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659E0" w14:textId="77777777" w:rsidR="00BF5E20" w:rsidRDefault="00BF5E20" w:rsidP="007950FC">
      <w:pPr>
        <w:jc w:val="center"/>
      </w:pPr>
    </w:p>
    <w:p w14:paraId="7C129461" w14:textId="77777777" w:rsidR="007950FC" w:rsidRDefault="007950FC" w:rsidP="007950FC">
      <w:pPr>
        <w:jc w:val="center"/>
      </w:pPr>
    </w:p>
    <w:p w14:paraId="6FD33B4E" w14:textId="77777777" w:rsidR="007950FC" w:rsidRDefault="007950FC" w:rsidP="007950FC">
      <w:pPr>
        <w:jc w:val="center"/>
      </w:pPr>
    </w:p>
    <w:p w14:paraId="15971919" w14:textId="77777777" w:rsidR="007950FC" w:rsidRDefault="007950FC" w:rsidP="007950FC">
      <w:pPr>
        <w:jc w:val="center"/>
      </w:pPr>
    </w:p>
    <w:p w14:paraId="60AA8E00" w14:textId="77777777" w:rsidR="007950FC" w:rsidRDefault="007950FC" w:rsidP="007950FC">
      <w:pPr>
        <w:jc w:val="center"/>
      </w:pPr>
    </w:p>
    <w:p w14:paraId="0A167F81" w14:textId="77777777" w:rsidR="007950FC" w:rsidRDefault="007950FC" w:rsidP="007950FC">
      <w:pPr>
        <w:jc w:val="center"/>
      </w:pPr>
    </w:p>
    <w:p w14:paraId="1C2621C0" w14:textId="77777777" w:rsidR="007950FC" w:rsidRDefault="007950FC" w:rsidP="007950FC">
      <w:pPr>
        <w:jc w:val="center"/>
      </w:pPr>
    </w:p>
    <w:p w14:paraId="7DE98AD4" w14:textId="77777777" w:rsidR="007950FC" w:rsidRDefault="007950FC" w:rsidP="007950FC">
      <w:pPr>
        <w:jc w:val="center"/>
      </w:pPr>
    </w:p>
    <w:p w14:paraId="037FDD2E" w14:textId="77777777" w:rsidR="007950FC" w:rsidRDefault="007950FC" w:rsidP="007950FC">
      <w:pPr>
        <w:jc w:val="center"/>
        <w:rPr>
          <w:sz w:val="144"/>
          <w:szCs w:val="144"/>
        </w:rPr>
      </w:pPr>
      <w:r w:rsidRPr="007950FC">
        <w:rPr>
          <w:sz w:val="144"/>
          <w:szCs w:val="144"/>
        </w:rPr>
        <w:t>Biology notes</w:t>
      </w:r>
    </w:p>
    <w:p w14:paraId="5B54F26B" w14:textId="77777777" w:rsidR="007950FC" w:rsidRDefault="007950FC" w:rsidP="007950FC">
      <w:pPr>
        <w:jc w:val="center"/>
        <w:rPr>
          <w:sz w:val="32"/>
          <w:szCs w:val="32"/>
        </w:rPr>
      </w:pPr>
      <w:r>
        <w:rPr>
          <w:sz w:val="32"/>
          <w:szCs w:val="32"/>
        </w:rPr>
        <w:t xml:space="preserve">By: Danielle palmer </w:t>
      </w:r>
    </w:p>
    <w:p w14:paraId="64E4E25D" w14:textId="77777777" w:rsidR="007950FC" w:rsidRDefault="007950FC" w:rsidP="007950FC">
      <w:pPr>
        <w:jc w:val="center"/>
        <w:rPr>
          <w:sz w:val="32"/>
          <w:szCs w:val="32"/>
        </w:rPr>
      </w:pPr>
    </w:p>
    <w:p w14:paraId="3BCCEE6A" w14:textId="77777777" w:rsidR="007950FC" w:rsidRDefault="007950FC" w:rsidP="007950FC">
      <w:pPr>
        <w:jc w:val="center"/>
        <w:rPr>
          <w:sz w:val="32"/>
          <w:szCs w:val="32"/>
        </w:rPr>
      </w:pPr>
    </w:p>
    <w:p w14:paraId="3FE3302D" w14:textId="77777777" w:rsidR="007950FC" w:rsidRDefault="007950FC" w:rsidP="007950FC">
      <w:pPr>
        <w:jc w:val="center"/>
        <w:rPr>
          <w:sz w:val="32"/>
          <w:szCs w:val="32"/>
        </w:rPr>
      </w:pPr>
      <w:r>
        <w:rPr>
          <w:noProof/>
          <w:sz w:val="32"/>
          <w:szCs w:val="32"/>
          <w:lang w:val="en-US"/>
        </w:rPr>
        <w:drawing>
          <wp:inline distT="0" distB="0" distL="0" distR="0" wp14:anchorId="3DE69502" wp14:editId="51EF33B5">
            <wp:extent cx="6057900" cy="3987800"/>
            <wp:effectExtent l="0" t="0" r="12700" b="0"/>
            <wp:docPr id="1" name="Picture 1" descr="Macintosh HD:Users:daniellepalmer:Desktop:Screen Shot 2017-01-12 at 2.38.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palmer:Desktop:Screen Shot 2017-01-12 at 2.38.4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7900" cy="3987800"/>
                    </a:xfrm>
                    <a:prstGeom prst="rect">
                      <a:avLst/>
                    </a:prstGeom>
                    <a:noFill/>
                    <a:ln>
                      <a:noFill/>
                    </a:ln>
                  </pic:spPr>
                </pic:pic>
              </a:graphicData>
            </a:graphic>
          </wp:inline>
        </w:drawing>
      </w:r>
    </w:p>
    <w:p w14:paraId="09BBF5C2" w14:textId="77777777" w:rsidR="007950FC" w:rsidRDefault="007950FC" w:rsidP="007950FC">
      <w:pPr>
        <w:jc w:val="center"/>
        <w:rPr>
          <w:sz w:val="32"/>
          <w:szCs w:val="32"/>
        </w:rPr>
      </w:pPr>
    </w:p>
    <w:p w14:paraId="0ACFCAED" w14:textId="77777777" w:rsidR="007950FC" w:rsidRDefault="007950FC" w:rsidP="007950FC">
      <w:pPr>
        <w:jc w:val="center"/>
        <w:rPr>
          <w:sz w:val="32"/>
          <w:szCs w:val="32"/>
        </w:rPr>
      </w:pPr>
    </w:p>
    <w:p w14:paraId="60A8A975" w14:textId="77777777" w:rsidR="007950FC" w:rsidRDefault="007950FC" w:rsidP="007950FC">
      <w:pPr>
        <w:jc w:val="center"/>
        <w:rPr>
          <w:sz w:val="32"/>
          <w:szCs w:val="32"/>
        </w:rPr>
      </w:pPr>
    </w:p>
    <w:p w14:paraId="4179D2A8" w14:textId="77777777" w:rsidR="00827099" w:rsidRDefault="00827099" w:rsidP="00827099">
      <w:pPr>
        <w:rPr>
          <w:sz w:val="32"/>
          <w:szCs w:val="32"/>
        </w:rPr>
      </w:pPr>
    </w:p>
    <w:p w14:paraId="7993591C" w14:textId="77777777" w:rsidR="00827099" w:rsidRPr="00D263E9" w:rsidRDefault="00827099" w:rsidP="00827099">
      <w:pPr>
        <w:jc w:val="center"/>
        <w:rPr>
          <w:b/>
          <w:sz w:val="40"/>
          <w:szCs w:val="40"/>
          <w:u w:val="single"/>
        </w:rPr>
      </w:pPr>
      <w:r w:rsidRPr="00D263E9">
        <w:rPr>
          <w:b/>
          <w:sz w:val="40"/>
          <w:szCs w:val="40"/>
          <w:u w:val="single"/>
        </w:rPr>
        <w:lastRenderedPageBreak/>
        <w:t>Introduction to cell biology (1</w:t>
      </w:r>
      <w:r w:rsidRPr="00D263E9">
        <w:rPr>
          <w:b/>
          <w:sz w:val="40"/>
          <w:szCs w:val="40"/>
          <w:u w:val="single"/>
          <w:vertAlign w:val="superscript"/>
        </w:rPr>
        <w:t>st</w:t>
      </w:r>
      <w:r w:rsidRPr="00D263E9">
        <w:rPr>
          <w:b/>
          <w:sz w:val="40"/>
          <w:szCs w:val="40"/>
          <w:u w:val="single"/>
        </w:rPr>
        <w:t xml:space="preserve"> lecture)</w:t>
      </w:r>
    </w:p>
    <w:p w14:paraId="24CE7E76" w14:textId="77777777" w:rsidR="00827099" w:rsidRDefault="00827099" w:rsidP="00827099">
      <w:pPr>
        <w:jc w:val="center"/>
        <w:rPr>
          <w:sz w:val="32"/>
          <w:szCs w:val="32"/>
        </w:rPr>
      </w:pPr>
    </w:p>
    <w:p w14:paraId="20D62EF0" w14:textId="77777777" w:rsidR="00827099" w:rsidRDefault="00827099" w:rsidP="00827099">
      <w:pPr>
        <w:rPr>
          <w:b/>
          <w:sz w:val="28"/>
          <w:szCs w:val="28"/>
        </w:rPr>
      </w:pPr>
      <w:r>
        <w:rPr>
          <w:b/>
          <w:sz w:val="28"/>
          <w:szCs w:val="28"/>
        </w:rPr>
        <w:t xml:space="preserve">What is a </w:t>
      </w:r>
      <w:r w:rsidR="0071235A">
        <w:rPr>
          <w:b/>
          <w:sz w:val="28"/>
          <w:szCs w:val="28"/>
        </w:rPr>
        <w:t>cell?</w:t>
      </w:r>
    </w:p>
    <w:p w14:paraId="53D37E42" w14:textId="77777777" w:rsidR="00827099" w:rsidRDefault="00827099" w:rsidP="00BF030B">
      <w:pPr>
        <w:pStyle w:val="ListParagraph"/>
        <w:numPr>
          <w:ilvl w:val="0"/>
          <w:numId w:val="2"/>
        </w:numPr>
      </w:pPr>
      <w:r>
        <w:t xml:space="preserve">Robert </w:t>
      </w:r>
      <w:r w:rsidR="00EC1C3F">
        <w:t>Hooke</w:t>
      </w:r>
      <w:r>
        <w:t xml:space="preserve"> was the first to observe looking at a cell using a microscope at the molecular level in the mid 1600s</w:t>
      </w:r>
    </w:p>
    <w:p w14:paraId="739F9858" w14:textId="77777777" w:rsidR="00827099" w:rsidRDefault="00827099" w:rsidP="00827099">
      <w:pPr>
        <w:pStyle w:val="ListParagraph"/>
      </w:pPr>
    </w:p>
    <w:p w14:paraId="4CA45729" w14:textId="77777777" w:rsidR="00827099" w:rsidRDefault="0071235A" w:rsidP="0071235A">
      <w:pPr>
        <w:rPr>
          <w:b/>
          <w:sz w:val="28"/>
          <w:szCs w:val="28"/>
        </w:rPr>
      </w:pPr>
      <w:r>
        <w:rPr>
          <w:b/>
          <w:sz w:val="28"/>
          <w:szCs w:val="28"/>
        </w:rPr>
        <w:t>Cell theory</w:t>
      </w:r>
    </w:p>
    <w:p w14:paraId="57B0AF03" w14:textId="77777777" w:rsidR="0071235A" w:rsidRDefault="0071235A" w:rsidP="00BF030B">
      <w:pPr>
        <w:pStyle w:val="ListParagraph"/>
        <w:numPr>
          <w:ilvl w:val="0"/>
          <w:numId w:val="2"/>
        </w:numPr>
      </w:pPr>
      <w:r>
        <w:t xml:space="preserve">All organisms are composed of one or more cells </w:t>
      </w:r>
    </w:p>
    <w:p w14:paraId="3036EE3E" w14:textId="77777777" w:rsidR="0071235A" w:rsidRDefault="0071235A" w:rsidP="00BF030B">
      <w:pPr>
        <w:pStyle w:val="ListParagraph"/>
        <w:numPr>
          <w:ilvl w:val="0"/>
          <w:numId w:val="2"/>
        </w:numPr>
      </w:pPr>
      <w:r>
        <w:t xml:space="preserve">The cell is the basic structural and functional unit of all living organisms </w:t>
      </w:r>
    </w:p>
    <w:p w14:paraId="465E866E" w14:textId="77777777" w:rsidR="0071235A" w:rsidRPr="0071235A" w:rsidRDefault="0071235A" w:rsidP="00BF030B">
      <w:pPr>
        <w:pStyle w:val="ListParagraph"/>
        <w:numPr>
          <w:ilvl w:val="0"/>
          <w:numId w:val="2"/>
        </w:numPr>
      </w:pPr>
      <w:r>
        <w:t xml:space="preserve">Cell arise only from division of pre-existing cells </w:t>
      </w:r>
    </w:p>
    <w:p w14:paraId="335815DC" w14:textId="77777777" w:rsidR="00EC1C3F" w:rsidRDefault="00EC1C3F" w:rsidP="00EC1C3F">
      <w:pPr>
        <w:rPr>
          <w:b/>
          <w:sz w:val="28"/>
          <w:szCs w:val="28"/>
        </w:rPr>
      </w:pPr>
    </w:p>
    <w:p w14:paraId="554B61FA" w14:textId="77777777" w:rsidR="00827099" w:rsidRDefault="00EC1C3F" w:rsidP="00EC1C3F">
      <w:pPr>
        <w:rPr>
          <w:b/>
          <w:sz w:val="28"/>
          <w:szCs w:val="28"/>
        </w:rPr>
      </w:pPr>
      <w:r>
        <w:rPr>
          <w:b/>
          <w:sz w:val="28"/>
          <w:szCs w:val="28"/>
        </w:rPr>
        <w:t>Cell features</w:t>
      </w:r>
    </w:p>
    <w:p w14:paraId="47FA917B" w14:textId="77777777" w:rsidR="00EC1C3F" w:rsidRDefault="00EC1C3F" w:rsidP="00BF030B">
      <w:pPr>
        <w:pStyle w:val="ListParagraph"/>
        <w:numPr>
          <w:ilvl w:val="0"/>
          <w:numId w:val="3"/>
        </w:numPr>
      </w:pPr>
      <w:r>
        <w:t>Diversity:</w:t>
      </w:r>
    </w:p>
    <w:p w14:paraId="72ABF778" w14:textId="77777777" w:rsidR="00EC1C3F" w:rsidRDefault="00EC1C3F" w:rsidP="00BF030B">
      <w:pPr>
        <w:pStyle w:val="ListParagraph"/>
        <w:numPr>
          <w:ilvl w:val="0"/>
          <w:numId w:val="4"/>
        </w:numPr>
      </w:pPr>
      <w:r>
        <w:t>Wide range of sizes (nm to m)</w:t>
      </w:r>
    </w:p>
    <w:p w14:paraId="4A41A3FD" w14:textId="77777777" w:rsidR="00EC1C3F" w:rsidRDefault="00EC1C3F" w:rsidP="00BF030B">
      <w:pPr>
        <w:pStyle w:val="ListParagraph"/>
        <w:numPr>
          <w:ilvl w:val="0"/>
          <w:numId w:val="4"/>
        </w:numPr>
      </w:pPr>
      <w:r>
        <w:t>Simple or complex shapes; related to function</w:t>
      </w:r>
    </w:p>
    <w:p w14:paraId="533D023E" w14:textId="77777777" w:rsidR="00EC1C3F" w:rsidRDefault="00EC1C3F" w:rsidP="00BF030B">
      <w:pPr>
        <w:pStyle w:val="ListParagraph"/>
        <w:numPr>
          <w:ilvl w:val="0"/>
          <w:numId w:val="4"/>
        </w:numPr>
      </w:pPr>
      <w:r>
        <w:t xml:space="preserve">General or very specialized role </w:t>
      </w:r>
    </w:p>
    <w:p w14:paraId="668BDC7D" w14:textId="77777777" w:rsidR="00EC1C3F" w:rsidRDefault="00EC1C3F" w:rsidP="00BF030B">
      <w:pPr>
        <w:pStyle w:val="ListParagraph"/>
        <w:numPr>
          <w:ilvl w:val="0"/>
          <w:numId w:val="3"/>
        </w:numPr>
      </w:pPr>
      <w:r>
        <w:t>Common characteristics:</w:t>
      </w:r>
    </w:p>
    <w:p w14:paraId="1E968AB1" w14:textId="77777777" w:rsidR="00EC1C3F" w:rsidRDefault="00EC1C3F" w:rsidP="00BF030B">
      <w:pPr>
        <w:pStyle w:val="ListParagraph"/>
        <w:numPr>
          <w:ilvl w:val="0"/>
          <w:numId w:val="5"/>
        </w:numPr>
      </w:pPr>
      <w:r>
        <w:t>Components</w:t>
      </w:r>
    </w:p>
    <w:p w14:paraId="105375A1" w14:textId="77777777" w:rsidR="00EC1C3F" w:rsidRDefault="00EC1C3F" w:rsidP="00BF030B">
      <w:pPr>
        <w:pStyle w:val="ListParagraph"/>
        <w:numPr>
          <w:ilvl w:val="0"/>
          <w:numId w:val="5"/>
        </w:numPr>
      </w:pPr>
      <w:r>
        <w:t>Basic chemistry</w:t>
      </w:r>
    </w:p>
    <w:p w14:paraId="6CD46658" w14:textId="77777777" w:rsidR="00EC1C3F" w:rsidRDefault="00EC1C3F" w:rsidP="00BF030B">
      <w:pPr>
        <w:pStyle w:val="ListParagraph"/>
        <w:numPr>
          <w:ilvl w:val="0"/>
          <w:numId w:val="5"/>
        </w:numPr>
      </w:pPr>
      <w:r>
        <w:t>Metabolism (ATP)</w:t>
      </w:r>
    </w:p>
    <w:p w14:paraId="2B673B66" w14:textId="77777777" w:rsidR="00EC1C3F" w:rsidRDefault="00EC1C3F" w:rsidP="00BF030B">
      <w:pPr>
        <w:pStyle w:val="ListParagraph"/>
        <w:numPr>
          <w:ilvl w:val="0"/>
          <w:numId w:val="5"/>
        </w:numPr>
      </w:pPr>
      <w:r>
        <w:t xml:space="preserve">DNA </w:t>
      </w:r>
    </w:p>
    <w:p w14:paraId="325E9498" w14:textId="77777777" w:rsidR="00EC1C3F" w:rsidRPr="00EC1C3F" w:rsidRDefault="00EC1C3F" w:rsidP="00BF030B">
      <w:pPr>
        <w:pStyle w:val="ListParagraph"/>
        <w:numPr>
          <w:ilvl w:val="0"/>
          <w:numId w:val="3"/>
        </w:numPr>
      </w:pPr>
      <w:r>
        <w:t xml:space="preserve">Examples of cells: bacterium, Achaean, protest, algae, animal cells, plant cells, fungal cells </w:t>
      </w:r>
    </w:p>
    <w:p w14:paraId="71774B34" w14:textId="77777777" w:rsidR="00827099" w:rsidRDefault="00827099" w:rsidP="006A68BF">
      <w:pPr>
        <w:jc w:val="center"/>
        <w:rPr>
          <w:b/>
          <w:sz w:val="36"/>
          <w:szCs w:val="36"/>
          <w:u w:val="single"/>
        </w:rPr>
      </w:pPr>
    </w:p>
    <w:p w14:paraId="088D0EBE" w14:textId="77777777" w:rsidR="00827099" w:rsidRDefault="00EC1C3F" w:rsidP="00EC1C3F">
      <w:pPr>
        <w:rPr>
          <w:b/>
          <w:sz w:val="28"/>
          <w:szCs w:val="28"/>
        </w:rPr>
      </w:pPr>
      <w:r>
        <w:rPr>
          <w:b/>
          <w:sz w:val="28"/>
          <w:szCs w:val="28"/>
        </w:rPr>
        <w:t xml:space="preserve">Cell size and scale </w:t>
      </w:r>
    </w:p>
    <w:p w14:paraId="267B4473" w14:textId="77777777" w:rsidR="00EC1C3F" w:rsidRDefault="00EC1C3F" w:rsidP="00BF030B">
      <w:pPr>
        <w:pStyle w:val="ListParagraph"/>
        <w:numPr>
          <w:ilvl w:val="0"/>
          <w:numId w:val="3"/>
        </w:numPr>
      </w:pPr>
      <w:r>
        <w:t>Typical cell sizes:</w:t>
      </w:r>
    </w:p>
    <w:p w14:paraId="61FDB6CF" w14:textId="77777777" w:rsidR="00EC1C3F" w:rsidRDefault="00EC1C3F" w:rsidP="00BF030B">
      <w:pPr>
        <w:pStyle w:val="ListParagraph"/>
        <w:numPr>
          <w:ilvl w:val="0"/>
          <w:numId w:val="6"/>
        </w:numPr>
      </w:pPr>
      <w:r>
        <w:t>Prokaryote: 1-5um</w:t>
      </w:r>
    </w:p>
    <w:p w14:paraId="5D5B0488" w14:textId="77777777" w:rsidR="00EC1C3F" w:rsidRDefault="00EC1C3F" w:rsidP="00BF030B">
      <w:pPr>
        <w:pStyle w:val="ListParagraph"/>
        <w:numPr>
          <w:ilvl w:val="0"/>
          <w:numId w:val="6"/>
        </w:numPr>
      </w:pPr>
      <w:r>
        <w:t>Eukaryotes: 10-100 um</w:t>
      </w:r>
    </w:p>
    <w:p w14:paraId="07C9AD60" w14:textId="77777777" w:rsidR="00D55749" w:rsidRDefault="00D55749" w:rsidP="00D55749">
      <w:pPr>
        <w:pStyle w:val="ListParagraph"/>
        <w:ind w:left="1440"/>
      </w:pPr>
    </w:p>
    <w:p w14:paraId="5F0CF8CA" w14:textId="77777777" w:rsidR="00D55749" w:rsidRDefault="00D55749" w:rsidP="00D55749">
      <w:pPr>
        <w:rPr>
          <w:b/>
          <w:sz w:val="28"/>
          <w:szCs w:val="28"/>
        </w:rPr>
      </w:pPr>
      <w:r>
        <w:rPr>
          <w:b/>
          <w:sz w:val="28"/>
          <w:szCs w:val="28"/>
        </w:rPr>
        <w:t>Why are cells small?</w:t>
      </w:r>
    </w:p>
    <w:p w14:paraId="0FB15113" w14:textId="77777777" w:rsidR="00D55749" w:rsidRPr="00D55749" w:rsidRDefault="00D55749" w:rsidP="00BF030B">
      <w:pPr>
        <w:pStyle w:val="ListParagraph"/>
        <w:numPr>
          <w:ilvl w:val="0"/>
          <w:numId w:val="3"/>
        </w:numPr>
      </w:pPr>
      <w:r w:rsidRPr="00D55749">
        <w:t>Because of surface area, the greater the surface area of the cell the harder it will be for the cell to reach equilibrium. If it is small then the cell can easier maintain itself</w:t>
      </w:r>
      <w:r>
        <w:t xml:space="preserve"> ex: it needs fewer nutrients and produce far less waste </w:t>
      </w:r>
    </w:p>
    <w:p w14:paraId="20800AC4" w14:textId="77777777" w:rsidR="00D55749" w:rsidRPr="00D55749" w:rsidRDefault="00D55749" w:rsidP="00D55749">
      <w:pPr>
        <w:rPr>
          <w:b/>
          <w:sz w:val="28"/>
          <w:szCs w:val="28"/>
        </w:rPr>
      </w:pPr>
    </w:p>
    <w:p w14:paraId="6B29B1E7" w14:textId="77777777" w:rsidR="00EC1C3F" w:rsidRDefault="00387513" w:rsidP="00EC1C3F">
      <w:pPr>
        <w:rPr>
          <w:b/>
          <w:sz w:val="28"/>
          <w:szCs w:val="28"/>
        </w:rPr>
      </w:pPr>
      <w:r>
        <w:rPr>
          <w:b/>
          <w:sz w:val="28"/>
          <w:szCs w:val="28"/>
        </w:rPr>
        <w:t>2 main types of cells</w:t>
      </w:r>
    </w:p>
    <w:p w14:paraId="399AEDAB" w14:textId="77777777" w:rsidR="00387513" w:rsidRDefault="00387513" w:rsidP="00BF030B">
      <w:pPr>
        <w:pStyle w:val="ListParagraph"/>
        <w:numPr>
          <w:ilvl w:val="0"/>
          <w:numId w:val="3"/>
        </w:numPr>
      </w:pPr>
      <w:r>
        <w:t>Prokaryotes: unicellular, bacteria</w:t>
      </w:r>
    </w:p>
    <w:p w14:paraId="079C919D" w14:textId="77777777" w:rsidR="00387513" w:rsidRDefault="00387513" w:rsidP="00BF030B">
      <w:pPr>
        <w:pStyle w:val="ListParagraph"/>
        <w:numPr>
          <w:ilvl w:val="0"/>
          <w:numId w:val="3"/>
        </w:numPr>
      </w:pPr>
      <w:r>
        <w:t>Eukaryotes: unicellular (</w:t>
      </w:r>
      <w:proofErr w:type="spellStart"/>
      <w:r>
        <w:t>protists</w:t>
      </w:r>
      <w:proofErr w:type="spellEnd"/>
      <w:r>
        <w:t>)</w:t>
      </w:r>
    </w:p>
    <w:p w14:paraId="1C8AFB5F" w14:textId="77777777" w:rsidR="00387513" w:rsidRDefault="00387513" w:rsidP="00BF030B">
      <w:pPr>
        <w:pStyle w:val="ListParagraph"/>
        <w:numPr>
          <w:ilvl w:val="0"/>
          <w:numId w:val="3"/>
        </w:numPr>
      </w:pPr>
      <w:r>
        <w:t xml:space="preserve">Multicellular: plants, fungi </w:t>
      </w:r>
    </w:p>
    <w:p w14:paraId="1ADA1BFE" w14:textId="77777777" w:rsidR="00387513" w:rsidRDefault="00387513" w:rsidP="00387513">
      <w:pPr>
        <w:pStyle w:val="ListParagraph"/>
      </w:pPr>
    </w:p>
    <w:p w14:paraId="3C70A6C1" w14:textId="77777777" w:rsidR="00387513" w:rsidRDefault="00387513" w:rsidP="00387513">
      <w:pPr>
        <w:rPr>
          <w:b/>
          <w:sz w:val="28"/>
          <w:szCs w:val="28"/>
        </w:rPr>
      </w:pPr>
      <w:r>
        <w:rPr>
          <w:b/>
          <w:sz w:val="28"/>
          <w:szCs w:val="28"/>
        </w:rPr>
        <w:t xml:space="preserve">Prokaryotes </w:t>
      </w:r>
    </w:p>
    <w:p w14:paraId="48BA1EE4" w14:textId="77777777" w:rsidR="00387513" w:rsidRDefault="00387513" w:rsidP="00BF030B">
      <w:pPr>
        <w:pStyle w:val="ListParagraph"/>
        <w:numPr>
          <w:ilvl w:val="0"/>
          <w:numId w:val="7"/>
        </w:numPr>
      </w:pPr>
      <w:r>
        <w:t>Very small</w:t>
      </w:r>
    </w:p>
    <w:p w14:paraId="273FF66F" w14:textId="77777777" w:rsidR="00387513" w:rsidRDefault="00387513" w:rsidP="00BF030B">
      <w:pPr>
        <w:pStyle w:val="ListParagraph"/>
        <w:numPr>
          <w:ilvl w:val="0"/>
          <w:numId w:val="7"/>
        </w:numPr>
      </w:pPr>
      <w:r>
        <w:t xml:space="preserve">Simple </w:t>
      </w:r>
    </w:p>
    <w:p w14:paraId="5BDDBF7D" w14:textId="77777777" w:rsidR="00387513" w:rsidRDefault="00387513" w:rsidP="00BF030B">
      <w:pPr>
        <w:pStyle w:val="ListParagraph"/>
        <w:numPr>
          <w:ilvl w:val="0"/>
          <w:numId w:val="7"/>
        </w:numPr>
      </w:pPr>
      <w:r>
        <w:t xml:space="preserve">Highly adaptable </w:t>
      </w:r>
    </w:p>
    <w:p w14:paraId="6507FCF8" w14:textId="77777777" w:rsidR="00387513" w:rsidRDefault="00387513" w:rsidP="00BF030B">
      <w:pPr>
        <w:pStyle w:val="ListParagraph"/>
        <w:numPr>
          <w:ilvl w:val="0"/>
          <w:numId w:val="7"/>
        </w:numPr>
      </w:pPr>
      <w:r>
        <w:t>Small genomes</w:t>
      </w:r>
    </w:p>
    <w:p w14:paraId="7E8098C5" w14:textId="77777777" w:rsidR="00387513" w:rsidRDefault="00387513" w:rsidP="00387513">
      <w:pPr>
        <w:pStyle w:val="ListParagraph"/>
      </w:pPr>
    </w:p>
    <w:p w14:paraId="2671C63D" w14:textId="77777777" w:rsidR="00387513" w:rsidRDefault="00387513" w:rsidP="00387513">
      <w:pPr>
        <w:rPr>
          <w:b/>
          <w:sz w:val="28"/>
          <w:szCs w:val="28"/>
        </w:rPr>
      </w:pPr>
      <w:r>
        <w:rPr>
          <w:b/>
          <w:sz w:val="28"/>
          <w:szCs w:val="28"/>
        </w:rPr>
        <w:t>Eukaryotes</w:t>
      </w:r>
    </w:p>
    <w:p w14:paraId="75CED19F" w14:textId="77777777" w:rsidR="00387513" w:rsidRDefault="00387513" w:rsidP="00BF030B">
      <w:pPr>
        <w:pStyle w:val="ListParagraph"/>
        <w:numPr>
          <w:ilvl w:val="0"/>
          <w:numId w:val="8"/>
        </w:numPr>
      </w:pPr>
      <w:r>
        <w:t>Larger</w:t>
      </w:r>
    </w:p>
    <w:p w14:paraId="1A4CBB32" w14:textId="77777777" w:rsidR="00387513" w:rsidRDefault="00387513" w:rsidP="00BF030B">
      <w:pPr>
        <w:pStyle w:val="ListParagraph"/>
        <w:numPr>
          <w:ilvl w:val="0"/>
          <w:numId w:val="8"/>
        </w:numPr>
      </w:pPr>
      <w:r>
        <w:t>Elaborate membrane allow compartments to organize cellular function</w:t>
      </w:r>
    </w:p>
    <w:p w14:paraId="0CB63F84" w14:textId="77777777" w:rsidR="00387513" w:rsidRDefault="00387513" w:rsidP="00BF030B">
      <w:pPr>
        <w:pStyle w:val="ListParagraph"/>
        <w:numPr>
          <w:ilvl w:val="0"/>
          <w:numId w:val="8"/>
        </w:numPr>
      </w:pPr>
      <w:r>
        <w:t>Transport systems</w:t>
      </w:r>
    </w:p>
    <w:p w14:paraId="22E63C2F" w14:textId="77777777" w:rsidR="00E72373" w:rsidRDefault="00387513" w:rsidP="00BF030B">
      <w:pPr>
        <w:pStyle w:val="ListParagraph"/>
        <w:numPr>
          <w:ilvl w:val="0"/>
          <w:numId w:val="8"/>
        </w:numPr>
      </w:pPr>
      <w:r>
        <w:t xml:space="preserve">Larger genomes, linear, associated with proteins </w:t>
      </w:r>
    </w:p>
    <w:p w14:paraId="45391258" w14:textId="759F9483" w:rsidR="00E30370" w:rsidRPr="00387513" w:rsidRDefault="00E30370" w:rsidP="00BF030B">
      <w:pPr>
        <w:pStyle w:val="ListParagraph"/>
        <w:numPr>
          <w:ilvl w:val="0"/>
          <w:numId w:val="8"/>
        </w:numPr>
      </w:pPr>
      <w:r>
        <w:t>Ribosomes are somewhat an organelle because they do not have a membrane, but they do have a functional job of the cell</w:t>
      </w:r>
    </w:p>
    <w:p w14:paraId="39818C9E" w14:textId="77777777" w:rsidR="00387513" w:rsidRPr="00D263E9" w:rsidRDefault="00387513" w:rsidP="00EC1C3F">
      <w:pPr>
        <w:rPr>
          <w:b/>
          <w:sz w:val="40"/>
          <w:szCs w:val="40"/>
        </w:rPr>
      </w:pPr>
    </w:p>
    <w:p w14:paraId="0F44DA43" w14:textId="77777777" w:rsidR="007950FC" w:rsidRPr="00D263E9" w:rsidRDefault="00B456E3" w:rsidP="006A68BF">
      <w:pPr>
        <w:jc w:val="center"/>
        <w:rPr>
          <w:b/>
          <w:sz w:val="40"/>
          <w:szCs w:val="40"/>
          <w:u w:val="single"/>
        </w:rPr>
      </w:pPr>
      <w:r w:rsidRPr="00D263E9">
        <w:rPr>
          <w:b/>
          <w:sz w:val="40"/>
          <w:szCs w:val="40"/>
          <w:u w:val="single"/>
        </w:rPr>
        <w:t>O</w:t>
      </w:r>
      <w:r w:rsidR="006A68BF" w:rsidRPr="00D263E9">
        <w:rPr>
          <w:b/>
          <w:sz w:val="40"/>
          <w:szCs w:val="40"/>
          <w:u w:val="single"/>
        </w:rPr>
        <w:t xml:space="preserve">rganelles of the </w:t>
      </w:r>
      <w:r w:rsidRPr="00D263E9">
        <w:rPr>
          <w:b/>
          <w:sz w:val="40"/>
          <w:szCs w:val="40"/>
          <w:u w:val="single"/>
        </w:rPr>
        <w:t xml:space="preserve">eukaryotic cell </w:t>
      </w:r>
    </w:p>
    <w:p w14:paraId="5F75E314" w14:textId="77777777" w:rsidR="00B456E3" w:rsidRDefault="00B456E3" w:rsidP="00B456E3"/>
    <w:p w14:paraId="48954C95" w14:textId="77777777" w:rsidR="00B456E3" w:rsidRDefault="00B456E3" w:rsidP="00B456E3">
      <w:pPr>
        <w:rPr>
          <w:b/>
          <w:sz w:val="32"/>
          <w:szCs w:val="32"/>
        </w:rPr>
      </w:pPr>
    </w:p>
    <w:p w14:paraId="22A7D390" w14:textId="77777777" w:rsidR="00B456E3" w:rsidRDefault="00B456E3" w:rsidP="00B456E3">
      <w:pPr>
        <w:rPr>
          <w:b/>
          <w:sz w:val="32"/>
          <w:szCs w:val="32"/>
        </w:rPr>
      </w:pPr>
      <w:r w:rsidRPr="00B456E3">
        <w:rPr>
          <w:b/>
          <w:sz w:val="32"/>
          <w:szCs w:val="32"/>
        </w:rPr>
        <w:t xml:space="preserve">Lysosomes </w:t>
      </w:r>
    </w:p>
    <w:p w14:paraId="1B6BF037" w14:textId="77777777" w:rsidR="00B456E3" w:rsidRDefault="00C936C4" w:rsidP="00BF030B">
      <w:pPr>
        <w:pStyle w:val="ListParagraph"/>
        <w:numPr>
          <w:ilvl w:val="0"/>
          <w:numId w:val="1"/>
        </w:numPr>
      </w:pPr>
      <w:r>
        <w:t xml:space="preserve">They are acidic organelle that contain a battery of </w:t>
      </w:r>
      <w:proofErr w:type="spellStart"/>
      <w:r>
        <w:t>degradative</w:t>
      </w:r>
      <w:proofErr w:type="spellEnd"/>
      <w:r>
        <w:t xml:space="preserve"> enzyme </w:t>
      </w:r>
    </w:p>
    <w:p w14:paraId="16EB2A9A" w14:textId="77777777" w:rsidR="00C936C4" w:rsidRDefault="00C936C4" w:rsidP="00BF030B">
      <w:pPr>
        <w:pStyle w:val="ListParagraph"/>
        <w:numPr>
          <w:ilvl w:val="0"/>
          <w:numId w:val="1"/>
        </w:numPr>
      </w:pPr>
      <w:r>
        <w:t xml:space="preserve">They form closed compartments in which the composition of the lumen </w:t>
      </w:r>
    </w:p>
    <w:p w14:paraId="56CE0766" w14:textId="77777777" w:rsidR="00C936C4" w:rsidRDefault="00C936C4" w:rsidP="00BF030B">
      <w:pPr>
        <w:pStyle w:val="ListParagraph"/>
        <w:numPr>
          <w:ilvl w:val="0"/>
          <w:numId w:val="1"/>
        </w:numPr>
      </w:pPr>
      <w:r>
        <w:t xml:space="preserve">In animal cells: they are bounded by a single membrane and are responsible for degrading components that have become old for the cell </w:t>
      </w:r>
    </w:p>
    <w:p w14:paraId="38FEA966" w14:textId="77777777" w:rsidR="00C936C4" w:rsidRDefault="00AA73D9" w:rsidP="00BF030B">
      <w:pPr>
        <w:pStyle w:val="ListParagraph"/>
        <w:numPr>
          <w:ilvl w:val="0"/>
          <w:numId w:val="1"/>
        </w:numPr>
      </w:pPr>
      <w:r>
        <w:t>Lysosomes perform endocytosis which is the process by which extracellular materials are taken up by invagination of a segment of the plasma membrane</w:t>
      </w:r>
      <w:r w:rsidR="0055732D">
        <w:t xml:space="preserve"> to form a small membrane-bounded vesicle (endosome)</w:t>
      </w:r>
    </w:p>
    <w:p w14:paraId="1CB583A0" w14:textId="77777777" w:rsidR="0055732D" w:rsidRDefault="00533BA4" w:rsidP="00BF030B">
      <w:pPr>
        <w:pStyle w:val="ListParagraph"/>
        <w:numPr>
          <w:ilvl w:val="0"/>
          <w:numId w:val="1"/>
        </w:numPr>
      </w:pPr>
      <w:r>
        <w:t xml:space="preserve">They contain a group of enzymes that degrade polymers into their monomeric subunits </w:t>
      </w:r>
    </w:p>
    <w:p w14:paraId="7A87553B" w14:textId="77777777" w:rsidR="007475EF" w:rsidRPr="007475EF" w:rsidRDefault="007475EF" w:rsidP="00BF030B">
      <w:pPr>
        <w:pStyle w:val="ListParagraph"/>
        <w:numPr>
          <w:ilvl w:val="0"/>
          <w:numId w:val="1"/>
        </w:numPr>
        <w:rPr>
          <w:rFonts w:eastAsia="Times New Roman" w:cs="Times New Roman"/>
          <w:lang w:val="en-US"/>
        </w:rPr>
      </w:pPr>
      <w:proofErr w:type="spellStart"/>
      <w:r w:rsidRPr="007475EF">
        <w:rPr>
          <w:rFonts w:eastAsia="Times New Roman" w:cs="Times New Roman"/>
          <w:lang w:val="en-US"/>
        </w:rPr>
        <w:t>Tay</w:t>
      </w:r>
      <w:r w:rsidRPr="007475EF">
        <w:rPr>
          <w:rFonts w:eastAsia="Times New Roman" w:cs="Times New Roman"/>
          <w:lang w:val="en-US"/>
        </w:rPr>
        <w:softHyphen/>
        <w:t>Sachs</w:t>
      </w:r>
      <w:proofErr w:type="spellEnd"/>
      <w:r w:rsidRPr="007475EF">
        <w:rPr>
          <w:rFonts w:eastAsia="Times New Roman" w:cs="Times New Roman"/>
          <w:lang w:val="en-US"/>
        </w:rPr>
        <w:t xml:space="preserve"> disease is caused by a defect in one enzyme catalyzing a step in the </w:t>
      </w:r>
      <w:proofErr w:type="spellStart"/>
      <w:r w:rsidRPr="007475EF">
        <w:rPr>
          <w:rFonts w:eastAsia="Times New Roman" w:cs="Times New Roman"/>
          <w:lang w:val="en-US"/>
        </w:rPr>
        <w:t>lysosomal</w:t>
      </w:r>
      <w:proofErr w:type="spellEnd"/>
      <w:r w:rsidRPr="007475EF">
        <w:rPr>
          <w:rFonts w:eastAsia="Times New Roman" w:cs="Times New Roman"/>
          <w:lang w:val="en-US"/>
        </w:rPr>
        <w:t xml:space="preserve"> breakdown of certain glycolipids called </w:t>
      </w:r>
      <w:proofErr w:type="spellStart"/>
      <w:r w:rsidRPr="007475EF">
        <w:rPr>
          <w:rFonts w:eastAsia="Times New Roman" w:cs="Times New Roman"/>
          <w:lang w:val="en-US"/>
        </w:rPr>
        <w:t>gangliosides</w:t>
      </w:r>
      <w:proofErr w:type="spellEnd"/>
      <w:r w:rsidRPr="007475EF">
        <w:rPr>
          <w:rFonts w:eastAsia="Times New Roman" w:cs="Times New Roman"/>
          <w:lang w:val="en-US"/>
        </w:rPr>
        <w:t>, which are abundant in nerve cells</w:t>
      </w:r>
      <w:r>
        <w:rPr>
          <w:rFonts w:eastAsia="Times New Roman" w:cs="Times New Roman"/>
          <w:lang w:val="en-US"/>
        </w:rPr>
        <w:t>. Most people diagnosed die before the age of 2</w:t>
      </w:r>
    </w:p>
    <w:p w14:paraId="34DDBCE8" w14:textId="77777777" w:rsidR="007475EF" w:rsidRPr="007475EF" w:rsidRDefault="007475EF" w:rsidP="00BF030B">
      <w:pPr>
        <w:pStyle w:val="ListParagraph"/>
        <w:numPr>
          <w:ilvl w:val="0"/>
          <w:numId w:val="1"/>
        </w:numPr>
      </w:pPr>
      <w:r>
        <w:t xml:space="preserve">Enzymes work efficiently at acid </w:t>
      </w:r>
      <w:proofErr w:type="spellStart"/>
      <w:r>
        <w:t>ph</w:t>
      </w:r>
      <w:proofErr w:type="spellEnd"/>
      <w:r>
        <w:t xml:space="preserve"> values: </w:t>
      </w:r>
      <w:r w:rsidRPr="007475EF">
        <w:rPr>
          <w:rFonts w:eastAsia="Times New Roman" w:cs="Times New Roman"/>
          <w:lang w:val="en-US"/>
        </w:rPr>
        <w:t xml:space="preserve">A hydrogen ion pump and a </w:t>
      </w:r>
      <w:proofErr w:type="spellStart"/>
      <w:r w:rsidRPr="007475EF">
        <w:rPr>
          <w:rFonts w:eastAsia="Times New Roman" w:cs="Times New Roman"/>
          <w:lang w:val="en-US"/>
        </w:rPr>
        <w:t>Cl</w:t>
      </w:r>
      <w:proofErr w:type="spellEnd"/>
      <w:r w:rsidRPr="007475EF">
        <w:rPr>
          <w:rFonts w:eastAsia="Times New Roman" w:cs="Times New Roman"/>
          <w:lang w:val="en-US"/>
        </w:rPr>
        <w:t xml:space="preserve"> channel protein in the </w:t>
      </w:r>
      <w:proofErr w:type="spellStart"/>
      <w:r w:rsidRPr="007475EF">
        <w:rPr>
          <w:rFonts w:eastAsia="Times New Roman" w:cs="Times New Roman"/>
          <w:lang w:val="en-US"/>
        </w:rPr>
        <w:t>lysosomal</w:t>
      </w:r>
      <w:proofErr w:type="spellEnd"/>
      <w:r w:rsidRPr="007475EF">
        <w:rPr>
          <w:rFonts w:eastAsia="Times New Roman" w:cs="Times New Roman"/>
          <w:lang w:val="en-US"/>
        </w:rPr>
        <w:t xml:space="preserve"> membrane maintain the pH of the interior at ≈4.8</w:t>
      </w:r>
    </w:p>
    <w:p w14:paraId="39A4EF84" w14:textId="77777777" w:rsidR="007475EF" w:rsidRDefault="007475EF" w:rsidP="00BF030B">
      <w:pPr>
        <w:pStyle w:val="ListParagraph"/>
        <w:numPr>
          <w:ilvl w:val="0"/>
          <w:numId w:val="1"/>
        </w:numPr>
      </w:pPr>
      <w:r>
        <w:t>Acid</w:t>
      </w:r>
      <w:r w:rsidR="0063466E">
        <w:t xml:space="preserve"> helps denature proteins</w:t>
      </w:r>
    </w:p>
    <w:p w14:paraId="07856FA0" w14:textId="77777777" w:rsidR="0063466E" w:rsidRDefault="0063466E" w:rsidP="00BF030B">
      <w:pPr>
        <w:pStyle w:val="ListParagraph"/>
        <w:numPr>
          <w:ilvl w:val="0"/>
          <w:numId w:val="1"/>
        </w:numPr>
      </w:pPr>
      <w:r>
        <w:t>If a lysosome release some of it contents into the cytosol (</w:t>
      </w:r>
      <w:proofErr w:type="spellStart"/>
      <w:r>
        <w:t>ph</w:t>
      </w:r>
      <w:proofErr w:type="spellEnd"/>
      <w:r>
        <w:t xml:space="preserve"> 7.0-7.3) little degradation of cytosolic components takes place </w:t>
      </w:r>
    </w:p>
    <w:p w14:paraId="25180A58" w14:textId="77777777" w:rsidR="0063466E" w:rsidRDefault="0063466E" w:rsidP="00BF030B">
      <w:pPr>
        <w:pStyle w:val="ListParagraph"/>
        <w:numPr>
          <w:ilvl w:val="0"/>
          <w:numId w:val="1"/>
        </w:numPr>
      </w:pPr>
      <w:r>
        <w:t xml:space="preserve">Primary lysosomes are roughly spherical and do not contain obvious debris </w:t>
      </w:r>
    </w:p>
    <w:p w14:paraId="265194CF" w14:textId="77777777" w:rsidR="0063466E" w:rsidRDefault="0063466E" w:rsidP="00BF030B">
      <w:pPr>
        <w:pStyle w:val="ListParagraph"/>
        <w:numPr>
          <w:ilvl w:val="0"/>
          <w:numId w:val="1"/>
        </w:numPr>
      </w:pPr>
      <w:r>
        <w:t xml:space="preserve">Second lysosomes are large, irregular shape, they contain particles in the process of being digested </w:t>
      </w:r>
    </w:p>
    <w:p w14:paraId="22C67D94" w14:textId="77777777" w:rsidR="0063466E" w:rsidRDefault="0063466E" w:rsidP="00BF030B">
      <w:pPr>
        <w:pStyle w:val="ListParagraph"/>
        <w:numPr>
          <w:ilvl w:val="0"/>
          <w:numId w:val="1"/>
        </w:numPr>
      </w:pPr>
      <w:r>
        <w:t>Autophagy: refers to the process in which a lysosome begins to age and degrade “eat oneself”</w:t>
      </w:r>
    </w:p>
    <w:p w14:paraId="33CC48F8" w14:textId="77777777" w:rsidR="0063466E" w:rsidRDefault="0063466E" w:rsidP="0063466E">
      <w:pPr>
        <w:pStyle w:val="ListParagraph"/>
      </w:pPr>
    </w:p>
    <w:p w14:paraId="3F182065" w14:textId="77777777" w:rsidR="0063466E" w:rsidRDefault="0063466E" w:rsidP="0063466E">
      <w:pPr>
        <w:rPr>
          <w:b/>
          <w:sz w:val="28"/>
          <w:szCs w:val="28"/>
        </w:rPr>
      </w:pPr>
      <w:r>
        <w:rPr>
          <w:b/>
          <w:sz w:val="28"/>
          <w:szCs w:val="28"/>
        </w:rPr>
        <w:t>Vacuoles</w:t>
      </w:r>
    </w:p>
    <w:p w14:paraId="1B9F956A" w14:textId="77777777" w:rsidR="0063466E" w:rsidRDefault="0063466E" w:rsidP="00BF030B">
      <w:pPr>
        <w:pStyle w:val="ListParagraph"/>
        <w:numPr>
          <w:ilvl w:val="0"/>
          <w:numId w:val="9"/>
        </w:numPr>
      </w:pPr>
      <w:r>
        <w:t xml:space="preserve">Vacuole takes up majority of plant cell space </w:t>
      </w:r>
    </w:p>
    <w:p w14:paraId="5433CB5D" w14:textId="77777777" w:rsidR="0063466E" w:rsidRDefault="004E19A3" w:rsidP="00BF030B">
      <w:pPr>
        <w:pStyle w:val="ListParagraph"/>
        <w:numPr>
          <w:ilvl w:val="0"/>
          <w:numId w:val="9"/>
        </w:numPr>
      </w:pPr>
      <w:r>
        <w:t>Stores water, ions, nutrients like sucrose and amino acids</w:t>
      </w:r>
    </w:p>
    <w:p w14:paraId="620D900A" w14:textId="77777777" w:rsidR="004E19A3" w:rsidRDefault="004E19A3" w:rsidP="00BF030B">
      <w:pPr>
        <w:pStyle w:val="ListParagraph"/>
        <w:numPr>
          <w:ilvl w:val="0"/>
          <w:numId w:val="9"/>
        </w:numPr>
      </w:pPr>
      <w:r>
        <w:t>They can hold waste products &amp; excess salt</w:t>
      </w:r>
    </w:p>
    <w:p w14:paraId="3D5BC6FE" w14:textId="77777777" w:rsidR="004E19A3" w:rsidRDefault="008A2EBB" w:rsidP="00BF030B">
      <w:pPr>
        <w:pStyle w:val="ListParagraph"/>
        <w:numPr>
          <w:ilvl w:val="0"/>
          <w:numId w:val="9"/>
        </w:numPr>
      </w:pPr>
      <w:r>
        <w:t>They have an acidic pH maintained by pr</w:t>
      </w:r>
      <w:r w:rsidR="00736000">
        <w:t>oton pumps, contains a battery o</w:t>
      </w:r>
      <w:r>
        <w:t xml:space="preserve">f </w:t>
      </w:r>
      <w:proofErr w:type="spellStart"/>
      <w:r>
        <w:t>degradative</w:t>
      </w:r>
      <w:proofErr w:type="spellEnd"/>
      <w:r>
        <w:t xml:space="preserve"> enzymes</w:t>
      </w:r>
    </w:p>
    <w:p w14:paraId="04EDE5AE" w14:textId="77777777" w:rsidR="008A2EBB" w:rsidRDefault="008A2EBB" w:rsidP="00BF030B">
      <w:pPr>
        <w:pStyle w:val="ListParagraph"/>
        <w:numPr>
          <w:ilvl w:val="0"/>
          <w:numId w:val="9"/>
        </w:numPr>
      </w:pPr>
      <w:r>
        <w:t>Permeable to water by osmosis but not to small molecules</w:t>
      </w:r>
    </w:p>
    <w:p w14:paraId="3590EACD" w14:textId="77777777" w:rsidR="008A2EBB" w:rsidRDefault="00B24D03" w:rsidP="00BF030B">
      <w:pPr>
        <w:pStyle w:val="ListParagraph"/>
        <w:numPr>
          <w:ilvl w:val="0"/>
          <w:numId w:val="9"/>
        </w:numPr>
      </w:pPr>
      <w:r>
        <w:t xml:space="preserve">Growth of plant cell depends heavily on the pressure that the vacuole exerts of the membrane of the plants cell wall  </w:t>
      </w:r>
    </w:p>
    <w:p w14:paraId="138C82DB" w14:textId="77777777" w:rsidR="00F815A3" w:rsidRDefault="00F815A3" w:rsidP="00F815A3">
      <w:pPr>
        <w:pStyle w:val="ListParagraph"/>
      </w:pPr>
    </w:p>
    <w:p w14:paraId="1084D0DF" w14:textId="77777777" w:rsidR="00F815A3" w:rsidRDefault="00F815A3" w:rsidP="00F815A3">
      <w:pPr>
        <w:rPr>
          <w:b/>
          <w:sz w:val="28"/>
          <w:szCs w:val="28"/>
        </w:rPr>
      </w:pPr>
      <w:r>
        <w:rPr>
          <w:b/>
          <w:sz w:val="28"/>
          <w:szCs w:val="28"/>
        </w:rPr>
        <w:t xml:space="preserve">Peroxisomes </w:t>
      </w:r>
    </w:p>
    <w:p w14:paraId="524DAF29" w14:textId="77777777" w:rsidR="00F815A3" w:rsidRDefault="00F815A3" w:rsidP="00BF030B">
      <w:pPr>
        <w:pStyle w:val="ListParagraph"/>
        <w:numPr>
          <w:ilvl w:val="0"/>
          <w:numId w:val="10"/>
        </w:numPr>
      </w:pPr>
      <w:r>
        <w:t>Small organelles</w:t>
      </w:r>
    </w:p>
    <w:p w14:paraId="0945A1EC" w14:textId="77777777" w:rsidR="00F815A3" w:rsidRDefault="00F815A3" w:rsidP="00BF030B">
      <w:pPr>
        <w:pStyle w:val="ListParagraph"/>
        <w:numPr>
          <w:ilvl w:val="0"/>
          <w:numId w:val="10"/>
        </w:numPr>
      </w:pPr>
      <w:r>
        <w:t>Bounded by a single membrane</w:t>
      </w:r>
    </w:p>
    <w:p w14:paraId="4F618F09" w14:textId="77777777" w:rsidR="00F815A3" w:rsidRDefault="00F815A3" w:rsidP="00BF030B">
      <w:pPr>
        <w:pStyle w:val="ListParagraph"/>
        <w:numPr>
          <w:ilvl w:val="0"/>
          <w:numId w:val="10"/>
        </w:numPr>
      </w:pPr>
      <w:r>
        <w:t>Contain oxidases (enzyme that sues oxygen to oxidize organic substances to form hydrogen peroxide)</w:t>
      </w:r>
    </w:p>
    <w:p w14:paraId="6CB91DDD" w14:textId="77777777" w:rsidR="00736000" w:rsidRPr="00736000" w:rsidRDefault="00736000" w:rsidP="00BF030B">
      <w:pPr>
        <w:pStyle w:val="ListParagraph"/>
        <w:numPr>
          <w:ilvl w:val="0"/>
          <w:numId w:val="10"/>
        </w:numPr>
        <w:rPr>
          <w:rFonts w:eastAsia="Times New Roman" w:cs="Times New Roman"/>
          <w:lang w:val="en-US"/>
        </w:rPr>
      </w:pPr>
      <w:r w:rsidRPr="00736000">
        <w:rPr>
          <w:rFonts w:eastAsia="Times New Roman" w:cs="Times New Roman"/>
          <w:lang w:val="en-US"/>
        </w:rPr>
        <w:t xml:space="preserve">The energy released during </w:t>
      </w:r>
      <w:proofErr w:type="spellStart"/>
      <w:r w:rsidRPr="00736000">
        <w:rPr>
          <w:rFonts w:eastAsia="Times New Roman" w:cs="Times New Roman"/>
          <w:lang w:val="en-US"/>
        </w:rPr>
        <w:t>peroxisomal</w:t>
      </w:r>
      <w:proofErr w:type="spellEnd"/>
      <w:r w:rsidRPr="00736000">
        <w:rPr>
          <w:rFonts w:eastAsia="Times New Roman" w:cs="Times New Roman"/>
          <w:lang w:val="en-US"/>
        </w:rPr>
        <w:t xml:space="preserve"> oxidation is converted to heat, and the acetyl groups are transported into the cytosol, where they are used in the synthesis of cholesterol and other metabolites</w:t>
      </w:r>
    </w:p>
    <w:p w14:paraId="14BBA013" w14:textId="77777777" w:rsidR="00F815A3" w:rsidRDefault="00F815A3" w:rsidP="00736000">
      <w:pPr>
        <w:pStyle w:val="ListParagraph"/>
      </w:pPr>
    </w:p>
    <w:p w14:paraId="7CF8A4E2" w14:textId="77777777" w:rsidR="00736000" w:rsidRDefault="00736000" w:rsidP="00736000">
      <w:pPr>
        <w:rPr>
          <w:b/>
          <w:sz w:val="28"/>
          <w:szCs w:val="28"/>
        </w:rPr>
      </w:pPr>
      <w:r>
        <w:rPr>
          <w:b/>
          <w:sz w:val="28"/>
          <w:szCs w:val="28"/>
        </w:rPr>
        <w:t>Mitochondria</w:t>
      </w:r>
    </w:p>
    <w:p w14:paraId="69DA63D7" w14:textId="77777777" w:rsidR="00736000" w:rsidRDefault="00736000" w:rsidP="00BF030B">
      <w:pPr>
        <w:pStyle w:val="ListParagraph"/>
        <w:numPr>
          <w:ilvl w:val="0"/>
          <w:numId w:val="11"/>
        </w:numPr>
      </w:pPr>
      <w:r>
        <w:t xml:space="preserve"> Main site of ATP production during aerobic metabolism </w:t>
      </w:r>
      <w:r w:rsidR="00814506">
        <w:t>(power plant)</w:t>
      </w:r>
    </w:p>
    <w:p w14:paraId="7A35251D" w14:textId="77777777" w:rsidR="00736000" w:rsidRDefault="0013570D" w:rsidP="00BF030B">
      <w:pPr>
        <w:pStyle w:val="ListParagraph"/>
        <w:numPr>
          <w:ilvl w:val="0"/>
          <w:numId w:val="11"/>
        </w:numPr>
      </w:pPr>
      <w:r>
        <w:t>Largest</w:t>
      </w:r>
      <w:r w:rsidR="00736000">
        <w:t xml:space="preserve"> organelle </w:t>
      </w:r>
    </w:p>
    <w:p w14:paraId="63DDCCF5" w14:textId="77777777" w:rsidR="00736000" w:rsidRDefault="0013570D" w:rsidP="00BF030B">
      <w:pPr>
        <w:pStyle w:val="ListParagraph"/>
        <w:numPr>
          <w:ilvl w:val="0"/>
          <w:numId w:val="11"/>
        </w:numPr>
      </w:pPr>
      <w:r>
        <w:t>Has</w:t>
      </w:r>
      <w:r w:rsidR="00736000">
        <w:t xml:space="preserve"> 2 membranes</w:t>
      </w:r>
    </w:p>
    <w:p w14:paraId="4F0CC3EC" w14:textId="77777777" w:rsidR="00736000" w:rsidRDefault="0013570D" w:rsidP="00BF030B">
      <w:pPr>
        <w:pStyle w:val="ListParagraph"/>
        <w:numPr>
          <w:ilvl w:val="0"/>
          <w:numId w:val="11"/>
        </w:numPr>
      </w:pPr>
      <w:r>
        <w:t>Outer</w:t>
      </w:r>
      <w:r w:rsidR="00736000">
        <w:t xml:space="preserve"> membrane: half lipid &amp; protein renders the membrane permeable to molecules </w:t>
      </w:r>
    </w:p>
    <w:p w14:paraId="37C5044F" w14:textId="77777777" w:rsidR="00736000" w:rsidRDefault="0013570D" w:rsidP="00BF030B">
      <w:pPr>
        <w:pStyle w:val="ListParagraph"/>
        <w:numPr>
          <w:ilvl w:val="0"/>
          <w:numId w:val="11"/>
        </w:numPr>
      </w:pPr>
      <w:r>
        <w:t>Inner</w:t>
      </w:r>
      <w:r w:rsidR="00736000">
        <w:t xml:space="preserve"> membrane: least</w:t>
      </w:r>
      <w:r>
        <w:t xml:space="preserve"> permeable, has a number of folds called cristae</w:t>
      </w:r>
    </w:p>
    <w:p w14:paraId="1C4320CB" w14:textId="77777777" w:rsidR="00736000" w:rsidRDefault="0013570D" w:rsidP="00BF030B">
      <w:pPr>
        <w:pStyle w:val="ListParagraph"/>
        <w:numPr>
          <w:ilvl w:val="0"/>
          <w:numId w:val="11"/>
        </w:numPr>
      </w:pPr>
      <w:r>
        <w:t xml:space="preserve">In </w:t>
      </w:r>
      <w:proofErr w:type="spellStart"/>
      <w:r>
        <w:t>nonphotosynthetic</w:t>
      </w:r>
      <w:proofErr w:type="spellEnd"/>
      <w:r>
        <w:t xml:space="preserve"> cells the Principle fuels for ATP synthesis is fatty acids and glucose </w:t>
      </w:r>
    </w:p>
    <w:p w14:paraId="564DDA45" w14:textId="77777777" w:rsidR="0013570D" w:rsidRPr="00736000" w:rsidRDefault="00814506" w:rsidP="00BF030B">
      <w:pPr>
        <w:pStyle w:val="ListParagraph"/>
        <w:numPr>
          <w:ilvl w:val="0"/>
          <w:numId w:val="11"/>
        </w:numPr>
      </w:pPr>
      <w:r>
        <w:t xml:space="preserve">34 ATP molecules per mitochondria </w:t>
      </w:r>
    </w:p>
    <w:p w14:paraId="03BB70B2" w14:textId="77777777" w:rsidR="007950FC" w:rsidRDefault="007950FC" w:rsidP="007950FC">
      <w:pPr>
        <w:jc w:val="center"/>
        <w:rPr>
          <w:sz w:val="32"/>
          <w:szCs w:val="32"/>
        </w:rPr>
      </w:pPr>
    </w:p>
    <w:p w14:paraId="48DF1828" w14:textId="77777777" w:rsidR="004A67BB" w:rsidRDefault="004A67BB" w:rsidP="004A67BB">
      <w:pPr>
        <w:jc w:val="center"/>
        <w:rPr>
          <w:b/>
          <w:sz w:val="28"/>
          <w:szCs w:val="28"/>
        </w:rPr>
      </w:pPr>
      <w:r>
        <w:rPr>
          <w:b/>
          <w:noProof/>
          <w:sz w:val="28"/>
          <w:szCs w:val="28"/>
          <w:lang w:val="en-US"/>
        </w:rPr>
        <w:drawing>
          <wp:inline distT="0" distB="0" distL="0" distR="0" wp14:anchorId="609F999E" wp14:editId="65D52DB2">
            <wp:extent cx="4462524" cy="2285546"/>
            <wp:effectExtent l="0" t="0" r="8255" b="635"/>
            <wp:docPr id="2" name="Picture 2" descr="Macintosh HD:Users:daniellepalmer:Desktop:Screen Shot 2017-01-14 at 11.10.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palmer:Desktop:Screen Shot 2017-01-14 at 11.10.10 PM.png"/>
                    <pic:cNvPicPr>
                      <a:picLocks noChangeAspect="1" noChangeArrowheads="1"/>
                    </pic:cNvPicPr>
                  </pic:nvPicPr>
                  <pic:blipFill rotWithShape="1">
                    <a:blip r:embed="rId7">
                      <a:extLst>
                        <a:ext uri="{28A0092B-C50C-407E-A947-70E740481C1C}">
                          <a14:useLocalDpi xmlns:a14="http://schemas.microsoft.com/office/drawing/2010/main" val="0"/>
                        </a:ext>
                      </a:extLst>
                    </a:blip>
                    <a:srcRect r="1592"/>
                    <a:stretch/>
                  </pic:blipFill>
                  <pic:spPr bwMode="auto">
                    <a:xfrm>
                      <a:off x="0" y="0"/>
                      <a:ext cx="4463635" cy="2286115"/>
                    </a:xfrm>
                    <a:prstGeom prst="rect">
                      <a:avLst/>
                    </a:prstGeom>
                    <a:noFill/>
                    <a:ln>
                      <a:noFill/>
                    </a:ln>
                    <a:extLst>
                      <a:ext uri="{53640926-AAD7-44d8-BBD7-CCE9431645EC}">
                        <a14:shadowObscured xmlns:a14="http://schemas.microsoft.com/office/drawing/2010/main"/>
                      </a:ext>
                    </a:extLst>
                  </pic:spPr>
                </pic:pic>
              </a:graphicData>
            </a:graphic>
          </wp:inline>
        </w:drawing>
      </w:r>
    </w:p>
    <w:p w14:paraId="31AE98EA" w14:textId="77777777" w:rsidR="007950FC" w:rsidRDefault="00814506" w:rsidP="00814506">
      <w:pPr>
        <w:rPr>
          <w:b/>
          <w:sz w:val="28"/>
          <w:szCs w:val="28"/>
        </w:rPr>
      </w:pPr>
      <w:r>
        <w:rPr>
          <w:b/>
          <w:sz w:val="28"/>
          <w:szCs w:val="28"/>
        </w:rPr>
        <w:t>Chloroplast</w:t>
      </w:r>
    </w:p>
    <w:p w14:paraId="122D0F72" w14:textId="77777777" w:rsidR="00814506" w:rsidRDefault="00814506" w:rsidP="00BF030B">
      <w:pPr>
        <w:pStyle w:val="ListParagraph"/>
        <w:numPr>
          <w:ilvl w:val="0"/>
          <w:numId w:val="12"/>
        </w:numPr>
      </w:pPr>
      <w:r>
        <w:t>Largest in plants other then vacuole</w:t>
      </w:r>
    </w:p>
    <w:p w14:paraId="65B631FF" w14:textId="77777777" w:rsidR="00814506" w:rsidRDefault="00814506" w:rsidP="00BF030B">
      <w:pPr>
        <w:pStyle w:val="ListParagraph"/>
        <w:numPr>
          <w:ilvl w:val="0"/>
          <w:numId w:val="12"/>
        </w:numPr>
      </w:pPr>
      <w:r>
        <w:t xml:space="preserve">Has an inner and outer layer </w:t>
      </w:r>
    </w:p>
    <w:p w14:paraId="19A8FC93" w14:textId="77777777" w:rsidR="00814506" w:rsidRPr="00814506" w:rsidRDefault="00814506" w:rsidP="00BF030B">
      <w:pPr>
        <w:pStyle w:val="ListParagraph"/>
        <w:numPr>
          <w:ilvl w:val="0"/>
          <w:numId w:val="12"/>
        </w:numPr>
        <w:rPr>
          <w:rFonts w:eastAsia="Times New Roman" w:cs="Times New Roman"/>
          <w:lang w:val="en-US"/>
        </w:rPr>
      </w:pPr>
      <w:r w:rsidRPr="00814506">
        <w:rPr>
          <w:rFonts w:eastAsia="Times New Roman" w:cs="Times New Roman"/>
          <w:lang w:val="en-US"/>
        </w:rPr>
        <w:t>Contain an extensive internal system of interconnected membrane</w:t>
      </w:r>
      <w:r>
        <w:rPr>
          <w:rFonts w:eastAsia="Times New Roman" w:cs="Times New Roman"/>
          <w:lang w:val="en-US"/>
        </w:rPr>
        <w:t xml:space="preserve"> </w:t>
      </w:r>
      <w:r w:rsidRPr="00814506">
        <w:rPr>
          <w:rFonts w:eastAsia="Times New Roman" w:cs="Times New Roman"/>
          <w:lang w:val="en-US"/>
        </w:rPr>
        <w:t xml:space="preserve">limited sacs called thylakoids, which are flattened to form disks; These often are grouped in stacks called grana and embedded in a matrix, the </w:t>
      </w:r>
      <w:proofErr w:type="spellStart"/>
      <w:r w:rsidRPr="00814506">
        <w:rPr>
          <w:rFonts w:eastAsia="Times New Roman" w:cs="Times New Roman"/>
          <w:lang w:val="en-US"/>
        </w:rPr>
        <w:t>stroma</w:t>
      </w:r>
      <w:proofErr w:type="spellEnd"/>
    </w:p>
    <w:p w14:paraId="02EE4D53" w14:textId="77777777" w:rsidR="00814506" w:rsidRDefault="00814506" w:rsidP="00BF030B">
      <w:pPr>
        <w:pStyle w:val="ListParagraph"/>
        <w:numPr>
          <w:ilvl w:val="0"/>
          <w:numId w:val="12"/>
        </w:numPr>
      </w:pPr>
      <w:r>
        <w:t xml:space="preserve">Thylakoid membrane contains chlorophylls and enzymes that absorb light and generate ATP (photosynthesis) </w:t>
      </w:r>
    </w:p>
    <w:p w14:paraId="0B192C4B" w14:textId="77777777" w:rsidR="00814506" w:rsidRDefault="00814506" w:rsidP="00BF030B">
      <w:pPr>
        <w:pStyle w:val="ListParagraph"/>
        <w:numPr>
          <w:ilvl w:val="0"/>
          <w:numId w:val="12"/>
        </w:numPr>
      </w:pPr>
      <w:r>
        <w:t>ATP used to produce sugars</w:t>
      </w:r>
    </w:p>
    <w:p w14:paraId="5FC4E322" w14:textId="77777777" w:rsidR="004A67BB" w:rsidRDefault="004A67BB" w:rsidP="004A67BB">
      <w:pPr>
        <w:pStyle w:val="ListParagraph"/>
      </w:pPr>
    </w:p>
    <w:p w14:paraId="1F4A6E6E" w14:textId="77777777" w:rsidR="004A67BB" w:rsidRDefault="004A67BB" w:rsidP="004A67BB">
      <w:pPr>
        <w:rPr>
          <w:b/>
          <w:sz w:val="28"/>
          <w:szCs w:val="28"/>
        </w:rPr>
      </w:pPr>
    </w:p>
    <w:p w14:paraId="057B2969" w14:textId="77777777" w:rsidR="004A67BB" w:rsidRDefault="004A67BB" w:rsidP="004A67BB">
      <w:pPr>
        <w:rPr>
          <w:b/>
          <w:sz w:val="28"/>
          <w:szCs w:val="28"/>
        </w:rPr>
      </w:pPr>
    </w:p>
    <w:p w14:paraId="60F06481" w14:textId="77777777" w:rsidR="004A67BB" w:rsidRDefault="004A67BB" w:rsidP="004A67BB">
      <w:pPr>
        <w:rPr>
          <w:b/>
          <w:sz w:val="28"/>
          <w:szCs w:val="28"/>
        </w:rPr>
      </w:pPr>
    </w:p>
    <w:p w14:paraId="014C8E05" w14:textId="77777777" w:rsidR="004A67BB" w:rsidRDefault="004A67BB" w:rsidP="004A67BB">
      <w:pPr>
        <w:rPr>
          <w:b/>
          <w:sz w:val="28"/>
          <w:szCs w:val="28"/>
        </w:rPr>
      </w:pPr>
      <w:r>
        <w:rPr>
          <w:b/>
          <w:noProof/>
          <w:sz w:val="28"/>
          <w:szCs w:val="28"/>
          <w:lang w:val="en-US"/>
        </w:rPr>
        <w:drawing>
          <wp:inline distT="0" distB="0" distL="0" distR="0" wp14:anchorId="3E46E3B3" wp14:editId="409A224B">
            <wp:extent cx="4343400" cy="2857500"/>
            <wp:effectExtent l="0" t="0" r="0" b="12700"/>
            <wp:docPr id="4" name="Picture 4" descr="Macintosh HD:Users:daniellepalmer:Desktop:Screen Shot 2017-01-14 at 11.12.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niellepalmer:Desktop:Screen Shot 2017-01-14 at 11.12.33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910" cy="2857836"/>
                    </a:xfrm>
                    <a:prstGeom prst="rect">
                      <a:avLst/>
                    </a:prstGeom>
                    <a:noFill/>
                    <a:ln>
                      <a:noFill/>
                    </a:ln>
                  </pic:spPr>
                </pic:pic>
              </a:graphicData>
            </a:graphic>
          </wp:inline>
        </w:drawing>
      </w:r>
    </w:p>
    <w:p w14:paraId="70F11188" w14:textId="77777777" w:rsidR="004A67BB" w:rsidRDefault="004A67BB" w:rsidP="004A67BB">
      <w:pPr>
        <w:rPr>
          <w:b/>
          <w:sz w:val="28"/>
          <w:szCs w:val="28"/>
        </w:rPr>
      </w:pPr>
    </w:p>
    <w:p w14:paraId="6B3A85B1" w14:textId="77777777" w:rsidR="004A67BB" w:rsidRDefault="00F76D2C" w:rsidP="004A67BB">
      <w:pPr>
        <w:rPr>
          <w:b/>
          <w:sz w:val="28"/>
          <w:szCs w:val="28"/>
        </w:rPr>
      </w:pPr>
      <w:r>
        <w:rPr>
          <w:b/>
          <w:sz w:val="28"/>
          <w:szCs w:val="28"/>
        </w:rPr>
        <w:t xml:space="preserve">The smooth </w:t>
      </w:r>
      <w:r w:rsidR="004A67BB">
        <w:rPr>
          <w:b/>
          <w:sz w:val="28"/>
          <w:szCs w:val="28"/>
        </w:rPr>
        <w:t xml:space="preserve">Endoplasmic reticulum </w:t>
      </w:r>
    </w:p>
    <w:p w14:paraId="3F27C346" w14:textId="77777777" w:rsidR="00F76D2C" w:rsidRDefault="00F76D2C" w:rsidP="00BF030B">
      <w:pPr>
        <w:pStyle w:val="ListParagraph"/>
        <w:numPr>
          <w:ilvl w:val="0"/>
          <w:numId w:val="13"/>
        </w:numPr>
      </w:pPr>
      <w:r>
        <w:t xml:space="preserve">Lacks ribosomes </w:t>
      </w:r>
    </w:p>
    <w:p w14:paraId="737B2486" w14:textId="77777777" w:rsidR="00F76D2C" w:rsidRDefault="00F76D2C" w:rsidP="00BF030B">
      <w:pPr>
        <w:pStyle w:val="ListParagraph"/>
        <w:numPr>
          <w:ilvl w:val="0"/>
          <w:numId w:val="13"/>
        </w:numPr>
      </w:pPr>
      <w:r>
        <w:t>Synthesis of fatty acids and phospholipids occur here</w:t>
      </w:r>
    </w:p>
    <w:p w14:paraId="56352F8D" w14:textId="77777777" w:rsidR="00F76D2C" w:rsidRDefault="00F76D2C" w:rsidP="00BF030B">
      <w:pPr>
        <w:pStyle w:val="ListParagraph"/>
        <w:numPr>
          <w:ilvl w:val="0"/>
          <w:numId w:val="13"/>
        </w:numPr>
      </w:pPr>
      <w:r>
        <w:t xml:space="preserve">Enzymes detoxify hydrophobic chemicals such as pesticides and carcinogens by converting them into more water soluble products </w:t>
      </w:r>
    </w:p>
    <w:p w14:paraId="516E0C43" w14:textId="77777777" w:rsidR="00F76D2C" w:rsidRDefault="00F76D2C" w:rsidP="00F76D2C">
      <w:pPr>
        <w:pStyle w:val="ListParagraph"/>
      </w:pPr>
    </w:p>
    <w:p w14:paraId="05D95098" w14:textId="77777777" w:rsidR="00F76D2C" w:rsidRDefault="00F76D2C" w:rsidP="00F76D2C">
      <w:pPr>
        <w:rPr>
          <w:b/>
          <w:sz w:val="28"/>
          <w:szCs w:val="28"/>
        </w:rPr>
      </w:pPr>
      <w:r>
        <w:rPr>
          <w:b/>
          <w:sz w:val="28"/>
          <w:szCs w:val="28"/>
        </w:rPr>
        <w:t xml:space="preserve">Rough endoplasmic reticulum </w:t>
      </w:r>
    </w:p>
    <w:p w14:paraId="7CF57A0F" w14:textId="77777777" w:rsidR="00F76D2C" w:rsidRDefault="00F76D2C" w:rsidP="00BF030B">
      <w:pPr>
        <w:pStyle w:val="ListParagraph"/>
        <w:numPr>
          <w:ilvl w:val="0"/>
          <w:numId w:val="14"/>
        </w:numPr>
      </w:pPr>
      <w:r>
        <w:t>Ribosomes are bound to the RER</w:t>
      </w:r>
    </w:p>
    <w:p w14:paraId="70587D0B" w14:textId="77777777" w:rsidR="00AA5EAE" w:rsidRPr="00AA5EAE" w:rsidRDefault="00AA5EAE" w:rsidP="00BF030B">
      <w:pPr>
        <w:pStyle w:val="ListParagraph"/>
        <w:numPr>
          <w:ilvl w:val="0"/>
          <w:numId w:val="14"/>
        </w:numPr>
        <w:rPr>
          <w:rFonts w:eastAsia="Times New Roman" w:cs="Times New Roman"/>
          <w:lang w:val="en-US"/>
        </w:rPr>
      </w:pPr>
      <w:r w:rsidRPr="00AA5EAE">
        <w:rPr>
          <w:rFonts w:eastAsia="Times New Roman" w:cs="Times New Roman"/>
          <w:lang w:val="en-US"/>
        </w:rPr>
        <w:t>Secretory proteins and membrane proteins are synthesized on the rough endoplasmic reticulum, a network of interconnected membrane vesicles studded with ribosomes.</w:t>
      </w:r>
    </w:p>
    <w:p w14:paraId="0DC208E8" w14:textId="77777777" w:rsidR="00F76D2C" w:rsidRDefault="00F76D2C" w:rsidP="00AA5EAE">
      <w:pPr>
        <w:pStyle w:val="ListParagraph"/>
      </w:pPr>
    </w:p>
    <w:p w14:paraId="67DC7423" w14:textId="77777777" w:rsidR="00AA5EAE" w:rsidRDefault="00AA5EAE" w:rsidP="00AA5EAE">
      <w:pPr>
        <w:rPr>
          <w:b/>
          <w:sz w:val="28"/>
          <w:szCs w:val="28"/>
        </w:rPr>
      </w:pPr>
      <w:r>
        <w:rPr>
          <w:b/>
          <w:sz w:val="28"/>
          <w:szCs w:val="28"/>
        </w:rPr>
        <w:t>Golgi vesicles</w:t>
      </w:r>
    </w:p>
    <w:p w14:paraId="0F6043FA" w14:textId="77777777" w:rsidR="00AA5EAE" w:rsidRDefault="00AA5EAE" w:rsidP="00BF030B">
      <w:pPr>
        <w:pStyle w:val="ListParagraph"/>
        <w:numPr>
          <w:ilvl w:val="0"/>
          <w:numId w:val="15"/>
        </w:numPr>
      </w:pPr>
      <w:r>
        <w:t>Small membrane bounded vesicle</w:t>
      </w:r>
    </w:p>
    <w:p w14:paraId="7B1C7874" w14:textId="77777777" w:rsidR="00AA5EAE" w:rsidRDefault="00AA5EAE" w:rsidP="00BF030B">
      <w:pPr>
        <w:pStyle w:val="ListParagraph"/>
        <w:numPr>
          <w:ilvl w:val="0"/>
          <w:numId w:val="15"/>
        </w:numPr>
      </w:pPr>
      <w:r>
        <w:t xml:space="preserve">They carry proteins to the luminal cavity of another membrane limited organelle, the Golgi complex </w:t>
      </w:r>
    </w:p>
    <w:p w14:paraId="0E45E18C" w14:textId="77777777" w:rsidR="00AA5EAE" w:rsidRDefault="00AA5EAE" w:rsidP="00BF030B">
      <w:pPr>
        <w:pStyle w:val="ListParagraph"/>
        <w:numPr>
          <w:ilvl w:val="0"/>
          <w:numId w:val="15"/>
        </w:numPr>
      </w:pPr>
      <w:r>
        <w:t xml:space="preserve">Golgi complex: enzymes/ proteins are modified here </w:t>
      </w:r>
    </w:p>
    <w:p w14:paraId="29EA5E73" w14:textId="77777777" w:rsidR="00AA5EAE" w:rsidRPr="00AA5EAE" w:rsidRDefault="00AA5EAE" w:rsidP="00BF030B">
      <w:pPr>
        <w:pStyle w:val="ListParagraph"/>
        <w:numPr>
          <w:ilvl w:val="0"/>
          <w:numId w:val="15"/>
        </w:numPr>
        <w:rPr>
          <w:rFonts w:eastAsia="Times New Roman" w:cs="Times New Roman"/>
          <w:lang w:val="en-US"/>
        </w:rPr>
      </w:pPr>
      <w:r w:rsidRPr="00AA5EAE">
        <w:rPr>
          <w:rFonts w:eastAsia="Times New Roman" w:cs="Times New Roman"/>
          <w:lang w:val="en-US"/>
        </w:rPr>
        <w:t>After secretory proteins are modified in the Golgi sacs, they are transported out of the complex by a second set of transport vesicles, which seem to bud off the trans side of the Golgi complex</w:t>
      </w:r>
    </w:p>
    <w:p w14:paraId="1F362A29" w14:textId="77777777" w:rsidR="00AA5EAE" w:rsidRDefault="00AA5EAE" w:rsidP="00AA5EAE">
      <w:pPr>
        <w:pStyle w:val="ListParagraph"/>
      </w:pPr>
    </w:p>
    <w:p w14:paraId="7BFC2C33" w14:textId="77777777" w:rsidR="00AA5EAE" w:rsidRDefault="00AA5EAE" w:rsidP="00AA5EAE">
      <w:pPr>
        <w:rPr>
          <w:b/>
          <w:sz w:val="28"/>
          <w:szCs w:val="28"/>
        </w:rPr>
      </w:pPr>
      <w:r>
        <w:rPr>
          <w:b/>
          <w:sz w:val="28"/>
          <w:szCs w:val="28"/>
        </w:rPr>
        <w:t>Double-membrane nucleus</w:t>
      </w:r>
    </w:p>
    <w:p w14:paraId="1438A168" w14:textId="6A5F90A4" w:rsidR="00AA5EAE" w:rsidRDefault="00E629A6" w:rsidP="00BF030B">
      <w:pPr>
        <w:pStyle w:val="ListParagraph"/>
        <w:numPr>
          <w:ilvl w:val="0"/>
          <w:numId w:val="16"/>
        </w:numPr>
      </w:pPr>
      <w:r>
        <w:t xml:space="preserve">Largest organelle in eukaryote cells </w:t>
      </w:r>
    </w:p>
    <w:p w14:paraId="72816DD6" w14:textId="36EE8412" w:rsidR="00E629A6" w:rsidRDefault="00E629A6" w:rsidP="00BF030B">
      <w:pPr>
        <w:pStyle w:val="ListParagraph"/>
        <w:numPr>
          <w:ilvl w:val="0"/>
          <w:numId w:val="16"/>
        </w:numPr>
      </w:pPr>
      <w:r>
        <w:t>2 membranes made of phospholipid bilayers</w:t>
      </w:r>
    </w:p>
    <w:p w14:paraId="6F3CE4FA" w14:textId="52C9BBC0" w:rsidR="00E629A6" w:rsidRDefault="00E629A6" w:rsidP="00BF030B">
      <w:pPr>
        <w:pStyle w:val="ListParagraph"/>
        <w:numPr>
          <w:ilvl w:val="0"/>
          <w:numId w:val="16"/>
        </w:numPr>
      </w:pPr>
      <w:r>
        <w:t xml:space="preserve">Outer membrane is surrounded by the rough endoplasmic reticulum </w:t>
      </w:r>
    </w:p>
    <w:p w14:paraId="07FB67CC" w14:textId="1A52D42D" w:rsidR="00E629A6" w:rsidRDefault="00E629A6" w:rsidP="00BF030B">
      <w:pPr>
        <w:pStyle w:val="ListParagraph"/>
        <w:numPr>
          <w:ilvl w:val="0"/>
          <w:numId w:val="16"/>
        </w:numPr>
      </w:pPr>
      <w:r>
        <w:t xml:space="preserve">Has nuclear pores which are fused nuclear membranes which regulate the movement of material between the nucleus and the cytosol </w:t>
      </w:r>
    </w:p>
    <w:p w14:paraId="17CC7936" w14:textId="62ADE00A" w:rsidR="00E629A6" w:rsidRDefault="00E629A6" w:rsidP="00BF030B">
      <w:pPr>
        <w:pStyle w:val="ListParagraph"/>
        <w:numPr>
          <w:ilvl w:val="0"/>
          <w:numId w:val="16"/>
        </w:numPr>
      </w:pPr>
      <w:r>
        <w:t>Produces DNA and RNA</w:t>
      </w:r>
    </w:p>
    <w:p w14:paraId="2891210E" w14:textId="2FE5F6CC" w:rsidR="00E629A6" w:rsidRDefault="00780B0B" w:rsidP="00BF030B">
      <w:pPr>
        <w:pStyle w:val="ListParagraph"/>
        <w:numPr>
          <w:ilvl w:val="0"/>
          <w:numId w:val="16"/>
        </w:numPr>
      </w:pPr>
      <w:r>
        <w:t xml:space="preserve">Easily recognizable under light microscope </w:t>
      </w:r>
    </w:p>
    <w:p w14:paraId="36031914" w14:textId="0854406C" w:rsidR="00780B0B" w:rsidRDefault="00780B0B" w:rsidP="00BF030B">
      <w:pPr>
        <w:pStyle w:val="ListParagraph"/>
        <w:numPr>
          <w:ilvl w:val="0"/>
          <w:numId w:val="16"/>
        </w:numPr>
      </w:pPr>
      <w:r>
        <w:t xml:space="preserve">RNA is synthesized her </w:t>
      </w:r>
    </w:p>
    <w:p w14:paraId="57336A64" w14:textId="77777777" w:rsidR="00780B0B" w:rsidRDefault="00780B0B" w:rsidP="00780B0B">
      <w:pPr>
        <w:pStyle w:val="ListParagraph"/>
      </w:pPr>
    </w:p>
    <w:p w14:paraId="6A8551A5" w14:textId="0FC58927" w:rsidR="00780B0B" w:rsidRDefault="00780B0B" w:rsidP="00780B0B">
      <w:pPr>
        <w:rPr>
          <w:b/>
          <w:sz w:val="28"/>
          <w:szCs w:val="28"/>
        </w:rPr>
      </w:pPr>
      <w:r>
        <w:rPr>
          <w:b/>
          <w:sz w:val="28"/>
          <w:szCs w:val="28"/>
        </w:rPr>
        <w:t>Cytosol</w:t>
      </w:r>
    </w:p>
    <w:p w14:paraId="179A268C" w14:textId="6EB39713" w:rsidR="00780B0B" w:rsidRDefault="00780B0B" w:rsidP="00BF030B">
      <w:pPr>
        <w:pStyle w:val="ListParagraph"/>
        <w:numPr>
          <w:ilvl w:val="0"/>
          <w:numId w:val="17"/>
        </w:numPr>
      </w:pPr>
      <w:r>
        <w:t>Protein rich</w:t>
      </w:r>
    </w:p>
    <w:p w14:paraId="2D59F25D" w14:textId="7F9C2CAE" w:rsidR="00780B0B" w:rsidRDefault="00780B0B" w:rsidP="00BF030B">
      <w:pPr>
        <w:pStyle w:val="ListParagraph"/>
        <w:numPr>
          <w:ilvl w:val="0"/>
          <w:numId w:val="17"/>
        </w:numPr>
      </w:pPr>
      <w:r>
        <w:t xml:space="preserve">Contains soluble enzymes and 3 major protein types: actin microfilaments, microtubules and intermediate filaments </w:t>
      </w:r>
    </w:p>
    <w:p w14:paraId="65F192DE" w14:textId="529F8722" w:rsidR="00780B0B" w:rsidRDefault="00780B0B" w:rsidP="00BF030B">
      <w:pPr>
        <w:pStyle w:val="ListParagraph"/>
        <w:numPr>
          <w:ilvl w:val="0"/>
          <w:numId w:val="17"/>
        </w:numPr>
      </w:pPr>
      <w:r>
        <w:t xml:space="preserve">Filaments form complex network, the cytoskeleton that gives the cell structural stability and contributes to cell movements </w:t>
      </w:r>
    </w:p>
    <w:p w14:paraId="2F5F61EF" w14:textId="77777777" w:rsidR="00E45F85" w:rsidRDefault="00E45F85" w:rsidP="00E45F85">
      <w:pPr>
        <w:pStyle w:val="ListParagraph"/>
      </w:pPr>
    </w:p>
    <w:p w14:paraId="6C4B9972" w14:textId="77777777" w:rsidR="00E45F85" w:rsidRDefault="00E45F85" w:rsidP="00E45F85">
      <w:pPr>
        <w:rPr>
          <w:b/>
          <w:sz w:val="28"/>
          <w:szCs w:val="28"/>
        </w:rPr>
      </w:pPr>
      <w:r>
        <w:rPr>
          <w:b/>
          <w:sz w:val="28"/>
          <w:szCs w:val="28"/>
        </w:rPr>
        <w:t>Nucleolus</w:t>
      </w:r>
    </w:p>
    <w:p w14:paraId="793CCF02" w14:textId="690DBA0A" w:rsidR="00E45F85" w:rsidRDefault="00E45F85" w:rsidP="00BF030B">
      <w:pPr>
        <w:pStyle w:val="ListParagraph"/>
        <w:numPr>
          <w:ilvl w:val="0"/>
          <w:numId w:val="23"/>
        </w:numPr>
      </w:pPr>
      <w:r>
        <w:t>Houses genetic information</w:t>
      </w:r>
    </w:p>
    <w:p w14:paraId="5450D739" w14:textId="0321F053" w:rsidR="00E45F85" w:rsidRDefault="00E45F85" w:rsidP="00BF030B">
      <w:pPr>
        <w:pStyle w:val="ListParagraph"/>
        <w:numPr>
          <w:ilvl w:val="0"/>
          <w:numId w:val="23"/>
        </w:numPr>
      </w:pPr>
      <w:r>
        <w:t xml:space="preserve">Where DNA and RNA are </w:t>
      </w:r>
    </w:p>
    <w:p w14:paraId="033E2BC6" w14:textId="1DE72298" w:rsidR="00E45F85" w:rsidRDefault="00E45F85" w:rsidP="00BF030B">
      <w:pPr>
        <w:pStyle w:val="ListParagraph"/>
        <w:numPr>
          <w:ilvl w:val="0"/>
          <w:numId w:val="23"/>
        </w:numPr>
      </w:pPr>
      <w:r>
        <w:t>Controls the cell</w:t>
      </w:r>
    </w:p>
    <w:p w14:paraId="4299B5FA" w14:textId="77777777" w:rsidR="00E45F85" w:rsidRDefault="00E45F85" w:rsidP="00E45F85">
      <w:pPr>
        <w:pStyle w:val="ListParagraph"/>
      </w:pPr>
    </w:p>
    <w:p w14:paraId="4726F4D7" w14:textId="3C8BAADB" w:rsidR="00E45F85" w:rsidRPr="00E45F85" w:rsidRDefault="00E45F85" w:rsidP="00E45F85">
      <w:pPr>
        <w:rPr>
          <w:b/>
          <w:sz w:val="28"/>
          <w:szCs w:val="28"/>
        </w:rPr>
      </w:pPr>
      <w:r>
        <w:rPr>
          <w:b/>
          <w:sz w:val="28"/>
          <w:szCs w:val="28"/>
        </w:rPr>
        <w:t>Ribosomes</w:t>
      </w:r>
    </w:p>
    <w:p w14:paraId="5B94D671" w14:textId="77777777" w:rsidR="00F76D2C" w:rsidRPr="00F76D2C" w:rsidRDefault="00F76D2C" w:rsidP="00F76D2C">
      <w:pPr>
        <w:pStyle w:val="ListParagraph"/>
        <w:rPr>
          <w:b/>
        </w:rPr>
      </w:pPr>
    </w:p>
    <w:p w14:paraId="1688C86A" w14:textId="77777777" w:rsidR="008D08BA" w:rsidRDefault="008D08BA" w:rsidP="0054658C">
      <w:pPr>
        <w:jc w:val="center"/>
        <w:rPr>
          <w:b/>
          <w:sz w:val="36"/>
          <w:szCs w:val="36"/>
          <w:u w:val="single"/>
        </w:rPr>
      </w:pPr>
    </w:p>
    <w:p w14:paraId="77F387B6" w14:textId="72648D2C" w:rsidR="00F76D2C" w:rsidRPr="00D263E9" w:rsidRDefault="008D08BA" w:rsidP="0054658C">
      <w:pPr>
        <w:jc w:val="center"/>
        <w:rPr>
          <w:b/>
          <w:sz w:val="40"/>
          <w:szCs w:val="40"/>
          <w:u w:val="single"/>
        </w:rPr>
      </w:pPr>
      <w:r w:rsidRPr="00D263E9">
        <w:rPr>
          <w:b/>
          <w:sz w:val="40"/>
          <w:szCs w:val="40"/>
          <w:u w:val="single"/>
        </w:rPr>
        <w:t>The architecture of cells</w:t>
      </w:r>
    </w:p>
    <w:p w14:paraId="35BF0BDD" w14:textId="77777777" w:rsidR="008D08BA" w:rsidRDefault="008D08BA" w:rsidP="008D08BA">
      <w:pPr>
        <w:rPr>
          <w:b/>
          <w:sz w:val="28"/>
          <w:szCs w:val="28"/>
        </w:rPr>
      </w:pPr>
    </w:p>
    <w:p w14:paraId="187D4362" w14:textId="188EB4E9" w:rsidR="008D08BA" w:rsidRDefault="008D08BA" w:rsidP="008D08BA">
      <w:pPr>
        <w:rPr>
          <w:b/>
          <w:sz w:val="28"/>
          <w:szCs w:val="28"/>
        </w:rPr>
      </w:pPr>
      <w:r>
        <w:rPr>
          <w:b/>
          <w:sz w:val="28"/>
          <w:szCs w:val="28"/>
        </w:rPr>
        <w:t>Impermeable membrane</w:t>
      </w:r>
    </w:p>
    <w:p w14:paraId="7D36E01E" w14:textId="45FAF912" w:rsidR="008D08BA" w:rsidRDefault="00B812BA" w:rsidP="00BF030B">
      <w:pPr>
        <w:pStyle w:val="ListParagraph"/>
        <w:numPr>
          <w:ilvl w:val="0"/>
          <w:numId w:val="18"/>
        </w:numPr>
      </w:pPr>
      <w:r>
        <w:t xml:space="preserve">Used to prevent interior contents from leaking out into the surrounding environment </w:t>
      </w:r>
    </w:p>
    <w:p w14:paraId="48320666" w14:textId="13117B37" w:rsidR="00B812BA" w:rsidRDefault="002B38E8" w:rsidP="00BF030B">
      <w:pPr>
        <w:pStyle w:val="ListParagraph"/>
        <w:numPr>
          <w:ilvl w:val="0"/>
          <w:numId w:val="18"/>
        </w:numPr>
      </w:pPr>
      <w:r>
        <w:t>Chemical process of cellular life take place in watery solution</w:t>
      </w:r>
    </w:p>
    <w:p w14:paraId="13A74512" w14:textId="5F8CC02B" w:rsidR="002B38E8" w:rsidRDefault="00B032CB" w:rsidP="00BF030B">
      <w:pPr>
        <w:pStyle w:val="ListParagraph"/>
        <w:numPr>
          <w:ilvl w:val="0"/>
          <w:numId w:val="18"/>
        </w:numPr>
      </w:pPr>
      <w:r>
        <w:t>Cells in order to maintain integrity need to be surrounded by an environment through which water cannot flow</w:t>
      </w:r>
    </w:p>
    <w:p w14:paraId="2AD8F070" w14:textId="34C6D328" w:rsidR="00B032CB" w:rsidRDefault="00A22F72" w:rsidP="00BF030B">
      <w:pPr>
        <w:pStyle w:val="ListParagraph"/>
        <w:numPr>
          <w:ilvl w:val="0"/>
          <w:numId w:val="18"/>
        </w:numPr>
        <w:tabs>
          <w:tab w:val="left" w:pos="2410"/>
        </w:tabs>
      </w:pPr>
      <w:r>
        <w:t>Membrane contains fatty molecules so that water cannot flow into and out whenever</w:t>
      </w:r>
    </w:p>
    <w:p w14:paraId="69F9F207" w14:textId="44D1819A" w:rsidR="00A22F72" w:rsidRDefault="009E6111" w:rsidP="00BF030B">
      <w:pPr>
        <w:pStyle w:val="ListParagraph"/>
        <w:numPr>
          <w:ilvl w:val="0"/>
          <w:numId w:val="18"/>
        </w:numPr>
        <w:tabs>
          <w:tab w:val="left" w:pos="2410"/>
        </w:tabs>
      </w:pPr>
      <w:r>
        <w:t>Phospholipid bilayer (polar and non polar)</w:t>
      </w:r>
    </w:p>
    <w:p w14:paraId="0176C789" w14:textId="38E76187" w:rsidR="009E6111" w:rsidRDefault="009E6111" w:rsidP="00BF030B">
      <w:pPr>
        <w:pStyle w:val="ListParagraph"/>
        <w:numPr>
          <w:ilvl w:val="0"/>
          <w:numId w:val="18"/>
        </w:numPr>
        <w:tabs>
          <w:tab w:val="left" w:pos="2410"/>
        </w:tabs>
      </w:pPr>
      <w:r>
        <w:t>The membrane is given rigidity by cholesterol</w:t>
      </w:r>
    </w:p>
    <w:p w14:paraId="1591C98B" w14:textId="50625E74" w:rsidR="009E6111" w:rsidRPr="009E6111" w:rsidRDefault="009E6111" w:rsidP="00BF030B">
      <w:pPr>
        <w:pStyle w:val="ListParagraph"/>
        <w:numPr>
          <w:ilvl w:val="0"/>
          <w:numId w:val="18"/>
        </w:numPr>
        <w:rPr>
          <w:rFonts w:eastAsia="Times New Roman" w:cs="Times New Roman"/>
          <w:lang w:val="en-US"/>
        </w:rPr>
      </w:pPr>
      <w:r w:rsidRPr="009E6111">
        <w:rPr>
          <w:rFonts w:eastAsia="Times New Roman" w:cs="Times New Roman"/>
          <w:lang w:val="en-US"/>
        </w:rPr>
        <w:t>The linking</w:t>
      </w:r>
      <w:r>
        <w:rPr>
          <w:rFonts w:eastAsia="Times New Roman" w:cs="Times New Roman"/>
          <w:lang w:val="en-US"/>
        </w:rPr>
        <w:t xml:space="preserve"> of cells together through</w:t>
      </w:r>
      <w:r w:rsidRPr="009E6111">
        <w:rPr>
          <w:rFonts w:eastAsia="Times New Roman" w:cs="Times New Roman"/>
          <w:lang w:val="en-US"/>
        </w:rPr>
        <w:t xml:space="preserve"> proteins helps maintain the integrity of tissues</w:t>
      </w:r>
      <w:r>
        <w:rPr>
          <w:rFonts w:eastAsia="Times New Roman" w:cs="Times New Roman"/>
          <w:lang w:val="en-US"/>
        </w:rPr>
        <w:t xml:space="preserve"> as well as gives the cell strength and protection</w:t>
      </w:r>
    </w:p>
    <w:p w14:paraId="3B318247" w14:textId="77777777" w:rsidR="009E6111" w:rsidRDefault="009E6111" w:rsidP="009E6111">
      <w:pPr>
        <w:pStyle w:val="ListParagraph"/>
        <w:tabs>
          <w:tab w:val="left" w:pos="2410"/>
        </w:tabs>
      </w:pPr>
    </w:p>
    <w:p w14:paraId="68CE5876" w14:textId="4A8C41D5" w:rsidR="009E6111" w:rsidRDefault="009E6111" w:rsidP="009E6111">
      <w:pPr>
        <w:rPr>
          <w:b/>
          <w:sz w:val="28"/>
          <w:szCs w:val="28"/>
        </w:rPr>
      </w:pPr>
      <w:r>
        <w:rPr>
          <w:b/>
          <w:sz w:val="28"/>
          <w:szCs w:val="28"/>
        </w:rPr>
        <w:t>Other roles of the membrane</w:t>
      </w:r>
    </w:p>
    <w:p w14:paraId="4F249C47" w14:textId="0C002606" w:rsidR="009E6111" w:rsidRDefault="009E6111" w:rsidP="00BF030B">
      <w:pPr>
        <w:pStyle w:val="ListParagraph"/>
        <w:numPr>
          <w:ilvl w:val="0"/>
          <w:numId w:val="19"/>
        </w:numPr>
      </w:pPr>
      <w:r>
        <w:t xml:space="preserve">Energy storage: it takes energy to move molecules across the membrane </w:t>
      </w:r>
    </w:p>
    <w:p w14:paraId="7CBF7464" w14:textId="1ACC7960" w:rsidR="009E6111" w:rsidRDefault="009E6111" w:rsidP="00BF030B">
      <w:pPr>
        <w:pStyle w:val="ListParagraph"/>
        <w:numPr>
          <w:ilvl w:val="0"/>
          <w:numId w:val="19"/>
        </w:numPr>
      </w:pPr>
      <w:r>
        <w:t xml:space="preserve">Proteins embedded throughout the membrane help transport molecules </w:t>
      </w:r>
    </w:p>
    <w:p w14:paraId="6B1B8BBB" w14:textId="61876776" w:rsidR="009E6111" w:rsidRDefault="009E6111" w:rsidP="00BF030B">
      <w:pPr>
        <w:pStyle w:val="ListParagraph"/>
        <w:numPr>
          <w:ilvl w:val="0"/>
          <w:numId w:val="19"/>
        </w:numPr>
      </w:pPr>
      <w:r>
        <w:t xml:space="preserve">It is also embedded with </w:t>
      </w:r>
      <w:r w:rsidR="00E72373">
        <w:t xml:space="preserve">receptors that signal </w:t>
      </w:r>
      <w:r>
        <w:t xml:space="preserve">molecules that allow individual activities of them any cells in the body to be coordinated </w:t>
      </w:r>
      <w:r w:rsidR="00E72373">
        <w:t>this is called signal-transduction proteins</w:t>
      </w:r>
    </w:p>
    <w:p w14:paraId="24621334" w14:textId="77777777" w:rsidR="00E72373" w:rsidRDefault="00E72373" w:rsidP="00E72373">
      <w:pPr>
        <w:pStyle w:val="ListParagraph"/>
      </w:pPr>
    </w:p>
    <w:p w14:paraId="22991534" w14:textId="3C8352C0" w:rsidR="00E72373" w:rsidRDefault="00E72373" w:rsidP="00E72373">
      <w:pPr>
        <w:rPr>
          <w:b/>
          <w:sz w:val="28"/>
          <w:szCs w:val="28"/>
        </w:rPr>
      </w:pPr>
      <w:r>
        <w:rPr>
          <w:b/>
          <w:sz w:val="28"/>
          <w:szCs w:val="28"/>
        </w:rPr>
        <w:t>Prokaryotes and single membranes</w:t>
      </w:r>
    </w:p>
    <w:p w14:paraId="65A5025D" w14:textId="6C8ED486" w:rsidR="00116429" w:rsidRPr="00116429" w:rsidRDefault="00116429" w:rsidP="00BF030B">
      <w:pPr>
        <w:pStyle w:val="ListParagraph"/>
        <w:numPr>
          <w:ilvl w:val="0"/>
          <w:numId w:val="20"/>
        </w:numPr>
        <w:rPr>
          <w:rFonts w:eastAsia="Times New Roman" w:cs="Times New Roman"/>
          <w:lang w:val="en-US"/>
        </w:rPr>
      </w:pPr>
      <w:r w:rsidRPr="00116429">
        <w:rPr>
          <w:rFonts w:eastAsia="Times New Roman" w:cs="Times New Roman"/>
          <w:lang w:val="en-US"/>
        </w:rPr>
        <w:t>Prokaryotes consist of a single closed compartment containing the cytosol and bounded by the plasma membrane</w:t>
      </w:r>
    </w:p>
    <w:p w14:paraId="45392669" w14:textId="0D726D96" w:rsidR="00E72373" w:rsidRDefault="00116429" w:rsidP="00BF030B">
      <w:pPr>
        <w:pStyle w:val="ListParagraph"/>
        <w:numPr>
          <w:ilvl w:val="0"/>
          <w:numId w:val="20"/>
        </w:numPr>
      </w:pPr>
      <w:r w:rsidRPr="00116429">
        <w:t xml:space="preserve">Many members of the </w:t>
      </w:r>
      <w:proofErr w:type="spellStart"/>
      <w:r w:rsidRPr="00116429">
        <w:t>archaeal</w:t>
      </w:r>
      <w:proofErr w:type="spellEnd"/>
      <w:r w:rsidRPr="00116429">
        <w:t xml:space="preserve"> lineage grow in unusual, often extreme, environments.</w:t>
      </w:r>
    </w:p>
    <w:p w14:paraId="5EB072A9" w14:textId="3A5618A0" w:rsidR="00116429" w:rsidRPr="00116429" w:rsidRDefault="00116429" w:rsidP="00BF030B">
      <w:pPr>
        <w:pStyle w:val="ListParagraph"/>
        <w:numPr>
          <w:ilvl w:val="0"/>
          <w:numId w:val="20"/>
        </w:numPr>
        <w:rPr>
          <w:rFonts w:eastAsia="Times New Roman" w:cs="Times New Roman"/>
          <w:lang w:val="en-US"/>
        </w:rPr>
      </w:pPr>
      <w:proofErr w:type="gramStart"/>
      <w:r w:rsidRPr="00116429">
        <w:rPr>
          <w:rFonts w:eastAsia="Times New Roman" w:cs="Times New Roman"/>
          <w:lang w:val="en-US"/>
        </w:rPr>
        <w:t>the</w:t>
      </w:r>
      <w:proofErr w:type="gramEnd"/>
      <w:r w:rsidRPr="00116429">
        <w:rPr>
          <w:rFonts w:eastAsia="Times New Roman" w:cs="Times New Roman"/>
          <w:lang w:val="en-US"/>
        </w:rPr>
        <w:t xml:space="preserve"> halophiles require high concentrations of salt to survive, and the </w:t>
      </w:r>
      <w:proofErr w:type="spellStart"/>
      <w:r w:rsidRPr="00116429">
        <w:rPr>
          <w:rFonts w:eastAsia="Times New Roman" w:cs="Times New Roman"/>
          <w:lang w:val="en-US"/>
        </w:rPr>
        <w:t>thermoacidophiles</w:t>
      </w:r>
      <w:proofErr w:type="spellEnd"/>
      <w:r w:rsidRPr="00116429">
        <w:rPr>
          <w:rFonts w:eastAsia="Times New Roman" w:cs="Times New Roman"/>
          <w:lang w:val="en-US"/>
        </w:rPr>
        <w:t xml:space="preserve"> grow in hot (80°C) sulfur springs, where a pH of less than 2 is common. Other </w:t>
      </w:r>
      <w:proofErr w:type="spellStart"/>
      <w:r w:rsidRPr="00116429">
        <w:rPr>
          <w:rFonts w:eastAsia="Times New Roman" w:cs="Times New Roman"/>
          <w:lang w:val="en-US"/>
        </w:rPr>
        <w:t>archaeans</w:t>
      </w:r>
      <w:proofErr w:type="spellEnd"/>
      <w:r w:rsidRPr="00116429">
        <w:rPr>
          <w:rFonts w:eastAsia="Times New Roman" w:cs="Times New Roman"/>
          <w:lang w:val="en-US"/>
        </w:rPr>
        <w:t>, called methanogens, live in oxygen</w:t>
      </w:r>
      <w:r>
        <w:rPr>
          <w:rFonts w:eastAsia="Times New Roman" w:cs="Times New Roman"/>
          <w:lang w:val="en-US"/>
        </w:rPr>
        <w:t xml:space="preserve"> </w:t>
      </w:r>
      <w:r w:rsidRPr="00116429">
        <w:rPr>
          <w:rFonts w:eastAsia="Times New Roman" w:cs="Times New Roman"/>
          <w:lang w:val="en-US"/>
        </w:rPr>
        <w:softHyphen/>
        <w:t>free milieus</w:t>
      </w:r>
    </w:p>
    <w:p w14:paraId="5D3434BE" w14:textId="77777777" w:rsidR="00FB3432" w:rsidRPr="00FB3432" w:rsidRDefault="00FB3432" w:rsidP="00BF030B">
      <w:pPr>
        <w:pStyle w:val="ListParagraph"/>
        <w:numPr>
          <w:ilvl w:val="0"/>
          <w:numId w:val="20"/>
        </w:numPr>
        <w:rPr>
          <w:rFonts w:eastAsia="Times New Roman" w:cs="Times New Roman"/>
          <w:lang w:val="en-US"/>
        </w:rPr>
      </w:pPr>
      <w:r w:rsidRPr="00FB3432">
        <w:rPr>
          <w:rFonts w:eastAsia="Times New Roman" w:cs="Times New Roman"/>
          <w:lang w:val="en-US"/>
        </w:rPr>
        <w:t xml:space="preserve">Some bacteria also have an invagination of the cell membrane, called a </w:t>
      </w:r>
      <w:proofErr w:type="spellStart"/>
      <w:r w:rsidRPr="00FB3432">
        <w:rPr>
          <w:rFonts w:eastAsia="Times New Roman" w:cs="Times New Roman"/>
          <w:lang w:val="en-US"/>
        </w:rPr>
        <w:t>mesosome</w:t>
      </w:r>
      <w:proofErr w:type="spellEnd"/>
      <w:r w:rsidRPr="00FB3432">
        <w:rPr>
          <w:rFonts w:eastAsia="Times New Roman" w:cs="Times New Roman"/>
          <w:lang w:val="en-US"/>
        </w:rPr>
        <w:t>, which is associated with synthesis of DNA and secretion of proteins. Thus bacterial cells are not completely devoid of internal organization</w:t>
      </w:r>
    </w:p>
    <w:p w14:paraId="58CFF5BB" w14:textId="77777777" w:rsidR="00C82C5B" w:rsidRPr="00C82C5B" w:rsidRDefault="00C82C5B" w:rsidP="00BF030B">
      <w:pPr>
        <w:pStyle w:val="ListParagraph"/>
        <w:numPr>
          <w:ilvl w:val="0"/>
          <w:numId w:val="20"/>
        </w:numPr>
        <w:rPr>
          <w:rFonts w:eastAsia="Times New Roman" w:cs="Times New Roman"/>
          <w:lang w:val="en-US"/>
        </w:rPr>
      </w:pPr>
      <w:r w:rsidRPr="00C82C5B">
        <w:rPr>
          <w:rFonts w:eastAsia="Times New Roman" w:cs="Times New Roman"/>
          <w:lang w:val="en-US"/>
        </w:rPr>
        <w:t xml:space="preserve">The cell wall is composed of layers of peptidoglycan, a complex of proteins and oligosaccharides; </w:t>
      </w:r>
      <w:proofErr w:type="gramStart"/>
      <w:r w:rsidRPr="00C82C5B">
        <w:rPr>
          <w:rFonts w:eastAsia="Times New Roman" w:cs="Times New Roman"/>
          <w:lang w:val="en-US"/>
        </w:rPr>
        <w:t>it</w:t>
      </w:r>
      <w:proofErr w:type="gramEnd"/>
      <w:r w:rsidRPr="00C82C5B">
        <w:rPr>
          <w:rFonts w:eastAsia="Times New Roman" w:cs="Times New Roman"/>
          <w:lang w:val="en-US"/>
        </w:rPr>
        <w:t xml:space="preserve"> helps protect the cell and maintain its shape</w:t>
      </w:r>
    </w:p>
    <w:p w14:paraId="79E2D3A1" w14:textId="75585278" w:rsidR="00116429" w:rsidRPr="00E72373" w:rsidRDefault="00C82C5B" w:rsidP="00BF030B">
      <w:pPr>
        <w:pStyle w:val="ListParagraph"/>
        <w:numPr>
          <w:ilvl w:val="0"/>
          <w:numId w:val="20"/>
        </w:numPr>
      </w:pPr>
      <w:proofErr w:type="spellStart"/>
      <w:r>
        <w:t>Ecoli</w:t>
      </w:r>
      <w:proofErr w:type="spellEnd"/>
      <w:r>
        <w:t xml:space="preserve"> has a thin cell wall and an unusual outer membrane separated from the cell wall by the </w:t>
      </w:r>
      <w:proofErr w:type="spellStart"/>
      <w:r>
        <w:t>periplasmic</w:t>
      </w:r>
      <w:proofErr w:type="spellEnd"/>
      <w:r>
        <w:t xml:space="preserve"> space </w:t>
      </w:r>
    </w:p>
    <w:p w14:paraId="54AA4914" w14:textId="77777777" w:rsidR="004A67BB" w:rsidRDefault="004A67BB" w:rsidP="004A67BB">
      <w:pPr>
        <w:rPr>
          <w:b/>
          <w:sz w:val="28"/>
          <w:szCs w:val="28"/>
        </w:rPr>
      </w:pPr>
    </w:p>
    <w:p w14:paraId="1F953C28" w14:textId="77777777" w:rsidR="009E6111" w:rsidRDefault="009E6111" w:rsidP="004A67BB">
      <w:pPr>
        <w:rPr>
          <w:b/>
          <w:sz w:val="28"/>
          <w:szCs w:val="28"/>
        </w:rPr>
      </w:pPr>
    </w:p>
    <w:p w14:paraId="6F1AD5C9" w14:textId="143D6D19" w:rsidR="007950FC" w:rsidRDefault="00C82C5B" w:rsidP="00C82C5B">
      <w:pPr>
        <w:rPr>
          <w:b/>
          <w:sz w:val="28"/>
          <w:szCs w:val="28"/>
        </w:rPr>
      </w:pPr>
      <w:r>
        <w:rPr>
          <w:b/>
          <w:sz w:val="28"/>
          <w:szCs w:val="28"/>
        </w:rPr>
        <w:t xml:space="preserve">Eukaryotes &amp; organelles &amp; complex cytoskeleton </w:t>
      </w:r>
    </w:p>
    <w:p w14:paraId="73887654" w14:textId="1C1E24C7" w:rsidR="007950FC" w:rsidRDefault="008F75E4" w:rsidP="00BF030B">
      <w:pPr>
        <w:pStyle w:val="ListParagraph"/>
        <w:numPr>
          <w:ilvl w:val="0"/>
          <w:numId w:val="21"/>
        </w:numPr>
      </w:pPr>
      <w:r>
        <w:t>Eukaryotes: plants, animals, fungi, protozoans</w:t>
      </w:r>
    </w:p>
    <w:p w14:paraId="71AD948E" w14:textId="2B2911EF" w:rsidR="008F75E4" w:rsidRPr="008F75E4" w:rsidRDefault="008F75E4" w:rsidP="00BF030B">
      <w:pPr>
        <w:pStyle w:val="ListParagraph"/>
        <w:numPr>
          <w:ilvl w:val="0"/>
          <w:numId w:val="21"/>
        </w:numPr>
        <w:rPr>
          <w:rFonts w:eastAsia="Times New Roman" w:cs="Times New Roman"/>
          <w:lang w:val="en-US"/>
        </w:rPr>
      </w:pPr>
      <w:r w:rsidRPr="008F75E4">
        <w:t xml:space="preserve">Unlike prokaryotic eukaryote </w:t>
      </w:r>
      <w:r w:rsidRPr="008F75E4">
        <w:rPr>
          <w:rFonts w:eastAsia="Times New Roman" w:cs="Times New Roman"/>
          <w:lang w:val="en-US"/>
        </w:rPr>
        <w:t>contain extensive internal membranes that enclose specific compartments, the organelles, and separate them from the rest of the cytoplasm, the region of the cell lying outside the nucleus</w:t>
      </w:r>
    </w:p>
    <w:p w14:paraId="0E48DB9F" w14:textId="327E4EE0" w:rsidR="008F75E4" w:rsidRDefault="008F75E4" w:rsidP="00BF030B">
      <w:pPr>
        <w:pStyle w:val="ListParagraph"/>
        <w:numPr>
          <w:ilvl w:val="0"/>
          <w:numId w:val="21"/>
        </w:numPr>
      </w:pPr>
      <w:r>
        <w:t>Most organelles are surrounded by a single phospholipid membrane except for the nucleus</w:t>
      </w:r>
    </w:p>
    <w:p w14:paraId="5EDBD4C4" w14:textId="68A07FA9" w:rsidR="008F75E4" w:rsidRDefault="008F75E4" w:rsidP="00BF030B">
      <w:pPr>
        <w:pStyle w:val="ListParagraph"/>
        <w:numPr>
          <w:ilvl w:val="0"/>
          <w:numId w:val="21"/>
        </w:numPr>
      </w:pPr>
      <w:r>
        <w:t>The membrane controls the organelles internal composition</w:t>
      </w:r>
    </w:p>
    <w:p w14:paraId="7C5BCBA5" w14:textId="288924C4" w:rsidR="008F75E4" w:rsidRDefault="008F75E4" w:rsidP="00BF030B">
      <w:pPr>
        <w:pStyle w:val="ListParagraph"/>
        <w:numPr>
          <w:ilvl w:val="0"/>
          <w:numId w:val="21"/>
        </w:numPr>
      </w:pPr>
      <w:r>
        <w:t>Nucleus= largest organelle and houses DNA</w:t>
      </w:r>
    </w:p>
    <w:p w14:paraId="127CAA28" w14:textId="68418367" w:rsidR="008F75E4" w:rsidRDefault="008F75E4" w:rsidP="00BF030B">
      <w:pPr>
        <w:pStyle w:val="ListParagraph"/>
        <w:numPr>
          <w:ilvl w:val="0"/>
          <w:numId w:val="21"/>
        </w:numPr>
      </w:pPr>
      <w:r>
        <w:t xml:space="preserve">Cytoskeleton: gives the cell strength and rigidity therefore helping maintain shape also it controls movements of structures within the cell, it is composed of cellulose and other polymers </w:t>
      </w:r>
    </w:p>
    <w:p w14:paraId="40323D72" w14:textId="77777777" w:rsidR="008F75E4" w:rsidRDefault="008F75E4" w:rsidP="005A21C0">
      <w:pPr>
        <w:pStyle w:val="ListParagraph"/>
      </w:pPr>
    </w:p>
    <w:p w14:paraId="7FCF7FD5" w14:textId="6E49BB39" w:rsidR="005A21C0" w:rsidRDefault="005A21C0" w:rsidP="005A21C0">
      <w:pPr>
        <w:rPr>
          <w:b/>
          <w:sz w:val="28"/>
          <w:szCs w:val="28"/>
        </w:rPr>
      </w:pPr>
      <w:r>
        <w:rPr>
          <w:b/>
          <w:sz w:val="28"/>
          <w:szCs w:val="28"/>
        </w:rPr>
        <w:t>Cellular DNA/ chromosomes</w:t>
      </w:r>
    </w:p>
    <w:p w14:paraId="5667FC5F" w14:textId="11E06D41" w:rsidR="005A21C0" w:rsidRDefault="00B43A7D" w:rsidP="00BF030B">
      <w:pPr>
        <w:pStyle w:val="ListParagraph"/>
        <w:numPr>
          <w:ilvl w:val="0"/>
          <w:numId w:val="22"/>
        </w:numPr>
      </w:pPr>
      <w:r>
        <w:t>The DNA is 1 to 50 long linear chromosomes</w:t>
      </w:r>
    </w:p>
    <w:p w14:paraId="1F4BA76B" w14:textId="77777777" w:rsidR="00B43A7D" w:rsidRPr="00B43A7D" w:rsidRDefault="00B43A7D" w:rsidP="00BF030B">
      <w:pPr>
        <w:pStyle w:val="ListParagraph"/>
        <w:numPr>
          <w:ilvl w:val="0"/>
          <w:numId w:val="22"/>
        </w:numPr>
        <w:rPr>
          <w:rFonts w:eastAsia="Times New Roman" w:cs="Times New Roman"/>
          <w:lang w:val="en-US"/>
        </w:rPr>
      </w:pPr>
      <w:r w:rsidRPr="00B43A7D">
        <w:rPr>
          <w:rFonts w:eastAsia="Times New Roman" w:cs="Times New Roman"/>
          <w:lang w:val="en-US"/>
        </w:rPr>
        <w:t>Each chromosome comprises a single DNA molecule associated with numerous proteins, and the total DNA in the chromosomes of an organism is referred to as its genome</w:t>
      </w:r>
    </w:p>
    <w:p w14:paraId="1FD78515" w14:textId="549854C5" w:rsidR="00B43A7D" w:rsidRDefault="00B43A7D" w:rsidP="00BF030B">
      <w:pPr>
        <w:pStyle w:val="ListParagraph"/>
        <w:numPr>
          <w:ilvl w:val="0"/>
          <w:numId w:val="22"/>
        </w:numPr>
      </w:pPr>
      <w:r>
        <w:t xml:space="preserve">Chromosomes are visible in light microscope during cell division </w:t>
      </w:r>
    </w:p>
    <w:p w14:paraId="0A75645F" w14:textId="53F35F07" w:rsidR="00B43A7D" w:rsidRDefault="00B43A7D" w:rsidP="00BF030B">
      <w:pPr>
        <w:pStyle w:val="ListParagraph"/>
        <w:numPr>
          <w:ilvl w:val="0"/>
          <w:numId w:val="22"/>
        </w:numPr>
      </w:pPr>
      <w:r>
        <w:t>In prokaryotic cells: genetic info resides in a single circular DNA molecule</w:t>
      </w:r>
    </w:p>
    <w:p w14:paraId="72F8F59C" w14:textId="6915BE0C" w:rsidR="00B43A7D" w:rsidRDefault="00B43A7D" w:rsidP="00BF030B">
      <w:pPr>
        <w:pStyle w:val="ListParagraph"/>
        <w:numPr>
          <w:ilvl w:val="0"/>
          <w:numId w:val="22"/>
        </w:numPr>
      </w:pPr>
      <w:r>
        <w:t xml:space="preserve">The arrangement of DNA heavily differs between eukaryotic and prokaryotic </w:t>
      </w:r>
    </w:p>
    <w:p w14:paraId="0228BA24" w14:textId="77777777" w:rsidR="00B43A7D" w:rsidRPr="005A21C0" w:rsidRDefault="00B43A7D" w:rsidP="00FB7CFF">
      <w:pPr>
        <w:pStyle w:val="ListParagraph"/>
      </w:pPr>
    </w:p>
    <w:p w14:paraId="55306D86" w14:textId="77777777" w:rsidR="007950FC" w:rsidRDefault="007950FC" w:rsidP="007950FC">
      <w:pPr>
        <w:rPr>
          <w:sz w:val="28"/>
          <w:szCs w:val="28"/>
        </w:rPr>
      </w:pPr>
    </w:p>
    <w:p w14:paraId="69CC1447" w14:textId="77777777" w:rsidR="00FB7CFF" w:rsidRDefault="00FB7CFF" w:rsidP="007950FC">
      <w:pPr>
        <w:rPr>
          <w:sz w:val="28"/>
          <w:szCs w:val="28"/>
        </w:rPr>
      </w:pPr>
    </w:p>
    <w:p w14:paraId="5532D470" w14:textId="13CA36A9" w:rsidR="00FB7CFF" w:rsidRDefault="00FB7CFF" w:rsidP="00FB7CFF">
      <w:pPr>
        <w:jc w:val="center"/>
        <w:rPr>
          <w:b/>
          <w:sz w:val="44"/>
          <w:szCs w:val="44"/>
          <w:u w:val="single"/>
        </w:rPr>
      </w:pPr>
      <w:r w:rsidRPr="00FB7CFF">
        <w:rPr>
          <w:b/>
          <w:sz w:val="44"/>
          <w:szCs w:val="44"/>
          <w:u w:val="single"/>
        </w:rPr>
        <w:t xml:space="preserve">The universal features of cells on earth </w:t>
      </w:r>
    </w:p>
    <w:p w14:paraId="50075605" w14:textId="77777777" w:rsidR="00253DB2" w:rsidRPr="00253DB2" w:rsidRDefault="00253DB2" w:rsidP="00253DB2">
      <w:pPr>
        <w:rPr>
          <w:b/>
          <w:sz w:val="28"/>
          <w:szCs w:val="28"/>
        </w:rPr>
      </w:pPr>
    </w:p>
    <w:p w14:paraId="11647B52" w14:textId="5CD9878A" w:rsidR="00253DB2" w:rsidRDefault="00253DB2" w:rsidP="00253DB2">
      <w:pPr>
        <w:rPr>
          <w:b/>
          <w:sz w:val="28"/>
          <w:szCs w:val="28"/>
        </w:rPr>
      </w:pPr>
      <w:r w:rsidRPr="00253DB2">
        <w:rPr>
          <w:b/>
          <w:sz w:val="28"/>
          <w:szCs w:val="28"/>
        </w:rPr>
        <w:t>Introduction</w:t>
      </w:r>
    </w:p>
    <w:p w14:paraId="62C02667" w14:textId="72FF7478" w:rsidR="00253DB2" w:rsidRDefault="00253DB2" w:rsidP="00BF030B">
      <w:pPr>
        <w:pStyle w:val="ListParagraph"/>
        <w:numPr>
          <w:ilvl w:val="0"/>
          <w:numId w:val="24"/>
        </w:numPr>
      </w:pPr>
      <w:r>
        <w:t>Heredity is a central part of life that helps distinguishes life from other processes</w:t>
      </w:r>
    </w:p>
    <w:p w14:paraId="4D241F92" w14:textId="7CD98F82" w:rsidR="00253DB2" w:rsidRDefault="00253DB2" w:rsidP="00BF030B">
      <w:pPr>
        <w:pStyle w:val="ListParagraph"/>
        <w:numPr>
          <w:ilvl w:val="0"/>
          <w:numId w:val="24"/>
        </w:numPr>
      </w:pPr>
      <w:r>
        <w:t>Living organism must consume free energy to create and maintain it’s organization</w:t>
      </w:r>
    </w:p>
    <w:p w14:paraId="1515B551" w14:textId="7CCA08B1" w:rsidR="00253DB2" w:rsidRDefault="00253DB2" w:rsidP="00BF030B">
      <w:pPr>
        <w:pStyle w:val="ListParagraph"/>
        <w:numPr>
          <w:ilvl w:val="0"/>
          <w:numId w:val="24"/>
        </w:numPr>
      </w:pPr>
      <w:r>
        <w:t xml:space="preserve">Everything created must be </w:t>
      </w:r>
      <w:r w:rsidR="001920E4">
        <w:t>generated by</w:t>
      </w:r>
      <w:r>
        <w:t xml:space="preserve"> cell division from a single cell (the single cell is the information that defines a species)</w:t>
      </w:r>
    </w:p>
    <w:p w14:paraId="28A5DDBE" w14:textId="77777777" w:rsidR="00253DB2" w:rsidRDefault="00253DB2" w:rsidP="001920E4">
      <w:pPr>
        <w:pStyle w:val="ListParagraph"/>
      </w:pPr>
    </w:p>
    <w:p w14:paraId="6DBC5985" w14:textId="33A20357" w:rsidR="001920E4" w:rsidRDefault="001920E4" w:rsidP="001920E4">
      <w:pPr>
        <w:rPr>
          <w:b/>
          <w:sz w:val="28"/>
          <w:szCs w:val="28"/>
        </w:rPr>
      </w:pPr>
      <w:r>
        <w:rPr>
          <w:b/>
          <w:sz w:val="28"/>
          <w:szCs w:val="28"/>
        </w:rPr>
        <w:t>DNA where cells store their hereditary information</w:t>
      </w:r>
    </w:p>
    <w:p w14:paraId="6DC340D2" w14:textId="59E7861E" w:rsidR="001920E4" w:rsidRDefault="001920E4" w:rsidP="00BF030B">
      <w:pPr>
        <w:pStyle w:val="ListParagraph"/>
        <w:numPr>
          <w:ilvl w:val="0"/>
          <w:numId w:val="25"/>
        </w:numPr>
      </w:pPr>
      <w:r>
        <w:t>Living cells have been diversifying for over 3.5 billion years</w:t>
      </w:r>
    </w:p>
    <w:p w14:paraId="268F132F" w14:textId="77777777" w:rsidR="001920E4" w:rsidRDefault="001920E4" w:rsidP="00BF030B">
      <w:pPr>
        <w:pStyle w:val="ListParagraph"/>
        <w:numPr>
          <w:ilvl w:val="0"/>
          <w:numId w:val="25"/>
        </w:numPr>
      </w:pPr>
      <w:r>
        <w:t xml:space="preserve">It was assumed that lone time ago all cells stored their information in the same form </w:t>
      </w:r>
    </w:p>
    <w:p w14:paraId="3841D989" w14:textId="50AAB937" w:rsidR="001920E4" w:rsidRPr="001920E4" w:rsidRDefault="001920E4" w:rsidP="00BF030B">
      <w:pPr>
        <w:pStyle w:val="ListParagraph"/>
        <w:numPr>
          <w:ilvl w:val="0"/>
          <w:numId w:val="25"/>
        </w:numPr>
      </w:pPr>
      <w:r w:rsidRPr="001920E4">
        <w:t xml:space="preserve">All living cells no earth </w:t>
      </w:r>
      <w:r w:rsidRPr="001920E4">
        <w:rPr>
          <w:rFonts w:ascii="Times New Roman" w:eastAsia="Times New Roman" w:hAnsi="Times New Roman" w:cs="Times New Roman"/>
          <w:shd w:val="clear" w:color="auto" w:fill="FFFFFF"/>
          <w:lang w:val="en-US"/>
        </w:rPr>
        <w:t>store their hereditary information in the form of double-stranded molecules of </w:t>
      </w:r>
      <w:hyperlink r:id="rId9" w:history="1">
        <w:r w:rsidRPr="001920E4">
          <w:rPr>
            <w:rFonts w:ascii="Times New Roman" w:eastAsia="Times New Roman" w:hAnsi="Times New Roman" w:cs="Times New Roman"/>
            <w:shd w:val="clear" w:color="auto" w:fill="FFFFFF"/>
            <w:lang w:val="en-US"/>
          </w:rPr>
          <w:t>DNA</w:t>
        </w:r>
      </w:hyperlink>
      <w:r>
        <w:rPr>
          <w:rFonts w:ascii="Times New Roman" w:eastAsia="Times New Roman" w:hAnsi="Times New Roman" w:cs="Times New Roman"/>
          <w:shd w:val="clear" w:color="auto" w:fill="FFFFFF"/>
          <w:lang w:val="en-US"/>
        </w:rPr>
        <w:t>: l</w:t>
      </w:r>
      <w:r w:rsidRPr="001920E4">
        <w:rPr>
          <w:rFonts w:ascii="Times New Roman" w:eastAsia="Times New Roman" w:hAnsi="Times New Roman" w:cs="Times New Roman"/>
          <w:shd w:val="clear" w:color="auto" w:fill="FFFFFF"/>
          <w:lang w:val="en-US"/>
        </w:rPr>
        <w:t xml:space="preserve">ong </w:t>
      </w:r>
      <w:proofErr w:type="spellStart"/>
      <w:r w:rsidRPr="001920E4">
        <w:rPr>
          <w:rFonts w:ascii="Times New Roman" w:eastAsia="Times New Roman" w:hAnsi="Times New Roman" w:cs="Times New Roman"/>
          <w:shd w:val="clear" w:color="auto" w:fill="FFFFFF"/>
          <w:lang w:val="en-US"/>
        </w:rPr>
        <w:t>unbranched</w:t>
      </w:r>
      <w:proofErr w:type="spellEnd"/>
      <w:r w:rsidRPr="001920E4">
        <w:rPr>
          <w:rFonts w:ascii="Times New Roman" w:eastAsia="Times New Roman" w:hAnsi="Times New Roman" w:cs="Times New Roman"/>
          <w:shd w:val="clear" w:color="auto" w:fill="FFFFFF"/>
          <w:lang w:val="en-US"/>
        </w:rPr>
        <w:t xml:space="preserve"> paired </w:t>
      </w:r>
      <w:hyperlink r:id="rId10" w:history="1">
        <w:r w:rsidRPr="001920E4">
          <w:rPr>
            <w:rFonts w:ascii="Times New Roman" w:eastAsia="Times New Roman" w:hAnsi="Times New Roman" w:cs="Times New Roman"/>
            <w:shd w:val="clear" w:color="auto" w:fill="FFFFFF"/>
            <w:lang w:val="en-US"/>
          </w:rPr>
          <w:t>polymer</w:t>
        </w:r>
      </w:hyperlink>
      <w:r w:rsidRPr="001920E4">
        <w:rPr>
          <w:rFonts w:ascii="Times New Roman" w:eastAsia="Times New Roman" w:hAnsi="Times New Roman" w:cs="Times New Roman"/>
          <w:shd w:val="clear" w:color="auto" w:fill="FFFFFF"/>
          <w:lang w:val="en-US"/>
        </w:rPr>
        <w:t xml:space="preserve"> chains, formed always of </w:t>
      </w:r>
      <w:r>
        <w:rPr>
          <w:rFonts w:ascii="Times New Roman" w:eastAsia="Times New Roman" w:hAnsi="Times New Roman" w:cs="Times New Roman"/>
          <w:shd w:val="clear" w:color="auto" w:fill="FFFFFF"/>
          <w:lang w:val="en-US"/>
        </w:rPr>
        <w:t>the same four types of monomers (</w:t>
      </w:r>
      <w:r w:rsidRPr="001920E4">
        <w:rPr>
          <w:rFonts w:ascii="Times New Roman" w:eastAsia="Times New Roman" w:hAnsi="Times New Roman" w:cs="Times New Roman"/>
          <w:shd w:val="clear" w:color="auto" w:fill="FFFFFF"/>
          <w:lang w:val="en-US"/>
        </w:rPr>
        <w:t>A, T, C, </w:t>
      </w:r>
      <w:hyperlink r:id="rId11" w:history="1">
        <w:r w:rsidRPr="001920E4">
          <w:rPr>
            <w:rFonts w:ascii="Times New Roman" w:eastAsia="Times New Roman" w:hAnsi="Times New Roman" w:cs="Times New Roman"/>
            <w:shd w:val="clear" w:color="auto" w:fill="FFFFFF"/>
            <w:lang w:val="en-US"/>
          </w:rPr>
          <w:t>G</w:t>
        </w:r>
      </w:hyperlink>
      <w:r>
        <w:rPr>
          <w:rFonts w:ascii="Times" w:eastAsia="Times New Roman" w:hAnsi="Times" w:cs="Times New Roman"/>
          <w:sz w:val="20"/>
          <w:szCs w:val="20"/>
          <w:lang w:val="en-US"/>
        </w:rPr>
        <w:t xml:space="preserve">) </w:t>
      </w:r>
    </w:p>
    <w:p w14:paraId="2AFBFC64" w14:textId="4B21879B" w:rsidR="001920E4" w:rsidRDefault="001920E4" w:rsidP="00BF030B">
      <w:pPr>
        <w:pStyle w:val="ListParagraph"/>
        <w:numPr>
          <w:ilvl w:val="0"/>
          <w:numId w:val="25"/>
        </w:numPr>
      </w:pPr>
      <w:r>
        <w:t>The</w:t>
      </w:r>
      <w:r w:rsidR="00FF6183">
        <w:t xml:space="preserve"> </w:t>
      </w:r>
      <w:r>
        <w:t>linear sequence of ATCG encodes genetic information</w:t>
      </w:r>
    </w:p>
    <w:p w14:paraId="10A23D2E" w14:textId="77777777" w:rsidR="001920E4" w:rsidRPr="001920E4" w:rsidRDefault="001920E4" w:rsidP="00FF6183">
      <w:pPr>
        <w:pStyle w:val="ListParagraph"/>
      </w:pPr>
    </w:p>
    <w:p w14:paraId="465D0E87" w14:textId="3E388C91" w:rsidR="00B95785" w:rsidRDefault="00FF6183" w:rsidP="00253DB2">
      <w:pPr>
        <w:rPr>
          <w:b/>
          <w:sz w:val="28"/>
          <w:szCs w:val="28"/>
        </w:rPr>
      </w:pPr>
      <w:proofErr w:type="spellStart"/>
      <w:r>
        <w:rPr>
          <w:b/>
          <w:sz w:val="28"/>
          <w:szCs w:val="28"/>
        </w:rPr>
        <w:t>Templated</w:t>
      </w:r>
      <w:proofErr w:type="spellEnd"/>
      <w:r>
        <w:rPr>
          <w:b/>
          <w:sz w:val="28"/>
          <w:szCs w:val="28"/>
        </w:rPr>
        <w:t xml:space="preserve"> polymerization </w:t>
      </w:r>
    </w:p>
    <w:p w14:paraId="03D50FD6" w14:textId="4AE1462D" w:rsidR="004B4ECE" w:rsidRPr="004B4ECE" w:rsidRDefault="004B4ECE" w:rsidP="00BF030B">
      <w:pPr>
        <w:pStyle w:val="ListParagraph"/>
        <w:numPr>
          <w:ilvl w:val="0"/>
          <w:numId w:val="26"/>
        </w:numPr>
        <w:rPr>
          <w:rFonts w:ascii="Times" w:eastAsia="Times New Roman" w:hAnsi="Times" w:cs="Times New Roman"/>
          <w:sz w:val="20"/>
          <w:szCs w:val="20"/>
          <w:lang w:val="en-US"/>
        </w:rPr>
      </w:pPr>
      <w:r w:rsidRPr="004B4ECE">
        <w:rPr>
          <w:rFonts w:ascii="Times New Roman" w:eastAsia="Times New Roman" w:hAnsi="Times New Roman" w:cs="Times New Roman"/>
          <w:shd w:val="clear" w:color="auto" w:fill="FFFFFF"/>
          <w:lang w:val="en-US"/>
        </w:rPr>
        <w:t>Each </w:t>
      </w:r>
      <w:hyperlink r:id="rId12" w:history="1">
        <w:r w:rsidRPr="004B4ECE">
          <w:rPr>
            <w:rFonts w:ascii="Times New Roman" w:eastAsia="Times New Roman" w:hAnsi="Times New Roman" w:cs="Times New Roman"/>
            <w:shd w:val="clear" w:color="auto" w:fill="FFFFFF"/>
            <w:lang w:val="en-US"/>
          </w:rPr>
          <w:t>monomer</w:t>
        </w:r>
      </w:hyperlink>
      <w:r w:rsidRPr="004B4ECE">
        <w:rPr>
          <w:rFonts w:ascii="Times New Roman" w:eastAsia="Times New Roman" w:hAnsi="Times New Roman" w:cs="Times New Roman"/>
          <w:shd w:val="clear" w:color="auto" w:fill="FFFFFF"/>
          <w:lang w:val="en-US"/>
        </w:rPr>
        <w:t> in a single DNA strand that is, each </w:t>
      </w:r>
      <w:hyperlink r:id="rId13" w:history="1">
        <w:r w:rsidRPr="004B4ECE">
          <w:rPr>
            <w:rFonts w:ascii="Times New Roman" w:eastAsia="Times New Roman" w:hAnsi="Times New Roman" w:cs="Times New Roman"/>
            <w:shd w:val="clear" w:color="auto" w:fill="FFFFFF"/>
            <w:lang w:val="en-US"/>
          </w:rPr>
          <w:t>nucleotide</w:t>
        </w:r>
      </w:hyperlink>
      <w:r w:rsidRPr="004B4ECE">
        <w:rPr>
          <w:rFonts w:ascii="Times New Roman" w:eastAsia="Times New Roman" w:hAnsi="Times New Roman" w:cs="Times New Roman"/>
          <w:shd w:val="clear" w:color="auto" w:fill="FFFFFF"/>
          <w:lang w:val="en-US"/>
        </w:rPr>
        <w:t>—consists of two parts: a </w:t>
      </w:r>
      <w:hyperlink r:id="rId14" w:history="1">
        <w:r w:rsidRPr="004B4ECE">
          <w:rPr>
            <w:rFonts w:ascii="Times New Roman" w:eastAsia="Times New Roman" w:hAnsi="Times New Roman" w:cs="Times New Roman"/>
            <w:shd w:val="clear" w:color="auto" w:fill="FFFFFF"/>
            <w:lang w:val="en-US"/>
          </w:rPr>
          <w:t>sugar</w:t>
        </w:r>
      </w:hyperlink>
      <w:r w:rsidRPr="004B4ECE">
        <w:rPr>
          <w:rFonts w:ascii="Times New Roman" w:eastAsia="Times New Roman" w:hAnsi="Times New Roman" w:cs="Times New Roman"/>
          <w:shd w:val="clear" w:color="auto" w:fill="FFFFFF"/>
          <w:lang w:val="en-US"/>
        </w:rPr>
        <w:t> (</w:t>
      </w:r>
      <w:proofErr w:type="spellStart"/>
      <w:r w:rsidRPr="004B4ECE">
        <w:rPr>
          <w:rFonts w:ascii="Times New Roman" w:eastAsia="Times New Roman" w:hAnsi="Times New Roman" w:cs="Times New Roman"/>
          <w:shd w:val="clear" w:color="auto" w:fill="FFFFFF"/>
          <w:lang w:val="en-US"/>
        </w:rPr>
        <w:t>deoxyribose</w:t>
      </w:r>
      <w:proofErr w:type="spellEnd"/>
      <w:r w:rsidRPr="004B4ECE">
        <w:rPr>
          <w:rFonts w:ascii="Times New Roman" w:eastAsia="Times New Roman" w:hAnsi="Times New Roman" w:cs="Times New Roman"/>
          <w:shd w:val="clear" w:color="auto" w:fill="FFFFFF"/>
          <w:lang w:val="en-US"/>
        </w:rPr>
        <w:t>) with a phosphate group attached to it, and a </w:t>
      </w:r>
      <w:hyperlink r:id="rId15" w:history="1">
        <w:r w:rsidRPr="004B4ECE">
          <w:rPr>
            <w:rFonts w:ascii="Times New Roman" w:eastAsia="Times New Roman" w:hAnsi="Times New Roman" w:cs="Times New Roman"/>
            <w:i/>
            <w:iCs/>
            <w:shd w:val="clear" w:color="auto" w:fill="FFFFFF"/>
            <w:lang w:val="en-US"/>
          </w:rPr>
          <w:t>base</w:t>
        </w:r>
      </w:hyperlink>
      <w:r w:rsidRPr="004B4ECE">
        <w:rPr>
          <w:rFonts w:ascii="Times New Roman" w:eastAsia="Times New Roman" w:hAnsi="Times New Roman" w:cs="Times New Roman"/>
          <w:shd w:val="clear" w:color="auto" w:fill="FFFFFF"/>
          <w:lang w:val="en-US"/>
        </w:rPr>
        <w:t>, which may be either adenine (A), guanine (</w:t>
      </w:r>
      <w:hyperlink r:id="rId16" w:history="1">
        <w:r w:rsidRPr="004B4ECE">
          <w:rPr>
            <w:rFonts w:ascii="Times New Roman" w:eastAsia="Times New Roman" w:hAnsi="Times New Roman" w:cs="Times New Roman"/>
            <w:shd w:val="clear" w:color="auto" w:fill="FFFFFF"/>
            <w:lang w:val="en-US"/>
          </w:rPr>
          <w:t>G</w:t>
        </w:r>
      </w:hyperlink>
      <w:r w:rsidRPr="004B4ECE">
        <w:rPr>
          <w:rFonts w:ascii="Times New Roman" w:eastAsia="Times New Roman" w:hAnsi="Times New Roman" w:cs="Times New Roman"/>
          <w:shd w:val="clear" w:color="auto" w:fill="FFFFFF"/>
          <w:lang w:val="en-US"/>
        </w:rPr>
        <w:t>), cytosine (C) or thymine (T) </w:t>
      </w:r>
    </w:p>
    <w:p w14:paraId="1A7578FC" w14:textId="00909A69" w:rsidR="00B95785" w:rsidRDefault="004B4ECE" w:rsidP="00BF030B">
      <w:pPr>
        <w:pStyle w:val="ListParagraph"/>
        <w:numPr>
          <w:ilvl w:val="0"/>
          <w:numId w:val="26"/>
        </w:numPr>
      </w:pPr>
      <w:r>
        <w:t xml:space="preserve">Each sugar is linked via phosphate group creating a polymer this creates a sugar phosphate backbone </w:t>
      </w:r>
    </w:p>
    <w:p w14:paraId="46805029" w14:textId="3872F8C0" w:rsidR="004B4ECE" w:rsidRDefault="004B4ECE" w:rsidP="00BF030B">
      <w:pPr>
        <w:pStyle w:val="ListParagraph"/>
        <w:numPr>
          <w:ilvl w:val="0"/>
          <w:numId w:val="26"/>
        </w:numPr>
      </w:pPr>
      <w:r>
        <w:t xml:space="preserve">DNA is </w:t>
      </w:r>
      <w:r w:rsidR="00261D98">
        <w:t>synthesised</w:t>
      </w:r>
      <w:r>
        <w:t xml:space="preserve"> by a pre-existing DNA strand </w:t>
      </w:r>
    </w:p>
    <w:p w14:paraId="4F847E4D" w14:textId="6A8D8B54" w:rsidR="004B4ECE" w:rsidRPr="004B4ECE" w:rsidRDefault="004B4ECE" w:rsidP="00BF030B">
      <w:pPr>
        <w:pStyle w:val="ListParagraph"/>
        <w:numPr>
          <w:ilvl w:val="0"/>
          <w:numId w:val="26"/>
        </w:numPr>
        <w:rPr>
          <w:rFonts w:ascii="Times" w:eastAsia="Times New Roman" w:hAnsi="Times" w:cs="Times New Roman"/>
          <w:sz w:val="20"/>
          <w:szCs w:val="20"/>
          <w:lang w:val="en-US"/>
        </w:rPr>
      </w:pPr>
      <w:r w:rsidRPr="004B4ECE">
        <w:rPr>
          <w:rFonts w:ascii="Times New Roman" w:eastAsia="Times New Roman" w:hAnsi="Times New Roman" w:cs="Times New Roman"/>
          <w:shd w:val="clear" w:color="auto" w:fill="FFFFFF"/>
          <w:lang w:val="en-US"/>
        </w:rPr>
        <w:t>The </w:t>
      </w:r>
      <w:hyperlink r:id="rId17" w:history="1">
        <w:r w:rsidRPr="004B4ECE">
          <w:rPr>
            <w:rFonts w:ascii="Times New Roman" w:eastAsia="Times New Roman" w:hAnsi="Times New Roman" w:cs="Times New Roman"/>
            <w:shd w:val="clear" w:color="auto" w:fill="FFFFFF"/>
            <w:lang w:val="en-US"/>
          </w:rPr>
          <w:t>complementary</w:t>
        </w:r>
      </w:hyperlink>
      <w:r w:rsidRPr="004B4ECE">
        <w:rPr>
          <w:rFonts w:ascii="Times New Roman" w:eastAsia="Times New Roman" w:hAnsi="Times New Roman" w:cs="Times New Roman"/>
          <w:shd w:val="clear" w:color="auto" w:fill="FFFFFF"/>
          <w:lang w:val="en-US"/>
        </w:rPr>
        <w:t> structures of the bases: A binds to T, and C binds to G</w:t>
      </w:r>
    </w:p>
    <w:p w14:paraId="3682231A" w14:textId="49852BA7" w:rsidR="004B4ECE" w:rsidRPr="004B4ECE" w:rsidRDefault="00261D98" w:rsidP="00BF030B">
      <w:pPr>
        <w:pStyle w:val="ListParagraph"/>
        <w:numPr>
          <w:ilvl w:val="0"/>
          <w:numId w:val="26"/>
        </w:numPr>
      </w:pPr>
      <w:r>
        <w:t>The complementary strands twist together and form a double helix</w:t>
      </w:r>
    </w:p>
    <w:p w14:paraId="605C1794" w14:textId="2D1F3942" w:rsidR="00FF6183" w:rsidRDefault="00261D98" w:rsidP="00253DB2">
      <w:pPr>
        <w:rPr>
          <w:b/>
          <w:sz w:val="28"/>
          <w:szCs w:val="28"/>
        </w:rPr>
      </w:pPr>
      <w:r>
        <w:rPr>
          <w:b/>
          <w:noProof/>
          <w:sz w:val="28"/>
          <w:szCs w:val="28"/>
          <w:lang w:val="en-US"/>
        </w:rPr>
        <w:drawing>
          <wp:inline distT="0" distB="0" distL="0" distR="0" wp14:anchorId="60D75D6F" wp14:editId="101FC041">
            <wp:extent cx="5486400" cy="2362200"/>
            <wp:effectExtent l="0" t="0" r="0" b="0"/>
            <wp:docPr id="5" name="Picture 5" descr="Macintosh HD:Users:daniellepalmer:Desktop:Screen Shot 2017-01-16 at 9.45.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niellepalmer:Desktop:Screen Shot 2017-01-16 at 9.45.47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2362200"/>
                    </a:xfrm>
                    <a:prstGeom prst="rect">
                      <a:avLst/>
                    </a:prstGeom>
                    <a:noFill/>
                    <a:ln>
                      <a:noFill/>
                    </a:ln>
                  </pic:spPr>
                </pic:pic>
              </a:graphicData>
            </a:graphic>
          </wp:inline>
        </w:drawing>
      </w:r>
    </w:p>
    <w:p w14:paraId="07964F28" w14:textId="77777777" w:rsidR="00E451B3" w:rsidRDefault="00E451B3" w:rsidP="002C5FCC">
      <w:pPr>
        <w:pStyle w:val="ListParagraph"/>
      </w:pPr>
    </w:p>
    <w:p w14:paraId="5EB0070A" w14:textId="1A7AFEA3" w:rsidR="002C5FCC" w:rsidRDefault="002C5FCC" w:rsidP="002C5FCC">
      <w:pPr>
        <w:rPr>
          <w:b/>
          <w:sz w:val="28"/>
          <w:szCs w:val="28"/>
        </w:rPr>
      </w:pPr>
      <w:r>
        <w:rPr>
          <w:b/>
          <w:sz w:val="28"/>
          <w:szCs w:val="28"/>
        </w:rPr>
        <w:t>RNA</w:t>
      </w:r>
    </w:p>
    <w:p w14:paraId="6A3F396F" w14:textId="77777777" w:rsidR="002C5FCC" w:rsidRPr="002C5FCC" w:rsidRDefault="002C5FCC" w:rsidP="00BF030B">
      <w:pPr>
        <w:pStyle w:val="ListParagraph"/>
        <w:numPr>
          <w:ilvl w:val="0"/>
          <w:numId w:val="28"/>
        </w:numPr>
        <w:rPr>
          <w:rFonts w:eastAsia="Times New Roman" w:cs="Times New Roman"/>
          <w:lang w:val="en-US"/>
        </w:rPr>
      </w:pPr>
      <w:r w:rsidRPr="002C5FCC">
        <w:rPr>
          <w:rFonts w:eastAsia="Times New Roman" w:cs="Times New Roman"/>
          <w:shd w:val="clear" w:color="auto" w:fill="FFFFFF"/>
          <w:lang w:val="en-US"/>
        </w:rPr>
        <w:t xml:space="preserve">The process begins with a </w:t>
      </w:r>
      <w:proofErr w:type="spellStart"/>
      <w:r w:rsidRPr="002C5FCC">
        <w:rPr>
          <w:rFonts w:eastAsia="Times New Roman" w:cs="Times New Roman"/>
          <w:shd w:val="clear" w:color="auto" w:fill="FFFFFF"/>
          <w:lang w:val="en-US"/>
        </w:rPr>
        <w:t>templated</w:t>
      </w:r>
      <w:proofErr w:type="spellEnd"/>
      <w:r w:rsidRPr="002C5FCC">
        <w:rPr>
          <w:rFonts w:eastAsia="Times New Roman" w:cs="Times New Roman"/>
          <w:shd w:val="clear" w:color="auto" w:fill="FFFFFF"/>
          <w:lang w:val="en-US"/>
        </w:rPr>
        <w:t xml:space="preserve"> polymerization called </w:t>
      </w:r>
      <w:hyperlink r:id="rId19" w:history="1">
        <w:r w:rsidRPr="002C5FCC">
          <w:rPr>
            <w:rFonts w:eastAsia="Times New Roman" w:cs="Times New Roman"/>
            <w:shd w:val="clear" w:color="auto" w:fill="FFFFFF"/>
            <w:lang w:val="en-US"/>
          </w:rPr>
          <w:t>transcription</w:t>
        </w:r>
      </w:hyperlink>
      <w:r w:rsidRPr="002C5FCC">
        <w:rPr>
          <w:rFonts w:eastAsia="Times New Roman" w:cs="Times New Roman"/>
          <w:shd w:val="clear" w:color="auto" w:fill="FFFFFF"/>
          <w:lang w:val="en-US"/>
        </w:rPr>
        <w:t>, in which segments of the DNA sequence are used as templates to guide the synthesis of shorter molecules of the closely related </w:t>
      </w:r>
      <w:hyperlink r:id="rId20" w:history="1">
        <w:r w:rsidRPr="002C5FCC">
          <w:rPr>
            <w:rFonts w:eastAsia="Times New Roman" w:cs="Times New Roman"/>
            <w:shd w:val="clear" w:color="auto" w:fill="FFFFFF"/>
            <w:lang w:val="en-US"/>
          </w:rPr>
          <w:t>polymer</w:t>
        </w:r>
      </w:hyperlink>
      <w:r w:rsidRPr="002C5FCC">
        <w:rPr>
          <w:rFonts w:eastAsia="Times New Roman" w:cs="Times New Roman"/>
          <w:shd w:val="clear" w:color="auto" w:fill="FFFFFF"/>
          <w:lang w:val="en-US"/>
        </w:rPr>
        <w:t> </w:t>
      </w:r>
      <w:hyperlink r:id="rId21" w:history="1">
        <w:r w:rsidRPr="002C5FCC">
          <w:rPr>
            <w:rFonts w:eastAsia="Times New Roman" w:cs="Times New Roman"/>
            <w:bCs/>
            <w:shd w:val="clear" w:color="auto" w:fill="FFFFFF"/>
            <w:lang w:val="en-US"/>
          </w:rPr>
          <w:t>ribonucleic acid</w:t>
        </w:r>
      </w:hyperlink>
      <w:r w:rsidRPr="002C5FCC">
        <w:rPr>
          <w:rFonts w:eastAsia="Times New Roman" w:cs="Times New Roman"/>
          <w:shd w:val="clear" w:color="auto" w:fill="FFFFFF"/>
          <w:lang w:val="en-US"/>
        </w:rPr>
        <w:t>, or </w:t>
      </w:r>
      <w:hyperlink r:id="rId22" w:history="1">
        <w:r w:rsidRPr="002C5FCC">
          <w:rPr>
            <w:rFonts w:eastAsia="Times New Roman" w:cs="Times New Roman"/>
            <w:shd w:val="clear" w:color="auto" w:fill="FFFFFF"/>
            <w:lang w:val="en-US"/>
          </w:rPr>
          <w:t>RNA</w:t>
        </w:r>
      </w:hyperlink>
      <w:r w:rsidRPr="002C5FCC">
        <w:rPr>
          <w:rFonts w:eastAsia="Times New Roman" w:cs="Times New Roman"/>
          <w:shd w:val="clear" w:color="auto" w:fill="FFFFFF"/>
          <w:lang w:val="en-US"/>
        </w:rPr>
        <w:t>.</w:t>
      </w:r>
    </w:p>
    <w:p w14:paraId="220AFC3A" w14:textId="15067DD8" w:rsidR="002C5FCC" w:rsidRDefault="002C5FCC" w:rsidP="00BF030B">
      <w:pPr>
        <w:pStyle w:val="ListParagraph"/>
        <w:numPr>
          <w:ilvl w:val="0"/>
          <w:numId w:val="27"/>
        </w:numPr>
      </w:pPr>
      <w:r>
        <w:t xml:space="preserve">In RNA the backbone is formed from ribose </w:t>
      </w:r>
      <w:r w:rsidR="0097605F">
        <w:t xml:space="preserve">and one of the four bases is U= uracil </w:t>
      </w:r>
      <w:r>
        <w:t>instead of T</w:t>
      </w:r>
      <w:r w:rsidR="0097605F">
        <w:t xml:space="preserve">= thymine </w:t>
      </w:r>
      <w:r>
        <w:t>in ATGC</w:t>
      </w:r>
    </w:p>
    <w:p w14:paraId="5DE4F8F8" w14:textId="77777777" w:rsidR="0097605F" w:rsidRPr="0097605F" w:rsidRDefault="0097605F" w:rsidP="00BF030B">
      <w:pPr>
        <w:pStyle w:val="ListParagraph"/>
        <w:numPr>
          <w:ilvl w:val="0"/>
          <w:numId w:val="27"/>
        </w:numPr>
        <w:rPr>
          <w:rFonts w:eastAsia="Times New Roman" w:cs="Times New Roman"/>
          <w:lang w:val="en-US"/>
        </w:rPr>
      </w:pPr>
      <w:r w:rsidRPr="0097605F">
        <w:rPr>
          <w:rFonts w:eastAsia="Times New Roman" w:cs="Times New Roman"/>
          <w:shd w:val="clear" w:color="auto" w:fill="FFFFFF"/>
          <w:lang w:val="en-US"/>
        </w:rPr>
        <w:t>During transcription, RNA monomers are lined up and selected for polymerization on a </w:t>
      </w:r>
      <w:hyperlink r:id="rId23" w:history="1">
        <w:r w:rsidRPr="0097605F">
          <w:rPr>
            <w:rFonts w:eastAsia="Times New Roman" w:cs="Times New Roman"/>
            <w:shd w:val="clear" w:color="auto" w:fill="FFFFFF"/>
            <w:lang w:val="en-US"/>
          </w:rPr>
          <w:t>template</w:t>
        </w:r>
      </w:hyperlink>
      <w:r w:rsidRPr="0097605F">
        <w:rPr>
          <w:rFonts w:eastAsia="Times New Roman" w:cs="Times New Roman"/>
          <w:shd w:val="clear" w:color="auto" w:fill="FFFFFF"/>
          <w:lang w:val="en-US"/>
        </w:rPr>
        <w:t> strand of DNA</w:t>
      </w:r>
    </w:p>
    <w:p w14:paraId="4B23964B" w14:textId="696A04AC" w:rsidR="0097605F" w:rsidRPr="0097605F" w:rsidRDefault="0097605F" w:rsidP="00BF030B">
      <w:pPr>
        <w:pStyle w:val="ListParagraph"/>
        <w:numPr>
          <w:ilvl w:val="0"/>
          <w:numId w:val="27"/>
        </w:numPr>
        <w:rPr>
          <w:rFonts w:eastAsia="Times New Roman" w:cs="Times New Roman"/>
          <w:sz w:val="20"/>
          <w:szCs w:val="20"/>
          <w:lang w:val="en-US"/>
        </w:rPr>
      </w:pPr>
      <w:r w:rsidRPr="0097605F">
        <w:rPr>
          <w:rFonts w:eastAsia="Times New Roman" w:cs="Times New Roman"/>
          <w:shd w:val="clear" w:color="auto" w:fill="FFFFFF"/>
          <w:lang w:val="en-US"/>
        </w:rPr>
        <w:t>RNA molecule that specifies the amino acid sequence of a protein. Produced by RNA splicing (in eukaryotes) from a larger RNA molecule made by RNA polymerase as a complementary copy of DNA. It is translated into protein in a process catalyzed by ribosomes.</w:t>
      </w:r>
    </w:p>
    <w:p w14:paraId="02A1B49C" w14:textId="77777777" w:rsidR="0097605F" w:rsidRPr="0097605F" w:rsidRDefault="0097605F" w:rsidP="00BF030B">
      <w:pPr>
        <w:pStyle w:val="ListParagraph"/>
        <w:numPr>
          <w:ilvl w:val="0"/>
          <w:numId w:val="27"/>
        </w:numPr>
        <w:rPr>
          <w:rFonts w:eastAsia="Times New Roman" w:cs="Times New Roman"/>
          <w:lang w:val="en-US"/>
        </w:rPr>
      </w:pPr>
      <w:r w:rsidRPr="0097605F">
        <w:t xml:space="preserve">RNA </w:t>
      </w:r>
      <w:r w:rsidRPr="0097605F">
        <w:rPr>
          <w:rFonts w:eastAsia="Times New Roman" w:cs="Times New Roman"/>
          <w:shd w:val="clear" w:color="auto" w:fill="FFFFFF"/>
          <w:lang w:val="en-US"/>
        </w:rPr>
        <w:t>Being single-stranded, their backbone is flexible, so that the </w:t>
      </w:r>
      <w:hyperlink r:id="rId24" w:history="1">
        <w:r w:rsidRPr="0097605F">
          <w:rPr>
            <w:rFonts w:eastAsia="Times New Roman" w:cs="Times New Roman"/>
            <w:shd w:val="clear" w:color="auto" w:fill="FFFFFF"/>
            <w:lang w:val="en-US"/>
          </w:rPr>
          <w:t>polymer</w:t>
        </w:r>
      </w:hyperlink>
      <w:r w:rsidRPr="0097605F">
        <w:rPr>
          <w:rFonts w:eastAsia="Times New Roman" w:cs="Times New Roman"/>
          <w:shd w:val="clear" w:color="auto" w:fill="FFFFFF"/>
          <w:lang w:val="en-US"/>
        </w:rPr>
        <w:t> chain can bend back on itself to allow one part of the </w:t>
      </w:r>
      <w:hyperlink r:id="rId25" w:history="1">
        <w:r w:rsidRPr="0097605F">
          <w:rPr>
            <w:rFonts w:eastAsia="Times New Roman" w:cs="Times New Roman"/>
            <w:shd w:val="clear" w:color="auto" w:fill="FFFFFF"/>
            <w:lang w:val="en-US"/>
          </w:rPr>
          <w:t>molecule</w:t>
        </w:r>
      </w:hyperlink>
      <w:r w:rsidRPr="0097605F">
        <w:rPr>
          <w:rFonts w:eastAsia="Times New Roman" w:cs="Times New Roman"/>
          <w:shd w:val="clear" w:color="auto" w:fill="FFFFFF"/>
          <w:lang w:val="en-US"/>
        </w:rPr>
        <w:t> to form weak bonds with another part of the same molecule</w:t>
      </w:r>
    </w:p>
    <w:p w14:paraId="34908BA0" w14:textId="2342337F" w:rsidR="0097605F" w:rsidRDefault="0097605F" w:rsidP="00530B32">
      <w:pPr>
        <w:pStyle w:val="ListParagraph"/>
      </w:pPr>
    </w:p>
    <w:p w14:paraId="2CC0FF2F" w14:textId="02BD5DB7" w:rsidR="00530B32" w:rsidRDefault="00530B32" w:rsidP="00530B32">
      <w:pPr>
        <w:rPr>
          <w:b/>
          <w:sz w:val="28"/>
          <w:szCs w:val="28"/>
        </w:rPr>
      </w:pPr>
      <w:r>
        <w:rPr>
          <w:b/>
          <w:sz w:val="28"/>
          <w:szCs w:val="28"/>
        </w:rPr>
        <w:t xml:space="preserve">How cells use proteins as catalysts </w:t>
      </w:r>
    </w:p>
    <w:p w14:paraId="73193EF3" w14:textId="662D43CD" w:rsidR="006D091A" w:rsidRDefault="006D091A" w:rsidP="00BF030B">
      <w:pPr>
        <w:pStyle w:val="NormalWeb"/>
        <w:numPr>
          <w:ilvl w:val="0"/>
          <w:numId w:val="29"/>
        </w:numPr>
        <w:shd w:val="clear" w:color="auto" w:fill="FFFFFF"/>
        <w:spacing w:before="166" w:beforeAutospacing="0" w:after="166" w:afterAutospacing="0"/>
        <w:rPr>
          <w:rFonts w:asciiTheme="minorHAnsi" w:hAnsiTheme="minorHAnsi"/>
          <w:sz w:val="24"/>
          <w:szCs w:val="24"/>
        </w:rPr>
      </w:pPr>
      <w:proofErr w:type="gramStart"/>
      <w:r w:rsidRPr="006D091A">
        <w:rPr>
          <w:rFonts w:asciiTheme="minorHAnsi" w:hAnsiTheme="minorHAnsi"/>
          <w:sz w:val="24"/>
          <w:szCs w:val="24"/>
        </w:rPr>
        <w:t>in</w:t>
      </w:r>
      <w:proofErr w:type="gramEnd"/>
      <w:r w:rsidRPr="006D091A">
        <w:rPr>
          <w:rFonts w:asciiTheme="minorHAnsi" w:hAnsiTheme="minorHAnsi"/>
          <w:sz w:val="24"/>
          <w:szCs w:val="24"/>
        </w:rPr>
        <w:t xml:space="preserve"> a</w:t>
      </w:r>
      <w:r w:rsidRPr="006D091A">
        <w:rPr>
          <w:rStyle w:val="apple-converted-space"/>
          <w:rFonts w:asciiTheme="minorHAnsi" w:hAnsiTheme="minorHAnsi"/>
          <w:sz w:val="24"/>
          <w:szCs w:val="24"/>
        </w:rPr>
        <w:t> </w:t>
      </w:r>
      <w:hyperlink r:id="rId26" w:history="1">
        <w:r w:rsidRPr="006D091A">
          <w:rPr>
            <w:rStyle w:val="Hyperlink"/>
            <w:rFonts w:asciiTheme="minorHAnsi" w:hAnsiTheme="minorHAnsi"/>
            <w:color w:val="auto"/>
            <w:sz w:val="24"/>
            <w:szCs w:val="24"/>
            <w:u w:val="none"/>
          </w:rPr>
          <w:t>protein</w:t>
        </w:r>
      </w:hyperlink>
      <w:r w:rsidRPr="006D091A">
        <w:rPr>
          <w:rStyle w:val="apple-converted-space"/>
          <w:rFonts w:asciiTheme="minorHAnsi" w:hAnsiTheme="minorHAnsi"/>
          <w:sz w:val="24"/>
          <w:szCs w:val="24"/>
        </w:rPr>
        <w:t> </w:t>
      </w:r>
      <w:hyperlink r:id="rId27" w:history="1">
        <w:r w:rsidRPr="006D091A">
          <w:rPr>
            <w:rStyle w:val="Hyperlink"/>
            <w:rFonts w:asciiTheme="minorHAnsi" w:hAnsiTheme="minorHAnsi"/>
            <w:color w:val="auto"/>
            <w:sz w:val="24"/>
            <w:szCs w:val="24"/>
            <w:u w:val="none"/>
          </w:rPr>
          <w:t>molecule</w:t>
        </w:r>
      </w:hyperlink>
      <w:r w:rsidRPr="006D091A">
        <w:rPr>
          <w:rStyle w:val="apple-converted-space"/>
          <w:rFonts w:asciiTheme="minorHAnsi" w:hAnsiTheme="minorHAnsi"/>
          <w:sz w:val="24"/>
          <w:szCs w:val="24"/>
        </w:rPr>
        <w:t> </w:t>
      </w:r>
      <w:r w:rsidRPr="006D091A">
        <w:rPr>
          <w:rFonts w:asciiTheme="minorHAnsi" w:hAnsiTheme="minorHAnsi"/>
          <w:sz w:val="24"/>
          <w:szCs w:val="24"/>
        </w:rPr>
        <w:t>the</w:t>
      </w:r>
      <w:r w:rsidRPr="006D091A">
        <w:rPr>
          <w:rStyle w:val="apple-converted-space"/>
          <w:rFonts w:asciiTheme="minorHAnsi" w:hAnsiTheme="minorHAnsi"/>
          <w:sz w:val="24"/>
          <w:szCs w:val="24"/>
        </w:rPr>
        <w:t> </w:t>
      </w:r>
      <w:hyperlink r:id="rId28" w:history="1">
        <w:r w:rsidRPr="006D091A">
          <w:rPr>
            <w:rStyle w:val="Hyperlink"/>
            <w:rFonts w:asciiTheme="minorHAnsi" w:hAnsiTheme="minorHAnsi"/>
            <w:color w:val="auto"/>
            <w:sz w:val="24"/>
            <w:szCs w:val="24"/>
            <w:u w:val="none"/>
          </w:rPr>
          <w:t>polymer</w:t>
        </w:r>
      </w:hyperlink>
      <w:r w:rsidRPr="006D091A">
        <w:rPr>
          <w:rStyle w:val="apple-converted-space"/>
          <w:rFonts w:asciiTheme="minorHAnsi" w:hAnsiTheme="minorHAnsi"/>
          <w:sz w:val="24"/>
          <w:szCs w:val="24"/>
        </w:rPr>
        <w:t> </w:t>
      </w:r>
      <w:r w:rsidRPr="006D091A">
        <w:rPr>
          <w:rFonts w:asciiTheme="minorHAnsi" w:hAnsiTheme="minorHAnsi"/>
          <w:sz w:val="24"/>
          <w:szCs w:val="24"/>
        </w:rPr>
        <w:t>chain folds up to into a specific shape defined by its</w:t>
      </w:r>
      <w:r w:rsidRPr="006D091A">
        <w:rPr>
          <w:rStyle w:val="apple-converted-space"/>
          <w:rFonts w:asciiTheme="minorHAnsi" w:hAnsiTheme="minorHAnsi"/>
          <w:sz w:val="24"/>
          <w:szCs w:val="24"/>
        </w:rPr>
        <w:t> </w:t>
      </w:r>
      <w:hyperlink r:id="rId29" w:history="1">
        <w:r w:rsidRPr="006D091A">
          <w:rPr>
            <w:rStyle w:val="Hyperlink"/>
            <w:rFonts w:asciiTheme="minorHAnsi" w:hAnsiTheme="minorHAnsi"/>
            <w:color w:val="auto"/>
            <w:sz w:val="24"/>
            <w:szCs w:val="24"/>
            <w:u w:val="none"/>
          </w:rPr>
          <w:t>amino acid</w:t>
        </w:r>
      </w:hyperlink>
      <w:r w:rsidRPr="006D091A">
        <w:rPr>
          <w:rStyle w:val="apple-converted-space"/>
          <w:rFonts w:asciiTheme="minorHAnsi" w:hAnsiTheme="minorHAnsi"/>
          <w:sz w:val="24"/>
          <w:szCs w:val="24"/>
        </w:rPr>
        <w:t> </w:t>
      </w:r>
      <w:r w:rsidRPr="006D091A">
        <w:rPr>
          <w:rFonts w:asciiTheme="minorHAnsi" w:hAnsiTheme="minorHAnsi"/>
          <w:sz w:val="24"/>
          <w:szCs w:val="24"/>
        </w:rPr>
        <w:t>sequence. A groove in the surface of this particular folded molecule, the</w:t>
      </w:r>
      <w:r w:rsidRPr="006D091A">
        <w:rPr>
          <w:rStyle w:val="apple-converted-space"/>
          <w:rFonts w:asciiTheme="minorHAnsi" w:hAnsiTheme="minorHAnsi"/>
          <w:sz w:val="24"/>
          <w:szCs w:val="24"/>
        </w:rPr>
        <w:t> </w:t>
      </w:r>
      <w:hyperlink r:id="rId30" w:history="1">
        <w:r w:rsidRPr="006D091A">
          <w:rPr>
            <w:rStyle w:val="Hyperlink"/>
            <w:rFonts w:asciiTheme="minorHAnsi" w:hAnsiTheme="minorHAnsi"/>
            <w:color w:val="auto"/>
            <w:sz w:val="24"/>
            <w:szCs w:val="24"/>
            <w:u w:val="none"/>
          </w:rPr>
          <w:t>enzyme</w:t>
        </w:r>
      </w:hyperlink>
      <w:r w:rsidRPr="006D091A">
        <w:rPr>
          <w:rStyle w:val="apple-converted-space"/>
          <w:rFonts w:asciiTheme="minorHAnsi" w:hAnsiTheme="minorHAnsi"/>
          <w:sz w:val="24"/>
          <w:szCs w:val="24"/>
        </w:rPr>
        <w:t> </w:t>
      </w:r>
      <w:hyperlink r:id="rId31" w:history="1">
        <w:r w:rsidRPr="006D091A">
          <w:rPr>
            <w:rStyle w:val="Hyperlink"/>
            <w:rFonts w:asciiTheme="minorHAnsi" w:hAnsiTheme="minorHAnsi"/>
            <w:color w:val="auto"/>
            <w:sz w:val="24"/>
            <w:szCs w:val="24"/>
            <w:u w:val="none"/>
          </w:rPr>
          <w:t>lysozyme</w:t>
        </w:r>
      </w:hyperlink>
      <w:r w:rsidRPr="006D091A">
        <w:rPr>
          <w:rFonts w:asciiTheme="minorHAnsi" w:hAnsiTheme="minorHAnsi"/>
          <w:sz w:val="24"/>
          <w:szCs w:val="24"/>
        </w:rPr>
        <w:t>, forms a catalytic site. (B) A</w:t>
      </w:r>
      <w:r w:rsidRPr="006D091A">
        <w:rPr>
          <w:rStyle w:val="apple-converted-space"/>
          <w:rFonts w:asciiTheme="minorHAnsi" w:hAnsiTheme="minorHAnsi"/>
          <w:sz w:val="24"/>
          <w:szCs w:val="24"/>
        </w:rPr>
        <w:t> </w:t>
      </w:r>
      <w:hyperlink r:id="rId32" w:history="1">
        <w:r w:rsidRPr="006D091A">
          <w:rPr>
            <w:rStyle w:val="Hyperlink"/>
            <w:rFonts w:asciiTheme="minorHAnsi" w:hAnsiTheme="minorHAnsi"/>
            <w:color w:val="auto"/>
            <w:sz w:val="24"/>
            <w:szCs w:val="24"/>
            <w:u w:val="none"/>
          </w:rPr>
          <w:t>polysaccharide</w:t>
        </w:r>
      </w:hyperlink>
      <w:r w:rsidRPr="006D091A">
        <w:rPr>
          <w:rStyle w:val="apple-converted-space"/>
          <w:rFonts w:asciiTheme="minorHAnsi" w:hAnsiTheme="minorHAnsi"/>
          <w:sz w:val="24"/>
          <w:szCs w:val="24"/>
        </w:rPr>
        <w:t> </w:t>
      </w:r>
      <w:r w:rsidRPr="006D091A">
        <w:rPr>
          <w:rFonts w:asciiTheme="minorHAnsi" w:hAnsiTheme="minorHAnsi"/>
          <w:sz w:val="24"/>
          <w:szCs w:val="24"/>
        </w:rPr>
        <w:t>molecule</w:t>
      </w:r>
      <w:r w:rsidRPr="006D091A">
        <w:rPr>
          <w:rStyle w:val="apple-converted-space"/>
          <w:rFonts w:asciiTheme="minorHAnsi" w:hAnsiTheme="minorHAnsi"/>
          <w:sz w:val="24"/>
          <w:szCs w:val="24"/>
        </w:rPr>
        <w:t> </w:t>
      </w:r>
      <w:r w:rsidRPr="006D091A">
        <w:rPr>
          <w:rFonts w:asciiTheme="minorHAnsi" w:hAnsiTheme="minorHAnsi"/>
          <w:i/>
          <w:iCs/>
          <w:sz w:val="24"/>
          <w:szCs w:val="24"/>
        </w:rPr>
        <w:t>(red)</w:t>
      </w:r>
      <w:r w:rsidRPr="006D091A">
        <w:rPr>
          <w:rFonts w:asciiTheme="minorHAnsi" w:hAnsiTheme="minorHAnsi"/>
          <w:sz w:val="24"/>
          <w:szCs w:val="24"/>
        </w:rPr>
        <w:t>—a polymer chain of</w:t>
      </w:r>
      <w:r w:rsidRPr="006D091A">
        <w:rPr>
          <w:rStyle w:val="apple-converted-space"/>
          <w:rFonts w:asciiTheme="minorHAnsi" w:hAnsiTheme="minorHAnsi"/>
          <w:sz w:val="24"/>
          <w:szCs w:val="24"/>
        </w:rPr>
        <w:t> </w:t>
      </w:r>
      <w:hyperlink r:id="rId33" w:history="1">
        <w:r w:rsidRPr="006D091A">
          <w:rPr>
            <w:rStyle w:val="Hyperlink"/>
            <w:rFonts w:asciiTheme="minorHAnsi" w:hAnsiTheme="minorHAnsi"/>
            <w:color w:val="auto"/>
            <w:sz w:val="24"/>
            <w:szCs w:val="24"/>
            <w:u w:val="none"/>
          </w:rPr>
          <w:t>sugar</w:t>
        </w:r>
      </w:hyperlink>
      <w:r w:rsidRPr="006D091A">
        <w:rPr>
          <w:rStyle w:val="apple-converted-space"/>
          <w:rFonts w:asciiTheme="minorHAnsi" w:hAnsiTheme="minorHAnsi"/>
          <w:sz w:val="24"/>
          <w:szCs w:val="24"/>
        </w:rPr>
        <w:t> </w:t>
      </w:r>
      <w:r w:rsidRPr="006D091A">
        <w:rPr>
          <w:rFonts w:asciiTheme="minorHAnsi" w:hAnsiTheme="minorHAnsi"/>
          <w:sz w:val="24"/>
          <w:szCs w:val="24"/>
        </w:rPr>
        <w:t>monomers—binds to the catalytic site of lysozyme and is broken apart, as a result of a</w:t>
      </w:r>
      <w:r w:rsidRPr="006D091A">
        <w:rPr>
          <w:rStyle w:val="apple-converted-space"/>
          <w:rFonts w:asciiTheme="minorHAnsi" w:hAnsiTheme="minorHAnsi"/>
          <w:sz w:val="24"/>
          <w:szCs w:val="24"/>
        </w:rPr>
        <w:t> </w:t>
      </w:r>
      <w:hyperlink r:id="rId34" w:history="1">
        <w:r w:rsidRPr="006D091A">
          <w:rPr>
            <w:rStyle w:val="Hyperlink"/>
            <w:rFonts w:asciiTheme="minorHAnsi" w:hAnsiTheme="minorHAnsi"/>
            <w:color w:val="auto"/>
            <w:sz w:val="24"/>
            <w:szCs w:val="24"/>
            <w:u w:val="none"/>
          </w:rPr>
          <w:t>covalent bond</w:t>
        </w:r>
      </w:hyperlink>
      <w:r w:rsidRPr="006D091A">
        <w:rPr>
          <w:rFonts w:asciiTheme="minorHAnsi" w:hAnsiTheme="minorHAnsi"/>
          <w:sz w:val="24"/>
          <w:szCs w:val="24"/>
        </w:rPr>
        <w:t>-breaking</w:t>
      </w:r>
      <w:r w:rsidRPr="006D091A">
        <w:rPr>
          <w:rStyle w:val="apple-converted-space"/>
          <w:rFonts w:asciiTheme="minorHAnsi" w:hAnsiTheme="minorHAnsi"/>
          <w:sz w:val="24"/>
          <w:szCs w:val="24"/>
        </w:rPr>
        <w:t> </w:t>
      </w:r>
      <w:hyperlink r:id="rId35" w:history="1">
        <w:r w:rsidRPr="006D091A">
          <w:rPr>
            <w:rStyle w:val="Hyperlink"/>
            <w:rFonts w:asciiTheme="minorHAnsi" w:hAnsiTheme="minorHAnsi"/>
            <w:color w:val="auto"/>
            <w:sz w:val="24"/>
            <w:szCs w:val="24"/>
            <w:u w:val="none"/>
          </w:rPr>
          <w:t>reaction</w:t>
        </w:r>
      </w:hyperlink>
      <w:r w:rsidRPr="006D091A">
        <w:rPr>
          <w:rStyle w:val="apple-converted-space"/>
          <w:rFonts w:asciiTheme="minorHAnsi" w:hAnsiTheme="minorHAnsi"/>
          <w:sz w:val="24"/>
          <w:szCs w:val="24"/>
        </w:rPr>
        <w:t> </w:t>
      </w:r>
      <w:r w:rsidRPr="006D091A">
        <w:rPr>
          <w:rFonts w:asciiTheme="minorHAnsi" w:hAnsiTheme="minorHAnsi"/>
          <w:sz w:val="24"/>
          <w:szCs w:val="24"/>
        </w:rPr>
        <w:t>catalyzed by the amino acids lining the groove.</w:t>
      </w:r>
    </w:p>
    <w:p w14:paraId="2DA192C9" w14:textId="6F892C0B" w:rsidR="006D091A" w:rsidRPr="006D091A" w:rsidRDefault="006D091A" w:rsidP="00BF030B">
      <w:pPr>
        <w:pStyle w:val="ListParagraph"/>
        <w:numPr>
          <w:ilvl w:val="0"/>
          <w:numId w:val="29"/>
        </w:numPr>
        <w:rPr>
          <w:rFonts w:eastAsia="Times New Roman" w:cs="Times New Roman"/>
          <w:sz w:val="20"/>
          <w:szCs w:val="20"/>
          <w:lang w:val="en-US"/>
        </w:rPr>
      </w:pPr>
      <w:r w:rsidRPr="006D091A">
        <w:rPr>
          <w:rFonts w:eastAsia="Times New Roman" w:cs="Times New Roman"/>
          <w:color w:val="000000"/>
          <w:shd w:val="clear" w:color="auto" w:fill="FFFFFF"/>
          <w:lang w:val="en-US"/>
        </w:rPr>
        <w:t>Proteins, above all, are the molecules that put the cell's genetic information into action</w:t>
      </w:r>
    </w:p>
    <w:p w14:paraId="381A99C0" w14:textId="77777777" w:rsidR="006D091A" w:rsidRDefault="006D091A" w:rsidP="006D091A">
      <w:pPr>
        <w:rPr>
          <w:rFonts w:ascii="Times" w:eastAsia="Times New Roman" w:hAnsi="Times" w:cs="Times New Roman"/>
          <w:sz w:val="20"/>
          <w:szCs w:val="20"/>
          <w:lang w:val="en-US"/>
        </w:rPr>
      </w:pPr>
    </w:p>
    <w:p w14:paraId="657599A9" w14:textId="77777777" w:rsidR="006D091A" w:rsidRPr="006D091A" w:rsidRDefault="006D091A" w:rsidP="006D091A">
      <w:pPr>
        <w:rPr>
          <w:rFonts w:ascii="Times" w:eastAsia="Times New Roman" w:hAnsi="Times" w:cs="Times New Roman"/>
          <w:sz w:val="20"/>
          <w:szCs w:val="20"/>
          <w:lang w:val="en-US"/>
        </w:rPr>
      </w:pPr>
    </w:p>
    <w:p w14:paraId="6B94CCCC" w14:textId="5924C04D" w:rsidR="006D091A" w:rsidRDefault="006D091A" w:rsidP="006D091A">
      <w:pPr>
        <w:rPr>
          <w:b/>
          <w:sz w:val="28"/>
          <w:szCs w:val="28"/>
        </w:rPr>
      </w:pPr>
      <w:r>
        <w:rPr>
          <w:b/>
          <w:sz w:val="28"/>
          <w:szCs w:val="28"/>
        </w:rPr>
        <w:t>Cell translate RNA into protein</w:t>
      </w:r>
    </w:p>
    <w:p w14:paraId="459E3A8A" w14:textId="77777777" w:rsidR="00C2275E" w:rsidRPr="00C2275E" w:rsidRDefault="00C2275E" w:rsidP="00BF030B">
      <w:pPr>
        <w:pStyle w:val="ListParagraph"/>
        <w:numPr>
          <w:ilvl w:val="0"/>
          <w:numId w:val="30"/>
        </w:numPr>
        <w:rPr>
          <w:color w:val="000000" w:themeColor="text1"/>
          <w:lang w:val="en-US"/>
        </w:rPr>
      </w:pPr>
      <w:r w:rsidRPr="00C2275E">
        <w:rPr>
          <w:color w:val="000000" w:themeColor="text1"/>
          <w:lang w:val="en-US"/>
        </w:rPr>
        <w:t>The information in the sequence of a messenger </w:t>
      </w:r>
      <w:hyperlink r:id="rId36" w:history="1">
        <w:r w:rsidRPr="00C2275E">
          <w:rPr>
            <w:rStyle w:val="Hyperlink"/>
            <w:color w:val="000000" w:themeColor="text1"/>
            <w:u w:val="none"/>
            <w:lang w:val="en-US"/>
          </w:rPr>
          <w:t>RNA</w:t>
        </w:r>
      </w:hyperlink>
      <w:r w:rsidRPr="00C2275E">
        <w:rPr>
          <w:color w:val="000000" w:themeColor="text1"/>
          <w:lang w:val="en-US"/>
        </w:rPr>
        <w:t> </w:t>
      </w:r>
      <w:hyperlink r:id="rId37" w:history="1">
        <w:r w:rsidRPr="00C2275E">
          <w:rPr>
            <w:rStyle w:val="Hyperlink"/>
            <w:color w:val="000000" w:themeColor="text1"/>
            <w:u w:val="none"/>
            <w:lang w:val="en-US"/>
          </w:rPr>
          <w:t>molecule</w:t>
        </w:r>
      </w:hyperlink>
      <w:r w:rsidRPr="00C2275E">
        <w:rPr>
          <w:color w:val="000000" w:themeColor="text1"/>
          <w:lang w:val="en-US"/>
        </w:rPr>
        <w:t> is read out in groups of three nucleotides at a time: each triplet of nucleotides, or </w:t>
      </w:r>
      <w:hyperlink r:id="rId38" w:history="1">
        <w:r w:rsidRPr="00C2275E">
          <w:rPr>
            <w:rStyle w:val="Hyperlink"/>
            <w:i/>
            <w:iCs/>
            <w:color w:val="000000" w:themeColor="text1"/>
            <w:u w:val="none"/>
            <w:lang w:val="en-US"/>
          </w:rPr>
          <w:t>codon</w:t>
        </w:r>
      </w:hyperlink>
      <w:r w:rsidRPr="00C2275E">
        <w:rPr>
          <w:color w:val="000000" w:themeColor="text1"/>
          <w:lang w:val="en-US"/>
        </w:rPr>
        <w:t>, specifies (codes for) a single </w:t>
      </w:r>
      <w:hyperlink r:id="rId39" w:history="1">
        <w:r w:rsidRPr="00C2275E">
          <w:rPr>
            <w:rStyle w:val="Hyperlink"/>
            <w:color w:val="000000" w:themeColor="text1"/>
            <w:u w:val="none"/>
            <w:lang w:val="en-US"/>
          </w:rPr>
          <w:t>amino acid</w:t>
        </w:r>
      </w:hyperlink>
      <w:r w:rsidRPr="00C2275E">
        <w:rPr>
          <w:color w:val="000000" w:themeColor="text1"/>
          <w:lang w:val="en-US"/>
        </w:rPr>
        <w:t> in a corresponding </w:t>
      </w:r>
      <w:hyperlink r:id="rId40" w:history="1">
        <w:r w:rsidRPr="00C2275E">
          <w:rPr>
            <w:rStyle w:val="Hyperlink"/>
            <w:color w:val="000000" w:themeColor="text1"/>
            <w:u w:val="none"/>
            <w:lang w:val="en-US"/>
          </w:rPr>
          <w:t>protein</w:t>
        </w:r>
      </w:hyperlink>
      <w:r w:rsidRPr="00C2275E">
        <w:rPr>
          <w:color w:val="000000" w:themeColor="text1"/>
          <w:lang w:val="en-US"/>
        </w:rPr>
        <w:t>.</w:t>
      </w:r>
    </w:p>
    <w:p w14:paraId="488BE8AB" w14:textId="03BB78B3" w:rsidR="00C2275E" w:rsidRPr="00C2275E" w:rsidRDefault="00C2275E" w:rsidP="00BF030B">
      <w:pPr>
        <w:pStyle w:val="ListParagraph"/>
        <w:numPr>
          <w:ilvl w:val="0"/>
          <w:numId w:val="30"/>
        </w:numPr>
        <w:rPr>
          <w:rFonts w:eastAsia="Times New Roman" w:cs="Times New Roman"/>
          <w:sz w:val="20"/>
          <w:szCs w:val="20"/>
          <w:lang w:val="en-US"/>
        </w:rPr>
      </w:pPr>
      <w:r w:rsidRPr="00C2275E">
        <w:rPr>
          <w:rFonts w:eastAsia="Times New Roman" w:cs="Times New Roman"/>
          <w:color w:val="000000"/>
          <w:shd w:val="clear" w:color="auto" w:fill="FFFFFF"/>
          <w:lang w:val="en-US"/>
        </w:rPr>
        <w:t>Several codons can correspond to the same amino acid.</w:t>
      </w:r>
    </w:p>
    <w:p w14:paraId="21F8DBBE" w14:textId="005E0A27" w:rsidR="00C2275E" w:rsidRPr="00C2275E" w:rsidRDefault="00C2275E" w:rsidP="00BF030B">
      <w:pPr>
        <w:pStyle w:val="ListParagraph"/>
        <w:numPr>
          <w:ilvl w:val="0"/>
          <w:numId w:val="30"/>
        </w:numPr>
        <w:rPr>
          <w:rFonts w:eastAsia="Times New Roman" w:cs="Times New Roman"/>
          <w:color w:val="000000" w:themeColor="text1"/>
        </w:rPr>
      </w:pPr>
      <w:r w:rsidRPr="00C2275E">
        <w:rPr>
          <w:rFonts w:eastAsia="Times New Roman" w:cs="Times New Roman"/>
          <w:color w:val="000000" w:themeColor="text1"/>
          <w:shd w:val="clear" w:color="auto" w:fill="FFFFFF"/>
        </w:rPr>
        <w:t>The code is read out by a special class of small RNA molecules, the</w:t>
      </w:r>
      <w:r w:rsidRPr="00C2275E">
        <w:rPr>
          <w:rStyle w:val="apple-converted-space"/>
          <w:rFonts w:eastAsia="Times New Roman" w:cs="Times New Roman"/>
          <w:color w:val="000000" w:themeColor="text1"/>
          <w:shd w:val="clear" w:color="auto" w:fill="FFFFFF"/>
        </w:rPr>
        <w:t> </w:t>
      </w:r>
      <w:hyperlink r:id="rId41" w:history="1">
        <w:r w:rsidRPr="00C2275E">
          <w:rPr>
            <w:rStyle w:val="Hyperlink"/>
            <w:rFonts w:eastAsia="Times New Roman" w:cs="Times New Roman"/>
            <w:color w:val="000000" w:themeColor="text1"/>
            <w:u w:val="none"/>
            <w:shd w:val="clear" w:color="auto" w:fill="FFFFFF"/>
          </w:rPr>
          <w:t>transfer RNA</w:t>
        </w:r>
      </w:hyperlink>
      <w:r w:rsidRPr="00C2275E">
        <w:rPr>
          <w:rFonts w:eastAsia="Times New Roman" w:cs="Times New Roman"/>
          <w:color w:val="000000" w:themeColor="text1"/>
          <w:shd w:val="clear" w:color="auto" w:fill="FFFFFF"/>
        </w:rPr>
        <w:t>s (</w:t>
      </w:r>
      <w:hyperlink r:id="rId42" w:history="1">
        <w:proofErr w:type="spellStart"/>
        <w:r w:rsidRPr="00C2275E">
          <w:rPr>
            <w:rStyle w:val="Hyperlink"/>
            <w:rFonts w:eastAsia="Times New Roman" w:cs="Times New Roman"/>
            <w:bCs/>
            <w:color w:val="000000" w:themeColor="text1"/>
            <w:u w:val="none"/>
            <w:shd w:val="clear" w:color="auto" w:fill="FFFFFF"/>
          </w:rPr>
          <w:t>tRNA</w:t>
        </w:r>
      </w:hyperlink>
      <w:r w:rsidRPr="00C2275E">
        <w:rPr>
          <w:rFonts w:eastAsia="Times New Roman" w:cs="Times New Roman"/>
          <w:color w:val="000000" w:themeColor="text1"/>
          <w:shd w:val="clear" w:color="auto" w:fill="FFFFFF"/>
        </w:rPr>
        <w:t>s</w:t>
      </w:r>
      <w:proofErr w:type="spellEnd"/>
      <w:r w:rsidRPr="00C2275E">
        <w:rPr>
          <w:rFonts w:eastAsia="Times New Roman" w:cs="Times New Roman"/>
          <w:color w:val="000000" w:themeColor="text1"/>
          <w:shd w:val="clear" w:color="auto" w:fill="FFFFFF"/>
        </w:rPr>
        <w:t>)</w:t>
      </w:r>
    </w:p>
    <w:p w14:paraId="058716BE" w14:textId="77777777" w:rsidR="00C2275E" w:rsidRPr="00C2275E" w:rsidRDefault="00C2275E" w:rsidP="00BF030B">
      <w:pPr>
        <w:pStyle w:val="ListParagraph"/>
        <w:numPr>
          <w:ilvl w:val="0"/>
          <w:numId w:val="30"/>
        </w:numPr>
        <w:rPr>
          <w:rFonts w:eastAsia="Times New Roman" w:cs="Times New Roman"/>
          <w:color w:val="000000" w:themeColor="text1"/>
        </w:rPr>
      </w:pPr>
      <w:r w:rsidRPr="00C2275E">
        <w:rPr>
          <w:rStyle w:val="apple-converted-space"/>
          <w:rFonts w:ascii="Times New Roman" w:eastAsia="Times New Roman" w:hAnsi="Times New Roman" w:cs="Times New Roman"/>
          <w:color w:val="000000"/>
          <w:shd w:val="clear" w:color="auto" w:fill="FFFFFF"/>
        </w:rPr>
        <w:t> </w:t>
      </w:r>
      <w:r w:rsidRPr="00C2275E">
        <w:rPr>
          <w:rFonts w:eastAsia="Times New Roman" w:cs="Times New Roman"/>
          <w:color w:val="000000" w:themeColor="text1"/>
          <w:shd w:val="clear" w:color="auto" w:fill="FFFFFF"/>
        </w:rPr>
        <w:t xml:space="preserve">Each type of </w:t>
      </w:r>
      <w:proofErr w:type="spellStart"/>
      <w:r w:rsidRPr="00C2275E">
        <w:rPr>
          <w:rFonts w:eastAsia="Times New Roman" w:cs="Times New Roman"/>
          <w:color w:val="000000" w:themeColor="text1"/>
          <w:shd w:val="clear" w:color="auto" w:fill="FFFFFF"/>
        </w:rPr>
        <w:t>tRNA</w:t>
      </w:r>
      <w:proofErr w:type="spellEnd"/>
      <w:r w:rsidRPr="00C2275E">
        <w:rPr>
          <w:rFonts w:eastAsia="Times New Roman" w:cs="Times New Roman"/>
          <w:color w:val="000000" w:themeColor="text1"/>
          <w:shd w:val="clear" w:color="auto" w:fill="FFFFFF"/>
        </w:rPr>
        <w:t xml:space="preserve"> becomes attached at one end to a specific amino acid, and displays at its other end a specific sequence of three nucleotides—an</w:t>
      </w:r>
      <w:r w:rsidRPr="00C2275E">
        <w:rPr>
          <w:rStyle w:val="apple-converted-space"/>
          <w:rFonts w:eastAsia="Times New Roman" w:cs="Times New Roman"/>
          <w:color w:val="000000" w:themeColor="text1"/>
          <w:shd w:val="clear" w:color="auto" w:fill="FFFFFF"/>
        </w:rPr>
        <w:t> </w:t>
      </w:r>
      <w:hyperlink r:id="rId43" w:history="1">
        <w:r w:rsidRPr="00C2275E">
          <w:rPr>
            <w:rStyle w:val="Hyperlink"/>
            <w:rFonts w:eastAsia="Times New Roman" w:cs="Times New Roman"/>
            <w:i/>
            <w:iCs/>
            <w:color w:val="000000" w:themeColor="text1"/>
            <w:u w:val="none"/>
            <w:shd w:val="clear" w:color="auto" w:fill="FFFFFF"/>
          </w:rPr>
          <w:t>anticodon</w:t>
        </w:r>
      </w:hyperlink>
      <w:r w:rsidRPr="00C2275E">
        <w:rPr>
          <w:rFonts w:eastAsia="Times New Roman" w:cs="Times New Roman"/>
          <w:color w:val="000000" w:themeColor="text1"/>
          <w:shd w:val="clear" w:color="auto" w:fill="FFFFFF"/>
        </w:rPr>
        <w:t>—that enables it to recognize, through</w:t>
      </w:r>
      <w:r w:rsidRPr="00C2275E">
        <w:rPr>
          <w:rStyle w:val="apple-converted-space"/>
          <w:rFonts w:eastAsia="Times New Roman" w:cs="Times New Roman"/>
          <w:color w:val="000000" w:themeColor="text1"/>
          <w:shd w:val="clear" w:color="auto" w:fill="FFFFFF"/>
        </w:rPr>
        <w:t> </w:t>
      </w:r>
      <w:hyperlink r:id="rId44" w:history="1">
        <w:r w:rsidRPr="00C2275E">
          <w:rPr>
            <w:rStyle w:val="Hyperlink"/>
            <w:rFonts w:eastAsia="Times New Roman" w:cs="Times New Roman"/>
            <w:color w:val="000000" w:themeColor="text1"/>
            <w:u w:val="none"/>
            <w:shd w:val="clear" w:color="auto" w:fill="FFFFFF"/>
          </w:rPr>
          <w:t>base</w:t>
        </w:r>
      </w:hyperlink>
      <w:r w:rsidRPr="00C2275E">
        <w:rPr>
          <w:rFonts w:eastAsia="Times New Roman" w:cs="Times New Roman"/>
          <w:color w:val="000000" w:themeColor="text1"/>
          <w:shd w:val="clear" w:color="auto" w:fill="FFFFFF"/>
        </w:rPr>
        <w:t>-pairing, a particular codon or subset of codons in</w:t>
      </w:r>
      <w:r w:rsidRPr="00C2275E">
        <w:rPr>
          <w:rStyle w:val="apple-converted-space"/>
          <w:rFonts w:eastAsia="Times New Roman" w:cs="Times New Roman"/>
          <w:color w:val="000000" w:themeColor="text1"/>
          <w:shd w:val="clear" w:color="auto" w:fill="FFFFFF"/>
        </w:rPr>
        <w:t> </w:t>
      </w:r>
      <w:hyperlink r:id="rId45" w:history="1">
        <w:r w:rsidRPr="00C2275E">
          <w:rPr>
            <w:rStyle w:val="Hyperlink"/>
            <w:rFonts w:eastAsia="Times New Roman" w:cs="Times New Roman"/>
            <w:color w:val="000000" w:themeColor="text1"/>
            <w:u w:val="none"/>
            <w:shd w:val="clear" w:color="auto" w:fill="FFFFFF"/>
          </w:rPr>
          <w:t>mRNA</w:t>
        </w:r>
      </w:hyperlink>
      <w:r w:rsidRPr="00C2275E">
        <w:rPr>
          <w:rStyle w:val="apple-converted-space"/>
          <w:rFonts w:eastAsia="Times New Roman" w:cs="Times New Roman"/>
          <w:color w:val="000000" w:themeColor="text1"/>
          <w:shd w:val="clear" w:color="auto" w:fill="FFFFFF"/>
        </w:rPr>
        <w:t> </w:t>
      </w:r>
    </w:p>
    <w:p w14:paraId="694A0EC0" w14:textId="7156F7E9" w:rsidR="006D091A" w:rsidRDefault="001132A1" w:rsidP="001132A1">
      <w:pPr>
        <w:pStyle w:val="ListParagraph"/>
        <w:jc w:val="center"/>
      </w:pPr>
      <w:r>
        <w:rPr>
          <w:noProof/>
          <w:lang w:val="en-US"/>
        </w:rPr>
        <w:drawing>
          <wp:inline distT="0" distB="0" distL="0" distR="0" wp14:anchorId="6025008B" wp14:editId="779A3101">
            <wp:extent cx="5486400" cy="3613785"/>
            <wp:effectExtent l="0" t="0" r="0" b="0"/>
            <wp:docPr id="6" name="Picture 6" descr="Macintosh HD:Users:daniellepalmer:Desktop:Screen Shot 2017-01-18 at 2.12.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aniellepalmer:Desktop:Screen Shot 2017-01-18 at 2.12.55 P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3613785"/>
                    </a:xfrm>
                    <a:prstGeom prst="rect">
                      <a:avLst/>
                    </a:prstGeom>
                    <a:noFill/>
                    <a:ln>
                      <a:noFill/>
                    </a:ln>
                  </pic:spPr>
                </pic:pic>
              </a:graphicData>
            </a:graphic>
          </wp:inline>
        </w:drawing>
      </w:r>
    </w:p>
    <w:p w14:paraId="30718BEC" w14:textId="29713935" w:rsidR="001132A1" w:rsidRDefault="001132A1" w:rsidP="00BF030B">
      <w:pPr>
        <w:pStyle w:val="ListParagraph"/>
        <w:numPr>
          <w:ilvl w:val="0"/>
          <w:numId w:val="31"/>
        </w:numPr>
      </w:pPr>
      <w:proofErr w:type="gramStart"/>
      <w:r>
        <w:t>the</w:t>
      </w:r>
      <w:proofErr w:type="gramEnd"/>
      <w:r>
        <w:t xml:space="preserve"> whole process of translation is carried out in a ribosome as the large and small subunit work together</w:t>
      </w:r>
    </w:p>
    <w:p w14:paraId="7D290351" w14:textId="77777777" w:rsidR="001132A1" w:rsidRDefault="001132A1" w:rsidP="00AB2BE9">
      <w:pPr>
        <w:pStyle w:val="ListParagraph"/>
      </w:pPr>
    </w:p>
    <w:p w14:paraId="3B3A350B" w14:textId="19A1549E" w:rsidR="00AB2BE9" w:rsidRDefault="00AB2BE9" w:rsidP="00AB2BE9">
      <w:pPr>
        <w:rPr>
          <w:b/>
          <w:sz w:val="28"/>
          <w:szCs w:val="28"/>
        </w:rPr>
      </w:pPr>
      <w:r>
        <w:rPr>
          <w:b/>
          <w:sz w:val="28"/>
          <w:szCs w:val="28"/>
        </w:rPr>
        <w:t>Genetic information</w:t>
      </w:r>
    </w:p>
    <w:p w14:paraId="4311B6DF" w14:textId="66C951F0" w:rsidR="00AB2BE9" w:rsidRPr="00AB2BE9" w:rsidRDefault="00AB2BE9" w:rsidP="00BF030B">
      <w:pPr>
        <w:pStyle w:val="ListParagraph"/>
        <w:numPr>
          <w:ilvl w:val="0"/>
          <w:numId w:val="31"/>
        </w:numPr>
      </w:pPr>
      <w:proofErr w:type="gramStart"/>
      <w:r w:rsidRPr="00AB2BE9">
        <w:t>gene</w:t>
      </w:r>
      <w:proofErr w:type="gramEnd"/>
      <w:r w:rsidRPr="00AB2BE9">
        <w:t>; a segment of DNA sequence corresponding to a single protein</w:t>
      </w:r>
    </w:p>
    <w:p w14:paraId="7FA73967" w14:textId="2A3734A5" w:rsidR="00AB2BE9" w:rsidRPr="00AB2BE9" w:rsidRDefault="00AB2BE9" w:rsidP="00BF030B">
      <w:pPr>
        <w:pStyle w:val="ListParagraph"/>
        <w:numPr>
          <w:ilvl w:val="0"/>
          <w:numId w:val="31"/>
        </w:numPr>
        <w:rPr>
          <w:rFonts w:eastAsia="Times New Roman" w:cs="Times New Roman"/>
          <w:sz w:val="20"/>
          <w:szCs w:val="20"/>
          <w:lang w:val="en-US"/>
        </w:rPr>
      </w:pPr>
      <w:proofErr w:type="gramStart"/>
      <w:r w:rsidRPr="00AB2BE9">
        <w:rPr>
          <w:rFonts w:eastAsia="Times New Roman" w:cs="Times New Roman"/>
          <w:color w:val="000000"/>
          <w:shd w:val="clear" w:color="auto" w:fill="FFFFFF"/>
          <w:lang w:val="en-US"/>
        </w:rPr>
        <w:t>the</w:t>
      </w:r>
      <w:proofErr w:type="gramEnd"/>
      <w:r w:rsidRPr="00AB2BE9">
        <w:rPr>
          <w:rFonts w:eastAsia="Times New Roman" w:cs="Times New Roman"/>
          <w:color w:val="000000"/>
          <w:shd w:val="clear" w:color="auto" w:fill="FFFFFF"/>
          <w:lang w:val="en-US"/>
        </w:rPr>
        <w:t xml:space="preserve"> cell adjusts the rate of transcription and translation of different genes independently, according to need.</w:t>
      </w:r>
      <w:r>
        <w:rPr>
          <w:rFonts w:eastAsia="Times New Roman" w:cs="Times New Roman"/>
          <w:color w:val="000000"/>
          <w:shd w:val="clear" w:color="auto" w:fill="FFFFFF"/>
          <w:lang w:val="en-US"/>
        </w:rPr>
        <w:t xml:space="preserve"> The noncoding regions of DNA determine the rate</w:t>
      </w:r>
    </w:p>
    <w:p w14:paraId="5F2408AE" w14:textId="77777777" w:rsidR="00AB2BE9" w:rsidRDefault="00AB2BE9" w:rsidP="00EB3965"/>
    <w:p w14:paraId="6BF55329" w14:textId="77777777" w:rsidR="00EB3965" w:rsidRDefault="00EB3965" w:rsidP="00EB3965"/>
    <w:p w14:paraId="3D842E33" w14:textId="32CAB721" w:rsidR="00EB3965" w:rsidRDefault="00EB3965" w:rsidP="00EB3965">
      <w:pPr>
        <w:rPr>
          <w:b/>
          <w:sz w:val="28"/>
          <w:szCs w:val="28"/>
        </w:rPr>
      </w:pPr>
      <w:r>
        <w:rPr>
          <w:b/>
          <w:sz w:val="28"/>
          <w:szCs w:val="28"/>
        </w:rPr>
        <w:t>Free energy</w:t>
      </w:r>
    </w:p>
    <w:p w14:paraId="12ED405C" w14:textId="50D9A5B4" w:rsidR="00EB3965" w:rsidRDefault="00364445" w:rsidP="00BF030B">
      <w:pPr>
        <w:pStyle w:val="ListParagraph"/>
        <w:numPr>
          <w:ilvl w:val="0"/>
          <w:numId w:val="32"/>
        </w:numPr>
      </w:pPr>
      <w:proofErr w:type="gramStart"/>
      <w:r>
        <w:t>when</w:t>
      </w:r>
      <w:proofErr w:type="gramEnd"/>
      <w:r>
        <w:t xml:space="preserve"> a cell dies a great deal of energy is released to the environment as heat </w:t>
      </w:r>
    </w:p>
    <w:p w14:paraId="5F2F44CF" w14:textId="77777777" w:rsidR="00364445" w:rsidRPr="00364445" w:rsidRDefault="00364445" w:rsidP="00BF030B">
      <w:pPr>
        <w:pStyle w:val="ListParagraph"/>
        <w:numPr>
          <w:ilvl w:val="0"/>
          <w:numId w:val="32"/>
        </w:numPr>
        <w:rPr>
          <w:rFonts w:eastAsia="Times New Roman" w:cs="Times New Roman"/>
          <w:sz w:val="20"/>
          <w:szCs w:val="20"/>
          <w:lang w:val="en-US"/>
        </w:rPr>
      </w:pPr>
      <w:r w:rsidRPr="00364445">
        <w:rPr>
          <w:rFonts w:eastAsia="Times New Roman" w:cs="Times New Roman"/>
          <w:color w:val="000000"/>
          <w:shd w:val="clear" w:color="auto" w:fill="FFFFFF"/>
          <w:lang w:val="en-US"/>
        </w:rPr>
        <w:t>For the cell to make a new cell in its own image, it must take in free energy from the environment, as well as raw materials, to drive the necessary synthetic reactions</w:t>
      </w:r>
    </w:p>
    <w:p w14:paraId="48B6D53D" w14:textId="2356AE90" w:rsidR="00364445" w:rsidRDefault="00B32C83" w:rsidP="00BF030B">
      <w:pPr>
        <w:pStyle w:val="ListParagraph"/>
        <w:numPr>
          <w:ilvl w:val="0"/>
          <w:numId w:val="32"/>
        </w:numPr>
      </w:pPr>
      <w:r>
        <w:t>Free energy is required for the propagation of information</w:t>
      </w:r>
    </w:p>
    <w:p w14:paraId="1ABCA3D4" w14:textId="0384C3B7" w:rsidR="00320BA6" w:rsidRPr="00320BA6" w:rsidRDefault="00320BA6" w:rsidP="00BF030B">
      <w:pPr>
        <w:pStyle w:val="ListParagraph"/>
        <w:numPr>
          <w:ilvl w:val="0"/>
          <w:numId w:val="32"/>
        </w:numPr>
        <w:rPr>
          <w:rFonts w:ascii="Times" w:eastAsia="Times New Roman" w:hAnsi="Times" w:cs="Times New Roman"/>
          <w:sz w:val="20"/>
          <w:szCs w:val="20"/>
          <w:lang w:val="en-US"/>
        </w:rPr>
      </w:pPr>
      <w:r>
        <w:rPr>
          <w:rFonts w:ascii="Times New Roman" w:eastAsia="Times New Roman" w:hAnsi="Times New Roman" w:cs="Times New Roman"/>
          <w:color w:val="000000"/>
          <w:shd w:val="clear" w:color="auto" w:fill="FFFFFF"/>
          <w:lang w:val="en-US"/>
        </w:rPr>
        <w:t xml:space="preserve">The </w:t>
      </w:r>
      <w:r w:rsidRPr="00320BA6">
        <w:rPr>
          <w:rFonts w:ascii="Times New Roman" w:eastAsia="Times New Roman" w:hAnsi="Times New Roman" w:cs="Times New Roman"/>
          <w:color w:val="000000"/>
          <w:shd w:val="clear" w:color="auto" w:fill="FFFFFF"/>
          <w:lang w:val="en-US"/>
        </w:rPr>
        <w:t>newly recruited nucleotides have been joined together to form a new DNA strand, a fresh input of free energy is required to force the matched nucleotides apart </w:t>
      </w:r>
      <w:r>
        <w:rPr>
          <w:rFonts w:ascii="Times New Roman" w:eastAsia="Times New Roman" w:hAnsi="Times New Roman" w:cs="Times New Roman"/>
          <w:color w:val="000000"/>
          <w:shd w:val="clear" w:color="auto" w:fill="FFFFFF"/>
          <w:lang w:val="en-US"/>
        </w:rPr>
        <w:t xml:space="preserve">once again </w:t>
      </w:r>
    </w:p>
    <w:p w14:paraId="0280D421" w14:textId="7C14D69B" w:rsidR="00B32C83" w:rsidRDefault="00320BA6" w:rsidP="00BF030B">
      <w:pPr>
        <w:pStyle w:val="ListParagraph"/>
        <w:numPr>
          <w:ilvl w:val="0"/>
          <w:numId w:val="32"/>
        </w:numPr>
      </w:pPr>
      <w:r>
        <w:t xml:space="preserve">Free energy helps replicate the dead cells genetic information faithfully </w:t>
      </w:r>
    </w:p>
    <w:p w14:paraId="1C3A54A4" w14:textId="77777777" w:rsidR="00007F94" w:rsidRDefault="00007F94" w:rsidP="00007F94">
      <w:pPr>
        <w:pStyle w:val="ListParagraph"/>
      </w:pPr>
    </w:p>
    <w:p w14:paraId="2B967602" w14:textId="5B3CDF1B" w:rsidR="00007F94" w:rsidRPr="004768D9" w:rsidRDefault="0067292D" w:rsidP="00007F94">
      <w:pPr>
        <w:jc w:val="center"/>
        <w:rPr>
          <w:b/>
          <w:sz w:val="44"/>
          <w:szCs w:val="44"/>
          <w:u w:val="single"/>
        </w:rPr>
      </w:pPr>
      <w:r w:rsidRPr="004768D9">
        <w:rPr>
          <w:b/>
          <w:sz w:val="44"/>
          <w:szCs w:val="44"/>
          <w:u w:val="single"/>
        </w:rPr>
        <w:t>P</w:t>
      </w:r>
      <w:r w:rsidR="00061FD6" w:rsidRPr="004768D9">
        <w:rPr>
          <w:b/>
          <w:sz w:val="44"/>
          <w:szCs w:val="44"/>
          <w:u w:val="single"/>
        </w:rPr>
        <w:t>roteins</w:t>
      </w:r>
      <w:r w:rsidRPr="004768D9">
        <w:rPr>
          <w:b/>
          <w:sz w:val="44"/>
          <w:szCs w:val="44"/>
          <w:u w:val="single"/>
        </w:rPr>
        <w:t xml:space="preserve"> (lecture #4)</w:t>
      </w:r>
    </w:p>
    <w:p w14:paraId="683EBB45" w14:textId="0FB1AB8B" w:rsidR="004768D9" w:rsidRPr="0046226E" w:rsidRDefault="0046226E" w:rsidP="004768D9">
      <w:pPr>
        <w:rPr>
          <w:b/>
          <w:sz w:val="36"/>
          <w:szCs w:val="36"/>
        </w:rPr>
      </w:pPr>
      <w:r w:rsidRPr="0046226E">
        <w:rPr>
          <w:b/>
          <w:sz w:val="36"/>
          <w:szCs w:val="36"/>
        </w:rPr>
        <w:t>Proteins</w:t>
      </w:r>
    </w:p>
    <w:p w14:paraId="0DBFBC90" w14:textId="3136F85B" w:rsidR="0046226E" w:rsidRDefault="0046226E" w:rsidP="00BF030B">
      <w:pPr>
        <w:pStyle w:val="ListParagraph"/>
        <w:numPr>
          <w:ilvl w:val="0"/>
          <w:numId w:val="33"/>
        </w:numPr>
      </w:pPr>
      <w:r>
        <w:t>Polymers of amino acids</w:t>
      </w:r>
    </w:p>
    <w:p w14:paraId="662EEC95" w14:textId="24E287F0" w:rsidR="0046226E" w:rsidRDefault="0046226E" w:rsidP="00BF030B">
      <w:pPr>
        <w:pStyle w:val="ListParagraph"/>
        <w:numPr>
          <w:ilvl w:val="0"/>
          <w:numId w:val="33"/>
        </w:numPr>
      </w:pPr>
      <w:r>
        <w:t xml:space="preserve">20 amino acids </w:t>
      </w:r>
    </w:p>
    <w:p w14:paraId="59EDA103" w14:textId="6B0A4F70" w:rsidR="008523AD" w:rsidRDefault="008523AD" w:rsidP="00BF030B">
      <w:pPr>
        <w:pStyle w:val="ListParagraph"/>
        <w:numPr>
          <w:ilvl w:val="0"/>
          <w:numId w:val="33"/>
        </w:numPr>
      </w:pPr>
      <w:r>
        <w:t>Basic structure</w:t>
      </w:r>
    </w:p>
    <w:p w14:paraId="0C46DDA3" w14:textId="740B45D3" w:rsidR="008523AD" w:rsidRDefault="008523AD" w:rsidP="00BF030B">
      <w:pPr>
        <w:pStyle w:val="ListParagraph"/>
        <w:numPr>
          <w:ilvl w:val="0"/>
          <w:numId w:val="33"/>
        </w:numPr>
      </w:pPr>
      <w:r>
        <w:t xml:space="preserve">Units are Dalton </w:t>
      </w:r>
    </w:p>
    <w:p w14:paraId="556697FC" w14:textId="46026ABC" w:rsidR="008523AD" w:rsidRDefault="008523AD" w:rsidP="00BF030B">
      <w:pPr>
        <w:pStyle w:val="ListParagraph"/>
        <w:numPr>
          <w:ilvl w:val="0"/>
          <w:numId w:val="33"/>
        </w:numPr>
      </w:pPr>
      <w:r>
        <w:t>1 amino acid is- 110 Da</w:t>
      </w:r>
    </w:p>
    <w:p w14:paraId="755B2E0C" w14:textId="7E588F6D" w:rsidR="008523AD" w:rsidRDefault="008523AD" w:rsidP="00BF030B">
      <w:pPr>
        <w:pStyle w:val="ListParagraph"/>
        <w:numPr>
          <w:ilvl w:val="0"/>
          <w:numId w:val="33"/>
        </w:numPr>
      </w:pPr>
      <w:r>
        <w:t xml:space="preserve">In a cell, pH is typically 7.2; most </w:t>
      </w:r>
      <w:proofErr w:type="spellStart"/>
      <w:r>
        <w:t>aa</w:t>
      </w:r>
      <w:proofErr w:type="spellEnd"/>
      <w:r>
        <w:t xml:space="preserve"> will be in their ionized form </w:t>
      </w:r>
    </w:p>
    <w:p w14:paraId="65C5892F" w14:textId="00627BC2" w:rsidR="008523AD" w:rsidRDefault="008523AD" w:rsidP="00BF030B">
      <w:pPr>
        <w:pStyle w:val="ListParagraph"/>
        <w:numPr>
          <w:ilvl w:val="0"/>
          <w:numId w:val="33"/>
        </w:numPr>
      </w:pPr>
      <w:r>
        <w:t xml:space="preserve">Peptide bond (oriented) </w:t>
      </w:r>
    </w:p>
    <w:p w14:paraId="446B1622" w14:textId="602E389D" w:rsidR="0067292D" w:rsidRPr="004768D9" w:rsidRDefault="004768D9" w:rsidP="00BF030B">
      <w:pPr>
        <w:pStyle w:val="ListParagraph"/>
        <w:numPr>
          <w:ilvl w:val="0"/>
          <w:numId w:val="33"/>
        </w:numPr>
      </w:pPr>
      <w:r w:rsidRPr="004768D9">
        <w:t xml:space="preserve">Backbones are the same but the radicals are different </w:t>
      </w:r>
    </w:p>
    <w:p w14:paraId="76F37928" w14:textId="77777777" w:rsidR="00135F18" w:rsidRDefault="00135F18" w:rsidP="00007F94">
      <w:pPr>
        <w:jc w:val="center"/>
        <w:rPr>
          <w:sz w:val="44"/>
          <w:szCs w:val="44"/>
        </w:rPr>
      </w:pPr>
    </w:p>
    <w:p w14:paraId="5D32843C" w14:textId="28F2F489" w:rsidR="008523AD" w:rsidRDefault="008523AD" w:rsidP="008523AD">
      <w:pPr>
        <w:rPr>
          <w:b/>
          <w:sz w:val="28"/>
          <w:szCs w:val="28"/>
        </w:rPr>
      </w:pPr>
      <w:r>
        <w:rPr>
          <w:b/>
          <w:sz w:val="28"/>
          <w:szCs w:val="28"/>
        </w:rPr>
        <w:t>Levels of proteins structure</w:t>
      </w:r>
    </w:p>
    <w:p w14:paraId="0DCF2077" w14:textId="53484461" w:rsidR="008523AD" w:rsidRDefault="008523AD" w:rsidP="00BF030B">
      <w:pPr>
        <w:pStyle w:val="ListParagraph"/>
        <w:numPr>
          <w:ilvl w:val="0"/>
          <w:numId w:val="34"/>
        </w:numPr>
      </w:pPr>
      <w:r>
        <w:t xml:space="preserve">Primary: no folds, just a linkage of amino acids </w:t>
      </w:r>
    </w:p>
    <w:p w14:paraId="6BA692F7" w14:textId="26834488" w:rsidR="008523AD" w:rsidRDefault="008523AD" w:rsidP="00BF030B">
      <w:pPr>
        <w:pStyle w:val="ListParagraph"/>
        <w:numPr>
          <w:ilvl w:val="0"/>
          <w:numId w:val="34"/>
        </w:numPr>
      </w:pPr>
      <w:r>
        <w:t xml:space="preserve">Secondary structure: consists of alpha helix and beta pleated sheets </w:t>
      </w:r>
    </w:p>
    <w:p w14:paraId="7060FA99" w14:textId="013DD76E" w:rsidR="008523AD" w:rsidRDefault="008523AD" w:rsidP="00BF030B">
      <w:pPr>
        <w:pStyle w:val="ListParagraph"/>
        <w:numPr>
          <w:ilvl w:val="0"/>
          <w:numId w:val="34"/>
        </w:numPr>
      </w:pPr>
      <w:r>
        <w:t xml:space="preserve">Tertiary structure: stable, can come together to from quaternary structure </w:t>
      </w:r>
    </w:p>
    <w:p w14:paraId="6161CFE9" w14:textId="7DE3770A" w:rsidR="008523AD" w:rsidRDefault="008523AD" w:rsidP="00BF030B">
      <w:pPr>
        <w:pStyle w:val="ListParagraph"/>
        <w:numPr>
          <w:ilvl w:val="0"/>
          <w:numId w:val="34"/>
        </w:numPr>
      </w:pPr>
      <w:r>
        <w:t xml:space="preserve">Quaternary structure: More then one subunit attached to each other </w:t>
      </w:r>
    </w:p>
    <w:p w14:paraId="6523C7D3" w14:textId="77777777" w:rsidR="00E843F2" w:rsidRDefault="00E843F2" w:rsidP="00E843F2">
      <w:pPr>
        <w:pStyle w:val="ListParagraph"/>
      </w:pPr>
    </w:p>
    <w:p w14:paraId="28B5E570" w14:textId="42CE9E7D" w:rsidR="00E843F2" w:rsidRDefault="00E843F2" w:rsidP="00E843F2">
      <w:r>
        <w:rPr>
          <w:noProof/>
          <w:lang w:val="en-US"/>
        </w:rPr>
        <w:drawing>
          <wp:inline distT="0" distB="0" distL="0" distR="0" wp14:anchorId="717A7145" wp14:editId="1334DA5D">
            <wp:extent cx="6172200" cy="3491230"/>
            <wp:effectExtent l="0" t="0" r="0" b="0"/>
            <wp:docPr id="7" name="Picture 7" descr="Macintosh HD:Users:daniellepalmer:Desktop:Screen Shot 2017-01-19 at 5.01.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aniellepalmer:Desktop:Screen Shot 2017-01-19 at 5.01.40 PM.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73343" cy="3491877"/>
                    </a:xfrm>
                    <a:prstGeom prst="rect">
                      <a:avLst/>
                    </a:prstGeom>
                    <a:noFill/>
                    <a:ln>
                      <a:noFill/>
                    </a:ln>
                  </pic:spPr>
                </pic:pic>
              </a:graphicData>
            </a:graphic>
          </wp:inline>
        </w:drawing>
      </w:r>
    </w:p>
    <w:p w14:paraId="1BB27A78" w14:textId="72D16833" w:rsidR="00E843F2" w:rsidRDefault="00E843F2" w:rsidP="00E843F2">
      <w:r>
        <w:rPr>
          <w:noProof/>
          <w:lang w:val="en-US"/>
        </w:rPr>
        <w:drawing>
          <wp:inline distT="0" distB="0" distL="0" distR="0" wp14:anchorId="2FFA8160" wp14:editId="5373E482">
            <wp:extent cx="6400562" cy="4281858"/>
            <wp:effectExtent l="0" t="0" r="635" b="10795"/>
            <wp:docPr id="9" name="Picture 9" descr="Macintosh HD:Users:daniellepalmer:Desktop:Screen Shot 2017-01-19 at 5.02.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daniellepalmer:Desktop:Screen Shot 2017-01-19 at 5.02.42 P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400823" cy="4282033"/>
                    </a:xfrm>
                    <a:prstGeom prst="rect">
                      <a:avLst/>
                    </a:prstGeom>
                    <a:noFill/>
                    <a:ln>
                      <a:noFill/>
                    </a:ln>
                  </pic:spPr>
                </pic:pic>
              </a:graphicData>
            </a:graphic>
          </wp:inline>
        </w:drawing>
      </w:r>
    </w:p>
    <w:p w14:paraId="72ECE945" w14:textId="77777777" w:rsidR="00A929F6" w:rsidRDefault="00A929F6" w:rsidP="00E843F2"/>
    <w:p w14:paraId="2BE7E8CE" w14:textId="77777777" w:rsidR="009F50F9" w:rsidRDefault="009F50F9" w:rsidP="00E843F2"/>
    <w:p w14:paraId="6E0C4D6A" w14:textId="77777777" w:rsidR="005B50E7" w:rsidRDefault="005B50E7" w:rsidP="009F50F9">
      <w:pPr>
        <w:jc w:val="center"/>
        <w:rPr>
          <w:b/>
          <w:sz w:val="40"/>
          <w:szCs w:val="40"/>
          <w:u w:val="single"/>
        </w:rPr>
      </w:pPr>
    </w:p>
    <w:p w14:paraId="6902D185" w14:textId="4F81DCAA" w:rsidR="005B50E7" w:rsidRDefault="005B50E7" w:rsidP="009F50F9">
      <w:pPr>
        <w:jc w:val="center"/>
        <w:rPr>
          <w:b/>
          <w:sz w:val="56"/>
          <w:szCs w:val="56"/>
          <w:u w:val="single"/>
        </w:rPr>
      </w:pPr>
      <w:r>
        <w:rPr>
          <w:b/>
          <w:sz w:val="56"/>
          <w:szCs w:val="56"/>
          <w:u w:val="single"/>
        </w:rPr>
        <w:t>MEMBRANES</w:t>
      </w:r>
    </w:p>
    <w:p w14:paraId="0401AE21" w14:textId="77777777" w:rsidR="005B50E7" w:rsidRDefault="005B50E7" w:rsidP="009F50F9">
      <w:pPr>
        <w:jc w:val="center"/>
        <w:rPr>
          <w:sz w:val="56"/>
          <w:szCs w:val="56"/>
        </w:rPr>
      </w:pPr>
    </w:p>
    <w:p w14:paraId="17005690" w14:textId="713DD238" w:rsidR="005B50E7" w:rsidRDefault="005B50E7" w:rsidP="005B50E7">
      <w:pPr>
        <w:rPr>
          <w:b/>
          <w:sz w:val="28"/>
          <w:szCs w:val="28"/>
        </w:rPr>
      </w:pPr>
      <w:r>
        <w:rPr>
          <w:b/>
          <w:sz w:val="28"/>
          <w:szCs w:val="28"/>
        </w:rPr>
        <w:t>Why it is important to have membranes</w:t>
      </w:r>
    </w:p>
    <w:p w14:paraId="7BF14054" w14:textId="79A61659" w:rsidR="005B50E7" w:rsidRDefault="005B50E7" w:rsidP="005B50E7">
      <w:pPr>
        <w:pStyle w:val="ListParagraph"/>
        <w:numPr>
          <w:ilvl w:val="0"/>
          <w:numId w:val="56"/>
        </w:numPr>
      </w:pPr>
      <w:r>
        <w:t>Boundary</w:t>
      </w:r>
      <w:r w:rsidR="001B27DF">
        <w:t>; selective permeability</w:t>
      </w:r>
    </w:p>
    <w:p w14:paraId="16529836" w14:textId="38DE5746" w:rsidR="001B27DF" w:rsidRDefault="001B27DF" w:rsidP="005B50E7">
      <w:pPr>
        <w:pStyle w:val="ListParagraph"/>
        <w:numPr>
          <w:ilvl w:val="0"/>
          <w:numId w:val="56"/>
        </w:numPr>
      </w:pPr>
      <w:r>
        <w:t>Organize and scaffold</w:t>
      </w:r>
    </w:p>
    <w:p w14:paraId="00DCFCE4" w14:textId="0B7F3402" w:rsidR="001B27DF" w:rsidRDefault="001B27DF" w:rsidP="005B50E7">
      <w:pPr>
        <w:pStyle w:val="ListParagraph"/>
        <w:numPr>
          <w:ilvl w:val="0"/>
          <w:numId w:val="56"/>
        </w:numPr>
      </w:pPr>
      <w:r>
        <w:t>Regulate solute transport</w:t>
      </w:r>
    </w:p>
    <w:p w14:paraId="1FEE13ED" w14:textId="59A7F656" w:rsidR="001B27DF" w:rsidRDefault="001B27DF" w:rsidP="005B50E7">
      <w:pPr>
        <w:pStyle w:val="ListParagraph"/>
        <w:numPr>
          <w:ilvl w:val="0"/>
          <w:numId w:val="56"/>
        </w:numPr>
      </w:pPr>
      <w:r>
        <w:t xml:space="preserve">Receive signals </w:t>
      </w:r>
    </w:p>
    <w:p w14:paraId="73FA053D" w14:textId="4571CDE3" w:rsidR="001B27DF" w:rsidRDefault="001B27DF" w:rsidP="005B50E7">
      <w:pPr>
        <w:pStyle w:val="ListParagraph"/>
        <w:numPr>
          <w:ilvl w:val="0"/>
          <w:numId w:val="56"/>
        </w:numPr>
      </w:pPr>
      <w:r>
        <w:t xml:space="preserve">Communication </w:t>
      </w:r>
    </w:p>
    <w:p w14:paraId="3841BA10" w14:textId="489270FD" w:rsidR="001B27DF" w:rsidRDefault="001B27DF" w:rsidP="001B27DF">
      <w:pPr>
        <w:pStyle w:val="ListParagraph"/>
      </w:pPr>
    </w:p>
    <w:p w14:paraId="35057925" w14:textId="3DABEF18" w:rsidR="001B27DF" w:rsidRDefault="001B27DF" w:rsidP="001B27DF">
      <w:pPr>
        <w:rPr>
          <w:b/>
          <w:sz w:val="28"/>
          <w:szCs w:val="28"/>
        </w:rPr>
      </w:pPr>
      <w:r>
        <w:rPr>
          <w:b/>
          <w:sz w:val="28"/>
          <w:szCs w:val="28"/>
        </w:rPr>
        <w:t>Plasma membrane- fluid mosaic model</w:t>
      </w:r>
    </w:p>
    <w:p w14:paraId="5096A104" w14:textId="0384A6DB" w:rsidR="001B27DF" w:rsidRDefault="001B27DF" w:rsidP="001B27DF">
      <w:pPr>
        <w:pStyle w:val="ListParagraph"/>
        <w:numPr>
          <w:ilvl w:val="0"/>
          <w:numId w:val="57"/>
        </w:numPr>
      </w:pPr>
      <w:r>
        <w:t xml:space="preserve">Fluid lipid molecules with embedded, free- floating or anchored proteins. Arranged in sheets, non-covalently bound </w:t>
      </w:r>
    </w:p>
    <w:p w14:paraId="517152DC" w14:textId="3E2C0AC3" w:rsidR="001B27DF" w:rsidRDefault="001B27DF" w:rsidP="001B27DF">
      <w:pPr>
        <w:pStyle w:val="ListParagraph"/>
        <w:numPr>
          <w:ilvl w:val="0"/>
          <w:numId w:val="57"/>
        </w:numPr>
      </w:pPr>
      <w:r>
        <w:t xml:space="preserve">Two facing sheets/fluid lipid layers- provide structure </w:t>
      </w:r>
    </w:p>
    <w:p w14:paraId="511F7082" w14:textId="52AE389F" w:rsidR="001B27DF" w:rsidRPr="001B27DF" w:rsidRDefault="001B27DF" w:rsidP="001B27DF">
      <w:pPr>
        <w:pStyle w:val="ListParagraph"/>
        <w:numPr>
          <w:ilvl w:val="0"/>
          <w:numId w:val="57"/>
        </w:numPr>
      </w:pPr>
      <w:r>
        <w:t>Mosaic of different proteins- allow various functions (specificity)</w:t>
      </w:r>
    </w:p>
    <w:p w14:paraId="2C2CB874" w14:textId="59EC378C" w:rsidR="005B50E7" w:rsidRDefault="00BE3A3A" w:rsidP="00BE3A3A">
      <w:pPr>
        <w:rPr>
          <w:b/>
          <w:sz w:val="28"/>
          <w:szCs w:val="28"/>
        </w:rPr>
      </w:pPr>
      <w:r>
        <w:rPr>
          <w:b/>
          <w:sz w:val="28"/>
          <w:szCs w:val="28"/>
        </w:rPr>
        <w:t>Fluidity</w:t>
      </w:r>
    </w:p>
    <w:p w14:paraId="1DA9CFE9" w14:textId="1E6A0DF0" w:rsidR="00BE3A3A" w:rsidRDefault="00BE3A3A" w:rsidP="00BE3A3A">
      <w:pPr>
        <w:pStyle w:val="ListParagraph"/>
        <w:numPr>
          <w:ilvl w:val="0"/>
          <w:numId w:val="58"/>
        </w:numPr>
      </w:pPr>
      <w:r>
        <w:t>Within each layer the lipids continuously change places for ex: lateral diffusion occurs very quickly</w:t>
      </w:r>
    </w:p>
    <w:p w14:paraId="597952CB" w14:textId="5E28CAEE" w:rsidR="00BE3A3A" w:rsidRDefault="00BE3A3A" w:rsidP="00BE3A3A">
      <w:pPr>
        <w:pStyle w:val="ListParagraph"/>
        <w:numPr>
          <w:ilvl w:val="0"/>
          <w:numId w:val="58"/>
        </w:numPr>
      </w:pPr>
      <w:r>
        <w:t>Rarely a change from 1 layer to the other occurs</w:t>
      </w:r>
    </w:p>
    <w:p w14:paraId="5D1DE00A" w14:textId="2E376E89" w:rsidR="00BE3A3A" w:rsidRDefault="00BE3A3A" w:rsidP="00BE3A3A">
      <w:pPr>
        <w:pStyle w:val="ListParagraph"/>
        <w:numPr>
          <w:ilvl w:val="0"/>
          <w:numId w:val="58"/>
        </w:numPr>
      </w:pPr>
      <w:r>
        <w:t>The membrane is asymmetric (both layers are different)</w:t>
      </w:r>
    </w:p>
    <w:p w14:paraId="16946E9F" w14:textId="77777777" w:rsidR="00983085" w:rsidRDefault="00983085" w:rsidP="00983085">
      <w:pPr>
        <w:pStyle w:val="ListParagraph"/>
      </w:pPr>
    </w:p>
    <w:p w14:paraId="57647FC9" w14:textId="6B0DFB0C" w:rsidR="00983085" w:rsidRDefault="00983085" w:rsidP="00983085">
      <w:pPr>
        <w:rPr>
          <w:b/>
          <w:sz w:val="28"/>
          <w:szCs w:val="28"/>
        </w:rPr>
      </w:pPr>
      <w:r>
        <w:rPr>
          <w:b/>
          <w:sz w:val="28"/>
          <w:szCs w:val="28"/>
        </w:rPr>
        <w:t>Composition of the lipid layers</w:t>
      </w:r>
    </w:p>
    <w:p w14:paraId="45871A6F" w14:textId="4088E615" w:rsidR="00983085" w:rsidRDefault="00983085" w:rsidP="00983085">
      <w:pPr>
        <w:pStyle w:val="ListParagraph"/>
        <w:numPr>
          <w:ilvl w:val="0"/>
          <w:numId w:val="59"/>
        </w:numPr>
      </w:pPr>
      <w:r>
        <w:t>Phospholipids are the most abundant lipids in the membrane bilayer</w:t>
      </w:r>
    </w:p>
    <w:p w14:paraId="5F9DB72B" w14:textId="23DA0B62" w:rsidR="00983085" w:rsidRDefault="00983085" w:rsidP="00983085">
      <w:pPr>
        <w:pStyle w:val="ListParagraph"/>
        <w:numPr>
          <w:ilvl w:val="0"/>
          <w:numId w:val="59"/>
        </w:numPr>
      </w:pPr>
      <w:r>
        <w:t>1 polar head, 2 hydrocarbon tails</w:t>
      </w:r>
    </w:p>
    <w:p w14:paraId="5EEF77F6" w14:textId="5EBAD4C0" w:rsidR="00983085" w:rsidRDefault="00983085" w:rsidP="00983085">
      <w:pPr>
        <w:pStyle w:val="ListParagraph"/>
        <w:numPr>
          <w:ilvl w:val="0"/>
          <w:numId w:val="59"/>
        </w:numPr>
      </w:pPr>
      <w:proofErr w:type="gramStart"/>
      <w:r>
        <w:t>amphipathic</w:t>
      </w:r>
      <w:proofErr w:type="gramEnd"/>
      <w:r>
        <w:t xml:space="preserve"> </w:t>
      </w:r>
    </w:p>
    <w:p w14:paraId="7EF38178" w14:textId="53E2127D" w:rsidR="00983085" w:rsidRDefault="00983085" w:rsidP="00983085">
      <w:pPr>
        <w:pStyle w:val="ListParagraph"/>
        <w:numPr>
          <w:ilvl w:val="0"/>
          <w:numId w:val="59"/>
        </w:numPr>
      </w:pPr>
      <w:proofErr w:type="gramStart"/>
      <w:r>
        <w:t>presence</w:t>
      </w:r>
      <w:proofErr w:type="gramEnd"/>
      <w:r>
        <w:t xml:space="preserve"> of unsaturated double bond produces  “kink” and influences fluidity of the membrane </w:t>
      </w:r>
    </w:p>
    <w:p w14:paraId="2D314C46" w14:textId="7989A692" w:rsidR="00983085" w:rsidRDefault="00983085" w:rsidP="00983085">
      <w:pPr>
        <w:pStyle w:val="ListParagraph"/>
        <w:numPr>
          <w:ilvl w:val="0"/>
          <w:numId w:val="59"/>
        </w:numPr>
      </w:pPr>
      <w:proofErr w:type="gramStart"/>
      <w:r>
        <w:t>glycolipids</w:t>
      </w:r>
      <w:proofErr w:type="gramEnd"/>
      <w:r>
        <w:t xml:space="preserve">: are 1 or 2 fatty acid chains with single or multiple sugar groups attached via glycerol or </w:t>
      </w:r>
      <w:proofErr w:type="spellStart"/>
      <w:r>
        <w:t>sphingosine</w:t>
      </w:r>
      <w:proofErr w:type="spellEnd"/>
    </w:p>
    <w:p w14:paraId="7006849F" w14:textId="1FF96AD4" w:rsidR="00983085" w:rsidRDefault="00983085" w:rsidP="00983085">
      <w:pPr>
        <w:pStyle w:val="ListParagraph"/>
        <w:numPr>
          <w:ilvl w:val="0"/>
          <w:numId w:val="61"/>
        </w:numPr>
      </w:pPr>
      <w:r>
        <w:t>4 main phospholipids:</w:t>
      </w:r>
      <w:r>
        <w:br/>
      </w:r>
      <w:proofErr w:type="spellStart"/>
      <w:r>
        <w:t>phosphatidylethanolamine</w:t>
      </w:r>
      <w:proofErr w:type="spellEnd"/>
    </w:p>
    <w:p w14:paraId="56D40CBC" w14:textId="6D1B6CAB" w:rsidR="00983085" w:rsidRDefault="00983085" w:rsidP="00983085">
      <w:pPr>
        <w:pStyle w:val="ListParagraph"/>
        <w:numPr>
          <w:ilvl w:val="0"/>
          <w:numId w:val="61"/>
        </w:numPr>
      </w:pPr>
      <w:proofErr w:type="spellStart"/>
      <w:proofErr w:type="gramStart"/>
      <w:r>
        <w:t>phosphatidylserine</w:t>
      </w:r>
      <w:proofErr w:type="spellEnd"/>
      <w:proofErr w:type="gramEnd"/>
      <w:r>
        <w:t xml:space="preserve"> (-)</w:t>
      </w:r>
    </w:p>
    <w:p w14:paraId="3E841B63" w14:textId="302B1914" w:rsidR="00983085" w:rsidRDefault="00983085" w:rsidP="00983085">
      <w:pPr>
        <w:pStyle w:val="ListParagraph"/>
        <w:numPr>
          <w:ilvl w:val="0"/>
          <w:numId w:val="61"/>
        </w:numPr>
      </w:pPr>
      <w:proofErr w:type="spellStart"/>
      <w:proofErr w:type="gramStart"/>
      <w:r>
        <w:t>phosphatidylcholine</w:t>
      </w:r>
      <w:proofErr w:type="spellEnd"/>
      <w:proofErr w:type="gramEnd"/>
    </w:p>
    <w:p w14:paraId="5024D5CE" w14:textId="006DD48F" w:rsidR="00983085" w:rsidRDefault="00983085" w:rsidP="00983085">
      <w:pPr>
        <w:pStyle w:val="ListParagraph"/>
        <w:numPr>
          <w:ilvl w:val="0"/>
          <w:numId w:val="61"/>
        </w:numPr>
      </w:pPr>
      <w:proofErr w:type="spellStart"/>
      <w:proofErr w:type="gramStart"/>
      <w:r>
        <w:t>sphingomyelin</w:t>
      </w:r>
      <w:proofErr w:type="spellEnd"/>
      <w:proofErr w:type="gramEnd"/>
      <w:r>
        <w:t xml:space="preserve"> </w:t>
      </w:r>
    </w:p>
    <w:p w14:paraId="5747D37F" w14:textId="30C81D69" w:rsidR="00983085" w:rsidRDefault="00983085" w:rsidP="00983085">
      <w:pPr>
        <w:pStyle w:val="ListParagraph"/>
        <w:numPr>
          <w:ilvl w:val="0"/>
          <w:numId w:val="61"/>
        </w:numPr>
      </w:pPr>
      <w:proofErr w:type="gramStart"/>
      <w:r>
        <w:t>important</w:t>
      </w:r>
      <w:proofErr w:type="gramEnd"/>
      <w:r>
        <w:t xml:space="preserve"> for cellular recognition, antigens (ex: blood groups)</w:t>
      </w:r>
    </w:p>
    <w:p w14:paraId="638AF9B2" w14:textId="6599FE46" w:rsidR="00983085" w:rsidRDefault="00983085" w:rsidP="00983085">
      <w:pPr>
        <w:pStyle w:val="ListParagraph"/>
        <w:numPr>
          <w:ilvl w:val="0"/>
          <w:numId w:val="61"/>
        </w:numPr>
      </w:pPr>
      <w:proofErr w:type="gramStart"/>
      <w:r>
        <w:t>as</w:t>
      </w:r>
      <w:proofErr w:type="gramEnd"/>
      <w:r>
        <w:t xml:space="preserve"> temperature rises so does fluidity as well </w:t>
      </w:r>
    </w:p>
    <w:p w14:paraId="646C7171" w14:textId="77777777" w:rsidR="00983085" w:rsidRDefault="00983085" w:rsidP="00983085">
      <w:pPr>
        <w:pStyle w:val="ListParagraph"/>
        <w:numPr>
          <w:ilvl w:val="0"/>
          <w:numId w:val="61"/>
        </w:numPr>
      </w:pPr>
      <w:proofErr w:type="spellStart"/>
      <w:r>
        <w:t>Sterold</w:t>
      </w:r>
      <w:proofErr w:type="spellEnd"/>
      <w:r>
        <w:t xml:space="preserve">: </w:t>
      </w:r>
    </w:p>
    <w:p w14:paraId="081D0E0E" w14:textId="2F48E8B3" w:rsidR="00983085" w:rsidRDefault="00983085" w:rsidP="00983085">
      <w:pPr>
        <w:pStyle w:val="ListParagraph"/>
        <w:numPr>
          <w:ilvl w:val="0"/>
          <w:numId w:val="60"/>
        </w:numPr>
      </w:pPr>
      <w:proofErr w:type="gramStart"/>
      <w:r>
        <w:t>are</w:t>
      </w:r>
      <w:proofErr w:type="gramEnd"/>
      <w:r>
        <w:t xml:space="preserve"> 4 ring hydrocarbons</w:t>
      </w:r>
    </w:p>
    <w:p w14:paraId="62190299" w14:textId="4349A0CF" w:rsidR="00983085" w:rsidRDefault="00983085" w:rsidP="00983085">
      <w:pPr>
        <w:pStyle w:val="ListParagraph"/>
        <w:numPr>
          <w:ilvl w:val="0"/>
          <w:numId w:val="60"/>
        </w:numPr>
      </w:pPr>
      <w:proofErr w:type="gramStart"/>
      <w:r>
        <w:t>present</w:t>
      </w:r>
      <w:proofErr w:type="gramEnd"/>
      <w:r>
        <w:t xml:space="preserve"> only in eukaryotes</w:t>
      </w:r>
    </w:p>
    <w:p w14:paraId="74859247" w14:textId="509AF3E2" w:rsidR="00983085" w:rsidRDefault="00983085" w:rsidP="00983085">
      <w:pPr>
        <w:pStyle w:val="ListParagraph"/>
        <w:numPr>
          <w:ilvl w:val="0"/>
          <w:numId w:val="60"/>
        </w:numPr>
      </w:pPr>
      <w:proofErr w:type="gramStart"/>
      <w:r>
        <w:t>play</w:t>
      </w:r>
      <w:proofErr w:type="gramEnd"/>
      <w:r>
        <w:t xml:space="preserve"> an important role in fluidity; both in terms of arrangement and in relation to temperature (buffers) </w:t>
      </w:r>
    </w:p>
    <w:p w14:paraId="5FBCB0C0" w14:textId="77777777" w:rsidR="00983085" w:rsidRDefault="00983085" w:rsidP="00983085">
      <w:pPr>
        <w:pStyle w:val="ListParagraph"/>
        <w:ind w:left="1440"/>
      </w:pPr>
    </w:p>
    <w:p w14:paraId="59F2307C" w14:textId="765BA209" w:rsidR="007F1E48" w:rsidRDefault="007F1E48" w:rsidP="007F1E48">
      <w:pPr>
        <w:rPr>
          <w:b/>
          <w:sz w:val="28"/>
          <w:szCs w:val="28"/>
        </w:rPr>
      </w:pPr>
      <w:proofErr w:type="gramStart"/>
      <w:r>
        <w:rPr>
          <w:b/>
          <w:sz w:val="28"/>
          <w:szCs w:val="28"/>
        </w:rPr>
        <w:t>properties</w:t>
      </w:r>
      <w:proofErr w:type="gramEnd"/>
      <w:r>
        <w:rPr>
          <w:b/>
          <w:sz w:val="28"/>
          <w:szCs w:val="28"/>
        </w:rPr>
        <w:t xml:space="preserve"> of lipid bilayer</w:t>
      </w:r>
    </w:p>
    <w:p w14:paraId="34642862" w14:textId="082E0210" w:rsidR="007F1E48" w:rsidRDefault="007F1E48" w:rsidP="007F1E48">
      <w:pPr>
        <w:pStyle w:val="ListParagraph"/>
        <w:numPr>
          <w:ilvl w:val="0"/>
          <w:numId w:val="62"/>
        </w:numPr>
      </w:pPr>
      <w:r>
        <w:t xml:space="preserve">1. Membrane asymmetry </w:t>
      </w:r>
      <w:proofErr w:type="gramStart"/>
      <w:r>
        <w:t>( both</w:t>
      </w:r>
      <w:proofErr w:type="gramEnd"/>
      <w:r>
        <w:t xml:space="preserve"> layers are different)</w:t>
      </w:r>
    </w:p>
    <w:p w14:paraId="7DC84C8F" w14:textId="086E9C96" w:rsidR="007F1E48" w:rsidRDefault="007F1E48" w:rsidP="007F1E48">
      <w:pPr>
        <w:pStyle w:val="ListParagraph"/>
        <w:numPr>
          <w:ilvl w:val="0"/>
          <w:numId w:val="62"/>
        </w:numPr>
      </w:pPr>
      <w:r>
        <w:t>2. Membrane fluidity:</w:t>
      </w:r>
    </w:p>
    <w:p w14:paraId="0BD1BDE4" w14:textId="4B18CABA" w:rsidR="007F1E48" w:rsidRDefault="007F1E48" w:rsidP="007F1E48">
      <w:pPr>
        <w:pStyle w:val="ListParagraph"/>
        <w:numPr>
          <w:ilvl w:val="0"/>
          <w:numId w:val="63"/>
        </w:numPr>
      </w:pPr>
      <w:proofErr w:type="gramStart"/>
      <w:r>
        <w:t>length</w:t>
      </w:r>
      <w:proofErr w:type="gramEnd"/>
      <w:r>
        <w:t xml:space="preserve"> and saturation of fatty acid chains</w:t>
      </w:r>
    </w:p>
    <w:p w14:paraId="6D82B9A4" w14:textId="00E77AF0" w:rsidR="007F1E48" w:rsidRDefault="007F1E48" w:rsidP="007F1E48">
      <w:pPr>
        <w:pStyle w:val="ListParagraph"/>
        <w:numPr>
          <w:ilvl w:val="0"/>
          <w:numId w:val="63"/>
        </w:numPr>
      </w:pPr>
      <w:proofErr w:type="gramStart"/>
      <w:r>
        <w:t>polar</w:t>
      </w:r>
      <w:proofErr w:type="gramEnd"/>
      <w:r>
        <w:t xml:space="preserve"> head groups (variable polarity)</w:t>
      </w:r>
    </w:p>
    <w:p w14:paraId="11262F0B" w14:textId="54FAE1C7" w:rsidR="007F1E48" w:rsidRDefault="007F1E48" w:rsidP="007F1E48">
      <w:pPr>
        <w:pStyle w:val="ListParagraph"/>
        <w:numPr>
          <w:ilvl w:val="0"/>
          <w:numId w:val="63"/>
        </w:numPr>
      </w:pPr>
      <w:proofErr w:type="gramStart"/>
      <w:r>
        <w:t>sterols</w:t>
      </w:r>
      <w:proofErr w:type="gramEnd"/>
      <w:r>
        <w:t xml:space="preserve"> (buffering effect)</w:t>
      </w:r>
    </w:p>
    <w:p w14:paraId="4B63F6AB" w14:textId="37B46490" w:rsidR="007F1E48" w:rsidRDefault="007F1E48" w:rsidP="007F1E48">
      <w:pPr>
        <w:pStyle w:val="ListParagraph"/>
        <w:numPr>
          <w:ilvl w:val="0"/>
          <w:numId w:val="63"/>
        </w:numPr>
      </w:pPr>
      <w:proofErr w:type="gramStart"/>
      <w:r>
        <w:t>temperature</w:t>
      </w:r>
      <w:proofErr w:type="gramEnd"/>
      <w:r>
        <w:t xml:space="preserve"> </w:t>
      </w:r>
    </w:p>
    <w:p w14:paraId="1E82B6EA" w14:textId="77777777" w:rsidR="007F1E48" w:rsidRDefault="007F1E48" w:rsidP="007F1E48">
      <w:pPr>
        <w:pStyle w:val="ListParagraph"/>
        <w:ind w:left="1440"/>
      </w:pPr>
    </w:p>
    <w:p w14:paraId="17AFF73E" w14:textId="01D77FF3" w:rsidR="007F1E48" w:rsidRDefault="007F1E48" w:rsidP="007F1E48">
      <w:pPr>
        <w:rPr>
          <w:b/>
          <w:sz w:val="28"/>
          <w:szCs w:val="28"/>
        </w:rPr>
      </w:pPr>
      <w:r>
        <w:rPr>
          <w:b/>
          <w:sz w:val="28"/>
          <w:szCs w:val="28"/>
        </w:rPr>
        <w:t>Membrane asymmetry</w:t>
      </w:r>
    </w:p>
    <w:p w14:paraId="54ACBCE5" w14:textId="1FFA4046" w:rsidR="007F1E48" w:rsidRDefault="007F1E48" w:rsidP="007F1E48">
      <w:pPr>
        <w:pStyle w:val="ListParagraph"/>
        <w:numPr>
          <w:ilvl w:val="0"/>
          <w:numId w:val="64"/>
        </w:numPr>
      </w:pPr>
      <w:proofErr w:type="gramStart"/>
      <w:r>
        <w:t>translocation</w:t>
      </w:r>
      <w:proofErr w:type="gramEnd"/>
      <w:r>
        <w:t xml:space="preserve"> from 1 later to the other is rare and require energy (ATP)</w:t>
      </w:r>
    </w:p>
    <w:p w14:paraId="456A743E" w14:textId="1B0E7785" w:rsidR="007F1E48" w:rsidRDefault="007F1E48" w:rsidP="007F1E48">
      <w:pPr>
        <w:pStyle w:val="ListParagraph"/>
        <w:numPr>
          <w:ilvl w:val="0"/>
          <w:numId w:val="64"/>
        </w:numPr>
      </w:pPr>
      <w:proofErr w:type="gramStart"/>
      <w:r>
        <w:t>this</w:t>
      </w:r>
      <w:proofErr w:type="gramEnd"/>
      <w:r>
        <w:t xml:space="preserve"> is necessary to maintain the asymmetry of the bilayer </w:t>
      </w:r>
    </w:p>
    <w:p w14:paraId="150BF1C7" w14:textId="77777777" w:rsidR="007F1E48" w:rsidRDefault="007F1E48" w:rsidP="007F1E48">
      <w:pPr>
        <w:pStyle w:val="ListParagraph"/>
      </w:pPr>
    </w:p>
    <w:p w14:paraId="064710B6" w14:textId="55C231D1" w:rsidR="007F1E48" w:rsidRDefault="007F1E48" w:rsidP="007F1E48">
      <w:pPr>
        <w:rPr>
          <w:b/>
          <w:sz w:val="28"/>
          <w:szCs w:val="28"/>
        </w:rPr>
      </w:pPr>
      <w:r>
        <w:rPr>
          <w:b/>
          <w:sz w:val="28"/>
          <w:szCs w:val="28"/>
        </w:rPr>
        <w:t>Membrane fluidity</w:t>
      </w:r>
    </w:p>
    <w:p w14:paraId="15FE0668" w14:textId="3313847A" w:rsidR="007F1E48" w:rsidRDefault="000377BF" w:rsidP="007F1E48">
      <w:pPr>
        <w:pStyle w:val="ListParagraph"/>
        <w:numPr>
          <w:ilvl w:val="0"/>
          <w:numId w:val="65"/>
        </w:numPr>
      </w:pPr>
      <w:r>
        <w:t>Temperature</w:t>
      </w:r>
      <w:r w:rsidR="007F1E48">
        <w:t xml:space="preserve"> </w:t>
      </w:r>
    </w:p>
    <w:p w14:paraId="19FB26A8" w14:textId="0E170768" w:rsidR="007F1E48" w:rsidRDefault="007F1E48" w:rsidP="007F1E48">
      <w:pPr>
        <w:pStyle w:val="ListParagraph"/>
        <w:numPr>
          <w:ilvl w:val="0"/>
          <w:numId w:val="65"/>
        </w:numPr>
      </w:pPr>
      <w:proofErr w:type="gramStart"/>
      <w:r>
        <w:t>chain</w:t>
      </w:r>
      <w:proofErr w:type="gramEnd"/>
      <w:r>
        <w:t xml:space="preserve"> length and degree of saturation</w:t>
      </w:r>
    </w:p>
    <w:p w14:paraId="4497C96C" w14:textId="145187C4" w:rsidR="007F1E48" w:rsidRPr="007F1E48" w:rsidRDefault="000377BF" w:rsidP="007F1E48">
      <w:pPr>
        <w:pStyle w:val="ListParagraph"/>
        <w:numPr>
          <w:ilvl w:val="0"/>
          <w:numId w:val="65"/>
        </w:numPr>
      </w:pPr>
      <w:r>
        <w:t>Polarity</w:t>
      </w:r>
      <w:r w:rsidR="007F1E48">
        <w:t xml:space="preserve"> </w:t>
      </w:r>
    </w:p>
    <w:p w14:paraId="62D674B3" w14:textId="77777777" w:rsidR="00D117D1" w:rsidRDefault="00D117D1" w:rsidP="007F1E48">
      <w:pPr>
        <w:rPr>
          <w:b/>
          <w:sz w:val="28"/>
          <w:szCs w:val="28"/>
        </w:rPr>
      </w:pPr>
    </w:p>
    <w:p w14:paraId="3B3AEB10" w14:textId="63522EB3" w:rsidR="007F1E48" w:rsidRDefault="00D117D1" w:rsidP="007F1E48">
      <w:pPr>
        <w:rPr>
          <w:b/>
          <w:sz w:val="28"/>
          <w:szCs w:val="28"/>
        </w:rPr>
      </w:pPr>
      <w:r>
        <w:rPr>
          <w:b/>
          <w:sz w:val="28"/>
          <w:szCs w:val="28"/>
        </w:rPr>
        <w:t>Membrane is also dynamic</w:t>
      </w:r>
    </w:p>
    <w:p w14:paraId="5847D18A" w14:textId="752EA798" w:rsidR="00D117D1" w:rsidRDefault="00D117D1" w:rsidP="00D117D1">
      <w:pPr>
        <w:pStyle w:val="ListParagraph"/>
        <w:numPr>
          <w:ilvl w:val="0"/>
          <w:numId w:val="68"/>
        </w:numPr>
      </w:pPr>
      <w:proofErr w:type="spellStart"/>
      <w:r>
        <w:t>Homeoviscous</w:t>
      </w:r>
      <w:proofErr w:type="spellEnd"/>
      <w:r>
        <w:t xml:space="preserve"> adaptation:</w:t>
      </w:r>
    </w:p>
    <w:p w14:paraId="37132992" w14:textId="4C8AD606" w:rsidR="00D117D1" w:rsidRDefault="00D117D1" w:rsidP="00D117D1">
      <w:pPr>
        <w:pStyle w:val="ListParagraph"/>
        <w:numPr>
          <w:ilvl w:val="0"/>
          <w:numId w:val="69"/>
        </w:numPr>
      </w:pPr>
      <w:r>
        <w:t xml:space="preserve">The ability to change the membranes lipid composition in response to the environment in order to maintain membrane fluidity </w:t>
      </w:r>
    </w:p>
    <w:p w14:paraId="0541861D" w14:textId="4B7B0FA2" w:rsidR="00D117D1" w:rsidRPr="00D117D1" w:rsidRDefault="00D117D1" w:rsidP="00D117D1">
      <w:pPr>
        <w:pStyle w:val="ListParagraph"/>
        <w:numPr>
          <w:ilvl w:val="0"/>
          <w:numId w:val="69"/>
        </w:numPr>
      </w:pPr>
      <w:r>
        <w:t xml:space="preserve">A </w:t>
      </w:r>
      <w:proofErr w:type="spellStart"/>
      <w:r>
        <w:t>desaturase</w:t>
      </w:r>
      <w:proofErr w:type="spellEnd"/>
      <w:r>
        <w:t xml:space="preserve"> is an enzyme that introduces a doubled bond </w:t>
      </w:r>
    </w:p>
    <w:p w14:paraId="64D5901D" w14:textId="0F698DDF" w:rsidR="00983085" w:rsidRDefault="000377BF" w:rsidP="00983085">
      <w:pPr>
        <w:rPr>
          <w:b/>
          <w:sz w:val="28"/>
          <w:szCs w:val="28"/>
        </w:rPr>
      </w:pPr>
      <w:proofErr w:type="gramStart"/>
      <w:r>
        <w:rPr>
          <w:b/>
          <w:sz w:val="28"/>
          <w:szCs w:val="28"/>
        </w:rPr>
        <w:t>why</w:t>
      </w:r>
      <w:proofErr w:type="gramEnd"/>
      <w:r>
        <w:rPr>
          <w:b/>
          <w:sz w:val="28"/>
          <w:szCs w:val="28"/>
        </w:rPr>
        <w:t xml:space="preserve"> are there proteins in the plasma membrane </w:t>
      </w:r>
    </w:p>
    <w:p w14:paraId="2DC59172" w14:textId="5765B82F" w:rsidR="000377BF" w:rsidRDefault="000377BF" w:rsidP="000377BF">
      <w:pPr>
        <w:pStyle w:val="ListParagraph"/>
        <w:numPr>
          <w:ilvl w:val="0"/>
          <w:numId w:val="66"/>
        </w:numPr>
      </w:pPr>
      <w:r>
        <w:t>Their function:</w:t>
      </w:r>
    </w:p>
    <w:p w14:paraId="421FC217" w14:textId="7E99437C" w:rsidR="000377BF" w:rsidRDefault="000377BF" w:rsidP="000377BF">
      <w:pPr>
        <w:pStyle w:val="ListParagraph"/>
        <w:numPr>
          <w:ilvl w:val="0"/>
          <w:numId w:val="67"/>
        </w:numPr>
      </w:pPr>
      <w:r>
        <w:t>Transport</w:t>
      </w:r>
    </w:p>
    <w:p w14:paraId="65F71D92" w14:textId="57667C38" w:rsidR="000377BF" w:rsidRDefault="000377BF" w:rsidP="000377BF">
      <w:pPr>
        <w:pStyle w:val="ListParagraph"/>
        <w:numPr>
          <w:ilvl w:val="0"/>
          <w:numId w:val="67"/>
        </w:numPr>
      </w:pPr>
      <w:r>
        <w:t>Enzymes (catalytic activity)</w:t>
      </w:r>
    </w:p>
    <w:p w14:paraId="4471A8D3" w14:textId="427C8BFC" w:rsidR="000377BF" w:rsidRDefault="000377BF" w:rsidP="000377BF">
      <w:pPr>
        <w:pStyle w:val="ListParagraph"/>
        <w:numPr>
          <w:ilvl w:val="0"/>
          <w:numId w:val="67"/>
        </w:numPr>
      </w:pPr>
      <w:proofErr w:type="spellStart"/>
      <w:r>
        <w:t>Sugnal</w:t>
      </w:r>
      <w:proofErr w:type="spellEnd"/>
      <w:r>
        <w:t xml:space="preserve"> transduction</w:t>
      </w:r>
    </w:p>
    <w:p w14:paraId="5DA5F388" w14:textId="2D6F5B1A" w:rsidR="000377BF" w:rsidRDefault="000377BF" w:rsidP="000377BF">
      <w:pPr>
        <w:pStyle w:val="ListParagraph"/>
        <w:numPr>
          <w:ilvl w:val="0"/>
          <w:numId w:val="67"/>
        </w:numPr>
      </w:pPr>
      <w:r>
        <w:t xml:space="preserve">Attachment/recognition </w:t>
      </w:r>
    </w:p>
    <w:p w14:paraId="78500282" w14:textId="77777777" w:rsidR="001246F5" w:rsidRDefault="001246F5" w:rsidP="001246F5">
      <w:pPr>
        <w:pStyle w:val="ListParagraph"/>
        <w:ind w:left="1440"/>
      </w:pPr>
    </w:p>
    <w:p w14:paraId="307D2FBC" w14:textId="1EC3266C" w:rsidR="001246F5" w:rsidRDefault="001246F5" w:rsidP="001246F5">
      <w:pPr>
        <w:rPr>
          <w:b/>
          <w:sz w:val="28"/>
          <w:szCs w:val="28"/>
        </w:rPr>
      </w:pPr>
      <w:r>
        <w:rPr>
          <w:b/>
          <w:sz w:val="28"/>
          <w:szCs w:val="28"/>
        </w:rPr>
        <w:t>3 types of membrane proteins</w:t>
      </w:r>
    </w:p>
    <w:p w14:paraId="4D9D1889" w14:textId="5EDDC0FC" w:rsidR="001246F5" w:rsidRDefault="001246F5" w:rsidP="001246F5">
      <w:pPr>
        <w:pStyle w:val="ListParagraph"/>
        <w:numPr>
          <w:ilvl w:val="0"/>
          <w:numId w:val="70"/>
        </w:numPr>
      </w:pPr>
      <w:proofErr w:type="gramStart"/>
      <w:r>
        <w:t>integral</w:t>
      </w:r>
      <w:proofErr w:type="gramEnd"/>
      <w:r>
        <w:t xml:space="preserve"> proteins: ion channels, transporters, receptors </w:t>
      </w:r>
    </w:p>
    <w:p w14:paraId="7F1FEB93" w14:textId="7BFA53D2" w:rsidR="001246F5" w:rsidRDefault="001246F5" w:rsidP="001246F5">
      <w:pPr>
        <w:pStyle w:val="ListParagraph"/>
        <w:numPr>
          <w:ilvl w:val="0"/>
          <w:numId w:val="70"/>
        </w:numPr>
      </w:pPr>
      <w:proofErr w:type="gramStart"/>
      <w:r>
        <w:t>peripheral</w:t>
      </w:r>
      <w:proofErr w:type="gramEnd"/>
      <w:r>
        <w:t xml:space="preserve"> proteins: </w:t>
      </w:r>
      <w:proofErr w:type="spellStart"/>
      <w:r>
        <w:t>spectrin</w:t>
      </w:r>
      <w:proofErr w:type="spellEnd"/>
      <w:r>
        <w:t xml:space="preserve">, </w:t>
      </w:r>
      <w:proofErr w:type="spellStart"/>
      <w:r>
        <w:t>ankyrin</w:t>
      </w:r>
      <w:proofErr w:type="spellEnd"/>
      <w:r>
        <w:t xml:space="preserve"> </w:t>
      </w:r>
    </w:p>
    <w:p w14:paraId="1F117676" w14:textId="27FD95B1" w:rsidR="001246F5" w:rsidRPr="001246F5" w:rsidRDefault="001246F5" w:rsidP="001246F5">
      <w:pPr>
        <w:pStyle w:val="ListParagraph"/>
        <w:numPr>
          <w:ilvl w:val="0"/>
          <w:numId w:val="70"/>
        </w:numPr>
      </w:pPr>
      <w:proofErr w:type="gramStart"/>
      <w:r>
        <w:t>lipid</w:t>
      </w:r>
      <w:proofErr w:type="gramEnd"/>
      <w:r>
        <w:t>- anchored proteins: GPI (</w:t>
      </w:r>
      <w:proofErr w:type="spellStart"/>
      <w:r>
        <w:t>glycosyl</w:t>
      </w:r>
      <w:proofErr w:type="spellEnd"/>
      <w:r>
        <w:t xml:space="preserve"> </w:t>
      </w:r>
      <w:proofErr w:type="spellStart"/>
      <w:r>
        <w:t>phosphatidyl</w:t>
      </w:r>
      <w:proofErr w:type="spellEnd"/>
      <w:r>
        <w:t xml:space="preserve"> inositol), </w:t>
      </w:r>
      <w:proofErr w:type="spellStart"/>
      <w:r>
        <w:t>prenyl</w:t>
      </w:r>
      <w:proofErr w:type="spellEnd"/>
      <w:r>
        <w:t xml:space="preserve">, or fatty acid-anchored </w:t>
      </w:r>
    </w:p>
    <w:p w14:paraId="4AAD0B83" w14:textId="77777777" w:rsidR="005B50E7" w:rsidRDefault="005B50E7" w:rsidP="009F50F9">
      <w:pPr>
        <w:jc w:val="center"/>
        <w:rPr>
          <w:b/>
          <w:sz w:val="40"/>
          <w:szCs w:val="40"/>
          <w:u w:val="single"/>
        </w:rPr>
      </w:pPr>
    </w:p>
    <w:p w14:paraId="6B9F8478" w14:textId="77777777" w:rsidR="005B50E7" w:rsidRDefault="005B50E7" w:rsidP="009F50F9">
      <w:pPr>
        <w:jc w:val="center"/>
        <w:rPr>
          <w:b/>
          <w:sz w:val="40"/>
          <w:szCs w:val="40"/>
          <w:u w:val="single"/>
        </w:rPr>
      </w:pPr>
    </w:p>
    <w:p w14:paraId="7ADAEFF6" w14:textId="7B546C99" w:rsidR="009F50F9" w:rsidRDefault="009F50F9" w:rsidP="0063166D">
      <w:pPr>
        <w:rPr>
          <w:b/>
          <w:sz w:val="40"/>
          <w:szCs w:val="40"/>
          <w:u w:val="single"/>
        </w:rPr>
      </w:pPr>
      <w:r>
        <w:rPr>
          <w:b/>
          <w:sz w:val="40"/>
          <w:szCs w:val="40"/>
          <w:u w:val="single"/>
        </w:rPr>
        <w:t>Endosymbiosis: lessons in conflict resolution</w:t>
      </w:r>
      <w:r w:rsidR="00BF030B">
        <w:rPr>
          <w:b/>
          <w:sz w:val="40"/>
          <w:szCs w:val="40"/>
          <w:u w:val="single"/>
        </w:rPr>
        <w:t xml:space="preserve"> (lecture #5)</w:t>
      </w:r>
    </w:p>
    <w:p w14:paraId="3C34BB5C" w14:textId="77777777" w:rsidR="009F50F9" w:rsidRDefault="009F50F9" w:rsidP="009F50F9"/>
    <w:p w14:paraId="201B69A3" w14:textId="77777777" w:rsidR="009F50F9" w:rsidRPr="009F50F9" w:rsidRDefault="009F50F9" w:rsidP="009F50F9">
      <w:pPr>
        <w:rPr>
          <w:b/>
          <w:sz w:val="28"/>
          <w:szCs w:val="28"/>
          <w:u w:val="single"/>
        </w:rPr>
      </w:pPr>
    </w:p>
    <w:p w14:paraId="05BE03B1" w14:textId="503BF021" w:rsidR="00A929F6" w:rsidRDefault="00AF4368" w:rsidP="00E843F2">
      <w:pPr>
        <w:rPr>
          <w:b/>
          <w:sz w:val="28"/>
          <w:szCs w:val="28"/>
        </w:rPr>
      </w:pPr>
      <w:r>
        <w:rPr>
          <w:b/>
          <w:sz w:val="28"/>
          <w:szCs w:val="28"/>
        </w:rPr>
        <w:t>Introduction</w:t>
      </w:r>
    </w:p>
    <w:p w14:paraId="21311E11" w14:textId="399C56DA" w:rsidR="00AF4368" w:rsidRDefault="00AF4368" w:rsidP="00BF030B">
      <w:pPr>
        <w:pStyle w:val="ListParagraph"/>
        <w:numPr>
          <w:ilvl w:val="0"/>
          <w:numId w:val="35"/>
        </w:numPr>
      </w:pPr>
      <w:r>
        <w:t>Symbiosis: interdependent relationship between 2 species</w:t>
      </w:r>
    </w:p>
    <w:p w14:paraId="676C1CDE" w14:textId="019FD64B" w:rsidR="00AF4368" w:rsidRDefault="00AF4368" w:rsidP="00BF030B">
      <w:pPr>
        <w:pStyle w:val="ListParagraph"/>
        <w:numPr>
          <w:ilvl w:val="0"/>
          <w:numId w:val="35"/>
        </w:numPr>
      </w:pPr>
      <w:r>
        <w:t xml:space="preserve">Endosymbiosis: specific type of symbiosis in which one typically microbial partner lives within its host and represents the most intimate contact between interacting organisms </w:t>
      </w:r>
    </w:p>
    <w:p w14:paraId="16B039A3" w14:textId="17812CA5" w:rsidR="00AF4368" w:rsidRDefault="00660924" w:rsidP="00BF030B">
      <w:pPr>
        <w:pStyle w:val="ListParagraph"/>
        <w:numPr>
          <w:ilvl w:val="0"/>
          <w:numId w:val="35"/>
        </w:numPr>
      </w:pPr>
      <w:r>
        <w:t>Mitochondria</w:t>
      </w:r>
      <w:r w:rsidR="00AF4368">
        <w:t xml:space="preserve"> and chloroplasts for example result from </w:t>
      </w:r>
      <w:proofErr w:type="spellStart"/>
      <w:r w:rsidR="00AF4368">
        <w:t>endosymbiotic</w:t>
      </w:r>
      <w:proofErr w:type="spellEnd"/>
      <w:r w:rsidR="00AF4368">
        <w:t xml:space="preserve"> </w:t>
      </w:r>
      <w:r>
        <w:t xml:space="preserve">events </w:t>
      </w:r>
    </w:p>
    <w:p w14:paraId="519A7EEC" w14:textId="4B192336" w:rsidR="00660924" w:rsidRDefault="00660924" w:rsidP="00BF030B">
      <w:pPr>
        <w:pStyle w:val="ListParagraph"/>
        <w:numPr>
          <w:ilvl w:val="0"/>
          <w:numId w:val="35"/>
        </w:numPr>
      </w:pPr>
      <w:r>
        <w:t>Insects form diverse associations with bacteria that represent a wide spectrum of evolutionary strategies</w:t>
      </w:r>
    </w:p>
    <w:p w14:paraId="38FFDEF5" w14:textId="77777777" w:rsidR="00660924" w:rsidRDefault="00660924" w:rsidP="00683135">
      <w:pPr>
        <w:pStyle w:val="ListParagraph"/>
      </w:pPr>
    </w:p>
    <w:p w14:paraId="7471F8B1" w14:textId="6E21E18F" w:rsidR="00683135" w:rsidRDefault="00683135" w:rsidP="00683135">
      <w:pPr>
        <w:rPr>
          <w:b/>
          <w:sz w:val="28"/>
          <w:szCs w:val="28"/>
        </w:rPr>
      </w:pPr>
      <w:r>
        <w:rPr>
          <w:b/>
          <w:sz w:val="28"/>
          <w:szCs w:val="28"/>
        </w:rPr>
        <w:t xml:space="preserve">Lifestyle extremes in insect </w:t>
      </w:r>
      <w:proofErr w:type="spellStart"/>
      <w:r>
        <w:rPr>
          <w:b/>
          <w:sz w:val="28"/>
          <w:szCs w:val="28"/>
        </w:rPr>
        <w:t>endosymbionts</w:t>
      </w:r>
      <w:proofErr w:type="spellEnd"/>
    </w:p>
    <w:p w14:paraId="24D71ABF" w14:textId="525078B7" w:rsidR="00683135" w:rsidRDefault="00683135" w:rsidP="00BF030B">
      <w:pPr>
        <w:pStyle w:val="ListParagraph"/>
        <w:numPr>
          <w:ilvl w:val="0"/>
          <w:numId w:val="36"/>
        </w:numPr>
      </w:pPr>
      <w:r>
        <w:t>Endosymbiosis provides essential nutrients and provides models for highly specialized</w:t>
      </w:r>
    </w:p>
    <w:p w14:paraId="1D84E01D" w14:textId="4D952C14" w:rsidR="00320440" w:rsidRPr="00320440" w:rsidRDefault="00320440" w:rsidP="00BF030B">
      <w:pPr>
        <w:pStyle w:val="ListParagraph"/>
        <w:numPr>
          <w:ilvl w:val="0"/>
          <w:numId w:val="36"/>
        </w:numPr>
        <w:rPr>
          <w:rFonts w:eastAsia="Times New Roman" w:cs="Times New Roman"/>
          <w:lang w:val="en-US"/>
        </w:rPr>
      </w:pPr>
      <w:r w:rsidRPr="00320440">
        <w:rPr>
          <w:rFonts w:eastAsia="Times New Roman" w:cs="Times New Roman"/>
          <w:lang w:val="en-US"/>
        </w:rPr>
        <w:t xml:space="preserve">These ‘primary’ </w:t>
      </w:r>
      <w:proofErr w:type="spellStart"/>
      <w:r w:rsidRPr="00320440">
        <w:rPr>
          <w:rFonts w:eastAsia="Times New Roman" w:cs="Times New Roman"/>
          <w:lang w:val="en-US"/>
        </w:rPr>
        <w:t>endosymbionts</w:t>
      </w:r>
      <w:proofErr w:type="spellEnd"/>
      <w:r w:rsidRPr="00320440">
        <w:rPr>
          <w:rFonts w:eastAsia="Times New Roman" w:cs="Times New Roman"/>
          <w:lang w:val="en-US"/>
        </w:rPr>
        <w:t xml:space="preserve"> are required for the survival and reproduction of the host, most of which feed on unbalanced diets such as plant sap, blood, or grain, and occur within specialized host cells called </w:t>
      </w:r>
      <w:proofErr w:type="spellStart"/>
      <w:r w:rsidRPr="00320440">
        <w:rPr>
          <w:rFonts w:eastAsia="Times New Roman" w:cs="Times New Roman"/>
          <w:lang w:val="en-US"/>
        </w:rPr>
        <w:t>bacteriocytes</w:t>
      </w:r>
      <w:proofErr w:type="spellEnd"/>
      <w:r w:rsidRPr="00320440">
        <w:rPr>
          <w:rFonts w:eastAsia="Times New Roman" w:cs="Times New Roman"/>
          <w:lang w:val="en-US"/>
        </w:rPr>
        <w:t xml:space="preserve"> </w:t>
      </w:r>
    </w:p>
    <w:p w14:paraId="49311190" w14:textId="69C4A15F" w:rsidR="00320440" w:rsidRDefault="00320440" w:rsidP="00BF030B">
      <w:pPr>
        <w:pStyle w:val="ListParagraph"/>
        <w:numPr>
          <w:ilvl w:val="0"/>
          <w:numId w:val="36"/>
        </w:numPr>
      </w:pPr>
      <w:r>
        <w:t xml:space="preserve">Molecular phylogenetic demonstrates stability </w:t>
      </w:r>
    </w:p>
    <w:p w14:paraId="3549C2D8" w14:textId="70A2C9CE" w:rsidR="00320440" w:rsidRDefault="00320440" w:rsidP="00BF030B">
      <w:pPr>
        <w:pStyle w:val="ListParagraph"/>
        <w:numPr>
          <w:ilvl w:val="0"/>
          <w:numId w:val="36"/>
        </w:numPr>
      </w:pPr>
      <w:r>
        <w:t xml:space="preserve">By allowing their hosts to exploit inadequate food sources and habitats the acquisition of these </w:t>
      </w:r>
      <w:proofErr w:type="spellStart"/>
      <w:r>
        <w:t>mutalists</w:t>
      </w:r>
      <w:proofErr w:type="spellEnd"/>
      <w:r>
        <w:t xml:space="preserve"> can be viewed as a key innovation in the evolution of the host </w:t>
      </w:r>
    </w:p>
    <w:p w14:paraId="64370DD6" w14:textId="77777777" w:rsidR="00241053" w:rsidRDefault="00241053" w:rsidP="00241053">
      <w:pPr>
        <w:pStyle w:val="ListParagraph"/>
      </w:pPr>
    </w:p>
    <w:p w14:paraId="2F1AC600" w14:textId="77777777" w:rsidR="00241053" w:rsidRPr="00241053" w:rsidRDefault="00241053" w:rsidP="00241053">
      <w:pPr>
        <w:rPr>
          <w:b/>
          <w:sz w:val="28"/>
          <w:szCs w:val="28"/>
        </w:rPr>
      </w:pPr>
    </w:p>
    <w:p w14:paraId="535E925D" w14:textId="740994F1" w:rsidR="00683135" w:rsidRDefault="002A5018" w:rsidP="00683135">
      <w:pPr>
        <w:rPr>
          <w:b/>
          <w:sz w:val="28"/>
          <w:szCs w:val="28"/>
        </w:rPr>
      </w:pPr>
      <w:r>
        <w:rPr>
          <w:b/>
          <w:sz w:val="28"/>
          <w:szCs w:val="28"/>
        </w:rPr>
        <w:t xml:space="preserve">The theory of endosymbiosis </w:t>
      </w:r>
    </w:p>
    <w:p w14:paraId="2EA3D5EA" w14:textId="57D2F233" w:rsidR="002A5018" w:rsidRDefault="002A5018" w:rsidP="00BF030B">
      <w:pPr>
        <w:pStyle w:val="ListParagraph"/>
        <w:numPr>
          <w:ilvl w:val="0"/>
          <w:numId w:val="37"/>
        </w:numPr>
      </w:pPr>
      <w:r>
        <w:t xml:space="preserve">Describes how a large host cells and ingested bacteria could easily become dependent on one another for survival, resulting in a permanent relationship </w:t>
      </w:r>
    </w:p>
    <w:p w14:paraId="7E0805C1" w14:textId="42B1F036" w:rsidR="002A5018" w:rsidRDefault="002A5018" w:rsidP="00BF030B">
      <w:pPr>
        <w:pStyle w:val="ListParagraph"/>
        <w:numPr>
          <w:ilvl w:val="0"/>
          <w:numId w:val="37"/>
        </w:numPr>
      </w:pPr>
      <w:r>
        <w:t xml:space="preserve">They believe that the </w:t>
      </w:r>
      <w:proofErr w:type="spellStart"/>
      <w:r>
        <w:t>mito</w:t>
      </w:r>
      <w:proofErr w:type="spellEnd"/>
      <w:r>
        <w:t xml:space="preserve"> and </w:t>
      </w:r>
      <w:proofErr w:type="spellStart"/>
      <w:r>
        <w:t>chloro</w:t>
      </w:r>
      <w:proofErr w:type="spellEnd"/>
      <w:r>
        <w:t xml:space="preserve"> originated as bacterial cells that came to live inside larger cells </w:t>
      </w:r>
    </w:p>
    <w:p w14:paraId="52A282BE" w14:textId="6D13C2AD" w:rsidR="002A5018" w:rsidRDefault="002A5018" w:rsidP="00BF030B">
      <w:pPr>
        <w:pStyle w:val="ListParagraph"/>
        <w:numPr>
          <w:ilvl w:val="0"/>
          <w:numId w:val="37"/>
        </w:numPr>
      </w:pPr>
      <w:r>
        <w:t>Proof of how the mitochondria and the chloroplast could</w:t>
      </w:r>
      <w:r w:rsidR="00585B47">
        <w:t xml:space="preserve"> live outside of the </w:t>
      </w:r>
      <w:r>
        <w:t>cell</w:t>
      </w:r>
      <w:r w:rsidR="00585B47">
        <w:t>:</w:t>
      </w:r>
    </w:p>
    <w:p w14:paraId="6D999957" w14:textId="5225E134" w:rsidR="00585B47" w:rsidRDefault="00585B47" w:rsidP="00BF030B">
      <w:pPr>
        <w:pStyle w:val="ListParagraph"/>
        <w:numPr>
          <w:ilvl w:val="0"/>
          <w:numId w:val="38"/>
        </w:numPr>
      </w:pPr>
      <w:r>
        <w:t>Mitochondria has it’s own DNA which is different from the DNA found in the nucleus of the cell</w:t>
      </w:r>
    </w:p>
    <w:p w14:paraId="18F034CA" w14:textId="65F7E2B0" w:rsidR="00585B47" w:rsidRDefault="00585B47" w:rsidP="00BF030B">
      <w:pPr>
        <w:pStyle w:val="ListParagraph"/>
        <w:numPr>
          <w:ilvl w:val="0"/>
          <w:numId w:val="38"/>
        </w:numPr>
      </w:pPr>
      <w:r>
        <w:t xml:space="preserve">Both organelles use their DNA to produce many proteins and enzymes required for their function  </w:t>
      </w:r>
    </w:p>
    <w:p w14:paraId="03FE1FC0" w14:textId="100F85D8" w:rsidR="00BF7BBB" w:rsidRDefault="00BF7BBB" w:rsidP="00BF030B">
      <w:pPr>
        <w:pStyle w:val="ListParagraph"/>
        <w:numPr>
          <w:ilvl w:val="0"/>
          <w:numId w:val="38"/>
        </w:numPr>
      </w:pPr>
      <w:r>
        <w:t xml:space="preserve">Mitochondria huge size resembles that it could live on it’s own because it is the same size as bacteria </w:t>
      </w:r>
    </w:p>
    <w:p w14:paraId="0B7B4F9B" w14:textId="77777777" w:rsidR="008D77CB" w:rsidRDefault="008D77CB" w:rsidP="008D77CB">
      <w:pPr>
        <w:pStyle w:val="ListParagraph"/>
        <w:ind w:left="1440"/>
      </w:pPr>
    </w:p>
    <w:p w14:paraId="01278C91" w14:textId="5CF3BDA6" w:rsidR="00E53E89" w:rsidRPr="00E53E89" w:rsidRDefault="00E53E89" w:rsidP="00E53E89">
      <w:pPr>
        <w:jc w:val="center"/>
        <w:rPr>
          <w:b/>
          <w:sz w:val="48"/>
          <w:szCs w:val="48"/>
          <w:u w:val="single"/>
        </w:rPr>
      </w:pPr>
      <w:r>
        <w:rPr>
          <w:b/>
          <w:sz w:val="48"/>
          <w:szCs w:val="48"/>
          <w:u w:val="single"/>
        </w:rPr>
        <w:t xml:space="preserve">Cytoskeleton and extracellular matrix </w:t>
      </w:r>
    </w:p>
    <w:p w14:paraId="04B3061D" w14:textId="77777777" w:rsidR="0093245D" w:rsidRDefault="0093245D" w:rsidP="00BF030B">
      <w:pPr>
        <w:rPr>
          <w:b/>
          <w:sz w:val="48"/>
          <w:szCs w:val="48"/>
          <w:u w:val="single"/>
        </w:rPr>
      </w:pPr>
    </w:p>
    <w:p w14:paraId="70D710E8" w14:textId="5045C038" w:rsidR="00BF030B" w:rsidRDefault="00427AB1" w:rsidP="00BF030B">
      <w:pPr>
        <w:rPr>
          <w:b/>
          <w:sz w:val="28"/>
          <w:szCs w:val="28"/>
        </w:rPr>
      </w:pPr>
      <w:r>
        <w:rPr>
          <w:b/>
          <w:sz w:val="28"/>
          <w:szCs w:val="28"/>
        </w:rPr>
        <w:t xml:space="preserve">The </w:t>
      </w:r>
      <w:proofErr w:type="spellStart"/>
      <w:r>
        <w:rPr>
          <w:b/>
          <w:sz w:val="28"/>
          <w:szCs w:val="28"/>
        </w:rPr>
        <w:t>cytoskeleto</w:t>
      </w:r>
      <w:proofErr w:type="spellEnd"/>
    </w:p>
    <w:p w14:paraId="05B097A2" w14:textId="722902D5" w:rsidR="00BF030B" w:rsidRDefault="00BF030B" w:rsidP="00BF030B">
      <w:pPr>
        <w:pStyle w:val="ListParagraph"/>
        <w:numPr>
          <w:ilvl w:val="0"/>
          <w:numId w:val="40"/>
        </w:numPr>
      </w:pPr>
      <w:r>
        <w:t>Functions:</w:t>
      </w:r>
    </w:p>
    <w:p w14:paraId="2A5E98FF" w14:textId="42D2E712" w:rsidR="00BF030B" w:rsidRDefault="00BF030B" w:rsidP="00BF030B">
      <w:pPr>
        <w:pStyle w:val="ListParagraph"/>
        <w:numPr>
          <w:ilvl w:val="0"/>
          <w:numId w:val="41"/>
        </w:numPr>
      </w:pPr>
      <w:r>
        <w:t>Provides structure and support</w:t>
      </w:r>
    </w:p>
    <w:p w14:paraId="4A7698DB" w14:textId="6A7E30D9" w:rsidR="00BF030B" w:rsidRDefault="00BF030B" w:rsidP="00BF030B">
      <w:pPr>
        <w:pStyle w:val="ListParagraph"/>
        <w:numPr>
          <w:ilvl w:val="0"/>
          <w:numId w:val="41"/>
        </w:numPr>
      </w:pPr>
      <w:r>
        <w:t>Intracellular transport</w:t>
      </w:r>
    </w:p>
    <w:p w14:paraId="7C87380C" w14:textId="69014257" w:rsidR="00BF030B" w:rsidRDefault="00BF030B" w:rsidP="00BF030B">
      <w:pPr>
        <w:pStyle w:val="ListParagraph"/>
        <w:numPr>
          <w:ilvl w:val="0"/>
          <w:numId w:val="41"/>
        </w:numPr>
      </w:pPr>
      <w:r>
        <w:t>Position organelles within the cell</w:t>
      </w:r>
    </w:p>
    <w:p w14:paraId="6E5C60FA" w14:textId="10865668" w:rsidR="00BF030B" w:rsidRDefault="00BF030B" w:rsidP="00BF030B">
      <w:pPr>
        <w:pStyle w:val="ListParagraph"/>
        <w:numPr>
          <w:ilvl w:val="0"/>
          <w:numId w:val="41"/>
        </w:numPr>
      </w:pPr>
      <w:r>
        <w:t xml:space="preserve">Generate force for cell movement </w:t>
      </w:r>
    </w:p>
    <w:p w14:paraId="3619A2C6" w14:textId="4527987B" w:rsidR="00BF030B" w:rsidRPr="00BF030B" w:rsidRDefault="00BF030B" w:rsidP="00BF030B">
      <w:pPr>
        <w:pStyle w:val="ListParagraph"/>
        <w:numPr>
          <w:ilvl w:val="0"/>
          <w:numId w:val="41"/>
        </w:numPr>
      </w:pPr>
      <w:r>
        <w:t xml:space="preserve">Contributed to cell division </w:t>
      </w:r>
    </w:p>
    <w:p w14:paraId="37A5BBF8" w14:textId="77777777" w:rsidR="00BF030B" w:rsidRDefault="00BF030B" w:rsidP="00BF030B">
      <w:pPr>
        <w:rPr>
          <w:b/>
          <w:sz w:val="28"/>
          <w:szCs w:val="28"/>
        </w:rPr>
      </w:pPr>
    </w:p>
    <w:p w14:paraId="1B117EF4" w14:textId="1CE27B6D" w:rsidR="00BF030B" w:rsidRDefault="00BF030B" w:rsidP="00BF030B">
      <w:pPr>
        <w:rPr>
          <w:b/>
          <w:sz w:val="28"/>
          <w:szCs w:val="28"/>
        </w:rPr>
      </w:pPr>
      <w:r>
        <w:rPr>
          <w:b/>
          <w:sz w:val="28"/>
          <w:szCs w:val="28"/>
        </w:rPr>
        <w:t xml:space="preserve">Assembly of cytoskeletal </w:t>
      </w:r>
      <w:proofErr w:type="spellStart"/>
      <w:r>
        <w:rPr>
          <w:b/>
          <w:sz w:val="28"/>
          <w:szCs w:val="28"/>
        </w:rPr>
        <w:t>fibers</w:t>
      </w:r>
      <w:proofErr w:type="spellEnd"/>
    </w:p>
    <w:p w14:paraId="6C28FBD9" w14:textId="4D0176E2" w:rsidR="00BF030B" w:rsidRDefault="008A76BF" w:rsidP="00BF030B">
      <w:pPr>
        <w:pStyle w:val="ListParagraph"/>
        <w:numPr>
          <w:ilvl w:val="0"/>
          <w:numId w:val="40"/>
        </w:numPr>
      </w:pPr>
      <w:r>
        <w:t xml:space="preserve">No covalent bonds between subunits </w:t>
      </w:r>
    </w:p>
    <w:p w14:paraId="4C3A957E" w14:textId="77777777" w:rsidR="008A76BF" w:rsidRDefault="008A76BF" w:rsidP="008A76BF">
      <w:pPr>
        <w:pStyle w:val="ListParagraph"/>
      </w:pPr>
    </w:p>
    <w:p w14:paraId="7E85D0FF" w14:textId="664F902A" w:rsidR="008A76BF" w:rsidRDefault="008A76BF" w:rsidP="008A76BF">
      <w:pPr>
        <w:rPr>
          <w:b/>
          <w:sz w:val="28"/>
          <w:szCs w:val="28"/>
        </w:rPr>
      </w:pPr>
      <w:r>
        <w:rPr>
          <w:b/>
          <w:sz w:val="28"/>
          <w:szCs w:val="28"/>
        </w:rPr>
        <w:t>Microtubules</w:t>
      </w:r>
    </w:p>
    <w:p w14:paraId="6EAFB8C0" w14:textId="3905C29C" w:rsidR="008A76BF" w:rsidRDefault="008A76BF" w:rsidP="008A76BF">
      <w:pPr>
        <w:pStyle w:val="ListParagraph"/>
        <w:numPr>
          <w:ilvl w:val="0"/>
          <w:numId w:val="40"/>
        </w:numPr>
      </w:pPr>
      <w:r>
        <w:t>Units are tubulin dimers</w:t>
      </w:r>
    </w:p>
    <w:p w14:paraId="2B716A3F" w14:textId="088B0CE7" w:rsidR="008A76BF" w:rsidRDefault="008A76BF" w:rsidP="008A76BF">
      <w:pPr>
        <w:pStyle w:val="ListParagraph"/>
        <w:numPr>
          <w:ilvl w:val="0"/>
          <w:numId w:val="40"/>
        </w:numPr>
      </w:pPr>
      <w:r>
        <w:t xml:space="preserve">GTP binding site location confers polarity to MT: “+ end” and “-“ end </w:t>
      </w:r>
    </w:p>
    <w:p w14:paraId="197DC213" w14:textId="706ED5AA" w:rsidR="008A76BF" w:rsidRDefault="008A76BF" w:rsidP="008A76BF">
      <w:pPr>
        <w:pStyle w:val="ListParagraph"/>
        <w:numPr>
          <w:ilvl w:val="0"/>
          <w:numId w:val="40"/>
        </w:numPr>
      </w:pPr>
      <w:r>
        <w:t>Originate from a central point, the MTOC (microtubule organization center) at the centrosomes (near nucleus)</w:t>
      </w:r>
    </w:p>
    <w:p w14:paraId="5EAEBBFE" w14:textId="3D678766" w:rsidR="008A76BF" w:rsidRDefault="008A76BF" w:rsidP="008A76BF">
      <w:pPr>
        <w:pStyle w:val="ListParagraph"/>
        <w:numPr>
          <w:ilvl w:val="0"/>
          <w:numId w:val="40"/>
        </w:numPr>
      </w:pPr>
      <w:r>
        <w:t>Can originate in cytoplasm</w:t>
      </w:r>
    </w:p>
    <w:p w14:paraId="16C044CA" w14:textId="44CDC2AF" w:rsidR="003F1C73" w:rsidRDefault="003F1C73" w:rsidP="008A76BF">
      <w:pPr>
        <w:pStyle w:val="ListParagraph"/>
        <w:numPr>
          <w:ilvl w:val="0"/>
          <w:numId w:val="40"/>
        </w:numPr>
      </w:pPr>
      <w:r>
        <w:t xml:space="preserve">If microtubules were not anchored then the double links could begin to slide away and separate </w:t>
      </w:r>
    </w:p>
    <w:p w14:paraId="47C23B28" w14:textId="77777777" w:rsidR="008A76BF" w:rsidRDefault="008A76BF" w:rsidP="008A76BF">
      <w:pPr>
        <w:pStyle w:val="ListParagraph"/>
      </w:pPr>
    </w:p>
    <w:p w14:paraId="016444FA" w14:textId="48557CF7" w:rsidR="008A76BF" w:rsidRDefault="008A76BF" w:rsidP="008A76BF">
      <w:pPr>
        <w:rPr>
          <w:b/>
          <w:sz w:val="28"/>
          <w:szCs w:val="28"/>
        </w:rPr>
      </w:pPr>
      <w:r>
        <w:rPr>
          <w:b/>
          <w:sz w:val="28"/>
          <w:szCs w:val="28"/>
        </w:rPr>
        <w:t>Microtubule formation</w:t>
      </w:r>
    </w:p>
    <w:p w14:paraId="7EB6DD52" w14:textId="7CB24F8D" w:rsidR="008A76BF" w:rsidRDefault="008A76BF" w:rsidP="008A76BF">
      <w:pPr>
        <w:pStyle w:val="ListParagraph"/>
        <w:numPr>
          <w:ilvl w:val="0"/>
          <w:numId w:val="42"/>
        </w:numPr>
      </w:pPr>
      <w:r>
        <w:t>Tubulin heterodimers assemble as a single row (</w:t>
      </w:r>
      <w:proofErr w:type="spellStart"/>
      <w:r>
        <w:t>protofilament</w:t>
      </w:r>
      <w:proofErr w:type="spellEnd"/>
      <w:r>
        <w:t>)</w:t>
      </w:r>
    </w:p>
    <w:p w14:paraId="52C8E561" w14:textId="1B8E5D8C" w:rsidR="008A76BF" w:rsidRDefault="008A76BF" w:rsidP="008A76BF">
      <w:pPr>
        <w:pStyle w:val="ListParagraph"/>
        <w:numPr>
          <w:ilvl w:val="0"/>
          <w:numId w:val="42"/>
        </w:numPr>
      </w:pPr>
      <w:r>
        <w:t>These will stack to form sheets</w:t>
      </w:r>
    </w:p>
    <w:p w14:paraId="6A320247" w14:textId="5D1CACB7" w:rsidR="008A76BF" w:rsidRDefault="008A76BF" w:rsidP="008A76BF">
      <w:pPr>
        <w:pStyle w:val="ListParagraph"/>
        <w:numPr>
          <w:ilvl w:val="0"/>
          <w:numId w:val="42"/>
        </w:numPr>
      </w:pPr>
      <w:r>
        <w:t>Their 3D structures assembly of 13 explains the tubules shape</w:t>
      </w:r>
    </w:p>
    <w:p w14:paraId="66FB98AA" w14:textId="2A20AEB5" w:rsidR="008A76BF" w:rsidRDefault="008A76BF" w:rsidP="008A76BF">
      <w:pPr>
        <w:pStyle w:val="ListParagraph"/>
        <w:numPr>
          <w:ilvl w:val="0"/>
          <w:numId w:val="42"/>
        </w:numPr>
      </w:pPr>
      <w:r>
        <w:t>Hollow inside</w:t>
      </w:r>
    </w:p>
    <w:p w14:paraId="42DB124C" w14:textId="77777777" w:rsidR="008A76BF" w:rsidRDefault="008A76BF" w:rsidP="008A76BF">
      <w:pPr>
        <w:pStyle w:val="ListParagraph"/>
      </w:pPr>
    </w:p>
    <w:p w14:paraId="6959BE74" w14:textId="325D6A4A" w:rsidR="008A76BF" w:rsidRDefault="008A76BF" w:rsidP="008A76BF">
      <w:pPr>
        <w:rPr>
          <w:b/>
          <w:sz w:val="28"/>
          <w:szCs w:val="28"/>
        </w:rPr>
      </w:pPr>
      <w:r>
        <w:rPr>
          <w:b/>
          <w:sz w:val="28"/>
          <w:szCs w:val="28"/>
        </w:rPr>
        <w:t>Microfilaments</w:t>
      </w:r>
    </w:p>
    <w:p w14:paraId="32EC67F8" w14:textId="217F088D" w:rsidR="008A76BF" w:rsidRDefault="008A76BF" w:rsidP="008A76BF">
      <w:pPr>
        <w:pStyle w:val="ListParagraph"/>
        <w:numPr>
          <w:ilvl w:val="0"/>
          <w:numId w:val="43"/>
        </w:numPr>
      </w:pPr>
      <w:r>
        <w:t xml:space="preserve">Thin </w:t>
      </w:r>
      <w:proofErr w:type="spellStart"/>
      <w:r>
        <w:t>fibers</w:t>
      </w:r>
      <w:proofErr w:type="spellEnd"/>
      <w:r>
        <w:t xml:space="preserve"> (5-7nm)</w:t>
      </w:r>
    </w:p>
    <w:p w14:paraId="1F768953" w14:textId="0B48E434" w:rsidR="008A76BF" w:rsidRDefault="008A76BF" w:rsidP="008A76BF">
      <w:pPr>
        <w:pStyle w:val="ListParagraph"/>
        <w:numPr>
          <w:ilvl w:val="0"/>
          <w:numId w:val="43"/>
        </w:numPr>
      </w:pPr>
      <w:r>
        <w:t xml:space="preserve">Made of 2 apparent strands of actin right hand helix </w:t>
      </w:r>
    </w:p>
    <w:p w14:paraId="0CCF6456" w14:textId="066751C5" w:rsidR="008A76BF" w:rsidRPr="008A76BF" w:rsidRDefault="008A76BF" w:rsidP="008A76BF">
      <w:pPr>
        <w:pStyle w:val="ListParagraph"/>
        <w:numPr>
          <w:ilvl w:val="0"/>
          <w:numId w:val="43"/>
        </w:numPr>
      </w:pPr>
      <w:r>
        <w:t xml:space="preserve">ATP binding sites and polarity </w:t>
      </w:r>
    </w:p>
    <w:p w14:paraId="1D09A097" w14:textId="77777777" w:rsidR="00E53E89" w:rsidRDefault="00E53E89" w:rsidP="008A76BF"/>
    <w:p w14:paraId="5FA2C5D0" w14:textId="423226C7" w:rsidR="008A76BF" w:rsidRDefault="008A76BF" w:rsidP="008A76BF">
      <w:pPr>
        <w:rPr>
          <w:b/>
          <w:sz w:val="28"/>
          <w:szCs w:val="28"/>
        </w:rPr>
      </w:pPr>
      <w:r>
        <w:rPr>
          <w:b/>
          <w:sz w:val="28"/>
          <w:szCs w:val="28"/>
        </w:rPr>
        <w:t>Intermediate filaments</w:t>
      </w:r>
    </w:p>
    <w:p w14:paraId="028BA47E" w14:textId="70320CEF" w:rsidR="008A76BF" w:rsidRDefault="008A76BF" w:rsidP="008A76BF">
      <w:pPr>
        <w:pStyle w:val="ListParagraph"/>
        <w:numPr>
          <w:ilvl w:val="0"/>
          <w:numId w:val="44"/>
        </w:numPr>
      </w:pPr>
      <w:r>
        <w:t xml:space="preserve">Formed by proteins </w:t>
      </w:r>
    </w:p>
    <w:p w14:paraId="70D9D7A0" w14:textId="1EC1A048" w:rsidR="008A76BF" w:rsidRDefault="008A76BF" w:rsidP="008A76BF">
      <w:pPr>
        <w:pStyle w:val="ListParagraph"/>
        <w:numPr>
          <w:ilvl w:val="0"/>
          <w:numId w:val="44"/>
        </w:numPr>
      </w:pPr>
      <w:r>
        <w:t>Made of helix proteins, which forms a coiled-coil</w:t>
      </w:r>
    </w:p>
    <w:p w14:paraId="223678B6" w14:textId="7015381D" w:rsidR="008A76BF" w:rsidRDefault="008A76BF" w:rsidP="008A76BF">
      <w:pPr>
        <w:pStyle w:val="ListParagraph"/>
        <w:numPr>
          <w:ilvl w:val="0"/>
          <w:numId w:val="44"/>
        </w:numPr>
      </w:pPr>
      <w:r>
        <w:t xml:space="preserve">Dimers then associate head to tail to form tetramers </w:t>
      </w:r>
    </w:p>
    <w:p w14:paraId="37C52B9F" w14:textId="363695E4" w:rsidR="001572DF" w:rsidRDefault="001572DF" w:rsidP="008A76BF">
      <w:pPr>
        <w:pStyle w:val="ListParagraph"/>
        <w:numPr>
          <w:ilvl w:val="0"/>
          <w:numId w:val="44"/>
        </w:numPr>
      </w:pPr>
      <w:r>
        <w:t xml:space="preserve">Tetramers stack together in a staggered manner forming rope structures </w:t>
      </w:r>
    </w:p>
    <w:p w14:paraId="6721127C" w14:textId="3BF5CA07" w:rsidR="001572DF" w:rsidRDefault="001572DF" w:rsidP="008A76BF">
      <w:pPr>
        <w:pStyle w:val="ListParagraph"/>
        <w:numPr>
          <w:ilvl w:val="0"/>
          <w:numId w:val="44"/>
        </w:numPr>
      </w:pPr>
      <w:r>
        <w:t xml:space="preserve">No energy molecule involved (spontaneous assembly) </w:t>
      </w:r>
    </w:p>
    <w:p w14:paraId="1A975DCA" w14:textId="0576F8C8" w:rsidR="001572DF" w:rsidRDefault="001572DF" w:rsidP="008A76BF">
      <w:pPr>
        <w:pStyle w:val="ListParagraph"/>
        <w:numPr>
          <w:ilvl w:val="0"/>
          <w:numId w:val="44"/>
        </w:numPr>
      </w:pPr>
      <w:r>
        <w:t xml:space="preserve">No polarity </w:t>
      </w:r>
    </w:p>
    <w:p w14:paraId="4032C0C3" w14:textId="5097E351" w:rsidR="001572DF" w:rsidRDefault="001572DF" w:rsidP="001572DF">
      <w:pPr>
        <w:pStyle w:val="ListParagraph"/>
      </w:pPr>
    </w:p>
    <w:p w14:paraId="6DF8874B" w14:textId="18571A7F" w:rsidR="001572DF" w:rsidRDefault="001572DF" w:rsidP="001572DF">
      <w:pPr>
        <w:rPr>
          <w:b/>
          <w:sz w:val="28"/>
          <w:szCs w:val="28"/>
        </w:rPr>
      </w:pPr>
      <w:r>
        <w:rPr>
          <w:b/>
          <w:sz w:val="28"/>
          <w:szCs w:val="28"/>
        </w:rPr>
        <w:t>Motor proteins</w:t>
      </w:r>
    </w:p>
    <w:p w14:paraId="726B4586" w14:textId="4B757C3F" w:rsidR="001572DF" w:rsidRDefault="00277A51" w:rsidP="001572DF">
      <w:pPr>
        <w:pStyle w:val="ListParagraph"/>
        <w:numPr>
          <w:ilvl w:val="0"/>
          <w:numId w:val="45"/>
        </w:numPr>
      </w:pPr>
      <w:proofErr w:type="spellStart"/>
      <w:r>
        <w:t>Mechanoenzymes</w:t>
      </w:r>
      <w:proofErr w:type="spellEnd"/>
      <w:r>
        <w:t>: use ATP as fuel</w:t>
      </w:r>
    </w:p>
    <w:p w14:paraId="5B4D9C64" w14:textId="6DF538FC" w:rsidR="00277A51" w:rsidRDefault="00277A51" w:rsidP="001572DF">
      <w:pPr>
        <w:pStyle w:val="ListParagraph"/>
        <w:numPr>
          <w:ilvl w:val="0"/>
          <w:numId w:val="45"/>
        </w:numPr>
      </w:pPr>
      <w:r>
        <w:t>Allow to drive motion in cells:</w:t>
      </w:r>
    </w:p>
    <w:p w14:paraId="59E62A65" w14:textId="7AAE9255" w:rsidR="00277A51" w:rsidRDefault="00277A51" w:rsidP="00277A51">
      <w:pPr>
        <w:pStyle w:val="ListParagraph"/>
        <w:numPr>
          <w:ilvl w:val="0"/>
          <w:numId w:val="46"/>
        </w:numPr>
      </w:pPr>
      <w:r>
        <w:t xml:space="preserve">Along the polar cytoskeletal </w:t>
      </w:r>
      <w:proofErr w:type="spellStart"/>
      <w:r>
        <w:t>fiber</w:t>
      </w:r>
      <w:proofErr w:type="spellEnd"/>
    </w:p>
    <w:p w14:paraId="632417B6" w14:textId="1DEFE10A" w:rsidR="00277A51" w:rsidRDefault="00277A51" w:rsidP="00277A51">
      <w:pPr>
        <w:pStyle w:val="ListParagraph"/>
        <w:numPr>
          <w:ilvl w:val="0"/>
          <w:numId w:val="46"/>
        </w:numPr>
      </w:pPr>
      <w:r>
        <w:t xml:space="preserve">Vesicles, organelles, pigments, membrane, motility and mobility </w:t>
      </w:r>
    </w:p>
    <w:p w14:paraId="3DF292A0" w14:textId="167EFB6C" w:rsidR="00277A51" w:rsidRPr="0093245D" w:rsidRDefault="00277A51" w:rsidP="00E66C05">
      <w:pPr>
        <w:pStyle w:val="ListParagraph"/>
        <w:numPr>
          <w:ilvl w:val="0"/>
          <w:numId w:val="47"/>
        </w:numPr>
        <w:rPr>
          <w:highlight w:val="yellow"/>
        </w:rPr>
      </w:pPr>
      <w:r w:rsidRPr="0093245D">
        <w:rPr>
          <w:highlight w:val="yellow"/>
        </w:rPr>
        <w:t xml:space="preserve">Microtubules: </w:t>
      </w:r>
      <w:proofErr w:type="spellStart"/>
      <w:r w:rsidRPr="0093245D">
        <w:rPr>
          <w:highlight w:val="yellow"/>
        </w:rPr>
        <w:t>kinesins</w:t>
      </w:r>
      <w:proofErr w:type="spellEnd"/>
      <w:r w:rsidRPr="0093245D">
        <w:rPr>
          <w:highlight w:val="yellow"/>
        </w:rPr>
        <w:t xml:space="preserve"> and </w:t>
      </w:r>
      <w:proofErr w:type="spellStart"/>
      <w:r w:rsidRPr="0093245D">
        <w:rPr>
          <w:highlight w:val="yellow"/>
        </w:rPr>
        <w:t>dyneins</w:t>
      </w:r>
      <w:proofErr w:type="spellEnd"/>
      <w:r w:rsidRPr="0093245D">
        <w:rPr>
          <w:highlight w:val="yellow"/>
        </w:rPr>
        <w:t xml:space="preserve"> </w:t>
      </w:r>
    </w:p>
    <w:p w14:paraId="7D468C3D" w14:textId="1ED38418" w:rsidR="00277A51" w:rsidRDefault="00277A51" w:rsidP="00E66C05">
      <w:pPr>
        <w:pStyle w:val="ListParagraph"/>
        <w:numPr>
          <w:ilvl w:val="0"/>
          <w:numId w:val="47"/>
        </w:numPr>
      </w:pPr>
      <w:r>
        <w:t xml:space="preserve">Microfilaments: myosin </w:t>
      </w:r>
    </w:p>
    <w:p w14:paraId="20800A12" w14:textId="59FE5234" w:rsidR="00277A51" w:rsidRDefault="00277A51" w:rsidP="00E66C05">
      <w:pPr>
        <w:pStyle w:val="ListParagraph"/>
        <w:numPr>
          <w:ilvl w:val="0"/>
          <w:numId w:val="47"/>
        </w:numPr>
      </w:pPr>
      <w:r>
        <w:t>Intermediate filaments</w:t>
      </w:r>
      <w:proofErr w:type="gramStart"/>
      <w:r>
        <w:t>: ….</w:t>
      </w:r>
      <w:proofErr w:type="gramEnd"/>
    </w:p>
    <w:p w14:paraId="33302B6A" w14:textId="77777777" w:rsidR="00277A51" w:rsidRDefault="00277A51" w:rsidP="00277A51">
      <w:pPr>
        <w:ind w:left="360"/>
      </w:pPr>
    </w:p>
    <w:p w14:paraId="640BD297" w14:textId="32643C39" w:rsidR="00C04F60" w:rsidRDefault="00C04F60" w:rsidP="00C04F60">
      <w:pPr>
        <w:rPr>
          <w:b/>
          <w:sz w:val="28"/>
          <w:szCs w:val="28"/>
        </w:rPr>
      </w:pPr>
      <w:r>
        <w:rPr>
          <w:b/>
          <w:sz w:val="28"/>
          <w:szCs w:val="28"/>
        </w:rPr>
        <w:t>Centrosome/centrioles</w:t>
      </w:r>
    </w:p>
    <w:p w14:paraId="349AD182" w14:textId="67035050" w:rsidR="00C04F60" w:rsidRDefault="00C04F60" w:rsidP="00E66C05">
      <w:pPr>
        <w:pStyle w:val="ListParagraph"/>
        <w:numPr>
          <w:ilvl w:val="0"/>
          <w:numId w:val="48"/>
        </w:numPr>
      </w:pPr>
      <w:r>
        <w:t>Every cell has one, made up of 2 centrioles</w:t>
      </w:r>
    </w:p>
    <w:p w14:paraId="72ACB75D" w14:textId="0B7999E8" w:rsidR="00C04F60" w:rsidRDefault="00C04F60" w:rsidP="00E66C05">
      <w:pPr>
        <w:pStyle w:val="ListParagraph"/>
        <w:numPr>
          <w:ilvl w:val="0"/>
          <w:numId w:val="48"/>
        </w:numPr>
      </w:pPr>
      <w:r>
        <w:t xml:space="preserve">Made up of 9 </w:t>
      </w:r>
      <w:proofErr w:type="spellStart"/>
      <w:r>
        <w:t>mincrotubule</w:t>
      </w:r>
      <w:proofErr w:type="spellEnd"/>
      <w:r>
        <w:t xml:space="preserve"> triplets, arranged in a ring structure </w:t>
      </w:r>
    </w:p>
    <w:p w14:paraId="7BEB4316" w14:textId="63E81122" w:rsidR="00C04F60" w:rsidRDefault="00C04F60" w:rsidP="00E66C05">
      <w:pPr>
        <w:pStyle w:val="ListParagraph"/>
        <w:numPr>
          <w:ilvl w:val="0"/>
          <w:numId w:val="48"/>
        </w:numPr>
      </w:pPr>
      <w:r>
        <w:t xml:space="preserve">Serve as anchor to cilia and flagellum </w:t>
      </w:r>
    </w:p>
    <w:p w14:paraId="6BEFA70A" w14:textId="5120606E" w:rsidR="00C04F60" w:rsidRDefault="00C04F60" w:rsidP="00E66C05">
      <w:pPr>
        <w:pStyle w:val="ListParagraph"/>
        <w:numPr>
          <w:ilvl w:val="0"/>
          <w:numId w:val="48"/>
        </w:numPr>
      </w:pPr>
      <w:r>
        <w:t>Are the beginning of MTOC</w:t>
      </w:r>
    </w:p>
    <w:p w14:paraId="2D899DBF" w14:textId="77777777" w:rsidR="00C04F60" w:rsidRDefault="00C04F60" w:rsidP="00E66C05">
      <w:pPr>
        <w:pStyle w:val="ListParagraph"/>
        <w:numPr>
          <w:ilvl w:val="0"/>
          <w:numId w:val="48"/>
        </w:numPr>
      </w:pPr>
      <w:r>
        <w:t>Mitotic spindle formation</w:t>
      </w:r>
    </w:p>
    <w:p w14:paraId="1B7C9A7D" w14:textId="77777777" w:rsidR="00C04F60" w:rsidRDefault="00C04F60" w:rsidP="00C04F60">
      <w:pPr>
        <w:pStyle w:val="ListParagraph"/>
      </w:pPr>
    </w:p>
    <w:p w14:paraId="2A67772F" w14:textId="77777777" w:rsidR="003F1C73" w:rsidRDefault="003F1C73" w:rsidP="00C04F60">
      <w:pPr>
        <w:rPr>
          <w:b/>
          <w:sz w:val="28"/>
          <w:szCs w:val="28"/>
        </w:rPr>
      </w:pPr>
      <w:r>
        <w:rPr>
          <w:b/>
          <w:sz w:val="28"/>
          <w:szCs w:val="28"/>
        </w:rPr>
        <w:t>Cilia and flagellum</w:t>
      </w:r>
    </w:p>
    <w:p w14:paraId="50330A56" w14:textId="298CAFE2" w:rsidR="00C04F60" w:rsidRDefault="003F1C73" w:rsidP="00E66C05">
      <w:pPr>
        <w:pStyle w:val="ListParagraph"/>
        <w:numPr>
          <w:ilvl w:val="0"/>
          <w:numId w:val="49"/>
        </w:numPr>
      </w:pPr>
      <w:r>
        <w:t>Use microtubules to exert different motion</w:t>
      </w:r>
    </w:p>
    <w:p w14:paraId="15442ED8" w14:textId="3046B8D2" w:rsidR="003F1C73" w:rsidRDefault="003F1C73" w:rsidP="00E66C05">
      <w:pPr>
        <w:pStyle w:val="ListParagraph"/>
        <w:numPr>
          <w:ilvl w:val="0"/>
          <w:numId w:val="49"/>
        </w:numPr>
      </w:pPr>
      <w:r>
        <w:t>They have different structures: 9 + 2 of MTS</w:t>
      </w:r>
    </w:p>
    <w:p w14:paraId="242D23FC" w14:textId="2C42B902" w:rsidR="003F1C73" w:rsidRPr="00C04F60" w:rsidRDefault="003F1C73" w:rsidP="003F1C73">
      <w:pPr>
        <w:pStyle w:val="ListParagraph"/>
        <w:ind w:left="780"/>
      </w:pPr>
    </w:p>
    <w:p w14:paraId="156287AA" w14:textId="7A47BED2" w:rsidR="00E53E89" w:rsidRDefault="003F1C73" w:rsidP="003F1C73">
      <w:pPr>
        <w:rPr>
          <w:b/>
          <w:sz w:val="28"/>
          <w:szCs w:val="28"/>
        </w:rPr>
      </w:pPr>
      <w:r>
        <w:rPr>
          <w:b/>
          <w:sz w:val="28"/>
          <w:szCs w:val="28"/>
        </w:rPr>
        <w:t>Cell to cell interactions – junctions</w:t>
      </w:r>
    </w:p>
    <w:p w14:paraId="2D707307" w14:textId="36D04EF9" w:rsidR="003F1C73" w:rsidRDefault="003F1C73" w:rsidP="00E66C05">
      <w:pPr>
        <w:pStyle w:val="ListParagraph"/>
        <w:numPr>
          <w:ilvl w:val="0"/>
          <w:numId w:val="50"/>
        </w:numPr>
      </w:pPr>
      <w:r>
        <w:t xml:space="preserve">Tight junctions: fusion of </w:t>
      </w:r>
      <w:r w:rsidR="00766FC9">
        <w:t>proteins</w:t>
      </w:r>
      <w:r>
        <w:t xml:space="preserve"> on external plasma membranes, seals that area- even ions cannot pass</w:t>
      </w:r>
    </w:p>
    <w:p w14:paraId="6CE95A59" w14:textId="38C20A56" w:rsidR="003F1C73" w:rsidRDefault="003F1C73" w:rsidP="00E66C05">
      <w:pPr>
        <w:pStyle w:val="ListParagraph"/>
        <w:numPr>
          <w:ilvl w:val="0"/>
          <w:numId w:val="50"/>
        </w:numPr>
      </w:pPr>
      <w:r>
        <w:t>Anchoring junctions: plaques of proteins interact and anchor cells together</w:t>
      </w:r>
    </w:p>
    <w:p w14:paraId="779C0D95" w14:textId="083055EF" w:rsidR="003F1C73" w:rsidRPr="003F1C73" w:rsidRDefault="003F1C73" w:rsidP="00E66C05">
      <w:pPr>
        <w:pStyle w:val="ListParagraph"/>
        <w:numPr>
          <w:ilvl w:val="0"/>
          <w:numId w:val="50"/>
        </w:numPr>
      </w:pPr>
      <w:r>
        <w:t xml:space="preserve">Gap junctions: channels formed by proteins </w:t>
      </w:r>
      <w:r w:rsidR="00766FC9">
        <w:t xml:space="preserve">bridging cells. Allows passage of ions and small molecules (cell communication) </w:t>
      </w:r>
    </w:p>
    <w:p w14:paraId="24B29A74" w14:textId="77777777" w:rsidR="003F1C73" w:rsidRPr="003F1C73" w:rsidRDefault="003F1C73" w:rsidP="003F1C73">
      <w:pPr>
        <w:rPr>
          <w:b/>
          <w:sz w:val="28"/>
          <w:szCs w:val="28"/>
        </w:rPr>
      </w:pPr>
    </w:p>
    <w:p w14:paraId="4A7E9135" w14:textId="75C8B37A" w:rsidR="008D77CB" w:rsidRDefault="008D77CB" w:rsidP="002A148D">
      <w:pPr>
        <w:jc w:val="center"/>
        <w:rPr>
          <w:b/>
          <w:sz w:val="48"/>
          <w:szCs w:val="48"/>
          <w:u w:val="single"/>
        </w:rPr>
      </w:pPr>
      <w:r>
        <w:rPr>
          <w:b/>
          <w:sz w:val="48"/>
          <w:szCs w:val="48"/>
          <w:u w:val="single"/>
        </w:rPr>
        <w:t>The</w:t>
      </w:r>
      <w:r w:rsidR="00995FDB">
        <w:rPr>
          <w:b/>
          <w:sz w:val="48"/>
          <w:szCs w:val="48"/>
          <w:u w:val="single"/>
        </w:rPr>
        <w:t xml:space="preserve"> shape and structure of proteins</w:t>
      </w:r>
    </w:p>
    <w:p w14:paraId="407E5F76" w14:textId="77777777" w:rsidR="008D77CB" w:rsidRDefault="008D77CB" w:rsidP="008D77CB">
      <w:pPr>
        <w:rPr>
          <w:sz w:val="28"/>
          <w:szCs w:val="28"/>
        </w:rPr>
      </w:pPr>
    </w:p>
    <w:p w14:paraId="78445EEF" w14:textId="2B0E7C66" w:rsidR="00174006" w:rsidRPr="00174006" w:rsidRDefault="00174006" w:rsidP="00174006">
      <w:pPr>
        <w:rPr>
          <w:b/>
          <w:sz w:val="28"/>
          <w:szCs w:val="28"/>
        </w:rPr>
      </w:pPr>
      <w:r>
        <w:rPr>
          <w:b/>
          <w:sz w:val="28"/>
          <w:szCs w:val="28"/>
        </w:rPr>
        <w:t xml:space="preserve">The shape and structure of a protein </w:t>
      </w:r>
    </w:p>
    <w:p w14:paraId="6F3C0835" w14:textId="79C95B90" w:rsidR="00585B47" w:rsidRDefault="009E118D" w:rsidP="00BF030B">
      <w:pPr>
        <w:pStyle w:val="ListParagraph"/>
        <w:numPr>
          <w:ilvl w:val="0"/>
          <w:numId w:val="39"/>
        </w:numPr>
      </w:pPr>
      <w:r>
        <w:t>20 types of amino acids in proteins</w:t>
      </w:r>
    </w:p>
    <w:p w14:paraId="27D71E31" w14:textId="4927A7C5" w:rsidR="00CA4300" w:rsidRDefault="00CA4300" w:rsidP="00BF030B">
      <w:pPr>
        <w:pStyle w:val="ListParagraph"/>
        <w:numPr>
          <w:ilvl w:val="0"/>
          <w:numId w:val="39"/>
        </w:numPr>
      </w:pPr>
      <w:proofErr w:type="gramStart"/>
      <w:r>
        <w:t>a</w:t>
      </w:r>
      <w:proofErr w:type="gramEnd"/>
      <w:r>
        <w:t xml:space="preserve"> proteins is made from a long chain of amino acids liked to it’s neighbour through covalent peptide bonds</w:t>
      </w:r>
    </w:p>
    <w:p w14:paraId="1F4F882B" w14:textId="3AF5D973" w:rsidR="00CA4300" w:rsidRDefault="00CA4300" w:rsidP="00BF030B">
      <w:pPr>
        <w:pStyle w:val="ListParagraph"/>
        <w:numPr>
          <w:ilvl w:val="0"/>
          <w:numId w:val="39"/>
        </w:numPr>
      </w:pPr>
      <w:r>
        <w:t>Proteins= polypeptides</w:t>
      </w:r>
    </w:p>
    <w:p w14:paraId="37E90D46" w14:textId="1EA34A20" w:rsidR="00CA4300" w:rsidRDefault="00CA4300" w:rsidP="00CA4300">
      <w:pPr>
        <w:pStyle w:val="ListParagraph"/>
        <w:numPr>
          <w:ilvl w:val="0"/>
          <w:numId w:val="39"/>
        </w:numPr>
      </w:pPr>
      <w:r>
        <w:t xml:space="preserve">Protein has a unique sequence of amino acids </w:t>
      </w:r>
    </w:p>
    <w:p w14:paraId="795F7494" w14:textId="4F6B9AA5" w:rsidR="00CA4300" w:rsidRDefault="00CA4300" w:rsidP="00CA4300">
      <w:pPr>
        <w:pStyle w:val="ListParagraph"/>
        <w:numPr>
          <w:ilvl w:val="0"/>
          <w:numId w:val="39"/>
        </w:numPr>
      </w:pPr>
      <w:r>
        <w:t>Repeating sequence of atoms along the core of a polypeptide chain is referred to as the polypeptide backbone</w:t>
      </w:r>
    </w:p>
    <w:p w14:paraId="5EB2EC45" w14:textId="77777777" w:rsidR="00174006" w:rsidRPr="00174006" w:rsidRDefault="00174006" w:rsidP="00174006">
      <w:pPr>
        <w:pStyle w:val="ListParagraph"/>
        <w:numPr>
          <w:ilvl w:val="0"/>
          <w:numId w:val="39"/>
        </w:numPr>
        <w:rPr>
          <w:rFonts w:eastAsia="Times New Roman" w:cs="Times New Roman"/>
          <w:lang w:val="en-US"/>
        </w:rPr>
      </w:pPr>
      <w:r w:rsidRPr="00174006">
        <w:rPr>
          <w:rFonts w:eastAsia="Times New Roman" w:cs="Times New Roman"/>
          <w:shd w:val="clear" w:color="auto" w:fill="FFFFFF"/>
          <w:lang w:val="en-US"/>
        </w:rPr>
        <w:t>The </w:t>
      </w:r>
      <w:hyperlink r:id="rId49" w:history="1">
        <w:r w:rsidRPr="00174006">
          <w:rPr>
            <w:rFonts w:eastAsia="Times New Roman" w:cs="Times New Roman"/>
            <w:shd w:val="clear" w:color="auto" w:fill="FFFFFF"/>
            <w:lang w:val="en-US"/>
          </w:rPr>
          <w:t>amino acid</w:t>
        </w:r>
      </w:hyperlink>
      <w:r w:rsidRPr="00174006">
        <w:rPr>
          <w:rFonts w:eastAsia="Times New Roman" w:cs="Times New Roman"/>
          <w:shd w:val="clear" w:color="auto" w:fill="FFFFFF"/>
          <w:lang w:val="en-US"/>
        </w:rPr>
        <w:t> sequence of a protein is always presented in the N-to-C direction, reading from left to right.</w:t>
      </w:r>
    </w:p>
    <w:p w14:paraId="7641BB70" w14:textId="48D25AA3" w:rsidR="00174006" w:rsidRDefault="00174006" w:rsidP="00CA4300">
      <w:pPr>
        <w:pStyle w:val="ListParagraph"/>
        <w:numPr>
          <w:ilvl w:val="0"/>
          <w:numId w:val="39"/>
        </w:numPr>
      </w:pPr>
      <w:r>
        <w:t xml:space="preserve">The folding of protein chain is constrained by different sets of weak </w:t>
      </w:r>
      <w:proofErr w:type="spellStart"/>
      <w:r>
        <w:t>noncovalent</w:t>
      </w:r>
      <w:proofErr w:type="spellEnd"/>
      <w:r>
        <w:t xml:space="preserve"> bonds that form between one part of the chain and another </w:t>
      </w:r>
    </w:p>
    <w:p w14:paraId="48EBFDD9" w14:textId="43ADA94A" w:rsidR="00174006" w:rsidRDefault="00174006" w:rsidP="00CA4300">
      <w:pPr>
        <w:pStyle w:val="ListParagraph"/>
        <w:numPr>
          <w:ilvl w:val="0"/>
          <w:numId w:val="39"/>
        </w:numPr>
      </w:pPr>
      <w:r>
        <w:t>The weak bones include: hydrogen bonds, van der walls bonds, ionic bonds</w:t>
      </w:r>
    </w:p>
    <w:p w14:paraId="301228A2" w14:textId="5D7B152D" w:rsidR="00174006" w:rsidRDefault="00174006" w:rsidP="00174006">
      <w:pPr>
        <w:pStyle w:val="ListParagraph"/>
        <w:numPr>
          <w:ilvl w:val="0"/>
          <w:numId w:val="39"/>
        </w:numPr>
      </w:pPr>
      <w:r>
        <w:t>Chapter 2, hydrophobic molecules, including the nonpolar side chains of particular amino acids, tend to be forced together in an aqueous environment in order to minimize their disruptive effect on the hydrogen­bonded network of water molecules</w:t>
      </w:r>
    </w:p>
    <w:p w14:paraId="0518383D" w14:textId="6591F329" w:rsidR="00174006" w:rsidRPr="00174006" w:rsidRDefault="00174006" w:rsidP="00174006">
      <w:pPr>
        <w:pStyle w:val="ListParagraph"/>
        <w:numPr>
          <w:ilvl w:val="0"/>
          <w:numId w:val="39"/>
        </w:numPr>
        <w:rPr>
          <w:rFonts w:eastAsia="Times New Roman" w:cs="Times New Roman"/>
          <w:lang w:val="en-US"/>
        </w:rPr>
      </w:pPr>
      <w:r w:rsidRPr="00174006">
        <w:rPr>
          <w:rFonts w:eastAsia="Times New Roman" w:cs="Times New Roman"/>
          <w:lang w:val="en-US"/>
        </w:rPr>
        <w:t>An important factor governing the folding of any protein is the distribution of its polar and nonpolar amino acids</w:t>
      </w:r>
    </w:p>
    <w:p w14:paraId="799F2BC5" w14:textId="0680D9A2" w:rsidR="002A148D" w:rsidRPr="002A148D" w:rsidRDefault="002A148D" w:rsidP="002A148D">
      <w:pPr>
        <w:pStyle w:val="ListParagraph"/>
        <w:numPr>
          <w:ilvl w:val="0"/>
          <w:numId w:val="39"/>
        </w:numPr>
        <w:rPr>
          <w:rFonts w:eastAsia="Times New Roman" w:cs="Times New Roman"/>
          <w:lang w:val="en-US"/>
        </w:rPr>
      </w:pPr>
      <w:r w:rsidRPr="002A148D">
        <w:rPr>
          <w:rFonts w:eastAsia="Times New Roman" w:cs="Times New Roman"/>
          <w:lang w:val="en-US"/>
        </w:rPr>
        <w:t>When polar amino acids are buried within the protein, they are usually hydrogen</w:t>
      </w:r>
      <w:r w:rsidRPr="002A148D">
        <w:rPr>
          <w:rFonts w:eastAsia="Times New Roman" w:cs="Times New Roman"/>
          <w:lang w:val="en-US"/>
        </w:rPr>
        <w:softHyphen/>
      </w:r>
      <w:r>
        <w:rPr>
          <w:rFonts w:eastAsia="Times New Roman" w:cs="Times New Roman"/>
          <w:lang w:val="en-US"/>
        </w:rPr>
        <w:t xml:space="preserve"> </w:t>
      </w:r>
      <w:r w:rsidRPr="002A148D">
        <w:rPr>
          <w:rFonts w:eastAsia="Times New Roman" w:cs="Times New Roman"/>
          <w:lang w:val="en-US"/>
        </w:rPr>
        <w:t>bonded to other polar amino acids or to the polypeptide backbone</w:t>
      </w:r>
    </w:p>
    <w:p w14:paraId="0E45AA69" w14:textId="77777777" w:rsidR="002A148D" w:rsidRPr="002A148D" w:rsidRDefault="002A148D" w:rsidP="002A148D">
      <w:pPr>
        <w:pStyle w:val="ListParagraph"/>
        <w:numPr>
          <w:ilvl w:val="0"/>
          <w:numId w:val="39"/>
        </w:numPr>
        <w:rPr>
          <w:rFonts w:eastAsia="Times New Roman" w:cs="Times New Roman"/>
          <w:lang w:val="en-US"/>
        </w:rPr>
      </w:pPr>
      <w:r w:rsidRPr="002A148D">
        <w:rPr>
          <w:rFonts w:eastAsia="Times New Roman" w:cs="Times New Roman"/>
          <w:shd w:val="clear" w:color="auto" w:fill="FFFFFF"/>
          <w:lang w:val="en-US"/>
        </w:rPr>
        <w:t>The </w:t>
      </w:r>
      <w:hyperlink r:id="rId50" w:history="1">
        <w:r w:rsidRPr="002A148D">
          <w:rPr>
            <w:rFonts w:eastAsia="Times New Roman" w:cs="Times New Roman"/>
            <w:shd w:val="clear" w:color="auto" w:fill="FFFFFF"/>
            <w:lang w:val="en-US"/>
          </w:rPr>
          <w:t>polar</w:t>
        </w:r>
      </w:hyperlink>
      <w:r w:rsidRPr="002A148D">
        <w:rPr>
          <w:rFonts w:eastAsia="Times New Roman" w:cs="Times New Roman"/>
          <w:shd w:val="clear" w:color="auto" w:fill="FFFFFF"/>
          <w:lang w:val="en-US"/>
        </w:rPr>
        <w:t> </w:t>
      </w:r>
      <w:hyperlink r:id="rId51" w:history="1">
        <w:r w:rsidRPr="002A148D">
          <w:rPr>
            <w:rFonts w:eastAsia="Times New Roman" w:cs="Times New Roman"/>
            <w:shd w:val="clear" w:color="auto" w:fill="FFFFFF"/>
            <w:lang w:val="en-US"/>
          </w:rPr>
          <w:t>amino acid</w:t>
        </w:r>
      </w:hyperlink>
      <w:r w:rsidRPr="002A148D">
        <w:rPr>
          <w:rFonts w:eastAsia="Times New Roman" w:cs="Times New Roman"/>
          <w:shd w:val="clear" w:color="auto" w:fill="FFFFFF"/>
          <w:lang w:val="en-US"/>
        </w:rPr>
        <w:t> side chains tend to gather on the outside of the </w:t>
      </w:r>
      <w:hyperlink r:id="rId52" w:history="1">
        <w:r w:rsidRPr="002A148D">
          <w:rPr>
            <w:rFonts w:eastAsia="Times New Roman" w:cs="Times New Roman"/>
            <w:shd w:val="clear" w:color="auto" w:fill="FFFFFF"/>
            <w:lang w:val="en-US"/>
          </w:rPr>
          <w:t>protein</w:t>
        </w:r>
      </w:hyperlink>
      <w:r w:rsidRPr="002A148D">
        <w:rPr>
          <w:rFonts w:eastAsia="Times New Roman" w:cs="Times New Roman"/>
          <w:shd w:val="clear" w:color="auto" w:fill="FFFFFF"/>
          <w:lang w:val="en-US"/>
        </w:rPr>
        <w:t>, where they can interact with water; the nonpolar amino acid side chains are buried on the inside to form a tightly packed hydrophobic core of atoms that are hidden from water.</w:t>
      </w:r>
    </w:p>
    <w:p w14:paraId="55E83D15" w14:textId="7C9D0FA0" w:rsidR="00174006" w:rsidRDefault="002A148D" w:rsidP="002A148D">
      <w:pPr>
        <w:pStyle w:val="ListParagraph"/>
        <w:numPr>
          <w:ilvl w:val="0"/>
          <w:numId w:val="39"/>
        </w:numPr>
      </w:pPr>
      <w:r>
        <w:t xml:space="preserve">The larger number of hydrogen bonds form between adjacent regions of the folded polypeptide chain and help stabilize it’s three dimensional shape </w:t>
      </w:r>
    </w:p>
    <w:p w14:paraId="306D6709" w14:textId="77777777" w:rsidR="002A148D" w:rsidRDefault="002A148D" w:rsidP="002A148D">
      <w:pPr>
        <w:pStyle w:val="ListParagraph"/>
      </w:pPr>
    </w:p>
    <w:p w14:paraId="70168C20" w14:textId="2B321740" w:rsidR="002A148D" w:rsidRDefault="002A148D" w:rsidP="002A148D">
      <w:pPr>
        <w:rPr>
          <w:b/>
          <w:sz w:val="28"/>
          <w:szCs w:val="28"/>
        </w:rPr>
      </w:pPr>
      <w:r>
        <w:rPr>
          <w:b/>
          <w:sz w:val="28"/>
          <w:szCs w:val="28"/>
        </w:rPr>
        <w:t>Proteins fold into a conformation of lowest energy</w:t>
      </w:r>
    </w:p>
    <w:p w14:paraId="51183EA8" w14:textId="0F796434" w:rsidR="002A148D" w:rsidRPr="002A148D" w:rsidRDefault="0058283D" w:rsidP="002A148D">
      <w:pPr>
        <w:pStyle w:val="ListParagraph"/>
        <w:numPr>
          <w:ilvl w:val="0"/>
          <w:numId w:val="52"/>
        </w:numPr>
        <w:rPr>
          <w:rFonts w:eastAsia="Times New Roman" w:cs="Times New Roman"/>
          <w:lang w:val="en-US"/>
        </w:rPr>
      </w:pPr>
      <w:r w:rsidRPr="002A148D">
        <w:rPr>
          <w:rFonts w:eastAsia="Times New Roman" w:cs="Times New Roman"/>
          <w:lang w:val="en-US"/>
        </w:rPr>
        <w:t>Each</w:t>
      </w:r>
      <w:r w:rsidR="002A148D" w:rsidRPr="002A148D">
        <w:rPr>
          <w:rFonts w:eastAsia="Times New Roman" w:cs="Times New Roman"/>
          <w:lang w:val="en-US"/>
        </w:rPr>
        <w:t xml:space="preserve"> type of protein has a particular three</w:t>
      </w:r>
      <w:r w:rsidR="002A148D" w:rsidRPr="002A148D">
        <w:rPr>
          <w:rFonts w:eastAsia="Times New Roman" w:cs="Times New Roman"/>
          <w:lang w:val="en-US"/>
        </w:rPr>
        <w:softHyphen/>
      </w:r>
      <w:r w:rsidR="002A148D">
        <w:rPr>
          <w:rFonts w:eastAsia="Times New Roman" w:cs="Times New Roman"/>
          <w:lang w:val="en-US"/>
        </w:rPr>
        <w:t xml:space="preserve"> </w:t>
      </w:r>
      <w:r w:rsidR="002A148D" w:rsidRPr="002A148D">
        <w:rPr>
          <w:rFonts w:eastAsia="Times New Roman" w:cs="Times New Roman"/>
          <w:lang w:val="en-US"/>
        </w:rPr>
        <w:t>dimensional structure, which is determined by the order of the amino acids in its chain</w:t>
      </w:r>
    </w:p>
    <w:p w14:paraId="2C0A88E2" w14:textId="2E605BB2" w:rsidR="002A148D" w:rsidRDefault="0058283D" w:rsidP="002A148D">
      <w:pPr>
        <w:pStyle w:val="ListParagraph"/>
        <w:numPr>
          <w:ilvl w:val="0"/>
          <w:numId w:val="51"/>
        </w:numPr>
      </w:pPr>
      <w:r>
        <w:t>The</w:t>
      </w:r>
      <w:r w:rsidR="002A148D">
        <w:t xml:space="preserve"> final folded structure is generally 1 in </w:t>
      </w:r>
      <w:r>
        <w:t>which free</w:t>
      </w:r>
      <w:r w:rsidR="002A148D">
        <w:t xml:space="preserve"> energy is minimized </w:t>
      </w:r>
    </w:p>
    <w:p w14:paraId="1FCEC79C" w14:textId="4F61ED86" w:rsidR="002A148D" w:rsidRDefault="0058283D" w:rsidP="002A148D">
      <w:pPr>
        <w:pStyle w:val="ListParagraph"/>
        <w:numPr>
          <w:ilvl w:val="0"/>
          <w:numId w:val="51"/>
        </w:numPr>
      </w:pPr>
      <w:proofErr w:type="gramStart"/>
      <w:r>
        <w:t>a</w:t>
      </w:r>
      <w:proofErr w:type="gramEnd"/>
      <w:r>
        <w:t xml:space="preserve"> protein can be denatured by certain solvents which disrupts the </w:t>
      </w:r>
      <w:proofErr w:type="spellStart"/>
      <w:r>
        <w:t>noncovalent</w:t>
      </w:r>
      <w:proofErr w:type="spellEnd"/>
      <w:r>
        <w:t xml:space="preserve"> interaction holding the folded chain together which causes the protein to lose shape and thus lose it’s function</w:t>
      </w:r>
    </w:p>
    <w:p w14:paraId="52A4ED50" w14:textId="1A1FBC6F" w:rsidR="0058283D" w:rsidRPr="0058283D" w:rsidRDefault="0058283D" w:rsidP="0058283D">
      <w:pPr>
        <w:pStyle w:val="ListParagraph"/>
        <w:numPr>
          <w:ilvl w:val="0"/>
          <w:numId w:val="51"/>
        </w:numPr>
        <w:rPr>
          <w:rFonts w:eastAsia="Times New Roman" w:cs="Times New Roman"/>
          <w:color w:val="000000" w:themeColor="text1"/>
          <w:lang w:val="en-US"/>
        </w:rPr>
      </w:pPr>
      <w:proofErr w:type="gramStart"/>
      <w:r w:rsidRPr="0058283D">
        <w:rPr>
          <w:color w:val="000000" w:themeColor="text1"/>
        </w:rPr>
        <w:t>protein</w:t>
      </w:r>
      <w:proofErr w:type="gramEnd"/>
      <w:r w:rsidRPr="0058283D">
        <w:rPr>
          <w:color w:val="000000" w:themeColor="text1"/>
        </w:rPr>
        <w:t xml:space="preserve"> folding in a cell is often assisted by a protein called the molecular chaperones: </w:t>
      </w:r>
      <w:r w:rsidRPr="0058283D">
        <w:rPr>
          <w:rFonts w:eastAsia="Times New Roman" w:cs="Times New Roman"/>
          <w:color w:val="000000" w:themeColor="text1"/>
          <w:lang w:val="en-US"/>
        </w:rPr>
        <w:t>These proteins bind to partly folded polypeptide chains and help them progress along the most energetically favorable folding pathway.</w:t>
      </w:r>
    </w:p>
    <w:p w14:paraId="41AA8A44" w14:textId="61CB7EE1" w:rsidR="0058283D" w:rsidRDefault="0058283D" w:rsidP="0058283D">
      <w:pPr>
        <w:pStyle w:val="ListParagraph"/>
      </w:pPr>
    </w:p>
    <w:p w14:paraId="4E8CA2C6" w14:textId="283A5069" w:rsidR="0058283D" w:rsidRDefault="0058283D" w:rsidP="0058283D">
      <w:pPr>
        <w:rPr>
          <w:b/>
          <w:sz w:val="28"/>
          <w:szCs w:val="28"/>
        </w:rPr>
      </w:pPr>
      <w:r>
        <w:rPr>
          <w:b/>
          <w:sz w:val="28"/>
          <w:szCs w:val="28"/>
        </w:rPr>
        <w:t>The a helix and the b sheet are common folding patterns</w:t>
      </w:r>
    </w:p>
    <w:p w14:paraId="044D6578" w14:textId="6890769F" w:rsidR="0058283D" w:rsidRDefault="008926AA" w:rsidP="008926AA">
      <w:pPr>
        <w:pStyle w:val="ListParagraph"/>
        <w:numPr>
          <w:ilvl w:val="0"/>
          <w:numId w:val="53"/>
        </w:numPr>
      </w:pPr>
      <w:r>
        <w:t>Both types of β sheet produce a very rigid structure, held together by hydrogen bonds that connect the peptide bonds in neighbouring chains</w:t>
      </w:r>
    </w:p>
    <w:p w14:paraId="57C69179" w14:textId="77777777" w:rsidR="00716A61" w:rsidRPr="00716A61" w:rsidRDefault="00716A61" w:rsidP="00716A61">
      <w:pPr>
        <w:pStyle w:val="ListParagraph"/>
        <w:numPr>
          <w:ilvl w:val="0"/>
          <w:numId w:val="53"/>
        </w:numPr>
        <w:rPr>
          <w:rFonts w:eastAsia="Times New Roman" w:cs="Times New Roman"/>
          <w:lang w:val="en-US"/>
        </w:rPr>
      </w:pPr>
      <w:r w:rsidRPr="00716A61">
        <w:rPr>
          <w:rFonts w:eastAsia="Times New Roman" w:cs="Times New Roman"/>
          <w:lang w:val="en-US"/>
        </w:rPr>
        <w:t>An α helix is generated when a single polypeptide chain twists around on itself to form a rigid cylinder</w:t>
      </w:r>
    </w:p>
    <w:p w14:paraId="65083E39" w14:textId="77777777" w:rsidR="00A37929" w:rsidRDefault="00A37929" w:rsidP="00A37929">
      <w:pPr>
        <w:pStyle w:val="ListParagraph"/>
        <w:numPr>
          <w:ilvl w:val="0"/>
          <w:numId w:val="53"/>
        </w:numPr>
      </w:pPr>
      <w:r>
        <w:t>Short regions of a helix are especially abundant in proteins located in cell membranes such as transport proteins</w:t>
      </w:r>
    </w:p>
    <w:p w14:paraId="5B221C40" w14:textId="0847EC7F" w:rsidR="00A37929" w:rsidRPr="00A37929" w:rsidRDefault="00A37929" w:rsidP="00A37929">
      <w:pPr>
        <w:pStyle w:val="ListParagraph"/>
        <w:numPr>
          <w:ilvl w:val="0"/>
          <w:numId w:val="53"/>
        </w:numPr>
      </w:pPr>
      <w:r w:rsidRPr="00A37929">
        <w:t xml:space="preserve">Proteins </w:t>
      </w:r>
      <w:proofErr w:type="gramStart"/>
      <w:r w:rsidRPr="00A37929">
        <w:t>that  cross</w:t>
      </w:r>
      <w:proofErr w:type="gramEnd"/>
      <w:r w:rsidRPr="00A37929">
        <w:t xml:space="preserve"> the </w:t>
      </w:r>
      <w:proofErr w:type="spellStart"/>
      <w:r w:rsidRPr="00A37929">
        <w:t>bilipid</w:t>
      </w:r>
      <w:proofErr w:type="spellEnd"/>
      <w:r w:rsidRPr="00A37929">
        <w:t xml:space="preserve"> layer are usually </w:t>
      </w:r>
      <w:proofErr w:type="spellStart"/>
      <w:r w:rsidRPr="00A37929">
        <w:t>apla</w:t>
      </w:r>
      <w:proofErr w:type="spellEnd"/>
      <w:r w:rsidRPr="00A37929">
        <w:t xml:space="preserve"> helix: </w:t>
      </w:r>
      <w:r w:rsidRPr="00A37929">
        <w:rPr>
          <w:rFonts w:eastAsia="Times New Roman" w:cs="Times New Roman"/>
          <w:lang w:val="en-US"/>
        </w:rPr>
        <w:t>The polypeptide backbone, which is hydrophilic, is hydrogen</w:t>
      </w:r>
      <w:r w:rsidRPr="00A37929">
        <w:rPr>
          <w:rFonts w:eastAsia="Times New Roman" w:cs="Times New Roman"/>
          <w:lang w:val="en-US"/>
        </w:rPr>
        <w:softHyphen/>
        <w:t>bonded to itself in the α helix and shielded from the hydrophobic lipid environment of the membrane by its protruding nonpolar side chains</w:t>
      </w:r>
    </w:p>
    <w:p w14:paraId="37DE9FAE" w14:textId="39D5BF66" w:rsidR="00A37929" w:rsidRDefault="00A37929" w:rsidP="008926AA">
      <w:pPr>
        <w:pStyle w:val="ListParagraph"/>
        <w:numPr>
          <w:ilvl w:val="0"/>
          <w:numId w:val="53"/>
        </w:numPr>
      </w:pPr>
      <w:r>
        <w:t xml:space="preserve">Stable structure: when </w:t>
      </w:r>
      <w:proofErr w:type="spellStart"/>
      <w:r>
        <w:t>apla</w:t>
      </w:r>
      <w:proofErr w:type="spellEnd"/>
      <w:r>
        <w:t xml:space="preserve"> </w:t>
      </w:r>
      <w:proofErr w:type="spellStart"/>
      <w:r>
        <w:t>helicies</w:t>
      </w:r>
      <w:proofErr w:type="spellEnd"/>
      <w:r>
        <w:t xml:space="preserve"> wrap around one another known as coiled-coil: this can happen when</w:t>
      </w:r>
      <w:r w:rsidR="00CF4946">
        <w:t xml:space="preserve"> 2</w:t>
      </w:r>
      <w:r>
        <w:t xml:space="preserve"> </w:t>
      </w:r>
      <w:proofErr w:type="spellStart"/>
      <w:r>
        <w:t>apla</w:t>
      </w:r>
      <w:proofErr w:type="spellEnd"/>
      <w:r>
        <w:t xml:space="preserve"> helices have most of their nonpolar side chains on one side so that they can twist around each other </w:t>
      </w:r>
    </w:p>
    <w:p w14:paraId="363EFE97" w14:textId="77777777" w:rsidR="00A37929" w:rsidRDefault="00A37929" w:rsidP="00CF4946">
      <w:pPr>
        <w:pStyle w:val="ListParagraph"/>
      </w:pPr>
    </w:p>
    <w:p w14:paraId="581C6C6B" w14:textId="7C6A1BD9" w:rsidR="00CF4946" w:rsidRDefault="00CF4946" w:rsidP="00CF4946">
      <w:pPr>
        <w:rPr>
          <w:b/>
          <w:sz w:val="28"/>
          <w:szCs w:val="28"/>
        </w:rPr>
      </w:pPr>
      <w:r>
        <w:rPr>
          <w:b/>
          <w:sz w:val="28"/>
          <w:szCs w:val="28"/>
        </w:rPr>
        <w:t xml:space="preserve">The protein domain is a fundamental unit of organization </w:t>
      </w:r>
    </w:p>
    <w:p w14:paraId="55781FD5" w14:textId="4A996492" w:rsidR="00CF4946" w:rsidRDefault="00CF4946" w:rsidP="00CF4946">
      <w:pPr>
        <w:pStyle w:val="ListParagraph"/>
        <w:numPr>
          <w:ilvl w:val="0"/>
          <w:numId w:val="54"/>
        </w:numPr>
      </w:pPr>
      <w:r>
        <w:t>4 levels on folding of a protein:</w:t>
      </w:r>
    </w:p>
    <w:p w14:paraId="11BAE96B" w14:textId="52E638BA" w:rsidR="00CF4946" w:rsidRDefault="00CF4946" w:rsidP="00CF4946">
      <w:pPr>
        <w:pStyle w:val="ListParagraph"/>
        <w:numPr>
          <w:ilvl w:val="0"/>
          <w:numId w:val="55"/>
        </w:numPr>
      </w:pPr>
      <w:proofErr w:type="gramStart"/>
      <w:r>
        <w:t>primary</w:t>
      </w:r>
      <w:proofErr w:type="gramEnd"/>
      <w:r>
        <w:t xml:space="preserve"> structure: sequence of amino acids</w:t>
      </w:r>
    </w:p>
    <w:p w14:paraId="792FAEB3" w14:textId="70E57CDE" w:rsidR="00CF4946" w:rsidRDefault="00CF4946" w:rsidP="00CF4946">
      <w:pPr>
        <w:pStyle w:val="ListParagraph"/>
        <w:numPr>
          <w:ilvl w:val="0"/>
          <w:numId w:val="55"/>
        </w:numPr>
      </w:pPr>
      <w:proofErr w:type="gramStart"/>
      <w:r>
        <w:t>secondary</w:t>
      </w:r>
      <w:proofErr w:type="gramEnd"/>
      <w:r>
        <w:t xml:space="preserve"> structure: stretches of polypeptide chain that form </w:t>
      </w:r>
      <w:proofErr w:type="spellStart"/>
      <w:r>
        <w:t>apha</w:t>
      </w:r>
      <w:proofErr w:type="spellEnd"/>
      <w:r>
        <w:t xml:space="preserve"> </w:t>
      </w:r>
      <w:proofErr w:type="spellStart"/>
      <w:r>
        <w:t>helicies</w:t>
      </w:r>
      <w:proofErr w:type="spellEnd"/>
      <w:r>
        <w:t xml:space="preserve"> and beta pleated sheets </w:t>
      </w:r>
    </w:p>
    <w:p w14:paraId="3C4CFF28" w14:textId="6A78D36D" w:rsidR="00CF4946" w:rsidRDefault="00CF4946" w:rsidP="00CF4946">
      <w:pPr>
        <w:pStyle w:val="ListParagraph"/>
        <w:numPr>
          <w:ilvl w:val="0"/>
          <w:numId w:val="55"/>
        </w:numPr>
      </w:pPr>
      <w:proofErr w:type="gramStart"/>
      <w:r>
        <w:t>tertiary</w:t>
      </w:r>
      <w:proofErr w:type="gramEnd"/>
      <w:r>
        <w:t xml:space="preserve"> structure: full 3 dimensional structure, where the alpha and beta sheets fold on themselves </w:t>
      </w:r>
    </w:p>
    <w:p w14:paraId="2EF43A99" w14:textId="558A1BEF" w:rsidR="00CF4946" w:rsidRDefault="00CF4946" w:rsidP="00CF4946">
      <w:pPr>
        <w:pStyle w:val="ListParagraph"/>
        <w:numPr>
          <w:ilvl w:val="0"/>
          <w:numId w:val="55"/>
        </w:numPr>
      </w:pPr>
      <w:proofErr w:type="spellStart"/>
      <w:r>
        <w:t>Quaternanry</w:t>
      </w:r>
      <w:proofErr w:type="spellEnd"/>
      <w:r>
        <w:t xml:space="preserve"> structure: when a protein forms a complex of more than one polypeptide chain </w:t>
      </w:r>
      <w:r w:rsidR="0063166D">
        <w:br/>
      </w:r>
    </w:p>
    <w:p w14:paraId="0483F63C" w14:textId="4215E9DB" w:rsidR="0063166D" w:rsidRDefault="000E629E" w:rsidP="000E629E">
      <w:pPr>
        <w:jc w:val="center"/>
        <w:rPr>
          <w:b/>
          <w:sz w:val="52"/>
          <w:szCs w:val="52"/>
        </w:rPr>
      </w:pPr>
      <w:r w:rsidRPr="000E629E">
        <w:rPr>
          <w:b/>
          <w:sz w:val="52"/>
          <w:szCs w:val="52"/>
        </w:rPr>
        <w:t>Topic 4</w:t>
      </w:r>
      <w:r>
        <w:rPr>
          <w:b/>
          <w:sz w:val="52"/>
          <w:szCs w:val="52"/>
        </w:rPr>
        <w:t xml:space="preserve"> (January 30</w:t>
      </w:r>
      <w:r w:rsidRPr="000E629E">
        <w:rPr>
          <w:b/>
          <w:sz w:val="52"/>
          <w:szCs w:val="52"/>
          <w:vertAlign w:val="superscript"/>
        </w:rPr>
        <w:t>th</w:t>
      </w:r>
      <w:r>
        <w:rPr>
          <w:b/>
          <w:sz w:val="52"/>
          <w:szCs w:val="52"/>
        </w:rPr>
        <w:t xml:space="preserve"> 2017)</w:t>
      </w:r>
    </w:p>
    <w:p w14:paraId="09D45A6D" w14:textId="77777777" w:rsidR="000E629E" w:rsidRDefault="000E629E" w:rsidP="000E629E">
      <w:pPr>
        <w:rPr>
          <w:b/>
          <w:sz w:val="28"/>
          <w:szCs w:val="28"/>
        </w:rPr>
      </w:pPr>
    </w:p>
    <w:p w14:paraId="708BE67B" w14:textId="274E81C0" w:rsidR="000E629E" w:rsidRDefault="000E629E" w:rsidP="000E629E">
      <w:pPr>
        <w:rPr>
          <w:b/>
          <w:sz w:val="28"/>
          <w:szCs w:val="28"/>
        </w:rPr>
      </w:pPr>
      <w:r>
        <w:rPr>
          <w:b/>
          <w:sz w:val="28"/>
          <w:szCs w:val="28"/>
        </w:rPr>
        <w:t>3 types of membrane proteins:</w:t>
      </w:r>
    </w:p>
    <w:p w14:paraId="5DB9430F" w14:textId="6FAB63BF" w:rsidR="000E629E" w:rsidRDefault="000E629E" w:rsidP="000E629E">
      <w:pPr>
        <w:pStyle w:val="ListParagraph"/>
        <w:numPr>
          <w:ilvl w:val="0"/>
          <w:numId w:val="71"/>
        </w:numPr>
      </w:pPr>
      <w:proofErr w:type="gramStart"/>
      <w:r>
        <w:t>integral</w:t>
      </w:r>
      <w:proofErr w:type="gramEnd"/>
      <w:r>
        <w:t xml:space="preserve"> proteins: ion channels, transporters, receptors </w:t>
      </w:r>
    </w:p>
    <w:p w14:paraId="184D7C6F" w14:textId="5ADF3A5F" w:rsidR="000E629E" w:rsidRDefault="000E629E" w:rsidP="000E629E">
      <w:pPr>
        <w:pStyle w:val="ListParagraph"/>
        <w:numPr>
          <w:ilvl w:val="0"/>
          <w:numId w:val="71"/>
        </w:numPr>
      </w:pPr>
      <w:proofErr w:type="gramStart"/>
      <w:r>
        <w:t>peripheral</w:t>
      </w:r>
      <w:proofErr w:type="gramEnd"/>
      <w:r>
        <w:t xml:space="preserve"> proteins: </w:t>
      </w:r>
      <w:proofErr w:type="spellStart"/>
      <w:r>
        <w:t>spectrin</w:t>
      </w:r>
      <w:proofErr w:type="spellEnd"/>
      <w:r w:rsidR="00991C96">
        <w:t>: maintenance of plasma membrane integrity and cytoskeletal structure</w:t>
      </w:r>
      <w:r>
        <w:t xml:space="preserve">, </w:t>
      </w:r>
      <w:proofErr w:type="spellStart"/>
      <w:r>
        <w:t>ankyrin</w:t>
      </w:r>
      <w:proofErr w:type="spellEnd"/>
    </w:p>
    <w:p w14:paraId="6365D091" w14:textId="751547BE" w:rsidR="000E629E" w:rsidRDefault="000E629E" w:rsidP="000E629E">
      <w:pPr>
        <w:pStyle w:val="ListParagraph"/>
        <w:numPr>
          <w:ilvl w:val="0"/>
          <w:numId w:val="71"/>
        </w:numPr>
      </w:pPr>
      <w:r>
        <w:t xml:space="preserve">Lipid-anchored proteins: GPI, </w:t>
      </w:r>
      <w:proofErr w:type="spellStart"/>
      <w:r>
        <w:t>prenyl</w:t>
      </w:r>
      <w:proofErr w:type="spellEnd"/>
      <w:r>
        <w:t>, or fatty acid-anchored</w:t>
      </w:r>
    </w:p>
    <w:p w14:paraId="4C6E4772" w14:textId="77777777" w:rsidR="000E629E" w:rsidRDefault="000E629E" w:rsidP="000E629E">
      <w:pPr>
        <w:pStyle w:val="ListParagraph"/>
      </w:pPr>
    </w:p>
    <w:p w14:paraId="3DB7D155" w14:textId="57CE2D3B" w:rsidR="000E629E" w:rsidRDefault="000E629E" w:rsidP="000E629E">
      <w:pPr>
        <w:rPr>
          <w:b/>
          <w:sz w:val="28"/>
          <w:szCs w:val="28"/>
        </w:rPr>
      </w:pPr>
      <w:r>
        <w:rPr>
          <w:b/>
          <w:sz w:val="28"/>
          <w:szCs w:val="28"/>
        </w:rPr>
        <w:t xml:space="preserve">Integral proteins </w:t>
      </w:r>
    </w:p>
    <w:p w14:paraId="4FE67974" w14:textId="42B14FFC" w:rsidR="000E629E" w:rsidRDefault="000E629E" w:rsidP="000E629E">
      <w:pPr>
        <w:pStyle w:val="ListParagraph"/>
        <w:numPr>
          <w:ilvl w:val="0"/>
          <w:numId w:val="54"/>
        </w:numPr>
      </w:pPr>
      <w:proofErr w:type="spellStart"/>
      <w:r>
        <w:t>Transmembrane</w:t>
      </w:r>
      <w:proofErr w:type="spellEnd"/>
      <w:r>
        <w:t xml:space="preserve"> proteins</w:t>
      </w:r>
    </w:p>
    <w:p w14:paraId="0EBB4E23" w14:textId="3858F4A3" w:rsidR="000E629E" w:rsidRDefault="000E629E" w:rsidP="000E629E">
      <w:pPr>
        <w:pStyle w:val="ListParagraph"/>
        <w:numPr>
          <w:ilvl w:val="0"/>
          <w:numId w:val="54"/>
        </w:numPr>
      </w:pPr>
      <w:r>
        <w:t>Span the membrane once or more (single pass, double pass or multiple pass)</w:t>
      </w:r>
    </w:p>
    <w:p w14:paraId="4F137414" w14:textId="33A3F40C" w:rsidR="000E629E" w:rsidRDefault="000E629E" w:rsidP="000E629E">
      <w:pPr>
        <w:pStyle w:val="ListParagraph"/>
        <w:numPr>
          <w:ilvl w:val="0"/>
          <w:numId w:val="54"/>
        </w:numPr>
      </w:pPr>
      <w:r>
        <w:t>N or C terminus can face inside or outside cell</w:t>
      </w:r>
      <w:r w:rsidR="00D6174E">
        <w:t xml:space="preserve"> </w:t>
      </w:r>
    </w:p>
    <w:p w14:paraId="33D63286" w14:textId="77777777" w:rsidR="00D6174E" w:rsidRDefault="00D6174E" w:rsidP="00D6174E">
      <w:pPr>
        <w:pStyle w:val="ListParagraph"/>
      </w:pPr>
    </w:p>
    <w:p w14:paraId="3B5D0111" w14:textId="3D2A8686" w:rsidR="00D6174E" w:rsidRDefault="00D6174E" w:rsidP="00D6174E">
      <w:pPr>
        <w:rPr>
          <w:b/>
          <w:sz w:val="28"/>
          <w:szCs w:val="28"/>
        </w:rPr>
      </w:pPr>
      <w:r>
        <w:rPr>
          <w:b/>
          <w:sz w:val="28"/>
          <w:szCs w:val="28"/>
        </w:rPr>
        <w:t>Peripheral proteins</w:t>
      </w:r>
    </w:p>
    <w:p w14:paraId="79FEC077" w14:textId="0E671611" w:rsidR="00D6174E" w:rsidRDefault="00D6174E" w:rsidP="00D6174E">
      <w:pPr>
        <w:pStyle w:val="ListParagraph"/>
        <w:numPr>
          <w:ilvl w:val="0"/>
          <w:numId w:val="72"/>
        </w:numPr>
      </w:pPr>
      <w:r>
        <w:t xml:space="preserve">Can be on the </w:t>
      </w:r>
      <w:proofErr w:type="spellStart"/>
      <w:r>
        <w:t>insdie</w:t>
      </w:r>
      <w:proofErr w:type="spellEnd"/>
      <w:r>
        <w:t xml:space="preserve"> or the outside of the cell membrane</w:t>
      </w:r>
    </w:p>
    <w:p w14:paraId="642C312A" w14:textId="722FE550" w:rsidR="00D6174E" w:rsidRDefault="00D6174E" w:rsidP="00D6174E">
      <w:pPr>
        <w:pStyle w:val="ListParagraph"/>
        <w:numPr>
          <w:ilvl w:val="0"/>
          <w:numId w:val="72"/>
        </w:numPr>
      </w:pPr>
      <w:r>
        <w:t xml:space="preserve">Non-covalently bound to another element </w:t>
      </w:r>
    </w:p>
    <w:p w14:paraId="62FBD539" w14:textId="69C81859" w:rsidR="00D6174E" w:rsidRDefault="00D6174E" w:rsidP="00D6174E">
      <w:pPr>
        <w:pStyle w:val="ListParagraph"/>
        <w:numPr>
          <w:ilvl w:val="0"/>
          <w:numId w:val="72"/>
        </w:numPr>
      </w:pPr>
      <w:r>
        <w:t>Can serve to provide structural support (elasticity) or mediate binding</w:t>
      </w:r>
    </w:p>
    <w:p w14:paraId="0041723C" w14:textId="77777777" w:rsidR="00D6174E" w:rsidRDefault="00D6174E" w:rsidP="00D6174E">
      <w:pPr>
        <w:pStyle w:val="ListParagraph"/>
      </w:pPr>
    </w:p>
    <w:p w14:paraId="3C5B0326" w14:textId="009E233C" w:rsidR="00D6174E" w:rsidRDefault="00D6174E" w:rsidP="00D6174E">
      <w:pPr>
        <w:rPr>
          <w:b/>
          <w:sz w:val="28"/>
          <w:szCs w:val="28"/>
        </w:rPr>
      </w:pPr>
      <w:r>
        <w:rPr>
          <w:b/>
          <w:sz w:val="28"/>
          <w:szCs w:val="28"/>
        </w:rPr>
        <w:t>Lipid anchored proteins</w:t>
      </w:r>
    </w:p>
    <w:p w14:paraId="4DBA5876" w14:textId="1CF8AF9B" w:rsidR="00D6174E" w:rsidRDefault="00D6174E" w:rsidP="00D6174E">
      <w:pPr>
        <w:pStyle w:val="ListParagraph"/>
        <w:numPr>
          <w:ilvl w:val="0"/>
          <w:numId w:val="73"/>
        </w:numPr>
      </w:pPr>
      <w:r>
        <w:t>Proteins can be anchored (covalently) on the outside or inside of the cell</w:t>
      </w:r>
    </w:p>
    <w:p w14:paraId="17BF3248" w14:textId="33184613" w:rsidR="00D6174E" w:rsidRDefault="00D6174E" w:rsidP="00D6174E">
      <w:pPr>
        <w:pStyle w:val="ListParagraph"/>
        <w:numPr>
          <w:ilvl w:val="0"/>
          <w:numId w:val="73"/>
        </w:numPr>
      </w:pPr>
      <w:r>
        <w:t>There are 2 types of anchors:</w:t>
      </w:r>
    </w:p>
    <w:p w14:paraId="79865FDB" w14:textId="58802326" w:rsidR="00D6174E" w:rsidRDefault="00D6174E" w:rsidP="00D6174E">
      <w:pPr>
        <w:pStyle w:val="ListParagraph"/>
        <w:numPr>
          <w:ilvl w:val="0"/>
          <w:numId w:val="74"/>
        </w:numPr>
      </w:pPr>
      <w:r>
        <w:t>Extracellular proteins: GPI anchors, useful for cell adhesion</w:t>
      </w:r>
    </w:p>
    <w:p w14:paraId="5097579C" w14:textId="68B3BA8C" w:rsidR="00D6174E" w:rsidRDefault="00D6174E" w:rsidP="00D6174E">
      <w:pPr>
        <w:pStyle w:val="ListParagraph"/>
        <w:numPr>
          <w:ilvl w:val="0"/>
          <w:numId w:val="74"/>
        </w:numPr>
      </w:pPr>
      <w:r>
        <w:t xml:space="preserve">Intracellular proteins: fatty acid or </w:t>
      </w:r>
      <w:proofErr w:type="spellStart"/>
      <w:r>
        <w:t>prenyl</w:t>
      </w:r>
      <w:proofErr w:type="spellEnd"/>
      <w:r>
        <w:t xml:space="preserve"> groups, involved in mediating cell division and cell growth </w:t>
      </w:r>
    </w:p>
    <w:p w14:paraId="52086F04" w14:textId="77777777" w:rsidR="00D6174E" w:rsidRDefault="00D6174E" w:rsidP="00D6174E">
      <w:pPr>
        <w:pStyle w:val="ListParagraph"/>
        <w:ind w:left="1440"/>
      </w:pPr>
    </w:p>
    <w:p w14:paraId="2897C459" w14:textId="7832DB9A" w:rsidR="00D6174E" w:rsidRDefault="00D6174E" w:rsidP="00D6174E">
      <w:pPr>
        <w:rPr>
          <w:b/>
          <w:sz w:val="28"/>
          <w:szCs w:val="28"/>
        </w:rPr>
      </w:pPr>
      <w:r>
        <w:rPr>
          <w:b/>
          <w:sz w:val="28"/>
          <w:szCs w:val="28"/>
        </w:rPr>
        <w:t>How to study membranes</w:t>
      </w:r>
    </w:p>
    <w:p w14:paraId="61544047" w14:textId="67038834" w:rsidR="00D6174E" w:rsidRDefault="00D6174E" w:rsidP="00D6174E">
      <w:pPr>
        <w:pStyle w:val="ListParagraph"/>
        <w:numPr>
          <w:ilvl w:val="0"/>
          <w:numId w:val="75"/>
        </w:numPr>
      </w:pPr>
      <w:r>
        <w:t>Microscopy</w:t>
      </w:r>
    </w:p>
    <w:p w14:paraId="2A9B9635" w14:textId="19E54A87" w:rsidR="00D6174E" w:rsidRDefault="00D6174E" w:rsidP="00D6174E">
      <w:pPr>
        <w:pStyle w:val="ListParagraph"/>
        <w:numPr>
          <w:ilvl w:val="0"/>
          <w:numId w:val="75"/>
        </w:numPr>
      </w:pPr>
      <w:r>
        <w:t>Freeze-fracture: useful to study inside the membrane</w:t>
      </w:r>
    </w:p>
    <w:p w14:paraId="281DCA44" w14:textId="7E96DE29" w:rsidR="00D6174E" w:rsidRPr="00D6174E" w:rsidRDefault="00D6174E" w:rsidP="00D6174E">
      <w:pPr>
        <w:pStyle w:val="ListParagraph"/>
        <w:numPr>
          <w:ilvl w:val="0"/>
          <w:numId w:val="75"/>
        </w:numPr>
      </w:pPr>
      <w:r>
        <w:t xml:space="preserve">Fluorescence recovery after </w:t>
      </w:r>
      <w:proofErr w:type="spellStart"/>
      <w:r>
        <w:t>photobleaching</w:t>
      </w:r>
      <w:proofErr w:type="spellEnd"/>
      <w:r>
        <w:t xml:space="preserve"> (FRAP): useful to study the ability of molecules to move within membrane </w:t>
      </w:r>
    </w:p>
    <w:p w14:paraId="2173FA69" w14:textId="77777777" w:rsidR="00D6174E" w:rsidRDefault="00D6174E" w:rsidP="00D6174E">
      <w:pPr>
        <w:pStyle w:val="ListParagraph"/>
        <w:ind w:left="1440"/>
      </w:pPr>
    </w:p>
    <w:p w14:paraId="5A313AEF" w14:textId="2770EA6D" w:rsidR="004955FD" w:rsidRDefault="004955FD" w:rsidP="004955FD">
      <w:pPr>
        <w:rPr>
          <w:b/>
          <w:sz w:val="28"/>
          <w:szCs w:val="28"/>
        </w:rPr>
      </w:pPr>
      <w:r>
        <w:rPr>
          <w:b/>
          <w:sz w:val="28"/>
          <w:szCs w:val="28"/>
        </w:rPr>
        <w:t>Movement across membranes</w:t>
      </w:r>
    </w:p>
    <w:p w14:paraId="67B4CA99" w14:textId="77777777" w:rsidR="00D616C9" w:rsidRDefault="00D616C9" w:rsidP="004955FD"/>
    <w:p w14:paraId="2DAED6BD" w14:textId="20DE2A17" w:rsidR="004955FD" w:rsidRDefault="004955FD" w:rsidP="00DD1B36">
      <w:pPr>
        <w:pStyle w:val="ListParagraph"/>
        <w:numPr>
          <w:ilvl w:val="0"/>
          <w:numId w:val="96"/>
        </w:numPr>
      </w:pPr>
      <w:r>
        <w:t>General pr</w:t>
      </w:r>
      <w:r w:rsidR="00D616C9">
        <w:t>inciples:</w:t>
      </w:r>
    </w:p>
    <w:p w14:paraId="1DCD2E98" w14:textId="74909D4F" w:rsidR="00D616C9" w:rsidRDefault="00D616C9" w:rsidP="00DD1B36">
      <w:pPr>
        <w:pStyle w:val="ListParagraph"/>
        <w:numPr>
          <w:ilvl w:val="1"/>
          <w:numId w:val="97"/>
        </w:numPr>
      </w:pPr>
      <w:r>
        <w:t>Relative permeability of molecules</w:t>
      </w:r>
    </w:p>
    <w:p w14:paraId="0F555C1B" w14:textId="20F4CF13" w:rsidR="00D616C9" w:rsidRDefault="00D616C9" w:rsidP="00DD1B36">
      <w:pPr>
        <w:pStyle w:val="ListParagraph"/>
        <w:numPr>
          <w:ilvl w:val="1"/>
          <w:numId w:val="97"/>
        </w:numPr>
      </w:pPr>
      <w:r>
        <w:t xml:space="preserve">Concentration gradient vs. electrochemical gradients </w:t>
      </w:r>
    </w:p>
    <w:p w14:paraId="1A544CBF" w14:textId="44EFE012" w:rsidR="00D616C9" w:rsidRDefault="00D616C9" w:rsidP="00DD1B36">
      <w:pPr>
        <w:pStyle w:val="ListParagraph"/>
        <w:numPr>
          <w:ilvl w:val="1"/>
          <w:numId w:val="97"/>
        </w:numPr>
      </w:pPr>
      <w:r>
        <w:t xml:space="preserve">Gradients store potential energy </w:t>
      </w:r>
    </w:p>
    <w:p w14:paraId="6659881F" w14:textId="07E25A6D" w:rsidR="00D616C9" w:rsidRDefault="00D616C9" w:rsidP="00DD1B36">
      <w:pPr>
        <w:pStyle w:val="ListParagraph"/>
        <w:numPr>
          <w:ilvl w:val="0"/>
          <w:numId w:val="95"/>
        </w:numPr>
      </w:pPr>
      <w:r>
        <w:t>Use the concentration gradient of another solute: secondary transport</w:t>
      </w:r>
    </w:p>
    <w:p w14:paraId="5D5A8B00" w14:textId="32712F2F" w:rsidR="001A3868" w:rsidRPr="001A3868" w:rsidRDefault="00D616C9" w:rsidP="00DD1B36">
      <w:pPr>
        <w:pStyle w:val="ListParagraph"/>
        <w:numPr>
          <w:ilvl w:val="0"/>
          <w:numId w:val="95"/>
        </w:numPr>
        <w:rPr>
          <w:highlight w:val="yellow"/>
        </w:rPr>
      </w:pPr>
      <w:proofErr w:type="spellStart"/>
      <w:r w:rsidRPr="001A3868">
        <w:rPr>
          <w:highlight w:val="yellow"/>
        </w:rPr>
        <w:t>Antiport</w:t>
      </w:r>
      <w:proofErr w:type="spellEnd"/>
      <w:r w:rsidRPr="001A3868">
        <w:rPr>
          <w:highlight w:val="yellow"/>
        </w:rPr>
        <w:t xml:space="preserve"> transportation: is a structure in a cell membrane that simultaneously transports different molecules or ions through the membrane in opposite direction</w:t>
      </w:r>
      <w:r w:rsidR="001A3868">
        <w:rPr>
          <w:highlight w:val="yellow"/>
        </w:rPr>
        <w:t xml:space="preserve">, Na and </w:t>
      </w:r>
      <w:proofErr w:type="spellStart"/>
      <w:r w:rsidR="001A3868">
        <w:rPr>
          <w:highlight w:val="yellow"/>
        </w:rPr>
        <w:t>Ca</w:t>
      </w:r>
      <w:proofErr w:type="spellEnd"/>
      <w:r w:rsidR="001A3868">
        <w:rPr>
          <w:highlight w:val="yellow"/>
        </w:rPr>
        <w:t xml:space="preserve"> exchangers</w:t>
      </w:r>
    </w:p>
    <w:p w14:paraId="39921D41" w14:textId="376BB567" w:rsidR="00D616C9" w:rsidRDefault="00D616C9" w:rsidP="00DD1B36">
      <w:pPr>
        <w:pStyle w:val="ListParagraph"/>
        <w:numPr>
          <w:ilvl w:val="0"/>
          <w:numId w:val="95"/>
        </w:numPr>
        <w:rPr>
          <w:highlight w:val="yellow"/>
        </w:rPr>
      </w:pPr>
      <w:proofErr w:type="spellStart"/>
      <w:r w:rsidRPr="00F55CBE">
        <w:rPr>
          <w:highlight w:val="yellow"/>
        </w:rPr>
        <w:t>Symport</w:t>
      </w:r>
      <w:proofErr w:type="spellEnd"/>
      <w:r w:rsidRPr="00F55CBE">
        <w:rPr>
          <w:highlight w:val="yellow"/>
        </w:rPr>
        <w:t xml:space="preserve"> transportation: is a type of integral protein that is involved in the transport of many different molecules across the cell membrane, molecules will travel in the same direction in relation to each </w:t>
      </w:r>
      <w:proofErr w:type="gramStart"/>
      <w:r w:rsidRPr="00F55CBE">
        <w:rPr>
          <w:highlight w:val="yellow"/>
        </w:rPr>
        <w:t xml:space="preserve">other </w:t>
      </w:r>
      <w:r w:rsidR="00F55CBE">
        <w:rPr>
          <w:highlight w:val="yellow"/>
        </w:rPr>
        <w:t>,</w:t>
      </w:r>
      <w:proofErr w:type="gramEnd"/>
      <w:r w:rsidR="00F55CBE">
        <w:rPr>
          <w:highlight w:val="yellow"/>
        </w:rPr>
        <w:t xml:space="preserve"> moves glucose and sodium in the cell </w:t>
      </w:r>
    </w:p>
    <w:p w14:paraId="3B2BE15C" w14:textId="39EFA5CD" w:rsidR="001A3868" w:rsidRDefault="001A3868" w:rsidP="00DD1B36">
      <w:pPr>
        <w:pStyle w:val="ListParagraph"/>
        <w:numPr>
          <w:ilvl w:val="0"/>
          <w:numId w:val="95"/>
        </w:numPr>
        <w:rPr>
          <w:highlight w:val="yellow"/>
        </w:rPr>
      </w:pPr>
      <w:r>
        <w:rPr>
          <w:highlight w:val="yellow"/>
        </w:rPr>
        <w:t>Using direct energy input, such as ATP: primary transport (ATP pumps):</w:t>
      </w:r>
    </w:p>
    <w:p w14:paraId="371BA0AC" w14:textId="4A0D4AB8" w:rsidR="001A3868" w:rsidRDefault="001A3868" w:rsidP="00DD1B36">
      <w:pPr>
        <w:pStyle w:val="ListParagraph"/>
        <w:numPr>
          <w:ilvl w:val="0"/>
          <w:numId w:val="98"/>
        </w:numPr>
        <w:rPr>
          <w:highlight w:val="yellow"/>
        </w:rPr>
      </w:pPr>
      <w:r>
        <w:rPr>
          <w:highlight w:val="yellow"/>
        </w:rPr>
        <w:t xml:space="preserve">P-type (ion </w:t>
      </w:r>
      <w:proofErr w:type="spellStart"/>
      <w:r>
        <w:rPr>
          <w:highlight w:val="yellow"/>
        </w:rPr>
        <w:t>ATPases</w:t>
      </w:r>
      <w:proofErr w:type="spellEnd"/>
      <w:r>
        <w:rPr>
          <w:highlight w:val="yellow"/>
        </w:rPr>
        <w:t xml:space="preserve">: Na/K/ATPase, </w:t>
      </w:r>
      <w:proofErr w:type="spellStart"/>
      <w:r>
        <w:rPr>
          <w:highlight w:val="yellow"/>
        </w:rPr>
        <w:t>Ca</w:t>
      </w:r>
      <w:proofErr w:type="spellEnd"/>
      <w:r>
        <w:rPr>
          <w:highlight w:val="yellow"/>
        </w:rPr>
        <w:t>/ATPase)</w:t>
      </w:r>
    </w:p>
    <w:p w14:paraId="6EBFAAED" w14:textId="076BE51A" w:rsidR="001A3868" w:rsidRDefault="001A3868" w:rsidP="00DD1B36">
      <w:pPr>
        <w:pStyle w:val="ListParagraph"/>
        <w:numPr>
          <w:ilvl w:val="0"/>
          <w:numId w:val="98"/>
        </w:numPr>
        <w:rPr>
          <w:highlight w:val="yellow"/>
        </w:rPr>
      </w:pPr>
      <w:r>
        <w:rPr>
          <w:highlight w:val="yellow"/>
        </w:rPr>
        <w:t xml:space="preserve">F or V type (H+ pumps- </w:t>
      </w:r>
      <w:proofErr w:type="spellStart"/>
      <w:r>
        <w:rPr>
          <w:highlight w:val="yellow"/>
        </w:rPr>
        <w:t>eg</w:t>
      </w:r>
      <w:proofErr w:type="spellEnd"/>
      <w:r>
        <w:rPr>
          <w:highlight w:val="yellow"/>
        </w:rPr>
        <w:t xml:space="preserve"> mitochondria </w:t>
      </w:r>
    </w:p>
    <w:p w14:paraId="19FC844B" w14:textId="5140BE3B" w:rsidR="001A3868" w:rsidRDefault="001A3868" w:rsidP="00DD1B36">
      <w:pPr>
        <w:pStyle w:val="ListParagraph"/>
        <w:numPr>
          <w:ilvl w:val="0"/>
          <w:numId w:val="98"/>
        </w:numPr>
        <w:rPr>
          <w:highlight w:val="yellow"/>
        </w:rPr>
      </w:pPr>
      <w:r>
        <w:rPr>
          <w:highlight w:val="yellow"/>
        </w:rPr>
        <w:t xml:space="preserve">ABC (ATP binding cassettes- large molecules </w:t>
      </w:r>
      <w:proofErr w:type="spellStart"/>
      <w:r>
        <w:rPr>
          <w:highlight w:val="yellow"/>
        </w:rPr>
        <w:t>eg</w:t>
      </w:r>
      <w:proofErr w:type="spellEnd"/>
      <w:r>
        <w:rPr>
          <w:highlight w:val="yellow"/>
        </w:rPr>
        <w:t>: drugs, toxins)</w:t>
      </w:r>
    </w:p>
    <w:p w14:paraId="3BCEC895" w14:textId="77777777" w:rsidR="001A3868" w:rsidRDefault="001A3868" w:rsidP="001A3868">
      <w:pPr>
        <w:pStyle w:val="ListParagraph"/>
        <w:ind w:left="1440"/>
        <w:rPr>
          <w:highlight w:val="yellow"/>
        </w:rPr>
      </w:pPr>
    </w:p>
    <w:p w14:paraId="06F1CC3B" w14:textId="0534AD95" w:rsidR="001A3868" w:rsidRDefault="001A3868" w:rsidP="001A3868">
      <w:pPr>
        <w:rPr>
          <w:b/>
          <w:sz w:val="28"/>
          <w:szCs w:val="28"/>
        </w:rPr>
      </w:pPr>
      <w:r w:rsidRPr="001A3868">
        <w:rPr>
          <w:b/>
          <w:sz w:val="28"/>
          <w:szCs w:val="28"/>
        </w:rPr>
        <w:t xml:space="preserve">Exocytosis, endocytosis, phagocytosis </w:t>
      </w:r>
    </w:p>
    <w:p w14:paraId="50F3DECE" w14:textId="10FAA1AA" w:rsidR="001A3868" w:rsidRPr="007D5B33" w:rsidRDefault="001A3868" w:rsidP="00DD1B36">
      <w:pPr>
        <w:pStyle w:val="ListParagraph"/>
        <w:numPr>
          <w:ilvl w:val="0"/>
          <w:numId w:val="99"/>
        </w:numPr>
        <w:rPr>
          <w:highlight w:val="yellow"/>
        </w:rPr>
      </w:pPr>
      <w:r w:rsidRPr="007D5B33">
        <w:rPr>
          <w:highlight w:val="yellow"/>
        </w:rPr>
        <w:t xml:space="preserve">Exocytosis: vesicle joins plasma membrane and releases contents </w:t>
      </w:r>
    </w:p>
    <w:p w14:paraId="627A82D9" w14:textId="0255065C" w:rsidR="001A3868" w:rsidRPr="007D5B33" w:rsidRDefault="001A3868" w:rsidP="00DD1B36">
      <w:pPr>
        <w:pStyle w:val="ListParagraph"/>
        <w:numPr>
          <w:ilvl w:val="0"/>
          <w:numId w:val="99"/>
        </w:numPr>
        <w:rPr>
          <w:highlight w:val="yellow"/>
        </w:rPr>
      </w:pPr>
      <w:r w:rsidRPr="007D5B33">
        <w:rPr>
          <w:highlight w:val="yellow"/>
        </w:rPr>
        <w:t>Endocytosis: also known as pinocytosis</w:t>
      </w:r>
      <w:r w:rsidR="007D5B33" w:rsidRPr="007D5B33">
        <w:rPr>
          <w:highlight w:val="yellow"/>
        </w:rPr>
        <w:t xml:space="preserve">, vesicle imports water and other substances from outside the cell </w:t>
      </w:r>
    </w:p>
    <w:p w14:paraId="12E1AB6D" w14:textId="496F93D7" w:rsidR="007D5B33" w:rsidRPr="007D5B33" w:rsidRDefault="007D5B33" w:rsidP="00DD1B36">
      <w:pPr>
        <w:pStyle w:val="ListParagraph"/>
        <w:numPr>
          <w:ilvl w:val="0"/>
          <w:numId w:val="99"/>
        </w:numPr>
        <w:rPr>
          <w:highlight w:val="yellow"/>
        </w:rPr>
      </w:pPr>
      <w:r w:rsidRPr="007D5B33">
        <w:rPr>
          <w:highlight w:val="yellow"/>
        </w:rPr>
        <w:t xml:space="preserve">Phagocytosis: it is the ingestion of bacteria or other material by phagocytes and amoeboid protozoans </w:t>
      </w:r>
    </w:p>
    <w:p w14:paraId="393AD3DA" w14:textId="77777777" w:rsidR="00D616C9" w:rsidRPr="004955FD" w:rsidRDefault="00D616C9" w:rsidP="00D616C9">
      <w:pPr>
        <w:pStyle w:val="ListParagraph"/>
      </w:pPr>
    </w:p>
    <w:p w14:paraId="17775838" w14:textId="77777777" w:rsidR="00D6174E" w:rsidRPr="00D6174E" w:rsidRDefault="00D6174E" w:rsidP="00D6174E">
      <w:pPr>
        <w:pStyle w:val="ListParagraph"/>
        <w:ind w:left="1440"/>
      </w:pPr>
    </w:p>
    <w:p w14:paraId="0A94917D" w14:textId="2C47A1A1" w:rsidR="00D6174E" w:rsidRDefault="007F674B" w:rsidP="007F674B">
      <w:pPr>
        <w:jc w:val="center"/>
        <w:rPr>
          <w:b/>
          <w:sz w:val="40"/>
          <w:szCs w:val="40"/>
        </w:rPr>
      </w:pPr>
      <w:r>
        <w:rPr>
          <w:b/>
          <w:sz w:val="40"/>
          <w:szCs w:val="40"/>
        </w:rPr>
        <w:t>Microtubule motors and movement</w:t>
      </w:r>
    </w:p>
    <w:p w14:paraId="45857789" w14:textId="677A283B" w:rsidR="007F674B" w:rsidRDefault="007F674B" w:rsidP="007F674B">
      <w:pPr>
        <w:rPr>
          <w:b/>
          <w:sz w:val="28"/>
          <w:szCs w:val="28"/>
        </w:rPr>
      </w:pPr>
      <w:r>
        <w:rPr>
          <w:b/>
          <w:sz w:val="28"/>
          <w:szCs w:val="28"/>
        </w:rPr>
        <w:t>Intro:</w:t>
      </w:r>
    </w:p>
    <w:p w14:paraId="6FF21DEC" w14:textId="77777777" w:rsidR="00D0339E" w:rsidRDefault="0008355F" w:rsidP="0008355F">
      <w:pPr>
        <w:pStyle w:val="ListParagraph"/>
        <w:numPr>
          <w:ilvl w:val="0"/>
          <w:numId w:val="76"/>
        </w:numPr>
      </w:pPr>
      <w:r>
        <w:t>Microtubules a</w:t>
      </w:r>
      <w:r w:rsidR="00D0339E">
        <w:t xml:space="preserve">re responsible for a variety of </w:t>
      </w:r>
    </w:p>
    <w:p w14:paraId="54664BC7" w14:textId="3672DF5F" w:rsidR="007F674B" w:rsidRPr="008D4816" w:rsidRDefault="0008355F" w:rsidP="00D0339E">
      <w:pPr>
        <w:pStyle w:val="ListParagraph"/>
        <w:numPr>
          <w:ilvl w:val="0"/>
          <w:numId w:val="77"/>
        </w:numPr>
        <w:rPr>
          <w:highlight w:val="yellow"/>
        </w:rPr>
      </w:pPr>
      <w:proofErr w:type="gramStart"/>
      <w:r w:rsidRPr="008D4816">
        <w:rPr>
          <w:highlight w:val="yellow"/>
        </w:rPr>
        <w:t>cell</w:t>
      </w:r>
      <w:proofErr w:type="gramEnd"/>
      <w:r w:rsidRPr="008D4816">
        <w:rPr>
          <w:highlight w:val="yellow"/>
        </w:rPr>
        <w:t xml:space="preserve"> movement including intracellular transport and positioning of membrane vesicles </w:t>
      </w:r>
      <w:r w:rsidR="00D0339E" w:rsidRPr="008D4816">
        <w:rPr>
          <w:highlight w:val="yellow"/>
        </w:rPr>
        <w:t>and organelles</w:t>
      </w:r>
    </w:p>
    <w:p w14:paraId="67EA1E29" w14:textId="14DD24E9" w:rsidR="00D0339E" w:rsidRDefault="00D0339E" w:rsidP="00D0339E">
      <w:pPr>
        <w:pStyle w:val="ListParagraph"/>
        <w:numPr>
          <w:ilvl w:val="0"/>
          <w:numId w:val="77"/>
        </w:numPr>
      </w:pPr>
      <w:proofErr w:type="gramStart"/>
      <w:r>
        <w:t>the</w:t>
      </w:r>
      <w:proofErr w:type="gramEnd"/>
      <w:r>
        <w:t xml:space="preserve"> separation of chromosomes at mitosis </w:t>
      </w:r>
    </w:p>
    <w:p w14:paraId="1B93EC4E" w14:textId="0ED337C1" w:rsidR="00D0339E" w:rsidRDefault="00D0339E" w:rsidP="00D0339E">
      <w:pPr>
        <w:pStyle w:val="ListParagraph"/>
        <w:numPr>
          <w:ilvl w:val="0"/>
          <w:numId w:val="77"/>
        </w:numPr>
      </w:pPr>
      <w:proofErr w:type="gramStart"/>
      <w:r>
        <w:t>the</w:t>
      </w:r>
      <w:proofErr w:type="gramEnd"/>
      <w:r>
        <w:t xml:space="preserve"> beating of cilia and flagella </w:t>
      </w:r>
    </w:p>
    <w:p w14:paraId="02DDB772" w14:textId="0BEEE9D9" w:rsidR="00D0339E" w:rsidRDefault="00476992" w:rsidP="00D0339E">
      <w:pPr>
        <w:pStyle w:val="ListParagraph"/>
        <w:numPr>
          <w:ilvl w:val="0"/>
          <w:numId w:val="76"/>
        </w:numPr>
      </w:pPr>
      <w:r>
        <w:t>Movement</w:t>
      </w:r>
      <w:r w:rsidR="00D0339E">
        <w:t xml:space="preserve"> along microtubules is based on the action of motor proteins that utilize energy which comes from ATP hydrolysis to produce force and movement </w:t>
      </w:r>
    </w:p>
    <w:p w14:paraId="2F04D04B" w14:textId="2087C10B" w:rsidR="008D4816" w:rsidRPr="008D4816" w:rsidRDefault="008D4816" w:rsidP="00D0339E">
      <w:pPr>
        <w:pStyle w:val="ListParagraph"/>
        <w:numPr>
          <w:ilvl w:val="0"/>
          <w:numId w:val="76"/>
        </w:numPr>
        <w:rPr>
          <w:highlight w:val="yellow"/>
        </w:rPr>
      </w:pPr>
      <w:r w:rsidRPr="008D4816">
        <w:rPr>
          <w:highlight w:val="yellow"/>
        </w:rPr>
        <w:t xml:space="preserve">The </w:t>
      </w:r>
      <w:proofErr w:type="spellStart"/>
      <w:r w:rsidRPr="008D4816">
        <w:rPr>
          <w:highlight w:val="yellow"/>
        </w:rPr>
        <w:t>kinesins</w:t>
      </w:r>
      <w:proofErr w:type="spellEnd"/>
      <w:r w:rsidRPr="008D4816">
        <w:rPr>
          <w:highlight w:val="yellow"/>
        </w:rPr>
        <w:t xml:space="preserve"> and the </w:t>
      </w:r>
      <w:proofErr w:type="spellStart"/>
      <w:r w:rsidRPr="008D4816">
        <w:rPr>
          <w:highlight w:val="yellow"/>
        </w:rPr>
        <w:t>dyneins</w:t>
      </w:r>
      <w:proofErr w:type="spellEnd"/>
      <w:r w:rsidRPr="008D4816">
        <w:rPr>
          <w:highlight w:val="yellow"/>
        </w:rPr>
        <w:t xml:space="preserve"> are proteins which are responsible for powering the movement in which microtubules participate in </w:t>
      </w:r>
    </w:p>
    <w:p w14:paraId="40D52975" w14:textId="77777777" w:rsidR="008D4816" w:rsidRDefault="008D4816" w:rsidP="008D4816">
      <w:pPr>
        <w:pStyle w:val="ListParagraph"/>
      </w:pPr>
    </w:p>
    <w:p w14:paraId="1305902D" w14:textId="4F34C760" w:rsidR="008D4816" w:rsidRDefault="008D4816" w:rsidP="008D4816">
      <w:pPr>
        <w:rPr>
          <w:b/>
          <w:sz w:val="28"/>
          <w:szCs w:val="28"/>
        </w:rPr>
      </w:pPr>
      <w:r>
        <w:rPr>
          <w:b/>
          <w:sz w:val="28"/>
          <w:szCs w:val="28"/>
        </w:rPr>
        <w:t>Microtubules motor proteins</w:t>
      </w:r>
    </w:p>
    <w:p w14:paraId="7C3E232D" w14:textId="77777777" w:rsidR="008D4816" w:rsidRPr="008D4816" w:rsidRDefault="008D4816" w:rsidP="008D4816">
      <w:pPr>
        <w:pStyle w:val="ListParagraph"/>
        <w:numPr>
          <w:ilvl w:val="0"/>
          <w:numId w:val="79"/>
        </w:numPr>
        <w:rPr>
          <w:rFonts w:eastAsia="Times New Roman" w:cs="Times New Roman"/>
          <w:highlight w:val="yellow"/>
          <w:lang w:val="en-US"/>
        </w:rPr>
      </w:pPr>
      <w:proofErr w:type="spellStart"/>
      <w:r w:rsidRPr="008D4816">
        <w:rPr>
          <w:rFonts w:eastAsia="Times New Roman" w:cs="Times New Roman"/>
          <w:lang w:val="en-US"/>
        </w:rPr>
        <w:t>Kinesin</w:t>
      </w:r>
      <w:proofErr w:type="spellEnd"/>
      <w:r w:rsidRPr="008D4816">
        <w:rPr>
          <w:rFonts w:eastAsia="Times New Roman" w:cs="Times New Roman"/>
          <w:lang w:val="en-US"/>
        </w:rPr>
        <w:t xml:space="preserve"> and dynein, the prototypes of microtubule motor proteins, move along microtubules in opposite directions—</w:t>
      </w:r>
      <w:proofErr w:type="spellStart"/>
      <w:r w:rsidRPr="008D4816">
        <w:rPr>
          <w:rFonts w:eastAsia="Times New Roman" w:cs="Times New Roman"/>
          <w:highlight w:val="yellow"/>
          <w:lang w:val="en-US"/>
        </w:rPr>
        <w:t>kinesin</w:t>
      </w:r>
      <w:proofErr w:type="spellEnd"/>
      <w:r w:rsidRPr="008D4816">
        <w:rPr>
          <w:rFonts w:eastAsia="Times New Roman" w:cs="Times New Roman"/>
          <w:highlight w:val="yellow"/>
          <w:lang w:val="en-US"/>
        </w:rPr>
        <w:t xml:space="preserve"> toward the plus end and dynein toward the minus end</w:t>
      </w:r>
    </w:p>
    <w:p w14:paraId="5778C545" w14:textId="30847331" w:rsidR="008D4816" w:rsidRPr="002068BC" w:rsidRDefault="00B752EB" w:rsidP="008D4816">
      <w:pPr>
        <w:pStyle w:val="ListParagraph"/>
        <w:numPr>
          <w:ilvl w:val="0"/>
          <w:numId w:val="78"/>
        </w:numPr>
        <w:rPr>
          <w:highlight w:val="yellow"/>
        </w:rPr>
      </w:pPr>
      <w:r w:rsidRPr="002068BC">
        <w:rPr>
          <w:highlight w:val="yellow"/>
        </w:rPr>
        <w:t>Dynein: highly abundant protein in cilia</w:t>
      </w:r>
    </w:p>
    <w:p w14:paraId="6443EE5F" w14:textId="6DF3D59D" w:rsidR="00B752EB" w:rsidRPr="002068BC" w:rsidRDefault="00B752EB" w:rsidP="008D4816">
      <w:pPr>
        <w:pStyle w:val="ListParagraph"/>
        <w:numPr>
          <w:ilvl w:val="0"/>
          <w:numId w:val="78"/>
        </w:numPr>
        <w:rPr>
          <w:highlight w:val="yellow"/>
        </w:rPr>
      </w:pPr>
      <w:r w:rsidRPr="002068BC">
        <w:rPr>
          <w:highlight w:val="yellow"/>
        </w:rPr>
        <w:t xml:space="preserve">It was difficult to find the other microtubule-based motors </w:t>
      </w:r>
      <w:r w:rsidR="00843307" w:rsidRPr="002068BC">
        <w:rPr>
          <w:highlight w:val="yellow"/>
        </w:rPr>
        <w:t>because they were not s abundant and occurred in low concentrations</w:t>
      </w:r>
    </w:p>
    <w:p w14:paraId="094EEF41" w14:textId="5093D272" w:rsidR="00562557" w:rsidRPr="00562557" w:rsidRDefault="00562557" w:rsidP="00562557">
      <w:pPr>
        <w:pStyle w:val="ListParagraph"/>
        <w:numPr>
          <w:ilvl w:val="0"/>
          <w:numId w:val="78"/>
        </w:numPr>
        <w:rPr>
          <w:rFonts w:eastAsia="Times New Roman" w:cs="Times New Roman"/>
          <w:lang w:val="en-US"/>
        </w:rPr>
      </w:pPr>
      <w:r w:rsidRPr="00562557">
        <w:rPr>
          <w:rFonts w:eastAsia="Times New Roman" w:cs="Times New Roman"/>
          <w:lang w:val="en-US"/>
        </w:rPr>
        <w:t>The development of motor proteins was based on the use of video</w:t>
      </w:r>
      <w:r>
        <w:rPr>
          <w:rFonts w:eastAsia="Times New Roman" w:cs="Times New Roman"/>
          <w:lang w:val="en-US"/>
        </w:rPr>
        <w:t xml:space="preserve"> </w:t>
      </w:r>
      <w:r w:rsidRPr="00562557">
        <w:rPr>
          <w:rFonts w:eastAsia="Times New Roman" w:cs="Times New Roman"/>
          <w:lang w:val="en-US"/>
        </w:rPr>
        <w:t>enhanced microscopy, to study the movement of membrane vesicles and organelles along microtubules in squid axons</w:t>
      </w:r>
    </w:p>
    <w:p w14:paraId="682DE890" w14:textId="77777777" w:rsidR="00FC7902" w:rsidRPr="00FC7902" w:rsidRDefault="00FC7902" w:rsidP="00FC7902">
      <w:pPr>
        <w:pStyle w:val="ListParagraph"/>
        <w:numPr>
          <w:ilvl w:val="0"/>
          <w:numId w:val="78"/>
        </w:numPr>
        <w:rPr>
          <w:rFonts w:eastAsia="Times New Roman" w:cs="Times New Roman"/>
          <w:lang w:val="en-US"/>
        </w:rPr>
      </w:pPr>
      <w:proofErr w:type="gramStart"/>
      <w:r w:rsidRPr="00FC7902">
        <w:rPr>
          <w:rFonts w:eastAsia="Times New Roman" w:cs="Times New Roman"/>
          <w:lang w:val="en-US"/>
        </w:rPr>
        <w:t>a</w:t>
      </w:r>
      <w:proofErr w:type="gramEnd"/>
      <w:r w:rsidRPr="00FC7902">
        <w:rPr>
          <w:rFonts w:eastAsia="Times New Roman" w:cs="Times New Roman"/>
          <w:lang w:val="en-US"/>
        </w:rPr>
        <w:t xml:space="preserve"> video camera is used to increase the contrast of images obtained with the light microscope, substantially improving the detection of small objects and allowing the movement of organelles to be followed in living cells</w:t>
      </w:r>
    </w:p>
    <w:p w14:paraId="7433ACAE" w14:textId="0F159638" w:rsidR="00FC7902" w:rsidRDefault="006B0567" w:rsidP="00FC7902">
      <w:pPr>
        <w:pStyle w:val="ListParagraph"/>
        <w:numPr>
          <w:ilvl w:val="0"/>
          <w:numId w:val="78"/>
        </w:numPr>
        <w:rPr>
          <w:rFonts w:eastAsia="Times New Roman" w:cs="Times New Roman"/>
          <w:highlight w:val="yellow"/>
          <w:lang w:val="en-US"/>
        </w:rPr>
      </w:pPr>
      <w:r w:rsidRPr="002068BC">
        <w:rPr>
          <w:rFonts w:eastAsia="Times New Roman" w:cs="Times New Roman"/>
          <w:highlight w:val="yellow"/>
          <w:lang w:val="en-US"/>
        </w:rPr>
        <w:t>Vesicles</w:t>
      </w:r>
      <w:r w:rsidR="00FC7902" w:rsidRPr="002068BC">
        <w:rPr>
          <w:rFonts w:eastAsia="Times New Roman" w:cs="Times New Roman"/>
          <w:highlight w:val="yellow"/>
          <w:lang w:val="en-US"/>
        </w:rPr>
        <w:t xml:space="preserve"> and organelles also had been observed to move back toward the cell body, implying that a different motor protein might be responsible for movement along microtubules in the opposite</w:t>
      </w:r>
      <w:r w:rsidRPr="002068BC">
        <w:rPr>
          <w:rFonts w:eastAsia="Times New Roman" w:cs="Times New Roman"/>
          <w:highlight w:val="yellow"/>
          <w:lang w:val="en-US"/>
        </w:rPr>
        <w:t xml:space="preserve"> direction—toward the minus end</w:t>
      </w:r>
    </w:p>
    <w:p w14:paraId="03FFCC51" w14:textId="71F5F225" w:rsidR="00E62730" w:rsidRPr="002068BC" w:rsidRDefault="00E62730" w:rsidP="00FC7902">
      <w:pPr>
        <w:pStyle w:val="ListParagraph"/>
        <w:numPr>
          <w:ilvl w:val="0"/>
          <w:numId w:val="78"/>
        </w:numPr>
        <w:rPr>
          <w:rFonts w:eastAsia="Times New Roman" w:cs="Times New Roman"/>
          <w:highlight w:val="yellow"/>
          <w:lang w:val="en-US"/>
        </w:rPr>
      </w:pPr>
      <w:r>
        <w:rPr>
          <w:rFonts w:eastAsia="Times New Roman" w:cs="Times New Roman"/>
          <w:highlight w:val="yellow"/>
          <w:lang w:val="en-US"/>
        </w:rPr>
        <w:t xml:space="preserve">In microtubule poor regions of the cell vesicles are transported along microfilaments powered by a myosin motor </w:t>
      </w:r>
    </w:p>
    <w:p w14:paraId="352346B2" w14:textId="31D72FD0" w:rsidR="00562557" w:rsidRDefault="006B0567" w:rsidP="006B0567">
      <w:pPr>
        <w:rPr>
          <w:b/>
          <w:sz w:val="28"/>
          <w:szCs w:val="28"/>
          <w:lang w:val="en-US"/>
        </w:rPr>
      </w:pPr>
      <w:proofErr w:type="spellStart"/>
      <w:r>
        <w:rPr>
          <w:b/>
          <w:sz w:val="28"/>
          <w:szCs w:val="28"/>
          <w:lang w:val="en-US"/>
        </w:rPr>
        <w:t>Kinesin</w:t>
      </w:r>
      <w:proofErr w:type="spellEnd"/>
    </w:p>
    <w:p w14:paraId="2BF35A2D" w14:textId="260326D4" w:rsidR="006B0567" w:rsidRDefault="006B0567" w:rsidP="006B0567">
      <w:pPr>
        <w:pStyle w:val="ListParagraph"/>
        <w:numPr>
          <w:ilvl w:val="0"/>
          <w:numId w:val="80"/>
        </w:numPr>
        <w:rPr>
          <w:lang w:val="en-US"/>
        </w:rPr>
      </w:pPr>
      <w:r>
        <w:rPr>
          <w:lang w:val="en-US"/>
        </w:rPr>
        <w:t xml:space="preserve">About 380 </w:t>
      </w:r>
      <w:proofErr w:type="spellStart"/>
      <w:r>
        <w:rPr>
          <w:lang w:val="en-US"/>
        </w:rPr>
        <w:t>kd</w:t>
      </w:r>
      <w:proofErr w:type="spellEnd"/>
      <w:r>
        <w:rPr>
          <w:lang w:val="en-US"/>
        </w:rPr>
        <w:t xml:space="preserve"> and consists of 2 heavy chains and 2 light chains</w:t>
      </w:r>
    </w:p>
    <w:p w14:paraId="514382F1" w14:textId="7C3B44C5" w:rsidR="006B0567" w:rsidRDefault="006B0567" w:rsidP="006B0567">
      <w:pPr>
        <w:pStyle w:val="ListParagraph"/>
        <w:numPr>
          <w:ilvl w:val="0"/>
          <w:numId w:val="80"/>
        </w:numPr>
        <w:rPr>
          <w:lang w:val="en-US"/>
        </w:rPr>
      </w:pPr>
      <w:r>
        <w:rPr>
          <w:lang w:val="en-US"/>
        </w:rPr>
        <w:t xml:space="preserve">They heavy chains have long alpha-helical regions that wind around each other in a coiled-coil structure </w:t>
      </w:r>
    </w:p>
    <w:p w14:paraId="09B83E50" w14:textId="46390ECD" w:rsidR="006B0567" w:rsidRDefault="006B0567" w:rsidP="006B0567">
      <w:pPr>
        <w:pStyle w:val="ListParagraph"/>
        <w:numPr>
          <w:ilvl w:val="0"/>
          <w:numId w:val="80"/>
        </w:numPr>
        <w:rPr>
          <w:lang w:val="en-US"/>
        </w:rPr>
      </w:pPr>
      <w:r>
        <w:rPr>
          <w:lang w:val="en-US"/>
        </w:rPr>
        <w:t xml:space="preserve">The amino-terminal globular head domains of the heavy chain are the motor domains of the molecule </w:t>
      </w:r>
    </w:p>
    <w:p w14:paraId="15F9A864" w14:textId="0BE0A9D9" w:rsidR="006B0567" w:rsidRDefault="006B0567" w:rsidP="006B0567">
      <w:pPr>
        <w:pStyle w:val="ListParagraph"/>
        <w:numPr>
          <w:ilvl w:val="0"/>
          <w:numId w:val="80"/>
        </w:numPr>
        <w:rPr>
          <w:lang w:val="en-US"/>
        </w:rPr>
      </w:pPr>
      <w:r>
        <w:rPr>
          <w:lang w:val="en-US"/>
        </w:rPr>
        <w:t xml:space="preserve">They bind to both microtubules and ATP, the hydrolysis of which provides the energy required for movement </w:t>
      </w:r>
    </w:p>
    <w:p w14:paraId="3C7FBF74" w14:textId="5C19EF0C" w:rsidR="006B0567" w:rsidRDefault="006B0567" w:rsidP="006B0567">
      <w:pPr>
        <w:pStyle w:val="ListParagraph"/>
        <w:numPr>
          <w:ilvl w:val="0"/>
          <w:numId w:val="80"/>
        </w:numPr>
        <w:rPr>
          <w:lang w:val="en-US"/>
        </w:rPr>
      </w:pPr>
      <w:proofErr w:type="spellStart"/>
      <w:r>
        <w:rPr>
          <w:lang w:val="en-US"/>
        </w:rPr>
        <w:t>Kinesin</w:t>
      </w:r>
      <w:proofErr w:type="spellEnd"/>
      <w:r>
        <w:rPr>
          <w:lang w:val="en-US"/>
        </w:rPr>
        <w:t xml:space="preserve"> and myosin’s motors domains are structurally similar suggesting that </w:t>
      </w:r>
      <w:proofErr w:type="spellStart"/>
      <w:r>
        <w:rPr>
          <w:lang w:val="en-US"/>
        </w:rPr>
        <w:t>kinesin</w:t>
      </w:r>
      <w:proofErr w:type="spellEnd"/>
      <w:r>
        <w:rPr>
          <w:lang w:val="en-US"/>
        </w:rPr>
        <w:t xml:space="preserve"> and myosin evolved from a common ancestor </w:t>
      </w:r>
    </w:p>
    <w:p w14:paraId="69F48855" w14:textId="7212280F" w:rsidR="006B0567" w:rsidRDefault="006B0567" w:rsidP="006B0567">
      <w:pPr>
        <w:pStyle w:val="ListParagraph"/>
        <w:numPr>
          <w:ilvl w:val="0"/>
          <w:numId w:val="80"/>
        </w:numPr>
        <w:rPr>
          <w:lang w:val="en-US"/>
        </w:rPr>
      </w:pPr>
      <w:r>
        <w:rPr>
          <w:lang w:val="en-US"/>
        </w:rPr>
        <w:t xml:space="preserve">The tail portion of the </w:t>
      </w:r>
      <w:proofErr w:type="spellStart"/>
      <w:r>
        <w:rPr>
          <w:lang w:val="en-US"/>
        </w:rPr>
        <w:t>kinesin</w:t>
      </w:r>
      <w:proofErr w:type="spellEnd"/>
      <w:r>
        <w:rPr>
          <w:lang w:val="en-US"/>
        </w:rPr>
        <w:t xml:space="preserve"> consists of light chains in associating with the </w:t>
      </w:r>
      <w:proofErr w:type="spellStart"/>
      <w:r>
        <w:rPr>
          <w:lang w:val="en-US"/>
        </w:rPr>
        <w:t>carboxy</w:t>
      </w:r>
      <w:proofErr w:type="spellEnd"/>
      <w:r>
        <w:rPr>
          <w:lang w:val="en-US"/>
        </w:rPr>
        <w:t xml:space="preserve">-terminal domains of the heavy chain </w:t>
      </w:r>
    </w:p>
    <w:p w14:paraId="4078B706" w14:textId="6EC76EC0" w:rsidR="006B0567" w:rsidRDefault="006B0567" w:rsidP="006B0567">
      <w:pPr>
        <w:pStyle w:val="ListParagraph"/>
        <w:numPr>
          <w:ilvl w:val="0"/>
          <w:numId w:val="80"/>
        </w:numPr>
        <w:rPr>
          <w:lang w:val="en-US"/>
        </w:rPr>
      </w:pPr>
      <w:r>
        <w:rPr>
          <w:lang w:val="en-US"/>
        </w:rPr>
        <w:t>The tail portion is responsible for bin</w:t>
      </w:r>
      <w:r w:rsidR="00AB3A89">
        <w:rPr>
          <w:lang w:val="en-US"/>
        </w:rPr>
        <w:t>ding to other cell components (</w:t>
      </w:r>
      <w:r>
        <w:rPr>
          <w:lang w:val="en-US"/>
        </w:rPr>
        <w:t xml:space="preserve">such as membrane vesicles and organelles) that get transported along the microtubule </w:t>
      </w:r>
    </w:p>
    <w:p w14:paraId="53671251" w14:textId="77777777" w:rsidR="006B0567" w:rsidRDefault="006B0567" w:rsidP="006B0567">
      <w:pPr>
        <w:pStyle w:val="ListParagraph"/>
        <w:rPr>
          <w:lang w:val="en-US"/>
        </w:rPr>
      </w:pPr>
    </w:p>
    <w:p w14:paraId="2BB94453" w14:textId="08D4EE20" w:rsidR="006B0567" w:rsidRDefault="006B0567" w:rsidP="006B0567">
      <w:pPr>
        <w:rPr>
          <w:b/>
          <w:sz w:val="28"/>
          <w:szCs w:val="28"/>
          <w:lang w:val="en-US"/>
        </w:rPr>
      </w:pPr>
      <w:r>
        <w:rPr>
          <w:b/>
          <w:sz w:val="28"/>
          <w:szCs w:val="28"/>
          <w:lang w:val="en-US"/>
        </w:rPr>
        <w:t>Dynein</w:t>
      </w:r>
    </w:p>
    <w:p w14:paraId="7D7EE99C" w14:textId="0F6ACBBE" w:rsidR="006B0567" w:rsidRDefault="006B0567" w:rsidP="006B0567">
      <w:pPr>
        <w:pStyle w:val="ListParagraph"/>
        <w:numPr>
          <w:ilvl w:val="0"/>
          <w:numId w:val="81"/>
        </w:numPr>
        <w:rPr>
          <w:lang w:val="en-US"/>
        </w:rPr>
      </w:pPr>
      <w:r>
        <w:rPr>
          <w:lang w:val="en-US"/>
        </w:rPr>
        <w:t xml:space="preserve">Large molecule: 2000 </w:t>
      </w:r>
      <w:proofErr w:type="spellStart"/>
      <w:r>
        <w:rPr>
          <w:lang w:val="en-US"/>
        </w:rPr>
        <w:t>kd</w:t>
      </w:r>
      <w:proofErr w:type="spellEnd"/>
    </w:p>
    <w:p w14:paraId="6A2EC496" w14:textId="7FEAF6E8" w:rsidR="001600CD" w:rsidRDefault="001600CD" w:rsidP="006B0567">
      <w:pPr>
        <w:pStyle w:val="ListParagraph"/>
        <w:numPr>
          <w:ilvl w:val="0"/>
          <w:numId w:val="81"/>
        </w:numPr>
        <w:rPr>
          <w:lang w:val="en-US"/>
        </w:rPr>
      </w:pPr>
      <w:r>
        <w:rPr>
          <w:lang w:val="en-US"/>
        </w:rPr>
        <w:t>Consists of 2-4 heavy chains which are responsible for movement along the microtubule by globular ATP-binding motor domains</w:t>
      </w:r>
    </w:p>
    <w:p w14:paraId="7C05A72A" w14:textId="2F087587" w:rsidR="001600CD" w:rsidRDefault="001600CD" w:rsidP="006B0567">
      <w:pPr>
        <w:pStyle w:val="ListParagraph"/>
        <w:numPr>
          <w:ilvl w:val="0"/>
          <w:numId w:val="81"/>
        </w:numPr>
        <w:rPr>
          <w:lang w:val="en-US"/>
        </w:rPr>
      </w:pPr>
      <w:r>
        <w:rPr>
          <w:lang w:val="en-US"/>
        </w:rPr>
        <w:t xml:space="preserve">Light chains: bind to the organelles and the vesicles </w:t>
      </w:r>
    </w:p>
    <w:p w14:paraId="72918A31" w14:textId="77777777" w:rsidR="001600CD" w:rsidRDefault="001600CD" w:rsidP="001600CD">
      <w:pPr>
        <w:pStyle w:val="ListParagraph"/>
        <w:rPr>
          <w:lang w:val="en-US"/>
        </w:rPr>
      </w:pPr>
    </w:p>
    <w:p w14:paraId="546F64F3" w14:textId="6EE8991F" w:rsidR="001600CD" w:rsidRDefault="001600CD" w:rsidP="001600CD">
      <w:pPr>
        <w:rPr>
          <w:b/>
          <w:sz w:val="28"/>
          <w:szCs w:val="28"/>
          <w:lang w:val="en-US"/>
        </w:rPr>
      </w:pPr>
      <w:r>
        <w:rPr>
          <w:b/>
          <w:sz w:val="28"/>
          <w:szCs w:val="28"/>
          <w:lang w:val="en-US"/>
        </w:rPr>
        <w:t xml:space="preserve">Organelle transport and intracellular organization </w:t>
      </w:r>
    </w:p>
    <w:p w14:paraId="50808E86" w14:textId="22252B17" w:rsidR="001600CD" w:rsidRDefault="001600CD" w:rsidP="001600CD">
      <w:pPr>
        <w:pStyle w:val="ListParagraph"/>
        <w:numPr>
          <w:ilvl w:val="0"/>
          <w:numId w:val="82"/>
        </w:numPr>
        <w:rPr>
          <w:lang w:val="en-US"/>
        </w:rPr>
      </w:pPr>
      <w:r>
        <w:rPr>
          <w:lang w:val="en-US"/>
        </w:rPr>
        <w:t xml:space="preserve">Ribosomes are only present in the cell body and dendrites of nerve cells therefore proteins, vesicles and organelles must be transported by the cell body to the axon </w:t>
      </w:r>
    </w:p>
    <w:p w14:paraId="06F2E188" w14:textId="78049C3C" w:rsidR="001600CD" w:rsidRDefault="001600CD" w:rsidP="001600CD">
      <w:pPr>
        <w:pStyle w:val="ListParagraph"/>
        <w:numPr>
          <w:ilvl w:val="0"/>
          <w:numId w:val="82"/>
        </w:numPr>
        <w:rPr>
          <w:lang w:val="en-US"/>
        </w:rPr>
      </w:pPr>
      <w:r>
        <w:rPr>
          <w:lang w:val="en-US"/>
        </w:rPr>
        <w:t xml:space="preserve">Microtubules are usually oriented with their minus ends anchored in the centrosomes and their plus ends extending toward the periphery different members of </w:t>
      </w:r>
      <w:proofErr w:type="spellStart"/>
      <w:r>
        <w:rPr>
          <w:lang w:val="en-US"/>
        </w:rPr>
        <w:t>kinesin</w:t>
      </w:r>
      <w:proofErr w:type="spellEnd"/>
      <w:r w:rsidR="00C25425">
        <w:rPr>
          <w:lang w:val="en-US"/>
        </w:rPr>
        <w:t xml:space="preserve"> family transport materials toward the center of the cell</w:t>
      </w:r>
    </w:p>
    <w:p w14:paraId="5A4DDC2D" w14:textId="4627EC91" w:rsidR="00C25425" w:rsidRDefault="00C25425" w:rsidP="001600CD">
      <w:pPr>
        <w:pStyle w:val="ListParagraph"/>
        <w:numPr>
          <w:ilvl w:val="0"/>
          <w:numId w:val="82"/>
        </w:numPr>
        <w:rPr>
          <w:lang w:val="en-US"/>
        </w:rPr>
      </w:pPr>
      <w:r>
        <w:rPr>
          <w:lang w:val="en-US"/>
        </w:rPr>
        <w:t xml:space="preserve">Conventional </w:t>
      </w:r>
      <w:proofErr w:type="spellStart"/>
      <w:r>
        <w:rPr>
          <w:lang w:val="en-US"/>
        </w:rPr>
        <w:t>kinesin</w:t>
      </w:r>
      <w:proofErr w:type="spellEnd"/>
      <w:r>
        <w:rPr>
          <w:lang w:val="en-US"/>
        </w:rPr>
        <w:t xml:space="preserve"> carry their cargo toward the periphery whereas dynein’s transport materials to the center of the cell </w:t>
      </w:r>
    </w:p>
    <w:p w14:paraId="6C36934A" w14:textId="545F2E05" w:rsidR="00AB3A89" w:rsidRDefault="00AB3A89" w:rsidP="001600CD">
      <w:pPr>
        <w:pStyle w:val="ListParagraph"/>
        <w:numPr>
          <w:ilvl w:val="0"/>
          <w:numId w:val="82"/>
        </w:numPr>
        <w:rPr>
          <w:lang w:val="en-US"/>
        </w:rPr>
      </w:pPr>
      <w:proofErr w:type="spellStart"/>
      <w:r>
        <w:rPr>
          <w:lang w:val="en-US"/>
        </w:rPr>
        <w:t>Kinesin’s</w:t>
      </w:r>
      <w:proofErr w:type="spellEnd"/>
      <w:r>
        <w:rPr>
          <w:lang w:val="en-US"/>
        </w:rPr>
        <w:t xml:space="preserve"> plays an important role of positioning lysosomes away from the center of the cell as well as the movement of the mitochondria </w:t>
      </w:r>
    </w:p>
    <w:p w14:paraId="627559EB" w14:textId="28A98EB4" w:rsidR="00AB3A89" w:rsidRDefault="00AB3A89" w:rsidP="001600CD">
      <w:pPr>
        <w:pStyle w:val="ListParagraph"/>
        <w:numPr>
          <w:ilvl w:val="0"/>
          <w:numId w:val="82"/>
        </w:numPr>
        <w:rPr>
          <w:lang w:val="en-US"/>
        </w:rPr>
      </w:pPr>
      <w:r>
        <w:rPr>
          <w:lang w:val="en-US"/>
        </w:rPr>
        <w:t xml:space="preserve">Dynein is responsible for the movement of the Golgi apparatus </w:t>
      </w:r>
    </w:p>
    <w:p w14:paraId="73F0A9BE" w14:textId="47222A96" w:rsidR="00AB3A89" w:rsidRDefault="00AB3A89" w:rsidP="001600CD">
      <w:pPr>
        <w:pStyle w:val="ListParagraph"/>
        <w:numPr>
          <w:ilvl w:val="0"/>
          <w:numId w:val="82"/>
        </w:numPr>
        <w:rPr>
          <w:lang w:val="en-US"/>
        </w:rPr>
      </w:pPr>
      <w:r>
        <w:rPr>
          <w:lang w:val="en-US"/>
        </w:rPr>
        <w:t xml:space="preserve">Microtubules are not only responsible for vesicle transport but also establishing the positions of membrane enclosed organelles with the cytoplasm </w:t>
      </w:r>
    </w:p>
    <w:p w14:paraId="04C89270" w14:textId="77777777" w:rsidR="00AB3A89" w:rsidRDefault="00AB3A89" w:rsidP="00AB3A89">
      <w:pPr>
        <w:pStyle w:val="ListParagraph"/>
        <w:rPr>
          <w:lang w:val="en-US"/>
        </w:rPr>
      </w:pPr>
    </w:p>
    <w:p w14:paraId="1DA69347" w14:textId="7380BE83" w:rsidR="00AB3A89" w:rsidRDefault="00AB3A89" w:rsidP="00AB3A89">
      <w:pPr>
        <w:rPr>
          <w:b/>
          <w:sz w:val="28"/>
          <w:szCs w:val="28"/>
          <w:lang w:val="en-US"/>
        </w:rPr>
      </w:pPr>
      <w:r>
        <w:rPr>
          <w:b/>
          <w:sz w:val="28"/>
          <w:szCs w:val="28"/>
          <w:lang w:val="en-US"/>
        </w:rPr>
        <w:t xml:space="preserve">Separation of mitotic chromosomes </w:t>
      </w:r>
    </w:p>
    <w:p w14:paraId="2775F690" w14:textId="5954F5C5" w:rsidR="00AB3A89" w:rsidRDefault="00AB3A89" w:rsidP="00AB3A89">
      <w:pPr>
        <w:pStyle w:val="ListParagraph"/>
        <w:numPr>
          <w:ilvl w:val="0"/>
          <w:numId w:val="83"/>
        </w:numPr>
        <w:rPr>
          <w:lang w:val="en-US"/>
        </w:rPr>
      </w:pPr>
      <w:r>
        <w:rPr>
          <w:lang w:val="en-US"/>
        </w:rPr>
        <w:t xml:space="preserve">Microtubules reorganize at the beginning of mitosis to form the mitotic spindle which plays a central role in cell division by distributing the duplicated chromosomes to daughter nuclei </w:t>
      </w:r>
    </w:p>
    <w:p w14:paraId="2B657AB5" w14:textId="621D4F7C" w:rsidR="00AB3A89" w:rsidRDefault="002068BC" w:rsidP="00AB3A89">
      <w:pPr>
        <w:pStyle w:val="ListParagraph"/>
        <w:numPr>
          <w:ilvl w:val="0"/>
          <w:numId w:val="83"/>
        </w:numPr>
        <w:rPr>
          <w:lang w:val="en-US"/>
        </w:rPr>
      </w:pPr>
      <w:r>
        <w:rPr>
          <w:lang w:val="en-US"/>
        </w:rPr>
        <w:t xml:space="preserve">The distribution of genetic material takes place during anaphase of mitosis, where sister chromatids separate and move to opposite poles of the spindle </w:t>
      </w:r>
    </w:p>
    <w:p w14:paraId="262F7610" w14:textId="3CD93809" w:rsidR="002068BC" w:rsidRPr="002068BC" w:rsidRDefault="002068BC" w:rsidP="002068BC">
      <w:pPr>
        <w:pStyle w:val="ListParagraph"/>
        <w:numPr>
          <w:ilvl w:val="0"/>
          <w:numId w:val="83"/>
        </w:numPr>
        <w:rPr>
          <w:rFonts w:eastAsia="Times New Roman" w:cs="Times New Roman"/>
          <w:lang w:val="en-US"/>
        </w:rPr>
      </w:pPr>
      <w:r w:rsidRPr="002068BC">
        <w:rPr>
          <w:rFonts w:eastAsia="Times New Roman" w:cs="Times New Roman"/>
          <w:lang w:val="en-US"/>
        </w:rPr>
        <w:t>Anaphase A and anaphase B, which involve different types of spindle microtubules and associated motor proteins.</w:t>
      </w:r>
    </w:p>
    <w:p w14:paraId="1C1AF590" w14:textId="77777777" w:rsidR="002068BC" w:rsidRPr="002068BC" w:rsidRDefault="002068BC" w:rsidP="002068BC">
      <w:pPr>
        <w:pStyle w:val="ListParagraph"/>
        <w:numPr>
          <w:ilvl w:val="0"/>
          <w:numId w:val="83"/>
        </w:numPr>
        <w:rPr>
          <w:rFonts w:eastAsia="Times New Roman" w:cs="Times New Roman"/>
          <w:lang w:val="en-US"/>
        </w:rPr>
      </w:pPr>
      <w:r w:rsidRPr="002068BC">
        <w:rPr>
          <w:rFonts w:eastAsia="Times New Roman" w:cs="Times New Roman"/>
          <w:lang w:val="en-US"/>
        </w:rPr>
        <w:t>Anaphase A</w:t>
      </w:r>
    </w:p>
    <w:p w14:paraId="467D1E0B" w14:textId="72C5B34E" w:rsidR="002068BC" w:rsidRDefault="002068BC" w:rsidP="002068BC">
      <w:pPr>
        <w:pStyle w:val="ListParagraph"/>
        <w:numPr>
          <w:ilvl w:val="0"/>
          <w:numId w:val="84"/>
        </w:numPr>
        <w:rPr>
          <w:rFonts w:eastAsia="Times New Roman" w:cs="Times New Roman"/>
          <w:lang w:val="en-US"/>
        </w:rPr>
      </w:pPr>
      <w:r w:rsidRPr="002068BC">
        <w:rPr>
          <w:rFonts w:eastAsia="Times New Roman" w:cs="Times New Roman"/>
          <w:lang w:val="en-US"/>
        </w:rPr>
        <w:t xml:space="preserve">Consists of the movement of chromosomes toward the spindle poles along the kinetochore microtubules, which shorten as chromosome movement proceeds </w:t>
      </w:r>
    </w:p>
    <w:p w14:paraId="744783B0" w14:textId="49B37597" w:rsidR="002068BC" w:rsidRPr="002068BC" w:rsidRDefault="0093245D" w:rsidP="002068BC">
      <w:pPr>
        <w:pStyle w:val="ListParagraph"/>
        <w:numPr>
          <w:ilvl w:val="0"/>
          <w:numId w:val="84"/>
        </w:numPr>
        <w:rPr>
          <w:rFonts w:eastAsia="Times New Roman" w:cs="Times New Roman"/>
          <w:lang w:val="en-US"/>
        </w:rPr>
      </w:pPr>
      <w:r>
        <w:rPr>
          <w:rFonts w:eastAsia="Times New Roman" w:cs="Times New Roman"/>
          <w:lang w:val="en-US"/>
        </w:rPr>
        <w:t xml:space="preserve">This type of chromosome is driven by kinetochore associated motor proteins that translocate chromosomes along the spindle microtubules in the minus end direction toward the centrosome </w:t>
      </w:r>
    </w:p>
    <w:p w14:paraId="197F3884" w14:textId="3C6804CA" w:rsidR="002068BC" w:rsidRDefault="0093245D" w:rsidP="00AB3A89">
      <w:pPr>
        <w:pStyle w:val="ListParagraph"/>
        <w:numPr>
          <w:ilvl w:val="0"/>
          <w:numId w:val="83"/>
        </w:numPr>
        <w:rPr>
          <w:lang w:val="en-US"/>
        </w:rPr>
      </w:pPr>
      <w:r>
        <w:rPr>
          <w:lang w:val="en-US"/>
        </w:rPr>
        <w:t>Anaphase B:</w:t>
      </w:r>
    </w:p>
    <w:p w14:paraId="124D5950" w14:textId="08A3B9D5" w:rsidR="0093245D" w:rsidRDefault="00CE23AA" w:rsidP="0093245D">
      <w:pPr>
        <w:pStyle w:val="ListParagraph"/>
        <w:numPr>
          <w:ilvl w:val="0"/>
          <w:numId w:val="85"/>
        </w:numPr>
        <w:rPr>
          <w:lang w:val="en-US"/>
        </w:rPr>
      </w:pPr>
      <w:r>
        <w:rPr>
          <w:lang w:val="en-US"/>
        </w:rPr>
        <w:t xml:space="preserve">Refers to the separation of spindle poles </w:t>
      </w:r>
    </w:p>
    <w:p w14:paraId="1A2E98AC" w14:textId="6B30E9F7" w:rsidR="00CE23AA" w:rsidRDefault="00CE23AA" w:rsidP="0093245D">
      <w:pPr>
        <w:pStyle w:val="ListParagraph"/>
        <w:numPr>
          <w:ilvl w:val="0"/>
          <w:numId w:val="85"/>
        </w:numPr>
        <w:rPr>
          <w:lang w:val="en-US"/>
        </w:rPr>
      </w:pPr>
      <w:r>
        <w:rPr>
          <w:lang w:val="en-US"/>
        </w:rPr>
        <w:t>Spindle pole separation is accomplished by the elongation of the polar microtubules</w:t>
      </w:r>
    </w:p>
    <w:p w14:paraId="4E8C92E7" w14:textId="1BDBB317" w:rsidR="00CE23AA" w:rsidRDefault="00CE23AA" w:rsidP="0093245D">
      <w:pPr>
        <w:pStyle w:val="ListParagraph"/>
        <w:numPr>
          <w:ilvl w:val="0"/>
          <w:numId w:val="85"/>
        </w:numPr>
        <w:rPr>
          <w:lang w:val="en-US"/>
        </w:rPr>
      </w:pPr>
      <w:r>
        <w:rPr>
          <w:lang w:val="en-US"/>
        </w:rPr>
        <w:t xml:space="preserve">The overlapping of polar microtubules slide against one another pushing the spindle poles apart, this happens because the plus ends are overlapping and because they are the same charge they </w:t>
      </w:r>
      <w:r w:rsidR="0031785C">
        <w:rPr>
          <w:lang w:val="en-US"/>
        </w:rPr>
        <w:t>repel</w:t>
      </w:r>
      <w:r>
        <w:rPr>
          <w:lang w:val="en-US"/>
        </w:rPr>
        <w:t xml:space="preserve"> </w:t>
      </w:r>
    </w:p>
    <w:p w14:paraId="2DB42106" w14:textId="77777777" w:rsidR="00CE23AA" w:rsidRDefault="00CE23AA" w:rsidP="0031785C">
      <w:pPr>
        <w:pStyle w:val="ListParagraph"/>
        <w:ind w:left="1440"/>
        <w:rPr>
          <w:lang w:val="en-US"/>
        </w:rPr>
      </w:pPr>
    </w:p>
    <w:p w14:paraId="56723FF0" w14:textId="74A17B3A" w:rsidR="0031785C" w:rsidRDefault="0031785C" w:rsidP="0031785C">
      <w:pPr>
        <w:rPr>
          <w:b/>
          <w:sz w:val="28"/>
          <w:szCs w:val="28"/>
          <w:lang w:val="en-US"/>
        </w:rPr>
      </w:pPr>
      <w:r>
        <w:rPr>
          <w:b/>
          <w:sz w:val="28"/>
          <w:szCs w:val="28"/>
          <w:lang w:val="en-US"/>
        </w:rPr>
        <w:t xml:space="preserve">Cilia and flagella </w:t>
      </w:r>
    </w:p>
    <w:p w14:paraId="780BB812" w14:textId="341B368B" w:rsidR="0031785C" w:rsidRDefault="0031785C" w:rsidP="0031785C">
      <w:pPr>
        <w:pStyle w:val="ListParagraph"/>
        <w:numPr>
          <w:ilvl w:val="0"/>
          <w:numId w:val="83"/>
        </w:numPr>
        <w:rPr>
          <w:lang w:val="en-US"/>
        </w:rPr>
      </w:pPr>
      <w:r>
        <w:rPr>
          <w:lang w:val="en-US"/>
        </w:rPr>
        <w:t xml:space="preserve">They are microtubule based projections that are responsible for the movement of eukaryotic cells </w:t>
      </w:r>
    </w:p>
    <w:p w14:paraId="5FA766AF" w14:textId="617B5B13" w:rsidR="0031785C" w:rsidRDefault="0031785C" w:rsidP="0031785C">
      <w:pPr>
        <w:pStyle w:val="ListParagraph"/>
        <w:numPr>
          <w:ilvl w:val="0"/>
          <w:numId w:val="83"/>
        </w:numPr>
        <w:rPr>
          <w:lang w:val="en-US"/>
        </w:rPr>
      </w:pPr>
      <w:r>
        <w:rPr>
          <w:lang w:val="en-US"/>
        </w:rPr>
        <w:t xml:space="preserve">Bacteria flagella are protein filaments projecting from the cell surface rather than projections of the plasma membrane supported by microtubules </w:t>
      </w:r>
    </w:p>
    <w:p w14:paraId="5461D380" w14:textId="770AEBE1" w:rsidR="0031785C" w:rsidRDefault="0031785C" w:rsidP="0031785C">
      <w:pPr>
        <w:pStyle w:val="ListParagraph"/>
        <w:numPr>
          <w:ilvl w:val="0"/>
          <w:numId w:val="83"/>
        </w:numPr>
        <w:rPr>
          <w:lang w:val="en-US"/>
        </w:rPr>
      </w:pPr>
      <w:r>
        <w:rPr>
          <w:lang w:val="en-US"/>
        </w:rPr>
        <w:t xml:space="preserve">Cilia and flagella are similar structures in diameter </w:t>
      </w:r>
    </w:p>
    <w:p w14:paraId="790811EB" w14:textId="0E7D7CA0" w:rsidR="0031785C" w:rsidRDefault="0031785C" w:rsidP="0031785C">
      <w:pPr>
        <w:pStyle w:val="ListParagraph"/>
        <w:numPr>
          <w:ilvl w:val="0"/>
          <w:numId w:val="83"/>
        </w:numPr>
        <w:rPr>
          <w:lang w:val="en-US"/>
        </w:rPr>
      </w:pPr>
      <w:r>
        <w:rPr>
          <w:lang w:val="en-US"/>
        </w:rPr>
        <w:t xml:space="preserve">Cilia beat in a coordinated back and for the motion, which moves the cell through fluid or moves the fluid towards the cell </w:t>
      </w:r>
      <w:r w:rsidR="00C253A1">
        <w:rPr>
          <w:lang w:val="en-US"/>
        </w:rPr>
        <w:t>or sweeping food towards the cell</w:t>
      </w:r>
    </w:p>
    <w:p w14:paraId="5754C97F" w14:textId="2C6DFDF4" w:rsidR="0031785C" w:rsidRDefault="00C253A1" w:rsidP="0031785C">
      <w:pPr>
        <w:pStyle w:val="ListParagraph"/>
        <w:numPr>
          <w:ilvl w:val="0"/>
          <w:numId w:val="83"/>
        </w:numPr>
        <w:rPr>
          <w:lang w:val="en-US"/>
        </w:rPr>
      </w:pPr>
      <w:r>
        <w:rPr>
          <w:lang w:val="en-US"/>
        </w:rPr>
        <w:t xml:space="preserve">Flagella not as common, normally only 1 or 2 present on cell, have different locomotion’s of cilia as well as length </w:t>
      </w:r>
    </w:p>
    <w:p w14:paraId="12B447B8" w14:textId="15A865F9" w:rsidR="00C253A1" w:rsidRDefault="00C253A1" w:rsidP="0031785C">
      <w:pPr>
        <w:pStyle w:val="ListParagraph"/>
        <w:numPr>
          <w:ilvl w:val="0"/>
          <w:numId w:val="83"/>
        </w:numPr>
        <w:rPr>
          <w:lang w:val="en-US"/>
        </w:rPr>
      </w:pPr>
      <w:r>
        <w:rPr>
          <w:lang w:val="en-US"/>
        </w:rPr>
        <w:t xml:space="preserve">Minus ends of microtubules of cilia and </w:t>
      </w:r>
      <w:r w:rsidR="00772767">
        <w:rPr>
          <w:lang w:val="en-US"/>
        </w:rPr>
        <w:t>flagella are anchored in a basa</w:t>
      </w:r>
      <w:r>
        <w:rPr>
          <w:lang w:val="en-US"/>
        </w:rPr>
        <w:t>l</w:t>
      </w:r>
      <w:r w:rsidR="00772767">
        <w:rPr>
          <w:lang w:val="en-US"/>
        </w:rPr>
        <w:t xml:space="preserve"> bod</w:t>
      </w:r>
      <w:r>
        <w:rPr>
          <w:lang w:val="en-US"/>
        </w:rPr>
        <w:t xml:space="preserve">y which is similar in </w:t>
      </w:r>
      <w:r w:rsidR="00772767">
        <w:rPr>
          <w:lang w:val="en-US"/>
        </w:rPr>
        <w:t>structure</w:t>
      </w:r>
      <w:r>
        <w:rPr>
          <w:lang w:val="en-US"/>
        </w:rPr>
        <w:t xml:space="preserve"> to a centriole and contains 9 triplets of microtubules </w:t>
      </w:r>
    </w:p>
    <w:p w14:paraId="2FD2AAFE" w14:textId="77777777" w:rsidR="00772767" w:rsidRPr="00772767" w:rsidRDefault="00772767" w:rsidP="00772767">
      <w:pPr>
        <w:pStyle w:val="ListParagraph"/>
        <w:numPr>
          <w:ilvl w:val="0"/>
          <w:numId w:val="83"/>
        </w:numPr>
        <w:rPr>
          <w:rFonts w:eastAsia="Times New Roman" w:cs="Times New Roman"/>
          <w:lang w:val="en-US"/>
        </w:rPr>
      </w:pPr>
      <w:r w:rsidRPr="00772767">
        <w:rPr>
          <w:rFonts w:eastAsia="Times New Roman" w:cs="Times New Roman"/>
          <w:lang w:val="en-US"/>
        </w:rPr>
        <w:t xml:space="preserve">The movements of cilia and flagella result from the sliding of outer microtubule doublets relative to one another, powered by the motor activity of </w:t>
      </w:r>
      <w:proofErr w:type="spellStart"/>
      <w:r w:rsidRPr="00772767">
        <w:rPr>
          <w:rFonts w:eastAsia="Times New Roman" w:cs="Times New Roman"/>
          <w:lang w:val="en-US"/>
        </w:rPr>
        <w:t>axonemal</w:t>
      </w:r>
      <w:proofErr w:type="spellEnd"/>
      <w:r w:rsidRPr="00772767">
        <w:rPr>
          <w:rFonts w:eastAsia="Times New Roman" w:cs="Times New Roman"/>
          <w:lang w:val="en-US"/>
        </w:rPr>
        <w:t xml:space="preserve"> dynein (Figure 11.53). The dynein bases bind to the A tubules while the dynein head groups bind to the B tubules of adjacent doublets. Movement of the dynein head group in the minus end direction then causes the A tubule of one doublet to slide toward the basal end of the adjacent B tubule. Because the microtubule doublets in an </w:t>
      </w:r>
      <w:proofErr w:type="spellStart"/>
      <w:r w:rsidRPr="00772767">
        <w:rPr>
          <w:rFonts w:eastAsia="Times New Roman" w:cs="Times New Roman"/>
          <w:lang w:val="en-US"/>
        </w:rPr>
        <w:t>axoneme</w:t>
      </w:r>
      <w:proofErr w:type="spellEnd"/>
      <w:r w:rsidRPr="00772767">
        <w:rPr>
          <w:rFonts w:eastAsia="Times New Roman" w:cs="Times New Roman"/>
          <w:lang w:val="en-US"/>
        </w:rPr>
        <w:t xml:space="preserve"> are connected by </w:t>
      </w:r>
      <w:proofErr w:type="spellStart"/>
      <w:r w:rsidRPr="00772767">
        <w:rPr>
          <w:rFonts w:eastAsia="Times New Roman" w:cs="Times New Roman"/>
          <w:lang w:val="en-US"/>
        </w:rPr>
        <w:t>nexin</w:t>
      </w:r>
      <w:proofErr w:type="spellEnd"/>
      <w:r w:rsidRPr="00772767">
        <w:rPr>
          <w:rFonts w:eastAsia="Times New Roman" w:cs="Times New Roman"/>
          <w:lang w:val="en-US"/>
        </w:rPr>
        <w:t xml:space="preserve"> links, the sliding of one doublet along another causes them to bend, forming the basis of the beating movements of cilia and flagella</w:t>
      </w:r>
    </w:p>
    <w:p w14:paraId="785CAE69" w14:textId="77777777" w:rsidR="00772767" w:rsidRDefault="00772767" w:rsidP="00772767">
      <w:pPr>
        <w:pStyle w:val="ListParagraph"/>
        <w:rPr>
          <w:lang w:val="en-US"/>
        </w:rPr>
      </w:pPr>
    </w:p>
    <w:p w14:paraId="3C88E4CC" w14:textId="77777777" w:rsidR="00772767" w:rsidRDefault="00772767" w:rsidP="00772767">
      <w:pPr>
        <w:pStyle w:val="ListParagraph"/>
        <w:rPr>
          <w:lang w:val="en-US"/>
        </w:rPr>
      </w:pPr>
    </w:p>
    <w:p w14:paraId="57599818" w14:textId="77777777" w:rsidR="001E358E" w:rsidRDefault="001E358E" w:rsidP="001E358E">
      <w:pPr>
        <w:jc w:val="center"/>
        <w:rPr>
          <w:b/>
          <w:sz w:val="48"/>
          <w:szCs w:val="48"/>
          <w:lang w:val="en-US"/>
        </w:rPr>
      </w:pPr>
    </w:p>
    <w:p w14:paraId="6ABE2F03" w14:textId="374327B1" w:rsidR="00772767" w:rsidRDefault="001E358E" w:rsidP="001E358E">
      <w:pPr>
        <w:jc w:val="center"/>
        <w:rPr>
          <w:b/>
          <w:sz w:val="48"/>
          <w:szCs w:val="48"/>
          <w:lang w:val="en-US"/>
        </w:rPr>
      </w:pPr>
      <w:r>
        <w:rPr>
          <w:b/>
          <w:sz w:val="48"/>
          <w:szCs w:val="48"/>
          <w:lang w:val="en-US"/>
        </w:rPr>
        <w:t>Cell junctions</w:t>
      </w:r>
    </w:p>
    <w:p w14:paraId="3DC48585" w14:textId="77777777" w:rsidR="001E358E" w:rsidRDefault="001E358E" w:rsidP="001E358E">
      <w:pPr>
        <w:pStyle w:val="ListParagraph"/>
        <w:rPr>
          <w:b/>
          <w:sz w:val="28"/>
          <w:szCs w:val="28"/>
          <w:lang w:val="en-US"/>
        </w:rPr>
      </w:pPr>
    </w:p>
    <w:p w14:paraId="3D194A57" w14:textId="386DFE63" w:rsidR="001E358E" w:rsidRPr="005F7187" w:rsidRDefault="005F7187" w:rsidP="005F7187">
      <w:pPr>
        <w:rPr>
          <w:b/>
          <w:sz w:val="28"/>
          <w:szCs w:val="28"/>
          <w:lang w:val="en-US"/>
        </w:rPr>
      </w:pPr>
      <w:r w:rsidRPr="005F7187">
        <w:rPr>
          <w:b/>
          <w:sz w:val="28"/>
          <w:szCs w:val="28"/>
          <w:lang w:val="en-US"/>
        </w:rPr>
        <w:t xml:space="preserve">Tight </w:t>
      </w:r>
      <w:r w:rsidR="001E358E" w:rsidRPr="005F7187">
        <w:rPr>
          <w:b/>
          <w:sz w:val="28"/>
          <w:szCs w:val="28"/>
          <w:lang w:val="en-US"/>
        </w:rPr>
        <w:t>Junctions</w:t>
      </w:r>
    </w:p>
    <w:p w14:paraId="232CBD11" w14:textId="46245C62" w:rsidR="001E358E" w:rsidRPr="005F7187" w:rsidRDefault="00D23713" w:rsidP="00E62730">
      <w:pPr>
        <w:pStyle w:val="ListParagraph"/>
        <w:numPr>
          <w:ilvl w:val="0"/>
          <w:numId w:val="86"/>
        </w:numPr>
        <w:rPr>
          <w:lang w:val="en-US"/>
        </w:rPr>
      </w:pPr>
      <w:r w:rsidRPr="005F7187">
        <w:rPr>
          <w:lang w:val="en-US"/>
        </w:rPr>
        <w:t>Cell junction can be classified into 3 functional groups:</w:t>
      </w:r>
    </w:p>
    <w:p w14:paraId="004DDD03" w14:textId="3F782E5D" w:rsidR="00D23713" w:rsidRPr="005F7187" w:rsidRDefault="00D23713" w:rsidP="00E62730">
      <w:pPr>
        <w:pStyle w:val="ListParagraph"/>
        <w:numPr>
          <w:ilvl w:val="0"/>
          <w:numId w:val="87"/>
        </w:numPr>
        <w:rPr>
          <w:lang w:val="en-US"/>
        </w:rPr>
      </w:pPr>
      <w:proofErr w:type="spellStart"/>
      <w:r w:rsidRPr="005F7187">
        <w:rPr>
          <w:lang w:val="en-US"/>
        </w:rPr>
        <w:t>Occuluding</w:t>
      </w:r>
      <w:proofErr w:type="spellEnd"/>
      <w:r w:rsidRPr="005F7187">
        <w:rPr>
          <w:lang w:val="en-US"/>
        </w:rPr>
        <w:t xml:space="preserve"> junction seal cells together in an epithelium in a way </w:t>
      </w:r>
      <w:proofErr w:type="spellStart"/>
      <w:r w:rsidRPr="005F7187">
        <w:rPr>
          <w:lang w:val="en-US"/>
        </w:rPr>
        <w:t>thar</w:t>
      </w:r>
      <w:proofErr w:type="spellEnd"/>
      <w:r w:rsidRPr="005F7187">
        <w:rPr>
          <w:lang w:val="en-US"/>
        </w:rPr>
        <w:t xml:space="preserve"> prevent even small molecules from leaking from one side of the sheet to the other</w:t>
      </w:r>
    </w:p>
    <w:p w14:paraId="4AD744D3" w14:textId="04C676C3" w:rsidR="00D23713" w:rsidRPr="005F7187" w:rsidRDefault="00D23713" w:rsidP="00E62730">
      <w:pPr>
        <w:pStyle w:val="ListParagraph"/>
        <w:numPr>
          <w:ilvl w:val="0"/>
          <w:numId w:val="87"/>
        </w:numPr>
        <w:rPr>
          <w:lang w:val="en-US"/>
        </w:rPr>
      </w:pPr>
      <w:r w:rsidRPr="005F7187">
        <w:rPr>
          <w:lang w:val="en-US"/>
        </w:rPr>
        <w:t xml:space="preserve">Anchoring </w:t>
      </w:r>
      <w:proofErr w:type="spellStart"/>
      <w:r w:rsidRPr="005F7187">
        <w:rPr>
          <w:lang w:val="en-US"/>
        </w:rPr>
        <w:t>juctions</w:t>
      </w:r>
      <w:proofErr w:type="spellEnd"/>
      <w:r w:rsidRPr="005F7187">
        <w:rPr>
          <w:lang w:val="en-US"/>
        </w:rPr>
        <w:t xml:space="preserve"> mechanically attach </w:t>
      </w:r>
      <w:proofErr w:type="gramStart"/>
      <w:r w:rsidRPr="005F7187">
        <w:rPr>
          <w:lang w:val="en-US"/>
        </w:rPr>
        <w:t>( and</w:t>
      </w:r>
      <w:proofErr w:type="gramEnd"/>
      <w:r w:rsidRPr="005F7187">
        <w:rPr>
          <w:lang w:val="en-US"/>
        </w:rPr>
        <w:t xml:space="preserve"> their cytoskeleton) to their neighbors or to the extracellular matrix</w:t>
      </w:r>
    </w:p>
    <w:p w14:paraId="0FCC6742" w14:textId="6CBE6289" w:rsidR="00D23713" w:rsidRPr="005F7187" w:rsidRDefault="00D23713" w:rsidP="00E62730">
      <w:pPr>
        <w:pStyle w:val="ListParagraph"/>
        <w:numPr>
          <w:ilvl w:val="0"/>
          <w:numId w:val="87"/>
        </w:numPr>
        <w:rPr>
          <w:lang w:val="en-US"/>
        </w:rPr>
      </w:pPr>
      <w:r w:rsidRPr="005F7187">
        <w:rPr>
          <w:lang w:val="en-US"/>
        </w:rPr>
        <w:t>Communicating junctions mediate the passage of chemical or electrical signals from 1 interacting cell to it’s partner</w:t>
      </w:r>
    </w:p>
    <w:p w14:paraId="5ED71AA1" w14:textId="4792855D" w:rsidR="00D23713" w:rsidRPr="005F7187" w:rsidRDefault="00D23713" w:rsidP="00E62730">
      <w:pPr>
        <w:pStyle w:val="ListParagraph"/>
        <w:numPr>
          <w:ilvl w:val="0"/>
          <w:numId w:val="86"/>
        </w:numPr>
        <w:rPr>
          <w:lang w:val="en-US"/>
        </w:rPr>
      </w:pPr>
      <w:r w:rsidRPr="005F7187">
        <w:rPr>
          <w:lang w:val="en-US"/>
        </w:rPr>
        <w:t xml:space="preserve">Tight junctions in epithelia serve as a barrier to solute diffusion, also to prevent back flow of molecules and to confine the transport proteins to their appropriate membrane domains by acting as a diffusion barrier within the lipid bilayer </w:t>
      </w:r>
    </w:p>
    <w:p w14:paraId="3E70F5E5" w14:textId="1581B75B" w:rsidR="00BF2FDC" w:rsidRPr="005F7187" w:rsidRDefault="00BF2FDC" w:rsidP="00E62730">
      <w:pPr>
        <w:pStyle w:val="ListParagraph"/>
        <w:numPr>
          <w:ilvl w:val="0"/>
          <w:numId w:val="86"/>
        </w:numPr>
        <w:rPr>
          <w:lang w:val="en-US"/>
        </w:rPr>
      </w:pPr>
      <w:r w:rsidRPr="005F7187">
        <w:rPr>
          <w:lang w:val="en-US"/>
        </w:rPr>
        <w:t xml:space="preserve">Tight junctions can be seen by freeze fracture electron microscopy </w:t>
      </w:r>
      <w:proofErr w:type="gramStart"/>
      <w:r w:rsidRPr="005F7187">
        <w:rPr>
          <w:lang w:val="en-US"/>
        </w:rPr>
        <w:t>( they</w:t>
      </w:r>
      <w:proofErr w:type="gramEnd"/>
      <w:r w:rsidRPr="005F7187">
        <w:rPr>
          <w:lang w:val="en-US"/>
        </w:rPr>
        <w:t xml:space="preserve"> are composed of a branching network of sealing strands)</w:t>
      </w:r>
    </w:p>
    <w:p w14:paraId="2C63CA7E" w14:textId="65B169DC" w:rsidR="00BF2FDC" w:rsidRPr="005F7187" w:rsidRDefault="00BF2FDC" w:rsidP="00E62730">
      <w:pPr>
        <w:pStyle w:val="ListParagraph"/>
        <w:numPr>
          <w:ilvl w:val="0"/>
          <w:numId w:val="86"/>
        </w:numPr>
        <w:rPr>
          <w:lang w:val="en-US"/>
        </w:rPr>
      </w:pPr>
      <w:r w:rsidRPr="005F7187">
        <w:rPr>
          <w:lang w:val="en-US"/>
        </w:rPr>
        <w:t>The tight junction sealing strands are made out of adhesion proteins</w:t>
      </w:r>
    </w:p>
    <w:p w14:paraId="409F331A" w14:textId="77777777" w:rsidR="005F7187" w:rsidRPr="005F7187" w:rsidRDefault="005F7187" w:rsidP="00E62730">
      <w:pPr>
        <w:pStyle w:val="ListParagraph"/>
        <w:numPr>
          <w:ilvl w:val="0"/>
          <w:numId w:val="86"/>
        </w:numPr>
        <w:rPr>
          <w:rFonts w:eastAsia="Times New Roman" w:cs="Times New Roman"/>
          <w:lang w:val="en-US"/>
        </w:rPr>
      </w:pPr>
      <w:r w:rsidRPr="005F7187">
        <w:rPr>
          <w:rFonts w:eastAsia="Times New Roman" w:cs="Times New Roman"/>
          <w:lang w:val="en-US"/>
        </w:rPr>
        <w:t>Tight junctions are occluding junctions that are crucial in maintaining the concentration differences of small hydrophilic molecules across epithelial cell sheets.</w:t>
      </w:r>
    </w:p>
    <w:p w14:paraId="6236FBA1" w14:textId="68D38A08" w:rsidR="00BF2FDC" w:rsidRPr="005F7187" w:rsidRDefault="005F7187" w:rsidP="00E62730">
      <w:pPr>
        <w:pStyle w:val="ListParagraph"/>
        <w:numPr>
          <w:ilvl w:val="0"/>
          <w:numId w:val="86"/>
        </w:numPr>
        <w:rPr>
          <w:lang w:val="en-US"/>
        </w:rPr>
      </w:pPr>
      <w:r w:rsidRPr="005F7187">
        <w:rPr>
          <w:lang w:val="en-US"/>
        </w:rPr>
        <w:t xml:space="preserve">Tight junctions seal the plasma membranes of adjacent cells together to create a continuous impermeable, or semipermeable, barrier to diffusion across the cell sheet. Second, they act as barriers in the lipid bilayer to restrict the diffusion of membrane transport proteins between the apical and the </w:t>
      </w:r>
      <w:proofErr w:type="spellStart"/>
      <w:r w:rsidRPr="005F7187">
        <w:rPr>
          <w:lang w:val="en-US"/>
        </w:rPr>
        <w:t>basolateral</w:t>
      </w:r>
      <w:proofErr w:type="spellEnd"/>
      <w:r w:rsidRPr="005F7187">
        <w:rPr>
          <w:lang w:val="en-US"/>
        </w:rPr>
        <w:t xml:space="preserve"> domains of the plasma membrane in each epithelial cell.</w:t>
      </w:r>
    </w:p>
    <w:p w14:paraId="4CC6BF9A" w14:textId="18EC7E8E" w:rsidR="00D23713" w:rsidRPr="005F7187" w:rsidRDefault="00D23713" w:rsidP="00D23713">
      <w:pPr>
        <w:pStyle w:val="ListParagraph"/>
        <w:ind w:left="1440"/>
        <w:rPr>
          <w:lang w:val="en-US"/>
        </w:rPr>
      </w:pPr>
    </w:p>
    <w:p w14:paraId="4E21F446" w14:textId="6EC4DCED" w:rsidR="0031785C" w:rsidRDefault="005F7187" w:rsidP="0031785C">
      <w:pPr>
        <w:rPr>
          <w:b/>
          <w:sz w:val="28"/>
          <w:lang w:val="en-US"/>
        </w:rPr>
      </w:pPr>
      <w:r w:rsidRPr="005F7187">
        <w:rPr>
          <w:b/>
          <w:sz w:val="28"/>
          <w:lang w:val="en-US"/>
        </w:rPr>
        <w:t>Anchoring junctions</w:t>
      </w:r>
    </w:p>
    <w:p w14:paraId="54B2D2ED" w14:textId="4DEF68E1" w:rsidR="005F7187" w:rsidRDefault="005F7187" w:rsidP="00E62730">
      <w:pPr>
        <w:pStyle w:val="ListParagraph"/>
        <w:numPr>
          <w:ilvl w:val="0"/>
          <w:numId w:val="88"/>
        </w:numPr>
        <w:rPr>
          <w:lang w:val="en-US"/>
        </w:rPr>
      </w:pPr>
      <w:r>
        <w:rPr>
          <w:lang w:val="en-US"/>
        </w:rPr>
        <w:t>Main type of junction</w:t>
      </w:r>
    </w:p>
    <w:p w14:paraId="47DB94FC" w14:textId="67AB8C9E" w:rsidR="005F7187" w:rsidRDefault="005F7187" w:rsidP="00E62730">
      <w:pPr>
        <w:pStyle w:val="ListParagraph"/>
        <w:numPr>
          <w:ilvl w:val="0"/>
          <w:numId w:val="88"/>
        </w:numPr>
        <w:rPr>
          <w:lang w:val="en-US"/>
        </w:rPr>
      </w:pPr>
      <w:r>
        <w:rPr>
          <w:lang w:val="en-US"/>
        </w:rPr>
        <w:t xml:space="preserve">Ex: desmosomes, focal adhesions and </w:t>
      </w:r>
      <w:proofErr w:type="spellStart"/>
      <w:r>
        <w:rPr>
          <w:lang w:val="en-US"/>
        </w:rPr>
        <w:t>hemidesmosomes</w:t>
      </w:r>
      <w:proofErr w:type="spellEnd"/>
      <w:r>
        <w:rPr>
          <w:lang w:val="en-US"/>
        </w:rPr>
        <w:t xml:space="preserve"> </w:t>
      </w:r>
    </w:p>
    <w:p w14:paraId="195D446A" w14:textId="77777777" w:rsidR="005F7187" w:rsidRPr="005F7187" w:rsidRDefault="005F7187" w:rsidP="00E62730">
      <w:pPr>
        <w:pStyle w:val="ListParagraph"/>
        <w:numPr>
          <w:ilvl w:val="0"/>
          <w:numId w:val="88"/>
        </w:numPr>
        <w:rPr>
          <w:rFonts w:eastAsia="Times New Roman" w:cs="Times New Roman"/>
          <w:lang w:val="en-US"/>
        </w:rPr>
      </w:pPr>
      <w:proofErr w:type="spellStart"/>
      <w:r w:rsidRPr="005F7187">
        <w:rPr>
          <w:rFonts w:eastAsia="Times New Roman" w:cs="Times New Roman"/>
          <w:lang w:val="en-US"/>
        </w:rPr>
        <w:t>Adherens</w:t>
      </w:r>
      <w:proofErr w:type="spellEnd"/>
      <w:r w:rsidRPr="005F7187">
        <w:rPr>
          <w:rFonts w:eastAsia="Times New Roman" w:cs="Times New Roman"/>
          <w:lang w:val="en-US"/>
        </w:rPr>
        <w:t xml:space="preserve"> junctions and desmosomes connect cells together and are formed by </w:t>
      </w:r>
      <w:proofErr w:type="spellStart"/>
      <w:r w:rsidRPr="005F7187">
        <w:rPr>
          <w:rFonts w:eastAsia="Times New Roman" w:cs="Times New Roman"/>
          <w:lang w:val="en-US"/>
        </w:rPr>
        <w:t>cadherins</w:t>
      </w:r>
      <w:proofErr w:type="spellEnd"/>
      <w:r w:rsidRPr="005F7187">
        <w:rPr>
          <w:rFonts w:eastAsia="Times New Roman" w:cs="Times New Roman"/>
          <w:lang w:val="en-US"/>
        </w:rPr>
        <w:t xml:space="preserve">, while focal adhesions and </w:t>
      </w:r>
      <w:proofErr w:type="spellStart"/>
      <w:r w:rsidRPr="005F7187">
        <w:rPr>
          <w:rFonts w:eastAsia="Times New Roman" w:cs="Times New Roman"/>
          <w:lang w:val="en-US"/>
        </w:rPr>
        <w:t>hemidesmosomes</w:t>
      </w:r>
      <w:proofErr w:type="spellEnd"/>
      <w:r w:rsidRPr="005F7187">
        <w:rPr>
          <w:rFonts w:eastAsia="Times New Roman" w:cs="Times New Roman"/>
          <w:lang w:val="en-US"/>
        </w:rPr>
        <w:t xml:space="preserve"> connect cells to the extracellular matrix and are formed by </w:t>
      </w:r>
      <w:proofErr w:type="spellStart"/>
      <w:r w:rsidRPr="005F7187">
        <w:rPr>
          <w:rFonts w:eastAsia="Times New Roman" w:cs="Times New Roman"/>
          <w:lang w:val="en-US"/>
        </w:rPr>
        <w:t>integrins</w:t>
      </w:r>
      <w:proofErr w:type="spellEnd"/>
    </w:p>
    <w:p w14:paraId="0EE7D0B2" w14:textId="77777777" w:rsidR="00E62730" w:rsidRPr="00E62730" w:rsidRDefault="00E62730" w:rsidP="00E62730">
      <w:pPr>
        <w:pStyle w:val="ListParagraph"/>
        <w:numPr>
          <w:ilvl w:val="0"/>
          <w:numId w:val="88"/>
        </w:numPr>
        <w:rPr>
          <w:rFonts w:eastAsia="Times New Roman" w:cs="Times New Roman"/>
          <w:lang w:val="en-US"/>
        </w:rPr>
      </w:pPr>
      <w:proofErr w:type="spellStart"/>
      <w:r w:rsidRPr="00E62730">
        <w:rPr>
          <w:rFonts w:eastAsia="Times New Roman" w:cs="Times New Roman"/>
          <w:lang w:val="en-US"/>
        </w:rPr>
        <w:t>Adherens</w:t>
      </w:r>
      <w:proofErr w:type="spellEnd"/>
      <w:r w:rsidRPr="00E62730">
        <w:rPr>
          <w:rFonts w:eastAsia="Times New Roman" w:cs="Times New Roman"/>
          <w:lang w:val="en-US"/>
        </w:rPr>
        <w:t xml:space="preserve"> junctions and focal adhesions are connecting sites for bundles of actin filaments, whereas desmosomes and </w:t>
      </w:r>
      <w:proofErr w:type="spellStart"/>
      <w:r w:rsidRPr="00E62730">
        <w:rPr>
          <w:rFonts w:eastAsia="Times New Roman" w:cs="Times New Roman"/>
          <w:lang w:val="en-US"/>
        </w:rPr>
        <w:t>hemidesmosomes</w:t>
      </w:r>
      <w:proofErr w:type="spellEnd"/>
      <w:r w:rsidRPr="00E62730">
        <w:rPr>
          <w:rFonts w:eastAsia="Times New Roman" w:cs="Times New Roman"/>
          <w:lang w:val="en-US"/>
        </w:rPr>
        <w:t xml:space="preserve"> are connecting sites for intermediate filaments.</w:t>
      </w:r>
    </w:p>
    <w:p w14:paraId="3B3E6722" w14:textId="77777777" w:rsidR="005F7187" w:rsidRDefault="005F7187" w:rsidP="00E62730">
      <w:pPr>
        <w:pStyle w:val="ListParagraph"/>
        <w:rPr>
          <w:lang w:val="en-US"/>
        </w:rPr>
      </w:pPr>
    </w:p>
    <w:p w14:paraId="7E6778B5" w14:textId="5417918B" w:rsidR="00E62730" w:rsidRDefault="00E62730" w:rsidP="00E62730">
      <w:pPr>
        <w:rPr>
          <w:b/>
          <w:sz w:val="28"/>
          <w:szCs w:val="28"/>
          <w:lang w:val="en-US"/>
        </w:rPr>
      </w:pPr>
      <w:r>
        <w:rPr>
          <w:b/>
          <w:sz w:val="28"/>
          <w:szCs w:val="28"/>
          <w:lang w:val="en-US"/>
        </w:rPr>
        <w:t>Gap junctions</w:t>
      </w:r>
    </w:p>
    <w:p w14:paraId="32A08B95" w14:textId="53648079" w:rsidR="00E62730" w:rsidRDefault="00E62730" w:rsidP="00E62730">
      <w:pPr>
        <w:pStyle w:val="ListParagraph"/>
        <w:numPr>
          <w:ilvl w:val="0"/>
          <w:numId w:val="89"/>
        </w:numPr>
        <w:rPr>
          <w:lang w:val="en-US"/>
        </w:rPr>
      </w:pPr>
      <w:r>
        <w:rPr>
          <w:lang w:val="en-US"/>
        </w:rPr>
        <w:t xml:space="preserve">They are communicating junctions </w:t>
      </w:r>
    </w:p>
    <w:p w14:paraId="51A1945F" w14:textId="1DF45847" w:rsidR="00E62730" w:rsidRDefault="00E62730" w:rsidP="00E62730">
      <w:pPr>
        <w:pStyle w:val="ListParagraph"/>
        <w:numPr>
          <w:ilvl w:val="0"/>
          <w:numId w:val="89"/>
        </w:numPr>
        <w:rPr>
          <w:lang w:val="en-US"/>
        </w:rPr>
      </w:pPr>
      <w:r>
        <w:rPr>
          <w:lang w:val="en-US"/>
        </w:rPr>
        <w:t>Composed of clusters of conn</w:t>
      </w:r>
      <w:r w:rsidR="00555035">
        <w:rPr>
          <w:lang w:val="en-US"/>
        </w:rPr>
        <w:t>ections</w:t>
      </w:r>
      <w:r>
        <w:rPr>
          <w:lang w:val="en-US"/>
        </w:rPr>
        <w:t xml:space="preserve"> that allow small molecules to pass directly inside from one cell to the next </w:t>
      </w:r>
    </w:p>
    <w:p w14:paraId="08050BB8" w14:textId="77777777" w:rsidR="00E62730" w:rsidRDefault="00E62730" w:rsidP="00E62730">
      <w:pPr>
        <w:pStyle w:val="ListParagraph"/>
        <w:numPr>
          <w:ilvl w:val="0"/>
          <w:numId w:val="89"/>
        </w:numPr>
        <w:rPr>
          <w:rFonts w:eastAsia="Times New Roman" w:cs="Times New Roman"/>
          <w:lang w:val="en-US"/>
        </w:rPr>
      </w:pPr>
      <w:r w:rsidRPr="00E62730">
        <w:rPr>
          <w:rFonts w:eastAsia="Times New Roman" w:cs="Times New Roman"/>
          <w:lang w:val="en-US"/>
        </w:rPr>
        <w:t>Cells connected by gap junctions share many of their inorganic ions and other small molecules and are therefore chemically and electrically coupled.</w:t>
      </w:r>
    </w:p>
    <w:p w14:paraId="3E39BC99" w14:textId="7D88E200" w:rsidR="00E62730" w:rsidRPr="00E62730" w:rsidRDefault="00E62730" w:rsidP="00E62730">
      <w:pPr>
        <w:pStyle w:val="ListParagraph"/>
        <w:numPr>
          <w:ilvl w:val="0"/>
          <w:numId w:val="89"/>
        </w:numPr>
        <w:rPr>
          <w:rFonts w:eastAsia="Times New Roman" w:cs="Times New Roman"/>
          <w:lang w:val="en-US"/>
        </w:rPr>
      </w:pPr>
      <w:r>
        <w:rPr>
          <w:rFonts w:eastAsia="Times New Roman" w:cs="Times New Roman"/>
          <w:lang w:val="en-US"/>
        </w:rPr>
        <w:t xml:space="preserve">They are important for coordinating the </w:t>
      </w:r>
      <w:r w:rsidR="00555035">
        <w:rPr>
          <w:rFonts w:eastAsia="Times New Roman" w:cs="Times New Roman"/>
          <w:lang w:val="en-US"/>
        </w:rPr>
        <w:t>activates</w:t>
      </w:r>
      <w:r>
        <w:rPr>
          <w:rFonts w:eastAsia="Times New Roman" w:cs="Times New Roman"/>
          <w:lang w:val="en-US"/>
        </w:rPr>
        <w:t xml:space="preserve"> of electrically active cells and have a coordinating role in other cells </w:t>
      </w:r>
    </w:p>
    <w:p w14:paraId="3B8D6547" w14:textId="77777777" w:rsidR="00E62730" w:rsidRDefault="00E62730" w:rsidP="00E62730">
      <w:pPr>
        <w:pStyle w:val="ListParagraph"/>
        <w:rPr>
          <w:lang w:val="en-US"/>
        </w:rPr>
      </w:pPr>
    </w:p>
    <w:p w14:paraId="03577ABE" w14:textId="512CBCDC" w:rsidR="00E62730" w:rsidRDefault="00E62730" w:rsidP="00E62730">
      <w:pPr>
        <w:pStyle w:val="ListParagraph"/>
        <w:jc w:val="center"/>
        <w:rPr>
          <w:b/>
          <w:sz w:val="44"/>
          <w:szCs w:val="44"/>
          <w:lang w:val="en-US"/>
        </w:rPr>
      </w:pPr>
      <w:r>
        <w:rPr>
          <w:b/>
          <w:sz w:val="44"/>
          <w:szCs w:val="44"/>
          <w:lang w:val="en-US"/>
        </w:rPr>
        <w:t xml:space="preserve">The extracellular matrix of animals </w:t>
      </w:r>
    </w:p>
    <w:p w14:paraId="4E0C83E5" w14:textId="7868B05E" w:rsidR="00E62730" w:rsidRDefault="00555035" w:rsidP="00E62730">
      <w:pPr>
        <w:rPr>
          <w:b/>
          <w:sz w:val="28"/>
          <w:szCs w:val="28"/>
          <w:lang w:val="en-US"/>
        </w:rPr>
      </w:pPr>
      <w:r>
        <w:rPr>
          <w:b/>
          <w:sz w:val="28"/>
          <w:szCs w:val="28"/>
          <w:lang w:val="en-US"/>
        </w:rPr>
        <w:t>Matrix</w:t>
      </w:r>
    </w:p>
    <w:p w14:paraId="4CA9A7C4" w14:textId="128EC8B6" w:rsidR="00555035" w:rsidRDefault="00555035" w:rsidP="00555035">
      <w:pPr>
        <w:pStyle w:val="ListParagraph"/>
        <w:numPr>
          <w:ilvl w:val="0"/>
          <w:numId w:val="90"/>
        </w:numPr>
        <w:rPr>
          <w:lang w:val="en-US"/>
        </w:rPr>
      </w:pPr>
      <w:r>
        <w:rPr>
          <w:lang w:val="en-US"/>
        </w:rPr>
        <w:t xml:space="preserve">Cells in connective tissues are embedded in an extracellular matrix that not only binds the cells together, but also influences their survival, development, shape, polarity and behavior </w:t>
      </w:r>
    </w:p>
    <w:p w14:paraId="07530B4C" w14:textId="1F477D5D" w:rsidR="00555035" w:rsidRDefault="00555035" w:rsidP="00555035">
      <w:pPr>
        <w:pStyle w:val="ListParagraph"/>
        <w:numPr>
          <w:ilvl w:val="0"/>
          <w:numId w:val="90"/>
        </w:numPr>
        <w:rPr>
          <w:lang w:val="en-US"/>
        </w:rPr>
      </w:pPr>
      <w:r>
        <w:rPr>
          <w:lang w:val="en-US"/>
        </w:rPr>
        <w:t xml:space="preserve">Matrix contains various protein fibers that are covered in a hydrated gel composed of a network of </w:t>
      </w:r>
      <w:r w:rsidR="0062481C">
        <w:rPr>
          <w:lang w:val="en-US"/>
        </w:rPr>
        <w:t xml:space="preserve">GAGs chains (glycosaminoglycan= charged polysaccharide </w:t>
      </w:r>
    </w:p>
    <w:p w14:paraId="14A10D76" w14:textId="1C1B7DC1" w:rsidR="0062481C" w:rsidRDefault="0062481C" w:rsidP="00555035">
      <w:pPr>
        <w:pStyle w:val="ListParagraph"/>
        <w:numPr>
          <w:ilvl w:val="0"/>
          <w:numId w:val="90"/>
        </w:numPr>
        <w:rPr>
          <w:lang w:val="en-US"/>
        </w:rPr>
      </w:pPr>
      <w:r>
        <w:rPr>
          <w:lang w:val="en-US"/>
        </w:rPr>
        <w:t xml:space="preserve">GAGs are a group of negatively charged polysaccharide chains that are covalently linked to proteins to form proteoglycan molecules </w:t>
      </w:r>
    </w:p>
    <w:p w14:paraId="1FABC7C4" w14:textId="65ED7215" w:rsidR="0062481C" w:rsidRDefault="0062481C" w:rsidP="00555035">
      <w:pPr>
        <w:pStyle w:val="ListParagraph"/>
        <w:numPr>
          <w:ilvl w:val="0"/>
          <w:numId w:val="90"/>
        </w:numPr>
        <w:rPr>
          <w:lang w:val="en-US"/>
        </w:rPr>
      </w:pPr>
      <w:r>
        <w:rPr>
          <w:lang w:val="en-US"/>
        </w:rPr>
        <w:t>GAGs form hydrated gels</w:t>
      </w:r>
    </w:p>
    <w:p w14:paraId="3248340E" w14:textId="77777777" w:rsidR="009943A5" w:rsidRDefault="0062481C" w:rsidP="009943A5">
      <w:pPr>
        <w:pStyle w:val="ListParagraph"/>
        <w:numPr>
          <w:ilvl w:val="0"/>
          <w:numId w:val="90"/>
        </w:numPr>
        <w:rPr>
          <w:lang w:val="en-US"/>
        </w:rPr>
      </w:pPr>
      <w:r>
        <w:rPr>
          <w:lang w:val="en-US"/>
        </w:rPr>
        <w:t xml:space="preserve">Proteoglycans are on the cells surface where they function as co-receptors to help cells respond to secreted signal proteins </w:t>
      </w:r>
    </w:p>
    <w:p w14:paraId="7C5B9356" w14:textId="5118087D" w:rsidR="009943A5" w:rsidRPr="00E12414" w:rsidRDefault="009943A5" w:rsidP="009943A5">
      <w:pPr>
        <w:pStyle w:val="ListParagraph"/>
        <w:numPr>
          <w:ilvl w:val="0"/>
          <w:numId w:val="90"/>
        </w:numPr>
        <w:rPr>
          <w:lang w:val="en-US"/>
        </w:rPr>
      </w:pPr>
      <w:r w:rsidRPr="00E12414">
        <w:rPr>
          <w:rFonts w:eastAsia="Times New Roman" w:cs="Times New Roman"/>
          <w:lang w:val="en-US"/>
        </w:rPr>
        <w:t>Fiber</w:t>
      </w:r>
      <w:r w:rsidRPr="00E12414">
        <w:rPr>
          <w:rFonts w:eastAsia="Times New Roman" w:cs="Times New Roman"/>
          <w:lang w:val="en-US"/>
        </w:rPr>
        <w:softHyphen/>
      </w:r>
      <w:r w:rsidR="00E12414">
        <w:rPr>
          <w:rFonts w:eastAsia="Times New Roman" w:cs="Times New Roman"/>
          <w:lang w:val="en-US"/>
        </w:rPr>
        <w:t xml:space="preserve"> </w:t>
      </w:r>
      <w:r w:rsidRPr="00E12414">
        <w:rPr>
          <w:rFonts w:eastAsia="Times New Roman" w:cs="Times New Roman"/>
          <w:lang w:val="en-US"/>
        </w:rPr>
        <w:t xml:space="preserve">forming proteins strengthen the matrix and give it form as well </w:t>
      </w:r>
      <w:proofErr w:type="gramStart"/>
      <w:r w:rsidRPr="00E12414">
        <w:rPr>
          <w:rFonts w:eastAsia="Times New Roman" w:cs="Times New Roman"/>
          <w:lang w:val="en-US"/>
        </w:rPr>
        <w:t>They</w:t>
      </w:r>
      <w:proofErr w:type="gramEnd"/>
      <w:r w:rsidRPr="00E12414">
        <w:rPr>
          <w:rFonts w:eastAsia="Times New Roman" w:cs="Times New Roman"/>
          <w:lang w:val="en-US"/>
        </w:rPr>
        <w:t xml:space="preserve"> also provide surfaces for cells to adhere to.</w:t>
      </w:r>
    </w:p>
    <w:p w14:paraId="3A9A92C4" w14:textId="34568607" w:rsidR="009943A5" w:rsidRPr="00E12414" w:rsidRDefault="009943A5" w:rsidP="009943A5">
      <w:pPr>
        <w:pStyle w:val="ListParagraph"/>
        <w:numPr>
          <w:ilvl w:val="0"/>
          <w:numId w:val="90"/>
        </w:numPr>
        <w:rPr>
          <w:rFonts w:eastAsia="Times New Roman" w:cs="Times New Roman"/>
          <w:lang w:val="en-US"/>
        </w:rPr>
      </w:pPr>
      <w:r w:rsidRPr="00E12414">
        <w:rPr>
          <w:rFonts w:eastAsia="Times New Roman" w:cs="Times New Roman"/>
          <w:lang w:val="en-US"/>
        </w:rPr>
        <w:t xml:space="preserve">Elastin molecules form an extensive </w:t>
      </w:r>
      <w:r w:rsidR="00E12414" w:rsidRPr="00E12414">
        <w:rPr>
          <w:rFonts w:eastAsia="Times New Roman" w:cs="Times New Roman"/>
          <w:lang w:val="en-US"/>
        </w:rPr>
        <w:t>cross-linked</w:t>
      </w:r>
      <w:r w:rsidRPr="00E12414">
        <w:rPr>
          <w:rFonts w:eastAsia="Times New Roman" w:cs="Times New Roman"/>
          <w:lang w:val="en-US"/>
        </w:rPr>
        <w:t xml:space="preserve"> network of fibers and sheets that can stretch and recoil, imparting elasticity to the matrix</w:t>
      </w:r>
    </w:p>
    <w:p w14:paraId="0FF37F5A" w14:textId="0B0BA88B" w:rsidR="009943A5" w:rsidRPr="00E12414" w:rsidRDefault="009943A5" w:rsidP="009943A5">
      <w:pPr>
        <w:pStyle w:val="ListParagraph"/>
        <w:numPr>
          <w:ilvl w:val="0"/>
          <w:numId w:val="90"/>
        </w:numPr>
        <w:rPr>
          <w:rFonts w:eastAsia="Times New Roman" w:cs="Times New Roman"/>
          <w:lang w:val="en-US"/>
        </w:rPr>
      </w:pPr>
      <w:proofErr w:type="spellStart"/>
      <w:r w:rsidRPr="00E12414">
        <w:rPr>
          <w:rFonts w:eastAsia="Times New Roman" w:cs="Times New Roman"/>
          <w:lang w:val="en-US"/>
        </w:rPr>
        <w:t>Fibronectin</w:t>
      </w:r>
      <w:proofErr w:type="spellEnd"/>
      <w:r w:rsidRPr="00E12414">
        <w:rPr>
          <w:rFonts w:eastAsia="Times New Roman" w:cs="Times New Roman"/>
          <w:lang w:val="en-US"/>
        </w:rPr>
        <w:t xml:space="preserve"> and </w:t>
      </w:r>
      <w:proofErr w:type="spellStart"/>
      <w:r w:rsidRPr="00E12414">
        <w:rPr>
          <w:rFonts w:eastAsia="Times New Roman" w:cs="Times New Roman"/>
          <w:lang w:val="en-US"/>
        </w:rPr>
        <w:t>l</w:t>
      </w:r>
      <w:r w:rsidR="00E12414">
        <w:rPr>
          <w:rFonts w:eastAsia="Times New Roman" w:cs="Times New Roman"/>
          <w:lang w:val="en-US"/>
        </w:rPr>
        <w:t>aminin</w:t>
      </w:r>
      <w:proofErr w:type="spellEnd"/>
      <w:r w:rsidR="00E12414">
        <w:rPr>
          <w:rFonts w:eastAsia="Times New Roman" w:cs="Times New Roman"/>
          <w:lang w:val="en-US"/>
        </w:rPr>
        <w:t xml:space="preserve"> are examples of </w:t>
      </w:r>
      <w:proofErr w:type="spellStart"/>
      <w:r w:rsidRPr="00E12414">
        <w:rPr>
          <w:rFonts w:eastAsia="Times New Roman" w:cs="Times New Roman"/>
          <w:lang w:val="en-US"/>
        </w:rPr>
        <w:t>multidomain</w:t>
      </w:r>
      <w:proofErr w:type="spellEnd"/>
      <w:r w:rsidRPr="00E12414">
        <w:rPr>
          <w:rFonts w:eastAsia="Times New Roman" w:cs="Times New Roman"/>
          <w:lang w:val="en-US"/>
        </w:rPr>
        <w:t xml:space="preserve"> matrix glycoproteins. By means of their multiple binding domains, such proteins help organize the matrix and help cells adhere to it.</w:t>
      </w:r>
    </w:p>
    <w:p w14:paraId="7AFCC4C8" w14:textId="77777777" w:rsidR="009943A5" w:rsidRPr="00E12414" w:rsidRDefault="009943A5" w:rsidP="009943A5">
      <w:pPr>
        <w:pStyle w:val="ListParagraph"/>
        <w:numPr>
          <w:ilvl w:val="0"/>
          <w:numId w:val="90"/>
        </w:numPr>
        <w:rPr>
          <w:rFonts w:eastAsia="Times New Roman" w:cs="Times New Roman"/>
          <w:lang w:val="en-US"/>
        </w:rPr>
      </w:pPr>
      <w:r w:rsidRPr="00E12414">
        <w:rPr>
          <w:rFonts w:eastAsia="Times New Roman" w:cs="Times New Roman"/>
          <w:lang w:val="en-US"/>
        </w:rPr>
        <w:t xml:space="preserve">Matrix proteins such as collagens, </w:t>
      </w:r>
      <w:proofErr w:type="spellStart"/>
      <w:r w:rsidRPr="00E12414">
        <w:rPr>
          <w:rFonts w:eastAsia="Times New Roman" w:cs="Times New Roman"/>
          <w:lang w:val="en-US"/>
        </w:rPr>
        <w:t>laminins</w:t>
      </w:r>
      <w:proofErr w:type="spellEnd"/>
      <w:r w:rsidRPr="00E12414">
        <w:rPr>
          <w:rFonts w:eastAsia="Times New Roman" w:cs="Times New Roman"/>
          <w:lang w:val="en-US"/>
        </w:rPr>
        <w:t xml:space="preserve">, and </w:t>
      </w:r>
      <w:proofErr w:type="spellStart"/>
      <w:r w:rsidRPr="00E12414">
        <w:rPr>
          <w:rFonts w:eastAsia="Times New Roman" w:cs="Times New Roman"/>
          <w:lang w:val="en-US"/>
        </w:rPr>
        <w:t>fibronectin</w:t>
      </w:r>
      <w:proofErr w:type="spellEnd"/>
      <w:r w:rsidRPr="00E12414">
        <w:rPr>
          <w:rFonts w:eastAsia="Times New Roman" w:cs="Times New Roman"/>
          <w:lang w:val="en-US"/>
        </w:rPr>
        <w:t xml:space="preserve"> are assembled into fibrils or networks on the surface of the cells that produce them by a process that depends on the underlying actin cortex. The organization of the matrix can reciprocally influence the organization of the cell's cytoskeleton and can mechanically influence cell spreading.</w:t>
      </w:r>
    </w:p>
    <w:p w14:paraId="3E6CE003" w14:textId="594D8123" w:rsidR="009943A5" w:rsidRPr="00E12414" w:rsidRDefault="009943A5" w:rsidP="009943A5">
      <w:pPr>
        <w:pStyle w:val="ListParagraph"/>
        <w:numPr>
          <w:ilvl w:val="0"/>
          <w:numId w:val="90"/>
        </w:numPr>
        <w:rPr>
          <w:rFonts w:eastAsia="Times New Roman" w:cs="Times New Roman"/>
          <w:lang w:val="en-US"/>
        </w:rPr>
      </w:pPr>
      <w:r w:rsidRPr="00E12414">
        <w:rPr>
          <w:rFonts w:eastAsia="Times New Roman" w:cs="Times New Roman"/>
          <w:lang w:val="en-US"/>
        </w:rPr>
        <w:t>The matrix also influences cell behavior by binding to cell</w:t>
      </w:r>
      <w:r w:rsidR="00E12414">
        <w:rPr>
          <w:rFonts w:eastAsia="Times New Roman" w:cs="Times New Roman"/>
          <w:lang w:val="en-US"/>
        </w:rPr>
        <w:t xml:space="preserve"> </w:t>
      </w:r>
      <w:r w:rsidRPr="00E12414">
        <w:rPr>
          <w:rFonts w:eastAsia="Times New Roman" w:cs="Times New Roman"/>
          <w:lang w:val="en-US"/>
        </w:rPr>
        <w:softHyphen/>
        <w:t>surface receptors that activate intracellular signaling pathways.</w:t>
      </w:r>
    </w:p>
    <w:p w14:paraId="613E85A4" w14:textId="77777777" w:rsidR="0062481C" w:rsidRDefault="0062481C" w:rsidP="00E12414">
      <w:pPr>
        <w:pStyle w:val="ListParagraph"/>
        <w:rPr>
          <w:rFonts w:ascii="Times" w:eastAsia="Times New Roman" w:hAnsi="Times" w:cs="Times New Roman"/>
          <w:sz w:val="20"/>
          <w:szCs w:val="20"/>
          <w:lang w:val="en-US"/>
        </w:rPr>
      </w:pPr>
    </w:p>
    <w:p w14:paraId="7BFDC268" w14:textId="70CD74EB" w:rsidR="00E12414" w:rsidRDefault="00E12414" w:rsidP="00E12414">
      <w:pPr>
        <w:pStyle w:val="ListParagraph"/>
        <w:jc w:val="center"/>
        <w:rPr>
          <w:rFonts w:eastAsia="Times New Roman" w:cs="Times New Roman"/>
          <w:b/>
          <w:sz w:val="48"/>
          <w:szCs w:val="48"/>
          <w:lang w:val="en-US"/>
        </w:rPr>
      </w:pPr>
      <w:r w:rsidRPr="00E12414">
        <w:rPr>
          <w:rFonts w:eastAsia="Times New Roman" w:cs="Times New Roman"/>
          <w:b/>
          <w:sz w:val="48"/>
          <w:szCs w:val="48"/>
          <w:lang w:val="en-US"/>
        </w:rPr>
        <w:t>Cytoskeletal filaments</w:t>
      </w:r>
    </w:p>
    <w:p w14:paraId="150B5B20" w14:textId="5A645ED1" w:rsidR="00E12414" w:rsidRDefault="00E12414" w:rsidP="00E12414">
      <w:pPr>
        <w:rPr>
          <w:b/>
          <w:sz w:val="28"/>
          <w:szCs w:val="28"/>
          <w:lang w:val="en-US"/>
        </w:rPr>
      </w:pPr>
      <w:r>
        <w:rPr>
          <w:b/>
          <w:sz w:val="28"/>
          <w:szCs w:val="28"/>
          <w:lang w:val="en-US"/>
        </w:rPr>
        <w:t>Cytoskeleton</w:t>
      </w:r>
    </w:p>
    <w:p w14:paraId="6FB3A8EC" w14:textId="444C1F5E" w:rsidR="00E12414" w:rsidRDefault="00E12414" w:rsidP="00E12414">
      <w:pPr>
        <w:pStyle w:val="ListParagraph"/>
        <w:numPr>
          <w:ilvl w:val="0"/>
          <w:numId w:val="91"/>
        </w:numPr>
        <w:rPr>
          <w:lang w:val="en-US"/>
        </w:rPr>
      </w:pPr>
      <w:r>
        <w:rPr>
          <w:lang w:val="en-US"/>
        </w:rPr>
        <w:t>Cytoplasm is organized by a network of proteins filaments knows as the cytoskeleton</w:t>
      </w:r>
    </w:p>
    <w:p w14:paraId="0B4DD75F" w14:textId="011956B2" w:rsidR="00E12414" w:rsidRDefault="00E12414" w:rsidP="00E12414">
      <w:pPr>
        <w:pStyle w:val="ListParagraph"/>
        <w:numPr>
          <w:ilvl w:val="0"/>
          <w:numId w:val="91"/>
        </w:numPr>
        <w:rPr>
          <w:lang w:val="en-US"/>
        </w:rPr>
      </w:pPr>
      <w:r>
        <w:rPr>
          <w:lang w:val="en-US"/>
        </w:rPr>
        <w:t>Network contains 3 principal types of filaments:</w:t>
      </w:r>
    </w:p>
    <w:p w14:paraId="37ADB4D6" w14:textId="3CDB2BE2" w:rsidR="00E12414" w:rsidRDefault="00E12414" w:rsidP="00E12414">
      <w:pPr>
        <w:pStyle w:val="ListParagraph"/>
        <w:numPr>
          <w:ilvl w:val="0"/>
          <w:numId w:val="92"/>
        </w:numPr>
        <w:rPr>
          <w:lang w:val="en-US"/>
        </w:rPr>
      </w:pPr>
      <w:r>
        <w:rPr>
          <w:lang w:val="en-US"/>
        </w:rPr>
        <w:t>Microtubules</w:t>
      </w:r>
    </w:p>
    <w:p w14:paraId="441F9D2A" w14:textId="1C8EC554" w:rsidR="00E12414" w:rsidRDefault="00E12414" w:rsidP="00E12414">
      <w:pPr>
        <w:pStyle w:val="ListParagraph"/>
        <w:numPr>
          <w:ilvl w:val="0"/>
          <w:numId w:val="92"/>
        </w:numPr>
        <w:rPr>
          <w:lang w:val="en-US"/>
        </w:rPr>
      </w:pPr>
      <w:r>
        <w:rPr>
          <w:lang w:val="en-US"/>
        </w:rPr>
        <w:t>Actin filaments</w:t>
      </w:r>
    </w:p>
    <w:p w14:paraId="065ADE3C" w14:textId="77777777" w:rsidR="00E12414" w:rsidRDefault="00E12414" w:rsidP="00E12414">
      <w:pPr>
        <w:pStyle w:val="ListParagraph"/>
        <w:numPr>
          <w:ilvl w:val="0"/>
          <w:numId w:val="92"/>
        </w:numPr>
        <w:rPr>
          <w:lang w:val="en-US"/>
        </w:rPr>
      </w:pPr>
      <w:r>
        <w:rPr>
          <w:lang w:val="en-US"/>
        </w:rPr>
        <w:t>Intermediate filaments</w:t>
      </w:r>
    </w:p>
    <w:p w14:paraId="48267BA1" w14:textId="0BDD7D70" w:rsidR="00E12414" w:rsidRPr="00E12414" w:rsidRDefault="00E12414" w:rsidP="00D616C9">
      <w:pPr>
        <w:pStyle w:val="ListParagraph"/>
        <w:numPr>
          <w:ilvl w:val="0"/>
          <w:numId w:val="93"/>
        </w:numPr>
        <w:rPr>
          <w:lang w:val="en-US"/>
        </w:rPr>
      </w:pPr>
      <w:r w:rsidRPr="00E12414">
        <w:rPr>
          <w:rFonts w:eastAsia="Times New Roman" w:cs="Times New Roman"/>
          <w:lang w:val="en-US"/>
        </w:rPr>
        <w:t>All three types of filaments form as helical assemblies of subunits that self</w:t>
      </w:r>
      <w:r w:rsidRPr="00E12414">
        <w:rPr>
          <w:rFonts w:eastAsia="Times New Roman" w:cs="Times New Roman"/>
          <w:lang w:val="en-US"/>
        </w:rPr>
        <w:softHyphen/>
        <w:t xml:space="preserve"> associate using a combination of end</w:t>
      </w:r>
      <w:r w:rsidRPr="00E12414">
        <w:rPr>
          <w:rFonts w:eastAsia="Times New Roman" w:cs="Times New Roman"/>
          <w:lang w:val="en-US"/>
        </w:rPr>
        <w:softHyphen/>
        <w:t xml:space="preserve"> to</w:t>
      </w:r>
      <w:r w:rsidRPr="00E12414">
        <w:rPr>
          <w:rFonts w:eastAsia="Times New Roman" w:cs="Times New Roman"/>
          <w:lang w:val="en-US"/>
        </w:rPr>
        <w:softHyphen/>
        <w:t xml:space="preserve"> end and side </w:t>
      </w:r>
      <w:r w:rsidRPr="00E12414">
        <w:rPr>
          <w:rFonts w:eastAsia="Times New Roman" w:cs="Times New Roman"/>
          <w:lang w:val="en-US"/>
        </w:rPr>
        <w:softHyphen/>
        <w:t>to</w:t>
      </w:r>
      <w:r w:rsidRPr="00E12414">
        <w:rPr>
          <w:rFonts w:eastAsia="Times New Roman" w:cs="Times New Roman"/>
          <w:lang w:val="en-US"/>
        </w:rPr>
        <w:softHyphen/>
        <w:t xml:space="preserve"> side protein contacts</w:t>
      </w:r>
    </w:p>
    <w:p w14:paraId="6312BCE3" w14:textId="77777777"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 xml:space="preserve">Microtubules are strong, rigid hollow tubes. </w:t>
      </w:r>
    </w:p>
    <w:p w14:paraId="03990764" w14:textId="60E541D4"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Actin filaments are the thinnest of the three and are hard to stretch but easy to break</w:t>
      </w:r>
    </w:p>
    <w:p w14:paraId="4B1A0E25" w14:textId="77777777"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 xml:space="preserve">, </w:t>
      </w:r>
      <w:proofErr w:type="gramStart"/>
      <w:r w:rsidRPr="00E12414">
        <w:rPr>
          <w:rFonts w:eastAsia="Times New Roman" w:cs="Times New Roman"/>
          <w:lang w:val="en-US"/>
        </w:rPr>
        <w:t>all</w:t>
      </w:r>
      <w:proofErr w:type="gramEnd"/>
      <w:r w:rsidRPr="00E12414">
        <w:rPr>
          <w:rFonts w:eastAsia="Times New Roman" w:cs="Times New Roman"/>
          <w:lang w:val="en-US"/>
        </w:rPr>
        <w:t xml:space="preserve"> three types of cytoskeletal filaments undergo constant remodeling through the assembly and disassembly of their subunit</w:t>
      </w:r>
    </w:p>
    <w:p w14:paraId="17546FB1" w14:textId="77777777"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Microtubules and actin filaments add and lose subunits only at their ends, with one end (the plus end) growing faster than the other.</w:t>
      </w:r>
    </w:p>
    <w:p w14:paraId="7BCEFE7F" w14:textId="77777777"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Tubulin and actin (the subunits of microtubules and actin filaments, respectively) bind and hydrolyze nucleoside triphosphates (tubulin binds GTP and actin binds ATP).</w:t>
      </w:r>
    </w:p>
    <w:p w14:paraId="748B3C52" w14:textId="44AF0853"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Actin filaments in cells seem to predominantly undergo tread milling, where a filament assembles at one end while simultaneously disassembling at the other end</w:t>
      </w:r>
    </w:p>
    <w:p w14:paraId="4532FF89" w14:textId="77777777"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Microtubules in cells predominantly display dynamic instability, where a microtubule end undergoes alternating bouts of growth and shrinkage.</w:t>
      </w:r>
    </w:p>
    <w:p w14:paraId="4038A369" w14:textId="1E8BFD1E" w:rsidR="00E12414" w:rsidRPr="00E12414" w:rsidRDefault="00E12414" w:rsidP="00D616C9">
      <w:pPr>
        <w:pStyle w:val="ListParagraph"/>
        <w:numPr>
          <w:ilvl w:val="0"/>
          <w:numId w:val="93"/>
        </w:numPr>
        <w:rPr>
          <w:rFonts w:eastAsia="Times New Roman" w:cs="Times New Roman"/>
          <w:lang w:val="en-US"/>
        </w:rPr>
      </w:pPr>
      <w:r w:rsidRPr="00E12414">
        <w:rPr>
          <w:rFonts w:eastAsia="Times New Roman" w:cs="Times New Roman"/>
          <w:lang w:val="en-US"/>
        </w:rPr>
        <w:t>Whereas tubulin and actin have been strongly conserved in eukaryotic evolution. In all these cells, the primary job of intermediate filaments is to provide mechanical strength.</w:t>
      </w:r>
    </w:p>
    <w:p w14:paraId="57090945" w14:textId="77777777" w:rsidR="00E12414" w:rsidRDefault="00E12414" w:rsidP="003215F1">
      <w:pPr>
        <w:pStyle w:val="ListParagraph"/>
        <w:rPr>
          <w:lang w:val="en-US"/>
        </w:rPr>
      </w:pPr>
    </w:p>
    <w:p w14:paraId="7B2C4D1C" w14:textId="77777777" w:rsidR="003215F1" w:rsidRDefault="003215F1" w:rsidP="003215F1">
      <w:pPr>
        <w:pStyle w:val="ListParagraph"/>
        <w:rPr>
          <w:lang w:val="en-US"/>
        </w:rPr>
      </w:pPr>
    </w:p>
    <w:p w14:paraId="415DE39F" w14:textId="7688BCE9" w:rsidR="00F2581B" w:rsidRDefault="00F2581B" w:rsidP="00F2581B">
      <w:pPr>
        <w:rPr>
          <w:b/>
          <w:sz w:val="28"/>
          <w:szCs w:val="28"/>
          <w:lang w:val="en-US"/>
        </w:rPr>
      </w:pPr>
      <w:r>
        <w:rPr>
          <w:b/>
          <w:sz w:val="28"/>
          <w:szCs w:val="28"/>
          <w:lang w:val="en-US"/>
        </w:rPr>
        <w:t>Intro</w:t>
      </w:r>
    </w:p>
    <w:p w14:paraId="49F21C95" w14:textId="717E0283" w:rsidR="00F2581B" w:rsidRDefault="00F2581B" w:rsidP="00D616C9">
      <w:pPr>
        <w:pStyle w:val="ListParagraph"/>
        <w:numPr>
          <w:ilvl w:val="0"/>
          <w:numId w:val="94"/>
        </w:numPr>
        <w:rPr>
          <w:lang w:val="en-US"/>
        </w:rPr>
      </w:pPr>
      <w:r>
        <w:rPr>
          <w:lang w:val="en-US"/>
        </w:rPr>
        <w:t>Intermediate filaments: provide mechanical strength and resistance to shear stress</w:t>
      </w:r>
    </w:p>
    <w:p w14:paraId="718E0C62" w14:textId="4C26A9A1" w:rsidR="00F2581B" w:rsidRDefault="00F2581B" w:rsidP="00D616C9">
      <w:pPr>
        <w:pStyle w:val="ListParagraph"/>
        <w:numPr>
          <w:ilvl w:val="0"/>
          <w:numId w:val="94"/>
        </w:numPr>
        <w:rPr>
          <w:lang w:val="en-US"/>
        </w:rPr>
      </w:pPr>
      <w:r>
        <w:rPr>
          <w:lang w:val="en-US"/>
        </w:rPr>
        <w:t xml:space="preserve">Microtubules determine the positions of the membrane-enclosed organelles and direct intracellular transport </w:t>
      </w:r>
    </w:p>
    <w:p w14:paraId="6B663C5D" w14:textId="34A9792E" w:rsidR="00F2581B" w:rsidRDefault="00F2581B" w:rsidP="00D616C9">
      <w:pPr>
        <w:pStyle w:val="ListParagraph"/>
        <w:numPr>
          <w:ilvl w:val="0"/>
          <w:numId w:val="94"/>
        </w:numPr>
        <w:rPr>
          <w:lang w:val="en-US"/>
        </w:rPr>
      </w:pPr>
      <w:r>
        <w:rPr>
          <w:lang w:val="en-US"/>
        </w:rPr>
        <w:t xml:space="preserve">Actin </w:t>
      </w:r>
      <w:r w:rsidR="00415D2D">
        <w:rPr>
          <w:lang w:val="en-US"/>
        </w:rPr>
        <w:t>filaments determine the shape of</w:t>
      </w:r>
      <w:r>
        <w:rPr>
          <w:lang w:val="en-US"/>
        </w:rPr>
        <w:t xml:space="preserve"> the cells surface and are necessary for whole cell locomotion. </w:t>
      </w:r>
    </w:p>
    <w:p w14:paraId="46612D41" w14:textId="7FA57367" w:rsidR="00F2581B" w:rsidRPr="00F2581B" w:rsidRDefault="00F2581B" w:rsidP="00D616C9">
      <w:pPr>
        <w:pStyle w:val="ListParagraph"/>
        <w:numPr>
          <w:ilvl w:val="0"/>
          <w:numId w:val="94"/>
        </w:numPr>
        <w:rPr>
          <w:lang w:val="en-US"/>
        </w:rPr>
      </w:pPr>
      <w:r>
        <w:rPr>
          <w:lang w:val="en-US"/>
        </w:rPr>
        <w:t xml:space="preserve">Accessory proteins are essential for the controlled assembly of the cytoskeletal filaments in particular location and it includes the motor proteins that either move organelles along the filaments or move the filaments themselves </w:t>
      </w:r>
      <w:r w:rsidR="00AE2C9B">
        <w:rPr>
          <w:lang w:val="en-US"/>
        </w:rPr>
        <w:t xml:space="preserve"> </w:t>
      </w:r>
    </w:p>
    <w:p w14:paraId="76608B50" w14:textId="77777777" w:rsidR="00E12414" w:rsidRDefault="00E12414" w:rsidP="00E12414">
      <w:pPr>
        <w:pStyle w:val="ListParagraph"/>
        <w:jc w:val="center"/>
        <w:rPr>
          <w:rFonts w:eastAsia="Times New Roman" w:cs="Times New Roman"/>
          <w:sz w:val="48"/>
          <w:szCs w:val="48"/>
          <w:lang w:val="en-US"/>
        </w:rPr>
      </w:pPr>
    </w:p>
    <w:p w14:paraId="453E7C02" w14:textId="092829F4" w:rsidR="0086604D" w:rsidRDefault="0086604D" w:rsidP="00E12414">
      <w:pPr>
        <w:pStyle w:val="ListParagraph"/>
        <w:jc w:val="center"/>
        <w:rPr>
          <w:rFonts w:eastAsia="Times New Roman" w:cs="Times New Roman"/>
          <w:b/>
          <w:sz w:val="52"/>
          <w:szCs w:val="52"/>
          <w:lang w:val="en-US"/>
        </w:rPr>
      </w:pPr>
      <w:r>
        <w:rPr>
          <w:rFonts w:eastAsia="Times New Roman" w:cs="Times New Roman"/>
          <w:b/>
          <w:sz w:val="52"/>
          <w:szCs w:val="52"/>
          <w:lang w:val="en-US"/>
        </w:rPr>
        <w:t xml:space="preserve">Structure of the plasma membrane </w:t>
      </w:r>
    </w:p>
    <w:p w14:paraId="69B2791D" w14:textId="77777777" w:rsidR="00DD3946" w:rsidRDefault="00DD3946" w:rsidP="00E12414">
      <w:pPr>
        <w:pStyle w:val="ListParagraph"/>
        <w:jc w:val="center"/>
        <w:rPr>
          <w:rFonts w:eastAsia="Times New Roman" w:cs="Times New Roman"/>
          <w:b/>
          <w:sz w:val="52"/>
          <w:szCs w:val="52"/>
          <w:lang w:val="en-US"/>
        </w:rPr>
      </w:pPr>
    </w:p>
    <w:p w14:paraId="7EDD2EA4" w14:textId="40D876B8" w:rsidR="00DD3946" w:rsidRDefault="00DD3946" w:rsidP="00DD3946">
      <w:pPr>
        <w:rPr>
          <w:b/>
          <w:sz w:val="28"/>
          <w:szCs w:val="28"/>
          <w:lang w:val="en-US"/>
        </w:rPr>
      </w:pPr>
      <w:r>
        <w:rPr>
          <w:b/>
          <w:sz w:val="28"/>
          <w:szCs w:val="28"/>
          <w:lang w:val="en-US"/>
        </w:rPr>
        <w:t>Phospholipid bilayer</w:t>
      </w:r>
    </w:p>
    <w:p w14:paraId="06533302" w14:textId="1F0047F0" w:rsidR="00DD3946" w:rsidRDefault="00DD3946" w:rsidP="00DD1B36">
      <w:pPr>
        <w:pStyle w:val="ListParagraph"/>
        <w:numPr>
          <w:ilvl w:val="0"/>
          <w:numId w:val="100"/>
        </w:numPr>
        <w:rPr>
          <w:lang w:val="en-US"/>
        </w:rPr>
      </w:pPr>
      <w:r>
        <w:rPr>
          <w:lang w:val="en-US"/>
        </w:rPr>
        <w:t>Plasma membrane of animal cells contains 4 major phospholipids:</w:t>
      </w:r>
    </w:p>
    <w:p w14:paraId="7322F43A" w14:textId="2F015A5C" w:rsidR="00DD3946" w:rsidRDefault="00DD3946" w:rsidP="00DD1B36">
      <w:pPr>
        <w:pStyle w:val="ListParagraph"/>
        <w:numPr>
          <w:ilvl w:val="0"/>
          <w:numId w:val="101"/>
        </w:numPr>
        <w:rPr>
          <w:lang w:val="en-US"/>
        </w:rPr>
      </w:pPr>
      <w:proofErr w:type="spellStart"/>
      <w:r>
        <w:rPr>
          <w:lang w:val="en-US"/>
        </w:rPr>
        <w:t>Phosphatidylcholine</w:t>
      </w:r>
      <w:proofErr w:type="spellEnd"/>
    </w:p>
    <w:p w14:paraId="3A64A0D5" w14:textId="124BA73D" w:rsidR="00DD3946" w:rsidRDefault="00DD3946" w:rsidP="00DD1B36">
      <w:pPr>
        <w:pStyle w:val="ListParagraph"/>
        <w:numPr>
          <w:ilvl w:val="0"/>
          <w:numId w:val="101"/>
        </w:numPr>
        <w:rPr>
          <w:lang w:val="en-US"/>
        </w:rPr>
      </w:pPr>
      <w:proofErr w:type="spellStart"/>
      <w:r>
        <w:rPr>
          <w:lang w:val="en-US"/>
        </w:rPr>
        <w:t>Phosphatidylethanolamine</w:t>
      </w:r>
      <w:proofErr w:type="spellEnd"/>
    </w:p>
    <w:p w14:paraId="61F44107" w14:textId="01E62EE8" w:rsidR="00DD3946" w:rsidRDefault="00DD3946" w:rsidP="00DD1B36">
      <w:pPr>
        <w:pStyle w:val="ListParagraph"/>
        <w:numPr>
          <w:ilvl w:val="0"/>
          <w:numId w:val="101"/>
        </w:numPr>
        <w:rPr>
          <w:lang w:val="en-US"/>
        </w:rPr>
      </w:pPr>
      <w:proofErr w:type="spellStart"/>
      <w:r>
        <w:rPr>
          <w:lang w:val="en-US"/>
        </w:rPr>
        <w:t>Phosphatidylserine</w:t>
      </w:r>
      <w:proofErr w:type="spellEnd"/>
    </w:p>
    <w:p w14:paraId="7B5B99A3" w14:textId="75199807" w:rsidR="00DD3946" w:rsidRDefault="00DD3946" w:rsidP="00DD1B36">
      <w:pPr>
        <w:pStyle w:val="ListParagraph"/>
        <w:numPr>
          <w:ilvl w:val="0"/>
          <w:numId w:val="101"/>
        </w:numPr>
        <w:rPr>
          <w:lang w:val="en-US"/>
        </w:rPr>
      </w:pPr>
      <w:proofErr w:type="spellStart"/>
      <w:r>
        <w:rPr>
          <w:lang w:val="en-US"/>
        </w:rPr>
        <w:t>Sphingomyelin</w:t>
      </w:r>
      <w:proofErr w:type="spellEnd"/>
      <w:r>
        <w:rPr>
          <w:lang w:val="en-US"/>
        </w:rPr>
        <w:t xml:space="preserve"> </w:t>
      </w:r>
    </w:p>
    <w:p w14:paraId="71EA2C3E" w14:textId="743A018B" w:rsidR="00DD3946" w:rsidRDefault="00DD3946" w:rsidP="00DD1B36">
      <w:pPr>
        <w:pStyle w:val="ListParagraph"/>
        <w:numPr>
          <w:ilvl w:val="0"/>
          <w:numId w:val="100"/>
        </w:numPr>
        <w:rPr>
          <w:lang w:val="en-US"/>
        </w:rPr>
      </w:pPr>
      <w:r>
        <w:rPr>
          <w:lang w:val="en-US"/>
        </w:rPr>
        <w:t xml:space="preserve">Each phospholipid is asymmetrically distributed between the 2 halves of the </w:t>
      </w:r>
      <w:r w:rsidR="008F1BDE">
        <w:rPr>
          <w:lang w:val="en-US"/>
        </w:rPr>
        <w:t>of membrane</w:t>
      </w:r>
    </w:p>
    <w:p w14:paraId="5257252D" w14:textId="585177D5" w:rsidR="008F1BDE" w:rsidRDefault="008F1BDE" w:rsidP="00DD1B36">
      <w:pPr>
        <w:pStyle w:val="ListParagraph"/>
        <w:numPr>
          <w:ilvl w:val="0"/>
          <w:numId w:val="100"/>
        </w:numPr>
        <w:rPr>
          <w:lang w:val="en-US"/>
        </w:rPr>
      </w:pPr>
      <w:r>
        <w:rPr>
          <w:lang w:val="en-US"/>
        </w:rPr>
        <w:t>Outside of the membrane</w:t>
      </w:r>
      <w:r w:rsidR="004A3585">
        <w:rPr>
          <w:lang w:val="en-US"/>
        </w:rPr>
        <w:t xml:space="preserve"> has:</w:t>
      </w:r>
      <w:r>
        <w:rPr>
          <w:lang w:val="en-US"/>
        </w:rPr>
        <w:t xml:space="preserve">  </w:t>
      </w:r>
      <w:proofErr w:type="spellStart"/>
      <w:r>
        <w:rPr>
          <w:lang w:val="en-US"/>
        </w:rPr>
        <w:t>phosphatidylcholine</w:t>
      </w:r>
      <w:proofErr w:type="spellEnd"/>
      <w:r>
        <w:rPr>
          <w:lang w:val="en-US"/>
        </w:rPr>
        <w:t xml:space="preserve">, </w:t>
      </w:r>
      <w:proofErr w:type="spellStart"/>
      <w:r>
        <w:rPr>
          <w:lang w:val="en-US"/>
        </w:rPr>
        <w:t>sphingomyelin</w:t>
      </w:r>
      <w:proofErr w:type="spellEnd"/>
      <w:r w:rsidR="00382E40">
        <w:rPr>
          <w:lang w:val="en-US"/>
        </w:rPr>
        <w:t>, glycolipids</w:t>
      </w:r>
    </w:p>
    <w:p w14:paraId="27B13301" w14:textId="15ED0DDC" w:rsidR="008F1BDE" w:rsidRDefault="008F1BDE" w:rsidP="00DD1B36">
      <w:pPr>
        <w:pStyle w:val="ListParagraph"/>
        <w:numPr>
          <w:ilvl w:val="0"/>
          <w:numId w:val="100"/>
        </w:numPr>
        <w:rPr>
          <w:lang w:val="en-US"/>
        </w:rPr>
      </w:pPr>
      <w:r>
        <w:rPr>
          <w:lang w:val="en-US"/>
        </w:rPr>
        <w:t xml:space="preserve">Inside of the membrane: has: </w:t>
      </w:r>
      <w:proofErr w:type="spellStart"/>
      <w:r>
        <w:rPr>
          <w:lang w:val="en-US"/>
        </w:rPr>
        <w:t>phosphatidylethanolamine</w:t>
      </w:r>
      <w:proofErr w:type="spellEnd"/>
      <w:r>
        <w:rPr>
          <w:lang w:val="en-US"/>
        </w:rPr>
        <w:t xml:space="preserve">, </w:t>
      </w:r>
      <w:proofErr w:type="spellStart"/>
      <w:r>
        <w:rPr>
          <w:lang w:val="en-US"/>
        </w:rPr>
        <w:t>phosphatidylserine</w:t>
      </w:r>
      <w:proofErr w:type="spellEnd"/>
    </w:p>
    <w:p w14:paraId="7EA36A50" w14:textId="1F27D3DA" w:rsidR="00382E40" w:rsidRPr="004A3585" w:rsidRDefault="00382E40" w:rsidP="00DD1B36">
      <w:pPr>
        <w:pStyle w:val="ListParagraph"/>
        <w:numPr>
          <w:ilvl w:val="0"/>
          <w:numId w:val="100"/>
        </w:numPr>
        <w:rPr>
          <w:highlight w:val="yellow"/>
          <w:lang w:val="en-US"/>
        </w:rPr>
      </w:pPr>
      <w:r w:rsidRPr="004A3585">
        <w:rPr>
          <w:highlight w:val="yellow"/>
          <w:lang w:val="en-US"/>
        </w:rPr>
        <w:t xml:space="preserve">Cholesterol is distributed on both sides of the membrane </w:t>
      </w:r>
    </w:p>
    <w:p w14:paraId="095B4052" w14:textId="406987C0" w:rsidR="004A3585" w:rsidRPr="004A3585" w:rsidRDefault="004A3585" w:rsidP="00DD1B36">
      <w:pPr>
        <w:pStyle w:val="ListParagraph"/>
        <w:numPr>
          <w:ilvl w:val="0"/>
          <w:numId w:val="100"/>
        </w:numPr>
        <w:rPr>
          <w:highlight w:val="yellow"/>
          <w:lang w:val="en-US"/>
        </w:rPr>
      </w:pPr>
      <w:r w:rsidRPr="004A3585">
        <w:rPr>
          <w:highlight w:val="yellow"/>
          <w:lang w:val="en-US"/>
        </w:rPr>
        <w:t>Phospholipid bilayer is important because it helps separate the ext</w:t>
      </w:r>
      <w:r>
        <w:rPr>
          <w:highlight w:val="yellow"/>
          <w:lang w:val="en-US"/>
        </w:rPr>
        <w:t>racellular and intracellular ma</w:t>
      </w:r>
      <w:r w:rsidRPr="004A3585">
        <w:rPr>
          <w:highlight w:val="yellow"/>
          <w:lang w:val="en-US"/>
        </w:rPr>
        <w:t>trix</w:t>
      </w:r>
    </w:p>
    <w:p w14:paraId="6A2B2741" w14:textId="296298C4" w:rsidR="004A3585" w:rsidRDefault="004A3585" w:rsidP="00DD1B36">
      <w:pPr>
        <w:pStyle w:val="ListParagraph"/>
        <w:numPr>
          <w:ilvl w:val="0"/>
          <w:numId w:val="100"/>
        </w:numPr>
        <w:rPr>
          <w:lang w:val="en-US"/>
        </w:rPr>
      </w:pPr>
      <w:r>
        <w:rPr>
          <w:lang w:val="en-US"/>
        </w:rPr>
        <w:t xml:space="preserve">Phospholipids have 1 or more double bonds which introduce </w:t>
      </w:r>
      <w:proofErr w:type="gramStart"/>
      <w:r>
        <w:rPr>
          <w:lang w:val="en-US"/>
        </w:rPr>
        <w:t>kinks  into</w:t>
      </w:r>
      <w:proofErr w:type="gramEnd"/>
      <w:r>
        <w:rPr>
          <w:lang w:val="en-US"/>
        </w:rPr>
        <w:t xml:space="preserve"> the hydrocarbon chains and make them difficult to pack together </w:t>
      </w:r>
    </w:p>
    <w:p w14:paraId="403416FC" w14:textId="1A0221A8" w:rsidR="004A3585" w:rsidRDefault="004A3585" w:rsidP="00DD1B36">
      <w:pPr>
        <w:pStyle w:val="ListParagraph"/>
        <w:numPr>
          <w:ilvl w:val="0"/>
          <w:numId w:val="100"/>
        </w:numPr>
        <w:rPr>
          <w:lang w:val="en-US"/>
        </w:rPr>
      </w:pPr>
      <w:r>
        <w:rPr>
          <w:lang w:val="en-US"/>
        </w:rPr>
        <w:t xml:space="preserve">The long hydrocarbon chains of the fatty acids therefore move freely in the interior of the membrane </w:t>
      </w:r>
      <w:r w:rsidR="00E75FCE">
        <w:rPr>
          <w:lang w:val="en-US"/>
        </w:rPr>
        <w:t>so the membrane itself is soft and flexible</w:t>
      </w:r>
    </w:p>
    <w:p w14:paraId="7065A77E" w14:textId="77777777" w:rsidR="00E75FCE" w:rsidRPr="00E75FCE" w:rsidRDefault="00E75FCE" w:rsidP="00DD1B36">
      <w:pPr>
        <w:pStyle w:val="ListParagraph"/>
        <w:numPr>
          <w:ilvl w:val="0"/>
          <w:numId w:val="100"/>
        </w:numPr>
        <w:rPr>
          <w:rFonts w:eastAsia="Times New Roman" w:cs="Times New Roman"/>
          <w:lang w:val="en-US"/>
        </w:rPr>
      </w:pPr>
      <w:r w:rsidRPr="00E75FCE">
        <w:rPr>
          <w:rFonts w:eastAsia="Times New Roman" w:cs="Times New Roman"/>
          <w:lang w:val="en-US"/>
        </w:rPr>
        <w:t>At high temperatures, cholesterol interferes with the movement of the phospholipid fatty acid chains, making the outer part of the membrane less fluid and reducing its permeability to small molecules</w:t>
      </w:r>
    </w:p>
    <w:p w14:paraId="02481EA8" w14:textId="77777777" w:rsidR="009B48CC" w:rsidRPr="009B48CC" w:rsidRDefault="009B48CC" w:rsidP="00DD1B36">
      <w:pPr>
        <w:pStyle w:val="ListParagraph"/>
        <w:numPr>
          <w:ilvl w:val="0"/>
          <w:numId w:val="100"/>
        </w:numPr>
        <w:rPr>
          <w:rFonts w:eastAsia="Times New Roman" w:cs="Times New Roman"/>
          <w:lang w:val="en-US"/>
        </w:rPr>
      </w:pPr>
      <w:r w:rsidRPr="009B48CC">
        <w:rPr>
          <w:rFonts w:eastAsia="Times New Roman" w:cs="Times New Roman"/>
          <w:lang w:val="en-US"/>
        </w:rPr>
        <w:t>At low temperatures, however, cholesterol has the opposite effect: By interfering with interactions between fatty acid chains, cholesterol prevents membranes from freezing and maintains membrane fluidity</w:t>
      </w:r>
    </w:p>
    <w:p w14:paraId="5ED1D749" w14:textId="1160226F" w:rsidR="00E75FCE" w:rsidRDefault="009B48CC" w:rsidP="00DD1B36">
      <w:pPr>
        <w:pStyle w:val="ListParagraph"/>
        <w:numPr>
          <w:ilvl w:val="0"/>
          <w:numId w:val="100"/>
        </w:numPr>
        <w:rPr>
          <w:lang w:val="en-US"/>
        </w:rPr>
      </w:pPr>
      <w:r>
        <w:rPr>
          <w:lang w:val="en-US"/>
        </w:rPr>
        <w:t>Sterols are the cholesterol that are found in animals in plants and preforms the same function</w:t>
      </w:r>
    </w:p>
    <w:p w14:paraId="3015B4F9" w14:textId="77777777" w:rsidR="009B48CC" w:rsidRDefault="009B48CC" w:rsidP="009B48CC">
      <w:pPr>
        <w:pStyle w:val="ListParagraph"/>
        <w:rPr>
          <w:lang w:val="en-US"/>
        </w:rPr>
      </w:pPr>
    </w:p>
    <w:p w14:paraId="4BCC7438" w14:textId="1D7A7099" w:rsidR="009B48CC" w:rsidRDefault="009B48CC" w:rsidP="009B48CC">
      <w:pPr>
        <w:rPr>
          <w:b/>
          <w:sz w:val="28"/>
          <w:szCs w:val="28"/>
          <w:lang w:val="en-US"/>
        </w:rPr>
      </w:pPr>
      <w:r>
        <w:rPr>
          <w:b/>
          <w:sz w:val="28"/>
          <w:szCs w:val="28"/>
          <w:lang w:val="en-US"/>
        </w:rPr>
        <w:t>Membrane proteins</w:t>
      </w:r>
    </w:p>
    <w:p w14:paraId="7D937848" w14:textId="07059CF7" w:rsidR="009B48CC" w:rsidRDefault="00A35395" w:rsidP="00DD1B36">
      <w:pPr>
        <w:pStyle w:val="ListParagraph"/>
        <w:numPr>
          <w:ilvl w:val="0"/>
          <w:numId w:val="102"/>
        </w:numPr>
        <w:rPr>
          <w:lang w:val="en-US"/>
        </w:rPr>
      </w:pPr>
      <w:proofErr w:type="spellStart"/>
      <w:r>
        <w:rPr>
          <w:lang w:val="en-US"/>
        </w:rPr>
        <w:t>Porins</w:t>
      </w:r>
      <w:proofErr w:type="spellEnd"/>
      <w:r>
        <w:rPr>
          <w:lang w:val="en-US"/>
        </w:rPr>
        <w:t xml:space="preserve">: a class of proteins that form channels in the outer membranes of some </w:t>
      </w:r>
      <w:proofErr w:type="spellStart"/>
      <w:r>
        <w:rPr>
          <w:lang w:val="en-US"/>
        </w:rPr>
        <w:t>bacteira</w:t>
      </w:r>
      <w:proofErr w:type="spellEnd"/>
    </w:p>
    <w:p w14:paraId="28FCD860" w14:textId="0CE7C922" w:rsidR="00A35395" w:rsidRDefault="00A35395" w:rsidP="00DD1B36">
      <w:pPr>
        <w:pStyle w:val="ListParagraph"/>
        <w:numPr>
          <w:ilvl w:val="0"/>
          <w:numId w:val="102"/>
        </w:numPr>
        <w:rPr>
          <w:lang w:val="en-US"/>
        </w:rPr>
      </w:pPr>
      <w:r>
        <w:rPr>
          <w:lang w:val="en-US"/>
        </w:rPr>
        <w:t xml:space="preserve">Oligosaccharides exposed on the cell surface helps provide a set of markers that help identify the distinct type of cell </w:t>
      </w:r>
      <w:proofErr w:type="gramStart"/>
      <w:r>
        <w:rPr>
          <w:lang w:val="en-US"/>
        </w:rPr>
        <w:t>( type</w:t>
      </w:r>
      <w:proofErr w:type="gramEnd"/>
      <w:r>
        <w:rPr>
          <w:lang w:val="en-US"/>
        </w:rPr>
        <w:t xml:space="preserve"> of </w:t>
      </w:r>
      <w:proofErr w:type="spellStart"/>
      <w:r>
        <w:rPr>
          <w:lang w:val="en-US"/>
        </w:rPr>
        <w:t>glycocalyx</w:t>
      </w:r>
      <w:proofErr w:type="spellEnd"/>
      <w:r>
        <w:rPr>
          <w:lang w:val="en-US"/>
        </w:rPr>
        <w:t xml:space="preserve">) </w:t>
      </w:r>
    </w:p>
    <w:p w14:paraId="1E95022E" w14:textId="77777777" w:rsidR="00A3538C" w:rsidRDefault="00A3538C" w:rsidP="00A3538C">
      <w:pPr>
        <w:pStyle w:val="ListParagraph"/>
        <w:rPr>
          <w:lang w:val="en-US"/>
        </w:rPr>
      </w:pPr>
    </w:p>
    <w:p w14:paraId="55815E40" w14:textId="0E241CF6" w:rsidR="00A3538C" w:rsidRDefault="00A3538C" w:rsidP="00A3538C">
      <w:pPr>
        <w:pStyle w:val="ListParagraph"/>
        <w:jc w:val="center"/>
        <w:rPr>
          <w:b/>
          <w:sz w:val="96"/>
          <w:szCs w:val="96"/>
          <w:lang w:val="en-US"/>
        </w:rPr>
      </w:pPr>
      <w:r>
        <w:rPr>
          <w:b/>
          <w:sz w:val="96"/>
          <w:szCs w:val="96"/>
          <w:lang w:val="en-US"/>
        </w:rPr>
        <w:t>Midterm 2 info</w:t>
      </w:r>
    </w:p>
    <w:p w14:paraId="00212A4C" w14:textId="77777777" w:rsidR="00A3538C" w:rsidRDefault="00A3538C" w:rsidP="00A3538C">
      <w:pPr>
        <w:rPr>
          <w:sz w:val="36"/>
          <w:szCs w:val="36"/>
          <w:lang w:val="en-US"/>
        </w:rPr>
      </w:pPr>
    </w:p>
    <w:p w14:paraId="5F099849" w14:textId="0BBB662C" w:rsidR="00A3538C" w:rsidRDefault="00A3538C" w:rsidP="00FB04F2">
      <w:pPr>
        <w:jc w:val="center"/>
        <w:rPr>
          <w:sz w:val="36"/>
          <w:szCs w:val="36"/>
          <w:lang w:val="en-US"/>
        </w:rPr>
      </w:pPr>
      <w:r w:rsidRPr="00A3538C">
        <w:rPr>
          <w:sz w:val="36"/>
          <w:szCs w:val="36"/>
          <w:lang w:val="en-US"/>
        </w:rPr>
        <w:t>Topic 5</w:t>
      </w:r>
      <w:r>
        <w:rPr>
          <w:sz w:val="36"/>
          <w:szCs w:val="36"/>
          <w:lang w:val="en-US"/>
        </w:rPr>
        <w:t xml:space="preserve"> lesson</w:t>
      </w:r>
    </w:p>
    <w:p w14:paraId="13605F62" w14:textId="77777777" w:rsidR="00A3538C" w:rsidRDefault="00A3538C" w:rsidP="00A3538C">
      <w:pPr>
        <w:rPr>
          <w:sz w:val="36"/>
          <w:szCs w:val="36"/>
          <w:lang w:val="en-US"/>
        </w:rPr>
      </w:pPr>
    </w:p>
    <w:p w14:paraId="7337E7CD" w14:textId="677737DD" w:rsidR="00A3538C" w:rsidRDefault="00A3538C" w:rsidP="00A3538C">
      <w:pPr>
        <w:rPr>
          <w:b/>
          <w:sz w:val="28"/>
          <w:szCs w:val="28"/>
          <w:lang w:val="en-US"/>
        </w:rPr>
      </w:pPr>
      <w:r>
        <w:rPr>
          <w:b/>
          <w:sz w:val="28"/>
          <w:szCs w:val="28"/>
          <w:lang w:val="en-US"/>
        </w:rPr>
        <w:t>The mitochondria</w:t>
      </w:r>
    </w:p>
    <w:p w14:paraId="399A1728" w14:textId="42F42BB6" w:rsidR="00A3538C" w:rsidRDefault="00A3538C" w:rsidP="00DD1B36">
      <w:pPr>
        <w:pStyle w:val="ListParagraph"/>
        <w:numPr>
          <w:ilvl w:val="0"/>
          <w:numId w:val="103"/>
        </w:numPr>
        <w:rPr>
          <w:lang w:val="en-US"/>
        </w:rPr>
      </w:pPr>
      <w:r>
        <w:rPr>
          <w:lang w:val="en-US"/>
        </w:rPr>
        <w:t>Are essential for:</w:t>
      </w:r>
    </w:p>
    <w:p w14:paraId="080856BC" w14:textId="0A058459" w:rsidR="00A3538C" w:rsidRDefault="00A3538C" w:rsidP="00DD1B36">
      <w:pPr>
        <w:pStyle w:val="ListParagraph"/>
        <w:numPr>
          <w:ilvl w:val="0"/>
          <w:numId w:val="104"/>
        </w:numPr>
        <w:rPr>
          <w:lang w:val="en-US"/>
        </w:rPr>
      </w:pPr>
      <w:r>
        <w:rPr>
          <w:lang w:val="en-US"/>
        </w:rPr>
        <w:t>Metabolism</w:t>
      </w:r>
    </w:p>
    <w:p w14:paraId="3C1989E8" w14:textId="467C66E5" w:rsidR="00A3538C" w:rsidRDefault="00A3538C" w:rsidP="00DD1B36">
      <w:pPr>
        <w:pStyle w:val="ListParagraph"/>
        <w:numPr>
          <w:ilvl w:val="0"/>
          <w:numId w:val="104"/>
        </w:numPr>
        <w:rPr>
          <w:lang w:val="en-US"/>
        </w:rPr>
      </w:pPr>
      <w:r>
        <w:rPr>
          <w:lang w:val="en-US"/>
        </w:rPr>
        <w:t>Response to stress</w:t>
      </w:r>
    </w:p>
    <w:p w14:paraId="48858CEE" w14:textId="59B6A821" w:rsidR="00A3538C" w:rsidRDefault="00A3538C" w:rsidP="00DD1B36">
      <w:pPr>
        <w:pStyle w:val="ListParagraph"/>
        <w:numPr>
          <w:ilvl w:val="0"/>
          <w:numId w:val="104"/>
        </w:numPr>
        <w:rPr>
          <w:lang w:val="en-US"/>
        </w:rPr>
      </w:pPr>
      <w:r>
        <w:rPr>
          <w:lang w:val="en-US"/>
        </w:rPr>
        <w:t>Cell death</w:t>
      </w:r>
    </w:p>
    <w:p w14:paraId="6607F108" w14:textId="4E45337A" w:rsidR="00A3538C" w:rsidRDefault="00A3538C" w:rsidP="00DD1B36">
      <w:pPr>
        <w:pStyle w:val="ListParagraph"/>
        <w:numPr>
          <w:ilvl w:val="0"/>
          <w:numId w:val="104"/>
        </w:numPr>
        <w:rPr>
          <w:lang w:val="en-US"/>
        </w:rPr>
      </w:pPr>
      <w:r>
        <w:rPr>
          <w:lang w:val="en-US"/>
        </w:rPr>
        <w:t>Calcium storage</w:t>
      </w:r>
    </w:p>
    <w:p w14:paraId="4FD4BCDD" w14:textId="77777777" w:rsidR="00A3538C" w:rsidRDefault="00A3538C" w:rsidP="00A3538C">
      <w:pPr>
        <w:pStyle w:val="ListParagraph"/>
        <w:ind w:left="1440"/>
        <w:rPr>
          <w:lang w:val="en-US"/>
        </w:rPr>
      </w:pPr>
    </w:p>
    <w:p w14:paraId="2F5E598E" w14:textId="45ADF6BA" w:rsidR="00A3538C" w:rsidRDefault="00A3538C" w:rsidP="00A3538C">
      <w:pPr>
        <w:rPr>
          <w:b/>
          <w:sz w:val="28"/>
          <w:szCs w:val="28"/>
          <w:lang w:val="en-US"/>
        </w:rPr>
      </w:pPr>
      <w:r>
        <w:rPr>
          <w:b/>
          <w:sz w:val="28"/>
          <w:szCs w:val="28"/>
          <w:lang w:val="en-US"/>
        </w:rPr>
        <w:t xml:space="preserve">The objective of cellular respiration: power </w:t>
      </w:r>
      <w:proofErr w:type="spellStart"/>
      <w:r>
        <w:rPr>
          <w:b/>
          <w:sz w:val="28"/>
          <w:szCs w:val="28"/>
          <w:lang w:val="en-US"/>
        </w:rPr>
        <w:t>Fo</w:t>
      </w:r>
      <w:proofErr w:type="spellEnd"/>
      <w:r>
        <w:rPr>
          <w:b/>
          <w:sz w:val="28"/>
          <w:szCs w:val="28"/>
          <w:lang w:val="en-US"/>
        </w:rPr>
        <w:t xml:space="preserve"> up!</w:t>
      </w:r>
    </w:p>
    <w:p w14:paraId="519E6C4F" w14:textId="3B8B3B70" w:rsidR="00A3538C" w:rsidRDefault="00A3538C" w:rsidP="00DD1B36">
      <w:pPr>
        <w:pStyle w:val="ListParagraph"/>
        <w:numPr>
          <w:ilvl w:val="0"/>
          <w:numId w:val="103"/>
        </w:numPr>
        <w:rPr>
          <w:lang w:val="en-US"/>
        </w:rPr>
      </w:pPr>
      <w:r>
        <w:rPr>
          <w:lang w:val="en-US"/>
        </w:rPr>
        <w:t xml:space="preserve">In </w:t>
      </w:r>
      <w:proofErr w:type="spellStart"/>
      <w:r>
        <w:rPr>
          <w:lang w:val="en-US"/>
        </w:rPr>
        <w:t>Fo</w:t>
      </w:r>
      <w:proofErr w:type="spellEnd"/>
      <w:r>
        <w:rPr>
          <w:lang w:val="en-US"/>
        </w:rPr>
        <w:t xml:space="preserve"> each C subunit forms an ionic bond with a; rotation 1/10 per proton</w:t>
      </w:r>
    </w:p>
    <w:p w14:paraId="3A2A8711" w14:textId="19244D80" w:rsidR="00A3538C" w:rsidRDefault="00A3538C" w:rsidP="00DD1B36">
      <w:pPr>
        <w:pStyle w:val="ListParagraph"/>
        <w:numPr>
          <w:ilvl w:val="0"/>
          <w:numId w:val="103"/>
        </w:numPr>
        <w:rPr>
          <w:lang w:val="en-US"/>
        </w:rPr>
      </w:pPr>
      <w:r>
        <w:rPr>
          <w:lang w:val="en-US"/>
        </w:rPr>
        <w:t>E and y are mobile and linked to F1 unit (where ATP synthesis occurs)</w:t>
      </w:r>
    </w:p>
    <w:p w14:paraId="3B659308" w14:textId="77777777" w:rsidR="00BD2FD6" w:rsidRDefault="00BD2FD6" w:rsidP="00BD2FD6">
      <w:pPr>
        <w:pStyle w:val="ListParagraph"/>
        <w:rPr>
          <w:lang w:val="en-US"/>
        </w:rPr>
      </w:pPr>
    </w:p>
    <w:p w14:paraId="42C6616D" w14:textId="208DA6C8" w:rsidR="00BD2FD6" w:rsidRDefault="00BD2FD6" w:rsidP="00BD2FD6">
      <w:pPr>
        <w:pStyle w:val="ListParagraph"/>
        <w:jc w:val="center"/>
        <w:rPr>
          <w:lang w:val="en-US"/>
        </w:rPr>
      </w:pPr>
      <w:r>
        <w:rPr>
          <w:noProof/>
          <w:lang w:val="en-US"/>
        </w:rPr>
        <w:drawing>
          <wp:inline distT="0" distB="0" distL="0" distR="0" wp14:anchorId="30F34F75" wp14:editId="5F537A74">
            <wp:extent cx="5486400" cy="2730500"/>
            <wp:effectExtent l="0" t="0" r="0" b="12700"/>
            <wp:docPr id="8" name="Picture 2" descr="Macintosh HD:Users:daniellepalmer:Desktop:Screen Shot 2017-02-21 at 3.56.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palmer:Desktop:Screen Shot 2017-02-21 at 3.56.46 PM.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2730500"/>
                    </a:xfrm>
                    <a:prstGeom prst="rect">
                      <a:avLst/>
                    </a:prstGeom>
                    <a:noFill/>
                    <a:ln>
                      <a:noFill/>
                    </a:ln>
                  </pic:spPr>
                </pic:pic>
              </a:graphicData>
            </a:graphic>
          </wp:inline>
        </w:drawing>
      </w:r>
    </w:p>
    <w:p w14:paraId="75441D0C" w14:textId="77777777" w:rsidR="00BD2FD6" w:rsidRDefault="00BD2FD6" w:rsidP="00BD2FD6">
      <w:pPr>
        <w:pStyle w:val="ListParagraph"/>
        <w:jc w:val="center"/>
        <w:rPr>
          <w:lang w:val="en-US"/>
        </w:rPr>
      </w:pPr>
    </w:p>
    <w:p w14:paraId="1D69CC9F" w14:textId="06836041" w:rsidR="00BD2FD6" w:rsidRDefault="00BD2FD6" w:rsidP="00BD2FD6">
      <w:pPr>
        <w:rPr>
          <w:b/>
          <w:sz w:val="28"/>
          <w:szCs w:val="28"/>
          <w:lang w:val="en-US"/>
        </w:rPr>
      </w:pPr>
      <w:r>
        <w:rPr>
          <w:b/>
          <w:sz w:val="28"/>
          <w:szCs w:val="28"/>
          <w:lang w:val="en-US"/>
        </w:rPr>
        <w:t>Metabolic function of mitochondria</w:t>
      </w:r>
    </w:p>
    <w:p w14:paraId="7224BD69" w14:textId="6BC8C6A0" w:rsidR="00BD2FD6" w:rsidRDefault="00EF7228" w:rsidP="00DD1B36">
      <w:pPr>
        <w:pStyle w:val="ListParagraph"/>
        <w:numPr>
          <w:ilvl w:val="0"/>
          <w:numId w:val="105"/>
        </w:numPr>
        <w:rPr>
          <w:lang w:val="en-US"/>
        </w:rPr>
      </w:pPr>
      <w:r>
        <w:rPr>
          <w:lang w:val="en-US"/>
        </w:rPr>
        <w:t xml:space="preserve">Fatty acid B-oxidation (ATP via </w:t>
      </w:r>
      <w:proofErr w:type="spellStart"/>
      <w:r>
        <w:rPr>
          <w:lang w:val="en-US"/>
        </w:rPr>
        <w:t>phosOx</w:t>
      </w:r>
      <w:proofErr w:type="spellEnd"/>
      <w:r>
        <w:rPr>
          <w:lang w:val="en-US"/>
        </w:rPr>
        <w:t>)</w:t>
      </w:r>
    </w:p>
    <w:p w14:paraId="058F76AF" w14:textId="09DD2B9C" w:rsidR="00EF7228" w:rsidRDefault="00EF7228" w:rsidP="00DD1B36">
      <w:pPr>
        <w:pStyle w:val="ListParagraph"/>
        <w:numPr>
          <w:ilvl w:val="0"/>
          <w:numId w:val="105"/>
        </w:numPr>
        <w:rPr>
          <w:lang w:val="en-US"/>
        </w:rPr>
      </w:pPr>
      <w:r>
        <w:rPr>
          <w:lang w:val="en-US"/>
        </w:rPr>
        <w:t>Krebs (TCA) cycle</w:t>
      </w:r>
    </w:p>
    <w:p w14:paraId="1078EB07" w14:textId="7049166E" w:rsidR="00EF7228" w:rsidRDefault="00EF7228" w:rsidP="00DD1B36">
      <w:pPr>
        <w:pStyle w:val="ListParagraph"/>
        <w:numPr>
          <w:ilvl w:val="0"/>
          <w:numId w:val="105"/>
        </w:numPr>
        <w:rPr>
          <w:lang w:val="en-US"/>
        </w:rPr>
      </w:pPr>
      <w:proofErr w:type="spellStart"/>
      <w:r>
        <w:rPr>
          <w:lang w:val="en-US"/>
        </w:rPr>
        <w:t>Heme</w:t>
      </w:r>
      <w:proofErr w:type="spellEnd"/>
      <w:r>
        <w:rPr>
          <w:lang w:val="en-US"/>
        </w:rPr>
        <w:t xml:space="preserve"> biosynthesis (hemoglobin, cytochromes)</w:t>
      </w:r>
    </w:p>
    <w:p w14:paraId="04DEBEC4" w14:textId="04740BCB" w:rsidR="00EF7228" w:rsidRDefault="00EF7228" w:rsidP="00DD1B36">
      <w:pPr>
        <w:pStyle w:val="ListParagraph"/>
        <w:numPr>
          <w:ilvl w:val="0"/>
          <w:numId w:val="105"/>
        </w:numPr>
        <w:rPr>
          <w:lang w:val="en-US"/>
        </w:rPr>
      </w:pPr>
      <w:proofErr w:type="spellStart"/>
      <w:r>
        <w:rPr>
          <w:lang w:val="en-US"/>
        </w:rPr>
        <w:t>Steroidogenesis</w:t>
      </w:r>
      <w:proofErr w:type="spellEnd"/>
      <w:r>
        <w:rPr>
          <w:lang w:val="en-US"/>
        </w:rPr>
        <w:t xml:space="preserve"> (</w:t>
      </w:r>
      <w:proofErr w:type="spellStart"/>
      <w:r>
        <w:rPr>
          <w:lang w:val="en-US"/>
        </w:rPr>
        <w:t>mevalonate</w:t>
      </w:r>
      <w:proofErr w:type="spellEnd"/>
      <w:r>
        <w:rPr>
          <w:lang w:val="en-US"/>
        </w:rPr>
        <w:t xml:space="preserve"> can convert cholesterol) </w:t>
      </w:r>
    </w:p>
    <w:p w14:paraId="07B6A211" w14:textId="4449FEEB" w:rsidR="00EF7228" w:rsidRDefault="00EF7228" w:rsidP="00DD1B36">
      <w:pPr>
        <w:pStyle w:val="ListParagraph"/>
        <w:numPr>
          <w:ilvl w:val="0"/>
          <w:numId w:val="105"/>
        </w:numPr>
        <w:rPr>
          <w:lang w:val="en-US"/>
        </w:rPr>
      </w:pPr>
      <w:r>
        <w:rPr>
          <w:lang w:val="en-US"/>
        </w:rPr>
        <w:t xml:space="preserve">Fe/s complex assembly (complex 1 and </w:t>
      </w:r>
      <w:r w:rsidR="00A236FA">
        <w:rPr>
          <w:lang w:val="en-US"/>
        </w:rPr>
        <w:t xml:space="preserve">II; </w:t>
      </w:r>
      <w:proofErr w:type="spellStart"/>
      <w:r w:rsidR="00A236FA">
        <w:rPr>
          <w:lang w:val="en-US"/>
        </w:rPr>
        <w:t>metalloproteins</w:t>
      </w:r>
      <w:proofErr w:type="spellEnd"/>
      <w:r w:rsidR="00A236FA">
        <w:rPr>
          <w:lang w:val="en-US"/>
        </w:rPr>
        <w:t xml:space="preserve">, </w:t>
      </w:r>
      <w:proofErr w:type="spellStart"/>
      <w:r w:rsidR="00A236FA">
        <w:rPr>
          <w:lang w:val="en-US"/>
        </w:rPr>
        <w:t>ferredoxins</w:t>
      </w:r>
      <w:proofErr w:type="spellEnd"/>
      <w:r w:rsidR="00A236FA">
        <w:rPr>
          <w:lang w:val="en-US"/>
        </w:rPr>
        <w:t>)</w:t>
      </w:r>
    </w:p>
    <w:p w14:paraId="5F93CDC6" w14:textId="2CA80333" w:rsidR="00A236FA" w:rsidRDefault="00A236FA" w:rsidP="00DD1B36">
      <w:pPr>
        <w:pStyle w:val="ListParagraph"/>
        <w:numPr>
          <w:ilvl w:val="0"/>
          <w:numId w:val="105"/>
        </w:numPr>
        <w:rPr>
          <w:lang w:val="en-US"/>
        </w:rPr>
      </w:pPr>
      <w:r>
        <w:rPr>
          <w:lang w:val="en-US"/>
        </w:rPr>
        <w:t>Amino acid metabolism (urea cycle)</w:t>
      </w:r>
    </w:p>
    <w:p w14:paraId="66A03F44" w14:textId="4F403869" w:rsidR="00A236FA" w:rsidRDefault="00A236FA" w:rsidP="00DD1B36">
      <w:pPr>
        <w:pStyle w:val="ListParagraph"/>
        <w:numPr>
          <w:ilvl w:val="0"/>
          <w:numId w:val="105"/>
        </w:numPr>
        <w:rPr>
          <w:lang w:val="en-US"/>
        </w:rPr>
      </w:pPr>
      <w:r>
        <w:rPr>
          <w:lang w:val="en-US"/>
        </w:rPr>
        <w:t>Gluconeogenesis</w:t>
      </w:r>
    </w:p>
    <w:p w14:paraId="448F79CB" w14:textId="20734BD2" w:rsidR="00A236FA" w:rsidRDefault="00A236FA" w:rsidP="00DD1B36">
      <w:pPr>
        <w:pStyle w:val="ListParagraph"/>
        <w:numPr>
          <w:ilvl w:val="0"/>
          <w:numId w:val="105"/>
        </w:numPr>
        <w:rPr>
          <w:lang w:val="en-US"/>
        </w:rPr>
      </w:pPr>
      <w:proofErr w:type="spellStart"/>
      <w:r>
        <w:rPr>
          <w:lang w:val="en-US"/>
        </w:rPr>
        <w:t>Ketogenesis</w:t>
      </w:r>
      <w:proofErr w:type="spellEnd"/>
    </w:p>
    <w:p w14:paraId="6DC101E9" w14:textId="77777777" w:rsidR="00A236FA" w:rsidRDefault="00A236FA" w:rsidP="00A236FA">
      <w:pPr>
        <w:pStyle w:val="ListParagraph"/>
        <w:rPr>
          <w:lang w:val="en-US"/>
        </w:rPr>
      </w:pPr>
    </w:p>
    <w:p w14:paraId="02307AA7" w14:textId="7FF5273C" w:rsidR="00A236FA" w:rsidRDefault="00DD1B36" w:rsidP="00A236FA">
      <w:pPr>
        <w:rPr>
          <w:b/>
          <w:sz w:val="28"/>
          <w:szCs w:val="28"/>
          <w:lang w:val="en-US"/>
        </w:rPr>
      </w:pPr>
      <w:r>
        <w:rPr>
          <w:b/>
          <w:sz w:val="28"/>
          <w:szCs w:val="28"/>
          <w:lang w:val="en-US"/>
        </w:rPr>
        <w:t>Question</w:t>
      </w:r>
    </w:p>
    <w:p w14:paraId="1F46F36C" w14:textId="2A654082" w:rsidR="00DD1B36" w:rsidRDefault="00DD1B36" w:rsidP="00DD1B36">
      <w:pPr>
        <w:pStyle w:val="ListParagraph"/>
        <w:numPr>
          <w:ilvl w:val="0"/>
          <w:numId w:val="106"/>
        </w:numPr>
        <w:rPr>
          <w:lang w:val="en-US"/>
        </w:rPr>
      </w:pPr>
      <w:r>
        <w:rPr>
          <w:lang w:val="en-US"/>
        </w:rPr>
        <w:t xml:space="preserve">What is the purpose of carrying all those electrons from glycolysis pyruvate oxidation and </w:t>
      </w:r>
      <w:proofErr w:type="spellStart"/>
      <w:r>
        <w:rPr>
          <w:lang w:val="en-US"/>
        </w:rPr>
        <w:t>krebs</w:t>
      </w:r>
      <w:proofErr w:type="spellEnd"/>
      <w:r>
        <w:rPr>
          <w:lang w:val="en-US"/>
        </w:rPr>
        <w:t xml:space="preserve"> cycle: use those electrons to build a hydrogen gradient that powers the FOF1ATPase </w:t>
      </w:r>
    </w:p>
    <w:p w14:paraId="0968821D" w14:textId="77777777" w:rsidR="00DD1B36" w:rsidRDefault="00DD1B36" w:rsidP="00DD1B36">
      <w:pPr>
        <w:pStyle w:val="ListParagraph"/>
        <w:rPr>
          <w:lang w:val="en-US"/>
        </w:rPr>
      </w:pPr>
    </w:p>
    <w:p w14:paraId="09543F92" w14:textId="7624600C" w:rsidR="00DD1B36" w:rsidRDefault="00DD1B36" w:rsidP="00DD1B36">
      <w:pPr>
        <w:rPr>
          <w:b/>
          <w:sz w:val="28"/>
          <w:szCs w:val="28"/>
          <w:lang w:val="en-US"/>
        </w:rPr>
      </w:pPr>
      <w:r>
        <w:rPr>
          <w:b/>
          <w:sz w:val="28"/>
          <w:szCs w:val="28"/>
          <w:lang w:val="en-US"/>
        </w:rPr>
        <w:t>Glycolysis</w:t>
      </w:r>
    </w:p>
    <w:p w14:paraId="6C85A84A" w14:textId="4E79D553" w:rsidR="00DD1B36" w:rsidRDefault="00DD1B36" w:rsidP="00DD1B36">
      <w:pPr>
        <w:pStyle w:val="ListParagraph"/>
        <w:numPr>
          <w:ilvl w:val="0"/>
          <w:numId w:val="106"/>
        </w:numPr>
        <w:rPr>
          <w:lang w:val="en-US"/>
        </w:rPr>
      </w:pPr>
      <w:r>
        <w:rPr>
          <w:lang w:val="en-US"/>
        </w:rPr>
        <w:t>Depends on the cell removing NADH and Hydrogen (end-products)</w:t>
      </w:r>
    </w:p>
    <w:p w14:paraId="18FE5032" w14:textId="10B23BE5" w:rsidR="00842F41" w:rsidRPr="00B149A9" w:rsidRDefault="00842F41" w:rsidP="00DD1B36">
      <w:pPr>
        <w:pStyle w:val="ListParagraph"/>
        <w:numPr>
          <w:ilvl w:val="0"/>
          <w:numId w:val="106"/>
        </w:numPr>
        <w:rPr>
          <w:highlight w:val="yellow"/>
          <w:lang w:val="en-US"/>
        </w:rPr>
      </w:pPr>
      <w:r w:rsidRPr="00B149A9">
        <w:rPr>
          <w:highlight w:val="yellow"/>
          <w:lang w:val="en-US"/>
        </w:rPr>
        <w:t>End product: pyruvate</w:t>
      </w:r>
    </w:p>
    <w:p w14:paraId="5F40A7FF" w14:textId="627847AC" w:rsidR="00DD1B36" w:rsidRDefault="00DD1B36" w:rsidP="00DD1B36">
      <w:pPr>
        <w:pStyle w:val="ListParagraph"/>
        <w:numPr>
          <w:ilvl w:val="0"/>
          <w:numId w:val="106"/>
        </w:numPr>
        <w:rPr>
          <w:lang w:val="en-US"/>
        </w:rPr>
      </w:pPr>
      <w:r>
        <w:rPr>
          <w:lang w:val="en-US"/>
        </w:rPr>
        <w:t>Depends on the cell metabolic requirements and the availability of oxygen:</w:t>
      </w:r>
    </w:p>
    <w:p w14:paraId="3726B19B" w14:textId="10A9CCE4" w:rsidR="00DD1B36" w:rsidRDefault="00DD1B36" w:rsidP="00DD1B36">
      <w:pPr>
        <w:pStyle w:val="ListParagraph"/>
        <w:numPr>
          <w:ilvl w:val="0"/>
          <w:numId w:val="107"/>
        </w:numPr>
        <w:rPr>
          <w:lang w:val="en-US"/>
        </w:rPr>
      </w:pPr>
      <w:r>
        <w:rPr>
          <w:lang w:val="en-US"/>
        </w:rPr>
        <w:t>Aerobic conditions</w:t>
      </w:r>
    </w:p>
    <w:p w14:paraId="4F1C6DB6" w14:textId="1BC06C28" w:rsidR="00DD1B36" w:rsidRPr="00DD1B36" w:rsidRDefault="00DD1B36" w:rsidP="00DD1B36">
      <w:pPr>
        <w:pStyle w:val="ListParagraph"/>
        <w:numPr>
          <w:ilvl w:val="0"/>
          <w:numId w:val="107"/>
        </w:numPr>
        <w:rPr>
          <w:lang w:val="en-US"/>
        </w:rPr>
      </w:pPr>
      <w:r>
        <w:rPr>
          <w:lang w:val="en-US"/>
        </w:rPr>
        <w:t xml:space="preserve">Anaerobic conditions </w:t>
      </w:r>
    </w:p>
    <w:p w14:paraId="75C47B53" w14:textId="77777777" w:rsidR="00DD1B36" w:rsidRDefault="00DD1B36" w:rsidP="00DD1B36">
      <w:pPr>
        <w:rPr>
          <w:b/>
          <w:sz w:val="28"/>
          <w:szCs w:val="28"/>
          <w:lang w:val="en-US"/>
        </w:rPr>
      </w:pPr>
    </w:p>
    <w:p w14:paraId="00177DE3" w14:textId="27DD7454" w:rsidR="00DD1B36" w:rsidRDefault="00DD1B36" w:rsidP="00DD1B36">
      <w:pPr>
        <w:rPr>
          <w:b/>
          <w:sz w:val="28"/>
          <w:szCs w:val="28"/>
          <w:lang w:val="en-US"/>
        </w:rPr>
      </w:pPr>
      <w:r>
        <w:rPr>
          <w:b/>
          <w:sz w:val="28"/>
          <w:szCs w:val="28"/>
          <w:lang w:val="en-US"/>
        </w:rPr>
        <w:t>Krebs cycle</w:t>
      </w:r>
    </w:p>
    <w:p w14:paraId="0DBC23EE" w14:textId="4F2C501D" w:rsidR="00DD1B36" w:rsidRDefault="0094298B" w:rsidP="00DD1B36">
      <w:pPr>
        <w:pStyle w:val="ListParagraph"/>
        <w:numPr>
          <w:ilvl w:val="0"/>
          <w:numId w:val="108"/>
        </w:numPr>
        <w:rPr>
          <w:lang w:val="en-US"/>
        </w:rPr>
      </w:pPr>
      <w:r>
        <w:rPr>
          <w:lang w:val="en-US"/>
        </w:rPr>
        <w:t>Describes the 8 enzymatic reactions the furnace uses to burn the combustible (pyruvate) and generate energy (ATP)</w:t>
      </w:r>
    </w:p>
    <w:p w14:paraId="20B085F4" w14:textId="17889136" w:rsidR="00842F41" w:rsidRDefault="00842F41" w:rsidP="00DD1B36">
      <w:pPr>
        <w:pStyle w:val="ListParagraph"/>
        <w:numPr>
          <w:ilvl w:val="0"/>
          <w:numId w:val="108"/>
        </w:numPr>
        <w:rPr>
          <w:lang w:val="en-US"/>
        </w:rPr>
      </w:pPr>
      <w:r>
        <w:rPr>
          <w:lang w:val="en-US"/>
        </w:rPr>
        <w:t>End product: 6 NADH and H+ molecules, 2 FADH2 molecules, 2 ATP molecules</w:t>
      </w:r>
    </w:p>
    <w:p w14:paraId="720A5268" w14:textId="77777777" w:rsidR="0094298B" w:rsidRDefault="0094298B" w:rsidP="0094298B">
      <w:pPr>
        <w:pStyle w:val="ListParagraph"/>
        <w:rPr>
          <w:lang w:val="en-US"/>
        </w:rPr>
      </w:pPr>
    </w:p>
    <w:p w14:paraId="110852E0" w14:textId="0B2692DF" w:rsidR="0094298B" w:rsidRDefault="0094298B" w:rsidP="0094298B">
      <w:pPr>
        <w:rPr>
          <w:b/>
          <w:sz w:val="28"/>
          <w:szCs w:val="28"/>
          <w:lang w:val="en-US"/>
        </w:rPr>
      </w:pPr>
      <w:r>
        <w:rPr>
          <w:b/>
          <w:sz w:val="28"/>
          <w:szCs w:val="28"/>
          <w:lang w:val="en-US"/>
        </w:rPr>
        <w:t>ATP</w:t>
      </w:r>
    </w:p>
    <w:p w14:paraId="07600EDB" w14:textId="1C00ADC7" w:rsidR="0094298B" w:rsidRDefault="0094298B" w:rsidP="0094298B">
      <w:pPr>
        <w:pStyle w:val="ListParagraph"/>
        <w:numPr>
          <w:ilvl w:val="0"/>
          <w:numId w:val="108"/>
        </w:numPr>
        <w:rPr>
          <w:lang w:val="en-US"/>
        </w:rPr>
      </w:pPr>
      <w:r>
        <w:rPr>
          <w:lang w:val="en-US"/>
        </w:rPr>
        <w:t>Limitations on ATP generation in eukaryotes:</w:t>
      </w:r>
    </w:p>
    <w:p w14:paraId="32DB23FF" w14:textId="1D32140E" w:rsidR="0094298B" w:rsidRDefault="0094298B" w:rsidP="0094298B">
      <w:pPr>
        <w:pStyle w:val="ListParagraph"/>
        <w:numPr>
          <w:ilvl w:val="0"/>
          <w:numId w:val="109"/>
        </w:numPr>
        <w:rPr>
          <w:lang w:val="en-US"/>
        </w:rPr>
      </w:pPr>
      <w:r>
        <w:rPr>
          <w:lang w:val="en-US"/>
        </w:rPr>
        <w:t xml:space="preserve">Entry of e- from glycolysis into mitochondria </w:t>
      </w:r>
    </w:p>
    <w:p w14:paraId="2DC94392" w14:textId="255E3277" w:rsidR="0094298B" w:rsidRDefault="0094298B" w:rsidP="0094298B">
      <w:pPr>
        <w:pStyle w:val="ListParagraph"/>
        <w:numPr>
          <w:ilvl w:val="0"/>
          <w:numId w:val="109"/>
        </w:numPr>
        <w:rPr>
          <w:lang w:val="en-US"/>
        </w:rPr>
      </w:pPr>
      <w:r>
        <w:rPr>
          <w:lang w:val="en-US"/>
        </w:rPr>
        <w:t>Use of mitochondrial proton gradient from transport</w:t>
      </w:r>
    </w:p>
    <w:p w14:paraId="203ED42B" w14:textId="3492C6DF" w:rsidR="0094298B" w:rsidRDefault="0094298B" w:rsidP="0094298B">
      <w:pPr>
        <w:pStyle w:val="ListParagraph"/>
        <w:numPr>
          <w:ilvl w:val="0"/>
          <w:numId w:val="108"/>
        </w:numPr>
        <w:rPr>
          <w:lang w:val="en-US"/>
        </w:rPr>
      </w:pPr>
      <w:r>
        <w:rPr>
          <w:lang w:val="en-US"/>
        </w:rPr>
        <w:t>Oxidative phosphorylation is regulated by supply of ADP</w:t>
      </w:r>
    </w:p>
    <w:p w14:paraId="42C25710" w14:textId="77777777" w:rsidR="0094298B" w:rsidRDefault="0094298B" w:rsidP="0094298B">
      <w:pPr>
        <w:pStyle w:val="ListParagraph"/>
        <w:rPr>
          <w:lang w:val="en-US"/>
        </w:rPr>
      </w:pPr>
    </w:p>
    <w:p w14:paraId="7DE42C7A" w14:textId="2C6C29C7" w:rsidR="0094298B" w:rsidRDefault="0094298B" w:rsidP="0094298B">
      <w:pPr>
        <w:rPr>
          <w:b/>
          <w:sz w:val="28"/>
          <w:szCs w:val="28"/>
          <w:lang w:val="en-US"/>
        </w:rPr>
      </w:pPr>
      <w:proofErr w:type="spellStart"/>
      <w:r>
        <w:rPr>
          <w:b/>
          <w:sz w:val="28"/>
          <w:szCs w:val="28"/>
          <w:lang w:val="en-US"/>
        </w:rPr>
        <w:t>Mitophagy</w:t>
      </w:r>
      <w:proofErr w:type="spellEnd"/>
    </w:p>
    <w:p w14:paraId="358B51DC" w14:textId="4DD63AB3" w:rsidR="0094298B" w:rsidRDefault="0094298B" w:rsidP="0094298B">
      <w:pPr>
        <w:pStyle w:val="ListParagraph"/>
        <w:numPr>
          <w:ilvl w:val="0"/>
          <w:numId w:val="108"/>
        </w:numPr>
        <w:rPr>
          <w:lang w:val="en-US"/>
        </w:rPr>
      </w:pPr>
      <w:r>
        <w:rPr>
          <w:lang w:val="en-US"/>
        </w:rPr>
        <w:t xml:space="preserve">Means to selectively remove damage or reduce the number of mitochondria by autophagy </w:t>
      </w:r>
    </w:p>
    <w:p w14:paraId="2E96C4B6" w14:textId="77777777" w:rsidR="0094298B" w:rsidRDefault="0094298B" w:rsidP="0094298B">
      <w:pPr>
        <w:pStyle w:val="ListParagraph"/>
        <w:rPr>
          <w:lang w:val="en-US"/>
        </w:rPr>
      </w:pPr>
    </w:p>
    <w:p w14:paraId="6905523B" w14:textId="3E76D5C1" w:rsidR="0094298B" w:rsidRDefault="0094298B" w:rsidP="0094298B">
      <w:pPr>
        <w:rPr>
          <w:b/>
          <w:sz w:val="28"/>
          <w:szCs w:val="28"/>
          <w:lang w:val="en-US"/>
        </w:rPr>
      </w:pPr>
      <w:r>
        <w:rPr>
          <w:b/>
          <w:sz w:val="28"/>
          <w:szCs w:val="28"/>
          <w:lang w:val="en-US"/>
        </w:rPr>
        <w:t>Importance of calcium</w:t>
      </w:r>
    </w:p>
    <w:p w14:paraId="0C3092A7" w14:textId="34983992" w:rsidR="0094298B" w:rsidRDefault="005E63AC" w:rsidP="0094298B">
      <w:pPr>
        <w:pStyle w:val="ListParagraph"/>
        <w:numPr>
          <w:ilvl w:val="0"/>
          <w:numId w:val="108"/>
        </w:numPr>
        <w:rPr>
          <w:lang w:val="en-US"/>
        </w:rPr>
      </w:pPr>
      <w:r>
        <w:rPr>
          <w:lang w:val="en-US"/>
        </w:rPr>
        <w:t>Response to stimuli (</w:t>
      </w:r>
      <w:proofErr w:type="spellStart"/>
      <w:r>
        <w:rPr>
          <w:lang w:val="en-US"/>
        </w:rPr>
        <w:t>eg</w:t>
      </w:r>
      <w:proofErr w:type="spellEnd"/>
      <w:r>
        <w:rPr>
          <w:lang w:val="en-US"/>
        </w:rPr>
        <w:t xml:space="preserve">: vesicle secretion) </w:t>
      </w:r>
    </w:p>
    <w:p w14:paraId="0A031DBB" w14:textId="4C51B553" w:rsidR="005E63AC" w:rsidRDefault="005E63AC" w:rsidP="0094298B">
      <w:pPr>
        <w:pStyle w:val="ListParagraph"/>
        <w:numPr>
          <w:ilvl w:val="0"/>
          <w:numId w:val="108"/>
        </w:numPr>
        <w:rPr>
          <w:lang w:val="en-US"/>
        </w:rPr>
      </w:pPr>
      <w:r>
        <w:rPr>
          <w:lang w:val="en-US"/>
        </w:rPr>
        <w:t>Muscle contraction</w:t>
      </w:r>
    </w:p>
    <w:p w14:paraId="1ED77FE2" w14:textId="65D5304C" w:rsidR="005E63AC" w:rsidRDefault="005E63AC" w:rsidP="0094298B">
      <w:pPr>
        <w:pStyle w:val="ListParagraph"/>
        <w:numPr>
          <w:ilvl w:val="0"/>
          <w:numId w:val="108"/>
        </w:numPr>
        <w:rPr>
          <w:lang w:val="en-US"/>
        </w:rPr>
      </w:pPr>
      <w:r>
        <w:rPr>
          <w:lang w:val="en-US"/>
        </w:rPr>
        <w:t>Signaling (second messenger)</w:t>
      </w:r>
    </w:p>
    <w:p w14:paraId="173EF8A3" w14:textId="05F4276D" w:rsidR="005E63AC" w:rsidRDefault="005E63AC" w:rsidP="0094298B">
      <w:pPr>
        <w:pStyle w:val="ListParagraph"/>
        <w:numPr>
          <w:ilvl w:val="0"/>
          <w:numId w:val="108"/>
        </w:numPr>
        <w:rPr>
          <w:lang w:val="en-US"/>
        </w:rPr>
      </w:pPr>
      <w:r>
        <w:rPr>
          <w:lang w:val="en-US"/>
        </w:rPr>
        <w:t>Enzymatic cofactor (coagulation)</w:t>
      </w:r>
    </w:p>
    <w:p w14:paraId="2D7894E0" w14:textId="34B6943B" w:rsidR="005E63AC" w:rsidRDefault="005E63AC" w:rsidP="0094298B">
      <w:pPr>
        <w:pStyle w:val="ListParagraph"/>
        <w:numPr>
          <w:ilvl w:val="0"/>
          <w:numId w:val="108"/>
        </w:numPr>
        <w:rPr>
          <w:lang w:val="en-US"/>
        </w:rPr>
      </w:pPr>
      <w:r>
        <w:rPr>
          <w:lang w:val="en-US"/>
        </w:rPr>
        <w:t>Bones</w:t>
      </w:r>
    </w:p>
    <w:p w14:paraId="0299301B" w14:textId="0356355F" w:rsidR="005E63AC" w:rsidRDefault="005E63AC" w:rsidP="0094298B">
      <w:pPr>
        <w:pStyle w:val="ListParagraph"/>
        <w:numPr>
          <w:ilvl w:val="0"/>
          <w:numId w:val="108"/>
        </w:numPr>
        <w:rPr>
          <w:lang w:val="en-US"/>
        </w:rPr>
      </w:pPr>
      <w:r>
        <w:rPr>
          <w:lang w:val="en-US"/>
        </w:rPr>
        <w:t>Closing of stomata</w:t>
      </w:r>
    </w:p>
    <w:p w14:paraId="54B6C952" w14:textId="677345DE" w:rsidR="005E63AC" w:rsidRDefault="005E63AC" w:rsidP="0094298B">
      <w:pPr>
        <w:pStyle w:val="ListParagraph"/>
        <w:numPr>
          <w:ilvl w:val="0"/>
          <w:numId w:val="108"/>
        </w:numPr>
        <w:rPr>
          <w:lang w:val="en-US"/>
        </w:rPr>
      </w:pPr>
      <w:r>
        <w:rPr>
          <w:lang w:val="en-US"/>
        </w:rPr>
        <w:t>Metabolism</w:t>
      </w:r>
    </w:p>
    <w:p w14:paraId="1D4A242D" w14:textId="09781384" w:rsidR="005E63AC" w:rsidRDefault="005E63AC" w:rsidP="0094298B">
      <w:pPr>
        <w:pStyle w:val="ListParagraph"/>
        <w:numPr>
          <w:ilvl w:val="0"/>
          <w:numId w:val="108"/>
        </w:numPr>
        <w:rPr>
          <w:lang w:val="en-US"/>
        </w:rPr>
      </w:pPr>
      <w:r>
        <w:rPr>
          <w:lang w:val="en-US"/>
        </w:rPr>
        <w:t xml:space="preserve">Calcium is toxic to cells </w:t>
      </w:r>
    </w:p>
    <w:p w14:paraId="0991D5B7" w14:textId="77777777" w:rsidR="00900AA2" w:rsidRDefault="00900AA2" w:rsidP="00900AA2">
      <w:pPr>
        <w:pStyle w:val="ListParagraph"/>
        <w:rPr>
          <w:lang w:val="en-US"/>
        </w:rPr>
      </w:pPr>
    </w:p>
    <w:p w14:paraId="3AC07A97" w14:textId="41CFF4A2" w:rsidR="00900AA2" w:rsidRDefault="00900AA2" w:rsidP="00FB04F2">
      <w:pPr>
        <w:jc w:val="center"/>
        <w:rPr>
          <w:sz w:val="36"/>
          <w:szCs w:val="36"/>
          <w:lang w:val="en-US"/>
        </w:rPr>
      </w:pPr>
      <w:r>
        <w:rPr>
          <w:sz w:val="36"/>
          <w:szCs w:val="36"/>
          <w:lang w:val="en-US"/>
        </w:rPr>
        <w:t xml:space="preserve">Topic 5 lesson </w:t>
      </w:r>
      <w:proofErr w:type="spellStart"/>
      <w:r>
        <w:rPr>
          <w:sz w:val="36"/>
          <w:szCs w:val="36"/>
          <w:lang w:val="en-US"/>
        </w:rPr>
        <w:t>pt</w:t>
      </w:r>
      <w:proofErr w:type="spellEnd"/>
      <w:r>
        <w:rPr>
          <w:sz w:val="36"/>
          <w:szCs w:val="36"/>
          <w:lang w:val="en-US"/>
        </w:rPr>
        <w:t xml:space="preserve"> 2</w:t>
      </w:r>
    </w:p>
    <w:p w14:paraId="052BB3AC" w14:textId="77777777" w:rsidR="00900AA2" w:rsidRDefault="00900AA2" w:rsidP="00900AA2">
      <w:pPr>
        <w:rPr>
          <w:sz w:val="36"/>
          <w:szCs w:val="36"/>
          <w:lang w:val="en-US"/>
        </w:rPr>
      </w:pPr>
    </w:p>
    <w:p w14:paraId="71DBECA4" w14:textId="621E4251" w:rsidR="00476917" w:rsidRDefault="00476917" w:rsidP="00900AA2">
      <w:pPr>
        <w:rPr>
          <w:b/>
          <w:sz w:val="28"/>
          <w:szCs w:val="28"/>
          <w:lang w:val="en-US"/>
        </w:rPr>
      </w:pPr>
      <w:r>
        <w:rPr>
          <w:b/>
          <w:sz w:val="28"/>
          <w:szCs w:val="28"/>
          <w:lang w:val="en-US"/>
        </w:rPr>
        <w:t>Calcium regulation</w:t>
      </w:r>
    </w:p>
    <w:p w14:paraId="1D124CF0" w14:textId="15AA5835" w:rsidR="00476917" w:rsidRDefault="00476917" w:rsidP="00476917">
      <w:pPr>
        <w:pStyle w:val="ListParagraph"/>
        <w:numPr>
          <w:ilvl w:val="0"/>
          <w:numId w:val="110"/>
        </w:numPr>
        <w:rPr>
          <w:lang w:val="en-US"/>
        </w:rPr>
      </w:pPr>
      <w:r>
        <w:rPr>
          <w:lang w:val="en-US"/>
        </w:rPr>
        <w:t>Concentration gradient: channels/transporters</w:t>
      </w:r>
    </w:p>
    <w:p w14:paraId="5C99DC6E" w14:textId="4A1670C3" w:rsidR="00476917" w:rsidRDefault="00476917" w:rsidP="00476917">
      <w:pPr>
        <w:pStyle w:val="ListParagraph"/>
        <w:numPr>
          <w:ilvl w:val="0"/>
          <w:numId w:val="110"/>
        </w:numPr>
        <w:rPr>
          <w:lang w:val="en-US"/>
        </w:rPr>
      </w:pPr>
      <w:r>
        <w:rPr>
          <w:lang w:val="en-US"/>
        </w:rPr>
        <w:t>Binding proteins (</w:t>
      </w:r>
      <w:proofErr w:type="spellStart"/>
      <w:r>
        <w:rPr>
          <w:lang w:val="en-US"/>
        </w:rPr>
        <w:t>calsequestrin</w:t>
      </w:r>
      <w:proofErr w:type="spellEnd"/>
      <w:r>
        <w:rPr>
          <w:lang w:val="en-US"/>
        </w:rPr>
        <w:t xml:space="preserve">, </w:t>
      </w:r>
      <w:proofErr w:type="spellStart"/>
      <w:r>
        <w:rPr>
          <w:lang w:val="en-US"/>
        </w:rPr>
        <w:t>calbindin</w:t>
      </w:r>
      <w:proofErr w:type="spellEnd"/>
      <w:r>
        <w:rPr>
          <w:lang w:val="en-US"/>
        </w:rPr>
        <w:t xml:space="preserve">, </w:t>
      </w:r>
      <w:proofErr w:type="spellStart"/>
      <w:r>
        <w:rPr>
          <w:lang w:val="en-US"/>
        </w:rPr>
        <w:t>parvabumine</w:t>
      </w:r>
      <w:proofErr w:type="spellEnd"/>
      <w:r>
        <w:rPr>
          <w:lang w:val="en-US"/>
        </w:rPr>
        <w:t>)</w:t>
      </w:r>
    </w:p>
    <w:p w14:paraId="66C90D77" w14:textId="45FE9FF6" w:rsidR="00476917" w:rsidRDefault="00476917" w:rsidP="00476917">
      <w:pPr>
        <w:pStyle w:val="ListParagraph"/>
        <w:numPr>
          <w:ilvl w:val="0"/>
          <w:numId w:val="110"/>
        </w:numPr>
        <w:rPr>
          <w:lang w:val="en-US"/>
        </w:rPr>
      </w:pPr>
      <w:r>
        <w:rPr>
          <w:lang w:val="en-US"/>
        </w:rPr>
        <w:t>Compartmentalization: ER/Mitochondria channels/ transporters</w:t>
      </w:r>
    </w:p>
    <w:p w14:paraId="4B52E3EC" w14:textId="075F704A" w:rsidR="00476917" w:rsidRDefault="00476917" w:rsidP="00476917">
      <w:pPr>
        <w:pStyle w:val="ListParagraph"/>
        <w:numPr>
          <w:ilvl w:val="0"/>
          <w:numId w:val="110"/>
        </w:numPr>
        <w:rPr>
          <w:lang w:val="en-US"/>
        </w:rPr>
      </w:pPr>
      <w:r>
        <w:rPr>
          <w:lang w:val="en-US"/>
        </w:rPr>
        <w:t>Replenish: reserves</w:t>
      </w:r>
    </w:p>
    <w:p w14:paraId="7363703E" w14:textId="77777777" w:rsidR="00476917" w:rsidRDefault="00476917" w:rsidP="00476917">
      <w:pPr>
        <w:pStyle w:val="ListParagraph"/>
        <w:rPr>
          <w:lang w:val="en-US"/>
        </w:rPr>
      </w:pPr>
    </w:p>
    <w:p w14:paraId="48D5DE8D" w14:textId="3B4F13E5" w:rsidR="00476917" w:rsidRDefault="00476917" w:rsidP="00476917">
      <w:pPr>
        <w:rPr>
          <w:b/>
          <w:sz w:val="28"/>
          <w:szCs w:val="28"/>
          <w:lang w:val="en-US"/>
        </w:rPr>
      </w:pPr>
      <w:r>
        <w:rPr>
          <w:b/>
          <w:sz w:val="28"/>
          <w:szCs w:val="28"/>
          <w:lang w:val="en-US"/>
        </w:rPr>
        <w:t xml:space="preserve">Why do cells </w:t>
      </w:r>
      <w:proofErr w:type="gramStart"/>
      <w:r>
        <w:rPr>
          <w:b/>
          <w:sz w:val="28"/>
          <w:szCs w:val="28"/>
          <w:lang w:val="en-US"/>
        </w:rPr>
        <w:t>die</w:t>
      </w:r>
      <w:proofErr w:type="gramEnd"/>
    </w:p>
    <w:p w14:paraId="4FC7B3F1" w14:textId="02910110" w:rsidR="00476917" w:rsidRDefault="00476917" w:rsidP="00476917">
      <w:pPr>
        <w:pStyle w:val="ListParagraph"/>
        <w:numPr>
          <w:ilvl w:val="0"/>
          <w:numId w:val="111"/>
        </w:numPr>
        <w:rPr>
          <w:lang w:val="en-US"/>
        </w:rPr>
      </w:pPr>
      <w:r>
        <w:rPr>
          <w:lang w:val="en-US"/>
        </w:rPr>
        <w:t xml:space="preserve">The size of an organ or organism depends on the total cell mass; the cell number must be controlled </w:t>
      </w:r>
    </w:p>
    <w:p w14:paraId="0FE27B3D" w14:textId="77777777" w:rsidR="00476917" w:rsidRDefault="00476917" w:rsidP="00476917">
      <w:pPr>
        <w:pStyle w:val="ListParagraph"/>
        <w:rPr>
          <w:lang w:val="en-US"/>
        </w:rPr>
      </w:pPr>
    </w:p>
    <w:p w14:paraId="7E9E7E05" w14:textId="662080DF" w:rsidR="00476917" w:rsidRDefault="00476917" w:rsidP="00476917">
      <w:pPr>
        <w:rPr>
          <w:b/>
          <w:sz w:val="28"/>
          <w:szCs w:val="28"/>
          <w:lang w:val="en-US"/>
        </w:rPr>
      </w:pPr>
      <w:r>
        <w:rPr>
          <w:b/>
          <w:sz w:val="28"/>
          <w:szCs w:val="28"/>
          <w:lang w:val="en-US"/>
        </w:rPr>
        <w:t xml:space="preserve">What triggers the death of a </w:t>
      </w:r>
      <w:proofErr w:type="gramStart"/>
      <w:r>
        <w:rPr>
          <w:b/>
          <w:sz w:val="28"/>
          <w:szCs w:val="28"/>
          <w:lang w:val="en-US"/>
        </w:rPr>
        <w:t>cell</w:t>
      </w:r>
      <w:proofErr w:type="gramEnd"/>
    </w:p>
    <w:p w14:paraId="215572C4" w14:textId="75DB8BA2" w:rsidR="00476917" w:rsidRDefault="00476917" w:rsidP="00476917">
      <w:pPr>
        <w:pStyle w:val="ListParagraph"/>
        <w:numPr>
          <w:ilvl w:val="0"/>
          <w:numId w:val="111"/>
        </w:numPr>
        <w:rPr>
          <w:lang w:val="en-US"/>
        </w:rPr>
      </w:pPr>
      <w:r>
        <w:rPr>
          <w:lang w:val="en-US"/>
        </w:rPr>
        <w:t>Chemical messengers:</w:t>
      </w:r>
    </w:p>
    <w:p w14:paraId="7916AC43" w14:textId="752DBDE4" w:rsidR="00476917" w:rsidRDefault="00476917" w:rsidP="00476917">
      <w:pPr>
        <w:pStyle w:val="ListParagraph"/>
        <w:numPr>
          <w:ilvl w:val="0"/>
          <w:numId w:val="112"/>
        </w:numPr>
        <w:rPr>
          <w:lang w:val="en-US"/>
        </w:rPr>
      </w:pPr>
      <w:r>
        <w:rPr>
          <w:lang w:val="en-US"/>
        </w:rPr>
        <w:t>Growth factors</w:t>
      </w:r>
    </w:p>
    <w:p w14:paraId="01ECD180" w14:textId="0FB37C21" w:rsidR="00476917" w:rsidRDefault="00476917" w:rsidP="00476917">
      <w:pPr>
        <w:pStyle w:val="ListParagraph"/>
        <w:numPr>
          <w:ilvl w:val="0"/>
          <w:numId w:val="112"/>
        </w:numPr>
        <w:rPr>
          <w:lang w:val="en-US"/>
        </w:rPr>
      </w:pPr>
      <w:r>
        <w:rPr>
          <w:lang w:val="en-US"/>
        </w:rPr>
        <w:t>Mitogens (cell division)</w:t>
      </w:r>
    </w:p>
    <w:p w14:paraId="4ABB54DD" w14:textId="21B3C886" w:rsidR="00476917" w:rsidRDefault="00476917" w:rsidP="00476917">
      <w:pPr>
        <w:pStyle w:val="ListParagraph"/>
        <w:numPr>
          <w:ilvl w:val="0"/>
          <w:numId w:val="112"/>
        </w:numPr>
        <w:rPr>
          <w:lang w:val="en-US"/>
        </w:rPr>
      </w:pPr>
      <w:r>
        <w:rPr>
          <w:lang w:val="en-US"/>
        </w:rPr>
        <w:t>Survival factors</w:t>
      </w:r>
    </w:p>
    <w:p w14:paraId="3CD064B2" w14:textId="28F28B30" w:rsidR="00476917" w:rsidRPr="00B149A9" w:rsidRDefault="00476917" w:rsidP="00476917">
      <w:pPr>
        <w:pStyle w:val="ListParagraph"/>
        <w:numPr>
          <w:ilvl w:val="0"/>
          <w:numId w:val="111"/>
        </w:numPr>
        <w:rPr>
          <w:highlight w:val="yellow"/>
          <w:lang w:val="en-US"/>
        </w:rPr>
      </w:pPr>
      <w:r w:rsidRPr="00B149A9">
        <w:rPr>
          <w:highlight w:val="yellow"/>
          <w:lang w:val="en-US"/>
        </w:rPr>
        <w:t xml:space="preserve">Stress (toxicity, damage, </w:t>
      </w:r>
      <w:proofErr w:type="spellStart"/>
      <w:r w:rsidRPr="00B149A9">
        <w:rPr>
          <w:highlight w:val="yellow"/>
          <w:lang w:val="en-US"/>
        </w:rPr>
        <w:t>dyshomeostasis</w:t>
      </w:r>
      <w:proofErr w:type="spellEnd"/>
      <w:r w:rsidRPr="00B149A9">
        <w:rPr>
          <w:highlight w:val="yellow"/>
          <w:lang w:val="en-US"/>
        </w:rPr>
        <w:t>)</w:t>
      </w:r>
    </w:p>
    <w:p w14:paraId="057D09ED" w14:textId="4ECF34AA" w:rsidR="00476917" w:rsidRDefault="00476917" w:rsidP="00476917">
      <w:pPr>
        <w:pStyle w:val="ListParagraph"/>
        <w:numPr>
          <w:ilvl w:val="0"/>
          <w:numId w:val="111"/>
        </w:numPr>
        <w:rPr>
          <w:lang w:val="en-US"/>
        </w:rPr>
      </w:pPr>
      <w:r>
        <w:rPr>
          <w:lang w:val="en-US"/>
        </w:rPr>
        <w:t xml:space="preserve">Cell cycle checkpoints </w:t>
      </w:r>
    </w:p>
    <w:p w14:paraId="7E2433D9" w14:textId="77777777" w:rsidR="00476917" w:rsidRDefault="00476917" w:rsidP="00476917">
      <w:pPr>
        <w:pStyle w:val="ListParagraph"/>
        <w:rPr>
          <w:lang w:val="en-US"/>
        </w:rPr>
      </w:pPr>
    </w:p>
    <w:p w14:paraId="4DE600B8" w14:textId="3CBCB867" w:rsidR="00476917" w:rsidRDefault="00476917" w:rsidP="00476917">
      <w:pPr>
        <w:rPr>
          <w:b/>
          <w:sz w:val="28"/>
          <w:szCs w:val="28"/>
          <w:lang w:val="en-US"/>
        </w:rPr>
      </w:pPr>
      <w:r>
        <w:rPr>
          <w:b/>
          <w:sz w:val="28"/>
          <w:szCs w:val="28"/>
          <w:lang w:val="en-US"/>
        </w:rPr>
        <w:t>Question</w:t>
      </w:r>
    </w:p>
    <w:p w14:paraId="0BB67A79" w14:textId="0D81BE6F" w:rsidR="00476917" w:rsidRDefault="00476917" w:rsidP="00476917">
      <w:pPr>
        <w:pStyle w:val="ListParagraph"/>
        <w:numPr>
          <w:ilvl w:val="0"/>
          <w:numId w:val="113"/>
        </w:numPr>
        <w:rPr>
          <w:lang w:val="en-US"/>
        </w:rPr>
      </w:pPr>
      <w:r>
        <w:rPr>
          <w:lang w:val="en-US"/>
        </w:rPr>
        <w:t xml:space="preserve">Which of the following does not occur in necrosis: </w:t>
      </w:r>
      <w:proofErr w:type="spellStart"/>
      <w:r>
        <w:rPr>
          <w:lang w:val="en-US"/>
        </w:rPr>
        <w:t>blebbling</w:t>
      </w:r>
      <w:proofErr w:type="spellEnd"/>
      <w:r>
        <w:rPr>
          <w:lang w:val="en-US"/>
        </w:rPr>
        <w:t xml:space="preserve"> </w:t>
      </w:r>
    </w:p>
    <w:p w14:paraId="38F797A7" w14:textId="77777777" w:rsidR="00476917" w:rsidRDefault="00476917" w:rsidP="00476917">
      <w:pPr>
        <w:pStyle w:val="ListParagraph"/>
        <w:rPr>
          <w:lang w:val="en-US"/>
        </w:rPr>
      </w:pPr>
    </w:p>
    <w:p w14:paraId="457356DB" w14:textId="77777777" w:rsidR="00476917" w:rsidRDefault="00476917" w:rsidP="00476917">
      <w:pPr>
        <w:pStyle w:val="ListParagraph"/>
        <w:rPr>
          <w:lang w:val="en-US"/>
        </w:rPr>
      </w:pPr>
    </w:p>
    <w:p w14:paraId="74D7E1AD" w14:textId="77777777" w:rsidR="00476917" w:rsidRDefault="00476917" w:rsidP="00476917">
      <w:pPr>
        <w:pStyle w:val="ListParagraph"/>
        <w:rPr>
          <w:lang w:val="en-US"/>
        </w:rPr>
      </w:pPr>
    </w:p>
    <w:p w14:paraId="18F9AD0D" w14:textId="77777777" w:rsidR="00476917" w:rsidRDefault="00476917" w:rsidP="00476917">
      <w:pPr>
        <w:pStyle w:val="ListParagraph"/>
        <w:rPr>
          <w:lang w:val="en-US"/>
        </w:rPr>
      </w:pPr>
    </w:p>
    <w:p w14:paraId="3D70814C" w14:textId="16D1A7DC" w:rsidR="00476917" w:rsidRDefault="00476917" w:rsidP="00476917">
      <w:pPr>
        <w:rPr>
          <w:b/>
          <w:sz w:val="28"/>
          <w:szCs w:val="28"/>
          <w:lang w:val="en-US"/>
        </w:rPr>
      </w:pPr>
      <w:r>
        <w:rPr>
          <w:b/>
          <w:sz w:val="28"/>
          <w:szCs w:val="28"/>
          <w:lang w:val="en-US"/>
        </w:rPr>
        <w:t>Necrosis vs. apoptosis</w:t>
      </w:r>
    </w:p>
    <w:p w14:paraId="0335E0C4" w14:textId="0B7C0FD9" w:rsidR="00210DD1" w:rsidRDefault="00210DD1" w:rsidP="00210DD1">
      <w:pPr>
        <w:pStyle w:val="ListParagraph"/>
        <w:numPr>
          <w:ilvl w:val="0"/>
          <w:numId w:val="113"/>
        </w:numPr>
        <w:rPr>
          <w:lang w:val="en-US"/>
        </w:rPr>
      </w:pPr>
      <w:r>
        <w:rPr>
          <w:lang w:val="en-US"/>
        </w:rPr>
        <w:t xml:space="preserve">Apoptosis does not occur only in response to negative stressor- it is essential part of development </w:t>
      </w:r>
    </w:p>
    <w:p w14:paraId="3178B606" w14:textId="77777777" w:rsidR="00210DD1" w:rsidRPr="00210DD1" w:rsidRDefault="00210DD1" w:rsidP="00210DD1">
      <w:pPr>
        <w:pStyle w:val="ListParagraph"/>
        <w:rPr>
          <w:lang w:val="en-US"/>
        </w:rPr>
      </w:pPr>
    </w:p>
    <w:p w14:paraId="40020097" w14:textId="1DE05595" w:rsidR="00DD1B36" w:rsidRDefault="00210DD1" w:rsidP="00DD1B36">
      <w:pPr>
        <w:rPr>
          <w:b/>
          <w:sz w:val="28"/>
          <w:szCs w:val="28"/>
          <w:lang w:val="en-US"/>
        </w:rPr>
      </w:pPr>
      <w:r>
        <w:rPr>
          <w:b/>
          <w:noProof/>
          <w:sz w:val="28"/>
          <w:szCs w:val="28"/>
          <w:lang w:val="en-US"/>
        </w:rPr>
        <w:drawing>
          <wp:inline distT="0" distB="0" distL="0" distR="0" wp14:anchorId="42ECE88D" wp14:editId="1CB3195A">
            <wp:extent cx="5486400" cy="4178300"/>
            <wp:effectExtent l="0" t="0" r="0" b="12700"/>
            <wp:docPr id="10" name="Picture 3" descr="Macintosh HD:Users:daniellepalmer:Desktop:Screen Shot 2017-02-23 at 5.16.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niellepalmer:Desktop:Screen Shot 2017-02-23 at 5.16.49 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86400" cy="4178300"/>
                    </a:xfrm>
                    <a:prstGeom prst="rect">
                      <a:avLst/>
                    </a:prstGeom>
                    <a:noFill/>
                    <a:ln>
                      <a:noFill/>
                    </a:ln>
                  </pic:spPr>
                </pic:pic>
              </a:graphicData>
            </a:graphic>
          </wp:inline>
        </w:drawing>
      </w:r>
    </w:p>
    <w:p w14:paraId="7EEBD4E0" w14:textId="77777777" w:rsidR="00210DD1" w:rsidRDefault="00210DD1" w:rsidP="00DD1B36">
      <w:pPr>
        <w:rPr>
          <w:b/>
          <w:sz w:val="28"/>
          <w:szCs w:val="28"/>
          <w:lang w:val="en-US"/>
        </w:rPr>
      </w:pPr>
    </w:p>
    <w:p w14:paraId="38528744" w14:textId="3DFD40F6" w:rsidR="00210DD1" w:rsidRDefault="00210DD1" w:rsidP="00DD1B36">
      <w:pPr>
        <w:rPr>
          <w:b/>
          <w:sz w:val="28"/>
          <w:szCs w:val="28"/>
          <w:lang w:val="en-US"/>
        </w:rPr>
      </w:pPr>
      <w:r>
        <w:rPr>
          <w:b/>
          <w:sz w:val="28"/>
          <w:szCs w:val="28"/>
          <w:lang w:val="en-US"/>
        </w:rPr>
        <w:t xml:space="preserve">Necrosis: The </w:t>
      </w:r>
      <w:proofErr w:type="spellStart"/>
      <w:r>
        <w:rPr>
          <w:b/>
          <w:sz w:val="28"/>
          <w:szCs w:val="28"/>
          <w:lang w:val="en-US"/>
        </w:rPr>
        <w:t>calpain-cathepsin</w:t>
      </w:r>
      <w:proofErr w:type="spellEnd"/>
      <w:r>
        <w:rPr>
          <w:b/>
          <w:sz w:val="28"/>
          <w:szCs w:val="28"/>
          <w:lang w:val="en-US"/>
        </w:rPr>
        <w:t xml:space="preserve"> pathway</w:t>
      </w:r>
    </w:p>
    <w:p w14:paraId="511C1923" w14:textId="77478399" w:rsidR="00210DD1" w:rsidRDefault="00210DD1" w:rsidP="00210DD1">
      <w:pPr>
        <w:pStyle w:val="ListParagraph"/>
        <w:numPr>
          <w:ilvl w:val="0"/>
          <w:numId w:val="113"/>
        </w:numPr>
        <w:rPr>
          <w:lang w:val="en-US"/>
        </w:rPr>
      </w:pPr>
      <w:proofErr w:type="spellStart"/>
      <w:r>
        <w:rPr>
          <w:lang w:val="en-US"/>
        </w:rPr>
        <w:t>Calpain</w:t>
      </w:r>
      <w:proofErr w:type="spellEnd"/>
      <w:r>
        <w:rPr>
          <w:lang w:val="en-US"/>
        </w:rPr>
        <w:t xml:space="preserve"> is a calcium </w:t>
      </w:r>
      <w:proofErr w:type="spellStart"/>
      <w:r>
        <w:rPr>
          <w:lang w:val="en-US"/>
        </w:rPr>
        <w:t>dependant</w:t>
      </w:r>
      <w:proofErr w:type="spellEnd"/>
      <w:r>
        <w:rPr>
          <w:lang w:val="en-US"/>
        </w:rPr>
        <w:t xml:space="preserve"> protease it degrades the lysosome’s membrane </w:t>
      </w:r>
    </w:p>
    <w:p w14:paraId="0D9073C7" w14:textId="4DC45CC6" w:rsidR="00210DD1" w:rsidRDefault="00210DD1" w:rsidP="00210DD1">
      <w:pPr>
        <w:pStyle w:val="ListParagraph"/>
        <w:numPr>
          <w:ilvl w:val="0"/>
          <w:numId w:val="113"/>
        </w:numPr>
        <w:rPr>
          <w:lang w:val="en-US"/>
        </w:rPr>
      </w:pPr>
      <w:r>
        <w:rPr>
          <w:lang w:val="en-US"/>
        </w:rPr>
        <w:t>Leads to proteases (</w:t>
      </w:r>
      <w:proofErr w:type="spellStart"/>
      <w:r>
        <w:rPr>
          <w:lang w:val="en-US"/>
        </w:rPr>
        <w:t>cathespin</w:t>
      </w:r>
      <w:proofErr w:type="spellEnd"/>
      <w:r>
        <w:rPr>
          <w:lang w:val="en-US"/>
        </w:rPr>
        <w:t xml:space="preserve">) to be released. They digest all cellular content </w:t>
      </w:r>
    </w:p>
    <w:p w14:paraId="002D45E0" w14:textId="77777777" w:rsidR="00277677" w:rsidRDefault="00277677" w:rsidP="00277677">
      <w:pPr>
        <w:pStyle w:val="ListParagraph"/>
        <w:rPr>
          <w:lang w:val="en-US"/>
        </w:rPr>
      </w:pPr>
    </w:p>
    <w:p w14:paraId="63DE4C8F" w14:textId="4A52AAFB" w:rsidR="00277677" w:rsidRDefault="00277677" w:rsidP="00277677">
      <w:pPr>
        <w:rPr>
          <w:b/>
          <w:sz w:val="28"/>
          <w:szCs w:val="28"/>
          <w:lang w:val="en-US"/>
        </w:rPr>
      </w:pPr>
      <w:r>
        <w:rPr>
          <w:b/>
          <w:sz w:val="28"/>
          <w:szCs w:val="28"/>
          <w:lang w:val="en-US"/>
        </w:rPr>
        <w:t>Phagocytosis</w:t>
      </w:r>
    </w:p>
    <w:p w14:paraId="622BEDE7" w14:textId="387B83F6" w:rsidR="00277677" w:rsidRDefault="00277677" w:rsidP="00277677">
      <w:pPr>
        <w:pStyle w:val="ListParagraph"/>
        <w:numPr>
          <w:ilvl w:val="0"/>
          <w:numId w:val="114"/>
        </w:numPr>
        <w:rPr>
          <w:lang w:val="en-US"/>
        </w:rPr>
      </w:pPr>
      <w:r>
        <w:rPr>
          <w:lang w:val="en-US"/>
        </w:rPr>
        <w:t>Asymmetric distribution of plasma membrane is lost</w:t>
      </w:r>
    </w:p>
    <w:p w14:paraId="247BB27F" w14:textId="1A43003F" w:rsidR="00277677" w:rsidRDefault="00277677" w:rsidP="00277677">
      <w:pPr>
        <w:pStyle w:val="ListParagraph"/>
        <w:numPr>
          <w:ilvl w:val="0"/>
          <w:numId w:val="114"/>
        </w:numPr>
        <w:rPr>
          <w:lang w:val="en-US"/>
        </w:rPr>
      </w:pPr>
      <w:r>
        <w:rPr>
          <w:lang w:val="en-US"/>
        </w:rPr>
        <w:t xml:space="preserve">Negatively charged </w:t>
      </w:r>
      <w:proofErr w:type="spellStart"/>
      <w:r>
        <w:rPr>
          <w:lang w:val="en-US"/>
        </w:rPr>
        <w:t>phosphatidylserine</w:t>
      </w:r>
      <w:proofErr w:type="spellEnd"/>
      <w:r>
        <w:rPr>
          <w:lang w:val="en-US"/>
        </w:rPr>
        <w:t xml:space="preserve"> then becomes exposed on the outside of the cell</w:t>
      </w:r>
    </w:p>
    <w:p w14:paraId="198EE710" w14:textId="6BEC0B21" w:rsidR="00277677" w:rsidRDefault="00277677" w:rsidP="00277677">
      <w:pPr>
        <w:pStyle w:val="ListParagraph"/>
        <w:numPr>
          <w:ilvl w:val="0"/>
          <w:numId w:val="114"/>
        </w:numPr>
        <w:rPr>
          <w:lang w:val="en-US"/>
        </w:rPr>
      </w:pPr>
      <w:r>
        <w:rPr>
          <w:lang w:val="en-US"/>
        </w:rPr>
        <w:t xml:space="preserve">The cell is then marked for phagocytosis, carried out by a macrophage </w:t>
      </w:r>
    </w:p>
    <w:p w14:paraId="5973E3A1" w14:textId="77777777" w:rsidR="00277677" w:rsidRDefault="00277677" w:rsidP="00277677">
      <w:pPr>
        <w:pStyle w:val="ListParagraph"/>
        <w:rPr>
          <w:lang w:val="en-US"/>
        </w:rPr>
      </w:pPr>
    </w:p>
    <w:p w14:paraId="4DF06E08" w14:textId="10149C0B" w:rsidR="00277677" w:rsidRDefault="00277677" w:rsidP="00277677">
      <w:pPr>
        <w:rPr>
          <w:b/>
          <w:sz w:val="28"/>
          <w:szCs w:val="28"/>
          <w:lang w:val="en-US"/>
        </w:rPr>
      </w:pPr>
      <w:r>
        <w:rPr>
          <w:b/>
          <w:sz w:val="28"/>
          <w:szCs w:val="28"/>
          <w:lang w:val="en-US"/>
        </w:rPr>
        <w:t>Apoptosis-signaling pathways</w:t>
      </w:r>
    </w:p>
    <w:p w14:paraId="1BB9FAE1" w14:textId="65F18734" w:rsidR="00277677" w:rsidRDefault="00277677" w:rsidP="00277677">
      <w:pPr>
        <w:pStyle w:val="ListParagraph"/>
        <w:numPr>
          <w:ilvl w:val="0"/>
          <w:numId w:val="115"/>
        </w:numPr>
        <w:rPr>
          <w:lang w:val="en-US"/>
        </w:rPr>
      </w:pPr>
      <w:r>
        <w:rPr>
          <w:lang w:val="en-US"/>
        </w:rPr>
        <w:t xml:space="preserve">2 main apoptotic signaling </w:t>
      </w:r>
      <w:proofErr w:type="gramStart"/>
      <w:r>
        <w:rPr>
          <w:lang w:val="en-US"/>
        </w:rPr>
        <w:t>pathways :</w:t>
      </w:r>
      <w:proofErr w:type="gramEnd"/>
    </w:p>
    <w:p w14:paraId="095A3D62" w14:textId="58592C28" w:rsidR="00277677" w:rsidRDefault="00277677" w:rsidP="00277677">
      <w:pPr>
        <w:pStyle w:val="ListParagraph"/>
        <w:numPr>
          <w:ilvl w:val="0"/>
          <w:numId w:val="116"/>
        </w:numPr>
        <w:rPr>
          <w:lang w:val="en-US"/>
        </w:rPr>
      </w:pPr>
      <w:proofErr w:type="gramStart"/>
      <w:r>
        <w:rPr>
          <w:lang w:val="en-US"/>
        </w:rPr>
        <w:t>intrinsic</w:t>
      </w:r>
      <w:proofErr w:type="gramEnd"/>
      <w:r>
        <w:rPr>
          <w:lang w:val="en-US"/>
        </w:rPr>
        <w:t xml:space="preserve"> pathway</w:t>
      </w:r>
    </w:p>
    <w:p w14:paraId="087A569B" w14:textId="6FFFEF0B" w:rsidR="00277677" w:rsidRDefault="00277677" w:rsidP="00277677">
      <w:pPr>
        <w:pStyle w:val="ListParagraph"/>
        <w:numPr>
          <w:ilvl w:val="0"/>
          <w:numId w:val="116"/>
        </w:numPr>
        <w:rPr>
          <w:lang w:val="en-US"/>
        </w:rPr>
      </w:pPr>
      <w:proofErr w:type="gramStart"/>
      <w:r>
        <w:rPr>
          <w:lang w:val="en-US"/>
        </w:rPr>
        <w:t>extrinsic</w:t>
      </w:r>
      <w:proofErr w:type="gramEnd"/>
      <w:r>
        <w:rPr>
          <w:lang w:val="en-US"/>
        </w:rPr>
        <w:t xml:space="preserve"> pathway </w:t>
      </w:r>
    </w:p>
    <w:p w14:paraId="48826425" w14:textId="77777777" w:rsidR="00277677" w:rsidRDefault="00277677" w:rsidP="00277677">
      <w:pPr>
        <w:pStyle w:val="ListParagraph"/>
        <w:ind w:left="1440"/>
        <w:rPr>
          <w:lang w:val="en-US"/>
        </w:rPr>
      </w:pPr>
    </w:p>
    <w:p w14:paraId="4D48AFB0" w14:textId="363B3C67" w:rsidR="00277677" w:rsidRDefault="00277677" w:rsidP="00277677">
      <w:pPr>
        <w:rPr>
          <w:b/>
          <w:sz w:val="28"/>
          <w:szCs w:val="28"/>
          <w:lang w:val="en-US"/>
        </w:rPr>
      </w:pPr>
      <w:proofErr w:type="spellStart"/>
      <w:r>
        <w:rPr>
          <w:b/>
          <w:sz w:val="28"/>
          <w:szCs w:val="28"/>
          <w:lang w:val="en-US"/>
        </w:rPr>
        <w:t>Caspases</w:t>
      </w:r>
      <w:proofErr w:type="spellEnd"/>
    </w:p>
    <w:p w14:paraId="7888E161" w14:textId="32CDAFF2" w:rsidR="00277677" w:rsidRDefault="00277677" w:rsidP="00277677">
      <w:pPr>
        <w:pStyle w:val="ListParagraph"/>
        <w:numPr>
          <w:ilvl w:val="0"/>
          <w:numId w:val="115"/>
        </w:numPr>
        <w:rPr>
          <w:lang w:val="en-US"/>
        </w:rPr>
      </w:pPr>
      <w:proofErr w:type="spellStart"/>
      <w:proofErr w:type="gramStart"/>
      <w:r>
        <w:rPr>
          <w:lang w:val="en-US"/>
        </w:rPr>
        <w:t>caspases</w:t>
      </w:r>
      <w:proofErr w:type="spellEnd"/>
      <w:proofErr w:type="gramEnd"/>
      <w:r>
        <w:rPr>
          <w:lang w:val="en-US"/>
        </w:rPr>
        <w:t xml:space="preserve"> are a family of proteases (enzymes that cleave protein; cysteine aspartate proteases)</w:t>
      </w:r>
    </w:p>
    <w:p w14:paraId="4379CD81" w14:textId="17E3A7D7" w:rsidR="00277677" w:rsidRDefault="00277677" w:rsidP="00277677">
      <w:pPr>
        <w:pStyle w:val="ListParagraph"/>
        <w:numPr>
          <w:ilvl w:val="0"/>
          <w:numId w:val="115"/>
        </w:numPr>
        <w:rPr>
          <w:lang w:val="en-US"/>
        </w:rPr>
      </w:pPr>
      <w:proofErr w:type="gramStart"/>
      <w:r>
        <w:rPr>
          <w:lang w:val="en-US"/>
        </w:rPr>
        <w:t>they</w:t>
      </w:r>
      <w:proofErr w:type="gramEnd"/>
      <w:r>
        <w:rPr>
          <w:lang w:val="en-US"/>
        </w:rPr>
        <w:t xml:space="preserve"> are split in 2 groups: initiator (CASP2,8,9,10) and executioner (CASP3,6,7) </w:t>
      </w:r>
      <w:proofErr w:type="spellStart"/>
      <w:r>
        <w:rPr>
          <w:lang w:val="en-US"/>
        </w:rPr>
        <w:t>caspases</w:t>
      </w:r>
      <w:proofErr w:type="spellEnd"/>
      <w:r>
        <w:rPr>
          <w:lang w:val="en-US"/>
        </w:rPr>
        <w:t xml:space="preserve"> </w:t>
      </w:r>
    </w:p>
    <w:p w14:paraId="13AA9D2E" w14:textId="77777777" w:rsidR="00277677" w:rsidRDefault="00277677" w:rsidP="00277677">
      <w:pPr>
        <w:pStyle w:val="ListParagraph"/>
        <w:rPr>
          <w:lang w:val="en-US"/>
        </w:rPr>
      </w:pPr>
    </w:p>
    <w:p w14:paraId="135C986C" w14:textId="3FA9157E" w:rsidR="00277677" w:rsidRDefault="00277677" w:rsidP="00277677">
      <w:pPr>
        <w:pStyle w:val="ListParagraph"/>
        <w:rPr>
          <w:lang w:val="en-US"/>
        </w:rPr>
      </w:pPr>
      <w:r>
        <w:rPr>
          <w:noProof/>
          <w:lang w:val="en-US"/>
        </w:rPr>
        <w:drawing>
          <wp:inline distT="0" distB="0" distL="0" distR="0" wp14:anchorId="3931265B" wp14:editId="7A879D43">
            <wp:extent cx="5486400" cy="2006600"/>
            <wp:effectExtent l="0" t="0" r="0" b="0"/>
            <wp:docPr id="11" name="Picture 4" descr="Macintosh HD:Users:daniellepalmer:Desktop:Screen Shot 2017-02-23 at 5.35.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niellepalmer:Desktop:Screen Shot 2017-02-23 at 5.35.03 P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86400" cy="2006600"/>
                    </a:xfrm>
                    <a:prstGeom prst="rect">
                      <a:avLst/>
                    </a:prstGeom>
                    <a:noFill/>
                    <a:ln>
                      <a:noFill/>
                    </a:ln>
                  </pic:spPr>
                </pic:pic>
              </a:graphicData>
            </a:graphic>
          </wp:inline>
        </w:drawing>
      </w:r>
    </w:p>
    <w:p w14:paraId="44262F7C" w14:textId="77777777" w:rsidR="00A92608" w:rsidRDefault="00A92608" w:rsidP="00277677">
      <w:pPr>
        <w:pStyle w:val="ListParagraph"/>
        <w:rPr>
          <w:lang w:val="en-US"/>
        </w:rPr>
      </w:pPr>
    </w:p>
    <w:p w14:paraId="07F886E9" w14:textId="50710BBE" w:rsidR="00A92608" w:rsidRDefault="00A92608" w:rsidP="00A92608">
      <w:pPr>
        <w:rPr>
          <w:b/>
          <w:sz w:val="28"/>
          <w:szCs w:val="28"/>
          <w:lang w:val="en-US"/>
        </w:rPr>
      </w:pPr>
      <w:proofErr w:type="gramStart"/>
      <w:r>
        <w:rPr>
          <w:b/>
          <w:sz w:val="28"/>
          <w:szCs w:val="28"/>
          <w:lang w:val="en-US"/>
        </w:rPr>
        <w:t>question</w:t>
      </w:r>
      <w:proofErr w:type="gramEnd"/>
    </w:p>
    <w:p w14:paraId="32931A9F" w14:textId="7C660C86" w:rsidR="00A92608" w:rsidRDefault="00A92608" w:rsidP="00A92608">
      <w:pPr>
        <w:pStyle w:val="ListParagraph"/>
        <w:numPr>
          <w:ilvl w:val="0"/>
          <w:numId w:val="117"/>
        </w:numPr>
        <w:rPr>
          <w:lang w:val="en-US"/>
        </w:rPr>
      </w:pPr>
      <w:proofErr w:type="gramStart"/>
      <w:r>
        <w:rPr>
          <w:lang w:val="en-US"/>
        </w:rPr>
        <w:t>what</w:t>
      </w:r>
      <w:proofErr w:type="gramEnd"/>
      <w:r>
        <w:rPr>
          <w:lang w:val="en-US"/>
        </w:rPr>
        <w:t xml:space="preserve"> rearrangements within the mitochondria need to occur for cytochrome C to be released: the cristae are rearranged to facilitate release, then a permeability pore is made</w:t>
      </w:r>
    </w:p>
    <w:p w14:paraId="71FB7274" w14:textId="77777777" w:rsidR="00A92608" w:rsidRDefault="00A92608" w:rsidP="00A92608">
      <w:pPr>
        <w:pStyle w:val="ListParagraph"/>
        <w:rPr>
          <w:lang w:val="en-US"/>
        </w:rPr>
      </w:pPr>
    </w:p>
    <w:p w14:paraId="5662BD0E" w14:textId="67D27424" w:rsidR="00A92608" w:rsidRDefault="00A92608" w:rsidP="00A92608">
      <w:pPr>
        <w:rPr>
          <w:b/>
          <w:sz w:val="28"/>
          <w:szCs w:val="28"/>
          <w:lang w:val="en-US"/>
        </w:rPr>
      </w:pPr>
      <w:r>
        <w:rPr>
          <w:b/>
          <w:sz w:val="28"/>
          <w:szCs w:val="28"/>
          <w:lang w:val="en-US"/>
        </w:rPr>
        <w:t>Role of the mitochondria in apoptosis</w:t>
      </w:r>
    </w:p>
    <w:p w14:paraId="24FBB81A" w14:textId="7D3C9F16" w:rsidR="00A92608" w:rsidRDefault="00A92608" w:rsidP="00A92608">
      <w:pPr>
        <w:pStyle w:val="ListParagraph"/>
        <w:numPr>
          <w:ilvl w:val="0"/>
          <w:numId w:val="117"/>
        </w:numPr>
        <w:rPr>
          <w:lang w:val="en-US"/>
        </w:rPr>
      </w:pPr>
      <w:proofErr w:type="gramStart"/>
      <w:r>
        <w:rPr>
          <w:lang w:val="en-US"/>
        </w:rPr>
        <w:t>death</w:t>
      </w:r>
      <w:proofErr w:type="gramEnd"/>
      <w:r>
        <w:rPr>
          <w:lang w:val="en-US"/>
        </w:rPr>
        <w:t xml:space="preserve"> triggers: activate bad</w:t>
      </w:r>
    </w:p>
    <w:p w14:paraId="3CEA228F" w14:textId="19B018B7" w:rsidR="00A92608" w:rsidRDefault="00A92608" w:rsidP="00A92608">
      <w:pPr>
        <w:pStyle w:val="ListParagraph"/>
        <w:numPr>
          <w:ilvl w:val="0"/>
          <w:numId w:val="117"/>
        </w:numPr>
        <w:rPr>
          <w:lang w:val="en-US"/>
        </w:rPr>
      </w:pPr>
      <w:r>
        <w:rPr>
          <w:lang w:val="en-US"/>
        </w:rPr>
        <w:t>Bcl2 and Bad/</w:t>
      </w:r>
      <w:proofErr w:type="spellStart"/>
      <w:r>
        <w:rPr>
          <w:lang w:val="en-US"/>
        </w:rPr>
        <w:t>bax</w:t>
      </w:r>
      <w:proofErr w:type="spellEnd"/>
      <w:r>
        <w:rPr>
          <w:lang w:val="en-US"/>
        </w:rPr>
        <w:t>/</w:t>
      </w:r>
      <w:proofErr w:type="spellStart"/>
      <w:r>
        <w:rPr>
          <w:lang w:val="en-US"/>
        </w:rPr>
        <w:t>bak</w:t>
      </w:r>
      <w:proofErr w:type="spellEnd"/>
      <w:r>
        <w:rPr>
          <w:lang w:val="en-US"/>
        </w:rPr>
        <w:t xml:space="preserve">: key players in balance between life </w:t>
      </w:r>
      <w:proofErr w:type="gramStart"/>
      <w:r>
        <w:rPr>
          <w:lang w:val="en-US"/>
        </w:rPr>
        <w:t>and  death</w:t>
      </w:r>
      <w:proofErr w:type="gramEnd"/>
      <w:r>
        <w:rPr>
          <w:lang w:val="en-US"/>
        </w:rPr>
        <w:t xml:space="preserve"> (Bcl2 is anti-apoptotic; Bad is pro-apoptotic) </w:t>
      </w:r>
    </w:p>
    <w:p w14:paraId="4FECCD69" w14:textId="1DDFF28B" w:rsidR="00B0018A" w:rsidRPr="00B0018A" w:rsidRDefault="00B0018A" w:rsidP="00B0018A">
      <w:pPr>
        <w:pStyle w:val="ListParagraph"/>
        <w:numPr>
          <w:ilvl w:val="0"/>
          <w:numId w:val="117"/>
        </w:numPr>
        <w:rPr>
          <w:rFonts w:eastAsia="Times New Roman" w:cs="Times New Roman"/>
          <w:sz w:val="20"/>
          <w:szCs w:val="20"/>
          <w:lang w:val="en-US"/>
        </w:rPr>
      </w:pPr>
      <w:r w:rsidRPr="00B0018A">
        <w:rPr>
          <w:rFonts w:eastAsia="Times New Roman" w:cs="Arial"/>
          <w:bCs/>
          <w:color w:val="222222"/>
          <w:shd w:val="clear" w:color="auto" w:fill="FFFFFF"/>
          <w:lang w:val="en-US"/>
        </w:rPr>
        <w:t>Mitochondria</w:t>
      </w:r>
      <w:r w:rsidRPr="00B0018A">
        <w:rPr>
          <w:rFonts w:eastAsia="Times New Roman" w:cs="Arial"/>
          <w:color w:val="222222"/>
          <w:shd w:val="clear" w:color="auto" w:fill="FFFFFF"/>
          <w:lang w:val="en-US"/>
        </w:rPr>
        <w:t> play key </w:t>
      </w:r>
      <w:r w:rsidRPr="00B0018A">
        <w:rPr>
          <w:rFonts w:eastAsia="Times New Roman" w:cs="Arial"/>
          <w:bCs/>
          <w:color w:val="222222"/>
          <w:shd w:val="clear" w:color="auto" w:fill="FFFFFF"/>
          <w:lang w:val="en-US"/>
        </w:rPr>
        <w:t>roles</w:t>
      </w:r>
      <w:r w:rsidRPr="00B0018A">
        <w:rPr>
          <w:rFonts w:eastAsia="Times New Roman" w:cs="Arial"/>
          <w:color w:val="222222"/>
          <w:shd w:val="clear" w:color="auto" w:fill="FFFFFF"/>
          <w:lang w:val="en-US"/>
        </w:rPr>
        <w:t> in activating </w:t>
      </w:r>
      <w:r w:rsidRPr="00B0018A">
        <w:rPr>
          <w:rFonts w:eastAsia="Times New Roman" w:cs="Arial"/>
          <w:bCs/>
          <w:color w:val="222222"/>
          <w:shd w:val="clear" w:color="auto" w:fill="FFFFFF"/>
          <w:lang w:val="en-US"/>
        </w:rPr>
        <w:t>apoptosis</w:t>
      </w:r>
      <w:r w:rsidRPr="00B0018A">
        <w:rPr>
          <w:rFonts w:eastAsia="Times New Roman" w:cs="Arial"/>
          <w:color w:val="222222"/>
          <w:shd w:val="clear" w:color="auto" w:fill="FFFFFF"/>
          <w:lang w:val="en-US"/>
        </w:rPr>
        <w:t> in mammalian cells. Bcl-2 family members regulate the release of proteins from the space between the</w:t>
      </w:r>
      <w:r>
        <w:rPr>
          <w:rFonts w:eastAsia="Times New Roman" w:cs="Arial"/>
          <w:color w:val="222222"/>
          <w:shd w:val="clear" w:color="auto" w:fill="FFFFFF"/>
          <w:lang w:val="en-US"/>
        </w:rPr>
        <w:t xml:space="preserve"> </w:t>
      </w:r>
      <w:r w:rsidRPr="00B0018A">
        <w:rPr>
          <w:rFonts w:eastAsia="Times New Roman" w:cs="Arial"/>
          <w:bCs/>
          <w:color w:val="222222"/>
          <w:shd w:val="clear" w:color="auto" w:fill="FFFFFF"/>
          <w:lang w:val="en-US"/>
        </w:rPr>
        <w:t>mitochondrial</w:t>
      </w:r>
      <w:r w:rsidRPr="00B0018A">
        <w:rPr>
          <w:rFonts w:eastAsia="Times New Roman" w:cs="Arial"/>
          <w:color w:val="222222"/>
          <w:shd w:val="clear" w:color="auto" w:fill="FFFFFF"/>
          <w:lang w:val="en-US"/>
        </w:rPr>
        <w:t xml:space="preserve"> inner and outer membrane that, once in the cytosol, activate </w:t>
      </w:r>
      <w:proofErr w:type="spellStart"/>
      <w:r w:rsidRPr="00B0018A">
        <w:rPr>
          <w:rFonts w:eastAsia="Times New Roman" w:cs="Arial"/>
          <w:color w:val="222222"/>
          <w:shd w:val="clear" w:color="auto" w:fill="FFFFFF"/>
          <w:lang w:val="en-US"/>
        </w:rPr>
        <w:t>caspase</w:t>
      </w:r>
      <w:proofErr w:type="spellEnd"/>
      <w:r w:rsidRPr="00B0018A">
        <w:rPr>
          <w:rFonts w:eastAsia="Times New Roman" w:cs="Arial"/>
          <w:color w:val="222222"/>
          <w:shd w:val="clear" w:color="auto" w:fill="FFFFFF"/>
          <w:lang w:val="en-US"/>
        </w:rPr>
        <w:t xml:space="preserve"> proteases that dismantle cells and signal efficient phagocytosis of cell corpses.</w:t>
      </w:r>
    </w:p>
    <w:p w14:paraId="401B351C" w14:textId="77777777" w:rsidR="00B0018A" w:rsidRDefault="00B0018A" w:rsidP="00B0018A">
      <w:pPr>
        <w:pStyle w:val="ListParagraph"/>
        <w:rPr>
          <w:lang w:val="en-US"/>
        </w:rPr>
      </w:pPr>
    </w:p>
    <w:p w14:paraId="3368909E" w14:textId="0194A5BF" w:rsidR="00B0018A" w:rsidRDefault="00B0018A" w:rsidP="00B0018A">
      <w:pPr>
        <w:pStyle w:val="ListParagraph"/>
        <w:rPr>
          <w:lang w:val="en-US"/>
        </w:rPr>
      </w:pPr>
    </w:p>
    <w:p w14:paraId="582B3BE5" w14:textId="64598000" w:rsidR="00B0018A" w:rsidRDefault="00B0018A" w:rsidP="00B0018A">
      <w:pPr>
        <w:rPr>
          <w:b/>
          <w:sz w:val="28"/>
          <w:szCs w:val="28"/>
          <w:lang w:val="en-US"/>
        </w:rPr>
      </w:pPr>
      <w:r>
        <w:rPr>
          <w:b/>
          <w:sz w:val="28"/>
          <w:szCs w:val="28"/>
          <w:lang w:val="en-US"/>
        </w:rPr>
        <w:t>Calcium and organelles</w:t>
      </w:r>
    </w:p>
    <w:p w14:paraId="7F25B339" w14:textId="617195F6" w:rsidR="00B0018A" w:rsidRDefault="00B0018A" w:rsidP="00B0018A">
      <w:pPr>
        <w:pStyle w:val="ListParagraph"/>
        <w:numPr>
          <w:ilvl w:val="0"/>
          <w:numId w:val="118"/>
        </w:numPr>
        <w:rPr>
          <w:lang w:val="en-US"/>
        </w:rPr>
      </w:pPr>
      <w:r>
        <w:rPr>
          <w:lang w:val="en-US"/>
        </w:rPr>
        <w:t>Mitochondria and ER interact via Ca2+</w:t>
      </w:r>
    </w:p>
    <w:p w14:paraId="6FBDDA6E" w14:textId="41069F1B" w:rsidR="00B0018A" w:rsidRDefault="00B0018A" w:rsidP="00B0018A">
      <w:pPr>
        <w:pStyle w:val="ListParagraph"/>
        <w:numPr>
          <w:ilvl w:val="0"/>
          <w:numId w:val="118"/>
        </w:numPr>
        <w:rPr>
          <w:lang w:val="en-US"/>
        </w:rPr>
      </w:pPr>
      <w:r>
        <w:rPr>
          <w:lang w:val="en-US"/>
        </w:rPr>
        <w:t>During stress, ER releases Ca2+ via IP3-gated channel</w:t>
      </w:r>
    </w:p>
    <w:p w14:paraId="5886A8CD" w14:textId="073B3EB1" w:rsidR="00B0018A" w:rsidRDefault="00B0018A" w:rsidP="00B0018A">
      <w:pPr>
        <w:pStyle w:val="ListParagraph"/>
        <w:numPr>
          <w:ilvl w:val="0"/>
          <w:numId w:val="118"/>
        </w:numPr>
        <w:rPr>
          <w:lang w:val="en-US"/>
        </w:rPr>
      </w:pPr>
      <w:r>
        <w:rPr>
          <w:lang w:val="en-US"/>
        </w:rPr>
        <w:t>Mitochondria absorb Ca2+ to protect cell from toxicity</w:t>
      </w:r>
    </w:p>
    <w:p w14:paraId="3612B875" w14:textId="750A80C9" w:rsidR="00B0018A" w:rsidRDefault="00B0018A" w:rsidP="00B0018A">
      <w:pPr>
        <w:pStyle w:val="ListParagraph"/>
        <w:numPr>
          <w:ilvl w:val="0"/>
          <w:numId w:val="118"/>
        </w:numPr>
        <w:rPr>
          <w:lang w:val="en-US"/>
        </w:rPr>
      </w:pPr>
      <w:r>
        <w:rPr>
          <w:lang w:val="en-US"/>
        </w:rPr>
        <w:t>Excess Ca2+ in mitochondria leads to PTP (pore)</w:t>
      </w:r>
    </w:p>
    <w:p w14:paraId="13992419" w14:textId="766D54A6" w:rsidR="00B0018A" w:rsidRDefault="00FB04F2" w:rsidP="00B0018A">
      <w:pPr>
        <w:pStyle w:val="ListParagraph"/>
        <w:numPr>
          <w:ilvl w:val="0"/>
          <w:numId w:val="118"/>
        </w:numPr>
        <w:rPr>
          <w:lang w:val="en-US"/>
        </w:rPr>
      </w:pPr>
      <w:r>
        <w:rPr>
          <w:lang w:val="en-US"/>
        </w:rPr>
        <w:t xml:space="preserve">Bcl2 can inhibit </w:t>
      </w:r>
      <w:proofErr w:type="gramStart"/>
      <w:r>
        <w:rPr>
          <w:lang w:val="en-US"/>
        </w:rPr>
        <w:t>IP3(</w:t>
      </w:r>
      <w:proofErr w:type="gramEnd"/>
      <w:r>
        <w:rPr>
          <w:lang w:val="en-US"/>
        </w:rPr>
        <w:t xml:space="preserve">stops the release of Ca2+ from ER) while BAX/BAK activates Ca2+ release </w:t>
      </w:r>
    </w:p>
    <w:p w14:paraId="5B5554EC" w14:textId="77777777" w:rsidR="00FB04F2" w:rsidRDefault="00FB04F2" w:rsidP="00FB04F2">
      <w:pPr>
        <w:pStyle w:val="ListParagraph"/>
        <w:rPr>
          <w:lang w:val="en-US"/>
        </w:rPr>
      </w:pPr>
    </w:p>
    <w:p w14:paraId="73A7BBDF" w14:textId="77777777" w:rsidR="00FB04F2" w:rsidRDefault="00FB04F2" w:rsidP="00FB04F2">
      <w:pPr>
        <w:pStyle w:val="ListParagraph"/>
        <w:rPr>
          <w:lang w:val="en-US"/>
        </w:rPr>
      </w:pPr>
    </w:p>
    <w:p w14:paraId="04DF4790" w14:textId="77777777" w:rsidR="00FB04F2" w:rsidRDefault="00FB04F2" w:rsidP="00FB04F2">
      <w:pPr>
        <w:pStyle w:val="ListParagraph"/>
        <w:rPr>
          <w:lang w:val="en-US"/>
        </w:rPr>
      </w:pPr>
    </w:p>
    <w:p w14:paraId="04C90202" w14:textId="03ACC7F9" w:rsidR="00FB04F2" w:rsidRDefault="00FB04F2" w:rsidP="00FB04F2">
      <w:pPr>
        <w:rPr>
          <w:b/>
          <w:sz w:val="28"/>
          <w:szCs w:val="28"/>
          <w:lang w:val="en-US"/>
        </w:rPr>
      </w:pPr>
      <w:r w:rsidRPr="00FB04F2">
        <w:rPr>
          <w:b/>
          <w:sz w:val="28"/>
          <w:szCs w:val="28"/>
          <w:lang w:val="en-US"/>
        </w:rPr>
        <w:t>Mitochondria in apoptosis</w:t>
      </w:r>
    </w:p>
    <w:p w14:paraId="16803C21" w14:textId="0B83DB61" w:rsidR="00FB04F2" w:rsidRPr="00FB04F2" w:rsidRDefault="00FB04F2" w:rsidP="00FB04F2">
      <w:pPr>
        <w:pStyle w:val="ListParagraph"/>
        <w:numPr>
          <w:ilvl w:val="0"/>
          <w:numId w:val="119"/>
        </w:numPr>
        <w:rPr>
          <w:lang w:val="en-US"/>
        </w:rPr>
      </w:pPr>
      <w:r w:rsidRPr="00FB04F2">
        <w:rPr>
          <w:lang w:val="en-US"/>
        </w:rPr>
        <w:t>No, toxins, hormones, cytokines (bad released)</w:t>
      </w:r>
    </w:p>
    <w:p w14:paraId="508F78F5" w14:textId="09004204" w:rsidR="00FB04F2" w:rsidRDefault="00FB04F2" w:rsidP="00FB04F2">
      <w:pPr>
        <w:pStyle w:val="ListParagraph"/>
        <w:numPr>
          <w:ilvl w:val="0"/>
          <w:numId w:val="119"/>
        </w:numPr>
        <w:rPr>
          <w:lang w:val="en-US"/>
        </w:rPr>
      </w:pPr>
      <w:r>
        <w:rPr>
          <w:lang w:val="en-US"/>
        </w:rPr>
        <w:t xml:space="preserve">Inhibition of Bcl2 and activation of </w:t>
      </w:r>
      <w:proofErr w:type="spellStart"/>
      <w:r>
        <w:rPr>
          <w:lang w:val="en-US"/>
        </w:rPr>
        <w:t>bax</w:t>
      </w:r>
      <w:proofErr w:type="spellEnd"/>
      <w:r>
        <w:rPr>
          <w:lang w:val="en-US"/>
        </w:rPr>
        <w:t xml:space="preserve"> and </w:t>
      </w:r>
      <w:proofErr w:type="spellStart"/>
      <w:r>
        <w:rPr>
          <w:lang w:val="en-US"/>
        </w:rPr>
        <w:t>bak</w:t>
      </w:r>
      <w:proofErr w:type="spellEnd"/>
      <w:r>
        <w:rPr>
          <w:lang w:val="en-US"/>
        </w:rPr>
        <w:t xml:space="preserve"> (IP3)</w:t>
      </w:r>
    </w:p>
    <w:p w14:paraId="56A9AF7A" w14:textId="243C650E" w:rsidR="00FB04F2" w:rsidRDefault="00FB04F2" w:rsidP="00FB04F2">
      <w:pPr>
        <w:pStyle w:val="ListParagraph"/>
        <w:numPr>
          <w:ilvl w:val="0"/>
          <w:numId w:val="119"/>
        </w:numPr>
        <w:rPr>
          <w:lang w:val="en-US"/>
        </w:rPr>
      </w:pPr>
      <w:r>
        <w:rPr>
          <w:lang w:val="en-US"/>
        </w:rPr>
        <w:t xml:space="preserve">Increases in Ca2+ opening of ATP (permeability transition pore) release of </w:t>
      </w:r>
      <w:proofErr w:type="spellStart"/>
      <w:r>
        <w:rPr>
          <w:lang w:val="en-US"/>
        </w:rPr>
        <w:t>CytoC</w:t>
      </w:r>
      <w:proofErr w:type="spellEnd"/>
    </w:p>
    <w:p w14:paraId="47F12409" w14:textId="1CB4944B" w:rsidR="00FB04F2" w:rsidRDefault="00FB04F2" w:rsidP="00FB04F2">
      <w:pPr>
        <w:pStyle w:val="ListParagraph"/>
        <w:numPr>
          <w:ilvl w:val="0"/>
          <w:numId w:val="119"/>
        </w:numPr>
        <w:rPr>
          <w:lang w:val="en-US"/>
        </w:rPr>
      </w:pPr>
      <w:proofErr w:type="spellStart"/>
      <w:r>
        <w:rPr>
          <w:lang w:val="en-US"/>
        </w:rPr>
        <w:t>Apoptosomes</w:t>
      </w:r>
      <w:proofErr w:type="spellEnd"/>
      <w:r>
        <w:rPr>
          <w:lang w:val="en-US"/>
        </w:rPr>
        <w:t xml:space="preserve"> are formed (</w:t>
      </w:r>
      <w:proofErr w:type="spellStart"/>
      <w:r>
        <w:rPr>
          <w:lang w:val="en-US"/>
        </w:rPr>
        <w:t>CytoC</w:t>
      </w:r>
      <w:proofErr w:type="spellEnd"/>
      <w:r>
        <w:rPr>
          <w:lang w:val="en-US"/>
        </w:rPr>
        <w:t>, apaf-1, cas9)</w:t>
      </w:r>
    </w:p>
    <w:p w14:paraId="64F16B77" w14:textId="05F3EF2B" w:rsidR="00FB04F2" w:rsidRPr="00FB04F2" w:rsidRDefault="00FB04F2" w:rsidP="00FB04F2">
      <w:pPr>
        <w:pStyle w:val="ListParagraph"/>
        <w:numPr>
          <w:ilvl w:val="0"/>
          <w:numId w:val="119"/>
        </w:numPr>
        <w:rPr>
          <w:lang w:val="en-US"/>
        </w:rPr>
      </w:pPr>
      <w:r>
        <w:rPr>
          <w:lang w:val="en-US"/>
        </w:rPr>
        <w:t xml:space="preserve">Nuclear condensation DNA fragmentation cytoplasmic shrinkage apoptotic bodies phagocytosis </w:t>
      </w:r>
    </w:p>
    <w:p w14:paraId="2E5EBE06" w14:textId="77777777" w:rsidR="00FB04F2" w:rsidRPr="00FB04F2" w:rsidRDefault="00FB04F2" w:rsidP="00FB04F2">
      <w:pPr>
        <w:pStyle w:val="ListParagraph"/>
        <w:rPr>
          <w:b/>
          <w:sz w:val="28"/>
          <w:szCs w:val="28"/>
          <w:lang w:val="en-US"/>
        </w:rPr>
      </w:pPr>
    </w:p>
    <w:p w14:paraId="0DA5964A" w14:textId="3EA72EA8" w:rsidR="00B0018A" w:rsidRDefault="00B0018A" w:rsidP="00B0018A">
      <w:pPr>
        <w:pStyle w:val="ListParagraph"/>
        <w:rPr>
          <w:lang w:val="en-US"/>
        </w:rPr>
      </w:pPr>
      <w:r>
        <w:rPr>
          <w:noProof/>
          <w:lang w:val="en-US"/>
        </w:rPr>
        <w:drawing>
          <wp:inline distT="0" distB="0" distL="0" distR="0" wp14:anchorId="2EB5CB8F" wp14:editId="0F4EFACE">
            <wp:extent cx="4686300" cy="4342947"/>
            <wp:effectExtent l="0" t="0" r="0" b="635"/>
            <wp:docPr id="12" name="Picture 5" descr="Macintosh HD:Users:daniellepalmer:Desktop:Screen Shot 2017-02-24 at 12.33.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aniellepalmer:Desktop:Screen Shot 2017-02-24 at 12.33.32 A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686788" cy="4343400"/>
                    </a:xfrm>
                    <a:prstGeom prst="rect">
                      <a:avLst/>
                    </a:prstGeom>
                    <a:noFill/>
                    <a:ln>
                      <a:noFill/>
                    </a:ln>
                  </pic:spPr>
                </pic:pic>
              </a:graphicData>
            </a:graphic>
          </wp:inline>
        </w:drawing>
      </w:r>
    </w:p>
    <w:p w14:paraId="7A2AEF8D" w14:textId="77777777" w:rsidR="00FB04F2" w:rsidRPr="00FB04F2" w:rsidRDefault="00FB04F2" w:rsidP="00FB04F2">
      <w:pPr>
        <w:pStyle w:val="ListParagraph"/>
        <w:jc w:val="center"/>
        <w:rPr>
          <w:sz w:val="36"/>
          <w:szCs w:val="36"/>
          <w:lang w:val="en-US"/>
        </w:rPr>
      </w:pPr>
    </w:p>
    <w:p w14:paraId="5C34F77F" w14:textId="1B3B0232" w:rsidR="00FB04F2" w:rsidRDefault="00FB04F2" w:rsidP="00FB04F2">
      <w:pPr>
        <w:jc w:val="center"/>
        <w:rPr>
          <w:sz w:val="36"/>
          <w:szCs w:val="36"/>
          <w:lang w:val="en-US"/>
        </w:rPr>
      </w:pPr>
      <w:r w:rsidRPr="00FB04F2">
        <w:rPr>
          <w:sz w:val="36"/>
          <w:szCs w:val="36"/>
          <w:lang w:val="en-US"/>
        </w:rPr>
        <w:t>Topic 5 reading- programmed cell death (apoptosis)</w:t>
      </w:r>
    </w:p>
    <w:p w14:paraId="3281A4EE" w14:textId="77777777" w:rsidR="00C7394C" w:rsidRDefault="00C7394C" w:rsidP="00C7394C">
      <w:pPr>
        <w:rPr>
          <w:b/>
          <w:sz w:val="28"/>
          <w:szCs w:val="28"/>
          <w:lang w:val="en-US"/>
        </w:rPr>
      </w:pPr>
    </w:p>
    <w:p w14:paraId="61E8B4BB" w14:textId="2FEB9C1F" w:rsidR="00FB04F2" w:rsidRDefault="00C7394C" w:rsidP="00C7394C">
      <w:pPr>
        <w:rPr>
          <w:b/>
          <w:sz w:val="28"/>
          <w:szCs w:val="28"/>
          <w:lang w:val="en-US"/>
        </w:rPr>
      </w:pPr>
      <w:r>
        <w:rPr>
          <w:b/>
          <w:sz w:val="28"/>
          <w:szCs w:val="28"/>
          <w:lang w:val="en-US"/>
        </w:rPr>
        <w:t>Intro</w:t>
      </w:r>
    </w:p>
    <w:p w14:paraId="32A10ABD" w14:textId="4DD11137" w:rsidR="00C7394C" w:rsidRPr="00B149A9" w:rsidRDefault="00140A74" w:rsidP="00C7394C">
      <w:pPr>
        <w:pStyle w:val="ListParagraph"/>
        <w:numPr>
          <w:ilvl w:val="0"/>
          <w:numId w:val="120"/>
        </w:numPr>
        <w:rPr>
          <w:highlight w:val="yellow"/>
          <w:lang w:val="en-US"/>
        </w:rPr>
      </w:pPr>
      <w:r w:rsidRPr="00B149A9">
        <w:rPr>
          <w:highlight w:val="yellow"/>
          <w:lang w:val="en-US"/>
        </w:rPr>
        <w:t>If cells are no longer needed they commit suicide by activating an intracellular death program known as apoptosis</w:t>
      </w:r>
    </w:p>
    <w:p w14:paraId="4B055920" w14:textId="6D1D2949" w:rsidR="00140A74" w:rsidRPr="00B149A9" w:rsidRDefault="008D3600" w:rsidP="00C7394C">
      <w:pPr>
        <w:pStyle w:val="ListParagraph"/>
        <w:numPr>
          <w:ilvl w:val="0"/>
          <w:numId w:val="120"/>
        </w:numPr>
        <w:rPr>
          <w:highlight w:val="yellow"/>
          <w:lang w:val="en-US"/>
        </w:rPr>
      </w:pPr>
      <w:r w:rsidRPr="00B149A9">
        <w:rPr>
          <w:highlight w:val="yellow"/>
          <w:lang w:val="en-US"/>
        </w:rPr>
        <w:t xml:space="preserve">Sometimes </w:t>
      </w:r>
      <w:r w:rsidR="005A6F99" w:rsidRPr="00B149A9">
        <w:rPr>
          <w:highlight w:val="yellow"/>
          <w:lang w:val="en-US"/>
        </w:rPr>
        <w:t>healthy</w:t>
      </w:r>
      <w:r w:rsidRPr="00B149A9">
        <w:rPr>
          <w:highlight w:val="yellow"/>
          <w:lang w:val="en-US"/>
        </w:rPr>
        <w:t xml:space="preserve"> cells dies and the reason is because for example mouse paws are sculpted</w:t>
      </w:r>
      <w:r w:rsidR="005A6F99" w:rsidRPr="00B149A9">
        <w:rPr>
          <w:highlight w:val="yellow"/>
          <w:lang w:val="en-US"/>
        </w:rPr>
        <w:t xml:space="preserve"> by cell death during the embryonic devel</w:t>
      </w:r>
      <w:r w:rsidR="006515F2" w:rsidRPr="00B149A9">
        <w:rPr>
          <w:highlight w:val="yellow"/>
          <w:lang w:val="en-US"/>
        </w:rPr>
        <w:t xml:space="preserve">opment: they start out as </w:t>
      </w:r>
      <w:proofErr w:type="spellStart"/>
      <w:r w:rsidR="006515F2" w:rsidRPr="00B149A9">
        <w:rPr>
          <w:highlight w:val="yellow"/>
          <w:lang w:val="en-US"/>
        </w:rPr>
        <w:t>spadelike</w:t>
      </w:r>
      <w:proofErr w:type="spellEnd"/>
      <w:r w:rsidR="006515F2" w:rsidRPr="00B149A9">
        <w:rPr>
          <w:highlight w:val="yellow"/>
          <w:lang w:val="en-US"/>
        </w:rPr>
        <w:t xml:space="preserve"> structures and the individual digits separate only as the cells between them die </w:t>
      </w:r>
    </w:p>
    <w:p w14:paraId="12C5CC5C" w14:textId="4284B104" w:rsidR="006515F2" w:rsidRPr="00DB1D66" w:rsidRDefault="006515F2" w:rsidP="00C7394C">
      <w:pPr>
        <w:pStyle w:val="ListParagraph"/>
        <w:numPr>
          <w:ilvl w:val="0"/>
          <w:numId w:val="120"/>
        </w:numPr>
        <w:rPr>
          <w:highlight w:val="yellow"/>
          <w:lang w:val="en-US"/>
        </w:rPr>
      </w:pPr>
      <w:proofErr w:type="spellStart"/>
      <w:r w:rsidRPr="00DB1D66">
        <w:rPr>
          <w:highlight w:val="yellow"/>
          <w:lang w:val="en-US"/>
        </w:rPr>
        <w:t>Aonther</w:t>
      </w:r>
      <w:proofErr w:type="spellEnd"/>
      <w:r w:rsidRPr="00DB1D66">
        <w:rPr>
          <w:highlight w:val="yellow"/>
          <w:lang w:val="en-US"/>
        </w:rPr>
        <w:t xml:space="preserve"> reason why healthy cells die: to regulate cell numbers: ex in the nervous system cell death adjusts the number of nerve cells to match the number of target cells that require innervation</w:t>
      </w:r>
    </w:p>
    <w:p w14:paraId="7787B0B4" w14:textId="5BAE4E2E" w:rsidR="006515F2" w:rsidRDefault="006515F2" w:rsidP="00C7394C">
      <w:pPr>
        <w:pStyle w:val="ListParagraph"/>
        <w:numPr>
          <w:ilvl w:val="0"/>
          <w:numId w:val="120"/>
        </w:numPr>
        <w:rPr>
          <w:lang w:val="en-US"/>
        </w:rPr>
      </w:pPr>
      <w:r>
        <w:rPr>
          <w:lang w:val="en-US"/>
        </w:rPr>
        <w:t>Cell death balances cell division if not tissues would grow or shrink</w:t>
      </w:r>
    </w:p>
    <w:p w14:paraId="4795F842" w14:textId="77777777" w:rsidR="00F93E6B" w:rsidRDefault="00F93E6B" w:rsidP="00F93E6B">
      <w:pPr>
        <w:pStyle w:val="ListParagraph"/>
        <w:rPr>
          <w:lang w:val="en-US"/>
        </w:rPr>
      </w:pPr>
    </w:p>
    <w:p w14:paraId="5F61D4EA" w14:textId="0437409F" w:rsidR="00F93E6B" w:rsidRDefault="00F93E6B" w:rsidP="00F93E6B">
      <w:pPr>
        <w:rPr>
          <w:b/>
          <w:sz w:val="28"/>
          <w:szCs w:val="28"/>
          <w:lang w:val="en-US"/>
        </w:rPr>
      </w:pPr>
      <w:r>
        <w:rPr>
          <w:b/>
          <w:sz w:val="28"/>
          <w:szCs w:val="28"/>
          <w:lang w:val="en-US"/>
        </w:rPr>
        <w:t xml:space="preserve">Apoptosis is mediated by intracellular </w:t>
      </w:r>
      <w:proofErr w:type="spellStart"/>
      <w:r>
        <w:rPr>
          <w:b/>
          <w:sz w:val="28"/>
          <w:szCs w:val="28"/>
          <w:lang w:val="en-US"/>
        </w:rPr>
        <w:t>proteolytic</w:t>
      </w:r>
      <w:proofErr w:type="spellEnd"/>
      <w:r>
        <w:rPr>
          <w:b/>
          <w:sz w:val="28"/>
          <w:szCs w:val="28"/>
          <w:lang w:val="en-US"/>
        </w:rPr>
        <w:t xml:space="preserve"> cascade</w:t>
      </w:r>
    </w:p>
    <w:p w14:paraId="5A3C5108" w14:textId="77777777" w:rsidR="00F93E6B" w:rsidRDefault="00F93E6B" w:rsidP="00F93E6B">
      <w:pPr>
        <w:pStyle w:val="ListParagraph"/>
        <w:numPr>
          <w:ilvl w:val="0"/>
          <w:numId w:val="121"/>
        </w:numPr>
        <w:rPr>
          <w:lang w:val="en-US"/>
        </w:rPr>
      </w:pPr>
      <w:r>
        <w:rPr>
          <w:lang w:val="en-US"/>
        </w:rPr>
        <w:t xml:space="preserve">Necrosis: </w:t>
      </w:r>
    </w:p>
    <w:p w14:paraId="72366A64" w14:textId="77777777" w:rsidR="00F93E6B" w:rsidRDefault="00F93E6B" w:rsidP="00F93E6B">
      <w:pPr>
        <w:pStyle w:val="ListParagraph"/>
        <w:numPr>
          <w:ilvl w:val="0"/>
          <w:numId w:val="122"/>
        </w:numPr>
        <w:rPr>
          <w:lang w:val="en-US"/>
        </w:rPr>
      </w:pPr>
      <w:proofErr w:type="gramStart"/>
      <w:r>
        <w:rPr>
          <w:lang w:val="en-US"/>
        </w:rPr>
        <w:t>cells</w:t>
      </w:r>
      <w:proofErr w:type="gramEnd"/>
      <w:r>
        <w:rPr>
          <w:lang w:val="en-US"/>
        </w:rPr>
        <w:t xml:space="preserve"> die as a result of an injury swell and burst </w:t>
      </w:r>
    </w:p>
    <w:p w14:paraId="19BD8192" w14:textId="77777777" w:rsidR="00F93E6B" w:rsidRDefault="00F93E6B" w:rsidP="00F93E6B">
      <w:pPr>
        <w:pStyle w:val="ListParagraph"/>
        <w:numPr>
          <w:ilvl w:val="0"/>
          <w:numId w:val="122"/>
        </w:numPr>
        <w:rPr>
          <w:lang w:val="en-US"/>
        </w:rPr>
      </w:pPr>
      <w:proofErr w:type="gramStart"/>
      <w:r>
        <w:rPr>
          <w:lang w:val="en-US"/>
        </w:rPr>
        <w:t>they</w:t>
      </w:r>
      <w:proofErr w:type="gramEnd"/>
      <w:r>
        <w:rPr>
          <w:lang w:val="en-US"/>
        </w:rPr>
        <w:t xml:space="preserve"> spill their contents all over their neighbors</w:t>
      </w:r>
    </w:p>
    <w:p w14:paraId="4750DCE6" w14:textId="16207E7B" w:rsidR="00F93E6B" w:rsidRDefault="00F93E6B" w:rsidP="00F93E6B">
      <w:pPr>
        <w:pStyle w:val="ListParagraph"/>
        <w:numPr>
          <w:ilvl w:val="0"/>
          <w:numId w:val="122"/>
        </w:numPr>
        <w:rPr>
          <w:lang w:val="en-US"/>
        </w:rPr>
      </w:pPr>
      <w:proofErr w:type="gramStart"/>
      <w:r>
        <w:rPr>
          <w:lang w:val="en-US"/>
        </w:rPr>
        <w:t>this</w:t>
      </w:r>
      <w:proofErr w:type="gramEnd"/>
      <w:r>
        <w:rPr>
          <w:lang w:val="en-US"/>
        </w:rPr>
        <w:t xml:space="preserve"> causes a damaging inflammatory response</w:t>
      </w:r>
    </w:p>
    <w:p w14:paraId="742DB099" w14:textId="77777777" w:rsidR="00F93E6B" w:rsidRDefault="00F93E6B" w:rsidP="00F93E6B">
      <w:pPr>
        <w:pStyle w:val="ListParagraph"/>
        <w:numPr>
          <w:ilvl w:val="0"/>
          <w:numId w:val="121"/>
        </w:numPr>
        <w:rPr>
          <w:lang w:val="en-US"/>
        </w:rPr>
      </w:pPr>
      <w:r>
        <w:rPr>
          <w:lang w:val="en-US"/>
        </w:rPr>
        <w:t>Apoptosis:</w:t>
      </w:r>
    </w:p>
    <w:p w14:paraId="21211398" w14:textId="77777777" w:rsidR="00F93E6B" w:rsidRPr="00DB1D66" w:rsidRDefault="00F93E6B" w:rsidP="00F93E6B">
      <w:pPr>
        <w:pStyle w:val="ListParagraph"/>
        <w:numPr>
          <w:ilvl w:val="0"/>
          <w:numId w:val="123"/>
        </w:numPr>
        <w:rPr>
          <w:highlight w:val="yellow"/>
          <w:lang w:val="en-US"/>
        </w:rPr>
      </w:pPr>
      <w:r w:rsidRPr="00DB1D66">
        <w:rPr>
          <w:highlight w:val="yellow"/>
          <w:lang w:val="en-US"/>
        </w:rPr>
        <w:t>Cells the undergo apoptosis die neatly without damaging it neighbors,</w:t>
      </w:r>
    </w:p>
    <w:p w14:paraId="6DEE5E90" w14:textId="0CF9660B" w:rsidR="00F93E6B" w:rsidRDefault="00F93E6B" w:rsidP="00F93E6B">
      <w:pPr>
        <w:pStyle w:val="ListParagraph"/>
        <w:numPr>
          <w:ilvl w:val="0"/>
          <w:numId w:val="123"/>
        </w:numPr>
        <w:rPr>
          <w:lang w:val="en-US"/>
        </w:rPr>
      </w:pPr>
      <w:proofErr w:type="gramStart"/>
      <w:r>
        <w:rPr>
          <w:lang w:val="en-US"/>
        </w:rPr>
        <w:t>the</w:t>
      </w:r>
      <w:proofErr w:type="gramEnd"/>
      <w:r>
        <w:rPr>
          <w:lang w:val="en-US"/>
        </w:rPr>
        <w:t xml:space="preserve"> cell shrinks and condenses </w:t>
      </w:r>
    </w:p>
    <w:p w14:paraId="56CC73D5" w14:textId="085F5FD7" w:rsidR="00F93E6B" w:rsidRDefault="00F93E6B" w:rsidP="00F93E6B">
      <w:pPr>
        <w:pStyle w:val="ListParagraph"/>
        <w:numPr>
          <w:ilvl w:val="0"/>
          <w:numId w:val="123"/>
        </w:numPr>
        <w:rPr>
          <w:lang w:val="en-US"/>
        </w:rPr>
      </w:pPr>
      <w:proofErr w:type="gramStart"/>
      <w:r>
        <w:rPr>
          <w:lang w:val="en-US"/>
        </w:rPr>
        <w:t>the</w:t>
      </w:r>
      <w:proofErr w:type="gramEnd"/>
      <w:r>
        <w:rPr>
          <w:lang w:val="en-US"/>
        </w:rPr>
        <w:t xml:space="preserve"> cytoskeleton collapses and the nuclear envelope disassembles and the nuclear DNA breaks up into fragments </w:t>
      </w:r>
    </w:p>
    <w:p w14:paraId="68488F5E" w14:textId="45C14E53" w:rsidR="00EB0426" w:rsidRPr="00DB1D66" w:rsidRDefault="00EB0426" w:rsidP="00F93E6B">
      <w:pPr>
        <w:pStyle w:val="ListParagraph"/>
        <w:numPr>
          <w:ilvl w:val="0"/>
          <w:numId w:val="123"/>
        </w:numPr>
        <w:rPr>
          <w:highlight w:val="yellow"/>
          <w:lang w:val="en-US"/>
        </w:rPr>
      </w:pPr>
      <w:proofErr w:type="gramStart"/>
      <w:r w:rsidRPr="00DB1D66">
        <w:rPr>
          <w:highlight w:val="yellow"/>
          <w:lang w:val="en-US"/>
        </w:rPr>
        <w:t>cell</w:t>
      </w:r>
      <w:proofErr w:type="gramEnd"/>
      <w:r w:rsidRPr="00DB1D66">
        <w:rPr>
          <w:highlight w:val="yellow"/>
          <w:lang w:val="en-US"/>
        </w:rPr>
        <w:t xml:space="preserve"> surface is altered which displays that they cell is dying and is required to be </w:t>
      </w:r>
      <w:proofErr w:type="spellStart"/>
      <w:r w:rsidRPr="00DB1D66">
        <w:rPr>
          <w:highlight w:val="yellow"/>
          <w:lang w:val="en-US"/>
        </w:rPr>
        <w:t>phagocytosed</w:t>
      </w:r>
      <w:proofErr w:type="spellEnd"/>
      <w:r w:rsidRPr="00DB1D66">
        <w:rPr>
          <w:highlight w:val="yellow"/>
          <w:lang w:val="en-US"/>
        </w:rPr>
        <w:t xml:space="preserve"> by a cell or a macrophage </w:t>
      </w:r>
    </w:p>
    <w:p w14:paraId="23E6A7C9" w14:textId="6B23B5EE" w:rsidR="00EB0426" w:rsidRDefault="00EB0426" w:rsidP="00F93E6B">
      <w:pPr>
        <w:pStyle w:val="ListParagraph"/>
        <w:numPr>
          <w:ilvl w:val="0"/>
          <w:numId w:val="123"/>
        </w:numPr>
        <w:rPr>
          <w:lang w:val="en-US"/>
        </w:rPr>
      </w:pPr>
      <w:proofErr w:type="gramStart"/>
      <w:r>
        <w:rPr>
          <w:lang w:val="en-US"/>
        </w:rPr>
        <w:t>this</w:t>
      </w:r>
      <w:proofErr w:type="gramEnd"/>
      <w:r>
        <w:rPr>
          <w:lang w:val="en-US"/>
        </w:rPr>
        <w:t xml:space="preserve"> allows the organic components of the dead cell the be recycled </w:t>
      </w:r>
    </w:p>
    <w:p w14:paraId="62BF977E" w14:textId="7FC9EF47" w:rsidR="00EB0426" w:rsidRDefault="00EB0426" w:rsidP="00EB0426">
      <w:pPr>
        <w:pStyle w:val="ListParagraph"/>
        <w:numPr>
          <w:ilvl w:val="0"/>
          <w:numId w:val="121"/>
        </w:numPr>
        <w:rPr>
          <w:lang w:val="en-US"/>
        </w:rPr>
      </w:pPr>
      <w:proofErr w:type="spellStart"/>
      <w:proofErr w:type="gramStart"/>
      <w:r>
        <w:rPr>
          <w:lang w:val="en-US"/>
        </w:rPr>
        <w:t>caspases</w:t>
      </w:r>
      <w:proofErr w:type="spellEnd"/>
      <w:proofErr w:type="gramEnd"/>
      <w:r>
        <w:rPr>
          <w:lang w:val="en-US"/>
        </w:rPr>
        <w:t xml:space="preserve"> are synthesized in the cell as inactive precursors which are activated by the cleavage at aspartic acids</w:t>
      </w:r>
    </w:p>
    <w:p w14:paraId="4F54B5A9" w14:textId="576064C6" w:rsidR="00EB0426" w:rsidRDefault="00EB0426" w:rsidP="00EB0426">
      <w:pPr>
        <w:pStyle w:val="ListParagraph"/>
        <w:numPr>
          <w:ilvl w:val="0"/>
          <w:numId w:val="121"/>
        </w:numPr>
        <w:rPr>
          <w:lang w:val="en-US"/>
        </w:rPr>
      </w:pPr>
      <w:r>
        <w:rPr>
          <w:lang w:val="en-US"/>
        </w:rPr>
        <w:t xml:space="preserve">Once activated </w:t>
      </w:r>
      <w:proofErr w:type="spellStart"/>
      <w:r>
        <w:rPr>
          <w:lang w:val="en-US"/>
        </w:rPr>
        <w:t>caspases</w:t>
      </w:r>
      <w:proofErr w:type="spellEnd"/>
      <w:r>
        <w:rPr>
          <w:lang w:val="en-US"/>
        </w:rPr>
        <w:t xml:space="preserve"> cleave and activated precaspases resulting in an amplifying </w:t>
      </w:r>
      <w:proofErr w:type="spellStart"/>
      <w:r>
        <w:rPr>
          <w:lang w:val="en-US"/>
        </w:rPr>
        <w:t>proteolytic</w:t>
      </w:r>
      <w:proofErr w:type="spellEnd"/>
      <w:r>
        <w:rPr>
          <w:lang w:val="en-US"/>
        </w:rPr>
        <w:t xml:space="preserve"> cascade </w:t>
      </w:r>
    </w:p>
    <w:p w14:paraId="62F41D18" w14:textId="235C90C6" w:rsidR="00062992" w:rsidRPr="00062992" w:rsidRDefault="00062992" w:rsidP="00062992">
      <w:pPr>
        <w:pStyle w:val="ListParagraph"/>
        <w:numPr>
          <w:ilvl w:val="0"/>
          <w:numId w:val="121"/>
        </w:numPr>
        <w:rPr>
          <w:rFonts w:ascii="Times" w:eastAsia="Times New Roman" w:hAnsi="Times" w:cs="Times New Roman"/>
          <w:sz w:val="20"/>
          <w:szCs w:val="20"/>
          <w:lang w:val="en-US"/>
        </w:rPr>
      </w:pPr>
      <w:r w:rsidRPr="00062992">
        <w:rPr>
          <w:rFonts w:eastAsia="Times New Roman" w:cs="Times New Roman"/>
          <w:lang w:val="en-US"/>
        </w:rPr>
        <w:t xml:space="preserve">Some of the activated </w:t>
      </w:r>
      <w:proofErr w:type="spellStart"/>
      <w:r w:rsidRPr="00062992">
        <w:rPr>
          <w:rFonts w:eastAsia="Times New Roman" w:cs="Times New Roman"/>
          <w:lang w:val="en-US"/>
        </w:rPr>
        <w:t>caspases</w:t>
      </w:r>
      <w:proofErr w:type="spellEnd"/>
      <w:r w:rsidRPr="00062992">
        <w:rPr>
          <w:rFonts w:eastAsia="Times New Roman" w:cs="Times New Roman"/>
          <w:lang w:val="en-US"/>
        </w:rPr>
        <w:t xml:space="preserve"> then cleave other key proteins in the cell. Some cleave the nuclear </w:t>
      </w:r>
      <w:proofErr w:type="spellStart"/>
      <w:r w:rsidRPr="00062992">
        <w:rPr>
          <w:rFonts w:eastAsia="Times New Roman" w:cs="Times New Roman"/>
          <w:lang w:val="en-US"/>
        </w:rPr>
        <w:t>lamins</w:t>
      </w:r>
      <w:proofErr w:type="spellEnd"/>
      <w:r w:rsidRPr="00062992">
        <w:rPr>
          <w:rFonts w:eastAsia="Times New Roman" w:cs="Times New Roman"/>
          <w:lang w:val="en-US"/>
        </w:rPr>
        <w:t>, for example, causing the irreversible breakdown of the nuclear lamina; Another cleaves a protein that normally holds a DNA</w:t>
      </w:r>
      <w:r>
        <w:rPr>
          <w:rFonts w:eastAsia="Times New Roman" w:cs="Times New Roman"/>
          <w:lang w:val="en-US"/>
        </w:rPr>
        <w:t xml:space="preserve"> </w:t>
      </w:r>
      <w:r w:rsidRPr="00062992">
        <w:rPr>
          <w:rFonts w:eastAsia="Times New Roman" w:cs="Times New Roman"/>
          <w:lang w:val="en-US"/>
        </w:rPr>
        <w:softHyphen/>
        <w:t xml:space="preserve">degrading enzyme (a </w:t>
      </w:r>
      <w:proofErr w:type="spellStart"/>
      <w:r w:rsidRPr="00062992">
        <w:rPr>
          <w:rFonts w:eastAsia="Times New Roman" w:cs="Times New Roman"/>
          <w:lang w:val="en-US"/>
        </w:rPr>
        <w:t>DNAse</w:t>
      </w:r>
      <w:proofErr w:type="spellEnd"/>
      <w:r w:rsidRPr="00062992">
        <w:rPr>
          <w:rFonts w:eastAsia="Times New Roman" w:cs="Times New Roman"/>
          <w:lang w:val="en-US"/>
        </w:rPr>
        <w:t xml:space="preserve">) in an inactive form, freeing the </w:t>
      </w:r>
      <w:proofErr w:type="spellStart"/>
      <w:r w:rsidRPr="00062992">
        <w:rPr>
          <w:rFonts w:eastAsia="Times New Roman" w:cs="Times New Roman"/>
          <w:lang w:val="en-US"/>
        </w:rPr>
        <w:t>DNAse</w:t>
      </w:r>
      <w:proofErr w:type="spellEnd"/>
      <w:r w:rsidRPr="00062992">
        <w:rPr>
          <w:rFonts w:eastAsia="Times New Roman" w:cs="Times New Roman"/>
          <w:lang w:val="en-US"/>
        </w:rPr>
        <w:t xml:space="preserve"> to cut up the DNA in the cell nucleus. In this way, the cell dismantles itself quickly and neatly, and its corpse is rapidly taken up and digested by another cell</w:t>
      </w:r>
      <w:r w:rsidRPr="00062992">
        <w:rPr>
          <w:rFonts w:ascii="Times" w:eastAsia="Times New Roman" w:hAnsi="Times" w:cs="Times New Roman"/>
          <w:sz w:val="20"/>
          <w:szCs w:val="20"/>
          <w:lang w:val="en-US"/>
        </w:rPr>
        <w:t>.</w:t>
      </w:r>
    </w:p>
    <w:p w14:paraId="71D03864" w14:textId="77777777" w:rsidR="00062992" w:rsidRDefault="00062992" w:rsidP="002A4EA5">
      <w:pPr>
        <w:pStyle w:val="ListParagraph"/>
        <w:rPr>
          <w:lang w:val="en-US"/>
        </w:rPr>
      </w:pPr>
    </w:p>
    <w:p w14:paraId="584AEF40" w14:textId="4DC95BB1" w:rsidR="002A4EA5" w:rsidRDefault="002A4EA5" w:rsidP="002A4EA5">
      <w:pPr>
        <w:rPr>
          <w:b/>
          <w:sz w:val="28"/>
          <w:szCs w:val="28"/>
          <w:lang w:val="en-US"/>
        </w:rPr>
      </w:pPr>
      <w:proofErr w:type="spellStart"/>
      <w:proofErr w:type="gramStart"/>
      <w:r>
        <w:rPr>
          <w:b/>
          <w:sz w:val="28"/>
          <w:szCs w:val="28"/>
          <w:lang w:val="en-US"/>
        </w:rPr>
        <w:t>Procaspases</w:t>
      </w:r>
      <w:proofErr w:type="spellEnd"/>
      <w:r>
        <w:rPr>
          <w:b/>
          <w:sz w:val="28"/>
          <w:szCs w:val="28"/>
          <w:lang w:val="en-US"/>
        </w:rPr>
        <w:t xml:space="preserve"> are activated by binding to adaptor proteins</w:t>
      </w:r>
      <w:proofErr w:type="gramEnd"/>
      <w:r>
        <w:rPr>
          <w:b/>
          <w:sz w:val="28"/>
          <w:szCs w:val="28"/>
          <w:lang w:val="en-US"/>
        </w:rPr>
        <w:t xml:space="preserve"> </w:t>
      </w:r>
    </w:p>
    <w:p w14:paraId="5A2937EB" w14:textId="7F029597" w:rsidR="00CE70EC" w:rsidRDefault="00CE70EC" w:rsidP="00CE70EC">
      <w:pPr>
        <w:pStyle w:val="ListParagraph"/>
        <w:numPr>
          <w:ilvl w:val="0"/>
          <w:numId w:val="124"/>
        </w:numPr>
        <w:rPr>
          <w:lang w:val="en-US"/>
        </w:rPr>
      </w:pPr>
      <w:r>
        <w:rPr>
          <w:lang w:val="en-US"/>
        </w:rPr>
        <w:t xml:space="preserve">How precaspases are activated to initiate the </w:t>
      </w:r>
      <w:proofErr w:type="spellStart"/>
      <w:r>
        <w:rPr>
          <w:lang w:val="en-US"/>
        </w:rPr>
        <w:t>caspase</w:t>
      </w:r>
      <w:proofErr w:type="spellEnd"/>
      <w:r>
        <w:rPr>
          <w:lang w:val="en-US"/>
        </w:rPr>
        <w:t xml:space="preserve"> cascade:</w:t>
      </w:r>
    </w:p>
    <w:p w14:paraId="6EEC6C45" w14:textId="37F2FAA8" w:rsidR="00CE70EC" w:rsidRDefault="00CE70EC" w:rsidP="00CE70EC">
      <w:pPr>
        <w:pStyle w:val="ListParagraph"/>
        <w:numPr>
          <w:ilvl w:val="0"/>
          <w:numId w:val="125"/>
        </w:numPr>
        <w:rPr>
          <w:lang w:val="en-US"/>
        </w:rPr>
      </w:pPr>
      <w:r>
        <w:rPr>
          <w:lang w:val="en-US"/>
        </w:rPr>
        <w:t xml:space="preserve">They are triggered by a adaptor protein that bring multiple copies of a specific precaspases known as initiator precaspases close together in a complex or aggregate </w:t>
      </w:r>
    </w:p>
    <w:p w14:paraId="6197727C" w14:textId="67233B2E" w:rsidR="0085720E" w:rsidRDefault="0085720E" w:rsidP="00CE70EC">
      <w:pPr>
        <w:pStyle w:val="ListParagraph"/>
        <w:numPr>
          <w:ilvl w:val="0"/>
          <w:numId w:val="125"/>
        </w:numPr>
        <w:rPr>
          <w:lang w:val="en-US"/>
        </w:rPr>
      </w:pPr>
      <w:r>
        <w:rPr>
          <w:lang w:val="en-US"/>
        </w:rPr>
        <w:t>Forcing initiator precaspases together in a complex cause them to cleave one another</w:t>
      </w:r>
    </w:p>
    <w:p w14:paraId="2378AA1F" w14:textId="4D83BBD2" w:rsidR="0085720E" w:rsidRDefault="0085720E" w:rsidP="00CE70EC">
      <w:pPr>
        <w:pStyle w:val="ListParagraph"/>
        <w:numPr>
          <w:ilvl w:val="0"/>
          <w:numId w:val="125"/>
        </w:numPr>
        <w:rPr>
          <w:lang w:val="en-US"/>
        </w:rPr>
      </w:pPr>
      <w:r>
        <w:rPr>
          <w:lang w:val="en-US"/>
        </w:rPr>
        <w:t>This causes a downstream precaspases to amplify the death signal and spread it throughout the cell</w:t>
      </w:r>
    </w:p>
    <w:p w14:paraId="3E152D9D" w14:textId="12920AD6" w:rsidR="0085720E" w:rsidRDefault="0085720E" w:rsidP="0085720E">
      <w:pPr>
        <w:pStyle w:val="ListParagraph"/>
        <w:numPr>
          <w:ilvl w:val="0"/>
          <w:numId w:val="124"/>
        </w:numPr>
        <w:rPr>
          <w:lang w:val="en-US"/>
        </w:rPr>
      </w:pPr>
      <w:r>
        <w:rPr>
          <w:lang w:val="en-US"/>
        </w:rPr>
        <w:t>Another way precaspases can be activated:</w:t>
      </w:r>
    </w:p>
    <w:p w14:paraId="3193EA58" w14:textId="08171A58" w:rsidR="0085720E" w:rsidRDefault="0085720E" w:rsidP="0085720E">
      <w:pPr>
        <w:pStyle w:val="ListParagraph"/>
        <w:numPr>
          <w:ilvl w:val="0"/>
          <w:numId w:val="126"/>
        </w:numPr>
        <w:rPr>
          <w:lang w:val="en-US"/>
        </w:rPr>
      </w:pPr>
      <w:proofErr w:type="gramStart"/>
      <w:r>
        <w:rPr>
          <w:lang w:val="en-US"/>
        </w:rPr>
        <w:t>can</w:t>
      </w:r>
      <w:proofErr w:type="gramEnd"/>
      <w:r>
        <w:rPr>
          <w:lang w:val="en-US"/>
        </w:rPr>
        <w:t xml:space="preserve"> be triggered from outside the cell by the activation of death receptors on the cell surface</w:t>
      </w:r>
    </w:p>
    <w:p w14:paraId="1BDCFE5E" w14:textId="52883EE6" w:rsidR="0085720E" w:rsidRDefault="0085720E" w:rsidP="0085720E">
      <w:pPr>
        <w:pStyle w:val="ListParagraph"/>
        <w:numPr>
          <w:ilvl w:val="0"/>
          <w:numId w:val="126"/>
        </w:numPr>
        <w:rPr>
          <w:lang w:val="en-US"/>
        </w:rPr>
      </w:pPr>
      <w:proofErr w:type="gramStart"/>
      <w:r>
        <w:rPr>
          <w:lang w:val="en-US"/>
        </w:rPr>
        <w:t>killer</w:t>
      </w:r>
      <w:proofErr w:type="gramEnd"/>
      <w:r>
        <w:rPr>
          <w:lang w:val="en-US"/>
        </w:rPr>
        <w:t xml:space="preserve"> lymphocytes can induce apoptosis by producing a protein called </w:t>
      </w:r>
      <w:proofErr w:type="spellStart"/>
      <w:r>
        <w:rPr>
          <w:lang w:val="en-US"/>
        </w:rPr>
        <w:t>fas</w:t>
      </w:r>
      <w:proofErr w:type="spellEnd"/>
      <w:r>
        <w:rPr>
          <w:lang w:val="en-US"/>
        </w:rPr>
        <w:t xml:space="preserve"> ligand which binds to the death receptor protein Fas in the surface of the target cell</w:t>
      </w:r>
    </w:p>
    <w:p w14:paraId="795A4C4D" w14:textId="288972EA" w:rsidR="0085720E" w:rsidRDefault="0085720E" w:rsidP="0085720E">
      <w:pPr>
        <w:pStyle w:val="ListParagraph"/>
        <w:numPr>
          <w:ilvl w:val="0"/>
          <w:numId w:val="126"/>
        </w:numPr>
        <w:rPr>
          <w:lang w:val="en-US"/>
        </w:rPr>
      </w:pPr>
      <w:proofErr w:type="gramStart"/>
      <w:r>
        <w:rPr>
          <w:lang w:val="en-US"/>
        </w:rPr>
        <w:t>clustered</w:t>
      </w:r>
      <w:proofErr w:type="gramEnd"/>
      <w:r>
        <w:rPr>
          <w:lang w:val="en-US"/>
        </w:rPr>
        <w:t xml:space="preserve"> </w:t>
      </w:r>
      <w:proofErr w:type="spellStart"/>
      <w:r>
        <w:rPr>
          <w:lang w:val="en-US"/>
        </w:rPr>
        <w:t>fas</w:t>
      </w:r>
      <w:proofErr w:type="spellEnd"/>
      <w:r>
        <w:rPr>
          <w:lang w:val="en-US"/>
        </w:rPr>
        <w:t xml:space="preserve"> proteins recruit adaptor proteins that bind and aggregate </w:t>
      </w:r>
      <w:proofErr w:type="spellStart"/>
      <w:r>
        <w:rPr>
          <w:lang w:val="en-US"/>
        </w:rPr>
        <w:t>procaspase</w:t>
      </w:r>
      <w:proofErr w:type="spellEnd"/>
      <w:r>
        <w:rPr>
          <w:lang w:val="en-US"/>
        </w:rPr>
        <w:t xml:space="preserve"> 8 molecules which cleave one another</w:t>
      </w:r>
    </w:p>
    <w:p w14:paraId="4FE1E7E1" w14:textId="6F2608FF" w:rsidR="0085720E" w:rsidRDefault="0085720E" w:rsidP="0085720E">
      <w:pPr>
        <w:pStyle w:val="ListParagraph"/>
        <w:numPr>
          <w:ilvl w:val="0"/>
          <w:numId w:val="126"/>
        </w:numPr>
        <w:rPr>
          <w:lang w:val="en-US"/>
        </w:rPr>
      </w:pPr>
      <w:proofErr w:type="spellStart"/>
      <w:proofErr w:type="gramStart"/>
      <w:r>
        <w:rPr>
          <w:lang w:val="en-US"/>
        </w:rPr>
        <w:t>caspase</w:t>
      </w:r>
      <w:proofErr w:type="spellEnd"/>
      <w:proofErr w:type="gramEnd"/>
      <w:r>
        <w:rPr>
          <w:lang w:val="en-US"/>
        </w:rPr>
        <w:t xml:space="preserve"> 8 molecules activate downstream precaspases to induce apoptosis </w:t>
      </w:r>
    </w:p>
    <w:p w14:paraId="3758886E" w14:textId="7B88F032" w:rsidR="00336830" w:rsidRDefault="00336830" w:rsidP="00336830">
      <w:pPr>
        <w:pStyle w:val="ListParagraph"/>
        <w:numPr>
          <w:ilvl w:val="0"/>
          <w:numId w:val="124"/>
        </w:numPr>
        <w:rPr>
          <w:lang w:val="en-US"/>
        </w:rPr>
      </w:pPr>
      <w:proofErr w:type="gramStart"/>
      <w:r>
        <w:rPr>
          <w:lang w:val="en-US"/>
        </w:rPr>
        <w:t>the</w:t>
      </w:r>
      <w:proofErr w:type="gramEnd"/>
      <w:r>
        <w:rPr>
          <w:lang w:val="en-US"/>
        </w:rPr>
        <w:t xml:space="preserve"> mitochondria can help induce apoptosis by:</w:t>
      </w:r>
    </w:p>
    <w:p w14:paraId="2C094AD7" w14:textId="0D140A3D" w:rsidR="00336830" w:rsidRDefault="00336830" w:rsidP="00336830">
      <w:pPr>
        <w:pStyle w:val="ListParagraph"/>
        <w:numPr>
          <w:ilvl w:val="0"/>
          <w:numId w:val="127"/>
        </w:numPr>
        <w:rPr>
          <w:lang w:val="en-US"/>
        </w:rPr>
      </w:pPr>
      <w:proofErr w:type="gramStart"/>
      <w:r>
        <w:rPr>
          <w:lang w:val="en-US"/>
        </w:rPr>
        <w:t>releases</w:t>
      </w:r>
      <w:proofErr w:type="gramEnd"/>
      <w:r>
        <w:rPr>
          <w:lang w:val="en-US"/>
        </w:rPr>
        <w:t xml:space="preserve"> cytochrome C in the cytosol where it binds and activates Apaf-1</w:t>
      </w:r>
    </w:p>
    <w:p w14:paraId="6ACE72B9" w14:textId="7DC8E003" w:rsidR="00336830" w:rsidRDefault="00336830" w:rsidP="00336830">
      <w:pPr>
        <w:pStyle w:val="ListParagraph"/>
        <w:numPr>
          <w:ilvl w:val="0"/>
          <w:numId w:val="127"/>
        </w:numPr>
        <w:rPr>
          <w:lang w:val="en-US"/>
        </w:rPr>
      </w:pPr>
      <w:proofErr w:type="gramStart"/>
      <w:r>
        <w:rPr>
          <w:lang w:val="en-US"/>
        </w:rPr>
        <w:t>when</w:t>
      </w:r>
      <w:proofErr w:type="gramEnd"/>
      <w:r>
        <w:rPr>
          <w:lang w:val="en-US"/>
        </w:rPr>
        <w:t xml:space="preserve"> it does this amplifies the </w:t>
      </w:r>
      <w:proofErr w:type="spellStart"/>
      <w:r>
        <w:rPr>
          <w:lang w:val="en-US"/>
        </w:rPr>
        <w:t>caspade</w:t>
      </w:r>
      <w:proofErr w:type="spellEnd"/>
      <w:r>
        <w:rPr>
          <w:lang w:val="en-US"/>
        </w:rPr>
        <w:t xml:space="preserve"> cascade </w:t>
      </w:r>
    </w:p>
    <w:p w14:paraId="1E46DC83" w14:textId="38426F3A" w:rsidR="00336830" w:rsidRDefault="00336830" w:rsidP="00336830">
      <w:pPr>
        <w:pStyle w:val="ListParagraph"/>
        <w:numPr>
          <w:ilvl w:val="0"/>
          <w:numId w:val="124"/>
        </w:numPr>
        <w:rPr>
          <w:lang w:val="en-US"/>
        </w:rPr>
      </w:pPr>
      <w:r>
        <w:rPr>
          <w:lang w:val="en-US"/>
        </w:rPr>
        <w:t xml:space="preserve">DNA damage can trigger apoptosis in response to p53 which can activate the transcription of genes that encode proteins that promote the release of cytochrome C from the mitochondria </w:t>
      </w:r>
    </w:p>
    <w:p w14:paraId="67B1CD0C" w14:textId="77777777" w:rsidR="00336830" w:rsidRDefault="00336830" w:rsidP="00336830">
      <w:pPr>
        <w:pStyle w:val="ListParagraph"/>
        <w:rPr>
          <w:lang w:val="en-US"/>
        </w:rPr>
      </w:pPr>
    </w:p>
    <w:p w14:paraId="2B14426B" w14:textId="0BBB4CD3" w:rsidR="00336830" w:rsidRDefault="00443EFC" w:rsidP="00336830">
      <w:pPr>
        <w:rPr>
          <w:b/>
          <w:sz w:val="28"/>
          <w:szCs w:val="28"/>
          <w:lang w:val="en-US"/>
        </w:rPr>
      </w:pPr>
      <w:r>
        <w:rPr>
          <w:b/>
          <w:sz w:val="28"/>
          <w:szCs w:val="28"/>
          <w:lang w:val="en-US"/>
        </w:rPr>
        <w:t>Bcl-2 family proteins: main intracellular regulators for apoptosis</w:t>
      </w:r>
    </w:p>
    <w:p w14:paraId="0F15EEE6" w14:textId="5A4D84B7" w:rsidR="00443EFC" w:rsidRDefault="00443EFC" w:rsidP="00443EFC">
      <w:pPr>
        <w:pStyle w:val="ListParagraph"/>
        <w:numPr>
          <w:ilvl w:val="0"/>
          <w:numId w:val="124"/>
        </w:numPr>
        <w:rPr>
          <w:lang w:val="en-US"/>
        </w:rPr>
      </w:pPr>
      <w:r>
        <w:rPr>
          <w:lang w:val="en-US"/>
        </w:rPr>
        <w:t>Bcl-2 are proteins that regulate the activation precaspases</w:t>
      </w:r>
    </w:p>
    <w:p w14:paraId="41B1BA86" w14:textId="1032D02E" w:rsidR="00443EFC" w:rsidRDefault="00443EFC" w:rsidP="00443EFC">
      <w:pPr>
        <w:pStyle w:val="ListParagraph"/>
        <w:numPr>
          <w:ilvl w:val="0"/>
          <w:numId w:val="124"/>
        </w:numPr>
        <w:rPr>
          <w:lang w:val="en-US"/>
        </w:rPr>
      </w:pPr>
      <w:r>
        <w:rPr>
          <w:lang w:val="en-US"/>
        </w:rPr>
        <w:t xml:space="preserve">Bcl-2 inhibit apoptosis by blocking the release of cytochrome c from the mitochondria </w:t>
      </w:r>
    </w:p>
    <w:p w14:paraId="68198BF8" w14:textId="77777777" w:rsidR="00BF2E83" w:rsidRDefault="00443EFC" w:rsidP="00443EFC">
      <w:pPr>
        <w:pStyle w:val="ListParagraph"/>
        <w:numPr>
          <w:ilvl w:val="0"/>
          <w:numId w:val="124"/>
        </w:numPr>
        <w:rPr>
          <w:lang w:val="en-US"/>
        </w:rPr>
      </w:pPr>
      <w:r>
        <w:rPr>
          <w:lang w:val="en-US"/>
        </w:rPr>
        <w:t>Bad</w:t>
      </w:r>
      <w:r w:rsidR="00BF2E83">
        <w:rPr>
          <w:lang w:val="en-US"/>
        </w:rPr>
        <w:t xml:space="preserve"> </w:t>
      </w:r>
      <w:r>
        <w:rPr>
          <w:lang w:val="en-US"/>
        </w:rPr>
        <w:t xml:space="preserve">which is a Bcl-2 protein functions by binding to and inactivating the death inhibiting members </w:t>
      </w:r>
      <w:r w:rsidR="00BF2E83">
        <w:rPr>
          <w:lang w:val="en-US"/>
        </w:rPr>
        <w:t>of the Bcl-2 family</w:t>
      </w:r>
    </w:p>
    <w:p w14:paraId="6AE938BE" w14:textId="253CFF26" w:rsidR="00443EFC" w:rsidRDefault="00BF2E83" w:rsidP="00443EFC">
      <w:pPr>
        <w:pStyle w:val="ListParagraph"/>
        <w:numPr>
          <w:ilvl w:val="0"/>
          <w:numId w:val="124"/>
        </w:numPr>
        <w:rPr>
          <w:lang w:val="en-US"/>
        </w:rPr>
      </w:pPr>
      <w:r>
        <w:rPr>
          <w:lang w:val="en-US"/>
        </w:rPr>
        <w:t xml:space="preserve">Whereas </w:t>
      </w:r>
      <w:proofErr w:type="spellStart"/>
      <w:r>
        <w:rPr>
          <w:lang w:val="en-US"/>
        </w:rPr>
        <w:t>Bax</w:t>
      </w:r>
      <w:proofErr w:type="spellEnd"/>
      <w:r>
        <w:rPr>
          <w:lang w:val="en-US"/>
        </w:rPr>
        <w:t>/</w:t>
      </w:r>
      <w:proofErr w:type="spellStart"/>
      <w:r>
        <w:rPr>
          <w:lang w:val="en-US"/>
        </w:rPr>
        <w:t>bak</w:t>
      </w:r>
      <w:proofErr w:type="spellEnd"/>
      <w:r>
        <w:rPr>
          <w:lang w:val="en-US"/>
        </w:rPr>
        <w:t xml:space="preserve"> stimulate the release of cytochrome c, they are activated by Bid </w:t>
      </w:r>
    </w:p>
    <w:p w14:paraId="387EBC24" w14:textId="0686BFA1" w:rsidR="00BF2E83" w:rsidRDefault="00BF2E83" w:rsidP="00443EFC">
      <w:pPr>
        <w:pStyle w:val="ListParagraph"/>
        <w:numPr>
          <w:ilvl w:val="0"/>
          <w:numId w:val="124"/>
        </w:numPr>
        <w:rPr>
          <w:lang w:val="en-US"/>
        </w:rPr>
      </w:pPr>
      <w:r>
        <w:rPr>
          <w:lang w:val="en-US"/>
        </w:rPr>
        <w:t xml:space="preserve">IAP (inhibitor of apoptosis) bind to some precaspases to prevent their activation or they bind to </w:t>
      </w:r>
      <w:proofErr w:type="spellStart"/>
      <w:r>
        <w:rPr>
          <w:lang w:val="en-US"/>
        </w:rPr>
        <w:t>caspases</w:t>
      </w:r>
      <w:proofErr w:type="spellEnd"/>
      <w:r>
        <w:rPr>
          <w:lang w:val="en-US"/>
        </w:rPr>
        <w:t xml:space="preserve"> to inhibit their activity </w:t>
      </w:r>
    </w:p>
    <w:p w14:paraId="36556EC1" w14:textId="7E335E4E" w:rsidR="00BF2E83" w:rsidRDefault="00BF2E83" w:rsidP="00443EFC">
      <w:pPr>
        <w:pStyle w:val="ListParagraph"/>
        <w:numPr>
          <w:ilvl w:val="0"/>
          <w:numId w:val="124"/>
        </w:numPr>
        <w:rPr>
          <w:lang w:val="en-US"/>
        </w:rPr>
      </w:pPr>
      <w:r>
        <w:rPr>
          <w:lang w:val="en-US"/>
        </w:rPr>
        <w:t xml:space="preserve">When they mitochondria release </w:t>
      </w:r>
      <w:r w:rsidR="00884694">
        <w:rPr>
          <w:lang w:val="en-US"/>
        </w:rPr>
        <w:t>cytochrome</w:t>
      </w:r>
      <w:r>
        <w:rPr>
          <w:lang w:val="en-US"/>
        </w:rPr>
        <w:t xml:space="preserve"> C it also releases a protein that blocks IAP therefore increasing apoptosis </w:t>
      </w:r>
    </w:p>
    <w:p w14:paraId="13B5CB87" w14:textId="77777777" w:rsidR="00884694" w:rsidRDefault="00884694" w:rsidP="00884694">
      <w:pPr>
        <w:pStyle w:val="ListParagraph"/>
        <w:rPr>
          <w:lang w:val="en-US"/>
        </w:rPr>
      </w:pPr>
    </w:p>
    <w:p w14:paraId="404DB0D1" w14:textId="43526F76" w:rsidR="00884694" w:rsidRDefault="0036081A" w:rsidP="0036081A">
      <w:pPr>
        <w:pStyle w:val="ListParagraph"/>
        <w:jc w:val="center"/>
        <w:rPr>
          <w:sz w:val="36"/>
          <w:szCs w:val="36"/>
          <w:lang w:val="en-US"/>
        </w:rPr>
      </w:pPr>
      <w:r>
        <w:rPr>
          <w:sz w:val="36"/>
          <w:szCs w:val="36"/>
          <w:lang w:val="en-US"/>
        </w:rPr>
        <w:t>Topic 6</w:t>
      </w:r>
      <w:r w:rsidR="00574F3E">
        <w:rPr>
          <w:sz w:val="36"/>
          <w:szCs w:val="36"/>
          <w:lang w:val="en-US"/>
        </w:rPr>
        <w:t xml:space="preserve"> lesson</w:t>
      </w:r>
      <w:r>
        <w:rPr>
          <w:sz w:val="36"/>
          <w:szCs w:val="36"/>
          <w:lang w:val="en-US"/>
        </w:rPr>
        <w:t xml:space="preserve">- signal transduction </w:t>
      </w:r>
    </w:p>
    <w:p w14:paraId="1A84F277" w14:textId="092CE55F" w:rsidR="00153F46" w:rsidRDefault="00153F46" w:rsidP="00153F46">
      <w:pPr>
        <w:rPr>
          <w:b/>
          <w:sz w:val="28"/>
          <w:szCs w:val="28"/>
          <w:lang w:val="en-US"/>
        </w:rPr>
      </w:pPr>
      <w:r>
        <w:rPr>
          <w:b/>
          <w:sz w:val="28"/>
          <w:szCs w:val="28"/>
          <w:lang w:val="en-US"/>
        </w:rPr>
        <w:t>Question</w:t>
      </w:r>
    </w:p>
    <w:p w14:paraId="79569206" w14:textId="5499CBD4" w:rsidR="00153F46" w:rsidRDefault="00F236B3" w:rsidP="00F236B3">
      <w:pPr>
        <w:pStyle w:val="ListParagraph"/>
        <w:numPr>
          <w:ilvl w:val="0"/>
          <w:numId w:val="128"/>
        </w:numPr>
        <w:rPr>
          <w:lang w:val="en-US"/>
        </w:rPr>
      </w:pPr>
      <w:r>
        <w:rPr>
          <w:lang w:val="en-US"/>
        </w:rPr>
        <w:t xml:space="preserve">Neural activity involves transmission of information via… in contrast, endocrine activity involves transmission of information </w:t>
      </w:r>
      <w:proofErr w:type="gramStart"/>
      <w:r>
        <w:rPr>
          <w:lang w:val="en-US"/>
        </w:rPr>
        <w:t>via</w:t>
      </w:r>
      <w:r w:rsidR="00D64135">
        <w:rPr>
          <w:lang w:val="en-US"/>
        </w:rPr>
        <w:t>…:</w:t>
      </w:r>
      <w:proofErr w:type="gramEnd"/>
      <w:r>
        <w:rPr>
          <w:lang w:val="en-US"/>
        </w:rPr>
        <w:t xml:space="preserve"> electrochemical events; hormone transport to target tissues</w:t>
      </w:r>
    </w:p>
    <w:p w14:paraId="2B2D5FF4" w14:textId="77777777" w:rsidR="00D64135" w:rsidRDefault="00D64135" w:rsidP="00D64135">
      <w:pPr>
        <w:pStyle w:val="ListParagraph"/>
        <w:rPr>
          <w:lang w:val="en-US"/>
        </w:rPr>
      </w:pPr>
    </w:p>
    <w:p w14:paraId="06C6E89D" w14:textId="7C8F26F4" w:rsidR="00D64135" w:rsidRDefault="00D64135" w:rsidP="00D64135">
      <w:pPr>
        <w:rPr>
          <w:b/>
          <w:sz w:val="28"/>
          <w:szCs w:val="28"/>
          <w:lang w:val="en-US"/>
        </w:rPr>
      </w:pPr>
      <w:r>
        <w:rPr>
          <w:b/>
          <w:sz w:val="28"/>
          <w:szCs w:val="28"/>
          <w:lang w:val="en-US"/>
        </w:rPr>
        <w:t xml:space="preserve">Question </w:t>
      </w:r>
    </w:p>
    <w:p w14:paraId="1AD65F4C" w14:textId="093FC245" w:rsidR="00D64135" w:rsidRDefault="00D64135" w:rsidP="00D64135">
      <w:pPr>
        <w:pStyle w:val="ListParagraph"/>
        <w:numPr>
          <w:ilvl w:val="0"/>
          <w:numId w:val="128"/>
        </w:numPr>
        <w:rPr>
          <w:lang w:val="en-US"/>
        </w:rPr>
      </w:pPr>
      <w:r>
        <w:rPr>
          <w:lang w:val="en-US"/>
        </w:rPr>
        <w:t xml:space="preserve">The target tissues for steroids do not have receptors for them on the membrane surface, because steroids: </w:t>
      </w:r>
      <w:r w:rsidR="00FC6788">
        <w:rPr>
          <w:lang w:val="en-US"/>
        </w:rPr>
        <w:t xml:space="preserve">are soluble in the lipid bilayer </w:t>
      </w:r>
    </w:p>
    <w:p w14:paraId="6E0C9194" w14:textId="77777777" w:rsidR="00FC6788" w:rsidRDefault="00FC6788" w:rsidP="00FC6788">
      <w:pPr>
        <w:pStyle w:val="ListParagraph"/>
        <w:rPr>
          <w:lang w:val="en-US"/>
        </w:rPr>
      </w:pPr>
    </w:p>
    <w:p w14:paraId="7339C3AA" w14:textId="7CCC4217" w:rsidR="00FC6788" w:rsidRDefault="00CF6AEB" w:rsidP="00FC6788">
      <w:pPr>
        <w:rPr>
          <w:b/>
          <w:sz w:val="28"/>
          <w:szCs w:val="28"/>
          <w:lang w:val="en-US"/>
        </w:rPr>
      </w:pPr>
      <w:r>
        <w:rPr>
          <w:b/>
          <w:sz w:val="28"/>
          <w:szCs w:val="28"/>
          <w:lang w:val="en-US"/>
        </w:rPr>
        <w:t xml:space="preserve">1. </w:t>
      </w:r>
      <w:r w:rsidR="00FC6788">
        <w:rPr>
          <w:b/>
          <w:sz w:val="28"/>
          <w:szCs w:val="28"/>
          <w:lang w:val="en-US"/>
        </w:rPr>
        <w:t>Chemical messengers-6 classes</w:t>
      </w:r>
    </w:p>
    <w:p w14:paraId="0A1435FD" w14:textId="41CBDD8E" w:rsidR="00FC6788" w:rsidRDefault="00FC6788" w:rsidP="00FC6788">
      <w:pPr>
        <w:pStyle w:val="ListParagraph"/>
        <w:numPr>
          <w:ilvl w:val="0"/>
          <w:numId w:val="128"/>
        </w:numPr>
        <w:rPr>
          <w:lang w:val="en-US"/>
        </w:rPr>
      </w:pPr>
      <w:r>
        <w:rPr>
          <w:lang w:val="en-US"/>
        </w:rPr>
        <w:t>Their structure will determine:</w:t>
      </w:r>
    </w:p>
    <w:p w14:paraId="341FC4C1" w14:textId="3C329739" w:rsidR="00FC6788" w:rsidRDefault="00FC6788" w:rsidP="00FC6788">
      <w:pPr>
        <w:pStyle w:val="ListParagraph"/>
        <w:numPr>
          <w:ilvl w:val="0"/>
          <w:numId w:val="129"/>
        </w:numPr>
        <w:rPr>
          <w:lang w:val="en-US"/>
        </w:rPr>
      </w:pPr>
      <w:r>
        <w:rPr>
          <w:lang w:val="en-US"/>
        </w:rPr>
        <w:t xml:space="preserve">Their chemical properties (hydrophobic </w:t>
      </w:r>
      <w:proofErr w:type="spellStart"/>
      <w:r>
        <w:rPr>
          <w:lang w:val="en-US"/>
        </w:rPr>
        <w:t>vs</w:t>
      </w:r>
      <w:proofErr w:type="spellEnd"/>
      <w:r>
        <w:rPr>
          <w:lang w:val="en-US"/>
        </w:rPr>
        <w:t xml:space="preserve"> hydrophilic)</w:t>
      </w:r>
    </w:p>
    <w:p w14:paraId="6D85AC5F" w14:textId="4D575B06" w:rsidR="00FC6788" w:rsidRDefault="00FC6788" w:rsidP="00FC6788">
      <w:pPr>
        <w:pStyle w:val="ListParagraph"/>
        <w:numPr>
          <w:ilvl w:val="0"/>
          <w:numId w:val="129"/>
        </w:numPr>
        <w:rPr>
          <w:lang w:val="en-US"/>
        </w:rPr>
      </w:pPr>
      <w:r>
        <w:rPr>
          <w:lang w:val="en-US"/>
        </w:rPr>
        <w:t>The communication path taken to reach target cell</w:t>
      </w:r>
    </w:p>
    <w:p w14:paraId="359C6EE7" w14:textId="420BA5D5" w:rsidR="00FC6788" w:rsidRDefault="00FC6788" w:rsidP="00FC6788">
      <w:pPr>
        <w:pStyle w:val="ListParagraph"/>
        <w:numPr>
          <w:ilvl w:val="0"/>
          <w:numId w:val="129"/>
        </w:numPr>
        <w:rPr>
          <w:lang w:val="en-US"/>
        </w:rPr>
      </w:pPr>
      <w:r>
        <w:rPr>
          <w:lang w:val="en-US"/>
        </w:rPr>
        <w:t xml:space="preserve">Their mode of action/interaction with the cell and receptors </w:t>
      </w:r>
    </w:p>
    <w:p w14:paraId="53E5B312" w14:textId="17CB44EC" w:rsidR="00FC6788" w:rsidRDefault="00FC6788" w:rsidP="00FC6788">
      <w:pPr>
        <w:pStyle w:val="ListParagraph"/>
        <w:numPr>
          <w:ilvl w:val="0"/>
          <w:numId w:val="128"/>
        </w:numPr>
        <w:rPr>
          <w:lang w:val="en-US"/>
        </w:rPr>
      </w:pPr>
      <w:r>
        <w:rPr>
          <w:lang w:val="en-US"/>
        </w:rPr>
        <w:t>6 classes:</w:t>
      </w:r>
    </w:p>
    <w:p w14:paraId="35A8622E" w14:textId="1FF1E5C1" w:rsidR="00FC6788" w:rsidRDefault="00FC6788" w:rsidP="00FC6788">
      <w:pPr>
        <w:pStyle w:val="ListParagraph"/>
        <w:numPr>
          <w:ilvl w:val="0"/>
          <w:numId w:val="130"/>
        </w:numPr>
        <w:rPr>
          <w:lang w:val="en-US"/>
        </w:rPr>
      </w:pPr>
      <w:proofErr w:type="gramStart"/>
      <w:r>
        <w:rPr>
          <w:lang w:val="en-US"/>
        </w:rPr>
        <w:t>steroids</w:t>
      </w:r>
      <w:proofErr w:type="gramEnd"/>
    </w:p>
    <w:p w14:paraId="0C186BF2" w14:textId="2CFC80FA" w:rsidR="00FC6788" w:rsidRDefault="00FC6788" w:rsidP="00FC6788">
      <w:pPr>
        <w:pStyle w:val="ListParagraph"/>
        <w:numPr>
          <w:ilvl w:val="0"/>
          <w:numId w:val="130"/>
        </w:numPr>
        <w:rPr>
          <w:lang w:val="en-US"/>
        </w:rPr>
      </w:pPr>
      <w:proofErr w:type="gramStart"/>
      <w:r>
        <w:rPr>
          <w:lang w:val="en-US"/>
        </w:rPr>
        <w:t>lipids</w:t>
      </w:r>
      <w:proofErr w:type="gramEnd"/>
    </w:p>
    <w:p w14:paraId="1E07D17E" w14:textId="2F5308FC" w:rsidR="00FC6788" w:rsidRDefault="00FC6788" w:rsidP="00FC6788">
      <w:pPr>
        <w:pStyle w:val="ListParagraph"/>
        <w:numPr>
          <w:ilvl w:val="0"/>
          <w:numId w:val="130"/>
        </w:numPr>
        <w:rPr>
          <w:lang w:val="en-US"/>
        </w:rPr>
      </w:pPr>
      <w:proofErr w:type="gramStart"/>
      <w:r>
        <w:rPr>
          <w:lang w:val="en-US"/>
        </w:rPr>
        <w:t>peptides</w:t>
      </w:r>
      <w:proofErr w:type="gramEnd"/>
      <w:r>
        <w:rPr>
          <w:lang w:val="en-US"/>
        </w:rPr>
        <w:t>/proteins</w:t>
      </w:r>
    </w:p>
    <w:p w14:paraId="6DECC51E" w14:textId="6A3417AC" w:rsidR="00FC6788" w:rsidRDefault="00FC6788" w:rsidP="00FC6788">
      <w:pPr>
        <w:pStyle w:val="ListParagraph"/>
        <w:numPr>
          <w:ilvl w:val="0"/>
          <w:numId w:val="130"/>
        </w:numPr>
        <w:rPr>
          <w:lang w:val="en-US"/>
        </w:rPr>
      </w:pPr>
      <w:proofErr w:type="gramStart"/>
      <w:r>
        <w:rPr>
          <w:lang w:val="en-US"/>
        </w:rPr>
        <w:t>purines</w:t>
      </w:r>
      <w:proofErr w:type="gramEnd"/>
    </w:p>
    <w:p w14:paraId="1F8C7368" w14:textId="392EFDDF" w:rsidR="00FC6788" w:rsidRDefault="00FC6788" w:rsidP="00FC6788">
      <w:pPr>
        <w:pStyle w:val="ListParagraph"/>
        <w:numPr>
          <w:ilvl w:val="0"/>
          <w:numId w:val="130"/>
        </w:numPr>
        <w:rPr>
          <w:lang w:val="en-US"/>
        </w:rPr>
      </w:pPr>
      <w:proofErr w:type="gramStart"/>
      <w:r>
        <w:rPr>
          <w:lang w:val="en-US"/>
        </w:rPr>
        <w:t>amines</w:t>
      </w:r>
      <w:proofErr w:type="gramEnd"/>
    </w:p>
    <w:p w14:paraId="6B7D18D8" w14:textId="30D36C1D" w:rsidR="00FC6788" w:rsidRDefault="00FC6788" w:rsidP="00FC6788">
      <w:pPr>
        <w:pStyle w:val="ListParagraph"/>
        <w:numPr>
          <w:ilvl w:val="0"/>
          <w:numId w:val="130"/>
        </w:numPr>
        <w:rPr>
          <w:lang w:val="en-US"/>
        </w:rPr>
      </w:pPr>
      <w:proofErr w:type="gramStart"/>
      <w:r>
        <w:rPr>
          <w:lang w:val="en-US"/>
        </w:rPr>
        <w:t>gases</w:t>
      </w:r>
      <w:proofErr w:type="gramEnd"/>
      <w:r>
        <w:rPr>
          <w:lang w:val="en-US"/>
        </w:rPr>
        <w:t xml:space="preserve"> </w:t>
      </w:r>
    </w:p>
    <w:p w14:paraId="5ACE20F6" w14:textId="77777777" w:rsidR="00FC6788" w:rsidRDefault="00FC6788" w:rsidP="00FC6788">
      <w:pPr>
        <w:pStyle w:val="ListParagraph"/>
        <w:ind w:left="1440"/>
        <w:rPr>
          <w:lang w:val="en-US"/>
        </w:rPr>
      </w:pPr>
    </w:p>
    <w:p w14:paraId="39E759D8" w14:textId="5B49C035" w:rsidR="00FC6788" w:rsidRDefault="00FC6788" w:rsidP="00FC6788">
      <w:pPr>
        <w:rPr>
          <w:b/>
          <w:sz w:val="28"/>
          <w:szCs w:val="28"/>
          <w:lang w:val="en-US"/>
        </w:rPr>
      </w:pPr>
      <w:r>
        <w:rPr>
          <w:b/>
          <w:sz w:val="28"/>
          <w:szCs w:val="28"/>
          <w:lang w:val="en-US"/>
        </w:rPr>
        <w:t>Steroids</w:t>
      </w:r>
    </w:p>
    <w:p w14:paraId="7B6E8DFB" w14:textId="3B12C5C8" w:rsidR="00FC6788" w:rsidRDefault="00FC6788" w:rsidP="00FC6788">
      <w:pPr>
        <w:pStyle w:val="ListParagraph"/>
        <w:numPr>
          <w:ilvl w:val="0"/>
          <w:numId w:val="128"/>
        </w:numPr>
        <w:rPr>
          <w:lang w:val="en-US"/>
        </w:rPr>
      </w:pPr>
      <w:proofErr w:type="gramStart"/>
      <w:r>
        <w:rPr>
          <w:lang w:val="en-US"/>
        </w:rPr>
        <w:t>derived</w:t>
      </w:r>
      <w:proofErr w:type="gramEnd"/>
      <w:r>
        <w:rPr>
          <w:lang w:val="en-US"/>
        </w:rPr>
        <w:t xml:space="preserve"> from cholesterol</w:t>
      </w:r>
    </w:p>
    <w:p w14:paraId="20E98EAA" w14:textId="0CD13345" w:rsidR="00FC6788" w:rsidRDefault="00FC6788" w:rsidP="00FC6788">
      <w:pPr>
        <w:pStyle w:val="ListParagraph"/>
        <w:numPr>
          <w:ilvl w:val="0"/>
          <w:numId w:val="128"/>
        </w:numPr>
        <w:rPr>
          <w:lang w:val="en-US"/>
        </w:rPr>
      </w:pPr>
      <w:proofErr w:type="gramStart"/>
      <w:r>
        <w:rPr>
          <w:lang w:val="en-US"/>
        </w:rPr>
        <w:t>lipophilic</w:t>
      </w:r>
      <w:proofErr w:type="gramEnd"/>
      <w:r>
        <w:rPr>
          <w:lang w:val="en-US"/>
        </w:rPr>
        <w:t>- cannot be stored in vesicles (endocrine path):</w:t>
      </w:r>
    </w:p>
    <w:p w14:paraId="5A3A6212" w14:textId="49C4B249" w:rsidR="00FC6788" w:rsidRDefault="00FC6788" w:rsidP="00FC6788">
      <w:pPr>
        <w:pStyle w:val="ListParagraph"/>
        <w:numPr>
          <w:ilvl w:val="0"/>
          <w:numId w:val="131"/>
        </w:numPr>
        <w:rPr>
          <w:lang w:val="en-US"/>
        </w:rPr>
      </w:pPr>
      <w:proofErr w:type="gramStart"/>
      <w:r>
        <w:rPr>
          <w:lang w:val="en-US"/>
        </w:rPr>
        <w:t>will</w:t>
      </w:r>
      <w:proofErr w:type="gramEnd"/>
      <w:r>
        <w:rPr>
          <w:lang w:val="en-US"/>
        </w:rPr>
        <w:t xml:space="preserve"> diffuse or be bound to transport protein (ex: albumin) </w:t>
      </w:r>
    </w:p>
    <w:p w14:paraId="19F87124" w14:textId="4A23DEEB" w:rsidR="00FC6788" w:rsidRDefault="00FC6788" w:rsidP="005616AD">
      <w:pPr>
        <w:pStyle w:val="ListParagraph"/>
        <w:numPr>
          <w:ilvl w:val="0"/>
          <w:numId w:val="132"/>
        </w:numPr>
        <w:rPr>
          <w:lang w:val="en-US"/>
        </w:rPr>
      </w:pPr>
      <w:proofErr w:type="gramStart"/>
      <w:r>
        <w:rPr>
          <w:lang w:val="en-US"/>
        </w:rPr>
        <w:t>membrane</w:t>
      </w:r>
      <w:proofErr w:type="gramEnd"/>
      <w:r>
        <w:rPr>
          <w:lang w:val="en-US"/>
        </w:rPr>
        <w:t xml:space="preserve"> permeable- can reach intracellular receptors</w:t>
      </w:r>
    </w:p>
    <w:p w14:paraId="5D2BAD3E" w14:textId="381F40D1" w:rsidR="00FC6788" w:rsidRDefault="00FC6788" w:rsidP="005616AD">
      <w:pPr>
        <w:pStyle w:val="ListParagraph"/>
        <w:numPr>
          <w:ilvl w:val="0"/>
          <w:numId w:val="132"/>
        </w:numPr>
        <w:rPr>
          <w:lang w:val="en-US"/>
        </w:rPr>
      </w:pPr>
      <w:proofErr w:type="gramStart"/>
      <w:r>
        <w:rPr>
          <w:lang w:val="en-US"/>
        </w:rPr>
        <w:t>act</w:t>
      </w:r>
      <w:proofErr w:type="gramEnd"/>
      <w:r>
        <w:rPr>
          <w:lang w:val="en-US"/>
        </w:rPr>
        <w:t xml:space="preserve"> as gene transcription factors</w:t>
      </w:r>
    </w:p>
    <w:p w14:paraId="6FA2157D" w14:textId="3DEB0810" w:rsidR="00FC6788" w:rsidRDefault="000667EA" w:rsidP="005616AD">
      <w:pPr>
        <w:pStyle w:val="ListParagraph"/>
        <w:numPr>
          <w:ilvl w:val="0"/>
          <w:numId w:val="132"/>
        </w:numPr>
        <w:rPr>
          <w:lang w:val="en-US"/>
        </w:rPr>
      </w:pPr>
      <w:r>
        <w:rPr>
          <w:lang w:val="en-US"/>
        </w:rPr>
        <w:t xml:space="preserve">3 classes of steroids </w:t>
      </w:r>
    </w:p>
    <w:p w14:paraId="7CA12A45" w14:textId="7D7DBAD7" w:rsidR="000667EA" w:rsidRDefault="000667EA" w:rsidP="000667EA">
      <w:pPr>
        <w:pStyle w:val="ListParagraph"/>
        <w:numPr>
          <w:ilvl w:val="0"/>
          <w:numId w:val="131"/>
        </w:numPr>
        <w:rPr>
          <w:lang w:val="en-US"/>
        </w:rPr>
      </w:pPr>
      <w:proofErr w:type="gramStart"/>
      <w:r>
        <w:rPr>
          <w:lang w:val="en-US"/>
        </w:rPr>
        <w:t>aldosterone</w:t>
      </w:r>
      <w:proofErr w:type="gramEnd"/>
    </w:p>
    <w:p w14:paraId="226450D5" w14:textId="5001B47A" w:rsidR="000667EA" w:rsidRDefault="000667EA" w:rsidP="000667EA">
      <w:pPr>
        <w:pStyle w:val="ListParagraph"/>
        <w:numPr>
          <w:ilvl w:val="0"/>
          <w:numId w:val="131"/>
        </w:numPr>
        <w:rPr>
          <w:lang w:val="en-US"/>
        </w:rPr>
      </w:pPr>
      <w:proofErr w:type="gramStart"/>
      <w:r>
        <w:rPr>
          <w:lang w:val="en-US"/>
        </w:rPr>
        <w:t>cortisol</w:t>
      </w:r>
      <w:proofErr w:type="gramEnd"/>
    </w:p>
    <w:p w14:paraId="5B75C489" w14:textId="6C759E0F" w:rsidR="000667EA" w:rsidRDefault="000667EA" w:rsidP="000667EA">
      <w:pPr>
        <w:pStyle w:val="ListParagraph"/>
        <w:numPr>
          <w:ilvl w:val="0"/>
          <w:numId w:val="131"/>
        </w:numPr>
        <w:rPr>
          <w:lang w:val="en-US"/>
        </w:rPr>
      </w:pPr>
      <w:proofErr w:type="spellStart"/>
      <w:proofErr w:type="gramStart"/>
      <w:r>
        <w:rPr>
          <w:lang w:val="en-US"/>
        </w:rPr>
        <w:t>testerone</w:t>
      </w:r>
      <w:proofErr w:type="spellEnd"/>
      <w:proofErr w:type="gramEnd"/>
      <w:r>
        <w:rPr>
          <w:lang w:val="en-US"/>
        </w:rPr>
        <w:t xml:space="preserve">/estrogen </w:t>
      </w:r>
    </w:p>
    <w:p w14:paraId="773D9B4F" w14:textId="77777777" w:rsidR="000667EA" w:rsidRDefault="000667EA" w:rsidP="000667EA">
      <w:pPr>
        <w:pStyle w:val="ListParagraph"/>
        <w:ind w:left="1440"/>
        <w:rPr>
          <w:lang w:val="en-US"/>
        </w:rPr>
      </w:pPr>
    </w:p>
    <w:p w14:paraId="117C1B44" w14:textId="77777777" w:rsidR="000667EA" w:rsidRDefault="000667EA" w:rsidP="000667EA">
      <w:pPr>
        <w:rPr>
          <w:b/>
          <w:sz w:val="28"/>
          <w:szCs w:val="28"/>
          <w:lang w:val="en-US"/>
        </w:rPr>
      </w:pPr>
    </w:p>
    <w:p w14:paraId="612EB307" w14:textId="010A6A85" w:rsidR="000667EA" w:rsidRDefault="000667EA" w:rsidP="000667EA">
      <w:pPr>
        <w:rPr>
          <w:b/>
          <w:sz w:val="28"/>
          <w:szCs w:val="28"/>
          <w:lang w:val="en-US"/>
        </w:rPr>
      </w:pPr>
      <w:r>
        <w:rPr>
          <w:b/>
          <w:sz w:val="28"/>
          <w:szCs w:val="28"/>
          <w:lang w:val="en-US"/>
        </w:rPr>
        <w:t>Eicosanoids</w:t>
      </w:r>
    </w:p>
    <w:p w14:paraId="5796FDA4" w14:textId="56D1844D" w:rsidR="000667EA" w:rsidRDefault="000667EA" w:rsidP="005616AD">
      <w:pPr>
        <w:pStyle w:val="ListParagraph"/>
        <w:numPr>
          <w:ilvl w:val="0"/>
          <w:numId w:val="133"/>
        </w:numPr>
        <w:rPr>
          <w:lang w:val="en-US"/>
        </w:rPr>
      </w:pPr>
      <w:proofErr w:type="gramStart"/>
      <w:r>
        <w:rPr>
          <w:lang w:val="en-US"/>
        </w:rPr>
        <w:t>derived</w:t>
      </w:r>
      <w:proofErr w:type="gramEnd"/>
      <w:r>
        <w:rPr>
          <w:lang w:val="en-US"/>
        </w:rPr>
        <w:t xml:space="preserve"> from </w:t>
      </w:r>
      <w:proofErr w:type="spellStart"/>
      <w:r>
        <w:rPr>
          <w:lang w:val="en-US"/>
        </w:rPr>
        <w:t>arachidonic</w:t>
      </w:r>
      <w:proofErr w:type="spellEnd"/>
    </w:p>
    <w:p w14:paraId="3ECD52B8" w14:textId="085EEEA0" w:rsidR="000667EA" w:rsidRDefault="000667EA" w:rsidP="005616AD">
      <w:pPr>
        <w:pStyle w:val="ListParagraph"/>
        <w:numPr>
          <w:ilvl w:val="0"/>
          <w:numId w:val="133"/>
        </w:numPr>
        <w:rPr>
          <w:lang w:val="en-US"/>
        </w:rPr>
      </w:pPr>
      <w:proofErr w:type="gramStart"/>
      <w:r>
        <w:rPr>
          <w:lang w:val="en-US"/>
        </w:rPr>
        <w:t>lipophilic</w:t>
      </w:r>
      <w:proofErr w:type="gramEnd"/>
      <w:r>
        <w:rPr>
          <w:lang w:val="en-US"/>
        </w:rPr>
        <w:t xml:space="preserve"> </w:t>
      </w:r>
    </w:p>
    <w:p w14:paraId="65EB2107" w14:textId="23947A6C" w:rsidR="000667EA" w:rsidRDefault="000667EA" w:rsidP="005616AD">
      <w:pPr>
        <w:pStyle w:val="ListParagraph"/>
        <w:numPr>
          <w:ilvl w:val="0"/>
          <w:numId w:val="133"/>
        </w:numPr>
        <w:rPr>
          <w:lang w:val="en-US"/>
        </w:rPr>
      </w:pPr>
      <w:proofErr w:type="gramStart"/>
      <w:r>
        <w:rPr>
          <w:lang w:val="en-US"/>
        </w:rPr>
        <w:t>paracrine</w:t>
      </w:r>
      <w:proofErr w:type="gramEnd"/>
      <w:r>
        <w:rPr>
          <w:lang w:val="en-US"/>
        </w:rPr>
        <w:t xml:space="preserve"> pathway</w:t>
      </w:r>
    </w:p>
    <w:p w14:paraId="3CF524E0" w14:textId="52C6910E" w:rsidR="000667EA" w:rsidRDefault="000667EA" w:rsidP="005616AD">
      <w:pPr>
        <w:pStyle w:val="ListParagraph"/>
        <w:numPr>
          <w:ilvl w:val="0"/>
          <w:numId w:val="133"/>
        </w:numPr>
        <w:rPr>
          <w:lang w:val="en-US"/>
        </w:rPr>
      </w:pPr>
      <w:r>
        <w:rPr>
          <w:lang w:val="en-US"/>
        </w:rPr>
        <w:t>2 main pathways lead to 2 main classes:</w:t>
      </w:r>
    </w:p>
    <w:p w14:paraId="12293AEF" w14:textId="42378EE2" w:rsidR="000667EA" w:rsidRDefault="000667EA" w:rsidP="005616AD">
      <w:pPr>
        <w:pStyle w:val="ListParagraph"/>
        <w:numPr>
          <w:ilvl w:val="0"/>
          <w:numId w:val="134"/>
        </w:numPr>
        <w:rPr>
          <w:lang w:val="en-US"/>
        </w:rPr>
      </w:pPr>
      <w:proofErr w:type="gramStart"/>
      <w:r>
        <w:rPr>
          <w:lang w:val="en-US"/>
        </w:rPr>
        <w:t>pain</w:t>
      </w:r>
      <w:proofErr w:type="gramEnd"/>
      <w:r>
        <w:rPr>
          <w:lang w:val="en-US"/>
        </w:rPr>
        <w:t>: prostaglandins</w:t>
      </w:r>
    </w:p>
    <w:p w14:paraId="3EFB1A95" w14:textId="68715C40" w:rsidR="000667EA" w:rsidRDefault="000667EA" w:rsidP="005616AD">
      <w:pPr>
        <w:pStyle w:val="ListParagraph"/>
        <w:numPr>
          <w:ilvl w:val="0"/>
          <w:numId w:val="134"/>
        </w:numPr>
        <w:rPr>
          <w:lang w:val="en-US"/>
        </w:rPr>
      </w:pPr>
      <w:proofErr w:type="gramStart"/>
      <w:r>
        <w:rPr>
          <w:lang w:val="en-US"/>
        </w:rPr>
        <w:t>inflammation</w:t>
      </w:r>
      <w:proofErr w:type="gramEnd"/>
      <w:r>
        <w:rPr>
          <w:lang w:val="en-US"/>
        </w:rPr>
        <w:t xml:space="preserve">: </w:t>
      </w:r>
      <w:proofErr w:type="spellStart"/>
      <w:r>
        <w:rPr>
          <w:lang w:val="en-US"/>
        </w:rPr>
        <w:t>leukotrienes</w:t>
      </w:r>
      <w:proofErr w:type="spellEnd"/>
      <w:r>
        <w:rPr>
          <w:lang w:val="en-US"/>
        </w:rPr>
        <w:t xml:space="preserve"> </w:t>
      </w:r>
    </w:p>
    <w:p w14:paraId="5FECEF85" w14:textId="77777777" w:rsidR="000667EA" w:rsidRDefault="000667EA" w:rsidP="000667EA">
      <w:pPr>
        <w:pStyle w:val="ListParagraph"/>
        <w:ind w:left="1440"/>
        <w:rPr>
          <w:lang w:val="en-US"/>
        </w:rPr>
      </w:pPr>
    </w:p>
    <w:p w14:paraId="1FADAD37" w14:textId="3BD196EE" w:rsidR="000667EA" w:rsidRDefault="000667EA" w:rsidP="000667EA">
      <w:pPr>
        <w:rPr>
          <w:b/>
          <w:sz w:val="28"/>
          <w:szCs w:val="28"/>
          <w:lang w:val="en-US"/>
        </w:rPr>
      </w:pPr>
      <w:proofErr w:type="gramStart"/>
      <w:r>
        <w:rPr>
          <w:b/>
          <w:sz w:val="28"/>
          <w:szCs w:val="28"/>
          <w:lang w:val="en-US"/>
        </w:rPr>
        <w:t>peptide</w:t>
      </w:r>
      <w:proofErr w:type="gramEnd"/>
      <w:r>
        <w:rPr>
          <w:b/>
          <w:sz w:val="28"/>
          <w:szCs w:val="28"/>
          <w:lang w:val="en-US"/>
        </w:rPr>
        <w:t>/protein</w:t>
      </w:r>
    </w:p>
    <w:p w14:paraId="64DAE009" w14:textId="0143DDE4" w:rsidR="000667EA" w:rsidRDefault="000667EA" w:rsidP="005616AD">
      <w:pPr>
        <w:pStyle w:val="ListParagraph"/>
        <w:numPr>
          <w:ilvl w:val="0"/>
          <w:numId w:val="135"/>
        </w:numPr>
        <w:rPr>
          <w:lang w:val="en-US"/>
        </w:rPr>
      </w:pPr>
      <w:proofErr w:type="gramStart"/>
      <w:r>
        <w:rPr>
          <w:lang w:val="en-US"/>
        </w:rPr>
        <w:t>hydrophilic</w:t>
      </w:r>
      <w:proofErr w:type="gramEnd"/>
    </w:p>
    <w:p w14:paraId="10E37673" w14:textId="6C2885A3" w:rsidR="000667EA" w:rsidRDefault="000667EA" w:rsidP="005616AD">
      <w:pPr>
        <w:pStyle w:val="ListParagraph"/>
        <w:numPr>
          <w:ilvl w:val="0"/>
          <w:numId w:val="135"/>
        </w:numPr>
        <w:rPr>
          <w:lang w:val="en-US"/>
        </w:rPr>
      </w:pPr>
      <w:proofErr w:type="gramStart"/>
      <w:r>
        <w:rPr>
          <w:lang w:val="en-US"/>
        </w:rPr>
        <w:t>packaged</w:t>
      </w:r>
      <w:proofErr w:type="gramEnd"/>
      <w:r>
        <w:rPr>
          <w:lang w:val="en-US"/>
        </w:rPr>
        <w:t xml:space="preserve"> in secretory vesicles</w:t>
      </w:r>
    </w:p>
    <w:p w14:paraId="23A42B94" w14:textId="121807DF" w:rsidR="000667EA" w:rsidRDefault="000667EA" w:rsidP="005616AD">
      <w:pPr>
        <w:pStyle w:val="ListParagraph"/>
        <w:numPr>
          <w:ilvl w:val="0"/>
          <w:numId w:val="135"/>
        </w:numPr>
        <w:rPr>
          <w:lang w:val="en-US"/>
        </w:rPr>
      </w:pPr>
      <w:proofErr w:type="gramStart"/>
      <w:r>
        <w:rPr>
          <w:lang w:val="en-US"/>
        </w:rPr>
        <w:t>secreted</w:t>
      </w:r>
      <w:proofErr w:type="gramEnd"/>
      <w:r>
        <w:rPr>
          <w:lang w:val="en-US"/>
        </w:rPr>
        <w:t xml:space="preserve"> by exocytosis (regulated secretion)</w:t>
      </w:r>
    </w:p>
    <w:p w14:paraId="699B9E62" w14:textId="3EF2A990" w:rsidR="000667EA" w:rsidRDefault="000667EA" w:rsidP="005616AD">
      <w:pPr>
        <w:pStyle w:val="ListParagraph"/>
        <w:numPr>
          <w:ilvl w:val="0"/>
          <w:numId w:val="135"/>
        </w:numPr>
        <w:rPr>
          <w:lang w:val="en-US"/>
        </w:rPr>
      </w:pPr>
      <w:proofErr w:type="gramStart"/>
      <w:r>
        <w:rPr>
          <w:lang w:val="en-US"/>
        </w:rPr>
        <w:t>most</w:t>
      </w:r>
      <w:proofErr w:type="gramEnd"/>
      <w:r>
        <w:rPr>
          <w:lang w:val="en-US"/>
        </w:rPr>
        <w:t xml:space="preserve"> indirect paths </w:t>
      </w:r>
    </w:p>
    <w:p w14:paraId="7E5FD1F3" w14:textId="77777777" w:rsidR="000667EA" w:rsidRDefault="000667EA" w:rsidP="000667EA">
      <w:pPr>
        <w:pStyle w:val="ListParagraph"/>
        <w:rPr>
          <w:lang w:val="en-US"/>
        </w:rPr>
      </w:pPr>
    </w:p>
    <w:p w14:paraId="3D0652E9" w14:textId="36A78365" w:rsidR="000667EA" w:rsidRDefault="000667EA" w:rsidP="000667EA">
      <w:pPr>
        <w:rPr>
          <w:b/>
          <w:sz w:val="28"/>
          <w:szCs w:val="28"/>
          <w:lang w:val="en-US"/>
        </w:rPr>
      </w:pPr>
      <w:r>
        <w:rPr>
          <w:b/>
          <w:sz w:val="28"/>
          <w:szCs w:val="28"/>
          <w:lang w:val="en-US"/>
        </w:rPr>
        <w:t>Amines</w:t>
      </w:r>
    </w:p>
    <w:p w14:paraId="53688FDC" w14:textId="75B7EE57" w:rsidR="000667EA" w:rsidRDefault="000667EA" w:rsidP="005616AD">
      <w:pPr>
        <w:pStyle w:val="ListParagraph"/>
        <w:numPr>
          <w:ilvl w:val="0"/>
          <w:numId w:val="136"/>
        </w:numPr>
        <w:rPr>
          <w:lang w:val="en-US"/>
        </w:rPr>
      </w:pPr>
      <w:proofErr w:type="gramStart"/>
      <w:r>
        <w:rPr>
          <w:lang w:val="en-US"/>
        </w:rPr>
        <w:t>have</w:t>
      </w:r>
      <w:proofErr w:type="gramEnd"/>
      <w:r>
        <w:rPr>
          <w:lang w:val="en-US"/>
        </w:rPr>
        <w:t xml:space="preserve"> an amine </w:t>
      </w:r>
      <w:r w:rsidR="005616AD">
        <w:rPr>
          <w:lang w:val="en-US"/>
        </w:rPr>
        <w:t>NH2 group</w:t>
      </w:r>
    </w:p>
    <w:p w14:paraId="274DFB8C" w14:textId="5B8CA996" w:rsidR="005616AD" w:rsidRDefault="005616AD" w:rsidP="005616AD">
      <w:pPr>
        <w:pStyle w:val="ListParagraph"/>
        <w:numPr>
          <w:ilvl w:val="0"/>
          <w:numId w:val="136"/>
        </w:numPr>
        <w:rPr>
          <w:lang w:val="en-US"/>
        </w:rPr>
      </w:pPr>
      <w:proofErr w:type="gramStart"/>
      <w:r>
        <w:rPr>
          <w:lang w:val="en-US"/>
        </w:rPr>
        <w:t>usually</w:t>
      </w:r>
      <w:proofErr w:type="gramEnd"/>
      <w:r>
        <w:rPr>
          <w:lang w:val="en-US"/>
        </w:rPr>
        <w:t xml:space="preserve"> biosynthesized from amino acid</w:t>
      </w:r>
    </w:p>
    <w:p w14:paraId="6A22FE8F" w14:textId="079F77EA" w:rsidR="005616AD" w:rsidRDefault="005616AD" w:rsidP="005616AD">
      <w:pPr>
        <w:pStyle w:val="ListParagraph"/>
        <w:numPr>
          <w:ilvl w:val="0"/>
          <w:numId w:val="136"/>
        </w:numPr>
        <w:rPr>
          <w:lang w:val="en-US"/>
        </w:rPr>
      </w:pPr>
      <w:proofErr w:type="gramStart"/>
      <w:r>
        <w:rPr>
          <w:lang w:val="en-US"/>
        </w:rPr>
        <w:t>most</w:t>
      </w:r>
      <w:proofErr w:type="gramEnd"/>
      <w:r>
        <w:rPr>
          <w:lang w:val="en-US"/>
        </w:rPr>
        <w:t xml:space="preserve"> are hydrophilic</w:t>
      </w:r>
    </w:p>
    <w:p w14:paraId="3E52C013" w14:textId="14787483" w:rsidR="005616AD" w:rsidRDefault="005616AD" w:rsidP="005616AD">
      <w:pPr>
        <w:pStyle w:val="ListParagraph"/>
        <w:numPr>
          <w:ilvl w:val="0"/>
          <w:numId w:val="136"/>
        </w:numPr>
        <w:rPr>
          <w:lang w:val="en-US"/>
        </w:rPr>
      </w:pPr>
      <w:proofErr w:type="gramStart"/>
      <w:r>
        <w:rPr>
          <w:lang w:val="en-US"/>
        </w:rPr>
        <w:t>many</w:t>
      </w:r>
      <w:proofErr w:type="gramEnd"/>
      <w:r>
        <w:rPr>
          <w:lang w:val="en-US"/>
        </w:rPr>
        <w:t xml:space="preserve"> neurotransmitters are amines</w:t>
      </w:r>
    </w:p>
    <w:p w14:paraId="0BC80BC6" w14:textId="6C1A874D" w:rsidR="005616AD" w:rsidRDefault="005616AD" w:rsidP="005616AD">
      <w:pPr>
        <w:pStyle w:val="ListParagraph"/>
        <w:numPr>
          <w:ilvl w:val="0"/>
          <w:numId w:val="136"/>
        </w:numPr>
        <w:rPr>
          <w:lang w:val="en-US"/>
        </w:rPr>
      </w:pPr>
      <w:proofErr w:type="gramStart"/>
      <w:r>
        <w:rPr>
          <w:lang w:val="en-US"/>
        </w:rPr>
        <w:t>ex</w:t>
      </w:r>
      <w:proofErr w:type="gramEnd"/>
      <w:r>
        <w:rPr>
          <w:lang w:val="en-US"/>
        </w:rPr>
        <w:t>: epinephrine, histamine, GABA and thyroid hormones (hydrophobic)</w:t>
      </w:r>
    </w:p>
    <w:p w14:paraId="50C57A46" w14:textId="77777777" w:rsidR="005616AD" w:rsidRDefault="005616AD" w:rsidP="005616AD">
      <w:pPr>
        <w:pStyle w:val="ListParagraph"/>
        <w:rPr>
          <w:lang w:val="en-US"/>
        </w:rPr>
      </w:pPr>
    </w:p>
    <w:p w14:paraId="42F0BF73" w14:textId="36A6D4B0" w:rsidR="005616AD" w:rsidRDefault="005616AD" w:rsidP="005616AD">
      <w:pPr>
        <w:rPr>
          <w:b/>
          <w:sz w:val="28"/>
          <w:szCs w:val="28"/>
          <w:lang w:val="en-US"/>
        </w:rPr>
      </w:pPr>
      <w:r>
        <w:rPr>
          <w:b/>
          <w:sz w:val="28"/>
          <w:szCs w:val="28"/>
          <w:lang w:val="en-US"/>
        </w:rPr>
        <w:t>Purines</w:t>
      </w:r>
    </w:p>
    <w:p w14:paraId="28ED6776" w14:textId="7FB6E244" w:rsidR="005616AD" w:rsidRDefault="005616AD" w:rsidP="005616AD">
      <w:pPr>
        <w:pStyle w:val="ListParagraph"/>
        <w:numPr>
          <w:ilvl w:val="0"/>
          <w:numId w:val="137"/>
        </w:numPr>
        <w:rPr>
          <w:lang w:val="en-US"/>
        </w:rPr>
      </w:pPr>
      <w:proofErr w:type="gramStart"/>
      <w:r>
        <w:rPr>
          <w:lang w:val="en-US"/>
        </w:rPr>
        <w:t>derived</w:t>
      </w:r>
      <w:proofErr w:type="gramEnd"/>
      <w:r>
        <w:rPr>
          <w:lang w:val="en-US"/>
        </w:rPr>
        <w:t xml:space="preserve"> from nitrogenous bases adenine or guanine</w:t>
      </w:r>
    </w:p>
    <w:p w14:paraId="7902E923" w14:textId="4BFCC5BC" w:rsidR="005616AD" w:rsidRDefault="005616AD" w:rsidP="005616AD">
      <w:pPr>
        <w:pStyle w:val="ListParagraph"/>
        <w:numPr>
          <w:ilvl w:val="0"/>
          <w:numId w:val="137"/>
        </w:numPr>
        <w:rPr>
          <w:lang w:val="en-US"/>
        </w:rPr>
      </w:pPr>
      <w:proofErr w:type="gramStart"/>
      <w:r>
        <w:rPr>
          <w:lang w:val="en-US"/>
        </w:rPr>
        <w:t>need</w:t>
      </w:r>
      <w:proofErr w:type="gramEnd"/>
      <w:r>
        <w:rPr>
          <w:lang w:val="en-US"/>
        </w:rPr>
        <w:t xml:space="preserve"> a transporter or can use exocytosis</w:t>
      </w:r>
    </w:p>
    <w:p w14:paraId="261342F7" w14:textId="3B3AAC7E" w:rsidR="005616AD" w:rsidRDefault="005616AD" w:rsidP="005616AD">
      <w:pPr>
        <w:pStyle w:val="ListParagraph"/>
        <w:numPr>
          <w:ilvl w:val="0"/>
          <w:numId w:val="137"/>
        </w:numPr>
        <w:rPr>
          <w:lang w:val="en-US"/>
        </w:rPr>
      </w:pPr>
      <w:proofErr w:type="gramStart"/>
      <w:r>
        <w:rPr>
          <w:lang w:val="en-US"/>
        </w:rPr>
        <w:t>mainly</w:t>
      </w:r>
      <w:proofErr w:type="gramEnd"/>
      <w:r>
        <w:rPr>
          <w:lang w:val="en-US"/>
        </w:rPr>
        <w:t xml:space="preserve"> use paracrine and endocrine paths </w:t>
      </w:r>
    </w:p>
    <w:p w14:paraId="54F82687" w14:textId="77777777" w:rsidR="005616AD" w:rsidRDefault="005616AD" w:rsidP="005616AD">
      <w:pPr>
        <w:pStyle w:val="ListParagraph"/>
        <w:rPr>
          <w:lang w:val="en-US"/>
        </w:rPr>
      </w:pPr>
    </w:p>
    <w:p w14:paraId="4EEAF131" w14:textId="2CE88B70" w:rsidR="005616AD" w:rsidRDefault="005616AD" w:rsidP="005616AD">
      <w:pPr>
        <w:rPr>
          <w:b/>
          <w:sz w:val="28"/>
          <w:szCs w:val="28"/>
          <w:lang w:val="en-US"/>
        </w:rPr>
      </w:pPr>
      <w:r>
        <w:rPr>
          <w:b/>
          <w:sz w:val="28"/>
          <w:szCs w:val="28"/>
          <w:lang w:val="en-US"/>
        </w:rPr>
        <w:t>Gases</w:t>
      </w:r>
    </w:p>
    <w:p w14:paraId="2633D113" w14:textId="2A51C76D" w:rsidR="005616AD" w:rsidRDefault="005616AD" w:rsidP="005616AD">
      <w:pPr>
        <w:pStyle w:val="ListParagraph"/>
        <w:numPr>
          <w:ilvl w:val="0"/>
          <w:numId w:val="138"/>
        </w:numPr>
        <w:rPr>
          <w:lang w:val="en-US"/>
        </w:rPr>
      </w:pPr>
      <w:proofErr w:type="gramStart"/>
      <w:r>
        <w:rPr>
          <w:lang w:val="en-US"/>
        </w:rPr>
        <w:t>small</w:t>
      </w:r>
      <w:proofErr w:type="gramEnd"/>
      <w:r>
        <w:rPr>
          <w:lang w:val="en-US"/>
        </w:rPr>
        <w:t xml:space="preserve"> molecules, short half-life</w:t>
      </w:r>
    </w:p>
    <w:p w14:paraId="54570B1A" w14:textId="5C844FDA" w:rsidR="005616AD" w:rsidRDefault="005616AD" w:rsidP="005616AD">
      <w:pPr>
        <w:pStyle w:val="ListParagraph"/>
        <w:numPr>
          <w:ilvl w:val="0"/>
          <w:numId w:val="138"/>
        </w:numPr>
        <w:rPr>
          <w:lang w:val="en-US"/>
        </w:rPr>
      </w:pPr>
      <w:proofErr w:type="gramStart"/>
      <w:r>
        <w:rPr>
          <w:lang w:val="en-US"/>
        </w:rPr>
        <w:t>passively</w:t>
      </w:r>
      <w:proofErr w:type="gramEnd"/>
      <w:r>
        <w:rPr>
          <w:lang w:val="en-US"/>
        </w:rPr>
        <w:t xml:space="preserve"> diffuse</w:t>
      </w:r>
    </w:p>
    <w:p w14:paraId="1E5C786A" w14:textId="7EE6AA4F" w:rsidR="005616AD" w:rsidRDefault="005616AD" w:rsidP="005616AD">
      <w:pPr>
        <w:pStyle w:val="ListParagraph"/>
        <w:numPr>
          <w:ilvl w:val="0"/>
          <w:numId w:val="138"/>
        </w:numPr>
        <w:rPr>
          <w:lang w:val="en-US"/>
        </w:rPr>
      </w:pPr>
      <w:proofErr w:type="gramStart"/>
      <w:r>
        <w:rPr>
          <w:lang w:val="en-US"/>
        </w:rPr>
        <w:t>direct</w:t>
      </w:r>
      <w:proofErr w:type="gramEnd"/>
      <w:r>
        <w:rPr>
          <w:lang w:val="en-US"/>
        </w:rPr>
        <w:t xml:space="preserve"> and indirect paths</w:t>
      </w:r>
    </w:p>
    <w:p w14:paraId="5AF833C3" w14:textId="72209D2B" w:rsidR="005616AD" w:rsidRDefault="005616AD" w:rsidP="005616AD">
      <w:pPr>
        <w:pStyle w:val="ListParagraph"/>
        <w:numPr>
          <w:ilvl w:val="0"/>
          <w:numId w:val="138"/>
        </w:numPr>
        <w:rPr>
          <w:lang w:val="en-US"/>
        </w:rPr>
      </w:pPr>
      <w:proofErr w:type="gramStart"/>
      <w:r>
        <w:rPr>
          <w:lang w:val="en-US"/>
        </w:rPr>
        <w:t>ex</w:t>
      </w:r>
      <w:proofErr w:type="gramEnd"/>
      <w:r>
        <w:rPr>
          <w:lang w:val="en-US"/>
        </w:rPr>
        <w:t>: NO, O2, CO</w:t>
      </w:r>
    </w:p>
    <w:p w14:paraId="683A8037" w14:textId="77777777" w:rsidR="005616AD" w:rsidRDefault="005616AD" w:rsidP="005616AD">
      <w:pPr>
        <w:pStyle w:val="ListParagraph"/>
        <w:rPr>
          <w:lang w:val="en-US"/>
        </w:rPr>
      </w:pPr>
    </w:p>
    <w:p w14:paraId="2755B917" w14:textId="7AB13F09" w:rsidR="005616AD" w:rsidRDefault="00CF6AEB" w:rsidP="005616AD">
      <w:pPr>
        <w:rPr>
          <w:b/>
          <w:sz w:val="28"/>
          <w:szCs w:val="28"/>
          <w:lang w:val="en-US"/>
        </w:rPr>
      </w:pPr>
      <w:r>
        <w:rPr>
          <w:b/>
          <w:sz w:val="28"/>
          <w:szCs w:val="28"/>
          <w:lang w:val="en-US"/>
        </w:rPr>
        <w:t xml:space="preserve">2. </w:t>
      </w:r>
      <w:r w:rsidR="005616AD">
        <w:rPr>
          <w:b/>
          <w:sz w:val="28"/>
          <w:szCs w:val="28"/>
          <w:lang w:val="en-US"/>
        </w:rPr>
        <w:t>Receiving the message</w:t>
      </w:r>
    </w:p>
    <w:p w14:paraId="1EAA6B8B" w14:textId="103C09BE" w:rsidR="005616AD" w:rsidRDefault="005616AD" w:rsidP="005616AD">
      <w:pPr>
        <w:pStyle w:val="ListParagraph"/>
        <w:numPr>
          <w:ilvl w:val="0"/>
          <w:numId w:val="139"/>
        </w:numPr>
        <w:rPr>
          <w:lang w:val="en-US"/>
        </w:rPr>
      </w:pPr>
      <w:proofErr w:type="gramStart"/>
      <w:r>
        <w:rPr>
          <w:lang w:val="en-US"/>
        </w:rPr>
        <w:t>the</w:t>
      </w:r>
      <w:proofErr w:type="gramEnd"/>
      <w:r>
        <w:rPr>
          <w:lang w:val="en-US"/>
        </w:rPr>
        <w:t xml:space="preserve"> interaction with the receptor is th</w:t>
      </w:r>
      <w:r w:rsidR="00CF6AEB">
        <w:rPr>
          <w:lang w:val="en-US"/>
        </w:rPr>
        <w:t>e first level of discrimination (sets the path to the cell’s response)</w:t>
      </w:r>
    </w:p>
    <w:p w14:paraId="41B9CEB7" w14:textId="08440615" w:rsidR="00CF6AEB" w:rsidRDefault="00CF6AEB" w:rsidP="005616AD">
      <w:pPr>
        <w:pStyle w:val="ListParagraph"/>
        <w:numPr>
          <w:ilvl w:val="0"/>
          <w:numId w:val="139"/>
        </w:numPr>
        <w:rPr>
          <w:lang w:val="en-US"/>
        </w:rPr>
      </w:pPr>
      <w:proofErr w:type="gramStart"/>
      <w:r>
        <w:rPr>
          <w:lang w:val="en-US"/>
        </w:rPr>
        <w:t>ligand</w:t>
      </w:r>
      <w:proofErr w:type="gramEnd"/>
      <w:r>
        <w:rPr>
          <w:lang w:val="en-US"/>
        </w:rPr>
        <w:t xml:space="preserve"> (messenger) binding will induce a change in conformation of the receptor protein</w:t>
      </w:r>
    </w:p>
    <w:p w14:paraId="4F6C4947" w14:textId="34AA0C93" w:rsidR="00CF6AEB" w:rsidRDefault="00CF6AEB" w:rsidP="005616AD">
      <w:pPr>
        <w:pStyle w:val="ListParagraph"/>
        <w:numPr>
          <w:ilvl w:val="0"/>
          <w:numId w:val="139"/>
        </w:numPr>
        <w:rPr>
          <w:lang w:val="en-US"/>
        </w:rPr>
      </w:pPr>
      <w:proofErr w:type="gramStart"/>
      <w:r>
        <w:rPr>
          <w:lang w:val="en-US"/>
        </w:rPr>
        <w:t>this</w:t>
      </w:r>
      <w:proofErr w:type="gramEnd"/>
      <w:r>
        <w:rPr>
          <w:lang w:val="en-US"/>
        </w:rPr>
        <w:t xml:space="preserve"> acts as the trigger for the next phase: signal transduction </w:t>
      </w:r>
    </w:p>
    <w:p w14:paraId="43105614" w14:textId="77777777" w:rsidR="00CF6AEB" w:rsidRDefault="00CF6AEB" w:rsidP="00CF6AEB">
      <w:pPr>
        <w:pStyle w:val="ListParagraph"/>
        <w:rPr>
          <w:lang w:val="en-US"/>
        </w:rPr>
      </w:pPr>
    </w:p>
    <w:p w14:paraId="64C3227E" w14:textId="39047F74" w:rsidR="00CF6AEB" w:rsidRDefault="00CF6AEB" w:rsidP="00CF6AEB">
      <w:pPr>
        <w:rPr>
          <w:b/>
          <w:sz w:val="28"/>
          <w:szCs w:val="28"/>
          <w:lang w:val="en-US"/>
        </w:rPr>
      </w:pPr>
      <w:r>
        <w:rPr>
          <w:b/>
          <w:sz w:val="28"/>
          <w:szCs w:val="28"/>
          <w:lang w:val="en-US"/>
        </w:rPr>
        <w:t>Question</w:t>
      </w:r>
    </w:p>
    <w:p w14:paraId="2D0F24D3" w14:textId="1E551C56" w:rsidR="00CF6AEB" w:rsidRDefault="00CF6AEB" w:rsidP="00CF6AEB">
      <w:pPr>
        <w:pStyle w:val="ListParagraph"/>
        <w:numPr>
          <w:ilvl w:val="0"/>
          <w:numId w:val="140"/>
        </w:numPr>
        <w:rPr>
          <w:lang w:val="en-US"/>
        </w:rPr>
      </w:pPr>
      <w:proofErr w:type="gramStart"/>
      <w:r>
        <w:rPr>
          <w:lang w:val="en-US"/>
        </w:rPr>
        <w:t>which</w:t>
      </w:r>
      <w:proofErr w:type="gramEnd"/>
      <w:r>
        <w:rPr>
          <w:lang w:val="en-US"/>
        </w:rPr>
        <w:t xml:space="preserve"> od the following hormones enter cells and have the primary action to increase or decrease mRNA production: steroids and thyroid hormones </w:t>
      </w:r>
    </w:p>
    <w:p w14:paraId="422CD959" w14:textId="77777777" w:rsidR="00CF6AEB" w:rsidRDefault="00CF6AEB" w:rsidP="00CF6AEB">
      <w:pPr>
        <w:pStyle w:val="ListParagraph"/>
        <w:rPr>
          <w:lang w:val="en-US"/>
        </w:rPr>
      </w:pPr>
    </w:p>
    <w:p w14:paraId="4D9AF775" w14:textId="1ADB666F" w:rsidR="00CF6AEB" w:rsidRDefault="00CF6AEB" w:rsidP="00CF6AEB">
      <w:pPr>
        <w:rPr>
          <w:b/>
          <w:sz w:val="28"/>
          <w:szCs w:val="28"/>
          <w:lang w:val="en-US"/>
        </w:rPr>
      </w:pPr>
      <w:r>
        <w:rPr>
          <w:b/>
          <w:sz w:val="28"/>
          <w:szCs w:val="28"/>
          <w:lang w:val="en-US"/>
        </w:rPr>
        <w:t>Receptors-4 classes</w:t>
      </w:r>
    </w:p>
    <w:p w14:paraId="4D143253" w14:textId="4FC01F39" w:rsidR="00CF6AEB" w:rsidRDefault="00CF6AEB" w:rsidP="00CF6AEB">
      <w:pPr>
        <w:pStyle w:val="ListParagraph"/>
        <w:numPr>
          <w:ilvl w:val="0"/>
          <w:numId w:val="140"/>
        </w:numPr>
        <w:rPr>
          <w:lang w:val="en-US"/>
        </w:rPr>
      </w:pPr>
      <w:r>
        <w:rPr>
          <w:lang w:val="en-US"/>
        </w:rPr>
        <w:t>4 receptors: ligand-gated ion channel, receptor enzyme, G protein coupled receptor</w:t>
      </w:r>
    </w:p>
    <w:p w14:paraId="187AA022" w14:textId="340D829F" w:rsidR="00CF6AEB" w:rsidRDefault="00CF6AEB" w:rsidP="00CF6AEB">
      <w:pPr>
        <w:pStyle w:val="ListParagraph"/>
        <w:numPr>
          <w:ilvl w:val="0"/>
          <w:numId w:val="140"/>
        </w:numPr>
        <w:rPr>
          <w:lang w:val="en-US"/>
        </w:rPr>
      </w:pPr>
      <w:proofErr w:type="gramStart"/>
      <w:r>
        <w:rPr>
          <w:lang w:val="en-US"/>
        </w:rPr>
        <w:t>receptor</w:t>
      </w:r>
      <w:proofErr w:type="gramEnd"/>
      <w:r>
        <w:rPr>
          <w:lang w:val="en-US"/>
        </w:rPr>
        <w:t xml:space="preserve"> activation leads to relying and amplifying the signal inside the cell </w:t>
      </w:r>
    </w:p>
    <w:p w14:paraId="335DE456" w14:textId="0558DD44" w:rsidR="00CF6AEB" w:rsidRDefault="00CF6AEB" w:rsidP="00CF6AEB">
      <w:pPr>
        <w:pStyle w:val="ListParagraph"/>
        <w:numPr>
          <w:ilvl w:val="0"/>
          <w:numId w:val="140"/>
        </w:numPr>
        <w:rPr>
          <w:lang w:val="en-US"/>
        </w:rPr>
      </w:pPr>
      <w:proofErr w:type="gramStart"/>
      <w:r>
        <w:rPr>
          <w:lang w:val="en-US"/>
        </w:rPr>
        <w:t>maximum</w:t>
      </w:r>
      <w:proofErr w:type="gramEnd"/>
      <w:r>
        <w:rPr>
          <w:lang w:val="en-US"/>
        </w:rPr>
        <w:t xml:space="preserve"> cellular response with minimal ligand </w:t>
      </w:r>
    </w:p>
    <w:p w14:paraId="3D2D2277" w14:textId="77777777" w:rsidR="00CF6AEB" w:rsidRDefault="00CF6AEB" w:rsidP="00CF6AEB">
      <w:pPr>
        <w:pStyle w:val="ListParagraph"/>
        <w:rPr>
          <w:lang w:val="en-US"/>
        </w:rPr>
      </w:pPr>
    </w:p>
    <w:p w14:paraId="079001E1" w14:textId="60A44080" w:rsidR="00CF6AEB" w:rsidRDefault="00CF6AEB" w:rsidP="00CF6AEB">
      <w:pPr>
        <w:rPr>
          <w:b/>
          <w:sz w:val="28"/>
          <w:szCs w:val="28"/>
          <w:lang w:val="en-US"/>
        </w:rPr>
      </w:pPr>
      <w:r>
        <w:rPr>
          <w:b/>
          <w:sz w:val="28"/>
          <w:szCs w:val="28"/>
          <w:lang w:val="en-US"/>
        </w:rPr>
        <w:t>Question</w:t>
      </w:r>
    </w:p>
    <w:p w14:paraId="3AA4D5A0" w14:textId="51F8CE55" w:rsidR="00CF6AEB" w:rsidRDefault="00CF6AEB" w:rsidP="00CF6AEB">
      <w:pPr>
        <w:pStyle w:val="ListParagraph"/>
        <w:numPr>
          <w:ilvl w:val="0"/>
          <w:numId w:val="141"/>
        </w:numPr>
        <w:rPr>
          <w:lang w:val="en-US"/>
        </w:rPr>
      </w:pPr>
      <w:proofErr w:type="gramStart"/>
      <w:r>
        <w:rPr>
          <w:lang w:val="en-US"/>
        </w:rPr>
        <w:t>how</w:t>
      </w:r>
      <w:proofErr w:type="gramEnd"/>
      <w:r>
        <w:rPr>
          <w:lang w:val="en-US"/>
        </w:rPr>
        <w:t xml:space="preserve"> can one cell alter gene expression of another cell: by sending a chemical messenger that will trigger a signal transduction cascade </w:t>
      </w:r>
    </w:p>
    <w:p w14:paraId="5110739C" w14:textId="77777777" w:rsidR="00CF6AEB" w:rsidRDefault="00CF6AEB" w:rsidP="00CF6AEB">
      <w:pPr>
        <w:pStyle w:val="ListParagraph"/>
        <w:rPr>
          <w:lang w:val="en-US"/>
        </w:rPr>
      </w:pPr>
    </w:p>
    <w:p w14:paraId="7F30149D" w14:textId="2B83EDED" w:rsidR="00CF6AEB" w:rsidRDefault="00CF6AEB" w:rsidP="00CF6AEB">
      <w:pPr>
        <w:rPr>
          <w:b/>
          <w:sz w:val="28"/>
          <w:szCs w:val="28"/>
          <w:lang w:val="en-US"/>
        </w:rPr>
      </w:pPr>
      <w:r>
        <w:rPr>
          <w:b/>
          <w:sz w:val="28"/>
          <w:szCs w:val="28"/>
          <w:lang w:val="en-US"/>
        </w:rPr>
        <w:t>Intracellular receptors</w:t>
      </w:r>
    </w:p>
    <w:p w14:paraId="7293CF48" w14:textId="1FFB22D7" w:rsidR="00CF6AEB" w:rsidRDefault="001D6D71" w:rsidP="00CF6AEB">
      <w:pPr>
        <w:pStyle w:val="ListParagraph"/>
        <w:numPr>
          <w:ilvl w:val="0"/>
          <w:numId w:val="141"/>
        </w:numPr>
        <w:rPr>
          <w:lang w:val="en-US"/>
        </w:rPr>
      </w:pPr>
      <w:proofErr w:type="gramStart"/>
      <w:r>
        <w:rPr>
          <w:lang w:val="en-US"/>
        </w:rPr>
        <w:t>can</w:t>
      </w:r>
      <w:proofErr w:type="gramEnd"/>
      <w:r>
        <w:rPr>
          <w:lang w:val="en-US"/>
        </w:rPr>
        <w:t xml:space="preserve"> be found in the cytoplasm or in the nucleus</w:t>
      </w:r>
    </w:p>
    <w:p w14:paraId="5F8F8556" w14:textId="31CB7A60" w:rsidR="001D6D71" w:rsidRDefault="001D6D71" w:rsidP="00CF6AEB">
      <w:pPr>
        <w:pStyle w:val="ListParagraph"/>
        <w:numPr>
          <w:ilvl w:val="0"/>
          <w:numId w:val="141"/>
        </w:numPr>
        <w:rPr>
          <w:lang w:val="en-US"/>
        </w:rPr>
      </w:pPr>
      <w:proofErr w:type="gramStart"/>
      <w:r>
        <w:rPr>
          <w:lang w:val="en-US"/>
        </w:rPr>
        <w:t>lipophilic</w:t>
      </w:r>
      <w:proofErr w:type="gramEnd"/>
      <w:r>
        <w:rPr>
          <w:lang w:val="en-US"/>
        </w:rPr>
        <w:t xml:space="preserve"> or very small ligands will diffuse and reach these receptors</w:t>
      </w:r>
    </w:p>
    <w:p w14:paraId="0074497B" w14:textId="301E558F" w:rsidR="001D6D71" w:rsidRDefault="001D6D71" w:rsidP="00CF6AEB">
      <w:pPr>
        <w:pStyle w:val="ListParagraph"/>
        <w:numPr>
          <w:ilvl w:val="0"/>
          <w:numId w:val="141"/>
        </w:numPr>
        <w:rPr>
          <w:lang w:val="en-US"/>
        </w:rPr>
      </w:pPr>
      <w:proofErr w:type="gramStart"/>
      <w:r>
        <w:rPr>
          <w:lang w:val="en-US"/>
        </w:rPr>
        <w:t>the</w:t>
      </w:r>
      <w:proofErr w:type="gramEnd"/>
      <w:r>
        <w:rPr>
          <w:lang w:val="en-US"/>
        </w:rPr>
        <w:t xml:space="preserve"> ligand-receptor complex acts as a transcription factor:</w:t>
      </w:r>
    </w:p>
    <w:p w14:paraId="41F6B22E" w14:textId="3BBF6568" w:rsidR="001D6D71" w:rsidRDefault="001D6D71" w:rsidP="001D6D71">
      <w:pPr>
        <w:pStyle w:val="ListParagraph"/>
        <w:numPr>
          <w:ilvl w:val="0"/>
          <w:numId w:val="142"/>
        </w:numPr>
        <w:rPr>
          <w:lang w:val="en-US"/>
        </w:rPr>
      </w:pPr>
      <w:proofErr w:type="gramStart"/>
      <w:r>
        <w:rPr>
          <w:lang w:val="en-US"/>
        </w:rPr>
        <w:t>in</w:t>
      </w:r>
      <w:proofErr w:type="gramEnd"/>
      <w:r>
        <w:rPr>
          <w:lang w:val="en-US"/>
        </w:rPr>
        <w:t xml:space="preserve"> the nucleus, bind to specific areas of DNA (the gene promoter sequence)</w:t>
      </w:r>
    </w:p>
    <w:p w14:paraId="668C9F12" w14:textId="38A227E4" w:rsidR="001D6D71" w:rsidRDefault="001D6D71" w:rsidP="001D6D71">
      <w:pPr>
        <w:pStyle w:val="ListParagraph"/>
        <w:numPr>
          <w:ilvl w:val="0"/>
          <w:numId w:val="142"/>
        </w:numPr>
        <w:rPr>
          <w:lang w:val="en-US"/>
        </w:rPr>
      </w:pPr>
      <w:proofErr w:type="gramStart"/>
      <w:r>
        <w:rPr>
          <w:lang w:val="en-US"/>
        </w:rPr>
        <w:t>activate</w:t>
      </w:r>
      <w:proofErr w:type="gramEnd"/>
      <w:r>
        <w:rPr>
          <w:lang w:val="en-US"/>
        </w:rPr>
        <w:t xml:space="preserve"> or inhibit gene transcription </w:t>
      </w:r>
    </w:p>
    <w:p w14:paraId="6622844C" w14:textId="77777777" w:rsidR="001D6D71" w:rsidRDefault="001D6D71" w:rsidP="001D6D71">
      <w:pPr>
        <w:pStyle w:val="ListParagraph"/>
        <w:ind w:left="1440"/>
        <w:rPr>
          <w:lang w:val="en-US"/>
        </w:rPr>
      </w:pPr>
    </w:p>
    <w:p w14:paraId="553A4621" w14:textId="3EBE70FD" w:rsidR="001D6D71" w:rsidRDefault="001D6D71" w:rsidP="001D6D71">
      <w:pPr>
        <w:rPr>
          <w:b/>
          <w:sz w:val="28"/>
          <w:szCs w:val="28"/>
          <w:lang w:val="en-US"/>
        </w:rPr>
      </w:pPr>
      <w:r>
        <w:rPr>
          <w:b/>
          <w:sz w:val="28"/>
          <w:szCs w:val="28"/>
          <w:lang w:val="en-US"/>
        </w:rPr>
        <w:t>Glucocorticoids</w:t>
      </w:r>
    </w:p>
    <w:p w14:paraId="37A136C2" w14:textId="38910069" w:rsidR="001D6D71" w:rsidRDefault="001D6D71" w:rsidP="001D6D71">
      <w:pPr>
        <w:pStyle w:val="ListParagraph"/>
        <w:numPr>
          <w:ilvl w:val="0"/>
          <w:numId w:val="143"/>
        </w:numPr>
        <w:rPr>
          <w:lang w:val="en-US"/>
        </w:rPr>
      </w:pPr>
      <w:proofErr w:type="gramStart"/>
      <w:r>
        <w:rPr>
          <w:lang w:val="en-US"/>
        </w:rPr>
        <w:t>cortisol</w:t>
      </w:r>
      <w:proofErr w:type="gramEnd"/>
      <w:r>
        <w:rPr>
          <w:lang w:val="en-US"/>
        </w:rPr>
        <w:t xml:space="preserve"> is secreted by adrenal glands; it is involved in stress response and metabolism </w:t>
      </w:r>
    </w:p>
    <w:p w14:paraId="318AE571" w14:textId="2DC98640" w:rsidR="001D6D71" w:rsidRDefault="001D6D71" w:rsidP="001D6D71">
      <w:pPr>
        <w:pStyle w:val="ListParagraph"/>
        <w:numPr>
          <w:ilvl w:val="0"/>
          <w:numId w:val="143"/>
        </w:numPr>
        <w:rPr>
          <w:lang w:val="en-US"/>
        </w:rPr>
      </w:pPr>
      <w:proofErr w:type="gramStart"/>
      <w:r>
        <w:rPr>
          <w:lang w:val="en-US"/>
        </w:rPr>
        <w:t>caffeine</w:t>
      </w:r>
      <w:proofErr w:type="gramEnd"/>
      <w:r>
        <w:rPr>
          <w:lang w:val="en-US"/>
        </w:rPr>
        <w:t xml:space="preserve"> increases cortisol levels </w:t>
      </w:r>
    </w:p>
    <w:p w14:paraId="27301161" w14:textId="72643EF0" w:rsidR="001D6D71" w:rsidRDefault="001D6D71" w:rsidP="001D6D71">
      <w:pPr>
        <w:rPr>
          <w:b/>
          <w:sz w:val="28"/>
          <w:szCs w:val="28"/>
          <w:lang w:val="en-US"/>
        </w:rPr>
      </w:pPr>
      <w:r>
        <w:rPr>
          <w:b/>
          <w:sz w:val="28"/>
          <w:szCs w:val="28"/>
          <w:lang w:val="en-US"/>
        </w:rPr>
        <w:t>Question</w:t>
      </w:r>
    </w:p>
    <w:p w14:paraId="7A177EB1" w14:textId="68C9173B" w:rsidR="001D6D71" w:rsidRDefault="001D6D71" w:rsidP="001D6D71">
      <w:pPr>
        <w:pStyle w:val="ListParagraph"/>
        <w:numPr>
          <w:ilvl w:val="0"/>
          <w:numId w:val="144"/>
        </w:numPr>
        <w:rPr>
          <w:lang w:val="en-US"/>
        </w:rPr>
      </w:pPr>
      <w:proofErr w:type="gramStart"/>
      <w:r>
        <w:rPr>
          <w:lang w:val="en-US"/>
        </w:rPr>
        <w:t>which</w:t>
      </w:r>
      <w:proofErr w:type="gramEnd"/>
      <w:r>
        <w:rPr>
          <w:lang w:val="en-US"/>
        </w:rPr>
        <w:t xml:space="preserve"> of these types of proteins is not a potential candidate to act as a trans membrane receptor: </w:t>
      </w:r>
      <w:proofErr w:type="spellStart"/>
      <w:r>
        <w:rPr>
          <w:lang w:val="en-US"/>
        </w:rPr>
        <w:t>porin</w:t>
      </w:r>
      <w:proofErr w:type="spellEnd"/>
      <w:r>
        <w:rPr>
          <w:lang w:val="en-US"/>
        </w:rPr>
        <w:t xml:space="preserve"> </w:t>
      </w:r>
    </w:p>
    <w:p w14:paraId="058D1F75" w14:textId="77777777" w:rsidR="001D6D71" w:rsidRDefault="001D6D71" w:rsidP="001D6D71">
      <w:pPr>
        <w:pStyle w:val="ListParagraph"/>
        <w:rPr>
          <w:lang w:val="en-US"/>
        </w:rPr>
      </w:pPr>
    </w:p>
    <w:p w14:paraId="11FC89FF" w14:textId="55875CE0" w:rsidR="001D6D71" w:rsidRDefault="001D6D71" w:rsidP="001D6D71">
      <w:pPr>
        <w:rPr>
          <w:b/>
          <w:sz w:val="28"/>
          <w:szCs w:val="28"/>
          <w:lang w:val="en-US"/>
        </w:rPr>
      </w:pPr>
      <w:r>
        <w:rPr>
          <w:b/>
          <w:sz w:val="28"/>
          <w:szCs w:val="28"/>
          <w:lang w:val="en-US"/>
        </w:rPr>
        <w:t>Transmembrane receptors</w:t>
      </w:r>
    </w:p>
    <w:p w14:paraId="4502DC4F" w14:textId="7E4962DB" w:rsidR="001D6D71" w:rsidRDefault="001D6D71" w:rsidP="001D6D71">
      <w:pPr>
        <w:pStyle w:val="ListParagraph"/>
        <w:numPr>
          <w:ilvl w:val="0"/>
          <w:numId w:val="144"/>
        </w:numPr>
        <w:rPr>
          <w:lang w:val="en-US"/>
        </w:rPr>
      </w:pPr>
      <w:proofErr w:type="gramStart"/>
      <w:r>
        <w:rPr>
          <w:lang w:val="en-US"/>
        </w:rPr>
        <w:t>integral</w:t>
      </w:r>
      <w:proofErr w:type="gramEnd"/>
      <w:r>
        <w:rPr>
          <w:lang w:val="en-US"/>
        </w:rPr>
        <w:t xml:space="preserve"> proteins that span the membrane</w:t>
      </w:r>
    </w:p>
    <w:p w14:paraId="2E369045" w14:textId="3A822CF3" w:rsidR="001D6D71" w:rsidRDefault="001D6D71" w:rsidP="001D6D71">
      <w:pPr>
        <w:pStyle w:val="ListParagraph"/>
        <w:numPr>
          <w:ilvl w:val="0"/>
          <w:numId w:val="144"/>
        </w:numPr>
        <w:rPr>
          <w:lang w:val="en-US"/>
        </w:rPr>
      </w:pPr>
      <w:proofErr w:type="gramStart"/>
      <w:r>
        <w:rPr>
          <w:lang w:val="en-US"/>
        </w:rPr>
        <w:t>ligand</w:t>
      </w:r>
      <w:proofErr w:type="gramEnd"/>
      <w:r>
        <w:rPr>
          <w:lang w:val="en-US"/>
        </w:rPr>
        <w:t xml:space="preserve"> binding domain outside the cell</w:t>
      </w:r>
    </w:p>
    <w:p w14:paraId="606269D0" w14:textId="2A88F307" w:rsidR="001D6D71" w:rsidRDefault="001D6D71" w:rsidP="001D6D71">
      <w:pPr>
        <w:pStyle w:val="ListParagraph"/>
        <w:numPr>
          <w:ilvl w:val="0"/>
          <w:numId w:val="144"/>
        </w:numPr>
        <w:rPr>
          <w:lang w:val="en-US"/>
        </w:rPr>
      </w:pPr>
      <w:proofErr w:type="gramStart"/>
      <w:r>
        <w:rPr>
          <w:lang w:val="en-US"/>
        </w:rPr>
        <w:t>ligands</w:t>
      </w:r>
      <w:proofErr w:type="gramEnd"/>
      <w:r>
        <w:rPr>
          <w:lang w:val="en-US"/>
        </w:rPr>
        <w:t xml:space="preserve"> are mostly hydrophilic</w:t>
      </w:r>
    </w:p>
    <w:p w14:paraId="2F033EB2" w14:textId="00D3DC55" w:rsidR="001D6D71" w:rsidRDefault="001D6D71" w:rsidP="001D6D71">
      <w:pPr>
        <w:pStyle w:val="ListParagraph"/>
        <w:numPr>
          <w:ilvl w:val="0"/>
          <w:numId w:val="144"/>
        </w:numPr>
        <w:rPr>
          <w:lang w:val="en-US"/>
        </w:rPr>
      </w:pPr>
      <w:proofErr w:type="gramStart"/>
      <w:r>
        <w:rPr>
          <w:lang w:val="en-US"/>
        </w:rPr>
        <w:t>ligand</w:t>
      </w:r>
      <w:proofErr w:type="gramEnd"/>
      <w:r>
        <w:rPr>
          <w:lang w:val="en-US"/>
        </w:rPr>
        <w:t xml:space="preserve"> binding induce a change in conformation that relays the message inside the cell-second messengers</w:t>
      </w:r>
    </w:p>
    <w:p w14:paraId="7C48683D" w14:textId="6D432629" w:rsidR="001D6D71" w:rsidRDefault="001D6D71" w:rsidP="001D6D71">
      <w:pPr>
        <w:pStyle w:val="ListParagraph"/>
        <w:numPr>
          <w:ilvl w:val="0"/>
          <w:numId w:val="144"/>
        </w:numPr>
        <w:rPr>
          <w:lang w:val="en-US"/>
        </w:rPr>
      </w:pPr>
      <w:proofErr w:type="gramStart"/>
      <w:r>
        <w:rPr>
          <w:lang w:val="en-US"/>
        </w:rPr>
        <w:t>the</w:t>
      </w:r>
      <w:proofErr w:type="gramEnd"/>
      <w:r>
        <w:rPr>
          <w:lang w:val="en-US"/>
        </w:rPr>
        <w:t xml:space="preserve"> ligand itself never enters the cell</w:t>
      </w:r>
    </w:p>
    <w:p w14:paraId="5AB85935" w14:textId="7E21C512" w:rsidR="001D6D71" w:rsidRDefault="001D6D71" w:rsidP="001D6D71">
      <w:pPr>
        <w:pStyle w:val="ListParagraph"/>
        <w:numPr>
          <w:ilvl w:val="0"/>
          <w:numId w:val="144"/>
        </w:numPr>
        <w:rPr>
          <w:lang w:val="en-US"/>
        </w:rPr>
      </w:pPr>
      <w:r>
        <w:rPr>
          <w:lang w:val="en-US"/>
        </w:rPr>
        <w:t>3 classes:</w:t>
      </w:r>
    </w:p>
    <w:p w14:paraId="441BEB61" w14:textId="7AFF4151" w:rsidR="001D6D71" w:rsidRDefault="001D6D71" w:rsidP="001D6D71">
      <w:pPr>
        <w:pStyle w:val="ListParagraph"/>
        <w:numPr>
          <w:ilvl w:val="0"/>
          <w:numId w:val="145"/>
        </w:numPr>
        <w:rPr>
          <w:lang w:val="en-US"/>
        </w:rPr>
      </w:pPr>
      <w:proofErr w:type="gramStart"/>
      <w:r>
        <w:rPr>
          <w:lang w:val="en-US"/>
        </w:rPr>
        <w:t>ligand</w:t>
      </w:r>
      <w:proofErr w:type="gramEnd"/>
      <w:r>
        <w:rPr>
          <w:lang w:val="en-US"/>
        </w:rPr>
        <w:t xml:space="preserve"> gated ion channels </w:t>
      </w:r>
    </w:p>
    <w:p w14:paraId="2F94D013" w14:textId="2F0E5E35" w:rsidR="001D6D71" w:rsidRDefault="001D6D71" w:rsidP="001D6D71">
      <w:pPr>
        <w:pStyle w:val="ListParagraph"/>
        <w:numPr>
          <w:ilvl w:val="0"/>
          <w:numId w:val="145"/>
        </w:numPr>
        <w:rPr>
          <w:lang w:val="en-US"/>
        </w:rPr>
      </w:pPr>
      <w:proofErr w:type="gramStart"/>
      <w:r>
        <w:rPr>
          <w:lang w:val="en-US"/>
        </w:rPr>
        <w:t>enzyme</w:t>
      </w:r>
      <w:proofErr w:type="gramEnd"/>
      <w:r>
        <w:rPr>
          <w:lang w:val="en-US"/>
        </w:rPr>
        <w:t xml:space="preserve"> receptors (3 main classes)</w:t>
      </w:r>
    </w:p>
    <w:p w14:paraId="2D79A727" w14:textId="5540E554" w:rsidR="001D6D71" w:rsidRDefault="001D6D71" w:rsidP="001D6D71">
      <w:pPr>
        <w:pStyle w:val="ListParagraph"/>
        <w:numPr>
          <w:ilvl w:val="0"/>
          <w:numId w:val="145"/>
        </w:numPr>
        <w:rPr>
          <w:lang w:val="en-US"/>
        </w:rPr>
      </w:pPr>
      <w:r>
        <w:rPr>
          <w:lang w:val="en-US"/>
        </w:rPr>
        <w:t>G-protein coupled receptors (GPCRs)</w:t>
      </w:r>
    </w:p>
    <w:p w14:paraId="35AAABB2" w14:textId="77777777" w:rsidR="001D6D71" w:rsidRDefault="001D6D71" w:rsidP="001D6D71">
      <w:pPr>
        <w:pStyle w:val="ListParagraph"/>
        <w:ind w:left="1440"/>
        <w:rPr>
          <w:lang w:val="en-US"/>
        </w:rPr>
      </w:pPr>
    </w:p>
    <w:p w14:paraId="6F899FE2" w14:textId="39B5B66F" w:rsidR="001D6D71" w:rsidRDefault="001D6D71" w:rsidP="001D6D71">
      <w:pPr>
        <w:rPr>
          <w:b/>
          <w:sz w:val="28"/>
          <w:szCs w:val="28"/>
          <w:lang w:val="en-US"/>
        </w:rPr>
      </w:pPr>
      <w:r>
        <w:rPr>
          <w:b/>
          <w:sz w:val="28"/>
          <w:szCs w:val="28"/>
          <w:lang w:val="en-US"/>
        </w:rPr>
        <w:t>Lipid rafts</w:t>
      </w:r>
    </w:p>
    <w:p w14:paraId="0DC7813D" w14:textId="04B73B5E" w:rsidR="001D6D71" w:rsidRDefault="001D6D71" w:rsidP="001D6D71">
      <w:pPr>
        <w:pStyle w:val="ListParagraph"/>
        <w:numPr>
          <w:ilvl w:val="0"/>
          <w:numId w:val="146"/>
        </w:numPr>
        <w:rPr>
          <w:lang w:val="en-US"/>
        </w:rPr>
      </w:pPr>
      <w:r>
        <w:rPr>
          <w:lang w:val="en-US"/>
        </w:rPr>
        <w:t>Rafts can accommodate proteins with long transmembrane domains</w:t>
      </w:r>
    </w:p>
    <w:p w14:paraId="46FA2055" w14:textId="3902B14A" w:rsidR="001D6D71" w:rsidRPr="001D6D71" w:rsidRDefault="001D6D71" w:rsidP="001D6D71">
      <w:pPr>
        <w:pStyle w:val="ListParagraph"/>
        <w:numPr>
          <w:ilvl w:val="0"/>
          <w:numId w:val="146"/>
        </w:numPr>
        <w:rPr>
          <w:lang w:val="en-US"/>
        </w:rPr>
      </w:pPr>
      <w:r>
        <w:rPr>
          <w:lang w:val="en-US"/>
        </w:rPr>
        <w:t xml:space="preserve">Organize and cluster proteins to function together (receptor mediated signaling) </w:t>
      </w:r>
    </w:p>
    <w:p w14:paraId="2046C1D9" w14:textId="2E9272FF" w:rsidR="001D6D71" w:rsidRDefault="00574F3E" w:rsidP="00574F3E">
      <w:pPr>
        <w:jc w:val="center"/>
        <w:rPr>
          <w:sz w:val="36"/>
          <w:szCs w:val="36"/>
          <w:lang w:val="en-US"/>
        </w:rPr>
      </w:pPr>
      <w:r>
        <w:rPr>
          <w:sz w:val="36"/>
          <w:szCs w:val="36"/>
          <w:lang w:val="en-US"/>
        </w:rPr>
        <w:t>Topic 6 lesson- part 2</w:t>
      </w:r>
    </w:p>
    <w:p w14:paraId="3D28C459" w14:textId="3B7AE920" w:rsidR="00574F3E" w:rsidRDefault="006D029F" w:rsidP="006D029F">
      <w:pPr>
        <w:rPr>
          <w:b/>
          <w:sz w:val="28"/>
          <w:szCs w:val="28"/>
          <w:lang w:val="en-US"/>
        </w:rPr>
      </w:pPr>
      <w:r>
        <w:rPr>
          <w:b/>
          <w:sz w:val="28"/>
          <w:szCs w:val="28"/>
          <w:lang w:val="en-US"/>
        </w:rPr>
        <w:t>Membrane potential</w:t>
      </w:r>
    </w:p>
    <w:p w14:paraId="754E38C7" w14:textId="0B9F5147" w:rsidR="006D029F" w:rsidRDefault="006D029F" w:rsidP="006D029F">
      <w:pPr>
        <w:pStyle w:val="ListParagraph"/>
        <w:numPr>
          <w:ilvl w:val="0"/>
          <w:numId w:val="147"/>
        </w:numPr>
        <w:rPr>
          <w:lang w:val="en-US"/>
        </w:rPr>
      </w:pPr>
      <w:r>
        <w:rPr>
          <w:lang w:val="en-US"/>
        </w:rPr>
        <w:t>The uneven distribution of ions creates potential energy: it can measure in mv (millivolts)</w:t>
      </w:r>
    </w:p>
    <w:p w14:paraId="79FDB774" w14:textId="3C50F416" w:rsidR="006D029F" w:rsidRDefault="006D029F" w:rsidP="006D029F">
      <w:pPr>
        <w:pStyle w:val="ListParagraph"/>
        <w:numPr>
          <w:ilvl w:val="0"/>
          <w:numId w:val="147"/>
        </w:numPr>
        <w:rPr>
          <w:lang w:val="en-US"/>
        </w:rPr>
      </w:pPr>
      <w:r>
        <w:rPr>
          <w:lang w:val="en-US"/>
        </w:rPr>
        <w:t>When channels open/close, changing this ionic distribution, potential energy, and hence the membrane potential, changes</w:t>
      </w:r>
    </w:p>
    <w:p w14:paraId="766FDBD2" w14:textId="42853A12" w:rsidR="006D029F" w:rsidRDefault="006D029F" w:rsidP="006D029F">
      <w:pPr>
        <w:pStyle w:val="ListParagraph"/>
        <w:numPr>
          <w:ilvl w:val="0"/>
          <w:numId w:val="147"/>
        </w:numPr>
        <w:rPr>
          <w:lang w:val="en-US"/>
        </w:rPr>
      </w:pPr>
      <w:r>
        <w:rPr>
          <w:lang w:val="en-US"/>
        </w:rPr>
        <w:t>Can lead to lead action potentials</w:t>
      </w:r>
    </w:p>
    <w:p w14:paraId="0C119BC2" w14:textId="77777777" w:rsidR="006D029F" w:rsidRDefault="006D029F" w:rsidP="006D029F">
      <w:pPr>
        <w:pStyle w:val="ListParagraph"/>
        <w:rPr>
          <w:lang w:val="en-US"/>
        </w:rPr>
      </w:pPr>
    </w:p>
    <w:p w14:paraId="1A912570" w14:textId="78C52465" w:rsidR="006D029F" w:rsidRDefault="006D029F" w:rsidP="006D029F">
      <w:pPr>
        <w:rPr>
          <w:b/>
          <w:sz w:val="28"/>
          <w:szCs w:val="28"/>
          <w:lang w:val="en-US"/>
        </w:rPr>
      </w:pPr>
      <w:r>
        <w:rPr>
          <w:b/>
          <w:sz w:val="28"/>
          <w:szCs w:val="28"/>
          <w:lang w:val="en-US"/>
        </w:rPr>
        <w:t>Ligand gated ion channels</w:t>
      </w:r>
    </w:p>
    <w:p w14:paraId="4D5609DC" w14:textId="692E42A3" w:rsidR="006D029F" w:rsidRPr="00DB1D66" w:rsidRDefault="006D029F" w:rsidP="006D029F">
      <w:pPr>
        <w:pStyle w:val="ListParagraph"/>
        <w:numPr>
          <w:ilvl w:val="0"/>
          <w:numId w:val="148"/>
        </w:numPr>
        <w:rPr>
          <w:highlight w:val="yellow"/>
          <w:lang w:val="en-US"/>
        </w:rPr>
      </w:pPr>
      <w:r w:rsidRPr="00DB1D66">
        <w:rPr>
          <w:highlight w:val="yellow"/>
          <w:lang w:val="en-US"/>
        </w:rPr>
        <w:t>Important to the nervous system</w:t>
      </w:r>
    </w:p>
    <w:p w14:paraId="64F6BFF0" w14:textId="75011A1C" w:rsidR="006D029F" w:rsidRPr="00DB1D66" w:rsidRDefault="006D029F" w:rsidP="006D029F">
      <w:pPr>
        <w:pStyle w:val="ListParagraph"/>
        <w:numPr>
          <w:ilvl w:val="0"/>
          <w:numId w:val="148"/>
        </w:numPr>
        <w:rPr>
          <w:highlight w:val="yellow"/>
          <w:lang w:val="en-US"/>
        </w:rPr>
      </w:pPr>
      <w:r w:rsidRPr="00DB1D66">
        <w:rPr>
          <w:highlight w:val="yellow"/>
          <w:lang w:val="en-US"/>
        </w:rPr>
        <w:t>Special channels for certain molecules</w:t>
      </w:r>
    </w:p>
    <w:p w14:paraId="4EDFA671" w14:textId="50385198" w:rsidR="006D029F" w:rsidRPr="00DB1D66" w:rsidRDefault="006D029F" w:rsidP="006D029F">
      <w:pPr>
        <w:pStyle w:val="ListParagraph"/>
        <w:numPr>
          <w:ilvl w:val="0"/>
          <w:numId w:val="148"/>
        </w:numPr>
        <w:rPr>
          <w:highlight w:val="yellow"/>
          <w:lang w:val="en-US"/>
        </w:rPr>
      </w:pPr>
      <w:r w:rsidRPr="00DB1D66">
        <w:rPr>
          <w:highlight w:val="yellow"/>
          <w:lang w:val="en-US"/>
        </w:rPr>
        <w:t>Voltage-gated ion channels: similar; rely on change in voltage to open/close rather than ligand binding</w:t>
      </w:r>
    </w:p>
    <w:p w14:paraId="231FB8B6" w14:textId="77777777" w:rsidR="009E4318" w:rsidRDefault="009E4318" w:rsidP="009E4318">
      <w:pPr>
        <w:pStyle w:val="ListParagraph"/>
        <w:rPr>
          <w:lang w:val="en-US"/>
        </w:rPr>
      </w:pPr>
    </w:p>
    <w:p w14:paraId="12FDE347" w14:textId="242CF36B" w:rsidR="009E4318" w:rsidRDefault="009E4318" w:rsidP="009E4318">
      <w:pPr>
        <w:rPr>
          <w:b/>
          <w:sz w:val="28"/>
          <w:szCs w:val="28"/>
          <w:lang w:val="en-US"/>
        </w:rPr>
      </w:pPr>
      <w:r>
        <w:rPr>
          <w:b/>
          <w:sz w:val="28"/>
          <w:szCs w:val="28"/>
          <w:lang w:val="en-US"/>
        </w:rPr>
        <w:t>Acetylcholine</w:t>
      </w:r>
    </w:p>
    <w:p w14:paraId="3104E75F" w14:textId="2AE11FCC" w:rsidR="009E4318" w:rsidRDefault="009E4318" w:rsidP="009E4318">
      <w:pPr>
        <w:pStyle w:val="ListParagraph"/>
        <w:numPr>
          <w:ilvl w:val="0"/>
          <w:numId w:val="149"/>
        </w:numPr>
        <w:rPr>
          <w:lang w:val="en-US"/>
        </w:rPr>
      </w:pPr>
      <w:r>
        <w:rPr>
          <w:lang w:val="en-US"/>
        </w:rPr>
        <w:t xml:space="preserve">Important neurotransmitter </w:t>
      </w:r>
    </w:p>
    <w:p w14:paraId="198D9447" w14:textId="6A112317" w:rsidR="009E4318" w:rsidRDefault="009E4318" w:rsidP="009E4318">
      <w:pPr>
        <w:pStyle w:val="ListParagraph"/>
        <w:numPr>
          <w:ilvl w:val="0"/>
          <w:numId w:val="149"/>
        </w:numPr>
        <w:rPr>
          <w:lang w:val="en-US"/>
        </w:rPr>
      </w:pPr>
      <w:r>
        <w:rPr>
          <w:lang w:val="en-US"/>
        </w:rPr>
        <w:t>Can be excitatory or inhibitory (depending on receptor/cascade)</w:t>
      </w:r>
    </w:p>
    <w:p w14:paraId="2E400BCA" w14:textId="071BC8B2" w:rsidR="009E4318" w:rsidRDefault="009E4318" w:rsidP="009E4318">
      <w:pPr>
        <w:pStyle w:val="ListParagraph"/>
        <w:numPr>
          <w:ilvl w:val="0"/>
          <w:numId w:val="149"/>
        </w:numPr>
        <w:rPr>
          <w:lang w:val="en-US"/>
        </w:rPr>
      </w:pPr>
      <w:r>
        <w:rPr>
          <w:lang w:val="en-US"/>
        </w:rPr>
        <w:t>Can use 2 types of receptors (</w:t>
      </w:r>
      <w:proofErr w:type="spellStart"/>
      <w:r>
        <w:rPr>
          <w:lang w:val="en-US"/>
        </w:rPr>
        <w:t>ionotropic</w:t>
      </w:r>
      <w:proofErr w:type="spellEnd"/>
      <w:r>
        <w:rPr>
          <w:lang w:val="en-US"/>
        </w:rPr>
        <w:t xml:space="preserve"> or metabotropic):</w:t>
      </w:r>
    </w:p>
    <w:p w14:paraId="05ED9939" w14:textId="7D298810" w:rsidR="009E4318" w:rsidRDefault="009E4318" w:rsidP="009E4318">
      <w:pPr>
        <w:pStyle w:val="ListParagraph"/>
        <w:numPr>
          <w:ilvl w:val="0"/>
          <w:numId w:val="150"/>
        </w:numPr>
        <w:rPr>
          <w:lang w:val="en-US"/>
        </w:rPr>
      </w:pPr>
      <w:r>
        <w:rPr>
          <w:lang w:val="en-US"/>
        </w:rPr>
        <w:t>Ligand-gated ion channels (</w:t>
      </w:r>
      <w:proofErr w:type="spellStart"/>
      <w:r>
        <w:rPr>
          <w:lang w:val="en-US"/>
        </w:rPr>
        <w:t>nitcotinic</w:t>
      </w:r>
      <w:proofErr w:type="spellEnd"/>
      <w:r>
        <w:rPr>
          <w:lang w:val="en-US"/>
        </w:rPr>
        <w:t xml:space="preserve"> receptors)</w:t>
      </w:r>
    </w:p>
    <w:p w14:paraId="2A43914A" w14:textId="3D55D941" w:rsidR="009E4318" w:rsidRDefault="009E4318" w:rsidP="009E4318">
      <w:pPr>
        <w:pStyle w:val="ListParagraph"/>
        <w:numPr>
          <w:ilvl w:val="0"/>
          <w:numId w:val="150"/>
        </w:numPr>
        <w:rPr>
          <w:lang w:val="en-US"/>
        </w:rPr>
      </w:pPr>
      <w:r>
        <w:rPr>
          <w:lang w:val="en-US"/>
        </w:rPr>
        <w:t xml:space="preserve">GPCRs (muscarinic receptors) </w:t>
      </w:r>
    </w:p>
    <w:p w14:paraId="217C6DCE" w14:textId="77777777" w:rsidR="009E4318" w:rsidRDefault="009E4318" w:rsidP="009E4318">
      <w:pPr>
        <w:pStyle w:val="ListParagraph"/>
        <w:ind w:left="1440"/>
        <w:rPr>
          <w:lang w:val="en-US"/>
        </w:rPr>
      </w:pPr>
    </w:p>
    <w:p w14:paraId="3D8D2D7C" w14:textId="77777777" w:rsidR="009E4318" w:rsidRDefault="009E4318" w:rsidP="009E4318">
      <w:pPr>
        <w:pStyle w:val="ListParagraph"/>
        <w:ind w:left="1440"/>
        <w:rPr>
          <w:lang w:val="en-US"/>
        </w:rPr>
      </w:pPr>
    </w:p>
    <w:p w14:paraId="6C16C9FB" w14:textId="77777777" w:rsidR="009E4318" w:rsidRDefault="009E4318" w:rsidP="009E4318">
      <w:pPr>
        <w:pStyle w:val="ListParagraph"/>
        <w:ind w:left="1440"/>
        <w:rPr>
          <w:lang w:val="en-US"/>
        </w:rPr>
      </w:pPr>
    </w:p>
    <w:p w14:paraId="414F9D84" w14:textId="3F8FF51D" w:rsidR="009E4318" w:rsidRDefault="009E4318" w:rsidP="009E4318">
      <w:pPr>
        <w:jc w:val="center"/>
        <w:rPr>
          <w:lang w:val="en-US"/>
        </w:rPr>
      </w:pPr>
      <w:r>
        <w:rPr>
          <w:noProof/>
          <w:lang w:val="en-US"/>
        </w:rPr>
        <w:drawing>
          <wp:inline distT="0" distB="0" distL="0" distR="0" wp14:anchorId="7F400073" wp14:editId="379281DC">
            <wp:extent cx="5387178" cy="3365500"/>
            <wp:effectExtent l="0" t="0" r="0" b="0"/>
            <wp:docPr id="3" name="Picture 1" descr="Macintosh HD:Users:daniellepalmer:Desktop:Screen Shot 2017-02-26 at 10.3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palmer:Desktop:Screen Shot 2017-02-26 at 10.35.27 P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87178" cy="3365500"/>
                    </a:xfrm>
                    <a:prstGeom prst="rect">
                      <a:avLst/>
                    </a:prstGeom>
                    <a:noFill/>
                    <a:ln>
                      <a:noFill/>
                    </a:ln>
                  </pic:spPr>
                </pic:pic>
              </a:graphicData>
            </a:graphic>
          </wp:inline>
        </w:drawing>
      </w:r>
    </w:p>
    <w:p w14:paraId="0A8C93F1" w14:textId="77777777" w:rsidR="009E4318" w:rsidRDefault="009E4318" w:rsidP="009E4318">
      <w:pPr>
        <w:jc w:val="center"/>
        <w:rPr>
          <w:lang w:val="en-US"/>
        </w:rPr>
      </w:pPr>
    </w:p>
    <w:p w14:paraId="4E142ECF" w14:textId="77777777" w:rsidR="009E4318" w:rsidRDefault="009E4318" w:rsidP="00530575">
      <w:pPr>
        <w:rPr>
          <w:b/>
          <w:sz w:val="28"/>
          <w:szCs w:val="28"/>
          <w:lang w:val="en-US"/>
        </w:rPr>
      </w:pPr>
    </w:p>
    <w:p w14:paraId="147242F3" w14:textId="6E65A5C6" w:rsidR="00530575" w:rsidRDefault="00530575" w:rsidP="00530575">
      <w:pPr>
        <w:rPr>
          <w:b/>
          <w:sz w:val="28"/>
          <w:szCs w:val="28"/>
          <w:lang w:val="en-US"/>
        </w:rPr>
      </w:pPr>
      <w:r>
        <w:rPr>
          <w:b/>
          <w:sz w:val="28"/>
          <w:szCs w:val="28"/>
          <w:lang w:val="en-US"/>
        </w:rPr>
        <w:t>Ach ligand-gated ion channels</w:t>
      </w:r>
    </w:p>
    <w:p w14:paraId="7E7F22C4" w14:textId="1051134B" w:rsidR="00530575" w:rsidRDefault="00530575" w:rsidP="00530575">
      <w:pPr>
        <w:pStyle w:val="ListParagraph"/>
        <w:numPr>
          <w:ilvl w:val="0"/>
          <w:numId w:val="151"/>
        </w:numPr>
        <w:rPr>
          <w:lang w:val="en-US"/>
        </w:rPr>
      </w:pPr>
      <w:r>
        <w:rPr>
          <w:lang w:val="en-US"/>
        </w:rPr>
        <w:t xml:space="preserve">When both binding sites are filled, conformation changes, pore opens and lets ions through; </w:t>
      </w:r>
      <w:proofErr w:type="spellStart"/>
      <w:r>
        <w:rPr>
          <w:lang w:val="en-US"/>
        </w:rPr>
        <w:t>omstly</w:t>
      </w:r>
      <w:proofErr w:type="spellEnd"/>
      <w:r>
        <w:rPr>
          <w:lang w:val="en-US"/>
        </w:rPr>
        <w:t xml:space="preserve"> Na+ and Ca2+ into the cell, some K+ goes out</w:t>
      </w:r>
    </w:p>
    <w:p w14:paraId="6FA46203" w14:textId="6C80D1B2" w:rsidR="00530575" w:rsidRDefault="00530575" w:rsidP="00530575">
      <w:pPr>
        <w:pStyle w:val="ListParagraph"/>
        <w:numPr>
          <w:ilvl w:val="0"/>
          <w:numId w:val="151"/>
        </w:numPr>
        <w:rPr>
          <w:lang w:val="en-US"/>
        </w:rPr>
      </w:pPr>
      <w:r>
        <w:rPr>
          <w:lang w:val="en-US"/>
        </w:rPr>
        <w:t xml:space="preserve">This changes the electrochemical gradient or membrane potential and can lead to action potential </w:t>
      </w:r>
    </w:p>
    <w:p w14:paraId="6AFBC2B1" w14:textId="77777777" w:rsidR="00F9139F" w:rsidRDefault="00F9139F" w:rsidP="00F9139F">
      <w:pPr>
        <w:pStyle w:val="ListParagraph"/>
        <w:rPr>
          <w:lang w:val="en-US"/>
        </w:rPr>
      </w:pPr>
    </w:p>
    <w:p w14:paraId="576901B3" w14:textId="203E5961" w:rsidR="00F9139F" w:rsidRDefault="00F9139F" w:rsidP="00F9139F">
      <w:pPr>
        <w:jc w:val="center"/>
        <w:rPr>
          <w:lang w:val="en-US"/>
        </w:rPr>
      </w:pPr>
      <w:r>
        <w:rPr>
          <w:noProof/>
          <w:lang w:val="en-US"/>
        </w:rPr>
        <w:drawing>
          <wp:inline distT="0" distB="0" distL="0" distR="0" wp14:anchorId="464DAD48" wp14:editId="3EE10759">
            <wp:extent cx="5651500" cy="6515100"/>
            <wp:effectExtent l="0" t="0" r="12700" b="12700"/>
            <wp:docPr id="13" name="Picture 2" descr="Macintosh HD:Users:daniellepalmer:Desktop:Screen Shot 2017-02-26 at 11.18.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palmer:Desktop:Screen Shot 2017-02-26 at 11.18.25 PM.png"/>
                    <pic:cNvPicPr>
                      <a:picLocks noChangeAspect="1" noChangeArrowheads="1"/>
                    </pic:cNvPicPr>
                  </pic:nvPicPr>
                  <pic:blipFill rotWithShape="1">
                    <a:blip r:embed="rId58">
                      <a:extLst>
                        <a:ext uri="{28A0092B-C50C-407E-A947-70E740481C1C}">
                          <a14:useLocalDpi xmlns:a14="http://schemas.microsoft.com/office/drawing/2010/main" val="0"/>
                        </a:ext>
                      </a:extLst>
                    </a:blip>
                    <a:srcRect r="2088"/>
                    <a:stretch/>
                  </pic:blipFill>
                  <pic:spPr bwMode="auto">
                    <a:xfrm>
                      <a:off x="0" y="0"/>
                      <a:ext cx="5651500" cy="6515100"/>
                    </a:xfrm>
                    <a:prstGeom prst="rect">
                      <a:avLst/>
                    </a:prstGeom>
                    <a:noFill/>
                    <a:ln>
                      <a:noFill/>
                    </a:ln>
                    <a:extLst>
                      <a:ext uri="{53640926-AAD7-44d8-BBD7-CCE9431645EC}">
                        <a14:shadowObscured xmlns:a14="http://schemas.microsoft.com/office/drawing/2010/main"/>
                      </a:ext>
                    </a:extLst>
                  </pic:spPr>
                </pic:pic>
              </a:graphicData>
            </a:graphic>
          </wp:inline>
        </w:drawing>
      </w:r>
    </w:p>
    <w:p w14:paraId="59E3C73C" w14:textId="77777777" w:rsidR="00F9139F" w:rsidRDefault="00F9139F" w:rsidP="00F9139F">
      <w:pPr>
        <w:rPr>
          <w:sz w:val="28"/>
          <w:szCs w:val="28"/>
          <w:lang w:val="en-US"/>
        </w:rPr>
      </w:pPr>
    </w:p>
    <w:p w14:paraId="125F23D6" w14:textId="66EE96D1" w:rsidR="00F9139F" w:rsidRDefault="00F9139F" w:rsidP="00F9139F">
      <w:pPr>
        <w:rPr>
          <w:sz w:val="28"/>
          <w:szCs w:val="28"/>
          <w:lang w:val="en-US"/>
        </w:rPr>
      </w:pPr>
      <w:r>
        <w:rPr>
          <w:b/>
          <w:sz w:val="28"/>
          <w:szCs w:val="28"/>
          <w:lang w:val="en-US"/>
        </w:rPr>
        <w:t>Receptor enzymes</w:t>
      </w:r>
    </w:p>
    <w:p w14:paraId="6A1CB41A" w14:textId="1B6C6C74" w:rsidR="00F9139F" w:rsidRDefault="00F9139F" w:rsidP="00F9139F">
      <w:pPr>
        <w:pStyle w:val="ListParagraph"/>
        <w:numPr>
          <w:ilvl w:val="0"/>
          <w:numId w:val="152"/>
        </w:numPr>
        <w:rPr>
          <w:lang w:val="en-US"/>
        </w:rPr>
      </w:pPr>
      <w:r>
        <w:rPr>
          <w:lang w:val="en-US"/>
        </w:rPr>
        <w:t>Intracellular catalytic domain acts as an enzyme</w:t>
      </w:r>
    </w:p>
    <w:p w14:paraId="0803F82B" w14:textId="2306C0C5" w:rsidR="00F9139F" w:rsidRDefault="00F9139F" w:rsidP="00F9139F">
      <w:pPr>
        <w:pStyle w:val="ListParagraph"/>
        <w:numPr>
          <w:ilvl w:val="0"/>
          <w:numId w:val="152"/>
        </w:numPr>
        <w:rPr>
          <w:lang w:val="en-US"/>
        </w:rPr>
      </w:pPr>
      <w:r>
        <w:rPr>
          <w:lang w:val="en-US"/>
        </w:rPr>
        <w:t>Initiates a cascade of phosphorylation-dephospohroylation that amplifies the ligand’s impact on target cell</w:t>
      </w:r>
    </w:p>
    <w:p w14:paraId="0E0006A8" w14:textId="16F0DC3C" w:rsidR="00F9139F" w:rsidRDefault="00F9139F" w:rsidP="00F9139F">
      <w:pPr>
        <w:pStyle w:val="ListParagraph"/>
        <w:numPr>
          <w:ilvl w:val="0"/>
          <w:numId w:val="152"/>
        </w:numPr>
        <w:rPr>
          <w:lang w:val="en-US"/>
        </w:rPr>
      </w:pPr>
      <w:r>
        <w:rPr>
          <w:lang w:val="en-US"/>
        </w:rPr>
        <w:t xml:space="preserve">3 main classes: guanylate cyclase, tyrosine kinase, serine/theroine kinase </w:t>
      </w:r>
    </w:p>
    <w:p w14:paraId="298958BC" w14:textId="77777777" w:rsidR="00F9139F" w:rsidRDefault="00F9139F" w:rsidP="00F9139F">
      <w:pPr>
        <w:pStyle w:val="ListParagraph"/>
        <w:rPr>
          <w:lang w:val="en-US"/>
        </w:rPr>
      </w:pPr>
    </w:p>
    <w:p w14:paraId="151DFFCA" w14:textId="542B06F3" w:rsidR="00F9139F" w:rsidRDefault="00F9139F" w:rsidP="00F9139F">
      <w:pPr>
        <w:rPr>
          <w:b/>
          <w:sz w:val="28"/>
          <w:szCs w:val="28"/>
          <w:lang w:val="en-US"/>
        </w:rPr>
      </w:pPr>
      <w:proofErr w:type="gramStart"/>
      <w:r>
        <w:rPr>
          <w:b/>
          <w:sz w:val="28"/>
          <w:szCs w:val="28"/>
          <w:lang w:val="en-US"/>
        </w:rPr>
        <w:t>tyrosine</w:t>
      </w:r>
      <w:proofErr w:type="gramEnd"/>
      <w:r>
        <w:rPr>
          <w:b/>
          <w:sz w:val="28"/>
          <w:szCs w:val="28"/>
          <w:lang w:val="en-US"/>
        </w:rPr>
        <w:t xml:space="preserve"> kinase receptors </w:t>
      </w:r>
    </w:p>
    <w:p w14:paraId="3AEA938B" w14:textId="2534C563" w:rsidR="00F9139F" w:rsidRDefault="00F9139F" w:rsidP="00F9139F">
      <w:pPr>
        <w:pStyle w:val="ListParagraph"/>
        <w:numPr>
          <w:ilvl w:val="0"/>
          <w:numId w:val="153"/>
        </w:numPr>
        <w:rPr>
          <w:lang w:val="en-US"/>
        </w:rPr>
      </w:pPr>
      <w:proofErr w:type="gramStart"/>
      <w:r>
        <w:rPr>
          <w:lang w:val="en-US"/>
        </w:rPr>
        <w:t>largest</w:t>
      </w:r>
      <w:proofErr w:type="gramEnd"/>
      <w:r>
        <w:rPr>
          <w:lang w:val="en-US"/>
        </w:rPr>
        <w:t xml:space="preserve"> family of enzyme receptors</w:t>
      </w:r>
    </w:p>
    <w:p w14:paraId="09693C23" w14:textId="7485230E" w:rsidR="00F9139F" w:rsidRDefault="00F9139F" w:rsidP="00F9139F">
      <w:pPr>
        <w:pStyle w:val="ListParagraph"/>
        <w:numPr>
          <w:ilvl w:val="0"/>
          <w:numId w:val="153"/>
        </w:numPr>
        <w:rPr>
          <w:lang w:val="en-US"/>
        </w:rPr>
      </w:pPr>
      <w:proofErr w:type="gramStart"/>
      <w:r>
        <w:rPr>
          <w:lang w:val="en-US"/>
        </w:rPr>
        <w:t>involved</w:t>
      </w:r>
      <w:proofErr w:type="gramEnd"/>
      <w:r>
        <w:rPr>
          <w:lang w:val="en-US"/>
        </w:rPr>
        <w:t xml:space="preserve"> in pathways linked to survival, growth, proliferation and metabolism </w:t>
      </w:r>
    </w:p>
    <w:p w14:paraId="2BDCEEFF" w14:textId="5128B865" w:rsidR="009E0FCC" w:rsidRDefault="009E0FCC" w:rsidP="00F9139F">
      <w:pPr>
        <w:pStyle w:val="ListParagraph"/>
        <w:numPr>
          <w:ilvl w:val="0"/>
          <w:numId w:val="153"/>
        </w:numPr>
        <w:rPr>
          <w:lang w:val="en-US"/>
        </w:rPr>
      </w:pPr>
      <w:proofErr w:type="gramStart"/>
      <w:r>
        <w:rPr>
          <w:lang w:val="en-US"/>
        </w:rPr>
        <w:t>activation</w:t>
      </w:r>
      <w:proofErr w:type="gramEnd"/>
      <w:r>
        <w:rPr>
          <w:lang w:val="en-US"/>
        </w:rPr>
        <w:t xml:space="preserve"> requires dimerization and </w:t>
      </w:r>
      <w:proofErr w:type="spellStart"/>
      <w:r>
        <w:rPr>
          <w:lang w:val="en-US"/>
        </w:rPr>
        <w:t>autophosphorylation</w:t>
      </w:r>
      <w:proofErr w:type="spellEnd"/>
    </w:p>
    <w:p w14:paraId="4DF528BD" w14:textId="2DDA47B1" w:rsidR="009E0FCC" w:rsidRDefault="009E0FCC" w:rsidP="00F9139F">
      <w:pPr>
        <w:pStyle w:val="ListParagraph"/>
        <w:numPr>
          <w:ilvl w:val="0"/>
          <w:numId w:val="153"/>
        </w:numPr>
        <w:rPr>
          <w:lang w:val="en-US"/>
        </w:rPr>
      </w:pPr>
      <w:proofErr w:type="gramStart"/>
      <w:r>
        <w:rPr>
          <w:lang w:val="en-US"/>
        </w:rPr>
        <w:t>signaling</w:t>
      </w:r>
      <w:proofErr w:type="gramEnd"/>
      <w:r>
        <w:rPr>
          <w:lang w:val="en-US"/>
        </w:rPr>
        <w:t xml:space="preserve"> is initiated via an area called an SH2 domain</w:t>
      </w:r>
    </w:p>
    <w:p w14:paraId="2236DD73" w14:textId="6BDAEA62" w:rsidR="009E0FCC" w:rsidRDefault="009E0FCC" w:rsidP="00F9139F">
      <w:pPr>
        <w:pStyle w:val="ListParagraph"/>
        <w:numPr>
          <w:ilvl w:val="0"/>
          <w:numId w:val="153"/>
        </w:numPr>
        <w:rPr>
          <w:lang w:val="en-US"/>
        </w:rPr>
      </w:pPr>
      <w:proofErr w:type="gramStart"/>
      <w:r>
        <w:rPr>
          <w:lang w:val="en-US"/>
        </w:rPr>
        <w:t>main</w:t>
      </w:r>
      <w:proofErr w:type="gramEnd"/>
      <w:r>
        <w:rPr>
          <w:lang w:val="en-US"/>
        </w:rPr>
        <w:t xml:space="preserve"> second messengers: RAS (rat sarcoma protein) and phospholipids</w:t>
      </w:r>
    </w:p>
    <w:p w14:paraId="29FD0CA5" w14:textId="722BB0ED" w:rsidR="009E0FCC" w:rsidRDefault="009E0FCC" w:rsidP="00F9139F">
      <w:pPr>
        <w:pStyle w:val="ListParagraph"/>
        <w:numPr>
          <w:ilvl w:val="0"/>
          <w:numId w:val="153"/>
        </w:numPr>
        <w:rPr>
          <w:lang w:val="en-US"/>
        </w:rPr>
      </w:pPr>
      <w:proofErr w:type="gramStart"/>
      <w:r>
        <w:rPr>
          <w:lang w:val="en-US"/>
        </w:rPr>
        <w:t>ligand</w:t>
      </w:r>
      <w:proofErr w:type="gramEnd"/>
      <w:r>
        <w:rPr>
          <w:lang w:val="en-US"/>
        </w:rPr>
        <w:t xml:space="preserve"> examples:</w:t>
      </w:r>
    </w:p>
    <w:p w14:paraId="485EA6A4" w14:textId="3AE1BEAE" w:rsidR="009E0FCC" w:rsidRDefault="009E0FCC" w:rsidP="009E0FCC">
      <w:pPr>
        <w:pStyle w:val="ListParagraph"/>
        <w:numPr>
          <w:ilvl w:val="0"/>
          <w:numId w:val="154"/>
        </w:numPr>
        <w:rPr>
          <w:lang w:val="en-US"/>
        </w:rPr>
      </w:pPr>
      <w:proofErr w:type="gramStart"/>
      <w:r>
        <w:rPr>
          <w:lang w:val="en-US"/>
        </w:rPr>
        <w:t>insulin</w:t>
      </w:r>
      <w:proofErr w:type="gramEnd"/>
    </w:p>
    <w:p w14:paraId="29E114A5" w14:textId="015CF0A8" w:rsidR="009E0FCC" w:rsidRDefault="009E0FCC" w:rsidP="009E0FCC">
      <w:pPr>
        <w:pStyle w:val="ListParagraph"/>
        <w:numPr>
          <w:ilvl w:val="0"/>
          <w:numId w:val="154"/>
        </w:numPr>
        <w:rPr>
          <w:lang w:val="en-US"/>
        </w:rPr>
      </w:pPr>
      <w:proofErr w:type="gramStart"/>
      <w:r>
        <w:rPr>
          <w:lang w:val="en-US"/>
        </w:rPr>
        <w:t>growth</w:t>
      </w:r>
      <w:proofErr w:type="gramEnd"/>
      <w:r>
        <w:rPr>
          <w:lang w:val="en-US"/>
        </w:rPr>
        <w:t xml:space="preserve"> factors </w:t>
      </w:r>
    </w:p>
    <w:p w14:paraId="010D27D5" w14:textId="77777777" w:rsidR="00885625" w:rsidRDefault="00885625" w:rsidP="00885625">
      <w:pPr>
        <w:pStyle w:val="ListParagraph"/>
        <w:ind w:left="1440"/>
        <w:rPr>
          <w:lang w:val="en-US"/>
        </w:rPr>
      </w:pPr>
    </w:p>
    <w:p w14:paraId="70BDD7B7" w14:textId="0B264A37" w:rsidR="00885625" w:rsidRDefault="00885625" w:rsidP="00885625">
      <w:pPr>
        <w:rPr>
          <w:b/>
          <w:sz w:val="28"/>
          <w:szCs w:val="28"/>
          <w:lang w:val="en-US"/>
        </w:rPr>
      </w:pPr>
      <w:r>
        <w:rPr>
          <w:b/>
          <w:sz w:val="28"/>
          <w:szCs w:val="28"/>
          <w:lang w:val="en-US"/>
        </w:rPr>
        <w:t>G-protein</w:t>
      </w:r>
    </w:p>
    <w:p w14:paraId="3E09704F" w14:textId="11313CD4" w:rsidR="00885625" w:rsidRDefault="00885625" w:rsidP="00885625">
      <w:pPr>
        <w:pStyle w:val="ListParagraph"/>
        <w:numPr>
          <w:ilvl w:val="0"/>
          <w:numId w:val="155"/>
        </w:numPr>
        <w:rPr>
          <w:lang w:val="en-US"/>
        </w:rPr>
      </w:pPr>
      <w:proofErr w:type="gramStart"/>
      <w:r>
        <w:rPr>
          <w:lang w:val="en-US"/>
        </w:rPr>
        <w:t>largest</w:t>
      </w:r>
      <w:proofErr w:type="gramEnd"/>
      <w:r>
        <w:rPr>
          <w:lang w:val="en-US"/>
        </w:rPr>
        <w:t xml:space="preserve"> family of receptor</w:t>
      </w:r>
    </w:p>
    <w:p w14:paraId="332E459C" w14:textId="321C7B29" w:rsidR="00885625" w:rsidRDefault="00885625" w:rsidP="00885625">
      <w:pPr>
        <w:pStyle w:val="ListParagraph"/>
        <w:numPr>
          <w:ilvl w:val="0"/>
          <w:numId w:val="155"/>
        </w:numPr>
        <w:rPr>
          <w:lang w:val="en-US"/>
        </w:rPr>
      </w:pPr>
      <w:proofErr w:type="gramStart"/>
      <w:r>
        <w:rPr>
          <w:lang w:val="en-US"/>
        </w:rPr>
        <w:t>multiple</w:t>
      </w:r>
      <w:proofErr w:type="gramEnd"/>
      <w:r>
        <w:rPr>
          <w:lang w:val="en-US"/>
        </w:rPr>
        <w:t xml:space="preserve"> ligands- some bind to many different GPCRs:</w:t>
      </w:r>
    </w:p>
    <w:p w14:paraId="28F74B9C" w14:textId="28F0042D" w:rsidR="00885625" w:rsidRDefault="00885625" w:rsidP="00885625">
      <w:pPr>
        <w:pStyle w:val="ListParagraph"/>
        <w:numPr>
          <w:ilvl w:val="0"/>
          <w:numId w:val="156"/>
        </w:numPr>
        <w:rPr>
          <w:lang w:val="en-US"/>
        </w:rPr>
      </w:pPr>
      <w:r>
        <w:rPr>
          <w:lang w:val="en-US"/>
        </w:rPr>
        <w:t>ACH can bind 5 different types of GPCR’S</w:t>
      </w:r>
    </w:p>
    <w:p w14:paraId="2C00775D" w14:textId="62907182" w:rsidR="00885625" w:rsidRDefault="00885625" w:rsidP="00885625">
      <w:pPr>
        <w:pStyle w:val="ListParagraph"/>
        <w:numPr>
          <w:ilvl w:val="0"/>
          <w:numId w:val="156"/>
        </w:numPr>
        <w:rPr>
          <w:lang w:val="en-US"/>
        </w:rPr>
      </w:pPr>
      <w:r>
        <w:rPr>
          <w:lang w:val="en-US"/>
        </w:rPr>
        <w:t xml:space="preserve">Adrenalin </w:t>
      </w:r>
    </w:p>
    <w:p w14:paraId="5A5F691C" w14:textId="45113C1B" w:rsidR="00885625" w:rsidRDefault="00885625" w:rsidP="00885625">
      <w:pPr>
        <w:pStyle w:val="ListParagraph"/>
        <w:numPr>
          <w:ilvl w:val="0"/>
          <w:numId w:val="157"/>
        </w:numPr>
        <w:rPr>
          <w:lang w:val="en-US"/>
        </w:rPr>
      </w:pPr>
      <w:r>
        <w:rPr>
          <w:lang w:val="en-US"/>
        </w:rPr>
        <w:t xml:space="preserve">Mediate responses to a diverse range of ligands (photons of light, </w:t>
      </w:r>
      <w:proofErr w:type="spellStart"/>
      <w:r>
        <w:rPr>
          <w:lang w:val="en-US"/>
        </w:rPr>
        <w:t>ordorants</w:t>
      </w:r>
      <w:proofErr w:type="spellEnd"/>
      <w:r>
        <w:rPr>
          <w:lang w:val="en-US"/>
        </w:rPr>
        <w:t>)</w:t>
      </w:r>
    </w:p>
    <w:p w14:paraId="0613EA54" w14:textId="32226EFE" w:rsidR="00885625" w:rsidRDefault="00885625" w:rsidP="00885625">
      <w:pPr>
        <w:pStyle w:val="ListParagraph"/>
        <w:numPr>
          <w:ilvl w:val="0"/>
          <w:numId w:val="157"/>
        </w:numPr>
        <w:rPr>
          <w:lang w:val="en-US"/>
        </w:rPr>
      </w:pPr>
      <w:r>
        <w:rPr>
          <w:lang w:val="en-US"/>
        </w:rPr>
        <w:t>Diversity of receptor for given ligand translates to multiple responses</w:t>
      </w:r>
    </w:p>
    <w:p w14:paraId="4A9430D6" w14:textId="62460FD7" w:rsidR="00885625" w:rsidRDefault="00885625" w:rsidP="00885625">
      <w:pPr>
        <w:pStyle w:val="ListParagraph"/>
        <w:numPr>
          <w:ilvl w:val="0"/>
          <w:numId w:val="157"/>
        </w:numPr>
        <w:rPr>
          <w:lang w:val="en-US"/>
        </w:rPr>
      </w:pPr>
      <w:r>
        <w:rPr>
          <w:lang w:val="en-US"/>
        </w:rPr>
        <w:t>2 main pathways:</w:t>
      </w:r>
    </w:p>
    <w:p w14:paraId="6E08CA4E" w14:textId="46E83511" w:rsidR="00885625" w:rsidRDefault="00885625" w:rsidP="00885625">
      <w:pPr>
        <w:pStyle w:val="ListParagraph"/>
        <w:numPr>
          <w:ilvl w:val="0"/>
          <w:numId w:val="158"/>
        </w:numPr>
        <w:rPr>
          <w:lang w:val="en-US"/>
        </w:rPr>
      </w:pPr>
      <w:proofErr w:type="spellStart"/>
      <w:proofErr w:type="gramStart"/>
      <w:r>
        <w:rPr>
          <w:lang w:val="en-US"/>
        </w:rPr>
        <w:t>cAMP</w:t>
      </w:r>
      <w:proofErr w:type="spellEnd"/>
      <w:proofErr w:type="gramEnd"/>
    </w:p>
    <w:p w14:paraId="49E3E580" w14:textId="5548B7A6" w:rsidR="00885625" w:rsidRDefault="00885625" w:rsidP="00885625">
      <w:pPr>
        <w:pStyle w:val="ListParagraph"/>
        <w:numPr>
          <w:ilvl w:val="0"/>
          <w:numId w:val="158"/>
        </w:numPr>
        <w:rPr>
          <w:lang w:val="en-US"/>
        </w:rPr>
      </w:pPr>
      <w:r>
        <w:rPr>
          <w:lang w:val="en-US"/>
        </w:rPr>
        <w:t>PIP (IP3)</w:t>
      </w:r>
    </w:p>
    <w:p w14:paraId="38B419DF" w14:textId="77777777" w:rsidR="00885625" w:rsidRDefault="00885625" w:rsidP="00885625">
      <w:pPr>
        <w:pStyle w:val="ListParagraph"/>
        <w:rPr>
          <w:b/>
          <w:sz w:val="28"/>
          <w:szCs w:val="28"/>
          <w:lang w:val="en-US"/>
        </w:rPr>
      </w:pPr>
    </w:p>
    <w:p w14:paraId="6BC9C015" w14:textId="77777777" w:rsidR="00970701" w:rsidRDefault="00970701" w:rsidP="00885625">
      <w:pPr>
        <w:pStyle w:val="ListParagraph"/>
        <w:jc w:val="center"/>
        <w:rPr>
          <w:b/>
          <w:sz w:val="36"/>
          <w:szCs w:val="36"/>
          <w:lang w:val="en-US"/>
        </w:rPr>
      </w:pPr>
    </w:p>
    <w:p w14:paraId="35DACA55" w14:textId="7AF73C87" w:rsidR="00970701" w:rsidRDefault="00970701" w:rsidP="00885625">
      <w:pPr>
        <w:pStyle w:val="ListParagraph"/>
        <w:jc w:val="center"/>
        <w:rPr>
          <w:b/>
          <w:sz w:val="36"/>
          <w:szCs w:val="36"/>
          <w:lang w:val="en-US"/>
        </w:rPr>
      </w:pPr>
      <w:r>
        <w:rPr>
          <w:b/>
          <w:sz w:val="36"/>
          <w:szCs w:val="36"/>
          <w:lang w:val="en-US"/>
        </w:rPr>
        <w:t>Topic 6 reading</w:t>
      </w:r>
    </w:p>
    <w:p w14:paraId="2590FD84" w14:textId="43865765" w:rsidR="00970701" w:rsidRDefault="00D93DD8" w:rsidP="00D93DD8">
      <w:pPr>
        <w:rPr>
          <w:b/>
          <w:sz w:val="28"/>
          <w:szCs w:val="28"/>
          <w:lang w:val="en-US"/>
        </w:rPr>
      </w:pPr>
      <w:r>
        <w:rPr>
          <w:b/>
          <w:sz w:val="28"/>
          <w:szCs w:val="28"/>
          <w:lang w:val="en-US"/>
        </w:rPr>
        <w:t>How cells communicate</w:t>
      </w:r>
    </w:p>
    <w:p w14:paraId="13D396DC" w14:textId="242D6B93" w:rsidR="00D93DD8" w:rsidRDefault="00D93DD8" w:rsidP="00D93DD8">
      <w:pPr>
        <w:pStyle w:val="ListParagraph"/>
        <w:numPr>
          <w:ilvl w:val="0"/>
          <w:numId w:val="184"/>
        </w:numPr>
        <w:rPr>
          <w:lang w:val="en-US"/>
        </w:rPr>
      </w:pPr>
      <w:r>
        <w:rPr>
          <w:lang w:val="en-US"/>
        </w:rPr>
        <w:t>Information is transmitted between cells in the form of molecules</w:t>
      </w:r>
    </w:p>
    <w:p w14:paraId="00B112DD" w14:textId="29F58E03" w:rsidR="00D93DD8" w:rsidRDefault="00D93DD8" w:rsidP="00D93DD8">
      <w:pPr>
        <w:pStyle w:val="ListParagraph"/>
        <w:numPr>
          <w:ilvl w:val="0"/>
          <w:numId w:val="184"/>
        </w:numPr>
        <w:rPr>
          <w:lang w:val="en-US"/>
        </w:rPr>
      </w:pPr>
      <w:r>
        <w:rPr>
          <w:lang w:val="en-US"/>
        </w:rPr>
        <w:t>A cell will send out a signal molecule to a target cell and the target cell will respond to the message in an appropriate manner</w:t>
      </w:r>
    </w:p>
    <w:p w14:paraId="20F31EE9" w14:textId="70A1CD5C" w:rsidR="00D93DD8" w:rsidRDefault="00551493" w:rsidP="00D93DD8">
      <w:pPr>
        <w:pStyle w:val="ListParagraph"/>
        <w:numPr>
          <w:ilvl w:val="0"/>
          <w:numId w:val="184"/>
        </w:numPr>
        <w:rPr>
          <w:lang w:val="en-US"/>
        </w:rPr>
      </w:pPr>
      <w:r>
        <w:rPr>
          <w:lang w:val="en-US"/>
        </w:rPr>
        <w:t>Each signaling molecule is recognized by a specific receptor in a specific target cell. The receptor on the target cell then converts the extracellular signal into an intracellular signal</w:t>
      </w:r>
    </w:p>
    <w:p w14:paraId="1A5CAE92" w14:textId="5CE8367C" w:rsidR="00551493" w:rsidRDefault="00551493" w:rsidP="00D93DD8">
      <w:pPr>
        <w:pStyle w:val="ListParagraph"/>
        <w:numPr>
          <w:ilvl w:val="0"/>
          <w:numId w:val="184"/>
        </w:numPr>
        <w:rPr>
          <w:lang w:val="en-US"/>
        </w:rPr>
      </w:pPr>
      <w:r>
        <w:rPr>
          <w:lang w:val="en-US"/>
        </w:rPr>
        <w:t xml:space="preserve">Ex of responses: change in gene expression, apoptosis, growth </w:t>
      </w:r>
      <w:proofErr w:type="spellStart"/>
      <w:r>
        <w:rPr>
          <w:lang w:val="en-US"/>
        </w:rPr>
        <w:t>etc</w:t>
      </w:r>
      <w:proofErr w:type="spellEnd"/>
      <w:r>
        <w:rPr>
          <w:lang w:val="en-US"/>
        </w:rPr>
        <w:t xml:space="preserve"> </w:t>
      </w:r>
    </w:p>
    <w:p w14:paraId="0E39DD37" w14:textId="77777777" w:rsidR="00551493" w:rsidRDefault="00551493" w:rsidP="00551493">
      <w:pPr>
        <w:pStyle w:val="ListParagraph"/>
        <w:rPr>
          <w:lang w:val="en-US"/>
        </w:rPr>
      </w:pPr>
    </w:p>
    <w:p w14:paraId="4D09E788" w14:textId="10042D24" w:rsidR="00551493" w:rsidRDefault="00551493" w:rsidP="00551493">
      <w:pPr>
        <w:rPr>
          <w:b/>
          <w:sz w:val="28"/>
          <w:szCs w:val="28"/>
          <w:lang w:val="en-US"/>
        </w:rPr>
      </w:pPr>
      <w:r>
        <w:rPr>
          <w:b/>
          <w:sz w:val="28"/>
          <w:szCs w:val="28"/>
          <w:lang w:val="en-US"/>
        </w:rPr>
        <w:t xml:space="preserve">Modes of communication </w:t>
      </w:r>
    </w:p>
    <w:p w14:paraId="0D7D057D" w14:textId="497910FD" w:rsidR="00445EA1" w:rsidRPr="00DB1D66" w:rsidRDefault="00445EA1" w:rsidP="00445EA1">
      <w:pPr>
        <w:pStyle w:val="ListParagraph"/>
        <w:numPr>
          <w:ilvl w:val="0"/>
          <w:numId w:val="185"/>
        </w:numPr>
        <w:rPr>
          <w:highlight w:val="yellow"/>
          <w:lang w:val="en-US"/>
        </w:rPr>
      </w:pPr>
      <w:r w:rsidRPr="00DB1D66">
        <w:rPr>
          <w:highlight w:val="yellow"/>
          <w:lang w:val="en-US"/>
        </w:rPr>
        <w:t>Endocrine: signal molecule that is secreted into the bloodstream. This affects the entire organism. It is called hormones</w:t>
      </w:r>
    </w:p>
    <w:p w14:paraId="5306DDD5" w14:textId="06112C2B" w:rsidR="00445EA1" w:rsidRPr="00DB1D66" w:rsidRDefault="00445EA1" w:rsidP="00445EA1">
      <w:pPr>
        <w:pStyle w:val="ListParagraph"/>
        <w:numPr>
          <w:ilvl w:val="0"/>
          <w:numId w:val="185"/>
        </w:numPr>
        <w:rPr>
          <w:highlight w:val="yellow"/>
          <w:lang w:val="en-US"/>
        </w:rPr>
      </w:pPr>
      <w:r w:rsidRPr="00DB1D66">
        <w:rPr>
          <w:highlight w:val="yellow"/>
          <w:lang w:val="en-US"/>
        </w:rPr>
        <w:t xml:space="preserve">Paracrine: when signal molecules are released into </w:t>
      </w:r>
      <w:proofErr w:type="gramStart"/>
      <w:r w:rsidRPr="00DB1D66">
        <w:rPr>
          <w:highlight w:val="yellow"/>
          <w:lang w:val="en-US"/>
        </w:rPr>
        <w:t>it’s</w:t>
      </w:r>
      <w:proofErr w:type="gramEnd"/>
      <w:r w:rsidRPr="00DB1D66">
        <w:rPr>
          <w:highlight w:val="yellow"/>
          <w:lang w:val="en-US"/>
        </w:rPr>
        <w:t xml:space="preserve"> local environment. The molecules diffuse to the nearby cells (only travels as far as diffusion can take it, it does not enter the blood stream)</w:t>
      </w:r>
    </w:p>
    <w:p w14:paraId="29859E28" w14:textId="4E57D4D3" w:rsidR="00445EA1" w:rsidRPr="00DB1D66" w:rsidRDefault="00445EA1" w:rsidP="00445EA1">
      <w:pPr>
        <w:pStyle w:val="ListParagraph"/>
        <w:numPr>
          <w:ilvl w:val="0"/>
          <w:numId w:val="185"/>
        </w:numPr>
        <w:rPr>
          <w:highlight w:val="yellow"/>
          <w:lang w:val="en-US"/>
        </w:rPr>
      </w:pPr>
      <w:r w:rsidRPr="00DB1D66">
        <w:rPr>
          <w:highlight w:val="yellow"/>
          <w:lang w:val="en-US"/>
        </w:rPr>
        <w:t>Autocrine: happens when sometime the paracrine signaling molecules affect the original molecule that signal them because they posses the specific signaling receptors</w:t>
      </w:r>
    </w:p>
    <w:p w14:paraId="526D836D" w14:textId="189F75D2" w:rsidR="00445EA1" w:rsidRPr="00DB1D66" w:rsidRDefault="00445EA1" w:rsidP="00445EA1">
      <w:pPr>
        <w:pStyle w:val="ListParagraph"/>
        <w:numPr>
          <w:ilvl w:val="0"/>
          <w:numId w:val="185"/>
        </w:numPr>
        <w:rPr>
          <w:highlight w:val="yellow"/>
          <w:lang w:val="en-US"/>
        </w:rPr>
      </w:pPr>
      <w:r w:rsidRPr="00DB1D66">
        <w:rPr>
          <w:highlight w:val="yellow"/>
          <w:lang w:val="en-US"/>
        </w:rPr>
        <w:t xml:space="preserve">Cell-cell communication: when cells communicate directly by the interaction between their membrane interaction proteins </w:t>
      </w:r>
    </w:p>
    <w:p w14:paraId="1A8C6F88" w14:textId="5CBC168F" w:rsidR="00445EA1" w:rsidRPr="00DB1D66" w:rsidRDefault="00445EA1" w:rsidP="00445EA1">
      <w:pPr>
        <w:pStyle w:val="ListParagraph"/>
        <w:numPr>
          <w:ilvl w:val="0"/>
          <w:numId w:val="185"/>
        </w:numPr>
        <w:rPr>
          <w:highlight w:val="yellow"/>
          <w:lang w:val="en-US"/>
        </w:rPr>
      </w:pPr>
      <w:r w:rsidRPr="00DB1D66">
        <w:rPr>
          <w:highlight w:val="yellow"/>
          <w:lang w:val="en-US"/>
        </w:rPr>
        <w:t xml:space="preserve">Neural signaling neurons can deliver messages over long distances to specific target cells. Once electrical signals reach the axon terminal it turns into chemical signals and neurotransmitters are released to the target cell </w:t>
      </w:r>
    </w:p>
    <w:p w14:paraId="537F1307" w14:textId="77777777" w:rsidR="00551493" w:rsidRPr="00551493" w:rsidRDefault="00551493" w:rsidP="00551493">
      <w:pPr>
        <w:rPr>
          <w:b/>
          <w:sz w:val="28"/>
          <w:szCs w:val="28"/>
          <w:lang w:val="en-US"/>
        </w:rPr>
      </w:pPr>
    </w:p>
    <w:p w14:paraId="465A743D" w14:textId="39C4DE76" w:rsidR="00970701" w:rsidRDefault="00445EA1" w:rsidP="00445EA1">
      <w:pPr>
        <w:rPr>
          <w:b/>
          <w:sz w:val="28"/>
          <w:szCs w:val="28"/>
          <w:lang w:val="en-US"/>
        </w:rPr>
      </w:pPr>
      <w:r>
        <w:rPr>
          <w:b/>
          <w:sz w:val="28"/>
          <w:szCs w:val="28"/>
          <w:lang w:val="en-US"/>
        </w:rPr>
        <w:t xml:space="preserve">3 categories of receptors </w:t>
      </w:r>
    </w:p>
    <w:p w14:paraId="36BA62B6" w14:textId="52C75403" w:rsidR="00445EA1" w:rsidRDefault="000D7CE0" w:rsidP="00445EA1">
      <w:pPr>
        <w:pStyle w:val="ListParagraph"/>
        <w:numPr>
          <w:ilvl w:val="0"/>
          <w:numId w:val="186"/>
        </w:numPr>
        <w:rPr>
          <w:lang w:val="en-US"/>
        </w:rPr>
      </w:pPr>
      <w:r>
        <w:rPr>
          <w:lang w:val="en-US"/>
        </w:rPr>
        <w:t>Ion channel coupled receptors:</w:t>
      </w:r>
    </w:p>
    <w:p w14:paraId="29144239" w14:textId="2B4E7612" w:rsidR="000D7CE0" w:rsidRPr="00DB1D66" w:rsidRDefault="000D7CE0" w:rsidP="000D7CE0">
      <w:pPr>
        <w:pStyle w:val="ListParagraph"/>
        <w:numPr>
          <w:ilvl w:val="0"/>
          <w:numId w:val="187"/>
        </w:numPr>
        <w:rPr>
          <w:highlight w:val="yellow"/>
          <w:lang w:val="en-US"/>
        </w:rPr>
      </w:pPr>
      <w:r w:rsidRPr="00DB1D66">
        <w:rPr>
          <w:highlight w:val="yellow"/>
          <w:lang w:val="en-US"/>
        </w:rPr>
        <w:t>Regulate flow of ions</w:t>
      </w:r>
    </w:p>
    <w:p w14:paraId="5229DEA0" w14:textId="70F51F2F" w:rsidR="000D7CE0" w:rsidRDefault="000D7CE0" w:rsidP="000D7CE0">
      <w:pPr>
        <w:pStyle w:val="ListParagraph"/>
        <w:numPr>
          <w:ilvl w:val="0"/>
          <w:numId w:val="187"/>
        </w:numPr>
        <w:rPr>
          <w:lang w:val="en-US"/>
        </w:rPr>
      </w:pPr>
      <w:r>
        <w:rPr>
          <w:lang w:val="en-US"/>
        </w:rPr>
        <w:t>Composed of multiple subunits that surround a central channel</w:t>
      </w:r>
    </w:p>
    <w:p w14:paraId="5DFDE989" w14:textId="59C15BFF" w:rsidR="000D7CE0" w:rsidRDefault="000D7CE0" w:rsidP="000D7CE0">
      <w:pPr>
        <w:pStyle w:val="ListParagraph"/>
        <w:numPr>
          <w:ilvl w:val="0"/>
          <w:numId w:val="187"/>
        </w:numPr>
        <w:rPr>
          <w:lang w:val="en-US"/>
        </w:rPr>
      </w:pPr>
      <w:r>
        <w:rPr>
          <w:lang w:val="en-US"/>
        </w:rPr>
        <w:t>They possess transmembrane domains composed of multiple alpha helices</w:t>
      </w:r>
    </w:p>
    <w:p w14:paraId="166FCABC" w14:textId="16EC5F31" w:rsidR="000D7CE0" w:rsidRPr="00DB1D66" w:rsidRDefault="000D7CE0" w:rsidP="000D7CE0">
      <w:pPr>
        <w:pStyle w:val="ListParagraph"/>
        <w:numPr>
          <w:ilvl w:val="0"/>
          <w:numId w:val="187"/>
        </w:numPr>
        <w:rPr>
          <w:highlight w:val="yellow"/>
          <w:lang w:val="en-US"/>
        </w:rPr>
      </w:pPr>
      <w:r w:rsidRPr="00DB1D66">
        <w:rPr>
          <w:highlight w:val="yellow"/>
          <w:lang w:val="en-US"/>
        </w:rPr>
        <w:t>Opening and closing is the channel is regulated by the binding of a specific signaling molecule</w:t>
      </w:r>
    </w:p>
    <w:p w14:paraId="43EED1AE" w14:textId="66A4C667" w:rsidR="000D7CE0" w:rsidRPr="00DB1D66" w:rsidRDefault="000D7CE0" w:rsidP="000D7CE0">
      <w:pPr>
        <w:pStyle w:val="ListParagraph"/>
        <w:numPr>
          <w:ilvl w:val="0"/>
          <w:numId w:val="187"/>
        </w:numPr>
        <w:rPr>
          <w:highlight w:val="yellow"/>
          <w:lang w:val="en-US"/>
        </w:rPr>
      </w:pPr>
      <w:r w:rsidRPr="00DB1D66">
        <w:rPr>
          <w:highlight w:val="yellow"/>
          <w:lang w:val="en-US"/>
        </w:rPr>
        <w:t xml:space="preserve">The flow of ions is controlled by an electrochemical gradient </w:t>
      </w:r>
    </w:p>
    <w:p w14:paraId="53650CB1" w14:textId="2513E67F" w:rsidR="000D7CE0" w:rsidRDefault="000D7CE0" w:rsidP="000D7CE0">
      <w:pPr>
        <w:pStyle w:val="ListParagraph"/>
        <w:numPr>
          <w:ilvl w:val="0"/>
          <w:numId w:val="186"/>
        </w:numPr>
        <w:rPr>
          <w:lang w:val="en-US"/>
        </w:rPr>
      </w:pPr>
      <w:r>
        <w:rPr>
          <w:lang w:val="en-US"/>
        </w:rPr>
        <w:t>GPCR’s:</w:t>
      </w:r>
    </w:p>
    <w:p w14:paraId="1F193506" w14:textId="7F840BD1" w:rsidR="000D7CE0" w:rsidRDefault="000D7CE0" w:rsidP="000D7CE0">
      <w:pPr>
        <w:pStyle w:val="ListParagraph"/>
        <w:numPr>
          <w:ilvl w:val="0"/>
          <w:numId w:val="188"/>
        </w:numPr>
        <w:rPr>
          <w:lang w:val="en-US"/>
        </w:rPr>
      </w:pPr>
      <w:r>
        <w:rPr>
          <w:lang w:val="en-US"/>
        </w:rPr>
        <w:t>All look the same</w:t>
      </w:r>
    </w:p>
    <w:p w14:paraId="65C2DC23" w14:textId="767C1E97" w:rsidR="000D7CE0" w:rsidRDefault="000D7CE0" w:rsidP="000D7CE0">
      <w:pPr>
        <w:pStyle w:val="ListParagraph"/>
        <w:numPr>
          <w:ilvl w:val="0"/>
          <w:numId w:val="188"/>
        </w:numPr>
        <w:rPr>
          <w:lang w:val="en-US"/>
        </w:rPr>
      </w:pPr>
      <w:r>
        <w:rPr>
          <w:lang w:val="en-US"/>
        </w:rPr>
        <w:t xml:space="preserve">Composed of single polypeptide chain </w:t>
      </w:r>
    </w:p>
    <w:p w14:paraId="72E92D4F" w14:textId="2689E2AE" w:rsidR="000D7CE0" w:rsidRDefault="000D7CE0" w:rsidP="000D7CE0">
      <w:pPr>
        <w:pStyle w:val="ListParagraph"/>
        <w:numPr>
          <w:ilvl w:val="0"/>
          <w:numId w:val="188"/>
        </w:numPr>
        <w:rPr>
          <w:lang w:val="en-US"/>
        </w:rPr>
      </w:pPr>
      <w:r>
        <w:rPr>
          <w:lang w:val="en-US"/>
        </w:rPr>
        <w:t>Has a extracellular ligand binding domain</w:t>
      </w:r>
    </w:p>
    <w:p w14:paraId="5E816EF0" w14:textId="6B27C23C" w:rsidR="000D7CE0" w:rsidRDefault="000D7CE0" w:rsidP="000D7CE0">
      <w:pPr>
        <w:pStyle w:val="ListParagraph"/>
        <w:numPr>
          <w:ilvl w:val="0"/>
          <w:numId w:val="188"/>
        </w:numPr>
        <w:rPr>
          <w:lang w:val="en-US"/>
        </w:rPr>
      </w:pPr>
      <w:r>
        <w:rPr>
          <w:lang w:val="en-US"/>
        </w:rPr>
        <w:t xml:space="preserve">7 alpha </w:t>
      </w:r>
      <w:r w:rsidR="003418B5">
        <w:rPr>
          <w:lang w:val="en-US"/>
        </w:rPr>
        <w:t>helices</w:t>
      </w:r>
      <w:r>
        <w:rPr>
          <w:lang w:val="en-US"/>
        </w:rPr>
        <w:t>, has an intracellular heterotrimeric G protein binding domain</w:t>
      </w:r>
    </w:p>
    <w:p w14:paraId="12C9E4F6" w14:textId="185B826C" w:rsidR="000D7CE0" w:rsidRDefault="003418B5" w:rsidP="000D7CE0">
      <w:pPr>
        <w:pStyle w:val="ListParagraph"/>
        <w:numPr>
          <w:ilvl w:val="0"/>
          <w:numId w:val="188"/>
        </w:numPr>
        <w:rPr>
          <w:lang w:val="en-US"/>
        </w:rPr>
      </w:pPr>
      <w:proofErr w:type="gramStart"/>
      <w:r>
        <w:rPr>
          <w:lang w:val="en-US"/>
        </w:rPr>
        <w:t>where</w:t>
      </w:r>
      <w:proofErr w:type="gramEnd"/>
      <w:r>
        <w:rPr>
          <w:lang w:val="en-US"/>
        </w:rPr>
        <w:t xml:space="preserve"> there is an extraceuular ligand binding: causes the GPCRs to activate heterotrimeric G protein which transmit the signal through a signaling downstream signaling cascade </w:t>
      </w:r>
    </w:p>
    <w:p w14:paraId="6F536C75" w14:textId="0D6B1E36" w:rsidR="003418B5" w:rsidRDefault="003418B5" w:rsidP="003418B5">
      <w:pPr>
        <w:pStyle w:val="ListParagraph"/>
        <w:numPr>
          <w:ilvl w:val="0"/>
          <w:numId w:val="186"/>
        </w:numPr>
        <w:rPr>
          <w:lang w:val="en-US"/>
        </w:rPr>
      </w:pPr>
      <w:r>
        <w:rPr>
          <w:lang w:val="en-US"/>
        </w:rPr>
        <w:t>RTKs:</w:t>
      </w:r>
    </w:p>
    <w:p w14:paraId="7D71AF9D" w14:textId="3996F064" w:rsidR="003418B5" w:rsidRDefault="003418B5" w:rsidP="003418B5">
      <w:pPr>
        <w:pStyle w:val="ListParagraph"/>
        <w:numPr>
          <w:ilvl w:val="0"/>
          <w:numId w:val="189"/>
        </w:numPr>
        <w:rPr>
          <w:lang w:val="en-US"/>
        </w:rPr>
      </w:pPr>
      <w:r>
        <w:rPr>
          <w:lang w:val="en-US"/>
        </w:rPr>
        <w:t>2 polypeptide chains</w:t>
      </w:r>
    </w:p>
    <w:p w14:paraId="4069E585" w14:textId="49FA5012" w:rsidR="003418B5" w:rsidRDefault="003418B5" w:rsidP="003418B5">
      <w:pPr>
        <w:pStyle w:val="ListParagraph"/>
        <w:numPr>
          <w:ilvl w:val="0"/>
          <w:numId w:val="189"/>
        </w:numPr>
        <w:rPr>
          <w:lang w:val="en-US"/>
        </w:rPr>
      </w:pPr>
      <w:proofErr w:type="gramStart"/>
      <w:r>
        <w:rPr>
          <w:lang w:val="en-US"/>
        </w:rPr>
        <w:t>possess</w:t>
      </w:r>
      <w:proofErr w:type="gramEnd"/>
      <w:r>
        <w:rPr>
          <w:lang w:val="en-US"/>
        </w:rPr>
        <w:t xml:space="preserve"> an extracellular ligand binding domain</w:t>
      </w:r>
    </w:p>
    <w:p w14:paraId="6E90F455" w14:textId="5452622E" w:rsidR="003418B5" w:rsidRDefault="003418B5" w:rsidP="003418B5">
      <w:pPr>
        <w:pStyle w:val="ListParagraph"/>
        <w:numPr>
          <w:ilvl w:val="0"/>
          <w:numId w:val="189"/>
        </w:numPr>
        <w:rPr>
          <w:lang w:val="en-US"/>
        </w:rPr>
      </w:pPr>
      <w:proofErr w:type="gramStart"/>
      <w:r>
        <w:rPr>
          <w:lang w:val="en-US"/>
        </w:rPr>
        <w:t>single</w:t>
      </w:r>
      <w:proofErr w:type="gramEnd"/>
      <w:r>
        <w:rPr>
          <w:lang w:val="en-US"/>
        </w:rPr>
        <w:t xml:space="preserve"> transmembrane alpha helix</w:t>
      </w:r>
    </w:p>
    <w:p w14:paraId="22DEB1A9" w14:textId="074E0B16" w:rsidR="003418B5" w:rsidRDefault="003418B5" w:rsidP="003418B5">
      <w:pPr>
        <w:pStyle w:val="ListParagraph"/>
        <w:numPr>
          <w:ilvl w:val="0"/>
          <w:numId w:val="189"/>
        </w:numPr>
        <w:rPr>
          <w:lang w:val="en-US"/>
        </w:rPr>
      </w:pPr>
      <w:proofErr w:type="gramStart"/>
      <w:r>
        <w:rPr>
          <w:lang w:val="en-US"/>
        </w:rPr>
        <w:t>intracellular</w:t>
      </w:r>
      <w:proofErr w:type="gramEnd"/>
      <w:r>
        <w:rPr>
          <w:lang w:val="en-US"/>
        </w:rPr>
        <w:t xml:space="preserve"> tyrosine kinase domain</w:t>
      </w:r>
    </w:p>
    <w:p w14:paraId="778D6AFB" w14:textId="436C1F0E" w:rsidR="003418B5" w:rsidRDefault="003418B5" w:rsidP="003418B5">
      <w:pPr>
        <w:pStyle w:val="ListParagraph"/>
        <w:numPr>
          <w:ilvl w:val="0"/>
          <w:numId w:val="189"/>
        </w:numPr>
        <w:rPr>
          <w:lang w:val="en-US"/>
        </w:rPr>
      </w:pPr>
      <w:proofErr w:type="gramStart"/>
      <w:r>
        <w:rPr>
          <w:lang w:val="en-US"/>
        </w:rPr>
        <w:t>when</w:t>
      </w:r>
      <w:proofErr w:type="gramEnd"/>
      <w:r>
        <w:rPr>
          <w:lang w:val="en-US"/>
        </w:rPr>
        <w:t xml:space="preserve"> a signal molecule binds to a monomer RTK this naturally brings 2 monomers together creating a dimer which brings the intra and extra cellular portions of the monomers together as well as it activates tyrosine kinase domain</w:t>
      </w:r>
    </w:p>
    <w:p w14:paraId="580BEDAF" w14:textId="08094996" w:rsidR="003418B5" w:rsidRPr="003418B5" w:rsidRDefault="003418B5" w:rsidP="003418B5">
      <w:pPr>
        <w:pStyle w:val="ListParagraph"/>
        <w:numPr>
          <w:ilvl w:val="0"/>
          <w:numId w:val="189"/>
        </w:numPr>
        <w:rPr>
          <w:lang w:val="en-US"/>
        </w:rPr>
      </w:pPr>
      <w:proofErr w:type="gramStart"/>
      <w:r>
        <w:rPr>
          <w:lang w:val="en-US"/>
        </w:rPr>
        <w:t>only</w:t>
      </w:r>
      <w:proofErr w:type="gramEnd"/>
      <w:r>
        <w:rPr>
          <w:lang w:val="en-US"/>
        </w:rPr>
        <w:t xml:space="preserve"> has 1 membrane passing </w:t>
      </w:r>
    </w:p>
    <w:p w14:paraId="172A2659" w14:textId="77777777" w:rsidR="00970701" w:rsidRDefault="00970701" w:rsidP="00885625">
      <w:pPr>
        <w:pStyle w:val="ListParagraph"/>
        <w:jc w:val="center"/>
        <w:rPr>
          <w:b/>
          <w:sz w:val="36"/>
          <w:szCs w:val="36"/>
          <w:lang w:val="en-US"/>
        </w:rPr>
      </w:pPr>
    </w:p>
    <w:p w14:paraId="6E6CB0AD" w14:textId="594D7B18" w:rsidR="00B96BE5" w:rsidRDefault="00B96BE5" w:rsidP="00B96BE5">
      <w:pPr>
        <w:rPr>
          <w:b/>
          <w:sz w:val="28"/>
          <w:szCs w:val="28"/>
          <w:lang w:val="en-US"/>
        </w:rPr>
      </w:pPr>
      <w:r>
        <w:rPr>
          <w:b/>
          <w:sz w:val="28"/>
          <w:szCs w:val="28"/>
          <w:lang w:val="en-US"/>
        </w:rPr>
        <w:t>Intracellular switches: ATP</w:t>
      </w:r>
    </w:p>
    <w:p w14:paraId="62C922EB" w14:textId="6B97C732" w:rsidR="00B96BE5" w:rsidRDefault="00B96BE5" w:rsidP="00B96BE5">
      <w:pPr>
        <w:pStyle w:val="ListParagraph"/>
        <w:numPr>
          <w:ilvl w:val="0"/>
          <w:numId w:val="186"/>
        </w:numPr>
        <w:rPr>
          <w:lang w:val="en-US"/>
        </w:rPr>
      </w:pPr>
      <w:r>
        <w:rPr>
          <w:lang w:val="en-US"/>
        </w:rPr>
        <w:t>2 types of switches those that use ATP through dephosphorylating or GTP</w:t>
      </w:r>
    </w:p>
    <w:p w14:paraId="38C1CA44" w14:textId="7E0FEEDA" w:rsidR="00B96BE5" w:rsidRDefault="00143D35" w:rsidP="00B96BE5">
      <w:pPr>
        <w:pStyle w:val="ListParagraph"/>
        <w:numPr>
          <w:ilvl w:val="0"/>
          <w:numId w:val="186"/>
        </w:numPr>
        <w:rPr>
          <w:lang w:val="en-US"/>
        </w:rPr>
      </w:pPr>
      <w:r>
        <w:rPr>
          <w:lang w:val="en-US"/>
        </w:rPr>
        <w:t>Phosphorylation</w:t>
      </w:r>
      <w:r w:rsidR="00B96BE5">
        <w:rPr>
          <w:lang w:val="en-US"/>
        </w:rPr>
        <w:t xml:space="preserve"> is the covalent attachment of a phosphate group from ATP to a specific residue on a target protein. The action is performed by kinase </w:t>
      </w:r>
    </w:p>
    <w:p w14:paraId="66BB53A8" w14:textId="1828FA6C" w:rsidR="00143D35" w:rsidRDefault="00143D35" w:rsidP="00B96BE5">
      <w:pPr>
        <w:pStyle w:val="ListParagraph"/>
        <w:numPr>
          <w:ilvl w:val="0"/>
          <w:numId w:val="186"/>
        </w:numPr>
        <w:rPr>
          <w:lang w:val="en-US"/>
        </w:rPr>
      </w:pPr>
      <w:r>
        <w:rPr>
          <w:lang w:val="en-US"/>
        </w:rPr>
        <w:t xml:space="preserve">ATP enters the activate site on the kinase protein, kinase covalently attaches the phosphate to the target molecule after removing a P from ATP, then ADP dissociates from kinase </w:t>
      </w:r>
    </w:p>
    <w:p w14:paraId="575CA4BE" w14:textId="2754DD17" w:rsidR="00143D35" w:rsidRDefault="00143D35" w:rsidP="00B96BE5">
      <w:pPr>
        <w:pStyle w:val="ListParagraph"/>
        <w:numPr>
          <w:ilvl w:val="0"/>
          <w:numId w:val="186"/>
        </w:numPr>
        <w:rPr>
          <w:lang w:val="en-US"/>
        </w:rPr>
      </w:pPr>
      <w:r>
        <w:rPr>
          <w:lang w:val="en-US"/>
        </w:rPr>
        <w:t xml:space="preserve">The attachment of the phosphate on the target protein can alter the conformation of the protein, either leading to the activation or deactivation of the protein </w:t>
      </w:r>
    </w:p>
    <w:p w14:paraId="7DB287A1" w14:textId="57BE7E58" w:rsidR="00143D35" w:rsidRPr="00B96BE5" w:rsidRDefault="00143D35" w:rsidP="00B96BE5">
      <w:pPr>
        <w:pStyle w:val="ListParagraph"/>
        <w:numPr>
          <w:ilvl w:val="0"/>
          <w:numId w:val="186"/>
        </w:numPr>
        <w:rPr>
          <w:lang w:val="en-US"/>
        </w:rPr>
      </w:pPr>
      <w:r>
        <w:rPr>
          <w:lang w:val="en-US"/>
        </w:rPr>
        <w:t>Phosphatases can then remove the phosphates from the target protein</w:t>
      </w:r>
    </w:p>
    <w:p w14:paraId="470DE42C" w14:textId="5EB879E4" w:rsidR="00970701" w:rsidRDefault="00143D35" w:rsidP="00143D35">
      <w:pPr>
        <w:rPr>
          <w:b/>
          <w:sz w:val="28"/>
          <w:szCs w:val="28"/>
          <w:lang w:val="en-US"/>
        </w:rPr>
      </w:pPr>
      <w:r>
        <w:rPr>
          <w:b/>
          <w:sz w:val="28"/>
          <w:szCs w:val="28"/>
          <w:lang w:val="en-US"/>
        </w:rPr>
        <w:t>General overview of GPCRs</w:t>
      </w:r>
    </w:p>
    <w:p w14:paraId="4201EB9B" w14:textId="67002F06" w:rsidR="00143D35" w:rsidRDefault="00083E53" w:rsidP="00143D35">
      <w:pPr>
        <w:pStyle w:val="ListParagraph"/>
        <w:numPr>
          <w:ilvl w:val="0"/>
          <w:numId w:val="191"/>
        </w:numPr>
        <w:rPr>
          <w:lang w:val="en-US"/>
        </w:rPr>
      </w:pPr>
      <w:r>
        <w:rPr>
          <w:lang w:val="en-US"/>
        </w:rPr>
        <w:t xml:space="preserve">Represent the largest family of cell surface receptors </w:t>
      </w:r>
    </w:p>
    <w:p w14:paraId="1251CBB2" w14:textId="7A3313F6" w:rsidR="00083E53" w:rsidRDefault="00083E53" w:rsidP="00143D35">
      <w:pPr>
        <w:pStyle w:val="ListParagraph"/>
        <w:numPr>
          <w:ilvl w:val="0"/>
          <w:numId w:val="191"/>
        </w:numPr>
        <w:rPr>
          <w:lang w:val="en-US"/>
        </w:rPr>
      </w:pPr>
      <w:r>
        <w:rPr>
          <w:lang w:val="en-US"/>
        </w:rPr>
        <w:t xml:space="preserve">GCPRs are </w:t>
      </w:r>
      <w:proofErr w:type="gramStart"/>
      <w:r>
        <w:rPr>
          <w:lang w:val="en-US"/>
        </w:rPr>
        <w:t>involve</w:t>
      </w:r>
      <w:proofErr w:type="gramEnd"/>
      <w:r>
        <w:rPr>
          <w:lang w:val="en-US"/>
        </w:rPr>
        <w:t xml:space="preserve"> in: sight, smell, taste, neural communication, endocrine activity, cardiovascular regulation </w:t>
      </w:r>
      <w:proofErr w:type="spellStart"/>
      <w:r>
        <w:rPr>
          <w:lang w:val="en-US"/>
        </w:rPr>
        <w:t>etc</w:t>
      </w:r>
      <w:proofErr w:type="spellEnd"/>
      <w:r>
        <w:rPr>
          <w:lang w:val="en-US"/>
        </w:rPr>
        <w:t>…</w:t>
      </w:r>
    </w:p>
    <w:p w14:paraId="1491C493" w14:textId="2886FF8A" w:rsidR="00083E53" w:rsidRDefault="00083E53" w:rsidP="00143D35">
      <w:pPr>
        <w:pStyle w:val="ListParagraph"/>
        <w:numPr>
          <w:ilvl w:val="0"/>
          <w:numId w:val="191"/>
        </w:numPr>
        <w:rPr>
          <w:lang w:val="en-US"/>
        </w:rPr>
      </w:pPr>
      <w:r>
        <w:rPr>
          <w:lang w:val="en-US"/>
        </w:rPr>
        <w:t xml:space="preserve">These proteins consists on a single polypeptide chain that crosses through the membrane 7 times </w:t>
      </w:r>
    </w:p>
    <w:p w14:paraId="5E061D69" w14:textId="137F57DB" w:rsidR="00083E53" w:rsidRDefault="00083E53" w:rsidP="00143D35">
      <w:pPr>
        <w:pStyle w:val="ListParagraph"/>
        <w:numPr>
          <w:ilvl w:val="0"/>
          <w:numId w:val="191"/>
        </w:numPr>
        <w:rPr>
          <w:lang w:val="en-US"/>
        </w:rPr>
      </w:pPr>
      <w:r>
        <w:rPr>
          <w:lang w:val="en-US"/>
        </w:rPr>
        <w:t xml:space="preserve">Consists of a N terminal which is on the extracellular side, C terminal which is on the intracellular side, 3 extracellular loups involve with ligand bindings and 3 intracellular loups involved with heterotrimeric G protein </w:t>
      </w:r>
    </w:p>
    <w:p w14:paraId="4F3D15F6" w14:textId="3267E284" w:rsidR="001172FB" w:rsidRDefault="001172FB" w:rsidP="00143D35">
      <w:pPr>
        <w:pStyle w:val="ListParagraph"/>
        <w:numPr>
          <w:ilvl w:val="0"/>
          <w:numId w:val="191"/>
        </w:numPr>
        <w:rPr>
          <w:lang w:val="en-US"/>
        </w:rPr>
      </w:pPr>
      <w:r>
        <w:rPr>
          <w:lang w:val="en-US"/>
        </w:rPr>
        <w:t xml:space="preserve">When a signaling molecules binds to the extracellular portion this causes changes between the alpha helices to shift with respect to each other therefore changing the intracellular portion increasing the affinity of the hetermetric G protein to bind the GPCR’s </w:t>
      </w:r>
    </w:p>
    <w:p w14:paraId="3F8657A8" w14:textId="0CA59827" w:rsidR="004841EF" w:rsidRDefault="004841EF" w:rsidP="004841EF">
      <w:pPr>
        <w:pStyle w:val="ListParagraph"/>
        <w:rPr>
          <w:lang w:val="en-US"/>
        </w:rPr>
      </w:pPr>
    </w:p>
    <w:p w14:paraId="1FEC3A1B" w14:textId="47CACC7C" w:rsidR="004841EF" w:rsidRDefault="004841EF" w:rsidP="004841EF">
      <w:pPr>
        <w:jc w:val="center"/>
        <w:rPr>
          <w:b/>
          <w:sz w:val="28"/>
          <w:szCs w:val="28"/>
          <w:lang w:val="en-US"/>
        </w:rPr>
      </w:pPr>
      <w:r>
        <w:rPr>
          <w:b/>
          <w:noProof/>
          <w:sz w:val="36"/>
          <w:szCs w:val="36"/>
          <w:lang w:val="en-US"/>
        </w:rPr>
        <w:drawing>
          <wp:inline distT="0" distB="0" distL="0" distR="0" wp14:anchorId="4A13935A" wp14:editId="7A0ED775">
            <wp:extent cx="5486400" cy="2933700"/>
            <wp:effectExtent l="0" t="0" r="0" b="12700"/>
            <wp:docPr id="17" name="Picture 3" descr="Macintosh HD:Users:daniellepalmer:Desktop:Screen Shot 2017-03-11 at 6.47.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niellepalmer:Desktop:Screen Shot 2017-03-11 at 6.47.29 PM.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486400" cy="2933700"/>
                    </a:xfrm>
                    <a:prstGeom prst="rect">
                      <a:avLst/>
                    </a:prstGeom>
                    <a:noFill/>
                    <a:ln>
                      <a:noFill/>
                    </a:ln>
                  </pic:spPr>
                </pic:pic>
              </a:graphicData>
            </a:graphic>
          </wp:inline>
        </w:drawing>
      </w:r>
    </w:p>
    <w:p w14:paraId="447DF1BA" w14:textId="77777777" w:rsidR="004841EF" w:rsidRDefault="004841EF" w:rsidP="004841EF">
      <w:pPr>
        <w:rPr>
          <w:b/>
          <w:sz w:val="28"/>
          <w:szCs w:val="28"/>
          <w:lang w:val="en-US"/>
        </w:rPr>
      </w:pPr>
    </w:p>
    <w:p w14:paraId="1FDD98F5" w14:textId="724B54D3" w:rsidR="004841EF" w:rsidRDefault="004841EF" w:rsidP="004841EF">
      <w:pPr>
        <w:rPr>
          <w:b/>
          <w:sz w:val="28"/>
          <w:szCs w:val="28"/>
          <w:lang w:val="en-US"/>
        </w:rPr>
      </w:pPr>
      <w:r>
        <w:rPr>
          <w:b/>
          <w:sz w:val="28"/>
          <w:szCs w:val="28"/>
          <w:lang w:val="en-US"/>
        </w:rPr>
        <w:t xml:space="preserve">Heterotrimeric G proteins structure-function </w:t>
      </w:r>
    </w:p>
    <w:p w14:paraId="266C995E" w14:textId="44515A3C" w:rsidR="004841EF" w:rsidRDefault="004841EF" w:rsidP="004841EF">
      <w:pPr>
        <w:pStyle w:val="ListParagraph"/>
        <w:numPr>
          <w:ilvl w:val="0"/>
          <w:numId w:val="192"/>
        </w:numPr>
        <w:rPr>
          <w:lang w:val="en-US"/>
        </w:rPr>
      </w:pPr>
      <w:r>
        <w:rPr>
          <w:lang w:val="en-US"/>
        </w:rPr>
        <w:t xml:space="preserve">This protein posses GTP binding subunits referred to as alpha subunits </w:t>
      </w:r>
    </w:p>
    <w:p w14:paraId="7FFF891C" w14:textId="07454E99" w:rsidR="004841EF" w:rsidRDefault="004841EF" w:rsidP="004841EF">
      <w:pPr>
        <w:pStyle w:val="ListParagraph"/>
        <w:numPr>
          <w:ilvl w:val="0"/>
          <w:numId w:val="192"/>
        </w:numPr>
        <w:rPr>
          <w:lang w:val="en-US"/>
        </w:rPr>
      </w:pPr>
      <w:r>
        <w:rPr>
          <w:lang w:val="en-US"/>
        </w:rPr>
        <w:t xml:space="preserve">Alpha and gamma subunits posses hydrophobic motif that inserts itself in the membrane therefore the G protein can remain attached to the membrane </w:t>
      </w:r>
    </w:p>
    <w:p w14:paraId="08E4F68A" w14:textId="49BE27A5" w:rsidR="004841EF" w:rsidRDefault="004841EF" w:rsidP="004841EF">
      <w:pPr>
        <w:pStyle w:val="ListParagraph"/>
        <w:numPr>
          <w:ilvl w:val="0"/>
          <w:numId w:val="192"/>
        </w:numPr>
        <w:rPr>
          <w:lang w:val="en-US"/>
        </w:rPr>
      </w:pPr>
      <w:r>
        <w:rPr>
          <w:lang w:val="en-US"/>
        </w:rPr>
        <w:t>When a signaling molecules activates GCPRs hetero G protein with also the attachment of GDP binds to the 3</w:t>
      </w:r>
      <w:r w:rsidRPr="004841EF">
        <w:rPr>
          <w:vertAlign w:val="superscript"/>
          <w:lang w:val="en-US"/>
        </w:rPr>
        <w:t>rd</w:t>
      </w:r>
      <w:r>
        <w:rPr>
          <w:lang w:val="en-US"/>
        </w:rPr>
        <w:t xml:space="preserve"> intracellular loop of the GPCR</w:t>
      </w:r>
    </w:p>
    <w:p w14:paraId="4CA89AB2" w14:textId="4FA73589" w:rsidR="00036C69" w:rsidRDefault="00036C69" w:rsidP="004841EF">
      <w:pPr>
        <w:pStyle w:val="ListParagraph"/>
        <w:numPr>
          <w:ilvl w:val="0"/>
          <w:numId w:val="192"/>
        </w:numPr>
        <w:rPr>
          <w:lang w:val="en-US"/>
        </w:rPr>
      </w:pPr>
      <w:r>
        <w:rPr>
          <w:lang w:val="en-US"/>
        </w:rPr>
        <w:t xml:space="preserve">After the attachment to the GPCR this causes the GDP molecule to dispatch itself and then GTP attaches to the molecule thus activating the protein </w:t>
      </w:r>
    </w:p>
    <w:p w14:paraId="5CBD9798" w14:textId="7330F32D" w:rsidR="00036C69" w:rsidRPr="004841EF" w:rsidRDefault="00036C69" w:rsidP="004841EF">
      <w:pPr>
        <w:pStyle w:val="ListParagraph"/>
        <w:numPr>
          <w:ilvl w:val="0"/>
          <w:numId w:val="192"/>
        </w:numPr>
        <w:rPr>
          <w:lang w:val="en-US"/>
        </w:rPr>
      </w:pPr>
      <w:r>
        <w:rPr>
          <w:lang w:val="en-US"/>
        </w:rPr>
        <w:t xml:space="preserve">This then causes the protein to leave the GPCR and causes the alpha subunits to disperse from the Gamma and beta subunits </w:t>
      </w:r>
    </w:p>
    <w:p w14:paraId="3A671403" w14:textId="724B54D3" w:rsidR="00F2621A" w:rsidRDefault="00F2621A" w:rsidP="00885625">
      <w:pPr>
        <w:pStyle w:val="ListParagraph"/>
        <w:jc w:val="center"/>
        <w:rPr>
          <w:b/>
          <w:sz w:val="36"/>
          <w:szCs w:val="36"/>
          <w:lang w:val="en-US"/>
        </w:rPr>
      </w:pPr>
    </w:p>
    <w:p w14:paraId="21F9A4B9" w14:textId="77777777" w:rsidR="00036C69" w:rsidRDefault="00036C69" w:rsidP="00036C69">
      <w:pPr>
        <w:shd w:val="clear" w:color="auto" w:fill="FFFFFF"/>
        <w:rPr>
          <w:rFonts w:eastAsia="Times New Roman" w:cs="Times New Roman"/>
          <w:b/>
          <w:color w:val="000000"/>
          <w:sz w:val="28"/>
          <w:szCs w:val="28"/>
          <w:lang w:val="en-US"/>
        </w:rPr>
      </w:pPr>
    </w:p>
    <w:p w14:paraId="5A0F5C74" w14:textId="77777777" w:rsidR="00036C69" w:rsidRDefault="00036C69" w:rsidP="00036C69">
      <w:pPr>
        <w:shd w:val="clear" w:color="auto" w:fill="FFFFFF"/>
        <w:rPr>
          <w:rFonts w:eastAsia="Times New Roman" w:cs="Times New Roman"/>
          <w:b/>
          <w:color w:val="000000"/>
          <w:sz w:val="28"/>
          <w:szCs w:val="28"/>
          <w:lang w:val="en-US"/>
        </w:rPr>
      </w:pPr>
      <w:proofErr w:type="spellStart"/>
      <w:r w:rsidRPr="00036C69">
        <w:rPr>
          <w:rFonts w:eastAsia="Times New Roman" w:cs="Times New Roman"/>
          <w:b/>
          <w:color w:val="000000"/>
          <w:sz w:val="28"/>
          <w:szCs w:val="28"/>
          <w:lang w:val="en-US"/>
        </w:rPr>
        <w:t>Adenylate</w:t>
      </w:r>
      <w:proofErr w:type="spellEnd"/>
      <w:r w:rsidRPr="00036C69">
        <w:rPr>
          <w:rFonts w:eastAsia="Times New Roman" w:cs="Times New Roman"/>
          <w:b/>
          <w:color w:val="000000"/>
          <w:sz w:val="28"/>
          <w:szCs w:val="28"/>
          <w:lang w:val="en-US"/>
        </w:rPr>
        <w:t xml:space="preserve"> cyclase</w:t>
      </w:r>
    </w:p>
    <w:p w14:paraId="01310123" w14:textId="6030CFA0" w:rsidR="00036C69" w:rsidRDefault="00036C69"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Enzyme composed of a single polypeptide chain</w:t>
      </w:r>
    </w:p>
    <w:p w14:paraId="4B9A21B7" w14:textId="2D738280" w:rsidR="00036C69" w:rsidRDefault="00036C69"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 xml:space="preserve">12 membrane </w:t>
      </w:r>
      <w:r w:rsidR="00933E1B">
        <w:rPr>
          <w:rFonts w:eastAsia="Times New Roman" w:cs="Times New Roman"/>
          <w:color w:val="000000"/>
          <w:lang w:val="en-US"/>
        </w:rPr>
        <w:t>helices</w:t>
      </w:r>
      <w:r>
        <w:rPr>
          <w:rFonts w:eastAsia="Times New Roman" w:cs="Times New Roman"/>
          <w:color w:val="000000"/>
          <w:lang w:val="en-US"/>
        </w:rPr>
        <w:t xml:space="preserve">, 2 intracellular </w:t>
      </w:r>
      <w:r w:rsidR="00933E1B">
        <w:rPr>
          <w:rFonts w:eastAsia="Times New Roman" w:cs="Times New Roman"/>
          <w:color w:val="000000"/>
          <w:lang w:val="en-US"/>
        </w:rPr>
        <w:t>catalytic domains (C1A and C2A) as well as linkers that connect the catalytic domains to the transmembrane domains</w:t>
      </w:r>
    </w:p>
    <w:p w14:paraId="4AB5FA3A" w14:textId="75C4C386" w:rsidR="00933E1B" w:rsidRDefault="00933E1B"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C1A and C2A come together to form the catalytic core of the enzyme</w:t>
      </w:r>
    </w:p>
    <w:p w14:paraId="188DD781" w14:textId="40AE83B9" w:rsidR="00933E1B" w:rsidRDefault="00933E1B"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 xml:space="preserve">Ac is activated by the interaction on the Alpha subunit of the </w:t>
      </w:r>
      <w:proofErr w:type="spellStart"/>
      <w:r>
        <w:rPr>
          <w:rFonts w:eastAsia="Times New Roman" w:cs="Times New Roman"/>
          <w:color w:val="000000"/>
          <w:lang w:val="en-US"/>
        </w:rPr>
        <w:t>heterometric</w:t>
      </w:r>
      <w:proofErr w:type="spellEnd"/>
      <w:r>
        <w:rPr>
          <w:rFonts w:eastAsia="Times New Roman" w:cs="Times New Roman"/>
          <w:color w:val="000000"/>
          <w:lang w:val="en-US"/>
        </w:rPr>
        <w:t xml:space="preserve"> G protein. The interaction causes the catalytic domain to change ATP to </w:t>
      </w:r>
      <w:proofErr w:type="spellStart"/>
      <w:r>
        <w:rPr>
          <w:rFonts w:eastAsia="Times New Roman" w:cs="Times New Roman"/>
          <w:color w:val="000000"/>
          <w:lang w:val="en-US"/>
        </w:rPr>
        <w:t>cAMP</w:t>
      </w:r>
      <w:proofErr w:type="spellEnd"/>
    </w:p>
    <w:p w14:paraId="0200361D" w14:textId="37D19B3A" w:rsidR="00933E1B" w:rsidRDefault="00933E1B"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 xml:space="preserve">The production of </w:t>
      </w:r>
      <w:proofErr w:type="spellStart"/>
      <w:r>
        <w:rPr>
          <w:rFonts w:eastAsia="Times New Roman" w:cs="Times New Roman"/>
          <w:color w:val="000000"/>
          <w:lang w:val="en-US"/>
        </w:rPr>
        <w:t>cAMP</w:t>
      </w:r>
      <w:proofErr w:type="spellEnd"/>
      <w:r>
        <w:rPr>
          <w:rFonts w:eastAsia="Times New Roman" w:cs="Times New Roman"/>
          <w:color w:val="000000"/>
          <w:lang w:val="en-US"/>
        </w:rPr>
        <w:t xml:space="preserve"> will cause floods in the cytosol quickly spreading the signal to a multitude of downstream targets. This will effect different cells </w:t>
      </w:r>
    </w:p>
    <w:p w14:paraId="7F3CD2F0" w14:textId="0CFBEB19" w:rsidR="00933E1B" w:rsidRDefault="00933E1B"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 xml:space="preserve">One of the downstream target cells are PKA which has 2 regulatory subunits and 2 catalytic subunits </w:t>
      </w:r>
    </w:p>
    <w:p w14:paraId="3776E770" w14:textId="4DBF1C7D" w:rsidR="00933E1B" w:rsidRPr="00036C69" w:rsidRDefault="00933E1B" w:rsidP="00036C69">
      <w:pPr>
        <w:pStyle w:val="ListParagraph"/>
        <w:numPr>
          <w:ilvl w:val="0"/>
          <w:numId w:val="194"/>
        </w:numPr>
        <w:shd w:val="clear" w:color="auto" w:fill="FFFFFF"/>
        <w:rPr>
          <w:rFonts w:eastAsia="Times New Roman" w:cs="Times New Roman"/>
          <w:color w:val="000000"/>
          <w:lang w:val="en-US"/>
        </w:rPr>
      </w:pPr>
      <w:r>
        <w:rPr>
          <w:rFonts w:eastAsia="Times New Roman" w:cs="Times New Roman"/>
          <w:color w:val="000000"/>
          <w:lang w:val="en-US"/>
        </w:rPr>
        <w:t xml:space="preserve">When </w:t>
      </w:r>
      <w:proofErr w:type="spellStart"/>
      <w:r>
        <w:rPr>
          <w:rFonts w:eastAsia="Times New Roman" w:cs="Times New Roman"/>
          <w:color w:val="000000"/>
          <w:lang w:val="en-US"/>
        </w:rPr>
        <w:t>cAMP</w:t>
      </w:r>
      <w:proofErr w:type="spellEnd"/>
      <w:r>
        <w:rPr>
          <w:rFonts w:eastAsia="Times New Roman" w:cs="Times New Roman"/>
          <w:color w:val="000000"/>
          <w:lang w:val="en-US"/>
        </w:rPr>
        <w:t xml:space="preserve"> binds to the regulatory subunits this cases the catalytic subunits to de-attach and then these catalytic kinases phosphorylate serine and </w:t>
      </w:r>
      <w:proofErr w:type="spellStart"/>
      <w:r>
        <w:rPr>
          <w:rFonts w:eastAsia="Times New Roman" w:cs="Times New Roman"/>
          <w:color w:val="000000"/>
          <w:lang w:val="en-US"/>
        </w:rPr>
        <w:t>threoninesn</w:t>
      </w:r>
      <w:proofErr w:type="spellEnd"/>
      <w:r>
        <w:rPr>
          <w:rFonts w:eastAsia="Times New Roman" w:cs="Times New Roman"/>
          <w:color w:val="000000"/>
          <w:lang w:val="en-US"/>
        </w:rPr>
        <w:t xml:space="preserve"> downstream proteins  </w:t>
      </w:r>
    </w:p>
    <w:p w14:paraId="1A5AA1B0" w14:textId="77777777" w:rsidR="00036C69" w:rsidRPr="00036C69" w:rsidRDefault="00036C69" w:rsidP="00036C69">
      <w:pPr>
        <w:shd w:val="clear" w:color="auto" w:fill="FFFFFF"/>
        <w:rPr>
          <w:rFonts w:eastAsia="Times New Roman" w:cs="Times New Roman"/>
          <w:b/>
          <w:color w:val="000000"/>
          <w:sz w:val="28"/>
          <w:szCs w:val="28"/>
          <w:lang w:val="en-US"/>
        </w:rPr>
      </w:pPr>
    </w:p>
    <w:p w14:paraId="7F3A260C" w14:textId="5A312CD9" w:rsidR="00885625" w:rsidRPr="004D52B5" w:rsidRDefault="00885625" w:rsidP="004D52B5">
      <w:pPr>
        <w:jc w:val="center"/>
        <w:rPr>
          <w:b/>
          <w:sz w:val="36"/>
          <w:szCs w:val="36"/>
          <w:lang w:val="en-US"/>
        </w:rPr>
      </w:pPr>
      <w:r w:rsidRPr="004D52B5">
        <w:rPr>
          <w:b/>
          <w:sz w:val="36"/>
          <w:szCs w:val="36"/>
          <w:lang w:val="en-US"/>
        </w:rPr>
        <w:t>Topic 7- reading: gene expression is the transformation of DNA information into functional molecules</w:t>
      </w:r>
    </w:p>
    <w:p w14:paraId="4D94A2AA" w14:textId="77777777" w:rsidR="00885625" w:rsidRDefault="00885625" w:rsidP="00885625">
      <w:pPr>
        <w:pStyle w:val="ListParagraph"/>
        <w:jc w:val="center"/>
        <w:rPr>
          <w:b/>
          <w:sz w:val="36"/>
          <w:szCs w:val="36"/>
          <w:lang w:val="en-US"/>
        </w:rPr>
      </w:pPr>
    </w:p>
    <w:p w14:paraId="5DD950AE" w14:textId="11F242D0" w:rsidR="00867967" w:rsidRDefault="00867967" w:rsidP="00867967">
      <w:pPr>
        <w:rPr>
          <w:b/>
          <w:sz w:val="28"/>
          <w:szCs w:val="28"/>
          <w:lang w:val="en-US"/>
        </w:rPr>
      </w:pPr>
      <w:r>
        <w:rPr>
          <w:b/>
          <w:sz w:val="28"/>
          <w:szCs w:val="28"/>
          <w:lang w:val="en-US"/>
        </w:rPr>
        <w:t>Summary:</w:t>
      </w:r>
    </w:p>
    <w:p w14:paraId="2F889ADC" w14:textId="074958AA" w:rsidR="001D6DEC" w:rsidRPr="001D6DEC" w:rsidRDefault="001D6DEC" w:rsidP="003F7204">
      <w:pPr>
        <w:pStyle w:val="ListParagraph"/>
        <w:numPr>
          <w:ilvl w:val="0"/>
          <w:numId w:val="160"/>
        </w:numPr>
        <w:rPr>
          <w:lang w:val="en-US"/>
        </w:rPr>
      </w:pPr>
      <w:r>
        <w:rPr>
          <w:lang w:val="en-US"/>
        </w:rPr>
        <w:t>RNA is a linear polymer made of 4 different types of nucleotides subunits (uracil, cysteine, guanine adenine) linked together by phosphodiester bonds, it con</w:t>
      </w:r>
      <w:r w:rsidR="009646D0">
        <w:rPr>
          <w:lang w:val="en-US"/>
        </w:rPr>
        <w:t>tains uracil instead of thymine</w:t>
      </w:r>
    </w:p>
    <w:p w14:paraId="15F9D2AC" w14:textId="582003D3" w:rsidR="00867967" w:rsidRPr="002F4AE2" w:rsidRDefault="00867967" w:rsidP="003F7204">
      <w:pPr>
        <w:pStyle w:val="NormalWeb"/>
        <w:numPr>
          <w:ilvl w:val="0"/>
          <w:numId w:val="159"/>
        </w:numPr>
        <w:shd w:val="clear" w:color="auto" w:fill="FFFFFF"/>
        <w:spacing w:before="166" w:beforeAutospacing="0" w:after="166" w:afterAutospacing="0"/>
        <w:rPr>
          <w:rFonts w:asciiTheme="minorHAnsi" w:hAnsiTheme="minorHAnsi"/>
          <w:color w:val="000000"/>
          <w:sz w:val="24"/>
          <w:szCs w:val="24"/>
        </w:rPr>
      </w:pPr>
      <w:r w:rsidRPr="00867967">
        <w:rPr>
          <w:rFonts w:asciiTheme="minorHAnsi" w:hAnsiTheme="minorHAnsi"/>
          <w:sz w:val="24"/>
          <w:szCs w:val="24"/>
        </w:rPr>
        <w:t xml:space="preserve">Before a protein is created a mRNA molecule must be produced by transcription </w:t>
      </w:r>
    </w:p>
    <w:p w14:paraId="5B454C43" w14:textId="77777777" w:rsidR="002F4AE2" w:rsidRPr="002F4AE2" w:rsidRDefault="002F4AE2" w:rsidP="003F7204">
      <w:pPr>
        <w:pStyle w:val="ListParagraph"/>
        <w:numPr>
          <w:ilvl w:val="0"/>
          <w:numId w:val="159"/>
        </w:numPr>
        <w:shd w:val="clear" w:color="auto" w:fill="FFFFFF"/>
        <w:spacing w:after="480"/>
        <w:textAlignment w:val="baseline"/>
        <w:rPr>
          <w:rFonts w:eastAsia="Times New Roman" w:cs="Times New Roman"/>
          <w:color w:val="21242C"/>
          <w:lang w:val="en-US"/>
        </w:rPr>
      </w:pPr>
      <w:r w:rsidRPr="002F4AE2">
        <w:rPr>
          <w:rFonts w:eastAsia="Times New Roman" w:cs="Times New Roman"/>
          <w:color w:val="21242C"/>
          <w:lang w:val="en-US"/>
        </w:rPr>
        <w:t>Before transcription can take place, the DNA double helix must unwind near the gene that is getting transcribed. The region of opened-up DNA is called a </w:t>
      </w:r>
      <w:r w:rsidRPr="002F4AE2">
        <w:rPr>
          <w:rFonts w:eastAsia="Times New Roman" w:cs="Times New Roman"/>
          <w:bCs/>
          <w:color w:val="21242C"/>
          <w:bdr w:val="none" w:sz="0" w:space="0" w:color="auto" w:frame="1"/>
          <w:lang w:val="en-US"/>
        </w:rPr>
        <w:t>transcription bubble</w:t>
      </w:r>
    </w:p>
    <w:p w14:paraId="6BE0F080" w14:textId="77777777" w:rsidR="002F4AE2" w:rsidRPr="002F4AE2" w:rsidRDefault="002F4AE2" w:rsidP="003F7204">
      <w:pPr>
        <w:pStyle w:val="ListParagraph"/>
        <w:numPr>
          <w:ilvl w:val="0"/>
          <w:numId w:val="159"/>
        </w:numPr>
        <w:rPr>
          <w:rFonts w:eastAsia="Times New Roman" w:cs="Times New Roman"/>
          <w:lang w:val="en-US"/>
        </w:rPr>
      </w:pPr>
      <w:r w:rsidRPr="002F4AE2">
        <w:rPr>
          <w:rFonts w:eastAsia="Times New Roman" w:cs="Times New Roman"/>
          <w:color w:val="21242C"/>
          <w:shd w:val="clear" w:color="auto" w:fill="FFFFFF"/>
          <w:lang w:val="en-US"/>
        </w:rPr>
        <w:t>Transcription uses one of the two exposed DNA strands as a template; this strand is called the </w:t>
      </w:r>
      <w:r w:rsidRPr="002F4AE2">
        <w:rPr>
          <w:rFonts w:eastAsia="Times New Roman" w:cs="Times New Roman"/>
          <w:bCs/>
          <w:color w:val="21242C"/>
          <w:bdr w:val="none" w:sz="0" w:space="0" w:color="auto" w:frame="1"/>
          <w:shd w:val="clear" w:color="auto" w:fill="FFFFFF"/>
          <w:lang w:val="en-US"/>
        </w:rPr>
        <w:t>template strand</w:t>
      </w:r>
      <w:r w:rsidRPr="002F4AE2">
        <w:rPr>
          <w:rFonts w:eastAsia="Times New Roman" w:cs="Times New Roman"/>
          <w:color w:val="21242C"/>
          <w:shd w:val="clear" w:color="auto" w:fill="FFFFFF"/>
          <w:lang w:val="en-US"/>
        </w:rPr>
        <w:t>. The RNA product is complementary to the template strand and is almost identical to the other DNA strand, called the </w:t>
      </w:r>
      <w:r w:rsidRPr="002F4AE2">
        <w:rPr>
          <w:rFonts w:eastAsia="Times New Roman" w:cs="Times New Roman"/>
          <w:bCs/>
          <w:color w:val="21242C"/>
          <w:bdr w:val="none" w:sz="0" w:space="0" w:color="auto" w:frame="1"/>
          <w:shd w:val="clear" w:color="auto" w:fill="FFFFFF"/>
          <w:lang w:val="en-US"/>
        </w:rPr>
        <w:t>nontemplate</w:t>
      </w:r>
      <w:r w:rsidRPr="002F4AE2">
        <w:rPr>
          <w:rFonts w:eastAsia="Times New Roman" w:cs="Times New Roman"/>
          <w:color w:val="21242C"/>
          <w:shd w:val="clear" w:color="auto" w:fill="FFFFFF"/>
          <w:lang w:val="en-US"/>
        </w:rPr>
        <w:t> (or </w:t>
      </w:r>
      <w:r w:rsidRPr="002F4AE2">
        <w:rPr>
          <w:rFonts w:eastAsia="Times New Roman" w:cs="Times New Roman"/>
          <w:bCs/>
          <w:color w:val="21242C"/>
          <w:bdr w:val="none" w:sz="0" w:space="0" w:color="auto" w:frame="1"/>
          <w:shd w:val="clear" w:color="auto" w:fill="FFFFFF"/>
          <w:lang w:val="en-US"/>
        </w:rPr>
        <w:t>coding</w:t>
      </w:r>
      <w:r w:rsidRPr="002F4AE2">
        <w:rPr>
          <w:rFonts w:eastAsia="Times New Roman" w:cs="Times New Roman"/>
          <w:color w:val="21242C"/>
          <w:shd w:val="clear" w:color="auto" w:fill="FFFFFF"/>
          <w:lang w:val="en-US"/>
        </w:rPr>
        <w:t>) </w:t>
      </w:r>
      <w:r w:rsidRPr="002F4AE2">
        <w:rPr>
          <w:rFonts w:eastAsia="Times New Roman" w:cs="Times New Roman"/>
          <w:bCs/>
          <w:color w:val="21242C"/>
          <w:bdr w:val="none" w:sz="0" w:space="0" w:color="auto" w:frame="1"/>
          <w:shd w:val="clear" w:color="auto" w:fill="FFFFFF"/>
          <w:lang w:val="en-US"/>
        </w:rPr>
        <w:t>strand</w:t>
      </w:r>
    </w:p>
    <w:p w14:paraId="672C2E25" w14:textId="1DA6C81D" w:rsidR="002F4AE2" w:rsidRPr="002F4AE2" w:rsidRDefault="00547FAC" w:rsidP="003F7204">
      <w:pPr>
        <w:pStyle w:val="ListParagraph"/>
        <w:numPr>
          <w:ilvl w:val="0"/>
          <w:numId w:val="159"/>
        </w:numPr>
        <w:shd w:val="clear" w:color="auto" w:fill="FFFFFF"/>
        <w:spacing w:after="480"/>
        <w:textAlignment w:val="baseline"/>
        <w:rPr>
          <w:rFonts w:eastAsia="Times New Roman" w:cs="Times New Roman"/>
          <w:color w:val="21242C"/>
          <w:lang w:val="en-US"/>
        </w:rPr>
      </w:pPr>
      <w:proofErr w:type="gramStart"/>
      <w:r w:rsidRPr="002F4AE2">
        <w:t>mRNA</w:t>
      </w:r>
      <w:proofErr w:type="gramEnd"/>
      <w:r w:rsidRPr="002F4AE2">
        <w:t xml:space="preserve"> is produced when the enzyme RNA polymerase initiates transcription at a promoter (which is a nucleotide sequence in DNA which RNA polymerase b</w:t>
      </w:r>
      <w:r w:rsidR="002F4AE2">
        <w:t>inds to, to begin transcription)</w:t>
      </w:r>
    </w:p>
    <w:p w14:paraId="6F82C583" w14:textId="3B92AD29" w:rsidR="002F4AE2" w:rsidRPr="002F4AE2" w:rsidRDefault="002F4AE2" w:rsidP="003F7204">
      <w:pPr>
        <w:pStyle w:val="ListParagraph"/>
        <w:numPr>
          <w:ilvl w:val="0"/>
          <w:numId w:val="159"/>
        </w:numPr>
        <w:shd w:val="clear" w:color="auto" w:fill="FFFFFF"/>
        <w:spacing w:after="480"/>
        <w:textAlignment w:val="baseline"/>
        <w:rPr>
          <w:rFonts w:eastAsia="Times New Roman" w:cs="Times New Roman"/>
          <w:color w:val="21242C"/>
          <w:lang w:val="en-US"/>
        </w:rPr>
      </w:pPr>
      <w:proofErr w:type="gramStart"/>
      <w:r>
        <w:t>in</w:t>
      </w:r>
      <w:proofErr w:type="gramEnd"/>
      <w:r>
        <w:t xml:space="preserve"> humans the promoter sequence is a TATA box</w:t>
      </w:r>
    </w:p>
    <w:p w14:paraId="5F3F87EC" w14:textId="24F31CDB" w:rsidR="00547FAC" w:rsidRPr="002F4AE2" w:rsidRDefault="00547FAC" w:rsidP="003F7204">
      <w:pPr>
        <w:pStyle w:val="ListParagraph"/>
        <w:numPr>
          <w:ilvl w:val="0"/>
          <w:numId w:val="159"/>
        </w:numPr>
        <w:shd w:val="clear" w:color="auto" w:fill="FFFFFF"/>
        <w:spacing w:after="480"/>
        <w:textAlignment w:val="baseline"/>
        <w:rPr>
          <w:rFonts w:eastAsia="Times New Roman" w:cs="Times New Roman"/>
          <w:color w:val="21242C"/>
          <w:lang w:val="en-US"/>
        </w:rPr>
      </w:pPr>
      <w:r w:rsidRPr="002F4AE2">
        <w:t>As RNA polymerase initiates transcription it elongates the RNA chain and stops transcription at a terminator, after it releases both the DNA template and the completed mRNA molecule</w:t>
      </w:r>
    </w:p>
    <w:p w14:paraId="0509C528" w14:textId="162DA3B1" w:rsidR="002F4AE2" w:rsidRPr="002F4AE2" w:rsidRDefault="002F4AE2" w:rsidP="003F7204">
      <w:pPr>
        <w:pStyle w:val="ListParagraph"/>
        <w:numPr>
          <w:ilvl w:val="0"/>
          <w:numId w:val="159"/>
        </w:numPr>
        <w:shd w:val="clear" w:color="auto" w:fill="FFFFFF"/>
        <w:spacing w:after="480"/>
        <w:textAlignment w:val="baseline"/>
        <w:rPr>
          <w:rFonts w:eastAsia="Times New Roman" w:cs="Times New Roman"/>
          <w:color w:val="21242C"/>
          <w:lang w:val="en-US"/>
        </w:rPr>
      </w:pPr>
      <w:r>
        <w:t xml:space="preserve">When RNA elongates it is elongated in the </w:t>
      </w:r>
      <w:proofErr w:type="spellStart"/>
      <w:r>
        <w:t>the</w:t>
      </w:r>
      <w:proofErr w:type="spellEnd"/>
      <w:r>
        <w:t xml:space="preserve"> 3’ to 5’ direction </w:t>
      </w:r>
    </w:p>
    <w:p w14:paraId="6FED8C59" w14:textId="2C1DA342" w:rsidR="002F4AE2" w:rsidRPr="002F4AE2" w:rsidRDefault="002F4AE2" w:rsidP="003F7204">
      <w:pPr>
        <w:pStyle w:val="ListParagraph"/>
        <w:numPr>
          <w:ilvl w:val="0"/>
          <w:numId w:val="159"/>
        </w:numPr>
        <w:shd w:val="clear" w:color="auto" w:fill="FFFFFF"/>
        <w:spacing w:after="480"/>
        <w:textAlignment w:val="baseline"/>
        <w:rPr>
          <w:rFonts w:eastAsia="Times New Roman" w:cs="Times New Roman"/>
          <w:color w:val="21242C"/>
          <w:lang w:val="en-US"/>
        </w:rPr>
      </w:pPr>
      <w:r>
        <w:t>Eukaryotic mRNA is synthesized by RNA polymerase II</w:t>
      </w:r>
    </w:p>
    <w:p w14:paraId="64A3F74F" w14:textId="3B5463E2" w:rsidR="002F4AE2" w:rsidRPr="002F4AE2" w:rsidRDefault="002F4AE2" w:rsidP="003F7204">
      <w:pPr>
        <w:pStyle w:val="ListParagraph"/>
        <w:numPr>
          <w:ilvl w:val="0"/>
          <w:numId w:val="159"/>
        </w:numPr>
        <w:rPr>
          <w:rFonts w:eastAsia="Times New Roman" w:cs="Times New Roman"/>
          <w:lang w:val="en-US"/>
        </w:rPr>
      </w:pPr>
      <w:r w:rsidRPr="002F4AE2">
        <w:rPr>
          <w:rFonts w:eastAsia="Times New Roman" w:cs="Times New Roman"/>
          <w:lang w:val="en-US"/>
        </w:rPr>
        <w:t>During the elongation phase of transcription, the nascent RNA undergoes three types of processing events: a special nucleotide is added to its 5′ end (capping), intron sequences are removed from the middle of the RNA molecule (splicing</w:t>
      </w:r>
      <w:r w:rsidR="001D6DEC">
        <w:rPr>
          <w:rFonts w:eastAsia="Times New Roman" w:cs="Times New Roman"/>
          <w:lang w:val="en-US"/>
        </w:rPr>
        <w:t xml:space="preserve"> which is done by a splicesosome</w:t>
      </w:r>
      <w:r w:rsidRPr="002F4AE2">
        <w:rPr>
          <w:rFonts w:eastAsia="Times New Roman" w:cs="Times New Roman"/>
          <w:lang w:val="en-US"/>
        </w:rPr>
        <w:t>), and the 3′ end of the RNA is generated (cleavage and polyadenylation)</w:t>
      </w:r>
    </w:p>
    <w:p w14:paraId="080CF040" w14:textId="77777777" w:rsidR="002F4AE2" w:rsidRDefault="002F4AE2" w:rsidP="005D3C20">
      <w:pPr>
        <w:pStyle w:val="ListParagraph"/>
        <w:shd w:val="clear" w:color="auto" w:fill="FFFFFF"/>
        <w:spacing w:after="480"/>
        <w:textAlignment w:val="baseline"/>
        <w:rPr>
          <w:rFonts w:eastAsia="Times New Roman" w:cs="Times New Roman"/>
          <w:color w:val="21242C"/>
          <w:lang w:val="en-US"/>
        </w:rPr>
      </w:pPr>
    </w:p>
    <w:p w14:paraId="4C44825D" w14:textId="723F900E" w:rsidR="005D3C20" w:rsidRDefault="005D3C20" w:rsidP="005D3C20">
      <w:pPr>
        <w:pStyle w:val="ListParagraph"/>
        <w:shd w:val="clear" w:color="auto" w:fill="FFFFFF"/>
        <w:spacing w:after="480"/>
        <w:jc w:val="center"/>
        <w:textAlignment w:val="baseline"/>
        <w:rPr>
          <w:rFonts w:eastAsia="Times New Roman" w:cs="Times New Roman"/>
          <w:b/>
          <w:color w:val="21242C"/>
          <w:sz w:val="36"/>
          <w:szCs w:val="36"/>
          <w:lang w:val="en-US"/>
        </w:rPr>
      </w:pPr>
      <w:r w:rsidRPr="005D3C20">
        <w:rPr>
          <w:rFonts w:eastAsia="Times New Roman" w:cs="Times New Roman"/>
          <w:b/>
          <w:color w:val="21242C"/>
          <w:sz w:val="36"/>
          <w:szCs w:val="36"/>
          <w:lang w:val="en-US"/>
        </w:rPr>
        <w:t>Topic 7</w:t>
      </w:r>
      <w:r w:rsidR="0052076D">
        <w:rPr>
          <w:rFonts w:eastAsia="Times New Roman" w:cs="Times New Roman"/>
          <w:b/>
          <w:color w:val="21242C"/>
          <w:sz w:val="36"/>
          <w:szCs w:val="36"/>
          <w:lang w:val="en-US"/>
        </w:rPr>
        <w:t xml:space="preserve"> lesson</w:t>
      </w:r>
      <w:r w:rsidRPr="005D3C20">
        <w:rPr>
          <w:rFonts w:eastAsia="Times New Roman" w:cs="Times New Roman"/>
          <w:b/>
          <w:color w:val="21242C"/>
          <w:sz w:val="36"/>
          <w:szCs w:val="36"/>
          <w:lang w:val="en-US"/>
        </w:rPr>
        <w:t>- transcription</w:t>
      </w:r>
    </w:p>
    <w:p w14:paraId="22108917" w14:textId="7279CD7B" w:rsidR="005D3C20" w:rsidRDefault="005D3C20" w:rsidP="005D3C20">
      <w:pPr>
        <w:rPr>
          <w:b/>
          <w:sz w:val="28"/>
          <w:szCs w:val="28"/>
          <w:lang w:val="en-US"/>
        </w:rPr>
      </w:pPr>
      <w:r>
        <w:rPr>
          <w:b/>
          <w:sz w:val="28"/>
          <w:szCs w:val="28"/>
          <w:lang w:val="en-US"/>
        </w:rPr>
        <w:t>Which strand</w:t>
      </w:r>
    </w:p>
    <w:p w14:paraId="6DB5CCAC" w14:textId="1BC72BC5" w:rsidR="005D3C20" w:rsidRDefault="005D3C20" w:rsidP="003F7204">
      <w:pPr>
        <w:pStyle w:val="ListParagraph"/>
        <w:numPr>
          <w:ilvl w:val="0"/>
          <w:numId w:val="161"/>
        </w:numPr>
        <w:rPr>
          <w:lang w:val="en-US"/>
        </w:rPr>
      </w:pPr>
      <w:r>
        <w:rPr>
          <w:lang w:val="en-US"/>
        </w:rPr>
        <w:t>The RNA strand produced is elongated in the 5’ to 3’ direction</w:t>
      </w:r>
    </w:p>
    <w:p w14:paraId="0088D104" w14:textId="1ADCD1CF" w:rsidR="005D3C20" w:rsidRDefault="005D3C20" w:rsidP="003F7204">
      <w:pPr>
        <w:pStyle w:val="ListParagraph"/>
        <w:numPr>
          <w:ilvl w:val="0"/>
          <w:numId w:val="161"/>
        </w:numPr>
        <w:rPr>
          <w:lang w:val="en-US"/>
        </w:rPr>
      </w:pPr>
      <w:r>
        <w:rPr>
          <w:lang w:val="en-US"/>
        </w:rPr>
        <w:t>RNA polymerase II reads the 3’-5’ DNA strand (the template strand)</w:t>
      </w:r>
    </w:p>
    <w:p w14:paraId="2469C1C6" w14:textId="77777777" w:rsidR="005D3C20" w:rsidRDefault="005D3C20" w:rsidP="005D3C20">
      <w:pPr>
        <w:pStyle w:val="ListParagraph"/>
        <w:rPr>
          <w:lang w:val="en-US"/>
        </w:rPr>
      </w:pPr>
    </w:p>
    <w:p w14:paraId="083B9F07" w14:textId="3F3A43F3" w:rsidR="005D3C20" w:rsidRDefault="005D3C20" w:rsidP="005D3C20">
      <w:pPr>
        <w:rPr>
          <w:b/>
          <w:sz w:val="28"/>
          <w:szCs w:val="28"/>
          <w:lang w:val="en-US"/>
        </w:rPr>
      </w:pPr>
      <w:r>
        <w:rPr>
          <w:b/>
          <w:sz w:val="28"/>
          <w:szCs w:val="28"/>
          <w:lang w:val="en-US"/>
        </w:rPr>
        <w:t>Question</w:t>
      </w:r>
    </w:p>
    <w:p w14:paraId="319204CE" w14:textId="77777777" w:rsidR="005D3C20" w:rsidRPr="005D3C20" w:rsidRDefault="005D3C20" w:rsidP="003F7204">
      <w:pPr>
        <w:pStyle w:val="ListParagraph"/>
        <w:numPr>
          <w:ilvl w:val="0"/>
          <w:numId w:val="162"/>
        </w:numPr>
        <w:rPr>
          <w:lang w:val="en-US"/>
        </w:rPr>
      </w:pPr>
      <w:r w:rsidRPr="005D3C20">
        <w:rPr>
          <w:lang w:val="en-US"/>
        </w:rPr>
        <w:t>What is the role of the stigma o factor in transcription: is a protein needed only for initiation of RNA synthesis. It is a bacterial transcription initiation </w:t>
      </w:r>
      <w:r w:rsidRPr="005D3C20">
        <w:rPr>
          <w:bCs/>
          <w:lang w:val="en-US"/>
        </w:rPr>
        <w:t>factor</w:t>
      </w:r>
      <w:r w:rsidRPr="005D3C20">
        <w:rPr>
          <w:lang w:val="en-US"/>
        </w:rPr>
        <w:t> that enables specific binding of RNA polymerase to gene promoters.</w:t>
      </w:r>
    </w:p>
    <w:p w14:paraId="725077B4" w14:textId="082796B8" w:rsidR="005D3C20" w:rsidRPr="006C7960" w:rsidRDefault="005D3C20" w:rsidP="005D3C20">
      <w:pPr>
        <w:pStyle w:val="ListParagraph"/>
        <w:rPr>
          <w:b/>
          <w:lang w:val="en-US"/>
        </w:rPr>
      </w:pPr>
    </w:p>
    <w:p w14:paraId="19B34274" w14:textId="77777777" w:rsidR="006C7960" w:rsidRDefault="006C7960" w:rsidP="006C7960">
      <w:pPr>
        <w:rPr>
          <w:b/>
          <w:sz w:val="28"/>
          <w:szCs w:val="28"/>
          <w:lang w:val="en-US"/>
        </w:rPr>
      </w:pPr>
      <w:r w:rsidRPr="006C7960">
        <w:rPr>
          <w:b/>
          <w:sz w:val="28"/>
          <w:szCs w:val="28"/>
          <w:lang w:val="en-US"/>
        </w:rPr>
        <w:t>How it starts</w:t>
      </w:r>
    </w:p>
    <w:p w14:paraId="1E88BBB3" w14:textId="432F79EF" w:rsidR="006C7960" w:rsidRDefault="006C7960" w:rsidP="003F7204">
      <w:pPr>
        <w:pStyle w:val="ListParagraph"/>
        <w:numPr>
          <w:ilvl w:val="0"/>
          <w:numId w:val="162"/>
        </w:numPr>
        <w:rPr>
          <w:lang w:val="en-US"/>
        </w:rPr>
      </w:pPr>
      <w:r>
        <w:rPr>
          <w:lang w:val="en-US"/>
        </w:rPr>
        <w:t>1</w:t>
      </w:r>
      <w:r w:rsidRPr="006C7960">
        <w:rPr>
          <w:vertAlign w:val="superscript"/>
          <w:lang w:val="en-US"/>
        </w:rPr>
        <w:t>st</w:t>
      </w:r>
      <w:r>
        <w:rPr>
          <w:lang w:val="en-US"/>
        </w:rPr>
        <w:t xml:space="preserve"> step: TBP (TATA box building protein) binds to the TATA sequence on DNA. This positions the helix for transcription </w:t>
      </w:r>
    </w:p>
    <w:p w14:paraId="64D464E4" w14:textId="14D51C01" w:rsidR="006C7960" w:rsidRDefault="006C7960" w:rsidP="003F7204">
      <w:pPr>
        <w:pStyle w:val="ListParagraph"/>
        <w:numPr>
          <w:ilvl w:val="0"/>
          <w:numId w:val="162"/>
        </w:numPr>
        <w:rPr>
          <w:lang w:val="en-US"/>
        </w:rPr>
      </w:pPr>
      <w:r>
        <w:rPr>
          <w:lang w:val="en-US"/>
        </w:rPr>
        <w:t>2</w:t>
      </w:r>
      <w:r w:rsidRPr="006C7960">
        <w:rPr>
          <w:vertAlign w:val="superscript"/>
          <w:lang w:val="en-US"/>
        </w:rPr>
        <w:t>nd</w:t>
      </w:r>
      <w:r>
        <w:rPr>
          <w:lang w:val="en-US"/>
        </w:rPr>
        <w:t xml:space="preserve"> step: additional protein come and complete transcription initiation complex (include transcription factors and regulatory elements)</w:t>
      </w:r>
    </w:p>
    <w:p w14:paraId="0CFE5A26" w14:textId="4EA00EAE" w:rsidR="006C7960" w:rsidRDefault="006C7960" w:rsidP="003F7204">
      <w:pPr>
        <w:pStyle w:val="ListParagraph"/>
        <w:numPr>
          <w:ilvl w:val="0"/>
          <w:numId w:val="162"/>
        </w:numPr>
        <w:rPr>
          <w:lang w:val="en-US"/>
        </w:rPr>
      </w:pPr>
      <w:proofErr w:type="gramStart"/>
      <w:r>
        <w:rPr>
          <w:lang w:val="en-US"/>
        </w:rPr>
        <w:t>this</w:t>
      </w:r>
      <w:proofErr w:type="gramEnd"/>
      <w:r>
        <w:rPr>
          <w:lang w:val="en-US"/>
        </w:rPr>
        <w:t xml:space="preserve"> provides stability and allows RNA pol II to come and start transcription </w:t>
      </w:r>
    </w:p>
    <w:p w14:paraId="29388D57" w14:textId="77777777" w:rsidR="006C7960" w:rsidRDefault="006C7960" w:rsidP="003F7204">
      <w:pPr>
        <w:pStyle w:val="ListParagraph"/>
        <w:numPr>
          <w:ilvl w:val="0"/>
          <w:numId w:val="162"/>
        </w:numPr>
        <w:rPr>
          <w:lang w:val="en-US"/>
        </w:rPr>
      </w:pPr>
      <w:proofErr w:type="gramStart"/>
      <w:r>
        <w:rPr>
          <w:lang w:val="en-US"/>
        </w:rPr>
        <w:t>activators</w:t>
      </w:r>
      <w:proofErr w:type="gramEnd"/>
      <w:r>
        <w:rPr>
          <w:lang w:val="en-US"/>
        </w:rPr>
        <w:t>: these proteins bind to genes at sites known as enhancers and speed the rate of transcription</w:t>
      </w:r>
    </w:p>
    <w:p w14:paraId="6D600B84" w14:textId="189DB6C8" w:rsidR="006C7960" w:rsidRPr="006C7960" w:rsidRDefault="006C7960" w:rsidP="003F7204">
      <w:pPr>
        <w:pStyle w:val="ListParagraph"/>
        <w:numPr>
          <w:ilvl w:val="0"/>
          <w:numId w:val="162"/>
        </w:numPr>
        <w:rPr>
          <w:lang w:val="en-US"/>
        </w:rPr>
      </w:pPr>
      <w:proofErr w:type="gramStart"/>
      <w:r>
        <w:rPr>
          <w:lang w:val="en-US"/>
        </w:rPr>
        <w:t>repressors</w:t>
      </w:r>
      <w:proofErr w:type="gramEnd"/>
      <w:r>
        <w:rPr>
          <w:lang w:val="en-US"/>
        </w:rPr>
        <w:t xml:space="preserve">: these proteins bind to selected sets of genes at sites known as silencers and thus slow transcription  </w:t>
      </w:r>
    </w:p>
    <w:p w14:paraId="747546F7" w14:textId="77777777" w:rsidR="00785FFA" w:rsidRDefault="00785FFA" w:rsidP="00785FFA">
      <w:pPr>
        <w:rPr>
          <w:b/>
          <w:sz w:val="28"/>
          <w:szCs w:val="28"/>
          <w:lang w:val="en-US"/>
        </w:rPr>
      </w:pPr>
    </w:p>
    <w:p w14:paraId="404507DB" w14:textId="68F6C744" w:rsidR="00785FFA" w:rsidRDefault="00785FFA" w:rsidP="00785FFA">
      <w:pPr>
        <w:rPr>
          <w:b/>
          <w:sz w:val="28"/>
          <w:szCs w:val="28"/>
          <w:lang w:val="en-US"/>
        </w:rPr>
      </w:pPr>
      <w:proofErr w:type="gramStart"/>
      <w:r>
        <w:rPr>
          <w:b/>
          <w:sz w:val="28"/>
          <w:szCs w:val="28"/>
          <w:lang w:val="en-US"/>
        </w:rPr>
        <w:t>initiation</w:t>
      </w:r>
      <w:proofErr w:type="gramEnd"/>
      <w:r>
        <w:rPr>
          <w:b/>
          <w:sz w:val="28"/>
          <w:szCs w:val="28"/>
          <w:lang w:val="en-US"/>
        </w:rPr>
        <w:t xml:space="preserve"> </w:t>
      </w:r>
    </w:p>
    <w:p w14:paraId="523054C9" w14:textId="33DCD274" w:rsidR="00785FFA" w:rsidRDefault="00785FFA" w:rsidP="003F7204">
      <w:pPr>
        <w:pStyle w:val="ListParagraph"/>
        <w:numPr>
          <w:ilvl w:val="0"/>
          <w:numId w:val="163"/>
        </w:numPr>
        <w:rPr>
          <w:lang w:val="en-US"/>
        </w:rPr>
      </w:pPr>
      <w:proofErr w:type="gramStart"/>
      <w:r>
        <w:rPr>
          <w:lang w:val="en-US"/>
        </w:rPr>
        <w:t>within</w:t>
      </w:r>
      <w:proofErr w:type="gramEnd"/>
      <w:r>
        <w:rPr>
          <w:lang w:val="en-US"/>
        </w:rPr>
        <w:t xml:space="preserve"> the promoter, some proteins and transcription factors bind to specific sequences and form the transcription initiation complex</w:t>
      </w:r>
    </w:p>
    <w:p w14:paraId="26C47F84" w14:textId="77777777" w:rsidR="00785FFA" w:rsidRPr="00785FFA" w:rsidRDefault="00785FFA" w:rsidP="00785FFA">
      <w:pPr>
        <w:pStyle w:val="ListParagraph"/>
        <w:rPr>
          <w:sz w:val="28"/>
          <w:szCs w:val="28"/>
          <w:lang w:val="en-US"/>
        </w:rPr>
      </w:pPr>
    </w:p>
    <w:p w14:paraId="5B5CC58A" w14:textId="282A122B" w:rsidR="00785FFA" w:rsidRPr="00785FFA" w:rsidRDefault="00785FFA" w:rsidP="00785FFA">
      <w:pPr>
        <w:rPr>
          <w:b/>
          <w:sz w:val="28"/>
          <w:szCs w:val="28"/>
          <w:lang w:val="en-US"/>
        </w:rPr>
      </w:pPr>
      <w:r w:rsidRPr="00785FFA">
        <w:rPr>
          <w:b/>
          <w:sz w:val="28"/>
          <w:szCs w:val="28"/>
          <w:lang w:val="en-US"/>
        </w:rPr>
        <w:t>Elongation</w:t>
      </w:r>
    </w:p>
    <w:p w14:paraId="11133021" w14:textId="44D63E63" w:rsidR="00785FFA" w:rsidRDefault="00785FFA" w:rsidP="003F7204">
      <w:pPr>
        <w:pStyle w:val="ListParagraph"/>
        <w:numPr>
          <w:ilvl w:val="0"/>
          <w:numId w:val="163"/>
        </w:numPr>
        <w:rPr>
          <w:lang w:val="en-US"/>
        </w:rPr>
      </w:pPr>
      <w:r>
        <w:rPr>
          <w:lang w:val="en-US"/>
        </w:rPr>
        <w:t xml:space="preserve">RNA pol III adds 20-60 nucleotides per second! Contrary to DNA polymerase, it does not proofread or make corrections </w:t>
      </w:r>
    </w:p>
    <w:p w14:paraId="39826875" w14:textId="29203662" w:rsidR="00785FFA" w:rsidRDefault="00785FFA" w:rsidP="00785FFA">
      <w:pPr>
        <w:rPr>
          <w:b/>
          <w:sz w:val="28"/>
          <w:szCs w:val="28"/>
          <w:lang w:val="en-US"/>
        </w:rPr>
      </w:pPr>
      <w:r>
        <w:rPr>
          <w:b/>
          <w:sz w:val="28"/>
          <w:szCs w:val="28"/>
          <w:lang w:val="en-US"/>
        </w:rPr>
        <w:t>Eukaryotes termination</w:t>
      </w:r>
    </w:p>
    <w:p w14:paraId="0CD3819E" w14:textId="05FD4B74" w:rsidR="00785FFA" w:rsidRDefault="00785FFA" w:rsidP="003F7204">
      <w:pPr>
        <w:pStyle w:val="ListParagraph"/>
        <w:numPr>
          <w:ilvl w:val="0"/>
          <w:numId w:val="163"/>
        </w:numPr>
        <w:rPr>
          <w:lang w:val="en-US"/>
        </w:rPr>
      </w:pPr>
      <w:r>
        <w:rPr>
          <w:lang w:val="en-US"/>
        </w:rPr>
        <w:t>Specific sequences that differ depending on which RNA polymerase</w:t>
      </w:r>
    </w:p>
    <w:p w14:paraId="5110A100" w14:textId="2B659EFA" w:rsidR="00785FFA" w:rsidRDefault="00785FFA" w:rsidP="003F7204">
      <w:pPr>
        <w:pStyle w:val="ListParagraph"/>
        <w:numPr>
          <w:ilvl w:val="0"/>
          <w:numId w:val="163"/>
        </w:numPr>
        <w:rPr>
          <w:lang w:val="en-US"/>
        </w:rPr>
      </w:pPr>
      <w:r>
        <w:rPr>
          <w:lang w:val="en-US"/>
        </w:rPr>
        <w:t xml:space="preserve">Ex: for mRNA sequence AAUAAA to which proteins bind, this triggers end of transcription </w:t>
      </w:r>
    </w:p>
    <w:p w14:paraId="5471C37E" w14:textId="77777777" w:rsidR="00785FFA" w:rsidRDefault="00785FFA" w:rsidP="00785FFA">
      <w:pPr>
        <w:pStyle w:val="ListParagraph"/>
        <w:rPr>
          <w:lang w:val="en-US"/>
        </w:rPr>
      </w:pPr>
    </w:p>
    <w:p w14:paraId="7490AD5E" w14:textId="5D4A7245" w:rsidR="00785FFA" w:rsidRDefault="00785FFA" w:rsidP="00785FFA">
      <w:pPr>
        <w:rPr>
          <w:b/>
          <w:sz w:val="28"/>
          <w:szCs w:val="28"/>
          <w:lang w:val="en-US"/>
        </w:rPr>
      </w:pPr>
      <w:r>
        <w:rPr>
          <w:b/>
          <w:sz w:val="28"/>
          <w:szCs w:val="28"/>
          <w:lang w:val="en-US"/>
        </w:rPr>
        <w:t xml:space="preserve">Prokaryotes termination </w:t>
      </w:r>
    </w:p>
    <w:p w14:paraId="6D57D31A" w14:textId="757710B2" w:rsidR="00785FFA" w:rsidRDefault="00785FFA" w:rsidP="003F7204">
      <w:pPr>
        <w:pStyle w:val="ListParagraph"/>
        <w:numPr>
          <w:ilvl w:val="0"/>
          <w:numId w:val="164"/>
        </w:numPr>
        <w:rPr>
          <w:lang w:val="en-US"/>
        </w:rPr>
      </w:pPr>
      <w:r>
        <w:rPr>
          <w:lang w:val="en-US"/>
        </w:rPr>
        <w:t xml:space="preserve">RHO </w:t>
      </w:r>
      <w:proofErr w:type="spellStart"/>
      <w:r>
        <w:rPr>
          <w:lang w:val="en-US"/>
        </w:rPr>
        <w:t>dependant</w:t>
      </w:r>
      <w:proofErr w:type="spellEnd"/>
      <w:r>
        <w:rPr>
          <w:lang w:val="en-US"/>
        </w:rPr>
        <w:t xml:space="preserve">: ATP </w:t>
      </w:r>
      <w:proofErr w:type="spellStart"/>
      <w:r>
        <w:rPr>
          <w:lang w:val="en-US"/>
        </w:rPr>
        <w:t>dependant</w:t>
      </w:r>
      <w:proofErr w:type="spellEnd"/>
      <w:r>
        <w:rPr>
          <w:lang w:val="en-US"/>
        </w:rPr>
        <w:t xml:space="preserve"> unwinding enzyme at 3’ end</w:t>
      </w:r>
    </w:p>
    <w:p w14:paraId="4771D7F8" w14:textId="4609C095" w:rsidR="00785FFA" w:rsidRDefault="00785FFA" w:rsidP="003F7204">
      <w:pPr>
        <w:pStyle w:val="ListParagraph"/>
        <w:numPr>
          <w:ilvl w:val="0"/>
          <w:numId w:val="164"/>
        </w:numPr>
        <w:rPr>
          <w:lang w:val="en-US"/>
        </w:rPr>
      </w:pPr>
      <w:r>
        <w:rPr>
          <w:lang w:val="en-US"/>
        </w:rPr>
        <w:t>RHO independent: GC rich sequences at end</w:t>
      </w:r>
      <w:r w:rsidR="003F7204">
        <w:rPr>
          <w:lang w:val="en-US"/>
        </w:rPr>
        <w:t>, hairpin loop which pulls RNA away from DNA</w:t>
      </w:r>
    </w:p>
    <w:p w14:paraId="7F2DDE14" w14:textId="77777777" w:rsidR="003F7204" w:rsidRDefault="003F7204" w:rsidP="003F7204">
      <w:pPr>
        <w:pStyle w:val="ListParagraph"/>
        <w:rPr>
          <w:lang w:val="en-US"/>
        </w:rPr>
      </w:pPr>
    </w:p>
    <w:p w14:paraId="1DADB02F" w14:textId="3C37F633" w:rsidR="003F7204" w:rsidRDefault="003F7204" w:rsidP="003F7204">
      <w:pPr>
        <w:rPr>
          <w:b/>
          <w:sz w:val="28"/>
          <w:szCs w:val="28"/>
          <w:lang w:val="en-US"/>
        </w:rPr>
      </w:pPr>
      <w:r>
        <w:rPr>
          <w:b/>
          <w:sz w:val="28"/>
          <w:szCs w:val="28"/>
          <w:lang w:val="en-US"/>
        </w:rPr>
        <w:t xml:space="preserve">Eukaryote transcript </w:t>
      </w:r>
    </w:p>
    <w:p w14:paraId="2B4CCBEC" w14:textId="1A310509" w:rsidR="003F7204" w:rsidRDefault="003F7204" w:rsidP="003F7204">
      <w:pPr>
        <w:pStyle w:val="ListParagraph"/>
        <w:numPr>
          <w:ilvl w:val="0"/>
          <w:numId w:val="165"/>
        </w:numPr>
        <w:rPr>
          <w:lang w:val="en-US"/>
        </w:rPr>
      </w:pPr>
      <w:r>
        <w:rPr>
          <w:lang w:val="en-US"/>
        </w:rPr>
        <w:t>Exons: coding sequence</w:t>
      </w:r>
    </w:p>
    <w:p w14:paraId="506A3226" w14:textId="77777777" w:rsidR="003F7204" w:rsidRDefault="003F7204" w:rsidP="003F7204">
      <w:pPr>
        <w:pStyle w:val="ListParagraph"/>
        <w:numPr>
          <w:ilvl w:val="0"/>
          <w:numId w:val="165"/>
        </w:numPr>
        <w:rPr>
          <w:lang w:val="en-US"/>
        </w:rPr>
      </w:pPr>
      <w:r>
        <w:rPr>
          <w:lang w:val="en-US"/>
        </w:rPr>
        <w:t>Introns: non-coding sequence and must be removed by splicing by spliceosomes</w:t>
      </w:r>
    </w:p>
    <w:p w14:paraId="093133BB" w14:textId="77777777" w:rsidR="003F7204" w:rsidRDefault="003F7204" w:rsidP="003F7204">
      <w:pPr>
        <w:pStyle w:val="ListParagraph"/>
        <w:rPr>
          <w:lang w:val="en-US"/>
        </w:rPr>
      </w:pPr>
    </w:p>
    <w:p w14:paraId="3F9A3C70" w14:textId="77777777" w:rsidR="003F7204" w:rsidRDefault="003F7204" w:rsidP="003F7204">
      <w:pPr>
        <w:rPr>
          <w:b/>
          <w:sz w:val="28"/>
          <w:szCs w:val="28"/>
          <w:lang w:val="en-US"/>
        </w:rPr>
      </w:pPr>
      <w:r>
        <w:rPr>
          <w:b/>
          <w:sz w:val="28"/>
          <w:szCs w:val="28"/>
          <w:lang w:val="en-US"/>
        </w:rPr>
        <w:t>Splicing</w:t>
      </w:r>
    </w:p>
    <w:p w14:paraId="62F2DDBA" w14:textId="2846287A" w:rsidR="003F7204" w:rsidRDefault="003F7204" w:rsidP="003F7204">
      <w:pPr>
        <w:pStyle w:val="ListParagraph"/>
        <w:numPr>
          <w:ilvl w:val="0"/>
          <w:numId w:val="166"/>
        </w:numPr>
        <w:rPr>
          <w:lang w:val="en-US"/>
        </w:rPr>
      </w:pPr>
      <w:r>
        <w:rPr>
          <w:lang w:val="en-US"/>
        </w:rPr>
        <w:t>Small nuclear ribonuclear proteins</w:t>
      </w:r>
    </w:p>
    <w:p w14:paraId="114BE969" w14:textId="5E8224B4" w:rsidR="003F7204" w:rsidRDefault="003F7204" w:rsidP="003F7204">
      <w:pPr>
        <w:pStyle w:val="ListParagraph"/>
        <w:numPr>
          <w:ilvl w:val="0"/>
          <w:numId w:val="166"/>
        </w:numPr>
        <w:rPr>
          <w:lang w:val="en-US"/>
        </w:rPr>
      </w:pPr>
      <w:r>
        <w:rPr>
          <w:lang w:val="en-US"/>
        </w:rPr>
        <w:t xml:space="preserve">They recognize the ends of introns and catalyze their cleavage </w:t>
      </w:r>
    </w:p>
    <w:p w14:paraId="41C6F039" w14:textId="0304C726" w:rsidR="003F7204" w:rsidRDefault="003F7204" w:rsidP="003F7204">
      <w:pPr>
        <w:pStyle w:val="ListParagraph"/>
        <w:numPr>
          <w:ilvl w:val="0"/>
          <w:numId w:val="166"/>
        </w:numPr>
        <w:rPr>
          <w:lang w:val="en-US"/>
        </w:rPr>
      </w:pPr>
      <w:r>
        <w:rPr>
          <w:lang w:val="en-US"/>
        </w:rPr>
        <w:t xml:space="preserve">The ends of exons after removal of introns will be joined together for a continuous coding sequence </w:t>
      </w:r>
    </w:p>
    <w:p w14:paraId="6958B765" w14:textId="77777777" w:rsidR="003F7204" w:rsidRDefault="003F7204" w:rsidP="003F7204">
      <w:pPr>
        <w:pStyle w:val="ListParagraph"/>
        <w:ind w:left="780"/>
        <w:rPr>
          <w:lang w:val="en-US"/>
        </w:rPr>
      </w:pPr>
    </w:p>
    <w:p w14:paraId="0B809F8C" w14:textId="77777777" w:rsidR="003F7204" w:rsidRPr="003F7204" w:rsidRDefault="003F7204" w:rsidP="003F7204">
      <w:pPr>
        <w:pStyle w:val="ListParagraph"/>
        <w:ind w:left="780"/>
        <w:rPr>
          <w:lang w:val="en-US"/>
        </w:rPr>
      </w:pPr>
    </w:p>
    <w:p w14:paraId="5AEE32CF" w14:textId="28F4F7CA" w:rsidR="00785FFA" w:rsidRDefault="003F7204" w:rsidP="003F7204">
      <w:pPr>
        <w:jc w:val="center"/>
        <w:rPr>
          <w:b/>
          <w:sz w:val="28"/>
          <w:szCs w:val="28"/>
          <w:lang w:val="en-US"/>
        </w:rPr>
      </w:pPr>
      <w:r>
        <w:rPr>
          <w:b/>
          <w:noProof/>
          <w:sz w:val="28"/>
          <w:szCs w:val="28"/>
          <w:lang w:val="en-US"/>
        </w:rPr>
        <w:drawing>
          <wp:inline distT="0" distB="0" distL="0" distR="0" wp14:anchorId="16BD2892" wp14:editId="08ECDB7C">
            <wp:extent cx="3543300" cy="3873500"/>
            <wp:effectExtent l="0" t="0" r="12700" b="12700"/>
            <wp:docPr id="14" name="Picture 3" descr="Macintosh HD:Users:daniellepalmer:Desktop:Screen Shot 2017-03-02 at 4.43.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niellepalmer:Desktop:Screen Shot 2017-03-02 at 4.43.11 PM.png"/>
                    <pic:cNvPicPr>
                      <a:picLocks noChangeAspect="1" noChangeArrowheads="1"/>
                    </pic:cNvPicPr>
                  </pic:nvPicPr>
                  <pic:blipFill rotWithShape="1">
                    <a:blip r:embed="rId60">
                      <a:extLst>
                        <a:ext uri="{28A0092B-C50C-407E-A947-70E740481C1C}">
                          <a14:useLocalDpi xmlns:a14="http://schemas.microsoft.com/office/drawing/2010/main" val="0"/>
                        </a:ext>
                      </a:extLst>
                    </a:blip>
                    <a:srcRect l="-5735" t="328" r="5735" b="-328"/>
                    <a:stretch/>
                  </pic:blipFill>
                  <pic:spPr bwMode="auto">
                    <a:xfrm>
                      <a:off x="0" y="0"/>
                      <a:ext cx="3545264" cy="3875647"/>
                    </a:xfrm>
                    <a:prstGeom prst="rect">
                      <a:avLst/>
                    </a:prstGeom>
                    <a:noFill/>
                    <a:ln>
                      <a:noFill/>
                    </a:ln>
                  </pic:spPr>
                </pic:pic>
              </a:graphicData>
            </a:graphic>
          </wp:inline>
        </w:drawing>
      </w:r>
    </w:p>
    <w:p w14:paraId="3E999863" w14:textId="77777777" w:rsidR="00E16FCC" w:rsidRDefault="00E16FCC" w:rsidP="003F7204">
      <w:pPr>
        <w:jc w:val="center"/>
        <w:rPr>
          <w:b/>
          <w:sz w:val="28"/>
          <w:szCs w:val="28"/>
          <w:lang w:val="en-US"/>
        </w:rPr>
      </w:pPr>
    </w:p>
    <w:p w14:paraId="2577E6E8" w14:textId="03E21D10" w:rsidR="00E16FCC" w:rsidRDefault="00E16FCC" w:rsidP="00E16FCC">
      <w:pPr>
        <w:rPr>
          <w:b/>
          <w:sz w:val="28"/>
          <w:szCs w:val="28"/>
          <w:lang w:val="en-US"/>
        </w:rPr>
      </w:pPr>
      <w:r>
        <w:rPr>
          <w:b/>
          <w:sz w:val="28"/>
          <w:szCs w:val="28"/>
          <w:lang w:val="en-US"/>
        </w:rPr>
        <w:t xml:space="preserve">Alternative splicing </w:t>
      </w:r>
    </w:p>
    <w:p w14:paraId="680354F8" w14:textId="77777777" w:rsidR="00E16FCC" w:rsidRPr="00E16FCC" w:rsidRDefault="00E16FCC" w:rsidP="00E16FCC">
      <w:pPr>
        <w:pStyle w:val="ListParagraph"/>
        <w:numPr>
          <w:ilvl w:val="0"/>
          <w:numId w:val="167"/>
        </w:numPr>
        <w:rPr>
          <w:rFonts w:eastAsia="Times New Roman" w:cs="Times New Roman"/>
          <w:sz w:val="20"/>
          <w:szCs w:val="20"/>
          <w:lang w:val="en-US"/>
        </w:rPr>
      </w:pPr>
      <w:proofErr w:type="gramStart"/>
      <w:r w:rsidRPr="00E16FCC">
        <w:rPr>
          <w:rFonts w:eastAsia="Times New Roman" w:cs="Arial"/>
          <w:color w:val="222222"/>
          <w:shd w:val="clear" w:color="auto" w:fill="FFFFFF"/>
          <w:lang w:val="en-US"/>
        </w:rPr>
        <w:t>is</w:t>
      </w:r>
      <w:proofErr w:type="gramEnd"/>
      <w:r w:rsidRPr="00E16FCC">
        <w:rPr>
          <w:rFonts w:eastAsia="Times New Roman" w:cs="Arial"/>
          <w:color w:val="222222"/>
          <w:shd w:val="clear" w:color="auto" w:fill="FFFFFF"/>
          <w:lang w:val="en-US"/>
        </w:rPr>
        <w:t xml:space="preserve"> a regulated process during gene expression that results in a single gene coding for multiple proteins. In this process, particular exons of a gene may be included within or excluded from the final, processed messenger RNA (mRNA) produced from that gene.</w:t>
      </w:r>
    </w:p>
    <w:p w14:paraId="1481ACEE" w14:textId="77777777" w:rsidR="00E16FCC" w:rsidRDefault="00E16FCC" w:rsidP="000E37F9">
      <w:pPr>
        <w:pStyle w:val="ListParagraph"/>
        <w:rPr>
          <w:lang w:val="en-US"/>
        </w:rPr>
      </w:pPr>
    </w:p>
    <w:p w14:paraId="52E64D8B" w14:textId="09F19C18" w:rsidR="00333E6E" w:rsidRDefault="00333E6E" w:rsidP="00333E6E">
      <w:pPr>
        <w:rPr>
          <w:b/>
          <w:sz w:val="28"/>
          <w:szCs w:val="28"/>
          <w:lang w:val="en-US"/>
        </w:rPr>
      </w:pPr>
      <w:r>
        <w:rPr>
          <w:b/>
          <w:sz w:val="28"/>
          <w:szCs w:val="28"/>
          <w:lang w:val="en-US"/>
        </w:rPr>
        <w:t>Regulation of gene expression- eukaryotes</w:t>
      </w:r>
    </w:p>
    <w:p w14:paraId="6839BC17" w14:textId="71A6595B" w:rsidR="00333E6E" w:rsidRDefault="00333E6E" w:rsidP="00333E6E">
      <w:pPr>
        <w:pStyle w:val="ListParagraph"/>
        <w:numPr>
          <w:ilvl w:val="0"/>
          <w:numId w:val="167"/>
        </w:numPr>
        <w:rPr>
          <w:lang w:val="en-US"/>
        </w:rPr>
      </w:pPr>
      <w:proofErr w:type="gramStart"/>
      <w:r>
        <w:rPr>
          <w:lang w:val="en-US"/>
        </w:rPr>
        <w:t>in</w:t>
      </w:r>
      <w:proofErr w:type="gramEnd"/>
      <w:r>
        <w:rPr>
          <w:lang w:val="en-US"/>
        </w:rPr>
        <w:t xml:space="preserve"> addition to the TIC; activators and repressors control which genes are expressed and the rate at which transcription occurs </w:t>
      </w:r>
    </w:p>
    <w:p w14:paraId="5FF9ACD1" w14:textId="0867A91E" w:rsidR="00BE564F" w:rsidRDefault="00BE564F" w:rsidP="00333E6E">
      <w:pPr>
        <w:pStyle w:val="ListParagraph"/>
        <w:numPr>
          <w:ilvl w:val="0"/>
          <w:numId w:val="167"/>
        </w:numPr>
        <w:rPr>
          <w:lang w:val="en-US"/>
        </w:rPr>
      </w:pPr>
      <w:proofErr w:type="spellStart"/>
      <w:proofErr w:type="gramStart"/>
      <w:r>
        <w:rPr>
          <w:lang w:val="en-US"/>
        </w:rPr>
        <w:t>siRNA</w:t>
      </w:r>
      <w:proofErr w:type="spellEnd"/>
      <w:proofErr w:type="gramEnd"/>
      <w:r>
        <w:rPr>
          <w:lang w:val="en-US"/>
        </w:rPr>
        <w:t xml:space="preserve"> can bind mRNA and target to degradation (no translation)</w:t>
      </w:r>
    </w:p>
    <w:p w14:paraId="0BCF998D" w14:textId="77777777" w:rsidR="00BE564F" w:rsidRDefault="00BE564F" w:rsidP="00BE564F">
      <w:pPr>
        <w:pStyle w:val="ListParagraph"/>
        <w:rPr>
          <w:lang w:val="en-US"/>
        </w:rPr>
      </w:pPr>
    </w:p>
    <w:p w14:paraId="36426BCC" w14:textId="6343465B" w:rsidR="00BE564F" w:rsidRDefault="00BE564F" w:rsidP="00BE564F">
      <w:pPr>
        <w:rPr>
          <w:b/>
          <w:sz w:val="28"/>
          <w:szCs w:val="28"/>
          <w:lang w:val="en-US"/>
        </w:rPr>
      </w:pPr>
      <w:proofErr w:type="spellStart"/>
      <w:proofErr w:type="gramStart"/>
      <w:r>
        <w:rPr>
          <w:b/>
          <w:sz w:val="28"/>
          <w:szCs w:val="28"/>
          <w:lang w:val="en-US"/>
        </w:rPr>
        <w:t>miRNA</w:t>
      </w:r>
      <w:proofErr w:type="spellEnd"/>
      <w:proofErr w:type="gramEnd"/>
    </w:p>
    <w:p w14:paraId="2D2E4614" w14:textId="3427BE15" w:rsidR="00BE564F" w:rsidRDefault="00BE564F" w:rsidP="00BE564F">
      <w:pPr>
        <w:pStyle w:val="ListParagraph"/>
        <w:numPr>
          <w:ilvl w:val="0"/>
          <w:numId w:val="168"/>
        </w:numPr>
        <w:rPr>
          <w:lang w:val="en-US"/>
        </w:rPr>
      </w:pPr>
      <w:proofErr w:type="gramStart"/>
      <w:r>
        <w:rPr>
          <w:lang w:val="en-US"/>
        </w:rPr>
        <w:t>micro</w:t>
      </w:r>
      <w:proofErr w:type="gramEnd"/>
      <w:r>
        <w:rPr>
          <w:lang w:val="en-US"/>
        </w:rPr>
        <w:t xml:space="preserve"> RNAs (</w:t>
      </w:r>
      <w:proofErr w:type="spellStart"/>
      <w:r>
        <w:rPr>
          <w:lang w:val="en-US"/>
        </w:rPr>
        <w:t>miRNAs</w:t>
      </w:r>
      <w:proofErr w:type="spellEnd"/>
      <w:r>
        <w:rPr>
          <w:lang w:val="en-US"/>
        </w:rPr>
        <w:t>) are important for regulation of gene expression (ex: time sensitive expression)</w:t>
      </w:r>
    </w:p>
    <w:p w14:paraId="6CC09BD9" w14:textId="59CA3AB7" w:rsidR="00BE564F" w:rsidRDefault="00BE564F" w:rsidP="00BE564F">
      <w:pPr>
        <w:pStyle w:val="ListParagraph"/>
        <w:numPr>
          <w:ilvl w:val="0"/>
          <w:numId w:val="168"/>
        </w:numPr>
        <w:rPr>
          <w:lang w:val="en-US"/>
        </w:rPr>
      </w:pPr>
      <w:proofErr w:type="gramStart"/>
      <w:r>
        <w:rPr>
          <w:lang w:val="en-US"/>
        </w:rPr>
        <w:t>they</w:t>
      </w:r>
      <w:proofErr w:type="gramEnd"/>
      <w:r>
        <w:rPr>
          <w:lang w:val="en-US"/>
        </w:rPr>
        <w:t xml:space="preserve"> form </w:t>
      </w:r>
      <w:proofErr w:type="spellStart"/>
      <w:r>
        <w:rPr>
          <w:lang w:val="en-US"/>
        </w:rPr>
        <w:t>miRISC</w:t>
      </w:r>
      <w:proofErr w:type="spellEnd"/>
      <w:r>
        <w:rPr>
          <w:lang w:val="en-US"/>
        </w:rPr>
        <w:t xml:space="preserve"> (</w:t>
      </w:r>
      <w:proofErr w:type="spellStart"/>
      <w:r>
        <w:rPr>
          <w:lang w:val="en-US"/>
        </w:rPr>
        <w:t>miRNA</w:t>
      </w:r>
      <w:proofErr w:type="spellEnd"/>
      <w:r>
        <w:rPr>
          <w:lang w:val="en-US"/>
        </w:rPr>
        <w:t xml:space="preserve"> induced silencing complex)- this halts translation and or reduces available mRNA</w:t>
      </w:r>
    </w:p>
    <w:p w14:paraId="73B3F4FB" w14:textId="77777777" w:rsidR="00BE564F" w:rsidRDefault="00BE564F" w:rsidP="003A094F">
      <w:pPr>
        <w:pStyle w:val="ListParagraph"/>
        <w:rPr>
          <w:lang w:val="en-US"/>
        </w:rPr>
      </w:pPr>
    </w:p>
    <w:p w14:paraId="0B866FF6" w14:textId="2B9D4B4B" w:rsidR="0052076D" w:rsidRDefault="0052076D" w:rsidP="003A094F">
      <w:pPr>
        <w:pStyle w:val="ListParagraph"/>
        <w:jc w:val="center"/>
        <w:rPr>
          <w:b/>
          <w:sz w:val="40"/>
          <w:szCs w:val="40"/>
          <w:lang w:val="en-US"/>
        </w:rPr>
      </w:pPr>
      <w:r>
        <w:rPr>
          <w:b/>
          <w:sz w:val="40"/>
          <w:szCs w:val="40"/>
          <w:lang w:val="en-US"/>
        </w:rPr>
        <w:t>Topic 7 reading- how genetic switches work</w:t>
      </w:r>
    </w:p>
    <w:p w14:paraId="0547B953" w14:textId="6B3CB175" w:rsidR="0052076D" w:rsidRDefault="0052076D" w:rsidP="0052076D">
      <w:pPr>
        <w:rPr>
          <w:b/>
          <w:sz w:val="28"/>
          <w:szCs w:val="28"/>
          <w:lang w:val="en-US"/>
        </w:rPr>
      </w:pPr>
      <w:r>
        <w:rPr>
          <w:b/>
          <w:sz w:val="28"/>
          <w:szCs w:val="28"/>
          <w:lang w:val="en-US"/>
        </w:rPr>
        <w:t>Summary:</w:t>
      </w:r>
    </w:p>
    <w:p w14:paraId="6422E508" w14:textId="77777777" w:rsidR="00EA5D63" w:rsidRPr="00EA5D63" w:rsidRDefault="00EA5D63" w:rsidP="00EA5D63">
      <w:pPr>
        <w:pStyle w:val="ListParagraph"/>
        <w:numPr>
          <w:ilvl w:val="0"/>
          <w:numId w:val="183"/>
        </w:numPr>
        <w:rPr>
          <w:rFonts w:eastAsia="Times New Roman" w:cs="Times New Roman"/>
          <w:lang w:val="en-US"/>
        </w:rPr>
      </w:pPr>
      <w:proofErr w:type="spellStart"/>
      <w:r w:rsidRPr="00EA5D63">
        <w:rPr>
          <w:rFonts w:eastAsia="Times New Roman" w:cs="Times New Roman"/>
          <w:lang w:val="en-US"/>
        </w:rPr>
        <w:t>Eucaryotic</w:t>
      </w:r>
      <w:proofErr w:type="spellEnd"/>
      <w:r w:rsidRPr="00EA5D63">
        <w:rPr>
          <w:rFonts w:eastAsia="Times New Roman" w:cs="Times New Roman"/>
          <w:lang w:val="en-US"/>
        </w:rPr>
        <w:t xml:space="preserve"> activators and repressors act by a wide variety of mechanisms—generally causing the local modification of chromatin structure, the assembly of the general transcription factors at the promoter, and the recruitment of RNA polymerase.</w:t>
      </w:r>
    </w:p>
    <w:p w14:paraId="74042FB5" w14:textId="29B94923" w:rsidR="00EA5D63" w:rsidRPr="00EA5D63" w:rsidRDefault="00EA5D63" w:rsidP="00EA5D63">
      <w:pPr>
        <w:pStyle w:val="ListParagraph"/>
        <w:numPr>
          <w:ilvl w:val="0"/>
          <w:numId w:val="183"/>
        </w:numPr>
        <w:rPr>
          <w:rFonts w:eastAsia="Times New Roman" w:cs="Times New Roman"/>
          <w:lang w:val="en-US"/>
        </w:rPr>
      </w:pPr>
      <w:r w:rsidRPr="00EA5D63">
        <w:rPr>
          <w:rFonts w:eastAsia="Times New Roman" w:cs="Times New Roman"/>
          <w:lang w:val="en-US"/>
        </w:rPr>
        <w:t xml:space="preserve"> Whereas the transcription of a typical </w:t>
      </w:r>
      <w:proofErr w:type="spellStart"/>
      <w:r w:rsidRPr="00EA5D63">
        <w:rPr>
          <w:rFonts w:eastAsia="Times New Roman" w:cs="Times New Roman"/>
          <w:lang w:val="en-US"/>
        </w:rPr>
        <w:t>procaryotic</w:t>
      </w:r>
      <w:proofErr w:type="spellEnd"/>
      <w:r w:rsidRPr="00EA5D63">
        <w:rPr>
          <w:rFonts w:eastAsia="Times New Roman" w:cs="Times New Roman"/>
          <w:lang w:val="en-US"/>
        </w:rPr>
        <w:t xml:space="preserve"> gene is controlled by only one or two gene regulatory proteins, the regulation of higher </w:t>
      </w:r>
      <w:proofErr w:type="spellStart"/>
      <w:r w:rsidRPr="00EA5D63">
        <w:rPr>
          <w:rFonts w:eastAsia="Times New Roman" w:cs="Times New Roman"/>
          <w:lang w:val="en-US"/>
        </w:rPr>
        <w:t>eucaryotic</w:t>
      </w:r>
      <w:proofErr w:type="spellEnd"/>
      <w:r w:rsidRPr="00EA5D63">
        <w:rPr>
          <w:rFonts w:eastAsia="Times New Roman" w:cs="Times New Roman"/>
          <w:lang w:val="en-US"/>
        </w:rPr>
        <w:t xml:space="preserve"> genes is much more complex, commensurate with the larger genome size and the large variety of cell types that are formed</w:t>
      </w:r>
    </w:p>
    <w:p w14:paraId="6B20FAA6" w14:textId="77FEDB75" w:rsidR="0052076D" w:rsidRDefault="00EA5D63" w:rsidP="0052076D">
      <w:pPr>
        <w:pStyle w:val="ListParagraph"/>
        <w:numPr>
          <w:ilvl w:val="0"/>
          <w:numId w:val="183"/>
        </w:numPr>
        <w:rPr>
          <w:lang w:val="en-US"/>
        </w:rPr>
      </w:pPr>
      <w:proofErr w:type="gramStart"/>
      <w:r>
        <w:rPr>
          <w:lang w:val="en-US"/>
        </w:rPr>
        <w:t>when</w:t>
      </w:r>
      <w:proofErr w:type="gramEnd"/>
      <w:r>
        <w:rPr>
          <w:lang w:val="en-US"/>
        </w:rPr>
        <w:t xml:space="preserve"> large amount of tryptophan are present and enters the cell the cell no longer needs these enzymes and shuts down the production</w:t>
      </w:r>
    </w:p>
    <w:p w14:paraId="29F91E93" w14:textId="5B2AE8B7" w:rsidR="00EA5D63" w:rsidRPr="00EA5D63" w:rsidRDefault="00EA5D63" w:rsidP="00EA5D63">
      <w:pPr>
        <w:pStyle w:val="ListParagraph"/>
        <w:numPr>
          <w:ilvl w:val="0"/>
          <w:numId w:val="183"/>
        </w:numPr>
        <w:rPr>
          <w:rFonts w:eastAsia="Times New Roman" w:cs="Times New Roman"/>
          <w:lang w:val="en-US"/>
        </w:rPr>
      </w:pPr>
      <w:r w:rsidRPr="00EA5D63">
        <w:rPr>
          <w:rFonts w:eastAsia="Times New Roman" w:cs="Times New Roman"/>
          <w:lang w:val="en-US"/>
        </w:rPr>
        <w:t>The promoter and operator are arranged so that when the tryptophan repressor occupies the operator, it blocks access to the promoter by RNA polymerase, thereby preventing expression of the tryptophan</w:t>
      </w:r>
      <w:r w:rsidRPr="00EA5D63">
        <w:rPr>
          <w:rFonts w:eastAsia="Times New Roman" w:cs="Times New Roman"/>
          <w:lang w:val="en-US"/>
        </w:rPr>
        <w:softHyphen/>
      </w:r>
      <w:r>
        <w:rPr>
          <w:rFonts w:eastAsia="Times New Roman" w:cs="Times New Roman"/>
          <w:lang w:val="en-US"/>
        </w:rPr>
        <w:t xml:space="preserve"> </w:t>
      </w:r>
      <w:r w:rsidRPr="00EA5D63">
        <w:rPr>
          <w:rFonts w:eastAsia="Times New Roman" w:cs="Times New Roman"/>
          <w:lang w:val="en-US"/>
        </w:rPr>
        <w:t xml:space="preserve">producing enzymes </w:t>
      </w:r>
    </w:p>
    <w:p w14:paraId="56AB1343" w14:textId="77777777" w:rsidR="002E50B3" w:rsidRPr="002E50B3" w:rsidRDefault="002E50B3" w:rsidP="002E50B3">
      <w:pPr>
        <w:pStyle w:val="ListParagraph"/>
        <w:numPr>
          <w:ilvl w:val="0"/>
          <w:numId w:val="183"/>
        </w:numPr>
        <w:rPr>
          <w:rFonts w:eastAsia="Times New Roman" w:cs="Times New Roman"/>
          <w:sz w:val="20"/>
          <w:szCs w:val="20"/>
          <w:lang w:val="en-US"/>
        </w:rPr>
      </w:pPr>
      <w:r w:rsidRPr="002E50B3">
        <w:rPr>
          <w:rFonts w:eastAsia="Times New Roman" w:cs="Arial"/>
          <w:color w:val="222222"/>
          <w:shd w:val="clear" w:color="auto" w:fill="FFFFFF"/>
          <w:lang w:val="en-US"/>
        </w:rPr>
        <w:t>When </w:t>
      </w:r>
      <w:r w:rsidRPr="002E50B3">
        <w:rPr>
          <w:rFonts w:eastAsia="Times New Roman" w:cs="Arial"/>
          <w:bCs/>
          <w:color w:val="222222"/>
          <w:shd w:val="clear" w:color="auto" w:fill="FFFFFF"/>
          <w:lang w:val="en-US"/>
        </w:rPr>
        <w:t>tryptophan</w:t>
      </w:r>
      <w:r w:rsidRPr="002E50B3">
        <w:rPr>
          <w:rFonts w:eastAsia="Times New Roman" w:cs="Arial"/>
          <w:color w:val="222222"/>
          <w:shd w:val="clear" w:color="auto" w:fill="FFFFFF"/>
          <w:lang w:val="en-US"/>
        </w:rPr>
        <w:t> is absent, the </w:t>
      </w:r>
      <w:r w:rsidRPr="002E50B3">
        <w:rPr>
          <w:rFonts w:eastAsia="Times New Roman" w:cs="Arial"/>
          <w:bCs/>
          <w:color w:val="222222"/>
          <w:shd w:val="clear" w:color="auto" w:fill="FFFFFF"/>
          <w:lang w:val="en-US"/>
        </w:rPr>
        <w:t>repressor</w:t>
      </w:r>
      <w:r w:rsidRPr="002E50B3">
        <w:rPr>
          <w:rFonts w:eastAsia="Times New Roman" w:cs="Arial"/>
          <w:color w:val="222222"/>
          <w:shd w:val="clear" w:color="auto" w:fill="FFFFFF"/>
          <w:lang w:val="en-US"/>
        </w:rPr>
        <w:t> protein does not bind to the </w:t>
      </w:r>
      <w:r w:rsidRPr="002E50B3">
        <w:rPr>
          <w:rFonts w:eastAsia="Times New Roman" w:cs="Arial"/>
          <w:bCs/>
          <w:color w:val="222222"/>
          <w:shd w:val="clear" w:color="auto" w:fill="FFFFFF"/>
          <w:lang w:val="en-US"/>
        </w:rPr>
        <w:t>operator</w:t>
      </w:r>
      <w:r w:rsidRPr="002E50B3">
        <w:rPr>
          <w:rFonts w:eastAsia="Times New Roman" w:cs="Arial"/>
          <w:color w:val="222222"/>
          <w:shd w:val="clear" w:color="auto" w:fill="FFFFFF"/>
          <w:lang w:val="en-US"/>
        </w:rPr>
        <w:t> and the genes are transcribed. </w:t>
      </w:r>
    </w:p>
    <w:p w14:paraId="073612B1" w14:textId="77777777" w:rsidR="00EA5D63" w:rsidRPr="0052076D" w:rsidRDefault="00EA5D63" w:rsidP="002E50B3">
      <w:pPr>
        <w:pStyle w:val="ListParagraph"/>
        <w:rPr>
          <w:lang w:val="en-US"/>
        </w:rPr>
      </w:pPr>
    </w:p>
    <w:p w14:paraId="3F81E20C" w14:textId="77777777" w:rsidR="0052076D" w:rsidRDefault="0052076D" w:rsidP="003A094F">
      <w:pPr>
        <w:pStyle w:val="ListParagraph"/>
        <w:jc w:val="center"/>
        <w:rPr>
          <w:b/>
          <w:sz w:val="40"/>
          <w:szCs w:val="40"/>
          <w:lang w:val="en-US"/>
        </w:rPr>
      </w:pPr>
    </w:p>
    <w:p w14:paraId="74C9AA3E" w14:textId="455164E1" w:rsidR="0052076D" w:rsidRDefault="002E50B3" w:rsidP="003A094F">
      <w:pPr>
        <w:pStyle w:val="ListParagraph"/>
        <w:jc w:val="center"/>
        <w:rPr>
          <w:b/>
          <w:sz w:val="40"/>
          <w:szCs w:val="40"/>
          <w:lang w:val="en-US"/>
        </w:rPr>
      </w:pPr>
      <w:r>
        <w:rPr>
          <w:b/>
          <w:noProof/>
          <w:sz w:val="40"/>
          <w:szCs w:val="40"/>
          <w:lang w:val="en-US"/>
        </w:rPr>
        <w:drawing>
          <wp:inline distT="0" distB="0" distL="0" distR="0" wp14:anchorId="0900DAB5" wp14:editId="0198285F">
            <wp:extent cx="5486400" cy="1828800"/>
            <wp:effectExtent l="0" t="0" r="0" b="0"/>
            <wp:docPr id="16" name="Picture 2" descr="Macintosh HD:Users:daniellepalmer:Desktop:Screen Shot 2017-03-11 at 4.45.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palmer:Desktop:Screen Shot 2017-03-11 at 4.45.12 PM.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86400" cy="1828800"/>
                    </a:xfrm>
                    <a:prstGeom prst="rect">
                      <a:avLst/>
                    </a:prstGeom>
                    <a:noFill/>
                    <a:ln>
                      <a:noFill/>
                    </a:ln>
                  </pic:spPr>
                </pic:pic>
              </a:graphicData>
            </a:graphic>
          </wp:inline>
        </w:drawing>
      </w:r>
    </w:p>
    <w:p w14:paraId="7794FC17" w14:textId="77777777" w:rsidR="0052076D" w:rsidRDefault="0052076D" w:rsidP="003A094F">
      <w:pPr>
        <w:pStyle w:val="ListParagraph"/>
        <w:jc w:val="center"/>
        <w:rPr>
          <w:b/>
          <w:sz w:val="40"/>
          <w:szCs w:val="40"/>
          <w:lang w:val="en-US"/>
        </w:rPr>
      </w:pPr>
    </w:p>
    <w:p w14:paraId="59D3CC45" w14:textId="7B9D9DB8" w:rsidR="003A094F" w:rsidRPr="00970701" w:rsidRDefault="003A094F" w:rsidP="00970701">
      <w:pPr>
        <w:jc w:val="center"/>
        <w:rPr>
          <w:b/>
          <w:sz w:val="40"/>
          <w:szCs w:val="40"/>
          <w:lang w:val="en-US"/>
        </w:rPr>
      </w:pPr>
      <w:r w:rsidRPr="00970701">
        <w:rPr>
          <w:b/>
          <w:sz w:val="40"/>
          <w:szCs w:val="40"/>
          <w:lang w:val="en-US"/>
        </w:rPr>
        <w:t>Topic 8 lecture- translation</w:t>
      </w:r>
    </w:p>
    <w:p w14:paraId="2D504617" w14:textId="0BEB79D5" w:rsidR="003A094F" w:rsidRDefault="003A094F" w:rsidP="003A094F">
      <w:pPr>
        <w:rPr>
          <w:b/>
          <w:sz w:val="28"/>
          <w:szCs w:val="28"/>
          <w:lang w:val="en-US"/>
        </w:rPr>
      </w:pPr>
      <w:r>
        <w:rPr>
          <w:b/>
          <w:sz w:val="28"/>
          <w:szCs w:val="28"/>
          <w:lang w:val="en-US"/>
        </w:rPr>
        <w:t>Translation</w:t>
      </w:r>
    </w:p>
    <w:p w14:paraId="68B892FA" w14:textId="47634DFE" w:rsidR="003A094F" w:rsidRDefault="003A094F" w:rsidP="003A094F">
      <w:pPr>
        <w:pStyle w:val="ListParagraph"/>
        <w:numPr>
          <w:ilvl w:val="0"/>
          <w:numId w:val="169"/>
        </w:numPr>
        <w:rPr>
          <w:lang w:val="en-US"/>
        </w:rPr>
      </w:pPr>
      <w:r>
        <w:rPr>
          <w:lang w:val="en-US"/>
        </w:rPr>
        <w:t>3 base codons on the mRNA corresponding to specific amino acids direct the sequence</w:t>
      </w:r>
      <w:r w:rsidR="00724B5A">
        <w:rPr>
          <w:lang w:val="en-US"/>
        </w:rPr>
        <w:t xml:space="preserve"> of building a protein. These codons are recognized by </w:t>
      </w:r>
      <w:proofErr w:type="spellStart"/>
      <w:r w:rsidR="00724B5A">
        <w:rPr>
          <w:lang w:val="en-US"/>
        </w:rPr>
        <w:t>tRNA’s</w:t>
      </w:r>
      <w:proofErr w:type="spellEnd"/>
      <w:r w:rsidR="00724B5A">
        <w:rPr>
          <w:lang w:val="en-US"/>
        </w:rPr>
        <w:t xml:space="preserve"> (transfer RNA’s) carrying the appropriate amino acids. Ribosomes are the machinery for proteins synthesis </w:t>
      </w:r>
    </w:p>
    <w:p w14:paraId="47B3F1B9" w14:textId="77777777" w:rsidR="00724B5A" w:rsidRDefault="00724B5A" w:rsidP="00724B5A">
      <w:pPr>
        <w:pStyle w:val="ListParagraph"/>
        <w:rPr>
          <w:lang w:val="en-US"/>
        </w:rPr>
      </w:pPr>
    </w:p>
    <w:p w14:paraId="5D4D27FD" w14:textId="1E118E17" w:rsidR="00724B5A" w:rsidRDefault="00724B5A" w:rsidP="00724B5A">
      <w:pPr>
        <w:rPr>
          <w:b/>
          <w:sz w:val="28"/>
          <w:szCs w:val="28"/>
          <w:lang w:val="en-US"/>
        </w:rPr>
      </w:pPr>
      <w:r>
        <w:rPr>
          <w:b/>
          <w:sz w:val="28"/>
          <w:szCs w:val="28"/>
          <w:lang w:val="en-US"/>
        </w:rPr>
        <w:t>From mature mRNA… to amino acids</w:t>
      </w:r>
    </w:p>
    <w:p w14:paraId="3A4C597B" w14:textId="24EC8EEF" w:rsidR="00724B5A" w:rsidRDefault="00724B5A" w:rsidP="00724B5A">
      <w:pPr>
        <w:pStyle w:val="ListParagraph"/>
        <w:numPr>
          <w:ilvl w:val="0"/>
          <w:numId w:val="169"/>
        </w:numPr>
        <w:rPr>
          <w:lang w:val="en-US"/>
        </w:rPr>
      </w:pPr>
      <w:proofErr w:type="gramStart"/>
      <w:r>
        <w:rPr>
          <w:lang w:val="en-US"/>
        </w:rPr>
        <w:t>the</w:t>
      </w:r>
      <w:proofErr w:type="gramEnd"/>
      <w:r>
        <w:rPr>
          <w:lang w:val="en-US"/>
        </w:rPr>
        <w:t xml:space="preserve"> code is degenerate (or redundant); there are synonyms but no ambiguity (only one AA per codon but many codons per AA)</w:t>
      </w:r>
    </w:p>
    <w:p w14:paraId="16DFDB4B" w14:textId="47AD61EF" w:rsidR="00724B5A" w:rsidRDefault="00724B5A" w:rsidP="00724B5A">
      <w:pPr>
        <w:pStyle w:val="ListParagraph"/>
        <w:numPr>
          <w:ilvl w:val="0"/>
          <w:numId w:val="169"/>
        </w:numPr>
        <w:rPr>
          <w:lang w:val="en-US"/>
        </w:rPr>
      </w:pPr>
      <w:proofErr w:type="gramStart"/>
      <w:r>
        <w:rPr>
          <w:lang w:val="en-US"/>
        </w:rPr>
        <w:t>the</w:t>
      </w:r>
      <w:proofErr w:type="gramEnd"/>
      <w:r>
        <w:rPr>
          <w:lang w:val="en-US"/>
        </w:rPr>
        <w:t xml:space="preserve"> reading frame is determined by the start codon- AUG (met)</w:t>
      </w:r>
    </w:p>
    <w:p w14:paraId="223433A1" w14:textId="6192DB60" w:rsidR="00724B5A" w:rsidRDefault="00724B5A" w:rsidP="00724B5A">
      <w:pPr>
        <w:pStyle w:val="ListParagraph"/>
        <w:numPr>
          <w:ilvl w:val="0"/>
          <w:numId w:val="169"/>
        </w:numPr>
        <w:rPr>
          <w:lang w:val="en-US"/>
        </w:rPr>
      </w:pPr>
      <w:proofErr w:type="gramStart"/>
      <w:r>
        <w:rPr>
          <w:lang w:val="en-US"/>
        </w:rPr>
        <w:t>reading</w:t>
      </w:r>
      <w:proofErr w:type="gramEnd"/>
      <w:r>
        <w:rPr>
          <w:lang w:val="en-US"/>
        </w:rPr>
        <w:t xml:space="preserve"> ends with stop codons: UAA, UAG or UGA </w:t>
      </w:r>
    </w:p>
    <w:p w14:paraId="59F6CBA3" w14:textId="77777777" w:rsidR="00724B5A" w:rsidRDefault="00724B5A" w:rsidP="00724B5A">
      <w:pPr>
        <w:pStyle w:val="ListParagraph"/>
        <w:rPr>
          <w:lang w:val="en-US"/>
        </w:rPr>
      </w:pPr>
    </w:p>
    <w:p w14:paraId="6BEF1D47" w14:textId="5FAEDDF8" w:rsidR="00724B5A" w:rsidRDefault="00724B5A" w:rsidP="00724B5A">
      <w:pPr>
        <w:rPr>
          <w:b/>
          <w:sz w:val="28"/>
          <w:szCs w:val="28"/>
          <w:lang w:val="en-US"/>
        </w:rPr>
      </w:pPr>
      <w:r>
        <w:rPr>
          <w:b/>
          <w:sz w:val="28"/>
          <w:szCs w:val="28"/>
          <w:lang w:val="en-US"/>
        </w:rPr>
        <w:t>Oscillation or wobble effect</w:t>
      </w:r>
    </w:p>
    <w:p w14:paraId="4F4330AB" w14:textId="4D12579A" w:rsidR="00724B5A" w:rsidRDefault="00724B5A" w:rsidP="00724B5A">
      <w:pPr>
        <w:pStyle w:val="ListParagraph"/>
        <w:numPr>
          <w:ilvl w:val="0"/>
          <w:numId w:val="170"/>
        </w:numPr>
        <w:rPr>
          <w:lang w:val="en-US"/>
        </w:rPr>
      </w:pPr>
      <w:proofErr w:type="gramStart"/>
      <w:r>
        <w:rPr>
          <w:lang w:val="en-US"/>
        </w:rPr>
        <w:t>certain</w:t>
      </w:r>
      <w:proofErr w:type="gramEnd"/>
      <w:r>
        <w:rPr>
          <w:lang w:val="en-US"/>
        </w:rPr>
        <w:t xml:space="preserve"> amino acids are associated with more than 1 codon- the difference lies in the 3</w:t>
      </w:r>
      <w:r w:rsidRPr="00724B5A">
        <w:rPr>
          <w:vertAlign w:val="superscript"/>
          <w:lang w:val="en-US"/>
        </w:rPr>
        <w:t>rd</w:t>
      </w:r>
      <w:r>
        <w:rPr>
          <w:lang w:val="en-US"/>
        </w:rPr>
        <w:t xml:space="preserve"> nucleotide</w:t>
      </w:r>
    </w:p>
    <w:p w14:paraId="0711B325" w14:textId="410A8F95" w:rsidR="00724B5A" w:rsidRDefault="00724B5A" w:rsidP="00724B5A">
      <w:pPr>
        <w:pStyle w:val="ListParagraph"/>
        <w:numPr>
          <w:ilvl w:val="0"/>
          <w:numId w:val="170"/>
        </w:numPr>
        <w:rPr>
          <w:lang w:val="en-US"/>
        </w:rPr>
      </w:pPr>
      <w:proofErr w:type="gramStart"/>
      <w:r>
        <w:rPr>
          <w:lang w:val="en-US"/>
        </w:rPr>
        <w:t>this</w:t>
      </w:r>
      <w:proofErr w:type="gramEnd"/>
      <w:r>
        <w:rPr>
          <w:lang w:val="en-US"/>
        </w:rPr>
        <w:t xml:space="preserve"> is how the synonyms arise it gives flexibility in reading the sequence </w:t>
      </w:r>
    </w:p>
    <w:p w14:paraId="119EF17D" w14:textId="77777777" w:rsidR="00323D87" w:rsidRDefault="00323D87" w:rsidP="00323D87">
      <w:pPr>
        <w:pStyle w:val="ListParagraph"/>
        <w:rPr>
          <w:lang w:val="en-US"/>
        </w:rPr>
      </w:pPr>
    </w:p>
    <w:p w14:paraId="19A2F0A6" w14:textId="0ADDDD82" w:rsidR="00323D87" w:rsidRDefault="00323D87" w:rsidP="00323D87">
      <w:pPr>
        <w:rPr>
          <w:b/>
          <w:sz w:val="28"/>
          <w:szCs w:val="28"/>
          <w:lang w:val="en-US"/>
        </w:rPr>
      </w:pPr>
      <w:r>
        <w:rPr>
          <w:b/>
          <w:sz w:val="28"/>
          <w:szCs w:val="28"/>
          <w:lang w:val="en-US"/>
        </w:rPr>
        <w:t>Exons correspond to protein domains</w:t>
      </w:r>
    </w:p>
    <w:p w14:paraId="1AF6D88A" w14:textId="5FAF716B" w:rsidR="00323D87" w:rsidRDefault="00323D87" w:rsidP="00323D87">
      <w:pPr>
        <w:pStyle w:val="ListParagraph"/>
        <w:numPr>
          <w:ilvl w:val="0"/>
          <w:numId w:val="171"/>
        </w:numPr>
        <w:rPr>
          <w:lang w:val="en-US"/>
        </w:rPr>
      </w:pPr>
      <w:proofErr w:type="gramStart"/>
      <w:r>
        <w:rPr>
          <w:lang w:val="en-US"/>
        </w:rPr>
        <w:t>domains</w:t>
      </w:r>
      <w:proofErr w:type="gramEnd"/>
      <w:r>
        <w:rPr>
          <w:lang w:val="en-US"/>
        </w:rPr>
        <w:t xml:space="preserve"> can carry out different abilities ex: ligand binding, transmembrane region, catalytic domain </w:t>
      </w:r>
    </w:p>
    <w:p w14:paraId="689F097C" w14:textId="77777777" w:rsidR="00323D87" w:rsidRDefault="00323D87" w:rsidP="00323D87">
      <w:pPr>
        <w:pStyle w:val="ListParagraph"/>
        <w:rPr>
          <w:lang w:val="en-US"/>
        </w:rPr>
      </w:pPr>
    </w:p>
    <w:p w14:paraId="4669A338" w14:textId="77777777" w:rsidR="00323D87" w:rsidRDefault="00323D87" w:rsidP="00323D87">
      <w:pPr>
        <w:rPr>
          <w:b/>
          <w:sz w:val="28"/>
          <w:szCs w:val="28"/>
          <w:lang w:val="en-US"/>
        </w:rPr>
      </w:pPr>
    </w:p>
    <w:p w14:paraId="383BBE4D" w14:textId="161BDFE9" w:rsidR="00323D87" w:rsidRDefault="00323D87" w:rsidP="00323D87">
      <w:pPr>
        <w:rPr>
          <w:b/>
          <w:sz w:val="28"/>
          <w:szCs w:val="28"/>
          <w:lang w:val="en-US"/>
        </w:rPr>
      </w:pPr>
      <w:r>
        <w:rPr>
          <w:b/>
          <w:sz w:val="28"/>
          <w:szCs w:val="28"/>
          <w:lang w:val="en-US"/>
        </w:rPr>
        <w:t>Transfer RNA (</w:t>
      </w:r>
      <w:proofErr w:type="spellStart"/>
      <w:r>
        <w:rPr>
          <w:b/>
          <w:sz w:val="28"/>
          <w:szCs w:val="28"/>
          <w:lang w:val="en-US"/>
        </w:rPr>
        <w:t>tRNA</w:t>
      </w:r>
      <w:proofErr w:type="spellEnd"/>
      <w:r>
        <w:rPr>
          <w:b/>
          <w:sz w:val="28"/>
          <w:szCs w:val="28"/>
          <w:lang w:val="en-US"/>
        </w:rPr>
        <w:t>)</w:t>
      </w:r>
    </w:p>
    <w:p w14:paraId="5DA77050" w14:textId="6169631F" w:rsidR="00323D87" w:rsidRDefault="00323D87" w:rsidP="00323D87">
      <w:pPr>
        <w:pStyle w:val="ListParagraph"/>
        <w:numPr>
          <w:ilvl w:val="0"/>
          <w:numId w:val="171"/>
        </w:numPr>
        <w:rPr>
          <w:lang w:val="en-US"/>
        </w:rPr>
      </w:pPr>
      <w:proofErr w:type="spellStart"/>
      <w:proofErr w:type="gramStart"/>
      <w:r>
        <w:rPr>
          <w:lang w:val="en-US"/>
        </w:rPr>
        <w:t>tRNA’s</w:t>
      </w:r>
      <w:proofErr w:type="spellEnd"/>
      <w:proofErr w:type="gramEnd"/>
      <w:r>
        <w:rPr>
          <w:lang w:val="en-US"/>
        </w:rPr>
        <w:t xml:space="preserve"> carry the amino acids at their 3’ end and recognize the mRNA sequence (codon) in their anticodon region</w:t>
      </w:r>
    </w:p>
    <w:p w14:paraId="3EDDE365" w14:textId="5E4F1AEB" w:rsidR="00323D87" w:rsidRPr="00323D87" w:rsidRDefault="00323D87" w:rsidP="00323D87">
      <w:pPr>
        <w:pStyle w:val="ListParagraph"/>
        <w:numPr>
          <w:ilvl w:val="0"/>
          <w:numId w:val="171"/>
        </w:numPr>
        <w:rPr>
          <w:lang w:val="en-US"/>
        </w:rPr>
      </w:pPr>
      <w:proofErr w:type="gramStart"/>
      <w:r>
        <w:rPr>
          <w:lang w:val="en-US"/>
        </w:rPr>
        <w:t>thanks</w:t>
      </w:r>
      <w:proofErr w:type="gramEnd"/>
      <w:r>
        <w:rPr>
          <w:lang w:val="en-US"/>
        </w:rPr>
        <w:t xml:space="preserve"> to the wobble effect (oscillation) humans only need 31 </w:t>
      </w:r>
      <w:proofErr w:type="spellStart"/>
      <w:r>
        <w:rPr>
          <w:lang w:val="en-US"/>
        </w:rPr>
        <w:t>tRNA’s</w:t>
      </w:r>
      <w:proofErr w:type="spellEnd"/>
      <w:r>
        <w:rPr>
          <w:lang w:val="en-US"/>
        </w:rPr>
        <w:t xml:space="preserve"> to accommodate the 61 codons </w:t>
      </w:r>
    </w:p>
    <w:p w14:paraId="75A6974E" w14:textId="77777777" w:rsidR="00C877E4" w:rsidRDefault="00C877E4" w:rsidP="00323D87">
      <w:pPr>
        <w:rPr>
          <w:b/>
          <w:sz w:val="28"/>
          <w:szCs w:val="28"/>
          <w:lang w:val="en-US"/>
        </w:rPr>
      </w:pPr>
    </w:p>
    <w:p w14:paraId="67006B29" w14:textId="1FA70B2A" w:rsidR="00323D87" w:rsidRDefault="00C877E4" w:rsidP="00323D87">
      <w:pPr>
        <w:rPr>
          <w:b/>
          <w:sz w:val="28"/>
          <w:szCs w:val="28"/>
          <w:lang w:val="en-US"/>
        </w:rPr>
      </w:pPr>
      <w:r>
        <w:rPr>
          <w:b/>
          <w:sz w:val="28"/>
          <w:szCs w:val="28"/>
          <w:lang w:val="en-US"/>
        </w:rPr>
        <w:t>Aminoacylation: a specific pairing</w:t>
      </w:r>
    </w:p>
    <w:p w14:paraId="130771D7" w14:textId="2EDA06B9" w:rsidR="00C877E4" w:rsidRPr="00C877E4" w:rsidRDefault="00C877E4" w:rsidP="00C877E4">
      <w:pPr>
        <w:pStyle w:val="ListParagraph"/>
        <w:numPr>
          <w:ilvl w:val="0"/>
          <w:numId w:val="172"/>
        </w:numPr>
        <w:rPr>
          <w:lang w:val="en-US"/>
        </w:rPr>
      </w:pPr>
      <w:proofErr w:type="gramStart"/>
      <w:r>
        <w:rPr>
          <w:lang w:val="en-US"/>
        </w:rPr>
        <w:t>each</w:t>
      </w:r>
      <w:proofErr w:type="gramEnd"/>
      <w:r>
        <w:rPr>
          <w:lang w:val="en-US"/>
        </w:rPr>
        <w:t xml:space="preserve"> amino acid can bind only to one specific </w:t>
      </w:r>
      <w:proofErr w:type="spellStart"/>
      <w:r>
        <w:rPr>
          <w:lang w:val="en-US"/>
        </w:rPr>
        <w:t>tRNA</w:t>
      </w:r>
      <w:proofErr w:type="spellEnd"/>
      <w:r>
        <w:rPr>
          <w:lang w:val="en-US"/>
        </w:rPr>
        <w:t xml:space="preserve"> and uses a specific enzyme (aminoacyl-tRNA </w:t>
      </w:r>
      <w:proofErr w:type="spellStart"/>
      <w:r>
        <w:rPr>
          <w:lang w:val="en-US"/>
        </w:rPr>
        <w:t>synthetase</w:t>
      </w:r>
      <w:proofErr w:type="spellEnd"/>
      <w:r>
        <w:rPr>
          <w:lang w:val="en-US"/>
        </w:rPr>
        <w:t>) to do so</w:t>
      </w:r>
    </w:p>
    <w:p w14:paraId="5E476833" w14:textId="77777777" w:rsidR="00785FFA" w:rsidRDefault="00785FFA" w:rsidP="00224C71">
      <w:pPr>
        <w:jc w:val="center"/>
        <w:rPr>
          <w:sz w:val="28"/>
          <w:szCs w:val="28"/>
          <w:lang w:val="en-US"/>
        </w:rPr>
      </w:pPr>
    </w:p>
    <w:p w14:paraId="1BCAFBD8" w14:textId="1FC3FE91" w:rsidR="00224C71" w:rsidRDefault="00224C71" w:rsidP="00224C71">
      <w:pPr>
        <w:jc w:val="center"/>
        <w:rPr>
          <w:b/>
          <w:sz w:val="40"/>
          <w:szCs w:val="40"/>
          <w:lang w:val="en-US"/>
        </w:rPr>
      </w:pPr>
      <w:r>
        <w:rPr>
          <w:b/>
          <w:sz w:val="40"/>
          <w:szCs w:val="40"/>
          <w:lang w:val="en-US"/>
        </w:rPr>
        <w:t>Topic 8- translation and protein sorting</w:t>
      </w:r>
    </w:p>
    <w:p w14:paraId="552C4E48" w14:textId="77777777" w:rsidR="00224C71" w:rsidRDefault="00224C71" w:rsidP="00224C71">
      <w:pPr>
        <w:rPr>
          <w:sz w:val="28"/>
          <w:szCs w:val="28"/>
          <w:lang w:val="en-US"/>
        </w:rPr>
      </w:pPr>
    </w:p>
    <w:p w14:paraId="3D09D56C" w14:textId="5AAC71F3" w:rsidR="00224C71" w:rsidRDefault="00224C71" w:rsidP="00224C71">
      <w:pPr>
        <w:rPr>
          <w:b/>
          <w:sz w:val="28"/>
          <w:szCs w:val="28"/>
          <w:lang w:val="en-US"/>
        </w:rPr>
      </w:pPr>
      <w:r>
        <w:rPr>
          <w:b/>
          <w:sz w:val="28"/>
          <w:szCs w:val="28"/>
          <w:lang w:val="en-US"/>
        </w:rPr>
        <w:t>Ribosomes</w:t>
      </w:r>
    </w:p>
    <w:p w14:paraId="3D4D546B" w14:textId="4C645AEE" w:rsidR="00224C71" w:rsidRDefault="00224C71" w:rsidP="00224C71">
      <w:pPr>
        <w:pStyle w:val="ListParagraph"/>
        <w:numPr>
          <w:ilvl w:val="0"/>
          <w:numId w:val="172"/>
        </w:numPr>
        <w:rPr>
          <w:lang w:val="en-US"/>
        </w:rPr>
      </w:pPr>
      <w:proofErr w:type="gramStart"/>
      <w:r>
        <w:rPr>
          <w:lang w:val="en-US"/>
        </w:rPr>
        <w:t>formed</w:t>
      </w:r>
      <w:proofErr w:type="gramEnd"/>
      <w:r>
        <w:rPr>
          <w:lang w:val="en-US"/>
        </w:rPr>
        <w:t xml:space="preserve"> by </w:t>
      </w:r>
      <w:proofErr w:type="spellStart"/>
      <w:r>
        <w:rPr>
          <w:lang w:val="en-US"/>
        </w:rPr>
        <w:t>rRNA</w:t>
      </w:r>
      <w:proofErr w:type="spellEnd"/>
      <w:r>
        <w:rPr>
          <w:lang w:val="en-US"/>
        </w:rPr>
        <w:t xml:space="preserve"> and 2 protein subunits</w:t>
      </w:r>
    </w:p>
    <w:p w14:paraId="70D5928F" w14:textId="66423D01" w:rsidR="00224C71" w:rsidRDefault="00224C71" w:rsidP="00224C71">
      <w:pPr>
        <w:pStyle w:val="ListParagraph"/>
        <w:numPr>
          <w:ilvl w:val="0"/>
          <w:numId w:val="172"/>
        </w:numPr>
        <w:rPr>
          <w:lang w:val="en-US"/>
        </w:rPr>
      </w:pPr>
      <w:proofErr w:type="gramStart"/>
      <w:r>
        <w:rPr>
          <w:lang w:val="en-US"/>
        </w:rPr>
        <w:t>assembled</w:t>
      </w:r>
      <w:proofErr w:type="gramEnd"/>
      <w:r>
        <w:rPr>
          <w:lang w:val="en-US"/>
        </w:rPr>
        <w:t xml:space="preserve"> in the cytosol when binding to mRNA (small to RNA and large to complete ribosome)</w:t>
      </w:r>
    </w:p>
    <w:p w14:paraId="4101345A" w14:textId="162B472D" w:rsidR="00224C71" w:rsidRDefault="00224C71" w:rsidP="00224C71">
      <w:pPr>
        <w:pStyle w:val="ListParagraph"/>
        <w:numPr>
          <w:ilvl w:val="0"/>
          <w:numId w:val="172"/>
        </w:numPr>
        <w:rPr>
          <w:lang w:val="en-US"/>
        </w:rPr>
      </w:pPr>
      <w:proofErr w:type="gramStart"/>
      <w:r>
        <w:rPr>
          <w:lang w:val="en-US"/>
        </w:rPr>
        <w:t>recruit</w:t>
      </w:r>
      <w:proofErr w:type="gramEnd"/>
      <w:r>
        <w:rPr>
          <w:lang w:val="en-US"/>
        </w:rPr>
        <w:t xml:space="preserve"> </w:t>
      </w:r>
      <w:proofErr w:type="spellStart"/>
      <w:r>
        <w:rPr>
          <w:lang w:val="en-US"/>
        </w:rPr>
        <w:t>tRNA</w:t>
      </w:r>
      <w:proofErr w:type="spellEnd"/>
      <w:r>
        <w:rPr>
          <w:lang w:val="en-US"/>
        </w:rPr>
        <w:t xml:space="preserve">, </w:t>
      </w:r>
      <w:proofErr w:type="spellStart"/>
      <w:r>
        <w:rPr>
          <w:lang w:val="en-US"/>
        </w:rPr>
        <w:t>catalyse</w:t>
      </w:r>
      <w:proofErr w:type="spellEnd"/>
      <w:r>
        <w:rPr>
          <w:lang w:val="en-US"/>
        </w:rPr>
        <w:t xml:space="preserve"> peptide-bond formation </w:t>
      </w:r>
    </w:p>
    <w:p w14:paraId="15564DD6" w14:textId="77777777" w:rsidR="00224C71" w:rsidRDefault="00224C71" w:rsidP="00224C71">
      <w:pPr>
        <w:pStyle w:val="ListParagraph"/>
        <w:rPr>
          <w:lang w:val="en-US"/>
        </w:rPr>
      </w:pPr>
    </w:p>
    <w:p w14:paraId="2AF4BEF8" w14:textId="2D943284" w:rsidR="00224C71" w:rsidRDefault="00224C71" w:rsidP="00224C71">
      <w:pPr>
        <w:pStyle w:val="ListParagraph"/>
        <w:jc w:val="center"/>
        <w:rPr>
          <w:lang w:val="en-US"/>
        </w:rPr>
      </w:pPr>
      <w:r>
        <w:rPr>
          <w:noProof/>
          <w:lang w:val="en-US"/>
        </w:rPr>
        <w:drawing>
          <wp:inline distT="0" distB="0" distL="0" distR="0" wp14:anchorId="12F561C1" wp14:editId="75C28339">
            <wp:extent cx="4343400" cy="3106738"/>
            <wp:effectExtent l="0" t="0" r="0" b="0"/>
            <wp:docPr id="15" name="Picture 1" descr="Macintosh HD:Users:daniellepalmer:Desktop:Screen Shot 2017-03-11 at 3.3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palmer:Desktop:Screen Shot 2017-03-11 at 3.31.57 PM.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43400" cy="3106738"/>
                    </a:xfrm>
                    <a:prstGeom prst="rect">
                      <a:avLst/>
                    </a:prstGeom>
                    <a:noFill/>
                    <a:ln>
                      <a:noFill/>
                    </a:ln>
                  </pic:spPr>
                </pic:pic>
              </a:graphicData>
            </a:graphic>
          </wp:inline>
        </w:drawing>
      </w:r>
    </w:p>
    <w:p w14:paraId="71566051" w14:textId="77777777" w:rsidR="00224C71" w:rsidRDefault="00224C71" w:rsidP="00224C71">
      <w:pPr>
        <w:pStyle w:val="ListParagraph"/>
        <w:jc w:val="center"/>
        <w:rPr>
          <w:lang w:val="en-US"/>
        </w:rPr>
      </w:pPr>
    </w:p>
    <w:p w14:paraId="19BA055B" w14:textId="20078683" w:rsidR="00224C71" w:rsidRDefault="00224C71" w:rsidP="00224C71">
      <w:pPr>
        <w:rPr>
          <w:b/>
          <w:sz w:val="28"/>
          <w:szCs w:val="28"/>
          <w:lang w:val="en-US"/>
        </w:rPr>
      </w:pPr>
      <w:r>
        <w:rPr>
          <w:b/>
          <w:sz w:val="28"/>
          <w:szCs w:val="28"/>
          <w:lang w:val="en-US"/>
        </w:rPr>
        <w:t>From mRNA to protein: ribosomes</w:t>
      </w:r>
    </w:p>
    <w:p w14:paraId="106C2657" w14:textId="741138F4" w:rsidR="00224C71" w:rsidRDefault="00224C71" w:rsidP="00224C71">
      <w:pPr>
        <w:pStyle w:val="ListParagraph"/>
        <w:numPr>
          <w:ilvl w:val="0"/>
          <w:numId w:val="173"/>
        </w:numPr>
        <w:rPr>
          <w:lang w:val="en-US"/>
        </w:rPr>
      </w:pPr>
      <w:r>
        <w:rPr>
          <w:lang w:val="en-US"/>
        </w:rPr>
        <w:t xml:space="preserve">A site: </w:t>
      </w:r>
      <w:proofErr w:type="spellStart"/>
      <w:r>
        <w:rPr>
          <w:lang w:val="en-US"/>
        </w:rPr>
        <w:t>aminoacyltRNA</w:t>
      </w:r>
      <w:proofErr w:type="spellEnd"/>
      <w:r>
        <w:rPr>
          <w:lang w:val="en-US"/>
        </w:rPr>
        <w:t xml:space="preserve"> arrives with proper amino acid</w:t>
      </w:r>
    </w:p>
    <w:p w14:paraId="6410D03A" w14:textId="774EB981" w:rsidR="00224C71" w:rsidRDefault="00224C71" w:rsidP="00224C71">
      <w:pPr>
        <w:pStyle w:val="ListParagraph"/>
        <w:numPr>
          <w:ilvl w:val="0"/>
          <w:numId w:val="173"/>
        </w:numPr>
        <w:rPr>
          <w:lang w:val="en-US"/>
        </w:rPr>
      </w:pPr>
      <w:r>
        <w:rPr>
          <w:lang w:val="en-US"/>
        </w:rPr>
        <w:t xml:space="preserve">P site: peptide bond is formed </w:t>
      </w:r>
    </w:p>
    <w:p w14:paraId="53C2E818" w14:textId="222F936F" w:rsidR="00224C71" w:rsidRPr="00224C71" w:rsidRDefault="00224C71" w:rsidP="00224C71">
      <w:pPr>
        <w:pStyle w:val="ListParagraph"/>
        <w:numPr>
          <w:ilvl w:val="0"/>
          <w:numId w:val="173"/>
        </w:numPr>
        <w:rPr>
          <w:lang w:val="en-US"/>
        </w:rPr>
      </w:pPr>
      <w:r>
        <w:rPr>
          <w:lang w:val="en-US"/>
        </w:rPr>
        <w:t xml:space="preserve">E site: exit of empty </w:t>
      </w:r>
      <w:proofErr w:type="spellStart"/>
      <w:r>
        <w:rPr>
          <w:lang w:val="en-US"/>
        </w:rPr>
        <w:t>tRNA</w:t>
      </w:r>
      <w:proofErr w:type="spellEnd"/>
      <w:r>
        <w:rPr>
          <w:lang w:val="en-US"/>
        </w:rPr>
        <w:t xml:space="preserve"> </w:t>
      </w:r>
    </w:p>
    <w:p w14:paraId="42311DF0" w14:textId="77777777" w:rsidR="00224C71" w:rsidRDefault="00224C71" w:rsidP="00224C71">
      <w:pPr>
        <w:rPr>
          <w:sz w:val="28"/>
          <w:szCs w:val="28"/>
          <w:lang w:val="en-US"/>
        </w:rPr>
      </w:pPr>
    </w:p>
    <w:p w14:paraId="1637CFAF" w14:textId="593E5F47" w:rsidR="00224C71" w:rsidRDefault="00224C71" w:rsidP="00224C71">
      <w:pPr>
        <w:rPr>
          <w:b/>
          <w:sz w:val="28"/>
          <w:szCs w:val="28"/>
          <w:lang w:val="en-US"/>
        </w:rPr>
      </w:pPr>
      <w:r>
        <w:rPr>
          <w:b/>
          <w:sz w:val="28"/>
          <w:szCs w:val="28"/>
          <w:lang w:val="en-US"/>
        </w:rPr>
        <w:t>Initiation</w:t>
      </w:r>
    </w:p>
    <w:p w14:paraId="7627358D" w14:textId="4A261D7E" w:rsidR="00224C71" w:rsidRDefault="00224C71" w:rsidP="00224C71">
      <w:pPr>
        <w:pStyle w:val="ListParagraph"/>
        <w:numPr>
          <w:ilvl w:val="0"/>
          <w:numId w:val="174"/>
        </w:numPr>
        <w:rPr>
          <w:lang w:val="en-US"/>
        </w:rPr>
      </w:pPr>
      <w:r>
        <w:rPr>
          <w:lang w:val="en-US"/>
        </w:rPr>
        <w:t>Met is the first AA and is the only one that goes straight to the P site</w:t>
      </w:r>
    </w:p>
    <w:p w14:paraId="32C85308" w14:textId="33463E78" w:rsidR="00224C71" w:rsidRDefault="00224C71" w:rsidP="00224C71">
      <w:pPr>
        <w:pStyle w:val="ListParagraph"/>
        <w:numPr>
          <w:ilvl w:val="0"/>
          <w:numId w:val="174"/>
        </w:numPr>
        <w:rPr>
          <w:lang w:val="en-US"/>
        </w:rPr>
      </w:pPr>
      <w:proofErr w:type="gramStart"/>
      <w:r>
        <w:rPr>
          <w:lang w:val="en-US"/>
        </w:rPr>
        <w:t>mRNA</w:t>
      </w:r>
      <w:proofErr w:type="gramEnd"/>
      <w:r>
        <w:rPr>
          <w:lang w:val="en-US"/>
        </w:rPr>
        <w:t xml:space="preserve"> is recruited and large subunit then completes the ribosome </w:t>
      </w:r>
    </w:p>
    <w:p w14:paraId="28D75750" w14:textId="3EC15806" w:rsidR="00224C71" w:rsidRDefault="00224C71" w:rsidP="00224C71">
      <w:pPr>
        <w:pStyle w:val="ListParagraph"/>
        <w:numPr>
          <w:ilvl w:val="0"/>
          <w:numId w:val="174"/>
        </w:numPr>
        <w:rPr>
          <w:lang w:val="en-US"/>
        </w:rPr>
      </w:pPr>
      <w:r>
        <w:rPr>
          <w:lang w:val="en-US"/>
        </w:rPr>
        <w:t xml:space="preserve">GTP binding proteins assist formation of ribosomal complex </w:t>
      </w:r>
    </w:p>
    <w:p w14:paraId="1A5ABEEA" w14:textId="77777777" w:rsidR="00224C71" w:rsidRDefault="00224C71" w:rsidP="00224C71">
      <w:pPr>
        <w:pStyle w:val="ListParagraph"/>
        <w:rPr>
          <w:lang w:val="en-US"/>
        </w:rPr>
      </w:pPr>
    </w:p>
    <w:p w14:paraId="265ADD98" w14:textId="51428E5A" w:rsidR="00224C71" w:rsidRDefault="00224C71" w:rsidP="00224C71">
      <w:pPr>
        <w:rPr>
          <w:b/>
          <w:sz w:val="28"/>
          <w:szCs w:val="28"/>
          <w:lang w:val="en-US"/>
        </w:rPr>
      </w:pPr>
      <w:r>
        <w:rPr>
          <w:b/>
          <w:sz w:val="28"/>
          <w:szCs w:val="28"/>
          <w:lang w:val="en-US"/>
        </w:rPr>
        <w:t>Termination</w:t>
      </w:r>
    </w:p>
    <w:p w14:paraId="06F3C7BF" w14:textId="331D0992" w:rsidR="00224C71" w:rsidRDefault="00224C71" w:rsidP="00224C71">
      <w:pPr>
        <w:pStyle w:val="ListParagraph"/>
        <w:numPr>
          <w:ilvl w:val="0"/>
          <w:numId w:val="175"/>
        </w:numPr>
        <w:rPr>
          <w:lang w:val="en-US"/>
        </w:rPr>
      </w:pPr>
      <w:r>
        <w:rPr>
          <w:lang w:val="en-US"/>
        </w:rPr>
        <w:t xml:space="preserve">Stop codon reached; no </w:t>
      </w:r>
      <w:proofErr w:type="spellStart"/>
      <w:r>
        <w:rPr>
          <w:lang w:val="en-US"/>
        </w:rPr>
        <w:t>tRNA</w:t>
      </w:r>
      <w:proofErr w:type="spellEnd"/>
      <w:r>
        <w:rPr>
          <w:lang w:val="en-US"/>
        </w:rPr>
        <w:t xml:space="preserve"> with that anticodon</w:t>
      </w:r>
    </w:p>
    <w:p w14:paraId="5CD3597D" w14:textId="07E77B0B" w:rsidR="00224C71" w:rsidRDefault="00224C71" w:rsidP="00224C71">
      <w:pPr>
        <w:pStyle w:val="ListParagraph"/>
        <w:numPr>
          <w:ilvl w:val="0"/>
          <w:numId w:val="175"/>
        </w:numPr>
        <w:rPr>
          <w:lang w:val="en-US"/>
        </w:rPr>
      </w:pPr>
      <w:r>
        <w:rPr>
          <w:lang w:val="en-US"/>
        </w:rPr>
        <w:t>Release factor (RF) protein occupies the A site, promoting last peptide bond formation and translocation</w:t>
      </w:r>
    </w:p>
    <w:p w14:paraId="37D1D50F" w14:textId="570B54F3" w:rsidR="00224C71" w:rsidRDefault="00224C71" w:rsidP="00224C71">
      <w:pPr>
        <w:pStyle w:val="ListParagraph"/>
        <w:numPr>
          <w:ilvl w:val="0"/>
          <w:numId w:val="175"/>
        </w:numPr>
        <w:rPr>
          <w:lang w:val="en-US"/>
        </w:rPr>
      </w:pPr>
      <w:r>
        <w:rPr>
          <w:lang w:val="en-US"/>
        </w:rPr>
        <w:t xml:space="preserve">Recycling of components </w:t>
      </w:r>
    </w:p>
    <w:p w14:paraId="68C6E051" w14:textId="77777777" w:rsidR="00224C71" w:rsidRDefault="00224C71" w:rsidP="00224C71">
      <w:pPr>
        <w:pStyle w:val="ListParagraph"/>
        <w:rPr>
          <w:lang w:val="en-US"/>
        </w:rPr>
      </w:pPr>
    </w:p>
    <w:p w14:paraId="30986ECD" w14:textId="3069C5AE" w:rsidR="00224C71" w:rsidRDefault="00224C71" w:rsidP="00224C71">
      <w:pPr>
        <w:rPr>
          <w:b/>
          <w:sz w:val="28"/>
          <w:szCs w:val="28"/>
          <w:lang w:val="en-US"/>
        </w:rPr>
      </w:pPr>
      <w:proofErr w:type="spellStart"/>
      <w:r>
        <w:rPr>
          <w:b/>
          <w:sz w:val="28"/>
          <w:szCs w:val="28"/>
          <w:lang w:val="en-US"/>
        </w:rPr>
        <w:t>Polysomes</w:t>
      </w:r>
      <w:proofErr w:type="spellEnd"/>
      <w:r>
        <w:rPr>
          <w:b/>
          <w:sz w:val="28"/>
          <w:szCs w:val="28"/>
          <w:lang w:val="en-US"/>
        </w:rPr>
        <w:t xml:space="preserve"> (polyribosomes)</w:t>
      </w:r>
    </w:p>
    <w:p w14:paraId="62DF6D1C" w14:textId="17EE359C" w:rsidR="00224C71" w:rsidRDefault="00224C71" w:rsidP="00224C71">
      <w:pPr>
        <w:pStyle w:val="ListParagraph"/>
        <w:numPr>
          <w:ilvl w:val="0"/>
          <w:numId w:val="176"/>
        </w:numPr>
        <w:rPr>
          <w:lang w:val="en-US"/>
        </w:rPr>
      </w:pPr>
      <w:r>
        <w:rPr>
          <w:lang w:val="en-US"/>
        </w:rPr>
        <w:t xml:space="preserve">An mRNA can be translated by more than one ribosome at a time giving rise to multiple polypeptides </w:t>
      </w:r>
    </w:p>
    <w:p w14:paraId="288B6B54" w14:textId="77777777" w:rsidR="00224C71" w:rsidRDefault="00224C71" w:rsidP="00224C71">
      <w:pPr>
        <w:pStyle w:val="ListParagraph"/>
        <w:rPr>
          <w:lang w:val="en-US"/>
        </w:rPr>
      </w:pPr>
    </w:p>
    <w:p w14:paraId="07A13E33" w14:textId="41FA515D" w:rsidR="00224C71" w:rsidRDefault="00224C71" w:rsidP="00224C71">
      <w:pPr>
        <w:rPr>
          <w:b/>
          <w:sz w:val="28"/>
          <w:szCs w:val="28"/>
          <w:lang w:val="en-US"/>
        </w:rPr>
      </w:pPr>
      <w:r>
        <w:rPr>
          <w:b/>
          <w:sz w:val="28"/>
          <w:szCs w:val="28"/>
          <w:lang w:val="en-US"/>
        </w:rPr>
        <w:t>Prokaryotes</w:t>
      </w:r>
    </w:p>
    <w:p w14:paraId="4FDBE558" w14:textId="2ECA4791" w:rsidR="00224C71" w:rsidRDefault="00224C71" w:rsidP="00224C71">
      <w:pPr>
        <w:pStyle w:val="ListParagraph"/>
        <w:numPr>
          <w:ilvl w:val="0"/>
          <w:numId w:val="176"/>
        </w:numPr>
        <w:rPr>
          <w:lang w:val="en-US"/>
        </w:rPr>
      </w:pPr>
      <w:r>
        <w:rPr>
          <w:lang w:val="en-US"/>
        </w:rPr>
        <w:t xml:space="preserve">In the absence of a nuclear membrane, and since the mRNA is mature, transcription and translation occur simultaneously </w:t>
      </w:r>
    </w:p>
    <w:p w14:paraId="2128490A" w14:textId="77777777" w:rsidR="00224C71" w:rsidRDefault="00224C71" w:rsidP="00224C71">
      <w:pPr>
        <w:pStyle w:val="ListParagraph"/>
        <w:rPr>
          <w:lang w:val="en-US"/>
        </w:rPr>
      </w:pPr>
    </w:p>
    <w:p w14:paraId="2186C36D" w14:textId="12F43C5A" w:rsidR="00224C71" w:rsidRDefault="00224C71" w:rsidP="00224C71">
      <w:pPr>
        <w:rPr>
          <w:b/>
          <w:sz w:val="28"/>
          <w:szCs w:val="28"/>
          <w:lang w:val="en-US"/>
        </w:rPr>
      </w:pPr>
      <w:r>
        <w:rPr>
          <w:b/>
          <w:sz w:val="28"/>
          <w:szCs w:val="28"/>
          <w:lang w:val="en-US"/>
        </w:rPr>
        <w:t>Ribosomes</w:t>
      </w:r>
    </w:p>
    <w:p w14:paraId="4A03E851" w14:textId="6A420456" w:rsidR="00224C71" w:rsidRDefault="00224C71" w:rsidP="00224C71">
      <w:pPr>
        <w:pStyle w:val="ListParagraph"/>
        <w:numPr>
          <w:ilvl w:val="0"/>
          <w:numId w:val="176"/>
        </w:numPr>
        <w:rPr>
          <w:lang w:val="en-US"/>
        </w:rPr>
      </w:pPr>
      <w:r>
        <w:rPr>
          <w:lang w:val="en-US"/>
        </w:rPr>
        <w:t>Soluble protein (that will remain in the cytosol) will be translated using free cytosolic ribosomes</w:t>
      </w:r>
    </w:p>
    <w:p w14:paraId="154DF1CD" w14:textId="49122AFE" w:rsidR="00224C71" w:rsidRDefault="00224C71" w:rsidP="00224C71">
      <w:pPr>
        <w:pStyle w:val="ListParagraph"/>
        <w:numPr>
          <w:ilvl w:val="0"/>
          <w:numId w:val="176"/>
        </w:numPr>
        <w:rPr>
          <w:lang w:val="en-US"/>
        </w:rPr>
      </w:pPr>
      <w:r>
        <w:rPr>
          <w:lang w:val="en-US"/>
        </w:rPr>
        <w:t>What about proteins to be secreted or transmembrane protein</w:t>
      </w:r>
      <w:proofErr w:type="gramStart"/>
      <w:r>
        <w:rPr>
          <w:lang w:val="en-US"/>
        </w:rPr>
        <w:t>?:</w:t>
      </w:r>
      <w:proofErr w:type="gramEnd"/>
      <w:r>
        <w:rPr>
          <w:lang w:val="en-US"/>
        </w:rPr>
        <w:t xml:space="preserve"> </w:t>
      </w:r>
    </w:p>
    <w:p w14:paraId="3A235AEB" w14:textId="77777777" w:rsidR="00072C00" w:rsidRDefault="00072C00" w:rsidP="00072C00">
      <w:pPr>
        <w:pStyle w:val="ListParagraph"/>
        <w:rPr>
          <w:lang w:val="en-US"/>
        </w:rPr>
      </w:pPr>
    </w:p>
    <w:p w14:paraId="7963BC2A" w14:textId="01B6CE8E" w:rsidR="00072C00" w:rsidRDefault="00072C00" w:rsidP="00072C00">
      <w:pPr>
        <w:rPr>
          <w:b/>
          <w:sz w:val="28"/>
          <w:szCs w:val="28"/>
          <w:lang w:val="en-US"/>
        </w:rPr>
      </w:pPr>
      <w:r>
        <w:rPr>
          <w:b/>
          <w:sz w:val="28"/>
          <w:szCs w:val="28"/>
          <w:lang w:val="en-US"/>
        </w:rPr>
        <w:t>CO- translation: transmembrane proteins</w:t>
      </w:r>
    </w:p>
    <w:p w14:paraId="02368C73" w14:textId="33083BC1" w:rsidR="00072C00" w:rsidRDefault="00072C00" w:rsidP="00072C00">
      <w:pPr>
        <w:pStyle w:val="ListParagraph"/>
        <w:numPr>
          <w:ilvl w:val="0"/>
          <w:numId w:val="177"/>
        </w:numPr>
        <w:rPr>
          <w:lang w:val="en-US"/>
        </w:rPr>
      </w:pPr>
      <w:r>
        <w:rPr>
          <w:lang w:val="en-US"/>
        </w:rPr>
        <w:t xml:space="preserve">The signal sequence that direct translation to ER, there is a stop sequence that halts co-translational </w:t>
      </w:r>
      <w:r w:rsidR="00B74801">
        <w:rPr>
          <w:lang w:val="en-US"/>
        </w:rPr>
        <w:t>imports</w:t>
      </w:r>
      <w:r>
        <w:rPr>
          <w:lang w:val="en-US"/>
        </w:rPr>
        <w:t xml:space="preserve"> </w:t>
      </w:r>
    </w:p>
    <w:p w14:paraId="06F2478C" w14:textId="7278BB54" w:rsidR="00072C00" w:rsidRDefault="00072C00" w:rsidP="00072C00">
      <w:pPr>
        <w:pStyle w:val="ListParagraph"/>
        <w:numPr>
          <w:ilvl w:val="0"/>
          <w:numId w:val="177"/>
        </w:numPr>
        <w:rPr>
          <w:lang w:val="en-US"/>
        </w:rPr>
      </w:pPr>
      <w:r>
        <w:rPr>
          <w:lang w:val="en-US"/>
        </w:rPr>
        <w:t xml:space="preserve">Translation is complete, but not import; resulting in a transmembrane protein </w:t>
      </w:r>
    </w:p>
    <w:p w14:paraId="08AD43D3" w14:textId="77777777" w:rsidR="00B74801" w:rsidRDefault="00B74801" w:rsidP="00B74801">
      <w:pPr>
        <w:pStyle w:val="ListParagraph"/>
        <w:rPr>
          <w:lang w:val="en-US"/>
        </w:rPr>
      </w:pPr>
    </w:p>
    <w:p w14:paraId="7A0FA3E1" w14:textId="695BC06F" w:rsidR="00B74801" w:rsidRDefault="00B74801" w:rsidP="00B74801">
      <w:pPr>
        <w:rPr>
          <w:b/>
          <w:sz w:val="28"/>
          <w:szCs w:val="28"/>
          <w:lang w:val="en-US"/>
        </w:rPr>
      </w:pPr>
      <w:r>
        <w:rPr>
          <w:b/>
          <w:sz w:val="28"/>
          <w:szCs w:val="28"/>
          <w:lang w:val="en-US"/>
        </w:rPr>
        <w:t>Vesicles and cytoskeleton</w:t>
      </w:r>
    </w:p>
    <w:p w14:paraId="450EF1B7" w14:textId="4708BD59" w:rsidR="00B74801" w:rsidRDefault="00B74801" w:rsidP="00B74801">
      <w:pPr>
        <w:pStyle w:val="ListParagraph"/>
        <w:numPr>
          <w:ilvl w:val="0"/>
          <w:numId w:val="178"/>
        </w:numPr>
        <w:rPr>
          <w:lang w:val="en-US"/>
        </w:rPr>
      </w:pPr>
      <w:r>
        <w:rPr>
          <w:lang w:val="en-US"/>
        </w:rPr>
        <w:t>Vesicles travel using motor proteins and the cytoskeleton</w:t>
      </w:r>
    </w:p>
    <w:p w14:paraId="331BA7FF" w14:textId="63D87B86" w:rsidR="00B74801" w:rsidRDefault="00B74801" w:rsidP="00B74801">
      <w:pPr>
        <w:pStyle w:val="ListParagraph"/>
        <w:numPr>
          <w:ilvl w:val="0"/>
          <w:numId w:val="178"/>
        </w:numPr>
        <w:rPr>
          <w:lang w:val="en-US"/>
        </w:rPr>
      </w:pPr>
      <w:r>
        <w:rPr>
          <w:lang w:val="en-US"/>
        </w:rPr>
        <w:t xml:space="preserve">Direction is important </w:t>
      </w:r>
    </w:p>
    <w:p w14:paraId="0307A59D" w14:textId="77777777" w:rsidR="00B74801" w:rsidRDefault="00B74801" w:rsidP="00B74801">
      <w:pPr>
        <w:pStyle w:val="ListParagraph"/>
        <w:rPr>
          <w:lang w:val="en-US"/>
        </w:rPr>
      </w:pPr>
    </w:p>
    <w:p w14:paraId="57693B05" w14:textId="4D342419" w:rsidR="00B74801" w:rsidRDefault="00B74801" w:rsidP="00B74801">
      <w:pPr>
        <w:rPr>
          <w:b/>
          <w:sz w:val="28"/>
          <w:szCs w:val="28"/>
          <w:lang w:val="en-US"/>
        </w:rPr>
      </w:pPr>
      <w:r>
        <w:rPr>
          <w:b/>
          <w:sz w:val="28"/>
          <w:szCs w:val="28"/>
          <w:lang w:val="en-US"/>
        </w:rPr>
        <w:t>Post-translational modifications</w:t>
      </w:r>
    </w:p>
    <w:p w14:paraId="7B0A177E" w14:textId="5AC7946D" w:rsidR="00B74801" w:rsidRDefault="00B74801" w:rsidP="00B74801">
      <w:pPr>
        <w:pStyle w:val="ListParagraph"/>
        <w:numPr>
          <w:ilvl w:val="0"/>
          <w:numId w:val="179"/>
        </w:numPr>
        <w:rPr>
          <w:lang w:val="en-US"/>
        </w:rPr>
      </w:pPr>
      <w:r>
        <w:rPr>
          <w:lang w:val="en-US"/>
        </w:rPr>
        <w:t>Begin in ER, continue in Golgi</w:t>
      </w:r>
    </w:p>
    <w:p w14:paraId="1DE7A592" w14:textId="79558296" w:rsidR="00B74801" w:rsidRDefault="00B74801" w:rsidP="00B74801">
      <w:pPr>
        <w:pStyle w:val="ListParagraph"/>
        <w:numPr>
          <w:ilvl w:val="0"/>
          <w:numId w:val="179"/>
        </w:numPr>
        <w:rPr>
          <w:lang w:val="en-US"/>
        </w:rPr>
      </w:pPr>
      <w:r>
        <w:rPr>
          <w:lang w:val="en-US"/>
        </w:rPr>
        <w:t>Occur after translation is complete</w:t>
      </w:r>
    </w:p>
    <w:p w14:paraId="61ECBBD7" w14:textId="77777777" w:rsidR="00B74801" w:rsidRDefault="00B74801" w:rsidP="00B74801">
      <w:pPr>
        <w:pStyle w:val="ListParagraph"/>
        <w:numPr>
          <w:ilvl w:val="0"/>
          <w:numId w:val="179"/>
        </w:numPr>
        <w:rPr>
          <w:lang w:val="en-US"/>
        </w:rPr>
      </w:pPr>
      <w:r>
        <w:rPr>
          <w:lang w:val="en-US"/>
        </w:rPr>
        <w:t>Important for folding, sorting, protection</w:t>
      </w:r>
    </w:p>
    <w:p w14:paraId="7D77D5E4" w14:textId="1DC6DA5B" w:rsidR="00B74801" w:rsidRDefault="00B74801" w:rsidP="00B74801">
      <w:pPr>
        <w:pStyle w:val="ListParagraph"/>
        <w:numPr>
          <w:ilvl w:val="0"/>
          <w:numId w:val="179"/>
        </w:numPr>
        <w:rPr>
          <w:lang w:val="en-US"/>
        </w:rPr>
      </w:pPr>
      <w:r>
        <w:rPr>
          <w:lang w:val="en-US"/>
        </w:rPr>
        <w:t xml:space="preserve"> Final location:</w:t>
      </w:r>
    </w:p>
    <w:p w14:paraId="5A31E801" w14:textId="0ABA0D94" w:rsidR="00B74801" w:rsidRDefault="00B74801" w:rsidP="00B74801">
      <w:pPr>
        <w:pStyle w:val="ListParagraph"/>
        <w:numPr>
          <w:ilvl w:val="0"/>
          <w:numId w:val="180"/>
        </w:numPr>
        <w:rPr>
          <w:lang w:val="en-US"/>
        </w:rPr>
      </w:pPr>
      <w:r>
        <w:rPr>
          <w:lang w:val="en-US"/>
        </w:rPr>
        <w:t>Glycosylation: add sugar to amino acid side chain (sorting in Golgi; functional)</w:t>
      </w:r>
    </w:p>
    <w:p w14:paraId="5843DC2F" w14:textId="1A058DC8" w:rsidR="00B74801" w:rsidRDefault="00B74801" w:rsidP="00B74801">
      <w:pPr>
        <w:pStyle w:val="ListParagraph"/>
        <w:numPr>
          <w:ilvl w:val="0"/>
          <w:numId w:val="180"/>
        </w:numPr>
        <w:rPr>
          <w:lang w:val="en-US"/>
        </w:rPr>
      </w:pPr>
      <w:r>
        <w:rPr>
          <w:lang w:val="en-US"/>
        </w:rPr>
        <w:t>Acetylation: add acetyl group to N-term (increases stability)</w:t>
      </w:r>
    </w:p>
    <w:p w14:paraId="6F6E58C1" w14:textId="2E30C628" w:rsidR="00B74801" w:rsidRDefault="00B74801" w:rsidP="00B74801">
      <w:pPr>
        <w:pStyle w:val="ListParagraph"/>
        <w:numPr>
          <w:ilvl w:val="0"/>
          <w:numId w:val="180"/>
        </w:numPr>
        <w:rPr>
          <w:lang w:val="en-US"/>
        </w:rPr>
      </w:pPr>
      <w:r>
        <w:rPr>
          <w:lang w:val="en-US"/>
        </w:rPr>
        <w:t>Disulfide bond: links s between residues</w:t>
      </w:r>
    </w:p>
    <w:p w14:paraId="4F2D66CA" w14:textId="3D2C7FCE" w:rsidR="00B74801" w:rsidRDefault="00B74801" w:rsidP="00B74801">
      <w:pPr>
        <w:pStyle w:val="ListParagraph"/>
        <w:numPr>
          <w:ilvl w:val="0"/>
          <w:numId w:val="180"/>
        </w:numPr>
        <w:rPr>
          <w:lang w:val="en-US"/>
        </w:rPr>
      </w:pPr>
      <w:r>
        <w:rPr>
          <w:lang w:val="en-US"/>
        </w:rPr>
        <w:t xml:space="preserve">Lipidation: add lipids ubiquitination: adds ubiquitin (targets for degradation) </w:t>
      </w:r>
    </w:p>
    <w:p w14:paraId="5DE918C7" w14:textId="77777777" w:rsidR="00B74801" w:rsidRDefault="00B74801" w:rsidP="00B74801">
      <w:pPr>
        <w:pStyle w:val="ListParagraph"/>
        <w:ind w:left="1440"/>
        <w:rPr>
          <w:lang w:val="en-US"/>
        </w:rPr>
      </w:pPr>
    </w:p>
    <w:p w14:paraId="526876F0" w14:textId="1A201821" w:rsidR="00B74801" w:rsidRDefault="00B74801" w:rsidP="00B74801">
      <w:pPr>
        <w:rPr>
          <w:b/>
          <w:sz w:val="28"/>
          <w:szCs w:val="28"/>
          <w:lang w:val="en-US"/>
        </w:rPr>
      </w:pPr>
      <w:r>
        <w:rPr>
          <w:b/>
          <w:sz w:val="28"/>
          <w:szCs w:val="28"/>
          <w:lang w:val="en-US"/>
        </w:rPr>
        <w:t>Mutations</w:t>
      </w:r>
    </w:p>
    <w:p w14:paraId="0CA7BD91" w14:textId="41EA8379" w:rsidR="00B74801" w:rsidRDefault="00B74801" w:rsidP="00B74801">
      <w:pPr>
        <w:pStyle w:val="ListParagraph"/>
        <w:numPr>
          <w:ilvl w:val="0"/>
          <w:numId w:val="181"/>
        </w:numPr>
        <w:rPr>
          <w:lang w:val="en-US"/>
        </w:rPr>
      </w:pPr>
      <w:r>
        <w:rPr>
          <w:lang w:val="en-US"/>
        </w:rPr>
        <w:t xml:space="preserve">Error </w:t>
      </w:r>
      <w:proofErr w:type="spellStart"/>
      <w:r>
        <w:rPr>
          <w:lang w:val="en-US"/>
        </w:rPr>
        <w:t>durinf</w:t>
      </w:r>
      <w:proofErr w:type="spellEnd"/>
      <w:r>
        <w:rPr>
          <w:lang w:val="en-US"/>
        </w:rPr>
        <w:t xml:space="preserve"> DNA replication or transcription</w:t>
      </w:r>
    </w:p>
    <w:p w14:paraId="46FBB8BA" w14:textId="0A5F129E" w:rsidR="00B74801" w:rsidRDefault="00B74801" w:rsidP="00B74801">
      <w:pPr>
        <w:pStyle w:val="ListParagraph"/>
        <w:numPr>
          <w:ilvl w:val="0"/>
          <w:numId w:val="181"/>
        </w:numPr>
        <w:rPr>
          <w:lang w:val="en-US"/>
        </w:rPr>
      </w:pPr>
      <w:r>
        <w:rPr>
          <w:lang w:val="en-US"/>
        </w:rPr>
        <w:t>Mutagenic agents (radiation, chemicals, UV)</w:t>
      </w:r>
    </w:p>
    <w:p w14:paraId="3A19C9CA" w14:textId="4593DC43" w:rsidR="00B74801" w:rsidRDefault="00B74801" w:rsidP="00B74801">
      <w:pPr>
        <w:pStyle w:val="ListParagraph"/>
        <w:numPr>
          <w:ilvl w:val="0"/>
          <w:numId w:val="181"/>
        </w:numPr>
        <w:rPr>
          <w:lang w:val="en-US"/>
        </w:rPr>
      </w:pPr>
      <w:r>
        <w:rPr>
          <w:lang w:val="en-US"/>
        </w:rPr>
        <w:t>Viruses and microorganisms</w:t>
      </w:r>
    </w:p>
    <w:p w14:paraId="5475C28A" w14:textId="45FF1EF5" w:rsidR="00B74801" w:rsidRDefault="00B74801" w:rsidP="00B74801">
      <w:pPr>
        <w:pStyle w:val="ListParagraph"/>
        <w:numPr>
          <w:ilvl w:val="0"/>
          <w:numId w:val="181"/>
        </w:numPr>
        <w:rPr>
          <w:lang w:val="en-US"/>
        </w:rPr>
      </w:pPr>
      <w:r>
        <w:rPr>
          <w:lang w:val="en-US"/>
        </w:rPr>
        <w:t xml:space="preserve">Can lead to different types of changes to genes or how they are expressed </w:t>
      </w:r>
    </w:p>
    <w:p w14:paraId="47E5A66F" w14:textId="77777777" w:rsidR="00B74801" w:rsidRDefault="00B74801" w:rsidP="00B74801">
      <w:pPr>
        <w:pStyle w:val="ListParagraph"/>
        <w:rPr>
          <w:lang w:val="en-US"/>
        </w:rPr>
      </w:pPr>
    </w:p>
    <w:p w14:paraId="502ED447" w14:textId="4AE449CB" w:rsidR="00B74801" w:rsidRDefault="00B74801" w:rsidP="00B74801">
      <w:pPr>
        <w:rPr>
          <w:b/>
          <w:sz w:val="28"/>
          <w:szCs w:val="28"/>
          <w:lang w:val="en-US"/>
        </w:rPr>
      </w:pPr>
      <w:r>
        <w:rPr>
          <w:b/>
          <w:sz w:val="28"/>
          <w:szCs w:val="28"/>
          <w:lang w:val="en-US"/>
        </w:rPr>
        <w:t xml:space="preserve">Mutations </w:t>
      </w:r>
      <w:proofErr w:type="spellStart"/>
      <w:r>
        <w:rPr>
          <w:b/>
          <w:sz w:val="28"/>
          <w:szCs w:val="28"/>
          <w:lang w:val="en-US"/>
        </w:rPr>
        <w:t>Cont</w:t>
      </w:r>
      <w:proofErr w:type="spellEnd"/>
      <w:r>
        <w:rPr>
          <w:b/>
          <w:sz w:val="28"/>
          <w:szCs w:val="28"/>
          <w:lang w:val="en-US"/>
        </w:rPr>
        <w:t>’</w:t>
      </w:r>
    </w:p>
    <w:p w14:paraId="32EFD3CD" w14:textId="7BB2F3C1" w:rsidR="00B74801" w:rsidRDefault="00B74801" w:rsidP="00B74801">
      <w:pPr>
        <w:pStyle w:val="ListParagraph"/>
        <w:numPr>
          <w:ilvl w:val="0"/>
          <w:numId w:val="182"/>
        </w:numPr>
        <w:rPr>
          <w:lang w:val="en-US"/>
        </w:rPr>
      </w:pPr>
      <w:r>
        <w:rPr>
          <w:lang w:val="en-US"/>
        </w:rPr>
        <w:t>Missense mutation: change in nucleotide sequence leads to change in amino acids</w:t>
      </w:r>
    </w:p>
    <w:p w14:paraId="267543B3" w14:textId="3BFA527F" w:rsidR="00B74801" w:rsidRDefault="00B74801" w:rsidP="00B74801">
      <w:pPr>
        <w:pStyle w:val="ListParagraph"/>
        <w:numPr>
          <w:ilvl w:val="0"/>
          <w:numId w:val="182"/>
        </w:numPr>
        <w:rPr>
          <w:lang w:val="en-US"/>
        </w:rPr>
      </w:pPr>
      <w:r>
        <w:rPr>
          <w:lang w:val="en-US"/>
        </w:rPr>
        <w:t xml:space="preserve">This slight change in sequence has profound impact on structure and hence, protein function </w:t>
      </w:r>
    </w:p>
    <w:p w14:paraId="11F4D228" w14:textId="3C7F146E" w:rsidR="0052076D" w:rsidRDefault="0052076D" w:rsidP="00B74801">
      <w:pPr>
        <w:pStyle w:val="ListParagraph"/>
        <w:numPr>
          <w:ilvl w:val="0"/>
          <w:numId w:val="182"/>
        </w:numPr>
        <w:rPr>
          <w:lang w:val="en-US"/>
        </w:rPr>
      </w:pPr>
      <w:r>
        <w:rPr>
          <w:lang w:val="en-US"/>
        </w:rPr>
        <w:t xml:space="preserve">Others include deletion or insertion of a base pair- resulting in a </w:t>
      </w:r>
      <w:proofErr w:type="spellStart"/>
      <w:r>
        <w:rPr>
          <w:lang w:val="en-US"/>
        </w:rPr>
        <w:t>frameshift</w:t>
      </w:r>
      <w:proofErr w:type="spellEnd"/>
      <w:r>
        <w:rPr>
          <w:lang w:val="en-US"/>
        </w:rPr>
        <w:t xml:space="preserve"> </w:t>
      </w:r>
    </w:p>
    <w:p w14:paraId="140E2638" w14:textId="77777777" w:rsidR="00B149A9" w:rsidRDefault="00B149A9" w:rsidP="000761C8">
      <w:pPr>
        <w:rPr>
          <w:lang w:val="en-US"/>
        </w:rPr>
      </w:pPr>
    </w:p>
    <w:p w14:paraId="3D30E70B" w14:textId="77777777" w:rsidR="000761C8" w:rsidRDefault="000761C8" w:rsidP="000761C8">
      <w:pPr>
        <w:rPr>
          <w:b/>
          <w:sz w:val="28"/>
          <w:szCs w:val="28"/>
          <w:lang w:val="en-US"/>
        </w:rPr>
      </w:pPr>
      <w:r>
        <w:rPr>
          <w:b/>
          <w:sz w:val="28"/>
          <w:szCs w:val="28"/>
          <w:lang w:val="en-US"/>
        </w:rPr>
        <w:t>Chaperons</w:t>
      </w:r>
    </w:p>
    <w:p w14:paraId="75D0E9C9" w14:textId="7D7FADDE" w:rsidR="000761C8" w:rsidRDefault="000761C8" w:rsidP="000761C8">
      <w:pPr>
        <w:pStyle w:val="ListParagraph"/>
        <w:numPr>
          <w:ilvl w:val="0"/>
          <w:numId w:val="195"/>
        </w:numPr>
        <w:rPr>
          <w:lang w:val="en-US"/>
        </w:rPr>
      </w:pPr>
      <w:r>
        <w:rPr>
          <w:lang w:val="en-US"/>
        </w:rPr>
        <w:t>Protect protein and facilitate the proper folding of nascent (newly formed) proteins</w:t>
      </w:r>
    </w:p>
    <w:p w14:paraId="263E1B01" w14:textId="77777777" w:rsidR="000761C8" w:rsidRDefault="000761C8" w:rsidP="000761C8">
      <w:pPr>
        <w:pStyle w:val="ListParagraph"/>
        <w:ind w:left="780"/>
        <w:rPr>
          <w:lang w:val="en-US"/>
        </w:rPr>
      </w:pPr>
      <w:bookmarkStart w:id="0" w:name="_GoBack"/>
      <w:bookmarkEnd w:id="0"/>
    </w:p>
    <w:p w14:paraId="5D633FD1" w14:textId="4875BBCE" w:rsidR="000761C8" w:rsidRPr="000761C8" w:rsidRDefault="000761C8" w:rsidP="000761C8">
      <w:pPr>
        <w:pStyle w:val="ListParagraph"/>
        <w:rPr>
          <w:lang w:val="en-US"/>
        </w:rPr>
      </w:pPr>
    </w:p>
    <w:sectPr w:rsidR="000761C8" w:rsidRPr="000761C8" w:rsidSect="00BF5E2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67E4"/>
    <w:multiLevelType w:val="hybridMultilevel"/>
    <w:tmpl w:val="C0864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0425C"/>
    <w:multiLevelType w:val="hybridMultilevel"/>
    <w:tmpl w:val="FF94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5B3FA1"/>
    <w:multiLevelType w:val="hybridMultilevel"/>
    <w:tmpl w:val="8C809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E7615"/>
    <w:multiLevelType w:val="hybridMultilevel"/>
    <w:tmpl w:val="8676D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B34D77"/>
    <w:multiLevelType w:val="hybridMultilevel"/>
    <w:tmpl w:val="33106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C63553"/>
    <w:multiLevelType w:val="hybridMultilevel"/>
    <w:tmpl w:val="BA7EE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8854F1"/>
    <w:multiLevelType w:val="hybridMultilevel"/>
    <w:tmpl w:val="B764FD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3FB5FB0"/>
    <w:multiLevelType w:val="hybridMultilevel"/>
    <w:tmpl w:val="59AA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BB745A"/>
    <w:multiLevelType w:val="hybridMultilevel"/>
    <w:tmpl w:val="DFE4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697B74"/>
    <w:multiLevelType w:val="hybridMultilevel"/>
    <w:tmpl w:val="C342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E15A6"/>
    <w:multiLevelType w:val="hybridMultilevel"/>
    <w:tmpl w:val="67E8C5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7A563B3"/>
    <w:multiLevelType w:val="hybridMultilevel"/>
    <w:tmpl w:val="35E04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000CC9"/>
    <w:multiLevelType w:val="hybridMultilevel"/>
    <w:tmpl w:val="769EE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AD65AE"/>
    <w:multiLevelType w:val="hybridMultilevel"/>
    <w:tmpl w:val="466294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ACF548B"/>
    <w:multiLevelType w:val="hybridMultilevel"/>
    <w:tmpl w:val="3394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241712"/>
    <w:multiLevelType w:val="hybridMultilevel"/>
    <w:tmpl w:val="82B24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9B7910"/>
    <w:multiLevelType w:val="hybridMultilevel"/>
    <w:tmpl w:val="7B981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B42224"/>
    <w:multiLevelType w:val="hybridMultilevel"/>
    <w:tmpl w:val="F962BB8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C0E2C3E"/>
    <w:multiLevelType w:val="hybridMultilevel"/>
    <w:tmpl w:val="015A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C787B15"/>
    <w:multiLevelType w:val="hybridMultilevel"/>
    <w:tmpl w:val="32786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BB62FD"/>
    <w:multiLevelType w:val="hybridMultilevel"/>
    <w:tmpl w:val="3752D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7B32D3"/>
    <w:multiLevelType w:val="hybridMultilevel"/>
    <w:tmpl w:val="F65E2F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0483FDB"/>
    <w:multiLevelType w:val="hybridMultilevel"/>
    <w:tmpl w:val="D2FA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2F60DB"/>
    <w:multiLevelType w:val="hybridMultilevel"/>
    <w:tmpl w:val="D5DAAB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1B61EC3"/>
    <w:multiLevelType w:val="hybridMultilevel"/>
    <w:tmpl w:val="90AA3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64473E"/>
    <w:multiLevelType w:val="hybridMultilevel"/>
    <w:tmpl w:val="96D87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70096D"/>
    <w:multiLevelType w:val="hybridMultilevel"/>
    <w:tmpl w:val="A628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A74CEB"/>
    <w:multiLevelType w:val="hybridMultilevel"/>
    <w:tmpl w:val="4A0E5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C77BE9"/>
    <w:multiLevelType w:val="hybridMultilevel"/>
    <w:tmpl w:val="D5A48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F963DF"/>
    <w:multiLevelType w:val="hybridMultilevel"/>
    <w:tmpl w:val="ED709CC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150A4B8F"/>
    <w:multiLevelType w:val="hybridMultilevel"/>
    <w:tmpl w:val="D9FC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6795DD0"/>
    <w:multiLevelType w:val="hybridMultilevel"/>
    <w:tmpl w:val="5FFA6C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68B78CB"/>
    <w:multiLevelType w:val="hybridMultilevel"/>
    <w:tmpl w:val="AFD4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6C4205C"/>
    <w:multiLevelType w:val="hybridMultilevel"/>
    <w:tmpl w:val="2AEAC6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84B1F80"/>
    <w:multiLevelType w:val="hybridMultilevel"/>
    <w:tmpl w:val="FE941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021422"/>
    <w:multiLevelType w:val="hybridMultilevel"/>
    <w:tmpl w:val="0FE89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062757"/>
    <w:multiLevelType w:val="hybridMultilevel"/>
    <w:tmpl w:val="CF7A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4F33A8"/>
    <w:multiLevelType w:val="hybridMultilevel"/>
    <w:tmpl w:val="E95C3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9E04FAC"/>
    <w:multiLevelType w:val="hybridMultilevel"/>
    <w:tmpl w:val="664E56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A672844"/>
    <w:multiLevelType w:val="hybridMultilevel"/>
    <w:tmpl w:val="6EBEC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B136412"/>
    <w:multiLevelType w:val="hybridMultilevel"/>
    <w:tmpl w:val="C0E22E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BDC71FC"/>
    <w:multiLevelType w:val="hybridMultilevel"/>
    <w:tmpl w:val="1F7C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BED7A4D"/>
    <w:multiLevelType w:val="multilevel"/>
    <w:tmpl w:val="721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D1E36B2"/>
    <w:multiLevelType w:val="hybridMultilevel"/>
    <w:tmpl w:val="F71EF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D7C64E4"/>
    <w:multiLevelType w:val="hybridMultilevel"/>
    <w:tmpl w:val="1B20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A030F8"/>
    <w:multiLevelType w:val="hybridMultilevel"/>
    <w:tmpl w:val="A73C5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131099B"/>
    <w:multiLevelType w:val="hybridMultilevel"/>
    <w:tmpl w:val="69E840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19F07AA"/>
    <w:multiLevelType w:val="hybridMultilevel"/>
    <w:tmpl w:val="5D7008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2572D0D"/>
    <w:multiLevelType w:val="hybridMultilevel"/>
    <w:tmpl w:val="097C5C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2623943"/>
    <w:multiLevelType w:val="hybridMultilevel"/>
    <w:tmpl w:val="F0603F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22D171CB"/>
    <w:multiLevelType w:val="hybridMultilevel"/>
    <w:tmpl w:val="8CA63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3313D52"/>
    <w:multiLevelType w:val="hybridMultilevel"/>
    <w:tmpl w:val="A7A4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773CAB"/>
    <w:multiLevelType w:val="hybridMultilevel"/>
    <w:tmpl w:val="35D6B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45461E9"/>
    <w:multiLevelType w:val="hybridMultilevel"/>
    <w:tmpl w:val="F5FEA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5DF26E4"/>
    <w:multiLevelType w:val="hybridMultilevel"/>
    <w:tmpl w:val="66A8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6776590"/>
    <w:multiLevelType w:val="hybridMultilevel"/>
    <w:tmpl w:val="302A3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6A95A65"/>
    <w:multiLevelType w:val="hybridMultilevel"/>
    <w:tmpl w:val="2A86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6B76DE8"/>
    <w:multiLevelType w:val="hybridMultilevel"/>
    <w:tmpl w:val="6026E6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26EE368A"/>
    <w:multiLevelType w:val="hybridMultilevel"/>
    <w:tmpl w:val="28A0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37137A"/>
    <w:multiLevelType w:val="hybridMultilevel"/>
    <w:tmpl w:val="E622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75112A1"/>
    <w:multiLevelType w:val="hybridMultilevel"/>
    <w:tmpl w:val="BBF06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7AE03AC"/>
    <w:multiLevelType w:val="hybridMultilevel"/>
    <w:tmpl w:val="F7B23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82A1FE1"/>
    <w:multiLevelType w:val="hybridMultilevel"/>
    <w:tmpl w:val="4A0E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2871EC"/>
    <w:multiLevelType w:val="hybridMultilevel"/>
    <w:tmpl w:val="7580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B017403"/>
    <w:multiLevelType w:val="hybridMultilevel"/>
    <w:tmpl w:val="BBEA9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B4541C3"/>
    <w:multiLevelType w:val="hybridMultilevel"/>
    <w:tmpl w:val="BA6E8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BE63F7F"/>
    <w:multiLevelType w:val="hybridMultilevel"/>
    <w:tmpl w:val="6E5E7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C3D555D"/>
    <w:multiLevelType w:val="hybridMultilevel"/>
    <w:tmpl w:val="27B0FC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2D194AB6"/>
    <w:multiLevelType w:val="hybridMultilevel"/>
    <w:tmpl w:val="E4007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ECC1651"/>
    <w:multiLevelType w:val="hybridMultilevel"/>
    <w:tmpl w:val="C03C4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EFA72C9"/>
    <w:multiLevelType w:val="hybridMultilevel"/>
    <w:tmpl w:val="6F62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F447115"/>
    <w:multiLevelType w:val="hybridMultilevel"/>
    <w:tmpl w:val="0F06D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0B9530A"/>
    <w:multiLevelType w:val="hybridMultilevel"/>
    <w:tmpl w:val="B986D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26332ED"/>
    <w:multiLevelType w:val="hybridMultilevel"/>
    <w:tmpl w:val="F3EE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932918"/>
    <w:multiLevelType w:val="hybridMultilevel"/>
    <w:tmpl w:val="4C302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4DA3F9A"/>
    <w:multiLevelType w:val="hybridMultilevel"/>
    <w:tmpl w:val="6EA04F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351D54AC"/>
    <w:multiLevelType w:val="hybridMultilevel"/>
    <w:tmpl w:val="441E9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59C6C69"/>
    <w:multiLevelType w:val="hybridMultilevel"/>
    <w:tmpl w:val="84DA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5C046D1"/>
    <w:multiLevelType w:val="hybridMultilevel"/>
    <w:tmpl w:val="13920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6B7362C"/>
    <w:multiLevelType w:val="hybridMultilevel"/>
    <w:tmpl w:val="0E064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6D11F95"/>
    <w:multiLevelType w:val="hybridMultilevel"/>
    <w:tmpl w:val="7958B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74E73D3"/>
    <w:multiLevelType w:val="hybridMultilevel"/>
    <w:tmpl w:val="5E345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89C6A98"/>
    <w:multiLevelType w:val="hybridMultilevel"/>
    <w:tmpl w:val="3DE28B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392B5FD1"/>
    <w:multiLevelType w:val="hybridMultilevel"/>
    <w:tmpl w:val="6054E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9390802"/>
    <w:multiLevelType w:val="hybridMultilevel"/>
    <w:tmpl w:val="B532F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94D737C"/>
    <w:multiLevelType w:val="hybridMultilevel"/>
    <w:tmpl w:val="5A68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9B7739D"/>
    <w:multiLevelType w:val="hybridMultilevel"/>
    <w:tmpl w:val="3DFC69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B6149E6"/>
    <w:multiLevelType w:val="hybridMultilevel"/>
    <w:tmpl w:val="8EC6DB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3B712F2D"/>
    <w:multiLevelType w:val="hybridMultilevel"/>
    <w:tmpl w:val="07BAE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BB253AA"/>
    <w:multiLevelType w:val="hybridMultilevel"/>
    <w:tmpl w:val="3860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D407CDD"/>
    <w:multiLevelType w:val="hybridMultilevel"/>
    <w:tmpl w:val="E85C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DE248A6"/>
    <w:multiLevelType w:val="hybridMultilevel"/>
    <w:tmpl w:val="BD98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E115AEC"/>
    <w:multiLevelType w:val="hybridMultilevel"/>
    <w:tmpl w:val="D5907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F5573EE"/>
    <w:multiLevelType w:val="hybridMultilevel"/>
    <w:tmpl w:val="6B82E9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40C91326"/>
    <w:multiLevelType w:val="hybridMultilevel"/>
    <w:tmpl w:val="8F62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341639A"/>
    <w:multiLevelType w:val="hybridMultilevel"/>
    <w:tmpl w:val="95E05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3531494"/>
    <w:multiLevelType w:val="hybridMultilevel"/>
    <w:tmpl w:val="70E21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4C2165A"/>
    <w:multiLevelType w:val="hybridMultilevel"/>
    <w:tmpl w:val="4E58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4FE1552"/>
    <w:multiLevelType w:val="hybridMultilevel"/>
    <w:tmpl w:val="192063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452018CB"/>
    <w:multiLevelType w:val="hybridMultilevel"/>
    <w:tmpl w:val="B5BA2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5440919"/>
    <w:multiLevelType w:val="hybridMultilevel"/>
    <w:tmpl w:val="80E0A6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45CC5D5B"/>
    <w:multiLevelType w:val="hybridMultilevel"/>
    <w:tmpl w:val="7ABAD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8D96F41"/>
    <w:multiLevelType w:val="hybridMultilevel"/>
    <w:tmpl w:val="E1C27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9A2157E"/>
    <w:multiLevelType w:val="hybridMultilevel"/>
    <w:tmpl w:val="53FEB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9EC1E1C"/>
    <w:multiLevelType w:val="hybridMultilevel"/>
    <w:tmpl w:val="9524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A66718C"/>
    <w:multiLevelType w:val="hybridMultilevel"/>
    <w:tmpl w:val="C902F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B4E3AF0"/>
    <w:multiLevelType w:val="hybridMultilevel"/>
    <w:tmpl w:val="7F5EC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C941E1F"/>
    <w:multiLevelType w:val="hybridMultilevel"/>
    <w:tmpl w:val="6BD2F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D476F2F"/>
    <w:multiLevelType w:val="hybridMultilevel"/>
    <w:tmpl w:val="8090A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DC96AE3"/>
    <w:multiLevelType w:val="hybridMultilevel"/>
    <w:tmpl w:val="C0507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DD356B1"/>
    <w:multiLevelType w:val="hybridMultilevel"/>
    <w:tmpl w:val="29FAD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DF97E7C"/>
    <w:multiLevelType w:val="hybridMultilevel"/>
    <w:tmpl w:val="53F8D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F6B04A3"/>
    <w:multiLevelType w:val="hybridMultilevel"/>
    <w:tmpl w:val="0DAE1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F732242"/>
    <w:multiLevelType w:val="hybridMultilevel"/>
    <w:tmpl w:val="03FAE2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4FEE2225"/>
    <w:multiLevelType w:val="hybridMultilevel"/>
    <w:tmpl w:val="596ACAD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0047605"/>
    <w:multiLevelType w:val="hybridMultilevel"/>
    <w:tmpl w:val="F960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0A76E0E"/>
    <w:multiLevelType w:val="hybridMultilevel"/>
    <w:tmpl w:val="9BBE2D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521E1F8F"/>
    <w:multiLevelType w:val="hybridMultilevel"/>
    <w:tmpl w:val="BE323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2252C26"/>
    <w:multiLevelType w:val="hybridMultilevel"/>
    <w:tmpl w:val="B484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285096C"/>
    <w:multiLevelType w:val="hybridMultilevel"/>
    <w:tmpl w:val="52DE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2F01A80"/>
    <w:multiLevelType w:val="hybridMultilevel"/>
    <w:tmpl w:val="B17A114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1">
    <w:nsid w:val="531F11C8"/>
    <w:multiLevelType w:val="hybridMultilevel"/>
    <w:tmpl w:val="2542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4E47625"/>
    <w:multiLevelType w:val="hybridMultilevel"/>
    <w:tmpl w:val="6944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5626B16"/>
    <w:multiLevelType w:val="hybridMultilevel"/>
    <w:tmpl w:val="F8BCF5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5852435"/>
    <w:multiLevelType w:val="hybridMultilevel"/>
    <w:tmpl w:val="78C6C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61B04C5"/>
    <w:multiLevelType w:val="hybridMultilevel"/>
    <w:tmpl w:val="2D9E7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63D3786"/>
    <w:multiLevelType w:val="hybridMultilevel"/>
    <w:tmpl w:val="AED25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6B63E28"/>
    <w:multiLevelType w:val="hybridMultilevel"/>
    <w:tmpl w:val="A80C7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6F9473A"/>
    <w:multiLevelType w:val="hybridMultilevel"/>
    <w:tmpl w:val="78827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7953FD8"/>
    <w:multiLevelType w:val="hybridMultilevel"/>
    <w:tmpl w:val="2A882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7982CAE"/>
    <w:multiLevelType w:val="hybridMultilevel"/>
    <w:tmpl w:val="730AD4A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1">
    <w:nsid w:val="57DC6D6B"/>
    <w:multiLevelType w:val="hybridMultilevel"/>
    <w:tmpl w:val="D4A087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588F36FA"/>
    <w:multiLevelType w:val="hybridMultilevel"/>
    <w:tmpl w:val="C16CE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BBF7452"/>
    <w:multiLevelType w:val="hybridMultilevel"/>
    <w:tmpl w:val="60344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C492CCA"/>
    <w:multiLevelType w:val="hybridMultilevel"/>
    <w:tmpl w:val="FDD0A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C83454A"/>
    <w:multiLevelType w:val="hybridMultilevel"/>
    <w:tmpl w:val="ACAEF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D1E0102"/>
    <w:multiLevelType w:val="hybridMultilevel"/>
    <w:tmpl w:val="A9581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E5116B8"/>
    <w:multiLevelType w:val="hybridMultilevel"/>
    <w:tmpl w:val="95FC8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F730CCB"/>
    <w:multiLevelType w:val="hybridMultilevel"/>
    <w:tmpl w:val="034CF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02A0488"/>
    <w:multiLevelType w:val="hybridMultilevel"/>
    <w:tmpl w:val="1FCE8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0753489"/>
    <w:multiLevelType w:val="hybridMultilevel"/>
    <w:tmpl w:val="6A387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09F7D0A"/>
    <w:multiLevelType w:val="hybridMultilevel"/>
    <w:tmpl w:val="5F6A0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1165B63"/>
    <w:multiLevelType w:val="hybridMultilevel"/>
    <w:tmpl w:val="68AC0F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61710A62"/>
    <w:multiLevelType w:val="hybridMultilevel"/>
    <w:tmpl w:val="E1AE5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625642EB"/>
    <w:multiLevelType w:val="hybridMultilevel"/>
    <w:tmpl w:val="C994E2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63421AA5"/>
    <w:multiLevelType w:val="hybridMultilevel"/>
    <w:tmpl w:val="BC92D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3A61ABA"/>
    <w:multiLevelType w:val="hybridMultilevel"/>
    <w:tmpl w:val="7BBC6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3AC1710"/>
    <w:multiLevelType w:val="hybridMultilevel"/>
    <w:tmpl w:val="4508B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3BA1A36"/>
    <w:multiLevelType w:val="hybridMultilevel"/>
    <w:tmpl w:val="1240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4586213"/>
    <w:multiLevelType w:val="hybridMultilevel"/>
    <w:tmpl w:val="9262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4AF4F37"/>
    <w:multiLevelType w:val="hybridMultilevel"/>
    <w:tmpl w:val="4E4E9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4D053C3"/>
    <w:multiLevelType w:val="hybridMultilevel"/>
    <w:tmpl w:val="7D769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617598E"/>
    <w:multiLevelType w:val="hybridMultilevel"/>
    <w:tmpl w:val="BCDCB60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6284DC4"/>
    <w:multiLevelType w:val="hybridMultilevel"/>
    <w:tmpl w:val="45C60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66329D4"/>
    <w:multiLevelType w:val="hybridMultilevel"/>
    <w:tmpl w:val="49383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68F4851"/>
    <w:multiLevelType w:val="hybridMultilevel"/>
    <w:tmpl w:val="41EEC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8AF583D"/>
    <w:multiLevelType w:val="hybridMultilevel"/>
    <w:tmpl w:val="C83C3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8D33C52"/>
    <w:multiLevelType w:val="hybridMultilevel"/>
    <w:tmpl w:val="CF6AAA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nsid w:val="6A353EDC"/>
    <w:multiLevelType w:val="hybridMultilevel"/>
    <w:tmpl w:val="6218A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B283C7D"/>
    <w:multiLevelType w:val="hybridMultilevel"/>
    <w:tmpl w:val="75E67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B821C26"/>
    <w:multiLevelType w:val="hybridMultilevel"/>
    <w:tmpl w:val="47B0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BB559B1"/>
    <w:multiLevelType w:val="hybridMultilevel"/>
    <w:tmpl w:val="3C609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BBF3F60"/>
    <w:multiLevelType w:val="hybridMultilevel"/>
    <w:tmpl w:val="1B341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C1E1AFF"/>
    <w:multiLevelType w:val="hybridMultilevel"/>
    <w:tmpl w:val="C4E04A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6C460219"/>
    <w:multiLevelType w:val="hybridMultilevel"/>
    <w:tmpl w:val="51B6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E406A40"/>
    <w:multiLevelType w:val="hybridMultilevel"/>
    <w:tmpl w:val="AEFEF35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6">
    <w:nsid w:val="6FEF65D8"/>
    <w:multiLevelType w:val="hybridMultilevel"/>
    <w:tmpl w:val="A42E1C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70397EA0"/>
    <w:multiLevelType w:val="hybridMultilevel"/>
    <w:tmpl w:val="0EAA0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091368A"/>
    <w:multiLevelType w:val="hybridMultilevel"/>
    <w:tmpl w:val="2DC682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72974CE7"/>
    <w:multiLevelType w:val="hybridMultilevel"/>
    <w:tmpl w:val="E8F45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375118A"/>
    <w:multiLevelType w:val="hybridMultilevel"/>
    <w:tmpl w:val="B01A8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39729AA"/>
    <w:multiLevelType w:val="hybridMultilevel"/>
    <w:tmpl w:val="15B4F8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742E5F9E"/>
    <w:multiLevelType w:val="hybridMultilevel"/>
    <w:tmpl w:val="18D86A6A"/>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43976F1"/>
    <w:multiLevelType w:val="hybridMultilevel"/>
    <w:tmpl w:val="A8B81D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45663ED"/>
    <w:multiLevelType w:val="hybridMultilevel"/>
    <w:tmpl w:val="B0EE49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75145D37"/>
    <w:multiLevelType w:val="hybridMultilevel"/>
    <w:tmpl w:val="B96E54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6">
    <w:nsid w:val="76364F83"/>
    <w:multiLevelType w:val="hybridMultilevel"/>
    <w:tmpl w:val="29D2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6C35D56"/>
    <w:multiLevelType w:val="hybridMultilevel"/>
    <w:tmpl w:val="D9147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6D769E7"/>
    <w:multiLevelType w:val="hybridMultilevel"/>
    <w:tmpl w:val="457E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72B11A0"/>
    <w:multiLevelType w:val="hybridMultilevel"/>
    <w:tmpl w:val="2AB49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8D12DD6"/>
    <w:multiLevelType w:val="hybridMultilevel"/>
    <w:tmpl w:val="5B58D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90F0487"/>
    <w:multiLevelType w:val="hybridMultilevel"/>
    <w:tmpl w:val="C08E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9B3095B"/>
    <w:multiLevelType w:val="hybridMultilevel"/>
    <w:tmpl w:val="2ACA14B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7A526329"/>
    <w:multiLevelType w:val="hybridMultilevel"/>
    <w:tmpl w:val="56FC8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AEE42D3"/>
    <w:multiLevelType w:val="hybridMultilevel"/>
    <w:tmpl w:val="BD2A7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B86141C"/>
    <w:multiLevelType w:val="hybridMultilevel"/>
    <w:tmpl w:val="21342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C051710"/>
    <w:multiLevelType w:val="hybridMultilevel"/>
    <w:tmpl w:val="0336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C4072E9"/>
    <w:multiLevelType w:val="hybridMultilevel"/>
    <w:tmpl w:val="15C0E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C86755D"/>
    <w:multiLevelType w:val="hybridMultilevel"/>
    <w:tmpl w:val="F716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C994A45"/>
    <w:multiLevelType w:val="hybridMultilevel"/>
    <w:tmpl w:val="DBE8F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CD07F06"/>
    <w:multiLevelType w:val="hybridMultilevel"/>
    <w:tmpl w:val="D6BEE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D3D5C72"/>
    <w:multiLevelType w:val="hybridMultilevel"/>
    <w:tmpl w:val="924C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D8B14CD"/>
    <w:multiLevelType w:val="hybridMultilevel"/>
    <w:tmpl w:val="6096DE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7DDB1BF1"/>
    <w:multiLevelType w:val="hybridMultilevel"/>
    <w:tmpl w:val="2EE08F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nsid w:val="7E1115D2"/>
    <w:multiLevelType w:val="hybridMultilevel"/>
    <w:tmpl w:val="98C400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7FF110CE"/>
    <w:multiLevelType w:val="hybridMultilevel"/>
    <w:tmpl w:val="CF0CA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21"/>
  </w:num>
  <w:num w:numId="3">
    <w:abstractNumId w:val="94"/>
  </w:num>
  <w:num w:numId="4">
    <w:abstractNumId w:val="144"/>
  </w:num>
  <w:num w:numId="5">
    <w:abstractNumId w:val="194"/>
  </w:num>
  <w:num w:numId="6">
    <w:abstractNumId w:val="47"/>
  </w:num>
  <w:num w:numId="7">
    <w:abstractNumId w:val="155"/>
  </w:num>
  <w:num w:numId="8">
    <w:abstractNumId w:val="176"/>
  </w:num>
  <w:num w:numId="9">
    <w:abstractNumId w:val="118"/>
  </w:num>
  <w:num w:numId="10">
    <w:abstractNumId w:val="50"/>
  </w:num>
  <w:num w:numId="11">
    <w:abstractNumId w:val="69"/>
  </w:num>
  <w:num w:numId="12">
    <w:abstractNumId w:val="88"/>
  </w:num>
  <w:num w:numId="13">
    <w:abstractNumId w:val="95"/>
  </w:num>
  <w:num w:numId="14">
    <w:abstractNumId w:val="73"/>
  </w:num>
  <w:num w:numId="15">
    <w:abstractNumId w:val="109"/>
  </w:num>
  <w:num w:numId="16">
    <w:abstractNumId w:val="72"/>
  </w:num>
  <w:num w:numId="17">
    <w:abstractNumId w:val="62"/>
  </w:num>
  <w:num w:numId="18">
    <w:abstractNumId w:val="90"/>
  </w:num>
  <w:num w:numId="19">
    <w:abstractNumId w:val="5"/>
  </w:num>
  <w:num w:numId="20">
    <w:abstractNumId w:val="30"/>
  </w:num>
  <w:num w:numId="21">
    <w:abstractNumId w:val="9"/>
  </w:num>
  <w:num w:numId="22">
    <w:abstractNumId w:val="45"/>
  </w:num>
  <w:num w:numId="23">
    <w:abstractNumId w:val="83"/>
  </w:num>
  <w:num w:numId="24">
    <w:abstractNumId w:val="0"/>
  </w:num>
  <w:num w:numId="25">
    <w:abstractNumId w:val="53"/>
  </w:num>
  <w:num w:numId="26">
    <w:abstractNumId w:val="61"/>
  </w:num>
  <w:num w:numId="27">
    <w:abstractNumId w:val="185"/>
  </w:num>
  <w:num w:numId="28">
    <w:abstractNumId w:val="32"/>
  </w:num>
  <w:num w:numId="29">
    <w:abstractNumId w:val="78"/>
  </w:num>
  <w:num w:numId="30">
    <w:abstractNumId w:val="186"/>
  </w:num>
  <w:num w:numId="31">
    <w:abstractNumId w:val="65"/>
  </w:num>
  <w:num w:numId="32">
    <w:abstractNumId w:val="54"/>
  </w:num>
  <w:num w:numId="33">
    <w:abstractNumId w:val="103"/>
  </w:num>
  <w:num w:numId="34">
    <w:abstractNumId w:val="16"/>
  </w:num>
  <w:num w:numId="35">
    <w:abstractNumId w:val="55"/>
  </w:num>
  <w:num w:numId="36">
    <w:abstractNumId w:val="159"/>
  </w:num>
  <w:num w:numId="37">
    <w:abstractNumId w:val="137"/>
  </w:num>
  <w:num w:numId="38">
    <w:abstractNumId w:val="82"/>
  </w:num>
  <w:num w:numId="39">
    <w:abstractNumId w:val="124"/>
  </w:num>
  <w:num w:numId="40">
    <w:abstractNumId w:val="179"/>
  </w:num>
  <w:num w:numId="41">
    <w:abstractNumId w:val="123"/>
  </w:num>
  <w:num w:numId="42">
    <w:abstractNumId w:val="27"/>
  </w:num>
  <w:num w:numId="43">
    <w:abstractNumId w:val="97"/>
  </w:num>
  <w:num w:numId="44">
    <w:abstractNumId w:val="36"/>
  </w:num>
  <w:num w:numId="45">
    <w:abstractNumId w:val="141"/>
  </w:num>
  <w:num w:numId="46">
    <w:abstractNumId w:val="171"/>
  </w:num>
  <w:num w:numId="47">
    <w:abstractNumId w:val="156"/>
  </w:num>
  <w:num w:numId="48">
    <w:abstractNumId w:val="105"/>
  </w:num>
  <w:num w:numId="49">
    <w:abstractNumId w:val="130"/>
  </w:num>
  <w:num w:numId="50">
    <w:abstractNumId w:val="111"/>
  </w:num>
  <w:num w:numId="51">
    <w:abstractNumId w:val="89"/>
  </w:num>
  <w:num w:numId="52">
    <w:abstractNumId w:val="63"/>
  </w:num>
  <w:num w:numId="53">
    <w:abstractNumId w:val="139"/>
  </w:num>
  <w:num w:numId="54">
    <w:abstractNumId w:val="20"/>
  </w:num>
  <w:num w:numId="55">
    <w:abstractNumId w:val="182"/>
  </w:num>
  <w:num w:numId="56">
    <w:abstractNumId w:val="161"/>
  </w:num>
  <w:num w:numId="57">
    <w:abstractNumId w:val="12"/>
  </w:num>
  <w:num w:numId="58">
    <w:abstractNumId w:val="125"/>
  </w:num>
  <w:num w:numId="59">
    <w:abstractNumId w:val="25"/>
  </w:num>
  <w:num w:numId="60">
    <w:abstractNumId w:val="40"/>
  </w:num>
  <w:num w:numId="61">
    <w:abstractNumId w:val="173"/>
  </w:num>
  <w:num w:numId="62">
    <w:abstractNumId w:val="3"/>
  </w:num>
  <w:num w:numId="63">
    <w:abstractNumId w:val="31"/>
  </w:num>
  <w:num w:numId="64">
    <w:abstractNumId w:val="96"/>
  </w:num>
  <w:num w:numId="65">
    <w:abstractNumId w:val="108"/>
  </w:num>
  <w:num w:numId="66">
    <w:abstractNumId w:val="138"/>
  </w:num>
  <w:num w:numId="67">
    <w:abstractNumId w:val="174"/>
  </w:num>
  <w:num w:numId="68">
    <w:abstractNumId w:val="126"/>
  </w:num>
  <w:num w:numId="69">
    <w:abstractNumId w:val="38"/>
  </w:num>
  <w:num w:numId="70">
    <w:abstractNumId w:val="187"/>
  </w:num>
  <w:num w:numId="71">
    <w:abstractNumId w:val="43"/>
  </w:num>
  <w:num w:numId="72">
    <w:abstractNumId w:val="52"/>
  </w:num>
  <w:num w:numId="73">
    <w:abstractNumId w:val="1"/>
  </w:num>
  <w:num w:numId="74">
    <w:abstractNumId w:val="100"/>
  </w:num>
  <w:num w:numId="75">
    <w:abstractNumId w:val="117"/>
  </w:num>
  <w:num w:numId="76">
    <w:abstractNumId w:val="170"/>
  </w:num>
  <w:num w:numId="77">
    <w:abstractNumId w:val="166"/>
  </w:num>
  <w:num w:numId="78">
    <w:abstractNumId w:val="80"/>
  </w:num>
  <w:num w:numId="79">
    <w:abstractNumId w:val="178"/>
  </w:num>
  <w:num w:numId="80">
    <w:abstractNumId w:val="60"/>
  </w:num>
  <w:num w:numId="81">
    <w:abstractNumId w:val="162"/>
  </w:num>
  <w:num w:numId="82">
    <w:abstractNumId w:val="164"/>
  </w:num>
  <w:num w:numId="83">
    <w:abstractNumId w:val="68"/>
  </w:num>
  <w:num w:numId="84">
    <w:abstractNumId w:val="120"/>
  </w:num>
  <w:num w:numId="85">
    <w:abstractNumId w:val="192"/>
  </w:num>
  <w:num w:numId="86">
    <w:abstractNumId w:val="93"/>
  </w:num>
  <w:num w:numId="87">
    <w:abstractNumId w:val="175"/>
  </w:num>
  <w:num w:numId="88">
    <w:abstractNumId w:val="112"/>
  </w:num>
  <w:num w:numId="89">
    <w:abstractNumId w:val="59"/>
  </w:num>
  <w:num w:numId="90">
    <w:abstractNumId w:val="145"/>
  </w:num>
  <w:num w:numId="91">
    <w:abstractNumId w:val="129"/>
  </w:num>
  <w:num w:numId="92">
    <w:abstractNumId w:val="152"/>
  </w:num>
  <w:num w:numId="93">
    <w:abstractNumId w:val="150"/>
  </w:num>
  <w:num w:numId="94">
    <w:abstractNumId w:val="177"/>
  </w:num>
  <w:num w:numId="95">
    <w:abstractNumId w:val="28"/>
  </w:num>
  <w:num w:numId="96">
    <w:abstractNumId w:val="180"/>
  </w:num>
  <w:num w:numId="97">
    <w:abstractNumId w:val="172"/>
  </w:num>
  <w:num w:numId="98">
    <w:abstractNumId w:val="86"/>
  </w:num>
  <w:num w:numId="99">
    <w:abstractNumId w:val="79"/>
  </w:num>
  <w:num w:numId="100">
    <w:abstractNumId w:val="106"/>
  </w:num>
  <w:num w:numId="101">
    <w:abstractNumId w:val="157"/>
  </w:num>
  <w:num w:numId="102">
    <w:abstractNumId w:val="191"/>
  </w:num>
  <w:num w:numId="103">
    <w:abstractNumId w:val="146"/>
  </w:num>
  <w:num w:numId="104">
    <w:abstractNumId w:val="67"/>
  </w:num>
  <w:num w:numId="105">
    <w:abstractNumId w:val="181"/>
  </w:num>
  <w:num w:numId="106">
    <w:abstractNumId w:val="184"/>
  </w:num>
  <w:num w:numId="107">
    <w:abstractNumId w:val="87"/>
  </w:num>
  <w:num w:numId="108">
    <w:abstractNumId w:val="8"/>
  </w:num>
  <w:num w:numId="109">
    <w:abstractNumId w:val="142"/>
  </w:num>
  <w:num w:numId="110">
    <w:abstractNumId w:val="91"/>
  </w:num>
  <w:num w:numId="111">
    <w:abstractNumId w:val="148"/>
  </w:num>
  <w:num w:numId="112">
    <w:abstractNumId w:val="6"/>
  </w:num>
  <w:num w:numId="113">
    <w:abstractNumId w:val="70"/>
  </w:num>
  <w:num w:numId="114">
    <w:abstractNumId w:val="140"/>
  </w:num>
  <w:num w:numId="115">
    <w:abstractNumId w:val="4"/>
  </w:num>
  <w:num w:numId="116">
    <w:abstractNumId w:val="193"/>
  </w:num>
  <w:num w:numId="117">
    <w:abstractNumId w:val="41"/>
  </w:num>
  <w:num w:numId="118">
    <w:abstractNumId w:val="132"/>
  </w:num>
  <w:num w:numId="119">
    <w:abstractNumId w:val="135"/>
  </w:num>
  <w:num w:numId="120">
    <w:abstractNumId w:val="190"/>
  </w:num>
  <w:num w:numId="121">
    <w:abstractNumId w:val="127"/>
  </w:num>
  <w:num w:numId="122">
    <w:abstractNumId w:val="131"/>
  </w:num>
  <w:num w:numId="123">
    <w:abstractNumId w:val="17"/>
  </w:num>
  <w:num w:numId="124">
    <w:abstractNumId w:val="183"/>
  </w:num>
  <w:num w:numId="125">
    <w:abstractNumId w:val="46"/>
  </w:num>
  <w:num w:numId="126">
    <w:abstractNumId w:val="49"/>
  </w:num>
  <w:num w:numId="127">
    <w:abstractNumId w:val="113"/>
  </w:num>
  <w:num w:numId="128">
    <w:abstractNumId w:val="39"/>
  </w:num>
  <w:num w:numId="129">
    <w:abstractNumId w:val="98"/>
  </w:num>
  <w:num w:numId="130">
    <w:abstractNumId w:val="163"/>
  </w:num>
  <w:num w:numId="131">
    <w:abstractNumId w:val="116"/>
  </w:num>
  <w:num w:numId="132">
    <w:abstractNumId w:val="76"/>
  </w:num>
  <w:num w:numId="133">
    <w:abstractNumId w:val="11"/>
  </w:num>
  <w:num w:numId="134">
    <w:abstractNumId w:val="57"/>
  </w:num>
  <w:num w:numId="135">
    <w:abstractNumId w:val="169"/>
  </w:num>
  <w:num w:numId="136">
    <w:abstractNumId w:val="7"/>
  </w:num>
  <w:num w:numId="137">
    <w:abstractNumId w:val="84"/>
  </w:num>
  <w:num w:numId="138">
    <w:abstractNumId w:val="167"/>
  </w:num>
  <w:num w:numId="139">
    <w:abstractNumId w:val="66"/>
  </w:num>
  <w:num w:numId="140">
    <w:abstractNumId w:val="189"/>
  </w:num>
  <w:num w:numId="141">
    <w:abstractNumId w:val="34"/>
  </w:num>
  <w:num w:numId="142">
    <w:abstractNumId w:val="33"/>
  </w:num>
  <w:num w:numId="143">
    <w:abstractNumId w:val="64"/>
  </w:num>
  <w:num w:numId="144">
    <w:abstractNumId w:val="14"/>
  </w:num>
  <w:num w:numId="145">
    <w:abstractNumId w:val="168"/>
  </w:num>
  <w:num w:numId="146">
    <w:abstractNumId w:val="15"/>
  </w:num>
  <w:num w:numId="147">
    <w:abstractNumId w:val="122"/>
  </w:num>
  <w:num w:numId="148">
    <w:abstractNumId w:val="92"/>
  </w:num>
  <w:num w:numId="149">
    <w:abstractNumId w:val="160"/>
  </w:num>
  <w:num w:numId="150">
    <w:abstractNumId w:val="114"/>
  </w:num>
  <w:num w:numId="151">
    <w:abstractNumId w:val="107"/>
  </w:num>
  <w:num w:numId="152">
    <w:abstractNumId w:val="158"/>
  </w:num>
  <w:num w:numId="153">
    <w:abstractNumId w:val="24"/>
  </w:num>
  <w:num w:numId="154">
    <w:abstractNumId w:val="23"/>
  </w:num>
  <w:num w:numId="155">
    <w:abstractNumId w:val="128"/>
  </w:num>
  <w:num w:numId="156">
    <w:abstractNumId w:val="13"/>
  </w:num>
  <w:num w:numId="157">
    <w:abstractNumId w:val="37"/>
  </w:num>
  <w:num w:numId="158">
    <w:abstractNumId w:val="75"/>
  </w:num>
  <w:num w:numId="159">
    <w:abstractNumId w:val="35"/>
  </w:num>
  <w:num w:numId="160">
    <w:abstractNumId w:val="56"/>
  </w:num>
  <w:num w:numId="161">
    <w:abstractNumId w:val="101"/>
  </w:num>
  <w:num w:numId="162">
    <w:abstractNumId w:val="85"/>
  </w:num>
  <w:num w:numId="163">
    <w:abstractNumId w:val="51"/>
  </w:num>
  <w:num w:numId="164">
    <w:abstractNumId w:val="18"/>
  </w:num>
  <w:num w:numId="165">
    <w:abstractNumId w:val="104"/>
  </w:num>
  <w:num w:numId="166">
    <w:abstractNumId w:val="165"/>
  </w:num>
  <w:num w:numId="167">
    <w:abstractNumId w:val="110"/>
  </w:num>
  <w:num w:numId="168">
    <w:abstractNumId w:val="58"/>
  </w:num>
  <w:num w:numId="169">
    <w:abstractNumId w:val="147"/>
  </w:num>
  <w:num w:numId="170">
    <w:abstractNumId w:val="119"/>
  </w:num>
  <w:num w:numId="171">
    <w:abstractNumId w:val="188"/>
  </w:num>
  <w:num w:numId="172">
    <w:abstractNumId w:val="154"/>
  </w:num>
  <w:num w:numId="173">
    <w:abstractNumId w:val="133"/>
  </w:num>
  <w:num w:numId="174">
    <w:abstractNumId w:val="102"/>
  </w:num>
  <w:num w:numId="175">
    <w:abstractNumId w:val="2"/>
  </w:num>
  <w:num w:numId="176">
    <w:abstractNumId w:val="151"/>
  </w:num>
  <w:num w:numId="177">
    <w:abstractNumId w:val="136"/>
  </w:num>
  <w:num w:numId="178">
    <w:abstractNumId w:val="195"/>
  </w:num>
  <w:num w:numId="179">
    <w:abstractNumId w:val="149"/>
  </w:num>
  <w:num w:numId="180">
    <w:abstractNumId w:val="48"/>
  </w:num>
  <w:num w:numId="181">
    <w:abstractNumId w:val="134"/>
  </w:num>
  <w:num w:numId="182">
    <w:abstractNumId w:val="77"/>
  </w:num>
  <w:num w:numId="183">
    <w:abstractNumId w:val="26"/>
  </w:num>
  <w:num w:numId="184">
    <w:abstractNumId w:val="81"/>
  </w:num>
  <w:num w:numId="185">
    <w:abstractNumId w:val="22"/>
  </w:num>
  <w:num w:numId="186">
    <w:abstractNumId w:val="44"/>
  </w:num>
  <w:num w:numId="187">
    <w:abstractNumId w:val="21"/>
  </w:num>
  <w:num w:numId="188">
    <w:abstractNumId w:val="10"/>
  </w:num>
  <w:num w:numId="189">
    <w:abstractNumId w:val="143"/>
  </w:num>
  <w:num w:numId="190">
    <w:abstractNumId w:val="19"/>
  </w:num>
  <w:num w:numId="191">
    <w:abstractNumId w:val="153"/>
  </w:num>
  <w:num w:numId="192">
    <w:abstractNumId w:val="71"/>
  </w:num>
  <w:num w:numId="193">
    <w:abstractNumId w:val="42"/>
    <w:lvlOverride w:ilvl="0">
      <w:lvl w:ilvl="0">
        <w:numFmt w:val="bullet"/>
        <w:lvlText w:val="o"/>
        <w:lvlJc w:val="left"/>
        <w:pPr>
          <w:tabs>
            <w:tab w:val="num" w:pos="720"/>
          </w:tabs>
          <w:ind w:left="720" w:hanging="360"/>
        </w:pPr>
        <w:rPr>
          <w:rFonts w:ascii="Courier New" w:hAnsi="Courier New" w:hint="default"/>
          <w:sz w:val="20"/>
        </w:rPr>
      </w:lvl>
    </w:lvlOverride>
  </w:num>
  <w:num w:numId="194">
    <w:abstractNumId w:val="115"/>
  </w:num>
  <w:num w:numId="195">
    <w:abstractNumId w:val="29"/>
  </w:num>
  <w:num w:numId="196">
    <w:abstractNumId w:val="99"/>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0FC"/>
    <w:rsid w:val="00007F94"/>
    <w:rsid w:val="00036C69"/>
    <w:rsid w:val="000377BF"/>
    <w:rsid w:val="00061FD6"/>
    <w:rsid w:val="00062992"/>
    <w:rsid w:val="000667EA"/>
    <w:rsid w:val="00072C00"/>
    <w:rsid w:val="000761C8"/>
    <w:rsid w:val="0008355F"/>
    <w:rsid w:val="00083E53"/>
    <w:rsid w:val="000D7CE0"/>
    <w:rsid w:val="000E37F9"/>
    <w:rsid w:val="000E629E"/>
    <w:rsid w:val="001132A1"/>
    <w:rsid w:val="00116429"/>
    <w:rsid w:val="001172FB"/>
    <w:rsid w:val="001246F5"/>
    <w:rsid w:val="0013570D"/>
    <w:rsid w:val="00135F18"/>
    <w:rsid w:val="00140A74"/>
    <w:rsid w:val="00143D35"/>
    <w:rsid w:val="00153F46"/>
    <w:rsid w:val="001572DF"/>
    <w:rsid w:val="001600CD"/>
    <w:rsid w:val="00174006"/>
    <w:rsid w:val="001920E4"/>
    <w:rsid w:val="001A3868"/>
    <w:rsid w:val="001B27DF"/>
    <w:rsid w:val="001D6D71"/>
    <w:rsid w:val="001D6DEC"/>
    <w:rsid w:val="001E358E"/>
    <w:rsid w:val="002068BC"/>
    <w:rsid w:val="00210DD1"/>
    <w:rsid w:val="00224C71"/>
    <w:rsid w:val="00241053"/>
    <w:rsid w:val="00253DB2"/>
    <w:rsid w:val="00261D98"/>
    <w:rsid w:val="00277677"/>
    <w:rsid w:val="00277A51"/>
    <w:rsid w:val="002A148D"/>
    <w:rsid w:val="002A4EA5"/>
    <w:rsid w:val="002A5018"/>
    <w:rsid w:val="002B38E8"/>
    <w:rsid w:val="002C5FCC"/>
    <w:rsid w:val="002E50B3"/>
    <w:rsid w:val="002F4AE2"/>
    <w:rsid w:val="0031785C"/>
    <w:rsid w:val="00320440"/>
    <w:rsid w:val="00320BA6"/>
    <w:rsid w:val="003215F1"/>
    <w:rsid w:val="00323D87"/>
    <w:rsid w:val="00333E6E"/>
    <w:rsid w:val="00336830"/>
    <w:rsid w:val="003418B5"/>
    <w:rsid w:val="0036081A"/>
    <w:rsid w:val="00364445"/>
    <w:rsid w:val="00382E40"/>
    <w:rsid w:val="00387513"/>
    <w:rsid w:val="003A094F"/>
    <w:rsid w:val="003F1C73"/>
    <w:rsid w:val="003F7204"/>
    <w:rsid w:val="00415D2D"/>
    <w:rsid w:val="00427AB1"/>
    <w:rsid w:val="00443EFC"/>
    <w:rsid w:val="00445EA1"/>
    <w:rsid w:val="0046226E"/>
    <w:rsid w:val="004768D9"/>
    <w:rsid w:val="00476917"/>
    <w:rsid w:val="00476992"/>
    <w:rsid w:val="004841EF"/>
    <w:rsid w:val="004955FD"/>
    <w:rsid w:val="004A3585"/>
    <w:rsid w:val="004A67BB"/>
    <w:rsid w:val="004B4ECE"/>
    <w:rsid w:val="004D52B5"/>
    <w:rsid w:val="004E19A3"/>
    <w:rsid w:val="0052076D"/>
    <w:rsid w:val="00530575"/>
    <w:rsid w:val="00530B32"/>
    <w:rsid w:val="00533BA4"/>
    <w:rsid w:val="0054658C"/>
    <w:rsid w:val="00547FAC"/>
    <w:rsid w:val="00551493"/>
    <w:rsid w:val="00555035"/>
    <w:rsid w:val="0055732D"/>
    <w:rsid w:val="005616AD"/>
    <w:rsid w:val="00562557"/>
    <w:rsid w:val="00574F3E"/>
    <w:rsid w:val="0058283D"/>
    <w:rsid w:val="00585B47"/>
    <w:rsid w:val="005A21C0"/>
    <w:rsid w:val="005A6F99"/>
    <w:rsid w:val="005B50E7"/>
    <w:rsid w:val="005D3C20"/>
    <w:rsid w:val="005E63AC"/>
    <w:rsid w:val="005F7187"/>
    <w:rsid w:val="0062481C"/>
    <w:rsid w:val="00627240"/>
    <w:rsid w:val="0063166D"/>
    <w:rsid w:val="0063466E"/>
    <w:rsid w:val="006515F2"/>
    <w:rsid w:val="00660924"/>
    <w:rsid w:val="0067292D"/>
    <w:rsid w:val="00683135"/>
    <w:rsid w:val="006A68BF"/>
    <w:rsid w:val="006B0567"/>
    <w:rsid w:val="006C7960"/>
    <w:rsid w:val="006D029F"/>
    <w:rsid w:val="006D091A"/>
    <w:rsid w:val="006F7B02"/>
    <w:rsid w:val="0071235A"/>
    <w:rsid w:val="00716A61"/>
    <w:rsid w:val="00724B5A"/>
    <w:rsid w:val="00736000"/>
    <w:rsid w:val="007475EF"/>
    <w:rsid w:val="00766FC9"/>
    <w:rsid w:val="00772767"/>
    <w:rsid w:val="00780B0B"/>
    <w:rsid w:val="00785FFA"/>
    <w:rsid w:val="007950FC"/>
    <w:rsid w:val="007B2EE8"/>
    <w:rsid w:val="007D5B33"/>
    <w:rsid w:val="007F1E48"/>
    <w:rsid w:val="007F674B"/>
    <w:rsid w:val="00814506"/>
    <w:rsid w:val="00827099"/>
    <w:rsid w:val="00842F41"/>
    <w:rsid w:val="00843307"/>
    <w:rsid w:val="008523AD"/>
    <w:rsid w:val="0085720E"/>
    <w:rsid w:val="0086604D"/>
    <w:rsid w:val="00867967"/>
    <w:rsid w:val="00884694"/>
    <w:rsid w:val="00885625"/>
    <w:rsid w:val="008926AA"/>
    <w:rsid w:val="008A2EBB"/>
    <w:rsid w:val="008A76BF"/>
    <w:rsid w:val="008D08BA"/>
    <w:rsid w:val="008D3600"/>
    <w:rsid w:val="008D4816"/>
    <w:rsid w:val="008D77CB"/>
    <w:rsid w:val="008F1BDE"/>
    <w:rsid w:val="008F75E4"/>
    <w:rsid w:val="00900AA2"/>
    <w:rsid w:val="0093245D"/>
    <w:rsid w:val="00933E1B"/>
    <w:rsid w:val="0094298B"/>
    <w:rsid w:val="009646D0"/>
    <w:rsid w:val="00965C52"/>
    <w:rsid w:val="00970701"/>
    <w:rsid w:val="00972AD5"/>
    <w:rsid w:val="0097605F"/>
    <w:rsid w:val="00983085"/>
    <w:rsid w:val="00991C96"/>
    <w:rsid w:val="009943A5"/>
    <w:rsid w:val="00994D17"/>
    <w:rsid w:val="00995FDB"/>
    <w:rsid w:val="009B48CC"/>
    <w:rsid w:val="009E0FCC"/>
    <w:rsid w:val="009E118D"/>
    <w:rsid w:val="009E4318"/>
    <w:rsid w:val="009E6111"/>
    <w:rsid w:val="009F50F9"/>
    <w:rsid w:val="00A22F72"/>
    <w:rsid w:val="00A236FA"/>
    <w:rsid w:val="00A3538C"/>
    <w:rsid w:val="00A35395"/>
    <w:rsid w:val="00A37929"/>
    <w:rsid w:val="00A92608"/>
    <w:rsid w:val="00A929F6"/>
    <w:rsid w:val="00AA5EAE"/>
    <w:rsid w:val="00AA73D9"/>
    <w:rsid w:val="00AB2BE9"/>
    <w:rsid w:val="00AB3A89"/>
    <w:rsid w:val="00AE2C9B"/>
    <w:rsid w:val="00AF4368"/>
    <w:rsid w:val="00B0018A"/>
    <w:rsid w:val="00B032CB"/>
    <w:rsid w:val="00B149A9"/>
    <w:rsid w:val="00B24D03"/>
    <w:rsid w:val="00B32C83"/>
    <w:rsid w:val="00B42C80"/>
    <w:rsid w:val="00B43A7D"/>
    <w:rsid w:val="00B456E3"/>
    <w:rsid w:val="00B47F28"/>
    <w:rsid w:val="00B74801"/>
    <w:rsid w:val="00B752EB"/>
    <w:rsid w:val="00B812BA"/>
    <w:rsid w:val="00B95785"/>
    <w:rsid w:val="00B96BE5"/>
    <w:rsid w:val="00BC772A"/>
    <w:rsid w:val="00BD2FD6"/>
    <w:rsid w:val="00BE3A3A"/>
    <w:rsid w:val="00BE564F"/>
    <w:rsid w:val="00BF030B"/>
    <w:rsid w:val="00BF2E83"/>
    <w:rsid w:val="00BF2FDC"/>
    <w:rsid w:val="00BF5E20"/>
    <w:rsid w:val="00BF7BBB"/>
    <w:rsid w:val="00C04F60"/>
    <w:rsid w:val="00C2275E"/>
    <w:rsid w:val="00C253A1"/>
    <w:rsid w:val="00C25425"/>
    <w:rsid w:val="00C32B64"/>
    <w:rsid w:val="00C7394C"/>
    <w:rsid w:val="00C82C5B"/>
    <w:rsid w:val="00C877E4"/>
    <w:rsid w:val="00C936C4"/>
    <w:rsid w:val="00CA4300"/>
    <w:rsid w:val="00CE23AA"/>
    <w:rsid w:val="00CE697B"/>
    <w:rsid w:val="00CE70EC"/>
    <w:rsid w:val="00CF4946"/>
    <w:rsid w:val="00CF6AEB"/>
    <w:rsid w:val="00D0339E"/>
    <w:rsid w:val="00D117D1"/>
    <w:rsid w:val="00D23713"/>
    <w:rsid w:val="00D263E9"/>
    <w:rsid w:val="00D55749"/>
    <w:rsid w:val="00D616C9"/>
    <w:rsid w:val="00D6174E"/>
    <w:rsid w:val="00D64135"/>
    <w:rsid w:val="00D93DD8"/>
    <w:rsid w:val="00DA27B7"/>
    <w:rsid w:val="00DB1D66"/>
    <w:rsid w:val="00DD1B36"/>
    <w:rsid w:val="00DD3946"/>
    <w:rsid w:val="00E12414"/>
    <w:rsid w:val="00E16FCC"/>
    <w:rsid w:val="00E30370"/>
    <w:rsid w:val="00E451B3"/>
    <w:rsid w:val="00E45F85"/>
    <w:rsid w:val="00E53E89"/>
    <w:rsid w:val="00E62730"/>
    <w:rsid w:val="00E629A6"/>
    <w:rsid w:val="00E66C05"/>
    <w:rsid w:val="00E72373"/>
    <w:rsid w:val="00E75FCE"/>
    <w:rsid w:val="00E843F2"/>
    <w:rsid w:val="00EA5D63"/>
    <w:rsid w:val="00EB0426"/>
    <w:rsid w:val="00EB3965"/>
    <w:rsid w:val="00EC1C3F"/>
    <w:rsid w:val="00EF7228"/>
    <w:rsid w:val="00F06DBD"/>
    <w:rsid w:val="00F236B3"/>
    <w:rsid w:val="00F2581B"/>
    <w:rsid w:val="00F2621A"/>
    <w:rsid w:val="00F55680"/>
    <w:rsid w:val="00F55CBE"/>
    <w:rsid w:val="00F76D2C"/>
    <w:rsid w:val="00F815A3"/>
    <w:rsid w:val="00F9139F"/>
    <w:rsid w:val="00F93E6B"/>
    <w:rsid w:val="00FB04F2"/>
    <w:rsid w:val="00FB3432"/>
    <w:rsid w:val="00FB7CFF"/>
    <w:rsid w:val="00FC6788"/>
    <w:rsid w:val="00FC7902"/>
    <w:rsid w:val="00FF61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30EC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50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50FC"/>
    <w:rPr>
      <w:rFonts w:ascii="Lucida Grande" w:hAnsi="Lucida Grande" w:cs="Lucida Grande"/>
      <w:sz w:val="18"/>
      <w:szCs w:val="18"/>
      <w:lang w:val="en-CA"/>
    </w:rPr>
  </w:style>
  <w:style w:type="paragraph" w:styleId="ListParagraph">
    <w:name w:val="List Paragraph"/>
    <w:basedOn w:val="Normal"/>
    <w:uiPriority w:val="34"/>
    <w:qFormat/>
    <w:rsid w:val="00C936C4"/>
    <w:pPr>
      <w:ind w:left="720"/>
      <w:contextualSpacing/>
    </w:pPr>
  </w:style>
  <w:style w:type="character" w:customStyle="1" w:styleId="apple-converted-space">
    <w:name w:val="apple-converted-space"/>
    <w:basedOn w:val="DefaultParagraphFont"/>
    <w:rsid w:val="001920E4"/>
  </w:style>
  <w:style w:type="character" w:styleId="Hyperlink">
    <w:name w:val="Hyperlink"/>
    <w:basedOn w:val="DefaultParagraphFont"/>
    <w:uiPriority w:val="99"/>
    <w:unhideWhenUsed/>
    <w:rsid w:val="001920E4"/>
    <w:rPr>
      <w:color w:val="0000FF"/>
      <w:u w:val="single"/>
    </w:rPr>
  </w:style>
  <w:style w:type="character" w:styleId="FollowedHyperlink">
    <w:name w:val="FollowedHyperlink"/>
    <w:basedOn w:val="DefaultParagraphFont"/>
    <w:uiPriority w:val="99"/>
    <w:semiHidden/>
    <w:unhideWhenUsed/>
    <w:rsid w:val="006D091A"/>
    <w:rPr>
      <w:color w:val="800080" w:themeColor="followedHyperlink"/>
      <w:u w:val="single"/>
    </w:rPr>
  </w:style>
  <w:style w:type="paragraph" w:styleId="NormalWeb">
    <w:name w:val="Normal (Web)"/>
    <w:basedOn w:val="Normal"/>
    <w:uiPriority w:val="99"/>
    <w:unhideWhenUsed/>
    <w:rsid w:val="006D091A"/>
    <w:pPr>
      <w:spacing w:before="100" w:beforeAutospacing="1" w:after="100" w:afterAutospacing="1"/>
    </w:pPr>
    <w:rPr>
      <w:rFonts w:ascii="Times" w:hAnsi="Times" w:cs="Times New Roman"/>
      <w:sz w:val="20"/>
      <w:szCs w:val="20"/>
      <w:lang w:val="en-US"/>
    </w:rPr>
  </w:style>
  <w:style w:type="paragraph" w:styleId="Subtitle">
    <w:name w:val="Subtitle"/>
    <w:basedOn w:val="Normal"/>
    <w:next w:val="Normal"/>
    <w:link w:val="SubtitleChar"/>
    <w:uiPriority w:val="11"/>
    <w:qFormat/>
    <w:rsid w:val="00BD2FD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BD2FD6"/>
    <w:rPr>
      <w:rFonts w:asciiTheme="majorHAnsi" w:eastAsiaTheme="majorEastAsia" w:hAnsiTheme="majorHAnsi" w:cstheme="majorBidi"/>
      <w:i/>
      <w:iCs/>
      <w:color w:val="4F81BD" w:themeColor="accent1"/>
      <w:spacing w:val="15"/>
      <w:lang w:val="en-CA"/>
    </w:rPr>
  </w:style>
  <w:style w:type="character" w:styleId="Strong">
    <w:name w:val="Strong"/>
    <w:basedOn w:val="DefaultParagraphFont"/>
    <w:uiPriority w:val="22"/>
    <w:qFormat/>
    <w:rsid w:val="002F4AE2"/>
    <w:rPr>
      <w:b/>
      <w:bCs/>
    </w:rPr>
  </w:style>
  <w:style w:type="paragraph" w:styleId="NoSpacing">
    <w:name w:val="No Spacing"/>
    <w:uiPriority w:val="1"/>
    <w:qFormat/>
    <w:rsid w:val="00785FFA"/>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50F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950FC"/>
    <w:rPr>
      <w:rFonts w:ascii="Lucida Grande" w:hAnsi="Lucida Grande" w:cs="Lucida Grande"/>
      <w:sz w:val="18"/>
      <w:szCs w:val="18"/>
      <w:lang w:val="en-CA"/>
    </w:rPr>
  </w:style>
  <w:style w:type="paragraph" w:styleId="ListParagraph">
    <w:name w:val="List Paragraph"/>
    <w:basedOn w:val="Normal"/>
    <w:uiPriority w:val="34"/>
    <w:qFormat/>
    <w:rsid w:val="00C936C4"/>
    <w:pPr>
      <w:ind w:left="720"/>
      <w:contextualSpacing/>
    </w:pPr>
  </w:style>
  <w:style w:type="character" w:customStyle="1" w:styleId="apple-converted-space">
    <w:name w:val="apple-converted-space"/>
    <w:basedOn w:val="DefaultParagraphFont"/>
    <w:rsid w:val="001920E4"/>
  </w:style>
  <w:style w:type="character" w:styleId="Hyperlink">
    <w:name w:val="Hyperlink"/>
    <w:basedOn w:val="DefaultParagraphFont"/>
    <w:uiPriority w:val="99"/>
    <w:unhideWhenUsed/>
    <w:rsid w:val="001920E4"/>
    <w:rPr>
      <w:color w:val="0000FF"/>
      <w:u w:val="single"/>
    </w:rPr>
  </w:style>
  <w:style w:type="character" w:styleId="FollowedHyperlink">
    <w:name w:val="FollowedHyperlink"/>
    <w:basedOn w:val="DefaultParagraphFont"/>
    <w:uiPriority w:val="99"/>
    <w:semiHidden/>
    <w:unhideWhenUsed/>
    <w:rsid w:val="006D091A"/>
    <w:rPr>
      <w:color w:val="800080" w:themeColor="followedHyperlink"/>
      <w:u w:val="single"/>
    </w:rPr>
  </w:style>
  <w:style w:type="paragraph" w:styleId="NormalWeb">
    <w:name w:val="Normal (Web)"/>
    <w:basedOn w:val="Normal"/>
    <w:uiPriority w:val="99"/>
    <w:unhideWhenUsed/>
    <w:rsid w:val="006D091A"/>
    <w:pPr>
      <w:spacing w:before="100" w:beforeAutospacing="1" w:after="100" w:afterAutospacing="1"/>
    </w:pPr>
    <w:rPr>
      <w:rFonts w:ascii="Times" w:hAnsi="Times" w:cs="Times New Roman"/>
      <w:sz w:val="20"/>
      <w:szCs w:val="20"/>
      <w:lang w:val="en-US"/>
    </w:rPr>
  </w:style>
  <w:style w:type="paragraph" w:styleId="Subtitle">
    <w:name w:val="Subtitle"/>
    <w:basedOn w:val="Normal"/>
    <w:next w:val="Normal"/>
    <w:link w:val="SubtitleChar"/>
    <w:uiPriority w:val="11"/>
    <w:qFormat/>
    <w:rsid w:val="00BD2FD6"/>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BD2FD6"/>
    <w:rPr>
      <w:rFonts w:asciiTheme="majorHAnsi" w:eastAsiaTheme="majorEastAsia" w:hAnsiTheme="majorHAnsi" w:cstheme="majorBidi"/>
      <w:i/>
      <w:iCs/>
      <w:color w:val="4F81BD" w:themeColor="accent1"/>
      <w:spacing w:val="15"/>
      <w:lang w:val="en-CA"/>
    </w:rPr>
  </w:style>
  <w:style w:type="character" w:styleId="Strong">
    <w:name w:val="Strong"/>
    <w:basedOn w:val="DefaultParagraphFont"/>
    <w:uiPriority w:val="22"/>
    <w:qFormat/>
    <w:rsid w:val="002F4AE2"/>
    <w:rPr>
      <w:b/>
      <w:bCs/>
    </w:rPr>
  </w:style>
  <w:style w:type="paragraph" w:styleId="NoSpacing">
    <w:name w:val="No Spacing"/>
    <w:uiPriority w:val="1"/>
    <w:qFormat/>
    <w:rsid w:val="00785FFA"/>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0176">
      <w:bodyDiv w:val="1"/>
      <w:marLeft w:val="0"/>
      <w:marRight w:val="0"/>
      <w:marTop w:val="0"/>
      <w:marBottom w:val="0"/>
      <w:divBdr>
        <w:top w:val="none" w:sz="0" w:space="0" w:color="auto"/>
        <w:left w:val="none" w:sz="0" w:space="0" w:color="auto"/>
        <w:bottom w:val="none" w:sz="0" w:space="0" w:color="auto"/>
        <w:right w:val="none" w:sz="0" w:space="0" w:color="auto"/>
      </w:divBdr>
    </w:div>
    <w:div w:id="48579829">
      <w:bodyDiv w:val="1"/>
      <w:marLeft w:val="0"/>
      <w:marRight w:val="0"/>
      <w:marTop w:val="0"/>
      <w:marBottom w:val="0"/>
      <w:divBdr>
        <w:top w:val="none" w:sz="0" w:space="0" w:color="auto"/>
        <w:left w:val="none" w:sz="0" w:space="0" w:color="auto"/>
        <w:bottom w:val="none" w:sz="0" w:space="0" w:color="auto"/>
        <w:right w:val="none" w:sz="0" w:space="0" w:color="auto"/>
      </w:divBdr>
    </w:div>
    <w:div w:id="65496261">
      <w:bodyDiv w:val="1"/>
      <w:marLeft w:val="0"/>
      <w:marRight w:val="0"/>
      <w:marTop w:val="0"/>
      <w:marBottom w:val="0"/>
      <w:divBdr>
        <w:top w:val="none" w:sz="0" w:space="0" w:color="auto"/>
        <w:left w:val="none" w:sz="0" w:space="0" w:color="auto"/>
        <w:bottom w:val="none" w:sz="0" w:space="0" w:color="auto"/>
        <w:right w:val="none" w:sz="0" w:space="0" w:color="auto"/>
      </w:divBdr>
    </w:div>
    <w:div w:id="67188611">
      <w:bodyDiv w:val="1"/>
      <w:marLeft w:val="0"/>
      <w:marRight w:val="0"/>
      <w:marTop w:val="0"/>
      <w:marBottom w:val="0"/>
      <w:divBdr>
        <w:top w:val="none" w:sz="0" w:space="0" w:color="auto"/>
        <w:left w:val="none" w:sz="0" w:space="0" w:color="auto"/>
        <w:bottom w:val="none" w:sz="0" w:space="0" w:color="auto"/>
        <w:right w:val="none" w:sz="0" w:space="0" w:color="auto"/>
      </w:divBdr>
    </w:div>
    <w:div w:id="85006500">
      <w:bodyDiv w:val="1"/>
      <w:marLeft w:val="0"/>
      <w:marRight w:val="0"/>
      <w:marTop w:val="0"/>
      <w:marBottom w:val="0"/>
      <w:divBdr>
        <w:top w:val="none" w:sz="0" w:space="0" w:color="auto"/>
        <w:left w:val="none" w:sz="0" w:space="0" w:color="auto"/>
        <w:bottom w:val="none" w:sz="0" w:space="0" w:color="auto"/>
        <w:right w:val="none" w:sz="0" w:space="0" w:color="auto"/>
      </w:divBdr>
    </w:div>
    <w:div w:id="101919173">
      <w:bodyDiv w:val="1"/>
      <w:marLeft w:val="0"/>
      <w:marRight w:val="0"/>
      <w:marTop w:val="0"/>
      <w:marBottom w:val="0"/>
      <w:divBdr>
        <w:top w:val="none" w:sz="0" w:space="0" w:color="auto"/>
        <w:left w:val="none" w:sz="0" w:space="0" w:color="auto"/>
        <w:bottom w:val="none" w:sz="0" w:space="0" w:color="auto"/>
        <w:right w:val="none" w:sz="0" w:space="0" w:color="auto"/>
      </w:divBdr>
    </w:div>
    <w:div w:id="112747317">
      <w:bodyDiv w:val="1"/>
      <w:marLeft w:val="0"/>
      <w:marRight w:val="0"/>
      <w:marTop w:val="0"/>
      <w:marBottom w:val="0"/>
      <w:divBdr>
        <w:top w:val="none" w:sz="0" w:space="0" w:color="auto"/>
        <w:left w:val="none" w:sz="0" w:space="0" w:color="auto"/>
        <w:bottom w:val="none" w:sz="0" w:space="0" w:color="auto"/>
        <w:right w:val="none" w:sz="0" w:space="0" w:color="auto"/>
      </w:divBdr>
    </w:div>
    <w:div w:id="144592758">
      <w:bodyDiv w:val="1"/>
      <w:marLeft w:val="0"/>
      <w:marRight w:val="0"/>
      <w:marTop w:val="0"/>
      <w:marBottom w:val="0"/>
      <w:divBdr>
        <w:top w:val="none" w:sz="0" w:space="0" w:color="auto"/>
        <w:left w:val="none" w:sz="0" w:space="0" w:color="auto"/>
        <w:bottom w:val="none" w:sz="0" w:space="0" w:color="auto"/>
        <w:right w:val="none" w:sz="0" w:space="0" w:color="auto"/>
      </w:divBdr>
    </w:div>
    <w:div w:id="165749900">
      <w:bodyDiv w:val="1"/>
      <w:marLeft w:val="0"/>
      <w:marRight w:val="0"/>
      <w:marTop w:val="0"/>
      <w:marBottom w:val="0"/>
      <w:divBdr>
        <w:top w:val="none" w:sz="0" w:space="0" w:color="auto"/>
        <w:left w:val="none" w:sz="0" w:space="0" w:color="auto"/>
        <w:bottom w:val="none" w:sz="0" w:space="0" w:color="auto"/>
        <w:right w:val="none" w:sz="0" w:space="0" w:color="auto"/>
      </w:divBdr>
    </w:div>
    <w:div w:id="167790273">
      <w:bodyDiv w:val="1"/>
      <w:marLeft w:val="0"/>
      <w:marRight w:val="0"/>
      <w:marTop w:val="0"/>
      <w:marBottom w:val="0"/>
      <w:divBdr>
        <w:top w:val="none" w:sz="0" w:space="0" w:color="auto"/>
        <w:left w:val="none" w:sz="0" w:space="0" w:color="auto"/>
        <w:bottom w:val="none" w:sz="0" w:space="0" w:color="auto"/>
        <w:right w:val="none" w:sz="0" w:space="0" w:color="auto"/>
      </w:divBdr>
    </w:div>
    <w:div w:id="196234220">
      <w:bodyDiv w:val="1"/>
      <w:marLeft w:val="0"/>
      <w:marRight w:val="0"/>
      <w:marTop w:val="0"/>
      <w:marBottom w:val="0"/>
      <w:divBdr>
        <w:top w:val="none" w:sz="0" w:space="0" w:color="auto"/>
        <w:left w:val="none" w:sz="0" w:space="0" w:color="auto"/>
        <w:bottom w:val="none" w:sz="0" w:space="0" w:color="auto"/>
        <w:right w:val="none" w:sz="0" w:space="0" w:color="auto"/>
      </w:divBdr>
    </w:div>
    <w:div w:id="204106732">
      <w:bodyDiv w:val="1"/>
      <w:marLeft w:val="0"/>
      <w:marRight w:val="0"/>
      <w:marTop w:val="0"/>
      <w:marBottom w:val="0"/>
      <w:divBdr>
        <w:top w:val="none" w:sz="0" w:space="0" w:color="auto"/>
        <w:left w:val="none" w:sz="0" w:space="0" w:color="auto"/>
        <w:bottom w:val="none" w:sz="0" w:space="0" w:color="auto"/>
        <w:right w:val="none" w:sz="0" w:space="0" w:color="auto"/>
      </w:divBdr>
    </w:div>
    <w:div w:id="321392470">
      <w:bodyDiv w:val="1"/>
      <w:marLeft w:val="0"/>
      <w:marRight w:val="0"/>
      <w:marTop w:val="0"/>
      <w:marBottom w:val="0"/>
      <w:divBdr>
        <w:top w:val="none" w:sz="0" w:space="0" w:color="auto"/>
        <w:left w:val="none" w:sz="0" w:space="0" w:color="auto"/>
        <w:bottom w:val="none" w:sz="0" w:space="0" w:color="auto"/>
        <w:right w:val="none" w:sz="0" w:space="0" w:color="auto"/>
      </w:divBdr>
    </w:div>
    <w:div w:id="369455845">
      <w:bodyDiv w:val="1"/>
      <w:marLeft w:val="0"/>
      <w:marRight w:val="0"/>
      <w:marTop w:val="0"/>
      <w:marBottom w:val="0"/>
      <w:divBdr>
        <w:top w:val="none" w:sz="0" w:space="0" w:color="auto"/>
        <w:left w:val="none" w:sz="0" w:space="0" w:color="auto"/>
        <w:bottom w:val="none" w:sz="0" w:space="0" w:color="auto"/>
        <w:right w:val="none" w:sz="0" w:space="0" w:color="auto"/>
      </w:divBdr>
    </w:div>
    <w:div w:id="392430442">
      <w:bodyDiv w:val="1"/>
      <w:marLeft w:val="0"/>
      <w:marRight w:val="0"/>
      <w:marTop w:val="0"/>
      <w:marBottom w:val="0"/>
      <w:divBdr>
        <w:top w:val="none" w:sz="0" w:space="0" w:color="auto"/>
        <w:left w:val="none" w:sz="0" w:space="0" w:color="auto"/>
        <w:bottom w:val="none" w:sz="0" w:space="0" w:color="auto"/>
        <w:right w:val="none" w:sz="0" w:space="0" w:color="auto"/>
      </w:divBdr>
    </w:div>
    <w:div w:id="421920792">
      <w:bodyDiv w:val="1"/>
      <w:marLeft w:val="0"/>
      <w:marRight w:val="0"/>
      <w:marTop w:val="0"/>
      <w:marBottom w:val="0"/>
      <w:divBdr>
        <w:top w:val="none" w:sz="0" w:space="0" w:color="auto"/>
        <w:left w:val="none" w:sz="0" w:space="0" w:color="auto"/>
        <w:bottom w:val="none" w:sz="0" w:space="0" w:color="auto"/>
        <w:right w:val="none" w:sz="0" w:space="0" w:color="auto"/>
      </w:divBdr>
    </w:div>
    <w:div w:id="479076534">
      <w:bodyDiv w:val="1"/>
      <w:marLeft w:val="0"/>
      <w:marRight w:val="0"/>
      <w:marTop w:val="0"/>
      <w:marBottom w:val="0"/>
      <w:divBdr>
        <w:top w:val="none" w:sz="0" w:space="0" w:color="auto"/>
        <w:left w:val="none" w:sz="0" w:space="0" w:color="auto"/>
        <w:bottom w:val="none" w:sz="0" w:space="0" w:color="auto"/>
        <w:right w:val="none" w:sz="0" w:space="0" w:color="auto"/>
      </w:divBdr>
    </w:div>
    <w:div w:id="507600735">
      <w:bodyDiv w:val="1"/>
      <w:marLeft w:val="0"/>
      <w:marRight w:val="0"/>
      <w:marTop w:val="0"/>
      <w:marBottom w:val="0"/>
      <w:divBdr>
        <w:top w:val="none" w:sz="0" w:space="0" w:color="auto"/>
        <w:left w:val="none" w:sz="0" w:space="0" w:color="auto"/>
        <w:bottom w:val="none" w:sz="0" w:space="0" w:color="auto"/>
        <w:right w:val="none" w:sz="0" w:space="0" w:color="auto"/>
      </w:divBdr>
    </w:div>
    <w:div w:id="546571451">
      <w:bodyDiv w:val="1"/>
      <w:marLeft w:val="0"/>
      <w:marRight w:val="0"/>
      <w:marTop w:val="0"/>
      <w:marBottom w:val="0"/>
      <w:divBdr>
        <w:top w:val="none" w:sz="0" w:space="0" w:color="auto"/>
        <w:left w:val="none" w:sz="0" w:space="0" w:color="auto"/>
        <w:bottom w:val="none" w:sz="0" w:space="0" w:color="auto"/>
        <w:right w:val="none" w:sz="0" w:space="0" w:color="auto"/>
      </w:divBdr>
    </w:div>
    <w:div w:id="556084991">
      <w:bodyDiv w:val="1"/>
      <w:marLeft w:val="0"/>
      <w:marRight w:val="0"/>
      <w:marTop w:val="0"/>
      <w:marBottom w:val="0"/>
      <w:divBdr>
        <w:top w:val="none" w:sz="0" w:space="0" w:color="auto"/>
        <w:left w:val="none" w:sz="0" w:space="0" w:color="auto"/>
        <w:bottom w:val="none" w:sz="0" w:space="0" w:color="auto"/>
        <w:right w:val="none" w:sz="0" w:space="0" w:color="auto"/>
      </w:divBdr>
    </w:div>
    <w:div w:id="562444322">
      <w:bodyDiv w:val="1"/>
      <w:marLeft w:val="0"/>
      <w:marRight w:val="0"/>
      <w:marTop w:val="0"/>
      <w:marBottom w:val="0"/>
      <w:divBdr>
        <w:top w:val="none" w:sz="0" w:space="0" w:color="auto"/>
        <w:left w:val="none" w:sz="0" w:space="0" w:color="auto"/>
        <w:bottom w:val="none" w:sz="0" w:space="0" w:color="auto"/>
        <w:right w:val="none" w:sz="0" w:space="0" w:color="auto"/>
      </w:divBdr>
    </w:div>
    <w:div w:id="571504511">
      <w:bodyDiv w:val="1"/>
      <w:marLeft w:val="0"/>
      <w:marRight w:val="0"/>
      <w:marTop w:val="0"/>
      <w:marBottom w:val="0"/>
      <w:divBdr>
        <w:top w:val="none" w:sz="0" w:space="0" w:color="auto"/>
        <w:left w:val="none" w:sz="0" w:space="0" w:color="auto"/>
        <w:bottom w:val="none" w:sz="0" w:space="0" w:color="auto"/>
        <w:right w:val="none" w:sz="0" w:space="0" w:color="auto"/>
      </w:divBdr>
    </w:div>
    <w:div w:id="573055289">
      <w:bodyDiv w:val="1"/>
      <w:marLeft w:val="0"/>
      <w:marRight w:val="0"/>
      <w:marTop w:val="0"/>
      <w:marBottom w:val="0"/>
      <w:divBdr>
        <w:top w:val="none" w:sz="0" w:space="0" w:color="auto"/>
        <w:left w:val="none" w:sz="0" w:space="0" w:color="auto"/>
        <w:bottom w:val="none" w:sz="0" w:space="0" w:color="auto"/>
        <w:right w:val="none" w:sz="0" w:space="0" w:color="auto"/>
      </w:divBdr>
    </w:div>
    <w:div w:id="598491918">
      <w:bodyDiv w:val="1"/>
      <w:marLeft w:val="0"/>
      <w:marRight w:val="0"/>
      <w:marTop w:val="0"/>
      <w:marBottom w:val="0"/>
      <w:divBdr>
        <w:top w:val="none" w:sz="0" w:space="0" w:color="auto"/>
        <w:left w:val="none" w:sz="0" w:space="0" w:color="auto"/>
        <w:bottom w:val="none" w:sz="0" w:space="0" w:color="auto"/>
        <w:right w:val="none" w:sz="0" w:space="0" w:color="auto"/>
      </w:divBdr>
    </w:div>
    <w:div w:id="623078003">
      <w:bodyDiv w:val="1"/>
      <w:marLeft w:val="0"/>
      <w:marRight w:val="0"/>
      <w:marTop w:val="0"/>
      <w:marBottom w:val="0"/>
      <w:divBdr>
        <w:top w:val="none" w:sz="0" w:space="0" w:color="auto"/>
        <w:left w:val="none" w:sz="0" w:space="0" w:color="auto"/>
        <w:bottom w:val="none" w:sz="0" w:space="0" w:color="auto"/>
        <w:right w:val="none" w:sz="0" w:space="0" w:color="auto"/>
      </w:divBdr>
    </w:div>
    <w:div w:id="629365508">
      <w:bodyDiv w:val="1"/>
      <w:marLeft w:val="0"/>
      <w:marRight w:val="0"/>
      <w:marTop w:val="0"/>
      <w:marBottom w:val="0"/>
      <w:divBdr>
        <w:top w:val="none" w:sz="0" w:space="0" w:color="auto"/>
        <w:left w:val="none" w:sz="0" w:space="0" w:color="auto"/>
        <w:bottom w:val="none" w:sz="0" w:space="0" w:color="auto"/>
        <w:right w:val="none" w:sz="0" w:space="0" w:color="auto"/>
      </w:divBdr>
    </w:div>
    <w:div w:id="650330290">
      <w:bodyDiv w:val="1"/>
      <w:marLeft w:val="0"/>
      <w:marRight w:val="0"/>
      <w:marTop w:val="0"/>
      <w:marBottom w:val="0"/>
      <w:divBdr>
        <w:top w:val="none" w:sz="0" w:space="0" w:color="auto"/>
        <w:left w:val="none" w:sz="0" w:space="0" w:color="auto"/>
        <w:bottom w:val="none" w:sz="0" w:space="0" w:color="auto"/>
        <w:right w:val="none" w:sz="0" w:space="0" w:color="auto"/>
      </w:divBdr>
    </w:div>
    <w:div w:id="696001310">
      <w:bodyDiv w:val="1"/>
      <w:marLeft w:val="0"/>
      <w:marRight w:val="0"/>
      <w:marTop w:val="0"/>
      <w:marBottom w:val="0"/>
      <w:divBdr>
        <w:top w:val="none" w:sz="0" w:space="0" w:color="auto"/>
        <w:left w:val="none" w:sz="0" w:space="0" w:color="auto"/>
        <w:bottom w:val="none" w:sz="0" w:space="0" w:color="auto"/>
        <w:right w:val="none" w:sz="0" w:space="0" w:color="auto"/>
      </w:divBdr>
    </w:div>
    <w:div w:id="698047622">
      <w:bodyDiv w:val="1"/>
      <w:marLeft w:val="0"/>
      <w:marRight w:val="0"/>
      <w:marTop w:val="0"/>
      <w:marBottom w:val="0"/>
      <w:divBdr>
        <w:top w:val="none" w:sz="0" w:space="0" w:color="auto"/>
        <w:left w:val="none" w:sz="0" w:space="0" w:color="auto"/>
        <w:bottom w:val="none" w:sz="0" w:space="0" w:color="auto"/>
        <w:right w:val="none" w:sz="0" w:space="0" w:color="auto"/>
      </w:divBdr>
    </w:div>
    <w:div w:id="705059085">
      <w:bodyDiv w:val="1"/>
      <w:marLeft w:val="0"/>
      <w:marRight w:val="0"/>
      <w:marTop w:val="0"/>
      <w:marBottom w:val="0"/>
      <w:divBdr>
        <w:top w:val="none" w:sz="0" w:space="0" w:color="auto"/>
        <w:left w:val="none" w:sz="0" w:space="0" w:color="auto"/>
        <w:bottom w:val="none" w:sz="0" w:space="0" w:color="auto"/>
        <w:right w:val="none" w:sz="0" w:space="0" w:color="auto"/>
      </w:divBdr>
    </w:div>
    <w:div w:id="711424614">
      <w:bodyDiv w:val="1"/>
      <w:marLeft w:val="0"/>
      <w:marRight w:val="0"/>
      <w:marTop w:val="0"/>
      <w:marBottom w:val="0"/>
      <w:divBdr>
        <w:top w:val="none" w:sz="0" w:space="0" w:color="auto"/>
        <w:left w:val="none" w:sz="0" w:space="0" w:color="auto"/>
        <w:bottom w:val="none" w:sz="0" w:space="0" w:color="auto"/>
        <w:right w:val="none" w:sz="0" w:space="0" w:color="auto"/>
      </w:divBdr>
    </w:div>
    <w:div w:id="781345995">
      <w:bodyDiv w:val="1"/>
      <w:marLeft w:val="0"/>
      <w:marRight w:val="0"/>
      <w:marTop w:val="0"/>
      <w:marBottom w:val="0"/>
      <w:divBdr>
        <w:top w:val="none" w:sz="0" w:space="0" w:color="auto"/>
        <w:left w:val="none" w:sz="0" w:space="0" w:color="auto"/>
        <w:bottom w:val="none" w:sz="0" w:space="0" w:color="auto"/>
        <w:right w:val="none" w:sz="0" w:space="0" w:color="auto"/>
      </w:divBdr>
    </w:div>
    <w:div w:id="788278330">
      <w:bodyDiv w:val="1"/>
      <w:marLeft w:val="0"/>
      <w:marRight w:val="0"/>
      <w:marTop w:val="0"/>
      <w:marBottom w:val="0"/>
      <w:divBdr>
        <w:top w:val="none" w:sz="0" w:space="0" w:color="auto"/>
        <w:left w:val="none" w:sz="0" w:space="0" w:color="auto"/>
        <w:bottom w:val="none" w:sz="0" w:space="0" w:color="auto"/>
        <w:right w:val="none" w:sz="0" w:space="0" w:color="auto"/>
      </w:divBdr>
    </w:div>
    <w:div w:id="810438038">
      <w:bodyDiv w:val="1"/>
      <w:marLeft w:val="0"/>
      <w:marRight w:val="0"/>
      <w:marTop w:val="0"/>
      <w:marBottom w:val="0"/>
      <w:divBdr>
        <w:top w:val="none" w:sz="0" w:space="0" w:color="auto"/>
        <w:left w:val="none" w:sz="0" w:space="0" w:color="auto"/>
        <w:bottom w:val="none" w:sz="0" w:space="0" w:color="auto"/>
        <w:right w:val="none" w:sz="0" w:space="0" w:color="auto"/>
      </w:divBdr>
    </w:div>
    <w:div w:id="858931669">
      <w:bodyDiv w:val="1"/>
      <w:marLeft w:val="0"/>
      <w:marRight w:val="0"/>
      <w:marTop w:val="0"/>
      <w:marBottom w:val="0"/>
      <w:divBdr>
        <w:top w:val="none" w:sz="0" w:space="0" w:color="auto"/>
        <w:left w:val="none" w:sz="0" w:space="0" w:color="auto"/>
        <w:bottom w:val="none" w:sz="0" w:space="0" w:color="auto"/>
        <w:right w:val="none" w:sz="0" w:space="0" w:color="auto"/>
      </w:divBdr>
    </w:div>
    <w:div w:id="896863700">
      <w:bodyDiv w:val="1"/>
      <w:marLeft w:val="0"/>
      <w:marRight w:val="0"/>
      <w:marTop w:val="0"/>
      <w:marBottom w:val="0"/>
      <w:divBdr>
        <w:top w:val="none" w:sz="0" w:space="0" w:color="auto"/>
        <w:left w:val="none" w:sz="0" w:space="0" w:color="auto"/>
        <w:bottom w:val="none" w:sz="0" w:space="0" w:color="auto"/>
        <w:right w:val="none" w:sz="0" w:space="0" w:color="auto"/>
      </w:divBdr>
    </w:div>
    <w:div w:id="928584303">
      <w:bodyDiv w:val="1"/>
      <w:marLeft w:val="0"/>
      <w:marRight w:val="0"/>
      <w:marTop w:val="0"/>
      <w:marBottom w:val="0"/>
      <w:divBdr>
        <w:top w:val="none" w:sz="0" w:space="0" w:color="auto"/>
        <w:left w:val="none" w:sz="0" w:space="0" w:color="auto"/>
        <w:bottom w:val="none" w:sz="0" w:space="0" w:color="auto"/>
        <w:right w:val="none" w:sz="0" w:space="0" w:color="auto"/>
      </w:divBdr>
    </w:div>
    <w:div w:id="933441387">
      <w:bodyDiv w:val="1"/>
      <w:marLeft w:val="0"/>
      <w:marRight w:val="0"/>
      <w:marTop w:val="0"/>
      <w:marBottom w:val="0"/>
      <w:divBdr>
        <w:top w:val="none" w:sz="0" w:space="0" w:color="auto"/>
        <w:left w:val="none" w:sz="0" w:space="0" w:color="auto"/>
        <w:bottom w:val="none" w:sz="0" w:space="0" w:color="auto"/>
        <w:right w:val="none" w:sz="0" w:space="0" w:color="auto"/>
      </w:divBdr>
    </w:div>
    <w:div w:id="1010914296">
      <w:bodyDiv w:val="1"/>
      <w:marLeft w:val="0"/>
      <w:marRight w:val="0"/>
      <w:marTop w:val="0"/>
      <w:marBottom w:val="0"/>
      <w:divBdr>
        <w:top w:val="none" w:sz="0" w:space="0" w:color="auto"/>
        <w:left w:val="none" w:sz="0" w:space="0" w:color="auto"/>
        <w:bottom w:val="none" w:sz="0" w:space="0" w:color="auto"/>
        <w:right w:val="none" w:sz="0" w:space="0" w:color="auto"/>
      </w:divBdr>
    </w:div>
    <w:div w:id="1027482010">
      <w:bodyDiv w:val="1"/>
      <w:marLeft w:val="0"/>
      <w:marRight w:val="0"/>
      <w:marTop w:val="0"/>
      <w:marBottom w:val="0"/>
      <w:divBdr>
        <w:top w:val="none" w:sz="0" w:space="0" w:color="auto"/>
        <w:left w:val="none" w:sz="0" w:space="0" w:color="auto"/>
        <w:bottom w:val="none" w:sz="0" w:space="0" w:color="auto"/>
        <w:right w:val="none" w:sz="0" w:space="0" w:color="auto"/>
      </w:divBdr>
    </w:div>
    <w:div w:id="1067993155">
      <w:bodyDiv w:val="1"/>
      <w:marLeft w:val="0"/>
      <w:marRight w:val="0"/>
      <w:marTop w:val="0"/>
      <w:marBottom w:val="0"/>
      <w:divBdr>
        <w:top w:val="none" w:sz="0" w:space="0" w:color="auto"/>
        <w:left w:val="none" w:sz="0" w:space="0" w:color="auto"/>
        <w:bottom w:val="none" w:sz="0" w:space="0" w:color="auto"/>
        <w:right w:val="none" w:sz="0" w:space="0" w:color="auto"/>
      </w:divBdr>
    </w:div>
    <w:div w:id="1103112322">
      <w:bodyDiv w:val="1"/>
      <w:marLeft w:val="0"/>
      <w:marRight w:val="0"/>
      <w:marTop w:val="0"/>
      <w:marBottom w:val="0"/>
      <w:divBdr>
        <w:top w:val="none" w:sz="0" w:space="0" w:color="auto"/>
        <w:left w:val="none" w:sz="0" w:space="0" w:color="auto"/>
        <w:bottom w:val="none" w:sz="0" w:space="0" w:color="auto"/>
        <w:right w:val="none" w:sz="0" w:space="0" w:color="auto"/>
      </w:divBdr>
    </w:div>
    <w:div w:id="1122580665">
      <w:bodyDiv w:val="1"/>
      <w:marLeft w:val="0"/>
      <w:marRight w:val="0"/>
      <w:marTop w:val="0"/>
      <w:marBottom w:val="0"/>
      <w:divBdr>
        <w:top w:val="none" w:sz="0" w:space="0" w:color="auto"/>
        <w:left w:val="none" w:sz="0" w:space="0" w:color="auto"/>
        <w:bottom w:val="none" w:sz="0" w:space="0" w:color="auto"/>
        <w:right w:val="none" w:sz="0" w:space="0" w:color="auto"/>
      </w:divBdr>
    </w:div>
    <w:div w:id="1165707973">
      <w:bodyDiv w:val="1"/>
      <w:marLeft w:val="0"/>
      <w:marRight w:val="0"/>
      <w:marTop w:val="0"/>
      <w:marBottom w:val="0"/>
      <w:divBdr>
        <w:top w:val="none" w:sz="0" w:space="0" w:color="auto"/>
        <w:left w:val="none" w:sz="0" w:space="0" w:color="auto"/>
        <w:bottom w:val="none" w:sz="0" w:space="0" w:color="auto"/>
        <w:right w:val="none" w:sz="0" w:space="0" w:color="auto"/>
      </w:divBdr>
    </w:div>
    <w:div w:id="1210652181">
      <w:bodyDiv w:val="1"/>
      <w:marLeft w:val="0"/>
      <w:marRight w:val="0"/>
      <w:marTop w:val="0"/>
      <w:marBottom w:val="0"/>
      <w:divBdr>
        <w:top w:val="none" w:sz="0" w:space="0" w:color="auto"/>
        <w:left w:val="none" w:sz="0" w:space="0" w:color="auto"/>
        <w:bottom w:val="none" w:sz="0" w:space="0" w:color="auto"/>
        <w:right w:val="none" w:sz="0" w:space="0" w:color="auto"/>
      </w:divBdr>
    </w:div>
    <w:div w:id="1217934014">
      <w:bodyDiv w:val="1"/>
      <w:marLeft w:val="0"/>
      <w:marRight w:val="0"/>
      <w:marTop w:val="0"/>
      <w:marBottom w:val="0"/>
      <w:divBdr>
        <w:top w:val="none" w:sz="0" w:space="0" w:color="auto"/>
        <w:left w:val="none" w:sz="0" w:space="0" w:color="auto"/>
        <w:bottom w:val="none" w:sz="0" w:space="0" w:color="auto"/>
        <w:right w:val="none" w:sz="0" w:space="0" w:color="auto"/>
      </w:divBdr>
    </w:div>
    <w:div w:id="1241137611">
      <w:bodyDiv w:val="1"/>
      <w:marLeft w:val="0"/>
      <w:marRight w:val="0"/>
      <w:marTop w:val="0"/>
      <w:marBottom w:val="0"/>
      <w:divBdr>
        <w:top w:val="none" w:sz="0" w:space="0" w:color="auto"/>
        <w:left w:val="none" w:sz="0" w:space="0" w:color="auto"/>
        <w:bottom w:val="none" w:sz="0" w:space="0" w:color="auto"/>
        <w:right w:val="none" w:sz="0" w:space="0" w:color="auto"/>
      </w:divBdr>
    </w:div>
    <w:div w:id="1268588011">
      <w:bodyDiv w:val="1"/>
      <w:marLeft w:val="0"/>
      <w:marRight w:val="0"/>
      <w:marTop w:val="0"/>
      <w:marBottom w:val="0"/>
      <w:divBdr>
        <w:top w:val="none" w:sz="0" w:space="0" w:color="auto"/>
        <w:left w:val="none" w:sz="0" w:space="0" w:color="auto"/>
        <w:bottom w:val="none" w:sz="0" w:space="0" w:color="auto"/>
        <w:right w:val="none" w:sz="0" w:space="0" w:color="auto"/>
      </w:divBdr>
    </w:div>
    <w:div w:id="1285161410">
      <w:bodyDiv w:val="1"/>
      <w:marLeft w:val="0"/>
      <w:marRight w:val="0"/>
      <w:marTop w:val="0"/>
      <w:marBottom w:val="0"/>
      <w:divBdr>
        <w:top w:val="none" w:sz="0" w:space="0" w:color="auto"/>
        <w:left w:val="none" w:sz="0" w:space="0" w:color="auto"/>
        <w:bottom w:val="none" w:sz="0" w:space="0" w:color="auto"/>
        <w:right w:val="none" w:sz="0" w:space="0" w:color="auto"/>
      </w:divBdr>
    </w:div>
    <w:div w:id="1287741017">
      <w:bodyDiv w:val="1"/>
      <w:marLeft w:val="0"/>
      <w:marRight w:val="0"/>
      <w:marTop w:val="0"/>
      <w:marBottom w:val="0"/>
      <w:divBdr>
        <w:top w:val="none" w:sz="0" w:space="0" w:color="auto"/>
        <w:left w:val="none" w:sz="0" w:space="0" w:color="auto"/>
        <w:bottom w:val="none" w:sz="0" w:space="0" w:color="auto"/>
        <w:right w:val="none" w:sz="0" w:space="0" w:color="auto"/>
      </w:divBdr>
      <w:divsChild>
        <w:div w:id="1482887827">
          <w:marLeft w:val="0"/>
          <w:marRight w:val="0"/>
          <w:marTop w:val="0"/>
          <w:marBottom w:val="0"/>
          <w:divBdr>
            <w:top w:val="none" w:sz="0" w:space="0" w:color="auto"/>
            <w:left w:val="none" w:sz="0" w:space="0" w:color="auto"/>
            <w:bottom w:val="none" w:sz="0" w:space="0" w:color="auto"/>
            <w:right w:val="none" w:sz="0" w:space="0" w:color="auto"/>
          </w:divBdr>
          <w:divsChild>
            <w:div w:id="767625829">
              <w:marLeft w:val="0"/>
              <w:marRight w:val="0"/>
              <w:marTop w:val="0"/>
              <w:marBottom w:val="480"/>
              <w:divBdr>
                <w:top w:val="none" w:sz="0" w:space="0" w:color="auto"/>
                <w:left w:val="none" w:sz="0" w:space="0" w:color="auto"/>
                <w:bottom w:val="none" w:sz="0" w:space="0" w:color="auto"/>
                <w:right w:val="none" w:sz="0" w:space="0" w:color="auto"/>
              </w:divBdr>
            </w:div>
          </w:divsChild>
        </w:div>
        <w:div w:id="440344990">
          <w:marLeft w:val="0"/>
          <w:marRight w:val="0"/>
          <w:marTop w:val="0"/>
          <w:marBottom w:val="0"/>
          <w:divBdr>
            <w:top w:val="none" w:sz="0" w:space="0" w:color="auto"/>
            <w:left w:val="none" w:sz="0" w:space="0" w:color="auto"/>
            <w:bottom w:val="none" w:sz="0" w:space="0" w:color="auto"/>
            <w:right w:val="none" w:sz="0" w:space="0" w:color="auto"/>
          </w:divBdr>
          <w:divsChild>
            <w:div w:id="1463228235">
              <w:marLeft w:val="0"/>
              <w:marRight w:val="0"/>
              <w:marTop w:val="0"/>
              <w:marBottom w:val="480"/>
              <w:divBdr>
                <w:top w:val="none" w:sz="0" w:space="0" w:color="auto"/>
                <w:left w:val="none" w:sz="0" w:space="0" w:color="auto"/>
                <w:bottom w:val="none" w:sz="0" w:space="0" w:color="auto"/>
                <w:right w:val="none" w:sz="0" w:space="0" w:color="auto"/>
              </w:divBdr>
              <w:divsChild>
                <w:div w:id="186219017">
                  <w:marLeft w:val="0"/>
                  <w:marRight w:val="0"/>
                  <w:marTop w:val="0"/>
                  <w:marBottom w:val="0"/>
                  <w:divBdr>
                    <w:top w:val="none" w:sz="0" w:space="0" w:color="auto"/>
                    <w:left w:val="none" w:sz="0" w:space="0" w:color="auto"/>
                    <w:bottom w:val="none" w:sz="0" w:space="0" w:color="auto"/>
                    <w:right w:val="none" w:sz="0" w:space="0" w:color="auto"/>
                  </w:divBdr>
                  <w:divsChild>
                    <w:div w:id="61213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637431">
      <w:bodyDiv w:val="1"/>
      <w:marLeft w:val="0"/>
      <w:marRight w:val="0"/>
      <w:marTop w:val="0"/>
      <w:marBottom w:val="0"/>
      <w:divBdr>
        <w:top w:val="none" w:sz="0" w:space="0" w:color="auto"/>
        <w:left w:val="none" w:sz="0" w:space="0" w:color="auto"/>
        <w:bottom w:val="none" w:sz="0" w:space="0" w:color="auto"/>
        <w:right w:val="none" w:sz="0" w:space="0" w:color="auto"/>
      </w:divBdr>
    </w:div>
    <w:div w:id="1308825824">
      <w:bodyDiv w:val="1"/>
      <w:marLeft w:val="0"/>
      <w:marRight w:val="0"/>
      <w:marTop w:val="0"/>
      <w:marBottom w:val="0"/>
      <w:divBdr>
        <w:top w:val="none" w:sz="0" w:space="0" w:color="auto"/>
        <w:left w:val="none" w:sz="0" w:space="0" w:color="auto"/>
        <w:bottom w:val="none" w:sz="0" w:space="0" w:color="auto"/>
        <w:right w:val="none" w:sz="0" w:space="0" w:color="auto"/>
      </w:divBdr>
    </w:div>
    <w:div w:id="1345748892">
      <w:bodyDiv w:val="1"/>
      <w:marLeft w:val="0"/>
      <w:marRight w:val="0"/>
      <w:marTop w:val="0"/>
      <w:marBottom w:val="0"/>
      <w:divBdr>
        <w:top w:val="none" w:sz="0" w:space="0" w:color="auto"/>
        <w:left w:val="none" w:sz="0" w:space="0" w:color="auto"/>
        <w:bottom w:val="none" w:sz="0" w:space="0" w:color="auto"/>
        <w:right w:val="none" w:sz="0" w:space="0" w:color="auto"/>
      </w:divBdr>
    </w:div>
    <w:div w:id="1361320763">
      <w:bodyDiv w:val="1"/>
      <w:marLeft w:val="0"/>
      <w:marRight w:val="0"/>
      <w:marTop w:val="0"/>
      <w:marBottom w:val="0"/>
      <w:divBdr>
        <w:top w:val="none" w:sz="0" w:space="0" w:color="auto"/>
        <w:left w:val="none" w:sz="0" w:space="0" w:color="auto"/>
        <w:bottom w:val="none" w:sz="0" w:space="0" w:color="auto"/>
        <w:right w:val="none" w:sz="0" w:space="0" w:color="auto"/>
      </w:divBdr>
    </w:div>
    <w:div w:id="1383022189">
      <w:bodyDiv w:val="1"/>
      <w:marLeft w:val="0"/>
      <w:marRight w:val="0"/>
      <w:marTop w:val="0"/>
      <w:marBottom w:val="0"/>
      <w:divBdr>
        <w:top w:val="none" w:sz="0" w:space="0" w:color="auto"/>
        <w:left w:val="none" w:sz="0" w:space="0" w:color="auto"/>
        <w:bottom w:val="none" w:sz="0" w:space="0" w:color="auto"/>
        <w:right w:val="none" w:sz="0" w:space="0" w:color="auto"/>
      </w:divBdr>
    </w:div>
    <w:div w:id="1383481700">
      <w:bodyDiv w:val="1"/>
      <w:marLeft w:val="0"/>
      <w:marRight w:val="0"/>
      <w:marTop w:val="0"/>
      <w:marBottom w:val="0"/>
      <w:divBdr>
        <w:top w:val="none" w:sz="0" w:space="0" w:color="auto"/>
        <w:left w:val="none" w:sz="0" w:space="0" w:color="auto"/>
        <w:bottom w:val="none" w:sz="0" w:space="0" w:color="auto"/>
        <w:right w:val="none" w:sz="0" w:space="0" w:color="auto"/>
      </w:divBdr>
    </w:div>
    <w:div w:id="1384448895">
      <w:bodyDiv w:val="1"/>
      <w:marLeft w:val="0"/>
      <w:marRight w:val="0"/>
      <w:marTop w:val="0"/>
      <w:marBottom w:val="0"/>
      <w:divBdr>
        <w:top w:val="none" w:sz="0" w:space="0" w:color="auto"/>
        <w:left w:val="none" w:sz="0" w:space="0" w:color="auto"/>
        <w:bottom w:val="none" w:sz="0" w:space="0" w:color="auto"/>
        <w:right w:val="none" w:sz="0" w:space="0" w:color="auto"/>
      </w:divBdr>
    </w:div>
    <w:div w:id="1434008448">
      <w:bodyDiv w:val="1"/>
      <w:marLeft w:val="0"/>
      <w:marRight w:val="0"/>
      <w:marTop w:val="0"/>
      <w:marBottom w:val="0"/>
      <w:divBdr>
        <w:top w:val="none" w:sz="0" w:space="0" w:color="auto"/>
        <w:left w:val="none" w:sz="0" w:space="0" w:color="auto"/>
        <w:bottom w:val="none" w:sz="0" w:space="0" w:color="auto"/>
        <w:right w:val="none" w:sz="0" w:space="0" w:color="auto"/>
      </w:divBdr>
    </w:div>
    <w:div w:id="1435980153">
      <w:bodyDiv w:val="1"/>
      <w:marLeft w:val="0"/>
      <w:marRight w:val="0"/>
      <w:marTop w:val="0"/>
      <w:marBottom w:val="0"/>
      <w:divBdr>
        <w:top w:val="none" w:sz="0" w:space="0" w:color="auto"/>
        <w:left w:val="none" w:sz="0" w:space="0" w:color="auto"/>
        <w:bottom w:val="none" w:sz="0" w:space="0" w:color="auto"/>
        <w:right w:val="none" w:sz="0" w:space="0" w:color="auto"/>
      </w:divBdr>
    </w:div>
    <w:div w:id="1476947328">
      <w:bodyDiv w:val="1"/>
      <w:marLeft w:val="0"/>
      <w:marRight w:val="0"/>
      <w:marTop w:val="0"/>
      <w:marBottom w:val="0"/>
      <w:divBdr>
        <w:top w:val="none" w:sz="0" w:space="0" w:color="auto"/>
        <w:left w:val="none" w:sz="0" w:space="0" w:color="auto"/>
        <w:bottom w:val="none" w:sz="0" w:space="0" w:color="auto"/>
        <w:right w:val="none" w:sz="0" w:space="0" w:color="auto"/>
      </w:divBdr>
      <w:divsChild>
        <w:div w:id="617223879">
          <w:marLeft w:val="0"/>
          <w:marRight w:val="0"/>
          <w:marTop w:val="0"/>
          <w:marBottom w:val="0"/>
          <w:divBdr>
            <w:top w:val="none" w:sz="0" w:space="0" w:color="auto"/>
            <w:left w:val="none" w:sz="0" w:space="0" w:color="auto"/>
            <w:bottom w:val="none" w:sz="0" w:space="0" w:color="auto"/>
            <w:right w:val="none" w:sz="0" w:space="0" w:color="auto"/>
          </w:divBdr>
        </w:div>
        <w:div w:id="1656258109">
          <w:marLeft w:val="0"/>
          <w:marRight w:val="0"/>
          <w:marTop w:val="332"/>
          <w:marBottom w:val="332"/>
          <w:divBdr>
            <w:top w:val="none" w:sz="0" w:space="0" w:color="auto"/>
            <w:left w:val="none" w:sz="0" w:space="0" w:color="auto"/>
            <w:bottom w:val="none" w:sz="0" w:space="0" w:color="auto"/>
            <w:right w:val="none" w:sz="0" w:space="0" w:color="auto"/>
          </w:divBdr>
          <w:divsChild>
            <w:div w:id="1480197186">
              <w:marLeft w:val="0"/>
              <w:marRight w:val="0"/>
              <w:marTop w:val="332"/>
              <w:marBottom w:val="332"/>
              <w:divBdr>
                <w:top w:val="none" w:sz="0" w:space="0" w:color="auto"/>
                <w:left w:val="none" w:sz="0" w:space="0" w:color="auto"/>
                <w:bottom w:val="none" w:sz="0" w:space="0" w:color="auto"/>
                <w:right w:val="none" w:sz="0" w:space="0" w:color="auto"/>
              </w:divBdr>
              <w:divsChild>
                <w:div w:id="89254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49125">
      <w:bodyDiv w:val="1"/>
      <w:marLeft w:val="0"/>
      <w:marRight w:val="0"/>
      <w:marTop w:val="0"/>
      <w:marBottom w:val="0"/>
      <w:divBdr>
        <w:top w:val="none" w:sz="0" w:space="0" w:color="auto"/>
        <w:left w:val="none" w:sz="0" w:space="0" w:color="auto"/>
        <w:bottom w:val="none" w:sz="0" w:space="0" w:color="auto"/>
        <w:right w:val="none" w:sz="0" w:space="0" w:color="auto"/>
      </w:divBdr>
    </w:div>
    <w:div w:id="1480345294">
      <w:bodyDiv w:val="1"/>
      <w:marLeft w:val="0"/>
      <w:marRight w:val="0"/>
      <w:marTop w:val="0"/>
      <w:marBottom w:val="0"/>
      <w:divBdr>
        <w:top w:val="none" w:sz="0" w:space="0" w:color="auto"/>
        <w:left w:val="none" w:sz="0" w:space="0" w:color="auto"/>
        <w:bottom w:val="none" w:sz="0" w:space="0" w:color="auto"/>
        <w:right w:val="none" w:sz="0" w:space="0" w:color="auto"/>
      </w:divBdr>
    </w:div>
    <w:div w:id="1498880375">
      <w:bodyDiv w:val="1"/>
      <w:marLeft w:val="0"/>
      <w:marRight w:val="0"/>
      <w:marTop w:val="0"/>
      <w:marBottom w:val="0"/>
      <w:divBdr>
        <w:top w:val="none" w:sz="0" w:space="0" w:color="auto"/>
        <w:left w:val="none" w:sz="0" w:space="0" w:color="auto"/>
        <w:bottom w:val="none" w:sz="0" w:space="0" w:color="auto"/>
        <w:right w:val="none" w:sz="0" w:space="0" w:color="auto"/>
      </w:divBdr>
    </w:div>
    <w:div w:id="1504127315">
      <w:bodyDiv w:val="1"/>
      <w:marLeft w:val="0"/>
      <w:marRight w:val="0"/>
      <w:marTop w:val="0"/>
      <w:marBottom w:val="0"/>
      <w:divBdr>
        <w:top w:val="none" w:sz="0" w:space="0" w:color="auto"/>
        <w:left w:val="none" w:sz="0" w:space="0" w:color="auto"/>
        <w:bottom w:val="none" w:sz="0" w:space="0" w:color="auto"/>
        <w:right w:val="none" w:sz="0" w:space="0" w:color="auto"/>
      </w:divBdr>
    </w:div>
    <w:div w:id="1573352151">
      <w:bodyDiv w:val="1"/>
      <w:marLeft w:val="0"/>
      <w:marRight w:val="0"/>
      <w:marTop w:val="0"/>
      <w:marBottom w:val="0"/>
      <w:divBdr>
        <w:top w:val="none" w:sz="0" w:space="0" w:color="auto"/>
        <w:left w:val="none" w:sz="0" w:space="0" w:color="auto"/>
        <w:bottom w:val="none" w:sz="0" w:space="0" w:color="auto"/>
        <w:right w:val="none" w:sz="0" w:space="0" w:color="auto"/>
      </w:divBdr>
    </w:div>
    <w:div w:id="1605727333">
      <w:bodyDiv w:val="1"/>
      <w:marLeft w:val="0"/>
      <w:marRight w:val="0"/>
      <w:marTop w:val="0"/>
      <w:marBottom w:val="0"/>
      <w:divBdr>
        <w:top w:val="none" w:sz="0" w:space="0" w:color="auto"/>
        <w:left w:val="none" w:sz="0" w:space="0" w:color="auto"/>
        <w:bottom w:val="none" w:sz="0" w:space="0" w:color="auto"/>
        <w:right w:val="none" w:sz="0" w:space="0" w:color="auto"/>
      </w:divBdr>
    </w:div>
    <w:div w:id="1611623373">
      <w:bodyDiv w:val="1"/>
      <w:marLeft w:val="0"/>
      <w:marRight w:val="0"/>
      <w:marTop w:val="0"/>
      <w:marBottom w:val="0"/>
      <w:divBdr>
        <w:top w:val="none" w:sz="0" w:space="0" w:color="auto"/>
        <w:left w:val="none" w:sz="0" w:space="0" w:color="auto"/>
        <w:bottom w:val="none" w:sz="0" w:space="0" w:color="auto"/>
        <w:right w:val="none" w:sz="0" w:space="0" w:color="auto"/>
      </w:divBdr>
    </w:div>
    <w:div w:id="1628009487">
      <w:bodyDiv w:val="1"/>
      <w:marLeft w:val="0"/>
      <w:marRight w:val="0"/>
      <w:marTop w:val="0"/>
      <w:marBottom w:val="0"/>
      <w:divBdr>
        <w:top w:val="none" w:sz="0" w:space="0" w:color="auto"/>
        <w:left w:val="none" w:sz="0" w:space="0" w:color="auto"/>
        <w:bottom w:val="none" w:sz="0" w:space="0" w:color="auto"/>
        <w:right w:val="none" w:sz="0" w:space="0" w:color="auto"/>
      </w:divBdr>
    </w:div>
    <w:div w:id="1650818126">
      <w:bodyDiv w:val="1"/>
      <w:marLeft w:val="0"/>
      <w:marRight w:val="0"/>
      <w:marTop w:val="0"/>
      <w:marBottom w:val="0"/>
      <w:divBdr>
        <w:top w:val="none" w:sz="0" w:space="0" w:color="auto"/>
        <w:left w:val="none" w:sz="0" w:space="0" w:color="auto"/>
        <w:bottom w:val="none" w:sz="0" w:space="0" w:color="auto"/>
        <w:right w:val="none" w:sz="0" w:space="0" w:color="auto"/>
      </w:divBdr>
    </w:div>
    <w:div w:id="1697268530">
      <w:bodyDiv w:val="1"/>
      <w:marLeft w:val="0"/>
      <w:marRight w:val="0"/>
      <w:marTop w:val="0"/>
      <w:marBottom w:val="0"/>
      <w:divBdr>
        <w:top w:val="none" w:sz="0" w:space="0" w:color="auto"/>
        <w:left w:val="none" w:sz="0" w:space="0" w:color="auto"/>
        <w:bottom w:val="none" w:sz="0" w:space="0" w:color="auto"/>
        <w:right w:val="none" w:sz="0" w:space="0" w:color="auto"/>
      </w:divBdr>
    </w:div>
    <w:div w:id="1698047323">
      <w:bodyDiv w:val="1"/>
      <w:marLeft w:val="0"/>
      <w:marRight w:val="0"/>
      <w:marTop w:val="0"/>
      <w:marBottom w:val="0"/>
      <w:divBdr>
        <w:top w:val="none" w:sz="0" w:space="0" w:color="auto"/>
        <w:left w:val="none" w:sz="0" w:space="0" w:color="auto"/>
        <w:bottom w:val="none" w:sz="0" w:space="0" w:color="auto"/>
        <w:right w:val="none" w:sz="0" w:space="0" w:color="auto"/>
      </w:divBdr>
    </w:div>
    <w:div w:id="1710642191">
      <w:bodyDiv w:val="1"/>
      <w:marLeft w:val="0"/>
      <w:marRight w:val="0"/>
      <w:marTop w:val="0"/>
      <w:marBottom w:val="0"/>
      <w:divBdr>
        <w:top w:val="none" w:sz="0" w:space="0" w:color="auto"/>
        <w:left w:val="none" w:sz="0" w:space="0" w:color="auto"/>
        <w:bottom w:val="none" w:sz="0" w:space="0" w:color="auto"/>
        <w:right w:val="none" w:sz="0" w:space="0" w:color="auto"/>
      </w:divBdr>
    </w:div>
    <w:div w:id="1750031977">
      <w:bodyDiv w:val="1"/>
      <w:marLeft w:val="0"/>
      <w:marRight w:val="0"/>
      <w:marTop w:val="0"/>
      <w:marBottom w:val="0"/>
      <w:divBdr>
        <w:top w:val="none" w:sz="0" w:space="0" w:color="auto"/>
        <w:left w:val="none" w:sz="0" w:space="0" w:color="auto"/>
        <w:bottom w:val="none" w:sz="0" w:space="0" w:color="auto"/>
        <w:right w:val="none" w:sz="0" w:space="0" w:color="auto"/>
      </w:divBdr>
    </w:div>
    <w:div w:id="1757704117">
      <w:bodyDiv w:val="1"/>
      <w:marLeft w:val="0"/>
      <w:marRight w:val="0"/>
      <w:marTop w:val="0"/>
      <w:marBottom w:val="0"/>
      <w:divBdr>
        <w:top w:val="none" w:sz="0" w:space="0" w:color="auto"/>
        <w:left w:val="none" w:sz="0" w:space="0" w:color="auto"/>
        <w:bottom w:val="none" w:sz="0" w:space="0" w:color="auto"/>
        <w:right w:val="none" w:sz="0" w:space="0" w:color="auto"/>
      </w:divBdr>
    </w:div>
    <w:div w:id="1778061418">
      <w:bodyDiv w:val="1"/>
      <w:marLeft w:val="0"/>
      <w:marRight w:val="0"/>
      <w:marTop w:val="0"/>
      <w:marBottom w:val="0"/>
      <w:divBdr>
        <w:top w:val="none" w:sz="0" w:space="0" w:color="auto"/>
        <w:left w:val="none" w:sz="0" w:space="0" w:color="auto"/>
        <w:bottom w:val="none" w:sz="0" w:space="0" w:color="auto"/>
        <w:right w:val="none" w:sz="0" w:space="0" w:color="auto"/>
      </w:divBdr>
    </w:div>
    <w:div w:id="1810973629">
      <w:bodyDiv w:val="1"/>
      <w:marLeft w:val="0"/>
      <w:marRight w:val="0"/>
      <w:marTop w:val="0"/>
      <w:marBottom w:val="0"/>
      <w:divBdr>
        <w:top w:val="none" w:sz="0" w:space="0" w:color="auto"/>
        <w:left w:val="none" w:sz="0" w:space="0" w:color="auto"/>
        <w:bottom w:val="none" w:sz="0" w:space="0" w:color="auto"/>
        <w:right w:val="none" w:sz="0" w:space="0" w:color="auto"/>
      </w:divBdr>
      <w:divsChild>
        <w:div w:id="826632102">
          <w:marLeft w:val="0"/>
          <w:marRight w:val="0"/>
          <w:marTop w:val="332"/>
          <w:marBottom w:val="332"/>
          <w:divBdr>
            <w:top w:val="none" w:sz="0" w:space="0" w:color="auto"/>
            <w:left w:val="none" w:sz="0" w:space="0" w:color="auto"/>
            <w:bottom w:val="none" w:sz="0" w:space="0" w:color="auto"/>
            <w:right w:val="none" w:sz="0" w:space="0" w:color="auto"/>
          </w:divBdr>
        </w:div>
        <w:div w:id="32535016">
          <w:marLeft w:val="0"/>
          <w:marRight w:val="0"/>
          <w:marTop w:val="0"/>
          <w:marBottom w:val="0"/>
          <w:divBdr>
            <w:top w:val="none" w:sz="0" w:space="0" w:color="auto"/>
            <w:left w:val="none" w:sz="0" w:space="0" w:color="auto"/>
            <w:bottom w:val="none" w:sz="0" w:space="0" w:color="auto"/>
            <w:right w:val="none" w:sz="0" w:space="0" w:color="auto"/>
          </w:divBdr>
        </w:div>
      </w:divsChild>
    </w:div>
    <w:div w:id="1866357611">
      <w:bodyDiv w:val="1"/>
      <w:marLeft w:val="0"/>
      <w:marRight w:val="0"/>
      <w:marTop w:val="0"/>
      <w:marBottom w:val="0"/>
      <w:divBdr>
        <w:top w:val="none" w:sz="0" w:space="0" w:color="auto"/>
        <w:left w:val="none" w:sz="0" w:space="0" w:color="auto"/>
        <w:bottom w:val="none" w:sz="0" w:space="0" w:color="auto"/>
        <w:right w:val="none" w:sz="0" w:space="0" w:color="auto"/>
      </w:divBdr>
    </w:div>
    <w:div w:id="1885172095">
      <w:bodyDiv w:val="1"/>
      <w:marLeft w:val="0"/>
      <w:marRight w:val="0"/>
      <w:marTop w:val="0"/>
      <w:marBottom w:val="0"/>
      <w:divBdr>
        <w:top w:val="none" w:sz="0" w:space="0" w:color="auto"/>
        <w:left w:val="none" w:sz="0" w:space="0" w:color="auto"/>
        <w:bottom w:val="none" w:sz="0" w:space="0" w:color="auto"/>
        <w:right w:val="none" w:sz="0" w:space="0" w:color="auto"/>
      </w:divBdr>
    </w:div>
    <w:div w:id="1923173683">
      <w:bodyDiv w:val="1"/>
      <w:marLeft w:val="0"/>
      <w:marRight w:val="0"/>
      <w:marTop w:val="0"/>
      <w:marBottom w:val="0"/>
      <w:divBdr>
        <w:top w:val="none" w:sz="0" w:space="0" w:color="auto"/>
        <w:left w:val="none" w:sz="0" w:space="0" w:color="auto"/>
        <w:bottom w:val="none" w:sz="0" w:space="0" w:color="auto"/>
        <w:right w:val="none" w:sz="0" w:space="0" w:color="auto"/>
      </w:divBdr>
    </w:div>
    <w:div w:id="1931545917">
      <w:bodyDiv w:val="1"/>
      <w:marLeft w:val="0"/>
      <w:marRight w:val="0"/>
      <w:marTop w:val="0"/>
      <w:marBottom w:val="0"/>
      <w:divBdr>
        <w:top w:val="none" w:sz="0" w:space="0" w:color="auto"/>
        <w:left w:val="none" w:sz="0" w:space="0" w:color="auto"/>
        <w:bottom w:val="none" w:sz="0" w:space="0" w:color="auto"/>
        <w:right w:val="none" w:sz="0" w:space="0" w:color="auto"/>
      </w:divBdr>
    </w:div>
    <w:div w:id="1943872813">
      <w:bodyDiv w:val="1"/>
      <w:marLeft w:val="0"/>
      <w:marRight w:val="0"/>
      <w:marTop w:val="0"/>
      <w:marBottom w:val="0"/>
      <w:divBdr>
        <w:top w:val="none" w:sz="0" w:space="0" w:color="auto"/>
        <w:left w:val="none" w:sz="0" w:space="0" w:color="auto"/>
        <w:bottom w:val="none" w:sz="0" w:space="0" w:color="auto"/>
        <w:right w:val="none" w:sz="0" w:space="0" w:color="auto"/>
      </w:divBdr>
    </w:div>
    <w:div w:id="1954242734">
      <w:bodyDiv w:val="1"/>
      <w:marLeft w:val="0"/>
      <w:marRight w:val="0"/>
      <w:marTop w:val="0"/>
      <w:marBottom w:val="0"/>
      <w:divBdr>
        <w:top w:val="none" w:sz="0" w:space="0" w:color="auto"/>
        <w:left w:val="none" w:sz="0" w:space="0" w:color="auto"/>
        <w:bottom w:val="none" w:sz="0" w:space="0" w:color="auto"/>
        <w:right w:val="none" w:sz="0" w:space="0" w:color="auto"/>
      </w:divBdr>
    </w:div>
    <w:div w:id="2019038206">
      <w:bodyDiv w:val="1"/>
      <w:marLeft w:val="0"/>
      <w:marRight w:val="0"/>
      <w:marTop w:val="0"/>
      <w:marBottom w:val="0"/>
      <w:divBdr>
        <w:top w:val="none" w:sz="0" w:space="0" w:color="auto"/>
        <w:left w:val="none" w:sz="0" w:space="0" w:color="auto"/>
        <w:bottom w:val="none" w:sz="0" w:space="0" w:color="auto"/>
        <w:right w:val="none" w:sz="0" w:space="0" w:color="auto"/>
      </w:divBdr>
    </w:div>
    <w:div w:id="2046784474">
      <w:bodyDiv w:val="1"/>
      <w:marLeft w:val="0"/>
      <w:marRight w:val="0"/>
      <w:marTop w:val="0"/>
      <w:marBottom w:val="0"/>
      <w:divBdr>
        <w:top w:val="none" w:sz="0" w:space="0" w:color="auto"/>
        <w:left w:val="none" w:sz="0" w:space="0" w:color="auto"/>
        <w:bottom w:val="none" w:sz="0" w:space="0" w:color="auto"/>
        <w:right w:val="none" w:sz="0" w:space="0" w:color="auto"/>
      </w:divBdr>
    </w:div>
    <w:div w:id="2067530043">
      <w:bodyDiv w:val="1"/>
      <w:marLeft w:val="0"/>
      <w:marRight w:val="0"/>
      <w:marTop w:val="0"/>
      <w:marBottom w:val="0"/>
      <w:divBdr>
        <w:top w:val="none" w:sz="0" w:space="0" w:color="auto"/>
        <w:left w:val="none" w:sz="0" w:space="0" w:color="auto"/>
        <w:bottom w:val="none" w:sz="0" w:space="0" w:color="auto"/>
        <w:right w:val="none" w:sz="0" w:space="0" w:color="auto"/>
      </w:divBdr>
    </w:div>
    <w:div w:id="2077236550">
      <w:bodyDiv w:val="1"/>
      <w:marLeft w:val="0"/>
      <w:marRight w:val="0"/>
      <w:marTop w:val="0"/>
      <w:marBottom w:val="0"/>
      <w:divBdr>
        <w:top w:val="none" w:sz="0" w:space="0" w:color="auto"/>
        <w:left w:val="none" w:sz="0" w:space="0" w:color="auto"/>
        <w:bottom w:val="none" w:sz="0" w:space="0" w:color="auto"/>
        <w:right w:val="none" w:sz="0" w:space="0" w:color="auto"/>
      </w:divBdr>
    </w:div>
    <w:div w:id="20786272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mboc4/A4754/def-item/A5567/" TargetMode="External"/><Relationship Id="rId14" Type="http://schemas.openxmlformats.org/officeDocument/2006/relationships/hyperlink" Target="https://www.ncbi.nlm.nih.gov/books/n/mboc4/A4754/def-item/A5842/" TargetMode="External"/><Relationship Id="rId15" Type="http://schemas.openxmlformats.org/officeDocument/2006/relationships/hyperlink" Target="https://www.ncbi.nlm.nih.gov/books/n/mboc4/A4754/def-item/A4875/" TargetMode="External"/><Relationship Id="rId16" Type="http://schemas.openxmlformats.org/officeDocument/2006/relationships/hyperlink" Target="https://www.ncbi.nlm.nih.gov/books/n/mboc4/A4754/def-item/A5198/" TargetMode="External"/><Relationship Id="rId17" Type="http://schemas.openxmlformats.org/officeDocument/2006/relationships/hyperlink" Target="https://www.ncbi.nlm.nih.gov/books/n/mboc4/A4754/def-item/A5012/" TargetMode="External"/><Relationship Id="rId18" Type="http://schemas.openxmlformats.org/officeDocument/2006/relationships/image" Target="media/image4.png"/><Relationship Id="rId19" Type="http://schemas.openxmlformats.org/officeDocument/2006/relationships/hyperlink" Target="https://www.ncbi.nlm.nih.gov/books/n/mboc4/A4754/def-item/A5880/" TargetMode="External"/><Relationship Id="rId63" Type="http://schemas.openxmlformats.org/officeDocument/2006/relationships/fontTable" Target="fontTable.xml"/><Relationship Id="rId64" Type="http://schemas.openxmlformats.org/officeDocument/2006/relationships/theme" Target="theme/theme1.xml"/><Relationship Id="rId50" Type="http://schemas.openxmlformats.org/officeDocument/2006/relationships/hyperlink" Target="https://www.ncbi.nlm.nih.gov/books/n/mboc4/A4754/def-item/A5653/" TargetMode="External"/><Relationship Id="rId51" Type="http://schemas.openxmlformats.org/officeDocument/2006/relationships/hyperlink" Target="https://www.ncbi.nlm.nih.gov/books/n/mboc4/A4754/def-item/A4807/" TargetMode="External"/><Relationship Id="rId52" Type="http://schemas.openxmlformats.org/officeDocument/2006/relationships/hyperlink" Target="https://www.ncbi.nlm.nih.gov/books/n/mboc4/A4754/def-item/A5688/" TargetMode="External"/><Relationship Id="rId53" Type="http://schemas.openxmlformats.org/officeDocument/2006/relationships/image" Target="media/image8.png"/><Relationship Id="rId54" Type="http://schemas.openxmlformats.org/officeDocument/2006/relationships/image" Target="media/image9.png"/><Relationship Id="rId55" Type="http://schemas.openxmlformats.org/officeDocument/2006/relationships/image" Target="media/image10.png"/><Relationship Id="rId56" Type="http://schemas.openxmlformats.org/officeDocument/2006/relationships/image" Target="media/image11.png"/><Relationship Id="rId57" Type="http://schemas.openxmlformats.org/officeDocument/2006/relationships/image" Target="media/image12.png"/><Relationship Id="rId58" Type="http://schemas.openxmlformats.org/officeDocument/2006/relationships/image" Target="media/image13.png"/><Relationship Id="rId59" Type="http://schemas.openxmlformats.org/officeDocument/2006/relationships/image" Target="media/image14.png"/><Relationship Id="rId40" Type="http://schemas.openxmlformats.org/officeDocument/2006/relationships/hyperlink" Target="https://www.ncbi.nlm.nih.gov/books/n/mboc4/A4754/def-item/A5688/" TargetMode="External"/><Relationship Id="rId41" Type="http://schemas.openxmlformats.org/officeDocument/2006/relationships/hyperlink" Target="https://www.ncbi.nlm.nih.gov/books/n/mboc4/A4754/def-item/A5886/" TargetMode="External"/><Relationship Id="rId42" Type="http://schemas.openxmlformats.org/officeDocument/2006/relationships/hyperlink" Target="https://www.ncbi.nlm.nih.gov/books/n/mboc4/A4754/def-item/A5902/" TargetMode="External"/><Relationship Id="rId43" Type="http://schemas.openxmlformats.org/officeDocument/2006/relationships/hyperlink" Target="https://www.ncbi.nlm.nih.gov/books/n/mboc4/A4754/def-item/A4829/" TargetMode="External"/><Relationship Id="rId44" Type="http://schemas.openxmlformats.org/officeDocument/2006/relationships/hyperlink" Target="https://www.ncbi.nlm.nih.gov/books/n/mboc4/A4754/def-item/A4875/" TargetMode="External"/><Relationship Id="rId45" Type="http://schemas.openxmlformats.org/officeDocument/2006/relationships/hyperlink" Target="https://www.ncbi.nlm.nih.gov/books/n/mboc4/A4754/def-item/A5496/" TargetMode="External"/><Relationship Id="rId46" Type="http://schemas.openxmlformats.org/officeDocument/2006/relationships/image" Target="media/image5.png"/><Relationship Id="rId47" Type="http://schemas.openxmlformats.org/officeDocument/2006/relationships/image" Target="media/image6.png"/><Relationship Id="rId48" Type="http://schemas.openxmlformats.org/officeDocument/2006/relationships/image" Target="media/image7.png"/><Relationship Id="rId49" Type="http://schemas.openxmlformats.org/officeDocument/2006/relationships/hyperlink" Target="https://www.ncbi.nlm.nih.gov/books/n/mboc4/A4754/def-item/A4807/"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s://www.ncbi.nlm.nih.gov/books/n/mboc4/A4754/def-item/A5084/" TargetMode="External"/><Relationship Id="rId30" Type="http://schemas.openxmlformats.org/officeDocument/2006/relationships/hyperlink" Target="https://www.ncbi.nlm.nih.gov/books/n/mboc4/A4754/def-item/A5137/" TargetMode="External"/><Relationship Id="rId31" Type="http://schemas.openxmlformats.org/officeDocument/2006/relationships/hyperlink" Target="https://www.ncbi.nlm.nih.gov/books/n/mboc4/A4754/def-item/A5416/" TargetMode="External"/><Relationship Id="rId32" Type="http://schemas.openxmlformats.org/officeDocument/2006/relationships/hyperlink" Target="https://www.ncbi.nlm.nih.gov/books/n/mboc4/A4754/def-item/A5662/" TargetMode="External"/><Relationship Id="rId33" Type="http://schemas.openxmlformats.org/officeDocument/2006/relationships/hyperlink" Target="https://www.ncbi.nlm.nih.gov/books/n/mboc4/A4754/def-item/A5842/" TargetMode="External"/><Relationship Id="rId34" Type="http://schemas.openxmlformats.org/officeDocument/2006/relationships/hyperlink" Target="https://www.ncbi.nlm.nih.gov/books/n/mboc4/A4754/def-item/A5034/" TargetMode="External"/><Relationship Id="rId35" Type="http://schemas.openxmlformats.org/officeDocument/2006/relationships/hyperlink" Target="https://www.ncbi.nlm.nih.gov/books/n/mboc4/A4754/def-item/A5717/" TargetMode="External"/><Relationship Id="rId36" Type="http://schemas.openxmlformats.org/officeDocument/2006/relationships/hyperlink" Target="https://www.ncbi.nlm.nih.gov/books/n/mboc4/A4754/def-item/A5756/" TargetMode="External"/><Relationship Id="rId37" Type="http://schemas.openxmlformats.org/officeDocument/2006/relationships/hyperlink" Target="https://www.ncbi.nlm.nih.gov/books/n/mboc4/A4754/def-item/A5486/" TargetMode="External"/><Relationship Id="rId38" Type="http://schemas.openxmlformats.org/officeDocument/2006/relationships/hyperlink" Target="https://www.ncbi.nlm.nih.gov/books/n/mboc4/A4754/def-item/A4997/" TargetMode="External"/><Relationship Id="rId39" Type="http://schemas.openxmlformats.org/officeDocument/2006/relationships/hyperlink" Target="https://www.ncbi.nlm.nih.gov/books/n/mboc4/A4754/def-item/A4807/" TargetMode="External"/><Relationship Id="rId20" Type="http://schemas.openxmlformats.org/officeDocument/2006/relationships/hyperlink" Target="https://www.ncbi.nlm.nih.gov/books/n/mboc4/A4754/def-item/A5655/" TargetMode="External"/><Relationship Id="rId21" Type="http://schemas.openxmlformats.org/officeDocument/2006/relationships/hyperlink" Target="https://www.ncbi.nlm.nih.gov/books/n/mboc4/A4754/def-item/A5752/" TargetMode="External"/><Relationship Id="rId22" Type="http://schemas.openxmlformats.org/officeDocument/2006/relationships/hyperlink" Target="https://www.ncbi.nlm.nih.gov/books/n/mboc4/A4754/def-item/A5756/" TargetMode="External"/><Relationship Id="rId23" Type="http://schemas.openxmlformats.org/officeDocument/2006/relationships/hyperlink" Target="https://www.ncbi.nlm.nih.gov/books/n/mboc4/A4754/def-item/A5862/" TargetMode="External"/><Relationship Id="rId24" Type="http://schemas.openxmlformats.org/officeDocument/2006/relationships/hyperlink" Target="https://www.ncbi.nlm.nih.gov/books/n/mboc4/A4754/def-item/A5655/" TargetMode="External"/><Relationship Id="rId25" Type="http://schemas.openxmlformats.org/officeDocument/2006/relationships/hyperlink" Target="https://www.ncbi.nlm.nih.gov/books/n/mboc4/A4754/def-item/A5486/" TargetMode="External"/><Relationship Id="rId26" Type="http://schemas.openxmlformats.org/officeDocument/2006/relationships/hyperlink" Target="https://www.ncbi.nlm.nih.gov/books/n/mboc4/A4754/def-item/A5688/" TargetMode="External"/><Relationship Id="rId27" Type="http://schemas.openxmlformats.org/officeDocument/2006/relationships/hyperlink" Target="https://www.ncbi.nlm.nih.gov/books/n/mboc4/A4754/def-item/A5486/" TargetMode="External"/><Relationship Id="rId28" Type="http://schemas.openxmlformats.org/officeDocument/2006/relationships/hyperlink" Target="https://www.ncbi.nlm.nih.gov/books/n/mboc4/A4754/def-item/A5655/" TargetMode="External"/><Relationship Id="rId29" Type="http://schemas.openxmlformats.org/officeDocument/2006/relationships/hyperlink" Target="https://www.ncbi.nlm.nih.gov/books/n/mboc4/A4754/def-item/A4807/" TargetMode="External"/><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10" Type="http://schemas.openxmlformats.org/officeDocument/2006/relationships/hyperlink" Target="https://www.ncbi.nlm.nih.gov/books/n/mboc4/A4754/def-item/A5655/" TargetMode="External"/><Relationship Id="rId11" Type="http://schemas.openxmlformats.org/officeDocument/2006/relationships/hyperlink" Target="https://www.ncbi.nlm.nih.gov/books/n/mboc4/A4754/def-item/A5198/" TargetMode="External"/><Relationship Id="rId12" Type="http://schemas.openxmlformats.org/officeDocument/2006/relationships/hyperlink" Target="https://www.ncbi.nlm.nih.gov/books/n/mboc4/A4754/def-item/A5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10809</Words>
  <Characters>61617</Characters>
  <Application>Microsoft Macintosh Word</Application>
  <DocSecurity>0</DocSecurity>
  <Lines>513</Lines>
  <Paragraphs>144</Paragraphs>
  <ScaleCrop>false</ScaleCrop>
  <Company/>
  <LinksUpToDate>false</LinksUpToDate>
  <CharactersWithSpaces>72282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palmer</dc:creator>
  <cp:keywords/>
  <dc:description/>
  <cp:lastModifiedBy>danielle  palmer</cp:lastModifiedBy>
  <cp:revision>2</cp:revision>
  <dcterms:created xsi:type="dcterms:W3CDTF">2017-03-13T19:36:00Z</dcterms:created>
  <dcterms:modified xsi:type="dcterms:W3CDTF">2017-03-13T19:36:00Z</dcterms:modified>
</cp:coreProperties>
</file>