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E427FA" w14:textId="30ADF3C9" w:rsidR="002E2BC5" w:rsidRPr="00250CA1" w:rsidRDefault="00250CA1" w:rsidP="00250CA1">
      <w:pPr>
        <w:jc w:val="center"/>
        <w:rPr>
          <w:b/>
          <w:color w:val="7030A0"/>
          <w:u w:val="single"/>
          <w:lang w:val="fr-CA"/>
        </w:rPr>
      </w:pPr>
      <w:r w:rsidRPr="00250CA1">
        <w:rPr>
          <w:b/>
          <w:color w:val="7030A0"/>
          <w:u w:val="single"/>
          <w:lang w:val="en-CA"/>
        </w:rPr>
        <w:t>Lecture 1</w:t>
      </w:r>
      <w:r w:rsidR="0061215D">
        <w:rPr>
          <w:b/>
          <w:color w:val="7030A0"/>
          <w:u w:val="single"/>
          <w:lang w:val="en-CA"/>
        </w:rPr>
        <w:t xml:space="preserve"> (11</w:t>
      </w:r>
      <w:r w:rsidR="0061215D" w:rsidRPr="0061215D">
        <w:rPr>
          <w:b/>
          <w:color w:val="7030A0"/>
          <w:u w:val="single"/>
          <w:vertAlign w:val="superscript"/>
          <w:lang w:val="en-CA"/>
        </w:rPr>
        <w:t>th</w:t>
      </w:r>
      <w:r w:rsidR="0061215D">
        <w:rPr>
          <w:b/>
          <w:color w:val="7030A0"/>
          <w:u w:val="single"/>
          <w:lang w:val="en-CA"/>
        </w:rPr>
        <w:t xml:space="preserve"> </w:t>
      </w:r>
      <w:r w:rsidR="00FF0879">
        <w:rPr>
          <w:b/>
          <w:color w:val="7030A0"/>
          <w:u w:val="single"/>
          <w:lang w:val="en-CA"/>
        </w:rPr>
        <w:t>Jan</w:t>
      </w:r>
      <w:r w:rsidR="0061215D">
        <w:rPr>
          <w:b/>
          <w:color w:val="7030A0"/>
          <w:u w:val="single"/>
          <w:lang w:val="en-CA"/>
        </w:rPr>
        <w:t>)</w:t>
      </w:r>
      <w:r w:rsidRPr="00250CA1">
        <w:rPr>
          <w:b/>
          <w:color w:val="7030A0"/>
          <w:u w:val="single"/>
          <w:lang w:val="en-CA"/>
        </w:rPr>
        <w:t xml:space="preserve">: Introduction </w:t>
      </w:r>
      <w:r w:rsidRPr="00250CA1">
        <w:rPr>
          <w:b/>
          <w:color w:val="7030A0"/>
          <w:u w:val="single"/>
          <w:lang w:val="fr-CA"/>
        </w:rPr>
        <w:t>à la santé environnementale</w:t>
      </w:r>
    </w:p>
    <w:p w14:paraId="47DE7690" w14:textId="77777777" w:rsidR="00250CA1" w:rsidRDefault="00250CA1">
      <w:pPr>
        <w:rPr>
          <w:lang w:val="fr-CA"/>
        </w:rPr>
      </w:pPr>
    </w:p>
    <w:p w14:paraId="3C775CDC" w14:textId="4F08809A" w:rsidR="00250CA1" w:rsidRPr="00143283" w:rsidRDefault="00250CA1">
      <w:pPr>
        <w:rPr>
          <w:lang w:val="fr-CA"/>
        </w:rPr>
      </w:pPr>
      <w:r w:rsidRPr="00143283">
        <w:rPr>
          <w:lang w:val="fr-CA"/>
        </w:rPr>
        <w:t xml:space="preserve">Santé et </w:t>
      </w:r>
      <w:r w:rsidR="00143283" w:rsidRPr="00143283">
        <w:rPr>
          <w:lang w:val="fr-CA"/>
        </w:rPr>
        <w:t>Environnent :</w:t>
      </w:r>
      <w:r w:rsidRPr="00143283">
        <w:rPr>
          <w:lang w:val="fr-CA"/>
        </w:rPr>
        <w:t xml:space="preserve"> </w:t>
      </w:r>
    </w:p>
    <w:p w14:paraId="4A324900" w14:textId="77777777" w:rsidR="009B2DFC" w:rsidRPr="00143283" w:rsidRDefault="00293080" w:rsidP="00250CA1">
      <w:pPr>
        <w:numPr>
          <w:ilvl w:val="0"/>
          <w:numId w:val="1"/>
        </w:numPr>
        <w:rPr>
          <w:lang w:val="fr-CA"/>
        </w:rPr>
      </w:pPr>
      <w:r w:rsidRPr="00143283">
        <w:rPr>
          <w:lang w:val="fr-CA"/>
        </w:rPr>
        <w:t xml:space="preserve">En santé publique, l'environnement représente les facteurs physiques, chimiques, microbiologiques et parfois même sociaux qui agissent sur notre santé. </w:t>
      </w:r>
    </w:p>
    <w:p w14:paraId="0627601E" w14:textId="2C6EE823" w:rsidR="009B2DFC" w:rsidRPr="00143283" w:rsidRDefault="00143283" w:rsidP="00250CA1">
      <w:pPr>
        <w:numPr>
          <w:ilvl w:val="0"/>
          <w:numId w:val="1"/>
        </w:numPr>
        <w:rPr>
          <w:lang w:val="fr-CA"/>
        </w:rPr>
      </w:pPr>
      <w:r w:rsidRPr="00143283">
        <w:rPr>
          <w:lang w:val="fr-CA"/>
        </w:rPr>
        <w:t>Facteurs :</w:t>
      </w:r>
    </w:p>
    <w:p w14:paraId="2F9F0D95" w14:textId="77777777" w:rsidR="009B2DFC" w:rsidRPr="005428B9" w:rsidRDefault="00293080" w:rsidP="00250CA1">
      <w:pPr>
        <w:numPr>
          <w:ilvl w:val="1"/>
          <w:numId w:val="1"/>
        </w:numPr>
        <w:rPr>
          <w:b/>
          <w:lang w:val="fr-CA"/>
        </w:rPr>
      </w:pPr>
      <w:r w:rsidRPr="005428B9">
        <w:rPr>
          <w:b/>
          <w:lang w:val="fr-CA"/>
        </w:rPr>
        <w:t>Physiques</w:t>
      </w:r>
    </w:p>
    <w:p w14:paraId="03D8C6D4" w14:textId="77777777" w:rsidR="009B2DFC" w:rsidRPr="005428B9" w:rsidRDefault="00293080" w:rsidP="00250CA1">
      <w:pPr>
        <w:numPr>
          <w:ilvl w:val="1"/>
          <w:numId w:val="1"/>
        </w:numPr>
        <w:rPr>
          <w:b/>
          <w:lang w:val="fr-CA"/>
        </w:rPr>
      </w:pPr>
      <w:r w:rsidRPr="005428B9">
        <w:rPr>
          <w:b/>
          <w:lang w:val="fr-CA"/>
        </w:rPr>
        <w:t>Chimiques</w:t>
      </w:r>
    </w:p>
    <w:p w14:paraId="2E50613F" w14:textId="77777777" w:rsidR="009B2DFC" w:rsidRPr="005428B9" w:rsidRDefault="00293080" w:rsidP="00250CA1">
      <w:pPr>
        <w:numPr>
          <w:ilvl w:val="1"/>
          <w:numId w:val="1"/>
        </w:numPr>
        <w:rPr>
          <w:b/>
          <w:lang w:val="fr-CA"/>
        </w:rPr>
      </w:pPr>
      <w:r w:rsidRPr="005428B9">
        <w:rPr>
          <w:b/>
          <w:lang w:val="fr-CA"/>
        </w:rPr>
        <w:t>Biologiques</w:t>
      </w:r>
    </w:p>
    <w:p w14:paraId="5CAF8A7F" w14:textId="77777777" w:rsidR="009B2DFC" w:rsidRPr="005428B9" w:rsidRDefault="00293080" w:rsidP="00250CA1">
      <w:pPr>
        <w:numPr>
          <w:ilvl w:val="1"/>
          <w:numId w:val="1"/>
        </w:numPr>
        <w:rPr>
          <w:b/>
          <w:lang w:val="fr-CA"/>
        </w:rPr>
      </w:pPr>
      <w:r w:rsidRPr="005428B9">
        <w:rPr>
          <w:b/>
          <w:lang w:val="fr-CA"/>
        </w:rPr>
        <w:t>Sociaux</w:t>
      </w:r>
    </w:p>
    <w:p w14:paraId="1FF8E4B4" w14:textId="77777777" w:rsidR="00114693" w:rsidRPr="005F6349" w:rsidRDefault="00293080" w:rsidP="00250CA1">
      <w:pPr>
        <w:numPr>
          <w:ilvl w:val="0"/>
          <w:numId w:val="1"/>
        </w:numPr>
        <w:rPr>
          <w:color w:val="00B050"/>
          <w:lang w:val="fr-CA"/>
        </w:rPr>
      </w:pPr>
      <w:r w:rsidRPr="005F6349">
        <w:rPr>
          <w:color w:val="00B050"/>
          <w:lang w:val="fr-CA"/>
        </w:rPr>
        <w:t>La santé environnementale porte sur les facteurs qui peuvent être d’o</w:t>
      </w:r>
      <w:r w:rsidR="00493963" w:rsidRPr="005F6349">
        <w:rPr>
          <w:color w:val="00B050"/>
          <w:lang w:val="fr-CA"/>
        </w:rPr>
        <w:t xml:space="preserve">rigine </w:t>
      </w:r>
      <w:r w:rsidR="00493963" w:rsidRPr="005F6349">
        <w:rPr>
          <w:color w:val="00B050"/>
          <w:u w:val="single"/>
          <w:lang w:val="fr-CA"/>
        </w:rPr>
        <w:t>naturelle ou anthropique</w:t>
      </w:r>
    </w:p>
    <w:p w14:paraId="4A4A33AC" w14:textId="18ECF585" w:rsidR="00114693" w:rsidRDefault="00493963" w:rsidP="00AD4F32">
      <w:pPr>
        <w:pStyle w:val="ListParagraph"/>
        <w:numPr>
          <w:ilvl w:val="0"/>
          <w:numId w:val="28"/>
        </w:numPr>
        <w:rPr>
          <w:lang w:val="fr-CA"/>
        </w:rPr>
      </w:pPr>
      <w:r w:rsidRPr="00114693">
        <w:rPr>
          <w:b/>
          <w:lang w:val="fr-CA"/>
        </w:rPr>
        <w:t>Naturelle</w:t>
      </w:r>
      <w:r w:rsidRPr="00114693">
        <w:rPr>
          <w:lang w:val="fr-CA"/>
        </w:rPr>
        <w:t xml:space="preserve"> - la température (extrêmes)</w:t>
      </w:r>
      <w:r w:rsidR="006D4431" w:rsidRPr="00114693">
        <w:rPr>
          <w:lang w:val="fr-CA"/>
        </w:rPr>
        <w:t xml:space="preserve">, </w:t>
      </w:r>
      <w:r w:rsidR="002840A4" w:rsidRPr="00114693">
        <w:rPr>
          <w:lang w:val="fr-CA"/>
        </w:rPr>
        <w:t xml:space="preserve">volcan, </w:t>
      </w:r>
      <w:r w:rsidR="006D4431" w:rsidRPr="00114693">
        <w:rPr>
          <w:lang w:val="fr-CA"/>
        </w:rPr>
        <w:t>pollen</w:t>
      </w:r>
      <w:r w:rsidR="00D440F6">
        <w:rPr>
          <w:lang w:val="fr-CA"/>
        </w:rPr>
        <w:t xml:space="preserve"> (d’origine biologique – produit naturel dans l’atmosphère a cause des arbres et les fleurs)</w:t>
      </w:r>
      <w:r w:rsidR="006D4431" w:rsidRPr="00114693">
        <w:rPr>
          <w:lang w:val="fr-CA"/>
        </w:rPr>
        <w:t>, bactérie et virus dans l’atmosphère</w:t>
      </w:r>
    </w:p>
    <w:p w14:paraId="55611775" w14:textId="248A8E5A" w:rsidR="009B2DFC" w:rsidRPr="00114693" w:rsidRDefault="00493963" w:rsidP="00AD4F32">
      <w:pPr>
        <w:pStyle w:val="ListParagraph"/>
        <w:numPr>
          <w:ilvl w:val="0"/>
          <w:numId w:val="28"/>
        </w:numPr>
        <w:rPr>
          <w:lang w:val="fr-CA"/>
        </w:rPr>
      </w:pPr>
      <w:r w:rsidRPr="00114693">
        <w:rPr>
          <w:b/>
          <w:lang w:val="fr-CA"/>
        </w:rPr>
        <w:t>Anthropique</w:t>
      </w:r>
      <w:r w:rsidRPr="00114693">
        <w:rPr>
          <w:lang w:val="fr-CA"/>
        </w:rPr>
        <w:t xml:space="preserve">- </w:t>
      </w:r>
      <w:r w:rsidRPr="00817C60">
        <w:rPr>
          <w:i/>
          <w:color w:val="0070C0"/>
          <w:lang w:val="fr-CA"/>
        </w:rPr>
        <w:t>directement</w:t>
      </w:r>
      <w:r w:rsidR="002840A4" w:rsidRPr="00817C60">
        <w:rPr>
          <w:color w:val="0070C0"/>
          <w:lang w:val="fr-CA"/>
        </w:rPr>
        <w:t xml:space="preserve"> a</w:t>
      </w:r>
      <w:r w:rsidRPr="00817C60">
        <w:rPr>
          <w:color w:val="0070C0"/>
          <w:lang w:val="fr-CA"/>
        </w:rPr>
        <w:t xml:space="preserve"> l’action hum</w:t>
      </w:r>
      <w:r w:rsidR="00114693" w:rsidRPr="00817C60">
        <w:rPr>
          <w:color w:val="0070C0"/>
          <w:lang w:val="fr-CA"/>
        </w:rPr>
        <w:t>ain</w:t>
      </w:r>
      <w:r w:rsidR="00114693">
        <w:rPr>
          <w:lang w:val="fr-CA"/>
        </w:rPr>
        <w:t>, exemple = Pollution de l’air (smog – smoke et fog</w:t>
      </w:r>
      <w:r w:rsidR="006273E8">
        <w:rPr>
          <w:lang w:val="fr-CA"/>
        </w:rPr>
        <w:t>. Nuage qui êtes un mélange de fumé et de brouillard</w:t>
      </w:r>
      <w:r w:rsidR="00114693">
        <w:rPr>
          <w:lang w:val="fr-CA"/>
        </w:rPr>
        <w:t xml:space="preserve">) car les humains </w:t>
      </w:r>
      <w:r w:rsidR="006273E8">
        <w:rPr>
          <w:lang w:val="fr-CA"/>
        </w:rPr>
        <w:t>utilisent</w:t>
      </w:r>
      <w:r w:rsidR="00114693">
        <w:rPr>
          <w:lang w:val="fr-CA"/>
        </w:rPr>
        <w:t xml:space="preserve"> les véhicules (engins that will release</w:t>
      </w:r>
      <w:r w:rsidR="00261DF0">
        <w:rPr>
          <w:lang w:val="fr-CA"/>
        </w:rPr>
        <w:t xml:space="preserve"> these chemicals), </w:t>
      </w:r>
      <w:r w:rsidR="006D4431" w:rsidRPr="00114693">
        <w:rPr>
          <w:lang w:val="fr-CA"/>
        </w:rPr>
        <w:t>les différents matériaux toxique (eg. BPA qui imité l’estrogène</w:t>
      </w:r>
      <w:r w:rsidR="006A511F">
        <w:rPr>
          <w:lang w:val="fr-CA"/>
        </w:rPr>
        <w:t xml:space="preserve"> qui peux </w:t>
      </w:r>
      <w:r w:rsidR="002A6BFE">
        <w:rPr>
          <w:lang w:val="fr-CA"/>
        </w:rPr>
        <w:t>affecter</w:t>
      </w:r>
      <w:r w:rsidR="006A511F">
        <w:rPr>
          <w:lang w:val="fr-CA"/>
        </w:rPr>
        <w:t xml:space="preserve"> négative le system endocrine</w:t>
      </w:r>
      <w:r w:rsidR="006D4431" w:rsidRPr="00114693">
        <w:rPr>
          <w:lang w:val="fr-CA"/>
        </w:rPr>
        <w:t xml:space="preserve">) dans notre bouteille. </w:t>
      </w:r>
    </w:p>
    <w:p w14:paraId="08CDBDDF" w14:textId="11174361" w:rsidR="009B2DFC" w:rsidRPr="00143283" w:rsidRDefault="00293080" w:rsidP="00250CA1">
      <w:pPr>
        <w:numPr>
          <w:ilvl w:val="0"/>
          <w:numId w:val="1"/>
        </w:numPr>
        <w:rPr>
          <w:lang w:val="fr-CA"/>
        </w:rPr>
      </w:pPr>
      <w:r w:rsidRPr="00143283">
        <w:rPr>
          <w:lang w:val="fr-CA"/>
        </w:rPr>
        <w:t xml:space="preserve">Les facteurs environnementaux peuvent être classés selon </w:t>
      </w:r>
      <w:r w:rsidR="00AD05E9" w:rsidRPr="00143283">
        <w:rPr>
          <w:lang w:val="fr-CA"/>
        </w:rPr>
        <w:t>leur :</w:t>
      </w:r>
    </w:p>
    <w:p w14:paraId="57F9C9BC" w14:textId="77777777" w:rsidR="009B2DFC" w:rsidRPr="00143283" w:rsidRDefault="00293080" w:rsidP="00250CA1">
      <w:pPr>
        <w:numPr>
          <w:ilvl w:val="1"/>
          <w:numId w:val="1"/>
        </w:numPr>
        <w:rPr>
          <w:lang w:val="fr-CA"/>
        </w:rPr>
      </w:pPr>
      <w:r w:rsidRPr="00AD05E9">
        <w:rPr>
          <w:color w:val="ED7D31" w:themeColor="accent2"/>
          <w:lang w:val="fr-CA"/>
        </w:rPr>
        <w:t xml:space="preserve">Origine </w:t>
      </w:r>
      <w:r w:rsidRPr="00143283">
        <w:rPr>
          <w:lang w:val="fr-CA"/>
        </w:rPr>
        <w:t>(différents facteurs)</w:t>
      </w:r>
    </w:p>
    <w:p w14:paraId="24BD1434" w14:textId="7E9C775A" w:rsidR="009B2DFC" w:rsidRPr="00143283" w:rsidRDefault="00293080" w:rsidP="00250CA1">
      <w:pPr>
        <w:numPr>
          <w:ilvl w:val="1"/>
          <w:numId w:val="1"/>
        </w:numPr>
        <w:rPr>
          <w:lang w:val="fr-CA"/>
        </w:rPr>
      </w:pPr>
      <w:r w:rsidRPr="00AD05E9">
        <w:rPr>
          <w:color w:val="FF0000"/>
          <w:lang w:val="fr-CA"/>
        </w:rPr>
        <w:t>Vecteur d’exposition</w:t>
      </w:r>
      <w:r w:rsidR="0069773E" w:rsidRPr="00AD05E9">
        <w:rPr>
          <w:color w:val="FF0000"/>
          <w:lang w:val="fr-CA"/>
        </w:rPr>
        <w:t xml:space="preserve"> </w:t>
      </w:r>
      <w:r w:rsidR="0069773E">
        <w:rPr>
          <w:lang w:val="fr-CA"/>
        </w:rPr>
        <w:t>(how can we be exposed to an environmental factor). Eg</w:t>
      </w:r>
      <w:r w:rsidR="00AD05E9">
        <w:rPr>
          <w:lang w:val="fr-CA"/>
        </w:rPr>
        <w:t xml:space="preserve"> : mosquito qui donne la maladie de Lyme (ils sont les porters de Lyme) </w:t>
      </w:r>
    </w:p>
    <w:p w14:paraId="04BCDFBE" w14:textId="5233340F" w:rsidR="009B2DFC" w:rsidRPr="00143283" w:rsidRDefault="00293080" w:rsidP="00250CA1">
      <w:pPr>
        <w:numPr>
          <w:ilvl w:val="1"/>
          <w:numId w:val="1"/>
        </w:numPr>
        <w:rPr>
          <w:lang w:val="fr-CA"/>
        </w:rPr>
      </w:pPr>
      <w:r w:rsidRPr="00AD05E9">
        <w:rPr>
          <w:color w:val="00B0F0"/>
          <w:lang w:val="fr-CA"/>
        </w:rPr>
        <w:t>Lieu d’exposition</w:t>
      </w:r>
      <w:r w:rsidR="00AD05E9" w:rsidRPr="00AD05E9">
        <w:rPr>
          <w:color w:val="00B0F0"/>
          <w:lang w:val="fr-CA"/>
        </w:rPr>
        <w:t xml:space="preserve"> </w:t>
      </w:r>
      <w:r w:rsidR="00AD05E9">
        <w:rPr>
          <w:lang w:val="fr-CA"/>
        </w:rPr>
        <w:t>(geographical location)</w:t>
      </w:r>
      <w:r w:rsidR="00663027">
        <w:rPr>
          <w:lang w:val="fr-CA"/>
        </w:rPr>
        <w:t xml:space="preserve"> </w:t>
      </w:r>
      <w:r w:rsidR="00663027" w:rsidRPr="00663027">
        <w:rPr>
          <w:lang w:val="fr-CA"/>
        </w:rPr>
        <w:sym w:font="Wingdings" w:char="F0E0"/>
      </w:r>
      <w:r w:rsidR="00663027">
        <w:rPr>
          <w:lang w:val="fr-CA"/>
        </w:rPr>
        <w:t xml:space="preserve"> </w:t>
      </w:r>
      <w:r w:rsidR="000C4D6C">
        <w:rPr>
          <w:lang w:val="fr-CA"/>
        </w:rPr>
        <w:t>maladie de Lyme dans certains régions rural qui ont des tics qui sont les porters. Dans les forêts, le sud de Québec par exemple</w:t>
      </w:r>
    </w:p>
    <w:p w14:paraId="5CE02F20" w14:textId="2193A336" w:rsidR="009B2DFC" w:rsidRPr="00B71C60" w:rsidRDefault="00293080" w:rsidP="00250CA1">
      <w:pPr>
        <w:numPr>
          <w:ilvl w:val="1"/>
          <w:numId w:val="1"/>
        </w:numPr>
        <w:rPr>
          <w:lang w:val="fr-CA"/>
        </w:rPr>
      </w:pPr>
      <w:r w:rsidRPr="00B71C60">
        <w:rPr>
          <w:color w:val="70AD47" w:themeColor="accent6"/>
          <w:lang w:val="fr-CA"/>
        </w:rPr>
        <w:t>Voie d’entrée</w:t>
      </w:r>
      <w:r w:rsidR="00AD05E9" w:rsidRPr="00B71C60">
        <w:rPr>
          <w:color w:val="70AD47" w:themeColor="accent6"/>
          <w:lang w:val="fr-CA"/>
        </w:rPr>
        <w:t xml:space="preserve"> </w:t>
      </w:r>
      <w:r w:rsidR="00AD05E9" w:rsidRPr="00B71C60">
        <w:rPr>
          <w:lang w:val="fr-CA"/>
        </w:rPr>
        <w:t>(</w:t>
      </w:r>
      <w:r w:rsidR="000C4D6C" w:rsidRPr="00B71C60">
        <w:rPr>
          <w:lang w:val="fr-CA"/>
        </w:rPr>
        <w:t>contact de la peu, respiratoire</w:t>
      </w:r>
      <w:r w:rsidR="00AD05E9" w:rsidRPr="00B71C60">
        <w:rPr>
          <w:lang w:val="fr-CA"/>
        </w:rPr>
        <w:t xml:space="preserve">) </w:t>
      </w:r>
    </w:p>
    <w:p w14:paraId="1F7CB3D2" w14:textId="79DBD715" w:rsidR="009B2DFC" w:rsidRPr="00143283" w:rsidRDefault="00293080" w:rsidP="00250CA1">
      <w:pPr>
        <w:numPr>
          <w:ilvl w:val="0"/>
          <w:numId w:val="1"/>
        </w:numPr>
        <w:rPr>
          <w:lang w:val="fr-CA"/>
        </w:rPr>
      </w:pPr>
      <w:r w:rsidRPr="00143283">
        <w:rPr>
          <w:lang w:val="fr-CA"/>
        </w:rPr>
        <w:t>40% des décès à travers le monde seraient dus à des facteurs environnementaux</w:t>
      </w:r>
      <w:r w:rsidR="00D6764F">
        <w:rPr>
          <w:lang w:val="fr-CA"/>
        </w:rPr>
        <w:t xml:space="preserve"> </w:t>
      </w:r>
    </w:p>
    <w:p w14:paraId="0E0B46ED" w14:textId="5229ED82" w:rsidR="009B2DFC" w:rsidRPr="00143283" w:rsidRDefault="00AD05E9" w:rsidP="00250CA1">
      <w:pPr>
        <w:numPr>
          <w:ilvl w:val="0"/>
          <w:numId w:val="1"/>
        </w:numPr>
        <w:rPr>
          <w:lang w:val="fr-CA"/>
        </w:rPr>
      </w:pPr>
      <w:r w:rsidRPr="00143283">
        <w:rPr>
          <w:lang w:val="fr-CA"/>
        </w:rPr>
        <w:t>Exemples :</w:t>
      </w:r>
      <w:r w:rsidR="00293080" w:rsidRPr="00143283">
        <w:rPr>
          <w:lang w:val="fr-CA"/>
        </w:rPr>
        <w:t xml:space="preserve"> pollution de l’air, radiation ionisante, pesticides</w:t>
      </w:r>
    </w:p>
    <w:p w14:paraId="61AC9816" w14:textId="532288D4" w:rsidR="009B2DFC" w:rsidRPr="00143283" w:rsidRDefault="00293080" w:rsidP="00250CA1">
      <w:pPr>
        <w:numPr>
          <w:ilvl w:val="0"/>
          <w:numId w:val="1"/>
        </w:numPr>
        <w:rPr>
          <w:lang w:val="fr-CA"/>
        </w:rPr>
      </w:pPr>
      <w:r w:rsidRPr="00143283">
        <w:rPr>
          <w:lang w:val="fr-CA"/>
        </w:rPr>
        <w:t xml:space="preserve">Développement de </w:t>
      </w:r>
      <w:r w:rsidRPr="00C22F8E">
        <w:rPr>
          <w:b/>
          <w:lang w:val="fr-CA"/>
        </w:rPr>
        <w:t>maladies infectieuses</w:t>
      </w:r>
      <w:r w:rsidRPr="00143283">
        <w:rPr>
          <w:lang w:val="fr-CA"/>
        </w:rPr>
        <w:t xml:space="preserve"> </w:t>
      </w:r>
      <w:r w:rsidR="00C22F8E">
        <w:rPr>
          <w:lang w:val="fr-CA"/>
        </w:rPr>
        <w:t xml:space="preserve">(exposure to </w:t>
      </w:r>
      <w:r w:rsidR="0090060B">
        <w:rPr>
          <w:lang w:val="fr-CA"/>
        </w:rPr>
        <w:t>environnemental</w:t>
      </w:r>
      <w:r w:rsidR="00C22F8E">
        <w:rPr>
          <w:lang w:val="fr-CA"/>
        </w:rPr>
        <w:t xml:space="preserve"> factor) </w:t>
      </w:r>
      <w:r w:rsidRPr="00143283">
        <w:rPr>
          <w:lang w:val="fr-CA"/>
        </w:rPr>
        <w:t xml:space="preserve">et </w:t>
      </w:r>
      <w:r w:rsidRPr="00C22F8E">
        <w:rPr>
          <w:b/>
          <w:lang w:val="fr-CA"/>
        </w:rPr>
        <w:t>maladies chroniques</w:t>
      </w:r>
      <w:r w:rsidR="00C22F8E">
        <w:rPr>
          <w:lang w:val="fr-CA"/>
        </w:rPr>
        <w:t xml:space="preserve"> (</w:t>
      </w:r>
      <w:r w:rsidR="00D324CE">
        <w:rPr>
          <w:lang w:val="fr-CA"/>
        </w:rPr>
        <w:t xml:space="preserve">you can be exposed to it, but </w:t>
      </w:r>
      <w:r w:rsidR="00C22F8E">
        <w:rPr>
          <w:lang w:val="fr-CA"/>
        </w:rPr>
        <w:t xml:space="preserve">genetics can increase our likely hood of getting a chronic disease when we are exposed to the environmental factor) </w:t>
      </w:r>
    </w:p>
    <w:p w14:paraId="3553615B" w14:textId="31A5431D" w:rsidR="009B2DFC" w:rsidRPr="00143283" w:rsidRDefault="00293080" w:rsidP="00250CA1">
      <w:pPr>
        <w:numPr>
          <w:ilvl w:val="1"/>
          <w:numId w:val="1"/>
        </w:numPr>
        <w:rPr>
          <w:lang w:val="fr-CA"/>
        </w:rPr>
      </w:pPr>
      <w:r w:rsidRPr="00143283">
        <w:rPr>
          <w:lang w:val="fr-CA"/>
        </w:rPr>
        <w:t>Pour les maladies, il semble que ce soit une interaction entre l’exposition environnementale et des facteurs génétiques</w:t>
      </w:r>
    </w:p>
    <w:p w14:paraId="5ACA9FF9" w14:textId="2C0C809C" w:rsidR="00250CA1" w:rsidRPr="00143283" w:rsidRDefault="0086181E">
      <w:pPr>
        <w:rPr>
          <w:lang w:val="fr-CA"/>
        </w:rPr>
      </w:pPr>
      <w:r w:rsidRPr="00143283">
        <w:rPr>
          <w:noProof/>
        </w:rPr>
        <w:drawing>
          <wp:anchor distT="0" distB="0" distL="114300" distR="114300" simplePos="0" relativeHeight="251659264" behindDoc="0" locked="0" layoutInCell="1" allowOverlap="1" wp14:anchorId="4DA5D497" wp14:editId="6481D156">
            <wp:simplePos x="0" y="0"/>
            <wp:positionH relativeFrom="column">
              <wp:posOffset>576580</wp:posOffset>
            </wp:positionH>
            <wp:positionV relativeFrom="paragraph">
              <wp:posOffset>55245</wp:posOffset>
            </wp:positionV>
            <wp:extent cx="3130550" cy="2180590"/>
            <wp:effectExtent l="0" t="0" r="0" b="3810"/>
            <wp:wrapTight wrapText="bothSides">
              <wp:wrapPolygon edited="0">
                <wp:start x="0" y="0"/>
                <wp:lineTo x="0" y="21386"/>
                <wp:lineTo x="21381" y="21386"/>
                <wp:lineTo x="213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0550" cy="218059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143283">
        <w:rPr>
          <w:noProof/>
        </w:rPr>
        <w:drawing>
          <wp:anchor distT="0" distB="0" distL="114300" distR="114300" simplePos="0" relativeHeight="251658240" behindDoc="0" locked="0" layoutInCell="1" allowOverlap="1" wp14:anchorId="227E98D8" wp14:editId="54C1A8B1">
            <wp:simplePos x="0" y="0"/>
            <wp:positionH relativeFrom="column">
              <wp:posOffset>3822700</wp:posOffset>
            </wp:positionH>
            <wp:positionV relativeFrom="paragraph">
              <wp:posOffset>22225</wp:posOffset>
            </wp:positionV>
            <wp:extent cx="3030855" cy="2366010"/>
            <wp:effectExtent l="0" t="0" r="0" b="0"/>
            <wp:wrapTight wrapText="bothSides">
              <wp:wrapPolygon edited="0">
                <wp:start x="0" y="0"/>
                <wp:lineTo x="0" y="21333"/>
                <wp:lineTo x="21360" y="21333"/>
                <wp:lineTo x="2136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30855" cy="236601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14E8C90" w14:textId="77777777" w:rsidR="00B0188C" w:rsidRDefault="00B0188C" w:rsidP="00B0188C">
      <w:pPr>
        <w:rPr>
          <w:lang w:val="fr-CA"/>
        </w:rPr>
      </w:pPr>
    </w:p>
    <w:p w14:paraId="1D735937" w14:textId="77777777" w:rsidR="00B0188C" w:rsidRDefault="00B0188C" w:rsidP="00B0188C">
      <w:pPr>
        <w:rPr>
          <w:lang w:val="fr-CA"/>
        </w:rPr>
      </w:pPr>
    </w:p>
    <w:p w14:paraId="6D3251D8" w14:textId="77777777" w:rsidR="00B0188C" w:rsidRDefault="00B0188C" w:rsidP="00B0188C">
      <w:pPr>
        <w:rPr>
          <w:lang w:val="fr-CA"/>
        </w:rPr>
      </w:pPr>
    </w:p>
    <w:p w14:paraId="3E7AB485" w14:textId="77777777" w:rsidR="00B0188C" w:rsidRDefault="00B0188C" w:rsidP="00B0188C">
      <w:pPr>
        <w:rPr>
          <w:lang w:val="fr-CA"/>
        </w:rPr>
      </w:pPr>
    </w:p>
    <w:p w14:paraId="046C1F46" w14:textId="77777777" w:rsidR="00B0188C" w:rsidRDefault="00B0188C" w:rsidP="00B0188C">
      <w:pPr>
        <w:rPr>
          <w:lang w:val="fr-CA"/>
        </w:rPr>
      </w:pPr>
    </w:p>
    <w:p w14:paraId="42F86273" w14:textId="77777777" w:rsidR="00B0188C" w:rsidRDefault="00B0188C" w:rsidP="00B0188C">
      <w:pPr>
        <w:rPr>
          <w:lang w:val="fr-CA"/>
        </w:rPr>
      </w:pPr>
    </w:p>
    <w:p w14:paraId="4DE59B16" w14:textId="77777777" w:rsidR="00B0188C" w:rsidRDefault="00B0188C" w:rsidP="00B0188C">
      <w:pPr>
        <w:rPr>
          <w:lang w:val="fr-CA"/>
        </w:rPr>
      </w:pPr>
    </w:p>
    <w:p w14:paraId="7C7B7581" w14:textId="77777777" w:rsidR="00B0188C" w:rsidRDefault="00B0188C" w:rsidP="00B0188C">
      <w:pPr>
        <w:rPr>
          <w:lang w:val="fr-CA"/>
        </w:rPr>
      </w:pPr>
    </w:p>
    <w:p w14:paraId="2757BFE3" w14:textId="77777777" w:rsidR="00B0188C" w:rsidRDefault="00B0188C" w:rsidP="00B0188C">
      <w:pPr>
        <w:rPr>
          <w:lang w:val="fr-CA"/>
        </w:rPr>
      </w:pPr>
    </w:p>
    <w:p w14:paraId="6C694233" w14:textId="77777777" w:rsidR="00B0188C" w:rsidRDefault="00B0188C" w:rsidP="00B0188C">
      <w:pPr>
        <w:rPr>
          <w:lang w:val="fr-CA"/>
        </w:rPr>
      </w:pPr>
    </w:p>
    <w:p w14:paraId="1D1D9D75" w14:textId="77777777" w:rsidR="00B0188C" w:rsidRDefault="00B0188C" w:rsidP="00B0188C">
      <w:pPr>
        <w:rPr>
          <w:lang w:val="fr-CA"/>
        </w:rPr>
      </w:pPr>
    </w:p>
    <w:p w14:paraId="142E5FF5" w14:textId="77777777" w:rsidR="00B0188C" w:rsidRDefault="00B0188C" w:rsidP="00B0188C">
      <w:pPr>
        <w:rPr>
          <w:lang w:val="fr-CA"/>
        </w:rPr>
      </w:pPr>
    </w:p>
    <w:p w14:paraId="5223F44C" w14:textId="6D6AC299" w:rsidR="00B0188C" w:rsidRDefault="00B0188C" w:rsidP="00AD4F32">
      <w:pPr>
        <w:pStyle w:val="ListParagraph"/>
        <w:numPr>
          <w:ilvl w:val="0"/>
          <w:numId w:val="29"/>
        </w:numPr>
        <w:rPr>
          <w:lang w:val="fr-CA"/>
        </w:rPr>
      </w:pPr>
      <w:r>
        <w:rPr>
          <w:lang w:val="fr-CA"/>
        </w:rPr>
        <w:t xml:space="preserve">Il </w:t>
      </w:r>
      <w:r w:rsidR="00DF4219">
        <w:rPr>
          <w:lang w:val="fr-CA"/>
        </w:rPr>
        <w:t>doit</w:t>
      </w:r>
      <w:r>
        <w:rPr>
          <w:lang w:val="fr-CA"/>
        </w:rPr>
        <w:t xml:space="preserve"> avoir </w:t>
      </w:r>
      <w:r w:rsidR="00D85213">
        <w:rPr>
          <w:lang w:val="fr-CA"/>
        </w:rPr>
        <w:t>une certaine dose</w:t>
      </w:r>
      <w:r>
        <w:rPr>
          <w:lang w:val="fr-CA"/>
        </w:rPr>
        <w:t xml:space="preserve"> pour que l’exposure a une effect</w:t>
      </w:r>
      <w:r w:rsidR="00BE5F81">
        <w:rPr>
          <w:lang w:val="fr-CA"/>
        </w:rPr>
        <w:t xml:space="preserve">. Early biological effect (eg. Une tumeur cancéreuse qui affect les aux organes) </w:t>
      </w:r>
    </w:p>
    <w:p w14:paraId="05364276" w14:textId="00F2D455" w:rsidR="00DF4219" w:rsidRPr="00B0188C" w:rsidRDefault="00DF4219" w:rsidP="00AD4F32">
      <w:pPr>
        <w:pStyle w:val="ListParagraph"/>
        <w:numPr>
          <w:ilvl w:val="0"/>
          <w:numId w:val="29"/>
        </w:numPr>
        <w:rPr>
          <w:lang w:val="fr-CA"/>
        </w:rPr>
      </w:pPr>
      <w:r>
        <w:rPr>
          <w:lang w:val="fr-CA"/>
        </w:rPr>
        <w:t xml:space="preserve">Les effect modifierais = peuvent modifier notre risque suit a l’exposure a </w:t>
      </w:r>
      <w:r w:rsidR="00D85213">
        <w:rPr>
          <w:lang w:val="fr-CA"/>
        </w:rPr>
        <w:t>le facteur</w:t>
      </w:r>
      <w:r w:rsidR="008F0543">
        <w:rPr>
          <w:lang w:val="fr-CA"/>
        </w:rPr>
        <w:t xml:space="preserve"> (eg. Someone with a healthy diet might overcome and counter act the negative exposure)</w:t>
      </w:r>
    </w:p>
    <w:p w14:paraId="2A67EAFA" w14:textId="6641A400" w:rsidR="009B2DFC" w:rsidRPr="00143283" w:rsidRDefault="00293080" w:rsidP="00AD4F32">
      <w:pPr>
        <w:numPr>
          <w:ilvl w:val="0"/>
          <w:numId w:val="2"/>
        </w:numPr>
        <w:rPr>
          <w:lang w:val="fr-CA"/>
        </w:rPr>
      </w:pPr>
      <w:r w:rsidRPr="00143283">
        <w:rPr>
          <w:lang w:val="fr-CA"/>
        </w:rPr>
        <w:t xml:space="preserve">La prévalence et la mortalité due à l’asthme aux États-Unis ont </w:t>
      </w:r>
      <w:r w:rsidRPr="00CD09B6">
        <w:rPr>
          <w:u w:val="single"/>
          <w:lang w:val="fr-CA"/>
        </w:rPr>
        <w:t>augmenté</w:t>
      </w:r>
      <w:r w:rsidRPr="00143283">
        <w:rPr>
          <w:lang w:val="fr-CA"/>
        </w:rPr>
        <w:t xml:space="preserve"> depuis 1980 de 58 % et 78 %, </w:t>
      </w:r>
      <w:r w:rsidR="00CE26C9" w:rsidRPr="00143283">
        <w:rPr>
          <w:lang w:val="fr-CA"/>
        </w:rPr>
        <w:t>respectivement</w:t>
      </w:r>
    </w:p>
    <w:p w14:paraId="6FAE324A" w14:textId="77777777" w:rsidR="009B2DFC" w:rsidRPr="00143283" w:rsidRDefault="00293080" w:rsidP="00AD4F32">
      <w:pPr>
        <w:numPr>
          <w:ilvl w:val="0"/>
          <w:numId w:val="2"/>
        </w:numPr>
        <w:rPr>
          <w:lang w:val="fr-CA"/>
        </w:rPr>
      </w:pPr>
      <w:r w:rsidRPr="00143283">
        <w:rPr>
          <w:lang w:val="fr-CA"/>
        </w:rPr>
        <w:lastRenderedPageBreak/>
        <w:t>L’exposition aux produits chimiques toxiques pourrait provoquer 3 % des problèmes développementaux et neurologiques chez les enfants aux États-Unis.</w:t>
      </w:r>
    </w:p>
    <w:p w14:paraId="08CC26F0" w14:textId="77777777" w:rsidR="00250CA1" w:rsidRPr="00143283" w:rsidRDefault="00250CA1">
      <w:pPr>
        <w:rPr>
          <w:lang w:val="fr-CA"/>
        </w:rPr>
      </w:pPr>
    </w:p>
    <w:p w14:paraId="1AFE87F4" w14:textId="77777777" w:rsidR="00250CA1" w:rsidRPr="00143283" w:rsidRDefault="00250CA1">
      <w:pPr>
        <w:rPr>
          <w:lang w:val="fr-CA"/>
        </w:rPr>
      </w:pPr>
      <w:r w:rsidRPr="00143283">
        <w:rPr>
          <w:lang w:val="fr-CA"/>
        </w:rPr>
        <w:t>Facettes de la santé environnementale :</w:t>
      </w:r>
    </w:p>
    <w:p w14:paraId="31B2490C" w14:textId="3C292C7F" w:rsidR="009B2DFC" w:rsidRPr="00143283" w:rsidRDefault="00293080" w:rsidP="00AD4F32">
      <w:pPr>
        <w:numPr>
          <w:ilvl w:val="0"/>
          <w:numId w:val="3"/>
        </w:numPr>
        <w:rPr>
          <w:lang w:val="fr-CA"/>
        </w:rPr>
      </w:pPr>
      <w:r w:rsidRPr="00FC2839">
        <w:rPr>
          <w:b/>
          <w:lang w:val="fr-CA"/>
        </w:rPr>
        <w:t>Épidémiologie environnementale </w:t>
      </w:r>
      <w:r w:rsidRPr="00143283">
        <w:rPr>
          <w:lang w:val="fr-CA"/>
        </w:rPr>
        <w:t xml:space="preserve">: Associations entre l’exposition aux agents environnementaux et le développement subséquent des maladies </w:t>
      </w:r>
      <w:r w:rsidR="00175442" w:rsidRPr="00175442">
        <w:rPr>
          <w:lang w:val="fr-CA"/>
        </w:rPr>
        <w:sym w:font="Wingdings" w:char="F0E0"/>
      </w:r>
      <w:r w:rsidR="00175442">
        <w:rPr>
          <w:lang w:val="fr-CA"/>
        </w:rPr>
        <w:t xml:space="preserve"> </w:t>
      </w:r>
      <w:r w:rsidR="00175442" w:rsidRPr="00175442">
        <w:rPr>
          <w:color w:val="ED7D31" w:themeColor="accent2"/>
          <w:lang w:val="fr-CA"/>
        </w:rPr>
        <w:t>Associations between exposure to environmental agents and the subsequent development of diseases</w:t>
      </w:r>
    </w:p>
    <w:p w14:paraId="1FA92E0C" w14:textId="3C23D15F" w:rsidR="009B2DFC" w:rsidRPr="00143283" w:rsidRDefault="00FC2839" w:rsidP="00AD4F32">
      <w:pPr>
        <w:numPr>
          <w:ilvl w:val="0"/>
          <w:numId w:val="3"/>
        </w:numPr>
        <w:rPr>
          <w:lang w:val="fr-CA"/>
        </w:rPr>
      </w:pPr>
      <w:r w:rsidRPr="00F64F5F">
        <w:rPr>
          <w:b/>
          <w:lang w:val="fr-CA"/>
        </w:rPr>
        <w:t>Toxicologie</w:t>
      </w:r>
      <w:r w:rsidR="00293080" w:rsidRPr="00F64F5F">
        <w:rPr>
          <w:b/>
          <w:lang w:val="fr-CA"/>
        </w:rPr>
        <w:t xml:space="preserve"> environnementale </w:t>
      </w:r>
      <w:r w:rsidR="00293080" w:rsidRPr="00143283">
        <w:rPr>
          <w:lang w:val="fr-CA"/>
        </w:rPr>
        <w:t xml:space="preserve">: mécanismes de causalité entre l’exposition et le développement </w:t>
      </w:r>
      <w:r w:rsidR="0090060B" w:rsidRPr="00143283">
        <w:rPr>
          <w:lang w:val="fr-CA"/>
        </w:rPr>
        <w:t>subséquent</w:t>
      </w:r>
      <w:r w:rsidR="00293080" w:rsidRPr="00143283">
        <w:rPr>
          <w:lang w:val="fr-CA"/>
        </w:rPr>
        <w:t xml:space="preserve"> de la maladie </w:t>
      </w:r>
      <w:r w:rsidR="00175442">
        <w:rPr>
          <w:lang w:val="fr-CA"/>
        </w:rPr>
        <w:t xml:space="preserve">(mécanisme d’action). Comment est-que la radiation peut causer une maladie ? </w:t>
      </w:r>
      <w:r w:rsidR="00175442" w:rsidRPr="00175442">
        <w:rPr>
          <w:lang w:val="fr-CA"/>
        </w:rPr>
        <w:sym w:font="Wingdings" w:char="F0E0"/>
      </w:r>
      <w:r w:rsidR="00175442" w:rsidRPr="00175442">
        <w:rPr>
          <w:color w:val="7030A0"/>
          <w:lang w:val="fr-CA"/>
        </w:rPr>
        <w:t xml:space="preserve"> Mechanisms of causality between exposure and subsequent development of the disease</w:t>
      </w:r>
    </w:p>
    <w:p w14:paraId="38585049" w14:textId="32DDFC00" w:rsidR="009B2DFC" w:rsidRPr="00143283" w:rsidRDefault="00FC2839" w:rsidP="00AD4F32">
      <w:pPr>
        <w:numPr>
          <w:ilvl w:val="0"/>
          <w:numId w:val="3"/>
        </w:numPr>
        <w:rPr>
          <w:lang w:val="fr-CA"/>
        </w:rPr>
      </w:pPr>
      <w:r w:rsidRPr="00F64F5F">
        <w:rPr>
          <w:b/>
          <w:lang w:val="fr-CA"/>
        </w:rPr>
        <w:t>Médecine</w:t>
      </w:r>
      <w:r w:rsidR="00293080" w:rsidRPr="00F64F5F">
        <w:rPr>
          <w:b/>
          <w:lang w:val="fr-CA"/>
        </w:rPr>
        <w:t xml:space="preserve"> préventive </w:t>
      </w:r>
      <w:r w:rsidR="00293080" w:rsidRPr="00143283">
        <w:rPr>
          <w:lang w:val="fr-CA"/>
        </w:rPr>
        <w:t xml:space="preserve">: étude des facteurs qui </w:t>
      </w:r>
      <w:r w:rsidR="00293080" w:rsidRPr="005E3C97">
        <w:rPr>
          <w:color w:val="FF0000"/>
          <w:lang w:val="fr-CA"/>
        </w:rPr>
        <w:t xml:space="preserve">réduisent le développement </w:t>
      </w:r>
      <w:r w:rsidR="00293080" w:rsidRPr="00143283">
        <w:rPr>
          <w:lang w:val="fr-CA"/>
        </w:rPr>
        <w:t>de la maladie</w:t>
      </w:r>
    </w:p>
    <w:p w14:paraId="2F0CD6C3" w14:textId="2A3DBAF4" w:rsidR="00250CA1" w:rsidRPr="00143283" w:rsidRDefault="00250CA1">
      <w:pPr>
        <w:rPr>
          <w:lang w:val="fr-CA"/>
        </w:rPr>
      </w:pPr>
    </w:p>
    <w:p w14:paraId="1A97D34E" w14:textId="77777777" w:rsidR="00250CA1" w:rsidRPr="00143283" w:rsidRDefault="00250CA1">
      <w:pPr>
        <w:rPr>
          <w:lang w:val="fr-CA"/>
        </w:rPr>
      </w:pPr>
      <w:r w:rsidRPr="00143283">
        <w:rPr>
          <w:lang w:val="fr-CA"/>
        </w:rPr>
        <w:t xml:space="preserve">Agents and vecteurs : </w:t>
      </w:r>
    </w:p>
    <w:p w14:paraId="4D92105B" w14:textId="0FE14733" w:rsidR="009B2DFC" w:rsidRPr="00143283" w:rsidRDefault="00293080" w:rsidP="00AD4F32">
      <w:pPr>
        <w:numPr>
          <w:ilvl w:val="0"/>
          <w:numId w:val="4"/>
        </w:numPr>
        <w:rPr>
          <w:lang w:val="fr-CA"/>
        </w:rPr>
      </w:pPr>
      <w:r w:rsidRPr="00143283">
        <w:rPr>
          <w:lang w:val="fr-CA"/>
        </w:rPr>
        <w:t>Vecteurs : Eau, air, sol et aliments</w:t>
      </w:r>
      <w:r w:rsidR="00D17751">
        <w:rPr>
          <w:lang w:val="fr-CA"/>
        </w:rPr>
        <w:t>, mosquito, fruit</w:t>
      </w:r>
      <w:r w:rsidR="0057561A">
        <w:rPr>
          <w:lang w:val="fr-CA"/>
        </w:rPr>
        <w:t xml:space="preserve"> et légume avec les pesticides</w:t>
      </w:r>
    </w:p>
    <w:p w14:paraId="778A55A9" w14:textId="3EEB79FA" w:rsidR="009B2DFC" w:rsidRPr="00076436" w:rsidRDefault="00894BAE" w:rsidP="00AD4F32">
      <w:pPr>
        <w:numPr>
          <w:ilvl w:val="0"/>
          <w:numId w:val="4"/>
        </w:numPr>
        <w:rPr>
          <w:color w:val="FF40FF"/>
          <w:lang w:val="fr-CA"/>
        </w:rPr>
      </w:pPr>
      <w:r w:rsidRPr="00076436">
        <w:rPr>
          <w:color w:val="FF40FF"/>
          <w:lang w:val="fr-CA"/>
        </w:rPr>
        <w:t>Voies</w:t>
      </w:r>
      <w:r w:rsidR="00293080" w:rsidRPr="00076436">
        <w:rPr>
          <w:color w:val="FF40FF"/>
          <w:lang w:val="fr-CA"/>
        </w:rPr>
        <w:t xml:space="preserve"> d’entrée : Inhalation, ingestion, l’absorption</w:t>
      </w:r>
    </w:p>
    <w:p w14:paraId="11053619" w14:textId="61385219" w:rsidR="00250CA1" w:rsidRPr="00143283" w:rsidRDefault="00250CA1">
      <w:pPr>
        <w:rPr>
          <w:lang w:val="fr-CA"/>
        </w:rPr>
      </w:pPr>
    </w:p>
    <w:p w14:paraId="0FF920BF" w14:textId="77777777" w:rsidR="00250CA1" w:rsidRPr="00143283" w:rsidRDefault="00250CA1">
      <w:pPr>
        <w:rPr>
          <w:lang w:val="fr-CA"/>
        </w:rPr>
      </w:pPr>
      <w:r w:rsidRPr="00143283">
        <w:rPr>
          <w:lang w:val="fr-CA"/>
        </w:rPr>
        <w:t xml:space="preserve">Dangers biologiques : </w:t>
      </w:r>
    </w:p>
    <w:p w14:paraId="6369F3AF" w14:textId="6DF4F89F" w:rsidR="009B2DFC" w:rsidRPr="00241B8A" w:rsidRDefault="00293080" w:rsidP="00AD4F32">
      <w:pPr>
        <w:numPr>
          <w:ilvl w:val="0"/>
          <w:numId w:val="5"/>
        </w:numPr>
        <w:rPr>
          <w:color w:val="0432FF"/>
          <w:lang w:val="fr-CA"/>
        </w:rPr>
      </w:pPr>
      <w:r w:rsidRPr="00241B8A">
        <w:rPr>
          <w:color w:val="0432FF"/>
          <w:lang w:val="fr-CA"/>
        </w:rPr>
        <w:t>Découlent de l’exposition à toutes les formes de vie et à leurs sous-produits.</w:t>
      </w:r>
    </w:p>
    <w:p w14:paraId="72B67888" w14:textId="7FEB2EBB" w:rsidR="009B2DFC" w:rsidRPr="00143283" w:rsidRDefault="001A6B19" w:rsidP="00AD4F32">
      <w:pPr>
        <w:numPr>
          <w:ilvl w:val="1"/>
          <w:numId w:val="5"/>
        </w:numPr>
        <w:rPr>
          <w:lang w:val="fr-CA"/>
        </w:rPr>
      </w:pPr>
      <w:r w:rsidRPr="00143283">
        <w:rPr>
          <w:lang w:val="fr-CA"/>
        </w:rPr>
        <w:t>Ex :</w:t>
      </w:r>
      <w:r w:rsidR="00293080" w:rsidRPr="00143283">
        <w:rPr>
          <w:lang w:val="fr-CA"/>
        </w:rPr>
        <w:t xml:space="preserve"> Virus, bactéries, protozoaires, prions</w:t>
      </w:r>
      <w:r>
        <w:rPr>
          <w:lang w:val="fr-CA"/>
        </w:rPr>
        <w:t>, pollen</w:t>
      </w:r>
    </w:p>
    <w:p w14:paraId="5D3AF230" w14:textId="7804BF5E" w:rsidR="009B2DFC" w:rsidRPr="00143283" w:rsidRDefault="00293080" w:rsidP="00AD4F32">
      <w:pPr>
        <w:numPr>
          <w:ilvl w:val="1"/>
          <w:numId w:val="5"/>
        </w:numPr>
        <w:rPr>
          <w:lang w:val="fr-CA"/>
        </w:rPr>
      </w:pPr>
      <w:r w:rsidRPr="00143283">
        <w:rPr>
          <w:lang w:val="fr-CA"/>
        </w:rPr>
        <w:t>Entraîne généralement des infections</w:t>
      </w:r>
    </w:p>
    <w:p w14:paraId="396A1426" w14:textId="4FD0E216" w:rsidR="009B2DFC" w:rsidRPr="00143283" w:rsidRDefault="00293080" w:rsidP="00AD4F32">
      <w:pPr>
        <w:numPr>
          <w:ilvl w:val="1"/>
          <w:numId w:val="5"/>
        </w:numPr>
        <w:rPr>
          <w:lang w:val="fr-CA"/>
        </w:rPr>
      </w:pPr>
      <w:r w:rsidRPr="00143283">
        <w:rPr>
          <w:lang w:val="fr-CA"/>
        </w:rPr>
        <w:t>Infections émergentes</w:t>
      </w:r>
      <w:r w:rsidR="00DB54E1">
        <w:rPr>
          <w:lang w:val="fr-CA"/>
        </w:rPr>
        <w:t xml:space="preserve"> (We see them more now then in the past because of the climate change) </w:t>
      </w:r>
    </w:p>
    <w:p w14:paraId="3593C12F" w14:textId="1D044BB3" w:rsidR="009B2DFC" w:rsidRPr="00143283" w:rsidRDefault="00293080" w:rsidP="00AD4F32">
      <w:pPr>
        <w:numPr>
          <w:ilvl w:val="2"/>
          <w:numId w:val="5"/>
        </w:numPr>
        <w:rPr>
          <w:lang w:val="fr-CA"/>
        </w:rPr>
      </w:pPr>
      <w:r w:rsidRPr="00143283">
        <w:rPr>
          <w:lang w:val="fr-CA"/>
        </w:rPr>
        <w:t>Virus du Nil Occidental</w:t>
      </w:r>
    </w:p>
    <w:p w14:paraId="09349188" w14:textId="4DCAEDC3" w:rsidR="00250CA1" w:rsidRPr="00B83887" w:rsidRDefault="00293080" w:rsidP="00AD4F32">
      <w:pPr>
        <w:numPr>
          <w:ilvl w:val="2"/>
          <w:numId w:val="5"/>
        </w:numPr>
        <w:rPr>
          <w:lang w:val="fr-CA"/>
        </w:rPr>
      </w:pPr>
      <w:r w:rsidRPr="00143283">
        <w:rPr>
          <w:lang w:val="fr-CA"/>
        </w:rPr>
        <w:t>Maladie de Lyme</w:t>
      </w:r>
    </w:p>
    <w:p w14:paraId="40BFBAB1" w14:textId="7AF33AC8" w:rsidR="00250CA1" w:rsidRPr="00143283" w:rsidRDefault="00250CA1">
      <w:pPr>
        <w:rPr>
          <w:lang w:val="fr-CA"/>
        </w:rPr>
      </w:pPr>
      <w:r w:rsidRPr="00143283">
        <w:rPr>
          <w:lang w:val="fr-CA"/>
        </w:rPr>
        <w:t>Dangers chimiques :</w:t>
      </w:r>
    </w:p>
    <w:p w14:paraId="1669E792" w14:textId="6B3DCEEE" w:rsidR="009B2DFC" w:rsidRPr="00241B8A" w:rsidRDefault="00293080" w:rsidP="00AD4F32">
      <w:pPr>
        <w:numPr>
          <w:ilvl w:val="0"/>
          <w:numId w:val="6"/>
        </w:numPr>
        <w:rPr>
          <w:color w:val="00B050"/>
          <w:lang w:val="fr-CA"/>
        </w:rPr>
      </w:pPr>
      <w:r w:rsidRPr="00241B8A">
        <w:rPr>
          <w:color w:val="00B050"/>
          <w:lang w:val="fr-CA"/>
        </w:rPr>
        <w:t xml:space="preserve">L’exposition à ce groupe de substances a </w:t>
      </w:r>
      <w:r w:rsidRPr="00241B8A">
        <w:rPr>
          <w:color w:val="00B050"/>
          <w:u w:val="single"/>
          <w:lang w:val="fr-CA"/>
        </w:rPr>
        <w:t>augmentée depuis la révolution industrielle</w:t>
      </w:r>
      <w:r w:rsidRPr="00241B8A">
        <w:rPr>
          <w:color w:val="00B050"/>
          <w:lang w:val="fr-CA"/>
        </w:rPr>
        <w:t>.</w:t>
      </w:r>
    </w:p>
    <w:p w14:paraId="77E576F8" w14:textId="1006CD9E" w:rsidR="009B2DFC" w:rsidRPr="00143283" w:rsidRDefault="00293080" w:rsidP="00AD4F32">
      <w:pPr>
        <w:numPr>
          <w:ilvl w:val="0"/>
          <w:numId w:val="6"/>
        </w:numPr>
        <w:rPr>
          <w:lang w:val="fr-CA"/>
        </w:rPr>
      </w:pPr>
      <w:r w:rsidRPr="00143283">
        <w:rPr>
          <w:lang w:val="fr-CA"/>
        </w:rPr>
        <w:t>L’utilisation de produits chimiques est responsable de ces dangers.</w:t>
      </w:r>
    </w:p>
    <w:p w14:paraId="39120B5E" w14:textId="77777777" w:rsidR="009B2DFC" w:rsidRPr="00143283" w:rsidRDefault="00293080" w:rsidP="00AD4F32">
      <w:pPr>
        <w:numPr>
          <w:ilvl w:val="0"/>
          <w:numId w:val="6"/>
        </w:numPr>
        <w:rPr>
          <w:lang w:val="fr-CA"/>
        </w:rPr>
      </w:pPr>
      <w:r w:rsidRPr="00143283">
        <w:rPr>
          <w:lang w:val="fr-CA"/>
        </w:rPr>
        <w:t>Substances inorganiques et organiques.</w:t>
      </w:r>
    </w:p>
    <w:p w14:paraId="044AF7FC" w14:textId="7E7051F7" w:rsidR="009B2DFC" w:rsidRDefault="00DB54E1" w:rsidP="00AD4F32">
      <w:pPr>
        <w:numPr>
          <w:ilvl w:val="0"/>
          <w:numId w:val="6"/>
        </w:numPr>
        <w:rPr>
          <w:lang w:val="fr-CA"/>
        </w:rPr>
      </w:pPr>
      <w:r w:rsidRPr="00143283">
        <w:rPr>
          <w:lang w:val="fr-CA"/>
        </w:rPr>
        <w:t>Ex :</w:t>
      </w:r>
      <w:r w:rsidR="00293080" w:rsidRPr="00143283">
        <w:rPr>
          <w:lang w:val="fr-CA"/>
        </w:rPr>
        <w:t xml:space="preserve"> pollution atmosphérique, pollution de l’eau</w:t>
      </w:r>
      <w:r w:rsidR="00587125">
        <w:rPr>
          <w:lang w:val="fr-CA"/>
        </w:rPr>
        <w:t>, pesticides</w:t>
      </w:r>
    </w:p>
    <w:p w14:paraId="09983995" w14:textId="400B75C1" w:rsidR="007A7415" w:rsidRPr="00143283" w:rsidRDefault="007A7415" w:rsidP="00AD4F32">
      <w:pPr>
        <w:numPr>
          <w:ilvl w:val="0"/>
          <w:numId w:val="6"/>
        </w:numPr>
        <w:rPr>
          <w:lang w:val="fr-CA"/>
        </w:rPr>
      </w:pPr>
      <w:r>
        <w:rPr>
          <w:lang w:val="fr-CA"/>
        </w:rPr>
        <w:t xml:space="preserve">Aussi, depuis la révolution industrielle, il y a une augmentation dans les maladies chroniques </w:t>
      </w:r>
    </w:p>
    <w:p w14:paraId="4B182210" w14:textId="77777777" w:rsidR="00250CA1" w:rsidRPr="00143283" w:rsidRDefault="00250CA1">
      <w:pPr>
        <w:rPr>
          <w:lang w:val="fr-CA"/>
        </w:rPr>
      </w:pPr>
    </w:p>
    <w:p w14:paraId="77DF9D65" w14:textId="77777777" w:rsidR="00250CA1" w:rsidRPr="00143283" w:rsidRDefault="00250CA1">
      <w:pPr>
        <w:rPr>
          <w:lang w:val="fr-CA"/>
        </w:rPr>
      </w:pPr>
      <w:r w:rsidRPr="00143283">
        <w:rPr>
          <w:lang w:val="fr-CA"/>
        </w:rPr>
        <w:t xml:space="preserve">Dangers physiques : </w:t>
      </w:r>
    </w:p>
    <w:p w14:paraId="58A626DF" w14:textId="0F50860F" w:rsidR="009B2DFC" w:rsidRPr="00241B8A" w:rsidRDefault="00293080" w:rsidP="00AD4F32">
      <w:pPr>
        <w:numPr>
          <w:ilvl w:val="0"/>
          <w:numId w:val="7"/>
        </w:numPr>
        <w:rPr>
          <w:color w:val="FF0000"/>
          <w:lang w:val="fr-CA"/>
        </w:rPr>
      </w:pPr>
      <w:r w:rsidRPr="00241B8A">
        <w:rPr>
          <w:color w:val="FF0000"/>
          <w:lang w:val="fr-CA"/>
        </w:rPr>
        <w:t>Découlent de l’exposition à diverse formes de sources énergétiques.</w:t>
      </w:r>
    </w:p>
    <w:p w14:paraId="792E2A86" w14:textId="699CB61A" w:rsidR="009B2DFC" w:rsidRPr="00143283" w:rsidRDefault="00293080" w:rsidP="00AD4F32">
      <w:pPr>
        <w:numPr>
          <w:ilvl w:val="0"/>
          <w:numId w:val="7"/>
        </w:numPr>
        <w:rPr>
          <w:lang w:val="fr-CA"/>
        </w:rPr>
      </w:pPr>
      <w:r w:rsidRPr="00143283">
        <w:rPr>
          <w:lang w:val="fr-CA"/>
        </w:rPr>
        <w:t>Origine naturelle ou anthropique.</w:t>
      </w:r>
    </w:p>
    <w:p w14:paraId="7B225DFF" w14:textId="57A68DF3" w:rsidR="009B2DFC" w:rsidRPr="00143283" w:rsidRDefault="00DB54E1" w:rsidP="00AD4F32">
      <w:pPr>
        <w:numPr>
          <w:ilvl w:val="0"/>
          <w:numId w:val="7"/>
        </w:numPr>
        <w:rPr>
          <w:lang w:val="fr-CA"/>
        </w:rPr>
      </w:pPr>
      <w:r w:rsidRPr="00143283">
        <w:rPr>
          <w:lang w:val="fr-CA"/>
        </w:rPr>
        <w:t>Ex :</w:t>
      </w:r>
      <w:r w:rsidR="00293080" w:rsidRPr="00143283">
        <w:rPr>
          <w:lang w:val="fr-CA"/>
        </w:rPr>
        <w:t xml:space="preserve"> bruit</w:t>
      </w:r>
      <w:r w:rsidR="0077411B">
        <w:rPr>
          <w:lang w:val="fr-CA"/>
        </w:rPr>
        <w:t xml:space="preserve"> (si ont est exposé au bruit de construction</w:t>
      </w:r>
      <w:r w:rsidR="008B457C">
        <w:rPr>
          <w:lang w:val="fr-CA"/>
        </w:rPr>
        <w:t>, proche a une explosion</w:t>
      </w:r>
      <w:r w:rsidR="00826754">
        <w:rPr>
          <w:lang w:val="fr-CA"/>
        </w:rPr>
        <w:t>, bruit des autoroutes</w:t>
      </w:r>
      <w:r w:rsidR="0077411B">
        <w:rPr>
          <w:lang w:val="fr-CA"/>
        </w:rPr>
        <w:t>)</w:t>
      </w:r>
      <w:r w:rsidR="00F7149D">
        <w:rPr>
          <w:lang w:val="fr-CA"/>
        </w:rPr>
        <w:t xml:space="preserve">, </w:t>
      </w:r>
      <w:r w:rsidR="00293080" w:rsidRPr="00143283">
        <w:rPr>
          <w:lang w:val="fr-CA"/>
        </w:rPr>
        <w:t>rayonnement électromagnétique, extrêmes de température</w:t>
      </w:r>
    </w:p>
    <w:p w14:paraId="707D01A2" w14:textId="77777777" w:rsidR="00250CA1" w:rsidRPr="00143283" w:rsidRDefault="00250CA1">
      <w:pPr>
        <w:rPr>
          <w:lang w:val="fr-CA"/>
        </w:rPr>
      </w:pPr>
    </w:p>
    <w:p w14:paraId="06B4A9C1" w14:textId="73A85A0E" w:rsidR="00250CA1" w:rsidRPr="00143283" w:rsidRDefault="00250CA1">
      <w:pPr>
        <w:rPr>
          <w:lang w:val="fr-CA"/>
        </w:rPr>
      </w:pPr>
      <w:r w:rsidRPr="00143283">
        <w:rPr>
          <w:lang w:val="fr-CA"/>
        </w:rPr>
        <w:t xml:space="preserve">Dangers sociaux : </w:t>
      </w:r>
    </w:p>
    <w:p w14:paraId="5BE0F501" w14:textId="29ECA161" w:rsidR="009B2DFC" w:rsidRPr="00241B8A" w:rsidRDefault="00293080" w:rsidP="00AD4F32">
      <w:pPr>
        <w:numPr>
          <w:ilvl w:val="0"/>
          <w:numId w:val="8"/>
        </w:numPr>
        <w:rPr>
          <w:color w:val="FFC000"/>
          <w:lang w:val="fr-CA"/>
        </w:rPr>
      </w:pPr>
      <w:r w:rsidRPr="00241B8A">
        <w:rPr>
          <w:color w:val="FFC000"/>
          <w:lang w:val="fr-CA"/>
        </w:rPr>
        <w:t>Découlent des relations sociales entre des individus</w:t>
      </w:r>
    </w:p>
    <w:p w14:paraId="4E97BC42" w14:textId="6B0B95BD" w:rsidR="00250CA1" w:rsidRPr="005C0935" w:rsidRDefault="005C0935" w:rsidP="00250CA1">
      <w:pPr>
        <w:numPr>
          <w:ilvl w:val="0"/>
          <w:numId w:val="8"/>
        </w:numPr>
        <w:rPr>
          <w:lang w:val="fr-CA"/>
        </w:rPr>
      </w:pPr>
      <w:r w:rsidRPr="00143283">
        <w:rPr>
          <w:noProof/>
        </w:rPr>
        <w:drawing>
          <wp:anchor distT="0" distB="0" distL="114300" distR="114300" simplePos="0" relativeHeight="251660288" behindDoc="0" locked="0" layoutInCell="1" allowOverlap="1" wp14:anchorId="6B9CECDC" wp14:editId="43CCBFB1">
            <wp:simplePos x="0" y="0"/>
            <wp:positionH relativeFrom="column">
              <wp:posOffset>-177165</wp:posOffset>
            </wp:positionH>
            <wp:positionV relativeFrom="paragraph">
              <wp:posOffset>187325</wp:posOffset>
            </wp:positionV>
            <wp:extent cx="2783840" cy="1711325"/>
            <wp:effectExtent l="0" t="0" r="10160" b="0"/>
            <wp:wrapTight wrapText="bothSides">
              <wp:wrapPolygon edited="0">
                <wp:start x="0" y="0"/>
                <wp:lineTo x="0" y="21159"/>
                <wp:lineTo x="21482" y="21159"/>
                <wp:lineTo x="21482" y="0"/>
                <wp:lineTo x="0" y="0"/>
              </wp:wrapPolygon>
            </wp:wrapTight>
            <wp:docPr id="3" name="Picture 3" descr="17_1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17_13a"/>
                    <pic:cNvPicPr>
                      <a:picLocks noChangeAspect="1" noChangeArrowheads="1"/>
                    </pic:cNvPicPr>
                  </pic:nvPicPr>
                  <pic:blipFill>
                    <a:blip r:embed="rId10" cstate="print">
                      <a:extLst>
                        <a:ext uri="{28A0092B-C50C-407E-A947-70E740481C1C}">
                          <a14:useLocalDpi xmlns:a14="http://schemas.microsoft.com/office/drawing/2010/main" val="0"/>
                        </a:ext>
                      </a:extLst>
                    </a:blip>
                    <a:srcRect b="5190"/>
                    <a:stretch>
                      <a:fillRect/>
                    </a:stretch>
                  </pic:blipFill>
                  <pic:spPr bwMode="auto">
                    <a:xfrm>
                      <a:off x="0" y="0"/>
                      <a:ext cx="2783840" cy="171132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DB54E1" w:rsidRPr="00143283">
        <w:rPr>
          <w:lang w:val="fr-CA"/>
        </w:rPr>
        <w:t>Ex :</w:t>
      </w:r>
      <w:r w:rsidR="00293080" w:rsidRPr="00143283">
        <w:rPr>
          <w:lang w:val="fr-CA"/>
        </w:rPr>
        <w:t xml:space="preserve"> Soutien social au travail</w:t>
      </w:r>
      <w:r w:rsidR="002F5A95">
        <w:rPr>
          <w:lang w:val="fr-CA"/>
        </w:rPr>
        <w:t xml:space="preserve"> (social support at work)</w:t>
      </w:r>
      <w:r w:rsidR="00293080" w:rsidRPr="00143283">
        <w:rPr>
          <w:lang w:val="fr-CA"/>
        </w:rPr>
        <w:t>, sentiment d’appartenir à une communauté</w:t>
      </w:r>
      <w:r w:rsidR="002F5A95">
        <w:rPr>
          <w:lang w:val="fr-CA"/>
        </w:rPr>
        <w:t xml:space="preserve"> (feeling of belonging to a community) </w:t>
      </w:r>
    </w:p>
    <w:p w14:paraId="61E025A3" w14:textId="458DC6AC" w:rsidR="00E37B61" w:rsidRPr="00143283" w:rsidRDefault="00E37B61" w:rsidP="00E37B61">
      <w:pPr>
        <w:rPr>
          <w:lang w:val="fr-CA"/>
        </w:rPr>
      </w:pPr>
    </w:p>
    <w:p w14:paraId="0AF0CA27" w14:textId="4109FC89" w:rsidR="00E37B61" w:rsidRPr="00143283" w:rsidRDefault="00E37B61" w:rsidP="00E37B61">
      <w:pPr>
        <w:rPr>
          <w:lang w:val="fr-CA"/>
        </w:rPr>
      </w:pPr>
      <w:r w:rsidRPr="00143283">
        <w:rPr>
          <w:lang w:val="fr-CA"/>
        </w:rPr>
        <w:t xml:space="preserve">La pollution de l’air a </w:t>
      </w:r>
      <w:r w:rsidR="00BA5763" w:rsidRPr="00143283">
        <w:rPr>
          <w:lang w:val="fr-CA"/>
        </w:rPr>
        <w:t>diminué</w:t>
      </w:r>
      <w:r w:rsidRPr="00143283">
        <w:rPr>
          <w:lang w:val="fr-CA"/>
        </w:rPr>
        <w:t xml:space="preserve"> depuis </w:t>
      </w:r>
      <w:r w:rsidR="00A97649" w:rsidRPr="00143283">
        <w:rPr>
          <w:lang w:val="fr-CA"/>
        </w:rPr>
        <w:t>1970 :</w:t>
      </w:r>
      <w:r w:rsidRPr="00143283">
        <w:rPr>
          <w:lang w:val="fr-CA"/>
        </w:rPr>
        <w:t xml:space="preserve"> </w:t>
      </w:r>
    </w:p>
    <w:p w14:paraId="5767B1E4" w14:textId="7CEE34CE" w:rsidR="00E37B61" w:rsidRPr="00143283" w:rsidRDefault="008E303A">
      <w:pPr>
        <w:rPr>
          <w:lang w:val="fr-CA"/>
        </w:rPr>
      </w:pPr>
      <w:r>
        <w:rPr>
          <w:lang w:val="fr-CA"/>
        </w:rPr>
        <w:t xml:space="preserve">CO </w:t>
      </w:r>
      <w:r w:rsidRPr="008E303A">
        <w:rPr>
          <w:lang w:val="fr-CA"/>
        </w:rPr>
        <w:sym w:font="Wingdings" w:char="F0E0"/>
      </w:r>
      <w:r>
        <w:rPr>
          <w:lang w:val="fr-CA"/>
        </w:rPr>
        <w:t xml:space="preserve"> carbon monoxide</w:t>
      </w:r>
    </w:p>
    <w:p w14:paraId="40204CF2" w14:textId="21EABD64" w:rsidR="00E37B61" w:rsidRDefault="008E303A">
      <w:pPr>
        <w:rPr>
          <w:lang w:val="fr-CA"/>
        </w:rPr>
      </w:pPr>
      <w:r>
        <w:rPr>
          <w:lang w:val="fr-CA"/>
        </w:rPr>
        <w:t xml:space="preserve">NOx </w:t>
      </w:r>
      <w:r w:rsidRPr="008E303A">
        <w:rPr>
          <w:lang w:val="fr-CA"/>
        </w:rPr>
        <w:sym w:font="Wingdings" w:char="F0E0"/>
      </w:r>
      <w:r w:rsidR="00122920">
        <w:rPr>
          <w:lang w:val="fr-CA"/>
        </w:rPr>
        <w:t xml:space="preserve">les oxides d’azote - </w:t>
      </w:r>
      <w:r>
        <w:rPr>
          <w:lang w:val="fr-CA"/>
        </w:rPr>
        <w:t xml:space="preserve">liens au </w:t>
      </w:r>
      <w:r w:rsidR="00122920">
        <w:rPr>
          <w:lang w:val="fr-CA"/>
        </w:rPr>
        <w:t xml:space="preserve">trafic </w:t>
      </w:r>
      <w:r>
        <w:rPr>
          <w:lang w:val="fr-CA"/>
        </w:rPr>
        <w:t xml:space="preserve">automobiles… you can see that they have decreased </w:t>
      </w:r>
    </w:p>
    <w:p w14:paraId="278D8C6D" w14:textId="3C1B563E" w:rsidR="00916E0D" w:rsidRDefault="00CE227C">
      <w:pPr>
        <w:rPr>
          <w:lang w:val="fr-CA"/>
        </w:rPr>
      </w:pPr>
      <w:r>
        <w:rPr>
          <w:lang w:val="fr-CA"/>
        </w:rPr>
        <w:t xml:space="preserve">VOCs </w:t>
      </w:r>
      <w:r w:rsidRPr="00CE227C">
        <w:rPr>
          <w:lang w:val="fr-CA"/>
        </w:rPr>
        <w:sym w:font="Wingdings" w:char="F0E0"/>
      </w:r>
      <w:r>
        <w:rPr>
          <w:lang w:val="fr-CA"/>
        </w:rPr>
        <w:t xml:space="preserve"> viotile organique compounds – liens au trafic automobiles</w:t>
      </w:r>
    </w:p>
    <w:p w14:paraId="7FC85014" w14:textId="6A858FBE" w:rsidR="00CE227C" w:rsidRDefault="00CE227C">
      <w:pPr>
        <w:rPr>
          <w:lang w:val="fr-CA"/>
        </w:rPr>
      </w:pPr>
      <w:r>
        <w:rPr>
          <w:lang w:val="fr-CA"/>
        </w:rPr>
        <w:t xml:space="preserve">SO2 </w:t>
      </w:r>
      <w:r w:rsidRPr="00CE227C">
        <w:rPr>
          <w:lang w:val="fr-CA"/>
        </w:rPr>
        <w:sym w:font="Wingdings" w:char="F0E0"/>
      </w:r>
      <w:r>
        <w:rPr>
          <w:lang w:val="fr-CA"/>
        </w:rPr>
        <w:t xml:space="preserve"> dioxide de sufer – au procedure industrielle </w:t>
      </w:r>
    </w:p>
    <w:p w14:paraId="15BD1DBF" w14:textId="7691729B" w:rsidR="008E303A" w:rsidRPr="00143283" w:rsidRDefault="00E37390">
      <w:pPr>
        <w:rPr>
          <w:lang w:val="fr-CA"/>
        </w:rPr>
      </w:pPr>
      <w:r>
        <w:rPr>
          <w:lang w:val="fr-CA"/>
        </w:rPr>
        <w:t xml:space="preserve">PM </w:t>
      </w:r>
      <w:r w:rsidRPr="00E37390">
        <w:rPr>
          <w:lang w:val="fr-CA"/>
        </w:rPr>
        <w:sym w:font="Wingdings" w:char="F0E0"/>
      </w:r>
      <w:r w:rsidR="001711F0">
        <w:rPr>
          <w:lang w:val="fr-CA"/>
        </w:rPr>
        <w:t xml:space="preserve"> particulate</w:t>
      </w:r>
      <w:r>
        <w:rPr>
          <w:lang w:val="fr-CA"/>
        </w:rPr>
        <w:t xml:space="preserve"> matter (particule film) </w:t>
      </w:r>
    </w:p>
    <w:p w14:paraId="1350AD36" w14:textId="6488F9C4" w:rsidR="00E37B61" w:rsidRPr="00143283" w:rsidRDefault="00E37B61">
      <w:pPr>
        <w:rPr>
          <w:lang w:val="fr-CA"/>
        </w:rPr>
      </w:pPr>
      <w:r w:rsidRPr="00143283">
        <w:rPr>
          <w:lang w:val="fr-CA"/>
        </w:rPr>
        <w:t xml:space="preserve">Il existe aussi à l’intérieur des risques de santé environnementale : </w:t>
      </w:r>
    </w:p>
    <w:p w14:paraId="7D657861" w14:textId="3CCFE276" w:rsidR="009B2DFC" w:rsidRPr="00143283" w:rsidRDefault="00293080" w:rsidP="00AD4F32">
      <w:pPr>
        <w:numPr>
          <w:ilvl w:val="0"/>
          <w:numId w:val="10"/>
        </w:numPr>
        <w:rPr>
          <w:lang w:val="fr-CA"/>
        </w:rPr>
      </w:pPr>
      <w:r w:rsidRPr="00143283">
        <w:rPr>
          <w:b/>
          <w:bCs/>
          <w:lang w:val="fr-CA"/>
        </w:rPr>
        <w:t xml:space="preserve">Le radon : </w:t>
      </w:r>
      <w:r w:rsidRPr="00143283">
        <w:rPr>
          <w:lang w:val="fr-CA"/>
        </w:rPr>
        <w:t>un gaz radioactif très toxique, incolore, indétectable s’accumulant dans les sous-sols peut causer le cancer du poumon</w:t>
      </w:r>
      <w:r w:rsidR="002536F9">
        <w:rPr>
          <w:lang w:val="fr-CA"/>
        </w:rPr>
        <w:t xml:space="preserve"> (after a long period of time)</w:t>
      </w:r>
      <w:r w:rsidR="00F024B8">
        <w:rPr>
          <w:lang w:val="fr-CA"/>
        </w:rPr>
        <w:t xml:space="preserve">. Origine NATUREL.  Depends on the </w:t>
      </w:r>
      <w:r w:rsidR="00F024B8">
        <w:rPr>
          <w:lang w:val="fr-CA"/>
        </w:rPr>
        <w:lastRenderedPageBreak/>
        <w:t xml:space="preserve">resisdents location. </w:t>
      </w:r>
      <w:r w:rsidR="00F024B8" w:rsidRPr="00F024B8">
        <w:rPr>
          <w:lang w:val="fr-CA"/>
        </w:rPr>
        <w:sym w:font="Wingdings" w:char="F0E0"/>
      </w:r>
      <w:r w:rsidR="00F024B8">
        <w:rPr>
          <w:lang w:val="fr-CA"/>
        </w:rPr>
        <w:t xml:space="preserve"> </w:t>
      </w:r>
      <w:r w:rsidR="00F024B8" w:rsidRPr="00F024B8">
        <w:rPr>
          <w:color w:val="00B050"/>
          <w:lang w:val="fr-CA"/>
        </w:rPr>
        <w:t>A highly toxic, colorless, undetectable radioactive gas accumulating in the basement can cause lung cancer</w:t>
      </w:r>
    </w:p>
    <w:p w14:paraId="38C828EF" w14:textId="7AECC90B" w:rsidR="009B2DFC" w:rsidRPr="00143283" w:rsidRDefault="00293080" w:rsidP="00AD4F32">
      <w:pPr>
        <w:numPr>
          <w:ilvl w:val="0"/>
          <w:numId w:val="10"/>
        </w:numPr>
        <w:rPr>
          <w:lang w:val="fr-CA"/>
        </w:rPr>
      </w:pPr>
      <w:r w:rsidRPr="00143283">
        <w:rPr>
          <w:b/>
          <w:bCs/>
          <w:lang w:val="fr-CA"/>
        </w:rPr>
        <w:t xml:space="preserve">Empoisonnement au plomb : </w:t>
      </w:r>
      <w:r w:rsidRPr="00143283">
        <w:rPr>
          <w:lang w:val="fr-CA"/>
        </w:rPr>
        <w:t xml:space="preserve">des tuyaux de plomb, vieilles peintures </w:t>
      </w:r>
      <w:r w:rsidR="00F024B8" w:rsidRPr="00F024B8">
        <w:rPr>
          <w:lang w:val="fr-CA"/>
        </w:rPr>
        <w:sym w:font="Wingdings" w:char="F0E0"/>
      </w:r>
      <w:r w:rsidR="00F024B8" w:rsidRPr="00F024B8">
        <w:rPr>
          <w:color w:val="FF40FF"/>
          <w:lang w:val="fr-CA"/>
        </w:rPr>
        <w:t xml:space="preserve"> Lead poisoning: lead pipes, old paints</w:t>
      </w:r>
    </w:p>
    <w:p w14:paraId="71D730DD" w14:textId="6B600641" w:rsidR="009B2DFC" w:rsidRPr="00143283" w:rsidRDefault="0077411B" w:rsidP="00AD4F32">
      <w:pPr>
        <w:numPr>
          <w:ilvl w:val="0"/>
          <w:numId w:val="10"/>
        </w:numPr>
        <w:rPr>
          <w:lang w:val="fr-CA"/>
        </w:rPr>
      </w:pPr>
      <w:r w:rsidRPr="00143283">
        <w:rPr>
          <w:b/>
          <w:bCs/>
          <w:lang w:val="fr-CA"/>
        </w:rPr>
        <w:t>Amiante</w:t>
      </w:r>
      <w:r w:rsidRPr="00143283">
        <w:rPr>
          <w:lang w:val="fr-CA"/>
        </w:rPr>
        <w:t xml:space="preserve"> :</w:t>
      </w:r>
      <w:r w:rsidR="00293080" w:rsidRPr="00143283">
        <w:rPr>
          <w:lang w:val="fr-CA"/>
        </w:rPr>
        <w:t xml:space="preserve"> peut se retrouver dans de vieux immeubles, cause le cancer du poumon</w:t>
      </w:r>
      <w:r w:rsidR="00986613">
        <w:rPr>
          <w:lang w:val="fr-CA"/>
        </w:rPr>
        <w:t xml:space="preserve"> </w:t>
      </w:r>
      <w:r w:rsidR="00986613" w:rsidRPr="00986613">
        <w:rPr>
          <w:lang w:val="fr-CA"/>
        </w:rPr>
        <w:sym w:font="Wingdings" w:char="F0E0"/>
      </w:r>
      <w:r w:rsidR="00986613">
        <w:rPr>
          <w:lang w:val="fr-CA"/>
        </w:rPr>
        <w:t xml:space="preserve"> </w:t>
      </w:r>
      <w:r w:rsidR="00986613" w:rsidRPr="00986613">
        <w:rPr>
          <w:color w:val="ED7D31" w:themeColor="accent2"/>
          <w:lang w:val="fr-CA"/>
        </w:rPr>
        <w:t>Asbestos: can be found in old buildings, causes lung cancer</w:t>
      </w:r>
    </w:p>
    <w:p w14:paraId="1DABD7F8" w14:textId="77777777" w:rsidR="00E37B61" w:rsidRPr="00143283" w:rsidRDefault="00E37B61">
      <w:pPr>
        <w:rPr>
          <w:lang w:val="fr-CA"/>
        </w:rPr>
      </w:pPr>
    </w:p>
    <w:p w14:paraId="7E1FB469" w14:textId="3F549995" w:rsidR="00E37B61" w:rsidRPr="00143283" w:rsidRDefault="00E37B61">
      <w:pPr>
        <w:rPr>
          <w:lang w:val="fr-CA"/>
        </w:rPr>
      </w:pPr>
      <w:r w:rsidRPr="00143283">
        <w:rPr>
          <w:lang w:val="fr-CA"/>
        </w:rPr>
        <w:t xml:space="preserve">Populations vulnérables : </w:t>
      </w:r>
    </w:p>
    <w:p w14:paraId="3C033C11" w14:textId="77777777" w:rsidR="009B2DFC" w:rsidRPr="00143283" w:rsidRDefault="00293080" w:rsidP="00AD4F32">
      <w:pPr>
        <w:numPr>
          <w:ilvl w:val="0"/>
          <w:numId w:val="11"/>
        </w:numPr>
        <w:rPr>
          <w:lang w:val="fr-CA"/>
        </w:rPr>
      </w:pPr>
      <w:r w:rsidRPr="00143283">
        <w:rPr>
          <w:lang w:val="fr-CA"/>
        </w:rPr>
        <w:t>Personnes âgées, personnes avec des maladies chroniques, femmes enceintes et les enfants</w:t>
      </w:r>
    </w:p>
    <w:p w14:paraId="6324207B" w14:textId="6BE145BD" w:rsidR="009B2DFC" w:rsidRPr="00143283" w:rsidRDefault="0077411B" w:rsidP="00AD4F32">
      <w:pPr>
        <w:numPr>
          <w:ilvl w:val="0"/>
          <w:numId w:val="11"/>
        </w:numPr>
        <w:rPr>
          <w:lang w:val="fr-CA"/>
        </w:rPr>
      </w:pPr>
      <w:r w:rsidRPr="00143283">
        <w:rPr>
          <w:lang w:val="fr-CA"/>
        </w:rPr>
        <w:t>Enfants :</w:t>
      </w:r>
      <w:r w:rsidR="00293080" w:rsidRPr="00143283">
        <w:rPr>
          <w:lang w:val="fr-CA"/>
        </w:rPr>
        <w:t xml:space="preserve"> </w:t>
      </w:r>
      <w:r w:rsidR="00ED0E29">
        <w:rPr>
          <w:lang w:val="fr-CA"/>
        </w:rPr>
        <w:t xml:space="preserve"> </w:t>
      </w:r>
      <w:r w:rsidR="00293080" w:rsidRPr="00143283">
        <w:rPr>
          <w:lang w:val="fr-CA"/>
        </w:rPr>
        <w:t>système immunitaire en développement et le fait de passer plus de temps à l’extérieur</w:t>
      </w:r>
    </w:p>
    <w:p w14:paraId="78C9052A" w14:textId="77777777" w:rsidR="00E37B61" w:rsidRPr="00143283" w:rsidRDefault="00E37B61">
      <w:pPr>
        <w:rPr>
          <w:lang w:val="fr-CA"/>
        </w:rPr>
      </w:pPr>
    </w:p>
    <w:p w14:paraId="0180A55D" w14:textId="2ACC403C" w:rsidR="00E37B61" w:rsidRPr="00143283" w:rsidRDefault="00E37B61">
      <w:pPr>
        <w:rPr>
          <w:lang w:val="fr-CA"/>
        </w:rPr>
      </w:pPr>
      <w:r w:rsidRPr="00143283">
        <w:rPr>
          <w:lang w:val="fr-CA"/>
        </w:rPr>
        <w:t xml:space="preserve">Exposition aux facteurs environnementaux : </w:t>
      </w:r>
    </w:p>
    <w:p w14:paraId="5CD8FF4B" w14:textId="304B01EE" w:rsidR="009B2DFC" w:rsidRPr="00143283" w:rsidRDefault="00293080" w:rsidP="00AD4F32">
      <w:pPr>
        <w:numPr>
          <w:ilvl w:val="0"/>
          <w:numId w:val="12"/>
        </w:numPr>
        <w:rPr>
          <w:lang w:val="fr-CA"/>
        </w:rPr>
      </w:pPr>
      <w:r w:rsidRPr="00143283">
        <w:rPr>
          <w:lang w:val="fr-CA"/>
        </w:rPr>
        <w:t xml:space="preserve">Les expositions aux facteurs environnementaux peuvent être </w:t>
      </w:r>
      <w:r w:rsidRPr="008E183C">
        <w:rPr>
          <w:b/>
          <w:lang w:val="fr-CA"/>
        </w:rPr>
        <w:t>aiguës</w:t>
      </w:r>
      <w:r w:rsidR="00DA1E54">
        <w:rPr>
          <w:lang w:val="fr-CA"/>
        </w:rPr>
        <w:t xml:space="preserve"> (court terms </w:t>
      </w:r>
      <w:r w:rsidR="00622628">
        <w:rPr>
          <w:lang w:val="fr-CA"/>
        </w:rPr>
        <w:t>-</w:t>
      </w:r>
      <w:r w:rsidR="00DA1E54">
        <w:rPr>
          <w:lang w:val="fr-CA"/>
        </w:rPr>
        <w:t xml:space="preserve"> eg. Being exposed to very cold temperature</w:t>
      </w:r>
      <w:r w:rsidR="00180B67">
        <w:rPr>
          <w:lang w:val="fr-CA"/>
        </w:rPr>
        <w:t xml:space="preserve"> for short period of time</w:t>
      </w:r>
      <w:r w:rsidR="00DA1E54">
        <w:rPr>
          <w:lang w:val="fr-CA"/>
        </w:rPr>
        <w:t>)</w:t>
      </w:r>
      <w:r w:rsidRPr="00143283">
        <w:rPr>
          <w:lang w:val="fr-CA"/>
        </w:rPr>
        <w:t xml:space="preserve">, </w:t>
      </w:r>
      <w:r w:rsidRPr="008E183C">
        <w:rPr>
          <w:b/>
          <w:lang w:val="fr-CA"/>
        </w:rPr>
        <w:t>chroniques</w:t>
      </w:r>
      <w:r w:rsidRPr="00143283">
        <w:rPr>
          <w:lang w:val="fr-CA"/>
        </w:rPr>
        <w:t xml:space="preserve"> </w:t>
      </w:r>
      <w:r w:rsidR="006A4431">
        <w:rPr>
          <w:lang w:val="fr-CA"/>
        </w:rPr>
        <w:t>(long terms</w:t>
      </w:r>
      <w:r w:rsidR="00622628">
        <w:rPr>
          <w:lang w:val="fr-CA"/>
        </w:rPr>
        <w:t xml:space="preserve"> – exposed for a long time, eg. </w:t>
      </w:r>
      <w:r w:rsidR="000801D3">
        <w:rPr>
          <w:lang w:val="fr-CA"/>
        </w:rPr>
        <w:t>Radon</w:t>
      </w:r>
      <w:r w:rsidR="006A4431">
        <w:rPr>
          <w:lang w:val="fr-CA"/>
        </w:rPr>
        <w:t xml:space="preserve">) </w:t>
      </w:r>
      <w:r w:rsidRPr="00143283">
        <w:rPr>
          <w:lang w:val="fr-CA"/>
        </w:rPr>
        <w:t xml:space="preserve">ou </w:t>
      </w:r>
      <w:r w:rsidRPr="008E183C">
        <w:rPr>
          <w:b/>
          <w:lang w:val="fr-CA"/>
        </w:rPr>
        <w:t>discontinues</w:t>
      </w:r>
    </w:p>
    <w:p w14:paraId="0BC6D9B5" w14:textId="47F33193" w:rsidR="009B2DFC" w:rsidRPr="002E65DA" w:rsidRDefault="00293080" w:rsidP="00AD4F32">
      <w:pPr>
        <w:numPr>
          <w:ilvl w:val="0"/>
          <w:numId w:val="12"/>
        </w:numPr>
        <w:rPr>
          <w:lang w:val="fr-CA"/>
        </w:rPr>
      </w:pPr>
      <w:r w:rsidRPr="008E183C">
        <w:rPr>
          <w:u w:val="single"/>
          <w:lang w:val="fr-CA"/>
        </w:rPr>
        <w:t>Période de latence</w:t>
      </w:r>
      <w:r w:rsidR="006A4431" w:rsidRPr="008E183C">
        <w:rPr>
          <w:u w:val="single"/>
          <w:lang w:val="fr-CA"/>
        </w:rPr>
        <w:t> </w:t>
      </w:r>
      <w:r w:rsidR="00654252">
        <w:rPr>
          <w:lang w:val="fr-CA"/>
        </w:rPr>
        <w:t>: période enter le moment où</w:t>
      </w:r>
      <w:r w:rsidR="006A4431">
        <w:rPr>
          <w:lang w:val="fr-CA"/>
        </w:rPr>
        <w:t xml:space="preserve"> </w:t>
      </w:r>
      <w:r w:rsidR="006A4431" w:rsidRPr="002E65DA">
        <w:rPr>
          <w:lang w:val="fr-CA"/>
        </w:rPr>
        <w:t xml:space="preserve">on </w:t>
      </w:r>
      <w:r w:rsidR="00654252">
        <w:rPr>
          <w:lang w:val="fr-CA"/>
        </w:rPr>
        <w:t xml:space="preserve">va </w:t>
      </w:r>
      <w:r w:rsidR="006A4431" w:rsidRPr="002E65DA">
        <w:rPr>
          <w:lang w:val="fr-CA"/>
        </w:rPr>
        <w:t xml:space="preserve">avoir le développement de maladie, it progresses, and we get a diagnosis. </w:t>
      </w:r>
    </w:p>
    <w:p w14:paraId="669AB916" w14:textId="1F6CDF06" w:rsidR="009B2DFC" w:rsidRPr="002E65DA" w:rsidRDefault="00293080" w:rsidP="00AD4F32">
      <w:pPr>
        <w:numPr>
          <w:ilvl w:val="0"/>
          <w:numId w:val="12"/>
        </w:numPr>
        <w:rPr>
          <w:lang w:val="fr-CA"/>
        </w:rPr>
      </w:pPr>
      <w:r w:rsidRPr="008E183C">
        <w:rPr>
          <w:u w:val="single"/>
          <w:lang w:val="fr-CA"/>
        </w:rPr>
        <w:t>Période d’incubation</w:t>
      </w:r>
      <w:r w:rsidR="009855C5" w:rsidRPr="008E183C">
        <w:rPr>
          <w:u w:val="single"/>
          <w:lang w:val="fr-CA"/>
        </w:rPr>
        <w:t> </w:t>
      </w:r>
      <w:r w:rsidR="009855C5" w:rsidRPr="002E65DA">
        <w:rPr>
          <w:lang w:val="fr-CA"/>
        </w:rPr>
        <w:t>: moment entre début d’</w:t>
      </w:r>
      <w:r w:rsidR="00314FB9">
        <w:rPr>
          <w:lang w:val="fr-CA"/>
        </w:rPr>
        <w:t xml:space="preserve">exposition et le moment ou le début du tumor </w:t>
      </w:r>
      <w:r w:rsidR="002066CE">
        <w:rPr>
          <w:lang w:val="fr-CA"/>
        </w:rPr>
        <w:t>cancéreuse ce produit</w:t>
      </w:r>
    </w:p>
    <w:p w14:paraId="58BB7402" w14:textId="673BDCF6" w:rsidR="009B2DFC" w:rsidRPr="002E65DA" w:rsidRDefault="00293080" w:rsidP="00AD4F32">
      <w:pPr>
        <w:numPr>
          <w:ilvl w:val="0"/>
          <w:numId w:val="12"/>
        </w:numPr>
        <w:rPr>
          <w:lang w:val="fr-CA"/>
        </w:rPr>
      </w:pPr>
      <w:r w:rsidRPr="008E183C">
        <w:rPr>
          <w:u w:val="single"/>
          <w:lang w:val="fr-CA"/>
        </w:rPr>
        <w:t>Relation dose-réponse</w:t>
      </w:r>
      <w:r w:rsidR="009855C5" w:rsidRPr="008E183C">
        <w:rPr>
          <w:u w:val="single"/>
          <w:lang w:val="fr-CA"/>
        </w:rPr>
        <w:t> </w:t>
      </w:r>
      <w:r w:rsidR="009855C5" w:rsidRPr="002E65DA">
        <w:rPr>
          <w:lang w:val="fr-CA"/>
        </w:rPr>
        <w:t>: seeing if theres a relationship between the exposure and the effect. Increas</w:t>
      </w:r>
      <w:r w:rsidR="00EE7A80">
        <w:rPr>
          <w:lang w:val="fr-CA"/>
        </w:rPr>
        <w:t>e the does, effecting the respon</w:t>
      </w:r>
      <w:r w:rsidR="009855C5" w:rsidRPr="002E65DA">
        <w:rPr>
          <w:lang w:val="fr-CA"/>
        </w:rPr>
        <w:t xml:space="preserve">se </w:t>
      </w:r>
    </w:p>
    <w:p w14:paraId="2D5EA162" w14:textId="77A947BE" w:rsidR="002E65DA" w:rsidRPr="002E65DA" w:rsidRDefault="00293080" w:rsidP="00AD4F32">
      <w:pPr>
        <w:numPr>
          <w:ilvl w:val="0"/>
          <w:numId w:val="12"/>
        </w:numPr>
        <w:rPr>
          <w:lang w:val="fr-CA"/>
        </w:rPr>
      </w:pPr>
      <w:r w:rsidRPr="008E183C">
        <w:rPr>
          <w:u w:val="single"/>
          <w:lang w:val="fr-CA"/>
        </w:rPr>
        <w:t>Transition épidémiologique</w:t>
      </w:r>
      <w:r w:rsidR="00BB054C" w:rsidRPr="008E183C">
        <w:rPr>
          <w:u w:val="single"/>
          <w:lang w:val="fr-CA"/>
        </w:rPr>
        <w:t> </w:t>
      </w:r>
      <w:r w:rsidR="00BB054C" w:rsidRPr="002E65DA">
        <w:rPr>
          <w:lang w:val="fr-CA"/>
        </w:rPr>
        <w:t xml:space="preserve">: increase the chronic illness in the country </w:t>
      </w:r>
    </w:p>
    <w:p w14:paraId="6605A285" w14:textId="65EC7A33" w:rsidR="002E65DA" w:rsidRDefault="002E65DA" w:rsidP="00EE7A80">
      <w:pPr>
        <w:rPr>
          <w:b/>
          <w:color w:val="7030A0"/>
          <w:u w:val="single"/>
          <w:lang w:val="fr-CA"/>
        </w:rPr>
      </w:pPr>
    </w:p>
    <w:p w14:paraId="7BA75D4B" w14:textId="1410662C" w:rsidR="002E65DA" w:rsidRPr="002E65DA" w:rsidRDefault="002E65DA" w:rsidP="002E65DA">
      <w:pPr>
        <w:jc w:val="center"/>
        <w:rPr>
          <w:b/>
          <w:color w:val="7030A0"/>
          <w:u w:val="single"/>
          <w:lang w:val="fr-CA"/>
        </w:rPr>
      </w:pPr>
      <w:r w:rsidRPr="002E65DA">
        <w:rPr>
          <w:b/>
          <w:color w:val="7030A0"/>
          <w:u w:val="single"/>
          <w:lang w:val="fr-CA"/>
        </w:rPr>
        <w:t xml:space="preserve">Lecture </w:t>
      </w:r>
      <w:r w:rsidR="00EE7A80" w:rsidRPr="002E65DA">
        <w:rPr>
          <w:b/>
          <w:color w:val="7030A0"/>
          <w:u w:val="single"/>
          <w:lang w:val="fr-CA"/>
        </w:rPr>
        <w:t xml:space="preserve">2 </w:t>
      </w:r>
      <w:r w:rsidR="0061215D">
        <w:rPr>
          <w:b/>
          <w:color w:val="7030A0"/>
          <w:u w:val="single"/>
          <w:lang w:val="fr-CA"/>
        </w:rPr>
        <w:t>(</w:t>
      </w:r>
      <w:r w:rsidR="0030139A">
        <w:rPr>
          <w:b/>
          <w:color w:val="7030A0"/>
          <w:u w:val="single"/>
          <w:lang w:val="fr-CA"/>
        </w:rPr>
        <w:t xml:space="preserve">16th jan) </w:t>
      </w:r>
      <w:r w:rsidR="00EE7A80" w:rsidRPr="002E65DA">
        <w:rPr>
          <w:b/>
          <w:color w:val="7030A0"/>
          <w:u w:val="single"/>
          <w:lang w:val="fr-CA"/>
        </w:rPr>
        <w:t>:</w:t>
      </w:r>
      <w:r w:rsidRPr="002E65DA">
        <w:rPr>
          <w:b/>
          <w:color w:val="7030A0"/>
          <w:u w:val="single"/>
          <w:lang w:val="fr-CA"/>
        </w:rPr>
        <w:t xml:space="preserve"> la pollution atmosphérique et ses risques pour la santé</w:t>
      </w:r>
      <w:r w:rsidR="00875174">
        <w:rPr>
          <w:b/>
          <w:color w:val="7030A0"/>
          <w:u w:val="single"/>
          <w:lang w:val="fr-CA"/>
        </w:rPr>
        <w:t xml:space="preserve"> (chapitre 10)</w:t>
      </w:r>
    </w:p>
    <w:p w14:paraId="4FBE3272" w14:textId="542C5C75" w:rsidR="002E65DA" w:rsidRDefault="00417017" w:rsidP="002E65DA">
      <w:pPr>
        <w:rPr>
          <w:lang w:val="fr-CA"/>
        </w:rPr>
      </w:pPr>
      <w:r w:rsidRPr="00783F4F">
        <w:rPr>
          <w:noProof/>
        </w:rPr>
        <w:drawing>
          <wp:anchor distT="0" distB="0" distL="114300" distR="114300" simplePos="0" relativeHeight="251671552" behindDoc="0" locked="0" layoutInCell="1" allowOverlap="1" wp14:anchorId="41ED0CF9" wp14:editId="25CDE5CB">
            <wp:simplePos x="0" y="0"/>
            <wp:positionH relativeFrom="column">
              <wp:posOffset>3475355</wp:posOffset>
            </wp:positionH>
            <wp:positionV relativeFrom="paragraph">
              <wp:posOffset>133350</wp:posOffset>
            </wp:positionV>
            <wp:extent cx="3258820" cy="2224405"/>
            <wp:effectExtent l="0" t="0" r="0" b="10795"/>
            <wp:wrapTight wrapText="bothSides">
              <wp:wrapPolygon edited="0">
                <wp:start x="0" y="0"/>
                <wp:lineTo x="0" y="21458"/>
                <wp:lineTo x="21381" y="21458"/>
                <wp:lineTo x="21381" y="0"/>
                <wp:lineTo x="0" y="0"/>
              </wp:wrapPolygon>
            </wp:wrapTight>
            <wp:docPr id="14" name="Picture 1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58820" cy="222440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7CE3A856" w14:textId="0C918984" w:rsidR="002E65DA" w:rsidRDefault="002E65DA" w:rsidP="002E65DA">
      <w:pPr>
        <w:rPr>
          <w:lang w:val="fr-CA"/>
        </w:rPr>
      </w:pPr>
      <w:r>
        <w:rPr>
          <w:lang w:val="fr-CA"/>
        </w:rPr>
        <w:t>Introduction :</w:t>
      </w:r>
    </w:p>
    <w:p w14:paraId="09BE30CD" w14:textId="3F9B4DE0" w:rsidR="002E2BC5" w:rsidRPr="002E65DA" w:rsidRDefault="00E830C0" w:rsidP="00AD4F32">
      <w:pPr>
        <w:numPr>
          <w:ilvl w:val="0"/>
          <w:numId w:val="13"/>
        </w:numPr>
      </w:pPr>
      <w:r>
        <w:rPr>
          <w:lang w:val="fr-FR"/>
        </w:rPr>
        <w:t xml:space="preserve">La pollution atmosphérique = </w:t>
      </w:r>
      <w:r w:rsidR="002E2BC5" w:rsidRPr="002E65DA">
        <w:rPr>
          <w:lang w:val="fr-FR"/>
        </w:rPr>
        <w:t>C'est la contamination de l'atmosphère par des constituants naturels ou anthropiques nocifs</w:t>
      </w:r>
      <w:r>
        <w:rPr>
          <w:lang w:val="fr-FR"/>
        </w:rPr>
        <w:t xml:space="preserve"> (harmful)</w:t>
      </w:r>
      <w:r w:rsidR="002E2BC5" w:rsidRPr="002E65DA">
        <w:rPr>
          <w:lang w:val="fr-FR"/>
        </w:rPr>
        <w:t xml:space="preserve"> pour l'environnement et pour les êtres vivants.</w:t>
      </w:r>
    </w:p>
    <w:p w14:paraId="4C343076" w14:textId="0AFD598A" w:rsidR="002E65DA" w:rsidRDefault="00EB6924" w:rsidP="002E65DA">
      <w:pPr>
        <w:rPr>
          <w:lang w:val="fr-CA"/>
        </w:rPr>
      </w:pPr>
      <w:r>
        <w:rPr>
          <w:lang w:val="fr-CA"/>
        </w:rPr>
        <w:t xml:space="preserve"> </w:t>
      </w:r>
    </w:p>
    <w:p w14:paraId="66B4C84F" w14:textId="19709BDA" w:rsidR="002E65DA" w:rsidRDefault="002E65DA" w:rsidP="002E65DA">
      <w:pPr>
        <w:rPr>
          <w:lang w:val="fr-FR"/>
        </w:rPr>
      </w:pPr>
      <w:r w:rsidRPr="002E65DA">
        <w:rPr>
          <w:lang w:val="fr-FR"/>
        </w:rPr>
        <w:t>Problématique</w:t>
      </w:r>
      <w:r>
        <w:rPr>
          <w:lang w:val="fr-FR"/>
        </w:rPr>
        <w:t> :</w:t>
      </w:r>
    </w:p>
    <w:p w14:paraId="27D10612" w14:textId="47C94A51" w:rsidR="002E2BC5" w:rsidRPr="002E65DA" w:rsidRDefault="002E2BC5" w:rsidP="00AD4F32">
      <w:pPr>
        <w:numPr>
          <w:ilvl w:val="0"/>
          <w:numId w:val="14"/>
        </w:numPr>
      </w:pPr>
      <w:r w:rsidRPr="002E65DA">
        <w:rPr>
          <w:lang w:val="fr-FR"/>
        </w:rPr>
        <w:t xml:space="preserve">Quelle est l’origine de la pollution atmosphérique et quelles sont les conséquences sur la santé d’une mauvaise qualité de </w:t>
      </w:r>
      <w:r w:rsidR="002E65DA" w:rsidRPr="002E65DA">
        <w:rPr>
          <w:lang w:val="fr-FR"/>
        </w:rPr>
        <w:t>l’air ?</w:t>
      </w:r>
      <w:r w:rsidRPr="002E65DA">
        <w:rPr>
          <w:lang w:val="fr-FR"/>
        </w:rPr>
        <w:t xml:space="preserve"> </w:t>
      </w:r>
    </w:p>
    <w:p w14:paraId="699F00BF" w14:textId="77777777" w:rsidR="002E65DA" w:rsidRPr="002E65DA" w:rsidRDefault="002E65DA" w:rsidP="002E65DA">
      <w:pPr>
        <w:rPr>
          <w:lang w:val="fr-CA"/>
        </w:rPr>
      </w:pPr>
    </w:p>
    <w:p w14:paraId="75C3E4B4" w14:textId="77777777" w:rsidR="002E65DA" w:rsidRPr="007B320B" w:rsidRDefault="002E65DA" w:rsidP="00AD4F32">
      <w:pPr>
        <w:pStyle w:val="ListParagraph"/>
        <w:numPr>
          <w:ilvl w:val="0"/>
          <w:numId w:val="15"/>
        </w:numPr>
        <w:rPr>
          <w:b/>
          <w:color w:val="FF40FF"/>
          <w:lang w:val="fr-CA"/>
        </w:rPr>
      </w:pPr>
      <w:r w:rsidRPr="007B320B">
        <w:rPr>
          <w:b/>
          <w:color w:val="FF40FF"/>
          <w:lang w:val="fr-CA"/>
        </w:rPr>
        <w:t>Les origines de la pollution atmosphérique</w:t>
      </w:r>
    </w:p>
    <w:p w14:paraId="67B6B705" w14:textId="0ADE2BB9" w:rsidR="002E2BC5" w:rsidRDefault="002E2BC5" w:rsidP="00AD4F32">
      <w:pPr>
        <w:pStyle w:val="ListParagraph"/>
        <w:numPr>
          <w:ilvl w:val="3"/>
          <w:numId w:val="5"/>
        </w:numPr>
        <w:rPr>
          <w:lang w:val="fr-CA"/>
        </w:rPr>
      </w:pPr>
      <w:r w:rsidRPr="002E65DA">
        <w:rPr>
          <w:lang w:val="fr-CA"/>
        </w:rPr>
        <w:t xml:space="preserve">C'est la contamination de l'atmosphère par </w:t>
      </w:r>
      <w:r w:rsidR="00D324CE" w:rsidRPr="002E65DA">
        <w:rPr>
          <w:lang w:val="fr-CA"/>
        </w:rPr>
        <w:t>des constituants</w:t>
      </w:r>
      <w:r w:rsidRPr="002E65DA">
        <w:rPr>
          <w:lang w:val="fr-CA"/>
        </w:rPr>
        <w:t xml:space="preserve"> nature</w:t>
      </w:r>
      <w:r w:rsidR="00E830C0">
        <w:rPr>
          <w:lang w:val="fr-CA"/>
        </w:rPr>
        <w:t xml:space="preserve">ls (pollen – libéré dans l’air par les arbers… nothing to do with humains) ou anthropiques (=humains) </w:t>
      </w:r>
      <w:r w:rsidR="00E830C0" w:rsidRPr="00E830C0">
        <w:rPr>
          <w:lang w:val="fr-CA"/>
        </w:rPr>
        <w:sym w:font="Wingdings" w:char="F0E0"/>
      </w:r>
      <w:r w:rsidR="00E830C0">
        <w:rPr>
          <w:lang w:val="fr-CA"/>
        </w:rPr>
        <w:t xml:space="preserve"> les industrie, les voiture, camion pour transporter les matériaux a les industrie</w:t>
      </w:r>
    </w:p>
    <w:p w14:paraId="6FDCB2A6" w14:textId="723A0DE1" w:rsidR="00783F4F" w:rsidRPr="002E65DA" w:rsidRDefault="00783F4F" w:rsidP="00AD4F32">
      <w:pPr>
        <w:pStyle w:val="ListParagraph"/>
        <w:numPr>
          <w:ilvl w:val="3"/>
          <w:numId w:val="5"/>
        </w:numPr>
        <w:rPr>
          <w:lang w:val="fr-CA"/>
        </w:rPr>
      </w:pPr>
      <w:r>
        <w:rPr>
          <w:lang w:val="fr-CA"/>
        </w:rPr>
        <w:t xml:space="preserve">EXAM : wont ask about the picture percentages. </w:t>
      </w:r>
    </w:p>
    <w:p w14:paraId="13EC89A3" w14:textId="53B21EB1" w:rsidR="002E65DA" w:rsidRDefault="002E65DA" w:rsidP="00AD4F32">
      <w:pPr>
        <w:pStyle w:val="ListParagraph"/>
        <w:numPr>
          <w:ilvl w:val="0"/>
          <w:numId w:val="16"/>
        </w:numPr>
        <w:rPr>
          <w:lang w:val="fr-CA"/>
        </w:rPr>
      </w:pPr>
      <w:r w:rsidRPr="002E65DA">
        <w:rPr>
          <w:lang w:val="fr-CA"/>
        </w:rPr>
        <w:t xml:space="preserve">Les origines anthropiques (=humaines) </w:t>
      </w:r>
    </w:p>
    <w:p w14:paraId="01136106" w14:textId="369E7142" w:rsidR="00783F4F" w:rsidRDefault="00783F4F" w:rsidP="00AD4F32">
      <w:pPr>
        <w:pStyle w:val="ListParagraph"/>
        <w:numPr>
          <w:ilvl w:val="3"/>
          <w:numId w:val="5"/>
        </w:numPr>
        <w:rPr>
          <w:lang w:val="fr-CA"/>
        </w:rPr>
      </w:pPr>
      <w:r w:rsidRPr="00620556">
        <w:rPr>
          <w:color w:val="00B050"/>
          <w:lang w:val="fr-CA"/>
        </w:rPr>
        <w:t xml:space="preserve">Les transports sont </w:t>
      </w:r>
      <w:r w:rsidR="003C7857" w:rsidRPr="00620556">
        <w:rPr>
          <w:color w:val="00B050"/>
          <w:lang w:val="fr-CA"/>
        </w:rPr>
        <w:t>les sources principales</w:t>
      </w:r>
      <w:r w:rsidRPr="00620556">
        <w:rPr>
          <w:color w:val="00B050"/>
          <w:lang w:val="fr-CA"/>
        </w:rPr>
        <w:t xml:space="preserve"> </w:t>
      </w:r>
      <w:r>
        <w:rPr>
          <w:lang w:val="fr-CA"/>
        </w:rPr>
        <w:t>pour l’émission de polluantes dans l’atmosphère</w:t>
      </w:r>
      <w:r w:rsidR="00192B9D">
        <w:rPr>
          <w:lang w:val="fr-CA"/>
        </w:rPr>
        <w:t xml:space="preserve"> au Canada. Ensuit vient les résidentiel, ensuit l’industrie (eg. Center nucléaire), puis l’agriculture</w:t>
      </w:r>
    </w:p>
    <w:p w14:paraId="54979AA2" w14:textId="38827D72" w:rsidR="00783F4F" w:rsidRPr="002E65DA" w:rsidRDefault="00783F4F" w:rsidP="00783F4F">
      <w:pPr>
        <w:pStyle w:val="ListParagraph"/>
        <w:rPr>
          <w:lang w:val="fr-CA"/>
        </w:rPr>
      </w:pPr>
      <w:r>
        <w:rPr>
          <w:lang w:val="fr-CA"/>
        </w:rPr>
        <w:t>Sources des polluants :</w:t>
      </w:r>
    </w:p>
    <w:p w14:paraId="61A070E6" w14:textId="23F21E92" w:rsidR="002E2BC5" w:rsidRPr="002E65DA" w:rsidRDefault="002E2BC5" w:rsidP="00AD4F32">
      <w:pPr>
        <w:pStyle w:val="ListParagraph"/>
        <w:numPr>
          <w:ilvl w:val="3"/>
          <w:numId w:val="5"/>
        </w:numPr>
        <w:rPr>
          <w:lang w:val="fr-CA"/>
        </w:rPr>
      </w:pPr>
      <w:r w:rsidRPr="00D26BB4">
        <w:rPr>
          <w:u w:val="single"/>
          <w:lang w:val="fr-CA"/>
        </w:rPr>
        <w:t>Fixes</w:t>
      </w:r>
      <w:r w:rsidRPr="002E65DA">
        <w:rPr>
          <w:lang w:val="fr-CA"/>
        </w:rPr>
        <w:t xml:space="preserve"> : industries, résidences, usines</w:t>
      </w:r>
      <w:r w:rsidR="00D26BB4">
        <w:rPr>
          <w:lang w:val="fr-CA"/>
        </w:rPr>
        <w:t xml:space="preserve"> (endroit qui ne bouge pas) </w:t>
      </w:r>
    </w:p>
    <w:p w14:paraId="63181D7D" w14:textId="19D5422D" w:rsidR="002E2BC5" w:rsidRPr="002E65DA" w:rsidRDefault="002E2BC5" w:rsidP="00AD4F32">
      <w:pPr>
        <w:pStyle w:val="ListParagraph"/>
        <w:numPr>
          <w:ilvl w:val="3"/>
          <w:numId w:val="5"/>
        </w:numPr>
        <w:rPr>
          <w:lang w:val="fr-CA"/>
        </w:rPr>
      </w:pPr>
      <w:r w:rsidRPr="00D26BB4">
        <w:rPr>
          <w:u w:val="single"/>
          <w:lang w:val="fr-CA"/>
        </w:rPr>
        <w:t>Mobiles</w:t>
      </w:r>
      <w:r w:rsidR="00D26BB4">
        <w:rPr>
          <w:lang w:val="fr-CA"/>
        </w:rPr>
        <w:t xml:space="preserve"> : transport (avions, train, voiture) </w:t>
      </w:r>
      <w:r w:rsidR="00591D74">
        <w:rPr>
          <w:lang w:val="fr-CA"/>
        </w:rPr>
        <w:t xml:space="preserve">(ils se déplace) </w:t>
      </w:r>
    </w:p>
    <w:p w14:paraId="2F3040DE" w14:textId="14E08F22" w:rsidR="002E2BC5" w:rsidRPr="002E65DA" w:rsidRDefault="002E2BC5" w:rsidP="00AD4F32">
      <w:pPr>
        <w:pStyle w:val="ListParagraph"/>
        <w:numPr>
          <w:ilvl w:val="3"/>
          <w:numId w:val="5"/>
        </w:numPr>
        <w:rPr>
          <w:lang w:val="fr-CA"/>
        </w:rPr>
      </w:pPr>
      <w:r w:rsidRPr="002E65DA">
        <w:rPr>
          <w:lang w:val="fr-CA"/>
        </w:rPr>
        <w:t xml:space="preserve">Reliées : </w:t>
      </w:r>
    </w:p>
    <w:p w14:paraId="6935532C" w14:textId="5D4E44FE" w:rsidR="002E2BC5" w:rsidRPr="002E65DA" w:rsidRDefault="002E2BC5" w:rsidP="00AD4F32">
      <w:pPr>
        <w:pStyle w:val="ListParagraph"/>
        <w:numPr>
          <w:ilvl w:val="0"/>
          <w:numId w:val="9"/>
        </w:numPr>
        <w:rPr>
          <w:lang w:val="fr-CA"/>
        </w:rPr>
      </w:pPr>
      <w:r w:rsidRPr="002E65DA">
        <w:rPr>
          <w:lang w:val="fr-CA"/>
        </w:rPr>
        <w:t>Aux véhicules à moteur (essence, diesel</w:t>
      </w:r>
      <w:r w:rsidR="005C2ECA">
        <w:rPr>
          <w:lang w:val="fr-CA"/>
        </w:rPr>
        <w:t>-plutôt en l’Europe</w:t>
      </w:r>
      <w:r w:rsidRPr="002E65DA">
        <w:rPr>
          <w:lang w:val="fr-CA"/>
        </w:rPr>
        <w:t xml:space="preserve">) </w:t>
      </w:r>
    </w:p>
    <w:p w14:paraId="3DC4A69C" w14:textId="4CD4AA6A" w:rsidR="002E2BC5" w:rsidRPr="002E65DA" w:rsidRDefault="002E2BC5" w:rsidP="00AD4F32">
      <w:pPr>
        <w:pStyle w:val="ListParagraph"/>
        <w:numPr>
          <w:ilvl w:val="0"/>
          <w:numId w:val="9"/>
        </w:numPr>
        <w:rPr>
          <w:lang w:val="fr-CA"/>
        </w:rPr>
      </w:pPr>
      <w:r w:rsidRPr="002E65DA">
        <w:rPr>
          <w:lang w:val="fr-CA"/>
        </w:rPr>
        <w:t>Aux activités industrielles diverses (raffineries)</w:t>
      </w:r>
    </w:p>
    <w:p w14:paraId="3C389087" w14:textId="62BFF012" w:rsidR="002E2BC5" w:rsidRPr="002E65DA" w:rsidRDefault="002E2BC5" w:rsidP="00AD4F32">
      <w:pPr>
        <w:pStyle w:val="ListParagraph"/>
        <w:numPr>
          <w:ilvl w:val="0"/>
          <w:numId w:val="9"/>
        </w:numPr>
        <w:rPr>
          <w:lang w:val="fr-CA"/>
        </w:rPr>
      </w:pPr>
      <w:r w:rsidRPr="002E65DA">
        <w:rPr>
          <w:lang w:val="fr-CA"/>
        </w:rPr>
        <w:lastRenderedPageBreak/>
        <w:t xml:space="preserve">Aux centrales thermiques (gaz, charbon, …) </w:t>
      </w:r>
    </w:p>
    <w:p w14:paraId="610D6D6C" w14:textId="0DA6EEE7" w:rsidR="002E2BC5" w:rsidRPr="002E65DA" w:rsidRDefault="002E2BC5" w:rsidP="00AD4F32">
      <w:pPr>
        <w:pStyle w:val="ListParagraph"/>
        <w:numPr>
          <w:ilvl w:val="0"/>
          <w:numId w:val="9"/>
        </w:numPr>
        <w:rPr>
          <w:lang w:val="fr-CA"/>
        </w:rPr>
      </w:pPr>
      <w:r w:rsidRPr="002E65DA">
        <w:rPr>
          <w:lang w:val="fr-CA"/>
        </w:rPr>
        <w:t>Au chauffage par combustible fossile (bois, mazout, gaz, …)</w:t>
      </w:r>
      <w:r w:rsidR="00C163B9">
        <w:rPr>
          <w:lang w:val="fr-CA"/>
        </w:rPr>
        <w:t xml:space="preserve"> </w:t>
      </w:r>
      <w:r w:rsidR="00C163B9" w:rsidRPr="00C163B9">
        <w:rPr>
          <w:lang w:val="fr-CA"/>
        </w:rPr>
        <w:sym w:font="Wingdings" w:char="F0E0"/>
      </w:r>
      <w:r w:rsidR="00C163B9">
        <w:rPr>
          <w:lang w:val="fr-CA"/>
        </w:rPr>
        <w:t xml:space="preserve"> dans la maison</w:t>
      </w:r>
    </w:p>
    <w:p w14:paraId="5B2BB507" w14:textId="45461AE5" w:rsidR="002E2BC5" w:rsidRPr="002E65DA" w:rsidRDefault="002E2BC5" w:rsidP="00AD4F32">
      <w:pPr>
        <w:pStyle w:val="ListParagraph"/>
        <w:numPr>
          <w:ilvl w:val="0"/>
          <w:numId w:val="9"/>
        </w:numPr>
        <w:rPr>
          <w:lang w:val="fr-CA"/>
        </w:rPr>
      </w:pPr>
      <w:r w:rsidRPr="002E65DA">
        <w:rPr>
          <w:lang w:val="fr-CA"/>
        </w:rPr>
        <w:t xml:space="preserve">À l’incinération des déchets </w:t>
      </w:r>
    </w:p>
    <w:p w14:paraId="36CCC3DB" w14:textId="02A80AB6" w:rsidR="002E2BC5" w:rsidRPr="002E65DA" w:rsidRDefault="002E2BC5" w:rsidP="00AD4F32">
      <w:pPr>
        <w:pStyle w:val="ListParagraph"/>
        <w:numPr>
          <w:ilvl w:val="0"/>
          <w:numId w:val="9"/>
        </w:numPr>
        <w:rPr>
          <w:lang w:val="fr-CA"/>
        </w:rPr>
      </w:pPr>
      <w:r w:rsidRPr="002E65DA">
        <w:rPr>
          <w:lang w:val="fr-CA"/>
        </w:rPr>
        <w:t>Aux incendies</w:t>
      </w:r>
      <w:r w:rsidR="00C163B9">
        <w:rPr>
          <w:lang w:val="fr-CA"/>
        </w:rPr>
        <w:t xml:space="preserve"> </w:t>
      </w:r>
      <w:r w:rsidR="00C163B9" w:rsidRPr="00C163B9">
        <w:rPr>
          <w:lang w:val="fr-CA"/>
        </w:rPr>
        <w:sym w:font="Wingdings" w:char="F0E0"/>
      </w:r>
      <w:r w:rsidR="00C163B9">
        <w:rPr>
          <w:lang w:val="fr-CA"/>
        </w:rPr>
        <w:t xml:space="preserve"> feu de </w:t>
      </w:r>
      <w:r w:rsidR="005A37E5">
        <w:rPr>
          <w:lang w:val="fr-CA"/>
        </w:rPr>
        <w:t>forêt</w:t>
      </w:r>
    </w:p>
    <w:p w14:paraId="16A98B60" w14:textId="6F74B197" w:rsidR="002E65DA" w:rsidRPr="002E65DA" w:rsidRDefault="002E65DA" w:rsidP="002E65DA">
      <w:pPr>
        <w:rPr>
          <w:u w:val="single"/>
          <w:lang w:val="fr-CA"/>
        </w:rPr>
      </w:pPr>
      <w:r w:rsidRPr="002E65DA">
        <w:rPr>
          <w:u w:val="single"/>
          <w:lang w:val="fr-CA"/>
        </w:rPr>
        <w:t>Véhicules à moteur :</w:t>
      </w:r>
    </w:p>
    <w:p w14:paraId="691B708E" w14:textId="157330A6" w:rsidR="002E2BC5" w:rsidRPr="002E65DA" w:rsidRDefault="002E2BC5" w:rsidP="00AD4F32">
      <w:pPr>
        <w:numPr>
          <w:ilvl w:val="0"/>
          <w:numId w:val="17"/>
        </w:numPr>
        <w:rPr>
          <w:lang w:val="fr-CA"/>
        </w:rPr>
      </w:pPr>
      <w:r w:rsidRPr="009C71E1">
        <w:rPr>
          <w:color w:val="00B0F0"/>
          <w:lang w:val="fr-CA"/>
        </w:rPr>
        <w:t>Véhicules de type moderne</w:t>
      </w:r>
      <w:r w:rsidR="005A37E5" w:rsidRPr="009C71E1">
        <w:rPr>
          <w:color w:val="00B0F0"/>
          <w:lang w:val="fr-CA"/>
        </w:rPr>
        <w:t xml:space="preserve"> </w:t>
      </w:r>
      <w:r w:rsidR="005A37E5">
        <w:rPr>
          <w:lang w:val="fr-CA"/>
        </w:rPr>
        <w:t xml:space="preserve">(voiture automobiles) </w:t>
      </w:r>
    </w:p>
    <w:p w14:paraId="5CB9D552" w14:textId="05C82CBC" w:rsidR="002E2BC5" w:rsidRPr="002E65DA" w:rsidRDefault="002E2BC5" w:rsidP="00AD4F32">
      <w:pPr>
        <w:numPr>
          <w:ilvl w:val="0"/>
          <w:numId w:val="17"/>
        </w:numPr>
        <w:rPr>
          <w:lang w:val="fr-CA"/>
        </w:rPr>
      </w:pPr>
      <w:r w:rsidRPr="009C71E1">
        <w:rPr>
          <w:color w:val="00B0F0"/>
          <w:lang w:val="fr-CA"/>
        </w:rPr>
        <w:t>Véhicules circulant à l’extérieur de nos routes</w:t>
      </w:r>
      <w:r w:rsidR="005A37E5" w:rsidRPr="009C71E1">
        <w:rPr>
          <w:color w:val="00B0F0"/>
          <w:lang w:val="fr-CA"/>
        </w:rPr>
        <w:t xml:space="preserve"> </w:t>
      </w:r>
      <w:r w:rsidR="005A37E5">
        <w:rPr>
          <w:lang w:val="fr-CA"/>
        </w:rPr>
        <w:t xml:space="preserve">(motter de neige – within forests) </w:t>
      </w:r>
    </w:p>
    <w:p w14:paraId="60398D8B" w14:textId="025ABAF0" w:rsidR="002E2BC5" w:rsidRPr="002E65DA" w:rsidRDefault="002E2BC5" w:rsidP="00AD4F32">
      <w:pPr>
        <w:numPr>
          <w:ilvl w:val="0"/>
          <w:numId w:val="17"/>
        </w:numPr>
        <w:rPr>
          <w:lang w:val="fr-CA"/>
        </w:rPr>
      </w:pPr>
      <w:r w:rsidRPr="009C71E1">
        <w:rPr>
          <w:color w:val="00B0F0"/>
          <w:lang w:val="fr-CA"/>
        </w:rPr>
        <w:t>Véhicules ne circulant pas sur nos routes</w:t>
      </w:r>
      <w:r w:rsidR="000247A0">
        <w:rPr>
          <w:lang w:val="fr-CA"/>
        </w:rPr>
        <w:t xml:space="preserve"> (avion, train, bateaux) </w:t>
      </w:r>
      <w:r w:rsidR="00D73615" w:rsidRPr="00D73615">
        <w:rPr>
          <w:lang w:val="fr-CA"/>
        </w:rPr>
        <w:sym w:font="Wingdings" w:char="F0E0"/>
      </w:r>
      <w:r w:rsidR="00D73615">
        <w:rPr>
          <w:lang w:val="fr-CA"/>
        </w:rPr>
        <w:t xml:space="preserve"> exemple : les gènes qui vie plus proche au l’aéroport a plus de risque avec les particule de l’air (dangereux pour la santé) </w:t>
      </w:r>
    </w:p>
    <w:p w14:paraId="650A7A0C" w14:textId="7D518652" w:rsidR="002E65DA" w:rsidRPr="002E65DA" w:rsidRDefault="002E65DA" w:rsidP="002E65DA">
      <w:pPr>
        <w:rPr>
          <w:u w:val="single"/>
          <w:lang w:val="fr-CA"/>
        </w:rPr>
      </w:pPr>
      <w:r w:rsidRPr="002E65DA">
        <w:rPr>
          <w:u w:val="single"/>
          <w:lang w:val="fr-CA"/>
        </w:rPr>
        <w:t>Pollution attribuée au transport :</w:t>
      </w:r>
    </w:p>
    <w:p w14:paraId="4CE9597D" w14:textId="17881809" w:rsidR="003C4AA1" w:rsidRDefault="002E65DA" w:rsidP="00AD4F32">
      <w:pPr>
        <w:pStyle w:val="ListParagraph"/>
        <w:numPr>
          <w:ilvl w:val="3"/>
          <w:numId w:val="5"/>
        </w:numPr>
        <w:rPr>
          <w:lang w:val="fr-CA"/>
        </w:rPr>
      </w:pPr>
      <w:r w:rsidRPr="00B40DC8">
        <w:rPr>
          <w:color w:val="FF0000"/>
          <w:lang w:val="fr-CA"/>
        </w:rPr>
        <w:t>NOx</w:t>
      </w:r>
      <w:r w:rsidR="00743527">
        <w:rPr>
          <w:lang w:val="fr-CA"/>
        </w:rPr>
        <w:t xml:space="preserve"> (les Oxyde d’azotes – inclue un group de plusieurs polluants)</w:t>
      </w:r>
      <w:r w:rsidRPr="002E65DA">
        <w:rPr>
          <w:lang w:val="fr-CA"/>
        </w:rPr>
        <w:t xml:space="preserve"> </w:t>
      </w:r>
      <w:r w:rsidRPr="00B40DC8">
        <w:rPr>
          <w:color w:val="FF0000"/>
          <w:lang w:val="fr-CA"/>
        </w:rPr>
        <w:t>SMOG</w:t>
      </w:r>
      <w:r w:rsidRPr="002E65DA">
        <w:rPr>
          <w:lang w:val="fr-CA"/>
        </w:rPr>
        <w:t>, GES</w:t>
      </w:r>
      <w:r w:rsidR="003C4AA1">
        <w:rPr>
          <w:lang w:val="fr-CA"/>
        </w:rPr>
        <w:t xml:space="preserve"> (Gaz a Effet de serre)</w:t>
      </w:r>
      <w:r w:rsidRPr="002E65DA">
        <w:rPr>
          <w:lang w:val="fr-CA"/>
        </w:rPr>
        <w:t xml:space="preserve">, </w:t>
      </w:r>
      <w:r w:rsidRPr="00B40DC8">
        <w:rPr>
          <w:color w:val="FF0000"/>
          <w:lang w:val="fr-CA"/>
        </w:rPr>
        <w:t>COV</w:t>
      </w:r>
      <w:r w:rsidR="00EA1740">
        <w:rPr>
          <w:color w:val="FF0000"/>
          <w:lang w:val="fr-CA"/>
        </w:rPr>
        <w:t xml:space="preserve"> </w:t>
      </w:r>
      <w:r w:rsidR="00EA1740">
        <w:rPr>
          <w:color w:val="000000" w:themeColor="text1"/>
          <w:lang w:val="fr-CA"/>
        </w:rPr>
        <w:t>(plusieurs polluants – relates to certain cancers)</w:t>
      </w:r>
      <w:r w:rsidRPr="002E65DA">
        <w:rPr>
          <w:lang w:val="fr-CA"/>
        </w:rPr>
        <w:t xml:space="preserve">, </w:t>
      </w:r>
      <w:r w:rsidRPr="00B40DC8">
        <w:rPr>
          <w:color w:val="FF0000"/>
          <w:lang w:val="fr-CA"/>
        </w:rPr>
        <w:t>SO2</w:t>
      </w:r>
      <w:r w:rsidR="00EA1740">
        <w:rPr>
          <w:color w:val="FF0000"/>
          <w:lang w:val="fr-CA"/>
        </w:rPr>
        <w:t xml:space="preserve"> </w:t>
      </w:r>
      <w:r w:rsidR="00EA1740">
        <w:rPr>
          <w:color w:val="000000" w:themeColor="text1"/>
          <w:lang w:val="fr-CA"/>
        </w:rPr>
        <w:t>(libéré un peu par les véhicules, mais surtout par l’industrie</w:t>
      </w:r>
      <w:r w:rsidR="00EA1740">
        <w:rPr>
          <w:lang w:val="fr-CA"/>
        </w:rPr>
        <w:t>),</w:t>
      </w:r>
      <w:r w:rsidRPr="002E65DA">
        <w:rPr>
          <w:lang w:val="fr-CA"/>
        </w:rPr>
        <w:t xml:space="preserve"> </w:t>
      </w:r>
      <w:r w:rsidRPr="00B40DC8">
        <w:rPr>
          <w:color w:val="FF0000"/>
          <w:lang w:val="fr-CA"/>
        </w:rPr>
        <w:t xml:space="preserve">particules fines </w:t>
      </w:r>
      <w:r w:rsidR="00B40DC8">
        <w:rPr>
          <w:lang w:val="fr-CA"/>
        </w:rPr>
        <w:t xml:space="preserve">(petites, 2,5micro mètres) </w:t>
      </w:r>
      <w:r w:rsidRPr="002E65DA">
        <w:rPr>
          <w:lang w:val="fr-CA"/>
        </w:rPr>
        <w:t xml:space="preserve">et </w:t>
      </w:r>
      <w:r w:rsidRPr="00B40DC8">
        <w:rPr>
          <w:color w:val="FF0000"/>
          <w:lang w:val="fr-CA"/>
        </w:rPr>
        <w:t>ultrafines</w:t>
      </w:r>
      <w:r w:rsidR="00B40DC8">
        <w:rPr>
          <w:lang w:val="fr-CA"/>
        </w:rPr>
        <w:t xml:space="preserve"> (plus petites, 0,1 micro mères – the smaller the particle, the more likely it can be found within our respiratoire system and circulation</w:t>
      </w:r>
      <w:r w:rsidR="001E0F7F">
        <w:rPr>
          <w:lang w:val="fr-CA"/>
        </w:rPr>
        <w:t>. Inhalé dans le poumon</w:t>
      </w:r>
      <w:r w:rsidR="00B40DC8">
        <w:rPr>
          <w:lang w:val="fr-CA"/>
        </w:rPr>
        <w:t>)</w:t>
      </w:r>
      <w:r w:rsidR="009A269B">
        <w:rPr>
          <w:lang w:val="fr-CA"/>
        </w:rPr>
        <w:t xml:space="preserve"> </w:t>
      </w:r>
      <w:r w:rsidR="009A269B" w:rsidRPr="009A269B">
        <w:rPr>
          <w:lang w:val="fr-CA"/>
        </w:rPr>
        <w:sym w:font="Wingdings" w:char="F0E0"/>
      </w:r>
      <w:r w:rsidR="009A269B">
        <w:rPr>
          <w:lang w:val="fr-CA"/>
        </w:rPr>
        <w:t xml:space="preserve"> touts ces polluants sont les Gaz a Effet de Serre</w:t>
      </w:r>
    </w:p>
    <w:p w14:paraId="2C17D9FC" w14:textId="2C98F052" w:rsidR="008454DB" w:rsidRDefault="001D6A43" w:rsidP="00AD4F32">
      <w:pPr>
        <w:pStyle w:val="ListParagraph"/>
        <w:numPr>
          <w:ilvl w:val="3"/>
          <w:numId w:val="5"/>
        </w:numPr>
        <w:rPr>
          <w:lang w:val="fr-CA"/>
        </w:rPr>
      </w:pPr>
      <w:r>
        <w:rPr>
          <w:lang w:val="fr-CA"/>
        </w:rPr>
        <w:t>Plus</w:t>
      </w:r>
      <w:r w:rsidR="00EB090B">
        <w:rPr>
          <w:lang w:val="fr-CA"/>
        </w:rPr>
        <w:t xml:space="preserve"> de polluants = plus de GES = plus d’impact au changements climatique </w:t>
      </w:r>
    </w:p>
    <w:p w14:paraId="5725EF5C" w14:textId="2DB174C9" w:rsidR="002E6F69" w:rsidRPr="003C4AA1" w:rsidRDefault="002E6F69" w:rsidP="00AD4F32">
      <w:pPr>
        <w:pStyle w:val="ListParagraph"/>
        <w:numPr>
          <w:ilvl w:val="3"/>
          <w:numId w:val="5"/>
        </w:numPr>
        <w:rPr>
          <w:lang w:val="fr-CA"/>
        </w:rPr>
      </w:pPr>
      <w:r>
        <w:rPr>
          <w:lang w:val="fr-CA"/>
        </w:rPr>
        <w:t xml:space="preserve">Qu’est-ce que la </w:t>
      </w:r>
      <w:r w:rsidRPr="003A799A">
        <w:rPr>
          <w:b/>
          <w:lang w:val="fr-CA"/>
        </w:rPr>
        <w:t>matière particulaire</w:t>
      </w:r>
      <w:r>
        <w:rPr>
          <w:lang w:val="fr-CA"/>
        </w:rPr>
        <w:t xml:space="preserve"> ? </w:t>
      </w:r>
      <w:r w:rsidRPr="002E6F69">
        <w:rPr>
          <w:lang w:val="fr-CA"/>
        </w:rPr>
        <w:sym w:font="Wingdings" w:char="F0E0"/>
      </w:r>
      <w:r>
        <w:rPr>
          <w:lang w:val="fr-CA"/>
        </w:rPr>
        <w:t xml:space="preserve"> La MP désigne </w:t>
      </w:r>
      <w:r w:rsidR="001E0F7F">
        <w:rPr>
          <w:lang w:val="fr-CA"/>
        </w:rPr>
        <w:t>une grande variété</w:t>
      </w:r>
      <w:r>
        <w:rPr>
          <w:lang w:val="fr-CA"/>
        </w:rPr>
        <w:t xml:space="preserve"> de particules suffisamment petites pour être transportées par l’air et être ainsi inhalées</w:t>
      </w:r>
      <w:r w:rsidR="002E2BC5">
        <w:rPr>
          <w:lang w:val="fr-CA"/>
        </w:rPr>
        <w:t xml:space="preserve"> (incluse les particules fines et </w:t>
      </w:r>
      <w:r w:rsidR="00917FBB">
        <w:rPr>
          <w:lang w:val="fr-CA"/>
        </w:rPr>
        <w:t>ultrafines)</w:t>
      </w:r>
      <w:r w:rsidR="00A770EE">
        <w:rPr>
          <w:lang w:val="fr-CA"/>
        </w:rPr>
        <w:t xml:space="preserve">. PM10 10micro mètre (plus gros PM) </w:t>
      </w:r>
    </w:p>
    <w:p w14:paraId="1A7C9EA8" w14:textId="016E4FDA" w:rsidR="002E65DA" w:rsidRPr="002E65DA" w:rsidRDefault="002E65DA" w:rsidP="002E65DA">
      <w:pPr>
        <w:rPr>
          <w:u w:val="single"/>
          <w:lang w:val="fr-CA"/>
        </w:rPr>
      </w:pPr>
      <w:r w:rsidRPr="002E65DA">
        <w:rPr>
          <w:u w:val="single"/>
          <w:lang w:val="fr-CA"/>
        </w:rPr>
        <w:t>Polluants de l’air extérieur :</w:t>
      </w:r>
    </w:p>
    <w:p w14:paraId="44EB67CF" w14:textId="6EA29D51" w:rsidR="002E2BC5" w:rsidRPr="002E65DA" w:rsidRDefault="002E2BC5" w:rsidP="00AD4F32">
      <w:pPr>
        <w:numPr>
          <w:ilvl w:val="0"/>
          <w:numId w:val="18"/>
        </w:numPr>
        <w:rPr>
          <w:lang w:val="fr-CA"/>
        </w:rPr>
      </w:pPr>
      <w:r w:rsidRPr="002E65DA">
        <w:rPr>
          <w:lang w:val="fr-CA"/>
        </w:rPr>
        <w:t xml:space="preserve">Smog : pollution chimique observée surtout en zone urbaine, sous certaines </w:t>
      </w:r>
      <w:r w:rsidR="002E65DA" w:rsidRPr="002E65DA">
        <w:rPr>
          <w:lang w:val="fr-CA"/>
        </w:rPr>
        <w:t>conditions :</w:t>
      </w:r>
    </w:p>
    <w:p w14:paraId="15FA3FA0" w14:textId="24A1BAB3" w:rsidR="002E2BC5" w:rsidRPr="002E65DA" w:rsidRDefault="002E65DA" w:rsidP="00AD4F32">
      <w:pPr>
        <w:numPr>
          <w:ilvl w:val="1"/>
          <w:numId w:val="18"/>
        </w:numPr>
        <w:rPr>
          <w:lang w:val="fr-CA"/>
        </w:rPr>
      </w:pPr>
      <w:r w:rsidRPr="00F978DE">
        <w:rPr>
          <w:color w:val="ED7D31" w:themeColor="accent2"/>
          <w:lang w:val="fr-CA"/>
        </w:rPr>
        <w:t>Surtout</w:t>
      </w:r>
      <w:r w:rsidR="002E2BC5" w:rsidRPr="00F978DE">
        <w:rPr>
          <w:color w:val="ED7D31" w:themeColor="accent2"/>
          <w:lang w:val="fr-CA"/>
        </w:rPr>
        <w:t xml:space="preserve"> journée ensoleillée, faibles vents, émissions de véhicules à moteur</w:t>
      </w:r>
      <w:r w:rsidR="000D20C5" w:rsidRPr="00F978DE">
        <w:rPr>
          <w:color w:val="ED7D31" w:themeColor="accent2"/>
          <w:lang w:val="fr-CA"/>
        </w:rPr>
        <w:t xml:space="preserve"> (NOx, PM</w:t>
      </w:r>
      <w:r w:rsidR="00C3190B" w:rsidRPr="00F978DE">
        <w:rPr>
          <w:color w:val="ED7D31" w:themeColor="accent2"/>
          <w:lang w:val="fr-CA"/>
        </w:rPr>
        <w:t xml:space="preserve"> etc…</w:t>
      </w:r>
      <w:r w:rsidR="000D20C5" w:rsidRPr="00F978DE">
        <w:rPr>
          <w:color w:val="ED7D31" w:themeColor="accent2"/>
          <w:lang w:val="fr-CA"/>
        </w:rPr>
        <w:t>)</w:t>
      </w:r>
      <w:r w:rsidR="002E2BC5" w:rsidRPr="00F978DE">
        <w:rPr>
          <w:color w:val="ED7D31" w:themeColor="accent2"/>
          <w:lang w:val="fr-CA"/>
        </w:rPr>
        <w:t xml:space="preserve">, températures élevées </w:t>
      </w:r>
      <w:r w:rsidR="002E2BC5" w:rsidRPr="002E65DA">
        <w:rPr>
          <w:lang w:val="fr-CA"/>
        </w:rPr>
        <w:t xml:space="preserve">(ou </w:t>
      </w:r>
      <w:r w:rsidR="002E2BC5" w:rsidRPr="00F978DE">
        <w:rPr>
          <w:i/>
          <w:color w:val="5B9BD5" w:themeColor="accent1"/>
          <w:lang w:val="fr-CA"/>
        </w:rPr>
        <w:t>inversion de température</w:t>
      </w:r>
      <w:r w:rsidR="00C3190B" w:rsidRPr="00F978DE">
        <w:rPr>
          <w:color w:val="5B9BD5" w:themeColor="accent1"/>
          <w:lang w:val="fr-CA"/>
        </w:rPr>
        <w:t xml:space="preserve"> </w:t>
      </w:r>
      <w:r w:rsidR="00C3190B">
        <w:rPr>
          <w:lang w:val="fr-CA"/>
        </w:rPr>
        <w:t>- en hiver</w:t>
      </w:r>
      <w:r w:rsidR="002E2BC5" w:rsidRPr="002E65DA">
        <w:rPr>
          <w:lang w:val="fr-CA"/>
        </w:rPr>
        <w:t>)</w:t>
      </w:r>
      <w:r w:rsidR="00C3190B">
        <w:rPr>
          <w:lang w:val="fr-CA"/>
        </w:rPr>
        <w:t xml:space="preserve"> </w:t>
      </w:r>
      <w:r w:rsidR="00C3190B" w:rsidRPr="00C3190B">
        <w:rPr>
          <w:lang w:val="fr-CA"/>
        </w:rPr>
        <w:sym w:font="Wingdings" w:char="F0E0"/>
      </w:r>
      <w:r w:rsidR="00C3190B">
        <w:rPr>
          <w:lang w:val="fr-CA"/>
        </w:rPr>
        <w:t xml:space="preserve"> usually the temperature au sol est plus chaudes (confortables) que la temperature au atmosphère. Mais, en hiver la temperature de sol est plus froide, et ont avoir une courant d’air chaude qui se retrouve dans l’atmosphère qui vont veiner bloquer les polluant au sol (therefore giving us SMOG, even in -25 </w:t>
      </w:r>
      <w:r w:rsidR="00C254FF">
        <w:rPr>
          <w:lang w:val="fr-CA"/>
        </w:rPr>
        <w:t>dégrées</w:t>
      </w:r>
      <w:r w:rsidR="00C3190B">
        <w:rPr>
          <w:lang w:val="fr-CA"/>
        </w:rPr>
        <w:t xml:space="preserve">) </w:t>
      </w:r>
    </w:p>
    <w:p w14:paraId="3C67A548" w14:textId="7D9A2A40" w:rsidR="002E2BC5" w:rsidRPr="002E65DA" w:rsidRDefault="00ED0330" w:rsidP="00AD4F32">
      <w:pPr>
        <w:numPr>
          <w:ilvl w:val="1"/>
          <w:numId w:val="18"/>
        </w:numPr>
        <w:rPr>
          <w:lang w:val="fr-CA"/>
        </w:rPr>
      </w:pPr>
      <w:r w:rsidRPr="002E65DA">
        <w:rPr>
          <w:lang w:val="fr-CA"/>
        </w:rPr>
        <w:t>Smog</w:t>
      </w:r>
      <w:r w:rsidR="002E2BC5" w:rsidRPr="002E65DA">
        <w:rPr>
          <w:lang w:val="fr-CA"/>
        </w:rPr>
        <w:t xml:space="preserve"> disaster de 1952 à Londre</w:t>
      </w:r>
      <w:r w:rsidR="00872F85">
        <w:rPr>
          <w:lang w:val="fr-CA"/>
        </w:rPr>
        <w:t xml:space="preserve"> (3 million deaths) </w:t>
      </w:r>
      <w:r w:rsidR="00872F85" w:rsidRPr="00872F85">
        <w:rPr>
          <w:lang w:val="fr-CA"/>
        </w:rPr>
        <w:sym w:font="Wingdings" w:char="F0E0"/>
      </w:r>
      <w:r w:rsidR="00872F85">
        <w:rPr>
          <w:lang w:val="fr-CA"/>
        </w:rPr>
        <w:t xml:space="preserve"> inversion temperature </w:t>
      </w:r>
    </w:p>
    <w:p w14:paraId="6F3C91EC" w14:textId="24E5496A" w:rsidR="002E2BC5" w:rsidRPr="002E65DA" w:rsidRDefault="002E2BC5" w:rsidP="00AD4F32">
      <w:pPr>
        <w:numPr>
          <w:ilvl w:val="0"/>
          <w:numId w:val="18"/>
        </w:numPr>
        <w:rPr>
          <w:lang w:val="fr-CA"/>
        </w:rPr>
      </w:pPr>
      <w:r w:rsidRPr="00A65099">
        <w:rPr>
          <w:b/>
          <w:lang w:val="fr-CA"/>
        </w:rPr>
        <w:t>Ozone</w:t>
      </w:r>
      <w:r w:rsidRPr="002E65DA">
        <w:rPr>
          <w:lang w:val="fr-CA"/>
        </w:rPr>
        <w:t xml:space="preserve"> : provient </w:t>
      </w:r>
      <w:r w:rsidR="00A65099">
        <w:rPr>
          <w:lang w:val="fr-CA"/>
        </w:rPr>
        <w:t xml:space="preserve">(comes from) </w:t>
      </w:r>
      <w:r w:rsidRPr="002E65DA">
        <w:rPr>
          <w:lang w:val="fr-CA"/>
        </w:rPr>
        <w:t xml:space="preserve">de la réaction entre la </w:t>
      </w:r>
      <w:r w:rsidRPr="00CB53AD">
        <w:rPr>
          <w:color w:val="7030A0"/>
          <w:lang w:val="fr-CA"/>
        </w:rPr>
        <w:t>chaleur</w:t>
      </w:r>
      <w:r w:rsidR="00A65099" w:rsidRPr="00CB53AD">
        <w:rPr>
          <w:color w:val="7030A0"/>
          <w:lang w:val="fr-CA"/>
        </w:rPr>
        <w:t xml:space="preserve"> (heat)</w:t>
      </w:r>
      <w:r w:rsidRPr="00CB53AD">
        <w:rPr>
          <w:color w:val="7030A0"/>
          <w:lang w:val="fr-CA"/>
        </w:rPr>
        <w:t>, les NO</w:t>
      </w:r>
      <w:r w:rsidRPr="00CB53AD">
        <w:rPr>
          <w:color w:val="7030A0"/>
          <w:vertAlign w:val="subscript"/>
          <w:lang w:val="fr-CA"/>
        </w:rPr>
        <w:t>x</w:t>
      </w:r>
      <w:r w:rsidRPr="00CB53AD">
        <w:rPr>
          <w:color w:val="7030A0"/>
          <w:lang w:val="fr-CA"/>
        </w:rPr>
        <w:t>, COV</w:t>
      </w:r>
      <w:r w:rsidRPr="002E65DA">
        <w:rPr>
          <w:lang w:val="fr-CA"/>
        </w:rPr>
        <w:t xml:space="preserve"> et autres polluants sous l’effet des UV</w:t>
      </w:r>
      <w:r w:rsidR="0050476D">
        <w:rPr>
          <w:lang w:val="fr-CA"/>
        </w:rPr>
        <w:t xml:space="preserve"> </w:t>
      </w:r>
      <w:r w:rsidR="0050476D" w:rsidRPr="0050476D">
        <w:rPr>
          <w:lang w:val="fr-CA"/>
        </w:rPr>
        <w:sym w:font="Wingdings" w:char="F0E0"/>
      </w:r>
      <w:r w:rsidR="0050476D">
        <w:rPr>
          <w:lang w:val="fr-CA"/>
        </w:rPr>
        <w:t xml:space="preserve"> dans l’été </w:t>
      </w:r>
    </w:p>
    <w:p w14:paraId="01B6F19D" w14:textId="6280134F" w:rsidR="002E2BC5" w:rsidRPr="002E65DA" w:rsidRDefault="005C2E4E" w:rsidP="00AD4F32">
      <w:pPr>
        <w:numPr>
          <w:ilvl w:val="0"/>
          <w:numId w:val="18"/>
        </w:numPr>
        <w:rPr>
          <w:lang w:val="fr-CA"/>
        </w:rPr>
      </w:pPr>
      <w:r w:rsidRPr="00B40DC8">
        <w:rPr>
          <w:noProof/>
          <w:color w:val="FF0000"/>
          <w:u w:val="single"/>
        </w:rPr>
        <w:drawing>
          <wp:anchor distT="0" distB="0" distL="114300" distR="114300" simplePos="0" relativeHeight="251661312" behindDoc="0" locked="0" layoutInCell="1" allowOverlap="1" wp14:anchorId="3B8A1CB4" wp14:editId="4D0003CE">
            <wp:simplePos x="0" y="0"/>
            <wp:positionH relativeFrom="column">
              <wp:posOffset>3480435</wp:posOffset>
            </wp:positionH>
            <wp:positionV relativeFrom="paragraph">
              <wp:posOffset>85090</wp:posOffset>
            </wp:positionV>
            <wp:extent cx="3723640" cy="2800350"/>
            <wp:effectExtent l="0" t="0" r="10160" b="0"/>
            <wp:wrapTight wrapText="bothSides">
              <wp:wrapPolygon edited="0">
                <wp:start x="0" y="0"/>
                <wp:lineTo x="0" y="21355"/>
                <wp:lineTo x="21512" y="21355"/>
                <wp:lineTo x="21512" y="0"/>
                <wp:lineTo x="0" y="0"/>
              </wp:wrapPolygon>
            </wp:wrapTight>
            <wp:docPr id="4" name="Picture 4" descr="../../../Desktop/Screen%20Shot%202017-01-18%20at%201.12.1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01-18%20at%201.12.13%20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23640" cy="2800350"/>
                    </a:xfrm>
                    <a:prstGeom prst="rect">
                      <a:avLst/>
                    </a:prstGeom>
                    <a:noFill/>
                    <a:ln>
                      <a:noFill/>
                    </a:ln>
                  </pic:spPr>
                </pic:pic>
              </a:graphicData>
            </a:graphic>
            <wp14:sizeRelH relativeFrom="page">
              <wp14:pctWidth>0</wp14:pctWidth>
            </wp14:sizeRelH>
            <wp14:sizeRelV relativeFrom="page">
              <wp14:pctHeight>0</wp14:pctHeight>
            </wp14:sizeRelV>
          </wp:anchor>
        </w:drawing>
      </w:r>
      <w:r w:rsidR="002E2BC5" w:rsidRPr="002E65DA">
        <w:rPr>
          <w:lang w:val="fr-CA"/>
        </w:rPr>
        <w:t>Polluants sont sous forme de :</w:t>
      </w:r>
    </w:p>
    <w:p w14:paraId="625FD6A5" w14:textId="0783B33E" w:rsidR="002E2BC5" w:rsidRPr="002E65DA" w:rsidRDefault="002E2BC5" w:rsidP="00AD4F32">
      <w:pPr>
        <w:numPr>
          <w:ilvl w:val="1"/>
          <w:numId w:val="18"/>
        </w:numPr>
        <w:rPr>
          <w:lang w:val="fr-CA"/>
        </w:rPr>
      </w:pPr>
      <w:r w:rsidRPr="009322D6">
        <w:rPr>
          <w:color w:val="00B050"/>
          <w:lang w:val="fr-CA"/>
        </w:rPr>
        <w:t>Particules</w:t>
      </w:r>
      <w:r w:rsidRPr="002E65DA">
        <w:rPr>
          <w:lang w:val="fr-CA"/>
        </w:rPr>
        <w:t xml:space="preserve"> : PM</w:t>
      </w:r>
      <w:r w:rsidRPr="002E65DA">
        <w:rPr>
          <w:vertAlign w:val="subscript"/>
          <w:lang w:val="fr-CA"/>
        </w:rPr>
        <w:t>10</w:t>
      </w:r>
      <w:r w:rsidRPr="002E65DA">
        <w:rPr>
          <w:lang w:val="fr-CA"/>
        </w:rPr>
        <w:t xml:space="preserve"> et PM</w:t>
      </w:r>
      <w:r w:rsidRPr="002E65DA">
        <w:rPr>
          <w:vertAlign w:val="subscript"/>
          <w:lang w:val="fr-CA"/>
        </w:rPr>
        <w:t xml:space="preserve">2.5  </w:t>
      </w:r>
      <w:r w:rsidRPr="002E65DA">
        <w:rPr>
          <w:lang w:val="fr-CA"/>
        </w:rPr>
        <w:t>et particules ultrafines</w:t>
      </w:r>
      <w:r w:rsidR="00EF2D12">
        <w:rPr>
          <w:lang w:val="fr-CA"/>
        </w:rPr>
        <w:t xml:space="preserve"> (PM0,1) </w:t>
      </w:r>
    </w:p>
    <w:p w14:paraId="11BA6425" w14:textId="5ABE6AB8" w:rsidR="002E2BC5" w:rsidRPr="002E65DA" w:rsidRDefault="002E2BC5" w:rsidP="00AD4F32">
      <w:pPr>
        <w:numPr>
          <w:ilvl w:val="1"/>
          <w:numId w:val="18"/>
        </w:numPr>
        <w:rPr>
          <w:lang w:val="fr-CA"/>
        </w:rPr>
      </w:pPr>
      <w:r w:rsidRPr="009322D6">
        <w:rPr>
          <w:color w:val="00B050"/>
          <w:lang w:val="fr-CA"/>
        </w:rPr>
        <w:t>Gaz</w:t>
      </w:r>
      <w:r w:rsidRPr="002E65DA">
        <w:rPr>
          <w:lang w:val="fr-CA"/>
        </w:rPr>
        <w:t xml:space="preserve"> : O</w:t>
      </w:r>
      <w:r w:rsidRPr="002E65DA">
        <w:rPr>
          <w:vertAlign w:val="subscript"/>
          <w:lang w:val="fr-CA"/>
        </w:rPr>
        <w:t>3</w:t>
      </w:r>
      <w:r w:rsidRPr="002E65DA">
        <w:rPr>
          <w:lang w:val="fr-CA"/>
        </w:rPr>
        <w:t>, NO</w:t>
      </w:r>
      <w:r w:rsidRPr="002E65DA">
        <w:rPr>
          <w:vertAlign w:val="subscript"/>
          <w:lang w:val="fr-CA"/>
        </w:rPr>
        <w:t>x</w:t>
      </w:r>
      <w:r w:rsidRPr="002E65DA">
        <w:rPr>
          <w:lang w:val="fr-CA"/>
        </w:rPr>
        <w:t>, SO</w:t>
      </w:r>
      <w:r w:rsidRPr="002E65DA">
        <w:rPr>
          <w:vertAlign w:val="subscript"/>
          <w:lang w:val="fr-CA"/>
        </w:rPr>
        <w:t>2</w:t>
      </w:r>
      <w:r w:rsidRPr="002E65DA">
        <w:rPr>
          <w:lang w:val="fr-CA"/>
        </w:rPr>
        <w:t>, CO, COV, …</w:t>
      </w:r>
    </w:p>
    <w:p w14:paraId="36A08EA6" w14:textId="01591E69" w:rsidR="002E2BC5" w:rsidRPr="002E65DA" w:rsidRDefault="002E2BC5" w:rsidP="00AD4F32">
      <w:pPr>
        <w:numPr>
          <w:ilvl w:val="1"/>
          <w:numId w:val="18"/>
        </w:numPr>
        <w:rPr>
          <w:lang w:val="fr-CA"/>
        </w:rPr>
      </w:pPr>
      <w:r w:rsidRPr="009322D6">
        <w:rPr>
          <w:color w:val="00B050"/>
          <w:lang w:val="fr-CA"/>
        </w:rPr>
        <w:t>Vapeurs</w:t>
      </w:r>
    </w:p>
    <w:p w14:paraId="3B9AF3A5" w14:textId="402A7DA2" w:rsidR="002E65DA" w:rsidRDefault="002E65DA" w:rsidP="002E65DA">
      <w:pPr>
        <w:rPr>
          <w:u w:val="single"/>
          <w:lang w:val="fr-CA"/>
        </w:rPr>
      </w:pPr>
      <w:r w:rsidRPr="002E65DA">
        <w:rPr>
          <w:u w:val="single"/>
          <w:lang w:val="fr-CA"/>
        </w:rPr>
        <w:t xml:space="preserve">Usine Nucléaire : </w:t>
      </w:r>
    </w:p>
    <w:p w14:paraId="26FA6AE1" w14:textId="62EA3C81" w:rsidR="00EF5892" w:rsidRPr="00EF5892" w:rsidRDefault="00EF5892" w:rsidP="00AD4F32">
      <w:pPr>
        <w:pStyle w:val="ListParagraph"/>
        <w:numPr>
          <w:ilvl w:val="0"/>
          <w:numId w:val="9"/>
        </w:numPr>
        <w:rPr>
          <w:u w:val="single"/>
          <w:lang w:val="fr-CA"/>
        </w:rPr>
      </w:pPr>
      <w:r>
        <w:rPr>
          <w:lang w:val="fr-CA"/>
        </w:rPr>
        <w:t xml:space="preserve">Traffic </w:t>
      </w:r>
    </w:p>
    <w:p w14:paraId="4144AF6B" w14:textId="5448AEE2" w:rsidR="002E65DA" w:rsidRDefault="002E65DA" w:rsidP="00187C6E">
      <w:pPr>
        <w:rPr>
          <w:u w:val="single"/>
          <w:lang w:val="fr-CA"/>
        </w:rPr>
      </w:pPr>
      <w:r w:rsidRPr="002E65DA">
        <w:rPr>
          <w:u w:val="single"/>
          <w:lang w:val="fr-CA"/>
        </w:rPr>
        <w:t>Une journée de smog</w:t>
      </w:r>
      <w:r w:rsidR="00187C6E">
        <w:rPr>
          <w:u w:val="single"/>
          <w:lang w:val="fr-CA"/>
        </w:rPr>
        <w:t> :</w:t>
      </w:r>
    </w:p>
    <w:p w14:paraId="161C911F" w14:textId="1537FFF8" w:rsidR="00EF5892" w:rsidRPr="00EF5892" w:rsidRDefault="00EF5892" w:rsidP="00AD4F32">
      <w:pPr>
        <w:pStyle w:val="ListParagraph"/>
        <w:numPr>
          <w:ilvl w:val="0"/>
          <w:numId w:val="9"/>
        </w:numPr>
        <w:rPr>
          <w:u w:val="single"/>
          <w:lang w:val="fr-CA"/>
        </w:rPr>
      </w:pPr>
      <w:r>
        <w:rPr>
          <w:lang w:val="fr-CA"/>
        </w:rPr>
        <w:t>PM</w:t>
      </w:r>
      <w:r>
        <w:rPr>
          <w:vertAlign w:val="subscript"/>
          <w:lang w:val="fr-CA"/>
        </w:rPr>
        <w:t>2.5</w:t>
      </w:r>
      <w:r>
        <w:rPr>
          <w:lang w:val="fr-CA"/>
        </w:rPr>
        <w:t xml:space="preserve"> = 3microgram/m</w:t>
      </w:r>
      <w:r>
        <w:rPr>
          <w:vertAlign w:val="superscript"/>
          <w:lang w:val="fr-CA"/>
        </w:rPr>
        <w:t>3</w:t>
      </w:r>
      <w:r>
        <w:rPr>
          <w:lang w:val="fr-CA"/>
        </w:rPr>
        <w:t xml:space="preserve"> </w:t>
      </w:r>
      <w:r w:rsidRPr="00EF5892">
        <w:rPr>
          <w:lang w:val="fr-CA"/>
        </w:rPr>
        <w:sym w:font="Wingdings" w:char="F0E0"/>
      </w:r>
      <w:r>
        <w:rPr>
          <w:lang w:val="fr-CA"/>
        </w:rPr>
        <w:t xml:space="preserve"> no visible SMOG</w:t>
      </w:r>
    </w:p>
    <w:p w14:paraId="411D87CB" w14:textId="2DC6549F" w:rsidR="00E46E28" w:rsidRPr="00E46E28" w:rsidRDefault="00EF5892" w:rsidP="00AD4F32">
      <w:pPr>
        <w:pStyle w:val="ListParagraph"/>
        <w:numPr>
          <w:ilvl w:val="0"/>
          <w:numId w:val="9"/>
        </w:numPr>
        <w:rPr>
          <w:u w:val="single"/>
          <w:lang w:val="fr-CA"/>
        </w:rPr>
      </w:pPr>
      <w:r>
        <w:rPr>
          <w:lang w:val="fr-CA"/>
        </w:rPr>
        <w:t>PM</w:t>
      </w:r>
      <w:r>
        <w:rPr>
          <w:vertAlign w:val="subscript"/>
          <w:lang w:val="fr-CA"/>
        </w:rPr>
        <w:t>2.5</w:t>
      </w:r>
      <w:r>
        <w:rPr>
          <w:lang w:val="fr-CA"/>
        </w:rPr>
        <w:t xml:space="preserve"> = 37microgram/m</w:t>
      </w:r>
      <w:r>
        <w:rPr>
          <w:vertAlign w:val="superscript"/>
          <w:lang w:val="fr-CA"/>
        </w:rPr>
        <w:t>3</w:t>
      </w:r>
      <w:r>
        <w:rPr>
          <w:lang w:val="fr-CA"/>
        </w:rPr>
        <w:t xml:space="preserve"> </w:t>
      </w:r>
      <w:r w:rsidRPr="00EF5892">
        <w:rPr>
          <w:lang w:val="fr-CA"/>
        </w:rPr>
        <w:sym w:font="Wingdings" w:char="F0E0"/>
      </w:r>
      <w:r>
        <w:rPr>
          <w:lang w:val="fr-CA"/>
        </w:rPr>
        <w:t xml:space="preserve"> visible SMOG</w:t>
      </w:r>
    </w:p>
    <w:p w14:paraId="2CA9126F" w14:textId="1677C657" w:rsidR="00E46E28" w:rsidRPr="00AB771A" w:rsidRDefault="00E46E28" w:rsidP="00AD4F32">
      <w:pPr>
        <w:pStyle w:val="ListParagraph"/>
        <w:numPr>
          <w:ilvl w:val="0"/>
          <w:numId w:val="9"/>
        </w:numPr>
        <w:rPr>
          <w:u w:val="single"/>
          <w:lang w:val="fr-CA"/>
        </w:rPr>
      </w:pPr>
      <w:r>
        <w:rPr>
          <w:lang w:val="fr-CA"/>
        </w:rPr>
        <w:t>300microgram/m</w:t>
      </w:r>
      <w:r>
        <w:rPr>
          <w:vertAlign w:val="superscript"/>
          <w:lang w:val="fr-CA"/>
        </w:rPr>
        <w:t>3</w:t>
      </w:r>
      <w:r>
        <w:rPr>
          <w:lang w:val="fr-CA"/>
        </w:rPr>
        <w:t xml:space="preserve"> is extrême conditions…</w:t>
      </w:r>
      <w:r w:rsidR="0037667D">
        <w:rPr>
          <w:lang w:val="fr-CA"/>
        </w:rPr>
        <w:t>normal can be</w:t>
      </w:r>
      <w:r w:rsidR="00AB771A">
        <w:rPr>
          <w:lang w:val="fr-CA"/>
        </w:rPr>
        <w:t xml:space="preserve"> 100-200</w:t>
      </w:r>
    </w:p>
    <w:p w14:paraId="711B6656" w14:textId="71191A86" w:rsidR="00AB771A" w:rsidRPr="00FF02F6" w:rsidRDefault="00B02D76" w:rsidP="00AD4F32">
      <w:pPr>
        <w:pStyle w:val="ListParagraph"/>
        <w:numPr>
          <w:ilvl w:val="0"/>
          <w:numId w:val="9"/>
        </w:numPr>
        <w:rPr>
          <w:u w:val="single"/>
          <w:lang w:val="fr-CA"/>
        </w:rPr>
      </w:pPr>
      <w:r>
        <w:rPr>
          <w:lang w:val="fr-CA"/>
        </w:rPr>
        <w:t>In</w:t>
      </w:r>
      <w:r w:rsidR="00AB771A">
        <w:rPr>
          <w:lang w:val="fr-CA"/>
        </w:rPr>
        <w:t xml:space="preserve"> Canada, normal </w:t>
      </w:r>
      <w:r w:rsidR="00AB771A" w:rsidRPr="00FF02F6">
        <w:rPr>
          <w:lang w:val="fr-CA"/>
        </w:rPr>
        <w:t>is 10</w:t>
      </w:r>
    </w:p>
    <w:p w14:paraId="538AE345" w14:textId="123DBDF0" w:rsidR="00B02D76" w:rsidRPr="00FF02F6" w:rsidRDefault="00B02D76" w:rsidP="00AD4F32">
      <w:pPr>
        <w:pStyle w:val="ListParagraph"/>
        <w:numPr>
          <w:ilvl w:val="0"/>
          <w:numId w:val="9"/>
        </w:numPr>
        <w:rPr>
          <w:u w:val="single"/>
          <w:lang w:val="fr-CA"/>
        </w:rPr>
      </w:pPr>
      <w:r w:rsidRPr="00FF02F6">
        <w:rPr>
          <w:lang w:val="fr-CA"/>
        </w:rPr>
        <w:t>NOT ON EXAM</w:t>
      </w:r>
    </w:p>
    <w:p w14:paraId="03A92C61" w14:textId="14383D04" w:rsidR="002E65DA" w:rsidRPr="00FF02F6" w:rsidRDefault="002E65DA" w:rsidP="002E65DA">
      <w:pPr>
        <w:rPr>
          <w:lang w:val="fr-CA"/>
        </w:rPr>
      </w:pPr>
    </w:p>
    <w:p w14:paraId="198D475A" w14:textId="18255995" w:rsidR="002E65DA" w:rsidRPr="00FF02F6" w:rsidRDefault="002E65DA" w:rsidP="00AD4F32">
      <w:pPr>
        <w:pStyle w:val="ListParagraph"/>
        <w:numPr>
          <w:ilvl w:val="0"/>
          <w:numId w:val="16"/>
        </w:numPr>
        <w:rPr>
          <w:lang w:val="fr-CA"/>
        </w:rPr>
      </w:pPr>
      <w:r w:rsidRPr="00FF02F6">
        <w:rPr>
          <w:lang w:val="fr-CA"/>
        </w:rPr>
        <w:t xml:space="preserve">Les </w:t>
      </w:r>
      <w:r w:rsidR="00FF02F6" w:rsidRPr="00FF02F6">
        <w:rPr>
          <w:lang w:val="fr-CA"/>
        </w:rPr>
        <w:t>origines</w:t>
      </w:r>
      <w:r w:rsidRPr="00FF02F6">
        <w:rPr>
          <w:lang w:val="fr-CA"/>
        </w:rPr>
        <w:t xml:space="preserve"> naturelles </w:t>
      </w:r>
      <w:r w:rsidR="00295542" w:rsidRPr="00FF02F6">
        <w:rPr>
          <w:lang w:val="fr-CA"/>
        </w:rPr>
        <w:t xml:space="preserve"> </w:t>
      </w:r>
    </w:p>
    <w:p w14:paraId="2F17726F" w14:textId="0B3E36A3" w:rsidR="00187C6E" w:rsidRPr="00FF02F6" w:rsidRDefault="00187C6E" w:rsidP="00AD4F32">
      <w:pPr>
        <w:pStyle w:val="ListParagraph"/>
        <w:numPr>
          <w:ilvl w:val="3"/>
          <w:numId w:val="5"/>
        </w:numPr>
        <w:rPr>
          <w:lang w:val="fr-CA"/>
        </w:rPr>
      </w:pPr>
      <w:r w:rsidRPr="00FF02F6">
        <w:rPr>
          <w:lang w:val="fr-CA"/>
        </w:rPr>
        <w:t xml:space="preserve">Feu de forêt </w:t>
      </w:r>
      <w:r w:rsidR="00A65099">
        <w:rPr>
          <w:lang w:val="fr-CA"/>
        </w:rPr>
        <w:t>(</w:t>
      </w:r>
      <w:r w:rsidR="00FF02F6" w:rsidRPr="00FF02F6">
        <w:rPr>
          <w:lang w:val="fr-CA"/>
        </w:rPr>
        <w:t>combustion naturels)</w:t>
      </w:r>
    </w:p>
    <w:p w14:paraId="7E989F72" w14:textId="6BB63A4B" w:rsidR="00187C6E" w:rsidRPr="00FF02F6" w:rsidRDefault="00FF02F6" w:rsidP="00AD4F32">
      <w:pPr>
        <w:pStyle w:val="ListParagraph"/>
        <w:numPr>
          <w:ilvl w:val="3"/>
          <w:numId w:val="5"/>
        </w:numPr>
        <w:rPr>
          <w:lang w:val="fr-CA"/>
        </w:rPr>
      </w:pPr>
      <w:r w:rsidRPr="00FF02F6">
        <w:rPr>
          <w:lang w:val="fr-CA"/>
        </w:rPr>
        <w:t>Éruption</w:t>
      </w:r>
      <w:r w:rsidR="00187C6E" w:rsidRPr="00FF02F6">
        <w:rPr>
          <w:lang w:val="fr-CA"/>
        </w:rPr>
        <w:t xml:space="preserve"> volcanique</w:t>
      </w:r>
      <w:r w:rsidRPr="00FF02F6">
        <w:rPr>
          <w:lang w:val="fr-CA"/>
        </w:rPr>
        <w:t xml:space="preserve"> (SO2 dans l’air) </w:t>
      </w:r>
    </w:p>
    <w:p w14:paraId="4E5718AF" w14:textId="09361772" w:rsidR="00FF02F6" w:rsidRPr="00FF02F6" w:rsidRDefault="00FF02F6" w:rsidP="00AD4F32">
      <w:pPr>
        <w:pStyle w:val="ListParagraph"/>
        <w:numPr>
          <w:ilvl w:val="3"/>
          <w:numId w:val="5"/>
        </w:numPr>
        <w:rPr>
          <w:lang w:val="fr-CA"/>
        </w:rPr>
      </w:pPr>
      <w:r w:rsidRPr="00FF02F6">
        <w:rPr>
          <w:lang w:val="fr-CA"/>
        </w:rPr>
        <w:t xml:space="preserve">Foudre </w:t>
      </w:r>
      <w:r w:rsidR="00A65099">
        <w:rPr>
          <w:lang w:val="fr-CA"/>
        </w:rPr>
        <w:t>(lighting)</w:t>
      </w:r>
    </w:p>
    <w:p w14:paraId="4D898513" w14:textId="1D2FB19E" w:rsidR="00FF02F6" w:rsidRPr="00FF02F6" w:rsidRDefault="00FF02F6" w:rsidP="00AD4F32">
      <w:pPr>
        <w:pStyle w:val="ListParagraph"/>
        <w:numPr>
          <w:ilvl w:val="3"/>
          <w:numId w:val="5"/>
        </w:numPr>
        <w:rPr>
          <w:lang w:val="fr-CA"/>
        </w:rPr>
      </w:pPr>
      <w:r w:rsidRPr="00FF02F6">
        <w:rPr>
          <w:lang w:val="fr-CA"/>
        </w:rPr>
        <w:t xml:space="preserve">Ruminants (CH4 dans l’air) </w:t>
      </w:r>
    </w:p>
    <w:p w14:paraId="53534EF2" w14:textId="061FC6B6" w:rsidR="00FF02F6" w:rsidRPr="00FF02F6" w:rsidRDefault="00FF02F6" w:rsidP="00AD4F32">
      <w:pPr>
        <w:pStyle w:val="ListParagraph"/>
        <w:numPr>
          <w:ilvl w:val="3"/>
          <w:numId w:val="5"/>
        </w:numPr>
        <w:rPr>
          <w:lang w:val="fr-CA"/>
        </w:rPr>
      </w:pPr>
      <w:r w:rsidRPr="00FF02F6">
        <w:rPr>
          <w:lang w:val="fr-CA"/>
        </w:rPr>
        <w:lastRenderedPageBreak/>
        <w:t>Fleurs et arbres (COV eg. Pollen)</w:t>
      </w:r>
    </w:p>
    <w:p w14:paraId="62B21C43" w14:textId="51791FF6" w:rsidR="00187C6E" w:rsidRPr="00FF02F6" w:rsidRDefault="00187C6E" w:rsidP="00187C6E">
      <w:pPr>
        <w:rPr>
          <w:lang w:val="fr-CA"/>
        </w:rPr>
      </w:pPr>
    </w:p>
    <w:p w14:paraId="2F1C34F6" w14:textId="12A09ED8" w:rsidR="00187C6E" w:rsidRPr="00FF02F6" w:rsidRDefault="00187C6E" w:rsidP="00187C6E">
      <w:pPr>
        <w:rPr>
          <w:lang w:val="fr-CA"/>
        </w:rPr>
      </w:pPr>
      <w:r w:rsidRPr="00FF02F6">
        <w:rPr>
          <w:lang w:val="fr-CA"/>
        </w:rPr>
        <w:t>Évolution des concentrations des polluants :</w:t>
      </w:r>
    </w:p>
    <w:p w14:paraId="054B3BBE" w14:textId="691D577E" w:rsidR="002E2BC5" w:rsidRPr="00FF02F6" w:rsidRDefault="00B01155" w:rsidP="00AD4F32">
      <w:pPr>
        <w:numPr>
          <w:ilvl w:val="0"/>
          <w:numId w:val="19"/>
        </w:numPr>
        <w:rPr>
          <w:lang w:val="fr-CA"/>
        </w:rPr>
      </w:pPr>
      <w:r w:rsidRPr="00FF02F6">
        <w:rPr>
          <w:noProof/>
        </w:rPr>
        <w:drawing>
          <wp:anchor distT="0" distB="0" distL="114300" distR="114300" simplePos="0" relativeHeight="251662336" behindDoc="0" locked="0" layoutInCell="1" allowOverlap="1" wp14:anchorId="0AC646BF" wp14:editId="490D100A">
            <wp:simplePos x="0" y="0"/>
            <wp:positionH relativeFrom="column">
              <wp:posOffset>3480435</wp:posOffset>
            </wp:positionH>
            <wp:positionV relativeFrom="paragraph">
              <wp:posOffset>227965</wp:posOffset>
            </wp:positionV>
            <wp:extent cx="3525520" cy="3653790"/>
            <wp:effectExtent l="0" t="0" r="5080" b="3810"/>
            <wp:wrapTight wrapText="bothSides">
              <wp:wrapPolygon edited="0">
                <wp:start x="0" y="0"/>
                <wp:lineTo x="0" y="21472"/>
                <wp:lineTo x="21476" y="21472"/>
                <wp:lineTo x="21476" y="0"/>
                <wp:lineTo x="0" y="0"/>
              </wp:wrapPolygon>
            </wp:wrapTight>
            <wp:docPr id="5" name="Picture 5" descr="Sans ti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Sans titr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25520" cy="365379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2E2BC5" w:rsidRPr="00FF02F6">
        <w:rPr>
          <w:lang w:val="fr-CA"/>
        </w:rPr>
        <w:t>Baisse de la concentration moyenne de certains polluants dans les dernières décennies (~30 ans) : SO</w:t>
      </w:r>
      <w:r w:rsidR="002E2BC5" w:rsidRPr="00FF02F6">
        <w:rPr>
          <w:vertAlign w:val="subscript"/>
          <w:lang w:val="fr-CA"/>
        </w:rPr>
        <w:t>2</w:t>
      </w:r>
      <w:r w:rsidR="002E2BC5" w:rsidRPr="00FF02F6">
        <w:rPr>
          <w:lang w:val="fr-CA"/>
        </w:rPr>
        <w:t>, CO, NO</w:t>
      </w:r>
      <w:r w:rsidR="002E2BC5" w:rsidRPr="00FF02F6">
        <w:rPr>
          <w:vertAlign w:val="subscript"/>
          <w:lang w:val="fr-CA"/>
        </w:rPr>
        <w:t>2</w:t>
      </w:r>
      <w:r w:rsidR="002E2BC5" w:rsidRPr="00FF02F6">
        <w:rPr>
          <w:lang w:val="fr-CA"/>
        </w:rPr>
        <w:t>, COV et PM</w:t>
      </w:r>
    </w:p>
    <w:p w14:paraId="323F9402" w14:textId="3D0E543C" w:rsidR="002E2BC5" w:rsidRPr="00187C6E" w:rsidRDefault="002E2BC5" w:rsidP="00AD4F32">
      <w:pPr>
        <w:numPr>
          <w:ilvl w:val="0"/>
          <w:numId w:val="19"/>
        </w:numPr>
      </w:pPr>
      <w:r w:rsidRPr="00FF02F6">
        <w:rPr>
          <w:lang w:val="fr-CA"/>
        </w:rPr>
        <w:t>Concentrations plus ou moins stables</w:t>
      </w:r>
      <w:r w:rsidRPr="00187C6E">
        <w:rPr>
          <w:lang w:val="fr-CA"/>
        </w:rPr>
        <w:t xml:space="preserve"> </w:t>
      </w:r>
      <w:r w:rsidR="00892F63">
        <w:rPr>
          <w:lang w:val="fr-CA"/>
        </w:rPr>
        <w:t xml:space="preserve">mais une augmentation </w:t>
      </w:r>
      <w:r w:rsidR="003C0C0B">
        <w:rPr>
          <w:lang w:val="fr-CA"/>
        </w:rPr>
        <w:t xml:space="preserve">progressive </w:t>
      </w:r>
      <w:r w:rsidR="00892F63">
        <w:rPr>
          <w:lang w:val="fr-CA"/>
        </w:rPr>
        <w:t>dans les dernières</w:t>
      </w:r>
      <w:r w:rsidR="00EE3125">
        <w:rPr>
          <w:lang w:val="fr-CA"/>
        </w:rPr>
        <w:t xml:space="preserve"> </w:t>
      </w:r>
      <w:r w:rsidR="00992803">
        <w:rPr>
          <w:lang w:val="fr-CA"/>
        </w:rPr>
        <w:t xml:space="preserve">décennies : </w:t>
      </w:r>
      <w:r w:rsidRPr="00187C6E">
        <w:rPr>
          <w:lang w:val="en-CA"/>
        </w:rPr>
        <w:t>O</w:t>
      </w:r>
      <w:r w:rsidRPr="00187C6E">
        <w:rPr>
          <w:vertAlign w:val="subscript"/>
          <w:lang w:val="en-CA"/>
        </w:rPr>
        <w:t>3</w:t>
      </w:r>
      <w:r w:rsidR="00892F63">
        <w:rPr>
          <w:lang w:val="en-CA"/>
        </w:rPr>
        <w:t xml:space="preserve"> </w:t>
      </w:r>
    </w:p>
    <w:p w14:paraId="4C1DDC1B" w14:textId="055D002E" w:rsidR="002E2BC5" w:rsidRPr="00187C6E" w:rsidRDefault="002E2BC5" w:rsidP="00AD4F32">
      <w:pPr>
        <w:numPr>
          <w:ilvl w:val="0"/>
          <w:numId w:val="19"/>
        </w:numPr>
      </w:pPr>
      <w:r w:rsidRPr="00187C6E">
        <w:rPr>
          <w:lang w:val="fr-CA"/>
        </w:rPr>
        <w:t>Concentrations en croissance</w:t>
      </w:r>
      <w:r w:rsidR="00992803">
        <w:rPr>
          <w:lang w:val="fr-CA"/>
        </w:rPr>
        <w:t xml:space="preserve"> (growth)</w:t>
      </w:r>
      <w:r w:rsidRPr="00187C6E">
        <w:rPr>
          <w:lang w:val="fr-CA"/>
        </w:rPr>
        <w:t xml:space="preserve"> : CO</w:t>
      </w:r>
      <w:r w:rsidRPr="00187C6E">
        <w:rPr>
          <w:vertAlign w:val="subscript"/>
          <w:lang w:val="fr-CA"/>
        </w:rPr>
        <w:t>2</w:t>
      </w:r>
    </w:p>
    <w:p w14:paraId="428BB09B" w14:textId="334A7E8C" w:rsidR="00187C6E" w:rsidRDefault="002E2BC5" w:rsidP="00AD4F32">
      <w:pPr>
        <w:numPr>
          <w:ilvl w:val="0"/>
          <w:numId w:val="19"/>
        </w:numPr>
      </w:pPr>
      <w:r w:rsidRPr="00187C6E">
        <w:rPr>
          <w:lang w:val="fr-CA"/>
        </w:rPr>
        <w:t xml:space="preserve">Concentrations sont parfois supérieures aux normes en certains lieux et périodes (ex. : </w:t>
      </w:r>
      <w:r w:rsidRPr="00187C6E">
        <w:rPr>
          <w:lang w:val="en-CA"/>
        </w:rPr>
        <w:t>O</w:t>
      </w:r>
      <w:r w:rsidRPr="00187C6E">
        <w:rPr>
          <w:vertAlign w:val="subscript"/>
          <w:lang w:val="en-CA"/>
        </w:rPr>
        <w:t>3</w:t>
      </w:r>
      <w:r w:rsidRPr="00187C6E">
        <w:rPr>
          <w:lang w:val="fr-CA"/>
        </w:rPr>
        <w:t>)</w:t>
      </w:r>
    </w:p>
    <w:p w14:paraId="50CDD280" w14:textId="161B2407" w:rsidR="00187C6E" w:rsidRPr="00B01155" w:rsidRDefault="00187C6E" w:rsidP="00AD4F32">
      <w:pPr>
        <w:numPr>
          <w:ilvl w:val="0"/>
          <w:numId w:val="19"/>
        </w:numPr>
        <w:rPr>
          <w:lang w:val="fr-CA"/>
        </w:rPr>
      </w:pPr>
      <w:r w:rsidRPr="00187C6E">
        <w:rPr>
          <w:lang w:val="fr-CA"/>
        </w:rPr>
        <w:t xml:space="preserve">Les normes sont actuellement insuffisantes pour protéger les </w:t>
      </w:r>
      <w:r w:rsidRPr="00B01155">
        <w:rPr>
          <w:lang w:val="fr-CA"/>
        </w:rPr>
        <w:t>personnes vulnérables</w:t>
      </w:r>
    </w:p>
    <w:p w14:paraId="04BCE0B8" w14:textId="2E73EC8E" w:rsidR="00187C6E" w:rsidRPr="00B01155" w:rsidRDefault="00187C6E" w:rsidP="00187C6E">
      <w:pPr>
        <w:rPr>
          <w:lang w:val="fr-CA"/>
        </w:rPr>
      </w:pPr>
    </w:p>
    <w:p w14:paraId="554C7EE7" w14:textId="76450B81" w:rsidR="00187C6E" w:rsidRPr="00B01155" w:rsidRDefault="00187C6E" w:rsidP="00187C6E">
      <w:pPr>
        <w:rPr>
          <w:lang w:val="fr-CA"/>
        </w:rPr>
      </w:pPr>
      <w:r w:rsidRPr="00B01155">
        <w:rPr>
          <w:lang w:val="fr-CA"/>
        </w:rPr>
        <w:t>Les effets sur la santé d’une mauvaise qualité de l’air :</w:t>
      </w:r>
    </w:p>
    <w:p w14:paraId="68616F17" w14:textId="75F1CA58" w:rsidR="00B01155" w:rsidRDefault="00B01155" w:rsidP="00AD4F32">
      <w:pPr>
        <w:pStyle w:val="ListParagraph"/>
        <w:numPr>
          <w:ilvl w:val="3"/>
          <w:numId w:val="5"/>
        </w:numPr>
        <w:rPr>
          <w:lang w:val="fr-CA"/>
        </w:rPr>
      </w:pPr>
      <w:r w:rsidRPr="00B01155">
        <w:rPr>
          <w:lang w:val="fr-CA"/>
        </w:rPr>
        <w:t xml:space="preserve">Ont va </w:t>
      </w:r>
      <w:r>
        <w:rPr>
          <w:lang w:val="fr-CA"/>
        </w:rPr>
        <w:t>inhaler les polluants</w:t>
      </w:r>
    </w:p>
    <w:p w14:paraId="40ABA098" w14:textId="1376179E" w:rsidR="00B01155" w:rsidRDefault="00B01155" w:rsidP="00AD4F32">
      <w:pPr>
        <w:pStyle w:val="ListParagraph"/>
        <w:numPr>
          <w:ilvl w:val="3"/>
          <w:numId w:val="5"/>
        </w:numPr>
        <w:rPr>
          <w:lang w:val="fr-CA"/>
        </w:rPr>
      </w:pPr>
      <w:r>
        <w:rPr>
          <w:lang w:val="fr-CA"/>
        </w:rPr>
        <w:t>Problèmes de niveau de l’asthme, d’allergie aux polluants</w:t>
      </w:r>
    </w:p>
    <w:p w14:paraId="0ED4F31C" w14:textId="75B6AA32" w:rsidR="00B01155" w:rsidRDefault="00B01155" w:rsidP="00AD4F32">
      <w:pPr>
        <w:pStyle w:val="ListParagraph"/>
        <w:numPr>
          <w:ilvl w:val="3"/>
          <w:numId w:val="5"/>
        </w:numPr>
        <w:rPr>
          <w:lang w:val="fr-CA"/>
        </w:rPr>
      </w:pPr>
      <w:r>
        <w:rPr>
          <w:lang w:val="fr-CA"/>
        </w:rPr>
        <w:t xml:space="preserve">Irritation des voies aériennes. Risque cancérigène </w:t>
      </w:r>
      <w:r w:rsidRPr="00B01155">
        <w:rPr>
          <w:lang w:val="fr-CA"/>
        </w:rPr>
        <w:sym w:font="Wingdings" w:char="F0E0"/>
      </w:r>
      <w:r>
        <w:rPr>
          <w:lang w:val="fr-CA"/>
        </w:rPr>
        <w:t xml:space="preserve"> </w:t>
      </w:r>
      <w:r w:rsidRPr="00B01155">
        <w:rPr>
          <w:lang w:val="fr-CA"/>
        </w:rPr>
        <w:t>Airway irritation. Carcinogenic Hazard</w:t>
      </w:r>
    </w:p>
    <w:p w14:paraId="01D0844F" w14:textId="0B8D5D79" w:rsidR="00EB661F" w:rsidRDefault="00EB661F" w:rsidP="00AD4F32">
      <w:pPr>
        <w:pStyle w:val="ListParagraph"/>
        <w:numPr>
          <w:ilvl w:val="3"/>
          <w:numId w:val="5"/>
        </w:numPr>
        <w:rPr>
          <w:lang w:val="fr-CA"/>
        </w:rPr>
      </w:pPr>
      <w:r w:rsidRPr="00992803">
        <w:rPr>
          <w:color w:val="00B0F0"/>
          <w:lang w:val="fr-CA"/>
        </w:rPr>
        <w:t xml:space="preserve">Formaldéhyde </w:t>
      </w:r>
      <w:r w:rsidRPr="00EB661F">
        <w:rPr>
          <w:lang w:val="fr-CA"/>
        </w:rPr>
        <w:sym w:font="Wingdings" w:char="F0E0"/>
      </w:r>
      <w:r>
        <w:rPr>
          <w:lang w:val="fr-CA"/>
        </w:rPr>
        <w:t xml:space="preserve"> cigarettes and électronique cigarettes</w:t>
      </w:r>
    </w:p>
    <w:p w14:paraId="07015CDE" w14:textId="778AB4FE" w:rsidR="00893309" w:rsidRPr="00767EAB" w:rsidRDefault="00893309" w:rsidP="00AD4F32">
      <w:pPr>
        <w:pStyle w:val="ListParagraph"/>
        <w:numPr>
          <w:ilvl w:val="3"/>
          <w:numId w:val="5"/>
        </w:numPr>
        <w:rPr>
          <w:lang w:val="fr-CA"/>
        </w:rPr>
      </w:pPr>
      <w:r w:rsidRPr="00992803">
        <w:rPr>
          <w:color w:val="7030A0"/>
          <w:lang w:val="fr-CA"/>
        </w:rPr>
        <w:t xml:space="preserve">Benzène </w:t>
      </w:r>
      <w:r w:rsidRPr="00893309">
        <w:rPr>
          <w:lang w:val="fr-CA"/>
        </w:rPr>
        <w:sym w:font="Wingdings" w:char="F0E0"/>
      </w:r>
      <w:r>
        <w:rPr>
          <w:lang w:val="fr-CA"/>
        </w:rPr>
        <w:t xml:space="preserve"> produit industriel, circulation automobiles </w:t>
      </w:r>
    </w:p>
    <w:p w14:paraId="10804C34" w14:textId="1F4E7C92" w:rsidR="007B320B" w:rsidRPr="007B320B" w:rsidRDefault="005A035E" w:rsidP="007B320B">
      <w:r w:rsidRPr="007B320B">
        <w:rPr>
          <w:noProof/>
        </w:rPr>
        <w:drawing>
          <wp:anchor distT="0" distB="0" distL="114300" distR="114300" simplePos="0" relativeHeight="251663360" behindDoc="0" locked="0" layoutInCell="1" allowOverlap="1" wp14:anchorId="679D6026" wp14:editId="4BAE6D83">
            <wp:simplePos x="0" y="0"/>
            <wp:positionH relativeFrom="column">
              <wp:posOffset>4350385</wp:posOffset>
            </wp:positionH>
            <wp:positionV relativeFrom="paragraph">
              <wp:posOffset>4445</wp:posOffset>
            </wp:positionV>
            <wp:extent cx="2957830" cy="3205480"/>
            <wp:effectExtent l="0" t="0" r="0" b="0"/>
            <wp:wrapTight wrapText="bothSides">
              <wp:wrapPolygon edited="0">
                <wp:start x="0" y="0"/>
                <wp:lineTo x="0" y="21395"/>
                <wp:lineTo x="21331" y="21395"/>
                <wp:lineTo x="2133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208" t="-627" r="37752" b="-940"/>
                    <a:stretch/>
                  </pic:blipFill>
                  <pic:spPr bwMode="auto">
                    <a:xfrm>
                      <a:off x="0" y="0"/>
                      <a:ext cx="2957830" cy="3205480"/>
                    </a:xfrm>
                    <a:prstGeom prst="rect">
                      <a:avLst/>
                    </a:prstGeom>
                    <a:noFill/>
                    <a:ln>
                      <a:noFill/>
                    </a:ln>
                    <a:effectLst/>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5CD35CEC" w14:textId="44A32FCA" w:rsidR="007B320B" w:rsidRPr="007B320B" w:rsidRDefault="007B320B" w:rsidP="00AD4F32">
      <w:pPr>
        <w:pStyle w:val="ListParagraph"/>
        <w:numPr>
          <w:ilvl w:val="0"/>
          <w:numId w:val="15"/>
        </w:numPr>
        <w:rPr>
          <w:b/>
          <w:color w:val="FF40FF"/>
        </w:rPr>
      </w:pPr>
      <w:r w:rsidRPr="007B320B">
        <w:rPr>
          <w:b/>
          <w:color w:val="FF40FF"/>
        </w:rPr>
        <w:t xml:space="preserve">Santé et pollution de l’air </w:t>
      </w:r>
      <w:r w:rsidR="00E7175F" w:rsidRPr="007B320B">
        <w:rPr>
          <w:b/>
          <w:color w:val="FF40FF"/>
        </w:rPr>
        <w:t>extérieur</w:t>
      </w:r>
      <w:r w:rsidR="00E7175F">
        <w:rPr>
          <w:b/>
          <w:color w:val="FF40FF"/>
        </w:rPr>
        <w:t>:</w:t>
      </w:r>
      <w:r w:rsidRPr="007B320B">
        <w:rPr>
          <w:b/>
          <w:color w:val="FF40FF"/>
        </w:rPr>
        <w:t xml:space="preserve"> </w:t>
      </w:r>
    </w:p>
    <w:p w14:paraId="5D59EB16" w14:textId="27A43E91" w:rsidR="002E2BC5" w:rsidRPr="007B57BE" w:rsidRDefault="002E2BC5" w:rsidP="00AD4F32">
      <w:pPr>
        <w:pStyle w:val="ListParagraph"/>
        <w:numPr>
          <w:ilvl w:val="3"/>
          <w:numId w:val="5"/>
        </w:numPr>
      </w:pPr>
      <w:r w:rsidRPr="007B320B">
        <w:rPr>
          <w:lang w:val="fr-FR"/>
        </w:rPr>
        <w:t>La pollution de l’air affecte aussi bien l’être humain lui-même que son environnement. Les conséquences de cette pollution sont donc multiples.</w:t>
      </w:r>
    </w:p>
    <w:p w14:paraId="69EF0299" w14:textId="158A6A1D" w:rsidR="007B57BE" w:rsidRPr="002067E4" w:rsidRDefault="005A035E" w:rsidP="00AD4F32">
      <w:pPr>
        <w:pStyle w:val="ListParagraph"/>
        <w:numPr>
          <w:ilvl w:val="3"/>
          <w:numId w:val="5"/>
        </w:numPr>
      </w:pPr>
      <w:r w:rsidRPr="007B320B">
        <w:rPr>
          <w:noProof/>
        </w:rPr>
        <w:drawing>
          <wp:anchor distT="0" distB="0" distL="114300" distR="114300" simplePos="0" relativeHeight="251664384" behindDoc="0" locked="0" layoutInCell="1" allowOverlap="1" wp14:anchorId="7EC434D1" wp14:editId="1B2357C8">
            <wp:simplePos x="0" y="0"/>
            <wp:positionH relativeFrom="column">
              <wp:posOffset>-404495</wp:posOffset>
            </wp:positionH>
            <wp:positionV relativeFrom="paragraph">
              <wp:posOffset>492125</wp:posOffset>
            </wp:positionV>
            <wp:extent cx="2928620" cy="3253105"/>
            <wp:effectExtent l="0" t="0" r="0" b="0"/>
            <wp:wrapTight wrapText="bothSides">
              <wp:wrapPolygon edited="0">
                <wp:start x="0" y="0"/>
                <wp:lineTo x="0" y="21419"/>
                <wp:lineTo x="21356" y="21419"/>
                <wp:lineTo x="2135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r="33389"/>
                    <a:stretch/>
                  </pic:blipFill>
                  <pic:spPr bwMode="auto">
                    <a:xfrm>
                      <a:off x="0" y="0"/>
                      <a:ext cx="2928620" cy="3253105"/>
                    </a:xfrm>
                    <a:prstGeom prst="rect">
                      <a:avLst/>
                    </a:prstGeom>
                    <a:noFill/>
                    <a:ln>
                      <a:noFill/>
                    </a:ln>
                    <a:effectLst/>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2067E4">
        <w:rPr>
          <w:lang w:val="fr-FR"/>
        </w:rPr>
        <w:t xml:space="preserve">COURT TERM </w:t>
      </w:r>
      <w:r w:rsidR="002067E4" w:rsidRPr="002067E4">
        <w:rPr>
          <w:lang w:val="fr-FR"/>
        </w:rPr>
        <w:sym w:font="Wingdings" w:char="F0E0"/>
      </w:r>
      <w:r w:rsidR="002067E4">
        <w:rPr>
          <w:lang w:val="fr-FR"/>
        </w:rPr>
        <w:t xml:space="preserve"> aiguës. </w:t>
      </w:r>
      <w:r w:rsidR="002067E4" w:rsidRPr="005E0E63">
        <w:rPr>
          <w:color w:val="00B050"/>
          <w:lang w:val="fr-FR"/>
        </w:rPr>
        <w:t xml:space="preserve">Si les particules sont trouvées dans la circulation sanguine et sa peux obstrué la circulation </w:t>
      </w:r>
      <w:r w:rsidR="002067E4">
        <w:rPr>
          <w:lang w:val="fr-FR"/>
        </w:rPr>
        <w:t xml:space="preserve">(eg. Dans les artériels) </w:t>
      </w:r>
    </w:p>
    <w:p w14:paraId="2F731B36" w14:textId="113ABDA7" w:rsidR="002067E4" w:rsidRPr="005E0E63" w:rsidRDefault="00F01516" w:rsidP="00AD4F32">
      <w:pPr>
        <w:pStyle w:val="ListParagraph"/>
        <w:numPr>
          <w:ilvl w:val="3"/>
          <w:numId w:val="5"/>
        </w:numPr>
        <w:rPr>
          <w:color w:val="00B050"/>
        </w:rPr>
      </w:pPr>
      <w:r w:rsidRPr="005E0E63">
        <w:rPr>
          <w:color w:val="00B050"/>
          <w:lang w:val="fr-FR"/>
        </w:rPr>
        <w:t>Particules</w:t>
      </w:r>
      <w:r w:rsidR="002067E4" w:rsidRPr="005E0E63">
        <w:rPr>
          <w:color w:val="00B050"/>
          <w:lang w:val="fr-FR"/>
        </w:rPr>
        <w:t xml:space="preserve"> d’air vont </w:t>
      </w:r>
      <w:r w:rsidR="0099588F" w:rsidRPr="005E0E63">
        <w:rPr>
          <w:color w:val="00B050"/>
          <w:lang w:val="fr-FR"/>
        </w:rPr>
        <w:t>enflammer</w:t>
      </w:r>
      <w:r w:rsidR="002067E4" w:rsidRPr="005E0E63">
        <w:rPr>
          <w:color w:val="00B050"/>
          <w:lang w:val="fr-FR"/>
        </w:rPr>
        <w:t xml:space="preserve"> </w:t>
      </w:r>
      <w:r w:rsidR="0099588F" w:rsidRPr="005E0E63">
        <w:rPr>
          <w:color w:val="00B050"/>
          <w:lang w:val="fr-FR"/>
        </w:rPr>
        <w:t>les voix respiratoires</w:t>
      </w:r>
      <w:r w:rsidR="002067E4" w:rsidRPr="005E0E63">
        <w:rPr>
          <w:color w:val="00B050"/>
          <w:lang w:val="fr-FR"/>
        </w:rPr>
        <w:t xml:space="preserve"> </w:t>
      </w:r>
    </w:p>
    <w:p w14:paraId="0010116C" w14:textId="12A5665D" w:rsidR="0099588F" w:rsidRDefault="00821C90" w:rsidP="00AD4F32">
      <w:pPr>
        <w:pStyle w:val="ListParagraph"/>
        <w:numPr>
          <w:ilvl w:val="3"/>
          <w:numId w:val="5"/>
        </w:numPr>
        <w:rPr>
          <w:lang w:val="fr-CA"/>
        </w:rPr>
      </w:pPr>
      <w:r w:rsidRPr="005E0E63">
        <w:rPr>
          <w:b/>
          <w:i/>
          <w:lang w:val="fr-CA"/>
        </w:rPr>
        <w:t>Long terme</w:t>
      </w:r>
      <w:r w:rsidRPr="00821C90">
        <w:rPr>
          <w:lang w:val="fr-CA"/>
        </w:rPr>
        <w:t xml:space="preserve"> = exposé pour plusieurs années (</w:t>
      </w:r>
      <w:r>
        <w:rPr>
          <w:lang w:val="fr-CA"/>
        </w:rPr>
        <w:t xml:space="preserve">eg. </w:t>
      </w:r>
      <w:r w:rsidRPr="005E0E63">
        <w:rPr>
          <w:color w:val="0432FF"/>
          <w:lang w:val="fr-CA"/>
        </w:rPr>
        <w:t>Si tu vie par l’autoroute pour beaucoup d’années</w:t>
      </w:r>
      <w:r>
        <w:rPr>
          <w:lang w:val="fr-CA"/>
        </w:rPr>
        <w:t xml:space="preserve">) </w:t>
      </w:r>
    </w:p>
    <w:p w14:paraId="17F6278A" w14:textId="095CA7C5" w:rsidR="003B297B" w:rsidRDefault="003B297B" w:rsidP="00AD4F32">
      <w:pPr>
        <w:pStyle w:val="ListParagraph"/>
        <w:numPr>
          <w:ilvl w:val="3"/>
          <w:numId w:val="5"/>
        </w:numPr>
        <w:rPr>
          <w:lang w:val="fr-CA"/>
        </w:rPr>
      </w:pPr>
      <w:r>
        <w:rPr>
          <w:lang w:val="fr-CA"/>
        </w:rPr>
        <w:t xml:space="preserve">Incidence accrue naissance prématurées (fétus est exposer </w:t>
      </w:r>
      <w:r w:rsidR="004C32EA">
        <w:rPr>
          <w:lang w:val="fr-CA"/>
        </w:rPr>
        <w:t>aux</w:t>
      </w:r>
      <w:r>
        <w:rPr>
          <w:lang w:val="fr-CA"/>
        </w:rPr>
        <w:t xml:space="preserve"> polluants d’air) </w:t>
      </w:r>
    </w:p>
    <w:p w14:paraId="429CDFD9" w14:textId="53836DEC" w:rsidR="004C32EA" w:rsidRPr="00821C90" w:rsidRDefault="004C32EA" w:rsidP="00AD4F32">
      <w:pPr>
        <w:pStyle w:val="ListParagraph"/>
        <w:numPr>
          <w:ilvl w:val="3"/>
          <w:numId w:val="5"/>
        </w:numPr>
        <w:rPr>
          <w:lang w:val="fr-CA"/>
        </w:rPr>
      </w:pPr>
      <w:r>
        <w:rPr>
          <w:lang w:val="fr-CA"/>
        </w:rPr>
        <w:t xml:space="preserve">2 mille 5 cent gram a la naissance </w:t>
      </w:r>
    </w:p>
    <w:p w14:paraId="0ADC4946" w14:textId="2BC72918" w:rsidR="007B320B" w:rsidRPr="007B320B" w:rsidRDefault="007B320B" w:rsidP="007B320B">
      <w:pPr>
        <w:pStyle w:val="ListParagraph"/>
        <w:ind w:left="1210"/>
      </w:pPr>
    </w:p>
    <w:p w14:paraId="3B6B60B3" w14:textId="50EC3E7F" w:rsidR="007B320B" w:rsidRDefault="007B320B" w:rsidP="007B320B"/>
    <w:p w14:paraId="2193F77E" w14:textId="5FEB69C1" w:rsidR="007B320B" w:rsidRPr="007B320B" w:rsidRDefault="007B320B" w:rsidP="007B320B"/>
    <w:p w14:paraId="09E4D109" w14:textId="66F6C6EB" w:rsidR="007B320B" w:rsidRPr="007B320B" w:rsidRDefault="007B320B" w:rsidP="007B320B"/>
    <w:p w14:paraId="3FE1991F" w14:textId="77777777" w:rsidR="007B320B" w:rsidRDefault="007B320B" w:rsidP="007B320B">
      <w:pPr>
        <w:jc w:val="right"/>
      </w:pPr>
    </w:p>
    <w:p w14:paraId="4CBC09D6" w14:textId="77777777" w:rsidR="007B320B" w:rsidRDefault="007B320B" w:rsidP="007B320B">
      <w:pPr>
        <w:jc w:val="right"/>
      </w:pPr>
    </w:p>
    <w:p w14:paraId="64D22CD5" w14:textId="77777777" w:rsidR="007B320B" w:rsidRDefault="007B320B" w:rsidP="007B320B">
      <w:pPr>
        <w:jc w:val="right"/>
      </w:pPr>
    </w:p>
    <w:p w14:paraId="6E0EDC44" w14:textId="77777777" w:rsidR="007B320B" w:rsidRDefault="007B320B" w:rsidP="007B320B">
      <w:pPr>
        <w:jc w:val="right"/>
      </w:pPr>
    </w:p>
    <w:p w14:paraId="4B250454" w14:textId="7747CC8D" w:rsidR="007B320B" w:rsidRDefault="006E794B" w:rsidP="007B320B">
      <w:pPr>
        <w:jc w:val="right"/>
      </w:pPr>
      <w:r w:rsidRPr="007B320B">
        <w:rPr>
          <w:noProof/>
        </w:rPr>
        <w:drawing>
          <wp:anchor distT="0" distB="0" distL="114300" distR="114300" simplePos="0" relativeHeight="251666432" behindDoc="0" locked="0" layoutInCell="1" allowOverlap="1" wp14:anchorId="033F39E4" wp14:editId="791E8DB8">
            <wp:simplePos x="0" y="0"/>
            <wp:positionH relativeFrom="column">
              <wp:posOffset>622935</wp:posOffset>
            </wp:positionH>
            <wp:positionV relativeFrom="paragraph">
              <wp:posOffset>116840</wp:posOffset>
            </wp:positionV>
            <wp:extent cx="6231890" cy="4221480"/>
            <wp:effectExtent l="0" t="0" r="0" b="0"/>
            <wp:wrapTight wrapText="bothSides">
              <wp:wrapPolygon edited="0">
                <wp:start x="0" y="0"/>
                <wp:lineTo x="0" y="21444"/>
                <wp:lineTo x="21481" y="21444"/>
                <wp:lineTo x="2148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31890" cy="422148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623EC72" w14:textId="22C4E9BD" w:rsidR="007B320B" w:rsidRDefault="007B320B" w:rsidP="007B320B">
      <w:pPr>
        <w:jc w:val="right"/>
      </w:pPr>
    </w:p>
    <w:p w14:paraId="0B32BAC4" w14:textId="29202F13" w:rsidR="007B320B" w:rsidRDefault="007B320B" w:rsidP="007B320B">
      <w:pPr>
        <w:jc w:val="right"/>
      </w:pPr>
    </w:p>
    <w:p w14:paraId="3433B384" w14:textId="408B5325" w:rsidR="007B320B" w:rsidRDefault="007B320B" w:rsidP="007B320B">
      <w:pPr>
        <w:jc w:val="right"/>
      </w:pPr>
    </w:p>
    <w:p w14:paraId="3E7A9F47" w14:textId="5DBE8AA8" w:rsidR="007B320B" w:rsidRDefault="007B320B" w:rsidP="007B320B">
      <w:pPr>
        <w:jc w:val="right"/>
      </w:pPr>
    </w:p>
    <w:p w14:paraId="013D35D9" w14:textId="65318ECD" w:rsidR="007B320B" w:rsidRDefault="007B320B" w:rsidP="007B320B">
      <w:pPr>
        <w:jc w:val="right"/>
      </w:pPr>
    </w:p>
    <w:p w14:paraId="24476B26" w14:textId="0A844B68" w:rsidR="007B320B" w:rsidRPr="007B320B" w:rsidRDefault="007B320B" w:rsidP="007B320B">
      <w:pPr>
        <w:jc w:val="right"/>
      </w:pPr>
    </w:p>
    <w:p w14:paraId="148C2511" w14:textId="66C71239" w:rsidR="007B320B" w:rsidRDefault="007B320B" w:rsidP="007B320B"/>
    <w:p w14:paraId="2EDA2484" w14:textId="77777777" w:rsidR="007B320B" w:rsidRPr="007B320B" w:rsidRDefault="007B320B" w:rsidP="007B320B"/>
    <w:p w14:paraId="7B06151F" w14:textId="77777777" w:rsidR="007B320B" w:rsidRPr="007B320B" w:rsidRDefault="007B320B" w:rsidP="007B320B"/>
    <w:p w14:paraId="4C02F1DF" w14:textId="77777777" w:rsidR="007B320B" w:rsidRPr="007B320B" w:rsidRDefault="007B320B" w:rsidP="007B320B"/>
    <w:p w14:paraId="04A92ED8" w14:textId="77777777" w:rsidR="007B320B" w:rsidRPr="007B320B" w:rsidRDefault="007B320B" w:rsidP="007B320B"/>
    <w:p w14:paraId="0A381F3D" w14:textId="77777777" w:rsidR="007B320B" w:rsidRPr="007B320B" w:rsidRDefault="007B320B" w:rsidP="007B320B"/>
    <w:p w14:paraId="4883F345" w14:textId="77777777" w:rsidR="007B320B" w:rsidRPr="007B320B" w:rsidRDefault="007B320B" w:rsidP="007B320B"/>
    <w:p w14:paraId="0CF8D738" w14:textId="77777777" w:rsidR="007B320B" w:rsidRPr="007B320B" w:rsidRDefault="007B320B" w:rsidP="007B320B"/>
    <w:p w14:paraId="65DF2B7B" w14:textId="77777777" w:rsidR="007B320B" w:rsidRPr="007B320B" w:rsidRDefault="007B320B" w:rsidP="007B320B"/>
    <w:p w14:paraId="703F592A" w14:textId="77777777" w:rsidR="007B320B" w:rsidRPr="007B320B" w:rsidRDefault="007B320B" w:rsidP="007B320B"/>
    <w:p w14:paraId="1B220723" w14:textId="77777777" w:rsidR="007B320B" w:rsidRPr="007B320B" w:rsidRDefault="007B320B" w:rsidP="007B320B"/>
    <w:p w14:paraId="43169390" w14:textId="77777777" w:rsidR="007B320B" w:rsidRPr="007B320B" w:rsidRDefault="007B320B" w:rsidP="007B320B"/>
    <w:p w14:paraId="18F7D605" w14:textId="77777777" w:rsidR="007B320B" w:rsidRPr="007B320B" w:rsidRDefault="007B320B" w:rsidP="007B320B"/>
    <w:p w14:paraId="2F9E4E02" w14:textId="77777777" w:rsidR="007B320B" w:rsidRPr="007B320B" w:rsidRDefault="007B320B" w:rsidP="007B320B"/>
    <w:p w14:paraId="5699E1EB" w14:textId="77777777" w:rsidR="007B320B" w:rsidRPr="007B320B" w:rsidRDefault="007B320B" w:rsidP="007B320B"/>
    <w:p w14:paraId="16A3C36E" w14:textId="4546FD31" w:rsidR="007B320B" w:rsidRPr="007B320B" w:rsidRDefault="006E794B" w:rsidP="007B320B">
      <w:r w:rsidRPr="007B320B">
        <w:rPr>
          <w:noProof/>
        </w:rPr>
        <w:drawing>
          <wp:anchor distT="0" distB="0" distL="114300" distR="114300" simplePos="0" relativeHeight="251665408" behindDoc="0" locked="0" layoutInCell="1" allowOverlap="1" wp14:anchorId="466C2C91" wp14:editId="0A43CBD6">
            <wp:simplePos x="0" y="0"/>
            <wp:positionH relativeFrom="column">
              <wp:posOffset>628015</wp:posOffset>
            </wp:positionH>
            <wp:positionV relativeFrom="paragraph">
              <wp:posOffset>137160</wp:posOffset>
            </wp:positionV>
            <wp:extent cx="6171565" cy="510540"/>
            <wp:effectExtent l="0" t="0" r="635" b="0"/>
            <wp:wrapTight wrapText="bothSides">
              <wp:wrapPolygon edited="0">
                <wp:start x="0" y="0"/>
                <wp:lineTo x="0" y="20418"/>
                <wp:lineTo x="21513" y="20418"/>
                <wp:lineTo x="2151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71565" cy="51054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76AF6C2A" w14:textId="50681DAB" w:rsidR="007B320B" w:rsidRPr="007B320B" w:rsidRDefault="007B320B" w:rsidP="007B320B"/>
    <w:p w14:paraId="12422812" w14:textId="77777777" w:rsidR="007B320B" w:rsidRPr="007B320B" w:rsidRDefault="007B320B" w:rsidP="007B320B"/>
    <w:p w14:paraId="10DAB681" w14:textId="77777777" w:rsidR="007B320B" w:rsidRPr="007B320B" w:rsidRDefault="007B320B" w:rsidP="007B320B"/>
    <w:p w14:paraId="35C4409D" w14:textId="4B6E9883" w:rsidR="007B320B" w:rsidRDefault="00202592" w:rsidP="00AD4F32">
      <w:pPr>
        <w:pStyle w:val="ListParagraph"/>
        <w:numPr>
          <w:ilvl w:val="3"/>
          <w:numId w:val="5"/>
        </w:numPr>
      </w:pPr>
      <w:r>
        <w:t xml:space="preserve">Criteria pollutant = utilize dans la réglumentations </w:t>
      </w:r>
    </w:p>
    <w:p w14:paraId="07E02C85" w14:textId="77777777" w:rsidR="00202592" w:rsidRPr="007B320B" w:rsidRDefault="00202592" w:rsidP="007B320B"/>
    <w:p w14:paraId="5957AAC7" w14:textId="1023F6C8" w:rsidR="00187C6E" w:rsidRDefault="007B320B" w:rsidP="007B320B">
      <w:pPr>
        <w:rPr>
          <w:lang w:val="fr-CA"/>
        </w:rPr>
      </w:pPr>
      <w:r w:rsidRPr="007B320B">
        <w:rPr>
          <w:lang w:val="fr-CA"/>
        </w:rPr>
        <w:t>Mécanismes de toxicité</w:t>
      </w:r>
      <w:r>
        <w:rPr>
          <w:lang w:val="fr-CA"/>
        </w:rPr>
        <w:t xml:space="preserve"> : </w:t>
      </w:r>
    </w:p>
    <w:p w14:paraId="21D0B1B5" w14:textId="650C06A2" w:rsidR="002E2BC5" w:rsidRPr="00971D52" w:rsidRDefault="002E2BC5" w:rsidP="00AD4F32">
      <w:pPr>
        <w:numPr>
          <w:ilvl w:val="0"/>
          <w:numId w:val="20"/>
        </w:numPr>
        <w:rPr>
          <w:color w:val="538135" w:themeColor="accent6" w:themeShade="BF"/>
        </w:rPr>
      </w:pPr>
      <w:r w:rsidRPr="00971D52">
        <w:rPr>
          <w:color w:val="538135" w:themeColor="accent6" w:themeShade="BF"/>
          <w:lang w:val="fr-CA"/>
        </w:rPr>
        <w:t xml:space="preserve">Réaction inflammatoire due au stress </w:t>
      </w:r>
      <w:r w:rsidR="003E67B2" w:rsidRPr="00971D52">
        <w:rPr>
          <w:color w:val="538135" w:themeColor="accent6" w:themeShade="BF"/>
          <w:lang w:val="fr-CA"/>
        </w:rPr>
        <w:t>oxydatif</w:t>
      </w:r>
      <w:r w:rsidR="00286378" w:rsidRPr="00971D52">
        <w:rPr>
          <w:color w:val="538135" w:themeColor="accent6" w:themeShade="BF"/>
          <w:lang w:val="fr-CA"/>
        </w:rPr>
        <w:t xml:space="preserve"> (les polluants d’air ont la capacité de causer le stress </w:t>
      </w:r>
      <w:r w:rsidR="003E67B2" w:rsidRPr="00971D52">
        <w:rPr>
          <w:color w:val="538135" w:themeColor="accent6" w:themeShade="BF"/>
          <w:lang w:val="fr-CA"/>
        </w:rPr>
        <w:t>oxydatif</w:t>
      </w:r>
      <w:r w:rsidR="00286378" w:rsidRPr="00971D52">
        <w:rPr>
          <w:color w:val="538135" w:themeColor="accent6" w:themeShade="BF"/>
          <w:lang w:val="fr-CA"/>
        </w:rPr>
        <w:t xml:space="preserve">) </w:t>
      </w:r>
    </w:p>
    <w:p w14:paraId="5E3E2F10" w14:textId="1937A61D" w:rsidR="002E2BC5" w:rsidRPr="00971D52" w:rsidRDefault="002E2BC5" w:rsidP="00AD4F32">
      <w:pPr>
        <w:numPr>
          <w:ilvl w:val="0"/>
          <w:numId w:val="20"/>
        </w:numPr>
        <w:rPr>
          <w:color w:val="538135" w:themeColor="accent6" w:themeShade="BF"/>
        </w:rPr>
      </w:pPr>
      <w:r w:rsidRPr="00971D52">
        <w:rPr>
          <w:color w:val="538135" w:themeColor="accent6" w:themeShade="BF"/>
          <w:lang w:val="fr-CA"/>
        </w:rPr>
        <w:t>Augmentation de la viscosité sanguine</w:t>
      </w:r>
      <w:r w:rsidR="007241BE" w:rsidRPr="00971D52">
        <w:rPr>
          <w:color w:val="538135" w:themeColor="accent6" w:themeShade="BF"/>
          <w:lang w:val="fr-CA"/>
        </w:rPr>
        <w:t xml:space="preserve"> (certaine concentration de particule)</w:t>
      </w:r>
      <w:r w:rsidRPr="00971D52">
        <w:rPr>
          <w:color w:val="538135" w:themeColor="accent6" w:themeShade="BF"/>
          <w:lang w:val="fr-CA"/>
        </w:rPr>
        <w:t xml:space="preserve"> et la formation de thrombus</w:t>
      </w:r>
    </w:p>
    <w:p w14:paraId="12A06F81" w14:textId="78EA43FE" w:rsidR="002E2BC5" w:rsidRPr="00971D52" w:rsidRDefault="007B320B" w:rsidP="00AD4F32">
      <w:pPr>
        <w:numPr>
          <w:ilvl w:val="0"/>
          <w:numId w:val="20"/>
        </w:numPr>
        <w:rPr>
          <w:color w:val="538135" w:themeColor="accent6" w:themeShade="BF"/>
        </w:rPr>
      </w:pPr>
      <w:r w:rsidRPr="00971D52">
        <w:rPr>
          <w:noProof/>
          <w:color w:val="538135" w:themeColor="accent6" w:themeShade="BF"/>
        </w:rPr>
        <w:drawing>
          <wp:anchor distT="0" distB="0" distL="114300" distR="114300" simplePos="0" relativeHeight="251667456" behindDoc="0" locked="0" layoutInCell="1" allowOverlap="1" wp14:anchorId="0ED24F68" wp14:editId="30B6ADE6">
            <wp:simplePos x="0" y="0"/>
            <wp:positionH relativeFrom="column">
              <wp:posOffset>3804920</wp:posOffset>
            </wp:positionH>
            <wp:positionV relativeFrom="paragraph">
              <wp:posOffset>89535</wp:posOffset>
            </wp:positionV>
            <wp:extent cx="3466465" cy="2285365"/>
            <wp:effectExtent l="0" t="0" r="0" b="635"/>
            <wp:wrapTight wrapText="bothSides">
              <wp:wrapPolygon edited="0">
                <wp:start x="0" y="0"/>
                <wp:lineTo x="0" y="21366"/>
                <wp:lineTo x="21367" y="21366"/>
                <wp:lineTo x="21367" y="0"/>
                <wp:lineTo x="0" y="0"/>
              </wp:wrapPolygon>
            </wp:wrapTight>
            <wp:docPr id="10" name="Picture 10"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ntitled"/>
                    <pic:cNvPicPr>
                      <a:picLocks noChangeAspect="1" noChangeArrowheads="1"/>
                    </pic:cNvPicPr>
                  </pic:nvPicPr>
                  <pic:blipFill>
                    <a:blip r:embed="rId18">
                      <a:extLst>
                        <a:ext uri="{28A0092B-C50C-407E-A947-70E740481C1C}">
                          <a14:useLocalDpi xmlns:a14="http://schemas.microsoft.com/office/drawing/2010/main" val="0"/>
                        </a:ext>
                      </a:extLst>
                    </a:blip>
                    <a:srcRect t="3105" b="3874"/>
                    <a:stretch>
                      <a:fillRect/>
                    </a:stretch>
                  </pic:blipFill>
                  <pic:spPr bwMode="auto">
                    <a:xfrm>
                      <a:off x="0" y="0"/>
                      <a:ext cx="3466465" cy="2285365"/>
                    </a:xfrm>
                    <a:prstGeom prst="rect">
                      <a:avLst/>
                    </a:prstGeom>
                    <a:noFill/>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2E2BC5" w:rsidRPr="00971D52">
        <w:rPr>
          <w:color w:val="538135" w:themeColor="accent6" w:themeShade="BF"/>
          <w:lang w:val="fr-CA"/>
        </w:rPr>
        <w:t>Hypoxémie due au CO</w:t>
      </w:r>
    </w:p>
    <w:p w14:paraId="5B2AB30E" w14:textId="60B0C7B5" w:rsidR="007B320B" w:rsidRDefault="007B320B" w:rsidP="007B320B"/>
    <w:p w14:paraId="1EBCDF1A" w14:textId="35C0DE78" w:rsidR="007B320B" w:rsidRDefault="007B320B" w:rsidP="007B320B">
      <w:pPr>
        <w:rPr>
          <w:lang w:val="fr-CA"/>
        </w:rPr>
      </w:pPr>
      <w:r w:rsidRPr="007B320B">
        <w:rPr>
          <w:lang w:val="fr-CA"/>
        </w:rPr>
        <w:t>Absorption</w:t>
      </w:r>
      <w:r>
        <w:rPr>
          <w:lang w:val="fr-CA"/>
        </w:rPr>
        <w:t xml:space="preserve"> : </w:t>
      </w:r>
    </w:p>
    <w:p w14:paraId="3E0B0585" w14:textId="486D83BB" w:rsidR="002E2BC5" w:rsidRPr="007B320B" w:rsidRDefault="002E2BC5" w:rsidP="00AD4F32">
      <w:pPr>
        <w:numPr>
          <w:ilvl w:val="0"/>
          <w:numId w:val="21"/>
        </w:numPr>
      </w:pPr>
      <w:r w:rsidRPr="007B320B">
        <w:rPr>
          <w:lang w:val="fr-CA"/>
        </w:rPr>
        <w:t xml:space="preserve">Inhalation </w:t>
      </w:r>
    </w:p>
    <w:p w14:paraId="47DF90EA" w14:textId="796E4B81" w:rsidR="002E2BC5" w:rsidRPr="007B320B" w:rsidRDefault="002E2BC5" w:rsidP="00AD4F32">
      <w:pPr>
        <w:numPr>
          <w:ilvl w:val="0"/>
          <w:numId w:val="21"/>
        </w:numPr>
      </w:pPr>
      <w:r w:rsidRPr="007B320B">
        <w:rPr>
          <w:lang w:val="fr-CA"/>
        </w:rPr>
        <w:t>Ingestion</w:t>
      </w:r>
    </w:p>
    <w:p w14:paraId="66C7336D" w14:textId="2E00B137" w:rsidR="002E2BC5" w:rsidRPr="007B320B" w:rsidRDefault="002E2BC5" w:rsidP="00AD4F32">
      <w:pPr>
        <w:numPr>
          <w:ilvl w:val="0"/>
          <w:numId w:val="21"/>
        </w:numPr>
      </w:pPr>
      <w:r w:rsidRPr="007B320B">
        <w:rPr>
          <w:lang w:val="fr-CA"/>
        </w:rPr>
        <w:t>Contact dermique</w:t>
      </w:r>
    </w:p>
    <w:p w14:paraId="6CA5D630" w14:textId="503940F0" w:rsidR="007B320B" w:rsidRDefault="007B320B" w:rsidP="007B320B"/>
    <w:p w14:paraId="41157655" w14:textId="393B9E1F" w:rsidR="007B320B" w:rsidRDefault="007B320B" w:rsidP="007B320B">
      <w:pPr>
        <w:rPr>
          <w:lang w:val="fr-CA"/>
        </w:rPr>
      </w:pPr>
      <w:r w:rsidRPr="007B320B">
        <w:rPr>
          <w:lang w:val="fr-CA"/>
        </w:rPr>
        <w:t>Les impacts sanitaires associés à la pollution</w:t>
      </w:r>
      <w:r>
        <w:rPr>
          <w:lang w:val="fr-CA"/>
        </w:rPr>
        <w:t xml:space="preserve"> : </w:t>
      </w:r>
    </w:p>
    <w:p w14:paraId="0BF9337B" w14:textId="3C6674A2" w:rsidR="00E5663D" w:rsidRPr="005C21F7" w:rsidRDefault="00E5663D" w:rsidP="00AD4F32">
      <w:pPr>
        <w:pStyle w:val="ListParagraph"/>
        <w:numPr>
          <w:ilvl w:val="3"/>
          <w:numId w:val="5"/>
        </w:numPr>
        <w:rPr>
          <w:lang w:val="fr-CA"/>
        </w:rPr>
      </w:pPr>
      <w:r>
        <w:rPr>
          <w:lang w:val="fr-CA"/>
        </w:rPr>
        <w:t>L’impact au niveau de santé publiqu</w:t>
      </w:r>
      <w:r w:rsidR="005C21F7">
        <w:rPr>
          <w:lang w:val="fr-CA"/>
        </w:rPr>
        <w:t>e</w:t>
      </w:r>
    </w:p>
    <w:p w14:paraId="0A5988DF" w14:textId="77777777" w:rsidR="007B320B" w:rsidRDefault="007B320B" w:rsidP="007B320B">
      <w:pPr>
        <w:rPr>
          <w:lang w:val="fr-CA"/>
        </w:rPr>
      </w:pPr>
    </w:p>
    <w:p w14:paraId="2431C3A6" w14:textId="71D16D43" w:rsidR="007B320B" w:rsidRDefault="007B320B" w:rsidP="007B320B">
      <w:pPr>
        <w:rPr>
          <w:lang w:val="fr-CA"/>
        </w:rPr>
      </w:pPr>
      <w:r w:rsidRPr="007B320B">
        <w:rPr>
          <w:lang w:val="fr-CA"/>
        </w:rPr>
        <w:t>Principaux problèmes de santé reliés à la pollution atmosphérique</w:t>
      </w:r>
      <w:r>
        <w:rPr>
          <w:lang w:val="fr-CA"/>
        </w:rPr>
        <w:t xml:space="preserve"> : </w:t>
      </w:r>
    </w:p>
    <w:p w14:paraId="0F50795F" w14:textId="77777777" w:rsidR="002E2BC5" w:rsidRPr="007B320B" w:rsidRDefault="002E2BC5" w:rsidP="00AD4F32">
      <w:pPr>
        <w:numPr>
          <w:ilvl w:val="0"/>
          <w:numId w:val="22"/>
        </w:numPr>
      </w:pPr>
      <w:r w:rsidRPr="007B320B">
        <w:rPr>
          <w:lang w:val="fr-CA"/>
        </w:rPr>
        <w:t xml:space="preserve">Augmentation de la mortalité </w:t>
      </w:r>
    </w:p>
    <w:p w14:paraId="1D4CEBE2" w14:textId="77777777" w:rsidR="002E2BC5" w:rsidRPr="007B320B" w:rsidRDefault="002E2BC5" w:rsidP="00AD4F32">
      <w:pPr>
        <w:numPr>
          <w:ilvl w:val="0"/>
          <w:numId w:val="22"/>
        </w:numPr>
      </w:pPr>
      <w:r w:rsidRPr="007B320B">
        <w:rPr>
          <w:lang w:val="fr-CA"/>
        </w:rPr>
        <w:t xml:space="preserve">Maladies cardiaques </w:t>
      </w:r>
    </w:p>
    <w:p w14:paraId="2B0203B0" w14:textId="77777777" w:rsidR="002E2BC5" w:rsidRPr="007B320B" w:rsidRDefault="002E2BC5" w:rsidP="00AD4F32">
      <w:pPr>
        <w:numPr>
          <w:ilvl w:val="0"/>
          <w:numId w:val="22"/>
        </w:numPr>
      </w:pPr>
      <w:r w:rsidRPr="007B320B">
        <w:rPr>
          <w:lang w:val="fr-CA"/>
        </w:rPr>
        <w:t>Maladies respiratoires, dont MPOC, asthme, infections, rhinite allergique</w:t>
      </w:r>
    </w:p>
    <w:p w14:paraId="07542E77" w14:textId="77777777" w:rsidR="002E2BC5" w:rsidRPr="007B320B" w:rsidRDefault="002E2BC5" w:rsidP="00AD4F32">
      <w:pPr>
        <w:numPr>
          <w:ilvl w:val="0"/>
          <w:numId w:val="22"/>
        </w:numPr>
      </w:pPr>
      <w:r w:rsidRPr="007B320B">
        <w:rPr>
          <w:lang w:val="fr-CA"/>
        </w:rPr>
        <w:t>Cancers, dont poumon et seins</w:t>
      </w:r>
    </w:p>
    <w:p w14:paraId="43872F32" w14:textId="77777777" w:rsidR="002E2BC5" w:rsidRPr="007B320B" w:rsidRDefault="002E2BC5" w:rsidP="00AD4F32">
      <w:pPr>
        <w:numPr>
          <w:ilvl w:val="0"/>
          <w:numId w:val="22"/>
        </w:numPr>
      </w:pPr>
      <w:r w:rsidRPr="007B320B">
        <w:rPr>
          <w:lang w:val="fr-CA"/>
        </w:rPr>
        <w:t>Problèmes durant la grossesse et à la naissance</w:t>
      </w:r>
    </w:p>
    <w:p w14:paraId="342A7232" w14:textId="77777777" w:rsidR="002E2BC5" w:rsidRPr="007B320B" w:rsidRDefault="002E2BC5" w:rsidP="00AD4F32">
      <w:pPr>
        <w:numPr>
          <w:ilvl w:val="0"/>
          <w:numId w:val="22"/>
        </w:numPr>
      </w:pPr>
      <w:r w:rsidRPr="007B320B">
        <w:rPr>
          <w:lang w:val="fr-CA"/>
        </w:rPr>
        <w:t>Impacts neurologiques</w:t>
      </w:r>
    </w:p>
    <w:p w14:paraId="27E48B49" w14:textId="42E8D097" w:rsidR="007B320B" w:rsidRDefault="00D31F1C" w:rsidP="007B320B">
      <w:r w:rsidRPr="007B320B">
        <w:rPr>
          <w:noProof/>
        </w:rPr>
        <w:lastRenderedPageBreak/>
        <w:drawing>
          <wp:anchor distT="0" distB="0" distL="114300" distR="114300" simplePos="0" relativeHeight="251668480" behindDoc="0" locked="0" layoutInCell="1" allowOverlap="1" wp14:anchorId="5A20FDF6" wp14:editId="64937EDA">
            <wp:simplePos x="0" y="0"/>
            <wp:positionH relativeFrom="column">
              <wp:posOffset>3644900</wp:posOffset>
            </wp:positionH>
            <wp:positionV relativeFrom="paragraph">
              <wp:posOffset>116840</wp:posOffset>
            </wp:positionV>
            <wp:extent cx="3479800" cy="2581275"/>
            <wp:effectExtent l="0" t="0" r="0" b="9525"/>
            <wp:wrapTight wrapText="bothSides">
              <wp:wrapPolygon edited="0">
                <wp:start x="0" y="0"/>
                <wp:lineTo x="0" y="21467"/>
                <wp:lineTo x="21442" y="21467"/>
                <wp:lineTo x="2144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79800" cy="2581275"/>
                    </a:xfrm>
                    <a:prstGeom prst="rect">
                      <a:avLst/>
                    </a:prstGeom>
                    <a:noFill/>
                    <a:ln>
                      <a:noFill/>
                    </a:ln>
                    <a:effectLst/>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76178625" w14:textId="53F0408A" w:rsidR="007B320B" w:rsidRDefault="007B320B" w:rsidP="007B320B">
      <w:pPr>
        <w:rPr>
          <w:lang w:val="fr-CA"/>
        </w:rPr>
      </w:pPr>
      <w:r w:rsidRPr="007B320B">
        <w:rPr>
          <w:lang w:val="fr-CA"/>
        </w:rPr>
        <w:t>Effets sur la santé</w:t>
      </w:r>
      <w:r>
        <w:rPr>
          <w:lang w:val="fr-CA"/>
        </w:rPr>
        <w:t xml:space="preserve"> : </w:t>
      </w:r>
    </w:p>
    <w:p w14:paraId="158C476E" w14:textId="76E70850" w:rsidR="002E2BC5" w:rsidRPr="007B320B" w:rsidRDefault="002E2BC5" w:rsidP="00AD4F32">
      <w:pPr>
        <w:numPr>
          <w:ilvl w:val="0"/>
          <w:numId w:val="23"/>
        </w:numPr>
      </w:pPr>
      <w:r w:rsidRPr="007B320B">
        <w:rPr>
          <w:lang w:val="fr-CA"/>
        </w:rPr>
        <w:t>Très nombreuses études épidémiologiques</w:t>
      </w:r>
    </w:p>
    <w:p w14:paraId="419D0A8C" w14:textId="3C61F351" w:rsidR="002E2BC5" w:rsidRPr="004A2B4A" w:rsidRDefault="002E2BC5" w:rsidP="00AD4F32">
      <w:pPr>
        <w:numPr>
          <w:ilvl w:val="0"/>
          <w:numId w:val="23"/>
        </w:numPr>
        <w:rPr>
          <w:color w:val="0432FF"/>
        </w:rPr>
      </w:pPr>
      <w:r w:rsidRPr="004A2B4A">
        <w:rPr>
          <w:color w:val="0432FF"/>
          <w:lang w:val="fr-CA"/>
        </w:rPr>
        <w:t>Effets clairement démontrés pour les particules respirables (surtout fines)</w:t>
      </w:r>
    </w:p>
    <w:p w14:paraId="40AA708E" w14:textId="2A31C6A2" w:rsidR="002E2BC5" w:rsidRPr="007B320B" w:rsidRDefault="002E2BC5" w:rsidP="00AD4F32">
      <w:pPr>
        <w:numPr>
          <w:ilvl w:val="0"/>
          <w:numId w:val="23"/>
        </w:numPr>
      </w:pPr>
      <w:r w:rsidRPr="004A2B4A">
        <w:rPr>
          <w:b/>
          <w:lang w:val="fr-CA"/>
        </w:rPr>
        <w:t>Pas de seuil connu</w:t>
      </w:r>
      <w:r w:rsidR="00B61D27">
        <w:rPr>
          <w:lang w:val="fr-CA"/>
        </w:rPr>
        <w:t xml:space="preserve"> </w:t>
      </w:r>
      <w:r w:rsidR="00B61D27" w:rsidRPr="00B61D27">
        <w:rPr>
          <w:lang w:val="fr-CA"/>
        </w:rPr>
        <w:sym w:font="Wingdings" w:char="F0E0"/>
      </w:r>
      <w:r w:rsidR="005E1F8D">
        <w:rPr>
          <w:lang w:val="fr-CA"/>
        </w:rPr>
        <w:t xml:space="preserve"> no known threshold - </w:t>
      </w:r>
      <w:r w:rsidR="00B61D27">
        <w:rPr>
          <w:lang w:val="fr-CA"/>
        </w:rPr>
        <w:t xml:space="preserve"> </w:t>
      </w:r>
      <w:r w:rsidR="005E1F8D">
        <w:rPr>
          <w:lang w:val="fr-CA"/>
        </w:rPr>
        <w:t>the more the PM2.5 increases, then more it effects the santé</w:t>
      </w:r>
    </w:p>
    <w:p w14:paraId="65ACCD4D" w14:textId="0AD52936" w:rsidR="002E2BC5" w:rsidRPr="007B320B" w:rsidRDefault="002E2BC5" w:rsidP="00AD4F32">
      <w:pPr>
        <w:numPr>
          <w:ilvl w:val="0"/>
          <w:numId w:val="23"/>
        </w:numPr>
      </w:pPr>
      <w:r w:rsidRPr="007B320B">
        <w:rPr>
          <w:lang w:val="fr-CA"/>
        </w:rPr>
        <w:t>Effets à long terme plus importants que ceux à court terme</w:t>
      </w:r>
    </w:p>
    <w:p w14:paraId="314CFB62" w14:textId="078FD955" w:rsidR="002E2BC5" w:rsidRPr="007B320B" w:rsidRDefault="002E2BC5" w:rsidP="00AD4F32">
      <w:pPr>
        <w:numPr>
          <w:ilvl w:val="1"/>
          <w:numId w:val="23"/>
        </w:numPr>
      </w:pPr>
      <w:r w:rsidRPr="007B320B">
        <w:rPr>
          <w:lang w:val="fr-CA"/>
        </w:rPr>
        <w:t>Importance de diminuer le niveau moyen d’exposition</w:t>
      </w:r>
    </w:p>
    <w:p w14:paraId="283309FD" w14:textId="77777777" w:rsidR="007B320B" w:rsidRPr="007B320B" w:rsidRDefault="007B320B" w:rsidP="007B320B">
      <w:pPr>
        <w:ind w:left="1440"/>
      </w:pPr>
    </w:p>
    <w:p w14:paraId="4B745A89" w14:textId="3D88124E" w:rsidR="007B320B" w:rsidRPr="007B320B" w:rsidRDefault="007B320B" w:rsidP="00AD4F32">
      <w:pPr>
        <w:pStyle w:val="ListParagraph"/>
        <w:numPr>
          <w:ilvl w:val="0"/>
          <w:numId w:val="15"/>
        </w:numPr>
        <w:rPr>
          <w:b/>
          <w:color w:val="FF40FF"/>
        </w:rPr>
      </w:pPr>
      <w:r w:rsidRPr="007B320B">
        <w:rPr>
          <w:b/>
          <w:color w:val="FF40FF"/>
          <w:lang w:val="fr-FR"/>
        </w:rPr>
        <w:t>La prévention pour réduire les risques</w:t>
      </w:r>
    </w:p>
    <w:p w14:paraId="27EFC64C" w14:textId="18606DF6" w:rsidR="002E2BC5" w:rsidRPr="00CD4F2B" w:rsidRDefault="004C2C30" w:rsidP="00AD4F32">
      <w:pPr>
        <w:pStyle w:val="ListParagraph"/>
        <w:numPr>
          <w:ilvl w:val="3"/>
          <w:numId w:val="5"/>
        </w:numPr>
        <w:rPr>
          <w:b/>
        </w:rPr>
      </w:pPr>
      <w:r>
        <w:rPr>
          <w:lang w:val="fr-FR"/>
        </w:rPr>
        <w:t xml:space="preserve">(au Canada) </w:t>
      </w:r>
      <w:r w:rsidR="002E2BC5" w:rsidRPr="007B320B">
        <w:rPr>
          <w:lang w:val="fr-FR"/>
        </w:rPr>
        <w:t>Le réseau de mesure de la qualité de l’air est constitué de plusieurs stations de surveillanc</w:t>
      </w:r>
      <w:r>
        <w:rPr>
          <w:lang w:val="fr-FR"/>
        </w:rPr>
        <w:t xml:space="preserve">e appelées aussi </w:t>
      </w:r>
      <w:r w:rsidR="00CE1E21">
        <w:rPr>
          <w:b/>
          <w:color w:val="FF0000"/>
          <w:lang w:val="fr-FR"/>
        </w:rPr>
        <w:t>S</w:t>
      </w:r>
      <w:r w:rsidRPr="00CD4F2B">
        <w:rPr>
          <w:b/>
          <w:color w:val="FF0000"/>
          <w:lang w:val="fr-FR"/>
        </w:rPr>
        <w:t>tations fixes</w:t>
      </w:r>
      <w:r w:rsidRPr="004C2C30">
        <w:rPr>
          <w:color w:val="FF0000"/>
          <w:lang w:val="fr-FR"/>
        </w:rPr>
        <w:t xml:space="preserve"> </w:t>
      </w:r>
      <w:r w:rsidRPr="004C2C30">
        <w:rPr>
          <w:lang w:val="fr-FR"/>
        </w:rPr>
        <w:sym w:font="Wingdings" w:char="F0E0"/>
      </w:r>
      <w:r>
        <w:rPr>
          <w:lang w:val="fr-FR"/>
        </w:rPr>
        <w:t xml:space="preserve"> </w:t>
      </w:r>
      <w:r w:rsidRPr="00CD4F2B">
        <w:rPr>
          <w:b/>
          <w:lang w:val="fr-FR"/>
        </w:rPr>
        <w:t>capable de savoir le niveau de polluants dans l’air</w:t>
      </w:r>
    </w:p>
    <w:p w14:paraId="34970EAD" w14:textId="06E66F5A" w:rsidR="002E2BC5" w:rsidRPr="00F15878" w:rsidRDefault="00D2209F" w:rsidP="00AD4F32">
      <w:pPr>
        <w:pStyle w:val="ListParagraph"/>
        <w:numPr>
          <w:ilvl w:val="3"/>
          <w:numId w:val="5"/>
        </w:numPr>
        <w:rPr>
          <w:b/>
        </w:rPr>
      </w:pPr>
      <w:r>
        <w:rPr>
          <w:lang w:val="fr-FR"/>
        </w:rPr>
        <w:t xml:space="preserve">(Au Canada = Air Quality Health Index) </w:t>
      </w:r>
      <w:r w:rsidR="002E2BC5" w:rsidRPr="00BC37B8">
        <w:rPr>
          <w:b/>
          <w:u w:val="single"/>
          <w:lang w:val="fr-FR"/>
        </w:rPr>
        <w:t xml:space="preserve">La cote air santé </w:t>
      </w:r>
      <w:r w:rsidR="003127A0">
        <w:rPr>
          <w:b/>
          <w:u w:val="single"/>
          <w:lang w:val="fr-FR"/>
        </w:rPr>
        <w:t>(CAS)</w:t>
      </w:r>
      <w:r w:rsidR="003127A0">
        <w:rPr>
          <w:b/>
          <w:lang w:val="fr-FR"/>
        </w:rPr>
        <w:t xml:space="preserve"> </w:t>
      </w:r>
      <w:r w:rsidR="002E2BC5" w:rsidRPr="00F15878">
        <w:rPr>
          <w:b/>
          <w:lang w:val="fr-FR"/>
        </w:rPr>
        <w:t xml:space="preserve">est une fonction qui transforme les données de la qualité de l’air en une valeur simple que peut comprendre le public. </w:t>
      </w:r>
    </w:p>
    <w:p w14:paraId="6AB84632" w14:textId="2F0B88BA" w:rsidR="004C2C30" w:rsidRPr="007B320B" w:rsidRDefault="002E2BC5" w:rsidP="00AD4F32">
      <w:pPr>
        <w:pStyle w:val="ListParagraph"/>
        <w:numPr>
          <w:ilvl w:val="3"/>
          <w:numId w:val="5"/>
        </w:numPr>
      </w:pPr>
      <w:r w:rsidRPr="007B320B">
        <w:rPr>
          <w:lang w:val="fr-FR"/>
        </w:rPr>
        <w:t>Plusieurs solutions sont envisage</w:t>
      </w:r>
      <w:r w:rsidR="002B0635">
        <w:rPr>
          <w:lang w:val="fr-FR"/>
        </w:rPr>
        <w:t>ables pour réduire la pollution</w:t>
      </w:r>
    </w:p>
    <w:p w14:paraId="4912E59C" w14:textId="77777777" w:rsidR="007B320B" w:rsidRDefault="007B320B" w:rsidP="007B320B">
      <w:pPr>
        <w:pStyle w:val="ListParagraph"/>
        <w:ind w:left="360"/>
      </w:pPr>
    </w:p>
    <w:p w14:paraId="00AA67F7" w14:textId="77777777" w:rsidR="00525F3D" w:rsidRPr="00D540DD" w:rsidRDefault="00525F3D" w:rsidP="00AD4F32">
      <w:pPr>
        <w:pStyle w:val="ListParagraph"/>
        <w:numPr>
          <w:ilvl w:val="0"/>
          <w:numId w:val="24"/>
        </w:numPr>
        <w:rPr>
          <w:lang w:val="fr-FR"/>
        </w:rPr>
      </w:pPr>
      <w:r w:rsidRPr="00D540DD">
        <w:rPr>
          <w:lang w:val="fr-FR"/>
        </w:rPr>
        <w:t xml:space="preserve">Outils de mesure de la pollution </w:t>
      </w:r>
    </w:p>
    <w:p w14:paraId="002121FE" w14:textId="2B249919" w:rsidR="00525F3D" w:rsidRPr="00D540DD" w:rsidRDefault="00FC245A" w:rsidP="00AD4F32">
      <w:pPr>
        <w:pStyle w:val="ListParagraph"/>
        <w:numPr>
          <w:ilvl w:val="3"/>
          <w:numId w:val="5"/>
        </w:numPr>
        <w:rPr>
          <w:lang w:val="fr-FR"/>
        </w:rPr>
      </w:pPr>
      <w:r w:rsidRPr="00D540DD">
        <w:rPr>
          <w:noProof/>
        </w:rPr>
        <w:drawing>
          <wp:anchor distT="0" distB="0" distL="114300" distR="114300" simplePos="0" relativeHeight="251669504" behindDoc="0" locked="0" layoutInCell="1" allowOverlap="1" wp14:anchorId="12C4AC83" wp14:editId="42B01AFC">
            <wp:simplePos x="0" y="0"/>
            <wp:positionH relativeFrom="column">
              <wp:posOffset>3137535</wp:posOffset>
            </wp:positionH>
            <wp:positionV relativeFrom="paragraph">
              <wp:posOffset>10160</wp:posOffset>
            </wp:positionV>
            <wp:extent cx="4164965" cy="3088640"/>
            <wp:effectExtent l="0" t="0" r="635" b="10160"/>
            <wp:wrapTight wrapText="bothSides">
              <wp:wrapPolygon edited="0">
                <wp:start x="0" y="0"/>
                <wp:lineTo x="0" y="21493"/>
                <wp:lineTo x="21472" y="21493"/>
                <wp:lineTo x="2147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64965" cy="3088640"/>
                    </a:xfrm>
                    <a:prstGeom prst="rect">
                      <a:avLst/>
                    </a:prstGeom>
                    <a:noFill/>
                    <a:ln>
                      <a:noFill/>
                    </a:ln>
                    <a:effectLst/>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525F3D" w:rsidRPr="00D540DD">
        <w:rPr>
          <w:lang w:val="fr-FR"/>
        </w:rPr>
        <w:t>Station fixe</w:t>
      </w:r>
      <w:r w:rsidR="002B0635">
        <w:rPr>
          <w:lang w:val="fr-FR"/>
        </w:rPr>
        <w:t xml:space="preserve"> (mesure les polluants atmosphérique) </w:t>
      </w:r>
    </w:p>
    <w:p w14:paraId="5B120BA1" w14:textId="7574C153" w:rsidR="00525F3D" w:rsidRPr="00D540DD" w:rsidRDefault="00525F3D" w:rsidP="00AD4F32">
      <w:pPr>
        <w:pStyle w:val="ListParagraph"/>
        <w:numPr>
          <w:ilvl w:val="3"/>
          <w:numId w:val="5"/>
        </w:numPr>
        <w:rPr>
          <w:lang w:val="fr-FR"/>
        </w:rPr>
      </w:pPr>
      <w:r w:rsidRPr="00D540DD">
        <w:rPr>
          <w:lang w:val="fr-FR"/>
        </w:rPr>
        <w:t xml:space="preserve">Méthode de mesure en </w:t>
      </w:r>
      <w:r w:rsidR="00D540DD" w:rsidRPr="00D540DD">
        <w:rPr>
          <w:lang w:val="fr-FR"/>
        </w:rPr>
        <w:t>continu</w:t>
      </w:r>
      <w:r w:rsidRPr="00D540DD">
        <w:rPr>
          <w:lang w:val="fr-FR"/>
        </w:rPr>
        <w:t xml:space="preserve"> </w:t>
      </w:r>
      <w:r w:rsidR="002B0635">
        <w:rPr>
          <w:lang w:val="fr-FR"/>
        </w:rPr>
        <w:t xml:space="preserve">(ont va analyse les donnes pour connais </w:t>
      </w:r>
      <w:r w:rsidR="00FC245A">
        <w:rPr>
          <w:lang w:val="fr-FR"/>
        </w:rPr>
        <w:t>les niveaux</w:t>
      </w:r>
      <w:r w:rsidR="002B0635">
        <w:rPr>
          <w:lang w:val="fr-FR"/>
        </w:rPr>
        <w:t xml:space="preserve"> puis c’est donner </w:t>
      </w:r>
      <w:r w:rsidR="001F4022">
        <w:rPr>
          <w:lang w:val="fr-FR"/>
        </w:rPr>
        <w:t>à</w:t>
      </w:r>
      <w:r w:rsidR="002B0635">
        <w:rPr>
          <w:lang w:val="fr-FR"/>
        </w:rPr>
        <w:t xml:space="preserve"> la media pour que le publique peux connais la qualité d’air pour cette jour)</w:t>
      </w:r>
    </w:p>
    <w:p w14:paraId="5F8A26E3" w14:textId="6B3833F8" w:rsidR="00525F3D" w:rsidRPr="00D540DD" w:rsidRDefault="00525F3D" w:rsidP="00525F3D">
      <w:pPr>
        <w:rPr>
          <w:lang w:val="fr-FR"/>
        </w:rPr>
      </w:pPr>
    </w:p>
    <w:p w14:paraId="1EFE0FC7" w14:textId="752DA360" w:rsidR="00525F3D" w:rsidRPr="00D540DD" w:rsidRDefault="00525F3D" w:rsidP="00525F3D">
      <w:pPr>
        <w:rPr>
          <w:lang w:val="fr-FR"/>
        </w:rPr>
      </w:pPr>
      <w:r w:rsidRPr="00D540DD">
        <w:rPr>
          <w:lang w:val="fr-FR"/>
        </w:rPr>
        <w:t xml:space="preserve">Comment </w:t>
      </w:r>
      <w:r w:rsidR="00D540DD" w:rsidRPr="00D540DD">
        <w:rPr>
          <w:lang w:val="fr-FR"/>
        </w:rPr>
        <w:t>intervenir ?</w:t>
      </w:r>
    </w:p>
    <w:p w14:paraId="50A06BAF" w14:textId="2D1A4D92" w:rsidR="002E2BC5" w:rsidRPr="00D540DD" w:rsidRDefault="002E2BC5" w:rsidP="00AD4F32">
      <w:pPr>
        <w:numPr>
          <w:ilvl w:val="0"/>
          <w:numId w:val="25"/>
        </w:numPr>
        <w:rPr>
          <w:lang w:val="fr-FR"/>
        </w:rPr>
      </w:pPr>
      <w:r w:rsidRPr="00D540DD">
        <w:rPr>
          <w:lang w:val="fr-FR"/>
        </w:rPr>
        <w:t>Traitement individuel</w:t>
      </w:r>
      <w:r w:rsidR="00A92F64">
        <w:rPr>
          <w:lang w:val="fr-FR"/>
        </w:rPr>
        <w:t xml:space="preserve"> </w:t>
      </w:r>
    </w:p>
    <w:p w14:paraId="354FEFA4" w14:textId="18A4BDC5" w:rsidR="002E2BC5" w:rsidRPr="00D540DD" w:rsidRDefault="002E2BC5" w:rsidP="00AD4F32">
      <w:pPr>
        <w:numPr>
          <w:ilvl w:val="0"/>
          <w:numId w:val="25"/>
        </w:numPr>
        <w:rPr>
          <w:lang w:val="fr-FR"/>
        </w:rPr>
      </w:pPr>
      <w:r w:rsidRPr="00D540DD">
        <w:rPr>
          <w:lang w:val="fr-FR"/>
        </w:rPr>
        <w:t>Recommander les mesures permettant d’éliminer ou réduire l’exposition</w:t>
      </w:r>
    </w:p>
    <w:p w14:paraId="1247C61C" w14:textId="77777777" w:rsidR="00CD563E" w:rsidRDefault="00CD563E" w:rsidP="00525F3D"/>
    <w:p w14:paraId="2DEAC7D4" w14:textId="23B9D180" w:rsidR="00525F3D" w:rsidRDefault="00CD563E" w:rsidP="00525F3D">
      <w:r w:rsidRPr="003C2ECE">
        <w:rPr>
          <w:highlight w:val="yellow"/>
        </w:rPr>
        <w:t>EXAM QUESTION</w:t>
      </w:r>
      <w:r>
        <w:t xml:space="preserve">: </w:t>
      </w:r>
      <w:r w:rsidR="0052053D">
        <w:t xml:space="preserve">memorize this table. </w:t>
      </w:r>
      <w:r w:rsidR="00F45226">
        <w:t xml:space="preserve">cas Clinique – tu dois donner les bons recomdations. </w:t>
      </w:r>
      <w:r>
        <w:t xml:space="preserve">what do you recommend to the person who has asma when the air quality is </w:t>
      </w:r>
      <w:r w:rsidR="00F45226">
        <w:t>poor?</w:t>
      </w:r>
      <w:r>
        <w:t xml:space="preserve"> Look at this table in order to help. </w:t>
      </w:r>
    </w:p>
    <w:p w14:paraId="559695D2" w14:textId="50C67C9A" w:rsidR="00D36301" w:rsidRDefault="00D36301" w:rsidP="00525F3D">
      <w:r w:rsidRPr="007D30A0">
        <w:rPr>
          <w:u w:val="single"/>
        </w:rPr>
        <w:t>3 pollutants</w:t>
      </w:r>
      <w:r>
        <w:t xml:space="preserve"> </w:t>
      </w:r>
      <w:r w:rsidR="009E6D79">
        <w:t xml:space="preserve">qu’ont va utiliser </w:t>
      </w:r>
      <w:r w:rsidR="00854ABF">
        <w:sym w:font="Wingdings" w:char="F0E0"/>
      </w:r>
      <w:r w:rsidR="00854ABF">
        <w:t xml:space="preserve"> you’ll get a number (1-&lt;10) and that will tell </w:t>
      </w:r>
      <w:r w:rsidR="003A57D9">
        <w:t>you their ris</w:t>
      </w:r>
      <w:r w:rsidR="00854ABF">
        <w:t>k level. Population a risqué =</w:t>
      </w:r>
      <w:r w:rsidR="00AC3181">
        <w:t xml:space="preserve"> condition chronic (see table 3)</w:t>
      </w:r>
    </w:p>
    <w:p w14:paraId="6A93261C" w14:textId="44F3C54F" w:rsidR="00D36301" w:rsidRDefault="00D36301" w:rsidP="00525F3D">
      <w:r>
        <w:t>-ozone</w:t>
      </w:r>
      <w:r w:rsidR="00B83346">
        <w:t xml:space="preserve"> (O3)</w:t>
      </w:r>
    </w:p>
    <w:p w14:paraId="1F960B3A" w14:textId="343C520E" w:rsidR="00D36301" w:rsidRDefault="00D36301" w:rsidP="00525F3D">
      <w:r>
        <w:t>- particule film</w:t>
      </w:r>
      <w:r w:rsidR="007D30A0">
        <w:t xml:space="preserve"> (PM2.5 en francais c’est MP2,5)</w:t>
      </w:r>
    </w:p>
    <w:p w14:paraId="3DA7525E" w14:textId="1D3C5295" w:rsidR="00CD563E" w:rsidRDefault="00D36301" w:rsidP="00525F3D">
      <w:r>
        <w:t>- NO2</w:t>
      </w:r>
    </w:p>
    <w:p w14:paraId="2E38EF94" w14:textId="77777777" w:rsidR="00194A69" w:rsidRDefault="00194A69" w:rsidP="00525F3D"/>
    <w:p w14:paraId="17D3CB53" w14:textId="39310F5F" w:rsidR="00525F3D" w:rsidRDefault="00525F3D" w:rsidP="00525F3D">
      <w:pPr>
        <w:rPr>
          <w:lang w:val="fr-CA"/>
        </w:rPr>
      </w:pPr>
      <w:r w:rsidRPr="00525F3D">
        <w:rPr>
          <w:lang w:val="fr-CA"/>
        </w:rPr>
        <w:t>Actions de santé publique</w:t>
      </w:r>
      <w:r>
        <w:rPr>
          <w:lang w:val="fr-CA"/>
        </w:rPr>
        <w:t xml:space="preserve"> : </w:t>
      </w:r>
    </w:p>
    <w:p w14:paraId="1A0D72C8" w14:textId="400DE43B" w:rsidR="002E2BC5" w:rsidRPr="00525F3D" w:rsidRDefault="002E2BC5" w:rsidP="00AD4F32">
      <w:pPr>
        <w:numPr>
          <w:ilvl w:val="0"/>
          <w:numId w:val="26"/>
        </w:numPr>
      </w:pPr>
      <w:r w:rsidRPr="00194A69">
        <w:rPr>
          <w:color w:val="0070C0"/>
          <w:lang w:val="fr-CA"/>
        </w:rPr>
        <w:t xml:space="preserve">Système d’alerte : Info-smog </w:t>
      </w:r>
      <w:r w:rsidR="00257A28">
        <w:rPr>
          <w:lang w:val="fr-CA"/>
        </w:rPr>
        <w:t xml:space="preserve">(dit au gène si le niveau de smog pour la journée est trop élevé) </w:t>
      </w:r>
    </w:p>
    <w:p w14:paraId="10F91F20" w14:textId="4297D8BC" w:rsidR="002E2BC5" w:rsidRPr="00525F3D" w:rsidRDefault="002E2BC5" w:rsidP="00AD4F32">
      <w:pPr>
        <w:numPr>
          <w:ilvl w:val="0"/>
          <w:numId w:val="26"/>
        </w:numPr>
      </w:pPr>
      <w:r w:rsidRPr="00B877D4">
        <w:rPr>
          <w:color w:val="7030A0"/>
          <w:lang w:val="fr-CA"/>
        </w:rPr>
        <w:lastRenderedPageBreak/>
        <w:t>Quantifier les impacts socio-sanitaires</w:t>
      </w:r>
      <w:r w:rsidR="00257A28" w:rsidRPr="00B877D4">
        <w:rPr>
          <w:color w:val="7030A0"/>
          <w:lang w:val="fr-CA"/>
        </w:rPr>
        <w:t xml:space="preserve"> </w:t>
      </w:r>
      <w:r w:rsidR="00257A28" w:rsidRPr="00257A28">
        <w:rPr>
          <w:lang w:val="fr-CA"/>
        </w:rPr>
        <w:sym w:font="Wingdings" w:char="F0E0"/>
      </w:r>
      <w:r w:rsidR="00257A28">
        <w:rPr>
          <w:lang w:val="fr-CA"/>
        </w:rPr>
        <w:t xml:space="preserve"> les impacts au niveau des émission, urgence, mortalité dans l pollution élevé</w:t>
      </w:r>
    </w:p>
    <w:p w14:paraId="402BD881" w14:textId="77777777" w:rsidR="002E2BC5" w:rsidRPr="00525F3D" w:rsidRDefault="002E2BC5" w:rsidP="00AD4F32">
      <w:pPr>
        <w:numPr>
          <w:ilvl w:val="0"/>
          <w:numId w:val="26"/>
        </w:numPr>
      </w:pPr>
      <w:r w:rsidRPr="00525F3D">
        <w:rPr>
          <w:lang w:val="fr-CA"/>
        </w:rPr>
        <w:t xml:space="preserve">Sensibiliser le public et les décideurs </w:t>
      </w:r>
    </w:p>
    <w:p w14:paraId="6D1DAA72" w14:textId="51BF5D03" w:rsidR="002E2BC5" w:rsidRPr="00525F3D" w:rsidRDefault="002E2BC5" w:rsidP="00AD4F32">
      <w:pPr>
        <w:numPr>
          <w:ilvl w:val="0"/>
          <w:numId w:val="26"/>
        </w:numPr>
      </w:pPr>
      <w:r w:rsidRPr="00525F3D">
        <w:rPr>
          <w:lang w:val="fr-CA"/>
        </w:rPr>
        <w:t xml:space="preserve">Promouvoir </w:t>
      </w:r>
      <w:r w:rsidR="00257A28">
        <w:rPr>
          <w:lang w:val="fr-CA"/>
        </w:rPr>
        <w:t xml:space="preserve">(utilisation du transport commune) </w:t>
      </w:r>
      <w:r w:rsidRPr="00525F3D">
        <w:rPr>
          <w:lang w:val="fr-CA"/>
        </w:rPr>
        <w:t>des actions de réduction des émissions (transports, industries, chauffage au bois) via :</w:t>
      </w:r>
    </w:p>
    <w:p w14:paraId="2620D299" w14:textId="7D8C0863" w:rsidR="002E2BC5" w:rsidRPr="00525F3D" w:rsidRDefault="002E2BC5" w:rsidP="00AD4F32">
      <w:pPr>
        <w:numPr>
          <w:ilvl w:val="1"/>
          <w:numId w:val="26"/>
        </w:numPr>
      </w:pPr>
      <w:r w:rsidRPr="00525F3D">
        <w:rPr>
          <w:lang w:val="fr-CA"/>
        </w:rPr>
        <w:t>Lois et règlements (révision des normes d’émission…)</w:t>
      </w:r>
      <w:r w:rsidR="00711244">
        <w:rPr>
          <w:lang w:val="fr-CA"/>
        </w:rPr>
        <w:t xml:space="preserve"> </w:t>
      </w:r>
      <w:r w:rsidR="00D16AAD" w:rsidRPr="00D16AAD">
        <w:rPr>
          <w:lang w:val="fr-CA"/>
        </w:rPr>
        <w:sym w:font="Wingdings" w:char="F0E0"/>
      </w:r>
      <w:r w:rsidR="00D16AAD">
        <w:rPr>
          <w:lang w:val="fr-CA"/>
        </w:rPr>
        <w:t xml:space="preserve"> dans certain villes, ont va interdire a les voitures d’entré le Centreville une journée, qui a une certain plaque. </w:t>
      </w:r>
    </w:p>
    <w:p w14:paraId="543C02BC" w14:textId="139E3AAF" w:rsidR="002E2BC5" w:rsidRPr="00525F3D" w:rsidRDefault="002E2BC5" w:rsidP="00AD4F32">
      <w:pPr>
        <w:numPr>
          <w:ilvl w:val="1"/>
          <w:numId w:val="26"/>
        </w:numPr>
      </w:pPr>
      <w:r w:rsidRPr="00525F3D">
        <w:rPr>
          <w:lang w:val="fr-CA"/>
        </w:rPr>
        <w:t>Taxes incitatives ou dés</w:t>
      </w:r>
      <w:r w:rsidR="009322D6">
        <w:rPr>
          <w:lang w:val="fr-CA"/>
        </w:rPr>
        <w:t xml:space="preserve"> </w:t>
      </w:r>
      <w:r w:rsidRPr="00525F3D">
        <w:rPr>
          <w:lang w:val="fr-CA"/>
        </w:rPr>
        <w:t>incitatives</w:t>
      </w:r>
      <w:r w:rsidR="005F53AB">
        <w:rPr>
          <w:lang w:val="fr-CA"/>
        </w:rPr>
        <w:t xml:space="preserve"> </w:t>
      </w:r>
      <w:r w:rsidR="005F53AB" w:rsidRPr="005F53AB">
        <w:rPr>
          <w:lang w:val="fr-CA"/>
        </w:rPr>
        <w:sym w:font="Wingdings" w:char="F0E0"/>
      </w:r>
      <w:r w:rsidR="005F53AB">
        <w:rPr>
          <w:lang w:val="fr-CA"/>
        </w:rPr>
        <w:t xml:space="preserve"> tax sur le charbon</w:t>
      </w:r>
    </w:p>
    <w:p w14:paraId="1D41C742" w14:textId="54B99ED8" w:rsidR="002E2BC5" w:rsidRPr="00525F3D" w:rsidRDefault="002E2BC5" w:rsidP="00AD4F32">
      <w:pPr>
        <w:numPr>
          <w:ilvl w:val="1"/>
          <w:numId w:val="26"/>
        </w:numPr>
      </w:pPr>
      <w:r w:rsidRPr="00525F3D">
        <w:rPr>
          <w:lang w:val="fr-CA"/>
        </w:rPr>
        <w:t xml:space="preserve">Politiques favorisant le transport collectif </w:t>
      </w:r>
      <w:r w:rsidR="005F53AB">
        <w:rPr>
          <w:lang w:val="fr-CA"/>
        </w:rPr>
        <w:t xml:space="preserve">(véhicule électrique) </w:t>
      </w:r>
      <w:r w:rsidRPr="00525F3D">
        <w:rPr>
          <w:lang w:val="fr-CA"/>
        </w:rPr>
        <w:t>et actif</w:t>
      </w:r>
      <w:r w:rsidR="005F53AB">
        <w:rPr>
          <w:lang w:val="fr-CA"/>
        </w:rPr>
        <w:t xml:space="preserve"> (prend une vélo) </w:t>
      </w:r>
    </w:p>
    <w:p w14:paraId="7F85E419" w14:textId="77777777" w:rsidR="002E2BC5" w:rsidRPr="00525F3D" w:rsidRDefault="002E2BC5" w:rsidP="00AD4F32">
      <w:pPr>
        <w:numPr>
          <w:ilvl w:val="1"/>
          <w:numId w:val="26"/>
        </w:numPr>
      </w:pPr>
      <w:r w:rsidRPr="00525F3D">
        <w:rPr>
          <w:lang w:val="fr-CA"/>
        </w:rPr>
        <w:t>Politiques favorisant l’achat de véhicules et appareils moins polluants</w:t>
      </w:r>
    </w:p>
    <w:p w14:paraId="4E8C8AF7" w14:textId="77777777" w:rsidR="002E2BC5" w:rsidRPr="00525F3D" w:rsidRDefault="002E2BC5" w:rsidP="00AD4F32">
      <w:pPr>
        <w:numPr>
          <w:ilvl w:val="1"/>
          <w:numId w:val="26"/>
        </w:numPr>
      </w:pPr>
      <w:r w:rsidRPr="00525F3D">
        <w:rPr>
          <w:lang w:val="fr-CA"/>
        </w:rPr>
        <w:t>Programmes d’entretien des véhicules…</w:t>
      </w:r>
    </w:p>
    <w:p w14:paraId="2A278276" w14:textId="77777777" w:rsidR="00525F3D" w:rsidRDefault="00525F3D" w:rsidP="00525F3D"/>
    <w:p w14:paraId="36981E9A" w14:textId="5F8EC911" w:rsidR="00525F3D" w:rsidRDefault="00525F3D" w:rsidP="00525F3D">
      <w:pPr>
        <w:rPr>
          <w:lang w:val="fr-CA"/>
        </w:rPr>
      </w:pPr>
      <w:r w:rsidRPr="00525F3D">
        <w:rPr>
          <w:lang w:val="fr-CA"/>
        </w:rPr>
        <w:t>Pratiques de médecine préventive</w:t>
      </w:r>
      <w:r>
        <w:rPr>
          <w:lang w:val="fr-CA"/>
        </w:rPr>
        <w:t xml:space="preserve"> : </w:t>
      </w:r>
    </w:p>
    <w:p w14:paraId="5FE6CC1B" w14:textId="77777777" w:rsidR="002E2BC5" w:rsidRPr="00F52892" w:rsidRDefault="002E2BC5" w:rsidP="00AD4F32">
      <w:pPr>
        <w:numPr>
          <w:ilvl w:val="0"/>
          <w:numId w:val="27"/>
        </w:numPr>
        <w:rPr>
          <w:color w:val="00B050"/>
        </w:rPr>
      </w:pPr>
      <w:r w:rsidRPr="00F52892">
        <w:rPr>
          <w:color w:val="00B050"/>
          <w:lang w:val="fr-CA"/>
        </w:rPr>
        <w:t xml:space="preserve">Identifier les patients plus à risque d’être affectés par les épisodes de pollution </w:t>
      </w:r>
    </w:p>
    <w:p w14:paraId="34310C37" w14:textId="77777777" w:rsidR="002E2BC5" w:rsidRPr="00525F3D" w:rsidRDefault="002E2BC5" w:rsidP="00AD4F32">
      <w:pPr>
        <w:numPr>
          <w:ilvl w:val="1"/>
          <w:numId w:val="27"/>
        </w:numPr>
      </w:pPr>
      <w:r w:rsidRPr="00525F3D">
        <w:rPr>
          <w:lang w:val="fr-CA"/>
        </w:rPr>
        <w:t xml:space="preserve">Personnes âgées, maladie coronarienne, insuffisance cardiaque, asthme, bronchite chronique, emphysème </w:t>
      </w:r>
    </w:p>
    <w:p w14:paraId="58AE5CBE" w14:textId="77777777" w:rsidR="002E2BC5" w:rsidRPr="00525F3D" w:rsidRDefault="002E2BC5" w:rsidP="00AD4F32">
      <w:pPr>
        <w:numPr>
          <w:ilvl w:val="0"/>
          <w:numId w:val="27"/>
        </w:numPr>
      </w:pPr>
      <w:r w:rsidRPr="00DB0F9C">
        <w:rPr>
          <w:color w:val="FF40FF"/>
          <w:lang w:val="fr-CA"/>
        </w:rPr>
        <w:t xml:space="preserve">Les informer des mesures personnelles contribuant à réduire le risque d’aggravation </w:t>
      </w:r>
      <w:r w:rsidRPr="00525F3D">
        <w:rPr>
          <w:lang w:val="fr-CA"/>
        </w:rPr>
        <w:t>:</w:t>
      </w:r>
    </w:p>
    <w:p w14:paraId="3428B8CB" w14:textId="77777777" w:rsidR="002E2BC5" w:rsidRPr="00525F3D" w:rsidRDefault="002E2BC5" w:rsidP="00AD4F32">
      <w:pPr>
        <w:numPr>
          <w:ilvl w:val="1"/>
          <w:numId w:val="27"/>
        </w:numPr>
      </w:pPr>
      <w:r w:rsidRPr="00525F3D">
        <w:rPr>
          <w:lang w:val="fr-CA"/>
        </w:rPr>
        <w:t>Surveiller les avis de smog</w:t>
      </w:r>
    </w:p>
    <w:p w14:paraId="1946206F" w14:textId="3BDD60B1" w:rsidR="002E2BC5" w:rsidRPr="00525F3D" w:rsidRDefault="00525F3D" w:rsidP="00AD4F32">
      <w:pPr>
        <w:numPr>
          <w:ilvl w:val="1"/>
          <w:numId w:val="27"/>
        </w:numPr>
      </w:pPr>
      <w:r>
        <w:rPr>
          <w:noProof/>
        </w:rPr>
        <w:drawing>
          <wp:anchor distT="0" distB="0" distL="114300" distR="114300" simplePos="0" relativeHeight="251670528" behindDoc="0" locked="0" layoutInCell="1" allowOverlap="1" wp14:anchorId="01F06261" wp14:editId="78FDD7E7">
            <wp:simplePos x="0" y="0"/>
            <wp:positionH relativeFrom="column">
              <wp:posOffset>2794635</wp:posOffset>
            </wp:positionH>
            <wp:positionV relativeFrom="paragraph">
              <wp:posOffset>6985</wp:posOffset>
            </wp:positionV>
            <wp:extent cx="4389755" cy="3063240"/>
            <wp:effectExtent l="0" t="0" r="4445" b="10160"/>
            <wp:wrapTight wrapText="bothSides">
              <wp:wrapPolygon edited="0">
                <wp:start x="0" y="0"/>
                <wp:lineTo x="0" y="21493"/>
                <wp:lineTo x="21497" y="21493"/>
                <wp:lineTo x="21497" y="0"/>
                <wp:lineTo x="0" y="0"/>
              </wp:wrapPolygon>
            </wp:wrapTight>
            <wp:docPr id="13" name="Picture 13" descr="../../../Desktop/Screen%20Shot%202017-01-18%20at%201.23.0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7-01-18%20at%201.23.04%20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89755" cy="3063240"/>
                    </a:xfrm>
                    <a:prstGeom prst="rect">
                      <a:avLst/>
                    </a:prstGeom>
                    <a:noFill/>
                    <a:ln>
                      <a:noFill/>
                    </a:ln>
                  </pic:spPr>
                </pic:pic>
              </a:graphicData>
            </a:graphic>
            <wp14:sizeRelH relativeFrom="page">
              <wp14:pctWidth>0</wp14:pctWidth>
            </wp14:sizeRelH>
            <wp14:sizeRelV relativeFrom="page">
              <wp14:pctHeight>0</wp14:pctHeight>
            </wp14:sizeRelV>
          </wp:anchor>
        </w:drawing>
      </w:r>
      <w:r w:rsidR="002E2BC5" w:rsidRPr="00525F3D">
        <w:rPr>
          <w:lang w:val="fr-CA"/>
        </w:rPr>
        <w:t>Réduire le niveau d’activité physique à l’extérieur lors des épisodes de smog, surtout au moment le plus critique (fin pm)</w:t>
      </w:r>
      <w:r w:rsidR="00717F37">
        <w:rPr>
          <w:lang w:val="fr-CA"/>
        </w:rPr>
        <w:t xml:space="preserve"> </w:t>
      </w:r>
    </w:p>
    <w:p w14:paraId="32571040" w14:textId="46440D10" w:rsidR="002E2BC5" w:rsidRPr="00525F3D" w:rsidRDefault="002E2BC5" w:rsidP="00AD4F32">
      <w:pPr>
        <w:numPr>
          <w:ilvl w:val="1"/>
          <w:numId w:val="27"/>
        </w:numPr>
      </w:pPr>
      <w:r w:rsidRPr="00525F3D">
        <w:rPr>
          <w:lang w:val="fr-CA"/>
        </w:rPr>
        <w:t>Éviter les lieux plus pollués et autres sources de pollution (tabac)</w:t>
      </w:r>
    </w:p>
    <w:p w14:paraId="51173D7E" w14:textId="63FB10EA" w:rsidR="002E2BC5" w:rsidRPr="000D5859" w:rsidRDefault="002E2BC5" w:rsidP="00AD4F32">
      <w:pPr>
        <w:numPr>
          <w:ilvl w:val="1"/>
          <w:numId w:val="27"/>
        </w:numPr>
      </w:pPr>
      <w:r w:rsidRPr="00525F3D">
        <w:rPr>
          <w:lang w:val="fr-CA"/>
        </w:rPr>
        <w:t>Plan d’action pour l’usage des Rx</w:t>
      </w:r>
    </w:p>
    <w:p w14:paraId="60D30870" w14:textId="7C62D0E8" w:rsidR="000B5619" w:rsidRDefault="000D5859" w:rsidP="00525F3D">
      <w:pPr>
        <w:numPr>
          <w:ilvl w:val="1"/>
          <w:numId w:val="27"/>
        </w:numPr>
      </w:pPr>
      <w:r>
        <w:rPr>
          <w:lang w:val="fr-CA"/>
        </w:rPr>
        <w:t xml:space="preserve">Assure que les gens </w:t>
      </w:r>
      <w:r w:rsidR="00DB0F9C">
        <w:rPr>
          <w:lang w:val="fr-CA"/>
        </w:rPr>
        <w:t>prennent</w:t>
      </w:r>
      <w:r>
        <w:rPr>
          <w:lang w:val="fr-CA"/>
        </w:rPr>
        <w:t xml:space="preserve"> leur médication</w:t>
      </w:r>
    </w:p>
    <w:p w14:paraId="589D3E2B" w14:textId="77777777" w:rsidR="000B5619" w:rsidRDefault="000B5619" w:rsidP="00525F3D"/>
    <w:p w14:paraId="61BD8047" w14:textId="77777777" w:rsidR="002D1CB7" w:rsidRDefault="002D1CB7" w:rsidP="000B5619">
      <w:pPr>
        <w:jc w:val="center"/>
        <w:rPr>
          <w:b/>
          <w:color w:val="7030A0"/>
          <w:u w:val="single"/>
          <w:lang w:val="en-CA"/>
        </w:rPr>
      </w:pPr>
    </w:p>
    <w:p w14:paraId="496755CD" w14:textId="7583D53C" w:rsidR="00CB0BF0" w:rsidRPr="002D1CB7" w:rsidRDefault="000B5619" w:rsidP="000B5619">
      <w:pPr>
        <w:jc w:val="center"/>
        <w:rPr>
          <w:b/>
          <w:color w:val="7030A0"/>
          <w:u w:val="single"/>
          <w:lang w:val="fr-CA"/>
        </w:rPr>
      </w:pPr>
      <w:r w:rsidRPr="002D1CB7">
        <w:rPr>
          <w:b/>
          <w:color w:val="7030A0"/>
          <w:u w:val="single"/>
          <w:lang w:val="fr-CA"/>
        </w:rPr>
        <w:t xml:space="preserve">Lecture </w:t>
      </w:r>
      <w:r w:rsidR="00F3078C" w:rsidRPr="002D1CB7">
        <w:rPr>
          <w:b/>
          <w:color w:val="7030A0"/>
          <w:u w:val="single"/>
          <w:lang w:val="fr-CA"/>
        </w:rPr>
        <w:t>3 :</w:t>
      </w:r>
      <w:r w:rsidRPr="002D1CB7">
        <w:rPr>
          <w:b/>
          <w:color w:val="7030A0"/>
          <w:u w:val="single"/>
          <w:lang w:val="fr-CA"/>
        </w:rPr>
        <w:t xml:space="preserve"> </w:t>
      </w:r>
      <w:r w:rsidR="0030139A" w:rsidRPr="002D1CB7">
        <w:rPr>
          <w:b/>
          <w:color w:val="7030A0"/>
          <w:u w:val="single"/>
          <w:lang w:val="fr-CA"/>
        </w:rPr>
        <w:t>18</w:t>
      </w:r>
      <w:r w:rsidR="0030139A" w:rsidRPr="002D1CB7">
        <w:rPr>
          <w:b/>
          <w:color w:val="7030A0"/>
          <w:u w:val="single"/>
          <w:vertAlign w:val="superscript"/>
          <w:lang w:val="fr-CA"/>
        </w:rPr>
        <w:t>th</w:t>
      </w:r>
      <w:r w:rsidR="0030139A" w:rsidRPr="002D1CB7">
        <w:rPr>
          <w:b/>
          <w:color w:val="7030A0"/>
          <w:u w:val="single"/>
          <w:lang w:val="fr-CA"/>
        </w:rPr>
        <w:t xml:space="preserve"> </w:t>
      </w:r>
      <w:r w:rsidR="002D1CB7" w:rsidRPr="002D1CB7">
        <w:rPr>
          <w:b/>
          <w:color w:val="7030A0"/>
          <w:u w:val="single"/>
          <w:lang w:val="fr-CA"/>
        </w:rPr>
        <w:t>(qualité de l’air intérieur</w:t>
      </w:r>
      <w:r w:rsidR="00CB0BF0">
        <w:rPr>
          <w:b/>
          <w:color w:val="7030A0"/>
          <w:u w:val="single"/>
          <w:lang w:val="fr-CA"/>
        </w:rPr>
        <w:t xml:space="preserve"> et la santé)</w:t>
      </w:r>
    </w:p>
    <w:p w14:paraId="334DF152" w14:textId="77777777" w:rsidR="00F854A2" w:rsidRPr="00F854A2" w:rsidRDefault="00F854A2" w:rsidP="00525F3D">
      <w:pPr>
        <w:rPr>
          <w:b/>
          <w:bCs/>
          <w:lang w:val="fr-CA"/>
        </w:rPr>
      </w:pPr>
    </w:p>
    <w:p w14:paraId="3F7DFBA5" w14:textId="77777777" w:rsidR="00F854A2" w:rsidRPr="00F854A2" w:rsidRDefault="00F854A2" w:rsidP="00F854A2">
      <w:pPr>
        <w:tabs>
          <w:tab w:val="left" w:pos="698"/>
        </w:tabs>
        <w:rPr>
          <w:b/>
          <w:bCs/>
          <w:lang w:val="fr-CA"/>
        </w:rPr>
      </w:pPr>
      <w:r w:rsidRPr="00F854A2">
        <w:rPr>
          <w:b/>
          <w:bCs/>
          <w:lang w:val="fr-CA"/>
        </w:rPr>
        <w:t>Pourquoi la qualité de l’air intérieur est importante :</w:t>
      </w:r>
    </w:p>
    <w:p w14:paraId="6EF86E60" w14:textId="77777777" w:rsidR="00F854A2" w:rsidRPr="00F854A2" w:rsidRDefault="00A74E40" w:rsidP="00AD4F32">
      <w:pPr>
        <w:pStyle w:val="ListParagraph"/>
        <w:numPr>
          <w:ilvl w:val="3"/>
          <w:numId w:val="5"/>
        </w:numPr>
        <w:tabs>
          <w:tab w:val="left" w:pos="698"/>
        </w:tabs>
        <w:rPr>
          <w:b/>
          <w:bCs/>
          <w:lang w:val="fr-CA"/>
        </w:rPr>
      </w:pPr>
      <w:r w:rsidRPr="00C76D49">
        <w:rPr>
          <w:color w:val="FF0000"/>
          <w:lang w:val="fr-CA"/>
        </w:rPr>
        <w:t xml:space="preserve">Les gens passent la majorité de leur temps à l’intérieur </w:t>
      </w:r>
      <w:r w:rsidRPr="00F854A2">
        <w:rPr>
          <w:lang w:val="fr-CA"/>
        </w:rPr>
        <w:t>(~90% au Canada)</w:t>
      </w:r>
    </w:p>
    <w:p w14:paraId="6B59B59A" w14:textId="77777777" w:rsidR="00F854A2" w:rsidRPr="00F854A2" w:rsidRDefault="00A74E40" w:rsidP="00AD4F32">
      <w:pPr>
        <w:pStyle w:val="ListParagraph"/>
        <w:numPr>
          <w:ilvl w:val="3"/>
          <w:numId w:val="5"/>
        </w:numPr>
        <w:tabs>
          <w:tab w:val="left" w:pos="698"/>
        </w:tabs>
        <w:rPr>
          <w:b/>
          <w:bCs/>
          <w:lang w:val="fr-CA"/>
        </w:rPr>
      </w:pPr>
      <w:r w:rsidRPr="00F854A2">
        <w:rPr>
          <w:lang w:val="fr-CA"/>
        </w:rPr>
        <w:t>Certains polluants de l’air ont des concentrations plus élevées à l’intérieur qu’à l’extérieur</w:t>
      </w:r>
    </w:p>
    <w:p w14:paraId="2A96441E" w14:textId="22EBA9BE" w:rsidR="00F854A2" w:rsidRPr="00F854A2" w:rsidRDefault="00A74E40" w:rsidP="00AD4F32">
      <w:pPr>
        <w:pStyle w:val="ListParagraph"/>
        <w:numPr>
          <w:ilvl w:val="3"/>
          <w:numId w:val="5"/>
        </w:numPr>
        <w:tabs>
          <w:tab w:val="left" w:pos="698"/>
        </w:tabs>
        <w:rPr>
          <w:b/>
          <w:bCs/>
          <w:lang w:val="fr-CA"/>
        </w:rPr>
      </w:pPr>
      <w:r w:rsidRPr="00F854A2">
        <w:rPr>
          <w:lang w:val="fr-CA"/>
        </w:rPr>
        <w:t xml:space="preserve">Les gens qui passent la majorité de leur </w:t>
      </w:r>
      <w:r w:rsidR="00D126CF">
        <w:rPr>
          <w:lang w:val="fr-CA"/>
        </w:rPr>
        <w:t>temps à l’intérieur (c.-à-d. L</w:t>
      </w:r>
      <w:r w:rsidRPr="00F854A2">
        <w:rPr>
          <w:lang w:val="fr-CA"/>
        </w:rPr>
        <w:t>es jeunes enfants, personnes âgés, personnes avec maladies chroniques) peuvent être plus vulnérables aux effets de la          pollution de l’air intérieur</w:t>
      </w:r>
    </w:p>
    <w:p w14:paraId="3E5DA836" w14:textId="5EB02800" w:rsidR="00F854A2" w:rsidRPr="00F854A2" w:rsidRDefault="00A74E40" w:rsidP="00AD4F32">
      <w:pPr>
        <w:pStyle w:val="ListParagraph"/>
        <w:numPr>
          <w:ilvl w:val="3"/>
          <w:numId w:val="5"/>
        </w:numPr>
        <w:tabs>
          <w:tab w:val="left" w:pos="698"/>
        </w:tabs>
        <w:rPr>
          <w:b/>
          <w:bCs/>
          <w:lang w:val="fr-CA"/>
        </w:rPr>
      </w:pPr>
      <w:r w:rsidRPr="00F854A2">
        <w:rPr>
          <w:lang w:val="fr-CA"/>
        </w:rPr>
        <w:t xml:space="preserve">Une moins bonne qualité d’air intérieure peut avoir des effets sur la santé des enfants ainsi que leur présence et/ou performances académiques (Daisey et coll., </w:t>
      </w:r>
      <w:r w:rsidR="008A06B4" w:rsidRPr="00F854A2">
        <w:rPr>
          <w:lang w:val="fr-CA"/>
        </w:rPr>
        <w:t>2003 ;</w:t>
      </w:r>
      <w:r w:rsidRPr="00F854A2">
        <w:rPr>
          <w:lang w:val="fr-CA"/>
        </w:rPr>
        <w:t xml:space="preserve"> Mendell et Heath, 2005)</w:t>
      </w:r>
      <w:r w:rsidR="00D126CF">
        <w:rPr>
          <w:lang w:val="fr-CA"/>
        </w:rPr>
        <w:t xml:space="preserve"> </w:t>
      </w:r>
      <w:r w:rsidR="00D126CF" w:rsidRPr="00D126CF">
        <w:rPr>
          <w:lang w:val="fr-CA"/>
        </w:rPr>
        <w:sym w:font="Wingdings" w:char="F0E0"/>
      </w:r>
      <w:r w:rsidR="00D126CF">
        <w:rPr>
          <w:lang w:val="fr-CA"/>
        </w:rPr>
        <w:t xml:space="preserve"> eg. Si l’école est située </w:t>
      </w:r>
      <w:r w:rsidR="00EF5CC9">
        <w:rPr>
          <w:lang w:val="fr-CA"/>
        </w:rPr>
        <w:t>à</w:t>
      </w:r>
      <w:r w:rsidR="00D126CF">
        <w:rPr>
          <w:lang w:val="fr-CA"/>
        </w:rPr>
        <w:t xml:space="preserve"> proximité proche a l’</w:t>
      </w:r>
      <w:r w:rsidR="00EF5CC9">
        <w:rPr>
          <w:lang w:val="fr-CA"/>
        </w:rPr>
        <w:t xml:space="preserve">autoroute, résultat académique est plus bas et l’absentéisme est plus élevée. </w:t>
      </w:r>
    </w:p>
    <w:p w14:paraId="6B38BDF1" w14:textId="2A0AEDEB" w:rsidR="009C7319" w:rsidRPr="00EF5CC9" w:rsidRDefault="00A74E40" w:rsidP="00AD4F32">
      <w:pPr>
        <w:pStyle w:val="ListParagraph"/>
        <w:numPr>
          <w:ilvl w:val="3"/>
          <w:numId w:val="5"/>
        </w:numPr>
        <w:tabs>
          <w:tab w:val="left" w:pos="698"/>
        </w:tabs>
        <w:rPr>
          <w:b/>
          <w:bCs/>
          <w:lang w:val="fr-CA"/>
        </w:rPr>
      </w:pPr>
      <w:r w:rsidRPr="00F854A2">
        <w:rPr>
          <w:lang w:val="fr-CA"/>
        </w:rPr>
        <w:t xml:space="preserve">Certains des polluants de l’air intérieur peuvent contribuer à l’apparition de l’asthme, des allergies </w:t>
      </w:r>
      <w:r w:rsidRPr="00F3078C">
        <w:rPr>
          <w:lang w:val="fr-CA"/>
        </w:rPr>
        <w:t>et le cancer</w:t>
      </w:r>
    </w:p>
    <w:p w14:paraId="4D2B0FCC" w14:textId="09A50496" w:rsidR="00EF5CC9" w:rsidRPr="00F3078C" w:rsidRDefault="00854192" w:rsidP="00AD4F32">
      <w:pPr>
        <w:pStyle w:val="ListParagraph"/>
        <w:numPr>
          <w:ilvl w:val="3"/>
          <w:numId w:val="5"/>
        </w:numPr>
        <w:tabs>
          <w:tab w:val="left" w:pos="698"/>
        </w:tabs>
        <w:rPr>
          <w:b/>
          <w:bCs/>
          <w:lang w:val="fr-CA"/>
        </w:rPr>
      </w:pPr>
      <w:r>
        <w:rPr>
          <w:lang w:val="fr-CA"/>
        </w:rPr>
        <w:t>Les polluants extérieurs</w:t>
      </w:r>
      <w:r w:rsidR="00EF5CC9">
        <w:rPr>
          <w:lang w:val="fr-CA"/>
        </w:rPr>
        <w:t xml:space="preserve"> peuvent </w:t>
      </w:r>
      <w:r w:rsidR="007B114B">
        <w:rPr>
          <w:lang w:val="fr-CA"/>
        </w:rPr>
        <w:t>infiltrer</w:t>
      </w:r>
      <w:r>
        <w:rPr>
          <w:lang w:val="fr-CA"/>
        </w:rPr>
        <w:t xml:space="preserve"> </w:t>
      </w:r>
      <w:r w:rsidR="007B114B">
        <w:rPr>
          <w:lang w:val="fr-CA"/>
        </w:rPr>
        <w:t>à</w:t>
      </w:r>
      <w:r>
        <w:rPr>
          <w:lang w:val="fr-CA"/>
        </w:rPr>
        <w:t xml:space="preserve"> intérieur. </w:t>
      </w:r>
    </w:p>
    <w:p w14:paraId="0ABD4F3C" w14:textId="77777777" w:rsidR="007B114B" w:rsidRDefault="007B114B" w:rsidP="00525F3D">
      <w:pPr>
        <w:rPr>
          <w:b/>
          <w:bCs/>
          <w:lang w:val="fr-CA"/>
        </w:rPr>
      </w:pPr>
    </w:p>
    <w:p w14:paraId="26E5BFD9" w14:textId="1395AA49" w:rsidR="00F854A2" w:rsidRPr="00F3078C" w:rsidRDefault="00F854A2" w:rsidP="00525F3D">
      <w:pPr>
        <w:rPr>
          <w:b/>
          <w:bCs/>
          <w:lang w:val="fr-CA"/>
        </w:rPr>
      </w:pPr>
      <w:r w:rsidRPr="00F3078C">
        <w:rPr>
          <w:b/>
          <w:bCs/>
          <w:lang w:val="fr-CA"/>
        </w:rPr>
        <w:t xml:space="preserve">Exemples de polluants de l’air intérieur communs : </w:t>
      </w:r>
    </w:p>
    <w:p w14:paraId="2CA4F510" w14:textId="77777777" w:rsidR="00ED154F" w:rsidRPr="00F3078C" w:rsidRDefault="00ED154F" w:rsidP="00ED154F">
      <w:pPr>
        <w:rPr>
          <w:lang w:val="fr-CA"/>
        </w:rPr>
      </w:pPr>
      <w:r w:rsidRPr="007B114B">
        <w:rPr>
          <w:bCs/>
          <w:u w:val="single"/>
          <w:lang w:val="fr-CA"/>
        </w:rPr>
        <w:lastRenderedPageBreak/>
        <w:t>Gaz</w:t>
      </w:r>
      <w:r w:rsidRPr="00F3078C">
        <w:rPr>
          <w:u w:val="single"/>
          <w:lang w:val="fr-CA"/>
        </w:rPr>
        <w:tab/>
      </w:r>
      <w:r w:rsidRPr="00F3078C">
        <w:rPr>
          <w:u w:val="single"/>
          <w:lang w:val="fr-CA"/>
        </w:rPr>
        <w:tab/>
        <w:t>Vapeurs</w:t>
      </w:r>
      <w:r w:rsidRPr="00F3078C">
        <w:rPr>
          <w:u w:val="single"/>
          <w:lang w:val="fr-CA"/>
        </w:rPr>
        <w:tab/>
      </w:r>
      <w:r w:rsidRPr="00F3078C">
        <w:rPr>
          <w:u w:val="single"/>
          <w:lang w:val="fr-CA"/>
        </w:rPr>
        <w:tab/>
        <w:t>Particules respirables</w:t>
      </w:r>
    </w:p>
    <w:p w14:paraId="4F5A3051" w14:textId="77777777" w:rsidR="00ED154F" w:rsidRPr="00F3078C" w:rsidRDefault="00ED154F" w:rsidP="00ED154F">
      <w:pPr>
        <w:rPr>
          <w:lang w:val="fr-CA"/>
        </w:rPr>
      </w:pPr>
      <w:r w:rsidRPr="00F3078C">
        <w:rPr>
          <w:b/>
          <w:bCs/>
          <w:lang w:val="fr-CA"/>
        </w:rPr>
        <w:t>CO</w:t>
      </w:r>
      <w:r w:rsidRPr="00F3078C">
        <w:rPr>
          <w:b/>
          <w:bCs/>
          <w:vertAlign w:val="subscript"/>
          <w:lang w:val="fr-CA"/>
        </w:rPr>
        <w:t>2</w:t>
      </w:r>
      <w:r w:rsidRPr="00F3078C">
        <w:rPr>
          <w:b/>
          <w:bCs/>
          <w:lang w:val="fr-CA"/>
        </w:rPr>
        <w:tab/>
      </w:r>
      <w:r w:rsidRPr="00F3078C">
        <w:rPr>
          <w:lang w:val="fr-CA"/>
        </w:rPr>
        <w:tab/>
        <w:t>COV</w:t>
      </w:r>
      <w:r w:rsidRPr="00F3078C">
        <w:rPr>
          <w:lang w:val="fr-CA"/>
        </w:rPr>
        <w:tab/>
      </w:r>
      <w:r w:rsidRPr="00F3078C">
        <w:rPr>
          <w:lang w:val="fr-CA"/>
        </w:rPr>
        <w:tab/>
      </w:r>
      <w:r w:rsidRPr="00F3078C">
        <w:rPr>
          <w:lang w:val="fr-CA"/>
        </w:rPr>
        <w:tab/>
        <w:t>MP 2.5</w:t>
      </w:r>
    </w:p>
    <w:p w14:paraId="51FC7488" w14:textId="28EF1B38" w:rsidR="00ED154F" w:rsidRPr="00F3078C" w:rsidRDefault="00ED154F" w:rsidP="00ED154F">
      <w:pPr>
        <w:rPr>
          <w:lang w:val="fr-CA"/>
        </w:rPr>
      </w:pPr>
      <w:r w:rsidRPr="00F3078C">
        <w:rPr>
          <w:b/>
          <w:bCs/>
          <w:lang w:val="fr-CA"/>
        </w:rPr>
        <w:t>CO</w:t>
      </w:r>
      <w:r w:rsidRPr="00F3078C">
        <w:rPr>
          <w:lang w:val="fr-CA"/>
        </w:rPr>
        <w:tab/>
      </w:r>
      <w:r w:rsidRPr="00F3078C">
        <w:rPr>
          <w:lang w:val="fr-CA"/>
        </w:rPr>
        <w:tab/>
        <w:t>Formaldéhyde</w:t>
      </w:r>
      <w:r w:rsidR="00F3078C" w:rsidRPr="00F3078C">
        <w:rPr>
          <w:lang w:val="fr-CA"/>
        </w:rPr>
        <w:t xml:space="preserve"> </w:t>
      </w:r>
      <w:r w:rsidRPr="00F3078C">
        <w:rPr>
          <w:lang w:val="fr-CA"/>
        </w:rPr>
        <w:tab/>
        <w:t>Particules ultrafines</w:t>
      </w:r>
    </w:p>
    <w:p w14:paraId="5D0F6ED4" w14:textId="77777777" w:rsidR="00ED154F" w:rsidRPr="00F3078C" w:rsidRDefault="00ED154F" w:rsidP="00ED154F">
      <w:pPr>
        <w:rPr>
          <w:lang w:val="fr-CA"/>
        </w:rPr>
      </w:pPr>
      <w:r w:rsidRPr="00F3078C">
        <w:rPr>
          <w:b/>
          <w:bCs/>
          <w:lang w:val="fr-CA"/>
        </w:rPr>
        <w:t>NO</w:t>
      </w:r>
      <w:r w:rsidRPr="00F3078C">
        <w:rPr>
          <w:b/>
          <w:bCs/>
          <w:vertAlign w:val="subscript"/>
          <w:lang w:val="fr-CA"/>
        </w:rPr>
        <w:t>2</w:t>
      </w:r>
    </w:p>
    <w:p w14:paraId="341BAAA9" w14:textId="77777777" w:rsidR="00ED154F" w:rsidRPr="00F3078C" w:rsidRDefault="00ED154F" w:rsidP="00ED154F">
      <w:pPr>
        <w:rPr>
          <w:lang w:val="fr-CA"/>
        </w:rPr>
      </w:pPr>
      <w:r w:rsidRPr="00F3078C">
        <w:rPr>
          <w:b/>
          <w:bCs/>
          <w:lang w:val="fr-CA"/>
        </w:rPr>
        <w:t>Radon</w:t>
      </w:r>
    </w:p>
    <w:p w14:paraId="59AB16C7" w14:textId="77777777" w:rsidR="00F854A2" w:rsidRPr="00F3078C" w:rsidRDefault="00F854A2" w:rsidP="00525F3D">
      <w:pPr>
        <w:rPr>
          <w:lang w:val="fr-CA"/>
        </w:rPr>
      </w:pPr>
    </w:p>
    <w:p w14:paraId="002BD6DE" w14:textId="77777777" w:rsidR="00ED154F" w:rsidRDefault="00ED154F" w:rsidP="00ED154F">
      <w:pPr>
        <w:rPr>
          <w:i/>
          <w:iCs/>
          <w:u w:val="single"/>
          <w:lang w:val="fr-CA"/>
        </w:rPr>
      </w:pPr>
      <w:r w:rsidRPr="00F3078C">
        <w:rPr>
          <w:i/>
          <w:iCs/>
          <w:u w:val="single"/>
          <w:lang w:val="fr-CA"/>
        </w:rPr>
        <w:t>D’autres facteurs d’importance</w:t>
      </w:r>
    </w:p>
    <w:p w14:paraId="361A34B8" w14:textId="77777777" w:rsidR="00AC23A8" w:rsidRPr="00F3078C" w:rsidRDefault="00AC23A8" w:rsidP="00AC23A8">
      <w:pPr>
        <w:rPr>
          <w:lang w:val="fr-CA"/>
        </w:rPr>
      </w:pPr>
      <w:r w:rsidRPr="00F3078C">
        <w:rPr>
          <w:lang w:val="fr-CA"/>
        </w:rPr>
        <w:t xml:space="preserve">Ventilation </w:t>
      </w:r>
      <w:r w:rsidRPr="00F3078C">
        <w:rPr>
          <w:lang w:val="fr-CA"/>
        </w:rPr>
        <w:tab/>
      </w:r>
      <w:r w:rsidRPr="00F3078C">
        <w:rPr>
          <w:lang w:val="fr-CA"/>
        </w:rPr>
        <w:tab/>
        <w:t xml:space="preserve">Température </w:t>
      </w:r>
      <w:r w:rsidRPr="00F3078C">
        <w:rPr>
          <w:lang w:val="fr-CA"/>
        </w:rPr>
        <w:tab/>
        <w:t>Humidité relative</w:t>
      </w:r>
    </w:p>
    <w:p w14:paraId="26654C57" w14:textId="77777777" w:rsidR="00AC23A8" w:rsidRPr="00F3078C" w:rsidRDefault="00AC23A8" w:rsidP="00AC23A8">
      <w:pPr>
        <w:rPr>
          <w:lang w:val="fr-CA"/>
        </w:rPr>
      </w:pPr>
      <w:r w:rsidRPr="00F3078C">
        <w:rPr>
          <w:lang w:val="fr-CA"/>
        </w:rPr>
        <w:t>Contaminants biologiques (ex : allergènes de la moisissure, acariens de la poussière domestique)</w:t>
      </w:r>
    </w:p>
    <w:p w14:paraId="172E62C0" w14:textId="77777777" w:rsidR="00AC23A8" w:rsidRPr="00F3078C" w:rsidRDefault="00AC23A8" w:rsidP="00AC23A8">
      <w:pPr>
        <w:rPr>
          <w:lang w:val="fr-CA"/>
        </w:rPr>
      </w:pPr>
    </w:p>
    <w:p w14:paraId="698F1B9E" w14:textId="77777777" w:rsidR="00AC23A8" w:rsidRPr="00F3078C" w:rsidRDefault="00AC23A8" w:rsidP="00AC23A8">
      <w:pPr>
        <w:rPr>
          <w:b/>
          <w:bCs/>
          <w:lang w:val="fr-CA"/>
        </w:rPr>
      </w:pPr>
      <w:r w:rsidRPr="00F3078C">
        <w:rPr>
          <w:b/>
          <w:bCs/>
          <w:lang w:val="fr-CA"/>
        </w:rPr>
        <w:t xml:space="preserve">Gaz : CO : </w:t>
      </w:r>
    </w:p>
    <w:p w14:paraId="32235B42" w14:textId="77777777" w:rsidR="00AC23A8" w:rsidRPr="00F3078C" w:rsidRDefault="00AC23A8" w:rsidP="00AC23A8">
      <w:pPr>
        <w:tabs>
          <w:tab w:val="left" w:pos="705"/>
        </w:tabs>
        <w:rPr>
          <w:lang w:val="fr-CA"/>
        </w:rPr>
      </w:pPr>
      <w:r w:rsidRPr="00F3078C">
        <w:rPr>
          <w:u w:val="single"/>
          <w:lang w:val="fr-CA"/>
        </w:rPr>
        <w:t>Monoxide de Carbone (CO)</w:t>
      </w:r>
    </w:p>
    <w:p w14:paraId="1170CB2C" w14:textId="3CA6741A" w:rsidR="00AC23A8" w:rsidRPr="00F3078C" w:rsidRDefault="00AC23A8" w:rsidP="00AD4F32">
      <w:pPr>
        <w:pStyle w:val="ListParagraph"/>
        <w:numPr>
          <w:ilvl w:val="3"/>
          <w:numId w:val="5"/>
        </w:numPr>
        <w:tabs>
          <w:tab w:val="left" w:pos="705"/>
        </w:tabs>
        <w:rPr>
          <w:lang w:val="fr-CA"/>
        </w:rPr>
      </w:pPr>
      <w:r w:rsidRPr="00F3078C">
        <w:rPr>
          <w:lang w:val="fr-CA"/>
        </w:rPr>
        <w:t>Inodore, incolore</w:t>
      </w:r>
      <w:r>
        <w:rPr>
          <w:lang w:val="fr-CA"/>
        </w:rPr>
        <w:t xml:space="preserve"> (peux pas le voir)</w:t>
      </w:r>
      <w:r w:rsidRPr="00F3078C">
        <w:rPr>
          <w:lang w:val="fr-CA"/>
        </w:rPr>
        <w:t xml:space="preserve">, </w:t>
      </w:r>
      <w:r w:rsidRPr="009B655C">
        <w:rPr>
          <w:color w:val="5B9BD5" w:themeColor="accent1"/>
          <w:lang w:val="fr-CA"/>
        </w:rPr>
        <w:t xml:space="preserve">gaz asphyxiant </w:t>
      </w:r>
      <w:r>
        <w:rPr>
          <w:lang w:val="fr-CA"/>
        </w:rPr>
        <w:t xml:space="preserve">(les gens prennent unconscious quand ils sont exposés </w:t>
      </w:r>
      <w:r w:rsidR="00356880">
        <w:rPr>
          <w:lang w:val="fr-CA"/>
        </w:rPr>
        <w:t>aux</w:t>
      </w:r>
      <w:r>
        <w:rPr>
          <w:lang w:val="fr-CA"/>
        </w:rPr>
        <w:t xml:space="preserve"> niveaux hauts de CO) </w:t>
      </w:r>
    </w:p>
    <w:p w14:paraId="2F2F0272" w14:textId="77777777" w:rsidR="00AC23A8" w:rsidRPr="00F3078C" w:rsidRDefault="00AC23A8" w:rsidP="00AD4F32">
      <w:pPr>
        <w:pStyle w:val="ListParagraph"/>
        <w:numPr>
          <w:ilvl w:val="3"/>
          <w:numId w:val="5"/>
        </w:numPr>
        <w:tabs>
          <w:tab w:val="left" w:pos="705"/>
        </w:tabs>
        <w:rPr>
          <w:lang w:val="fr-CA"/>
        </w:rPr>
      </w:pPr>
      <w:r w:rsidRPr="00356880">
        <w:rPr>
          <w:color w:val="FF0000"/>
          <w:lang w:val="fr-CA"/>
        </w:rPr>
        <w:t>L’hémoglobine</w:t>
      </w:r>
      <w:r w:rsidRPr="00F3078C">
        <w:rPr>
          <w:lang w:val="fr-CA"/>
        </w:rPr>
        <w:t xml:space="preserve"> a une plus grande capacité de se lier au CO qu’à l’O2 ;</w:t>
      </w:r>
      <w:r w:rsidRPr="00F3078C">
        <w:rPr>
          <w:vertAlign w:val="subscript"/>
          <w:lang w:val="fr-CA"/>
        </w:rPr>
        <w:t xml:space="preserve"> </w:t>
      </w:r>
      <w:r w:rsidRPr="00C44316">
        <w:rPr>
          <w:b/>
          <w:color w:val="7030A0"/>
          <w:lang w:val="fr-CA"/>
        </w:rPr>
        <w:t>Donc le CO limite la capacité du sang de transporter l’oxygène</w:t>
      </w:r>
    </w:p>
    <w:p w14:paraId="397D9061" w14:textId="77777777" w:rsidR="00AC23A8" w:rsidRPr="00F3078C" w:rsidRDefault="00AC23A8" w:rsidP="00AD4F32">
      <w:pPr>
        <w:pStyle w:val="ListParagraph"/>
        <w:numPr>
          <w:ilvl w:val="3"/>
          <w:numId w:val="5"/>
        </w:numPr>
        <w:tabs>
          <w:tab w:val="left" w:pos="705"/>
        </w:tabs>
        <w:rPr>
          <w:lang w:val="fr-CA"/>
        </w:rPr>
      </w:pPr>
      <w:r w:rsidRPr="00F3078C">
        <w:rPr>
          <w:lang w:val="fr-CA"/>
        </w:rPr>
        <w:t>Carboxyhémoglobine (COHb) est un biomarqueur de l’exposition au CO.</w:t>
      </w:r>
      <w:r w:rsidRPr="007A51DB">
        <w:rPr>
          <w:b/>
          <w:lang w:val="fr-CA"/>
        </w:rPr>
        <w:t xml:space="preserve"> 60-70% COHb cause de l’inconscience et la mort</w:t>
      </w:r>
    </w:p>
    <w:p w14:paraId="21189F39" w14:textId="77777777" w:rsidR="00AC23A8" w:rsidRPr="00F3078C" w:rsidRDefault="00AC23A8" w:rsidP="00AD4F32">
      <w:pPr>
        <w:pStyle w:val="ListParagraph"/>
        <w:numPr>
          <w:ilvl w:val="3"/>
          <w:numId w:val="5"/>
        </w:numPr>
        <w:tabs>
          <w:tab w:val="left" w:pos="705"/>
        </w:tabs>
        <w:rPr>
          <w:lang w:val="fr-CA"/>
        </w:rPr>
      </w:pPr>
      <w:r w:rsidRPr="00F3078C">
        <w:rPr>
          <w:lang w:val="fr-CA"/>
        </w:rPr>
        <w:t xml:space="preserve">Le CO est un produit de combustion incomplète </w:t>
      </w:r>
      <w:r>
        <w:rPr>
          <w:lang w:val="fr-CA"/>
        </w:rPr>
        <w:t xml:space="preserve">(eg. Des chauffasse de gaz) </w:t>
      </w:r>
    </w:p>
    <w:p w14:paraId="48A11A35" w14:textId="77777777" w:rsidR="00AC23A8" w:rsidRPr="00F3078C" w:rsidRDefault="00AC23A8" w:rsidP="00AC23A8">
      <w:pPr>
        <w:tabs>
          <w:tab w:val="left" w:pos="705"/>
        </w:tabs>
        <w:rPr>
          <w:lang w:val="fr-CA"/>
        </w:rPr>
      </w:pPr>
      <w:r w:rsidRPr="00F3078C">
        <w:rPr>
          <w:b/>
          <w:bCs/>
          <w:u w:val="single"/>
          <w:lang w:val="fr-CA"/>
        </w:rPr>
        <w:t>Sources communes de CO à l’intérieur</w:t>
      </w:r>
    </w:p>
    <w:p w14:paraId="67774E8D" w14:textId="2539E37C" w:rsidR="00AC23A8" w:rsidRPr="00ED154F" w:rsidRDefault="00AC23A8" w:rsidP="00AD4F32">
      <w:pPr>
        <w:pStyle w:val="ListParagraph"/>
        <w:numPr>
          <w:ilvl w:val="3"/>
          <w:numId w:val="5"/>
        </w:numPr>
        <w:tabs>
          <w:tab w:val="left" w:pos="705"/>
        </w:tabs>
      </w:pPr>
      <w:r w:rsidRPr="00955DEA">
        <w:rPr>
          <w:color w:val="FF40FF"/>
          <w:lang w:val="fr-CA"/>
        </w:rPr>
        <w:t xml:space="preserve">Système de chauffage mal ventilé ou qui fonctionne mal </w:t>
      </w:r>
      <w:r>
        <w:rPr>
          <w:lang w:val="fr-CA"/>
        </w:rPr>
        <w:t xml:space="preserve">(tout qui doit être à l’extérieur, reste </w:t>
      </w:r>
      <w:r w:rsidR="00955DEA">
        <w:rPr>
          <w:lang w:val="fr-CA"/>
        </w:rPr>
        <w:t>à</w:t>
      </w:r>
      <w:r>
        <w:rPr>
          <w:lang w:val="fr-CA"/>
        </w:rPr>
        <w:t xml:space="preserve"> l’intérieur) </w:t>
      </w:r>
    </w:p>
    <w:p w14:paraId="670D5541" w14:textId="77777777" w:rsidR="00AC23A8" w:rsidRPr="00ED154F" w:rsidRDefault="00AC23A8" w:rsidP="00AD4F32">
      <w:pPr>
        <w:pStyle w:val="ListParagraph"/>
        <w:numPr>
          <w:ilvl w:val="3"/>
          <w:numId w:val="5"/>
        </w:numPr>
        <w:tabs>
          <w:tab w:val="left" w:pos="705"/>
        </w:tabs>
      </w:pPr>
      <w:r w:rsidRPr="00955DEA">
        <w:rPr>
          <w:color w:val="FF40FF"/>
          <w:lang w:val="fr-CA"/>
        </w:rPr>
        <w:t xml:space="preserve">Cheminées bloquées </w:t>
      </w:r>
      <w:r>
        <w:rPr>
          <w:lang w:val="fr-CA"/>
        </w:rPr>
        <w:t>(le bois est une source des particule (PM), est aussi de CO)</w:t>
      </w:r>
    </w:p>
    <w:p w14:paraId="058C9D3F" w14:textId="77777777" w:rsidR="00AC23A8" w:rsidRPr="00ED154F" w:rsidRDefault="00AC23A8" w:rsidP="00AD4F32">
      <w:pPr>
        <w:pStyle w:val="ListParagraph"/>
        <w:numPr>
          <w:ilvl w:val="3"/>
          <w:numId w:val="5"/>
        </w:numPr>
        <w:tabs>
          <w:tab w:val="left" w:pos="705"/>
        </w:tabs>
      </w:pPr>
      <w:r w:rsidRPr="00955DEA">
        <w:rPr>
          <w:color w:val="FF40FF"/>
          <w:lang w:val="fr-CA"/>
        </w:rPr>
        <w:t>Infiltration de l’exhausse d’un automobile ou d’un moteur dans un garage attaché</w:t>
      </w:r>
      <w:r>
        <w:rPr>
          <w:lang w:val="fr-CA"/>
        </w:rPr>
        <w:t xml:space="preserve"> (Si l’auto rouler pour un long temps) </w:t>
      </w:r>
    </w:p>
    <w:p w14:paraId="7E792C4F" w14:textId="77777777" w:rsidR="00AC23A8" w:rsidRPr="00955DEA" w:rsidRDefault="00AC23A8" w:rsidP="00AD4F32">
      <w:pPr>
        <w:pStyle w:val="ListParagraph"/>
        <w:numPr>
          <w:ilvl w:val="3"/>
          <w:numId w:val="5"/>
        </w:numPr>
        <w:tabs>
          <w:tab w:val="left" w:pos="705"/>
        </w:tabs>
        <w:rPr>
          <w:color w:val="FF40FF"/>
        </w:rPr>
      </w:pPr>
      <w:r w:rsidRPr="00955DEA">
        <w:rPr>
          <w:color w:val="FF40FF"/>
          <w:lang w:val="fr-CA"/>
        </w:rPr>
        <w:t>Fumée de cigarette</w:t>
      </w:r>
    </w:p>
    <w:p w14:paraId="09A5DC45" w14:textId="77777777" w:rsidR="00AC23A8" w:rsidRDefault="00AC23A8" w:rsidP="00AC23A8">
      <w:pPr>
        <w:tabs>
          <w:tab w:val="left" w:pos="705"/>
        </w:tabs>
      </w:pPr>
      <w:r w:rsidRPr="00ED154F">
        <w:rPr>
          <w:b/>
          <w:bCs/>
          <w:u w:val="single"/>
          <w:lang w:val="fr-CA"/>
        </w:rPr>
        <w:t>Symptômes de l’exposition au CO</w:t>
      </w:r>
    </w:p>
    <w:p w14:paraId="3B00096D" w14:textId="77777777" w:rsidR="00AC23A8" w:rsidRPr="00ED154F" w:rsidRDefault="00AC23A8" w:rsidP="00AD4F32">
      <w:pPr>
        <w:pStyle w:val="ListParagraph"/>
        <w:numPr>
          <w:ilvl w:val="3"/>
          <w:numId w:val="5"/>
        </w:numPr>
        <w:tabs>
          <w:tab w:val="left" w:pos="705"/>
        </w:tabs>
      </w:pPr>
      <w:r w:rsidRPr="00ED154F">
        <w:rPr>
          <w:lang w:val="fr-CA"/>
        </w:rPr>
        <w:t>Maux de tête, fatigue, vertige, confusion, convulsions, nausée</w:t>
      </w:r>
    </w:p>
    <w:p w14:paraId="0B766395" w14:textId="77777777" w:rsidR="00AC23A8" w:rsidRPr="00AC23A8" w:rsidRDefault="00AC23A8" w:rsidP="00AD4F32">
      <w:pPr>
        <w:pStyle w:val="ListParagraph"/>
        <w:numPr>
          <w:ilvl w:val="3"/>
          <w:numId w:val="5"/>
        </w:numPr>
        <w:tabs>
          <w:tab w:val="left" w:pos="705"/>
        </w:tabs>
        <w:rPr>
          <w:lang w:val="fr-CA"/>
        </w:rPr>
      </w:pPr>
      <w:r w:rsidRPr="00ED154F">
        <w:rPr>
          <w:lang w:val="fr-CA"/>
        </w:rPr>
        <w:t>Exposition au CO peut résulte</w:t>
      </w:r>
      <w:r>
        <w:rPr>
          <w:lang w:val="fr-CA"/>
        </w:rPr>
        <w:t xml:space="preserve">r en </w:t>
      </w:r>
      <w:r w:rsidRPr="00986E75">
        <w:rPr>
          <w:b/>
          <w:color w:val="C00000"/>
          <w:lang w:val="fr-CA"/>
        </w:rPr>
        <w:t>symptômes grippaux</w:t>
      </w:r>
      <w:r w:rsidRPr="00986E75">
        <w:rPr>
          <w:color w:val="C00000"/>
          <w:lang w:val="fr-CA"/>
        </w:rPr>
        <w:t xml:space="preserve"> </w:t>
      </w:r>
      <w:r>
        <w:rPr>
          <w:lang w:val="fr-CA"/>
        </w:rPr>
        <w:t xml:space="preserve">qui </w:t>
      </w:r>
      <w:r w:rsidRPr="00ED154F">
        <w:rPr>
          <w:lang w:val="fr-CA"/>
        </w:rPr>
        <w:t xml:space="preserve">disparaissent après avoir quitté le lieu où le CO est </w:t>
      </w:r>
      <w:r w:rsidRPr="00AC23A8">
        <w:rPr>
          <w:lang w:val="fr-CA"/>
        </w:rPr>
        <w:t xml:space="preserve">élevé (ont peux avoir certains symptômes à courts terme) </w:t>
      </w:r>
    </w:p>
    <w:p w14:paraId="533500A1" w14:textId="4CEE0567" w:rsidR="00D64C27" w:rsidRPr="00986E75" w:rsidRDefault="00AC23A8" w:rsidP="00AD4F32">
      <w:pPr>
        <w:pStyle w:val="ListParagraph"/>
        <w:numPr>
          <w:ilvl w:val="3"/>
          <w:numId w:val="5"/>
        </w:numPr>
        <w:tabs>
          <w:tab w:val="left" w:pos="705"/>
        </w:tabs>
        <w:rPr>
          <w:color w:val="C00000"/>
          <w:lang w:val="fr-CA"/>
        </w:rPr>
      </w:pPr>
      <w:r w:rsidRPr="00986E75">
        <w:rPr>
          <w:color w:val="C00000"/>
          <w:lang w:val="fr-CA"/>
        </w:rPr>
        <w:t>L’exposition au CO peut causes la mort dans une courte période de temps lo</w:t>
      </w:r>
      <w:r w:rsidR="00D64C27" w:rsidRPr="00986E75">
        <w:rPr>
          <w:color w:val="C00000"/>
          <w:lang w:val="fr-CA"/>
        </w:rPr>
        <w:t xml:space="preserve">rsqu’exposé à </w:t>
      </w:r>
      <w:r w:rsidR="00061791" w:rsidRPr="00986E75">
        <w:rPr>
          <w:color w:val="C00000"/>
          <w:lang w:val="fr-CA"/>
        </w:rPr>
        <w:t>des niveaux élevés</w:t>
      </w:r>
    </w:p>
    <w:p w14:paraId="1D7691F9" w14:textId="058F0794" w:rsidR="00AC23A8" w:rsidRPr="00D64C27" w:rsidRDefault="00D64C27" w:rsidP="00AD4F32">
      <w:pPr>
        <w:pStyle w:val="ListParagraph"/>
        <w:numPr>
          <w:ilvl w:val="3"/>
          <w:numId w:val="5"/>
        </w:numPr>
        <w:tabs>
          <w:tab w:val="left" w:pos="705"/>
        </w:tabs>
        <w:rPr>
          <w:lang w:val="fr-CA"/>
        </w:rPr>
      </w:pPr>
      <w:r w:rsidRPr="00D64C27">
        <w:rPr>
          <w:lang w:val="fr-CA"/>
        </w:rPr>
        <w:t xml:space="preserve">Les niveaux de </w:t>
      </w:r>
      <w:r w:rsidR="00061791" w:rsidRPr="00D64C27">
        <w:rPr>
          <w:lang w:val="fr-CA"/>
        </w:rPr>
        <w:t>Monoxide</w:t>
      </w:r>
      <w:r w:rsidRPr="00D64C27">
        <w:rPr>
          <w:lang w:val="fr-CA"/>
        </w:rPr>
        <w:t xml:space="preserve"> de carbone et ses effets sur la santé selon la Société canadien</w:t>
      </w:r>
      <w:r>
        <w:rPr>
          <w:lang w:val="fr-CA"/>
        </w:rPr>
        <w:t>ne d’hypothèques et de logement</w:t>
      </w:r>
    </w:p>
    <w:tbl>
      <w:tblPr>
        <w:tblpPr w:leftFromText="180" w:rightFromText="180" w:vertAnchor="text" w:horzAnchor="page" w:tblpX="764" w:tblpY="725"/>
        <w:tblW w:w="10487" w:type="dxa"/>
        <w:tblCellMar>
          <w:left w:w="0" w:type="dxa"/>
          <w:right w:w="0" w:type="dxa"/>
        </w:tblCellMar>
        <w:tblLook w:val="0600" w:firstRow="0" w:lastRow="0" w:firstColumn="0" w:lastColumn="0" w:noHBand="1" w:noVBand="1"/>
      </w:tblPr>
      <w:tblGrid>
        <w:gridCol w:w="1519"/>
        <w:gridCol w:w="8968"/>
      </w:tblGrid>
      <w:tr w:rsidR="00AC23A8" w:rsidRPr="00AC23A8" w14:paraId="5D5BC177" w14:textId="77777777" w:rsidTr="00AC23A8">
        <w:trPr>
          <w:trHeight w:val="395"/>
        </w:trPr>
        <w:tc>
          <w:tcPr>
            <w:tcW w:w="1519" w:type="dxa"/>
            <w:tcBorders>
              <w:top w:val="single" w:sz="2" w:space="0" w:color="000000"/>
              <w:left w:val="single" w:sz="2" w:space="0" w:color="000000"/>
              <w:bottom w:val="single" w:sz="2" w:space="0" w:color="000000"/>
              <w:right w:val="single" w:sz="2" w:space="0" w:color="000000"/>
            </w:tcBorders>
            <w:shd w:val="clear" w:color="auto" w:fill="auto"/>
            <w:tcMar>
              <w:top w:w="182" w:type="dxa"/>
              <w:left w:w="142" w:type="dxa"/>
              <w:bottom w:w="74" w:type="dxa"/>
              <w:right w:w="142" w:type="dxa"/>
            </w:tcMar>
            <w:vAlign w:val="center"/>
            <w:hideMark/>
          </w:tcPr>
          <w:p w14:paraId="06F0E2B8" w14:textId="77777777" w:rsidR="00AC23A8" w:rsidRPr="00AC23A8" w:rsidRDefault="00AC23A8" w:rsidP="00AC23A8">
            <w:r w:rsidRPr="00AC23A8">
              <w:rPr>
                <w:b/>
                <w:bCs/>
                <w:lang w:val="en-CA"/>
              </w:rPr>
              <w:t>CO (ppm)</w:t>
            </w:r>
          </w:p>
        </w:tc>
        <w:tc>
          <w:tcPr>
            <w:tcW w:w="8968" w:type="dxa"/>
            <w:tcBorders>
              <w:top w:val="single" w:sz="2" w:space="0" w:color="000000"/>
              <w:left w:val="single" w:sz="2" w:space="0" w:color="000000"/>
              <w:bottom w:val="single" w:sz="2" w:space="0" w:color="000000"/>
              <w:right w:val="single" w:sz="2" w:space="0" w:color="000000"/>
            </w:tcBorders>
            <w:shd w:val="clear" w:color="auto" w:fill="auto"/>
            <w:tcMar>
              <w:top w:w="182" w:type="dxa"/>
              <w:left w:w="142" w:type="dxa"/>
              <w:bottom w:w="74" w:type="dxa"/>
              <w:right w:w="142" w:type="dxa"/>
            </w:tcMar>
            <w:vAlign w:val="center"/>
            <w:hideMark/>
          </w:tcPr>
          <w:p w14:paraId="62366F61" w14:textId="77777777" w:rsidR="00AC23A8" w:rsidRPr="00AC23A8" w:rsidRDefault="00AC23A8" w:rsidP="00AC23A8">
            <w:r w:rsidRPr="00AC23A8">
              <w:rPr>
                <w:b/>
                <w:bCs/>
                <w:lang w:val="en-CA"/>
              </w:rPr>
              <w:t>Effects</w:t>
            </w:r>
          </w:p>
        </w:tc>
      </w:tr>
      <w:tr w:rsidR="00AC23A8" w:rsidRPr="00AC23A8" w14:paraId="470308D0" w14:textId="77777777" w:rsidTr="00AC23A8">
        <w:trPr>
          <w:trHeight w:val="604"/>
        </w:trPr>
        <w:tc>
          <w:tcPr>
            <w:tcW w:w="1519" w:type="dxa"/>
            <w:tcBorders>
              <w:top w:val="single" w:sz="2" w:space="0" w:color="000000"/>
              <w:left w:val="single" w:sz="2" w:space="0" w:color="000000"/>
              <w:bottom w:val="single" w:sz="2" w:space="0" w:color="000000"/>
              <w:right w:val="single" w:sz="2" w:space="0" w:color="000000"/>
            </w:tcBorders>
            <w:shd w:val="clear" w:color="auto" w:fill="auto"/>
            <w:tcMar>
              <w:top w:w="182" w:type="dxa"/>
              <w:left w:w="142" w:type="dxa"/>
              <w:bottom w:w="74" w:type="dxa"/>
              <w:right w:w="142" w:type="dxa"/>
            </w:tcMar>
            <w:vAlign w:val="center"/>
            <w:hideMark/>
          </w:tcPr>
          <w:p w14:paraId="2419DB48" w14:textId="77777777" w:rsidR="00AC23A8" w:rsidRPr="00AC23A8" w:rsidRDefault="00AC23A8" w:rsidP="00AC23A8">
            <w:r w:rsidRPr="00AC23A8">
              <w:rPr>
                <w:b/>
                <w:bCs/>
                <w:lang w:val="en-CA"/>
              </w:rPr>
              <w:t>0-2</w:t>
            </w:r>
          </w:p>
        </w:tc>
        <w:tc>
          <w:tcPr>
            <w:tcW w:w="8968" w:type="dxa"/>
            <w:tcBorders>
              <w:top w:val="single" w:sz="2" w:space="0" w:color="000000"/>
              <w:left w:val="single" w:sz="2" w:space="0" w:color="000000"/>
              <w:bottom w:val="single" w:sz="2" w:space="0" w:color="000000"/>
              <w:right w:val="single" w:sz="2" w:space="0" w:color="000000"/>
            </w:tcBorders>
            <w:shd w:val="clear" w:color="auto" w:fill="auto"/>
            <w:tcMar>
              <w:top w:w="182" w:type="dxa"/>
              <w:left w:w="142" w:type="dxa"/>
              <w:bottom w:w="74" w:type="dxa"/>
              <w:right w:w="142" w:type="dxa"/>
            </w:tcMar>
            <w:vAlign w:val="center"/>
            <w:hideMark/>
          </w:tcPr>
          <w:p w14:paraId="0EFE25F6" w14:textId="77777777" w:rsidR="00AC23A8" w:rsidRPr="00AC23A8" w:rsidRDefault="00AC23A8" w:rsidP="00AC23A8">
            <w:r w:rsidRPr="00AC23A8">
              <w:rPr>
                <w:b/>
                <w:bCs/>
                <w:lang w:val="fr-CA"/>
              </w:rPr>
              <w:t>Conditions normales à l’intérieur ainsi qu’à l’extérieur des maisons au Canada</w:t>
            </w:r>
          </w:p>
        </w:tc>
      </w:tr>
      <w:tr w:rsidR="00AC23A8" w:rsidRPr="00AC23A8" w14:paraId="6A6E27AD" w14:textId="77777777" w:rsidTr="00AC23A8">
        <w:trPr>
          <w:trHeight w:val="363"/>
        </w:trPr>
        <w:tc>
          <w:tcPr>
            <w:tcW w:w="1519" w:type="dxa"/>
            <w:tcBorders>
              <w:top w:val="single" w:sz="2" w:space="0" w:color="000000"/>
              <w:left w:val="single" w:sz="2" w:space="0" w:color="000000"/>
              <w:bottom w:val="single" w:sz="2" w:space="0" w:color="000000"/>
              <w:right w:val="single" w:sz="2" w:space="0" w:color="000000"/>
            </w:tcBorders>
            <w:shd w:val="clear" w:color="auto" w:fill="auto"/>
            <w:tcMar>
              <w:top w:w="143" w:type="dxa"/>
              <w:left w:w="142" w:type="dxa"/>
              <w:bottom w:w="74" w:type="dxa"/>
              <w:right w:w="142" w:type="dxa"/>
            </w:tcMar>
            <w:vAlign w:val="center"/>
            <w:hideMark/>
          </w:tcPr>
          <w:p w14:paraId="5A75E11D" w14:textId="77777777" w:rsidR="00AC23A8" w:rsidRPr="00AC23A8" w:rsidRDefault="00AC23A8" w:rsidP="00AC23A8">
            <w:r w:rsidRPr="00AC23A8">
              <w:rPr>
                <w:lang w:val="en-CA"/>
              </w:rPr>
              <w:t>11</w:t>
            </w:r>
          </w:p>
        </w:tc>
        <w:tc>
          <w:tcPr>
            <w:tcW w:w="8968" w:type="dxa"/>
            <w:tcBorders>
              <w:top w:val="single" w:sz="2" w:space="0" w:color="000000"/>
              <w:left w:val="single" w:sz="2" w:space="0" w:color="000000"/>
              <w:bottom w:val="single" w:sz="2" w:space="0" w:color="000000"/>
              <w:right w:val="single" w:sz="2" w:space="0" w:color="000000"/>
            </w:tcBorders>
            <w:shd w:val="clear" w:color="auto" w:fill="auto"/>
            <w:tcMar>
              <w:top w:w="143" w:type="dxa"/>
              <w:left w:w="142" w:type="dxa"/>
              <w:bottom w:w="74" w:type="dxa"/>
              <w:right w:w="142" w:type="dxa"/>
            </w:tcMar>
            <w:vAlign w:val="center"/>
            <w:hideMark/>
          </w:tcPr>
          <w:p w14:paraId="7749EF4C" w14:textId="77777777" w:rsidR="00AC23A8" w:rsidRPr="00AC23A8" w:rsidRDefault="00AC23A8" w:rsidP="00AC23A8">
            <w:r w:rsidRPr="00AC23A8">
              <w:rPr>
                <w:lang w:val="fr-CA"/>
              </w:rPr>
              <w:t>Concentration maximal tolérable à l’intérieur sur une période de 8 heures</w:t>
            </w:r>
          </w:p>
        </w:tc>
      </w:tr>
      <w:tr w:rsidR="00AC23A8" w:rsidRPr="00AC23A8" w14:paraId="46A5EE98" w14:textId="77777777" w:rsidTr="00AC23A8">
        <w:trPr>
          <w:trHeight w:val="544"/>
        </w:trPr>
        <w:tc>
          <w:tcPr>
            <w:tcW w:w="1519" w:type="dxa"/>
            <w:tcBorders>
              <w:top w:val="single" w:sz="2" w:space="0" w:color="000000"/>
              <w:left w:val="single" w:sz="2" w:space="0" w:color="000000"/>
              <w:bottom w:val="single" w:sz="2" w:space="0" w:color="000000"/>
              <w:right w:val="single" w:sz="2" w:space="0" w:color="000000"/>
            </w:tcBorders>
            <w:shd w:val="clear" w:color="auto" w:fill="auto"/>
            <w:tcMar>
              <w:top w:w="143" w:type="dxa"/>
              <w:left w:w="142" w:type="dxa"/>
              <w:bottom w:w="74" w:type="dxa"/>
              <w:right w:w="142" w:type="dxa"/>
            </w:tcMar>
            <w:vAlign w:val="center"/>
            <w:hideMark/>
          </w:tcPr>
          <w:p w14:paraId="1EF4F56F" w14:textId="77777777" w:rsidR="00AC23A8" w:rsidRPr="00AC23A8" w:rsidRDefault="00AC23A8" w:rsidP="00AC23A8">
            <w:r w:rsidRPr="00AC23A8">
              <w:rPr>
                <w:b/>
                <w:bCs/>
                <w:lang w:val="en-CA"/>
              </w:rPr>
              <w:t>25</w:t>
            </w:r>
          </w:p>
        </w:tc>
        <w:tc>
          <w:tcPr>
            <w:tcW w:w="8968" w:type="dxa"/>
            <w:tcBorders>
              <w:top w:val="single" w:sz="2" w:space="0" w:color="000000"/>
              <w:left w:val="single" w:sz="2" w:space="0" w:color="000000"/>
              <w:bottom w:val="single" w:sz="2" w:space="0" w:color="000000"/>
              <w:right w:val="single" w:sz="2" w:space="0" w:color="000000"/>
            </w:tcBorders>
            <w:shd w:val="clear" w:color="auto" w:fill="auto"/>
            <w:tcMar>
              <w:top w:w="143" w:type="dxa"/>
              <w:left w:w="142" w:type="dxa"/>
              <w:bottom w:w="74" w:type="dxa"/>
              <w:right w:w="142" w:type="dxa"/>
            </w:tcMar>
            <w:vAlign w:val="center"/>
            <w:hideMark/>
          </w:tcPr>
          <w:p w14:paraId="36787825" w14:textId="77777777" w:rsidR="00AC23A8" w:rsidRPr="00AC23A8" w:rsidRDefault="00AC23A8" w:rsidP="00AC23A8">
            <w:r w:rsidRPr="00AC23A8">
              <w:rPr>
                <w:b/>
                <w:bCs/>
                <w:lang w:val="fr-CA"/>
              </w:rPr>
              <w:t>Concentration maximale permise pour une exposition continue pour des adultes en santé sur une période de 8 heures</w:t>
            </w:r>
          </w:p>
        </w:tc>
      </w:tr>
      <w:tr w:rsidR="00AC23A8" w:rsidRPr="00AC23A8" w14:paraId="01360645" w14:textId="77777777" w:rsidTr="00AC23A8">
        <w:trPr>
          <w:trHeight w:val="724"/>
        </w:trPr>
        <w:tc>
          <w:tcPr>
            <w:tcW w:w="1519" w:type="dxa"/>
            <w:tcBorders>
              <w:top w:val="single" w:sz="2" w:space="0" w:color="000000"/>
              <w:left w:val="single" w:sz="2" w:space="0" w:color="000000"/>
              <w:bottom w:val="single" w:sz="2" w:space="0" w:color="000000"/>
              <w:right w:val="single" w:sz="2" w:space="0" w:color="000000"/>
            </w:tcBorders>
            <w:shd w:val="clear" w:color="auto" w:fill="auto"/>
            <w:tcMar>
              <w:top w:w="143" w:type="dxa"/>
              <w:left w:w="142" w:type="dxa"/>
              <w:bottom w:w="74" w:type="dxa"/>
              <w:right w:w="142" w:type="dxa"/>
            </w:tcMar>
            <w:vAlign w:val="center"/>
            <w:hideMark/>
          </w:tcPr>
          <w:p w14:paraId="66BF1E2D" w14:textId="77777777" w:rsidR="00AC23A8" w:rsidRPr="00AC23A8" w:rsidRDefault="00AC23A8" w:rsidP="00AC23A8">
            <w:r w:rsidRPr="00AC23A8">
              <w:rPr>
                <w:lang w:val="en-CA"/>
              </w:rPr>
              <w:t>30</w:t>
            </w:r>
          </w:p>
        </w:tc>
        <w:tc>
          <w:tcPr>
            <w:tcW w:w="8968" w:type="dxa"/>
            <w:tcBorders>
              <w:top w:val="single" w:sz="2" w:space="0" w:color="000000"/>
              <w:left w:val="single" w:sz="2" w:space="0" w:color="000000"/>
              <w:bottom w:val="single" w:sz="2" w:space="0" w:color="000000"/>
              <w:right w:val="single" w:sz="2" w:space="0" w:color="000000"/>
            </w:tcBorders>
            <w:shd w:val="clear" w:color="auto" w:fill="auto"/>
            <w:tcMar>
              <w:top w:w="143" w:type="dxa"/>
              <w:left w:w="142" w:type="dxa"/>
              <w:bottom w:w="74" w:type="dxa"/>
              <w:right w:w="142" w:type="dxa"/>
            </w:tcMar>
            <w:vAlign w:val="center"/>
            <w:hideMark/>
          </w:tcPr>
          <w:p w14:paraId="4CF57FD6" w14:textId="77777777" w:rsidR="00AC23A8" w:rsidRPr="00D64C27" w:rsidRDefault="00AC23A8" w:rsidP="00AC23A8">
            <w:pPr>
              <w:rPr>
                <w:lang w:val="fr-CA"/>
              </w:rPr>
            </w:pPr>
            <w:r w:rsidRPr="00D64C27">
              <w:rPr>
                <w:lang w:val="fr-CA"/>
              </w:rPr>
              <w:t>Les détecteurs de CO ne peuvent pas sonnés une alarme à moins que cette concentration soit maintenue pendant plus de 30 jours</w:t>
            </w:r>
          </w:p>
        </w:tc>
      </w:tr>
      <w:tr w:rsidR="00AC23A8" w:rsidRPr="00AC23A8" w14:paraId="2A583182" w14:textId="77777777" w:rsidTr="00AC23A8">
        <w:trPr>
          <w:trHeight w:val="544"/>
        </w:trPr>
        <w:tc>
          <w:tcPr>
            <w:tcW w:w="1519" w:type="dxa"/>
            <w:tcBorders>
              <w:top w:val="single" w:sz="2" w:space="0" w:color="000000"/>
              <w:left w:val="single" w:sz="2" w:space="0" w:color="000000"/>
              <w:bottom w:val="single" w:sz="2" w:space="0" w:color="000000"/>
              <w:right w:val="single" w:sz="2" w:space="0" w:color="000000"/>
            </w:tcBorders>
            <w:shd w:val="clear" w:color="auto" w:fill="auto"/>
            <w:tcMar>
              <w:top w:w="143" w:type="dxa"/>
              <w:left w:w="142" w:type="dxa"/>
              <w:bottom w:w="74" w:type="dxa"/>
              <w:right w:w="142" w:type="dxa"/>
            </w:tcMar>
            <w:vAlign w:val="center"/>
            <w:hideMark/>
          </w:tcPr>
          <w:p w14:paraId="109B2A29" w14:textId="77777777" w:rsidR="00AC23A8" w:rsidRPr="00AC23A8" w:rsidRDefault="00AC23A8" w:rsidP="00AC23A8">
            <w:r w:rsidRPr="00AC23A8">
              <w:rPr>
                <w:lang w:val="en-CA"/>
              </w:rPr>
              <w:lastRenderedPageBreak/>
              <w:t>70</w:t>
            </w:r>
          </w:p>
        </w:tc>
        <w:tc>
          <w:tcPr>
            <w:tcW w:w="8968" w:type="dxa"/>
            <w:tcBorders>
              <w:top w:val="single" w:sz="2" w:space="0" w:color="000000"/>
              <w:left w:val="single" w:sz="2" w:space="0" w:color="000000"/>
              <w:bottom w:val="single" w:sz="2" w:space="0" w:color="000000"/>
              <w:right w:val="single" w:sz="2" w:space="0" w:color="000000"/>
            </w:tcBorders>
            <w:shd w:val="clear" w:color="auto" w:fill="auto"/>
            <w:tcMar>
              <w:top w:w="143" w:type="dxa"/>
              <w:left w:w="142" w:type="dxa"/>
              <w:bottom w:w="74" w:type="dxa"/>
              <w:right w:w="142" w:type="dxa"/>
            </w:tcMar>
            <w:vAlign w:val="center"/>
            <w:hideMark/>
          </w:tcPr>
          <w:p w14:paraId="2BAD1700" w14:textId="77777777" w:rsidR="00AC23A8" w:rsidRPr="00D64C27" w:rsidRDefault="00AC23A8" w:rsidP="00AC23A8">
            <w:pPr>
              <w:rPr>
                <w:lang w:val="fr-CA"/>
              </w:rPr>
            </w:pPr>
            <w:r w:rsidRPr="00D64C27">
              <w:rPr>
                <w:lang w:val="fr-CA"/>
              </w:rPr>
              <w:t>Les détecteurs de  CO doivent sonner une alarme à l’intérieur de 1 à 4 heures</w:t>
            </w:r>
          </w:p>
        </w:tc>
      </w:tr>
      <w:tr w:rsidR="00AC23A8" w:rsidRPr="00AC23A8" w14:paraId="619F4AC6" w14:textId="77777777" w:rsidTr="00AC23A8">
        <w:trPr>
          <w:trHeight w:val="544"/>
        </w:trPr>
        <w:tc>
          <w:tcPr>
            <w:tcW w:w="1519" w:type="dxa"/>
            <w:tcBorders>
              <w:top w:val="single" w:sz="2" w:space="0" w:color="000000"/>
              <w:left w:val="single" w:sz="2" w:space="0" w:color="000000"/>
              <w:bottom w:val="single" w:sz="2" w:space="0" w:color="000000"/>
              <w:right w:val="single" w:sz="2" w:space="0" w:color="000000"/>
            </w:tcBorders>
            <w:shd w:val="clear" w:color="auto" w:fill="auto"/>
            <w:tcMar>
              <w:top w:w="143" w:type="dxa"/>
              <w:left w:w="142" w:type="dxa"/>
              <w:bottom w:w="74" w:type="dxa"/>
              <w:right w:w="142" w:type="dxa"/>
            </w:tcMar>
            <w:vAlign w:val="center"/>
            <w:hideMark/>
          </w:tcPr>
          <w:p w14:paraId="14700389" w14:textId="77777777" w:rsidR="00AC23A8" w:rsidRPr="00AC23A8" w:rsidRDefault="00AC23A8" w:rsidP="00AC23A8">
            <w:r w:rsidRPr="00AC23A8">
              <w:rPr>
                <w:lang w:val="en-CA"/>
              </w:rPr>
              <w:t>150</w:t>
            </w:r>
          </w:p>
        </w:tc>
        <w:tc>
          <w:tcPr>
            <w:tcW w:w="8968" w:type="dxa"/>
            <w:tcBorders>
              <w:top w:val="single" w:sz="2" w:space="0" w:color="000000"/>
              <w:left w:val="single" w:sz="2" w:space="0" w:color="000000"/>
              <w:bottom w:val="single" w:sz="2" w:space="0" w:color="000000"/>
              <w:right w:val="single" w:sz="2" w:space="0" w:color="000000"/>
            </w:tcBorders>
            <w:shd w:val="clear" w:color="auto" w:fill="auto"/>
            <w:tcMar>
              <w:top w:w="143" w:type="dxa"/>
              <w:left w:w="142" w:type="dxa"/>
              <w:bottom w:w="74" w:type="dxa"/>
              <w:right w:w="142" w:type="dxa"/>
            </w:tcMar>
            <w:vAlign w:val="center"/>
            <w:hideMark/>
          </w:tcPr>
          <w:p w14:paraId="28445C8D" w14:textId="77777777" w:rsidR="00AC23A8" w:rsidRPr="00D64C27" w:rsidRDefault="00AC23A8" w:rsidP="00AC23A8">
            <w:pPr>
              <w:rPr>
                <w:lang w:val="fr-CA"/>
              </w:rPr>
            </w:pPr>
            <w:r w:rsidRPr="00D64C27">
              <w:rPr>
                <w:lang w:val="fr-CA"/>
              </w:rPr>
              <w:t>Les détecteurs de CO doivent sonner une alarme à l’intérieur de 10 à 50 minutes</w:t>
            </w:r>
          </w:p>
        </w:tc>
      </w:tr>
      <w:tr w:rsidR="00AC23A8" w:rsidRPr="00AC23A8" w14:paraId="5BF7EA4D" w14:textId="77777777" w:rsidTr="00AC23A8">
        <w:trPr>
          <w:trHeight w:val="808"/>
        </w:trPr>
        <w:tc>
          <w:tcPr>
            <w:tcW w:w="1519" w:type="dxa"/>
            <w:tcBorders>
              <w:top w:val="single" w:sz="2" w:space="0" w:color="000000"/>
              <w:left w:val="single" w:sz="2" w:space="0" w:color="000000"/>
              <w:bottom w:val="single" w:sz="2" w:space="0" w:color="000000"/>
              <w:right w:val="single" w:sz="2" w:space="0" w:color="000000"/>
            </w:tcBorders>
            <w:shd w:val="clear" w:color="auto" w:fill="auto"/>
            <w:tcMar>
              <w:top w:w="182" w:type="dxa"/>
              <w:left w:w="142" w:type="dxa"/>
              <w:bottom w:w="74" w:type="dxa"/>
              <w:right w:w="142" w:type="dxa"/>
            </w:tcMar>
            <w:vAlign w:val="center"/>
            <w:hideMark/>
          </w:tcPr>
          <w:p w14:paraId="3704834E" w14:textId="77777777" w:rsidR="00AC23A8" w:rsidRPr="00AC23A8" w:rsidRDefault="00AC23A8" w:rsidP="00AC23A8">
            <w:r w:rsidRPr="00AC23A8">
              <w:rPr>
                <w:b/>
                <w:bCs/>
                <w:lang w:val="en-CA"/>
              </w:rPr>
              <w:t>200</w:t>
            </w:r>
          </w:p>
        </w:tc>
        <w:tc>
          <w:tcPr>
            <w:tcW w:w="8968" w:type="dxa"/>
            <w:tcBorders>
              <w:top w:val="single" w:sz="2" w:space="0" w:color="000000"/>
              <w:left w:val="single" w:sz="2" w:space="0" w:color="000000"/>
              <w:bottom w:val="single" w:sz="2" w:space="0" w:color="000000"/>
              <w:right w:val="single" w:sz="2" w:space="0" w:color="000000"/>
            </w:tcBorders>
            <w:shd w:val="clear" w:color="auto" w:fill="auto"/>
            <w:tcMar>
              <w:top w:w="182" w:type="dxa"/>
              <w:left w:w="142" w:type="dxa"/>
              <w:bottom w:w="74" w:type="dxa"/>
              <w:right w:w="142" w:type="dxa"/>
            </w:tcMar>
            <w:vAlign w:val="center"/>
            <w:hideMark/>
          </w:tcPr>
          <w:p w14:paraId="432E22C0" w14:textId="3646B2E6" w:rsidR="00AC23A8" w:rsidRPr="00D64C27" w:rsidRDefault="00AC23A8" w:rsidP="00AC23A8">
            <w:pPr>
              <w:rPr>
                <w:lang w:val="fr-CA"/>
              </w:rPr>
            </w:pPr>
            <w:r w:rsidRPr="00D64C27">
              <w:rPr>
                <w:b/>
                <w:bCs/>
                <w:lang w:val="fr-CA"/>
              </w:rPr>
              <w:t>Maux de tête légers, fatigue, vertige et la nausée après 2 à 3 heures. Les détecteurs de CO doivent sonner une alarme en moins de 35 minutes</w:t>
            </w:r>
          </w:p>
        </w:tc>
      </w:tr>
      <w:tr w:rsidR="00AC23A8" w:rsidRPr="00AC23A8" w14:paraId="07A82A30" w14:textId="77777777" w:rsidTr="00AC23A8">
        <w:trPr>
          <w:trHeight w:val="544"/>
        </w:trPr>
        <w:tc>
          <w:tcPr>
            <w:tcW w:w="1519" w:type="dxa"/>
            <w:tcBorders>
              <w:top w:val="single" w:sz="2" w:space="0" w:color="000000"/>
              <w:left w:val="single" w:sz="2" w:space="0" w:color="000000"/>
              <w:bottom w:val="single" w:sz="2" w:space="0" w:color="000000"/>
              <w:right w:val="single" w:sz="2" w:space="0" w:color="000000"/>
            </w:tcBorders>
            <w:shd w:val="clear" w:color="auto" w:fill="auto"/>
            <w:tcMar>
              <w:top w:w="143" w:type="dxa"/>
              <w:left w:w="142" w:type="dxa"/>
              <w:bottom w:w="74" w:type="dxa"/>
              <w:right w:w="142" w:type="dxa"/>
            </w:tcMar>
            <w:vAlign w:val="center"/>
            <w:hideMark/>
          </w:tcPr>
          <w:p w14:paraId="50E481E9" w14:textId="77777777" w:rsidR="00AC23A8" w:rsidRPr="00AC23A8" w:rsidRDefault="00AC23A8" w:rsidP="00AC23A8">
            <w:r w:rsidRPr="00AC23A8">
              <w:rPr>
                <w:lang w:val="en-CA"/>
              </w:rPr>
              <w:t>400</w:t>
            </w:r>
          </w:p>
        </w:tc>
        <w:tc>
          <w:tcPr>
            <w:tcW w:w="8968" w:type="dxa"/>
            <w:tcBorders>
              <w:top w:val="single" w:sz="2" w:space="0" w:color="000000"/>
              <w:left w:val="single" w:sz="2" w:space="0" w:color="000000"/>
              <w:bottom w:val="single" w:sz="2" w:space="0" w:color="000000"/>
              <w:right w:val="single" w:sz="2" w:space="0" w:color="000000"/>
            </w:tcBorders>
            <w:shd w:val="clear" w:color="auto" w:fill="auto"/>
            <w:tcMar>
              <w:top w:w="143" w:type="dxa"/>
              <w:left w:w="142" w:type="dxa"/>
              <w:bottom w:w="74" w:type="dxa"/>
              <w:right w:w="142" w:type="dxa"/>
            </w:tcMar>
            <w:vAlign w:val="center"/>
            <w:hideMark/>
          </w:tcPr>
          <w:p w14:paraId="69589DBC" w14:textId="77777777" w:rsidR="00AC23A8" w:rsidRPr="00D64C27" w:rsidRDefault="00AC23A8" w:rsidP="00AC23A8">
            <w:pPr>
              <w:rPr>
                <w:lang w:val="fr-CA"/>
              </w:rPr>
            </w:pPr>
            <w:r w:rsidRPr="00D64C27">
              <w:rPr>
                <w:lang w:val="fr-CA"/>
              </w:rPr>
              <w:t>Les détecteurs de  CO doivent sonner une alarme à l’intérieur de 4 à 15 minutes</w:t>
            </w:r>
          </w:p>
        </w:tc>
      </w:tr>
      <w:tr w:rsidR="00AC23A8" w:rsidRPr="00AC23A8" w14:paraId="0CBEF87C" w14:textId="77777777" w:rsidTr="00AC23A8">
        <w:trPr>
          <w:trHeight w:val="604"/>
        </w:trPr>
        <w:tc>
          <w:tcPr>
            <w:tcW w:w="1519" w:type="dxa"/>
            <w:tcBorders>
              <w:top w:val="single" w:sz="2" w:space="0" w:color="000000"/>
              <w:left w:val="single" w:sz="2" w:space="0" w:color="000000"/>
              <w:bottom w:val="single" w:sz="2" w:space="0" w:color="000000"/>
              <w:right w:val="single" w:sz="2" w:space="0" w:color="000000"/>
            </w:tcBorders>
            <w:shd w:val="clear" w:color="auto" w:fill="auto"/>
            <w:tcMar>
              <w:top w:w="182" w:type="dxa"/>
              <w:left w:w="142" w:type="dxa"/>
              <w:bottom w:w="74" w:type="dxa"/>
              <w:right w:w="142" w:type="dxa"/>
            </w:tcMar>
            <w:vAlign w:val="center"/>
            <w:hideMark/>
          </w:tcPr>
          <w:p w14:paraId="596734B3" w14:textId="77777777" w:rsidR="00AC23A8" w:rsidRPr="00AC23A8" w:rsidRDefault="00AC23A8" w:rsidP="00AC23A8">
            <w:r w:rsidRPr="00AC23A8">
              <w:rPr>
                <w:b/>
                <w:bCs/>
                <w:lang w:val="en-CA"/>
              </w:rPr>
              <w:t>800</w:t>
            </w:r>
          </w:p>
        </w:tc>
        <w:tc>
          <w:tcPr>
            <w:tcW w:w="8968" w:type="dxa"/>
            <w:tcBorders>
              <w:top w:val="single" w:sz="2" w:space="0" w:color="000000"/>
              <w:left w:val="single" w:sz="2" w:space="0" w:color="000000"/>
              <w:bottom w:val="single" w:sz="2" w:space="0" w:color="000000"/>
              <w:right w:val="single" w:sz="2" w:space="0" w:color="000000"/>
            </w:tcBorders>
            <w:shd w:val="clear" w:color="auto" w:fill="auto"/>
            <w:tcMar>
              <w:top w:w="182" w:type="dxa"/>
              <w:left w:w="142" w:type="dxa"/>
              <w:bottom w:w="74" w:type="dxa"/>
              <w:right w:w="142" w:type="dxa"/>
            </w:tcMar>
            <w:vAlign w:val="center"/>
            <w:hideMark/>
          </w:tcPr>
          <w:p w14:paraId="675D98E2" w14:textId="42622892" w:rsidR="00AC23A8" w:rsidRPr="00D64C27" w:rsidRDefault="00AC23A8" w:rsidP="00AC23A8">
            <w:pPr>
              <w:rPr>
                <w:lang w:val="fr-CA"/>
              </w:rPr>
            </w:pPr>
            <w:r w:rsidRPr="00D64C27">
              <w:rPr>
                <w:b/>
                <w:bCs/>
                <w:lang w:val="fr-CA"/>
              </w:rPr>
              <w:t>Vertige, nausée et convulsions en moins de 45 minutes, décès en moins de 3 heures</w:t>
            </w:r>
          </w:p>
        </w:tc>
      </w:tr>
      <w:tr w:rsidR="00AC23A8" w:rsidRPr="00AC23A8" w14:paraId="48FAEA6C" w14:textId="77777777" w:rsidTr="00AC23A8">
        <w:trPr>
          <w:trHeight w:val="395"/>
        </w:trPr>
        <w:tc>
          <w:tcPr>
            <w:tcW w:w="1519" w:type="dxa"/>
            <w:tcBorders>
              <w:top w:val="single" w:sz="2" w:space="0" w:color="000000"/>
              <w:left w:val="single" w:sz="2" w:space="0" w:color="000000"/>
              <w:bottom w:val="single" w:sz="2" w:space="0" w:color="000000"/>
              <w:right w:val="single" w:sz="2" w:space="0" w:color="000000"/>
            </w:tcBorders>
            <w:shd w:val="clear" w:color="auto" w:fill="auto"/>
            <w:tcMar>
              <w:top w:w="182" w:type="dxa"/>
              <w:left w:w="142" w:type="dxa"/>
              <w:bottom w:w="74" w:type="dxa"/>
              <w:right w:w="142" w:type="dxa"/>
            </w:tcMar>
            <w:vAlign w:val="center"/>
            <w:hideMark/>
          </w:tcPr>
          <w:p w14:paraId="154F737B" w14:textId="77777777" w:rsidR="00AC23A8" w:rsidRPr="00AC23A8" w:rsidRDefault="00AC23A8" w:rsidP="00AC23A8">
            <w:r w:rsidRPr="00AC23A8">
              <w:rPr>
                <w:b/>
                <w:bCs/>
                <w:lang w:val="en-CA"/>
              </w:rPr>
              <w:t>1,600</w:t>
            </w:r>
          </w:p>
        </w:tc>
        <w:tc>
          <w:tcPr>
            <w:tcW w:w="8968" w:type="dxa"/>
            <w:tcBorders>
              <w:top w:val="single" w:sz="2" w:space="0" w:color="000000"/>
              <w:left w:val="single" w:sz="2" w:space="0" w:color="000000"/>
              <w:bottom w:val="single" w:sz="2" w:space="0" w:color="000000"/>
              <w:right w:val="single" w:sz="2" w:space="0" w:color="000000"/>
            </w:tcBorders>
            <w:shd w:val="clear" w:color="auto" w:fill="auto"/>
            <w:tcMar>
              <w:top w:w="182" w:type="dxa"/>
              <w:left w:w="142" w:type="dxa"/>
              <w:bottom w:w="74" w:type="dxa"/>
              <w:right w:w="142" w:type="dxa"/>
            </w:tcMar>
            <w:vAlign w:val="center"/>
            <w:hideMark/>
          </w:tcPr>
          <w:p w14:paraId="240E05A2" w14:textId="2D5E80CA" w:rsidR="00AC23A8" w:rsidRPr="00D64C27" w:rsidRDefault="00AC23A8" w:rsidP="00AC23A8">
            <w:pPr>
              <w:rPr>
                <w:lang w:val="fr-CA"/>
              </w:rPr>
            </w:pPr>
            <w:r w:rsidRPr="00D64C27">
              <w:rPr>
                <w:b/>
                <w:bCs/>
                <w:lang w:val="fr-CA"/>
              </w:rPr>
              <w:t>Décès en moins d’une heure</w:t>
            </w:r>
          </w:p>
        </w:tc>
      </w:tr>
      <w:tr w:rsidR="00AC23A8" w:rsidRPr="00AC23A8" w14:paraId="10DED864" w14:textId="77777777" w:rsidTr="00AC23A8">
        <w:trPr>
          <w:trHeight w:val="26"/>
        </w:trPr>
        <w:tc>
          <w:tcPr>
            <w:tcW w:w="1519" w:type="dxa"/>
            <w:tcBorders>
              <w:top w:val="single" w:sz="2" w:space="0" w:color="000000"/>
              <w:left w:val="single" w:sz="2" w:space="0" w:color="000000"/>
              <w:bottom w:val="single" w:sz="2" w:space="0" w:color="000000"/>
              <w:right w:val="single" w:sz="2" w:space="0" w:color="000000"/>
            </w:tcBorders>
            <w:shd w:val="clear" w:color="auto" w:fill="auto"/>
            <w:tcMar>
              <w:top w:w="182" w:type="dxa"/>
              <w:left w:w="142" w:type="dxa"/>
              <w:bottom w:w="74" w:type="dxa"/>
              <w:right w:w="142" w:type="dxa"/>
            </w:tcMar>
            <w:vAlign w:val="center"/>
            <w:hideMark/>
          </w:tcPr>
          <w:p w14:paraId="5D001184" w14:textId="77777777" w:rsidR="00AC23A8" w:rsidRPr="00AC23A8" w:rsidRDefault="00AC23A8" w:rsidP="00AC23A8">
            <w:r w:rsidRPr="00AC23A8">
              <w:rPr>
                <w:b/>
                <w:bCs/>
                <w:lang w:val="en-CA"/>
              </w:rPr>
              <w:t>13,000</w:t>
            </w:r>
          </w:p>
        </w:tc>
        <w:tc>
          <w:tcPr>
            <w:tcW w:w="8968" w:type="dxa"/>
            <w:tcBorders>
              <w:top w:val="single" w:sz="2" w:space="0" w:color="000000"/>
              <w:left w:val="single" w:sz="2" w:space="0" w:color="000000"/>
              <w:bottom w:val="single" w:sz="2" w:space="0" w:color="000000"/>
              <w:right w:val="single" w:sz="2" w:space="0" w:color="000000"/>
            </w:tcBorders>
            <w:shd w:val="clear" w:color="auto" w:fill="auto"/>
            <w:tcMar>
              <w:top w:w="182" w:type="dxa"/>
              <w:left w:w="142" w:type="dxa"/>
              <w:bottom w:w="74" w:type="dxa"/>
              <w:right w:w="142" w:type="dxa"/>
            </w:tcMar>
            <w:vAlign w:val="center"/>
            <w:hideMark/>
          </w:tcPr>
          <w:p w14:paraId="66ACDE73" w14:textId="77777777" w:rsidR="00AC23A8" w:rsidRPr="00D64C27" w:rsidRDefault="00AC23A8" w:rsidP="00AC23A8">
            <w:pPr>
              <w:rPr>
                <w:lang w:val="fr-CA"/>
              </w:rPr>
            </w:pPr>
            <w:r w:rsidRPr="00D64C27">
              <w:rPr>
                <w:b/>
                <w:bCs/>
                <w:lang w:val="fr-CA"/>
              </w:rPr>
              <w:t>Danger de décès entre 1 à 3 minutes</w:t>
            </w:r>
          </w:p>
        </w:tc>
      </w:tr>
    </w:tbl>
    <w:p w14:paraId="25367310" w14:textId="33DE57DF" w:rsidR="00066168" w:rsidRDefault="00066168" w:rsidP="00525F3D"/>
    <w:p w14:paraId="19DA9D75" w14:textId="794DAA30" w:rsidR="00066168" w:rsidRPr="00066168" w:rsidRDefault="00817C60" w:rsidP="00066168">
      <w:hyperlink r:id="rId22" w:history="1">
        <w:r w:rsidR="00066168" w:rsidRPr="00066168">
          <w:rPr>
            <w:rStyle w:val="Hyperlink"/>
            <w:lang w:val="fr-CA"/>
          </w:rPr>
          <w:t>https://www.youtube.com/watch?v=-OheJy2M04Y</w:t>
        </w:r>
      </w:hyperlink>
    </w:p>
    <w:p w14:paraId="497AEBF7" w14:textId="76DACBC5" w:rsidR="009C7319" w:rsidRDefault="000F12F5" w:rsidP="00AD4F32">
      <w:pPr>
        <w:numPr>
          <w:ilvl w:val="1"/>
          <w:numId w:val="30"/>
        </w:numPr>
      </w:pPr>
      <w:r>
        <w:sym w:font="Wingdings" w:char="F0E0"/>
      </w:r>
      <w:r>
        <w:t xml:space="preserve"> you can have a CO decetor, but simply having one isn’t enough. You need one on every level. </w:t>
      </w:r>
    </w:p>
    <w:p w14:paraId="543CED20" w14:textId="1FF48020" w:rsidR="00642DF9" w:rsidRPr="00066168" w:rsidRDefault="00642DF9" w:rsidP="00AD4F32">
      <w:pPr>
        <w:numPr>
          <w:ilvl w:val="1"/>
          <w:numId w:val="30"/>
        </w:numPr>
      </w:pPr>
      <w:r>
        <w:t xml:space="preserve">Hyperbaric chamber </w:t>
      </w:r>
      <w:r>
        <w:sym w:font="Wingdings" w:char="F0E0"/>
      </w:r>
      <w:r>
        <w:t xml:space="preserve"> </w:t>
      </w:r>
      <w:r w:rsidR="00834F22">
        <w:t xml:space="preserve">high pressure of oxygen to ensure the CO levels decrease </w:t>
      </w:r>
    </w:p>
    <w:p w14:paraId="62123B35" w14:textId="77777777" w:rsidR="00066168" w:rsidRDefault="00066168" w:rsidP="00525F3D"/>
    <w:p w14:paraId="74E9B804" w14:textId="17E29F4A" w:rsidR="00066168" w:rsidRPr="00066168" w:rsidRDefault="00066168" w:rsidP="00525F3D">
      <w:pPr>
        <w:rPr>
          <w:b/>
          <w:lang w:val="fr-CA"/>
        </w:rPr>
      </w:pPr>
      <w:r w:rsidRPr="00066168">
        <w:rPr>
          <w:b/>
          <w:lang w:val="fr-CA"/>
        </w:rPr>
        <w:t>Gaz : CO2</w:t>
      </w:r>
    </w:p>
    <w:p w14:paraId="341C38BB" w14:textId="7DC51C20" w:rsidR="009C7319" w:rsidRPr="00066168" w:rsidRDefault="00A74E40" w:rsidP="00AD4F32">
      <w:pPr>
        <w:numPr>
          <w:ilvl w:val="0"/>
          <w:numId w:val="31"/>
        </w:numPr>
        <w:tabs>
          <w:tab w:val="left" w:pos="698"/>
        </w:tabs>
        <w:rPr>
          <w:lang w:val="fr-CA"/>
        </w:rPr>
      </w:pPr>
      <w:r w:rsidRPr="00066168">
        <w:rPr>
          <w:lang w:val="fr-CA"/>
        </w:rPr>
        <w:t xml:space="preserve">Dioxyde de carbone est un </w:t>
      </w:r>
      <w:r w:rsidRPr="00662B11">
        <w:rPr>
          <w:color w:val="0070C0"/>
          <w:lang w:val="fr-CA"/>
        </w:rPr>
        <w:t>produit de la respiration humaine</w:t>
      </w:r>
    </w:p>
    <w:p w14:paraId="39B921D2" w14:textId="4F79A718" w:rsidR="009C7319" w:rsidRPr="00066168" w:rsidRDefault="00A74E40" w:rsidP="00AD4F32">
      <w:pPr>
        <w:numPr>
          <w:ilvl w:val="0"/>
          <w:numId w:val="31"/>
        </w:numPr>
        <w:tabs>
          <w:tab w:val="left" w:pos="698"/>
        </w:tabs>
        <w:rPr>
          <w:lang w:val="fr-CA"/>
        </w:rPr>
      </w:pPr>
      <w:r w:rsidRPr="00066168">
        <w:rPr>
          <w:lang w:val="fr-CA"/>
        </w:rPr>
        <w:t>CO</w:t>
      </w:r>
      <w:r w:rsidRPr="00066168">
        <w:rPr>
          <w:vertAlign w:val="subscript"/>
          <w:lang w:val="fr-CA"/>
        </w:rPr>
        <w:t>2</w:t>
      </w:r>
      <w:r w:rsidRPr="00066168">
        <w:rPr>
          <w:lang w:val="fr-CA"/>
        </w:rPr>
        <w:t xml:space="preserve"> n’est pas un risque pour la santé à des niveaux généralement observés dans l’air intérieur</w:t>
      </w:r>
    </w:p>
    <w:p w14:paraId="0E533E7F" w14:textId="05AD02BC" w:rsidR="009C7319" w:rsidRDefault="00A74E40" w:rsidP="00AD4F32">
      <w:pPr>
        <w:numPr>
          <w:ilvl w:val="0"/>
          <w:numId w:val="31"/>
        </w:numPr>
        <w:tabs>
          <w:tab w:val="left" w:pos="698"/>
        </w:tabs>
        <w:rPr>
          <w:lang w:val="fr-CA"/>
        </w:rPr>
      </w:pPr>
      <w:r w:rsidRPr="00066168">
        <w:rPr>
          <w:lang w:val="fr-CA"/>
        </w:rPr>
        <w:t>Toutefois, surveiller les niveaux de CO</w:t>
      </w:r>
      <w:r w:rsidRPr="00066168">
        <w:rPr>
          <w:vertAlign w:val="subscript"/>
          <w:lang w:val="fr-CA"/>
        </w:rPr>
        <w:t>2</w:t>
      </w:r>
      <w:r w:rsidRPr="00066168">
        <w:rPr>
          <w:lang w:val="fr-CA"/>
        </w:rPr>
        <w:t xml:space="preserve"> dans l’air intérieur peut donner des indications au niveau de la qualité de la ventilation</w:t>
      </w:r>
    </w:p>
    <w:p w14:paraId="37208E62" w14:textId="43D81AE5" w:rsidR="006D3440" w:rsidRDefault="00A77D53" w:rsidP="00AD4F32">
      <w:pPr>
        <w:numPr>
          <w:ilvl w:val="0"/>
          <w:numId w:val="31"/>
        </w:numPr>
        <w:tabs>
          <w:tab w:val="left" w:pos="698"/>
        </w:tabs>
        <w:rPr>
          <w:lang w:val="fr-CA"/>
        </w:rPr>
      </w:pPr>
      <w:r>
        <w:rPr>
          <w:lang w:val="fr-CA"/>
        </w:rPr>
        <w:t>Trouver dans l’air intérieur</w:t>
      </w:r>
    </w:p>
    <w:p w14:paraId="2A6B1EA2" w14:textId="311D386C" w:rsidR="006D3440" w:rsidRDefault="006D3440" w:rsidP="006D3440">
      <w:pPr>
        <w:tabs>
          <w:tab w:val="left" w:pos="698"/>
        </w:tabs>
        <w:ind w:left="360"/>
        <w:rPr>
          <w:b/>
          <w:color w:val="7030A0"/>
          <w:u w:val="single"/>
          <w:lang w:val="fr-CA"/>
        </w:rPr>
      </w:pPr>
    </w:p>
    <w:p w14:paraId="5AADDCE5" w14:textId="10905D77" w:rsidR="006D3440" w:rsidRPr="006D3440" w:rsidRDefault="006D3440" w:rsidP="006D3440">
      <w:pPr>
        <w:tabs>
          <w:tab w:val="left" w:pos="698"/>
        </w:tabs>
        <w:ind w:left="360"/>
        <w:jc w:val="center"/>
        <w:rPr>
          <w:lang w:val="fr-CA"/>
        </w:rPr>
      </w:pPr>
      <w:r w:rsidRPr="006D3440">
        <w:rPr>
          <w:b/>
          <w:color w:val="7030A0"/>
          <w:u w:val="single"/>
          <w:lang w:val="fr-CA"/>
        </w:rPr>
        <w:t>Lecture 4 : 23rd</w:t>
      </w:r>
      <w:r>
        <w:rPr>
          <w:b/>
          <w:color w:val="7030A0"/>
          <w:u w:val="single"/>
          <w:lang w:val="fr-CA"/>
        </w:rPr>
        <w:t xml:space="preserve"> (continue l’air intérieur) </w:t>
      </w:r>
    </w:p>
    <w:p w14:paraId="5B002378" w14:textId="020007E4" w:rsidR="006D3440" w:rsidRDefault="006D3440" w:rsidP="00066168">
      <w:pPr>
        <w:rPr>
          <w:b/>
          <w:bCs/>
          <w:lang w:val="fr-CA"/>
        </w:rPr>
      </w:pPr>
    </w:p>
    <w:p w14:paraId="617AD24C" w14:textId="18FFC452" w:rsidR="00066168" w:rsidRPr="00066168" w:rsidRDefault="00662B11" w:rsidP="00066168">
      <w:pPr>
        <w:rPr>
          <w:lang w:val="fr-CA"/>
        </w:rPr>
      </w:pPr>
      <w:r>
        <w:rPr>
          <w:b/>
          <w:noProof/>
          <w:color w:val="7030A0"/>
          <w:u w:val="single"/>
        </w:rPr>
        <w:drawing>
          <wp:anchor distT="0" distB="0" distL="114300" distR="114300" simplePos="0" relativeHeight="251679744" behindDoc="0" locked="0" layoutInCell="1" allowOverlap="1" wp14:anchorId="72A33654" wp14:editId="507DDBDB">
            <wp:simplePos x="0" y="0"/>
            <wp:positionH relativeFrom="column">
              <wp:posOffset>4049395</wp:posOffset>
            </wp:positionH>
            <wp:positionV relativeFrom="paragraph">
              <wp:posOffset>3810</wp:posOffset>
            </wp:positionV>
            <wp:extent cx="2820670" cy="2171700"/>
            <wp:effectExtent l="0" t="0" r="0" b="12700"/>
            <wp:wrapTight wrapText="bothSides">
              <wp:wrapPolygon edited="0">
                <wp:start x="0" y="0"/>
                <wp:lineTo x="0" y="21474"/>
                <wp:lineTo x="21396" y="21474"/>
                <wp:lineTo x="21396" y="0"/>
                <wp:lineTo x="0" y="0"/>
              </wp:wrapPolygon>
            </wp:wrapTight>
            <wp:docPr id="22" name="Picture 22" descr="../../../../Desktop/Screen%20Shot%202017-01-26%20at%2011.28.06%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01-26%20at%2011.28.06%20A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20670" cy="2171700"/>
                    </a:xfrm>
                    <a:prstGeom prst="rect">
                      <a:avLst/>
                    </a:prstGeom>
                    <a:noFill/>
                    <a:ln>
                      <a:noFill/>
                    </a:ln>
                  </pic:spPr>
                </pic:pic>
              </a:graphicData>
            </a:graphic>
            <wp14:sizeRelH relativeFrom="page">
              <wp14:pctWidth>0</wp14:pctWidth>
            </wp14:sizeRelH>
            <wp14:sizeRelV relativeFrom="page">
              <wp14:pctHeight>0</wp14:pctHeight>
            </wp14:sizeRelV>
          </wp:anchor>
        </w:drawing>
      </w:r>
      <w:r w:rsidR="00066168" w:rsidRPr="00066168">
        <w:rPr>
          <w:b/>
          <w:bCs/>
          <w:lang w:val="fr-CA"/>
        </w:rPr>
        <w:t>Dioxyde de carbone et la ventilation</w:t>
      </w:r>
    </w:p>
    <w:p w14:paraId="3FE29888" w14:textId="6C5521D4" w:rsidR="009C7319" w:rsidRPr="00066168" w:rsidRDefault="00A74E40" w:rsidP="00AD4F32">
      <w:pPr>
        <w:numPr>
          <w:ilvl w:val="0"/>
          <w:numId w:val="32"/>
        </w:numPr>
        <w:tabs>
          <w:tab w:val="left" w:pos="705"/>
        </w:tabs>
        <w:rPr>
          <w:lang w:val="fr-CA"/>
        </w:rPr>
      </w:pPr>
      <w:r w:rsidRPr="00066168">
        <w:rPr>
          <w:lang w:val="fr-CA"/>
        </w:rPr>
        <w:t xml:space="preserve">Dans un endroit habité, </w:t>
      </w:r>
      <w:r w:rsidRPr="00662B11">
        <w:rPr>
          <w:color w:val="FF0000"/>
          <w:lang w:val="fr-CA"/>
        </w:rPr>
        <w:t>des niveaux élevés de CO</w:t>
      </w:r>
      <w:r w:rsidRPr="00662B11">
        <w:rPr>
          <w:color w:val="FF0000"/>
          <w:vertAlign w:val="subscript"/>
          <w:lang w:val="fr-CA"/>
        </w:rPr>
        <w:t>2</w:t>
      </w:r>
      <w:r w:rsidRPr="00662B11">
        <w:rPr>
          <w:color w:val="FF0000"/>
          <w:lang w:val="fr-CA"/>
        </w:rPr>
        <w:t xml:space="preserve"> sont souvent des signes d’une ventilation inadéquate </w:t>
      </w:r>
      <w:r w:rsidRPr="00066168">
        <w:rPr>
          <w:lang w:val="fr-CA"/>
        </w:rPr>
        <w:t>et/o</w:t>
      </w:r>
      <w:r w:rsidR="00066168">
        <w:rPr>
          <w:lang w:val="fr-CA"/>
        </w:rPr>
        <w:t xml:space="preserve">u surpeuplement ainsi que </w:t>
      </w:r>
      <w:r w:rsidRPr="00066168">
        <w:rPr>
          <w:lang w:val="fr-CA"/>
        </w:rPr>
        <w:t>des préoccupations au niveau de la qualité de l’air intérieur</w:t>
      </w:r>
    </w:p>
    <w:p w14:paraId="73027AF6" w14:textId="77F87553" w:rsidR="009C7319" w:rsidRPr="00662B11" w:rsidRDefault="00A74E40" w:rsidP="00AD4F32">
      <w:pPr>
        <w:numPr>
          <w:ilvl w:val="0"/>
          <w:numId w:val="32"/>
        </w:numPr>
        <w:tabs>
          <w:tab w:val="left" w:pos="705"/>
        </w:tabs>
        <w:rPr>
          <w:color w:val="538135" w:themeColor="accent6" w:themeShade="BF"/>
          <w:lang w:val="fr-CA"/>
        </w:rPr>
      </w:pPr>
      <w:r w:rsidRPr="00662B11">
        <w:rPr>
          <w:color w:val="538135" w:themeColor="accent6" w:themeShade="BF"/>
          <w:lang w:val="fr-CA"/>
        </w:rPr>
        <w:t xml:space="preserve">La logique est la </w:t>
      </w:r>
      <w:r w:rsidR="00066168" w:rsidRPr="00662B11">
        <w:rPr>
          <w:color w:val="538135" w:themeColor="accent6" w:themeShade="BF"/>
          <w:lang w:val="fr-CA"/>
        </w:rPr>
        <w:t>suivante :</w:t>
      </w:r>
      <w:r w:rsidRPr="00662B11">
        <w:rPr>
          <w:color w:val="538135" w:themeColor="accent6" w:themeShade="BF"/>
          <w:lang w:val="fr-CA"/>
        </w:rPr>
        <w:t xml:space="preserve"> Si les taux d</w:t>
      </w:r>
      <w:r w:rsidR="00066168" w:rsidRPr="00662B11">
        <w:rPr>
          <w:color w:val="538135" w:themeColor="accent6" w:themeShade="BF"/>
          <w:lang w:val="fr-CA"/>
        </w:rPr>
        <w:t>e ventilation sont suffisamment</w:t>
      </w:r>
      <w:r w:rsidRPr="00662B11">
        <w:rPr>
          <w:color w:val="538135" w:themeColor="accent6" w:themeShade="BF"/>
          <w:lang w:val="fr-CA"/>
        </w:rPr>
        <w:t xml:space="preserve"> bas pour laisser le CO</w:t>
      </w:r>
      <w:r w:rsidRPr="00662B11">
        <w:rPr>
          <w:color w:val="538135" w:themeColor="accent6" w:themeShade="BF"/>
          <w:vertAlign w:val="subscript"/>
          <w:lang w:val="fr-CA"/>
        </w:rPr>
        <w:t>2</w:t>
      </w:r>
      <w:r w:rsidRPr="00662B11">
        <w:rPr>
          <w:color w:val="538135" w:themeColor="accent6" w:themeShade="BF"/>
          <w:lang w:val="fr-CA"/>
        </w:rPr>
        <w:t xml:space="preserve"> s’accumuler, d’autres polluants peuvent s’accumuler également </w:t>
      </w:r>
    </w:p>
    <w:p w14:paraId="41341C3D" w14:textId="12F37568" w:rsidR="009C7319" w:rsidRPr="00066168" w:rsidRDefault="00A74E40" w:rsidP="00AD4F32">
      <w:pPr>
        <w:numPr>
          <w:ilvl w:val="0"/>
          <w:numId w:val="32"/>
        </w:numPr>
        <w:tabs>
          <w:tab w:val="left" w:pos="705"/>
        </w:tabs>
        <w:rPr>
          <w:lang w:val="fr-CA"/>
        </w:rPr>
      </w:pPr>
      <w:r w:rsidRPr="00066168">
        <w:rPr>
          <w:lang w:val="fr-CA"/>
        </w:rPr>
        <w:t>Dans un endroit avec une bonne ventilation, les niveaux de CO</w:t>
      </w:r>
      <w:r w:rsidRPr="00066168">
        <w:rPr>
          <w:vertAlign w:val="subscript"/>
          <w:lang w:val="fr-CA"/>
        </w:rPr>
        <w:t>2</w:t>
      </w:r>
      <w:r w:rsidRPr="00066168">
        <w:rPr>
          <w:lang w:val="fr-CA"/>
        </w:rPr>
        <w:t xml:space="preserve"> sont généralement en bas de 800-1000 ppm.</w:t>
      </w:r>
    </w:p>
    <w:p w14:paraId="70DF08CF" w14:textId="40680CB8" w:rsidR="006D3440" w:rsidRDefault="00A74E40" w:rsidP="00AD4F32">
      <w:pPr>
        <w:numPr>
          <w:ilvl w:val="0"/>
          <w:numId w:val="32"/>
        </w:numPr>
        <w:tabs>
          <w:tab w:val="left" w:pos="705"/>
        </w:tabs>
        <w:rPr>
          <w:lang w:val="fr-CA"/>
        </w:rPr>
      </w:pPr>
      <w:r w:rsidRPr="00066168">
        <w:rPr>
          <w:lang w:val="fr-CA"/>
        </w:rPr>
        <w:t>Dans les cas d’une mauvaise ventilation (CO</w:t>
      </w:r>
      <w:r w:rsidRPr="00066168">
        <w:rPr>
          <w:vertAlign w:val="subscript"/>
          <w:lang w:val="fr-CA"/>
        </w:rPr>
        <w:t>2</w:t>
      </w:r>
      <w:r w:rsidR="00066168">
        <w:rPr>
          <w:lang w:val="fr-CA"/>
        </w:rPr>
        <w:t xml:space="preserve"> &gt; ~1000 ppm), les gens </w:t>
      </w:r>
      <w:r w:rsidRPr="00066168">
        <w:rPr>
          <w:lang w:val="fr-CA"/>
        </w:rPr>
        <w:t xml:space="preserve">qui habitent l’endroit peuvent ressentir des symptômes de </w:t>
      </w:r>
      <w:r w:rsidRPr="00662B11">
        <w:rPr>
          <w:color w:val="0432FF"/>
          <w:lang w:val="fr-CA"/>
        </w:rPr>
        <w:t xml:space="preserve">fatigue, maux de tête, nez bouché </w:t>
      </w:r>
      <w:r w:rsidRPr="00066168">
        <w:rPr>
          <w:lang w:val="fr-CA"/>
        </w:rPr>
        <w:t xml:space="preserve">ainsi qu’une </w:t>
      </w:r>
      <w:r w:rsidRPr="00662B11">
        <w:rPr>
          <w:color w:val="0432FF"/>
          <w:lang w:val="fr-CA"/>
        </w:rPr>
        <w:t xml:space="preserve">mauvaise odeur </w:t>
      </w:r>
      <w:r w:rsidRPr="00066168">
        <w:rPr>
          <w:lang w:val="fr-CA"/>
        </w:rPr>
        <w:t>dû au manque de circulation d’air fraîche</w:t>
      </w:r>
    </w:p>
    <w:p w14:paraId="60C7B637" w14:textId="77777777" w:rsidR="00971000" w:rsidRPr="006D3440" w:rsidRDefault="00971000" w:rsidP="00AD4F32">
      <w:pPr>
        <w:numPr>
          <w:ilvl w:val="0"/>
          <w:numId w:val="32"/>
        </w:numPr>
        <w:tabs>
          <w:tab w:val="left" w:pos="705"/>
        </w:tabs>
      </w:pPr>
      <w:r w:rsidRPr="006D3440">
        <w:rPr>
          <w:lang w:val="fr-CA"/>
        </w:rPr>
        <w:t>L’exemple précédent démontre les niveaux de CO</w:t>
      </w:r>
      <w:r w:rsidRPr="006D3440">
        <w:rPr>
          <w:vertAlign w:val="subscript"/>
          <w:lang w:val="fr-CA"/>
        </w:rPr>
        <w:t>2</w:t>
      </w:r>
      <w:r w:rsidRPr="006D3440">
        <w:rPr>
          <w:lang w:val="fr-CA"/>
        </w:rPr>
        <w:t xml:space="preserve"> dans une salle de classe avec 30 étudiants et 1 enseignant</w:t>
      </w:r>
    </w:p>
    <w:p w14:paraId="68A65690" w14:textId="387BD704" w:rsidR="00971000" w:rsidRPr="006D3440" w:rsidRDefault="00971000" w:rsidP="00AD4F32">
      <w:pPr>
        <w:numPr>
          <w:ilvl w:val="0"/>
          <w:numId w:val="32"/>
        </w:numPr>
        <w:tabs>
          <w:tab w:val="left" w:pos="705"/>
        </w:tabs>
      </w:pPr>
      <w:r w:rsidRPr="006D3440">
        <w:rPr>
          <w:lang w:val="fr-CA"/>
        </w:rPr>
        <w:lastRenderedPageBreak/>
        <w:t xml:space="preserve">La salle de classe était </w:t>
      </w:r>
      <w:r w:rsidR="00B45F87" w:rsidRPr="006D3440">
        <w:rPr>
          <w:lang w:val="fr-CA"/>
        </w:rPr>
        <w:t>munie</w:t>
      </w:r>
      <w:r w:rsidRPr="006D3440">
        <w:rPr>
          <w:lang w:val="fr-CA"/>
        </w:rPr>
        <w:t xml:space="preserve"> d’en ventilateur d’évacuation, mais le ventilateur n’a pas été utilisé étant donné qu’il était trop </w:t>
      </w:r>
      <w:r w:rsidRPr="006D3440">
        <w:rPr>
          <w:rFonts w:cs="Arial"/>
          <w:lang w:val="fr-CA"/>
        </w:rPr>
        <w:t>bruyant</w:t>
      </w:r>
      <w:r w:rsidR="006D3440" w:rsidRPr="006D3440">
        <w:rPr>
          <w:rFonts w:cs="Arial"/>
          <w:lang w:val="fr-CA"/>
        </w:rPr>
        <w:t xml:space="preserve"> (</w:t>
      </w:r>
      <w:r w:rsidR="006D3440" w:rsidRPr="006D3440">
        <w:rPr>
          <w:rFonts w:cs="Arial"/>
          <w:color w:val="191919"/>
        </w:rPr>
        <w:t>The classroom was equipped with an exhaust fan, but the fan was not used since it was too noisy)</w:t>
      </w:r>
    </w:p>
    <w:p w14:paraId="5053B272" w14:textId="77777777" w:rsidR="00971000" w:rsidRPr="006D3440" w:rsidRDefault="00971000" w:rsidP="00AD4F32">
      <w:pPr>
        <w:numPr>
          <w:ilvl w:val="0"/>
          <w:numId w:val="32"/>
        </w:numPr>
        <w:tabs>
          <w:tab w:val="left" w:pos="705"/>
        </w:tabs>
      </w:pPr>
      <w:r w:rsidRPr="006D3440">
        <w:rPr>
          <w:lang w:val="fr-CA"/>
        </w:rPr>
        <w:t>L’utilisation du ventilateur a corrigé le problème</w:t>
      </w:r>
    </w:p>
    <w:p w14:paraId="56862CDE" w14:textId="369664A6" w:rsidR="006D3440" w:rsidRDefault="00971000" w:rsidP="00AD4F32">
      <w:pPr>
        <w:numPr>
          <w:ilvl w:val="0"/>
          <w:numId w:val="32"/>
        </w:numPr>
        <w:tabs>
          <w:tab w:val="left" w:pos="705"/>
        </w:tabs>
      </w:pPr>
      <w:r w:rsidRPr="006D3440">
        <w:rPr>
          <w:lang w:val="fr-CA"/>
        </w:rPr>
        <w:t xml:space="preserve">Note </w:t>
      </w:r>
      <w:r w:rsidR="006D3440" w:rsidRPr="006D3440">
        <w:rPr>
          <w:lang w:val="fr-CA"/>
        </w:rPr>
        <w:t>importante :</w:t>
      </w:r>
      <w:r w:rsidRPr="006D3440">
        <w:rPr>
          <w:lang w:val="fr-CA"/>
        </w:rPr>
        <w:t xml:space="preserve"> </w:t>
      </w:r>
      <w:r w:rsidRPr="0015662A">
        <w:rPr>
          <w:color w:val="7030A0"/>
          <w:lang w:val="fr-CA"/>
        </w:rPr>
        <w:t>Alors que les niveaux élevés de CO</w:t>
      </w:r>
      <w:r w:rsidRPr="0015662A">
        <w:rPr>
          <w:color w:val="7030A0"/>
          <w:vertAlign w:val="subscript"/>
          <w:lang w:val="fr-CA"/>
        </w:rPr>
        <w:t>2</w:t>
      </w:r>
      <w:r w:rsidRPr="0015662A">
        <w:rPr>
          <w:color w:val="7030A0"/>
          <w:lang w:val="fr-CA"/>
        </w:rPr>
        <w:t xml:space="preserve"> à l’intérieur peuvent être un signe de problème de qualité de l’air intérieur, des niveaux bas ne veulent pas dire qu’il n’y a nécessairement pas de problème étant donné que les niveaux de CO</w:t>
      </w:r>
      <w:r w:rsidRPr="0015662A">
        <w:rPr>
          <w:color w:val="7030A0"/>
          <w:vertAlign w:val="subscript"/>
          <w:lang w:val="fr-CA"/>
        </w:rPr>
        <w:t>2</w:t>
      </w:r>
      <w:r w:rsidRPr="0015662A">
        <w:rPr>
          <w:color w:val="7030A0"/>
          <w:lang w:val="fr-CA"/>
        </w:rPr>
        <w:t xml:space="preserve"> dépendent du nombre de personnes qui habitent dans un endroit</w:t>
      </w:r>
    </w:p>
    <w:p w14:paraId="429FF62B" w14:textId="77777777" w:rsidR="006D3440" w:rsidRDefault="006D3440" w:rsidP="006D3440">
      <w:pPr>
        <w:tabs>
          <w:tab w:val="left" w:pos="705"/>
        </w:tabs>
        <w:ind w:left="360"/>
      </w:pPr>
    </w:p>
    <w:p w14:paraId="0DB39C80" w14:textId="7375296F" w:rsidR="006D3440" w:rsidRDefault="006D3440" w:rsidP="006D3440">
      <w:pPr>
        <w:tabs>
          <w:tab w:val="left" w:pos="705"/>
        </w:tabs>
        <w:ind w:left="360"/>
        <w:rPr>
          <w:b/>
        </w:rPr>
      </w:pPr>
      <w:r w:rsidRPr="006D3440">
        <w:rPr>
          <w:b/>
        </w:rPr>
        <w:t>Gaz: NO2</w:t>
      </w:r>
    </w:p>
    <w:p w14:paraId="40001CC6" w14:textId="42415331" w:rsidR="00971000" w:rsidRPr="00746361" w:rsidRDefault="00971000" w:rsidP="00AD4F32">
      <w:pPr>
        <w:numPr>
          <w:ilvl w:val="0"/>
          <w:numId w:val="35"/>
        </w:numPr>
        <w:tabs>
          <w:tab w:val="left" w:pos="705"/>
        </w:tabs>
        <w:rPr>
          <w:lang w:val="fr-CA"/>
        </w:rPr>
      </w:pPr>
      <w:r w:rsidRPr="00746361">
        <w:rPr>
          <w:lang w:val="fr-CA"/>
        </w:rPr>
        <w:t xml:space="preserve">Dioxyde d’azote est un </w:t>
      </w:r>
      <w:r w:rsidRPr="0015662A">
        <w:rPr>
          <w:color w:val="ED7D31" w:themeColor="accent2"/>
          <w:lang w:val="fr-CA"/>
        </w:rPr>
        <w:t>gaz irritant</w:t>
      </w:r>
      <w:r w:rsidRPr="00746361">
        <w:rPr>
          <w:lang w:val="fr-CA"/>
        </w:rPr>
        <w:t>.</w:t>
      </w:r>
      <w:r w:rsidR="00256BA1">
        <w:rPr>
          <w:lang w:val="fr-CA"/>
        </w:rPr>
        <w:t xml:space="preserve"> La plupart des irritations se</w:t>
      </w:r>
      <w:r w:rsidRPr="00746361">
        <w:rPr>
          <w:lang w:val="fr-CA"/>
        </w:rPr>
        <w:t xml:space="preserve"> produisent au niveau des </w:t>
      </w:r>
      <w:r w:rsidRPr="0015662A">
        <w:rPr>
          <w:color w:val="ED7D31" w:themeColor="accent2"/>
          <w:lang w:val="fr-CA"/>
        </w:rPr>
        <w:t xml:space="preserve">voies </w:t>
      </w:r>
      <w:r w:rsidR="00092C49" w:rsidRPr="0015662A">
        <w:rPr>
          <w:color w:val="ED7D31" w:themeColor="accent2"/>
          <w:lang w:val="fr-CA"/>
        </w:rPr>
        <w:t>respiratoires</w:t>
      </w:r>
      <w:r w:rsidRPr="0015662A">
        <w:rPr>
          <w:color w:val="ED7D31" w:themeColor="accent2"/>
          <w:lang w:val="fr-CA"/>
        </w:rPr>
        <w:t xml:space="preserve"> inférieures </w:t>
      </w:r>
      <w:r w:rsidRPr="00746361">
        <w:rPr>
          <w:lang w:val="fr-CA"/>
        </w:rPr>
        <w:t xml:space="preserve">dû à </w:t>
      </w:r>
      <w:r w:rsidR="00746361">
        <w:rPr>
          <w:lang w:val="fr-CA"/>
        </w:rPr>
        <w:t xml:space="preserve">la </w:t>
      </w:r>
      <w:r w:rsidRPr="00746361">
        <w:rPr>
          <w:lang w:val="fr-CA"/>
        </w:rPr>
        <w:t xml:space="preserve">solubilité faible dans l’eau du NO2. </w:t>
      </w:r>
    </w:p>
    <w:p w14:paraId="5F5CA388" w14:textId="43ADA88D" w:rsidR="00971000" w:rsidRPr="0015662A" w:rsidRDefault="00971000" w:rsidP="00AD4F32">
      <w:pPr>
        <w:numPr>
          <w:ilvl w:val="0"/>
          <w:numId w:val="35"/>
        </w:numPr>
        <w:tabs>
          <w:tab w:val="left" w:pos="705"/>
        </w:tabs>
        <w:rPr>
          <w:color w:val="00B050"/>
          <w:lang w:val="fr-CA"/>
        </w:rPr>
      </w:pPr>
      <w:r w:rsidRPr="00746361">
        <w:rPr>
          <w:lang w:val="fr-CA"/>
        </w:rPr>
        <w:t xml:space="preserve">Exposition peut résulter en une </w:t>
      </w:r>
      <w:r w:rsidRPr="0015662A">
        <w:rPr>
          <w:color w:val="00B050"/>
          <w:lang w:val="fr-CA"/>
        </w:rPr>
        <w:t xml:space="preserve">augmentation de l’activité bronchique et une diminution des fonctions </w:t>
      </w:r>
      <w:r w:rsidR="00092C49" w:rsidRPr="0015662A">
        <w:rPr>
          <w:color w:val="00B050"/>
          <w:lang w:val="fr-CA"/>
        </w:rPr>
        <w:t>pulmonaires</w:t>
      </w:r>
    </w:p>
    <w:p w14:paraId="7FFA7CCE" w14:textId="1B0AD781" w:rsidR="00971000" w:rsidRPr="00746361" w:rsidRDefault="00971000" w:rsidP="00AD4F32">
      <w:pPr>
        <w:numPr>
          <w:ilvl w:val="0"/>
          <w:numId w:val="35"/>
        </w:numPr>
        <w:tabs>
          <w:tab w:val="left" w:pos="705"/>
        </w:tabs>
        <w:rPr>
          <w:lang w:val="fr-CA"/>
        </w:rPr>
      </w:pPr>
      <w:r w:rsidRPr="00746361">
        <w:rPr>
          <w:lang w:val="fr-CA"/>
        </w:rPr>
        <w:t>Sources de NO</w:t>
      </w:r>
      <w:r w:rsidRPr="00746361">
        <w:rPr>
          <w:vertAlign w:val="subscript"/>
          <w:lang w:val="fr-CA"/>
        </w:rPr>
        <w:t>2</w:t>
      </w:r>
      <w:r w:rsidRPr="00746361">
        <w:rPr>
          <w:lang w:val="fr-CA"/>
        </w:rPr>
        <w:t xml:space="preserve"> à l’intérieur inclus les appareils de </w:t>
      </w:r>
      <w:r w:rsidRPr="004029B9">
        <w:rPr>
          <w:color w:val="00B0F0"/>
          <w:lang w:val="fr-CA"/>
        </w:rPr>
        <w:t>chauf</w:t>
      </w:r>
      <w:r w:rsidR="00092C49" w:rsidRPr="004029B9">
        <w:rPr>
          <w:color w:val="00B0F0"/>
          <w:lang w:val="fr-CA"/>
        </w:rPr>
        <w:t xml:space="preserve">fage au gaz </w:t>
      </w:r>
      <w:r w:rsidRPr="004029B9">
        <w:rPr>
          <w:color w:val="00B0F0"/>
          <w:lang w:val="fr-CA"/>
        </w:rPr>
        <w:t>non-ventilés, foyers avec cheminé</w:t>
      </w:r>
      <w:r w:rsidR="00256BA1" w:rsidRPr="004029B9">
        <w:rPr>
          <w:color w:val="00B0F0"/>
          <w:lang w:val="fr-CA"/>
        </w:rPr>
        <w:t xml:space="preserve">e, fumée de cigarette et les </w:t>
      </w:r>
      <w:r w:rsidRPr="004029B9">
        <w:rPr>
          <w:color w:val="00B0F0"/>
          <w:lang w:val="fr-CA"/>
        </w:rPr>
        <w:t>infiltrations de l’exhausse des véhicules à moteur</w:t>
      </w:r>
    </w:p>
    <w:p w14:paraId="320E5E77" w14:textId="77777777" w:rsidR="00AD4F32" w:rsidRDefault="00971000" w:rsidP="00AD4F32">
      <w:pPr>
        <w:numPr>
          <w:ilvl w:val="0"/>
          <w:numId w:val="35"/>
        </w:numPr>
        <w:tabs>
          <w:tab w:val="left" w:pos="705"/>
        </w:tabs>
        <w:rPr>
          <w:lang w:val="fr-CA"/>
        </w:rPr>
      </w:pPr>
      <w:r w:rsidRPr="00746361">
        <w:rPr>
          <w:lang w:val="fr-CA"/>
        </w:rPr>
        <w:t>Les façons de réduire l’exposition sont les mêmes que pour le CO (</w:t>
      </w:r>
      <w:r w:rsidR="00256BA1" w:rsidRPr="00746361">
        <w:rPr>
          <w:lang w:val="fr-CA"/>
        </w:rPr>
        <w:t>ex :</w:t>
      </w:r>
      <w:r w:rsidRPr="00746361">
        <w:rPr>
          <w:lang w:val="fr-CA"/>
        </w:rPr>
        <w:t xml:space="preserve">  bien nettoyer les systèmes de chauffage et de cuisson, ventiler les sources de combustion de façon appropriée, ne pas garder les autos allumés dans le garage</w:t>
      </w:r>
      <w:r w:rsidR="006D35F2">
        <w:rPr>
          <w:lang w:val="fr-CA"/>
        </w:rPr>
        <w:t xml:space="preserve">) </w:t>
      </w:r>
    </w:p>
    <w:p w14:paraId="37D61A8D" w14:textId="15C7B87B" w:rsidR="00AD4F32" w:rsidRDefault="00971000" w:rsidP="00AD4F32">
      <w:pPr>
        <w:numPr>
          <w:ilvl w:val="0"/>
          <w:numId w:val="35"/>
        </w:numPr>
        <w:tabs>
          <w:tab w:val="left" w:pos="705"/>
        </w:tabs>
        <w:rPr>
          <w:lang w:val="fr-CA"/>
        </w:rPr>
      </w:pPr>
      <w:r w:rsidRPr="00AD4F32">
        <w:rPr>
          <w:lang w:val="fr-CA"/>
        </w:rPr>
        <w:t>Plusieurs études épidémiologiques suggèrent que l’exposition au NO</w:t>
      </w:r>
      <w:r w:rsidRPr="00AD4F32">
        <w:rPr>
          <w:vertAlign w:val="subscript"/>
          <w:lang w:val="fr-CA"/>
        </w:rPr>
        <w:t>2</w:t>
      </w:r>
      <w:r w:rsidRPr="00AD4F32">
        <w:rPr>
          <w:lang w:val="fr-CA"/>
        </w:rPr>
        <w:t xml:space="preserve"> à l’intérieur peut contribuer au développement de symptô</w:t>
      </w:r>
      <w:r w:rsidR="00AD4F32">
        <w:rPr>
          <w:lang w:val="fr-CA"/>
        </w:rPr>
        <w:t xml:space="preserve">mes d’asthme </w:t>
      </w:r>
      <w:r w:rsidRPr="00AD4F32">
        <w:rPr>
          <w:lang w:val="fr-CA"/>
        </w:rPr>
        <w:t>chez l’enfant, mais les résultats de ces étud</w:t>
      </w:r>
      <w:r w:rsidR="00AD4F32">
        <w:rPr>
          <w:lang w:val="fr-CA"/>
        </w:rPr>
        <w:t xml:space="preserve">es sont inconsistants </w:t>
      </w:r>
      <w:r w:rsidRPr="00AD4F32">
        <w:rPr>
          <w:lang w:val="fr-CA"/>
        </w:rPr>
        <w:t>(Weichenthal et coll., 2007).</w:t>
      </w:r>
    </w:p>
    <w:p w14:paraId="29FCF238" w14:textId="365AA463" w:rsidR="00AD4F32" w:rsidRDefault="00AD4F32" w:rsidP="00AD4F32">
      <w:pPr>
        <w:tabs>
          <w:tab w:val="left" w:pos="705"/>
        </w:tabs>
        <w:ind w:left="360"/>
        <w:rPr>
          <w:lang w:val="fr-CA"/>
        </w:rPr>
      </w:pPr>
      <w:r w:rsidRPr="00AD4F32">
        <w:rPr>
          <w:b/>
          <w:noProof/>
          <w:color w:val="7030A0"/>
          <w:u w:val="single"/>
        </w:rPr>
        <w:drawing>
          <wp:anchor distT="0" distB="0" distL="114300" distR="114300" simplePos="0" relativeHeight="251680768" behindDoc="0" locked="0" layoutInCell="1" allowOverlap="1" wp14:anchorId="637AF19B" wp14:editId="6867B844">
            <wp:simplePos x="0" y="0"/>
            <wp:positionH relativeFrom="column">
              <wp:posOffset>3703955</wp:posOffset>
            </wp:positionH>
            <wp:positionV relativeFrom="paragraph">
              <wp:posOffset>142875</wp:posOffset>
            </wp:positionV>
            <wp:extent cx="3432175" cy="2811145"/>
            <wp:effectExtent l="0" t="0" r="0" b="8255"/>
            <wp:wrapTight wrapText="bothSides">
              <wp:wrapPolygon edited="0">
                <wp:start x="0" y="0"/>
                <wp:lineTo x="0" y="21468"/>
                <wp:lineTo x="21420" y="21468"/>
                <wp:lineTo x="21420" y="0"/>
                <wp:lineTo x="0" y="0"/>
              </wp:wrapPolygon>
            </wp:wrapTight>
            <wp:docPr id="23" name="Picture 23" descr="http://www.hc-sc.gc.ca/ewh-semt/images/hecs-sesc/radiation/radon/radon-house-f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www.hc-sc.gc.ca/ewh-semt/images/hecs-sesc/radiation/radon/radon-house-fra.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32175" cy="281114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7E51646" w14:textId="7E8E5B89" w:rsidR="00AD4F32" w:rsidRDefault="00AD4F32" w:rsidP="00AD4F32">
      <w:pPr>
        <w:tabs>
          <w:tab w:val="left" w:pos="705"/>
        </w:tabs>
        <w:ind w:left="360"/>
        <w:rPr>
          <w:b/>
          <w:lang w:val="fr-CA"/>
        </w:rPr>
      </w:pPr>
      <w:r w:rsidRPr="00AD4F32">
        <w:rPr>
          <w:b/>
          <w:lang w:val="fr-CA"/>
        </w:rPr>
        <w:t>Gaz : Radon </w:t>
      </w:r>
    </w:p>
    <w:p w14:paraId="024F42A0" w14:textId="233E3F32" w:rsidR="00971000" w:rsidRPr="00AD4F32" w:rsidRDefault="00971000" w:rsidP="00870B59">
      <w:pPr>
        <w:numPr>
          <w:ilvl w:val="0"/>
          <w:numId w:val="36"/>
        </w:numPr>
        <w:tabs>
          <w:tab w:val="left" w:pos="705"/>
        </w:tabs>
        <w:rPr>
          <w:lang w:val="fr-CA"/>
        </w:rPr>
      </w:pPr>
      <w:r w:rsidRPr="00AD4F32">
        <w:rPr>
          <w:lang w:val="fr-CA"/>
        </w:rPr>
        <w:t xml:space="preserve">Le radon est un gaz </w:t>
      </w:r>
      <w:r w:rsidRPr="00971000">
        <w:rPr>
          <w:color w:val="FF40FF"/>
          <w:lang w:val="fr-CA"/>
        </w:rPr>
        <w:t xml:space="preserve">radioactif naturellement </w:t>
      </w:r>
      <w:r w:rsidRPr="00AD4F32">
        <w:rPr>
          <w:lang w:val="fr-CA"/>
        </w:rPr>
        <w:t xml:space="preserve">présent dans l'environnement. Il résulte de la </w:t>
      </w:r>
      <w:r w:rsidRPr="00971000">
        <w:rPr>
          <w:color w:val="00B050"/>
          <w:lang w:val="fr-CA"/>
        </w:rPr>
        <w:t>désintégratio</w:t>
      </w:r>
      <w:r w:rsidR="00AD4F32" w:rsidRPr="00971000">
        <w:rPr>
          <w:color w:val="00B050"/>
          <w:lang w:val="fr-CA"/>
        </w:rPr>
        <w:t xml:space="preserve">n de l'uranium dans </w:t>
      </w:r>
      <w:r w:rsidRPr="00971000">
        <w:rPr>
          <w:color w:val="00B050"/>
          <w:lang w:val="fr-CA"/>
        </w:rPr>
        <w:t>le sol, la roche et l'eau</w:t>
      </w:r>
    </w:p>
    <w:p w14:paraId="35BB934C" w14:textId="14523CFF" w:rsidR="00971000" w:rsidRPr="00AD4F32" w:rsidRDefault="00971000" w:rsidP="00870B59">
      <w:pPr>
        <w:numPr>
          <w:ilvl w:val="0"/>
          <w:numId w:val="36"/>
        </w:numPr>
        <w:tabs>
          <w:tab w:val="left" w:pos="705"/>
        </w:tabs>
        <w:rPr>
          <w:lang w:val="fr-CA"/>
        </w:rPr>
      </w:pPr>
      <w:r w:rsidRPr="00AD4F32">
        <w:rPr>
          <w:lang w:val="fr-CA"/>
        </w:rPr>
        <w:t xml:space="preserve">Le radon est présent dans le sol et peut s’accumuler dans des </w:t>
      </w:r>
      <w:r w:rsidR="00AD4F32" w:rsidRPr="00AD4F32">
        <w:rPr>
          <w:lang w:val="fr-CA"/>
        </w:rPr>
        <w:t>espaces clos</w:t>
      </w:r>
      <w:r w:rsidRPr="00AD4F32">
        <w:rPr>
          <w:lang w:val="fr-CA"/>
        </w:rPr>
        <w:t>, fermés ou mal ventilés (</w:t>
      </w:r>
      <w:r w:rsidR="00706A37" w:rsidRPr="00AD4F32">
        <w:rPr>
          <w:lang w:val="fr-CA"/>
        </w:rPr>
        <w:t>ex :</w:t>
      </w:r>
      <w:r w:rsidRPr="00AD4F32">
        <w:rPr>
          <w:lang w:val="fr-CA"/>
        </w:rPr>
        <w:t xml:space="preserve"> sous-sol) par des fissures</w:t>
      </w:r>
      <w:r>
        <w:rPr>
          <w:lang w:val="fr-CA"/>
        </w:rPr>
        <w:t xml:space="preserve"> (cracks)</w:t>
      </w:r>
      <w:r w:rsidRPr="00AD4F32">
        <w:rPr>
          <w:lang w:val="fr-CA"/>
        </w:rPr>
        <w:t xml:space="preserve"> dans les murs </w:t>
      </w:r>
      <w:r>
        <w:rPr>
          <w:lang w:val="fr-CA"/>
        </w:rPr>
        <w:t xml:space="preserve">(walls) </w:t>
      </w:r>
      <w:r w:rsidRPr="00AD4F32">
        <w:rPr>
          <w:lang w:val="fr-CA"/>
        </w:rPr>
        <w:t>de fondation et les planchers, ou par des ouvertures autour des tuyaux et des câbles</w:t>
      </w:r>
    </w:p>
    <w:p w14:paraId="780E93AA" w14:textId="77777777" w:rsidR="00971000" w:rsidRDefault="00971000" w:rsidP="00870B59">
      <w:pPr>
        <w:numPr>
          <w:ilvl w:val="0"/>
          <w:numId w:val="36"/>
        </w:numPr>
        <w:tabs>
          <w:tab w:val="left" w:pos="705"/>
        </w:tabs>
        <w:rPr>
          <w:lang w:val="fr-CA"/>
        </w:rPr>
      </w:pPr>
      <w:r w:rsidRPr="00AD4F32">
        <w:rPr>
          <w:lang w:val="fr-CA"/>
        </w:rPr>
        <w:t xml:space="preserve">L’exposition au radon pose </w:t>
      </w:r>
      <w:r w:rsidRPr="00F826E0">
        <w:rPr>
          <w:color w:val="C00000"/>
          <w:lang w:val="fr-CA"/>
        </w:rPr>
        <w:t>un risque de maladie chronique, car il augmente le risque de cancer du poumon</w:t>
      </w:r>
    </w:p>
    <w:p w14:paraId="70DC5898" w14:textId="05EEF29C" w:rsidR="00971000" w:rsidRPr="00AD4F32" w:rsidRDefault="00971000" w:rsidP="00870B59">
      <w:pPr>
        <w:numPr>
          <w:ilvl w:val="0"/>
          <w:numId w:val="36"/>
        </w:numPr>
        <w:tabs>
          <w:tab w:val="left" w:pos="705"/>
        </w:tabs>
        <w:rPr>
          <w:lang w:val="fr-CA"/>
        </w:rPr>
      </w:pPr>
      <w:r w:rsidRPr="00F826E0">
        <w:rPr>
          <w:b/>
          <w:color w:val="002060"/>
          <w:lang w:val="fr-CA"/>
        </w:rPr>
        <w:t>Aucun effet a court terme</w:t>
      </w:r>
      <w:r w:rsidRPr="00F826E0">
        <w:rPr>
          <w:color w:val="002060"/>
          <w:lang w:val="fr-CA"/>
        </w:rPr>
        <w:t xml:space="preserve"> </w:t>
      </w:r>
      <w:r>
        <w:rPr>
          <w:lang w:val="fr-CA"/>
        </w:rPr>
        <w:t xml:space="preserve">(tous </w:t>
      </w:r>
      <w:r w:rsidR="00F826E0">
        <w:rPr>
          <w:lang w:val="fr-CA"/>
        </w:rPr>
        <w:t>ont</w:t>
      </w:r>
      <w:r>
        <w:rPr>
          <w:lang w:val="fr-CA"/>
        </w:rPr>
        <w:t xml:space="preserve"> long termes – exposer pour des années) </w:t>
      </w:r>
    </w:p>
    <w:p w14:paraId="31FACD1E" w14:textId="1439D080" w:rsidR="00971000" w:rsidRDefault="00971000" w:rsidP="00870B59">
      <w:pPr>
        <w:numPr>
          <w:ilvl w:val="0"/>
          <w:numId w:val="36"/>
        </w:numPr>
        <w:tabs>
          <w:tab w:val="left" w:pos="705"/>
        </w:tabs>
        <w:rPr>
          <w:lang w:val="fr-CA"/>
        </w:rPr>
      </w:pPr>
      <w:r w:rsidRPr="00AD4F32">
        <w:rPr>
          <w:lang w:val="fr-CA"/>
        </w:rPr>
        <w:t>Des kits pour tester les niveaux de radon à la maison sont disponibles</w:t>
      </w:r>
    </w:p>
    <w:p w14:paraId="0900702E" w14:textId="77777777" w:rsidR="00971000" w:rsidRPr="00971000" w:rsidRDefault="00971000" w:rsidP="00971000">
      <w:pPr>
        <w:tabs>
          <w:tab w:val="left" w:pos="705"/>
        </w:tabs>
        <w:ind w:left="360"/>
        <w:rPr>
          <w:lang w:val="fr-CA"/>
        </w:rPr>
      </w:pPr>
    </w:p>
    <w:p w14:paraId="496B2B09" w14:textId="0680CA1B" w:rsidR="00AD4F32" w:rsidRPr="00971000" w:rsidRDefault="00AD4F32" w:rsidP="00AD4F32">
      <w:pPr>
        <w:tabs>
          <w:tab w:val="left" w:pos="705"/>
        </w:tabs>
        <w:ind w:left="360"/>
        <w:rPr>
          <w:i/>
          <w:lang w:val="fr-CA"/>
        </w:rPr>
      </w:pPr>
      <w:r w:rsidRPr="00971000">
        <w:rPr>
          <w:i/>
          <w:lang w:val="fr-CA"/>
        </w:rPr>
        <w:t xml:space="preserve">Exemples de polluants de l’air intérieur communs : </w:t>
      </w:r>
    </w:p>
    <w:p w14:paraId="45182A3E" w14:textId="77777777" w:rsidR="00AD4F32" w:rsidRPr="00AD4F32" w:rsidRDefault="00AD4F32" w:rsidP="00AD4F32">
      <w:pPr>
        <w:tabs>
          <w:tab w:val="left" w:pos="705"/>
        </w:tabs>
        <w:ind w:left="360"/>
        <w:rPr>
          <w:b/>
          <w:lang w:val="fr-CA"/>
        </w:rPr>
      </w:pPr>
      <w:r w:rsidRPr="00971000">
        <w:rPr>
          <w:u w:val="single"/>
          <w:lang w:val="fr-CA"/>
        </w:rPr>
        <w:t>Gaz</w:t>
      </w:r>
      <w:r w:rsidRPr="00AD4F32">
        <w:rPr>
          <w:b/>
          <w:u w:val="single"/>
          <w:lang w:val="fr-CA"/>
        </w:rPr>
        <w:tab/>
      </w:r>
      <w:r w:rsidRPr="00AD4F32">
        <w:rPr>
          <w:b/>
          <w:u w:val="single"/>
          <w:lang w:val="fr-CA"/>
        </w:rPr>
        <w:tab/>
      </w:r>
      <w:r w:rsidRPr="00AD4F32">
        <w:rPr>
          <w:b/>
          <w:bCs/>
          <w:u w:val="single"/>
          <w:lang w:val="fr-CA"/>
        </w:rPr>
        <w:t>Vapeurs</w:t>
      </w:r>
      <w:r w:rsidRPr="00AD4F32">
        <w:rPr>
          <w:b/>
          <w:u w:val="single"/>
          <w:lang w:val="fr-CA"/>
        </w:rPr>
        <w:tab/>
      </w:r>
      <w:r w:rsidRPr="00AD4F32">
        <w:rPr>
          <w:b/>
          <w:u w:val="single"/>
          <w:lang w:val="fr-CA"/>
        </w:rPr>
        <w:tab/>
      </w:r>
      <w:r w:rsidRPr="00971000">
        <w:rPr>
          <w:u w:val="single"/>
          <w:lang w:val="fr-CA"/>
        </w:rPr>
        <w:t>Particules respirables</w:t>
      </w:r>
    </w:p>
    <w:p w14:paraId="7084FEBA" w14:textId="77777777" w:rsidR="00AD4F32" w:rsidRPr="00AD4F32" w:rsidRDefault="00AD4F32" w:rsidP="00AD4F32">
      <w:pPr>
        <w:tabs>
          <w:tab w:val="left" w:pos="705"/>
        </w:tabs>
        <w:ind w:left="360"/>
        <w:rPr>
          <w:b/>
          <w:lang w:val="fr-CA"/>
        </w:rPr>
      </w:pPr>
      <w:r w:rsidRPr="00971000">
        <w:rPr>
          <w:lang w:val="fr-CA"/>
        </w:rPr>
        <w:t>CO</w:t>
      </w:r>
      <w:r w:rsidRPr="00971000">
        <w:rPr>
          <w:vertAlign w:val="subscript"/>
          <w:lang w:val="fr-CA"/>
        </w:rPr>
        <w:t>2</w:t>
      </w:r>
      <w:r w:rsidRPr="00AD4F32">
        <w:rPr>
          <w:b/>
          <w:bCs/>
          <w:lang w:val="fr-CA"/>
        </w:rPr>
        <w:tab/>
      </w:r>
      <w:r w:rsidRPr="00AD4F32">
        <w:rPr>
          <w:b/>
          <w:lang w:val="fr-CA"/>
        </w:rPr>
        <w:tab/>
      </w:r>
      <w:r w:rsidRPr="00AD4F32">
        <w:rPr>
          <w:b/>
          <w:bCs/>
          <w:lang w:val="fr-CA"/>
        </w:rPr>
        <w:t>COV</w:t>
      </w:r>
      <w:r w:rsidRPr="00AD4F32">
        <w:rPr>
          <w:b/>
          <w:bCs/>
          <w:lang w:val="fr-CA"/>
        </w:rPr>
        <w:tab/>
      </w:r>
      <w:r w:rsidRPr="00AD4F32">
        <w:rPr>
          <w:b/>
          <w:lang w:val="fr-CA"/>
        </w:rPr>
        <w:tab/>
      </w:r>
      <w:r w:rsidRPr="00AD4F32">
        <w:rPr>
          <w:b/>
          <w:lang w:val="fr-CA"/>
        </w:rPr>
        <w:tab/>
      </w:r>
      <w:r w:rsidRPr="00971000">
        <w:rPr>
          <w:lang w:val="fr-CA"/>
        </w:rPr>
        <w:t>MP 2.5</w:t>
      </w:r>
    </w:p>
    <w:p w14:paraId="3B8CA74C" w14:textId="2C6D20F9" w:rsidR="00AD4F32" w:rsidRPr="00AD4F32" w:rsidRDefault="00AD4F32" w:rsidP="00AD4F32">
      <w:pPr>
        <w:tabs>
          <w:tab w:val="left" w:pos="705"/>
        </w:tabs>
        <w:ind w:left="360"/>
        <w:rPr>
          <w:b/>
          <w:lang w:val="fr-CA"/>
        </w:rPr>
      </w:pPr>
      <w:r w:rsidRPr="00971000">
        <w:rPr>
          <w:lang w:val="fr-CA"/>
        </w:rPr>
        <w:t>CO</w:t>
      </w:r>
      <w:r w:rsidRPr="00AD4F32">
        <w:rPr>
          <w:b/>
          <w:lang w:val="fr-CA"/>
        </w:rPr>
        <w:tab/>
      </w:r>
      <w:r w:rsidRPr="00AD4F32">
        <w:rPr>
          <w:b/>
          <w:lang w:val="fr-CA"/>
        </w:rPr>
        <w:tab/>
        <w:t xml:space="preserve">                           </w:t>
      </w:r>
      <w:r w:rsidRPr="00AD4F32">
        <w:rPr>
          <w:b/>
          <w:bCs/>
          <w:lang w:val="fr-CA"/>
        </w:rPr>
        <w:t>Formaldéhyde</w:t>
      </w:r>
      <w:r w:rsidRPr="00AD4F32">
        <w:rPr>
          <w:b/>
          <w:lang w:val="fr-CA"/>
        </w:rPr>
        <w:tab/>
      </w:r>
      <w:r w:rsidRPr="00971000">
        <w:rPr>
          <w:lang w:val="fr-CA"/>
        </w:rPr>
        <w:t>Particules ultrafines</w:t>
      </w:r>
    </w:p>
    <w:p w14:paraId="0C315010" w14:textId="77777777" w:rsidR="00AD4F32" w:rsidRPr="00971000" w:rsidRDefault="00AD4F32" w:rsidP="00AD4F32">
      <w:pPr>
        <w:tabs>
          <w:tab w:val="left" w:pos="705"/>
        </w:tabs>
        <w:ind w:left="360"/>
        <w:rPr>
          <w:lang w:val="fr-CA"/>
        </w:rPr>
      </w:pPr>
      <w:r w:rsidRPr="00971000">
        <w:rPr>
          <w:lang w:val="fr-CA"/>
        </w:rPr>
        <w:t>NO</w:t>
      </w:r>
      <w:r w:rsidRPr="00971000">
        <w:rPr>
          <w:vertAlign w:val="subscript"/>
          <w:lang w:val="fr-CA"/>
        </w:rPr>
        <w:t>2</w:t>
      </w:r>
    </w:p>
    <w:p w14:paraId="6EAE5727" w14:textId="75E4E256" w:rsidR="005A7959" w:rsidRPr="00971000" w:rsidRDefault="00AD4F32" w:rsidP="00971000">
      <w:pPr>
        <w:tabs>
          <w:tab w:val="left" w:pos="705"/>
        </w:tabs>
        <w:ind w:left="360"/>
        <w:rPr>
          <w:lang w:val="fr-CA"/>
        </w:rPr>
      </w:pPr>
      <w:r w:rsidRPr="00971000">
        <w:rPr>
          <w:lang w:val="fr-CA"/>
        </w:rPr>
        <w:t>Radon</w:t>
      </w:r>
    </w:p>
    <w:p w14:paraId="68CBF32D" w14:textId="77777777" w:rsidR="00971000" w:rsidRPr="00971000" w:rsidRDefault="00971000" w:rsidP="00971000">
      <w:pPr>
        <w:tabs>
          <w:tab w:val="left" w:pos="705"/>
        </w:tabs>
        <w:ind w:left="360"/>
        <w:rPr>
          <w:b/>
          <w:lang w:val="fr-CA"/>
        </w:rPr>
      </w:pPr>
    </w:p>
    <w:p w14:paraId="15D626FB" w14:textId="62C938E6" w:rsidR="00971000" w:rsidRPr="00971000" w:rsidRDefault="00971000" w:rsidP="00971000">
      <w:pPr>
        <w:tabs>
          <w:tab w:val="left" w:pos="705"/>
        </w:tabs>
        <w:ind w:left="360"/>
        <w:rPr>
          <w:lang w:val="fr-CA"/>
        </w:rPr>
      </w:pPr>
      <w:r w:rsidRPr="00971000">
        <w:rPr>
          <w:lang w:val="fr-CA"/>
        </w:rPr>
        <w:t>Composes organiques volatil</w:t>
      </w:r>
      <w:r>
        <w:rPr>
          <w:lang w:val="fr-CA"/>
        </w:rPr>
        <w:t>es</w:t>
      </w:r>
      <w:r w:rsidRPr="00971000">
        <w:rPr>
          <w:lang w:val="fr-CA"/>
        </w:rPr>
        <w:t xml:space="preserve"> (COV) : </w:t>
      </w:r>
    </w:p>
    <w:p w14:paraId="26063B51" w14:textId="177050A4" w:rsidR="00971000" w:rsidRPr="00971000" w:rsidRDefault="00971000" w:rsidP="00870B59">
      <w:pPr>
        <w:numPr>
          <w:ilvl w:val="0"/>
          <w:numId w:val="37"/>
        </w:numPr>
        <w:tabs>
          <w:tab w:val="left" w:pos="705"/>
        </w:tabs>
        <w:rPr>
          <w:lang w:val="fr-CA"/>
        </w:rPr>
      </w:pPr>
      <w:r w:rsidRPr="00971000">
        <w:rPr>
          <w:lang w:val="fr-CA"/>
        </w:rPr>
        <w:t>LES COV inclus plusieurs composés qui sont présents dans à l’intérieur :</w:t>
      </w:r>
    </w:p>
    <w:p w14:paraId="581E466D" w14:textId="77777777" w:rsidR="00971000" w:rsidRPr="00971000" w:rsidRDefault="00971000" w:rsidP="00870B59">
      <w:pPr>
        <w:numPr>
          <w:ilvl w:val="1"/>
          <w:numId w:val="37"/>
        </w:numPr>
        <w:tabs>
          <w:tab w:val="left" w:pos="705"/>
        </w:tabs>
        <w:rPr>
          <w:lang w:val="fr-CA"/>
        </w:rPr>
      </w:pPr>
      <w:r w:rsidRPr="00971000">
        <w:rPr>
          <w:lang w:val="fr-CA"/>
        </w:rPr>
        <w:t xml:space="preserve"> À travers l’évaporation de solvants présents dans les </w:t>
      </w:r>
      <w:r w:rsidRPr="00AC611A">
        <w:rPr>
          <w:color w:val="AB7942"/>
          <w:lang w:val="fr-CA"/>
        </w:rPr>
        <w:t>peintures, produits nettoyants, aérosols</w:t>
      </w:r>
      <w:r w:rsidRPr="00971000">
        <w:rPr>
          <w:lang w:val="fr-CA"/>
        </w:rPr>
        <w:t xml:space="preserve"> </w:t>
      </w:r>
    </w:p>
    <w:p w14:paraId="1C809FB0" w14:textId="77777777" w:rsidR="00971000" w:rsidRPr="00971000" w:rsidRDefault="00971000" w:rsidP="00870B59">
      <w:pPr>
        <w:numPr>
          <w:ilvl w:val="1"/>
          <w:numId w:val="37"/>
        </w:numPr>
        <w:tabs>
          <w:tab w:val="left" w:pos="705"/>
        </w:tabs>
        <w:rPr>
          <w:lang w:val="fr-CA"/>
        </w:rPr>
      </w:pPr>
      <w:r w:rsidRPr="00971000">
        <w:rPr>
          <w:lang w:val="fr-CA"/>
        </w:rPr>
        <w:t xml:space="preserve">Infiltration des vapeurs de carburant provenant d’un </w:t>
      </w:r>
      <w:r w:rsidRPr="00AC611A">
        <w:rPr>
          <w:color w:val="9CC2E5" w:themeColor="accent1" w:themeTint="99"/>
          <w:lang w:val="fr-CA"/>
        </w:rPr>
        <w:t>garage attaché</w:t>
      </w:r>
    </w:p>
    <w:p w14:paraId="0D7ADF7C" w14:textId="77777777" w:rsidR="00971000" w:rsidRPr="00971000" w:rsidRDefault="00971000" w:rsidP="00870B59">
      <w:pPr>
        <w:numPr>
          <w:ilvl w:val="1"/>
          <w:numId w:val="37"/>
        </w:numPr>
        <w:tabs>
          <w:tab w:val="left" w:pos="705"/>
        </w:tabs>
        <w:rPr>
          <w:lang w:val="fr-CA"/>
        </w:rPr>
      </w:pPr>
      <w:r w:rsidRPr="00971000">
        <w:rPr>
          <w:lang w:val="fr-CA"/>
        </w:rPr>
        <w:lastRenderedPageBreak/>
        <w:t xml:space="preserve"> Matériaux de </w:t>
      </w:r>
      <w:r w:rsidRPr="00AC611A">
        <w:rPr>
          <w:color w:val="538135" w:themeColor="accent6" w:themeShade="BF"/>
          <w:lang w:val="fr-CA"/>
        </w:rPr>
        <w:t>construction/bâtiment</w:t>
      </w:r>
    </w:p>
    <w:p w14:paraId="3DDC4288" w14:textId="77777777" w:rsidR="00971000" w:rsidRPr="00AC611A" w:rsidRDefault="00971000" w:rsidP="00870B59">
      <w:pPr>
        <w:numPr>
          <w:ilvl w:val="1"/>
          <w:numId w:val="37"/>
        </w:numPr>
        <w:tabs>
          <w:tab w:val="left" w:pos="705"/>
        </w:tabs>
        <w:rPr>
          <w:color w:val="525252" w:themeColor="accent3" w:themeShade="80"/>
          <w:lang w:val="fr-CA"/>
        </w:rPr>
      </w:pPr>
      <w:r w:rsidRPr="00AC611A">
        <w:rPr>
          <w:color w:val="525252" w:themeColor="accent3" w:themeShade="80"/>
          <w:lang w:val="fr-CA"/>
        </w:rPr>
        <w:t>Fumée de cigarette</w:t>
      </w:r>
    </w:p>
    <w:p w14:paraId="45F134DF" w14:textId="051A2677" w:rsidR="00971000" w:rsidRPr="00986D0A" w:rsidRDefault="00971000" w:rsidP="00870B59">
      <w:pPr>
        <w:numPr>
          <w:ilvl w:val="0"/>
          <w:numId w:val="37"/>
        </w:numPr>
        <w:tabs>
          <w:tab w:val="left" w:pos="705"/>
        </w:tabs>
        <w:rPr>
          <w:color w:val="00B0F0"/>
          <w:lang w:val="fr-CA"/>
        </w:rPr>
      </w:pPr>
      <w:r w:rsidRPr="00986D0A">
        <w:rPr>
          <w:color w:val="00B0F0"/>
          <w:lang w:val="fr-CA"/>
        </w:rPr>
        <w:t xml:space="preserve">Les niveaux de COV sont généralement </w:t>
      </w:r>
      <w:r w:rsidRPr="00BC5A09">
        <w:rPr>
          <w:b/>
          <w:color w:val="00B0F0"/>
          <w:lang w:val="fr-CA"/>
        </w:rPr>
        <w:t>plus élevés à l’intérieur qu’à l’extérieur</w:t>
      </w:r>
    </w:p>
    <w:p w14:paraId="51862434" w14:textId="1FE01AF3" w:rsidR="00971000" w:rsidRPr="00971000" w:rsidRDefault="00971000" w:rsidP="00870B59">
      <w:pPr>
        <w:numPr>
          <w:ilvl w:val="0"/>
          <w:numId w:val="37"/>
        </w:numPr>
        <w:tabs>
          <w:tab w:val="left" w:pos="705"/>
        </w:tabs>
        <w:rPr>
          <w:lang w:val="fr-CA"/>
        </w:rPr>
      </w:pPr>
      <w:r w:rsidRPr="00971000">
        <w:rPr>
          <w:lang w:val="fr-CA"/>
        </w:rPr>
        <w:t xml:space="preserve">Des exemples de COV communs : </w:t>
      </w:r>
      <w:r w:rsidRPr="003D5E2D">
        <w:rPr>
          <w:b/>
          <w:lang w:val="fr-CA"/>
        </w:rPr>
        <w:t>toluene, benzene, xylene, formaldehyde, limonene</w:t>
      </w:r>
      <w:r w:rsidRPr="00971000">
        <w:rPr>
          <w:lang w:val="fr-CA"/>
        </w:rPr>
        <w:t xml:space="preserve"> (senteur de citrus dans les produits nettoyants).</w:t>
      </w:r>
    </w:p>
    <w:p w14:paraId="1356CDAA" w14:textId="2C62E5BA" w:rsidR="00971000" w:rsidRPr="00971000" w:rsidRDefault="00971000" w:rsidP="00870B59">
      <w:pPr>
        <w:numPr>
          <w:ilvl w:val="0"/>
          <w:numId w:val="37"/>
        </w:numPr>
        <w:tabs>
          <w:tab w:val="left" w:pos="705"/>
        </w:tabs>
        <w:rPr>
          <w:lang w:val="fr-CA"/>
        </w:rPr>
      </w:pPr>
      <w:r w:rsidRPr="00971000">
        <w:rPr>
          <w:lang w:val="fr-CA"/>
        </w:rPr>
        <w:t xml:space="preserve">Le </w:t>
      </w:r>
      <w:r w:rsidRPr="00986D0A">
        <w:rPr>
          <w:color w:val="FF0000"/>
          <w:lang w:val="fr-CA"/>
        </w:rPr>
        <w:t>Benzene</w:t>
      </w:r>
      <w:r w:rsidRPr="00971000">
        <w:rPr>
          <w:lang w:val="fr-CA"/>
        </w:rPr>
        <w:t xml:space="preserve"> est un facteur </w:t>
      </w:r>
      <w:r w:rsidRPr="00986D0A">
        <w:rPr>
          <w:color w:val="FF0000"/>
          <w:lang w:val="fr-CA"/>
        </w:rPr>
        <w:t>cancérigène reconnu</w:t>
      </w:r>
      <w:r w:rsidRPr="00971000">
        <w:rPr>
          <w:lang w:val="fr-CA"/>
        </w:rPr>
        <w:t xml:space="preserve"> </w:t>
      </w:r>
      <w:r w:rsidR="00986D0A">
        <w:rPr>
          <w:lang w:val="fr-CA"/>
        </w:rPr>
        <w:t xml:space="preserve">(associé surtout à la leucémie). </w:t>
      </w:r>
      <w:r w:rsidRPr="00986D0A">
        <w:rPr>
          <w:color w:val="7030A0"/>
          <w:lang w:val="fr-CA"/>
        </w:rPr>
        <w:t>Formaldehyde</w:t>
      </w:r>
      <w:r w:rsidRPr="00971000">
        <w:rPr>
          <w:lang w:val="fr-CA"/>
        </w:rPr>
        <w:t xml:space="preserve"> est classé comme un </w:t>
      </w:r>
      <w:r w:rsidRPr="00986D0A">
        <w:rPr>
          <w:color w:val="7030A0"/>
          <w:lang w:val="fr-CA"/>
        </w:rPr>
        <w:t>possible facteur cancérigène</w:t>
      </w:r>
      <w:r w:rsidR="005A4C44">
        <w:rPr>
          <w:color w:val="7030A0"/>
          <w:lang w:val="fr-CA"/>
        </w:rPr>
        <w:t xml:space="preserve"> </w:t>
      </w:r>
      <w:r w:rsidR="005A4C44" w:rsidRPr="005A4C44">
        <w:rPr>
          <w:color w:val="000000" w:themeColor="text1"/>
          <w:lang w:val="fr-CA"/>
        </w:rPr>
        <w:sym w:font="Wingdings" w:char="F0E0"/>
      </w:r>
      <w:r w:rsidR="005A4C44">
        <w:rPr>
          <w:color w:val="000000" w:themeColor="text1"/>
          <w:lang w:val="fr-CA"/>
        </w:rPr>
        <w:t xml:space="preserve"> long termes = cancer </w:t>
      </w:r>
    </w:p>
    <w:p w14:paraId="76BBA406" w14:textId="698EDC08" w:rsidR="00971000" w:rsidRPr="00971000" w:rsidRDefault="00971000" w:rsidP="00870B59">
      <w:pPr>
        <w:numPr>
          <w:ilvl w:val="0"/>
          <w:numId w:val="38"/>
        </w:numPr>
        <w:tabs>
          <w:tab w:val="left" w:pos="705"/>
        </w:tabs>
        <w:rPr>
          <w:lang w:val="fr-CA"/>
        </w:rPr>
      </w:pPr>
      <w:r w:rsidRPr="00971000">
        <w:rPr>
          <w:lang w:val="fr-CA"/>
        </w:rPr>
        <w:t xml:space="preserve">Symptômes communs d’une exposition au </w:t>
      </w:r>
      <w:r w:rsidR="00986D0A" w:rsidRPr="00971000">
        <w:rPr>
          <w:lang w:val="fr-CA"/>
        </w:rPr>
        <w:t>COV :</w:t>
      </w:r>
      <w:r w:rsidR="00986D0A">
        <w:rPr>
          <w:lang w:val="fr-CA"/>
        </w:rPr>
        <w:t xml:space="preserve"> (exposer a court terme) </w:t>
      </w:r>
    </w:p>
    <w:p w14:paraId="1790731E" w14:textId="0C8F173A" w:rsidR="00971000" w:rsidRPr="00971000" w:rsidRDefault="00971000" w:rsidP="00870B59">
      <w:pPr>
        <w:numPr>
          <w:ilvl w:val="1"/>
          <w:numId w:val="38"/>
        </w:numPr>
        <w:tabs>
          <w:tab w:val="left" w:pos="705"/>
        </w:tabs>
        <w:rPr>
          <w:lang w:val="fr-CA"/>
        </w:rPr>
      </w:pPr>
      <w:r w:rsidRPr="00971000">
        <w:rPr>
          <w:lang w:val="fr-CA"/>
        </w:rPr>
        <w:t>Irritation de l’</w:t>
      </w:r>
      <w:r w:rsidR="005A4C44" w:rsidRPr="00971000">
        <w:rPr>
          <w:lang w:val="fr-CA"/>
        </w:rPr>
        <w:t>œil</w:t>
      </w:r>
      <w:r w:rsidRPr="00971000">
        <w:rPr>
          <w:lang w:val="fr-CA"/>
        </w:rPr>
        <w:t xml:space="preserve">, nez, gorge et/ou peau </w:t>
      </w:r>
    </w:p>
    <w:p w14:paraId="1B9CFFF8" w14:textId="77777777" w:rsidR="00971000" w:rsidRPr="00971000" w:rsidRDefault="00971000" w:rsidP="00870B59">
      <w:pPr>
        <w:numPr>
          <w:ilvl w:val="1"/>
          <w:numId w:val="38"/>
        </w:numPr>
        <w:tabs>
          <w:tab w:val="left" w:pos="705"/>
        </w:tabs>
        <w:rPr>
          <w:lang w:val="fr-CA"/>
        </w:rPr>
      </w:pPr>
      <w:r w:rsidRPr="00971000">
        <w:rPr>
          <w:lang w:val="fr-CA"/>
        </w:rPr>
        <w:t>Symptômes d’allergies/respiratoires</w:t>
      </w:r>
    </w:p>
    <w:p w14:paraId="71149E2A" w14:textId="77777777" w:rsidR="00971000" w:rsidRPr="005A4C44" w:rsidRDefault="00971000" w:rsidP="00870B59">
      <w:pPr>
        <w:numPr>
          <w:ilvl w:val="1"/>
          <w:numId w:val="38"/>
        </w:numPr>
        <w:tabs>
          <w:tab w:val="left" w:pos="705"/>
        </w:tabs>
        <w:rPr>
          <w:lang w:val="fr-CA"/>
        </w:rPr>
      </w:pPr>
      <w:r w:rsidRPr="00971000">
        <w:rPr>
          <w:lang w:val="fr-CA"/>
        </w:rPr>
        <w:t>Ve</w:t>
      </w:r>
      <w:r w:rsidRPr="005A4C44">
        <w:rPr>
          <w:lang w:val="fr-CA"/>
        </w:rPr>
        <w:t>rtige, nausée</w:t>
      </w:r>
    </w:p>
    <w:p w14:paraId="3F049FA1" w14:textId="77777777" w:rsidR="00971000" w:rsidRPr="005A4C44" w:rsidRDefault="00971000" w:rsidP="00870B59">
      <w:pPr>
        <w:numPr>
          <w:ilvl w:val="1"/>
          <w:numId w:val="38"/>
        </w:numPr>
        <w:tabs>
          <w:tab w:val="left" w:pos="705"/>
        </w:tabs>
        <w:rPr>
          <w:lang w:val="fr-CA"/>
        </w:rPr>
      </w:pPr>
      <w:r w:rsidRPr="005A4C44">
        <w:rPr>
          <w:lang w:val="fr-CA"/>
        </w:rPr>
        <w:t>Maux de tête</w:t>
      </w:r>
    </w:p>
    <w:p w14:paraId="2F6CAC65" w14:textId="77777777" w:rsidR="00971000" w:rsidRPr="005A4C44" w:rsidRDefault="00971000" w:rsidP="00870B59">
      <w:pPr>
        <w:numPr>
          <w:ilvl w:val="1"/>
          <w:numId w:val="38"/>
        </w:numPr>
        <w:tabs>
          <w:tab w:val="left" w:pos="705"/>
        </w:tabs>
        <w:rPr>
          <w:lang w:val="fr-CA"/>
        </w:rPr>
      </w:pPr>
      <w:r w:rsidRPr="005A4C44">
        <w:rPr>
          <w:lang w:val="fr-CA"/>
        </w:rPr>
        <w:t>Saignement au niveau du nez</w:t>
      </w:r>
    </w:p>
    <w:p w14:paraId="771E6E69" w14:textId="0C686427" w:rsidR="00971000" w:rsidRPr="005A4C44" w:rsidRDefault="00971000" w:rsidP="00870B59">
      <w:pPr>
        <w:numPr>
          <w:ilvl w:val="0"/>
          <w:numId w:val="38"/>
        </w:numPr>
        <w:tabs>
          <w:tab w:val="left" w:pos="705"/>
        </w:tabs>
        <w:rPr>
          <w:lang w:val="fr-CA"/>
        </w:rPr>
      </w:pPr>
      <w:r w:rsidRPr="005A4C44">
        <w:rPr>
          <w:lang w:val="fr-CA"/>
        </w:rPr>
        <w:t xml:space="preserve">Une manifestation des symptômes ci-haut peut être plus fréquente après de </w:t>
      </w:r>
      <w:r w:rsidRPr="007B7C41">
        <w:rPr>
          <w:b/>
          <w:lang w:val="fr-CA"/>
        </w:rPr>
        <w:t>récentes rénovations</w:t>
      </w:r>
      <w:r w:rsidRPr="005A4C44">
        <w:rPr>
          <w:lang w:val="fr-CA"/>
        </w:rPr>
        <w:t xml:space="preserve"> (peinture, installation de nouveaux meubles et/ou tapis)</w:t>
      </w:r>
    </w:p>
    <w:p w14:paraId="212DE64A" w14:textId="5B69E88C" w:rsidR="00EF3F91" w:rsidRPr="005A4C44" w:rsidRDefault="00EF3F91" w:rsidP="00870B59">
      <w:pPr>
        <w:numPr>
          <w:ilvl w:val="0"/>
          <w:numId w:val="38"/>
        </w:numPr>
        <w:tabs>
          <w:tab w:val="left" w:pos="698"/>
        </w:tabs>
        <w:rPr>
          <w:lang w:val="fr-CA"/>
        </w:rPr>
      </w:pPr>
      <w:r w:rsidRPr="005A4C44">
        <w:rPr>
          <w:lang w:val="fr-CA"/>
        </w:rPr>
        <w:t xml:space="preserve">Les actions pour réduire l’exposition au </w:t>
      </w:r>
      <w:r w:rsidR="005A4C44" w:rsidRPr="005A4C44">
        <w:rPr>
          <w:lang w:val="fr-CA"/>
        </w:rPr>
        <w:t>COV :</w:t>
      </w:r>
    </w:p>
    <w:p w14:paraId="78E85908" w14:textId="6A913A45" w:rsidR="00EF3F91" w:rsidRPr="005A4C44" w:rsidRDefault="00EF3F91" w:rsidP="00870B59">
      <w:pPr>
        <w:numPr>
          <w:ilvl w:val="1"/>
          <w:numId w:val="38"/>
        </w:numPr>
        <w:tabs>
          <w:tab w:val="left" w:pos="698"/>
        </w:tabs>
        <w:rPr>
          <w:lang w:val="fr-CA"/>
        </w:rPr>
      </w:pPr>
      <w:r w:rsidRPr="005A4C44">
        <w:rPr>
          <w:lang w:val="fr-CA"/>
        </w:rPr>
        <w:t>Éviter de conserver des matériaux con</w:t>
      </w:r>
      <w:r w:rsidR="005A4C44">
        <w:rPr>
          <w:lang w:val="fr-CA"/>
        </w:rPr>
        <w:t xml:space="preserve">tenant des COV à l’intérieur </w:t>
      </w:r>
      <w:r w:rsidRPr="005A4C44">
        <w:rPr>
          <w:lang w:val="fr-CA"/>
        </w:rPr>
        <w:t>(</w:t>
      </w:r>
      <w:r w:rsidR="005A4C44" w:rsidRPr="005A4C44">
        <w:rPr>
          <w:lang w:val="fr-CA"/>
        </w:rPr>
        <w:t>ex :</w:t>
      </w:r>
      <w:r w:rsidRPr="005A4C44">
        <w:rPr>
          <w:lang w:val="fr-CA"/>
        </w:rPr>
        <w:t xml:space="preserve"> vieilles cannes de peinture, gaz, etc.)</w:t>
      </w:r>
    </w:p>
    <w:p w14:paraId="3486CCE9" w14:textId="361C54B6" w:rsidR="00986D0A" w:rsidRPr="005A4C44" w:rsidRDefault="00EF3F91" w:rsidP="00870B59">
      <w:pPr>
        <w:numPr>
          <w:ilvl w:val="1"/>
          <w:numId w:val="38"/>
        </w:numPr>
        <w:tabs>
          <w:tab w:val="left" w:pos="698"/>
        </w:tabs>
        <w:rPr>
          <w:lang w:val="fr-CA"/>
        </w:rPr>
      </w:pPr>
      <w:r w:rsidRPr="005A4C44">
        <w:rPr>
          <w:lang w:val="fr-CA"/>
        </w:rPr>
        <w:t>Augmenter la ventilation où il pourrait y avoir des COV</w:t>
      </w:r>
    </w:p>
    <w:p w14:paraId="1584FEEA" w14:textId="002FFB0A" w:rsidR="00986D0A" w:rsidRPr="005A4C44" w:rsidRDefault="00986D0A" w:rsidP="00986D0A">
      <w:pPr>
        <w:tabs>
          <w:tab w:val="left" w:pos="698"/>
        </w:tabs>
        <w:ind w:left="1080"/>
        <w:rPr>
          <w:lang w:val="fr-CA"/>
        </w:rPr>
      </w:pPr>
    </w:p>
    <w:p w14:paraId="0CEEA19F" w14:textId="40005C97" w:rsidR="00986D0A" w:rsidRPr="005A4C44" w:rsidRDefault="00986D0A" w:rsidP="00986D0A">
      <w:pPr>
        <w:tabs>
          <w:tab w:val="left" w:pos="705"/>
        </w:tabs>
        <w:ind w:left="360"/>
        <w:rPr>
          <w:i/>
          <w:lang w:val="fr-CA"/>
        </w:rPr>
      </w:pPr>
      <w:r w:rsidRPr="005A4C44">
        <w:rPr>
          <w:i/>
          <w:lang w:val="fr-CA"/>
        </w:rPr>
        <w:t xml:space="preserve">Exemples de polluants de l’air intérieur communs : </w:t>
      </w:r>
    </w:p>
    <w:p w14:paraId="39BB037D" w14:textId="1EA8ADB9" w:rsidR="00986D0A" w:rsidRPr="005A4C44" w:rsidRDefault="00986D0A" w:rsidP="00986D0A">
      <w:pPr>
        <w:tabs>
          <w:tab w:val="left" w:pos="705"/>
        </w:tabs>
        <w:ind w:left="360"/>
        <w:rPr>
          <w:lang w:val="fr-CA"/>
        </w:rPr>
      </w:pPr>
      <w:r w:rsidRPr="005A4C44">
        <w:rPr>
          <w:u w:val="single"/>
          <w:lang w:val="fr-CA"/>
        </w:rPr>
        <w:t>Gaz</w:t>
      </w:r>
      <w:r w:rsidRPr="005A4C44">
        <w:rPr>
          <w:b/>
          <w:u w:val="single"/>
          <w:lang w:val="fr-CA"/>
        </w:rPr>
        <w:tab/>
      </w:r>
      <w:r w:rsidRPr="005A4C44">
        <w:rPr>
          <w:b/>
          <w:u w:val="single"/>
          <w:lang w:val="fr-CA"/>
        </w:rPr>
        <w:tab/>
      </w:r>
      <w:r w:rsidRPr="005A4C44">
        <w:rPr>
          <w:bCs/>
          <w:u w:val="single"/>
          <w:lang w:val="fr-CA"/>
        </w:rPr>
        <w:t>Vapeurs</w:t>
      </w:r>
      <w:r w:rsidRPr="005A4C44">
        <w:rPr>
          <w:u w:val="single"/>
          <w:lang w:val="fr-CA"/>
        </w:rPr>
        <w:tab/>
      </w:r>
      <w:r w:rsidRPr="005A4C44">
        <w:rPr>
          <w:u w:val="single"/>
          <w:lang w:val="fr-CA"/>
        </w:rPr>
        <w:tab/>
      </w:r>
      <w:r w:rsidRPr="005A4C44">
        <w:rPr>
          <w:b/>
          <w:u w:val="single"/>
          <w:lang w:val="fr-CA"/>
        </w:rPr>
        <w:t>Particules respirables</w:t>
      </w:r>
    </w:p>
    <w:p w14:paraId="5681AB20" w14:textId="401A589C" w:rsidR="00986D0A" w:rsidRPr="005A4C44" w:rsidRDefault="00986D0A" w:rsidP="00986D0A">
      <w:pPr>
        <w:tabs>
          <w:tab w:val="left" w:pos="705"/>
        </w:tabs>
        <w:ind w:left="360"/>
        <w:rPr>
          <w:lang w:val="fr-CA"/>
        </w:rPr>
      </w:pPr>
      <w:r w:rsidRPr="005A4C44">
        <w:rPr>
          <w:lang w:val="fr-CA"/>
        </w:rPr>
        <w:t>CO</w:t>
      </w:r>
      <w:r w:rsidRPr="005A4C44">
        <w:rPr>
          <w:vertAlign w:val="subscript"/>
          <w:lang w:val="fr-CA"/>
        </w:rPr>
        <w:t>2</w:t>
      </w:r>
      <w:r w:rsidRPr="005A4C44">
        <w:rPr>
          <w:bCs/>
          <w:lang w:val="fr-CA"/>
        </w:rPr>
        <w:tab/>
      </w:r>
      <w:r w:rsidRPr="005A4C44">
        <w:rPr>
          <w:lang w:val="fr-CA"/>
        </w:rPr>
        <w:tab/>
      </w:r>
      <w:r w:rsidRPr="005A4C44">
        <w:rPr>
          <w:bCs/>
          <w:lang w:val="fr-CA"/>
        </w:rPr>
        <w:t>COV</w:t>
      </w:r>
      <w:r w:rsidRPr="005A4C44">
        <w:rPr>
          <w:bCs/>
          <w:lang w:val="fr-CA"/>
        </w:rPr>
        <w:tab/>
      </w:r>
      <w:r w:rsidRPr="005A4C44">
        <w:rPr>
          <w:lang w:val="fr-CA"/>
        </w:rPr>
        <w:tab/>
      </w:r>
      <w:r w:rsidRPr="005A4C44">
        <w:rPr>
          <w:lang w:val="fr-CA"/>
        </w:rPr>
        <w:tab/>
      </w:r>
      <w:r w:rsidRPr="005A4C44">
        <w:rPr>
          <w:b/>
          <w:lang w:val="fr-CA"/>
        </w:rPr>
        <w:t>MP 2.5</w:t>
      </w:r>
    </w:p>
    <w:p w14:paraId="478EC6DD" w14:textId="62A18C97" w:rsidR="00986D0A" w:rsidRPr="005A4C44" w:rsidRDefault="00986D0A" w:rsidP="00986D0A">
      <w:pPr>
        <w:tabs>
          <w:tab w:val="left" w:pos="705"/>
        </w:tabs>
        <w:ind w:left="360"/>
        <w:rPr>
          <w:b/>
          <w:lang w:val="fr-CA"/>
        </w:rPr>
      </w:pPr>
      <w:r w:rsidRPr="005A4C44">
        <w:rPr>
          <w:b/>
          <w:noProof/>
          <w:color w:val="7030A0"/>
        </w:rPr>
        <w:drawing>
          <wp:anchor distT="0" distB="0" distL="114300" distR="114300" simplePos="0" relativeHeight="251681792" behindDoc="0" locked="0" layoutInCell="1" allowOverlap="1" wp14:anchorId="36626FA6" wp14:editId="172C7610">
            <wp:simplePos x="0" y="0"/>
            <wp:positionH relativeFrom="column">
              <wp:posOffset>4210493</wp:posOffset>
            </wp:positionH>
            <wp:positionV relativeFrom="paragraph">
              <wp:posOffset>152784</wp:posOffset>
            </wp:positionV>
            <wp:extent cx="2760980" cy="2022726"/>
            <wp:effectExtent l="0" t="0" r="7620" b="9525"/>
            <wp:wrapTight wrapText="bothSides">
              <wp:wrapPolygon edited="0">
                <wp:start x="0" y="0"/>
                <wp:lineTo x="0" y="21430"/>
                <wp:lineTo x="21461" y="21430"/>
                <wp:lineTo x="2146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61665" cy="2023228"/>
                    </a:xfrm>
                    <a:prstGeom prst="rect">
                      <a:avLst/>
                    </a:prstGeom>
                    <a:noFill/>
                    <a:ln>
                      <a:noFill/>
                    </a:ln>
                    <a:effectLst/>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5A4C44">
        <w:rPr>
          <w:lang w:val="fr-CA"/>
        </w:rPr>
        <w:t>CO</w:t>
      </w:r>
      <w:r w:rsidRPr="005A4C44">
        <w:rPr>
          <w:lang w:val="fr-CA"/>
        </w:rPr>
        <w:tab/>
      </w:r>
      <w:r w:rsidRPr="005A4C44">
        <w:rPr>
          <w:lang w:val="fr-CA"/>
        </w:rPr>
        <w:tab/>
        <w:t xml:space="preserve">                           </w:t>
      </w:r>
      <w:r w:rsidRPr="005A4C44">
        <w:rPr>
          <w:bCs/>
          <w:lang w:val="fr-CA"/>
        </w:rPr>
        <w:t>Formaldéhyde</w:t>
      </w:r>
      <w:r w:rsidRPr="005A4C44">
        <w:rPr>
          <w:b/>
          <w:lang w:val="fr-CA"/>
        </w:rPr>
        <w:tab/>
        <w:t xml:space="preserve">              Particules ultrafines</w:t>
      </w:r>
    </w:p>
    <w:p w14:paraId="4B6FD6C3" w14:textId="061EB20F" w:rsidR="00986D0A" w:rsidRPr="005A4C44" w:rsidRDefault="00986D0A" w:rsidP="00986D0A">
      <w:pPr>
        <w:tabs>
          <w:tab w:val="left" w:pos="705"/>
        </w:tabs>
        <w:ind w:left="360"/>
        <w:rPr>
          <w:lang w:val="fr-CA"/>
        </w:rPr>
      </w:pPr>
      <w:r w:rsidRPr="005A4C44">
        <w:rPr>
          <w:lang w:val="fr-CA"/>
        </w:rPr>
        <w:t>NO</w:t>
      </w:r>
      <w:r w:rsidRPr="005A4C44">
        <w:rPr>
          <w:vertAlign w:val="subscript"/>
          <w:lang w:val="fr-CA"/>
        </w:rPr>
        <w:t>2</w:t>
      </w:r>
    </w:p>
    <w:p w14:paraId="1C8EE5D0" w14:textId="191750AD" w:rsidR="00986D0A" w:rsidRPr="005A4C44" w:rsidRDefault="00986D0A" w:rsidP="00986D0A">
      <w:pPr>
        <w:tabs>
          <w:tab w:val="left" w:pos="705"/>
        </w:tabs>
        <w:ind w:left="360"/>
        <w:rPr>
          <w:lang w:val="fr-CA"/>
        </w:rPr>
      </w:pPr>
      <w:r w:rsidRPr="005A4C44">
        <w:rPr>
          <w:lang w:val="fr-CA"/>
        </w:rPr>
        <w:t>Radon</w:t>
      </w:r>
    </w:p>
    <w:p w14:paraId="1647D564" w14:textId="661C7997" w:rsidR="005A7959" w:rsidRPr="005A4C44" w:rsidRDefault="005A7959" w:rsidP="00986D0A">
      <w:pPr>
        <w:tabs>
          <w:tab w:val="left" w:pos="553"/>
        </w:tabs>
        <w:rPr>
          <w:b/>
          <w:color w:val="7030A0"/>
          <w:lang w:val="fr-CA"/>
        </w:rPr>
      </w:pPr>
    </w:p>
    <w:p w14:paraId="4179982E" w14:textId="065F5C8E" w:rsidR="00986D0A" w:rsidRPr="005A4C44" w:rsidRDefault="00986D0A" w:rsidP="00986D0A">
      <w:pPr>
        <w:tabs>
          <w:tab w:val="left" w:pos="553"/>
        </w:tabs>
        <w:rPr>
          <w:color w:val="000000" w:themeColor="text1"/>
          <w:lang w:val="fr-CA"/>
        </w:rPr>
      </w:pPr>
      <w:r w:rsidRPr="005A4C44">
        <w:rPr>
          <w:color w:val="000000" w:themeColor="text1"/>
          <w:lang w:val="fr-CA"/>
        </w:rPr>
        <w:t xml:space="preserve">Matière particulaire 2.5 : </w:t>
      </w:r>
    </w:p>
    <w:p w14:paraId="728F5F33" w14:textId="467D0283" w:rsidR="00EF3F91" w:rsidRPr="005A4C44" w:rsidRDefault="00EF3F91" w:rsidP="00870B59">
      <w:pPr>
        <w:numPr>
          <w:ilvl w:val="0"/>
          <w:numId w:val="39"/>
        </w:numPr>
        <w:tabs>
          <w:tab w:val="left" w:pos="533"/>
          <w:tab w:val="left" w:pos="698"/>
        </w:tabs>
        <w:rPr>
          <w:color w:val="000000" w:themeColor="text1"/>
          <w:lang w:val="fr-CA"/>
        </w:rPr>
      </w:pPr>
      <w:r w:rsidRPr="005A4C44">
        <w:rPr>
          <w:color w:val="000000" w:themeColor="text1"/>
          <w:lang w:val="fr-CA"/>
        </w:rPr>
        <w:t xml:space="preserve">Les matières particulaires sont </w:t>
      </w:r>
      <w:r w:rsidR="00C961B0" w:rsidRPr="005A4C44">
        <w:rPr>
          <w:color w:val="000000" w:themeColor="text1"/>
          <w:lang w:val="fr-CA"/>
        </w:rPr>
        <w:t>générées</w:t>
      </w:r>
      <w:r w:rsidRPr="005A4C44">
        <w:rPr>
          <w:color w:val="000000" w:themeColor="text1"/>
          <w:lang w:val="fr-CA"/>
        </w:rPr>
        <w:t xml:space="preserve"> à l’intérieur principalement par la </w:t>
      </w:r>
      <w:r w:rsidRPr="00D05187">
        <w:rPr>
          <w:color w:val="FF0000"/>
          <w:lang w:val="fr-CA"/>
        </w:rPr>
        <w:t>combustion des sources</w:t>
      </w:r>
      <w:r w:rsidRPr="005A4C44">
        <w:rPr>
          <w:color w:val="000000" w:themeColor="text1"/>
          <w:lang w:val="fr-CA"/>
        </w:rPr>
        <w:t xml:space="preserve"> </w:t>
      </w:r>
      <w:r w:rsidR="00C961B0" w:rsidRPr="005A4C44">
        <w:rPr>
          <w:color w:val="000000" w:themeColor="text1"/>
          <w:lang w:val="fr-CA"/>
        </w:rPr>
        <w:t>suivantes :</w:t>
      </w:r>
      <w:r w:rsidRPr="005A4C44">
        <w:rPr>
          <w:color w:val="000000" w:themeColor="text1"/>
          <w:lang w:val="fr-CA"/>
        </w:rPr>
        <w:t xml:space="preserve"> </w:t>
      </w:r>
      <w:r w:rsidRPr="00D05187">
        <w:rPr>
          <w:color w:val="ED7D31" w:themeColor="accent2"/>
          <w:lang w:val="fr-CA"/>
        </w:rPr>
        <w:t>cuisson, fumée de bois, fumée de cigarette</w:t>
      </w:r>
    </w:p>
    <w:p w14:paraId="014420FE" w14:textId="32CC0E8C" w:rsidR="00EF3F91" w:rsidRPr="005A4C44" w:rsidRDefault="00EF3F91" w:rsidP="00870B59">
      <w:pPr>
        <w:numPr>
          <w:ilvl w:val="0"/>
          <w:numId w:val="39"/>
        </w:numPr>
        <w:tabs>
          <w:tab w:val="left" w:pos="533"/>
          <w:tab w:val="left" w:pos="698"/>
        </w:tabs>
        <w:rPr>
          <w:color w:val="000000" w:themeColor="text1"/>
          <w:lang w:val="fr-CA"/>
        </w:rPr>
      </w:pPr>
      <w:r w:rsidRPr="005A4C44">
        <w:rPr>
          <w:color w:val="000000" w:themeColor="text1"/>
          <w:lang w:val="fr-CA"/>
        </w:rPr>
        <w:t>Les matières particulaires de l’extérieur contribuent également aux niveaux de l’air intérieur</w:t>
      </w:r>
      <w:r w:rsidR="00E732D1">
        <w:rPr>
          <w:color w:val="000000" w:themeColor="text1"/>
          <w:lang w:val="fr-CA"/>
        </w:rPr>
        <w:t xml:space="preserve"> (eg. </w:t>
      </w:r>
      <w:r w:rsidR="00E732D1" w:rsidRPr="00CB3F62">
        <w:rPr>
          <w:color w:val="7030A0"/>
          <w:lang w:val="fr-CA"/>
        </w:rPr>
        <w:t xml:space="preserve">Si ont vie proche d’une autoroute, les particules qui vont êtes libérer </w:t>
      </w:r>
      <w:r w:rsidR="00CB3F62" w:rsidRPr="00CB3F62">
        <w:rPr>
          <w:color w:val="7030A0"/>
          <w:lang w:val="fr-CA"/>
        </w:rPr>
        <w:t>de la voiture</w:t>
      </w:r>
      <w:r w:rsidR="00E732D1" w:rsidRPr="00CB3F62">
        <w:rPr>
          <w:color w:val="7030A0"/>
          <w:lang w:val="fr-CA"/>
        </w:rPr>
        <w:t xml:space="preserve"> peux s’infiltré dans l’intérieu</w:t>
      </w:r>
      <w:r w:rsidR="00E732D1">
        <w:rPr>
          <w:color w:val="000000" w:themeColor="text1"/>
          <w:lang w:val="fr-CA"/>
        </w:rPr>
        <w:t>r)</w:t>
      </w:r>
    </w:p>
    <w:p w14:paraId="2DB24E52" w14:textId="77777777" w:rsidR="00EF3F91" w:rsidRPr="005A4C44" w:rsidRDefault="00EF3F91" w:rsidP="00870B59">
      <w:pPr>
        <w:numPr>
          <w:ilvl w:val="0"/>
          <w:numId w:val="39"/>
        </w:numPr>
        <w:tabs>
          <w:tab w:val="left" w:pos="533"/>
          <w:tab w:val="left" w:pos="698"/>
        </w:tabs>
        <w:rPr>
          <w:color w:val="000000" w:themeColor="text1"/>
          <w:lang w:val="fr-CA"/>
        </w:rPr>
      </w:pPr>
      <w:r w:rsidRPr="005A4C44">
        <w:rPr>
          <w:color w:val="000000" w:themeColor="text1"/>
          <w:lang w:val="fr-CA"/>
        </w:rPr>
        <w:t>Les matières particulaires à l’intérieur sont principalement de fines particules (MP 2.5) ainsi qu’ultrafines (&lt;0.1 um), mais les particules plus grosses sont également présentes en suspension</w:t>
      </w:r>
    </w:p>
    <w:p w14:paraId="2C737369" w14:textId="6D006D18" w:rsidR="00EF3F91" w:rsidRPr="005A4C44" w:rsidRDefault="00EF3F91" w:rsidP="00870B59">
      <w:pPr>
        <w:numPr>
          <w:ilvl w:val="0"/>
          <w:numId w:val="39"/>
        </w:numPr>
        <w:tabs>
          <w:tab w:val="left" w:pos="533"/>
          <w:tab w:val="left" w:pos="698"/>
        </w:tabs>
        <w:rPr>
          <w:color w:val="000000" w:themeColor="text1"/>
          <w:lang w:val="fr-CA"/>
        </w:rPr>
      </w:pPr>
      <w:r w:rsidRPr="005A4C44">
        <w:rPr>
          <w:color w:val="000000" w:themeColor="text1"/>
          <w:lang w:val="fr-CA"/>
        </w:rPr>
        <w:t xml:space="preserve">Les symptômes d’exposition au MP d’intérieur </w:t>
      </w:r>
      <w:r w:rsidR="00C961B0" w:rsidRPr="005A4C44">
        <w:rPr>
          <w:color w:val="000000" w:themeColor="text1"/>
          <w:lang w:val="fr-CA"/>
        </w:rPr>
        <w:t>incluent :</w:t>
      </w:r>
      <w:r w:rsidR="00E732D1">
        <w:rPr>
          <w:color w:val="000000" w:themeColor="text1"/>
          <w:lang w:val="fr-CA"/>
        </w:rPr>
        <w:t xml:space="preserve"> (courts termes) </w:t>
      </w:r>
    </w:p>
    <w:p w14:paraId="641F5D65" w14:textId="77777777" w:rsidR="00EF3F91" w:rsidRPr="005A4C44" w:rsidRDefault="00EF3F91" w:rsidP="00870B59">
      <w:pPr>
        <w:numPr>
          <w:ilvl w:val="1"/>
          <w:numId w:val="39"/>
        </w:numPr>
        <w:tabs>
          <w:tab w:val="left" w:pos="533"/>
          <w:tab w:val="left" w:pos="698"/>
        </w:tabs>
        <w:rPr>
          <w:color w:val="000000" w:themeColor="text1"/>
          <w:lang w:val="fr-CA"/>
        </w:rPr>
      </w:pPr>
      <w:r w:rsidRPr="005A4C44">
        <w:rPr>
          <w:color w:val="000000" w:themeColor="text1"/>
          <w:lang w:val="fr-CA"/>
        </w:rPr>
        <w:t xml:space="preserve">Irritation des yeux, nez et de la gorge </w:t>
      </w:r>
    </w:p>
    <w:p w14:paraId="224ED082" w14:textId="149887AC" w:rsidR="00EF3F91" w:rsidRPr="005A4C44" w:rsidRDefault="00E732D1" w:rsidP="00870B59">
      <w:pPr>
        <w:numPr>
          <w:ilvl w:val="1"/>
          <w:numId w:val="39"/>
        </w:numPr>
        <w:tabs>
          <w:tab w:val="left" w:pos="533"/>
          <w:tab w:val="left" w:pos="698"/>
        </w:tabs>
        <w:rPr>
          <w:color w:val="000000" w:themeColor="text1"/>
          <w:lang w:val="fr-CA"/>
        </w:rPr>
      </w:pPr>
      <w:r>
        <w:rPr>
          <w:color w:val="000000" w:themeColor="text1"/>
          <w:lang w:val="fr-CA"/>
        </w:rPr>
        <w:t>(</w:t>
      </w:r>
      <w:r w:rsidR="00F07F3B">
        <w:rPr>
          <w:color w:val="000000" w:themeColor="text1"/>
          <w:lang w:val="fr-CA"/>
        </w:rPr>
        <w:t>Inflammation</w:t>
      </w:r>
      <w:r>
        <w:rPr>
          <w:color w:val="000000" w:themeColor="text1"/>
          <w:lang w:val="fr-CA"/>
        </w:rPr>
        <w:t xml:space="preserve">) </w:t>
      </w:r>
      <w:r w:rsidR="00EF3F91" w:rsidRPr="005A4C44">
        <w:rPr>
          <w:color w:val="000000" w:themeColor="text1"/>
          <w:lang w:val="fr-CA"/>
        </w:rPr>
        <w:t>Bronchites, infections/symptômes respiratoires</w:t>
      </w:r>
      <w:r>
        <w:rPr>
          <w:color w:val="000000" w:themeColor="text1"/>
          <w:lang w:val="fr-CA"/>
        </w:rPr>
        <w:t xml:space="preserve"> </w:t>
      </w:r>
    </w:p>
    <w:p w14:paraId="1FBA0A2C" w14:textId="77777777" w:rsidR="00986D0A" w:rsidRPr="005A4C44" w:rsidRDefault="00986D0A" w:rsidP="00986D0A">
      <w:pPr>
        <w:tabs>
          <w:tab w:val="left" w:pos="553"/>
        </w:tabs>
        <w:rPr>
          <w:color w:val="000000" w:themeColor="text1"/>
          <w:lang w:val="fr-CA"/>
        </w:rPr>
      </w:pPr>
    </w:p>
    <w:p w14:paraId="4981C735" w14:textId="77777777" w:rsidR="005A4C44" w:rsidRPr="005A4C44" w:rsidRDefault="005A4C44" w:rsidP="005A4C44">
      <w:pPr>
        <w:tabs>
          <w:tab w:val="left" w:pos="540"/>
        </w:tabs>
        <w:rPr>
          <w:b/>
          <w:color w:val="000000" w:themeColor="text1"/>
          <w:lang w:val="fr-CA"/>
        </w:rPr>
      </w:pPr>
      <w:r w:rsidRPr="005A4C44">
        <w:rPr>
          <w:b/>
          <w:i/>
          <w:iCs/>
          <w:color w:val="000000" w:themeColor="text1"/>
          <w:u w:val="single"/>
          <w:lang w:val="fr-CA"/>
        </w:rPr>
        <w:t>D’autres facteurs d’importance</w:t>
      </w:r>
    </w:p>
    <w:p w14:paraId="12C420E3" w14:textId="789A2C67" w:rsidR="005A4C44" w:rsidRPr="005A4C44" w:rsidRDefault="005A4C44" w:rsidP="005A4C44">
      <w:pPr>
        <w:tabs>
          <w:tab w:val="left" w:pos="540"/>
        </w:tabs>
        <w:rPr>
          <w:b/>
          <w:color w:val="000000" w:themeColor="text1"/>
          <w:lang w:val="fr-CA"/>
        </w:rPr>
      </w:pPr>
      <w:r w:rsidRPr="005A4C44">
        <w:rPr>
          <w:b/>
          <w:color w:val="000000" w:themeColor="text1"/>
          <w:lang w:val="fr-CA"/>
        </w:rPr>
        <w:t>Ventilation, Température, Humidité relative</w:t>
      </w:r>
    </w:p>
    <w:p w14:paraId="092E55C5" w14:textId="42539D0C" w:rsidR="005A4C44" w:rsidRPr="005A4C44" w:rsidRDefault="005A4C44" w:rsidP="005A4C44">
      <w:pPr>
        <w:tabs>
          <w:tab w:val="left" w:pos="540"/>
        </w:tabs>
        <w:rPr>
          <w:b/>
          <w:color w:val="000000" w:themeColor="text1"/>
          <w:lang w:val="fr-CA"/>
        </w:rPr>
      </w:pPr>
      <w:r w:rsidRPr="005A4C44">
        <w:rPr>
          <w:b/>
          <w:color w:val="000000" w:themeColor="text1"/>
          <w:lang w:val="fr-CA"/>
        </w:rPr>
        <w:t>Contaminants biologiques (</w:t>
      </w:r>
      <w:r w:rsidR="00F07F3B" w:rsidRPr="005A4C44">
        <w:rPr>
          <w:b/>
          <w:color w:val="000000" w:themeColor="text1"/>
          <w:lang w:val="fr-CA"/>
        </w:rPr>
        <w:t>ex :</w:t>
      </w:r>
      <w:r w:rsidRPr="005A4C44">
        <w:rPr>
          <w:b/>
          <w:color w:val="000000" w:themeColor="text1"/>
          <w:lang w:val="fr-CA"/>
        </w:rPr>
        <w:t xml:space="preserve"> allergènes de la moisissure, acariens de la poussière domestique)</w:t>
      </w:r>
    </w:p>
    <w:p w14:paraId="436980A8" w14:textId="77777777" w:rsidR="00986D0A" w:rsidRDefault="00986D0A" w:rsidP="00986D0A">
      <w:pPr>
        <w:tabs>
          <w:tab w:val="left" w:pos="553"/>
        </w:tabs>
        <w:rPr>
          <w:b/>
          <w:color w:val="000000" w:themeColor="text1"/>
          <w:lang w:val="fr-CA"/>
        </w:rPr>
      </w:pPr>
    </w:p>
    <w:p w14:paraId="4EB54E55" w14:textId="58B14211" w:rsidR="005A4C44" w:rsidRPr="005A4C44" w:rsidRDefault="005A4C44" w:rsidP="00986D0A">
      <w:pPr>
        <w:tabs>
          <w:tab w:val="left" w:pos="553"/>
        </w:tabs>
        <w:rPr>
          <w:color w:val="000000" w:themeColor="text1"/>
          <w:lang w:val="fr-CA"/>
        </w:rPr>
      </w:pPr>
      <w:r w:rsidRPr="005A4C44">
        <w:rPr>
          <w:color w:val="000000" w:themeColor="text1"/>
          <w:lang w:val="fr-CA"/>
        </w:rPr>
        <w:t xml:space="preserve">D’autres facteurs d’importance : </w:t>
      </w:r>
    </w:p>
    <w:p w14:paraId="326A7022" w14:textId="77777777" w:rsidR="00EF3F91" w:rsidRPr="00F07F3B" w:rsidRDefault="00EF3F91" w:rsidP="00870B59">
      <w:pPr>
        <w:numPr>
          <w:ilvl w:val="0"/>
          <w:numId w:val="40"/>
        </w:numPr>
        <w:tabs>
          <w:tab w:val="left" w:pos="553"/>
        </w:tabs>
        <w:rPr>
          <w:color w:val="000000" w:themeColor="text1"/>
          <w:lang w:val="fr-CA"/>
        </w:rPr>
      </w:pPr>
      <w:r w:rsidRPr="005A4C44">
        <w:rPr>
          <w:bCs/>
          <w:color w:val="000000" w:themeColor="text1"/>
          <w:lang w:val="fr-CA"/>
        </w:rPr>
        <w:t xml:space="preserve">Confort </w:t>
      </w:r>
      <w:r w:rsidRPr="00F07F3B">
        <w:rPr>
          <w:bCs/>
          <w:color w:val="000000" w:themeColor="text1"/>
          <w:lang w:val="fr-CA"/>
        </w:rPr>
        <w:t>thermique</w:t>
      </w:r>
    </w:p>
    <w:p w14:paraId="385C88F1" w14:textId="77777777" w:rsidR="00EF3F91" w:rsidRPr="00F07F3B" w:rsidRDefault="00EF3F91" w:rsidP="00870B59">
      <w:pPr>
        <w:numPr>
          <w:ilvl w:val="1"/>
          <w:numId w:val="40"/>
        </w:numPr>
        <w:tabs>
          <w:tab w:val="left" w:pos="553"/>
        </w:tabs>
        <w:rPr>
          <w:color w:val="000000" w:themeColor="text1"/>
          <w:lang w:val="fr-CA"/>
        </w:rPr>
      </w:pPr>
      <w:r w:rsidRPr="00F07F3B">
        <w:rPr>
          <w:color w:val="000000" w:themeColor="text1"/>
          <w:lang w:val="fr-CA"/>
        </w:rPr>
        <w:t>La température d’intérieur et l’humidité relative sont des facteurs d’importance pour le confort à l’intérieur</w:t>
      </w:r>
    </w:p>
    <w:p w14:paraId="50FE4F0E" w14:textId="77777777" w:rsidR="00EF3F91" w:rsidRPr="00F07F3B" w:rsidRDefault="00EF3F91" w:rsidP="00870B59">
      <w:pPr>
        <w:numPr>
          <w:ilvl w:val="1"/>
          <w:numId w:val="40"/>
        </w:numPr>
        <w:tabs>
          <w:tab w:val="left" w:pos="553"/>
        </w:tabs>
        <w:rPr>
          <w:color w:val="000000" w:themeColor="text1"/>
          <w:lang w:val="fr-CA"/>
        </w:rPr>
      </w:pPr>
      <w:r w:rsidRPr="00F07F3B">
        <w:rPr>
          <w:color w:val="000000" w:themeColor="text1"/>
          <w:lang w:val="fr-CA"/>
        </w:rPr>
        <w:lastRenderedPageBreak/>
        <w:t xml:space="preserve">Des températures de </w:t>
      </w:r>
      <w:r w:rsidRPr="002B3B35">
        <w:rPr>
          <w:b/>
          <w:color w:val="C00000"/>
          <w:lang w:val="fr-CA"/>
        </w:rPr>
        <w:t>21-23</w:t>
      </w:r>
      <w:r w:rsidRPr="002B3B35">
        <w:rPr>
          <w:b/>
          <w:color w:val="C00000"/>
          <w:vertAlign w:val="superscript"/>
          <w:lang w:val="fr-CA"/>
        </w:rPr>
        <w:t>o</w:t>
      </w:r>
      <w:r w:rsidRPr="002B3B35">
        <w:rPr>
          <w:b/>
          <w:color w:val="C00000"/>
          <w:lang w:val="fr-CA"/>
        </w:rPr>
        <w:t>C</w:t>
      </w:r>
      <w:r w:rsidRPr="002B3B35">
        <w:rPr>
          <w:color w:val="C00000"/>
          <w:lang w:val="fr-CA"/>
        </w:rPr>
        <w:t xml:space="preserve"> </w:t>
      </w:r>
      <w:r w:rsidRPr="00F07F3B">
        <w:rPr>
          <w:color w:val="000000" w:themeColor="text1"/>
          <w:lang w:val="fr-CA"/>
        </w:rPr>
        <w:t xml:space="preserve">ainsi qu’une </w:t>
      </w:r>
      <w:r w:rsidRPr="006F0A50">
        <w:rPr>
          <w:b/>
          <w:color w:val="C00000"/>
          <w:lang w:val="fr-CA"/>
        </w:rPr>
        <w:t>humidité relative de 30-60%</w:t>
      </w:r>
      <w:r w:rsidRPr="006F0A50">
        <w:rPr>
          <w:color w:val="C00000"/>
          <w:lang w:val="fr-CA"/>
        </w:rPr>
        <w:t xml:space="preserve"> </w:t>
      </w:r>
      <w:r w:rsidRPr="00F07F3B">
        <w:rPr>
          <w:color w:val="000000" w:themeColor="text1"/>
          <w:lang w:val="fr-CA"/>
        </w:rPr>
        <w:t xml:space="preserve">sont généralement considérés comme des </w:t>
      </w:r>
      <w:r w:rsidRPr="002B3B35">
        <w:rPr>
          <w:color w:val="C00000"/>
          <w:lang w:val="fr-CA"/>
        </w:rPr>
        <w:t xml:space="preserve">niveaux confortables </w:t>
      </w:r>
      <w:r w:rsidRPr="00F07F3B">
        <w:rPr>
          <w:color w:val="000000" w:themeColor="text1"/>
          <w:lang w:val="fr-CA"/>
        </w:rPr>
        <w:t xml:space="preserve">pour les habitants d’une maison </w:t>
      </w:r>
    </w:p>
    <w:p w14:paraId="472BAD31" w14:textId="77777777" w:rsidR="00EF3F91" w:rsidRPr="00F07F3B" w:rsidRDefault="00EF3F91" w:rsidP="00870B59">
      <w:pPr>
        <w:numPr>
          <w:ilvl w:val="1"/>
          <w:numId w:val="40"/>
        </w:numPr>
        <w:tabs>
          <w:tab w:val="left" w:pos="553"/>
        </w:tabs>
        <w:rPr>
          <w:color w:val="000000" w:themeColor="text1"/>
          <w:lang w:val="fr-CA"/>
        </w:rPr>
      </w:pPr>
      <w:r w:rsidRPr="00F07F3B">
        <w:rPr>
          <w:color w:val="000000" w:themeColor="text1"/>
          <w:lang w:val="fr-CA"/>
        </w:rPr>
        <w:t xml:space="preserve">L’humidité relative basse peut mener à une irritation des </w:t>
      </w:r>
      <w:r w:rsidRPr="006F0A50">
        <w:rPr>
          <w:color w:val="0070C0"/>
          <w:lang w:val="fr-CA"/>
        </w:rPr>
        <w:t>membranes muqueuses</w:t>
      </w:r>
    </w:p>
    <w:p w14:paraId="71A01A39" w14:textId="77777777" w:rsidR="00EF3F91" w:rsidRPr="00F07F3B" w:rsidRDefault="00EF3F91" w:rsidP="00870B59">
      <w:pPr>
        <w:numPr>
          <w:ilvl w:val="0"/>
          <w:numId w:val="40"/>
        </w:numPr>
        <w:tabs>
          <w:tab w:val="left" w:pos="553"/>
        </w:tabs>
        <w:rPr>
          <w:color w:val="000000" w:themeColor="text1"/>
          <w:lang w:val="fr-CA"/>
        </w:rPr>
      </w:pPr>
      <w:r w:rsidRPr="00F07F3B">
        <w:rPr>
          <w:bCs/>
          <w:color w:val="000000" w:themeColor="text1"/>
          <w:lang w:val="fr-CA"/>
        </w:rPr>
        <w:t>Contaminants biologiques</w:t>
      </w:r>
    </w:p>
    <w:p w14:paraId="261AEC5A" w14:textId="77777777" w:rsidR="00EF3F91" w:rsidRPr="00F07F3B" w:rsidRDefault="00EF3F91" w:rsidP="00870B59">
      <w:pPr>
        <w:numPr>
          <w:ilvl w:val="1"/>
          <w:numId w:val="40"/>
        </w:numPr>
        <w:tabs>
          <w:tab w:val="left" w:pos="553"/>
        </w:tabs>
        <w:rPr>
          <w:color w:val="000000" w:themeColor="text1"/>
          <w:lang w:val="fr-CA"/>
        </w:rPr>
      </w:pPr>
      <w:r w:rsidRPr="00F07F3B">
        <w:rPr>
          <w:color w:val="000000" w:themeColor="text1"/>
          <w:lang w:val="fr-CA"/>
        </w:rPr>
        <w:t xml:space="preserve">Peut causer des réactions allergiques dans des individus sensibles </w:t>
      </w:r>
    </w:p>
    <w:p w14:paraId="56AE7255" w14:textId="0C46D877" w:rsidR="005A4C44" w:rsidRPr="00F07F3B" w:rsidRDefault="00EF3F91" w:rsidP="00870B59">
      <w:pPr>
        <w:numPr>
          <w:ilvl w:val="1"/>
          <w:numId w:val="40"/>
        </w:numPr>
        <w:tabs>
          <w:tab w:val="left" w:pos="553"/>
        </w:tabs>
        <w:rPr>
          <w:color w:val="000000" w:themeColor="text1"/>
          <w:lang w:val="fr-CA"/>
        </w:rPr>
      </w:pPr>
      <w:r w:rsidRPr="00F07F3B">
        <w:rPr>
          <w:color w:val="000000" w:themeColor="text1"/>
          <w:lang w:val="fr-CA"/>
        </w:rPr>
        <w:t xml:space="preserve">Des exemples communs inclus des </w:t>
      </w:r>
      <w:r w:rsidR="00F07F3B" w:rsidRPr="00F07F3B">
        <w:rPr>
          <w:color w:val="000000" w:themeColor="text1"/>
          <w:lang w:val="fr-CA"/>
        </w:rPr>
        <w:t>allergènes provenant</w:t>
      </w:r>
      <w:r w:rsidRPr="00F07F3B">
        <w:rPr>
          <w:color w:val="000000" w:themeColor="text1"/>
          <w:lang w:val="fr-CA"/>
        </w:rPr>
        <w:t xml:space="preserve"> des acariens de la poussière, moisissure, animaux domestiques</w:t>
      </w:r>
    </w:p>
    <w:p w14:paraId="054735AF" w14:textId="046DE877" w:rsidR="00E16A2F" w:rsidRDefault="005A4C44" w:rsidP="00870B59">
      <w:pPr>
        <w:numPr>
          <w:ilvl w:val="1"/>
          <w:numId w:val="40"/>
        </w:numPr>
        <w:tabs>
          <w:tab w:val="left" w:pos="553"/>
        </w:tabs>
        <w:rPr>
          <w:color w:val="000000" w:themeColor="text1"/>
          <w:lang w:val="fr-CA"/>
        </w:rPr>
      </w:pPr>
      <w:r w:rsidRPr="00F07F3B">
        <w:rPr>
          <w:color w:val="000000" w:themeColor="text1"/>
          <w:lang w:val="fr-CA"/>
        </w:rPr>
        <w:t>Agents infectieux (bactéries, virus, infections fongiques</w:t>
      </w:r>
      <w:r w:rsidR="00312B48">
        <w:rPr>
          <w:color w:val="000000" w:themeColor="text1"/>
          <w:lang w:val="fr-CA"/>
        </w:rPr>
        <w:t>)</w:t>
      </w:r>
    </w:p>
    <w:p w14:paraId="4C1B509C" w14:textId="77777777" w:rsidR="00E16A2F" w:rsidRPr="00E16A2F" w:rsidRDefault="00E16A2F" w:rsidP="00E16A2F">
      <w:pPr>
        <w:tabs>
          <w:tab w:val="left" w:pos="553"/>
        </w:tabs>
        <w:ind w:left="1080"/>
        <w:rPr>
          <w:color w:val="000000" w:themeColor="text1"/>
          <w:lang w:val="fr-CA"/>
        </w:rPr>
      </w:pPr>
    </w:p>
    <w:p w14:paraId="02EC943A" w14:textId="4DAB5F30" w:rsidR="005A7959" w:rsidRPr="002B3B35" w:rsidRDefault="00E16A2F" w:rsidP="00E16A2F">
      <w:pPr>
        <w:tabs>
          <w:tab w:val="left" w:pos="402"/>
        </w:tabs>
        <w:rPr>
          <w:color w:val="000000" w:themeColor="text1"/>
          <w:lang w:val="fr-CA"/>
        </w:rPr>
      </w:pPr>
      <w:r>
        <w:rPr>
          <w:color w:val="000000" w:themeColor="text1"/>
          <w:lang w:val="fr-CA"/>
        </w:rPr>
        <w:t xml:space="preserve">Exemples de maladies reliées </w:t>
      </w:r>
      <w:r w:rsidR="002B3B35">
        <w:rPr>
          <w:color w:val="000000" w:themeColor="text1"/>
          <w:lang w:val="fr-CA"/>
        </w:rPr>
        <w:t>à</w:t>
      </w:r>
      <w:r>
        <w:rPr>
          <w:color w:val="000000" w:themeColor="text1"/>
          <w:lang w:val="fr-CA"/>
        </w:rPr>
        <w:t xml:space="preserve"> un bâtim</w:t>
      </w:r>
      <w:r w:rsidRPr="002B3B35">
        <w:rPr>
          <w:color w:val="000000" w:themeColor="text1"/>
          <w:lang w:val="fr-CA"/>
        </w:rPr>
        <w:t xml:space="preserve">ent : </w:t>
      </w:r>
    </w:p>
    <w:p w14:paraId="35EBAA97" w14:textId="77777777" w:rsidR="00EF3F91" w:rsidRPr="002B3B35" w:rsidRDefault="00EF3F91" w:rsidP="00870B59">
      <w:pPr>
        <w:numPr>
          <w:ilvl w:val="0"/>
          <w:numId w:val="41"/>
        </w:numPr>
        <w:tabs>
          <w:tab w:val="left" w:pos="402"/>
        </w:tabs>
        <w:rPr>
          <w:color w:val="000000" w:themeColor="text1"/>
          <w:lang w:val="fr-CA"/>
        </w:rPr>
      </w:pPr>
      <w:r w:rsidRPr="002B3B35">
        <w:rPr>
          <w:b/>
          <w:bCs/>
          <w:color w:val="000000" w:themeColor="text1"/>
          <w:lang w:val="fr-CA"/>
        </w:rPr>
        <w:t>Maladie du Légionnaire</w:t>
      </w:r>
    </w:p>
    <w:p w14:paraId="2CFC4670" w14:textId="77777777" w:rsidR="00EF3F91" w:rsidRPr="002B3B35" w:rsidRDefault="00EF3F91" w:rsidP="00870B59">
      <w:pPr>
        <w:numPr>
          <w:ilvl w:val="1"/>
          <w:numId w:val="41"/>
        </w:numPr>
        <w:tabs>
          <w:tab w:val="left" w:pos="402"/>
        </w:tabs>
        <w:rPr>
          <w:color w:val="000000" w:themeColor="text1"/>
          <w:lang w:val="fr-CA"/>
        </w:rPr>
      </w:pPr>
      <w:r w:rsidRPr="002B3B35">
        <w:rPr>
          <w:color w:val="000000" w:themeColor="text1"/>
          <w:lang w:val="fr-CA"/>
        </w:rPr>
        <w:t xml:space="preserve">Causé par </w:t>
      </w:r>
      <w:r w:rsidRPr="002B3B35">
        <w:rPr>
          <w:i/>
          <w:iCs/>
          <w:color w:val="000000" w:themeColor="text1"/>
          <w:lang w:val="fr-CA"/>
        </w:rPr>
        <w:t>Legionella</w:t>
      </w:r>
      <w:r w:rsidRPr="002B3B35">
        <w:rPr>
          <w:color w:val="000000" w:themeColor="text1"/>
          <w:lang w:val="fr-CA"/>
        </w:rPr>
        <w:t xml:space="preserve"> </w:t>
      </w:r>
      <w:r w:rsidRPr="002B3B35">
        <w:rPr>
          <w:i/>
          <w:iCs/>
          <w:color w:val="000000" w:themeColor="text1"/>
          <w:lang w:val="fr-CA"/>
        </w:rPr>
        <w:t>pneumophila</w:t>
      </w:r>
      <w:r w:rsidRPr="002B3B35">
        <w:rPr>
          <w:color w:val="000000" w:themeColor="text1"/>
          <w:lang w:val="fr-CA"/>
        </w:rPr>
        <w:t xml:space="preserve"> qui cause une pneumonie bactérienne </w:t>
      </w:r>
    </w:p>
    <w:p w14:paraId="6526F986" w14:textId="77777777" w:rsidR="00EF3F91" w:rsidRPr="002B3B35" w:rsidRDefault="00EF3F91" w:rsidP="00870B59">
      <w:pPr>
        <w:numPr>
          <w:ilvl w:val="1"/>
          <w:numId w:val="41"/>
        </w:numPr>
        <w:tabs>
          <w:tab w:val="left" w:pos="402"/>
        </w:tabs>
        <w:rPr>
          <w:color w:val="000000" w:themeColor="text1"/>
          <w:lang w:val="fr-CA"/>
        </w:rPr>
      </w:pPr>
      <w:r w:rsidRPr="002B3B35">
        <w:rPr>
          <w:color w:val="000000" w:themeColor="text1"/>
          <w:lang w:val="fr-CA"/>
        </w:rPr>
        <w:t>Reconnu pour la première fois en 1976 durant une éclosion dans une convention de Légionnaire à Philadelphie</w:t>
      </w:r>
    </w:p>
    <w:p w14:paraId="233F646C" w14:textId="77777777" w:rsidR="00EF3F91" w:rsidRPr="002B3B35" w:rsidRDefault="00EF3F91" w:rsidP="00870B59">
      <w:pPr>
        <w:numPr>
          <w:ilvl w:val="1"/>
          <w:numId w:val="41"/>
        </w:numPr>
        <w:tabs>
          <w:tab w:val="left" w:pos="402"/>
        </w:tabs>
        <w:rPr>
          <w:color w:val="000000" w:themeColor="text1"/>
          <w:lang w:val="fr-CA"/>
        </w:rPr>
      </w:pPr>
      <w:r w:rsidRPr="00BD238D">
        <w:rPr>
          <w:color w:val="00B050"/>
          <w:lang w:val="fr-CA"/>
        </w:rPr>
        <w:t xml:space="preserve">Eau contaminé </w:t>
      </w:r>
      <w:r w:rsidRPr="002B3B35">
        <w:rPr>
          <w:color w:val="000000" w:themeColor="text1"/>
          <w:lang w:val="fr-CA"/>
        </w:rPr>
        <w:t xml:space="preserve">dans une tour de réfrigération sur le toit de l’hôtel était la source de la bactérie </w:t>
      </w:r>
    </w:p>
    <w:p w14:paraId="51FC3570" w14:textId="77777777" w:rsidR="00EF3F91" w:rsidRPr="002B3B35" w:rsidRDefault="00EF3F91" w:rsidP="00870B59">
      <w:pPr>
        <w:numPr>
          <w:ilvl w:val="1"/>
          <w:numId w:val="41"/>
        </w:numPr>
        <w:tabs>
          <w:tab w:val="left" w:pos="402"/>
        </w:tabs>
        <w:rPr>
          <w:color w:val="000000" w:themeColor="text1"/>
          <w:lang w:val="fr-CA"/>
        </w:rPr>
      </w:pPr>
      <w:r w:rsidRPr="002B3B35">
        <w:rPr>
          <w:color w:val="000000" w:themeColor="text1"/>
          <w:lang w:val="fr-CA"/>
        </w:rPr>
        <w:t xml:space="preserve">Une ventilateur extracteur d’air dans la salle de réunion a créé une pression négative ce qui a permis à l’air contaminé de pénétrer dans la pièce à travers un conduit d’air </w:t>
      </w:r>
    </w:p>
    <w:p w14:paraId="200A6E4A" w14:textId="40900C71" w:rsidR="00BD238D" w:rsidRPr="00BD238D" w:rsidRDefault="00EF3F91" w:rsidP="00870B59">
      <w:pPr>
        <w:numPr>
          <w:ilvl w:val="1"/>
          <w:numId w:val="41"/>
        </w:numPr>
        <w:tabs>
          <w:tab w:val="left" w:pos="402"/>
        </w:tabs>
        <w:rPr>
          <w:color w:val="000000" w:themeColor="text1"/>
          <w:lang w:val="fr-CA"/>
        </w:rPr>
      </w:pPr>
      <w:r w:rsidRPr="002B3B35">
        <w:rPr>
          <w:color w:val="000000" w:themeColor="text1"/>
          <w:lang w:val="fr-CA"/>
        </w:rPr>
        <w:t xml:space="preserve">182 cas sont survenus, 29 ont </w:t>
      </w:r>
      <w:r w:rsidR="00312B48" w:rsidRPr="002B3B35">
        <w:rPr>
          <w:color w:val="000000" w:themeColor="text1"/>
          <w:lang w:val="fr-CA"/>
        </w:rPr>
        <w:t>entrainés</w:t>
      </w:r>
      <w:r w:rsidRPr="002B3B35">
        <w:rPr>
          <w:color w:val="000000" w:themeColor="text1"/>
          <w:lang w:val="fr-CA"/>
        </w:rPr>
        <w:t xml:space="preserve"> la mor</w:t>
      </w:r>
      <w:r w:rsidR="00BD238D">
        <w:rPr>
          <w:color w:val="000000" w:themeColor="text1"/>
          <w:lang w:val="fr-CA"/>
        </w:rPr>
        <w:t>t</w:t>
      </w:r>
    </w:p>
    <w:p w14:paraId="51FEBF06" w14:textId="77777777" w:rsidR="00E16A2F" w:rsidRPr="002B3B35" w:rsidRDefault="00E16A2F" w:rsidP="00E16A2F">
      <w:pPr>
        <w:tabs>
          <w:tab w:val="left" w:pos="402"/>
        </w:tabs>
        <w:rPr>
          <w:color w:val="000000" w:themeColor="text1"/>
          <w:lang w:val="fr-CA"/>
        </w:rPr>
      </w:pPr>
    </w:p>
    <w:p w14:paraId="03A13679" w14:textId="637454AA" w:rsidR="00EF3F91" w:rsidRPr="002B3B35" w:rsidRDefault="00EF3F91" w:rsidP="00870B59">
      <w:pPr>
        <w:numPr>
          <w:ilvl w:val="0"/>
          <w:numId w:val="42"/>
        </w:numPr>
        <w:tabs>
          <w:tab w:val="left" w:pos="1340"/>
        </w:tabs>
        <w:rPr>
          <w:b/>
          <w:color w:val="000000" w:themeColor="text1"/>
          <w:lang w:val="fr-CA"/>
        </w:rPr>
      </w:pPr>
      <w:r w:rsidRPr="002B3B35">
        <w:rPr>
          <w:b/>
          <w:bCs/>
          <w:color w:val="000000" w:themeColor="text1"/>
          <w:lang w:val="fr-CA"/>
        </w:rPr>
        <w:t xml:space="preserve">Fièvre de Pontiac </w:t>
      </w:r>
    </w:p>
    <w:p w14:paraId="5AB37441" w14:textId="77777777" w:rsidR="00EF3F91" w:rsidRPr="002B3B35" w:rsidRDefault="00EF3F91" w:rsidP="00870B59">
      <w:pPr>
        <w:numPr>
          <w:ilvl w:val="1"/>
          <w:numId w:val="42"/>
        </w:numPr>
        <w:tabs>
          <w:tab w:val="left" w:pos="1340"/>
        </w:tabs>
        <w:rPr>
          <w:color w:val="000000" w:themeColor="text1"/>
          <w:lang w:val="fr-CA"/>
        </w:rPr>
      </w:pPr>
      <w:r w:rsidRPr="002B3B35">
        <w:rPr>
          <w:color w:val="000000" w:themeColor="text1"/>
          <w:lang w:val="fr-CA"/>
        </w:rPr>
        <w:t xml:space="preserve">Des symptômes grippaux caractérisés par de la fièvre, des frissons, maux de tête et de la douleur musculaire. </w:t>
      </w:r>
      <w:r w:rsidRPr="00F83585">
        <w:rPr>
          <w:color w:val="000000" w:themeColor="text1"/>
          <w:u w:val="single"/>
          <w:lang w:val="fr-CA"/>
        </w:rPr>
        <w:t xml:space="preserve">La période d’incubation moyenne est de 36 heures </w:t>
      </w:r>
    </w:p>
    <w:p w14:paraId="317FD993" w14:textId="77777777" w:rsidR="00EF3F91" w:rsidRPr="00BD238D" w:rsidRDefault="00EF3F91" w:rsidP="00870B59">
      <w:pPr>
        <w:numPr>
          <w:ilvl w:val="1"/>
          <w:numId w:val="42"/>
        </w:numPr>
        <w:tabs>
          <w:tab w:val="left" w:pos="1340"/>
        </w:tabs>
        <w:rPr>
          <w:color w:val="00B050"/>
          <w:lang w:val="fr-CA"/>
        </w:rPr>
      </w:pPr>
      <w:r w:rsidRPr="00BD238D">
        <w:rPr>
          <w:color w:val="00B050"/>
          <w:lang w:val="fr-CA"/>
        </w:rPr>
        <w:t xml:space="preserve">Causé par </w:t>
      </w:r>
      <w:r w:rsidRPr="00BD238D">
        <w:rPr>
          <w:i/>
          <w:iCs/>
          <w:color w:val="00B050"/>
          <w:lang w:val="fr-CA"/>
        </w:rPr>
        <w:t>Legionella</w:t>
      </w:r>
      <w:r w:rsidRPr="00BD238D">
        <w:rPr>
          <w:color w:val="00B050"/>
          <w:lang w:val="fr-CA"/>
        </w:rPr>
        <w:t xml:space="preserve"> </w:t>
      </w:r>
      <w:r w:rsidRPr="00BD238D">
        <w:rPr>
          <w:i/>
          <w:iCs/>
          <w:color w:val="00B050"/>
          <w:lang w:val="fr-CA"/>
        </w:rPr>
        <w:t xml:space="preserve">pneumophila </w:t>
      </w:r>
      <w:r w:rsidRPr="00BD238D">
        <w:rPr>
          <w:color w:val="00B050"/>
          <w:lang w:val="fr-CA"/>
        </w:rPr>
        <w:t xml:space="preserve">dans l’eau contaminé présente dans un système de chauffage, climatisation et ventilation, réfrigérants industriels, etc. </w:t>
      </w:r>
    </w:p>
    <w:p w14:paraId="7E8442E3" w14:textId="41E5AC01" w:rsidR="005A7959" w:rsidRPr="00BD238D" w:rsidRDefault="00EF3F91" w:rsidP="00870B59">
      <w:pPr>
        <w:numPr>
          <w:ilvl w:val="1"/>
          <w:numId w:val="42"/>
        </w:numPr>
        <w:tabs>
          <w:tab w:val="left" w:pos="1340"/>
        </w:tabs>
        <w:rPr>
          <w:color w:val="000000" w:themeColor="text1"/>
          <w:lang w:val="fr-CA"/>
        </w:rPr>
      </w:pPr>
      <w:r w:rsidRPr="002B3B35">
        <w:rPr>
          <w:color w:val="000000" w:themeColor="text1"/>
          <w:lang w:val="fr-CA"/>
        </w:rPr>
        <w:t xml:space="preserve">Pas considéré une infection parce que des bactéries vivantes n’ont pas été </w:t>
      </w:r>
      <w:r w:rsidR="00312B48" w:rsidRPr="002B3B35">
        <w:rPr>
          <w:color w:val="000000" w:themeColor="text1"/>
          <w:lang w:val="fr-CA"/>
        </w:rPr>
        <w:t>récupérés</w:t>
      </w:r>
      <w:r w:rsidRPr="002B3B35">
        <w:rPr>
          <w:color w:val="000000" w:themeColor="text1"/>
          <w:lang w:val="fr-CA"/>
        </w:rPr>
        <w:t xml:space="preserve"> des cas </w:t>
      </w:r>
      <w:r w:rsidR="00312B48" w:rsidRPr="002B3B35">
        <w:rPr>
          <w:color w:val="000000" w:themeColor="text1"/>
          <w:lang w:val="fr-CA"/>
        </w:rPr>
        <w:t>cliniques ;</w:t>
      </w:r>
      <w:r w:rsidRPr="002B3B35">
        <w:rPr>
          <w:color w:val="000000" w:themeColor="text1"/>
          <w:lang w:val="fr-CA"/>
        </w:rPr>
        <w:t xml:space="preserve"> il semblerait que c’est une réaction immunitaire à des bactéries non-cultivables </w:t>
      </w:r>
    </w:p>
    <w:p w14:paraId="3306EBF0" w14:textId="736027FE" w:rsidR="005A7959" w:rsidRDefault="005A7959" w:rsidP="003431B0">
      <w:pPr>
        <w:jc w:val="center"/>
        <w:rPr>
          <w:b/>
          <w:color w:val="7030A0"/>
          <w:u w:val="single"/>
          <w:lang w:val="fr-CA"/>
        </w:rPr>
      </w:pPr>
    </w:p>
    <w:p w14:paraId="471C8816" w14:textId="6416D31D" w:rsidR="003431B0" w:rsidRPr="005C4684" w:rsidRDefault="003431B0" w:rsidP="003431B0">
      <w:pPr>
        <w:jc w:val="center"/>
        <w:rPr>
          <w:b/>
          <w:color w:val="7030A0"/>
          <w:u w:val="single"/>
          <w:lang w:val="fr-CA"/>
        </w:rPr>
      </w:pPr>
      <w:r w:rsidRPr="005C4684">
        <w:rPr>
          <w:b/>
          <w:color w:val="7030A0"/>
          <w:u w:val="single"/>
          <w:lang w:val="fr-CA"/>
        </w:rPr>
        <w:t>Changements climatiq</w:t>
      </w:r>
      <w:r w:rsidR="006D3440">
        <w:rPr>
          <w:b/>
          <w:color w:val="7030A0"/>
          <w:u w:val="single"/>
          <w:lang w:val="fr-CA"/>
        </w:rPr>
        <w:t>ues et les impacts sur la santé</w:t>
      </w:r>
    </w:p>
    <w:p w14:paraId="6535367A" w14:textId="06E3B18E" w:rsidR="000F12F5" w:rsidRPr="005C4684" w:rsidRDefault="000F12F5" w:rsidP="00525F3D">
      <w:pPr>
        <w:rPr>
          <w:lang w:val="fr-CA"/>
        </w:rPr>
      </w:pPr>
    </w:p>
    <w:p w14:paraId="0A16630C" w14:textId="7A247A25" w:rsidR="005C4684" w:rsidRDefault="005C4684" w:rsidP="00525F3D">
      <w:pPr>
        <w:rPr>
          <w:lang w:val="fr-CA"/>
        </w:rPr>
      </w:pPr>
      <w:r w:rsidRPr="005C4684">
        <w:rPr>
          <w:lang w:val="fr-CA"/>
        </w:rPr>
        <w:t xml:space="preserve">Retour – études de cas – Qualité de l’air intérieur </w:t>
      </w:r>
    </w:p>
    <w:p w14:paraId="00D85788" w14:textId="699DE9E4" w:rsidR="00CB1C3A" w:rsidRDefault="00CB1C3A" w:rsidP="00525F3D">
      <w:pPr>
        <w:rPr>
          <w:lang w:val="fr-CA"/>
        </w:rPr>
      </w:pPr>
    </w:p>
    <w:p w14:paraId="23D68C00" w14:textId="28AA969B" w:rsidR="00CB1C3A" w:rsidRPr="00CB1C3A" w:rsidRDefault="00CB1C3A" w:rsidP="00CB1C3A">
      <w:r w:rsidRPr="00CB1C3A">
        <w:rPr>
          <w:b/>
          <w:bCs/>
          <w:lang w:val="en-CA"/>
        </w:rPr>
        <w:t>Cas #1</w:t>
      </w:r>
      <w:r w:rsidR="00102E2C">
        <w:rPr>
          <w:b/>
          <w:bCs/>
          <w:lang w:val="en-CA"/>
        </w:rPr>
        <w:t xml:space="preserve"> </w:t>
      </w:r>
      <w:r w:rsidR="00D435C1" w:rsidRPr="00102E2C">
        <w:rPr>
          <w:b/>
          <w:bCs/>
          <w:highlight w:val="yellow"/>
          <w:lang w:val="en-CA"/>
        </w:rPr>
        <w:t>EXAM</w:t>
      </w:r>
      <w:r w:rsidR="00D435C1">
        <w:rPr>
          <w:b/>
          <w:bCs/>
          <w:lang w:val="en-CA"/>
        </w:rPr>
        <w:t xml:space="preserve"> (</w:t>
      </w:r>
      <w:r w:rsidR="00FD2E52">
        <w:rPr>
          <w:b/>
          <w:bCs/>
          <w:lang w:val="en-CA"/>
        </w:rPr>
        <w:t xml:space="preserve">reponse are in MCQ) </w:t>
      </w:r>
    </w:p>
    <w:p w14:paraId="78C594CB" w14:textId="4FA48A96" w:rsidR="00CB1C3A" w:rsidRPr="00CB1C3A" w:rsidRDefault="00CB1C3A" w:rsidP="00CB1C3A">
      <w:r w:rsidRPr="00CB1C3A">
        <w:rPr>
          <w:lang w:val="fr-CA"/>
        </w:rPr>
        <w:t xml:space="preserve">Mme Jones et sa famille ont récemment déménagés dans leur nouvelle maison à Ottawa. La maison a été </w:t>
      </w:r>
      <w:r w:rsidRPr="00143EB3">
        <w:rPr>
          <w:color w:val="FF0000"/>
          <w:lang w:val="fr-CA"/>
        </w:rPr>
        <w:t xml:space="preserve">construite dans les années 1970 </w:t>
      </w:r>
      <w:r w:rsidRPr="00CB1C3A">
        <w:rPr>
          <w:lang w:val="fr-CA"/>
        </w:rPr>
        <w:t xml:space="preserve">et est </w:t>
      </w:r>
      <w:r w:rsidRPr="00143EB3">
        <w:rPr>
          <w:color w:val="FF0000"/>
          <w:lang w:val="fr-CA"/>
        </w:rPr>
        <w:t>chauffé au gaz naturel</w:t>
      </w:r>
      <w:r w:rsidRPr="00CB1C3A">
        <w:rPr>
          <w:lang w:val="fr-CA"/>
        </w:rPr>
        <w:t xml:space="preserve"> avec un système installé au sous-sol. L’eau chaude est également fournie par un système de chauffage d’eau au gaz. La maison a été </w:t>
      </w:r>
      <w:r w:rsidRPr="00143EB3">
        <w:rPr>
          <w:color w:val="FF0000"/>
          <w:lang w:val="fr-CA"/>
        </w:rPr>
        <w:t xml:space="preserve">récemment peinturé </w:t>
      </w:r>
      <w:r w:rsidRPr="00CB1C3A">
        <w:rPr>
          <w:lang w:val="fr-CA"/>
        </w:rPr>
        <w:t xml:space="preserve">à l’intérieur ainsi qu’à l’extérieur avant d’y emménager et la maison est </w:t>
      </w:r>
      <w:r w:rsidRPr="00143EB3">
        <w:rPr>
          <w:color w:val="FF0000"/>
          <w:lang w:val="fr-CA"/>
        </w:rPr>
        <w:t>située tout près de l’autoroute 417</w:t>
      </w:r>
      <w:r w:rsidRPr="00CB1C3A">
        <w:rPr>
          <w:lang w:val="fr-CA"/>
        </w:rPr>
        <w:t xml:space="preserve">. Au début de l’automne, Mme Jones et ses deux enfants ont commencé à avoir </w:t>
      </w:r>
      <w:r w:rsidRPr="00143EB3">
        <w:rPr>
          <w:color w:val="00B0F0"/>
          <w:lang w:val="fr-CA"/>
        </w:rPr>
        <w:t>mal à la tête et à se sentir fatigué</w:t>
      </w:r>
      <w:r w:rsidRPr="00CB1C3A">
        <w:rPr>
          <w:lang w:val="fr-CA"/>
        </w:rPr>
        <w:t xml:space="preserve">. De plus, les enfants ont souvent manifesté des sensations de </w:t>
      </w:r>
      <w:r w:rsidRPr="00143EB3">
        <w:rPr>
          <w:color w:val="00B0F0"/>
          <w:lang w:val="fr-CA"/>
        </w:rPr>
        <w:t>vertige</w:t>
      </w:r>
      <w:r w:rsidRPr="00CB1C3A">
        <w:rPr>
          <w:lang w:val="fr-CA"/>
        </w:rPr>
        <w:t xml:space="preserve"> et à avoir de la </w:t>
      </w:r>
      <w:r w:rsidRPr="00143EB3">
        <w:rPr>
          <w:color w:val="00B0F0"/>
          <w:lang w:val="fr-CA"/>
        </w:rPr>
        <w:t>nausée</w:t>
      </w:r>
      <w:r w:rsidRPr="00CB1C3A">
        <w:rPr>
          <w:lang w:val="fr-CA"/>
        </w:rPr>
        <w:t xml:space="preserve">. Étant donné que les enfants venaient tout juste de revenir à l’école, Mme Jones croyait que ses enfants pouvaient avoir une infection avec des </w:t>
      </w:r>
      <w:r w:rsidRPr="00143EB3">
        <w:rPr>
          <w:color w:val="00B0F0"/>
          <w:lang w:val="fr-CA"/>
        </w:rPr>
        <w:t>symptômes grippaux</w:t>
      </w:r>
      <w:r w:rsidRPr="00CB1C3A">
        <w:rPr>
          <w:lang w:val="fr-CA"/>
        </w:rPr>
        <w:t xml:space="preserve">. Préoccupée, Mme Jones a apporté ses enfants chez le docteur pour un examen. Le docteur a effectué des radiographies pulmonaires et des examens sanguins, mais n’a trouvé aucun problème. Durant le congé de Noel, Mme Jones a apporté sa famille </w:t>
      </w:r>
      <w:r w:rsidRPr="00143EB3">
        <w:rPr>
          <w:color w:val="00B0F0"/>
          <w:lang w:val="fr-CA"/>
        </w:rPr>
        <w:t xml:space="preserve">en vacance </w:t>
      </w:r>
      <w:r w:rsidRPr="00CB1C3A">
        <w:rPr>
          <w:lang w:val="fr-CA"/>
        </w:rPr>
        <w:t xml:space="preserve">pour deux semaines où pendant cette période la famille s’est </w:t>
      </w:r>
      <w:r w:rsidRPr="00143EB3">
        <w:rPr>
          <w:color w:val="00B0F0"/>
          <w:lang w:val="fr-CA"/>
        </w:rPr>
        <w:t>senti beaucoup mieux</w:t>
      </w:r>
      <w:r w:rsidRPr="00CB1C3A">
        <w:rPr>
          <w:lang w:val="fr-CA"/>
        </w:rPr>
        <w:t>. Lorsqu’ils sont revenus à la maison, les symptômes sont revenus et ce sont apaisés peu à peu</w:t>
      </w:r>
      <w:r w:rsidR="00143EB3">
        <w:rPr>
          <w:lang w:val="fr-CA"/>
        </w:rPr>
        <w:t xml:space="preserve"> (gradually soothed by the arrival of spring) </w:t>
      </w:r>
      <w:r w:rsidRPr="00CB1C3A">
        <w:rPr>
          <w:lang w:val="fr-CA"/>
        </w:rPr>
        <w:t xml:space="preserve">lors de l’arrivée du printemps. </w:t>
      </w:r>
    </w:p>
    <w:p w14:paraId="06A2A013" w14:textId="06B4A728" w:rsidR="00CB1C3A" w:rsidRDefault="00CB1C3A" w:rsidP="00525F3D">
      <w:pPr>
        <w:rPr>
          <w:lang w:val="fr-CA"/>
        </w:rPr>
      </w:pPr>
    </w:p>
    <w:p w14:paraId="558258BB" w14:textId="0A5FCFFC" w:rsidR="00CB1C3A" w:rsidRDefault="00CB1C3A" w:rsidP="00CB1C3A">
      <w:pPr>
        <w:rPr>
          <w:lang w:val="fr-CA"/>
        </w:rPr>
      </w:pPr>
      <w:r w:rsidRPr="00CB1C3A">
        <w:rPr>
          <w:b/>
          <w:color w:val="FF0000"/>
          <w:lang w:val="fr-CA"/>
        </w:rPr>
        <w:t>Q1.</w:t>
      </w:r>
      <w:r w:rsidRPr="00CB1C3A">
        <w:rPr>
          <w:color w:val="FF0000"/>
          <w:lang w:val="fr-CA"/>
        </w:rPr>
        <w:t xml:space="preserve"> </w:t>
      </w:r>
      <w:r w:rsidRPr="00CB1C3A">
        <w:rPr>
          <w:lang w:val="fr-CA"/>
        </w:rPr>
        <w:t xml:space="preserve">Quels sont les polluants de l’air intérieur qui peuvent expliquer les </w:t>
      </w:r>
      <w:r>
        <w:t>s</w:t>
      </w:r>
      <w:r w:rsidR="00C97F90" w:rsidRPr="00CB1C3A">
        <w:rPr>
          <w:lang w:val="fr-CA"/>
        </w:rPr>
        <w:t>symptômes</w:t>
      </w:r>
      <w:r w:rsidRPr="00CB1C3A">
        <w:rPr>
          <w:lang w:val="fr-CA"/>
        </w:rPr>
        <w:t xml:space="preserve"> ressentis par cette </w:t>
      </w:r>
      <w:proofErr w:type="gramStart"/>
      <w:r w:rsidR="00C97F90">
        <w:rPr>
          <w:lang w:val="fr-CA"/>
        </w:rPr>
        <w:t>famille?</w:t>
      </w:r>
      <w:proofErr w:type="gramEnd"/>
      <w:r>
        <w:rPr>
          <w:lang w:val="fr-CA"/>
        </w:rPr>
        <w:t xml:space="preserve"> </w:t>
      </w:r>
    </w:p>
    <w:p w14:paraId="502F9AFE" w14:textId="0F90B1F7" w:rsidR="00CB1C3A" w:rsidRDefault="00FD2E52" w:rsidP="00FD2E52">
      <w:pPr>
        <w:pStyle w:val="ListParagraph"/>
        <w:numPr>
          <w:ilvl w:val="0"/>
          <w:numId w:val="42"/>
        </w:numPr>
        <w:tabs>
          <w:tab w:val="left" w:pos="705"/>
        </w:tabs>
        <w:rPr>
          <w:lang w:val="fr-CA"/>
        </w:rPr>
      </w:pPr>
      <w:r w:rsidRPr="00FD2E52">
        <w:rPr>
          <w:lang w:val="fr-CA"/>
        </w:rPr>
        <w:t>Composes organiques volatiles</w:t>
      </w:r>
      <w:r>
        <w:rPr>
          <w:lang w:val="fr-CA"/>
        </w:rPr>
        <w:t xml:space="preserve"> (COV) </w:t>
      </w:r>
      <w:r w:rsidR="00C97F90">
        <w:rPr>
          <w:lang w:val="fr-CA"/>
        </w:rPr>
        <w:t xml:space="preserve">du a la peinture </w:t>
      </w:r>
    </w:p>
    <w:p w14:paraId="04CEE0BF" w14:textId="2E8356B0" w:rsidR="00C97F90" w:rsidRDefault="00D435C1" w:rsidP="00FD2E52">
      <w:pPr>
        <w:pStyle w:val="ListParagraph"/>
        <w:numPr>
          <w:ilvl w:val="0"/>
          <w:numId w:val="42"/>
        </w:numPr>
        <w:tabs>
          <w:tab w:val="left" w:pos="705"/>
        </w:tabs>
        <w:rPr>
          <w:lang w:val="fr-CA"/>
        </w:rPr>
      </w:pPr>
      <w:r>
        <w:rPr>
          <w:lang w:val="fr-CA"/>
        </w:rPr>
        <w:t xml:space="preserve">Pas le radon (car c’est les symptômes </w:t>
      </w:r>
      <w:r w:rsidR="00EF32CB">
        <w:rPr>
          <w:lang w:val="fr-CA"/>
        </w:rPr>
        <w:t>à</w:t>
      </w:r>
      <w:r>
        <w:rPr>
          <w:lang w:val="fr-CA"/>
        </w:rPr>
        <w:t xml:space="preserve"> long termes et dans le cas, c’est les symptômes de courts termes because when they leave the house they are fine) </w:t>
      </w:r>
    </w:p>
    <w:p w14:paraId="28CA0699" w14:textId="7AD7D305" w:rsidR="00D435C1" w:rsidRDefault="00EF32CB" w:rsidP="00FD2E52">
      <w:pPr>
        <w:pStyle w:val="ListParagraph"/>
        <w:numPr>
          <w:ilvl w:val="0"/>
          <w:numId w:val="42"/>
        </w:numPr>
        <w:tabs>
          <w:tab w:val="left" w:pos="705"/>
        </w:tabs>
        <w:rPr>
          <w:lang w:val="fr-CA"/>
        </w:rPr>
      </w:pPr>
      <w:r>
        <w:rPr>
          <w:lang w:val="fr-CA"/>
        </w:rPr>
        <w:t>CO</w:t>
      </w:r>
      <w:r w:rsidR="00D435C1">
        <w:rPr>
          <w:lang w:val="fr-CA"/>
        </w:rPr>
        <w:t xml:space="preserve"> </w:t>
      </w:r>
      <w:r w:rsidR="00D435C1" w:rsidRPr="00D435C1">
        <w:rPr>
          <w:lang w:val="fr-CA"/>
        </w:rPr>
        <w:sym w:font="Wingdings" w:char="F0E0"/>
      </w:r>
      <w:r w:rsidR="00D435C1">
        <w:rPr>
          <w:lang w:val="fr-CA"/>
        </w:rPr>
        <w:t xml:space="preserve"> system mal ventilé</w:t>
      </w:r>
    </w:p>
    <w:p w14:paraId="5A5BB18A" w14:textId="618DAD3F" w:rsidR="00D236F7" w:rsidRPr="00FD2E52" w:rsidRDefault="00D236F7" w:rsidP="00FD2E52">
      <w:pPr>
        <w:pStyle w:val="ListParagraph"/>
        <w:numPr>
          <w:ilvl w:val="0"/>
          <w:numId w:val="42"/>
        </w:numPr>
        <w:tabs>
          <w:tab w:val="left" w:pos="705"/>
        </w:tabs>
        <w:rPr>
          <w:lang w:val="fr-CA"/>
        </w:rPr>
      </w:pPr>
      <w:r>
        <w:rPr>
          <w:lang w:val="fr-CA"/>
        </w:rPr>
        <w:lastRenderedPageBreak/>
        <w:t xml:space="preserve">NOTE : les symptômes qu’ils expérience sont dans l’hiver, donc la fait qu’ils habite proche d’une autoroute n’est pas important cause ils na pas leur fenêtre ouverte. </w:t>
      </w:r>
      <w:r w:rsidR="00883907">
        <w:rPr>
          <w:lang w:val="fr-CA"/>
        </w:rPr>
        <w:t xml:space="preserve">NO2 = près de l’autoroute </w:t>
      </w:r>
      <w:r w:rsidR="00196E9E">
        <w:rPr>
          <w:lang w:val="fr-CA"/>
        </w:rPr>
        <w:t xml:space="preserve">(difficulté respiration est la symptômes) </w:t>
      </w:r>
    </w:p>
    <w:p w14:paraId="68EF1962" w14:textId="1E57B45C" w:rsidR="00CB1C3A" w:rsidRPr="00061791" w:rsidRDefault="00CB1C3A" w:rsidP="00CB1C3A">
      <w:pPr>
        <w:rPr>
          <w:lang w:val="fr-CA"/>
        </w:rPr>
      </w:pPr>
      <w:r w:rsidRPr="00CB1C3A">
        <w:rPr>
          <w:b/>
          <w:color w:val="FF0000"/>
          <w:lang w:val="en-CA"/>
        </w:rPr>
        <w:t>Q2</w:t>
      </w:r>
      <w:r w:rsidRPr="00CB1C3A">
        <w:rPr>
          <w:lang w:val="en-CA"/>
        </w:rPr>
        <w:t xml:space="preserve">. </w:t>
      </w:r>
      <w:r w:rsidRPr="00CB1C3A">
        <w:rPr>
          <w:lang w:val="fr-CA"/>
        </w:rPr>
        <w:t>Qu’examineriez-vous afin d’identifier la source potentielle à ce problème ?</w:t>
      </w:r>
      <w:r w:rsidR="00F33A8F">
        <w:rPr>
          <w:lang w:val="fr-CA"/>
        </w:rPr>
        <w:t xml:space="preserve"> (Qu’est que on recommande </w:t>
      </w:r>
      <w:r w:rsidR="00230A96">
        <w:rPr>
          <w:lang w:val="fr-CA"/>
        </w:rPr>
        <w:t>à</w:t>
      </w:r>
      <w:r w:rsidR="00F33A8F">
        <w:rPr>
          <w:lang w:val="fr-CA"/>
        </w:rPr>
        <w:t xml:space="preserve"> notre </w:t>
      </w:r>
      <w:r w:rsidR="00F33A8F" w:rsidRPr="00061791">
        <w:rPr>
          <w:lang w:val="fr-CA"/>
        </w:rPr>
        <w:t>patient pour identifier la source de la problème)</w:t>
      </w:r>
    </w:p>
    <w:p w14:paraId="0492D47B" w14:textId="15531099" w:rsidR="00CB1C3A" w:rsidRPr="008D7926" w:rsidRDefault="00061791" w:rsidP="00061791">
      <w:pPr>
        <w:pStyle w:val="ListParagraph"/>
        <w:numPr>
          <w:ilvl w:val="0"/>
          <w:numId w:val="42"/>
        </w:numPr>
        <w:rPr>
          <w:lang w:val="fr-CA"/>
        </w:rPr>
      </w:pPr>
      <w:r w:rsidRPr="00061791">
        <w:rPr>
          <w:lang w:val="fr-CA"/>
        </w:rPr>
        <w:t>System de cha</w:t>
      </w:r>
      <w:r w:rsidRPr="008D7926">
        <w:rPr>
          <w:lang w:val="fr-CA"/>
        </w:rPr>
        <w:t xml:space="preserve">uffer mal ventiler </w:t>
      </w:r>
    </w:p>
    <w:p w14:paraId="4D3F0BFC" w14:textId="084DFC61" w:rsidR="00061791" w:rsidRPr="008D7926" w:rsidRDefault="00061791" w:rsidP="00061791">
      <w:pPr>
        <w:pStyle w:val="ListParagraph"/>
        <w:numPr>
          <w:ilvl w:val="0"/>
          <w:numId w:val="42"/>
        </w:numPr>
        <w:rPr>
          <w:lang w:val="fr-CA"/>
        </w:rPr>
      </w:pPr>
      <w:r w:rsidRPr="008D7926">
        <w:rPr>
          <w:lang w:val="fr-CA"/>
        </w:rPr>
        <w:t xml:space="preserve">Peinture </w:t>
      </w:r>
    </w:p>
    <w:p w14:paraId="37ADB55F" w14:textId="0BE6872A" w:rsidR="00CB1C3A" w:rsidRPr="008D7926" w:rsidRDefault="00CB1C3A" w:rsidP="00CB1C3A">
      <w:pPr>
        <w:rPr>
          <w:lang w:val="fr-CA"/>
        </w:rPr>
      </w:pPr>
      <w:r w:rsidRPr="008D7926">
        <w:rPr>
          <w:b/>
          <w:color w:val="FF0000"/>
          <w:lang w:val="fr-CA"/>
        </w:rPr>
        <w:t>Q3</w:t>
      </w:r>
      <w:r w:rsidRPr="008D7926">
        <w:rPr>
          <w:lang w:val="fr-CA"/>
        </w:rPr>
        <w:t>. Comment pourrait-t-on éviter ce problème ?</w:t>
      </w:r>
    </w:p>
    <w:p w14:paraId="0C49EE41" w14:textId="0C6067A0" w:rsidR="008D7926" w:rsidRPr="008D7926" w:rsidRDefault="008D7926" w:rsidP="008D7926">
      <w:pPr>
        <w:pStyle w:val="ListParagraph"/>
        <w:numPr>
          <w:ilvl w:val="0"/>
          <w:numId w:val="42"/>
        </w:numPr>
        <w:rPr>
          <w:lang w:val="fr-CA"/>
        </w:rPr>
      </w:pPr>
      <w:r w:rsidRPr="008D7926">
        <w:rPr>
          <w:lang w:val="fr-CA"/>
        </w:rPr>
        <w:t xml:space="preserve">Ranger </w:t>
      </w:r>
      <w:r>
        <w:rPr>
          <w:lang w:val="fr-CA"/>
        </w:rPr>
        <w:t>les can de</w:t>
      </w:r>
      <w:r w:rsidRPr="008D7926">
        <w:rPr>
          <w:lang w:val="fr-CA"/>
        </w:rPr>
        <w:t xml:space="preserve"> peinture</w:t>
      </w:r>
      <w:r>
        <w:rPr>
          <w:lang w:val="fr-CA"/>
        </w:rPr>
        <w:t xml:space="preserve"> a une location où</w:t>
      </w:r>
      <w:r w:rsidRPr="008D7926">
        <w:rPr>
          <w:lang w:val="fr-CA"/>
        </w:rPr>
        <w:t xml:space="preserve"> les personnes ne sont pas </w:t>
      </w:r>
    </w:p>
    <w:p w14:paraId="3B200F41" w14:textId="0E58F8EB" w:rsidR="008D7926" w:rsidRPr="008D7926" w:rsidRDefault="008D7926" w:rsidP="008D7926">
      <w:pPr>
        <w:pStyle w:val="ListParagraph"/>
        <w:numPr>
          <w:ilvl w:val="0"/>
          <w:numId w:val="42"/>
        </w:numPr>
        <w:rPr>
          <w:lang w:val="fr-CA"/>
        </w:rPr>
      </w:pPr>
      <w:r w:rsidRPr="008D7926">
        <w:rPr>
          <w:lang w:val="fr-CA"/>
        </w:rPr>
        <w:t>Ventiler le mieux possible</w:t>
      </w:r>
    </w:p>
    <w:p w14:paraId="7AE7BC27" w14:textId="4D0CA8A4" w:rsidR="00CB1C3A" w:rsidRDefault="00CB1C3A" w:rsidP="00525F3D">
      <w:pPr>
        <w:rPr>
          <w:lang w:val="fr-CA"/>
        </w:rPr>
      </w:pPr>
    </w:p>
    <w:p w14:paraId="71CE3E57" w14:textId="5F6C207D" w:rsidR="006B195E" w:rsidRPr="00FD1323" w:rsidRDefault="006B195E" w:rsidP="00525F3D">
      <w:pPr>
        <w:rPr>
          <w:b/>
          <w:color w:val="0432FF"/>
          <w:sz w:val="28"/>
          <w:u w:val="single"/>
          <w:lang w:val="fr-CA"/>
        </w:rPr>
      </w:pPr>
      <w:r w:rsidRPr="00FD1323">
        <w:rPr>
          <w:b/>
          <w:color w:val="0432FF"/>
          <w:sz w:val="28"/>
          <w:u w:val="single"/>
          <w:lang w:val="fr-CA"/>
        </w:rPr>
        <w:t xml:space="preserve">Le changement climatique </w:t>
      </w:r>
    </w:p>
    <w:p w14:paraId="267A7BEA" w14:textId="7CB0078F" w:rsidR="006B195E" w:rsidRDefault="006B195E" w:rsidP="00525F3D">
      <w:pPr>
        <w:rPr>
          <w:bCs/>
          <w:lang w:val="fr-CA"/>
        </w:rPr>
      </w:pPr>
    </w:p>
    <w:p w14:paraId="43F0938E" w14:textId="081EF58F" w:rsidR="006B195E" w:rsidRDefault="008D7926" w:rsidP="00525F3D">
      <w:pPr>
        <w:rPr>
          <w:bCs/>
          <w:lang w:val="fr-CA"/>
        </w:rPr>
      </w:pPr>
      <w:r w:rsidRPr="006B195E">
        <w:rPr>
          <w:b/>
          <w:bCs/>
          <w:noProof/>
        </w:rPr>
        <w:drawing>
          <wp:anchor distT="0" distB="0" distL="114300" distR="114300" simplePos="0" relativeHeight="251673600" behindDoc="1" locked="0" layoutInCell="1" allowOverlap="1" wp14:anchorId="627239EE" wp14:editId="74D46C2A">
            <wp:simplePos x="0" y="0"/>
            <wp:positionH relativeFrom="column">
              <wp:posOffset>2912745</wp:posOffset>
            </wp:positionH>
            <wp:positionV relativeFrom="paragraph">
              <wp:posOffset>166370</wp:posOffset>
            </wp:positionV>
            <wp:extent cx="4035425" cy="2522855"/>
            <wp:effectExtent l="0" t="0" r="3175" b="0"/>
            <wp:wrapTight wrapText="bothSides">
              <wp:wrapPolygon edited="0">
                <wp:start x="0" y="0"/>
                <wp:lineTo x="0" y="21312"/>
                <wp:lineTo x="21481" y="21312"/>
                <wp:lineTo x="2148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6">
                      <a:extLst>
                        <a:ext uri="{28A0092B-C50C-407E-A947-70E740481C1C}">
                          <a14:useLocalDpi xmlns:a14="http://schemas.microsoft.com/office/drawing/2010/main" val="0"/>
                        </a:ext>
                      </a:extLst>
                    </a:blip>
                    <a:srcRect l="17531" t="28152" r="15283" b="5974"/>
                    <a:stretch>
                      <a:fillRect/>
                    </a:stretch>
                  </pic:blipFill>
                  <pic:spPr bwMode="auto">
                    <a:xfrm>
                      <a:off x="0" y="0"/>
                      <a:ext cx="4035425" cy="2522855"/>
                    </a:xfrm>
                    <a:prstGeom prst="rect">
                      <a:avLst/>
                    </a:prstGeom>
                    <a:noFill/>
                    <a:ln>
                      <a:noFill/>
                    </a:ln>
                    <a:effectLst/>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6B195E">
        <w:rPr>
          <w:bCs/>
          <w:lang w:val="fr-CA"/>
        </w:rPr>
        <w:t xml:space="preserve">PHOTO : </w:t>
      </w:r>
      <w:r w:rsidR="006B195E" w:rsidRPr="006B195E">
        <w:rPr>
          <w:bCs/>
          <w:lang w:val="fr-CA"/>
        </w:rPr>
        <w:t>Projection des concentrations de CO</w:t>
      </w:r>
      <w:r w:rsidR="006B195E" w:rsidRPr="006B195E">
        <w:rPr>
          <w:bCs/>
          <w:vertAlign w:val="subscript"/>
          <w:lang w:val="fr-CA"/>
        </w:rPr>
        <w:t>2</w:t>
      </w:r>
      <w:r w:rsidR="006B195E" w:rsidRPr="006B195E">
        <w:rPr>
          <w:bCs/>
          <w:lang w:val="fr-CA"/>
        </w:rPr>
        <w:t xml:space="preserve"> et de la température mondiale moyenne jusqu’en 2100</w:t>
      </w:r>
    </w:p>
    <w:p w14:paraId="03F284ED" w14:textId="179D9EF6" w:rsidR="00B87DFC" w:rsidRDefault="00B87DFC" w:rsidP="00B87DFC">
      <w:pPr>
        <w:pStyle w:val="ListParagraph"/>
        <w:numPr>
          <w:ilvl w:val="0"/>
          <w:numId w:val="9"/>
        </w:numPr>
        <w:rPr>
          <w:bCs/>
          <w:lang w:val="fr-CA"/>
        </w:rPr>
      </w:pPr>
      <w:r>
        <w:rPr>
          <w:bCs/>
          <w:lang w:val="fr-CA"/>
        </w:rPr>
        <w:t xml:space="preserve">Co2 augment </w:t>
      </w:r>
    </w:p>
    <w:p w14:paraId="295FB192" w14:textId="59418E4E" w:rsidR="001858AB" w:rsidRPr="00257478" w:rsidRDefault="001858AB" w:rsidP="00B87DFC">
      <w:pPr>
        <w:pStyle w:val="ListParagraph"/>
        <w:numPr>
          <w:ilvl w:val="0"/>
          <w:numId w:val="9"/>
        </w:numPr>
        <w:rPr>
          <w:bCs/>
          <w:color w:val="ED7D31" w:themeColor="accent2"/>
          <w:lang w:val="fr-CA"/>
        </w:rPr>
      </w:pPr>
      <w:r w:rsidRPr="00257478">
        <w:rPr>
          <w:bCs/>
          <w:color w:val="ED7D31" w:themeColor="accent2"/>
          <w:lang w:val="fr-CA"/>
        </w:rPr>
        <w:t xml:space="preserve">Plus de dioxyde de carbon plus ont regarde </w:t>
      </w:r>
      <w:r w:rsidR="003A1261" w:rsidRPr="00257478">
        <w:rPr>
          <w:bCs/>
          <w:color w:val="ED7D31" w:themeColor="accent2"/>
          <w:lang w:val="fr-CA"/>
        </w:rPr>
        <w:t>les températures</w:t>
      </w:r>
      <w:r w:rsidRPr="00257478">
        <w:rPr>
          <w:bCs/>
          <w:color w:val="ED7D31" w:themeColor="accent2"/>
          <w:lang w:val="fr-CA"/>
        </w:rPr>
        <w:t xml:space="preserve"> qui augment </w:t>
      </w:r>
    </w:p>
    <w:p w14:paraId="37820902" w14:textId="7077CC19" w:rsidR="007F1D78" w:rsidRDefault="007F1D78" w:rsidP="00B87DFC">
      <w:pPr>
        <w:pStyle w:val="ListParagraph"/>
        <w:numPr>
          <w:ilvl w:val="0"/>
          <w:numId w:val="9"/>
        </w:numPr>
        <w:rPr>
          <w:bCs/>
          <w:lang w:val="fr-CA"/>
        </w:rPr>
      </w:pPr>
      <w:r>
        <w:rPr>
          <w:bCs/>
          <w:lang w:val="fr-CA"/>
        </w:rPr>
        <w:t xml:space="preserve">Depuis la révolution industriel (augmentation des industrie), la CO2 augment et les température augment </w:t>
      </w:r>
    </w:p>
    <w:p w14:paraId="51E9E60B" w14:textId="6F57B667" w:rsidR="008B396D" w:rsidRPr="00220DF4" w:rsidRDefault="0057655F" w:rsidP="00525F3D">
      <w:pPr>
        <w:pStyle w:val="ListParagraph"/>
        <w:numPr>
          <w:ilvl w:val="0"/>
          <w:numId w:val="9"/>
        </w:numPr>
        <w:rPr>
          <w:bCs/>
          <w:color w:val="70AD47" w:themeColor="accent6"/>
          <w:lang w:val="fr-CA"/>
        </w:rPr>
      </w:pPr>
      <w:r w:rsidRPr="00220DF4">
        <w:rPr>
          <w:bCs/>
          <w:color w:val="70AD47" w:themeColor="accent6"/>
          <w:lang w:val="fr-CA"/>
        </w:rPr>
        <w:t xml:space="preserve">Ce n’est pas une cause « naturelles de la terre », c’est nous qui cause </w:t>
      </w:r>
      <w:r w:rsidR="00B259F8" w:rsidRPr="00220DF4">
        <w:rPr>
          <w:bCs/>
          <w:color w:val="70AD47" w:themeColor="accent6"/>
          <w:lang w:val="fr-CA"/>
        </w:rPr>
        <w:t>ça</w:t>
      </w:r>
    </w:p>
    <w:p w14:paraId="4B47921B" w14:textId="6C04ED79" w:rsidR="00971000" w:rsidRPr="006B195E" w:rsidRDefault="00971000" w:rsidP="00AD4F32">
      <w:pPr>
        <w:numPr>
          <w:ilvl w:val="0"/>
          <w:numId w:val="33"/>
        </w:numPr>
      </w:pPr>
      <w:r w:rsidRPr="006B195E">
        <w:rPr>
          <w:lang w:val="fr-FR"/>
        </w:rPr>
        <w:t>Des modifications de paramètres climatiques déjà observées depuis plusieurs décennies sur tout le globe</w:t>
      </w:r>
    </w:p>
    <w:p w14:paraId="13BCFF50" w14:textId="7B992D11" w:rsidR="00971000" w:rsidRPr="00235553" w:rsidRDefault="00971000" w:rsidP="00AD4F32">
      <w:pPr>
        <w:numPr>
          <w:ilvl w:val="1"/>
          <w:numId w:val="33"/>
        </w:numPr>
        <w:rPr>
          <w:color w:val="000000" w:themeColor="text1"/>
        </w:rPr>
      </w:pPr>
      <w:r w:rsidRPr="006B195E">
        <w:rPr>
          <w:lang w:val="fr-FR"/>
        </w:rPr>
        <w:t>Températures, précipitations</w:t>
      </w:r>
      <w:r w:rsidR="00B259F8">
        <w:rPr>
          <w:lang w:val="fr-FR"/>
        </w:rPr>
        <w:t xml:space="preserve"> (augment a certain et diminue à les autres)</w:t>
      </w:r>
      <w:r w:rsidRPr="006B195E">
        <w:rPr>
          <w:lang w:val="fr-FR"/>
        </w:rPr>
        <w:t>, surfaces neigeuses, glaciers, niveaux de la mer, …</w:t>
      </w:r>
    </w:p>
    <w:p w14:paraId="04432B02" w14:textId="103026A6" w:rsidR="006B195E" w:rsidRPr="00235553" w:rsidRDefault="00C471F7" w:rsidP="00525F3D">
      <w:pPr>
        <w:rPr>
          <w:b/>
          <w:color w:val="000000" w:themeColor="text1"/>
          <w:lang w:val="fr-CA"/>
        </w:rPr>
      </w:pPr>
      <w:r w:rsidRPr="00235553">
        <w:rPr>
          <w:noProof/>
          <w:color w:val="000000" w:themeColor="text1"/>
        </w:rPr>
        <w:drawing>
          <wp:anchor distT="0" distB="0" distL="114300" distR="114300" simplePos="0" relativeHeight="251674624" behindDoc="0" locked="0" layoutInCell="1" allowOverlap="1" wp14:anchorId="10A08441" wp14:editId="68147698">
            <wp:simplePos x="0" y="0"/>
            <wp:positionH relativeFrom="column">
              <wp:posOffset>-294640</wp:posOffset>
            </wp:positionH>
            <wp:positionV relativeFrom="paragraph">
              <wp:posOffset>166370</wp:posOffset>
            </wp:positionV>
            <wp:extent cx="4112895" cy="2999740"/>
            <wp:effectExtent l="0" t="0" r="1905" b="0"/>
            <wp:wrapTight wrapText="bothSides">
              <wp:wrapPolygon edited="0">
                <wp:start x="0" y="0"/>
                <wp:lineTo x="0" y="21399"/>
                <wp:lineTo x="21477" y="21399"/>
                <wp:lineTo x="21477" y="0"/>
                <wp:lineTo x="0" y="0"/>
              </wp:wrapPolygon>
            </wp:wrapTight>
            <wp:docPr id="17" name="Picture 17"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12895" cy="299974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054EC54" w14:textId="34BEA0EB" w:rsidR="006B195E" w:rsidRPr="00235553" w:rsidRDefault="006B195E" w:rsidP="006B195E">
      <w:pPr>
        <w:rPr>
          <w:color w:val="000000" w:themeColor="text1"/>
          <w:lang w:val="fr-FR"/>
        </w:rPr>
      </w:pPr>
    </w:p>
    <w:p w14:paraId="2745BE51" w14:textId="6D01525B" w:rsidR="006B195E" w:rsidRPr="00235553" w:rsidRDefault="006B195E" w:rsidP="006B195E">
      <w:pPr>
        <w:rPr>
          <w:color w:val="000000" w:themeColor="text1"/>
          <w:lang w:val="fr-FR"/>
        </w:rPr>
      </w:pPr>
      <w:r w:rsidRPr="00235553">
        <w:rPr>
          <w:color w:val="000000" w:themeColor="text1"/>
          <w:lang w:val="fr-FR"/>
        </w:rPr>
        <w:t xml:space="preserve">Le réchauffement de la planète : </w:t>
      </w:r>
    </w:p>
    <w:p w14:paraId="7564F369" w14:textId="0CE9DB3B" w:rsidR="006B195E" w:rsidRPr="00235553" w:rsidRDefault="00235553" w:rsidP="00525F3D">
      <w:pPr>
        <w:rPr>
          <w:color w:val="000000" w:themeColor="text1"/>
          <w:lang w:val="fr-CA"/>
        </w:rPr>
      </w:pPr>
      <w:r w:rsidRPr="00235553">
        <w:rPr>
          <w:color w:val="000000" w:themeColor="text1"/>
          <w:lang w:val="fr-CA"/>
        </w:rPr>
        <w:t>** Gaz a effet de serre = Green house gases</w:t>
      </w:r>
    </w:p>
    <w:p w14:paraId="28DEF857" w14:textId="46809331" w:rsidR="00235553" w:rsidRPr="00235553" w:rsidRDefault="00235553" w:rsidP="00235553">
      <w:pPr>
        <w:pStyle w:val="ListParagraph"/>
        <w:numPr>
          <w:ilvl w:val="0"/>
          <w:numId w:val="33"/>
        </w:numPr>
        <w:rPr>
          <w:color w:val="000000" w:themeColor="text1"/>
          <w:lang w:val="fr-CA"/>
        </w:rPr>
      </w:pPr>
      <w:r w:rsidRPr="00235553">
        <w:rPr>
          <w:rFonts w:cs="Helvetica"/>
          <w:color w:val="000000" w:themeColor="text1"/>
        </w:rPr>
        <w:t xml:space="preserve">Greenhouse </w:t>
      </w:r>
      <w:r w:rsidRPr="00235553">
        <w:rPr>
          <w:rFonts w:cs="Helvetica"/>
          <w:b/>
          <w:bCs/>
          <w:color w:val="000000" w:themeColor="text1"/>
        </w:rPr>
        <w:t>gases</w:t>
      </w:r>
      <w:r w:rsidRPr="00235553">
        <w:rPr>
          <w:rFonts w:cs="Helvetica"/>
          <w:color w:val="000000" w:themeColor="text1"/>
        </w:rPr>
        <w:t xml:space="preserve"> (GHGs) are gaseous components that absorb the </w:t>
      </w:r>
      <w:hyperlink r:id="rId28" w:history="1">
        <w:r w:rsidRPr="00235553">
          <w:rPr>
            <w:rFonts w:cs="Helvetica"/>
            <w:color w:val="000000" w:themeColor="text1"/>
          </w:rPr>
          <w:t>infrared radiation</w:t>
        </w:r>
      </w:hyperlink>
      <w:r w:rsidRPr="00235553">
        <w:rPr>
          <w:rFonts w:cs="Helvetica"/>
          <w:color w:val="000000" w:themeColor="text1"/>
        </w:rPr>
        <w:t xml:space="preserve"> emitted by the earth 's surface and contribute to the greenhouse </w:t>
      </w:r>
      <w:hyperlink r:id="rId29" w:history="1">
        <w:r w:rsidRPr="00235553">
          <w:rPr>
            <w:rFonts w:cs="Helvetica"/>
            <w:color w:val="000000" w:themeColor="text1"/>
          </w:rPr>
          <w:t>effect</w:t>
        </w:r>
      </w:hyperlink>
      <w:r w:rsidRPr="00235553">
        <w:rPr>
          <w:rFonts w:cs="Helvetica"/>
          <w:color w:val="000000" w:themeColor="text1"/>
        </w:rPr>
        <w:t xml:space="preserve"> . The increase in their concentration in the </w:t>
      </w:r>
      <w:hyperlink r:id="rId30" w:history="1">
        <w:r w:rsidRPr="00235553">
          <w:rPr>
            <w:rFonts w:cs="Helvetica"/>
            <w:color w:val="000000" w:themeColor="text1"/>
          </w:rPr>
          <w:t>Earth</w:t>
        </w:r>
      </w:hyperlink>
      <w:r w:rsidRPr="00235553">
        <w:rPr>
          <w:rFonts w:cs="Helvetica"/>
          <w:color w:val="000000" w:themeColor="text1"/>
        </w:rPr>
        <w:t xml:space="preserve"> ' </w:t>
      </w:r>
      <w:hyperlink r:id="rId31" w:history="1">
        <w:r w:rsidRPr="00235553">
          <w:rPr>
            <w:rFonts w:cs="Helvetica"/>
            <w:color w:val="000000" w:themeColor="text1"/>
          </w:rPr>
          <w:t>s atmosphere</w:t>
        </w:r>
      </w:hyperlink>
      <w:r w:rsidRPr="00235553">
        <w:rPr>
          <w:rFonts w:cs="Helvetica"/>
          <w:color w:val="000000" w:themeColor="text1"/>
        </w:rPr>
        <w:t xml:space="preserve"> is one of the </w:t>
      </w:r>
      <w:hyperlink r:id="rId32" w:history="1">
        <w:r w:rsidRPr="00235553">
          <w:rPr>
            <w:rFonts w:cs="Helvetica"/>
            <w:color w:val="000000" w:themeColor="text1"/>
          </w:rPr>
          <w:t>factors</w:t>
        </w:r>
      </w:hyperlink>
      <w:r w:rsidRPr="00235553">
        <w:rPr>
          <w:rFonts w:cs="Helvetica"/>
          <w:color w:val="000000" w:themeColor="text1"/>
        </w:rPr>
        <w:t xml:space="preserve"> </w:t>
      </w:r>
      <w:hyperlink r:id="rId33" w:history="1">
        <w:r w:rsidRPr="00235553">
          <w:rPr>
            <w:rFonts w:cs="Helvetica"/>
            <w:color w:val="000000" w:themeColor="text1"/>
          </w:rPr>
          <w:t>responsible for</w:t>
        </w:r>
      </w:hyperlink>
      <w:r w:rsidRPr="00235553">
        <w:rPr>
          <w:rFonts w:cs="Helvetica"/>
          <w:color w:val="000000" w:themeColor="text1"/>
        </w:rPr>
        <w:t xml:space="preserve"> the </w:t>
      </w:r>
      <w:hyperlink r:id="rId34" w:history="1">
        <w:r w:rsidRPr="00235553">
          <w:rPr>
            <w:rFonts w:cs="Helvetica"/>
            <w:color w:val="000000" w:themeColor="text1"/>
          </w:rPr>
          <w:t>impact</w:t>
        </w:r>
      </w:hyperlink>
      <w:r w:rsidRPr="00235553">
        <w:rPr>
          <w:rFonts w:cs="Helvetica"/>
          <w:color w:val="000000" w:themeColor="text1"/>
        </w:rPr>
        <w:t xml:space="preserve"> of recent </w:t>
      </w:r>
      <w:hyperlink r:id="rId35" w:history="1">
        <w:r w:rsidRPr="00235553">
          <w:rPr>
            <w:rFonts w:cs="Helvetica"/>
            <w:color w:val="000000" w:themeColor="text1"/>
          </w:rPr>
          <w:t>global warming</w:t>
        </w:r>
      </w:hyperlink>
      <w:r w:rsidRPr="00235553">
        <w:rPr>
          <w:rFonts w:cs="Helvetica"/>
          <w:color w:val="000000" w:themeColor="text1"/>
        </w:rPr>
        <w:t xml:space="preserve"> .</w:t>
      </w:r>
    </w:p>
    <w:p w14:paraId="00C58BFC" w14:textId="145D73AF" w:rsidR="006B195E" w:rsidRPr="00494A9D" w:rsidRDefault="008A29A0" w:rsidP="008A29A0">
      <w:pPr>
        <w:pStyle w:val="ListParagraph"/>
        <w:numPr>
          <w:ilvl w:val="0"/>
          <w:numId w:val="33"/>
        </w:numPr>
        <w:rPr>
          <w:color w:val="7030A0"/>
          <w:lang w:val="fr-CA"/>
        </w:rPr>
      </w:pPr>
      <w:r w:rsidRPr="00494A9D">
        <w:rPr>
          <w:color w:val="7030A0"/>
          <w:lang w:val="fr-CA"/>
        </w:rPr>
        <w:t xml:space="preserve">Accumulation de gaz en haut de l’atmosphère </w:t>
      </w:r>
    </w:p>
    <w:p w14:paraId="212DBCB6" w14:textId="5965D82F" w:rsidR="006B195E" w:rsidRPr="006B195E" w:rsidRDefault="006B195E" w:rsidP="006B195E">
      <w:pPr>
        <w:rPr>
          <w:lang w:val="fr-CA"/>
        </w:rPr>
      </w:pPr>
    </w:p>
    <w:p w14:paraId="7C36EB2E" w14:textId="5E47C86B" w:rsidR="006B195E" w:rsidRPr="006B195E" w:rsidRDefault="006B195E" w:rsidP="006B195E">
      <w:pPr>
        <w:rPr>
          <w:lang w:val="fr-CA"/>
        </w:rPr>
      </w:pPr>
    </w:p>
    <w:p w14:paraId="4D3B359E" w14:textId="77777777" w:rsidR="006B195E" w:rsidRPr="006B195E" w:rsidRDefault="006B195E" w:rsidP="006B195E">
      <w:pPr>
        <w:rPr>
          <w:lang w:val="fr-CA"/>
        </w:rPr>
      </w:pPr>
    </w:p>
    <w:p w14:paraId="4678CF8D" w14:textId="77777777" w:rsidR="006B195E" w:rsidRPr="006B195E" w:rsidRDefault="006B195E" w:rsidP="006B195E">
      <w:pPr>
        <w:rPr>
          <w:lang w:val="fr-CA"/>
        </w:rPr>
      </w:pPr>
    </w:p>
    <w:p w14:paraId="4CEF88A1" w14:textId="77777777" w:rsidR="006B195E" w:rsidRPr="006B195E" w:rsidRDefault="006B195E" w:rsidP="006B195E">
      <w:pPr>
        <w:rPr>
          <w:lang w:val="fr-CA"/>
        </w:rPr>
      </w:pPr>
    </w:p>
    <w:p w14:paraId="2F347EA0" w14:textId="7E5ECDDC" w:rsidR="006B195E" w:rsidRPr="006B195E" w:rsidRDefault="00494A9D" w:rsidP="006B195E">
      <w:pPr>
        <w:rPr>
          <w:lang w:val="fr-CA"/>
        </w:rPr>
      </w:pPr>
      <w:r w:rsidRPr="006B195E">
        <w:rPr>
          <w:noProof/>
        </w:rPr>
        <w:lastRenderedPageBreak/>
        <w:drawing>
          <wp:anchor distT="0" distB="0" distL="114300" distR="114300" simplePos="0" relativeHeight="251676672" behindDoc="0" locked="0" layoutInCell="1" allowOverlap="1" wp14:anchorId="7EE9D16C" wp14:editId="461841BC">
            <wp:simplePos x="0" y="0"/>
            <wp:positionH relativeFrom="column">
              <wp:posOffset>3590290</wp:posOffset>
            </wp:positionH>
            <wp:positionV relativeFrom="paragraph">
              <wp:posOffset>233680</wp:posOffset>
            </wp:positionV>
            <wp:extent cx="3672840" cy="2555240"/>
            <wp:effectExtent l="0" t="0" r="10160" b="10160"/>
            <wp:wrapTight wrapText="bothSides">
              <wp:wrapPolygon edited="0">
                <wp:start x="0" y="0"/>
                <wp:lineTo x="0" y="21471"/>
                <wp:lineTo x="21510" y="21471"/>
                <wp:lineTo x="21510" y="0"/>
                <wp:lineTo x="0" y="0"/>
              </wp:wrapPolygon>
            </wp:wrapTight>
            <wp:docPr id="19" name="Picture 19" descr="fig1_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fig1_f"/>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672840" cy="2555240"/>
                    </a:xfrm>
                    <a:prstGeom prst="rect">
                      <a:avLst/>
                    </a:prstGeom>
                    <a:noFill/>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6B195E" w:rsidRPr="006B195E">
        <w:rPr>
          <w:noProof/>
        </w:rPr>
        <w:drawing>
          <wp:anchor distT="0" distB="0" distL="114300" distR="114300" simplePos="0" relativeHeight="251675648" behindDoc="0" locked="0" layoutInCell="1" allowOverlap="1" wp14:anchorId="75C07B0C" wp14:editId="563588F4">
            <wp:simplePos x="0" y="0"/>
            <wp:positionH relativeFrom="column">
              <wp:posOffset>-172085</wp:posOffset>
            </wp:positionH>
            <wp:positionV relativeFrom="paragraph">
              <wp:posOffset>313055</wp:posOffset>
            </wp:positionV>
            <wp:extent cx="3632835" cy="2571750"/>
            <wp:effectExtent l="0" t="0" r="0" b="0"/>
            <wp:wrapTight wrapText="bothSides">
              <wp:wrapPolygon edited="0">
                <wp:start x="0" y="0"/>
                <wp:lineTo x="0" y="21333"/>
                <wp:lineTo x="21445" y="21333"/>
                <wp:lineTo x="21445" y="0"/>
                <wp:lineTo x="0" y="0"/>
              </wp:wrapPolygon>
            </wp:wrapTight>
            <wp:docPr id="18" name="Picture 18"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1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632835" cy="257175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6B195E">
        <w:rPr>
          <w:lang w:val="fr-CA"/>
        </w:rPr>
        <w:t xml:space="preserve">L’effet de serre : </w:t>
      </w:r>
    </w:p>
    <w:p w14:paraId="72EE456F" w14:textId="51DBF550" w:rsidR="006B195E" w:rsidRDefault="006B195E" w:rsidP="006B195E">
      <w:pPr>
        <w:rPr>
          <w:lang w:val="fr-CA"/>
        </w:rPr>
      </w:pPr>
    </w:p>
    <w:p w14:paraId="4882FB16" w14:textId="77777777" w:rsidR="006B195E" w:rsidRDefault="006B195E" w:rsidP="006B195E">
      <w:pPr>
        <w:rPr>
          <w:lang w:val="fr-CA"/>
        </w:rPr>
      </w:pPr>
    </w:p>
    <w:p w14:paraId="02A1FE3F" w14:textId="223F16EB" w:rsidR="00971000" w:rsidRPr="006B195E" w:rsidRDefault="00971000" w:rsidP="00AD4F32">
      <w:pPr>
        <w:numPr>
          <w:ilvl w:val="0"/>
          <w:numId w:val="34"/>
        </w:numPr>
      </w:pPr>
      <w:r w:rsidRPr="006B195E">
        <w:rPr>
          <w:lang w:val="fr-FR"/>
        </w:rPr>
        <w:t xml:space="preserve">Les gaz </w:t>
      </w:r>
      <w:r w:rsidRPr="00083CFA">
        <w:rPr>
          <w:color w:val="ED7D31" w:themeColor="accent2"/>
          <w:lang w:val="fr-FR"/>
        </w:rPr>
        <w:t xml:space="preserve">responsables de l’absorption de l’énergie émise par la surface sont appelés gaz à effet de serre </w:t>
      </w:r>
      <w:r w:rsidR="00827358">
        <w:rPr>
          <w:lang w:val="fr-FR"/>
        </w:rPr>
        <w:t xml:space="preserve">(co2, </w:t>
      </w:r>
      <w:r w:rsidR="00D414E8">
        <w:rPr>
          <w:lang w:val="fr-FR"/>
        </w:rPr>
        <w:t xml:space="preserve">dioxyde de sufer, CO, dioxyde d’azote) </w:t>
      </w:r>
      <w:r w:rsidRPr="006B195E">
        <w:rPr>
          <w:lang w:val="fr-FR"/>
        </w:rPr>
        <w:t xml:space="preserve">(GES). L’effet de serre est un mécanisme absolument naturel et nécessaire au maintien de la vie sur Terre. </w:t>
      </w:r>
    </w:p>
    <w:p w14:paraId="1BA35B4E" w14:textId="611071D2" w:rsidR="00971000" w:rsidRPr="00FB7772" w:rsidRDefault="00971000" w:rsidP="00AD4F32">
      <w:pPr>
        <w:numPr>
          <w:ilvl w:val="0"/>
          <w:numId w:val="34"/>
        </w:numPr>
      </w:pPr>
      <w:r w:rsidRPr="006B195E">
        <w:rPr>
          <w:lang w:val="fr-CA"/>
        </w:rPr>
        <w:t xml:space="preserve">C’est un phénomène (effet de serre) </w:t>
      </w:r>
      <w:r w:rsidRPr="006B195E">
        <w:rPr>
          <w:b/>
          <w:bCs/>
          <w:lang w:val="fr-CA"/>
        </w:rPr>
        <w:t>naturel</w:t>
      </w:r>
      <w:r w:rsidRPr="006B195E">
        <w:rPr>
          <w:lang w:val="fr-CA"/>
        </w:rPr>
        <w:t xml:space="preserve"> sans lequel la température moyenne sur Terre serait d’environ 18 degrés Celsius inférieure à zéro.</w:t>
      </w:r>
    </w:p>
    <w:p w14:paraId="148205FD" w14:textId="31A98A2F" w:rsidR="00FB7772" w:rsidRPr="00083CFA" w:rsidRDefault="00FB7772" w:rsidP="00AD4F32">
      <w:pPr>
        <w:numPr>
          <w:ilvl w:val="0"/>
          <w:numId w:val="34"/>
        </w:numPr>
        <w:rPr>
          <w:b/>
        </w:rPr>
      </w:pPr>
      <w:r w:rsidRPr="00083CFA">
        <w:rPr>
          <w:b/>
          <w:lang w:val="fr-CA"/>
        </w:rPr>
        <w:t xml:space="preserve">L’effet de serre est bon car s’il ni a pas d’effet serre, la température de terre serait froid. Mais le problème est l’accumulation de gaz effet serre due </w:t>
      </w:r>
      <w:proofErr w:type="gramStart"/>
      <w:r w:rsidRPr="00083CFA">
        <w:rPr>
          <w:b/>
          <w:lang w:val="fr-CA"/>
        </w:rPr>
        <w:t>a</w:t>
      </w:r>
      <w:proofErr w:type="gramEnd"/>
      <w:r w:rsidRPr="00083CFA">
        <w:rPr>
          <w:b/>
          <w:lang w:val="fr-CA"/>
        </w:rPr>
        <w:t xml:space="preserve"> les industries</w:t>
      </w:r>
    </w:p>
    <w:p w14:paraId="679441C9" w14:textId="204B75EA" w:rsidR="00FB7772" w:rsidRPr="006B195E" w:rsidRDefault="00FB7772" w:rsidP="00AD4F32">
      <w:pPr>
        <w:numPr>
          <w:ilvl w:val="0"/>
          <w:numId w:val="34"/>
        </w:numPr>
      </w:pPr>
      <w:r>
        <w:rPr>
          <w:lang w:val="fr-CA"/>
        </w:rPr>
        <w:t xml:space="preserve">A </w:t>
      </w:r>
      <w:r w:rsidR="008E4E29">
        <w:rPr>
          <w:lang w:val="fr-CA"/>
        </w:rPr>
        <w:t>là-bas</w:t>
      </w:r>
      <w:r>
        <w:rPr>
          <w:lang w:val="fr-CA"/>
        </w:rPr>
        <w:t xml:space="preserve">, l’effet serre est normal </w:t>
      </w:r>
    </w:p>
    <w:p w14:paraId="5DE1679B" w14:textId="77777777" w:rsidR="00971000" w:rsidRPr="006B195E" w:rsidRDefault="00971000" w:rsidP="00AD4F32">
      <w:pPr>
        <w:numPr>
          <w:ilvl w:val="0"/>
          <w:numId w:val="34"/>
        </w:numPr>
      </w:pPr>
      <w:r w:rsidRPr="006B195E">
        <w:rPr>
          <w:lang w:val="fr-FR"/>
        </w:rPr>
        <w:t>Le problème actuel est lié à la trop grande concentration de gaz à effet de serre (GES) suite aux activités humaines.</w:t>
      </w:r>
    </w:p>
    <w:p w14:paraId="2B507D5A" w14:textId="7DDFA97B" w:rsidR="00971000" w:rsidRPr="00DC6EBE" w:rsidRDefault="00971000" w:rsidP="0062721E">
      <w:pPr>
        <w:pStyle w:val="ListParagraph"/>
        <w:numPr>
          <w:ilvl w:val="0"/>
          <w:numId w:val="33"/>
        </w:numPr>
        <w:rPr>
          <w:color w:val="538135" w:themeColor="accent6" w:themeShade="BF"/>
          <w:lang w:val="fr-CA"/>
        </w:rPr>
      </w:pPr>
      <w:r w:rsidRPr="00DC6EBE">
        <w:rPr>
          <w:color w:val="538135" w:themeColor="accent6" w:themeShade="BF"/>
          <w:lang w:val="fr-FR"/>
        </w:rPr>
        <w:t xml:space="preserve">Le GIEC </w:t>
      </w:r>
      <w:r w:rsidR="0062721E" w:rsidRPr="00DC6EBE">
        <w:rPr>
          <w:color w:val="538135" w:themeColor="accent6" w:themeShade="BF"/>
          <w:lang w:val="fr-FR"/>
        </w:rPr>
        <w:t>(L</w:t>
      </w:r>
      <w:r w:rsidR="0062721E" w:rsidRPr="00DC6EBE">
        <w:rPr>
          <w:color w:val="538135" w:themeColor="accent6" w:themeShade="BF"/>
          <w:lang w:val="fr-CA"/>
        </w:rPr>
        <w:t xml:space="preserve">e Groupe d’experts intergouvernemental sur l’évolution de climat) </w:t>
      </w:r>
      <w:r w:rsidRPr="00DC6EBE">
        <w:rPr>
          <w:color w:val="538135" w:themeColor="accent6" w:themeShade="BF"/>
          <w:lang w:val="fr-FR"/>
        </w:rPr>
        <w:t>conclut que les changements climatiques sont liés aux activités humaines.</w:t>
      </w:r>
    </w:p>
    <w:p w14:paraId="1ACA4F41" w14:textId="4CD86B21" w:rsidR="006B195E" w:rsidRPr="00240A9D" w:rsidRDefault="006B195E" w:rsidP="00240A9D">
      <w:r w:rsidRPr="006B195E">
        <w:rPr>
          <w:lang w:val="en-CA"/>
        </w:rPr>
        <w:t>http://www.youtube.com/watch?v=jtPKZ6b8ceQ</w:t>
      </w:r>
    </w:p>
    <w:p w14:paraId="5E4F1F5E" w14:textId="5C903414" w:rsidR="006B195E" w:rsidRDefault="00240A9D" w:rsidP="006B195E">
      <w:pPr>
        <w:rPr>
          <w:lang w:val="fr-CA"/>
        </w:rPr>
      </w:pPr>
      <w:r w:rsidRPr="006B195E">
        <w:rPr>
          <w:noProof/>
        </w:rPr>
        <w:drawing>
          <wp:anchor distT="0" distB="0" distL="114300" distR="114300" simplePos="0" relativeHeight="251677696" behindDoc="0" locked="0" layoutInCell="1" allowOverlap="1" wp14:anchorId="70306097" wp14:editId="4E64417D">
            <wp:simplePos x="0" y="0"/>
            <wp:positionH relativeFrom="column">
              <wp:posOffset>2997200</wp:posOffset>
            </wp:positionH>
            <wp:positionV relativeFrom="paragraph">
              <wp:posOffset>117475</wp:posOffset>
            </wp:positionV>
            <wp:extent cx="4310380" cy="3313430"/>
            <wp:effectExtent l="0" t="0" r="7620" b="0"/>
            <wp:wrapTight wrapText="bothSides">
              <wp:wrapPolygon edited="0">
                <wp:start x="0" y="0"/>
                <wp:lineTo x="0" y="21360"/>
                <wp:lineTo x="21511" y="21360"/>
                <wp:lineTo x="21511" y="0"/>
                <wp:lineTo x="0" y="0"/>
              </wp:wrapPolygon>
            </wp:wrapTight>
            <wp:docPr id="20" name="Picture 2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Grp="1"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10380" cy="3313430"/>
                    </a:xfrm>
                    <a:prstGeom prst="rect">
                      <a:avLst/>
                    </a:prstGeom>
                    <a:noFill/>
                    <a:ln w="9525">
                      <a:noFill/>
                      <a:miter lim="800000"/>
                      <a:headEnd/>
                      <a:tailEnd/>
                    </a:ln>
                    <a:extLst>
                      <a:ext uri="{AF507438-7753-43E0-B8FC-AC1667EBCBE1}">
                        <a14:hiddenEffects xmlns:a14="http://schemas.microsoft.com/office/drawing/2010/main">
                          <a:effectLst>
                            <a:outerShdw dist="35921" dir="2700000" algn="ctr" rotWithShape="0">
                              <a:srgbClr val="808080"/>
                            </a:outerShdw>
                          </a:effectLst>
                        </a14:hiddenEffects>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C73402D" w14:textId="2FB785BE" w:rsidR="006B195E" w:rsidRDefault="006B195E" w:rsidP="006B195E">
      <w:pPr>
        <w:rPr>
          <w:lang w:val="fr-CA"/>
        </w:rPr>
      </w:pPr>
    </w:p>
    <w:p w14:paraId="1E4EED2C" w14:textId="470C4BD5" w:rsidR="006B195E" w:rsidRPr="006B195E" w:rsidRDefault="006B195E" w:rsidP="006B195E">
      <w:pPr>
        <w:rPr>
          <w:lang w:val="fr-CA"/>
        </w:rPr>
      </w:pPr>
    </w:p>
    <w:p w14:paraId="3735DADC" w14:textId="41D67D42" w:rsidR="006B195E" w:rsidRPr="006B195E" w:rsidRDefault="006B195E" w:rsidP="006B195E">
      <w:pPr>
        <w:rPr>
          <w:lang w:val="fr-CA"/>
        </w:rPr>
      </w:pPr>
    </w:p>
    <w:p w14:paraId="09821C58" w14:textId="1E7BAE95" w:rsidR="006B195E" w:rsidRPr="006B195E" w:rsidRDefault="006B195E" w:rsidP="006B195E">
      <w:pPr>
        <w:rPr>
          <w:lang w:val="fr-CA"/>
        </w:rPr>
      </w:pPr>
    </w:p>
    <w:p w14:paraId="33452E85" w14:textId="77777777" w:rsidR="006B195E" w:rsidRPr="006B195E" w:rsidRDefault="006B195E" w:rsidP="006B195E">
      <w:pPr>
        <w:rPr>
          <w:lang w:val="fr-CA"/>
        </w:rPr>
      </w:pPr>
    </w:p>
    <w:p w14:paraId="79B918C9" w14:textId="77777777" w:rsidR="006B195E" w:rsidRPr="006B195E" w:rsidRDefault="006B195E" w:rsidP="006B195E">
      <w:pPr>
        <w:rPr>
          <w:lang w:val="fr-CA"/>
        </w:rPr>
      </w:pPr>
    </w:p>
    <w:p w14:paraId="022EBC0B" w14:textId="0A7B4052" w:rsidR="006B195E" w:rsidRPr="006B195E" w:rsidRDefault="006B195E" w:rsidP="006B195E">
      <w:pPr>
        <w:rPr>
          <w:lang w:val="fr-CA"/>
        </w:rPr>
      </w:pPr>
    </w:p>
    <w:p w14:paraId="0A5C97E8" w14:textId="57566BD2" w:rsidR="006B195E" w:rsidRPr="006B195E" w:rsidRDefault="006B195E" w:rsidP="006B195E">
      <w:pPr>
        <w:rPr>
          <w:lang w:val="fr-CA"/>
        </w:rPr>
      </w:pPr>
    </w:p>
    <w:p w14:paraId="2BE9C90D" w14:textId="52DCF9AA" w:rsidR="006B195E" w:rsidRPr="006B195E" w:rsidRDefault="006B195E" w:rsidP="006B195E">
      <w:pPr>
        <w:rPr>
          <w:lang w:val="fr-CA"/>
        </w:rPr>
      </w:pPr>
    </w:p>
    <w:p w14:paraId="28E73F37" w14:textId="7B2D9A58" w:rsidR="006B195E" w:rsidRPr="006B195E" w:rsidRDefault="006B195E" w:rsidP="006B195E">
      <w:pPr>
        <w:rPr>
          <w:lang w:val="fr-CA"/>
        </w:rPr>
      </w:pPr>
    </w:p>
    <w:p w14:paraId="427FCD48" w14:textId="511DEECD" w:rsidR="006B195E" w:rsidRDefault="006B195E" w:rsidP="006B195E">
      <w:pPr>
        <w:jc w:val="center"/>
        <w:rPr>
          <w:lang w:val="fr-CA"/>
        </w:rPr>
      </w:pPr>
    </w:p>
    <w:p w14:paraId="4E0453F1" w14:textId="77777777" w:rsidR="006B195E" w:rsidRPr="006B195E" w:rsidRDefault="006B195E" w:rsidP="006B195E">
      <w:pPr>
        <w:rPr>
          <w:lang w:val="fr-CA"/>
        </w:rPr>
      </w:pPr>
    </w:p>
    <w:p w14:paraId="20F3ABBA" w14:textId="77777777" w:rsidR="006B195E" w:rsidRPr="006B195E" w:rsidRDefault="006B195E" w:rsidP="006B195E">
      <w:pPr>
        <w:rPr>
          <w:lang w:val="fr-CA"/>
        </w:rPr>
      </w:pPr>
    </w:p>
    <w:p w14:paraId="58D50087" w14:textId="77777777" w:rsidR="006B195E" w:rsidRPr="006B195E" w:rsidRDefault="006B195E" w:rsidP="006B195E">
      <w:pPr>
        <w:rPr>
          <w:lang w:val="fr-CA"/>
        </w:rPr>
      </w:pPr>
    </w:p>
    <w:p w14:paraId="63C34198" w14:textId="77777777" w:rsidR="006B195E" w:rsidRPr="006B195E" w:rsidRDefault="006B195E" w:rsidP="006B195E">
      <w:pPr>
        <w:rPr>
          <w:lang w:val="fr-CA"/>
        </w:rPr>
      </w:pPr>
    </w:p>
    <w:p w14:paraId="3CFD826E" w14:textId="77777777" w:rsidR="006B195E" w:rsidRPr="006B195E" w:rsidRDefault="006B195E" w:rsidP="006B195E">
      <w:pPr>
        <w:rPr>
          <w:lang w:val="fr-CA"/>
        </w:rPr>
      </w:pPr>
    </w:p>
    <w:p w14:paraId="58514A56" w14:textId="1804D682" w:rsidR="006B195E" w:rsidRPr="006B195E" w:rsidRDefault="006B195E" w:rsidP="006B195E">
      <w:pPr>
        <w:rPr>
          <w:lang w:val="fr-CA"/>
        </w:rPr>
      </w:pPr>
    </w:p>
    <w:p w14:paraId="569C3DEC" w14:textId="75E362F2" w:rsidR="006B195E" w:rsidRPr="006B195E" w:rsidRDefault="006B195E" w:rsidP="006B195E">
      <w:pPr>
        <w:rPr>
          <w:lang w:val="fr-CA"/>
        </w:rPr>
      </w:pPr>
    </w:p>
    <w:p w14:paraId="007FF956" w14:textId="7C9A5E3C" w:rsidR="006B195E" w:rsidRPr="006B195E" w:rsidRDefault="00FB7772" w:rsidP="006B195E">
      <w:pPr>
        <w:rPr>
          <w:lang w:val="fr-CA"/>
        </w:rPr>
      </w:pPr>
      <w:r w:rsidRPr="006B195E">
        <w:rPr>
          <w:noProof/>
        </w:rPr>
        <w:lastRenderedPageBreak/>
        <w:drawing>
          <wp:anchor distT="0" distB="0" distL="114300" distR="114300" simplePos="0" relativeHeight="251678720" behindDoc="0" locked="0" layoutInCell="1" allowOverlap="1" wp14:anchorId="64855350" wp14:editId="2A2709EA">
            <wp:simplePos x="0" y="0"/>
            <wp:positionH relativeFrom="column">
              <wp:posOffset>-177800</wp:posOffset>
            </wp:positionH>
            <wp:positionV relativeFrom="paragraph">
              <wp:posOffset>100965</wp:posOffset>
            </wp:positionV>
            <wp:extent cx="5946775" cy="4204970"/>
            <wp:effectExtent l="0" t="0" r="0" b="11430"/>
            <wp:wrapTight wrapText="bothSides">
              <wp:wrapPolygon edited="0">
                <wp:start x="0" y="0"/>
                <wp:lineTo x="0" y="21528"/>
                <wp:lineTo x="21496" y="21528"/>
                <wp:lineTo x="21496" y="0"/>
                <wp:lineTo x="0" y="0"/>
              </wp:wrapPolygon>
            </wp:wrapTight>
            <wp:docPr id="21" name="Picture 2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Grp="1"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6775" cy="4204970"/>
                    </a:xfrm>
                    <a:prstGeom prst="rect">
                      <a:avLst/>
                    </a:prstGeom>
                    <a:noFill/>
                    <a:ln w="9525">
                      <a:noFill/>
                      <a:miter lim="800000"/>
                      <a:headEnd/>
                      <a:tailEnd/>
                    </a:ln>
                    <a:extLst>
                      <a:ext uri="{AF507438-7753-43E0-B8FC-AC1667EBCBE1}">
                        <a14:hiddenEffects xmlns:a14="http://schemas.microsoft.com/office/drawing/2010/main">
                          <a:effectLst>
                            <a:outerShdw dist="35921" dir="2700000" algn="ctr" rotWithShape="0">
                              <a:srgbClr val="808080"/>
                            </a:outerShdw>
                          </a:effectLst>
                        </a14:hiddenEffects>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7325611" w14:textId="216A0DA6" w:rsidR="006B195E" w:rsidRPr="006B195E" w:rsidRDefault="006B195E" w:rsidP="006B195E">
      <w:pPr>
        <w:rPr>
          <w:lang w:val="fr-CA"/>
        </w:rPr>
      </w:pPr>
    </w:p>
    <w:p w14:paraId="1376977F" w14:textId="2C869195" w:rsidR="006B195E" w:rsidRPr="006B195E" w:rsidRDefault="006B195E" w:rsidP="006B195E">
      <w:pPr>
        <w:rPr>
          <w:lang w:val="fr-CA"/>
        </w:rPr>
      </w:pPr>
    </w:p>
    <w:p w14:paraId="2DC20BA5" w14:textId="678FEC99" w:rsidR="006B195E" w:rsidRPr="006B195E" w:rsidRDefault="006B195E" w:rsidP="006B195E">
      <w:pPr>
        <w:rPr>
          <w:lang w:val="fr-CA"/>
        </w:rPr>
      </w:pPr>
    </w:p>
    <w:p w14:paraId="6B9C282F" w14:textId="77777777" w:rsidR="006B195E" w:rsidRPr="006B195E" w:rsidRDefault="006B195E" w:rsidP="006B195E">
      <w:pPr>
        <w:rPr>
          <w:lang w:val="fr-CA"/>
        </w:rPr>
      </w:pPr>
    </w:p>
    <w:p w14:paraId="0A83B833" w14:textId="77777777" w:rsidR="006B195E" w:rsidRPr="006B195E" w:rsidRDefault="006B195E" w:rsidP="006B195E">
      <w:pPr>
        <w:rPr>
          <w:lang w:val="fr-CA"/>
        </w:rPr>
      </w:pPr>
    </w:p>
    <w:p w14:paraId="4150EAAE" w14:textId="77777777" w:rsidR="006B195E" w:rsidRPr="006B195E" w:rsidRDefault="006B195E" w:rsidP="006B195E">
      <w:pPr>
        <w:rPr>
          <w:lang w:val="fr-CA"/>
        </w:rPr>
      </w:pPr>
    </w:p>
    <w:p w14:paraId="5865F184" w14:textId="77777777" w:rsidR="006B195E" w:rsidRPr="006B195E" w:rsidRDefault="006B195E" w:rsidP="006B195E">
      <w:pPr>
        <w:rPr>
          <w:lang w:val="fr-CA"/>
        </w:rPr>
      </w:pPr>
    </w:p>
    <w:p w14:paraId="4BD6C5E5" w14:textId="77777777" w:rsidR="006B195E" w:rsidRPr="006B195E" w:rsidRDefault="006B195E" w:rsidP="006B195E">
      <w:pPr>
        <w:rPr>
          <w:lang w:val="fr-CA"/>
        </w:rPr>
      </w:pPr>
    </w:p>
    <w:p w14:paraId="12A704F1" w14:textId="77777777" w:rsidR="006B195E" w:rsidRPr="006B195E" w:rsidRDefault="006B195E" w:rsidP="006B195E">
      <w:pPr>
        <w:rPr>
          <w:lang w:val="fr-CA"/>
        </w:rPr>
      </w:pPr>
    </w:p>
    <w:p w14:paraId="2BBD5A02" w14:textId="77777777" w:rsidR="006B195E" w:rsidRPr="006B195E" w:rsidRDefault="006B195E" w:rsidP="006B195E">
      <w:pPr>
        <w:rPr>
          <w:lang w:val="fr-CA"/>
        </w:rPr>
      </w:pPr>
    </w:p>
    <w:p w14:paraId="280D6DFE" w14:textId="77777777" w:rsidR="006B195E" w:rsidRPr="006B195E" w:rsidRDefault="006B195E" w:rsidP="006B195E">
      <w:pPr>
        <w:rPr>
          <w:lang w:val="fr-CA"/>
        </w:rPr>
      </w:pPr>
    </w:p>
    <w:p w14:paraId="37E2DD24" w14:textId="77777777" w:rsidR="006B195E" w:rsidRPr="006B195E" w:rsidRDefault="006B195E" w:rsidP="006B195E">
      <w:pPr>
        <w:rPr>
          <w:lang w:val="fr-CA"/>
        </w:rPr>
      </w:pPr>
    </w:p>
    <w:p w14:paraId="6866C75E" w14:textId="77777777" w:rsidR="006B195E" w:rsidRPr="006B195E" w:rsidRDefault="006B195E" w:rsidP="006B195E">
      <w:pPr>
        <w:rPr>
          <w:lang w:val="fr-CA"/>
        </w:rPr>
      </w:pPr>
    </w:p>
    <w:p w14:paraId="48B92F10" w14:textId="77777777" w:rsidR="006B195E" w:rsidRPr="006B195E" w:rsidRDefault="006B195E" w:rsidP="006B195E">
      <w:pPr>
        <w:rPr>
          <w:lang w:val="fr-CA"/>
        </w:rPr>
      </w:pPr>
    </w:p>
    <w:p w14:paraId="130BFA66" w14:textId="77777777" w:rsidR="006B195E" w:rsidRPr="006B195E" w:rsidRDefault="006B195E" w:rsidP="006B195E">
      <w:pPr>
        <w:rPr>
          <w:lang w:val="fr-CA"/>
        </w:rPr>
      </w:pPr>
    </w:p>
    <w:p w14:paraId="6D7F2226" w14:textId="77777777" w:rsidR="006B195E" w:rsidRPr="006B195E" w:rsidRDefault="006B195E" w:rsidP="006B195E">
      <w:pPr>
        <w:rPr>
          <w:lang w:val="fr-CA"/>
        </w:rPr>
      </w:pPr>
    </w:p>
    <w:p w14:paraId="67247D72" w14:textId="77777777" w:rsidR="006B195E" w:rsidRPr="006B195E" w:rsidRDefault="006B195E" w:rsidP="006B195E">
      <w:pPr>
        <w:rPr>
          <w:lang w:val="fr-CA"/>
        </w:rPr>
      </w:pPr>
    </w:p>
    <w:p w14:paraId="15F220B1" w14:textId="77777777" w:rsidR="006B195E" w:rsidRPr="006B195E" w:rsidRDefault="006B195E" w:rsidP="006B195E">
      <w:pPr>
        <w:rPr>
          <w:lang w:val="fr-CA"/>
        </w:rPr>
      </w:pPr>
    </w:p>
    <w:p w14:paraId="2A8C9715" w14:textId="77777777" w:rsidR="006B195E" w:rsidRPr="006B195E" w:rsidRDefault="006B195E" w:rsidP="006B195E">
      <w:pPr>
        <w:rPr>
          <w:lang w:val="fr-CA"/>
        </w:rPr>
      </w:pPr>
    </w:p>
    <w:p w14:paraId="2BC0099D" w14:textId="228278EE" w:rsidR="006B195E" w:rsidRPr="006B195E" w:rsidRDefault="006B195E" w:rsidP="006B195E">
      <w:pPr>
        <w:tabs>
          <w:tab w:val="left" w:pos="2738"/>
        </w:tabs>
        <w:rPr>
          <w:lang w:val="fr-CA"/>
        </w:rPr>
      </w:pPr>
      <w:r>
        <w:rPr>
          <w:lang w:val="fr-CA"/>
        </w:rPr>
        <w:tab/>
      </w:r>
    </w:p>
    <w:p w14:paraId="32AFEF77" w14:textId="77777777" w:rsidR="006B195E" w:rsidRPr="006B195E" w:rsidRDefault="006B195E" w:rsidP="006B195E">
      <w:pPr>
        <w:rPr>
          <w:lang w:val="fr-CA"/>
        </w:rPr>
      </w:pPr>
    </w:p>
    <w:p w14:paraId="17B8F8CF" w14:textId="27CCE91A" w:rsidR="00520713" w:rsidRDefault="00520713" w:rsidP="006B195E">
      <w:pPr>
        <w:rPr>
          <w:lang w:val="fr-CA"/>
        </w:rPr>
      </w:pPr>
    </w:p>
    <w:p w14:paraId="66885BF5" w14:textId="4270A7E0" w:rsidR="00520713" w:rsidRPr="00520713" w:rsidRDefault="00520713" w:rsidP="00520713">
      <w:pPr>
        <w:rPr>
          <w:lang w:val="fr-CA"/>
        </w:rPr>
      </w:pPr>
    </w:p>
    <w:p w14:paraId="6D78BD57" w14:textId="689C83E4" w:rsidR="00520713" w:rsidRPr="00520713" w:rsidRDefault="00520713" w:rsidP="00520713">
      <w:pPr>
        <w:rPr>
          <w:lang w:val="fr-CA"/>
        </w:rPr>
      </w:pPr>
    </w:p>
    <w:p w14:paraId="67476F3E" w14:textId="01C6320C" w:rsidR="00520713" w:rsidRPr="00520713" w:rsidRDefault="00520713" w:rsidP="00520713">
      <w:pPr>
        <w:rPr>
          <w:lang w:val="fr-CA"/>
        </w:rPr>
      </w:pPr>
    </w:p>
    <w:p w14:paraId="6421B2F1" w14:textId="1A5B355E" w:rsidR="00520713" w:rsidRPr="00520713" w:rsidRDefault="00520713" w:rsidP="00520713">
      <w:pPr>
        <w:rPr>
          <w:lang w:val="fr-CA"/>
        </w:rPr>
      </w:pPr>
    </w:p>
    <w:p w14:paraId="1056C982" w14:textId="77777777" w:rsidR="00520713" w:rsidRPr="00520713" w:rsidRDefault="00520713" w:rsidP="00520713">
      <w:pPr>
        <w:rPr>
          <w:lang w:val="fr-CA"/>
        </w:rPr>
      </w:pPr>
    </w:p>
    <w:p w14:paraId="1B2C86F1" w14:textId="77777777" w:rsidR="00520713" w:rsidRPr="00520713" w:rsidRDefault="00520713" w:rsidP="00520713">
      <w:pPr>
        <w:rPr>
          <w:lang w:val="fr-CA"/>
        </w:rPr>
      </w:pPr>
    </w:p>
    <w:p w14:paraId="6E02CF8D" w14:textId="1AAA2E25" w:rsidR="00520713" w:rsidRPr="00520713" w:rsidRDefault="00520713" w:rsidP="00520713">
      <w:pPr>
        <w:rPr>
          <w:lang w:val="fr-CA"/>
        </w:rPr>
      </w:pPr>
    </w:p>
    <w:p w14:paraId="69EF7CAC" w14:textId="4DC0C666" w:rsidR="00520713" w:rsidRPr="00520713" w:rsidRDefault="00520713" w:rsidP="00520713">
      <w:pPr>
        <w:rPr>
          <w:lang w:val="fr-CA"/>
        </w:rPr>
      </w:pPr>
    </w:p>
    <w:p w14:paraId="36B75852" w14:textId="52DF1B34" w:rsidR="00520713" w:rsidRPr="00520713" w:rsidRDefault="00520713" w:rsidP="00520713">
      <w:pPr>
        <w:rPr>
          <w:lang w:val="fr-CA"/>
        </w:rPr>
      </w:pPr>
    </w:p>
    <w:p w14:paraId="27734C06" w14:textId="4C8B7F29" w:rsidR="00520713" w:rsidRPr="00520713" w:rsidRDefault="00520713" w:rsidP="00520713">
      <w:pPr>
        <w:rPr>
          <w:lang w:val="fr-CA"/>
        </w:rPr>
      </w:pPr>
    </w:p>
    <w:p w14:paraId="46403CB6" w14:textId="77777777" w:rsidR="00520713" w:rsidRPr="00520713" w:rsidRDefault="00520713" w:rsidP="00520713">
      <w:pPr>
        <w:rPr>
          <w:lang w:val="fr-CA"/>
        </w:rPr>
      </w:pPr>
    </w:p>
    <w:p w14:paraId="4813D0EA" w14:textId="305300CC" w:rsidR="00520713" w:rsidRPr="00520713" w:rsidRDefault="00520713" w:rsidP="00520713">
      <w:pPr>
        <w:rPr>
          <w:lang w:val="fr-CA"/>
        </w:rPr>
      </w:pPr>
    </w:p>
    <w:p w14:paraId="00E86314" w14:textId="5BABFD18" w:rsidR="00520713" w:rsidRPr="00520713" w:rsidRDefault="00520713" w:rsidP="00520713">
      <w:pPr>
        <w:rPr>
          <w:lang w:val="fr-CA"/>
        </w:rPr>
      </w:pPr>
    </w:p>
    <w:p w14:paraId="65D3525B" w14:textId="71E9C815" w:rsidR="00520713" w:rsidRPr="00520713" w:rsidRDefault="00520713" w:rsidP="00520713">
      <w:pPr>
        <w:rPr>
          <w:lang w:val="fr-CA"/>
        </w:rPr>
      </w:pPr>
    </w:p>
    <w:p w14:paraId="071EB20F" w14:textId="35974192" w:rsidR="00520713" w:rsidRPr="00520713" w:rsidRDefault="00520713" w:rsidP="00520713">
      <w:pPr>
        <w:rPr>
          <w:lang w:val="fr-CA"/>
        </w:rPr>
      </w:pPr>
    </w:p>
    <w:p w14:paraId="344D95F2" w14:textId="47BF6C2C" w:rsidR="00520713" w:rsidRPr="00520713" w:rsidRDefault="00520713" w:rsidP="00520713">
      <w:pPr>
        <w:rPr>
          <w:lang w:val="fr-CA"/>
        </w:rPr>
      </w:pPr>
    </w:p>
    <w:p w14:paraId="47C49499" w14:textId="63916D83" w:rsidR="00520713" w:rsidRPr="00520713" w:rsidRDefault="00520713" w:rsidP="00520713">
      <w:pPr>
        <w:rPr>
          <w:lang w:val="fr-CA"/>
        </w:rPr>
      </w:pPr>
    </w:p>
    <w:p w14:paraId="2CFD8303" w14:textId="77777777" w:rsidR="00520713" w:rsidRPr="00520713" w:rsidRDefault="00520713" w:rsidP="00520713">
      <w:pPr>
        <w:rPr>
          <w:lang w:val="fr-CA"/>
        </w:rPr>
      </w:pPr>
    </w:p>
    <w:p w14:paraId="1F91CFD8" w14:textId="77777777" w:rsidR="00520713" w:rsidRPr="00520713" w:rsidRDefault="00520713" w:rsidP="00520713">
      <w:pPr>
        <w:rPr>
          <w:lang w:val="fr-CA"/>
        </w:rPr>
      </w:pPr>
    </w:p>
    <w:p w14:paraId="1033123D" w14:textId="77777777" w:rsidR="00520713" w:rsidRPr="00520713" w:rsidRDefault="00520713" w:rsidP="00520713">
      <w:pPr>
        <w:rPr>
          <w:lang w:val="fr-CA"/>
        </w:rPr>
      </w:pPr>
    </w:p>
    <w:p w14:paraId="0A72BB1D" w14:textId="77777777" w:rsidR="00520713" w:rsidRPr="00520713" w:rsidRDefault="00520713" w:rsidP="00520713">
      <w:pPr>
        <w:rPr>
          <w:lang w:val="fr-CA"/>
        </w:rPr>
      </w:pPr>
    </w:p>
    <w:p w14:paraId="67245D00" w14:textId="77777777" w:rsidR="00520713" w:rsidRPr="00520713" w:rsidRDefault="00520713" w:rsidP="00520713">
      <w:pPr>
        <w:rPr>
          <w:lang w:val="fr-CA"/>
        </w:rPr>
      </w:pPr>
    </w:p>
    <w:p w14:paraId="0EC25E17" w14:textId="77777777" w:rsidR="00520713" w:rsidRPr="00520713" w:rsidRDefault="00520713" w:rsidP="00520713">
      <w:pPr>
        <w:rPr>
          <w:lang w:val="fr-CA"/>
        </w:rPr>
      </w:pPr>
    </w:p>
    <w:p w14:paraId="0F10EA77" w14:textId="77777777" w:rsidR="00520713" w:rsidRPr="00520713" w:rsidRDefault="00520713" w:rsidP="00520713">
      <w:pPr>
        <w:rPr>
          <w:lang w:val="fr-CA"/>
        </w:rPr>
      </w:pPr>
    </w:p>
    <w:p w14:paraId="66A6BA56" w14:textId="0DB900E9" w:rsidR="00520713" w:rsidRPr="00520713" w:rsidRDefault="00C91586" w:rsidP="00520713">
      <w:pPr>
        <w:rPr>
          <w:lang w:val="fr-CA"/>
        </w:rPr>
      </w:pPr>
      <w:r w:rsidRPr="00520713">
        <w:rPr>
          <w:noProof/>
        </w:rPr>
        <w:drawing>
          <wp:anchor distT="0" distB="0" distL="114300" distR="114300" simplePos="0" relativeHeight="251682816" behindDoc="0" locked="0" layoutInCell="1" allowOverlap="1" wp14:anchorId="5978ABD5" wp14:editId="48171798">
            <wp:simplePos x="0" y="0"/>
            <wp:positionH relativeFrom="column">
              <wp:posOffset>1081065</wp:posOffset>
            </wp:positionH>
            <wp:positionV relativeFrom="paragraph">
              <wp:posOffset>-3618038</wp:posOffset>
            </wp:positionV>
            <wp:extent cx="6029325" cy="4522470"/>
            <wp:effectExtent l="0" t="0" r="0" b="0"/>
            <wp:wrapTight wrapText="bothSides">
              <wp:wrapPolygon edited="0">
                <wp:start x="0" y="0"/>
                <wp:lineTo x="0" y="21473"/>
                <wp:lineTo x="21475" y="21473"/>
                <wp:lineTo x="21475"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29325" cy="4522470"/>
                    </a:xfrm>
                    <a:prstGeom prst="rect">
                      <a:avLst/>
                    </a:prstGeom>
                    <a:noFill/>
                    <a:ln>
                      <a:noFill/>
                    </a:ln>
                    <a:effectLst/>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3C8C2079" w14:textId="77777777" w:rsidR="00520713" w:rsidRPr="00520713" w:rsidRDefault="00520713" w:rsidP="00520713">
      <w:pPr>
        <w:rPr>
          <w:lang w:val="fr-CA"/>
        </w:rPr>
      </w:pPr>
    </w:p>
    <w:p w14:paraId="4D6BA1AE" w14:textId="08FDFA64" w:rsidR="00520713" w:rsidRPr="00520713" w:rsidRDefault="00520713" w:rsidP="00520713">
      <w:pPr>
        <w:rPr>
          <w:lang w:val="fr-CA"/>
        </w:rPr>
      </w:pPr>
    </w:p>
    <w:p w14:paraId="20E9E1ED" w14:textId="415EB93E" w:rsidR="00520713" w:rsidRPr="00520713" w:rsidRDefault="001B0D7A" w:rsidP="00520713">
      <w:pPr>
        <w:rPr>
          <w:lang w:val="fr-CA"/>
        </w:rPr>
      </w:pPr>
      <w:r w:rsidRPr="00520713">
        <w:rPr>
          <w:noProof/>
        </w:rPr>
        <w:lastRenderedPageBreak/>
        <w:drawing>
          <wp:anchor distT="0" distB="0" distL="114300" distR="114300" simplePos="0" relativeHeight="251683840" behindDoc="0" locked="0" layoutInCell="1" allowOverlap="1" wp14:anchorId="727DD94D" wp14:editId="0DE00F65">
            <wp:simplePos x="0" y="0"/>
            <wp:positionH relativeFrom="column">
              <wp:posOffset>3136900</wp:posOffset>
            </wp:positionH>
            <wp:positionV relativeFrom="paragraph">
              <wp:posOffset>76835</wp:posOffset>
            </wp:positionV>
            <wp:extent cx="3683635" cy="2715895"/>
            <wp:effectExtent l="0" t="0" r="0" b="1905"/>
            <wp:wrapTight wrapText="bothSides">
              <wp:wrapPolygon edited="0">
                <wp:start x="0" y="0"/>
                <wp:lineTo x="0" y="21413"/>
                <wp:lineTo x="21447" y="21413"/>
                <wp:lineTo x="21447"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683635" cy="2715895"/>
                    </a:xfrm>
                    <a:prstGeom prst="rect">
                      <a:avLst/>
                    </a:prstGeom>
                    <a:noFill/>
                    <a:ln>
                      <a:noFill/>
                    </a:ln>
                    <a:effectLst/>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98ECF0A" w14:textId="4CB7C71E" w:rsidR="00520713" w:rsidRPr="00520713" w:rsidRDefault="00520713" w:rsidP="00520713">
      <w:pPr>
        <w:rPr>
          <w:lang w:val="fr-CA"/>
        </w:rPr>
      </w:pPr>
    </w:p>
    <w:p w14:paraId="6A4962A7" w14:textId="6E121C23" w:rsidR="00520713" w:rsidRDefault="00B75B29" w:rsidP="00B75B29">
      <w:pPr>
        <w:pStyle w:val="ListParagraph"/>
        <w:numPr>
          <w:ilvl w:val="0"/>
          <w:numId w:val="33"/>
        </w:numPr>
        <w:rPr>
          <w:lang w:val="fr-CA"/>
        </w:rPr>
      </w:pPr>
      <w:r>
        <w:rPr>
          <w:lang w:val="fr-CA"/>
        </w:rPr>
        <w:t>Tertiary – plus long termes</w:t>
      </w:r>
    </w:p>
    <w:p w14:paraId="13ECCDFF" w14:textId="71F911C2" w:rsidR="007A41FF" w:rsidRPr="00AD21B0" w:rsidRDefault="007A41FF" w:rsidP="00B75B29">
      <w:pPr>
        <w:pStyle w:val="ListParagraph"/>
        <w:numPr>
          <w:ilvl w:val="0"/>
          <w:numId w:val="33"/>
        </w:numPr>
        <w:rPr>
          <w:highlight w:val="yellow"/>
          <w:lang w:val="fr-CA"/>
        </w:rPr>
      </w:pPr>
      <w:r w:rsidRPr="00AD21B0">
        <w:rPr>
          <w:highlight w:val="yellow"/>
          <w:lang w:val="fr-CA"/>
        </w:rPr>
        <w:t xml:space="preserve">EXAM : define a category and give an </w:t>
      </w:r>
      <w:r w:rsidR="0047475E" w:rsidRPr="00AD21B0">
        <w:rPr>
          <w:highlight w:val="yellow"/>
          <w:lang w:val="fr-CA"/>
        </w:rPr>
        <w:t>exemple</w:t>
      </w:r>
    </w:p>
    <w:p w14:paraId="6EE91DD4" w14:textId="662EAAF4" w:rsidR="00520713" w:rsidRPr="00BF57AE" w:rsidRDefault="0047475E" w:rsidP="00520713">
      <w:pPr>
        <w:pStyle w:val="ListParagraph"/>
        <w:numPr>
          <w:ilvl w:val="0"/>
          <w:numId w:val="33"/>
        </w:numPr>
        <w:rPr>
          <w:lang w:val="fr-CA"/>
        </w:rPr>
      </w:pPr>
      <w:r>
        <w:rPr>
          <w:lang w:val="fr-CA"/>
        </w:rPr>
        <w:t>Malnutrition – tertiaire</w:t>
      </w:r>
    </w:p>
    <w:p w14:paraId="08A982EF" w14:textId="77777777" w:rsidR="00520713" w:rsidRDefault="00520713" w:rsidP="00520713">
      <w:pPr>
        <w:rPr>
          <w:lang w:val="fr-CA"/>
        </w:rPr>
      </w:pPr>
    </w:p>
    <w:p w14:paraId="25C8F4AF" w14:textId="49A89940" w:rsidR="001858AB" w:rsidRPr="00751D98" w:rsidRDefault="001858AB" w:rsidP="00520713">
      <w:pPr>
        <w:rPr>
          <w:b/>
          <w:color w:val="0432FF"/>
          <w:sz w:val="28"/>
          <w:u w:val="single"/>
          <w:lang w:val="fr-CA"/>
        </w:rPr>
      </w:pPr>
      <w:r w:rsidRPr="001858AB">
        <w:rPr>
          <w:b/>
          <w:color w:val="0432FF"/>
          <w:sz w:val="28"/>
          <w:u w:val="single"/>
          <w:lang w:val="fr-CA"/>
        </w:rPr>
        <w:t>Chaleur extrême et santé</w:t>
      </w:r>
    </w:p>
    <w:p w14:paraId="5D751E5F" w14:textId="77777777" w:rsidR="00EF3F91" w:rsidRPr="00751D98" w:rsidRDefault="00EF3F91" w:rsidP="00870B59">
      <w:pPr>
        <w:numPr>
          <w:ilvl w:val="0"/>
          <w:numId w:val="43"/>
        </w:numPr>
      </w:pPr>
      <w:r w:rsidRPr="00751D98">
        <w:rPr>
          <w:lang w:val="fr-FR"/>
        </w:rPr>
        <w:t xml:space="preserve">En raison du réchauffement climatique, les vagues de chaleur accablante et extrême sont de plus en plus fréquentes </w:t>
      </w:r>
    </w:p>
    <w:p w14:paraId="711AFBE6" w14:textId="2E332F54" w:rsidR="00EF3F91" w:rsidRPr="00751D98" w:rsidRDefault="00EF3F91" w:rsidP="00870B59">
      <w:pPr>
        <w:numPr>
          <w:ilvl w:val="0"/>
          <w:numId w:val="43"/>
        </w:numPr>
      </w:pPr>
      <w:r w:rsidRPr="00751D98">
        <w:rPr>
          <w:lang w:val="fr-FR"/>
        </w:rPr>
        <w:t xml:space="preserve">Au Canada, des avis de </w:t>
      </w:r>
      <w:r w:rsidRPr="001B7345">
        <w:rPr>
          <w:color w:val="FF40FF"/>
          <w:lang w:val="fr-FR"/>
        </w:rPr>
        <w:t>chaleur accablante</w:t>
      </w:r>
      <w:r w:rsidR="001B7345">
        <w:rPr>
          <w:color w:val="FF40FF"/>
          <w:lang w:val="fr-FR"/>
        </w:rPr>
        <w:t xml:space="preserve"> (exhilarating heat) </w:t>
      </w:r>
      <w:r w:rsidRPr="00751D98">
        <w:rPr>
          <w:lang w:val="fr-FR"/>
        </w:rPr>
        <w:t>sont émis par Environnement Canada lorsque l’on prévoit une température de 30 °C ou plus et un indice humidex de plus de 40</w:t>
      </w:r>
    </w:p>
    <w:p w14:paraId="18F76DB9" w14:textId="62674245" w:rsidR="00520713" w:rsidRPr="00751D98" w:rsidRDefault="00751D98" w:rsidP="00870B59">
      <w:pPr>
        <w:pStyle w:val="ListParagraph"/>
        <w:numPr>
          <w:ilvl w:val="0"/>
          <w:numId w:val="43"/>
        </w:numPr>
        <w:rPr>
          <w:lang w:val="fr-CA"/>
        </w:rPr>
      </w:pPr>
      <w:r w:rsidRPr="00751D98">
        <w:rPr>
          <w:lang w:val="fr-FR"/>
        </w:rPr>
        <w:t>Ces avis ont pour but de prévenir le grand public des risques pour leur santé</w:t>
      </w:r>
    </w:p>
    <w:p w14:paraId="6488F9EE" w14:textId="77777777" w:rsidR="00EF3F91" w:rsidRPr="00751D98" w:rsidRDefault="00EF3F91" w:rsidP="00870B59">
      <w:pPr>
        <w:numPr>
          <w:ilvl w:val="0"/>
          <w:numId w:val="44"/>
        </w:numPr>
      </w:pPr>
      <w:r w:rsidRPr="00751D98">
        <w:rPr>
          <w:lang w:val="fr-CA"/>
        </w:rPr>
        <w:t>Symptômes directs :</w:t>
      </w:r>
    </w:p>
    <w:p w14:paraId="0CAC15F5" w14:textId="77777777" w:rsidR="000B576F" w:rsidRDefault="000B576F" w:rsidP="00870B59">
      <w:pPr>
        <w:numPr>
          <w:ilvl w:val="1"/>
          <w:numId w:val="44"/>
        </w:numPr>
        <w:rPr>
          <w:lang w:val="fr-FR"/>
        </w:rPr>
        <w:sectPr w:rsidR="000B576F" w:rsidSect="007B320B">
          <w:pgSz w:w="12240" w:h="15840"/>
          <w:pgMar w:top="720" w:right="720" w:bottom="720" w:left="720" w:header="708" w:footer="708" w:gutter="0"/>
          <w:cols w:space="708"/>
          <w:docGrid w:linePitch="360"/>
        </w:sectPr>
      </w:pPr>
    </w:p>
    <w:p w14:paraId="75E914CC" w14:textId="40DD8109" w:rsidR="00EF3F91" w:rsidRPr="00751D98" w:rsidRDefault="00E536EE" w:rsidP="00870B59">
      <w:pPr>
        <w:numPr>
          <w:ilvl w:val="1"/>
          <w:numId w:val="44"/>
        </w:numPr>
      </w:pPr>
      <w:r w:rsidRPr="00751D98">
        <w:rPr>
          <w:lang w:val="fr-FR"/>
        </w:rPr>
        <w:lastRenderedPageBreak/>
        <w:t>Mal</w:t>
      </w:r>
      <w:r w:rsidR="00EF3F91" w:rsidRPr="00751D98">
        <w:rPr>
          <w:lang w:val="fr-FR"/>
        </w:rPr>
        <w:t xml:space="preserve"> de </w:t>
      </w:r>
      <w:r w:rsidRPr="00751D98">
        <w:rPr>
          <w:lang w:val="fr-FR"/>
        </w:rPr>
        <w:t>tête ;</w:t>
      </w:r>
    </w:p>
    <w:p w14:paraId="09CFC12F" w14:textId="7CC325C6" w:rsidR="00EF3F91" w:rsidRPr="00751D98" w:rsidRDefault="00E536EE" w:rsidP="00870B59">
      <w:pPr>
        <w:numPr>
          <w:ilvl w:val="1"/>
          <w:numId w:val="44"/>
        </w:numPr>
      </w:pPr>
      <w:r w:rsidRPr="00751D98">
        <w:rPr>
          <w:lang w:val="fr-FR"/>
        </w:rPr>
        <w:t>Crampes</w:t>
      </w:r>
      <w:r w:rsidR="00EF3F91" w:rsidRPr="00751D98">
        <w:rPr>
          <w:lang w:val="fr-FR"/>
        </w:rPr>
        <w:t xml:space="preserve"> musculaires</w:t>
      </w:r>
    </w:p>
    <w:p w14:paraId="0232F149" w14:textId="73A31C13" w:rsidR="00EF3F91" w:rsidRPr="00751D98" w:rsidRDefault="00E536EE" w:rsidP="00870B59">
      <w:pPr>
        <w:numPr>
          <w:ilvl w:val="1"/>
          <w:numId w:val="44"/>
        </w:numPr>
      </w:pPr>
      <w:r w:rsidRPr="00751D98">
        <w:rPr>
          <w:lang w:val="fr-FR"/>
        </w:rPr>
        <w:t>Enflure</w:t>
      </w:r>
      <w:r w:rsidR="00EF3F91" w:rsidRPr="00751D98">
        <w:rPr>
          <w:lang w:val="fr-FR"/>
        </w:rPr>
        <w:t xml:space="preserve"> des mains, des pieds et des chevilles</w:t>
      </w:r>
    </w:p>
    <w:p w14:paraId="775F1C63" w14:textId="650D8B3F" w:rsidR="00EF3F91" w:rsidRPr="00751D98" w:rsidRDefault="00E536EE" w:rsidP="00870B59">
      <w:pPr>
        <w:numPr>
          <w:ilvl w:val="1"/>
          <w:numId w:val="44"/>
        </w:numPr>
      </w:pPr>
      <w:r w:rsidRPr="00751D98">
        <w:rPr>
          <w:lang w:val="fr-FR"/>
        </w:rPr>
        <w:t>Apparition</w:t>
      </w:r>
      <w:r w:rsidR="00EF3F91" w:rsidRPr="00751D98">
        <w:rPr>
          <w:lang w:val="fr-FR"/>
        </w:rPr>
        <w:t xml:space="preserve"> de petits boutons rouges sur la peau, aussi appelés « boutons de chaleur »</w:t>
      </w:r>
    </w:p>
    <w:p w14:paraId="16D0FBE1" w14:textId="4F3C4232" w:rsidR="00EF3F91" w:rsidRPr="00751D98" w:rsidRDefault="00E536EE" w:rsidP="00870B59">
      <w:pPr>
        <w:numPr>
          <w:ilvl w:val="1"/>
          <w:numId w:val="44"/>
        </w:numPr>
      </w:pPr>
      <w:r w:rsidRPr="00751D98">
        <w:rPr>
          <w:lang w:val="fr-FR"/>
        </w:rPr>
        <w:t>Fatigue</w:t>
      </w:r>
      <w:r w:rsidR="00EF3F91" w:rsidRPr="00751D98">
        <w:rPr>
          <w:lang w:val="fr-FR"/>
        </w:rPr>
        <w:t xml:space="preserve"> inhabituelle ou épuisement</w:t>
      </w:r>
    </w:p>
    <w:p w14:paraId="6A5B9F28" w14:textId="697C0BA9" w:rsidR="00EF3F91" w:rsidRPr="00751D98" w:rsidRDefault="00E536EE" w:rsidP="00870B59">
      <w:pPr>
        <w:numPr>
          <w:ilvl w:val="1"/>
          <w:numId w:val="44"/>
        </w:numPr>
      </w:pPr>
      <w:r w:rsidRPr="00751D98">
        <w:rPr>
          <w:lang w:val="fr-FR"/>
        </w:rPr>
        <w:lastRenderedPageBreak/>
        <w:t>Malaise</w:t>
      </w:r>
      <w:r w:rsidR="00EF3F91" w:rsidRPr="00751D98">
        <w:rPr>
          <w:lang w:val="fr-FR"/>
        </w:rPr>
        <w:t xml:space="preserve"> généralisé</w:t>
      </w:r>
    </w:p>
    <w:p w14:paraId="57F5B91E" w14:textId="4078D0B3" w:rsidR="00EF3F91" w:rsidRPr="00751D98" w:rsidRDefault="00E536EE" w:rsidP="00870B59">
      <w:pPr>
        <w:numPr>
          <w:ilvl w:val="1"/>
          <w:numId w:val="44"/>
        </w:numPr>
      </w:pPr>
      <w:r w:rsidRPr="00751D98">
        <w:rPr>
          <w:lang w:val="fr-FR"/>
        </w:rPr>
        <w:t>Déshydratation</w:t>
      </w:r>
      <w:r w:rsidR="00EF3F91" w:rsidRPr="00751D98">
        <w:rPr>
          <w:lang w:val="fr-FR"/>
        </w:rPr>
        <w:t xml:space="preserve"> </w:t>
      </w:r>
    </w:p>
    <w:p w14:paraId="08CB89D8" w14:textId="5B1DD2BE" w:rsidR="00EF3F91" w:rsidRPr="00751D98" w:rsidRDefault="00E536EE" w:rsidP="00870B59">
      <w:pPr>
        <w:numPr>
          <w:ilvl w:val="1"/>
          <w:numId w:val="44"/>
        </w:numPr>
      </w:pPr>
      <w:r w:rsidRPr="00751D98">
        <w:rPr>
          <w:lang w:val="fr-FR"/>
        </w:rPr>
        <w:t>Forte</w:t>
      </w:r>
      <w:r w:rsidR="00EF3F91" w:rsidRPr="00751D98">
        <w:rPr>
          <w:lang w:val="fr-FR"/>
        </w:rPr>
        <w:t xml:space="preserve"> soif</w:t>
      </w:r>
    </w:p>
    <w:p w14:paraId="0373E410" w14:textId="5B73F20E" w:rsidR="00EF3F91" w:rsidRPr="00751D98" w:rsidRDefault="00E536EE" w:rsidP="00870B59">
      <w:pPr>
        <w:numPr>
          <w:ilvl w:val="1"/>
          <w:numId w:val="44"/>
        </w:numPr>
      </w:pPr>
      <w:r w:rsidRPr="00751D98">
        <w:rPr>
          <w:lang w:val="fr-FR"/>
        </w:rPr>
        <w:t>Besoin</w:t>
      </w:r>
      <w:r w:rsidR="00EF3F91" w:rsidRPr="00751D98">
        <w:rPr>
          <w:lang w:val="fr-FR"/>
        </w:rPr>
        <w:t xml:space="preserve"> d’uriner moins fréquent</w:t>
      </w:r>
    </w:p>
    <w:p w14:paraId="1000DCF5" w14:textId="1E4B759E" w:rsidR="00EF3F91" w:rsidRPr="00751D98" w:rsidRDefault="00E536EE" w:rsidP="00870B59">
      <w:pPr>
        <w:numPr>
          <w:ilvl w:val="1"/>
          <w:numId w:val="44"/>
        </w:numPr>
      </w:pPr>
      <w:r w:rsidRPr="00751D98">
        <w:rPr>
          <w:lang w:val="fr-FR"/>
        </w:rPr>
        <w:t>Urine</w:t>
      </w:r>
      <w:r w:rsidR="00EF3F91" w:rsidRPr="00751D98">
        <w:rPr>
          <w:lang w:val="fr-FR"/>
        </w:rPr>
        <w:t xml:space="preserve"> foncée</w:t>
      </w:r>
    </w:p>
    <w:p w14:paraId="0C295DC0" w14:textId="26A4274A" w:rsidR="00EF3F91" w:rsidRPr="00751D98" w:rsidRDefault="00E536EE" w:rsidP="00870B59">
      <w:pPr>
        <w:numPr>
          <w:ilvl w:val="1"/>
          <w:numId w:val="44"/>
        </w:numPr>
      </w:pPr>
      <w:r w:rsidRPr="00751D98">
        <w:rPr>
          <w:lang w:val="fr-FR"/>
        </w:rPr>
        <w:t>Peau</w:t>
      </w:r>
      <w:r w:rsidR="00EF3F91" w:rsidRPr="00751D98">
        <w:rPr>
          <w:lang w:val="fr-FR"/>
        </w:rPr>
        <w:t xml:space="preserve"> sèche</w:t>
      </w:r>
    </w:p>
    <w:p w14:paraId="29FE51D0" w14:textId="212E199F" w:rsidR="00EF3F91" w:rsidRPr="009D3C74" w:rsidRDefault="00E536EE" w:rsidP="00870B59">
      <w:pPr>
        <w:numPr>
          <w:ilvl w:val="1"/>
          <w:numId w:val="44"/>
        </w:numPr>
      </w:pPr>
      <w:r w:rsidRPr="00751D98">
        <w:rPr>
          <w:lang w:val="fr-FR"/>
        </w:rPr>
        <w:t>Pouls</w:t>
      </w:r>
      <w:r w:rsidR="00EF3F91" w:rsidRPr="00751D98">
        <w:rPr>
          <w:lang w:val="fr-FR"/>
        </w:rPr>
        <w:t xml:space="preserve"> et respiration rapides</w:t>
      </w:r>
    </w:p>
    <w:p w14:paraId="7B2A2254" w14:textId="77777777" w:rsidR="000B576F" w:rsidRDefault="000B576F" w:rsidP="009D3C74">
      <w:pPr>
        <w:rPr>
          <w:lang w:val="fr-FR"/>
        </w:rPr>
        <w:sectPr w:rsidR="000B576F" w:rsidSect="000B576F">
          <w:type w:val="continuous"/>
          <w:pgSz w:w="12240" w:h="15840"/>
          <w:pgMar w:top="720" w:right="720" w:bottom="720" w:left="720" w:header="708" w:footer="708" w:gutter="0"/>
          <w:cols w:num="2" w:space="708"/>
          <w:docGrid w:linePitch="360"/>
        </w:sectPr>
      </w:pPr>
    </w:p>
    <w:p w14:paraId="78D280B3" w14:textId="0DB25E31" w:rsidR="009D3C74" w:rsidRDefault="009D3C74" w:rsidP="009D3C74">
      <w:pPr>
        <w:rPr>
          <w:lang w:val="fr-FR"/>
        </w:rPr>
      </w:pPr>
    </w:p>
    <w:p w14:paraId="6CF3E124" w14:textId="62C838DC" w:rsidR="009D3C74" w:rsidRPr="006D3440" w:rsidRDefault="009D3C74" w:rsidP="009D3C74">
      <w:pPr>
        <w:tabs>
          <w:tab w:val="left" w:pos="698"/>
        </w:tabs>
        <w:ind w:left="360"/>
        <w:jc w:val="center"/>
        <w:rPr>
          <w:lang w:val="fr-CA"/>
        </w:rPr>
      </w:pPr>
      <w:r>
        <w:rPr>
          <w:b/>
          <w:color w:val="7030A0"/>
          <w:u w:val="single"/>
          <w:lang w:val="fr-CA"/>
        </w:rPr>
        <w:t xml:space="preserve">Lecture 5 : 25th (continue changement climatique et santé) </w:t>
      </w:r>
    </w:p>
    <w:p w14:paraId="270A972A" w14:textId="3BF54F92" w:rsidR="009D3C74" w:rsidRPr="00751D98" w:rsidRDefault="009D3C74" w:rsidP="009D3C74"/>
    <w:p w14:paraId="0C33BF2B" w14:textId="4CFA796B" w:rsidR="00EF3F91" w:rsidRPr="00B67578" w:rsidRDefault="00C12104" w:rsidP="00870B59">
      <w:pPr>
        <w:numPr>
          <w:ilvl w:val="0"/>
          <w:numId w:val="44"/>
        </w:numPr>
      </w:pPr>
      <w:r w:rsidRPr="00870B59">
        <w:rPr>
          <w:noProof/>
        </w:rPr>
        <w:drawing>
          <wp:anchor distT="0" distB="0" distL="114300" distR="114300" simplePos="0" relativeHeight="251684864" behindDoc="0" locked="0" layoutInCell="1" allowOverlap="1" wp14:anchorId="3C5E1CB1" wp14:editId="4F227A11">
            <wp:simplePos x="0" y="0"/>
            <wp:positionH relativeFrom="column">
              <wp:posOffset>3597275</wp:posOffset>
            </wp:positionH>
            <wp:positionV relativeFrom="paragraph">
              <wp:posOffset>83820</wp:posOffset>
            </wp:positionV>
            <wp:extent cx="3585845" cy="2114550"/>
            <wp:effectExtent l="0" t="0" r="0" b="0"/>
            <wp:wrapTight wrapText="bothSides">
              <wp:wrapPolygon edited="0">
                <wp:start x="0" y="0"/>
                <wp:lineTo x="0" y="21276"/>
                <wp:lineTo x="21420" y="21276"/>
                <wp:lineTo x="2142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585845" cy="2114550"/>
                    </a:xfrm>
                    <a:prstGeom prst="rect">
                      <a:avLst/>
                    </a:prstGeom>
                    <a:noFill/>
                    <a:ln>
                      <a:noFill/>
                    </a:ln>
                    <a:effectLst/>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EF3F91" w:rsidRPr="00B67578">
        <w:rPr>
          <w:lang w:val="fr-CA"/>
        </w:rPr>
        <w:t xml:space="preserve">Symptômes nécessitant une </w:t>
      </w:r>
      <w:r w:rsidR="00EF3F91" w:rsidRPr="00F54013">
        <w:rPr>
          <w:u w:val="single"/>
          <w:lang w:val="fr-CA"/>
        </w:rPr>
        <w:t xml:space="preserve">consultation médicale </w:t>
      </w:r>
      <w:r w:rsidR="00E536EE" w:rsidRPr="00F54013">
        <w:rPr>
          <w:u w:val="single"/>
          <w:lang w:val="fr-CA"/>
        </w:rPr>
        <w:t>d’urgence</w:t>
      </w:r>
      <w:r w:rsidR="00E536EE" w:rsidRPr="00B67578">
        <w:rPr>
          <w:lang w:val="fr-CA"/>
        </w:rPr>
        <w:t xml:space="preserve"> :</w:t>
      </w:r>
    </w:p>
    <w:p w14:paraId="38399D9A" w14:textId="7B96D81C" w:rsidR="00EF3F91" w:rsidRPr="00B67578" w:rsidRDefault="00E536EE" w:rsidP="00870B59">
      <w:pPr>
        <w:numPr>
          <w:ilvl w:val="1"/>
          <w:numId w:val="44"/>
        </w:numPr>
      </w:pPr>
      <w:r w:rsidRPr="00B67578">
        <w:rPr>
          <w:lang w:val="fr-FR"/>
        </w:rPr>
        <w:t>Difficulté</w:t>
      </w:r>
      <w:r w:rsidR="00EF3F91" w:rsidRPr="00B67578">
        <w:rPr>
          <w:lang w:val="fr-FR"/>
        </w:rPr>
        <w:t xml:space="preserve"> respiratoire</w:t>
      </w:r>
    </w:p>
    <w:p w14:paraId="155FF3A4" w14:textId="0B15C8FD" w:rsidR="00EF3F91" w:rsidRPr="00B67578" w:rsidRDefault="00E536EE" w:rsidP="00870B59">
      <w:pPr>
        <w:numPr>
          <w:ilvl w:val="1"/>
          <w:numId w:val="44"/>
        </w:numPr>
      </w:pPr>
      <w:r w:rsidRPr="00B67578">
        <w:rPr>
          <w:lang w:val="fr-FR"/>
        </w:rPr>
        <w:t>Convulsions</w:t>
      </w:r>
      <w:r w:rsidR="00EF3F91" w:rsidRPr="00B67578">
        <w:rPr>
          <w:lang w:val="fr-FR"/>
        </w:rPr>
        <w:t xml:space="preserve"> (raideurs du corps et contraction saccadée et involontaire des muscles)</w:t>
      </w:r>
    </w:p>
    <w:p w14:paraId="1D129420" w14:textId="02FE7C94" w:rsidR="00EF3F91" w:rsidRPr="00B67578" w:rsidRDefault="00E536EE" w:rsidP="00870B59">
      <w:pPr>
        <w:numPr>
          <w:ilvl w:val="1"/>
          <w:numId w:val="44"/>
        </w:numPr>
      </w:pPr>
      <w:r w:rsidRPr="00B67578">
        <w:rPr>
          <w:lang w:val="fr-FR"/>
        </w:rPr>
        <w:t>Dégradation</w:t>
      </w:r>
      <w:r w:rsidR="00EF3F91" w:rsidRPr="00B67578">
        <w:rPr>
          <w:lang w:val="fr-FR"/>
        </w:rPr>
        <w:t xml:space="preserve"> de l’état de conscience</w:t>
      </w:r>
    </w:p>
    <w:p w14:paraId="6CC95648" w14:textId="61A8EA89" w:rsidR="00EF3F91" w:rsidRPr="00B67578" w:rsidRDefault="00E536EE" w:rsidP="00870B59">
      <w:pPr>
        <w:numPr>
          <w:ilvl w:val="1"/>
          <w:numId w:val="44"/>
        </w:numPr>
      </w:pPr>
      <w:r w:rsidRPr="00B67578">
        <w:rPr>
          <w:lang w:val="fr-FR"/>
        </w:rPr>
        <w:t>Perte</w:t>
      </w:r>
      <w:r w:rsidR="00EF3F91" w:rsidRPr="00B67578">
        <w:rPr>
          <w:lang w:val="fr-FR"/>
        </w:rPr>
        <w:t xml:space="preserve"> de conscience</w:t>
      </w:r>
    </w:p>
    <w:p w14:paraId="02FFED04" w14:textId="3FE72D8B" w:rsidR="00EF3F91" w:rsidRPr="00B67578" w:rsidRDefault="00E536EE" w:rsidP="00870B59">
      <w:pPr>
        <w:numPr>
          <w:ilvl w:val="1"/>
          <w:numId w:val="44"/>
        </w:numPr>
      </w:pPr>
      <w:r w:rsidRPr="00B67578">
        <w:rPr>
          <w:lang w:val="fr-FR"/>
        </w:rPr>
        <w:t>Coup</w:t>
      </w:r>
      <w:r w:rsidR="00EF3F91" w:rsidRPr="00B67578">
        <w:rPr>
          <w:lang w:val="fr-FR"/>
        </w:rPr>
        <w:t xml:space="preserve"> de chaleur </w:t>
      </w:r>
      <w:r w:rsidR="007F340F">
        <w:rPr>
          <w:lang w:val="fr-FR"/>
        </w:rPr>
        <w:t xml:space="preserve">(heat stroke) </w:t>
      </w:r>
    </w:p>
    <w:p w14:paraId="7B3C643C" w14:textId="1EB258F5" w:rsidR="00EF3F91" w:rsidRPr="005B55CF" w:rsidRDefault="00EF3F91" w:rsidP="00870B59">
      <w:pPr>
        <w:numPr>
          <w:ilvl w:val="0"/>
          <w:numId w:val="44"/>
        </w:numPr>
        <w:rPr>
          <w:color w:val="FF0000"/>
        </w:rPr>
      </w:pPr>
      <w:r w:rsidRPr="005B55CF">
        <w:rPr>
          <w:color w:val="FF0000"/>
          <w:lang w:val="fr-CA"/>
        </w:rPr>
        <w:t>Impacts sanitaires</w:t>
      </w:r>
      <w:r w:rsidR="00452DF4" w:rsidRPr="005B55CF">
        <w:rPr>
          <w:color w:val="FF0000"/>
          <w:lang w:val="fr-CA"/>
        </w:rPr>
        <w:t xml:space="preserve"> (impacts de la santé publique)</w:t>
      </w:r>
    </w:p>
    <w:p w14:paraId="56DE57B1" w14:textId="77777777" w:rsidR="00EF3F91" w:rsidRPr="00E536EE" w:rsidRDefault="00EF3F91" w:rsidP="00870B59">
      <w:pPr>
        <w:numPr>
          <w:ilvl w:val="1"/>
          <w:numId w:val="44"/>
        </w:numPr>
      </w:pPr>
      <w:r w:rsidRPr="00E536EE">
        <w:rPr>
          <w:lang w:val="fr-CA"/>
        </w:rPr>
        <w:t>Augmentation de la mortalité (maladies respiratoires, cardiovasculaires, coup de chaleur)</w:t>
      </w:r>
    </w:p>
    <w:p w14:paraId="2AD711EB" w14:textId="46E1D282" w:rsidR="00EF3F91" w:rsidRPr="00E536EE" w:rsidRDefault="00EF3F91" w:rsidP="00870B59">
      <w:pPr>
        <w:numPr>
          <w:ilvl w:val="1"/>
          <w:numId w:val="44"/>
        </w:numPr>
      </w:pPr>
      <w:r w:rsidRPr="00E536EE">
        <w:rPr>
          <w:lang w:val="fr-CA"/>
        </w:rPr>
        <w:t xml:space="preserve">Morbidité </w:t>
      </w:r>
    </w:p>
    <w:p w14:paraId="17D73E70" w14:textId="775BD13F" w:rsidR="00EF3F91" w:rsidRPr="00E536EE" w:rsidRDefault="00EF3F91" w:rsidP="00870B59">
      <w:pPr>
        <w:numPr>
          <w:ilvl w:val="2"/>
          <w:numId w:val="44"/>
        </w:numPr>
      </w:pPr>
      <w:r w:rsidRPr="00E536EE">
        <w:rPr>
          <w:lang w:val="fr-CA"/>
        </w:rPr>
        <w:t>Augmentation des hospitalisations pour des problèmes liés à chaleur, maladies respiratoires, cardiovasculaires</w:t>
      </w:r>
    </w:p>
    <w:p w14:paraId="1676CC7D" w14:textId="30BDA899" w:rsidR="00751D98" w:rsidRDefault="00751D98" w:rsidP="00520713">
      <w:pPr>
        <w:rPr>
          <w:lang w:val="fr-CA"/>
        </w:rPr>
      </w:pPr>
    </w:p>
    <w:p w14:paraId="244AEE35" w14:textId="57D0EFC9" w:rsidR="00253FE3" w:rsidRDefault="00CB5498" w:rsidP="00715596">
      <w:pPr>
        <w:rPr>
          <w:bCs/>
          <w:lang w:val="fr-CA"/>
        </w:rPr>
      </w:pPr>
      <w:r w:rsidRPr="00870B59">
        <w:rPr>
          <w:bCs/>
          <w:lang w:val="fr-CA"/>
        </w:rPr>
        <w:t xml:space="preserve">Mortalité quotidienne et température moyenne pour les grandes villes américaines du nord </w:t>
      </w:r>
      <w:r w:rsidRPr="00870B59">
        <w:rPr>
          <w:rFonts w:ascii="MingLiU" w:eastAsia="MingLiU" w:hAnsi="MingLiU" w:cs="MingLiU"/>
          <w:bCs/>
          <w:lang w:val="fr-CA"/>
        </w:rPr>
        <w:br/>
      </w:r>
      <w:r w:rsidRPr="00870B59">
        <w:rPr>
          <w:bCs/>
          <w:lang w:val="fr-CA"/>
        </w:rPr>
        <w:t>(lignes pleines) et du sud (pointilées)</w:t>
      </w:r>
      <w:r w:rsidR="00870B59">
        <w:rPr>
          <w:bCs/>
          <w:lang w:val="fr-CA"/>
        </w:rPr>
        <w:t xml:space="preserve"> : </w:t>
      </w:r>
    </w:p>
    <w:p w14:paraId="13F301F7" w14:textId="39844033" w:rsidR="00C92C77" w:rsidRDefault="00C92C77" w:rsidP="00C92C77">
      <w:pPr>
        <w:pStyle w:val="ListParagraph"/>
        <w:numPr>
          <w:ilvl w:val="0"/>
          <w:numId w:val="43"/>
        </w:numPr>
        <w:rPr>
          <w:bCs/>
          <w:lang w:val="fr-CA"/>
        </w:rPr>
      </w:pPr>
      <w:r>
        <w:rPr>
          <w:bCs/>
          <w:lang w:val="fr-CA"/>
        </w:rPr>
        <w:t xml:space="preserve">En voir les affects pour </w:t>
      </w:r>
      <w:r w:rsidR="00E902AF">
        <w:rPr>
          <w:bCs/>
          <w:lang w:val="fr-CA"/>
        </w:rPr>
        <w:t>les températures extrêmes</w:t>
      </w:r>
      <w:r>
        <w:rPr>
          <w:bCs/>
          <w:lang w:val="fr-CA"/>
        </w:rPr>
        <w:t xml:space="preserve"> froid (gauche) et extrêmement chaude (droit) </w:t>
      </w:r>
    </w:p>
    <w:p w14:paraId="4F50147C" w14:textId="67BE60B3" w:rsidR="00C92C77" w:rsidRDefault="00E902AF" w:rsidP="00C92C77">
      <w:pPr>
        <w:pStyle w:val="ListParagraph"/>
        <w:numPr>
          <w:ilvl w:val="0"/>
          <w:numId w:val="43"/>
        </w:numPr>
        <w:rPr>
          <w:bCs/>
          <w:lang w:val="fr-CA"/>
        </w:rPr>
      </w:pPr>
      <w:r>
        <w:rPr>
          <w:bCs/>
          <w:lang w:val="fr-CA"/>
        </w:rPr>
        <w:t xml:space="preserve">Les affects sont plus </w:t>
      </w:r>
      <w:r w:rsidR="000B7A12">
        <w:rPr>
          <w:bCs/>
          <w:lang w:val="fr-CA"/>
        </w:rPr>
        <w:t>élevés</w:t>
      </w:r>
      <w:r>
        <w:rPr>
          <w:bCs/>
          <w:lang w:val="fr-CA"/>
        </w:rPr>
        <w:t xml:space="preserve"> pour </w:t>
      </w:r>
      <w:r w:rsidR="00D23196">
        <w:rPr>
          <w:bCs/>
          <w:lang w:val="fr-CA"/>
        </w:rPr>
        <w:t>les villes</w:t>
      </w:r>
      <w:r>
        <w:rPr>
          <w:bCs/>
          <w:lang w:val="fr-CA"/>
        </w:rPr>
        <w:t xml:space="preserve"> au nord </w:t>
      </w:r>
    </w:p>
    <w:p w14:paraId="5088B5C6" w14:textId="774DCF5D" w:rsidR="000B7A12" w:rsidRDefault="000B7A12" w:rsidP="00C92C77">
      <w:pPr>
        <w:pStyle w:val="ListParagraph"/>
        <w:numPr>
          <w:ilvl w:val="0"/>
          <w:numId w:val="43"/>
        </w:numPr>
        <w:rPr>
          <w:bCs/>
          <w:lang w:val="fr-CA"/>
        </w:rPr>
      </w:pPr>
      <w:r>
        <w:rPr>
          <w:bCs/>
          <w:lang w:val="fr-CA"/>
        </w:rPr>
        <w:t xml:space="preserve">Les villes au sud sont plus </w:t>
      </w:r>
      <w:r w:rsidR="00D23196">
        <w:rPr>
          <w:bCs/>
          <w:lang w:val="fr-CA"/>
        </w:rPr>
        <w:t>climatisées</w:t>
      </w:r>
      <w:r>
        <w:rPr>
          <w:bCs/>
          <w:lang w:val="fr-CA"/>
        </w:rPr>
        <w:t xml:space="preserve"> </w:t>
      </w:r>
      <w:r w:rsidR="007C10E5">
        <w:rPr>
          <w:bCs/>
          <w:lang w:val="fr-CA"/>
        </w:rPr>
        <w:t>aux</w:t>
      </w:r>
      <w:r w:rsidR="00D23196">
        <w:rPr>
          <w:bCs/>
          <w:lang w:val="fr-CA"/>
        </w:rPr>
        <w:t xml:space="preserve"> températures chaudes</w:t>
      </w:r>
    </w:p>
    <w:p w14:paraId="7F190F47" w14:textId="2CCCCC58" w:rsidR="007C10E5" w:rsidRPr="00C92C77" w:rsidRDefault="007C10E5" w:rsidP="00C92C77">
      <w:pPr>
        <w:pStyle w:val="ListParagraph"/>
        <w:numPr>
          <w:ilvl w:val="0"/>
          <w:numId w:val="43"/>
        </w:numPr>
        <w:rPr>
          <w:bCs/>
          <w:lang w:val="fr-CA"/>
        </w:rPr>
      </w:pPr>
      <w:r>
        <w:rPr>
          <w:bCs/>
          <w:lang w:val="fr-CA"/>
        </w:rPr>
        <w:lastRenderedPageBreak/>
        <w:t xml:space="preserve">Les villes au sud sont plus </w:t>
      </w:r>
      <w:r w:rsidR="00C91598">
        <w:rPr>
          <w:bCs/>
          <w:lang w:val="fr-CA"/>
        </w:rPr>
        <w:t>affectées</w:t>
      </w:r>
      <w:r>
        <w:rPr>
          <w:bCs/>
          <w:lang w:val="fr-CA"/>
        </w:rPr>
        <w:t xml:space="preserve"> par </w:t>
      </w:r>
      <w:r w:rsidR="00C91598">
        <w:rPr>
          <w:bCs/>
          <w:lang w:val="fr-CA"/>
        </w:rPr>
        <w:t>les températures froides</w:t>
      </w:r>
      <w:r>
        <w:rPr>
          <w:bCs/>
          <w:lang w:val="fr-CA"/>
        </w:rPr>
        <w:t xml:space="preserve"> </w:t>
      </w:r>
    </w:p>
    <w:p w14:paraId="15956E78" w14:textId="2EDF4FAF" w:rsidR="00520713" w:rsidRDefault="00520713" w:rsidP="00520713">
      <w:pPr>
        <w:rPr>
          <w:lang w:val="fr-CA"/>
        </w:rPr>
      </w:pPr>
    </w:p>
    <w:p w14:paraId="52165CF7" w14:textId="4DB082DD" w:rsidR="00870B59" w:rsidRDefault="00870B59" w:rsidP="00520713">
      <w:pPr>
        <w:rPr>
          <w:lang w:val="fr-CA"/>
        </w:rPr>
      </w:pPr>
      <w:r>
        <w:rPr>
          <w:lang w:val="fr-CA"/>
        </w:rPr>
        <w:t xml:space="preserve">Personnes vulnérables : </w:t>
      </w:r>
    </w:p>
    <w:p w14:paraId="4B641DCE" w14:textId="77777777" w:rsidR="00EF3F91" w:rsidRPr="00870B59" w:rsidRDefault="00EF3F91" w:rsidP="00870B59">
      <w:pPr>
        <w:numPr>
          <w:ilvl w:val="0"/>
          <w:numId w:val="45"/>
        </w:numPr>
      </w:pPr>
      <w:r w:rsidRPr="00870B59">
        <w:rPr>
          <w:lang w:val="fr-CA"/>
        </w:rPr>
        <w:t>Personnes hospitalisées – 75 % des mortalités au Canada</w:t>
      </w:r>
    </w:p>
    <w:p w14:paraId="5AD832FD" w14:textId="77777777" w:rsidR="00EF3F91" w:rsidRPr="00870B59" w:rsidRDefault="00EF3F91" w:rsidP="00870B59">
      <w:pPr>
        <w:numPr>
          <w:ilvl w:val="0"/>
          <w:numId w:val="45"/>
        </w:numPr>
      </w:pPr>
      <w:r w:rsidRPr="00870B59">
        <w:rPr>
          <w:lang w:val="fr-CA"/>
        </w:rPr>
        <w:t>Enfants âgés de 0 à 4 ans</w:t>
      </w:r>
    </w:p>
    <w:p w14:paraId="3328F4DE" w14:textId="77777777" w:rsidR="00EF3F91" w:rsidRPr="00870B59" w:rsidRDefault="00EF3F91" w:rsidP="00870B59">
      <w:pPr>
        <w:numPr>
          <w:ilvl w:val="0"/>
          <w:numId w:val="45"/>
        </w:numPr>
      </w:pPr>
      <w:r w:rsidRPr="00870B59">
        <w:rPr>
          <w:lang w:val="fr-CA"/>
        </w:rPr>
        <w:t>Personnes âgées de 65 ans et plus atteintes de maladies chroniques</w:t>
      </w:r>
    </w:p>
    <w:p w14:paraId="4546C423" w14:textId="77777777" w:rsidR="00EF3F91" w:rsidRPr="00870B59" w:rsidRDefault="00EF3F91" w:rsidP="00870B59">
      <w:pPr>
        <w:numPr>
          <w:ilvl w:val="1"/>
          <w:numId w:val="45"/>
        </w:numPr>
      </w:pPr>
      <w:r w:rsidRPr="00870B59">
        <w:rPr>
          <w:lang w:val="fr-CA"/>
        </w:rPr>
        <w:t>Cardiovasculaires, respiratoires, cérébrovasculaires, rénales, diabète et cancer</w:t>
      </w:r>
    </w:p>
    <w:p w14:paraId="46DF443D" w14:textId="77777777" w:rsidR="00EF3F91" w:rsidRPr="00870B59" w:rsidRDefault="00EF3F91" w:rsidP="00870B59">
      <w:pPr>
        <w:numPr>
          <w:ilvl w:val="0"/>
          <w:numId w:val="45"/>
        </w:numPr>
      </w:pPr>
      <w:r w:rsidRPr="00870B59">
        <w:rPr>
          <w:lang w:val="fr-CA"/>
        </w:rPr>
        <w:t>Prenant certains médicaments</w:t>
      </w:r>
    </w:p>
    <w:p w14:paraId="7E49A39C" w14:textId="77777777" w:rsidR="00EF3F91" w:rsidRPr="00870B59" w:rsidRDefault="00EF3F91" w:rsidP="00870B59">
      <w:pPr>
        <w:numPr>
          <w:ilvl w:val="0"/>
          <w:numId w:val="45"/>
        </w:numPr>
      </w:pPr>
      <w:r w:rsidRPr="00870B59">
        <w:rPr>
          <w:lang w:val="fr-CA"/>
        </w:rPr>
        <w:t>Personnes seules vivant au centre-ville</w:t>
      </w:r>
    </w:p>
    <w:p w14:paraId="6A169480" w14:textId="27CC592B" w:rsidR="00EF3F91" w:rsidRPr="00870B59" w:rsidRDefault="00EF3F91" w:rsidP="00870B59">
      <w:pPr>
        <w:numPr>
          <w:ilvl w:val="1"/>
          <w:numId w:val="45"/>
        </w:numPr>
      </w:pPr>
      <w:r w:rsidRPr="00870B59">
        <w:rPr>
          <w:lang w:val="fr-CA"/>
        </w:rPr>
        <w:t>Îlot de chaleur urbain</w:t>
      </w:r>
      <w:r w:rsidR="00682A31">
        <w:rPr>
          <w:lang w:val="fr-CA"/>
        </w:rPr>
        <w:t xml:space="preserve"> (Toronto ou Montréal) </w:t>
      </w:r>
    </w:p>
    <w:p w14:paraId="7F4BE403" w14:textId="77777777" w:rsidR="00EF3F91" w:rsidRPr="00870B59" w:rsidRDefault="00EF3F91" w:rsidP="00870B59">
      <w:pPr>
        <w:numPr>
          <w:ilvl w:val="0"/>
          <w:numId w:val="45"/>
        </w:numPr>
      </w:pPr>
      <w:r w:rsidRPr="00870B59">
        <w:rPr>
          <w:lang w:val="fr-CA"/>
        </w:rPr>
        <w:t>Personnes ayant des problèmes de santé mentale</w:t>
      </w:r>
    </w:p>
    <w:p w14:paraId="2A8649A4" w14:textId="77777777" w:rsidR="00EF3F91" w:rsidRPr="00870B59" w:rsidRDefault="00EF3F91" w:rsidP="00870B59">
      <w:pPr>
        <w:numPr>
          <w:ilvl w:val="0"/>
          <w:numId w:val="45"/>
        </w:numPr>
      </w:pPr>
      <w:r w:rsidRPr="00870B59">
        <w:rPr>
          <w:lang w:val="fr-FR"/>
        </w:rPr>
        <w:t>Les personnes qui ont des problèmes de consommation d’alcool ou de drogues</w:t>
      </w:r>
    </w:p>
    <w:p w14:paraId="7CC3F2F0" w14:textId="1A568CD7" w:rsidR="00EF3F91" w:rsidRPr="00870B59" w:rsidRDefault="00EF3F91" w:rsidP="00870B59">
      <w:pPr>
        <w:numPr>
          <w:ilvl w:val="0"/>
          <w:numId w:val="45"/>
        </w:numPr>
      </w:pPr>
      <w:r w:rsidRPr="00870B59">
        <w:rPr>
          <w:lang w:val="fr-FR"/>
        </w:rPr>
        <w:t xml:space="preserve">Les personnes qui exercent un travail physique exigeant au soleil ou à l’extérieur, tels les travailleurs de la </w:t>
      </w:r>
      <w:r w:rsidR="000E3206" w:rsidRPr="00870B59">
        <w:rPr>
          <w:lang w:val="fr-FR"/>
        </w:rPr>
        <w:t>construction ;</w:t>
      </w:r>
    </w:p>
    <w:p w14:paraId="044BE3A4" w14:textId="1DAA82FF" w:rsidR="00EF3F91" w:rsidRPr="00870B59" w:rsidRDefault="00EF3F91" w:rsidP="00870B59">
      <w:pPr>
        <w:numPr>
          <w:ilvl w:val="0"/>
          <w:numId w:val="45"/>
        </w:numPr>
      </w:pPr>
      <w:r w:rsidRPr="00870B59">
        <w:rPr>
          <w:lang w:val="fr-FR"/>
        </w:rPr>
        <w:t xml:space="preserve">Les personnes qui font de l’exercice intense à l’extérieur par temps chaud ou à l’intérieur dans des lieux non climatisés ou mal </w:t>
      </w:r>
      <w:r w:rsidR="000E3206" w:rsidRPr="00870B59">
        <w:rPr>
          <w:lang w:val="fr-FR"/>
        </w:rPr>
        <w:t>ventilés ;</w:t>
      </w:r>
    </w:p>
    <w:p w14:paraId="2EE9A341" w14:textId="77777777" w:rsidR="00870B59" w:rsidRPr="00870B59" w:rsidRDefault="00EF3F91" w:rsidP="00870B59">
      <w:pPr>
        <w:numPr>
          <w:ilvl w:val="0"/>
          <w:numId w:val="45"/>
        </w:numPr>
      </w:pPr>
      <w:r w:rsidRPr="00870B59">
        <w:rPr>
          <w:lang w:val="fr-FR"/>
        </w:rPr>
        <w:t>Les personnes qui n’ont pas accès à un milieu frais ou climatisé</w:t>
      </w:r>
    </w:p>
    <w:p w14:paraId="3CE9A549" w14:textId="77777777" w:rsidR="00870B59" w:rsidRDefault="00870B59" w:rsidP="00870B59">
      <w:pPr>
        <w:ind w:left="360"/>
        <w:rPr>
          <w:lang w:val="fr-CA"/>
        </w:rPr>
      </w:pPr>
    </w:p>
    <w:p w14:paraId="4309B384" w14:textId="1132F952" w:rsidR="00EF3F91" w:rsidRPr="00870B59" w:rsidRDefault="00EF3F91" w:rsidP="00870B59">
      <w:pPr>
        <w:ind w:left="360"/>
      </w:pPr>
      <w:r w:rsidRPr="00870B59">
        <w:rPr>
          <w:lang w:val="fr-CA"/>
        </w:rPr>
        <w:t>Mécanismes d’action biologiques</w:t>
      </w:r>
      <w:r w:rsidR="00870B59">
        <w:rPr>
          <w:lang w:val="fr-CA"/>
        </w:rPr>
        <w:t xml:space="preserve"> : </w:t>
      </w:r>
    </w:p>
    <w:p w14:paraId="6638AB6A" w14:textId="77777777" w:rsidR="00EF3F91" w:rsidRPr="00870B59" w:rsidRDefault="00EF3F91" w:rsidP="00870B59">
      <w:pPr>
        <w:numPr>
          <w:ilvl w:val="1"/>
          <w:numId w:val="46"/>
        </w:numPr>
      </w:pPr>
      <w:r w:rsidRPr="00870B59">
        <w:rPr>
          <w:lang w:val="fr-CA"/>
        </w:rPr>
        <w:t>Détresse respiratoire et dyspnée</w:t>
      </w:r>
    </w:p>
    <w:p w14:paraId="2714E0E5" w14:textId="77777777" w:rsidR="00EF3F91" w:rsidRPr="00870B59" w:rsidRDefault="00EF3F91" w:rsidP="00870B59">
      <w:pPr>
        <w:numPr>
          <w:ilvl w:val="1"/>
          <w:numId w:val="46"/>
        </w:numPr>
      </w:pPr>
      <w:r w:rsidRPr="00870B59">
        <w:rPr>
          <w:lang w:val="fr-CA"/>
        </w:rPr>
        <w:t>Difficulté à l’organisme à dissiper la chaleur (thermorégulation)</w:t>
      </w:r>
    </w:p>
    <w:p w14:paraId="67046D6F" w14:textId="0B1FF34B" w:rsidR="00EF3F91" w:rsidRPr="00870B59" w:rsidRDefault="00EF3F91" w:rsidP="00870B59">
      <w:pPr>
        <w:numPr>
          <w:ilvl w:val="1"/>
          <w:numId w:val="46"/>
        </w:numPr>
      </w:pPr>
      <w:r w:rsidRPr="00870B59">
        <w:rPr>
          <w:lang w:val="fr-CA"/>
        </w:rPr>
        <w:t>Augmentation de la viscosité sanguine</w:t>
      </w:r>
      <w:r w:rsidR="000F3614">
        <w:rPr>
          <w:lang w:val="fr-CA"/>
        </w:rPr>
        <w:t xml:space="preserve"> </w:t>
      </w:r>
      <w:r w:rsidR="000F3614" w:rsidRPr="000F3614">
        <w:rPr>
          <w:lang w:val="fr-CA"/>
        </w:rPr>
        <w:sym w:font="Wingdings" w:char="F0E0"/>
      </w:r>
      <w:r w:rsidR="000F3614">
        <w:rPr>
          <w:lang w:val="fr-CA"/>
        </w:rPr>
        <w:t xml:space="preserve"> précurseur a une problème cardiovasculaire </w:t>
      </w:r>
    </w:p>
    <w:p w14:paraId="2FE716AA" w14:textId="77777777" w:rsidR="00EF3F91" w:rsidRPr="00870B59" w:rsidRDefault="00EF3F91" w:rsidP="00870B59">
      <w:pPr>
        <w:numPr>
          <w:ilvl w:val="1"/>
          <w:numId w:val="46"/>
        </w:numPr>
      </w:pPr>
      <w:r w:rsidRPr="00870B59">
        <w:rPr>
          <w:lang w:val="fr-CA"/>
        </w:rPr>
        <w:t xml:space="preserve">Déshydratation </w:t>
      </w:r>
    </w:p>
    <w:p w14:paraId="4F5D3B58" w14:textId="77777777" w:rsidR="00EF3F91" w:rsidRPr="00870B59" w:rsidRDefault="00EF3F91" w:rsidP="00870B59">
      <w:pPr>
        <w:numPr>
          <w:ilvl w:val="1"/>
          <w:numId w:val="46"/>
        </w:numPr>
      </w:pPr>
      <w:r w:rsidRPr="00870B59">
        <w:rPr>
          <w:lang w:val="fr-CA"/>
        </w:rPr>
        <w:t>Débalancement électrolytique</w:t>
      </w:r>
    </w:p>
    <w:p w14:paraId="3C2BD24B" w14:textId="77777777" w:rsidR="00870B59" w:rsidRDefault="00870B59" w:rsidP="00520713">
      <w:pPr>
        <w:rPr>
          <w:lang w:val="fr-CA"/>
        </w:rPr>
      </w:pPr>
    </w:p>
    <w:p w14:paraId="6B936C1E" w14:textId="5C8C71BE" w:rsidR="00870B59" w:rsidRDefault="00870B59" w:rsidP="00520713">
      <w:pPr>
        <w:rPr>
          <w:lang w:val="fr-CA"/>
        </w:rPr>
      </w:pPr>
      <w:r>
        <w:rPr>
          <w:lang w:val="fr-CA"/>
        </w:rPr>
        <w:t xml:space="preserve">Stratégies de prévention : </w:t>
      </w:r>
    </w:p>
    <w:p w14:paraId="57A35A6B" w14:textId="77777777" w:rsidR="00D970C5" w:rsidRPr="00D970C5" w:rsidRDefault="00D970C5" w:rsidP="00D970C5">
      <w:r w:rsidRPr="00D970C5">
        <w:rPr>
          <w:u w:val="single"/>
          <w:lang w:val="fr-CA"/>
        </w:rPr>
        <w:t>Population</w:t>
      </w:r>
    </w:p>
    <w:p w14:paraId="30D0A20C" w14:textId="77777777" w:rsidR="00EF3F91" w:rsidRPr="00D970C5" w:rsidRDefault="00EF3F91" w:rsidP="00D970C5">
      <w:pPr>
        <w:numPr>
          <w:ilvl w:val="1"/>
          <w:numId w:val="47"/>
        </w:numPr>
      </w:pPr>
      <w:r w:rsidRPr="0048001B">
        <w:rPr>
          <w:color w:val="00B050"/>
          <w:lang w:val="fr-CA"/>
        </w:rPr>
        <w:t xml:space="preserve">Information et éducation sur les mesures préventives </w:t>
      </w:r>
      <w:r w:rsidRPr="00D970C5">
        <w:rPr>
          <w:lang w:val="fr-CA"/>
        </w:rPr>
        <w:t>(hydratation – climatisation)</w:t>
      </w:r>
    </w:p>
    <w:p w14:paraId="4EE584C5" w14:textId="77777777" w:rsidR="00EF3F91" w:rsidRPr="00D970C5" w:rsidRDefault="00EF3F91" w:rsidP="00D970C5">
      <w:pPr>
        <w:numPr>
          <w:ilvl w:val="1"/>
          <w:numId w:val="47"/>
        </w:numPr>
      </w:pPr>
      <w:r w:rsidRPr="0048001B">
        <w:rPr>
          <w:color w:val="7030A0"/>
          <w:lang w:val="fr-CA"/>
        </w:rPr>
        <w:t xml:space="preserve">Système d’avertissement </w:t>
      </w:r>
      <w:r w:rsidRPr="00D970C5">
        <w:rPr>
          <w:lang w:val="fr-CA"/>
        </w:rPr>
        <w:t>(veille) et d’alerte (mobilisation)</w:t>
      </w:r>
    </w:p>
    <w:p w14:paraId="56234E4F" w14:textId="77777777" w:rsidR="00EF3F91" w:rsidRPr="0048001B" w:rsidRDefault="00EF3F91" w:rsidP="00D970C5">
      <w:pPr>
        <w:numPr>
          <w:ilvl w:val="1"/>
          <w:numId w:val="47"/>
        </w:numPr>
        <w:rPr>
          <w:color w:val="AB7942"/>
        </w:rPr>
      </w:pPr>
      <w:r w:rsidRPr="0048001B">
        <w:rPr>
          <w:color w:val="AB7942"/>
          <w:lang w:val="fr-CA"/>
        </w:rPr>
        <w:t>Appel à la vigilance</w:t>
      </w:r>
    </w:p>
    <w:p w14:paraId="23801740" w14:textId="29A8AA27" w:rsidR="00D970C5" w:rsidRPr="00D970C5" w:rsidRDefault="00D970C5" w:rsidP="00D970C5">
      <w:r w:rsidRPr="00D970C5">
        <w:rPr>
          <w:u w:val="single"/>
          <w:lang w:val="fr-CA"/>
        </w:rPr>
        <w:t>Établissements du réseau de la santé</w:t>
      </w:r>
      <w:r w:rsidR="00533185">
        <w:rPr>
          <w:u w:val="single"/>
          <w:lang w:val="fr-CA"/>
        </w:rPr>
        <w:t xml:space="preserve"> (Health Care Facility)</w:t>
      </w:r>
    </w:p>
    <w:p w14:paraId="0408B0F8" w14:textId="77777777" w:rsidR="00EF3F91" w:rsidRPr="00D970C5" w:rsidRDefault="00EF3F91" w:rsidP="00D970C5">
      <w:pPr>
        <w:numPr>
          <w:ilvl w:val="1"/>
          <w:numId w:val="48"/>
        </w:numPr>
      </w:pPr>
      <w:r w:rsidRPr="00D970C5">
        <w:rPr>
          <w:lang w:val="fr-CA"/>
        </w:rPr>
        <w:t xml:space="preserve">Développer des façons de faire pour </w:t>
      </w:r>
      <w:r w:rsidRPr="00E053D7">
        <w:rPr>
          <w:color w:val="FF0000"/>
          <w:lang w:val="fr-CA"/>
        </w:rPr>
        <w:t>diminuer la charge thermique des pièces</w:t>
      </w:r>
    </w:p>
    <w:p w14:paraId="5C79CED8" w14:textId="77777777" w:rsidR="00EF3F91" w:rsidRPr="00E053D7" w:rsidRDefault="00EF3F91" w:rsidP="00D970C5">
      <w:pPr>
        <w:numPr>
          <w:ilvl w:val="1"/>
          <w:numId w:val="48"/>
        </w:numPr>
        <w:rPr>
          <w:color w:val="0070C0"/>
        </w:rPr>
      </w:pPr>
      <w:r w:rsidRPr="00E053D7">
        <w:rPr>
          <w:color w:val="0070C0"/>
          <w:lang w:val="fr-CA"/>
        </w:rPr>
        <w:t>Planification des mesures d’urgence</w:t>
      </w:r>
    </w:p>
    <w:p w14:paraId="48010983" w14:textId="10132E40" w:rsidR="00EF3F91" w:rsidRPr="00D970C5" w:rsidRDefault="00EF3F91" w:rsidP="00D970C5">
      <w:pPr>
        <w:numPr>
          <w:ilvl w:val="1"/>
          <w:numId w:val="48"/>
        </w:numPr>
      </w:pPr>
      <w:r w:rsidRPr="001F1E0D">
        <w:rPr>
          <w:color w:val="C45911" w:themeColor="accent2" w:themeShade="BF"/>
          <w:lang w:val="fr-CA"/>
        </w:rPr>
        <w:t>Intervention médicale précoce</w:t>
      </w:r>
      <w:r w:rsidR="001F1E0D" w:rsidRPr="001F1E0D">
        <w:rPr>
          <w:color w:val="C45911" w:themeColor="accent2" w:themeShade="BF"/>
          <w:lang w:val="fr-CA"/>
        </w:rPr>
        <w:t xml:space="preserve"> </w:t>
      </w:r>
      <w:r w:rsidR="001F1E0D">
        <w:rPr>
          <w:lang w:val="fr-CA"/>
        </w:rPr>
        <w:t xml:space="preserve">(early medical intervention) </w:t>
      </w:r>
    </w:p>
    <w:p w14:paraId="6AE7DAFA" w14:textId="77777777" w:rsidR="00D970C5" w:rsidRDefault="00D970C5" w:rsidP="00520713">
      <w:pPr>
        <w:rPr>
          <w:lang w:val="fr-CA"/>
        </w:rPr>
      </w:pPr>
    </w:p>
    <w:p w14:paraId="20BBA393" w14:textId="3D7A6109" w:rsidR="00520713" w:rsidRPr="00A00284" w:rsidRDefault="00D970C5" w:rsidP="00520713">
      <w:pPr>
        <w:rPr>
          <w:b/>
          <w:color w:val="0432FF"/>
          <w:sz w:val="32"/>
          <w:u w:val="single"/>
          <w:lang w:val="fr-CA"/>
        </w:rPr>
      </w:pPr>
      <w:r w:rsidRPr="00D970C5">
        <w:rPr>
          <w:b/>
          <w:color w:val="0432FF"/>
          <w:sz w:val="32"/>
          <w:u w:val="single"/>
          <w:lang w:val="fr-CA"/>
        </w:rPr>
        <w:t>Froid extrême et santé</w:t>
      </w:r>
    </w:p>
    <w:p w14:paraId="7C201B17" w14:textId="281D0B30" w:rsidR="00BA6312" w:rsidRDefault="00D72512" w:rsidP="00520713">
      <w:pPr>
        <w:rPr>
          <w:lang w:val="fr-FR"/>
        </w:rPr>
      </w:pPr>
      <w:r w:rsidRPr="00D72512">
        <w:rPr>
          <w:lang w:val="fr-FR"/>
        </w:rPr>
        <w:t>Changement climatique et froid extrême</w:t>
      </w:r>
      <w:r>
        <w:rPr>
          <w:lang w:val="fr-FR"/>
        </w:rPr>
        <w:t xml:space="preserve"> : </w:t>
      </w:r>
    </w:p>
    <w:p w14:paraId="4A121AAA" w14:textId="3C2C15D2" w:rsidR="00EF3F91" w:rsidRPr="00D72512" w:rsidRDefault="00EF3F91" w:rsidP="00D72512">
      <w:pPr>
        <w:numPr>
          <w:ilvl w:val="0"/>
          <w:numId w:val="49"/>
        </w:numPr>
      </w:pPr>
      <w:r w:rsidRPr="00D72512">
        <w:rPr>
          <w:lang w:val="fr-CA"/>
        </w:rPr>
        <w:t xml:space="preserve">Les températures augmentent à travers le monde, mais pourquoi avons-nous toujours des froids </w:t>
      </w:r>
      <w:r w:rsidR="00D72512" w:rsidRPr="00D72512">
        <w:rPr>
          <w:lang w:val="fr-CA"/>
        </w:rPr>
        <w:t>extrêmes ?</w:t>
      </w:r>
    </w:p>
    <w:p w14:paraId="397A690E" w14:textId="77777777" w:rsidR="00D72512" w:rsidRDefault="00D72512" w:rsidP="00520713">
      <w:pPr>
        <w:rPr>
          <w:lang w:val="fr-CA"/>
        </w:rPr>
      </w:pPr>
    </w:p>
    <w:p w14:paraId="024DE199" w14:textId="627401CA" w:rsidR="00D72512" w:rsidRDefault="00D72512" w:rsidP="00520713">
      <w:pPr>
        <w:rPr>
          <w:lang w:val="fr-CA"/>
        </w:rPr>
      </w:pPr>
      <w:r w:rsidRPr="00D72512">
        <w:rPr>
          <w:lang w:val="fr-CA"/>
        </w:rPr>
        <w:t>Hypothèse du froid extrême</w:t>
      </w:r>
      <w:r>
        <w:rPr>
          <w:lang w:val="fr-CA"/>
        </w:rPr>
        <w:t xml:space="preserve"> : </w:t>
      </w:r>
    </w:p>
    <w:p w14:paraId="158A9B17" w14:textId="77777777" w:rsidR="00EF3F91" w:rsidRPr="00D72512" w:rsidRDefault="00EF3F91" w:rsidP="00D72512">
      <w:pPr>
        <w:numPr>
          <w:ilvl w:val="0"/>
          <w:numId w:val="50"/>
        </w:numPr>
      </w:pPr>
      <w:r w:rsidRPr="00D72512">
        <w:rPr>
          <w:lang w:val="fr-CA"/>
        </w:rPr>
        <w:t>Augmentation des froids extrêmes dans l’hémisphère nord (Canada, É-U, Europe, Asie)</w:t>
      </w:r>
    </w:p>
    <w:p w14:paraId="2446CCE8" w14:textId="7F04043C" w:rsidR="00991D00" w:rsidRPr="00A00284" w:rsidRDefault="00EF3F91" w:rsidP="00D72512">
      <w:pPr>
        <w:numPr>
          <w:ilvl w:val="0"/>
          <w:numId w:val="50"/>
        </w:numPr>
        <w:rPr>
          <w:lang w:val="fr-CA"/>
        </w:rPr>
      </w:pPr>
      <w:r w:rsidRPr="00D72512">
        <w:rPr>
          <w:lang w:val="fr-FR"/>
        </w:rPr>
        <w:t xml:space="preserve">Il y aura encore des périodes de refroidissement intense auxquelles il sera essentiel de s’acclimater adéquatement, notamment en raison des effets sanitaires </w:t>
      </w:r>
      <w:r w:rsidR="00D72512" w:rsidRPr="00D72512">
        <w:rPr>
          <w:lang w:val="fr-CA"/>
        </w:rPr>
        <w:t>préoccupants</w:t>
      </w:r>
      <w:r w:rsidRPr="00D72512">
        <w:rPr>
          <w:lang w:val="fr-CA"/>
        </w:rPr>
        <w:t xml:space="preserve"> attribuables au froid</w:t>
      </w:r>
    </w:p>
    <w:p w14:paraId="2AADA3DC" w14:textId="77777777" w:rsidR="00D72512" w:rsidRDefault="00D72512" w:rsidP="00520713">
      <w:pPr>
        <w:rPr>
          <w:lang w:val="fr-CA"/>
        </w:rPr>
      </w:pPr>
    </w:p>
    <w:p w14:paraId="370BB29E" w14:textId="0715E2D2" w:rsidR="00991D00" w:rsidRDefault="00991D00" w:rsidP="00520713">
      <w:pPr>
        <w:rPr>
          <w:lang w:val="fr-CA"/>
        </w:rPr>
      </w:pPr>
      <w:r w:rsidRPr="00991D00">
        <w:rPr>
          <w:lang w:val="fr-CA"/>
        </w:rPr>
        <w:t>Vagues de froid</w:t>
      </w:r>
      <w:r>
        <w:rPr>
          <w:lang w:val="fr-CA"/>
        </w:rPr>
        <w:t xml:space="preserve"> : </w:t>
      </w:r>
      <w:r w:rsidR="00A00284">
        <w:rPr>
          <w:lang w:val="fr-CA"/>
        </w:rPr>
        <w:t xml:space="preserve">Cold Waves </w:t>
      </w:r>
    </w:p>
    <w:p w14:paraId="28C32265" w14:textId="77777777" w:rsidR="00EF3F91" w:rsidRPr="00991D00" w:rsidRDefault="00EF3F91" w:rsidP="00991D00">
      <w:pPr>
        <w:numPr>
          <w:ilvl w:val="0"/>
          <w:numId w:val="51"/>
        </w:numPr>
      </w:pPr>
      <w:r w:rsidRPr="00991D00">
        <w:rPr>
          <w:lang w:val="fr-FR"/>
        </w:rPr>
        <w:t xml:space="preserve">Au Canada, les vagues de froid (incluant des indices élevés de refroidissement éolien) et les fortes tempêtes hivernales fauchent </w:t>
      </w:r>
      <w:r w:rsidRPr="00A00284">
        <w:rPr>
          <w:color w:val="00B050"/>
          <w:lang w:val="fr-FR"/>
        </w:rPr>
        <w:t>annuellement la vie de plus de 100 personnes</w:t>
      </w:r>
      <w:r w:rsidRPr="00991D00">
        <w:rPr>
          <w:lang w:val="fr-FR"/>
        </w:rPr>
        <w:t xml:space="preserve">, </w:t>
      </w:r>
      <w:r w:rsidRPr="00991D00">
        <w:rPr>
          <w:b/>
          <w:bCs/>
          <w:lang w:val="fr-FR"/>
        </w:rPr>
        <w:t xml:space="preserve">une incidence plus élevée </w:t>
      </w:r>
      <w:r w:rsidRPr="00A00284">
        <w:rPr>
          <w:b/>
          <w:lang w:val="fr-FR"/>
        </w:rPr>
        <w:t>que le nombre total de décès attribuables à d’autres aléas</w:t>
      </w:r>
      <w:r w:rsidRPr="00991D00">
        <w:rPr>
          <w:lang w:val="fr-FR"/>
        </w:rPr>
        <w:t>, incluant les tornades, les orages, la foudre, les inondations, les ouragans et les vagues de chaleur</w:t>
      </w:r>
    </w:p>
    <w:p w14:paraId="610B399B" w14:textId="77777777" w:rsidR="00EF3F91" w:rsidRPr="00991D00" w:rsidRDefault="00EF3F91" w:rsidP="00991D00">
      <w:pPr>
        <w:numPr>
          <w:ilvl w:val="0"/>
          <w:numId w:val="51"/>
        </w:numPr>
      </w:pPr>
      <w:r w:rsidRPr="00991D00">
        <w:rPr>
          <w:lang w:val="fr-FR"/>
        </w:rPr>
        <w:t>Système d’alerte de vagues de froid et de froid extrême diffère d’une région à l’autre à travers le Canada</w:t>
      </w:r>
    </w:p>
    <w:p w14:paraId="1C0CBBF3" w14:textId="77777777" w:rsidR="00EF3F91" w:rsidRPr="00991D00" w:rsidRDefault="00EF3F91" w:rsidP="00991D00">
      <w:pPr>
        <w:numPr>
          <w:ilvl w:val="0"/>
          <w:numId w:val="51"/>
        </w:numPr>
      </w:pPr>
      <w:r w:rsidRPr="00991D00">
        <w:rPr>
          <w:lang w:val="fr-FR"/>
        </w:rPr>
        <w:lastRenderedPageBreak/>
        <w:t>Le vent peut accentuer la sensation de froid que vous ressentez</w:t>
      </w:r>
    </w:p>
    <w:p w14:paraId="2F93178B" w14:textId="50ACFEA6" w:rsidR="00EF3F91" w:rsidRPr="00991D00" w:rsidRDefault="00EF3F91" w:rsidP="00991D00">
      <w:pPr>
        <w:numPr>
          <w:ilvl w:val="0"/>
          <w:numId w:val="51"/>
        </w:numPr>
      </w:pPr>
      <w:r w:rsidRPr="00991D00">
        <w:rPr>
          <w:lang w:val="fr-FR"/>
        </w:rPr>
        <w:t xml:space="preserve"> L'indice de refroidissement éolien </w:t>
      </w:r>
      <w:r w:rsidR="0060415D">
        <w:rPr>
          <w:lang w:val="fr-FR"/>
        </w:rPr>
        <w:t xml:space="preserve">(wind) </w:t>
      </w:r>
      <w:r w:rsidRPr="00991D00">
        <w:rPr>
          <w:lang w:val="fr-FR"/>
        </w:rPr>
        <w:t>sert à mesurer le degré de refroidissement ressenti par la peau exposée selon la vitesse du vent</w:t>
      </w:r>
    </w:p>
    <w:p w14:paraId="38FB072A" w14:textId="7079D042" w:rsidR="00EF3F91" w:rsidRPr="00991D00" w:rsidRDefault="00991D00" w:rsidP="00991D00">
      <w:pPr>
        <w:numPr>
          <w:ilvl w:val="0"/>
          <w:numId w:val="51"/>
        </w:numPr>
      </w:pPr>
      <w:r w:rsidRPr="00991D00">
        <w:rPr>
          <w:lang w:val="fr-FR"/>
        </w:rPr>
        <w:t>Le refroidissement</w:t>
      </w:r>
      <w:r w:rsidR="00EF3F91" w:rsidRPr="00991D00">
        <w:rPr>
          <w:lang w:val="fr-FR"/>
        </w:rPr>
        <w:t xml:space="preserve"> éolien peut accélérer la perte de chaleur corporelle et fair</w:t>
      </w:r>
      <w:r w:rsidR="0060415D">
        <w:rPr>
          <w:lang w:val="fr-FR"/>
        </w:rPr>
        <w:t xml:space="preserve">e geler la peau très rapidement </w:t>
      </w:r>
      <w:r w:rsidR="0060415D" w:rsidRPr="0060415D">
        <w:rPr>
          <w:lang w:val="fr-FR"/>
        </w:rPr>
        <w:sym w:font="Wingdings" w:char="F0E0"/>
      </w:r>
      <w:r w:rsidR="0060415D">
        <w:rPr>
          <w:lang w:val="fr-FR"/>
        </w:rPr>
        <w:t xml:space="preserve"> </w:t>
      </w:r>
      <w:r w:rsidR="0060415D" w:rsidRPr="007D2BC0">
        <w:rPr>
          <w:color w:val="7030A0"/>
          <w:lang w:val="fr-FR"/>
        </w:rPr>
        <w:t>Wind chill can accelerate the loss of body heat and cause the skin to freeze very quickly.</w:t>
      </w:r>
    </w:p>
    <w:p w14:paraId="292B997D" w14:textId="77777777" w:rsidR="00EF3F91" w:rsidRPr="00991D00" w:rsidRDefault="00EF3F91" w:rsidP="00991D00">
      <w:pPr>
        <w:numPr>
          <w:ilvl w:val="0"/>
          <w:numId w:val="51"/>
        </w:numPr>
      </w:pPr>
      <w:r w:rsidRPr="00991D00">
        <w:rPr>
          <w:lang w:val="fr-FR"/>
        </w:rPr>
        <w:t>L’exposition au froid intense peut aussi influer sur la santé des individus</w:t>
      </w:r>
    </w:p>
    <w:p w14:paraId="1FE67F11" w14:textId="77777777" w:rsidR="00991D00" w:rsidRDefault="00EF3F91" w:rsidP="00991D00">
      <w:pPr>
        <w:numPr>
          <w:ilvl w:val="0"/>
          <w:numId w:val="51"/>
        </w:numPr>
      </w:pPr>
      <w:r w:rsidRPr="00991D00">
        <w:rPr>
          <w:lang w:val="fr-FR"/>
        </w:rPr>
        <w:t xml:space="preserve">Le froid peut </w:t>
      </w:r>
    </w:p>
    <w:p w14:paraId="4FA77096" w14:textId="037E67AE" w:rsidR="00991D00" w:rsidRPr="00991D00" w:rsidRDefault="00991D00" w:rsidP="00991D00">
      <w:pPr>
        <w:pStyle w:val="ListParagraph"/>
        <w:numPr>
          <w:ilvl w:val="0"/>
          <w:numId w:val="9"/>
        </w:numPr>
      </w:pPr>
      <w:r w:rsidRPr="00991D00">
        <w:rPr>
          <w:lang w:val="fr-FR"/>
        </w:rPr>
        <w:t>Perturber</w:t>
      </w:r>
      <w:r w:rsidR="00EF3F91" w:rsidRPr="00991D00">
        <w:rPr>
          <w:lang w:val="fr-FR"/>
        </w:rPr>
        <w:t xml:space="preserve"> la dynamique du cœur et provoquer des problèmes de santé </w:t>
      </w:r>
      <w:r w:rsidR="00EF3F91" w:rsidRPr="00DD741B">
        <w:rPr>
          <w:color w:val="00B050"/>
          <w:lang w:val="fr-FR"/>
        </w:rPr>
        <w:t>cardiovasculaires</w:t>
      </w:r>
    </w:p>
    <w:p w14:paraId="46B4A180" w14:textId="21C00C10" w:rsidR="00991D00" w:rsidRPr="00991D00" w:rsidRDefault="00991D00" w:rsidP="00991D00">
      <w:pPr>
        <w:pStyle w:val="ListParagraph"/>
        <w:numPr>
          <w:ilvl w:val="0"/>
          <w:numId w:val="9"/>
        </w:numPr>
      </w:pPr>
      <w:r w:rsidRPr="00991D00">
        <w:rPr>
          <w:lang w:val="fr-FR"/>
        </w:rPr>
        <w:t>Troubler</w:t>
      </w:r>
      <w:r w:rsidR="00EF3F91" w:rsidRPr="00991D00">
        <w:rPr>
          <w:lang w:val="fr-FR"/>
        </w:rPr>
        <w:t xml:space="preserve"> le système de défense de l’appareil </w:t>
      </w:r>
      <w:r w:rsidR="00EF3F91" w:rsidRPr="00DD741B">
        <w:rPr>
          <w:color w:val="00B050"/>
          <w:lang w:val="fr-FR"/>
        </w:rPr>
        <w:t>respiratoire</w:t>
      </w:r>
    </w:p>
    <w:p w14:paraId="09B8EAE7" w14:textId="7A25F460" w:rsidR="005F3C78" w:rsidRPr="005F3C78" w:rsidRDefault="00991D00" w:rsidP="005F3C78">
      <w:pPr>
        <w:pStyle w:val="ListParagraph"/>
        <w:numPr>
          <w:ilvl w:val="0"/>
          <w:numId w:val="9"/>
        </w:numPr>
      </w:pPr>
      <w:r w:rsidRPr="00991D00">
        <w:rPr>
          <w:lang w:val="fr-FR"/>
        </w:rPr>
        <w:t>Causer</w:t>
      </w:r>
      <w:r w:rsidR="00EF3F91" w:rsidRPr="00991D00">
        <w:rPr>
          <w:lang w:val="fr-FR"/>
        </w:rPr>
        <w:t xml:space="preserve"> des </w:t>
      </w:r>
      <w:r w:rsidR="00EF3F91" w:rsidRPr="005F3C78">
        <w:rPr>
          <w:color w:val="00B050"/>
          <w:lang w:val="fr-FR"/>
        </w:rPr>
        <w:t>blessures</w:t>
      </w:r>
      <w:r w:rsidR="00EF3F91" w:rsidRPr="00991D00">
        <w:rPr>
          <w:lang w:val="fr-FR"/>
        </w:rPr>
        <w:t xml:space="preserve">, particulièrement si le froid se conjugue avec des vents violents, lesquels accélèrent la baisse de la température du corps </w:t>
      </w:r>
    </w:p>
    <w:p w14:paraId="1D1D0CD9" w14:textId="77777777" w:rsidR="005F3C78" w:rsidRDefault="005F3C78" w:rsidP="005F3C78"/>
    <w:p w14:paraId="30E9CF64" w14:textId="5E9D5FE7" w:rsidR="005F3C78" w:rsidRPr="005F3C78" w:rsidRDefault="005F3C78" w:rsidP="005F3C78">
      <w:pPr>
        <w:rPr>
          <w:lang w:val="fr-CA"/>
        </w:rPr>
      </w:pPr>
      <w:r w:rsidRPr="005F3C78">
        <w:rPr>
          <w:lang w:val="fr-CA"/>
        </w:rPr>
        <w:t xml:space="preserve">Froid extrême et impacts sur la santé : </w:t>
      </w:r>
    </w:p>
    <w:p w14:paraId="63FFB627" w14:textId="77777777" w:rsidR="00EF3F91" w:rsidRPr="005F3C78" w:rsidRDefault="00EF3F91" w:rsidP="00B05303">
      <w:pPr>
        <w:numPr>
          <w:ilvl w:val="0"/>
          <w:numId w:val="52"/>
        </w:numPr>
        <w:rPr>
          <w:lang w:val="fr-CA"/>
        </w:rPr>
      </w:pPr>
      <w:r w:rsidRPr="005F3C78">
        <w:rPr>
          <w:lang w:val="fr-CA"/>
        </w:rPr>
        <w:t>Les conséquences sanitaires liées au froid apparaissent si le stress du froid sur le corps humain est trop important ou si le système thermorégulateur est déficient</w:t>
      </w:r>
    </w:p>
    <w:p w14:paraId="63FBE73C" w14:textId="113B027F" w:rsidR="00EF3F91" w:rsidRPr="005F3C78" w:rsidRDefault="00466553" w:rsidP="00B05303">
      <w:pPr>
        <w:numPr>
          <w:ilvl w:val="0"/>
          <w:numId w:val="52"/>
        </w:numPr>
        <w:rPr>
          <w:lang w:val="fr-CA"/>
        </w:rPr>
      </w:pPr>
      <w:r w:rsidRPr="00D15858">
        <w:rPr>
          <w:noProof/>
        </w:rPr>
        <w:drawing>
          <wp:anchor distT="0" distB="0" distL="114300" distR="114300" simplePos="0" relativeHeight="251685888" behindDoc="0" locked="0" layoutInCell="1" allowOverlap="1" wp14:anchorId="1E57DAFE" wp14:editId="6AA8ECB5">
            <wp:simplePos x="0" y="0"/>
            <wp:positionH relativeFrom="column">
              <wp:posOffset>-29845</wp:posOffset>
            </wp:positionH>
            <wp:positionV relativeFrom="paragraph">
              <wp:posOffset>680085</wp:posOffset>
            </wp:positionV>
            <wp:extent cx="6814820" cy="697865"/>
            <wp:effectExtent l="0" t="0" r="0" b="0"/>
            <wp:wrapTight wrapText="bothSides">
              <wp:wrapPolygon edited="0">
                <wp:start x="0" y="0"/>
                <wp:lineTo x="0" y="20440"/>
                <wp:lineTo x="21012" y="20440"/>
                <wp:lineTo x="21012"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rotWithShape="1">
                    <a:blip r:embed="rId43">
                      <a:extLst>
                        <a:ext uri="{28A0092B-C50C-407E-A947-70E740481C1C}">
                          <a14:useLocalDpi xmlns:a14="http://schemas.microsoft.com/office/drawing/2010/main" val="0"/>
                        </a:ext>
                      </a:extLst>
                    </a:blip>
                    <a:srcRect l="1" t="84779" r="-3310" b="1"/>
                    <a:stretch/>
                  </pic:blipFill>
                  <pic:spPr bwMode="auto">
                    <a:xfrm>
                      <a:off x="0" y="0"/>
                      <a:ext cx="6814820" cy="697865"/>
                    </a:xfrm>
                    <a:prstGeom prst="rect">
                      <a:avLst/>
                    </a:prstGeom>
                    <a:noFill/>
                    <a:ln>
                      <a:noFill/>
                    </a:ln>
                    <a:effectLst/>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EF3F91" w:rsidRPr="005F3C78">
        <w:rPr>
          <w:lang w:val="fr-CA"/>
        </w:rPr>
        <w:t xml:space="preserve">Le froid peut engendrer un processus morbide en provoquant des </w:t>
      </w:r>
      <w:r w:rsidR="00EF3F91" w:rsidRPr="00E57833">
        <w:rPr>
          <w:b/>
          <w:lang w:val="fr-CA"/>
        </w:rPr>
        <w:t>lésions avec (</w:t>
      </w:r>
      <w:r w:rsidR="00EF3F91" w:rsidRPr="00E57833">
        <w:rPr>
          <w:b/>
          <w:color w:val="7030A0"/>
          <w:lang w:val="fr-CA"/>
        </w:rPr>
        <w:t>gelures</w:t>
      </w:r>
      <w:r w:rsidR="00E57833">
        <w:rPr>
          <w:b/>
          <w:color w:val="7030A0"/>
          <w:lang w:val="fr-CA"/>
        </w:rPr>
        <w:t xml:space="preserve"> - frostbite</w:t>
      </w:r>
      <w:r w:rsidR="00EF3F91" w:rsidRPr="00E57833">
        <w:rPr>
          <w:b/>
          <w:lang w:val="fr-CA"/>
        </w:rPr>
        <w:t>) ou sans congélation des tissus (</w:t>
      </w:r>
      <w:r w:rsidR="00EF3F91" w:rsidRPr="00E57833">
        <w:rPr>
          <w:b/>
          <w:color w:val="7030A0"/>
          <w:lang w:val="fr-CA"/>
        </w:rPr>
        <w:t>engelures</w:t>
      </w:r>
      <w:r w:rsidR="00EF3F91" w:rsidRPr="00E57833">
        <w:rPr>
          <w:b/>
          <w:lang w:val="fr-CA"/>
        </w:rPr>
        <w:t>)</w:t>
      </w:r>
      <w:r w:rsidR="00EF3F91" w:rsidRPr="005F3C78">
        <w:rPr>
          <w:lang w:val="fr-CA"/>
        </w:rPr>
        <w:t xml:space="preserve"> ou encore en causant </w:t>
      </w:r>
      <w:r w:rsidR="00EF3F91" w:rsidRPr="008208EC">
        <w:rPr>
          <w:color w:val="00B050"/>
          <w:lang w:val="fr-CA"/>
        </w:rPr>
        <w:t>l’hypothermie</w:t>
      </w:r>
      <w:r w:rsidR="00EF3F91" w:rsidRPr="005F3C78">
        <w:rPr>
          <w:lang w:val="fr-CA"/>
        </w:rPr>
        <w:t>, un problème de santé beaucoup plus sérieux et pouvant même être fatal</w:t>
      </w:r>
    </w:p>
    <w:p w14:paraId="3A06ED44" w14:textId="194899A5" w:rsidR="005F3C78" w:rsidRPr="005F3C78" w:rsidRDefault="005F3C78" w:rsidP="005F3C78">
      <w:pPr>
        <w:rPr>
          <w:lang w:val="fr-CA"/>
        </w:rPr>
      </w:pPr>
    </w:p>
    <w:p w14:paraId="0CA8FA80" w14:textId="60DBC946" w:rsidR="005F3C78" w:rsidRPr="005F3C78" w:rsidRDefault="005F3C78" w:rsidP="005F3C78">
      <w:pPr>
        <w:rPr>
          <w:lang w:val="fr-CA"/>
        </w:rPr>
      </w:pPr>
      <w:r w:rsidRPr="005F3C78">
        <w:rPr>
          <w:lang w:val="fr-CA"/>
        </w:rPr>
        <w:t>Risque de décès lie au froids :</w:t>
      </w:r>
    </w:p>
    <w:p w14:paraId="00D57DF0" w14:textId="715B7458" w:rsidR="00EF3F91" w:rsidRPr="005F3C78" w:rsidRDefault="00EF3F91" w:rsidP="00B05303">
      <w:pPr>
        <w:numPr>
          <w:ilvl w:val="0"/>
          <w:numId w:val="53"/>
        </w:numPr>
      </w:pPr>
      <w:r w:rsidRPr="005F3C78">
        <w:rPr>
          <w:lang w:val="fr-FR"/>
        </w:rPr>
        <w:t xml:space="preserve">Selon plusieurs études, il existe une association significative entre l’exposition au froid et l’augmentation de la mortalité </w:t>
      </w:r>
    </w:p>
    <w:p w14:paraId="17E8F69E" w14:textId="2377A0EF" w:rsidR="005A0205" w:rsidRPr="00E20435" w:rsidRDefault="00EF3F91" w:rsidP="00B05303">
      <w:pPr>
        <w:numPr>
          <w:ilvl w:val="0"/>
          <w:numId w:val="53"/>
        </w:numPr>
        <w:rPr>
          <w:b/>
        </w:rPr>
      </w:pPr>
      <w:r w:rsidRPr="00E20435">
        <w:rPr>
          <w:b/>
          <w:color w:val="FF40FF"/>
          <w:lang w:val="fr-FR"/>
        </w:rPr>
        <w:t>L’effet sur la mortalité semble être retardé</w:t>
      </w:r>
      <w:r w:rsidR="00285BE7" w:rsidRPr="00E20435">
        <w:rPr>
          <w:b/>
          <w:color w:val="FF40FF"/>
          <w:lang w:val="fr-FR"/>
        </w:rPr>
        <w:t xml:space="preserve"> </w:t>
      </w:r>
      <w:r w:rsidR="006F31CD" w:rsidRPr="00E20435">
        <w:rPr>
          <w:b/>
          <w:color w:val="FF40FF"/>
          <w:lang w:val="fr-FR"/>
        </w:rPr>
        <w:t>–</w:t>
      </w:r>
      <w:r w:rsidR="00285BE7" w:rsidRPr="00E20435">
        <w:rPr>
          <w:b/>
          <w:color w:val="FF40FF"/>
          <w:lang w:val="fr-FR"/>
        </w:rPr>
        <w:t xml:space="preserve"> </w:t>
      </w:r>
      <w:r w:rsidR="006F31CD" w:rsidRPr="00E20435">
        <w:rPr>
          <w:b/>
          <w:color w:val="FF40FF"/>
          <w:lang w:val="fr-FR"/>
        </w:rPr>
        <w:t xml:space="preserve">l’effet de la chaleur est immédiatement (on voie les impacts) mais avec le froid, sa prend </w:t>
      </w:r>
      <w:r w:rsidR="005A0205" w:rsidRPr="00E20435">
        <w:rPr>
          <w:b/>
          <w:color w:val="FF40FF"/>
          <w:lang w:val="fr-FR"/>
        </w:rPr>
        <w:t>quelques jours</w:t>
      </w:r>
      <w:r w:rsidR="006F31CD" w:rsidRPr="00E20435">
        <w:rPr>
          <w:b/>
          <w:color w:val="FF40FF"/>
          <w:lang w:val="fr-FR"/>
        </w:rPr>
        <w:t xml:space="preserve"> pour voir les affects sur la santé (3-7 jours) </w:t>
      </w:r>
    </w:p>
    <w:p w14:paraId="597EF7CC" w14:textId="57E7322A" w:rsidR="00520713" w:rsidRDefault="005A0205" w:rsidP="00520713">
      <w:pPr>
        <w:rPr>
          <w:lang w:val="fr-FR"/>
        </w:rPr>
      </w:pPr>
      <w:r w:rsidRPr="005A0205">
        <w:rPr>
          <w:lang w:val="fr-FR"/>
        </w:rPr>
        <w:t xml:space="preserve">Mortalité hivernale liée au froid et par causes </w:t>
      </w:r>
      <w:r w:rsidRPr="0044143A">
        <w:rPr>
          <w:b/>
          <w:i/>
          <w:lang w:val="fr-FR"/>
        </w:rPr>
        <w:t>cardiovasculaires ou cérébrovasculaire</w:t>
      </w:r>
      <w:r w:rsidRPr="005A0205">
        <w:rPr>
          <w:lang w:val="fr-FR"/>
        </w:rPr>
        <w:t>s</w:t>
      </w:r>
      <w:r>
        <w:rPr>
          <w:lang w:val="fr-FR"/>
        </w:rPr>
        <w:t xml:space="preserve"> : </w:t>
      </w:r>
    </w:p>
    <w:p w14:paraId="658C54D0" w14:textId="621041BA" w:rsidR="00EF3F91" w:rsidRPr="005A0205" w:rsidRDefault="00EF3F91" w:rsidP="00B05303">
      <w:pPr>
        <w:numPr>
          <w:ilvl w:val="0"/>
          <w:numId w:val="54"/>
        </w:numPr>
      </w:pPr>
      <w:r w:rsidRPr="005A0205">
        <w:rPr>
          <w:lang w:val="fr-FR"/>
        </w:rPr>
        <w:t>La littérature montre que la mortalité hivernale correspond essentiellement aux pathologies cardio-vasculaires et respiratoires</w:t>
      </w:r>
    </w:p>
    <w:p w14:paraId="539EAB7E" w14:textId="05B6602D" w:rsidR="00EF3F91" w:rsidRPr="005A0205" w:rsidRDefault="00EF3F91" w:rsidP="00B05303">
      <w:pPr>
        <w:numPr>
          <w:ilvl w:val="0"/>
          <w:numId w:val="54"/>
        </w:numPr>
      </w:pPr>
      <w:r w:rsidRPr="005A0205">
        <w:rPr>
          <w:lang w:val="fr-FR"/>
        </w:rPr>
        <w:t xml:space="preserve">Différents mécanismes peuvent expliquer cet impact du froid sur les pathologies </w:t>
      </w:r>
      <w:r w:rsidR="005A0205" w:rsidRPr="005A0205">
        <w:rPr>
          <w:lang w:val="fr-FR"/>
        </w:rPr>
        <w:t>cardiovasculaires :</w:t>
      </w:r>
    </w:p>
    <w:p w14:paraId="0925EB40" w14:textId="40840A96" w:rsidR="00EF3F91" w:rsidRPr="005A0205" w:rsidRDefault="00EF3F91" w:rsidP="00B05303">
      <w:pPr>
        <w:numPr>
          <w:ilvl w:val="1"/>
          <w:numId w:val="54"/>
        </w:numPr>
      </w:pPr>
      <w:r w:rsidRPr="005A0205">
        <w:rPr>
          <w:lang w:val="fr-FR"/>
        </w:rPr>
        <w:t>Vasoconstriction</w:t>
      </w:r>
    </w:p>
    <w:p w14:paraId="0EBEAE00" w14:textId="77777777" w:rsidR="00EF3F91" w:rsidRPr="005A0205" w:rsidRDefault="00EF3F91" w:rsidP="00B05303">
      <w:pPr>
        <w:numPr>
          <w:ilvl w:val="1"/>
          <w:numId w:val="54"/>
        </w:numPr>
      </w:pPr>
      <w:r w:rsidRPr="005A0205">
        <w:rPr>
          <w:lang w:val="fr-FR"/>
        </w:rPr>
        <w:t>Tension artérielle est plus élevée</w:t>
      </w:r>
    </w:p>
    <w:p w14:paraId="4425EEDF" w14:textId="1479422E" w:rsidR="00EF3F91" w:rsidRPr="005A0205" w:rsidRDefault="00EF3F91" w:rsidP="00B05303">
      <w:pPr>
        <w:numPr>
          <w:ilvl w:val="1"/>
          <w:numId w:val="54"/>
        </w:numPr>
      </w:pPr>
      <w:r w:rsidRPr="005A0205">
        <w:rPr>
          <w:lang w:val="fr-FR"/>
        </w:rPr>
        <w:t>Augmentation du rythme cardiaque</w:t>
      </w:r>
    </w:p>
    <w:p w14:paraId="7E49B5AD" w14:textId="15D474AA" w:rsidR="00EF3F91" w:rsidRPr="005A0205" w:rsidRDefault="005A0205" w:rsidP="00B05303">
      <w:pPr>
        <w:numPr>
          <w:ilvl w:val="1"/>
          <w:numId w:val="54"/>
        </w:numPr>
      </w:pPr>
      <w:r w:rsidRPr="005A0205">
        <w:rPr>
          <w:lang w:val="fr-FR"/>
        </w:rPr>
        <w:t>Hémoconcentration</w:t>
      </w:r>
    </w:p>
    <w:p w14:paraId="6CCBB7CA" w14:textId="77777777" w:rsidR="00EF3F91" w:rsidRPr="005A0205" w:rsidRDefault="00EF3F91" w:rsidP="00B05303">
      <w:pPr>
        <w:numPr>
          <w:ilvl w:val="1"/>
          <w:numId w:val="54"/>
        </w:numPr>
      </w:pPr>
      <w:r w:rsidRPr="005A0205">
        <w:rPr>
          <w:lang w:val="fr-FR"/>
        </w:rPr>
        <w:t xml:space="preserve">Augmentation du taux de fibrinogène plasmatique </w:t>
      </w:r>
    </w:p>
    <w:p w14:paraId="5E56A9A8" w14:textId="77777777" w:rsidR="00EF3F91" w:rsidRPr="005A0205" w:rsidRDefault="00EF3F91" w:rsidP="00B05303">
      <w:pPr>
        <w:numPr>
          <w:ilvl w:val="1"/>
          <w:numId w:val="54"/>
        </w:numPr>
      </w:pPr>
      <w:r w:rsidRPr="005A0205">
        <w:rPr>
          <w:lang w:val="fr-FR"/>
        </w:rPr>
        <w:t>Augmentation de la viscosité</w:t>
      </w:r>
      <w:r w:rsidRPr="005A0205">
        <w:rPr>
          <w:lang w:val="fr-CA"/>
        </w:rPr>
        <w:t>é sanguine</w:t>
      </w:r>
    </w:p>
    <w:p w14:paraId="06E2A0D2" w14:textId="1E8BEC2F" w:rsidR="005A0205" w:rsidRPr="005A0205" w:rsidRDefault="00EF3F91" w:rsidP="00B05303">
      <w:pPr>
        <w:numPr>
          <w:ilvl w:val="1"/>
          <w:numId w:val="54"/>
        </w:numPr>
      </w:pPr>
      <w:r w:rsidRPr="005A0205">
        <w:rPr>
          <w:lang w:val="fr-CA"/>
        </w:rPr>
        <w:t>Augmentation de marqueurs inflammatoires</w:t>
      </w:r>
    </w:p>
    <w:p w14:paraId="6517AB22" w14:textId="77777777" w:rsidR="00EF3F91" w:rsidRPr="005A0205" w:rsidRDefault="00EF3F91" w:rsidP="00B05303">
      <w:pPr>
        <w:numPr>
          <w:ilvl w:val="0"/>
          <w:numId w:val="55"/>
        </w:numPr>
      </w:pPr>
      <w:r w:rsidRPr="005A0205">
        <w:rPr>
          <w:lang w:val="fr-FR"/>
        </w:rPr>
        <w:t>Au niveau cérébral, ces mêmes mécanismes (hypertension artérielle, hyperviscosité et thrombose) peuvent être à l’origine d’accidents vasculaires cérébraux, en particulier de type ischémique</w:t>
      </w:r>
    </w:p>
    <w:p w14:paraId="76F52C31" w14:textId="6BC59CC9" w:rsidR="00520713" w:rsidRDefault="00520713" w:rsidP="00520713">
      <w:pPr>
        <w:rPr>
          <w:lang w:val="fr-CA"/>
        </w:rPr>
      </w:pPr>
    </w:p>
    <w:p w14:paraId="36AD40E6" w14:textId="68CE361E" w:rsidR="00520713" w:rsidRDefault="00825030" w:rsidP="00520713">
      <w:pPr>
        <w:rPr>
          <w:lang w:val="fr-FR"/>
        </w:rPr>
      </w:pPr>
      <w:r w:rsidRPr="00825030">
        <w:rPr>
          <w:lang w:val="fr-FR"/>
        </w:rPr>
        <w:t xml:space="preserve">Mortalité hivernale liée au froid et par causes </w:t>
      </w:r>
      <w:r w:rsidRPr="0044143A">
        <w:rPr>
          <w:b/>
          <w:i/>
          <w:lang w:val="fr-FR"/>
        </w:rPr>
        <w:t>respiratoires</w:t>
      </w:r>
      <w:r>
        <w:rPr>
          <w:lang w:val="fr-FR"/>
        </w:rPr>
        <w:t xml:space="preserve"> : </w:t>
      </w:r>
    </w:p>
    <w:p w14:paraId="1FBCDBC5" w14:textId="77777777" w:rsidR="00EF3F91" w:rsidRPr="00825030" w:rsidRDefault="00EF3F91" w:rsidP="00B05303">
      <w:pPr>
        <w:numPr>
          <w:ilvl w:val="0"/>
          <w:numId w:val="56"/>
        </w:numPr>
      </w:pPr>
      <w:r w:rsidRPr="00825030">
        <w:rPr>
          <w:lang w:val="fr-FR"/>
        </w:rPr>
        <w:t>L’inhalation d’air froid entraîne un refroidissement de la muqueuse des voies respiratoires supérieures</w:t>
      </w:r>
    </w:p>
    <w:p w14:paraId="2B47CA5E" w14:textId="77777777" w:rsidR="00EF3F91" w:rsidRPr="006920B4" w:rsidRDefault="00EF3F91" w:rsidP="00B05303">
      <w:pPr>
        <w:numPr>
          <w:ilvl w:val="0"/>
          <w:numId w:val="56"/>
        </w:numPr>
        <w:rPr>
          <w:color w:val="00B0F0"/>
        </w:rPr>
      </w:pPr>
      <w:r w:rsidRPr="006920B4">
        <w:rPr>
          <w:color w:val="00B0F0"/>
          <w:lang w:val="fr-FR"/>
        </w:rPr>
        <w:t>Ce refroidissement tend à inhiber les mécanismes de lutte contre les infections et à permettre ainsi le développement d’infections broncho-pulmonaires, infections qui peuvent s’avérer fatales dans certains cas</w:t>
      </w:r>
    </w:p>
    <w:p w14:paraId="28FADD63" w14:textId="77777777" w:rsidR="00EF3F91" w:rsidRPr="006810C4" w:rsidRDefault="00EF3F91" w:rsidP="00B05303">
      <w:pPr>
        <w:numPr>
          <w:ilvl w:val="0"/>
          <w:numId w:val="56"/>
        </w:numPr>
      </w:pPr>
      <w:r w:rsidRPr="006810C4">
        <w:rPr>
          <w:lang w:val="fr-FR"/>
        </w:rPr>
        <w:t>Le froid est associé significativement à des symptômes respiratoires, comme l’essoufflement, la toux et une respiration sifflante</w:t>
      </w:r>
    </w:p>
    <w:p w14:paraId="33FF2E48" w14:textId="665E8A6C" w:rsidR="006810C4" w:rsidRDefault="00EF3F91" w:rsidP="00B05303">
      <w:pPr>
        <w:numPr>
          <w:ilvl w:val="0"/>
          <w:numId w:val="56"/>
        </w:numPr>
      </w:pPr>
      <w:r w:rsidRPr="006810C4">
        <w:rPr>
          <w:lang w:val="fr-FR"/>
        </w:rPr>
        <w:lastRenderedPageBreak/>
        <w:t xml:space="preserve"> Il est également corrélé à une dégradation de la fonction pulmonaire et à une aggravation des symptômes de maladie pulmonaire obstructive chronique (ou MPOC) parmi les personnes qui en sont atteintes</w:t>
      </w:r>
    </w:p>
    <w:p w14:paraId="53F12BBF" w14:textId="77777777" w:rsidR="00B05303" w:rsidRDefault="00B05303" w:rsidP="00B05303">
      <w:pPr>
        <w:ind w:left="360"/>
      </w:pPr>
    </w:p>
    <w:p w14:paraId="66282869" w14:textId="00C6EB5F" w:rsidR="00B05303" w:rsidRDefault="00B05303" w:rsidP="00B05303">
      <w:pPr>
        <w:ind w:left="360"/>
      </w:pPr>
      <w:r>
        <w:t xml:space="preserve">Population </w:t>
      </w:r>
      <w:r w:rsidR="00651D3D">
        <w:t>vulnerable:</w:t>
      </w:r>
      <w:r>
        <w:t xml:space="preserve"> </w:t>
      </w:r>
    </w:p>
    <w:p w14:paraId="76F4900C" w14:textId="51B31666" w:rsidR="00EF3F91" w:rsidRPr="00B05303" w:rsidRDefault="00EF3F91" w:rsidP="00B05303">
      <w:pPr>
        <w:numPr>
          <w:ilvl w:val="0"/>
          <w:numId w:val="57"/>
        </w:numPr>
      </w:pPr>
      <w:r w:rsidRPr="00B05303">
        <w:rPr>
          <w:lang w:val="fr-FR"/>
        </w:rPr>
        <w:t xml:space="preserve">Les personnes avec des habitudes de vie qui les prédisposent aux troubles de la santé dus au </w:t>
      </w:r>
      <w:r w:rsidR="0029372E" w:rsidRPr="00B05303">
        <w:rPr>
          <w:lang w:val="fr-FR"/>
        </w:rPr>
        <w:t>froid :</w:t>
      </w:r>
      <w:r w:rsidRPr="00B05303">
        <w:rPr>
          <w:lang w:val="fr-FR"/>
        </w:rPr>
        <w:t xml:space="preserve"> </w:t>
      </w:r>
    </w:p>
    <w:p w14:paraId="1F47178B" w14:textId="77777777" w:rsidR="00EF3F91" w:rsidRPr="00651D3D" w:rsidRDefault="00EF3F91" w:rsidP="00B05303">
      <w:pPr>
        <w:numPr>
          <w:ilvl w:val="1"/>
          <w:numId w:val="57"/>
        </w:numPr>
        <w:rPr>
          <w:color w:val="ED7D31" w:themeColor="accent2"/>
        </w:rPr>
      </w:pPr>
      <w:r w:rsidRPr="00651D3D">
        <w:rPr>
          <w:color w:val="ED7D31" w:themeColor="accent2"/>
          <w:lang w:val="fr-FR"/>
        </w:rPr>
        <w:t xml:space="preserve"> La consommation d’alcool dont la sensation de chaleur peut masquer un abaissement de température et ainsi prédisposer aux engelures, gelures, etc.</w:t>
      </w:r>
    </w:p>
    <w:p w14:paraId="055EFAA7" w14:textId="27BFA504" w:rsidR="00EF3F91" w:rsidRPr="00B05303" w:rsidRDefault="00EF3F91" w:rsidP="00B05303">
      <w:pPr>
        <w:numPr>
          <w:ilvl w:val="0"/>
          <w:numId w:val="57"/>
        </w:numPr>
      </w:pPr>
      <w:r w:rsidRPr="00B05303">
        <w:rPr>
          <w:lang w:val="fr-FR"/>
        </w:rPr>
        <w:t xml:space="preserve">Celles avec des caractéristiques qui </w:t>
      </w:r>
      <w:r w:rsidRPr="00651D3D">
        <w:rPr>
          <w:color w:val="FF40FF"/>
          <w:lang w:val="fr-FR"/>
        </w:rPr>
        <w:t>augmentent la sensibilité au froid</w:t>
      </w:r>
      <w:r w:rsidRPr="00B05303">
        <w:rPr>
          <w:lang w:val="fr-FR"/>
        </w:rPr>
        <w:t xml:space="preserve"> : </w:t>
      </w:r>
    </w:p>
    <w:p w14:paraId="27C29344" w14:textId="2DE83D0E" w:rsidR="00EF3F91" w:rsidRPr="00B05303" w:rsidRDefault="00B05303" w:rsidP="00B05303">
      <w:pPr>
        <w:numPr>
          <w:ilvl w:val="1"/>
          <w:numId w:val="57"/>
        </w:numPr>
      </w:pPr>
      <w:r w:rsidRPr="00B05303">
        <w:rPr>
          <w:lang w:val="fr-FR"/>
        </w:rPr>
        <w:t>La</w:t>
      </w:r>
      <w:r w:rsidR="00EF3F91" w:rsidRPr="00B05303">
        <w:rPr>
          <w:lang w:val="fr-FR"/>
        </w:rPr>
        <w:t xml:space="preserve"> présence de problèmes de santé chroniques tels que l’insuffisance cardiaque et respiratoire, le diabète, l’insuffisance rénale, certains troubles neurologiques affectant la perception du froid ou la conscience du danger</w:t>
      </w:r>
    </w:p>
    <w:p w14:paraId="6E984CD3" w14:textId="26EBD2D0" w:rsidR="00EF3F91" w:rsidRPr="00C64ABA" w:rsidRDefault="00B05303" w:rsidP="00B05303">
      <w:pPr>
        <w:numPr>
          <w:ilvl w:val="1"/>
          <w:numId w:val="57"/>
        </w:numPr>
        <w:rPr>
          <w:lang w:val="fr-CA"/>
        </w:rPr>
      </w:pPr>
      <w:r w:rsidRPr="00C64ABA">
        <w:rPr>
          <w:lang w:val="fr-CA"/>
        </w:rPr>
        <w:t>Les</w:t>
      </w:r>
      <w:r w:rsidR="00EF3F91" w:rsidRPr="00C64ABA">
        <w:rPr>
          <w:lang w:val="fr-CA"/>
        </w:rPr>
        <w:t xml:space="preserve"> personnes d'un très jeune âge ou d'un âge avancé, même en santé, car la faible masse musculaire et l’incapacité à exprimer qu’on a froid ou la </w:t>
      </w:r>
      <w:r w:rsidR="00EF3F91" w:rsidRPr="00651D3D">
        <w:rPr>
          <w:color w:val="00B0F0"/>
          <w:lang w:val="fr-CA"/>
        </w:rPr>
        <w:t xml:space="preserve">mauvaise perception de la température </w:t>
      </w:r>
      <w:r w:rsidR="00EF3F91" w:rsidRPr="00C64ABA">
        <w:rPr>
          <w:lang w:val="fr-CA"/>
        </w:rPr>
        <w:t>peuvent contribuer au risque d’hypothermie chez ces groupes d’âge</w:t>
      </w:r>
    </w:p>
    <w:p w14:paraId="3175EF18" w14:textId="77777777" w:rsidR="00EF3F91" w:rsidRPr="00C64ABA" w:rsidRDefault="00EF3F91" w:rsidP="00C64ABA">
      <w:pPr>
        <w:numPr>
          <w:ilvl w:val="0"/>
          <w:numId w:val="57"/>
        </w:numPr>
        <w:rPr>
          <w:lang w:val="fr-CA"/>
        </w:rPr>
      </w:pPr>
      <w:r w:rsidRPr="00C64ABA">
        <w:rPr>
          <w:lang w:val="fr-CA"/>
        </w:rPr>
        <w:t xml:space="preserve">Celles avec des caractéristiques qui peuvent concourir à l’exposition au froid, par exemple : </w:t>
      </w:r>
    </w:p>
    <w:p w14:paraId="146236CD" w14:textId="14280C52" w:rsidR="00EF3F91" w:rsidRPr="00C64ABA" w:rsidRDefault="00C64ABA" w:rsidP="00C64ABA">
      <w:pPr>
        <w:numPr>
          <w:ilvl w:val="1"/>
          <w:numId w:val="57"/>
        </w:numPr>
        <w:rPr>
          <w:lang w:val="fr-CA"/>
        </w:rPr>
      </w:pPr>
      <w:r w:rsidRPr="00C64ABA">
        <w:rPr>
          <w:lang w:val="fr-CA"/>
        </w:rPr>
        <w:t>Le</w:t>
      </w:r>
      <w:r w:rsidR="00EF3F91" w:rsidRPr="00C64ABA">
        <w:rPr>
          <w:lang w:val="fr-CA"/>
        </w:rPr>
        <w:t xml:space="preserve"> manque de ressources personnelles (notamment les sans-abri)</w:t>
      </w:r>
    </w:p>
    <w:p w14:paraId="16DD0A1A" w14:textId="03FA555E" w:rsidR="00EF3F91" w:rsidRPr="00C64ABA" w:rsidRDefault="00C64ABA" w:rsidP="00C64ABA">
      <w:pPr>
        <w:numPr>
          <w:ilvl w:val="1"/>
          <w:numId w:val="57"/>
        </w:numPr>
        <w:rPr>
          <w:lang w:val="fr-CA"/>
        </w:rPr>
      </w:pPr>
      <w:r w:rsidRPr="00C64ABA">
        <w:rPr>
          <w:lang w:val="fr-CA"/>
        </w:rPr>
        <w:t>Le</w:t>
      </w:r>
      <w:r w:rsidR="00EF3F91" w:rsidRPr="00C64ABA">
        <w:rPr>
          <w:lang w:val="fr-CA"/>
        </w:rPr>
        <w:t xml:space="preserve"> type de travail</w:t>
      </w:r>
    </w:p>
    <w:p w14:paraId="38D940B1" w14:textId="0141CD43" w:rsidR="00EF3F91" w:rsidRPr="00C64ABA" w:rsidRDefault="00C64ABA" w:rsidP="00C64ABA">
      <w:pPr>
        <w:numPr>
          <w:ilvl w:val="1"/>
          <w:numId w:val="57"/>
        </w:numPr>
        <w:rPr>
          <w:lang w:val="fr-CA"/>
        </w:rPr>
      </w:pPr>
      <w:r w:rsidRPr="00C64ABA">
        <w:rPr>
          <w:lang w:val="fr-CA"/>
        </w:rPr>
        <w:t>Les</w:t>
      </w:r>
      <w:r w:rsidR="00EF3F91" w:rsidRPr="00C64ABA">
        <w:rPr>
          <w:lang w:val="fr-CA"/>
        </w:rPr>
        <w:t xml:space="preserve"> activités de loisirs à l’extérieur, de même que certaines activités sportives (ski, course à pied)</w:t>
      </w:r>
    </w:p>
    <w:p w14:paraId="01939774" w14:textId="58AD6882" w:rsidR="00EF3F91" w:rsidRPr="00C64ABA" w:rsidRDefault="00C64ABA" w:rsidP="00C64ABA">
      <w:pPr>
        <w:numPr>
          <w:ilvl w:val="1"/>
          <w:numId w:val="57"/>
        </w:numPr>
        <w:rPr>
          <w:lang w:val="fr-CA"/>
        </w:rPr>
      </w:pPr>
      <w:r w:rsidRPr="00C64ABA">
        <w:rPr>
          <w:lang w:val="fr-CA"/>
        </w:rPr>
        <w:t>Le</w:t>
      </w:r>
      <w:r w:rsidR="00EF3F91" w:rsidRPr="00C64ABA">
        <w:rPr>
          <w:lang w:val="fr-CA"/>
        </w:rPr>
        <w:t xml:space="preserve"> milieu de vie, dont un logement mal isolé contre le froid</w:t>
      </w:r>
    </w:p>
    <w:p w14:paraId="2F9F7D04" w14:textId="474280B0" w:rsidR="00520713" w:rsidRPr="00C64ABA" w:rsidRDefault="00520713" w:rsidP="00520713">
      <w:pPr>
        <w:rPr>
          <w:lang w:val="fr-CA"/>
        </w:rPr>
      </w:pPr>
    </w:p>
    <w:p w14:paraId="0F8F2E3A" w14:textId="7E5296ED" w:rsidR="00C64ABA" w:rsidRPr="00C64ABA" w:rsidRDefault="00C64ABA" w:rsidP="00520713">
      <w:pPr>
        <w:rPr>
          <w:lang w:val="fr-CA"/>
        </w:rPr>
      </w:pPr>
      <w:r w:rsidRPr="00C64ABA">
        <w:rPr>
          <w:lang w:val="fr-CA"/>
        </w:rPr>
        <w:t>Stratégies d’adaptation au froid extrême</w:t>
      </w:r>
      <w:r>
        <w:rPr>
          <w:lang w:val="fr-CA"/>
        </w:rPr>
        <w:t xml:space="preserve"> : </w:t>
      </w:r>
      <w:r w:rsidRPr="00C64ABA">
        <w:rPr>
          <w:lang w:val="fr-CA"/>
        </w:rPr>
        <w:t xml:space="preserve"> </w:t>
      </w:r>
    </w:p>
    <w:p w14:paraId="34094980" w14:textId="77777777" w:rsidR="00EF3F91" w:rsidRPr="00C64ABA" w:rsidRDefault="00EF3F91" w:rsidP="008D4BF2">
      <w:pPr>
        <w:numPr>
          <w:ilvl w:val="0"/>
          <w:numId w:val="58"/>
        </w:numPr>
      </w:pPr>
      <w:r w:rsidRPr="00EF34FC">
        <w:rPr>
          <w:color w:val="FF0000"/>
          <w:lang w:val="fr-FR"/>
        </w:rPr>
        <w:t xml:space="preserve">Surveillance des maladies </w:t>
      </w:r>
      <w:r w:rsidRPr="00C64ABA">
        <w:rPr>
          <w:lang w:val="fr-FR"/>
        </w:rPr>
        <w:t xml:space="preserve">pendant les vagues de froid </w:t>
      </w:r>
    </w:p>
    <w:p w14:paraId="6355810D" w14:textId="6B07D73A" w:rsidR="00EF3F91" w:rsidRPr="00C64ABA" w:rsidRDefault="00EF3F91" w:rsidP="008D4BF2">
      <w:pPr>
        <w:numPr>
          <w:ilvl w:val="0"/>
          <w:numId w:val="58"/>
        </w:numPr>
      </w:pPr>
      <w:r w:rsidRPr="00C64ABA">
        <w:rPr>
          <w:lang w:val="fr-FR"/>
        </w:rPr>
        <w:t xml:space="preserve">Émettre </w:t>
      </w:r>
      <w:r w:rsidR="00C64ABA" w:rsidRPr="00C64ABA">
        <w:rPr>
          <w:lang w:val="fr-FR"/>
        </w:rPr>
        <w:t xml:space="preserve">des </w:t>
      </w:r>
      <w:r w:rsidR="00C64ABA" w:rsidRPr="00EF34FC">
        <w:rPr>
          <w:color w:val="7030A0"/>
          <w:lang w:val="fr-FR"/>
        </w:rPr>
        <w:t>avertissements</w:t>
      </w:r>
      <w:r w:rsidRPr="00EF34FC">
        <w:rPr>
          <w:color w:val="7030A0"/>
          <w:lang w:val="fr-FR"/>
        </w:rPr>
        <w:t xml:space="preserve"> de vague de froid et de froid extrême</w:t>
      </w:r>
    </w:p>
    <w:p w14:paraId="6244A97C" w14:textId="77777777" w:rsidR="00EF3F91" w:rsidRPr="00C64ABA" w:rsidRDefault="00EF3F91" w:rsidP="008D4BF2">
      <w:pPr>
        <w:numPr>
          <w:ilvl w:val="0"/>
          <w:numId w:val="58"/>
        </w:numPr>
      </w:pPr>
      <w:r w:rsidRPr="00C64ABA">
        <w:rPr>
          <w:lang w:val="fr-FR"/>
        </w:rPr>
        <w:t xml:space="preserve">L’adoption de comportements individuels sécuritaires, comme la </w:t>
      </w:r>
      <w:r w:rsidRPr="00D31FF6">
        <w:rPr>
          <w:color w:val="AB7942"/>
          <w:lang w:val="fr-FR"/>
        </w:rPr>
        <w:t xml:space="preserve">diminution des sorties à l’extérieur </w:t>
      </w:r>
      <w:r w:rsidRPr="00C64ABA">
        <w:rPr>
          <w:lang w:val="fr-FR"/>
        </w:rPr>
        <w:t>lorsque la météo est peu clémente, réduit l’exposition au froid intense et conséquemment certains impacts santé l’hiver</w:t>
      </w:r>
    </w:p>
    <w:p w14:paraId="6A405102" w14:textId="77777777" w:rsidR="00651D3D" w:rsidRDefault="00651D3D" w:rsidP="00520713">
      <w:pPr>
        <w:rPr>
          <w:b/>
          <w:color w:val="0432FF"/>
          <w:sz w:val="28"/>
          <w:u w:val="single"/>
          <w:lang w:val="fr-CA"/>
        </w:rPr>
      </w:pPr>
    </w:p>
    <w:p w14:paraId="50FFC3EA" w14:textId="4070AE17" w:rsidR="00520713" w:rsidRPr="00651D3D" w:rsidRDefault="003F78F2" w:rsidP="00520713">
      <w:pPr>
        <w:rPr>
          <w:b/>
          <w:sz w:val="22"/>
          <w:u w:val="single"/>
          <w:lang w:val="fr-CA"/>
        </w:rPr>
      </w:pPr>
      <w:r w:rsidRPr="000C5050">
        <w:rPr>
          <w:b/>
          <w:color w:val="0432FF"/>
          <w:sz w:val="28"/>
          <w:u w:val="single"/>
          <w:lang w:val="fr-CA"/>
        </w:rPr>
        <w:t>Changement climatique global et santé </w:t>
      </w:r>
    </w:p>
    <w:p w14:paraId="7F0BC36B" w14:textId="01DB8335" w:rsidR="00520713" w:rsidRDefault="00705B80" w:rsidP="00520713">
      <w:pPr>
        <w:rPr>
          <w:lang w:val="fr-FR"/>
        </w:rPr>
      </w:pPr>
      <w:r w:rsidRPr="00705B80">
        <w:rPr>
          <w:lang w:val="fr-FR"/>
        </w:rPr>
        <w:t xml:space="preserve">Changements climatiques, inondations </w:t>
      </w:r>
      <w:r w:rsidR="00FC2221">
        <w:rPr>
          <w:lang w:val="fr-FR"/>
        </w:rPr>
        <w:t xml:space="preserve">(floods) </w:t>
      </w:r>
      <w:r w:rsidRPr="00705B80">
        <w:rPr>
          <w:lang w:val="fr-FR"/>
        </w:rPr>
        <w:t>et santé</w:t>
      </w:r>
      <w:r>
        <w:rPr>
          <w:lang w:val="fr-FR"/>
        </w:rPr>
        <w:t xml:space="preserve"> : </w:t>
      </w:r>
    </w:p>
    <w:p w14:paraId="371C9586" w14:textId="77777777" w:rsidR="00CC4DF1" w:rsidRPr="00705B80" w:rsidRDefault="005336A0" w:rsidP="008D4BF2">
      <w:pPr>
        <w:numPr>
          <w:ilvl w:val="0"/>
          <w:numId w:val="59"/>
        </w:numPr>
      </w:pPr>
      <w:r w:rsidRPr="00705B80">
        <w:rPr>
          <w:lang w:val="fr-FR"/>
        </w:rPr>
        <w:t>Les inondations sont un risque naturel fréquent au Canada</w:t>
      </w:r>
    </w:p>
    <w:p w14:paraId="5EA0FBE3" w14:textId="5D45428C" w:rsidR="00CC4DF1" w:rsidRPr="00705B80" w:rsidRDefault="00705B80" w:rsidP="008D4BF2">
      <w:pPr>
        <w:numPr>
          <w:ilvl w:val="1"/>
          <w:numId w:val="59"/>
        </w:numPr>
        <w:tabs>
          <w:tab w:val="num" w:pos="1440"/>
        </w:tabs>
      </w:pPr>
      <w:r w:rsidRPr="00705B80">
        <w:rPr>
          <w:lang w:val="fr-FR"/>
        </w:rPr>
        <w:t>La</w:t>
      </w:r>
      <w:r w:rsidR="005336A0" w:rsidRPr="00705B80">
        <w:rPr>
          <w:lang w:val="fr-FR"/>
        </w:rPr>
        <w:t xml:space="preserve"> majorité des </w:t>
      </w:r>
      <w:r w:rsidR="005336A0" w:rsidRPr="004A46B6">
        <w:rPr>
          <w:color w:val="70AD47" w:themeColor="accent6"/>
          <w:lang w:val="fr-FR"/>
        </w:rPr>
        <w:t>inondations sont causées par des pluies torrentielles ou prolongées, la fonte des neiges</w:t>
      </w:r>
      <w:r w:rsidR="00FC2221" w:rsidRPr="004A46B6">
        <w:rPr>
          <w:color w:val="70AD47" w:themeColor="accent6"/>
          <w:lang w:val="fr-FR"/>
        </w:rPr>
        <w:t xml:space="preserve"> (snowmelt)</w:t>
      </w:r>
      <w:r w:rsidR="005336A0" w:rsidRPr="004A46B6">
        <w:rPr>
          <w:color w:val="70AD47" w:themeColor="accent6"/>
          <w:lang w:val="fr-FR"/>
        </w:rPr>
        <w:t xml:space="preserve">, l’élévation du niveau de la mer </w:t>
      </w:r>
    </w:p>
    <w:p w14:paraId="60EC14DF" w14:textId="77777777" w:rsidR="00CC4DF1" w:rsidRPr="00705B80" w:rsidRDefault="005336A0" w:rsidP="008D4BF2">
      <w:pPr>
        <w:numPr>
          <w:ilvl w:val="0"/>
          <w:numId w:val="59"/>
        </w:numPr>
      </w:pPr>
      <w:r w:rsidRPr="00705B80">
        <w:rPr>
          <w:lang w:val="fr-FR"/>
        </w:rPr>
        <w:t>La configuration variable des pluies, les tempêtes plus violentes, la fonte rapide des neiges et l’élévation du niveau de la mer en raison des changements climatiques peuvent accroître le risque d’inondation partout au Canada</w:t>
      </w:r>
    </w:p>
    <w:p w14:paraId="41A821A9" w14:textId="77777777" w:rsidR="00CC4DF1" w:rsidRPr="00705B80" w:rsidRDefault="005336A0" w:rsidP="008D4BF2">
      <w:pPr>
        <w:numPr>
          <w:ilvl w:val="0"/>
          <w:numId w:val="59"/>
        </w:numPr>
      </w:pPr>
      <w:r w:rsidRPr="00705B80">
        <w:rPr>
          <w:lang w:val="fr-FR"/>
        </w:rPr>
        <w:t xml:space="preserve">Même si on évalue souvent la gravité d’une inondation en fonction du nombre de décès et de propriétés endommagées, d’autres effets sur la santé sont aussi importants. </w:t>
      </w:r>
    </w:p>
    <w:p w14:paraId="6A2028BC" w14:textId="76AF2503" w:rsidR="00CC4DF1" w:rsidRPr="00705B80" w:rsidRDefault="005336A0" w:rsidP="008D4BF2">
      <w:pPr>
        <w:numPr>
          <w:ilvl w:val="0"/>
          <w:numId w:val="59"/>
        </w:numPr>
      </w:pPr>
      <w:r w:rsidRPr="00705B80">
        <w:rPr>
          <w:lang w:val="fr-FR"/>
        </w:rPr>
        <w:t>Noyade</w:t>
      </w:r>
      <w:r w:rsidR="00AC7FBA">
        <w:rPr>
          <w:lang w:val="fr-FR"/>
        </w:rPr>
        <w:t xml:space="preserve"> (drowning)</w:t>
      </w:r>
    </w:p>
    <w:p w14:paraId="6EC7940D" w14:textId="27AD8A8B" w:rsidR="00CC4DF1" w:rsidRPr="00705B80" w:rsidRDefault="005336A0" w:rsidP="008D4BF2">
      <w:pPr>
        <w:numPr>
          <w:ilvl w:val="1"/>
          <w:numId w:val="59"/>
        </w:numPr>
      </w:pPr>
      <w:r w:rsidRPr="00705B80">
        <w:rPr>
          <w:lang w:val="fr-FR"/>
        </w:rPr>
        <w:t xml:space="preserve">La majorité des décès causés par une crue soudaine </w:t>
      </w:r>
      <w:r w:rsidR="006B7EDD">
        <w:rPr>
          <w:lang w:val="fr-FR"/>
        </w:rPr>
        <w:t xml:space="preserve">(sudden flood) </w:t>
      </w:r>
      <w:r w:rsidRPr="00705B80">
        <w:rPr>
          <w:lang w:val="fr-FR"/>
        </w:rPr>
        <w:t xml:space="preserve">sont </w:t>
      </w:r>
      <w:r w:rsidRPr="004A46B6">
        <w:rPr>
          <w:color w:val="7030A0"/>
          <w:lang w:val="fr-FR"/>
        </w:rPr>
        <w:t>des personnes qui se noient en tentant de fuir à la nage ou qui sont prises au piège dans des bâtiments inondés</w:t>
      </w:r>
      <w:r w:rsidR="004A46B6">
        <w:rPr>
          <w:color w:val="7030A0"/>
          <w:lang w:val="fr-FR"/>
        </w:rPr>
        <w:t xml:space="preserve"> </w:t>
      </w:r>
      <w:r w:rsidR="004A46B6" w:rsidRPr="004A46B6">
        <w:rPr>
          <w:color w:val="000000" w:themeColor="text1"/>
          <w:lang w:val="fr-FR"/>
        </w:rPr>
        <w:sym w:font="Wingdings" w:char="F0E0"/>
      </w:r>
      <w:r w:rsidR="004A46B6">
        <w:rPr>
          <w:color w:val="000000" w:themeColor="text1"/>
          <w:lang w:val="fr-FR"/>
        </w:rPr>
        <w:t xml:space="preserve"> </w:t>
      </w:r>
      <w:r w:rsidR="004A46B6" w:rsidRPr="004A46B6">
        <w:rPr>
          <w:color w:val="000000" w:themeColor="text1"/>
          <w:lang w:val="fr-FR"/>
        </w:rPr>
        <w:t>Persons drowning while attempting to swim or being trapped in flooded buildings</w:t>
      </w:r>
    </w:p>
    <w:p w14:paraId="7987BC2B" w14:textId="77777777" w:rsidR="00CC4DF1" w:rsidRPr="00705B80" w:rsidRDefault="005336A0" w:rsidP="008D4BF2">
      <w:pPr>
        <w:numPr>
          <w:ilvl w:val="1"/>
          <w:numId w:val="59"/>
        </w:numPr>
      </w:pPr>
      <w:r w:rsidRPr="00705B80">
        <w:rPr>
          <w:lang w:val="fr-FR"/>
        </w:rPr>
        <w:t xml:space="preserve">De nombreuses personnes se noient en conduisant dans les eaux de crue, </w:t>
      </w:r>
      <w:r w:rsidRPr="00866AE2">
        <w:rPr>
          <w:color w:val="C00000"/>
          <w:lang w:val="fr-FR"/>
        </w:rPr>
        <w:t>sous-estimant la profondeur des eaux et la vitesse du courant</w:t>
      </w:r>
    </w:p>
    <w:p w14:paraId="78437444" w14:textId="77777777" w:rsidR="00CC4DF1" w:rsidRPr="00705B80" w:rsidRDefault="005336A0" w:rsidP="008D4BF2">
      <w:pPr>
        <w:numPr>
          <w:ilvl w:val="0"/>
          <w:numId w:val="59"/>
        </w:numPr>
      </w:pPr>
      <w:r w:rsidRPr="00705B80">
        <w:rPr>
          <w:lang w:val="fr-FR"/>
        </w:rPr>
        <w:t>Blessures</w:t>
      </w:r>
    </w:p>
    <w:p w14:paraId="4ED04060" w14:textId="77777777" w:rsidR="00CC4DF1" w:rsidRPr="00705B80" w:rsidRDefault="005336A0" w:rsidP="008D4BF2">
      <w:pPr>
        <w:numPr>
          <w:ilvl w:val="1"/>
          <w:numId w:val="59"/>
        </w:numPr>
      </w:pPr>
      <w:r w:rsidRPr="00705B80">
        <w:rPr>
          <w:lang w:val="fr-FR"/>
        </w:rPr>
        <w:t xml:space="preserve">Les blessures surviennent pendant et après les inondations, lorsque les gens retournent chez eux pour réparer et nettoyer leur maison. </w:t>
      </w:r>
    </w:p>
    <w:p w14:paraId="26427D77" w14:textId="77777777" w:rsidR="00CC4DF1" w:rsidRPr="00B52A78" w:rsidRDefault="005336A0" w:rsidP="008D4BF2">
      <w:pPr>
        <w:numPr>
          <w:ilvl w:val="1"/>
          <w:numId w:val="59"/>
        </w:numPr>
        <w:rPr>
          <w:color w:val="ED7D31" w:themeColor="accent2"/>
        </w:rPr>
      </w:pPr>
      <w:r w:rsidRPr="00B52A78">
        <w:rPr>
          <w:color w:val="ED7D31" w:themeColor="accent2"/>
          <w:lang w:val="fr-FR"/>
        </w:rPr>
        <w:t>Pendant les inondations, les objets lourds se déplacent rapidement dans les eaux de crue et peuvent heurter les gens</w:t>
      </w:r>
    </w:p>
    <w:p w14:paraId="5FD408DC" w14:textId="77777777" w:rsidR="00CC4DF1" w:rsidRPr="00705B80" w:rsidRDefault="005336A0" w:rsidP="008D4BF2">
      <w:pPr>
        <w:numPr>
          <w:ilvl w:val="1"/>
          <w:numId w:val="59"/>
        </w:numPr>
      </w:pPr>
      <w:r w:rsidRPr="00705B80">
        <w:rPr>
          <w:lang w:val="fr-FR"/>
        </w:rPr>
        <w:t xml:space="preserve">Le câblage et les appareils électriques des bâtiments inondés peuvent être endommagés risquant ainsi </w:t>
      </w:r>
      <w:r w:rsidRPr="00B52A78">
        <w:rPr>
          <w:color w:val="70AD47" w:themeColor="accent6"/>
          <w:lang w:val="fr-FR"/>
        </w:rPr>
        <w:t xml:space="preserve">d’électrocuter les gens </w:t>
      </w:r>
      <w:r w:rsidRPr="00705B80">
        <w:rPr>
          <w:lang w:val="fr-FR"/>
        </w:rPr>
        <w:t>ou de déclencher des incendies</w:t>
      </w:r>
    </w:p>
    <w:p w14:paraId="6464B676" w14:textId="5A21A47C" w:rsidR="00CC4DF1" w:rsidRPr="00705B80" w:rsidRDefault="005336A0" w:rsidP="008D4BF2">
      <w:pPr>
        <w:numPr>
          <w:ilvl w:val="1"/>
          <w:numId w:val="59"/>
        </w:numPr>
      </w:pPr>
      <w:r w:rsidRPr="00705B80">
        <w:rPr>
          <w:lang w:val="fr-FR"/>
        </w:rPr>
        <w:lastRenderedPageBreak/>
        <w:t>Peu importe la saison, la température de la majorité des eaux de crue est bien en deçà de la température normale du corps humain et peut ainsi causer l’hypothermie</w:t>
      </w:r>
    </w:p>
    <w:p w14:paraId="2438C67D" w14:textId="77777777" w:rsidR="00CC4DF1" w:rsidRPr="005F5153" w:rsidRDefault="005336A0" w:rsidP="008D4BF2">
      <w:pPr>
        <w:numPr>
          <w:ilvl w:val="0"/>
          <w:numId w:val="59"/>
        </w:numPr>
      </w:pPr>
      <w:r w:rsidRPr="005F5153">
        <w:rPr>
          <w:b/>
          <w:bCs/>
          <w:lang w:val="fr-FR"/>
        </w:rPr>
        <w:t>Maladies propagées par la contamination de l’eau et le refoulement des eaux usées</w:t>
      </w:r>
    </w:p>
    <w:p w14:paraId="3123626F" w14:textId="4BEBF250" w:rsidR="00CC4DF1" w:rsidRPr="005F5153" w:rsidRDefault="005336A0" w:rsidP="008D4BF2">
      <w:pPr>
        <w:numPr>
          <w:ilvl w:val="1"/>
          <w:numId w:val="59"/>
        </w:numPr>
      </w:pPr>
      <w:r w:rsidRPr="005F5153">
        <w:rPr>
          <w:lang w:val="fr-FR"/>
        </w:rPr>
        <w:t xml:space="preserve">Les pluies torrentielles peuvent submerger l’évacuation des eaux, le traitement des eaux et les systèmes d’évacuation des eaux usées, et contaminer l’eau potable </w:t>
      </w:r>
    </w:p>
    <w:p w14:paraId="3583F891" w14:textId="77777777" w:rsidR="00CC4DF1" w:rsidRPr="005F5153" w:rsidRDefault="005336A0" w:rsidP="008D4BF2">
      <w:pPr>
        <w:numPr>
          <w:ilvl w:val="1"/>
          <w:numId w:val="59"/>
        </w:numPr>
      </w:pPr>
      <w:r w:rsidRPr="005F5153">
        <w:rPr>
          <w:lang w:val="fr-FR"/>
        </w:rPr>
        <w:t xml:space="preserve">Les eaux de crue peuvent se mélanger à des polluants, comme les déchets agricoles, les produits chimiques, les eaux d’égout brutes ou le métal, et contaminer les voies navigables locales fournissant l’eau potable </w:t>
      </w:r>
    </w:p>
    <w:p w14:paraId="22E3AE04" w14:textId="4F912685" w:rsidR="00CC4DF1" w:rsidRPr="005F5153" w:rsidRDefault="005336A0" w:rsidP="008D4BF2">
      <w:pPr>
        <w:numPr>
          <w:ilvl w:val="1"/>
          <w:numId w:val="59"/>
        </w:numPr>
      </w:pPr>
      <w:r w:rsidRPr="005F5153">
        <w:rPr>
          <w:lang w:val="fr-FR"/>
        </w:rPr>
        <w:t xml:space="preserve">Les réseaux d’assainissement mixtes (ceux qui transportent les eaux d’égout brutes et les eaux d’orage) peuvent déborder et contaminer les voies navigables. </w:t>
      </w:r>
    </w:p>
    <w:p w14:paraId="1397930B" w14:textId="7318C244" w:rsidR="00CC4DF1" w:rsidRPr="005F5153" w:rsidRDefault="005336A0" w:rsidP="008D4BF2">
      <w:pPr>
        <w:numPr>
          <w:ilvl w:val="1"/>
          <w:numId w:val="59"/>
        </w:numPr>
      </w:pPr>
      <w:r w:rsidRPr="005F5153">
        <w:rPr>
          <w:lang w:val="fr-FR"/>
        </w:rPr>
        <w:t>L’eau contaminée par les inondations peut transporter des maladies risquant de nuire à la santé humaine.</w:t>
      </w:r>
    </w:p>
    <w:p w14:paraId="04219C86" w14:textId="77777777" w:rsidR="00CC4DF1" w:rsidRPr="00FC2221" w:rsidRDefault="005336A0" w:rsidP="008D4BF2">
      <w:pPr>
        <w:numPr>
          <w:ilvl w:val="0"/>
          <w:numId w:val="59"/>
        </w:numPr>
      </w:pPr>
      <w:r w:rsidRPr="00FC2221">
        <w:rPr>
          <w:b/>
          <w:bCs/>
          <w:lang w:val="fr-FR"/>
        </w:rPr>
        <w:t>Maladies propagées par la contamination de l’eau</w:t>
      </w:r>
    </w:p>
    <w:p w14:paraId="187E720F" w14:textId="231D217F" w:rsidR="00CC4DF1" w:rsidRPr="00FC2221" w:rsidRDefault="005336A0" w:rsidP="008D4BF2">
      <w:pPr>
        <w:numPr>
          <w:ilvl w:val="1"/>
          <w:numId w:val="59"/>
        </w:numPr>
      </w:pPr>
      <w:r w:rsidRPr="00FC2221">
        <w:rPr>
          <w:lang w:val="fr-FR"/>
        </w:rPr>
        <w:t>La contamination des aliments et les maladies connexes peuvent survenir à la suite d’inondations et de pannes d’électricité, puisqu’il est possible que la température nécessaire à la conservation des aliments n’ait pas été maintenue ou que les aliments aient été en contact avec de l’eau contaminée.</w:t>
      </w:r>
    </w:p>
    <w:p w14:paraId="2725E233" w14:textId="77777777" w:rsidR="00CC4DF1" w:rsidRPr="00FC2221" w:rsidRDefault="005336A0" w:rsidP="008D4BF2">
      <w:pPr>
        <w:numPr>
          <w:ilvl w:val="0"/>
          <w:numId w:val="59"/>
        </w:numPr>
      </w:pPr>
      <w:r w:rsidRPr="00FC2221">
        <w:rPr>
          <w:b/>
          <w:bCs/>
          <w:lang w:val="fr-FR"/>
        </w:rPr>
        <w:t>Maladies propagées par les insectes</w:t>
      </w:r>
    </w:p>
    <w:p w14:paraId="736382DC" w14:textId="77938236" w:rsidR="00CC4DF1" w:rsidRPr="00FC2221" w:rsidRDefault="005336A0" w:rsidP="008D4BF2">
      <w:pPr>
        <w:numPr>
          <w:ilvl w:val="1"/>
          <w:numId w:val="59"/>
        </w:numPr>
      </w:pPr>
      <w:r w:rsidRPr="00FC2221">
        <w:rPr>
          <w:lang w:val="fr-FR"/>
        </w:rPr>
        <w:t xml:space="preserve">Les inondations peuvent accroître l’abondance des moustiques en augmentant l’habitat en eau stagnante dans lequel ils se reproduisent, ce qui risque d’entraîner une flambée de maladies transmises par les moustiques, comme le virus du Nil occidental </w:t>
      </w:r>
    </w:p>
    <w:p w14:paraId="4BA024F0" w14:textId="742960F0" w:rsidR="00CC4DF1" w:rsidRPr="00FC2221" w:rsidRDefault="005336A0" w:rsidP="008D4BF2">
      <w:pPr>
        <w:numPr>
          <w:ilvl w:val="1"/>
          <w:numId w:val="59"/>
        </w:numPr>
      </w:pPr>
      <w:r w:rsidRPr="00FC2221">
        <w:rPr>
          <w:lang w:val="fr-FR"/>
        </w:rPr>
        <w:t xml:space="preserve">Il est possible que les bâtiments inondés restent humides même après la décrue des eaux, ce qui peut créer un environnement idéal à la croissance des bactéries et de la moisissure nuisant dangereusement à la qualité de l’air intérieur. </w:t>
      </w:r>
    </w:p>
    <w:p w14:paraId="59B5DE22" w14:textId="1F205400" w:rsidR="00CC4DF1" w:rsidRPr="00FC2221" w:rsidRDefault="005336A0" w:rsidP="008D4BF2">
      <w:pPr>
        <w:numPr>
          <w:ilvl w:val="1"/>
          <w:numId w:val="59"/>
        </w:numPr>
      </w:pPr>
      <w:r w:rsidRPr="00FC2221">
        <w:rPr>
          <w:lang w:val="fr-FR"/>
        </w:rPr>
        <w:t xml:space="preserve">Respirer des spores de la moisissure et des champignons peut entraîner des réactions allergiques et des problèmes respiratoires, comme la toux, la respiration sifflante et les crises d’asthme. </w:t>
      </w:r>
    </w:p>
    <w:p w14:paraId="3DF8B367" w14:textId="77777777" w:rsidR="00CC4DF1" w:rsidRPr="00FC2221" w:rsidRDefault="005336A0" w:rsidP="008D4BF2">
      <w:pPr>
        <w:numPr>
          <w:ilvl w:val="0"/>
          <w:numId w:val="59"/>
        </w:numPr>
      </w:pPr>
      <w:r w:rsidRPr="00FC2221">
        <w:rPr>
          <w:b/>
          <w:bCs/>
          <w:lang w:val="fr-FR"/>
        </w:rPr>
        <w:t>Intoxication par monoxyde de carbone</w:t>
      </w:r>
    </w:p>
    <w:p w14:paraId="09074A7E" w14:textId="11E72221" w:rsidR="00CC4DF1" w:rsidRPr="00FC2221" w:rsidRDefault="005336A0" w:rsidP="008D4BF2">
      <w:pPr>
        <w:numPr>
          <w:ilvl w:val="1"/>
          <w:numId w:val="59"/>
        </w:numPr>
      </w:pPr>
      <w:r w:rsidRPr="00FC2221">
        <w:rPr>
          <w:lang w:val="fr-FR"/>
        </w:rPr>
        <w:t xml:space="preserve">Les inondations entraînent souvent des pannes d’électricité. </w:t>
      </w:r>
    </w:p>
    <w:p w14:paraId="77C16F9A" w14:textId="559D48DA" w:rsidR="00CC4DF1" w:rsidRPr="00FC2221" w:rsidRDefault="005336A0" w:rsidP="008D4BF2">
      <w:pPr>
        <w:numPr>
          <w:ilvl w:val="1"/>
          <w:numId w:val="59"/>
        </w:numPr>
      </w:pPr>
      <w:r w:rsidRPr="00FC2221">
        <w:rPr>
          <w:lang w:val="fr-FR"/>
        </w:rPr>
        <w:t>Pendant une panne d’électricité, les systèmes de ventilation intérieure qui ventilent les appareils fonctionnant avec un moteur à essence (comme les générateurs électriques, les nettoyeurs haute pression et les cuves de cuisson) ne fonctionneront pas et risquent de provoquer des intoxications par monoxyde de carbone</w:t>
      </w:r>
    </w:p>
    <w:p w14:paraId="125A4FE5" w14:textId="77777777" w:rsidR="00CC4DF1" w:rsidRPr="00FC2221" w:rsidRDefault="005336A0" w:rsidP="008D4BF2">
      <w:pPr>
        <w:numPr>
          <w:ilvl w:val="0"/>
          <w:numId w:val="59"/>
        </w:numPr>
      </w:pPr>
      <w:r w:rsidRPr="00FC2221">
        <w:rPr>
          <w:b/>
          <w:bCs/>
          <w:lang w:val="fr-FR"/>
        </w:rPr>
        <w:t>Santé mentale</w:t>
      </w:r>
    </w:p>
    <w:p w14:paraId="2DB7B65B" w14:textId="7113F22E" w:rsidR="00CC4DF1" w:rsidRPr="00FC2221" w:rsidRDefault="005336A0" w:rsidP="008D4BF2">
      <w:pPr>
        <w:numPr>
          <w:ilvl w:val="1"/>
          <w:numId w:val="59"/>
        </w:numPr>
      </w:pPr>
      <w:r w:rsidRPr="00FC2221">
        <w:rPr>
          <w:lang w:val="fr-FR"/>
        </w:rPr>
        <w:t>Les inondations peuvent entraîner des problèmes de santé physique, des pertes personnelles et des difficultés financières, lesquels peuvent causer des troubles mentaux communs, comme l’anxiété et la dépression</w:t>
      </w:r>
    </w:p>
    <w:p w14:paraId="7BDB9F0E" w14:textId="791F5B61" w:rsidR="00CC4DF1" w:rsidRPr="00FC2221" w:rsidRDefault="005336A0" w:rsidP="008D4BF2">
      <w:pPr>
        <w:numPr>
          <w:ilvl w:val="1"/>
          <w:numId w:val="59"/>
        </w:numPr>
      </w:pPr>
      <w:r w:rsidRPr="00FC2221">
        <w:rPr>
          <w:lang w:val="fr-FR"/>
        </w:rPr>
        <w:t xml:space="preserve">Les problèmes de santé à long terme, comme la dépression et l’état de stress post-traumatique, peuvent avoir des répercussions négatives sur les gens longtemps après une inondation. </w:t>
      </w:r>
    </w:p>
    <w:p w14:paraId="3371C40D" w14:textId="43018901" w:rsidR="00CC4DF1" w:rsidRPr="00FC2221" w:rsidRDefault="00C67707" w:rsidP="008D4BF2">
      <w:pPr>
        <w:numPr>
          <w:ilvl w:val="1"/>
          <w:numId w:val="59"/>
        </w:numPr>
      </w:pPr>
      <w:r w:rsidRPr="008D4BF2">
        <w:rPr>
          <w:noProof/>
        </w:rPr>
        <w:drawing>
          <wp:anchor distT="0" distB="0" distL="114300" distR="114300" simplePos="0" relativeHeight="251686912" behindDoc="0" locked="0" layoutInCell="1" allowOverlap="1" wp14:anchorId="721C016D" wp14:editId="5788040F">
            <wp:simplePos x="0" y="0"/>
            <wp:positionH relativeFrom="column">
              <wp:posOffset>3935723</wp:posOffset>
            </wp:positionH>
            <wp:positionV relativeFrom="paragraph">
              <wp:posOffset>11387</wp:posOffset>
            </wp:positionV>
            <wp:extent cx="3197860" cy="2470785"/>
            <wp:effectExtent l="0" t="0" r="2540" b="0"/>
            <wp:wrapTight wrapText="bothSides">
              <wp:wrapPolygon edited="0">
                <wp:start x="0" y="0"/>
                <wp:lineTo x="0" y="21317"/>
                <wp:lineTo x="21446" y="21317"/>
                <wp:lineTo x="21446"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197860" cy="2470785"/>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5336A0" w:rsidRPr="00FC2221">
        <w:rPr>
          <w:lang w:val="fr-FR"/>
        </w:rPr>
        <w:t>Par exemple, deux ans après l’ouragan Katrina, la majorité des adultes souffrant d’un état de stress post-traumatique ne s’étaient toujours pas remis des événements.</w:t>
      </w:r>
    </w:p>
    <w:p w14:paraId="17AA2EE0" w14:textId="30EE8AEF" w:rsidR="00195AE7" w:rsidRDefault="00195AE7" w:rsidP="00520713">
      <w:pPr>
        <w:rPr>
          <w:lang w:val="fr-CA"/>
        </w:rPr>
      </w:pPr>
    </w:p>
    <w:p w14:paraId="76D4F561" w14:textId="017389E9" w:rsidR="00195AE7" w:rsidRDefault="00195AE7" w:rsidP="00520713">
      <w:pPr>
        <w:rPr>
          <w:lang w:val="fr-FR"/>
        </w:rPr>
      </w:pPr>
      <w:r w:rsidRPr="00195AE7">
        <w:rPr>
          <w:lang w:val="fr-FR"/>
        </w:rPr>
        <w:t>Changements climatiques, feux de forêt et santé</w:t>
      </w:r>
      <w:r>
        <w:rPr>
          <w:lang w:val="fr-FR"/>
        </w:rPr>
        <w:t xml:space="preserve"> : </w:t>
      </w:r>
    </w:p>
    <w:p w14:paraId="04AF0ACF" w14:textId="3FA2F367" w:rsidR="00CC4DF1" w:rsidRPr="008D4BF2" w:rsidRDefault="005336A0" w:rsidP="008D4BF2">
      <w:pPr>
        <w:numPr>
          <w:ilvl w:val="0"/>
          <w:numId w:val="60"/>
        </w:numPr>
      </w:pPr>
      <w:r w:rsidRPr="008D4BF2">
        <w:rPr>
          <w:lang w:val="fr-FR"/>
        </w:rPr>
        <w:t>Les forêts et les terrains boisés couvrent plus de la moitié du Canada</w:t>
      </w:r>
    </w:p>
    <w:p w14:paraId="4A3E4A6A" w14:textId="2C487CD9" w:rsidR="00CC4DF1" w:rsidRPr="008D4BF2" w:rsidRDefault="005336A0" w:rsidP="008D4BF2">
      <w:pPr>
        <w:numPr>
          <w:ilvl w:val="0"/>
          <w:numId w:val="60"/>
        </w:numPr>
      </w:pPr>
      <w:r w:rsidRPr="008D4BF2">
        <w:rPr>
          <w:lang w:val="fr-FR"/>
        </w:rPr>
        <w:t>Pourtant, en raison des changements climatiques, les forêts canadiennes sont de plus en plus menacées par le feu, qui détruit environ 2,5 millions d'hectares chaque année</w:t>
      </w:r>
    </w:p>
    <w:p w14:paraId="769EEFBB" w14:textId="77452A8F" w:rsidR="00CC4DF1" w:rsidRPr="008D4BF2" w:rsidRDefault="005336A0" w:rsidP="008D4BF2">
      <w:pPr>
        <w:numPr>
          <w:ilvl w:val="0"/>
          <w:numId w:val="60"/>
        </w:numPr>
      </w:pPr>
      <w:r w:rsidRPr="008D4BF2">
        <w:rPr>
          <w:b/>
          <w:bCs/>
          <w:lang w:val="fr-FR"/>
        </w:rPr>
        <w:t xml:space="preserve">Quelle est la cause des feux de </w:t>
      </w:r>
      <w:r w:rsidR="008D4BF2" w:rsidRPr="008D4BF2">
        <w:rPr>
          <w:b/>
          <w:bCs/>
          <w:lang w:val="fr-FR"/>
        </w:rPr>
        <w:t>forêt ?</w:t>
      </w:r>
      <w:r w:rsidRPr="008D4BF2">
        <w:rPr>
          <w:b/>
          <w:bCs/>
          <w:lang w:val="fr-FR"/>
        </w:rPr>
        <w:t xml:space="preserve"> </w:t>
      </w:r>
    </w:p>
    <w:p w14:paraId="4A5FDED5" w14:textId="12ADA52C" w:rsidR="00CC4DF1" w:rsidRPr="008D4BF2" w:rsidRDefault="005336A0" w:rsidP="008D4BF2">
      <w:pPr>
        <w:numPr>
          <w:ilvl w:val="0"/>
          <w:numId w:val="60"/>
        </w:numPr>
      </w:pPr>
      <w:r w:rsidRPr="008D4BF2">
        <w:rPr>
          <w:b/>
          <w:bCs/>
          <w:lang w:val="fr-FR"/>
        </w:rPr>
        <w:t>Foudre</w:t>
      </w:r>
      <w:r w:rsidRPr="008D4BF2">
        <w:rPr>
          <w:lang w:val="fr-FR"/>
        </w:rPr>
        <w:t xml:space="preserve"> </w:t>
      </w:r>
      <w:r w:rsidR="00310060">
        <w:rPr>
          <w:lang w:val="fr-FR"/>
        </w:rPr>
        <w:t xml:space="preserve">– lightning </w:t>
      </w:r>
      <w:r w:rsidR="009F2303">
        <w:rPr>
          <w:lang w:val="fr-FR"/>
        </w:rPr>
        <w:t>(major cause)</w:t>
      </w:r>
    </w:p>
    <w:p w14:paraId="5AF45BA2" w14:textId="3D873258" w:rsidR="00CC4DF1" w:rsidRPr="00310060" w:rsidRDefault="005336A0" w:rsidP="008D4BF2">
      <w:pPr>
        <w:numPr>
          <w:ilvl w:val="1"/>
          <w:numId w:val="60"/>
        </w:numPr>
      </w:pPr>
      <w:r w:rsidRPr="008D4BF2">
        <w:rPr>
          <w:lang w:val="fr-FR"/>
        </w:rPr>
        <w:lastRenderedPageBreak/>
        <w:t xml:space="preserve">Près de la moitié des feux sont déclenchés par la </w:t>
      </w:r>
      <w:r w:rsidR="008D4BF2" w:rsidRPr="008D4BF2">
        <w:rPr>
          <w:lang w:val="fr-FR"/>
        </w:rPr>
        <w:t>foudre ;</w:t>
      </w:r>
    </w:p>
    <w:p w14:paraId="2AA65424" w14:textId="1690FD32" w:rsidR="00310060" w:rsidRPr="0071778D" w:rsidRDefault="00310060" w:rsidP="008D4BF2">
      <w:pPr>
        <w:numPr>
          <w:ilvl w:val="1"/>
          <w:numId w:val="60"/>
        </w:numPr>
        <w:rPr>
          <w:color w:val="FF0000"/>
        </w:rPr>
      </w:pPr>
      <w:r w:rsidRPr="0071778D">
        <w:rPr>
          <w:color w:val="FF0000"/>
          <w:lang w:val="fr-FR"/>
        </w:rPr>
        <w:t xml:space="preserve">Foret </w:t>
      </w:r>
      <w:r w:rsidR="00907CBE" w:rsidRPr="0071778D">
        <w:rPr>
          <w:color w:val="FF0000"/>
          <w:lang w:val="fr-FR"/>
        </w:rPr>
        <w:t>sèche avec</w:t>
      </w:r>
      <w:r w:rsidRPr="0071778D">
        <w:rPr>
          <w:color w:val="FF0000"/>
          <w:lang w:val="fr-FR"/>
        </w:rPr>
        <w:t xml:space="preserve"> </w:t>
      </w:r>
      <w:r w:rsidR="0071778D" w:rsidRPr="0071778D">
        <w:rPr>
          <w:color w:val="FF0000"/>
          <w:lang w:val="fr-FR"/>
        </w:rPr>
        <w:t>de la foudre</w:t>
      </w:r>
      <w:r w:rsidRPr="0071778D">
        <w:rPr>
          <w:color w:val="FF0000"/>
          <w:lang w:val="fr-FR"/>
        </w:rPr>
        <w:t xml:space="preserve"> </w:t>
      </w:r>
    </w:p>
    <w:p w14:paraId="6B6C2FEA" w14:textId="77777777" w:rsidR="00CC4DF1" w:rsidRPr="008D4BF2" w:rsidRDefault="005336A0" w:rsidP="008D4BF2">
      <w:pPr>
        <w:numPr>
          <w:ilvl w:val="0"/>
          <w:numId w:val="60"/>
        </w:numPr>
      </w:pPr>
      <w:r w:rsidRPr="008D4BF2">
        <w:rPr>
          <w:b/>
          <w:bCs/>
          <w:lang w:val="fr-FR"/>
        </w:rPr>
        <w:t>Activité humaine</w:t>
      </w:r>
      <w:r w:rsidRPr="008D4BF2">
        <w:rPr>
          <w:lang w:val="fr-FR"/>
        </w:rPr>
        <w:t xml:space="preserve"> </w:t>
      </w:r>
    </w:p>
    <w:p w14:paraId="30770A96" w14:textId="77777777" w:rsidR="00CC4DF1" w:rsidRPr="008D4BF2" w:rsidRDefault="005336A0" w:rsidP="008D4BF2">
      <w:pPr>
        <w:numPr>
          <w:ilvl w:val="1"/>
          <w:numId w:val="60"/>
        </w:numPr>
      </w:pPr>
      <w:r w:rsidRPr="0071778D">
        <w:rPr>
          <w:color w:val="AB7942"/>
          <w:lang w:val="fr-FR"/>
        </w:rPr>
        <w:t xml:space="preserve">La cigarette et les feux de camp </w:t>
      </w:r>
      <w:r w:rsidRPr="008D4BF2">
        <w:rPr>
          <w:lang w:val="fr-FR"/>
        </w:rPr>
        <w:t>peuvent également déclencher des feux de forêt.</w:t>
      </w:r>
    </w:p>
    <w:p w14:paraId="39CBAC63" w14:textId="48EDCB0A" w:rsidR="00CC4DF1" w:rsidRPr="008D4BF2" w:rsidRDefault="005336A0" w:rsidP="008D4BF2">
      <w:pPr>
        <w:numPr>
          <w:ilvl w:val="0"/>
          <w:numId w:val="60"/>
        </w:numPr>
      </w:pPr>
      <w:r w:rsidRPr="008D4BF2">
        <w:rPr>
          <w:b/>
          <w:bCs/>
          <w:lang w:val="fr-FR"/>
        </w:rPr>
        <w:t xml:space="preserve">Quel est l'impact des températures plus élevées sur les forêts canadiennes en raison des changements </w:t>
      </w:r>
      <w:r w:rsidR="008D4BF2" w:rsidRPr="008D4BF2">
        <w:rPr>
          <w:b/>
          <w:bCs/>
          <w:lang w:val="fr-FR"/>
        </w:rPr>
        <w:t>climatiques ?</w:t>
      </w:r>
    </w:p>
    <w:p w14:paraId="012CA255" w14:textId="5E7067EC" w:rsidR="008D4BF2" w:rsidRDefault="005336A0" w:rsidP="008D4BF2">
      <w:pPr>
        <w:numPr>
          <w:ilvl w:val="0"/>
          <w:numId w:val="60"/>
        </w:numPr>
      </w:pPr>
      <w:r w:rsidRPr="008D4BF2">
        <w:rPr>
          <w:lang w:val="fr-FR"/>
        </w:rPr>
        <w:t xml:space="preserve">Les experts prévoient que, si les changements climatiques continuent de faire </w:t>
      </w:r>
      <w:r w:rsidRPr="0071778D">
        <w:rPr>
          <w:color w:val="FF40FF"/>
          <w:lang w:val="fr-FR"/>
        </w:rPr>
        <w:t>grimper</w:t>
      </w:r>
      <w:r w:rsidR="0071778D" w:rsidRPr="0071778D">
        <w:rPr>
          <w:color w:val="FF40FF"/>
          <w:lang w:val="fr-FR"/>
        </w:rPr>
        <w:t xml:space="preserve"> (increase)</w:t>
      </w:r>
      <w:r w:rsidRPr="0071778D">
        <w:rPr>
          <w:color w:val="FF40FF"/>
          <w:lang w:val="fr-FR"/>
        </w:rPr>
        <w:t xml:space="preserve"> les températures, les saisons des feux et la fréquence et l'intensité des feux de forêt augmenteront</w:t>
      </w:r>
      <w:r w:rsidRPr="008D4BF2">
        <w:rPr>
          <w:lang w:val="fr-FR"/>
        </w:rPr>
        <w:t>. Des températures plus élevées peuvent :</w:t>
      </w:r>
    </w:p>
    <w:p w14:paraId="229EB512" w14:textId="285C50A7" w:rsidR="00CC4DF1" w:rsidRPr="008D4BF2" w:rsidRDefault="008D4BF2" w:rsidP="008D4BF2">
      <w:pPr>
        <w:numPr>
          <w:ilvl w:val="0"/>
          <w:numId w:val="60"/>
        </w:numPr>
      </w:pPr>
      <w:r w:rsidRPr="008D4BF2">
        <w:rPr>
          <w:lang w:val="fr-FR"/>
        </w:rPr>
        <w:t>Assécher</w:t>
      </w:r>
      <w:r w:rsidR="005336A0" w:rsidRPr="008D4BF2">
        <w:rPr>
          <w:lang w:val="fr-FR"/>
        </w:rPr>
        <w:t xml:space="preserve"> les forêts</w:t>
      </w:r>
    </w:p>
    <w:p w14:paraId="3D953E51" w14:textId="55C5BB26" w:rsidR="00CC4DF1" w:rsidRPr="008D4BF2" w:rsidRDefault="008D4BF2" w:rsidP="008D4BF2">
      <w:pPr>
        <w:numPr>
          <w:ilvl w:val="1"/>
          <w:numId w:val="60"/>
        </w:numPr>
      </w:pPr>
      <w:r w:rsidRPr="008D4BF2">
        <w:rPr>
          <w:lang w:val="fr-FR"/>
        </w:rPr>
        <w:t>Faciliter</w:t>
      </w:r>
      <w:r w:rsidR="005336A0" w:rsidRPr="008D4BF2">
        <w:rPr>
          <w:lang w:val="fr-FR"/>
        </w:rPr>
        <w:t xml:space="preserve"> le déclenchement des feux et les rendre plus compliquer à éteindre</w:t>
      </w:r>
    </w:p>
    <w:p w14:paraId="21848DE8" w14:textId="0920A5A3" w:rsidR="00CC4DF1" w:rsidRPr="008D4BF2" w:rsidRDefault="008D4BF2" w:rsidP="008D4BF2">
      <w:pPr>
        <w:numPr>
          <w:ilvl w:val="1"/>
          <w:numId w:val="60"/>
        </w:numPr>
      </w:pPr>
      <w:r w:rsidRPr="008D4BF2">
        <w:rPr>
          <w:lang w:val="fr-FR"/>
        </w:rPr>
        <w:t>Faire</w:t>
      </w:r>
      <w:r w:rsidR="005336A0" w:rsidRPr="008D4BF2">
        <w:rPr>
          <w:lang w:val="fr-FR"/>
        </w:rPr>
        <w:t xml:space="preserve"> en sorte que les étés soient plus dangereux en raison de l'effet combiné des températures élevées et du faible taux d'humidité</w:t>
      </w:r>
    </w:p>
    <w:p w14:paraId="7544C702" w14:textId="77777777" w:rsidR="00CC4DF1" w:rsidRPr="008D4BF2" w:rsidRDefault="005336A0" w:rsidP="008D4BF2">
      <w:pPr>
        <w:numPr>
          <w:ilvl w:val="1"/>
          <w:numId w:val="60"/>
        </w:numPr>
      </w:pPr>
      <w:r w:rsidRPr="008D4BF2">
        <w:rPr>
          <w:lang w:val="fr-FR"/>
        </w:rPr>
        <w:t>D'ici 2040, comparativement à la fin des années 1990, les feux de forêt : dureront environ 30 jours de plus</w:t>
      </w:r>
    </w:p>
    <w:p w14:paraId="6A938DBD" w14:textId="57D11C40" w:rsidR="00CC4DF1" w:rsidRPr="008D4BF2" w:rsidRDefault="008D4BF2" w:rsidP="008D4BF2">
      <w:pPr>
        <w:numPr>
          <w:ilvl w:val="2"/>
          <w:numId w:val="60"/>
        </w:numPr>
      </w:pPr>
      <w:r w:rsidRPr="008D4BF2">
        <w:rPr>
          <w:lang w:val="fr-FR"/>
        </w:rPr>
        <w:t>Se</w:t>
      </w:r>
      <w:r w:rsidR="005336A0" w:rsidRPr="008D4BF2">
        <w:rPr>
          <w:lang w:val="fr-FR"/>
        </w:rPr>
        <w:t xml:space="preserve"> produiront 25 % plus souvent</w:t>
      </w:r>
    </w:p>
    <w:p w14:paraId="39B168CC" w14:textId="01B57790" w:rsidR="00CC4DF1" w:rsidRPr="008D4BF2" w:rsidRDefault="008D4BF2" w:rsidP="008D4BF2">
      <w:pPr>
        <w:numPr>
          <w:ilvl w:val="2"/>
          <w:numId w:val="60"/>
        </w:numPr>
      </w:pPr>
      <w:r w:rsidRPr="008D4BF2">
        <w:rPr>
          <w:lang w:val="fr-FR"/>
        </w:rPr>
        <w:t>Brûleront</w:t>
      </w:r>
      <w:r w:rsidR="005336A0" w:rsidRPr="008D4BF2">
        <w:rPr>
          <w:lang w:val="fr-FR"/>
        </w:rPr>
        <w:t xml:space="preserve"> 46 % plus de superficie forestière</w:t>
      </w:r>
    </w:p>
    <w:p w14:paraId="7271049A" w14:textId="77777777" w:rsidR="00CC4DF1" w:rsidRPr="00117CBD" w:rsidRDefault="005336A0" w:rsidP="00117CBD">
      <w:pPr>
        <w:numPr>
          <w:ilvl w:val="0"/>
          <w:numId w:val="60"/>
        </w:numPr>
      </w:pPr>
      <w:r w:rsidRPr="00117CBD">
        <w:rPr>
          <w:b/>
          <w:bCs/>
          <w:lang w:val="fr-FR"/>
        </w:rPr>
        <w:t>Fumée dégagée par les feux de forêt : un danger pour notre santé</w:t>
      </w:r>
    </w:p>
    <w:p w14:paraId="74CA70EB" w14:textId="77777777" w:rsidR="00CC4DF1" w:rsidRPr="00117CBD" w:rsidRDefault="005336A0" w:rsidP="00117CBD">
      <w:pPr>
        <w:numPr>
          <w:ilvl w:val="1"/>
          <w:numId w:val="60"/>
        </w:numPr>
      </w:pPr>
      <w:r w:rsidRPr="00117CBD">
        <w:rPr>
          <w:lang w:val="fr-FR"/>
        </w:rPr>
        <w:t xml:space="preserve">Les feux de forêt menacent directement les personnes et les propriétés se trouvant à proximité. La fumée dégagée par les feux de forêt peut, quant à elle, nuire à beaucoup plus de gens. </w:t>
      </w:r>
    </w:p>
    <w:p w14:paraId="155AD3A5" w14:textId="1EB4A396" w:rsidR="00CC4DF1" w:rsidRPr="00911327" w:rsidRDefault="005336A0" w:rsidP="00117CBD">
      <w:pPr>
        <w:numPr>
          <w:ilvl w:val="1"/>
          <w:numId w:val="60"/>
        </w:numPr>
        <w:rPr>
          <w:color w:val="4472C4" w:themeColor="accent5"/>
        </w:rPr>
      </w:pPr>
      <w:r w:rsidRPr="00911327">
        <w:rPr>
          <w:color w:val="4472C4" w:themeColor="accent5"/>
          <w:lang w:val="fr-FR"/>
        </w:rPr>
        <w:t>Habituellement, toutes les personnes vivant dans les régions touchées par la fumée seront atteintes</w:t>
      </w:r>
      <w:r w:rsidR="00911327" w:rsidRPr="00911327">
        <w:rPr>
          <w:color w:val="4472C4" w:themeColor="accent5"/>
          <w:lang w:val="fr-FR"/>
        </w:rPr>
        <w:t xml:space="preserve"> (affected)</w:t>
      </w:r>
      <w:r w:rsidRPr="00911327">
        <w:rPr>
          <w:color w:val="4472C4" w:themeColor="accent5"/>
          <w:lang w:val="fr-FR"/>
        </w:rPr>
        <w:t>. Les groupes sensibles, comme les personnes souffrant de problèmes cardiaques ou pulmonaires, les enfants et les personnes âgées, sont plus susceptibles de souffrir de problèmes de santé.</w:t>
      </w:r>
    </w:p>
    <w:p w14:paraId="1E2E0A5C" w14:textId="77777777" w:rsidR="00CC4DF1" w:rsidRPr="00117CBD" w:rsidRDefault="005336A0" w:rsidP="00117CBD">
      <w:pPr>
        <w:numPr>
          <w:ilvl w:val="0"/>
          <w:numId w:val="60"/>
        </w:numPr>
      </w:pPr>
      <w:r w:rsidRPr="00117CBD">
        <w:rPr>
          <w:b/>
          <w:bCs/>
          <w:lang w:val="fr-FR"/>
        </w:rPr>
        <w:t>La fumée nuit à la respiration, même loin du feu</w:t>
      </w:r>
    </w:p>
    <w:p w14:paraId="675033F3" w14:textId="77777777" w:rsidR="00CC4DF1" w:rsidRPr="00911327" w:rsidRDefault="005336A0" w:rsidP="00117CBD">
      <w:pPr>
        <w:numPr>
          <w:ilvl w:val="1"/>
          <w:numId w:val="60"/>
        </w:numPr>
        <w:rPr>
          <w:color w:val="70AD47" w:themeColor="accent6"/>
        </w:rPr>
      </w:pPr>
      <w:r w:rsidRPr="00117CBD">
        <w:rPr>
          <w:lang w:val="fr-FR"/>
        </w:rPr>
        <w:t xml:space="preserve">La meilleure façon de </w:t>
      </w:r>
      <w:r w:rsidRPr="00911327">
        <w:rPr>
          <w:color w:val="70AD47" w:themeColor="accent6"/>
          <w:lang w:val="fr-FR"/>
        </w:rPr>
        <w:t xml:space="preserve">mesurer l'exposition à la fumée dégagée par les feux de forêt est d'examiner la quantité de polluants atmosphériques provenant du feu, également appelés « matières particulaires », plus particulièrement les particules plus petites que 2,5 micromètres ou PM2.5 </w:t>
      </w:r>
    </w:p>
    <w:p w14:paraId="0AE5EAE4" w14:textId="77777777" w:rsidR="00CC4DF1" w:rsidRPr="00117CBD" w:rsidRDefault="005336A0" w:rsidP="00117CBD">
      <w:pPr>
        <w:numPr>
          <w:ilvl w:val="1"/>
          <w:numId w:val="60"/>
        </w:numPr>
      </w:pPr>
      <w:r w:rsidRPr="00117CBD">
        <w:rPr>
          <w:lang w:val="fr-FR"/>
        </w:rPr>
        <w:t>Ces particules minuscules peuvent flotter longtemps dans l'air et atteindre les personnes se trouvant loin de l'emplacement du feu</w:t>
      </w:r>
    </w:p>
    <w:p w14:paraId="3170D8BD" w14:textId="77777777" w:rsidR="00CC4DF1" w:rsidRPr="00117CBD" w:rsidRDefault="005336A0" w:rsidP="00117CBD">
      <w:pPr>
        <w:numPr>
          <w:ilvl w:val="1"/>
          <w:numId w:val="60"/>
        </w:numPr>
      </w:pPr>
      <w:r w:rsidRPr="00117CBD">
        <w:rPr>
          <w:lang w:val="fr-FR"/>
        </w:rPr>
        <w:t xml:space="preserve"> Ces petites particules peuvent pénétrer profondément dans les poumons des gens et nuire à leur santé.</w:t>
      </w:r>
    </w:p>
    <w:p w14:paraId="4C128A0D" w14:textId="77777777" w:rsidR="00CC4DF1" w:rsidRPr="001956BD" w:rsidRDefault="005336A0" w:rsidP="001956BD">
      <w:pPr>
        <w:numPr>
          <w:ilvl w:val="0"/>
          <w:numId w:val="60"/>
        </w:numPr>
        <w:rPr>
          <w:b/>
        </w:rPr>
      </w:pPr>
      <w:r w:rsidRPr="001956BD">
        <w:rPr>
          <w:b/>
          <w:lang w:val="fr-FR"/>
        </w:rPr>
        <w:t>La fumée dégagée par les feux de forêt est également la cause de l'augmentation :</w:t>
      </w:r>
    </w:p>
    <w:p w14:paraId="7E46E977" w14:textId="01E0C786" w:rsidR="00CC4DF1" w:rsidRPr="001956BD" w:rsidRDefault="00CA1F0C" w:rsidP="001956BD">
      <w:pPr>
        <w:numPr>
          <w:ilvl w:val="1"/>
          <w:numId w:val="60"/>
        </w:numPr>
      </w:pPr>
      <w:r w:rsidRPr="001956BD">
        <w:rPr>
          <w:lang w:val="fr-FR"/>
        </w:rPr>
        <w:t>Des</w:t>
      </w:r>
      <w:r w:rsidR="005336A0" w:rsidRPr="001956BD">
        <w:rPr>
          <w:lang w:val="fr-FR"/>
        </w:rPr>
        <w:t xml:space="preserve"> visites à </w:t>
      </w:r>
      <w:r w:rsidR="00117ABB" w:rsidRPr="001956BD">
        <w:rPr>
          <w:lang w:val="fr-FR"/>
        </w:rPr>
        <w:t>l’urgence ;</w:t>
      </w:r>
    </w:p>
    <w:p w14:paraId="017764C8" w14:textId="37413F8B" w:rsidR="00CC4DF1" w:rsidRPr="001956BD" w:rsidRDefault="00CA1F0C" w:rsidP="001956BD">
      <w:pPr>
        <w:numPr>
          <w:ilvl w:val="1"/>
          <w:numId w:val="60"/>
        </w:numPr>
      </w:pPr>
      <w:r w:rsidRPr="001956BD">
        <w:rPr>
          <w:lang w:val="fr-FR"/>
        </w:rPr>
        <w:t>Des</w:t>
      </w:r>
      <w:r w:rsidR="005336A0" w:rsidRPr="001956BD">
        <w:rPr>
          <w:lang w:val="fr-FR"/>
        </w:rPr>
        <w:t xml:space="preserve"> visites chez le </w:t>
      </w:r>
      <w:r w:rsidR="00117ABB" w:rsidRPr="001956BD">
        <w:rPr>
          <w:lang w:val="fr-FR"/>
        </w:rPr>
        <w:t>médecin ;</w:t>
      </w:r>
    </w:p>
    <w:p w14:paraId="5C620B85" w14:textId="47A47784" w:rsidR="00CC4DF1" w:rsidRPr="001956BD" w:rsidRDefault="00907CBE" w:rsidP="001956BD">
      <w:pPr>
        <w:numPr>
          <w:ilvl w:val="1"/>
          <w:numId w:val="60"/>
        </w:numPr>
      </w:pPr>
      <w:r w:rsidRPr="00117ABB">
        <w:rPr>
          <w:noProof/>
        </w:rPr>
        <w:drawing>
          <wp:anchor distT="0" distB="0" distL="114300" distR="114300" simplePos="0" relativeHeight="251687936" behindDoc="0" locked="0" layoutInCell="1" allowOverlap="1" wp14:anchorId="55C1CAC0" wp14:editId="198B4FBF">
            <wp:simplePos x="0" y="0"/>
            <wp:positionH relativeFrom="column">
              <wp:posOffset>3027730</wp:posOffset>
            </wp:positionH>
            <wp:positionV relativeFrom="paragraph">
              <wp:posOffset>4359</wp:posOffset>
            </wp:positionV>
            <wp:extent cx="4152265" cy="2807970"/>
            <wp:effectExtent l="0" t="0" r="0" b="11430"/>
            <wp:wrapTight wrapText="bothSides">
              <wp:wrapPolygon edited="0">
                <wp:start x="0" y="0"/>
                <wp:lineTo x="0" y="21493"/>
                <wp:lineTo x="21405" y="21493"/>
                <wp:lineTo x="21405"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152265" cy="2807970"/>
                    </a:xfrm>
                    <a:prstGeom prst="rect">
                      <a:avLst/>
                    </a:prstGeom>
                    <a:noFill/>
                    <a:ln w="9525">
                      <a:noFill/>
                      <a:miter lim="800000"/>
                      <a:headEnd/>
                      <a:tailEnd/>
                    </a:ln>
                    <a:effectLst/>
                  </pic:spPr>
                </pic:pic>
              </a:graphicData>
            </a:graphic>
            <wp14:sizeRelH relativeFrom="page">
              <wp14:pctWidth>0</wp14:pctWidth>
            </wp14:sizeRelH>
            <wp14:sizeRelV relativeFrom="page">
              <wp14:pctHeight>0</wp14:pctHeight>
            </wp14:sizeRelV>
          </wp:anchor>
        </w:drawing>
      </w:r>
      <w:r w:rsidR="00CA1F0C" w:rsidRPr="001956BD">
        <w:rPr>
          <w:lang w:val="fr-FR"/>
        </w:rPr>
        <w:t>Des</w:t>
      </w:r>
      <w:r w:rsidR="005336A0" w:rsidRPr="001956BD">
        <w:rPr>
          <w:lang w:val="fr-FR"/>
        </w:rPr>
        <w:t xml:space="preserve"> hospitalisations en raison de problèmes respiratoires, comme l'asthme et la maladie pulmonaire obstructive chronique (MPOC).</w:t>
      </w:r>
    </w:p>
    <w:p w14:paraId="2DDAA508" w14:textId="45B24889" w:rsidR="00520713" w:rsidRDefault="00520713" w:rsidP="00520713">
      <w:pPr>
        <w:rPr>
          <w:lang w:val="fr-CA"/>
        </w:rPr>
      </w:pPr>
    </w:p>
    <w:p w14:paraId="5D2F7DDA" w14:textId="246812C3" w:rsidR="00117ABB" w:rsidRDefault="00117ABB" w:rsidP="00520713">
      <w:pPr>
        <w:rPr>
          <w:lang w:val="fr-CA"/>
        </w:rPr>
      </w:pPr>
      <w:r>
        <w:rPr>
          <w:lang w:val="fr-CA"/>
        </w:rPr>
        <w:t xml:space="preserve">Kelowna 2003 : </w:t>
      </w:r>
    </w:p>
    <w:p w14:paraId="7C7A31F6" w14:textId="6E679E76" w:rsidR="00117ABB" w:rsidRPr="00117ABB" w:rsidRDefault="00117ABB" w:rsidP="00117ABB">
      <w:pPr>
        <w:pStyle w:val="ListParagraph"/>
        <w:numPr>
          <w:ilvl w:val="0"/>
          <w:numId w:val="43"/>
        </w:numPr>
      </w:pPr>
      <w:r w:rsidRPr="00117ABB">
        <w:rPr>
          <w:lang w:val="fr-CA"/>
        </w:rPr>
        <w:t>Les consultations médicales pour des problèmes respiratoires</w:t>
      </w:r>
      <w:r>
        <w:t xml:space="preserve"> </w:t>
      </w:r>
      <w:r w:rsidRPr="00117ABB">
        <w:rPr>
          <w:lang w:val="fr-CA"/>
        </w:rPr>
        <w:t>ont augmenté de 46-78 % au-dessus de la moyenne de 10 ans</w:t>
      </w:r>
    </w:p>
    <w:p w14:paraId="37FA00F8" w14:textId="6614A1A8" w:rsidR="00520713" w:rsidRPr="00117ABB" w:rsidRDefault="00117ABB" w:rsidP="00117ABB">
      <w:pPr>
        <w:pStyle w:val="ListParagraph"/>
        <w:numPr>
          <w:ilvl w:val="0"/>
          <w:numId w:val="43"/>
        </w:numPr>
        <w:rPr>
          <w:lang w:val="fr-CA"/>
        </w:rPr>
      </w:pPr>
      <w:r w:rsidRPr="00117ABB">
        <w:t>Population health effects of air quality changes due to forest fires in British Columbia in 2003: estimates from physician-visit billing data.</w:t>
      </w:r>
    </w:p>
    <w:p w14:paraId="47E9AB64" w14:textId="77777777" w:rsidR="00117ABB" w:rsidRDefault="00117ABB" w:rsidP="00520713">
      <w:pPr>
        <w:rPr>
          <w:lang w:val="fr-CA"/>
        </w:rPr>
      </w:pPr>
    </w:p>
    <w:p w14:paraId="27220A1F" w14:textId="0F86262C" w:rsidR="00520713" w:rsidRDefault="00117ABB" w:rsidP="00520713">
      <w:pPr>
        <w:rPr>
          <w:lang w:val="fr-CA"/>
        </w:rPr>
      </w:pPr>
      <w:r w:rsidRPr="00117ABB">
        <w:rPr>
          <w:lang w:val="fr-CA"/>
        </w:rPr>
        <w:lastRenderedPageBreak/>
        <w:t>Qu’en est-il des études ?</w:t>
      </w:r>
    </w:p>
    <w:p w14:paraId="518BE7D7" w14:textId="554A8E3E" w:rsidR="00117ABB" w:rsidRPr="00117ABB" w:rsidRDefault="00117ABB" w:rsidP="00117ABB">
      <w:r w:rsidRPr="00117ABB">
        <w:rPr>
          <w:lang w:val="fr-CA"/>
        </w:rPr>
        <w:t xml:space="preserve">« …les études épidémiologiques de l’exposition intérieur et dans la collectivité à la fumée de feux de biomasse indiquent généralement un lien conséquent entre l’exposition et des </w:t>
      </w:r>
      <w:r w:rsidRPr="00117ABB">
        <w:rPr>
          <w:b/>
          <w:bCs/>
          <w:lang w:val="fr-CA"/>
        </w:rPr>
        <w:t>symptômes respiratoires accrus, un risque accru de maladie respiratoire, y compris l’admission à l’hôpital et les visites à l’urgence, et une fonction pulmonaire réduite</w:t>
      </w:r>
      <w:r w:rsidRPr="00117ABB">
        <w:rPr>
          <w:lang w:val="fr-CA"/>
        </w:rPr>
        <w:t xml:space="preserve">. Selon plusieurs études, les personnes </w:t>
      </w:r>
      <w:r w:rsidRPr="00117ABB">
        <w:rPr>
          <w:b/>
          <w:bCs/>
          <w:lang w:val="fr-CA"/>
        </w:rPr>
        <w:t>asthmatiques</w:t>
      </w:r>
      <w:r w:rsidRPr="00117ABB">
        <w:rPr>
          <w:lang w:val="fr-CA"/>
        </w:rPr>
        <w:t xml:space="preserve"> constituent une sous population particulièrement sensible à l’exposition à la fumée… Les effets de l’exposition dans la collectivité à la pollution atmosphérique de biomasse provenant des feux de forêt sur la </w:t>
      </w:r>
      <w:r w:rsidRPr="00117ABB">
        <w:rPr>
          <w:b/>
          <w:bCs/>
          <w:lang w:val="fr-CA"/>
        </w:rPr>
        <w:t>mortalité</w:t>
      </w:r>
      <w:r w:rsidRPr="00117ABB">
        <w:rPr>
          <w:lang w:val="fr-CA"/>
        </w:rPr>
        <w:t xml:space="preserve"> n’ont pas encore été suffisamment étudiés pour appuyer les conclusions générales. »</w:t>
      </w:r>
    </w:p>
    <w:p w14:paraId="6A60F624" w14:textId="77777777" w:rsidR="00117ABB" w:rsidRDefault="00117ABB" w:rsidP="00520713">
      <w:pPr>
        <w:rPr>
          <w:lang w:val="fr-CA"/>
        </w:rPr>
      </w:pPr>
    </w:p>
    <w:p w14:paraId="5CAACBE3" w14:textId="77777777" w:rsidR="00CC4DF1" w:rsidRPr="00432FC9" w:rsidRDefault="005336A0" w:rsidP="00535F3B">
      <w:pPr>
        <w:numPr>
          <w:ilvl w:val="0"/>
          <w:numId w:val="61"/>
        </w:numPr>
      </w:pPr>
      <w:r w:rsidRPr="00432FC9">
        <w:rPr>
          <w:b/>
          <w:bCs/>
          <w:lang w:val="fr-FR"/>
        </w:rPr>
        <w:t>Effets à long terme sur la santé à l'étude</w:t>
      </w:r>
    </w:p>
    <w:p w14:paraId="1F5CB0A3" w14:textId="77777777" w:rsidR="00CC4DF1" w:rsidRPr="00432FC9" w:rsidRDefault="005336A0" w:rsidP="00535F3B">
      <w:pPr>
        <w:numPr>
          <w:ilvl w:val="1"/>
          <w:numId w:val="61"/>
        </w:numPr>
      </w:pPr>
      <w:r w:rsidRPr="00432FC9">
        <w:rPr>
          <w:lang w:val="fr-FR"/>
        </w:rPr>
        <w:t>Puisque les feux de forêt sont de plus en plus longs et intenses, leurs effets sur la santé humaine augmentent.</w:t>
      </w:r>
    </w:p>
    <w:p w14:paraId="41F129A4" w14:textId="77777777" w:rsidR="00CC4DF1" w:rsidRPr="00724C22" w:rsidRDefault="005336A0" w:rsidP="00535F3B">
      <w:pPr>
        <w:numPr>
          <w:ilvl w:val="1"/>
          <w:numId w:val="61"/>
        </w:numPr>
        <w:rPr>
          <w:color w:val="C00000"/>
        </w:rPr>
      </w:pPr>
      <w:r w:rsidRPr="00724C22">
        <w:rPr>
          <w:color w:val="C00000"/>
          <w:lang w:val="fr-FR"/>
        </w:rPr>
        <w:t>Bien qu'il ait été prouvé que la fumée dégagée par les feux de forêt aggrave les problèmes respiratoires, de nouvelles données les relient aussi aux problèmes cardiaques. </w:t>
      </w:r>
    </w:p>
    <w:p w14:paraId="28732633" w14:textId="77777777" w:rsidR="00117ABB" w:rsidRDefault="00117ABB" w:rsidP="00520713">
      <w:pPr>
        <w:rPr>
          <w:lang w:val="fr-CA"/>
        </w:rPr>
      </w:pPr>
    </w:p>
    <w:p w14:paraId="19B24C28" w14:textId="40BC5DC9" w:rsidR="00432FC9" w:rsidRDefault="00432FC9" w:rsidP="00520713">
      <w:pPr>
        <w:rPr>
          <w:lang w:val="fr-CA"/>
        </w:rPr>
      </w:pPr>
      <w:r>
        <w:rPr>
          <w:lang w:val="fr-CA"/>
        </w:rPr>
        <w:t xml:space="preserve">Aéroallergènes et santé : </w:t>
      </w:r>
    </w:p>
    <w:p w14:paraId="2674ADDD" w14:textId="77777777" w:rsidR="00CC4DF1" w:rsidRPr="00432FC9" w:rsidRDefault="005336A0" w:rsidP="00535F3B">
      <w:pPr>
        <w:numPr>
          <w:ilvl w:val="0"/>
          <w:numId w:val="62"/>
        </w:numPr>
      </w:pPr>
      <w:r w:rsidRPr="00432FC9">
        <w:rPr>
          <w:lang w:val="fr-FR"/>
        </w:rPr>
        <w:t xml:space="preserve">Les aéroallergènes, soit le </w:t>
      </w:r>
      <w:r w:rsidRPr="004F1974">
        <w:rPr>
          <w:color w:val="4472C4" w:themeColor="accent5"/>
          <w:lang w:val="fr-FR"/>
        </w:rPr>
        <w:t>pollen et les spores dans l'air</w:t>
      </w:r>
      <w:r w:rsidRPr="00432FC9">
        <w:rPr>
          <w:lang w:val="fr-FR"/>
        </w:rPr>
        <w:t xml:space="preserve">, causent des </w:t>
      </w:r>
      <w:r w:rsidRPr="004F1974">
        <w:rPr>
          <w:color w:val="4472C4" w:themeColor="accent5"/>
          <w:lang w:val="fr-FR"/>
        </w:rPr>
        <w:t>réactions allergiques</w:t>
      </w:r>
      <w:r w:rsidRPr="00432FC9">
        <w:rPr>
          <w:lang w:val="fr-FR"/>
        </w:rPr>
        <w:t xml:space="preserve">. </w:t>
      </w:r>
    </w:p>
    <w:p w14:paraId="653ECA4E" w14:textId="77777777" w:rsidR="00CC4DF1" w:rsidRPr="00432FC9" w:rsidRDefault="005336A0" w:rsidP="00535F3B">
      <w:pPr>
        <w:numPr>
          <w:ilvl w:val="0"/>
          <w:numId w:val="62"/>
        </w:numPr>
      </w:pPr>
      <w:r w:rsidRPr="00432FC9">
        <w:rPr>
          <w:lang w:val="fr-FR"/>
        </w:rPr>
        <w:t xml:space="preserve">Les recherches suggèrent que les </w:t>
      </w:r>
      <w:r w:rsidRPr="004F1974">
        <w:rPr>
          <w:color w:val="7030A0"/>
          <w:lang w:val="fr-FR"/>
        </w:rPr>
        <w:t>changements climatiques augmenteront la concentration d'allergènes dans l'air et les affections allergiques connexes, puisque les plantes risquent de produire davantage de pollen si les températures sont plus chaudes, et les hivers, plus doux.</w:t>
      </w:r>
      <w:r w:rsidRPr="00432FC9">
        <w:rPr>
          <w:lang w:val="fr-FR"/>
        </w:rPr>
        <w:t xml:space="preserve"> </w:t>
      </w:r>
    </w:p>
    <w:p w14:paraId="34E3F611" w14:textId="752A0A52" w:rsidR="00CC4DF1" w:rsidRPr="00432FC9" w:rsidRDefault="005336A0" w:rsidP="00535F3B">
      <w:pPr>
        <w:numPr>
          <w:ilvl w:val="0"/>
          <w:numId w:val="62"/>
        </w:numPr>
      </w:pPr>
      <w:r w:rsidRPr="00432FC9">
        <w:rPr>
          <w:lang w:val="fr-FR"/>
        </w:rPr>
        <w:t xml:space="preserve">L'accroissement de la fréquence des </w:t>
      </w:r>
      <w:r w:rsidRPr="00CC3A7F">
        <w:rPr>
          <w:b/>
          <w:lang w:val="fr-FR"/>
        </w:rPr>
        <w:t>orages</w:t>
      </w:r>
      <w:r w:rsidR="00CC3A7F" w:rsidRPr="00CC3A7F">
        <w:rPr>
          <w:b/>
          <w:lang w:val="fr-FR"/>
        </w:rPr>
        <w:t xml:space="preserve"> (thunderstromes)</w:t>
      </w:r>
      <w:r w:rsidRPr="00CC3A7F">
        <w:rPr>
          <w:b/>
          <w:lang w:val="fr-FR"/>
        </w:rPr>
        <w:t xml:space="preserve"> </w:t>
      </w:r>
      <w:r w:rsidRPr="00CC3A7F">
        <w:rPr>
          <w:color w:val="C00000"/>
          <w:lang w:val="fr-FR"/>
        </w:rPr>
        <w:t xml:space="preserve">peut également augmenter la concentration de pollen dans l'air. </w:t>
      </w:r>
    </w:p>
    <w:p w14:paraId="2863BAF3" w14:textId="77777777" w:rsidR="00CC4DF1" w:rsidRPr="00432FC9" w:rsidRDefault="005336A0" w:rsidP="00535F3B">
      <w:pPr>
        <w:numPr>
          <w:ilvl w:val="0"/>
          <w:numId w:val="62"/>
        </w:numPr>
      </w:pPr>
      <w:r w:rsidRPr="00432FC9">
        <w:rPr>
          <w:lang w:val="fr-FR"/>
        </w:rPr>
        <w:t>De plus, la hausse des niveaux de dioxyde de carbone par suite des changements climatiques est susceptible de stimuler la croissance des plantes et la production de pollen.</w:t>
      </w:r>
    </w:p>
    <w:p w14:paraId="43AC3003" w14:textId="77777777" w:rsidR="00CC4DF1" w:rsidRPr="00DD4159" w:rsidRDefault="005336A0" w:rsidP="00535F3B">
      <w:pPr>
        <w:numPr>
          <w:ilvl w:val="0"/>
          <w:numId w:val="62"/>
        </w:numPr>
      </w:pPr>
      <w:r w:rsidRPr="00DD4159">
        <w:rPr>
          <w:lang w:val="fr-FR"/>
        </w:rPr>
        <w:t>La prolongation de la saison pollinique pourrait entraîner :</w:t>
      </w:r>
    </w:p>
    <w:p w14:paraId="3FBAC2D9" w14:textId="11C0C5E5" w:rsidR="00CC4DF1" w:rsidRPr="00DD4159" w:rsidRDefault="00DD4159" w:rsidP="00535F3B">
      <w:pPr>
        <w:numPr>
          <w:ilvl w:val="1"/>
          <w:numId w:val="62"/>
        </w:numPr>
      </w:pPr>
      <w:r w:rsidRPr="00DD4159">
        <w:rPr>
          <w:lang w:val="fr-FR"/>
        </w:rPr>
        <w:t>L’augmentation</w:t>
      </w:r>
      <w:r w:rsidR="005336A0" w:rsidRPr="00DD4159">
        <w:rPr>
          <w:lang w:val="fr-FR"/>
        </w:rPr>
        <w:t xml:space="preserve"> des concentrations de </w:t>
      </w:r>
      <w:r w:rsidR="00B96231" w:rsidRPr="00DD4159">
        <w:rPr>
          <w:lang w:val="fr-FR"/>
        </w:rPr>
        <w:t>pollen ;</w:t>
      </w:r>
      <w:r w:rsidR="005336A0" w:rsidRPr="00DD4159">
        <w:rPr>
          <w:lang w:val="fr-FR"/>
        </w:rPr>
        <w:t xml:space="preserve"> </w:t>
      </w:r>
    </w:p>
    <w:p w14:paraId="7AD1DDEA" w14:textId="4D52A667" w:rsidR="00CC4DF1" w:rsidRPr="00DD4159" w:rsidRDefault="00DD4159" w:rsidP="00535F3B">
      <w:pPr>
        <w:numPr>
          <w:ilvl w:val="1"/>
          <w:numId w:val="62"/>
        </w:numPr>
      </w:pPr>
      <w:r w:rsidRPr="00DD4159">
        <w:rPr>
          <w:lang w:val="fr-FR"/>
        </w:rPr>
        <w:t>La</w:t>
      </w:r>
      <w:r w:rsidR="005336A0" w:rsidRPr="00DD4159">
        <w:rPr>
          <w:lang w:val="fr-FR"/>
        </w:rPr>
        <w:t xml:space="preserve"> prolongation des saisons des </w:t>
      </w:r>
      <w:r w:rsidR="00B96231" w:rsidRPr="00DD4159">
        <w:rPr>
          <w:lang w:val="fr-FR"/>
        </w:rPr>
        <w:t>allergies ;</w:t>
      </w:r>
    </w:p>
    <w:p w14:paraId="603B471A" w14:textId="5F59D122" w:rsidR="00CC4DF1" w:rsidRPr="00DD4159" w:rsidRDefault="00DD4159" w:rsidP="00535F3B">
      <w:pPr>
        <w:numPr>
          <w:ilvl w:val="1"/>
          <w:numId w:val="62"/>
        </w:numPr>
      </w:pPr>
      <w:r w:rsidRPr="00DD4159">
        <w:rPr>
          <w:lang w:val="fr-FR"/>
        </w:rPr>
        <w:t>Une</w:t>
      </w:r>
      <w:r w:rsidR="005336A0" w:rsidRPr="00DD4159">
        <w:rPr>
          <w:lang w:val="fr-FR"/>
        </w:rPr>
        <w:t xml:space="preserve"> exposition accrue aux aéroallergènes. </w:t>
      </w:r>
    </w:p>
    <w:p w14:paraId="773EB6C7" w14:textId="107F0C3C" w:rsidR="00CC4DF1" w:rsidRPr="00CC3A7F" w:rsidRDefault="005336A0" w:rsidP="00535F3B">
      <w:pPr>
        <w:numPr>
          <w:ilvl w:val="0"/>
          <w:numId w:val="62"/>
        </w:numPr>
        <w:rPr>
          <w:color w:val="70AD47" w:themeColor="accent6"/>
        </w:rPr>
      </w:pPr>
      <w:r w:rsidRPr="00CC3A7F">
        <w:rPr>
          <w:color w:val="70AD47" w:themeColor="accent6"/>
          <w:lang w:val="fr-FR"/>
        </w:rPr>
        <w:t>Les aéroallergènes causent des réactions allergiques, le plus souvent des rhinites allergiques (p. ex., le rhume des foins), l'asthme, l'eczéma et la conjonctivite.</w:t>
      </w:r>
    </w:p>
    <w:p w14:paraId="3BF6D526" w14:textId="77777777" w:rsidR="00CC4DF1" w:rsidRPr="00DD4159" w:rsidRDefault="005336A0" w:rsidP="00535F3B">
      <w:pPr>
        <w:numPr>
          <w:ilvl w:val="0"/>
          <w:numId w:val="62"/>
        </w:numPr>
      </w:pPr>
      <w:r w:rsidRPr="00DD4159">
        <w:rPr>
          <w:lang w:val="fr-FR"/>
        </w:rPr>
        <w:t xml:space="preserve">L'exposition à des concentrations plus élevées d'aéroallergènes peut provoquer des allergies plus graves. </w:t>
      </w:r>
    </w:p>
    <w:p w14:paraId="075BD92B" w14:textId="32DC4078" w:rsidR="00CC4DF1" w:rsidRPr="00DD4159" w:rsidRDefault="00907CBE" w:rsidP="00535F3B">
      <w:pPr>
        <w:numPr>
          <w:ilvl w:val="0"/>
          <w:numId w:val="62"/>
        </w:numPr>
      </w:pPr>
      <w:r w:rsidRPr="00DD4159">
        <w:rPr>
          <w:noProof/>
        </w:rPr>
        <w:drawing>
          <wp:anchor distT="0" distB="0" distL="114300" distR="114300" simplePos="0" relativeHeight="251688960" behindDoc="0" locked="0" layoutInCell="1" allowOverlap="1" wp14:anchorId="32273A95" wp14:editId="64EAFA45">
            <wp:simplePos x="0" y="0"/>
            <wp:positionH relativeFrom="column">
              <wp:posOffset>3251835</wp:posOffset>
            </wp:positionH>
            <wp:positionV relativeFrom="paragraph">
              <wp:posOffset>318770</wp:posOffset>
            </wp:positionV>
            <wp:extent cx="3909060" cy="1806575"/>
            <wp:effectExtent l="0" t="0" r="2540" b="0"/>
            <wp:wrapTight wrapText="bothSides">
              <wp:wrapPolygon edited="0">
                <wp:start x="0" y="0"/>
                <wp:lineTo x="0" y="21258"/>
                <wp:lineTo x="21474" y="21258"/>
                <wp:lineTo x="21474"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909060" cy="1806575"/>
                    </a:xfrm>
                    <a:prstGeom prst="rect">
                      <a:avLst/>
                    </a:prstGeom>
                    <a:noFill/>
                    <a:ln>
                      <a:noFill/>
                    </a:ln>
                    <a:effectLst/>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5336A0" w:rsidRPr="00DD4159">
        <w:rPr>
          <w:lang w:val="fr-FR"/>
        </w:rPr>
        <w:t>Au Canada, près de 50 % des enfants souffrent du rhume des foins et plus de 20 % ont reçu un diagnostic d'asthme.</w:t>
      </w:r>
    </w:p>
    <w:p w14:paraId="7F0D6A85" w14:textId="7AF562CD" w:rsidR="00432FC9" w:rsidRDefault="00432FC9" w:rsidP="00520713">
      <w:pPr>
        <w:rPr>
          <w:lang w:val="fr-CA"/>
        </w:rPr>
      </w:pPr>
    </w:p>
    <w:p w14:paraId="425C2877" w14:textId="62E43582" w:rsidR="00DD4159" w:rsidRDefault="00DD4159" w:rsidP="00520713">
      <w:pPr>
        <w:rPr>
          <w:lang w:val="fr-CA"/>
        </w:rPr>
      </w:pPr>
      <w:r>
        <w:rPr>
          <w:lang w:val="fr-CA"/>
        </w:rPr>
        <w:t xml:space="preserve">Rhinite allergique : </w:t>
      </w:r>
    </w:p>
    <w:p w14:paraId="11879A2E" w14:textId="0C5BA8F8" w:rsidR="00CC4DF1" w:rsidRPr="00DD4159" w:rsidRDefault="005336A0" w:rsidP="00535F3B">
      <w:pPr>
        <w:numPr>
          <w:ilvl w:val="0"/>
          <w:numId w:val="63"/>
        </w:numPr>
      </w:pPr>
      <w:r w:rsidRPr="00DD4159">
        <w:rPr>
          <w:lang w:val="fr-CA"/>
        </w:rPr>
        <w:t xml:space="preserve">Affecte &gt; 10 % de la population </w:t>
      </w:r>
    </w:p>
    <w:p w14:paraId="1A32A0F8" w14:textId="0DD6C411" w:rsidR="00CC4DF1" w:rsidRPr="00166B45" w:rsidRDefault="005336A0" w:rsidP="00535F3B">
      <w:pPr>
        <w:numPr>
          <w:ilvl w:val="0"/>
          <w:numId w:val="63"/>
        </w:numPr>
        <w:rPr>
          <w:color w:val="C00000"/>
        </w:rPr>
      </w:pPr>
      <w:r w:rsidRPr="00166B45">
        <w:rPr>
          <w:color w:val="C00000"/>
          <w:lang w:val="fr-CA"/>
        </w:rPr>
        <w:t>Le pollen serait responsable de la majorité des cas de rhinite allergique</w:t>
      </w:r>
    </w:p>
    <w:p w14:paraId="2355FDCC" w14:textId="09EF7744" w:rsidR="00CC4DF1" w:rsidRPr="00DD4159" w:rsidRDefault="005336A0" w:rsidP="00535F3B">
      <w:pPr>
        <w:numPr>
          <w:ilvl w:val="0"/>
          <w:numId w:val="63"/>
        </w:numPr>
      </w:pPr>
      <w:r w:rsidRPr="0068209D">
        <w:rPr>
          <w:b/>
          <w:lang w:val="fr-CA"/>
        </w:rPr>
        <w:t>Manifestations allergiques associées</w:t>
      </w:r>
      <w:r w:rsidRPr="00DD4159">
        <w:rPr>
          <w:lang w:val="fr-CA"/>
        </w:rPr>
        <w:t xml:space="preserve"> :</w:t>
      </w:r>
    </w:p>
    <w:p w14:paraId="34F63B53" w14:textId="048CEEC6" w:rsidR="00CC4DF1" w:rsidRPr="00DD4159" w:rsidRDefault="005336A0" w:rsidP="00535F3B">
      <w:pPr>
        <w:numPr>
          <w:ilvl w:val="1"/>
          <w:numId w:val="63"/>
        </w:numPr>
      </w:pPr>
      <w:r w:rsidRPr="00DD4159">
        <w:rPr>
          <w:lang w:val="fr-CA"/>
        </w:rPr>
        <w:t>Rhinite</w:t>
      </w:r>
    </w:p>
    <w:p w14:paraId="654EAC2D" w14:textId="1D9FACE9" w:rsidR="00CC4DF1" w:rsidRPr="00DD4159" w:rsidRDefault="005336A0" w:rsidP="00535F3B">
      <w:pPr>
        <w:numPr>
          <w:ilvl w:val="1"/>
          <w:numId w:val="63"/>
        </w:numPr>
      </w:pPr>
      <w:r w:rsidRPr="00DD4159">
        <w:rPr>
          <w:lang w:val="fr-CA"/>
        </w:rPr>
        <w:t>Conjonctivite</w:t>
      </w:r>
    </w:p>
    <w:p w14:paraId="16303010" w14:textId="11989D82" w:rsidR="00CC4DF1" w:rsidRPr="00DD4159" w:rsidRDefault="005336A0" w:rsidP="00535F3B">
      <w:pPr>
        <w:numPr>
          <w:ilvl w:val="1"/>
          <w:numId w:val="63"/>
        </w:numPr>
      </w:pPr>
      <w:r w:rsidRPr="00DD4159">
        <w:rPr>
          <w:lang w:val="fr-CA"/>
        </w:rPr>
        <w:t xml:space="preserve">Asthme </w:t>
      </w:r>
    </w:p>
    <w:p w14:paraId="51B09700" w14:textId="4E0845B7" w:rsidR="00CC4DF1" w:rsidRPr="00DD4159" w:rsidRDefault="005336A0" w:rsidP="00535F3B">
      <w:pPr>
        <w:numPr>
          <w:ilvl w:val="0"/>
          <w:numId w:val="63"/>
        </w:numPr>
      </w:pPr>
      <w:r w:rsidRPr="00DD4159">
        <w:rPr>
          <w:lang w:val="fr-CA"/>
        </w:rPr>
        <w:t xml:space="preserve">Tendance à la hausse : due au </w:t>
      </w:r>
      <w:r w:rsidR="00DD4159" w:rsidRPr="00DD4159">
        <w:rPr>
          <w:lang w:val="fr-CA"/>
        </w:rPr>
        <w:t>réchauffement ?</w:t>
      </w:r>
    </w:p>
    <w:p w14:paraId="5615E1EF" w14:textId="284AD82D" w:rsidR="00DD4159" w:rsidRDefault="00DD4159" w:rsidP="00520713">
      <w:pPr>
        <w:rPr>
          <w:lang w:val="fr-CA"/>
        </w:rPr>
      </w:pPr>
    </w:p>
    <w:p w14:paraId="648D3F8D" w14:textId="307DE06F" w:rsidR="00117ABB" w:rsidRDefault="00117ABB" w:rsidP="00520713">
      <w:pPr>
        <w:rPr>
          <w:lang w:val="fr-CA"/>
        </w:rPr>
      </w:pPr>
    </w:p>
    <w:p w14:paraId="19CBF9F0" w14:textId="63A456A6" w:rsidR="00117ABB" w:rsidRDefault="00117ABB" w:rsidP="00520713">
      <w:pPr>
        <w:rPr>
          <w:lang w:val="fr-CA"/>
        </w:rPr>
      </w:pPr>
    </w:p>
    <w:p w14:paraId="41402D60" w14:textId="1EA48EF5" w:rsidR="00117ABB" w:rsidRDefault="00117ABB" w:rsidP="00520713">
      <w:pPr>
        <w:rPr>
          <w:lang w:val="fr-CA"/>
        </w:rPr>
      </w:pPr>
    </w:p>
    <w:p w14:paraId="561996C3" w14:textId="09B5CAB4" w:rsidR="00117ABB" w:rsidRDefault="00117ABB" w:rsidP="00520713">
      <w:pPr>
        <w:rPr>
          <w:lang w:val="fr-CA"/>
        </w:rPr>
      </w:pPr>
    </w:p>
    <w:p w14:paraId="2EB99D58" w14:textId="1A168DCF" w:rsidR="00117ABB" w:rsidRDefault="00DD4159" w:rsidP="00520713">
      <w:pPr>
        <w:rPr>
          <w:lang w:val="fr-CA"/>
        </w:rPr>
      </w:pPr>
      <w:r w:rsidRPr="00DD4159">
        <w:rPr>
          <w:noProof/>
        </w:rPr>
        <w:lastRenderedPageBreak/>
        <w:drawing>
          <wp:anchor distT="0" distB="0" distL="114300" distR="114300" simplePos="0" relativeHeight="251689984" behindDoc="0" locked="0" layoutInCell="1" allowOverlap="1" wp14:anchorId="084828C8" wp14:editId="7830389D">
            <wp:simplePos x="0" y="0"/>
            <wp:positionH relativeFrom="column">
              <wp:posOffset>3147695</wp:posOffset>
            </wp:positionH>
            <wp:positionV relativeFrom="paragraph">
              <wp:posOffset>5080</wp:posOffset>
            </wp:positionV>
            <wp:extent cx="4067175" cy="2511425"/>
            <wp:effectExtent l="0" t="0" r="0" b="3175"/>
            <wp:wrapTight wrapText="bothSides">
              <wp:wrapPolygon edited="0">
                <wp:start x="0" y="0"/>
                <wp:lineTo x="0" y="21409"/>
                <wp:lineTo x="21448" y="21409"/>
                <wp:lineTo x="21448"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067175" cy="2511425"/>
                    </a:xfrm>
                    <a:prstGeom prst="rect">
                      <a:avLst/>
                    </a:prstGeom>
                    <a:noFill/>
                    <a:ln>
                      <a:noFill/>
                    </a:ln>
                    <a:effectLst/>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21D5FF07" w14:textId="394BF1B8" w:rsidR="00117ABB" w:rsidRDefault="00DD4159" w:rsidP="00520713">
      <w:pPr>
        <w:rPr>
          <w:lang w:val="fr-CA"/>
        </w:rPr>
      </w:pPr>
      <w:r>
        <w:rPr>
          <w:lang w:val="fr-CA"/>
        </w:rPr>
        <w:t>Intervention :</w:t>
      </w:r>
    </w:p>
    <w:p w14:paraId="31D49DCC" w14:textId="77777777" w:rsidR="00CC4DF1" w:rsidRPr="00DD4159" w:rsidRDefault="005336A0" w:rsidP="00535F3B">
      <w:pPr>
        <w:numPr>
          <w:ilvl w:val="0"/>
          <w:numId w:val="64"/>
        </w:numPr>
      </w:pPr>
      <w:r w:rsidRPr="00DD4159">
        <w:rPr>
          <w:lang w:val="fr-CA"/>
        </w:rPr>
        <w:t>Aspects cliniques :</w:t>
      </w:r>
    </w:p>
    <w:p w14:paraId="44B6777F" w14:textId="77777777" w:rsidR="00CC4DF1" w:rsidRPr="00DD4159" w:rsidRDefault="005336A0" w:rsidP="00535F3B">
      <w:pPr>
        <w:numPr>
          <w:ilvl w:val="1"/>
          <w:numId w:val="64"/>
        </w:numPr>
      </w:pPr>
      <w:r w:rsidRPr="00DD4159">
        <w:rPr>
          <w:lang w:val="fr-CA"/>
        </w:rPr>
        <w:t>Recommander les mesures visant à réduire l’exposition chez les personnes allergiques</w:t>
      </w:r>
    </w:p>
    <w:p w14:paraId="27131B8E" w14:textId="43934016" w:rsidR="00CC4DF1" w:rsidRPr="00DD4159" w:rsidRDefault="00DD4159" w:rsidP="00535F3B">
      <w:pPr>
        <w:numPr>
          <w:ilvl w:val="0"/>
          <w:numId w:val="64"/>
        </w:numPr>
      </w:pPr>
      <w:r>
        <w:rPr>
          <w:lang w:val="fr-CA"/>
        </w:rPr>
        <w:t xml:space="preserve">Actions de santé publique </w:t>
      </w:r>
    </w:p>
    <w:p w14:paraId="2314D6F4" w14:textId="77777777" w:rsidR="00CC4DF1" w:rsidRPr="00DD4159" w:rsidRDefault="005336A0" w:rsidP="00535F3B">
      <w:pPr>
        <w:numPr>
          <w:ilvl w:val="1"/>
          <w:numId w:val="64"/>
        </w:numPr>
      </w:pPr>
      <w:r w:rsidRPr="00DD4159">
        <w:rPr>
          <w:lang w:val="fr-CA"/>
        </w:rPr>
        <w:t xml:space="preserve">Concertation avec les municipalités et autres partenaires pour l’application d’un programme de contrôle des aéroallergènes </w:t>
      </w:r>
    </w:p>
    <w:p w14:paraId="7187033D" w14:textId="77777777" w:rsidR="00CC4DF1" w:rsidRPr="00DD4159" w:rsidRDefault="005336A0" w:rsidP="00535F3B">
      <w:pPr>
        <w:numPr>
          <w:ilvl w:val="1"/>
          <w:numId w:val="64"/>
        </w:numPr>
      </w:pPr>
      <w:r w:rsidRPr="00DD4159">
        <w:rPr>
          <w:lang w:val="fr-CA"/>
        </w:rPr>
        <w:t xml:space="preserve"> Information du public</w:t>
      </w:r>
    </w:p>
    <w:p w14:paraId="639428A1" w14:textId="77777777" w:rsidR="00CC4DF1" w:rsidRPr="00DD4159" w:rsidRDefault="005336A0" w:rsidP="00535F3B">
      <w:pPr>
        <w:numPr>
          <w:ilvl w:val="1"/>
          <w:numId w:val="64"/>
        </w:numPr>
      </w:pPr>
      <w:r w:rsidRPr="00DD4159">
        <w:rPr>
          <w:lang w:val="fr-CA"/>
        </w:rPr>
        <w:t>Surveillance épidémiologique</w:t>
      </w:r>
    </w:p>
    <w:p w14:paraId="3184F770" w14:textId="77777777" w:rsidR="00DD4159" w:rsidRDefault="00DD4159" w:rsidP="00520713">
      <w:pPr>
        <w:rPr>
          <w:lang w:val="fr-CA"/>
        </w:rPr>
      </w:pPr>
    </w:p>
    <w:p w14:paraId="030E678F" w14:textId="1B236459" w:rsidR="00DD4159" w:rsidRDefault="00DD4159" w:rsidP="00520713">
      <w:pPr>
        <w:rPr>
          <w:lang w:val="en-CA"/>
        </w:rPr>
      </w:pPr>
      <w:r w:rsidRPr="00DD4159">
        <w:rPr>
          <w:lang w:val="en-CA"/>
        </w:rPr>
        <w:t xml:space="preserve">Rôle du </w:t>
      </w:r>
      <w:r>
        <w:rPr>
          <w:lang w:val="en-CA"/>
        </w:rPr>
        <w:t xml:space="preserve">clinician: </w:t>
      </w:r>
    </w:p>
    <w:p w14:paraId="37771C9B" w14:textId="77777777" w:rsidR="00CC4DF1" w:rsidRPr="0053076B" w:rsidRDefault="005336A0" w:rsidP="00535F3B">
      <w:pPr>
        <w:numPr>
          <w:ilvl w:val="0"/>
          <w:numId w:val="65"/>
        </w:numPr>
      </w:pPr>
      <w:r w:rsidRPr="0053076B">
        <w:rPr>
          <w:lang w:val="fr-CA"/>
        </w:rPr>
        <w:t>Identifier les problèmes de santé associés à une contamination de l’environnement</w:t>
      </w:r>
    </w:p>
    <w:p w14:paraId="6F912B17" w14:textId="77777777" w:rsidR="00CC4DF1" w:rsidRPr="0053076B" w:rsidRDefault="005336A0" w:rsidP="00535F3B">
      <w:pPr>
        <w:numPr>
          <w:ilvl w:val="0"/>
          <w:numId w:val="65"/>
        </w:numPr>
      </w:pPr>
      <w:r w:rsidRPr="0053076B">
        <w:rPr>
          <w:lang w:val="fr-CA"/>
        </w:rPr>
        <w:t xml:space="preserve">Recommander les mesures pour rétablir ou protéger la santé de son patient </w:t>
      </w:r>
    </w:p>
    <w:p w14:paraId="2F2F07D2" w14:textId="77777777" w:rsidR="00CC4DF1" w:rsidRPr="0053076B" w:rsidRDefault="005336A0" w:rsidP="00535F3B">
      <w:pPr>
        <w:numPr>
          <w:ilvl w:val="0"/>
          <w:numId w:val="65"/>
        </w:numPr>
      </w:pPr>
      <w:r w:rsidRPr="0053076B">
        <w:rPr>
          <w:lang w:val="fr-CA"/>
        </w:rPr>
        <w:t xml:space="preserve">Informer les personnes à risque des mesures de prévention et promotion de la santé </w:t>
      </w:r>
    </w:p>
    <w:p w14:paraId="3A4BBD82" w14:textId="77777777" w:rsidR="00CC4DF1" w:rsidRPr="0053076B" w:rsidRDefault="005336A0" w:rsidP="00535F3B">
      <w:pPr>
        <w:numPr>
          <w:ilvl w:val="0"/>
          <w:numId w:val="65"/>
        </w:numPr>
      </w:pPr>
      <w:r w:rsidRPr="0053076B">
        <w:rPr>
          <w:lang w:val="fr-CA"/>
        </w:rPr>
        <w:t xml:space="preserve">Informer tout autre organisme pouvant intervenir face à un environnement nocif </w:t>
      </w:r>
    </w:p>
    <w:p w14:paraId="06B2033D" w14:textId="77777777" w:rsidR="00CC4DF1" w:rsidRPr="0053076B" w:rsidRDefault="005336A0" w:rsidP="00535F3B">
      <w:pPr>
        <w:numPr>
          <w:ilvl w:val="0"/>
          <w:numId w:val="65"/>
        </w:numPr>
      </w:pPr>
      <w:r w:rsidRPr="0053076B">
        <w:rPr>
          <w:lang w:val="fr-CA"/>
        </w:rPr>
        <w:t>Référer au besoin à d’autres ressources, incluant la santé publique</w:t>
      </w:r>
    </w:p>
    <w:p w14:paraId="7632FAEC" w14:textId="77777777" w:rsidR="00CC4DF1" w:rsidRPr="0053076B" w:rsidRDefault="005336A0" w:rsidP="00535F3B">
      <w:pPr>
        <w:numPr>
          <w:ilvl w:val="0"/>
          <w:numId w:val="65"/>
        </w:numPr>
      </w:pPr>
      <w:r w:rsidRPr="0053076B">
        <w:rPr>
          <w:lang w:val="fr-CA"/>
        </w:rPr>
        <w:t xml:space="preserve">Connaître sa communauté </w:t>
      </w:r>
    </w:p>
    <w:p w14:paraId="572AAC5E" w14:textId="3F979817" w:rsidR="00DD4159" w:rsidRPr="00C327D6" w:rsidRDefault="005336A0" w:rsidP="00520713">
      <w:pPr>
        <w:numPr>
          <w:ilvl w:val="0"/>
          <w:numId w:val="65"/>
        </w:numPr>
      </w:pPr>
      <w:r w:rsidRPr="0053076B">
        <w:rPr>
          <w:lang w:val="fr-CA"/>
        </w:rPr>
        <w:t>Contribuer à l’amélioration de l’environnement dans sa communauté</w:t>
      </w:r>
    </w:p>
    <w:p w14:paraId="29A58304" w14:textId="660E8D29" w:rsidR="00117ABB" w:rsidRDefault="00117ABB" w:rsidP="00520713">
      <w:pPr>
        <w:rPr>
          <w:lang w:val="fr-CA"/>
        </w:rPr>
      </w:pPr>
    </w:p>
    <w:p w14:paraId="58A67617" w14:textId="7F6BB4DD" w:rsidR="00EC6B19" w:rsidRPr="006D3440" w:rsidRDefault="00EC6B19" w:rsidP="00EC6B19">
      <w:pPr>
        <w:tabs>
          <w:tab w:val="left" w:pos="698"/>
        </w:tabs>
        <w:ind w:left="360"/>
        <w:jc w:val="center"/>
        <w:rPr>
          <w:lang w:val="fr-CA"/>
        </w:rPr>
      </w:pPr>
      <w:r>
        <w:rPr>
          <w:b/>
          <w:color w:val="7030A0"/>
          <w:u w:val="single"/>
          <w:lang w:val="fr-CA"/>
        </w:rPr>
        <w:t>Lecture 6 : 30th (Environnement et cancer)</w:t>
      </w:r>
    </w:p>
    <w:p w14:paraId="75CA53DE" w14:textId="77777777" w:rsidR="001571DE" w:rsidRDefault="001571DE" w:rsidP="00520713">
      <w:pPr>
        <w:rPr>
          <w:lang w:val="fr-FR"/>
        </w:rPr>
      </w:pPr>
    </w:p>
    <w:p w14:paraId="4D9FF144" w14:textId="335D7EE9" w:rsidR="00117ABB" w:rsidRDefault="001571DE" w:rsidP="00520713">
      <w:pPr>
        <w:rPr>
          <w:lang w:val="fr-CA"/>
        </w:rPr>
      </w:pPr>
      <w:r w:rsidRPr="0051782B">
        <w:rPr>
          <w:highlight w:val="yellow"/>
          <w:lang w:val="fr-FR"/>
        </w:rPr>
        <w:t>Etude de cas sur la pollution de l’air</w:t>
      </w:r>
      <w:r w:rsidR="00F537E7" w:rsidRPr="0051782B">
        <w:rPr>
          <w:highlight w:val="yellow"/>
          <w:lang w:val="fr-FR"/>
        </w:rPr>
        <w:t xml:space="preserve"> EXAM (same question</w:t>
      </w:r>
      <w:r w:rsidR="00F567D9" w:rsidRPr="0051782B">
        <w:rPr>
          <w:highlight w:val="yellow"/>
          <w:lang w:val="fr-FR"/>
        </w:rPr>
        <w:t xml:space="preserve"> – but multiple choice</w:t>
      </w:r>
      <w:r w:rsidR="00F537E7" w:rsidRPr="0051782B">
        <w:rPr>
          <w:highlight w:val="yellow"/>
          <w:lang w:val="fr-FR"/>
        </w:rPr>
        <w:t>)</w:t>
      </w:r>
    </w:p>
    <w:p w14:paraId="62E23FA8" w14:textId="05BBA25A" w:rsidR="00267A7D" w:rsidRPr="00F537E7" w:rsidRDefault="00267A7D" w:rsidP="00535F3B">
      <w:pPr>
        <w:numPr>
          <w:ilvl w:val="0"/>
          <w:numId w:val="66"/>
        </w:numPr>
        <w:rPr>
          <w:lang w:val="fr-CA"/>
        </w:rPr>
      </w:pPr>
      <w:r w:rsidRPr="00F537E7">
        <w:rPr>
          <w:lang w:val="fr-CA"/>
        </w:rPr>
        <w:t>Mme Dupont vous appelle à propos de sa fille de 11 ans, Julie, qui fait de l’asthme et dont l’</w:t>
      </w:r>
      <w:r w:rsidR="00F537E7" w:rsidRPr="00F537E7">
        <w:rPr>
          <w:lang w:val="fr-CA"/>
        </w:rPr>
        <w:t>état</w:t>
      </w:r>
      <w:r w:rsidRPr="00F537E7">
        <w:rPr>
          <w:lang w:val="fr-CA"/>
        </w:rPr>
        <w:t xml:space="preserve"> est difficile à </w:t>
      </w:r>
      <w:r w:rsidR="00F537E7" w:rsidRPr="00F537E7">
        <w:rPr>
          <w:lang w:val="fr-CA"/>
        </w:rPr>
        <w:t>contrôler</w:t>
      </w:r>
      <w:r w:rsidRPr="00F537E7">
        <w:rPr>
          <w:lang w:val="fr-CA"/>
        </w:rPr>
        <w:t xml:space="preserve">. Mme Dupont a entendu aux nouvelles que la cote air santé (CAS) </w:t>
      </w:r>
      <w:r w:rsidR="00F537E7" w:rsidRPr="00F537E7">
        <w:rPr>
          <w:lang w:val="fr-CA"/>
        </w:rPr>
        <w:t>prévue</w:t>
      </w:r>
      <w:r w:rsidRPr="00F537E7">
        <w:rPr>
          <w:lang w:val="fr-CA"/>
        </w:rPr>
        <w:t xml:space="preserve"> le lendemain s’</w:t>
      </w:r>
      <w:r w:rsidR="00F537E7" w:rsidRPr="00F537E7">
        <w:rPr>
          <w:lang w:val="fr-CA"/>
        </w:rPr>
        <w:t>élève</w:t>
      </w:r>
      <w:r w:rsidRPr="00F537E7">
        <w:rPr>
          <w:lang w:val="fr-CA"/>
        </w:rPr>
        <w:t xml:space="preserve"> à 7. Or, Julie doit participer ce </w:t>
      </w:r>
      <w:r w:rsidR="00F537E7" w:rsidRPr="00F537E7">
        <w:rPr>
          <w:lang w:val="fr-CA"/>
        </w:rPr>
        <w:t>jour-là</w:t>
      </w:r>
      <w:r w:rsidRPr="00F537E7">
        <w:rPr>
          <w:lang w:val="fr-CA"/>
        </w:rPr>
        <w:t xml:space="preserve">̀ à une </w:t>
      </w:r>
      <w:r w:rsidR="00F537E7" w:rsidRPr="00F537E7">
        <w:rPr>
          <w:lang w:val="fr-CA"/>
        </w:rPr>
        <w:t>compétition</w:t>
      </w:r>
      <w:r w:rsidRPr="00F537E7">
        <w:rPr>
          <w:lang w:val="fr-CA"/>
        </w:rPr>
        <w:t xml:space="preserve"> d’</w:t>
      </w:r>
      <w:r w:rsidR="00F537E7" w:rsidRPr="00F537E7">
        <w:rPr>
          <w:lang w:val="fr-CA"/>
        </w:rPr>
        <w:t>athlétisme</w:t>
      </w:r>
      <w:r w:rsidRPr="00F537E7">
        <w:rPr>
          <w:lang w:val="fr-CA"/>
        </w:rPr>
        <w:t xml:space="preserve"> pendant toute la </w:t>
      </w:r>
      <w:r w:rsidR="00F537E7" w:rsidRPr="00F537E7">
        <w:rPr>
          <w:lang w:val="fr-CA"/>
        </w:rPr>
        <w:t>journée</w:t>
      </w:r>
      <w:r w:rsidRPr="00F537E7">
        <w:rPr>
          <w:lang w:val="fr-CA"/>
        </w:rPr>
        <w:t>. Elle s’</w:t>
      </w:r>
      <w:r w:rsidR="00F537E7" w:rsidRPr="00F537E7">
        <w:rPr>
          <w:lang w:val="fr-CA"/>
        </w:rPr>
        <w:t>inquiète</w:t>
      </w:r>
      <w:r w:rsidRPr="00F537E7">
        <w:rPr>
          <w:lang w:val="fr-CA"/>
        </w:rPr>
        <w:t xml:space="preserve"> que l’asthme de Julie soit aggravé par la pollution de l’air si elle reste à l’</w:t>
      </w:r>
      <w:r w:rsidR="00F537E7" w:rsidRPr="00F537E7">
        <w:rPr>
          <w:lang w:val="fr-CA"/>
        </w:rPr>
        <w:t>extérieur</w:t>
      </w:r>
      <w:r w:rsidRPr="00F537E7">
        <w:rPr>
          <w:lang w:val="fr-CA"/>
        </w:rPr>
        <w:t xml:space="preserve"> toute la </w:t>
      </w:r>
      <w:r w:rsidR="00F537E7" w:rsidRPr="00F537E7">
        <w:rPr>
          <w:lang w:val="fr-CA"/>
        </w:rPr>
        <w:t>journée</w:t>
      </w:r>
      <w:r w:rsidRPr="00F537E7">
        <w:rPr>
          <w:lang w:val="fr-CA"/>
        </w:rPr>
        <w:t xml:space="preserve">. Elle vous demande votre avis à savoir si Julie devrait participer à cet </w:t>
      </w:r>
      <w:r w:rsidR="00F537E7" w:rsidRPr="00F537E7">
        <w:rPr>
          <w:lang w:val="fr-CA"/>
        </w:rPr>
        <w:t>évènement</w:t>
      </w:r>
      <w:r w:rsidRPr="00F537E7">
        <w:rPr>
          <w:lang w:val="fr-CA"/>
        </w:rPr>
        <w:t xml:space="preserve"> sportif. </w:t>
      </w:r>
    </w:p>
    <w:p w14:paraId="1CB0F08B" w14:textId="11C5472E" w:rsidR="00267A7D" w:rsidRDefault="00267A7D" w:rsidP="00535F3B">
      <w:pPr>
        <w:numPr>
          <w:ilvl w:val="0"/>
          <w:numId w:val="66"/>
        </w:numPr>
        <w:rPr>
          <w:lang w:val="fr-CA"/>
        </w:rPr>
      </w:pPr>
      <w:r w:rsidRPr="00F537E7">
        <w:rPr>
          <w:lang w:val="fr-CA"/>
        </w:rPr>
        <w:t xml:space="preserve">Quelle est votre </w:t>
      </w:r>
      <w:r w:rsidR="00F537E7" w:rsidRPr="00F537E7">
        <w:rPr>
          <w:lang w:val="fr-CA"/>
        </w:rPr>
        <w:t>évaluation</w:t>
      </w:r>
      <w:r w:rsidRPr="00F537E7">
        <w:rPr>
          <w:lang w:val="fr-CA"/>
        </w:rPr>
        <w:t xml:space="preserve"> du risque pour votre patiente et quels conseils </w:t>
      </w:r>
      <w:r w:rsidR="00F537E7" w:rsidRPr="00F537E7">
        <w:rPr>
          <w:lang w:val="fr-CA"/>
        </w:rPr>
        <w:t>subséquents</w:t>
      </w:r>
      <w:r w:rsidRPr="00F537E7">
        <w:rPr>
          <w:lang w:val="fr-CA"/>
        </w:rPr>
        <w:t xml:space="preserve"> donnerez-vous à sa </w:t>
      </w:r>
      <w:r w:rsidR="00F537E7" w:rsidRPr="00F537E7">
        <w:rPr>
          <w:lang w:val="fr-CA"/>
        </w:rPr>
        <w:t>mère ?</w:t>
      </w:r>
      <w:r w:rsidRPr="00F537E7">
        <w:rPr>
          <w:lang w:val="fr-CA"/>
        </w:rPr>
        <w:t xml:space="preserve"> </w:t>
      </w:r>
    </w:p>
    <w:p w14:paraId="78152527" w14:textId="3409B525" w:rsidR="0064380D" w:rsidRDefault="00473180" w:rsidP="0074077E">
      <w:pPr>
        <w:pStyle w:val="ListParagraph"/>
        <w:numPr>
          <w:ilvl w:val="0"/>
          <w:numId w:val="93"/>
        </w:numPr>
        <w:rPr>
          <w:lang w:val="fr-CA"/>
        </w:rPr>
      </w:pPr>
      <w:r>
        <w:rPr>
          <w:lang w:val="fr-CA"/>
        </w:rPr>
        <w:t>CAS = s’élevé a 7</w:t>
      </w:r>
    </w:p>
    <w:p w14:paraId="6FD574E1" w14:textId="600903F8" w:rsidR="00473180" w:rsidRDefault="00473180" w:rsidP="0074077E">
      <w:pPr>
        <w:pStyle w:val="ListParagraph"/>
        <w:numPr>
          <w:ilvl w:val="0"/>
          <w:numId w:val="93"/>
        </w:numPr>
        <w:rPr>
          <w:lang w:val="fr-CA"/>
        </w:rPr>
      </w:pPr>
      <w:r>
        <w:rPr>
          <w:lang w:val="fr-CA"/>
        </w:rPr>
        <w:t>Julie a l’asthme</w:t>
      </w:r>
    </w:p>
    <w:p w14:paraId="05C8B9D8" w14:textId="50C3C747" w:rsidR="00B907B6" w:rsidRDefault="00B907B6" w:rsidP="0074077E">
      <w:pPr>
        <w:pStyle w:val="ListParagraph"/>
        <w:numPr>
          <w:ilvl w:val="0"/>
          <w:numId w:val="93"/>
        </w:numPr>
        <w:rPr>
          <w:lang w:val="fr-CA"/>
        </w:rPr>
      </w:pPr>
      <w:r>
        <w:rPr>
          <w:lang w:val="fr-CA"/>
        </w:rPr>
        <w:t xml:space="preserve">Julie est dans le group vulnérable (enfants et asthme – </w:t>
      </w:r>
      <w:r w:rsidR="00FB7B0F">
        <w:rPr>
          <w:lang w:val="fr-CA"/>
        </w:rPr>
        <w:t xml:space="preserve">condition </w:t>
      </w:r>
      <w:r>
        <w:rPr>
          <w:lang w:val="fr-CA"/>
        </w:rPr>
        <w:t xml:space="preserve">chronique) </w:t>
      </w:r>
    </w:p>
    <w:p w14:paraId="01C0CFD4" w14:textId="28215F68" w:rsidR="00FB7B0F" w:rsidRPr="00FB7B0F" w:rsidRDefault="00B907B6" w:rsidP="0074077E">
      <w:pPr>
        <w:pStyle w:val="ListParagraph"/>
        <w:numPr>
          <w:ilvl w:val="0"/>
          <w:numId w:val="93"/>
        </w:numPr>
        <w:rPr>
          <w:lang w:val="fr-CA"/>
        </w:rPr>
      </w:pPr>
      <w:r>
        <w:rPr>
          <w:lang w:val="fr-CA"/>
        </w:rPr>
        <w:t xml:space="preserve">Réorganiser ces activités </w:t>
      </w:r>
      <w:r w:rsidRPr="00B907B6">
        <w:rPr>
          <w:lang w:val="fr-CA"/>
        </w:rPr>
        <w:sym w:font="Wingdings" w:char="F0E0"/>
      </w:r>
      <w:r>
        <w:rPr>
          <w:lang w:val="fr-CA"/>
        </w:rPr>
        <w:t xml:space="preserve"> pas une bon qualité d’a</w:t>
      </w:r>
      <w:r w:rsidR="00FB7B0F">
        <w:rPr>
          <w:lang w:val="fr-CA"/>
        </w:rPr>
        <w:t>ir, antiinflammatoire pour les médicaments</w:t>
      </w:r>
      <w:r w:rsidR="00422914">
        <w:rPr>
          <w:lang w:val="fr-CA"/>
        </w:rPr>
        <w:t xml:space="preserve"> (prend bien les médicaments) </w:t>
      </w:r>
    </w:p>
    <w:p w14:paraId="7573D5D8" w14:textId="77777777" w:rsidR="00535F3B" w:rsidRDefault="00535F3B" w:rsidP="00520713">
      <w:pPr>
        <w:rPr>
          <w:lang w:val="fr-FR"/>
        </w:rPr>
      </w:pPr>
    </w:p>
    <w:p w14:paraId="48EA5C2D" w14:textId="77777777" w:rsidR="00535F3B" w:rsidRDefault="00535F3B" w:rsidP="00535F3B">
      <w:pPr>
        <w:rPr>
          <w:lang w:val="fr-CA"/>
        </w:rPr>
      </w:pPr>
      <w:r w:rsidRPr="00535F3B">
        <w:rPr>
          <w:lang w:val="fr-FR"/>
        </w:rPr>
        <w:t>Notions de cancérogénicité</w:t>
      </w:r>
      <w:r>
        <w:rPr>
          <w:lang w:val="fr-FR"/>
        </w:rPr>
        <w:t xml:space="preserve"> : </w:t>
      </w:r>
    </w:p>
    <w:p w14:paraId="16B1A1B2" w14:textId="77777777" w:rsidR="00535F3B" w:rsidRPr="00535F3B" w:rsidRDefault="00267A7D" w:rsidP="00897141">
      <w:pPr>
        <w:pStyle w:val="ListParagraph"/>
        <w:numPr>
          <w:ilvl w:val="0"/>
          <w:numId w:val="67"/>
        </w:numPr>
        <w:rPr>
          <w:lang w:val="fr-CA"/>
        </w:rPr>
      </w:pPr>
      <w:r w:rsidRPr="00535F3B">
        <w:rPr>
          <w:lang w:val="fr-FR"/>
        </w:rPr>
        <w:t xml:space="preserve">Le cancer est une maladie caractérisée par une </w:t>
      </w:r>
      <w:r w:rsidRPr="00465C29">
        <w:rPr>
          <w:color w:val="FF40FF"/>
          <w:lang w:val="fr-FR"/>
        </w:rPr>
        <w:t>prolifération importante et anarchique de cellules anormales</w:t>
      </w:r>
      <w:r w:rsidRPr="00535F3B">
        <w:rPr>
          <w:lang w:val="fr-FR"/>
        </w:rPr>
        <w:t xml:space="preserve"> qui ont la capacité d’envahir et de détruire les tissus sains et de se disséminer dans l’organisme.</w:t>
      </w:r>
    </w:p>
    <w:p w14:paraId="754F37F5" w14:textId="3794E412" w:rsidR="00267A7D" w:rsidRPr="00535F3B" w:rsidRDefault="00267A7D" w:rsidP="00897141">
      <w:pPr>
        <w:pStyle w:val="ListParagraph"/>
        <w:numPr>
          <w:ilvl w:val="0"/>
          <w:numId w:val="67"/>
        </w:numPr>
        <w:rPr>
          <w:lang w:val="fr-CA"/>
        </w:rPr>
      </w:pPr>
      <w:r w:rsidRPr="00535F3B">
        <w:rPr>
          <w:lang w:val="fr-FR"/>
        </w:rPr>
        <w:t xml:space="preserve">Il peut toucher </w:t>
      </w:r>
      <w:r w:rsidRPr="00465C29">
        <w:rPr>
          <w:color w:val="7030A0"/>
          <w:lang w:val="fr-FR"/>
        </w:rPr>
        <w:t xml:space="preserve">tous les organes </w:t>
      </w:r>
      <w:r w:rsidRPr="00535F3B">
        <w:rPr>
          <w:lang w:val="fr-FR"/>
        </w:rPr>
        <w:t xml:space="preserve">et a de multiples causes, souvent cumulées, parmi lesquelles certaines expositions environnementales. </w:t>
      </w:r>
    </w:p>
    <w:p w14:paraId="1191A3F8" w14:textId="77777777" w:rsidR="00535F3B" w:rsidRDefault="00535F3B" w:rsidP="00535F3B">
      <w:pPr>
        <w:rPr>
          <w:lang w:val="fr-CA"/>
        </w:rPr>
      </w:pPr>
      <w:r w:rsidRPr="00535F3B">
        <w:rPr>
          <w:lang w:val="fr-CA"/>
        </w:rPr>
        <w:t>Quelques définitions</w:t>
      </w:r>
      <w:r>
        <w:rPr>
          <w:lang w:val="fr-CA"/>
        </w:rPr>
        <w:t> :</w:t>
      </w:r>
    </w:p>
    <w:p w14:paraId="535AF854" w14:textId="57087262" w:rsidR="00535F3B" w:rsidRPr="00535F3B" w:rsidRDefault="00267A7D" w:rsidP="00535F3B">
      <w:pPr>
        <w:pStyle w:val="ListParagraph"/>
        <w:numPr>
          <w:ilvl w:val="0"/>
          <w:numId w:val="62"/>
        </w:numPr>
        <w:rPr>
          <w:lang w:val="fr-CA"/>
        </w:rPr>
      </w:pPr>
      <w:r w:rsidRPr="00535F3B">
        <w:rPr>
          <w:lang w:val="fr-FR"/>
        </w:rPr>
        <w:t>Le cancer est le nom donné à tout type de </w:t>
      </w:r>
      <w:r w:rsidRPr="0075055C">
        <w:rPr>
          <w:u w:val="single"/>
          <w:lang w:val="fr-FR"/>
        </w:rPr>
        <w:t>tumeur</w:t>
      </w:r>
      <w:r w:rsidR="00535F3B">
        <w:rPr>
          <w:lang w:val="fr-FR"/>
        </w:rPr>
        <w:t> maligne</w:t>
      </w:r>
    </w:p>
    <w:p w14:paraId="6B393E2F" w14:textId="2B7C3980" w:rsidR="00535F3B" w:rsidRPr="00535F3B" w:rsidRDefault="00267A7D" w:rsidP="00535F3B">
      <w:pPr>
        <w:pStyle w:val="ListParagraph"/>
        <w:numPr>
          <w:ilvl w:val="0"/>
          <w:numId w:val="62"/>
        </w:numPr>
        <w:rPr>
          <w:lang w:val="fr-CA"/>
        </w:rPr>
      </w:pPr>
      <w:r w:rsidRPr="00535F3B">
        <w:rPr>
          <w:lang w:val="fr-FR"/>
        </w:rPr>
        <w:lastRenderedPageBreak/>
        <w:t>C'est une maladie qui se caractérise par une multiplication anarchique et anormalement élevée de cellules au sein d'un organe ou d'un tissu du </w:t>
      </w:r>
      <w:r w:rsidRPr="0075055C">
        <w:rPr>
          <w:u w:val="single"/>
          <w:lang w:val="fr-FR"/>
        </w:rPr>
        <w:t>corps humain</w:t>
      </w:r>
      <w:r w:rsidRPr="00535F3B">
        <w:rPr>
          <w:lang w:val="fr-FR"/>
        </w:rPr>
        <w:t xml:space="preserve">. </w:t>
      </w:r>
      <w:r w:rsidRPr="002D3E5A">
        <w:rPr>
          <w:color w:val="00B0F0"/>
          <w:lang w:val="fr-FR"/>
        </w:rPr>
        <w:t>Les cellules prolifèrent à l'infini et sont responsables de la formation de masses appelées tumeurs</w:t>
      </w:r>
      <w:r w:rsidRPr="00535F3B">
        <w:rPr>
          <w:lang w:val="fr-FR"/>
        </w:rPr>
        <w:t>.</w:t>
      </w:r>
    </w:p>
    <w:p w14:paraId="589DCF97" w14:textId="0E139194" w:rsidR="00267A7D" w:rsidRPr="00535F3B" w:rsidRDefault="00267A7D" w:rsidP="00535F3B">
      <w:pPr>
        <w:pStyle w:val="ListParagraph"/>
        <w:numPr>
          <w:ilvl w:val="0"/>
          <w:numId w:val="62"/>
        </w:numPr>
        <w:rPr>
          <w:lang w:val="fr-CA"/>
        </w:rPr>
      </w:pPr>
      <w:r w:rsidRPr="00535F3B">
        <w:rPr>
          <w:lang w:val="fr-FR"/>
        </w:rPr>
        <w:t>Tumeur bénigne</w:t>
      </w:r>
    </w:p>
    <w:p w14:paraId="3931A83A" w14:textId="77777777" w:rsidR="00267A7D" w:rsidRPr="00535F3B" w:rsidRDefault="00267A7D" w:rsidP="00897141">
      <w:pPr>
        <w:numPr>
          <w:ilvl w:val="1"/>
          <w:numId w:val="68"/>
        </w:numPr>
      </w:pPr>
      <w:r w:rsidRPr="00535F3B">
        <w:rPr>
          <w:lang w:val="fr-FR"/>
        </w:rPr>
        <w:t xml:space="preserve">La tumeur bénigne est </w:t>
      </w:r>
      <w:r w:rsidRPr="002D3E5A">
        <w:rPr>
          <w:b/>
          <w:lang w:val="fr-FR"/>
        </w:rPr>
        <w:t>non cancéreuse</w:t>
      </w:r>
      <w:r w:rsidRPr="00535F3B">
        <w:rPr>
          <w:lang w:val="fr-FR"/>
        </w:rPr>
        <w:t xml:space="preserve">. Il arrive </w:t>
      </w:r>
      <w:r w:rsidRPr="00183EA7">
        <w:rPr>
          <w:color w:val="AB7942"/>
          <w:lang w:val="fr-FR"/>
        </w:rPr>
        <w:t xml:space="preserve">rarement </w:t>
      </w:r>
      <w:r w:rsidRPr="00535F3B">
        <w:rPr>
          <w:lang w:val="fr-FR"/>
        </w:rPr>
        <w:t>qu’elle cause des problèmes graves ou qu’elle mette la vie en danger</w:t>
      </w:r>
    </w:p>
    <w:p w14:paraId="35337514" w14:textId="77777777" w:rsidR="00535F3B" w:rsidRPr="00183EA7" w:rsidRDefault="00267A7D" w:rsidP="00897141">
      <w:pPr>
        <w:numPr>
          <w:ilvl w:val="1"/>
          <w:numId w:val="68"/>
        </w:numPr>
        <w:rPr>
          <w:color w:val="7030A0"/>
        </w:rPr>
      </w:pPr>
      <w:r w:rsidRPr="00183EA7">
        <w:rPr>
          <w:color w:val="7030A0"/>
          <w:lang w:val="fr-FR"/>
        </w:rPr>
        <w:t>Sauf si elle apparaît dans un organe vital ou si elle devient très grosse et qu’elle exerce une pression sur des tissus voisins.</w:t>
      </w:r>
    </w:p>
    <w:p w14:paraId="3527E5AF" w14:textId="3A82D637" w:rsidR="00117ABB" w:rsidRDefault="00535F3B" w:rsidP="00897141">
      <w:pPr>
        <w:numPr>
          <w:ilvl w:val="1"/>
          <w:numId w:val="68"/>
        </w:numPr>
      </w:pPr>
      <w:r w:rsidRPr="00535F3B">
        <w:rPr>
          <w:lang w:val="fr-FR"/>
        </w:rPr>
        <w:t xml:space="preserve">La tumeur bénigne a tendance à </w:t>
      </w:r>
      <w:r w:rsidRPr="0081253A">
        <w:rPr>
          <w:color w:val="00B050"/>
          <w:lang w:val="fr-FR"/>
        </w:rPr>
        <w:t>se développer lentement et à rester au même endroit</w:t>
      </w:r>
      <w:r w:rsidRPr="00535F3B">
        <w:rPr>
          <w:lang w:val="fr-FR"/>
        </w:rPr>
        <w:t>, sans se propager à d’autres parties du corps.</w:t>
      </w:r>
    </w:p>
    <w:p w14:paraId="5211652E" w14:textId="0511957A" w:rsidR="00267A7D" w:rsidRPr="00535F3B" w:rsidRDefault="00267A7D" w:rsidP="00897141">
      <w:pPr>
        <w:numPr>
          <w:ilvl w:val="1"/>
          <w:numId w:val="68"/>
        </w:numPr>
      </w:pPr>
      <w:r w:rsidRPr="00535F3B">
        <w:rPr>
          <w:lang w:val="fr-FR"/>
        </w:rPr>
        <w:t>Une fois enlevée par chirurgie</w:t>
      </w:r>
      <w:r w:rsidR="000F6515">
        <w:rPr>
          <w:lang w:val="fr-FR"/>
        </w:rPr>
        <w:t xml:space="preserve"> (surgery)</w:t>
      </w:r>
      <w:r w:rsidRPr="00535F3B">
        <w:rPr>
          <w:lang w:val="fr-FR"/>
        </w:rPr>
        <w:t xml:space="preserve">, la tumeur bénigne n’a pas l’habitude de réapparaître (récidive). </w:t>
      </w:r>
    </w:p>
    <w:p w14:paraId="66BEBCC8" w14:textId="77777777" w:rsidR="00535F3B" w:rsidRPr="00535F3B" w:rsidRDefault="00267A7D" w:rsidP="00897141">
      <w:pPr>
        <w:numPr>
          <w:ilvl w:val="1"/>
          <w:numId w:val="68"/>
        </w:numPr>
      </w:pPr>
      <w:r w:rsidRPr="00535F3B">
        <w:rPr>
          <w:lang w:val="fr-FR"/>
        </w:rPr>
        <w:t>La tumeur bénigne demeure généralement non cancéreuse, sauf dans de très rares cas.</w:t>
      </w:r>
    </w:p>
    <w:p w14:paraId="64CE57F5" w14:textId="3E5D271D" w:rsidR="00267A7D" w:rsidRPr="00535F3B" w:rsidRDefault="00267A7D" w:rsidP="00897141">
      <w:pPr>
        <w:pStyle w:val="ListParagraph"/>
        <w:numPr>
          <w:ilvl w:val="0"/>
          <w:numId w:val="69"/>
        </w:numPr>
      </w:pPr>
      <w:r w:rsidRPr="00535F3B">
        <w:rPr>
          <w:lang w:val="fr-CA"/>
        </w:rPr>
        <w:t>Tumeur maligne</w:t>
      </w:r>
    </w:p>
    <w:p w14:paraId="5B113BF4" w14:textId="77777777" w:rsidR="00267A7D" w:rsidRPr="00535F3B" w:rsidRDefault="00267A7D" w:rsidP="00897141">
      <w:pPr>
        <w:numPr>
          <w:ilvl w:val="1"/>
          <w:numId w:val="68"/>
        </w:numPr>
      </w:pPr>
      <w:r w:rsidRPr="00535F3B">
        <w:rPr>
          <w:lang w:val="fr-FR"/>
        </w:rPr>
        <w:t xml:space="preserve">La tumeur maligne est </w:t>
      </w:r>
      <w:r w:rsidRPr="002D3E5A">
        <w:rPr>
          <w:b/>
          <w:lang w:val="fr-FR"/>
        </w:rPr>
        <w:t>cancéreuse</w:t>
      </w:r>
      <w:r w:rsidRPr="00535F3B">
        <w:rPr>
          <w:lang w:val="fr-FR"/>
        </w:rPr>
        <w:t xml:space="preserve">. Le cancer peut prendre naissance dans n’importe laquelle des millions de cellules du corps. </w:t>
      </w:r>
    </w:p>
    <w:p w14:paraId="3F35D356" w14:textId="77777777" w:rsidR="00267A7D" w:rsidRPr="00535F3B" w:rsidRDefault="00267A7D" w:rsidP="00897141">
      <w:pPr>
        <w:numPr>
          <w:ilvl w:val="1"/>
          <w:numId w:val="68"/>
        </w:numPr>
      </w:pPr>
      <w:r w:rsidRPr="00535F3B">
        <w:rPr>
          <w:lang w:val="fr-FR"/>
        </w:rPr>
        <w:t xml:space="preserve">La taille et la forme des tumeurs malignes varient. </w:t>
      </w:r>
    </w:p>
    <w:p w14:paraId="0EF95FF7" w14:textId="77777777" w:rsidR="00267A7D" w:rsidRPr="00462A6C" w:rsidRDefault="00267A7D" w:rsidP="00897141">
      <w:pPr>
        <w:numPr>
          <w:ilvl w:val="1"/>
          <w:numId w:val="68"/>
        </w:numPr>
        <w:rPr>
          <w:color w:val="00B050"/>
        </w:rPr>
      </w:pPr>
      <w:r w:rsidRPr="00535F3B">
        <w:rPr>
          <w:lang w:val="fr-FR"/>
        </w:rPr>
        <w:t xml:space="preserve">Elles se développent de façon </w:t>
      </w:r>
      <w:r w:rsidRPr="00462A6C">
        <w:rPr>
          <w:color w:val="00B050"/>
          <w:lang w:val="fr-FR"/>
        </w:rPr>
        <w:t xml:space="preserve">incontrôlée et anormale et peuvent envahir les tissus, vaisseaux sanguins ou vaisseaux lymphatiques voisins. </w:t>
      </w:r>
    </w:p>
    <w:p w14:paraId="0FE3326B" w14:textId="77777777" w:rsidR="00267A7D" w:rsidRPr="00535F3B" w:rsidRDefault="00267A7D" w:rsidP="00897141">
      <w:pPr>
        <w:numPr>
          <w:ilvl w:val="1"/>
          <w:numId w:val="68"/>
        </w:numPr>
      </w:pPr>
      <w:r w:rsidRPr="00535F3B">
        <w:rPr>
          <w:lang w:val="fr-FR"/>
        </w:rPr>
        <w:t>Elles peuvent entraver les fonctions corporelles et mettre la vie en danger.</w:t>
      </w:r>
    </w:p>
    <w:p w14:paraId="3FA829CD" w14:textId="77777777" w:rsidR="00267A7D" w:rsidRPr="00441F89" w:rsidRDefault="00267A7D" w:rsidP="00897141">
      <w:pPr>
        <w:numPr>
          <w:ilvl w:val="1"/>
          <w:numId w:val="68"/>
        </w:numPr>
      </w:pPr>
      <w:r w:rsidRPr="00441F89">
        <w:rPr>
          <w:lang w:val="fr-FR"/>
        </w:rPr>
        <w:t xml:space="preserve">Les cellules cancéreuses peuvent se détacher de la tumeur et se propager jusqu’à des emplacements éloignés (métastases). </w:t>
      </w:r>
    </w:p>
    <w:p w14:paraId="31586195" w14:textId="4C610434" w:rsidR="00267A7D" w:rsidRPr="00441F89" w:rsidRDefault="00267A7D" w:rsidP="00897141">
      <w:pPr>
        <w:numPr>
          <w:ilvl w:val="1"/>
          <w:numId w:val="68"/>
        </w:numPr>
      </w:pPr>
      <w:r w:rsidRPr="00441F89">
        <w:rPr>
          <w:lang w:val="fr-FR"/>
        </w:rPr>
        <w:t xml:space="preserve">Un cancer qui se propage à partir de son </w:t>
      </w:r>
      <w:r w:rsidRPr="00286D7E">
        <w:rPr>
          <w:u w:val="single"/>
          <w:lang w:val="fr-FR"/>
        </w:rPr>
        <w:t>lieu d’origine</w:t>
      </w:r>
      <w:r w:rsidRPr="00441F89">
        <w:rPr>
          <w:lang w:val="fr-FR"/>
        </w:rPr>
        <w:t xml:space="preserve"> (</w:t>
      </w:r>
      <w:r w:rsidRPr="00462A6C">
        <w:rPr>
          <w:b/>
          <w:lang w:val="fr-FR"/>
        </w:rPr>
        <w:t>tumeur primitive</w:t>
      </w:r>
      <w:r w:rsidRPr="00441F89">
        <w:rPr>
          <w:lang w:val="fr-FR"/>
        </w:rPr>
        <w:t xml:space="preserve">) jusqu’à une nouvelle partie du corps est appelé cancer </w:t>
      </w:r>
      <w:r w:rsidRPr="00462A6C">
        <w:rPr>
          <w:color w:val="7030A0"/>
          <w:lang w:val="fr-FR"/>
        </w:rPr>
        <w:t>métastatique</w:t>
      </w:r>
      <w:r w:rsidR="007A5932">
        <w:rPr>
          <w:lang w:val="fr-FR"/>
        </w:rPr>
        <w:t xml:space="preserve"> </w:t>
      </w:r>
      <w:r w:rsidR="007A5932" w:rsidRPr="007A5932">
        <w:rPr>
          <w:lang w:val="fr-FR"/>
        </w:rPr>
        <w:sym w:font="Wingdings" w:char="F0E0"/>
      </w:r>
      <w:r w:rsidR="007A5932">
        <w:rPr>
          <w:lang w:val="fr-FR"/>
        </w:rPr>
        <w:t xml:space="preserve"> </w:t>
      </w:r>
      <w:r w:rsidR="007A5932">
        <w:rPr>
          <w:color w:val="000000" w:themeColor="text1"/>
          <w:lang w:val="fr-FR"/>
        </w:rPr>
        <w:t>eg. Tumeur primitive au poumon mais avec les métastatique</w:t>
      </w:r>
    </w:p>
    <w:p w14:paraId="736665F5" w14:textId="77777777" w:rsidR="00441F89" w:rsidRDefault="00267A7D" w:rsidP="00897141">
      <w:pPr>
        <w:numPr>
          <w:ilvl w:val="1"/>
          <w:numId w:val="68"/>
        </w:numPr>
      </w:pPr>
      <w:r w:rsidRPr="00441F89">
        <w:rPr>
          <w:lang w:val="fr-FR"/>
        </w:rPr>
        <w:t xml:space="preserve"> La tumeur maligne peut aussi réapparaître (récidive) après avoir été enlevée.</w:t>
      </w:r>
    </w:p>
    <w:p w14:paraId="134C4D66" w14:textId="77777777" w:rsidR="00441F89" w:rsidRDefault="00441F89" w:rsidP="00441F89">
      <w:pPr>
        <w:ind w:left="65"/>
        <w:rPr>
          <w:lang w:val="fr-CA"/>
        </w:rPr>
      </w:pPr>
    </w:p>
    <w:p w14:paraId="4D4B63E8" w14:textId="3A62643C" w:rsidR="00441F89" w:rsidRPr="00535F3B" w:rsidRDefault="00441F89" w:rsidP="00441F89">
      <w:pPr>
        <w:ind w:left="65"/>
      </w:pPr>
      <w:r w:rsidRPr="00441F89">
        <w:rPr>
          <w:lang w:val="fr-CA"/>
        </w:rPr>
        <w:t>Stades du cancer : Exemple cancer du sein</w:t>
      </w:r>
    </w:p>
    <w:p w14:paraId="1773770C" w14:textId="77777777" w:rsidR="00267A7D" w:rsidRPr="00441F89" w:rsidRDefault="00267A7D" w:rsidP="00897141">
      <w:pPr>
        <w:numPr>
          <w:ilvl w:val="0"/>
          <w:numId w:val="70"/>
        </w:numPr>
      </w:pPr>
      <w:r w:rsidRPr="00441F89">
        <w:rPr>
          <w:lang w:val="fr-FR"/>
        </w:rPr>
        <w:t xml:space="preserve">Le cancer du sein est classé par les stades de développement. </w:t>
      </w:r>
    </w:p>
    <w:p w14:paraId="43AAB537" w14:textId="77777777" w:rsidR="00267A7D" w:rsidRPr="00441F89" w:rsidRDefault="00267A7D" w:rsidP="00897141">
      <w:pPr>
        <w:numPr>
          <w:ilvl w:val="0"/>
          <w:numId w:val="70"/>
        </w:numPr>
      </w:pPr>
      <w:r w:rsidRPr="00441F89">
        <w:rPr>
          <w:lang w:val="fr-FR"/>
        </w:rPr>
        <w:t>La classification permet une meilleure compréhension de pronostic et détermine le choix du traitement.</w:t>
      </w:r>
    </w:p>
    <w:p w14:paraId="06F6DF1E" w14:textId="77777777" w:rsidR="00267A7D" w:rsidRPr="00441F89" w:rsidRDefault="00267A7D" w:rsidP="00897141">
      <w:pPr>
        <w:numPr>
          <w:ilvl w:val="1"/>
          <w:numId w:val="70"/>
        </w:numPr>
      </w:pPr>
      <w:r w:rsidRPr="00441F89">
        <w:rPr>
          <w:lang w:val="fr-FR"/>
        </w:rPr>
        <w:t>Radiothérapie</w:t>
      </w:r>
    </w:p>
    <w:p w14:paraId="47DA3719" w14:textId="77777777" w:rsidR="00267A7D" w:rsidRPr="00441F89" w:rsidRDefault="00267A7D" w:rsidP="00897141">
      <w:pPr>
        <w:numPr>
          <w:ilvl w:val="1"/>
          <w:numId w:val="70"/>
        </w:numPr>
      </w:pPr>
      <w:r w:rsidRPr="00441F89">
        <w:rPr>
          <w:lang w:val="fr-FR"/>
        </w:rPr>
        <w:t>Chimiothérapie</w:t>
      </w:r>
    </w:p>
    <w:p w14:paraId="19809293" w14:textId="77777777" w:rsidR="00267A7D" w:rsidRPr="00441F89" w:rsidRDefault="00267A7D" w:rsidP="00897141">
      <w:pPr>
        <w:numPr>
          <w:ilvl w:val="1"/>
          <w:numId w:val="70"/>
        </w:numPr>
      </w:pPr>
      <w:r w:rsidRPr="00441F89">
        <w:rPr>
          <w:lang w:val="fr-FR"/>
        </w:rPr>
        <w:t>Ablation chirurgicale</w:t>
      </w:r>
    </w:p>
    <w:p w14:paraId="7483D8BB" w14:textId="77777777" w:rsidR="00267A7D" w:rsidRPr="00441F89" w:rsidRDefault="00267A7D" w:rsidP="00897141">
      <w:pPr>
        <w:numPr>
          <w:ilvl w:val="1"/>
          <w:numId w:val="70"/>
        </w:numPr>
      </w:pPr>
      <w:r w:rsidRPr="00441F89">
        <w:rPr>
          <w:lang w:val="fr-FR"/>
        </w:rPr>
        <w:t>Immunothérapie</w:t>
      </w:r>
    </w:p>
    <w:p w14:paraId="3ECA6B03" w14:textId="77777777" w:rsidR="000D5C7D" w:rsidRDefault="000D5C7D" w:rsidP="00520713">
      <w:pPr>
        <w:rPr>
          <w:lang w:val="fr-CA"/>
        </w:rPr>
      </w:pPr>
    </w:p>
    <w:p w14:paraId="56A345B0" w14:textId="5DFE5ED0" w:rsidR="00117ABB" w:rsidRDefault="000D5C7D" w:rsidP="00520713">
      <w:pPr>
        <w:rPr>
          <w:lang w:val="fr-CA"/>
        </w:rPr>
      </w:pPr>
      <w:r w:rsidRPr="000D5C7D">
        <w:rPr>
          <w:lang w:val="fr-CA"/>
        </w:rPr>
        <w:t>Stades du cancer du sein</w:t>
      </w:r>
    </w:p>
    <w:p w14:paraId="6C14F95A" w14:textId="4D1FB6E2" w:rsidR="00267A7D" w:rsidRPr="000D5C7D" w:rsidRDefault="00267A7D" w:rsidP="00897141">
      <w:pPr>
        <w:numPr>
          <w:ilvl w:val="0"/>
          <w:numId w:val="71"/>
        </w:numPr>
        <w:tabs>
          <w:tab w:val="num" w:pos="720"/>
        </w:tabs>
      </w:pPr>
      <w:r w:rsidRPr="002217E4">
        <w:rPr>
          <w:color w:val="FF0000"/>
          <w:u w:val="single"/>
          <w:lang w:val="fr-FR"/>
        </w:rPr>
        <w:t xml:space="preserve">Stade </w:t>
      </w:r>
      <w:r w:rsidR="00553175" w:rsidRPr="002217E4">
        <w:rPr>
          <w:color w:val="FF0000"/>
          <w:u w:val="single"/>
          <w:lang w:val="fr-FR"/>
        </w:rPr>
        <w:t>0 :</w:t>
      </w:r>
      <w:r w:rsidRPr="002217E4">
        <w:rPr>
          <w:color w:val="FF0000"/>
          <w:u w:val="single"/>
          <w:lang w:val="fr-FR"/>
        </w:rPr>
        <w:t> </w:t>
      </w:r>
      <w:r w:rsidRPr="000D5C7D">
        <w:rPr>
          <w:lang w:val="fr-FR"/>
        </w:rPr>
        <w:t xml:space="preserve">est considéré comme un état dans lequel les cellules atypiques sont </w:t>
      </w:r>
      <w:r w:rsidRPr="001D1F97">
        <w:rPr>
          <w:lang w:val="fr-FR"/>
        </w:rPr>
        <w:t>localisées dans le tissu mammaire et il n'y a aucun signe qu'ils ont propagé aux ganglions lymphatiques</w:t>
      </w:r>
      <w:r w:rsidRPr="000D5C7D">
        <w:rPr>
          <w:lang w:val="fr-FR"/>
        </w:rPr>
        <w:t>.</w:t>
      </w:r>
      <w:r w:rsidR="00897141">
        <w:rPr>
          <w:lang w:val="fr-FR"/>
        </w:rPr>
        <w:t xml:space="preserve"> </w:t>
      </w:r>
      <w:r w:rsidR="00897141" w:rsidRPr="00897141">
        <w:rPr>
          <w:b/>
          <w:lang w:val="fr-FR"/>
        </w:rPr>
        <w:t>Tumeur bénigne</w:t>
      </w:r>
      <w:r w:rsidR="00897141">
        <w:rPr>
          <w:lang w:val="fr-FR"/>
        </w:rPr>
        <w:t xml:space="preserve"> </w:t>
      </w:r>
    </w:p>
    <w:p w14:paraId="7BAEE59B" w14:textId="0A752BD3" w:rsidR="00267A7D" w:rsidRPr="000D5C7D" w:rsidRDefault="00267A7D" w:rsidP="00897141">
      <w:pPr>
        <w:numPr>
          <w:ilvl w:val="0"/>
          <w:numId w:val="71"/>
        </w:numPr>
        <w:tabs>
          <w:tab w:val="num" w:pos="720"/>
        </w:tabs>
      </w:pPr>
      <w:r w:rsidRPr="002217E4">
        <w:rPr>
          <w:color w:val="7030A0"/>
          <w:u w:val="single"/>
          <w:lang w:val="fr-FR"/>
        </w:rPr>
        <w:t xml:space="preserve">Stade </w:t>
      </w:r>
      <w:r w:rsidR="00553175" w:rsidRPr="002217E4">
        <w:rPr>
          <w:color w:val="7030A0"/>
          <w:u w:val="single"/>
          <w:lang w:val="fr-FR"/>
        </w:rPr>
        <w:t>1 :</w:t>
      </w:r>
      <w:r w:rsidRPr="002217E4">
        <w:rPr>
          <w:color w:val="7030A0"/>
          <w:u w:val="single"/>
          <w:lang w:val="fr-FR"/>
        </w:rPr>
        <w:t> </w:t>
      </w:r>
      <w:r w:rsidRPr="000D5C7D">
        <w:rPr>
          <w:lang w:val="fr-FR"/>
        </w:rPr>
        <w:t xml:space="preserve">La taille de la tumeur est </w:t>
      </w:r>
      <w:r w:rsidRPr="001D1F97">
        <w:rPr>
          <w:color w:val="00B050"/>
          <w:lang w:val="fr-FR"/>
        </w:rPr>
        <w:t xml:space="preserve">moins de 2 cm </w:t>
      </w:r>
      <w:r w:rsidRPr="000D5C7D">
        <w:rPr>
          <w:lang w:val="fr-FR"/>
        </w:rPr>
        <w:t>(environ un pouce) et ne s'est pas propagé aux ganglions lymphatiques environnants ou en dehors de la poitrine.</w:t>
      </w:r>
    </w:p>
    <w:p w14:paraId="7FAB770C" w14:textId="69E88678" w:rsidR="00267A7D" w:rsidRPr="000D5C7D" w:rsidRDefault="00267A7D" w:rsidP="00897141">
      <w:pPr>
        <w:numPr>
          <w:ilvl w:val="0"/>
          <w:numId w:val="71"/>
        </w:numPr>
        <w:tabs>
          <w:tab w:val="num" w:pos="720"/>
        </w:tabs>
      </w:pPr>
      <w:r w:rsidRPr="002217E4">
        <w:rPr>
          <w:color w:val="0070C0"/>
          <w:u w:val="single"/>
          <w:lang w:val="fr-FR"/>
        </w:rPr>
        <w:t>Stade 2</w:t>
      </w:r>
      <w:r w:rsidR="00553175" w:rsidRPr="002217E4">
        <w:rPr>
          <w:color w:val="0070C0"/>
          <w:u w:val="single"/>
          <w:lang w:val="fr-FR"/>
        </w:rPr>
        <w:t> </w:t>
      </w:r>
      <w:r w:rsidR="00553175">
        <w:rPr>
          <w:u w:val="single"/>
          <w:lang w:val="fr-FR"/>
        </w:rPr>
        <w:t>:</w:t>
      </w:r>
      <w:r w:rsidRPr="000D5C7D">
        <w:rPr>
          <w:lang w:val="fr-FR"/>
        </w:rPr>
        <w:t xml:space="preserve"> du cancer du sein est divisé en deux catégories selon la taille de la tumeur et si oui ou non il s'est propagé aux </w:t>
      </w:r>
      <w:r w:rsidRPr="00911890">
        <w:rPr>
          <w:b/>
          <w:lang w:val="fr-FR"/>
        </w:rPr>
        <w:t xml:space="preserve">ganglions </w:t>
      </w:r>
      <w:r w:rsidR="000D5C7D" w:rsidRPr="00911890">
        <w:rPr>
          <w:b/>
          <w:lang w:val="fr-FR"/>
        </w:rPr>
        <w:t>lymphatiques</w:t>
      </w:r>
      <w:r w:rsidR="00DB4241">
        <w:rPr>
          <w:b/>
          <w:lang w:val="fr-FR"/>
        </w:rPr>
        <w:t xml:space="preserve"> et le tailler</w:t>
      </w:r>
      <w:r w:rsidR="000D5C7D" w:rsidRPr="000D5C7D">
        <w:rPr>
          <w:lang w:val="fr-FR"/>
        </w:rPr>
        <w:t xml:space="preserve"> :</w:t>
      </w:r>
    </w:p>
    <w:p w14:paraId="7002FE6B" w14:textId="7EE359E3" w:rsidR="00267A7D" w:rsidRPr="000D5C7D" w:rsidRDefault="00267A7D" w:rsidP="00897141">
      <w:pPr>
        <w:numPr>
          <w:ilvl w:val="0"/>
          <w:numId w:val="71"/>
        </w:numPr>
        <w:tabs>
          <w:tab w:val="num" w:pos="720"/>
        </w:tabs>
      </w:pPr>
      <w:r w:rsidRPr="002217E4">
        <w:rPr>
          <w:color w:val="00B0F0"/>
          <w:lang w:val="fr-FR"/>
        </w:rPr>
        <w:t>     2</w:t>
      </w:r>
      <w:r w:rsidR="00553175" w:rsidRPr="002217E4">
        <w:rPr>
          <w:color w:val="00B0F0"/>
          <w:lang w:val="fr-FR"/>
        </w:rPr>
        <w:t>A :</w:t>
      </w:r>
      <w:r w:rsidRPr="002217E4">
        <w:rPr>
          <w:color w:val="00B0F0"/>
          <w:lang w:val="fr-FR"/>
        </w:rPr>
        <w:t xml:space="preserve"> </w:t>
      </w:r>
      <w:r w:rsidRPr="000D5C7D">
        <w:rPr>
          <w:lang w:val="fr-FR"/>
        </w:rPr>
        <w:t xml:space="preserve">La tumeur est </w:t>
      </w:r>
      <w:r w:rsidRPr="001D1F97">
        <w:rPr>
          <w:color w:val="AB7942"/>
          <w:lang w:val="fr-FR"/>
        </w:rPr>
        <w:t xml:space="preserve">moins de 2 cm </w:t>
      </w:r>
      <w:r w:rsidRPr="000D5C7D">
        <w:rPr>
          <w:lang w:val="fr-FR"/>
        </w:rPr>
        <w:t xml:space="preserve">de section et que les </w:t>
      </w:r>
      <w:r w:rsidRPr="001D1F97">
        <w:rPr>
          <w:color w:val="AB7942"/>
          <w:lang w:val="fr-FR"/>
        </w:rPr>
        <w:t>ganglions lymphatiques sont affectés</w:t>
      </w:r>
      <w:r w:rsidRPr="000D5C7D">
        <w:rPr>
          <w:lang w:val="fr-FR"/>
        </w:rPr>
        <w:t xml:space="preserve">, ou la tumeur mesure de </w:t>
      </w:r>
      <w:r w:rsidRPr="001D1F97">
        <w:rPr>
          <w:color w:val="AB7942"/>
          <w:lang w:val="fr-FR"/>
        </w:rPr>
        <w:t>2 à 5 cm sans atteinte des ganglions lymphatiques auxiliaires</w:t>
      </w:r>
    </w:p>
    <w:p w14:paraId="3DE740D6" w14:textId="5BE016F3" w:rsidR="00267A7D" w:rsidRPr="000D5C7D" w:rsidRDefault="00267A7D" w:rsidP="00897141">
      <w:pPr>
        <w:numPr>
          <w:ilvl w:val="0"/>
          <w:numId w:val="71"/>
        </w:numPr>
      </w:pPr>
      <w:r w:rsidRPr="000D5C7D">
        <w:rPr>
          <w:lang w:val="fr-FR"/>
        </w:rPr>
        <w:t xml:space="preserve">     </w:t>
      </w:r>
      <w:r w:rsidRPr="002217E4">
        <w:rPr>
          <w:color w:val="00B0F0"/>
          <w:lang w:val="fr-FR"/>
        </w:rPr>
        <w:t>2</w:t>
      </w:r>
      <w:r w:rsidR="00553175" w:rsidRPr="002217E4">
        <w:rPr>
          <w:color w:val="00B0F0"/>
          <w:lang w:val="fr-FR"/>
        </w:rPr>
        <w:t>B :</w:t>
      </w:r>
      <w:r w:rsidRPr="000D5C7D">
        <w:rPr>
          <w:lang w:val="fr-FR"/>
        </w:rPr>
        <w:t xml:space="preserve"> La tumeur de </w:t>
      </w:r>
      <w:r w:rsidRPr="001D1F97">
        <w:rPr>
          <w:color w:val="70AD47" w:themeColor="accent6"/>
          <w:lang w:val="fr-FR"/>
        </w:rPr>
        <w:t xml:space="preserve">plus de 5 cm </w:t>
      </w:r>
      <w:r w:rsidRPr="000D5C7D">
        <w:rPr>
          <w:lang w:val="fr-FR"/>
        </w:rPr>
        <w:t>de section (le résultat de la recherche des ganglions lymphatiques auxiliaires est négative pour les cellules cancéreuses) ou tumeur de 2 à 5 cm de diamètre avec la participation des ganglions lymphatiques auxiliaires.</w:t>
      </w:r>
    </w:p>
    <w:p w14:paraId="44028C65" w14:textId="4971D17A" w:rsidR="00267A7D" w:rsidRPr="000D5C7D" w:rsidRDefault="00267A7D" w:rsidP="00897141">
      <w:pPr>
        <w:numPr>
          <w:ilvl w:val="0"/>
          <w:numId w:val="71"/>
        </w:numPr>
        <w:tabs>
          <w:tab w:val="num" w:pos="720"/>
        </w:tabs>
      </w:pPr>
      <w:r w:rsidRPr="002217E4">
        <w:rPr>
          <w:color w:val="ED7D31" w:themeColor="accent2"/>
          <w:u w:val="single"/>
          <w:lang w:val="fr-FR"/>
        </w:rPr>
        <w:t>Stade 3</w:t>
      </w:r>
      <w:r w:rsidR="00553175" w:rsidRPr="002217E4">
        <w:rPr>
          <w:color w:val="ED7D31" w:themeColor="accent2"/>
          <w:u w:val="single"/>
          <w:lang w:val="fr-FR"/>
        </w:rPr>
        <w:t> :</w:t>
      </w:r>
      <w:r w:rsidRPr="002217E4">
        <w:rPr>
          <w:color w:val="ED7D31" w:themeColor="accent2"/>
          <w:u w:val="single"/>
          <w:lang w:val="fr-FR"/>
        </w:rPr>
        <w:t> </w:t>
      </w:r>
      <w:r w:rsidRPr="000D5C7D">
        <w:rPr>
          <w:lang w:val="fr-FR"/>
        </w:rPr>
        <w:t xml:space="preserve">est également divisé en deux </w:t>
      </w:r>
      <w:r w:rsidR="00553175" w:rsidRPr="000D5C7D">
        <w:rPr>
          <w:lang w:val="fr-FR"/>
        </w:rPr>
        <w:t>catégories :</w:t>
      </w:r>
    </w:p>
    <w:p w14:paraId="30D0D828" w14:textId="00742189" w:rsidR="00267A7D" w:rsidRPr="000D5C7D" w:rsidRDefault="00267A7D" w:rsidP="00897141">
      <w:pPr>
        <w:numPr>
          <w:ilvl w:val="0"/>
          <w:numId w:val="71"/>
        </w:numPr>
        <w:tabs>
          <w:tab w:val="num" w:pos="720"/>
        </w:tabs>
      </w:pPr>
      <w:r w:rsidRPr="002217E4">
        <w:rPr>
          <w:color w:val="00B050"/>
          <w:lang w:val="fr-FR"/>
        </w:rPr>
        <w:t>     3</w:t>
      </w:r>
      <w:r w:rsidR="00553175" w:rsidRPr="002217E4">
        <w:rPr>
          <w:color w:val="00B050"/>
          <w:lang w:val="fr-FR"/>
        </w:rPr>
        <w:t>A :</w:t>
      </w:r>
      <w:r w:rsidRPr="002217E4">
        <w:rPr>
          <w:color w:val="00B050"/>
          <w:lang w:val="fr-FR"/>
        </w:rPr>
        <w:t xml:space="preserve"> </w:t>
      </w:r>
      <w:r w:rsidRPr="000D5C7D">
        <w:rPr>
          <w:lang w:val="fr-FR"/>
        </w:rPr>
        <w:t>La tumeur est plus de 5 cm, qui s’est propagé aux ganglions lymphatiques auxiliaires, ou une tumeur de toute taille avec des métastases dans les ganglions lymphatiques auxiliaires, qui</w:t>
      </w:r>
      <w:r w:rsidR="00B44F8B">
        <w:rPr>
          <w:lang w:val="fr-FR"/>
        </w:rPr>
        <w:t xml:space="preserve"> sont aussi attaché au tissus </w:t>
      </w:r>
      <w:r w:rsidRPr="000D5C7D">
        <w:rPr>
          <w:lang w:val="fr-FR"/>
        </w:rPr>
        <w:t>environnants.</w:t>
      </w:r>
    </w:p>
    <w:p w14:paraId="57014BB9" w14:textId="32B06A9E" w:rsidR="00267A7D" w:rsidRPr="00897141" w:rsidRDefault="00267A7D" w:rsidP="00897141">
      <w:pPr>
        <w:numPr>
          <w:ilvl w:val="0"/>
          <w:numId w:val="71"/>
        </w:numPr>
        <w:tabs>
          <w:tab w:val="num" w:pos="720"/>
        </w:tabs>
        <w:rPr>
          <w:lang w:val="fr-CA"/>
        </w:rPr>
      </w:pPr>
      <w:r w:rsidRPr="002217E4">
        <w:rPr>
          <w:color w:val="00B050"/>
          <w:lang w:val="fr-FR"/>
        </w:rPr>
        <w:lastRenderedPageBreak/>
        <w:t>     3</w:t>
      </w:r>
      <w:r w:rsidR="00B96231" w:rsidRPr="002217E4">
        <w:rPr>
          <w:color w:val="00B050"/>
          <w:lang w:val="fr-FR"/>
        </w:rPr>
        <w:t>B :</w:t>
      </w:r>
      <w:r w:rsidRPr="000D5C7D">
        <w:rPr>
          <w:lang w:val="fr-FR"/>
        </w:rPr>
        <w:t xml:space="preserve"> La tumeur de toute taille avec des métastases dans la peau, muscles ou glande mammaire interne.</w:t>
      </w:r>
    </w:p>
    <w:p w14:paraId="6FCDF8D2" w14:textId="0BE467DC" w:rsidR="000D5C7D" w:rsidRPr="00897141" w:rsidRDefault="00267A7D" w:rsidP="00897141">
      <w:pPr>
        <w:numPr>
          <w:ilvl w:val="0"/>
          <w:numId w:val="71"/>
        </w:numPr>
        <w:rPr>
          <w:lang w:val="fr-CA"/>
        </w:rPr>
      </w:pPr>
      <w:r w:rsidRPr="002217E4">
        <w:rPr>
          <w:color w:val="FF40FF"/>
          <w:u w:val="single"/>
          <w:lang w:val="fr-CA"/>
        </w:rPr>
        <w:t>Stade 4</w:t>
      </w:r>
      <w:r w:rsidR="00553175" w:rsidRPr="002217E4">
        <w:rPr>
          <w:color w:val="FF40FF"/>
          <w:u w:val="single"/>
          <w:lang w:val="fr-CA"/>
        </w:rPr>
        <w:t> :</w:t>
      </w:r>
      <w:r w:rsidRPr="002217E4">
        <w:rPr>
          <w:color w:val="FF40FF"/>
          <w:lang w:val="fr-CA"/>
        </w:rPr>
        <w:t> </w:t>
      </w:r>
      <w:r w:rsidRPr="00897141">
        <w:rPr>
          <w:lang w:val="fr-CA"/>
        </w:rPr>
        <w:t>est déterminé par la propagation du cancer à d'autres organes ou tissus, tels que le foie, les poumons, le cerveau, le système squelettique, ou les ganglions lymphatiques près de la clavicule.</w:t>
      </w:r>
      <w:r w:rsidR="00B44F8B">
        <w:rPr>
          <w:lang w:val="fr-CA"/>
        </w:rPr>
        <w:t xml:space="preserve"> </w:t>
      </w:r>
      <w:r w:rsidR="00B44F8B" w:rsidRPr="00B44F8B">
        <w:rPr>
          <w:b/>
          <w:lang w:val="fr-CA"/>
        </w:rPr>
        <w:t>Métastases aux diffèrent organes</w:t>
      </w:r>
    </w:p>
    <w:p w14:paraId="56F30148" w14:textId="2B498C9E" w:rsidR="00262D37" w:rsidRPr="00897141" w:rsidRDefault="00262D37" w:rsidP="00262D37">
      <w:pPr>
        <w:tabs>
          <w:tab w:val="num" w:pos="720"/>
        </w:tabs>
        <w:ind w:left="425"/>
        <w:rPr>
          <w:lang w:val="fr-CA"/>
        </w:rPr>
      </w:pPr>
    </w:p>
    <w:p w14:paraId="43851E38" w14:textId="43F3FF61" w:rsidR="00262D37" w:rsidRPr="00897141" w:rsidRDefault="00262D37" w:rsidP="00262D37">
      <w:pPr>
        <w:tabs>
          <w:tab w:val="num" w:pos="720"/>
        </w:tabs>
        <w:ind w:left="425"/>
        <w:rPr>
          <w:lang w:val="fr-CA"/>
        </w:rPr>
      </w:pPr>
      <w:r w:rsidRPr="00897141">
        <w:rPr>
          <w:lang w:val="fr-CA"/>
        </w:rPr>
        <w:t xml:space="preserve">Classification des substances cancérogènes : </w:t>
      </w:r>
    </w:p>
    <w:p w14:paraId="654C35AE" w14:textId="77777777" w:rsidR="00897141" w:rsidRPr="00897141" w:rsidRDefault="00897141" w:rsidP="00262D37">
      <w:pPr>
        <w:tabs>
          <w:tab w:val="num" w:pos="720"/>
        </w:tabs>
        <w:ind w:left="425"/>
        <w:rPr>
          <w:lang w:val="fr-CA"/>
        </w:rPr>
      </w:pPr>
    </w:p>
    <w:p w14:paraId="5CFCA7A8" w14:textId="0ACBC746" w:rsidR="00262D37" w:rsidRPr="00897141" w:rsidRDefault="00897141" w:rsidP="00262D37">
      <w:pPr>
        <w:tabs>
          <w:tab w:val="num" w:pos="720"/>
        </w:tabs>
        <w:ind w:left="425"/>
        <w:rPr>
          <w:lang w:val="fr-CA"/>
        </w:rPr>
      </w:pPr>
      <w:r w:rsidRPr="00897141">
        <w:rPr>
          <w:lang w:val="fr-CA"/>
        </w:rPr>
        <w:t>Classification des substances cancérogènes par le CIRC</w:t>
      </w:r>
      <w:r>
        <w:rPr>
          <w:lang w:val="fr-CA"/>
        </w:rPr>
        <w:t> :</w:t>
      </w:r>
    </w:p>
    <w:p w14:paraId="34EBD970" w14:textId="0B94BCD2" w:rsidR="00267A7D" w:rsidRPr="00897141" w:rsidRDefault="00267A7D" w:rsidP="00897141">
      <w:pPr>
        <w:numPr>
          <w:ilvl w:val="0"/>
          <w:numId w:val="72"/>
        </w:numPr>
      </w:pPr>
      <w:r w:rsidRPr="00897141">
        <w:rPr>
          <w:lang w:val="fr-FR"/>
        </w:rPr>
        <w:t xml:space="preserve">Des groupes de travail interdisciplinaires composés d’experts scientifiques internationaux examinent les études publiées sur un </w:t>
      </w:r>
      <w:r w:rsidRPr="00897141">
        <w:rPr>
          <w:u w:val="single"/>
          <w:lang w:val="fr-FR"/>
        </w:rPr>
        <w:t>agent</w:t>
      </w:r>
      <w:r w:rsidRPr="00897141">
        <w:rPr>
          <w:lang w:val="fr-FR"/>
        </w:rPr>
        <w:t xml:space="preserve"> </w:t>
      </w:r>
      <w:r w:rsidR="002B4D57">
        <w:rPr>
          <w:lang w:val="fr-FR"/>
        </w:rPr>
        <w:t xml:space="preserve">(facteur environnemental, ou un factor de vie) </w:t>
      </w:r>
      <w:r w:rsidRPr="00897141">
        <w:rPr>
          <w:lang w:val="fr-FR"/>
        </w:rPr>
        <w:t>et évaluent le degré d'indication de cancérogénicité qu’il présente.</w:t>
      </w:r>
    </w:p>
    <w:p w14:paraId="2DE448A7" w14:textId="0DDF73D8" w:rsidR="00267A7D" w:rsidRPr="00897141" w:rsidRDefault="00267A7D" w:rsidP="00897141">
      <w:pPr>
        <w:numPr>
          <w:ilvl w:val="0"/>
          <w:numId w:val="72"/>
        </w:numPr>
      </w:pPr>
      <w:r w:rsidRPr="00C3799A">
        <w:rPr>
          <w:color w:val="7030A0"/>
          <w:lang w:val="fr-FR"/>
        </w:rPr>
        <w:t>Le CIRC examine la cancérogénicité éventuelle de produits chimiques, de mélanges complexes de substances, d'expositions professionnelles, d’agents physiques</w:t>
      </w:r>
      <w:r w:rsidR="004B7A0D">
        <w:rPr>
          <w:color w:val="7030A0"/>
          <w:lang w:val="fr-FR"/>
        </w:rPr>
        <w:t xml:space="preserve"> (soleil)</w:t>
      </w:r>
      <w:r w:rsidRPr="00C3799A">
        <w:rPr>
          <w:color w:val="7030A0"/>
          <w:lang w:val="fr-FR"/>
        </w:rPr>
        <w:t xml:space="preserve"> et biologiques </w:t>
      </w:r>
      <w:r w:rsidR="004B7A0D">
        <w:rPr>
          <w:color w:val="7030A0"/>
          <w:lang w:val="fr-FR"/>
        </w:rPr>
        <w:t xml:space="preserve">(agent infectieuse) </w:t>
      </w:r>
      <w:r w:rsidRPr="00C3799A">
        <w:rPr>
          <w:color w:val="7030A0"/>
          <w:lang w:val="fr-FR"/>
        </w:rPr>
        <w:t>et de facteurs comportementaux</w:t>
      </w:r>
      <w:r w:rsidR="004B7A0D">
        <w:rPr>
          <w:color w:val="7030A0"/>
          <w:lang w:val="fr-FR"/>
        </w:rPr>
        <w:t xml:space="preserve"> (consommation alcool)</w:t>
      </w:r>
      <w:r w:rsidRPr="00C3799A">
        <w:rPr>
          <w:color w:val="7030A0"/>
          <w:lang w:val="fr-FR"/>
        </w:rPr>
        <w:t>.</w:t>
      </w:r>
      <w:r w:rsidR="00897141" w:rsidRPr="00C3799A">
        <w:rPr>
          <w:rFonts w:eastAsiaTheme="minorEastAsia" w:hAnsi="Franklin Gothic Book"/>
          <w:color w:val="7030A0"/>
          <w:kern w:val="24"/>
          <w:sz w:val="50"/>
          <w:szCs w:val="50"/>
          <w:lang w:val="fr-FR"/>
        </w:rPr>
        <w:t xml:space="preserve"> </w:t>
      </w:r>
      <w:r w:rsidRPr="00897141">
        <w:rPr>
          <w:lang w:val="fr-FR"/>
        </w:rPr>
        <w:t xml:space="preserve">Le CIRC définit 4 groupes (de 1 à 4) correspondant à des </w:t>
      </w:r>
      <w:r w:rsidRPr="001D1F97">
        <w:rPr>
          <w:b/>
          <w:lang w:val="fr-FR"/>
        </w:rPr>
        <w:t>degrés d'indication de cancérogénicité pour l’être humain</w:t>
      </w:r>
      <w:r w:rsidRPr="00897141">
        <w:rPr>
          <w:lang w:val="fr-FR"/>
        </w:rPr>
        <w:t>. Le deuxième est subdivisé en groupe 2A et 2B.</w:t>
      </w:r>
    </w:p>
    <w:p w14:paraId="0FC125FD" w14:textId="1674296E" w:rsidR="00897141" w:rsidRDefault="00267A7D" w:rsidP="00897141">
      <w:pPr>
        <w:numPr>
          <w:ilvl w:val="0"/>
          <w:numId w:val="72"/>
        </w:numPr>
      </w:pPr>
      <w:r w:rsidRPr="00897141">
        <w:rPr>
          <w:lang w:val="fr-FR"/>
        </w:rPr>
        <w:t>Ces groupes sont les suivants :</w:t>
      </w:r>
    </w:p>
    <w:p w14:paraId="764B83A6" w14:textId="71D0A32A" w:rsidR="00897141" w:rsidRPr="00897141" w:rsidRDefault="00267A7D" w:rsidP="00897141">
      <w:pPr>
        <w:pStyle w:val="ListParagraph"/>
        <w:numPr>
          <w:ilvl w:val="0"/>
          <w:numId w:val="73"/>
        </w:numPr>
      </w:pPr>
      <w:r w:rsidRPr="004B7A0D">
        <w:rPr>
          <w:b/>
          <w:color w:val="FF0000"/>
          <w:lang w:val="fr-FR"/>
        </w:rPr>
        <w:t>Groupe 1</w:t>
      </w:r>
      <w:r w:rsidRPr="00897141">
        <w:rPr>
          <w:lang w:val="fr-FR"/>
        </w:rPr>
        <w:t xml:space="preserve"> : agent cancérogène (parfois appelé cancérogène avéré ou cancérogène certain),</w:t>
      </w:r>
    </w:p>
    <w:p w14:paraId="5B5470B3" w14:textId="4522F3A5" w:rsidR="00897141" w:rsidRPr="00897141" w:rsidRDefault="00267A7D" w:rsidP="00897141">
      <w:pPr>
        <w:pStyle w:val="ListParagraph"/>
        <w:numPr>
          <w:ilvl w:val="0"/>
          <w:numId w:val="73"/>
        </w:numPr>
      </w:pPr>
      <w:r w:rsidRPr="004B7A0D">
        <w:rPr>
          <w:b/>
          <w:color w:val="FF0000"/>
          <w:lang w:val="fr-FR"/>
        </w:rPr>
        <w:t>Groupe 2A</w:t>
      </w:r>
      <w:r w:rsidRPr="004B7A0D">
        <w:rPr>
          <w:color w:val="FF0000"/>
          <w:lang w:val="fr-FR"/>
        </w:rPr>
        <w:t xml:space="preserve"> </w:t>
      </w:r>
      <w:r w:rsidRPr="00897141">
        <w:rPr>
          <w:lang w:val="fr-FR"/>
        </w:rPr>
        <w:t xml:space="preserve">: agent </w:t>
      </w:r>
      <w:r w:rsidRPr="001D1F97">
        <w:rPr>
          <w:u w:val="single"/>
          <w:lang w:val="fr-FR"/>
        </w:rPr>
        <w:t>probablement</w:t>
      </w:r>
      <w:r w:rsidRPr="00897141">
        <w:rPr>
          <w:lang w:val="fr-FR"/>
        </w:rPr>
        <w:t xml:space="preserve"> cancérogène,</w:t>
      </w:r>
    </w:p>
    <w:p w14:paraId="681E014B" w14:textId="68E9E378" w:rsidR="00897141" w:rsidRPr="00897141" w:rsidRDefault="004B7A0D" w:rsidP="00897141">
      <w:pPr>
        <w:pStyle w:val="ListParagraph"/>
        <w:numPr>
          <w:ilvl w:val="0"/>
          <w:numId w:val="73"/>
        </w:numPr>
      </w:pPr>
      <w:r w:rsidRPr="004B7A0D">
        <w:rPr>
          <w:b/>
          <w:noProof/>
          <w:color w:val="FF0000"/>
        </w:rPr>
        <w:drawing>
          <wp:anchor distT="0" distB="0" distL="114300" distR="114300" simplePos="0" relativeHeight="251691008" behindDoc="0" locked="0" layoutInCell="1" allowOverlap="1" wp14:anchorId="4CAF4921" wp14:editId="6FC86D53">
            <wp:simplePos x="0" y="0"/>
            <wp:positionH relativeFrom="column">
              <wp:posOffset>3138805</wp:posOffset>
            </wp:positionH>
            <wp:positionV relativeFrom="paragraph">
              <wp:posOffset>59055</wp:posOffset>
            </wp:positionV>
            <wp:extent cx="3796665" cy="3855720"/>
            <wp:effectExtent l="25400" t="25400" r="13335" b="30480"/>
            <wp:wrapTight wrapText="bothSides">
              <wp:wrapPolygon edited="0">
                <wp:start x="-145" y="-142"/>
                <wp:lineTo x="-145" y="21628"/>
                <wp:lineTo x="21531" y="21628"/>
                <wp:lineTo x="21531" y="-142"/>
                <wp:lineTo x="-145" y="-142"/>
              </wp:wrapPolygon>
            </wp:wrapTight>
            <wp:docPr id="15" name="Picture 15"/>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796665" cy="3855720"/>
                    </a:xfrm>
                    <a:prstGeom prst="rect">
                      <a:avLst/>
                    </a:prstGeom>
                    <a:noFill/>
                    <a:ln>
                      <a:solidFill>
                        <a:sysClr val="windowText" lastClr="000000"/>
                      </a:solidFill>
                    </a:ln>
                    <a:effectLst/>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267A7D" w:rsidRPr="004B7A0D">
        <w:rPr>
          <w:b/>
          <w:color w:val="FF0000"/>
          <w:lang w:val="fr-FR"/>
        </w:rPr>
        <w:t>Groupe 2B</w:t>
      </w:r>
      <w:r w:rsidR="00267A7D" w:rsidRPr="00897141">
        <w:rPr>
          <w:lang w:val="fr-FR"/>
        </w:rPr>
        <w:t xml:space="preserve"> : agent </w:t>
      </w:r>
      <w:r w:rsidR="00897141" w:rsidRPr="001D1F97">
        <w:rPr>
          <w:u w:val="single"/>
          <w:lang w:val="fr-FR"/>
        </w:rPr>
        <w:t>peut être</w:t>
      </w:r>
      <w:r w:rsidR="00267A7D" w:rsidRPr="00897141">
        <w:rPr>
          <w:lang w:val="fr-FR"/>
        </w:rPr>
        <w:t xml:space="preserve"> cancérogène (parfois appelé cancérogène possible),</w:t>
      </w:r>
    </w:p>
    <w:p w14:paraId="79436185" w14:textId="4FF1904A" w:rsidR="00897141" w:rsidRPr="00897141" w:rsidRDefault="00267A7D" w:rsidP="00897141">
      <w:pPr>
        <w:pStyle w:val="ListParagraph"/>
        <w:numPr>
          <w:ilvl w:val="0"/>
          <w:numId w:val="73"/>
        </w:numPr>
      </w:pPr>
      <w:r w:rsidRPr="004B7A0D">
        <w:rPr>
          <w:b/>
          <w:color w:val="FF0000"/>
          <w:lang w:val="fr-FR"/>
        </w:rPr>
        <w:t>Groupe 3</w:t>
      </w:r>
      <w:r w:rsidRPr="004B7A0D">
        <w:rPr>
          <w:color w:val="FF0000"/>
          <w:lang w:val="fr-FR"/>
        </w:rPr>
        <w:t xml:space="preserve"> </w:t>
      </w:r>
      <w:r w:rsidRPr="00897141">
        <w:rPr>
          <w:lang w:val="fr-FR"/>
        </w:rPr>
        <w:t>: agent inclassable quant à sa cancérogénicité,</w:t>
      </w:r>
    </w:p>
    <w:p w14:paraId="6B68B9C4" w14:textId="246AC272" w:rsidR="00267A7D" w:rsidRPr="00897141" w:rsidRDefault="00267A7D" w:rsidP="00897141">
      <w:pPr>
        <w:pStyle w:val="ListParagraph"/>
        <w:numPr>
          <w:ilvl w:val="0"/>
          <w:numId w:val="73"/>
        </w:numPr>
      </w:pPr>
      <w:r w:rsidRPr="004B7A0D">
        <w:rPr>
          <w:b/>
          <w:color w:val="FF0000"/>
          <w:lang w:val="fr-FR"/>
        </w:rPr>
        <w:t>Groupe 4</w:t>
      </w:r>
      <w:r w:rsidRPr="00897141">
        <w:rPr>
          <w:lang w:val="fr-FR"/>
        </w:rPr>
        <w:t xml:space="preserve"> : agent </w:t>
      </w:r>
      <w:r w:rsidRPr="00594AAE">
        <w:rPr>
          <w:u w:val="single"/>
          <w:lang w:val="fr-FR"/>
        </w:rPr>
        <w:t>probablement pas</w:t>
      </w:r>
      <w:r w:rsidRPr="00897141">
        <w:rPr>
          <w:lang w:val="fr-FR"/>
        </w:rPr>
        <w:t xml:space="preserve"> cancérogène.</w:t>
      </w:r>
    </w:p>
    <w:p w14:paraId="57015FB3" w14:textId="75B7830A" w:rsidR="00267A7D" w:rsidRPr="00820526" w:rsidRDefault="00897141" w:rsidP="00897141">
      <w:pPr>
        <w:numPr>
          <w:ilvl w:val="0"/>
          <w:numId w:val="72"/>
        </w:numPr>
        <w:rPr>
          <w:lang w:val="fr-CA"/>
        </w:rPr>
      </w:pPr>
      <w:r>
        <w:t>EXEMP</w:t>
      </w:r>
      <w:r w:rsidRPr="00820526">
        <w:rPr>
          <w:lang w:val="fr-CA"/>
        </w:rPr>
        <w:t>LES:</w:t>
      </w:r>
    </w:p>
    <w:p w14:paraId="13781A79" w14:textId="41C0E2D8" w:rsidR="00897141" w:rsidRPr="00820526" w:rsidRDefault="00267A7D" w:rsidP="00B81874">
      <w:pPr>
        <w:pStyle w:val="ListParagraph"/>
        <w:numPr>
          <w:ilvl w:val="0"/>
          <w:numId w:val="74"/>
        </w:numPr>
        <w:rPr>
          <w:lang w:val="fr-CA"/>
        </w:rPr>
      </w:pPr>
      <w:r w:rsidRPr="00820526">
        <w:rPr>
          <w:lang w:val="fr-CA"/>
        </w:rPr>
        <w:t xml:space="preserve">Groupe </w:t>
      </w:r>
      <w:r w:rsidR="00820526" w:rsidRPr="00820526">
        <w:rPr>
          <w:lang w:val="fr-CA"/>
        </w:rPr>
        <w:t>1 :</w:t>
      </w:r>
      <w:r w:rsidRPr="00820526">
        <w:rPr>
          <w:lang w:val="fr-CA"/>
        </w:rPr>
        <w:t xml:space="preserve"> Benzène, H. pylori, </w:t>
      </w:r>
    </w:p>
    <w:p w14:paraId="053F2DAB" w14:textId="33EF9405" w:rsidR="00897141" w:rsidRPr="00820526" w:rsidRDefault="00267A7D" w:rsidP="00B81874">
      <w:pPr>
        <w:pStyle w:val="ListParagraph"/>
        <w:numPr>
          <w:ilvl w:val="0"/>
          <w:numId w:val="74"/>
        </w:numPr>
        <w:rPr>
          <w:lang w:val="fr-CA"/>
        </w:rPr>
      </w:pPr>
      <w:r w:rsidRPr="00820526">
        <w:rPr>
          <w:lang w:val="fr-CA"/>
        </w:rPr>
        <w:t>Groupe 2</w:t>
      </w:r>
      <w:r w:rsidR="00820526" w:rsidRPr="00820526">
        <w:rPr>
          <w:lang w:val="fr-CA"/>
        </w:rPr>
        <w:t>A :</w:t>
      </w:r>
      <w:r w:rsidRPr="00820526">
        <w:rPr>
          <w:lang w:val="fr-CA"/>
        </w:rPr>
        <w:t xml:space="preserve"> nitrates, UVA, UVB, UVC </w:t>
      </w:r>
    </w:p>
    <w:p w14:paraId="7DD55D54" w14:textId="517149F8" w:rsidR="00897141" w:rsidRPr="00820526" w:rsidRDefault="00267A7D" w:rsidP="00B81874">
      <w:pPr>
        <w:pStyle w:val="ListParagraph"/>
        <w:numPr>
          <w:ilvl w:val="0"/>
          <w:numId w:val="74"/>
        </w:numPr>
        <w:rPr>
          <w:lang w:val="fr-CA"/>
        </w:rPr>
      </w:pPr>
      <w:r w:rsidRPr="00820526">
        <w:rPr>
          <w:lang w:val="fr-CA"/>
        </w:rPr>
        <w:t>Groupe 2</w:t>
      </w:r>
      <w:r w:rsidR="00820526" w:rsidRPr="00820526">
        <w:rPr>
          <w:lang w:val="fr-CA"/>
        </w:rPr>
        <w:t>B :</w:t>
      </w:r>
      <w:r w:rsidRPr="00820526">
        <w:rPr>
          <w:lang w:val="fr-CA"/>
        </w:rPr>
        <w:t xml:space="preserve"> </w:t>
      </w:r>
      <w:r w:rsidR="004B7A0D" w:rsidRPr="00820526">
        <w:rPr>
          <w:lang w:val="fr-CA"/>
        </w:rPr>
        <w:t>DDT,</w:t>
      </w:r>
      <w:r w:rsidRPr="00820526">
        <w:rPr>
          <w:lang w:val="fr-CA"/>
        </w:rPr>
        <w:t xml:space="preserve"> menuiserie</w:t>
      </w:r>
      <w:r w:rsidR="008F207B">
        <w:rPr>
          <w:lang w:val="fr-CA"/>
        </w:rPr>
        <w:t xml:space="preserve"> (certains profession)</w:t>
      </w:r>
    </w:p>
    <w:p w14:paraId="3D7E5278" w14:textId="5177B977" w:rsidR="00897141" w:rsidRPr="00820526" w:rsidRDefault="00267A7D" w:rsidP="00B81874">
      <w:pPr>
        <w:pStyle w:val="ListParagraph"/>
        <w:numPr>
          <w:ilvl w:val="0"/>
          <w:numId w:val="74"/>
        </w:numPr>
        <w:rPr>
          <w:lang w:val="fr-CA"/>
        </w:rPr>
      </w:pPr>
      <w:r w:rsidRPr="00820526">
        <w:rPr>
          <w:lang w:val="fr-CA"/>
        </w:rPr>
        <w:t xml:space="preserve">Groupe </w:t>
      </w:r>
      <w:r w:rsidR="00820526" w:rsidRPr="00820526">
        <w:rPr>
          <w:lang w:val="fr-CA"/>
        </w:rPr>
        <w:t>3 :</w:t>
      </w:r>
      <w:r w:rsidRPr="00820526">
        <w:rPr>
          <w:lang w:val="fr-CA"/>
        </w:rPr>
        <w:t xml:space="preserve"> caféine, amarante, </w:t>
      </w:r>
    </w:p>
    <w:p w14:paraId="2EFDE78C" w14:textId="77777777" w:rsidR="00745873" w:rsidRDefault="00267A7D" w:rsidP="00B81874">
      <w:pPr>
        <w:pStyle w:val="ListParagraph"/>
        <w:numPr>
          <w:ilvl w:val="0"/>
          <w:numId w:val="74"/>
        </w:numPr>
        <w:rPr>
          <w:lang w:val="fr-CA"/>
        </w:rPr>
      </w:pPr>
      <w:r w:rsidRPr="00820526">
        <w:rPr>
          <w:lang w:val="fr-CA"/>
        </w:rPr>
        <w:t xml:space="preserve">Groupe </w:t>
      </w:r>
      <w:r w:rsidR="00820526" w:rsidRPr="00820526">
        <w:rPr>
          <w:lang w:val="fr-CA"/>
        </w:rPr>
        <w:t>4 :</w:t>
      </w:r>
      <w:r w:rsidRPr="00820526">
        <w:rPr>
          <w:lang w:val="fr-CA"/>
        </w:rPr>
        <w:t xml:space="preserve"> les autres </w:t>
      </w:r>
    </w:p>
    <w:p w14:paraId="7DA9A68C" w14:textId="4CE10F2A" w:rsidR="00745873" w:rsidRDefault="008A3464" w:rsidP="00745873">
      <w:pPr>
        <w:ind w:left="425"/>
        <w:rPr>
          <w:lang w:val="fr-CA"/>
        </w:rPr>
      </w:pPr>
      <w:r w:rsidRPr="00BF0EE4">
        <w:rPr>
          <w:highlight w:val="yellow"/>
          <w:lang w:val="fr-CA"/>
        </w:rPr>
        <w:t>** EXAM : d’</w:t>
      </w:r>
      <w:r w:rsidR="00BF0EE4" w:rsidRPr="00BF0EE4">
        <w:rPr>
          <w:highlight w:val="yellow"/>
          <w:lang w:val="fr-CA"/>
        </w:rPr>
        <w:t>écrite</w:t>
      </w:r>
      <w:r w:rsidRPr="00BF0EE4">
        <w:rPr>
          <w:highlight w:val="yellow"/>
          <w:lang w:val="fr-CA"/>
        </w:rPr>
        <w:t xml:space="preserve"> moi </w:t>
      </w:r>
      <w:r w:rsidR="00BF0EE4" w:rsidRPr="00BF0EE4">
        <w:rPr>
          <w:highlight w:val="yellow"/>
          <w:lang w:val="fr-CA"/>
        </w:rPr>
        <w:t>le principe général de…</w:t>
      </w:r>
    </w:p>
    <w:p w14:paraId="767817EC" w14:textId="5DA8C132" w:rsidR="000D5C7D" w:rsidRDefault="00745873" w:rsidP="00745873">
      <w:pPr>
        <w:ind w:left="425"/>
        <w:rPr>
          <w:lang w:val="fr-CA"/>
        </w:rPr>
      </w:pPr>
      <w:r w:rsidRPr="00745873">
        <w:rPr>
          <w:lang w:val="fr-CA"/>
        </w:rPr>
        <w:t>Établir une relation de causalité</w:t>
      </w:r>
    </w:p>
    <w:p w14:paraId="0117C797" w14:textId="2FA8DD38" w:rsidR="00267A7D" w:rsidRPr="00745873" w:rsidRDefault="00267A7D" w:rsidP="00B81874">
      <w:pPr>
        <w:numPr>
          <w:ilvl w:val="0"/>
          <w:numId w:val="75"/>
        </w:numPr>
      </w:pPr>
      <w:r w:rsidRPr="00745873">
        <w:rPr>
          <w:lang w:val="fr-FR"/>
        </w:rPr>
        <w:t xml:space="preserve">Pour établir une relation de causalité chez l’homme entre une exposition environnementale et le risque de cancer, les scientifiques essaient de réunir le maximum </w:t>
      </w:r>
      <w:r w:rsidR="001E4BA1">
        <w:rPr>
          <w:lang w:val="fr-FR"/>
        </w:rPr>
        <w:t xml:space="preserve">d’arguments </w:t>
      </w:r>
    </w:p>
    <w:p w14:paraId="6F214F2A" w14:textId="6C48DDF2" w:rsidR="00745873" w:rsidRPr="00A60FC1" w:rsidRDefault="00745873" w:rsidP="00A60FC1">
      <w:pPr>
        <w:numPr>
          <w:ilvl w:val="1"/>
          <w:numId w:val="75"/>
        </w:numPr>
        <w:rPr>
          <w:u w:val="single"/>
        </w:rPr>
      </w:pPr>
      <w:r w:rsidRPr="001E4BA1">
        <w:rPr>
          <w:u w:val="single"/>
          <w:lang w:val="fr-FR"/>
        </w:rPr>
        <w:t>Critères</w:t>
      </w:r>
      <w:r w:rsidR="00267A7D" w:rsidRPr="001E4BA1">
        <w:rPr>
          <w:u w:val="single"/>
          <w:lang w:val="fr-FR"/>
        </w:rPr>
        <w:t xml:space="preserve"> de causalité de Bradford Hill</w:t>
      </w:r>
      <w:r w:rsidR="00FC71C6">
        <w:rPr>
          <w:lang w:val="fr-FR"/>
        </w:rPr>
        <w:t xml:space="preserve"> </w:t>
      </w:r>
      <w:r w:rsidR="00FC71C6" w:rsidRPr="00FC71C6">
        <w:rPr>
          <w:lang w:val="fr-FR"/>
        </w:rPr>
        <w:sym w:font="Wingdings" w:char="F0E0"/>
      </w:r>
      <w:r w:rsidR="00FC71C6">
        <w:rPr>
          <w:lang w:val="fr-FR"/>
        </w:rPr>
        <w:t xml:space="preserve"> critères utilités pour établer si il y a une relation de cause et effet un facteur et une maladie </w:t>
      </w:r>
    </w:p>
    <w:p w14:paraId="70674FF4" w14:textId="13C8F424" w:rsidR="00745873" w:rsidRPr="00594AAE" w:rsidRDefault="00745873" w:rsidP="00745873">
      <w:pPr>
        <w:ind w:left="425"/>
        <w:rPr>
          <w:b/>
          <w:lang w:val="fr-CA"/>
        </w:rPr>
      </w:pPr>
      <w:r w:rsidRPr="00594AAE">
        <w:rPr>
          <w:b/>
          <w:lang w:val="fr-CA"/>
        </w:rPr>
        <w:t>Critères de causalité :</w:t>
      </w:r>
    </w:p>
    <w:p w14:paraId="70C07295" w14:textId="77777777" w:rsidR="00745873" w:rsidRDefault="00745873" w:rsidP="00745873">
      <w:pPr>
        <w:ind w:left="425"/>
        <w:rPr>
          <w:lang w:val="fr-CA"/>
        </w:rPr>
        <w:sectPr w:rsidR="00745873" w:rsidSect="000B576F">
          <w:type w:val="continuous"/>
          <w:pgSz w:w="12240" w:h="15840"/>
          <w:pgMar w:top="720" w:right="720" w:bottom="720" w:left="720" w:header="708" w:footer="708" w:gutter="0"/>
          <w:cols w:space="708"/>
          <w:docGrid w:linePitch="360"/>
        </w:sectPr>
      </w:pPr>
    </w:p>
    <w:p w14:paraId="467238D2" w14:textId="1DCA30D7" w:rsidR="00745873" w:rsidRPr="00745873" w:rsidRDefault="00745873" w:rsidP="00745873">
      <w:pPr>
        <w:ind w:left="425"/>
      </w:pPr>
      <w:r w:rsidRPr="00745873">
        <w:rPr>
          <w:lang w:val="fr-CA"/>
        </w:rPr>
        <w:lastRenderedPageBreak/>
        <w:t>• Antériorité</w:t>
      </w:r>
    </w:p>
    <w:p w14:paraId="26FAB452" w14:textId="77777777" w:rsidR="00745873" w:rsidRPr="00745873" w:rsidRDefault="00745873" w:rsidP="00745873">
      <w:pPr>
        <w:ind w:left="425"/>
      </w:pPr>
      <w:r w:rsidRPr="00745873">
        <w:rPr>
          <w:lang w:val="fr-CA"/>
        </w:rPr>
        <w:t>• Force</w:t>
      </w:r>
    </w:p>
    <w:p w14:paraId="7AE47412" w14:textId="77777777" w:rsidR="00745873" w:rsidRPr="00745873" w:rsidRDefault="00745873" w:rsidP="00745873">
      <w:pPr>
        <w:ind w:left="425"/>
      </w:pPr>
      <w:r w:rsidRPr="00745873">
        <w:rPr>
          <w:lang w:val="fr-CA"/>
        </w:rPr>
        <w:t>• Consistance</w:t>
      </w:r>
    </w:p>
    <w:p w14:paraId="2945BEEA" w14:textId="77777777" w:rsidR="00745873" w:rsidRPr="00745873" w:rsidRDefault="00745873" w:rsidP="00745873">
      <w:pPr>
        <w:ind w:left="425"/>
      </w:pPr>
      <w:r w:rsidRPr="00745873">
        <w:rPr>
          <w:lang w:val="fr-CA"/>
        </w:rPr>
        <w:t>• Spécificité</w:t>
      </w:r>
    </w:p>
    <w:p w14:paraId="73B9F1E5" w14:textId="77777777" w:rsidR="00745873" w:rsidRPr="00745873" w:rsidRDefault="00745873" w:rsidP="00745873">
      <w:pPr>
        <w:ind w:left="425"/>
      </w:pPr>
      <w:r w:rsidRPr="00745873">
        <w:rPr>
          <w:lang w:val="fr-CA"/>
        </w:rPr>
        <w:lastRenderedPageBreak/>
        <w:t>• Proportionnalité</w:t>
      </w:r>
    </w:p>
    <w:p w14:paraId="3F81C4B2" w14:textId="77777777" w:rsidR="00745873" w:rsidRPr="00745873" w:rsidRDefault="00745873" w:rsidP="00745873">
      <w:pPr>
        <w:ind w:left="425"/>
      </w:pPr>
      <w:r w:rsidRPr="00745873">
        <w:rPr>
          <w:lang w:val="fr-CA"/>
        </w:rPr>
        <w:t>• Plausibilité</w:t>
      </w:r>
    </w:p>
    <w:p w14:paraId="7063A6B8" w14:textId="77777777" w:rsidR="00745873" w:rsidRPr="00745873" w:rsidRDefault="00745873" w:rsidP="00745873">
      <w:pPr>
        <w:ind w:left="425"/>
      </w:pPr>
      <w:r w:rsidRPr="00745873">
        <w:rPr>
          <w:lang w:val="fr-CA"/>
        </w:rPr>
        <w:t>• Analogie</w:t>
      </w:r>
    </w:p>
    <w:p w14:paraId="39FFDAAE" w14:textId="77777777" w:rsidR="00745873" w:rsidRPr="00745873" w:rsidRDefault="00745873" w:rsidP="00745873">
      <w:pPr>
        <w:ind w:left="425"/>
      </w:pPr>
      <w:r w:rsidRPr="00745873">
        <w:rPr>
          <w:lang w:val="fr-CA"/>
        </w:rPr>
        <w:t>• Expérimentation</w:t>
      </w:r>
    </w:p>
    <w:p w14:paraId="5C15725F" w14:textId="77777777" w:rsidR="00745873" w:rsidRDefault="00745873" w:rsidP="00745873">
      <w:pPr>
        <w:ind w:left="425"/>
        <w:rPr>
          <w:lang w:val="fr-CA"/>
        </w:rPr>
        <w:sectPr w:rsidR="00745873" w:rsidSect="00745873">
          <w:type w:val="continuous"/>
          <w:pgSz w:w="12240" w:h="15840"/>
          <w:pgMar w:top="720" w:right="720" w:bottom="720" w:left="720" w:header="708" w:footer="708" w:gutter="0"/>
          <w:cols w:num="2" w:space="708"/>
          <w:docGrid w:linePitch="360"/>
        </w:sectPr>
      </w:pPr>
    </w:p>
    <w:p w14:paraId="1F4ABBF5" w14:textId="21F8AD1A" w:rsidR="00745873" w:rsidRDefault="00745873" w:rsidP="00745873">
      <w:pPr>
        <w:ind w:left="425"/>
        <w:rPr>
          <w:lang w:val="fr-CA"/>
        </w:rPr>
      </w:pPr>
      <w:bookmarkStart w:id="0" w:name="_GoBack"/>
      <w:bookmarkEnd w:id="0"/>
    </w:p>
    <w:p w14:paraId="6CE6B66C" w14:textId="77777777" w:rsidR="00745873" w:rsidRPr="00A60FC1" w:rsidRDefault="00745873" w:rsidP="00745873">
      <w:pPr>
        <w:ind w:left="425"/>
        <w:rPr>
          <w:color w:val="FF40FF"/>
          <w:lang w:val="fr-CA"/>
        </w:rPr>
      </w:pPr>
      <w:r w:rsidRPr="00A60FC1">
        <w:rPr>
          <w:color w:val="FF40FF"/>
          <w:lang w:val="fr-CA"/>
        </w:rPr>
        <w:lastRenderedPageBreak/>
        <w:t>Antériorité de l’exposition :</w:t>
      </w:r>
    </w:p>
    <w:p w14:paraId="0AB24A66" w14:textId="13ABA791" w:rsidR="00745873" w:rsidRPr="00223C34" w:rsidRDefault="00745873" w:rsidP="00B81874">
      <w:pPr>
        <w:pStyle w:val="ListParagraph"/>
        <w:numPr>
          <w:ilvl w:val="0"/>
          <w:numId w:val="75"/>
        </w:numPr>
        <w:rPr>
          <w:lang w:val="fr-CA"/>
        </w:rPr>
      </w:pPr>
      <w:r w:rsidRPr="00745873">
        <w:rPr>
          <w:lang w:val="fr-CA"/>
        </w:rPr>
        <w:t>Pour être considérée comme une cause, une</w:t>
      </w:r>
      <w:r>
        <w:t xml:space="preserve"> </w:t>
      </w:r>
      <w:r w:rsidRPr="00745873">
        <w:rPr>
          <w:lang w:val="fr-CA"/>
        </w:rPr>
        <w:t>exposition doit précéder la survenue de</w:t>
      </w:r>
      <w:r w:rsidR="00223C34">
        <w:rPr>
          <w:lang w:val="fr-CA"/>
        </w:rPr>
        <w:t xml:space="preserve"> </w:t>
      </w:r>
      <w:r w:rsidRPr="00223C34">
        <w:rPr>
          <w:lang w:val="fr-CA"/>
        </w:rPr>
        <w:t>l’évènement (et sa période de latence)</w:t>
      </w:r>
    </w:p>
    <w:p w14:paraId="0825A389" w14:textId="77777777" w:rsidR="00745873" w:rsidRPr="00745873" w:rsidRDefault="00745873" w:rsidP="00B81874">
      <w:pPr>
        <w:pStyle w:val="ListParagraph"/>
        <w:numPr>
          <w:ilvl w:val="0"/>
          <w:numId w:val="75"/>
        </w:numPr>
      </w:pPr>
      <w:r w:rsidRPr="00745873">
        <w:rPr>
          <w:lang w:val="fr-CA"/>
        </w:rPr>
        <w:t>Ce critère est absolu</w:t>
      </w:r>
    </w:p>
    <w:p w14:paraId="1C918BC1" w14:textId="77E28828" w:rsidR="00745873" w:rsidRPr="00745873" w:rsidRDefault="00745873" w:rsidP="00B81874">
      <w:pPr>
        <w:pStyle w:val="ListParagraph"/>
        <w:numPr>
          <w:ilvl w:val="0"/>
          <w:numId w:val="75"/>
        </w:numPr>
      </w:pPr>
      <w:r>
        <w:rPr>
          <w:lang w:val="fr-CA"/>
        </w:rPr>
        <w:t>T</w:t>
      </w:r>
      <w:r w:rsidRPr="00745873">
        <w:rPr>
          <w:lang w:val="fr-CA"/>
        </w:rPr>
        <w:t>ous les autres critères sont relatifs,</w:t>
      </w:r>
      <w:r>
        <w:t xml:space="preserve"> </w:t>
      </w:r>
      <w:r w:rsidRPr="00745873">
        <w:rPr>
          <w:lang w:val="fr-CA"/>
        </w:rPr>
        <w:t>pouvant apporter un certain poids lorsqu’ils</w:t>
      </w:r>
      <w:r w:rsidR="00223C34">
        <w:rPr>
          <w:lang w:val="fr-CA"/>
        </w:rPr>
        <w:t xml:space="preserve"> </w:t>
      </w:r>
      <w:r w:rsidRPr="00223C34">
        <w:rPr>
          <w:lang w:val="fr-CA"/>
        </w:rPr>
        <w:t>sont présents, n’excluant rien lorsqu’ils sont</w:t>
      </w:r>
      <w:r w:rsidR="00223C34">
        <w:rPr>
          <w:lang w:val="fr-CA"/>
        </w:rPr>
        <w:t xml:space="preserve"> </w:t>
      </w:r>
      <w:r w:rsidRPr="00223C34">
        <w:rPr>
          <w:lang w:val="fr-CA"/>
        </w:rPr>
        <w:t>absents</w:t>
      </w:r>
    </w:p>
    <w:p w14:paraId="42D405D6" w14:textId="45A6331B" w:rsidR="00745873" w:rsidRDefault="00745873" w:rsidP="00745873">
      <w:pPr>
        <w:ind w:left="425"/>
        <w:rPr>
          <w:lang w:val="fr-CA"/>
        </w:rPr>
      </w:pPr>
    </w:p>
    <w:p w14:paraId="3B48199A" w14:textId="0CE909BD" w:rsidR="00223C34" w:rsidRDefault="00223C34" w:rsidP="00745873">
      <w:pPr>
        <w:ind w:left="425"/>
        <w:rPr>
          <w:lang w:val="fr-CA"/>
        </w:rPr>
      </w:pPr>
      <w:r w:rsidRPr="00223C34">
        <w:rPr>
          <w:lang w:val="fr-CA"/>
        </w:rPr>
        <w:t>Épidémiologie des maladies chroniques</w:t>
      </w:r>
      <w:r>
        <w:rPr>
          <w:lang w:val="fr-CA"/>
        </w:rPr>
        <w:t xml:space="preserve"> : </w:t>
      </w:r>
    </w:p>
    <w:p w14:paraId="2F7B13AF" w14:textId="63275540" w:rsidR="00223C34" w:rsidRDefault="0038004D" w:rsidP="00223C34">
      <w:pPr>
        <w:tabs>
          <w:tab w:val="left" w:pos="1303"/>
        </w:tabs>
        <w:rPr>
          <w:lang w:val="fr-CA"/>
        </w:rPr>
      </w:pPr>
      <w:r>
        <w:rPr>
          <w:noProof/>
        </w:rPr>
        <w:drawing>
          <wp:anchor distT="0" distB="0" distL="114300" distR="114300" simplePos="0" relativeHeight="251692032" behindDoc="0" locked="0" layoutInCell="1" allowOverlap="1" wp14:anchorId="74ECA1DA" wp14:editId="264EBC25">
            <wp:simplePos x="0" y="0"/>
            <wp:positionH relativeFrom="column">
              <wp:posOffset>47625</wp:posOffset>
            </wp:positionH>
            <wp:positionV relativeFrom="paragraph">
              <wp:posOffset>15240</wp:posOffset>
            </wp:positionV>
            <wp:extent cx="3769995" cy="2219960"/>
            <wp:effectExtent l="0" t="0" r="0" b="0"/>
            <wp:wrapTight wrapText="bothSides">
              <wp:wrapPolygon edited="0">
                <wp:start x="0" y="0"/>
                <wp:lineTo x="0" y="21254"/>
                <wp:lineTo x="21393" y="21254"/>
                <wp:lineTo x="21393" y="0"/>
                <wp:lineTo x="0" y="0"/>
              </wp:wrapPolygon>
            </wp:wrapTight>
            <wp:docPr id="33" name="Picture 33" descr="../../../../Desktop/Screen%20Shot%202017-02-07%20at%208.16.2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02-07%20at%208.16.26%20PM.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769995" cy="2219960"/>
                    </a:xfrm>
                    <a:prstGeom prst="rect">
                      <a:avLst/>
                    </a:prstGeom>
                    <a:noFill/>
                    <a:ln>
                      <a:noFill/>
                    </a:ln>
                  </pic:spPr>
                </pic:pic>
              </a:graphicData>
            </a:graphic>
            <wp14:sizeRelH relativeFrom="page">
              <wp14:pctWidth>0</wp14:pctWidth>
            </wp14:sizeRelH>
            <wp14:sizeRelV relativeFrom="page">
              <wp14:pctHeight>0</wp14:pctHeight>
            </wp14:sizeRelV>
          </wp:anchor>
        </w:drawing>
      </w:r>
      <w:r w:rsidR="00223C34">
        <w:rPr>
          <w:lang w:val="fr-CA"/>
        </w:rPr>
        <w:tab/>
      </w:r>
      <w:r w:rsidR="00223C34">
        <w:rPr>
          <w:lang w:val="fr-CA"/>
        </w:rPr>
        <w:tab/>
      </w:r>
      <w:r w:rsidR="00223C34" w:rsidRPr="00223C34">
        <w:rPr>
          <w:lang w:val="fr-CA"/>
        </w:rPr>
        <w:t>Terminologie</w:t>
      </w:r>
      <w:r w:rsidR="00223C34">
        <w:rPr>
          <w:lang w:val="fr-CA"/>
        </w:rPr>
        <w:t xml:space="preserve"> : </w:t>
      </w:r>
    </w:p>
    <w:p w14:paraId="6F230D29" w14:textId="04100B5F" w:rsidR="00267A7D" w:rsidRPr="00223C34" w:rsidRDefault="00267A7D" w:rsidP="00B81874">
      <w:pPr>
        <w:numPr>
          <w:ilvl w:val="1"/>
          <w:numId w:val="76"/>
        </w:numPr>
        <w:tabs>
          <w:tab w:val="left" w:pos="1303"/>
        </w:tabs>
      </w:pPr>
      <w:r w:rsidRPr="00223C34">
        <w:rPr>
          <w:lang w:val="fr-CA"/>
        </w:rPr>
        <w:t xml:space="preserve">La </w:t>
      </w:r>
      <w:r w:rsidRPr="00223C34">
        <w:rPr>
          <w:b/>
          <w:bCs/>
          <w:lang w:val="fr-CA"/>
        </w:rPr>
        <w:t xml:space="preserve">période d’induction </w:t>
      </w:r>
      <w:r w:rsidRPr="00223C34">
        <w:rPr>
          <w:lang w:val="fr-CA"/>
        </w:rPr>
        <w:t>caractérise la relation entre le début de l’action causale</w:t>
      </w:r>
      <w:r w:rsidR="00341062">
        <w:rPr>
          <w:lang w:val="fr-CA"/>
        </w:rPr>
        <w:t xml:space="preserve"> (cellule qui déforme)</w:t>
      </w:r>
      <w:r w:rsidRPr="00223C34">
        <w:rPr>
          <w:lang w:val="fr-CA"/>
        </w:rPr>
        <w:t xml:space="preserve"> et la survenue de la maladie.</w:t>
      </w:r>
    </w:p>
    <w:p w14:paraId="1C766FDE" w14:textId="11FB3CD4" w:rsidR="00267A7D" w:rsidRPr="00223C34" w:rsidRDefault="00267A7D" w:rsidP="00B81874">
      <w:pPr>
        <w:numPr>
          <w:ilvl w:val="1"/>
          <w:numId w:val="76"/>
        </w:numPr>
        <w:tabs>
          <w:tab w:val="left" w:pos="1303"/>
        </w:tabs>
      </w:pPr>
      <w:r w:rsidRPr="00223C34">
        <w:rPr>
          <w:lang w:val="fr-CA"/>
        </w:rPr>
        <w:t xml:space="preserve">En médecine, la </w:t>
      </w:r>
      <w:r w:rsidRPr="00223C34">
        <w:rPr>
          <w:b/>
          <w:bCs/>
          <w:lang w:val="fr-CA"/>
        </w:rPr>
        <w:t>période de latence</w:t>
      </w:r>
      <w:r w:rsidRPr="00223C34">
        <w:rPr>
          <w:lang w:val="fr-CA"/>
        </w:rPr>
        <w:t xml:space="preserve"> désigne la période </w:t>
      </w:r>
      <w:r w:rsidRPr="002B761C">
        <w:rPr>
          <w:u w:val="single"/>
          <w:lang w:val="fr-CA"/>
        </w:rPr>
        <w:t>sans</w:t>
      </w:r>
      <w:r w:rsidRPr="00223C34">
        <w:rPr>
          <w:lang w:val="fr-CA"/>
        </w:rPr>
        <w:t xml:space="preserve"> symptômes cliniques entre l’arrivée de la maladie et l’ap</w:t>
      </w:r>
      <w:r w:rsidR="00070106">
        <w:rPr>
          <w:lang w:val="fr-CA"/>
        </w:rPr>
        <w:t xml:space="preserve">parition de symptômes cliniques (maladie est </w:t>
      </w:r>
      <w:r w:rsidR="002B761C">
        <w:rPr>
          <w:lang w:val="fr-CA"/>
        </w:rPr>
        <w:t>présent</w:t>
      </w:r>
      <w:r w:rsidR="00070106">
        <w:rPr>
          <w:lang w:val="fr-CA"/>
        </w:rPr>
        <w:t xml:space="preserve"> mais </w:t>
      </w:r>
      <w:r w:rsidR="002B761C">
        <w:rPr>
          <w:lang w:val="fr-CA"/>
        </w:rPr>
        <w:t>ce n’est pas</w:t>
      </w:r>
      <w:r w:rsidR="00070106">
        <w:rPr>
          <w:lang w:val="fr-CA"/>
        </w:rPr>
        <w:t xml:space="preserve"> détecté)</w:t>
      </w:r>
    </w:p>
    <w:p w14:paraId="1D3DE5AD" w14:textId="77777777" w:rsidR="00223C34" w:rsidRDefault="00223C34" w:rsidP="00223C34">
      <w:pPr>
        <w:tabs>
          <w:tab w:val="left" w:pos="1303"/>
        </w:tabs>
        <w:rPr>
          <w:lang w:val="fr-CA"/>
        </w:rPr>
      </w:pPr>
    </w:p>
    <w:p w14:paraId="39B8B735" w14:textId="2F082D78" w:rsidR="00223C34" w:rsidRPr="00665A7D" w:rsidRDefault="00223C34" w:rsidP="00223C34">
      <w:pPr>
        <w:tabs>
          <w:tab w:val="left" w:pos="1303"/>
        </w:tabs>
        <w:rPr>
          <w:color w:val="7030A0"/>
          <w:lang w:val="fr-CA"/>
        </w:rPr>
      </w:pPr>
      <w:r w:rsidRPr="00665A7D">
        <w:rPr>
          <w:color w:val="7030A0"/>
          <w:lang w:val="fr-CA"/>
        </w:rPr>
        <w:t xml:space="preserve">Force de l’association : </w:t>
      </w:r>
    </w:p>
    <w:p w14:paraId="34735B48" w14:textId="6D4593C4" w:rsidR="00223C34" w:rsidRDefault="00223C34" w:rsidP="00223C34">
      <w:pPr>
        <w:tabs>
          <w:tab w:val="left" w:pos="1303"/>
        </w:tabs>
      </w:pPr>
      <w:r w:rsidRPr="00223C34">
        <w:rPr>
          <w:lang w:val="fr-CA"/>
        </w:rPr>
        <w:t>• Plus l’association est forte plus les</w:t>
      </w:r>
      <w:r>
        <w:t xml:space="preserve"> </w:t>
      </w:r>
      <w:r w:rsidRPr="00223C34">
        <w:rPr>
          <w:lang w:val="fr-CA"/>
        </w:rPr>
        <w:t>explications autres que la causalité est</w:t>
      </w:r>
      <w:r>
        <w:t xml:space="preserve"> </w:t>
      </w:r>
      <w:r w:rsidRPr="00223C34">
        <w:rPr>
          <w:lang w:val="fr-CA"/>
        </w:rPr>
        <w:t>difficile à défendre</w:t>
      </w:r>
    </w:p>
    <w:p w14:paraId="0CE3B36B" w14:textId="10DE1F4E" w:rsidR="00223C34" w:rsidRPr="00223C34" w:rsidRDefault="00223C34" w:rsidP="00B81874">
      <w:pPr>
        <w:pStyle w:val="ListParagraph"/>
        <w:numPr>
          <w:ilvl w:val="0"/>
          <w:numId w:val="76"/>
        </w:numPr>
        <w:tabs>
          <w:tab w:val="left" w:pos="1303"/>
        </w:tabs>
      </w:pPr>
      <w:r w:rsidRPr="00223C34">
        <w:rPr>
          <w:lang w:val="fr-CA"/>
        </w:rPr>
        <w:t>Lorsque que l’exposition est une cause</w:t>
      </w:r>
      <w:r>
        <w:rPr>
          <w:lang w:val="fr-CA"/>
        </w:rPr>
        <w:t xml:space="preserve"> </w:t>
      </w:r>
      <w:r w:rsidRPr="00223C34">
        <w:rPr>
          <w:lang w:val="fr-CA"/>
        </w:rPr>
        <w:t>nécessaire, la mesure d’association est infinie</w:t>
      </w:r>
      <w:r>
        <w:rPr>
          <w:lang w:val="fr-CA"/>
        </w:rPr>
        <w:t xml:space="preserve"> </w:t>
      </w:r>
      <w:r w:rsidRPr="00223C34">
        <w:rPr>
          <w:lang w:val="fr-CA"/>
        </w:rPr>
        <w:t>(exposition à la cigarette et cancer)</w:t>
      </w:r>
    </w:p>
    <w:p w14:paraId="42E9DCF8" w14:textId="77777777" w:rsidR="00223C34" w:rsidRDefault="00223C34" w:rsidP="00223C34">
      <w:pPr>
        <w:tabs>
          <w:tab w:val="left" w:pos="1303"/>
        </w:tabs>
        <w:rPr>
          <w:lang w:val="fr-CA"/>
        </w:rPr>
      </w:pPr>
    </w:p>
    <w:p w14:paraId="358DE6B7" w14:textId="77777777" w:rsidR="00223C34" w:rsidRPr="00C54157" w:rsidRDefault="00223C34" w:rsidP="00223C34">
      <w:pPr>
        <w:tabs>
          <w:tab w:val="left" w:pos="1303"/>
        </w:tabs>
        <w:rPr>
          <w:color w:val="70AD47" w:themeColor="accent6"/>
          <w:lang w:val="fr-CA"/>
        </w:rPr>
      </w:pPr>
      <w:r w:rsidRPr="00C54157">
        <w:rPr>
          <w:color w:val="70AD47" w:themeColor="accent6"/>
          <w:lang w:val="fr-CA"/>
        </w:rPr>
        <w:t>Consistance de l’association :</w:t>
      </w:r>
    </w:p>
    <w:p w14:paraId="77AF1A36" w14:textId="16EAB2C1" w:rsidR="00223C34" w:rsidRPr="00223C34" w:rsidRDefault="00223C34" w:rsidP="00B81874">
      <w:pPr>
        <w:pStyle w:val="ListParagraph"/>
        <w:numPr>
          <w:ilvl w:val="0"/>
          <w:numId w:val="76"/>
        </w:numPr>
        <w:tabs>
          <w:tab w:val="left" w:pos="1303"/>
        </w:tabs>
        <w:rPr>
          <w:lang w:val="fr-CA"/>
        </w:rPr>
      </w:pPr>
      <w:r w:rsidRPr="00223C34">
        <w:rPr>
          <w:lang w:val="fr-CA"/>
        </w:rPr>
        <w:t>L’association est observée de façon répétée</w:t>
      </w:r>
      <w:r>
        <w:t xml:space="preserve"> </w:t>
      </w:r>
      <w:r w:rsidRPr="00223C34">
        <w:rPr>
          <w:lang w:val="fr-CA"/>
        </w:rPr>
        <w:t>dans diverses circonstances</w:t>
      </w:r>
      <w:r w:rsidR="00C54157">
        <w:rPr>
          <w:lang w:val="fr-CA"/>
        </w:rPr>
        <w:t xml:space="preserve"> (différents population) </w:t>
      </w:r>
    </w:p>
    <w:p w14:paraId="5F0D497E" w14:textId="755B7D25" w:rsidR="00223C34" w:rsidRPr="00223C34" w:rsidRDefault="00341062" w:rsidP="00B81874">
      <w:pPr>
        <w:pStyle w:val="ListParagraph"/>
        <w:numPr>
          <w:ilvl w:val="0"/>
          <w:numId w:val="76"/>
        </w:numPr>
        <w:tabs>
          <w:tab w:val="left" w:pos="1303"/>
        </w:tabs>
      </w:pPr>
      <w:r w:rsidRPr="00223C34">
        <w:rPr>
          <w:lang w:val="fr-CA"/>
        </w:rPr>
        <w:t>Ex :</w:t>
      </w:r>
      <w:r w:rsidR="00223C34" w:rsidRPr="00223C34">
        <w:rPr>
          <w:lang w:val="fr-CA"/>
        </w:rPr>
        <w:t xml:space="preserve"> pollution de l’air et risque de mortalité</w:t>
      </w:r>
    </w:p>
    <w:p w14:paraId="505F7E68" w14:textId="77777777" w:rsidR="00223C34" w:rsidRDefault="00223C34" w:rsidP="00223C34">
      <w:pPr>
        <w:tabs>
          <w:tab w:val="left" w:pos="1303"/>
        </w:tabs>
        <w:rPr>
          <w:lang w:val="fr-CA"/>
        </w:rPr>
      </w:pPr>
    </w:p>
    <w:p w14:paraId="40555A73" w14:textId="77777777" w:rsidR="00C14C5F" w:rsidRPr="00C54157" w:rsidRDefault="00C14C5F" w:rsidP="00C14C5F">
      <w:pPr>
        <w:tabs>
          <w:tab w:val="left" w:pos="1303"/>
        </w:tabs>
        <w:rPr>
          <w:color w:val="00B0F0"/>
          <w:lang w:val="fr-CA"/>
        </w:rPr>
      </w:pPr>
      <w:r w:rsidRPr="00C54157">
        <w:rPr>
          <w:color w:val="00B0F0"/>
          <w:lang w:val="fr-CA"/>
        </w:rPr>
        <w:t>Spécificité de l’association :</w:t>
      </w:r>
    </w:p>
    <w:p w14:paraId="00C9473F" w14:textId="77777777" w:rsidR="00C14C5F" w:rsidRDefault="00C14C5F" w:rsidP="00B81874">
      <w:pPr>
        <w:pStyle w:val="ListParagraph"/>
        <w:numPr>
          <w:ilvl w:val="0"/>
          <w:numId w:val="76"/>
        </w:numPr>
        <w:tabs>
          <w:tab w:val="left" w:pos="1303"/>
        </w:tabs>
        <w:rPr>
          <w:lang w:val="fr-CA"/>
        </w:rPr>
      </w:pPr>
      <w:r w:rsidRPr="00C14C5F">
        <w:rPr>
          <w:lang w:val="fr-CA"/>
        </w:rPr>
        <w:t>Si l’exposition n’est associée qu’avec</w:t>
      </w:r>
      <w:r>
        <w:t xml:space="preserve"> </w:t>
      </w:r>
      <w:r w:rsidRPr="00C14C5F">
        <w:rPr>
          <w:lang w:val="fr-CA"/>
        </w:rPr>
        <w:t>certains problèmes de santé, on lui accorde</w:t>
      </w:r>
      <w:r>
        <w:t xml:space="preserve"> </w:t>
      </w:r>
      <w:r w:rsidRPr="00C14C5F">
        <w:rPr>
          <w:lang w:val="fr-CA"/>
        </w:rPr>
        <w:t>plus d’attention</w:t>
      </w:r>
    </w:p>
    <w:p w14:paraId="727CFAA0" w14:textId="5F01147D" w:rsidR="00C14C5F" w:rsidRPr="00C14C5F" w:rsidRDefault="00C14C5F" w:rsidP="00B81874">
      <w:pPr>
        <w:pStyle w:val="ListParagraph"/>
        <w:numPr>
          <w:ilvl w:val="0"/>
          <w:numId w:val="76"/>
        </w:numPr>
        <w:tabs>
          <w:tab w:val="left" w:pos="1303"/>
        </w:tabs>
        <w:rPr>
          <w:lang w:val="fr-CA"/>
        </w:rPr>
      </w:pPr>
      <w:r w:rsidRPr="00C14C5F">
        <w:rPr>
          <w:i/>
          <w:iCs/>
          <w:lang w:val="fr-CA"/>
        </w:rPr>
        <w:t>Consommation de cigarettes et maladie de</w:t>
      </w:r>
      <w:r>
        <w:rPr>
          <w:i/>
          <w:iCs/>
          <w:lang w:val="fr-CA"/>
        </w:rPr>
        <w:t xml:space="preserve"> </w:t>
      </w:r>
      <w:r w:rsidR="00341062" w:rsidRPr="00C14C5F">
        <w:rPr>
          <w:i/>
          <w:iCs/>
          <w:lang w:val="fr-CA"/>
        </w:rPr>
        <w:t>Hodgkin :</w:t>
      </w:r>
      <w:r w:rsidRPr="00C14C5F">
        <w:rPr>
          <w:i/>
          <w:iCs/>
          <w:lang w:val="fr-CA"/>
        </w:rPr>
        <w:t xml:space="preserve"> la consommation de cigarettes est</w:t>
      </w:r>
      <w:r>
        <w:rPr>
          <w:i/>
          <w:iCs/>
          <w:lang w:val="fr-CA"/>
        </w:rPr>
        <w:t xml:space="preserve"> </w:t>
      </w:r>
      <w:r w:rsidRPr="00C14C5F">
        <w:rPr>
          <w:lang w:val="fr-CA"/>
        </w:rPr>
        <w:t>associée avec un seul des deux types</w:t>
      </w:r>
      <w:r>
        <w:rPr>
          <w:lang w:val="fr-CA"/>
        </w:rPr>
        <w:t xml:space="preserve"> </w:t>
      </w:r>
      <w:r w:rsidRPr="00C14C5F">
        <w:rPr>
          <w:lang w:val="fr-CA"/>
        </w:rPr>
        <w:t>histologiques de la maladie</w:t>
      </w:r>
    </w:p>
    <w:p w14:paraId="426F4D95" w14:textId="77777777" w:rsidR="00C14C5F" w:rsidRDefault="00C14C5F" w:rsidP="00223C34">
      <w:pPr>
        <w:tabs>
          <w:tab w:val="left" w:pos="1303"/>
        </w:tabs>
        <w:rPr>
          <w:lang w:val="fr-CA"/>
        </w:rPr>
      </w:pPr>
    </w:p>
    <w:p w14:paraId="0F235FE2" w14:textId="77777777" w:rsidR="00C14C5F" w:rsidRPr="00F33E41" w:rsidRDefault="00C14C5F" w:rsidP="00C14C5F">
      <w:pPr>
        <w:tabs>
          <w:tab w:val="left" w:pos="1303"/>
        </w:tabs>
        <w:rPr>
          <w:color w:val="ED7D31" w:themeColor="accent2"/>
          <w:lang w:val="fr-CA"/>
        </w:rPr>
      </w:pPr>
      <w:r w:rsidRPr="00F33E41">
        <w:rPr>
          <w:color w:val="ED7D31" w:themeColor="accent2"/>
          <w:lang w:val="fr-CA"/>
        </w:rPr>
        <w:t>Proportionnalité :</w:t>
      </w:r>
    </w:p>
    <w:p w14:paraId="11A06702" w14:textId="37A32201" w:rsidR="00C14C5F" w:rsidRDefault="00C14C5F" w:rsidP="00B81874">
      <w:pPr>
        <w:pStyle w:val="ListParagraph"/>
        <w:numPr>
          <w:ilvl w:val="0"/>
          <w:numId w:val="76"/>
        </w:numPr>
        <w:tabs>
          <w:tab w:val="left" w:pos="1303"/>
        </w:tabs>
        <w:rPr>
          <w:lang w:val="fr-CA"/>
        </w:rPr>
      </w:pPr>
      <w:r w:rsidRPr="00C14C5F">
        <w:rPr>
          <w:lang w:val="fr-CA"/>
        </w:rPr>
        <w:t>Plus l’exposition est importante (durée,</w:t>
      </w:r>
      <w:r>
        <w:t xml:space="preserve"> </w:t>
      </w:r>
      <w:r w:rsidRPr="00C14C5F">
        <w:rPr>
          <w:lang w:val="fr-CA"/>
        </w:rPr>
        <w:t>intensité) plus l’incidence de l’</w:t>
      </w:r>
      <w:r w:rsidR="00C54157" w:rsidRPr="00C14C5F">
        <w:rPr>
          <w:lang w:val="fr-CA"/>
        </w:rPr>
        <w:t>évènement</w:t>
      </w:r>
      <w:r w:rsidRPr="00C14C5F">
        <w:rPr>
          <w:lang w:val="fr-CA"/>
        </w:rPr>
        <w:t xml:space="preserve"> est</w:t>
      </w:r>
      <w:r>
        <w:t xml:space="preserve"> </w:t>
      </w:r>
      <w:r w:rsidRPr="00C14C5F">
        <w:rPr>
          <w:lang w:val="fr-CA"/>
        </w:rPr>
        <w:t>élevée</w:t>
      </w:r>
    </w:p>
    <w:p w14:paraId="651CCCD7" w14:textId="77777777" w:rsidR="00C14C5F" w:rsidRPr="001416A2" w:rsidRDefault="00C14C5F" w:rsidP="00B81874">
      <w:pPr>
        <w:pStyle w:val="ListParagraph"/>
        <w:numPr>
          <w:ilvl w:val="0"/>
          <w:numId w:val="76"/>
        </w:numPr>
        <w:tabs>
          <w:tab w:val="left" w:pos="1303"/>
        </w:tabs>
        <w:rPr>
          <w:u w:val="single"/>
          <w:lang w:val="fr-CA"/>
        </w:rPr>
      </w:pPr>
      <w:r w:rsidRPr="001416A2">
        <w:rPr>
          <w:u w:val="single"/>
          <w:lang w:val="fr-CA"/>
        </w:rPr>
        <w:t>Dose-réponse</w:t>
      </w:r>
    </w:p>
    <w:p w14:paraId="7B47CB16" w14:textId="67FFFF16" w:rsidR="00C14C5F" w:rsidRDefault="00C14C5F" w:rsidP="00B81874">
      <w:pPr>
        <w:pStyle w:val="ListParagraph"/>
        <w:numPr>
          <w:ilvl w:val="0"/>
          <w:numId w:val="76"/>
        </w:numPr>
        <w:tabs>
          <w:tab w:val="left" w:pos="1303"/>
        </w:tabs>
        <w:rPr>
          <w:lang w:val="fr-CA"/>
        </w:rPr>
      </w:pPr>
      <w:r w:rsidRPr="00C14C5F">
        <w:rPr>
          <w:i/>
          <w:iCs/>
          <w:lang w:val="fr-CA"/>
        </w:rPr>
        <w:t>Consommation de cigarettes et maladie de</w:t>
      </w:r>
      <w:r>
        <w:t xml:space="preserve"> </w:t>
      </w:r>
      <w:r w:rsidR="00C54157" w:rsidRPr="00C14C5F">
        <w:rPr>
          <w:i/>
          <w:iCs/>
          <w:lang w:val="fr-CA"/>
        </w:rPr>
        <w:t>Hodgkin :</w:t>
      </w:r>
      <w:r w:rsidRPr="00C14C5F">
        <w:rPr>
          <w:i/>
          <w:iCs/>
          <w:lang w:val="fr-CA"/>
        </w:rPr>
        <w:t xml:space="preserve"> les risques augmentent avec la durée,</w:t>
      </w:r>
      <w:r>
        <w:t xml:space="preserve"> </w:t>
      </w:r>
      <w:r w:rsidRPr="00C14C5F">
        <w:rPr>
          <w:lang w:val="fr-CA"/>
        </w:rPr>
        <w:t>l’intensité et leur combinaison</w:t>
      </w:r>
    </w:p>
    <w:p w14:paraId="65566816" w14:textId="78EE1905" w:rsidR="00C14C5F" w:rsidRPr="00C14C5F" w:rsidRDefault="00C14C5F" w:rsidP="00B81874">
      <w:pPr>
        <w:pStyle w:val="ListParagraph"/>
        <w:numPr>
          <w:ilvl w:val="0"/>
          <w:numId w:val="76"/>
        </w:numPr>
        <w:tabs>
          <w:tab w:val="left" w:pos="1303"/>
        </w:tabs>
        <w:rPr>
          <w:lang w:val="fr-CA"/>
        </w:rPr>
      </w:pPr>
      <w:r w:rsidRPr="00C14C5F">
        <w:rPr>
          <w:lang w:val="fr-CA"/>
        </w:rPr>
        <w:t>Ce modèle est souvent supposé mais d’autres</w:t>
      </w:r>
      <w:r>
        <w:rPr>
          <w:lang w:val="fr-CA"/>
        </w:rPr>
        <w:t xml:space="preserve"> </w:t>
      </w:r>
      <w:r w:rsidRPr="00C14C5F">
        <w:rPr>
          <w:lang w:val="fr-CA"/>
        </w:rPr>
        <w:t xml:space="preserve">relations </w:t>
      </w:r>
      <w:r w:rsidR="00C54157" w:rsidRPr="00C14C5F">
        <w:rPr>
          <w:lang w:val="fr-CA"/>
        </w:rPr>
        <w:t>existent :</w:t>
      </w:r>
      <w:r w:rsidRPr="00C14C5F">
        <w:rPr>
          <w:lang w:val="fr-CA"/>
        </w:rPr>
        <w:t xml:space="preserve"> seuil, U</w:t>
      </w:r>
    </w:p>
    <w:p w14:paraId="18A3DBE6" w14:textId="77777777" w:rsidR="00C14C5F" w:rsidRDefault="00C14C5F" w:rsidP="00223C34">
      <w:pPr>
        <w:tabs>
          <w:tab w:val="left" w:pos="1303"/>
        </w:tabs>
        <w:rPr>
          <w:lang w:val="fr-CA"/>
        </w:rPr>
      </w:pPr>
    </w:p>
    <w:p w14:paraId="292886D8" w14:textId="77777777" w:rsidR="00A103DD" w:rsidRPr="00C54157" w:rsidRDefault="00A103DD" w:rsidP="00A103DD">
      <w:pPr>
        <w:tabs>
          <w:tab w:val="left" w:pos="1303"/>
        </w:tabs>
        <w:rPr>
          <w:color w:val="0432FF"/>
          <w:lang w:val="fr-CA"/>
        </w:rPr>
      </w:pPr>
      <w:r w:rsidRPr="00C54157">
        <w:rPr>
          <w:color w:val="0432FF"/>
          <w:lang w:val="fr-CA"/>
        </w:rPr>
        <w:t xml:space="preserve">Plausibilité : </w:t>
      </w:r>
    </w:p>
    <w:p w14:paraId="1CD70CF6" w14:textId="4DFD98D9" w:rsidR="00A103DD" w:rsidRDefault="00A103DD" w:rsidP="00B81874">
      <w:pPr>
        <w:pStyle w:val="ListParagraph"/>
        <w:numPr>
          <w:ilvl w:val="0"/>
          <w:numId w:val="76"/>
        </w:numPr>
        <w:tabs>
          <w:tab w:val="left" w:pos="1303"/>
        </w:tabs>
        <w:rPr>
          <w:lang w:val="fr-CA"/>
        </w:rPr>
      </w:pPr>
      <w:r w:rsidRPr="00A103DD">
        <w:rPr>
          <w:lang w:val="fr-CA"/>
        </w:rPr>
        <w:t>On accepte mieux la nature causale d’une</w:t>
      </w:r>
      <w:r>
        <w:t xml:space="preserve"> </w:t>
      </w:r>
      <w:r w:rsidRPr="00A103DD">
        <w:rPr>
          <w:lang w:val="fr-CA"/>
        </w:rPr>
        <w:t>association lorsque les connaissances</w:t>
      </w:r>
      <w:r>
        <w:t xml:space="preserve"> </w:t>
      </w:r>
      <w:r w:rsidRPr="00A103DD">
        <w:rPr>
          <w:lang w:val="fr-CA"/>
        </w:rPr>
        <w:t>scientifiques actuelles permettent de</w:t>
      </w:r>
      <w:r>
        <w:t xml:space="preserve"> </w:t>
      </w:r>
      <w:r w:rsidRPr="00A103DD">
        <w:rPr>
          <w:lang w:val="fr-CA"/>
        </w:rPr>
        <w:t>l’expliquer par de possibles mécanismes</w:t>
      </w:r>
      <w:r>
        <w:t xml:space="preserve"> </w:t>
      </w:r>
      <w:r w:rsidR="006D7D39" w:rsidRPr="00C56A65">
        <w:rPr>
          <w:u w:val="single"/>
          <w:lang w:val="fr-CA"/>
        </w:rPr>
        <w:t>physiopathologiques</w:t>
      </w:r>
    </w:p>
    <w:p w14:paraId="0FD5E3F1" w14:textId="2947755C" w:rsidR="00A103DD" w:rsidRPr="00A103DD" w:rsidRDefault="00A103DD" w:rsidP="00B81874">
      <w:pPr>
        <w:pStyle w:val="ListParagraph"/>
        <w:numPr>
          <w:ilvl w:val="0"/>
          <w:numId w:val="76"/>
        </w:numPr>
        <w:tabs>
          <w:tab w:val="left" w:pos="1303"/>
        </w:tabs>
        <w:rPr>
          <w:lang w:val="fr-CA"/>
        </w:rPr>
      </w:pPr>
      <w:r w:rsidRPr="00A103DD">
        <w:rPr>
          <w:lang w:val="fr-CA"/>
        </w:rPr>
        <w:t xml:space="preserve">Exemples : </w:t>
      </w:r>
      <w:r w:rsidRPr="00A103DD">
        <w:rPr>
          <w:i/>
          <w:iCs/>
          <w:lang w:val="fr-CA"/>
        </w:rPr>
        <w:t>Consommation de cigarettes et</w:t>
      </w:r>
      <w:r>
        <w:rPr>
          <w:i/>
          <w:iCs/>
          <w:lang w:val="fr-CA"/>
        </w:rPr>
        <w:t xml:space="preserve"> </w:t>
      </w:r>
      <w:r w:rsidRPr="00A103DD">
        <w:rPr>
          <w:i/>
          <w:iCs/>
          <w:lang w:val="fr-CA"/>
        </w:rPr>
        <w:t>maladie de Hodgkin et Champs</w:t>
      </w:r>
      <w:r>
        <w:rPr>
          <w:i/>
          <w:iCs/>
          <w:lang w:val="fr-CA"/>
        </w:rPr>
        <w:t xml:space="preserve"> </w:t>
      </w:r>
      <w:r w:rsidRPr="00A103DD">
        <w:rPr>
          <w:i/>
          <w:iCs/>
          <w:lang w:val="fr-CA"/>
        </w:rPr>
        <w:t>électromagnétiques et mortalité par cancer</w:t>
      </w:r>
      <w:r>
        <w:rPr>
          <w:i/>
          <w:iCs/>
          <w:lang w:val="fr-CA"/>
        </w:rPr>
        <w:t xml:space="preserve"> </w:t>
      </w:r>
      <w:r w:rsidRPr="00A103DD">
        <w:rPr>
          <w:i/>
          <w:iCs/>
          <w:lang w:val="fr-CA"/>
        </w:rPr>
        <w:t>de la prostate</w:t>
      </w:r>
    </w:p>
    <w:p w14:paraId="79BDE909" w14:textId="77777777" w:rsidR="00A103DD" w:rsidRDefault="00A103DD" w:rsidP="00223C34">
      <w:pPr>
        <w:tabs>
          <w:tab w:val="left" w:pos="1303"/>
        </w:tabs>
        <w:rPr>
          <w:lang w:val="fr-CA"/>
        </w:rPr>
      </w:pPr>
    </w:p>
    <w:p w14:paraId="5CDA53D3" w14:textId="77777777" w:rsidR="004D66EF" w:rsidRPr="00C54157" w:rsidRDefault="00A103DD" w:rsidP="004D66EF">
      <w:pPr>
        <w:tabs>
          <w:tab w:val="left" w:pos="1303"/>
        </w:tabs>
        <w:rPr>
          <w:color w:val="FF0000"/>
          <w:lang w:val="fr-CA"/>
        </w:rPr>
      </w:pPr>
      <w:r w:rsidRPr="00C54157">
        <w:rPr>
          <w:color w:val="FF0000"/>
          <w:lang w:val="fr-CA"/>
        </w:rPr>
        <w:t>Analogie :</w:t>
      </w:r>
    </w:p>
    <w:p w14:paraId="5906DB13" w14:textId="77777777" w:rsidR="004D66EF" w:rsidRDefault="004D66EF" w:rsidP="00B81874">
      <w:pPr>
        <w:pStyle w:val="ListParagraph"/>
        <w:numPr>
          <w:ilvl w:val="0"/>
          <w:numId w:val="76"/>
        </w:numPr>
        <w:tabs>
          <w:tab w:val="left" w:pos="1303"/>
        </w:tabs>
        <w:rPr>
          <w:lang w:val="fr-CA"/>
        </w:rPr>
      </w:pPr>
      <w:r w:rsidRPr="004D66EF">
        <w:rPr>
          <w:lang w:val="fr-CA"/>
        </w:rPr>
        <w:t>On peut trouver des analogies entre</w:t>
      </w:r>
      <w:r>
        <w:t xml:space="preserve"> </w:t>
      </w:r>
      <w:r w:rsidRPr="004D66EF">
        <w:rPr>
          <w:lang w:val="fr-CA"/>
        </w:rPr>
        <w:t>l’association observée et des relations</w:t>
      </w:r>
      <w:r>
        <w:t xml:space="preserve"> </w:t>
      </w:r>
      <w:r w:rsidRPr="004D66EF">
        <w:rPr>
          <w:lang w:val="fr-CA"/>
        </w:rPr>
        <w:t>causales reconnues</w:t>
      </w:r>
    </w:p>
    <w:p w14:paraId="338DA075" w14:textId="77777777" w:rsidR="004D66EF" w:rsidRDefault="004D66EF" w:rsidP="00B81874">
      <w:pPr>
        <w:pStyle w:val="ListParagraph"/>
        <w:numPr>
          <w:ilvl w:val="0"/>
          <w:numId w:val="76"/>
        </w:numPr>
        <w:tabs>
          <w:tab w:val="left" w:pos="1303"/>
        </w:tabs>
        <w:rPr>
          <w:lang w:val="fr-CA"/>
        </w:rPr>
      </w:pPr>
      <w:r w:rsidRPr="004D66EF">
        <w:rPr>
          <w:lang w:val="fr-CA"/>
        </w:rPr>
        <w:t>Exemple : exposition à un nouveau virus</w:t>
      </w:r>
      <w:r>
        <w:t xml:space="preserve"> </w:t>
      </w:r>
      <w:r w:rsidRPr="004D66EF">
        <w:rPr>
          <w:lang w:val="fr-CA"/>
        </w:rPr>
        <w:t>pendant la grossesse et malformations</w:t>
      </w:r>
      <w:r>
        <w:t xml:space="preserve"> </w:t>
      </w:r>
      <w:r w:rsidRPr="004D66EF">
        <w:rPr>
          <w:lang w:val="fr-CA"/>
        </w:rPr>
        <w:t>congénitales (analogie avec rubéole)</w:t>
      </w:r>
    </w:p>
    <w:p w14:paraId="7E29ADDA" w14:textId="5B517A2D" w:rsidR="004D66EF" w:rsidRPr="004D66EF" w:rsidRDefault="004D66EF" w:rsidP="00B81874">
      <w:pPr>
        <w:pStyle w:val="ListParagraph"/>
        <w:numPr>
          <w:ilvl w:val="0"/>
          <w:numId w:val="76"/>
        </w:numPr>
        <w:tabs>
          <w:tab w:val="left" w:pos="1303"/>
        </w:tabs>
        <w:rPr>
          <w:lang w:val="fr-CA"/>
        </w:rPr>
      </w:pPr>
      <w:r w:rsidRPr="004D66EF">
        <w:rPr>
          <w:lang w:val="fr-CA"/>
        </w:rPr>
        <w:lastRenderedPageBreak/>
        <w:t>Critère très subjectif, dépend de</w:t>
      </w:r>
      <w:r>
        <w:t xml:space="preserve"> </w:t>
      </w:r>
      <w:r w:rsidRPr="004D66EF">
        <w:rPr>
          <w:lang w:val="fr-CA"/>
        </w:rPr>
        <w:t>l’imagination</w:t>
      </w:r>
    </w:p>
    <w:p w14:paraId="1407A1CA" w14:textId="77777777" w:rsidR="00A103DD" w:rsidRDefault="00A103DD" w:rsidP="00223C34">
      <w:pPr>
        <w:tabs>
          <w:tab w:val="left" w:pos="1303"/>
        </w:tabs>
        <w:rPr>
          <w:lang w:val="fr-CA"/>
        </w:rPr>
      </w:pPr>
    </w:p>
    <w:p w14:paraId="5F79AC67" w14:textId="77777777" w:rsidR="00A422BD" w:rsidRPr="00C54157" w:rsidRDefault="00A422BD" w:rsidP="00A422BD">
      <w:pPr>
        <w:tabs>
          <w:tab w:val="left" w:pos="1303"/>
        </w:tabs>
        <w:rPr>
          <w:color w:val="FFC000" w:themeColor="accent4"/>
          <w:lang w:val="fr-CA"/>
        </w:rPr>
      </w:pPr>
      <w:r w:rsidRPr="00C54157">
        <w:rPr>
          <w:color w:val="FFC000" w:themeColor="accent4"/>
          <w:lang w:val="fr-CA"/>
        </w:rPr>
        <w:t>Expérimentation :</w:t>
      </w:r>
    </w:p>
    <w:p w14:paraId="469FC7EB" w14:textId="56D1DE7D" w:rsidR="00A422BD" w:rsidRPr="00FB249B" w:rsidRDefault="00A422BD" w:rsidP="00B81874">
      <w:pPr>
        <w:pStyle w:val="ListParagraph"/>
        <w:numPr>
          <w:ilvl w:val="0"/>
          <w:numId w:val="76"/>
        </w:numPr>
        <w:tabs>
          <w:tab w:val="left" w:pos="1303"/>
        </w:tabs>
        <w:rPr>
          <w:lang w:val="fr-CA"/>
        </w:rPr>
      </w:pPr>
      <w:r w:rsidRPr="00A422BD">
        <w:rPr>
          <w:lang w:val="fr-CA"/>
        </w:rPr>
        <w:t xml:space="preserve">Le retrait de </w:t>
      </w:r>
      <w:r w:rsidRPr="00FB249B">
        <w:rPr>
          <w:lang w:val="fr-CA"/>
        </w:rPr>
        <w:t>l’exposition entraîne la diminution de l’incidence</w:t>
      </w:r>
    </w:p>
    <w:p w14:paraId="480FF08D" w14:textId="4C513E8C" w:rsidR="00A422BD" w:rsidRPr="00FB249B" w:rsidRDefault="000608AB" w:rsidP="00B81874">
      <w:pPr>
        <w:pStyle w:val="ListParagraph"/>
        <w:numPr>
          <w:ilvl w:val="0"/>
          <w:numId w:val="76"/>
        </w:numPr>
        <w:tabs>
          <w:tab w:val="left" w:pos="1303"/>
        </w:tabs>
        <w:rPr>
          <w:lang w:val="fr-CA"/>
        </w:rPr>
      </w:pPr>
      <w:r w:rsidRPr="00C6655C">
        <w:rPr>
          <w:noProof/>
        </w:rPr>
        <w:drawing>
          <wp:anchor distT="0" distB="0" distL="114300" distR="114300" simplePos="0" relativeHeight="251697152" behindDoc="0" locked="0" layoutInCell="1" allowOverlap="1" wp14:anchorId="3ED3FADA" wp14:editId="0A07E6DB">
            <wp:simplePos x="0" y="0"/>
            <wp:positionH relativeFrom="column">
              <wp:posOffset>2908935</wp:posOffset>
            </wp:positionH>
            <wp:positionV relativeFrom="paragraph">
              <wp:posOffset>19685</wp:posOffset>
            </wp:positionV>
            <wp:extent cx="4384675" cy="2639695"/>
            <wp:effectExtent l="0" t="0" r="9525" b="1905"/>
            <wp:wrapTight wrapText="bothSides">
              <wp:wrapPolygon edited="0">
                <wp:start x="0" y="0"/>
                <wp:lineTo x="0" y="21408"/>
                <wp:lineTo x="21522" y="21408"/>
                <wp:lineTo x="21522"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384675" cy="263969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A422BD" w:rsidRPr="00FB249B">
        <w:rPr>
          <w:lang w:val="fr-CA"/>
        </w:rPr>
        <w:t>Ne fait pas référence à l’expérimentation animale</w:t>
      </w:r>
    </w:p>
    <w:p w14:paraId="40486562" w14:textId="34A4CB28" w:rsidR="00A422BD" w:rsidRDefault="00A422BD" w:rsidP="00B81874">
      <w:pPr>
        <w:pStyle w:val="ListParagraph"/>
        <w:numPr>
          <w:ilvl w:val="0"/>
          <w:numId w:val="76"/>
        </w:numPr>
        <w:tabs>
          <w:tab w:val="left" w:pos="1303"/>
        </w:tabs>
        <w:rPr>
          <w:lang w:val="fr-CA"/>
        </w:rPr>
      </w:pPr>
      <w:r w:rsidRPr="00FB249B">
        <w:rPr>
          <w:lang w:val="fr-CA"/>
        </w:rPr>
        <w:t>L’expérimentation n’est pas un critère de jugement d’une association mais plutôt un test de l’hypothèse</w:t>
      </w:r>
    </w:p>
    <w:p w14:paraId="0D549A8E" w14:textId="4773CEDC" w:rsidR="00B204CB" w:rsidRPr="00FB249B" w:rsidRDefault="00B204CB" w:rsidP="00B81874">
      <w:pPr>
        <w:pStyle w:val="ListParagraph"/>
        <w:numPr>
          <w:ilvl w:val="0"/>
          <w:numId w:val="76"/>
        </w:numPr>
        <w:tabs>
          <w:tab w:val="left" w:pos="1303"/>
        </w:tabs>
        <w:rPr>
          <w:lang w:val="fr-CA"/>
        </w:rPr>
      </w:pPr>
      <w:r>
        <w:rPr>
          <w:lang w:val="fr-CA"/>
        </w:rPr>
        <w:t xml:space="preserve">Eg. What if these people had not started smoking, would they still be ill </w:t>
      </w:r>
    </w:p>
    <w:p w14:paraId="77690AA1" w14:textId="6AD35388" w:rsidR="00FB249B" w:rsidRPr="00FB249B" w:rsidRDefault="00FB249B" w:rsidP="00223C34">
      <w:pPr>
        <w:tabs>
          <w:tab w:val="left" w:pos="1303"/>
        </w:tabs>
        <w:rPr>
          <w:lang w:val="fr-CA"/>
        </w:rPr>
      </w:pPr>
    </w:p>
    <w:p w14:paraId="1FD1ADB6" w14:textId="0DCA74AA" w:rsidR="00A422BD" w:rsidRDefault="00FB249B" w:rsidP="00223C34">
      <w:pPr>
        <w:tabs>
          <w:tab w:val="left" w:pos="1303"/>
        </w:tabs>
        <w:rPr>
          <w:lang w:val="fr-CA"/>
        </w:rPr>
      </w:pPr>
      <w:r w:rsidRPr="00FB249B">
        <w:rPr>
          <w:lang w:val="fr-CA"/>
        </w:rPr>
        <w:t>Les différents indicateurs utilisent :</w:t>
      </w:r>
    </w:p>
    <w:p w14:paraId="33CD3850" w14:textId="12166BAA" w:rsidR="00267A7D" w:rsidRPr="00FB249B" w:rsidRDefault="00267A7D" w:rsidP="00B81874">
      <w:pPr>
        <w:numPr>
          <w:ilvl w:val="0"/>
          <w:numId w:val="77"/>
        </w:numPr>
        <w:tabs>
          <w:tab w:val="left" w:pos="1303"/>
        </w:tabs>
      </w:pPr>
      <w:r w:rsidRPr="00FB249B">
        <w:rPr>
          <w:lang w:val="fr-FR"/>
        </w:rPr>
        <w:t>Risque relatif</w:t>
      </w:r>
      <w:r w:rsidR="00987B72">
        <w:rPr>
          <w:lang w:val="fr-FR"/>
        </w:rPr>
        <w:t xml:space="preserve"> </w:t>
      </w:r>
    </w:p>
    <w:p w14:paraId="62F62FE0" w14:textId="0CDEFE3F" w:rsidR="00267A7D" w:rsidRPr="00FB249B" w:rsidRDefault="00267A7D" w:rsidP="00B81874">
      <w:pPr>
        <w:numPr>
          <w:ilvl w:val="0"/>
          <w:numId w:val="77"/>
        </w:numPr>
        <w:tabs>
          <w:tab w:val="left" w:pos="1303"/>
        </w:tabs>
      </w:pPr>
      <w:r w:rsidRPr="00FB249B">
        <w:rPr>
          <w:lang w:val="fr-FR"/>
        </w:rPr>
        <w:t>Risque attribuable </w:t>
      </w:r>
      <w:r w:rsidR="00524BB1">
        <w:rPr>
          <w:lang w:val="fr-FR"/>
        </w:rPr>
        <w:t>(proportion of risk attribuable to the risk)</w:t>
      </w:r>
    </w:p>
    <w:p w14:paraId="199783E9" w14:textId="2E96D7EF" w:rsidR="00267A7D" w:rsidRPr="00FB249B" w:rsidRDefault="00166BF1" w:rsidP="00B81874">
      <w:pPr>
        <w:numPr>
          <w:ilvl w:val="0"/>
          <w:numId w:val="77"/>
        </w:numPr>
        <w:tabs>
          <w:tab w:val="left" w:pos="1303"/>
        </w:tabs>
      </w:pPr>
      <w:r w:rsidRPr="00C6655C">
        <w:rPr>
          <w:noProof/>
        </w:rPr>
        <w:drawing>
          <wp:anchor distT="0" distB="0" distL="114300" distR="114300" simplePos="0" relativeHeight="251700224" behindDoc="0" locked="0" layoutInCell="1" allowOverlap="1" wp14:anchorId="5DC43B67" wp14:editId="691AB8D3">
            <wp:simplePos x="0" y="0"/>
            <wp:positionH relativeFrom="column">
              <wp:posOffset>3476625</wp:posOffset>
            </wp:positionH>
            <wp:positionV relativeFrom="paragraph">
              <wp:posOffset>123825</wp:posOffset>
            </wp:positionV>
            <wp:extent cx="3738245" cy="2230755"/>
            <wp:effectExtent l="0" t="0" r="0" b="4445"/>
            <wp:wrapTight wrapText="bothSides">
              <wp:wrapPolygon edited="0">
                <wp:start x="0" y="0"/>
                <wp:lineTo x="0" y="21397"/>
                <wp:lineTo x="21428" y="21397"/>
                <wp:lineTo x="21428"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738245" cy="223075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267A7D" w:rsidRPr="00FB249B">
        <w:rPr>
          <w:lang w:val="fr-FR"/>
        </w:rPr>
        <w:t>Fraction attribuable </w:t>
      </w:r>
      <w:r w:rsidR="00524BB1">
        <w:rPr>
          <w:lang w:val="fr-FR"/>
        </w:rPr>
        <w:t xml:space="preserve">(proportion) </w:t>
      </w:r>
    </w:p>
    <w:p w14:paraId="64AC4BD2" w14:textId="3E827A33" w:rsidR="00267A7D" w:rsidRPr="00FB249B" w:rsidRDefault="00267A7D" w:rsidP="00B81874">
      <w:pPr>
        <w:numPr>
          <w:ilvl w:val="0"/>
          <w:numId w:val="77"/>
        </w:numPr>
        <w:tabs>
          <w:tab w:val="left" w:pos="1303"/>
        </w:tabs>
      </w:pPr>
      <w:r w:rsidRPr="00FB249B">
        <w:rPr>
          <w:lang w:val="fr-FR"/>
        </w:rPr>
        <w:t>Décès attribuables </w:t>
      </w:r>
    </w:p>
    <w:p w14:paraId="40E5B0C0" w14:textId="4DFFD2E6" w:rsidR="00267A7D" w:rsidRPr="00FB249B" w:rsidRDefault="00267A7D" w:rsidP="00B81874">
      <w:pPr>
        <w:numPr>
          <w:ilvl w:val="0"/>
          <w:numId w:val="77"/>
        </w:numPr>
        <w:tabs>
          <w:tab w:val="left" w:pos="1303"/>
        </w:tabs>
      </w:pPr>
      <w:r w:rsidRPr="00FB249B">
        <w:rPr>
          <w:lang w:val="fr-FR"/>
        </w:rPr>
        <w:t>DALY </w:t>
      </w:r>
      <w:r w:rsidR="0070681B">
        <w:rPr>
          <w:lang w:val="fr-FR"/>
        </w:rPr>
        <w:t xml:space="preserve">(disability ajusted life years) </w:t>
      </w:r>
    </w:p>
    <w:p w14:paraId="46BA7A16" w14:textId="6864EB33" w:rsidR="00267A7D" w:rsidRPr="00FB249B" w:rsidRDefault="00267A7D" w:rsidP="00B81874">
      <w:pPr>
        <w:numPr>
          <w:ilvl w:val="0"/>
          <w:numId w:val="77"/>
        </w:numPr>
        <w:tabs>
          <w:tab w:val="left" w:pos="1303"/>
        </w:tabs>
      </w:pPr>
      <w:r w:rsidRPr="00FB249B">
        <w:rPr>
          <w:lang w:val="fr-FR"/>
        </w:rPr>
        <w:t xml:space="preserve">Taux d’incidence </w:t>
      </w:r>
    </w:p>
    <w:p w14:paraId="7AEA6AA4" w14:textId="08FE43D7" w:rsidR="00267A7D" w:rsidRPr="00FB249B" w:rsidRDefault="00267A7D" w:rsidP="00B81874">
      <w:pPr>
        <w:numPr>
          <w:ilvl w:val="0"/>
          <w:numId w:val="77"/>
        </w:numPr>
        <w:tabs>
          <w:tab w:val="left" w:pos="1303"/>
        </w:tabs>
      </w:pPr>
      <w:r w:rsidRPr="00FB249B">
        <w:rPr>
          <w:lang w:val="fr-FR"/>
        </w:rPr>
        <w:t xml:space="preserve">Taux de </w:t>
      </w:r>
      <w:r w:rsidR="00FB249B" w:rsidRPr="00FB249B">
        <w:rPr>
          <w:lang w:val="fr-FR"/>
        </w:rPr>
        <w:t>mortalité</w:t>
      </w:r>
      <w:r w:rsidRPr="00FB249B">
        <w:rPr>
          <w:lang w:val="fr-CA"/>
        </w:rPr>
        <w:t>é</w:t>
      </w:r>
    </w:p>
    <w:p w14:paraId="3C546306" w14:textId="62C32DB9" w:rsidR="00FB249B" w:rsidRPr="00FB249B" w:rsidRDefault="00FB249B" w:rsidP="00223C34">
      <w:pPr>
        <w:tabs>
          <w:tab w:val="left" w:pos="1303"/>
        </w:tabs>
        <w:rPr>
          <w:lang w:val="fr-CA"/>
        </w:rPr>
      </w:pPr>
    </w:p>
    <w:p w14:paraId="46BF5E99" w14:textId="5198247C" w:rsidR="00C6655C" w:rsidRDefault="00C6655C" w:rsidP="00223C34">
      <w:pPr>
        <w:tabs>
          <w:tab w:val="left" w:pos="1303"/>
        </w:tabs>
        <w:rPr>
          <w:lang w:val="fr-CA"/>
        </w:rPr>
      </w:pPr>
      <w:r w:rsidRPr="00C6655C">
        <w:rPr>
          <w:noProof/>
        </w:rPr>
        <w:drawing>
          <wp:anchor distT="0" distB="0" distL="114300" distR="114300" simplePos="0" relativeHeight="251701248" behindDoc="0" locked="0" layoutInCell="1" allowOverlap="1" wp14:anchorId="60D59C6E" wp14:editId="5F04D45C">
            <wp:simplePos x="0" y="0"/>
            <wp:positionH relativeFrom="column">
              <wp:posOffset>-172720</wp:posOffset>
            </wp:positionH>
            <wp:positionV relativeFrom="paragraph">
              <wp:posOffset>0</wp:posOffset>
            </wp:positionV>
            <wp:extent cx="4681855" cy="3511550"/>
            <wp:effectExtent l="0" t="0" r="0" b="0"/>
            <wp:wrapTight wrapText="bothSides">
              <wp:wrapPolygon edited="0">
                <wp:start x="0" y="0"/>
                <wp:lineTo x="0" y="21405"/>
                <wp:lineTo x="21445" y="21405"/>
                <wp:lineTo x="21445"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681855" cy="351155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5062FF1" w14:textId="77777777" w:rsidR="00C6655C" w:rsidRPr="00C6655C" w:rsidRDefault="00C6655C" w:rsidP="00C6655C">
      <w:pPr>
        <w:rPr>
          <w:lang w:val="fr-CA"/>
        </w:rPr>
      </w:pPr>
    </w:p>
    <w:p w14:paraId="4D71FCD2" w14:textId="77777777" w:rsidR="00C6655C" w:rsidRPr="00C6655C" w:rsidRDefault="00C6655C" w:rsidP="00C6655C">
      <w:pPr>
        <w:rPr>
          <w:lang w:val="fr-CA"/>
        </w:rPr>
      </w:pPr>
    </w:p>
    <w:p w14:paraId="06B7771D" w14:textId="77777777" w:rsidR="00C6655C" w:rsidRPr="00C6655C" w:rsidRDefault="00C6655C" w:rsidP="00C6655C">
      <w:pPr>
        <w:rPr>
          <w:lang w:val="fr-CA"/>
        </w:rPr>
      </w:pPr>
    </w:p>
    <w:p w14:paraId="7AD9C527" w14:textId="77777777" w:rsidR="00C6655C" w:rsidRPr="00C6655C" w:rsidRDefault="00C6655C" w:rsidP="00C6655C">
      <w:pPr>
        <w:rPr>
          <w:lang w:val="fr-CA"/>
        </w:rPr>
      </w:pPr>
    </w:p>
    <w:p w14:paraId="7478A75C" w14:textId="77777777" w:rsidR="00C6655C" w:rsidRPr="00C6655C" w:rsidRDefault="00C6655C" w:rsidP="00C6655C">
      <w:pPr>
        <w:rPr>
          <w:lang w:val="fr-CA"/>
        </w:rPr>
      </w:pPr>
    </w:p>
    <w:p w14:paraId="08A2BF28" w14:textId="77777777" w:rsidR="00C6655C" w:rsidRPr="00C6655C" w:rsidRDefault="00C6655C" w:rsidP="00C6655C">
      <w:pPr>
        <w:rPr>
          <w:lang w:val="fr-CA"/>
        </w:rPr>
      </w:pPr>
    </w:p>
    <w:p w14:paraId="2487FC80" w14:textId="77777777" w:rsidR="00C6655C" w:rsidRPr="00C6655C" w:rsidRDefault="00C6655C" w:rsidP="00C6655C">
      <w:pPr>
        <w:rPr>
          <w:lang w:val="fr-CA"/>
        </w:rPr>
      </w:pPr>
    </w:p>
    <w:p w14:paraId="49E6B704" w14:textId="77777777" w:rsidR="00C6655C" w:rsidRPr="00C6655C" w:rsidRDefault="00C6655C" w:rsidP="00C6655C">
      <w:pPr>
        <w:rPr>
          <w:lang w:val="fr-CA"/>
        </w:rPr>
      </w:pPr>
    </w:p>
    <w:p w14:paraId="53F411E8" w14:textId="77777777" w:rsidR="00C6655C" w:rsidRPr="00C6655C" w:rsidRDefault="00C6655C" w:rsidP="00C6655C">
      <w:pPr>
        <w:rPr>
          <w:lang w:val="fr-CA"/>
        </w:rPr>
      </w:pPr>
    </w:p>
    <w:p w14:paraId="582288DF" w14:textId="77777777" w:rsidR="00C6655C" w:rsidRPr="00C6655C" w:rsidRDefault="00C6655C" w:rsidP="00C6655C">
      <w:pPr>
        <w:rPr>
          <w:lang w:val="fr-CA"/>
        </w:rPr>
      </w:pPr>
    </w:p>
    <w:p w14:paraId="03650FB0" w14:textId="77777777" w:rsidR="00C6655C" w:rsidRPr="00C6655C" w:rsidRDefault="00C6655C" w:rsidP="00C6655C">
      <w:pPr>
        <w:rPr>
          <w:lang w:val="fr-CA"/>
        </w:rPr>
      </w:pPr>
    </w:p>
    <w:p w14:paraId="3EA02A41" w14:textId="77777777" w:rsidR="00C6655C" w:rsidRPr="00C6655C" w:rsidRDefault="00C6655C" w:rsidP="00C6655C">
      <w:pPr>
        <w:rPr>
          <w:lang w:val="fr-CA"/>
        </w:rPr>
      </w:pPr>
    </w:p>
    <w:p w14:paraId="0E29A130" w14:textId="77777777" w:rsidR="00C6655C" w:rsidRPr="00C6655C" w:rsidRDefault="00C6655C" w:rsidP="00C6655C">
      <w:pPr>
        <w:rPr>
          <w:lang w:val="fr-CA"/>
        </w:rPr>
      </w:pPr>
    </w:p>
    <w:p w14:paraId="5CCB96D4" w14:textId="77777777" w:rsidR="00C6655C" w:rsidRPr="00C6655C" w:rsidRDefault="00C6655C" w:rsidP="00C6655C">
      <w:pPr>
        <w:rPr>
          <w:lang w:val="fr-CA"/>
        </w:rPr>
      </w:pPr>
    </w:p>
    <w:p w14:paraId="2EAFC0BF" w14:textId="77777777" w:rsidR="00C6655C" w:rsidRPr="00C6655C" w:rsidRDefault="00C6655C" w:rsidP="00C6655C">
      <w:pPr>
        <w:rPr>
          <w:lang w:val="fr-CA"/>
        </w:rPr>
      </w:pPr>
    </w:p>
    <w:p w14:paraId="499AFA96" w14:textId="4B1AB896" w:rsidR="00C6655C" w:rsidRPr="00C6655C" w:rsidRDefault="00C6655C" w:rsidP="00C6655C">
      <w:pPr>
        <w:rPr>
          <w:lang w:val="fr-CA"/>
        </w:rPr>
      </w:pPr>
    </w:p>
    <w:p w14:paraId="1123A751" w14:textId="3A6EE463" w:rsidR="00B81874" w:rsidRPr="00B81874" w:rsidRDefault="00E86DA9" w:rsidP="00E86DA9">
      <w:pPr>
        <w:rPr>
          <w:lang w:val="fr-CA"/>
        </w:rPr>
      </w:pPr>
      <w:r w:rsidRPr="00C6655C">
        <w:rPr>
          <w:noProof/>
        </w:rPr>
        <w:lastRenderedPageBreak/>
        <w:drawing>
          <wp:anchor distT="0" distB="0" distL="114300" distR="114300" simplePos="0" relativeHeight="251702272" behindDoc="0" locked="0" layoutInCell="1" allowOverlap="1" wp14:anchorId="1F5669F2" wp14:editId="198195E0">
            <wp:simplePos x="0" y="0"/>
            <wp:positionH relativeFrom="column">
              <wp:posOffset>1989455</wp:posOffset>
            </wp:positionH>
            <wp:positionV relativeFrom="paragraph">
              <wp:posOffset>263525</wp:posOffset>
            </wp:positionV>
            <wp:extent cx="4686935" cy="3345815"/>
            <wp:effectExtent l="0" t="0" r="12065" b="6985"/>
            <wp:wrapTight wrapText="bothSides">
              <wp:wrapPolygon edited="0">
                <wp:start x="0" y="0"/>
                <wp:lineTo x="0" y="21481"/>
                <wp:lineTo x="21539" y="21481"/>
                <wp:lineTo x="21539"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686935" cy="334581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2655958" w14:textId="77777777" w:rsidR="00B81874" w:rsidRPr="00B81874" w:rsidRDefault="00B81874" w:rsidP="00B81874">
      <w:pPr>
        <w:rPr>
          <w:lang w:val="fr-CA"/>
        </w:rPr>
      </w:pPr>
    </w:p>
    <w:p w14:paraId="5BDE9EAB" w14:textId="4B3C8407" w:rsidR="00B81874" w:rsidRPr="00B81874" w:rsidRDefault="0073489A" w:rsidP="00B81874">
      <w:pPr>
        <w:rPr>
          <w:lang w:val="fr-CA"/>
        </w:rPr>
      </w:pPr>
      <w:r>
        <w:rPr>
          <w:lang w:val="fr-CA"/>
        </w:rPr>
        <w:t xml:space="preserve">Taux d’incidence : </w:t>
      </w:r>
    </w:p>
    <w:p w14:paraId="1162DA90" w14:textId="77777777" w:rsidR="00B81874" w:rsidRPr="00B81874" w:rsidRDefault="00B81874" w:rsidP="00B81874">
      <w:pPr>
        <w:rPr>
          <w:lang w:val="fr-CA"/>
        </w:rPr>
      </w:pPr>
    </w:p>
    <w:p w14:paraId="542B3264" w14:textId="77777777" w:rsidR="00B81874" w:rsidRPr="00B81874" w:rsidRDefault="00B81874" w:rsidP="00B81874">
      <w:pPr>
        <w:rPr>
          <w:lang w:val="fr-CA"/>
        </w:rPr>
      </w:pPr>
    </w:p>
    <w:p w14:paraId="5F3B129C" w14:textId="77777777" w:rsidR="00B81874" w:rsidRPr="00B81874" w:rsidRDefault="00B81874" w:rsidP="00B81874">
      <w:pPr>
        <w:rPr>
          <w:lang w:val="fr-CA"/>
        </w:rPr>
      </w:pPr>
    </w:p>
    <w:p w14:paraId="485135F9" w14:textId="157D94C5" w:rsidR="00FB249B" w:rsidRDefault="00B81874" w:rsidP="00B81874">
      <w:pPr>
        <w:rPr>
          <w:lang w:val="fr-FR"/>
        </w:rPr>
      </w:pPr>
      <w:r>
        <w:rPr>
          <w:lang w:val="fr-FR"/>
        </w:rPr>
        <w:t>E</w:t>
      </w:r>
      <w:r w:rsidRPr="00B81874">
        <w:rPr>
          <w:lang w:val="fr-FR"/>
        </w:rPr>
        <w:t>stimer la part des cancers liés à l’environnement</w:t>
      </w:r>
      <w:r>
        <w:rPr>
          <w:lang w:val="fr-FR"/>
        </w:rPr>
        <w:t> :</w:t>
      </w:r>
    </w:p>
    <w:p w14:paraId="6EF21EDE" w14:textId="77777777" w:rsidR="00267A7D" w:rsidRPr="00B81874" w:rsidRDefault="00267A7D" w:rsidP="00B81874">
      <w:pPr>
        <w:numPr>
          <w:ilvl w:val="0"/>
          <w:numId w:val="78"/>
        </w:numPr>
        <w:rPr>
          <w:lang w:val="fr-CA"/>
        </w:rPr>
      </w:pPr>
      <w:r w:rsidRPr="00B81874">
        <w:rPr>
          <w:lang w:val="fr-CA"/>
        </w:rPr>
        <w:t>L’approche épidémiologique</w:t>
      </w:r>
    </w:p>
    <w:p w14:paraId="59970A2E" w14:textId="77777777" w:rsidR="00267A7D" w:rsidRPr="00B81874" w:rsidRDefault="00267A7D" w:rsidP="00B81874">
      <w:pPr>
        <w:numPr>
          <w:ilvl w:val="0"/>
          <w:numId w:val="78"/>
        </w:numPr>
        <w:rPr>
          <w:lang w:val="fr-CA"/>
        </w:rPr>
      </w:pPr>
      <w:r w:rsidRPr="00B81874">
        <w:rPr>
          <w:lang w:val="fr-CA"/>
        </w:rPr>
        <w:t>Critères de causalité de Bradford Hill</w:t>
      </w:r>
    </w:p>
    <w:p w14:paraId="126E7755" w14:textId="77777777" w:rsidR="00267A7D" w:rsidRPr="00B81874" w:rsidRDefault="00267A7D" w:rsidP="00B81874">
      <w:pPr>
        <w:numPr>
          <w:ilvl w:val="0"/>
          <w:numId w:val="78"/>
        </w:numPr>
        <w:rPr>
          <w:lang w:val="fr-CA"/>
        </w:rPr>
      </w:pPr>
      <w:r w:rsidRPr="00B81874">
        <w:rPr>
          <w:lang w:val="fr-CA"/>
        </w:rPr>
        <w:t>Mécanismes d’action/Extrapolation des résultats obtenus en toxicologie expérimentale</w:t>
      </w:r>
    </w:p>
    <w:p w14:paraId="0DC0F900" w14:textId="77777777" w:rsidR="00B81874" w:rsidRPr="00B81874" w:rsidRDefault="00B81874" w:rsidP="00B81874">
      <w:pPr>
        <w:rPr>
          <w:lang w:val="fr-CA"/>
        </w:rPr>
      </w:pPr>
    </w:p>
    <w:p w14:paraId="04699CFD" w14:textId="7350900E" w:rsidR="00B81874" w:rsidRPr="00B81874" w:rsidRDefault="00B81874" w:rsidP="00B81874">
      <w:pPr>
        <w:rPr>
          <w:lang w:val="fr-CA"/>
        </w:rPr>
      </w:pPr>
      <w:r w:rsidRPr="00B81874">
        <w:rPr>
          <w:lang w:val="fr-CA"/>
        </w:rPr>
        <w:t>Difficultés à estimer la part des cancers liés à l’environnement :</w:t>
      </w:r>
    </w:p>
    <w:p w14:paraId="42098ACA" w14:textId="77777777" w:rsidR="00267A7D" w:rsidRPr="00B81874" w:rsidRDefault="00267A7D" w:rsidP="00B81874">
      <w:pPr>
        <w:numPr>
          <w:ilvl w:val="0"/>
          <w:numId w:val="79"/>
        </w:numPr>
        <w:rPr>
          <w:lang w:val="fr-CA"/>
        </w:rPr>
      </w:pPr>
      <w:r w:rsidRPr="00B81874">
        <w:rPr>
          <w:lang w:val="fr-CA"/>
        </w:rPr>
        <w:t>Susceptibilité génétique</w:t>
      </w:r>
    </w:p>
    <w:p w14:paraId="031E31DE" w14:textId="77777777" w:rsidR="00267A7D" w:rsidRPr="00B81874" w:rsidRDefault="00267A7D" w:rsidP="00B81874">
      <w:pPr>
        <w:numPr>
          <w:ilvl w:val="0"/>
          <w:numId w:val="79"/>
        </w:numPr>
        <w:rPr>
          <w:lang w:val="fr-CA"/>
        </w:rPr>
      </w:pPr>
      <w:r w:rsidRPr="00B81874">
        <w:rPr>
          <w:lang w:val="fr-CA"/>
        </w:rPr>
        <w:t>Fenêtres d’exposition et effets transgénérationnels</w:t>
      </w:r>
    </w:p>
    <w:p w14:paraId="386BB3E4" w14:textId="655D63DC" w:rsidR="00267A7D" w:rsidRPr="00B81874" w:rsidRDefault="00267A7D" w:rsidP="00B81874">
      <w:pPr>
        <w:numPr>
          <w:ilvl w:val="0"/>
          <w:numId w:val="79"/>
        </w:numPr>
        <w:rPr>
          <w:lang w:val="fr-CA"/>
        </w:rPr>
      </w:pPr>
      <w:r w:rsidRPr="00B81874">
        <w:rPr>
          <w:lang w:val="fr-CA"/>
        </w:rPr>
        <w:t>Multi-expositions et interactions</w:t>
      </w:r>
      <w:r w:rsidR="00474922">
        <w:rPr>
          <w:lang w:val="fr-CA"/>
        </w:rPr>
        <w:t xml:space="preserve"> (you could have multiple different exposeurs – eg. You smoke and live by a high way) </w:t>
      </w:r>
    </w:p>
    <w:p w14:paraId="74B35FEB" w14:textId="0660EB22" w:rsidR="00B81874" w:rsidRPr="00B81874" w:rsidRDefault="00B81874" w:rsidP="00B81874">
      <w:pPr>
        <w:tabs>
          <w:tab w:val="left" w:pos="1251"/>
        </w:tabs>
        <w:rPr>
          <w:lang w:val="fr-CA"/>
        </w:rPr>
      </w:pPr>
      <w:r w:rsidRPr="00B81874">
        <w:rPr>
          <w:lang w:val="fr-CA"/>
        </w:rPr>
        <w:tab/>
      </w:r>
    </w:p>
    <w:p w14:paraId="4F2918FE" w14:textId="39C1159C" w:rsidR="00B81874" w:rsidRPr="00B81874" w:rsidRDefault="00B81874" w:rsidP="00B81874">
      <w:pPr>
        <w:tabs>
          <w:tab w:val="left" w:pos="1251"/>
        </w:tabs>
        <w:rPr>
          <w:lang w:val="fr-CA"/>
        </w:rPr>
      </w:pPr>
      <w:r w:rsidRPr="00B81874">
        <w:rPr>
          <w:lang w:val="fr-CA"/>
        </w:rPr>
        <w:t>Cancers environnementaux :</w:t>
      </w:r>
    </w:p>
    <w:p w14:paraId="3F5DBB47" w14:textId="1EA670E9" w:rsidR="00267A7D" w:rsidRPr="00B81874" w:rsidRDefault="00B81874" w:rsidP="00B81874">
      <w:pPr>
        <w:numPr>
          <w:ilvl w:val="0"/>
          <w:numId w:val="80"/>
        </w:numPr>
        <w:tabs>
          <w:tab w:val="left" w:pos="1251"/>
        </w:tabs>
        <w:rPr>
          <w:lang w:val="fr-CA"/>
        </w:rPr>
      </w:pPr>
      <w:r w:rsidRPr="00B81874">
        <w:rPr>
          <w:lang w:val="fr-CA"/>
        </w:rPr>
        <w:t>OMS :</w:t>
      </w:r>
      <w:r w:rsidR="00267A7D" w:rsidRPr="00B81874">
        <w:rPr>
          <w:lang w:val="fr-CA"/>
        </w:rPr>
        <w:t xml:space="preserve"> Environ 20% des cancers sont liés à l’environnement de façon globale</w:t>
      </w:r>
    </w:p>
    <w:p w14:paraId="2B71EA04" w14:textId="77777777" w:rsidR="00B81874" w:rsidRDefault="00B81874" w:rsidP="00B81874">
      <w:pPr>
        <w:tabs>
          <w:tab w:val="left" w:pos="1251"/>
        </w:tabs>
        <w:rPr>
          <w:lang w:val="fr-CA"/>
        </w:rPr>
      </w:pPr>
    </w:p>
    <w:p w14:paraId="4ACCD3B3" w14:textId="77777777" w:rsidR="00474922" w:rsidRDefault="00474922" w:rsidP="00B81874">
      <w:pPr>
        <w:tabs>
          <w:tab w:val="left" w:pos="1251"/>
        </w:tabs>
        <w:rPr>
          <w:lang w:val="fr-CA"/>
        </w:rPr>
      </w:pPr>
    </w:p>
    <w:p w14:paraId="2EE25FA2" w14:textId="77777777" w:rsidR="00474922" w:rsidRDefault="00474922" w:rsidP="00B81874">
      <w:pPr>
        <w:tabs>
          <w:tab w:val="left" w:pos="1251"/>
        </w:tabs>
        <w:rPr>
          <w:lang w:val="fr-CA"/>
        </w:rPr>
      </w:pPr>
    </w:p>
    <w:p w14:paraId="423D2DDF" w14:textId="44C430DE" w:rsidR="00474922" w:rsidRPr="006D3440" w:rsidRDefault="00474922" w:rsidP="00474922">
      <w:pPr>
        <w:tabs>
          <w:tab w:val="left" w:pos="698"/>
        </w:tabs>
        <w:ind w:left="360"/>
        <w:jc w:val="center"/>
        <w:rPr>
          <w:lang w:val="fr-CA"/>
        </w:rPr>
      </w:pPr>
      <w:r>
        <w:rPr>
          <w:b/>
          <w:color w:val="7030A0"/>
          <w:u w:val="single"/>
          <w:lang w:val="fr-CA"/>
        </w:rPr>
        <w:t xml:space="preserve">Lecture 7 : </w:t>
      </w:r>
      <w:r w:rsidR="005C2C4E">
        <w:rPr>
          <w:b/>
          <w:color w:val="7030A0"/>
          <w:u w:val="single"/>
          <w:lang w:val="fr-CA"/>
        </w:rPr>
        <w:t>1</w:t>
      </w:r>
      <w:r w:rsidRPr="00474922">
        <w:rPr>
          <w:b/>
          <w:color w:val="7030A0"/>
          <w:u w:val="single"/>
          <w:vertAlign w:val="superscript"/>
          <w:lang w:val="fr-CA"/>
        </w:rPr>
        <w:t>nd</w:t>
      </w:r>
      <w:r>
        <w:rPr>
          <w:b/>
          <w:color w:val="7030A0"/>
          <w:u w:val="single"/>
          <w:lang w:val="fr-CA"/>
        </w:rPr>
        <w:t xml:space="preserve"> </w:t>
      </w:r>
      <w:r w:rsidR="0059000B">
        <w:rPr>
          <w:b/>
          <w:color w:val="7030A0"/>
          <w:u w:val="single"/>
          <w:lang w:val="fr-CA"/>
        </w:rPr>
        <w:t>(continue</w:t>
      </w:r>
      <w:r>
        <w:rPr>
          <w:b/>
          <w:color w:val="7030A0"/>
          <w:u w:val="single"/>
          <w:lang w:val="fr-CA"/>
        </w:rPr>
        <w:t xml:space="preserve"> Environnement et cancer)</w:t>
      </w:r>
    </w:p>
    <w:p w14:paraId="3D7B8904" w14:textId="77777777" w:rsidR="00474922" w:rsidRPr="00B81874" w:rsidRDefault="00474922" w:rsidP="00B81874">
      <w:pPr>
        <w:tabs>
          <w:tab w:val="left" w:pos="1251"/>
        </w:tabs>
        <w:rPr>
          <w:lang w:val="fr-CA"/>
        </w:rPr>
      </w:pPr>
    </w:p>
    <w:p w14:paraId="5CC2ADC4" w14:textId="77777777" w:rsidR="00B81874" w:rsidRDefault="00B81874" w:rsidP="00B81874">
      <w:pPr>
        <w:tabs>
          <w:tab w:val="left" w:pos="1251"/>
        </w:tabs>
        <w:rPr>
          <w:lang w:val="fr-CA"/>
        </w:rPr>
      </w:pPr>
      <w:r w:rsidRPr="00B81874">
        <w:rPr>
          <w:lang w:val="fr-CA"/>
        </w:rPr>
        <w:t>Cancérogenèse :</w:t>
      </w:r>
    </w:p>
    <w:p w14:paraId="179FB26E" w14:textId="7FBBFBCF" w:rsidR="00267A7D" w:rsidRPr="009F1912" w:rsidRDefault="00267A7D" w:rsidP="00B81874">
      <w:pPr>
        <w:pStyle w:val="ListParagraph"/>
        <w:numPr>
          <w:ilvl w:val="0"/>
          <w:numId w:val="80"/>
        </w:numPr>
        <w:tabs>
          <w:tab w:val="left" w:pos="1251"/>
        </w:tabs>
        <w:rPr>
          <w:lang w:val="fr-CA"/>
        </w:rPr>
      </w:pPr>
      <w:r w:rsidRPr="00B81874">
        <w:rPr>
          <w:lang w:val="fr-FR"/>
        </w:rPr>
        <w:t xml:space="preserve">Un cancérogène est un agent qui seul ou en association est capable pour une espèce donnée d’induire des cancers </w:t>
      </w:r>
      <w:r w:rsidR="007979E3">
        <w:rPr>
          <w:lang w:val="fr-FR"/>
        </w:rPr>
        <w:t>(</w:t>
      </w:r>
      <w:r w:rsidR="007979E3" w:rsidRPr="00A647EB">
        <w:rPr>
          <w:color w:val="FF0000"/>
          <w:lang w:val="fr-FR"/>
        </w:rPr>
        <w:t>tout seul ou en combinaison avec les autres facteurs</w:t>
      </w:r>
      <w:r w:rsidR="007979E3">
        <w:rPr>
          <w:lang w:val="fr-FR"/>
        </w:rPr>
        <w:t xml:space="preserve">) </w:t>
      </w:r>
      <w:r w:rsidRPr="00B81874">
        <w:rPr>
          <w:lang w:val="fr-FR"/>
        </w:rPr>
        <w:t>ou d’en augmenter significativement l’incidence. La cancérogenèse comprend 3 étapes</w:t>
      </w:r>
    </w:p>
    <w:p w14:paraId="7D601A15" w14:textId="75DD45C8" w:rsidR="009F1912" w:rsidRPr="00B81874" w:rsidRDefault="009F1912" w:rsidP="00B81874">
      <w:pPr>
        <w:pStyle w:val="ListParagraph"/>
        <w:numPr>
          <w:ilvl w:val="0"/>
          <w:numId w:val="80"/>
        </w:numPr>
        <w:tabs>
          <w:tab w:val="left" w:pos="1251"/>
        </w:tabs>
        <w:rPr>
          <w:lang w:val="fr-CA"/>
        </w:rPr>
      </w:pPr>
      <w:r>
        <w:rPr>
          <w:lang w:val="fr-FR"/>
        </w:rPr>
        <w:t>Cancérogenèse = formation du cancer</w:t>
      </w:r>
    </w:p>
    <w:p w14:paraId="66E94334" w14:textId="77777777" w:rsidR="00B81874" w:rsidRDefault="00B81874" w:rsidP="00B81874">
      <w:pPr>
        <w:tabs>
          <w:tab w:val="left" w:pos="1251"/>
        </w:tabs>
        <w:rPr>
          <w:lang w:val="fr-CA"/>
        </w:rPr>
      </w:pPr>
    </w:p>
    <w:p w14:paraId="1ECBF375" w14:textId="3C9281E6" w:rsidR="005B6958" w:rsidRDefault="005B6958" w:rsidP="00B81874">
      <w:pPr>
        <w:tabs>
          <w:tab w:val="left" w:pos="1251"/>
        </w:tabs>
        <w:rPr>
          <w:lang w:val="fr-FR"/>
        </w:rPr>
      </w:pPr>
      <w:r w:rsidRPr="005B6958">
        <w:rPr>
          <w:lang w:val="fr-FR"/>
        </w:rPr>
        <w:t>L’initiation</w:t>
      </w:r>
      <w:r>
        <w:rPr>
          <w:lang w:val="fr-FR"/>
        </w:rPr>
        <w:t> :</w:t>
      </w:r>
    </w:p>
    <w:p w14:paraId="57FBA5E3" w14:textId="66C8F9AE" w:rsidR="00267A7D" w:rsidRPr="005B6958" w:rsidRDefault="00267A7D" w:rsidP="00394ABA">
      <w:pPr>
        <w:numPr>
          <w:ilvl w:val="0"/>
          <w:numId w:val="81"/>
        </w:numPr>
        <w:tabs>
          <w:tab w:val="left" w:pos="1251"/>
        </w:tabs>
      </w:pPr>
      <w:r w:rsidRPr="005B6958">
        <w:rPr>
          <w:lang w:val="fr-FR"/>
        </w:rPr>
        <w:t> </w:t>
      </w:r>
      <w:r w:rsidR="005B6958" w:rsidRPr="005B6958">
        <w:rPr>
          <w:lang w:val="fr-FR"/>
        </w:rPr>
        <w:t>L’ADN</w:t>
      </w:r>
      <w:r w:rsidRPr="005B6958">
        <w:rPr>
          <w:lang w:val="fr-FR"/>
        </w:rPr>
        <w:t xml:space="preserve"> est altéré par un cancérogène génotoxique dit initiateur. </w:t>
      </w:r>
    </w:p>
    <w:p w14:paraId="6C17CF3A" w14:textId="77777777" w:rsidR="00267A7D" w:rsidRPr="005B6958" w:rsidRDefault="00267A7D" w:rsidP="00394ABA">
      <w:pPr>
        <w:numPr>
          <w:ilvl w:val="0"/>
          <w:numId w:val="81"/>
        </w:numPr>
        <w:tabs>
          <w:tab w:val="left" w:pos="1251"/>
        </w:tabs>
      </w:pPr>
      <w:r w:rsidRPr="005B6958">
        <w:rPr>
          <w:lang w:val="fr-FR"/>
        </w:rPr>
        <w:t xml:space="preserve">C’est un </w:t>
      </w:r>
      <w:r w:rsidRPr="00AF44F6">
        <w:rPr>
          <w:u w:val="single"/>
          <w:lang w:val="fr-FR"/>
        </w:rPr>
        <w:t>phénomène irréversible</w:t>
      </w:r>
      <w:r w:rsidRPr="005B6958">
        <w:rPr>
          <w:lang w:val="fr-FR"/>
        </w:rPr>
        <w:t xml:space="preserve">. Les </w:t>
      </w:r>
      <w:r w:rsidRPr="00AF44F6">
        <w:rPr>
          <w:b/>
          <w:lang w:val="fr-FR"/>
        </w:rPr>
        <w:t>cellules endommagées</w:t>
      </w:r>
      <w:r w:rsidRPr="005B6958">
        <w:rPr>
          <w:lang w:val="fr-FR"/>
        </w:rPr>
        <w:t xml:space="preserve"> (initiées) échappent au contrôle normal de division cellulaire. Les agents génotoxiques initiateurs peuvent être chimiques (les plus nombreux), biologiques (virus, parasites) ou physiques (radiations ionisantes, UV)</w:t>
      </w:r>
    </w:p>
    <w:p w14:paraId="34DA0118" w14:textId="77777777" w:rsidR="005B6958" w:rsidRDefault="005B6958" w:rsidP="00B81874">
      <w:pPr>
        <w:tabs>
          <w:tab w:val="left" w:pos="1251"/>
        </w:tabs>
        <w:rPr>
          <w:lang w:val="fr-CA"/>
        </w:rPr>
      </w:pPr>
    </w:p>
    <w:p w14:paraId="3333D6CA" w14:textId="55876C90" w:rsidR="005B6958" w:rsidRDefault="005B6958" w:rsidP="00B81874">
      <w:pPr>
        <w:tabs>
          <w:tab w:val="left" w:pos="1251"/>
        </w:tabs>
        <w:rPr>
          <w:lang w:val="fr-FR"/>
        </w:rPr>
      </w:pPr>
      <w:r w:rsidRPr="005B6958">
        <w:rPr>
          <w:lang w:val="fr-FR"/>
        </w:rPr>
        <w:t>La promotion</w:t>
      </w:r>
      <w:r>
        <w:rPr>
          <w:lang w:val="fr-FR"/>
        </w:rPr>
        <w:t> :</w:t>
      </w:r>
    </w:p>
    <w:p w14:paraId="3648A6A8" w14:textId="77777777" w:rsidR="00267A7D" w:rsidRPr="005B6958" w:rsidRDefault="00267A7D" w:rsidP="00394ABA">
      <w:pPr>
        <w:numPr>
          <w:ilvl w:val="0"/>
          <w:numId w:val="82"/>
        </w:numPr>
        <w:tabs>
          <w:tab w:val="num" w:pos="720"/>
          <w:tab w:val="left" w:pos="1251"/>
        </w:tabs>
      </w:pPr>
      <w:r w:rsidRPr="005B6958">
        <w:rPr>
          <w:lang w:val="fr-FR"/>
        </w:rPr>
        <w:t xml:space="preserve">Phénomène potentiellement réversible qui ne résulte pas de la modification de l’ADN (processus épigénétique). </w:t>
      </w:r>
    </w:p>
    <w:p w14:paraId="1C2E50D4" w14:textId="02ECBB0D" w:rsidR="00267A7D" w:rsidRPr="005B6958" w:rsidRDefault="00267A7D" w:rsidP="00394ABA">
      <w:pPr>
        <w:numPr>
          <w:ilvl w:val="0"/>
          <w:numId w:val="82"/>
        </w:numPr>
        <w:tabs>
          <w:tab w:val="num" w:pos="720"/>
          <w:tab w:val="left" w:pos="1251"/>
        </w:tabs>
      </w:pPr>
      <w:r w:rsidRPr="005B6958">
        <w:rPr>
          <w:lang w:val="fr-FR"/>
        </w:rPr>
        <w:t xml:space="preserve">Un </w:t>
      </w:r>
      <w:r w:rsidRPr="004A2261">
        <w:rPr>
          <w:b/>
          <w:lang w:val="fr-FR"/>
        </w:rPr>
        <w:t>promoteur de carcinogenèse stimule le développement de cellules initiées</w:t>
      </w:r>
      <w:r w:rsidRPr="005B6958">
        <w:rPr>
          <w:lang w:val="fr-FR"/>
        </w:rPr>
        <w:t xml:space="preserve"> agissant préférentiellement sur certains tissus, et le plus souvent s’il est administré de façon répétée pendant une longue durée </w:t>
      </w:r>
      <w:r w:rsidR="004A2261">
        <w:rPr>
          <w:lang w:val="fr-FR"/>
        </w:rPr>
        <w:t xml:space="preserve">(accélération de procès des cellules endommagées) </w:t>
      </w:r>
    </w:p>
    <w:p w14:paraId="52AF1776" w14:textId="77777777" w:rsidR="005B6958" w:rsidRDefault="005B6958" w:rsidP="00B81874">
      <w:pPr>
        <w:tabs>
          <w:tab w:val="left" w:pos="1251"/>
        </w:tabs>
        <w:rPr>
          <w:lang w:val="fr-CA"/>
        </w:rPr>
      </w:pPr>
    </w:p>
    <w:p w14:paraId="2E1ADB12" w14:textId="6D142ED2" w:rsidR="00C73EBE" w:rsidRDefault="00C73EBE" w:rsidP="00B81874">
      <w:pPr>
        <w:tabs>
          <w:tab w:val="left" w:pos="1251"/>
        </w:tabs>
        <w:rPr>
          <w:lang w:val="fr-FR"/>
        </w:rPr>
      </w:pPr>
      <w:r>
        <w:rPr>
          <w:lang w:val="fr-FR"/>
        </w:rPr>
        <w:t>La</w:t>
      </w:r>
      <w:r w:rsidRPr="00C73EBE">
        <w:rPr>
          <w:lang w:val="fr-FR"/>
        </w:rPr>
        <w:t xml:space="preserve"> progression</w:t>
      </w:r>
      <w:r>
        <w:rPr>
          <w:lang w:val="fr-FR"/>
        </w:rPr>
        <w:t> :</w:t>
      </w:r>
    </w:p>
    <w:p w14:paraId="79F0330D" w14:textId="6D19D53B" w:rsidR="00267A7D" w:rsidRPr="00FA6118" w:rsidRDefault="00C73EBE" w:rsidP="00394ABA">
      <w:pPr>
        <w:numPr>
          <w:ilvl w:val="0"/>
          <w:numId w:val="83"/>
        </w:numPr>
        <w:tabs>
          <w:tab w:val="left" w:pos="1251"/>
        </w:tabs>
      </w:pPr>
      <w:r w:rsidRPr="00C73EBE">
        <w:rPr>
          <w:lang w:val="fr-FR"/>
        </w:rPr>
        <w:t>Étape</w:t>
      </w:r>
      <w:r w:rsidR="00267A7D" w:rsidRPr="00C73EBE">
        <w:rPr>
          <w:lang w:val="fr-FR"/>
        </w:rPr>
        <w:t xml:space="preserve"> finale dans le développement d’un cancer qui devient cliniquement détectable.</w:t>
      </w:r>
    </w:p>
    <w:p w14:paraId="22D51721" w14:textId="54BAB81A" w:rsidR="00FA6118" w:rsidRPr="00C73EBE" w:rsidRDefault="00FA6118" w:rsidP="00394ABA">
      <w:pPr>
        <w:numPr>
          <w:ilvl w:val="0"/>
          <w:numId w:val="83"/>
        </w:numPr>
        <w:tabs>
          <w:tab w:val="left" w:pos="1251"/>
        </w:tabs>
      </w:pPr>
      <w:r>
        <w:rPr>
          <w:lang w:val="fr-FR"/>
        </w:rPr>
        <w:t>Peu prend beaucoup d’années</w:t>
      </w:r>
    </w:p>
    <w:p w14:paraId="7B5B866A" w14:textId="77777777" w:rsidR="00110FE1" w:rsidRPr="00926CA4" w:rsidRDefault="00110FE1" w:rsidP="00B81874">
      <w:pPr>
        <w:tabs>
          <w:tab w:val="left" w:pos="1251"/>
        </w:tabs>
        <w:rPr>
          <w:lang w:val="fr-CA"/>
        </w:rPr>
      </w:pPr>
    </w:p>
    <w:p w14:paraId="12D96B91" w14:textId="480304C4" w:rsidR="00926CA4" w:rsidRPr="00926CA4" w:rsidRDefault="00926CA4" w:rsidP="00B81874">
      <w:pPr>
        <w:tabs>
          <w:tab w:val="left" w:pos="1251"/>
        </w:tabs>
        <w:rPr>
          <w:lang w:val="fr-CA"/>
        </w:rPr>
      </w:pPr>
      <w:r w:rsidRPr="00926CA4">
        <w:rPr>
          <w:lang w:val="fr-CA"/>
        </w:rPr>
        <w:t xml:space="preserve">Est-ce que l’utilisation des téléphones cellulaires augmente le risque de cancer du </w:t>
      </w:r>
      <w:r w:rsidR="00CA4C0E" w:rsidRPr="00926CA4">
        <w:rPr>
          <w:lang w:val="fr-CA"/>
        </w:rPr>
        <w:t>cerveau ?</w:t>
      </w:r>
    </w:p>
    <w:p w14:paraId="4F7A8FAE" w14:textId="77777777" w:rsidR="00267A7D" w:rsidRPr="00926CA4" w:rsidRDefault="00267A7D" w:rsidP="0074077E">
      <w:pPr>
        <w:numPr>
          <w:ilvl w:val="0"/>
          <w:numId w:val="94"/>
        </w:numPr>
        <w:tabs>
          <w:tab w:val="left" w:pos="1251"/>
        </w:tabs>
        <w:rPr>
          <w:lang w:val="fr-CA"/>
        </w:rPr>
      </w:pPr>
      <w:r w:rsidRPr="00926CA4">
        <w:rPr>
          <w:lang w:val="fr-CA"/>
        </w:rPr>
        <w:t>https://www.youtube.com/watch?v=ND04J690ZjM</w:t>
      </w:r>
    </w:p>
    <w:p w14:paraId="61F1DF87" w14:textId="77777777" w:rsidR="00926CA4" w:rsidRDefault="00926CA4" w:rsidP="00B81874">
      <w:pPr>
        <w:tabs>
          <w:tab w:val="left" w:pos="1251"/>
        </w:tabs>
        <w:rPr>
          <w:lang w:val="fr-FR"/>
        </w:rPr>
      </w:pPr>
    </w:p>
    <w:p w14:paraId="7C77CC0D" w14:textId="57CBE97E" w:rsidR="00C73EBE" w:rsidRDefault="00110FE1" w:rsidP="00A413CF">
      <w:pPr>
        <w:tabs>
          <w:tab w:val="left" w:pos="1251"/>
        </w:tabs>
        <w:jc w:val="center"/>
        <w:rPr>
          <w:lang w:val="fr-FR"/>
        </w:rPr>
      </w:pPr>
      <w:r w:rsidRPr="00110FE1">
        <w:rPr>
          <w:lang w:val="fr-FR"/>
        </w:rPr>
        <w:t>Exemples de facteurs environnementaux liés au cancer</w:t>
      </w:r>
    </w:p>
    <w:p w14:paraId="5644CE42" w14:textId="77777777" w:rsidR="00A413CF" w:rsidRDefault="00A413CF" w:rsidP="00B81874">
      <w:pPr>
        <w:tabs>
          <w:tab w:val="left" w:pos="1251"/>
        </w:tabs>
        <w:rPr>
          <w:lang w:val="fr-FR"/>
        </w:rPr>
      </w:pPr>
    </w:p>
    <w:p w14:paraId="29D07999" w14:textId="4E625518" w:rsidR="00A413CF" w:rsidRDefault="00A413CF" w:rsidP="00B81874">
      <w:pPr>
        <w:tabs>
          <w:tab w:val="left" w:pos="1251"/>
        </w:tabs>
        <w:rPr>
          <w:lang w:val="fr-FR"/>
        </w:rPr>
      </w:pPr>
      <w:r w:rsidRPr="00A413CF">
        <w:rPr>
          <w:lang w:val="fr-FR"/>
        </w:rPr>
        <w:t>Cancérogénicité des champs électromagnétiques de radiofréquences</w:t>
      </w:r>
      <w:r>
        <w:rPr>
          <w:lang w:val="fr-FR"/>
        </w:rPr>
        <w:t xml:space="preserve"> : </w:t>
      </w:r>
    </w:p>
    <w:p w14:paraId="44E3F57F" w14:textId="77777777" w:rsidR="00267A7D" w:rsidRPr="00C45A7F" w:rsidRDefault="00267A7D" w:rsidP="00394ABA">
      <w:pPr>
        <w:numPr>
          <w:ilvl w:val="0"/>
          <w:numId w:val="84"/>
        </w:numPr>
        <w:tabs>
          <w:tab w:val="left" w:pos="1251"/>
        </w:tabs>
      </w:pPr>
      <w:r w:rsidRPr="00C45A7F">
        <w:rPr>
          <w:lang w:val="fr-FR"/>
        </w:rPr>
        <w:t xml:space="preserve">L’exposition humaine aux CEM-RF (d’une fréquence comprise entre 30 kHz et 300 GHz) peut provenir de l’utilisation </w:t>
      </w:r>
    </w:p>
    <w:p w14:paraId="784DDDBA" w14:textId="71F3FFD7" w:rsidR="00267A7D" w:rsidRPr="00C45A7F" w:rsidRDefault="00C45A7F" w:rsidP="00394ABA">
      <w:pPr>
        <w:numPr>
          <w:ilvl w:val="1"/>
          <w:numId w:val="84"/>
        </w:numPr>
        <w:tabs>
          <w:tab w:val="left" w:pos="1251"/>
        </w:tabs>
      </w:pPr>
      <w:r w:rsidRPr="00C45A7F">
        <w:rPr>
          <w:lang w:val="fr-FR"/>
        </w:rPr>
        <w:t>D’appareils</w:t>
      </w:r>
      <w:r w:rsidR="00267A7D" w:rsidRPr="00C45A7F">
        <w:rPr>
          <w:lang w:val="fr-FR"/>
        </w:rPr>
        <w:t xml:space="preserve"> </w:t>
      </w:r>
      <w:r w:rsidRPr="00C45A7F">
        <w:rPr>
          <w:lang w:val="fr-FR"/>
        </w:rPr>
        <w:t>personnels :</w:t>
      </w:r>
    </w:p>
    <w:p w14:paraId="5E402B8B" w14:textId="0956A95F" w:rsidR="00267A7D" w:rsidRPr="00C45A7F" w:rsidRDefault="00C45A7F" w:rsidP="00394ABA">
      <w:pPr>
        <w:numPr>
          <w:ilvl w:val="2"/>
          <w:numId w:val="84"/>
        </w:numPr>
        <w:tabs>
          <w:tab w:val="left" w:pos="1251"/>
        </w:tabs>
      </w:pPr>
      <w:r w:rsidRPr="00C45A7F">
        <w:rPr>
          <w:lang w:val="fr-FR"/>
        </w:rPr>
        <w:t>Tels</w:t>
      </w:r>
      <w:r w:rsidR="00267A7D" w:rsidRPr="00C45A7F">
        <w:rPr>
          <w:lang w:val="fr-FR"/>
        </w:rPr>
        <w:t xml:space="preserve"> que les téléphones portables, téléphones sans fil, le Bluetooth et les appareils radioamateurs</w:t>
      </w:r>
    </w:p>
    <w:p w14:paraId="5ED360D1" w14:textId="2035B6F7" w:rsidR="00267A7D" w:rsidRPr="00C45A7F" w:rsidRDefault="00C45A7F" w:rsidP="00394ABA">
      <w:pPr>
        <w:numPr>
          <w:ilvl w:val="1"/>
          <w:numId w:val="84"/>
        </w:numPr>
        <w:tabs>
          <w:tab w:val="left" w:pos="1251"/>
        </w:tabs>
      </w:pPr>
      <w:r w:rsidRPr="00C45A7F">
        <w:rPr>
          <w:lang w:val="fr-FR"/>
        </w:rPr>
        <w:t>De</w:t>
      </w:r>
      <w:r w:rsidR="00267A7D" w:rsidRPr="00C45A7F">
        <w:rPr>
          <w:lang w:val="fr-FR"/>
        </w:rPr>
        <w:t xml:space="preserve"> sources </w:t>
      </w:r>
      <w:r w:rsidRPr="00C45A7F">
        <w:rPr>
          <w:lang w:val="fr-FR"/>
        </w:rPr>
        <w:t>professionnelles :</w:t>
      </w:r>
    </w:p>
    <w:p w14:paraId="6E360C49" w14:textId="1DDA2A40" w:rsidR="00267A7D" w:rsidRPr="00C45A7F" w:rsidRDefault="00C45A7F" w:rsidP="00394ABA">
      <w:pPr>
        <w:numPr>
          <w:ilvl w:val="2"/>
          <w:numId w:val="84"/>
        </w:numPr>
        <w:tabs>
          <w:tab w:val="left" w:pos="1251"/>
        </w:tabs>
      </w:pPr>
      <w:r w:rsidRPr="00C45A7F">
        <w:rPr>
          <w:lang w:val="fr-FR"/>
        </w:rPr>
        <w:t>Avec</w:t>
      </w:r>
      <w:r w:rsidR="00267A7D" w:rsidRPr="00C45A7F">
        <w:rPr>
          <w:lang w:val="fr-FR"/>
        </w:rPr>
        <w:t xml:space="preserve"> par exemple les chaufferies diélectriques à haute fréquence et appareils de chauffage à induction, ainsi que les radars à haute puissance pulsée</w:t>
      </w:r>
    </w:p>
    <w:p w14:paraId="2A824EF9" w14:textId="7972F80C" w:rsidR="00267A7D" w:rsidRPr="00C45A7F" w:rsidRDefault="00C45A7F" w:rsidP="00394ABA">
      <w:pPr>
        <w:numPr>
          <w:ilvl w:val="1"/>
          <w:numId w:val="84"/>
        </w:numPr>
        <w:tabs>
          <w:tab w:val="left" w:pos="1251"/>
        </w:tabs>
      </w:pPr>
      <w:r w:rsidRPr="00C45A7F">
        <w:rPr>
          <w:lang w:val="fr-FR"/>
        </w:rPr>
        <w:t>De</w:t>
      </w:r>
      <w:r w:rsidR="00267A7D" w:rsidRPr="00C45A7F">
        <w:rPr>
          <w:lang w:val="fr-FR"/>
        </w:rPr>
        <w:t xml:space="preserve"> sources </w:t>
      </w:r>
      <w:r w:rsidRPr="00C45A7F">
        <w:rPr>
          <w:lang w:val="fr-FR"/>
        </w:rPr>
        <w:t>environnementales :</w:t>
      </w:r>
    </w:p>
    <w:p w14:paraId="60EEEC58" w14:textId="77777777" w:rsidR="00866440" w:rsidRPr="001D749B" w:rsidRDefault="00267A7D" w:rsidP="00394ABA">
      <w:pPr>
        <w:numPr>
          <w:ilvl w:val="2"/>
          <w:numId w:val="84"/>
        </w:numPr>
        <w:tabs>
          <w:tab w:val="left" w:pos="1251"/>
        </w:tabs>
        <w:rPr>
          <w:lang w:val="fr-CA"/>
        </w:rPr>
      </w:pPr>
      <w:r w:rsidRPr="00C45A7F">
        <w:rPr>
          <w:lang w:val="fr-FR"/>
        </w:rPr>
        <w:t xml:space="preserve"> </w:t>
      </w:r>
      <w:r w:rsidR="00C45A7F" w:rsidRPr="00C45A7F">
        <w:rPr>
          <w:lang w:val="fr-FR"/>
        </w:rPr>
        <w:t>Comme</w:t>
      </w:r>
      <w:r w:rsidRPr="00C45A7F">
        <w:rPr>
          <w:lang w:val="fr-FR"/>
        </w:rPr>
        <w:t xml:space="preserve"> les stations de base de téléphonie mobile, les antennes de radiodiffusion ainsi </w:t>
      </w:r>
      <w:r w:rsidRPr="001D749B">
        <w:rPr>
          <w:lang w:val="fr-CA"/>
        </w:rPr>
        <w:t>que des applications médicales</w:t>
      </w:r>
    </w:p>
    <w:p w14:paraId="448306C1" w14:textId="77777777" w:rsidR="00866440" w:rsidRPr="001D749B" w:rsidRDefault="00267A7D" w:rsidP="00394ABA">
      <w:pPr>
        <w:pStyle w:val="ListParagraph"/>
        <w:numPr>
          <w:ilvl w:val="0"/>
          <w:numId w:val="84"/>
        </w:numPr>
        <w:tabs>
          <w:tab w:val="left" w:pos="1251"/>
        </w:tabs>
        <w:rPr>
          <w:lang w:val="fr-CA"/>
        </w:rPr>
      </w:pPr>
      <w:r w:rsidRPr="001D749B">
        <w:rPr>
          <w:lang w:val="fr-CA"/>
        </w:rPr>
        <w:t xml:space="preserve">Les facteurs les plus importants dans la détermination des champs induits sont la </w:t>
      </w:r>
      <w:r w:rsidRPr="001D749B">
        <w:rPr>
          <w:u w:val="single"/>
          <w:lang w:val="fr-CA"/>
        </w:rPr>
        <w:t>distance entre la source et le corps et le niveau d’intensité</w:t>
      </w:r>
      <w:r w:rsidRPr="001D749B">
        <w:rPr>
          <w:lang w:val="fr-CA"/>
        </w:rPr>
        <w:t xml:space="preserve"> de l’émission.</w:t>
      </w:r>
    </w:p>
    <w:p w14:paraId="4545AA05" w14:textId="41BCA14C" w:rsidR="00866440" w:rsidRPr="001D749B" w:rsidRDefault="00267A7D" w:rsidP="00394ABA">
      <w:pPr>
        <w:pStyle w:val="ListParagraph"/>
        <w:numPr>
          <w:ilvl w:val="0"/>
          <w:numId w:val="84"/>
        </w:numPr>
        <w:tabs>
          <w:tab w:val="left" w:pos="1251"/>
        </w:tabs>
        <w:rPr>
          <w:lang w:val="fr-CA"/>
        </w:rPr>
      </w:pPr>
      <w:r w:rsidRPr="001D749B">
        <w:rPr>
          <w:lang w:val="fr-CA"/>
        </w:rPr>
        <w:t>L’exposition moyenne résultant de l’utilisation de téléphones de la télécommunication numérique sans fil (DECT) est cinq fois inférieure à celle provenant des téléphones GSM et les appareils de troisième génération (3G) émettent, en moyenne, environ 100 fois moins d’énergie RF que les téléphones GSM, lorsque le signal est fort.</w:t>
      </w:r>
    </w:p>
    <w:p w14:paraId="5D4AA4FA" w14:textId="77777777" w:rsidR="00267A7D" w:rsidRPr="001D749B" w:rsidRDefault="00267A7D" w:rsidP="00394ABA">
      <w:pPr>
        <w:numPr>
          <w:ilvl w:val="0"/>
          <w:numId w:val="84"/>
        </w:numPr>
        <w:tabs>
          <w:tab w:val="left" w:pos="1251"/>
        </w:tabs>
        <w:rPr>
          <w:lang w:val="fr-CA"/>
        </w:rPr>
      </w:pPr>
      <w:r w:rsidRPr="001D749B">
        <w:rPr>
          <w:lang w:val="fr-CA"/>
        </w:rPr>
        <w:t>On estime que la puissance d’émission moyenne du kit mains libres sans fil Bluetooth est environ 100 fois inférieure à celle des téléphones portables.</w:t>
      </w:r>
    </w:p>
    <w:p w14:paraId="13A7E556" w14:textId="77777777" w:rsidR="00267A7D" w:rsidRPr="001D749B" w:rsidRDefault="00267A7D" w:rsidP="00394ABA">
      <w:pPr>
        <w:numPr>
          <w:ilvl w:val="0"/>
          <w:numId w:val="84"/>
        </w:numPr>
        <w:tabs>
          <w:tab w:val="left" w:pos="1251"/>
        </w:tabs>
        <w:rPr>
          <w:lang w:val="fr-CA"/>
        </w:rPr>
      </w:pPr>
      <w:r w:rsidRPr="001D749B">
        <w:rPr>
          <w:lang w:val="fr-CA"/>
        </w:rPr>
        <w:t>Études le lien entre téléphone cellulaire et cancers du cerveau</w:t>
      </w:r>
    </w:p>
    <w:p w14:paraId="2B15D7E7" w14:textId="77777777" w:rsidR="00267A7D" w:rsidRPr="001D749B" w:rsidRDefault="00267A7D" w:rsidP="00394ABA">
      <w:pPr>
        <w:numPr>
          <w:ilvl w:val="1"/>
          <w:numId w:val="84"/>
        </w:numPr>
        <w:tabs>
          <w:tab w:val="left" w:pos="1251"/>
        </w:tabs>
        <w:rPr>
          <w:lang w:val="fr-CA"/>
        </w:rPr>
      </w:pPr>
      <w:r w:rsidRPr="001D749B">
        <w:rPr>
          <w:lang w:val="fr-CA"/>
        </w:rPr>
        <w:t>Le groupe de travail a conclu qu’il y a « des indications limitées chez l’homme » de la cancérogénicité des CEM-RF</w:t>
      </w:r>
    </w:p>
    <w:p w14:paraId="00089396" w14:textId="77777777" w:rsidR="00267A7D" w:rsidRPr="001D749B" w:rsidRDefault="00267A7D" w:rsidP="00394ABA">
      <w:pPr>
        <w:numPr>
          <w:ilvl w:val="1"/>
          <w:numId w:val="84"/>
        </w:numPr>
        <w:tabs>
          <w:tab w:val="left" w:pos="1251"/>
        </w:tabs>
        <w:rPr>
          <w:lang w:val="fr-CA"/>
        </w:rPr>
      </w:pPr>
      <w:r w:rsidRPr="001D749B">
        <w:rPr>
          <w:lang w:val="fr-CA"/>
        </w:rPr>
        <w:t>INTERPHONE</w:t>
      </w:r>
    </w:p>
    <w:p w14:paraId="61D04A1E" w14:textId="77777777" w:rsidR="00267A7D" w:rsidRPr="001D749B" w:rsidRDefault="00267A7D" w:rsidP="00394ABA">
      <w:pPr>
        <w:numPr>
          <w:ilvl w:val="0"/>
          <w:numId w:val="84"/>
        </w:numPr>
        <w:tabs>
          <w:tab w:val="left" w:pos="1251"/>
        </w:tabs>
        <w:rPr>
          <w:lang w:val="fr-CA"/>
        </w:rPr>
      </w:pPr>
      <w:r w:rsidRPr="001D749B">
        <w:rPr>
          <w:lang w:val="fr-CA"/>
        </w:rPr>
        <w:t>Études le lien entre téléphone cellulaire et cancers du cerveau</w:t>
      </w:r>
    </w:p>
    <w:p w14:paraId="0EB84275" w14:textId="77777777" w:rsidR="00267A7D" w:rsidRPr="001D749B" w:rsidRDefault="00267A7D" w:rsidP="00394ABA">
      <w:pPr>
        <w:numPr>
          <w:ilvl w:val="1"/>
          <w:numId w:val="84"/>
        </w:numPr>
        <w:tabs>
          <w:tab w:val="left" w:pos="1251"/>
        </w:tabs>
        <w:rPr>
          <w:lang w:val="fr-CA"/>
        </w:rPr>
      </w:pPr>
      <w:r w:rsidRPr="001D749B">
        <w:rPr>
          <w:lang w:val="fr-CA"/>
        </w:rPr>
        <w:t>Biais de mémoire et de sélection dans les études</w:t>
      </w:r>
    </w:p>
    <w:p w14:paraId="4DDA4903" w14:textId="77777777" w:rsidR="00267A7D" w:rsidRPr="00520261" w:rsidRDefault="00267A7D" w:rsidP="00394ABA">
      <w:pPr>
        <w:numPr>
          <w:ilvl w:val="0"/>
          <w:numId w:val="84"/>
        </w:numPr>
        <w:tabs>
          <w:tab w:val="left" w:pos="1251"/>
        </w:tabs>
        <w:rPr>
          <w:color w:val="FF40FF"/>
          <w:lang w:val="fr-CA"/>
        </w:rPr>
      </w:pPr>
      <w:r w:rsidRPr="00520261">
        <w:rPr>
          <w:color w:val="FF40FF"/>
          <w:lang w:val="fr-CA"/>
        </w:rPr>
        <w:t xml:space="preserve">Le groupe de travail a classé les CEM-RF comme « peut-être cancérogènes pour l’homme » (Groupe 2B) </w:t>
      </w:r>
    </w:p>
    <w:p w14:paraId="7D296DCB" w14:textId="77777777" w:rsidR="00C45A7F" w:rsidRPr="001D749B" w:rsidRDefault="00C45A7F" w:rsidP="00B81874">
      <w:pPr>
        <w:tabs>
          <w:tab w:val="left" w:pos="1251"/>
        </w:tabs>
        <w:rPr>
          <w:lang w:val="fr-CA"/>
        </w:rPr>
      </w:pPr>
    </w:p>
    <w:p w14:paraId="161B24DE" w14:textId="02ED93CD" w:rsidR="00394ABA" w:rsidRPr="001D749B" w:rsidRDefault="00394ABA" w:rsidP="00B81874">
      <w:pPr>
        <w:tabs>
          <w:tab w:val="left" w:pos="1251"/>
        </w:tabs>
        <w:rPr>
          <w:lang w:val="fr-CA"/>
        </w:rPr>
      </w:pPr>
      <w:r w:rsidRPr="001D749B">
        <w:rPr>
          <w:lang w:val="fr-CA"/>
        </w:rPr>
        <w:t xml:space="preserve">Cancérogénicité de la pollution atmosphérique : </w:t>
      </w:r>
    </w:p>
    <w:p w14:paraId="3A06BE55" w14:textId="77777777" w:rsidR="00267A7D" w:rsidRPr="001D749B" w:rsidRDefault="00267A7D" w:rsidP="00394ABA">
      <w:pPr>
        <w:numPr>
          <w:ilvl w:val="0"/>
          <w:numId w:val="85"/>
        </w:numPr>
        <w:tabs>
          <w:tab w:val="left" w:pos="1251"/>
        </w:tabs>
        <w:rPr>
          <w:lang w:val="fr-CA"/>
        </w:rPr>
      </w:pPr>
      <w:r w:rsidRPr="001D749B">
        <w:rPr>
          <w:lang w:val="fr-CA"/>
        </w:rPr>
        <w:t>En octobre 2013, 24 experts venus de 11 pays se sont réunis au Centre international de Recherche sur le Cancer (CIRC/IARC) pour évaluer la cancérogénicité de la pollution atmosphérique.</w:t>
      </w:r>
    </w:p>
    <w:p w14:paraId="2FC0A616" w14:textId="77777777" w:rsidR="00267A7D" w:rsidRPr="001D749B" w:rsidRDefault="00267A7D" w:rsidP="00394ABA">
      <w:pPr>
        <w:numPr>
          <w:ilvl w:val="0"/>
          <w:numId w:val="85"/>
        </w:numPr>
        <w:tabs>
          <w:tab w:val="left" w:pos="1251"/>
        </w:tabs>
        <w:rPr>
          <w:lang w:val="fr-CA"/>
        </w:rPr>
      </w:pPr>
      <w:r w:rsidRPr="001D749B">
        <w:rPr>
          <w:lang w:val="fr-CA"/>
        </w:rPr>
        <w:t xml:space="preserve">La pollution de l’air extérieur est un </w:t>
      </w:r>
      <w:r w:rsidRPr="00267A7D">
        <w:rPr>
          <w:color w:val="0432FF"/>
          <w:lang w:val="fr-CA"/>
        </w:rPr>
        <w:t xml:space="preserve">mélange de polluants </w:t>
      </w:r>
      <w:r w:rsidRPr="001D749B">
        <w:rPr>
          <w:lang w:val="fr-CA"/>
        </w:rPr>
        <w:t>multiples ayant pour origine une multitude de sources naturelles et anthropogènes.</w:t>
      </w:r>
    </w:p>
    <w:p w14:paraId="42D386EF" w14:textId="77777777" w:rsidR="00267A7D" w:rsidRPr="001D749B" w:rsidRDefault="00267A7D" w:rsidP="00394ABA">
      <w:pPr>
        <w:numPr>
          <w:ilvl w:val="0"/>
          <w:numId w:val="85"/>
        </w:numPr>
        <w:tabs>
          <w:tab w:val="left" w:pos="1251"/>
        </w:tabs>
        <w:rPr>
          <w:lang w:val="fr-CA"/>
        </w:rPr>
      </w:pPr>
      <w:r w:rsidRPr="001D749B">
        <w:rPr>
          <w:lang w:val="fr-CA"/>
        </w:rPr>
        <w:t>Le groupe de travail du CIRC a classé, à l’unanimité, la pollution atmosphérique et les matières particulaires contenues dans la pollution atmosphérique comme cancérogènes pour l’homme (Groupe 1 dans le classement du CIRC), sur la base d’indications suffisantes de cancérogénicité pour l’homme et pour l’animal</w:t>
      </w:r>
    </w:p>
    <w:p w14:paraId="47EC6853" w14:textId="77777777" w:rsidR="00267A7D" w:rsidRPr="001D749B" w:rsidRDefault="00267A7D" w:rsidP="00394ABA">
      <w:pPr>
        <w:numPr>
          <w:ilvl w:val="0"/>
          <w:numId w:val="85"/>
        </w:numPr>
        <w:tabs>
          <w:tab w:val="left" w:pos="1251"/>
        </w:tabs>
        <w:rPr>
          <w:lang w:val="fr-CA"/>
        </w:rPr>
      </w:pPr>
      <w:r w:rsidRPr="001D749B">
        <w:rPr>
          <w:lang w:val="fr-CA"/>
        </w:rPr>
        <w:t>Les résultats concernant la cancérogénicité de la pollution atmosphérique en tant que mélange, et des matières particulaires spécifiquement</w:t>
      </w:r>
    </w:p>
    <w:p w14:paraId="3D1484A1" w14:textId="32744165" w:rsidR="00394ABA" w:rsidRPr="001D749B" w:rsidRDefault="00267A7D" w:rsidP="00394ABA">
      <w:pPr>
        <w:numPr>
          <w:ilvl w:val="0"/>
          <w:numId w:val="85"/>
        </w:numPr>
        <w:tabs>
          <w:tab w:val="left" w:pos="1251"/>
        </w:tabs>
        <w:rPr>
          <w:lang w:val="fr-CA"/>
        </w:rPr>
      </w:pPr>
      <w:r w:rsidRPr="001D749B">
        <w:rPr>
          <w:lang w:val="fr-CA"/>
        </w:rPr>
        <w:lastRenderedPageBreak/>
        <w:t xml:space="preserve">En particulier, un risque accru de </w:t>
      </w:r>
      <w:r w:rsidRPr="001D749B">
        <w:rPr>
          <w:u w:val="single"/>
          <w:lang w:val="fr-CA"/>
        </w:rPr>
        <w:t>cancer du poumon</w:t>
      </w:r>
      <w:r w:rsidRPr="001D749B">
        <w:rPr>
          <w:lang w:val="fr-CA"/>
        </w:rPr>
        <w:t xml:space="preserve"> a été observé de façon systématique dans des études portant sur des millions de personnes et des milliers de cas de cancer du poumon en Europe,</w:t>
      </w:r>
      <w:r w:rsidR="00F70F07">
        <w:rPr>
          <w:lang w:val="fr-CA"/>
        </w:rPr>
        <w:t xml:space="preserve"> en Amérique du Nord et en Asie </w:t>
      </w:r>
      <w:r w:rsidR="00F70F07" w:rsidRPr="00F70F07">
        <w:rPr>
          <w:lang w:val="fr-CA"/>
        </w:rPr>
        <w:sym w:font="Wingdings" w:char="F0E0"/>
      </w:r>
      <w:r w:rsidR="00F70F07">
        <w:rPr>
          <w:lang w:val="fr-CA"/>
        </w:rPr>
        <w:t xml:space="preserve"> capables de répliqué au différentes locations </w:t>
      </w:r>
    </w:p>
    <w:p w14:paraId="6766EFF6" w14:textId="77777777" w:rsidR="00394ABA" w:rsidRPr="001D749B" w:rsidRDefault="00394ABA" w:rsidP="00394ABA">
      <w:pPr>
        <w:numPr>
          <w:ilvl w:val="0"/>
          <w:numId w:val="85"/>
        </w:numPr>
        <w:tabs>
          <w:tab w:val="left" w:pos="1251"/>
        </w:tabs>
        <w:rPr>
          <w:lang w:val="fr-CA"/>
        </w:rPr>
      </w:pPr>
      <w:r w:rsidRPr="001D749B">
        <w:rPr>
          <w:lang w:val="fr-CA"/>
        </w:rPr>
        <w:t>Certaines substances qui entrent dans la composition, de l'air, comme par exemple le benzène, le formaldéhyde ou certains HAP sont également classées cancérogènes par le CIRC.</w:t>
      </w:r>
    </w:p>
    <w:p w14:paraId="5E9E0D63" w14:textId="77777777" w:rsidR="00394ABA" w:rsidRPr="001D749B" w:rsidRDefault="00394ABA" w:rsidP="00394ABA">
      <w:pPr>
        <w:tabs>
          <w:tab w:val="left" w:pos="1251"/>
        </w:tabs>
        <w:ind w:left="360"/>
        <w:rPr>
          <w:lang w:val="fr-CA"/>
        </w:rPr>
      </w:pPr>
    </w:p>
    <w:p w14:paraId="7E5B7E36" w14:textId="77777777" w:rsidR="00394ABA" w:rsidRPr="001D749B" w:rsidRDefault="00394ABA" w:rsidP="00394ABA">
      <w:pPr>
        <w:tabs>
          <w:tab w:val="left" w:pos="1251"/>
        </w:tabs>
        <w:ind w:left="360" w:hanging="218"/>
        <w:rPr>
          <w:lang w:val="fr-CA"/>
        </w:rPr>
      </w:pPr>
      <w:r w:rsidRPr="001D749B">
        <w:rPr>
          <w:lang w:val="fr-CA"/>
        </w:rPr>
        <w:t>L’arsenic et le cancer</w:t>
      </w:r>
    </w:p>
    <w:p w14:paraId="3B29ACB9" w14:textId="77777777" w:rsidR="00394ABA" w:rsidRPr="001D749B" w:rsidRDefault="00267A7D" w:rsidP="0074077E">
      <w:pPr>
        <w:pStyle w:val="ListParagraph"/>
        <w:numPr>
          <w:ilvl w:val="0"/>
          <w:numId w:val="86"/>
        </w:numPr>
        <w:tabs>
          <w:tab w:val="left" w:pos="1251"/>
        </w:tabs>
        <w:rPr>
          <w:lang w:val="fr-CA"/>
        </w:rPr>
      </w:pPr>
      <w:r w:rsidRPr="001D749B">
        <w:rPr>
          <w:lang w:val="fr-CA"/>
        </w:rPr>
        <w:t xml:space="preserve">Des études épidémiologiques ont montré que l’exposition à l’arsenic par inhalation ou ingestion d’eau provoque des cancers du poumon, de la peau et de la vessie. </w:t>
      </w:r>
    </w:p>
    <w:p w14:paraId="46F0AFB8" w14:textId="63195286" w:rsidR="00394ABA" w:rsidRPr="001D749B" w:rsidRDefault="00267A7D" w:rsidP="0074077E">
      <w:pPr>
        <w:pStyle w:val="ListParagraph"/>
        <w:numPr>
          <w:ilvl w:val="0"/>
          <w:numId w:val="86"/>
        </w:numPr>
        <w:tabs>
          <w:tab w:val="left" w:pos="1251"/>
        </w:tabs>
        <w:rPr>
          <w:lang w:val="fr-CA"/>
        </w:rPr>
      </w:pPr>
      <w:r w:rsidRPr="001D749B">
        <w:rPr>
          <w:lang w:val="fr-CA"/>
        </w:rPr>
        <w:t>Globalement, le Groupe de travail a classé l’arsenic et les composés inorganiques de l’arsenic comme "cancérogènes pour l’Homme" (Groupe 1).</w:t>
      </w:r>
    </w:p>
    <w:p w14:paraId="39032F82" w14:textId="77777777" w:rsidR="00394ABA" w:rsidRPr="001D749B" w:rsidRDefault="00394ABA" w:rsidP="00394ABA">
      <w:pPr>
        <w:tabs>
          <w:tab w:val="left" w:pos="1251"/>
        </w:tabs>
        <w:ind w:left="360"/>
        <w:rPr>
          <w:lang w:val="fr-CA"/>
        </w:rPr>
      </w:pPr>
    </w:p>
    <w:p w14:paraId="5D7FC99A" w14:textId="51839103" w:rsidR="00394ABA" w:rsidRPr="001D749B" w:rsidRDefault="00394ABA" w:rsidP="00394ABA">
      <w:pPr>
        <w:tabs>
          <w:tab w:val="left" w:pos="1251"/>
        </w:tabs>
        <w:ind w:left="360"/>
        <w:rPr>
          <w:lang w:val="fr-CA"/>
        </w:rPr>
      </w:pPr>
      <w:r w:rsidRPr="001D749B">
        <w:rPr>
          <w:lang w:val="fr-CA"/>
        </w:rPr>
        <w:t>Amiante et cancer</w:t>
      </w:r>
    </w:p>
    <w:p w14:paraId="08DDCDF4" w14:textId="77777777" w:rsidR="00267A7D" w:rsidRPr="001D749B" w:rsidRDefault="00267A7D" w:rsidP="0074077E">
      <w:pPr>
        <w:numPr>
          <w:ilvl w:val="0"/>
          <w:numId w:val="87"/>
        </w:numPr>
        <w:tabs>
          <w:tab w:val="left" w:pos="1251"/>
        </w:tabs>
        <w:rPr>
          <w:lang w:val="fr-CA"/>
        </w:rPr>
      </w:pPr>
      <w:r w:rsidRPr="001D749B">
        <w:rPr>
          <w:lang w:val="fr-CA"/>
        </w:rPr>
        <w:t>A l’échelle mondiale, on estime que 125 millions de personnes sont toujours exposées à l’amiante sur leur lieu de travail</w:t>
      </w:r>
    </w:p>
    <w:p w14:paraId="4032BCF8" w14:textId="77777777" w:rsidR="00267A7D" w:rsidRPr="001D749B" w:rsidRDefault="00267A7D" w:rsidP="0074077E">
      <w:pPr>
        <w:numPr>
          <w:ilvl w:val="0"/>
          <w:numId w:val="87"/>
        </w:numPr>
        <w:tabs>
          <w:tab w:val="left" w:pos="1251"/>
        </w:tabs>
        <w:rPr>
          <w:lang w:val="fr-CA"/>
        </w:rPr>
      </w:pPr>
      <w:r w:rsidRPr="001D749B">
        <w:rPr>
          <w:lang w:val="fr-CA"/>
        </w:rPr>
        <w:t>Bien que l’utilisation de l’amiante ait été interdite ou limitée dans la plupart des pays industrialisés, elle est en augmentation dans certaines régions d’Asie, d’Amérique du Sud et de l’ex-Union soviétique.</w:t>
      </w:r>
    </w:p>
    <w:p w14:paraId="74A854FB" w14:textId="77777777" w:rsidR="00267A7D" w:rsidRPr="001D749B" w:rsidRDefault="00267A7D" w:rsidP="0074077E">
      <w:pPr>
        <w:numPr>
          <w:ilvl w:val="0"/>
          <w:numId w:val="87"/>
        </w:numPr>
        <w:tabs>
          <w:tab w:val="left" w:pos="1251"/>
        </w:tabs>
        <w:rPr>
          <w:lang w:val="fr-CA"/>
        </w:rPr>
      </w:pPr>
      <w:r w:rsidRPr="001D749B">
        <w:rPr>
          <w:lang w:val="fr-CA"/>
        </w:rPr>
        <w:t>Les données épidémiologiques montrent une association entre toutes les formes d’amiante (le chrysotile, la crocidolite, l’amosite, la trémolite, l’actinolite, et l’anthophyllite) et</w:t>
      </w:r>
      <w:r w:rsidRPr="00164399">
        <w:rPr>
          <w:color w:val="ED7D31" w:themeColor="accent2"/>
          <w:lang w:val="fr-CA"/>
        </w:rPr>
        <w:t xml:space="preserve"> un risque élevé de cancer du poumon et de mésothéliome</w:t>
      </w:r>
      <w:r w:rsidRPr="001D749B">
        <w:rPr>
          <w:lang w:val="fr-CA"/>
        </w:rPr>
        <w:t>.</w:t>
      </w:r>
    </w:p>
    <w:p w14:paraId="78D11000" w14:textId="77777777" w:rsidR="00267A7D" w:rsidRPr="001D749B" w:rsidRDefault="00267A7D" w:rsidP="0074077E">
      <w:pPr>
        <w:numPr>
          <w:ilvl w:val="0"/>
          <w:numId w:val="87"/>
        </w:numPr>
        <w:tabs>
          <w:tab w:val="left" w:pos="1251"/>
        </w:tabs>
        <w:rPr>
          <w:lang w:val="fr-CA"/>
        </w:rPr>
      </w:pPr>
      <w:r w:rsidRPr="001D749B">
        <w:rPr>
          <w:lang w:val="fr-CA"/>
        </w:rPr>
        <w:t>Toutes les formes d’amiante sont "cancérogènes pour l’Homme" (Groupe 1)</w:t>
      </w:r>
    </w:p>
    <w:p w14:paraId="075FC2B8" w14:textId="77777777" w:rsidR="00267A7D" w:rsidRDefault="00267A7D" w:rsidP="0074077E">
      <w:pPr>
        <w:numPr>
          <w:ilvl w:val="0"/>
          <w:numId w:val="87"/>
        </w:numPr>
        <w:tabs>
          <w:tab w:val="left" w:pos="1251"/>
        </w:tabs>
        <w:rPr>
          <w:lang w:val="fr-CA"/>
        </w:rPr>
      </w:pPr>
      <w:r w:rsidRPr="001D749B">
        <w:rPr>
          <w:lang w:val="fr-CA"/>
        </w:rPr>
        <w:t>Le mécanisme de cancérogénicité des fibres d’amiante implique une interaction complexe entre les fibres minérales de cristaux d’amiante et les cellules cibles. </w:t>
      </w:r>
    </w:p>
    <w:p w14:paraId="38A5D5EE" w14:textId="71FF02EC" w:rsidR="00C702AD" w:rsidRPr="001D749B" w:rsidRDefault="00C702AD" w:rsidP="0074077E">
      <w:pPr>
        <w:numPr>
          <w:ilvl w:val="0"/>
          <w:numId w:val="87"/>
        </w:numPr>
        <w:tabs>
          <w:tab w:val="left" w:pos="1251"/>
        </w:tabs>
        <w:rPr>
          <w:lang w:val="fr-CA"/>
        </w:rPr>
      </w:pPr>
      <w:r>
        <w:rPr>
          <w:lang w:val="fr-CA"/>
        </w:rPr>
        <w:t xml:space="preserve">Endommager les cellules </w:t>
      </w:r>
      <w:r w:rsidR="003F6BE4">
        <w:rPr>
          <w:lang w:val="fr-CA"/>
        </w:rPr>
        <w:t>du poumon</w:t>
      </w:r>
      <w:r>
        <w:rPr>
          <w:lang w:val="fr-CA"/>
        </w:rPr>
        <w:t xml:space="preserve"> </w:t>
      </w:r>
    </w:p>
    <w:p w14:paraId="2E38FEAC" w14:textId="77777777" w:rsidR="00394ABA" w:rsidRPr="001D749B" w:rsidRDefault="00394ABA" w:rsidP="00394ABA">
      <w:pPr>
        <w:tabs>
          <w:tab w:val="left" w:pos="1251"/>
        </w:tabs>
        <w:ind w:left="360"/>
        <w:rPr>
          <w:lang w:val="fr-CA"/>
        </w:rPr>
      </w:pPr>
    </w:p>
    <w:p w14:paraId="4A426345" w14:textId="5A9C48E8" w:rsidR="00394ABA" w:rsidRPr="001D749B" w:rsidRDefault="00394ABA" w:rsidP="00394ABA">
      <w:pPr>
        <w:tabs>
          <w:tab w:val="left" w:pos="1251"/>
        </w:tabs>
        <w:ind w:left="360"/>
        <w:rPr>
          <w:lang w:val="fr-CA"/>
        </w:rPr>
      </w:pPr>
      <w:r w:rsidRPr="001D749B">
        <w:rPr>
          <w:lang w:val="fr-CA"/>
        </w:rPr>
        <w:t xml:space="preserve">Cancérogénicité des </w:t>
      </w:r>
      <w:r w:rsidR="00C702AD" w:rsidRPr="001D749B">
        <w:rPr>
          <w:lang w:val="fr-CA"/>
        </w:rPr>
        <w:t>rayonnements :</w:t>
      </w:r>
      <w:r w:rsidRPr="001D749B">
        <w:rPr>
          <w:lang w:val="fr-CA"/>
        </w:rPr>
        <w:t xml:space="preserve"> </w:t>
      </w:r>
    </w:p>
    <w:p w14:paraId="46A2523F" w14:textId="36484D41" w:rsidR="00267A7D" w:rsidRPr="001D749B" w:rsidRDefault="00267A7D" w:rsidP="0074077E">
      <w:pPr>
        <w:numPr>
          <w:ilvl w:val="0"/>
          <w:numId w:val="88"/>
        </w:numPr>
        <w:tabs>
          <w:tab w:val="left" w:pos="1251"/>
        </w:tabs>
        <w:rPr>
          <w:lang w:val="fr-CA"/>
        </w:rPr>
      </w:pPr>
      <w:r w:rsidRPr="001D749B">
        <w:rPr>
          <w:lang w:val="fr-CA"/>
        </w:rPr>
        <w:t xml:space="preserve">Le rayonnement solaire est la principale source d’exposition de l’Homme au rayonnement ultraviolet (UV), qui est divisé en sous-groupes, </w:t>
      </w:r>
      <w:r w:rsidRPr="002D04B4">
        <w:rPr>
          <w:color w:val="70AD47" w:themeColor="accent6"/>
          <w:lang w:val="fr-CA"/>
        </w:rPr>
        <w:t>les UVA</w:t>
      </w:r>
      <w:r w:rsidR="005E444A">
        <w:rPr>
          <w:color w:val="70AD47" w:themeColor="accent6"/>
          <w:lang w:val="fr-CA"/>
        </w:rPr>
        <w:t xml:space="preserve"> (typically UVA</w:t>
      </w:r>
      <w:r w:rsidR="008F1563">
        <w:rPr>
          <w:color w:val="70AD47" w:themeColor="accent6"/>
          <w:lang w:val="fr-CA"/>
        </w:rPr>
        <w:t>, can effect the skin plus profondément</w:t>
      </w:r>
      <w:r w:rsidR="005E444A">
        <w:rPr>
          <w:color w:val="70AD47" w:themeColor="accent6"/>
          <w:lang w:val="fr-CA"/>
        </w:rPr>
        <w:t>)</w:t>
      </w:r>
      <w:r w:rsidRPr="003F6BE4">
        <w:rPr>
          <w:color w:val="70AD47" w:themeColor="accent6"/>
          <w:lang w:val="fr-CA"/>
        </w:rPr>
        <w:t>, les UVB</w:t>
      </w:r>
      <w:r w:rsidR="005E444A">
        <w:rPr>
          <w:color w:val="70AD47" w:themeColor="accent6"/>
          <w:lang w:val="fr-CA"/>
        </w:rPr>
        <w:t xml:space="preserve"> (larger</w:t>
      </w:r>
      <w:r w:rsidR="002E53E4">
        <w:rPr>
          <w:color w:val="70AD47" w:themeColor="accent6"/>
          <w:lang w:val="fr-CA"/>
        </w:rPr>
        <w:t xml:space="preserve"> plus notifie</w:t>
      </w:r>
      <w:r w:rsidR="005E444A">
        <w:rPr>
          <w:color w:val="70AD47" w:themeColor="accent6"/>
          <w:lang w:val="fr-CA"/>
        </w:rPr>
        <w:t>)</w:t>
      </w:r>
      <w:r w:rsidRPr="003F6BE4">
        <w:rPr>
          <w:color w:val="70AD47" w:themeColor="accent6"/>
          <w:lang w:val="fr-CA"/>
        </w:rPr>
        <w:t xml:space="preserve"> et les UVC</w:t>
      </w:r>
      <w:r w:rsidR="005E444A">
        <w:rPr>
          <w:color w:val="70AD47" w:themeColor="accent6"/>
          <w:lang w:val="fr-CA"/>
        </w:rPr>
        <w:t xml:space="preserve"> (even larger)</w:t>
      </w:r>
      <w:r w:rsidRPr="001D749B">
        <w:rPr>
          <w:lang w:val="fr-CA"/>
        </w:rPr>
        <w:t>.</w:t>
      </w:r>
    </w:p>
    <w:p w14:paraId="5C3A1506" w14:textId="77777777" w:rsidR="00267A7D" w:rsidRPr="001D749B" w:rsidRDefault="00267A7D" w:rsidP="0074077E">
      <w:pPr>
        <w:numPr>
          <w:ilvl w:val="0"/>
          <w:numId w:val="88"/>
        </w:numPr>
        <w:tabs>
          <w:tab w:val="left" w:pos="1251"/>
        </w:tabs>
        <w:rPr>
          <w:lang w:val="fr-CA"/>
        </w:rPr>
      </w:pPr>
      <w:r w:rsidRPr="001D749B">
        <w:rPr>
          <w:lang w:val="fr-CA"/>
        </w:rPr>
        <w:t xml:space="preserve">Des études épidémiologiques ont établi une relation causale entre l’exposition au rayonnement solaire et tous les principaux types de cancer cutané </w:t>
      </w:r>
    </w:p>
    <w:p w14:paraId="3B4574BA" w14:textId="474B2F07" w:rsidR="00267A7D" w:rsidRPr="001D749B" w:rsidRDefault="00267A7D" w:rsidP="0074077E">
      <w:pPr>
        <w:numPr>
          <w:ilvl w:val="0"/>
          <w:numId w:val="88"/>
        </w:numPr>
        <w:tabs>
          <w:tab w:val="left" w:pos="1251"/>
        </w:tabs>
        <w:rPr>
          <w:lang w:val="fr-CA"/>
        </w:rPr>
      </w:pPr>
      <w:r w:rsidRPr="001D749B">
        <w:rPr>
          <w:lang w:val="fr-CA"/>
        </w:rPr>
        <w:t xml:space="preserve">Les rayons UV sont </w:t>
      </w:r>
      <w:r w:rsidRPr="002E53E4">
        <w:rPr>
          <w:color w:val="C00000"/>
          <w:lang w:val="fr-CA"/>
        </w:rPr>
        <w:t>classés</w:t>
      </w:r>
      <w:r w:rsidR="00394ABA" w:rsidRPr="002E53E4">
        <w:rPr>
          <w:color w:val="C00000"/>
          <w:lang w:val="fr-CA"/>
        </w:rPr>
        <w:t xml:space="preserve"> comme </w:t>
      </w:r>
      <w:r w:rsidRPr="002E53E4">
        <w:rPr>
          <w:color w:val="C00000"/>
          <w:lang w:val="fr-CA"/>
        </w:rPr>
        <w:t>« cancérogènes pour l’Homme » (Groupe 1)</w:t>
      </w:r>
    </w:p>
    <w:p w14:paraId="3C534B80" w14:textId="77777777" w:rsidR="00267A7D" w:rsidRPr="001D749B" w:rsidRDefault="00267A7D" w:rsidP="0074077E">
      <w:pPr>
        <w:numPr>
          <w:ilvl w:val="0"/>
          <w:numId w:val="88"/>
        </w:numPr>
        <w:tabs>
          <w:tab w:val="left" w:pos="1251"/>
        </w:tabs>
        <w:rPr>
          <w:lang w:val="fr-CA"/>
        </w:rPr>
      </w:pPr>
      <w:r w:rsidRPr="001D749B">
        <w:rPr>
          <w:lang w:val="fr-CA"/>
        </w:rPr>
        <w:t>L’utilisation d’appareils de bronzage émettant des UV est très répandue dans de nombreux pays développés</w:t>
      </w:r>
    </w:p>
    <w:p w14:paraId="62844278" w14:textId="77777777" w:rsidR="00267A7D" w:rsidRPr="001D749B" w:rsidRDefault="00267A7D" w:rsidP="0074077E">
      <w:pPr>
        <w:numPr>
          <w:ilvl w:val="0"/>
          <w:numId w:val="88"/>
        </w:numPr>
        <w:tabs>
          <w:tab w:val="left" w:pos="1251"/>
        </w:tabs>
        <w:rPr>
          <w:lang w:val="fr-CA"/>
        </w:rPr>
      </w:pPr>
      <w:r w:rsidRPr="001D749B">
        <w:rPr>
          <w:lang w:val="fr-CA"/>
        </w:rPr>
        <w:t>Une méta-analyse exhaustive a conclu que le risque de mélanome cutané augmente de 75 % lorsque l’utilisation de ces appareils commence avant l’âge de 30 ans</w:t>
      </w:r>
    </w:p>
    <w:p w14:paraId="4ABE0F87" w14:textId="0E4A0057" w:rsidR="001D749B" w:rsidRPr="001D749B" w:rsidRDefault="00267A7D" w:rsidP="0074077E">
      <w:pPr>
        <w:numPr>
          <w:ilvl w:val="0"/>
          <w:numId w:val="88"/>
        </w:numPr>
        <w:tabs>
          <w:tab w:val="left" w:pos="1251"/>
        </w:tabs>
        <w:rPr>
          <w:lang w:val="fr-CA"/>
        </w:rPr>
      </w:pPr>
      <w:r w:rsidRPr="001D749B">
        <w:rPr>
          <w:lang w:val="fr-CA"/>
        </w:rPr>
        <w:t>Plusieurs études fournissent des indications significatives d’une association positive entre l’utilisation d’appareils de bronzage émettant des UV et le mélanome oculaire</w:t>
      </w:r>
    </w:p>
    <w:p w14:paraId="47FBBAE8" w14:textId="77777777" w:rsidR="001D749B" w:rsidRPr="001D749B" w:rsidRDefault="001D749B" w:rsidP="00394ABA">
      <w:pPr>
        <w:tabs>
          <w:tab w:val="left" w:pos="1251"/>
        </w:tabs>
        <w:ind w:left="360"/>
        <w:rPr>
          <w:lang w:val="fr-CA"/>
        </w:rPr>
      </w:pPr>
    </w:p>
    <w:p w14:paraId="5B8EC73A" w14:textId="6D3A891E" w:rsidR="00394ABA" w:rsidRPr="001D749B" w:rsidRDefault="001D749B" w:rsidP="00394ABA">
      <w:pPr>
        <w:tabs>
          <w:tab w:val="left" w:pos="1251"/>
        </w:tabs>
        <w:ind w:left="360"/>
        <w:rPr>
          <w:lang w:val="fr-CA"/>
        </w:rPr>
      </w:pPr>
      <w:r w:rsidRPr="001D749B">
        <w:rPr>
          <w:lang w:val="fr-CA"/>
        </w:rPr>
        <w:t>Salons de bronzage</w:t>
      </w:r>
    </w:p>
    <w:p w14:paraId="2AE4547E" w14:textId="77777777" w:rsidR="00267A7D" w:rsidRPr="001D749B" w:rsidRDefault="00267A7D" w:rsidP="0074077E">
      <w:pPr>
        <w:numPr>
          <w:ilvl w:val="0"/>
          <w:numId w:val="89"/>
        </w:numPr>
        <w:tabs>
          <w:tab w:val="left" w:pos="1251"/>
        </w:tabs>
        <w:rPr>
          <w:lang w:val="fr-CA"/>
        </w:rPr>
      </w:pPr>
      <w:r w:rsidRPr="001D749B">
        <w:rPr>
          <w:lang w:val="fr-CA"/>
        </w:rPr>
        <w:t xml:space="preserve">C’est qu’à partir de 10 séances par année, on observe un risque plus grand de développer un cancer de la peau, c’est-à-dire le mélanome. </w:t>
      </w:r>
    </w:p>
    <w:p w14:paraId="148A2311" w14:textId="77777777" w:rsidR="00267A7D" w:rsidRPr="001D749B" w:rsidRDefault="00267A7D" w:rsidP="0074077E">
      <w:pPr>
        <w:numPr>
          <w:ilvl w:val="0"/>
          <w:numId w:val="89"/>
        </w:numPr>
        <w:tabs>
          <w:tab w:val="left" w:pos="1251"/>
        </w:tabs>
        <w:rPr>
          <w:lang w:val="fr-CA"/>
        </w:rPr>
      </w:pPr>
      <w:r w:rsidRPr="001D749B">
        <w:rPr>
          <w:lang w:val="fr-CA"/>
        </w:rPr>
        <w:t>À moins de 10 séances par année - ça devient alors une fréquentation occasionnelle.</w:t>
      </w:r>
    </w:p>
    <w:p w14:paraId="12700CFC" w14:textId="77777777" w:rsidR="00267A7D" w:rsidRPr="001D749B" w:rsidRDefault="00267A7D" w:rsidP="0074077E">
      <w:pPr>
        <w:numPr>
          <w:ilvl w:val="0"/>
          <w:numId w:val="89"/>
        </w:numPr>
        <w:tabs>
          <w:tab w:val="left" w:pos="1251"/>
        </w:tabs>
        <w:rPr>
          <w:lang w:val="fr-CA"/>
        </w:rPr>
      </w:pPr>
      <w:r w:rsidRPr="001D749B">
        <w:rPr>
          <w:lang w:val="fr-CA"/>
        </w:rPr>
        <w:t>Un bronzage sécuritaire, ça n’existe pas. Pour bronzer, il faut que les rayons modifient la structure de l’ADN de la peau.</w:t>
      </w:r>
    </w:p>
    <w:p w14:paraId="1F3E440E" w14:textId="77777777" w:rsidR="001D749B" w:rsidRPr="001D749B" w:rsidRDefault="001D749B" w:rsidP="00394ABA">
      <w:pPr>
        <w:tabs>
          <w:tab w:val="left" w:pos="1251"/>
        </w:tabs>
        <w:ind w:left="360"/>
        <w:rPr>
          <w:lang w:val="fr-CA"/>
        </w:rPr>
      </w:pPr>
    </w:p>
    <w:p w14:paraId="7360CCC8" w14:textId="2595D7FF" w:rsidR="001D749B" w:rsidRPr="001D749B" w:rsidRDefault="001D749B" w:rsidP="00394ABA">
      <w:pPr>
        <w:tabs>
          <w:tab w:val="left" w:pos="1251"/>
        </w:tabs>
        <w:ind w:left="360"/>
        <w:rPr>
          <w:lang w:val="fr-CA"/>
        </w:rPr>
      </w:pPr>
      <w:r w:rsidRPr="001D749B">
        <w:rPr>
          <w:lang w:val="fr-CA"/>
        </w:rPr>
        <w:t>Facteurs environnementaux avérés ou probablement cancérogènes :</w:t>
      </w:r>
    </w:p>
    <w:p w14:paraId="7C62B93A" w14:textId="77777777" w:rsidR="00267A7D" w:rsidRPr="001D749B" w:rsidRDefault="00267A7D" w:rsidP="0074077E">
      <w:pPr>
        <w:numPr>
          <w:ilvl w:val="0"/>
          <w:numId w:val="90"/>
        </w:numPr>
        <w:tabs>
          <w:tab w:val="num" w:pos="720"/>
          <w:tab w:val="left" w:pos="1251"/>
        </w:tabs>
        <w:rPr>
          <w:lang w:val="fr-CA"/>
        </w:rPr>
      </w:pPr>
      <w:r w:rsidRPr="001D749B">
        <w:rPr>
          <w:lang w:val="fr-CA"/>
        </w:rPr>
        <w:t>Poumon</w:t>
      </w:r>
    </w:p>
    <w:p w14:paraId="7268ECDD" w14:textId="77777777" w:rsidR="00267A7D" w:rsidRPr="001D749B" w:rsidRDefault="00267A7D" w:rsidP="0074077E">
      <w:pPr>
        <w:numPr>
          <w:ilvl w:val="1"/>
          <w:numId w:val="90"/>
        </w:numPr>
        <w:tabs>
          <w:tab w:val="left" w:pos="1251"/>
        </w:tabs>
        <w:rPr>
          <w:lang w:val="fr-CA"/>
        </w:rPr>
      </w:pPr>
      <w:r w:rsidRPr="001D749B">
        <w:rPr>
          <w:lang w:val="fr-CA"/>
        </w:rPr>
        <w:lastRenderedPageBreak/>
        <w:t>Amiante, radiations X, </w:t>
      </w:r>
      <w:r w:rsidRPr="001D749B">
        <w:rPr>
          <w:i/>
          <w:iCs/>
          <w:lang w:val="fr-CA"/>
        </w:rPr>
        <w:t>radon, arsenic</w:t>
      </w:r>
      <w:r w:rsidRPr="001D749B">
        <w:rPr>
          <w:lang w:val="fr-CA"/>
        </w:rPr>
        <w:t>, hydrocarbures aromatiques polycicliques (HAP), tabac passif, fumées de diesel, application d’insecticides</w:t>
      </w:r>
    </w:p>
    <w:p w14:paraId="3E53D1CC" w14:textId="77777777" w:rsidR="00267A7D" w:rsidRPr="001D749B" w:rsidRDefault="00267A7D" w:rsidP="0074077E">
      <w:pPr>
        <w:numPr>
          <w:ilvl w:val="0"/>
          <w:numId w:val="90"/>
        </w:numPr>
        <w:tabs>
          <w:tab w:val="num" w:pos="720"/>
          <w:tab w:val="left" w:pos="1251"/>
        </w:tabs>
        <w:rPr>
          <w:lang w:val="fr-CA"/>
        </w:rPr>
      </w:pPr>
      <w:r w:rsidRPr="001D749B">
        <w:rPr>
          <w:lang w:val="fr-CA"/>
        </w:rPr>
        <w:t>Mésothéliome</w:t>
      </w:r>
    </w:p>
    <w:p w14:paraId="30A44E29" w14:textId="77777777" w:rsidR="00267A7D" w:rsidRPr="001D749B" w:rsidRDefault="00267A7D" w:rsidP="0074077E">
      <w:pPr>
        <w:numPr>
          <w:ilvl w:val="1"/>
          <w:numId w:val="90"/>
        </w:numPr>
        <w:tabs>
          <w:tab w:val="left" w:pos="1251"/>
        </w:tabs>
        <w:rPr>
          <w:lang w:val="fr-CA"/>
        </w:rPr>
      </w:pPr>
      <w:r w:rsidRPr="001D749B">
        <w:rPr>
          <w:lang w:val="fr-CA"/>
        </w:rPr>
        <w:t xml:space="preserve">Amiante, </w:t>
      </w:r>
    </w:p>
    <w:p w14:paraId="2A574693" w14:textId="77777777" w:rsidR="00267A7D" w:rsidRPr="001D749B" w:rsidRDefault="00267A7D" w:rsidP="0074077E">
      <w:pPr>
        <w:numPr>
          <w:ilvl w:val="0"/>
          <w:numId w:val="90"/>
        </w:numPr>
        <w:tabs>
          <w:tab w:val="num" w:pos="720"/>
          <w:tab w:val="left" w:pos="1251"/>
        </w:tabs>
        <w:rPr>
          <w:lang w:val="fr-CA"/>
        </w:rPr>
      </w:pPr>
      <w:r w:rsidRPr="001D749B">
        <w:rPr>
          <w:lang w:val="fr-CA"/>
        </w:rPr>
        <w:t>Hémopathies malignes</w:t>
      </w:r>
    </w:p>
    <w:p w14:paraId="713B3A69" w14:textId="77777777" w:rsidR="00267A7D" w:rsidRPr="001D749B" w:rsidRDefault="00267A7D" w:rsidP="0074077E">
      <w:pPr>
        <w:numPr>
          <w:ilvl w:val="1"/>
          <w:numId w:val="90"/>
        </w:numPr>
        <w:tabs>
          <w:tab w:val="left" w:pos="1251"/>
        </w:tabs>
        <w:rPr>
          <w:lang w:val="fr-CA"/>
        </w:rPr>
      </w:pPr>
      <w:r w:rsidRPr="001D749B">
        <w:rPr>
          <w:lang w:val="fr-CA"/>
        </w:rPr>
        <w:t>Radiations ionisantes, benzène</w:t>
      </w:r>
    </w:p>
    <w:p w14:paraId="614413F6" w14:textId="77777777" w:rsidR="00267A7D" w:rsidRPr="001D749B" w:rsidRDefault="00267A7D" w:rsidP="0074077E">
      <w:pPr>
        <w:numPr>
          <w:ilvl w:val="0"/>
          <w:numId w:val="90"/>
        </w:numPr>
        <w:tabs>
          <w:tab w:val="left" w:pos="1251"/>
        </w:tabs>
        <w:rPr>
          <w:lang w:val="fr-CA"/>
        </w:rPr>
      </w:pPr>
      <w:r w:rsidRPr="001D749B">
        <w:rPr>
          <w:lang w:val="fr-CA"/>
        </w:rPr>
        <w:t>Tumeurs cérébrales</w:t>
      </w:r>
    </w:p>
    <w:p w14:paraId="0BBEAA0C" w14:textId="77777777" w:rsidR="00267A7D" w:rsidRPr="001D749B" w:rsidRDefault="00267A7D" w:rsidP="0074077E">
      <w:pPr>
        <w:numPr>
          <w:ilvl w:val="1"/>
          <w:numId w:val="90"/>
        </w:numPr>
        <w:tabs>
          <w:tab w:val="left" w:pos="1251"/>
        </w:tabs>
        <w:rPr>
          <w:lang w:val="fr-CA"/>
        </w:rPr>
      </w:pPr>
      <w:r w:rsidRPr="001D749B">
        <w:rPr>
          <w:lang w:val="fr-CA"/>
        </w:rPr>
        <w:t>Radiations ionisantes fortes doses (exposition durant l’enfance ou in utero)</w:t>
      </w:r>
    </w:p>
    <w:p w14:paraId="2C8E547E" w14:textId="77777777" w:rsidR="00267A7D" w:rsidRPr="001D749B" w:rsidRDefault="00267A7D" w:rsidP="0074077E">
      <w:pPr>
        <w:numPr>
          <w:ilvl w:val="0"/>
          <w:numId w:val="90"/>
        </w:numPr>
        <w:tabs>
          <w:tab w:val="left" w:pos="1251"/>
        </w:tabs>
        <w:rPr>
          <w:lang w:val="fr-CA"/>
        </w:rPr>
      </w:pPr>
      <w:r w:rsidRPr="001D749B">
        <w:rPr>
          <w:lang w:val="fr-CA"/>
        </w:rPr>
        <w:t>Cancer du sein</w:t>
      </w:r>
    </w:p>
    <w:p w14:paraId="6B4C4036" w14:textId="77777777" w:rsidR="00267A7D" w:rsidRPr="001D749B" w:rsidRDefault="00267A7D" w:rsidP="0074077E">
      <w:pPr>
        <w:numPr>
          <w:ilvl w:val="1"/>
          <w:numId w:val="90"/>
        </w:numPr>
        <w:tabs>
          <w:tab w:val="left" w:pos="1251"/>
        </w:tabs>
        <w:rPr>
          <w:lang w:val="fr-CA"/>
        </w:rPr>
      </w:pPr>
      <w:r w:rsidRPr="001D749B">
        <w:rPr>
          <w:lang w:val="fr-CA"/>
        </w:rPr>
        <w:t>Radiations ionisantes</w:t>
      </w:r>
    </w:p>
    <w:p w14:paraId="67483AAC" w14:textId="77777777" w:rsidR="00267A7D" w:rsidRPr="001D749B" w:rsidRDefault="00267A7D" w:rsidP="0074077E">
      <w:pPr>
        <w:numPr>
          <w:ilvl w:val="0"/>
          <w:numId w:val="90"/>
        </w:numPr>
        <w:tabs>
          <w:tab w:val="left" w:pos="1251"/>
        </w:tabs>
        <w:rPr>
          <w:lang w:val="fr-CA"/>
        </w:rPr>
      </w:pPr>
      <w:r w:rsidRPr="001D749B">
        <w:rPr>
          <w:lang w:val="fr-CA"/>
        </w:rPr>
        <w:t>Cancer de la thyroïde</w:t>
      </w:r>
    </w:p>
    <w:p w14:paraId="58FFB76B" w14:textId="77777777" w:rsidR="00267A7D" w:rsidRPr="001D749B" w:rsidRDefault="00267A7D" w:rsidP="0074077E">
      <w:pPr>
        <w:numPr>
          <w:ilvl w:val="1"/>
          <w:numId w:val="90"/>
        </w:numPr>
        <w:tabs>
          <w:tab w:val="left" w:pos="1251"/>
        </w:tabs>
        <w:rPr>
          <w:lang w:val="fr-CA"/>
        </w:rPr>
      </w:pPr>
      <w:r w:rsidRPr="001D749B">
        <w:rPr>
          <w:lang w:val="fr-CA"/>
        </w:rPr>
        <w:t>Radiations ionisantes (expositions interne ou externe)</w:t>
      </w:r>
    </w:p>
    <w:p w14:paraId="008C159A" w14:textId="77777777" w:rsidR="001D749B" w:rsidRPr="001D749B" w:rsidRDefault="001D749B" w:rsidP="00394ABA">
      <w:pPr>
        <w:tabs>
          <w:tab w:val="left" w:pos="1251"/>
        </w:tabs>
        <w:ind w:left="360"/>
        <w:rPr>
          <w:lang w:val="fr-CA"/>
        </w:rPr>
      </w:pPr>
    </w:p>
    <w:p w14:paraId="739B59FC" w14:textId="704C2333" w:rsidR="001D749B" w:rsidRPr="001D749B" w:rsidRDefault="001D749B" w:rsidP="00394ABA">
      <w:pPr>
        <w:tabs>
          <w:tab w:val="left" w:pos="1251"/>
        </w:tabs>
        <w:ind w:left="360"/>
        <w:rPr>
          <w:lang w:val="fr-CA"/>
        </w:rPr>
      </w:pPr>
      <w:r w:rsidRPr="001D749B">
        <w:rPr>
          <w:lang w:val="fr-CA"/>
        </w:rPr>
        <w:t xml:space="preserve">Facteurs environnementaux </w:t>
      </w:r>
      <w:r w:rsidR="00DC3564" w:rsidRPr="001D749B">
        <w:rPr>
          <w:lang w:val="fr-CA"/>
        </w:rPr>
        <w:t>débattus :</w:t>
      </w:r>
    </w:p>
    <w:p w14:paraId="7711D28C" w14:textId="77777777" w:rsidR="00267A7D" w:rsidRPr="001D749B" w:rsidRDefault="00267A7D" w:rsidP="0074077E">
      <w:pPr>
        <w:numPr>
          <w:ilvl w:val="0"/>
          <w:numId w:val="91"/>
        </w:numPr>
        <w:tabs>
          <w:tab w:val="left" w:pos="1251"/>
        </w:tabs>
        <w:rPr>
          <w:lang w:val="fr-CA"/>
        </w:rPr>
      </w:pPr>
      <w:r w:rsidRPr="001D749B">
        <w:rPr>
          <w:lang w:val="fr-CA"/>
        </w:rPr>
        <w:t>Poumon</w:t>
      </w:r>
    </w:p>
    <w:p w14:paraId="01C74DFB" w14:textId="77777777" w:rsidR="00267A7D" w:rsidRPr="001D749B" w:rsidRDefault="00267A7D" w:rsidP="0074077E">
      <w:pPr>
        <w:numPr>
          <w:ilvl w:val="1"/>
          <w:numId w:val="91"/>
        </w:numPr>
        <w:tabs>
          <w:tab w:val="left" w:pos="1251"/>
        </w:tabs>
        <w:rPr>
          <w:lang w:val="fr-CA"/>
        </w:rPr>
      </w:pPr>
      <w:r w:rsidRPr="001D749B">
        <w:rPr>
          <w:lang w:val="fr-CA"/>
        </w:rPr>
        <w:t>Fibres minérales artificielles</w:t>
      </w:r>
    </w:p>
    <w:p w14:paraId="5607593E" w14:textId="77777777" w:rsidR="00267A7D" w:rsidRPr="001D749B" w:rsidRDefault="00267A7D" w:rsidP="0074077E">
      <w:pPr>
        <w:numPr>
          <w:ilvl w:val="0"/>
          <w:numId w:val="91"/>
        </w:numPr>
        <w:tabs>
          <w:tab w:val="left" w:pos="1251"/>
        </w:tabs>
        <w:rPr>
          <w:lang w:val="fr-CA"/>
        </w:rPr>
      </w:pPr>
      <w:r w:rsidRPr="001D749B">
        <w:rPr>
          <w:lang w:val="fr-CA"/>
        </w:rPr>
        <w:t>Mésothéliomes</w:t>
      </w:r>
    </w:p>
    <w:p w14:paraId="72F78F2B" w14:textId="77777777" w:rsidR="00267A7D" w:rsidRPr="001D749B" w:rsidRDefault="00267A7D" w:rsidP="0074077E">
      <w:pPr>
        <w:numPr>
          <w:ilvl w:val="1"/>
          <w:numId w:val="91"/>
        </w:numPr>
        <w:tabs>
          <w:tab w:val="left" w:pos="1251"/>
        </w:tabs>
        <w:rPr>
          <w:lang w:val="fr-CA"/>
        </w:rPr>
      </w:pPr>
      <w:r w:rsidRPr="001D749B">
        <w:rPr>
          <w:lang w:val="fr-CA"/>
        </w:rPr>
        <w:t>Fibres minérales artificielles, radiations ionisantes</w:t>
      </w:r>
    </w:p>
    <w:p w14:paraId="1E3C47D4" w14:textId="77777777" w:rsidR="00267A7D" w:rsidRPr="001D749B" w:rsidRDefault="00267A7D" w:rsidP="0074077E">
      <w:pPr>
        <w:numPr>
          <w:ilvl w:val="0"/>
          <w:numId w:val="91"/>
        </w:numPr>
        <w:tabs>
          <w:tab w:val="left" w:pos="1251"/>
        </w:tabs>
        <w:rPr>
          <w:lang w:val="fr-CA"/>
        </w:rPr>
      </w:pPr>
      <w:r w:rsidRPr="001D749B">
        <w:rPr>
          <w:lang w:val="fr-CA"/>
        </w:rPr>
        <w:t>Tumeurs cérébrales</w:t>
      </w:r>
    </w:p>
    <w:p w14:paraId="099C5660" w14:textId="77777777" w:rsidR="00267A7D" w:rsidRPr="001D749B" w:rsidRDefault="00267A7D" w:rsidP="0074077E">
      <w:pPr>
        <w:numPr>
          <w:ilvl w:val="1"/>
          <w:numId w:val="91"/>
        </w:numPr>
        <w:tabs>
          <w:tab w:val="left" w:pos="1251"/>
        </w:tabs>
        <w:rPr>
          <w:lang w:val="fr-CA"/>
        </w:rPr>
      </w:pPr>
      <w:r w:rsidRPr="001D749B">
        <w:rPr>
          <w:lang w:val="fr-CA"/>
        </w:rPr>
        <w:t>Tabac passif (chez l’enfant), pollution de l’air, pesticides, radiofréquences, plomb </w:t>
      </w:r>
    </w:p>
    <w:p w14:paraId="35C1929C" w14:textId="77777777" w:rsidR="00267A7D" w:rsidRPr="001D749B" w:rsidRDefault="00267A7D" w:rsidP="0074077E">
      <w:pPr>
        <w:numPr>
          <w:ilvl w:val="0"/>
          <w:numId w:val="91"/>
        </w:numPr>
        <w:tabs>
          <w:tab w:val="left" w:pos="1251"/>
        </w:tabs>
        <w:rPr>
          <w:lang w:val="fr-CA"/>
        </w:rPr>
      </w:pPr>
      <w:r w:rsidRPr="001D749B">
        <w:rPr>
          <w:lang w:val="fr-CA"/>
        </w:rPr>
        <w:t>Cancer du sein</w:t>
      </w:r>
    </w:p>
    <w:p w14:paraId="5E224988" w14:textId="77777777" w:rsidR="00267A7D" w:rsidRPr="001D749B" w:rsidRDefault="00267A7D" w:rsidP="0074077E">
      <w:pPr>
        <w:numPr>
          <w:ilvl w:val="1"/>
          <w:numId w:val="91"/>
        </w:numPr>
        <w:tabs>
          <w:tab w:val="left" w:pos="1251"/>
        </w:tabs>
        <w:rPr>
          <w:lang w:val="fr-CA"/>
        </w:rPr>
      </w:pPr>
      <w:r w:rsidRPr="001D749B">
        <w:rPr>
          <w:lang w:val="fr-CA"/>
        </w:rPr>
        <w:t>Tabac passif, pesticides</w:t>
      </w:r>
    </w:p>
    <w:p w14:paraId="646BBE98" w14:textId="77777777" w:rsidR="00267A7D" w:rsidRPr="001D749B" w:rsidRDefault="00267A7D" w:rsidP="0074077E">
      <w:pPr>
        <w:numPr>
          <w:ilvl w:val="0"/>
          <w:numId w:val="91"/>
        </w:numPr>
        <w:tabs>
          <w:tab w:val="left" w:pos="1251"/>
        </w:tabs>
        <w:rPr>
          <w:lang w:val="fr-CA"/>
        </w:rPr>
      </w:pPr>
      <w:r w:rsidRPr="001D749B">
        <w:rPr>
          <w:lang w:val="fr-CA"/>
        </w:rPr>
        <w:t>Cancer de la thyroïde</w:t>
      </w:r>
    </w:p>
    <w:p w14:paraId="147BC568" w14:textId="77777777" w:rsidR="00267A7D" w:rsidRPr="001D749B" w:rsidRDefault="00267A7D" w:rsidP="0074077E">
      <w:pPr>
        <w:numPr>
          <w:ilvl w:val="1"/>
          <w:numId w:val="91"/>
        </w:numPr>
        <w:tabs>
          <w:tab w:val="left" w:pos="1251"/>
        </w:tabs>
        <w:rPr>
          <w:lang w:val="fr-CA"/>
        </w:rPr>
      </w:pPr>
      <w:r w:rsidRPr="001D749B">
        <w:rPr>
          <w:lang w:val="fr-CA"/>
        </w:rPr>
        <w:t>Pesticides, benzène, formaldéhyde, agents infectieux</w:t>
      </w:r>
    </w:p>
    <w:p w14:paraId="6B50E7BE" w14:textId="77777777" w:rsidR="00267A7D" w:rsidRPr="001D749B" w:rsidRDefault="00267A7D" w:rsidP="0074077E">
      <w:pPr>
        <w:numPr>
          <w:ilvl w:val="0"/>
          <w:numId w:val="91"/>
        </w:numPr>
        <w:tabs>
          <w:tab w:val="left" w:pos="1251"/>
        </w:tabs>
        <w:rPr>
          <w:lang w:val="fr-CA"/>
        </w:rPr>
      </w:pPr>
      <w:r w:rsidRPr="001D749B">
        <w:rPr>
          <w:lang w:val="fr-CA"/>
        </w:rPr>
        <w:t>Cancer de l’ovaire, du testicule</w:t>
      </w:r>
    </w:p>
    <w:p w14:paraId="19D7505F" w14:textId="35453850" w:rsidR="00267A7D" w:rsidRPr="001D749B" w:rsidRDefault="0034292C" w:rsidP="0074077E">
      <w:pPr>
        <w:numPr>
          <w:ilvl w:val="1"/>
          <w:numId w:val="91"/>
        </w:numPr>
        <w:tabs>
          <w:tab w:val="left" w:pos="1251"/>
        </w:tabs>
        <w:rPr>
          <w:lang w:val="fr-CA"/>
        </w:rPr>
      </w:pPr>
      <w:r w:rsidRPr="001D749B">
        <w:rPr>
          <w:lang w:val="fr-CA"/>
        </w:rPr>
        <w:t>Pesticides</w:t>
      </w:r>
    </w:p>
    <w:p w14:paraId="74331929" w14:textId="77777777" w:rsidR="00267A7D" w:rsidRPr="001D749B" w:rsidRDefault="00267A7D" w:rsidP="0074077E">
      <w:pPr>
        <w:numPr>
          <w:ilvl w:val="0"/>
          <w:numId w:val="91"/>
        </w:numPr>
        <w:tabs>
          <w:tab w:val="left" w:pos="1251"/>
        </w:tabs>
        <w:rPr>
          <w:lang w:val="fr-CA"/>
        </w:rPr>
      </w:pPr>
      <w:r w:rsidRPr="001D749B">
        <w:rPr>
          <w:lang w:val="fr-CA"/>
        </w:rPr>
        <w:t>Cancer de la prostate</w:t>
      </w:r>
    </w:p>
    <w:p w14:paraId="67593320" w14:textId="77777777" w:rsidR="00267A7D" w:rsidRPr="001D749B" w:rsidRDefault="00267A7D" w:rsidP="0074077E">
      <w:pPr>
        <w:numPr>
          <w:ilvl w:val="1"/>
          <w:numId w:val="91"/>
        </w:numPr>
        <w:tabs>
          <w:tab w:val="left" w:pos="1251"/>
        </w:tabs>
        <w:rPr>
          <w:lang w:val="fr-CA"/>
        </w:rPr>
      </w:pPr>
      <w:r w:rsidRPr="001D749B">
        <w:rPr>
          <w:lang w:val="fr-CA"/>
        </w:rPr>
        <w:t>Pesticides</w:t>
      </w:r>
    </w:p>
    <w:p w14:paraId="009AEDEC" w14:textId="77777777" w:rsidR="001D749B" w:rsidRDefault="001D749B" w:rsidP="00394ABA">
      <w:pPr>
        <w:tabs>
          <w:tab w:val="left" w:pos="1251"/>
        </w:tabs>
        <w:ind w:left="360"/>
        <w:rPr>
          <w:lang w:val="fr-CA"/>
        </w:rPr>
      </w:pPr>
    </w:p>
    <w:p w14:paraId="709ED3E6" w14:textId="77777777" w:rsidR="001D749B" w:rsidRDefault="001D749B" w:rsidP="001D749B">
      <w:pPr>
        <w:tabs>
          <w:tab w:val="left" w:pos="1251"/>
        </w:tabs>
        <w:ind w:left="360"/>
        <w:rPr>
          <w:lang w:val="fr-CA"/>
        </w:rPr>
      </w:pPr>
      <w:r w:rsidRPr="001D749B">
        <w:rPr>
          <w:lang w:val="fr-CA"/>
        </w:rPr>
        <w:t>Étude de cas</w:t>
      </w:r>
      <w:r>
        <w:rPr>
          <w:lang w:val="fr-CA"/>
        </w:rPr>
        <w:t> :</w:t>
      </w:r>
    </w:p>
    <w:p w14:paraId="1EE7CC27" w14:textId="77777777" w:rsidR="001D749B" w:rsidRDefault="00267A7D" w:rsidP="0074077E">
      <w:pPr>
        <w:pStyle w:val="ListParagraph"/>
        <w:numPr>
          <w:ilvl w:val="0"/>
          <w:numId w:val="92"/>
        </w:numPr>
        <w:tabs>
          <w:tab w:val="left" w:pos="1251"/>
        </w:tabs>
        <w:rPr>
          <w:lang w:val="fr-CA"/>
        </w:rPr>
      </w:pPr>
      <w:r w:rsidRPr="001D749B">
        <w:rPr>
          <w:lang w:val="fr-CA"/>
        </w:rPr>
        <w:t xml:space="preserve">Lisez le texte suivant et </w:t>
      </w:r>
      <w:r w:rsidRPr="001D749B">
        <w:rPr>
          <w:b/>
          <w:bCs/>
          <w:lang w:val="fr-CA"/>
        </w:rPr>
        <w:t xml:space="preserve">établissez la classe de cancérogénicité du produit </w:t>
      </w:r>
      <w:r w:rsidRPr="001D749B">
        <w:rPr>
          <w:lang w:val="fr-CA"/>
        </w:rPr>
        <w:t>en vous basant sur la grille d’évaluation du CIRC.</w:t>
      </w:r>
    </w:p>
    <w:p w14:paraId="1861D6BD" w14:textId="3D8FA758" w:rsidR="00267A7D" w:rsidRPr="001D749B" w:rsidRDefault="00267A7D" w:rsidP="0074077E">
      <w:pPr>
        <w:pStyle w:val="ListParagraph"/>
        <w:numPr>
          <w:ilvl w:val="0"/>
          <w:numId w:val="92"/>
        </w:numPr>
        <w:tabs>
          <w:tab w:val="left" w:pos="1251"/>
        </w:tabs>
        <w:rPr>
          <w:lang w:val="fr-CA"/>
        </w:rPr>
      </w:pPr>
      <w:r w:rsidRPr="001D749B">
        <w:rPr>
          <w:lang w:val="fr-CA"/>
        </w:rPr>
        <w:t xml:space="preserve">L’utilisation de la cigarette électronique, ou e-cigarette, a fortement augmenté récemment à travers le monde. Les risques liés à sa consommation génèrent cependant de nombreuses controverses, notamment à propos des substances cancérogènes que les e-cigarettes pourraient contenir. Un article scientifique basé sur une analyse expérimentale en laboratoire (publié en septembre 2013) affirme que « les cigarettes électroniques peuvent émettre des composés potentiellement cancérogènes en quantité significatives ». </w:t>
      </w:r>
    </w:p>
    <w:p w14:paraId="14DE4212" w14:textId="77777777" w:rsidR="00267A7D" w:rsidRPr="001D749B" w:rsidRDefault="00267A7D" w:rsidP="0074077E">
      <w:pPr>
        <w:numPr>
          <w:ilvl w:val="0"/>
          <w:numId w:val="92"/>
        </w:numPr>
        <w:tabs>
          <w:tab w:val="left" w:pos="1251"/>
        </w:tabs>
      </w:pPr>
      <w:r w:rsidRPr="001D749B">
        <w:rPr>
          <w:lang w:val="fr-FR"/>
        </w:rPr>
        <w:t>Les trois substances cancérogènes détectées dans l’étude de laboratoire sont le formaldéhyde, l’acroléine et l’acétaldéhyde. Le formaldéhyde est en effet classé cancérogène avéré (Groupe 1) par le CIRC. L’acroléine est produite par déshydratation à haute température de la glycérine qui peut être contenue dans le liquide de l’e-cigarette. C’est une molécule très irritante. Selon le CIRC, l’acroléine est inclassable quant à son pouvoir cancérogène (Groupe 3), ce qui signifie que les données actuellement disponibles ne permettent pas d’établir si cette substance est cancérogène chez l’Homme. L’acétaldéhyde est classé cancérogène possible (Groupe 2B) par le CIRC, c’est-à-dire que les données de cancérogénicité disponibles actuellement sont limitées chez l’Homme et insuffisantes chez l’animal, ou insuffisantes chez l’Homme et suffisantes chez l’animal.</w:t>
      </w:r>
    </w:p>
    <w:p w14:paraId="45AE1BF2" w14:textId="77777777" w:rsidR="00267A7D" w:rsidRPr="00165644" w:rsidRDefault="00267A7D" w:rsidP="0074077E">
      <w:pPr>
        <w:numPr>
          <w:ilvl w:val="0"/>
          <w:numId w:val="92"/>
        </w:numPr>
        <w:tabs>
          <w:tab w:val="left" w:pos="1251"/>
        </w:tabs>
      </w:pPr>
      <w:r w:rsidRPr="001D749B">
        <w:rPr>
          <w:lang w:val="fr-FR"/>
        </w:rPr>
        <w:t>La cigarette électronique semble donc en effet contenir des substances cancérogènes ou potentiellement cancérogènes, mais toujours en quantités très inférieures à celles des cigarettes conventionnelles. De plus, aucune étude chez l’homme ni chez l’animal n’a été effectué afin d’évaluer le niveau de cancérogénicité de la cigarette électronique.</w:t>
      </w:r>
    </w:p>
    <w:p w14:paraId="36323DDC" w14:textId="5A5F03C5" w:rsidR="00165644" w:rsidRDefault="00165644" w:rsidP="0074077E">
      <w:pPr>
        <w:pStyle w:val="ListParagraph"/>
        <w:numPr>
          <w:ilvl w:val="0"/>
          <w:numId w:val="95"/>
        </w:numPr>
        <w:tabs>
          <w:tab w:val="left" w:pos="1251"/>
        </w:tabs>
      </w:pPr>
      <w:r>
        <w:lastRenderedPageBreak/>
        <w:t xml:space="preserve">NOT ASKED IN THE EXAM </w:t>
      </w:r>
    </w:p>
    <w:p w14:paraId="24D8882F" w14:textId="21ED3D08" w:rsidR="006A52E7" w:rsidRPr="001D749B" w:rsidRDefault="006A52E7" w:rsidP="0074077E">
      <w:pPr>
        <w:pStyle w:val="ListParagraph"/>
        <w:numPr>
          <w:ilvl w:val="0"/>
          <w:numId w:val="95"/>
        </w:numPr>
        <w:tabs>
          <w:tab w:val="left" w:pos="1251"/>
        </w:tabs>
      </w:pPr>
      <w:r>
        <w:t xml:space="preserve">3 because not study on humans or animals </w:t>
      </w:r>
    </w:p>
    <w:p w14:paraId="7EAE1CDA" w14:textId="77777777" w:rsidR="001D749B" w:rsidRDefault="001D749B" w:rsidP="00394ABA">
      <w:pPr>
        <w:tabs>
          <w:tab w:val="left" w:pos="1251"/>
        </w:tabs>
        <w:ind w:left="360"/>
        <w:rPr>
          <w:lang w:val="fr-CA"/>
        </w:rPr>
      </w:pPr>
    </w:p>
    <w:p w14:paraId="1D0E6921" w14:textId="433C2575" w:rsidR="005568AB" w:rsidRDefault="005568AB" w:rsidP="005568AB">
      <w:pPr>
        <w:tabs>
          <w:tab w:val="left" w:pos="698"/>
        </w:tabs>
        <w:ind w:left="360"/>
        <w:jc w:val="center"/>
        <w:rPr>
          <w:lang w:val="fr-CA"/>
        </w:rPr>
      </w:pPr>
      <w:r>
        <w:rPr>
          <w:b/>
          <w:color w:val="7030A0"/>
          <w:u w:val="single"/>
          <w:lang w:val="fr-CA"/>
        </w:rPr>
        <w:t>Lecture 8 : 6th (Environnement bâti et santé)</w:t>
      </w:r>
    </w:p>
    <w:p w14:paraId="25B4306E" w14:textId="77777777" w:rsidR="0004586E" w:rsidRDefault="0004586E" w:rsidP="005568AB">
      <w:pPr>
        <w:tabs>
          <w:tab w:val="left" w:pos="698"/>
        </w:tabs>
        <w:ind w:left="360"/>
        <w:rPr>
          <w:b/>
          <w:bCs/>
          <w:i/>
          <w:iCs/>
          <w:lang w:val="fr-FR"/>
        </w:rPr>
      </w:pPr>
    </w:p>
    <w:p w14:paraId="42737D13" w14:textId="1AD8BE97" w:rsidR="005568AB" w:rsidRDefault="005568AB" w:rsidP="005568AB">
      <w:pPr>
        <w:tabs>
          <w:tab w:val="left" w:pos="698"/>
        </w:tabs>
        <w:ind w:left="360"/>
        <w:rPr>
          <w:b/>
          <w:bCs/>
          <w:i/>
          <w:iCs/>
          <w:lang w:val="fr-FR"/>
        </w:rPr>
      </w:pPr>
      <w:r w:rsidRPr="005568AB">
        <w:rPr>
          <w:b/>
          <w:bCs/>
          <w:i/>
          <w:iCs/>
          <w:lang w:val="fr-FR"/>
        </w:rPr>
        <w:t>Terminologie et définitions</w:t>
      </w:r>
      <w:r>
        <w:rPr>
          <w:b/>
          <w:bCs/>
          <w:i/>
          <w:iCs/>
          <w:lang w:val="fr-FR"/>
        </w:rPr>
        <w:t xml:space="preserve"> : </w:t>
      </w:r>
      <w:r w:rsidRPr="005568AB">
        <w:rPr>
          <w:b/>
          <w:bCs/>
          <w:i/>
          <w:iCs/>
          <w:lang w:val="fr-FR"/>
        </w:rPr>
        <w:t>Qu’est-ce que l’environnement bâti ?</w:t>
      </w:r>
    </w:p>
    <w:p w14:paraId="5384F592" w14:textId="77777777" w:rsidR="004D3CA7" w:rsidRPr="005568AB" w:rsidRDefault="004D3CA7" w:rsidP="0074077E">
      <w:pPr>
        <w:numPr>
          <w:ilvl w:val="0"/>
          <w:numId w:val="96"/>
        </w:numPr>
        <w:tabs>
          <w:tab w:val="clear" w:pos="720"/>
          <w:tab w:val="left" w:pos="698"/>
        </w:tabs>
      </w:pPr>
      <w:r w:rsidRPr="005568AB">
        <w:rPr>
          <w:bCs/>
          <w:lang w:val="fr-FR"/>
        </w:rPr>
        <w:t xml:space="preserve">Englobe tous les bâtiments, les espaces et produits créés ou modifiés par des humains.  </w:t>
      </w:r>
    </w:p>
    <w:p w14:paraId="2ECDBD87" w14:textId="77777777" w:rsidR="004D3CA7" w:rsidRPr="005568AB" w:rsidRDefault="004D3CA7" w:rsidP="0074077E">
      <w:pPr>
        <w:numPr>
          <w:ilvl w:val="0"/>
          <w:numId w:val="96"/>
        </w:numPr>
        <w:tabs>
          <w:tab w:val="clear" w:pos="720"/>
          <w:tab w:val="left" w:pos="698"/>
        </w:tabs>
      </w:pPr>
      <w:r w:rsidRPr="005568AB">
        <w:rPr>
          <w:bCs/>
          <w:lang w:val="fr-FR"/>
        </w:rPr>
        <w:t>Par exemple : bâtiments (logements, écoles, lieux de travail) ; utilisation des terres (industrielle ou résidentielle) ; ressources publiques (parcs, musées) ; Règlement de zonage ; systèmes de transport.</w:t>
      </w:r>
    </w:p>
    <w:p w14:paraId="2C1A756C" w14:textId="77777777" w:rsidR="005568AB" w:rsidRDefault="005568AB" w:rsidP="005568AB">
      <w:pPr>
        <w:tabs>
          <w:tab w:val="left" w:pos="698"/>
        </w:tabs>
        <w:ind w:left="360"/>
        <w:rPr>
          <w:lang w:val="fr-CA"/>
        </w:rPr>
      </w:pPr>
    </w:p>
    <w:p w14:paraId="29FB9375" w14:textId="132FFA25" w:rsidR="005568AB" w:rsidRDefault="005568AB" w:rsidP="005568AB">
      <w:pPr>
        <w:tabs>
          <w:tab w:val="left" w:pos="698"/>
        </w:tabs>
        <w:ind w:left="360"/>
        <w:rPr>
          <w:bCs/>
          <w:lang w:val="fr-FR"/>
        </w:rPr>
      </w:pPr>
      <w:r w:rsidRPr="005568AB">
        <w:rPr>
          <w:bCs/>
          <w:lang w:val="fr-FR"/>
        </w:rPr>
        <w:t>Définition de l’environnement bâti</w:t>
      </w:r>
      <w:r>
        <w:rPr>
          <w:bCs/>
          <w:lang w:val="fr-FR"/>
        </w:rPr>
        <w:t> :</w:t>
      </w:r>
    </w:p>
    <w:p w14:paraId="4A04AB2A" w14:textId="658C3C5A" w:rsidR="004D3CA7" w:rsidRPr="005568AB" w:rsidRDefault="005568AB" w:rsidP="0074077E">
      <w:pPr>
        <w:numPr>
          <w:ilvl w:val="0"/>
          <w:numId w:val="97"/>
        </w:numPr>
        <w:tabs>
          <w:tab w:val="clear" w:pos="720"/>
          <w:tab w:val="left" w:pos="698"/>
        </w:tabs>
      </w:pPr>
      <w:r w:rsidRPr="005568AB">
        <w:rPr>
          <w:lang w:val="fr-CA"/>
        </w:rPr>
        <w:t>L’ensemble</w:t>
      </w:r>
      <w:r w:rsidR="004D3CA7" w:rsidRPr="005568AB">
        <w:rPr>
          <w:lang w:val="fr-CA"/>
        </w:rPr>
        <w:t xml:space="preserve"> des ouvrages et éléments construits par l’homme </w:t>
      </w:r>
      <w:r w:rsidR="004D3CA7" w:rsidRPr="005568AB">
        <w:rPr>
          <w:lang w:val="fr-FR"/>
        </w:rPr>
        <w:t>qui constituent nos villes et villages</w:t>
      </w:r>
    </w:p>
    <w:p w14:paraId="30273B1B" w14:textId="77777777" w:rsidR="004D3CA7" w:rsidRPr="005568AB" w:rsidRDefault="004D3CA7" w:rsidP="0074077E">
      <w:pPr>
        <w:numPr>
          <w:ilvl w:val="0"/>
          <w:numId w:val="97"/>
        </w:numPr>
        <w:tabs>
          <w:tab w:val="clear" w:pos="720"/>
          <w:tab w:val="left" w:pos="698"/>
        </w:tabs>
      </w:pPr>
      <w:r w:rsidRPr="005568AB">
        <w:rPr>
          <w:lang w:val="fr-FR"/>
        </w:rPr>
        <w:t>Inclut les grandes zones urbaines, l’aménagement rural ou à l’espace personnel</w:t>
      </w:r>
    </w:p>
    <w:p w14:paraId="6C135445" w14:textId="68BD3B50" w:rsidR="004D3CA7" w:rsidRPr="005568AB" w:rsidRDefault="005568AB" w:rsidP="0074077E">
      <w:pPr>
        <w:numPr>
          <w:ilvl w:val="0"/>
          <w:numId w:val="97"/>
        </w:numPr>
        <w:tabs>
          <w:tab w:val="clear" w:pos="720"/>
          <w:tab w:val="left" w:pos="698"/>
        </w:tabs>
      </w:pPr>
      <w:r w:rsidRPr="005568AB">
        <w:rPr>
          <w:lang w:val="fr-FR"/>
        </w:rPr>
        <w:t>Inclut</w:t>
      </w:r>
      <w:r w:rsidR="004D3CA7" w:rsidRPr="005568AB">
        <w:rPr>
          <w:lang w:val="fr-FR"/>
        </w:rPr>
        <w:t xml:space="preserve"> les lieux intérieurs et extérieurs</w:t>
      </w:r>
    </w:p>
    <w:p w14:paraId="329C1424" w14:textId="77777777" w:rsidR="005568AB" w:rsidRDefault="005568AB" w:rsidP="005568AB">
      <w:pPr>
        <w:tabs>
          <w:tab w:val="left" w:pos="698"/>
        </w:tabs>
        <w:ind w:left="360"/>
        <w:rPr>
          <w:lang w:val="fr-CA"/>
        </w:rPr>
      </w:pPr>
    </w:p>
    <w:p w14:paraId="4D796FF4" w14:textId="655BDE01" w:rsidR="0004586E" w:rsidRDefault="0004586E" w:rsidP="005568AB">
      <w:pPr>
        <w:tabs>
          <w:tab w:val="left" w:pos="698"/>
        </w:tabs>
        <w:ind w:left="360"/>
        <w:rPr>
          <w:lang w:val="fr-CA"/>
        </w:rPr>
      </w:pPr>
      <w:r>
        <w:rPr>
          <w:lang w:val="fr-CA"/>
        </w:rPr>
        <w:t xml:space="preserve">Différentes échelles : </w:t>
      </w:r>
    </w:p>
    <w:p w14:paraId="0F3AF8BC" w14:textId="0ECFEF14" w:rsidR="0004586E" w:rsidRDefault="0004586E" w:rsidP="0004586E">
      <w:pPr>
        <w:pStyle w:val="ListParagraph"/>
        <w:numPr>
          <w:ilvl w:val="0"/>
          <w:numId w:val="9"/>
        </w:numPr>
        <w:tabs>
          <w:tab w:val="left" w:pos="698"/>
        </w:tabs>
        <w:rPr>
          <w:lang w:val="fr-CA"/>
        </w:rPr>
      </w:pPr>
      <w:r>
        <w:rPr>
          <w:lang w:val="fr-CA"/>
        </w:rPr>
        <w:t>Micro</w:t>
      </w:r>
      <w:r w:rsidR="008A64ED">
        <w:rPr>
          <w:lang w:val="fr-CA"/>
        </w:rPr>
        <w:t xml:space="preserve"> </w:t>
      </w:r>
      <w:r w:rsidR="008A64ED" w:rsidRPr="008A64ED">
        <w:rPr>
          <w:lang w:val="fr-CA"/>
        </w:rPr>
        <w:sym w:font="Wingdings" w:char="F0E0"/>
      </w:r>
      <w:r w:rsidR="008A64ED">
        <w:rPr>
          <w:lang w:val="fr-CA"/>
        </w:rPr>
        <w:t xml:space="preserve"> intérieur de maison (how we can make it easier)</w:t>
      </w:r>
    </w:p>
    <w:p w14:paraId="585D1766" w14:textId="0FDD4ABF" w:rsidR="0004586E" w:rsidRDefault="0004586E" w:rsidP="0004586E">
      <w:pPr>
        <w:pStyle w:val="ListParagraph"/>
        <w:numPr>
          <w:ilvl w:val="0"/>
          <w:numId w:val="9"/>
        </w:numPr>
        <w:tabs>
          <w:tab w:val="left" w:pos="698"/>
        </w:tabs>
        <w:rPr>
          <w:lang w:val="fr-CA"/>
        </w:rPr>
      </w:pPr>
      <w:r>
        <w:rPr>
          <w:lang w:val="fr-CA"/>
        </w:rPr>
        <w:t>Petit</w:t>
      </w:r>
      <w:r w:rsidR="008A64ED">
        <w:rPr>
          <w:lang w:val="fr-CA"/>
        </w:rPr>
        <w:t xml:space="preserve"> </w:t>
      </w:r>
      <w:r w:rsidR="008A64ED" w:rsidRPr="008A64ED">
        <w:rPr>
          <w:lang w:val="fr-CA"/>
        </w:rPr>
        <w:sym w:font="Wingdings" w:char="F0E0"/>
      </w:r>
      <w:r w:rsidR="008A64ED">
        <w:rPr>
          <w:lang w:val="fr-CA"/>
        </w:rPr>
        <w:t xml:space="preserve"> maison (accès to house) </w:t>
      </w:r>
    </w:p>
    <w:p w14:paraId="78A592A8" w14:textId="427C53C0" w:rsidR="0004586E" w:rsidRDefault="0004586E" w:rsidP="0004586E">
      <w:pPr>
        <w:pStyle w:val="ListParagraph"/>
        <w:numPr>
          <w:ilvl w:val="0"/>
          <w:numId w:val="9"/>
        </w:numPr>
        <w:tabs>
          <w:tab w:val="left" w:pos="698"/>
        </w:tabs>
        <w:rPr>
          <w:lang w:val="fr-CA"/>
        </w:rPr>
      </w:pPr>
      <w:r>
        <w:rPr>
          <w:lang w:val="fr-CA"/>
        </w:rPr>
        <w:t>Intermédiaire</w:t>
      </w:r>
      <w:r w:rsidR="008A64ED">
        <w:rPr>
          <w:lang w:val="fr-CA"/>
        </w:rPr>
        <w:t xml:space="preserve"> </w:t>
      </w:r>
      <w:r w:rsidR="008A64ED" w:rsidRPr="008A64ED">
        <w:rPr>
          <w:lang w:val="fr-CA"/>
        </w:rPr>
        <w:sym w:font="Wingdings" w:char="F0E0"/>
      </w:r>
      <w:r w:rsidR="008A64ED">
        <w:rPr>
          <w:lang w:val="fr-CA"/>
        </w:rPr>
        <w:t xml:space="preserve"> parc</w:t>
      </w:r>
    </w:p>
    <w:p w14:paraId="598737FE" w14:textId="28785488" w:rsidR="0004586E" w:rsidRDefault="0004586E" w:rsidP="0004586E">
      <w:pPr>
        <w:pStyle w:val="ListParagraph"/>
        <w:numPr>
          <w:ilvl w:val="0"/>
          <w:numId w:val="9"/>
        </w:numPr>
        <w:tabs>
          <w:tab w:val="left" w:pos="698"/>
        </w:tabs>
        <w:rPr>
          <w:lang w:val="fr-CA"/>
        </w:rPr>
      </w:pPr>
      <w:r>
        <w:rPr>
          <w:lang w:val="fr-CA"/>
        </w:rPr>
        <w:t>Grand</w:t>
      </w:r>
      <w:r w:rsidR="008A64ED">
        <w:rPr>
          <w:lang w:val="fr-CA"/>
        </w:rPr>
        <w:t xml:space="preserve"> </w:t>
      </w:r>
      <w:r w:rsidR="008A64ED" w:rsidRPr="008A64ED">
        <w:rPr>
          <w:lang w:val="fr-CA"/>
        </w:rPr>
        <w:sym w:font="Wingdings" w:char="F0E0"/>
      </w:r>
      <w:r w:rsidR="008A64ED">
        <w:rPr>
          <w:lang w:val="fr-CA"/>
        </w:rPr>
        <w:t xml:space="preserve"> ville (autoroute, zones) </w:t>
      </w:r>
    </w:p>
    <w:p w14:paraId="5F803230" w14:textId="77777777" w:rsidR="0004586E" w:rsidRDefault="0004586E" w:rsidP="0004586E">
      <w:pPr>
        <w:tabs>
          <w:tab w:val="left" w:pos="698"/>
        </w:tabs>
        <w:rPr>
          <w:lang w:val="fr-CA"/>
        </w:rPr>
      </w:pPr>
    </w:p>
    <w:p w14:paraId="269AEABC" w14:textId="452F6AD7" w:rsidR="0004586E" w:rsidRDefault="0004586E" w:rsidP="0004586E">
      <w:pPr>
        <w:tabs>
          <w:tab w:val="left" w:pos="698"/>
        </w:tabs>
        <w:rPr>
          <w:bCs/>
        </w:rPr>
      </w:pPr>
      <w:r w:rsidRPr="0004586E">
        <w:rPr>
          <w:bCs/>
        </w:rPr>
        <w:t xml:space="preserve">Design des communautés et </w:t>
      </w:r>
      <w:r w:rsidR="00AD7FD2" w:rsidRPr="0004586E">
        <w:rPr>
          <w:bCs/>
        </w:rPr>
        <w:t>santé</w:t>
      </w:r>
      <w:r w:rsidR="00AD7FD2">
        <w:rPr>
          <w:bCs/>
        </w:rPr>
        <w:t>:</w:t>
      </w:r>
    </w:p>
    <w:tbl>
      <w:tblPr>
        <w:tblStyle w:val="TableGrid"/>
        <w:tblW w:w="0" w:type="auto"/>
        <w:tblInd w:w="4" w:type="dxa"/>
        <w:tblLook w:val="04A0" w:firstRow="1" w:lastRow="0" w:firstColumn="1" w:lastColumn="0" w:noHBand="0" w:noVBand="1"/>
      </w:tblPr>
      <w:tblGrid>
        <w:gridCol w:w="3982"/>
        <w:gridCol w:w="5395"/>
      </w:tblGrid>
      <w:tr w:rsidR="0004586E" w14:paraId="70F07869" w14:textId="77777777" w:rsidTr="00AD7FD2">
        <w:tc>
          <w:tcPr>
            <w:tcW w:w="3982" w:type="dxa"/>
          </w:tcPr>
          <w:p w14:paraId="6359C2F8" w14:textId="11575354" w:rsidR="0004586E" w:rsidRPr="0004586E" w:rsidRDefault="0004586E" w:rsidP="0004586E">
            <w:pPr>
              <w:tabs>
                <w:tab w:val="left" w:pos="698"/>
              </w:tabs>
            </w:pPr>
            <w:r w:rsidRPr="0004586E">
              <w:rPr>
                <w:bCs/>
                <w:lang w:val="fr-FR"/>
              </w:rPr>
              <w:t>Lié à l’utilisation des terrains</w:t>
            </w:r>
          </w:p>
        </w:tc>
        <w:tc>
          <w:tcPr>
            <w:tcW w:w="5395" w:type="dxa"/>
          </w:tcPr>
          <w:p w14:paraId="4B1B01C5" w14:textId="7522E776" w:rsidR="004D3CA7" w:rsidRPr="0004586E" w:rsidRDefault="004D3CA7" w:rsidP="0074077E">
            <w:pPr>
              <w:numPr>
                <w:ilvl w:val="0"/>
                <w:numId w:val="98"/>
              </w:numPr>
              <w:tabs>
                <w:tab w:val="clear" w:pos="720"/>
                <w:tab w:val="left" w:pos="698"/>
              </w:tabs>
            </w:pPr>
            <w:r w:rsidRPr="0004586E">
              <w:rPr>
                <w:lang w:val="fr-FR"/>
              </w:rPr>
              <w:t>Obésité, l'activité physique, MCV</w:t>
            </w:r>
            <w:r w:rsidR="0032454F">
              <w:rPr>
                <w:lang w:val="fr-FR"/>
              </w:rPr>
              <w:t xml:space="preserve"> (eg. Dans une place avec pas des terrains)</w:t>
            </w:r>
          </w:p>
          <w:p w14:paraId="05999B89" w14:textId="60DDDB0C" w:rsidR="0004586E" w:rsidRPr="00AD7FD2" w:rsidRDefault="004D3CA7" w:rsidP="0074077E">
            <w:pPr>
              <w:numPr>
                <w:ilvl w:val="0"/>
                <w:numId w:val="98"/>
              </w:numPr>
              <w:tabs>
                <w:tab w:val="clear" w:pos="720"/>
                <w:tab w:val="left" w:pos="698"/>
              </w:tabs>
            </w:pPr>
            <w:r w:rsidRPr="0004586E">
              <w:rPr>
                <w:lang w:val="fr-FR"/>
              </w:rPr>
              <w:t>Accès aux parcs et espaces verts</w:t>
            </w:r>
            <w:r w:rsidR="0032454F">
              <w:rPr>
                <w:lang w:val="fr-FR"/>
              </w:rPr>
              <w:t xml:space="preserve"> (bien pour la santé)</w:t>
            </w:r>
          </w:p>
        </w:tc>
      </w:tr>
      <w:tr w:rsidR="0004586E" w14:paraId="4BDB9692" w14:textId="77777777" w:rsidTr="00AD7FD2">
        <w:trPr>
          <w:trHeight w:val="933"/>
        </w:trPr>
        <w:tc>
          <w:tcPr>
            <w:tcW w:w="3982" w:type="dxa"/>
          </w:tcPr>
          <w:p w14:paraId="03DCEEBA" w14:textId="77777777" w:rsidR="00AD7FD2" w:rsidRPr="00AD7FD2" w:rsidRDefault="00AD7FD2" w:rsidP="00AD7FD2">
            <w:pPr>
              <w:tabs>
                <w:tab w:val="left" w:pos="698"/>
              </w:tabs>
              <w:ind w:firstLine="720"/>
            </w:pPr>
            <w:r w:rsidRPr="00AD7FD2">
              <w:rPr>
                <w:bCs/>
                <w:lang w:val="fr-FR"/>
              </w:rPr>
              <w:t>Utilisation connexe de l’automobile</w:t>
            </w:r>
          </w:p>
          <w:p w14:paraId="54484356" w14:textId="77777777" w:rsidR="0004586E" w:rsidRPr="0004586E" w:rsidRDefault="0004586E" w:rsidP="0004586E">
            <w:pPr>
              <w:tabs>
                <w:tab w:val="left" w:pos="698"/>
              </w:tabs>
              <w:ind w:firstLine="720"/>
              <w:rPr>
                <w:lang w:val="fr-CA"/>
              </w:rPr>
            </w:pPr>
          </w:p>
        </w:tc>
        <w:tc>
          <w:tcPr>
            <w:tcW w:w="5395" w:type="dxa"/>
          </w:tcPr>
          <w:p w14:paraId="34536290" w14:textId="77777777" w:rsidR="004D3CA7" w:rsidRPr="0004586E" w:rsidRDefault="004D3CA7" w:rsidP="0074077E">
            <w:pPr>
              <w:numPr>
                <w:ilvl w:val="0"/>
                <w:numId w:val="99"/>
              </w:numPr>
              <w:tabs>
                <w:tab w:val="clear" w:pos="720"/>
                <w:tab w:val="left" w:pos="698"/>
              </w:tabs>
            </w:pPr>
            <w:r w:rsidRPr="0004586E">
              <w:t>Pollution de l’air</w:t>
            </w:r>
          </w:p>
          <w:p w14:paraId="7DF8FFC2" w14:textId="77777777" w:rsidR="004D3CA7" w:rsidRPr="0004586E" w:rsidRDefault="004D3CA7" w:rsidP="0074077E">
            <w:pPr>
              <w:numPr>
                <w:ilvl w:val="0"/>
                <w:numId w:val="99"/>
              </w:numPr>
              <w:tabs>
                <w:tab w:val="clear" w:pos="720"/>
                <w:tab w:val="left" w:pos="698"/>
              </w:tabs>
            </w:pPr>
            <w:r w:rsidRPr="0004586E">
              <w:t>Contribution au changement climatique</w:t>
            </w:r>
          </w:p>
          <w:p w14:paraId="734C295C" w14:textId="04A0D28E" w:rsidR="0004586E" w:rsidRPr="00AD7FD2" w:rsidRDefault="004D3CA7" w:rsidP="0074077E">
            <w:pPr>
              <w:numPr>
                <w:ilvl w:val="0"/>
                <w:numId w:val="99"/>
              </w:numPr>
              <w:tabs>
                <w:tab w:val="clear" w:pos="720"/>
                <w:tab w:val="left" w:pos="698"/>
              </w:tabs>
            </w:pPr>
            <w:r w:rsidRPr="0004586E">
              <w:rPr>
                <w:bCs/>
              </w:rPr>
              <w:sym w:font="Symbol" w:char="00AD"/>
            </w:r>
            <w:r w:rsidRPr="0004586E">
              <w:t xml:space="preserve"> Accidents</w:t>
            </w:r>
          </w:p>
        </w:tc>
      </w:tr>
      <w:tr w:rsidR="0004586E" w14:paraId="19A0E76C" w14:textId="77777777" w:rsidTr="00AD7FD2">
        <w:tc>
          <w:tcPr>
            <w:tcW w:w="3982" w:type="dxa"/>
          </w:tcPr>
          <w:p w14:paraId="422C4B76" w14:textId="1608572F" w:rsidR="0004586E" w:rsidRPr="00AD7FD2" w:rsidRDefault="0004586E" w:rsidP="0004586E">
            <w:pPr>
              <w:tabs>
                <w:tab w:val="left" w:pos="698"/>
              </w:tabs>
            </w:pPr>
            <w:r w:rsidRPr="0004586E">
              <w:rPr>
                <w:bCs/>
                <w:lang w:val="fr-FR"/>
              </w:rPr>
              <w:t>Lié aux processus sociaux</w:t>
            </w:r>
          </w:p>
        </w:tc>
        <w:tc>
          <w:tcPr>
            <w:tcW w:w="5395" w:type="dxa"/>
          </w:tcPr>
          <w:p w14:paraId="4CFBAA09" w14:textId="77777777" w:rsidR="0004586E" w:rsidRPr="00CF2C2F" w:rsidRDefault="004D3CA7" w:rsidP="0074077E">
            <w:pPr>
              <w:numPr>
                <w:ilvl w:val="0"/>
                <w:numId w:val="100"/>
              </w:numPr>
              <w:tabs>
                <w:tab w:val="clear" w:pos="720"/>
                <w:tab w:val="left" w:pos="698"/>
              </w:tabs>
            </w:pPr>
            <w:r w:rsidRPr="0004586E">
              <w:rPr>
                <w:bCs/>
              </w:rPr>
              <w:t>Impact sur la santé mentale</w:t>
            </w:r>
          </w:p>
          <w:p w14:paraId="3857C157" w14:textId="033506BA" w:rsidR="00CF2C2F" w:rsidRPr="00AD7FD2" w:rsidRDefault="00CF2C2F" w:rsidP="0074077E">
            <w:pPr>
              <w:numPr>
                <w:ilvl w:val="0"/>
                <w:numId w:val="100"/>
              </w:numPr>
              <w:tabs>
                <w:tab w:val="clear" w:pos="720"/>
                <w:tab w:val="left" w:pos="698"/>
              </w:tabs>
            </w:pPr>
            <w:r>
              <w:rPr>
                <w:bCs/>
              </w:rPr>
              <w:t>Eg. Communauté qui est défavioursé or pas bon</w:t>
            </w:r>
          </w:p>
        </w:tc>
      </w:tr>
    </w:tbl>
    <w:p w14:paraId="0CB2B937" w14:textId="47228316" w:rsidR="0004586E" w:rsidRDefault="00AD7FD2" w:rsidP="0004586E">
      <w:pPr>
        <w:tabs>
          <w:tab w:val="left" w:pos="698"/>
        </w:tabs>
        <w:rPr>
          <w:lang w:val="fr-CA"/>
        </w:rPr>
      </w:pPr>
      <w:r>
        <w:rPr>
          <w:noProof/>
        </w:rPr>
        <w:drawing>
          <wp:anchor distT="0" distB="0" distL="114300" distR="114300" simplePos="0" relativeHeight="251703296" behindDoc="0" locked="0" layoutInCell="1" allowOverlap="1" wp14:anchorId="3ED97DA7" wp14:editId="3481DA3C">
            <wp:simplePos x="0" y="0"/>
            <wp:positionH relativeFrom="column">
              <wp:posOffset>2564196</wp:posOffset>
            </wp:positionH>
            <wp:positionV relativeFrom="paragraph">
              <wp:posOffset>460</wp:posOffset>
            </wp:positionV>
            <wp:extent cx="4055745" cy="2769235"/>
            <wp:effectExtent l="0" t="0" r="8255" b="0"/>
            <wp:wrapTight wrapText="bothSides">
              <wp:wrapPolygon edited="0">
                <wp:start x="0" y="0"/>
                <wp:lineTo x="0" y="21397"/>
                <wp:lineTo x="21509" y="21397"/>
                <wp:lineTo x="21509" y="0"/>
                <wp:lineTo x="0" y="0"/>
              </wp:wrapPolygon>
            </wp:wrapTight>
            <wp:docPr id="43" name="Picture 43" descr="../../../../Desktop/Screen%20Shot%202017-02-10%20at%208.37.1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7-02-10%20at%208.37.11%20PM.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055745" cy="2769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08A78C" w14:textId="22715DC0" w:rsidR="00AD7FD2" w:rsidRDefault="00AD7FD2" w:rsidP="0004586E">
      <w:pPr>
        <w:tabs>
          <w:tab w:val="left" w:pos="698"/>
        </w:tabs>
        <w:rPr>
          <w:lang w:val="fr-CA"/>
        </w:rPr>
      </w:pPr>
      <w:r w:rsidRPr="00BE2ECD">
        <w:rPr>
          <w:b/>
          <w:color w:val="FF40FF"/>
          <w:lang w:val="fr-CA"/>
        </w:rPr>
        <w:t>Étalement urbain </w:t>
      </w:r>
      <w:r>
        <w:rPr>
          <w:lang w:val="fr-CA"/>
        </w:rPr>
        <w:t xml:space="preserve">: </w:t>
      </w:r>
      <w:r w:rsidR="00CF2C2F">
        <w:rPr>
          <w:lang w:val="fr-CA"/>
        </w:rPr>
        <w:t>dois utiliser leur voiture pour aller des place</w:t>
      </w:r>
    </w:p>
    <w:p w14:paraId="1E6C5D9A" w14:textId="5344EE12" w:rsidR="00AD7FD2" w:rsidRDefault="00AD7FD2" w:rsidP="0004586E">
      <w:pPr>
        <w:tabs>
          <w:tab w:val="left" w:pos="698"/>
        </w:tabs>
        <w:rPr>
          <w:lang w:val="fr-CA"/>
        </w:rPr>
      </w:pPr>
      <w:r w:rsidRPr="00BE2ECD">
        <w:rPr>
          <w:b/>
          <w:color w:val="ED7D31" w:themeColor="accent2"/>
          <w:lang w:val="fr-CA"/>
        </w:rPr>
        <w:t>Transport </w:t>
      </w:r>
      <w:r>
        <w:rPr>
          <w:lang w:val="fr-CA"/>
        </w:rPr>
        <w:t xml:space="preserve">: </w:t>
      </w:r>
      <w:r w:rsidR="00CF2C2F">
        <w:rPr>
          <w:lang w:val="fr-CA"/>
        </w:rPr>
        <w:t>changement climatiques</w:t>
      </w:r>
    </w:p>
    <w:p w14:paraId="5F70C6D0" w14:textId="4C7401D6" w:rsidR="00AD7FD2" w:rsidRDefault="00AD7FD2" w:rsidP="0004586E">
      <w:pPr>
        <w:tabs>
          <w:tab w:val="left" w:pos="698"/>
        </w:tabs>
        <w:rPr>
          <w:lang w:val="fr-CA"/>
        </w:rPr>
      </w:pPr>
      <w:r w:rsidRPr="00BE2ECD">
        <w:rPr>
          <w:b/>
          <w:color w:val="7030A0"/>
          <w:lang w:val="fr-CA"/>
        </w:rPr>
        <w:t>Les Rues </w:t>
      </w:r>
      <w:r>
        <w:rPr>
          <w:lang w:val="fr-CA"/>
        </w:rPr>
        <w:t xml:space="preserve">: </w:t>
      </w:r>
      <w:r w:rsidR="00BE2ECD">
        <w:rPr>
          <w:lang w:val="fr-CA"/>
        </w:rPr>
        <w:t>impact sur les blessure ou accidents</w:t>
      </w:r>
    </w:p>
    <w:p w14:paraId="33F68921" w14:textId="74C3E1B3" w:rsidR="00AD7FD2" w:rsidRDefault="00AD7FD2" w:rsidP="0004586E">
      <w:pPr>
        <w:tabs>
          <w:tab w:val="left" w:pos="698"/>
        </w:tabs>
        <w:rPr>
          <w:lang w:val="fr-CA"/>
        </w:rPr>
      </w:pPr>
      <w:r w:rsidRPr="00BE2ECD">
        <w:rPr>
          <w:b/>
          <w:color w:val="70AD47" w:themeColor="accent6"/>
          <w:lang w:val="fr-CA"/>
        </w:rPr>
        <w:t>Connectivité</w:t>
      </w:r>
      <w:r>
        <w:rPr>
          <w:lang w:val="fr-CA"/>
        </w:rPr>
        <w:t xml:space="preserve"> : </w:t>
      </w:r>
      <w:r w:rsidR="00BE2ECD">
        <w:rPr>
          <w:lang w:val="fr-CA"/>
        </w:rPr>
        <w:t xml:space="preserve">plus les rues qui sont difficultés </w:t>
      </w:r>
      <w:r w:rsidR="006768EA">
        <w:rPr>
          <w:lang w:val="fr-CA"/>
        </w:rPr>
        <w:t>à</w:t>
      </w:r>
      <w:r w:rsidR="00BE2ECD">
        <w:rPr>
          <w:lang w:val="fr-CA"/>
        </w:rPr>
        <w:t xml:space="preserve"> accès</w:t>
      </w:r>
      <w:r w:rsidR="006768EA">
        <w:rPr>
          <w:lang w:val="fr-CA"/>
        </w:rPr>
        <w:t xml:space="preserve"> (prend un long temps pour aller les place)</w:t>
      </w:r>
      <w:r w:rsidR="00BE2ECD">
        <w:rPr>
          <w:lang w:val="fr-CA"/>
        </w:rPr>
        <w:t xml:space="preserve"> </w:t>
      </w:r>
      <w:r w:rsidR="00121F09">
        <w:rPr>
          <w:lang w:val="fr-CA"/>
        </w:rPr>
        <w:t xml:space="preserve">pas </w:t>
      </w:r>
      <w:r w:rsidR="006768EA">
        <w:rPr>
          <w:lang w:val="fr-CA"/>
        </w:rPr>
        <w:t>l’avantage</w:t>
      </w:r>
      <w:r w:rsidR="00121F09">
        <w:rPr>
          <w:lang w:val="fr-CA"/>
        </w:rPr>
        <w:t xml:space="preserve"> a marche </w:t>
      </w:r>
      <w:r w:rsidR="006768EA">
        <w:rPr>
          <w:lang w:val="fr-CA"/>
        </w:rPr>
        <w:t>où</w:t>
      </w:r>
      <w:r w:rsidR="00121F09">
        <w:rPr>
          <w:lang w:val="fr-CA"/>
        </w:rPr>
        <w:t xml:space="preserve"> utiliser </w:t>
      </w:r>
      <w:r w:rsidR="006768EA">
        <w:rPr>
          <w:lang w:val="fr-CA"/>
        </w:rPr>
        <w:t>un vélo</w:t>
      </w:r>
    </w:p>
    <w:p w14:paraId="5114C660" w14:textId="258B0E96" w:rsidR="00AD7FD2" w:rsidRDefault="006768EA" w:rsidP="0004586E">
      <w:pPr>
        <w:tabs>
          <w:tab w:val="left" w:pos="698"/>
        </w:tabs>
        <w:rPr>
          <w:lang w:val="fr-CA"/>
        </w:rPr>
      </w:pPr>
      <w:r>
        <w:rPr>
          <w:lang w:val="fr-CA"/>
        </w:rPr>
        <w:t xml:space="preserve">Quartier traditionnel = route plus direct (mieux connections) </w:t>
      </w:r>
    </w:p>
    <w:p w14:paraId="1E7238B2" w14:textId="77777777" w:rsidR="006768EA" w:rsidRDefault="006768EA" w:rsidP="0004586E">
      <w:pPr>
        <w:tabs>
          <w:tab w:val="left" w:pos="698"/>
        </w:tabs>
        <w:rPr>
          <w:bCs/>
          <w:lang w:val="fr-FR"/>
        </w:rPr>
      </w:pPr>
    </w:p>
    <w:p w14:paraId="664FB7F3" w14:textId="7FC3FF29" w:rsidR="00AD7FD2" w:rsidRDefault="00AD7FD2" w:rsidP="0004586E">
      <w:pPr>
        <w:tabs>
          <w:tab w:val="left" w:pos="698"/>
        </w:tabs>
        <w:rPr>
          <w:bCs/>
          <w:lang w:val="fr-FR"/>
        </w:rPr>
      </w:pPr>
      <w:r w:rsidRPr="00AD7FD2">
        <w:rPr>
          <w:bCs/>
          <w:lang w:val="fr-FR"/>
        </w:rPr>
        <w:t>Pourquoi les structures bâties sont-elles importantes ?</w:t>
      </w:r>
    </w:p>
    <w:p w14:paraId="009064C3" w14:textId="7CE76AA1" w:rsidR="004D3CA7" w:rsidRPr="00AD7FD2" w:rsidRDefault="009C4150" w:rsidP="0074077E">
      <w:pPr>
        <w:numPr>
          <w:ilvl w:val="0"/>
          <w:numId w:val="101"/>
        </w:numPr>
        <w:tabs>
          <w:tab w:val="clear" w:pos="720"/>
          <w:tab w:val="left" w:pos="698"/>
        </w:tabs>
      </w:pPr>
      <w:r w:rsidRPr="00AD7FD2">
        <w:rPr>
          <w:bCs/>
          <w:noProof/>
        </w:rPr>
        <w:lastRenderedPageBreak/>
        <w:drawing>
          <wp:anchor distT="0" distB="0" distL="114300" distR="114300" simplePos="0" relativeHeight="251704320" behindDoc="0" locked="0" layoutInCell="1" allowOverlap="1" wp14:anchorId="1C0680EE" wp14:editId="0FCDE728">
            <wp:simplePos x="0" y="0"/>
            <wp:positionH relativeFrom="column">
              <wp:posOffset>3253105</wp:posOffset>
            </wp:positionH>
            <wp:positionV relativeFrom="paragraph">
              <wp:posOffset>182245</wp:posOffset>
            </wp:positionV>
            <wp:extent cx="3519805" cy="2639695"/>
            <wp:effectExtent l="0" t="0" r="10795" b="1905"/>
            <wp:wrapTight wrapText="bothSides">
              <wp:wrapPolygon edited="0">
                <wp:start x="0" y="0"/>
                <wp:lineTo x="0" y="21408"/>
                <wp:lineTo x="21510" y="21408"/>
                <wp:lineTo x="21510"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519805" cy="2639695"/>
                    </a:xfrm>
                    <a:prstGeom prst="rect">
                      <a:avLst/>
                    </a:prstGeom>
                    <a:noFill/>
                    <a:ln>
                      <a:noFill/>
                    </a:ln>
                    <a:effectLst/>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4D3CA7" w:rsidRPr="00AD7FD2">
        <w:rPr>
          <w:lang w:val="fr-FR"/>
        </w:rPr>
        <w:t>Les maladies chroniques et les blessures constituent une menace tant pour la santé publique que pour notre système universel de soins de santé.</w:t>
      </w:r>
    </w:p>
    <w:p w14:paraId="3E763BE5" w14:textId="57C6B3AA" w:rsidR="004D3CA7" w:rsidRPr="00AD7FD2" w:rsidRDefault="004D3CA7" w:rsidP="0074077E">
      <w:pPr>
        <w:numPr>
          <w:ilvl w:val="0"/>
          <w:numId w:val="101"/>
        </w:numPr>
        <w:tabs>
          <w:tab w:val="clear" w:pos="720"/>
          <w:tab w:val="left" w:pos="698"/>
        </w:tabs>
      </w:pPr>
      <w:r w:rsidRPr="00AD7FD2">
        <w:rPr>
          <w:lang w:val="fr-FR"/>
        </w:rPr>
        <w:t>La promotion de modes de vie sains ne suffit pas. Il faut également agir sur les effets du l’environnement bâti</w:t>
      </w:r>
      <w:r w:rsidRPr="00AD7FD2">
        <w:rPr>
          <w:i/>
          <w:iCs/>
          <w:lang w:val="fr-FR"/>
        </w:rPr>
        <w:t>.</w:t>
      </w:r>
    </w:p>
    <w:p w14:paraId="58E49CBA" w14:textId="2F1E8198" w:rsidR="004D3CA7" w:rsidRPr="00AD7FD2" w:rsidRDefault="004D3CA7" w:rsidP="0074077E">
      <w:pPr>
        <w:numPr>
          <w:ilvl w:val="0"/>
          <w:numId w:val="101"/>
        </w:numPr>
        <w:tabs>
          <w:tab w:val="clear" w:pos="720"/>
          <w:tab w:val="left" w:pos="698"/>
        </w:tabs>
      </w:pPr>
      <w:r w:rsidRPr="00AD7FD2">
        <w:rPr>
          <w:lang w:val="fr-FR"/>
        </w:rPr>
        <w:t>Les professionnels de la santé environnementale et de l’aménagement partagent la responsabilité de promouvoir des environnements qui favorisent la santé publique.</w:t>
      </w:r>
    </w:p>
    <w:p w14:paraId="3B8F39F4" w14:textId="77777777" w:rsidR="00AD7FD2" w:rsidRDefault="00AD7FD2" w:rsidP="0004586E">
      <w:pPr>
        <w:tabs>
          <w:tab w:val="left" w:pos="698"/>
        </w:tabs>
        <w:rPr>
          <w:lang w:val="fr-CA"/>
        </w:rPr>
      </w:pPr>
    </w:p>
    <w:p w14:paraId="76D266F0" w14:textId="3EEC0440" w:rsidR="004D73F8" w:rsidRPr="004D73F8" w:rsidRDefault="004D73F8" w:rsidP="004D73F8">
      <w:pPr>
        <w:pStyle w:val="ListParagraph"/>
        <w:numPr>
          <w:ilvl w:val="0"/>
          <w:numId w:val="9"/>
        </w:numPr>
        <w:tabs>
          <w:tab w:val="left" w:pos="698"/>
        </w:tabs>
        <w:rPr>
          <w:lang w:val="fr-CA"/>
        </w:rPr>
      </w:pPr>
      <w:r w:rsidRPr="00305AD0">
        <w:rPr>
          <w:b/>
          <w:i/>
          <w:u w:val="single"/>
          <w:lang w:val="fr-CA"/>
        </w:rPr>
        <w:t>Changes un politique </w:t>
      </w:r>
      <w:r>
        <w:rPr>
          <w:lang w:val="fr-CA"/>
        </w:rPr>
        <w:t xml:space="preserve">: not putting a fast food </w:t>
      </w:r>
      <w:r w:rsidR="00FE1BEC">
        <w:rPr>
          <w:lang w:val="fr-CA"/>
        </w:rPr>
        <w:t>resturant up by a school</w:t>
      </w:r>
    </w:p>
    <w:p w14:paraId="1D20C122" w14:textId="17266277" w:rsidR="00AD7FD2" w:rsidRDefault="00AD7FD2" w:rsidP="0004586E">
      <w:pPr>
        <w:tabs>
          <w:tab w:val="left" w:pos="698"/>
        </w:tabs>
        <w:rPr>
          <w:bCs/>
        </w:rPr>
      </w:pPr>
      <w:r w:rsidRPr="00AD7FD2">
        <w:rPr>
          <w:bCs/>
        </w:rPr>
        <w:t>Impacts sur la santé</w:t>
      </w:r>
      <w:r>
        <w:rPr>
          <w:bCs/>
        </w:rPr>
        <w:t>:</w:t>
      </w:r>
    </w:p>
    <w:p w14:paraId="18F38C7D" w14:textId="38F80C39" w:rsidR="004D3CA7" w:rsidRPr="00AD7FD2" w:rsidRDefault="004D3CA7" w:rsidP="0074077E">
      <w:pPr>
        <w:numPr>
          <w:ilvl w:val="0"/>
          <w:numId w:val="102"/>
        </w:numPr>
        <w:tabs>
          <w:tab w:val="clear" w:pos="720"/>
          <w:tab w:val="left" w:pos="698"/>
        </w:tabs>
        <w:rPr>
          <w:bCs/>
        </w:rPr>
      </w:pPr>
      <w:r w:rsidRPr="00AD7FD2">
        <w:rPr>
          <w:bCs/>
          <w:lang w:val="fr-FR"/>
        </w:rPr>
        <w:t xml:space="preserve">Environnement </w:t>
      </w:r>
      <w:r w:rsidR="00AD7FD2" w:rsidRPr="00AD7FD2">
        <w:rPr>
          <w:bCs/>
          <w:lang w:val="fr-FR"/>
        </w:rPr>
        <w:t>bâti :</w:t>
      </w:r>
      <w:r w:rsidRPr="00AD7FD2">
        <w:rPr>
          <w:bCs/>
          <w:lang w:val="fr-FR"/>
        </w:rPr>
        <w:t xml:space="preserve"> </w:t>
      </w:r>
    </w:p>
    <w:p w14:paraId="52616137" w14:textId="65B85593" w:rsidR="004D3CA7" w:rsidRPr="00AD7FD2" w:rsidRDefault="00AD7FD2" w:rsidP="0074077E">
      <w:pPr>
        <w:numPr>
          <w:ilvl w:val="1"/>
          <w:numId w:val="102"/>
        </w:numPr>
        <w:tabs>
          <w:tab w:val="left" w:pos="698"/>
        </w:tabs>
        <w:rPr>
          <w:bCs/>
        </w:rPr>
      </w:pPr>
      <w:r w:rsidRPr="00AD7FD2">
        <w:rPr>
          <w:bCs/>
          <w:lang w:val="fr-FR"/>
        </w:rPr>
        <w:t>Obésité</w:t>
      </w:r>
      <w:r w:rsidR="004D3CA7" w:rsidRPr="00AD7FD2">
        <w:rPr>
          <w:bCs/>
          <w:lang w:val="fr-FR"/>
        </w:rPr>
        <w:t>, mode de vie inactif et malsain</w:t>
      </w:r>
    </w:p>
    <w:p w14:paraId="7CDB5198" w14:textId="77777777" w:rsidR="004D3CA7" w:rsidRPr="00AD7FD2" w:rsidRDefault="004D3CA7" w:rsidP="0074077E">
      <w:pPr>
        <w:numPr>
          <w:ilvl w:val="1"/>
          <w:numId w:val="102"/>
        </w:numPr>
        <w:tabs>
          <w:tab w:val="left" w:pos="698"/>
        </w:tabs>
        <w:rPr>
          <w:bCs/>
        </w:rPr>
      </w:pPr>
      <w:r w:rsidRPr="00AD7FD2">
        <w:rPr>
          <w:bCs/>
          <w:lang w:val="fr-FR"/>
        </w:rPr>
        <w:t xml:space="preserve">Qualité de l’air </w:t>
      </w:r>
    </w:p>
    <w:p w14:paraId="355F1FB8" w14:textId="6D689A62" w:rsidR="00AD7FD2" w:rsidRPr="0074077E" w:rsidRDefault="004D3CA7" w:rsidP="0074077E">
      <w:pPr>
        <w:numPr>
          <w:ilvl w:val="1"/>
          <w:numId w:val="102"/>
        </w:numPr>
        <w:tabs>
          <w:tab w:val="left" w:pos="698"/>
        </w:tabs>
        <w:rPr>
          <w:bCs/>
        </w:rPr>
      </w:pPr>
      <w:r w:rsidRPr="00AD7FD2">
        <w:rPr>
          <w:bCs/>
          <w:lang w:val="fr-FR"/>
        </w:rPr>
        <w:t>Changement climatique</w:t>
      </w:r>
    </w:p>
    <w:p w14:paraId="410152B8" w14:textId="1F05CF2E" w:rsidR="00AD7FD2" w:rsidRDefault="00AD7FD2" w:rsidP="0004586E">
      <w:pPr>
        <w:tabs>
          <w:tab w:val="left" w:pos="698"/>
        </w:tabs>
        <w:rPr>
          <w:bCs/>
        </w:rPr>
      </w:pPr>
      <w:r>
        <w:rPr>
          <w:bCs/>
        </w:rPr>
        <w:t>IMC:</w:t>
      </w:r>
    </w:p>
    <w:p w14:paraId="61D6E78F" w14:textId="77777777" w:rsidR="004D3CA7" w:rsidRPr="0074077E" w:rsidRDefault="004D3CA7" w:rsidP="0074077E">
      <w:pPr>
        <w:numPr>
          <w:ilvl w:val="0"/>
          <w:numId w:val="103"/>
        </w:numPr>
        <w:tabs>
          <w:tab w:val="clear" w:pos="720"/>
          <w:tab w:val="left" w:pos="698"/>
        </w:tabs>
        <w:rPr>
          <w:bCs/>
          <w:color w:val="7030A0"/>
        </w:rPr>
      </w:pPr>
      <w:r w:rsidRPr="0074077E">
        <w:rPr>
          <w:bCs/>
          <w:color w:val="7030A0"/>
          <w:lang w:val="fr-FR"/>
        </w:rPr>
        <w:t>Défini : Poids (kg) / taille (m2)</w:t>
      </w:r>
    </w:p>
    <w:p w14:paraId="0C7E47EC" w14:textId="49829058" w:rsidR="004D3CA7" w:rsidRPr="00AD7FD2" w:rsidRDefault="004D73F8" w:rsidP="0074077E">
      <w:pPr>
        <w:numPr>
          <w:ilvl w:val="0"/>
          <w:numId w:val="103"/>
        </w:numPr>
        <w:tabs>
          <w:tab w:val="clear" w:pos="720"/>
          <w:tab w:val="left" w:pos="698"/>
        </w:tabs>
        <w:rPr>
          <w:bCs/>
        </w:rPr>
      </w:pPr>
      <w:r w:rsidRPr="00AD7FD2">
        <w:rPr>
          <w:bCs/>
          <w:lang w:val="fr-FR"/>
        </w:rPr>
        <w:t>Catégories</w:t>
      </w:r>
      <w:r w:rsidR="004D3CA7" w:rsidRPr="00AD7FD2">
        <w:rPr>
          <w:bCs/>
          <w:lang w:val="fr-FR"/>
        </w:rPr>
        <w:t xml:space="preserve"> : </w:t>
      </w:r>
    </w:p>
    <w:p w14:paraId="6399DC95" w14:textId="36AEA16E" w:rsidR="004D3CA7" w:rsidRPr="00AD7FD2" w:rsidRDefault="004D73F8" w:rsidP="0074077E">
      <w:pPr>
        <w:numPr>
          <w:ilvl w:val="1"/>
          <w:numId w:val="103"/>
        </w:numPr>
        <w:tabs>
          <w:tab w:val="left" w:pos="698"/>
        </w:tabs>
        <w:rPr>
          <w:bCs/>
        </w:rPr>
      </w:pPr>
      <w:r w:rsidRPr="00AD7FD2">
        <w:rPr>
          <w:bCs/>
          <w:lang w:val="fr-FR"/>
        </w:rPr>
        <w:t>Insuffisance</w:t>
      </w:r>
      <w:r w:rsidR="004D3CA7" w:rsidRPr="00AD7FD2">
        <w:rPr>
          <w:bCs/>
          <w:lang w:val="fr-FR"/>
        </w:rPr>
        <w:t xml:space="preserve"> </w:t>
      </w:r>
      <w:r w:rsidR="00305AD0" w:rsidRPr="00AD7FD2">
        <w:rPr>
          <w:bCs/>
          <w:lang w:val="fr-FR"/>
        </w:rPr>
        <w:t>pondérale :</w:t>
      </w:r>
      <w:r w:rsidR="004D3CA7" w:rsidRPr="00AD7FD2">
        <w:rPr>
          <w:bCs/>
          <w:lang w:val="fr-FR"/>
        </w:rPr>
        <w:t xml:space="preserve"> &lt; 18,5 </w:t>
      </w:r>
    </w:p>
    <w:p w14:paraId="20B034A5" w14:textId="77777777" w:rsidR="004D3CA7" w:rsidRPr="00AD7FD2" w:rsidRDefault="004D3CA7" w:rsidP="0074077E">
      <w:pPr>
        <w:numPr>
          <w:ilvl w:val="1"/>
          <w:numId w:val="103"/>
        </w:numPr>
        <w:tabs>
          <w:tab w:val="left" w:pos="698"/>
        </w:tabs>
        <w:rPr>
          <w:bCs/>
        </w:rPr>
      </w:pPr>
      <w:r w:rsidRPr="00AD7FD2">
        <w:rPr>
          <w:bCs/>
          <w:lang w:val="fr-FR"/>
        </w:rPr>
        <w:t xml:space="preserve">Normal : 18,5 à 24,9 </w:t>
      </w:r>
    </w:p>
    <w:p w14:paraId="22E062BA" w14:textId="4B22CBDE" w:rsidR="004D3CA7" w:rsidRPr="00AD7FD2" w:rsidRDefault="00305AD0" w:rsidP="0074077E">
      <w:pPr>
        <w:numPr>
          <w:ilvl w:val="1"/>
          <w:numId w:val="103"/>
        </w:numPr>
        <w:tabs>
          <w:tab w:val="left" w:pos="698"/>
        </w:tabs>
        <w:rPr>
          <w:bCs/>
        </w:rPr>
      </w:pPr>
      <w:r w:rsidRPr="00AD7FD2">
        <w:rPr>
          <w:bCs/>
          <w:lang w:val="fr-FR"/>
        </w:rPr>
        <w:t>Surpoids</w:t>
      </w:r>
      <w:r w:rsidR="004D3CA7" w:rsidRPr="00AD7FD2">
        <w:rPr>
          <w:bCs/>
          <w:lang w:val="fr-FR"/>
        </w:rPr>
        <w:t xml:space="preserve"> : 25 à 29,9 </w:t>
      </w:r>
    </w:p>
    <w:p w14:paraId="07353383" w14:textId="293E66A2" w:rsidR="00AD7FD2" w:rsidRPr="0074077E" w:rsidRDefault="00305AD0" w:rsidP="0074077E">
      <w:pPr>
        <w:numPr>
          <w:ilvl w:val="1"/>
          <w:numId w:val="103"/>
        </w:numPr>
        <w:tabs>
          <w:tab w:val="left" w:pos="698"/>
        </w:tabs>
        <w:rPr>
          <w:bCs/>
        </w:rPr>
      </w:pPr>
      <w:r w:rsidRPr="00AD7FD2">
        <w:rPr>
          <w:bCs/>
          <w:lang w:val="fr-FR"/>
        </w:rPr>
        <w:t>Obésité :</w:t>
      </w:r>
      <w:r w:rsidR="004D3CA7" w:rsidRPr="00AD7FD2">
        <w:rPr>
          <w:bCs/>
          <w:lang w:val="fr-FR"/>
        </w:rPr>
        <w:t xml:space="preserve"> 30 ou plus</w:t>
      </w:r>
    </w:p>
    <w:p w14:paraId="60D69C17" w14:textId="4378DC17" w:rsidR="00AD7FD2" w:rsidRDefault="00AD7FD2" w:rsidP="0004586E">
      <w:pPr>
        <w:tabs>
          <w:tab w:val="left" w:pos="698"/>
        </w:tabs>
        <w:rPr>
          <w:bCs/>
          <w:lang w:val="fr-CA"/>
        </w:rPr>
      </w:pPr>
      <w:r w:rsidRPr="00AD7FD2">
        <w:rPr>
          <w:bCs/>
          <w:lang w:val="fr-CA"/>
        </w:rPr>
        <w:t xml:space="preserve">Résultats : </w:t>
      </w:r>
    </w:p>
    <w:p w14:paraId="0EA02EE8" w14:textId="1C9718A1" w:rsidR="00AD7FD2" w:rsidRPr="0074077E" w:rsidRDefault="0074077E" w:rsidP="0074077E">
      <w:pPr>
        <w:numPr>
          <w:ilvl w:val="0"/>
          <w:numId w:val="104"/>
        </w:numPr>
        <w:tabs>
          <w:tab w:val="clear" w:pos="720"/>
          <w:tab w:val="left" w:pos="698"/>
        </w:tabs>
        <w:rPr>
          <w:bCs/>
        </w:rPr>
      </w:pPr>
      <w:r>
        <w:rPr>
          <w:bCs/>
          <w:lang w:val="fr-FR"/>
        </w:rPr>
        <w:t xml:space="preserve">GRAPHIQUE : </w:t>
      </w:r>
      <w:r w:rsidR="004D3CA7" w:rsidRPr="00AD7FD2">
        <w:rPr>
          <w:bCs/>
          <w:lang w:val="fr-FR"/>
        </w:rPr>
        <w:t>Les résultats démontrent que la prévalence de personnes de poids normal au Canada est en diminution constante</w:t>
      </w:r>
      <w:r>
        <w:rPr>
          <w:bCs/>
          <w:lang w:val="fr-FR"/>
        </w:rPr>
        <w:t xml:space="preserve"> (augmentation de l’obésité)</w:t>
      </w:r>
      <w:r w:rsidR="004D3CA7" w:rsidRPr="00AD7FD2">
        <w:rPr>
          <w:bCs/>
          <w:lang w:val="fr-FR"/>
        </w:rPr>
        <w:t>, tandis que la prévalence de toutes les classes de l'obésité ne cesse d'augmenter, avec les plus fortes augmentations de pourcentage qui se situent dans les classes de poids excessif.</w:t>
      </w:r>
    </w:p>
    <w:p w14:paraId="284B86E0" w14:textId="7115A19C" w:rsidR="00AD7FD2" w:rsidRPr="00AD7FD2" w:rsidRDefault="00AD7FD2" w:rsidP="0004586E">
      <w:pPr>
        <w:tabs>
          <w:tab w:val="left" w:pos="698"/>
        </w:tabs>
        <w:rPr>
          <w:bCs/>
        </w:rPr>
      </w:pPr>
      <w:r w:rsidRPr="00AD7FD2">
        <w:rPr>
          <w:bCs/>
        </w:rPr>
        <w:t xml:space="preserve">Surpoirds et </w:t>
      </w:r>
      <w:proofErr w:type="gramStart"/>
      <w:r w:rsidRPr="00AD7FD2">
        <w:rPr>
          <w:bCs/>
        </w:rPr>
        <w:t>obésité :</w:t>
      </w:r>
      <w:proofErr w:type="gramEnd"/>
      <w:r w:rsidRPr="00AD7FD2">
        <w:rPr>
          <w:bCs/>
        </w:rPr>
        <w:t xml:space="preserve"> </w:t>
      </w:r>
    </w:p>
    <w:p w14:paraId="52734B1E" w14:textId="1AEB81CD" w:rsidR="004D3CA7" w:rsidRPr="00AD7FD2" w:rsidRDefault="004D3CA7" w:rsidP="0074077E">
      <w:pPr>
        <w:numPr>
          <w:ilvl w:val="0"/>
          <w:numId w:val="105"/>
        </w:numPr>
        <w:tabs>
          <w:tab w:val="clear" w:pos="720"/>
          <w:tab w:val="left" w:pos="698"/>
        </w:tabs>
        <w:rPr>
          <w:bCs/>
        </w:rPr>
      </w:pPr>
      <w:r w:rsidRPr="00AD7FD2">
        <w:rPr>
          <w:bCs/>
          <w:lang w:val="fr-FR"/>
        </w:rPr>
        <w:t xml:space="preserve">Maladies cardiaques et AVC </w:t>
      </w:r>
    </w:p>
    <w:p w14:paraId="2C15AC58" w14:textId="77777777" w:rsidR="004D3CA7" w:rsidRPr="00AD7FD2" w:rsidRDefault="004D3CA7" w:rsidP="0074077E">
      <w:pPr>
        <w:numPr>
          <w:ilvl w:val="0"/>
          <w:numId w:val="105"/>
        </w:numPr>
        <w:tabs>
          <w:tab w:val="clear" w:pos="720"/>
          <w:tab w:val="left" w:pos="698"/>
        </w:tabs>
        <w:rPr>
          <w:bCs/>
        </w:rPr>
      </w:pPr>
      <w:r w:rsidRPr="00AD7FD2">
        <w:rPr>
          <w:bCs/>
          <w:lang w:val="fr-FR"/>
        </w:rPr>
        <w:t xml:space="preserve">Pression artérielle élevée (hypertension) </w:t>
      </w:r>
    </w:p>
    <w:p w14:paraId="56817BC4" w14:textId="38FEA0F5" w:rsidR="004D3CA7" w:rsidRPr="00AD7FD2" w:rsidRDefault="004D3CA7" w:rsidP="0074077E">
      <w:pPr>
        <w:numPr>
          <w:ilvl w:val="0"/>
          <w:numId w:val="105"/>
        </w:numPr>
        <w:tabs>
          <w:tab w:val="clear" w:pos="720"/>
          <w:tab w:val="left" w:pos="698"/>
        </w:tabs>
        <w:rPr>
          <w:bCs/>
        </w:rPr>
      </w:pPr>
      <w:r w:rsidRPr="00AD7FD2">
        <w:rPr>
          <w:bCs/>
          <w:lang w:val="fr-FR"/>
        </w:rPr>
        <w:t>Diabète</w:t>
      </w:r>
      <w:r w:rsidR="00A4412A">
        <w:rPr>
          <w:bCs/>
          <w:lang w:val="fr-FR"/>
        </w:rPr>
        <w:t xml:space="preserve"> type 2</w:t>
      </w:r>
    </w:p>
    <w:p w14:paraId="4075F933" w14:textId="4025853D" w:rsidR="004D3CA7" w:rsidRPr="00AD7FD2" w:rsidRDefault="0074077E" w:rsidP="0074077E">
      <w:pPr>
        <w:numPr>
          <w:ilvl w:val="0"/>
          <w:numId w:val="105"/>
        </w:numPr>
        <w:tabs>
          <w:tab w:val="clear" w:pos="720"/>
          <w:tab w:val="left" w:pos="698"/>
        </w:tabs>
        <w:rPr>
          <w:bCs/>
        </w:rPr>
      </w:pPr>
      <w:r w:rsidRPr="00AD7FD2">
        <w:rPr>
          <w:bCs/>
          <w:lang w:val="fr-FR"/>
        </w:rPr>
        <w:t>Certains</w:t>
      </w:r>
      <w:r w:rsidR="004D3CA7" w:rsidRPr="00AD7FD2">
        <w:rPr>
          <w:bCs/>
          <w:lang w:val="fr-FR"/>
        </w:rPr>
        <w:t xml:space="preserve"> cancers (sein, côlon)</w:t>
      </w:r>
    </w:p>
    <w:p w14:paraId="08E6020E" w14:textId="2E7396A5" w:rsidR="004D3CA7" w:rsidRPr="00AD7FD2" w:rsidRDefault="0074077E" w:rsidP="0074077E">
      <w:pPr>
        <w:numPr>
          <w:ilvl w:val="0"/>
          <w:numId w:val="105"/>
        </w:numPr>
        <w:tabs>
          <w:tab w:val="clear" w:pos="720"/>
          <w:tab w:val="left" w:pos="698"/>
        </w:tabs>
        <w:rPr>
          <w:bCs/>
        </w:rPr>
      </w:pPr>
      <w:r w:rsidRPr="00AD7FD2">
        <w:rPr>
          <w:bCs/>
          <w:lang w:val="fr-FR"/>
        </w:rPr>
        <w:t>L’arthrose</w:t>
      </w:r>
      <w:r w:rsidR="004D3CA7" w:rsidRPr="00AD7FD2">
        <w:rPr>
          <w:bCs/>
          <w:lang w:val="fr-FR"/>
        </w:rPr>
        <w:t xml:space="preserve"> </w:t>
      </w:r>
    </w:p>
    <w:p w14:paraId="7AE99578" w14:textId="703EC4CE" w:rsidR="004D3CA7" w:rsidRPr="00AD7FD2" w:rsidRDefault="0074077E" w:rsidP="0074077E">
      <w:pPr>
        <w:numPr>
          <w:ilvl w:val="0"/>
          <w:numId w:val="105"/>
        </w:numPr>
        <w:tabs>
          <w:tab w:val="clear" w:pos="720"/>
          <w:tab w:val="left" w:pos="698"/>
        </w:tabs>
        <w:rPr>
          <w:bCs/>
        </w:rPr>
      </w:pPr>
      <w:r w:rsidRPr="00AD7FD2">
        <w:rPr>
          <w:bCs/>
          <w:lang w:val="fr-FR"/>
        </w:rPr>
        <w:t>Problèmes</w:t>
      </w:r>
      <w:r w:rsidR="004D3CA7" w:rsidRPr="00AD7FD2">
        <w:rPr>
          <w:bCs/>
          <w:lang w:val="fr-FR"/>
        </w:rPr>
        <w:t xml:space="preserve"> de vésicule biliaire</w:t>
      </w:r>
    </w:p>
    <w:p w14:paraId="38E4A191" w14:textId="77777777" w:rsidR="0074077E" w:rsidRDefault="0074077E" w:rsidP="0074077E">
      <w:pPr>
        <w:numPr>
          <w:ilvl w:val="0"/>
          <w:numId w:val="105"/>
        </w:numPr>
        <w:tabs>
          <w:tab w:val="clear" w:pos="720"/>
          <w:tab w:val="left" w:pos="698"/>
        </w:tabs>
        <w:rPr>
          <w:bCs/>
        </w:rPr>
      </w:pPr>
      <w:r w:rsidRPr="00AD7FD2">
        <w:rPr>
          <w:bCs/>
          <w:lang w:val="fr-FR"/>
        </w:rPr>
        <w:t>L’apnée</w:t>
      </w:r>
      <w:r w:rsidR="004D3CA7" w:rsidRPr="00AD7FD2">
        <w:rPr>
          <w:bCs/>
          <w:lang w:val="fr-FR"/>
        </w:rPr>
        <w:t xml:space="preserve"> du sommeil</w:t>
      </w:r>
    </w:p>
    <w:p w14:paraId="2BF11EAE" w14:textId="77777777" w:rsidR="0074077E" w:rsidRDefault="0074077E" w:rsidP="0074077E">
      <w:pPr>
        <w:tabs>
          <w:tab w:val="left" w:pos="698"/>
        </w:tabs>
        <w:ind w:left="360"/>
        <w:rPr>
          <w:bCs/>
        </w:rPr>
      </w:pPr>
    </w:p>
    <w:p w14:paraId="3C8EA9CC" w14:textId="36170394" w:rsidR="00AD7FD2" w:rsidRPr="0074077E" w:rsidRDefault="00AD7FD2" w:rsidP="0074077E">
      <w:pPr>
        <w:tabs>
          <w:tab w:val="left" w:pos="698"/>
        </w:tabs>
        <w:ind w:left="360"/>
        <w:rPr>
          <w:bCs/>
        </w:rPr>
      </w:pPr>
      <w:r w:rsidRPr="0074077E">
        <w:rPr>
          <w:bCs/>
        </w:rPr>
        <w:t>Activité physique:</w:t>
      </w:r>
    </w:p>
    <w:p w14:paraId="769AD155" w14:textId="4997DFD0" w:rsidR="004D3CA7" w:rsidRPr="00AD7FD2" w:rsidRDefault="006768EA" w:rsidP="0074077E">
      <w:pPr>
        <w:numPr>
          <w:ilvl w:val="1"/>
          <w:numId w:val="106"/>
        </w:numPr>
        <w:tabs>
          <w:tab w:val="left" w:pos="698"/>
        </w:tabs>
      </w:pPr>
      <w:r w:rsidRPr="00AD7FD2">
        <w:rPr>
          <w:bCs/>
          <w:lang w:val="en-CA"/>
        </w:rPr>
        <w:t>Benefits</w:t>
      </w:r>
      <w:r w:rsidR="004D3CA7" w:rsidRPr="00AD7FD2">
        <w:rPr>
          <w:bCs/>
          <w:lang w:val="en-CA"/>
        </w:rPr>
        <w:t xml:space="preserve"> de l’activité physique</w:t>
      </w:r>
    </w:p>
    <w:p w14:paraId="2C5D9674" w14:textId="20679742" w:rsidR="004D3CA7" w:rsidRPr="00AD7FD2" w:rsidRDefault="0074077E" w:rsidP="0074077E">
      <w:pPr>
        <w:numPr>
          <w:ilvl w:val="0"/>
          <w:numId w:val="107"/>
        </w:numPr>
        <w:tabs>
          <w:tab w:val="clear" w:pos="720"/>
          <w:tab w:val="left" w:pos="698"/>
        </w:tabs>
      </w:pPr>
      <w:r w:rsidRPr="00AD7FD2">
        <w:rPr>
          <w:lang w:val="fr-FR"/>
        </w:rPr>
        <w:t>À</w:t>
      </w:r>
      <w:r w:rsidR="004D3CA7" w:rsidRPr="00AD7FD2">
        <w:rPr>
          <w:lang w:val="fr-FR"/>
        </w:rPr>
        <w:t xml:space="preserve"> une croissance saine et à un développement </w:t>
      </w:r>
      <w:r w:rsidRPr="00AD7FD2">
        <w:rPr>
          <w:lang w:val="fr-FR"/>
        </w:rPr>
        <w:t>sain ;</w:t>
      </w:r>
      <w:r w:rsidR="004D3CA7" w:rsidRPr="00AD7FD2">
        <w:rPr>
          <w:lang w:val="fr-FR"/>
        </w:rPr>
        <w:t xml:space="preserve"> </w:t>
      </w:r>
    </w:p>
    <w:p w14:paraId="1D619B43" w14:textId="3AA70E6B" w:rsidR="004D3CA7" w:rsidRPr="00AD7FD2" w:rsidRDefault="0074077E" w:rsidP="0074077E">
      <w:pPr>
        <w:numPr>
          <w:ilvl w:val="0"/>
          <w:numId w:val="107"/>
        </w:numPr>
        <w:tabs>
          <w:tab w:val="clear" w:pos="720"/>
          <w:tab w:val="left" w:pos="698"/>
        </w:tabs>
      </w:pPr>
      <w:r w:rsidRPr="00AD7FD2">
        <w:rPr>
          <w:lang w:val="fr-FR"/>
        </w:rPr>
        <w:t>À</w:t>
      </w:r>
      <w:r w:rsidR="004D3CA7" w:rsidRPr="00AD7FD2">
        <w:rPr>
          <w:lang w:val="fr-FR"/>
        </w:rPr>
        <w:t xml:space="preserve"> la prévention de maladies chroniques comme le cancer, le diabète de type 2 et les maladies du </w:t>
      </w:r>
      <w:proofErr w:type="gramStart"/>
      <w:r>
        <w:rPr>
          <w:lang w:val="fr-FR"/>
        </w:rPr>
        <w:t>cœur</w:t>
      </w:r>
      <w:r w:rsidRPr="00AD7FD2">
        <w:rPr>
          <w:lang w:val="fr-FR"/>
        </w:rPr>
        <w:t>;</w:t>
      </w:r>
      <w:proofErr w:type="gramEnd"/>
    </w:p>
    <w:p w14:paraId="448E18E1" w14:textId="66AA12E2" w:rsidR="004D3CA7" w:rsidRPr="00AD7FD2" w:rsidRDefault="0074077E" w:rsidP="0074077E">
      <w:pPr>
        <w:numPr>
          <w:ilvl w:val="0"/>
          <w:numId w:val="107"/>
        </w:numPr>
        <w:tabs>
          <w:tab w:val="clear" w:pos="720"/>
          <w:tab w:val="left" w:pos="698"/>
        </w:tabs>
      </w:pPr>
      <w:r w:rsidRPr="00AD7FD2">
        <w:rPr>
          <w:lang w:val="fr-FR"/>
        </w:rPr>
        <w:t>À</w:t>
      </w:r>
      <w:r w:rsidR="004D3CA7" w:rsidRPr="00AD7FD2">
        <w:rPr>
          <w:lang w:val="fr-FR"/>
        </w:rPr>
        <w:t xml:space="preserve"> la fortification du </w:t>
      </w:r>
      <w:r w:rsidRPr="00AD7FD2">
        <w:rPr>
          <w:lang w:val="fr-FR"/>
        </w:rPr>
        <w:t>corps ;</w:t>
      </w:r>
    </w:p>
    <w:p w14:paraId="1A5D4AC7" w14:textId="668DC58A" w:rsidR="004D3CA7" w:rsidRPr="00AD7FD2" w:rsidRDefault="0074077E" w:rsidP="0074077E">
      <w:pPr>
        <w:numPr>
          <w:ilvl w:val="0"/>
          <w:numId w:val="107"/>
        </w:numPr>
        <w:tabs>
          <w:tab w:val="clear" w:pos="720"/>
          <w:tab w:val="left" w:pos="698"/>
        </w:tabs>
      </w:pPr>
      <w:r w:rsidRPr="00AD7FD2">
        <w:rPr>
          <w:lang w:val="fr-FR"/>
        </w:rPr>
        <w:t>Au</w:t>
      </w:r>
      <w:r w:rsidR="004D3CA7" w:rsidRPr="00AD7FD2">
        <w:rPr>
          <w:lang w:val="fr-FR"/>
        </w:rPr>
        <w:t xml:space="preserve"> développement de </w:t>
      </w:r>
      <w:r w:rsidRPr="00AD7FD2">
        <w:rPr>
          <w:lang w:val="fr-FR"/>
        </w:rPr>
        <w:t>l’entrain ;</w:t>
      </w:r>
    </w:p>
    <w:p w14:paraId="080A825F" w14:textId="55C0C32A" w:rsidR="004D3CA7" w:rsidRPr="00AD7FD2" w:rsidRDefault="0074077E" w:rsidP="0074077E">
      <w:pPr>
        <w:numPr>
          <w:ilvl w:val="0"/>
          <w:numId w:val="107"/>
        </w:numPr>
        <w:tabs>
          <w:tab w:val="clear" w:pos="720"/>
          <w:tab w:val="left" w:pos="698"/>
        </w:tabs>
      </w:pPr>
      <w:r w:rsidRPr="00AD7FD2">
        <w:rPr>
          <w:lang w:val="fr-FR"/>
        </w:rPr>
        <w:t>À</w:t>
      </w:r>
      <w:r w:rsidR="004D3CA7" w:rsidRPr="00AD7FD2">
        <w:rPr>
          <w:lang w:val="fr-FR"/>
        </w:rPr>
        <w:t xml:space="preserve"> la réduction du </w:t>
      </w:r>
      <w:r w:rsidRPr="00AD7FD2">
        <w:rPr>
          <w:lang w:val="fr-FR"/>
        </w:rPr>
        <w:t>stress ;</w:t>
      </w:r>
    </w:p>
    <w:p w14:paraId="16383455" w14:textId="0A7D6628" w:rsidR="004D3CA7" w:rsidRPr="00AD7FD2" w:rsidRDefault="0074077E" w:rsidP="0074077E">
      <w:pPr>
        <w:numPr>
          <w:ilvl w:val="0"/>
          <w:numId w:val="107"/>
        </w:numPr>
        <w:tabs>
          <w:tab w:val="clear" w:pos="720"/>
          <w:tab w:val="left" w:pos="698"/>
        </w:tabs>
      </w:pPr>
      <w:r w:rsidRPr="00AD7FD2">
        <w:rPr>
          <w:lang w:val="fr-FR"/>
        </w:rPr>
        <w:t>Au</w:t>
      </w:r>
      <w:r w:rsidR="004D3CA7" w:rsidRPr="00AD7FD2">
        <w:rPr>
          <w:lang w:val="fr-FR"/>
        </w:rPr>
        <w:t xml:space="preserve"> maintien d’une indépendance prolongée chez les personnes vieillissantes.</w:t>
      </w:r>
    </w:p>
    <w:p w14:paraId="2CBBDFAE" w14:textId="7EA41B47" w:rsidR="00AD7FD2" w:rsidRDefault="00AD7FD2" w:rsidP="0004586E">
      <w:pPr>
        <w:tabs>
          <w:tab w:val="left" w:pos="698"/>
        </w:tabs>
        <w:rPr>
          <w:lang w:val="fr-CA"/>
        </w:rPr>
      </w:pPr>
    </w:p>
    <w:p w14:paraId="3618133F" w14:textId="4228737B" w:rsidR="00AD7FD2" w:rsidRDefault="004E3BD9" w:rsidP="0004586E">
      <w:pPr>
        <w:tabs>
          <w:tab w:val="left" w:pos="698"/>
        </w:tabs>
        <w:rPr>
          <w:bCs/>
        </w:rPr>
      </w:pPr>
      <w:r w:rsidRPr="00AD7FD2">
        <w:rPr>
          <w:bCs/>
        </w:rPr>
        <w:t>Recommendations</w:t>
      </w:r>
      <w:r w:rsidR="00AD7FD2" w:rsidRPr="00AD7FD2">
        <w:rPr>
          <w:bCs/>
        </w:rPr>
        <w:t xml:space="preserve"> – Activité physique</w:t>
      </w:r>
    </w:p>
    <w:p w14:paraId="4FF59DB1" w14:textId="340E8D3B" w:rsidR="004D3CA7" w:rsidRPr="00AD7FD2" w:rsidRDefault="004D3CA7" w:rsidP="0074077E">
      <w:pPr>
        <w:numPr>
          <w:ilvl w:val="0"/>
          <w:numId w:val="108"/>
        </w:numPr>
        <w:tabs>
          <w:tab w:val="clear" w:pos="720"/>
          <w:tab w:val="left" w:pos="698"/>
        </w:tabs>
      </w:pPr>
      <w:r w:rsidRPr="00AD7FD2">
        <w:rPr>
          <w:lang w:val="fr-FR"/>
        </w:rPr>
        <w:t xml:space="preserve">Les adultes consacrent au </w:t>
      </w:r>
      <w:r w:rsidRPr="007C5EAC">
        <w:rPr>
          <w:b/>
          <w:color w:val="00B0F0"/>
          <w:lang w:val="fr-FR"/>
        </w:rPr>
        <w:t>moins 150 minutes par semaine</w:t>
      </w:r>
      <w:r w:rsidRPr="007C5EAC">
        <w:rPr>
          <w:color w:val="00B0F0"/>
          <w:lang w:val="fr-FR"/>
        </w:rPr>
        <w:t xml:space="preserve"> </w:t>
      </w:r>
      <w:r w:rsidRPr="00AD7FD2">
        <w:rPr>
          <w:lang w:val="fr-FR"/>
        </w:rPr>
        <w:t xml:space="preserve">à de l'activité physique modérée à vigoureuse, en tranches d'au moins 10 minutes. </w:t>
      </w:r>
    </w:p>
    <w:p w14:paraId="1CAF5DD4" w14:textId="2853982A" w:rsidR="004D3CA7" w:rsidRPr="00AD7FD2" w:rsidRDefault="004D3CA7" w:rsidP="0074077E">
      <w:pPr>
        <w:numPr>
          <w:ilvl w:val="0"/>
          <w:numId w:val="108"/>
        </w:numPr>
        <w:tabs>
          <w:tab w:val="clear" w:pos="720"/>
          <w:tab w:val="left" w:pos="698"/>
        </w:tabs>
      </w:pPr>
      <w:r w:rsidRPr="00AD7FD2">
        <w:rPr>
          <w:lang w:val="fr-FR"/>
        </w:rPr>
        <w:lastRenderedPageBreak/>
        <w:t>Les 150 minutes peuvent être cumulées de diverses façons (p. </w:t>
      </w:r>
      <w:r w:rsidR="001773DA" w:rsidRPr="00AD7FD2">
        <w:rPr>
          <w:lang w:val="fr-FR"/>
        </w:rPr>
        <w:t>ex.,</w:t>
      </w:r>
      <w:r w:rsidRPr="00AD7FD2">
        <w:rPr>
          <w:lang w:val="fr-FR"/>
        </w:rPr>
        <w:t xml:space="preserve"> à raison de 30 minutes par jour, cinq jours par semaine). </w:t>
      </w:r>
    </w:p>
    <w:p w14:paraId="68CD5229" w14:textId="27CE69DC" w:rsidR="00AD7FD2" w:rsidRDefault="00AD7FD2" w:rsidP="0004586E">
      <w:pPr>
        <w:tabs>
          <w:tab w:val="left" w:pos="698"/>
        </w:tabs>
        <w:rPr>
          <w:lang w:val="fr-CA"/>
        </w:rPr>
      </w:pPr>
    </w:p>
    <w:p w14:paraId="56671AAF" w14:textId="0F2EF0E0" w:rsidR="00AD7FD2" w:rsidRDefault="00AD7FD2" w:rsidP="0004586E">
      <w:pPr>
        <w:tabs>
          <w:tab w:val="left" w:pos="698"/>
        </w:tabs>
        <w:rPr>
          <w:bCs/>
          <w:lang w:val="fr-CA"/>
        </w:rPr>
      </w:pPr>
      <w:r w:rsidRPr="00AD7FD2">
        <w:rPr>
          <w:bCs/>
          <w:lang w:val="fr-CA"/>
        </w:rPr>
        <w:t xml:space="preserve">Activité physique au </w:t>
      </w:r>
      <w:r>
        <w:rPr>
          <w:bCs/>
          <w:lang w:val="fr-CA"/>
        </w:rPr>
        <w:t>Canada :</w:t>
      </w:r>
    </w:p>
    <w:p w14:paraId="16F94FDB" w14:textId="77777777" w:rsidR="004D3CA7" w:rsidRPr="00AD7FD2" w:rsidRDefault="004D3CA7" w:rsidP="0074077E">
      <w:pPr>
        <w:numPr>
          <w:ilvl w:val="0"/>
          <w:numId w:val="109"/>
        </w:numPr>
        <w:tabs>
          <w:tab w:val="clear" w:pos="720"/>
          <w:tab w:val="left" w:pos="698"/>
        </w:tabs>
      </w:pPr>
      <w:r w:rsidRPr="007C5EAC">
        <w:rPr>
          <w:color w:val="FF0000"/>
          <w:lang w:val="fr-FR"/>
        </w:rPr>
        <w:t xml:space="preserve">15 % des adultes </w:t>
      </w:r>
      <w:r w:rsidRPr="00AD7FD2">
        <w:rPr>
          <w:lang w:val="fr-FR"/>
        </w:rPr>
        <w:t xml:space="preserve">(17 % des hommes et 14 % des femmes) </w:t>
      </w:r>
      <w:r w:rsidRPr="007C5EAC">
        <w:rPr>
          <w:color w:val="FF0000"/>
          <w:lang w:val="fr-FR"/>
        </w:rPr>
        <w:t>cumulent 150 minutes d'APMV par semaine</w:t>
      </w:r>
    </w:p>
    <w:p w14:paraId="7579461E" w14:textId="14CAF5FF" w:rsidR="004D3CA7" w:rsidRPr="00AD7FD2" w:rsidRDefault="004D3CA7" w:rsidP="0074077E">
      <w:pPr>
        <w:numPr>
          <w:ilvl w:val="0"/>
          <w:numId w:val="109"/>
        </w:numPr>
        <w:tabs>
          <w:tab w:val="clear" w:pos="720"/>
          <w:tab w:val="left" w:pos="698"/>
        </w:tabs>
      </w:pPr>
      <w:r w:rsidRPr="00AD7FD2">
        <w:rPr>
          <w:lang w:val="fr-FR"/>
        </w:rPr>
        <w:t>Les Canadiens consacrent la majorité de leurs heures de veille, soit 68 % pour les hommes et 69 % pour les femmes, à des activités sédentaires.</w:t>
      </w:r>
      <w:r w:rsidRPr="00AD7FD2">
        <w:rPr>
          <w:lang w:val="en-CA"/>
        </w:rPr>
        <w:t> </w:t>
      </w:r>
    </w:p>
    <w:p w14:paraId="16DB8856" w14:textId="77777777" w:rsidR="00AD7FD2" w:rsidRPr="00AD7FD2" w:rsidRDefault="00AD7FD2" w:rsidP="0004586E">
      <w:pPr>
        <w:tabs>
          <w:tab w:val="left" w:pos="698"/>
        </w:tabs>
        <w:rPr>
          <w:lang w:val="fr-CA"/>
        </w:rPr>
      </w:pPr>
    </w:p>
    <w:p w14:paraId="5CCE01A3" w14:textId="75E63AED" w:rsidR="00AD7FD2" w:rsidRPr="00AD7FD2" w:rsidRDefault="00AD7FD2" w:rsidP="0004586E">
      <w:pPr>
        <w:tabs>
          <w:tab w:val="left" w:pos="698"/>
        </w:tabs>
        <w:rPr>
          <w:bCs/>
          <w:lang w:val="fr-FR"/>
        </w:rPr>
      </w:pPr>
      <w:r w:rsidRPr="00AD7FD2">
        <w:rPr>
          <w:bCs/>
          <w:lang w:val="fr-FR"/>
        </w:rPr>
        <w:t xml:space="preserve">Risques pour la santé de l'inactivité physique : </w:t>
      </w:r>
    </w:p>
    <w:p w14:paraId="7C98B718" w14:textId="7D9DEF78" w:rsidR="004D3CA7" w:rsidRPr="00AD7FD2" w:rsidRDefault="004D3CA7" w:rsidP="0074077E">
      <w:pPr>
        <w:numPr>
          <w:ilvl w:val="0"/>
          <w:numId w:val="110"/>
        </w:numPr>
        <w:tabs>
          <w:tab w:val="clear" w:pos="720"/>
          <w:tab w:val="left" w:pos="698"/>
        </w:tabs>
      </w:pPr>
      <w:r w:rsidRPr="00AD7FD2">
        <w:rPr>
          <w:bCs/>
          <w:lang w:val="fr-FR"/>
        </w:rPr>
        <w:t xml:space="preserve">Risque de maladie coronarienne </w:t>
      </w:r>
    </w:p>
    <w:p w14:paraId="09B4FE45" w14:textId="147B3327" w:rsidR="004D3CA7" w:rsidRPr="00AD7FD2" w:rsidRDefault="004D3CA7" w:rsidP="0074077E">
      <w:pPr>
        <w:numPr>
          <w:ilvl w:val="0"/>
          <w:numId w:val="110"/>
        </w:numPr>
        <w:tabs>
          <w:tab w:val="clear" w:pos="720"/>
          <w:tab w:val="left" w:pos="698"/>
        </w:tabs>
      </w:pPr>
      <w:r w:rsidRPr="00AD7FD2">
        <w:rPr>
          <w:bCs/>
          <w:lang w:val="fr-FR"/>
        </w:rPr>
        <w:t xml:space="preserve"> Certains cancers</w:t>
      </w:r>
    </w:p>
    <w:p w14:paraId="7F8B5BED" w14:textId="4CDF3A9C" w:rsidR="004D3CA7" w:rsidRPr="00AD7FD2" w:rsidRDefault="004D3CA7" w:rsidP="0074077E">
      <w:pPr>
        <w:numPr>
          <w:ilvl w:val="0"/>
          <w:numId w:val="110"/>
        </w:numPr>
        <w:tabs>
          <w:tab w:val="clear" w:pos="720"/>
          <w:tab w:val="left" w:pos="698"/>
        </w:tabs>
      </w:pPr>
      <w:r w:rsidRPr="00AD7FD2">
        <w:rPr>
          <w:bCs/>
          <w:lang w:val="fr-FR"/>
        </w:rPr>
        <w:t xml:space="preserve"> Arthrose </w:t>
      </w:r>
    </w:p>
    <w:p w14:paraId="2052A283" w14:textId="77777777" w:rsidR="004D3CA7" w:rsidRPr="00AD7FD2" w:rsidRDefault="004D3CA7" w:rsidP="0074077E">
      <w:pPr>
        <w:numPr>
          <w:ilvl w:val="0"/>
          <w:numId w:val="110"/>
        </w:numPr>
        <w:tabs>
          <w:tab w:val="clear" w:pos="720"/>
          <w:tab w:val="left" w:pos="698"/>
        </w:tabs>
      </w:pPr>
      <w:r w:rsidRPr="00AD7FD2">
        <w:rPr>
          <w:bCs/>
          <w:lang w:val="fr-FR"/>
        </w:rPr>
        <w:t xml:space="preserve"> Risque de développer un diabète de type 2 </w:t>
      </w:r>
    </w:p>
    <w:p w14:paraId="1D31488B" w14:textId="77777777" w:rsidR="004D3CA7" w:rsidRPr="00AD7FD2" w:rsidRDefault="004D3CA7" w:rsidP="0074077E">
      <w:pPr>
        <w:numPr>
          <w:ilvl w:val="0"/>
          <w:numId w:val="110"/>
        </w:numPr>
        <w:tabs>
          <w:tab w:val="clear" w:pos="720"/>
          <w:tab w:val="left" w:pos="698"/>
        </w:tabs>
      </w:pPr>
      <w:r w:rsidRPr="00AD7FD2">
        <w:rPr>
          <w:bCs/>
          <w:lang w:val="fr-FR"/>
        </w:rPr>
        <w:t xml:space="preserve"> Risque de faire baisser la densité osseuse - ostéoporose </w:t>
      </w:r>
    </w:p>
    <w:p w14:paraId="06B8C4E1" w14:textId="0F6B4000" w:rsidR="004D3CA7" w:rsidRPr="00AD7FD2" w:rsidRDefault="004D3CA7" w:rsidP="0074077E">
      <w:pPr>
        <w:numPr>
          <w:ilvl w:val="0"/>
          <w:numId w:val="110"/>
        </w:numPr>
        <w:tabs>
          <w:tab w:val="clear" w:pos="720"/>
          <w:tab w:val="left" w:pos="698"/>
        </w:tabs>
      </w:pPr>
      <w:r w:rsidRPr="00AD7FD2">
        <w:rPr>
          <w:bCs/>
          <w:lang w:val="fr-FR"/>
        </w:rPr>
        <w:t xml:space="preserve"> </w:t>
      </w:r>
      <w:r w:rsidR="00AD7FD2" w:rsidRPr="00AD7FD2">
        <w:rPr>
          <w:bCs/>
          <w:lang w:val="fr-FR"/>
        </w:rPr>
        <w:t>Maux</w:t>
      </w:r>
      <w:r w:rsidRPr="00AD7FD2">
        <w:rPr>
          <w:bCs/>
          <w:lang w:val="fr-FR"/>
        </w:rPr>
        <w:t xml:space="preserve"> de dos</w:t>
      </w:r>
    </w:p>
    <w:p w14:paraId="477E5BF3" w14:textId="77777777" w:rsidR="00AE5D0A" w:rsidRDefault="00AE5D0A" w:rsidP="0004586E">
      <w:pPr>
        <w:tabs>
          <w:tab w:val="left" w:pos="698"/>
        </w:tabs>
        <w:rPr>
          <w:lang w:val="fr-CA"/>
        </w:rPr>
      </w:pPr>
    </w:p>
    <w:p w14:paraId="2059ABFE" w14:textId="21743C9B" w:rsidR="00AD7FD2" w:rsidRDefault="00AD7FD2" w:rsidP="0004586E">
      <w:pPr>
        <w:tabs>
          <w:tab w:val="left" w:pos="698"/>
        </w:tabs>
        <w:rPr>
          <w:bCs/>
        </w:rPr>
      </w:pPr>
      <w:r w:rsidRPr="00AD7FD2">
        <w:rPr>
          <w:bCs/>
        </w:rPr>
        <w:t>Inactivité physique, obésité et santé</w:t>
      </w:r>
    </w:p>
    <w:p w14:paraId="758881AD" w14:textId="2DA0FD1E" w:rsidR="00AE5D0A" w:rsidRDefault="00AD7FD2" w:rsidP="0004586E">
      <w:pPr>
        <w:tabs>
          <w:tab w:val="left" w:pos="698"/>
        </w:tabs>
        <w:rPr>
          <w:b/>
          <w:bCs/>
          <w:lang w:val="fr-FR"/>
        </w:rPr>
      </w:pPr>
      <w:r>
        <w:rPr>
          <w:noProof/>
        </w:rPr>
        <w:drawing>
          <wp:anchor distT="0" distB="0" distL="114300" distR="114300" simplePos="0" relativeHeight="251705344" behindDoc="0" locked="0" layoutInCell="1" allowOverlap="1" wp14:anchorId="4C2CA582" wp14:editId="71A7E482">
            <wp:simplePos x="0" y="0"/>
            <wp:positionH relativeFrom="column">
              <wp:posOffset>50800</wp:posOffset>
            </wp:positionH>
            <wp:positionV relativeFrom="paragraph">
              <wp:posOffset>120650</wp:posOffset>
            </wp:positionV>
            <wp:extent cx="3339465" cy="1630045"/>
            <wp:effectExtent l="25400" t="25400" r="13335" b="20955"/>
            <wp:wrapTight wrapText="bothSides">
              <wp:wrapPolygon edited="0">
                <wp:start x="-164" y="-337"/>
                <wp:lineTo x="-164" y="21541"/>
                <wp:lineTo x="21522" y="21541"/>
                <wp:lineTo x="21522" y="-337"/>
                <wp:lineTo x="-164" y="-337"/>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339465" cy="1630045"/>
                    </a:xfrm>
                    <a:prstGeom prst="rect">
                      <a:avLst/>
                    </a:prstGeom>
                    <a:solidFill>
                      <a:schemeClr val="tx1">
                        <a:lumMod val="65000"/>
                        <a:lumOff val="35000"/>
                      </a:schemeClr>
                    </a:solidFill>
                    <a:ln>
                      <a:solidFill>
                        <a:schemeClr val="accent1"/>
                      </a:solidFill>
                    </a:ln>
                  </pic:spPr>
                </pic:pic>
              </a:graphicData>
            </a:graphic>
            <wp14:sizeRelH relativeFrom="page">
              <wp14:pctWidth>0</wp14:pctWidth>
            </wp14:sizeRelH>
            <wp14:sizeRelV relativeFrom="page">
              <wp14:pctHeight>0</wp14:pctHeight>
            </wp14:sizeRelV>
          </wp:anchor>
        </w:drawing>
      </w:r>
    </w:p>
    <w:p w14:paraId="25C7A341" w14:textId="60B5C273" w:rsidR="00AD7FD2" w:rsidRDefault="00AE5D0A" w:rsidP="0004586E">
      <w:pPr>
        <w:tabs>
          <w:tab w:val="left" w:pos="698"/>
        </w:tabs>
        <w:rPr>
          <w:bCs/>
          <w:lang w:val="fr-FR"/>
        </w:rPr>
      </w:pPr>
      <w:r w:rsidRPr="00AE5D0A">
        <w:rPr>
          <w:bCs/>
          <w:lang w:val="fr-FR"/>
        </w:rPr>
        <w:t xml:space="preserve">Promouvoir l’activité physique et une alimentation saine chez les enfants </w:t>
      </w:r>
      <w:r w:rsidRPr="00AE5D0A">
        <w:rPr>
          <w:rFonts w:ascii="MingLiU" w:eastAsia="MingLiU" w:hAnsi="MingLiU" w:cs="MingLiU"/>
          <w:bCs/>
          <w:lang w:val="fr-FR"/>
        </w:rPr>
        <w:br/>
      </w:r>
      <w:r w:rsidRPr="00AE5D0A">
        <w:rPr>
          <w:bCs/>
          <w:lang w:val="fr-FR"/>
        </w:rPr>
        <w:t>et les adolescents</w:t>
      </w:r>
      <w:r>
        <w:rPr>
          <w:bCs/>
          <w:lang w:val="fr-FR"/>
        </w:rPr>
        <w:t xml:space="preserve"> : </w:t>
      </w:r>
    </w:p>
    <w:p w14:paraId="5B20539A" w14:textId="7E0EAB29" w:rsidR="004D3CA7" w:rsidRPr="006768EA" w:rsidRDefault="004D3CA7" w:rsidP="0074077E">
      <w:pPr>
        <w:numPr>
          <w:ilvl w:val="0"/>
          <w:numId w:val="111"/>
        </w:numPr>
        <w:tabs>
          <w:tab w:val="clear" w:pos="720"/>
          <w:tab w:val="left" w:pos="698"/>
        </w:tabs>
      </w:pPr>
      <w:r w:rsidRPr="006768EA">
        <w:rPr>
          <w:lang w:val="fr-FR"/>
        </w:rPr>
        <w:t>Le taux de surpoids des enfants canadiens a triplé depuis 1981.</w:t>
      </w:r>
    </w:p>
    <w:p w14:paraId="02341DEE" w14:textId="55290E2B" w:rsidR="004D3CA7" w:rsidRPr="006768EA" w:rsidRDefault="004D3CA7" w:rsidP="0074077E">
      <w:pPr>
        <w:numPr>
          <w:ilvl w:val="0"/>
          <w:numId w:val="111"/>
        </w:numPr>
        <w:tabs>
          <w:tab w:val="clear" w:pos="720"/>
          <w:tab w:val="left" w:pos="698"/>
        </w:tabs>
      </w:pPr>
      <w:r w:rsidRPr="006768EA">
        <w:rPr>
          <w:lang w:val="fr-FR"/>
        </w:rPr>
        <w:t xml:space="preserve">L’obésité est hautement prédictive : </w:t>
      </w:r>
      <w:proofErr w:type="gramStart"/>
      <w:r w:rsidRPr="006768EA">
        <w:rPr>
          <w:lang w:val="fr-FR"/>
        </w:rPr>
        <w:t xml:space="preserve">une </w:t>
      </w:r>
      <w:r w:rsidRPr="006768EA">
        <w:rPr>
          <w:i/>
          <w:iCs/>
          <w:lang w:val="fr-FR"/>
        </w:rPr>
        <w:t>quasi</w:t>
      </w:r>
      <w:proofErr w:type="gramEnd"/>
      <w:r w:rsidRPr="006768EA">
        <w:rPr>
          <w:i/>
          <w:iCs/>
          <w:lang w:val="fr-FR"/>
        </w:rPr>
        <w:t xml:space="preserve"> garantie </w:t>
      </w:r>
      <w:r w:rsidRPr="006768EA">
        <w:rPr>
          <w:lang w:val="fr-FR"/>
        </w:rPr>
        <w:t>de surpoids ou d’obésité à l’âge adulte.</w:t>
      </w:r>
    </w:p>
    <w:p w14:paraId="246CE4EA" w14:textId="036E9E1E" w:rsidR="004D3CA7" w:rsidRPr="006768EA" w:rsidRDefault="004D3CA7" w:rsidP="0074077E">
      <w:pPr>
        <w:numPr>
          <w:ilvl w:val="0"/>
          <w:numId w:val="111"/>
        </w:numPr>
        <w:tabs>
          <w:tab w:val="clear" w:pos="720"/>
          <w:tab w:val="left" w:pos="698"/>
        </w:tabs>
      </w:pPr>
      <w:r w:rsidRPr="006768EA">
        <w:rPr>
          <w:lang w:val="fr-FR"/>
        </w:rPr>
        <w:t xml:space="preserve">Un sur trois </w:t>
      </w:r>
      <w:r w:rsidRPr="006768EA">
        <w:rPr>
          <w:lang w:val="fr-FR"/>
        </w:rPr>
        <w:br/>
        <w:t>sera diabétique.</w:t>
      </w:r>
    </w:p>
    <w:p w14:paraId="2939EC9D" w14:textId="39223EA6" w:rsidR="006768EA" w:rsidRDefault="006768EA" w:rsidP="006768EA">
      <w:pPr>
        <w:tabs>
          <w:tab w:val="left" w:pos="698"/>
        </w:tabs>
        <w:rPr>
          <w:lang w:val="fr-FR"/>
        </w:rPr>
      </w:pPr>
    </w:p>
    <w:p w14:paraId="2E370101" w14:textId="2AA02684" w:rsidR="006768EA" w:rsidRDefault="006768EA" w:rsidP="006768EA">
      <w:pPr>
        <w:tabs>
          <w:tab w:val="left" w:pos="698"/>
        </w:tabs>
      </w:pPr>
      <w:r w:rsidRPr="006768EA">
        <w:rPr>
          <w:noProof/>
        </w:rPr>
        <w:drawing>
          <wp:anchor distT="0" distB="0" distL="114300" distR="114300" simplePos="0" relativeHeight="251706368" behindDoc="0" locked="0" layoutInCell="1" allowOverlap="1" wp14:anchorId="49A50F7B" wp14:editId="381075F2">
            <wp:simplePos x="0" y="0"/>
            <wp:positionH relativeFrom="column">
              <wp:posOffset>-149225</wp:posOffset>
            </wp:positionH>
            <wp:positionV relativeFrom="paragraph">
              <wp:posOffset>5715</wp:posOffset>
            </wp:positionV>
            <wp:extent cx="3047365" cy="2167890"/>
            <wp:effectExtent l="0" t="0" r="635" b="0"/>
            <wp:wrapTight wrapText="bothSides">
              <wp:wrapPolygon edited="0">
                <wp:start x="0" y="0"/>
                <wp:lineTo x="0" y="21258"/>
                <wp:lineTo x="21424" y="21258"/>
                <wp:lineTo x="21424"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047365" cy="216789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6768EA">
        <w:rPr>
          <w:bCs/>
          <w:lang w:val="fr-FR"/>
        </w:rPr>
        <w:t>Plusieurs aspects de l’aménagement influent sur la santé à court et à long terme</w:t>
      </w:r>
      <w:r w:rsidRPr="006768EA">
        <w:t xml:space="preserve"> </w:t>
      </w:r>
      <w:r>
        <w:t>:</w:t>
      </w:r>
    </w:p>
    <w:p w14:paraId="4CBBC634" w14:textId="1DCB8828" w:rsidR="004D3CA7" w:rsidRPr="006768EA" w:rsidRDefault="008A7834" w:rsidP="0074077E">
      <w:pPr>
        <w:numPr>
          <w:ilvl w:val="0"/>
          <w:numId w:val="112"/>
        </w:numPr>
        <w:tabs>
          <w:tab w:val="clear" w:pos="720"/>
          <w:tab w:val="left" w:pos="698"/>
        </w:tabs>
      </w:pPr>
      <w:r w:rsidRPr="006768EA">
        <w:rPr>
          <w:lang w:val="fr-FR"/>
        </w:rPr>
        <w:t>Accessibilité</w:t>
      </w:r>
      <w:r w:rsidR="004D3CA7" w:rsidRPr="006768EA">
        <w:rPr>
          <w:lang w:val="fr-FR"/>
        </w:rPr>
        <w:t xml:space="preserve"> des bâtiments, programmes et services</w:t>
      </w:r>
    </w:p>
    <w:p w14:paraId="5AAF9786" w14:textId="572BF3E4" w:rsidR="004D3CA7" w:rsidRPr="006768EA" w:rsidRDefault="008A7834" w:rsidP="0074077E">
      <w:pPr>
        <w:numPr>
          <w:ilvl w:val="0"/>
          <w:numId w:val="112"/>
        </w:numPr>
        <w:tabs>
          <w:tab w:val="clear" w:pos="720"/>
          <w:tab w:val="left" w:pos="698"/>
        </w:tabs>
      </w:pPr>
      <w:r w:rsidRPr="006768EA">
        <w:rPr>
          <w:lang w:val="fr-FR"/>
        </w:rPr>
        <w:t>Blessures</w:t>
      </w:r>
      <w:r w:rsidR="004D3CA7" w:rsidRPr="006768EA">
        <w:rPr>
          <w:lang w:val="fr-FR"/>
        </w:rPr>
        <w:t xml:space="preserve"> causées par des éléments du cadre bâti mal conçus ou mal entretenus</w:t>
      </w:r>
    </w:p>
    <w:p w14:paraId="1D54D955" w14:textId="2617D82B" w:rsidR="004D3CA7" w:rsidRPr="006768EA" w:rsidRDefault="008A7834" w:rsidP="0074077E">
      <w:pPr>
        <w:numPr>
          <w:ilvl w:val="0"/>
          <w:numId w:val="112"/>
        </w:numPr>
        <w:tabs>
          <w:tab w:val="clear" w:pos="720"/>
          <w:tab w:val="left" w:pos="698"/>
        </w:tabs>
      </w:pPr>
      <w:r w:rsidRPr="006768EA">
        <w:rPr>
          <w:lang w:val="fr-FR"/>
        </w:rPr>
        <w:t>Inclusion</w:t>
      </w:r>
      <w:r w:rsidR="004D3CA7" w:rsidRPr="006768EA">
        <w:rPr>
          <w:lang w:val="fr-FR"/>
        </w:rPr>
        <w:t xml:space="preserve"> sociale et santé mentale</w:t>
      </w:r>
    </w:p>
    <w:p w14:paraId="5B2249B3" w14:textId="74577261" w:rsidR="004D3CA7" w:rsidRPr="006768EA" w:rsidRDefault="008A7834" w:rsidP="0074077E">
      <w:pPr>
        <w:numPr>
          <w:ilvl w:val="0"/>
          <w:numId w:val="112"/>
        </w:numPr>
        <w:tabs>
          <w:tab w:val="clear" w:pos="720"/>
          <w:tab w:val="left" w:pos="698"/>
        </w:tabs>
      </w:pPr>
      <w:r w:rsidRPr="006768EA">
        <w:rPr>
          <w:lang w:val="fr-FR"/>
        </w:rPr>
        <w:t>Activité</w:t>
      </w:r>
      <w:r w:rsidR="004D3CA7" w:rsidRPr="006768EA">
        <w:rPr>
          <w:lang w:val="fr-FR"/>
        </w:rPr>
        <w:t xml:space="preserve"> physique, transports et loisirs</w:t>
      </w:r>
    </w:p>
    <w:p w14:paraId="4D723E3B" w14:textId="7F839097" w:rsidR="004D3CA7" w:rsidRPr="006768EA" w:rsidRDefault="008A7834" w:rsidP="0074077E">
      <w:pPr>
        <w:numPr>
          <w:ilvl w:val="0"/>
          <w:numId w:val="112"/>
        </w:numPr>
        <w:tabs>
          <w:tab w:val="clear" w:pos="720"/>
          <w:tab w:val="left" w:pos="698"/>
        </w:tabs>
      </w:pPr>
      <w:r w:rsidRPr="006768EA">
        <w:rPr>
          <w:lang w:val="fr-FR"/>
        </w:rPr>
        <w:t>Qualité</w:t>
      </w:r>
      <w:r w:rsidR="004D3CA7" w:rsidRPr="006768EA">
        <w:rPr>
          <w:lang w:val="fr-FR"/>
        </w:rPr>
        <w:t xml:space="preserve"> de l’air intérieur et extérieur</w:t>
      </w:r>
    </w:p>
    <w:p w14:paraId="32CA2DFC" w14:textId="6D7D610F" w:rsidR="004D3CA7" w:rsidRPr="006768EA" w:rsidRDefault="008A7834" w:rsidP="0074077E">
      <w:pPr>
        <w:numPr>
          <w:ilvl w:val="0"/>
          <w:numId w:val="112"/>
        </w:numPr>
        <w:tabs>
          <w:tab w:val="clear" w:pos="720"/>
          <w:tab w:val="left" w:pos="698"/>
        </w:tabs>
      </w:pPr>
      <w:r w:rsidRPr="006768EA">
        <w:rPr>
          <w:lang w:val="fr-FR"/>
        </w:rPr>
        <w:t>Qualité</w:t>
      </w:r>
      <w:r w:rsidR="004D3CA7" w:rsidRPr="006768EA">
        <w:rPr>
          <w:lang w:val="fr-FR"/>
        </w:rPr>
        <w:t xml:space="preserve"> de l’eau</w:t>
      </w:r>
    </w:p>
    <w:p w14:paraId="1152DA24" w14:textId="15C81614" w:rsidR="004D3CA7" w:rsidRPr="006768EA" w:rsidRDefault="008A7834" w:rsidP="0074077E">
      <w:pPr>
        <w:numPr>
          <w:ilvl w:val="0"/>
          <w:numId w:val="112"/>
        </w:numPr>
        <w:tabs>
          <w:tab w:val="clear" w:pos="720"/>
          <w:tab w:val="left" w:pos="698"/>
        </w:tabs>
      </w:pPr>
      <w:r w:rsidRPr="006768EA">
        <w:rPr>
          <w:lang w:val="fr-FR"/>
        </w:rPr>
        <w:t>Sécurité</w:t>
      </w:r>
      <w:r w:rsidR="004D3CA7" w:rsidRPr="006768EA">
        <w:rPr>
          <w:lang w:val="fr-FR"/>
        </w:rPr>
        <w:t xml:space="preserve"> des aliments</w:t>
      </w:r>
    </w:p>
    <w:p w14:paraId="0BB2B55A" w14:textId="589CE5F1" w:rsidR="006768EA" w:rsidRDefault="00F81E06" w:rsidP="0074077E">
      <w:pPr>
        <w:numPr>
          <w:ilvl w:val="0"/>
          <w:numId w:val="112"/>
        </w:numPr>
        <w:tabs>
          <w:tab w:val="clear" w:pos="720"/>
          <w:tab w:val="left" w:pos="698"/>
        </w:tabs>
      </w:pPr>
      <w:r w:rsidRPr="00F81E06">
        <w:rPr>
          <w:b/>
          <w:bCs/>
          <w:noProof/>
        </w:rPr>
        <w:lastRenderedPageBreak/>
        <w:drawing>
          <wp:anchor distT="0" distB="0" distL="114300" distR="114300" simplePos="0" relativeHeight="251710464" behindDoc="0" locked="0" layoutInCell="1" allowOverlap="1" wp14:anchorId="3E9C0B10" wp14:editId="13679702">
            <wp:simplePos x="0" y="0"/>
            <wp:positionH relativeFrom="column">
              <wp:posOffset>-173355</wp:posOffset>
            </wp:positionH>
            <wp:positionV relativeFrom="paragraph">
              <wp:posOffset>313055</wp:posOffset>
            </wp:positionV>
            <wp:extent cx="7011670" cy="5258435"/>
            <wp:effectExtent l="0" t="0" r="0" b="0"/>
            <wp:wrapTight wrapText="bothSides">
              <wp:wrapPolygon edited="0">
                <wp:start x="0" y="0"/>
                <wp:lineTo x="0" y="21493"/>
                <wp:lineTo x="21518" y="21493"/>
                <wp:lineTo x="21518"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011670" cy="525843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8A7834" w:rsidRPr="006768EA">
        <w:rPr>
          <w:lang w:val="fr-FR"/>
        </w:rPr>
        <w:t>Bruit</w:t>
      </w:r>
    </w:p>
    <w:p w14:paraId="66DFBE4B" w14:textId="5FEB154C" w:rsidR="006768EA" w:rsidRDefault="006768EA" w:rsidP="006768EA">
      <w:pPr>
        <w:tabs>
          <w:tab w:val="left" w:pos="698"/>
        </w:tabs>
        <w:rPr>
          <w:b/>
          <w:bCs/>
          <w:lang w:val="fr-CA"/>
        </w:rPr>
      </w:pPr>
    </w:p>
    <w:p w14:paraId="0818E698" w14:textId="70FDAC7C" w:rsidR="00F81E06" w:rsidRDefault="00F81E06" w:rsidP="006768EA">
      <w:pPr>
        <w:tabs>
          <w:tab w:val="left" w:pos="698"/>
        </w:tabs>
        <w:rPr>
          <w:bCs/>
          <w:lang w:val="fr-CA"/>
        </w:rPr>
      </w:pPr>
      <w:r w:rsidRPr="00C11F72">
        <w:rPr>
          <w:b/>
          <w:bCs/>
          <w:highlight w:val="yellow"/>
          <w:lang w:val="fr-CA"/>
        </w:rPr>
        <w:t>EXAM : peux tu donner les exemples de ce quoi en parler en termes d’un environnent bâti –</w:t>
      </w:r>
      <w:r w:rsidRPr="00C11F72">
        <w:rPr>
          <w:bCs/>
          <w:highlight w:val="yellow"/>
          <w:lang w:val="fr-CA"/>
        </w:rPr>
        <w:t xml:space="preserve"> les parcs, l’accès et qualité, rec centers, bike lanes, gyms</w:t>
      </w:r>
      <w:r w:rsidR="00C11F72" w:rsidRPr="00C11F72">
        <w:rPr>
          <w:bCs/>
          <w:highlight w:val="yellow"/>
          <w:lang w:val="fr-CA"/>
        </w:rPr>
        <w:t xml:space="preserve">, </w:t>
      </w:r>
      <w:r w:rsidR="00AE3D45">
        <w:rPr>
          <w:bCs/>
          <w:highlight w:val="yellow"/>
          <w:lang w:val="fr-CA"/>
        </w:rPr>
        <w:t xml:space="preserve">façon dont notre maison est créée (accessibilité et can you work out in it), </w:t>
      </w:r>
      <w:r w:rsidR="00C11F72" w:rsidRPr="00C11F72">
        <w:rPr>
          <w:bCs/>
          <w:highlight w:val="yellow"/>
          <w:lang w:val="fr-CA"/>
        </w:rPr>
        <w:t>acheter les arbres (more easthetically pleasing)</w:t>
      </w:r>
    </w:p>
    <w:p w14:paraId="1F852B57" w14:textId="77777777" w:rsidR="00F81E06" w:rsidRPr="00F81E06" w:rsidRDefault="00F81E06" w:rsidP="006768EA">
      <w:pPr>
        <w:tabs>
          <w:tab w:val="left" w:pos="698"/>
        </w:tabs>
        <w:rPr>
          <w:bCs/>
          <w:lang w:val="fr-CA"/>
        </w:rPr>
      </w:pPr>
    </w:p>
    <w:p w14:paraId="2D248EC3" w14:textId="222C9BF7" w:rsidR="006768EA" w:rsidRPr="008F4676" w:rsidRDefault="006768EA" w:rsidP="006768EA">
      <w:pPr>
        <w:tabs>
          <w:tab w:val="left" w:pos="698"/>
        </w:tabs>
        <w:rPr>
          <w:bCs/>
          <w:lang w:val="fr-CA"/>
        </w:rPr>
      </w:pPr>
      <w:r w:rsidRPr="008F4676">
        <w:rPr>
          <w:bCs/>
          <w:lang w:val="fr-CA"/>
        </w:rPr>
        <w:t>Assurer l’accès et l’inclusion pour améliorer la santé :</w:t>
      </w:r>
    </w:p>
    <w:p w14:paraId="4974765B" w14:textId="77777777" w:rsidR="004D3CA7" w:rsidRPr="008F4676" w:rsidRDefault="004D3CA7" w:rsidP="0074077E">
      <w:pPr>
        <w:numPr>
          <w:ilvl w:val="0"/>
          <w:numId w:val="113"/>
        </w:numPr>
        <w:tabs>
          <w:tab w:val="clear" w:pos="720"/>
          <w:tab w:val="left" w:pos="698"/>
        </w:tabs>
        <w:rPr>
          <w:lang w:val="fr-CA"/>
        </w:rPr>
      </w:pPr>
      <w:r w:rsidRPr="008F4676">
        <w:rPr>
          <w:lang w:val="fr-CA"/>
        </w:rPr>
        <w:t>La solitude et l’isolement sont toxiques.</w:t>
      </w:r>
    </w:p>
    <w:p w14:paraId="13ED6205" w14:textId="77777777" w:rsidR="004D3CA7" w:rsidRPr="008F4676" w:rsidRDefault="004D3CA7" w:rsidP="0074077E">
      <w:pPr>
        <w:numPr>
          <w:ilvl w:val="0"/>
          <w:numId w:val="113"/>
        </w:numPr>
        <w:tabs>
          <w:tab w:val="clear" w:pos="720"/>
          <w:tab w:val="left" w:pos="698"/>
        </w:tabs>
        <w:rPr>
          <w:lang w:val="fr-CA"/>
        </w:rPr>
      </w:pPr>
      <w:r w:rsidRPr="008F4676">
        <w:rPr>
          <w:lang w:val="fr-CA"/>
        </w:rPr>
        <w:t>Les relations sociales peuvent favoriser la santé.</w:t>
      </w:r>
    </w:p>
    <w:p w14:paraId="14D60EF2" w14:textId="77777777" w:rsidR="004D3CA7" w:rsidRPr="008F4676" w:rsidRDefault="004D3CA7" w:rsidP="0074077E">
      <w:pPr>
        <w:numPr>
          <w:ilvl w:val="0"/>
          <w:numId w:val="113"/>
        </w:numPr>
        <w:tabs>
          <w:tab w:val="clear" w:pos="720"/>
          <w:tab w:val="left" w:pos="698"/>
        </w:tabs>
        <w:rPr>
          <w:lang w:val="fr-CA"/>
        </w:rPr>
      </w:pPr>
      <w:r w:rsidRPr="008F4676">
        <w:rPr>
          <w:lang w:val="fr-CA"/>
        </w:rPr>
        <w:t>Les gens intégrés dans des réseaux sociaux solides :</w:t>
      </w:r>
    </w:p>
    <w:p w14:paraId="73080512" w14:textId="677108FD" w:rsidR="004D3CA7" w:rsidRPr="008F4676" w:rsidRDefault="008A7834" w:rsidP="0074077E">
      <w:pPr>
        <w:numPr>
          <w:ilvl w:val="1"/>
          <w:numId w:val="113"/>
        </w:numPr>
        <w:tabs>
          <w:tab w:val="left" w:pos="698"/>
        </w:tabs>
        <w:rPr>
          <w:lang w:val="fr-CA"/>
        </w:rPr>
      </w:pPr>
      <w:r w:rsidRPr="008F4676">
        <w:rPr>
          <w:lang w:val="fr-CA"/>
        </w:rPr>
        <w:t>Vivent</w:t>
      </w:r>
      <w:r w:rsidR="004D3CA7" w:rsidRPr="008F4676">
        <w:rPr>
          <w:lang w:val="fr-CA"/>
        </w:rPr>
        <w:t xml:space="preserve"> plus longtemps,</w:t>
      </w:r>
    </w:p>
    <w:p w14:paraId="15B7755C" w14:textId="2D51CB1D" w:rsidR="004D3CA7" w:rsidRPr="008F4676" w:rsidRDefault="008A7834" w:rsidP="0074077E">
      <w:pPr>
        <w:numPr>
          <w:ilvl w:val="1"/>
          <w:numId w:val="113"/>
        </w:numPr>
        <w:tabs>
          <w:tab w:val="left" w:pos="698"/>
        </w:tabs>
        <w:rPr>
          <w:lang w:val="fr-CA"/>
        </w:rPr>
      </w:pPr>
      <w:r w:rsidRPr="008F4676">
        <w:rPr>
          <w:lang w:val="fr-CA"/>
        </w:rPr>
        <w:t>Ont</w:t>
      </w:r>
      <w:r w:rsidR="004D3CA7" w:rsidRPr="008F4676">
        <w:rPr>
          <w:lang w:val="fr-CA"/>
        </w:rPr>
        <w:t xml:space="preserve"> moins de maladies cardiaques,</w:t>
      </w:r>
    </w:p>
    <w:p w14:paraId="3A1DFA9A" w14:textId="2C8664A2" w:rsidR="004D3CA7" w:rsidRPr="008F4676" w:rsidRDefault="008A7834" w:rsidP="0074077E">
      <w:pPr>
        <w:numPr>
          <w:ilvl w:val="1"/>
          <w:numId w:val="113"/>
        </w:numPr>
        <w:tabs>
          <w:tab w:val="left" w:pos="698"/>
        </w:tabs>
        <w:rPr>
          <w:lang w:val="fr-CA"/>
        </w:rPr>
      </w:pPr>
      <w:r w:rsidRPr="008F4676">
        <w:rPr>
          <w:lang w:val="fr-CA"/>
        </w:rPr>
        <w:t>Sont</w:t>
      </w:r>
      <w:r w:rsidR="004D3CA7" w:rsidRPr="008F4676">
        <w:rPr>
          <w:lang w:val="fr-CA"/>
        </w:rPr>
        <w:t xml:space="preserve"> moins déprimés et consomment moins d’alcool et de drogues,</w:t>
      </w:r>
    </w:p>
    <w:p w14:paraId="2B23B7EB" w14:textId="41A01449" w:rsidR="004D3CA7" w:rsidRPr="008F4676" w:rsidRDefault="008A7834" w:rsidP="0074077E">
      <w:pPr>
        <w:numPr>
          <w:ilvl w:val="1"/>
          <w:numId w:val="113"/>
        </w:numPr>
        <w:tabs>
          <w:tab w:val="left" w:pos="698"/>
        </w:tabs>
        <w:rPr>
          <w:lang w:val="fr-CA"/>
        </w:rPr>
      </w:pPr>
      <w:r w:rsidRPr="008F4676">
        <w:rPr>
          <w:lang w:val="fr-CA"/>
        </w:rPr>
        <w:t>Comptent</w:t>
      </w:r>
      <w:r w:rsidR="004D3CA7" w:rsidRPr="008F4676">
        <w:rPr>
          <w:lang w:val="fr-CA"/>
        </w:rPr>
        <w:t xml:space="preserve"> moins de mères adolescentes,</w:t>
      </w:r>
    </w:p>
    <w:p w14:paraId="14538146" w14:textId="1D3CE4F1" w:rsidR="004D3CA7" w:rsidRPr="008F4676" w:rsidRDefault="008A7834" w:rsidP="0074077E">
      <w:pPr>
        <w:numPr>
          <w:ilvl w:val="1"/>
          <w:numId w:val="113"/>
        </w:numPr>
        <w:tabs>
          <w:tab w:val="left" w:pos="698"/>
        </w:tabs>
        <w:rPr>
          <w:lang w:val="fr-CA"/>
        </w:rPr>
      </w:pPr>
      <w:r w:rsidRPr="008F4676">
        <w:rPr>
          <w:lang w:val="fr-CA"/>
        </w:rPr>
        <w:t>Sont</w:t>
      </w:r>
      <w:r w:rsidR="004D3CA7" w:rsidRPr="008F4676">
        <w:rPr>
          <w:lang w:val="fr-CA"/>
        </w:rPr>
        <w:t xml:space="preserve"> globalement en meilleure santé.</w:t>
      </w:r>
    </w:p>
    <w:p w14:paraId="66C89E35" w14:textId="77777777" w:rsidR="006768EA" w:rsidRPr="008F4676" w:rsidRDefault="006768EA" w:rsidP="006768EA">
      <w:pPr>
        <w:tabs>
          <w:tab w:val="left" w:pos="698"/>
        </w:tabs>
        <w:rPr>
          <w:lang w:val="fr-CA"/>
        </w:rPr>
      </w:pPr>
    </w:p>
    <w:p w14:paraId="457EFBE1" w14:textId="64C96685" w:rsidR="007C5EAC" w:rsidRPr="008F4676" w:rsidRDefault="007C5EAC" w:rsidP="006768EA">
      <w:pPr>
        <w:tabs>
          <w:tab w:val="left" w:pos="698"/>
        </w:tabs>
        <w:rPr>
          <w:lang w:val="fr-CA"/>
        </w:rPr>
      </w:pPr>
      <w:r w:rsidRPr="008F4676">
        <w:rPr>
          <w:bCs/>
          <w:lang w:val="fr-CA"/>
        </w:rPr>
        <w:t>Littérature scientifique :</w:t>
      </w:r>
    </w:p>
    <w:p w14:paraId="2D1FD1D0" w14:textId="6DAE416E" w:rsidR="004D3CA7" w:rsidRPr="008F4676" w:rsidRDefault="004D3CA7" w:rsidP="007C5EAC">
      <w:pPr>
        <w:numPr>
          <w:ilvl w:val="0"/>
          <w:numId w:val="114"/>
        </w:numPr>
        <w:tabs>
          <w:tab w:val="clear" w:pos="720"/>
          <w:tab w:val="left" w:pos="698"/>
        </w:tabs>
        <w:rPr>
          <w:lang w:val="fr-CA"/>
        </w:rPr>
      </w:pPr>
      <w:r w:rsidRPr="008F4676">
        <w:rPr>
          <w:bCs/>
          <w:lang w:val="fr-CA"/>
        </w:rPr>
        <w:t xml:space="preserve">Association entre le nombre de restaurant </w:t>
      </w:r>
      <w:r w:rsidR="008F4676" w:rsidRPr="008F4676">
        <w:rPr>
          <w:bCs/>
          <w:lang w:val="fr-CA"/>
        </w:rPr>
        <w:t>Fastfood</w:t>
      </w:r>
      <w:r w:rsidRPr="008F4676">
        <w:rPr>
          <w:bCs/>
          <w:lang w:val="fr-CA"/>
        </w:rPr>
        <w:t xml:space="preserve"> et la prévalence de l'obésité au niveau de l'échelle de certains quartiers (Maddock, 2004)</w:t>
      </w:r>
    </w:p>
    <w:p w14:paraId="39E9FC3E" w14:textId="29D9B3A1" w:rsidR="006768EA" w:rsidRPr="008F4676" w:rsidRDefault="004D3CA7" w:rsidP="006768EA">
      <w:pPr>
        <w:numPr>
          <w:ilvl w:val="0"/>
          <w:numId w:val="114"/>
        </w:numPr>
        <w:tabs>
          <w:tab w:val="clear" w:pos="720"/>
          <w:tab w:val="left" w:pos="698"/>
        </w:tabs>
        <w:rPr>
          <w:lang w:val="fr-CA"/>
        </w:rPr>
      </w:pPr>
      <w:r w:rsidRPr="008F4676">
        <w:rPr>
          <w:bCs/>
          <w:lang w:val="fr-CA"/>
        </w:rPr>
        <w:t>Association entre la présence de supermarchés et une plus faible prévalence de l'obésité et le surpoids (Mobley et coll., 2006)</w:t>
      </w:r>
    </w:p>
    <w:p w14:paraId="00A0E1E1" w14:textId="285880E9" w:rsidR="004D3CA7" w:rsidRPr="008F4676" w:rsidRDefault="008F4676" w:rsidP="007C5EAC">
      <w:pPr>
        <w:numPr>
          <w:ilvl w:val="0"/>
          <w:numId w:val="114"/>
        </w:numPr>
        <w:tabs>
          <w:tab w:val="clear" w:pos="720"/>
          <w:tab w:val="left" w:pos="698"/>
        </w:tabs>
        <w:rPr>
          <w:lang w:val="fr-CA"/>
        </w:rPr>
      </w:pPr>
      <w:r w:rsidRPr="008F4676">
        <w:rPr>
          <w:bCs/>
          <w:lang w:val="fr-CA"/>
        </w:rPr>
        <w:lastRenderedPageBreak/>
        <w:t>La</w:t>
      </w:r>
      <w:r w:rsidR="004D3CA7" w:rsidRPr="008F4676">
        <w:rPr>
          <w:bCs/>
          <w:lang w:val="fr-CA"/>
        </w:rPr>
        <w:t xml:space="preserve"> disponibilité et l'accès aux installations d'activité physique, connectivité des rues, densité résidentielle</w:t>
      </w:r>
      <w:r w:rsidR="004E493F">
        <w:rPr>
          <w:bCs/>
          <w:lang w:val="fr-CA"/>
        </w:rPr>
        <w:t xml:space="preserve"> (beaucoup de personnes = easier to get physcial activity because everything will be relatively close so no need for cars)</w:t>
      </w:r>
      <w:r w:rsidR="004D3CA7" w:rsidRPr="008F4676">
        <w:rPr>
          <w:bCs/>
          <w:lang w:val="fr-CA"/>
        </w:rPr>
        <w:t>, aménagement mixte, trottoirs, sont associées à l'augmentation des niveaux d'activité physique.</w:t>
      </w:r>
    </w:p>
    <w:p w14:paraId="1FCD0394" w14:textId="286A98D4" w:rsidR="007C5EAC" w:rsidRPr="008F4676" w:rsidRDefault="004D3CA7" w:rsidP="006768EA">
      <w:pPr>
        <w:numPr>
          <w:ilvl w:val="0"/>
          <w:numId w:val="114"/>
        </w:numPr>
        <w:tabs>
          <w:tab w:val="clear" w:pos="720"/>
          <w:tab w:val="left" w:pos="698"/>
        </w:tabs>
        <w:rPr>
          <w:lang w:val="fr-CA"/>
        </w:rPr>
      </w:pPr>
      <w:r w:rsidRPr="008F4676">
        <w:rPr>
          <w:bCs/>
          <w:lang w:val="fr-CA"/>
        </w:rPr>
        <w:t>Caractéristiques sociales et démographiques, telles que le capital social, la sécurité de quartier, quartiers de statut socioéconomique-modéré, sont associés à l'augmentation des niveaux d'activité physique, y compris la marche.</w:t>
      </w:r>
    </w:p>
    <w:p w14:paraId="1C75C300" w14:textId="77777777" w:rsidR="007C5EAC" w:rsidRPr="008F4676" w:rsidRDefault="007C5EAC" w:rsidP="007C5EAC">
      <w:pPr>
        <w:tabs>
          <w:tab w:val="left" w:pos="698"/>
        </w:tabs>
        <w:rPr>
          <w:lang w:val="fr-CA"/>
        </w:rPr>
      </w:pPr>
    </w:p>
    <w:p w14:paraId="6CC6A380" w14:textId="708365AB" w:rsidR="007C5EAC" w:rsidRPr="008F4676" w:rsidRDefault="007C5EAC" w:rsidP="007C5EAC">
      <w:pPr>
        <w:tabs>
          <w:tab w:val="left" w:pos="698"/>
        </w:tabs>
        <w:rPr>
          <w:lang w:val="fr-CA"/>
        </w:rPr>
      </w:pPr>
      <w:r w:rsidRPr="008F4676">
        <w:rPr>
          <w:lang w:val="fr-CA"/>
        </w:rPr>
        <w:t>Espaces verts</w:t>
      </w:r>
      <w:r w:rsidR="008F4676" w:rsidRPr="008F4676">
        <w:rPr>
          <w:lang w:val="fr-CA"/>
        </w:rPr>
        <w:t xml:space="preserve"> </w:t>
      </w:r>
      <w:r w:rsidRPr="008F4676">
        <w:rPr>
          <w:lang w:val="fr-CA"/>
        </w:rPr>
        <w:t xml:space="preserve">: </w:t>
      </w:r>
    </w:p>
    <w:p w14:paraId="1E3EB0BB" w14:textId="77777777" w:rsidR="004D3CA7" w:rsidRPr="008F4676" w:rsidRDefault="004D3CA7" w:rsidP="009116E7">
      <w:pPr>
        <w:numPr>
          <w:ilvl w:val="0"/>
          <w:numId w:val="115"/>
        </w:numPr>
        <w:tabs>
          <w:tab w:val="clear" w:pos="720"/>
          <w:tab w:val="left" w:pos="698"/>
        </w:tabs>
        <w:rPr>
          <w:lang w:val="fr-CA"/>
        </w:rPr>
      </w:pPr>
      <w:r w:rsidRPr="008F4676">
        <w:rPr>
          <w:lang w:val="fr-CA"/>
        </w:rPr>
        <w:t xml:space="preserve">Les espaces verts et les zones de végétation peuvent </w:t>
      </w:r>
      <w:r w:rsidRPr="008F4676">
        <w:rPr>
          <w:rFonts w:ascii="MingLiU" w:eastAsia="MingLiU" w:hAnsi="MingLiU" w:cs="MingLiU"/>
          <w:lang w:val="fr-CA"/>
        </w:rPr>
        <w:br/>
      </w:r>
      <w:r w:rsidRPr="008F4676">
        <w:rPr>
          <w:lang w:val="fr-CA"/>
        </w:rPr>
        <w:t xml:space="preserve">être utilisés pour limiter la pollution de l’air et les </w:t>
      </w:r>
      <w:r w:rsidRPr="008F4676">
        <w:rPr>
          <w:rFonts w:ascii="MingLiU" w:eastAsia="MingLiU" w:hAnsi="MingLiU" w:cs="MingLiU"/>
          <w:lang w:val="fr-CA"/>
        </w:rPr>
        <w:br/>
      </w:r>
      <w:r w:rsidRPr="008F4676">
        <w:rPr>
          <w:lang w:val="fr-CA"/>
        </w:rPr>
        <w:t xml:space="preserve">chaleurs extrêmes. </w:t>
      </w:r>
    </w:p>
    <w:p w14:paraId="660EC92D" w14:textId="1E26E8A2" w:rsidR="004D3CA7" w:rsidRPr="008F4676" w:rsidRDefault="004D3CA7" w:rsidP="009116E7">
      <w:pPr>
        <w:numPr>
          <w:ilvl w:val="0"/>
          <w:numId w:val="115"/>
        </w:numPr>
        <w:tabs>
          <w:tab w:val="clear" w:pos="720"/>
          <w:tab w:val="left" w:pos="698"/>
        </w:tabs>
        <w:rPr>
          <w:lang w:val="fr-CA"/>
        </w:rPr>
      </w:pPr>
      <w:r w:rsidRPr="008F4676">
        <w:rPr>
          <w:lang w:val="fr-CA"/>
        </w:rPr>
        <w:t xml:space="preserve">Les avantages de la végétation urbaine </w:t>
      </w:r>
      <w:r w:rsidR="008B64BD">
        <w:rPr>
          <w:lang w:val="fr-CA"/>
        </w:rPr>
        <w:t>(planter les arbres dans les zones urbains</w:t>
      </w:r>
      <w:proofErr w:type="gramStart"/>
      <w:r w:rsidR="008B64BD">
        <w:rPr>
          <w:lang w:val="fr-CA"/>
        </w:rPr>
        <w:t>)</w:t>
      </w:r>
      <w:r w:rsidRPr="008F4676">
        <w:rPr>
          <w:lang w:val="fr-CA"/>
        </w:rPr>
        <w:t>:</w:t>
      </w:r>
      <w:proofErr w:type="gramEnd"/>
      <w:r w:rsidRPr="008F4676">
        <w:rPr>
          <w:lang w:val="fr-CA"/>
        </w:rPr>
        <w:t xml:space="preserve"> </w:t>
      </w:r>
    </w:p>
    <w:p w14:paraId="6048BBFB" w14:textId="4143A9B7" w:rsidR="004D3CA7" w:rsidRPr="008F4676" w:rsidRDefault="008F4676" w:rsidP="009116E7">
      <w:pPr>
        <w:numPr>
          <w:ilvl w:val="1"/>
          <w:numId w:val="115"/>
        </w:numPr>
        <w:tabs>
          <w:tab w:val="left" w:pos="698"/>
        </w:tabs>
        <w:rPr>
          <w:lang w:val="fr-CA"/>
        </w:rPr>
      </w:pPr>
      <w:r w:rsidRPr="008F4676">
        <w:rPr>
          <w:lang w:val="fr-CA"/>
        </w:rPr>
        <w:t>Abaisse</w:t>
      </w:r>
      <w:r w:rsidR="004D3CA7" w:rsidRPr="008F4676">
        <w:rPr>
          <w:lang w:val="fr-CA"/>
        </w:rPr>
        <w:t xml:space="preserve"> la température des environnements </w:t>
      </w:r>
      <w:r w:rsidR="008B64BD" w:rsidRPr="008F4676">
        <w:rPr>
          <w:lang w:val="fr-CA"/>
        </w:rPr>
        <w:t>urbains ;</w:t>
      </w:r>
      <w:r w:rsidR="004D3CA7" w:rsidRPr="008F4676">
        <w:rPr>
          <w:lang w:val="fr-CA"/>
        </w:rPr>
        <w:t xml:space="preserve"> </w:t>
      </w:r>
    </w:p>
    <w:p w14:paraId="616076F4" w14:textId="77777777" w:rsidR="004D3CA7" w:rsidRPr="008F4676" w:rsidRDefault="004D3CA7" w:rsidP="009116E7">
      <w:pPr>
        <w:numPr>
          <w:ilvl w:val="1"/>
          <w:numId w:val="115"/>
        </w:numPr>
        <w:tabs>
          <w:tab w:val="left" w:pos="698"/>
        </w:tabs>
        <w:rPr>
          <w:lang w:val="fr-CA"/>
        </w:rPr>
      </w:pPr>
      <w:r w:rsidRPr="008F4676">
        <w:rPr>
          <w:lang w:val="fr-CA"/>
        </w:rPr>
        <w:t xml:space="preserve">rafraîchit l’intérieur des logements privés et réduit </w:t>
      </w:r>
      <w:r w:rsidRPr="008F4676">
        <w:rPr>
          <w:rFonts w:ascii="MingLiU" w:eastAsia="MingLiU" w:hAnsi="MingLiU" w:cs="MingLiU"/>
          <w:lang w:val="fr-CA"/>
        </w:rPr>
        <w:br/>
      </w:r>
      <w:r w:rsidRPr="008F4676">
        <w:rPr>
          <w:lang w:val="fr-CA"/>
        </w:rPr>
        <w:t xml:space="preserve">généralement la consommation d’énergie liée au chauffage </w:t>
      </w:r>
      <w:r w:rsidRPr="008F4676">
        <w:rPr>
          <w:rFonts w:ascii="MingLiU" w:eastAsia="MingLiU" w:hAnsi="MingLiU" w:cs="MingLiU"/>
          <w:lang w:val="fr-CA"/>
        </w:rPr>
        <w:br/>
      </w:r>
      <w:r w:rsidRPr="008F4676">
        <w:rPr>
          <w:lang w:val="fr-CA"/>
        </w:rPr>
        <w:t xml:space="preserve">et à la climatisation; </w:t>
      </w:r>
    </w:p>
    <w:p w14:paraId="4CC068A0" w14:textId="77777777" w:rsidR="004D3CA7" w:rsidRPr="008F4676" w:rsidRDefault="004D3CA7" w:rsidP="009116E7">
      <w:pPr>
        <w:numPr>
          <w:ilvl w:val="1"/>
          <w:numId w:val="115"/>
        </w:numPr>
        <w:tabs>
          <w:tab w:val="left" w:pos="698"/>
        </w:tabs>
        <w:rPr>
          <w:lang w:val="fr-CA"/>
        </w:rPr>
      </w:pPr>
      <w:r w:rsidRPr="008F4676">
        <w:rPr>
          <w:lang w:val="fr-CA"/>
        </w:rPr>
        <w:t xml:space="preserve">a un effet positif sur les niveaux d’activité physique et la </w:t>
      </w:r>
      <w:r w:rsidRPr="008F4676">
        <w:rPr>
          <w:rFonts w:ascii="MingLiU" w:eastAsia="MingLiU" w:hAnsi="MingLiU" w:cs="MingLiU"/>
          <w:lang w:val="fr-CA"/>
        </w:rPr>
        <w:br/>
      </w:r>
      <w:r w:rsidRPr="008F4676">
        <w:rPr>
          <w:lang w:val="fr-CA"/>
        </w:rPr>
        <w:t>santé mentale;</w:t>
      </w:r>
    </w:p>
    <w:p w14:paraId="0C7A90E1" w14:textId="14459476" w:rsidR="004D3CA7" w:rsidRPr="00E917CF" w:rsidRDefault="008F4676" w:rsidP="009116E7">
      <w:pPr>
        <w:numPr>
          <w:ilvl w:val="1"/>
          <w:numId w:val="115"/>
        </w:numPr>
        <w:tabs>
          <w:tab w:val="left" w:pos="698"/>
        </w:tabs>
        <w:rPr>
          <w:rFonts w:ascii="TimesNewRoman" w:hAnsi="TimesNewRoman"/>
          <w:lang w:val="fr-CA"/>
        </w:rPr>
      </w:pPr>
      <w:r w:rsidRPr="008F4676">
        <w:rPr>
          <w:lang w:val="fr-CA"/>
        </w:rPr>
        <w:t>Peut</w:t>
      </w:r>
      <w:r w:rsidR="004D3CA7" w:rsidRPr="008F4676">
        <w:rPr>
          <w:lang w:val="fr-CA"/>
        </w:rPr>
        <w:t xml:space="preserve"> servir aux résidents du quartier qui nont pas accès à un espace climatisé pour se rafraîchir </w:t>
      </w:r>
      <w:r w:rsidR="004D3CA7" w:rsidRPr="00E917CF">
        <w:rPr>
          <w:rFonts w:ascii="TimesNewRoman" w:hAnsi="TimesNewRoman"/>
          <w:lang w:val="fr-CA"/>
        </w:rPr>
        <w:t xml:space="preserve">temporairement par temps extrêmement </w:t>
      </w:r>
      <w:r w:rsidR="008B64BD" w:rsidRPr="00E917CF">
        <w:rPr>
          <w:rFonts w:ascii="TimesNewRoman" w:hAnsi="TimesNewRoman"/>
          <w:lang w:val="fr-CA"/>
        </w:rPr>
        <w:t>chaud ;</w:t>
      </w:r>
    </w:p>
    <w:p w14:paraId="5514B78B" w14:textId="067A82DD" w:rsidR="004D3CA7" w:rsidRPr="00E917CF" w:rsidRDefault="008F4676" w:rsidP="009116E7">
      <w:pPr>
        <w:numPr>
          <w:ilvl w:val="1"/>
          <w:numId w:val="115"/>
        </w:numPr>
        <w:tabs>
          <w:tab w:val="left" w:pos="698"/>
        </w:tabs>
        <w:rPr>
          <w:rFonts w:ascii="TimesNewRoman" w:hAnsi="TimesNewRoman"/>
          <w:lang w:val="fr-CA"/>
        </w:rPr>
      </w:pPr>
      <w:r w:rsidRPr="00E917CF">
        <w:rPr>
          <w:rFonts w:ascii="TimesNewRoman" w:hAnsi="TimesNewRoman"/>
          <w:lang w:val="fr-CA"/>
        </w:rPr>
        <w:t>Joue</w:t>
      </w:r>
      <w:r w:rsidR="004D3CA7" w:rsidRPr="00E917CF">
        <w:rPr>
          <w:rFonts w:ascii="TimesNewRoman" w:hAnsi="TimesNewRoman"/>
          <w:lang w:val="fr-CA"/>
        </w:rPr>
        <w:t xml:space="preserve"> le rôle d’un purificateur d’air qui améliore la qualité de l’air et réduit la quantité de polluants toxiques aéroportés. </w:t>
      </w:r>
    </w:p>
    <w:p w14:paraId="5B8B654D" w14:textId="77777777" w:rsidR="00F477C7" w:rsidRPr="00E917CF" w:rsidRDefault="00F477C7" w:rsidP="007C5EAC">
      <w:pPr>
        <w:tabs>
          <w:tab w:val="left" w:pos="698"/>
        </w:tabs>
        <w:rPr>
          <w:rFonts w:ascii="TimesNewRoman" w:hAnsi="TimesNewRoman"/>
          <w:lang w:val="fr-CA"/>
        </w:rPr>
      </w:pPr>
    </w:p>
    <w:p w14:paraId="6E72F4A8" w14:textId="76633E66" w:rsidR="00F477C7" w:rsidRPr="00E917CF" w:rsidRDefault="00F477C7" w:rsidP="00F477C7">
      <w:pPr>
        <w:tabs>
          <w:tab w:val="left" w:pos="698"/>
        </w:tabs>
        <w:ind w:left="360"/>
        <w:jc w:val="center"/>
        <w:rPr>
          <w:rFonts w:ascii="TimesNewRoman" w:hAnsi="TimesNewRoman"/>
          <w:lang w:val="fr-CA"/>
        </w:rPr>
      </w:pPr>
      <w:r w:rsidRPr="00E917CF">
        <w:rPr>
          <w:rFonts w:ascii="TimesNewRoman" w:hAnsi="TimesNewRoman"/>
          <w:b/>
          <w:color w:val="7030A0"/>
          <w:u w:val="single"/>
          <w:lang w:val="fr-CA"/>
        </w:rPr>
        <w:t>Lecture 9 : 8th (continue Environnement bâti et santé)</w:t>
      </w:r>
    </w:p>
    <w:p w14:paraId="0DBA0F45" w14:textId="77777777" w:rsidR="00F477C7" w:rsidRPr="00FE5541" w:rsidRDefault="00F477C7" w:rsidP="007C5EAC">
      <w:pPr>
        <w:tabs>
          <w:tab w:val="left" w:pos="698"/>
        </w:tabs>
        <w:rPr>
          <w:rFonts w:ascii="TimesNewRoman" w:hAnsi="TimesNewRoman"/>
          <w:lang w:val="fr-CA"/>
        </w:rPr>
      </w:pPr>
    </w:p>
    <w:p w14:paraId="0F5F7B80" w14:textId="203A829B" w:rsidR="007C5EAC" w:rsidRPr="00FE5541" w:rsidRDefault="000E4CCC" w:rsidP="007C5EAC">
      <w:pPr>
        <w:tabs>
          <w:tab w:val="left" w:pos="698"/>
        </w:tabs>
        <w:rPr>
          <w:rFonts w:ascii="TimesNewRoman" w:hAnsi="TimesNewRoman"/>
          <w:b/>
          <w:bCs/>
          <w:lang w:val="fr-CA"/>
        </w:rPr>
      </w:pPr>
      <w:r w:rsidRPr="00FE5541">
        <w:rPr>
          <w:rFonts w:ascii="TimesNewRoman" w:hAnsi="TimesNewRoman"/>
          <w:lang w:val="fr-CA"/>
        </w:rPr>
        <w:t xml:space="preserve">Espaces verts et </w:t>
      </w:r>
      <w:r w:rsidRPr="004E1717">
        <w:rPr>
          <w:rFonts w:ascii="TimesNewRoman" w:hAnsi="TimesNewRoman"/>
          <w:b/>
          <w:bCs/>
          <w:i/>
          <w:u w:val="single"/>
          <w:lang w:val="fr-CA"/>
        </w:rPr>
        <w:t>Santé autorapportée </w:t>
      </w:r>
      <w:r w:rsidRPr="00FE5541">
        <w:rPr>
          <w:rFonts w:ascii="TimesNewRoman" w:hAnsi="TimesNewRoman"/>
          <w:b/>
          <w:bCs/>
          <w:lang w:val="fr-CA"/>
        </w:rPr>
        <w:t>:</w:t>
      </w:r>
    </w:p>
    <w:p w14:paraId="26EBEADC" w14:textId="47E96EA2" w:rsidR="004D3CA7" w:rsidRPr="00FE5541" w:rsidRDefault="000E4CCC" w:rsidP="009116E7">
      <w:pPr>
        <w:numPr>
          <w:ilvl w:val="0"/>
          <w:numId w:val="116"/>
        </w:numPr>
        <w:tabs>
          <w:tab w:val="clear" w:pos="720"/>
          <w:tab w:val="left" w:pos="698"/>
        </w:tabs>
        <w:rPr>
          <w:rFonts w:ascii="TimesNewRoman" w:hAnsi="TimesNewRoman"/>
          <w:lang w:val="fr-CA"/>
        </w:rPr>
      </w:pPr>
      <w:r w:rsidRPr="00FE5541">
        <w:rPr>
          <w:rFonts w:ascii="TimesNewRoman" w:hAnsi="TimesNewRoman"/>
          <w:lang w:val="fr-CA"/>
        </w:rPr>
        <w:t>U</w:t>
      </w:r>
      <w:r w:rsidR="004D3CA7" w:rsidRPr="00FE5541">
        <w:rPr>
          <w:rFonts w:ascii="TimesNewRoman" w:hAnsi="TimesNewRoman"/>
          <w:lang w:val="fr-CA"/>
        </w:rPr>
        <w:t xml:space="preserve">ne étude transversale a examiné la relation entre la santé autodéclarée de plus de 10 000 personnes et la présence d’espaces verts dans leur environnement immédiat. </w:t>
      </w:r>
    </w:p>
    <w:p w14:paraId="439DC85F" w14:textId="3F26EC91" w:rsidR="004D3CA7" w:rsidRPr="00FE5541" w:rsidRDefault="004D3CA7" w:rsidP="009116E7">
      <w:pPr>
        <w:numPr>
          <w:ilvl w:val="0"/>
          <w:numId w:val="116"/>
        </w:numPr>
        <w:tabs>
          <w:tab w:val="clear" w:pos="720"/>
          <w:tab w:val="left" w:pos="698"/>
        </w:tabs>
        <w:rPr>
          <w:rFonts w:ascii="TimesNewRoman" w:hAnsi="TimesNewRoman"/>
          <w:lang w:val="fr-CA"/>
        </w:rPr>
      </w:pPr>
      <w:r w:rsidRPr="00FE5541">
        <w:rPr>
          <w:rFonts w:ascii="TimesNewRoman" w:hAnsi="TimesNewRoman"/>
          <w:lang w:val="fr-CA"/>
        </w:rPr>
        <w:t xml:space="preserve">Les auteurs ont aussi tenu compte des </w:t>
      </w:r>
      <w:r w:rsidR="000E4CCC" w:rsidRPr="00FE5541">
        <w:rPr>
          <w:rFonts w:ascii="TimesNewRoman" w:hAnsi="TimesNewRoman"/>
          <w:lang w:val="fr-CA"/>
        </w:rPr>
        <w:t>caractéristiques</w:t>
      </w:r>
      <w:r w:rsidRPr="00FE5541">
        <w:rPr>
          <w:rFonts w:ascii="TimesNewRoman" w:hAnsi="TimesNewRoman"/>
          <w:lang w:val="fr-CA"/>
        </w:rPr>
        <w:t xml:space="preserve"> </w:t>
      </w:r>
      <w:r w:rsidR="000E4CCC" w:rsidRPr="00FE5541">
        <w:rPr>
          <w:rFonts w:ascii="TimesNewRoman" w:hAnsi="TimesNewRoman"/>
          <w:lang w:val="fr-CA"/>
        </w:rPr>
        <w:t>socioéconomiques</w:t>
      </w:r>
      <w:r w:rsidRPr="00FE5541">
        <w:rPr>
          <w:rFonts w:ascii="TimesNewRoman" w:hAnsi="TimesNewRoman"/>
          <w:lang w:val="fr-CA"/>
        </w:rPr>
        <w:t xml:space="preserve"> et </w:t>
      </w:r>
      <w:r w:rsidR="00F02AA0" w:rsidRPr="00FE5541">
        <w:rPr>
          <w:rFonts w:ascii="TimesNewRoman" w:hAnsi="TimesNewRoman"/>
          <w:lang w:val="fr-CA"/>
        </w:rPr>
        <w:t>démographiques</w:t>
      </w:r>
      <w:r w:rsidRPr="00FE5541">
        <w:rPr>
          <w:rFonts w:ascii="TimesNewRoman" w:hAnsi="TimesNewRoman"/>
          <w:lang w:val="fr-CA"/>
        </w:rPr>
        <w:t xml:space="preserve">, ainsi que de l’urbanisation (densité, bâti) dans leur modèle. </w:t>
      </w:r>
    </w:p>
    <w:p w14:paraId="171CC52C" w14:textId="23406B96" w:rsidR="004D3CA7" w:rsidRDefault="004D3CA7" w:rsidP="009116E7">
      <w:pPr>
        <w:numPr>
          <w:ilvl w:val="0"/>
          <w:numId w:val="116"/>
        </w:numPr>
        <w:tabs>
          <w:tab w:val="clear" w:pos="720"/>
          <w:tab w:val="left" w:pos="698"/>
        </w:tabs>
        <w:rPr>
          <w:rFonts w:ascii="TimesNewRoman" w:hAnsi="TimesNewRoman"/>
          <w:lang w:val="fr-CA"/>
        </w:rPr>
      </w:pPr>
      <w:r w:rsidRPr="00FE5541">
        <w:rPr>
          <w:rFonts w:ascii="TimesNewRoman" w:hAnsi="TimesNewRoman"/>
          <w:lang w:val="fr-CA"/>
        </w:rPr>
        <w:t xml:space="preserve">Les </w:t>
      </w:r>
      <w:r w:rsidR="000E4CCC" w:rsidRPr="00FE5541">
        <w:rPr>
          <w:rFonts w:ascii="TimesNewRoman" w:hAnsi="TimesNewRoman"/>
          <w:lang w:val="fr-CA"/>
        </w:rPr>
        <w:t>résultats</w:t>
      </w:r>
      <w:r w:rsidRPr="00FE5541">
        <w:rPr>
          <w:rFonts w:ascii="TimesNewRoman" w:hAnsi="TimesNewRoman"/>
          <w:lang w:val="fr-CA"/>
        </w:rPr>
        <w:t xml:space="preserve"> indiquent que </w:t>
      </w:r>
      <w:r w:rsidRPr="00963B17">
        <w:rPr>
          <w:rFonts w:ascii="TimesNewRoman" w:hAnsi="TimesNewRoman"/>
          <w:color w:val="ED7D31" w:themeColor="accent2"/>
          <w:lang w:val="fr-CA"/>
        </w:rPr>
        <w:t xml:space="preserve">plus les espaces verts se retrouvent à </w:t>
      </w:r>
      <w:r w:rsidR="000E4CCC" w:rsidRPr="00963B17">
        <w:rPr>
          <w:rFonts w:ascii="TimesNewRoman" w:hAnsi="TimesNewRoman"/>
          <w:color w:val="ED7D31" w:themeColor="accent2"/>
          <w:lang w:val="fr-CA"/>
        </w:rPr>
        <w:t>proximité</w:t>
      </w:r>
      <w:r w:rsidRPr="00963B17">
        <w:rPr>
          <w:rFonts w:ascii="TimesNewRoman" w:hAnsi="TimesNewRoman"/>
          <w:color w:val="ED7D31" w:themeColor="accent2"/>
          <w:lang w:val="fr-CA"/>
        </w:rPr>
        <w:t xml:space="preserve">́ du domicile, plus le nombre de </w:t>
      </w:r>
      <w:r w:rsidR="000E4CCC" w:rsidRPr="00963B17">
        <w:rPr>
          <w:rFonts w:ascii="TimesNewRoman" w:hAnsi="TimesNewRoman"/>
          <w:color w:val="ED7D31" w:themeColor="accent2"/>
          <w:lang w:val="fr-CA"/>
        </w:rPr>
        <w:t>symptômes</w:t>
      </w:r>
      <w:r w:rsidRPr="00963B17">
        <w:rPr>
          <w:rFonts w:ascii="TimesNewRoman" w:hAnsi="TimesNewRoman"/>
          <w:color w:val="ED7D31" w:themeColor="accent2"/>
          <w:lang w:val="fr-CA"/>
        </w:rPr>
        <w:t xml:space="preserve"> ressentis </w:t>
      </w:r>
      <w:r w:rsidR="00963B17" w:rsidRPr="00963B17">
        <w:rPr>
          <w:rFonts w:ascii="TimesNewRoman" w:hAnsi="TimesNewRoman"/>
          <w:color w:val="ED7D31" w:themeColor="accent2"/>
          <w:lang w:val="fr-CA"/>
        </w:rPr>
        <w:t xml:space="preserve">(migraines, dépression) </w:t>
      </w:r>
      <w:r w:rsidRPr="00963B17">
        <w:rPr>
          <w:rFonts w:ascii="TimesNewRoman" w:hAnsi="TimesNewRoman"/>
          <w:color w:val="ED7D31" w:themeColor="accent2"/>
          <w:lang w:val="fr-CA"/>
        </w:rPr>
        <w:t>au cours des 14 derniers jours est bas, et plus l’</w:t>
      </w:r>
      <w:r w:rsidR="000E4CCC" w:rsidRPr="00963B17">
        <w:rPr>
          <w:rFonts w:ascii="TimesNewRoman" w:hAnsi="TimesNewRoman"/>
          <w:color w:val="ED7D31" w:themeColor="accent2"/>
          <w:lang w:val="fr-CA"/>
        </w:rPr>
        <w:t>état</w:t>
      </w:r>
      <w:r w:rsidRPr="00963B17">
        <w:rPr>
          <w:rFonts w:ascii="TimesNewRoman" w:hAnsi="TimesNewRoman"/>
          <w:color w:val="ED7D31" w:themeColor="accent2"/>
          <w:lang w:val="fr-CA"/>
        </w:rPr>
        <w:t xml:space="preserve"> de santé </w:t>
      </w:r>
      <w:r w:rsidR="000E4CCC" w:rsidRPr="00963B17">
        <w:rPr>
          <w:rFonts w:ascii="TimesNewRoman" w:hAnsi="TimesNewRoman"/>
          <w:color w:val="ED7D31" w:themeColor="accent2"/>
          <w:lang w:val="fr-CA"/>
        </w:rPr>
        <w:t>général</w:t>
      </w:r>
      <w:r w:rsidRPr="00963B17">
        <w:rPr>
          <w:rFonts w:ascii="TimesNewRoman" w:hAnsi="TimesNewRoman"/>
          <w:color w:val="ED7D31" w:themeColor="accent2"/>
          <w:lang w:val="fr-CA"/>
        </w:rPr>
        <w:t xml:space="preserve"> est </w:t>
      </w:r>
      <w:r w:rsidR="000E4CCC" w:rsidRPr="00963B17">
        <w:rPr>
          <w:rFonts w:ascii="TimesNewRoman" w:hAnsi="TimesNewRoman"/>
          <w:color w:val="ED7D31" w:themeColor="accent2"/>
          <w:lang w:val="fr-CA"/>
        </w:rPr>
        <w:t>perçu</w:t>
      </w:r>
      <w:r w:rsidRPr="00963B17">
        <w:rPr>
          <w:rFonts w:ascii="TimesNewRoman" w:hAnsi="TimesNewRoman"/>
          <w:color w:val="ED7D31" w:themeColor="accent2"/>
          <w:lang w:val="fr-CA"/>
        </w:rPr>
        <w:t xml:space="preserve"> positivement. </w:t>
      </w:r>
    </w:p>
    <w:p w14:paraId="092D4171" w14:textId="408D7D7E" w:rsidR="00800817" w:rsidRPr="00FE5541" w:rsidRDefault="00800817" w:rsidP="009116E7">
      <w:pPr>
        <w:numPr>
          <w:ilvl w:val="0"/>
          <w:numId w:val="116"/>
        </w:numPr>
        <w:tabs>
          <w:tab w:val="clear" w:pos="720"/>
          <w:tab w:val="left" w:pos="698"/>
        </w:tabs>
        <w:rPr>
          <w:rFonts w:ascii="TimesNewRoman" w:hAnsi="TimesNewRoman"/>
          <w:lang w:val="fr-CA"/>
        </w:rPr>
      </w:pPr>
      <w:r>
        <w:rPr>
          <w:rFonts w:ascii="TimesNewRoman" w:hAnsi="TimesNewRoman"/>
          <w:lang w:val="fr-CA"/>
        </w:rPr>
        <w:t>NDVI</w:t>
      </w:r>
      <w:r>
        <w:rPr>
          <w:rFonts w:ascii="TimesNewRoman" w:hAnsi="TimesNewRoman" w:hint="eastAsia"/>
          <w:lang w:val="fr-CA"/>
        </w:rPr>
        <w:t> </w:t>
      </w:r>
      <w:r>
        <w:rPr>
          <w:rFonts w:ascii="TimesNewRoman" w:hAnsi="TimesNewRoman"/>
          <w:lang w:val="fr-CA"/>
        </w:rPr>
        <w:t xml:space="preserve">: façon de mesurée </w:t>
      </w:r>
      <w:r w:rsidR="00B80CE2">
        <w:rPr>
          <w:rFonts w:ascii="TimesNewRoman" w:hAnsi="TimesNewRoman"/>
          <w:lang w:val="fr-CA"/>
        </w:rPr>
        <w:t>les espaces verts</w:t>
      </w:r>
      <w:r w:rsidR="00B44322">
        <w:rPr>
          <w:rFonts w:ascii="TimesNewRoman" w:hAnsi="TimesNewRoman"/>
          <w:lang w:val="fr-CA"/>
        </w:rPr>
        <w:t xml:space="preserve"> – LOW = -1.0</w:t>
      </w:r>
      <w:r w:rsidR="000D3202">
        <w:rPr>
          <w:rFonts w:ascii="TimesNewRoman" w:hAnsi="TimesNewRoman"/>
          <w:lang w:val="fr-CA"/>
        </w:rPr>
        <w:t xml:space="preserve"> HIGH = 1.0</w:t>
      </w:r>
      <w:r w:rsidR="00487CC5">
        <w:rPr>
          <w:rFonts w:ascii="TimesNewRoman" w:hAnsi="TimesNewRoman"/>
          <w:lang w:val="fr-CA"/>
        </w:rPr>
        <w:t xml:space="preserve"> (only nature !) </w:t>
      </w:r>
    </w:p>
    <w:p w14:paraId="7A3F5E6F" w14:textId="77777777" w:rsidR="000E4CCC" w:rsidRPr="00FE5541" w:rsidRDefault="000E4CCC" w:rsidP="007C5EAC">
      <w:pPr>
        <w:tabs>
          <w:tab w:val="left" w:pos="698"/>
        </w:tabs>
        <w:rPr>
          <w:rFonts w:ascii="TimesNewRoman" w:hAnsi="TimesNewRoman"/>
          <w:lang w:val="fr-CA"/>
        </w:rPr>
      </w:pPr>
    </w:p>
    <w:p w14:paraId="0F2E3F29" w14:textId="24744C55" w:rsidR="006768EA" w:rsidRPr="00FE5541" w:rsidRDefault="00304679" w:rsidP="006768EA">
      <w:pPr>
        <w:tabs>
          <w:tab w:val="left" w:pos="698"/>
        </w:tabs>
        <w:rPr>
          <w:rFonts w:ascii="TimesNewRoman" w:hAnsi="TimesNewRoman"/>
          <w:lang w:val="fr-CA"/>
        </w:rPr>
      </w:pPr>
      <w:r w:rsidRPr="00FE5541">
        <w:rPr>
          <w:rFonts w:ascii="TimesNewRoman" w:hAnsi="TimesNewRoman"/>
          <w:lang w:val="fr-CA"/>
        </w:rPr>
        <w:t xml:space="preserve">Espaces verts et santé selon le </w:t>
      </w:r>
      <w:r w:rsidRPr="004E1717">
        <w:rPr>
          <w:rFonts w:ascii="TimesNewRoman" w:hAnsi="TimesNewRoman"/>
          <w:b/>
          <w:i/>
          <w:u w:val="single"/>
          <w:lang w:val="fr-CA"/>
        </w:rPr>
        <w:t>dossier médical </w:t>
      </w:r>
      <w:r w:rsidRPr="00FE5541">
        <w:rPr>
          <w:rFonts w:ascii="TimesNewRoman" w:hAnsi="TimesNewRoman"/>
          <w:lang w:val="fr-CA"/>
        </w:rPr>
        <w:t>:</w:t>
      </w:r>
    </w:p>
    <w:p w14:paraId="2E127B78" w14:textId="4BFA879C" w:rsidR="004D3CA7" w:rsidRPr="00FE5541" w:rsidRDefault="004D3CA7" w:rsidP="009116E7">
      <w:pPr>
        <w:numPr>
          <w:ilvl w:val="0"/>
          <w:numId w:val="117"/>
        </w:numPr>
        <w:tabs>
          <w:tab w:val="clear" w:pos="720"/>
          <w:tab w:val="left" w:pos="698"/>
        </w:tabs>
        <w:rPr>
          <w:rFonts w:ascii="TimesNewRoman" w:hAnsi="TimesNewRoman"/>
          <w:lang w:val="fr-CA"/>
        </w:rPr>
      </w:pPr>
      <w:r w:rsidRPr="00FE5541">
        <w:rPr>
          <w:rFonts w:ascii="TimesNewRoman" w:hAnsi="TimesNewRoman"/>
          <w:lang w:val="fr-CA"/>
        </w:rPr>
        <w:t xml:space="preserve">Une étude néerlandaise à grande échelle a examiné les dossiers </w:t>
      </w:r>
      <w:r w:rsidR="00E12D4D" w:rsidRPr="00FE5541">
        <w:rPr>
          <w:rFonts w:ascii="TimesNewRoman" w:hAnsi="TimesNewRoman"/>
          <w:lang w:val="fr-CA"/>
        </w:rPr>
        <w:t>médicaux</w:t>
      </w:r>
      <w:r w:rsidRPr="00FE5541">
        <w:rPr>
          <w:rFonts w:ascii="TimesNewRoman" w:hAnsi="TimesNewRoman"/>
          <w:lang w:val="fr-CA"/>
        </w:rPr>
        <w:t xml:space="preserve"> </w:t>
      </w:r>
      <w:r w:rsidR="00E12D4D" w:rsidRPr="00FE5541">
        <w:rPr>
          <w:rFonts w:ascii="TimesNewRoman" w:hAnsi="TimesNewRoman"/>
          <w:lang w:val="fr-CA"/>
        </w:rPr>
        <w:t>électroniques</w:t>
      </w:r>
      <w:r w:rsidRPr="00FE5541">
        <w:rPr>
          <w:rFonts w:ascii="TimesNewRoman" w:hAnsi="TimesNewRoman"/>
          <w:lang w:val="fr-CA"/>
        </w:rPr>
        <w:t xml:space="preserve"> de 345 143 personnes suivies par 195 médecins </w:t>
      </w:r>
      <w:r w:rsidR="00E12D4D" w:rsidRPr="00FE5541">
        <w:rPr>
          <w:rFonts w:ascii="TimesNewRoman" w:hAnsi="TimesNewRoman"/>
          <w:lang w:val="fr-CA"/>
        </w:rPr>
        <w:t>généralistes</w:t>
      </w:r>
      <w:r w:rsidRPr="00FE5541">
        <w:rPr>
          <w:rFonts w:ascii="TimesNewRoman" w:hAnsi="TimesNewRoman"/>
          <w:lang w:val="fr-CA"/>
        </w:rPr>
        <w:t xml:space="preserve">. </w:t>
      </w:r>
    </w:p>
    <w:p w14:paraId="161769D6" w14:textId="52754031" w:rsidR="004D3CA7" w:rsidRPr="00FE5541" w:rsidRDefault="004D3CA7" w:rsidP="009116E7">
      <w:pPr>
        <w:numPr>
          <w:ilvl w:val="0"/>
          <w:numId w:val="117"/>
        </w:numPr>
        <w:tabs>
          <w:tab w:val="clear" w:pos="720"/>
          <w:tab w:val="left" w:pos="698"/>
        </w:tabs>
        <w:rPr>
          <w:rFonts w:ascii="TimesNewRoman" w:hAnsi="TimesNewRoman"/>
          <w:lang w:val="fr-CA"/>
        </w:rPr>
      </w:pPr>
      <w:r w:rsidRPr="00FE5541">
        <w:rPr>
          <w:rFonts w:ascii="TimesNewRoman" w:hAnsi="TimesNewRoman"/>
          <w:lang w:val="fr-CA"/>
        </w:rPr>
        <w:t xml:space="preserve">Le pourcentage d'espaces verts dans un rayon d’un et de trois </w:t>
      </w:r>
      <w:r w:rsidR="00E12D4D" w:rsidRPr="00FE5541">
        <w:rPr>
          <w:rFonts w:ascii="TimesNewRoman" w:hAnsi="TimesNewRoman"/>
          <w:lang w:val="fr-CA"/>
        </w:rPr>
        <w:t>kilomètres</w:t>
      </w:r>
      <w:r w:rsidRPr="00FE5541">
        <w:rPr>
          <w:rFonts w:ascii="TimesNewRoman" w:hAnsi="TimesNewRoman"/>
          <w:lang w:val="fr-CA"/>
        </w:rPr>
        <w:t xml:space="preserve"> de la maison a été calculé. </w:t>
      </w:r>
    </w:p>
    <w:p w14:paraId="1B43F5E9" w14:textId="2F35F966" w:rsidR="004D3CA7" w:rsidRPr="00FE5541" w:rsidRDefault="004D3CA7" w:rsidP="009116E7">
      <w:pPr>
        <w:numPr>
          <w:ilvl w:val="0"/>
          <w:numId w:val="117"/>
        </w:numPr>
        <w:tabs>
          <w:tab w:val="clear" w:pos="720"/>
          <w:tab w:val="left" w:pos="698"/>
        </w:tabs>
        <w:rPr>
          <w:rFonts w:ascii="TimesNewRoman" w:hAnsi="TimesNewRoman"/>
          <w:lang w:val="fr-CA"/>
        </w:rPr>
      </w:pPr>
      <w:proofErr w:type="gramStart"/>
      <w:r w:rsidRPr="00FE5541">
        <w:rPr>
          <w:rFonts w:ascii="TimesNewRoman" w:hAnsi="TimesNewRoman"/>
          <w:lang w:val="fr-CA"/>
        </w:rPr>
        <w:t>le</w:t>
      </w:r>
      <w:proofErr w:type="gramEnd"/>
      <w:r w:rsidRPr="00FE5541">
        <w:rPr>
          <w:rFonts w:ascii="TimesNewRoman" w:hAnsi="TimesNewRoman"/>
          <w:lang w:val="fr-CA"/>
        </w:rPr>
        <w:t xml:space="preserve"> taux de </w:t>
      </w:r>
      <w:r w:rsidR="00E12D4D" w:rsidRPr="00FE5541">
        <w:rPr>
          <w:rFonts w:ascii="TimesNewRoman" w:hAnsi="TimesNewRoman"/>
          <w:lang w:val="fr-CA"/>
        </w:rPr>
        <w:t>prévalence</w:t>
      </w:r>
      <w:r w:rsidRPr="00FE5541">
        <w:rPr>
          <w:rFonts w:ascii="TimesNewRoman" w:hAnsi="TimesNewRoman"/>
          <w:lang w:val="fr-CA"/>
        </w:rPr>
        <w:t xml:space="preserve"> de 24 groupes diagnostiques a été </w:t>
      </w:r>
      <w:r w:rsidR="00E12D4D" w:rsidRPr="00FE5541">
        <w:rPr>
          <w:rFonts w:ascii="TimesNewRoman" w:hAnsi="TimesNewRoman"/>
          <w:lang w:val="fr-CA"/>
        </w:rPr>
        <w:t>évalue</w:t>
      </w:r>
      <w:r w:rsidRPr="00FE5541">
        <w:rPr>
          <w:rFonts w:ascii="TimesNewRoman" w:hAnsi="TimesNewRoman"/>
          <w:lang w:val="fr-CA"/>
        </w:rPr>
        <w:t xml:space="preserve">́ en fonction du nombre d’espaces verts dans un rayon d’un kilomètre. </w:t>
      </w:r>
    </w:p>
    <w:p w14:paraId="41ABE7E6" w14:textId="593F468B" w:rsidR="004D3CA7" w:rsidRPr="00FE5541" w:rsidRDefault="004D3CA7" w:rsidP="009116E7">
      <w:pPr>
        <w:numPr>
          <w:ilvl w:val="0"/>
          <w:numId w:val="117"/>
        </w:numPr>
        <w:tabs>
          <w:tab w:val="clear" w:pos="720"/>
          <w:tab w:val="left" w:pos="698"/>
        </w:tabs>
        <w:rPr>
          <w:rFonts w:ascii="TimesNewRoman" w:hAnsi="TimesNewRoman" w:cstheme="minorBidi"/>
          <w:lang w:val="fr-CA"/>
        </w:rPr>
      </w:pPr>
      <w:r w:rsidRPr="00FE5541">
        <w:rPr>
          <w:rFonts w:ascii="TimesNewRoman" w:hAnsi="TimesNewRoman" w:cstheme="minorBidi"/>
          <w:lang w:val="fr-CA"/>
        </w:rPr>
        <w:t xml:space="preserve">Les </w:t>
      </w:r>
      <w:r w:rsidR="00B80CE2" w:rsidRPr="00FE5541">
        <w:rPr>
          <w:rFonts w:ascii="TimesNewRoman" w:hAnsi="TimesNewRoman" w:cstheme="minorBidi"/>
          <w:lang w:val="fr-CA"/>
        </w:rPr>
        <w:t>résultats</w:t>
      </w:r>
      <w:r w:rsidRPr="00FE5541">
        <w:rPr>
          <w:rFonts w:ascii="TimesNewRoman" w:hAnsi="TimesNewRoman" w:cstheme="minorBidi"/>
          <w:lang w:val="fr-CA"/>
        </w:rPr>
        <w:t xml:space="preserve"> indiquent que pour 15 de ces groupes, </w:t>
      </w:r>
      <w:r w:rsidRPr="0089694D">
        <w:rPr>
          <w:rFonts w:ascii="TimesNewRoman" w:hAnsi="TimesNewRoman" w:cstheme="minorBidi"/>
          <w:color w:val="0432FF"/>
          <w:lang w:val="fr-CA"/>
        </w:rPr>
        <w:t xml:space="preserve">la </w:t>
      </w:r>
      <w:r w:rsidR="00B80CE2" w:rsidRPr="0089694D">
        <w:rPr>
          <w:rFonts w:ascii="TimesNewRoman" w:hAnsi="TimesNewRoman" w:cstheme="minorBidi"/>
          <w:color w:val="0432FF"/>
          <w:lang w:val="fr-CA"/>
        </w:rPr>
        <w:t>prévalence</w:t>
      </w:r>
      <w:r w:rsidRPr="0089694D">
        <w:rPr>
          <w:rFonts w:ascii="TimesNewRoman" w:hAnsi="TimesNewRoman" w:cstheme="minorBidi"/>
          <w:color w:val="0432FF"/>
          <w:lang w:val="fr-CA"/>
        </w:rPr>
        <w:t xml:space="preserve"> est plus faible chez les personnes vivant </w:t>
      </w:r>
      <w:r w:rsidR="00B80CE2" w:rsidRPr="0089694D">
        <w:rPr>
          <w:rFonts w:ascii="TimesNewRoman" w:hAnsi="TimesNewRoman" w:cstheme="minorBidi"/>
          <w:color w:val="0432FF"/>
          <w:lang w:val="fr-CA"/>
        </w:rPr>
        <w:t>près</w:t>
      </w:r>
      <w:r w:rsidRPr="0089694D">
        <w:rPr>
          <w:rFonts w:ascii="TimesNewRoman" w:hAnsi="TimesNewRoman" w:cstheme="minorBidi"/>
          <w:color w:val="0432FF"/>
          <w:lang w:val="fr-CA"/>
        </w:rPr>
        <w:t xml:space="preserve"> d’un plus grand nombre d’espaces verts</w:t>
      </w:r>
      <w:r w:rsidR="0089694D" w:rsidRPr="0089694D">
        <w:rPr>
          <w:rFonts w:ascii="TimesNewRoman" w:hAnsi="TimesNewRoman" w:cstheme="minorBidi"/>
          <w:color w:val="0432FF"/>
          <w:lang w:val="fr-CA"/>
        </w:rPr>
        <w:t xml:space="preserve"> (bais de consultation médicaux) </w:t>
      </w:r>
    </w:p>
    <w:p w14:paraId="7AEC375F" w14:textId="77777777" w:rsidR="004D3CA7" w:rsidRPr="00FE5541" w:rsidRDefault="004D3CA7" w:rsidP="009116E7">
      <w:pPr>
        <w:numPr>
          <w:ilvl w:val="0"/>
          <w:numId w:val="117"/>
        </w:numPr>
        <w:tabs>
          <w:tab w:val="clear" w:pos="720"/>
          <w:tab w:val="left" w:pos="698"/>
        </w:tabs>
        <w:rPr>
          <w:rFonts w:ascii="TimesNewRoman" w:hAnsi="TimesNewRoman" w:cstheme="minorBidi"/>
          <w:lang w:val="fr-CA"/>
        </w:rPr>
      </w:pPr>
      <w:r w:rsidRPr="00FE5541">
        <w:rPr>
          <w:rFonts w:ascii="TimesNewRoman" w:hAnsi="TimesNewRoman" w:cstheme="minorBidi"/>
          <w:lang w:val="fr-CA"/>
        </w:rPr>
        <w:t xml:space="preserve">Notamment, ces maladies incluent </w:t>
      </w:r>
    </w:p>
    <w:p w14:paraId="53152907" w14:textId="45539FE2" w:rsidR="004D3CA7" w:rsidRPr="00FE5541" w:rsidRDefault="00B80CE2" w:rsidP="009116E7">
      <w:pPr>
        <w:numPr>
          <w:ilvl w:val="1"/>
          <w:numId w:val="117"/>
        </w:numPr>
        <w:tabs>
          <w:tab w:val="left" w:pos="698"/>
        </w:tabs>
        <w:rPr>
          <w:rFonts w:ascii="TimesNewRoman" w:hAnsi="TimesNewRoman" w:cstheme="minorBidi"/>
          <w:lang w:val="fr-CA"/>
        </w:rPr>
      </w:pPr>
      <w:r w:rsidRPr="00FE5541">
        <w:rPr>
          <w:rFonts w:ascii="TimesNewRoman" w:hAnsi="TimesNewRoman" w:cstheme="minorBidi"/>
          <w:lang w:val="fr-CA"/>
        </w:rPr>
        <w:t>Maladies</w:t>
      </w:r>
      <w:r w:rsidR="004D3CA7" w:rsidRPr="00FE5541">
        <w:rPr>
          <w:rFonts w:ascii="TimesNewRoman" w:hAnsi="TimesNewRoman" w:cstheme="minorBidi"/>
          <w:lang w:val="fr-CA"/>
        </w:rPr>
        <w:t xml:space="preserve"> coronariennes</w:t>
      </w:r>
    </w:p>
    <w:p w14:paraId="6DD3D293" w14:textId="35AEE91D" w:rsidR="004D3CA7" w:rsidRPr="00FE5541" w:rsidRDefault="00B80CE2" w:rsidP="009116E7">
      <w:pPr>
        <w:numPr>
          <w:ilvl w:val="1"/>
          <w:numId w:val="117"/>
        </w:numPr>
        <w:tabs>
          <w:tab w:val="left" w:pos="698"/>
        </w:tabs>
        <w:rPr>
          <w:rFonts w:ascii="TimesNewRoman" w:hAnsi="TimesNewRoman" w:cstheme="minorBidi"/>
          <w:lang w:val="fr-CA"/>
        </w:rPr>
      </w:pPr>
      <w:r w:rsidRPr="00FE5541">
        <w:rPr>
          <w:rFonts w:ascii="TimesNewRoman" w:hAnsi="TimesNewRoman" w:cstheme="minorBidi"/>
          <w:lang w:val="fr-CA"/>
        </w:rPr>
        <w:t>Les</w:t>
      </w:r>
      <w:r w:rsidR="004D3CA7" w:rsidRPr="00FE5541">
        <w:rPr>
          <w:rFonts w:ascii="TimesNewRoman" w:hAnsi="TimesNewRoman" w:cstheme="minorBidi"/>
          <w:lang w:val="fr-CA"/>
        </w:rPr>
        <w:t xml:space="preserve"> troubles musculo-squelettiques</w:t>
      </w:r>
    </w:p>
    <w:p w14:paraId="724233DB" w14:textId="52531F35" w:rsidR="004D3CA7" w:rsidRPr="00FE5541" w:rsidRDefault="00963B17" w:rsidP="009116E7">
      <w:pPr>
        <w:numPr>
          <w:ilvl w:val="1"/>
          <w:numId w:val="117"/>
        </w:numPr>
        <w:tabs>
          <w:tab w:val="left" w:pos="698"/>
        </w:tabs>
        <w:rPr>
          <w:rFonts w:ascii="TimesNewRoman" w:hAnsi="TimesNewRoman" w:cstheme="minorBidi"/>
          <w:lang w:val="fr-CA"/>
        </w:rPr>
      </w:pPr>
      <w:r w:rsidRPr="00FE5541">
        <w:rPr>
          <w:rFonts w:ascii="TimesNewRoman" w:hAnsi="TimesNewRoman" w:cstheme="minorBidi"/>
          <w:lang w:val="fr-CA"/>
        </w:rPr>
        <w:t>Les</w:t>
      </w:r>
      <w:r w:rsidR="004D3CA7" w:rsidRPr="00FE5541">
        <w:rPr>
          <w:rFonts w:ascii="TimesNewRoman" w:hAnsi="TimesNewRoman" w:cstheme="minorBidi"/>
          <w:lang w:val="fr-CA"/>
        </w:rPr>
        <w:t xml:space="preserve"> </w:t>
      </w:r>
      <w:r w:rsidRPr="00FE5541">
        <w:rPr>
          <w:rFonts w:ascii="TimesNewRoman" w:hAnsi="TimesNewRoman" w:cstheme="minorBidi"/>
          <w:lang w:val="fr-CA"/>
        </w:rPr>
        <w:t>problèmes</w:t>
      </w:r>
      <w:r w:rsidR="004D3CA7" w:rsidRPr="00FE5541">
        <w:rPr>
          <w:rFonts w:ascii="TimesNewRoman" w:hAnsi="TimesNewRoman" w:cstheme="minorBidi"/>
          <w:lang w:val="fr-CA"/>
        </w:rPr>
        <w:t xml:space="preserve"> respiratoires</w:t>
      </w:r>
    </w:p>
    <w:p w14:paraId="70CC4C78" w14:textId="0D5263C1" w:rsidR="004D3CA7" w:rsidRPr="00FE5541" w:rsidRDefault="00A37AF9" w:rsidP="009116E7">
      <w:pPr>
        <w:numPr>
          <w:ilvl w:val="1"/>
          <w:numId w:val="117"/>
        </w:numPr>
        <w:tabs>
          <w:tab w:val="left" w:pos="698"/>
        </w:tabs>
        <w:rPr>
          <w:rFonts w:ascii="TimesNewRoman" w:hAnsi="TimesNewRoman" w:cstheme="minorBidi"/>
          <w:lang w:val="fr-CA"/>
        </w:rPr>
      </w:pPr>
      <w:r w:rsidRPr="00FE5541">
        <w:rPr>
          <w:rFonts w:ascii="TimesNewRoman" w:hAnsi="TimesNewRoman" w:cstheme="minorBidi"/>
          <w:lang w:val="fr-CA"/>
        </w:rPr>
        <w:t>Les</w:t>
      </w:r>
      <w:r w:rsidR="004D3CA7" w:rsidRPr="00FE5541">
        <w:rPr>
          <w:rFonts w:ascii="TimesNewRoman" w:hAnsi="TimesNewRoman" w:cstheme="minorBidi"/>
          <w:lang w:val="fr-CA"/>
        </w:rPr>
        <w:t xml:space="preserve"> migraines ou les maux de </w:t>
      </w:r>
      <w:r w:rsidR="00963B17">
        <w:rPr>
          <w:rFonts w:ascii="TimesNewRoman" w:hAnsi="TimesNewRoman" w:cstheme="minorBidi"/>
          <w:lang w:val="fr-CA"/>
        </w:rPr>
        <w:t>tête</w:t>
      </w:r>
      <w:r w:rsidR="004D3CA7" w:rsidRPr="00FE5541">
        <w:rPr>
          <w:rFonts w:ascii="TimesNewRoman" w:hAnsi="TimesNewRoman" w:cstheme="minorBidi"/>
          <w:lang w:val="fr-CA"/>
        </w:rPr>
        <w:t xml:space="preserve"> </w:t>
      </w:r>
      <w:r w:rsidR="00963B17" w:rsidRPr="00FE5541">
        <w:rPr>
          <w:rFonts w:ascii="TimesNewRoman" w:hAnsi="TimesNewRoman" w:cstheme="minorBidi"/>
          <w:lang w:val="fr-CA"/>
        </w:rPr>
        <w:t>sévères</w:t>
      </w:r>
      <w:r w:rsidR="004D3CA7" w:rsidRPr="00FE5541">
        <w:rPr>
          <w:rFonts w:ascii="TimesNewRoman" w:hAnsi="TimesNewRoman" w:cstheme="minorBidi"/>
          <w:lang w:val="fr-CA"/>
        </w:rPr>
        <w:t>, les vertiges</w:t>
      </w:r>
    </w:p>
    <w:p w14:paraId="689E97CB" w14:textId="4E779271" w:rsidR="004D3CA7" w:rsidRPr="00FE5541" w:rsidRDefault="00A37AF9" w:rsidP="009116E7">
      <w:pPr>
        <w:numPr>
          <w:ilvl w:val="1"/>
          <w:numId w:val="117"/>
        </w:numPr>
        <w:tabs>
          <w:tab w:val="left" w:pos="698"/>
        </w:tabs>
        <w:rPr>
          <w:rFonts w:ascii="TimesNewRoman" w:hAnsi="TimesNewRoman" w:cstheme="minorBidi"/>
          <w:lang w:val="fr-CA"/>
        </w:rPr>
      </w:pPr>
      <w:r w:rsidRPr="00FE5541">
        <w:rPr>
          <w:rFonts w:ascii="TimesNewRoman" w:hAnsi="TimesNewRoman" w:cstheme="minorBidi"/>
          <w:lang w:val="fr-CA"/>
        </w:rPr>
        <w:t>Les</w:t>
      </w:r>
      <w:r w:rsidR="004D3CA7" w:rsidRPr="00FE5541">
        <w:rPr>
          <w:rFonts w:ascii="TimesNewRoman" w:hAnsi="TimesNewRoman" w:cstheme="minorBidi"/>
          <w:lang w:val="fr-CA"/>
        </w:rPr>
        <w:t xml:space="preserve"> maladies gastro-intestinales infectieuses</w:t>
      </w:r>
    </w:p>
    <w:p w14:paraId="27323EDC" w14:textId="54A65CFD" w:rsidR="004D3CA7" w:rsidRPr="00FE5541" w:rsidRDefault="00A37AF9" w:rsidP="009116E7">
      <w:pPr>
        <w:numPr>
          <w:ilvl w:val="1"/>
          <w:numId w:val="117"/>
        </w:numPr>
        <w:tabs>
          <w:tab w:val="left" w:pos="698"/>
        </w:tabs>
        <w:rPr>
          <w:rFonts w:ascii="TimesNewRoman" w:hAnsi="TimesNewRoman" w:cstheme="minorBidi"/>
          <w:lang w:val="fr-CA"/>
        </w:rPr>
      </w:pPr>
      <w:r w:rsidRPr="00FE5541">
        <w:rPr>
          <w:rFonts w:ascii="TimesNewRoman" w:hAnsi="TimesNewRoman" w:cstheme="minorBidi"/>
          <w:lang w:val="fr-CA"/>
        </w:rPr>
        <w:t>Le</w:t>
      </w:r>
      <w:r w:rsidR="004D3CA7" w:rsidRPr="00FE5541">
        <w:rPr>
          <w:rFonts w:ascii="TimesNewRoman" w:hAnsi="TimesNewRoman" w:cstheme="minorBidi"/>
          <w:lang w:val="fr-CA"/>
        </w:rPr>
        <w:t xml:space="preserve"> </w:t>
      </w:r>
      <w:r w:rsidRPr="00FE5541">
        <w:rPr>
          <w:rFonts w:ascii="TimesNewRoman" w:hAnsi="TimesNewRoman" w:cstheme="minorBidi"/>
          <w:lang w:val="fr-CA"/>
        </w:rPr>
        <w:t>diabète</w:t>
      </w:r>
      <w:r w:rsidR="004D3CA7" w:rsidRPr="00FE5541">
        <w:rPr>
          <w:rFonts w:ascii="TimesNewRoman" w:hAnsi="TimesNewRoman" w:cstheme="minorBidi"/>
          <w:lang w:val="fr-CA"/>
        </w:rPr>
        <w:t xml:space="preserve">. </w:t>
      </w:r>
    </w:p>
    <w:p w14:paraId="58093B88" w14:textId="00F1BEBC" w:rsidR="004D3CA7" w:rsidRPr="00FE5541" w:rsidRDefault="004D3CA7" w:rsidP="009116E7">
      <w:pPr>
        <w:numPr>
          <w:ilvl w:val="0"/>
          <w:numId w:val="117"/>
        </w:numPr>
        <w:tabs>
          <w:tab w:val="clear" w:pos="720"/>
          <w:tab w:val="left" w:pos="698"/>
        </w:tabs>
        <w:rPr>
          <w:lang w:val="fr-CA"/>
        </w:rPr>
      </w:pPr>
      <w:r w:rsidRPr="00FE5541">
        <w:rPr>
          <w:lang w:val="fr-CA"/>
        </w:rPr>
        <w:lastRenderedPageBreak/>
        <w:t xml:space="preserve">L’association entre la </w:t>
      </w:r>
      <w:r w:rsidR="004E1717" w:rsidRPr="00FE5541">
        <w:rPr>
          <w:lang w:val="fr-CA"/>
        </w:rPr>
        <w:t>prévalence</w:t>
      </w:r>
      <w:r w:rsidRPr="00FE5541">
        <w:rPr>
          <w:lang w:val="fr-CA"/>
        </w:rPr>
        <w:t xml:space="preserve"> des maladies et les espaces verts dans un rayon de trois </w:t>
      </w:r>
      <w:r w:rsidR="004E1717" w:rsidRPr="00FE5541">
        <w:rPr>
          <w:lang w:val="fr-CA"/>
        </w:rPr>
        <w:t>kilomètres</w:t>
      </w:r>
      <w:r w:rsidRPr="00FE5541">
        <w:rPr>
          <w:lang w:val="fr-CA"/>
        </w:rPr>
        <w:t xml:space="preserve"> a été beaucoup plus faible que celle </w:t>
      </w:r>
      <w:r w:rsidR="004E1717" w:rsidRPr="00FE5541">
        <w:rPr>
          <w:lang w:val="fr-CA"/>
        </w:rPr>
        <w:t>observée</w:t>
      </w:r>
      <w:r w:rsidRPr="00FE5541">
        <w:rPr>
          <w:lang w:val="fr-CA"/>
        </w:rPr>
        <w:t xml:space="preserve"> dans un rayon d’un kilomètre </w:t>
      </w:r>
    </w:p>
    <w:p w14:paraId="1CA119EB" w14:textId="77777777" w:rsidR="00304679" w:rsidRPr="00FE5541" w:rsidRDefault="00304679" w:rsidP="006768EA">
      <w:pPr>
        <w:tabs>
          <w:tab w:val="left" w:pos="698"/>
        </w:tabs>
        <w:rPr>
          <w:lang w:val="fr-CA"/>
        </w:rPr>
      </w:pPr>
    </w:p>
    <w:p w14:paraId="5A03C132" w14:textId="5C068C29" w:rsidR="00685F5D" w:rsidRPr="00FE5541" w:rsidRDefault="00685F5D" w:rsidP="006768EA">
      <w:pPr>
        <w:tabs>
          <w:tab w:val="left" w:pos="698"/>
        </w:tabs>
        <w:rPr>
          <w:bCs/>
          <w:lang w:val="fr-CA"/>
        </w:rPr>
      </w:pPr>
      <w:r w:rsidRPr="00FE5541">
        <w:rPr>
          <w:bCs/>
          <w:lang w:val="fr-CA"/>
        </w:rPr>
        <w:t xml:space="preserve">Espaces verts et </w:t>
      </w:r>
      <w:r w:rsidR="00EE7872" w:rsidRPr="00EE7872">
        <w:rPr>
          <w:b/>
          <w:bCs/>
          <w:i/>
          <w:u w:val="single"/>
          <w:lang w:val="fr-CA"/>
        </w:rPr>
        <w:t>la santé mentale</w:t>
      </w:r>
      <w:r w:rsidR="00EE7872" w:rsidRPr="00FE5541">
        <w:rPr>
          <w:bCs/>
          <w:lang w:val="fr-CA"/>
        </w:rPr>
        <w:t xml:space="preserve"> :</w:t>
      </w:r>
    </w:p>
    <w:p w14:paraId="73E2BFD4" w14:textId="4FDE3364" w:rsidR="004D3CA7" w:rsidRPr="00FE5541" w:rsidRDefault="004D3CA7" w:rsidP="009116E7">
      <w:pPr>
        <w:numPr>
          <w:ilvl w:val="0"/>
          <w:numId w:val="118"/>
        </w:numPr>
        <w:tabs>
          <w:tab w:val="clear" w:pos="720"/>
          <w:tab w:val="left" w:pos="698"/>
        </w:tabs>
        <w:rPr>
          <w:lang w:val="fr-CA"/>
        </w:rPr>
      </w:pPr>
      <w:r w:rsidRPr="00FE5541">
        <w:rPr>
          <w:lang w:val="fr-CA"/>
        </w:rPr>
        <w:t xml:space="preserve">Une étude néerlandaise (De Vries et collab., 2003), a </w:t>
      </w:r>
      <w:r w:rsidR="00BF157A" w:rsidRPr="00FE5541">
        <w:rPr>
          <w:lang w:val="fr-CA"/>
        </w:rPr>
        <w:t>révèle</w:t>
      </w:r>
      <w:r w:rsidRPr="00FE5541">
        <w:rPr>
          <w:lang w:val="fr-CA"/>
        </w:rPr>
        <w:t xml:space="preserve">́ qu’une plus grande proportion d'espaces verts à </w:t>
      </w:r>
      <w:r w:rsidR="00EE7872" w:rsidRPr="00FE5541">
        <w:rPr>
          <w:lang w:val="fr-CA"/>
        </w:rPr>
        <w:t>proximité</w:t>
      </w:r>
      <w:r w:rsidRPr="00FE5541">
        <w:rPr>
          <w:lang w:val="fr-CA"/>
        </w:rPr>
        <w:t xml:space="preserve">́ du domicile est </w:t>
      </w:r>
      <w:r w:rsidR="00BF157A" w:rsidRPr="00FE5541">
        <w:rPr>
          <w:lang w:val="fr-CA"/>
        </w:rPr>
        <w:t>associée</w:t>
      </w:r>
      <w:r w:rsidRPr="00FE5541">
        <w:rPr>
          <w:lang w:val="fr-CA"/>
        </w:rPr>
        <w:t xml:space="preserve"> à des scores significativement plus faibles au </w:t>
      </w:r>
      <w:r w:rsidRPr="00FE5541">
        <w:rPr>
          <w:i/>
          <w:iCs/>
          <w:lang w:val="fr-CA"/>
        </w:rPr>
        <w:t>General Health Questionnaire</w:t>
      </w:r>
      <w:r w:rsidRPr="00FE5541">
        <w:rPr>
          <w:lang w:val="fr-CA"/>
        </w:rPr>
        <w:t xml:space="preserve">, qui mesure principalement la </w:t>
      </w:r>
      <w:r w:rsidR="00BF157A" w:rsidRPr="00FE5541">
        <w:rPr>
          <w:lang w:val="fr-CA"/>
        </w:rPr>
        <w:t>détresse</w:t>
      </w:r>
      <w:r w:rsidRPr="00FE5541">
        <w:rPr>
          <w:lang w:val="fr-CA"/>
        </w:rPr>
        <w:t xml:space="preserve"> psychologique. </w:t>
      </w:r>
    </w:p>
    <w:p w14:paraId="19485416" w14:textId="0664EBEA" w:rsidR="004D3CA7" w:rsidRPr="00FE5541" w:rsidRDefault="004D3CA7" w:rsidP="009116E7">
      <w:pPr>
        <w:numPr>
          <w:ilvl w:val="0"/>
          <w:numId w:val="118"/>
        </w:numPr>
        <w:tabs>
          <w:tab w:val="clear" w:pos="720"/>
          <w:tab w:val="left" w:pos="698"/>
        </w:tabs>
        <w:rPr>
          <w:lang w:val="fr-CA"/>
        </w:rPr>
      </w:pPr>
      <w:r w:rsidRPr="00FE5541">
        <w:rPr>
          <w:lang w:val="fr-CA"/>
        </w:rPr>
        <w:t xml:space="preserve">Une </w:t>
      </w:r>
      <w:r w:rsidR="00BF157A" w:rsidRPr="00FE5541">
        <w:rPr>
          <w:lang w:val="fr-CA"/>
        </w:rPr>
        <w:t>récente</w:t>
      </w:r>
      <w:r w:rsidRPr="00FE5541">
        <w:rPr>
          <w:lang w:val="fr-CA"/>
        </w:rPr>
        <w:t xml:space="preserve"> revue de </w:t>
      </w:r>
      <w:r w:rsidR="00BF157A" w:rsidRPr="00FE5541">
        <w:rPr>
          <w:lang w:val="fr-CA"/>
        </w:rPr>
        <w:t>littérature</w:t>
      </w:r>
      <w:r w:rsidRPr="00FE5541">
        <w:rPr>
          <w:lang w:val="fr-CA"/>
        </w:rPr>
        <w:t xml:space="preserve"> </w:t>
      </w:r>
      <w:r w:rsidR="00BF157A" w:rsidRPr="00FE5541">
        <w:rPr>
          <w:lang w:val="fr-CA"/>
        </w:rPr>
        <w:t>systématique</w:t>
      </w:r>
      <w:r w:rsidRPr="00FE5541">
        <w:rPr>
          <w:lang w:val="fr-CA"/>
        </w:rPr>
        <w:t xml:space="preserve"> (Bowler et collab., 2010) a </w:t>
      </w:r>
      <w:r w:rsidR="00BF157A" w:rsidRPr="00FE5541">
        <w:rPr>
          <w:lang w:val="fr-CA"/>
        </w:rPr>
        <w:t>présente</w:t>
      </w:r>
      <w:r w:rsidRPr="00FE5541">
        <w:rPr>
          <w:lang w:val="fr-CA"/>
        </w:rPr>
        <w:t xml:space="preserve">́ une metaanalyse de 25 essais </w:t>
      </w:r>
      <w:r w:rsidR="00EE7872" w:rsidRPr="00FE5541">
        <w:rPr>
          <w:lang w:val="fr-CA"/>
        </w:rPr>
        <w:t>randomises</w:t>
      </w:r>
      <w:r w:rsidRPr="00FE5541">
        <w:rPr>
          <w:lang w:val="fr-CA"/>
        </w:rPr>
        <w:t xml:space="preserve"> qui comparaient le </w:t>
      </w:r>
      <w:r w:rsidR="00EE7872" w:rsidRPr="00FE5541">
        <w:rPr>
          <w:lang w:val="fr-CA"/>
        </w:rPr>
        <w:t>bienêtre</w:t>
      </w:r>
      <w:r w:rsidRPr="00FE5541">
        <w:rPr>
          <w:lang w:val="fr-CA"/>
        </w:rPr>
        <w:t xml:space="preserve"> autodéclaré à la suite d’une </w:t>
      </w:r>
      <w:r w:rsidR="00EE7872" w:rsidRPr="00FE5541">
        <w:rPr>
          <w:lang w:val="fr-CA"/>
        </w:rPr>
        <w:t>activité</w:t>
      </w:r>
      <w:r w:rsidRPr="00FE5541">
        <w:rPr>
          <w:lang w:val="fr-CA"/>
        </w:rPr>
        <w:t xml:space="preserve">́ physique </w:t>
      </w:r>
      <w:r w:rsidR="00BF157A" w:rsidRPr="00FE5541">
        <w:rPr>
          <w:lang w:val="fr-CA"/>
        </w:rPr>
        <w:t>réalisée</w:t>
      </w:r>
      <w:r w:rsidRPr="00FE5541">
        <w:rPr>
          <w:lang w:val="fr-CA"/>
        </w:rPr>
        <w:t xml:space="preserve"> dans un milieu vert et urbain. </w:t>
      </w:r>
    </w:p>
    <w:p w14:paraId="06CE857F" w14:textId="07EFBE58" w:rsidR="004D3CA7" w:rsidRPr="00FE5541" w:rsidRDefault="004D3CA7" w:rsidP="009116E7">
      <w:pPr>
        <w:numPr>
          <w:ilvl w:val="0"/>
          <w:numId w:val="118"/>
        </w:numPr>
        <w:tabs>
          <w:tab w:val="clear" w:pos="720"/>
          <w:tab w:val="left" w:pos="698"/>
        </w:tabs>
        <w:rPr>
          <w:lang w:val="fr-CA"/>
        </w:rPr>
      </w:pPr>
      <w:r w:rsidRPr="00FE5541">
        <w:rPr>
          <w:lang w:val="fr-CA"/>
        </w:rPr>
        <w:t xml:space="preserve">Il semble que l’exercice effectué dans un espace vert ait des </w:t>
      </w:r>
      <w:r w:rsidR="00EE7872" w:rsidRPr="00FE5541">
        <w:rPr>
          <w:lang w:val="fr-CA"/>
        </w:rPr>
        <w:t>bénéfices</w:t>
      </w:r>
      <w:r w:rsidRPr="00FE5541">
        <w:rPr>
          <w:lang w:val="fr-CA"/>
        </w:rPr>
        <w:t xml:space="preserve"> encore plus importants sur le </w:t>
      </w:r>
      <w:r w:rsidR="00EE7872" w:rsidRPr="00FE5541">
        <w:rPr>
          <w:lang w:val="fr-CA"/>
        </w:rPr>
        <w:t>bienêtre</w:t>
      </w:r>
      <w:r w:rsidRPr="00FE5541">
        <w:rPr>
          <w:lang w:val="fr-CA"/>
        </w:rPr>
        <w:t xml:space="preserve">. </w:t>
      </w:r>
    </w:p>
    <w:p w14:paraId="14561DDB" w14:textId="77777777" w:rsidR="004D3CA7" w:rsidRPr="00FE5541" w:rsidRDefault="004D3CA7" w:rsidP="009116E7">
      <w:pPr>
        <w:numPr>
          <w:ilvl w:val="0"/>
          <w:numId w:val="118"/>
        </w:numPr>
        <w:tabs>
          <w:tab w:val="clear" w:pos="720"/>
          <w:tab w:val="left" w:pos="698"/>
        </w:tabs>
        <w:rPr>
          <w:lang w:val="fr-CA"/>
        </w:rPr>
      </w:pPr>
      <w:r w:rsidRPr="00FE5541">
        <w:rPr>
          <w:lang w:val="fr-CA"/>
        </w:rPr>
        <w:t>Mécanisme d’action</w:t>
      </w:r>
    </w:p>
    <w:p w14:paraId="46C4299C" w14:textId="38D6E5B7" w:rsidR="004D3CA7" w:rsidRPr="00FE5541" w:rsidRDefault="00EE7872" w:rsidP="009116E7">
      <w:pPr>
        <w:numPr>
          <w:ilvl w:val="1"/>
          <w:numId w:val="118"/>
        </w:numPr>
        <w:tabs>
          <w:tab w:val="left" w:pos="698"/>
        </w:tabs>
        <w:rPr>
          <w:lang w:val="fr-CA"/>
        </w:rPr>
      </w:pPr>
      <w:r w:rsidRPr="00FE5541">
        <w:rPr>
          <w:lang w:val="fr-CA"/>
        </w:rPr>
        <w:t>Réduction</w:t>
      </w:r>
      <w:r w:rsidR="004D3CA7" w:rsidRPr="00FE5541">
        <w:rPr>
          <w:lang w:val="fr-CA"/>
        </w:rPr>
        <w:t xml:space="preserve"> de la fatigue et du stress </w:t>
      </w:r>
    </w:p>
    <w:p w14:paraId="6E7D1159" w14:textId="07AD5953" w:rsidR="004D3CA7" w:rsidRPr="00FE5541" w:rsidRDefault="00EE7872" w:rsidP="009116E7">
      <w:pPr>
        <w:numPr>
          <w:ilvl w:val="1"/>
          <w:numId w:val="118"/>
        </w:numPr>
        <w:tabs>
          <w:tab w:val="left" w:pos="698"/>
        </w:tabs>
        <w:rPr>
          <w:lang w:val="fr-CA"/>
        </w:rPr>
      </w:pPr>
      <w:r w:rsidRPr="00FE5541">
        <w:rPr>
          <w:lang w:val="fr-CA"/>
        </w:rPr>
        <w:t>Baisse</w:t>
      </w:r>
      <w:r w:rsidR="004D3CA7" w:rsidRPr="00FE5541">
        <w:rPr>
          <w:lang w:val="fr-CA"/>
        </w:rPr>
        <w:t xml:space="preserve"> des biomarqueurs du stress, comme le cortisol salivaire, la pression </w:t>
      </w:r>
      <w:r w:rsidRPr="00FE5541">
        <w:rPr>
          <w:lang w:val="fr-CA"/>
        </w:rPr>
        <w:t>artérielle</w:t>
      </w:r>
      <w:r w:rsidR="004D3CA7" w:rsidRPr="00FE5541">
        <w:rPr>
          <w:lang w:val="fr-CA"/>
        </w:rPr>
        <w:t xml:space="preserve"> diastolique et la </w:t>
      </w:r>
      <w:r w:rsidRPr="00FE5541">
        <w:rPr>
          <w:lang w:val="fr-CA"/>
        </w:rPr>
        <w:t>fréquence</w:t>
      </w:r>
      <w:r w:rsidR="004D3CA7" w:rsidRPr="00FE5541">
        <w:rPr>
          <w:lang w:val="fr-CA"/>
        </w:rPr>
        <w:t xml:space="preserve"> cardiaque. </w:t>
      </w:r>
    </w:p>
    <w:p w14:paraId="4F0F6EB4" w14:textId="67266FF3" w:rsidR="004D3CA7" w:rsidRPr="00FE5541" w:rsidRDefault="00EE7872" w:rsidP="009116E7">
      <w:pPr>
        <w:numPr>
          <w:ilvl w:val="1"/>
          <w:numId w:val="118"/>
        </w:numPr>
        <w:tabs>
          <w:tab w:val="left" w:pos="698"/>
        </w:tabs>
        <w:rPr>
          <w:lang w:val="fr-CA"/>
        </w:rPr>
      </w:pPr>
      <w:r w:rsidRPr="00FE5541">
        <w:rPr>
          <w:lang w:val="fr-CA"/>
        </w:rPr>
        <w:t>Favoriser</w:t>
      </w:r>
      <w:r w:rsidR="004D3CA7" w:rsidRPr="00FE5541">
        <w:rPr>
          <w:lang w:val="fr-CA"/>
        </w:rPr>
        <w:t xml:space="preserve"> la relaxation du </w:t>
      </w:r>
      <w:r w:rsidRPr="00FE5541">
        <w:rPr>
          <w:lang w:val="fr-CA"/>
        </w:rPr>
        <w:t>système</w:t>
      </w:r>
      <w:r w:rsidR="004D3CA7" w:rsidRPr="00FE5541">
        <w:rPr>
          <w:lang w:val="fr-CA"/>
        </w:rPr>
        <w:t xml:space="preserve"> nerveux autonome et augmenter les </w:t>
      </w:r>
      <w:r w:rsidRPr="00FE5541">
        <w:rPr>
          <w:lang w:val="fr-CA"/>
        </w:rPr>
        <w:t>émotions</w:t>
      </w:r>
      <w:r w:rsidR="004D3CA7" w:rsidRPr="00FE5541">
        <w:rPr>
          <w:lang w:val="fr-CA"/>
        </w:rPr>
        <w:t xml:space="preserve"> positives.</w:t>
      </w:r>
    </w:p>
    <w:p w14:paraId="68E4790C" w14:textId="1C408722" w:rsidR="00685F5D" w:rsidRDefault="00EE7872" w:rsidP="006768EA">
      <w:pPr>
        <w:tabs>
          <w:tab w:val="left" w:pos="698"/>
        </w:tabs>
        <w:rPr>
          <w:lang w:val="fr-CA"/>
        </w:rPr>
      </w:pPr>
      <w:r w:rsidRPr="00EE7872">
        <w:rPr>
          <w:highlight w:val="yellow"/>
          <w:lang w:val="fr-CA"/>
        </w:rPr>
        <w:t>EXAM : peut vous expliquer 2 mécanisme d’</w:t>
      </w:r>
      <w:r>
        <w:rPr>
          <w:highlight w:val="yellow"/>
          <w:lang w:val="fr-CA"/>
        </w:rPr>
        <w:t>action qui expliquer</w:t>
      </w:r>
      <w:r w:rsidRPr="00EE7872">
        <w:rPr>
          <w:highlight w:val="yellow"/>
          <w:lang w:val="fr-CA"/>
        </w:rPr>
        <w:t xml:space="preserve"> les effect bienfît sur le sante mental ?</w:t>
      </w:r>
    </w:p>
    <w:p w14:paraId="2E817D2E" w14:textId="77777777" w:rsidR="00EE7872" w:rsidRPr="00FE5541" w:rsidRDefault="00EE7872" w:rsidP="006768EA">
      <w:pPr>
        <w:tabs>
          <w:tab w:val="left" w:pos="698"/>
        </w:tabs>
        <w:rPr>
          <w:lang w:val="fr-CA"/>
        </w:rPr>
      </w:pPr>
    </w:p>
    <w:p w14:paraId="1526F5D7" w14:textId="585B35DB" w:rsidR="00685F5D" w:rsidRPr="00FE5541" w:rsidRDefault="00685F5D" w:rsidP="006768EA">
      <w:pPr>
        <w:tabs>
          <w:tab w:val="left" w:pos="698"/>
        </w:tabs>
        <w:rPr>
          <w:lang w:val="fr-CA"/>
        </w:rPr>
      </w:pPr>
      <w:r w:rsidRPr="00FE5541">
        <w:rPr>
          <w:lang w:val="fr-CA"/>
        </w:rPr>
        <w:t>Espaces verts et cohésion sociale :</w:t>
      </w:r>
    </w:p>
    <w:p w14:paraId="611DB6C8" w14:textId="67D85D6B" w:rsidR="004D3CA7" w:rsidRPr="00FE5541" w:rsidRDefault="004D3CA7" w:rsidP="009116E7">
      <w:pPr>
        <w:numPr>
          <w:ilvl w:val="0"/>
          <w:numId w:val="119"/>
        </w:numPr>
        <w:tabs>
          <w:tab w:val="clear" w:pos="720"/>
          <w:tab w:val="left" w:pos="698"/>
        </w:tabs>
        <w:rPr>
          <w:lang w:val="fr-CA"/>
        </w:rPr>
      </w:pPr>
      <w:r w:rsidRPr="00FE5541">
        <w:rPr>
          <w:lang w:val="fr-CA"/>
        </w:rPr>
        <w:t xml:space="preserve">Une </w:t>
      </w:r>
      <w:r w:rsidR="00EE7872" w:rsidRPr="00FE5541">
        <w:rPr>
          <w:lang w:val="fr-CA"/>
        </w:rPr>
        <w:t>récente</w:t>
      </w:r>
      <w:r w:rsidRPr="00FE5541">
        <w:rPr>
          <w:lang w:val="fr-CA"/>
        </w:rPr>
        <w:t xml:space="preserve"> étude néerlandaise (Maas et collab., 2009a) a </w:t>
      </w:r>
      <w:r w:rsidR="00EE7872" w:rsidRPr="00FE5541">
        <w:rPr>
          <w:lang w:val="fr-CA"/>
        </w:rPr>
        <w:t>révèle</w:t>
      </w:r>
      <w:r w:rsidRPr="00FE5541">
        <w:rPr>
          <w:lang w:val="fr-CA"/>
        </w:rPr>
        <w:t xml:space="preserve">́ que les personnes vivant à </w:t>
      </w:r>
      <w:r w:rsidR="00EE7872" w:rsidRPr="00FE5541">
        <w:rPr>
          <w:lang w:val="fr-CA"/>
        </w:rPr>
        <w:t>proximité</w:t>
      </w:r>
      <w:r w:rsidRPr="00FE5541">
        <w:rPr>
          <w:lang w:val="fr-CA"/>
        </w:rPr>
        <w:t xml:space="preserve">́ de plus d'espaces verts ressentent moins de solitude et souffrent moins d’un manque de soutien social, bien </w:t>
      </w:r>
      <w:r w:rsidR="00EE7872" w:rsidRPr="00FE5541">
        <w:rPr>
          <w:lang w:val="fr-CA"/>
        </w:rPr>
        <w:t>qu’elles n’aient</w:t>
      </w:r>
      <w:r w:rsidRPr="00FE5541">
        <w:rPr>
          <w:lang w:val="fr-CA"/>
        </w:rPr>
        <w:t xml:space="preserve"> pas des contacts plus </w:t>
      </w:r>
      <w:r w:rsidR="00EE7872" w:rsidRPr="00FE5541">
        <w:rPr>
          <w:lang w:val="fr-CA"/>
        </w:rPr>
        <w:t>fréquents</w:t>
      </w:r>
      <w:r w:rsidRPr="00FE5541">
        <w:rPr>
          <w:lang w:val="fr-CA"/>
        </w:rPr>
        <w:t xml:space="preserve"> avec des amis ou des voisins et ne </w:t>
      </w:r>
      <w:r w:rsidR="00EE7872" w:rsidRPr="00FE5541">
        <w:rPr>
          <w:lang w:val="fr-CA"/>
        </w:rPr>
        <w:t>reçoivent</w:t>
      </w:r>
      <w:r w:rsidRPr="00FE5541">
        <w:rPr>
          <w:lang w:val="fr-CA"/>
        </w:rPr>
        <w:t xml:space="preserve"> pas plus de soutien social. </w:t>
      </w:r>
    </w:p>
    <w:p w14:paraId="4BF9F896" w14:textId="15FF5295" w:rsidR="004D3CA7" w:rsidRPr="00FE5541" w:rsidRDefault="004D3CA7" w:rsidP="009116E7">
      <w:pPr>
        <w:numPr>
          <w:ilvl w:val="0"/>
          <w:numId w:val="119"/>
        </w:numPr>
        <w:tabs>
          <w:tab w:val="clear" w:pos="720"/>
          <w:tab w:val="left" w:pos="698"/>
        </w:tabs>
        <w:rPr>
          <w:lang w:val="fr-CA"/>
        </w:rPr>
      </w:pPr>
      <w:r w:rsidRPr="00FE5541">
        <w:rPr>
          <w:lang w:val="fr-CA"/>
        </w:rPr>
        <w:t xml:space="preserve">Il semble donc que la solitude et le manque de soutien social perçus modulent en partie la relation entre les espaces verts et la santé. </w:t>
      </w:r>
    </w:p>
    <w:p w14:paraId="1C2840F0" w14:textId="0A8D6381" w:rsidR="00685F5D" w:rsidRPr="00FE5541" w:rsidRDefault="00685F5D" w:rsidP="006768EA">
      <w:pPr>
        <w:tabs>
          <w:tab w:val="left" w:pos="698"/>
        </w:tabs>
        <w:rPr>
          <w:lang w:val="fr-CA"/>
        </w:rPr>
      </w:pPr>
    </w:p>
    <w:p w14:paraId="26D0FBFB" w14:textId="68315BE5" w:rsidR="00685F5D" w:rsidRPr="00FE5541" w:rsidRDefault="00685F5D" w:rsidP="006768EA">
      <w:pPr>
        <w:tabs>
          <w:tab w:val="left" w:pos="698"/>
        </w:tabs>
        <w:rPr>
          <w:lang w:val="fr-CA"/>
        </w:rPr>
      </w:pPr>
      <w:r w:rsidRPr="00FE5541">
        <w:rPr>
          <w:lang w:val="fr-CA"/>
        </w:rPr>
        <w:t>Espaces verts et grossesse :</w:t>
      </w:r>
    </w:p>
    <w:p w14:paraId="56288F1A" w14:textId="1536457F" w:rsidR="004D3CA7" w:rsidRPr="00FE5541" w:rsidRDefault="004D3CA7" w:rsidP="009116E7">
      <w:pPr>
        <w:numPr>
          <w:ilvl w:val="0"/>
          <w:numId w:val="120"/>
        </w:numPr>
        <w:tabs>
          <w:tab w:val="clear" w:pos="720"/>
          <w:tab w:val="left" w:pos="698"/>
        </w:tabs>
        <w:rPr>
          <w:lang w:val="fr-CA"/>
        </w:rPr>
      </w:pPr>
      <w:r w:rsidRPr="00FE5541">
        <w:rPr>
          <w:lang w:val="fr-CA"/>
        </w:rPr>
        <w:t>Diminution de faible poids à la naissance et naissances prématurés</w:t>
      </w:r>
    </w:p>
    <w:p w14:paraId="6D06C8C3" w14:textId="0776C247" w:rsidR="004D3CA7" w:rsidRPr="00FE5541" w:rsidRDefault="004D3CA7" w:rsidP="009116E7">
      <w:pPr>
        <w:numPr>
          <w:ilvl w:val="0"/>
          <w:numId w:val="120"/>
        </w:numPr>
        <w:tabs>
          <w:tab w:val="clear" w:pos="720"/>
          <w:tab w:val="left" w:pos="698"/>
        </w:tabs>
        <w:rPr>
          <w:lang w:val="fr-CA"/>
        </w:rPr>
      </w:pPr>
      <w:r w:rsidRPr="00FE5541">
        <w:rPr>
          <w:lang w:val="fr-CA"/>
        </w:rPr>
        <w:t xml:space="preserve">Mécanismes </w:t>
      </w:r>
      <w:r w:rsidR="00EE7872" w:rsidRPr="00FE5541">
        <w:rPr>
          <w:lang w:val="fr-CA"/>
        </w:rPr>
        <w:t>d’action :</w:t>
      </w:r>
    </w:p>
    <w:p w14:paraId="3850C565" w14:textId="4C0FBFEA" w:rsidR="004D3CA7" w:rsidRPr="00FE5541" w:rsidRDefault="004D3CA7" w:rsidP="009116E7">
      <w:pPr>
        <w:numPr>
          <w:ilvl w:val="1"/>
          <w:numId w:val="120"/>
        </w:numPr>
        <w:tabs>
          <w:tab w:val="left" w:pos="698"/>
        </w:tabs>
        <w:rPr>
          <w:lang w:val="fr-CA"/>
        </w:rPr>
      </w:pPr>
      <w:r w:rsidRPr="00FE5541">
        <w:rPr>
          <w:lang w:val="fr-CA"/>
        </w:rPr>
        <w:t>Baisse de la pollution</w:t>
      </w:r>
    </w:p>
    <w:p w14:paraId="0DB1848B" w14:textId="07450C91" w:rsidR="004D3CA7" w:rsidRPr="00FE5541" w:rsidRDefault="004D3CA7" w:rsidP="009116E7">
      <w:pPr>
        <w:numPr>
          <w:ilvl w:val="1"/>
          <w:numId w:val="120"/>
        </w:numPr>
        <w:tabs>
          <w:tab w:val="left" w:pos="698"/>
        </w:tabs>
        <w:rPr>
          <w:lang w:val="fr-CA"/>
        </w:rPr>
      </w:pPr>
      <w:r w:rsidRPr="00FE5541">
        <w:rPr>
          <w:lang w:val="fr-CA"/>
        </w:rPr>
        <w:t>Baisse du bruit</w:t>
      </w:r>
    </w:p>
    <w:p w14:paraId="6E367B98" w14:textId="45BE1815" w:rsidR="004D3CA7" w:rsidRPr="00FE5541" w:rsidRDefault="004D3CA7" w:rsidP="009116E7">
      <w:pPr>
        <w:numPr>
          <w:ilvl w:val="1"/>
          <w:numId w:val="120"/>
        </w:numPr>
        <w:tabs>
          <w:tab w:val="left" w:pos="698"/>
        </w:tabs>
        <w:rPr>
          <w:lang w:val="fr-CA"/>
        </w:rPr>
      </w:pPr>
      <w:r w:rsidRPr="00FE5541">
        <w:rPr>
          <w:lang w:val="fr-CA"/>
        </w:rPr>
        <w:t>Effet positif sur la santé mentale</w:t>
      </w:r>
    </w:p>
    <w:p w14:paraId="3B3071C7" w14:textId="0E6F6831" w:rsidR="004D3CA7" w:rsidRDefault="004D3CA7" w:rsidP="009116E7">
      <w:pPr>
        <w:numPr>
          <w:ilvl w:val="1"/>
          <w:numId w:val="120"/>
        </w:numPr>
        <w:tabs>
          <w:tab w:val="left" w:pos="698"/>
        </w:tabs>
        <w:rPr>
          <w:lang w:val="fr-CA"/>
        </w:rPr>
      </w:pPr>
      <w:r w:rsidRPr="00FE5541">
        <w:rPr>
          <w:lang w:val="fr-CA"/>
        </w:rPr>
        <w:t>Effet positif de l’activité physique</w:t>
      </w:r>
    </w:p>
    <w:p w14:paraId="625C0133" w14:textId="756B0CBA" w:rsidR="009116E7" w:rsidRDefault="009116E7" w:rsidP="009116E7">
      <w:pPr>
        <w:tabs>
          <w:tab w:val="left" w:pos="698"/>
        </w:tabs>
        <w:ind w:left="360"/>
        <w:rPr>
          <w:lang w:val="fr-CA"/>
        </w:rPr>
      </w:pPr>
      <w:r w:rsidRPr="009116E7">
        <w:rPr>
          <w:highlight w:val="yellow"/>
          <w:lang w:val="fr-CA"/>
        </w:rPr>
        <w:t>EXAM : mécanisme d’actions</w:t>
      </w:r>
      <w:r>
        <w:rPr>
          <w:lang w:val="fr-CA"/>
        </w:rPr>
        <w:t xml:space="preserve"> </w:t>
      </w:r>
    </w:p>
    <w:p w14:paraId="7F1C426F" w14:textId="77777777" w:rsidR="00730E1F" w:rsidRDefault="00730E1F" w:rsidP="009116E7">
      <w:pPr>
        <w:tabs>
          <w:tab w:val="left" w:pos="698"/>
        </w:tabs>
        <w:ind w:left="360"/>
        <w:rPr>
          <w:lang w:val="fr-CA"/>
        </w:rPr>
      </w:pPr>
    </w:p>
    <w:p w14:paraId="68051CD6" w14:textId="435AF905" w:rsidR="00532475" w:rsidRDefault="00532475" w:rsidP="009116E7">
      <w:pPr>
        <w:pStyle w:val="ListParagraph"/>
        <w:numPr>
          <w:ilvl w:val="0"/>
          <w:numId w:val="120"/>
        </w:numPr>
        <w:tabs>
          <w:tab w:val="clear" w:pos="720"/>
          <w:tab w:val="left" w:pos="698"/>
        </w:tabs>
        <w:rPr>
          <w:b/>
          <w:lang w:val="fr-CA"/>
        </w:rPr>
      </w:pPr>
      <w:r w:rsidRPr="005A5DDE">
        <w:rPr>
          <w:b/>
          <w:lang w:val="fr-CA"/>
        </w:rPr>
        <w:t>Plus espace verts = plus les chances d’avoir une enfant normal poids</w:t>
      </w:r>
    </w:p>
    <w:p w14:paraId="68BB2175" w14:textId="2C09057B" w:rsidR="00BF157A" w:rsidRDefault="00532475" w:rsidP="009116E7">
      <w:pPr>
        <w:pStyle w:val="ListParagraph"/>
        <w:numPr>
          <w:ilvl w:val="0"/>
          <w:numId w:val="120"/>
        </w:numPr>
        <w:tabs>
          <w:tab w:val="clear" w:pos="720"/>
          <w:tab w:val="left" w:pos="698"/>
        </w:tabs>
        <w:rPr>
          <w:b/>
          <w:lang w:val="fr-CA"/>
        </w:rPr>
      </w:pPr>
      <w:r>
        <w:rPr>
          <w:b/>
          <w:lang w:val="fr-CA"/>
        </w:rPr>
        <w:t xml:space="preserve">Plus espace verts = moins le risque d’avoir un enfant prématuré </w:t>
      </w:r>
    </w:p>
    <w:p w14:paraId="25DDBC48" w14:textId="6646DE21" w:rsidR="00D2056F" w:rsidRDefault="00D2056F" w:rsidP="009116E7">
      <w:pPr>
        <w:pStyle w:val="ListParagraph"/>
        <w:numPr>
          <w:ilvl w:val="0"/>
          <w:numId w:val="120"/>
        </w:numPr>
        <w:tabs>
          <w:tab w:val="clear" w:pos="720"/>
          <w:tab w:val="left" w:pos="698"/>
        </w:tabs>
        <w:rPr>
          <w:b/>
          <w:lang w:val="fr-CA"/>
        </w:rPr>
      </w:pPr>
      <w:r>
        <w:rPr>
          <w:b/>
          <w:lang w:val="fr-CA"/>
        </w:rPr>
        <w:t>Increasing exposure to green space can either increase or decrease allergies to pollen – it depends on the location</w:t>
      </w:r>
      <w:r w:rsidR="00087C91">
        <w:rPr>
          <w:b/>
          <w:lang w:val="fr-CA"/>
        </w:rPr>
        <w:t xml:space="preserve"> </w:t>
      </w:r>
      <w:r w:rsidR="00087C91" w:rsidRPr="00087C91">
        <w:rPr>
          <w:b/>
          <w:lang w:val="fr-CA"/>
        </w:rPr>
        <w:sym w:font="Wingdings" w:char="F0E0"/>
      </w:r>
      <w:r w:rsidR="00087C91">
        <w:rPr>
          <w:b/>
          <w:lang w:val="fr-CA"/>
        </w:rPr>
        <w:t xml:space="preserve"> SO maybe have more green space, but with only a spécifique végétation</w:t>
      </w:r>
    </w:p>
    <w:p w14:paraId="5D3C71B9" w14:textId="2A7407D6" w:rsidR="00E203EA" w:rsidRPr="00BF157A" w:rsidRDefault="00E203EA" w:rsidP="009116E7">
      <w:pPr>
        <w:pStyle w:val="ListParagraph"/>
        <w:numPr>
          <w:ilvl w:val="0"/>
          <w:numId w:val="120"/>
        </w:numPr>
        <w:tabs>
          <w:tab w:val="clear" w:pos="720"/>
          <w:tab w:val="left" w:pos="698"/>
        </w:tabs>
        <w:rPr>
          <w:b/>
          <w:lang w:val="fr-CA"/>
        </w:rPr>
      </w:pPr>
      <w:r>
        <w:rPr>
          <w:b/>
          <w:lang w:val="fr-CA"/>
        </w:rPr>
        <w:t xml:space="preserve">GRAPH = if your percentage of exposure to green space increases, you have a higher level of socioéconomique status </w:t>
      </w:r>
    </w:p>
    <w:p w14:paraId="71241C98" w14:textId="06D36F91" w:rsidR="00BF157A" w:rsidRDefault="00BF157A" w:rsidP="006768EA">
      <w:pPr>
        <w:tabs>
          <w:tab w:val="left" w:pos="698"/>
        </w:tabs>
        <w:rPr>
          <w:bCs/>
          <w:lang w:val="fr-CA"/>
        </w:rPr>
      </w:pPr>
      <w:r w:rsidRPr="00FE5541">
        <w:rPr>
          <w:noProof/>
        </w:rPr>
        <w:lastRenderedPageBreak/>
        <w:drawing>
          <wp:anchor distT="0" distB="0" distL="114300" distR="114300" simplePos="0" relativeHeight="251711488" behindDoc="0" locked="0" layoutInCell="1" allowOverlap="1" wp14:anchorId="607AE8A3" wp14:editId="0C10596F">
            <wp:simplePos x="0" y="0"/>
            <wp:positionH relativeFrom="column">
              <wp:posOffset>-290195</wp:posOffset>
            </wp:positionH>
            <wp:positionV relativeFrom="paragraph">
              <wp:posOffset>103505</wp:posOffset>
            </wp:positionV>
            <wp:extent cx="4114800" cy="3086100"/>
            <wp:effectExtent l="0" t="0" r="0" b="12700"/>
            <wp:wrapTight wrapText="bothSides">
              <wp:wrapPolygon edited="0">
                <wp:start x="0" y="0"/>
                <wp:lineTo x="0" y="21511"/>
                <wp:lineTo x="21467" y="21511"/>
                <wp:lineTo x="21467"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114800" cy="3086100"/>
                    </a:xfrm>
                    <a:prstGeom prst="rect">
                      <a:avLst/>
                    </a:prstGeom>
                    <a:noFill/>
                    <a:ln>
                      <a:noFill/>
                    </a:ln>
                    <a:effectLst/>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FA2EDD6" w14:textId="4CAF9427" w:rsidR="00685F5D" w:rsidRPr="00FE5541" w:rsidRDefault="00685F5D" w:rsidP="006768EA">
      <w:pPr>
        <w:tabs>
          <w:tab w:val="left" w:pos="698"/>
        </w:tabs>
        <w:rPr>
          <w:lang w:val="fr-CA"/>
        </w:rPr>
      </w:pPr>
      <w:r w:rsidRPr="00FE5541">
        <w:rPr>
          <w:bCs/>
          <w:lang w:val="fr-CA"/>
        </w:rPr>
        <w:t xml:space="preserve">Qu’est-ce qu’une </w:t>
      </w:r>
      <w:r w:rsidRPr="00B63BE1">
        <w:rPr>
          <w:bCs/>
          <w:color w:val="C45911" w:themeColor="accent2" w:themeShade="BF"/>
          <w:lang w:val="fr-CA"/>
        </w:rPr>
        <w:t>communauté en santé </w:t>
      </w:r>
      <w:r w:rsidRPr="00FE5541">
        <w:rPr>
          <w:lang w:val="fr-CA"/>
        </w:rPr>
        <w:t>:</w:t>
      </w:r>
    </w:p>
    <w:p w14:paraId="202D1988" w14:textId="77777777" w:rsidR="004D3CA7" w:rsidRPr="00FE5541" w:rsidRDefault="004D3CA7" w:rsidP="009116E7">
      <w:pPr>
        <w:numPr>
          <w:ilvl w:val="0"/>
          <w:numId w:val="121"/>
        </w:numPr>
        <w:tabs>
          <w:tab w:val="clear" w:pos="720"/>
          <w:tab w:val="left" w:pos="698"/>
        </w:tabs>
        <w:rPr>
          <w:lang w:val="fr-CA"/>
        </w:rPr>
      </w:pPr>
      <w:r w:rsidRPr="004D3CA7">
        <w:rPr>
          <w:bCs/>
          <w:color w:val="FF40FF"/>
          <w:lang w:val="fr-CA"/>
        </w:rPr>
        <w:t xml:space="preserve">Diminue la dépendance à l'automobile </w:t>
      </w:r>
      <w:r w:rsidRPr="00FE5541">
        <w:rPr>
          <w:bCs/>
          <w:lang w:val="fr-CA"/>
        </w:rPr>
        <w:t xml:space="preserve">en construisant des maisons, entreprises, écoles, églises et parcs plus proches les uns des autres pour que les gens puissent plus facilement se déplacer à pied ou à vélo. </w:t>
      </w:r>
    </w:p>
    <w:p w14:paraId="7D3948AD" w14:textId="77777777" w:rsidR="004D3CA7" w:rsidRPr="00FE5541" w:rsidRDefault="004D3CA7" w:rsidP="009116E7">
      <w:pPr>
        <w:numPr>
          <w:ilvl w:val="0"/>
          <w:numId w:val="121"/>
        </w:numPr>
        <w:tabs>
          <w:tab w:val="clear" w:pos="720"/>
          <w:tab w:val="left" w:pos="698"/>
        </w:tabs>
        <w:rPr>
          <w:lang w:val="fr-CA"/>
        </w:rPr>
      </w:pPr>
      <w:r w:rsidRPr="00FE5541">
        <w:rPr>
          <w:bCs/>
          <w:lang w:val="fr-CA"/>
        </w:rPr>
        <w:t xml:space="preserve">Offre des possibilités aux gens d'être actif physiquement et engagée dans le cadre de leur vie quotidienne, améliorer la santé physique et mentale de ses citoyens. </w:t>
      </w:r>
    </w:p>
    <w:p w14:paraId="19A5FFA0" w14:textId="77777777" w:rsidR="004D3CA7" w:rsidRPr="00FE5541" w:rsidRDefault="004D3CA7" w:rsidP="009116E7">
      <w:pPr>
        <w:numPr>
          <w:ilvl w:val="0"/>
          <w:numId w:val="121"/>
        </w:numPr>
        <w:tabs>
          <w:tab w:val="clear" w:pos="720"/>
          <w:tab w:val="left" w:pos="698"/>
        </w:tabs>
        <w:rPr>
          <w:lang w:val="fr-CA"/>
        </w:rPr>
      </w:pPr>
      <w:r w:rsidRPr="00FE5541">
        <w:rPr>
          <w:bCs/>
          <w:lang w:val="fr-CA"/>
        </w:rPr>
        <w:t xml:space="preserve">Permet aux personnes, si elles le choisissent de </w:t>
      </w:r>
      <w:r w:rsidRPr="003D7D79">
        <w:rPr>
          <w:bCs/>
          <w:color w:val="7030A0"/>
          <w:lang w:val="fr-CA"/>
        </w:rPr>
        <w:t>rester toute leur vie dans une communauté qui reflète leur changement de modes de vie et l'évolution des capacités physiques</w:t>
      </w:r>
    </w:p>
    <w:p w14:paraId="5C140172" w14:textId="77777777" w:rsidR="00685F5D" w:rsidRPr="00FE5541" w:rsidRDefault="00685F5D" w:rsidP="006768EA">
      <w:pPr>
        <w:tabs>
          <w:tab w:val="left" w:pos="698"/>
        </w:tabs>
        <w:rPr>
          <w:lang w:val="fr-CA"/>
        </w:rPr>
      </w:pPr>
    </w:p>
    <w:p w14:paraId="7C39B96B" w14:textId="5F0D4ECA" w:rsidR="006768EA" w:rsidRPr="00FE5541" w:rsidRDefault="00685F5D" w:rsidP="006768EA">
      <w:pPr>
        <w:tabs>
          <w:tab w:val="left" w:pos="698"/>
        </w:tabs>
        <w:rPr>
          <w:bCs/>
          <w:lang w:val="fr-CA"/>
        </w:rPr>
      </w:pPr>
      <w:r w:rsidRPr="00FE5541">
        <w:rPr>
          <w:bCs/>
          <w:lang w:val="fr-CA"/>
        </w:rPr>
        <w:t>Bénéfices pour la santé d’une saine communauté :</w:t>
      </w:r>
    </w:p>
    <w:p w14:paraId="3B1964C6" w14:textId="77777777" w:rsidR="004D3CA7" w:rsidRPr="00FE5541" w:rsidRDefault="004D3CA7" w:rsidP="009116E7">
      <w:pPr>
        <w:numPr>
          <w:ilvl w:val="0"/>
          <w:numId w:val="122"/>
        </w:numPr>
        <w:tabs>
          <w:tab w:val="clear" w:pos="720"/>
          <w:tab w:val="left" w:pos="698"/>
        </w:tabs>
        <w:rPr>
          <w:lang w:val="fr-CA"/>
        </w:rPr>
      </w:pPr>
      <w:r w:rsidRPr="00FE5541">
        <w:rPr>
          <w:bCs/>
          <w:lang w:val="fr-CA"/>
        </w:rPr>
        <w:t xml:space="preserve">Promouvoir l'activité physique </w:t>
      </w:r>
    </w:p>
    <w:p w14:paraId="583BCC35" w14:textId="77777777" w:rsidR="004D3CA7" w:rsidRPr="00FE5541" w:rsidRDefault="004D3CA7" w:rsidP="009116E7">
      <w:pPr>
        <w:numPr>
          <w:ilvl w:val="0"/>
          <w:numId w:val="122"/>
        </w:numPr>
        <w:tabs>
          <w:tab w:val="clear" w:pos="720"/>
          <w:tab w:val="left" w:pos="698"/>
        </w:tabs>
        <w:rPr>
          <w:lang w:val="fr-CA"/>
        </w:rPr>
      </w:pPr>
      <w:r w:rsidRPr="00FE5541">
        <w:rPr>
          <w:bCs/>
          <w:lang w:val="fr-CA"/>
        </w:rPr>
        <w:t xml:space="preserve">Améliore la qualité de l'air.  </w:t>
      </w:r>
    </w:p>
    <w:p w14:paraId="0915E3A6" w14:textId="77777777" w:rsidR="004D3CA7" w:rsidRPr="00FE5541" w:rsidRDefault="004D3CA7" w:rsidP="009116E7">
      <w:pPr>
        <w:numPr>
          <w:ilvl w:val="0"/>
          <w:numId w:val="122"/>
        </w:numPr>
        <w:tabs>
          <w:tab w:val="clear" w:pos="720"/>
          <w:tab w:val="left" w:pos="698"/>
        </w:tabs>
        <w:rPr>
          <w:lang w:val="fr-CA"/>
        </w:rPr>
      </w:pPr>
      <w:r w:rsidRPr="00FE5541">
        <w:rPr>
          <w:bCs/>
          <w:lang w:val="fr-CA"/>
        </w:rPr>
        <w:t xml:space="preserve">Risque plus faible de blessures </w:t>
      </w:r>
    </w:p>
    <w:p w14:paraId="27CB1B57" w14:textId="77777777" w:rsidR="004D3CA7" w:rsidRPr="00FE5541" w:rsidRDefault="004D3CA7" w:rsidP="009116E7">
      <w:pPr>
        <w:numPr>
          <w:ilvl w:val="0"/>
          <w:numId w:val="122"/>
        </w:numPr>
        <w:tabs>
          <w:tab w:val="clear" w:pos="720"/>
          <w:tab w:val="left" w:pos="698"/>
        </w:tabs>
        <w:rPr>
          <w:lang w:val="fr-CA"/>
        </w:rPr>
      </w:pPr>
      <w:r w:rsidRPr="00FE5541">
        <w:rPr>
          <w:bCs/>
          <w:lang w:val="fr-CA"/>
        </w:rPr>
        <w:t>Réduit la contribution au changement climatique</w:t>
      </w:r>
    </w:p>
    <w:p w14:paraId="35E4AFBF" w14:textId="77777777" w:rsidR="004D3CA7" w:rsidRPr="00FE5541" w:rsidRDefault="004D3CA7" w:rsidP="009116E7">
      <w:pPr>
        <w:numPr>
          <w:ilvl w:val="0"/>
          <w:numId w:val="122"/>
        </w:numPr>
        <w:tabs>
          <w:tab w:val="clear" w:pos="720"/>
          <w:tab w:val="left" w:pos="698"/>
        </w:tabs>
        <w:rPr>
          <w:lang w:val="fr-CA"/>
        </w:rPr>
      </w:pPr>
      <w:r w:rsidRPr="00FE5541">
        <w:rPr>
          <w:bCs/>
          <w:lang w:val="fr-CA"/>
        </w:rPr>
        <w:t>Facilite les échanges sociaux</w:t>
      </w:r>
    </w:p>
    <w:p w14:paraId="65026E70" w14:textId="77777777" w:rsidR="005A5DDE" w:rsidRPr="00FE5541" w:rsidRDefault="005A5DDE" w:rsidP="006768EA">
      <w:pPr>
        <w:tabs>
          <w:tab w:val="left" w:pos="698"/>
        </w:tabs>
        <w:rPr>
          <w:lang w:val="fr-CA"/>
        </w:rPr>
      </w:pPr>
    </w:p>
    <w:p w14:paraId="4D8B408C" w14:textId="7F20AA9F" w:rsidR="006768EA" w:rsidRPr="00FE5541" w:rsidRDefault="00685F5D" w:rsidP="006768EA">
      <w:pPr>
        <w:tabs>
          <w:tab w:val="left" w:pos="698"/>
        </w:tabs>
        <w:rPr>
          <w:bCs/>
          <w:lang w:val="fr-CA"/>
        </w:rPr>
      </w:pPr>
      <w:r w:rsidRPr="00FE5541">
        <w:rPr>
          <w:bCs/>
          <w:lang w:val="fr-CA"/>
        </w:rPr>
        <w:t>Qu’est-ce qui fait qu’un quartier se “marche bien”.</w:t>
      </w:r>
    </w:p>
    <w:p w14:paraId="3A78DD03" w14:textId="13AE79DF" w:rsidR="00685F5D" w:rsidRPr="00261877" w:rsidRDefault="00685F5D" w:rsidP="00261877">
      <w:pPr>
        <w:pStyle w:val="ListParagraph"/>
        <w:numPr>
          <w:ilvl w:val="0"/>
          <w:numId w:val="9"/>
        </w:numPr>
        <w:tabs>
          <w:tab w:val="left" w:pos="698"/>
        </w:tabs>
        <w:rPr>
          <w:lang w:val="fr-CA"/>
        </w:rPr>
      </w:pPr>
      <w:r w:rsidRPr="00261877">
        <w:rPr>
          <w:bCs/>
          <w:lang w:val="fr-CA"/>
        </w:rPr>
        <w:t xml:space="preserve">Un centre : quartiers piétonniers ont un centre, que ce soit une rue commerçante, une rue principale ou un espace public.  </w:t>
      </w:r>
    </w:p>
    <w:p w14:paraId="49C3A0B8" w14:textId="65D9A20D" w:rsidR="00685F5D" w:rsidRPr="00261877" w:rsidRDefault="00685F5D" w:rsidP="00261877">
      <w:pPr>
        <w:pStyle w:val="ListParagraph"/>
        <w:numPr>
          <w:ilvl w:val="0"/>
          <w:numId w:val="9"/>
        </w:numPr>
        <w:tabs>
          <w:tab w:val="left" w:pos="698"/>
        </w:tabs>
        <w:rPr>
          <w:lang w:val="fr-CA"/>
        </w:rPr>
      </w:pPr>
      <w:r w:rsidRPr="00261877">
        <w:rPr>
          <w:bCs/>
          <w:lang w:val="fr-CA"/>
        </w:rPr>
        <w:t xml:space="preserve">Densité : Le quartier est assez compact </w:t>
      </w:r>
    </w:p>
    <w:p w14:paraId="70F98A82" w14:textId="7FF78876" w:rsidR="00685F5D" w:rsidRPr="00261877" w:rsidRDefault="00685F5D" w:rsidP="00261877">
      <w:pPr>
        <w:pStyle w:val="ListParagraph"/>
        <w:numPr>
          <w:ilvl w:val="0"/>
          <w:numId w:val="9"/>
        </w:numPr>
        <w:tabs>
          <w:tab w:val="left" w:pos="698"/>
        </w:tabs>
        <w:rPr>
          <w:lang w:val="fr-CA"/>
        </w:rPr>
      </w:pPr>
      <w:r w:rsidRPr="00261877">
        <w:rPr>
          <w:bCs/>
          <w:lang w:val="fr-CA"/>
        </w:rPr>
        <w:t xml:space="preserve">Parcs et espaces publics : il y a beaucoup de lieux publics pour se recueillir et jouer.  </w:t>
      </w:r>
    </w:p>
    <w:p w14:paraId="30438AFF" w14:textId="1F046664" w:rsidR="00685F5D" w:rsidRPr="00261877" w:rsidRDefault="00685F5D" w:rsidP="00261877">
      <w:pPr>
        <w:pStyle w:val="ListParagraph"/>
        <w:numPr>
          <w:ilvl w:val="0"/>
          <w:numId w:val="9"/>
        </w:numPr>
        <w:tabs>
          <w:tab w:val="left" w:pos="698"/>
        </w:tabs>
        <w:rPr>
          <w:lang w:val="fr-CA"/>
        </w:rPr>
      </w:pPr>
      <w:r w:rsidRPr="00261877">
        <w:rPr>
          <w:bCs/>
          <w:lang w:val="fr-CA"/>
        </w:rPr>
        <w:t>Conception axée sur les piétons : bâtiments sont placés près de la rue.</w:t>
      </w:r>
    </w:p>
    <w:p w14:paraId="2A383686" w14:textId="46B979B2" w:rsidR="00685F5D" w:rsidRPr="00261877" w:rsidRDefault="00685F5D" w:rsidP="00261877">
      <w:pPr>
        <w:pStyle w:val="ListParagraph"/>
        <w:numPr>
          <w:ilvl w:val="0"/>
          <w:numId w:val="9"/>
        </w:numPr>
        <w:tabs>
          <w:tab w:val="left" w:pos="698"/>
        </w:tabs>
        <w:rPr>
          <w:lang w:val="fr-CA"/>
        </w:rPr>
      </w:pPr>
      <w:r w:rsidRPr="00261877">
        <w:rPr>
          <w:bCs/>
          <w:lang w:val="fr-CA"/>
        </w:rPr>
        <w:t>À proximité des écoles et lieux de travail</w:t>
      </w:r>
    </w:p>
    <w:p w14:paraId="3190878D" w14:textId="29494AB6" w:rsidR="00685F5D" w:rsidRPr="00FE5541" w:rsidRDefault="00261877" w:rsidP="006768EA">
      <w:pPr>
        <w:tabs>
          <w:tab w:val="left" w:pos="698"/>
        </w:tabs>
        <w:rPr>
          <w:lang w:val="fr-CA"/>
        </w:rPr>
      </w:pPr>
      <w:r w:rsidRPr="00261877">
        <w:rPr>
          <w:b/>
          <w:color w:val="70AD47" w:themeColor="accent6"/>
          <w:lang w:val="fr-CA"/>
        </w:rPr>
        <w:t>Un quartier compact</w:t>
      </w:r>
      <w:r w:rsidRPr="00261877">
        <w:rPr>
          <w:color w:val="70AD47" w:themeColor="accent6"/>
          <w:lang w:val="fr-CA"/>
        </w:rPr>
        <w:t xml:space="preserve"> </w:t>
      </w:r>
      <w:r>
        <w:rPr>
          <w:lang w:val="fr-CA"/>
        </w:rPr>
        <w:t xml:space="preserve">= beaucoup de connections enter les routes, beaucoup de gènes, les personnes </w:t>
      </w:r>
      <w:r w:rsidR="00534B33">
        <w:rPr>
          <w:lang w:val="fr-CA"/>
        </w:rPr>
        <w:t>peuvent</w:t>
      </w:r>
      <w:r>
        <w:rPr>
          <w:lang w:val="fr-CA"/>
        </w:rPr>
        <w:t xml:space="preserve"> marcher ou vélo </w:t>
      </w:r>
    </w:p>
    <w:p w14:paraId="0DC2341F" w14:textId="70681CA7" w:rsidR="00685F5D" w:rsidRPr="00FE5541" w:rsidRDefault="00685F5D" w:rsidP="00685F5D">
      <w:pPr>
        <w:tabs>
          <w:tab w:val="left" w:pos="698"/>
        </w:tabs>
        <w:rPr>
          <w:lang w:val="fr-CA"/>
        </w:rPr>
      </w:pPr>
      <w:r w:rsidRPr="00534B33">
        <w:rPr>
          <w:b/>
          <w:bCs/>
          <w:color w:val="70AD47" w:themeColor="accent6"/>
          <w:lang w:val="fr-CA"/>
        </w:rPr>
        <w:t>Un étalement urbain</w:t>
      </w:r>
      <w:r w:rsidRPr="00534B33">
        <w:rPr>
          <w:bCs/>
          <w:color w:val="70AD47" w:themeColor="accent6"/>
          <w:lang w:val="fr-CA"/>
        </w:rPr>
        <w:t xml:space="preserve"> </w:t>
      </w:r>
      <w:r w:rsidRPr="00FE5541">
        <w:rPr>
          <w:bCs/>
          <w:lang w:val="fr-CA"/>
        </w:rPr>
        <w:t xml:space="preserve">qui ne facilite pas la </w:t>
      </w:r>
      <w:r w:rsidR="00EE7872" w:rsidRPr="00FE5541">
        <w:rPr>
          <w:bCs/>
          <w:lang w:val="fr-CA"/>
        </w:rPr>
        <w:t>marche :</w:t>
      </w:r>
      <w:r w:rsidRPr="00FE5541">
        <w:rPr>
          <w:bCs/>
          <w:lang w:val="fr-CA"/>
        </w:rPr>
        <w:t xml:space="preserve"> </w:t>
      </w:r>
      <w:r w:rsidR="00534B33">
        <w:rPr>
          <w:bCs/>
          <w:lang w:val="fr-CA"/>
        </w:rPr>
        <w:t xml:space="preserve">pas compact – ont dois aller une grande distance pour aller </w:t>
      </w:r>
      <w:proofErr w:type="gramStart"/>
      <w:r w:rsidR="00534B33">
        <w:rPr>
          <w:bCs/>
          <w:lang w:val="fr-CA"/>
        </w:rPr>
        <w:t>a</w:t>
      </w:r>
      <w:proofErr w:type="gramEnd"/>
      <w:r w:rsidR="00534B33">
        <w:rPr>
          <w:bCs/>
          <w:lang w:val="fr-CA"/>
        </w:rPr>
        <w:t xml:space="preserve"> les différentes places, dois utiliser le voiture </w:t>
      </w:r>
    </w:p>
    <w:p w14:paraId="72380C4E" w14:textId="77777777" w:rsidR="006768EA" w:rsidRPr="00FE5541" w:rsidRDefault="006768EA" w:rsidP="006768EA">
      <w:pPr>
        <w:tabs>
          <w:tab w:val="left" w:pos="698"/>
        </w:tabs>
        <w:rPr>
          <w:lang w:val="fr-CA"/>
        </w:rPr>
      </w:pPr>
    </w:p>
    <w:p w14:paraId="717C3F79" w14:textId="7F1F8C95" w:rsidR="00685F5D" w:rsidRPr="00E44D0C" w:rsidRDefault="00685F5D" w:rsidP="006768EA">
      <w:pPr>
        <w:tabs>
          <w:tab w:val="left" w:pos="698"/>
        </w:tabs>
        <w:rPr>
          <w:lang w:val="fr-CA"/>
        </w:rPr>
      </w:pPr>
      <w:r w:rsidRPr="00FE5541">
        <w:rPr>
          <w:b/>
          <w:bCs/>
          <w:lang w:val="fr-CA"/>
        </w:rPr>
        <w:t xml:space="preserve">Pourquoi faut-il que les professionnels de la santé environnementale collaborent avec les aménageurs et les </w:t>
      </w:r>
      <w:r w:rsidR="00EE7872" w:rsidRPr="00FE5541">
        <w:rPr>
          <w:b/>
          <w:bCs/>
          <w:lang w:val="fr-CA"/>
        </w:rPr>
        <w:t>urbanistes ?</w:t>
      </w:r>
      <w:r w:rsidR="00E44D0C">
        <w:rPr>
          <w:bCs/>
          <w:lang w:val="fr-CA"/>
        </w:rPr>
        <w:t xml:space="preserve"> </w:t>
      </w:r>
    </w:p>
    <w:p w14:paraId="6B3CF72E" w14:textId="3BCFDD0A" w:rsidR="006768EA" w:rsidRDefault="006768EA" w:rsidP="006768EA">
      <w:pPr>
        <w:tabs>
          <w:tab w:val="left" w:pos="698"/>
        </w:tabs>
        <w:rPr>
          <w:lang w:val="fr-FR"/>
        </w:rPr>
      </w:pPr>
    </w:p>
    <w:p w14:paraId="47E4DDF8" w14:textId="7595E301" w:rsidR="00EE7872" w:rsidRDefault="00EE7872" w:rsidP="006768EA">
      <w:pPr>
        <w:tabs>
          <w:tab w:val="left" w:pos="698"/>
        </w:tabs>
        <w:rPr>
          <w:bCs/>
          <w:lang w:val="fr-FR"/>
        </w:rPr>
      </w:pPr>
      <w:r w:rsidRPr="00EE7872">
        <w:rPr>
          <w:bCs/>
          <w:lang w:val="fr-FR"/>
        </w:rPr>
        <w:t>Les professionnels de la santé environnementale jouent un rôle clé dans la réduction des causes de maladies chroniques et de blessures</w:t>
      </w:r>
      <w:r>
        <w:rPr>
          <w:bCs/>
          <w:lang w:val="fr-FR"/>
        </w:rPr>
        <w:t xml:space="preserve"> : </w:t>
      </w:r>
    </w:p>
    <w:p w14:paraId="21369F62" w14:textId="77777777" w:rsidR="004D3CA7" w:rsidRPr="00EE7872" w:rsidRDefault="004D3CA7" w:rsidP="009116E7">
      <w:pPr>
        <w:numPr>
          <w:ilvl w:val="0"/>
          <w:numId w:val="123"/>
        </w:numPr>
        <w:tabs>
          <w:tab w:val="clear" w:pos="720"/>
          <w:tab w:val="left" w:pos="698"/>
        </w:tabs>
      </w:pPr>
      <w:r w:rsidRPr="00EE7872">
        <w:rPr>
          <w:lang w:val="fr-FR"/>
        </w:rPr>
        <w:t>Les changements de politique au niveau local peuvent être très efficaces.</w:t>
      </w:r>
    </w:p>
    <w:p w14:paraId="478D2B3F" w14:textId="77777777" w:rsidR="004D3CA7" w:rsidRPr="00EE7872" w:rsidRDefault="004D3CA7" w:rsidP="009116E7">
      <w:pPr>
        <w:numPr>
          <w:ilvl w:val="0"/>
          <w:numId w:val="123"/>
        </w:numPr>
        <w:tabs>
          <w:tab w:val="clear" w:pos="720"/>
          <w:tab w:val="left" w:pos="698"/>
        </w:tabs>
      </w:pPr>
      <w:r w:rsidRPr="00EE7872">
        <w:rPr>
          <w:lang w:val="fr-FR"/>
        </w:rPr>
        <w:t>L’environnement du quartier est l’un des plus forts prédicteurs de l’activité physique d’une personne.</w:t>
      </w:r>
    </w:p>
    <w:p w14:paraId="0DC0F604" w14:textId="77777777" w:rsidR="004D3CA7" w:rsidRPr="00EE7872" w:rsidRDefault="004D3CA7" w:rsidP="009116E7">
      <w:pPr>
        <w:numPr>
          <w:ilvl w:val="0"/>
          <w:numId w:val="123"/>
        </w:numPr>
        <w:tabs>
          <w:tab w:val="clear" w:pos="720"/>
          <w:tab w:val="left" w:pos="698"/>
        </w:tabs>
      </w:pPr>
      <w:r w:rsidRPr="00EE7872">
        <w:rPr>
          <w:lang w:val="fr-FR"/>
        </w:rPr>
        <w:t xml:space="preserve">Les gens veulent vivre </w:t>
      </w:r>
      <w:r w:rsidRPr="00EE7872">
        <w:rPr>
          <w:lang w:val="fr-FR"/>
        </w:rPr>
        <w:br/>
        <w:t xml:space="preserve">dans des lieux où ils </w:t>
      </w:r>
      <w:r w:rsidRPr="00EE7872">
        <w:rPr>
          <w:rFonts w:ascii="MingLiU" w:eastAsia="MingLiU" w:hAnsi="MingLiU" w:cs="MingLiU"/>
          <w:lang w:val="fr-FR"/>
        </w:rPr>
        <w:br/>
      </w:r>
      <w:r w:rsidRPr="00EE7872">
        <w:rPr>
          <w:lang w:val="fr-FR"/>
        </w:rPr>
        <w:t>peuvent être actifs.</w:t>
      </w:r>
    </w:p>
    <w:p w14:paraId="5C5EE144" w14:textId="77777777" w:rsidR="00EE7872" w:rsidRDefault="00EE7872" w:rsidP="006768EA">
      <w:pPr>
        <w:tabs>
          <w:tab w:val="left" w:pos="698"/>
        </w:tabs>
        <w:rPr>
          <w:b/>
          <w:bCs/>
          <w:lang w:val="fr-FR"/>
        </w:rPr>
      </w:pPr>
    </w:p>
    <w:p w14:paraId="0CB42256" w14:textId="651DA209" w:rsidR="00EE7872" w:rsidRDefault="00EE7872" w:rsidP="006768EA">
      <w:pPr>
        <w:tabs>
          <w:tab w:val="left" w:pos="698"/>
        </w:tabs>
        <w:rPr>
          <w:bCs/>
          <w:lang w:val="fr-FR"/>
        </w:rPr>
      </w:pPr>
      <w:r w:rsidRPr="00EE7872">
        <w:rPr>
          <w:bCs/>
          <w:lang w:val="fr-FR"/>
        </w:rPr>
        <w:t>L’aménagement urbain et la santé environnementale ont des racines historiques communes</w:t>
      </w:r>
      <w:r>
        <w:rPr>
          <w:bCs/>
          <w:lang w:val="fr-FR"/>
        </w:rPr>
        <w:t> :</w:t>
      </w:r>
    </w:p>
    <w:p w14:paraId="1D835D22" w14:textId="77777777" w:rsidR="004D3CA7" w:rsidRPr="00EE7872" w:rsidRDefault="004D3CA7" w:rsidP="009116E7">
      <w:pPr>
        <w:numPr>
          <w:ilvl w:val="0"/>
          <w:numId w:val="124"/>
        </w:numPr>
        <w:tabs>
          <w:tab w:val="clear" w:pos="720"/>
          <w:tab w:val="left" w:pos="698"/>
        </w:tabs>
      </w:pPr>
      <w:r w:rsidRPr="00EE7872">
        <w:rPr>
          <w:lang w:val="fr-FR"/>
        </w:rPr>
        <w:t>19</w:t>
      </w:r>
      <w:r w:rsidRPr="00EE7872">
        <w:rPr>
          <w:vertAlign w:val="superscript"/>
          <w:lang w:val="fr-FR"/>
        </w:rPr>
        <w:t>e</w:t>
      </w:r>
      <w:r w:rsidRPr="00EE7872">
        <w:rPr>
          <w:lang w:val="fr-FR"/>
        </w:rPr>
        <w:t xml:space="preserve"> siècle – la santé publique faisait partie de l’aménagement municipal : maîtrise des maladies infectieuses (eau, assainissement, luttes contre rongeurs et moustiques, etc.) </w:t>
      </w:r>
    </w:p>
    <w:p w14:paraId="5398ABAE" w14:textId="77777777" w:rsidR="004D3CA7" w:rsidRPr="00EE7872" w:rsidRDefault="004D3CA7" w:rsidP="009116E7">
      <w:pPr>
        <w:numPr>
          <w:ilvl w:val="0"/>
          <w:numId w:val="124"/>
        </w:numPr>
        <w:tabs>
          <w:tab w:val="clear" w:pos="720"/>
          <w:tab w:val="left" w:pos="698"/>
        </w:tabs>
      </w:pPr>
      <w:r w:rsidRPr="00EE7872">
        <w:rPr>
          <w:lang w:val="fr-FR"/>
        </w:rPr>
        <w:lastRenderedPageBreak/>
        <w:t>20</w:t>
      </w:r>
      <w:r w:rsidRPr="00EE7872">
        <w:rPr>
          <w:vertAlign w:val="superscript"/>
          <w:lang w:val="fr-FR"/>
        </w:rPr>
        <w:t>e</w:t>
      </w:r>
      <w:r w:rsidRPr="00EE7872">
        <w:rPr>
          <w:lang w:val="fr-FR"/>
        </w:rPr>
        <w:t xml:space="preserve"> siècle – prévention des blessures et des maladies (permis de construire et zonage pour l’aération et la prévention de l’exposition aux substances toxiques, développement, séparation des zones résidentielles et industrielles, etc.)</w:t>
      </w:r>
    </w:p>
    <w:p w14:paraId="22FF133F" w14:textId="77777777" w:rsidR="004D3CA7" w:rsidRPr="00EE7872" w:rsidRDefault="004D3CA7" w:rsidP="009116E7">
      <w:pPr>
        <w:numPr>
          <w:ilvl w:val="0"/>
          <w:numId w:val="124"/>
        </w:numPr>
        <w:tabs>
          <w:tab w:val="clear" w:pos="720"/>
          <w:tab w:val="left" w:pos="698"/>
        </w:tabs>
      </w:pPr>
      <w:r w:rsidRPr="00EE7872">
        <w:rPr>
          <w:lang w:val="fr-FR"/>
        </w:rPr>
        <w:t>21</w:t>
      </w:r>
      <w:r w:rsidRPr="00EE7872">
        <w:rPr>
          <w:vertAlign w:val="superscript"/>
          <w:lang w:val="fr-FR"/>
        </w:rPr>
        <w:t>e</w:t>
      </w:r>
      <w:r w:rsidRPr="00EE7872">
        <w:rPr>
          <w:lang w:val="fr-FR"/>
        </w:rPr>
        <w:t xml:space="preserve"> siècle – nécessité de prendre en compte les problèmes de santé chroniques</w:t>
      </w:r>
    </w:p>
    <w:p w14:paraId="316F9FFB" w14:textId="77777777" w:rsidR="00261877" w:rsidRDefault="00261877" w:rsidP="006768EA">
      <w:pPr>
        <w:tabs>
          <w:tab w:val="left" w:pos="698"/>
        </w:tabs>
        <w:rPr>
          <w:bCs/>
          <w:lang w:val="fr-FR"/>
        </w:rPr>
      </w:pPr>
    </w:p>
    <w:p w14:paraId="782B41A0" w14:textId="68BC8361" w:rsidR="00EE7872" w:rsidRPr="00261877" w:rsidRDefault="00EE7872" w:rsidP="006768EA">
      <w:pPr>
        <w:tabs>
          <w:tab w:val="left" w:pos="698"/>
        </w:tabs>
        <w:rPr>
          <w:bCs/>
          <w:lang w:val="fr-FR"/>
        </w:rPr>
      </w:pPr>
      <w:r w:rsidRPr="00EE7872">
        <w:rPr>
          <w:bCs/>
          <w:lang w:val="fr-FR"/>
        </w:rPr>
        <w:t>La collaboration entre aménageurs et professionnels de la santé environnementale est indispensable à la création de cadres bâtis favorisant la santé</w:t>
      </w:r>
      <w:r>
        <w:rPr>
          <w:bCs/>
          <w:lang w:val="fr-FR"/>
        </w:rPr>
        <w:t> :</w:t>
      </w:r>
    </w:p>
    <w:p w14:paraId="337E03AB" w14:textId="57C6C581" w:rsidR="00261877" w:rsidRPr="00261877" w:rsidRDefault="005636FD" w:rsidP="00261877">
      <w:pPr>
        <w:tabs>
          <w:tab w:val="left" w:pos="698"/>
        </w:tabs>
      </w:pPr>
      <w:r w:rsidRPr="00261877">
        <w:rPr>
          <w:noProof/>
        </w:rPr>
        <w:drawing>
          <wp:anchor distT="0" distB="0" distL="114300" distR="114300" simplePos="0" relativeHeight="251712512" behindDoc="0" locked="0" layoutInCell="1" allowOverlap="1" wp14:anchorId="47108408" wp14:editId="5A13AF19">
            <wp:simplePos x="0" y="0"/>
            <wp:positionH relativeFrom="column">
              <wp:posOffset>3133725</wp:posOffset>
            </wp:positionH>
            <wp:positionV relativeFrom="paragraph">
              <wp:posOffset>635</wp:posOffset>
            </wp:positionV>
            <wp:extent cx="4109085" cy="3079750"/>
            <wp:effectExtent l="0" t="0" r="5715" b="0"/>
            <wp:wrapTight wrapText="bothSides">
              <wp:wrapPolygon edited="0">
                <wp:start x="0" y="0"/>
                <wp:lineTo x="0" y="21377"/>
                <wp:lineTo x="21497" y="21377"/>
                <wp:lineTo x="21497"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3"/>
                    <pic:cNvPicPr>
                      <a:picLocks noChangeAspect="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109085" cy="307975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261877" w:rsidRPr="00261877">
        <w:rPr>
          <w:lang w:val="fr-FR"/>
        </w:rPr>
        <w:t>Ces problèmes complexes nécessitent le leadership des acteurs suivants :</w:t>
      </w:r>
    </w:p>
    <w:p w14:paraId="045F953C" w14:textId="4FC51BC2" w:rsidR="00EC4902" w:rsidRPr="00261877" w:rsidRDefault="007B4F2B" w:rsidP="00261877">
      <w:pPr>
        <w:numPr>
          <w:ilvl w:val="0"/>
          <w:numId w:val="125"/>
        </w:numPr>
        <w:tabs>
          <w:tab w:val="clear" w:pos="720"/>
          <w:tab w:val="left" w:pos="698"/>
        </w:tabs>
      </w:pPr>
      <w:r w:rsidRPr="00261877">
        <w:rPr>
          <w:lang w:val="fr-FR"/>
        </w:rPr>
        <w:t>Associations</w:t>
      </w:r>
      <w:r w:rsidR="004A20B3" w:rsidRPr="00261877">
        <w:rPr>
          <w:lang w:val="fr-FR"/>
        </w:rPr>
        <w:t xml:space="preserve"> communautaires</w:t>
      </w:r>
    </w:p>
    <w:p w14:paraId="61ECD7AA" w14:textId="006EA5A9" w:rsidR="00EC4902" w:rsidRPr="00261877" w:rsidRDefault="007B4F2B" w:rsidP="00261877">
      <w:pPr>
        <w:numPr>
          <w:ilvl w:val="0"/>
          <w:numId w:val="125"/>
        </w:numPr>
        <w:tabs>
          <w:tab w:val="clear" w:pos="720"/>
          <w:tab w:val="left" w:pos="698"/>
        </w:tabs>
      </w:pPr>
      <w:r w:rsidRPr="00261877">
        <w:rPr>
          <w:lang w:val="fr-FR"/>
        </w:rPr>
        <w:t>Urbanistes</w:t>
      </w:r>
    </w:p>
    <w:p w14:paraId="561A8FCA" w14:textId="2A39EB46" w:rsidR="00EC4902" w:rsidRPr="00261877" w:rsidRDefault="007B4F2B" w:rsidP="00261877">
      <w:pPr>
        <w:numPr>
          <w:ilvl w:val="0"/>
          <w:numId w:val="125"/>
        </w:numPr>
        <w:tabs>
          <w:tab w:val="clear" w:pos="720"/>
          <w:tab w:val="left" w:pos="698"/>
        </w:tabs>
      </w:pPr>
      <w:r w:rsidRPr="00261877">
        <w:rPr>
          <w:lang w:val="fr-FR"/>
        </w:rPr>
        <w:t>Promoteurs</w:t>
      </w:r>
    </w:p>
    <w:p w14:paraId="540B1BF6" w14:textId="27495431" w:rsidR="00EC4902" w:rsidRPr="00261877" w:rsidRDefault="007B4F2B" w:rsidP="00261877">
      <w:pPr>
        <w:numPr>
          <w:ilvl w:val="0"/>
          <w:numId w:val="125"/>
        </w:numPr>
        <w:tabs>
          <w:tab w:val="clear" w:pos="720"/>
          <w:tab w:val="left" w:pos="698"/>
        </w:tabs>
      </w:pPr>
      <w:r w:rsidRPr="00261877">
        <w:rPr>
          <w:lang w:val="fr-FR"/>
        </w:rPr>
        <w:t>Ingénieurs</w:t>
      </w:r>
    </w:p>
    <w:p w14:paraId="493C9591" w14:textId="05ECD5DD" w:rsidR="00EC4902" w:rsidRPr="00261877" w:rsidRDefault="007B4F2B" w:rsidP="00261877">
      <w:pPr>
        <w:numPr>
          <w:ilvl w:val="0"/>
          <w:numId w:val="125"/>
        </w:numPr>
        <w:tabs>
          <w:tab w:val="clear" w:pos="720"/>
          <w:tab w:val="left" w:pos="698"/>
        </w:tabs>
      </w:pPr>
      <w:r w:rsidRPr="00261877">
        <w:rPr>
          <w:lang w:val="fr-FR"/>
        </w:rPr>
        <w:t>Architectes</w:t>
      </w:r>
    </w:p>
    <w:p w14:paraId="3442B66A" w14:textId="4801309D" w:rsidR="00EC4902" w:rsidRPr="00261877" w:rsidRDefault="007B4F2B" w:rsidP="00261877">
      <w:pPr>
        <w:numPr>
          <w:ilvl w:val="0"/>
          <w:numId w:val="125"/>
        </w:numPr>
        <w:tabs>
          <w:tab w:val="clear" w:pos="720"/>
          <w:tab w:val="left" w:pos="698"/>
        </w:tabs>
      </w:pPr>
      <w:r w:rsidRPr="00261877">
        <w:rPr>
          <w:lang w:val="fr-FR"/>
        </w:rPr>
        <w:t>Élus</w:t>
      </w:r>
    </w:p>
    <w:p w14:paraId="7E5CD912" w14:textId="36B7316A" w:rsidR="00EC4902" w:rsidRPr="00261877" w:rsidRDefault="007B4F2B" w:rsidP="00261877">
      <w:pPr>
        <w:numPr>
          <w:ilvl w:val="0"/>
          <w:numId w:val="125"/>
        </w:numPr>
        <w:tabs>
          <w:tab w:val="clear" w:pos="720"/>
          <w:tab w:val="left" w:pos="698"/>
        </w:tabs>
      </w:pPr>
      <w:r w:rsidRPr="00261877">
        <w:rPr>
          <w:lang w:val="fr-FR"/>
        </w:rPr>
        <w:t>Professionnels</w:t>
      </w:r>
      <w:r w:rsidR="004A20B3" w:rsidRPr="00261877">
        <w:rPr>
          <w:lang w:val="fr-FR"/>
        </w:rPr>
        <w:t xml:space="preserve"> de la santé environnementale</w:t>
      </w:r>
    </w:p>
    <w:p w14:paraId="1CE3A0D1" w14:textId="4AC1E9D9" w:rsidR="006768EA" w:rsidRDefault="006768EA" w:rsidP="006768EA">
      <w:pPr>
        <w:tabs>
          <w:tab w:val="left" w:pos="698"/>
        </w:tabs>
        <w:rPr>
          <w:lang w:val="fr-FR"/>
        </w:rPr>
      </w:pPr>
    </w:p>
    <w:p w14:paraId="2308FFC6" w14:textId="777AC576" w:rsidR="00261877" w:rsidRPr="00261877" w:rsidRDefault="00261877" w:rsidP="006768EA">
      <w:pPr>
        <w:tabs>
          <w:tab w:val="left" w:pos="698"/>
        </w:tabs>
        <w:rPr>
          <w:lang w:val="fr-FR"/>
        </w:rPr>
      </w:pPr>
      <w:r w:rsidRPr="00261877">
        <w:rPr>
          <w:bCs/>
          <w:lang w:val="fr-FR"/>
        </w:rPr>
        <w:t xml:space="preserve">Les professionnels de la santé environnementale sont les leaders naturels des efforts conjoints avec les professionnels de l’aménagement : </w:t>
      </w:r>
    </w:p>
    <w:p w14:paraId="3B00E3F8" w14:textId="7BE34637" w:rsidR="00EC4902" w:rsidRPr="00261877" w:rsidRDefault="00EC3309" w:rsidP="00261877">
      <w:pPr>
        <w:numPr>
          <w:ilvl w:val="0"/>
          <w:numId w:val="126"/>
        </w:numPr>
        <w:tabs>
          <w:tab w:val="clear" w:pos="720"/>
          <w:tab w:val="left" w:pos="698"/>
        </w:tabs>
      </w:pPr>
      <w:r w:rsidRPr="00261877">
        <w:rPr>
          <w:lang w:val="fr-FR"/>
        </w:rPr>
        <w:t>Pluridisciplinaires</w:t>
      </w:r>
      <w:r w:rsidR="004A20B3" w:rsidRPr="00261877">
        <w:rPr>
          <w:lang w:val="fr-FR"/>
        </w:rPr>
        <w:t xml:space="preserve"> par nature</w:t>
      </w:r>
    </w:p>
    <w:p w14:paraId="2C3686A0" w14:textId="62506221" w:rsidR="00EC4902" w:rsidRPr="00261877" w:rsidRDefault="00EC3309" w:rsidP="00261877">
      <w:pPr>
        <w:numPr>
          <w:ilvl w:val="0"/>
          <w:numId w:val="126"/>
        </w:numPr>
        <w:tabs>
          <w:tab w:val="clear" w:pos="720"/>
          <w:tab w:val="left" w:pos="698"/>
        </w:tabs>
      </w:pPr>
      <w:r w:rsidRPr="00261877">
        <w:rPr>
          <w:lang w:val="fr-FR"/>
        </w:rPr>
        <w:t>Recherche</w:t>
      </w:r>
      <w:r w:rsidR="004A20B3" w:rsidRPr="00261877">
        <w:rPr>
          <w:lang w:val="fr-FR"/>
        </w:rPr>
        <w:t xml:space="preserve"> basée sur les populations et englobant les facteurs comportementaux, environnementaux et biologiques</w:t>
      </w:r>
    </w:p>
    <w:p w14:paraId="42D76052" w14:textId="6C6D4A9E" w:rsidR="00EC4902" w:rsidRPr="00261877" w:rsidRDefault="005636FD" w:rsidP="00261877">
      <w:pPr>
        <w:numPr>
          <w:ilvl w:val="0"/>
          <w:numId w:val="126"/>
        </w:numPr>
        <w:tabs>
          <w:tab w:val="clear" w:pos="720"/>
          <w:tab w:val="left" w:pos="698"/>
        </w:tabs>
      </w:pPr>
      <w:r>
        <w:rPr>
          <w:noProof/>
        </w:rPr>
        <w:drawing>
          <wp:anchor distT="0" distB="0" distL="114300" distR="114300" simplePos="0" relativeHeight="251713536" behindDoc="0" locked="0" layoutInCell="1" allowOverlap="1" wp14:anchorId="4A2C86B6" wp14:editId="1FFB3809">
            <wp:simplePos x="0" y="0"/>
            <wp:positionH relativeFrom="column">
              <wp:posOffset>4391025</wp:posOffset>
            </wp:positionH>
            <wp:positionV relativeFrom="paragraph">
              <wp:posOffset>50165</wp:posOffset>
            </wp:positionV>
            <wp:extent cx="2739390" cy="2011680"/>
            <wp:effectExtent l="0" t="0" r="3810" b="0"/>
            <wp:wrapTight wrapText="bothSides">
              <wp:wrapPolygon edited="0">
                <wp:start x="0" y="0"/>
                <wp:lineTo x="0" y="21273"/>
                <wp:lineTo x="21430" y="21273"/>
                <wp:lineTo x="21430" y="0"/>
                <wp:lineTo x="0" y="0"/>
              </wp:wrapPolygon>
            </wp:wrapTight>
            <wp:docPr id="52" name="Picture 52" descr="../../../../Desktop/Screen%20Shot%202017-02-11%20at%208.43.41%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7-02-11%20at%208.43.41%20AM.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739390" cy="2011680"/>
                    </a:xfrm>
                    <a:prstGeom prst="rect">
                      <a:avLst/>
                    </a:prstGeom>
                    <a:noFill/>
                    <a:ln>
                      <a:noFill/>
                    </a:ln>
                  </pic:spPr>
                </pic:pic>
              </a:graphicData>
            </a:graphic>
            <wp14:sizeRelH relativeFrom="page">
              <wp14:pctWidth>0</wp14:pctWidth>
            </wp14:sizeRelH>
            <wp14:sizeRelV relativeFrom="page">
              <wp14:pctHeight>0</wp14:pctHeight>
            </wp14:sizeRelV>
          </wp:anchor>
        </w:drawing>
      </w:r>
      <w:r w:rsidR="00EC3309" w:rsidRPr="00261877">
        <w:rPr>
          <w:lang w:val="fr-FR"/>
        </w:rPr>
        <w:t>Équipés</w:t>
      </w:r>
      <w:r w:rsidR="004A20B3" w:rsidRPr="00261877">
        <w:rPr>
          <w:lang w:val="fr-FR"/>
        </w:rPr>
        <w:t xml:space="preserve"> de mécanismes d’intervention</w:t>
      </w:r>
    </w:p>
    <w:p w14:paraId="5B970C78" w14:textId="39C8371A" w:rsidR="00EC4902" w:rsidRPr="00261877" w:rsidRDefault="00EC3309" w:rsidP="00261877">
      <w:pPr>
        <w:numPr>
          <w:ilvl w:val="0"/>
          <w:numId w:val="126"/>
        </w:numPr>
        <w:tabs>
          <w:tab w:val="clear" w:pos="720"/>
          <w:tab w:val="left" w:pos="698"/>
        </w:tabs>
      </w:pPr>
      <w:r w:rsidRPr="00261877">
        <w:rPr>
          <w:lang w:val="fr-FR"/>
        </w:rPr>
        <w:t>Engagés</w:t>
      </w:r>
      <w:r w:rsidR="004A20B3" w:rsidRPr="00261877">
        <w:rPr>
          <w:lang w:val="fr-FR"/>
        </w:rPr>
        <w:t xml:space="preserve"> dans les collectivités à différents niveaux</w:t>
      </w:r>
    </w:p>
    <w:p w14:paraId="4CC639E6" w14:textId="695B3E2E" w:rsidR="00EC4902" w:rsidRPr="00261877" w:rsidRDefault="00EC3309" w:rsidP="00261877">
      <w:pPr>
        <w:numPr>
          <w:ilvl w:val="0"/>
          <w:numId w:val="126"/>
        </w:numPr>
        <w:tabs>
          <w:tab w:val="clear" w:pos="720"/>
          <w:tab w:val="left" w:pos="698"/>
        </w:tabs>
      </w:pPr>
      <w:r w:rsidRPr="00261877">
        <w:rPr>
          <w:lang w:val="fr-FR"/>
        </w:rPr>
        <w:t>Réalisations</w:t>
      </w:r>
      <w:r w:rsidR="004A20B3" w:rsidRPr="00261877">
        <w:rPr>
          <w:lang w:val="fr-FR"/>
        </w:rPr>
        <w:t xml:space="preserve"> éprouvées en matière de santé publique</w:t>
      </w:r>
    </w:p>
    <w:p w14:paraId="639D2433" w14:textId="40873E9F" w:rsidR="006768EA" w:rsidRDefault="006768EA" w:rsidP="006768EA">
      <w:pPr>
        <w:tabs>
          <w:tab w:val="left" w:pos="698"/>
        </w:tabs>
        <w:rPr>
          <w:lang w:val="fr-FR"/>
        </w:rPr>
      </w:pPr>
    </w:p>
    <w:p w14:paraId="5BA140E4" w14:textId="2708A0CC" w:rsidR="00261877" w:rsidRDefault="00261877" w:rsidP="006768EA">
      <w:pPr>
        <w:tabs>
          <w:tab w:val="left" w:pos="698"/>
        </w:tabs>
        <w:rPr>
          <w:lang w:val="fr-FR"/>
        </w:rPr>
      </w:pPr>
      <w:r w:rsidRPr="00261877">
        <w:rPr>
          <w:b/>
          <w:bCs/>
          <w:lang w:val="fr-FR"/>
        </w:rPr>
        <w:t>Étude de cas</w:t>
      </w:r>
      <w:r w:rsidRPr="00261877">
        <w:rPr>
          <w:rFonts w:ascii="MingLiU" w:eastAsia="MingLiU" w:hAnsi="MingLiU" w:cs="MingLiU"/>
          <w:b/>
          <w:bCs/>
          <w:lang w:val="fr-FR"/>
        </w:rPr>
        <w:br/>
      </w:r>
      <w:r w:rsidRPr="00261877">
        <w:rPr>
          <w:lang w:val="fr-FR"/>
        </w:rPr>
        <w:t>Le dioxyde de carbone dans l'air intérieur</w:t>
      </w:r>
      <w:r>
        <w:rPr>
          <w:lang w:val="fr-FR"/>
        </w:rPr>
        <w:t> :</w:t>
      </w:r>
    </w:p>
    <w:p w14:paraId="20BDB7EF" w14:textId="3A27F2CC" w:rsidR="00EC4902" w:rsidRPr="00261877" w:rsidRDefault="004A20B3" w:rsidP="00261877">
      <w:pPr>
        <w:numPr>
          <w:ilvl w:val="0"/>
          <w:numId w:val="127"/>
        </w:numPr>
        <w:tabs>
          <w:tab w:val="clear" w:pos="720"/>
          <w:tab w:val="left" w:pos="698"/>
        </w:tabs>
      </w:pPr>
      <w:r w:rsidRPr="00261877">
        <w:rPr>
          <w:lang w:val="fr-FR"/>
        </w:rPr>
        <w:t xml:space="preserve">Un Inspecteur en santé publique appelle au sujet d'un problème identifié dans le bâtiment ancien d'une école élémentaire. Dans le cadre de plaintes d’enseignants, l'agence provinciale de santé et de sécurité a effectué une enquête des lieux. Les niveaux de dioxyde de carbone (CO2) ont été mesurés. </w:t>
      </w:r>
      <w:r w:rsidRPr="005C6770">
        <w:rPr>
          <w:color w:val="ED7D31" w:themeColor="accent2"/>
          <w:lang w:val="fr-FR"/>
        </w:rPr>
        <w:t>Ils étaient de 412 ppm dans une salle de classe inoccupée, 1 130 ppm dans la bibliothèque de l'école et de 1 660 ppm dans une salle de classe occupée avec les fenêtres fermées</w:t>
      </w:r>
      <w:r w:rsidRPr="00261877">
        <w:rPr>
          <w:lang w:val="fr-FR"/>
        </w:rPr>
        <w:t xml:space="preserve">. Les parents sont inquiets et le conseil scolaire vous a demandé, en tant que Médecin hygiéniste, quels étaient les risques potentiels pour la santé des étudiants lorsque les niveaux de CO2 dépassent les normes sur les lieux de travail. </w:t>
      </w:r>
    </w:p>
    <w:p w14:paraId="33C4BC76" w14:textId="341B1C2E" w:rsidR="00261877" w:rsidRDefault="00362FA3" w:rsidP="006768EA">
      <w:pPr>
        <w:tabs>
          <w:tab w:val="left" w:pos="698"/>
        </w:tabs>
        <w:rPr>
          <w:lang w:val="fr-FR"/>
        </w:rPr>
      </w:pPr>
      <w:r w:rsidRPr="00362FA3">
        <w:rPr>
          <w:highlight w:val="yellow"/>
          <w:lang w:val="fr-FR"/>
        </w:rPr>
        <w:t>*know the table that tells us the recommended levels of CO2</w:t>
      </w:r>
    </w:p>
    <w:p w14:paraId="2F50AD3B" w14:textId="515BF3E4" w:rsidR="0011006E" w:rsidRDefault="0011006E" w:rsidP="006768EA">
      <w:pPr>
        <w:tabs>
          <w:tab w:val="left" w:pos="698"/>
        </w:tabs>
        <w:rPr>
          <w:bCs/>
          <w:lang w:val="fr-FR"/>
        </w:rPr>
      </w:pPr>
      <w:r w:rsidRPr="0011006E">
        <w:rPr>
          <w:bCs/>
          <w:lang w:val="fr-FR"/>
        </w:rPr>
        <w:t>Le CO2</w:t>
      </w:r>
    </w:p>
    <w:p w14:paraId="286FB40E" w14:textId="77777777" w:rsidR="00EC4902" w:rsidRPr="0011006E" w:rsidRDefault="004A20B3" w:rsidP="0011006E">
      <w:pPr>
        <w:numPr>
          <w:ilvl w:val="0"/>
          <w:numId w:val="128"/>
        </w:numPr>
        <w:tabs>
          <w:tab w:val="clear" w:pos="720"/>
          <w:tab w:val="left" w:pos="698"/>
        </w:tabs>
      </w:pPr>
      <w:r w:rsidRPr="0011006E">
        <w:rPr>
          <w:lang w:val="fr-FR"/>
        </w:rPr>
        <w:t xml:space="preserve">Le CO2 et les inquiétudes sur la qualité de l'air   </w:t>
      </w:r>
    </w:p>
    <w:p w14:paraId="605B5341" w14:textId="77777777" w:rsidR="00EC4902" w:rsidRPr="0011006E" w:rsidRDefault="004A20B3" w:rsidP="0011006E">
      <w:pPr>
        <w:numPr>
          <w:ilvl w:val="1"/>
          <w:numId w:val="128"/>
        </w:numPr>
        <w:tabs>
          <w:tab w:val="left" w:pos="698"/>
        </w:tabs>
      </w:pPr>
      <w:r w:rsidRPr="0011006E">
        <w:rPr>
          <w:lang w:val="fr-FR"/>
        </w:rPr>
        <w:t>Le CO2 est souvent un problème en cas d'inquiétudes sur la qualité de l'air intérieur.</w:t>
      </w:r>
    </w:p>
    <w:p w14:paraId="2A95D11C" w14:textId="77777777" w:rsidR="00EC4902" w:rsidRPr="0011006E" w:rsidRDefault="004A20B3" w:rsidP="0011006E">
      <w:pPr>
        <w:numPr>
          <w:ilvl w:val="1"/>
          <w:numId w:val="128"/>
        </w:numPr>
        <w:tabs>
          <w:tab w:val="left" w:pos="698"/>
        </w:tabs>
      </w:pPr>
      <w:r w:rsidRPr="0011006E">
        <w:rPr>
          <w:lang w:val="fr-FR"/>
        </w:rPr>
        <w:t>Il est relativement facile à mesurer et est inclus en général dans la surveillance de la qualité de l'air intérieur.</w:t>
      </w:r>
    </w:p>
    <w:p w14:paraId="5083F99C" w14:textId="13608101" w:rsidR="00EC4902" w:rsidRPr="0011006E" w:rsidRDefault="004A20B3" w:rsidP="0011006E">
      <w:pPr>
        <w:numPr>
          <w:ilvl w:val="1"/>
          <w:numId w:val="128"/>
        </w:numPr>
        <w:tabs>
          <w:tab w:val="left" w:pos="698"/>
        </w:tabs>
      </w:pPr>
      <w:r w:rsidRPr="00753188">
        <w:rPr>
          <w:color w:val="7030A0"/>
          <w:lang w:val="fr-FR"/>
        </w:rPr>
        <w:t xml:space="preserve"> Le CO2 aux niveaux relevés dans les salles de classe ne semble pas avoir des effets directs sur la santé</w:t>
      </w:r>
      <w:r w:rsidRPr="0011006E">
        <w:rPr>
          <w:lang w:val="fr-FR"/>
        </w:rPr>
        <w:t xml:space="preserve">. Toutefois, des niveaux élevés de CO2 sont une </w:t>
      </w:r>
      <w:r w:rsidRPr="00753188">
        <w:rPr>
          <w:color w:val="FF0000"/>
          <w:lang w:val="fr-FR"/>
        </w:rPr>
        <w:t xml:space="preserve">indication de ventilation insuffisante </w:t>
      </w:r>
      <w:r w:rsidRPr="0011006E">
        <w:rPr>
          <w:lang w:val="fr-FR"/>
        </w:rPr>
        <w:t xml:space="preserve">pour le nombre d'occupants dans la salle. Les quantités de CO2 détectées sont souvent mal interprétées et dans </w:t>
      </w:r>
      <w:r w:rsidR="00520780" w:rsidRPr="0011006E">
        <w:rPr>
          <w:lang w:val="fr-FR"/>
        </w:rPr>
        <w:t>certains cas confondus</w:t>
      </w:r>
      <w:r w:rsidRPr="0011006E">
        <w:rPr>
          <w:lang w:val="fr-FR"/>
        </w:rPr>
        <w:t xml:space="preserve"> avec le monoxyde de carbone (CO) qui est plus dangereux. </w:t>
      </w:r>
    </w:p>
    <w:p w14:paraId="05353EC4" w14:textId="0BBC7508" w:rsidR="0011006E" w:rsidRDefault="0011006E" w:rsidP="006768EA">
      <w:pPr>
        <w:tabs>
          <w:tab w:val="left" w:pos="698"/>
        </w:tabs>
        <w:rPr>
          <w:lang w:val="fr-FR"/>
        </w:rPr>
      </w:pPr>
      <w:r w:rsidRPr="0011006E">
        <w:rPr>
          <w:lang w:val="fr-FR"/>
        </w:rPr>
        <w:lastRenderedPageBreak/>
        <w:t xml:space="preserve">Quelle est l'origine du </w:t>
      </w:r>
      <w:r w:rsidR="00520780" w:rsidRPr="0011006E">
        <w:rPr>
          <w:lang w:val="fr-FR"/>
        </w:rPr>
        <w:t>CO2 ?</w:t>
      </w:r>
    </w:p>
    <w:p w14:paraId="6B37FFB4" w14:textId="24E2666F" w:rsidR="00EC4902" w:rsidRPr="0011006E" w:rsidRDefault="004A20B3" w:rsidP="0011006E">
      <w:pPr>
        <w:numPr>
          <w:ilvl w:val="0"/>
          <w:numId w:val="129"/>
        </w:numPr>
        <w:tabs>
          <w:tab w:val="clear" w:pos="720"/>
          <w:tab w:val="left" w:pos="698"/>
        </w:tabs>
      </w:pPr>
      <w:r w:rsidRPr="0011006E">
        <w:rPr>
          <w:lang w:val="fr-FR"/>
        </w:rPr>
        <w:t xml:space="preserve">Le CO2 est un composant naturel de l'air que nous </w:t>
      </w:r>
      <w:r w:rsidR="00520780" w:rsidRPr="0011006E">
        <w:rPr>
          <w:lang w:val="fr-FR"/>
        </w:rPr>
        <w:t>respirons ;</w:t>
      </w:r>
      <w:r w:rsidRPr="0011006E">
        <w:rPr>
          <w:lang w:val="fr-FR"/>
        </w:rPr>
        <w:t xml:space="preserve"> c'est un gaz incolore, inodore et ininflammable produit par des processus métaboliques (la respiration par exemple) et la combustion de combustibles fossiles. </w:t>
      </w:r>
    </w:p>
    <w:p w14:paraId="5E5991F4" w14:textId="77777777" w:rsidR="00EC4902" w:rsidRPr="0011006E" w:rsidRDefault="004A20B3" w:rsidP="0011006E">
      <w:pPr>
        <w:numPr>
          <w:ilvl w:val="0"/>
          <w:numId w:val="129"/>
        </w:numPr>
        <w:tabs>
          <w:tab w:val="clear" w:pos="720"/>
          <w:tab w:val="left" w:pos="698"/>
        </w:tabs>
      </w:pPr>
      <w:r w:rsidRPr="0011006E">
        <w:rPr>
          <w:lang w:val="fr-FR"/>
        </w:rPr>
        <w:t>Le métabolisme humain peut générer à lui seul des niveaux de CO2 supérieurs à 3 000 ppm, particulièrement dans des pièces faiblement ventilées.</w:t>
      </w:r>
    </w:p>
    <w:p w14:paraId="2D411755" w14:textId="77777777" w:rsidR="00EC4902" w:rsidRPr="0011006E" w:rsidRDefault="004A20B3" w:rsidP="0011006E">
      <w:pPr>
        <w:numPr>
          <w:ilvl w:val="0"/>
          <w:numId w:val="129"/>
        </w:numPr>
        <w:tabs>
          <w:tab w:val="clear" w:pos="720"/>
          <w:tab w:val="left" w:pos="698"/>
        </w:tabs>
      </w:pPr>
      <w:r w:rsidRPr="0011006E">
        <w:rPr>
          <w:lang w:val="fr-FR"/>
        </w:rPr>
        <w:t>Les appareils à combustion à l’intérieur, tels que les cuisinières à gaz, peuvent également accroître les niveaux de CO2</w:t>
      </w:r>
    </w:p>
    <w:p w14:paraId="1BA058C9" w14:textId="3775C099" w:rsidR="0011006E" w:rsidRPr="0011006E" w:rsidRDefault="0011006E" w:rsidP="006768EA">
      <w:pPr>
        <w:tabs>
          <w:tab w:val="left" w:pos="698"/>
        </w:tabs>
        <w:rPr>
          <w:lang w:val="fr-FR"/>
        </w:rPr>
      </w:pPr>
      <w:r w:rsidRPr="0011006E">
        <w:rPr>
          <w:lang w:val="fr-FR"/>
        </w:rPr>
        <w:t xml:space="preserve">Quelle est la signification de concentrations légèrement plus élevées de CO2 dans les salles de </w:t>
      </w:r>
      <w:proofErr w:type="gramStart"/>
      <w:r w:rsidRPr="0011006E">
        <w:rPr>
          <w:lang w:val="fr-FR"/>
        </w:rPr>
        <w:t>classe?</w:t>
      </w:r>
      <w:proofErr w:type="gramEnd"/>
    </w:p>
    <w:p w14:paraId="2F87A0FE" w14:textId="77777777" w:rsidR="00EC4902" w:rsidRPr="0011006E" w:rsidRDefault="004A20B3" w:rsidP="0011006E">
      <w:pPr>
        <w:numPr>
          <w:ilvl w:val="0"/>
          <w:numId w:val="130"/>
        </w:numPr>
        <w:tabs>
          <w:tab w:val="clear" w:pos="720"/>
          <w:tab w:val="left" w:pos="698"/>
        </w:tabs>
      </w:pPr>
      <w:r w:rsidRPr="0011006E">
        <w:rPr>
          <w:lang w:val="fr-FR"/>
        </w:rPr>
        <w:t xml:space="preserve">Les niveaux de CO2 dans cette école ne présentent pas de risques directs pour la santé. Les concentrations élevées de CO2 (p. ex. &gt; 1 100 ppm), suggèrent toutefois la nécessité d'améliorer la ventilation. </w:t>
      </w:r>
    </w:p>
    <w:p w14:paraId="01380266" w14:textId="77777777" w:rsidR="00EC4902" w:rsidRPr="0011006E" w:rsidRDefault="004A20B3" w:rsidP="0011006E">
      <w:pPr>
        <w:numPr>
          <w:ilvl w:val="0"/>
          <w:numId w:val="130"/>
        </w:numPr>
        <w:tabs>
          <w:tab w:val="clear" w:pos="720"/>
          <w:tab w:val="left" w:pos="698"/>
        </w:tabs>
      </w:pPr>
      <w:r w:rsidRPr="0011006E">
        <w:rPr>
          <w:lang w:val="fr-FR"/>
        </w:rPr>
        <w:t xml:space="preserve">Des concentrations élevées de CO2 à l'intérieur peuvent toutefois indiquer que le taux de renouvellement de l'air est trop faible pour le nombre de personnes dans la salle. </w:t>
      </w:r>
    </w:p>
    <w:p w14:paraId="5CC0B987" w14:textId="77777777" w:rsidR="00EC4902" w:rsidRPr="0011006E" w:rsidRDefault="004A20B3" w:rsidP="0011006E">
      <w:pPr>
        <w:numPr>
          <w:ilvl w:val="0"/>
          <w:numId w:val="130"/>
        </w:numPr>
        <w:tabs>
          <w:tab w:val="clear" w:pos="720"/>
          <w:tab w:val="left" w:pos="698"/>
        </w:tabs>
      </w:pPr>
      <w:r w:rsidRPr="0011006E">
        <w:rPr>
          <w:lang w:val="fr-FR"/>
        </w:rPr>
        <w:t xml:space="preserve">Les responsables de l'école doivent donc augmenter la ventilation à l'aide de la mise en service de systèmes de ventilation mécanique ou en ouvrant les fenêtres. </w:t>
      </w:r>
    </w:p>
    <w:p w14:paraId="1E82B429" w14:textId="324E7AF7" w:rsidR="006768EA" w:rsidRDefault="006768EA" w:rsidP="006768EA">
      <w:pPr>
        <w:tabs>
          <w:tab w:val="left" w:pos="698"/>
        </w:tabs>
      </w:pPr>
    </w:p>
    <w:p w14:paraId="2950FBC4" w14:textId="03543C4E" w:rsidR="0011006E" w:rsidRDefault="0011006E" w:rsidP="006768EA">
      <w:pPr>
        <w:tabs>
          <w:tab w:val="left" w:pos="698"/>
        </w:tabs>
        <w:rPr>
          <w:bCs/>
          <w:lang w:val="fr-FR"/>
        </w:rPr>
      </w:pPr>
      <w:r w:rsidRPr="0011006E">
        <w:rPr>
          <w:bCs/>
          <w:lang w:val="fr-FR"/>
        </w:rPr>
        <w:t xml:space="preserve">Quel est le rapport entre la ventilation (taux de renouvellement de l'air) et la santé </w:t>
      </w:r>
      <w:r w:rsidR="00520780" w:rsidRPr="0011006E">
        <w:rPr>
          <w:bCs/>
          <w:lang w:val="fr-FR"/>
        </w:rPr>
        <w:t>respiratoire ?</w:t>
      </w:r>
    </w:p>
    <w:p w14:paraId="67BA22D2" w14:textId="6B011DB2" w:rsidR="00EC4902" w:rsidRPr="0011006E" w:rsidRDefault="004A20B3" w:rsidP="0011006E">
      <w:pPr>
        <w:numPr>
          <w:ilvl w:val="0"/>
          <w:numId w:val="131"/>
        </w:numPr>
        <w:tabs>
          <w:tab w:val="clear" w:pos="720"/>
          <w:tab w:val="left" w:pos="698"/>
        </w:tabs>
      </w:pPr>
      <w:r w:rsidRPr="0011006E">
        <w:rPr>
          <w:lang w:val="fr-FR"/>
        </w:rPr>
        <w:t xml:space="preserve">Une mauvaise ventilation des salles de classe peut les rendre inconfortables et réduire la productivité. Une </w:t>
      </w:r>
      <w:r w:rsidRPr="00683552">
        <w:rPr>
          <w:color w:val="0070C0"/>
          <w:lang w:val="fr-FR"/>
        </w:rPr>
        <w:t xml:space="preserve">mauvaise ventilation </w:t>
      </w:r>
      <w:r w:rsidRPr="0011006E">
        <w:rPr>
          <w:lang w:val="fr-FR"/>
        </w:rPr>
        <w:t xml:space="preserve">peut être également source </w:t>
      </w:r>
      <w:r w:rsidRPr="00683552">
        <w:rPr>
          <w:color w:val="0070C0"/>
          <w:lang w:val="fr-FR"/>
        </w:rPr>
        <w:t>d'augmentation de l'humidité</w:t>
      </w:r>
      <w:r w:rsidRPr="0011006E">
        <w:rPr>
          <w:lang w:val="fr-FR"/>
        </w:rPr>
        <w:t xml:space="preserve">, car celle qui se produit à l'intérieur n'est pas ventilée par l'air extérieur. Une humidité élevée peut favoriser la </w:t>
      </w:r>
      <w:r w:rsidRPr="00683552">
        <w:rPr>
          <w:color w:val="0070C0"/>
          <w:lang w:val="fr-FR"/>
        </w:rPr>
        <w:t xml:space="preserve">prolifération de moisissures et </w:t>
      </w:r>
      <w:r w:rsidR="00520780" w:rsidRPr="00683552">
        <w:rPr>
          <w:color w:val="0070C0"/>
          <w:lang w:val="fr-FR"/>
        </w:rPr>
        <w:t xml:space="preserve">d’acariens </w:t>
      </w:r>
      <w:r w:rsidR="00520780" w:rsidRPr="0011006E">
        <w:rPr>
          <w:lang w:val="fr-FR"/>
        </w:rPr>
        <w:t>;</w:t>
      </w:r>
      <w:r w:rsidRPr="0011006E">
        <w:rPr>
          <w:lang w:val="fr-FR"/>
        </w:rPr>
        <w:t xml:space="preserve"> tous deux sont </w:t>
      </w:r>
      <w:r w:rsidRPr="00683552">
        <w:rPr>
          <w:color w:val="0070C0"/>
          <w:lang w:val="fr-FR"/>
        </w:rPr>
        <w:t xml:space="preserve">des allergènes </w:t>
      </w:r>
      <w:r w:rsidRPr="0011006E">
        <w:rPr>
          <w:lang w:val="fr-FR"/>
        </w:rPr>
        <w:t>et des déclencheurs d'asthme.</w:t>
      </w:r>
    </w:p>
    <w:p w14:paraId="6AD6D14A" w14:textId="56B1BEB1" w:rsidR="00EC4902" w:rsidRPr="0011006E" w:rsidRDefault="00FD0341" w:rsidP="0011006E">
      <w:pPr>
        <w:numPr>
          <w:ilvl w:val="0"/>
          <w:numId w:val="131"/>
        </w:numPr>
        <w:tabs>
          <w:tab w:val="clear" w:pos="720"/>
          <w:tab w:val="left" w:pos="698"/>
        </w:tabs>
      </w:pPr>
      <w:r w:rsidRPr="0011006E">
        <w:rPr>
          <w:lang w:val="fr-FR"/>
        </w:rPr>
        <w:t>La</w:t>
      </w:r>
      <w:r w:rsidR="004A20B3" w:rsidRPr="0011006E">
        <w:rPr>
          <w:lang w:val="fr-FR"/>
        </w:rPr>
        <w:t xml:space="preserve"> ventilation aide également à réduire les concentrations d'autres polluants de l'air intérieur libérés par le mobilier, les matériaux de construction ou les nettoyants chimiques tels que le formaldéhyde ou les composés organiques volatils (COV). Dans la mesure où certains de ces produits chimiques ont des effets connus ou supposés sur la santé, il est recommandé de les réduire au niveau le plus bas possible.</w:t>
      </w:r>
    </w:p>
    <w:p w14:paraId="6DF51A00" w14:textId="77777777" w:rsidR="0011006E" w:rsidRPr="0011006E" w:rsidRDefault="0011006E" w:rsidP="006768EA">
      <w:pPr>
        <w:tabs>
          <w:tab w:val="left" w:pos="698"/>
        </w:tabs>
      </w:pPr>
    </w:p>
    <w:p w14:paraId="71CF23C9" w14:textId="01463839" w:rsidR="00163627" w:rsidRPr="00163627" w:rsidRDefault="00163627" w:rsidP="00605818">
      <w:pPr>
        <w:tabs>
          <w:tab w:val="left" w:pos="698"/>
        </w:tabs>
        <w:rPr>
          <w:lang w:val="fr-CA"/>
        </w:rPr>
      </w:pPr>
    </w:p>
    <w:sectPr w:rsidR="00163627" w:rsidRPr="00163627" w:rsidSect="00745873">
      <w:type w:val="continuous"/>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83CCEF" w14:textId="77777777" w:rsidR="00324A37" w:rsidRDefault="00324A37" w:rsidP="00250CA1">
      <w:r>
        <w:separator/>
      </w:r>
    </w:p>
  </w:endnote>
  <w:endnote w:type="continuationSeparator" w:id="0">
    <w:p w14:paraId="27395235" w14:textId="77777777" w:rsidR="00324A37" w:rsidRDefault="00324A37" w:rsidP="00250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MingLiU">
    <w:panose1 w:val="02020509000000000000"/>
    <w:charset w:val="88"/>
    <w:family w:val="auto"/>
    <w:pitch w:val="variable"/>
    <w:sig w:usb0="A00002FF" w:usb1="28CFFCFA" w:usb2="00000016" w:usb3="00000000" w:csb0="00100001" w:csb1="00000000"/>
  </w:font>
  <w:font w:name="Franklin Gothic Book">
    <w:panose1 w:val="020B0503020102020204"/>
    <w:charset w:val="00"/>
    <w:family w:val="auto"/>
    <w:pitch w:val="variable"/>
    <w:sig w:usb0="00000287" w:usb1="00000000" w:usb2="00000000" w:usb3="00000000" w:csb0="0000009F" w:csb1="00000000"/>
  </w:font>
  <w:font w:name="TimesNewRoman">
    <w:altName w:val="Times New 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E79E56" w14:textId="77777777" w:rsidR="00324A37" w:rsidRDefault="00324A37" w:rsidP="00250CA1">
      <w:r>
        <w:separator/>
      </w:r>
    </w:p>
  </w:footnote>
  <w:footnote w:type="continuationSeparator" w:id="0">
    <w:p w14:paraId="05F82BED" w14:textId="77777777" w:rsidR="00324A37" w:rsidRDefault="00324A37" w:rsidP="00250CA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41582"/>
    <w:multiLevelType w:val="hybridMultilevel"/>
    <w:tmpl w:val="5A060D06"/>
    <w:lvl w:ilvl="0" w:tplc="04090001">
      <w:start w:val="1"/>
      <w:numFmt w:val="bullet"/>
      <w:lvlText w:val=""/>
      <w:lvlJc w:val="left"/>
      <w:pPr>
        <w:ind w:left="1080" w:hanging="360"/>
      </w:pPr>
      <w:rPr>
        <w:rFonts w:ascii="Symbol" w:hAnsi="Symbol" w:hint="default"/>
      </w:rPr>
    </w:lvl>
    <w:lvl w:ilvl="1" w:tplc="D4B27124">
      <w:numFmt w:val="bullet"/>
      <w:lvlText w:val=""/>
      <w:lvlJc w:val="left"/>
      <w:pPr>
        <w:tabs>
          <w:tab w:val="num" w:pos="1440"/>
        </w:tabs>
        <w:ind w:left="1440" w:hanging="360"/>
      </w:pPr>
      <w:rPr>
        <w:rFonts w:ascii="Wingdings 2" w:hAnsi="Wingdings 2" w:hint="default"/>
      </w:rPr>
    </w:lvl>
    <w:lvl w:ilvl="2" w:tplc="CE1C85A8" w:tentative="1">
      <w:start w:val="1"/>
      <w:numFmt w:val="bullet"/>
      <w:lvlText w:val=""/>
      <w:lvlJc w:val="left"/>
      <w:pPr>
        <w:tabs>
          <w:tab w:val="num" w:pos="2160"/>
        </w:tabs>
        <w:ind w:left="2160" w:hanging="360"/>
      </w:pPr>
      <w:rPr>
        <w:rFonts w:ascii="Wingdings 2" w:hAnsi="Wingdings 2" w:hint="default"/>
      </w:rPr>
    </w:lvl>
    <w:lvl w:ilvl="3" w:tplc="FB127F0A" w:tentative="1">
      <w:start w:val="1"/>
      <w:numFmt w:val="bullet"/>
      <w:lvlText w:val=""/>
      <w:lvlJc w:val="left"/>
      <w:pPr>
        <w:tabs>
          <w:tab w:val="num" w:pos="2880"/>
        </w:tabs>
        <w:ind w:left="2880" w:hanging="360"/>
      </w:pPr>
      <w:rPr>
        <w:rFonts w:ascii="Wingdings 2" w:hAnsi="Wingdings 2" w:hint="default"/>
      </w:rPr>
    </w:lvl>
    <w:lvl w:ilvl="4" w:tplc="08A28A5C" w:tentative="1">
      <w:start w:val="1"/>
      <w:numFmt w:val="bullet"/>
      <w:lvlText w:val=""/>
      <w:lvlJc w:val="left"/>
      <w:pPr>
        <w:tabs>
          <w:tab w:val="num" w:pos="3600"/>
        </w:tabs>
        <w:ind w:left="3600" w:hanging="360"/>
      </w:pPr>
      <w:rPr>
        <w:rFonts w:ascii="Wingdings 2" w:hAnsi="Wingdings 2" w:hint="default"/>
      </w:rPr>
    </w:lvl>
    <w:lvl w:ilvl="5" w:tplc="56C41E10" w:tentative="1">
      <w:start w:val="1"/>
      <w:numFmt w:val="bullet"/>
      <w:lvlText w:val=""/>
      <w:lvlJc w:val="left"/>
      <w:pPr>
        <w:tabs>
          <w:tab w:val="num" w:pos="4320"/>
        </w:tabs>
        <w:ind w:left="4320" w:hanging="360"/>
      </w:pPr>
      <w:rPr>
        <w:rFonts w:ascii="Wingdings 2" w:hAnsi="Wingdings 2" w:hint="default"/>
      </w:rPr>
    </w:lvl>
    <w:lvl w:ilvl="6" w:tplc="D0641C70" w:tentative="1">
      <w:start w:val="1"/>
      <w:numFmt w:val="bullet"/>
      <w:lvlText w:val=""/>
      <w:lvlJc w:val="left"/>
      <w:pPr>
        <w:tabs>
          <w:tab w:val="num" w:pos="5040"/>
        </w:tabs>
        <w:ind w:left="5040" w:hanging="360"/>
      </w:pPr>
      <w:rPr>
        <w:rFonts w:ascii="Wingdings 2" w:hAnsi="Wingdings 2" w:hint="default"/>
      </w:rPr>
    </w:lvl>
    <w:lvl w:ilvl="7" w:tplc="4E78C0B4" w:tentative="1">
      <w:start w:val="1"/>
      <w:numFmt w:val="bullet"/>
      <w:lvlText w:val=""/>
      <w:lvlJc w:val="left"/>
      <w:pPr>
        <w:tabs>
          <w:tab w:val="num" w:pos="5760"/>
        </w:tabs>
        <w:ind w:left="5760" w:hanging="360"/>
      </w:pPr>
      <w:rPr>
        <w:rFonts w:ascii="Wingdings 2" w:hAnsi="Wingdings 2" w:hint="default"/>
      </w:rPr>
    </w:lvl>
    <w:lvl w:ilvl="8" w:tplc="3920C968" w:tentative="1">
      <w:start w:val="1"/>
      <w:numFmt w:val="bullet"/>
      <w:lvlText w:val=""/>
      <w:lvlJc w:val="left"/>
      <w:pPr>
        <w:tabs>
          <w:tab w:val="num" w:pos="6480"/>
        </w:tabs>
        <w:ind w:left="6480" w:hanging="360"/>
      </w:pPr>
      <w:rPr>
        <w:rFonts w:ascii="Wingdings 2" w:hAnsi="Wingdings 2" w:hint="default"/>
      </w:rPr>
    </w:lvl>
  </w:abstractNum>
  <w:abstractNum w:abstractNumId="1">
    <w:nsid w:val="00FC7341"/>
    <w:multiLevelType w:val="hybridMultilevel"/>
    <w:tmpl w:val="8AAA1D08"/>
    <w:lvl w:ilvl="0" w:tplc="141851A8">
      <w:start w:val="1"/>
      <w:numFmt w:val="bullet"/>
      <w:lvlText w:val="•"/>
      <w:lvlJc w:val="left"/>
      <w:pPr>
        <w:tabs>
          <w:tab w:val="num" w:pos="720"/>
        </w:tabs>
        <w:ind w:left="720" w:hanging="360"/>
      </w:pPr>
      <w:rPr>
        <w:rFonts w:ascii="Arial" w:hAnsi="Arial" w:hint="default"/>
      </w:rPr>
    </w:lvl>
    <w:lvl w:ilvl="1" w:tplc="0E06488C" w:tentative="1">
      <w:start w:val="1"/>
      <w:numFmt w:val="bullet"/>
      <w:lvlText w:val="•"/>
      <w:lvlJc w:val="left"/>
      <w:pPr>
        <w:tabs>
          <w:tab w:val="num" w:pos="1440"/>
        </w:tabs>
        <w:ind w:left="1440" w:hanging="360"/>
      </w:pPr>
      <w:rPr>
        <w:rFonts w:ascii="Arial" w:hAnsi="Arial" w:hint="default"/>
      </w:rPr>
    </w:lvl>
    <w:lvl w:ilvl="2" w:tplc="8AFA3A66" w:tentative="1">
      <w:start w:val="1"/>
      <w:numFmt w:val="bullet"/>
      <w:lvlText w:val="•"/>
      <w:lvlJc w:val="left"/>
      <w:pPr>
        <w:tabs>
          <w:tab w:val="num" w:pos="2160"/>
        </w:tabs>
        <w:ind w:left="2160" w:hanging="360"/>
      </w:pPr>
      <w:rPr>
        <w:rFonts w:ascii="Arial" w:hAnsi="Arial" w:hint="default"/>
      </w:rPr>
    </w:lvl>
    <w:lvl w:ilvl="3" w:tplc="DDB86816" w:tentative="1">
      <w:start w:val="1"/>
      <w:numFmt w:val="bullet"/>
      <w:lvlText w:val="•"/>
      <w:lvlJc w:val="left"/>
      <w:pPr>
        <w:tabs>
          <w:tab w:val="num" w:pos="2880"/>
        </w:tabs>
        <w:ind w:left="2880" w:hanging="360"/>
      </w:pPr>
      <w:rPr>
        <w:rFonts w:ascii="Arial" w:hAnsi="Arial" w:hint="default"/>
      </w:rPr>
    </w:lvl>
    <w:lvl w:ilvl="4" w:tplc="AD82DB0E" w:tentative="1">
      <w:start w:val="1"/>
      <w:numFmt w:val="bullet"/>
      <w:lvlText w:val="•"/>
      <w:lvlJc w:val="left"/>
      <w:pPr>
        <w:tabs>
          <w:tab w:val="num" w:pos="3600"/>
        </w:tabs>
        <w:ind w:left="3600" w:hanging="360"/>
      </w:pPr>
      <w:rPr>
        <w:rFonts w:ascii="Arial" w:hAnsi="Arial" w:hint="default"/>
      </w:rPr>
    </w:lvl>
    <w:lvl w:ilvl="5" w:tplc="51C0B016" w:tentative="1">
      <w:start w:val="1"/>
      <w:numFmt w:val="bullet"/>
      <w:lvlText w:val="•"/>
      <w:lvlJc w:val="left"/>
      <w:pPr>
        <w:tabs>
          <w:tab w:val="num" w:pos="4320"/>
        </w:tabs>
        <w:ind w:left="4320" w:hanging="360"/>
      </w:pPr>
      <w:rPr>
        <w:rFonts w:ascii="Arial" w:hAnsi="Arial" w:hint="default"/>
      </w:rPr>
    </w:lvl>
    <w:lvl w:ilvl="6" w:tplc="B2607FB2" w:tentative="1">
      <w:start w:val="1"/>
      <w:numFmt w:val="bullet"/>
      <w:lvlText w:val="•"/>
      <w:lvlJc w:val="left"/>
      <w:pPr>
        <w:tabs>
          <w:tab w:val="num" w:pos="5040"/>
        </w:tabs>
        <w:ind w:left="5040" w:hanging="360"/>
      </w:pPr>
      <w:rPr>
        <w:rFonts w:ascii="Arial" w:hAnsi="Arial" w:hint="default"/>
      </w:rPr>
    </w:lvl>
    <w:lvl w:ilvl="7" w:tplc="3648F18C" w:tentative="1">
      <w:start w:val="1"/>
      <w:numFmt w:val="bullet"/>
      <w:lvlText w:val="•"/>
      <w:lvlJc w:val="left"/>
      <w:pPr>
        <w:tabs>
          <w:tab w:val="num" w:pos="5760"/>
        </w:tabs>
        <w:ind w:left="5760" w:hanging="360"/>
      </w:pPr>
      <w:rPr>
        <w:rFonts w:ascii="Arial" w:hAnsi="Arial" w:hint="default"/>
      </w:rPr>
    </w:lvl>
    <w:lvl w:ilvl="8" w:tplc="52448C22" w:tentative="1">
      <w:start w:val="1"/>
      <w:numFmt w:val="bullet"/>
      <w:lvlText w:val="•"/>
      <w:lvlJc w:val="left"/>
      <w:pPr>
        <w:tabs>
          <w:tab w:val="num" w:pos="6480"/>
        </w:tabs>
        <w:ind w:left="6480" w:hanging="360"/>
      </w:pPr>
      <w:rPr>
        <w:rFonts w:ascii="Arial" w:hAnsi="Arial" w:hint="default"/>
      </w:rPr>
    </w:lvl>
  </w:abstractNum>
  <w:abstractNum w:abstractNumId="2">
    <w:nsid w:val="012220CB"/>
    <w:multiLevelType w:val="hybridMultilevel"/>
    <w:tmpl w:val="D1B45BCE"/>
    <w:lvl w:ilvl="0" w:tplc="57640626">
      <w:start w:val="1"/>
      <w:numFmt w:val="bullet"/>
      <w:lvlText w:val=""/>
      <w:lvlJc w:val="left"/>
      <w:pPr>
        <w:ind w:left="720" w:hanging="360"/>
      </w:pPr>
      <w:rPr>
        <w:rFonts w:ascii="Symbol" w:hAnsi="Symbol" w:hint="default"/>
        <w:color w:val="000000" w:themeColor="text1"/>
      </w:rPr>
    </w:lvl>
    <w:lvl w:ilvl="1" w:tplc="347A7C6A">
      <w:start w:val="1"/>
      <w:numFmt w:val="bullet"/>
      <w:lvlText w:val=""/>
      <w:lvlJc w:val="left"/>
      <w:pPr>
        <w:tabs>
          <w:tab w:val="num" w:pos="1440"/>
        </w:tabs>
        <w:ind w:left="1440" w:hanging="360"/>
      </w:pPr>
      <w:rPr>
        <w:rFonts w:ascii="Wingdings 2" w:hAnsi="Wingdings 2" w:hint="default"/>
      </w:rPr>
    </w:lvl>
    <w:lvl w:ilvl="2" w:tplc="4EAC8E70" w:tentative="1">
      <w:start w:val="1"/>
      <w:numFmt w:val="bullet"/>
      <w:lvlText w:val=""/>
      <w:lvlJc w:val="left"/>
      <w:pPr>
        <w:tabs>
          <w:tab w:val="num" w:pos="2160"/>
        </w:tabs>
        <w:ind w:left="2160" w:hanging="360"/>
      </w:pPr>
      <w:rPr>
        <w:rFonts w:ascii="Wingdings 2" w:hAnsi="Wingdings 2" w:hint="default"/>
      </w:rPr>
    </w:lvl>
    <w:lvl w:ilvl="3" w:tplc="C552578A" w:tentative="1">
      <w:start w:val="1"/>
      <w:numFmt w:val="bullet"/>
      <w:lvlText w:val=""/>
      <w:lvlJc w:val="left"/>
      <w:pPr>
        <w:tabs>
          <w:tab w:val="num" w:pos="2880"/>
        </w:tabs>
        <w:ind w:left="2880" w:hanging="360"/>
      </w:pPr>
      <w:rPr>
        <w:rFonts w:ascii="Wingdings 2" w:hAnsi="Wingdings 2" w:hint="default"/>
      </w:rPr>
    </w:lvl>
    <w:lvl w:ilvl="4" w:tplc="CD24956A" w:tentative="1">
      <w:start w:val="1"/>
      <w:numFmt w:val="bullet"/>
      <w:lvlText w:val=""/>
      <w:lvlJc w:val="left"/>
      <w:pPr>
        <w:tabs>
          <w:tab w:val="num" w:pos="3600"/>
        </w:tabs>
        <w:ind w:left="3600" w:hanging="360"/>
      </w:pPr>
      <w:rPr>
        <w:rFonts w:ascii="Wingdings 2" w:hAnsi="Wingdings 2" w:hint="default"/>
      </w:rPr>
    </w:lvl>
    <w:lvl w:ilvl="5" w:tplc="6FB85408" w:tentative="1">
      <w:start w:val="1"/>
      <w:numFmt w:val="bullet"/>
      <w:lvlText w:val=""/>
      <w:lvlJc w:val="left"/>
      <w:pPr>
        <w:tabs>
          <w:tab w:val="num" w:pos="4320"/>
        </w:tabs>
        <w:ind w:left="4320" w:hanging="360"/>
      </w:pPr>
      <w:rPr>
        <w:rFonts w:ascii="Wingdings 2" w:hAnsi="Wingdings 2" w:hint="default"/>
      </w:rPr>
    </w:lvl>
    <w:lvl w:ilvl="6" w:tplc="12080E98" w:tentative="1">
      <w:start w:val="1"/>
      <w:numFmt w:val="bullet"/>
      <w:lvlText w:val=""/>
      <w:lvlJc w:val="left"/>
      <w:pPr>
        <w:tabs>
          <w:tab w:val="num" w:pos="5040"/>
        </w:tabs>
        <w:ind w:left="5040" w:hanging="360"/>
      </w:pPr>
      <w:rPr>
        <w:rFonts w:ascii="Wingdings 2" w:hAnsi="Wingdings 2" w:hint="default"/>
      </w:rPr>
    </w:lvl>
    <w:lvl w:ilvl="7" w:tplc="434E53FC" w:tentative="1">
      <w:start w:val="1"/>
      <w:numFmt w:val="bullet"/>
      <w:lvlText w:val=""/>
      <w:lvlJc w:val="left"/>
      <w:pPr>
        <w:tabs>
          <w:tab w:val="num" w:pos="5760"/>
        </w:tabs>
        <w:ind w:left="5760" w:hanging="360"/>
      </w:pPr>
      <w:rPr>
        <w:rFonts w:ascii="Wingdings 2" w:hAnsi="Wingdings 2" w:hint="default"/>
      </w:rPr>
    </w:lvl>
    <w:lvl w:ilvl="8" w:tplc="6706C534" w:tentative="1">
      <w:start w:val="1"/>
      <w:numFmt w:val="bullet"/>
      <w:lvlText w:val=""/>
      <w:lvlJc w:val="left"/>
      <w:pPr>
        <w:tabs>
          <w:tab w:val="num" w:pos="6480"/>
        </w:tabs>
        <w:ind w:left="6480" w:hanging="360"/>
      </w:pPr>
      <w:rPr>
        <w:rFonts w:ascii="Wingdings 2" w:hAnsi="Wingdings 2" w:hint="default"/>
      </w:rPr>
    </w:lvl>
  </w:abstractNum>
  <w:abstractNum w:abstractNumId="3">
    <w:nsid w:val="018D1DD2"/>
    <w:multiLevelType w:val="hybridMultilevel"/>
    <w:tmpl w:val="649E7FAE"/>
    <w:lvl w:ilvl="0" w:tplc="95763822">
      <w:start w:val="1"/>
      <w:numFmt w:val="bullet"/>
      <w:lvlText w:val=""/>
      <w:lvlJc w:val="left"/>
      <w:pPr>
        <w:tabs>
          <w:tab w:val="num" w:pos="720"/>
        </w:tabs>
        <w:ind w:left="720" w:hanging="360"/>
      </w:pPr>
      <w:rPr>
        <w:rFonts w:ascii="Wingdings 2" w:hAnsi="Wingdings 2" w:hint="default"/>
      </w:rPr>
    </w:lvl>
    <w:lvl w:ilvl="1" w:tplc="F19A44DA" w:tentative="1">
      <w:start w:val="1"/>
      <w:numFmt w:val="bullet"/>
      <w:lvlText w:val=""/>
      <w:lvlJc w:val="left"/>
      <w:pPr>
        <w:tabs>
          <w:tab w:val="num" w:pos="1440"/>
        </w:tabs>
        <w:ind w:left="1440" w:hanging="360"/>
      </w:pPr>
      <w:rPr>
        <w:rFonts w:ascii="Wingdings 2" w:hAnsi="Wingdings 2" w:hint="default"/>
      </w:rPr>
    </w:lvl>
    <w:lvl w:ilvl="2" w:tplc="E55CBC56" w:tentative="1">
      <w:start w:val="1"/>
      <w:numFmt w:val="bullet"/>
      <w:lvlText w:val=""/>
      <w:lvlJc w:val="left"/>
      <w:pPr>
        <w:tabs>
          <w:tab w:val="num" w:pos="2160"/>
        </w:tabs>
        <w:ind w:left="2160" w:hanging="360"/>
      </w:pPr>
      <w:rPr>
        <w:rFonts w:ascii="Wingdings 2" w:hAnsi="Wingdings 2" w:hint="default"/>
      </w:rPr>
    </w:lvl>
    <w:lvl w:ilvl="3" w:tplc="D5EEA4CA" w:tentative="1">
      <w:start w:val="1"/>
      <w:numFmt w:val="bullet"/>
      <w:lvlText w:val=""/>
      <w:lvlJc w:val="left"/>
      <w:pPr>
        <w:tabs>
          <w:tab w:val="num" w:pos="2880"/>
        </w:tabs>
        <w:ind w:left="2880" w:hanging="360"/>
      </w:pPr>
      <w:rPr>
        <w:rFonts w:ascii="Wingdings 2" w:hAnsi="Wingdings 2" w:hint="default"/>
      </w:rPr>
    </w:lvl>
    <w:lvl w:ilvl="4" w:tplc="8752E51C" w:tentative="1">
      <w:start w:val="1"/>
      <w:numFmt w:val="bullet"/>
      <w:lvlText w:val=""/>
      <w:lvlJc w:val="left"/>
      <w:pPr>
        <w:tabs>
          <w:tab w:val="num" w:pos="3600"/>
        </w:tabs>
        <w:ind w:left="3600" w:hanging="360"/>
      </w:pPr>
      <w:rPr>
        <w:rFonts w:ascii="Wingdings 2" w:hAnsi="Wingdings 2" w:hint="default"/>
      </w:rPr>
    </w:lvl>
    <w:lvl w:ilvl="5" w:tplc="0F8013C6" w:tentative="1">
      <w:start w:val="1"/>
      <w:numFmt w:val="bullet"/>
      <w:lvlText w:val=""/>
      <w:lvlJc w:val="left"/>
      <w:pPr>
        <w:tabs>
          <w:tab w:val="num" w:pos="4320"/>
        </w:tabs>
        <w:ind w:left="4320" w:hanging="360"/>
      </w:pPr>
      <w:rPr>
        <w:rFonts w:ascii="Wingdings 2" w:hAnsi="Wingdings 2" w:hint="default"/>
      </w:rPr>
    </w:lvl>
    <w:lvl w:ilvl="6" w:tplc="F11A0FC4" w:tentative="1">
      <w:start w:val="1"/>
      <w:numFmt w:val="bullet"/>
      <w:lvlText w:val=""/>
      <w:lvlJc w:val="left"/>
      <w:pPr>
        <w:tabs>
          <w:tab w:val="num" w:pos="5040"/>
        </w:tabs>
        <w:ind w:left="5040" w:hanging="360"/>
      </w:pPr>
      <w:rPr>
        <w:rFonts w:ascii="Wingdings 2" w:hAnsi="Wingdings 2" w:hint="default"/>
      </w:rPr>
    </w:lvl>
    <w:lvl w:ilvl="7" w:tplc="316A25EA" w:tentative="1">
      <w:start w:val="1"/>
      <w:numFmt w:val="bullet"/>
      <w:lvlText w:val=""/>
      <w:lvlJc w:val="left"/>
      <w:pPr>
        <w:tabs>
          <w:tab w:val="num" w:pos="5760"/>
        </w:tabs>
        <w:ind w:left="5760" w:hanging="360"/>
      </w:pPr>
      <w:rPr>
        <w:rFonts w:ascii="Wingdings 2" w:hAnsi="Wingdings 2" w:hint="default"/>
      </w:rPr>
    </w:lvl>
    <w:lvl w:ilvl="8" w:tplc="DCD8E000" w:tentative="1">
      <w:start w:val="1"/>
      <w:numFmt w:val="bullet"/>
      <w:lvlText w:val=""/>
      <w:lvlJc w:val="left"/>
      <w:pPr>
        <w:tabs>
          <w:tab w:val="num" w:pos="6480"/>
        </w:tabs>
        <w:ind w:left="6480" w:hanging="360"/>
      </w:pPr>
      <w:rPr>
        <w:rFonts w:ascii="Wingdings 2" w:hAnsi="Wingdings 2" w:hint="default"/>
      </w:rPr>
    </w:lvl>
  </w:abstractNum>
  <w:abstractNum w:abstractNumId="4">
    <w:nsid w:val="01DE5C5D"/>
    <w:multiLevelType w:val="hybridMultilevel"/>
    <w:tmpl w:val="262AA70E"/>
    <w:lvl w:ilvl="0" w:tplc="04090001">
      <w:start w:val="1"/>
      <w:numFmt w:val="bullet"/>
      <w:lvlText w:val=""/>
      <w:lvlJc w:val="left"/>
      <w:pPr>
        <w:ind w:left="720" w:hanging="360"/>
      </w:pPr>
      <w:rPr>
        <w:rFonts w:ascii="Symbol" w:hAnsi="Symbol" w:hint="default"/>
      </w:rPr>
    </w:lvl>
    <w:lvl w:ilvl="1" w:tplc="89AC1A12" w:tentative="1">
      <w:start w:val="1"/>
      <w:numFmt w:val="bullet"/>
      <w:lvlText w:val=""/>
      <w:lvlJc w:val="left"/>
      <w:pPr>
        <w:tabs>
          <w:tab w:val="num" w:pos="1440"/>
        </w:tabs>
        <w:ind w:left="1440" w:hanging="360"/>
      </w:pPr>
      <w:rPr>
        <w:rFonts w:ascii="Wingdings 2" w:hAnsi="Wingdings 2" w:hint="default"/>
      </w:rPr>
    </w:lvl>
    <w:lvl w:ilvl="2" w:tplc="690EB0D6" w:tentative="1">
      <w:start w:val="1"/>
      <w:numFmt w:val="bullet"/>
      <w:lvlText w:val=""/>
      <w:lvlJc w:val="left"/>
      <w:pPr>
        <w:tabs>
          <w:tab w:val="num" w:pos="2160"/>
        </w:tabs>
        <w:ind w:left="2160" w:hanging="360"/>
      </w:pPr>
      <w:rPr>
        <w:rFonts w:ascii="Wingdings 2" w:hAnsi="Wingdings 2" w:hint="default"/>
      </w:rPr>
    </w:lvl>
    <w:lvl w:ilvl="3" w:tplc="876813FA" w:tentative="1">
      <w:start w:val="1"/>
      <w:numFmt w:val="bullet"/>
      <w:lvlText w:val=""/>
      <w:lvlJc w:val="left"/>
      <w:pPr>
        <w:tabs>
          <w:tab w:val="num" w:pos="2880"/>
        </w:tabs>
        <w:ind w:left="2880" w:hanging="360"/>
      </w:pPr>
      <w:rPr>
        <w:rFonts w:ascii="Wingdings 2" w:hAnsi="Wingdings 2" w:hint="default"/>
      </w:rPr>
    </w:lvl>
    <w:lvl w:ilvl="4" w:tplc="C9C8B974" w:tentative="1">
      <w:start w:val="1"/>
      <w:numFmt w:val="bullet"/>
      <w:lvlText w:val=""/>
      <w:lvlJc w:val="left"/>
      <w:pPr>
        <w:tabs>
          <w:tab w:val="num" w:pos="3600"/>
        </w:tabs>
        <w:ind w:left="3600" w:hanging="360"/>
      </w:pPr>
      <w:rPr>
        <w:rFonts w:ascii="Wingdings 2" w:hAnsi="Wingdings 2" w:hint="default"/>
      </w:rPr>
    </w:lvl>
    <w:lvl w:ilvl="5" w:tplc="34504DBC" w:tentative="1">
      <w:start w:val="1"/>
      <w:numFmt w:val="bullet"/>
      <w:lvlText w:val=""/>
      <w:lvlJc w:val="left"/>
      <w:pPr>
        <w:tabs>
          <w:tab w:val="num" w:pos="4320"/>
        </w:tabs>
        <w:ind w:left="4320" w:hanging="360"/>
      </w:pPr>
      <w:rPr>
        <w:rFonts w:ascii="Wingdings 2" w:hAnsi="Wingdings 2" w:hint="default"/>
      </w:rPr>
    </w:lvl>
    <w:lvl w:ilvl="6" w:tplc="9AFE96BA" w:tentative="1">
      <w:start w:val="1"/>
      <w:numFmt w:val="bullet"/>
      <w:lvlText w:val=""/>
      <w:lvlJc w:val="left"/>
      <w:pPr>
        <w:tabs>
          <w:tab w:val="num" w:pos="5040"/>
        </w:tabs>
        <w:ind w:left="5040" w:hanging="360"/>
      </w:pPr>
      <w:rPr>
        <w:rFonts w:ascii="Wingdings 2" w:hAnsi="Wingdings 2" w:hint="default"/>
      </w:rPr>
    </w:lvl>
    <w:lvl w:ilvl="7" w:tplc="EB0015D2" w:tentative="1">
      <w:start w:val="1"/>
      <w:numFmt w:val="bullet"/>
      <w:lvlText w:val=""/>
      <w:lvlJc w:val="left"/>
      <w:pPr>
        <w:tabs>
          <w:tab w:val="num" w:pos="5760"/>
        </w:tabs>
        <w:ind w:left="5760" w:hanging="360"/>
      </w:pPr>
      <w:rPr>
        <w:rFonts w:ascii="Wingdings 2" w:hAnsi="Wingdings 2" w:hint="default"/>
      </w:rPr>
    </w:lvl>
    <w:lvl w:ilvl="8" w:tplc="78F0030A" w:tentative="1">
      <w:start w:val="1"/>
      <w:numFmt w:val="bullet"/>
      <w:lvlText w:val=""/>
      <w:lvlJc w:val="left"/>
      <w:pPr>
        <w:tabs>
          <w:tab w:val="num" w:pos="6480"/>
        </w:tabs>
        <w:ind w:left="6480" w:hanging="360"/>
      </w:pPr>
      <w:rPr>
        <w:rFonts w:ascii="Wingdings 2" w:hAnsi="Wingdings 2" w:hint="default"/>
      </w:rPr>
    </w:lvl>
  </w:abstractNum>
  <w:abstractNum w:abstractNumId="5">
    <w:nsid w:val="032E2305"/>
    <w:multiLevelType w:val="hybridMultilevel"/>
    <w:tmpl w:val="6962573E"/>
    <w:lvl w:ilvl="0" w:tplc="67022E56">
      <w:start w:val="1"/>
      <w:numFmt w:val="bullet"/>
      <w:lvlText w:val=""/>
      <w:lvlJc w:val="left"/>
      <w:pPr>
        <w:tabs>
          <w:tab w:val="num" w:pos="720"/>
        </w:tabs>
        <w:ind w:left="720" w:hanging="360"/>
      </w:pPr>
      <w:rPr>
        <w:rFonts w:ascii="Wingdings 2" w:hAnsi="Wingdings 2" w:hint="default"/>
      </w:rPr>
    </w:lvl>
    <w:lvl w:ilvl="1" w:tplc="282C6EBA" w:tentative="1">
      <w:start w:val="1"/>
      <w:numFmt w:val="bullet"/>
      <w:lvlText w:val=""/>
      <w:lvlJc w:val="left"/>
      <w:pPr>
        <w:tabs>
          <w:tab w:val="num" w:pos="1440"/>
        </w:tabs>
        <w:ind w:left="1440" w:hanging="360"/>
      </w:pPr>
      <w:rPr>
        <w:rFonts w:ascii="Wingdings 2" w:hAnsi="Wingdings 2" w:hint="default"/>
      </w:rPr>
    </w:lvl>
    <w:lvl w:ilvl="2" w:tplc="74869272" w:tentative="1">
      <w:start w:val="1"/>
      <w:numFmt w:val="bullet"/>
      <w:lvlText w:val=""/>
      <w:lvlJc w:val="left"/>
      <w:pPr>
        <w:tabs>
          <w:tab w:val="num" w:pos="2160"/>
        </w:tabs>
        <w:ind w:left="2160" w:hanging="360"/>
      </w:pPr>
      <w:rPr>
        <w:rFonts w:ascii="Wingdings 2" w:hAnsi="Wingdings 2" w:hint="default"/>
      </w:rPr>
    </w:lvl>
    <w:lvl w:ilvl="3" w:tplc="96E8AFDC" w:tentative="1">
      <w:start w:val="1"/>
      <w:numFmt w:val="bullet"/>
      <w:lvlText w:val=""/>
      <w:lvlJc w:val="left"/>
      <w:pPr>
        <w:tabs>
          <w:tab w:val="num" w:pos="2880"/>
        </w:tabs>
        <w:ind w:left="2880" w:hanging="360"/>
      </w:pPr>
      <w:rPr>
        <w:rFonts w:ascii="Wingdings 2" w:hAnsi="Wingdings 2" w:hint="default"/>
      </w:rPr>
    </w:lvl>
    <w:lvl w:ilvl="4" w:tplc="19F08130" w:tentative="1">
      <w:start w:val="1"/>
      <w:numFmt w:val="bullet"/>
      <w:lvlText w:val=""/>
      <w:lvlJc w:val="left"/>
      <w:pPr>
        <w:tabs>
          <w:tab w:val="num" w:pos="3600"/>
        </w:tabs>
        <w:ind w:left="3600" w:hanging="360"/>
      </w:pPr>
      <w:rPr>
        <w:rFonts w:ascii="Wingdings 2" w:hAnsi="Wingdings 2" w:hint="default"/>
      </w:rPr>
    </w:lvl>
    <w:lvl w:ilvl="5" w:tplc="7FA07D10" w:tentative="1">
      <w:start w:val="1"/>
      <w:numFmt w:val="bullet"/>
      <w:lvlText w:val=""/>
      <w:lvlJc w:val="left"/>
      <w:pPr>
        <w:tabs>
          <w:tab w:val="num" w:pos="4320"/>
        </w:tabs>
        <w:ind w:left="4320" w:hanging="360"/>
      </w:pPr>
      <w:rPr>
        <w:rFonts w:ascii="Wingdings 2" w:hAnsi="Wingdings 2" w:hint="default"/>
      </w:rPr>
    </w:lvl>
    <w:lvl w:ilvl="6" w:tplc="45AC3032" w:tentative="1">
      <w:start w:val="1"/>
      <w:numFmt w:val="bullet"/>
      <w:lvlText w:val=""/>
      <w:lvlJc w:val="left"/>
      <w:pPr>
        <w:tabs>
          <w:tab w:val="num" w:pos="5040"/>
        </w:tabs>
        <w:ind w:left="5040" w:hanging="360"/>
      </w:pPr>
      <w:rPr>
        <w:rFonts w:ascii="Wingdings 2" w:hAnsi="Wingdings 2" w:hint="default"/>
      </w:rPr>
    </w:lvl>
    <w:lvl w:ilvl="7" w:tplc="58BEF59A" w:tentative="1">
      <w:start w:val="1"/>
      <w:numFmt w:val="bullet"/>
      <w:lvlText w:val=""/>
      <w:lvlJc w:val="left"/>
      <w:pPr>
        <w:tabs>
          <w:tab w:val="num" w:pos="5760"/>
        </w:tabs>
        <w:ind w:left="5760" w:hanging="360"/>
      </w:pPr>
      <w:rPr>
        <w:rFonts w:ascii="Wingdings 2" w:hAnsi="Wingdings 2" w:hint="default"/>
      </w:rPr>
    </w:lvl>
    <w:lvl w:ilvl="8" w:tplc="CE5E9810" w:tentative="1">
      <w:start w:val="1"/>
      <w:numFmt w:val="bullet"/>
      <w:lvlText w:val=""/>
      <w:lvlJc w:val="left"/>
      <w:pPr>
        <w:tabs>
          <w:tab w:val="num" w:pos="6480"/>
        </w:tabs>
        <w:ind w:left="6480" w:hanging="360"/>
      </w:pPr>
      <w:rPr>
        <w:rFonts w:ascii="Wingdings 2" w:hAnsi="Wingdings 2" w:hint="default"/>
      </w:rPr>
    </w:lvl>
  </w:abstractNum>
  <w:abstractNum w:abstractNumId="6">
    <w:nsid w:val="03516ECB"/>
    <w:multiLevelType w:val="hybridMultilevel"/>
    <w:tmpl w:val="B2FC18E0"/>
    <w:lvl w:ilvl="0" w:tplc="BF525556">
      <w:start w:val="1"/>
      <w:numFmt w:val="bullet"/>
      <w:lvlText w:val=""/>
      <w:lvlJc w:val="left"/>
      <w:pPr>
        <w:tabs>
          <w:tab w:val="num" w:pos="720"/>
        </w:tabs>
        <w:ind w:left="720" w:hanging="360"/>
      </w:pPr>
      <w:rPr>
        <w:rFonts w:ascii="Wingdings 2" w:hAnsi="Wingdings 2" w:hint="default"/>
        <w:color w:val="000000" w:themeColor="text1"/>
      </w:rPr>
    </w:lvl>
    <w:lvl w:ilvl="1" w:tplc="7DF80076">
      <w:numFmt w:val="bullet"/>
      <w:lvlText w:val=""/>
      <w:lvlJc w:val="left"/>
      <w:pPr>
        <w:tabs>
          <w:tab w:val="num" w:pos="1440"/>
        </w:tabs>
        <w:ind w:left="1440" w:hanging="360"/>
      </w:pPr>
      <w:rPr>
        <w:rFonts w:ascii="Wingdings" w:hAnsi="Wingdings" w:hint="default"/>
      </w:rPr>
    </w:lvl>
    <w:lvl w:ilvl="2" w:tplc="F268155E" w:tentative="1">
      <w:start w:val="1"/>
      <w:numFmt w:val="bullet"/>
      <w:lvlText w:val=""/>
      <w:lvlJc w:val="left"/>
      <w:pPr>
        <w:tabs>
          <w:tab w:val="num" w:pos="2160"/>
        </w:tabs>
        <w:ind w:left="2160" w:hanging="360"/>
      </w:pPr>
      <w:rPr>
        <w:rFonts w:ascii="Wingdings 2" w:hAnsi="Wingdings 2" w:hint="default"/>
      </w:rPr>
    </w:lvl>
    <w:lvl w:ilvl="3" w:tplc="13D4338C" w:tentative="1">
      <w:start w:val="1"/>
      <w:numFmt w:val="bullet"/>
      <w:lvlText w:val=""/>
      <w:lvlJc w:val="left"/>
      <w:pPr>
        <w:tabs>
          <w:tab w:val="num" w:pos="2880"/>
        </w:tabs>
        <w:ind w:left="2880" w:hanging="360"/>
      </w:pPr>
      <w:rPr>
        <w:rFonts w:ascii="Wingdings 2" w:hAnsi="Wingdings 2" w:hint="default"/>
      </w:rPr>
    </w:lvl>
    <w:lvl w:ilvl="4" w:tplc="D036356A" w:tentative="1">
      <w:start w:val="1"/>
      <w:numFmt w:val="bullet"/>
      <w:lvlText w:val=""/>
      <w:lvlJc w:val="left"/>
      <w:pPr>
        <w:tabs>
          <w:tab w:val="num" w:pos="3600"/>
        </w:tabs>
        <w:ind w:left="3600" w:hanging="360"/>
      </w:pPr>
      <w:rPr>
        <w:rFonts w:ascii="Wingdings 2" w:hAnsi="Wingdings 2" w:hint="default"/>
      </w:rPr>
    </w:lvl>
    <w:lvl w:ilvl="5" w:tplc="7858245A" w:tentative="1">
      <w:start w:val="1"/>
      <w:numFmt w:val="bullet"/>
      <w:lvlText w:val=""/>
      <w:lvlJc w:val="left"/>
      <w:pPr>
        <w:tabs>
          <w:tab w:val="num" w:pos="4320"/>
        </w:tabs>
        <w:ind w:left="4320" w:hanging="360"/>
      </w:pPr>
      <w:rPr>
        <w:rFonts w:ascii="Wingdings 2" w:hAnsi="Wingdings 2" w:hint="default"/>
      </w:rPr>
    </w:lvl>
    <w:lvl w:ilvl="6" w:tplc="FB6C14FC" w:tentative="1">
      <w:start w:val="1"/>
      <w:numFmt w:val="bullet"/>
      <w:lvlText w:val=""/>
      <w:lvlJc w:val="left"/>
      <w:pPr>
        <w:tabs>
          <w:tab w:val="num" w:pos="5040"/>
        </w:tabs>
        <w:ind w:left="5040" w:hanging="360"/>
      </w:pPr>
      <w:rPr>
        <w:rFonts w:ascii="Wingdings 2" w:hAnsi="Wingdings 2" w:hint="default"/>
      </w:rPr>
    </w:lvl>
    <w:lvl w:ilvl="7" w:tplc="4A4234CA" w:tentative="1">
      <w:start w:val="1"/>
      <w:numFmt w:val="bullet"/>
      <w:lvlText w:val=""/>
      <w:lvlJc w:val="left"/>
      <w:pPr>
        <w:tabs>
          <w:tab w:val="num" w:pos="5760"/>
        </w:tabs>
        <w:ind w:left="5760" w:hanging="360"/>
      </w:pPr>
      <w:rPr>
        <w:rFonts w:ascii="Wingdings 2" w:hAnsi="Wingdings 2" w:hint="default"/>
      </w:rPr>
    </w:lvl>
    <w:lvl w:ilvl="8" w:tplc="B262D2AA" w:tentative="1">
      <w:start w:val="1"/>
      <w:numFmt w:val="bullet"/>
      <w:lvlText w:val=""/>
      <w:lvlJc w:val="left"/>
      <w:pPr>
        <w:tabs>
          <w:tab w:val="num" w:pos="6480"/>
        </w:tabs>
        <w:ind w:left="6480" w:hanging="360"/>
      </w:pPr>
      <w:rPr>
        <w:rFonts w:ascii="Wingdings 2" w:hAnsi="Wingdings 2" w:hint="default"/>
      </w:rPr>
    </w:lvl>
  </w:abstractNum>
  <w:abstractNum w:abstractNumId="7">
    <w:nsid w:val="039925E9"/>
    <w:multiLevelType w:val="hybridMultilevel"/>
    <w:tmpl w:val="4022EAA8"/>
    <w:lvl w:ilvl="0" w:tplc="ED16F9A8">
      <w:start w:val="1"/>
      <w:numFmt w:val="bullet"/>
      <w:lvlText w:val=""/>
      <w:lvlJc w:val="left"/>
      <w:pPr>
        <w:tabs>
          <w:tab w:val="num" w:pos="720"/>
        </w:tabs>
        <w:ind w:left="720" w:hanging="360"/>
      </w:pPr>
      <w:rPr>
        <w:rFonts w:ascii="Wingdings 2" w:hAnsi="Wingdings 2" w:hint="default"/>
      </w:rPr>
    </w:lvl>
    <w:lvl w:ilvl="1" w:tplc="5BBA5ACC" w:tentative="1">
      <w:start w:val="1"/>
      <w:numFmt w:val="bullet"/>
      <w:lvlText w:val=""/>
      <w:lvlJc w:val="left"/>
      <w:pPr>
        <w:tabs>
          <w:tab w:val="num" w:pos="1440"/>
        </w:tabs>
        <w:ind w:left="1440" w:hanging="360"/>
      </w:pPr>
      <w:rPr>
        <w:rFonts w:ascii="Wingdings 2" w:hAnsi="Wingdings 2" w:hint="default"/>
      </w:rPr>
    </w:lvl>
    <w:lvl w:ilvl="2" w:tplc="B23E835E" w:tentative="1">
      <w:start w:val="1"/>
      <w:numFmt w:val="bullet"/>
      <w:lvlText w:val=""/>
      <w:lvlJc w:val="left"/>
      <w:pPr>
        <w:tabs>
          <w:tab w:val="num" w:pos="2160"/>
        </w:tabs>
        <w:ind w:left="2160" w:hanging="360"/>
      </w:pPr>
      <w:rPr>
        <w:rFonts w:ascii="Wingdings 2" w:hAnsi="Wingdings 2" w:hint="default"/>
      </w:rPr>
    </w:lvl>
    <w:lvl w:ilvl="3" w:tplc="28885702" w:tentative="1">
      <w:start w:val="1"/>
      <w:numFmt w:val="bullet"/>
      <w:lvlText w:val=""/>
      <w:lvlJc w:val="left"/>
      <w:pPr>
        <w:tabs>
          <w:tab w:val="num" w:pos="2880"/>
        </w:tabs>
        <w:ind w:left="2880" w:hanging="360"/>
      </w:pPr>
      <w:rPr>
        <w:rFonts w:ascii="Wingdings 2" w:hAnsi="Wingdings 2" w:hint="default"/>
      </w:rPr>
    </w:lvl>
    <w:lvl w:ilvl="4" w:tplc="7332D8FC" w:tentative="1">
      <w:start w:val="1"/>
      <w:numFmt w:val="bullet"/>
      <w:lvlText w:val=""/>
      <w:lvlJc w:val="left"/>
      <w:pPr>
        <w:tabs>
          <w:tab w:val="num" w:pos="3600"/>
        </w:tabs>
        <w:ind w:left="3600" w:hanging="360"/>
      </w:pPr>
      <w:rPr>
        <w:rFonts w:ascii="Wingdings 2" w:hAnsi="Wingdings 2" w:hint="default"/>
      </w:rPr>
    </w:lvl>
    <w:lvl w:ilvl="5" w:tplc="CC126784" w:tentative="1">
      <w:start w:val="1"/>
      <w:numFmt w:val="bullet"/>
      <w:lvlText w:val=""/>
      <w:lvlJc w:val="left"/>
      <w:pPr>
        <w:tabs>
          <w:tab w:val="num" w:pos="4320"/>
        </w:tabs>
        <w:ind w:left="4320" w:hanging="360"/>
      </w:pPr>
      <w:rPr>
        <w:rFonts w:ascii="Wingdings 2" w:hAnsi="Wingdings 2" w:hint="default"/>
      </w:rPr>
    </w:lvl>
    <w:lvl w:ilvl="6" w:tplc="BCF6AE60" w:tentative="1">
      <w:start w:val="1"/>
      <w:numFmt w:val="bullet"/>
      <w:lvlText w:val=""/>
      <w:lvlJc w:val="left"/>
      <w:pPr>
        <w:tabs>
          <w:tab w:val="num" w:pos="5040"/>
        </w:tabs>
        <w:ind w:left="5040" w:hanging="360"/>
      </w:pPr>
      <w:rPr>
        <w:rFonts w:ascii="Wingdings 2" w:hAnsi="Wingdings 2" w:hint="default"/>
      </w:rPr>
    </w:lvl>
    <w:lvl w:ilvl="7" w:tplc="0A48ED20" w:tentative="1">
      <w:start w:val="1"/>
      <w:numFmt w:val="bullet"/>
      <w:lvlText w:val=""/>
      <w:lvlJc w:val="left"/>
      <w:pPr>
        <w:tabs>
          <w:tab w:val="num" w:pos="5760"/>
        </w:tabs>
        <w:ind w:left="5760" w:hanging="360"/>
      </w:pPr>
      <w:rPr>
        <w:rFonts w:ascii="Wingdings 2" w:hAnsi="Wingdings 2" w:hint="default"/>
      </w:rPr>
    </w:lvl>
    <w:lvl w:ilvl="8" w:tplc="A2C03CA2" w:tentative="1">
      <w:start w:val="1"/>
      <w:numFmt w:val="bullet"/>
      <w:lvlText w:val=""/>
      <w:lvlJc w:val="left"/>
      <w:pPr>
        <w:tabs>
          <w:tab w:val="num" w:pos="6480"/>
        </w:tabs>
        <w:ind w:left="6480" w:hanging="360"/>
      </w:pPr>
      <w:rPr>
        <w:rFonts w:ascii="Wingdings 2" w:hAnsi="Wingdings 2" w:hint="default"/>
      </w:rPr>
    </w:lvl>
  </w:abstractNum>
  <w:abstractNum w:abstractNumId="8">
    <w:nsid w:val="0510776E"/>
    <w:multiLevelType w:val="hybridMultilevel"/>
    <w:tmpl w:val="5DE6CCCC"/>
    <w:lvl w:ilvl="0" w:tplc="AFCA4972">
      <w:start w:val="1"/>
      <w:numFmt w:val="bullet"/>
      <w:lvlText w:val=""/>
      <w:lvlJc w:val="left"/>
      <w:pPr>
        <w:tabs>
          <w:tab w:val="num" w:pos="720"/>
        </w:tabs>
        <w:ind w:left="720" w:hanging="360"/>
      </w:pPr>
      <w:rPr>
        <w:rFonts w:ascii="Wingdings" w:hAnsi="Wingdings" w:hint="default"/>
      </w:rPr>
    </w:lvl>
    <w:lvl w:ilvl="1" w:tplc="2CF2CE68">
      <w:numFmt w:val="bullet"/>
      <w:lvlText w:val="–"/>
      <w:lvlJc w:val="left"/>
      <w:pPr>
        <w:ind w:left="1440" w:hanging="360"/>
      </w:pPr>
      <w:rPr>
        <w:rFonts w:ascii="Arial" w:hAnsi="Arial" w:hint="default"/>
        <w:color w:val="000000" w:themeColor="text1"/>
      </w:rPr>
    </w:lvl>
    <w:lvl w:ilvl="2" w:tplc="389882B6" w:tentative="1">
      <w:start w:val="1"/>
      <w:numFmt w:val="bullet"/>
      <w:lvlText w:val=""/>
      <w:lvlJc w:val="left"/>
      <w:pPr>
        <w:tabs>
          <w:tab w:val="num" w:pos="2160"/>
        </w:tabs>
        <w:ind w:left="2160" w:hanging="360"/>
      </w:pPr>
      <w:rPr>
        <w:rFonts w:ascii="Wingdings" w:hAnsi="Wingdings" w:hint="default"/>
      </w:rPr>
    </w:lvl>
    <w:lvl w:ilvl="3" w:tplc="202813B0" w:tentative="1">
      <w:start w:val="1"/>
      <w:numFmt w:val="bullet"/>
      <w:lvlText w:val=""/>
      <w:lvlJc w:val="left"/>
      <w:pPr>
        <w:tabs>
          <w:tab w:val="num" w:pos="2880"/>
        </w:tabs>
        <w:ind w:left="2880" w:hanging="360"/>
      </w:pPr>
      <w:rPr>
        <w:rFonts w:ascii="Wingdings" w:hAnsi="Wingdings" w:hint="default"/>
      </w:rPr>
    </w:lvl>
    <w:lvl w:ilvl="4" w:tplc="9F66785E" w:tentative="1">
      <w:start w:val="1"/>
      <w:numFmt w:val="bullet"/>
      <w:lvlText w:val=""/>
      <w:lvlJc w:val="left"/>
      <w:pPr>
        <w:tabs>
          <w:tab w:val="num" w:pos="3600"/>
        </w:tabs>
        <w:ind w:left="3600" w:hanging="360"/>
      </w:pPr>
      <w:rPr>
        <w:rFonts w:ascii="Wingdings" w:hAnsi="Wingdings" w:hint="default"/>
      </w:rPr>
    </w:lvl>
    <w:lvl w:ilvl="5" w:tplc="2E5A86AA" w:tentative="1">
      <w:start w:val="1"/>
      <w:numFmt w:val="bullet"/>
      <w:lvlText w:val=""/>
      <w:lvlJc w:val="left"/>
      <w:pPr>
        <w:tabs>
          <w:tab w:val="num" w:pos="4320"/>
        </w:tabs>
        <w:ind w:left="4320" w:hanging="360"/>
      </w:pPr>
      <w:rPr>
        <w:rFonts w:ascii="Wingdings" w:hAnsi="Wingdings" w:hint="default"/>
      </w:rPr>
    </w:lvl>
    <w:lvl w:ilvl="6" w:tplc="B4301D4C" w:tentative="1">
      <w:start w:val="1"/>
      <w:numFmt w:val="bullet"/>
      <w:lvlText w:val=""/>
      <w:lvlJc w:val="left"/>
      <w:pPr>
        <w:tabs>
          <w:tab w:val="num" w:pos="5040"/>
        </w:tabs>
        <w:ind w:left="5040" w:hanging="360"/>
      </w:pPr>
      <w:rPr>
        <w:rFonts w:ascii="Wingdings" w:hAnsi="Wingdings" w:hint="default"/>
      </w:rPr>
    </w:lvl>
    <w:lvl w:ilvl="7" w:tplc="4B044B2C" w:tentative="1">
      <w:start w:val="1"/>
      <w:numFmt w:val="bullet"/>
      <w:lvlText w:val=""/>
      <w:lvlJc w:val="left"/>
      <w:pPr>
        <w:tabs>
          <w:tab w:val="num" w:pos="5760"/>
        </w:tabs>
        <w:ind w:left="5760" w:hanging="360"/>
      </w:pPr>
      <w:rPr>
        <w:rFonts w:ascii="Wingdings" w:hAnsi="Wingdings" w:hint="default"/>
      </w:rPr>
    </w:lvl>
    <w:lvl w:ilvl="8" w:tplc="3A4CF65C" w:tentative="1">
      <w:start w:val="1"/>
      <w:numFmt w:val="bullet"/>
      <w:lvlText w:val=""/>
      <w:lvlJc w:val="left"/>
      <w:pPr>
        <w:tabs>
          <w:tab w:val="num" w:pos="6480"/>
        </w:tabs>
        <w:ind w:left="6480" w:hanging="360"/>
      </w:pPr>
      <w:rPr>
        <w:rFonts w:ascii="Wingdings" w:hAnsi="Wingdings" w:hint="default"/>
      </w:rPr>
    </w:lvl>
  </w:abstractNum>
  <w:abstractNum w:abstractNumId="9">
    <w:nsid w:val="072D0742"/>
    <w:multiLevelType w:val="hybridMultilevel"/>
    <w:tmpl w:val="A16EA0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08265BDA"/>
    <w:multiLevelType w:val="hybridMultilevel"/>
    <w:tmpl w:val="0C649236"/>
    <w:lvl w:ilvl="0" w:tplc="A1027938">
      <w:start w:val="1"/>
      <w:numFmt w:val="bullet"/>
      <w:lvlText w:val="•"/>
      <w:lvlJc w:val="left"/>
      <w:pPr>
        <w:tabs>
          <w:tab w:val="num" w:pos="720"/>
        </w:tabs>
        <w:ind w:left="720" w:hanging="360"/>
      </w:pPr>
      <w:rPr>
        <w:rFonts w:ascii="Arial" w:hAnsi="Arial" w:hint="default"/>
      </w:rPr>
    </w:lvl>
    <w:lvl w:ilvl="1" w:tplc="D7F0A5A2" w:tentative="1">
      <w:start w:val="1"/>
      <w:numFmt w:val="bullet"/>
      <w:lvlText w:val="•"/>
      <w:lvlJc w:val="left"/>
      <w:pPr>
        <w:tabs>
          <w:tab w:val="num" w:pos="1440"/>
        </w:tabs>
        <w:ind w:left="1440" w:hanging="360"/>
      </w:pPr>
      <w:rPr>
        <w:rFonts w:ascii="Arial" w:hAnsi="Arial" w:hint="default"/>
      </w:rPr>
    </w:lvl>
    <w:lvl w:ilvl="2" w:tplc="D79E74F4" w:tentative="1">
      <w:start w:val="1"/>
      <w:numFmt w:val="bullet"/>
      <w:lvlText w:val="•"/>
      <w:lvlJc w:val="left"/>
      <w:pPr>
        <w:tabs>
          <w:tab w:val="num" w:pos="2160"/>
        </w:tabs>
        <w:ind w:left="2160" w:hanging="360"/>
      </w:pPr>
      <w:rPr>
        <w:rFonts w:ascii="Arial" w:hAnsi="Arial" w:hint="default"/>
      </w:rPr>
    </w:lvl>
    <w:lvl w:ilvl="3" w:tplc="2CD65400" w:tentative="1">
      <w:start w:val="1"/>
      <w:numFmt w:val="bullet"/>
      <w:lvlText w:val="•"/>
      <w:lvlJc w:val="left"/>
      <w:pPr>
        <w:tabs>
          <w:tab w:val="num" w:pos="2880"/>
        </w:tabs>
        <w:ind w:left="2880" w:hanging="360"/>
      </w:pPr>
      <w:rPr>
        <w:rFonts w:ascii="Arial" w:hAnsi="Arial" w:hint="default"/>
      </w:rPr>
    </w:lvl>
    <w:lvl w:ilvl="4" w:tplc="F9B0A08E" w:tentative="1">
      <w:start w:val="1"/>
      <w:numFmt w:val="bullet"/>
      <w:lvlText w:val="•"/>
      <w:lvlJc w:val="left"/>
      <w:pPr>
        <w:tabs>
          <w:tab w:val="num" w:pos="3600"/>
        </w:tabs>
        <w:ind w:left="3600" w:hanging="360"/>
      </w:pPr>
      <w:rPr>
        <w:rFonts w:ascii="Arial" w:hAnsi="Arial" w:hint="default"/>
      </w:rPr>
    </w:lvl>
    <w:lvl w:ilvl="5" w:tplc="1A3CD2FA" w:tentative="1">
      <w:start w:val="1"/>
      <w:numFmt w:val="bullet"/>
      <w:lvlText w:val="•"/>
      <w:lvlJc w:val="left"/>
      <w:pPr>
        <w:tabs>
          <w:tab w:val="num" w:pos="4320"/>
        </w:tabs>
        <w:ind w:left="4320" w:hanging="360"/>
      </w:pPr>
      <w:rPr>
        <w:rFonts w:ascii="Arial" w:hAnsi="Arial" w:hint="default"/>
      </w:rPr>
    </w:lvl>
    <w:lvl w:ilvl="6" w:tplc="7F94E0AC" w:tentative="1">
      <w:start w:val="1"/>
      <w:numFmt w:val="bullet"/>
      <w:lvlText w:val="•"/>
      <w:lvlJc w:val="left"/>
      <w:pPr>
        <w:tabs>
          <w:tab w:val="num" w:pos="5040"/>
        </w:tabs>
        <w:ind w:left="5040" w:hanging="360"/>
      </w:pPr>
      <w:rPr>
        <w:rFonts w:ascii="Arial" w:hAnsi="Arial" w:hint="default"/>
      </w:rPr>
    </w:lvl>
    <w:lvl w:ilvl="7" w:tplc="BB22B3F4" w:tentative="1">
      <w:start w:val="1"/>
      <w:numFmt w:val="bullet"/>
      <w:lvlText w:val="•"/>
      <w:lvlJc w:val="left"/>
      <w:pPr>
        <w:tabs>
          <w:tab w:val="num" w:pos="5760"/>
        </w:tabs>
        <w:ind w:left="5760" w:hanging="360"/>
      </w:pPr>
      <w:rPr>
        <w:rFonts w:ascii="Arial" w:hAnsi="Arial" w:hint="default"/>
      </w:rPr>
    </w:lvl>
    <w:lvl w:ilvl="8" w:tplc="3D22D448" w:tentative="1">
      <w:start w:val="1"/>
      <w:numFmt w:val="bullet"/>
      <w:lvlText w:val="•"/>
      <w:lvlJc w:val="left"/>
      <w:pPr>
        <w:tabs>
          <w:tab w:val="num" w:pos="6480"/>
        </w:tabs>
        <w:ind w:left="6480" w:hanging="360"/>
      </w:pPr>
      <w:rPr>
        <w:rFonts w:ascii="Arial" w:hAnsi="Arial" w:hint="default"/>
      </w:rPr>
    </w:lvl>
  </w:abstractNum>
  <w:abstractNum w:abstractNumId="11">
    <w:nsid w:val="08B2509F"/>
    <w:multiLevelType w:val="hybridMultilevel"/>
    <w:tmpl w:val="71483B68"/>
    <w:lvl w:ilvl="0" w:tplc="5CA45DE2">
      <w:start w:val="1"/>
      <w:numFmt w:val="bullet"/>
      <w:lvlText w:val="•"/>
      <w:lvlJc w:val="left"/>
      <w:pPr>
        <w:tabs>
          <w:tab w:val="num" w:pos="720"/>
        </w:tabs>
        <w:ind w:left="720" w:hanging="360"/>
      </w:pPr>
      <w:rPr>
        <w:rFonts w:ascii="Arial" w:hAnsi="Arial" w:hint="default"/>
      </w:rPr>
    </w:lvl>
    <w:lvl w:ilvl="1" w:tplc="24C05564" w:tentative="1">
      <w:start w:val="1"/>
      <w:numFmt w:val="bullet"/>
      <w:lvlText w:val="•"/>
      <w:lvlJc w:val="left"/>
      <w:pPr>
        <w:tabs>
          <w:tab w:val="num" w:pos="1440"/>
        </w:tabs>
        <w:ind w:left="1440" w:hanging="360"/>
      </w:pPr>
      <w:rPr>
        <w:rFonts w:ascii="Arial" w:hAnsi="Arial" w:hint="default"/>
      </w:rPr>
    </w:lvl>
    <w:lvl w:ilvl="2" w:tplc="30D82A4C" w:tentative="1">
      <w:start w:val="1"/>
      <w:numFmt w:val="bullet"/>
      <w:lvlText w:val="•"/>
      <w:lvlJc w:val="left"/>
      <w:pPr>
        <w:tabs>
          <w:tab w:val="num" w:pos="2160"/>
        </w:tabs>
        <w:ind w:left="2160" w:hanging="360"/>
      </w:pPr>
      <w:rPr>
        <w:rFonts w:ascii="Arial" w:hAnsi="Arial" w:hint="default"/>
      </w:rPr>
    </w:lvl>
    <w:lvl w:ilvl="3" w:tplc="334C7BB4" w:tentative="1">
      <w:start w:val="1"/>
      <w:numFmt w:val="bullet"/>
      <w:lvlText w:val="•"/>
      <w:lvlJc w:val="left"/>
      <w:pPr>
        <w:tabs>
          <w:tab w:val="num" w:pos="2880"/>
        </w:tabs>
        <w:ind w:left="2880" w:hanging="360"/>
      </w:pPr>
      <w:rPr>
        <w:rFonts w:ascii="Arial" w:hAnsi="Arial" w:hint="default"/>
      </w:rPr>
    </w:lvl>
    <w:lvl w:ilvl="4" w:tplc="26060DAA" w:tentative="1">
      <w:start w:val="1"/>
      <w:numFmt w:val="bullet"/>
      <w:lvlText w:val="•"/>
      <w:lvlJc w:val="left"/>
      <w:pPr>
        <w:tabs>
          <w:tab w:val="num" w:pos="3600"/>
        </w:tabs>
        <w:ind w:left="3600" w:hanging="360"/>
      </w:pPr>
      <w:rPr>
        <w:rFonts w:ascii="Arial" w:hAnsi="Arial" w:hint="default"/>
      </w:rPr>
    </w:lvl>
    <w:lvl w:ilvl="5" w:tplc="AA5AC01C" w:tentative="1">
      <w:start w:val="1"/>
      <w:numFmt w:val="bullet"/>
      <w:lvlText w:val="•"/>
      <w:lvlJc w:val="left"/>
      <w:pPr>
        <w:tabs>
          <w:tab w:val="num" w:pos="4320"/>
        </w:tabs>
        <w:ind w:left="4320" w:hanging="360"/>
      </w:pPr>
      <w:rPr>
        <w:rFonts w:ascii="Arial" w:hAnsi="Arial" w:hint="default"/>
      </w:rPr>
    </w:lvl>
    <w:lvl w:ilvl="6" w:tplc="6D4ED30E" w:tentative="1">
      <w:start w:val="1"/>
      <w:numFmt w:val="bullet"/>
      <w:lvlText w:val="•"/>
      <w:lvlJc w:val="left"/>
      <w:pPr>
        <w:tabs>
          <w:tab w:val="num" w:pos="5040"/>
        </w:tabs>
        <w:ind w:left="5040" w:hanging="360"/>
      </w:pPr>
      <w:rPr>
        <w:rFonts w:ascii="Arial" w:hAnsi="Arial" w:hint="default"/>
      </w:rPr>
    </w:lvl>
    <w:lvl w:ilvl="7" w:tplc="6FF213AA" w:tentative="1">
      <w:start w:val="1"/>
      <w:numFmt w:val="bullet"/>
      <w:lvlText w:val="•"/>
      <w:lvlJc w:val="left"/>
      <w:pPr>
        <w:tabs>
          <w:tab w:val="num" w:pos="5760"/>
        </w:tabs>
        <w:ind w:left="5760" w:hanging="360"/>
      </w:pPr>
      <w:rPr>
        <w:rFonts w:ascii="Arial" w:hAnsi="Arial" w:hint="default"/>
      </w:rPr>
    </w:lvl>
    <w:lvl w:ilvl="8" w:tplc="DADEFBF0" w:tentative="1">
      <w:start w:val="1"/>
      <w:numFmt w:val="bullet"/>
      <w:lvlText w:val="•"/>
      <w:lvlJc w:val="left"/>
      <w:pPr>
        <w:tabs>
          <w:tab w:val="num" w:pos="6480"/>
        </w:tabs>
        <w:ind w:left="6480" w:hanging="360"/>
      </w:pPr>
      <w:rPr>
        <w:rFonts w:ascii="Arial" w:hAnsi="Arial" w:hint="default"/>
      </w:rPr>
    </w:lvl>
  </w:abstractNum>
  <w:abstractNum w:abstractNumId="12">
    <w:nsid w:val="09856E54"/>
    <w:multiLevelType w:val="hybridMultilevel"/>
    <w:tmpl w:val="B82CE204"/>
    <w:lvl w:ilvl="0" w:tplc="36E0B336">
      <w:start w:val="1"/>
      <w:numFmt w:val="bullet"/>
      <w:lvlText w:val=""/>
      <w:lvlJc w:val="left"/>
      <w:pPr>
        <w:tabs>
          <w:tab w:val="num" w:pos="720"/>
        </w:tabs>
        <w:ind w:left="720" w:hanging="360"/>
      </w:pPr>
      <w:rPr>
        <w:rFonts w:ascii="Wingdings 2" w:hAnsi="Wingdings 2" w:hint="default"/>
      </w:rPr>
    </w:lvl>
    <w:lvl w:ilvl="1" w:tplc="CCA8DFE4" w:tentative="1">
      <w:start w:val="1"/>
      <w:numFmt w:val="bullet"/>
      <w:lvlText w:val=""/>
      <w:lvlJc w:val="left"/>
      <w:pPr>
        <w:tabs>
          <w:tab w:val="num" w:pos="1440"/>
        </w:tabs>
        <w:ind w:left="1440" w:hanging="360"/>
      </w:pPr>
      <w:rPr>
        <w:rFonts w:ascii="Wingdings 2" w:hAnsi="Wingdings 2" w:hint="default"/>
      </w:rPr>
    </w:lvl>
    <w:lvl w:ilvl="2" w:tplc="DD383E26" w:tentative="1">
      <w:start w:val="1"/>
      <w:numFmt w:val="bullet"/>
      <w:lvlText w:val=""/>
      <w:lvlJc w:val="left"/>
      <w:pPr>
        <w:tabs>
          <w:tab w:val="num" w:pos="2160"/>
        </w:tabs>
        <w:ind w:left="2160" w:hanging="360"/>
      </w:pPr>
      <w:rPr>
        <w:rFonts w:ascii="Wingdings 2" w:hAnsi="Wingdings 2" w:hint="default"/>
      </w:rPr>
    </w:lvl>
    <w:lvl w:ilvl="3" w:tplc="B0A890F4" w:tentative="1">
      <w:start w:val="1"/>
      <w:numFmt w:val="bullet"/>
      <w:lvlText w:val=""/>
      <w:lvlJc w:val="left"/>
      <w:pPr>
        <w:tabs>
          <w:tab w:val="num" w:pos="2880"/>
        </w:tabs>
        <w:ind w:left="2880" w:hanging="360"/>
      </w:pPr>
      <w:rPr>
        <w:rFonts w:ascii="Wingdings 2" w:hAnsi="Wingdings 2" w:hint="default"/>
      </w:rPr>
    </w:lvl>
    <w:lvl w:ilvl="4" w:tplc="7BDC362E" w:tentative="1">
      <w:start w:val="1"/>
      <w:numFmt w:val="bullet"/>
      <w:lvlText w:val=""/>
      <w:lvlJc w:val="left"/>
      <w:pPr>
        <w:tabs>
          <w:tab w:val="num" w:pos="3600"/>
        </w:tabs>
        <w:ind w:left="3600" w:hanging="360"/>
      </w:pPr>
      <w:rPr>
        <w:rFonts w:ascii="Wingdings 2" w:hAnsi="Wingdings 2" w:hint="default"/>
      </w:rPr>
    </w:lvl>
    <w:lvl w:ilvl="5" w:tplc="F62A5632" w:tentative="1">
      <w:start w:val="1"/>
      <w:numFmt w:val="bullet"/>
      <w:lvlText w:val=""/>
      <w:lvlJc w:val="left"/>
      <w:pPr>
        <w:tabs>
          <w:tab w:val="num" w:pos="4320"/>
        </w:tabs>
        <w:ind w:left="4320" w:hanging="360"/>
      </w:pPr>
      <w:rPr>
        <w:rFonts w:ascii="Wingdings 2" w:hAnsi="Wingdings 2" w:hint="default"/>
      </w:rPr>
    </w:lvl>
    <w:lvl w:ilvl="6" w:tplc="4E3234E4" w:tentative="1">
      <w:start w:val="1"/>
      <w:numFmt w:val="bullet"/>
      <w:lvlText w:val=""/>
      <w:lvlJc w:val="left"/>
      <w:pPr>
        <w:tabs>
          <w:tab w:val="num" w:pos="5040"/>
        </w:tabs>
        <w:ind w:left="5040" w:hanging="360"/>
      </w:pPr>
      <w:rPr>
        <w:rFonts w:ascii="Wingdings 2" w:hAnsi="Wingdings 2" w:hint="default"/>
      </w:rPr>
    </w:lvl>
    <w:lvl w:ilvl="7" w:tplc="87728D10" w:tentative="1">
      <w:start w:val="1"/>
      <w:numFmt w:val="bullet"/>
      <w:lvlText w:val=""/>
      <w:lvlJc w:val="left"/>
      <w:pPr>
        <w:tabs>
          <w:tab w:val="num" w:pos="5760"/>
        </w:tabs>
        <w:ind w:left="5760" w:hanging="360"/>
      </w:pPr>
      <w:rPr>
        <w:rFonts w:ascii="Wingdings 2" w:hAnsi="Wingdings 2" w:hint="default"/>
      </w:rPr>
    </w:lvl>
    <w:lvl w:ilvl="8" w:tplc="2286BF10" w:tentative="1">
      <w:start w:val="1"/>
      <w:numFmt w:val="bullet"/>
      <w:lvlText w:val=""/>
      <w:lvlJc w:val="left"/>
      <w:pPr>
        <w:tabs>
          <w:tab w:val="num" w:pos="6480"/>
        </w:tabs>
        <w:ind w:left="6480" w:hanging="360"/>
      </w:pPr>
      <w:rPr>
        <w:rFonts w:ascii="Wingdings 2" w:hAnsi="Wingdings 2" w:hint="default"/>
      </w:rPr>
    </w:lvl>
  </w:abstractNum>
  <w:abstractNum w:abstractNumId="13">
    <w:nsid w:val="0989731A"/>
    <w:multiLevelType w:val="hybridMultilevel"/>
    <w:tmpl w:val="FCA28D0C"/>
    <w:lvl w:ilvl="0" w:tplc="805A7A7E">
      <w:start w:val="1"/>
      <w:numFmt w:val="bullet"/>
      <w:lvlText w:val=""/>
      <w:lvlJc w:val="left"/>
      <w:pPr>
        <w:tabs>
          <w:tab w:val="num" w:pos="720"/>
        </w:tabs>
        <w:ind w:left="720" w:hanging="360"/>
      </w:pPr>
      <w:rPr>
        <w:rFonts w:ascii="Wingdings 2" w:hAnsi="Wingdings 2" w:hint="default"/>
      </w:rPr>
    </w:lvl>
    <w:lvl w:ilvl="1" w:tplc="9D86A976" w:tentative="1">
      <w:start w:val="1"/>
      <w:numFmt w:val="bullet"/>
      <w:lvlText w:val=""/>
      <w:lvlJc w:val="left"/>
      <w:pPr>
        <w:tabs>
          <w:tab w:val="num" w:pos="1440"/>
        </w:tabs>
        <w:ind w:left="1440" w:hanging="360"/>
      </w:pPr>
      <w:rPr>
        <w:rFonts w:ascii="Wingdings 2" w:hAnsi="Wingdings 2" w:hint="default"/>
      </w:rPr>
    </w:lvl>
    <w:lvl w:ilvl="2" w:tplc="B3DC8A92" w:tentative="1">
      <w:start w:val="1"/>
      <w:numFmt w:val="bullet"/>
      <w:lvlText w:val=""/>
      <w:lvlJc w:val="left"/>
      <w:pPr>
        <w:tabs>
          <w:tab w:val="num" w:pos="2160"/>
        </w:tabs>
        <w:ind w:left="2160" w:hanging="360"/>
      </w:pPr>
      <w:rPr>
        <w:rFonts w:ascii="Wingdings 2" w:hAnsi="Wingdings 2" w:hint="default"/>
      </w:rPr>
    </w:lvl>
    <w:lvl w:ilvl="3" w:tplc="632CF674" w:tentative="1">
      <w:start w:val="1"/>
      <w:numFmt w:val="bullet"/>
      <w:lvlText w:val=""/>
      <w:lvlJc w:val="left"/>
      <w:pPr>
        <w:tabs>
          <w:tab w:val="num" w:pos="2880"/>
        </w:tabs>
        <w:ind w:left="2880" w:hanging="360"/>
      </w:pPr>
      <w:rPr>
        <w:rFonts w:ascii="Wingdings 2" w:hAnsi="Wingdings 2" w:hint="default"/>
      </w:rPr>
    </w:lvl>
    <w:lvl w:ilvl="4" w:tplc="6172D622" w:tentative="1">
      <w:start w:val="1"/>
      <w:numFmt w:val="bullet"/>
      <w:lvlText w:val=""/>
      <w:lvlJc w:val="left"/>
      <w:pPr>
        <w:tabs>
          <w:tab w:val="num" w:pos="3600"/>
        </w:tabs>
        <w:ind w:left="3600" w:hanging="360"/>
      </w:pPr>
      <w:rPr>
        <w:rFonts w:ascii="Wingdings 2" w:hAnsi="Wingdings 2" w:hint="default"/>
      </w:rPr>
    </w:lvl>
    <w:lvl w:ilvl="5" w:tplc="6D1068C8" w:tentative="1">
      <w:start w:val="1"/>
      <w:numFmt w:val="bullet"/>
      <w:lvlText w:val=""/>
      <w:lvlJc w:val="left"/>
      <w:pPr>
        <w:tabs>
          <w:tab w:val="num" w:pos="4320"/>
        </w:tabs>
        <w:ind w:left="4320" w:hanging="360"/>
      </w:pPr>
      <w:rPr>
        <w:rFonts w:ascii="Wingdings 2" w:hAnsi="Wingdings 2" w:hint="default"/>
      </w:rPr>
    </w:lvl>
    <w:lvl w:ilvl="6" w:tplc="167CF0BE" w:tentative="1">
      <w:start w:val="1"/>
      <w:numFmt w:val="bullet"/>
      <w:lvlText w:val=""/>
      <w:lvlJc w:val="left"/>
      <w:pPr>
        <w:tabs>
          <w:tab w:val="num" w:pos="5040"/>
        </w:tabs>
        <w:ind w:left="5040" w:hanging="360"/>
      </w:pPr>
      <w:rPr>
        <w:rFonts w:ascii="Wingdings 2" w:hAnsi="Wingdings 2" w:hint="default"/>
      </w:rPr>
    </w:lvl>
    <w:lvl w:ilvl="7" w:tplc="58589ACC" w:tentative="1">
      <w:start w:val="1"/>
      <w:numFmt w:val="bullet"/>
      <w:lvlText w:val=""/>
      <w:lvlJc w:val="left"/>
      <w:pPr>
        <w:tabs>
          <w:tab w:val="num" w:pos="5760"/>
        </w:tabs>
        <w:ind w:left="5760" w:hanging="360"/>
      </w:pPr>
      <w:rPr>
        <w:rFonts w:ascii="Wingdings 2" w:hAnsi="Wingdings 2" w:hint="default"/>
      </w:rPr>
    </w:lvl>
    <w:lvl w:ilvl="8" w:tplc="334C5882" w:tentative="1">
      <w:start w:val="1"/>
      <w:numFmt w:val="bullet"/>
      <w:lvlText w:val=""/>
      <w:lvlJc w:val="left"/>
      <w:pPr>
        <w:tabs>
          <w:tab w:val="num" w:pos="6480"/>
        </w:tabs>
        <w:ind w:left="6480" w:hanging="360"/>
      </w:pPr>
      <w:rPr>
        <w:rFonts w:ascii="Wingdings 2" w:hAnsi="Wingdings 2" w:hint="default"/>
      </w:rPr>
    </w:lvl>
  </w:abstractNum>
  <w:abstractNum w:abstractNumId="14">
    <w:nsid w:val="0A464CED"/>
    <w:multiLevelType w:val="hybridMultilevel"/>
    <w:tmpl w:val="DB12DB32"/>
    <w:lvl w:ilvl="0" w:tplc="94DA0F80">
      <w:start w:val="1"/>
      <w:numFmt w:val="bullet"/>
      <w:lvlText w:val=""/>
      <w:lvlJc w:val="left"/>
      <w:pPr>
        <w:ind w:left="720" w:hanging="360"/>
      </w:pPr>
      <w:rPr>
        <w:rFonts w:ascii="Symbol" w:hAnsi="Symbol" w:hint="default"/>
        <w:color w:val="000000" w:themeColor="text1"/>
      </w:rPr>
    </w:lvl>
    <w:lvl w:ilvl="1" w:tplc="A4DC28A8">
      <w:numFmt w:val="bullet"/>
      <w:lvlText w:val=""/>
      <w:lvlJc w:val="left"/>
      <w:pPr>
        <w:tabs>
          <w:tab w:val="num" w:pos="1440"/>
        </w:tabs>
        <w:ind w:left="1440" w:hanging="360"/>
      </w:pPr>
      <w:rPr>
        <w:rFonts w:ascii="Wingdings 2" w:hAnsi="Wingdings 2" w:hint="default"/>
      </w:rPr>
    </w:lvl>
    <w:lvl w:ilvl="2" w:tplc="1BECAEC4">
      <w:numFmt w:val="bullet"/>
      <w:lvlText w:val=""/>
      <w:lvlJc w:val="left"/>
      <w:pPr>
        <w:tabs>
          <w:tab w:val="num" w:pos="2160"/>
        </w:tabs>
        <w:ind w:left="2160" w:hanging="360"/>
      </w:pPr>
      <w:rPr>
        <w:rFonts w:ascii="Wingdings 2" w:hAnsi="Wingdings 2" w:hint="default"/>
      </w:rPr>
    </w:lvl>
    <w:lvl w:ilvl="3" w:tplc="1CEE2F54" w:tentative="1">
      <w:start w:val="1"/>
      <w:numFmt w:val="bullet"/>
      <w:lvlText w:val=""/>
      <w:lvlJc w:val="left"/>
      <w:pPr>
        <w:tabs>
          <w:tab w:val="num" w:pos="2880"/>
        </w:tabs>
        <w:ind w:left="2880" w:hanging="360"/>
      </w:pPr>
      <w:rPr>
        <w:rFonts w:ascii="Wingdings 2" w:hAnsi="Wingdings 2" w:hint="default"/>
      </w:rPr>
    </w:lvl>
    <w:lvl w:ilvl="4" w:tplc="FCE46B84" w:tentative="1">
      <w:start w:val="1"/>
      <w:numFmt w:val="bullet"/>
      <w:lvlText w:val=""/>
      <w:lvlJc w:val="left"/>
      <w:pPr>
        <w:tabs>
          <w:tab w:val="num" w:pos="3600"/>
        </w:tabs>
        <w:ind w:left="3600" w:hanging="360"/>
      </w:pPr>
      <w:rPr>
        <w:rFonts w:ascii="Wingdings 2" w:hAnsi="Wingdings 2" w:hint="default"/>
      </w:rPr>
    </w:lvl>
    <w:lvl w:ilvl="5" w:tplc="26C25248" w:tentative="1">
      <w:start w:val="1"/>
      <w:numFmt w:val="bullet"/>
      <w:lvlText w:val=""/>
      <w:lvlJc w:val="left"/>
      <w:pPr>
        <w:tabs>
          <w:tab w:val="num" w:pos="4320"/>
        </w:tabs>
        <w:ind w:left="4320" w:hanging="360"/>
      </w:pPr>
      <w:rPr>
        <w:rFonts w:ascii="Wingdings 2" w:hAnsi="Wingdings 2" w:hint="default"/>
      </w:rPr>
    </w:lvl>
    <w:lvl w:ilvl="6" w:tplc="289C7006" w:tentative="1">
      <w:start w:val="1"/>
      <w:numFmt w:val="bullet"/>
      <w:lvlText w:val=""/>
      <w:lvlJc w:val="left"/>
      <w:pPr>
        <w:tabs>
          <w:tab w:val="num" w:pos="5040"/>
        </w:tabs>
        <w:ind w:left="5040" w:hanging="360"/>
      </w:pPr>
      <w:rPr>
        <w:rFonts w:ascii="Wingdings 2" w:hAnsi="Wingdings 2" w:hint="default"/>
      </w:rPr>
    </w:lvl>
    <w:lvl w:ilvl="7" w:tplc="0130E6C8" w:tentative="1">
      <w:start w:val="1"/>
      <w:numFmt w:val="bullet"/>
      <w:lvlText w:val=""/>
      <w:lvlJc w:val="left"/>
      <w:pPr>
        <w:tabs>
          <w:tab w:val="num" w:pos="5760"/>
        </w:tabs>
        <w:ind w:left="5760" w:hanging="360"/>
      </w:pPr>
      <w:rPr>
        <w:rFonts w:ascii="Wingdings 2" w:hAnsi="Wingdings 2" w:hint="default"/>
      </w:rPr>
    </w:lvl>
    <w:lvl w:ilvl="8" w:tplc="01FA14EA" w:tentative="1">
      <w:start w:val="1"/>
      <w:numFmt w:val="bullet"/>
      <w:lvlText w:val=""/>
      <w:lvlJc w:val="left"/>
      <w:pPr>
        <w:tabs>
          <w:tab w:val="num" w:pos="6480"/>
        </w:tabs>
        <w:ind w:left="6480" w:hanging="360"/>
      </w:pPr>
      <w:rPr>
        <w:rFonts w:ascii="Wingdings 2" w:hAnsi="Wingdings 2" w:hint="default"/>
      </w:rPr>
    </w:lvl>
  </w:abstractNum>
  <w:abstractNum w:abstractNumId="15">
    <w:nsid w:val="0C356CFB"/>
    <w:multiLevelType w:val="hybridMultilevel"/>
    <w:tmpl w:val="21ECDF4A"/>
    <w:lvl w:ilvl="0" w:tplc="C6787990">
      <w:numFmt w:val="bullet"/>
      <w:lvlText w:val="-"/>
      <w:lvlJc w:val="left"/>
      <w:pPr>
        <w:ind w:left="1494"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DBB6EFF"/>
    <w:multiLevelType w:val="hybridMultilevel"/>
    <w:tmpl w:val="DAE05282"/>
    <w:lvl w:ilvl="0" w:tplc="CF1031A2">
      <w:start w:val="1"/>
      <w:numFmt w:val="bullet"/>
      <w:lvlText w:val=""/>
      <w:lvlJc w:val="left"/>
      <w:pPr>
        <w:tabs>
          <w:tab w:val="num" w:pos="720"/>
        </w:tabs>
        <w:ind w:left="720" w:hanging="360"/>
      </w:pPr>
      <w:rPr>
        <w:rFonts w:ascii="Wingdings 2" w:hAnsi="Wingdings 2" w:hint="default"/>
      </w:rPr>
    </w:lvl>
    <w:lvl w:ilvl="1" w:tplc="7DAEF726" w:tentative="1">
      <w:start w:val="1"/>
      <w:numFmt w:val="bullet"/>
      <w:lvlText w:val=""/>
      <w:lvlJc w:val="left"/>
      <w:pPr>
        <w:tabs>
          <w:tab w:val="num" w:pos="1440"/>
        </w:tabs>
        <w:ind w:left="1440" w:hanging="360"/>
      </w:pPr>
      <w:rPr>
        <w:rFonts w:ascii="Wingdings 2" w:hAnsi="Wingdings 2" w:hint="default"/>
      </w:rPr>
    </w:lvl>
    <w:lvl w:ilvl="2" w:tplc="15EE8D7E" w:tentative="1">
      <w:start w:val="1"/>
      <w:numFmt w:val="bullet"/>
      <w:lvlText w:val=""/>
      <w:lvlJc w:val="left"/>
      <w:pPr>
        <w:tabs>
          <w:tab w:val="num" w:pos="2160"/>
        </w:tabs>
        <w:ind w:left="2160" w:hanging="360"/>
      </w:pPr>
      <w:rPr>
        <w:rFonts w:ascii="Wingdings 2" w:hAnsi="Wingdings 2" w:hint="default"/>
      </w:rPr>
    </w:lvl>
    <w:lvl w:ilvl="3" w:tplc="C526BE20" w:tentative="1">
      <w:start w:val="1"/>
      <w:numFmt w:val="bullet"/>
      <w:lvlText w:val=""/>
      <w:lvlJc w:val="left"/>
      <w:pPr>
        <w:tabs>
          <w:tab w:val="num" w:pos="2880"/>
        </w:tabs>
        <w:ind w:left="2880" w:hanging="360"/>
      </w:pPr>
      <w:rPr>
        <w:rFonts w:ascii="Wingdings 2" w:hAnsi="Wingdings 2" w:hint="default"/>
      </w:rPr>
    </w:lvl>
    <w:lvl w:ilvl="4" w:tplc="63341D50" w:tentative="1">
      <w:start w:val="1"/>
      <w:numFmt w:val="bullet"/>
      <w:lvlText w:val=""/>
      <w:lvlJc w:val="left"/>
      <w:pPr>
        <w:tabs>
          <w:tab w:val="num" w:pos="3600"/>
        </w:tabs>
        <w:ind w:left="3600" w:hanging="360"/>
      </w:pPr>
      <w:rPr>
        <w:rFonts w:ascii="Wingdings 2" w:hAnsi="Wingdings 2" w:hint="default"/>
      </w:rPr>
    </w:lvl>
    <w:lvl w:ilvl="5" w:tplc="0682215E" w:tentative="1">
      <w:start w:val="1"/>
      <w:numFmt w:val="bullet"/>
      <w:lvlText w:val=""/>
      <w:lvlJc w:val="left"/>
      <w:pPr>
        <w:tabs>
          <w:tab w:val="num" w:pos="4320"/>
        </w:tabs>
        <w:ind w:left="4320" w:hanging="360"/>
      </w:pPr>
      <w:rPr>
        <w:rFonts w:ascii="Wingdings 2" w:hAnsi="Wingdings 2" w:hint="default"/>
      </w:rPr>
    </w:lvl>
    <w:lvl w:ilvl="6" w:tplc="571EAD02" w:tentative="1">
      <w:start w:val="1"/>
      <w:numFmt w:val="bullet"/>
      <w:lvlText w:val=""/>
      <w:lvlJc w:val="left"/>
      <w:pPr>
        <w:tabs>
          <w:tab w:val="num" w:pos="5040"/>
        </w:tabs>
        <w:ind w:left="5040" w:hanging="360"/>
      </w:pPr>
      <w:rPr>
        <w:rFonts w:ascii="Wingdings 2" w:hAnsi="Wingdings 2" w:hint="default"/>
      </w:rPr>
    </w:lvl>
    <w:lvl w:ilvl="7" w:tplc="C2E8E336" w:tentative="1">
      <w:start w:val="1"/>
      <w:numFmt w:val="bullet"/>
      <w:lvlText w:val=""/>
      <w:lvlJc w:val="left"/>
      <w:pPr>
        <w:tabs>
          <w:tab w:val="num" w:pos="5760"/>
        </w:tabs>
        <w:ind w:left="5760" w:hanging="360"/>
      </w:pPr>
      <w:rPr>
        <w:rFonts w:ascii="Wingdings 2" w:hAnsi="Wingdings 2" w:hint="default"/>
      </w:rPr>
    </w:lvl>
    <w:lvl w:ilvl="8" w:tplc="3E802658" w:tentative="1">
      <w:start w:val="1"/>
      <w:numFmt w:val="bullet"/>
      <w:lvlText w:val=""/>
      <w:lvlJc w:val="left"/>
      <w:pPr>
        <w:tabs>
          <w:tab w:val="num" w:pos="6480"/>
        </w:tabs>
        <w:ind w:left="6480" w:hanging="360"/>
      </w:pPr>
      <w:rPr>
        <w:rFonts w:ascii="Wingdings 2" w:hAnsi="Wingdings 2" w:hint="default"/>
      </w:rPr>
    </w:lvl>
  </w:abstractNum>
  <w:abstractNum w:abstractNumId="17">
    <w:nsid w:val="0F48753A"/>
    <w:multiLevelType w:val="hybridMultilevel"/>
    <w:tmpl w:val="0C161838"/>
    <w:lvl w:ilvl="0" w:tplc="6D6EB2AC">
      <w:start w:val="1"/>
      <w:numFmt w:val="bullet"/>
      <w:lvlText w:val="•"/>
      <w:lvlJc w:val="left"/>
      <w:pPr>
        <w:tabs>
          <w:tab w:val="num" w:pos="720"/>
        </w:tabs>
        <w:ind w:left="720" w:hanging="360"/>
      </w:pPr>
      <w:rPr>
        <w:rFonts w:ascii="Arial" w:hAnsi="Arial" w:hint="default"/>
      </w:rPr>
    </w:lvl>
    <w:lvl w:ilvl="1" w:tplc="F89C0486">
      <w:numFmt w:val="bullet"/>
      <w:lvlText w:val="–"/>
      <w:lvlJc w:val="left"/>
      <w:pPr>
        <w:tabs>
          <w:tab w:val="num" w:pos="1440"/>
        </w:tabs>
        <w:ind w:left="1440" w:hanging="360"/>
      </w:pPr>
      <w:rPr>
        <w:rFonts w:ascii="Arial" w:hAnsi="Arial" w:hint="default"/>
      </w:rPr>
    </w:lvl>
    <w:lvl w:ilvl="2" w:tplc="EB9428F6" w:tentative="1">
      <w:start w:val="1"/>
      <w:numFmt w:val="bullet"/>
      <w:lvlText w:val="•"/>
      <w:lvlJc w:val="left"/>
      <w:pPr>
        <w:tabs>
          <w:tab w:val="num" w:pos="2160"/>
        </w:tabs>
        <w:ind w:left="2160" w:hanging="360"/>
      </w:pPr>
      <w:rPr>
        <w:rFonts w:ascii="Arial" w:hAnsi="Arial" w:hint="default"/>
      </w:rPr>
    </w:lvl>
    <w:lvl w:ilvl="3" w:tplc="AB80EFCE" w:tentative="1">
      <w:start w:val="1"/>
      <w:numFmt w:val="bullet"/>
      <w:lvlText w:val="•"/>
      <w:lvlJc w:val="left"/>
      <w:pPr>
        <w:tabs>
          <w:tab w:val="num" w:pos="2880"/>
        </w:tabs>
        <w:ind w:left="2880" w:hanging="360"/>
      </w:pPr>
      <w:rPr>
        <w:rFonts w:ascii="Arial" w:hAnsi="Arial" w:hint="default"/>
      </w:rPr>
    </w:lvl>
    <w:lvl w:ilvl="4" w:tplc="56207744" w:tentative="1">
      <w:start w:val="1"/>
      <w:numFmt w:val="bullet"/>
      <w:lvlText w:val="•"/>
      <w:lvlJc w:val="left"/>
      <w:pPr>
        <w:tabs>
          <w:tab w:val="num" w:pos="3600"/>
        </w:tabs>
        <w:ind w:left="3600" w:hanging="360"/>
      </w:pPr>
      <w:rPr>
        <w:rFonts w:ascii="Arial" w:hAnsi="Arial" w:hint="default"/>
      </w:rPr>
    </w:lvl>
    <w:lvl w:ilvl="5" w:tplc="D5A4A51E" w:tentative="1">
      <w:start w:val="1"/>
      <w:numFmt w:val="bullet"/>
      <w:lvlText w:val="•"/>
      <w:lvlJc w:val="left"/>
      <w:pPr>
        <w:tabs>
          <w:tab w:val="num" w:pos="4320"/>
        </w:tabs>
        <w:ind w:left="4320" w:hanging="360"/>
      </w:pPr>
      <w:rPr>
        <w:rFonts w:ascii="Arial" w:hAnsi="Arial" w:hint="default"/>
      </w:rPr>
    </w:lvl>
    <w:lvl w:ilvl="6" w:tplc="DFE28B3A" w:tentative="1">
      <w:start w:val="1"/>
      <w:numFmt w:val="bullet"/>
      <w:lvlText w:val="•"/>
      <w:lvlJc w:val="left"/>
      <w:pPr>
        <w:tabs>
          <w:tab w:val="num" w:pos="5040"/>
        </w:tabs>
        <w:ind w:left="5040" w:hanging="360"/>
      </w:pPr>
      <w:rPr>
        <w:rFonts w:ascii="Arial" w:hAnsi="Arial" w:hint="default"/>
      </w:rPr>
    </w:lvl>
    <w:lvl w:ilvl="7" w:tplc="94783DD8" w:tentative="1">
      <w:start w:val="1"/>
      <w:numFmt w:val="bullet"/>
      <w:lvlText w:val="•"/>
      <w:lvlJc w:val="left"/>
      <w:pPr>
        <w:tabs>
          <w:tab w:val="num" w:pos="5760"/>
        </w:tabs>
        <w:ind w:left="5760" w:hanging="360"/>
      </w:pPr>
      <w:rPr>
        <w:rFonts w:ascii="Arial" w:hAnsi="Arial" w:hint="default"/>
      </w:rPr>
    </w:lvl>
    <w:lvl w:ilvl="8" w:tplc="F67460FC" w:tentative="1">
      <w:start w:val="1"/>
      <w:numFmt w:val="bullet"/>
      <w:lvlText w:val="•"/>
      <w:lvlJc w:val="left"/>
      <w:pPr>
        <w:tabs>
          <w:tab w:val="num" w:pos="6480"/>
        </w:tabs>
        <w:ind w:left="6480" w:hanging="360"/>
      </w:pPr>
      <w:rPr>
        <w:rFonts w:ascii="Arial" w:hAnsi="Arial" w:hint="default"/>
      </w:rPr>
    </w:lvl>
  </w:abstractNum>
  <w:abstractNum w:abstractNumId="18">
    <w:nsid w:val="10F079AE"/>
    <w:multiLevelType w:val="hybridMultilevel"/>
    <w:tmpl w:val="8BBAC9A4"/>
    <w:lvl w:ilvl="0" w:tplc="04090001">
      <w:start w:val="1"/>
      <w:numFmt w:val="bullet"/>
      <w:lvlText w:val=""/>
      <w:lvlJc w:val="left"/>
      <w:pPr>
        <w:ind w:left="785" w:hanging="360"/>
      </w:pPr>
      <w:rPr>
        <w:rFonts w:ascii="Symbol" w:hAnsi="Symbol" w:hint="default"/>
      </w:rPr>
    </w:lvl>
    <w:lvl w:ilvl="1" w:tplc="B600AF80">
      <w:numFmt w:val="bullet"/>
      <w:lvlText w:val=""/>
      <w:lvlJc w:val="left"/>
      <w:pPr>
        <w:tabs>
          <w:tab w:val="num" w:pos="1440"/>
        </w:tabs>
        <w:ind w:left="1440" w:hanging="360"/>
      </w:pPr>
      <w:rPr>
        <w:rFonts w:ascii="Wingdings 2" w:hAnsi="Wingdings 2" w:hint="default"/>
      </w:rPr>
    </w:lvl>
    <w:lvl w:ilvl="2" w:tplc="490EEFE6" w:tentative="1">
      <w:start w:val="1"/>
      <w:numFmt w:val="bullet"/>
      <w:lvlText w:val=""/>
      <w:lvlJc w:val="left"/>
      <w:pPr>
        <w:tabs>
          <w:tab w:val="num" w:pos="2160"/>
        </w:tabs>
        <w:ind w:left="2160" w:hanging="360"/>
      </w:pPr>
      <w:rPr>
        <w:rFonts w:ascii="Wingdings 2" w:hAnsi="Wingdings 2" w:hint="default"/>
      </w:rPr>
    </w:lvl>
    <w:lvl w:ilvl="3" w:tplc="EB12D69A" w:tentative="1">
      <w:start w:val="1"/>
      <w:numFmt w:val="bullet"/>
      <w:lvlText w:val=""/>
      <w:lvlJc w:val="left"/>
      <w:pPr>
        <w:tabs>
          <w:tab w:val="num" w:pos="2880"/>
        </w:tabs>
        <w:ind w:left="2880" w:hanging="360"/>
      </w:pPr>
      <w:rPr>
        <w:rFonts w:ascii="Wingdings 2" w:hAnsi="Wingdings 2" w:hint="default"/>
      </w:rPr>
    </w:lvl>
    <w:lvl w:ilvl="4" w:tplc="53F8A72E" w:tentative="1">
      <w:start w:val="1"/>
      <w:numFmt w:val="bullet"/>
      <w:lvlText w:val=""/>
      <w:lvlJc w:val="left"/>
      <w:pPr>
        <w:tabs>
          <w:tab w:val="num" w:pos="3600"/>
        </w:tabs>
        <w:ind w:left="3600" w:hanging="360"/>
      </w:pPr>
      <w:rPr>
        <w:rFonts w:ascii="Wingdings 2" w:hAnsi="Wingdings 2" w:hint="default"/>
      </w:rPr>
    </w:lvl>
    <w:lvl w:ilvl="5" w:tplc="F94A46B2" w:tentative="1">
      <w:start w:val="1"/>
      <w:numFmt w:val="bullet"/>
      <w:lvlText w:val=""/>
      <w:lvlJc w:val="left"/>
      <w:pPr>
        <w:tabs>
          <w:tab w:val="num" w:pos="4320"/>
        </w:tabs>
        <w:ind w:left="4320" w:hanging="360"/>
      </w:pPr>
      <w:rPr>
        <w:rFonts w:ascii="Wingdings 2" w:hAnsi="Wingdings 2" w:hint="default"/>
      </w:rPr>
    </w:lvl>
    <w:lvl w:ilvl="6" w:tplc="AA760F86" w:tentative="1">
      <w:start w:val="1"/>
      <w:numFmt w:val="bullet"/>
      <w:lvlText w:val=""/>
      <w:lvlJc w:val="left"/>
      <w:pPr>
        <w:tabs>
          <w:tab w:val="num" w:pos="5040"/>
        </w:tabs>
        <w:ind w:left="5040" w:hanging="360"/>
      </w:pPr>
      <w:rPr>
        <w:rFonts w:ascii="Wingdings 2" w:hAnsi="Wingdings 2" w:hint="default"/>
      </w:rPr>
    </w:lvl>
    <w:lvl w:ilvl="7" w:tplc="FFA4E096" w:tentative="1">
      <w:start w:val="1"/>
      <w:numFmt w:val="bullet"/>
      <w:lvlText w:val=""/>
      <w:lvlJc w:val="left"/>
      <w:pPr>
        <w:tabs>
          <w:tab w:val="num" w:pos="5760"/>
        </w:tabs>
        <w:ind w:left="5760" w:hanging="360"/>
      </w:pPr>
      <w:rPr>
        <w:rFonts w:ascii="Wingdings 2" w:hAnsi="Wingdings 2" w:hint="default"/>
      </w:rPr>
    </w:lvl>
    <w:lvl w:ilvl="8" w:tplc="794E030E" w:tentative="1">
      <w:start w:val="1"/>
      <w:numFmt w:val="bullet"/>
      <w:lvlText w:val=""/>
      <w:lvlJc w:val="left"/>
      <w:pPr>
        <w:tabs>
          <w:tab w:val="num" w:pos="6480"/>
        </w:tabs>
        <w:ind w:left="6480" w:hanging="360"/>
      </w:pPr>
      <w:rPr>
        <w:rFonts w:ascii="Wingdings 2" w:hAnsi="Wingdings 2" w:hint="default"/>
      </w:rPr>
    </w:lvl>
  </w:abstractNum>
  <w:abstractNum w:abstractNumId="19">
    <w:nsid w:val="11CC69FF"/>
    <w:multiLevelType w:val="hybridMultilevel"/>
    <w:tmpl w:val="3374608E"/>
    <w:lvl w:ilvl="0" w:tplc="8AFEB6D6">
      <w:start w:val="1"/>
      <w:numFmt w:val="bullet"/>
      <w:lvlText w:val=""/>
      <w:lvlJc w:val="left"/>
      <w:pPr>
        <w:tabs>
          <w:tab w:val="num" w:pos="720"/>
        </w:tabs>
        <w:ind w:left="720" w:hanging="360"/>
      </w:pPr>
      <w:rPr>
        <w:rFonts w:ascii="Wingdings 2" w:hAnsi="Wingdings 2" w:hint="default"/>
      </w:rPr>
    </w:lvl>
    <w:lvl w:ilvl="1" w:tplc="C00E5530" w:tentative="1">
      <w:start w:val="1"/>
      <w:numFmt w:val="bullet"/>
      <w:lvlText w:val=""/>
      <w:lvlJc w:val="left"/>
      <w:pPr>
        <w:tabs>
          <w:tab w:val="num" w:pos="1440"/>
        </w:tabs>
        <w:ind w:left="1440" w:hanging="360"/>
      </w:pPr>
      <w:rPr>
        <w:rFonts w:ascii="Wingdings 2" w:hAnsi="Wingdings 2" w:hint="default"/>
      </w:rPr>
    </w:lvl>
    <w:lvl w:ilvl="2" w:tplc="9C8E7A9A" w:tentative="1">
      <w:start w:val="1"/>
      <w:numFmt w:val="bullet"/>
      <w:lvlText w:val=""/>
      <w:lvlJc w:val="left"/>
      <w:pPr>
        <w:tabs>
          <w:tab w:val="num" w:pos="2160"/>
        </w:tabs>
        <w:ind w:left="2160" w:hanging="360"/>
      </w:pPr>
      <w:rPr>
        <w:rFonts w:ascii="Wingdings 2" w:hAnsi="Wingdings 2" w:hint="default"/>
      </w:rPr>
    </w:lvl>
    <w:lvl w:ilvl="3" w:tplc="00DAF188" w:tentative="1">
      <w:start w:val="1"/>
      <w:numFmt w:val="bullet"/>
      <w:lvlText w:val=""/>
      <w:lvlJc w:val="left"/>
      <w:pPr>
        <w:tabs>
          <w:tab w:val="num" w:pos="2880"/>
        </w:tabs>
        <w:ind w:left="2880" w:hanging="360"/>
      </w:pPr>
      <w:rPr>
        <w:rFonts w:ascii="Wingdings 2" w:hAnsi="Wingdings 2" w:hint="default"/>
      </w:rPr>
    </w:lvl>
    <w:lvl w:ilvl="4" w:tplc="8C74E01E" w:tentative="1">
      <w:start w:val="1"/>
      <w:numFmt w:val="bullet"/>
      <w:lvlText w:val=""/>
      <w:lvlJc w:val="left"/>
      <w:pPr>
        <w:tabs>
          <w:tab w:val="num" w:pos="3600"/>
        </w:tabs>
        <w:ind w:left="3600" w:hanging="360"/>
      </w:pPr>
      <w:rPr>
        <w:rFonts w:ascii="Wingdings 2" w:hAnsi="Wingdings 2" w:hint="default"/>
      </w:rPr>
    </w:lvl>
    <w:lvl w:ilvl="5" w:tplc="74020186" w:tentative="1">
      <w:start w:val="1"/>
      <w:numFmt w:val="bullet"/>
      <w:lvlText w:val=""/>
      <w:lvlJc w:val="left"/>
      <w:pPr>
        <w:tabs>
          <w:tab w:val="num" w:pos="4320"/>
        </w:tabs>
        <w:ind w:left="4320" w:hanging="360"/>
      </w:pPr>
      <w:rPr>
        <w:rFonts w:ascii="Wingdings 2" w:hAnsi="Wingdings 2" w:hint="default"/>
      </w:rPr>
    </w:lvl>
    <w:lvl w:ilvl="6" w:tplc="D73A72A0" w:tentative="1">
      <w:start w:val="1"/>
      <w:numFmt w:val="bullet"/>
      <w:lvlText w:val=""/>
      <w:lvlJc w:val="left"/>
      <w:pPr>
        <w:tabs>
          <w:tab w:val="num" w:pos="5040"/>
        </w:tabs>
        <w:ind w:left="5040" w:hanging="360"/>
      </w:pPr>
      <w:rPr>
        <w:rFonts w:ascii="Wingdings 2" w:hAnsi="Wingdings 2" w:hint="default"/>
      </w:rPr>
    </w:lvl>
    <w:lvl w:ilvl="7" w:tplc="D2E2B6F6" w:tentative="1">
      <w:start w:val="1"/>
      <w:numFmt w:val="bullet"/>
      <w:lvlText w:val=""/>
      <w:lvlJc w:val="left"/>
      <w:pPr>
        <w:tabs>
          <w:tab w:val="num" w:pos="5760"/>
        </w:tabs>
        <w:ind w:left="5760" w:hanging="360"/>
      </w:pPr>
      <w:rPr>
        <w:rFonts w:ascii="Wingdings 2" w:hAnsi="Wingdings 2" w:hint="default"/>
      </w:rPr>
    </w:lvl>
    <w:lvl w:ilvl="8" w:tplc="B3BCCB2E" w:tentative="1">
      <w:start w:val="1"/>
      <w:numFmt w:val="bullet"/>
      <w:lvlText w:val=""/>
      <w:lvlJc w:val="left"/>
      <w:pPr>
        <w:tabs>
          <w:tab w:val="num" w:pos="6480"/>
        </w:tabs>
        <w:ind w:left="6480" w:hanging="360"/>
      </w:pPr>
      <w:rPr>
        <w:rFonts w:ascii="Wingdings 2" w:hAnsi="Wingdings 2" w:hint="default"/>
      </w:rPr>
    </w:lvl>
  </w:abstractNum>
  <w:abstractNum w:abstractNumId="20">
    <w:nsid w:val="12D405F5"/>
    <w:multiLevelType w:val="hybridMultilevel"/>
    <w:tmpl w:val="832CD3EE"/>
    <w:lvl w:ilvl="0" w:tplc="04090001">
      <w:start w:val="1"/>
      <w:numFmt w:val="bullet"/>
      <w:lvlText w:val=""/>
      <w:lvlJc w:val="left"/>
      <w:pPr>
        <w:ind w:left="1080" w:hanging="360"/>
      </w:pPr>
      <w:rPr>
        <w:rFonts w:ascii="Symbol" w:hAnsi="Symbol" w:hint="default"/>
      </w:rPr>
    </w:lvl>
    <w:lvl w:ilvl="1" w:tplc="5C0A5728" w:tentative="1">
      <w:start w:val="1"/>
      <w:numFmt w:val="bullet"/>
      <w:lvlText w:val=""/>
      <w:lvlJc w:val="left"/>
      <w:pPr>
        <w:tabs>
          <w:tab w:val="num" w:pos="1440"/>
        </w:tabs>
        <w:ind w:left="1440" w:hanging="360"/>
      </w:pPr>
      <w:rPr>
        <w:rFonts w:ascii="Wingdings 2" w:hAnsi="Wingdings 2" w:hint="default"/>
      </w:rPr>
    </w:lvl>
    <w:lvl w:ilvl="2" w:tplc="179E490C" w:tentative="1">
      <w:start w:val="1"/>
      <w:numFmt w:val="bullet"/>
      <w:lvlText w:val=""/>
      <w:lvlJc w:val="left"/>
      <w:pPr>
        <w:tabs>
          <w:tab w:val="num" w:pos="2160"/>
        </w:tabs>
        <w:ind w:left="2160" w:hanging="360"/>
      </w:pPr>
      <w:rPr>
        <w:rFonts w:ascii="Wingdings 2" w:hAnsi="Wingdings 2" w:hint="default"/>
      </w:rPr>
    </w:lvl>
    <w:lvl w:ilvl="3" w:tplc="E1F408BA" w:tentative="1">
      <w:start w:val="1"/>
      <w:numFmt w:val="bullet"/>
      <w:lvlText w:val=""/>
      <w:lvlJc w:val="left"/>
      <w:pPr>
        <w:tabs>
          <w:tab w:val="num" w:pos="2880"/>
        </w:tabs>
        <w:ind w:left="2880" w:hanging="360"/>
      </w:pPr>
      <w:rPr>
        <w:rFonts w:ascii="Wingdings 2" w:hAnsi="Wingdings 2" w:hint="default"/>
      </w:rPr>
    </w:lvl>
    <w:lvl w:ilvl="4" w:tplc="141E0990" w:tentative="1">
      <w:start w:val="1"/>
      <w:numFmt w:val="bullet"/>
      <w:lvlText w:val=""/>
      <w:lvlJc w:val="left"/>
      <w:pPr>
        <w:tabs>
          <w:tab w:val="num" w:pos="3600"/>
        </w:tabs>
        <w:ind w:left="3600" w:hanging="360"/>
      </w:pPr>
      <w:rPr>
        <w:rFonts w:ascii="Wingdings 2" w:hAnsi="Wingdings 2" w:hint="default"/>
      </w:rPr>
    </w:lvl>
    <w:lvl w:ilvl="5" w:tplc="58BA58BE" w:tentative="1">
      <w:start w:val="1"/>
      <w:numFmt w:val="bullet"/>
      <w:lvlText w:val=""/>
      <w:lvlJc w:val="left"/>
      <w:pPr>
        <w:tabs>
          <w:tab w:val="num" w:pos="4320"/>
        </w:tabs>
        <w:ind w:left="4320" w:hanging="360"/>
      </w:pPr>
      <w:rPr>
        <w:rFonts w:ascii="Wingdings 2" w:hAnsi="Wingdings 2" w:hint="default"/>
      </w:rPr>
    </w:lvl>
    <w:lvl w:ilvl="6" w:tplc="C86A3F30" w:tentative="1">
      <w:start w:val="1"/>
      <w:numFmt w:val="bullet"/>
      <w:lvlText w:val=""/>
      <w:lvlJc w:val="left"/>
      <w:pPr>
        <w:tabs>
          <w:tab w:val="num" w:pos="5040"/>
        </w:tabs>
        <w:ind w:left="5040" w:hanging="360"/>
      </w:pPr>
      <w:rPr>
        <w:rFonts w:ascii="Wingdings 2" w:hAnsi="Wingdings 2" w:hint="default"/>
      </w:rPr>
    </w:lvl>
    <w:lvl w:ilvl="7" w:tplc="6180F972" w:tentative="1">
      <w:start w:val="1"/>
      <w:numFmt w:val="bullet"/>
      <w:lvlText w:val=""/>
      <w:lvlJc w:val="left"/>
      <w:pPr>
        <w:tabs>
          <w:tab w:val="num" w:pos="5760"/>
        </w:tabs>
        <w:ind w:left="5760" w:hanging="360"/>
      </w:pPr>
      <w:rPr>
        <w:rFonts w:ascii="Wingdings 2" w:hAnsi="Wingdings 2" w:hint="default"/>
      </w:rPr>
    </w:lvl>
    <w:lvl w:ilvl="8" w:tplc="41E44994" w:tentative="1">
      <w:start w:val="1"/>
      <w:numFmt w:val="bullet"/>
      <w:lvlText w:val=""/>
      <w:lvlJc w:val="left"/>
      <w:pPr>
        <w:tabs>
          <w:tab w:val="num" w:pos="6480"/>
        </w:tabs>
        <w:ind w:left="6480" w:hanging="360"/>
      </w:pPr>
      <w:rPr>
        <w:rFonts w:ascii="Wingdings 2" w:hAnsi="Wingdings 2" w:hint="default"/>
      </w:rPr>
    </w:lvl>
  </w:abstractNum>
  <w:abstractNum w:abstractNumId="21">
    <w:nsid w:val="132F1435"/>
    <w:multiLevelType w:val="hybridMultilevel"/>
    <w:tmpl w:val="F05E0956"/>
    <w:lvl w:ilvl="0" w:tplc="85A0C732">
      <w:numFmt w:val="bullet"/>
      <w:lvlText w:val="–"/>
      <w:lvlJc w:val="left"/>
      <w:pPr>
        <w:ind w:left="1145" w:hanging="360"/>
      </w:pPr>
      <w:rPr>
        <w:rFonts w:ascii="Arial" w:hAnsi="Aria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2">
    <w:nsid w:val="13490A07"/>
    <w:multiLevelType w:val="hybridMultilevel"/>
    <w:tmpl w:val="C7349614"/>
    <w:lvl w:ilvl="0" w:tplc="27EE1EE8">
      <w:start w:val="1"/>
      <w:numFmt w:val="bullet"/>
      <w:lvlText w:val=""/>
      <w:lvlJc w:val="left"/>
      <w:pPr>
        <w:tabs>
          <w:tab w:val="num" w:pos="720"/>
        </w:tabs>
        <w:ind w:left="720" w:hanging="360"/>
      </w:pPr>
      <w:rPr>
        <w:rFonts w:ascii="Wingdings 2" w:hAnsi="Wingdings 2" w:hint="default"/>
      </w:rPr>
    </w:lvl>
    <w:lvl w:ilvl="1" w:tplc="F9827B58" w:tentative="1">
      <w:start w:val="1"/>
      <w:numFmt w:val="bullet"/>
      <w:lvlText w:val=""/>
      <w:lvlJc w:val="left"/>
      <w:pPr>
        <w:tabs>
          <w:tab w:val="num" w:pos="1440"/>
        </w:tabs>
        <w:ind w:left="1440" w:hanging="360"/>
      </w:pPr>
      <w:rPr>
        <w:rFonts w:ascii="Wingdings 2" w:hAnsi="Wingdings 2" w:hint="default"/>
      </w:rPr>
    </w:lvl>
    <w:lvl w:ilvl="2" w:tplc="46E4FBE2" w:tentative="1">
      <w:start w:val="1"/>
      <w:numFmt w:val="bullet"/>
      <w:lvlText w:val=""/>
      <w:lvlJc w:val="left"/>
      <w:pPr>
        <w:tabs>
          <w:tab w:val="num" w:pos="2160"/>
        </w:tabs>
        <w:ind w:left="2160" w:hanging="360"/>
      </w:pPr>
      <w:rPr>
        <w:rFonts w:ascii="Wingdings 2" w:hAnsi="Wingdings 2" w:hint="default"/>
      </w:rPr>
    </w:lvl>
    <w:lvl w:ilvl="3" w:tplc="B0DC629A" w:tentative="1">
      <w:start w:val="1"/>
      <w:numFmt w:val="bullet"/>
      <w:lvlText w:val=""/>
      <w:lvlJc w:val="left"/>
      <w:pPr>
        <w:tabs>
          <w:tab w:val="num" w:pos="2880"/>
        </w:tabs>
        <w:ind w:left="2880" w:hanging="360"/>
      </w:pPr>
      <w:rPr>
        <w:rFonts w:ascii="Wingdings 2" w:hAnsi="Wingdings 2" w:hint="default"/>
      </w:rPr>
    </w:lvl>
    <w:lvl w:ilvl="4" w:tplc="43F43DD8" w:tentative="1">
      <w:start w:val="1"/>
      <w:numFmt w:val="bullet"/>
      <w:lvlText w:val=""/>
      <w:lvlJc w:val="left"/>
      <w:pPr>
        <w:tabs>
          <w:tab w:val="num" w:pos="3600"/>
        </w:tabs>
        <w:ind w:left="3600" w:hanging="360"/>
      </w:pPr>
      <w:rPr>
        <w:rFonts w:ascii="Wingdings 2" w:hAnsi="Wingdings 2" w:hint="default"/>
      </w:rPr>
    </w:lvl>
    <w:lvl w:ilvl="5" w:tplc="063C7DC8" w:tentative="1">
      <w:start w:val="1"/>
      <w:numFmt w:val="bullet"/>
      <w:lvlText w:val=""/>
      <w:lvlJc w:val="left"/>
      <w:pPr>
        <w:tabs>
          <w:tab w:val="num" w:pos="4320"/>
        </w:tabs>
        <w:ind w:left="4320" w:hanging="360"/>
      </w:pPr>
      <w:rPr>
        <w:rFonts w:ascii="Wingdings 2" w:hAnsi="Wingdings 2" w:hint="default"/>
      </w:rPr>
    </w:lvl>
    <w:lvl w:ilvl="6" w:tplc="C7F0FAD4" w:tentative="1">
      <w:start w:val="1"/>
      <w:numFmt w:val="bullet"/>
      <w:lvlText w:val=""/>
      <w:lvlJc w:val="left"/>
      <w:pPr>
        <w:tabs>
          <w:tab w:val="num" w:pos="5040"/>
        </w:tabs>
        <w:ind w:left="5040" w:hanging="360"/>
      </w:pPr>
      <w:rPr>
        <w:rFonts w:ascii="Wingdings 2" w:hAnsi="Wingdings 2" w:hint="default"/>
      </w:rPr>
    </w:lvl>
    <w:lvl w:ilvl="7" w:tplc="3AAA179C" w:tentative="1">
      <w:start w:val="1"/>
      <w:numFmt w:val="bullet"/>
      <w:lvlText w:val=""/>
      <w:lvlJc w:val="left"/>
      <w:pPr>
        <w:tabs>
          <w:tab w:val="num" w:pos="5760"/>
        </w:tabs>
        <w:ind w:left="5760" w:hanging="360"/>
      </w:pPr>
      <w:rPr>
        <w:rFonts w:ascii="Wingdings 2" w:hAnsi="Wingdings 2" w:hint="default"/>
      </w:rPr>
    </w:lvl>
    <w:lvl w:ilvl="8" w:tplc="1A44F994" w:tentative="1">
      <w:start w:val="1"/>
      <w:numFmt w:val="bullet"/>
      <w:lvlText w:val=""/>
      <w:lvlJc w:val="left"/>
      <w:pPr>
        <w:tabs>
          <w:tab w:val="num" w:pos="6480"/>
        </w:tabs>
        <w:ind w:left="6480" w:hanging="360"/>
      </w:pPr>
      <w:rPr>
        <w:rFonts w:ascii="Wingdings 2" w:hAnsi="Wingdings 2" w:hint="default"/>
      </w:rPr>
    </w:lvl>
  </w:abstractNum>
  <w:abstractNum w:abstractNumId="23">
    <w:nsid w:val="13780711"/>
    <w:multiLevelType w:val="hybridMultilevel"/>
    <w:tmpl w:val="6DA6D068"/>
    <w:lvl w:ilvl="0" w:tplc="D876AFE8">
      <w:start w:val="1"/>
      <w:numFmt w:val="bullet"/>
      <w:lvlText w:val="•"/>
      <w:lvlJc w:val="left"/>
      <w:pPr>
        <w:tabs>
          <w:tab w:val="num" w:pos="720"/>
        </w:tabs>
        <w:ind w:left="720" w:hanging="360"/>
      </w:pPr>
      <w:rPr>
        <w:rFonts w:ascii="Arial" w:hAnsi="Arial" w:hint="default"/>
      </w:rPr>
    </w:lvl>
    <w:lvl w:ilvl="1" w:tplc="DC123886">
      <w:start w:val="1"/>
      <w:numFmt w:val="bullet"/>
      <w:lvlText w:val="•"/>
      <w:lvlJc w:val="left"/>
      <w:pPr>
        <w:tabs>
          <w:tab w:val="num" w:pos="1440"/>
        </w:tabs>
        <w:ind w:left="1440" w:hanging="360"/>
      </w:pPr>
      <w:rPr>
        <w:rFonts w:ascii="Arial" w:hAnsi="Arial" w:hint="default"/>
      </w:rPr>
    </w:lvl>
    <w:lvl w:ilvl="2" w:tplc="D3F4F674" w:tentative="1">
      <w:start w:val="1"/>
      <w:numFmt w:val="bullet"/>
      <w:lvlText w:val="•"/>
      <w:lvlJc w:val="left"/>
      <w:pPr>
        <w:tabs>
          <w:tab w:val="num" w:pos="2160"/>
        </w:tabs>
        <w:ind w:left="2160" w:hanging="360"/>
      </w:pPr>
      <w:rPr>
        <w:rFonts w:ascii="Arial" w:hAnsi="Arial" w:hint="default"/>
      </w:rPr>
    </w:lvl>
    <w:lvl w:ilvl="3" w:tplc="4C62D6B2" w:tentative="1">
      <w:start w:val="1"/>
      <w:numFmt w:val="bullet"/>
      <w:lvlText w:val="•"/>
      <w:lvlJc w:val="left"/>
      <w:pPr>
        <w:tabs>
          <w:tab w:val="num" w:pos="2880"/>
        </w:tabs>
        <w:ind w:left="2880" w:hanging="360"/>
      </w:pPr>
      <w:rPr>
        <w:rFonts w:ascii="Arial" w:hAnsi="Arial" w:hint="default"/>
      </w:rPr>
    </w:lvl>
    <w:lvl w:ilvl="4" w:tplc="1D909C7A" w:tentative="1">
      <w:start w:val="1"/>
      <w:numFmt w:val="bullet"/>
      <w:lvlText w:val="•"/>
      <w:lvlJc w:val="left"/>
      <w:pPr>
        <w:tabs>
          <w:tab w:val="num" w:pos="3600"/>
        </w:tabs>
        <w:ind w:left="3600" w:hanging="360"/>
      </w:pPr>
      <w:rPr>
        <w:rFonts w:ascii="Arial" w:hAnsi="Arial" w:hint="default"/>
      </w:rPr>
    </w:lvl>
    <w:lvl w:ilvl="5" w:tplc="676ABBCE" w:tentative="1">
      <w:start w:val="1"/>
      <w:numFmt w:val="bullet"/>
      <w:lvlText w:val="•"/>
      <w:lvlJc w:val="left"/>
      <w:pPr>
        <w:tabs>
          <w:tab w:val="num" w:pos="4320"/>
        </w:tabs>
        <w:ind w:left="4320" w:hanging="360"/>
      </w:pPr>
      <w:rPr>
        <w:rFonts w:ascii="Arial" w:hAnsi="Arial" w:hint="default"/>
      </w:rPr>
    </w:lvl>
    <w:lvl w:ilvl="6" w:tplc="5A7CE34C" w:tentative="1">
      <w:start w:val="1"/>
      <w:numFmt w:val="bullet"/>
      <w:lvlText w:val="•"/>
      <w:lvlJc w:val="left"/>
      <w:pPr>
        <w:tabs>
          <w:tab w:val="num" w:pos="5040"/>
        </w:tabs>
        <w:ind w:left="5040" w:hanging="360"/>
      </w:pPr>
      <w:rPr>
        <w:rFonts w:ascii="Arial" w:hAnsi="Arial" w:hint="default"/>
      </w:rPr>
    </w:lvl>
    <w:lvl w:ilvl="7" w:tplc="66288026" w:tentative="1">
      <w:start w:val="1"/>
      <w:numFmt w:val="bullet"/>
      <w:lvlText w:val="•"/>
      <w:lvlJc w:val="left"/>
      <w:pPr>
        <w:tabs>
          <w:tab w:val="num" w:pos="5760"/>
        </w:tabs>
        <w:ind w:left="5760" w:hanging="360"/>
      </w:pPr>
      <w:rPr>
        <w:rFonts w:ascii="Arial" w:hAnsi="Arial" w:hint="default"/>
      </w:rPr>
    </w:lvl>
    <w:lvl w:ilvl="8" w:tplc="BFA6D1C4" w:tentative="1">
      <w:start w:val="1"/>
      <w:numFmt w:val="bullet"/>
      <w:lvlText w:val="•"/>
      <w:lvlJc w:val="left"/>
      <w:pPr>
        <w:tabs>
          <w:tab w:val="num" w:pos="6480"/>
        </w:tabs>
        <w:ind w:left="6480" w:hanging="360"/>
      </w:pPr>
      <w:rPr>
        <w:rFonts w:ascii="Arial" w:hAnsi="Arial" w:hint="default"/>
      </w:rPr>
    </w:lvl>
  </w:abstractNum>
  <w:abstractNum w:abstractNumId="24">
    <w:nsid w:val="16B251D7"/>
    <w:multiLevelType w:val="hybridMultilevel"/>
    <w:tmpl w:val="C94A9F78"/>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5">
    <w:nsid w:val="190519F1"/>
    <w:multiLevelType w:val="hybridMultilevel"/>
    <w:tmpl w:val="BC7C76D8"/>
    <w:lvl w:ilvl="0" w:tplc="04090001">
      <w:start w:val="1"/>
      <w:numFmt w:val="bullet"/>
      <w:lvlText w:val=""/>
      <w:lvlJc w:val="left"/>
      <w:pPr>
        <w:ind w:left="720" w:hanging="360"/>
      </w:pPr>
      <w:rPr>
        <w:rFonts w:ascii="Symbol" w:hAnsi="Symbol" w:hint="default"/>
      </w:rPr>
    </w:lvl>
    <w:lvl w:ilvl="1" w:tplc="88243902" w:tentative="1">
      <w:start w:val="1"/>
      <w:numFmt w:val="bullet"/>
      <w:lvlText w:val=""/>
      <w:lvlJc w:val="left"/>
      <w:pPr>
        <w:tabs>
          <w:tab w:val="num" w:pos="1440"/>
        </w:tabs>
        <w:ind w:left="1440" w:hanging="360"/>
      </w:pPr>
      <w:rPr>
        <w:rFonts w:ascii="Wingdings 2" w:hAnsi="Wingdings 2" w:hint="default"/>
      </w:rPr>
    </w:lvl>
    <w:lvl w:ilvl="2" w:tplc="80F82BBE" w:tentative="1">
      <w:start w:val="1"/>
      <w:numFmt w:val="bullet"/>
      <w:lvlText w:val=""/>
      <w:lvlJc w:val="left"/>
      <w:pPr>
        <w:tabs>
          <w:tab w:val="num" w:pos="2160"/>
        </w:tabs>
        <w:ind w:left="2160" w:hanging="360"/>
      </w:pPr>
      <w:rPr>
        <w:rFonts w:ascii="Wingdings 2" w:hAnsi="Wingdings 2" w:hint="default"/>
      </w:rPr>
    </w:lvl>
    <w:lvl w:ilvl="3" w:tplc="6C72A894" w:tentative="1">
      <w:start w:val="1"/>
      <w:numFmt w:val="bullet"/>
      <w:lvlText w:val=""/>
      <w:lvlJc w:val="left"/>
      <w:pPr>
        <w:tabs>
          <w:tab w:val="num" w:pos="2880"/>
        </w:tabs>
        <w:ind w:left="2880" w:hanging="360"/>
      </w:pPr>
      <w:rPr>
        <w:rFonts w:ascii="Wingdings 2" w:hAnsi="Wingdings 2" w:hint="default"/>
      </w:rPr>
    </w:lvl>
    <w:lvl w:ilvl="4" w:tplc="CE2639C8" w:tentative="1">
      <w:start w:val="1"/>
      <w:numFmt w:val="bullet"/>
      <w:lvlText w:val=""/>
      <w:lvlJc w:val="left"/>
      <w:pPr>
        <w:tabs>
          <w:tab w:val="num" w:pos="3600"/>
        </w:tabs>
        <w:ind w:left="3600" w:hanging="360"/>
      </w:pPr>
      <w:rPr>
        <w:rFonts w:ascii="Wingdings 2" w:hAnsi="Wingdings 2" w:hint="default"/>
      </w:rPr>
    </w:lvl>
    <w:lvl w:ilvl="5" w:tplc="0E58ADC8" w:tentative="1">
      <w:start w:val="1"/>
      <w:numFmt w:val="bullet"/>
      <w:lvlText w:val=""/>
      <w:lvlJc w:val="left"/>
      <w:pPr>
        <w:tabs>
          <w:tab w:val="num" w:pos="4320"/>
        </w:tabs>
        <w:ind w:left="4320" w:hanging="360"/>
      </w:pPr>
      <w:rPr>
        <w:rFonts w:ascii="Wingdings 2" w:hAnsi="Wingdings 2" w:hint="default"/>
      </w:rPr>
    </w:lvl>
    <w:lvl w:ilvl="6" w:tplc="820A612E" w:tentative="1">
      <w:start w:val="1"/>
      <w:numFmt w:val="bullet"/>
      <w:lvlText w:val=""/>
      <w:lvlJc w:val="left"/>
      <w:pPr>
        <w:tabs>
          <w:tab w:val="num" w:pos="5040"/>
        </w:tabs>
        <w:ind w:left="5040" w:hanging="360"/>
      </w:pPr>
      <w:rPr>
        <w:rFonts w:ascii="Wingdings 2" w:hAnsi="Wingdings 2" w:hint="default"/>
      </w:rPr>
    </w:lvl>
    <w:lvl w:ilvl="7" w:tplc="A6FCBCEC" w:tentative="1">
      <w:start w:val="1"/>
      <w:numFmt w:val="bullet"/>
      <w:lvlText w:val=""/>
      <w:lvlJc w:val="left"/>
      <w:pPr>
        <w:tabs>
          <w:tab w:val="num" w:pos="5760"/>
        </w:tabs>
        <w:ind w:left="5760" w:hanging="360"/>
      </w:pPr>
      <w:rPr>
        <w:rFonts w:ascii="Wingdings 2" w:hAnsi="Wingdings 2" w:hint="default"/>
      </w:rPr>
    </w:lvl>
    <w:lvl w:ilvl="8" w:tplc="652CE48C" w:tentative="1">
      <w:start w:val="1"/>
      <w:numFmt w:val="bullet"/>
      <w:lvlText w:val=""/>
      <w:lvlJc w:val="left"/>
      <w:pPr>
        <w:tabs>
          <w:tab w:val="num" w:pos="6480"/>
        </w:tabs>
        <w:ind w:left="6480" w:hanging="360"/>
      </w:pPr>
      <w:rPr>
        <w:rFonts w:ascii="Wingdings 2" w:hAnsi="Wingdings 2" w:hint="default"/>
      </w:rPr>
    </w:lvl>
  </w:abstractNum>
  <w:abstractNum w:abstractNumId="26">
    <w:nsid w:val="1A3D3C7A"/>
    <w:multiLevelType w:val="hybridMultilevel"/>
    <w:tmpl w:val="E272BBEA"/>
    <w:lvl w:ilvl="0" w:tplc="04090001">
      <w:start w:val="1"/>
      <w:numFmt w:val="bullet"/>
      <w:lvlText w:val=""/>
      <w:lvlJc w:val="left"/>
      <w:pPr>
        <w:ind w:left="720" w:hanging="360"/>
      </w:pPr>
      <w:rPr>
        <w:rFonts w:ascii="Symbol" w:hAnsi="Symbol" w:hint="default"/>
      </w:rPr>
    </w:lvl>
    <w:lvl w:ilvl="1" w:tplc="BA168FC2">
      <w:start w:val="1"/>
      <w:numFmt w:val="bullet"/>
      <w:lvlText w:val=""/>
      <w:lvlJc w:val="left"/>
      <w:pPr>
        <w:ind w:left="1440" w:hanging="360"/>
      </w:pPr>
      <w:rPr>
        <w:rFonts w:ascii="Wingdings" w:hAnsi="Wingdings" w:hint="default"/>
        <w:color w:val="000000" w:themeColor="text1"/>
      </w:rPr>
    </w:lvl>
    <w:lvl w:ilvl="2" w:tplc="44281036" w:tentative="1">
      <w:start w:val="1"/>
      <w:numFmt w:val="bullet"/>
      <w:lvlText w:val="n"/>
      <w:lvlJc w:val="left"/>
      <w:pPr>
        <w:tabs>
          <w:tab w:val="num" w:pos="2160"/>
        </w:tabs>
        <w:ind w:left="2160" w:hanging="360"/>
      </w:pPr>
      <w:rPr>
        <w:rFonts w:ascii="Arial" w:hAnsi="Arial" w:hint="default"/>
      </w:rPr>
    </w:lvl>
    <w:lvl w:ilvl="3" w:tplc="2A627912" w:tentative="1">
      <w:start w:val="1"/>
      <w:numFmt w:val="bullet"/>
      <w:lvlText w:val="n"/>
      <w:lvlJc w:val="left"/>
      <w:pPr>
        <w:tabs>
          <w:tab w:val="num" w:pos="2880"/>
        </w:tabs>
        <w:ind w:left="2880" w:hanging="360"/>
      </w:pPr>
      <w:rPr>
        <w:rFonts w:ascii="Arial" w:hAnsi="Arial" w:hint="default"/>
      </w:rPr>
    </w:lvl>
    <w:lvl w:ilvl="4" w:tplc="12E2C84E" w:tentative="1">
      <w:start w:val="1"/>
      <w:numFmt w:val="bullet"/>
      <w:lvlText w:val="n"/>
      <w:lvlJc w:val="left"/>
      <w:pPr>
        <w:tabs>
          <w:tab w:val="num" w:pos="3600"/>
        </w:tabs>
        <w:ind w:left="3600" w:hanging="360"/>
      </w:pPr>
      <w:rPr>
        <w:rFonts w:ascii="Arial" w:hAnsi="Arial" w:hint="default"/>
      </w:rPr>
    </w:lvl>
    <w:lvl w:ilvl="5" w:tplc="0218C226" w:tentative="1">
      <w:start w:val="1"/>
      <w:numFmt w:val="bullet"/>
      <w:lvlText w:val="n"/>
      <w:lvlJc w:val="left"/>
      <w:pPr>
        <w:tabs>
          <w:tab w:val="num" w:pos="4320"/>
        </w:tabs>
        <w:ind w:left="4320" w:hanging="360"/>
      </w:pPr>
      <w:rPr>
        <w:rFonts w:ascii="Arial" w:hAnsi="Arial" w:hint="default"/>
      </w:rPr>
    </w:lvl>
    <w:lvl w:ilvl="6" w:tplc="A9E686DA" w:tentative="1">
      <w:start w:val="1"/>
      <w:numFmt w:val="bullet"/>
      <w:lvlText w:val="n"/>
      <w:lvlJc w:val="left"/>
      <w:pPr>
        <w:tabs>
          <w:tab w:val="num" w:pos="5040"/>
        </w:tabs>
        <w:ind w:left="5040" w:hanging="360"/>
      </w:pPr>
      <w:rPr>
        <w:rFonts w:ascii="Arial" w:hAnsi="Arial" w:hint="default"/>
      </w:rPr>
    </w:lvl>
    <w:lvl w:ilvl="7" w:tplc="DBC4A3FA" w:tentative="1">
      <w:start w:val="1"/>
      <w:numFmt w:val="bullet"/>
      <w:lvlText w:val="n"/>
      <w:lvlJc w:val="left"/>
      <w:pPr>
        <w:tabs>
          <w:tab w:val="num" w:pos="5760"/>
        </w:tabs>
        <w:ind w:left="5760" w:hanging="360"/>
      </w:pPr>
      <w:rPr>
        <w:rFonts w:ascii="Arial" w:hAnsi="Arial" w:hint="default"/>
      </w:rPr>
    </w:lvl>
    <w:lvl w:ilvl="8" w:tplc="231C30A0" w:tentative="1">
      <w:start w:val="1"/>
      <w:numFmt w:val="bullet"/>
      <w:lvlText w:val="n"/>
      <w:lvlJc w:val="left"/>
      <w:pPr>
        <w:tabs>
          <w:tab w:val="num" w:pos="6480"/>
        </w:tabs>
        <w:ind w:left="6480" w:hanging="360"/>
      </w:pPr>
      <w:rPr>
        <w:rFonts w:ascii="Arial" w:hAnsi="Arial" w:hint="default"/>
      </w:rPr>
    </w:lvl>
  </w:abstractNum>
  <w:abstractNum w:abstractNumId="27">
    <w:nsid w:val="1CF0491F"/>
    <w:multiLevelType w:val="hybridMultilevel"/>
    <w:tmpl w:val="D9484FA6"/>
    <w:lvl w:ilvl="0" w:tplc="19180A6C">
      <w:start w:val="1"/>
      <w:numFmt w:val="bullet"/>
      <w:lvlText w:val=""/>
      <w:lvlJc w:val="left"/>
      <w:pPr>
        <w:tabs>
          <w:tab w:val="num" w:pos="720"/>
        </w:tabs>
        <w:ind w:left="720" w:hanging="360"/>
      </w:pPr>
      <w:rPr>
        <w:rFonts w:ascii="Wingdings 2" w:hAnsi="Wingdings 2" w:hint="default"/>
      </w:rPr>
    </w:lvl>
    <w:lvl w:ilvl="1" w:tplc="34C4CB9E" w:tentative="1">
      <w:start w:val="1"/>
      <w:numFmt w:val="bullet"/>
      <w:lvlText w:val=""/>
      <w:lvlJc w:val="left"/>
      <w:pPr>
        <w:tabs>
          <w:tab w:val="num" w:pos="1440"/>
        </w:tabs>
        <w:ind w:left="1440" w:hanging="360"/>
      </w:pPr>
      <w:rPr>
        <w:rFonts w:ascii="Wingdings 2" w:hAnsi="Wingdings 2" w:hint="default"/>
      </w:rPr>
    </w:lvl>
    <w:lvl w:ilvl="2" w:tplc="E394491E" w:tentative="1">
      <w:start w:val="1"/>
      <w:numFmt w:val="bullet"/>
      <w:lvlText w:val=""/>
      <w:lvlJc w:val="left"/>
      <w:pPr>
        <w:tabs>
          <w:tab w:val="num" w:pos="2160"/>
        </w:tabs>
        <w:ind w:left="2160" w:hanging="360"/>
      </w:pPr>
      <w:rPr>
        <w:rFonts w:ascii="Wingdings 2" w:hAnsi="Wingdings 2" w:hint="default"/>
      </w:rPr>
    </w:lvl>
    <w:lvl w:ilvl="3" w:tplc="8DC06388" w:tentative="1">
      <w:start w:val="1"/>
      <w:numFmt w:val="bullet"/>
      <w:lvlText w:val=""/>
      <w:lvlJc w:val="left"/>
      <w:pPr>
        <w:tabs>
          <w:tab w:val="num" w:pos="2880"/>
        </w:tabs>
        <w:ind w:left="2880" w:hanging="360"/>
      </w:pPr>
      <w:rPr>
        <w:rFonts w:ascii="Wingdings 2" w:hAnsi="Wingdings 2" w:hint="default"/>
      </w:rPr>
    </w:lvl>
    <w:lvl w:ilvl="4" w:tplc="D3026CF0" w:tentative="1">
      <w:start w:val="1"/>
      <w:numFmt w:val="bullet"/>
      <w:lvlText w:val=""/>
      <w:lvlJc w:val="left"/>
      <w:pPr>
        <w:tabs>
          <w:tab w:val="num" w:pos="3600"/>
        </w:tabs>
        <w:ind w:left="3600" w:hanging="360"/>
      </w:pPr>
      <w:rPr>
        <w:rFonts w:ascii="Wingdings 2" w:hAnsi="Wingdings 2" w:hint="default"/>
      </w:rPr>
    </w:lvl>
    <w:lvl w:ilvl="5" w:tplc="CF06BAA4" w:tentative="1">
      <w:start w:val="1"/>
      <w:numFmt w:val="bullet"/>
      <w:lvlText w:val=""/>
      <w:lvlJc w:val="left"/>
      <w:pPr>
        <w:tabs>
          <w:tab w:val="num" w:pos="4320"/>
        </w:tabs>
        <w:ind w:left="4320" w:hanging="360"/>
      </w:pPr>
      <w:rPr>
        <w:rFonts w:ascii="Wingdings 2" w:hAnsi="Wingdings 2" w:hint="default"/>
      </w:rPr>
    </w:lvl>
    <w:lvl w:ilvl="6" w:tplc="9808DABC" w:tentative="1">
      <w:start w:val="1"/>
      <w:numFmt w:val="bullet"/>
      <w:lvlText w:val=""/>
      <w:lvlJc w:val="left"/>
      <w:pPr>
        <w:tabs>
          <w:tab w:val="num" w:pos="5040"/>
        </w:tabs>
        <w:ind w:left="5040" w:hanging="360"/>
      </w:pPr>
      <w:rPr>
        <w:rFonts w:ascii="Wingdings 2" w:hAnsi="Wingdings 2" w:hint="default"/>
      </w:rPr>
    </w:lvl>
    <w:lvl w:ilvl="7" w:tplc="F4506CD0" w:tentative="1">
      <w:start w:val="1"/>
      <w:numFmt w:val="bullet"/>
      <w:lvlText w:val=""/>
      <w:lvlJc w:val="left"/>
      <w:pPr>
        <w:tabs>
          <w:tab w:val="num" w:pos="5760"/>
        </w:tabs>
        <w:ind w:left="5760" w:hanging="360"/>
      </w:pPr>
      <w:rPr>
        <w:rFonts w:ascii="Wingdings 2" w:hAnsi="Wingdings 2" w:hint="default"/>
      </w:rPr>
    </w:lvl>
    <w:lvl w:ilvl="8" w:tplc="F9E203D2" w:tentative="1">
      <w:start w:val="1"/>
      <w:numFmt w:val="bullet"/>
      <w:lvlText w:val=""/>
      <w:lvlJc w:val="left"/>
      <w:pPr>
        <w:tabs>
          <w:tab w:val="num" w:pos="6480"/>
        </w:tabs>
        <w:ind w:left="6480" w:hanging="360"/>
      </w:pPr>
      <w:rPr>
        <w:rFonts w:ascii="Wingdings 2" w:hAnsi="Wingdings 2" w:hint="default"/>
      </w:rPr>
    </w:lvl>
  </w:abstractNum>
  <w:abstractNum w:abstractNumId="28">
    <w:nsid w:val="1E2646DF"/>
    <w:multiLevelType w:val="hybridMultilevel"/>
    <w:tmpl w:val="3808FF8C"/>
    <w:lvl w:ilvl="0" w:tplc="3B988E00">
      <w:start w:val="1"/>
      <w:numFmt w:val="bullet"/>
      <w:lvlText w:val=""/>
      <w:lvlJc w:val="left"/>
      <w:pPr>
        <w:tabs>
          <w:tab w:val="num" w:pos="720"/>
        </w:tabs>
        <w:ind w:left="720" w:hanging="360"/>
      </w:pPr>
      <w:rPr>
        <w:rFonts w:ascii="Wingdings 2" w:hAnsi="Wingdings 2" w:hint="default"/>
      </w:rPr>
    </w:lvl>
    <w:lvl w:ilvl="1" w:tplc="1152E97C" w:tentative="1">
      <w:start w:val="1"/>
      <w:numFmt w:val="bullet"/>
      <w:lvlText w:val=""/>
      <w:lvlJc w:val="left"/>
      <w:pPr>
        <w:tabs>
          <w:tab w:val="num" w:pos="1440"/>
        </w:tabs>
        <w:ind w:left="1440" w:hanging="360"/>
      </w:pPr>
      <w:rPr>
        <w:rFonts w:ascii="Wingdings 2" w:hAnsi="Wingdings 2" w:hint="default"/>
      </w:rPr>
    </w:lvl>
    <w:lvl w:ilvl="2" w:tplc="C12C48B6" w:tentative="1">
      <w:start w:val="1"/>
      <w:numFmt w:val="bullet"/>
      <w:lvlText w:val=""/>
      <w:lvlJc w:val="left"/>
      <w:pPr>
        <w:tabs>
          <w:tab w:val="num" w:pos="2160"/>
        </w:tabs>
        <w:ind w:left="2160" w:hanging="360"/>
      </w:pPr>
      <w:rPr>
        <w:rFonts w:ascii="Wingdings 2" w:hAnsi="Wingdings 2" w:hint="default"/>
      </w:rPr>
    </w:lvl>
    <w:lvl w:ilvl="3" w:tplc="F76459E6" w:tentative="1">
      <w:start w:val="1"/>
      <w:numFmt w:val="bullet"/>
      <w:lvlText w:val=""/>
      <w:lvlJc w:val="left"/>
      <w:pPr>
        <w:tabs>
          <w:tab w:val="num" w:pos="2880"/>
        </w:tabs>
        <w:ind w:left="2880" w:hanging="360"/>
      </w:pPr>
      <w:rPr>
        <w:rFonts w:ascii="Wingdings 2" w:hAnsi="Wingdings 2" w:hint="default"/>
      </w:rPr>
    </w:lvl>
    <w:lvl w:ilvl="4" w:tplc="43FCAAC0" w:tentative="1">
      <w:start w:val="1"/>
      <w:numFmt w:val="bullet"/>
      <w:lvlText w:val=""/>
      <w:lvlJc w:val="left"/>
      <w:pPr>
        <w:tabs>
          <w:tab w:val="num" w:pos="3600"/>
        </w:tabs>
        <w:ind w:left="3600" w:hanging="360"/>
      </w:pPr>
      <w:rPr>
        <w:rFonts w:ascii="Wingdings 2" w:hAnsi="Wingdings 2" w:hint="default"/>
      </w:rPr>
    </w:lvl>
    <w:lvl w:ilvl="5" w:tplc="0F68785C" w:tentative="1">
      <w:start w:val="1"/>
      <w:numFmt w:val="bullet"/>
      <w:lvlText w:val=""/>
      <w:lvlJc w:val="left"/>
      <w:pPr>
        <w:tabs>
          <w:tab w:val="num" w:pos="4320"/>
        </w:tabs>
        <w:ind w:left="4320" w:hanging="360"/>
      </w:pPr>
      <w:rPr>
        <w:rFonts w:ascii="Wingdings 2" w:hAnsi="Wingdings 2" w:hint="default"/>
      </w:rPr>
    </w:lvl>
    <w:lvl w:ilvl="6" w:tplc="C9C04A86" w:tentative="1">
      <w:start w:val="1"/>
      <w:numFmt w:val="bullet"/>
      <w:lvlText w:val=""/>
      <w:lvlJc w:val="left"/>
      <w:pPr>
        <w:tabs>
          <w:tab w:val="num" w:pos="5040"/>
        </w:tabs>
        <w:ind w:left="5040" w:hanging="360"/>
      </w:pPr>
      <w:rPr>
        <w:rFonts w:ascii="Wingdings 2" w:hAnsi="Wingdings 2" w:hint="default"/>
      </w:rPr>
    </w:lvl>
    <w:lvl w:ilvl="7" w:tplc="8F1A3FAA" w:tentative="1">
      <w:start w:val="1"/>
      <w:numFmt w:val="bullet"/>
      <w:lvlText w:val=""/>
      <w:lvlJc w:val="left"/>
      <w:pPr>
        <w:tabs>
          <w:tab w:val="num" w:pos="5760"/>
        </w:tabs>
        <w:ind w:left="5760" w:hanging="360"/>
      </w:pPr>
      <w:rPr>
        <w:rFonts w:ascii="Wingdings 2" w:hAnsi="Wingdings 2" w:hint="default"/>
      </w:rPr>
    </w:lvl>
    <w:lvl w:ilvl="8" w:tplc="AE3CA674" w:tentative="1">
      <w:start w:val="1"/>
      <w:numFmt w:val="bullet"/>
      <w:lvlText w:val=""/>
      <w:lvlJc w:val="left"/>
      <w:pPr>
        <w:tabs>
          <w:tab w:val="num" w:pos="6480"/>
        </w:tabs>
        <w:ind w:left="6480" w:hanging="360"/>
      </w:pPr>
      <w:rPr>
        <w:rFonts w:ascii="Wingdings 2" w:hAnsi="Wingdings 2" w:hint="default"/>
      </w:rPr>
    </w:lvl>
  </w:abstractNum>
  <w:abstractNum w:abstractNumId="29">
    <w:nsid w:val="1EE273C4"/>
    <w:multiLevelType w:val="hybridMultilevel"/>
    <w:tmpl w:val="F036FF92"/>
    <w:lvl w:ilvl="0" w:tplc="0812EADE">
      <w:start w:val="1"/>
      <w:numFmt w:val="bullet"/>
      <w:lvlText w:val="•"/>
      <w:lvlJc w:val="left"/>
      <w:pPr>
        <w:tabs>
          <w:tab w:val="num" w:pos="720"/>
        </w:tabs>
        <w:ind w:left="720" w:hanging="360"/>
      </w:pPr>
      <w:rPr>
        <w:rFonts w:ascii="Arial" w:hAnsi="Arial" w:hint="default"/>
      </w:rPr>
    </w:lvl>
    <w:lvl w:ilvl="1" w:tplc="C7268160" w:tentative="1">
      <w:start w:val="1"/>
      <w:numFmt w:val="bullet"/>
      <w:lvlText w:val="•"/>
      <w:lvlJc w:val="left"/>
      <w:pPr>
        <w:tabs>
          <w:tab w:val="num" w:pos="1440"/>
        </w:tabs>
        <w:ind w:left="1440" w:hanging="360"/>
      </w:pPr>
      <w:rPr>
        <w:rFonts w:ascii="Arial" w:hAnsi="Arial" w:hint="default"/>
      </w:rPr>
    </w:lvl>
    <w:lvl w:ilvl="2" w:tplc="C80020E6" w:tentative="1">
      <w:start w:val="1"/>
      <w:numFmt w:val="bullet"/>
      <w:lvlText w:val="•"/>
      <w:lvlJc w:val="left"/>
      <w:pPr>
        <w:tabs>
          <w:tab w:val="num" w:pos="2160"/>
        </w:tabs>
        <w:ind w:left="2160" w:hanging="360"/>
      </w:pPr>
      <w:rPr>
        <w:rFonts w:ascii="Arial" w:hAnsi="Arial" w:hint="default"/>
      </w:rPr>
    </w:lvl>
    <w:lvl w:ilvl="3" w:tplc="74CE96B2" w:tentative="1">
      <w:start w:val="1"/>
      <w:numFmt w:val="bullet"/>
      <w:lvlText w:val="•"/>
      <w:lvlJc w:val="left"/>
      <w:pPr>
        <w:tabs>
          <w:tab w:val="num" w:pos="2880"/>
        </w:tabs>
        <w:ind w:left="2880" w:hanging="360"/>
      </w:pPr>
      <w:rPr>
        <w:rFonts w:ascii="Arial" w:hAnsi="Arial" w:hint="default"/>
      </w:rPr>
    </w:lvl>
    <w:lvl w:ilvl="4" w:tplc="A70CEF96" w:tentative="1">
      <w:start w:val="1"/>
      <w:numFmt w:val="bullet"/>
      <w:lvlText w:val="•"/>
      <w:lvlJc w:val="left"/>
      <w:pPr>
        <w:tabs>
          <w:tab w:val="num" w:pos="3600"/>
        </w:tabs>
        <w:ind w:left="3600" w:hanging="360"/>
      </w:pPr>
      <w:rPr>
        <w:rFonts w:ascii="Arial" w:hAnsi="Arial" w:hint="default"/>
      </w:rPr>
    </w:lvl>
    <w:lvl w:ilvl="5" w:tplc="DF60E6AC" w:tentative="1">
      <w:start w:val="1"/>
      <w:numFmt w:val="bullet"/>
      <w:lvlText w:val="•"/>
      <w:lvlJc w:val="left"/>
      <w:pPr>
        <w:tabs>
          <w:tab w:val="num" w:pos="4320"/>
        </w:tabs>
        <w:ind w:left="4320" w:hanging="360"/>
      </w:pPr>
      <w:rPr>
        <w:rFonts w:ascii="Arial" w:hAnsi="Arial" w:hint="default"/>
      </w:rPr>
    </w:lvl>
    <w:lvl w:ilvl="6" w:tplc="15CA2EEE" w:tentative="1">
      <w:start w:val="1"/>
      <w:numFmt w:val="bullet"/>
      <w:lvlText w:val="•"/>
      <w:lvlJc w:val="left"/>
      <w:pPr>
        <w:tabs>
          <w:tab w:val="num" w:pos="5040"/>
        </w:tabs>
        <w:ind w:left="5040" w:hanging="360"/>
      </w:pPr>
      <w:rPr>
        <w:rFonts w:ascii="Arial" w:hAnsi="Arial" w:hint="default"/>
      </w:rPr>
    </w:lvl>
    <w:lvl w:ilvl="7" w:tplc="DCA64C26" w:tentative="1">
      <w:start w:val="1"/>
      <w:numFmt w:val="bullet"/>
      <w:lvlText w:val="•"/>
      <w:lvlJc w:val="left"/>
      <w:pPr>
        <w:tabs>
          <w:tab w:val="num" w:pos="5760"/>
        </w:tabs>
        <w:ind w:left="5760" w:hanging="360"/>
      </w:pPr>
      <w:rPr>
        <w:rFonts w:ascii="Arial" w:hAnsi="Arial" w:hint="default"/>
      </w:rPr>
    </w:lvl>
    <w:lvl w:ilvl="8" w:tplc="B7AE3994" w:tentative="1">
      <w:start w:val="1"/>
      <w:numFmt w:val="bullet"/>
      <w:lvlText w:val="•"/>
      <w:lvlJc w:val="left"/>
      <w:pPr>
        <w:tabs>
          <w:tab w:val="num" w:pos="6480"/>
        </w:tabs>
        <w:ind w:left="6480" w:hanging="360"/>
      </w:pPr>
      <w:rPr>
        <w:rFonts w:ascii="Arial" w:hAnsi="Arial" w:hint="default"/>
      </w:rPr>
    </w:lvl>
  </w:abstractNum>
  <w:abstractNum w:abstractNumId="30">
    <w:nsid w:val="207D07B5"/>
    <w:multiLevelType w:val="hybridMultilevel"/>
    <w:tmpl w:val="75E69754"/>
    <w:lvl w:ilvl="0" w:tplc="04090001">
      <w:start w:val="1"/>
      <w:numFmt w:val="bullet"/>
      <w:lvlText w:val=""/>
      <w:lvlJc w:val="left"/>
      <w:pPr>
        <w:ind w:left="720" w:hanging="360"/>
      </w:pPr>
      <w:rPr>
        <w:rFonts w:ascii="Symbol" w:hAnsi="Symbol" w:hint="default"/>
      </w:rPr>
    </w:lvl>
    <w:lvl w:ilvl="1" w:tplc="F1840328" w:tentative="1">
      <w:start w:val="1"/>
      <w:numFmt w:val="bullet"/>
      <w:lvlText w:val=""/>
      <w:lvlJc w:val="left"/>
      <w:pPr>
        <w:tabs>
          <w:tab w:val="num" w:pos="1440"/>
        </w:tabs>
        <w:ind w:left="1440" w:hanging="360"/>
      </w:pPr>
      <w:rPr>
        <w:rFonts w:ascii="Wingdings 2" w:hAnsi="Wingdings 2" w:hint="default"/>
      </w:rPr>
    </w:lvl>
    <w:lvl w:ilvl="2" w:tplc="75A81934" w:tentative="1">
      <w:start w:val="1"/>
      <w:numFmt w:val="bullet"/>
      <w:lvlText w:val=""/>
      <w:lvlJc w:val="left"/>
      <w:pPr>
        <w:tabs>
          <w:tab w:val="num" w:pos="2160"/>
        </w:tabs>
        <w:ind w:left="2160" w:hanging="360"/>
      </w:pPr>
      <w:rPr>
        <w:rFonts w:ascii="Wingdings 2" w:hAnsi="Wingdings 2" w:hint="default"/>
      </w:rPr>
    </w:lvl>
    <w:lvl w:ilvl="3" w:tplc="3F6EDB32" w:tentative="1">
      <w:start w:val="1"/>
      <w:numFmt w:val="bullet"/>
      <w:lvlText w:val=""/>
      <w:lvlJc w:val="left"/>
      <w:pPr>
        <w:tabs>
          <w:tab w:val="num" w:pos="2880"/>
        </w:tabs>
        <w:ind w:left="2880" w:hanging="360"/>
      </w:pPr>
      <w:rPr>
        <w:rFonts w:ascii="Wingdings 2" w:hAnsi="Wingdings 2" w:hint="default"/>
      </w:rPr>
    </w:lvl>
    <w:lvl w:ilvl="4" w:tplc="A1B2BE04" w:tentative="1">
      <w:start w:val="1"/>
      <w:numFmt w:val="bullet"/>
      <w:lvlText w:val=""/>
      <w:lvlJc w:val="left"/>
      <w:pPr>
        <w:tabs>
          <w:tab w:val="num" w:pos="3600"/>
        </w:tabs>
        <w:ind w:left="3600" w:hanging="360"/>
      </w:pPr>
      <w:rPr>
        <w:rFonts w:ascii="Wingdings 2" w:hAnsi="Wingdings 2" w:hint="default"/>
      </w:rPr>
    </w:lvl>
    <w:lvl w:ilvl="5" w:tplc="2340CDCE" w:tentative="1">
      <w:start w:val="1"/>
      <w:numFmt w:val="bullet"/>
      <w:lvlText w:val=""/>
      <w:lvlJc w:val="left"/>
      <w:pPr>
        <w:tabs>
          <w:tab w:val="num" w:pos="4320"/>
        </w:tabs>
        <w:ind w:left="4320" w:hanging="360"/>
      </w:pPr>
      <w:rPr>
        <w:rFonts w:ascii="Wingdings 2" w:hAnsi="Wingdings 2" w:hint="default"/>
      </w:rPr>
    </w:lvl>
    <w:lvl w:ilvl="6" w:tplc="DF682CA4" w:tentative="1">
      <w:start w:val="1"/>
      <w:numFmt w:val="bullet"/>
      <w:lvlText w:val=""/>
      <w:lvlJc w:val="left"/>
      <w:pPr>
        <w:tabs>
          <w:tab w:val="num" w:pos="5040"/>
        </w:tabs>
        <w:ind w:left="5040" w:hanging="360"/>
      </w:pPr>
      <w:rPr>
        <w:rFonts w:ascii="Wingdings 2" w:hAnsi="Wingdings 2" w:hint="default"/>
      </w:rPr>
    </w:lvl>
    <w:lvl w:ilvl="7" w:tplc="FB56CD8A" w:tentative="1">
      <w:start w:val="1"/>
      <w:numFmt w:val="bullet"/>
      <w:lvlText w:val=""/>
      <w:lvlJc w:val="left"/>
      <w:pPr>
        <w:tabs>
          <w:tab w:val="num" w:pos="5760"/>
        </w:tabs>
        <w:ind w:left="5760" w:hanging="360"/>
      </w:pPr>
      <w:rPr>
        <w:rFonts w:ascii="Wingdings 2" w:hAnsi="Wingdings 2" w:hint="default"/>
      </w:rPr>
    </w:lvl>
    <w:lvl w:ilvl="8" w:tplc="A8766406" w:tentative="1">
      <w:start w:val="1"/>
      <w:numFmt w:val="bullet"/>
      <w:lvlText w:val=""/>
      <w:lvlJc w:val="left"/>
      <w:pPr>
        <w:tabs>
          <w:tab w:val="num" w:pos="6480"/>
        </w:tabs>
        <w:ind w:left="6480" w:hanging="360"/>
      </w:pPr>
      <w:rPr>
        <w:rFonts w:ascii="Wingdings 2" w:hAnsi="Wingdings 2" w:hint="default"/>
      </w:rPr>
    </w:lvl>
  </w:abstractNum>
  <w:abstractNum w:abstractNumId="31">
    <w:nsid w:val="208C6140"/>
    <w:multiLevelType w:val="hybridMultilevel"/>
    <w:tmpl w:val="38AA57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21DB10BE"/>
    <w:multiLevelType w:val="hybridMultilevel"/>
    <w:tmpl w:val="DC1CC062"/>
    <w:lvl w:ilvl="0" w:tplc="04090001">
      <w:start w:val="1"/>
      <w:numFmt w:val="bullet"/>
      <w:lvlText w:val=""/>
      <w:lvlJc w:val="left"/>
      <w:pPr>
        <w:ind w:left="785" w:hanging="360"/>
      </w:pPr>
      <w:rPr>
        <w:rFonts w:ascii="Symbol" w:hAnsi="Symbol" w:hint="default"/>
      </w:rPr>
    </w:lvl>
    <w:lvl w:ilvl="1" w:tplc="F2F2BB34" w:tentative="1">
      <w:start w:val="1"/>
      <w:numFmt w:val="bullet"/>
      <w:lvlText w:val=""/>
      <w:lvlJc w:val="left"/>
      <w:pPr>
        <w:tabs>
          <w:tab w:val="num" w:pos="1440"/>
        </w:tabs>
        <w:ind w:left="1440" w:hanging="360"/>
      </w:pPr>
      <w:rPr>
        <w:rFonts w:ascii="Wingdings 2" w:hAnsi="Wingdings 2" w:hint="default"/>
      </w:rPr>
    </w:lvl>
    <w:lvl w:ilvl="2" w:tplc="5A5CFA90" w:tentative="1">
      <w:start w:val="1"/>
      <w:numFmt w:val="bullet"/>
      <w:lvlText w:val=""/>
      <w:lvlJc w:val="left"/>
      <w:pPr>
        <w:tabs>
          <w:tab w:val="num" w:pos="2160"/>
        </w:tabs>
        <w:ind w:left="2160" w:hanging="360"/>
      </w:pPr>
      <w:rPr>
        <w:rFonts w:ascii="Wingdings 2" w:hAnsi="Wingdings 2" w:hint="default"/>
      </w:rPr>
    </w:lvl>
    <w:lvl w:ilvl="3" w:tplc="12D497D2" w:tentative="1">
      <w:start w:val="1"/>
      <w:numFmt w:val="bullet"/>
      <w:lvlText w:val=""/>
      <w:lvlJc w:val="left"/>
      <w:pPr>
        <w:tabs>
          <w:tab w:val="num" w:pos="2880"/>
        </w:tabs>
        <w:ind w:left="2880" w:hanging="360"/>
      </w:pPr>
      <w:rPr>
        <w:rFonts w:ascii="Wingdings 2" w:hAnsi="Wingdings 2" w:hint="default"/>
      </w:rPr>
    </w:lvl>
    <w:lvl w:ilvl="4" w:tplc="D88279E6" w:tentative="1">
      <w:start w:val="1"/>
      <w:numFmt w:val="bullet"/>
      <w:lvlText w:val=""/>
      <w:lvlJc w:val="left"/>
      <w:pPr>
        <w:tabs>
          <w:tab w:val="num" w:pos="3600"/>
        </w:tabs>
        <w:ind w:left="3600" w:hanging="360"/>
      </w:pPr>
      <w:rPr>
        <w:rFonts w:ascii="Wingdings 2" w:hAnsi="Wingdings 2" w:hint="default"/>
      </w:rPr>
    </w:lvl>
    <w:lvl w:ilvl="5" w:tplc="CA9A2106" w:tentative="1">
      <w:start w:val="1"/>
      <w:numFmt w:val="bullet"/>
      <w:lvlText w:val=""/>
      <w:lvlJc w:val="left"/>
      <w:pPr>
        <w:tabs>
          <w:tab w:val="num" w:pos="4320"/>
        </w:tabs>
        <w:ind w:left="4320" w:hanging="360"/>
      </w:pPr>
      <w:rPr>
        <w:rFonts w:ascii="Wingdings 2" w:hAnsi="Wingdings 2" w:hint="default"/>
      </w:rPr>
    </w:lvl>
    <w:lvl w:ilvl="6" w:tplc="3D22A5BE" w:tentative="1">
      <w:start w:val="1"/>
      <w:numFmt w:val="bullet"/>
      <w:lvlText w:val=""/>
      <w:lvlJc w:val="left"/>
      <w:pPr>
        <w:tabs>
          <w:tab w:val="num" w:pos="5040"/>
        </w:tabs>
        <w:ind w:left="5040" w:hanging="360"/>
      </w:pPr>
      <w:rPr>
        <w:rFonts w:ascii="Wingdings 2" w:hAnsi="Wingdings 2" w:hint="default"/>
      </w:rPr>
    </w:lvl>
    <w:lvl w:ilvl="7" w:tplc="FE6652AE" w:tentative="1">
      <w:start w:val="1"/>
      <w:numFmt w:val="bullet"/>
      <w:lvlText w:val=""/>
      <w:lvlJc w:val="left"/>
      <w:pPr>
        <w:tabs>
          <w:tab w:val="num" w:pos="5760"/>
        </w:tabs>
        <w:ind w:left="5760" w:hanging="360"/>
      </w:pPr>
      <w:rPr>
        <w:rFonts w:ascii="Wingdings 2" w:hAnsi="Wingdings 2" w:hint="default"/>
      </w:rPr>
    </w:lvl>
    <w:lvl w:ilvl="8" w:tplc="540A56AC" w:tentative="1">
      <w:start w:val="1"/>
      <w:numFmt w:val="bullet"/>
      <w:lvlText w:val=""/>
      <w:lvlJc w:val="left"/>
      <w:pPr>
        <w:tabs>
          <w:tab w:val="num" w:pos="6480"/>
        </w:tabs>
        <w:ind w:left="6480" w:hanging="360"/>
      </w:pPr>
      <w:rPr>
        <w:rFonts w:ascii="Wingdings 2" w:hAnsi="Wingdings 2" w:hint="default"/>
      </w:rPr>
    </w:lvl>
  </w:abstractNum>
  <w:abstractNum w:abstractNumId="33">
    <w:nsid w:val="22374F86"/>
    <w:multiLevelType w:val="hybridMultilevel"/>
    <w:tmpl w:val="99B2D2A4"/>
    <w:lvl w:ilvl="0" w:tplc="04090001">
      <w:start w:val="1"/>
      <w:numFmt w:val="bullet"/>
      <w:lvlText w:val=""/>
      <w:lvlJc w:val="left"/>
      <w:pPr>
        <w:ind w:left="720" w:hanging="360"/>
      </w:pPr>
      <w:rPr>
        <w:rFonts w:ascii="Symbol" w:hAnsi="Symbol" w:hint="default"/>
      </w:rPr>
    </w:lvl>
    <w:lvl w:ilvl="1" w:tplc="0DFE276C" w:tentative="1">
      <w:start w:val="1"/>
      <w:numFmt w:val="bullet"/>
      <w:lvlText w:val="n"/>
      <w:lvlJc w:val="left"/>
      <w:pPr>
        <w:tabs>
          <w:tab w:val="num" w:pos="1440"/>
        </w:tabs>
        <w:ind w:left="1440" w:hanging="360"/>
      </w:pPr>
      <w:rPr>
        <w:rFonts w:ascii="Arial" w:hAnsi="Arial" w:hint="default"/>
      </w:rPr>
    </w:lvl>
    <w:lvl w:ilvl="2" w:tplc="D9AE6246" w:tentative="1">
      <w:start w:val="1"/>
      <w:numFmt w:val="bullet"/>
      <w:lvlText w:val="n"/>
      <w:lvlJc w:val="left"/>
      <w:pPr>
        <w:tabs>
          <w:tab w:val="num" w:pos="2160"/>
        </w:tabs>
        <w:ind w:left="2160" w:hanging="360"/>
      </w:pPr>
      <w:rPr>
        <w:rFonts w:ascii="Arial" w:hAnsi="Arial" w:hint="default"/>
      </w:rPr>
    </w:lvl>
    <w:lvl w:ilvl="3" w:tplc="95A41F14" w:tentative="1">
      <w:start w:val="1"/>
      <w:numFmt w:val="bullet"/>
      <w:lvlText w:val="n"/>
      <w:lvlJc w:val="left"/>
      <w:pPr>
        <w:tabs>
          <w:tab w:val="num" w:pos="2880"/>
        </w:tabs>
        <w:ind w:left="2880" w:hanging="360"/>
      </w:pPr>
      <w:rPr>
        <w:rFonts w:ascii="Arial" w:hAnsi="Arial" w:hint="default"/>
      </w:rPr>
    </w:lvl>
    <w:lvl w:ilvl="4" w:tplc="9E84BAAA" w:tentative="1">
      <w:start w:val="1"/>
      <w:numFmt w:val="bullet"/>
      <w:lvlText w:val="n"/>
      <w:lvlJc w:val="left"/>
      <w:pPr>
        <w:tabs>
          <w:tab w:val="num" w:pos="3600"/>
        </w:tabs>
        <w:ind w:left="3600" w:hanging="360"/>
      </w:pPr>
      <w:rPr>
        <w:rFonts w:ascii="Arial" w:hAnsi="Arial" w:hint="default"/>
      </w:rPr>
    </w:lvl>
    <w:lvl w:ilvl="5" w:tplc="ABAC7970" w:tentative="1">
      <w:start w:val="1"/>
      <w:numFmt w:val="bullet"/>
      <w:lvlText w:val="n"/>
      <w:lvlJc w:val="left"/>
      <w:pPr>
        <w:tabs>
          <w:tab w:val="num" w:pos="4320"/>
        </w:tabs>
        <w:ind w:left="4320" w:hanging="360"/>
      </w:pPr>
      <w:rPr>
        <w:rFonts w:ascii="Arial" w:hAnsi="Arial" w:hint="default"/>
      </w:rPr>
    </w:lvl>
    <w:lvl w:ilvl="6" w:tplc="49CA20D2" w:tentative="1">
      <w:start w:val="1"/>
      <w:numFmt w:val="bullet"/>
      <w:lvlText w:val="n"/>
      <w:lvlJc w:val="left"/>
      <w:pPr>
        <w:tabs>
          <w:tab w:val="num" w:pos="5040"/>
        </w:tabs>
        <w:ind w:left="5040" w:hanging="360"/>
      </w:pPr>
      <w:rPr>
        <w:rFonts w:ascii="Arial" w:hAnsi="Arial" w:hint="default"/>
      </w:rPr>
    </w:lvl>
    <w:lvl w:ilvl="7" w:tplc="6B760C06" w:tentative="1">
      <w:start w:val="1"/>
      <w:numFmt w:val="bullet"/>
      <w:lvlText w:val="n"/>
      <w:lvlJc w:val="left"/>
      <w:pPr>
        <w:tabs>
          <w:tab w:val="num" w:pos="5760"/>
        </w:tabs>
        <w:ind w:left="5760" w:hanging="360"/>
      </w:pPr>
      <w:rPr>
        <w:rFonts w:ascii="Arial" w:hAnsi="Arial" w:hint="default"/>
      </w:rPr>
    </w:lvl>
    <w:lvl w:ilvl="8" w:tplc="A37EBB1C" w:tentative="1">
      <w:start w:val="1"/>
      <w:numFmt w:val="bullet"/>
      <w:lvlText w:val="n"/>
      <w:lvlJc w:val="left"/>
      <w:pPr>
        <w:tabs>
          <w:tab w:val="num" w:pos="6480"/>
        </w:tabs>
        <w:ind w:left="6480" w:hanging="360"/>
      </w:pPr>
      <w:rPr>
        <w:rFonts w:ascii="Arial" w:hAnsi="Arial" w:hint="default"/>
      </w:rPr>
    </w:lvl>
  </w:abstractNum>
  <w:abstractNum w:abstractNumId="34">
    <w:nsid w:val="22B649C2"/>
    <w:multiLevelType w:val="hybridMultilevel"/>
    <w:tmpl w:val="AD52B0B2"/>
    <w:lvl w:ilvl="0" w:tplc="4A202DDE">
      <w:start w:val="1"/>
      <w:numFmt w:val="bullet"/>
      <w:lvlText w:val="•"/>
      <w:lvlJc w:val="left"/>
      <w:pPr>
        <w:tabs>
          <w:tab w:val="num" w:pos="720"/>
        </w:tabs>
        <w:ind w:left="720" w:hanging="360"/>
      </w:pPr>
      <w:rPr>
        <w:rFonts w:ascii="Arial" w:hAnsi="Arial" w:hint="default"/>
      </w:rPr>
    </w:lvl>
    <w:lvl w:ilvl="1" w:tplc="EBCCA3F8" w:tentative="1">
      <w:start w:val="1"/>
      <w:numFmt w:val="bullet"/>
      <w:lvlText w:val="•"/>
      <w:lvlJc w:val="left"/>
      <w:pPr>
        <w:tabs>
          <w:tab w:val="num" w:pos="1440"/>
        </w:tabs>
        <w:ind w:left="1440" w:hanging="360"/>
      </w:pPr>
      <w:rPr>
        <w:rFonts w:ascii="Arial" w:hAnsi="Arial" w:hint="default"/>
      </w:rPr>
    </w:lvl>
    <w:lvl w:ilvl="2" w:tplc="E91A2838" w:tentative="1">
      <w:start w:val="1"/>
      <w:numFmt w:val="bullet"/>
      <w:lvlText w:val="•"/>
      <w:lvlJc w:val="left"/>
      <w:pPr>
        <w:tabs>
          <w:tab w:val="num" w:pos="2160"/>
        </w:tabs>
        <w:ind w:left="2160" w:hanging="360"/>
      </w:pPr>
      <w:rPr>
        <w:rFonts w:ascii="Arial" w:hAnsi="Arial" w:hint="default"/>
      </w:rPr>
    </w:lvl>
    <w:lvl w:ilvl="3" w:tplc="44A4CB42" w:tentative="1">
      <w:start w:val="1"/>
      <w:numFmt w:val="bullet"/>
      <w:lvlText w:val="•"/>
      <w:lvlJc w:val="left"/>
      <w:pPr>
        <w:tabs>
          <w:tab w:val="num" w:pos="2880"/>
        </w:tabs>
        <w:ind w:left="2880" w:hanging="360"/>
      </w:pPr>
      <w:rPr>
        <w:rFonts w:ascii="Arial" w:hAnsi="Arial" w:hint="default"/>
      </w:rPr>
    </w:lvl>
    <w:lvl w:ilvl="4" w:tplc="34121DC2" w:tentative="1">
      <w:start w:val="1"/>
      <w:numFmt w:val="bullet"/>
      <w:lvlText w:val="•"/>
      <w:lvlJc w:val="left"/>
      <w:pPr>
        <w:tabs>
          <w:tab w:val="num" w:pos="3600"/>
        </w:tabs>
        <w:ind w:left="3600" w:hanging="360"/>
      </w:pPr>
      <w:rPr>
        <w:rFonts w:ascii="Arial" w:hAnsi="Arial" w:hint="default"/>
      </w:rPr>
    </w:lvl>
    <w:lvl w:ilvl="5" w:tplc="145EB4C4" w:tentative="1">
      <w:start w:val="1"/>
      <w:numFmt w:val="bullet"/>
      <w:lvlText w:val="•"/>
      <w:lvlJc w:val="left"/>
      <w:pPr>
        <w:tabs>
          <w:tab w:val="num" w:pos="4320"/>
        </w:tabs>
        <w:ind w:left="4320" w:hanging="360"/>
      </w:pPr>
      <w:rPr>
        <w:rFonts w:ascii="Arial" w:hAnsi="Arial" w:hint="default"/>
      </w:rPr>
    </w:lvl>
    <w:lvl w:ilvl="6" w:tplc="3368A978" w:tentative="1">
      <w:start w:val="1"/>
      <w:numFmt w:val="bullet"/>
      <w:lvlText w:val="•"/>
      <w:lvlJc w:val="left"/>
      <w:pPr>
        <w:tabs>
          <w:tab w:val="num" w:pos="5040"/>
        </w:tabs>
        <w:ind w:left="5040" w:hanging="360"/>
      </w:pPr>
      <w:rPr>
        <w:rFonts w:ascii="Arial" w:hAnsi="Arial" w:hint="default"/>
      </w:rPr>
    </w:lvl>
    <w:lvl w:ilvl="7" w:tplc="CB76F7F2" w:tentative="1">
      <w:start w:val="1"/>
      <w:numFmt w:val="bullet"/>
      <w:lvlText w:val="•"/>
      <w:lvlJc w:val="left"/>
      <w:pPr>
        <w:tabs>
          <w:tab w:val="num" w:pos="5760"/>
        </w:tabs>
        <w:ind w:left="5760" w:hanging="360"/>
      </w:pPr>
      <w:rPr>
        <w:rFonts w:ascii="Arial" w:hAnsi="Arial" w:hint="default"/>
      </w:rPr>
    </w:lvl>
    <w:lvl w:ilvl="8" w:tplc="9CAE5000" w:tentative="1">
      <w:start w:val="1"/>
      <w:numFmt w:val="bullet"/>
      <w:lvlText w:val="•"/>
      <w:lvlJc w:val="left"/>
      <w:pPr>
        <w:tabs>
          <w:tab w:val="num" w:pos="6480"/>
        </w:tabs>
        <w:ind w:left="6480" w:hanging="360"/>
      </w:pPr>
      <w:rPr>
        <w:rFonts w:ascii="Arial" w:hAnsi="Arial" w:hint="default"/>
      </w:rPr>
    </w:lvl>
  </w:abstractNum>
  <w:abstractNum w:abstractNumId="35">
    <w:nsid w:val="23912163"/>
    <w:multiLevelType w:val="hybridMultilevel"/>
    <w:tmpl w:val="361666E2"/>
    <w:lvl w:ilvl="0" w:tplc="599E8508">
      <w:start w:val="1"/>
      <w:numFmt w:val="bullet"/>
      <w:lvlText w:val="•"/>
      <w:lvlJc w:val="left"/>
      <w:pPr>
        <w:tabs>
          <w:tab w:val="num" w:pos="720"/>
        </w:tabs>
        <w:ind w:left="720" w:hanging="360"/>
      </w:pPr>
      <w:rPr>
        <w:rFonts w:ascii="Arial" w:hAnsi="Arial" w:hint="default"/>
      </w:rPr>
    </w:lvl>
    <w:lvl w:ilvl="1" w:tplc="25E6685A" w:tentative="1">
      <w:start w:val="1"/>
      <w:numFmt w:val="bullet"/>
      <w:lvlText w:val="•"/>
      <w:lvlJc w:val="left"/>
      <w:pPr>
        <w:tabs>
          <w:tab w:val="num" w:pos="1440"/>
        </w:tabs>
        <w:ind w:left="1440" w:hanging="360"/>
      </w:pPr>
      <w:rPr>
        <w:rFonts w:ascii="Arial" w:hAnsi="Arial" w:hint="default"/>
      </w:rPr>
    </w:lvl>
    <w:lvl w:ilvl="2" w:tplc="B13CF014" w:tentative="1">
      <w:start w:val="1"/>
      <w:numFmt w:val="bullet"/>
      <w:lvlText w:val="•"/>
      <w:lvlJc w:val="left"/>
      <w:pPr>
        <w:tabs>
          <w:tab w:val="num" w:pos="2160"/>
        </w:tabs>
        <w:ind w:left="2160" w:hanging="360"/>
      </w:pPr>
      <w:rPr>
        <w:rFonts w:ascii="Arial" w:hAnsi="Arial" w:hint="default"/>
      </w:rPr>
    </w:lvl>
    <w:lvl w:ilvl="3" w:tplc="F54E762A" w:tentative="1">
      <w:start w:val="1"/>
      <w:numFmt w:val="bullet"/>
      <w:lvlText w:val="•"/>
      <w:lvlJc w:val="left"/>
      <w:pPr>
        <w:tabs>
          <w:tab w:val="num" w:pos="2880"/>
        </w:tabs>
        <w:ind w:left="2880" w:hanging="360"/>
      </w:pPr>
      <w:rPr>
        <w:rFonts w:ascii="Arial" w:hAnsi="Arial" w:hint="default"/>
      </w:rPr>
    </w:lvl>
    <w:lvl w:ilvl="4" w:tplc="A586B4B4" w:tentative="1">
      <w:start w:val="1"/>
      <w:numFmt w:val="bullet"/>
      <w:lvlText w:val="•"/>
      <w:lvlJc w:val="left"/>
      <w:pPr>
        <w:tabs>
          <w:tab w:val="num" w:pos="3600"/>
        </w:tabs>
        <w:ind w:left="3600" w:hanging="360"/>
      </w:pPr>
      <w:rPr>
        <w:rFonts w:ascii="Arial" w:hAnsi="Arial" w:hint="default"/>
      </w:rPr>
    </w:lvl>
    <w:lvl w:ilvl="5" w:tplc="DE90FDD6" w:tentative="1">
      <w:start w:val="1"/>
      <w:numFmt w:val="bullet"/>
      <w:lvlText w:val="•"/>
      <w:lvlJc w:val="left"/>
      <w:pPr>
        <w:tabs>
          <w:tab w:val="num" w:pos="4320"/>
        </w:tabs>
        <w:ind w:left="4320" w:hanging="360"/>
      </w:pPr>
      <w:rPr>
        <w:rFonts w:ascii="Arial" w:hAnsi="Arial" w:hint="default"/>
      </w:rPr>
    </w:lvl>
    <w:lvl w:ilvl="6" w:tplc="97D41F58" w:tentative="1">
      <w:start w:val="1"/>
      <w:numFmt w:val="bullet"/>
      <w:lvlText w:val="•"/>
      <w:lvlJc w:val="left"/>
      <w:pPr>
        <w:tabs>
          <w:tab w:val="num" w:pos="5040"/>
        </w:tabs>
        <w:ind w:left="5040" w:hanging="360"/>
      </w:pPr>
      <w:rPr>
        <w:rFonts w:ascii="Arial" w:hAnsi="Arial" w:hint="default"/>
      </w:rPr>
    </w:lvl>
    <w:lvl w:ilvl="7" w:tplc="C76ABDD4" w:tentative="1">
      <w:start w:val="1"/>
      <w:numFmt w:val="bullet"/>
      <w:lvlText w:val="•"/>
      <w:lvlJc w:val="left"/>
      <w:pPr>
        <w:tabs>
          <w:tab w:val="num" w:pos="5760"/>
        </w:tabs>
        <w:ind w:left="5760" w:hanging="360"/>
      </w:pPr>
      <w:rPr>
        <w:rFonts w:ascii="Arial" w:hAnsi="Arial" w:hint="default"/>
      </w:rPr>
    </w:lvl>
    <w:lvl w:ilvl="8" w:tplc="12C8BEDA" w:tentative="1">
      <w:start w:val="1"/>
      <w:numFmt w:val="bullet"/>
      <w:lvlText w:val="•"/>
      <w:lvlJc w:val="left"/>
      <w:pPr>
        <w:tabs>
          <w:tab w:val="num" w:pos="6480"/>
        </w:tabs>
        <w:ind w:left="6480" w:hanging="360"/>
      </w:pPr>
      <w:rPr>
        <w:rFonts w:ascii="Arial" w:hAnsi="Arial" w:hint="default"/>
      </w:rPr>
    </w:lvl>
  </w:abstractNum>
  <w:abstractNum w:abstractNumId="36">
    <w:nsid w:val="2479633E"/>
    <w:multiLevelType w:val="hybridMultilevel"/>
    <w:tmpl w:val="BBAA04F6"/>
    <w:lvl w:ilvl="0" w:tplc="32A4224E">
      <w:start w:val="1"/>
      <w:numFmt w:val="bullet"/>
      <w:lvlText w:val=""/>
      <w:lvlJc w:val="left"/>
      <w:pPr>
        <w:tabs>
          <w:tab w:val="num" w:pos="720"/>
        </w:tabs>
        <w:ind w:left="720" w:hanging="360"/>
      </w:pPr>
      <w:rPr>
        <w:rFonts w:ascii="Wingdings 2" w:hAnsi="Wingdings 2" w:hint="default"/>
      </w:rPr>
    </w:lvl>
    <w:lvl w:ilvl="1" w:tplc="85A0C732">
      <w:numFmt w:val="bullet"/>
      <w:lvlText w:val="–"/>
      <w:lvlJc w:val="left"/>
      <w:pPr>
        <w:ind w:left="1440" w:hanging="360"/>
      </w:pPr>
      <w:rPr>
        <w:rFonts w:ascii="Arial" w:hAnsi="Arial" w:hint="default"/>
      </w:rPr>
    </w:lvl>
    <w:lvl w:ilvl="2" w:tplc="530A1D9C">
      <w:start w:val="1"/>
      <w:numFmt w:val="bullet"/>
      <w:lvlText w:val=""/>
      <w:lvlJc w:val="left"/>
      <w:pPr>
        <w:tabs>
          <w:tab w:val="num" w:pos="2160"/>
        </w:tabs>
        <w:ind w:left="2160" w:hanging="360"/>
      </w:pPr>
      <w:rPr>
        <w:rFonts w:ascii="Wingdings 2" w:hAnsi="Wingdings 2" w:hint="default"/>
      </w:rPr>
    </w:lvl>
    <w:lvl w:ilvl="3" w:tplc="5F940E2E" w:tentative="1">
      <w:start w:val="1"/>
      <w:numFmt w:val="bullet"/>
      <w:lvlText w:val=""/>
      <w:lvlJc w:val="left"/>
      <w:pPr>
        <w:tabs>
          <w:tab w:val="num" w:pos="2880"/>
        </w:tabs>
        <w:ind w:left="2880" w:hanging="360"/>
      </w:pPr>
      <w:rPr>
        <w:rFonts w:ascii="Wingdings 2" w:hAnsi="Wingdings 2" w:hint="default"/>
      </w:rPr>
    </w:lvl>
    <w:lvl w:ilvl="4" w:tplc="3C4CAA72" w:tentative="1">
      <w:start w:val="1"/>
      <w:numFmt w:val="bullet"/>
      <w:lvlText w:val=""/>
      <w:lvlJc w:val="left"/>
      <w:pPr>
        <w:tabs>
          <w:tab w:val="num" w:pos="3600"/>
        </w:tabs>
        <w:ind w:left="3600" w:hanging="360"/>
      </w:pPr>
      <w:rPr>
        <w:rFonts w:ascii="Wingdings 2" w:hAnsi="Wingdings 2" w:hint="default"/>
      </w:rPr>
    </w:lvl>
    <w:lvl w:ilvl="5" w:tplc="6BC25C34" w:tentative="1">
      <w:start w:val="1"/>
      <w:numFmt w:val="bullet"/>
      <w:lvlText w:val=""/>
      <w:lvlJc w:val="left"/>
      <w:pPr>
        <w:tabs>
          <w:tab w:val="num" w:pos="4320"/>
        </w:tabs>
        <w:ind w:left="4320" w:hanging="360"/>
      </w:pPr>
      <w:rPr>
        <w:rFonts w:ascii="Wingdings 2" w:hAnsi="Wingdings 2" w:hint="default"/>
      </w:rPr>
    </w:lvl>
    <w:lvl w:ilvl="6" w:tplc="AFEC7798" w:tentative="1">
      <w:start w:val="1"/>
      <w:numFmt w:val="bullet"/>
      <w:lvlText w:val=""/>
      <w:lvlJc w:val="left"/>
      <w:pPr>
        <w:tabs>
          <w:tab w:val="num" w:pos="5040"/>
        </w:tabs>
        <w:ind w:left="5040" w:hanging="360"/>
      </w:pPr>
      <w:rPr>
        <w:rFonts w:ascii="Wingdings 2" w:hAnsi="Wingdings 2" w:hint="default"/>
      </w:rPr>
    </w:lvl>
    <w:lvl w:ilvl="7" w:tplc="8A58E09A" w:tentative="1">
      <w:start w:val="1"/>
      <w:numFmt w:val="bullet"/>
      <w:lvlText w:val=""/>
      <w:lvlJc w:val="left"/>
      <w:pPr>
        <w:tabs>
          <w:tab w:val="num" w:pos="5760"/>
        </w:tabs>
        <w:ind w:left="5760" w:hanging="360"/>
      </w:pPr>
      <w:rPr>
        <w:rFonts w:ascii="Wingdings 2" w:hAnsi="Wingdings 2" w:hint="default"/>
      </w:rPr>
    </w:lvl>
    <w:lvl w:ilvl="8" w:tplc="F866138A" w:tentative="1">
      <w:start w:val="1"/>
      <w:numFmt w:val="bullet"/>
      <w:lvlText w:val=""/>
      <w:lvlJc w:val="left"/>
      <w:pPr>
        <w:tabs>
          <w:tab w:val="num" w:pos="6480"/>
        </w:tabs>
        <w:ind w:left="6480" w:hanging="360"/>
      </w:pPr>
      <w:rPr>
        <w:rFonts w:ascii="Wingdings 2" w:hAnsi="Wingdings 2" w:hint="default"/>
      </w:rPr>
    </w:lvl>
  </w:abstractNum>
  <w:abstractNum w:abstractNumId="37">
    <w:nsid w:val="247B38FA"/>
    <w:multiLevelType w:val="hybridMultilevel"/>
    <w:tmpl w:val="4DFACC16"/>
    <w:lvl w:ilvl="0" w:tplc="10422806">
      <w:start w:val="1"/>
      <w:numFmt w:val="lowerLetter"/>
      <w:lvlText w:val="%1)"/>
      <w:lvlJc w:val="left"/>
      <w:pPr>
        <w:ind w:left="720" w:hanging="360"/>
      </w:pPr>
      <w:rPr>
        <w:rFonts w:hint="default"/>
        <w:b/>
        <w:color w:val="FF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49B13BC"/>
    <w:multiLevelType w:val="hybridMultilevel"/>
    <w:tmpl w:val="A20C3162"/>
    <w:lvl w:ilvl="0" w:tplc="04090001">
      <w:start w:val="1"/>
      <w:numFmt w:val="bullet"/>
      <w:lvlText w:val=""/>
      <w:lvlJc w:val="left"/>
      <w:pPr>
        <w:ind w:left="720" w:hanging="360"/>
      </w:pPr>
      <w:rPr>
        <w:rFonts w:ascii="Symbol" w:hAnsi="Symbol" w:hint="default"/>
      </w:rPr>
    </w:lvl>
    <w:lvl w:ilvl="1" w:tplc="85A0C732">
      <w:numFmt w:val="bullet"/>
      <w:lvlText w:val="–"/>
      <w:lvlJc w:val="left"/>
      <w:pPr>
        <w:ind w:left="1440" w:hanging="360"/>
      </w:pPr>
      <w:rPr>
        <w:rFonts w:ascii="Arial" w:hAnsi="Arial" w:hint="default"/>
      </w:rPr>
    </w:lvl>
    <w:lvl w:ilvl="2" w:tplc="99FC00CE" w:tentative="1">
      <w:start w:val="1"/>
      <w:numFmt w:val="bullet"/>
      <w:lvlText w:val="n"/>
      <w:lvlJc w:val="left"/>
      <w:pPr>
        <w:tabs>
          <w:tab w:val="num" w:pos="2160"/>
        </w:tabs>
        <w:ind w:left="2160" w:hanging="360"/>
      </w:pPr>
      <w:rPr>
        <w:rFonts w:ascii="Arial" w:hAnsi="Arial" w:hint="default"/>
      </w:rPr>
    </w:lvl>
    <w:lvl w:ilvl="3" w:tplc="370E6EC2" w:tentative="1">
      <w:start w:val="1"/>
      <w:numFmt w:val="bullet"/>
      <w:lvlText w:val="n"/>
      <w:lvlJc w:val="left"/>
      <w:pPr>
        <w:tabs>
          <w:tab w:val="num" w:pos="2880"/>
        </w:tabs>
        <w:ind w:left="2880" w:hanging="360"/>
      </w:pPr>
      <w:rPr>
        <w:rFonts w:ascii="Arial" w:hAnsi="Arial" w:hint="default"/>
      </w:rPr>
    </w:lvl>
    <w:lvl w:ilvl="4" w:tplc="A790EC2E" w:tentative="1">
      <w:start w:val="1"/>
      <w:numFmt w:val="bullet"/>
      <w:lvlText w:val="n"/>
      <w:lvlJc w:val="left"/>
      <w:pPr>
        <w:tabs>
          <w:tab w:val="num" w:pos="3600"/>
        </w:tabs>
        <w:ind w:left="3600" w:hanging="360"/>
      </w:pPr>
      <w:rPr>
        <w:rFonts w:ascii="Arial" w:hAnsi="Arial" w:hint="default"/>
      </w:rPr>
    </w:lvl>
    <w:lvl w:ilvl="5" w:tplc="5E4ADB44" w:tentative="1">
      <w:start w:val="1"/>
      <w:numFmt w:val="bullet"/>
      <w:lvlText w:val="n"/>
      <w:lvlJc w:val="left"/>
      <w:pPr>
        <w:tabs>
          <w:tab w:val="num" w:pos="4320"/>
        </w:tabs>
        <w:ind w:left="4320" w:hanging="360"/>
      </w:pPr>
      <w:rPr>
        <w:rFonts w:ascii="Arial" w:hAnsi="Arial" w:hint="default"/>
      </w:rPr>
    </w:lvl>
    <w:lvl w:ilvl="6" w:tplc="58309DFE" w:tentative="1">
      <w:start w:val="1"/>
      <w:numFmt w:val="bullet"/>
      <w:lvlText w:val="n"/>
      <w:lvlJc w:val="left"/>
      <w:pPr>
        <w:tabs>
          <w:tab w:val="num" w:pos="5040"/>
        </w:tabs>
        <w:ind w:left="5040" w:hanging="360"/>
      </w:pPr>
      <w:rPr>
        <w:rFonts w:ascii="Arial" w:hAnsi="Arial" w:hint="default"/>
      </w:rPr>
    </w:lvl>
    <w:lvl w:ilvl="7" w:tplc="B8D090B0" w:tentative="1">
      <w:start w:val="1"/>
      <w:numFmt w:val="bullet"/>
      <w:lvlText w:val="n"/>
      <w:lvlJc w:val="left"/>
      <w:pPr>
        <w:tabs>
          <w:tab w:val="num" w:pos="5760"/>
        </w:tabs>
        <w:ind w:left="5760" w:hanging="360"/>
      </w:pPr>
      <w:rPr>
        <w:rFonts w:ascii="Arial" w:hAnsi="Arial" w:hint="default"/>
      </w:rPr>
    </w:lvl>
    <w:lvl w:ilvl="8" w:tplc="1F60128A" w:tentative="1">
      <w:start w:val="1"/>
      <w:numFmt w:val="bullet"/>
      <w:lvlText w:val="n"/>
      <w:lvlJc w:val="left"/>
      <w:pPr>
        <w:tabs>
          <w:tab w:val="num" w:pos="6480"/>
        </w:tabs>
        <w:ind w:left="6480" w:hanging="360"/>
      </w:pPr>
      <w:rPr>
        <w:rFonts w:ascii="Arial" w:hAnsi="Arial" w:hint="default"/>
      </w:rPr>
    </w:lvl>
  </w:abstractNum>
  <w:abstractNum w:abstractNumId="39">
    <w:nsid w:val="256306C5"/>
    <w:multiLevelType w:val="hybridMultilevel"/>
    <w:tmpl w:val="F67691BE"/>
    <w:lvl w:ilvl="0" w:tplc="04090001">
      <w:start w:val="1"/>
      <w:numFmt w:val="bullet"/>
      <w:lvlText w:val=""/>
      <w:lvlJc w:val="left"/>
      <w:pPr>
        <w:ind w:left="1080" w:hanging="360"/>
      </w:pPr>
      <w:rPr>
        <w:rFonts w:ascii="Symbol" w:hAnsi="Symbol" w:hint="default"/>
      </w:rPr>
    </w:lvl>
    <w:lvl w:ilvl="1" w:tplc="244CEF3E">
      <w:numFmt w:val="bullet"/>
      <w:lvlText w:val=""/>
      <w:lvlJc w:val="left"/>
      <w:pPr>
        <w:tabs>
          <w:tab w:val="num" w:pos="1440"/>
        </w:tabs>
        <w:ind w:left="1440" w:hanging="360"/>
      </w:pPr>
      <w:rPr>
        <w:rFonts w:ascii="Wingdings 2" w:hAnsi="Wingdings 2" w:hint="default"/>
      </w:rPr>
    </w:lvl>
    <w:lvl w:ilvl="2" w:tplc="B10A3B54" w:tentative="1">
      <w:start w:val="1"/>
      <w:numFmt w:val="bullet"/>
      <w:lvlText w:val=""/>
      <w:lvlJc w:val="left"/>
      <w:pPr>
        <w:tabs>
          <w:tab w:val="num" w:pos="2160"/>
        </w:tabs>
        <w:ind w:left="2160" w:hanging="360"/>
      </w:pPr>
      <w:rPr>
        <w:rFonts w:ascii="Wingdings 2" w:hAnsi="Wingdings 2" w:hint="default"/>
      </w:rPr>
    </w:lvl>
    <w:lvl w:ilvl="3" w:tplc="6AB8934C" w:tentative="1">
      <w:start w:val="1"/>
      <w:numFmt w:val="bullet"/>
      <w:lvlText w:val=""/>
      <w:lvlJc w:val="left"/>
      <w:pPr>
        <w:tabs>
          <w:tab w:val="num" w:pos="2880"/>
        </w:tabs>
        <w:ind w:left="2880" w:hanging="360"/>
      </w:pPr>
      <w:rPr>
        <w:rFonts w:ascii="Wingdings 2" w:hAnsi="Wingdings 2" w:hint="default"/>
      </w:rPr>
    </w:lvl>
    <w:lvl w:ilvl="4" w:tplc="53E84B7A" w:tentative="1">
      <w:start w:val="1"/>
      <w:numFmt w:val="bullet"/>
      <w:lvlText w:val=""/>
      <w:lvlJc w:val="left"/>
      <w:pPr>
        <w:tabs>
          <w:tab w:val="num" w:pos="3600"/>
        </w:tabs>
        <w:ind w:left="3600" w:hanging="360"/>
      </w:pPr>
      <w:rPr>
        <w:rFonts w:ascii="Wingdings 2" w:hAnsi="Wingdings 2" w:hint="default"/>
      </w:rPr>
    </w:lvl>
    <w:lvl w:ilvl="5" w:tplc="DD64D9DA" w:tentative="1">
      <w:start w:val="1"/>
      <w:numFmt w:val="bullet"/>
      <w:lvlText w:val=""/>
      <w:lvlJc w:val="left"/>
      <w:pPr>
        <w:tabs>
          <w:tab w:val="num" w:pos="4320"/>
        </w:tabs>
        <w:ind w:left="4320" w:hanging="360"/>
      </w:pPr>
      <w:rPr>
        <w:rFonts w:ascii="Wingdings 2" w:hAnsi="Wingdings 2" w:hint="default"/>
      </w:rPr>
    </w:lvl>
    <w:lvl w:ilvl="6" w:tplc="1D2A3DBC" w:tentative="1">
      <w:start w:val="1"/>
      <w:numFmt w:val="bullet"/>
      <w:lvlText w:val=""/>
      <w:lvlJc w:val="left"/>
      <w:pPr>
        <w:tabs>
          <w:tab w:val="num" w:pos="5040"/>
        </w:tabs>
        <w:ind w:left="5040" w:hanging="360"/>
      </w:pPr>
      <w:rPr>
        <w:rFonts w:ascii="Wingdings 2" w:hAnsi="Wingdings 2" w:hint="default"/>
      </w:rPr>
    </w:lvl>
    <w:lvl w:ilvl="7" w:tplc="B3D46678" w:tentative="1">
      <w:start w:val="1"/>
      <w:numFmt w:val="bullet"/>
      <w:lvlText w:val=""/>
      <w:lvlJc w:val="left"/>
      <w:pPr>
        <w:tabs>
          <w:tab w:val="num" w:pos="5760"/>
        </w:tabs>
        <w:ind w:left="5760" w:hanging="360"/>
      </w:pPr>
      <w:rPr>
        <w:rFonts w:ascii="Wingdings 2" w:hAnsi="Wingdings 2" w:hint="default"/>
      </w:rPr>
    </w:lvl>
    <w:lvl w:ilvl="8" w:tplc="75C0A236" w:tentative="1">
      <w:start w:val="1"/>
      <w:numFmt w:val="bullet"/>
      <w:lvlText w:val=""/>
      <w:lvlJc w:val="left"/>
      <w:pPr>
        <w:tabs>
          <w:tab w:val="num" w:pos="6480"/>
        </w:tabs>
        <w:ind w:left="6480" w:hanging="360"/>
      </w:pPr>
      <w:rPr>
        <w:rFonts w:ascii="Wingdings 2" w:hAnsi="Wingdings 2" w:hint="default"/>
      </w:rPr>
    </w:lvl>
  </w:abstractNum>
  <w:abstractNum w:abstractNumId="40">
    <w:nsid w:val="26D317C0"/>
    <w:multiLevelType w:val="hybridMultilevel"/>
    <w:tmpl w:val="BC92A052"/>
    <w:lvl w:ilvl="0" w:tplc="0B483CD6">
      <w:start w:val="1"/>
      <w:numFmt w:val="bullet"/>
      <w:lvlText w:val=""/>
      <w:lvlJc w:val="left"/>
      <w:pPr>
        <w:tabs>
          <w:tab w:val="num" w:pos="720"/>
        </w:tabs>
        <w:ind w:left="720" w:hanging="360"/>
      </w:pPr>
      <w:rPr>
        <w:rFonts w:ascii="Wingdings 2" w:hAnsi="Wingdings 2" w:hint="default"/>
      </w:rPr>
    </w:lvl>
    <w:lvl w:ilvl="1" w:tplc="493CF1CA" w:tentative="1">
      <w:start w:val="1"/>
      <w:numFmt w:val="bullet"/>
      <w:lvlText w:val=""/>
      <w:lvlJc w:val="left"/>
      <w:pPr>
        <w:tabs>
          <w:tab w:val="num" w:pos="1440"/>
        </w:tabs>
        <w:ind w:left="1440" w:hanging="360"/>
      </w:pPr>
      <w:rPr>
        <w:rFonts w:ascii="Wingdings 2" w:hAnsi="Wingdings 2" w:hint="default"/>
      </w:rPr>
    </w:lvl>
    <w:lvl w:ilvl="2" w:tplc="859A0C3A" w:tentative="1">
      <w:start w:val="1"/>
      <w:numFmt w:val="bullet"/>
      <w:lvlText w:val=""/>
      <w:lvlJc w:val="left"/>
      <w:pPr>
        <w:tabs>
          <w:tab w:val="num" w:pos="2160"/>
        </w:tabs>
        <w:ind w:left="2160" w:hanging="360"/>
      </w:pPr>
      <w:rPr>
        <w:rFonts w:ascii="Wingdings 2" w:hAnsi="Wingdings 2" w:hint="default"/>
      </w:rPr>
    </w:lvl>
    <w:lvl w:ilvl="3" w:tplc="7CDEC5B6" w:tentative="1">
      <w:start w:val="1"/>
      <w:numFmt w:val="bullet"/>
      <w:lvlText w:val=""/>
      <w:lvlJc w:val="left"/>
      <w:pPr>
        <w:tabs>
          <w:tab w:val="num" w:pos="2880"/>
        </w:tabs>
        <w:ind w:left="2880" w:hanging="360"/>
      </w:pPr>
      <w:rPr>
        <w:rFonts w:ascii="Wingdings 2" w:hAnsi="Wingdings 2" w:hint="default"/>
      </w:rPr>
    </w:lvl>
    <w:lvl w:ilvl="4" w:tplc="747A01D6" w:tentative="1">
      <w:start w:val="1"/>
      <w:numFmt w:val="bullet"/>
      <w:lvlText w:val=""/>
      <w:lvlJc w:val="left"/>
      <w:pPr>
        <w:tabs>
          <w:tab w:val="num" w:pos="3600"/>
        </w:tabs>
        <w:ind w:left="3600" w:hanging="360"/>
      </w:pPr>
      <w:rPr>
        <w:rFonts w:ascii="Wingdings 2" w:hAnsi="Wingdings 2" w:hint="default"/>
      </w:rPr>
    </w:lvl>
    <w:lvl w:ilvl="5" w:tplc="C090D01A" w:tentative="1">
      <w:start w:val="1"/>
      <w:numFmt w:val="bullet"/>
      <w:lvlText w:val=""/>
      <w:lvlJc w:val="left"/>
      <w:pPr>
        <w:tabs>
          <w:tab w:val="num" w:pos="4320"/>
        </w:tabs>
        <w:ind w:left="4320" w:hanging="360"/>
      </w:pPr>
      <w:rPr>
        <w:rFonts w:ascii="Wingdings 2" w:hAnsi="Wingdings 2" w:hint="default"/>
      </w:rPr>
    </w:lvl>
    <w:lvl w:ilvl="6" w:tplc="12408E82" w:tentative="1">
      <w:start w:val="1"/>
      <w:numFmt w:val="bullet"/>
      <w:lvlText w:val=""/>
      <w:lvlJc w:val="left"/>
      <w:pPr>
        <w:tabs>
          <w:tab w:val="num" w:pos="5040"/>
        </w:tabs>
        <w:ind w:left="5040" w:hanging="360"/>
      </w:pPr>
      <w:rPr>
        <w:rFonts w:ascii="Wingdings 2" w:hAnsi="Wingdings 2" w:hint="default"/>
      </w:rPr>
    </w:lvl>
    <w:lvl w:ilvl="7" w:tplc="A26EF856" w:tentative="1">
      <w:start w:val="1"/>
      <w:numFmt w:val="bullet"/>
      <w:lvlText w:val=""/>
      <w:lvlJc w:val="left"/>
      <w:pPr>
        <w:tabs>
          <w:tab w:val="num" w:pos="5760"/>
        </w:tabs>
        <w:ind w:left="5760" w:hanging="360"/>
      </w:pPr>
      <w:rPr>
        <w:rFonts w:ascii="Wingdings 2" w:hAnsi="Wingdings 2" w:hint="default"/>
      </w:rPr>
    </w:lvl>
    <w:lvl w:ilvl="8" w:tplc="BEF07EBC" w:tentative="1">
      <w:start w:val="1"/>
      <w:numFmt w:val="bullet"/>
      <w:lvlText w:val=""/>
      <w:lvlJc w:val="left"/>
      <w:pPr>
        <w:tabs>
          <w:tab w:val="num" w:pos="6480"/>
        </w:tabs>
        <w:ind w:left="6480" w:hanging="360"/>
      </w:pPr>
      <w:rPr>
        <w:rFonts w:ascii="Wingdings 2" w:hAnsi="Wingdings 2" w:hint="default"/>
      </w:rPr>
    </w:lvl>
  </w:abstractNum>
  <w:abstractNum w:abstractNumId="41">
    <w:nsid w:val="288540CA"/>
    <w:multiLevelType w:val="hybridMultilevel"/>
    <w:tmpl w:val="7B2AA0FE"/>
    <w:lvl w:ilvl="0" w:tplc="B8FE9792">
      <w:start w:val="1"/>
      <w:numFmt w:val="bullet"/>
      <w:lvlText w:val=""/>
      <w:lvlJc w:val="left"/>
      <w:pPr>
        <w:tabs>
          <w:tab w:val="num" w:pos="720"/>
        </w:tabs>
        <w:ind w:left="720" w:hanging="360"/>
      </w:pPr>
      <w:rPr>
        <w:rFonts w:ascii="Wingdings 2" w:hAnsi="Wingdings 2" w:hint="default"/>
      </w:rPr>
    </w:lvl>
    <w:lvl w:ilvl="1" w:tplc="2104EE88" w:tentative="1">
      <w:start w:val="1"/>
      <w:numFmt w:val="bullet"/>
      <w:lvlText w:val=""/>
      <w:lvlJc w:val="left"/>
      <w:pPr>
        <w:tabs>
          <w:tab w:val="num" w:pos="1440"/>
        </w:tabs>
        <w:ind w:left="1440" w:hanging="360"/>
      </w:pPr>
      <w:rPr>
        <w:rFonts w:ascii="Wingdings 2" w:hAnsi="Wingdings 2" w:hint="default"/>
      </w:rPr>
    </w:lvl>
    <w:lvl w:ilvl="2" w:tplc="93E08D56" w:tentative="1">
      <w:start w:val="1"/>
      <w:numFmt w:val="bullet"/>
      <w:lvlText w:val=""/>
      <w:lvlJc w:val="left"/>
      <w:pPr>
        <w:tabs>
          <w:tab w:val="num" w:pos="2160"/>
        </w:tabs>
        <w:ind w:left="2160" w:hanging="360"/>
      </w:pPr>
      <w:rPr>
        <w:rFonts w:ascii="Wingdings 2" w:hAnsi="Wingdings 2" w:hint="default"/>
      </w:rPr>
    </w:lvl>
    <w:lvl w:ilvl="3" w:tplc="88E40A30" w:tentative="1">
      <w:start w:val="1"/>
      <w:numFmt w:val="bullet"/>
      <w:lvlText w:val=""/>
      <w:lvlJc w:val="left"/>
      <w:pPr>
        <w:tabs>
          <w:tab w:val="num" w:pos="2880"/>
        </w:tabs>
        <w:ind w:left="2880" w:hanging="360"/>
      </w:pPr>
      <w:rPr>
        <w:rFonts w:ascii="Wingdings 2" w:hAnsi="Wingdings 2" w:hint="default"/>
      </w:rPr>
    </w:lvl>
    <w:lvl w:ilvl="4" w:tplc="25F6CFFE" w:tentative="1">
      <w:start w:val="1"/>
      <w:numFmt w:val="bullet"/>
      <w:lvlText w:val=""/>
      <w:lvlJc w:val="left"/>
      <w:pPr>
        <w:tabs>
          <w:tab w:val="num" w:pos="3600"/>
        </w:tabs>
        <w:ind w:left="3600" w:hanging="360"/>
      </w:pPr>
      <w:rPr>
        <w:rFonts w:ascii="Wingdings 2" w:hAnsi="Wingdings 2" w:hint="default"/>
      </w:rPr>
    </w:lvl>
    <w:lvl w:ilvl="5" w:tplc="F57C48BE" w:tentative="1">
      <w:start w:val="1"/>
      <w:numFmt w:val="bullet"/>
      <w:lvlText w:val=""/>
      <w:lvlJc w:val="left"/>
      <w:pPr>
        <w:tabs>
          <w:tab w:val="num" w:pos="4320"/>
        </w:tabs>
        <w:ind w:left="4320" w:hanging="360"/>
      </w:pPr>
      <w:rPr>
        <w:rFonts w:ascii="Wingdings 2" w:hAnsi="Wingdings 2" w:hint="default"/>
      </w:rPr>
    </w:lvl>
    <w:lvl w:ilvl="6" w:tplc="38D005CA" w:tentative="1">
      <w:start w:val="1"/>
      <w:numFmt w:val="bullet"/>
      <w:lvlText w:val=""/>
      <w:lvlJc w:val="left"/>
      <w:pPr>
        <w:tabs>
          <w:tab w:val="num" w:pos="5040"/>
        </w:tabs>
        <w:ind w:left="5040" w:hanging="360"/>
      </w:pPr>
      <w:rPr>
        <w:rFonts w:ascii="Wingdings 2" w:hAnsi="Wingdings 2" w:hint="default"/>
      </w:rPr>
    </w:lvl>
    <w:lvl w:ilvl="7" w:tplc="63E000B4" w:tentative="1">
      <w:start w:val="1"/>
      <w:numFmt w:val="bullet"/>
      <w:lvlText w:val=""/>
      <w:lvlJc w:val="left"/>
      <w:pPr>
        <w:tabs>
          <w:tab w:val="num" w:pos="5760"/>
        </w:tabs>
        <w:ind w:left="5760" w:hanging="360"/>
      </w:pPr>
      <w:rPr>
        <w:rFonts w:ascii="Wingdings 2" w:hAnsi="Wingdings 2" w:hint="default"/>
      </w:rPr>
    </w:lvl>
    <w:lvl w:ilvl="8" w:tplc="55507156" w:tentative="1">
      <w:start w:val="1"/>
      <w:numFmt w:val="bullet"/>
      <w:lvlText w:val=""/>
      <w:lvlJc w:val="left"/>
      <w:pPr>
        <w:tabs>
          <w:tab w:val="num" w:pos="6480"/>
        </w:tabs>
        <w:ind w:left="6480" w:hanging="360"/>
      </w:pPr>
      <w:rPr>
        <w:rFonts w:ascii="Wingdings 2" w:hAnsi="Wingdings 2" w:hint="default"/>
      </w:rPr>
    </w:lvl>
  </w:abstractNum>
  <w:abstractNum w:abstractNumId="42">
    <w:nsid w:val="29F9610F"/>
    <w:multiLevelType w:val="hybridMultilevel"/>
    <w:tmpl w:val="8004AB38"/>
    <w:lvl w:ilvl="0" w:tplc="7F0C7BAC">
      <w:start w:val="1"/>
      <w:numFmt w:val="bullet"/>
      <w:lvlText w:val=""/>
      <w:lvlJc w:val="left"/>
      <w:pPr>
        <w:tabs>
          <w:tab w:val="num" w:pos="720"/>
        </w:tabs>
        <w:ind w:left="720" w:hanging="360"/>
      </w:pPr>
      <w:rPr>
        <w:rFonts w:ascii="Wingdings 2" w:hAnsi="Wingdings 2" w:hint="default"/>
      </w:rPr>
    </w:lvl>
    <w:lvl w:ilvl="1" w:tplc="04090003">
      <w:start w:val="1"/>
      <w:numFmt w:val="bullet"/>
      <w:lvlText w:val="o"/>
      <w:lvlJc w:val="left"/>
      <w:pPr>
        <w:ind w:left="1440" w:hanging="360"/>
      </w:pPr>
      <w:rPr>
        <w:rFonts w:ascii="Courier New" w:hAnsi="Courier New" w:cs="Courier New" w:hint="default"/>
      </w:rPr>
    </w:lvl>
    <w:lvl w:ilvl="2" w:tplc="653648D6" w:tentative="1">
      <w:start w:val="1"/>
      <w:numFmt w:val="bullet"/>
      <w:lvlText w:val=""/>
      <w:lvlJc w:val="left"/>
      <w:pPr>
        <w:tabs>
          <w:tab w:val="num" w:pos="2160"/>
        </w:tabs>
        <w:ind w:left="2160" w:hanging="360"/>
      </w:pPr>
      <w:rPr>
        <w:rFonts w:ascii="Wingdings 2" w:hAnsi="Wingdings 2" w:hint="default"/>
      </w:rPr>
    </w:lvl>
    <w:lvl w:ilvl="3" w:tplc="CF3CCC7E" w:tentative="1">
      <w:start w:val="1"/>
      <w:numFmt w:val="bullet"/>
      <w:lvlText w:val=""/>
      <w:lvlJc w:val="left"/>
      <w:pPr>
        <w:tabs>
          <w:tab w:val="num" w:pos="2880"/>
        </w:tabs>
        <w:ind w:left="2880" w:hanging="360"/>
      </w:pPr>
      <w:rPr>
        <w:rFonts w:ascii="Wingdings 2" w:hAnsi="Wingdings 2" w:hint="default"/>
      </w:rPr>
    </w:lvl>
    <w:lvl w:ilvl="4" w:tplc="A1281FD4" w:tentative="1">
      <w:start w:val="1"/>
      <w:numFmt w:val="bullet"/>
      <w:lvlText w:val=""/>
      <w:lvlJc w:val="left"/>
      <w:pPr>
        <w:tabs>
          <w:tab w:val="num" w:pos="3600"/>
        </w:tabs>
        <w:ind w:left="3600" w:hanging="360"/>
      </w:pPr>
      <w:rPr>
        <w:rFonts w:ascii="Wingdings 2" w:hAnsi="Wingdings 2" w:hint="default"/>
      </w:rPr>
    </w:lvl>
    <w:lvl w:ilvl="5" w:tplc="4A8096CA" w:tentative="1">
      <w:start w:val="1"/>
      <w:numFmt w:val="bullet"/>
      <w:lvlText w:val=""/>
      <w:lvlJc w:val="left"/>
      <w:pPr>
        <w:tabs>
          <w:tab w:val="num" w:pos="4320"/>
        </w:tabs>
        <w:ind w:left="4320" w:hanging="360"/>
      </w:pPr>
      <w:rPr>
        <w:rFonts w:ascii="Wingdings 2" w:hAnsi="Wingdings 2" w:hint="default"/>
      </w:rPr>
    </w:lvl>
    <w:lvl w:ilvl="6" w:tplc="4E5C8C30" w:tentative="1">
      <w:start w:val="1"/>
      <w:numFmt w:val="bullet"/>
      <w:lvlText w:val=""/>
      <w:lvlJc w:val="left"/>
      <w:pPr>
        <w:tabs>
          <w:tab w:val="num" w:pos="5040"/>
        </w:tabs>
        <w:ind w:left="5040" w:hanging="360"/>
      </w:pPr>
      <w:rPr>
        <w:rFonts w:ascii="Wingdings 2" w:hAnsi="Wingdings 2" w:hint="default"/>
      </w:rPr>
    </w:lvl>
    <w:lvl w:ilvl="7" w:tplc="8A1E05DE" w:tentative="1">
      <w:start w:val="1"/>
      <w:numFmt w:val="bullet"/>
      <w:lvlText w:val=""/>
      <w:lvlJc w:val="left"/>
      <w:pPr>
        <w:tabs>
          <w:tab w:val="num" w:pos="5760"/>
        </w:tabs>
        <w:ind w:left="5760" w:hanging="360"/>
      </w:pPr>
      <w:rPr>
        <w:rFonts w:ascii="Wingdings 2" w:hAnsi="Wingdings 2" w:hint="default"/>
      </w:rPr>
    </w:lvl>
    <w:lvl w:ilvl="8" w:tplc="6BBA2FF0" w:tentative="1">
      <w:start w:val="1"/>
      <w:numFmt w:val="bullet"/>
      <w:lvlText w:val=""/>
      <w:lvlJc w:val="left"/>
      <w:pPr>
        <w:tabs>
          <w:tab w:val="num" w:pos="6480"/>
        </w:tabs>
        <w:ind w:left="6480" w:hanging="360"/>
      </w:pPr>
      <w:rPr>
        <w:rFonts w:ascii="Wingdings 2" w:hAnsi="Wingdings 2" w:hint="default"/>
      </w:rPr>
    </w:lvl>
  </w:abstractNum>
  <w:abstractNum w:abstractNumId="43">
    <w:nsid w:val="2A4268CA"/>
    <w:multiLevelType w:val="hybridMultilevel"/>
    <w:tmpl w:val="CE3A3120"/>
    <w:lvl w:ilvl="0" w:tplc="EFFC1AAE">
      <w:start w:val="1"/>
      <w:numFmt w:val="bullet"/>
      <w:lvlText w:val=""/>
      <w:lvlJc w:val="left"/>
      <w:pPr>
        <w:tabs>
          <w:tab w:val="num" w:pos="720"/>
        </w:tabs>
        <w:ind w:left="720" w:hanging="360"/>
      </w:pPr>
      <w:rPr>
        <w:rFonts w:ascii="Wingdings 2" w:hAnsi="Wingdings 2" w:hint="default"/>
      </w:rPr>
    </w:lvl>
    <w:lvl w:ilvl="1" w:tplc="F8543AE4" w:tentative="1">
      <w:start w:val="1"/>
      <w:numFmt w:val="bullet"/>
      <w:lvlText w:val=""/>
      <w:lvlJc w:val="left"/>
      <w:pPr>
        <w:tabs>
          <w:tab w:val="num" w:pos="1440"/>
        </w:tabs>
        <w:ind w:left="1440" w:hanging="360"/>
      </w:pPr>
      <w:rPr>
        <w:rFonts w:ascii="Wingdings 2" w:hAnsi="Wingdings 2" w:hint="default"/>
      </w:rPr>
    </w:lvl>
    <w:lvl w:ilvl="2" w:tplc="A4B07322" w:tentative="1">
      <w:start w:val="1"/>
      <w:numFmt w:val="bullet"/>
      <w:lvlText w:val=""/>
      <w:lvlJc w:val="left"/>
      <w:pPr>
        <w:tabs>
          <w:tab w:val="num" w:pos="2160"/>
        </w:tabs>
        <w:ind w:left="2160" w:hanging="360"/>
      </w:pPr>
      <w:rPr>
        <w:rFonts w:ascii="Wingdings 2" w:hAnsi="Wingdings 2" w:hint="default"/>
      </w:rPr>
    </w:lvl>
    <w:lvl w:ilvl="3" w:tplc="43D21B12" w:tentative="1">
      <w:start w:val="1"/>
      <w:numFmt w:val="bullet"/>
      <w:lvlText w:val=""/>
      <w:lvlJc w:val="left"/>
      <w:pPr>
        <w:tabs>
          <w:tab w:val="num" w:pos="2880"/>
        </w:tabs>
        <w:ind w:left="2880" w:hanging="360"/>
      </w:pPr>
      <w:rPr>
        <w:rFonts w:ascii="Wingdings 2" w:hAnsi="Wingdings 2" w:hint="default"/>
      </w:rPr>
    </w:lvl>
    <w:lvl w:ilvl="4" w:tplc="E51E7236" w:tentative="1">
      <w:start w:val="1"/>
      <w:numFmt w:val="bullet"/>
      <w:lvlText w:val=""/>
      <w:lvlJc w:val="left"/>
      <w:pPr>
        <w:tabs>
          <w:tab w:val="num" w:pos="3600"/>
        </w:tabs>
        <w:ind w:left="3600" w:hanging="360"/>
      </w:pPr>
      <w:rPr>
        <w:rFonts w:ascii="Wingdings 2" w:hAnsi="Wingdings 2" w:hint="default"/>
      </w:rPr>
    </w:lvl>
    <w:lvl w:ilvl="5" w:tplc="26304DBC" w:tentative="1">
      <w:start w:val="1"/>
      <w:numFmt w:val="bullet"/>
      <w:lvlText w:val=""/>
      <w:lvlJc w:val="left"/>
      <w:pPr>
        <w:tabs>
          <w:tab w:val="num" w:pos="4320"/>
        </w:tabs>
        <w:ind w:left="4320" w:hanging="360"/>
      </w:pPr>
      <w:rPr>
        <w:rFonts w:ascii="Wingdings 2" w:hAnsi="Wingdings 2" w:hint="default"/>
      </w:rPr>
    </w:lvl>
    <w:lvl w:ilvl="6" w:tplc="A7B4564A" w:tentative="1">
      <w:start w:val="1"/>
      <w:numFmt w:val="bullet"/>
      <w:lvlText w:val=""/>
      <w:lvlJc w:val="left"/>
      <w:pPr>
        <w:tabs>
          <w:tab w:val="num" w:pos="5040"/>
        </w:tabs>
        <w:ind w:left="5040" w:hanging="360"/>
      </w:pPr>
      <w:rPr>
        <w:rFonts w:ascii="Wingdings 2" w:hAnsi="Wingdings 2" w:hint="default"/>
      </w:rPr>
    </w:lvl>
    <w:lvl w:ilvl="7" w:tplc="ED4E57FC" w:tentative="1">
      <w:start w:val="1"/>
      <w:numFmt w:val="bullet"/>
      <w:lvlText w:val=""/>
      <w:lvlJc w:val="left"/>
      <w:pPr>
        <w:tabs>
          <w:tab w:val="num" w:pos="5760"/>
        </w:tabs>
        <w:ind w:left="5760" w:hanging="360"/>
      </w:pPr>
      <w:rPr>
        <w:rFonts w:ascii="Wingdings 2" w:hAnsi="Wingdings 2" w:hint="default"/>
      </w:rPr>
    </w:lvl>
    <w:lvl w:ilvl="8" w:tplc="DF0C5C72" w:tentative="1">
      <w:start w:val="1"/>
      <w:numFmt w:val="bullet"/>
      <w:lvlText w:val=""/>
      <w:lvlJc w:val="left"/>
      <w:pPr>
        <w:tabs>
          <w:tab w:val="num" w:pos="6480"/>
        </w:tabs>
        <w:ind w:left="6480" w:hanging="360"/>
      </w:pPr>
      <w:rPr>
        <w:rFonts w:ascii="Wingdings 2" w:hAnsi="Wingdings 2" w:hint="default"/>
      </w:rPr>
    </w:lvl>
  </w:abstractNum>
  <w:abstractNum w:abstractNumId="44">
    <w:nsid w:val="2B144F3F"/>
    <w:multiLevelType w:val="hybridMultilevel"/>
    <w:tmpl w:val="F028BF18"/>
    <w:lvl w:ilvl="0" w:tplc="B5A4D556">
      <w:start w:val="1"/>
      <w:numFmt w:val="bullet"/>
      <w:lvlText w:val=""/>
      <w:lvlJc w:val="left"/>
      <w:pPr>
        <w:tabs>
          <w:tab w:val="num" w:pos="720"/>
        </w:tabs>
        <w:ind w:left="720" w:hanging="360"/>
      </w:pPr>
      <w:rPr>
        <w:rFonts w:ascii="Wingdings 2" w:hAnsi="Wingdings 2" w:hint="default"/>
      </w:rPr>
    </w:lvl>
    <w:lvl w:ilvl="1" w:tplc="FDDC70A2" w:tentative="1">
      <w:start w:val="1"/>
      <w:numFmt w:val="bullet"/>
      <w:lvlText w:val=""/>
      <w:lvlJc w:val="left"/>
      <w:pPr>
        <w:tabs>
          <w:tab w:val="num" w:pos="1440"/>
        </w:tabs>
        <w:ind w:left="1440" w:hanging="360"/>
      </w:pPr>
      <w:rPr>
        <w:rFonts w:ascii="Wingdings 2" w:hAnsi="Wingdings 2" w:hint="default"/>
      </w:rPr>
    </w:lvl>
    <w:lvl w:ilvl="2" w:tplc="4EDA622E" w:tentative="1">
      <w:start w:val="1"/>
      <w:numFmt w:val="bullet"/>
      <w:lvlText w:val=""/>
      <w:lvlJc w:val="left"/>
      <w:pPr>
        <w:tabs>
          <w:tab w:val="num" w:pos="2160"/>
        </w:tabs>
        <w:ind w:left="2160" w:hanging="360"/>
      </w:pPr>
      <w:rPr>
        <w:rFonts w:ascii="Wingdings 2" w:hAnsi="Wingdings 2" w:hint="default"/>
      </w:rPr>
    </w:lvl>
    <w:lvl w:ilvl="3" w:tplc="DF58CC3E" w:tentative="1">
      <w:start w:val="1"/>
      <w:numFmt w:val="bullet"/>
      <w:lvlText w:val=""/>
      <w:lvlJc w:val="left"/>
      <w:pPr>
        <w:tabs>
          <w:tab w:val="num" w:pos="2880"/>
        </w:tabs>
        <w:ind w:left="2880" w:hanging="360"/>
      </w:pPr>
      <w:rPr>
        <w:rFonts w:ascii="Wingdings 2" w:hAnsi="Wingdings 2" w:hint="default"/>
      </w:rPr>
    </w:lvl>
    <w:lvl w:ilvl="4" w:tplc="DB04E89E" w:tentative="1">
      <w:start w:val="1"/>
      <w:numFmt w:val="bullet"/>
      <w:lvlText w:val=""/>
      <w:lvlJc w:val="left"/>
      <w:pPr>
        <w:tabs>
          <w:tab w:val="num" w:pos="3600"/>
        </w:tabs>
        <w:ind w:left="3600" w:hanging="360"/>
      </w:pPr>
      <w:rPr>
        <w:rFonts w:ascii="Wingdings 2" w:hAnsi="Wingdings 2" w:hint="default"/>
      </w:rPr>
    </w:lvl>
    <w:lvl w:ilvl="5" w:tplc="8834AB40" w:tentative="1">
      <w:start w:val="1"/>
      <w:numFmt w:val="bullet"/>
      <w:lvlText w:val=""/>
      <w:lvlJc w:val="left"/>
      <w:pPr>
        <w:tabs>
          <w:tab w:val="num" w:pos="4320"/>
        </w:tabs>
        <w:ind w:left="4320" w:hanging="360"/>
      </w:pPr>
      <w:rPr>
        <w:rFonts w:ascii="Wingdings 2" w:hAnsi="Wingdings 2" w:hint="default"/>
      </w:rPr>
    </w:lvl>
    <w:lvl w:ilvl="6" w:tplc="5C86D73E" w:tentative="1">
      <w:start w:val="1"/>
      <w:numFmt w:val="bullet"/>
      <w:lvlText w:val=""/>
      <w:lvlJc w:val="left"/>
      <w:pPr>
        <w:tabs>
          <w:tab w:val="num" w:pos="5040"/>
        </w:tabs>
        <w:ind w:left="5040" w:hanging="360"/>
      </w:pPr>
      <w:rPr>
        <w:rFonts w:ascii="Wingdings 2" w:hAnsi="Wingdings 2" w:hint="default"/>
      </w:rPr>
    </w:lvl>
    <w:lvl w:ilvl="7" w:tplc="F522B626" w:tentative="1">
      <w:start w:val="1"/>
      <w:numFmt w:val="bullet"/>
      <w:lvlText w:val=""/>
      <w:lvlJc w:val="left"/>
      <w:pPr>
        <w:tabs>
          <w:tab w:val="num" w:pos="5760"/>
        </w:tabs>
        <w:ind w:left="5760" w:hanging="360"/>
      </w:pPr>
      <w:rPr>
        <w:rFonts w:ascii="Wingdings 2" w:hAnsi="Wingdings 2" w:hint="default"/>
      </w:rPr>
    </w:lvl>
    <w:lvl w:ilvl="8" w:tplc="7516486A" w:tentative="1">
      <w:start w:val="1"/>
      <w:numFmt w:val="bullet"/>
      <w:lvlText w:val=""/>
      <w:lvlJc w:val="left"/>
      <w:pPr>
        <w:tabs>
          <w:tab w:val="num" w:pos="6480"/>
        </w:tabs>
        <w:ind w:left="6480" w:hanging="360"/>
      </w:pPr>
      <w:rPr>
        <w:rFonts w:ascii="Wingdings 2" w:hAnsi="Wingdings 2" w:hint="default"/>
      </w:rPr>
    </w:lvl>
  </w:abstractNum>
  <w:abstractNum w:abstractNumId="45">
    <w:nsid w:val="2BF17CFD"/>
    <w:multiLevelType w:val="hybridMultilevel"/>
    <w:tmpl w:val="BC42E5A6"/>
    <w:lvl w:ilvl="0" w:tplc="D3A85180">
      <w:start w:val="1"/>
      <w:numFmt w:val="bullet"/>
      <w:lvlText w:val=""/>
      <w:lvlJc w:val="left"/>
      <w:pPr>
        <w:ind w:left="720" w:hanging="360"/>
      </w:pPr>
      <w:rPr>
        <w:rFonts w:ascii="Symbol" w:hAnsi="Symbol" w:hint="default"/>
        <w:color w:val="000000" w:themeColor="text1"/>
      </w:rPr>
    </w:lvl>
    <w:lvl w:ilvl="1" w:tplc="85A0C732">
      <w:numFmt w:val="bullet"/>
      <w:lvlText w:val="–"/>
      <w:lvlJc w:val="left"/>
      <w:pPr>
        <w:ind w:left="1440" w:hanging="360"/>
      </w:pPr>
      <w:rPr>
        <w:rFonts w:ascii="Arial" w:hAnsi="Arial" w:hint="default"/>
      </w:rPr>
    </w:lvl>
    <w:lvl w:ilvl="2" w:tplc="900CA732" w:tentative="1">
      <w:start w:val="1"/>
      <w:numFmt w:val="bullet"/>
      <w:lvlText w:val="n"/>
      <w:lvlJc w:val="left"/>
      <w:pPr>
        <w:tabs>
          <w:tab w:val="num" w:pos="2160"/>
        </w:tabs>
        <w:ind w:left="2160" w:hanging="360"/>
      </w:pPr>
      <w:rPr>
        <w:rFonts w:ascii="Arial" w:hAnsi="Arial" w:hint="default"/>
      </w:rPr>
    </w:lvl>
    <w:lvl w:ilvl="3" w:tplc="C6A2C294" w:tentative="1">
      <w:start w:val="1"/>
      <w:numFmt w:val="bullet"/>
      <w:lvlText w:val="n"/>
      <w:lvlJc w:val="left"/>
      <w:pPr>
        <w:tabs>
          <w:tab w:val="num" w:pos="2880"/>
        </w:tabs>
        <w:ind w:left="2880" w:hanging="360"/>
      </w:pPr>
      <w:rPr>
        <w:rFonts w:ascii="Arial" w:hAnsi="Arial" w:hint="default"/>
      </w:rPr>
    </w:lvl>
    <w:lvl w:ilvl="4" w:tplc="5A585560" w:tentative="1">
      <w:start w:val="1"/>
      <w:numFmt w:val="bullet"/>
      <w:lvlText w:val="n"/>
      <w:lvlJc w:val="left"/>
      <w:pPr>
        <w:tabs>
          <w:tab w:val="num" w:pos="3600"/>
        </w:tabs>
        <w:ind w:left="3600" w:hanging="360"/>
      </w:pPr>
      <w:rPr>
        <w:rFonts w:ascii="Arial" w:hAnsi="Arial" w:hint="default"/>
      </w:rPr>
    </w:lvl>
    <w:lvl w:ilvl="5" w:tplc="DFA6618C" w:tentative="1">
      <w:start w:val="1"/>
      <w:numFmt w:val="bullet"/>
      <w:lvlText w:val="n"/>
      <w:lvlJc w:val="left"/>
      <w:pPr>
        <w:tabs>
          <w:tab w:val="num" w:pos="4320"/>
        </w:tabs>
        <w:ind w:left="4320" w:hanging="360"/>
      </w:pPr>
      <w:rPr>
        <w:rFonts w:ascii="Arial" w:hAnsi="Arial" w:hint="default"/>
      </w:rPr>
    </w:lvl>
    <w:lvl w:ilvl="6" w:tplc="BB96017E" w:tentative="1">
      <w:start w:val="1"/>
      <w:numFmt w:val="bullet"/>
      <w:lvlText w:val="n"/>
      <w:lvlJc w:val="left"/>
      <w:pPr>
        <w:tabs>
          <w:tab w:val="num" w:pos="5040"/>
        </w:tabs>
        <w:ind w:left="5040" w:hanging="360"/>
      </w:pPr>
      <w:rPr>
        <w:rFonts w:ascii="Arial" w:hAnsi="Arial" w:hint="default"/>
      </w:rPr>
    </w:lvl>
    <w:lvl w:ilvl="7" w:tplc="A85A24DA" w:tentative="1">
      <w:start w:val="1"/>
      <w:numFmt w:val="bullet"/>
      <w:lvlText w:val="n"/>
      <w:lvlJc w:val="left"/>
      <w:pPr>
        <w:tabs>
          <w:tab w:val="num" w:pos="5760"/>
        </w:tabs>
        <w:ind w:left="5760" w:hanging="360"/>
      </w:pPr>
      <w:rPr>
        <w:rFonts w:ascii="Arial" w:hAnsi="Arial" w:hint="default"/>
      </w:rPr>
    </w:lvl>
    <w:lvl w:ilvl="8" w:tplc="4D0E6890" w:tentative="1">
      <w:start w:val="1"/>
      <w:numFmt w:val="bullet"/>
      <w:lvlText w:val="n"/>
      <w:lvlJc w:val="left"/>
      <w:pPr>
        <w:tabs>
          <w:tab w:val="num" w:pos="6480"/>
        </w:tabs>
        <w:ind w:left="6480" w:hanging="360"/>
      </w:pPr>
      <w:rPr>
        <w:rFonts w:ascii="Arial" w:hAnsi="Arial" w:hint="default"/>
      </w:rPr>
    </w:lvl>
  </w:abstractNum>
  <w:abstractNum w:abstractNumId="46">
    <w:nsid w:val="2C560C7A"/>
    <w:multiLevelType w:val="hybridMultilevel"/>
    <w:tmpl w:val="A35CA260"/>
    <w:lvl w:ilvl="0" w:tplc="A86A6736">
      <w:start w:val="1"/>
      <w:numFmt w:val="bullet"/>
      <w:lvlText w:val=""/>
      <w:lvlJc w:val="left"/>
      <w:pPr>
        <w:tabs>
          <w:tab w:val="num" w:pos="720"/>
        </w:tabs>
        <w:ind w:left="720" w:hanging="360"/>
      </w:pPr>
      <w:rPr>
        <w:rFonts w:ascii="Wingdings 2" w:hAnsi="Wingdings 2" w:hint="default"/>
      </w:rPr>
    </w:lvl>
    <w:lvl w:ilvl="1" w:tplc="160E659E" w:tentative="1">
      <w:start w:val="1"/>
      <w:numFmt w:val="bullet"/>
      <w:lvlText w:val=""/>
      <w:lvlJc w:val="left"/>
      <w:pPr>
        <w:tabs>
          <w:tab w:val="num" w:pos="1440"/>
        </w:tabs>
        <w:ind w:left="1440" w:hanging="360"/>
      </w:pPr>
      <w:rPr>
        <w:rFonts w:ascii="Wingdings 2" w:hAnsi="Wingdings 2" w:hint="default"/>
      </w:rPr>
    </w:lvl>
    <w:lvl w:ilvl="2" w:tplc="FBD834C6" w:tentative="1">
      <w:start w:val="1"/>
      <w:numFmt w:val="bullet"/>
      <w:lvlText w:val=""/>
      <w:lvlJc w:val="left"/>
      <w:pPr>
        <w:tabs>
          <w:tab w:val="num" w:pos="2160"/>
        </w:tabs>
        <w:ind w:left="2160" w:hanging="360"/>
      </w:pPr>
      <w:rPr>
        <w:rFonts w:ascii="Wingdings 2" w:hAnsi="Wingdings 2" w:hint="default"/>
      </w:rPr>
    </w:lvl>
    <w:lvl w:ilvl="3" w:tplc="1A707DA4" w:tentative="1">
      <w:start w:val="1"/>
      <w:numFmt w:val="bullet"/>
      <w:lvlText w:val=""/>
      <w:lvlJc w:val="left"/>
      <w:pPr>
        <w:tabs>
          <w:tab w:val="num" w:pos="2880"/>
        </w:tabs>
        <w:ind w:left="2880" w:hanging="360"/>
      </w:pPr>
      <w:rPr>
        <w:rFonts w:ascii="Wingdings 2" w:hAnsi="Wingdings 2" w:hint="default"/>
      </w:rPr>
    </w:lvl>
    <w:lvl w:ilvl="4" w:tplc="661A685C" w:tentative="1">
      <w:start w:val="1"/>
      <w:numFmt w:val="bullet"/>
      <w:lvlText w:val=""/>
      <w:lvlJc w:val="left"/>
      <w:pPr>
        <w:tabs>
          <w:tab w:val="num" w:pos="3600"/>
        </w:tabs>
        <w:ind w:left="3600" w:hanging="360"/>
      </w:pPr>
      <w:rPr>
        <w:rFonts w:ascii="Wingdings 2" w:hAnsi="Wingdings 2" w:hint="default"/>
      </w:rPr>
    </w:lvl>
    <w:lvl w:ilvl="5" w:tplc="E9F02F36" w:tentative="1">
      <w:start w:val="1"/>
      <w:numFmt w:val="bullet"/>
      <w:lvlText w:val=""/>
      <w:lvlJc w:val="left"/>
      <w:pPr>
        <w:tabs>
          <w:tab w:val="num" w:pos="4320"/>
        </w:tabs>
        <w:ind w:left="4320" w:hanging="360"/>
      </w:pPr>
      <w:rPr>
        <w:rFonts w:ascii="Wingdings 2" w:hAnsi="Wingdings 2" w:hint="default"/>
      </w:rPr>
    </w:lvl>
    <w:lvl w:ilvl="6" w:tplc="AE7081A4" w:tentative="1">
      <w:start w:val="1"/>
      <w:numFmt w:val="bullet"/>
      <w:lvlText w:val=""/>
      <w:lvlJc w:val="left"/>
      <w:pPr>
        <w:tabs>
          <w:tab w:val="num" w:pos="5040"/>
        </w:tabs>
        <w:ind w:left="5040" w:hanging="360"/>
      </w:pPr>
      <w:rPr>
        <w:rFonts w:ascii="Wingdings 2" w:hAnsi="Wingdings 2" w:hint="default"/>
      </w:rPr>
    </w:lvl>
    <w:lvl w:ilvl="7" w:tplc="DB0AB382" w:tentative="1">
      <w:start w:val="1"/>
      <w:numFmt w:val="bullet"/>
      <w:lvlText w:val=""/>
      <w:lvlJc w:val="left"/>
      <w:pPr>
        <w:tabs>
          <w:tab w:val="num" w:pos="5760"/>
        </w:tabs>
        <w:ind w:left="5760" w:hanging="360"/>
      </w:pPr>
      <w:rPr>
        <w:rFonts w:ascii="Wingdings 2" w:hAnsi="Wingdings 2" w:hint="default"/>
      </w:rPr>
    </w:lvl>
    <w:lvl w:ilvl="8" w:tplc="183E80EE" w:tentative="1">
      <w:start w:val="1"/>
      <w:numFmt w:val="bullet"/>
      <w:lvlText w:val=""/>
      <w:lvlJc w:val="left"/>
      <w:pPr>
        <w:tabs>
          <w:tab w:val="num" w:pos="6480"/>
        </w:tabs>
        <w:ind w:left="6480" w:hanging="360"/>
      </w:pPr>
      <w:rPr>
        <w:rFonts w:ascii="Wingdings 2" w:hAnsi="Wingdings 2" w:hint="default"/>
      </w:rPr>
    </w:lvl>
  </w:abstractNum>
  <w:abstractNum w:abstractNumId="47">
    <w:nsid w:val="2CAA42C0"/>
    <w:multiLevelType w:val="hybridMultilevel"/>
    <w:tmpl w:val="21E48094"/>
    <w:lvl w:ilvl="0" w:tplc="355C82E8">
      <w:start w:val="1"/>
      <w:numFmt w:val="bullet"/>
      <w:lvlText w:val=""/>
      <w:lvlJc w:val="left"/>
      <w:pPr>
        <w:tabs>
          <w:tab w:val="num" w:pos="720"/>
        </w:tabs>
        <w:ind w:left="720" w:hanging="360"/>
      </w:pPr>
      <w:rPr>
        <w:rFonts w:ascii="Wingdings 2" w:hAnsi="Wingdings 2" w:hint="default"/>
      </w:rPr>
    </w:lvl>
    <w:lvl w:ilvl="1" w:tplc="95381D6E">
      <w:numFmt w:val="bullet"/>
      <w:lvlText w:val=""/>
      <w:lvlJc w:val="left"/>
      <w:pPr>
        <w:tabs>
          <w:tab w:val="num" w:pos="1440"/>
        </w:tabs>
        <w:ind w:left="1440" w:hanging="360"/>
      </w:pPr>
      <w:rPr>
        <w:rFonts w:ascii="Wingdings" w:hAnsi="Wingdings" w:hint="default"/>
      </w:rPr>
    </w:lvl>
    <w:lvl w:ilvl="2" w:tplc="5D54D1BC" w:tentative="1">
      <w:start w:val="1"/>
      <w:numFmt w:val="bullet"/>
      <w:lvlText w:val=""/>
      <w:lvlJc w:val="left"/>
      <w:pPr>
        <w:tabs>
          <w:tab w:val="num" w:pos="2160"/>
        </w:tabs>
        <w:ind w:left="2160" w:hanging="360"/>
      </w:pPr>
      <w:rPr>
        <w:rFonts w:ascii="Wingdings 2" w:hAnsi="Wingdings 2" w:hint="default"/>
      </w:rPr>
    </w:lvl>
    <w:lvl w:ilvl="3" w:tplc="C5EA4E14" w:tentative="1">
      <w:start w:val="1"/>
      <w:numFmt w:val="bullet"/>
      <w:lvlText w:val=""/>
      <w:lvlJc w:val="left"/>
      <w:pPr>
        <w:tabs>
          <w:tab w:val="num" w:pos="2880"/>
        </w:tabs>
        <w:ind w:left="2880" w:hanging="360"/>
      </w:pPr>
      <w:rPr>
        <w:rFonts w:ascii="Wingdings 2" w:hAnsi="Wingdings 2" w:hint="default"/>
      </w:rPr>
    </w:lvl>
    <w:lvl w:ilvl="4" w:tplc="CD58502C" w:tentative="1">
      <w:start w:val="1"/>
      <w:numFmt w:val="bullet"/>
      <w:lvlText w:val=""/>
      <w:lvlJc w:val="left"/>
      <w:pPr>
        <w:tabs>
          <w:tab w:val="num" w:pos="3600"/>
        </w:tabs>
        <w:ind w:left="3600" w:hanging="360"/>
      </w:pPr>
      <w:rPr>
        <w:rFonts w:ascii="Wingdings 2" w:hAnsi="Wingdings 2" w:hint="default"/>
      </w:rPr>
    </w:lvl>
    <w:lvl w:ilvl="5" w:tplc="2DBA7EF0" w:tentative="1">
      <w:start w:val="1"/>
      <w:numFmt w:val="bullet"/>
      <w:lvlText w:val=""/>
      <w:lvlJc w:val="left"/>
      <w:pPr>
        <w:tabs>
          <w:tab w:val="num" w:pos="4320"/>
        </w:tabs>
        <w:ind w:left="4320" w:hanging="360"/>
      </w:pPr>
      <w:rPr>
        <w:rFonts w:ascii="Wingdings 2" w:hAnsi="Wingdings 2" w:hint="default"/>
      </w:rPr>
    </w:lvl>
    <w:lvl w:ilvl="6" w:tplc="4F665058" w:tentative="1">
      <w:start w:val="1"/>
      <w:numFmt w:val="bullet"/>
      <w:lvlText w:val=""/>
      <w:lvlJc w:val="left"/>
      <w:pPr>
        <w:tabs>
          <w:tab w:val="num" w:pos="5040"/>
        </w:tabs>
        <w:ind w:left="5040" w:hanging="360"/>
      </w:pPr>
      <w:rPr>
        <w:rFonts w:ascii="Wingdings 2" w:hAnsi="Wingdings 2" w:hint="default"/>
      </w:rPr>
    </w:lvl>
    <w:lvl w:ilvl="7" w:tplc="BEDEC248" w:tentative="1">
      <w:start w:val="1"/>
      <w:numFmt w:val="bullet"/>
      <w:lvlText w:val=""/>
      <w:lvlJc w:val="left"/>
      <w:pPr>
        <w:tabs>
          <w:tab w:val="num" w:pos="5760"/>
        </w:tabs>
        <w:ind w:left="5760" w:hanging="360"/>
      </w:pPr>
      <w:rPr>
        <w:rFonts w:ascii="Wingdings 2" w:hAnsi="Wingdings 2" w:hint="default"/>
      </w:rPr>
    </w:lvl>
    <w:lvl w:ilvl="8" w:tplc="F2425B82" w:tentative="1">
      <w:start w:val="1"/>
      <w:numFmt w:val="bullet"/>
      <w:lvlText w:val=""/>
      <w:lvlJc w:val="left"/>
      <w:pPr>
        <w:tabs>
          <w:tab w:val="num" w:pos="6480"/>
        </w:tabs>
        <w:ind w:left="6480" w:hanging="360"/>
      </w:pPr>
      <w:rPr>
        <w:rFonts w:ascii="Wingdings 2" w:hAnsi="Wingdings 2" w:hint="default"/>
      </w:rPr>
    </w:lvl>
  </w:abstractNum>
  <w:abstractNum w:abstractNumId="48">
    <w:nsid w:val="2D8C7E8A"/>
    <w:multiLevelType w:val="hybridMultilevel"/>
    <w:tmpl w:val="8BDAB232"/>
    <w:lvl w:ilvl="0" w:tplc="CB62E204">
      <w:start w:val="1"/>
      <w:numFmt w:val="bullet"/>
      <w:lvlText w:val="•"/>
      <w:lvlJc w:val="left"/>
      <w:pPr>
        <w:tabs>
          <w:tab w:val="num" w:pos="720"/>
        </w:tabs>
        <w:ind w:left="720" w:hanging="360"/>
      </w:pPr>
      <w:rPr>
        <w:rFonts w:ascii="Arial" w:hAnsi="Arial" w:hint="default"/>
      </w:rPr>
    </w:lvl>
    <w:lvl w:ilvl="1" w:tplc="4064C2D6" w:tentative="1">
      <w:start w:val="1"/>
      <w:numFmt w:val="bullet"/>
      <w:lvlText w:val="•"/>
      <w:lvlJc w:val="left"/>
      <w:pPr>
        <w:tabs>
          <w:tab w:val="num" w:pos="1440"/>
        </w:tabs>
        <w:ind w:left="1440" w:hanging="360"/>
      </w:pPr>
      <w:rPr>
        <w:rFonts w:ascii="Arial" w:hAnsi="Arial" w:hint="default"/>
      </w:rPr>
    </w:lvl>
    <w:lvl w:ilvl="2" w:tplc="0DEC6FF0" w:tentative="1">
      <w:start w:val="1"/>
      <w:numFmt w:val="bullet"/>
      <w:lvlText w:val="•"/>
      <w:lvlJc w:val="left"/>
      <w:pPr>
        <w:tabs>
          <w:tab w:val="num" w:pos="2160"/>
        </w:tabs>
        <w:ind w:left="2160" w:hanging="360"/>
      </w:pPr>
      <w:rPr>
        <w:rFonts w:ascii="Arial" w:hAnsi="Arial" w:hint="default"/>
      </w:rPr>
    </w:lvl>
    <w:lvl w:ilvl="3" w:tplc="DCCAAB60" w:tentative="1">
      <w:start w:val="1"/>
      <w:numFmt w:val="bullet"/>
      <w:lvlText w:val="•"/>
      <w:lvlJc w:val="left"/>
      <w:pPr>
        <w:tabs>
          <w:tab w:val="num" w:pos="2880"/>
        </w:tabs>
        <w:ind w:left="2880" w:hanging="360"/>
      </w:pPr>
      <w:rPr>
        <w:rFonts w:ascii="Arial" w:hAnsi="Arial" w:hint="default"/>
      </w:rPr>
    </w:lvl>
    <w:lvl w:ilvl="4" w:tplc="123272C2" w:tentative="1">
      <w:start w:val="1"/>
      <w:numFmt w:val="bullet"/>
      <w:lvlText w:val="•"/>
      <w:lvlJc w:val="left"/>
      <w:pPr>
        <w:tabs>
          <w:tab w:val="num" w:pos="3600"/>
        </w:tabs>
        <w:ind w:left="3600" w:hanging="360"/>
      </w:pPr>
      <w:rPr>
        <w:rFonts w:ascii="Arial" w:hAnsi="Arial" w:hint="default"/>
      </w:rPr>
    </w:lvl>
    <w:lvl w:ilvl="5" w:tplc="09E29770" w:tentative="1">
      <w:start w:val="1"/>
      <w:numFmt w:val="bullet"/>
      <w:lvlText w:val="•"/>
      <w:lvlJc w:val="left"/>
      <w:pPr>
        <w:tabs>
          <w:tab w:val="num" w:pos="4320"/>
        </w:tabs>
        <w:ind w:left="4320" w:hanging="360"/>
      </w:pPr>
      <w:rPr>
        <w:rFonts w:ascii="Arial" w:hAnsi="Arial" w:hint="default"/>
      </w:rPr>
    </w:lvl>
    <w:lvl w:ilvl="6" w:tplc="4A307DC2" w:tentative="1">
      <w:start w:val="1"/>
      <w:numFmt w:val="bullet"/>
      <w:lvlText w:val="•"/>
      <w:lvlJc w:val="left"/>
      <w:pPr>
        <w:tabs>
          <w:tab w:val="num" w:pos="5040"/>
        </w:tabs>
        <w:ind w:left="5040" w:hanging="360"/>
      </w:pPr>
      <w:rPr>
        <w:rFonts w:ascii="Arial" w:hAnsi="Arial" w:hint="default"/>
      </w:rPr>
    </w:lvl>
    <w:lvl w:ilvl="7" w:tplc="DB447BD8" w:tentative="1">
      <w:start w:val="1"/>
      <w:numFmt w:val="bullet"/>
      <w:lvlText w:val="•"/>
      <w:lvlJc w:val="left"/>
      <w:pPr>
        <w:tabs>
          <w:tab w:val="num" w:pos="5760"/>
        </w:tabs>
        <w:ind w:left="5760" w:hanging="360"/>
      </w:pPr>
      <w:rPr>
        <w:rFonts w:ascii="Arial" w:hAnsi="Arial" w:hint="default"/>
      </w:rPr>
    </w:lvl>
    <w:lvl w:ilvl="8" w:tplc="B1C45D9A" w:tentative="1">
      <w:start w:val="1"/>
      <w:numFmt w:val="bullet"/>
      <w:lvlText w:val="•"/>
      <w:lvlJc w:val="left"/>
      <w:pPr>
        <w:tabs>
          <w:tab w:val="num" w:pos="6480"/>
        </w:tabs>
        <w:ind w:left="6480" w:hanging="360"/>
      </w:pPr>
      <w:rPr>
        <w:rFonts w:ascii="Arial" w:hAnsi="Arial" w:hint="default"/>
      </w:rPr>
    </w:lvl>
  </w:abstractNum>
  <w:abstractNum w:abstractNumId="49">
    <w:nsid w:val="2DE43721"/>
    <w:multiLevelType w:val="hybridMultilevel"/>
    <w:tmpl w:val="B784D57A"/>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7EE80526" w:tentative="1">
      <w:start w:val="1"/>
      <w:numFmt w:val="bullet"/>
      <w:lvlText w:val="n"/>
      <w:lvlJc w:val="left"/>
      <w:pPr>
        <w:tabs>
          <w:tab w:val="num" w:pos="2160"/>
        </w:tabs>
        <w:ind w:left="2160" w:hanging="360"/>
      </w:pPr>
      <w:rPr>
        <w:rFonts w:ascii="Arial" w:hAnsi="Arial" w:hint="default"/>
      </w:rPr>
    </w:lvl>
    <w:lvl w:ilvl="3" w:tplc="D93EC2E8" w:tentative="1">
      <w:start w:val="1"/>
      <w:numFmt w:val="bullet"/>
      <w:lvlText w:val="n"/>
      <w:lvlJc w:val="left"/>
      <w:pPr>
        <w:tabs>
          <w:tab w:val="num" w:pos="2880"/>
        </w:tabs>
        <w:ind w:left="2880" w:hanging="360"/>
      </w:pPr>
      <w:rPr>
        <w:rFonts w:ascii="Arial" w:hAnsi="Arial" w:hint="default"/>
      </w:rPr>
    </w:lvl>
    <w:lvl w:ilvl="4" w:tplc="F1CCAE1E" w:tentative="1">
      <w:start w:val="1"/>
      <w:numFmt w:val="bullet"/>
      <w:lvlText w:val="n"/>
      <w:lvlJc w:val="left"/>
      <w:pPr>
        <w:tabs>
          <w:tab w:val="num" w:pos="3600"/>
        </w:tabs>
        <w:ind w:left="3600" w:hanging="360"/>
      </w:pPr>
      <w:rPr>
        <w:rFonts w:ascii="Arial" w:hAnsi="Arial" w:hint="default"/>
      </w:rPr>
    </w:lvl>
    <w:lvl w:ilvl="5" w:tplc="34A6211A" w:tentative="1">
      <w:start w:val="1"/>
      <w:numFmt w:val="bullet"/>
      <w:lvlText w:val="n"/>
      <w:lvlJc w:val="left"/>
      <w:pPr>
        <w:tabs>
          <w:tab w:val="num" w:pos="4320"/>
        </w:tabs>
        <w:ind w:left="4320" w:hanging="360"/>
      </w:pPr>
      <w:rPr>
        <w:rFonts w:ascii="Arial" w:hAnsi="Arial" w:hint="default"/>
      </w:rPr>
    </w:lvl>
    <w:lvl w:ilvl="6" w:tplc="2E606D0C" w:tentative="1">
      <w:start w:val="1"/>
      <w:numFmt w:val="bullet"/>
      <w:lvlText w:val="n"/>
      <w:lvlJc w:val="left"/>
      <w:pPr>
        <w:tabs>
          <w:tab w:val="num" w:pos="5040"/>
        </w:tabs>
        <w:ind w:left="5040" w:hanging="360"/>
      </w:pPr>
      <w:rPr>
        <w:rFonts w:ascii="Arial" w:hAnsi="Arial" w:hint="default"/>
      </w:rPr>
    </w:lvl>
    <w:lvl w:ilvl="7" w:tplc="D568B924" w:tentative="1">
      <w:start w:val="1"/>
      <w:numFmt w:val="bullet"/>
      <w:lvlText w:val="n"/>
      <w:lvlJc w:val="left"/>
      <w:pPr>
        <w:tabs>
          <w:tab w:val="num" w:pos="5760"/>
        </w:tabs>
        <w:ind w:left="5760" w:hanging="360"/>
      </w:pPr>
      <w:rPr>
        <w:rFonts w:ascii="Arial" w:hAnsi="Arial" w:hint="default"/>
      </w:rPr>
    </w:lvl>
    <w:lvl w:ilvl="8" w:tplc="09C04C44" w:tentative="1">
      <w:start w:val="1"/>
      <w:numFmt w:val="bullet"/>
      <w:lvlText w:val="n"/>
      <w:lvlJc w:val="left"/>
      <w:pPr>
        <w:tabs>
          <w:tab w:val="num" w:pos="6480"/>
        </w:tabs>
        <w:ind w:left="6480" w:hanging="360"/>
      </w:pPr>
      <w:rPr>
        <w:rFonts w:ascii="Arial" w:hAnsi="Arial" w:hint="default"/>
      </w:rPr>
    </w:lvl>
  </w:abstractNum>
  <w:abstractNum w:abstractNumId="50">
    <w:nsid w:val="2E4F35EF"/>
    <w:multiLevelType w:val="hybridMultilevel"/>
    <w:tmpl w:val="B3AE89E8"/>
    <w:lvl w:ilvl="0" w:tplc="200E0DEE">
      <w:start w:val="1"/>
      <w:numFmt w:val="bullet"/>
      <w:lvlText w:val=""/>
      <w:lvlJc w:val="left"/>
      <w:pPr>
        <w:tabs>
          <w:tab w:val="num" w:pos="720"/>
        </w:tabs>
        <w:ind w:left="720" w:hanging="360"/>
      </w:pPr>
      <w:rPr>
        <w:rFonts w:ascii="Wingdings 2" w:hAnsi="Wingdings 2" w:hint="default"/>
      </w:rPr>
    </w:lvl>
    <w:lvl w:ilvl="1" w:tplc="9FB6AD24" w:tentative="1">
      <w:start w:val="1"/>
      <w:numFmt w:val="bullet"/>
      <w:lvlText w:val=""/>
      <w:lvlJc w:val="left"/>
      <w:pPr>
        <w:tabs>
          <w:tab w:val="num" w:pos="1440"/>
        </w:tabs>
        <w:ind w:left="1440" w:hanging="360"/>
      </w:pPr>
      <w:rPr>
        <w:rFonts w:ascii="Wingdings 2" w:hAnsi="Wingdings 2" w:hint="default"/>
      </w:rPr>
    </w:lvl>
    <w:lvl w:ilvl="2" w:tplc="CCEACBA2" w:tentative="1">
      <w:start w:val="1"/>
      <w:numFmt w:val="bullet"/>
      <w:lvlText w:val=""/>
      <w:lvlJc w:val="left"/>
      <w:pPr>
        <w:tabs>
          <w:tab w:val="num" w:pos="2160"/>
        </w:tabs>
        <w:ind w:left="2160" w:hanging="360"/>
      </w:pPr>
      <w:rPr>
        <w:rFonts w:ascii="Wingdings 2" w:hAnsi="Wingdings 2" w:hint="default"/>
      </w:rPr>
    </w:lvl>
    <w:lvl w:ilvl="3" w:tplc="B1743BCC" w:tentative="1">
      <w:start w:val="1"/>
      <w:numFmt w:val="bullet"/>
      <w:lvlText w:val=""/>
      <w:lvlJc w:val="left"/>
      <w:pPr>
        <w:tabs>
          <w:tab w:val="num" w:pos="2880"/>
        </w:tabs>
        <w:ind w:left="2880" w:hanging="360"/>
      </w:pPr>
      <w:rPr>
        <w:rFonts w:ascii="Wingdings 2" w:hAnsi="Wingdings 2" w:hint="default"/>
      </w:rPr>
    </w:lvl>
    <w:lvl w:ilvl="4" w:tplc="630678F0" w:tentative="1">
      <w:start w:val="1"/>
      <w:numFmt w:val="bullet"/>
      <w:lvlText w:val=""/>
      <w:lvlJc w:val="left"/>
      <w:pPr>
        <w:tabs>
          <w:tab w:val="num" w:pos="3600"/>
        </w:tabs>
        <w:ind w:left="3600" w:hanging="360"/>
      </w:pPr>
      <w:rPr>
        <w:rFonts w:ascii="Wingdings 2" w:hAnsi="Wingdings 2" w:hint="default"/>
      </w:rPr>
    </w:lvl>
    <w:lvl w:ilvl="5" w:tplc="F0F47B6A" w:tentative="1">
      <w:start w:val="1"/>
      <w:numFmt w:val="bullet"/>
      <w:lvlText w:val=""/>
      <w:lvlJc w:val="left"/>
      <w:pPr>
        <w:tabs>
          <w:tab w:val="num" w:pos="4320"/>
        </w:tabs>
        <w:ind w:left="4320" w:hanging="360"/>
      </w:pPr>
      <w:rPr>
        <w:rFonts w:ascii="Wingdings 2" w:hAnsi="Wingdings 2" w:hint="default"/>
      </w:rPr>
    </w:lvl>
    <w:lvl w:ilvl="6" w:tplc="3432D702" w:tentative="1">
      <w:start w:val="1"/>
      <w:numFmt w:val="bullet"/>
      <w:lvlText w:val=""/>
      <w:lvlJc w:val="left"/>
      <w:pPr>
        <w:tabs>
          <w:tab w:val="num" w:pos="5040"/>
        </w:tabs>
        <w:ind w:left="5040" w:hanging="360"/>
      </w:pPr>
      <w:rPr>
        <w:rFonts w:ascii="Wingdings 2" w:hAnsi="Wingdings 2" w:hint="default"/>
      </w:rPr>
    </w:lvl>
    <w:lvl w:ilvl="7" w:tplc="17FEEFB8" w:tentative="1">
      <w:start w:val="1"/>
      <w:numFmt w:val="bullet"/>
      <w:lvlText w:val=""/>
      <w:lvlJc w:val="left"/>
      <w:pPr>
        <w:tabs>
          <w:tab w:val="num" w:pos="5760"/>
        </w:tabs>
        <w:ind w:left="5760" w:hanging="360"/>
      </w:pPr>
      <w:rPr>
        <w:rFonts w:ascii="Wingdings 2" w:hAnsi="Wingdings 2" w:hint="default"/>
      </w:rPr>
    </w:lvl>
    <w:lvl w:ilvl="8" w:tplc="F8EAD170" w:tentative="1">
      <w:start w:val="1"/>
      <w:numFmt w:val="bullet"/>
      <w:lvlText w:val=""/>
      <w:lvlJc w:val="left"/>
      <w:pPr>
        <w:tabs>
          <w:tab w:val="num" w:pos="6480"/>
        </w:tabs>
        <w:ind w:left="6480" w:hanging="360"/>
      </w:pPr>
      <w:rPr>
        <w:rFonts w:ascii="Wingdings 2" w:hAnsi="Wingdings 2" w:hint="default"/>
      </w:rPr>
    </w:lvl>
  </w:abstractNum>
  <w:abstractNum w:abstractNumId="51">
    <w:nsid w:val="2ED01258"/>
    <w:multiLevelType w:val="hybridMultilevel"/>
    <w:tmpl w:val="BC6CFD12"/>
    <w:lvl w:ilvl="0" w:tplc="5934A3D4">
      <w:start w:val="1"/>
      <w:numFmt w:val="bullet"/>
      <w:lvlText w:val="•"/>
      <w:lvlJc w:val="left"/>
      <w:pPr>
        <w:tabs>
          <w:tab w:val="num" w:pos="720"/>
        </w:tabs>
        <w:ind w:left="720" w:hanging="360"/>
      </w:pPr>
      <w:rPr>
        <w:rFonts w:ascii="Arial" w:hAnsi="Arial" w:hint="default"/>
      </w:rPr>
    </w:lvl>
    <w:lvl w:ilvl="1" w:tplc="933E4E2A" w:tentative="1">
      <w:start w:val="1"/>
      <w:numFmt w:val="bullet"/>
      <w:lvlText w:val="•"/>
      <w:lvlJc w:val="left"/>
      <w:pPr>
        <w:tabs>
          <w:tab w:val="num" w:pos="1440"/>
        </w:tabs>
        <w:ind w:left="1440" w:hanging="360"/>
      </w:pPr>
      <w:rPr>
        <w:rFonts w:ascii="Arial" w:hAnsi="Arial" w:hint="default"/>
      </w:rPr>
    </w:lvl>
    <w:lvl w:ilvl="2" w:tplc="F2C61D2A" w:tentative="1">
      <w:start w:val="1"/>
      <w:numFmt w:val="bullet"/>
      <w:lvlText w:val="•"/>
      <w:lvlJc w:val="left"/>
      <w:pPr>
        <w:tabs>
          <w:tab w:val="num" w:pos="2160"/>
        </w:tabs>
        <w:ind w:left="2160" w:hanging="360"/>
      </w:pPr>
      <w:rPr>
        <w:rFonts w:ascii="Arial" w:hAnsi="Arial" w:hint="default"/>
      </w:rPr>
    </w:lvl>
    <w:lvl w:ilvl="3" w:tplc="3BDA799A" w:tentative="1">
      <w:start w:val="1"/>
      <w:numFmt w:val="bullet"/>
      <w:lvlText w:val="•"/>
      <w:lvlJc w:val="left"/>
      <w:pPr>
        <w:tabs>
          <w:tab w:val="num" w:pos="2880"/>
        </w:tabs>
        <w:ind w:left="2880" w:hanging="360"/>
      </w:pPr>
      <w:rPr>
        <w:rFonts w:ascii="Arial" w:hAnsi="Arial" w:hint="default"/>
      </w:rPr>
    </w:lvl>
    <w:lvl w:ilvl="4" w:tplc="65A8634E" w:tentative="1">
      <w:start w:val="1"/>
      <w:numFmt w:val="bullet"/>
      <w:lvlText w:val="•"/>
      <w:lvlJc w:val="left"/>
      <w:pPr>
        <w:tabs>
          <w:tab w:val="num" w:pos="3600"/>
        </w:tabs>
        <w:ind w:left="3600" w:hanging="360"/>
      </w:pPr>
      <w:rPr>
        <w:rFonts w:ascii="Arial" w:hAnsi="Arial" w:hint="default"/>
      </w:rPr>
    </w:lvl>
    <w:lvl w:ilvl="5" w:tplc="1422BA68" w:tentative="1">
      <w:start w:val="1"/>
      <w:numFmt w:val="bullet"/>
      <w:lvlText w:val="•"/>
      <w:lvlJc w:val="left"/>
      <w:pPr>
        <w:tabs>
          <w:tab w:val="num" w:pos="4320"/>
        </w:tabs>
        <w:ind w:left="4320" w:hanging="360"/>
      </w:pPr>
      <w:rPr>
        <w:rFonts w:ascii="Arial" w:hAnsi="Arial" w:hint="default"/>
      </w:rPr>
    </w:lvl>
    <w:lvl w:ilvl="6" w:tplc="D28CE450" w:tentative="1">
      <w:start w:val="1"/>
      <w:numFmt w:val="bullet"/>
      <w:lvlText w:val="•"/>
      <w:lvlJc w:val="left"/>
      <w:pPr>
        <w:tabs>
          <w:tab w:val="num" w:pos="5040"/>
        </w:tabs>
        <w:ind w:left="5040" w:hanging="360"/>
      </w:pPr>
      <w:rPr>
        <w:rFonts w:ascii="Arial" w:hAnsi="Arial" w:hint="default"/>
      </w:rPr>
    </w:lvl>
    <w:lvl w:ilvl="7" w:tplc="63961012" w:tentative="1">
      <w:start w:val="1"/>
      <w:numFmt w:val="bullet"/>
      <w:lvlText w:val="•"/>
      <w:lvlJc w:val="left"/>
      <w:pPr>
        <w:tabs>
          <w:tab w:val="num" w:pos="5760"/>
        </w:tabs>
        <w:ind w:left="5760" w:hanging="360"/>
      </w:pPr>
      <w:rPr>
        <w:rFonts w:ascii="Arial" w:hAnsi="Arial" w:hint="default"/>
      </w:rPr>
    </w:lvl>
    <w:lvl w:ilvl="8" w:tplc="F146952E" w:tentative="1">
      <w:start w:val="1"/>
      <w:numFmt w:val="bullet"/>
      <w:lvlText w:val="•"/>
      <w:lvlJc w:val="left"/>
      <w:pPr>
        <w:tabs>
          <w:tab w:val="num" w:pos="6480"/>
        </w:tabs>
        <w:ind w:left="6480" w:hanging="360"/>
      </w:pPr>
      <w:rPr>
        <w:rFonts w:ascii="Arial" w:hAnsi="Arial" w:hint="default"/>
      </w:rPr>
    </w:lvl>
  </w:abstractNum>
  <w:abstractNum w:abstractNumId="52">
    <w:nsid w:val="2EEA7441"/>
    <w:multiLevelType w:val="hybridMultilevel"/>
    <w:tmpl w:val="29421768"/>
    <w:lvl w:ilvl="0" w:tplc="9880E62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FA32D77"/>
    <w:multiLevelType w:val="hybridMultilevel"/>
    <w:tmpl w:val="F42A8F3A"/>
    <w:lvl w:ilvl="0" w:tplc="1D0EECFE">
      <w:start w:val="1"/>
      <w:numFmt w:val="bullet"/>
      <w:lvlText w:val=""/>
      <w:lvlJc w:val="left"/>
      <w:pPr>
        <w:tabs>
          <w:tab w:val="num" w:pos="720"/>
        </w:tabs>
        <w:ind w:left="720" w:hanging="360"/>
      </w:pPr>
      <w:rPr>
        <w:rFonts w:ascii="Wingdings 2" w:hAnsi="Wingdings 2" w:hint="default"/>
      </w:rPr>
    </w:lvl>
    <w:lvl w:ilvl="1" w:tplc="940CF732" w:tentative="1">
      <w:start w:val="1"/>
      <w:numFmt w:val="bullet"/>
      <w:lvlText w:val=""/>
      <w:lvlJc w:val="left"/>
      <w:pPr>
        <w:tabs>
          <w:tab w:val="num" w:pos="1440"/>
        </w:tabs>
        <w:ind w:left="1440" w:hanging="360"/>
      </w:pPr>
      <w:rPr>
        <w:rFonts w:ascii="Wingdings 2" w:hAnsi="Wingdings 2" w:hint="default"/>
      </w:rPr>
    </w:lvl>
    <w:lvl w:ilvl="2" w:tplc="D772ED90" w:tentative="1">
      <w:start w:val="1"/>
      <w:numFmt w:val="bullet"/>
      <w:lvlText w:val=""/>
      <w:lvlJc w:val="left"/>
      <w:pPr>
        <w:tabs>
          <w:tab w:val="num" w:pos="2160"/>
        </w:tabs>
        <w:ind w:left="2160" w:hanging="360"/>
      </w:pPr>
      <w:rPr>
        <w:rFonts w:ascii="Wingdings 2" w:hAnsi="Wingdings 2" w:hint="default"/>
      </w:rPr>
    </w:lvl>
    <w:lvl w:ilvl="3" w:tplc="47528914" w:tentative="1">
      <w:start w:val="1"/>
      <w:numFmt w:val="bullet"/>
      <w:lvlText w:val=""/>
      <w:lvlJc w:val="left"/>
      <w:pPr>
        <w:tabs>
          <w:tab w:val="num" w:pos="2880"/>
        </w:tabs>
        <w:ind w:left="2880" w:hanging="360"/>
      </w:pPr>
      <w:rPr>
        <w:rFonts w:ascii="Wingdings 2" w:hAnsi="Wingdings 2" w:hint="default"/>
      </w:rPr>
    </w:lvl>
    <w:lvl w:ilvl="4" w:tplc="2F006FEC" w:tentative="1">
      <w:start w:val="1"/>
      <w:numFmt w:val="bullet"/>
      <w:lvlText w:val=""/>
      <w:lvlJc w:val="left"/>
      <w:pPr>
        <w:tabs>
          <w:tab w:val="num" w:pos="3600"/>
        </w:tabs>
        <w:ind w:left="3600" w:hanging="360"/>
      </w:pPr>
      <w:rPr>
        <w:rFonts w:ascii="Wingdings 2" w:hAnsi="Wingdings 2" w:hint="default"/>
      </w:rPr>
    </w:lvl>
    <w:lvl w:ilvl="5" w:tplc="4D2E4110" w:tentative="1">
      <w:start w:val="1"/>
      <w:numFmt w:val="bullet"/>
      <w:lvlText w:val=""/>
      <w:lvlJc w:val="left"/>
      <w:pPr>
        <w:tabs>
          <w:tab w:val="num" w:pos="4320"/>
        </w:tabs>
        <w:ind w:left="4320" w:hanging="360"/>
      </w:pPr>
      <w:rPr>
        <w:rFonts w:ascii="Wingdings 2" w:hAnsi="Wingdings 2" w:hint="default"/>
      </w:rPr>
    </w:lvl>
    <w:lvl w:ilvl="6" w:tplc="5A000712" w:tentative="1">
      <w:start w:val="1"/>
      <w:numFmt w:val="bullet"/>
      <w:lvlText w:val=""/>
      <w:lvlJc w:val="left"/>
      <w:pPr>
        <w:tabs>
          <w:tab w:val="num" w:pos="5040"/>
        </w:tabs>
        <w:ind w:left="5040" w:hanging="360"/>
      </w:pPr>
      <w:rPr>
        <w:rFonts w:ascii="Wingdings 2" w:hAnsi="Wingdings 2" w:hint="default"/>
      </w:rPr>
    </w:lvl>
    <w:lvl w:ilvl="7" w:tplc="963C10F6" w:tentative="1">
      <w:start w:val="1"/>
      <w:numFmt w:val="bullet"/>
      <w:lvlText w:val=""/>
      <w:lvlJc w:val="left"/>
      <w:pPr>
        <w:tabs>
          <w:tab w:val="num" w:pos="5760"/>
        </w:tabs>
        <w:ind w:left="5760" w:hanging="360"/>
      </w:pPr>
      <w:rPr>
        <w:rFonts w:ascii="Wingdings 2" w:hAnsi="Wingdings 2" w:hint="default"/>
      </w:rPr>
    </w:lvl>
    <w:lvl w:ilvl="8" w:tplc="14BA8738" w:tentative="1">
      <w:start w:val="1"/>
      <w:numFmt w:val="bullet"/>
      <w:lvlText w:val=""/>
      <w:lvlJc w:val="left"/>
      <w:pPr>
        <w:tabs>
          <w:tab w:val="num" w:pos="6480"/>
        </w:tabs>
        <w:ind w:left="6480" w:hanging="360"/>
      </w:pPr>
      <w:rPr>
        <w:rFonts w:ascii="Wingdings 2" w:hAnsi="Wingdings 2" w:hint="default"/>
      </w:rPr>
    </w:lvl>
  </w:abstractNum>
  <w:abstractNum w:abstractNumId="54">
    <w:nsid w:val="31960EEB"/>
    <w:multiLevelType w:val="hybridMultilevel"/>
    <w:tmpl w:val="4E941656"/>
    <w:lvl w:ilvl="0" w:tplc="04090001">
      <w:start w:val="1"/>
      <w:numFmt w:val="bullet"/>
      <w:lvlText w:val=""/>
      <w:lvlJc w:val="left"/>
      <w:pPr>
        <w:ind w:left="720" w:hanging="360"/>
      </w:pPr>
      <w:rPr>
        <w:rFonts w:ascii="Symbol" w:hAnsi="Symbol" w:hint="default"/>
      </w:rPr>
    </w:lvl>
    <w:lvl w:ilvl="1" w:tplc="C03A1F3C" w:tentative="1">
      <w:start w:val="1"/>
      <w:numFmt w:val="bullet"/>
      <w:lvlText w:val=""/>
      <w:lvlJc w:val="left"/>
      <w:pPr>
        <w:tabs>
          <w:tab w:val="num" w:pos="1440"/>
        </w:tabs>
        <w:ind w:left="1440" w:hanging="360"/>
      </w:pPr>
      <w:rPr>
        <w:rFonts w:ascii="Wingdings 2" w:hAnsi="Wingdings 2" w:hint="default"/>
      </w:rPr>
    </w:lvl>
    <w:lvl w:ilvl="2" w:tplc="C0DAFF82" w:tentative="1">
      <w:start w:val="1"/>
      <w:numFmt w:val="bullet"/>
      <w:lvlText w:val=""/>
      <w:lvlJc w:val="left"/>
      <w:pPr>
        <w:tabs>
          <w:tab w:val="num" w:pos="2160"/>
        </w:tabs>
        <w:ind w:left="2160" w:hanging="360"/>
      </w:pPr>
      <w:rPr>
        <w:rFonts w:ascii="Wingdings 2" w:hAnsi="Wingdings 2" w:hint="default"/>
      </w:rPr>
    </w:lvl>
    <w:lvl w:ilvl="3" w:tplc="D86ADC78" w:tentative="1">
      <w:start w:val="1"/>
      <w:numFmt w:val="bullet"/>
      <w:lvlText w:val=""/>
      <w:lvlJc w:val="left"/>
      <w:pPr>
        <w:tabs>
          <w:tab w:val="num" w:pos="2880"/>
        </w:tabs>
        <w:ind w:left="2880" w:hanging="360"/>
      </w:pPr>
      <w:rPr>
        <w:rFonts w:ascii="Wingdings 2" w:hAnsi="Wingdings 2" w:hint="default"/>
      </w:rPr>
    </w:lvl>
    <w:lvl w:ilvl="4" w:tplc="A43C0EA2" w:tentative="1">
      <w:start w:val="1"/>
      <w:numFmt w:val="bullet"/>
      <w:lvlText w:val=""/>
      <w:lvlJc w:val="left"/>
      <w:pPr>
        <w:tabs>
          <w:tab w:val="num" w:pos="3600"/>
        </w:tabs>
        <w:ind w:left="3600" w:hanging="360"/>
      </w:pPr>
      <w:rPr>
        <w:rFonts w:ascii="Wingdings 2" w:hAnsi="Wingdings 2" w:hint="default"/>
      </w:rPr>
    </w:lvl>
    <w:lvl w:ilvl="5" w:tplc="D87E0D74" w:tentative="1">
      <w:start w:val="1"/>
      <w:numFmt w:val="bullet"/>
      <w:lvlText w:val=""/>
      <w:lvlJc w:val="left"/>
      <w:pPr>
        <w:tabs>
          <w:tab w:val="num" w:pos="4320"/>
        </w:tabs>
        <w:ind w:left="4320" w:hanging="360"/>
      </w:pPr>
      <w:rPr>
        <w:rFonts w:ascii="Wingdings 2" w:hAnsi="Wingdings 2" w:hint="default"/>
      </w:rPr>
    </w:lvl>
    <w:lvl w:ilvl="6" w:tplc="574467C0" w:tentative="1">
      <w:start w:val="1"/>
      <w:numFmt w:val="bullet"/>
      <w:lvlText w:val=""/>
      <w:lvlJc w:val="left"/>
      <w:pPr>
        <w:tabs>
          <w:tab w:val="num" w:pos="5040"/>
        </w:tabs>
        <w:ind w:left="5040" w:hanging="360"/>
      </w:pPr>
      <w:rPr>
        <w:rFonts w:ascii="Wingdings 2" w:hAnsi="Wingdings 2" w:hint="default"/>
      </w:rPr>
    </w:lvl>
    <w:lvl w:ilvl="7" w:tplc="9320A0A6" w:tentative="1">
      <w:start w:val="1"/>
      <w:numFmt w:val="bullet"/>
      <w:lvlText w:val=""/>
      <w:lvlJc w:val="left"/>
      <w:pPr>
        <w:tabs>
          <w:tab w:val="num" w:pos="5760"/>
        </w:tabs>
        <w:ind w:left="5760" w:hanging="360"/>
      </w:pPr>
      <w:rPr>
        <w:rFonts w:ascii="Wingdings 2" w:hAnsi="Wingdings 2" w:hint="default"/>
      </w:rPr>
    </w:lvl>
    <w:lvl w:ilvl="8" w:tplc="7AA20AAE" w:tentative="1">
      <w:start w:val="1"/>
      <w:numFmt w:val="bullet"/>
      <w:lvlText w:val=""/>
      <w:lvlJc w:val="left"/>
      <w:pPr>
        <w:tabs>
          <w:tab w:val="num" w:pos="6480"/>
        </w:tabs>
        <w:ind w:left="6480" w:hanging="360"/>
      </w:pPr>
      <w:rPr>
        <w:rFonts w:ascii="Wingdings 2" w:hAnsi="Wingdings 2" w:hint="default"/>
      </w:rPr>
    </w:lvl>
  </w:abstractNum>
  <w:abstractNum w:abstractNumId="55">
    <w:nsid w:val="33E05E2F"/>
    <w:multiLevelType w:val="hybridMultilevel"/>
    <w:tmpl w:val="9F0E5284"/>
    <w:lvl w:ilvl="0" w:tplc="04090001">
      <w:start w:val="1"/>
      <w:numFmt w:val="bullet"/>
      <w:lvlText w:val=""/>
      <w:lvlJc w:val="left"/>
      <w:pPr>
        <w:ind w:left="785" w:hanging="360"/>
      </w:pPr>
      <w:rPr>
        <w:rFonts w:ascii="Symbol" w:hAnsi="Symbol" w:hint="default"/>
      </w:rPr>
    </w:lvl>
    <w:lvl w:ilvl="1" w:tplc="9B48AA44" w:tentative="1">
      <w:start w:val="1"/>
      <w:numFmt w:val="bullet"/>
      <w:lvlText w:val=""/>
      <w:lvlJc w:val="left"/>
      <w:pPr>
        <w:tabs>
          <w:tab w:val="num" w:pos="1440"/>
        </w:tabs>
        <w:ind w:left="1440" w:hanging="360"/>
      </w:pPr>
      <w:rPr>
        <w:rFonts w:ascii="Wingdings 2" w:hAnsi="Wingdings 2" w:hint="default"/>
      </w:rPr>
    </w:lvl>
    <w:lvl w:ilvl="2" w:tplc="8034D962" w:tentative="1">
      <w:start w:val="1"/>
      <w:numFmt w:val="bullet"/>
      <w:lvlText w:val=""/>
      <w:lvlJc w:val="left"/>
      <w:pPr>
        <w:tabs>
          <w:tab w:val="num" w:pos="2160"/>
        </w:tabs>
        <w:ind w:left="2160" w:hanging="360"/>
      </w:pPr>
      <w:rPr>
        <w:rFonts w:ascii="Wingdings 2" w:hAnsi="Wingdings 2" w:hint="default"/>
      </w:rPr>
    </w:lvl>
    <w:lvl w:ilvl="3" w:tplc="3A6A86F6" w:tentative="1">
      <w:start w:val="1"/>
      <w:numFmt w:val="bullet"/>
      <w:lvlText w:val=""/>
      <w:lvlJc w:val="left"/>
      <w:pPr>
        <w:tabs>
          <w:tab w:val="num" w:pos="2880"/>
        </w:tabs>
        <w:ind w:left="2880" w:hanging="360"/>
      </w:pPr>
      <w:rPr>
        <w:rFonts w:ascii="Wingdings 2" w:hAnsi="Wingdings 2" w:hint="default"/>
      </w:rPr>
    </w:lvl>
    <w:lvl w:ilvl="4" w:tplc="1CC639A0" w:tentative="1">
      <w:start w:val="1"/>
      <w:numFmt w:val="bullet"/>
      <w:lvlText w:val=""/>
      <w:lvlJc w:val="left"/>
      <w:pPr>
        <w:tabs>
          <w:tab w:val="num" w:pos="3600"/>
        </w:tabs>
        <w:ind w:left="3600" w:hanging="360"/>
      </w:pPr>
      <w:rPr>
        <w:rFonts w:ascii="Wingdings 2" w:hAnsi="Wingdings 2" w:hint="default"/>
      </w:rPr>
    </w:lvl>
    <w:lvl w:ilvl="5" w:tplc="0F6AA738" w:tentative="1">
      <w:start w:val="1"/>
      <w:numFmt w:val="bullet"/>
      <w:lvlText w:val=""/>
      <w:lvlJc w:val="left"/>
      <w:pPr>
        <w:tabs>
          <w:tab w:val="num" w:pos="4320"/>
        </w:tabs>
        <w:ind w:left="4320" w:hanging="360"/>
      </w:pPr>
      <w:rPr>
        <w:rFonts w:ascii="Wingdings 2" w:hAnsi="Wingdings 2" w:hint="default"/>
      </w:rPr>
    </w:lvl>
    <w:lvl w:ilvl="6" w:tplc="918C163A" w:tentative="1">
      <w:start w:val="1"/>
      <w:numFmt w:val="bullet"/>
      <w:lvlText w:val=""/>
      <w:lvlJc w:val="left"/>
      <w:pPr>
        <w:tabs>
          <w:tab w:val="num" w:pos="5040"/>
        </w:tabs>
        <w:ind w:left="5040" w:hanging="360"/>
      </w:pPr>
      <w:rPr>
        <w:rFonts w:ascii="Wingdings 2" w:hAnsi="Wingdings 2" w:hint="default"/>
      </w:rPr>
    </w:lvl>
    <w:lvl w:ilvl="7" w:tplc="0F80EE06" w:tentative="1">
      <w:start w:val="1"/>
      <w:numFmt w:val="bullet"/>
      <w:lvlText w:val=""/>
      <w:lvlJc w:val="left"/>
      <w:pPr>
        <w:tabs>
          <w:tab w:val="num" w:pos="5760"/>
        </w:tabs>
        <w:ind w:left="5760" w:hanging="360"/>
      </w:pPr>
      <w:rPr>
        <w:rFonts w:ascii="Wingdings 2" w:hAnsi="Wingdings 2" w:hint="default"/>
      </w:rPr>
    </w:lvl>
    <w:lvl w:ilvl="8" w:tplc="087CCDC8" w:tentative="1">
      <w:start w:val="1"/>
      <w:numFmt w:val="bullet"/>
      <w:lvlText w:val=""/>
      <w:lvlJc w:val="left"/>
      <w:pPr>
        <w:tabs>
          <w:tab w:val="num" w:pos="6480"/>
        </w:tabs>
        <w:ind w:left="6480" w:hanging="360"/>
      </w:pPr>
      <w:rPr>
        <w:rFonts w:ascii="Wingdings 2" w:hAnsi="Wingdings 2" w:hint="default"/>
      </w:rPr>
    </w:lvl>
  </w:abstractNum>
  <w:abstractNum w:abstractNumId="56">
    <w:nsid w:val="34224C0C"/>
    <w:multiLevelType w:val="hybridMultilevel"/>
    <w:tmpl w:val="443AF0E6"/>
    <w:lvl w:ilvl="0" w:tplc="59428AC0">
      <w:start w:val="1"/>
      <w:numFmt w:val="bullet"/>
      <w:lvlText w:val=""/>
      <w:lvlJc w:val="left"/>
      <w:pPr>
        <w:tabs>
          <w:tab w:val="num" w:pos="720"/>
        </w:tabs>
        <w:ind w:left="720" w:hanging="360"/>
      </w:pPr>
      <w:rPr>
        <w:rFonts w:ascii="Wingdings 2" w:hAnsi="Wingdings 2" w:hint="default"/>
      </w:rPr>
    </w:lvl>
    <w:lvl w:ilvl="1" w:tplc="6C00B590" w:tentative="1">
      <w:start w:val="1"/>
      <w:numFmt w:val="bullet"/>
      <w:lvlText w:val=""/>
      <w:lvlJc w:val="left"/>
      <w:pPr>
        <w:tabs>
          <w:tab w:val="num" w:pos="1440"/>
        </w:tabs>
        <w:ind w:left="1440" w:hanging="360"/>
      </w:pPr>
      <w:rPr>
        <w:rFonts w:ascii="Wingdings 2" w:hAnsi="Wingdings 2" w:hint="default"/>
      </w:rPr>
    </w:lvl>
    <w:lvl w:ilvl="2" w:tplc="DEF6073E" w:tentative="1">
      <w:start w:val="1"/>
      <w:numFmt w:val="bullet"/>
      <w:lvlText w:val=""/>
      <w:lvlJc w:val="left"/>
      <w:pPr>
        <w:tabs>
          <w:tab w:val="num" w:pos="2160"/>
        </w:tabs>
        <w:ind w:left="2160" w:hanging="360"/>
      </w:pPr>
      <w:rPr>
        <w:rFonts w:ascii="Wingdings 2" w:hAnsi="Wingdings 2" w:hint="default"/>
      </w:rPr>
    </w:lvl>
    <w:lvl w:ilvl="3" w:tplc="5412A258" w:tentative="1">
      <w:start w:val="1"/>
      <w:numFmt w:val="bullet"/>
      <w:lvlText w:val=""/>
      <w:lvlJc w:val="left"/>
      <w:pPr>
        <w:tabs>
          <w:tab w:val="num" w:pos="2880"/>
        </w:tabs>
        <w:ind w:left="2880" w:hanging="360"/>
      </w:pPr>
      <w:rPr>
        <w:rFonts w:ascii="Wingdings 2" w:hAnsi="Wingdings 2" w:hint="default"/>
      </w:rPr>
    </w:lvl>
    <w:lvl w:ilvl="4" w:tplc="799E217E" w:tentative="1">
      <w:start w:val="1"/>
      <w:numFmt w:val="bullet"/>
      <w:lvlText w:val=""/>
      <w:lvlJc w:val="left"/>
      <w:pPr>
        <w:tabs>
          <w:tab w:val="num" w:pos="3600"/>
        </w:tabs>
        <w:ind w:left="3600" w:hanging="360"/>
      </w:pPr>
      <w:rPr>
        <w:rFonts w:ascii="Wingdings 2" w:hAnsi="Wingdings 2" w:hint="default"/>
      </w:rPr>
    </w:lvl>
    <w:lvl w:ilvl="5" w:tplc="3E408010" w:tentative="1">
      <w:start w:val="1"/>
      <w:numFmt w:val="bullet"/>
      <w:lvlText w:val=""/>
      <w:lvlJc w:val="left"/>
      <w:pPr>
        <w:tabs>
          <w:tab w:val="num" w:pos="4320"/>
        </w:tabs>
        <w:ind w:left="4320" w:hanging="360"/>
      </w:pPr>
      <w:rPr>
        <w:rFonts w:ascii="Wingdings 2" w:hAnsi="Wingdings 2" w:hint="default"/>
      </w:rPr>
    </w:lvl>
    <w:lvl w:ilvl="6" w:tplc="545CD7AA" w:tentative="1">
      <w:start w:val="1"/>
      <w:numFmt w:val="bullet"/>
      <w:lvlText w:val=""/>
      <w:lvlJc w:val="left"/>
      <w:pPr>
        <w:tabs>
          <w:tab w:val="num" w:pos="5040"/>
        </w:tabs>
        <w:ind w:left="5040" w:hanging="360"/>
      </w:pPr>
      <w:rPr>
        <w:rFonts w:ascii="Wingdings 2" w:hAnsi="Wingdings 2" w:hint="default"/>
      </w:rPr>
    </w:lvl>
    <w:lvl w:ilvl="7" w:tplc="23609EC4" w:tentative="1">
      <w:start w:val="1"/>
      <w:numFmt w:val="bullet"/>
      <w:lvlText w:val=""/>
      <w:lvlJc w:val="left"/>
      <w:pPr>
        <w:tabs>
          <w:tab w:val="num" w:pos="5760"/>
        </w:tabs>
        <w:ind w:left="5760" w:hanging="360"/>
      </w:pPr>
      <w:rPr>
        <w:rFonts w:ascii="Wingdings 2" w:hAnsi="Wingdings 2" w:hint="default"/>
      </w:rPr>
    </w:lvl>
    <w:lvl w:ilvl="8" w:tplc="39BC4142" w:tentative="1">
      <w:start w:val="1"/>
      <w:numFmt w:val="bullet"/>
      <w:lvlText w:val=""/>
      <w:lvlJc w:val="left"/>
      <w:pPr>
        <w:tabs>
          <w:tab w:val="num" w:pos="6480"/>
        </w:tabs>
        <w:ind w:left="6480" w:hanging="360"/>
      </w:pPr>
      <w:rPr>
        <w:rFonts w:ascii="Wingdings 2" w:hAnsi="Wingdings 2" w:hint="default"/>
      </w:rPr>
    </w:lvl>
  </w:abstractNum>
  <w:abstractNum w:abstractNumId="57">
    <w:nsid w:val="348937E3"/>
    <w:multiLevelType w:val="hybridMultilevel"/>
    <w:tmpl w:val="983CA5A8"/>
    <w:lvl w:ilvl="0" w:tplc="04090001">
      <w:start w:val="1"/>
      <w:numFmt w:val="bullet"/>
      <w:lvlText w:val=""/>
      <w:lvlJc w:val="left"/>
      <w:pPr>
        <w:ind w:left="720" w:hanging="360"/>
      </w:pPr>
      <w:rPr>
        <w:rFonts w:ascii="Symbol" w:hAnsi="Symbol" w:hint="default"/>
      </w:rPr>
    </w:lvl>
    <w:lvl w:ilvl="1" w:tplc="85A0C732">
      <w:numFmt w:val="bullet"/>
      <w:lvlText w:val="–"/>
      <w:lvlJc w:val="left"/>
      <w:pPr>
        <w:ind w:left="1440" w:hanging="360"/>
      </w:pPr>
      <w:rPr>
        <w:rFonts w:ascii="Arial" w:hAnsi="Arial" w:hint="default"/>
      </w:rPr>
    </w:lvl>
    <w:lvl w:ilvl="2" w:tplc="66786878" w:tentative="1">
      <w:start w:val="1"/>
      <w:numFmt w:val="bullet"/>
      <w:lvlText w:val="n"/>
      <w:lvlJc w:val="left"/>
      <w:pPr>
        <w:tabs>
          <w:tab w:val="num" w:pos="2160"/>
        </w:tabs>
        <w:ind w:left="2160" w:hanging="360"/>
      </w:pPr>
      <w:rPr>
        <w:rFonts w:ascii="Arial" w:hAnsi="Arial" w:hint="default"/>
      </w:rPr>
    </w:lvl>
    <w:lvl w:ilvl="3" w:tplc="498E4D3C" w:tentative="1">
      <w:start w:val="1"/>
      <w:numFmt w:val="bullet"/>
      <w:lvlText w:val="n"/>
      <w:lvlJc w:val="left"/>
      <w:pPr>
        <w:tabs>
          <w:tab w:val="num" w:pos="2880"/>
        </w:tabs>
        <w:ind w:left="2880" w:hanging="360"/>
      </w:pPr>
      <w:rPr>
        <w:rFonts w:ascii="Arial" w:hAnsi="Arial" w:hint="default"/>
      </w:rPr>
    </w:lvl>
    <w:lvl w:ilvl="4" w:tplc="7E5888C4" w:tentative="1">
      <w:start w:val="1"/>
      <w:numFmt w:val="bullet"/>
      <w:lvlText w:val="n"/>
      <w:lvlJc w:val="left"/>
      <w:pPr>
        <w:tabs>
          <w:tab w:val="num" w:pos="3600"/>
        </w:tabs>
        <w:ind w:left="3600" w:hanging="360"/>
      </w:pPr>
      <w:rPr>
        <w:rFonts w:ascii="Arial" w:hAnsi="Arial" w:hint="default"/>
      </w:rPr>
    </w:lvl>
    <w:lvl w:ilvl="5" w:tplc="4C0CC746" w:tentative="1">
      <w:start w:val="1"/>
      <w:numFmt w:val="bullet"/>
      <w:lvlText w:val="n"/>
      <w:lvlJc w:val="left"/>
      <w:pPr>
        <w:tabs>
          <w:tab w:val="num" w:pos="4320"/>
        </w:tabs>
        <w:ind w:left="4320" w:hanging="360"/>
      </w:pPr>
      <w:rPr>
        <w:rFonts w:ascii="Arial" w:hAnsi="Arial" w:hint="default"/>
      </w:rPr>
    </w:lvl>
    <w:lvl w:ilvl="6" w:tplc="55D4FCAE" w:tentative="1">
      <w:start w:val="1"/>
      <w:numFmt w:val="bullet"/>
      <w:lvlText w:val="n"/>
      <w:lvlJc w:val="left"/>
      <w:pPr>
        <w:tabs>
          <w:tab w:val="num" w:pos="5040"/>
        </w:tabs>
        <w:ind w:left="5040" w:hanging="360"/>
      </w:pPr>
      <w:rPr>
        <w:rFonts w:ascii="Arial" w:hAnsi="Arial" w:hint="default"/>
      </w:rPr>
    </w:lvl>
    <w:lvl w:ilvl="7" w:tplc="2A5C84BC" w:tentative="1">
      <w:start w:val="1"/>
      <w:numFmt w:val="bullet"/>
      <w:lvlText w:val="n"/>
      <w:lvlJc w:val="left"/>
      <w:pPr>
        <w:tabs>
          <w:tab w:val="num" w:pos="5760"/>
        </w:tabs>
        <w:ind w:left="5760" w:hanging="360"/>
      </w:pPr>
      <w:rPr>
        <w:rFonts w:ascii="Arial" w:hAnsi="Arial" w:hint="default"/>
      </w:rPr>
    </w:lvl>
    <w:lvl w:ilvl="8" w:tplc="AFDAF004" w:tentative="1">
      <w:start w:val="1"/>
      <w:numFmt w:val="bullet"/>
      <w:lvlText w:val="n"/>
      <w:lvlJc w:val="left"/>
      <w:pPr>
        <w:tabs>
          <w:tab w:val="num" w:pos="6480"/>
        </w:tabs>
        <w:ind w:left="6480" w:hanging="360"/>
      </w:pPr>
      <w:rPr>
        <w:rFonts w:ascii="Arial" w:hAnsi="Arial" w:hint="default"/>
      </w:rPr>
    </w:lvl>
  </w:abstractNum>
  <w:abstractNum w:abstractNumId="58">
    <w:nsid w:val="35D271AA"/>
    <w:multiLevelType w:val="hybridMultilevel"/>
    <w:tmpl w:val="94A8568A"/>
    <w:lvl w:ilvl="0" w:tplc="5F6620A4">
      <w:start w:val="1"/>
      <w:numFmt w:val="bullet"/>
      <w:lvlText w:val=""/>
      <w:lvlJc w:val="left"/>
      <w:pPr>
        <w:tabs>
          <w:tab w:val="num" w:pos="720"/>
        </w:tabs>
        <w:ind w:left="720" w:hanging="360"/>
      </w:pPr>
      <w:rPr>
        <w:rFonts w:ascii="Wingdings 2" w:hAnsi="Wingdings 2" w:hint="default"/>
      </w:rPr>
    </w:lvl>
    <w:lvl w:ilvl="1" w:tplc="7BB074E8" w:tentative="1">
      <w:start w:val="1"/>
      <w:numFmt w:val="bullet"/>
      <w:lvlText w:val=""/>
      <w:lvlJc w:val="left"/>
      <w:pPr>
        <w:tabs>
          <w:tab w:val="num" w:pos="1440"/>
        </w:tabs>
        <w:ind w:left="1440" w:hanging="360"/>
      </w:pPr>
      <w:rPr>
        <w:rFonts w:ascii="Wingdings 2" w:hAnsi="Wingdings 2" w:hint="default"/>
      </w:rPr>
    </w:lvl>
    <w:lvl w:ilvl="2" w:tplc="6A78EB88" w:tentative="1">
      <w:start w:val="1"/>
      <w:numFmt w:val="bullet"/>
      <w:lvlText w:val=""/>
      <w:lvlJc w:val="left"/>
      <w:pPr>
        <w:tabs>
          <w:tab w:val="num" w:pos="2160"/>
        </w:tabs>
        <w:ind w:left="2160" w:hanging="360"/>
      </w:pPr>
      <w:rPr>
        <w:rFonts w:ascii="Wingdings 2" w:hAnsi="Wingdings 2" w:hint="default"/>
      </w:rPr>
    </w:lvl>
    <w:lvl w:ilvl="3" w:tplc="6A9A1D92" w:tentative="1">
      <w:start w:val="1"/>
      <w:numFmt w:val="bullet"/>
      <w:lvlText w:val=""/>
      <w:lvlJc w:val="left"/>
      <w:pPr>
        <w:tabs>
          <w:tab w:val="num" w:pos="2880"/>
        </w:tabs>
        <w:ind w:left="2880" w:hanging="360"/>
      </w:pPr>
      <w:rPr>
        <w:rFonts w:ascii="Wingdings 2" w:hAnsi="Wingdings 2" w:hint="default"/>
      </w:rPr>
    </w:lvl>
    <w:lvl w:ilvl="4" w:tplc="E26041CC" w:tentative="1">
      <w:start w:val="1"/>
      <w:numFmt w:val="bullet"/>
      <w:lvlText w:val=""/>
      <w:lvlJc w:val="left"/>
      <w:pPr>
        <w:tabs>
          <w:tab w:val="num" w:pos="3600"/>
        </w:tabs>
        <w:ind w:left="3600" w:hanging="360"/>
      </w:pPr>
      <w:rPr>
        <w:rFonts w:ascii="Wingdings 2" w:hAnsi="Wingdings 2" w:hint="default"/>
      </w:rPr>
    </w:lvl>
    <w:lvl w:ilvl="5" w:tplc="8E62C9AE" w:tentative="1">
      <w:start w:val="1"/>
      <w:numFmt w:val="bullet"/>
      <w:lvlText w:val=""/>
      <w:lvlJc w:val="left"/>
      <w:pPr>
        <w:tabs>
          <w:tab w:val="num" w:pos="4320"/>
        </w:tabs>
        <w:ind w:left="4320" w:hanging="360"/>
      </w:pPr>
      <w:rPr>
        <w:rFonts w:ascii="Wingdings 2" w:hAnsi="Wingdings 2" w:hint="default"/>
      </w:rPr>
    </w:lvl>
    <w:lvl w:ilvl="6" w:tplc="CA14E77C" w:tentative="1">
      <w:start w:val="1"/>
      <w:numFmt w:val="bullet"/>
      <w:lvlText w:val=""/>
      <w:lvlJc w:val="left"/>
      <w:pPr>
        <w:tabs>
          <w:tab w:val="num" w:pos="5040"/>
        </w:tabs>
        <w:ind w:left="5040" w:hanging="360"/>
      </w:pPr>
      <w:rPr>
        <w:rFonts w:ascii="Wingdings 2" w:hAnsi="Wingdings 2" w:hint="default"/>
      </w:rPr>
    </w:lvl>
    <w:lvl w:ilvl="7" w:tplc="09FA2D00" w:tentative="1">
      <w:start w:val="1"/>
      <w:numFmt w:val="bullet"/>
      <w:lvlText w:val=""/>
      <w:lvlJc w:val="left"/>
      <w:pPr>
        <w:tabs>
          <w:tab w:val="num" w:pos="5760"/>
        </w:tabs>
        <w:ind w:left="5760" w:hanging="360"/>
      </w:pPr>
      <w:rPr>
        <w:rFonts w:ascii="Wingdings 2" w:hAnsi="Wingdings 2" w:hint="default"/>
      </w:rPr>
    </w:lvl>
    <w:lvl w:ilvl="8" w:tplc="BD76F504" w:tentative="1">
      <w:start w:val="1"/>
      <w:numFmt w:val="bullet"/>
      <w:lvlText w:val=""/>
      <w:lvlJc w:val="left"/>
      <w:pPr>
        <w:tabs>
          <w:tab w:val="num" w:pos="6480"/>
        </w:tabs>
        <w:ind w:left="6480" w:hanging="360"/>
      </w:pPr>
      <w:rPr>
        <w:rFonts w:ascii="Wingdings 2" w:hAnsi="Wingdings 2" w:hint="default"/>
      </w:rPr>
    </w:lvl>
  </w:abstractNum>
  <w:abstractNum w:abstractNumId="59">
    <w:nsid w:val="35F35FDC"/>
    <w:multiLevelType w:val="hybridMultilevel"/>
    <w:tmpl w:val="7D84D42C"/>
    <w:lvl w:ilvl="0" w:tplc="3EB88412">
      <w:start w:val="1"/>
      <w:numFmt w:val="bullet"/>
      <w:lvlText w:val=""/>
      <w:lvlJc w:val="left"/>
      <w:pPr>
        <w:tabs>
          <w:tab w:val="num" w:pos="720"/>
        </w:tabs>
        <w:ind w:left="720" w:hanging="360"/>
      </w:pPr>
      <w:rPr>
        <w:rFonts w:ascii="Wingdings 2" w:hAnsi="Wingdings 2" w:hint="default"/>
      </w:rPr>
    </w:lvl>
    <w:lvl w:ilvl="1" w:tplc="08FA9C62" w:tentative="1">
      <w:start w:val="1"/>
      <w:numFmt w:val="bullet"/>
      <w:lvlText w:val=""/>
      <w:lvlJc w:val="left"/>
      <w:pPr>
        <w:tabs>
          <w:tab w:val="num" w:pos="1440"/>
        </w:tabs>
        <w:ind w:left="1440" w:hanging="360"/>
      </w:pPr>
      <w:rPr>
        <w:rFonts w:ascii="Wingdings 2" w:hAnsi="Wingdings 2" w:hint="default"/>
      </w:rPr>
    </w:lvl>
    <w:lvl w:ilvl="2" w:tplc="F52AD2E4" w:tentative="1">
      <w:start w:val="1"/>
      <w:numFmt w:val="bullet"/>
      <w:lvlText w:val=""/>
      <w:lvlJc w:val="left"/>
      <w:pPr>
        <w:tabs>
          <w:tab w:val="num" w:pos="2160"/>
        </w:tabs>
        <w:ind w:left="2160" w:hanging="360"/>
      </w:pPr>
      <w:rPr>
        <w:rFonts w:ascii="Wingdings 2" w:hAnsi="Wingdings 2" w:hint="default"/>
      </w:rPr>
    </w:lvl>
    <w:lvl w:ilvl="3" w:tplc="3378F0D6" w:tentative="1">
      <w:start w:val="1"/>
      <w:numFmt w:val="bullet"/>
      <w:lvlText w:val=""/>
      <w:lvlJc w:val="left"/>
      <w:pPr>
        <w:tabs>
          <w:tab w:val="num" w:pos="2880"/>
        </w:tabs>
        <w:ind w:left="2880" w:hanging="360"/>
      </w:pPr>
      <w:rPr>
        <w:rFonts w:ascii="Wingdings 2" w:hAnsi="Wingdings 2" w:hint="default"/>
      </w:rPr>
    </w:lvl>
    <w:lvl w:ilvl="4" w:tplc="E1B0A7C4" w:tentative="1">
      <w:start w:val="1"/>
      <w:numFmt w:val="bullet"/>
      <w:lvlText w:val=""/>
      <w:lvlJc w:val="left"/>
      <w:pPr>
        <w:tabs>
          <w:tab w:val="num" w:pos="3600"/>
        </w:tabs>
        <w:ind w:left="3600" w:hanging="360"/>
      </w:pPr>
      <w:rPr>
        <w:rFonts w:ascii="Wingdings 2" w:hAnsi="Wingdings 2" w:hint="default"/>
      </w:rPr>
    </w:lvl>
    <w:lvl w:ilvl="5" w:tplc="871494E4" w:tentative="1">
      <w:start w:val="1"/>
      <w:numFmt w:val="bullet"/>
      <w:lvlText w:val=""/>
      <w:lvlJc w:val="left"/>
      <w:pPr>
        <w:tabs>
          <w:tab w:val="num" w:pos="4320"/>
        </w:tabs>
        <w:ind w:left="4320" w:hanging="360"/>
      </w:pPr>
      <w:rPr>
        <w:rFonts w:ascii="Wingdings 2" w:hAnsi="Wingdings 2" w:hint="default"/>
      </w:rPr>
    </w:lvl>
    <w:lvl w:ilvl="6" w:tplc="6B7E4BCE" w:tentative="1">
      <w:start w:val="1"/>
      <w:numFmt w:val="bullet"/>
      <w:lvlText w:val=""/>
      <w:lvlJc w:val="left"/>
      <w:pPr>
        <w:tabs>
          <w:tab w:val="num" w:pos="5040"/>
        </w:tabs>
        <w:ind w:left="5040" w:hanging="360"/>
      </w:pPr>
      <w:rPr>
        <w:rFonts w:ascii="Wingdings 2" w:hAnsi="Wingdings 2" w:hint="default"/>
      </w:rPr>
    </w:lvl>
    <w:lvl w:ilvl="7" w:tplc="B4CA53A2" w:tentative="1">
      <w:start w:val="1"/>
      <w:numFmt w:val="bullet"/>
      <w:lvlText w:val=""/>
      <w:lvlJc w:val="left"/>
      <w:pPr>
        <w:tabs>
          <w:tab w:val="num" w:pos="5760"/>
        </w:tabs>
        <w:ind w:left="5760" w:hanging="360"/>
      </w:pPr>
      <w:rPr>
        <w:rFonts w:ascii="Wingdings 2" w:hAnsi="Wingdings 2" w:hint="default"/>
      </w:rPr>
    </w:lvl>
    <w:lvl w:ilvl="8" w:tplc="BDBC47A8" w:tentative="1">
      <w:start w:val="1"/>
      <w:numFmt w:val="bullet"/>
      <w:lvlText w:val=""/>
      <w:lvlJc w:val="left"/>
      <w:pPr>
        <w:tabs>
          <w:tab w:val="num" w:pos="6480"/>
        </w:tabs>
        <w:ind w:left="6480" w:hanging="360"/>
      </w:pPr>
      <w:rPr>
        <w:rFonts w:ascii="Wingdings 2" w:hAnsi="Wingdings 2" w:hint="default"/>
      </w:rPr>
    </w:lvl>
  </w:abstractNum>
  <w:abstractNum w:abstractNumId="60">
    <w:nsid w:val="362A2974"/>
    <w:multiLevelType w:val="hybridMultilevel"/>
    <w:tmpl w:val="26D89E26"/>
    <w:lvl w:ilvl="0" w:tplc="98D8350A">
      <w:start w:val="1"/>
      <w:numFmt w:val="bullet"/>
      <w:lvlText w:val="•"/>
      <w:lvlJc w:val="left"/>
      <w:pPr>
        <w:tabs>
          <w:tab w:val="num" w:pos="720"/>
        </w:tabs>
        <w:ind w:left="720" w:hanging="360"/>
      </w:pPr>
      <w:rPr>
        <w:rFonts w:ascii="Arial" w:hAnsi="Arial" w:hint="default"/>
        <w:color w:val="000000" w:themeColor="text1"/>
      </w:rPr>
    </w:lvl>
    <w:lvl w:ilvl="1" w:tplc="85A0C732">
      <w:numFmt w:val="bullet"/>
      <w:lvlText w:val="–"/>
      <w:lvlJc w:val="left"/>
      <w:pPr>
        <w:tabs>
          <w:tab w:val="num" w:pos="1440"/>
        </w:tabs>
        <w:ind w:left="1440" w:hanging="360"/>
      </w:pPr>
      <w:rPr>
        <w:rFonts w:ascii="Arial" w:hAnsi="Arial" w:hint="default"/>
      </w:rPr>
    </w:lvl>
    <w:lvl w:ilvl="2" w:tplc="67E8B1B2" w:tentative="1">
      <w:start w:val="1"/>
      <w:numFmt w:val="bullet"/>
      <w:lvlText w:val="•"/>
      <w:lvlJc w:val="left"/>
      <w:pPr>
        <w:tabs>
          <w:tab w:val="num" w:pos="2160"/>
        </w:tabs>
        <w:ind w:left="2160" w:hanging="360"/>
      </w:pPr>
      <w:rPr>
        <w:rFonts w:ascii="Arial" w:hAnsi="Arial" w:hint="default"/>
      </w:rPr>
    </w:lvl>
    <w:lvl w:ilvl="3" w:tplc="92B6EEE8" w:tentative="1">
      <w:start w:val="1"/>
      <w:numFmt w:val="bullet"/>
      <w:lvlText w:val="•"/>
      <w:lvlJc w:val="left"/>
      <w:pPr>
        <w:tabs>
          <w:tab w:val="num" w:pos="2880"/>
        </w:tabs>
        <w:ind w:left="2880" w:hanging="360"/>
      </w:pPr>
      <w:rPr>
        <w:rFonts w:ascii="Arial" w:hAnsi="Arial" w:hint="default"/>
      </w:rPr>
    </w:lvl>
    <w:lvl w:ilvl="4" w:tplc="EF1E0878" w:tentative="1">
      <w:start w:val="1"/>
      <w:numFmt w:val="bullet"/>
      <w:lvlText w:val="•"/>
      <w:lvlJc w:val="left"/>
      <w:pPr>
        <w:tabs>
          <w:tab w:val="num" w:pos="3600"/>
        </w:tabs>
        <w:ind w:left="3600" w:hanging="360"/>
      </w:pPr>
      <w:rPr>
        <w:rFonts w:ascii="Arial" w:hAnsi="Arial" w:hint="default"/>
      </w:rPr>
    </w:lvl>
    <w:lvl w:ilvl="5" w:tplc="40321918" w:tentative="1">
      <w:start w:val="1"/>
      <w:numFmt w:val="bullet"/>
      <w:lvlText w:val="•"/>
      <w:lvlJc w:val="left"/>
      <w:pPr>
        <w:tabs>
          <w:tab w:val="num" w:pos="4320"/>
        </w:tabs>
        <w:ind w:left="4320" w:hanging="360"/>
      </w:pPr>
      <w:rPr>
        <w:rFonts w:ascii="Arial" w:hAnsi="Arial" w:hint="default"/>
      </w:rPr>
    </w:lvl>
    <w:lvl w:ilvl="6" w:tplc="1046A1E6" w:tentative="1">
      <w:start w:val="1"/>
      <w:numFmt w:val="bullet"/>
      <w:lvlText w:val="•"/>
      <w:lvlJc w:val="left"/>
      <w:pPr>
        <w:tabs>
          <w:tab w:val="num" w:pos="5040"/>
        </w:tabs>
        <w:ind w:left="5040" w:hanging="360"/>
      </w:pPr>
      <w:rPr>
        <w:rFonts w:ascii="Arial" w:hAnsi="Arial" w:hint="default"/>
      </w:rPr>
    </w:lvl>
    <w:lvl w:ilvl="7" w:tplc="8BCCAF72" w:tentative="1">
      <w:start w:val="1"/>
      <w:numFmt w:val="bullet"/>
      <w:lvlText w:val="•"/>
      <w:lvlJc w:val="left"/>
      <w:pPr>
        <w:tabs>
          <w:tab w:val="num" w:pos="5760"/>
        </w:tabs>
        <w:ind w:left="5760" w:hanging="360"/>
      </w:pPr>
      <w:rPr>
        <w:rFonts w:ascii="Arial" w:hAnsi="Arial" w:hint="default"/>
      </w:rPr>
    </w:lvl>
    <w:lvl w:ilvl="8" w:tplc="3DD0CCFC" w:tentative="1">
      <w:start w:val="1"/>
      <w:numFmt w:val="bullet"/>
      <w:lvlText w:val="•"/>
      <w:lvlJc w:val="left"/>
      <w:pPr>
        <w:tabs>
          <w:tab w:val="num" w:pos="6480"/>
        </w:tabs>
        <w:ind w:left="6480" w:hanging="360"/>
      </w:pPr>
      <w:rPr>
        <w:rFonts w:ascii="Arial" w:hAnsi="Arial" w:hint="default"/>
      </w:rPr>
    </w:lvl>
  </w:abstractNum>
  <w:abstractNum w:abstractNumId="61">
    <w:nsid w:val="37D10599"/>
    <w:multiLevelType w:val="hybridMultilevel"/>
    <w:tmpl w:val="BEE4E3E0"/>
    <w:lvl w:ilvl="0" w:tplc="BCC0A24E">
      <w:start w:val="1"/>
      <w:numFmt w:val="bullet"/>
      <w:lvlText w:val=""/>
      <w:lvlJc w:val="left"/>
      <w:pPr>
        <w:tabs>
          <w:tab w:val="num" w:pos="720"/>
        </w:tabs>
        <w:ind w:left="720" w:hanging="360"/>
      </w:pPr>
      <w:rPr>
        <w:rFonts w:ascii="Wingdings 2" w:hAnsi="Wingdings 2" w:hint="default"/>
      </w:rPr>
    </w:lvl>
    <w:lvl w:ilvl="1" w:tplc="1BC84942">
      <w:numFmt w:val="bullet"/>
      <w:lvlText w:val=""/>
      <w:lvlJc w:val="left"/>
      <w:pPr>
        <w:tabs>
          <w:tab w:val="num" w:pos="1440"/>
        </w:tabs>
        <w:ind w:left="1440" w:hanging="360"/>
      </w:pPr>
      <w:rPr>
        <w:rFonts w:ascii="Wingdings" w:hAnsi="Wingdings" w:hint="default"/>
      </w:rPr>
    </w:lvl>
    <w:lvl w:ilvl="2" w:tplc="FB4C2A1A" w:tentative="1">
      <w:start w:val="1"/>
      <w:numFmt w:val="bullet"/>
      <w:lvlText w:val=""/>
      <w:lvlJc w:val="left"/>
      <w:pPr>
        <w:tabs>
          <w:tab w:val="num" w:pos="2160"/>
        </w:tabs>
        <w:ind w:left="2160" w:hanging="360"/>
      </w:pPr>
      <w:rPr>
        <w:rFonts w:ascii="Wingdings 2" w:hAnsi="Wingdings 2" w:hint="default"/>
      </w:rPr>
    </w:lvl>
    <w:lvl w:ilvl="3" w:tplc="B5A28100" w:tentative="1">
      <w:start w:val="1"/>
      <w:numFmt w:val="bullet"/>
      <w:lvlText w:val=""/>
      <w:lvlJc w:val="left"/>
      <w:pPr>
        <w:tabs>
          <w:tab w:val="num" w:pos="2880"/>
        </w:tabs>
        <w:ind w:left="2880" w:hanging="360"/>
      </w:pPr>
      <w:rPr>
        <w:rFonts w:ascii="Wingdings 2" w:hAnsi="Wingdings 2" w:hint="default"/>
      </w:rPr>
    </w:lvl>
    <w:lvl w:ilvl="4" w:tplc="3A06710E" w:tentative="1">
      <w:start w:val="1"/>
      <w:numFmt w:val="bullet"/>
      <w:lvlText w:val=""/>
      <w:lvlJc w:val="left"/>
      <w:pPr>
        <w:tabs>
          <w:tab w:val="num" w:pos="3600"/>
        </w:tabs>
        <w:ind w:left="3600" w:hanging="360"/>
      </w:pPr>
      <w:rPr>
        <w:rFonts w:ascii="Wingdings 2" w:hAnsi="Wingdings 2" w:hint="default"/>
      </w:rPr>
    </w:lvl>
    <w:lvl w:ilvl="5" w:tplc="A538EC54" w:tentative="1">
      <w:start w:val="1"/>
      <w:numFmt w:val="bullet"/>
      <w:lvlText w:val=""/>
      <w:lvlJc w:val="left"/>
      <w:pPr>
        <w:tabs>
          <w:tab w:val="num" w:pos="4320"/>
        </w:tabs>
        <w:ind w:left="4320" w:hanging="360"/>
      </w:pPr>
      <w:rPr>
        <w:rFonts w:ascii="Wingdings 2" w:hAnsi="Wingdings 2" w:hint="default"/>
      </w:rPr>
    </w:lvl>
    <w:lvl w:ilvl="6" w:tplc="EE944372" w:tentative="1">
      <w:start w:val="1"/>
      <w:numFmt w:val="bullet"/>
      <w:lvlText w:val=""/>
      <w:lvlJc w:val="left"/>
      <w:pPr>
        <w:tabs>
          <w:tab w:val="num" w:pos="5040"/>
        </w:tabs>
        <w:ind w:left="5040" w:hanging="360"/>
      </w:pPr>
      <w:rPr>
        <w:rFonts w:ascii="Wingdings 2" w:hAnsi="Wingdings 2" w:hint="default"/>
      </w:rPr>
    </w:lvl>
    <w:lvl w:ilvl="7" w:tplc="CAA6E0B4" w:tentative="1">
      <w:start w:val="1"/>
      <w:numFmt w:val="bullet"/>
      <w:lvlText w:val=""/>
      <w:lvlJc w:val="left"/>
      <w:pPr>
        <w:tabs>
          <w:tab w:val="num" w:pos="5760"/>
        </w:tabs>
        <w:ind w:left="5760" w:hanging="360"/>
      </w:pPr>
      <w:rPr>
        <w:rFonts w:ascii="Wingdings 2" w:hAnsi="Wingdings 2" w:hint="default"/>
      </w:rPr>
    </w:lvl>
    <w:lvl w:ilvl="8" w:tplc="E23CC7CC" w:tentative="1">
      <w:start w:val="1"/>
      <w:numFmt w:val="bullet"/>
      <w:lvlText w:val=""/>
      <w:lvlJc w:val="left"/>
      <w:pPr>
        <w:tabs>
          <w:tab w:val="num" w:pos="6480"/>
        </w:tabs>
        <w:ind w:left="6480" w:hanging="360"/>
      </w:pPr>
      <w:rPr>
        <w:rFonts w:ascii="Wingdings 2" w:hAnsi="Wingdings 2" w:hint="default"/>
      </w:rPr>
    </w:lvl>
  </w:abstractNum>
  <w:abstractNum w:abstractNumId="62">
    <w:nsid w:val="39024761"/>
    <w:multiLevelType w:val="hybridMultilevel"/>
    <w:tmpl w:val="59324074"/>
    <w:lvl w:ilvl="0" w:tplc="F51CB87A">
      <w:start w:val="1"/>
      <w:numFmt w:val="bullet"/>
      <w:lvlText w:val=""/>
      <w:lvlJc w:val="left"/>
      <w:pPr>
        <w:tabs>
          <w:tab w:val="num" w:pos="720"/>
        </w:tabs>
        <w:ind w:left="720" w:hanging="360"/>
      </w:pPr>
      <w:rPr>
        <w:rFonts w:ascii="Wingdings 2" w:hAnsi="Wingdings 2" w:hint="default"/>
        <w:color w:val="000000" w:themeColor="text1"/>
      </w:rPr>
    </w:lvl>
    <w:lvl w:ilvl="1" w:tplc="0409000B">
      <w:start w:val="1"/>
      <w:numFmt w:val="bullet"/>
      <w:lvlText w:val=""/>
      <w:lvlJc w:val="left"/>
      <w:pPr>
        <w:ind w:left="1440" w:hanging="360"/>
      </w:pPr>
      <w:rPr>
        <w:rFonts w:ascii="Wingdings" w:hAnsi="Wingdings" w:hint="default"/>
      </w:rPr>
    </w:lvl>
    <w:lvl w:ilvl="2" w:tplc="0F847D1E">
      <w:start w:val="1"/>
      <w:numFmt w:val="bullet"/>
      <w:lvlText w:val=""/>
      <w:lvlJc w:val="left"/>
      <w:pPr>
        <w:tabs>
          <w:tab w:val="num" w:pos="2160"/>
        </w:tabs>
        <w:ind w:left="2160" w:hanging="360"/>
      </w:pPr>
      <w:rPr>
        <w:rFonts w:ascii="Wingdings 2" w:hAnsi="Wingdings 2" w:hint="default"/>
      </w:rPr>
    </w:lvl>
    <w:lvl w:ilvl="3" w:tplc="4F70F03A" w:tentative="1">
      <w:start w:val="1"/>
      <w:numFmt w:val="bullet"/>
      <w:lvlText w:val=""/>
      <w:lvlJc w:val="left"/>
      <w:pPr>
        <w:tabs>
          <w:tab w:val="num" w:pos="2880"/>
        </w:tabs>
        <w:ind w:left="2880" w:hanging="360"/>
      </w:pPr>
      <w:rPr>
        <w:rFonts w:ascii="Wingdings 2" w:hAnsi="Wingdings 2" w:hint="default"/>
      </w:rPr>
    </w:lvl>
    <w:lvl w:ilvl="4" w:tplc="62BAE9DC" w:tentative="1">
      <w:start w:val="1"/>
      <w:numFmt w:val="bullet"/>
      <w:lvlText w:val=""/>
      <w:lvlJc w:val="left"/>
      <w:pPr>
        <w:tabs>
          <w:tab w:val="num" w:pos="3600"/>
        </w:tabs>
        <w:ind w:left="3600" w:hanging="360"/>
      </w:pPr>
      <w:rPr>
        <w:rFonts w:ascii="Wingdings 2" w:hAnsi="Wingdings 2" w:hint="default"/>
      </w:rPr>
    </w:lvl>
    <w:lvl w:ilvl="5" w:tplc="5F50EF38" w:tentative="1">
      <w:start w:val="1"/>
      <w:numFmt w:val="bullet"/>
      <w:lvlText w:val=""/>
      <w:lvlJc w:val="left"/>
      <w:pPr>
        <w:tabs>
          <w:tab w:val="num" w:pos="4320"/>
        </w:tabs>
        <w:ind w:left="4320" w:hanging="360"/>
      </w:pPr>
      <w:rPr>
        <w:rFonts w:ascii="Wingdings 2" w:hAnsi="Wingdings 2" w:hint="default"/>
      </w:rPr>
    </w:lvl>
    <w:lvl w:ilvl="6" w:tplc="F43A08C2" w:tentative="1">
      <w:start w:val="1"/>
      <w:numFmt w:val="bullet"/>
      <w:lvlText w:val=""/>
      <w:lvlJc w:val="left"/>
      <w:pPr>
        <w:tabs>
          <w:tab w:val="num" w:pos="5040"/>
        </w:tabs>
        <w:ind w:left="5040" w:hanging="360"/>
      </w:pPr>
      <w:rPr>
        <w:rFonts w:ascii="Wingdings 2" w:hAnsi="Wingdings 2" w:hint="default"/>
      </w:rPr>
    </w:lvl>
    <w:lvl w:ilvl="7" w:tplc="5A2A70F4" w:tentative="1">
      <w:start w:val="1"/>
      <w:numFmt w:val="bullet"/>
      <w:lvlText w:val=""/>
      <w:lvlJc w:val="left"/>
      <w:pPr>
        <w:tabs>
          <w:tab w:val="num" w:pos="5760"/>
        </w:tabs>
        <w:ind w:left="5760" w:hanging="360"/>
      </w:pPr>
      <w:rPr>
        <w:rFonts w:ascii="Wingdings 2" w:hAnsi="Wingdings 2" w:hint="default"/>
      </w:rPr>
    </w:lvl>
    <w:lvl w:ilvl="8" w:tplc="B0984890" w:tentative="1">
      <w:start w:val="1"/>
      <w:numFmt w:val="bullet"/>
      <w:lvlText w:val=""/>
      <w:lvlJc w:val="left"/>
      <w:pPr>
        <w:tabs>
          <w:tab w:val="num" w:pos="6480"/>
        </w:tabs>
        <w:ind w:left="6480" w:hanging="360"/>
      </w:pPr>
      <w:rPr>
        <w:rFonts w:ascii="Wingdings 2" w:hAnsi="Wingdings 2" w:hint="default"/>
      </w:rPr>
    </w:lvl>
  </w:abstractNum>
  <w:abstractNum w:abstractNumId="63">
    <w:nsid w:val="39110337"/>
    <w:multiLevelType w:val="hybridMultilevel"/>
    <w:tmpl w:val="EA0EDF64"/>
    <w:lvl w:ilvl="0" w:tplc="B164B6DE">
      <w:start w:val="1"/>
      <w:numFmt w:val="bullet"/>
      <w:lvlText w:val=""/>
      <w:lvlJc w:val="left"/>
      <w:pPr>
        <w:tabs>
          <w:tab w:val="num" w:pos="720"/>
        </w:tabs>
        <w:ind w:left="720" w:hanging="360"/>
      </w:pPr>
      <w:rPr>
        <w:rFonts w:ascii="Wingdings 2" w:hAnsi="Wingdings 2" w:hint="default"/>
      </w:rPr>
    </w:lvl>
    <w:lvl w:ilvl="1" w:tplc="E5548222" w:tentative="1">
      <w:start w:val="1"/>
      <w:numFmt w:val="bullet"/>
      <w:lvlText w:val=""/>
      <w:lvlJc w:val="left"/>
      <w:pPr>
        <w:tabs>
          <w:tab w:val="num" w:pos="1440"/>
        </w:tabs>
        <w:ind w:left="1440" w:hanging="360"/>
      </w:pPr>
      <w:rPr>
        <w:rFonts w:ascii="Wingdings 2" w:hAnsi="Wingdings 2" w:hint="default"/>
      </w:rPr>
    </w:lvl>
    <w:lvl w:ilvl="2" w:tplc="B2B20600" w:tentative="1">
      <w:start w:val="1"/>
      <w:numFmt w:val="bullet"/>
      <w:lvlText w:val=""/>
      <w:lvlJc w:val="left"/>
      <w:pPr>
        <w:tabs>
          <w:tab w:val="num" w:pos="2160"/>
        </w:tabs>
        <w:ind w:left="2160" w:hanging="360"/>
      </w:pPr>
      <w:rPr>
        <w:rFonts w:ascii="Wingdings 2" w:hAnsi="Wingdings 2" w:hint="default"/>
      </w:rPr>
    </w:lvl>
    <w:lvl w:ilvl="3" w:tplc="71D43C92" w:tentative="1">
      <w:start w:val="1"/>
      <w:numFmt w:val="bullet"/>
      <w:lvlText w:val=""/>
      <w:lvlJc w:val="left"/>
      <w:pPr>
        <w:tabs>
          <w:tab w:val="num" w:pos="2880"/>
        </w:tabs>
        <w:ind w:left="2880" w:hanging="360"/>
      </w:pPr>
      <w:rPr>
        <w:rFonts w:ascii="Wingdings 2" w:hAnsi="Wingdings 2" w:hint="default"/>
      </w:rPr>
    </w:lvl>
    <w:lvl w:ilvl="4" w:tplc="FEAE1F32" w:tentative="1">
      <w:start w:val="1"/>
      <w:numFmt w:val="bullet"/>
      <w:lvlText w:val=""/>
      <w:lvlJc w:val="left"/>
      <w:pPr>
        <w:tabs>
          <w:tab w:val="num" w:pos="3600"/>
        </w:tabs>
        <w:ind w:left="3600" w:hanging="360"/>
      </w:pPr>
      <w:rPr>
        <w:rFonts w:ascii="Wingdings 2" w:hAnsi="Wingdings 2" w:hint="default"/>
      </w:rPr>
    </w:lvl>
    <w:lvl w:ilvl="5" w:tplc="4D007E04" w:tentative="1">
      <w:start w:val="1"/>
      <w:numFmt w:val="bullet"/>
      <w:lvlText w:val=""/>
      <w:lvlJc w:val="left"/>
      <w:pPr>
        <w:tabs>
          <w:tab w:val="num" w:pos="4320"/>
        </w:tabs>
        <w:ind w:left="4320" w:hanging="360"/>
      </w:pPr>
      <w:rPr>
        <w:rFonts w:ascii="Wingdings 2" w:hAnsi="Wingdings 2" w:hint="default"/>
      </w:rPr>
    </w:lvl>
    <w:lvl w:ilvl="6" w:tplc="F698BD38" w:tentative="1">
      <w:start w:val="1"/>
      <w:numFmt w:val="bullet"/>
      <w:lvlText w:val=""/>
      <w:lvlJc w:val="left"/>
      <w:pPr>
        <w:tabs>
          <w:tab w:val="num" w:pos="5040"/>
        </w:tabs>
        <w:ind w:left="5040" w:hanging="360"/>
      </w:pPr>
      <w:rPr>
        <w:rFonts w:ascii="Wingdings 2" w:hAnsi="Wingdings 2" w:hint="default"/>
      </w:rPr>
    </w:lvl>
    <w:lvl w:ilvl="7" w:tplc="95BCDEA2" w:tentative="1">
      <w:start w:val="1"/>
      <w:numFmt w:val="bullet"/>
      <w:lvlText w:val=""/>
      <w:lvlJc w:val="left"/>
      <w:pPr>
        <w:tabs>
          <w:tab w:val="num" w:pos="5760"/>
        </w:tabs>
        <w:ind w:left="5760" w:hanging="360"/>
      </w:pPr>
      <w:rPr>
        <w:rFonts w:ascii="Wingdings 2" w:hAnsi="Wingdings 2" w:hint="default"/>
      </w:rPr>
    </w:lvl>
    <w:lvl w:ilvl="8" w:tplc="A1AA89FE" w:tentative="1">
      <w:start w:val="1"/>
      <w:numFmt w:val="bullet"/>
      <w:lvlText w:val=""/>
      <w:lvlJc w:val="left"/>
      <w:pPr>
        <w:tabs>
          <w:tab w:val="num" w:pos="6480"/>
        </w:tabs>
        <w:ind w:left="6480" w:hanging="360"/>
      </w:pPr>
      <w:rPr>
        <w:rFonts w:ascii="Wingdings 2" w:hAnsi="Wingdings 2" w:hint="default"/>
      </w:rPr>
    </w:lvl>
  </w:abstractNum>
  <w:abstractNum w:abstractNumId="64">
    <w:nsid w:val="3C264579"/>
    <w:multiLevelType w:val="hybridMultilevel"/>
    <w:tmpl w:val="0136EF36"/>
    <w:lvl w:ilvl="0" w:tplc="80F841C0">
      <w:start w:val="1"/>
      <w:numFmt w:val="bullet"/>
      <w:lvlText w:val="•"/>
      <w:lvlJc w:val="left"/>
      <w:pPr>
        <w:tabs>
          <w:tab w:val="num" w:pos="720"/>
        </w:tabs>
        <w:ind w:left="720" w:hanging="360"/>
      </w:pPr>
      <w:rPr>
        <w:rFonts w:ascii="Arial" w:hAnsi="Arial" w:hint="default"/>
      </w:rPr>
    </w:lvl>
    <w:lvl w:ilvl="1" w:tplc="E1D428B6" w:tentative="1">
      <w:start w:val="1"/>
      <w:numFmt w:val="bullet"/>
      <w:lvlText w:val="•"/>
      <w:lvlJc w:val="left"/>
      <w:pPr>
        <w:tabs>
          <w:tab w:val="num" w:pos="1440"/>
        </w:tabs>
        <w:ind w:left="1440" w:hanging="360"/>
      </w:pPr>
      <w:rPr>
        <w:rFonts w:ascii="Arial" w:hAnsi="Arial" w:hint="default"/>
      </w:rPr>
    </w:lvl>
    <w:lvl w:ilvl="2" w:tplc="123C0ADE" w:tentative="1">
      <w:start w:val="1"/>
      <w:numFmt w:val="bullet"/>
      <w:lvlText w:val="•"/>
      <w:lvlJc w:val="left"/>
      <w:pPr>
        <w:tabs>
          <w:tab w:val="num" w:pos="2160"/>
        </w:tabs>
        <w:ind w:left="2160" w:hanging="360"/>
      </w:pPr>
      <w:rPr>
        <w:rFonts w:ascii="Arial" w:hAnsi="Arial" w:hint="default"/>
      </w:rPr>
    </w:lvl>
    <w:lvl w:ilvl="3" w:tplc="522007AA" w:tentative="1">
      <w:start w:val="1"/>
      <w:numFmt w:val="bullet"/>
      <w:lvlText w:val="•"/>
      <w:lvlJc w:val="left"/>
      <w:pPr>
        <w:tabs>
          <w:tab w:val="num" w:pos="2880"/>
        </w:tabs>
        <w:ind w:left="2880" w:hanging="360"/>
      </w:pPr>
      <w:rPr>
        <w:rFonts w:ascii="Arial" w:hAnsi="Arial" w:hint="default"/>
      </w:rPr>
    </w:lvl>
    <w:lvl w:ilvl="4" w:tplc="4F26E36C" w:tentative="1">
      <w:start w:val="1"/>
      <w:numFmt w:val="bullet"/>
      <w:lvlText w:val="•"/>
      <w:lvlJc w:val="left"/>
      <w:pPr>
        <w:tabs>
          <w:tab w:val="num" w:pos="3600"/>
        </w:tabs>
        <w:ind w:left="3600" w:hanging="360"/>
      </w:pPr>
      <w:rPr>
        <w:rFonts w:ascii="Arial" w:hAnsi="Arial" w:hint="default"/>
      </w:rPr>
    </w:lvl>
    <w:lvl w:ilvl="5" w:tplc="41BA00CE" w:tentative="1">
      <w:start w:val="1"/>
      <w:numFmt w:val="bullet"/>
      <w:lvlText w:val="•"/>
      <w:lvlJc w:val="left"/>
      <w:pPr>
        <w:tabs>
          <w:tab w:val="num" w:pos="4320"/>
        </w:tabs>
        <w:ind w:left="4320" w:hanging="360"/>
      </w:pPr>
      <w:rPr>
        <w:rFonts w:ascii="Arial" w:hAnsi="Arial" w:hint="default"/>
      </w:rPr>
    </w:lvl>
    <w:lvl w:ilvl="6" w:tplc="32BA53E4" w:tentative="1">
      <w:start w:val="1"/>
      <w:numFmt w:val="bullet"/>
      <w:lvlText w:val="•"/>
      <w:lvlJc w:val="left"/>
      <w:pPr>
        <w:tabs>
          <w:tab w:val="num" w:pos="5040"/>
        </w:tabs>
        <w:ind w:left="5040" w:hanging="360"/>
      </w:pPr>
      <w:rPr>
        <w:rFonts w:ascii="Arial" w:hAnsi="Arial" w:hint="default"/>
      </w:rPr>
    </w:lvl>
    <w:lvl w:ilvl="7" w:tplc="B31A9B22" w:tentative="1">
      <w:start w:val="1"/>
      <w:numFmt w:val="bullet"/>
      <w:lvlText w:val="•"/>
      <w:lvlJc w:val="left"/>
      <w:pPr>
        <w:tabs>
          <w:tab w:val="num" w:pos="5760"/>
        </w:tabs>
        <w:ind w:left="5760" w:hanging="360"/>
      </w:pPr>
      <w:rPr>
        <w:rFonts w:ascii="Arial" w:hAnsi="Arial" w:hint="default"/>
      </w:rPr>
    </w:lvl>
    <w:lvl w:ilvl="8" w:tplc="D3A4BFC8" w:tentative="1">
      <w:start w:val="1"/>
      <w:numFmt w:val="bullet"/>
      <w:lvlText w:val="•"/>
      <w:lvlJc w:val="left"/>
      <w:pPr>
        <w:tabs>
          <w:tab w:val="num" w:pos="6480"/>
        </w:tabs>
        <w:ind w:left="6480" w:hanging="360"/>
      </w:pPr>
      <w:rPr>
        <w:rFonts w:ascii="Arial" w:hAnsi="Arial" w:hint="default"/>
      </w:rPr>
    </w:lvl>
  </w:abstractNum>
  <w:abstractNum w:abstractNumId="65">
    <w:nsid w:val="407B6D1B"/>
    <w:multiLevelType w:val="hybridMultilevel"/>
    <w:tmpl w:val="EFC28198"/>
    <w:lvl w:ilvl="0" w:tplc="85A0C732">
      <w:numFmt w:val="bullet"/>
      <w:lvlText w:val="–"/>
      <w:lvlJc w:val="left"/>
      <w:pPr>
        <w:ind w:left="1080" w:hanging="360"/>
      </w:pPr>
      <w:rPr>
        <w:rFonts w:ascii="Arial"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nsid w:val="417C60C2"/>
    <w:multiLevelType w:val="hybridMultilevel"/>
    <w:tmpl w:val="64A46C28"/>
    <w:lvl w:ilvl="0" w:tplc="D616AFEA">
      <w:start w:val="1"/>
      <w:numFmt w:val="bullet"/>
      <w:lvlText w:val="•"/>
      <w:lvlJc w:val="left"/>
      <w:pPr>
        <w:tabs>
          <w:tab w:val="num" w:pos="720"/>
        </w:tabs>
        <w:ind w:left="720" w:hanging="360"/>
      </w:pPr>
      <w:rPr>
        <w:rFonts w:ascii="Arial" w:hAnsi="Arial" w:hint="default"/>
      </w:rPr>
    </w:lvl>
    <w:lvl w:ilvl="1" w:tplc="0F98A902">
      <w:start w:val="1"/>
      <w:numFmt w:val="bullet"/>
      <w:lvlText w:val="•"/>
      <w:lvlJc w:val="left"/>
      <w:pPr>
        <w:tabs>
          <w:tab w:val="num" w:pos="1440"/>
        </w:tabs>
        <w:ind w:left="1440" w:hanging="360"/>
      </w:pPr>
      <w:rPr>
        <w:rFonts w:ascii="Arial" w:hAnsi="Arial" w:hint="default"/>
      </w:rPr>
    </w:lvl>
    <w:lvl w:ilvl="2" w:tplc="41DE35B2" w:tentative="1">
      <w:start w:val="1"/>
      <w:numFmt w:val="bullet"/>
      <w:lvlText w:val="•"/>
      <w:lvlJc w:val="left"/>
      <w:pPr>
        <w:tabs>
          <w:tab w:val="num" w:pos="2160"/>
        </w:tabs>
        <w:ind w:left="2160" w:hanging="360"/>
      </w:pPr>
      <w:rPr>
        <w:rFonts w:ascii="Arial" w:hAnsi="Arial" w:hint="default"/>
      </w:rPr>
    </w:lvl>
    <w:lvl w:ilvl="3" w:tplc="514431B8" w:tentative="1">
      <w:start w:val="1"/>
      <w:numFmt w:val="bullet"/>
      <w:lvlText w:val="•"/>
      <w:lvlJc w:val="left"/>
      <w:pPr>
        <w:tabs>
          <w:tab w:val="num" w:pos="2880"/>
        </w:tabs>
        <w:ind w:left="2880" w:hanging="360"/>
      </w:pPr>
      <w:rPr>
        <w:rFonts w:ascii="Arial" w:hAnsi="Arial" w:hint="default"/>
      </w:rPr>
    </w:lvl>
    <w:lvl w:ilvl="4" w:tplc="D39463FC" w:tentative="1">
      <w:start w:val="1"/>
      <w:numFmt w:val="bullet"/>
      <w:lvlText w:val="•"/>
      <w:lvlJc w:val="left"/>
      <w:pPr>
        <w:tabs>
          <w:tab w:val="num" w:pos="3600"/>
        </w:tabs>
        <w:ind w:left="3600" w:hanging="360"/>
      </w:pPr>
      <w:rPr>
        <w:rFonts w:ascii="Arial" w:hAnsi="Arial" w:hint="default"/>
      </w:rPr>
    </w:lvl>
    <w:lvl w:ilvl="5" w:tplc="158E3042" w:tentative="1">
      <w:start w:val="1"/>
      <w:numFmt w:val="bullet"/>
      <w:lvlText w:val="•"/>
      <w:lvlJc w:val="left"/>
      <w:pPr>
        <w:tabs>
          <w:tab w:val="num" w:pos="4320"/>
        </w:tabs>
        <w:ind w:left="4320" w:hanging="360"/>
      </w:pPr>
      <w:rPr>
        <w:rFonts w:ascii="Arial" w:hAnsi="Arial" w:hint="default"/>
      </w:rPr>
    </w:lvl>
    <w:lvl w:ilvl="6" w:tplc="B94E87C0" w:tentative="1">
      <w:start w:val="1"/>
      <w:numFmt w:val="bullet"/>
      <w:lvlText w:val="•"/>
      <w:lvlJc w:val="left"/>
      <w:pPr>
        <w:tabs>
          <w:tab w:val="num" w:pos="5040"/>
        </w:tabs>
        <w:ind w:left="5040" w:hanging="360"/>
      </w:pPr>
      <w:rPr>
        <w:rFonts w:ascii="Arial" w:hAnsi="Arial" w:hint="default"/>
      </w:rPr>
    </w:lvl>
    <w:lvl w:ilvl="7" w:tplc="6966D006" w:tentative="1">
      <w:start w:val="1"/>
      <w:numFmt w:val="bullet"/>
      <w:lvlText w:val="•"/>
      <w:lvlJc w:val="left"/>
      <w:pPr>
        <w:tabs>
          <w:tab w:val="num" w:pos="5760"/>
        </w:tabs>
        <w:ind w:left="5760" w:hanging="360"/>
      </w:pPr>
      <w:rPr>
        <w:rFonts w:ascii="Arial" w:hAnsi="Arial" w:hint="default"/>
      </w:rPr>
    </w:lvl>
    <w:lvl w:ilvl="8" w:tplc="194CEDBE" w:tentative="1">
      <w:start w:val="1"/>
      <w:numFmt w:val="bullet"/>
      <w:lvlText w:val="•"/>
      <w:lvlJc w:val="left"/>
      <w:pPr>
        <w:tabs>
          <w:tab w:val="num" w:pos="6480"/>
        </w:tabs>
        <w:ind w:left="6480" w:hanging="360"/>
      </w:pPr>
      <w:rPr>
        <w:rFonts w:ascii="Arial" w:hAnsi="Arial" w:hint="default"/>
      </w:rPr>
    </w:lvl>
  </w:abstractNum>
  <w:abstractNum w:abstractNumId="67">
    <w:nsid w:val="429A49A4"/>
    <w:multiLevelType w:val="hybridMultilevel"/>
    <w:tmpl w:val="AB822B34"/>
    <w:lvl w:ilvl="0" w:tplc="F816284A">
      <w:start w:val="1"/>
      <w:numFmt w:val="decimal"/>
      <w:lvlText w:val="%1."/>
      <w:lvlJc w:val="left"/>
      <w:pPr>
        <w:tabs>
          <w:tab w:val="num" w:pos="720"/>
        </w:tabs>
        <w:ind w:left="720" w:hanging="360"/>
      </w:pPr>
    </w:lvl>
    <w:lvl w:ilvl="1" w:tplc="0BE80F64" w:tentative="1">
      <w:start w:val="1"/>
      <w:numFmt w:val="decimal"/>
      <w:lvlText w:val="%2."/>
      <w:lvlJc w:val="left"/>
      <w:pPr>
        <w:tabs>
          <w:tab w:val="num" w:pos="1440"/>
        </w:tabs>
        <w:ind w:left="1440" w:hanging="360"/>
      </w:pPr>
    </w:lvl>
    <w:lvl w:ilvl="2" w:tplc="D50A798A" w:tentative="1">
      <w:start w:val="1"/>
      <w:numFmt w:val="decimal"/>
      <w:lvlText w:val="%3."/>
      <w:lvlJc w:val="left"/>
      <w:pPr>
        <w:tabs>
          <w:tab w:val="num" w:pos="2160"/>
        </w:tabs>
        <w:ind w:left="2160" w:hanging="360"/>
      </w:pPr>
    </w:lvl>
    <w:lvl w:ilvl="3" w:tplc="335A63D2" w:tentative="1">
      <w:start w:val="1"/>
      <w:numFmt w:val="decimal"/>
      <w:lvlText w:val="%4."/>
      <w:lvlJc w:val="left"/>
      <w:pPr>
        <w:tabs>
          <w:tab w:val="num" w:pos="2880"/>
        </w:tabs>
        <w:ind w:left="2880" w:hanging="360"/>
      </w:pPr>
    </w:lvl>
    <w:lvl w:ilvl="4" w:tplc="F6D25B30" w:tentative="1">
      <w:start w:val="1"/>
      <w:numFmt w:val="decimal"/>
      <w:lvlText w:val="%5."/>
      <w:lvlJc w:val="left"/>
      <w:pPr>
        <w:tabs>
          <w:tab w:val="num" w:pos="3600"/>
        </w:tabs>
        <w:ind w:left="3600" w:hanging="360"/>
      </w:pPr>
    </w:lvl>
    <w:lvl w:ilvl="5" w:tplc="D9948EEA" w:tentative="1">
      <w:start w:val="1"/>
      <w:numFmt w:val="decimal"/>
      <w:lvlText w:val="%6."/>
      <w:lvlJc w:val="left"/>
      <w:pPr>
        <w:tabs>
          <w:tab w:val="num" w:pos="4320"/>
        </w:tabs>
        <w:ind w:left="4320" w:hanging="360"/>
      </w:pPr>
    </w:lvl>
    <w:lvl w:ilvl="6" w:tplc="3BD01D0A" w:tentative="1">
      <w:start w:val="1"/>
      <w:numFmt w:val="decimal"/>
      <w:lvlText w:val="%7."/>
      <w:lvlJc w:val="left"/>
      <w:pPr>
        <w:tabs>
          <w:tab w:val="num" w:pos="5040"/>
        </w:tabs>
        <w:ind w:left="5040" w:hanging="360"/>
      </w:pPr>
    </w:lvl>
    <w:lvl w:ilvl="7" w:tplc="82347F42" w:tentative="1">
      <w:start w:val="1"/>
      <w:numFmt w:val="decimal"/>
      <w:lvlText w:val="%8."/>
      <w:lvlJc w:val="left"/>
      <w:pPr>
        <w:tabs>
          <w:tab w:val="num" w:pos="5760"/>
        </w:tabs>
        <w:ind w:left="5760" w:hanging="360"/>
      </w:pPr>
    </w:lvl>
    <w:lvl w:ilvl="8" w:tplc="6D88626E" w:tentative="1">
      <w:start w:val="1"/>
      <w:numFmt w:val="decimal"/>
      <w:lvlText w:val="%9."/>
      <w:lvlJc w:val="left"/>
      <w:pPr>
        <w:tabs>
          <w:tab w:val="num" w:pos="6480"/>
        </w:tabs>
        <w:ind w:left="6480" w:hanging="360"/>
      </w:pPr>
    </w:lvl>
  </w:abstractNum>
  <w:abstractNum w:abstractNumId="68">
    <w:nsid w:val="43F3746F"/>
    <w:multiLevelType w:val="hybridMultilevel"/>
    <w:tmpl w:val="50564AC4"/>
    <w:lvl w:ilvl="0" w:tplc="BC349A16">
      <w:start w:val="1"/>
      <w:numFmt w:val="bullet"/>
      <w:lvlText w:val=""/>
      <w:lvlJc w:val="left"/>
      <w:pPr>
        <w:tabs>
          <w:tab w:val="num" w:pos="720"/>
        </w:tabs>
        <w:ind w:left="720" w:hanging="360"/>
      </w:pPr>
      <w:rPr>
        <w:rFonts w:ascii="Wingdings 2" w:hAnsi="Wingdings 2" w:hint="default"/>
      </w:rPr>
    </w:lvl>
    <w:lvl w:ilvl="1" w:tplc="A9DCCEFA" w:tentative="1">
      <w:start w:val="1"/>
      <w:numFmt w:val="bullet"/>
      <w:lvlText w:val=""/>
      <w:lvlJc w:val="left"/>
      <w:pPr>
        <w:tabs>
          <w:tab w:val="num" w:pos="1440"/>
        </w:tabs>
        <w:ind w:left="1440" w:hanging="360"/>
      </w:pPr>
      <w:rPr>
        <w:rFonts w:ascii="Wingdings 2" w:hAnsi="Wingdings 2" w:hint="default"/>
      </w:rPr>
    </w:lvl>
    <w:lvl w:ilvl="2" w:tplc="D67C0B2E" w:tentative="1">
      <w:start w:val="1"/>
      <w:numFmt w:val="bullet"/>
      <w:lvlText w:val=""/>
      <w:lvlJc w:val="left"/>
      <w:pPr>
        <w:tabs>
          <w:tab w:val="num" w:pos="2160"/>
        </w:tabs>
        <w:ind w:left="2160" w:hanging="360"/>
      </w:pPr>
      <w:rPr>
        <w:rFonts w:ascii="Wingdings 2" w:hAnsi="Wingdings 2" w:hint="default"/>
      </w:rPr>
    </w:lvl>
    <w:lvl w:ilvl="3" w:tplc="321E0D0E" w:tentative="1">
      <w:start w:val="1"/>
      <w:numFmt w:val="bullet"/>
      <w:lvlText w:val=""/>
      <w:lvlJc w:val="left"/>
      <w:pPr>
        <w:tabs>
          <w:tab w:val="num" w:pos="2880"/>
        </w:tabs>
        <w:ind w:left="2880" w:hanging="360"/>
      </w:pPr>
      <w:rPr>
        <w:rFonts w:ascii="Wingdings 2" w:hAnsi="Wingdings 2" w:hint="default"/>
      </w:rPr>
    </w:lvl>
    <w:lvl w:ilvl="4" w:tplc="2EF4D2EA" w:tentative="1">
      <w:start w:val="1"/>
      <w:numFmt w:val="bullet"/>
      <w:lvlText w:val=""/>
      <w:lvlJc w:val="left"/>
      <w:pPr>
        <w:tabs>
          <w:tab w:val="num" w:pos="3600"/>
        </w:tabs>
        <w:ind w:left="3600" w:hanging="360"/>
      </w:pPr>
      <w:rPr>
        <w:rFonts w:ascii="Wingdings 2" w:hAnsi="Wingdings 2" w:hint="default"/>
      </w:rPr>
    </w:lvl>
    <w:lvl w:ilvl="5" w:tplc="06EA7D80" w:tentative="1">
      <w:start w:val="1"/>
      <w:numFmt w:val="bullet"/>
      <w:lvlText w:val=""/>
      <w:lvlJc w:val="left"/>
      <w:pPr>
        <w:tabs>
          <w:tab w:val="num" w:pos="4320"/>
        </w:tabs>
        <w:ind w:left="4320" w:hanging="360"/>
      </w:pPr>
      <w:rPr>
        <w:rFonts w:ascii="Wingdings 2" w:hAnsi="Wingdings 2" w:hint="default"/>
      </w:rPr>
    </w:lvl>
    <w:lvl w:ilvl="6" w:tplc="251C037E" w:tentative="1">
      <w:start w:val="1"/>
      <w:numFmt w:val="bullet"/>
      <w:lvlText w:val=""/>
      <w:lvlJc w:val="left"/>
      <w:pPr>
        <w:tabs>
          <w:tab w:val="num" w:pos="5040"/>
        </w:tabs>
        <w:ind w:left="5040" w:hanging="360"/>
      </w:pPr>
      <w:rPr>
        <w:rFonts w:ascii="Wingdings 2" w:hAnsi="Wingdings 2" w:hint="default"/>
      </w:rPr>
    </w:lvl>
    <w:lvl w:ilvl="7" w:tplc="58449A7C" w:tentative="1">
      <w:start w:val="1"/>
      <w:numFmt w:val="bullet"/>
      <w:lvlText w:val=""/>
      <w:lvlJc w:val="left"/>
      <w:pPr>
        <w:tabs>
          <w:tab w:val="num" w:pos="5760"/>
        </w:tabs>
        <w:ind w:left="5760" w:hanging="360"/>
      </w:pPr>
      <w:rPr>
        <w:rFonts w:ascii="Wingdings 2" w:hAnsi="Wingdings 2" w:hint="default"/>
      </w:rPr>
    </w:lvl>
    <w:lvl w:ilvl="8" w:tplc="2C2AA00A" w:tentative="1">
      <w:start w:val="1"/>
      <w:numFmt w:val="bullet"/>
      <w:lvlText w:val=""/>
      <w:lvlJc w:val="left"/>
      <w:pPr>
        <w:tabs>
          <w:tab w:val="num" w:pos="6480"/>
        </w:tabs>
        <w:ind w:left="6480" w:hanging="360"/>
      </w:pPr>
      <w:rPr>
        <w:rFonts w:ascii="Wingdings 2" w:hAnsi="Wingdings 2" w:hint="default"/>
      </w:rPr>
    </w:lvl>
  </w:abstractNum>
  <w:abstractNum w:abstractNumId="69">
    <w:nsid w:val="448552F0"/>
    <w:multiLevelType w:val="hybridMultilevel"/>
    <w:tmpl w:val="0B7021E8"/>
    <w:lvl w:ilvl="0" w:tplc="04090001">
      <w:start w:val="1"/>
      <w:numFmt w:val="bullet"/>
      <w:lvlText w:val=""/>
      <w:lvlJc w:val="left"/>
      <w:pPr>
        <w:ind w:left="720" w:hanging="360"/>
      </w:pPr>
      <w:rPr>
        <w:rFonts w:ascii="Symbol" w:hAnsi="Symbol" w:hint="default"/>
      </w:rPr>
    </w:lvl>
    <w:lvl w:ilvl="1" w:tplc="C2944D32" w:tentative="1">
      <w:start w:val="1"/>
      <w:numFmt w:val="bullet"/>
      <w:lvlText w:val="n"/>
      <w:lvlJc w:val="left"/>
      <w:pPr>
        <w:tabs>
          <w:tab w:val="num" w:pos="1440"/>
        </w:tabs>
        <w:ind w:left="1440" w:hanging="360"/>
      </w:pPr>
      <w:rPr>
        <w:rFonts w:ascii="Arial" w:hAnsi="Arial" w:hint="default"/>
      </w:rPr>
    </w:lvl>
    <w:lvl w:ilvl="2" w:tplc="CE76327A" w:tentative="1">
      <w:start w:val="1"/>
      <w:numFmt w:val="bullet"/>
      <w:lvlText w:val="n"/>
      <w:lvlJc w:val="left"/>
      <w:pPr>
        <w:tabs>
          <w:tab w:val="num" w:pos="2160"/>
        </w:tabs>
        <w:ind w:left="2160" w:hanging="360"/>
      </w:pPr>
      <w:rPr>
        <w:rFonts w:ascii="Arial" w:hAnsi="Arial" w:hint="default"/>
      </w:rPr>
    </w:lvl>
    <w:lvl w:ilvl="3" w:tplc="C8AAB4D8" w:tentative="1">
      <w:start w:val="1"/>
      <w:numFmt w:val="bullet"/>
      <w:lvlText w:val="n"/>
      <w:lvlJc w:val="left"/>
      <w:pPr>
        <w:tabs>
          <w:tab w:val="num" w:pos="2880"/>
        </w:tabs>
        <w:ind w:left="2880" w:hanging="360"/>
      </w:pPr>
      <w:rPr>
        <w:rFonts w:ascii="Arial" w:hAnsi="Arial" w:hint="default"/>
      </w:rPr>
    </w:lvl>
    <w:lvl w:ilvl="4" w:tplc="5F3E5A76" w:tentative="1">
      <w:start w:val="1"/>
      <w:numFmt w:val="bullet"/>
      <w:lvlText w:val="n"/>
      <w:lvlJc w:val="left"/>
      <w:pPr>
        <w:tabs>
          <w:tab w:val="num" w:pos="3600"/>
        </w:tabs>
        <w:ind w:left="3600" w:hanging="360"/>
      </w:pPr>
      <w:rPr>
        <w:rFonts w:ascii="Arial" w:hAnsi="Arial" w:hint="default"/>
      </w:rPr>
    </w:lvl>
    <w:lvl w:ilvl="5" w:tplc="B40A5E76" w:tentative="1">
      <w:start w:val="1"/>
      <w:numFmt w:val="bullet"/>
      <w:lvlText w:val="n"/>
      <w:lvlJc w:val="left"/>
      <w:pPr>
        <w:tabs>
          <w:tab w:val="num" w:pos="4320"/>
        </w:tabs>
        <w:ind w:left="4320" w:hanging="360"/>
      </w:pPr>
      <w:rPr>
        <w:rFonts w:ascii="Arial" w:hAnsi="Arial" w:hint="default"/>
      </w:rPr>
    </w:lvl>
    <w:lvl w:ilvl="6" w:tplc="6248F5C4" w:tentative="1">
      <w:start w:val="1"/>
      <w:numFmt w:val="bullet"/>
      <w:lvlText w:val="n"/>
      <w:lvlJc w:val="left"/>
      <w:pPr>
        <w:tabs>
          <w:tab w:val="num" w:pos="5040"/>
        </w:tabs>
        <w:ind w:left="5040" w:hanging="360"/>
      </w:pPr>
      <w:rPr>
        <w:rFonts w:ascii="Arial" w:hAnsi="Arial" w:hint="default"/>
      </w:rPr>
    </w:lvl>
    <w:lvl w:ilvl="7" w:tplc="E934F5C2" w:tentative="1">
      <w:start w:val="1"/>
      <w:numFmt w:val="bullet"/>
      <w:lvlText w:val="n"/>
      <w:lvlJc w:val="left"/>
      <w:pPr>
        <w:tabs>
          <w:tab w:val="num" w:pos="5760"/>
        </w:tabs>
        <w:ind w:left="5760" w:hanging="360"/>
      </w:pPr>
      <w:rPr>
        <w:rFonts w:ascii="Arial" w:hAnsi="Arial" w:hint="default"/>
      </w:rPr>
    </w:lvl>
    <w:lvl w:ilvl="8" w:tplc="ABF457E2" w:tentative="1">
      <w:start w:val="1"/>
      <w:numFmt w:val="bullet"/>
      <w:lvlText w:val="n"/>
      <w:lvlJc w:val="left"/>
      <w:pPr>
        <w:tabs>
          <w:tab w:val="num" w:pos="6480"/>
        </w:tabs>
        <w:ind w:left="6480" w:hanging="360"/>
      </w:pPr>
      <w:rPr>
        <w:rFonts w:ascii="Arial" w:hAnsi="Arial" w:hint="default"/>
      </w:rPr>
    </w:lvl>
  </w:abstractNum>
  <w:abstractNum w:abstractNumId="70">
    <w:nsid w:val="45A935BB"/>
    <w:multiLevelType w:val="hybridMultilevel"/>
    <w:tmpl w:val="276A9784"/>
    <w:lvl w:ilvl="0" w:tplc="4E80D9C0">
      <w:start w:val="1"/>
      <w:numFmt w:val="bullet"/>
      <w:lvlText w:val=""/>
      <w:lvlJc w:val="left"/>
      <w:pPr>
        <w:tabs>
          <w:tab w:val="num" w:pos="720"/>
        </w:tabs>
        <w:ind w:left="720" w:hanging="360"/>
      </w:pPr>
      <w:rPr>
        <w:rFonts w:ascii="Wingdings 2" w:hAnsi="Wingdings 2" w:hint="default"/>
      </w:rPr>
    </w:lvl>
    <w:lvl w:ilvl="1" w:tplc="58FC0EF6">
      <w:numFmt w:val="bullet"/>
      <w:lvlText w:val=""/>
      <w:lvlJc w:val="left"/>
      <w:pPr>
        <w:tabs>
          <w:tab w:val="num" w:pos="1440"/>
        </w:tabs>
        <w:ind w:left="1440" w:hanging="360"/>
      </w:pPr>
      <w:rPr>
        <w:rFonts w:ascii="Wingdings 2" w:hAnsi="Wingdings 2" w:hint="default"/>
      </w:rPr>
    </w:lvl>
    <w:lvl w:ilvl="2" w:tplc="750E1B38" w:tentative="1">
      <w:start w:val="1"/>
      <w:numFmt w:val="bullet"/>
      <w:lvlText w:val=""/>
      <w:lvlJc w:val="left"/>
      <w:pPr>
        <w:tabs>
          <w:tab w:val="num" w:pos="2160"/>
        </w:tabs>
        <w:ind w:left="2160" w:hanging="360"/>
      </w:pPr>
      <w:rPr>
        <w:rFonts w:ascii="Wingdings 2" w:hAnsi="Wingdings 2" w:hint="default"/>
      </w:rPr>
    </w:lvl>
    <w:lvl w:ilvl="3" w:tplc="93466464" w:tentative="1">
      <w:start w:val="1"/>
      <w:numFmt w:val="bullet"/>
      <w:lvlText w:val=""/>
      <w:lvlJc w:val="left"/>
      <w:pPr>
        <w:tabs>
          <w:tab w:val="num" w:pos="2880"/>
        </w:tabs>
        <w:ind w:left="2880" w:hanging="360"/>
      </w:pPr>
      <w:rPr>
        <w:rFonts w:ascii="Wingdings 2" w:hAnsi="Wingdings 2" w:hint="default"/>
      </w:rPr>
    </w:lvl>
    <w:lvl w:ilvl="4" w:tplc="EDCAF2AE" w:tentative="1">
      <w:start w:val="1"/>
      <w:numFmt w:val="bullet"/>
      <w:lvlText w:val=""/>
      <w:lvlJc w:val="left"/>
      <w:pPr>
        <w:tabs>
          <w:tab w:val="num" w:pos="3600"/>
        </w:tabs>
        <w:ind w:left="3600" w:hanging="360"/>
      </w:pPr>
      <w:rPr>
        <w:rFonts w:ascii="Wingdings 2" w:hAnsi="Wingdings 2" w:hint="default"/>
      </w:rPr>
    </w:lvl>
    <w:lvl w:ilvl="5" w:tplc="B5C86AB4" w:tentative="1">
      <w:start w:val="1"/>
      <w:numFmt w:val="bullet"/>
      <w:lvlText w:val=""/>
      <w:lvlJc w:val="left"/>
      <w:pPr>
        <w:tabs>
          <w:tab w:val="num" w:pos="4320"/>
        </w:tabs>
        <w:ind w:left="4320" w:hanging="360"/>
      </w:pPr>
      <w:rPr>
        <w:rFonts w:ascii="Wingdings 2" w:hAnsi="Wingdings 2" w:hint="default"/>
      </w:rPr>
    </w:lvl>
    <w:lvl w:ilvl="6" w:tplc="D5FA5EC2" w:tentative="1">
      <w:start w:val="1"/>
      <w:numFmt w:val="bullet"/>
      <w:lvlText w:val=""/>
      <w:lvlJc w:val="left"/>
      <w:pPr>
        <w:tabs>
          <w:tab w:val="num" w:pos="5040"/>
        </w:tabs>
        <w:ind w:left="5040" w:hanging="360"/>
      </w:pPr>
      <w:rPr>
        <w:rFonts w:ascii="Wingdings 2" w:hAnsi="Wingdings 2" w:hint="default"/>
      </w:rPr>
    </w:lvl>
    <w:lvl w:ilvl="7" w:tplc="D018D568" w:tentative="1">
      <w:start w:val="1"/>
      <w:numFmt w:val="bullet"/>
      <w:lvlText w:val=""/>
      <w:lvlJc w:val="left"/>
      <w:pPr>
        <w:tabs>
          <w:tab w:val="num" w:pos="5760"/>
        </w:tabs>
        <w:ind w:left="5760" w:hanging="360"/>
      </w:pPr>
      <w:rPr>
        <w:rFonts w:ascii="Wingdings 2" w:hAnsi="Wingdings 2" w:hint="default"/>
      </w:rPr>
    </w:lvl>
    <w:lvl w:ilvl="8" w:tplc="A572942E" w:tentative="1">
      <w:start w:val="1"/>
      <w:numFmt w:val="bullet"/>
      <w:lvlText w:val=""/>
      <w:lvlJc w:val="left"/>
      <w:pPr>
        <w:tabs>
          <w:tab w:val="num" w:pos="6480"/>
        </w:tabs>
        <w:ind w:left="6480" w:hanging="360"/>
      </w:pPr>
      <w:rPr>
        <w:rFonts w:ascii="Wingdings 2" w:hAnsi="Wingdings 2" w:hint="default"/>
      </w:rPr>
    </w:lvl>
  </w:abstractNum>
  <w:abstractNum w:abstractNumId="71">
    <w:nsid w:val="45D23C18"/>
    <w:multiLevelType w:val="hybridMultilevel"/>
    <w:tmpl w:val="42029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6CD5C90"/>
    <w:multiLevelType w:val="hybridMultilevel"/>
    <w:tmpl w:val="014C28B4"/>
    <w:lvl w:ilvl="0" w:tplc="F732BEB8">
      <w:start w:val="1"/>
      <w:numFmt w:val="bullet"/>
      <w:lvlText w:val="•"/>
      <w:lvlJc w:val="left"/>
      <w:pPr>
        <w:tabs>
          <w:tab w:val="num" w:pos="720"/>
        </w:tabs>
        <w:ind w:left="720" w:hanging="360"/>
      </w:pPr>
      <w:rPr>
        <w:rFonts w:ascii="Arial" w:hAnsi="Arial" w:hint="default"/>
        <w:color w:val="000000" w:themeColor="text1"/>
      </w:rPr>
    </w:lvl>
    <w:lvl w:ilvl="1" w:tplc="5D0624BC">
      <w:numFmt w:val="bullet"/>
      <w:lvlText w:val=""/>
      <w:lvlJc w:val="left"/>
      <w:pPr>
        <w:tabs>
          <w:tab w:val="num" w:pos="1440"/>
        </w:tabs>
        <w:ind w:left="1440" w:hanging="360"/>
      </w:pPr>
      <w:rPr>
        <w:rFonts w:ascii="Wingdings" w:hAnsi="Wingdings" w:hint="default"/>
      </w:rPr>
    </w:lvl>
    <w:lvl w:ilvl="2" w:tplc="AE8CB8B8" w:tentative="1">
      <w:start w:val="1"/>
      <w:numFmt w:val="bullet"/>
      <w:lvlText w:val="•"/>
      <w:lvlJc w:val="left"/>
      <w:pPr>
        <w:tabs>
          <w:tab w:val="num" w:pos="2160"/>
        </w:tabs>
        <w:ind w:left="2160" w:hanging="360"/>
      </w:pPr>
      <w:rPr>
        <w:rFonts w:ascii="Arial" w:hAnsi="Arial" w:hint="default"/>
      </w:rPr>
    </w:lvl>
    <w:lvl w:ilvl="3" w:tplc="E78A4110" w:tentative="1">
      <w:start w:val="1"/>
      <w:numFmt w:val="bullet"/>
      <w:lvlText w:val="•"/>
      <w:lvlJc w:val="left"/>
      <w:pPr>
        <w:tabs>
          <w:tab w:val="num" w:pos="2880"/>
        </w:tabs>
        <w:ind w:left="2880" w:hanging="360"/>
      </w:pPr>
      <w:rPr>
        <w:rFonts w:ascii="Arial" w:hAnsi="Arial" w:hint="default"/>
      </w:rPr>
    </w:lvl>
    <w:lvl w:ilvl="4" w:tplc="65AE28AC" w:tentative="1">
      <w:start w:val="1"/>
      <w:numFmt w:val="bullet"/>
      <w:lvlText w:val="•"/>
      <w:lvlJc w:val="left"/>
      <w:pPr>
        <w:tabs>
          <w:tab w:val="num" w:pos="3600"/>
        </w:tabs>
        <w:ind w:left="3600" w:hanging="360"/>
      </w:pPr>
      <w:rPr>
        <w:rFonts w:ascii="Arial" w:hAnsi="Arial" w:hint="default"/>
      </w:rPr>
    </w:lvl>
    <w:lvl w:ilvl="5" w:tplc="C714C828" w:tentative="1">
      <w:start w:val="1"/>
      <w:numFmt w:val="bullet"/>
      <w:lvlText w:val="•"/>
      <w:lvlJc w:val="left"/>
      <w:pPr>
        <w:tabs>
          <w:tab w:val="num" w:pos="4320"/>
        </w:tabs>
        <w:ind w:left="4320" w:hanging="360"/>
      </w:pPr>
      <w:rPr>
        <w:rFonts w:ascii="Arial" w:hAnsi="Arial" w:hint="default"/>
      </w:rPr>
    </w:lvl>
    <w:lvl w:ilvl="6" w:tplc="2D52EC32" w:tentative="1">
      <w:start w:val="1"/>
      <w:numFmt w:val="bullet"/>
      <w:lvlText w:val="•"/>
      <w:lvlJc w:val="left"/>
      <w:pPr>
        <w:tabs>
          <w:tab w:val="num" w:pos="5040"/>
        </w:tabs>
        <w:ind w:left="5040" w:hanging="360"/>
      </w:pPr>
      <w:rPr>
        <w:rFonts w:ascii="Arial" w:hAnsi="Arial" w:hint="default"/>
      </w:rPr>
    </w:lvl>
    <w:lvl w:ilvl="7" w:tplc="FE18A3BA" w:tentative="1">
      <w:start w:val="1"/>
      <w:numFmt w:val="bullet"/>
      <w:lvlText w:val="•"/>
      <w:lvlJc w:val="left"/>
      <w:pPr>
        <w:tabs>
          <w:tab w:val="num" w:pos="5760"/>
        </w:tabs>
        <w:ind w:left="5760" w:hanging="360"/>
      </w:pPr>
      <w:rPr>
        <w:rFonts w:ascii="Arial" w:hAnsi="Arial" w:hint="default"/>
      </w:rPr>
    </w:lvl>
    <w:lvl w:ilvl="8" w:tplc="A726C66A" w:tentative="1">
      <w:start w:val="1"/>
      <w:numFmt w:val="bullet"/>
      <w:lvlText w:val="•"/>
      <w:lvlJc w:val="left"/>
      <w:pPr>
        <w:tabs>
          <w:tab w:val="num" w:pos="6480"/>
        </w:tabs>
        <w:ind w:left="6480" w:hanging="360"/>
      </w:pPr>
      <w:rPr>
        <w:rFonts w:ascii="Arial" w:hAnsi="Arial" w:hint="default"/>
      </w:rPr>
    </w:lvl>
  </w:abstractNum>
  <w:abstractNum w:abstractNumId="73">
    <w:nsid w:val="471D5E39"/>
    <w:multiLevelType w:val="hybridMultilevel"/>
    <w:tmpl w:val="EDEE7638"/>
    <w:lvl w:ilvl="0" w:tplc="04090001">
      <w:start w:val="1"/>
      <w:numFmt w:val="bullet"/>
      <w:lvlText w:val=""/>
      <w:lvlJc w:val="left"/>
      <w:pPr>
        <w:ind w:left="720" w:hanging="360"/>
      </w:pPr>
      <w:rPr>
        <w:rFonts w:ascii="Symbol" w:hAnsi="Symbol" w:hint="default"/>
      </w:rPr>
    </w:lvl>
    <w:lvl w:ilvl="1" w:tplc="85A0C732">
      <w:numFmt w:val="bullet"/>
      <w:lvlText w:val="–"/>
      <w:lvlJc w:val="left"/>
      <w:pPr>
        <w:ind w:left="1440" w:hanging="360"/>
      </w:pPr>
      <w:rPr>
        <w:rFonts w:ascii="Arial" w:hAnsi="Arial" w:hint="default"/>
      </w:rPr>
    </w:lvl>
    <w:lvl w:ilvl="2" w:tplc="497A3424" w:tentative="1">
      <w:start w:val="1"/>
      <w:numFmt w:val="bullet"/>
      <w:lvlText w:val="n"/>
      <w:lvlJc w:val="left"/>
      <w:pPr>
        <w:tabs>
          <w:tab w:val="num" w:pos="2160"/>
        </w:tabs>
        <w:ind w:left="2160" w:hanging="360"/>
      </w:pPr>
      <w:rPr>
        <w:rFonts w:ascii="Arial" w:hAnsi="Arial" w:hint="default"/>
      </w:rPr>
    </w:lvl>
    <w:lvl w:ilvl="3" w:tplc="A90CE34A" w:tentative="1">
      <w:start w:val="1"/>
      <w:numFmt w:val="bullet"/>
      <w:lvlText w:val="n"/>
      <w:lvlJc w:val="left"/>
      <w:pPr>
        <w:tabs>
          <w:tab w:val="num" w:pos="2880"/>
        </w:tabs>
        <w:ind w:left="2880" w:hanging="360"/>
      </w:pPr>
      <w:rPr>
        <w:rFonts w:ascii="Arial" w:hAnsi="Arial" w:hint="default"/>
      </w:rPr>
    </w:lvl>
    <w:lvl w:ilvl="4" w:tplc="17DCBEBC" w:tentative="1">
      <w:start w:val="1"/>
      <w:numFmt w:val="bullet"/>
      <w:lvlText w:val="n"/>
      <w:lvlJc w:val="left"/>
      <w:pPr>
        <w:tabs>
          <w:tab w:val="num" w:pos="3600"/>
        </w:tabs>
        <w:ind w:left="3600" w:hanging="360"/>
      </w:pPr>
      <w:rPr>
        <w:rFonts w:ascii="Arial" w:hAnsi="Arial" w:hint="default"/>
      </w:rPr>
    </w:lvl>
    <w:lvl w:ilvl="5" w:tplc="EE365450" w:tentative="1">
      <w:start w:val="1"/>
      <w:numFmt w:val="bullet"/>
      <w:lvlText w:val="n"/>
      <w:lvlJc w:val="left"/>
      <w:pPr>
        <w:tabs>
          <w:tab w:val="num" w:pos="4320"/>
        </w:tabs>
        <w:ind w:left="4320" w:hanging="360"/>
      </w:pPr>
      <w:rPr>
        <w:rFonts w:ascii="Arial" w:hAnsi="Arial" w:hint="default"/>
      </w:rPr>
    </w:lvl>
    <w:lvl w:ilvl="6" w:tplc="E80EE71E" w:tentative="1">
      <w:start w:val="1"/>
      <w:numFmt w:val="bullet"/>
      <w:lvlText w:val="n"/>
      <w:lvlJc w:val="left"/>
      <w:pPr>
        <w:tabs>
          <w:tab w:val="num" w:pos="5040"/>
        </w:tabs>
        <w:ind w:left="5040" w:hanging="360"/>
      </w:pPr>
      <w:rPr>
        <w:rFonts w:ascii="Arial" w:hAnsi="Arial" w:hint="default"/>
      </w:rPr>
    </w:lvl>
    <w:lvl w:ilvl="7" w:tplc="02AA7250" w:tentative="1">
      <w:start w:val="1"/>
      <w:numFmt w:val="bullet"/>
      <w:lvlText w:val="n"/>
      <w:lvlJc w:val="left"/>
      <w:pPr>
        <w:tabs>
          <w:tab w:val="num" w:pos="5760"/>
        </w:tabs>
        <w:ind w:left="5760" w:hanging="360"/>
      </w:pPr>
      <w:rPr>
        <w:rFonts w:ascii="Arial" w:hAnsi="Arial" w:hint="default"/>
      </w:rPr>
    </w:lvl>
    <w:lvl w:ilvl="8" w:tplc="030C565E" w:tentative="1">
      <w:start w:val="1"/>
      <w:numFmt w:val="bullet"/>
      <w:lvlText w:val="n"/>
      <w:lvlJc w:val="left"/>
      <w:pPr>
        <w:tabs>
          <w:tab w:val="num" w:pos="6480"/>
        </w:tabs>
        <w:ind w:left="6480" w:hanging="360"/>
      </w:pPr>
      <w:rPr>
        <w:rFonts w:ascii="Arial" w:hAnsi="Arial" w:hint="default"/>
      </w:rPr>
    </w:lvl>
  </w:abstractNum>
  <w:abstractNum w:abstractNumId="74">
    <w:nsid w:val="4814761A"/>
    <w:multiLevelType w:val="hybridMultilevel"/>
    <w:tmpl w:val="34B098B4"/>
    <w:lvl w:ilvl="0" w:tplc="B9BC12E8">
      <w:start w:val="1"/>
      <w:numFmt w:val="bullet"/>
      <w:lvlText w:val=""/>
      <w:lvlJc w:val="left"/>
      <w:pPr>
        <w:tabs>
          <w:tab w:val="num" w:pos="720"/>
        </w:tabs>
        <w:ind w:left="720" w:hanging="360"/>
      </w:pPr>
      <w:rPr>
        <w:rFonts w:ascii="Wingdings" w:hAnsi="Wingdings" w:hint="default"/>
      </w:rPr>
    </w:lvl>
    <w:lvl w:ilvl="1" w:tplc="B2062872">
      <w:start w:val="1"/>
      <w:numFmt w:val="bullet"/>
      <w:lvlText w:val=""/>
      <w:lvlJc w:val="left"/>
      <w:pPr>
        <w:tabs>
          <w:tab w:val="num" w:pos="1440"/>
        </w:tabs>
        <w:ind w:left="1440" w:hanging="360"/>
      </w:pPr>
      <w:rPr>
        <w:rFonts w:ascii="Wingdings" w:hAnsi="Wingdings" w:hint="default"/>
        <w:color w:val="000000" w:themeColor="text1"/>
      </w:rPr>
    </w:lvl>
    <w:lvl w:ilvl="2" w:tplc="ED52F040" w:tentative="1">
      <w:start w:val="1"/>
      <w:numFmt w:val="bullet"/>
      <w:lvlText w:val=""/>
      <w:lvlJc w:val="left"/>
      <w:pPr>
        <w:tabs>
          <w:tab w:val="num" w:pos="2160"/>
        </w:tabs>
        <w:ind w:left="2160" w:hanging="360"/>
      </w:pPr>
      <w:rPr>
        <w:rFonts w:ascii="Wingdings" w:hAnsi="Wingdings" w:hint="default"/>
      </w:rPr>
    </w:lvl>
    <w:lvl w:ilvl="3" w:tplc="57082B9A" w:tentative="1">
      <w:start w:val="1"/>
      <w:numFmt w:val="bullet"/>
      <w:lvlText w:val=""/>
      <w:lvlJc w:val="left"/>
      <w:pPr>
        <w:tabs>
          <w:tab w:val="num" w:pos="2880"/>
        </w:tabs>
        <w:ind w:left="2880" w:hanging="360"/>
      </w:pPr>
      <w:rPr>
        <w:rFonts w:ascii="Wingdings" w:hAnsi="Wingdings" w:hint="default"/>
      </w:rPr>
    </w:lvl>
    <w:lvl w:ilvl="4" w:tplc="111CB174" w:tentative="1">
      <w:start w:val="1"/>
      <w:numFmt w:val="bullet"/>
      <w:lvlText w:val=""/>
      <w:lvlJc w:val="left"/>
      <w:pPr>
        <w:tabs>
          <w:tab w:val="num" w:pos="3600"/>
        </w:tabs>
        <w:ind w:left="3600" w:hanging="360"/>
      </w:pPr>
      <w:rPr>
        <w:rFonts w:ascii="Wingdings" w:hAnsi="Wingdings" w:hint="default"/>
      </w:rPr>
    </w:lvl>
    <w:lvl w:ilvl="5" w:tplc="1AF0C4DC" w:tentative="1">
      <w:start w:val="1"/>
      <w:numFmt w:val="bullet"/>
      <w:lvlText w:val=""/>
      <w:lvlJc w:val="left"/>
      <w:pPr>
        <w:tabs>
          <w:tab w:val="num" w:pos="4320"/>
        </w:tabs>
        <w:ind w:left="4320" w:hanging="360"/>
      </w:pPr>
      <w:rPr>
        <w:rFonts w:ascii="Wingdings" w:hAnsi="Wingdings" w:hint="default"/>
      </w:rPr>
    </w:lvl>
    <w:lvl w:ilvl="6" w:tplc="CBA4F606" w:tentative="1">
      <w:start w:val="1"/>
      <w:numFmt w:val="bullet"/>
      <w:lvlText w:val=""/>
      <w:lvlJc w:val="left"/>
      <w:pPr>
        <w:tabs>
          <w:tab w:val="num" w:pos="5040"/>
        </w:tabs>
        <w:ind w:left="5040" w:hanging="360"/>
      </w:pPr>
      <w:rPr>
        <w:rFonts w:ascii="Wingdings" w:hAnsi="Wingdings" w:hint="default"/>
      </w:rPr>
    </w:lvl>
    <w:lvl w:ilvl="7" w:tplc="F0FC82CC" w:tentative="1">
      <w:start w:val="1"/>
      <w:numFmt w:val="bullet"/>
      <w:lvlText w:val=""/>
      <w:lvlJc w:val="left"/>
      <w:pPr>
        <w:tabs>
          <w:tab w:val="num" w:pos="5760"/>
        </w:tabs>
        <w:ind w:left="5760" w:hanging="360"/>
      </w:pPr>
      <w:rPr>
        <w:rFonts w:ascii="Wingdings" w:hAnsi="Wingdings" w:hint="default"/>
      </w:rPr>
    </w:lvl>
    <w:lvl w:ilvl="8" w:tplc="38A472B2" w:tentative="1">
      <w:start w:val="1"/>
      <w:numFmt w:val="bullet"/>
      <w:lvlText w:val=""/>
      <w:lvlJc w:val="left"/>
      <w:pPr>
        <w:tabs>
          <w:tab w:val="num" w:pos="6480"/>
        </w:tabs>
        <w:ind w:left="6480" w:hanging="360"/>
      </w:pPr>
      <w:rPr>
        <w:rFonts w:ascii="Wingdings" w:hAnsi="Wingdings" w:hint="default"/>
      </w:rPr>
    </w:lvl>
  </w:abstractNum>
  <w:abstractNum w:abstractNumId="75">
    <w:nsid w:val="483A0CBF"/>
    <w:multiLevelType w:val="hybridMultilevel"/>
    <w:tmpl w:val="151E8490"/>
    <w:lvl w:ilvl="0" w:tplc="04090001">
      <w:start w:val="1"/>
      <w:numFmt w:val="bullet"/>
      <w:lvlText w:val=""/>
      <w:lvlJc w:val="left"/>
      <w:pPr>
        <w:ind w:left="720" w:hanging="360"/>
      </w:pPr>
      <w:rPr>
        <w:rFonts w:ascii="Symbol" w:hAnsi="Symbol" w:hint="default"/>
      </w:rPr>
    </w:lvl>
    <w:lvl w:ilvl="1" w:tplc="42C25DA8" w:tentative="1">
      <w:start w:val="1"/>
      <w:numFmt w:val="bullet"/>
      <w:lvlText w:val=""/>
      <w:lvlJc w:val="left"/>
      <w:pPr>
        <w:tabs>
          <w:tab w:val="num" w:pos="1440"/>
        </w:tabs>
        <w:ind w:left="1440" w:hanging="360"/>
      </w:pPr>
      <w:rPr>
        <w:rFonts w:ascii="Wingdings 2" w:hAnsi="Wingdings 2" w:hint="default"/>
      </w:rPr>
    </w:lvl>
    <w:lvl w:ilvl="2" w:tplc="5686B788" w:tentative="1">
      <w:start w:val="1"/>
      <w:numFmt w:val="bullet"/>
      <w:lvlText w:val=""/>
      <w:lvlJc w:val="left"/>
      <w:pPr>
        <w:tabs>
          <w:tab w:val="num" w:pos="2160"/>
        </w:tabs>
        <w:ind w:left="2160" w:hanging="360"/>
      </w:pPr>
      <w:rPr>
        <w:rFonts w:ascii="Wingdings 2" w:hAnsi="Wingdings 2" w:hint="default"/>
      </w:rPr>
    </w:lvl>
    <w:lvl w:ilvl="3" w:tplc="6D748E24" w:tentative="1">
      <w:start w:val="1"/>
      <w:numFmt w:val="bullet"/>
      <w:lvlText w:val=""/>
      <w:lvlJc w:val="left"/>
      <w:pPr>
        <w:tabs>
          <w:tab w:val="num" w:pos="2880"/>
        </w:tabs>
        <w:ind w:left="2880" w:hanging="360"/>
      </w:pPr>
      <w:rPr>
        <w:rFonts w:ascii="Wingdings 2" w:hAnsi="Wingdings 2" w:hint="default"/>
      </w:rPr>
    </w:lvl>
    <w:lvl w:ilvl="4" w:tplc="715A14DE" w:tentative="1">
      <w:start w:val="1"/>
      <w:numFmt w:val="bullet"/>
      <w:lvlText w:val=""/>
      <w:lvlJc w:val="left"/>
      <w:pPr>
        <w:tabs>
          <w:tab w:val="num" w:pos="3600"/>
        </w:tabs>
        <w:ind w:left="3600" w:hanging="360"/>
      </w:pPr>
      <w:rPr>
        <w:rFonts w:ascii="Wingdings 2" w:hAnsi="Wingdings 2" w:hint="default"/>
      </w:rPr>
    </w:lvl>
    <w:lvl w:ilvl="5" w:tplc="F82C55F0" w:tentative="1">
      <w:start w:val="1"/>
      <w:numFmt w:val="bullet"/>
      <w:lvlText w:val=""/>
      <w:lvlJc w:val="left"/>
      <w:pPr>
        <w:tabs>
          <w:tab w:val="num" w:pos="4320"/>
        </w:tabs>
        <w:ind w:left="4320" w:hanging="360"/>
      </w:pPr>
      <w:rPr>
        <w:rFonts w:ascii="Wingdings 2" w:hAnsi="Wingdings 2" w:hint="default"/>
      </w:rPr>
    </w:lvl>
    <w:lvl w:ilvl="6" w:tplc="66FAF7C2" w:tentative="1">
      <w:start w:val="1"/>
      <w:numFmt w:val="bullet"/>
      <w:lvlText w:val=""/>
      <w:lvlJc w:val="left"/>
      <w:pPr>
        <w:tabs>
          <w:tab w:val="num" w:pos="5040"/>
        </w:tabs>
        <w:ind w:left="5040" w:hanging="360"/>
      </w:pPr>
      <w:rPr>
        <w:rFonts w:ascii="Wingdings 2" w:hAnsi="Wingdings 2" w:hint="default"/>
      </w:rPr>
    </w:lvl>
    <w:lvl w:ilvl="7" w:tplc="764CCAAE" w:tentative="1">
      <w:start w:val="1"/>
      <w:numFmt w:val="bullet"/>
      <w:lvlText w:val=""/>
      <w:lvlJc w:val="left"/>
      <w:pPr>
        <w:tabs>
          <w:tab w:val="num" w:pos="5760"/>
        </w:tabs>
        <w:ind w:left="5760" w:hanging="360"/>
      </w:pPr>
      <w:rPr>
        <w:rFonts w:ascii="Wingdings 2" w:hAnsi="Wingdings 2" w:hint="default"/>
      </w:rPr>
    </w:lvl>
    <w:lvl w:ilvl="8" w:tplc="302435B8" w:tentative="1">
      <w:start w:val="1"/>
      <w:numFmt w:val="bullet"/>
      <w:lvlText w:val=""/>
      <w:lvlJc w:val="left"/>
      <w:pPr>
        <w:tabs>
          <w:tab w:val="num" w:pos="6480"/>
        </w:tabs>
        <w:ind w:left="6480" w:hanging="360"/>
      </w:pPr>
      <w:rPr>
        <w:rFonts w:ascii="Wingdings 2" w:hAnsi="Wingdings 2" w:hint="default"/>
      </w:rPr>
    </w:lvl>
  </w:abstractNum>
  <w:abstractNum w:abstractNumId="76">
    <w:nsid w:val="49FE5ED4"/>
    <w:multiLevelType w:val="hybridMultilevel"/>
    <w:tmpl w:val="7AB266BC"/>
    <w:lvl w:ilvl="0" w:tplc="D646C64C">
      <w:start w:val="1"/>
      <w:numFmt w:val="bullet"/>
      <w:lvlText w:val=""/>
      <w:lvlJc w:val="left"/>
      <w:pPr>
        <w:tabs>
          <w:tab w:val="num" w:pos="720"/>
        </w:tabs>
        <w:ind w:left="720" w:hanging="360"/>
      </w:pPr>
      <w:rPr>
        <w:rFonts w:ascii="Wingdings 2" w:hAnsi="Wingdings 2" w:hint="default"/>
      </w:rPr>
    </w:lvl>
    <w:lvl w:ilvl="1" w:tplc="029C8E16" w:tentative="1">
      <w:start w:val="1"/>
      <w:numFmt w:val="bullet"/>
      <w:lvlText w:val=""/>
      <w:lvlJc w:val="left"/>
      <w:pPr>
        <w:tabs>
          <w:tab w:val="num" w:pos="1440"/>
        </w:tabs>
        <w:ind w:left="1440" w:hanging="360"/>
      </w:pPr>
      <w:rPr>
        <w:rFonts w:ascii="Wingdings 2" w:hAnsi="Wingdings 2" w:hint="default"/>
      </w:rPr>
    </w:lvl>
    <w:lvl w:ilvl="2" w:tplc="6C92B134" w:tentative="1">
      <w:start w:val="1"/>
      <w:numFmt w:val="bullet"/>
      <w:lvlText w:val=""/>
      <w:lvlJc w:val="left"/>
      <w:pPr>
        <w:tabs>
          <w:tab w:val="num" w:pos="2160"/>
        </w:tabs>
        <w:ind w:left="2160" w:hanging="360"/>
      </w:pPr>
      <w:rPr>
        <w:rFonts w:ascii="Wingdings 2" w:hAnsi="Wingdings 2" w:hint="default"/>
      </w:rPr>
    </w:lvl>
    <w:lvl w:ilvl="3" w:tplc="C90ECFC2" w:tentative="1">
      <w:start w:val="1"/>
      <w:numFmt w:val="bullet"/>
      <w:lvlText w:val=""/>
      <w:lvlJc w:val="left"/>
      <w:pPr>
        <w:tabs>
          <w:tab w:val="num" w:pos="2880"/>
        </w:tabs>
        <w:ind w:left="2880" w:hanging="360"/>
      </w:pPr>
      <w:rPr>
        <w:rFonts w:ascii="Wingdings 2" w:hAnsi="Wingdings 2" w:hint="default"/>
      </w:rPr>
    </w:lvl>
    <w:lvl w:ilvl="4" w:tplc="E196F3DA" w:tentative="1">
      <w:start w:val="1"/>
      <w:numFmt w:val="bullet"/>
      <w:lvlText w:val=""/>
      <w:lvlJc w:val="left"/>
      <w:pPr>
        <w:tabs>
          <w:tab w:val="num" w:pos="3600"/>
        </w:tabs>
        <w:ind w:left="3600" w:hanging="360"/>
      </w:pPr>
      <w:rPr>
        <w:rFonts w:ascii="Wingdings 2" w:hAnsi="Wingdings 2" w:hint="default"/>
      </w:rPr>
    </w:lvl>
    <w:lvl w:ilvl="5" w:tplc="9372105C" w:tentative="1">
      <w:start w:val="1"/>
      <w:numFmt w:val="bullet"/>
      <w:lvlText w:val=""/>
      <w:lvlJc w:val="left"/>
      <w:pPr>
        <w:tabs>
          <w:tab w:val="num" w:pos="4320"/>
        </w:tabs>
        <w:ind w:left="4320" w:hanging="360"/>
      </w:pPr>
      <w:rPr>
        <w:rFonts w:ascii="Wingdings 2" w:hAnsi="Wingdings 2" w:hint="default"/>
      </w:rPr>
    </w:lvl>
    <w:lvl w:ilvl="6" w:tplc="E0E0B2D8" w:tentative="1">
      <w:start w:val="1"/>
      <w:numFmt w:val="bullet"/>
      <w:lvlText w:val=""/>
      <w:lvlJc w:val="left"/>
      <w:pPr>
        <w:tabs>
          <w:tab w:val="num" w:pos="5040"/>
        </w:tabs>
        <w:ind w:left="5040" w:hanging="360"/>
      </w:pPr>
      <w:rPr>
        <w:rFonts w:ascii="Wingdings 2" w:hAnsi="Wingdings 2" w:hint="default"/>
      </w:rPr>
    </w:lvl>
    <w:lvl w:ilvl="7" w:tplc="84ECD48C" w:tentative="1">
      <w:start w:val="1"/>
      <w:numFmt w:val="bullet"/>
      <w:lvlText w:val=""/>
      <w:lvlJc w:val="left"/>
      <w:pPr>
        <w:tabs>
          <w:tab w:val="num" w:pos="5760"/>
        </w:tabs>
        <w:ind w:left="5760" w:hanging="360"/>
      </w:pPr>
      <w:rPr>
        <w:rFonts w:ascii="Wingdings 2" w:hAnsi="Wingdings 2" w:hint="default"/>
      </w:rPr>
    </w:lvl>
    <w:lvl w:ilvl="8" w:tplc="BEFE9F96" w:tentative="1">
      <w:start w:val="1"/>
      <w:numFmt w:val="bullet"/>
      <w:lvlText w:val=""/>
      <w:lvlJc w:val="left"/>
      <w:pPr>
        <w:tabs>
          <w:tab w:val="num" w:pos="6480"/>
        </w:tabs>
        <w:ind w:left="6480" w:hanging="360"/>
      </w:pPr>
      <w:rPr>
        <w:rFonts w:ascii="Wingdings 2" w:hAnsi="Wingdings 2" w:hint="default"/>
      </w:rPr>
    </w:lvl>
  </w:abstractNum>
  <w:abstractNum w:abstractNumId="77">
    <w:nsid w:val="4A015950"/>
    <w:multiLevelType w:val="hybridMultilevel"/>
    <w:tmpl w:val="3A7E832A"/>
    <w:lvl w:ilvl="0" w:tplc="3FDC6366">
      <w:start w:val="1"/>
      <w:numFmt w:val="bullet"/>
      <w:lvlText w:val="•"/>
      <w:lvlJc w:val="left"/>
      <w:pPr>
        <w:tabs>
          <w:tab w:val="num" w:pos="720"/>
        </w:tabs>
        <w:ind w:left="720" w:hanging="360"/>
      </w:pPr>
      <w:rPr>
        <w:rFonts w:ascii="Arial" w:hAnsi="Arial" w:hint="default"/>
      </w:rPr>
    </w:lvl>
    <w:lvl w:ilvl="1" w:tplc="9CB2F66C">
      <w:numFmt w:val="bullet"/>
      <w:lvlText w:val="–"/>
      <w:lvlJc w:val="left"/>
      <w:pPr>
        <w:tabs>
          <w:tab w:val="num" w:pos="1440"/>
        </w:tabs>
        <w:ind w:left="1440" w:hanging="360"/>
      </w:pPr>
      <w:rPr>
        <w:rFonts w:ascii="Arial" w:hAnsi="Arial" w:hint="default"/>
      </w:rPr>
    </w:lvl>
    <w:lvl w:ilvl="2" w:tplc="15827956" w:tentative="1">
      <w:start w:val="1"/>
      <w:numFmt w:val="bullet"/>
      <w:lvlText w:val="•"/>
      <w:lvlJc w:val="left"/>
      <w:pPr>
        <w:tabs>
          <w:tab w:val="num" w:pos="2160"/>
        </w:tabs>
        <w:ind w:left="2160" w:hanging="360"/>
      </w:pPr>
      <w:rPr>
        <w:rFonts w:ascii="Arial" w:hAnsi="Arial" w:hint="default"/>
      </w:rPr>
    </w:lvl>
    <w:lvl w:ilvl="3" w:tplc="3BBABA2A" w:tentative="1">
      <w:start w:val="1"/>
      <w:numFmt w:val="bullet"/>
      <w:lvlText w:val="•"/>
      <w:lvlJc w:val="left"/>
      <w:pPr>
        <w:tabs>
          <w:tab w:val="num" w:pos="2880"/>
        </w:tabs>
        <w:ind w:left="2880" w:hanging="360"/>
      </w:pPr>
      <w:rPr>
        <w:rFonts w:ascii="Arial" w:hAnsi="Arial" w:hint="default"/>
      </w:rPr>
    </w:lvl>
    <w:lvl w:ilvl="4" w:tplc="4B2EB72E" w:tentative="1">
      <w:start w:val="1"/>
      <w:numFmt w:val="bullet"/>
      <w:lvlText w:val="•"/>
      <w:lvlJc w:val="left"/>
      <w:pPr>
        <w:tabs>
          <w:tab w:val="num" w:pos="3600"/>
        </w:tabs>
        <w:ind w:left="3600" w:hanging="360"/>
      </w:pPr>
      <w:rPr>
        <w:rFonts w:ascii="Arial" w:hAnsi="Arial" w:hint="default"/>
      </w:rPr>
    </w:lvl>
    <w:lvl w:ilvl="5" w:tplc="14766D88" w:tentative="1">
      <w:start w:val="1"/>
      <w:numFmt w:val="bullet"/>
      <w:lvlText w:val="•"/>
      <w:lvlJc w:val="left"/>
      <w:pPr>
        <w:tabs>
          <w:tab w:val="num" w:pos="4320"/>
        </w:tabs>
        <w:ind w:left="4320" w:hanging="360"/>
      </w:pPr>
      <w:rPr>
        <w:rFonts w:ascii="Arial" w:hAnsi="Arial" w:hint="default"/>
      </w:rPr>
    </w:lvl>
    <w:lvl w:ilvl="6" w:tplc="83C6AB44" w:tentative="1">
      <w:start w:val="1"/>
      <w:numFmt w:val="bullet"/>
      <w:lvlText w:val="•"/>
      <w:lvlJc w:val="left"/>
      <w:pPr>
        <w:tabs>
          <w:tab w:val="num" w:pos="5040"/>
        </w:tabs>
        <w:ind w:left="5040" w:hanging="360"/>
      </w:pPr>
      <w:rPr>
        <w:rFonts w:ascii="Arial" w:hAnsi="Arial" w:hint="default"/>
      </w:rPr>
    </w:lvl>
    <w:lvl w:ilvl="7" w:tplc="BB7ACDBC" w:tentative="1">
      <w:start w:val="1"/>
      <w:numFmt w:val="bullet"/>
      <w:lvlText w:val="•"/>
      <w:lvlJc w:val="left"/>
      <w:pPr>
        <w:tabs>
          <w:tab w:val="num" w:pos="5760"/>
        </w:tabs>
        <w:ind w:left="5760" w:hanging="360"/>
      </w:pPr>
      <w:rPr>
        <w:rFonts w:ascii="Arial" w:hAnsi="Arial" w:hint="default"/>
      </w:rPr>
    </w:lvl>
    <w:lvl w:ilvl="8" w:tplc="4D32E576" w:tentative="1">
      <w:start w:val="1"/>
      <w:numFmt w:val="bullet"/>
      <w:lvlText w:val="•"/>
      <w:lvlJc w:val="left"/>
      <w:pPr>
        <w:tabs>
          <w:tab w:val="num" w:pos="6480"/>
        </w:tabs>
        <w:ind w:left="6480" w:hanging="360"/>
      </w:pPr>
      <w:rPr>
        <w:rFonts w:ascii="Arial" w:hAnsi="Arial" w:hint="default"/>
      </w:rPr>
    </w:lvl>
  </w:abstractNum>
  <w:abstractNum w:abstractNumId="78">
    <w:nsid w:val="4B4F6559"/>
    <w:multiLevelType w:val="hybridMultilevel"/>
    <w:tmpl w:val="981E404C"/>
    <w:lvl w:ilvl="0" w:tplc="2DB61188">
      <w:start w:val="1"/>
      <w:numFmt w:val="bullet"/>
      <w:lvlText w:val="•"/>
      <w:lvlJc w:val="left"/>
      <w:pPr>
        <w:tabs>
          <w:tab w:val="num" w:pos="720"/>
        </w:tabs>
        <w:ind w:left="720" w:hanging="360"/>
      </w:pPr>
      <w:rPr>
        <w:rFonts w:ascii="Arial" w:hAnsi="Arial" w:hint="default"/>
      </w:rPr>
    </w:lvl>
    <w:lvl w:ilvl="1" w:tplc="CC847044" w:tentative="1">
      <w:start w:val="1"/>
      <w:numFmt w:val="bullet"/>
      <w:lvlText w:val="•"/>
      <w:lvlJc w:val="left"/>
      <w:pPr>
        <w:tabs>
          <w:tab w:val="num" w:pos="1440"/>
        </w:tabs>
        <w:ind w:left="1440" w:hanging="360"/>
      </w:pPr>
      <w:rPr>
        <w:rFonts w:ascii="Arial" w:hAnsi="Arial" w:hint="default"/>
      </w:rPr>
    </w:lvl>
    <w:lvl w:ilvl="2" w:tplc="65B07572" w:tentative="1">
      <w:start w:val="1"/>
      <w:numFmt w:val="bullet"/>
      <w:lvlText w:val="•"/>
      <w:lvlJc w:val="left"/>
      <w:pPr>
        <w:tabs>
          <w:tab w:val="num" w:pos="2160"/>
        </w:tabs>
        <w:ind w:left="2160" w:hanging="360"/>
      </w:pPr>
      <w:rPr>
        <w:rFonts w:ascii="Arial" w:hAnsi="Arial" w:hint="default"/>
      </w:rPr>
    </w:lvl>
    <w:lvl w:ilvl="3" w:tplc="3B4E8230" w:tentative="1">
      <w:start w:val="1"/>
      <w:numFmt w:val="bullet"/>
      <w:lvlText w:val="•"/>
      <w:lvlJc w:val="left"/>
      <w:pPr>
        <w:tabs>
          <w:tab w:val="num" w:pos="2880"/>
        </w:tabs>
        <w:ind w:left="2880" w:hanging="360"/>
      </w:pPr>
      <w:rPr>
        <w:rFonts w:ascii="Arial" w:hAnsi="Arial" w:hint="default"/>
      </w:rPr>
    </w:lvl>
    <w:lvl w:ilvl="4" w:tplc="02B413C2" w:tentative="1">
      <w:start w:val="1"/>
      <w:numFmt w:val="bullet"/>
      <w:lvlText w:val="•"/>
      <w:lvlJc w:val="left"/>
      <w:pPr>
        <w:tabs>
          <w:tab w:val="num" w:pos="3600"/>
        </w:tabs>
        <w:ind w:left="3600" w:hanging="360"/>
      </w:pPr>
      <w:rPr>
        <w:rFonts w:ascii="Arial" w:hAnsi="Arial" w:hint="default"/>
      </w:rPr>
    </w:lvl>
    <w:lvl w:ilvl="5" w:tplc="3F8EACEC" w:tentative="1">
      <w:start w:val="1"/>
      <w:numFmt w:val="bullet"/>
      <w:lvlText w:val="•"/>
      <w:lvlJc w:val="left"/>
      <w:pPr>
        <w:tabs>
          <w:tab w:val="num" w:pos="4320"/>
        </w:tabs>
        <w:ind w:left="4320" w:hanging="360"/>
      </w:pPr>
      <w:rPr>
        <w:rFonts w:ascii="Arial" w:hAnsi="Arial" w:hint="default"/>
      </w:rPr>
    </w:lvl>
    <w:lvl w:ilvl="6" w:tplc="4BDC8E9A" w:tentative="1">
      <w:start w:val="1"/>
      <w:numFmt w:val="bullet"/>
      <w:lvlText w:val="•"/>
      <w:lvlJc w:val="left"/>
      <w:pPr>
        <w:tabs>
          <w:tab w:val="num" w:pos="5040"/>
        </w:tabs>
        <w:ind w:left="5040" w:hanging="360"/>
      </w:pPr>
      <w:rPr>
        <w:rFonts w:ascii="Arial" w:hAnsi="Arial" w:hint="default"/>
      </w:rPr>
    </w:lvl>
    <w:lvl w:ilvl="7" w:tplc="47760318" w:tentative="1">
      <w:start w:val="1"/>
      <w:numFmt w:val="bullet"/>
      <w:lvlText w:val="•"/>
      <w:lvlJc w:val="left"/>
      <w:pPr>
        <w:tabs>
          <w:tab w:val="num" w:pos="5760"/>
        </w:tabs>
        <w:ind w:left="5760" w:hanging="360"/>
      </w:pPr>
      <w:rPr>
        <w:rFonts w:ascii="Arial" w:hAnsi="Arial" w:hint="default"/>
      </w:rPr>
    </w:lvl>
    <w:lvl w:ilvl="8" w:tplc="31FC2180" w:tentative="1">
      <w:start w:val="1"/>
      <w:numFmt w:val="bullet"/>
      <w:lvlText w:val="•"/>
      <w:lvlJc w:val="left"/>
      <w:pPr>
        <w:tabs>
          <w:tab w:val="num" w:pos="6480"/>
        </w:tabs>
        <w:ind w:left="6480" w:hanging="360"/>
      </w:pPr>
      <w:rPr>
        <w:rFonts w:ascii="Arial" w:hAnsi="Arial" w:hint="default"/>
      </w:rPr>
    </w:lvl>
  </w:abstractNum>
  <w:abstractNum w:abstractNumId="79">
    <w:nsid w:val="4C29058F"/>
    <w:multiLevelType w:val="hybridMultilevel"/>
    <w:tmpl w:val="D294229E"/>
    <w:lvl w:ilvl="0" w:tplc="4C2454AC">
      <w:start w:val="1"/>
      <w:numFmt w:val="bullet"/>
      <w:lvlText w:val=""/>
      <w:lvlJc w:val="left"/>
      <w:pPr>
        <w:tabs>
          <w:tab w:val="num" w:pos="720"/>
        </w:tabs>
        <w:ind w:left="720" w:hanging="360"/>
      </w:pPr>
      <w:rPr>
        <w:rFonts w:ascii="Wingdings 2" w:hAnsi="Wingdings 2" w:hint="default"/>
      </w:rPr>
    </w:lvl>
    <w:lvl w:ilvl="1" w:tplc="C83E9B32">
      <w:numFmt w:val="bullet"/>
      <w:lvlText w:val=""/>
      <w:lvlJc w:val="left"/>
      <w:pPr>
        <w:tabs>
          <w:tab w:val="num" w:pos="1440"/>
        </w:tabs>
        <w:ind w:left="1440" w:hanging="360"/>
      </w:pPr>
      <w:rPr>
        <w:rFonts w:ascii="Wingdings" w:hAnsi="Wingdings" w:hint="default"/>
      </w:rPr>
    </w:lvl>
    <w:lvl w:ilvl="2" w:tplc="72FE1082" w:tentative="1">
      <w:start w:val="1"/>
      <w:numFmt w:val="bullet"/>
      <w:lvlText w:val=""/>
      <w:lvlJc w:val="left"/>
      <w:pPr>
        <w:tabs>
          <w:tab w:val="num" w:pos="2160"/>
        </w:tabs>
        <w:ind w:left="2160" w:hanging="360"/>
      </w:pPr>
      <w:rPr>
        <w:rFonts w:ascii="Wingdings 2" w:hAnsi="Wingdings 2" w:hint="default"/>
      </w:rPr>
    </w:lvl>
    <w:lvl w:ilvl="3" w:tplc="CD5E1DDA" w:tentative="1">
      <w:start w:val="1"/>
      <w:numFmt w:val="bullet"/>
      <w:lvlText w:val=""/>
      <w:lvlJc w:val="left"/>
      <w:pPr>
        <w:tabs>
          <w:tab w:val="num" w:pos="2880"/>
        </w:tabs>
        <w:ind w:left="2880" w:hanging="360"/>
      </w:pPr>
      <w:rPr>
        <w:rFonts w:ascii="Wingdings 2" w:hAnsi="Wingdings 2" w:hint="default"/>
      </w:rPr>
    </w:lvl>
    <w:lvl w:ilvl="4" w:tplc="7E087E18" w:tentative="1">
      <w:start w:val="1"/>
      <w:numFmt w:val="bullet"/>
      <w:lvlText w:val=""/>
      <w:lvlJc w:val="left"/>
      <w:pPr>
        <w:tabs>
          <w:tab w:val="num" w:pos="3600"/>
        </w:tabs>
        <w:ind w:left="3600" w:hanging="360"/>
      </w:pPr>
      <w:rPr>
        <w:rFonts w:ascii="Wingdings 2" w:hAnsi="Wingdings 2" w:hint="default"/>
      </w:rPr>
    </w:lvl>
    <w:lvl w:ilvl="5" w:tplc="058E97A8" w:tentative="1">
      <w:start w:val="1"/>
      <w:numFmt w:val="bullet"/>
      <w:lvlText w:val=""/>
      <w:lvlJc w:val="left"/>
      <w:pPr>
        <w:tabs>
          <w:tab w:val="num" w:pos="4320"/>
        </w:tabs>
        <w:ind w:left="4320" w:hanging="360"/>
      </w:pPr>
      <w:rPr>
        <w:rFonts w:ascii="Wingdings 2" w:hAnsi="Wingdings 2" w:hint="default"/>
      </w:rPr>
    </w:lvl>
    <w:lvl w:ilvl="6" w:tplc="9334A3AA" w:tentative="1">
      <w:start w:val="1"/>
      <w:numFmt w:val="bullet"/>
      <w:lvlText w:val=""/>
      <w:lvlJc w:val="left"/>
      <w:pPr>
        <w:tabs>
          <w:tab w:val="num" w:pos="5040"/>
        </w:tabs>
        <w:ind w:left="5040" w:hanging="360"/>
      </w:pPr>
      <w:rPr>
        <w:rFonts w:ascii="Wingdings 2" w:hAnsi="Wingdings 2" w:hint="default"/>
      </w:rPr>
    </w:lvl>
    <w:lvl w:ilvl="7" w:tplc="335E1F28" w:tentative="1">
      <w:start w:val="1"/>
      <w:numFmt w:val="bullet"/>
      <w:lvlText w:val=""/>
      <w:lvlJc w:val="left"/>
      <w:pPr>
        <w:tabs>
          <w:tab w:val="num" w:pos="5760"/>
        </w:tabs>
        <w:ind w:left="5760" w:hanging="360"/>
      </w:pPr>
      <w:rPr>
        <w:rFonts w:ascii="Wingdings 2" w:hAnsi="Wingdings 2" w:hint="default"/>
      </w:rPr>
    </w:lvl>
    <w:lvl w:ilvl="8" w:tplc="CCA42D06" w:tentative="1">
      <w:start w:val="1"/>
      <w:numFmt w:val="bullet"/>
      <w:lvlText w:val=""/>
      <w:lvlJc w:val="left"/>
      <w:pPr>
        <w:tabs>
          <w:tab w:val="num" w:pos="6480"/>
        </w:tabs>
        <w:ind w:left="6480" w:hanging="360"/>
      </w:pPr>
      <w:rPr>
        <w:rFonts w:ascii="Wingdings 2" w:hAnsi="Wingdings 2" w:hint="default"/>
      </w:rPr>
    </w:lvl>
  </w:abstractNum>
  <w:abstractNum w:abstractNumId="80">
    <w:nsid w:val="4D8D674E"/>
    <w:multiLevelType w:val="hybridMultilevel"/>
    <w:tmpl w:val="CAC8D00C"/>
    <w:lvl w:ilvl="0" w:tplc="F5382004">
      <w:start w:val="1"/>
      <w:numFmt w:val="bullet"/>
      <w:lvlText w:val="•"/>
      <w:lvlJc w:val="left"/>
      <w:pPr>
        <w:tabs>
          <w:tab w:val="num" w:pos="720"/>
        </w:tabs>
        <w:ind w:left="720" w:hanging="360"/>
      </w:pPr>
      <w:rPr>
        <w:rFonts w:ascii="Arial" w:hAnsi="Arial" w:hint="default"/>
      </w:rPr>
    </w:lvl>
    <w:lvl w:ilvl="1" w:tplc="C1EC34D0" w:tentative="1">
      <w:start w:val="1"/>
      <w:numFmt w:val="bullet"/>
      <w:lvlText w:val="•"/>
      <w:lvlJc w:val="left"/>
      <w:pPr>
        <w:tabs>
          <w:tab w:val="num" w:pos="1440"/>
        </w:tabs>
        <w:ind w:left="1440" w:hanging="360"/>
      </w:pPr>
      <w:rPr>
        <w:rFonts w:ascii="Arial" w:hAnsi="Arial" w:hint="default"/>
      </w:rPr>
    </w:lvl>
    <w:lvl w:ilvl="2" w:tplc="907C59BC" w:tentative="1">
      <w:start w:val="1"/>
      <w:numFmt w:val="bullet"/>
      <w:lvlText w:val="•"/>
      <w:lvlJc w:val="left"/>
      <w:pPr>
        <w:tabs>
          <w:tab w:val="num" w:pos="2160"/>
        </w:tabs>
        <w:ind w:left="2160" w:hanging="360"/>
      </w:pPr>
      <w:rPr>
        <w:rFonts w:ascii="Arial" w:hAnsi="Arial" w:hint="default"/>
      </w:rPr>
    </w:lvl>
    <w:lvl w:ilvl="3" w:tplc="E5407206" w:tentative="1">
      <w:start w:val="1"/>
      <w:numFmt w:val="bullet"/>
      <w:lvlText w:val="•"/>
      <w:lvlJc w:val="left"/>
      <w:pPr>
        <w:tabs>
          <w:tab w:val="num" w:pos="2880"/>
        </w:tabs>
        <w:ind w:left="2880" w:hanging="360"/>
      </w:pPr>
      <w:rPr>
        <w:rFonts w:ascii="Arial" w:hAnsi="Arial" w:hint="default"/>
      </w:rPr>
    </w:lvl>
    <w:lvl w:ilvl="4" w:tplc="DE0E4F80" w:tentative="1">
      <w:start w:val="1"/>
      <w:numFmt w:val="bullet"/>
      <w:lvlText w:val="•"/>
      <w:lvlJc w:val="left"/>
      <w:pPr>
        <w:tabs>
          <w:tab w:val="num" w:pos="3600"/>
        </w:tabs>
        <w:ind w:left="3600" w:hanging="360"/>
      </w:pPr>
      <w:rPr>
        <w:rFonts w:ascii="Arial" w:hAnsi="Arial" w:hint="default"/>
      </w:rPr>
    </w:lvl>
    <w:lvl w:ilvl="5" w:tplc="3FCA77B0" w:tentative="1">
      <w:start w:val="1"/>
      <w:numFmt w:val="bullet"/>
      <w:lvlText w:val="•"/>
      <w:lvlJc w:val="left"/>
      <w:pPr>
        <w:tabs>
          <w:tab w:val="num" w:pos="4320"/>
        </w:tabs>
        <w:ind w:left="4320" w:hanging="360"/>
      </w:pPr>
      <w:rPr>
        <w:rFonts w:ascii="Arial" w:hAnsi="Arial" w:hint="default"/>
      </w:rPr>
    </w:lvl>
    <w:lvl w:ilvl="6" w:tplc="F962BC14" w:tentative="1">
      <w:start w:val="1"/>
      <w:numFmt w:val="bullet"/>
      <w:lvlText w:val="•"/>
      <w:lvlJc w:val="left"/>
      <w:pPr>
        <w:tabs>
          <w:tab w:val="num" w:pos="5040"/>
        </w:tabs>
        <w:ind w:left="5040" w:hanging="360"/>
      </w:pPr>
      <w:rPr>
        <w:rFonts w:ascii="Arial" w:hAnsi="Arial" w:hint="default"/>
      </w:rPr>
    </w:lvl>
    <w:lvl w:ilvl="7" w:tplc="D83E56D2" w:tentative="1">
      <w:start w:val="1"/>
      <w:numFmt w:val="bullet"/>
      <w:lvlText w:val="•"/>
      <w:lvlJc w:val="left"/>
      <w:pPr>
        <w:tabs>
          <w:tab w:val="num" w:pos="5760"/>
        </w:tabs>
        <w:ind w:left="5760" w:hanging="360"/>
      </w:pPr>
      <w:rPr>
        <w:rFonts w:ascii="Arial" w:hAnsi="Arial" w:hint="default"/>
      </w:rPr>
    </w:lvl>
    <w:lvl w:ilvl="8" w:tplc="336C2ADC" w:tentative="1">
      <w:start w:val="1"/>
      <w:numFmt w:val="bullet"/>
      <w:lvlText w:val="•"/>
      <w:lvlJc w:val="left"/>
      <w:pPr>
        <w:tabs>
          <w:tab w:val="num" w:pos="6480"/>
        </w:tabs>
        <w:ind w:left="6480" w:hanging="360"/>
      </w:pPr>
      <w:rPr>
        <w:rFonts w:ascii="Arial" w:hAnsi="Arial" w:hint="default"/>
      </w:rPr>
    </w:lvl>
  </w:abstractNum>
  <w:abstractNum w:abstractNumId="81">
    <w:nsid w:val="4E6B148E"/>
    <w:multiLevelType w:val="hybridMultilevel"/>
    <w:tmpl w:val="60ECC5FA"/>
    <w:lvl w:ilvl="0" w:tplc="04090001">
      <w:start w:val="1"/>
      <w:numFmt w:val="bullet"/>
      <w:lvlText w:val=""/>
      <w:lvlJc w:val="left"/>
      <w:pPr>
        <w:ind w:left="720" w:hanging="360"/>
      </w:pPr>
      <w:rPr>
        <w:rFonts w:ascii="Symbol" w:hAnsi="Symbol" w:hint="default"/>
      </w:rPr>
    </w:lvl>
    <w:lvl w:ilvl="1" w:tplc="DF3E1284" w:tentative="1">
      <w:start w:val="1"/>
      <w:numFmt w:val="bullet"/>
      <w:lvlText w:val="n"/>
      <w:lvlJc w:val="left"/>
      <w:pPr>
        <w:tabs>
          <w:tab w:val="num" w:pos="1440"/>
        </w:tabs>
        <w:ind w:left="1440" w:hanging="360"/>
      </w:pPr>
      <w:rPr>
        <w:rFonts w:ascii="Arial" w:hAnsi="Arial" w:hint="default"/>
      </w:rPr>
    </w:lvl>
    <w:lvl w:ilvl="2" w:tplc="C76858C6" w:tentative="1">
      <w:start w:val="1"/>
      <w:numFmt w:val="bullet"/>
      <w:lvlText w:val="n"/>
      <w:lvlJc w:val="left"/>
      <w:pPr>
        <w:tabs>
          <w:tab w:val="num" w:pos="2160"/>
        </w:tabs>
        <w:ind w:left="2160" w:hanging="360"/>
      </w:pPr>
      <w:rPr>
        <w:rFonts w:ascii="Arial" w:hAnsi="Arial" w:hint="default"/>
      </w:rPr>
    </w:lvl>
    <w:lvl w:ilvl="3" w:tplc="29668372" w:tentative="1">
      <w:start w:val="1"/>
      <w:numFmt w:val="bullet"/>
      <w:lvlText w:val="n"/>
      <w:lvlJc w:val="left"/>
      <w:pPr>
        <w:tabs>
          <w:tab w:val="num" w:pos="2880"/>
        </w:tabs>
        <w:ind w:left="2880" w:hanging="360"/>
      </w:pPr>
      <w:rPr>
        <w:rFonts w:ascii="Arial" w:hAnsi="Arial" w:hint="default"/>
      </w:rPr>
    </w:lvl>
    <w:lvl w:ilvl="4" w:tplc="44225D06" w:tentative="1">
      <w:start w:val="1"/>
      <w:numFmt w:val="bullet"/>
      <w:lvlText w:val="n"/>
      <w:lvlJc w:val="left"/>
      <w:pPr>
        <w:tabs>
          <w:tab w:val="num" w:pos="3600"/>
        </w:tabs>
        <w:ind w:left="3600" w:hanging="360"/>
      </w:pPr>
      <w:rPr>
        <w:rFonts w:ascii="Arial" w:hAnsi="Arial" w:hint="default"/>
      </w:rPr>
    </w:lvl>
    <w:lvl w:ilvl="5" w:tplc="1FE2A086" w:tentative="1">
      <w:start w:val="1"/>
      <w:numFmt w:val="bullet"/>
      <w:lvlText w:val="n"/>
      <w:lvlJc w:val="left"/>
      <w:pPr>
        <w:tabs>
          <w:tab w:val="num" w:pos="4320"/>
        </w:tabs>
        <w:ind w:left="4320" w:hanging="360"/>
      </w:pPr>
      <w:rPr>
        <w:rFonts w:ascii="Arial" w:hAnsi="Arial" w:hint="default"/>
      </w:rPr>
    </w:lvl>
    <w:lvl w:ilvl="6" w:tplc="DF94D1D4" w:tentative="1">
      <w:start w:val="1"/>
      <w:numFmt w:val="bullet"/>
      <w:lvlText w:val="n"/>
      <w:lvlJc w:val="left"/>
      <w:pPr>
        <w:tabs>
          <w:tab w:val="num" w:pos="5040"/>
        </w:tabs>
        <w:ind w:left="5040" w:hanging="360"/>
      </w:pPr>
      <w:rPr>
        <w:rFonts w:ascii="Arial" w:hAnsi="Arial" w:hint="default"/>
      </w:rPr>
    </w:lvl>
    <w:lvl w:ilvl="7" w:tplc="61126BE2" w:tentative="1">
      <w:start w:val="1"/>
      <w:numFmt w:val="bullet"/>
      <w:lvlText w:val="n"/>
      <w:lvlJc w:val="left"/>
      <w:pPr>
        <w:tabs>
          <w:tab w:val="num" w:pos="5760"/>
        </w:tabs>
        <w:ind w:left="5760" w:hanging="360"/>
      </w:pPr>
      <w:rPr>
        <w:rFonts w:ascii="Arial" w:hAnsi="Arial" w:hint="default"/>
      </w:rPr>
    </w:lvl>
    <w:lvl w:ilvl="8" w:tplc="26DABAF6" w:tentative="1">
      <w:start w:val="1"/>
      <w:numFmt w:val="bullet"/>
      <w:lvlText w:val="n"/>
      <w:lvlJc w:val="left"/>
      <w:pPr>
        <w:tabs>
          <w:tab w:val="num" w:pos="6480"/>
        </w:tabs>
        <w:ind w:left="6480" w:hanging="360"/>
      </w:pPr>
      <w:rPr>
        <w:rFonts w:ascii="Arial" w:hAnsi="Arial" w:hint="default"/>
      </w:rPr>
    </w:lvl>
  </w:abstractNum>
  <w:abstractNum w:abstractNumId="82">
    <w:nsid w:val="4F2B706B"/>
    <w:multiLevelType w:val="hybridMultilevel"/>
    <w:tmpl w:val="C90456DE"/>
    <w:lvl w:ilvl="0" w:tplc="04090001">
      <w:start w:val="1"/>
      <w:numFmt w:val="bullet"/>
      <w:lvlText w:val=""/>
      <w:lvlJc w:val="left"/>
      <w:pPr>
        <w:ind w:left="785" w:hanging="360"/>
      </w:pPr>
      <w:rPr>
        <w:rFonts w:ascii="Symbol" w:hAnsi="Symbol" w:hint="default"/>
      </w:rPr>
    </w:lvl>
    <w:lvl w:ilvl="1" w:tplc="54104B0C">
      <w:numFmt w:val="bullet"/>
      <w:lvlText w:val=""/>
      <w:lvlJc w:val="left"/>
      <w:pPr>
        <w:tabs>
          <w:tab w:val="num" w:pos="1440"/>
        </w:tabs>
        <w:ind w:left="1440" w:hanging="360"/>
      </w:pPr>
      <w:rPr>
        <w:rFonts w:ascii="Wingdings 2" w:hAnsi="Wingdings 2" w:hint="default"/>
      </w:rPr>
    </w:lvl>
    <w:lvl w:ilvl="2" w:tplc="98241B82" w:tentative="1">
      <w:start w:val="1"/>
      <w:numFmt w:val="bullet"/>
      <w:lvlText w:val=""/>
      <w:lvlJc w:val="left"/>
      <w:pPr>
        <w:tabs>
          <w:tab w:val="num" w:pos="2160"/>
        </w:tabs>
        <w:ind w:left="2160" w:hanging="360"/>
      </w:pPr>
      <w:rPr>
        <w:rFonts w:ascii="Wingdings 2" w:hAnsi="Wingdings 2" w:hint="default"/>
      </w:rPr>
    </w:lvl>
    <w:lvl w:ilvl="3" w:tplc="8F1CBC5C" w:tentative="1">
      <w:start w:val="1"/>
      <w:numFmt w:val="bullet"/>
      <w:lvlText w:val=""/>
      <w:lvlJc w:val="left"/>
      <w:pPr>
        <w:tabs>
          <w:tab w:val="num" w:pos="2880"/>
        </w:tabs>
        <w:ind w:left="2880" w:hanging="360"/>
      </w:pPr>
      <w:rPr>
        <w:rFonts w:ascii="Wingdings 2" w:hAnsi="Wingdings 2" w:hint="default"/>
      </w:rPr>
    </w:lvl>
    <w:lvl w:ilvl="4" w:tplc="CF84B372" w:tentative="1">
      <w:start w:val="1"/>
      <w:numFmt w:val="bullet"/>
      <w:lvlText w:val=""/>
      <w:lvlJc w:val="left"/>
      <w:pPr>
        <w:tabs>
          <w:tab w:val="num" w:pos="3600"/>
        </w:tabs>
        <w:ind w:left="3600" w:hanging="360"/>
      </w:pPr>
      <w:rPr>
        <w:rFonts w:ascii="Wingdings 2" w:hAnsi="Wingdings 2" w:hint="default"/>
      </w:rPr>
    </w:lvl>
    <w:lvl w:ilvl="5" w:tplc="CE4E401A" w:tentative="1">
      <w:start w:val="1"/>
      <w:numFmt w:val="bullet"/>
      <w:lvlText w:val=""/>
      <w:lvlJc w:val="left"/>
      <w:pPr>
        <w:tabs>
          <w:tab w:val="num" w:pos="4320"/>
        </w:tabs>
        <w:ind w:left="4320" w:hanging="360"/>
      </w:pPr>
      <w:rPr>
        <w:rFonts w:ascii="Wingdings 2" w:hAnsi="Wingdings 2" w:hint="default"/>
      </w:rPr>
    </w:lvl>
    <w:lvl w:ilvl="6" w:tplc="8BE41F50" w:tentative="1">
      <w:start w:val="1"/>
      <w:numFmt w:val="bullet"/>
      <w:lvlText w:val=""/>
      <w:lvlJc w:val="left"/>
      <w:pPr>
        <w:tabs>
          <w:tab w:val="num" w:pos="5040"/>
        </w:tabs>
        <w:ind w:left="5040" w:hanging="360"/>
      </w:pPr>
      <w:rPr>
        <w:rFonts w:ascii="Wingdings 2" w:hAnsi="Wingdings 2" w:hint="default"/>
      </w:rPr>
    </w:lvl>
    <w:lvl w:ilvl="7" w:tplc="B798E304" w:tentative="1">
      <w:start w:val="1"/>
      <w:numFmt w:val="bullet"/>
      <w:lvlText w:val=""/>
      <w:lvlJc w:val="left"/>
      <w:pPr>
        <w:tabs>
          <w:tab w:val="num" w:pos="5760"/>
        </w:tabs>
        <w:ind w:left="5760" w:hanging="360"/>
      </w:pPr>
      <w:rPr>
        <w:rFonts w:ascii="Wingdings 2" w:hAnsi="Wingdings 2" w:hint="default"/>
      </w:rPr>
    </w:lvl>
    <w:lvl w:ilvl="8" w:tplc="D688C532" w:tentative="1">
      <w:start w:val="1"/>
      <w:numFmt w:val="bullet"/>
      <w:lvlText w:val=""/>
      <w:lvlJc w:val="left"/>
      <w:pPr>
        <w:tabs>
          <w:tab w:val="num" w:pos="6480"/>
        </w:tabs>
        <w:ind w:left="6480" w:hanging="360"/>
      </w:pPr>
      <w:rPr>
        <w:rFonts w:ascii="Wingdings 2" w:hAnsi="Wingdings 2" w:hint="default"/>
      </w:rPr>
    </w:lvl>
  </w:abstractNum>
  <w:abstractNum w:abstractNumId="83">
    <w:nsid w:val="4F610504"/>
    <w:multiLevelType w:val="hybridMultilevel"/>
    <w:tmpl w:val="5358EF0E"/>
    <w:lvl w:ilvl="0" w:tplc="767048E8">
      <w:start w:val="1"/>
      <w:numFmt w:val="bullet"/>
      <w:lvlText w:val=""/>
      <w:lvlJc w:val="left"/>
      <w:pPr>
        <w:tabs>
          <w:tab w:val="num" w:pos="720"/>
        </w:tabs>
        <w:ind w:left="720" w:hanging="360"/>
      </w:pPr>
      <w:rPr>
        <w:rFonts w:ascii="Wingdings 2" w:hAnsi="Wingdings 2" w:hint="default"/>
        <w:color w:val="000000" w:themeColor="text1"/>
      </w:rPr>
    </w:lvl>
    <w:lvl w:ilvl="1" w:tplc="107850D6" w:tentative="1">
      <w:start w:val="1"/>
      <w:numFmt w:val="bullet"/>
      <w:lvlText w:val=""/>
      <w:lvlJc w:val="left"/>
      <w:pPr>
        <w:tabs>
          <w:tab w:val="num" w:pos="1440"/>
        </w:tabs>
        <w:ind w:left="1440" w:hanging="360"/>
      </w:pPr>
      <w:rPr>
        <w:rFonts w:ascii="Wingdings 2" w:hAnsi="Wingdings 2" w:hint="default"/>
      </w:rPr>
    </w:lvl>
    <w:lvl w:ilvl="2" w:tplc="75362E34" w:tentative="1">
      <w:start w:val="1"/>
      <w:numFmt w:val="bullet"/>
      <w:lvlText w:val=""/>
      <w:lvlJc w:val="left"/>
      <w:pPr>
        <w:tabs>
          <w:tab w:val="num" w:pos="2160"/>
        </w:tabs>
        <w:ind w:left="2160" w:hanging="360"/>
      </w:pPr>
      <w:rPr>
        <w:rFonts w:ascii="Wingdings 2" w:hAnsi="Wingdings 2" w:hint="default"/>
      </w:rPr>
    </w:lvl>
    <w:lvl w:ilvl="3" w:tplc="C636B124" w:tentative="1">
      <w:start w:val="1"/>
      <w:numFmt w:val="bullet"/>
      <w:lvlText w:val=""/>
      <w:lvlJc w:val="left"/>
      <w:pPr>
        <w:tabs>
          <w:tab w:val="num" w:pos="2880"/>
        </w:tabs>
        <w:ind w:left="2880" w:hanging="360"/>
      </w:pPr>
      <w:rPr>
        <w:rFonts w:ascii="Wingdings 2" w:hAnsi="Wingdings 2" w:hint="default"/>
      </w:rPr>
    </w:lvl>
    <w:lvl w:ilvl="4" w:tplc="46BAC8D0" w:tentative="1">
      <w:start w:val="1"/>
      <w:numFmt w:val="bullet"/>
      <w:lvlText w:val=""/>
      <w:lvlJc w:val="left"/>
      <w:pPr>
        <w:tabs>
          <w:tab w:val="num" w:pos="3600"/>
        </w:tabs>
        <w:ind w:left="3600" w:hanging="360"/>
      </w:pPr>
      <w:rPr>
        <w:rFonts w:ascii="Wingdings 2" w:hAnsi="Wingdings 2" w:hint="default"/>
      </w:rPr>
    </w:lvl>
    <w:lvl w:ilvl="5" w:tplc="6E52CF42" w:tentative="1">
      <w:start w:val="1"/>
      <w:numFmt w:val="bullet"/>
      <w:lvlText w:val=""/>
      <w:lvlJc w:val="left"/>
      <w:pPr>
        <w:tabs>
          <w:tab w:val="num" w:pos="4320"/>
        </w:tabs>
        <w:ind w:left="4320" w:hanging="360"/>
      </w:pPr>
      <w:rPr>
        <w:rFonts w:ascii="Wingdings 2" w:hAnsi="Wingdings 2" w:hint="default"/>
      </w:rPr>
    </w:lvl>
    <w:lvl w:ilvl="6" w:tplc="907EB942" w:tentative="1">
      <w:start w:val="1"/>
      <w:numFmt w:val="bullet"/>
      <w:lvlText w:val=""/>
      <w:lvlJc w:val="left"/>
      <w:pPr>
        <w:tabs>
          <w:tab w:val="num" w:pos="5040"/>
        </w:tabs>
        <w:ind w:left="5040" w:hanging="360"/>
      </w:pPr>
      <w:rPr>
        <w:rFonts w:ascii="Wingdings 2" w:hAnsi="Wingdings 2" w:hint="default"/>
      </w:rPr>
    </w:lvl>
    <w:lvl w:ilvl="7" w:tplc="958A3BAA" w:tentative="1">
      <w:start w:val="1"/>
      <w:numFmt w:val="bullet"/>
      <w:lvlText w:val=""/>
      <w:lvlJc w:val="left"/>
      <w:pPr>
        <w:tabs>
          <w:tab w:val="num" w:pos="5760"/>
        </w:tabs>
        <w:ind w:left="5760" w:hanging="360"/>
      </w:pPr>
      <w:rPr>
        <w:rFonts w:ascii="Wingdings 2" w:hAnsi="Wingdings 2" w:hint="default"/>
      </w:rPr>
    </w:lvl>
    <w:lvl w:ilvl="8" w:tplc="760E6806" w:tentative="1">
      <w:start w:val="1"/>
      <w:numFmt w:val="bullet"/>
      <w:lvlText w:val=""/>
      <w:lvlJc w:val="left"/>
      <w:pPr>
        <w:tabs>
          <w:tab w:val="num" w:pos="6480"/>
        </w:tabs>
        <w:ind w:left="6480" w:hanging="360"/>
      </w:pPr>
      <w:rPr>
        <w:rFonts w:ascii="Wingdings 2" w:hAnsi="Wingdings 2" w:hint="default"/>
      </w:rPr>
    </w:lvl>
  </w:abstractNum>
  <w:abstractNum w:abstractNumId="84">
    <w:nsid w:val="4F861DC5"/>
    <w:multiLevelType w:val="hybridMultilevel"/>
    <w:tmpl w:val="3760E7F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nsid w:val="4FA520C9"/>
    <w:multiLevelType w:val="hybridMultilevel"/>
    <w:tmpl w:val="D468101C"/>
    <w:lvl w:ilvl="0" w:tplc="251C1186">
      <w:start w:val="1"/>
      <w:numFmt w:val="bullet"/>
      <w:lvlText w:val=""/>
      <w:lvlJc w:val="left"/>
      <w:pPr>
        <w:tabs>
          <w:tab w:val="num" w:pos="720"/>
        </w:tabs>
        <w:ind w:left="720" w:hanging="360"/>
      </w:pPr>
      <w:rPr>
        <w:rFonts w:ascii="Wingdings 2" w:hAnsi="Wingdings 2" w:hint="default"/>
      </w:rPr>
    </w:lvl>
    <w:lvl w:ilvl="1" w:tplc="50C047AA">
      <w:start w:val="1"/>
      <w:numFmt w:val="bullet"/>
      <w:lvlText w:val="o"/>
      <w:lvlJc w:val="left"/>
      <w:pPr>
        <w:ind w:left="1440" w:hanging="360"/>
      </w:pPr>
      <w:rPr>
        <w:rFonts w:ascii="Courier New" w:hAnsi="Courier New" w:cs="Courier New" w:hint="default"/>
        <w:color w:val="000000" w:themeColor="text1"/>
      </w:rPr>
    </w:lvl>
    <w:lvl w:ilvl="2" w:tplc="BED2128A" w:tentative="1">
      <w:start w:val="1"/>
      <w:numFmt w:val="bullet"/>
      <w:lvlText w:val=""/>
      <w:lvlJc w:val="left"/>
      <w:pPr>
        <w:tabs>
          <w:tab w:val="num" w:pos="2160"/>
        </w:tabs>
        <w:ind w:left="2160" w:hanging="360"/>
      </w:pPr>
      <w:rPr>
        <w:rFonts w:ascii="Wingdings 2" w:hAnsi="Wingdings 2" w:hint="default"/>
      </w:rPr>
    </w:lvl>
    <w:lvl w:ilvl="3" w:tplc="8E2824C8" w:tentative="1">
      <w:start w:val="1"/>
      <w:numFmt w:val="bullet"/>
      <w:lvlText w:val=""/>
      <w:lvlJc w:val="left"/>
      <w:pPr>
        <w:tabs>
          <w:tab w:val="num" w:pos="2880"/>
        </w:tabs>
        <w:ind w:left="2880" w:hanging="360"/>
      </w:pPr>
      <w:rPr>
        <w:rFonts w:ascii="Wingdings 2" w:hAnsi="Wingdings 2" w:hint="default"/>
      </w:rPr>
    </w:lvl>
    <w:lvl w:ilvl="4" w:tplc="92C41672" w:tentative="1">
      <w:start w:val="1"/>
      <w:numFmt w:val="bullet"/>
      <w:lvlText w:val=""/>
      <w:lvlJc w:val="left"/>
      <w:pPr>
        <w:tabs>
          <w:tab w:val="num" w:pos="3600"/>
        </w:tabs>
        <w:ind w:left="3600" w:hanging="360"/>
      </w:pPr>
      <w:rPr>
        <w:rFonts w:ascii="Wingdings 2" w:hAnsi="Wingdings 2" w:hint="default"/>
      </w:rPr>
    </w:lvl>
    <w:lvl w:ilvl="5" w:tplc="7A96424C" w:tentative="1">
      <w:start w:val="1"/>
      <w:numFmt w:val="bullet"/>
      <w:lvlText w:val=""/>
      <w:lvlJc w:val="left"/>
      <w:pPr>
        <w:tabs>
          <w:tab w:val="num" w:pos="4320"/>
        </w:tabs>
        <w:ind w:left="4320" w:hanging="360"/>
      </w:pPr>
      <w:rPr>
        <w:rFonts w:ascii="Wingdings 2" w:hAnsi="Wingdings 2" w:hint="default"/>
      </w:rPr>
    </w:lvl>
    <w:lvl w:ilvl="6" w:tplc="C010C36C" w:tentative="1">
      <w:start w:val="1"/>
      <w:numFmt w:val="bullet"/>
      <w:lvlText w:val=""/>
      <w:lvlJc w:val="left"/>
      <w:pPr>
        <w:tabs>
          <w:tab w:val="num" w:pos="5040"/>
        </w:tabs>
        <w:ind w:left="5040" w:hanging="360"/>
      </w:pPr>
      <w:rPr>
        <w:rFonts w:ascii="Wingdings 2" w:hAnsi="Wingdings 2" w:hint="default"/>
      </w:rPr>
    </w:lvl>
    <w:lvl w:ilvl="7" w:tplc="83FCBA00" w:tentative="1">
      <w:start w:val="1"/>
      <w:numFmt w:val="bullet"/>
      <w:lvlText w:val=""/>
      <w:lvlJc w:val="left"/>
      <w:pPr>
        <w:tabs>
          <w:tab w:val="num" w:pos="5760"/>
        </w:tabs>
        <w:ind w:left="5760" w:hanging="360"/>
      </w:pPr>
      <w:rPr>
        <w:rFonts w:ascii="Wingdings 2" w:hAnsi="Wingdings 2" w:hint="default"/>
      </w:rPr>
    </w:lvl>
    <w:lvl w:ilvl="8" w:tplc="37B0B072" w:tentative="1">
      <w:start w:val="1"/>
      <w:numFmt w:val="bullet"/>
      <w:lvlText w:val=""/>
      <w:lvlJc w:val="left"/>
      <w:pPr>
        <w:tabs>
          <w:tab w:val="num" w:pos="6480"/>
        </w:tabs>
        <w:ind w:left="6480" w:hanging="360"/>
      </w:pPr>
      <w:rPr>
        <w:rFonts w:ascii="Wingdings 2" w:hAnsi="Wingdings 2" w:hint="default"/>
      </w:rPr>
    </w:lvl>
  </w:abstractNum>
  <w:abstractNum w:abstractNumId="86">
    <w:nsid w:val="51F31CFE"/>
    <w:multiLevelType w:val="hybridMultilevel"/>
    <w:tmpl w:val="1A70B9DC"/>
    <w:lvl w:ilvl="0" w:tplc="A04AD67E">
      <w:start w:val="1"/>
      <w:numFmt w:val="bullet"/>
      <w:lvlText w:val="•"/>
      <w:lvlJc w:val="left"/>
      <w:pPr>
        <w:tabs>
          <w:tab w:val="num" w:pos="720"/>
        </w:tabs>
        <w:ind w:left="720" w:hanging="360"/>
      </w:pPr>
      <w:rPr>
        <w:rFonts w:ascii="Arial" w:hAnsi="Arial" w:hint="default"/>
        <w:color w:val="000000" w:themeColor="text1"/>
      </w:rPr>
    </w:lvl>
    <w:lvl w:ilvl="1" w:tplc="FBF0BEF0" w:tentative="1">
      <w:start w:val="1"/>
      <w:numFmt w:val="bullet"/>
      <w:lvlText w:val="•"/>
      <w:lvlJc w:val="left"/>
      <w:pPr>
        <w:tabs>
          <w:tab w:val="num" w:pos="1440"/>
        </w:tabs>
        <w:ind w:left="1440" w:hanging="360"/>
      </w:pPr>
      <w:rPr>
        <w:rFonts w:ascii="Arial" w:hAnsi="Arial" w:hint="default"/>
      </w:rPr>
    </w:lvl>
    <w:lvl w:ilvl="2" w:tplc="7F484A70" w:tentative="1">
      <w:start w:val="1"/>
      <w:numFmt w:val="bullet"/>
      <w:lvlText w:val="•"/>
      <w:lvlJc w:val="left"/>
      <w:pPr>
        <w:tabs>
          <w:tab w:val="num" w:pos="2160"/>
        </w:tabs>
        <w:ind w:left="2160" w:hanging="360"/>
      </w:pPr>
      <w:rPr>
        <w:rFonts w:ascii="Arial" w:hAnsi="Arial" w:hint="default"/>
      </w:rPr>
    </w:lvl>
    <w:lvl w:ilvl="3" w:tplc="3EC44238" w:tentative="1">
      <w:start w:val="1"/>
      <w:numFmt w:val="bullet"/>
      <w:lvlText w:val="•"/>
      <w:lvlJc w:val="left"/>
      <w:pPr>
        <w:tabs>
          <w:tab w:val="num" w:pos="2880"/>
        </w:tabs>
        <w:ind w:left="2880" w:hanging="360"/>
      </w:pPr>
      <w:rPr>
        <w:rFonts w:ascii="Arial" w:hAnsi="Arial" w:hint="default"/>
      </w:rPr>
    </w:lvl>
    <w:lvl w:ilvl="4" w:tplc="CD3068FC" w:tentative="1">
      <w:start w:val="1"/>
      <w:numFmt w:val="bullet"/>
      <w:lvlText w:val="•"/>
      <w:lvlJc w:val="left"/>
      <w:pPr>
        <w:tabs>
          <w:tab w:val="num" w:pos="3600"/>
        </w:tabs>
        <w:ind w:left="3600" w:hanging="360"/>
      </w:pPr>
      <w:rPr>
        <w:rFonts w:ascii="Arial" w:hAnsi="Arial" w:hint="default"/>
      </w:rPr>
    </w:lvl>
    <w:lvl w:ilvl="5" w:tplc="2C3C82E4" w:tentative="1">
      <w:start w:val="1"/>
      <w:numFmt w:val="bullet"/>
      <w:lvlText w:val="•"/>
      <w:lvlJc w:val="left"/>
      <w:pPr>
        <w:tabs>
          <w:tab w:val="num" w:pos="4320"/>
        </w:tabs>
        <w:ind w:left="4320" w:hanging="360"/>
      </w:pPr>
      <w:rPr>
        <w:rFonts w:ascii="Arial" w:hAnsi="Arial" w:hint="default"/>
      </w:rPr>
    </w:lvl>
    <w:lvl w:ilvl="6" w:tplc="0D5E4B76" w:tentative="1">
      <w:start w:val="1"/>
      <w:numFmt w:val="bullet"/>
      <w:lvlText w:val="•"/>
      <w:lvlJc w:val="left"/>
      <w:pPr>
        <w:tabs>
          <w:tab w:val="num" w:pos="5040"/>
        </w:tabs>
        <w:ind w:left="5040" w:hanging="360"/>
      </w:pPr>
      <w:rPr>
        <w:rFonts w:ascii="Arial" w:hAnsi="Arial" w:hint="default"/>
      </w:rPr>
    </w:lvl>
    <w:lvl w:ilvl="7" w:tplc="6950C42C" w:tentative="1">
      <w:start w:val="1"/>
      <w:numFmt w:val="bullet"/>
      <w:lvlText w:val="•"/>
      <w:lvlJc w:val="left"/>
      <w:pPr>
        <w:tabs>
          <w:tab w:val="num" w:pos="5760"/>
        </w:tabs>
        <w:ind w:left="5760" w:hanging="360"/>
      </w:pPr>
      <w:rPr>
        <w:rFonts w:ascii="Arial" w:hAnsi="Arial" w:hint="default"/>
      </w:rPr>
    </w:lvl>
    <w:lvl w:ilvl="8" w:tplc="61E0605C" w:tentative="1">
      <w:start w:val="1"/>
      <w:numFmt w:val="bullet"/>
      <w:lvlText w:val="•"/>
      <w:lvlJc w:val="left"/>
      <w:pPr>
        <w:tabs>
          <w:tab w:val="num" w:pos="6480"/>
        </w:tabs>
        <w:ind w:left="6480" w:hanging="360"/>
      </w:pPr>
      <w:rPr>
        <w:rFonts w:ascii="Arial" w:hAnsi="Arial" w:hint="default"/>
      </w:rPr>
    </w:lvl>
  </w:abstractNum>
  <w:abstractNum w:abstractNumId="87">
    <w:nsid w:val="524E2EE9"/>
    <w:multiLevelType w:val="hybridMultilevel"/>
    <w:tmpl w:val="B63CD210"/>
    <w:lvl w:ilvl="0" w:tplc="3842A66A">
      <w:start w:val="1"/>
      <w:numFmt w:val="bullet"/>
      <w:lvlText w:val=""/>
      <w:lvlJc w:val="left"/>
      <w:pPr>
        <w:tabs>
          <w:tab w:val="num" w:pos="720"/>
        </w:tabs>
        <w:ind w:left="720" w:hanging="360"/>
      </w:pPr>
      <w:rPr>
        <w:rFonts w:ascii="Wingdings 2" w:hAnsi="Wingdings 2" w:hint="default"/>
      </w:rPr>
    </w:lvl>
    <w:lvl w:ilvl="1" w:tplc="D5721064" w:tentative="1">
      <w:start w:val="1"/>
      <w:numFmt w:val="bullet"/>
      <w:lvlText w:val=""/>
      <w:lvlJc w:val="left"/>
      <w:pPr>
        <w:tabs>
          <w:tab w:val="num" w:pos="1440"/>
        </w:tabs>
        <w:ind w:left="1440" w:hanging="360"/>
      </w:pPr>
      <w:rPr>
        <w:rFonts w:ascii="Wingdings 2" w:hAnsi="Wingdings 2" w:hint="default"/>
      </w:rPr>
    </w:lvl>
    <w:lvl w:ilvl="2" w:tplc="22B24758" w:tentative="1">
      <w:start w:val="1"/>
      <w:numFmt w:val="bullet"/>
      <w:lvlText w:val=""/>
      <w:lvlJc w:val="left"/>
      <w:pPr>
        <w:tabs>
          <w:tab w:val="num" w:pos="2160"/>
        </w:tabs>
        <w:ind w:left="2160" w:hanging="360"/>
      </w:pPr>
      <w:rPr>
        <w:rFonts w:ascii="Wingdings 2" w:hAnsi="Wingdings 2" w:hint="default"/>
      </w:rPr>
    </w:lvl>
    <w:lvl w:ilvl="3" w:tplc="5884377A" w:tentative="1">
      <w:start w:val="1"/>
      <w:numFmt w:val="bullet"/>
      <w:lvlText w:val=""/>
      <w:lvlJc w:val="left"/>
      <w:pPr>
        <w:tabs>
          <w:tab w:val="num" w:pos="2880"/>
        </w:tabs>
        <w:ind w:left="2880" w:hanging="360"/>
      </w:pPr>
      <w:rPr>
        <w:rFonts w:ascii="Wingdings 2" w:hAnsi="Wingdings 2" w:hint="default"/>
      </w:rPr>
    </w:lvl>
    <w:lvl w:ilvl="4" w:tplc="B9EAF32E" w:tentative="1">
      <w:start w:val="1"/>
      <w:numFmt w:val="bullet"/>
      <w:lvlText w:val=""/>
      <w:lvlJc w:val="left"/>
      <w:pPr>
        <w:tabs>
          <w:tab w:val="num" w:pos="3600"/>
        </w:tabs>
        <w:ind w:left="3600" w:hanging="360"/>
      </w:pPr>
      <w:rPr>
        <w:rFonts w:ascii="Wingdings 2" w:hAnsi="Wingdings 2" w:hint="default"/>
      </w:rPr>
    </w:lvl>
    <w:lvl w:ilvl="5" w:tplc="EF3093C0" w:tentative="1">
      <w:start w:val="1"/>
      <w:numFmt w:val="bullet"/>
      <w:lvlText w:val=""/>
      <w:lvlJc w:val="left"/>
      <w:pPr>
        <w:tabs>
          <w:tab w:val="num" w:pos="4320"/>
        </w:tabs>
        <w:ind w:left="4320" w:hanging="360"/>
      </w:pPr>
      <w:rPr>
        <w:rFonts w:ascii="Wingdings 2" w:hAnsi="Wingdings 2" w:hint="default"/>
      </w:rPr>
    </w:lvl>
    <w:lvl w:ilvl="6" w:tplc="9C005056" w:tentative="1">
      <w:start w:val="1"/>
      <w:numFmt w:val="bullet"/>
      <w:lvlText w:val=""/>
      <w:lvlJc w:val="left"/>
      <w:pPr>
        <w:tabs>
          <w:tab w:val="num" w:pos="5040"/>
        </w:tabs>
        <w:ind w:left="5040" w:hanging="360"/>
      </w:pPr>
      <w:rPr>
        <w:rFonts w:ascii="Wingdings 2" w:hAnsi="Wingdings 2" w:hint="default"/>
      </w:rPr>
    </w:lvl>
    <w:lvl w:ilvl="7" w:tplc="877E756A" w:tentative="1">
      <w:start w:val="1"/>
      <w:numFmt w:val="bullet"/>
      <w:lvlText w:val=""/>
      <w:lvlJc w:val="left"/>
      <w:pPr>
        <w:tabs>
          <w:tab w:val="num" w:pos="5760"/>
        </w:tabs>
        <w:ind w:left="5760" w:hanging="360"/>
      </w:pPr>
      <w:rPr>
        <w:rFonts w:ascii="Wingdings 2" w:hAnsi="Wingdings 2" w:hint="default"/>
      </w:rPr>
    </w:lvl>
    <w:lvl w:ilvl="8" w:tplc="FC4C8F5E" w:tentative="1">
      <w:start w:val="1"/>
      <w:numFmt w:val="bullet"/>
      <w:lvlText w:val=""/>
      <w:lvlJc w:val="left"/>
      <w:pPr>
        <w:tabs>
          <w:tab w:val="num" w:pos="6480"/>
        </w:tabs>
        <w:ind w:left="6480" w:hanging="360"/>
      </w:pPr>
      <w:rPr>
        <w:rFonts w:ascii="Wingdings 2" w:hAnsi="Wingdings 2" w:hint="default"/>
      </w:rPr>
    </w:lvl>
  </w:abstractNum>
  <w:abstractNum w:abstractNumId="88">
    <w:nsid w:val="5336030F"/>
    <w:multiLevelType w:val="hybridMultilevel"/>
    <w:tmpl w:val="22046530"/>
    <w:lvl w:ilvl="0" w:tplc="3DE85CEA">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4F86F61"/>
    <w:multiLevelType w:val="hybridMultilevel"/>
    <w:tmpl w:val="3EDE31D0"/>
    <w:lvl w:ilvl="0" w:tplc="519C5654">
      <w:start w:val="1"/>
      <w:numFmt w:val="bullet"/>
      <w:lvlText w:val="•"/>
      <w:lvlJc w:val="left"/>
      <w:pPr>
        <w:tabs>
          <w:tab w:val="num" w:pos="720"/>
        </w:tabs>
        <w:ind w:left="720" w:hanging="360"/>
      </w:pPr>
      <w:rPr>
        <w:rFonts w:ascii="Arial" w:hAnsi="Arial" w:hint="default"/>
      </w:rPr>
    </w:lvl>
    <w:lvl w:ilvl="1" w:tplc="314205D8" w:tentative="1">
      <w:start w:val="1"/>
      <w:numFmt w:val="bullet"/>
      <w:lvlText w:val="•"/>
      <w:lvlJc w:val="left"/>
      <w:pPr>
        <w:tabs>
          <w:tab w:val="num" w:pos="1440"/>
        </w:tabs>
        <w:ind w:left="1440" w:hanging="360"/>
      </w:pPr>
      <w:rPr>
        <w:rFonts w:ascii="Arial" w:hAnsi="Arial" w:hint="default"/>
      </w:rPr>
    </w:lvl>
    <w:lvl w:ilvl="2" w:tplc="B40A5D18" w:tentative="1">
      <w:start w:val="1"/>
      <w:numFmt w:val="bullet"/>
      <w:lvlText w:val="•"/>
      <w:lvlJc w:val="left"/>
      <w:pPr>
        <w:tabs>
          <w:tab w:val="num" w:pos="2160"/>
        </w:tabs>
        <w:ind w:left="2160" w:hanging="360"/>
      </w:pPr>
      <w:rPr>
        <w:rFonts w:ascii="Arial" w:hAnsi="Arial" w:hint="default"/>
      </w:rPr>
    </w:lvl>
    <w:lvl w:ilvl="3" w:tplc="D72675B4" w:tentative="1">
      <w:start w:val="1"/>
      <w:numFmt w:val="bullet"/>
      <w:lvlText w:val="•"/>
      <w:lvlJc w:val="left"/>
      <w:pPr>
        <w:tabs>
          <w:tab w:val="num" w:pos="2880"/>
        </w:tabs>
        <w:ind w:left="2880" w:hanging="360"/>
      </w:pPr>
      <w:rPr>
        <w:rFonts w:ascii="Arial" w:hAnsi="Arial" w:hint="default"/>
      </w:rPr>
    </w:lvl>
    <w:lvl w:ilvl="4" w:tplc="05D4F5D0" w:tentative="1">
      <w:start w:val="1"/>
      <w:numFmt w:val="bullet"/>
      <w:lvlText w:val="•"/>
      <w:lvlJc w:val="left"/>
      <w:pPr>
        <w:tabs>
          <w:tab w:val="num" w:pos="3600"/>
        </w:tabs>
        <w:ind w:left="3600" w:hanging="360"/>
      </w:pPr>
      <w:rPr>
        <w:rFonts w:ascii="Arial" w:hAnsi="Arial" w:hint="default"/>
      </w:rPr>
    </w:lvl>
    <w:lvl w:ilvl="5" w:tplc="B93241D0" w:tentative="1">
      <w:start w:val="1"/>
      <w:numFmt w:val="bullet"/>
      <w:lvlText w:val="•"/>
      <w:lvlJc w:val="left"/>
      <w:pPr>
        <w:tabs>
          <w:tab w:val="num" w:pos="4320"/>
        </w:tabs>
        <w:ind w:left="4320" w:hanging="360"/>
      </w:pPr>
      <w:rPr>
        <w:rFonts w:ascii="Arial" w:hAnsi="Arial" w:hint="default"/>
      </w:rPr>
    </w:lvl>
    <w:lvl w:ilvl="6" w:tplc="3ED8798E" w:tentative="1">
      <w:start w:val="1"/>
      <w:numFmt w:val="bullet"/>
      <w:lvlText w:val="•"/>
      <w:lvlJc w:val="left"/>
      <w:pPr>
        <w:tabs>
          <w:tab w:val="num" w:pos="5040"/>
        </w:tabs>
        <w:ind w:left="5040" w:hanging="360"/>
      </w:pPr>
      <w:rPr>
        <w:rFonts w:ascii="Arial" w:hAnsi="Arial" w:hint="default"/>
      </w:rPr>
    </w:lvl>
    <w:lvl w:ilvl="7" w:tplc="9CD8A17E" w:tentative="1">
      <w:start w:val="1"/>
      <w:numFmt w:val="bullet"/>
      <w:lvlText w:val="•"/>
      <w:lvlJc w:val="left"/>
      <w:pPr>
        <w:tabs>
          <w:tab w:val="num" w:pos="5760"/>
        </w:tabs>
        <w:ind w:left="5760" w:hanging="360"/>
      </w:pPr>
      <w:rPr>
        <w:rFonts w:ascii="Arial" w:hAnsi="Arial" w:hint="default"/>
      </w:rPr>
    </w:lvl>
    <w:lvl w:ilvl="8" w:tplc="D5106DC2" w:tentative="1">
      <w:start w:val="1"/>
      <w:numFmt w:val="bullet"/>
      <w:lvlText w:val="•"/>
      <w:lvlJc w:val="left"/>
      <w:pPr>
        <w:tabs>
          <w:tab w:val="num" w:pos="6480"/>
        </w:tabs>
        <w:ind w:left="6480" w:hanging="360"/>
      </w:pPr>
      <w:rPr>
        <w:rFonts w:ascii="Arial" w:hAnsi="Arial" w:hint="default"/>
      </w:rPr>
    </w:lvl>
  </w:abstractNum>
  <w:abstractNum w:abstractNumId="90">
    <w:nsid w:val="56F53E53"/>
    <w:multiLevelType w:val="hybridMultilevel"/>
    <w:tmpl w:val="78B098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nsid w:val="584D41D5"/>
    <w:multiLevelType w:val="hybridMultilevel"/>
    <w:tmpl w:val="A03EFAA0"/>
    <w:lvl w:ilvl="0" w:tplc="604465FA">
      <w:start w:val="1"/>
      <w:numFmt w:val="bullet"/>
      <w:lvlText w:val=""/>
      <w:lvlJc w:val="left"/>
      <w:pPr>
        <w:tabs>
          <w:tab w:val="num" w:pos="720"/>
        </w:tabs>
        <w:ind w:left="720" w:hanging="360"/>
      </w:pPr>
      <w:rPr>
        <w:rFonts w:ascii="Wingdings 2" w:hAnsi="Wingdings 2" w:hint="default"/>
      </w:rPr>
    </w:lvl>
    <w:lvl w:ilvl="1" w:tplc="8C6ECEE8">
      <w:start w:val="1"/>
      <w:numFmt w:val="bullet"/>
      <w:lvlText w:val=""/>
      <w:lvlJc w:val="left"/>
      <w:pPr>
        <w:tabs>
          <w:tab w:val="num" w:pos="1440"/>
        </w:tabs>
        <w:ind w:left="1440" w:hanging="360"/>
      </w:pPr>
      <w:rPr>
        <w:rFonts w:ascii="Wingdings 2" w:hAnsi="Wingdings 2" w:hint="default"/>
      </w:rPr>
    </w:lvl>
    <w:lvl w:ilvl="2" w:tplc="17A6BE00" w:tentative="1">
      <w:start w:val="1"/>
      <w:numFmt w:val="bullet"/>
      <w:lvlText w:val=""/>
      <w:lvlJc w:val="left"/>
      <w:pPr>
        <w:tabs>
          <w:tab w:val="num" w:pos="2160"/>
        </w:tabs>
        <w:ind w:left="2160" w:hanging="360"/>
      </w:pPr>
      <w:rPr>
        <w:rFonts w:ascii="Wingdings 2" w:hAnsi="Wingdings 2" w:hint="default"/>
      </w:rPr>
    </w:lvl>
    <w:lvl w:ilvl="3" w:tplc="C13CC0E2" w:tentative="1">
      <w:start w:val="1"/>
      <w:numFmt w:val="bullet"/>
      <w:lvlText w:val=""/>
      <w:lvlJc w:val="left"/>
      <w:pPr>
        <w:tabs>
          <w:tab w:val="num" w:pos="2880"/>
        </w:tabs>
        <w:ind w:left="2880" w:hanging="360"/>
      </w:pPr>
      <w:rPr>
        <w:rFonts w:ascii="Wingdings 2" w:hAnsi="Wingdings 2" w:hint="default"/>
      </w:rPr>
    </w:lvl>
    <w:lvl w:ilvl="4" w:tplc="49C457C6" w:tentative="1">
      <w:start w:val="1"/>
      <w:numFmt w:val="bullet"/>
      <w:lvlText w:val=""/>
      <w:lvlJc w:val="left"/>
      <w:pPr>
        <w:tabs>
          <w:tab w:val="num" w:pos="3600"/>
        </w:tabs>
        <w:ind w:left="3600" w:hanging="360"/>
      </w:pPr>
      <w:rPr>
        <w:rFonts w:ascii="Wingdings 2" w:hAnsi="Wingdings 2" w:hint="default"/>
      </w:rPr>
    </w:lvl>
    <w:lvl w:ilvl="5" w:tplc="E2DEF018" w:tentative="1">
      <w:start w:val="1"/>
      <w:numFmt w:val="bullet"/>
      <w:lvlText w:val=""/>
      <w:lvlJc w:val="left"/>
      <w:pPr>
        <w:tabs>
          <w:tab w:val="num" w:pos="4320"/>
        </w:tabs>
        <w:ind w:left="4320" w:hanging="360"/>
      </w:pPr>
      <w:rPr>
        <w:rFonts w:ascii="Wingdings 2" w:hAnsi="Wingdings 2" w:hint="default"/>
      </w:rPr>
    </w:lvl>
    <w:lvl w:ilvl="6" w:tplc="8B84BF18" w:tentative="1">
      <w:start w:val="1"/>
      <w:numFmt w:val="bullet"/>
      <w:lvlText w:val=""/>
      <w:lvlJc w:val="left"/>
      <w:pPr>
        <w:tabs>
          <w:tab w:val="num" w:pos="5040"/>
        </w:tabs>
        <w:ind w:left="5040" w:hanging="360"/>
      </w:pPr>
      <w:rPr>
        <w:rFonts w:ascii="Wingdings 2" w:hAnsi="Wingdings 2" w:hint="default"/>
      </w:rPr>
    </w:lvl>
    <w:lvl w:ilvl="7" w:tplc="790071EC" w:tentative="1">
      <w:start w:val="1"/>
      <w:numFmt w:val="bullet"/>
      <w:lvlText w:val=""/>
      <w:lvlJc w:val="left"/>
      <w:pPr>
        <w:tabs>
          <w:tab w:val="num" w:pos="5760"/>
        </w:tabs>
        <w:ind w:left="5760" w:hanging="360"/>
      </w:pPr>
      <w:rPr>
        <w:rFonts w:ascii="Wingdings 2" w:hAnsi="Wingdings 2" w:hint="default"/>
      </w:rPr>
    </w:lvl>
    <w:lvl w:ilvl="8" w:tplc="E22427F6" w:tentative="1">
      <w:start w:val="1"/>
      <w:numFmt w:val="bullet"/>
      <w:lvlText w:val=""/>
      <w:lvlJc w:val="left"/>
      <w:pPr>
        <w:tabs>
          <w:tab w:val="num" w:pos="6480"/>
        </w:tabs>
        <w:ind w:left="6480" w:hanging="360"/>
      </w:pPr>
      <w:rPr>
        <w:rFonts w:ascii="Wingdings 2" w:hAnsi="Wingdings 2" w:hint="default"/>
      </w:rPr>
    </w:lvl>
  </w:abstractNum>
  <w:abstractNum w:abstractNumId="92">
    <w:nsid w:val="58E51C5F"/>
    <w:multiLevelType w:val="hybridMultilevel"/>
    <w:tmpl w:val="3C1202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9DE66F4"/>
    <w:multiLevelType w:val="hybridMultilevel"/>
    <w:tmpl w:val="CAF0EC60"/>
    <w:lvl w:ilvl="0" w:tplc="85A0C732">
      <w:numFmt w:val="bullet"/>
      <w:lvlText w:val="–"/>
      <w:lvlJc w:val="left"/>
      <w:pPr>
        <w:ind w:left="1145" w:hanging="360"/>
      </w:pPr>
      <w:rPr>
        <w:rFonts w:ascii="Arial" w:hAnsi="Aria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94">
    <w:nsid w:val="5AB47AD8"/>
    <w:multiLevelType w:val="hybridMultilevel"/>
    <w:tmpl w:val="F2067694"/>
    <w:lvl w:ilvl="0" w:tplc="ACEA360E">
      <w:start w:val="1"/>
      <w:numFmt w:val="bullet"/>
      <w:lvlText w:val=""/>
      <w:lvlJc w:val="left"/>
      <w:pPr>
        <w:tabs>
          <w:tab w:val="num" w:pos="720"/>
        </w:tabs>
        <w:ind w:left="720" w:hanging="360"/>
      </w:pPr>
      <w:rPr>
        <w:rFonts w:ascii="Wingdings 2" w:hAnsi="Wingdings 2" w:hint="default"/>
      </w:rPr>
    </w:lvl>
    <w:lvl w:ilvl="1" w:tplc="22102DDC">
      <w:start w:val="1"/>
      <w:numFmt w:val="bullet"/>
      <w:lvlText w:val=""/>
      <w:lvlJc w:val="left"/>
      <w:pPr>
        <w:tabs>
          <w:tab w:val="num" w:pos="1440"/>
        </w:tabs>
        <w:ind w:left="1440" w:hanging="360"/>
      </w:pPr>
      <w:rPr>
        <w:rFonts w:ascii="Wingdings 2" w:hAnsi="Wingdings 2" w:hint="default"/>
      </w:rPr>
    </w:lvl>
    <w:lvl w:ilvl="2" w:tplc="C5C6BDBA" w:tentative="1">
      <w:start w:val="1"/>
      <w:numFmt w:val="bullet"/>
      <w:lvlText w:val=""/>
      <w:lvlJc w:val="left"/>
      <w:pPr>
        <w:tabs>
          <w:tab w:val="num" w:pos="2160"/>
        </w:tabs>
        <w:ind w:left="2160" w:hanging="360"/>
      </w:pPr>
      <w:rPr>
        <w:rFonts w:ascii="Wingdings 2" w:hAnsi="Wingdings 2" w:hint="default"/>
      </w:rPr>
    </w:lvl>
    <w:lvl w:ilvl="3" w:tplc="30D4C588" w:tentative="1">
      <w:start w:val="1"/>
      <w:numFmt w:val="bullet"/>
      <w:lvlText w:val=""/>
      <w:lvlJc w:val="left"/>
      <w:pPr>
        <w:tabs>
          <w:tab w:val="num" w:pos="2880"/>
        </w:tabs>
        <w:ind w:left="2880" w:hanging="360"/>
      </w:pPr>
      <w:rPr>
        <w:rFonts w:ascii="Wingdings 2" w:hAnsi="Wingdings 2" w:hint="default"/>
      </w:rPr>
    </w:lvl>
    <w:lvl w:ilvl="4" w:tplc="6896E05A" w:tentative="1">
      <w:start w:val="1"/>
      <w:numFmt w:val="bullet"/>
      <w:lvlText w:val=""/>
      <w:lvlJc w:val="left"/>
      <w:pPr>
        <w:tabs>
          <w:tab w:val="num" w:pos="3600"/>
        </w:tabs>
        <w:ind w:left="3600" w:hanging="360"/>
      </w:pPr>
      <w:rPr>
        <w:rFonts w:ascii="Wingdings 2" w:hAnsi="Wingdings 2" w:hint="default"/>
      </w:rPr>
    </w:lvl>
    <w:lvl w:ilvl="5" w:tplc="5900D51C" w:tentative="1">
      <w:start w:val="1"/>
      <w:numFmt w:val="bullet"/>
      <w:lvlText w:val=""/>
      <w:lvlJc w:val="left"/>
      <w:pPr>
        <w:tabs>
          <w:tab w:val="num" w:pos="4320"/>
        </w:tabs>
        <w:ind w:left="4320" w:hanging="360"/>
      </w:pPr>
      <w:rPr>
        <w:rFonts w:ascii="Wingdings 2" w:hAnsi="Wingdings 2" w:hint="default"/>
      </w:rPr>
    </w:lvl>
    <w:lvl w:ilvl="6" w:tplc="21D432F8" w:tentative="1">
      <w:start w:val="1"/>
      <w:numFmt w:val="bullet"/>
      <w:lvlText w:val=""/>
      <w:lvlJc w:val="left"/>
      <w:pPr>
        <w:tabs>
          <w:tab w:val="num" w:pos="5040"/>
        </w:tabs>
        <w:ind w:left="5040" w:hanging="360"/>
      </w:pPr>
      <w:rPr>
        <w:rFonts w:ascii="Wingdings 2" w:hAnsi="Wingdings 2" w:hint="default"/>
      </w:rPr>
    </w:lvl>
    <w:lvl w:ilvl="7" w:tplc="9DE87632" w:tentative="1">
      <w:start w:val="1"/>
      <w:numFmt w:val="bullet"/>
      <w:lvlText w:val=""/>
      <w:lvlJc w:val="left"/>
      <w:pPr>
        <w:tabs>
          <w:tab w:val="num" w:pos="5760"/>
        </w:tabs>
        <w:ind w:left="5760" w:hanging="360"/>
      </w:pPr>
      <w:rPr>
        <w:rFonts w:ascii="Wingdings 2" w:hAnsi="Wingdings 2" w:hint="default"/>
      </w:rPr>
    </w:lvl>
    <w:lvl w:ilvl="8" w:tplc="EFC4CAAC" w:tentative="1">
      <w:start w:val="1"/>
      <w:numFmt w:val="bullet"/>
      <w:lvlText w:val=""/>
      <w:lvlJc w:val="left"/>
      <w:pPr>
        <w:tabs>
          <w:tab w:val="num" w:pos="6480"/>
        </w:tabs>
        <w:ind w:left="6480" w:hanging="360"/>
      </w:pPr>
      <w:rPr>
        <w:rFonts w:ascii="Wingdings 2" w:hAnsi="Wingdings 2" w:hint="default"/>
      </w:rPr>
    </w:lvl>
  </w:abstractNum>
  <w:abstractNum w:abstractNumId="95">
    <w:nsid w:val="5B3B3A98"/>
    <w:multiLevelType w:val="hybridMultilevel"/>
    <w:tmpl w:val="23BEA7AC"/>
    <w:lvl w:ilvl="0" w:tplc="0AFE1A50">
      <w:start w:val="1"/>
      <w:numFmt w:val="bullet"/>
      <w:lvlText w:val=""/>
      <w:lvlJc w:val="left"/>
      <w:pPr>
        <w:tabs>
          <w:tab w:val="num" w:pos="720"/>
        </w:tabs>
        <w:ind w:left="720" w:hanging="360"/>
      </w:pPr>
      <w:rPr>
        <w:rFonts w:ascii="Wingdings 2" w:hAnsi="Wingdings 2" w:hint="default"/>
      </w:rPr>
    </w:lvl>
    <w:lvl w:ilvl="1" w:tplc="C5C494F4">
      <w:numFmt w:val="bullet"/>
      <w:lvlText w:val=""/>
      <w:lvlJc w:val="left"/>
      <w:pPr>
        <w:tabs>
          <w:tab w:val="num" w:pos="1440"/>
        </w:tabs>
        <w:ind w:left="1440" w:hanging="360"/>
      </w:pPr>
      <w:rPr>
        <w:rFonts w:ascii="Wingdings 2" w:hAnsi="Wingdings 2" w:hint="default"/>
      </w:rPr>
    </w:lvl>
    <w:lvl w:ilvl="2" w:tplc="C7C08794" w:tentative="1">
      <w:start w:val="1"/>
      <w:numFmt w:val="bullet"/>
      <w:lvlText w:val=""/>
      <w:lvlJc w:val="left"/>
      <w:pPr>
        <w:tabs>
          <w:tab w:val="num" w:pos="2160"/>
        </w:tabs>
        <w:ind w:left="2160" w:hanging="360"/>
      </w:pPr>
      <w:rPr>
        <w:rFonts w:ascii="Wingdings 2" w:hAnsi="Wingdings 2" w:hint="default"/>
      </w:rPr>
    </w:lvl>
    <w:lvl w:ilvl="3" w:tplc="B0CAAF46" w:tentative="1">
      <w:start w:val="1"/>
      <w:numFmt w:val="bullet"/>
      <w:lvlText w:val=""/>
      <w:lvlJc w:val="left"/>
      <w:pPr>
        <w:tabs>
          <w:tab w:val="num" w:pos="2880"/>
        </w:tabs>
        <w:ind w:left="2880" w:hanging="360"/>
      </w:pPr>
      <w:rPr>
        <w:rFonts w:ascii="Wingdings 2" w:hAnsi="Wingdings 2" w:hint="default"/>
      </w:rPr>
    </w:lvl>
    <w:lvl w:ilvl="4" w:tplc="8AC2B6A6" w:tentative="1">
      <w:start w:val="1"/>
      <w:numFmt w:val="bullet"/>
      <w:lvlText w:val=""/>
      <w:lvlJc w:val="left"/>
      <w:pPr>
        <w:tabs>
          <w:tab w:val="num" w:pos="3600"/>
        </w:tabs>
        <w:ind w:left="3600" w:hanging="360"/>
      </w:pPr>
      <w:rPr>
        <w:rFonts w:ascii="Wingdings 2" w:hAnsi="Wingdings 2" w:hint="default"/>
      </w:rPr>
    </w:lvl>
    <w:lvl w:ilvl="5" w:tplc="96F01EBC" w:tentative="1">
      <w:start w:val="1"/>
      <w:numFmt w:val="bullet"/>
      <w:lvlText w:val=""/>
      <w:lvlJc w:val="left"/>
      <w:pPr>
        <w:tabs>
          <w:tab w:val="num" w:pos="4320"/>
        </w:tabs>
        <w:ind w:left="4320" w:hanging="360"/>
      </w:pPr>
      <w:rPr>
        <w:rFonts w:ascii="Wingdings 2" w:hAnsi="Wingdings 2" w:hint="default"/>
      </w:rPr>
    </w:lvl>
    <w:lvl w:ilvl="6" w:tplc="961ACFC8" w:tentative="1">
      <w:start w:val="1"/>
      <w:numFmt w:val="bullet"/>
      <w:lvlText w:val=""/>
      <w:lvlJc w:val="left"/>
      <w:pPr>
        <w:tabs>
          <w:tab w:val="num" w:pos="5040"/>
        </w:tabs>
        <w:ind w:left="5040" w:hanging="360"/>
      </w:pPr>
      <w:rPr>
        <w:rFonts w:ascii="Wingdings 2" w:hAnsi="Wingdings 2" w:hint="default"/>
      </w:rPr>
    </w:lvl>
    <w:lvl w:ilvl="7" w:tplc="DFD227B8" w:tentative="1">
      <w:start w:val="1"/>
      <w:numFmt w:val="bullet"/>
      <w:lvlText w:val=""/>
      <w:lvlJc w:val="left"/>
      <w:pPr>
        <w:tabs>
          <w:tab w:val="num" w:pos="5760"/>
        </w:tabs>
        <w:ind w:left="5760" w:hanging="360"/>
      </w:pPr>
      <w:rPr>
        <w:rFonts w:ascii="Wingdings 2" w:hAnsi="Wingdings 2" w:hint="default"/>
      </w:rPr>
    </w:lvl>
    <w:lvl w:ilvl="8" w:tplc="43C64D84" w:tentative="1">
      <w:start w:val="1"/>
      <w:numFmt w:val="bullet"/>
      <w:lvlText w:val=""/>
      <w:lvlJc w:val="left"/>
      <w:pPr>
        <w:tabs>
          <w:tab w:val="num" w:pos="6480"/>
        </w:tabs>
        <w:ind w:left="6480" w:hanging="360"/>
      </w:pPr>
      <w:rPr>
        <w:rFonts w:ascii="Wingdings 2" w:hAnsi="Wingdings 2" w:hint="default"/>
      </w:rPr>
    </w:lvl>
  </w:abstractNum>
  <w:abstractNum w:abstractNumId="96">
    <w:nsid w:val="5B732115"/>
    <w:multiLevelType w:val="hybridMultilevel"/>
    <w:tmpl w:val="C6CE661A"/>
    <w:lvl w:ilvl="0" w:tplc="7BA63534">
      <w:start w:val="1"/>
      <w:numFmt w:val="bullet"/>
      <w:lvlText w:val=""/>
      <w:lvlJc w:val="left"/>
      <w:pPr>
        <w:tabs>
          <w:tab w:val="num" w:pos="720"/>
        </w:tabs>
        <w:ind w:left="720" w:hanging="360"/>
      </w:pPr>
      <w:rPr>
        <w:rFonts w:ascii="Wingdings 2" w:hAnsi="Wingdings 2" w:hint="default"/>
      </w:rPr>
    </w:lvl>
    <w:lvl w:ilvl="1" w:tplc="8DCA2104" w:tentative="1">
      <w:start w:val="1"/>
      <w:numFmt w:val="bullet"/>
      <w:lvlText w:val=""/>
      <w:lvlJc w:val="left"/>
      <w:pPr>
        <w:tabs>
          <w:tab w:val="num" w:pos="1440"/>
        </w:tabs>
        <w:ind w:left="1440" w:hanging="360"/>
      </w:pPr>
      <w:rPr>
        <w:rFonts w:ascii="Wingdings 2" w:hAnsi="Wingdings 2" w:hint="default"/>
      </w:rPr>
    </w:lvl>
    <w:lvl w:ilvl="2" w:tplc="017AE692" w:tentative="1">
      <w:start w:val="1"/>
      <w:numFmt w:val="bullet"/>
      <w:lvlText w:val=""/>
      <w:lvlJc w:val="left"/>
      <w:pPr>
        <w:tabs>
          <w:tab w:val="num" w:pos="2160"/>
        </w:tabs>
        <w:ind w:left="2160" w:hanging="360"/>
      </w:pPr>
      <w:rPr>
        <w:rFonts w:ascii="Wingdings 2" w:hAnsi="Wingdings 2" w:hint="default"/>
      </w:rPr>
    </w:lvl>
    <w:lvl w:ilvl="3" w:tplc="0C4E5934" w:tentative="1">
      <w:start w:val="1"/>
      <w:numFmt w:val="bullet"/>
      <w:lvlText w:val=""/>
      <w:lvlJc w:val="left"/>
      <w:pPr>
        <w:tabs>
          <w:tab w:val="num" w:pos="2880"/>
        </w:tabs>
        <w:ind w:left="2880" w:hanging="360"/>
      </w:pPr>
      <w:rPr>
        <w:rFonts w:ascii="Wingdings 2" w:hAnsi="Wingdings 2" w:hint="default"/>
      </w:rPr>
    </w:lvl>
    <w:lvl w:ilvl="4" w:tplc="A2E8143A" w:tentative="1">
      <w:start w:val="1"/>
      <w:numFmt w:val="bullet"/>
      <w:lvlText w:val=""/>
      <w:lvlJc w:val="left"/>
      <w:pPr>
        <w:tabs>
          <w:tab w:val="num" w:pos="3600"/>
        </w:tabs>
        <w:ind w:left="3600" w:hanging="360"/>
      </w:pPr>
      <w:rPr>
        <w:rFonts w:ascii="Wingdings 2" w:hAnsi="Wingdings 2" w:hint="default"/>
      </w:rPr>
    </w:lvl>
    <w:lvl w:ilvl="5" w:tplc="6E82CEC8" w:tentative="1">
      <w:start w:val="1"/>
      <w:numFmt w:val="bullet"/>
      <w:lvlText w:val=""/>
      <w:lvlJc w:val="left"/>
      <w:pPr>
        <w:tabs>
          <w:tab w:val="num" w:pos="4320"/>
        </w:tabs>
        <w:ind w:left="4320" w:hanging="360"/>
      </w:pPr>
      <w:rPr>
        <w:rFonts w:ascii="Wingdings 2" w:hAnsi="Wingdings 2" w:hint="default"/>
      </w:rPr>
    </w:lvl>
    <w:lvl w:ilvl="6" w:tplc="6464E158" w:tentative="1">
      <w:start w:val="1"/>
      <w:numFmt w:val="bullet"/>
      <w:lvlText w:val=""/>
      <w:lvlJc w:val="left"/>
      <w:pPr>
        <w:tabs>
          <w:tab w:val="num" w:pos="5040"/>
        </w:tabs>
        <w:ind w:left="5040" w:hanging="360"/>
      </w:pPr>
      <w:rPr>
        <w:rFonts w:ascii="Wingdings 2" w:hAnsi="Wingdings 2" w:hint="default"/>
      </w:rPr>
    </w:lvl>
    <w:lvl w:ilvl="7" w:tplc="8592A0DE" w:tentative="1">
      <w:start w:val="1"/>
      <w:numFmt w:val="bullet"/>
      <w:lvlText w:val=""/>
      <w:lvlJc w:val="left"/>
      <w:pPr>
        <w:tabs>
          <w:tab w:val="num" w:pos="5760"/>
        </w:tabs>
        <w:ind w:left="5760" w:hanging="360"/>
      </w:pPr>
      <w:rPr>
        <w:rFonts w:ascii="Wingdings 2" w:hAnsi="Wingdings 2" w:hint="default"/>
      </w:rPr>
    </w:lvl>
    <w:lvl w:ilvl="8" w:tplc="034CC86A" w:tentative="1">
      <w:start w:val="1"/>
      <w:numFmt w:val="bullet"/>
      <w:lvlText w:val=""/>
      <w:lvlJc w:val="left"/>
      <w:pPr>
        <w:tabs>
          <w:tab w:val="num" w:pos="6480"/>
        </w:tabs>
        <w:ind w:left="6480" w:hanging="360"/>
      </w:pPr>
      <w:rPr>
        <w:rFonts w:ascii="Wingdings 2" w:hAnsi="Wingdings 2" w:hint="default"/>
      </w:rPr>
    </w:lvl>
  </w:abstractNum>
  <w:abstractNum w:abstractNumId="97">
    <w:nsid w:val="5BCB5371"/>
    <w:multiLevelType w:val="hybridMultilevel"/>
    <w:tmpl w:val="3B36F494"/>
    <w:lvl w:ilvl="0" w:tplc="04090001">
      <w:start w:val="1"/>
      <w:numFmt w:val="bullet"/>
      <w:lvlText w:val=""/>
      <w:lvlJc w:val="left"/>
      <w:pPr>
        <w:ind w:left="1080" w:hanging="360"/>
      </w:pPr>
      <w:rPr>
        <w:rFonts w:ascii="Symbol" w:hAnsi="Symbol" w:hint="default"/>
      </w:rPr>
    </w:lvl>
    <w:lvl w:ilvl="1" w:tplc="E116CC08" w:tentative="1">
      <w:start w:val="1"/>
      <w:numFmt w:val="bullet"/>
      <w:lvlText w:val=""/>
      <w:lvlJc w:val="left"/>
      <w:pPr>
        <w:tabs>
          <w:tab w:val="num" w:pos="1440"/>
        </w:tabs>
        <w:ind w:left="1440" w:hanging="360"/>
      </w:pPr>
      <w:rPr>
        <w:rFonts w:ascii="Wingdings 2" w:hAnsi="Wingdings 2" w:hint="default"/>
      </w:rPr>
    </w:lvl>
    <w:lvl w:ilvl="2" w:tplc="C3A4FA50" w:tentative="1">
      <w:start w:val="1"/>
      <w:numFmt w:val="bullet"/>
      <w:lvlText w:val=""/>
      <w:lvlJc w:val="left"/>
      <w:pPr>
        <w:tabs>
          <w:tab w:val="num" w:pos="2160"/>
        </w:tabs>
        <w:ind w:left="2160" w:hanging="360"/>
      </w:pPr>
      <w:rPr>
        <w:rFonts w:ascii="Wingdings 2" w:hAnsi="Wingdings 2" w:hint="default"/>
      </w:rPr>
    </w:lvl>
    <w:lvl w:ilvl="3" w:tplc="551A3D66" w:tentative="1">
      <w:start w:val="1"/>
      <w:numFmt w:val="bullet"/>
      <w:lvlText w:val=""/>
      <w:lvlJc w:val="left"/>
      <w:pPr>
        <w:tabs>
          <w:tab w:val="num" w:pos="2880"/>
        </w:tabs>
        <w:ind w:left="2880" w:hanging="360"/>
      </w:pPr>
      <w:rPr>
        <w:rFonts w:ascii="Wingdings 2" w:hAnsi="Wingdings 2" w:hint="default"/>
      </w:rPr>
    </w:lvl>
    <w:lvl w:ilvl="4" w:tplc="BCE092CA" w:tentative="1">
      <w:start w:val="1"/>
      <w:numFmt w:val="bullet"/>
      <w:lvlText w:val=""/>
      <w:lvlJc w:val="left"/>
      <w:pPr>
        <w:tabs>
          <w:tab w:val="num" w:pos="3600"/>
        </w:tabs>
        <w:ind w:left="3600" w:hanging="360"/>
      </w:pPr>
      <w:rPr>
        <w:rFonts w:ascii="Wingdings 2" w:hAnsi="Wingdings 2" w:hint="default"/>
      </w:rPr>
    </w:lvl>
    <w:lvl w:ilvl="5" w:tplc="D4D2394A" w:tentative="1">
      <w:start w:val="1"/>
      <w:numFmt w:val="bullet"/>
      <w:lvlText w:val=""/>
      <w:lvlJc w:val="left"/>
      <w:pPr>
        <w:tabs>
          <w:tab w:val="num" w:pos="4320"/>
        </w:tabs>
        <w:ind w:left="4320" w:hanging="360"/>
      </w:pPr>
      <w:rPr>
        <w:rFonts w:ascii="Wingdings 2" w:hAnsi="Wingdings 2" w:hint="default"/>
      </w:rPr>
    </w:lvl>
    <w:lvl w:ilvl="6" w:tplc="261A12EA" w:tentative="1">
      <w:start w:val="1"/>
      <w:numFmt w:val="bullet"/>
      <w:lvlText w:val=""/>
      <w:lvlJc w:val="left"/>
      <w:pPr>
        <w:tabs>
          <w:tab w:val="num" w:pos="5040"/>
        </w:tabs>
        <w:ind w:left="5040" w:hanging="360"/>
      </w:pPr>
      <w:rPr>
        <w:rFonts w:ascii="Wingdings 2" w:hAnsi="Wingdings 2" w:hint="default"/>
      </w:rPr>
    </w:lvl>
    <w:lvl w:ilvl="7" w:tplc="F9D4FA52" w:tentative="1">
      <w:start w:val="1"/>
      <w:numFmt w:val="bullet"/>
      <w:lvlText w:val=""/>
      <w:lvlJc w:val="left"/>
      <w:pPr>
        <w:tabs>
          <w:tab w:val="num" w:pos="5760"/>
        </w:tabs>
        <w:ind w:left="5760" w:hanging="360"/>
      </w:pPr>
      <w:rPr>
        <w:rFonts w:ascii="Wingdings 2" w:hAnsi="Wingdings 2" w:hint="default"/>
      </w:rPr>
    </w:lvl>
    <w:lvl w:ilvl="8" w:tplc="C44ADBB2" w:tentative="1">
      <w:start w:val="1"/>
      <w:numFmt w:val="bullet"/>
      <w:lvlText w:val=""/>
      <w:lvlJc w:val="left"/>
      <w:pPr>
        <w:tabs>
          <w:tab w:val="num" w:pos="6480"/>
        </w:tabs>
        <w:ind w:left="6480" w:hanging="360"/>
      </w:pPr>
      <w:rPr>
        <w:rFonts w:ascii="Wingdings 2" w:hAnsi="Wingdings 2" w:hint="default"/>
      </w:rPr>
    </w:lvl>
  </w:abstractNum>
  <w:abstractNum w:abstractNumId="98">
    <w:nsid w:val="5D037C7F"/>
    <w:multiLevelType w:val="hybridMultilevel"/>
    <w:tmpl w:val="3B70C26E"/>
    <w:lvl w:ilvl="0" w:tplc="119E2492">
      <w:start w:val="1"/>
      <w:numFmt w:val="bullet"/>
      <w:lvlText w:val="•"/>
      <w:lvlJc w:val="left"/>
      <w:pPr>
        <w:tabs>
          <w:tab w:val="num" w:pos="720"/>
        </w:tabs>
        <w:ind w:left="720" w:hanging="360"/>
      </w:pPr>
      <w:rPr>
        <w:rFonts w:ascii="Arial" w:hAnsi="Arial" w:hint="default"/>
      </w:rPr>
    </w:lvl>
    <w:lvl w:ilvl="1" w:tplc="4FEEB654">
      <w:numFmt w:val="bullet"/>
      <w:lvlText w:val="–"/>
      <w:lvlJc w:val="left"/>
      <w:pPr>
        <w:tabs>
          <w:tab w:val="num" w:pos="1440"/>
        </w:tabs>
        <w:ind w:left="1440" w:hanging="360"/>
      </w:pPr>
      <w:rPr>
        <w:rFonts w:ascii="Arial" w:hAnsi="Arial" w:hint="default"/>
      </w:rPr>
    </w:lvl>
    <w:lvl w:ilvl="2" w:tplc="5D365860">
      <w:numFmt w:val="bullet"/>
      <w:lvlText w:val="•"/>
      <w:lvlJc w:val="left"/>
      <w:pPr>
        <w:tabs>
          <w:tab w:val="num" w:pos="2160"/>
        </w:tabs>
        <w:ind w:left="2160" w:hanging="360"/>
      </w:pPr>
      <w:rPr>
        <w:rFonts w:ascii="Arial" w:hAnsi="Arial" w:hint="default"/>
      </w:rPr>
    </w:lvl>
    <w:lvl w:ilvl="3" w:tplc="89F60D94">
      <w:start w:val="1"/>
      <w:numFmt w:val="bullet"/>
      <w:lvlText w:val=""/>
      <w:lvlJc w:val="left"/>
      <w:pPr>
        <w:ind w:left="1210" w:hanging="360"/>
      </w:pPr>
      <w:rPr>
        <w:rFonts w:ascii="Symbol" w:eastAsiaTheme="minorHAnsi" w:hAnsi="Symbol" w:cstheme="minorBidi" w:hint="default"/>
        <w:color w:val="000000" w:themeColor="text1"/>
      </w:rPr>
    </w:lvl>
    <w:lvl w:ilvl="4" w:tplc="359893B4" w:tentative="1">
      <w:start w:val="1"/>
      <w:numFmt w:val="bullet"/>
      <w:lvlText w:val="•"/>
      <w:lvlJc w:val="left"/>
      <w:pPr>
        <w:tabs>
          <w:tab w:val="num" w:pos="3600"/>
        </w:tabs>
        <w:ind w:left="3600" w:hanging="360"/>
      </w:pPr>
      <w:rPr>
        <w:rFonts w:ascii="Arial" w:hAnsi="Arial" w:hint="default"/>
      </w:rPr>
    </w:lvl>
    <w:lvl w:ilvl="5" w:tplc="C4EAC15A" w:tentative="1">
      <w:start w:val="1"/>
      <w:numFmt w:val="bullet"/>
      <w:lvlText w:val="•"/>
      <w:lvlJc w:val="left"/>
      <w:pPr>
        <w:tabs>
          <w:tab w:val="num" w:pos="4320"/>
        </w:tabs>
        <w:ind w:left="4320" w:hanging="360"/>
      </w:pPr>
      <w:rPr>
        <w:rFonts w:ascii="Arial" w:hAnsi="Arial" w:hint="default"/>
      </w:rPr>
    </w:lvl>
    <w:lvl w:ilvl="6" w:tplc="4634BDA6" w:tentative="1">
      <w:start w:val="1"/>
      <w:numFmt w:val="bullet"/>
      <w:lvlText w:val="•"/>
      <w:lvlJc w:val="left"/>
      <w:pPr>
        <w:tabs>
          <w:tab w:val="num" w:pos="5040"/>
        </w:tabs>
        <w:ind w:left="5040" w:hanging="360"/>
      </w:pPr>
      <w:rPr>
        <w:rFonts w:ascii="Arial" w:hAnsi="Arial" w:hint="default"/>
      </w:rPr>
    </w:lvl>
    <w:lvl w:ilvl="7" w:tplc="FB80EEE6" w:tentative="1">
      <w:start w:val="1"/>
      <w:numFmt w:val="bullet"/>
      <w:lvlText w:val="•"/>
      <w:lvlJc w:val="left"/>
      <w:pPr>
        <w:tabs>
          <w:tab w:val="num" w:pos="5760"/>
        </w:tabs>
        <w:ind w:left="5760" w:hanging="360"/>
      </w:pPr>
      <w:rPr>
        <w:rFonts w:ascii="Arial" w:hAnsi="Arial" w:hint="default"/>
      </w:rPr>
    </w:lvl>
    <w:lvl w:ilvl="8" w:tplc="765C18B4" w:tentative="1">
      <w:start w:val="1"/>
      <w:numFmt w:val="bullet"/>
      <w:lvlText w:val="•"/>
      <w:lvlJc w:val="left"/>
      <w:pPr>
        <w:tabs>
          <w:tab w:val="num" w:pos="6480"/>
        </w:tabs>
        <w:ind w:left="6480" w:hanging="360"/>
      </w:pPr>
      <w:rPr>
        <w:rFonts w:ascii="Arial" w:hAnsi="Arial" w:hint="default"/>
      </w:rPr>
    </w:lvl>
  </w:abstractNum>
  <w:abstractNum w:abstractNumId="99">
    <w:nsid w:val="5DF82B06"/>
    <w:multiLevelType w:val="hybridMultilevel"/>
    <w:tmpl w:val="A1FEFDB4"/>
    <w:lvl w:ilvl="0" w:tplc="9CD62BD2">
      <w:start w:val="1"/>
      <w:numFmt w:val="bullet"/>
      <w:lvlText w:val=""/>
      <w:lvlJc w:val="left"/>
      <w:pPr>
        <w:tabs>
          <w:tab w:val="num" w:pos="720"/>
        </w:tabs>
        <w:ind w:left="720" w:hanging="360"/>
      </w:pPr>
      <w:rPr>
        <w:rFonts w:ascii="Wingdings 2" w:hAnsi="Wingdings 2" w:hint="default"/>
      </w:rPr>
    </w:lvl>
    <w:lvl w:ilvl="1" w:tplc="733AFB48" w:tentative="1">
      <w:start w:val="1"/>
      <w:numFmt w:val="bullet"/>
      <w:lvlText w:val=""/>
      <w:lvlJc w:val="left"/>
      <w:pPr>
        <w:tabs>
          <w:tab w:val="num" w:pos="1440"/>
        </w:tabs>
        <w:ind w:left="1440" w:hanging="360"/>
      </w:pPr>
      <w:rPr>
        <w:rFonts w:ascii="Wingdings 2" w:hAnsi="Wingdings 2" w:hint="default"/>
      </w:rPr>
    </w:lvl>
    <w:lvl w:ilvl="2" w:tplc="A2EE159E" w:tentative="1">
      <w:start w:val="1"/>
      <w:numFmt w:val="bullet"/>
      <w:lvlText w:val=""/>
      <w:lvlJc w:val="left"/>
      <w:pPr>
        <w:tabs>
          <w:tab w:val="num" w:pos="2160"/>
        </w:tabs>
        <w:ind w:left="2160" w:hanging="360"/>
      </w:pPr>
      <w:rPr>
        <w:rFonts w:ascii="Wingdings 2" w:hAnsi="Wingdings 2" w:hint="default"/>
      </w:rPr>
    </w:lvl>
    <w:lvl w:ilvl="3" w:tplc="C5EC7E42" w:tentative="1">
      <w:start w:val="1"/>
      <w:numFmt w:val="bullet"/>
      <w:lvlText w:val=""/>
      <w:lvlJc w:val="left"/>
      <w:pPr>
        <w:tabs>
          <w:tab w:val="num" w:pos="2880"/>
        </w:tabs>
        <w:ind w:left="2880" w:hanging="360"/>
      </w:pPr>
      <w:rPr>
        <w:rFonts w:ascii="Wingdings 2" w:hAnsi="Wingdings 2" w:hint="default"/>
      </w:rPr>
    </w:lvl>
    <w:lvl w:ilvl="4" w:tplc="3F506132" w:tentative="1">
      <w:start w:val="1"/>
      <w:numFmt w:val="bullet"/>
      <w:lvlText w:val=""/>
      <w:lvlJc w:val="left"/>
      <w:pPr>
        <w:tabs>
          <w:tab w:val="num" w:pos="3600"/>
        </w:tabs>
        <w:ind w:left="3600" w:hanging="360"/>
      </w:pPr>
      <w:rPr>
        <w:rFonts w:ascii="Wingdings 2" w:hAnsi="Wingdings 2" w:hint="default"/>
      </w:rPr>
    </w:lvl>
    <w:lvl w:ilvl="5" w:tplc="379E0A52" w:tentative="1">
      <w:start w:val="1"/>
      <w:numFmt w:val="bullet"/>
      <w:lvlText w:val=""/>
      <w:lvlJc w:val="left"/>
      <w:pPr>
        <w:tabs>
          <w:tab w:val="num" w:pos="4320"/>
        </w:tabs>
        <w:ind w:left="4320" w:hanging="360"/>
      </w:pPr>
      <w:rPr>
        <w:rFonts w:ascii="Wingdings 2" w:hAnsi="Wingdings 2" w:hint="default"/>
      </w:rPr>
    </w:lvl>
    <w:lvl w:ilvl="6" w:tplc="54D86DA2" w:tentative="1">
      <w:start w:val="1"/>
      <w:numFmt w:val="bullet"/>
      <w:lvlText w:val=""/>
      <w:lvlJc w:val="left"/>
      <w:pPr>
        <w:tabs>
          <w:tab w:val="num" w:pos="5040"/>
        </w:tabs>
        <w:ind w:left="5040" w:hanging="360"/>
      </w:pPr>
      <w:rPr>
        <w:rFonts w:ascii="Wingdings 2" w:hAnsi="Wingdings 2" w:hint="default"/>
      </w:rPr>
    </w:lvl>
    <w:lvl w:ilvl="7" w:tplc="6CDC91FA" w:tentative="1">
      <w:start w:val="1"/>
      <w:numFmt w:val="bullet"/>
      <w:lvlText w:val=""/>
      <w:lvlJc w:val="left"/>
      <w:pPr>
        <w:tabs>
          <w:tab w:val="num" w:pos="5760"/>
        </w:tabs>
        <w:ind w:left="5760" w:hanging="360"/>
      </w:pPr>
      <w:rPr>
        <w:rFonts w:ascii="Wingdings 2" w:hAnsi="Wingdings 2" w:hint="default"/>
      </w:rPr>
    </w:lvl>
    <w:lvl w:ilvl="8" w:tplc="9C722790" w:tentative="1">
      <w:start w:val="1"/>
      <w:numFmt w:val="bullet"/>
      <w:lvlText w:val=""/>
      <w:lvlJc w:val="left"/>
      <w:pPr>
        <w:tabs>
          <w:tab w:val="num" w:pos="6480"/>
        </w:tabs>
        <w:ind w:left="6480" w:hanging="360"/>
      </w:pPr>
      <w:rPr>
        <w:rFonts w:ascii="Wingdings 2" w:hAnsi="Wingdings 2" w:hint="default"/>
      </w:rPr>
    </w:lvl>
  </w:abstractNum>
  <w:abstractNum w:abstractNumId="100">
    <w:nsid w:val="5F237AE5"/>
    <w:multiLevelType w:val="hybridMultilevel"/>
    <w:tmpl w:val="70E6B906"/>
    <w:lvl w:ilvl="0" w:tplc="9258C70E">
      <w:start w:val="1"/>
      <w:numFmt w:val="bullet"/>
      <w:lvlText w:val="•"/>
      <w:lvlJc w:val="left"/>
      <w:pPr>
        <w:tabs>
          <w:tab w:val="num" w:pos="720"/>
        </w:tabs>
        <w:ind w:left="720" w:hanging="360"/>
      </w:pPr>
      <w:rPr>
        <w:rFonts w:ascii="Arial" w:hAnsi="Arial" w:hint="default"/>
        <w:color w:val="000000" w:themeColor="text1"/>
      </w:rPr>
    </w:lvl>
    <w:lvl w:ilvl="1" w:tplc="8A265F84" w:tentative="1">
      <w:start w:val="1"/>
      <w:numFmt w:val="bullet"/>
      <w:lvlText w:val="•"/>
      <w:lvlJc w:val="left"/>
      <w:pPr>
        <w:tabs>
          <w:tab w:val="num" w:pos="1440"/>
        </w:tabs>
        <w:ind w:left="1440" w:hanging="360"/>
      </w:pPr>
      <w:rPr>
        <w:rFonts w:ascii="Arial" w:hAnsi="Arial" w:hint="default"/>
      </w:rPr>
    </w:lvl>
    <w:lvl w:ilvl="2" w:tplc="E5EC2F3E" w:tentative="1">
      <w:start w:val="1"/>
      <w:numFmt w:val="bullet"/>
      <w:lvlText w:val="•"/>
      <w:lvlJc w:val="left"/>
      <w:pPr>
        <w:tabs>
          <w:tab w:val="num" w:pos="2160"/>
        </w:tabs>
        <w:ind w:left="2160" w:hanging="360"/>
      </w:pPr>
      <w:rPr>
        <w:rFonts w:ascii="Arial" w:hAnsi="Arial" w:hint="default"/>
      </w:rPr>
    </w:lvl>
    <w:lvl w:ilvl="3" w:tplc="E1C4A2C8" w:tentative="1">
      <w:start w:val="1"/>
      <w:numFmt w:val="bullet"/>
      <w:lvlText w:val="•"/>
      <w:lvlJc w:val="left"/>
      <w:pPr>
        <w:tabs>
          <w:tab w:val="num" w:pos="2880"/>
        </w:tabs>
        <w:ind w:left="2880" w:hanging="360"/>
      </w:pPr>
      <w:rPr>
        <w:rFonts w:ascii="Arial" w:hAnsi="Arial" w:hint="default"/>
      </w:rPr>
    </w:lvl>
    <w:lvl w:ilvl="4" w:tplc="60C6EAB2" w:tentative="1">
      <w:start w:val="1"/>
      <w:numFmt w:val="bullet"/>
      <w:lvlText w:val="•"/>
      <w:lvlJc w:val="left"/>
      <w:pPr>
        <w:tabs>
          <w:tab w:val="num" w:pos="3600"/>
        </w:tabs>
        <w:ind w:left="3600" w:hanging="360"/>
      </w:pPr>
      <w:rPr>
        <w:rFonts w:ascii="Arial" w:hAnsi="Arial" w:hint="default"/>
      </w:rPr>
    </w:lvl>
    <w:lvl w:ilvl="5" w:tplc="3BD2681A" w:tentative="1">
      <w:start w:val="1"/>
      <w:numFmt w:val="bullet"/>
      <w:lvlText w:val="•"/>
      <w:lvlJc w:val="left"/>
      <w:pPr>
        <w:tabs>
          <w:tab w:val="num" w:pos="4320"/>
        </w:tabs>
        <w:ind w:left="4320" w:hanging="360"/>
      </w:pPr>
      <w:rPr>
        <w:rFonts w:ascii="Arial" w:hAnsi="Arial" w:hint="default"/>
      </w:rPr>
    </w:lvl>
    <w:lvl w:ilvl="6" w:tplc="03821142" w:tentative="1">
      <w:start w:val="1"/>
      <w:numFmt w:val="bullet"/>
      <w:lvlText w:val="•"/>
      <w:lvlJc w:val="left"/>
      <w:pPr>
        <w:tabs>
          <w:tab w:val="num" w:pos="5040"/>
        </w:tabs>
        <w:ind w:left="5040" w:hanging="360"/>
      </w:pPr>
      <w:rPr>
        <w:rFonts w:ascii="Arial" w:hAnsi="Arial" w:hint="default"/>
      </w:rPr>
    </w:lvl>
    <w:lvl w:ilvl="7" w:tplc="5E204892" w:tentative="1">
      <w:start w:val="1"/>
      <w:numFmt w:val="bullet"/>
      <w:lvlText w:val="•"/>
      <w:lvlJc w:val="left"/>
      <w:pPr>
        <w:tabs>
          <w:tab w:val="num" w:pos="5760"/>
        </w:tabs>
        <w:ind w:left="5760" w:hanging="360"/>
      </w:pPr>
      <w:rPr>
        <w:rFonts w:ascii="Arial" w:hAnsi="Arial" w:hint="default"/>
      </w:rPr>
    </w:lvl>
    <w:lvl w:ilvl="8" w:tplc="5E06A9CC" w:tentative="1">
      <w:start w:val="1"/>
      <w:numFmt w:val="bullet"/>
      <w:lvlText w:val="•"/>
      <w:lvlJc w:val="left"/>
      <w:pPr>
        <w:tabs>
          <w:tab w:val="num" w:pos="6480"/>
        </w:tabs>
        <w:ind w:left="6480" w:hanging="360"/>
      </w:pPr>
      <w:rPr>
        <w:rFonts w:ascii="Arial" w:hAnsi="Arial" w:hint="default"/>
      </w:rPr>
    </w:lvl>
  </w:abstractNum>
  <w:abstractNum w:abstractNumId="101">
    <w:nsid w:val="602535CC"/>
    <w:multiLevelType w:val="hybridMultilevel"/>
    <w:tmpl w:val="7AD6D12E"/>
    <w:lvl w:ilvl="0" w:tplc="A0F08DFA">
      <w:start w:val="1"/>
      <w:numFmt w:val="bullet"/>
      <w:lvlText w:val=""/>
      <w:lvlJc w:val="left"/>
      <w:pPr>
        <w:tabs>
          <w:tab w:val="num" w:pos="720"/>
        </w:tabs>
        <w:ind w:left="720" w:hanging="360"/>
      </w:pPr>
      <w:rPr>
        <w:rFonts w:ascii="Wingdings 2" w:hAnsi="Wingdings 2" w:hint="default"/>
      </w:rPr>
    </w:lvl>
    <w:lvl w:ilvl="1" w:tplc="61DEF9E2">
      <w:numFmt w:val="bullet"/>
      <w:lvlText w:val=""/>
      <w:lvlJc w:val="left"/>
      <w:pPr>
        <w:tabs>
          <w:tab w:val="num" w:pos="1440"/>
        </w:tabs>
        <w:ind w:left="1440" w:hanging="360"/>
      </w:pPr>
      <w:rPr>
        <w:rFonts w:ascii="Wingdings 2" w:hAnsi="Wingdings 2" w:hint="default"/>
        <w:color w:val="000000" w:themeColor="text1"/>
      </w:rPr>
    </w:lvl>
    <w:lvl w:ilvl="2" w:tplc="B65463C6" w:tentative="1">
      <w:start w:val="1"/>
      <w:numFmt w:val="bullet"/>
      <w:lvlText w:val=""/>
      <w:lvlJc w:val="left"/>
      <w:pPr>
        <w:tabs>
          <w:tab w:val="num" w:pos="2160"/>
        </w:tabs>
        <w:ind w:left="2160" w:hanging="360"/>
      </w:pPr>
      <w:rPr>
        <w:rFonts w:ascii="Wingdings 2" w:hAnsi="Wingdings 2" w:hint="default"/>
      </w:rPr>
    </w:lvl>
    <w:lvl w:ilvl="3" w:tplc="3B26A716" w:tentative="1">
      <w:start w:val="1"/>
      <w:numFmt w:val="bullet"/>
      <w:lvlText w:val=""/>
      <w:lvlJc w:val="left"/>
      <w:pPr>
        <w:tabs>
          <w:tab w:val="num" w:pos="2880"/>
        </w:tabs>
        <w:ind w:left="2880" w:hanging="360"/>
      </w:pPr>
      <w:rPr>
        <w:rFonts w:ascii="Wingdings 2" w:hAnsi="Wingdings 2" w:hint="default"/>
      </w:rPr>
    </w:lvl>
    <w:lvl w:ilvl="4" w:tplc="A2C4CB6C" w:tentative="1">
      <w:start w:val="1"/>
      <w:numFmt w:val="bullet"/>
      <w:lvlText w:val=""/>
      <w:lvlJc w:val="left"/>
      <w:pPr>
        <w:tabs>
          <w:tab w:val="num" w:pos="3600"/>
        </w:tabs>
        <w:ind w:left="3600" w:hanging="360"/>
      </w:pPr>
      <w:rPr>
        <w:rFonts w:ascii="Wingdings 2" w:hAnsi="Wingdings 2" w:hint="default"/>
      </w:rPr>
    </w:lvl>
    <w:lvl w:ilvl="5" w:tplc="657A6DB0" w:tentative="1">
      <w:start w:val="1"/>
      <w:numFmt w:val="bullet"/>
      <w:lvlText w:val=""/>
      <w:lvlJc w:val="left"/>
      <w:pPr>
        <w:tabs>
          <w:tab w:val="num" w:pos="4320"/>
        </w:tabs>
        <w:ind w:left="4320" w:hanging="360"/>
      </w:pPr>
      <w:rPr>
        <w:rFonts w:ascii="Wingdings 2" w:hAnsi="Wingdings 2" w:hint="default"/>
      </w:rPr>
    </w:lvl>
    <w:lvl w:ilvl="6" w:tplc="71425276" w:tentative="1">
      <w:start w:val="1"/>
      <w:numFmt w:val="bullet"/>
      <w:lvlText w:val=""/>
      <w:lvlJc w:val="left"/>
      <w:pPr>
        <w:tabs>
          <w:tab w:val="num" w:pos="5040"/>
        </w:tabs>
        <w:ind w:left="5040" w:hanging="360"/>
      </w:pPr>
      <w:rPr>
        <w:rFonts w:ascii="Wingdings 2" w:hAnsi="Wingdings 2" w:hint="default"/>
      </w:rPr>
    </w:lvl>
    <w:lvl w:ilvl="7" w:tplc="F0381C60" w:tentative="1">
      <w:start w:val="1"/>
      <w:numFmt w:val="bullet"/>
      <w:lvlText w:val=""/>
      <w:lvlJc w:val="left"/>
      <w:pPr>
        <w:tabs>
          <w:tab w:val="num" w:pos="5760"/>
        </w:tabs>
        <w:ind w:left="5760" w:hanging="360"/>
      </w:pPr>
      <w:rPr>
        <w:rFonts w:ascii="Wingdings 2" w:hAnsi="Wingdings 2" w:hint="default"/>
      </w:rPr>
    </w:lvl>
    <w:lvl w:ilvl="8" w:tplc="FF089F42" w:tentative="1">
      <w:start w:val="1"/>
      <w:numFmt w:val="bullet"/>
      <w:lvlText w:val=""/>
      <w:lvlJc w:val="left"/>
      <w:pPr>
        <w:tabs>
          <w:tab w:val="num" w:pos="6480"/>
        </w:tabs>
        <w:ind w:left="6480" w:hanging="360"/>
      </w:pPr>
      <w:rPr>
        <w:rFonts w:ascii="Wingdings 2" w:hAnsi="Wingdings 2" w:hint="default"/>
      </w:rPr>
    </w:lvl>
  </w:abstractNum>
  <w:abstractNum w:abstractNumId="102">
    <w:nsid w:val="621A4945"/>
    <w:multiLevelType w:val="hybridMultilevel"/>
    <w:tmpl w:val="4FDACBD4"/>
    <w:lvl w:ilvl="0" w:tplc="3130690E">
      <w:start w:val="1"/>
      <w:numFmt w:val="bullet"/>
      <w:lvlText w:val=""/>
      <w:lvlJc w:val="left"/>
      <w:pPr>
        <w:tabs>
          <w:tab w:val="num" w:pos="720"/>
        </w:tabs>
        <w:ind w:left="720" w:hanging="360"/>
      </w:pPr>
      <w:rPr>
        <w:rFonts w:ascii="Wingdings 2" w:hAnsi="Wingdings 2" w:hint="default"/>
      </w:rPr>
    </w:lvl>
    <w:lvl w:ilvl="1" w:tplc="B08C6CDE" w:tentative="1">
      <w:start w:val="1"/>
      <w:numFmt w:val="bullet"/>
      <w:lvlText w:val=""/>
      <w:lvlJc w:val="left"/>
      <w:pPr>
        <w:tabs>
          <w:tab w:val="num" w:pos="1440"/>
        </w:tabs>
        <w:ind w:left="1440" w:hanging="360"/>
      </w:pPr>
      <w:rPr>
        <w:rFonts w:ascii="Wingdings 2" w:hAnsi="Wingdings 2" w:hint="default"/>
      </w:rPr>
    </w:lvl>
    <w:lvl w:ilvl="2" w:tplc="F9245AE2" w:tentative="1">
      <w:start w:val="1"/>
      <w:numFmt w:val="bullet"/>
      <w:lvlText w:val=""/>
      <w:lvlJc w:val="left"/>
      <w:pPr>
        <w:tabs>
          <w:tab w:val="num" w:pos="2160"/>
        </w:tabs>
        <w:ind w:left="2160" w:hanging="360"/>
      </w:pPr>
      <w:rPr>
        <w:rFonts w:ascii="Wingdings 2" w:hAnsi="Wingdings 2" w:hint="default"/>
      </w:rPr>
    </w:lvl>
    <w:lvl w:ilvl="3" w:tplc="20469FD0" w:tentative="1">
      <w:start w:val="1"/>
      <w:numFmt w:val="bullet"/>
      <w:lvlText w:val=""/>
      <w:lvlJc w:val="left"/>
      <w:pPr>
        <w:tabs>
          <w:tab w:val="num" w:pos="2880"/>
        </w:tabs>
        <w:ind w:left="2880" w:hanging="360"/>
      </w:pPr>
      <w:rPr>
        <w:rFonts w:ascii="Wingdings 2" w:hAnsi="Wingdings 2" w:hint="default"/>
      </w:rPr>
    </w:lvl>
    <w:lvl w:ilvl="4" w:tplc="8FD2D7C8" w:tentative="1">
      <w:start w:val="1"/>
      <w:numFmt w:val="bullet"/>
      <w:lvlText w:val=""/>
      <w:lvlJc w:val="left"/>
      <w:pPr>
        <w:tabs>
          <w:tab w:val="num" w:pos="3600"/>
        </w:tabs>
        <w:ind w:left="3600" w:hanging="360"/>
      </w:pPr>
      <w:rPr>
        <w:rFonts w:ascii="Wingdings 2" w:hAnsi="Wingdings 2" w:hint="default"/>
      </w:rPr>
    </w:lvl>
    <w:lvl w:ilvl="5" w:tplc="8DD8F9D0" w:tentative="1">
      <w:start w:val="1"/>
      <w:numFmt w:val="bullet"/>
      <w:lvlText w:val=""/>
      <w:lvlJc w:val="left"/>
      <w:pPr>
        <w:tabs>
          <w:tab w:val="num" w:pos="4320"/>
        </w:tabs>
        <w:ind w:left="4320" w:hanging="360"/>
      </w:pPr>
      <w:rPr>
        <w:rFonts w:ascii="Wingdings 2" w:hAnsi="Wingdings 2" w:hint="default"/>
      </w:rPr>
    </w:lvl>
    <w:lvl w:ilvl="6" w:tplc="4F003D0E" w:tentative="1">
      <w:start w:val="1"/>
      <w:numFmt w:val="bullet"/>
      <w:lvlText w:val=""/>
      <w:lvlJc w:val="left"/>
      <w:pPr>
        <w:tabs>
          <w:tab w:val="num" w:pos="5040"/>
        </w:tabs>
        <w:ind w:left="5040" w:hanging="360"/>
      </w:pPr>
      <w:rPr>
        <w:rFonts w:ascii="Wingdings 2" w:hAnsi="Wingdings 2" w:hint="default"/>
      </w:rPr>
    </w:lvl>
    <w:lvl w:ilvl="7" w:tplc="92929230" w:tentative="1">
      <w:start w:val="1"/>
      <w:numFmt w:val="bullet"/>
      <w:lvlText w:val=""/>
      <w:lvlJc w:val="left"/>
      <w:pPr>
        <w:tabs>
          <w:tab w:val="num" w:pos="5760"/>
        </w:tabs>
        <w:ind w:left="5760" w:hanging="360"/>
      </w:pPr>
      <w:rPr>
        <w:rFonts w:ascii="Wingdings 2" w:hAnsi="Wingdings 2" w:hint="default"/>
      </w:rPr>
    </w:lvl>
    <w:lvl w:ilvl="8" w:tplc="BEE8712A" w:tentative="1">
      <w:start w:val="1"/>
      <w:numFmt w:val="bullet"/>
      <w:lvlText w:val=""/>
      <w:lvlJc w:val="left"/>
      <w:pPr>
        <w:tabs>
          <w:tab w:val="num" w:pos="6480"/>
        </w:tabs>
        <w:ind w:left="6480" w:hanging="360"/>
      </w:pPr>
      <w:rPr>
        <w:rFonts w:ascii="Wingdings 2" w:hAnsi="Wingdings 2" w:hint="default"/>
      </w:rPr>
    </w:lvl>
  </w:abstractNum>
  <w:abstractNum w:abstractNumId="103">
    <w:nsid w:val="6296551D"/>
    <w:multiLevelType w:val="hybridMultilevel"/>
    <w:tmpl w:val="EECA659A"/>
    <w:lvl w:ilvl="0" w:tplc="40961382">
      <w:start w:val="1"/>
      <w:numFmt w:val="bullet"/>
      <w:lvlText w:val=""/>
      <w:lvlJc w:val="left"/>
      <w:pPr>
        <w:tabs>
          <w:tab w:val="num" w:pos="720"/>
        </w:tabs>
        <w:ind w:left="720" w:hanging="360"/>
      </w:pPr>
      <w:rPr>
        <w:rFonts w:ascii="Wingdings 2" w:hAnsi="Wingdings 2" w:hint="default"/>
      </w:rPr>
    </w:lvl>
    <w:lvl w:ilvl="1" w:tplc="D1542B58" w:tentative="1">
      <w:start w:val="1"/>
      <w:numFmt w:val="bullet"/>
      <w:lvlText w:val=""/>
      <w:lvlJc w:val="left"/>
      <w:pPr>
        <w:tabs>
          <w:tab w:val="num" w:pos="1440"/>
        </w:tabs>
        <w:ind w:left="1440" w:hanging="360"/>
      </w:pPr>
      <w:rPr>
        <w:rFonts w:ascii="Wingdings 2" w:hAnsi="Wingdings 2" w:hint="default"/>
      </w:rPr>
    </w:lvl>
    <w:lvl w:ilvl="2" w:tplc="4D622F0C" w:tentative="1">
      <w:start w:val="1"/>
      <w:numFmt w:val="bullet"/>
      <w:lvlText w:val=""/>
      <w:lvlJc w:val="left"/>
      <w:pPr>
        <w:tabs>
          <w:tab w:val="num" w:pos="2160"/>
        </w:tabs>
        <w:ind w:left="2160" w:hanging="360"/>
      </w:pPr>
      <w:rPr>
        <w:rFonts w:ascii="Wingdings 2" w:hAnsi="Wingdings 2" w:hint="default"/>
      </w:rPr>
    </w:lvl>
    <w:lvl w:ilvl="3" w:tplc="3B440F76" w:tentative="1">
      <w:start w:val="1"/>
      <w:numFmt w:val="bullet"/>
      <w:lvlText w:val=""/>
      <w:lvlJc w:val="left"/>
      <w:pPr>
        <w:tabs>
          <w:tab w:val="num" w:pos="2880"/>
        </w:tabs>
        <w:ind w:left="2880" w:hanging="360"/>
      </w:pPr>
      <w:rPr>
        <w:rFonts w:ascii="Wingdings 2" w:hAnsi="Wingdings 2" w:hint="default"/>
      </w:rPr>
    </w:lvl>
    <w:lvl w:ilvl="4" w:tplc="7C5E976E" w:tentative="1">
      <w:start w:val="1"/>
      <w:numFmt w:val="bullet"/>
      <w:lvlText w:val=""/>
      <w:lvlJc w:val="left"/>
      <w:pPr>
        <w:tabs>
          <w:tab w:val="num" w:pos="3600"/>
        </w:tabs>
        <w:ind w:left="3600" w:hanging="360"/>
      </w:pPr>
      <w:rPr>
        <w:rFonts w:ascii="Wingdings 2" w:hAnsi="Wingdings 2" w:hint="default"/>
      </w:rPr>
    </w:lvl>
    <w:lvl w:ilvl="5" w:tplc="C8D8C444" w:tentative="1">
      <w:start w:val="1"/>
      <w:numFmt w:val="bullet"/>
      <w:lvlText w:val=""/>
      <w:lvlJc w:val="left"/>
      <w:pPr>
        <w:tabs>
          <w:tab w:val="num" w:pos="4320"/>
        </w:tabs>
        <w:ind w:left="4320" w:hanging="360"/>
      </w:pPr>
      <w:rPr>
        <w:rFonts w:ascii="Wingdings 2" w:hAnsi="Wingdings 2" w:hint="default"/>
      </w:rPr>
    </w:lvl>
    <w:lvl w:ilvl="6" w:tplc="E710F6E4" w:tentative="1">
      <w:start w:val="1"/>
      <w:numFmt w:val="bullet"/>
      <w:lvlText w:val=""/>
      <w:lvlJc w:val="left"/>
      <w:pPr>
        <w:tabs>
          <w:tab w:val="num" w:pos="5040"/>
        </w:tabs>
        <w:ind w:left="5040" w:hanging="360"/>
      </w:pPr>
      <w:rPr>
        <w:rFonts w:ascii="Wingdings 2" w:hAnsi="Wingdings 2" w:hint="default"/>
      </w:rPr>
    </w:lvl>
    <w:lvl w:ilvl="7" w:tplc="176C116A" w:tentative="1">
      <w:start w:val="1"/>
      <w:numFmt w:val="bullet"/>
      <w:lvlText w:val=""/>
      <w:lvlJc w:val="left"/>
      <w:pPr>
        <w:tabs>
          <w:tab w:val="num" w:pos="5760"/>
        </w:tabs>
        <w:ind w:left="5760" w:hanging="360"/>
      </w:pPr>
      <w:rPr>
        <w:rFonts w:ascii="Wingdings 2" w:hAnsi="Wingdings 2" w:hint="default"/>
      </w:rPr>
    </w:lvl>
    <w:lvl w:ilvl="8" w:tplc="67629B64" w:tentative="1">
      <w:start w:val="1"/>
      <w:numFmt w:val="bullet"/>
      <w:lvlText w:val=""/>
      <w:lvlJc w:val="left"/>
      <w:pPr>
        <w:tabs>
          <w:tab w:val="num" w:pos="6480"/>
        </w:tabs>
        <w:ind w:left="6480" w:hanging="360"/>
      </w:pPr>
      <w:rPr>
        <w:rFonts w:ascii="Wingdings 2" w:hAnsi="Wingdings 2" w:hint="default"/>
      </w:rPr>
    </w:lvl>
  </w:abstractNum>
  <w:abstractNum w:abstractNumId="104">
    <w:nsid w:val="6543010C"/>
    <w:multiLevelType w:val="hybridMultilevel"/>
    <w:tmpl w:val="962CA77E"/>
    <w:lvl w:ilvl="0" w:tplc="04090001">
      <w:start w:val="1"/>
      <w:numFmt w:val="bullet"/>
      <w:lvlText w:val=""/>
      <w:lvlJc w:val="left"/>
      <w:pPr>
        <w:ind w:left="720" w:hanging="360"/>
      </w:pPr>
      <w:rPr>
        <w:rFonts w:ascii="Symbol" w:hAnsi="Symbol" w:hint="default"/>
      </w:rPr>
    </w:lvl>
    <w:lvl w:ilvl="1" w:tplc="0D445232" w:tentative="1">
      <w:start w:val="1"/>
      <w:numFmt w:val="bullet"/>
      <w:lvlText w:val=""/>
      <w:lvlJc w:val="left"/>
      <w:pPr>
        <w:tabs>
          <w:tab w:val="num" w:pos="1440"/>
        </w:tabs>
        <w:ind w:left="1440" w:hanging="360"/>
      </w:pPr>
      <w:rPr>
        <w:rFonts w:ascii="Wingdings 2" w:hAnsi="Wingdings 2" w:hint="default"/>
      </w:rPr>
    </w:lvl>
    <w:lvl w:ilvl="2" w:tplc="AE52318E" w:tentative="1">
      <w:start w:val="1"/>
      <w:numFmt w:val="bullet"/>
      <w:lvlText w:val=""/>
      <w:lvlJc w:val="left"/>
      <w:pPr>
        <w:tabs>
          <w:tab w:val="num" w:pos="2160"/>
        </w:tabs>
        <w:ind w:left="2160" w:hanging="360"/>
      </w:pPr>
      <w:rPr>
        <w:rFonts w:ascii="Wingdings 2" w:hAnsi="Wingdings 2" w:hint="default"/>
      </w:rPr>
    </w:lvl>
    <w:lvl w:ilvl="3" w:tplc="79623D18" w:tentative="1">
      <w:start w:val="1"/>
      <w:numFmt w:val="bullet"/>
      <w:lvlText w:val=""/>
      <w:lvlJc w:val="left"/>
      <w:pPr>
        <w:tabs>
          <w:tab w:val="num" w:pos="2880"/>
        </w:tabs>
        <w:ind w:left="2880" w:hanging="360"/>
      </w:pPr>
      <w:rPr>
        <w:rFonts w:ascii="Wingdings 2" w:hAnsi="Wingdings 2" w:hint="default"/>
      </w:rPr>
    </w:lvl>
    <w:lvl w:ilvl="4" w:tplc="0B0AC790" w:tentative="1">
      <w:start w:val="1"/>
      <w:numFmt w:val="bullet"/>
      <w:lvlText w:val=""/>
      <w:lvlJc w:val="left"/>
      <w:pPr>
        <w:tabs>
          <w:tab w:val="num" w:pos="3600"/>
        </w:tabs>
        <w:ind w:left="3600" w:hanging="360"/>
      </w:pPr>
      <w:rPr>
        <w:rFonts w:ascii="Wingdings 2" w:hAnsi="Wingdings 2" w:hint="default"/>
      </w:rPr>
    </w:lvl>
    <w:lvl w:ilvl="5" w:tplc="6B02B180" w:tentative="1">
      <w:start w:val="1"/>
      <w:numFmt w:val="bullet"/>
      <w:lvlText w:val=""/>
      <w:lvlJc w:val="left"/>
      <w:pPr>
        <w:tabs>
          <w:tab w:val="num" w:pos="4320"/>
        </w:tabs>
        <w:ind w:left="4320" w:hanging="360"/>
      </w:pPr>
      <w:rPr>
        <w:rFonts w:ascii="Wingdings 2" w:hAnsi="Wingdings 2" w:hint="default"/>
      </w:rPr>
    </w:lvl>
    <w:lvl w:ilvl="6" w:tplc="202448AE" w:tentative="1">
      <w:start w:val="1"/>
      <w:numFmt w:val="bullet"/>
      <w:lvlText w:val=""/>
      <w:lvlJc w:val="left"/>
      <w:pPr>
        <w:tabs>
          <w:tab w:val="num" w:pos="5040"/>
        </w:tabs>
        <w:ind w:left="5040" w:hanging="360"/>
      </w:pPr>
      <w:rPr>
        <w:rFonts w:ascii="Wingdings 2" w:hAnsi="Wingdings 2" w:hint="default"/>
      </w:rPr>
    </w:lvl>
    <w:lvl w:ilvl="7" w:tplc="9D86CE64" w:tentative="1">
      <w:start w:val="1"/>
      <w:numFmt w:val="bullet"/>
      <w:lvlText w:val=""/>
      <w:lvlJc w:val="left"/>
      <w:pPr>
        <w:tabs>
          <w:tab w:val="num" w:pos="5760"/>
        </w:tabs>
        <w:ind w:left="5760" w:hanging="360"/>
      </w:pPr>
      <w:rPr>
        <w:rFonts w:ascii="Wingdings 2" w:hAnsi="Wingdings 2" w:hint="default"/>
      </w:rPr>
    </w:lvl>
    <w:lvl w:ilvl="8" w:tplc="8108AFD2" w:tentative="1">
      <w:start w:val="1"/>
      <w:numFmt w:val="bullet"/>
      <w:lvlText w:val=""/>
      <w:lvlJc w:val="left"/>
      <w:pPr>
        <w:tabs>
          <w:tab w:val="num" w:pos="6480"/>
        </w:tabs>
        <w:ind w:left="6480" w:hanging="360"/>
      </w:pPr>
      <w:rPr>
        <w:rFonts w:ascii="Wingdings 2" w:hAnsi="Wingdings 2" w:hint="default"/>
      </w:rPr>
    </w:lvl>
  </w:abstractNum>
  <w:abstractNum w:abstractNumId="105">
    <w:nsid w:val="663001D1"/>
    <w:multiLevelType w:val="hybridMultilevel"/>
    <w:tmpl w:val="AFA4BFF4"/>
    <w:lvl w:ilvl="0" w:tplc="85F8ED12">
      <w:start w:val="1"/>
      <w:numFmt w:val="bullet"/>
      <w:lvlText w:val=""/>
      <w:lvlJc w:val="left"/>
      <w:pPr>
        <w:tabs>
          <w:tab w:val="num" w:pos="720"/>
        </w:tabs>
        <w:ind w:left="720" w:hanging="360"/>
      </w:pPr>
      <w:rPr>
        <w:rFonts w:ascii="Wingdings 2" w:hAnsi="Wingdings 2" w:hint="default"/>
      </w:rPr>
    </w:lvl>
    <w:lvl w:ilvl="1" w:tplc="4F980342">
      <w:numFmt w:val="bullet"/>
      <w:lvlText w:val=""/>
      <w:lvlJc w:val="left"/>
      <w:pPr>
        <w:tabs>
          <w:tab w:val="num" w:pos="1440"/>
        </w:tabs>
        <w:ind w:left="1440" w:hanging="360"/>
      </w:pPr>
      <w:rPr>
        <w:rFonts w:ascii="Wingdings 2" w:hAnsi="Wingdings 2" w:hint="default"/>
      </w:rPr>
    </w:lvl>
    <w:lvl w:ilvl="2" w:tplc="623C34C0" w:tentative="1">
      <w:start w:val="1"/>
      <w:numFmt w:val="bullet"/>
      <w:lvlText w:val=""/>
      <w:lvlJc w:val="left"/>
      <w:pPr>
        <w:tabs>
          <w:tab w:val="num" w:pos="2160"/>
        </w:tabs>
        <w:ind w:left="2160" w:hanging="360"/>
      </w:pPr>
      <w:rPr>
        <w:rFonts w:ascii="Wingdings 2" w:hAnsi="Wingdings 2" w:hint="default"/>
      </w:rPr>
    </w:lvl>
    <w:lvl w:ilvl="3" w:tplc="299E16C0" w:tentative="1">
      <w:start w:val="1"/>
      <w:numFmt w:val="bullet"/>
      <w:lvlText w:val=""/>
      <w:lvlJc w:val="left"/>
      <w:pPr>
        <w:tabs>
          <w:tab w:val="num" w:pos="2880"/>
        </w:tabs>
        <w:ind w:left="2880" w:hanging="360"/>
      </w:pPr>
      <w:rPr>
        <w:rFonts w:ascii="Wingdings 2" w:hAnsi="Wingdings 2" w:hint="default"/>
      </w:rPr>
    </w:lvl>
    <w:lvl w:ilvl="4" w:tplc="2EF6E908" w:tentative="1">
      <w:start w:val="1"/>
      <w:numFmt w:val="bullet"/>
      <w:lvlText w:val=""/>
      <w:lvlJc w:val="left"/>
      <w:pPr>
        <w:tabs>
          <w:tab w:val="num" w:pos="3600"/>
        </w:tabs>
        <w:ind w:left="3600" w:hanging="360"/>
      </w:pPr>
      <w:rPr>
        <w:rFonts w:ascii="Wingdings 2" w:hAnsi="Wingdings 2" w:hint="default"/>
      </w:rPr>
    </w:lvl>
    <w:lvl w:ilvl="5" w:tplc="82EE55F0" w:tentative="1">
      <w:start w:val="1"/>
      <w:numFmt w:val="bullet"/>
      <w:lvlText w:val=""/>
      <w:lvlJc w:val="left"/>
      <w:pPr>
        <w:tabs>
          <w:tab w:val="num" w:pos="4320"/>
        </w:tabs>
        <w:ind w:left="4320" w:hanging="360"/>
      </w:pPr>
      <w:rPr>
        <w:rFonts w:ascii="Wingdings 2" w:hAnsi="Wingdings 2" w:hint="default"/>
      </w:rPr>
    </w:lvl>
    <w:lvl w:ilvl="6" w:tplc="6BCCC956" w:tentative="1">
      <w:start w:val="1"/>
      <w:numFmt w:val="bullet"/>
      <w:lvlText w:val=""/>
      <w:lvlJc w:val="left"/>
      <w:pPr>
        <w:tabs>
          <w:tab w:val="num" w:pos="5040"/>
        </w:tabs>
        <w:ind w:left="5040" w:hanging="360"/>
      </w:pPr>
      <w:rPr>
        <w:rFonts w:ascii="Wingdings 2" w:hAnsi="Wingdings 2" w:hint="default"/>
      </w:rPr>
    </w:lvl>
    <w:lvl w:ilvl="7" w:tplc="93E2CD60" w:tentative="1">
      <w:start w:val="1"/>
      <w:numFmt w:val="bullet"/>
      <w:lvlText w:val=""/>
      <w:lvlJc w:val="left"/>
      <w:pPr>
        <w:tabs>
          <w:tab w:val="num" w:pos="5760"/>
        </w:tabs>
        <w:ind w:left="5760" w:hanging="360"/>
      </w:pPr>
      <w:rPr>
        <w:rFonts w:ascii="Wingdings 2" w:hAnsi="Wingdings 2" w:hint="default"/>
      </w:rPr>
    </w:lvl>
    <w:lvl w:ilvl="8" w:tplc="61BE297A" w:tentative="1">
      <w:start w:val="1"/>
      <w:numFmt w:val="bullet"/>
      <w:lvlText w:val=""/>
      <w:lvlJc w:val="left"/>
      <w:pPr>
        <w:tabs>
          <w:tab w:val="num" w:pos="6480"/>
        </w:tabs>
        <w:ind w:left="6480" w:hanging="360"/>
      </w:pPr>
      <w:rPr>
        <w:rFonts w:ascii="Wingdings 2" w:hAnsi="Wingdings 2" w:hint="default"/>
      </w:rPr>
    </w:lvl>
  </w:abstractNum>
  <w:abstractNum w:abstractNumId="106">
    <w:nsid w:val="66B91704"/>
    <w:multiLevelType w:val="hybridMultilevel"/>
    <w:tmpl w:val="74520CAA"/>
    <w:lvl w:ilvl="0" w:tplc="597ED014">
      <w:start w:val="1"/>
      <w:numFmt w:val="bullet"/>
      <w:lvlText w:val="•"/>
      <w:lvlJc w:val="left"/>
      <w:pPr>
        <w:tabs>
          <w:tab w:val="num" w:pos="720"/>
        </w:tabs>
        <w:ind w:left="720" w:hanging="360"/>
      </w:pPr>
      <w:rPr>
        <w:rFonts w:ascii="Arial" w:hAnsi="Arial" w:hint="default"/>
      </w:rPr>
    </w:lvl>
    <w:lvl w:ilvl="1" w:tplc="3B907422">
      <w:numFmt w:val="bullet"/>
      <w:lvlText w:val=""/>
      <w:lvlJc w:val="left"/>
      <w:pPr>
        <w:tabs>
          <w:tab w:val="num" w:pos="1440"/>
        </w:tabs>
        <w:ind w:left="1440" w:hanging="360"/>
      </w:pPr>
      <w:rPr>
        <w:rFonts w:ascii="Wingdings 2" w:hAnsi="Wingdings 2" w:hint="default"/>
      </w:rPr>
    </w:lvl>
    <w:lvl w:ilvl="2" w:tplc="B26A034C" w:tentative="1">
      <w:start w:val="1"/>
      <w:numFmt w:val="bullet"/>
      <w:lvlText w:val="•"/>
      <w:lvlJc w:val="left"/>
      <w:pPr>
        <w:tabs>
          <w:tab w:val="num" w:pos="2160"/>
        </w:tabs>
        <w:ind w:left="2160" w:hanging="360"/>
      </w:pPr>
      <w:rPr>
        <w:rFonts w:ascii="Arial" w:hAnsi="Arial" w:hint="default"/>
      </w:rPr>
    </w:lvl>
    <w:lvl w:ilvl="3" w:tplc="C86A00EE" w:tentative="1">
      <w:start w:val="1"/>
      <w:numFmt w:val="bullet"/>
      <w:lvlText w:val="•"/>
      <w:lvlJc w:val="left"/>
      <w:pPr>
        <w:tabs>
          <w:tab w:val="num" w:pos="2880"/>
        </w:tabs>
        <w:ind w:left="2880" w:hanging="360"/>
      </w:pPr>
      <w:rPr>
        <w:rFonts w:ascii="Arial" w:hAnsi="Arial" w:hint="default"/>
      </w:rPr>
    </w:lvl>
    <w:lvl w:ilvl="4" w:tplc="E9DAD914" w:tentative="1">
      <w:start w:val="1"/>
      <w:numFmt w:val="bullet"/>
      <w:lvlText w:val="•"/>
      <w:lvlJc w:val="left"/>
      <w:pPr>
        <w:tabs>
          <w:tab w:val="num" w:pos="3600"/>
        </w:tabs>
        <w:ind w:left="3600" w:hanging="360"/>
      </w:pPr>
      <w:rPr>
        <w:rFonts w:ascii="Arial" w:hAnsi="Arial" w:hint="default"/>
      </w:rPr>
    </w:lvl>
    <w:lvl w:ilvl="5" w:tplc="93DA8530" w:tentative="1">
      <w:start w:val="1"/>
      <w:numFmt w:val="bullet"/>
      <w:lvlText w:val="•"/>
      <w:lvlJc w:val="left"/>
      <w:pPr>
        <w:tabs>
          <w:tab w:val="num" w:pos="4320"/>
        </w:tabs>
        <w:ind w:left="4320" w:hanging="360"/>
      </w:pPr>
      <w:rPr>
        <w:rFonts w:ascii="Arial" w:hAnsi="Arial" w:hint="default"/>
      </w:rPr>
    </w:lvl>
    <w:lvl w:ilvl="6" w:tplc="FFB460C0" w:tentative="1">
      <w:start w:val="1"/>
      <w:numFmt w:val="bullet"/>
      <w:lvlText w:val="•"/>
      <w:lvlJc w:val="left"/>
      <w:pPr>
        <w:tabs>
          <w:tab w:val="num" w:pos="5040"/>
        </w:tabs>
        <w:ind w:left="5040" w:hanging="360"/>
      </w:pPr>
      <w:rPr>
        <w:rFonts w:ascii="Arial" w:hAnsi="Arial" w:hint="default"/>
      </w:rPr>
    </w:lvl>
    <w:lvl w:ilvl="7" w:tplc="37A07042" w:tentative="1">
      <w:start w:val="1"/>
      <w:numFmt w:val="bullet"/>
      <w:lvlText w:val="•"/>
      <w:lvlJc w:val="left"/>
      <w:pPr>
        <w:tabs>
          <w:tab w:val="num" w:pos="5760"/>
        </w:tabs>
        <w:ind w:left="5760" w:hanging="360"/>
      </w:pPr>
      <w:rPr>
        <w:rFonts w:ascii="Arial" w:hAnsi="Arial" w:hint="default"/>
      </w:rPr>
    </w:lvl>
    <w:lvl w:ilvl="8" w:tplc="2D44EEBE" w:tentative="1">
      <w:start w:val="1"/>
      <w:numFmt w:val="bullet"/>
      <w:lvlText w:val="•"/>
      <w:lvlJc w:val="left"/>
      <w:pPr>
        <w:tabs>
          <w:tab w:val="num" w:pos="6480"/>
        </w:tabs>
        <w:ind w:left="6480" w:hanging="360"/>
      </w:pPr>
      <w:rPr>
        <w:rFonts w:ascii="Arial" w:hAnsi="Arial" w:hint="default"/>
      </w:rPr>
    </w:lvl>
  </w:abstractNum>
  <w:abstractNum w:abstractNumId="107">
    <w:nsid w:val="672674AC"/>
    <w:multiLevelType w:val="hybridMultilevel"/>
    <w:tmpl w:val="BBA8BB5C"/>
    <w:lvl w:ilvl="0" w:tplc="5FDE5E32">
      <w:start w:val="1"/>
      <w:numFmt w:val="bullet"/>
      <w:lvlText w:val=""/>
      <w:lvlJc w:val="left"/>
      <w:pPr>
        <w:ind w:left="720" w:hanging="360"/>
      </w:pPr>
      <w:rPr>
        <w:rFonts w:ascii="Symbol" w:hAnsi="Symbol" w:hint="default"/>
        <w:color w:val="000000" w:themeColor="text1"/>
      </w:rPr>
    </w:lvl>
    <w:lvl w:ilvl="1" w:tplc="3634B688" w:tentative="1">
      <w:start w:val="1"/>
      <w:numFmt w:val="bullet"/>
      <w:lvlText w:val="n"/>
      <w:lvlJc w:val="left"/>
      <w:pPr>
        <w:tabs>
          <w:tab w:val="num" w:pos="1440"/>
        </w:tabs>
        <w:ind w:left="1440" w:hanging="360"/>
      </w:pPr>
      <w:rPr>
        <w:rFonts w:ascii="Arial" w:hAnsi="Arial" w:hint="default"/>
      </w:rPr>
    </w:lvl>
    <w:lvl w:ilvl="2" w:tplc="048CD7A8" w:tentative="1">
      <w:start w:val="1"/>
      <w:numFmt w:val="bullet"/>
      <w:lvlText w:val="n"/>
      <w:lvlJc w:val="left"/>
      <w:pPr>
        <w:tabs>
          <w:tab w:val="num" w:pos="2160"/>
        </w:tabs>
        <w:ind w:left="2160" w:hanging="360"/>
      </w:pPr>
      <w:rPr>
        <w:rFonts w:ascii="Arial" w:hAnsi="Arial" w:hint="default"/>
      </w:rPr>
    </w:lvl>
    <w:lvl w:ilvl="3" w:tplc="ED94D2F4" w:tentative="1">
      <w:start w:val="1"/>
      <w:numFmt w:val="bullet"/>
      <w:lvlText w:val="n"/>
      <w:lvlJc w:val="left"/>
      <w:pPr>
        <w:tabs>
          <w:tab w:val="num" w:pos="2880"/>
        </w:tabs>
        <w:ind w:left="2880" w:hanging="360"/>
      </w:pPr>
      <w:rPr>
        <w:rFonts w:ascii="Arial" w:hAnsi="Arial" w:hint="default"/>
      </w:rPr>
    </w:lvl>
    <w:lvl w:ilvl="4" w:tplc="62B09206" w:tentative="1">
      <w:start w:val="1"/>
      <w:numFmt w:val="bullet"/>
      <w:lvlText w:val="n"/>
      <w:lvlJc w:val="left"/>
      <w:pPr>
        <w:tabs>
          <w:tab w:val="num" w:pos="3600"/>
        </w:tabs>
        <w:ind w:left="3600" w:hanging="360"/>
      </w:pPr>
      <w:rPr>
        <w:rFonts w:ascii="Arial" w:hAnsi="Arial" w:hint="default"/>
      </w:rPr>
    </w:lvl>
    <w:lvl w:ilvl="5" w:tplc="81DA30F4" w:tentative="1">
      <w:start w:val="1"/>
      <w:numFmt w:val="bullet"/>
      <w:lvlText w:val="n"/>
      <w:lvlJc w:val="left"/>
      <w:pPr>
        <w:tabs>
          <w:tab w:val="num" w:pos="4320"/>
        </w:tabs>
        <w:ind w:left="4320" w:hanging="360"/>
      </w:pPr>
      <w:rPr>
        <w:rFonts w:ascii="Arial" w:hAnsi="Arial" w:hint="default"/>
      </w:rPr>
    </w:lvl>
    <w:lvl w:ilvl="6" w:tplc="8E62CCF2" w:tentative="1">
      <w:start w:val="1"/>
      <w:numFmt w:val="bullet"/>
      <w:lvlText w:val="n"/>
      <w:lvlJc w:val="left"/>
      <w:pPr>
        <w:tabs>
          <w:tab w:val="num" w:pos="5040"/>
        </w:tabs>
        <w:ind w:left="5040" w:hanging="360"/>
      </w:pPr>
      <w:rPr>
        <w:rFonts w:ascii="Arial" w:hAnsi="Arial" w:hint="default"/>
      </w:rPr>
    </w:lvl>
    <w:lvl w:ilvl="7" w:tplc="D4E620BC" w:tentative="1">
      <w:start w:val="1"/>
      <w:numFmt w:val="bullet"/>
      <w:lvlText w:val="n"/>
      <w:lvlJc w:val="left"/>
      <w:pPr>
        <w:tabs>
          <w:tab w:val="num" w:pos="5760"/>
        </w:tabs>
        <w:ind w:left="5760" w:hanging="360"/>
      </w:pPr>
      <w:rPr>
        <w:rFonts w:ascii="Arial" w:hAnsi="Arial" w:hint="default"/>
      </w:rPr>
    </w:lvl>
    <w:lvl w:ilvl="8" w:tplc="2EB8CEAE" w:tentative="1">
      <w:start w:val="1"/>
      <w:numFmt w:val="bullet"/>
      <w:lvlText w:val="n"/>
      <w:lvlJc w:val="left"/>
      <w:pPr>
        <w:tabs>
          <w:tab w:val="num" w:pos="6480"/>
        </w:tabs>
        <w:ind w:left="6480" w:hanging="360"/>
      </w:pPr>
      <w:rPr>
        <w:rFonts w:ascii="Arial" w:hAnsi="Arial" w:hint="default"/>
      </w:rPr>
    </w:lvl>
  </w:abstractNum>
  <w:abstractNum w:abstractNumId="108">
    <w:nsid w:val="67E33ED9"/>
    <w:multiLevelType w:val="hybridMultilevel"/>
    <w:tmpl w:val="B9C4455C"/>
    <w:lvl w:ilvl="0" w:tplc="3D1004DE">
      <w:start w:val="1"/>
      <w:numFmt w:val="bullet"/>
      <w:lvlText w:val=""/>
      <w:lvlJc w:val="left"/>
      <w:pPr>
        <w:tabs>
          <w:tab w:val="num" w:pos="720"/>
        </w:tabs>
        <w:ind w:left="720" w:hanging="360"/>
      </w:pPr>
      <w:rPr>
        <w:rFonts w:ascii="Wingdings 2" w:hAnsi="Wingdings 2" w:hint="default"/>
      </w:rPr>
    </w:lvl>
    <w:lvl w:ilvl="1" w:tplc="2A32152C" w:tentative="1">
      <w:start w:val="1"/>
      <w:numFmt w:val="bullet"/>
      <w:lvlText w:val=""/>
      <w:lvlJc w:val="left"/>
      <w:pPr>
        <w:tabs>
          <w:tab w:val="num" w:pos="1440"/>
        </w:tabs>
        <w:ind w:left="1440" w:hanging="360"/>
      </w:pPr>
      <w:rPr>
        <w:rFonts w:ascii="Wingdings 2" w:hAnsi="Wingdings 2" w:hint="default"/>
      </w:rPr>
    </w:lvl>
    <w:lvl w:ilvl="2" w:tplc="C11ABA98" w:tentative="1">
      <w:start w:val="1"/>
      <w:numFmt w:val="bullet"/>
      <w:lvlText w:val=""/>
      <w:lvlJc w:val="left"/>
      <w:pPr>
        <w:tabs>
          <w:tab w:val="num" w:pos="2160"/>
        </w:tabs>
        <w:ind w:left="2160" w:hanging="360"/>
      </w:pPr>
      <w:rPr>
        <w:rFonts w:ascii="Wingdings 2" w:hAnsi="Wingdings 2" w:hint="default"/>
      </w:rPr>
    </w:lvl>
    <w:lvl w:ilvl="3" w:tplc="CDBADE86" w:tentative="1">
      <w:start w:val="1"/>
      <w:numFmt w:val="bullet"/>
      <w:lvlText w:val=""/>
      <w:lvlJc w:val="left"/>
      <w:pPr>
        <w:tabs>
          <w:tab w:val="num" w:pos="2880"/>
        </w:tabs>
        <w:ind w:left="2880" w:hanging="360"/>
      </w:pPr>
      <w:rPr>
        <w:rFonts w:ascii="Wingdings 2" w:hAnsi="Wingdings 2" w:hint="default"/>
      </w:rPr>
    </w:lvl>
    <w:lvl w:ilvl="4" w:tplc="38F6BF28" w:tentative="1">
      <w:start w:val="1"/>
      <w:numFmt w:val="bullet"/>
      <w:lvlText w:val=""/>
      <w:lvlJc w:val="left"/>
      <w:pPr>
        <w:tabs>
          <w:tab w:val="num" w:pos="3600"/>
        </w:tabs>
        <w:ind w:left="3600" w:hanging="360"/>
      </w:pPr>
      <w:rPr>
        <w:rFonts w:ascii="Wingdings 2" w:hAnsi="Wingdings 2" w:hint="default"/>
      </w:rPr>
    </w:lvl>
    <w:lvl w:ilvl="5" w:tplc="01E4D998" w:tentative="1">
      <w:start w:val="1"/>
      <w:numFmt w:val="bullet"/>
      <w:lvlText w:val=""/>
      <w:lvlJc w:val="left"/>
      <w:pPr>
        <w:tabs>
          <w:tab w:val="num" w:pos="4320"/>
        </w:tabs>
        <w:ind w:left="4320" w:hanging="360"/>
      </w:pPr>
      <w:rPr>
        <w:rFonts w:ascii="Wingdings 2" w:hAnsi="Wingdings 2" w:hint="default"/>
      </w:rPr>
    </w:lvl>
    <w:lvl w:ilvl="6" w:tplc="3A2275CA" w:tentative="1">
      <w:start w:val="1"/>
      <w:numFmt w:val="bullet"/>
      <w:lvlText w:val=""/>
      <w:lvlJc w:val="left"/>
      <w:pPr>
        <w:tabs>
          <w:tab w:val="num" w:pos="5040"/>
        </w:tabs>
        <w:ind w:left="5040" w:hanging="360"/>
      </w:pPr>
      <w:rPr>
        <w:rFonts w:ascii="Wingdings 2" w:hAnsi="Wingdings 2" w:hint="default"/>
      </w:rPr>
    </w:lvl>
    <w:lvl w:ilvl="7" w:tplc="24EE087E" w:tentative="1">
      <w:start w:val="1"/>
      <w:numFmt w:val="bullet"/>
      <w:lvlText w:val=""/>
      <w:lvlJc w:val="left"/>
      <w:pPr>
        <w:tabs>
          <w:tab w:val="num" w:pos="5760"/>
        </w:tabs>
        <w:ind w:left="5760" w:hanging="360"/>
      </w:pPr>
      <w:rPr>
        <w:rFonts w:ascii="Wingdings 2" w:hAnsi="Wingdings 2" w:hint="default"/>
      </w:rPr>
    </w:lvl>
    <w:lvl w:ilvl="8" w:tplc="2AF8D278" w:tentative="1">
      <w:start w:val="1"/>
      <w:numFmt w:val="bullet"/>
      <w:lvlText w:val=""/>
      <w:lvlJc w:val="left"/>
      <w:pPr>
        <w:tabs>
          <w:tab w:val="num" w:pos="6480"/>
        </w:tabs>
        <w:ind w:left="6480" w:hanging="360"/>
      </w:pPr>
      <w:rPr>
        <w:rFonts w:ascii="Wingdings 2" w:hAnsi="Wingdings 2" w:hint="default"/>
      </w:rPr>
    </w:lvl>
  </w:abstractNum>
  <w:abstractNum w:abstractNumId="109">
    <w:nsid w:val="68C652EE"/>
    <w:multiLevelType w:val="hybridMultilevel"/>
    <w:tmpl w:val="57B665C8"/>
    <w:lvl w:ilvl="0" w:tplc="07EC3020">
      <w:start w:val="1"/>
      <w:numFmt w:val="bullet"/>
      <w:lvlText w:val=""/>
      <w:lvlJc w:val="left"/>
      <w:pPr>
        <w:tabs>
          <w:tab w:val="num" w:pos="720"/>
        </w:tabs>
        <w:ind w:left="720" w:hanging="360"/>
      </w:pPr>
      <w:rPr>
        <w:rFonts w:ascii="Wingdings 2" w:hAnsi="Wingdings 2" w:hint="default"/>
      </w:rPr>
    </w:lvl>
    <w:lvl w:ilvl="1" w:tplc="C890B7F8">
      <w:numFmt w:val="bullet"/>
      <w:lvlText w:val=""/>
      <w:lvlJc w:val="left"/>
      <w:pPr>
        <w:tabs>
          <w:tab w:val="num" w:pos="1440"/>
        </w:tabs>
        <w:ind w:left="1440" w:hanging="360"/>
      </w:pPr>
      <w:rPr>
        <w:rFonts w:ascii="Wingdings 2" w:hAnsi="Wingdings 2" w:hint="default"/>
      </w:rPr>
    </w:lvl>
    <w:lvl w:ilvl="2" w:tplc="56B84DBC" w:tentative="1">
      <w:start w:val="1"/>
      <w:numFmt w:val="bullet"/>
      <w:lvlText w:val=""/>
      <w:lvlJc w:val="left"/>
      <w:pPr>
        <w:tabs>
          <w:tab w:val="num" w:pos="2160"/>
        </w:tabs>
        <w:ind w:left="2160" w:hanging="360"/>
      </w:pPr>
      <w:rPr>
        <w:rFonts w:ascii="Wingdings 2" w:hAnsi="Wingdings 2" w:hint="default"/>
      </w:rPr>
    </w:lvl>
    <w:lvl w:ilvl="3" w:tplc="AC98BFB8" w:tentative="1">
      <w:start w:val="1"/>
      <w:numFmt w:val="bullet"/>
      <w:lvlText w:val=""/>
      <w:lvlJc w:val="left"/>
      <w:pPr>
        <w:tabs>
          <w:tab w:val="num" w:pos="2880"/>
        </w:tabs>
        <w:ind w:left="2880" w:hanging="360"/>
      </w:pPr>
      <w:rPr>
        <w:rFonts w:ascii="Wingdings 2" w:hAnsi="Wingdings 2" w:hint="default"/>
      </w:rPr>
    </w:lvl>
    <w:lvl w:ilvl="4" w:tplc="8C9808E0" w:tentative="1">
      <w:start w:val="1"/>
      <w:numFmt w:val="bullet"/>
      <w:lvlText w:val=""/>
      <w:lvlJc w:val="left"/>
      <w:pPr>
        <w:tabs>
          <w:tab w:val="num" w:pos="3600"/>
        </w:tabs>
        <w:ind w:left="3600" w:hanging="360"/>
      </w:pPr>
      <w:rPr>
        <w:rFonts w:ascii="Wingdings 2" w:hAnsi="Wingdings 2" w:hint="default"/>
      </w:rPr>
    </w:lvl>
    <w:lvl w:ilvl="5" w:tplc="D6367D7C" w:tentative="1">
      <w:start w:val="1"/>
      <w:numFmt w:val="bullet"/>
      <w:lvlText w:val=""/>
      <w:lvlJc w:val="left"/>
      <w:pPr>
        <w:tabs>
          <w:tab w:val="num" w:pos="4320"/>
        </w:tabs>
        <w:ind w:left="4320" w:hanging="360"/>
      </w:pPr>
      <w:rPr>
        <w:rFonts w:ascii="Wingdings 2" w:hAnsi="Wingdings 2" w:hint="default"/>
      </w:rPr>
    </w:lvl>
    <w:lvl w:ilvl="6" w:tplc="5FC8167E" w:tentative="1">
      <w:start w:val="1"/>
      <w:numFmt w:val="bullet"/>
      <w:lvlText w:val=""/>
      <w:lvlJc w:val="left"/>
      <w:pPr>
        <w:tabs>
          <w:tab w:val="num" w:pos="5040"/>
        </w:tabs>
        <w:ind w:left="5040" w:hanging="360"/>
      </w:pPr>
      <w:rPr>
        <w:rFonts w:ascii="Wingdings 2" w:hAnsi="Wingdings 2" w:hint="default"/>
      </w:rPr>
    </w:lvl>
    <w:lvl w:ilvl="7" w:tplc="22601744" w:tentative="1">
      <w:start w:val="1"/>
      <w:numFmt w:val="bullet"/>
      <w:lvlText w:val=""/>
      <w:lvlJc w:val="left"/>
      <w:pPr>
        <w:tabs>
          <w:tab w:val="num" w:pos="5760"/>
        </w:tabs>
        <w:ind w:left="5760" w:hanging="360"/>
      </w:pPr>
      <w:rPr>
        <w:rFonts w:ascii="Wingdings 2" w:hAnsi="Wingdings 2" w:hint="default"/>
      </w:rPr>
    </w:lvl>
    <w:lvl w:ilvl="8" w:tplc="E4A073F0" w:tentative="1">
      <w:start w:val="1"/>
      <w:numFmt w:val="bullet"/>
      <w:lvlText w:val=""/>
      <w:lvlJc w:val="left"/>
      <w:pPr>
        <w:tabs>
          <w:tab w:val="num" w:pos="6480"/>
        </w:tabs>
        <w:ind w:left="6480" w:hanging="360"/>
      </w:pPr>
      <w:rPr>
        <w:rFonts w:ascii="Wingdings 2" w:hAnsi="Wingdings 2" w:hint="default"/>
      </w:rPr>
    </w:lvl>
  </w:abstractNum>
  <w:abstractNum w:abstractNumId="110">
    <w:nsid w:val="68F96E3F"/>
    <w:multiLevelType w:val="hybridMultilevel"/>
    <w:tmpl w:val="B71AF34C"/>
    <w:lvl w:ilvl="0" w:tplc="04090001">
      <w:start w:val="1"/>
      <w:numFmt w:val="bullet"/>
      <w:lvlText w:val=""/>
      <w:lvlJc w:val="left"/>
      <w:pPr>
        <w:ind w:left="720" w:hanging="360"/>
      </w:pPr>
      <w:rPr>
        <w:rFonts w:ascii="Symbol" w:hAnsi="Symbol" w:hint="default"/>
      </w:rPr>
    </w:lvl>
    <w:lvl w:ilvl="1" w:tplc="04E65D12" w:tentative="1">
      <w:start w:val="1"/>
      <w:numFmt w:val="bullet"/>
      <w:lvlText w:val=""/>
      <w:lvlJc w:val="left"/>
      <w:pPr>
        <w:tabs>
          <w:tab w:val="num" w:pos="1440"/>
        </w:tabs>
        <w:ind w:left="1440" w:hanging="360"/>
      </w:pPr>
      <w:rPr>
        <w:rFonts w:ascii="Wingdings 2" w:hAnsi="Wingdings 2" w:hint="default"/>
      </w:rPr>
    </w:lvl>
    <w:lvl w:ilvl="2" w:tplc="EF8C52A8" w:tentative="1">
      <w:start w:val="1"/>
      <w:numFmt w:val="bullet"/>
      <w:lvlText w:val=""/>
      <w:lvlJc w:val="left"/>
      <w:pPr>
        <w:tabs>
          <w:tab w:val="num" w:pos="2160"/>
        </w:tabs>
        <w:ind w:left="2160" w:hanging="360"/>
      </w:pPr>
      <w:rPr>
        <w:rFonts w:ascii="Wingdings 2" w:hAnsi="Wingdings 2" w:hint="default"/>
      </w:rPr>
    </w:lvl>
    <w:lvl w:ilvl="3" w:tplc="683E7EE2" w:tentative="1">
      <w:start w:val="1"/>
      <w:numFmt w:val="bullet"/>
      <w:lvlText w:val=""/>
      <w:lvlJc w:val="left"/>
      <w:pPr>
        <w:tabs>
          <w:tab w:val="num" w:pos="2880"/>
        </w:tabs>
        <w:ind w:left="2880" w:hanging="360"/>
      </w:pPr>
      <w:rPr>
        <w:rFonts w:ascii="Wingdings 2" w:hAnsi="Wingdings 2" w:hint="default"/>
      </w:rPr>
    </w:lvl>
    <w:lvl w:ilvl="4" w:tplc="27D0D5E2" w:tentative="1">
      <w:start w:val="1"/>
      <w:numFmt w:val="bullet"/>
      <w:lvlText w:val=""/>
      <w:lvlJc w:val="left"/>
      <w:pPr>
        <w:tabs>
          <w:tab w:val="num" w:pos="3600"/>
        </w:tabs>
        <w:ind w:left="3600" w:hanging="360"/>
      </w:pPr>
      <w:rPr>
        <w:rFonts w:ascii="Wingdings 2" w:hAnsi="Wingdings 2" w:hint="default"/>
      </w:rPr>
    </w:lvl>
    <w:lvl w:ilvl="5" w:tplc="CF965106" w:tentative="1">
      <w:start w:val="1"/>
      <w:numFmt w:val="bullet"/>
      <w:lvlText w:val=""/>
      <w:lvlJc w:val="left"/>
      <w:pPr>
        <w:tabs>
          <w:tab w:val="num" w:pos="4320"/>
        </w:tabs>
        <w:ind w:left="4320" w:hanging="360"/>
      </w:pPr>
      <w:rPr>
        <w:rFonts w:ascii="Wingdings 2" w:hAnsi="Wingdings 2" w:hint="default"/>
      </w:rPr>
    </w:lvl>
    <w:lvl w:ilvl="6" w:tplc="DE8E7E10" w:tentative="1">
      <w:start w:val="1"/>
      <w:numFmt w:val="bullet"/>
      <w:lvlText w:val=""/>
      <w:lvlJc w:val="left"/>
      <w:pPr>
        <w:tabs>
          <w:tab w:val="num" w:pos="5040"/>
        </w:tabs>
        <w:ind w:left="5040" w:hanging="360"/>
      </w:pPr>
      <w:rPr>
        <w:rFonts w:ascii="Wingdings 2" w:hAnsi="Wingdings 2" w:hint="default"/>
      </w:rPr>
    </w:lvl>
    <w:lvl w:ilvl="7" w:tplc="D25EE476" w:tentative="1">
      <w:start w:val="1"/>
      <w:numFmt w:val="bullet"/>
      <w:lvlText w:val=""/>
      <w:lvlJc w:val="left"/>
      <w:pPr>
        <w:tabs>
          <w:tab w:val="num" w:pos="5760"/>
        </w:tabs>
        <w:ind w:left="5760" w:hanging="360"/>
      </w:pPr>
      <w:rPr>
        <w:rFonts w:ascii="Wingdings 2" w:hAnsi="Wingdings 2" w:hint="default"/>
      </w:rPr>
    </w:lvl>
    <w:lvl w:ilvl="8" w:tplc="35C63588" w:tentative="1">
      <w:start w:val="1"/>
      <w:numFmt w:val="bullet"/>
      <w:lvlText w:val=""/>
      <w:lvlJc w:val="left"/>
      <w:pPr>
        <w:tabs>
          <w:tab w:val="num" w:pos="6480"/>
        </w:tabs>
        <w:ind w:left="6480" w:hanging="360"/>
      </w:pPr>
      <w:rPr>
        <w:rFonts w:ascii="Wingdings 2" w:hAnsi="Wingdings 2" w:hint="default"/>
      </w:rPr>
    </w:lvl>
  </w:abstractNum>
  <w:abstractNum w:abstractNumId="111">
    <w:nsid w:val="69B472D6"/>
    <w:multiLevelType w:val="hybridMultilevel"/>
    <w:tmpl w:val="F814D2B0"/>
    <w:lvl w:ilvl="0" w:tplc="04090001">
      <w:start w:val="1"/>
      <w:numFmt w:val="bullet"/>
      <w:lvlText w:val=""/>
      <w:lvlJc w:val="left"/>
      <w:pPr>
        <w:ind w:left="1080" w:hanging="360"/>
      </w:pPr>
      <w:rPr>
        <w:rFonts w:ascii="Symbol" w:hAnsi="Symbol" w:hint="default"/>
      </w:rPr>
    </w:lvl>
    <w:lvl w:ilvl="1" w:tplc="687AA138" w:tentative="1">
      <w:start w:val="1"/>
      <w:numFmt w:val="bullet"/>
      <w:lvlText w:val=""/>
      <w:lvlJc w:val="left"/>
      <w:pPr>
        <w:tabs>
          <w:tab w:val="num" w:pos="1440"/>
        </w:tabs>
        <w:ind w:left="1440" w:hanging="360"/>
      </w:pPr>
      <w:rPr>
        <w:rFonts w:ascii="Wingdings 2" w:hAnsi="Wingdings 2" w:hint="default"/>
      </w:rPr>
    </w:lvl>
    <w:lvl w:ilvl="2" w:tplc="77849D7A" w:tentative="1">
      <w:start w:val="1"/>
      <w:numFmt w:val="bullet"/>
      <w:lvlText w:val=""/>
      <w:lvlJc w:val="left"/>
      <w:pPr>
        <w:tabs>
          <w:tab w:val="num" w:pos="2160"/>
        </w:tabs>
        <w:ind w:left="2160" w:hanging="360"/>
      </w:pPr>
      <w:rPr>
        <w:rFonts w:ascii="Wingdings 2" w:hAnsi="Wingdings 2" w:hint="default"/>
      </w:rPr>
    </w:lvl>
    <w:lvl w:ilvl="3" w:tplc="EA5446FC" w:tentative="1">
      <w:start w:val="1"/>
      <w:numFmt w:val="bullet"/>
      <w:lvlText w:val=""/>
      <w:lvlJc w:val="left"/>
      <w:pPr>
        <w:tabs>
          <w:tab w:val="num" w:pos="2880"/>
        </w:tabs>
        <w:ind w:left="2880" w:hanging="360"/>
      </w:pPr>
      <w:rPr>
        <w:rFonts w:ascii="Wingdings 2" w:hAnsi="Wingdings 2" w:hint="default"/>
      </w:rPr>
    </w:lvl>
    <w:lvl w:ilvl="4" w:tplc="B888D00C" w:tentative="1">
      <w:start w:val="1"/>
      <w:numFmt w:val="bullet"/>
      <w:lvlText w:val=""/>
      <w:lvlJc w:val="left"/>
      <w:pPr>
        <w:tabs>
          <w:tab w:val="num" w:pos="3600"/>
        </w:tabs>
        <w:ind w:left="3600" w:hanging="360"/>
      </w:pPr>
      <w:rPr>
        <w:rFonts w:ascii="Wingdings 2" w:hAnsi="Wingdings 2" w:hint="default"/>
      </w:rPr>
    </w:lvl>
    <w:lvl w:ilvl="5" w:tplc="EF68ED58" w:tentative="1">
      <w:start w:val="1"/>
      <w:numFmt w:val="bullet"/>
      <w:lvlText w:val=""/>
      <w:lvlJc w:val="left"/>
      <w:pPr>
        <w:tabs>
          <w:tab w:val="num" w:pos="4320"/>
        </w:tabs>
        <w:ind w:left="4320" w:hanging="360"/>
      </w:pPr>
      <w:rPr>
        <w:rFonts w:ascii="Wingdings 2" w:hAnsi="Wingdings 2" w:hint="default"/>
      </w:rPr>
    </w:lvl>
    <w:lvl w:ilvl="6" w:tplc="ECE23780" w:tentative="1">
      <w:start w:val="1"/>
      <w:numFmt w:val="bullet"/>
      <w:lvlText w:val=""/>
      <w:lvlJc w:val="left"/>
      <w:pPr>
        <w:tabs>
          <w:tab w:val="num" w:pos="5040"/>
        </w:tabs>
        <w:ind w:left="5040" w:hanging="360"/>
      </w:pPr>
      <w:rPr>
        <w:rFonts w:ascii="Wingdings 2" w:hAnsi="Wingdings 2" w:hint="default"/>
      </w:rPr>
    </w:lvl>
    <w:lvl w:ilvl="7" w:tplc="BB985A4C" w:tentative="1">
      <w:start w:val="1"/>
      <w:numFmt w:val="bullet"/>
      <w:lvlText w:val=""/>
      <w:lvlJc w:val="left"/>
      <w:pPr>
        <w:tabs>
          <w:tab w:val="num" w:pos="5760"/>
        </w:tabs>
        <w:ind w:left="5760" w:hanging="360"/>
      </w:pPr>
      <w:rPr>
        <w:rFonts w:ascii="Wingdings 2" w:hAnsi="Wingdings 2" w:hint="default"/>
      </w:rPr>
    </w:lvl>
    <w:lvl w:ilvl="8" w:tplc="9BCC6B9C" w:tentative="1">
      <w:start w:val="1"/>
      <w:numFmt w:val="bullet"/>
      <w:lvlText w:val=""/>
      <w:lvlJc w:val="left"/>
      <w:pPr>
        <w:tabs>
          <w:tab w:val="num" w:pos="6480"/>
        </w:tabs>
        <w:ind w:left="6480" w:hanging="360"/>
      </w:pPr>
      <w:rPr>
        <w:rFonts w:ascii="Wingdings 2" w:hAnsi="Wingdings 2" w:hint="default"/>
      </w:rPr>
    </w:lvl>
  </w:abstractNum>
  <w:abstractNum w:abstractNumId="112">
    <w:nsid w:val="69C20C99"/>
    <w:multiLevelType w:val="hybridMultilevel"/>
    <w:tmpl w:val="E218355E"/>
    <w:lvl w:ilvl="0" w:tplc="AE101A9C">
      <w:start w:val="1"/>
      <w:numFmt w:val="bullet"/>
      <w:lvlText w:val="•"/>
      <w:lvlJc w:val="left"/>
      <w:pPr>
        <w:tabs>
          <w:tab w:val="num" w:pos="720"/>
        </w:tabs>
        <w:ind w:left="720" w:hanging="360"/>
      </w:pPr>
      <w:rPr>
        <w:rFonts w:ascii="Arial" w:hAnsi="Arial" w:hint="default"/>
      </w:rPr>
    </w:lvl>
    <w:lvl w:ilvl="1" w:tplc="1F929A78" w:tentative="1">
      <w:start w:val="1"/>
      <w:numFmt w:val="bullet"/>
      <w:lvlText w:val="•"/>
      <w:lvlJc w:val="left"/>
      <w:pPr>
        <w:tabs>
          <w:tab w:val="num" w:pos="1440"/>
        </w:tabs>
        <w:ind w:left="1440" w:hanging="360"/>
      </w:pPr>
      <w:rPr>
        <w:rFonts w:ascii="Arial" w:hAnsi="Arial" w:hint="default"/>
      </w:rPr>
    </w:lvl>
    <w:lvl w:ilvl="2" w:tplc="6D722FF4" w:tentative="1">
      <w:start w:val="1"/>
      <w:numFmt w:val="bullet"/>
      <w:lvlText w:val="•"/>
      <w:lvlJc w:val="left"/>
      <w:pPr>
        <w:tabs>
          <w:tab w:val="num" w:pos="2160"/>
        </w:tabs>
        <w:ind w:left="2160" w:hanging="360"/>
      </w:pPr>
      <w:rPr>
        <w:rFonts w:ascii="Arial" w:hAnsi="Arial" w:hint="default"/>
      </w:rPr>
    </w:lvl>
    <w:lvl w:ilvl="3" w:tplc="01A4309E" w:tentative="1">
      <w:start w:val="1"/>
      <w:numFmt w:val="bullet"/>
      <w:lvlText w:val="•"/>
      <w:lvlJc w:val="left"/>
      <w:pPr>
        <w:tabs>
          <w:tab w:val="num" w:pos="2880"/>
        </w:tabs>
        <w:ind w:left="2880" w:hanging="360"/>
      </w:pPr>
      <w:rPr>
        <w:rFonts w:ascii="Arial" w:hAnsi="Arial" w:hint="default"/>
      </w:rPr>
    </w:lvl>
    <w:lvl w:ilvl="4" w:tplc="786AE5A4" w:tentative="1">
      <w:start w:val="1"/>
      <w:numFmt w:val="bullet"/>
      <w:lvlText w:val="•"/>
      <w:lvlJc w:val="left"/>
      <w:pPr>
        <w:tabs>
          <w:tab w:val="num" w:pos="3600"/>
        </w:tabs>
        <w:ind w:left="3600" w:hanging="360"/>
      </w:pPr>
      <w:rPr>
        <w:rFonts w:ascii="Arial" w:hAnsi="Arial" w:hint="default"/>
      </w:rPr>
    </w:lvl>
    <w:lvl w:ilvl="5" w:tplc="7840BF0A" w:tentative="1">
      <w:start w:val="1"/>
      <w:numFmt w:val="bullet"/>
      <w:lvlText w:val="•"/>
      <w:lvlJc w:val="left"/>
      <w:pPr>
        <w:tabs>
          <w:tab w:val="num" w:pos="4320"/>
        </w:tabs>
        <w:ind w:left="4320" w:hanging="360"/>
      </w:pPr>
      <w:rPr>
        <w:rFonts w:ascii="Arial" w:hAnsi="Arial" w:hint="default"/>
      </w:rPr>
    </w:lvl>
    <w:lvl w:ilvl="6" w:tplc="8F72B2D2" w:tentative="1">
      <w:start w:val="1"/>
      <w:numFmt w:val="bullet"/>
      <w:lvlText w:val="•"/>
      <w:lvlJc w:val="left"/>
      <w:pPr>
        <w:tabs>
          <w:tab w:val="num" w:pos="5040"/>
        </w:tabs>
        <w:ind w:left="5040" w:hanging="360"/>
      </w:pPr>
      <w:rPr>
        <w:rFonts w:ascii="Arial" w:hAnsi="Arial" w:hint="default"/>
      </w:rPr>
    </w:lvl>
    <w:lvl w:ilvl="7" w:tplc="AE825CF4" w:tentative="1">
      <w:start w:val="1"/>
      <w:numFmt w:val="bullet"/>
      <w:lvlText w:val="•"/>
      <w:lvlJc w:val="left"/>
      <w:pPr>
        <w:tabs>
          <w:tab w:val="num" w:pos="5760"/>
        </w:tabs>
        <w:ind w:left="5760" w:hanging="360"/>
      </w:pPr>
      <w:rPr>
        <w:rFonts w:ascii="Arial" w:hAnsi="Arial" w:hint="default"/>
      </w:rPr>
    </w:lvl>
    <w:lvl w:ilvl="8" w:tplc="6816AFEA" w:tentative="1">
      <w:start w:val="1"/>
      <w:numFmt w:val="bullet"/>
      <w:lvlText w:val="•"/>
      <w:lvlJc w:val="left"/>
      <w:pPr>
        <w:tabs>
          <w:tab w:val="num" w:pos="6480"/>
        </w:tabs>
        <w:ind w:left="6480" w:hanging="360"/>
      </w:pPr>
      <w:rPr>
        <w:rFonts w:ascii="Arial" w:hAnsi="Arial" w:hint="default"/>
      </w:rPr>
    </w:lvl>
  </w:abstractNum>
  <w:abstractNum w:abstractNumId="113">
    <w:nsid w:val="6BA67C70"/>
    <w:multiLevelType w:val="hybridMultilevel"/>
    <w:tmpl w:val="32A444E0"/>
    <w:lvl w:ilvl="0" w:tplc="CD48EC92">
      <w:start w:val="1"/>
      <w:numFmt w:val="bullet"/>
      <w:lvlText w:val="•"/>
      <w:lvlJc w:val="left"/>
      <w:pPr>
        <w:tabs>
          <w:tab w:val="num" w:pos="720"/>
        </w:tabs>
        <w:ind w:left="720" w:hanging="360"/>
      </w:pPr>
      <w:rPr>
        <w:rFonts w:ascii="Arial" w:hAnsi="Arial" w:hint="default"/>
      </w:rPr>
    </w:lvl>
    <w:lvl w:ilvl="1" w:tplc="59266F56" w:tentative="1">
      <w:start w:val="1"/>
      <w:numFmt w:val="bullet"/>
      <w:lvlText w:val="•"/>
      <w:lvlJc w:val="left"/>
      <w:pPr>
        <w:tabs>
          <w:tab w:val="num" w:pos="1440"/>
        </w:tabs>
        <w:ind w:left="1440" w:hanging="360"/>
      </w:pPr>
      <w:rPr>
        <w:rFonts w:ascii="Arial" w:hAnsi="Arial" w:hint="default"/>
      </w:rPr>
    </w:lvl>
    <w:lvl w:ilvl="2" w:tplc="ADFC392C" w:tentative="1">
      <w:start w:val="1"/>
      <w:numFmt w:val="bullet"/>
      <w:lvlText w:val="•"/>
      <w:lvlJc w:val="left"/>
      <w:pPr>
        <w:tabs>
          <w:tab w:val="num" w:pos="2160"/>
        </w:tabs>
        <w:ind w:left="2160" w:hanging="360"/>
      </w:pPr>
      <w:rPr>
        <w:rFonts w:ascii="Arial" w:hAnsi="Arial" w:hint="default"/>
      </w:rPr>
    </w:lvl>
    <w:lvl w:ilvl="3" w:tplc="B28E9F3E" w:tentative="1">
      <w:start w:val="1"/>
      <w:numFmt w:val="bullet"/>
      <w:lvlText w:val="•"/>
      <w:lvlJc w:val="left"/>
      <w:pPr>
        <w:tabs>
          <w:tab w:val="num" w:pos="2880"/>
        </w:tabs>
        <w:ind w:left="2880" w:hanging="360"/>
      </w:pPr>
      <w:rPr>
        <w:rFonts w:ascii="Arial" w:hAnsi="Arial" w:hint="default"/>
      </w:rPr>
    </w:lvl>
    <w:lvl w:ilvl="4" w:tplc="758E2B70" w:tentative="1">
      <w:start w:val="1"/>
      <w:numFmt w:val="bullet"/>
      <w:lvlText w:val="•"/>
      <w:lvlJc w:val="left"/>
      <w:pPr>
        <w:tabs>
          <w:tab w:val="num" w:pos="3600"/>
        </w:tabs>
        <w:ind w:left="3600" w:hanging="360"/>
      </w:pPr>
      <w:rPr>
        <w:rFonts w:ascii="Arial" w:hAnsi="Arial" w:hint="default"/>
      </w:rPr>
    </w:lvl>
    <w:lvl w:ilvl="5" w:tplc="BC187556" w:tentative="1">
      <w:start w:val="1"/>
      <w:numFmt w:val="bullet"/>
      <w:lvlText w:val="•"/>
      <w:lvlJc w:val="left"/>
      <w:pPr>
        <w:tabs>
          <w:tab w:val="num" w:pos="4320"/>
        </w:tabs>
        <w:ind w:left="4320" w:hanging="360"/>
      </w:pPr>
      <w:rPr>
        <w:rFonts w:ascii="Arial" w:hAnsi="Arial" w:hint="default"/>
      </w:rPr>
    </w:lvl>
    <w:lvl w:ilvl="6" w:tplc="D8EC715A" w:tentative="1">
      <w:start w:val="1"/>
      <w:numFmt w:val="bullet"/>
      <w:lvlText w:val="•"/>
      <w:lvlJc w:val="left"/>
      <w:pPr>
        <w:tabs>
          <w:tab w:val="num" w:pos="5040"/>
        </w:tabs>
        <w:ind w:left="5040" w:hanging="360"/>
      </w:pPr>
      <w:rPr>
        <w:rFonts w:ascii="Arial" w:hAnsi="Arial" w:hint="default"/>
      </w:rPr>
    </w:lvl>
    <w:lvl w:ilvl="7" w:tplc="1E4A3ED2" w:tentative="1">
      <w:start w:val="1"/>
      <w:numFmt w:val="bullet"/>
      <w:lvlText w:val="•"/>
      <w:lvlJc w:val="left"/>
      <w:pPr>
        <w:tabs>
          <w:tab w:val="num" w:pos="5760"/>
        </w:tabs>
        <w:ind w:left="5760" w:hanging="360"/>
      </w:pPr>
      <w:rPr>
        <w:rFonts w:ascii="Arial" w:hAnsi="Arial" w:hint="default"/>
      </w:rPr>
    </w:lvl>
    <w:lvl w:ilvl="8" w:tplc="8F287930" w:tentative="1">
      <w:start w:val="1"/>
      <w:numFmt w:val="bullet"/>
      <w:lvlText w:val="•"/>
      <w:lvlJc w:val="left"/>
      <w:pPr>
        <w:tabs>
          <w:tab w:val="num" w:pos="6480"/>
        </w:tabs>
        <w:ind w:left="6480" w:hanging="360"/>
      </w:pPr>
      <w:rPr>
        <w:rFonts w:ascii="Arial" w:hAnsi="Arial" w:hint="default"/>
      </w:rPr>
    </w:lvl>
  </w:abstractNum>
  <w:abstractNum w:abstractNumId="114">
    <w:nsid w:val="6BB43512"/>
    <w:multiLevelType w:val="hybridMultilevel"/>
    <w:tmpl w:val="49EAFEB2"/>
    <w:lvl w:ilvl="0" w:tplc="962215F0">
      <w:start w:val="1"/>
      <w:numFmt w:val="bullet"/>
      <w:lvlText w:val=""/>
      <w:lvlJc w:val="left"/>
      <w:pPr>
        <w:tabs>
          <w:tab w:val="num" w:pos="720"/>
        </w:tabs>
        <w:ind w:left="720" w:hanging="360"/>
      </w:pPr>
      <w:rPr>
        <w:rFonts w:ascii="Wingdings 2" w:hAnsi="Wingdings 2" w:hint="default"/>
      </w:rPr>
    </w:lvl>
    <w:lvl w:ilvl="1" w:tplc="F4C49BE8" w:tentative="1">
      <w:start w:val="1"/>
      <w:numFmt w:val="bullet"/>
      <w:lvlText w:val=""/>
      <w:lvlJc w:val="left"/>
      <w:pPr>
        <w:tabs>
          <w:tab w:val="num" w:pos="1440"/>
        </w:tabs>
        <w:ind w:left="1440" w:hanging="360"/>
      </w:pPr>
      <w:rPr>
        <w:rFonts w:ascii="Wingdings 2" w:hAnsi="Wingdings 2" w:hint="default"/>
      </w:rPr>
    </w:lvl>
    <w:lvl w:ilvl="2" w:tplc="825EB002" w:tentative="1">
      <w:start w:val="1"/>
      <w:numFmt w:val="bullet"/>
      <w:lvlText w:val=""/>
      <w:lvlJc w:val="left"/>
      <w:pPr>
        <w:tabs>
          <w:tab w:val="num" w:pos="2160"/>
        </w:tabs>
        <w:ind w:left="2160" w:hanging="360"/>
      </w:pPr>
      <w:rPr>
        <w:rFonts w:ascii="Wingdings 2" w:hAnsi="Wingdings 2" w:hint="default"/>
      </w:rPr>
    </w:lvl>
    <w:lvl w:ilvl="3" w:tplc="AD68EFAE" w:tentative="1">
      <w:start w:val="1"/>
      <w:numFmt w:val="bullet"/>
      <w:lvlText w:val=""/>
      <w:lvlJc w:val="left"/>
      <w:pPr>
        <w:tabs>
          <w:tab w:val="num" w:pos="2880"/>
        </w:tabs>
        <w:ind w:left="2880" w:hanging="360"/>
      </w:pPr>
      <w:rPr>
        <w:rFonts w:ascii="Wingdings 2" w:hAnsi="Wingdings 2" w:hint="default"/>
      </w:rPr>
    </w:lvl>
    <w:lvl w:ilvl="4" w:tplc="9C388DE4" w:tentative="1">
      <w:start w:val="1"/>
      <w:numFmt w:val="bullet"/>
      <w:lvlText w:val=""/>
      <w:lvlJc w:val="left"/>
      <w:pPr>
        <w:tabs>
          <w:tab w:val="num" w:pos="3600"/>
        </w:tabs>
        <w:ind w:left="3600" w:hanging="360"/>
      </w:pPr>
      <w:rPr>
        <w:rFonts w:ascii="Wingdings 2" w:hAnsi="Wingdings 2" w:hint="default"/>
      </w:rPr>
    </w:lvl>
    <w:lvl w:ilvl="5" w:tplc="E774DAD2" w:tentative="1">
      <w:start w:val="1"/>
      <w:numFmt w:val="bullet"/>
      <w:lvlText w:val=""/>
      <w:lvlJc w:val="left"/>
      <w:pPr>
        <w:tabs>
          <w:tab w:val="num" w:pos="4320"/>
        </w:tabs>
        <w:ind w:left="4320" w:hanging="360"/>
      </w:pPr>
      <w:rPr>
        <w:rFonts w:ascii="Wingdings 2" w:hAnsi="Wingdings 2" w:hint="default"/>
      </w:rPr>
    </w:lvl>
    <w:lvl w:ilvl="6" w:tplc="640C7C5A" w:tentative="1">
      <w:start w:val="1"/>
      <w:numFmt w:val="bullet"/>
      <w:lvlText w:val=""/>
      <w:lvlJc w:val="left"/>
      <w:pPr>
        <w:tabs>
          <w:tab w:val="num" w:pos="5040"/>
        </w:tabs>
        <w:ind w:left="5040" w:hanging="360"/>
      </w:pPr>
      <w:rPr>
        <w:rFonts w:ascii="Wingdings 2" w:hAnsi="Wingdings 2" w:hint="default"/>
      </w:rPr>
    </w:lvl>
    <w:lvl w:ilvl="7" w:tplc="0E66E178" w:tentative="1">
      <w:start w:val="1"/>
      <w:numFmt w:val="bullet"/>
      <w:lvlText w:val=""/>
      <w:lvlJc w:val="left"/>
      <w:pPr>
        <w:tabs>
          <w:tab w:val="num" w:pos="5760"/>
        </w:tabs>
        <w:ind w:left="5760" w:hanging="360"/>
      </w:pPr>
      <w:rPr>
        <w:rFonts w:ascii="Wingdings 2" w:hAnsi="Wingdings 2" w:hint="default"/>
      </w:rPr>
    </w:lvl>
    <w:lvl w:ilvl="8" w:tplc="69CE9F4A" w:tentative="1">
      <w:start w:val="1"/>
      <w:numFmt w:val="bullet"/>
      <w:lvlText w:val=""/>
      <w:lvlJc w:val="left"/>
      <w:pPr>
        <w:tabs>
          <w:tab w:val="num" w:pos="6480"/>
        </w:tabs>
        <w:ind w:left="6480" w:hanging="360"/>
      </w:pPr>
      <w:rPr>
        <w:rFonts w:ascii="Wingdings 2" w:hAnsi="Wingdings 2" w:hint="default"/>
      </w:rPr>
    </w:lvl>
  </w:abstractNum>
  <w:abstractNum w:abstractNumId="115">
    <w:nsid w:val="6C4D20F4"/>
    <w:multiLevelType w:val="hybridMultilevel"/>
    <w:tmpl w:val="EEF6066E"/>
    <w:lvl w:ilvl="0" w:tplc="24AA08EA">
      <w:start w:val="1"/>
      <w:numFmt w:val="bullet"/>
      <w:lvlText w:val="•"/>
      <w:lvlJc w:val="left"/>
      <w:pPr>
        <w:tabs>
          <w:tab w:val="num" w:pos="720"/>
        </w:tabs>
        <w:ind w:left="720" w:hanging="360"/>
      </w:pPr>
      <w:rPr>
        <w:rFonts w:ascii="Arial" w:hAnsi="Arial" w:hint="default"/>
      </w:rPr>
    </w:lvl>
    <w:lvl w:ilvl="1" w:tplc="365CF14A" w:tentative="1">
      <w:start w:val="1"/>
      <w:numFmt w:val="bullet"/>
      <w:lvlText w:val="•"/>
      <w:lvlJc w:val="left"/>
      <w:pPr>
        <w:tabs>
          <w:tab w:val="num" w:pos="1440"/>
        </w:tabs>
        <w:ind w:left="1440" w:hanging="360"/>
      </w:pPr>
      <w:rPr>
        <w:rFonts w:ascii="Arial" w:hAnsi="Arial" w:hint="default"/>
      </w:rPr>
    </w:lvl>
    <w:lvl w:ilvl="2" w:tplc="43D6CDA0" w:tentative="1">
      <w:start w:val="1"/>
      <w:numFmt w:val="bullet"/>
      <w:lvlText w:val="•"/>
      <w:lvlJc w:val="left"/>
      <w:pPr>
        <w:tabs>
          <w:tab w:val="num" w:pos="2160"/>
        </w:tabs>
        <w:ind w:left="2160" w:hanging="360"/>
      </w:pPr>
      <w:rPr>
        <w:rFonts w:ascii="Arial" w:hAnsi="Arial" w:hint="default"/>
      </w:rPr>
    </w:lvl>
    <w:lvl w:ilvl="3" w:tplc="0368FBC0" w:tentative="1">
      <w:start w:val="1"/>
      <w:numFmt w:val="bullet"/>
      <w:lvlText w:val="•"/>
      <w:lvlJc w:val="left"/>
      <w:pPr>
        <w:tabs>
          <w:tab w:val="num" w:pos="2880"/>
        </w:tabs>
        <w:ind w:left="2880" w:hanging="360"/>
      </w:pPr>
      <w:rPr>
        <w:rFonts w:ascii="Arial" w:hAnsi="Arial" w:hint="default"/>
      </w:rPr>
    </w:lvl>
    <w:lvl w:ilvl="4" w:tplc="9F087186" w:tentative="1">
      <w:start w:val="1"/>
      <w:numFmt w:val="bullet"/>
      <w:lvlText w:val="•"/>
      <w:lvlJc w:val="left"/>
      <w:pPr>
        <w:tabs>
          <w:tab w:val="num" w:pos="3600"/>
        </w:tabs>
        <w:ind w:left="3600" w:hanging="360"/>
      </w:pPr>
      <w:rPr>
        <w:rFonts w:ascii="Arial" w:hAnsi="Arial" w:hint="default"/>
      </w:rPr>
    </w:lvl>
    <w:lvl w:ilvl="5" w:tplc="B6BCF8DE" w:tentative="1">
      <w:start w:val="1"/>
      <w:numFmt w:val="bullet"/>
      <w:lvlText w:val="•"/>
      <w:lvlJc w:val="left"/>
      <w:pPr>
        <w:tabs>
          <w:tab w:val="num" w:pos="4320"/>
        </w:tabs>
        <w:ind w:left="4320" w:hanging="360"/>
      </w:pPr>
      <w:rPr>
        <w:rFonts w:ascii="Arial" w:hAnsi="Arial" w:hint="default"/>
      </w:rPr>
    </w:lvl>
    <w:lvl w:ilvl="6" w:tplc="1B5CF06C" w:tentative="1">
      <w:start w:val="1"/>
      <w:numFmt w:val="bullet"/>
      <w:lvlText w:val="•"/>
      <w:lvlJc w:val="left"/>
      <w:pPr>
        <w:tabs>
          <w:tab w:val="num" w:pos="5040"/>
        </w:tabs>
        <w:ind w:left="5040" w:hanging="360"/>
      </w:pPr>
      <w:rPr>
        <w:rFonts w:ascii="Arial" w:hAnsi="Arial" w:hint="default"/>
      </w:rPr>
    </w:lvl>
    <w:lvl w:ilvl="7" w:tplc="0632071E" w:tentative="1">
      <w:start w:val="1"/>
      <w:numFmt w:val="bullet"/>
      <w:lvlText w:val="•"/>
      <w:lvlJc w:val="left"/>
      <w:pPr>
        <w:tabs>
          <w:tab w:val="num" w:pos="5760"/>
        </w:tabs>
        <w:ind w:left="5760" w:hanging="360"/>
      </w:pPr>
      <w:rPr>
        <w:rFonts w:ascii="Arial" w:hAnsi="Arial" w:hint="default"/>
      </w:rPr>
    </w:lvl>
    <w:lvl w:ilvl="8" w:tplc="4DE495CC" w:tentative="1">
      <w:start w:val="1"/>
      <w:numFmt w:val="bullet"/>
      <w:lvlText w:val="•"/>
      <w:lvlJc w:val="left"/>
      <w:pPr>
        <w:tabs>
          <w:tab w:val="num" w:pos="6480"/>
        </w:tabs>
        <w:ind w:left="6480" w:hanging="360"/>
      </w:pPr>
      <w:rPr>
        <w:rFonts w:ascii="Arial" w:hAnsi="Arial" w:hint="default"/>
      </w:rPr>
    </w:lvl>
  </w:abstractNum>
  <w:abstractNum w:abstractNumId="116">
    <w:nsid w:val="6C956595"/>
    <w:multiLevelType w:val="hybridMultilevel"/>
    <w:tmpl w:val="96C824AA"/>
    <w:lvl w:ilvl="0" w:tplc="F9F6E41C">
      <w:start w:val="1"/>
      <w:numFmt w:val="bullet"/>
      <w:lvlText w:val="•"/>
      <w:lvlJc w:val="left"/>
      <w:pPr>
        <w:tabs>
          <w:tab w:val="num" w:pos="720"/>
        </w:tabs>
        <w:ind w:left="720" w:hanging="360"/>
      </w:pPr>
      <w:rPr>
        <w:rFonts w:ascii="Arial" w:hAnsi="Arial" w:hint="default"/>
      </w:rPr>
    </w:lvl>
    <w:lvl w:ilvl="1" w:tplc="B1EE870E">
      <w:numFmt w:val="bullet"/>
      <w:lvlText w:val=""/>
      <w:lvlJc w:val="left"/>
      <w:pPr>
        <w:tabs>
          <w:tab w:val="num" w:pos="1440"/>
        </w:tabs>
        <w:ind w:left="1440" w:hanging="360"/>
      </w:pPr>
      <w:rPr>
        <w:rFonts w:ascii="Wingdings 2" w:hAnsi="Wingdings 2" w:hint="default"/>
      </w:rPr>
    </w:lvl>
    <w:lvl w:ilvl="2" w:tplc="AF607290" w:tentative="1">
      <w:start w:val="1"/>
      <w:numFmt w:val="bullet"/>
      <w:lvlText w:val="•"/>
      <w:lvlJc w:val="left"/>
      <w:pPr>
        <w:tabs>
          <w:tab w:val="num" w:pos="2160"/>
        </w:tabs>
        <w:ind w:left="2160" w:hanging="360"/>
      </w:pPr>
      <w:rPr>
        <w:rFonts w:ascii="Arial" w:hAnsi="Arial" w:hint="default"/>
      </w:rPr>
    </w:lvl>
    <w:lvl w:ilvl="3" w:tplc="793A24D6" w:tentative="1">
      <w:start w:val="1"/>
      <w:numFmt w:val="bullet"/>
      <w:lvlText w:val="•"/>
      <w:lvlJc w:val="left"/>
      <w:pPr>
        <w:tabs>
          <w:tab w:val="num" w:pos="2880"/>
        </w:tabs>
        <w:ind w:left="2880" w:hanging="360"/>
      </w:pPr>
      <w:rPr>
        <w:rFonts w:ascii="Arial" w:hAnsi="Arial" w:hint="default"/>
      </w:rPr>
    </w:lvl>
    <w:lvl w:ilvl="4" w:tplc="71D2EC2C" w:tentative="1">
      <w:start w:val="1"/>
      <w:numFmt w:val="bullet"/>
      <w:lvlText w:val="•"/>
      <w:lvlJc w:val="left"/>
      <w:pPr>
        <w:tabs>
          <w:tab w:val="num" w:pos="3600"/>
        </w:tabs>
        <w:ind w:left="3600" w:hanging="360"/>
      </w:pPr>
      <w:rPr>
        <w:rFonts w:ascii="Arial" w:hAnsi="Arial" w:hint="default"/>
      </w:rPr>
    </w:lvl>
    <w:lvl w:ilvl="5" w:tplc="1D0A8704" w:tentative="1">
      <w:start w:val="1"/>
      <w:numFmt w:val="bullet"/>
      <w:lvlText w:val="•"/>
      <w:lvlJc w:val="left"/>
      <w:pPr>
        <w:tabs>
          <w:tab w:val="num" w:pos="4320"/>
        </w:tabs>
        <w:ind w:left="4320" w:hanging="360"/>
      </w:pPr>
      <w:rPr>
        <w:rFonts w:ascii="Arial" w:hAnsi="Arial" w:hint="default"/>
      </w:rPr>
    </w:lvl>
    <w:lvl w:ilvl="6" w:tplc="452E699C" w:tentative="1">
      <w:start w:val="1"/>
      <w:numFmt w:val="bullet"/>
      <w:lvlText w:val="•"/>
      <w:lvlJc w:val="left"/>
      <w:pPr>
        <w:tabs>
          <w:tab w:val="num" w:pos="5040"/>
        </w:tabs>
        <w:ind w:left="5040" w:hanging="360"/>
      </w:pPr>
      <w:rPr>
        <w:rFonts w:ascii="Arial" w:hAnsi="Arial" w:hint="default"/>
      </w:rPr>
    </w:lvl>
    <w:lvl w:ilvl="7" w:tplc="05B2E006" w:tentative="1">
      <w:start w:val="1"/>
      <w:numFmt w:val="bullet"/>
      <w:lvlText w:val="•"/>
      <w:lvlJc w:val="left"/>
      <w:pPr>
        <w:tabs>
          <w:tab w:val="num" w:pos="5760"/>
        </w:tabs>
        <w:ind w:left="5760" w:hanging="360"/>
      </w:pPr>
      <w:rPr>
        <w:rFonts w:ascii="Arial" w:hAnsi="Arial" w:hint="default"/>
      </w:rPr>
    </w:lvl>
    <w:lvl w:ilvl="8" w:tplc="D28CC0AC" w:tentative="1">
      <w:start w:val="1"/>
      <w:numFmt w:val="bullet"/>
      <w:lvlText w:val="•"/>
      <w:lvlJc w:val="left"/>
      <w:pPr>
        <w:tabs>
          <w:tab w:val="num" w:pos="6480"/>
        </w:tabs>
        <w:ind w:left="6480" w:hanging="360"/>
      </w:pPr>
      <w:rPr>
        <w:rFonts w:ascii="Arial" w:hAnsi="Arial" w:hint="default"/>
      </w:rPr>
    </w:lvl>
  </w:abstractNum>
  <w:abstractNum w:abstractNumId="117">
    <w:nsid w:val="6EB7405C"/>
    <w:multiLevelType w:val="hybridMultilevel"/>
    <w:tmpl w:val="ADFE6D04"/>
    <w:lvl w:ilvl="0" w:tplc="85A0C732">
      <w:numFmt w:val="bullet"/>
      <w:lvlText w:val="–"/>
      <w:lvlJc w:val="left"/>
      <w:pPr>
        <w:ind w:left="1635" w:hanging="360"/>
      </w:pPr>
      <w:rPr>
        <w:rFonts w:ascii="Arial" w:hAnsi="Arial" w:hint="default"/>
      </w:rPr>
    </w:lvl>
    <w:lvl w:ilvl="1" w:tplc="04090003" w:tentative="1">
      <w:start w:val="1"/>
      <w:numFmt w:val="bullet"/>
      <w:lvlText w:val="o"/>
      <w:lvlJc w:val="left"/>
      <w:pPr>
        <w:ind w:left="2355" w:hanging="360"/>
      </w:pPr>
      <w:rPr>
        <w:rFonts w:ascii="Courier New" w:hAnsi="Courier New" w:cs="Courier New" w:hint="default"/>
      </w:rPr>
    </w:lvl>
    <w:lvl w:ilvl="2" w:tplc="04090005" w:tentative="1">
      <w:start w:val="1"/>
      <w:numFmt w:val="bullet"/>
      <w:lvlText w:val=""/>
      <w:lvlJc w:val="left"/>
      <w:pPr>
        <w:ind w:left="3075" w:hanging="360"/>
      </w:pPr>
      <w:rPr>
        <w:rFonts w:ascii="Wingdings" w:hAnsi="Wingdings" w:hint="default"/>
      </w:rPr>
    </w:lvl>
    <w:lvl w:ilvl="3" w:tplc="04090001" w:tentative="1">
      <w:start w:val="1"/>
      <w:numFmt w:val="bullet"/>
      <w:lvlText w:val=""/>
      <w:lvlJc w:val="left"/>
      <w:pPr>
        <w:ind w:left="3795" w:hanging="360"/>
      </w:pPr>
      <w:rPr>
        <w:rFonts w:ascii="Symbol" w:hAnsi="Symbol" w:hint="default"/>
      </w:rPr>
    </w:lvl>
    <w:lvl w:ilvl="4" w:tplc="04090003" w:tentative="1">
      <w:start w:val="1"/>
      <w:numFmt w:val="bullet"/>
      <w:lvlText w:val="o"/>
      <w:lvlJc w:val="left"/>
      <w:pPr>
        <w:ind w:left="4515" w:hanging="360"/>
      </w:pPr>
      <w:rPr>
        <w:rFonts w:ascii="Courier New" w:hAnsi="Courier New" w:cs="Courier New" w:hint="default"/>
      </w:rPr>
    </w:lvl>
    <w:lvl w:ilvl="5" w:tplc="04090005" w:tentative="1">
      <w:start w:val="1"/>
      <w:numFmt w:val="bullet"/>
      <w:lvlText w:val=""/>
      <w:lvlJc w:val="left"/>
      <w:pPr>
        <w:ind w:left="5235" w:hanging="360"/>
      </w:pPr>
      <w:rPr>
        <w:rFonts w:ascii="Wingdings" w:hAnsi="Wingdings" w:hint="default"/>
      </w:rPr>
    </w:lvl>
    <w:lvl w:ilvl="6" w:tplc="04090001" w:tentative="1">
      <w:start w:val="1"/>
      <w:numFmt w:val="bullet"/>
      <w:lvlText w:val=""/>
      <w:lvlJc w:val="left"/>
      <w:pPr>
        <w:ind w:left="5955" w:hanging="360"/>
      </w:pPr>
      <w:rPr>
        <w:rFonts w:ascii="Symbol" w:hAnsi="Symbol" w:hint="default"/>
      </w:rPr>
    </w:lvl>
    <w:lvl w:ilvl="7" w:tplc="04090003" w:tentative="1">
      <w:start w:val="1"/>
      <w:numFmt w:val="bullet"/>
      <w:lvlText w:val="o"/>
      <w:lvlJc w:val="left"/>
      <w:pPr>
        <w:ind w:left="6675" w:hanging="360"/>
      </w:pPr>
      <w:rPr>
        <w:rFonts w:ascii="Courier New" w:hAnsi="Courier New" w:cs="Courier New" w:hint="default"/>
      </w:rPr>
    </w:lvl>
    <w:lvl w:ilvl="8" w:tplc="04090005" w:tentative="1">
      <w:start w:val="1"/>
      <w:numFmt w:val="bullet"/>
      <w:lvlText w:val=""/>
      <w:lvlJc w:val="left"/>
      <w:pPr>
        <w:ind w:left="7395" w:hanging="360"/>
      </w:pPr>
      <w:rPr>
        <w:rFonts w:ascii="Wingdings" w:hAnsi="Wingdings" w:hint="default"/>
      </w:rPr>
    </w:lvl>
  </w:abstractNum>
  <w:abstractNum w:abstractNumId="118">
    <w:nsid w:val="6F8A57DD"/>
    <w:multiLevelType w:val="hybridMultilevel"/>
    <w:tmpl w:val="EC00590E"/>
    <w:lvl w:ilvl="0" w:tplc="FDE027BC">
      <w:start w:val="1"/>
      <w:numFmt w:val="bullet"/>
      <w:lvlText w:val=""/>
      <w:lvlJc w:val="left"/>
      <w:pPr>
        <w:tabs>
          <w:tab w:val="num" w:pos="720"/>
        </w:tabs>
        <w:ind w:left="720" w:hanging="360"/>
      </w:pPr>
      <w:rPr>
        <w:rFonts w:ascii="Wingdings 2" w:hAnsi="Wingdings 2" w:hint="default"/>
      </w:rPr>
    </w:lvl>
    <w:lvl w:ilvl="1" w:tplc="B40CB70C" w:tentative="1">
      <w:start w:val="1"/>
      <w:numFmt w:val="bullet"/>
      <w:lvlText w:val=""/>
      <w:lvlJc w:val="left"/>
      <w:pPr>
        <w:tabs>
          <w:tab w:val="num" w:pos="1440"/>
        </w:tabs>
        <w:ind w:left="1440" w:hanging="360"/>
      </w:pPr>
      <w:rPr>
        <w:rFonts w:ascii="Wingdings 2" w:hAnsi="Wingdings 2" w:hint="default"/>
      </w:rPr>
    </w:lvl>
    <w:lvl w:ilvl="2" w:tplc="BAEA5C92" w:tentative="1">
      <w:start w:val="1"/>
      <w:numFmt w:val="bullet"/>
      <w:lvlText w:val=""/>
      <w:lvlJc w:val="left"/>
      <w:pPr>
        <w:tabs>
          <w:tab w:val="num" w:pos="2160"/>
        </w:tabs>
        <w:ind w:left="2160" w:hanging="360"/>
      </w:pPr>
      <w:rPr>
        <w:rFonts w:ascii="Wingdings 2" w:hAnsi="Wingdings 2" w:hint="default"/>
      </w:rPr>
    </w:lvl>
    <w:lvl w:ilvl="3" w:tplc="E138A7DC" w:tentative="1">
      <w:start w:val="1"/>
      <w:numFmt w:val="bullet"/>
      <w:lvlText w:val=""/>
      <w:lvlJc w:val="left"/>
      <w:pPr>
        <w:tabs>
          <w:tab w:val="num" w:pos="2880"/>
        </w:tabs>
        <w:ind w:left="2880" w:hanging="360"/>
      </w:pPr>
      <w:rPr>
        <w:rFonts w:ascii="Wingdings 2" w:hAnsi="Wingdings 2" w:hint="default"/>
      </w:rPr>
    </w:lvl>
    <w:lvl w:ilvl="4" w:tplc="41FCF346" w:tentative="1">
      <w:start w:val="1"/>
      <w:numFmt w:val="bullet"/>
      <w:lvlText w:val=""/>
      <w:lvlJc w:val="left"/>
      <w:pPr>
        <w:tabs>
          <w:tab w:val="num" w:pos="3600"/>
        </w:tabs>
        <w:ind w:left="3600" w:hanging="360"/>
      </w:pPr>
      <w:rPr>
        <w:rFonts w:ascii="Wingdings 2" w:hAnsi="Wingdings 2" w:hint="default"/>
      </w:rPr>
    </w:lvl>
    <w:lvl w:ilvl="5" w:tplc="5CE2D67E" w:tentative="1">
      <w:start w:val="1"/>
      <w:numFmt w:val="bullet"/>
      <w:lvlText w:val=""/>
      <w:lvlJc w:val="left"/>
      <w:pPr>
        <w:tabs>
          <w:tab w:val="num" w:pos="4320"/>
        </w:tabs>
        <w:ind w:left="4320" w:hanging="360"/>
      </w:pPr>
      <w:rPr>
        <w:rFonts w:ascii="Wingdings 2" w:hAnsi="Wingdings 2" w:hint="default"/>
      </w:rPr>
    </w:lvl>
    <w:lvl w:ilvl="6" w:tplc="3EBE52B2" w:tentative="1">
      <w:start w:val="1"/>
      <w:numFmt w:val="bullet"/>
      <w:lvlText w:val=""/>
      <w:lvlJc w:val="left"/>
      <w:pPr>
        <w:tabs>
          <w:tab w:val="num" w:pos="5040"/>
        </w:tabs>
        <w:ind w:left="5040" w:hanging="360"/>
      </w:pPr>
      <w:rPr>
        <w:rFonts w:ascii="Wingdings 2" w:hAnsi="Wingdings 2" w:hint="default"/>
      </w:rPr>
    </w:lvl>
    <w:lvl w:ilvl="7" w:tplc="0F885720" w:tentative="1">
      <w:start w:val="1"/>
      <w:numFmt w:val="bullet"/>
      <w:lvlText w:val=""/>
      <w:lvlJc w:val="left"/>
      <w:pPr>
        <w:tabs>
          <w:tab w:val="num" w:pos="5760"/>
        </w:tabs>
        <w:ind w:left="5760" w:hanging="360"/>
      </w:pPr>
      <w:rPr>
        <w:rFonts w:ascii="Wingdings 2" w:hAnsi="Wingdings 2" w:hint="default"/>
      </w:rPr>
    </w:lvl>
    <w:lvl w:ilvl="8" w:tplc="E8047DD2" w:tentative="1">
      <w:start w:val="1"/>
      <w:numFmt w:val="bullet"/>
      <w:lvlText w:val=""/>
      <w:lvlJc w:val="left"/>
      <w:pPr>
        <w:tabs>
          <w:tab w:val="num" w:pos="6480"/>
        </w:tabs>
        <w:ind w:left="6480" w:hanging="360"/>
      </w:pPr>
      <w:rPr>
        <w:rFonts w:ascii="Wingdings 2" w:hAnsi="Wingdings 2" w:hint="default"/>
      </w:rPr>
    </w:lvl>
  </w:abstractNum>
  <w:abstractNum w:abstractNumId="119">
    <w:nsid w:val="7027576F"/>
    <w:multiLevelType w:val="hybridMultilevel"/>
    <w:tmpl w:val="0E3A4A52"/>
    <w:lvl w:ilvl="0" w:tplc="7C3A61C4">
      <w:start w:val="1"/>
      <w:numFmt w:val="bullet"/>
      <w:lvlText w:val=""/>
      <w:lvlJc w:val="left"/>
      <w:pPr>
        <w:tabs>
          <w:tab w:val="num" w:pos="720"/>
        </w:tabs>
        <w:ind w:left="720" w:hanging="360"/>
      </w:pPr>
      <w:rPr>
        <w:rFonts w:ascii="Wingdings 2" w:hAnsi="Wingdings 2" w:hint="default"/>
      </w:rPr>
    </w:lvl>
    <w:lvl w:ilvl="1" w:tplc="FC169CA4">
      <w:numFmt w:val="bullet"/>
      <w:lvlText w:val=""/>
      <w:lvlJc w:val="left"/>
      <w:pPr>
        <w:tabs>
          <w:tab w:val="num" w:pos="1440"/>
        </w:tabs>
        <w:ind w:left="1440" w:hanging="360"/>
      </w:pPr>
      <w:rPr>
        <w:rFonts w:ascii="Wingdings 2" w:hAnsi="Wingdings 2" w:hint="default"/>
      </w:rPr>
    </w:lvl>
    <w:lvl w:ilvl="2" w:tplc="D81E7ABE" w:tentative="1">
      <w:start w:val="1"/>
      <w:numFmt w:val="bullet"/>
      <w:lvlText w:val=""/>
      <w:lvlJc w:val="left"/>
      <w:pPr>
        <w:tabs>
          <w:tab w:val="num" w:pos="2160"/>
        </w:tabs>
        <w:ind w:left="2160" w:hanging="360"/>
      </w:pPr>
      <w:rPr>
        <w:rFonts w:ascii="Wingdings 2" w:hAnsi="Wingdings 2" w:hint="default"/>
      </w:rPr>
    </w:lvl>
    <w:lvl w:ilvl="3" w:tplc="669E1DAE" w:tentative="1">
      <w:start w:val="1"/>
      <w:numFmt w:val="bullet"/>
      <w:lvlText w:val=""/>
      <w:lvlJc w:val="left"/>
      <w:pPr>
        <w:tabs>
          <w:tab w:val="num" w:pos="2880"/>
        </w:tabs>
        <w:ind w:left="2880" w:hanging="360"/>
      </w:pPr>
      <w:rPr>
        <w:rFonts w:ascii="Wingdings 2" w:hAnsi="Wingdings 2" w:hint="default"/>
      </w:rPr>
    </w:lvl>
    <w:lvl w:ilvl="4" w:tplc="09127A8C" w:tentative="1">
      <w:start w:val="1"/>
      <w:numFmt w:val="bullet"/>
      <w:lvlText w:val=""/>
      <w:lvlJc w:val="left"/>
      <w:pPr>
        <w:tabs>
          <w:tab w:val="num" w:pos="3600"/>
        </w:tabs>
        <w:ind w:left="3600" w:hanging="360"/>
      </w:pPr>
      <w:rPr>
        <w:rFonts w:ascii="Wingdings 2" w:hAnsi="Wingdings 2" w:hint="default"/>
      </w:rPr>
    </w:lvl>
    <w:lvl w:ilvl="5" w:tplc="B368554E" w:tentative="1">
      <w:start w:val="1"/>
      <w:numFmt w:val="bullet"/>
      <w:lvlText w:val=""/>
      <w:lvlJc w:val="left"/>
      <w:pPr>
        <w:tabs>
          <w:tab w:val="num" w:pos="4320"/>
        </w:tabs>
        <w:ind w:left="4320" w:hanging="360"/>
      </w:pPr>
      <w:rPr>
        <w:rFonts w:ascii="Wingdings 2" w:hAnsi="Wingdings 2" w:hint="default"/>
      </w:rPr>
    </w:lvl>
    <w:lvl w:ilvl="6" w:tplc="036ED274" w:tentative="1">
      <w:start w:val="1"/>
      <w:numFmt w:val="bullet"/>
      <w:lvlText w:val=""/>
      <w:lvlJc w:val="left"/>
      <w:pPr>
        <w:tabs>
          <w:tab w:val="num" w:pos="5040"/>
        </w:tabs>
        <w:ind w:left="5040" w:hanging="360"/>
      </w:pPr>
      <w:rPr>
        <w:rFonts w:ascii="Wingdings 2" w:hAnsi="Wingdings 2" w:hint="default"/>
      </w:rPr>
    </w:lvl>
    <w:lvl w:ilvl="7" w:tplc="40DE17CA" w:tentative="1">
      <w:start w:val="1"/>
      <w:numFmt w:val="bullet"/>
      <w:lvlText w:val=""/>
      <w:lvlJc w:val="left"/>
      <w:pPr>
        <w:tabs>
          <w:tab w:val="num" w:pos="5760"/>
        </w:tabs>
        <w:ind w:left="5760" w:hanging="360"/>
      </w:pPr>
      <w:rPr>
        <w:rFonts w:ascii="Wingdings 2" w:hAnsi="Wingdings 2" w:hint="default"/>
      </w:rPr>
    </w:lvl>
    <w:lvl w:ilvl="8" w:tplc="18086E7E" w:tentative="1">
      <w:start w:val="1"/>
      <w:numFmt w:val="bullet"/>
      <w:lvlText w:val=""/>
      <w:lvlJc w:val="left"/>
      <w:pPr>
        <w:tabs>
          <w:tab w:val="num" w:pos="6480"/>
        </w:tabs>
        <w:ind w:left="6480" w:hanging="360"/>
      </w:pPr>
      <w:rPr>
        <w:rFonts w:ascii="Wingdings 2" w:hAnsi="Wingdings 2" w:hint="default"/>
      </w:rPr>
    </w:lvl>
  </w:abstractNum>
  <w:abstractNum w:abstractNumId="120">
    <w:nsid w:val="724757E3"/>
    <w:multiLevelType w:val="hybridMultilevel"/>
    <w:tmpl w:val="DA686AE4"/>
    <w:lvl w:ilvl="0" w:tplc="4DFAE0C4">
      <w:start w:val="1"/>
      <w:numFmt w:val="bullet"/>
      <w:lvlText w:val=""/>
      <w:lvlJc w:val="left"/>
      <w:pPr>
        <w:tabs>
          <w:tab w:val="num" w:pos="720"/>
        </w:tabs>
        <w:ind w:left="720" w:hanging="360"/>
      </w:pPr>
      <w:rPr>
        <w:rFonts w:ascii="Wingdings 2" w:hAnsi="Wingdings 2" w:hint="default"/>
      </w:rPr>
    </w:lvl>
    <w:lvl w:ilvl="1" w:tplc="517675DE" w:tentative="1">
      <w:start w:val="1"/>
      <w:numFmt w:val="bullet"/>
      <w:lvlText w:val=""/>
      <w:lvlJc w:val="left"/>
      <w:pPr>
        <w:tabs>
          <w:tab w:val="num" w:pos="1440"/>
        </w:tabs>
        <w:ind w:left="1440" w:hanging="360"/>
      </w:pPr>
      <w:rPr>
        <w:rFonts w:ascii="Wingdings 2" w:hAnsi="Wingdings 2" w:hint="default"/>
      </w:rPr>
    </w:lvl>
    <w:lvl w:ilvl="2" w:tplc="58F08A66" w:tentative="1">
      <w:start w:val="1"/>
      <w:numFmt w:val="bullet"/>
      <w:lvlText w:val=""/>
      <w:lvlJc w:val="left"/>
      <w:pPr>
        <w:tabs>
          <w:tab w:val="num" w:pos="2160"/>
        </w:tabs>
        <w:ind w:left="2160" w:hanging="360"/>
      </w:pPr>
      <w:rPr>
        <w:rFonts w:ascii="Wingdings 2" w:hAnsi="Wingdings 2" w:hint="default"/>
      </w:rPr>
    </w:lvl>
    <w:lvl w:ilvl="3" w:tplc="F1061B30" w:tentative="1">
      <w:start w:val="1"/>
      <w:numFmt w:val="bullet"/>
      <w:lvlText w:val=""/>
      <w:lvlJc w:val="left"/>
      <w:pPr>
        <w:tabs>
          <w:tab w:val="num" w:pos="2880"/>
        </w:tabs>
        <w:ind w:left="2880" w:hanging="360"/>
      </w:pPr>
      <w:rPr>
        <w:rFonts w:ascii="Wingdings 2" w:hAnsi="Wingdings 2" w:hint="default"/>
      </w:rPr>
    </w:lvl>
    <w:lvl w:ilvl="4" w:tplc="4F7E2DD8" w:tentative="1">
      <w:start w:val="1"/>
      <w:numFmt w:val="bullet"/>
      <w:lvlText w:val=""/>
      <w:lvlJc w:val="left"/>
      <w:pPr>
        <w:tabs>
          <w:tab w:val="num" w:pos="3600"/>
        </w:tabs>
        <w:ind w:left="3600" w:hanging="360"/>
      </w:pPr>
      <w:rPr>
        <w:rFonts w:ascii="Wingdings 2" w:hAnsi="Wingdings 2" w:hint="default"/>
      </w:rPr>
    </w:lvl>
    <w:lvl w:ilvl="5" w:tplc="05282FB8" w:tentative="1">
      <w:start w:val="1"/>
      <w:numFmt w:val="bullet"/>
      <w:lvlText w:val=""/>
      <w:lvlJc w:val="left"/>
      <w:pPr>
        <w:tabs>
          <w:tab w:val="num" w:pos="4320"/>
        </w:tabs>
        <w:ind w:left="4320" w:hanging="360"/>
      </w:pPr>
      <w:rPr>
        <w:rFonts w:ascii="Wingdings 2" w:hAnsi="Wingdings 2" w:hint="default"/>
      </w:rPr>
    </w:lvl>
    <w:lvl w:ilvl="6" w:tplc="F992E32E" w:tentative="1">
      <w:start w:val="1"/>
      <w:numFmt w:val="bullet"/>
      <w:lvlText w:val=""/>
      <w:lvlJc w:val="left"/>
      <w:pPr>
        <w:tabs>
          <w:tab w:val="num" w:pos="5040"/>
        </w:tabs>
        <w:ind w:left="5040" w:hanging="360"/>
      </w:pPr>
      <w:rPr>
        <w:rFonts w:ascii="Wingdings 2" w:hAnsi="Wingdings 2" w:hint="default"/>
      </w:rPr>
    </w:lvl>
    <w:lvl w:ilvl="7" w:tplc="E0187E78" w:tentative="1">
      <w:start w:val="1"/>
      <w:numFmt w:val="bullet"/>
      <w:lvlText w:val=""/>
      <w:lvlJc w:val="left"/>
      <w:pPr>
        <w:tabs>
          <w:tab w:val="num" w:pos="5760"/>
        </w:tabs>
        <w:ind w:left="5760" w:hanging="360"/>
      </w:pPr>
      <w:rPr>
        <w:rFonts w:ascii="Wingdings 2" w:hAnsi="Wingdings 2" w:hint="default"/>
      </w:rPr>
    </w:lvl>
    <w:lvl w:ilvl="8" w:tplc="5F20E5B4" w:tentative="1">
      <w:start w:val="1"/>
      <w:numFmt w:val="bullet"/>
      <w:lvlText w:val=""/>
      <w:lvlJc w:val="left"/>
      <w:pPr>
        <w:tabs>
          <w:tab w:val="num" w:pos="6480"/>
        </w:tabs>
        <w:ind w:left="6480" w:hanging="360"/>
      </w:pPr>
      <w:rPr>
        <w:rFonts w:ascii="Wingdings 2" w:hAnsi="Wingdings 2" w:hint="default"/>
      </w:rPr>
    </w:lvl>
  </w:abstractNum>
  <w:abstractNum w:abstractNumId="121">
    <w:nsid w:val="72A27E55"/>
    <w:multiLevelType w:val="hybridMultilevel"/>
    <w:tmpl w:val="B2DAFB74"/>
    <w:lvl w:ilvl="0" w:tplc="36E45BF2">
      <w:start w:val="1"/>
      <w:numFmt w:val="bullet"/>
      <w:lvlText w:val="•"/>
      <w:lvlJc w:val="left"/>
      <w:pPr>
        <w:tabs>
          <w:tab w:val="num" w:pos="720"/>
        </w:tabs>
        <w:ind w:left="720" w:hanging="360"/>
      </w:pPr>
      <w:rPr>
        <w:rFonts w:ascii="Arial" w:hAnsi="Arial" w:hint="default"/>
      </w:rPr>
    </w:lvl>
    <w:lvl w:ilvl="1" w:tplc="AB4C1046" w:tentative="1">
      <w:start w:val="1"/>
      <w:numFmt w:val="bullet"/>
      <w:lvlText w:val="•"/>
      <w:lvlJc w:val="left"/>
      <w:pPr>
        <w:tabs>
          <w:tab w:val="num" w:pos="1440"/>
        </w:tabs>
        <w:ind w:left="1440" w:hanging="360"/>
      </w:pPr>
      <w:rPr>
        <w:rFonts w:ascii="Arial" w:hAnsi="Arial" w:hint="default"/>
      </w:rPr>
    </w:lvl>
    <w:lvl w:ilvl="2" w:tplc="B19A0038" w:tentative="1">
      <w:start w:val="1"/>
      <w:numFmt w:val="bullet"/>
      <w:lvlText w:val="•"/>
      <w:lvlJc w:val="left"/>
      <w:pPr>
        <w:tabs>
          <w:tab w:val="num" w:pos="2160"/>
        </w:tabs>
        <w:ind w:left="2160" w:hanging="360"/>
      </w:pPr>
      <w:rPr>
        <w:rFonts w:ascii="Arial" w:hAnsi="Arial" w:hint="default"/>
      </w:rPr>
    </w:lvl>
    <w:lvl w:ilvl="3" w:tplc="BB3EBE56" w:tentative="1">
      <w:start w:val="1"/>
      <w:numFmt w:val="bullet"/>
      <w:lvlText w:val="•"/>
      <w:lvlJc w:val="left"/>
      <w:pPr>
        <w:tabs>
          <w:tab w:val="num" w:pos="2880"/>
        </w:tabs>
        <w:ind w:left="2880" w:hanging="360"/>
      </w:pPr>
      <w:rPr>
        <w:rFonts w:ascii="Arial" w:hAnsi="Arial" w:hint="default"/>
      </w:rPr>
    </w:lvl>
    <w:lvl w:ilvl="4" w:tplc="7E60C8B8" w:tentative="1">
      <w:start w:val="1"/>
      <w:numFmt w:val="bullet"/>
      <w:lvlText w:val="•"/>
      <w:lvlJc w:val="left"/>
      <w:pPr>
        <w:tabs>
          <w:tab w:val="num" w:pos="3600"/>
        </w:tabs>
        <w:ind w:left="3600" w:hanging="360"/>
      </w:pPr>
      <w:rPr>
        <w:rFonts w:ascii="Arial" w:hAnsi="Arial" w:hint="default"/>
      </w:rPr>
    </w:lvl>
    <w:lvl w:ilvl="5" w:tplc="C57CC4D2" w:tentative="1">
      <w:start w:val="1"/>
      <w:numFmt w:val="bullet"/>
      <w:lvlText w:val="•"/>
      <w:lvlJc w:val="left"/>
      <w:pPr>
        <w:tabs>
          <w:tab w:val="num" w:pos="4320"/>
        </w:tabs>
        <w:ind w:left="4320" w:hanging="360"/>
      </w:pPr>
      <w:rPr>
        <w:rFonts w:ascii="Arial" w:hAnsi="Arial" w:hint="default"/>
      </w:rPr>
    </w:lvl>
    <w:lvl w:ilvl="6" w:tplc="26807B20" w:tentative="1">
      <w:start w:val="1"/>
      <w:numFmt w:val="bullet"/>
      <w:lvlText w:val="•"/>
      <w:lvlJc w:val="left"/>
      <w:pPr>
        <w:tabs>
          <w:tab w:val="num" w:pos="5040"/>
        </w:tabs>
        <w:ind w:left="5040" w:hanging="360"/>
      </w:pPr>
      <w:rPr>
        <w:rFonts w:ascii="Arial" w:hAnsi="Arial" w:hint="default"/>
      </w:rPr>
    </w:lvl>
    <w:lvl w:ilvl="7" w:tplc="075A774E" w:tentative="1">
      <w:start w:val="1"/>
      <w:numFmt w:val="bullet"/>
      <w:lvlText w:val="•"/>
      <w:lvlJc w:val="left"/>
      <w:pPr>
        <w:tabs>
          <w:tab w:val="num" w:pos="5760"/>
        </w:tabs>
        <w:ind w:left="5760" w:hanging="360"/>
      </w:pPr>
      <w:rPr>
        <w:rFonts w:ascii="Arial" w:hAnsi="Arial" w:hint="default"/>
      </w:rPr>
    </w:lvl>
    <w:lvl w:ilvl="8" w:tplc="5016CC8A" w:tentative="1">
      <w:start w:val="1"/>
      <w:numFmt w:val="bullet"/>
      <w:lvlText w:val="•"/>
      <w:lvlJc w:val="left"/>
      <w:pPr>
        <w:tabs>
          <w:tab w:val="num" w:pos="6480"/>
        </w:tabs>
        <w:ind w:left="6480" w:hanging="360"/>
      </w:pPr>
      <w:rPr>
        <w:rFonts w:ascii="Arial" w:hAnsi="Arial" w:hint="default"/>
      </w:rPr>
    </w:lvl>
  </w:abstractNum>
  <w:abstractNum w:abstractNumId="122">
    <w:nsid w:val="7304247B"/>
    <w:multiLevelType w:val="hybridMultilevel"/>
    <w:tmpl w:val="3CF0125C"/>
    <w:lvl w:ilvl="0" w:tplc="A866C664">
      <w:start w:val="1"/>
      <w:numFmt w:val="bullet"/>
      <w:lvlText w:val="•"/>
      <w:lvlJc w:val="left"/>
      <w:pPr>
        <w:tabs>
          <w:tab w:val="num" w:pos="720"/>
        </w:tabs>
        <w:ind w:left="720" w:hanging="360"/>
      </w:pPr>
      <w:rPr>
        <w:rFonts w:ascii="Arial" w:hAnsi="Arial" w:hint="default"/>
        <w:color w:val="000000" w:themeColor="text1"/>
      </w:rPr>
    </w:lvl>
    <w:lvl w:ilvl="1" w:tplc="9DD6AEC0">
      <w:numFmt w:val="bullet"/>
      <w:lvlText w:val=""/>
      <w:lvlJc w:val="left"/>
      <w:pPr>
        <w:tabs>
          <w:tab w:val="num" w:pos="1440"/>
        </w:tabs>
        <w:ind w:left="1440" w:hanging="360"/>
      </w:pPr>
      <w:rPr>
        <w:rFonts w:ascii="Wingdings" w:hAnsi="Wingdings" w:hint="default"/>
      </w:rPr>
    </w:lvl>
    <w:lvl w:ilvl="2" w:tplc="9826575C" w:tentative="1">
      <w:start w:val="1"/>
      <w:numFmt w:val="bullet"/>
      <w:lvlText w:val="•"/>
      <w:lvlJc w:val="left"/>
      <w:pPr>
        <w:tabs>
          <w:tab w:val="num" w:pos="2160"/>
        </w:tabs>
        <w:ind w:left="2160" w:hanging="360"/>
      </w:pPr>
      <w:rPr>
        <w:rFonts w:ascii="Arial" w:hAnsi="Arial" w:hint="default"/>
      </w:rPr>
    </w:lvl>
    <w:lvl w:ilvl="3" w:tplc="F540215E" w:tentative="1">
      <w:start w:val="1"/>
      <w:numFmt w:val="bullet"/>
      <w:lvlText w:val="•"/>
      <w:lvlJc w:val="left"/>
      <w:pPr>
        <w:tabs>
          <w:tab w:val="num" w:pos="2880"/>
        </w:tabs>
        <w:ind w:left="2880" w:hanging="360"/>
      </w:pPr>
      <w:rPr>
        <w:rFonts w:ascii="Arial" w:hAnsi="Arial" w:hint="default"/>
      </w:rPr>
    </w:lvl>
    <w:lvl w:ilvl="4" w:tplc="70829560" w:tentative="1">
      <w:start w:val="1"/>
      <w:numFmt w:val="bullet"/>
      <w:lvlText w:val="•"/>
      <w:lvlJc w:val="left"/>
      <w:pPr>
        <w:tabs>
          <w:tab w:val="num" w:pos="3600"/>
        </w:tabs>
        <w:ind w:left="3600" w:hanging="360"/>
      </w:pPr>
      <w:rPr>
        <w:rFonts w:ascii="Arial" w:hAnsi="Arial" w:hint="default"/>
      </w:rPr>
    </w:lvl>
    <w:lvl w:ilvl="5" w:tplc="F88835BE" w:tentative="1">
      <w:start w:val="1"/>
      <w:numFmt w:val="bullet"/>
      <w:lvlText w:val="•"/>
      <w:lvlJc w:val="left"/>
      <w:pPr>
        <w:tabs>
          <w:tab w:val="num" w:pos="4320"/>
        </w:tabs>
        <w:ind w:left="4320" w:hanging="360"/>
      </w:pPr>
      <w:rPr>
        <w:rFonts w:ascii="Arial" w:hAnsi="Arial" w:hint="default"/>
      </w:rPr>
    </w:lvl>
    <w:lvl w:ilvl="6" w:tplc="2D64DC98" w:tentative="1">
      <w:start w:val="1"/>
      <w:numFmt w:val="bullet"/>
      <w:lvlText w:val="•"/>
      <w:lvlJc w:val="left"/>
      <w:pPr>
        <w:tabs>
          <w:tab w:val="num" w:pos="5040"/>
        </w:tabs>
        <w:ind w:left="5040" w:hanging="360"/>
      </w:pPr>
      <w:rPr>
        <w:rFonts w:ascii="Arial" w:hAnsi="Arial" w:hint="default"/>
      </w:rPr>
    </w:lvl>
    <w:lvl w:ilvl="7" w:tplc="5ED232B2" w:tentative="1">
      <w:start w:val="1"/>
      <w:numFmt w:val="bullet"/>
      <w:lvlText w:val="•"/>
      <w:lvlJc w:val="left"/>
      <w:pPr>
        <w:tabs>
          <w:tab w:val="num" w:pos="5760"/>
        </w:tabs>
        <w:ind w:left="5760" w:hanging="360"/>
      </w:pPr>
      <w:rPr>
        <w:rFonts w:ascii="Arial" w:hAnsi="Arial" w:hint="default"/>
      </w:rPr>
    </w:lvl>
    <w:lvl w:ilvl="8" w:tplc="21A40C04" w:tentative="1">
      <w:start w:val="1"/>
      <w:numFmt w:val="bullet"/>
      <w:lvlText w:val="•"/>
      <w:lvlJc w:val="left"/>
      <w:pPr>
        <w:tabs>
          <w:tab w:val="num" w:pos="6480"/>
        </w:tabs>
        <w:ind w:left="6480" w:hanging="360"/>
      </w:pPr>
      <w:rPr>
        <w:rFonts w:ascii="Arial" w:hAnsi="Arial" w:hint="default"/>
      </w:rPr>
    </w:lvl>
  </w:abstractNum>
  <w:abstractNum w:abstractNumId="123">
    <w:nsid w:val="78147699"/>
    <w:multiLevelType w:val="hybridMultilevel"/>
    <w:tmpl w:val="22DE2988"/>
    <w:lvl w:ilvl="0" w:tplc="04090001">
      <w:start w:val="1"/>
      <w:numFmt w:val="bullet"/>
      <w:lvlText w:val=""/>
      <w:lvlJc w:val="left"/>
      <w:pPr>
        <w:ind w:left="720" w:hanging="360"/>
      </w:pPr>
      <w:rPr>
        <w:rFonts w:ascii="Symbol" w:hAnsi="Symbol" w:hint="default"/>
      </w:rPr>
    </w:lvl>
    <w:lvl w:ilvl="1" w:tplc="ECDC7296" w:tentative="1">
      <w:start w:val="1"/>
      <w:numFmt w:val="bullet"/>
      <w:lvlText w:val=""/>
      <w:lvlJc w:val="left"/>
      <w:pPr>
        <w:tabs>
          <w:tab w:val="num" w:pos="1440"/>
        </w:tabs>
        <w:ind w:left="1440" w:hanging="360"/>
      </w:pPr>
      <w:rPr>
        <w:rFonts w:ascii="Wingdings 2" w:hAnsi="Wingdings 2" w:hint="default"/>
      </w:rPr>
    </w:lvl>
    <w:lvl w:ilvl="2" w:tplc="6512C308" w:tentative="1">
      <w:start w:val="1"/>
      <w:numFmt w:val="bullet"/>
      <w:lvlText w:val=""/>
      <w:lvlJc w:val="left"/>
      <w:pPr>
        <w:tabs>
          <w:tab w:val="num" w:pos="2160"/>
        </w:tabs>
        <w:ind w:left="2160" w:hanging="360"/>
      </w:pPr>
      <w:rPr>
        <w:rFonts w:ascii="Wingdings 2" w:hAnsi="Wingdings 2" w:hint="default"/>
      </w:rPr>
    </w:lvl>
    <w:lvl w:ilvl="3" w:tplc="A14EC17A" w:tentative="1">
      <w:start w:val="1"/>
      <w:numFmt w:val="bullet"/>
      <w:lvlText w:val=""/>
      <w:lvlJc w:val="left"/>
      <w:pPr>
        <w:tabs>
          <w:tab w:val="num" w:pos="2880"/>
        </w:tabs>
        <w:ind w:left="2880" w:hanging="360"/>
      </w:pPr>
      <w:rPr>
        <w:rFonts w:ascii="Wingdings 2" w:hAnsi="Wingdings 2" w:hint="default"/>
      </w:rPr>
    </w:lvl>
    <w:lvl w:ilvl="4" w:tplc="F79A8072" w:tentative="1">
      <w:start w:val="1"/>
      <w:numFmt w:val="bullet"/>
      <w:lvlText w:val=""/>
      <w:lvlJc w:val="left"/>
      <w:pPr>
        <w:tabs>
          <w:tab w:val="num" w:pos="3600"/>
        </w:tabs>
        <w:ind w:left="3600" w:hanging="360"/>
      </w:pPr>
      <w:rPr>
        <w:rFonts w:ascii="Wingdings 2" w:hAnsi="Wingdings 2" w:hint="default"/>
      </w:rPr>
    </w:lvl>
    <w:lvl w:ilvl="5" w:tplc="0A48DA4A" w:tentative="1">
      <w:start w:val="1"/>
      <w:numFmt w:val="bullet"/>
      <w:lvlText w:val=""/>
      <w:lvlJc w:val="left"/>
      <w:pPr>
        <w:tabs>
          <w:tab w:val="num" w:pos="4320"/>
        </w:tabs>
        <w:ind w:left="4320" w:hanging="360"/>
      </w:pPr>
      <w:rPr>
        <w:rFonts w:ascii="Wingdings 2" w:hAnsi="Wingdings 2" w:hint="default"/>
      </w:rPr>
    </w:lvl>
    <w:lvl w:ilvl="6" w:tplc="DB7E3260" w:tentative="1">
      <w:start w:val="1"/>
      <w:numFmt w:val="bullet"/>
      <w:lvlText w:val=""/>
      <w:lvlJc w:val="left"/>
      <w:pPr>
        <w:tabs>
          <w:tab w:val="num" w:pos="5040"/>
        </w:tabs>
        <w:ind w:left="5040" w:hanging="360"/>
      </w:pPr>
      <w:rPr>
        <w:rFonts w:ascii="Wingdings 2" w:hAnsi="Wingdings 2" w:hint="default"/>
      </w:rPr>
    </w:lvl>
    <w:lvl w:ilvl="7" w:tplc="D36C88AC" w:tentative="1">
      <w:start w:val="1"/>
      <w:numFmt w:val="bullet"/>
      <w:lvlText w:val=""/>
      <w:lvlJc w:val="left"/>
      <w:pPr>
        <w:tabs>
          <w:tab w:val="num" w:pos="5760"/>
        </w:tabs>
        <w:ind w:left="5760" w:hanging="360"/>
      </w:pPr>
      <w:rPr>
        <w:rFonts w:ascii="Wingdings 2" w:hAnsi="Wingdings 2" w:hint="default"/>
      </w:rPr>
    </w:lvl>
    <w:lvl w:ilvl="8" w:tplc="A5761456" w:tentative="1">
      <w:start w:val="1"/>
      <w:numFmt w:val="bullet"/>
      <w:lvlText w:val=""/>
      <w:lvlJc w:val="left"/>
      <w:pPr>
        <w:tabs>
          <w:tab w:val="num" w:pos="6480"/>
        </w:tabs>
        <w:ind w:left="6480" w:hanging="360"/>
      </w:pPr>
      <w:rPr>
        <w:rFonts w:ascii="Wingdings 2" w:hAnsi="Wingdings 2" w:hint="default"/>
      </w:rPr>
    </w:lvl>
  </w:abstractNum>
  <w:abstractNum w:abstractNumId="124">
    <w:nsid w:val="7A30634D"/>
    <w:multiLevelType w:val="hybridMultilevel"/>
    <w:tmpl w:val="B59816F4"/>
    <w:lvl w:ilvl="0" w:tplc="07D0049E">
      <w:start w:val="1"/>
      <w:numFmt w:val="bullet"/>
      <w:lvlText w:val="•"/>
      <w:lvlJc w:val="left"/>
      <w:pPr>
        <w:tabs>
          <w:tab w:val="num" w:pos="720"/>
        </w:tabs>
        <w:ind w:left="720" w:hanging="360"/>
      </w:pPr>
      <w:rPr>
        <w:rFonts w:ascii="Arial" w:hAnsi="Arial" w:hint="default"/>
      </w:rPr>
    </w:lvl>
    <w:lvl w:ilvl="1" w:tplc="63540288" w:tentative="1">
      <w:start w:val="1"/>
      <w:numFmt w:val="bullet"/>
      <w:lvlText w:val="•"/>
      <w:lvlJc w:val="left"/>
      <w:pPr>
        <w:tabs>
          <w:tab w:val="num" w:pos="1440"/>
        </w:tabs>
        <w:ind w:left="1440" w:hanging="360"/>
      </w:pPr>
      <w:rPr>
        <w:rFonts w:ascii="Arial" w:hAnsi="Arial" w:hint="default"/>
      </w:rPr>
    </w:lvl>
    <w:lvl w:ilvl="2" w:tplc="7AFA6E80" w:tentative="1">
      <w:start w:val="1"/>
      <w:numFmt w:val="bullet"/>
      <w:lvlText w:val="•"/>
      <w:lvlJc w:val="left"/>
      <w:pPr>
        <w:tabs>
          <w:tab w:val="num" w:pos="2160"/>
        </w:tabs>
        <w:ind w:left="2160" w:hanging="360"/>
      </w:pPr>
      <w:rPr>
        <w:rFonts w:ascii="Arial" w:hAnsi="Arial" w:hint="default"/>
      </w:rPr>
    </w:lvl>
    <w:lvl w:ilvl="3" w:tplc="C596BB3E" w:tentative="1">
      <w:start w:val="1"/>
      <w:numFmt w:val="bullet"/>
      <w:lvlText w:val="•"/>
      <w:lvlJc w:val="left"/>
      <w:pPr>
        <w:tabs>
          <w:tab w:val="num" w:pos="2880"/>
        </w:tabs>
        <w:ind w:left="2880" w:hanging="360"/>
      </w:pPr>
      <w:rPr>
        <w:rFonts w:ascii="Arial" w:hAnsi="Arial" w:hint="default"/>
      </w:rPr>
    </w:lvl>
    <w:lvl w:ilvl="4" w:tplc="EA16F7EC" w:tentative="1">
      <w:start w:val="1"/>
      <w:numFmt w:val="bullet"/>
      <w:lvlText w:val="•"/>
      <w:lvlJc w:val="left"/>
      <w:pPr>
        <w:tabs>
          <w:tab w:val="num" w:pos="3600"/>
        </w:tabs>
        <w:ind w:left="3600" w:hanging="360"/>
      </w:pPr>
      <w:rPr>
        <w:rFonts w:ascii="Arial" w:hAnsi="Arial" w:hint="default"/>
      </w:rPr>
    </w:lvl>
    <w:lvl w:ilvl="5" w:tplc="B112B5DC" w:tentative="1">
      <w:start w:val="1"/>
      <w:numFmt w:val="bullet"/>
      <w:lvlText w:val="•"/>
      <w:lvlJc w:val="left"/>
      <w:pPr>
        <w:tabs>
          <w:tab w:val="num" w:pos="4320"/>
        </w:tabs>
        <w:ind w:left="4320" w:hanging="360"/>
      </w:pPr>
      <w:rPr>
        <w:rFonts w:ascii="Arial" w:hAnsi="Arial" w:hint="default"/>
      </w:rPr>
    </w:lvl>
    <w:lvl w:ilvl="6" w:tplc="409E82CA" w:tentative="1">
      <w:start w:val="1"/>
      <w:numFmt w:val="bullet"/>
      <w:lvlText w:val="•"/>
      <w:lvlJc w:val="left"/>
      <w:pPr>
        <w:tabs>
          <w:tab w:val="num" w:pos="5040"/>
        </w:tabs>
        <w:ind w:left="5040" w:hanging="360"/>
      </w:pPr>
      <w:rPr>
        <w:rFonts w:ascii="Arial" w:hAnsi="Arial" w:hint="default"/>
      </w:rPr>
    </w:lvl>
    <w:lvl w:ilvl="7" w:tplc="19262F3A" w:tentative="1">
      <w:start w:val="1"/>
      <w:numFmt w:val="bullet"/>
      <w:lvlText w:val="•"/>
      <w:lvlJc w:val="left"/>
      <w:pPr>
        <w:tabs>
          <w:tab w:val="num" w:pos="5760"/>
        </w:tabs>
        <w:ind w:left="5760" w:hanging="360"/>
      </w:pPr>
      <w:rPr>
        <w:rFonts w:ascii="Arial" w:hAnsi="Arial" w:hint="default"/>
      </w:rPr>
    </w:lvl>
    <w:lvl w:ilvl="8" w:tplc="3A1E16AC" w:tentative="1">
      <w:start w:val="1"/>
      <w:numFmt w:val="bullet"/>
      <w:lvlText w:val="•"/>
      <w:lvlJc w:val="left"/>
      <w:pPr>
        <w:tabs>
          <w:tab w:val="num" w:pos="6480"/>
        </w:tabs>
        <w:ind w:left="6480" w:hanging="360"/>
      </w:pPr>
      <w:rPr>
        <w:rFonts w:ascii="Arial" w:hAnsi="Arial" w:hint="default"/>
      </w:rPr>
    </w:lvl>
  </w:abstractNum>
  <w:abstractNum w:abstractNumId="125">
    <w:nsid w:val="7BF37E36"/>
    <w:multiLevelType w:val="hybridMultilevel"/>
    <w:tmpl w:val="B3E604FA"/>
    <w:lvl w:ilvl="0" w:tplc="2D765A94">
      <w:start w:val="1"/>
      <w:numFmt w:val="bullet"/>
      <w:lvlText w:val=""/>
      <w:lvlJc w:val="left"/>
      <w:pPr>
        <w:tabs>
          <w:tab w:val="num" w:pos="720"/>
        </w:tabs>
        <w:ind w:left="720" w:hanging="360"/>
      </w:pPr>
      <w:rPr>
        <w:rFonts w:ascii="Wingdings 2" w:hAnsi="Wingdings 2" w:hint="default"/>
        <w:color w:val="000000" w:themeColor="text1"/>
      </w:rPr>
    </w:lvl>
    <w:lvl w:ilvl="1" w:tplc="16BEDF1E">
      <w:numFmt w:val="bullet"/>
      <w:lvlText w:val=""/>
      <w:lvlJc w:val="left"/>
      <w:pPr>
        <w:tabs>
          <w:tab w:val="num" w:pos="1440"/>
        </w:tabs>
        <w:ind w:left="1440" w:hanging="360"/>
      </w:pPr>
      <w:rPr>
        <w:rFonts w:ascii="Wingdings 2" w:hAnsi="Wingdings 2" w:hint="default"/>
      </w:rPr>
    </w:lvl>
    <w:lvl w:ilvl="2" w:tplc="473AE1DE" w:tentative="1">
      <w:start w:val="1"/>
      <w:numFmt w:val="bullet"/>
      <w:lvlText w:val=""/>
      <w:lvlJc w:val="left"/>
      <w:pPr>
        <w:tabs>
          <w:tab w:val="num" w:pos="2160"/>
        </w:tabs>
        <w:ind w:left="2160" w:hanging="360"/>
      </w:pPr>
      <w:rPr>
        <w:rFonts w:ascii="Wingdings 2" w:hAnsi="Wingdings 2" w:hint="default"/>
      </w:rPr>
    </w:lvl>
    <w:lvl w:ilvl="3" w:tplc="C70CCEF0" w:tentative="1">
      <w:start w:val="1"/>
      <w:numFmt w:val="bullet"/>
      <w:lvlText w:val=""/>
      <w:lvlJc w:val="left"/>
      <w:pPr>
        <w:tabs>
          <w:tab w:val="num" w:pos="2880"/>
        </w:tabs>
        <w:ind w:left="2880" w:hanging="360"/>
      </w:pPr>
      <w:rPr>
        <w:rFonts w:ascii="Wingdings 2" w:hAnsi="Wingdings 2" w:hint="default"/>
      </w:rPr>
    </w:lvl>
    <w:lvl w:ilvl="4" w:tplc="7F8A4C14" w:tentative="1">
      <w:start w:val="1"/>
      <w:numFmt w:val="bullet"/>
      <w:lvlText w:val=""/>
      <w:lvlJc w:val="left"/>
      <w:pPr>
        <w:tabs>
          <w:tab w:val="num" w:pos="3600"/>
        </w:tabs>
        <w:ind w:left="3600" w:hanging="360"/>
      </w:pPr>
      <w:rPr>
        <w:rFonts w:ascii="Wingdings 2" w:hAnsi="Wingdings 2" w:hint="default"/>
      </w:rPr>
    </w:lvl>
    <w:lvl w:ilvl="5" w:tplc="F4A02888" w:tentative="1">
      <w:start w:val="1"/>
      <w:numFmt w:val="bullet"/>
      <w:lvlText w:val=""/>
      <w:lvlJc w:val="left"/>
      <w:pPr>
        <w:tabs>
          <w:tab w:val="num" w:pos="4320"/>
        </w:tabs>
        <w:ind w:left="4320" w:hanging="360"/>
      </w:pPr>
      <w:rPr>
        <w:rFonts w:ascii="Wingdings 2" w:hAnsi="Wingdings 2" w:hint="default"/>
      </w:rPr>
    </w:lvl>
    <w:lvl w:ilvl="6" w:tplc="53402CA2" w:tentative="1">
      <w:start w:val="1"/>
      <w:numFmt w:val="bullet"/>
      <w:lvlText w:val=""/>
      <w:lvlJc w:val="left"/>
      <w:pPr>
        <w:tabs>
          <w:tab w:val="num" w:pos="5040"/>
        </w:tabs>
        <w:ind w:left="5040" w:hanging="360"/>
      </w:pPr>
      <w:rPr>
        <w:rFonts w:ascii="Wingdings 2" w:hAnsi="Wingdings 2" w:hint="default"/>
      </w:rPr>
    </w:lvl>
    <w:lvl w:ilvl="7" w:tplc="CBC851D0" w:tentative="1">
      <w:start w:val="1"/>
      <w:numFmt w:val="bullet"/>
      <w:lvlText w:val=""/>
      <w:lvlJc w:val="left"/>
      <w:pPr>
        <w:tabs>
          <w:tab w:val="num" w:pos="5760"/>
        </w:tabs>
        <w:ind w:left="5760" w:hanging="360"/>
      </w:pPr>
      <w:rPr>
        <w:rFonts w:ascii="Wingdings 2" w:hAnsi="Wingdings 2" w:hint="default"/>
      </w:rPr>
    </w:lvl>
    <w:lvl w:ilvl="8" w:tplc="23CC9270" w:tentative="1">
      <w:start w:val="1"/>
      <w:numFmt w:val="bullet"/>
      <w:lvlText w:val=""/>
      <w:lvlJc w:val="left"/>
      <w:pPr>
        <w:tabs>
          <w:tab w:val="num" w:pos="6480"/>
        </w:tabs>
        <w:ind w:left="6480" w:hanging="360"/>
      </w:pPr>
      <w:rPr>
        <w:rFonts w:ascii="Wingdings 2" w:hAnsi="Wingdings 2" w:hint="default"/>
      </w:rPr>
    </w:lvl>
  </w:abstractNum>
  <w:abstractNum w:abstractNumId="126">
    <w:nsid w:val="7D185A08"/>
    <w:multiLevelType w:val="hybridMultilevel"/>
    <w:tmpl w:val="50A0978A"/>
    <w:lvl w:ilvl="0" w:tplc="29F2B472">
      <w:start w:val="1"/>
      <w:numFmt w:val="bullet"/>
      <w:lvlText w:val=""/>
      <w:lvlJc w:val="left"/>
      <w:pPr>
        <w:tabs>
          <w:tab w:val="num" w:pos="720"/>
        </w:tabs>
        <w:ind w:left="720" w:hanging="360"/>
      </w:pPr>
      <w:rPr>
        <w:rFonts w:ascii="Wingdings 2" w:hAnsi="Wingdings 2" w:hint="default"/>
      </w:rPr>
    </w:lvl>
    <w:lvl w:ilvl="1" w:tplc="01AEC384" w:tentative="1">
      <w:start w:val="1"/>
      <w:numFmt w:val="bullet"/>
      <w:lvlText w:val=""/>
      <w:lvlJc w:val="left"/>
      <w:pPr>
        <w:tabs>
          <w:tab w:val="num" w:pos="1440"/>
        </w:tabs>
        <w:ind w:left="1440" w:hanging="360"/>
      </w:pPr>
      <w:rPr>
        <w:rFonts w:ascii="Wingdings 2" w:hAnsi="Wingdings 2" w:hint="default"/>
      </w:rPr>
    </w:lvl>
    <w:lvl w:ilvl="2" w:tplc="2E48FFE8" w:tentative="1">
      <w:start w:val="1"/>
      <w:numFmt w:val="bullet"/>
      <w:lvlText w:val=""/>
      <w:lvlJc w:val="left"/>
      <w:pPr>
        <w:tabs>
          <w:tab w:val="num" w:pos="2160"/>
        </w:tabs>
        <w:ind w:left="2160" w:hanging="360"/>
      </w:pPr>
      <w:rPr>
        <w:rFonts w:ascii="Wingdings 2" w:hAnsi="Wingdings 2" w:hint="default"/>
      </w:rPr>
    </w:lvl>
    <w:lvl w:ilvl="3" w:tplc="1C9A9FB6" w:tentative="1">
      <w:start w:val="1"/>
      <w:numFmt w:val="bullet"/>
      <w:lvlText w:val=""/>
      <w:lvlJc w:val="left"/>
      <w:pPr>
        <w:tabs>
          <w:tab w:val="num" w:pos="2880"/>
        </w:tabs>
        <w:ind w:left="2880" w:hanging="360"/>
      </w:pPr>
      <w:rPr>
        <w:rFonts w:ascii="Wingdings 2" w:hAnsi="Wingdings 2" w:hint="default"/>
      </w:rPr>
    </w:lvl>
    <w:lvl w:ilvl="4" w:tplc="878C75B4" w:tentative="1">
      <w:start w:val="1"/>
      <w:numFmt w:val="bullet"/>
      <w:lvlText w:val=""/>
      <w:lvlJc w:val="left"/>
      <w:pPr>
        <w:tabs>
          <w:tab w:val="num" w:pos="3600"/>
        </w:tabs>
        <w:ind w:left="3600" w:hanging="360"/>
      </w:pPr>
      <w:rPr>
        <w:rFonts w:ascii="Wingdings 2" w:hAnsi="Wingdings 2" w:hint="default"/>
      </w:rPr>
    </w:lvl>
    <w:lvl w:ilvl="5" w:tplc="0A920640" w:tentative="1">
      <w:start w:val="1"/>
      <w:numFmt w:val="bullet"/>
      <w:lvlText w:val=""/>
      <w:lvlJc w:val="left"/>
      <w:pPr>
        <w:tabs>
          <w:tab w:val="num" w:pos="4320"/>
        </w:tabs>
        <w:ind w:left="4320" w:hanging="360"/>
      </w:pPr>
      <w:rPr>
        <w:rFonts w:ascii="Wingdings 2" w:hAnsi="Wingdings 2" w:hint="default"/>
      </w:rPr>
    </w:lvl>
    <w:lvl w:ilvl="6" w:tplc="FD7033E6" w:tentative="1">
      <w:start w:val="1"/>
      <w:numFmt w:val="bullet"/>
      <w:lvlText w:val=""/>
      <w:lvlJc w:val="left"/>
      <w:pPr>
        <w:tabs>
          <w:tab w:val="num" w:pos="5040"/>
        </w:tabs>
        <w:ind w:left="5040" w:hanging="360"/>
      </w:pPr>
      <w:rPr>
        <w:rFonts w:ascii="Wingdings 2" w:hAnsi="Wingdings 2" w:hint="default"/>
      </w:rPr>
    </w:lvl>
    <w:lvl w:ilvl="7" w:tplc="693455E2" w:tentative="1">
      <w:start w:val="1"/>
      <w:numFmt w:val="bullet"/>
      <w:lvlText w:val=""/>
      <w:lvlJc w:val="left"/>
      <w:pPr>
        <w:tabs>
          <w:tab w:val="num" w:pos="5760"/>
        </w:tabs>
        <w:ind w:left="5760" w:hanging="360"/>
      </w:pPr>
      <w:rPr>
        <w:rFonts w:ascii="Wingdings 2" w:hAnsi="Wingdings 2" w:hint="default"/>
      </w:rPr>
    </w:lvl>
    <w:lvl w:ilvl="8" w:tplc="1ADE3C7A" w:tentative="1">
      <w:start w:val="1"/>
      <w:numFmt w:val="bullet"/>
      <w:lvlText w:val=""/>
      <w:lvlJc w:val="left"/>
      <w:pPr>
        <w:tabs>
          <w:tab w:val="num" w:pos="6480"/>
        </w:tabs>
        <w:ind w:left="6480" w:hanging="360"/>
      </w:pPr>
      <w:rPr>
        <w:rFonts w:ascii="Wingdings 2" w:hAnsi="Wingdings 2" w:hint="default"/>
      </w:rPr>
    </w:lvl>
  </w:abstractNum>
  <w:abstractNum w:abstractNumId="127">
    <w:nsid w:val="7E8175DC"/>
    <w:multiLevelType w:val="hybridMultilevel"/>
    <w:tmpl w:val="940C0104"/>
    <w:lvl w:ilvl="0" w:tplc="6228FA84">
      <w:start w:val="1"/>
      <w:numFmt w:val="bullet"/>
      <w:lvlText w:val=""/>
      <w:lvlJc w:val="left"/>
      <w:pPr>
        <w:tabs>
          <w:tab w:val="num" w:pos="720"/>
        </w:tabs>
        <w:ind w:left="720" w:hanging="360"/>
      </w:pPr>
      <w:rPr>
        <w:rFonts w:ascii="Wingdings 2" w:hAnsi="Wingdings 2" w:hint="default"/>
      </w:rPr>
    </w:lvl>
    <w:lvl w:ilvl="1" w:tplc="5238B610" w:tentative="1">
      <w:start w:val="1"/>
      <w:numFmt w:val="bullet"/>
      <w:lvlText w:val=""/>
      <w:lvlJc w:val="left"/>
      <w:pPr>
        <w:tabs>
          <w:tab w:val="num" w:pos="1440"/>
        </w:tabs>
        <w:ind w:left="1440" w:hanging="360"/>
      </w:pPr>
      <w:rPr>
        <w:rFonts w:ascii="Wingdings 2" w:hAnsi="Wingdings 2" w:hint="default"/>
      </w:rPr>
    </w:lvl>
    <w:lvl w:ilvl="2" w:tplc="12A2385C" w:tentative="1">
      <w:start w:val="1"/>
      <w:numFmt w:val="bullet"/>
      <w:lvlText w:val=""/>
      <w:lvlJc w:val="left"/>
      <w:pPr>
        <w:tabs>
          <w:tab w:val="num" w:pos="2160"/>
        </w:tabs>
        <w:ind w:left="2160" w:hanging="360"/>
      </w:pPr>
      <w:rPr>
        <w:rFonts w:ascii="Wingdings 2" w:hAnsi="Wingdings 2" w:hint="default"/>
      </w:rPr>
    </w:lvl>
    <w:lvl w:ilvl="3" w:tplc="68AC26FC" w:tentative="1">
      <w:start w:val="1"/>
      <w:numFmt w:val="bullet"/>
      <w:lvlText w:val=""/>
      <w:lvlJc w:val="left"/>
      <w:pPr>
        <w:tabs>
          <w:tab w:val="num" w:pos="2880"/>
        </w:tabs>
        <w:ind w:left="2880" w:hanging="360"/>
      </w:pPr>
      <w:rPr>
        <w:rFonts w:ascii="Wingdings 2" w:hAnsi="Wingdings 2" w:hint="default"/>
      </w:rPr>
    </w:lvl>
    <w:lvl w:ilvl="4" w:tplc="FE769BA4" w:tentative="1">
      <w:start w:val="1"/>
      <w:numFmt w:val="bullet"/>
      <w:lvlText w:val=""/>
      <w:lvlJc w:val="left"/>
      <w:pPr>
        <w:tabs>
          <w:tab w:val="num" w:pos="3600"/>
        </w:tabs>
        <w:ind w:left="3600" w:hanging="360"/>
      </w:pPr>
      <w:rPr>
        <w:rFonts w:ascii="Wingdings 2" w:hAnsi="Wingdings 2" w:hint="default"/>
      </w:rPr>
    </w:lvl>
    <w:lvl w:ilvl="5" w:tplc="6E9A9668" w:tentative="1">
      <w:start w:val="1"/>
      <w:numFmt w:val="bullet"/>
      <w:lvlText w:val=""/>
      <w:lvlJc w:val="left"/>
      <w:pPr>
        <w:tabs>
          <w:tab w:val="num" w:pos="4320"/>
        </w:tabs>
        <w:ind w:left="4320" w:hanging="360"/>
      </w:pPr>
      <w:rPr>
        <w:rFonts w:ascii="Wingdings 2" w:hAnsi="Wingdings 2" w:hint="default"/>
      </w:rPr>
    </w:lvl>
    <w:lvl w:ilvl="6" w:tplc="B7188D3C" w:tentative="1">
      <w:start w:val="1"/>
      <w:numFmt w:val="bullet"/>
      <w:lvlText w:val=""/>
      <w:lvlJc w:val="left"/>
      <w:pPr>
        <w:tabs>
          <w:tab w:val="num" w:pos="5040"/>
        </w:tabs>
        <w:ind w:left="5040" w:hanging="360"/>
      </w:pPr>
      <w:rPr>
        <w:rFonts w:ascii="Wingdings 2" w:hAnsi="Wingdings 2" w:hint="default"/>
      </w:rPr>
    </w:lvl>
    <w:lvl w:ilvl="7" w:tplc="D8E43498" w:tentative="1">
      <w:start w:val="1"/>
      <w:numFmt w:val="bullet"/>
      <w:lvlText w:val=""/>
      <w:lvlJc w:val="left"/>
      <w:pPr>
        <w:tabs>
          <w:tab w:val="num" w:pos="5760"/>
        </w:tabs>
        <w:ind w:left="5760" w:hanging="360"/>
      </w:pPr>
      <w:rPr>
        <w:rFonts w:ascii="Wingdings 2" w:hAnsi="Wingdings 2" w:hint="default"/>
      </w:rPr>
    </w:lvl>
    <w:lvl w:ilvl="8" w:tplc="23E09C36" w:tentative="1">
      <w:start w:val="1"/>
      <w:numFmt w:val="bullet"/>
      <w:lvlText w:val=""/>
      <w:lvlJc w:val="left"/>
      <w:pPr>
        <w:tabs>
          <w:tab w:val="num" w:pos="6480"/>
        </w:tabs>
        <w:ind w:left="6480" w:hanging="360"/>
      </w:pPr>
      <w:rPr>
        <w:rFonts w:ascii="Wingdings 2" w:hAnsi="Wingdings 2" w:hint="default"/>
      </w:rPr>
    </w:lvl>
  </w:abstractNum>
  <w:abstractNum w:abstractNumId="128">
    <w:nsid w:val="7EEE3C65"/>
    <w:multiLevelType w:val="hybridMultilevel"/>
    <w:tmpl w:val="62749A4E"/>
    <w:lvl w:ilvl="0" w:tplc="44B2E6EC">
      <w:start w:val="1"/>
      <w:numFmt w:val="bullet"/>
      <w:lvlText w:val="•"/>
      <w:lvlJc w:val="left"/>
      <w:pPr>
        <w:tabs>
          <w:tab w:val="num" w:pos="720"/>
        </w:tabs>
        <w:ind w:left="720" w:hanging="360"/>
      </w:pPr>
      <w:rPr>
        <w:rFonts w:ascii="Arial" w:hAnsi="Arial" w:hint="default"/>
      </w:rPr>
    </w:lvl>
    <w:lvl w:ilvl="1" w:tplc="6A24755A">
      <w:start w:val="1"/>
      <w:numFmt w:val="bullet"/>
      <w:lvlText w:val="•"/>
      <w:lvlJc w:val="left"/>
      <w:pPr>
        <w:tabs>
          <w:tab w:val="num" w:pos="1440"/>
        </w:tabs>
        <w:ind w:left="1440" w:hanging="360"/>
      </w:pPr>
      <w:rPr>
        <w:rFonts w:ascii="Arial" w:hAnsi="Arial" w:hint="default"/>
      </w:rPr>
    </w:lvl>
    <w:lvl w:ilvl="2" w:tplc="5D748EB4" w:tentative="1">
      <w:start w:val="1"/>
      <w:numFmt w:val="bullet"/>
      <w:lvlText w:val="•"/>
      <w:lvlJc w:val="left"/>
      <w:pPr>
        <w:tabs>
          <w:tab w:val="num" w:pos="2160"/>
        </w:tabs>
        <w:ind w:left="2160" w:hanging="360"/>
      </w:pPr>
      <w:rPr>
        <w:rFonts w:ascii="Arial" w:hAnsi="Arial" w:hint="default"/>
      </w:rPr>
    </w:lvl>
    <w:lvl w:ilvl="3" w:tplc="FBD0E30E" w:tentative="1">
      <w:start w:val="1"/>
      <w:numFmt w:val="bullet"/>
      <w:lvlText w:val="•"/>
      <w:lvlJc w:val="left"/>
      <w:pPr>
        <w:tabs>
          <w:tab w:val="num" w:pos="2880"/>
        </w:tabs>
        <w:ind w:left="2880" w:hanging="360"/>
      </w:pPr>
      <w:rPr>
        <w:rFonts w:ascii="Arial" w:hAnsi="Arial" w:hint="default"/>
      </w:rPr>
    </w:lvl>
    <w:lvl w:ilvl="4" w:tplc="4F6C72CE" w:tentative="1">
      <w:start w:val="1"/>
      <w:numFmt w:val="bullet"/>
      <w:lvlText w:val="•"/>
      <w:lvlJc w:val="left"/>
      <w:pPr>
        <w:tabs>
          <w:tab w:val="num" w:pos="3600"/>
        </w:tabs>
        <w:ind w:left="3600" w:hanging="360"/>
      </w:pPr>
      <w:rPr>
        <w:rFonts w:ascii="Arial" w:hAnsi="Arial" w:hint="default"/>
      </w:rPr>
    </w:lvl>
    <w:lvl w:ilvl="5" w:tplc="DE62FA2A" w:tentative="1">
      <w:start w:val="1"/>
      <w:numFmt w:val="bullet"/>
      <w:lvlText w:val="•"/>
      <w:lvlJc w:val="left"/>
      <w:pPr>
        <w:tabs>
          <w:tab w:val="num" w:pos="4320"/>
        </w:tabs>
        <w:ind w:left="4320" w:hanging="360"/>
      </w:pPr>
      <w:rPr>
        <w:rFonts w:ascii="Arial" w:hAnsi="Arial" w:hint="default"/>
      </w:rPr>
    </w:lvl>
    <w:lvl w:ilvl="6" w:tplc="B4A49378" w:tentative="1">
      <w:start w:val="1"/>
      <w:numFmt w:val="bullet"/>
      <w:lvlText w:val="•"/>
      <w:lvlJc w:val="left"/>
      <w:pPr>
        <w:tabs>
          <w:tab w:val="num" w:pos="5040"/>
        </w:tabs>
        <w:ind w:left="5040" w:hanging="360"/>
      </w:pPr>
      <w:rPr>
        <w:rFonts w:ascii="Arial" w:hAnsi="Arial" w:hint="default"/>
      </w:rPr>
    </w:lvl>
    <w:lvl w:ilvl="7" w:tplc="0A34E19E" w:tentative="1">
      <w:start w:val="1"/>
      <w:numFmt w:val="bullet"/>
      <w:lvlText w:val="•"/>
      <w:lvlJc w:val="left"/>
      <w:pPr>
        <w:tabs>
          <w:tab w:val="num" w:pos="5760"/>
        </w:tabs>
        <w:ind w:left="5760" w:hanging="360"/>
      </w:pPr>
      <w:rPr>
        <w:rFonts w:ascii="Arial" w:hAnsi="Arial" w:hint="default"/>
      </w:rPr>
    </w:lvl>
    <w:lvl w:ilvl="8" w:tplc="1AB62A74" w:tentative="1">
      <w:start w:val="1"/>
      <w:numFmt w:val="bullet"/>
      <w:lvlText w:val="•"/>
      <w:lvlJc w:val="left"/>
      <w:pPr>
        <w:tabs>
          <w:tab w:val="num" w:pos="6480"/>
        </w:tabs>
        <w:ind w:left="6480" w:hanging="360"/>
      </w:pPr>
      <w:rPr>
        <w:rFonts w:ascii="Arial" w:hAnsi="Arial" w:hint="default"/>
      </w:rPr>
    </w:lvl>
  </w:abstractNum>
  <w:abstractNum w:abstractNumId="129">
    <w:nsid w:val="7F3A1E20"/>
    <w:multiLevelType w:val="hybridMultilevel"/>
    <w:tmpl w:val="9844D8C0"/>
    <w:lvl w:ilvl="0" w:tplc="04090001">
      <w:start w:val="1"/>
      <w:numFmt w:val="bullet"/>
      <w:lvlText w:val=""/>
      <w:lvlJc w:val="left"/>
      <w:pPr>
        <w:ind w:left="720" w:hanging="360"/>
      </w:pPr>
      <w:rPr>
        <w:rFonts w:ascii="Symbol" w:hAnsi="Symbol" w:hint="default"/>
      </w:rPr>
    </w:lvl>
    <w:lvl w:ilvl="1" w:tplc="929E2B30" w:tentative="1">
      <w:start w:val="1"/>
      <w:numFmt w:val="bullet"/>
      <w:lvlText w:val=""/>
      <w:lvlJc w:val="left"/>
      <w:pPr>
        <w:tabs>
          <w:tab w:val="num" w:pos="1440"/>
        </w:tabs>
        <w:ind w:left="1440" w:hanging="360"/>
      </w:pPr>
      <w:rPr>
        <w:rFonts w:ascii="Wingdings 2" w:hAnsi="Wingdings 2" w:hint="default"/>
      </w:rPr>
    </w:lvl>
    <w:lvl w:ilvl="2" w:tplc="4634C31E" w:tentative="1">
      <w:start w:val="1"/>
      <w:numFmt w:val="bullet"/>
      <w:lvlText w:val=""/>
      <w:lvlJc w:val="left"/>
      <w:pPr>
        <w:tabs>
          <w:tab w:val="num" w:pos="2160"/>
        </w:tabs>
        <w:ind w:left="2160" w:hanging="360"/>
      </w:pPr>
      <w:rPr>
        <w:rFonts w:ascii="Wingdings 2" w:hAnsi="Wingdings 2" w:hint="default"/>
      </w:rPr>
    </w:lvl>
    <w:lvl w:ilvl="3" w:tplc="DF321EBC" w:tentative="1">
      <w:start w:val="1"/>
      <w:numFmt w:val="bullet"/>
      <w:lvlText w:val=""/>
      <w:lvlJc w:val="left"/>
      <w:pPr>
        <w:tabs>
          <w:tab w:val="num" w:pos="2880"/>
        </w:tabs>
        <w:ind w:left="2880" w:hanging="360"/>
      </w:pPr>
      <w:rPr>
        <w:rFonts w:ascii="Wingdings 2" w:hAnsi="Wingdings 2" w:hint="default"/>
      </w:rPr>
    </w:lvl>
    <w:lvl w:ilvl="4" w:tplc="67F0CDB4" w:tentative="1">
      <w:start w:val="1"/>
      <w:numFmt w:val="bullet"/>
      <w:lvlText w:val=""/>
      <w:lvlJc w:val="left"/>
      <w:pPr>
        <w:tabs>
          <w:tab w:val="num" w:pos="3600"/>
        </w:tabs>
        <w:ind w:left="3600" w:hanging="360"/>
      </w:pPr>
      <w:rPr>
        <w:rFonts w:ascii="Wingdings 2" w:hAnsi="Wingdings 2" w:hint="default"/>
      </w:rPr>
    </w:lvl>
    <w:lvl w:ilvl="5" w:tplc="20CA60A8" w:tentative="1">
      <w:start w:val="1"/>
      <w:numFmt w:val="bullet"/>
      <w:lvlText w:val=""/>
      <w:lvlJc w:val="left"/>
      <w:pPr>
        <w:tabs>
          <w:tab w:val="num" w:pos="4320"/>
        </w:tabs>
        <w:ind w:left="4320" w:hanging="360"/>
      </w:pPr>
      <w:rPr>
        <w:rFonts w:ascii="Wingdings 2" w:hAnsi="Wingdings 2" w:hint="default"/>
      </w:rPr>
    </w:lvl>
    <w:lvl w:ilvl="6" w:tplc="8A8A7316" w:tentative="1">
      <w:start w:val="1"/>
      <w:numFmt w:val="bullet"/>
      <w:lvlText w:val=""/>
      <w:lvlJc w:val="left"/>
      <w:pPr>
        <w:tabs>
          <w:tab w:val="num" w:pos="5040"/>
        </w:tabs>
        <w:ind w:left="5040" w:hanging="360"/>
      </w:pPr>
      <w:rPr>
        <w:rFonts w:ascii="Wingdings 2" w:hAnsi="Wingdings 2" w:hint="default"/>
      </w:rPr>
    </w:lvl>
    <w:lvl w:ilvl="7" w:tplc="9AF09A54" w:tentative="1">
      <w:start w:val="1"/>
      <w:numFmt w:val="bullet"/>
      <w:lvlText w:val=""/>
      <w:lvlJc w:val="left"/>
      <w:pPr>
        <w:tabs>
          <w:tab w:val="num" w:pos="5760"/>
        </w:tabs>
        <w:ind w:left="5760" w:hanging="360"/>
      </w:pPr>
      <w:rPr>
        <w:rFonts w:ascii="Wingdings 2" w:hAnsi="Wingdings 2" w:hint="default"/>
      </w:rPr>
    </w:lvl>
    <w:lvl w:ilvl="8" w:tplc="36E8EB5A" w:tentative="1">
      <w:start w:val="1"/>
      <w:numFmt w:val="bullet"/>
      <w:lvlText w:val=""/>
      <w:lvlJc w:val="left"/>
      <w:pPr>
        <w:tabs>
          <w:tab w:val="num" w:pos="6480"/>
        </w:tabs>
        <w:ind w:left="6480" w:hanging="360"/>
      </w:pPr>
      <w:rPr>
        <w:rFonts w:ascii="Wingdings 2" w:hAnsi="Wingdings 2" w:hint="default"/>
      </w:rPr>
    </w:lvl>
  </w:abstractNum>
  <w:abstractNum w:abstractNumId="130">
    <w:nsid w:val="7FE55905"/>
    <w:multiLevelType w:val="hybridMultilevel"/>
    <w:tmpl w:val="EA2650F4"/>
    <w:lvl w:ilvl="0" w:tplc="04090001">
      <w:start w:val="1"/>
      <w:numFmt w:val="bullet"/>
      <w:lvlText w:val=""/>
      <w:lvlJc w:val="left"/>
      <w:pPr>
        <w:ind w:left="785" w:hanging="360"/>
      </w:pPr>
      <w:rPr>
        <w:rFonts w:ascii="Symbol" w:hAnsi="Symbol" w:hint="default"/>
      </w:rPr>
    </w:lvl>
    <w:lvl w:ilvl="1" w:tplc="0CD82AC0">
      <w:numFmt w:val="bullet"/>
      <w:lvlText w:val=""/>
      <w:lvlJc w:val="left"/>
      <w:pPr>
        <w:tabs>
          <w:tab w:val="num" w:pos="1440"/>
        </w:tabs>
        <w:ind w:left="1440" w:hanging="360"/>
      </w:pPr>
      <w:rPr>
        <w:rFonts w:ascii="Wingdings 2" w:hAnsi="Wingdings 2" w:hint="default"/>
      </w:rPr>
    </w:lvl>
    <w:lvl w:ilvl="2" w:tplc="8A880832" w:tentative="1">
      <w:start w:val="1"/>
      <w:numFmt w:val="bullet"/>
      <w:lvlText w:val=""/>
      <w:lvlJc w:val="left"/>
      <w:pPr>
        <w:tabs>
          <w:tab w:val="num" w:pos="2160"/>
        </w:tabs>
        <w:ind w:left="2160" w:hanging="360"/>
      </w:pPr>
      <w:rPr>
        <w:rFonts w:ascii="Wingdings 2" w:hAnsi="Wingdings 2" w:hint="default"/>
      </w:rPr>
    </w:lvl>
    <w:lvl w:ilvl="3" w:tplc="E50A3D1C" w:tentative="1">
      <w:start w:val="1"/>
      <w:numFmt w:val="bullet"/>
      <w:lvlText w:val=""/>
      <w:lvlJc w:val="left"/>
      <w:pPr>
        <w:tabs>
          <w:tab w:val="num" w:pos="2880"/>
        </w:tabs>
        <w:ind w:left="2880" w:hanging="360"/>
      </w:pPr>
      <w:rPr>
        <w:rFonts w:ascii="Wingdings 2" w:hAnsi="Wingdings 2" w:hint="default"/>
      </w:rPr>
    </w:lvl>
    <w:lvl w:ilvl="4" w:tplc="B96CF8C4" w:tentative="1">
      <w:start w:val="1"/>
      <w:numFmt w:val="bullet"/>
      <w:lvlText w:val=""/>
      <w:lvlJc w:val="left"/>
      <w:pPr>
        <w:tabs>
          <w:tab w:val="num" w:pos="3600"/>
        </w:tabs>
        <w:ind w:left="3600" w:hanging="360"/>
      </w:pPr>
      <w:rPr>
        <w:rFonts w:ascii="Wingdings 2" w:hAnsi="Wingdings 2" w:hint="default"/>
      </w:rPr>
    </w:lvl>
    <w:lvl w:ilvl="5" w:tplc="27F2C1AC" w:tentative="1">
      <w:start w:val="1"/>
      <w:numFmt w:val="bullet"/>
      <w:lvlText w:val=""/>
      <w:lvlJc w:val="left"/>
      <w:pPr>
        <w:tabs>
          <w:tab w:val="num" w:pos="4320"/>
        </w:tabs>
        <w:ind w:left="4320" w:hanging="360"/>
      </w:pPr>
      <w:rPr>
        <w:rFonts w:ascii="Wingdings 2" w:hAnsi="Wingdings 2" w:hint="default"/>
      </w:rPr>
    </w:lvl>
    <w:lvl w:ilvl="6" w:tplc="69AC76C4" w:tentative="1">
      <w:start w:val="1"/>
      <w:numFmt w:val="bullet"/>
      <w:lvlText w:val=""/>
      <w:lvlJc w:val="left"/>
      <w:pPr>
        <w:tabs>
          <w:tab w:val="num" w:pos="5040"/>
        </w:tabs>
        <w:ind w:left="5040" w:hanging="360"/>
      </w:pPr>
      <w:rPr>
        <w:rFonts w:ascii="Wingdings 2" w:hAnsi="Wingdings 2" w:hint="default"/>
      </w:rPr>
    </w:lvl>
    <w:lvl w:ilvl="7" w:tplc="DE3674AC" w:tentative="1">
      <w:start w:val="1"/>
      <w:numFmt w:val="bullet"/>
      <w:lvlText w:val=""/>
      <w:lvlJc w:val="left"/>
      <w:pPr>
        <w:tabs>
          <w:tab w:val="num" w:pos="5760"/>
        </w:tabs>
        <w:ind w:left="5760" w:hanging="360"/>
      </w:pPr>
      <w:rPr>
        <w:rFonts w:ascii="Wingdings 2" w:hAnsi="Wingdings 2" w:hint="default"/>
      </w:rPr>
    </w:lvl>
    <w:lvl w:ilvl="8" w:tplc="5F441D8A" w:tentative="1">
      <w:start w:val="1"/>
      <w:numFmt w:val="bullet"/>
      <w:lvlText w:val=""/>
      <w:lvlJc w:val="left"/>
      <w:pPr>
        <w:tabs>
          <w:tab w:val="num" w:pos="6480"/>
        </w:tabs>
        <w:ind w:left="6480" w:hanging="360"/>
      </w:pPr>
      <w:rPr>
        <w:rFonts w:ascii="Wingdings 2" w:hAnsi="Wingdings 2" w:hint="default"/>
      </w:rPr>
    </w:lvl>
  </w:abstractNum>
  <w:num w:numId="1">
    <w:abstractNumId w:val="60"/>
  </w:num>
  <w:num w:numId="2">
    <w:abstractNumId w:val="29"/>
  </w:num>
  <w:num w:numId="3">
    <w:abstractNumId w:val="34"/>
  </w:num>
  <w:num w:numId="4">
    <w:abstractNumId w:val="100"/>
  </w:num>
  <w:num w:numId="5">
    <w:abstractNumId w:val="98"/>
  </w:num>
  <w:num w:numId="6">
    <w:abstractNumId w:val="121"/>
  </w:num>
  <w:num w:numId="7">
    <w:abstractNumId w:val="124"/>
  </w:num>
  <w:num w:numId="8">
    <w:abstractNumId w:val="35"/>
  </w:num>
  <w:num w:numId="9">
    <w:abstractNumId w:val="15"/>
  </w:num>
  <w:num w:numId="10">
    <w:abstractNumId w:val="64"/>
  </w:num>
  <w:num w:numId="11">
    <w:abstractNumId w:val="112"/>
  </w:num>
  <w:num w:numId="12">
    <w:abstractNumId w:val="10"/>
  </w:num>
  <w:num w:numId="13">
    <w:abstractNumId w:val="48"/>
  </w:num>
  <w:num w:numId="14">
    <w:abstractNumId w:val="80"/>
  </w:num>
  <w:num w:numId="15">
    <w:abstractNumId w:val="84"/>
  </w:num>
  <w:num w:numId="16">
    <w:abstractNumId w:val="37"/>
  </w:num>
  <w:num w:numId="17">
    <w:abstractNumId w:val="113"/>
  </w:num>
  <w:num w:numId="18">
    <w:abstractNumId w:val="17"/>
  </w:num>
  <w:num w:numId="19">
    <w:abstractNumId w:val="78"/>
  </w:num>
  <w:num w:numId="20">
    <w:abstractNumId w:val="86"/>
  </w:num>
  <w:num w:numId="21">
    <w:abstractNumId w:val="11"/>
  </w:num>
  <w:num w:numId="22">
    <w:abstractNumId w:val="51"/>
  </w:num>
  <w:num w:numId="23">
    <w:abstractNumId w:val="72"/>
  </w:num>
  <w:num w:numId="24">
    <w:abstractNumId w:val="92"/>
  </w:num>
  <w:num w:numId="25">
    <w:abstractNumId w:val="115"/>
  </w:num>
  <w:num w:numId="26">
    <w:abstractNumId w:val="77"/>
  </w:num>
  <w:num w:numId="27">
    <w:abstractNumId w:val="122"/>
  </w:num>
  <w:num w:numId="28">
    <w:abstractNumId w:val="9"/>
  </w:num>
  <w:num w:numId="29">
    <w:abstractNumId w:val="52"/>
  </w:num>
  <w:num w:numId="30">
    <w:abstractNumId w:val="23"/>
  </w:num>
  <w:num w:numId="31">
    <w:abstractNumId w:val="33"/>
  </w:num>
  <w:num w:numId="32">
    <w:abstractNumId w:val="81"/>
  </w:num>
  <w:num w:numId="33">
    <w:abstractNumId w:val="88"/>
  </w:num>
  <w:num w:numId="34">
    <w:abstractNumId w:val="114"/>
  </w:num>
  <w:num w:numId="35">
    <w:abstractNumId w:val="107"/>
  </w:num>
  <w:num w:numId="36">
    <w:abstractNumId w:val="69"/>
  </w:num>
  <w:num w:numId="37">
    <w:abstractNumId w:val="45"/>
  </w:num>
  <w:num w:numId="38">
    <w:abstractNumId w:val="38"/>
  </w:num>
  <w:num w:numId="39">
    <w:abstractNumId w:val="73"/>
  </w:num>
  <w:num w:numId="40">
    <w:abstractNumId w:val="57"/>
  </w:num>
  <w:num w:numId="41">
    <w:abstractNumId w:val="49"/>
  </w:num>
  <w:num w:numId="42">
    <w:abstractNumId w:val="26"/>
  </w:num>
  <w:num w:numId="43">
    <w:abstractNumId w:val="123"/>
  </w:num>
  <w:num w:numId="44">
    <w:abstractNumId w:val="62"/>
  </w:num>
  <w:num w:numId="45">
    <w:abstractNumId w:val="61"/>
  </w:num>
  <w:num w:numId="46">
    <w:abstractNumId w:val="47"/>
  </w:num>
  <w:num w:numId="47">
    <w:abstractNumId w:val="8"/>
  </w:num>
  <w:num w:numId="48">
    <w:abstractNumId w:val="74"/>
  </w:num>
  <w:num w:numId="49">
    <w:abstractNumId w:val="126"/>
  </w:num>
  <w:num w:numId="50">
    <w:abstractNumId w:val="22"/>
  </w:num>
  <w:num w:numId="51">
    <w:abstractNumId w:val="91"/>
  </w:num>
  <w:num w:numId="52">
    <w:abstractNumId w:val="19"/>
  </w:num>
  <w:num w:numId="53">
    <w:abstractNumId w:val="53"/>
  </w:num>
  <w:num w:numId="54">
    <w:abstractNumId w:val="109"/>
  </w:num>
  <w:num w:numId="55">
    <w:abstractNumId w:val="50"/>
  </w:num>
  <w:num w:numId="56">
    <w:abstractNumId w:val="83"/>
  </w:num>
  <w:num w:numId="57">
    <w:abstractNumId w:val="42"/>
  </w:num>
  <w:num w:numId="58">
    <w:abstractNumId w:val="41"/>
  </w:num>
  <w:num w:numId="59">
    <w:abstractNumId w:val="85"/>
  </w:num>
  <w:num w:numId="60">
    <w:abstractNumId w:val="36"/>
  </w:num>
  <w:num w:numId="61">
    <w:abstractNumId w:val="95"/>
  </w:num>
  <w:num w:numId="62">
    <w:abstractNumId w:val="2"/>
  </w:num>
  <w:num w:numId="63">
    <w:abstractNumId w:val="6"/>
  </w:num>
  <w:num w:numId="64">
    <w:abstractNumId w:val="79"/>
  </w:num>
  <w:num w:numId="65">
    <w:abstractNumId w:val="28"/>
  </w:num>
  <w:num w:numId="66">
    <w:abstractNumId w:val="25"/>
  </w:num>
  <w:num w:numId="67">
    <w:abstractNumId w:val="71"/>
  </w:num>
  <w:num w:numId="68">
    <w:abstractNumId w:val="101"/>
  </w:num>
  <w:num w:numId="69">
    <w:abstractNumId w:val="24"/>
  </w:num>
  <w:num w:numId="70">
    <w:abstractNumId w:val="130"/>
  </w:num>
  <w:num w:numId="71">
    <w:abstractNumId w:val="55"/>
  </w:num>
  <w:num w:numId="72">
    <w:abstractNumId w:val="32"/>
  </w:num>
  <w:num w:numId="73">
    <w:abstractNumId w:val="21"/>
  </w:num>
  <w:num w:numId="74">
    <w:abstractNumId w:val="93"/>
  </w:num>
  <w:num w:numId="75">
    <w:abstractNumId w:val="82"/>
  </w:num>
  <w:num w:numId="76">
    <w:abstractNumId w:val="18"/>
  </w:num>
  <w:num w:numId="77">
    <w:abstractNumId w:val="30"/>
  </w:num>
  <w:num w:numId="78">
    <w:abstractNumId w:val="67"/>
  </w:num>
  <w:num w:numId="79">
    <w:abstractNumId w:val="75"/>
  </w:num>
  <w:num w:numId="80">
    <w:abstractNumId w:val="129"/>
  </w:num>
  <w:num w:numId="81">
    <w:abstractNumId w:val="110"/>
  </w:num>
  <w:num w:numId="82">
    <w:abstractNumId w:val="104"/>
  </w:num>
  <w:num w:numId="83">
    <w:abstractNumId w:val="4"/>
  </w:num>
  <w:num w:numId="84">
    <w:abstractNumId w:val="14"/>
  </w:num>
  <w:num w:numId="85">
    <w:abstractNumId w:val="54"/>
  </w:num>
  <w:num w:numId="86">
    <w:abstractNumId w:val="90"/>
  </w:num>
  <w:num w:numId="87">
    <w:abstractNumId w:val="111"/>
  </w:num>
  <w:num w:numId="88">
    <w:abstractNumId w:val="97"/>
  </w:num>
  <w:num w:numId="89">
    <w:abstractNumId w:val="20"/>
  </w:num>
  <w:num w:numId="90">
    <w:abstractNumId w:val="39"/>
  </w:num>
  <w:num w:numId="91">
    <w:abstractNumId w:val="0"/>
  </w:num>
  <w:num w:numId="92">
    <w:abstractNumId w:val="31"/>
  </w:num>
  <w:num w:numId="93">
    <w:abstractNumId w:val="117"/>
  </w:num>
  <w:num w:numId="94">
    <w:abstractNumId w:val="44"/>
  </w:num>
  <w:num w:numId="95">
    <w:abstractNumId w:val="65"/>
  </w:num>
  <w:num w:numId="96">
    <w:abstractNumId w:val="118"/>
  </w:num>
  <w:num w:numId="97">
    <w:abstractNumId w:val="68"/>
  </w:num>
  <w:num w:numId="98">
    <w:abstractNumId w:val="16"/>
  </w:num>
  <w:num w:numId="99">
    <w:abstractNumId w:val="102"/>
  </w:num>
  <w:num w:numId="100">
    <w:abstractNumId w:val="7"/>
  </w:num>
  <w:num w:numId="101">
    <w:abstractNumId w:val="13"/>
  </w:num>
  <w:num w:numId="102">
    <w:abstractNumId w:val="119"/>
  </w:num>
  <w:num w:numId="103">
    <w:abstractNumId w:val="125"/>
  </w:num>
  <w:num w:numId="104">
    <w:abstractNumId w:val="96"/>
  </w:num>
  <w:num w:numId="105">
    <w:abstractNumId w:val="58"/>
  </w:num>
  <w:num w:numId="106">
    <w:abstractNumId w:val="94"/>
  </w:num>
  <w:num w:numId="107">
    <w:abstractNumId w:val="87"/>
  </w:num>
  <w:num w:numId="108">
    <w:abstractNumId w:val="3"/>
  </w:num>
  <w:num w:numId="109">
    <w:abstractNumId w:val="27"/>
  </w:num>
  <w:num w:numId="110">
    <w:abstractNumId w:val="63"/>
  </w:num>
  <w:num w:numId="111">
    <w:abstractNumId w:val="103"/>
  </w:num>
  <w:num w:numId="112">
    <w:abstractNumId w:val="40"/>
  </w:num>
  <w:num w:numId="113">
    <w:abstractNumId w:val="70"/>
  </w:num>
  <w:num w:numId="114">
    <w:abstractNumId w:val="43"/>
  </w:num>
  <w:num w:numId="115">
    <w:abstractNumId w:val="116"/>
  </w:num>
  <w:num w:numId="116">
    <w:abstractNumId w:val="1"/>
  </w:num>
  <w:num w:numId="117">
    <w:abstractNumId w:val="128"/>
  </w:num>
  <w:num w:numId="118">
    <w:abstractNumId w:val="66"/>
  </w:num>
  <w:num w:numId="119">
    <w:abstractNumId w:val="89"/>
  </w:num>
  <w:num w:numId="120">
    <w:abstractNumId w:val="106"/>
  </w:num>
  <w:num w:numId="121">
    <w:abstractNumId w:val="108"/>
  </w:num>
  <w:num w:numId="122">
    <w:abstractNumId w:val="59"/>
  </w:num>
  <w:num w:numId="123">
    <w:abstractNumId w:val="120"/>
  </w:num>
  <w:num w:numId="124">
    <w:abstractNumId w:val="76"/>
  </w:num>
  <w:num w:numId="125">
    <w:abstractNumId w:val="46"/>
  </w:num>
  <w:num w:numId="126">
    <w:abstractNumId w:val="56"/>
  </w:num>
  <w:num w:numId="127">
    <w:abstractNumId w:val="12"/>
  </w:num>
  <w:num w:numId="128">
    <w:abstractNumId w:val="105"/>
  </w:num>
  <w:num w:numId="129">
    <w:abstractNumId w:val="127"/>
  </w:num>
  <w:num w:numId="130">
    <w:abstractNumId w:val="99"/>
  </w:num>
  <w:num w:numId="131">
    <w:abstractNumId w:val="5"/>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CA1"/>
    <w:rsid w:val="00000B4D"/>
    <w:rsid w:val="000247A0"/>
    <w:rsid w:val="00030A89"/>
    <w:rsid w:val="000369B8"/>
    <w:rsid w:val="0004586E"/>
    <w:rsid w:val="00046640"/>
    <w:rsid w:val="000471FC"/>
    <w:rsid w:val="000608AB"/>
    <w:rsid w:val="00060C70"/>
    <w:rsid w:val="00061791"/>
    <w:rsid w:val="00063A8C"/>
    <w:rsid w:val="00066168"/>
    <w:rsid w:val="00070106"/>
    <w:rsid w:val="000704F3"/>
    <w:rsid w:val="0007212F"/>
    <w:rsid w:val="00072C93"/>
    <w:rsid w:val="00076436"/>
    <w:rsid w:val="000801D3"/>
    <w:rsid w:val="00083CFA"/>
    <w:rsid w:val="00084A5F"/>
    <w:rsid w:val="00087606"/>
    <w:rsid w:val="00087C91"/>
    <w:rsid w:val="00092C49"/>
    <w:rsid w:val="000937CD"/>
    <w:rsid w:val="000B1FBA"/>
    <w:rsid w:val="000B5619"/>
    <w:rsid w:val="000B576F"/>
    <w:rsid w:val="000B7A12"/>
    <w:rsid w:val="000C4D6C"/>
    <w:rsid w:val="000C5050"/>
    <w:rsid w:val="000C5F23"/>
    <w:rsid w:val="000D20C5"/>
    <w:rsid w:val="000D3202"/>
    <w:rsid w:val="000D5859"/>
    <w:rsid w:val="000D5C7D"/>
    <w:rsid w:val="000E3206"/>
    <w:rsid w:val="000E4CCC"/>
    <w:rsid w:val="000E5C13"/>
    <w:rsid w:val="000F0349"/>
    <w:rsid w:val="000F12F5"/>
    <w:rsid w:val="000F3614"/>
    <w:rsid w:val="000F3BE8"/>
    <w:rsid w:val="000F3CD2"/>
    <w:rsid w:val="000F6515"/>
    <w:rsid w:val="00102E2C"/>
    <w:rsid w:val="0010558F"/>
    <w:rsid w:val="0011006E"/>
    <w:rsid w:val="00110FE1"/>
    <w:rsid w:val="00111949"/>
    <w:rsid w:val="00114693"/>
    <w:rsid w:val="00117ABB"/>
    <w:rsid w:val="00117CBD"/>
    <w:rsid w:val="00121F09"/>
    <w:rsid w:val="00122920"/>
    <w:rsid w:val="00123AC9"/>
    <w:rsid w:val="00124113"/>
    <w:rsid w:val="00132985"/>
    <w:rsid w:val="00135FF6"/>
    <w:rsid w:val="001416A2"/>
    <w:rsid w:val="00143283"/>
    <w:rsid w:val="00143EB3"/>
    <w:rsid w:val="0015662A"/>
    <w:rsid w:val="001571DE"/>
    <w:rsid w:val="00163627"/>
    <w:rsid w:val="00164399"/>
    <w:rsid w:val="00165644"/>
    <w:rsid w:val="00166B45"/>
    <w:rsid w:val="00166BF1"/>
    <w:rsid w:val="001711F0"/>
    <w:rsid w:val="00175442"/>
    <w:rsid w:val="001773DA"/>
    <w:rsid w:val="00180B67"/>
    <w:rsid w:val="00181653"/>
    <w:rsid w:val="00183EA7"/>
    <w:rsid w:val="001858AB"/>
    <w:rsid w:val="00187C6E"/>
    <w:rsid w:val="00192B9D"/>
    <w:rsid w:val="00193DCC"/>
    <w:rsid w:val="00194A69"/>
    <w:rsid w:val="001956BD"/>
    <w:rsid w:val="00195AE7"/>
    <w:rsid w:val="00196E9E"/>
    <w:rsid w:val="001A07DC"/>
    <w:rsid w:val="001A6B19"/>
    <w:rsid w:val="001B0D7A"/>
    <w:rsid w:val="001B59A3"/>
    <w:rsid w:val="001B7345"/>
    <w:rsid w:val="001C0EC8"/>
    <w:rsid w:val="001D1F97"/>
    <w:rsid w:val="001D6A43"/>
    <w:rsid w:val="001D749B"/>
    <w:rsid w:val="001E0F7F"/>
    <w:rsid w:val="001E4BA1"/>
    <w:rsid w:val="001F1E0D"/>
    <w:rsid w:val="001F4022"/>
    <w:rsid w:val="001F73BD"/>
    <w:rsid w:val="00202592"/>
    <w:rsid w:val="00205888"/>
    <w:rsid w:val="002066CE"/>
    <w:rsid w:val="002067E4"/>
    <w:rsid w:val="00210692"/>
    <w:rsid w:val="002143F4"/>
    <w:rsid w:val="00220DF4"/>
    <w:rsid w:val="002217E4"/>
    <w:rsid w:val="00223C34"/>
    <w:rsid w:val="00230A96"/>
    <w:rsid w:val="00235553"/>
    <w:rsid w:val="00240A9D"/>
    <w:rsid w:val="00241B8A"/>
    <w:rsid w:val="00250CA1"/>
    <w:rsid w:val="002536F9"/>
    <w:rsid w:val="002539D9"/>
    <w:rsid w:val="00253FE3"/>
    <w:rsid w:val="00256BA1"/>
    <w:rsid w:val="00257478"/>
    <w:rsid w:val="00257A28"/>
    <w:rsid w:val="00261877"/>
    <w:rsid w:val="00261DF0"/>
    <w:rsid w:val="00262D37"/>
    <w:rsid w:val="00267A7D"/>
    <w:rsid w:val="00280F74"/>
    <w:rsid w:val="002840A4"/>
    <w:rsid w:val="00285BE7"/>
    <w:rsid w:val="00286378"/>
    <w:rsid w:val="00286837"/>
    <w:rsid w:val="00286D7E"/>
    <w:rsid w:val="00293080"/>
    <w:rsid w:val="0029372E"/>
    <w:rsid w:val="00295542"/>
    <w:rsid w:val="002A6BFE"/>
    <w:rsid w:val="002A7905"/>
    <w:rsid w:val="002B0635"/>
    <w:rsid w:val="002B1DC6"/>
    <w:rsid w:val="002B3B35"/>
    <w:rsid w:val="002B4D57"/>
    <w:rsid w:val="002B634C"/>
    <w:rsid w:val="002B761C"/>
    <w:rsid w:val="002D04B4"/>
    <w:rsid w:val="002D1CB7"/>
    <w:rsid w:val="002D3E5A"/>
    <w:rsid w:val="002E2BC5"/>
    <w:rsid w:val="002E53E4"/>
    <w:rsid w:val="002E65DA"/>
    <w:rsid w:val="002E6F69"/>
    <w:rsid w:val="002F5A95"/>
    <w:rsid w:val="0030139A"/>
    <w:rsid w:val="00304679"/>
    <w:rsid w:val="00305AD0"/>
    <w:rsid w:val="00310060"/>
    <w:rsid w:val="003127A0"/>
    <w:rsid w:val="00312B48"/>
    <w:rsid w:val="00314FB9"/>
    <w:rsid w:val="00315931"/>
    <w:rsid w:val="0032454F"/>
    <w:rsid w:val="00324A37"/>
    <w:rsid w:val="00332796"/>
    <w:rsid w:val="00341062"/>
    <w:rsid w:val="0034292C"/>
    <w:rsid w:val="003431B0"/>
    <w:rsid w:val="003455B6"/>
    <w:rsid w:val="0035527D"/>
    <w:rsid w:val="0035551C"/>
    <w:rsid w:val="00356880"/>
    <w:rsid w:val="00357F08"/>
    <w:rsid w:val="00362FA3"/>
    <w:rsid w:val="00372A86"/>
    <w:rsid w:val="003745C8"/>
    <w:rsid w:val="003765CB"/>
    <w:rsid w:val="0037667D"/>
    <w:rsid w:val="0038004D"/>
    <w:rsid w:val="003914F8"/>
    <w:rsid w:val="003915E0"/>
    <w:rsid w:val="00394ABA"/>
    <w:rsid w:val="003A1261"/>
    <w:rsid w:val="003A33A6"/>
    <w:rsid w:val="003A4184"/>
    <w:rsid w:val="003A4203"/>
    <w:rsid w:val="003A57D9"/>
    <w:rsid w:val="003A799A"/>
    <w:rsid w:val="003B297B"/>
    <w:rsid w:val="003B4FA7"/>
    <w:rsid w:val="003C0C0B"/>
    <w:rsid w:val="003C2ECE"/>
    <w:rsid w:val="003C4AA1"/>
    <w:rsid w:val="003C5827"/>
    <w:rsid w:val="003C7857"/>
    <w:rsid w:val="003D1FF5"/>
    <w:rsid w:val="003D5E2D"/>
    <w:rsid w:val="003D7D79"/>
    <w:rsid w:val="003E498B"/>
    <w:rsid w:val="003E5BC9"/>
    <w:rsid w:val="003E67B2"/>
    <w:rsid w:val="003F6BE4"/>
    <w:rsid w:val="003F78F2"/>
    <w:rsid w:val="004029B9"/>
    <w:rsid w:val="004034DB"/>
    <w:rsid w:val="00417017"/>
    <w:rsid w:val="00422914"/>
    <w:rsid w:val="00432FC9"/>
    <w:rsid w:val="0044143A"/>
    <w:rsid w:val="00441F89"/>
    <w:rsid w:val="00447473"/>
    <w:rsid w:val="00450DBE"/>
    <w:rsid w:val="00452DF4"/>
    <w:rsid w:val="004629DF"/>
    <w:rsid w:val="00462A6C"/>
    <w:rsid w:val="00465C29"/>
    <w:rsid w:val="00466553"/>
    <w:rsid w:val="00473180"/>
    <w:rsid w:val="0047475E"/>
    <w:rsid w:val="00474922"/>
    <w:rsid w:val="0048001B"/>
    <w:rsid w:val="00484C4A"/>
    <w:rsid w:val="00487CC5"/>
    <w:rsid w:val="00493963"/>
    <w:rsid w:val="00494A9D"/>
    <w:rsid w:val="004A20B3"/>
    <w:rsid w:val="004A2261"/>
    <w:rsid w:val="004A2B4A"/>
    <w:rsid w:val="004A46B6"/>
    <w:rsid w:val="004B7A0D"/>
    <w:rsid w:val="004C2C30"/>
    <w:rsid w:val="004C32EA"/>
    <w:rsid w:val="004D3CA7"/>
    <w:rsid w:val="004D66EF"/>
    <w:rsid w:val="004D73F8"/>
    <w:rsid w:val="004E1717"/>
    <w:rsid w:val="004E3BD9"/>
    <w:rsid w:val="004E493F"/>
    <w:rsid w:val="004E57BF"/>
    <w:rsid w:val="004F1974"/>
    <w:rsid w:val="004F3B4F"/>
    <w:rsid w:val="004F7EA2"/>
    <w:rsid w:val="0050476D"/>
    <w:rsid w:val="0051782B"/>
    <w:rsid w:val="00520261"/>
    <w:rsid w:val="0052053D"/>
    <w:rsid w:val="00520713"/>
    <w:rsid w:val="00520780"/>
    <w:rsid w:val="00521E35"/>
    <w:rsid w:val="00524BB1"/>
    <w:rsid w:val="00525F3D"/>
    <w:rsid w:val="0053076B"/>
    <w:rsid w:val="00532475"/>
    <w:rsid w:val="00533185"/>
    <w:rsid w:val="005336A0"/>
    <w:rsid w:val="00534B33"/>
    <w:rsid w:val="00535F3B"/>
    <w:rsid w:val="005428B9"/>
    <w:rsid w:val="00547C82"/>
    <w:rsid w:val="00553175"/>
    <w:rsid w:val="005568AB"/>
    <w:rsid w:val="005636FD"/>
    <w:rsid w:val="00571175"/>
    <w:rsid w:val="00571FCF"/>
    <w:rsid w:val="0057561A"/>
    <w:rsid w:val="0057655F"/>
    <w:rsid w:val="00587125"/>
    <w:rsid w:val="0059000B"/>
    <w:rsid w:val="00591D74"/>
    <w:rsid w:val="00594AAE"/>
    <w:rsid w:val="005A0205"/>
    <w:rsid w:val="005A035E"/>
    <w:rsid w:val="005A37E5"/>
    <w:rsid w:val="005A4C44"/>
    <w:rsid w:val="005A5DDE"/>
    <w:rsid w:val="005A7666"/>
    <w:rsid w:val="005A7959"/>
    <w:rsid w:val="005B09BF"/>
    <w:rsid w:val="005B55CF"/>
    <w:rsid w:val="005B6958"/>
    <w:rsid w:val="005C0935"/>
    <w:rsid w:val="005C21F7"/>
    <w:rsid w:val="005C2C4E"/>
    <w:rsid w:val="005C2E4E"/>
    <w:rsid w:val="005C2ECA"/>
    <w:rsid w:val="005C4684"/>
    <w:rsid w:val="005C47C0"/>
    <w:rsid w:val="005C6770"/>
    <w:rsid w:val="005D02C7"/>
    <w:rsid w:val="005D043D"/>
    <w:rsid w:val="005D46D8"/>
    <w:rsid w:val="005E075E"/>
    <w:rsid w:val="005E0E63"/>
    <w:rsid w:val="005E1F8D"/>
    <w:rsid w:val="005E3C97"/>
    <w:rsid w:val="005E444A"/>
    <w:rsid w:val="005F0D9C"/>
    <w:rsid w:val="005F3C78"/>
    <w:rsid w:val="005F5153"/>
    <w:rsid w:val="005F53AB"/>
    <w:rsid w:val="005F6349"/>
    <w:rsid w:val="0060415D"/>
    <w:rsid w:val="00605818"/>
    <w:rsid w:val="0061215D"/>
    <w:rsid w:val="00614644"/>
    <w:rsid w:val="00620556"/>
    <w:rsid w:val="00622628"/>
    <w:rsid w:val="0062721E"/>
    <w:rsid w:val="006273E8"/>
    <w:rsid w:val="006320E3"/>
    <w:rsid w:val="00642DF9"/>
    <w:rsid w:val="0064380D"/>
    <w:rsid w:val="00651D3D"/>
    <w:rsid w:val="00654252"/>
    <w:rsid w:val="00662B11"/>
    <w:rsid w:val="00663027"/>
    <w:rsid w:val="00665A7D"/>
    <w:rsid w:val="00667A3D"/>
    <w:rsid w:val="0067027B"/>
    <w:rsid w:val="006741DD"/>
    <w:rsid w:val="006746EF"/>
    <w:rsid w:val="006768EA"/>
    <w:rsid w:val="00676B75"/>
    <w:rsid w:val="006810C4"/>
    <w:rsid w:val="0068209D"/>
    <w:rsid w:val="00682A31"/>
    <w:rsid w:val="00683552"/>
    <w:rsid w:val="00685F5D"/>
    <w:rsid w:val="006920B4"/>
    <w:rsid w:val="0069773E"/>
    <w:rsid w:val="006A4431"/>
    <w:rsid w:val="006A511F"/>
    <w:rsid w:val="006A52E7"/>
    <w:rsid w:val="006B195E"/>
    <w:rsid w:val="006B7EDD"/>
    <w:rsid w:val="006C342B"/>
    <w:rsid w:val="006C618F"/>
    <w:rsid w:val="006C6CCF"/>
    <w:rsid w:val="006C76B1"/>
    <w:rsid w:val="006D00EB"/>
    <w:rsid w:val="006D3440"/>
    <w:rsid w:val="006D35F2"/>
    <w:rsid w:val="006D4431"/>
    <w:rsid w:val="006D7D39"/>
    <w:rsid w:val="006E794B"/>
    <w:rsid w:val="006F0972"/>
    <w:rsid w:val="006F0A50"/>
    <w:rsid w:val="006F1871"/>
    <w:rsid w:val="006F31CD"/>
    <w:rsid w:val="006F698C"/>
    <w:rsid w:val="00705B80"/>
    <w:rsid w:val="0070681B"/>
    <w:rsid w:val="00706A37"/>
    <w:rsid w:val="00711244"/>
    <w:rsid w:val="00715596"/>
    <w:rsid w:val="0071778D"/>
    <w:rsid w:val="00717F37"/>
    <w:rsid w:val="00720DB1"/>
    <w:rsid w:val="007241BE"/>
    <w:rsid w:val="00724C22"/>
    <w:rsid w:val="00730E1F"/>
    <w:rsid w:val="00731676"/>
    <w:rsid w:val="0073489A"/>
    <w:rsid w:val="0074077E"/>
    <w:rsid w:val="00743527"/>
    <w:rsid w:val="00745873"/>
    <w:rsid w:val="00746361"/>
    <w:rsid w:val="0075055C"/>
    <w:rsid w:val="00751D98"/>
    <w:rsid w:val="00753188"/>
    <w:rsid w:val="00755268"/>
    <w:rsid w:val="00767EAB"/>
    <w:rsid w:val="0077411B"/>
    <w:rsid w:val="00775FB4"/>
    <w:rsid w:val="00783F4F"/>
    <w:rsid w:val="007979E3"/>
    <w:rsid w:val="007A41FF"/>
    <w:rsid w:val="007A51DB"/>
    <w:rsid w:val="007A5932"/>
    <w:rsid w:val="007A7415"/>
    <w:rsid w:val="007A7C82"/>
    <w:rsid w:val="007B114B"/>
    <w:rsid w:val="007B11AE"/>
    <w:rsid w:val="007B2434"/>
    <w:rsid w:val="007B320B"/>
    <w:rsid w:val="007B4F2B"/>
    <w:rsid w:val="007B57BE"/>
    <w:rsid w:val="007B7262"/>
    <w:rsid w:val="007B7C41"/>
    <w:rsid w:val="007C10E5"/>
    <w:rsid w:val="007C5EAC"/>
    <w:rsid w:val="007C67EC"/>
    <w:rsid w:val="007C7510"/>
    <w:rsid w:val="007D2BC0"/>
    <w:rsid w:val="007D30A0"/>
    <w:rsid w:val="007E56EF"/>
    <w:rsid w:val="007F1D78"/>
    <w:rsid w:val="007F340F"/>
    <w:rsid w:val="00800817"/>
    <w:rsid w:val="008016B3"/>
    <w:rsid w:val="0081253A"/>
    <w:rsid w:val="00817C60"/>
    <w:rsid w:val="00820526"/>
    <w:rsid w:val="0082074C"/>
    <w:rsid w:val="008208EC"/>
    <w:rsid w:val="00821C90"/>
    <w:rsid w:val="00825030"/>
    <w:rsid w:val="00826754"/>
    <w:rsid w:val="00827358"/>
    <w:rsid w:val="008335CD"/>
    <w:rsid w:val="00834F22"/>
    <w:rsid w:val="008454DB"/>
    <w:rsid w:val="0085330D"/>
    <w:rsid w:val="00854192"/>
    <w:rsid w:val="00854ABF"/>
    <w:rsid w:val="00857227"/>
    <w:rsid w:val="0086181E"/>
    <w:rsid w:val="00866440"/>
    <w:rsid w:val="00866AE2"/>
    <w:rsid w:val="00870B59"/>
    <w:rsid w:val="00872EF9"/>
    <w:rsid w:val="00872F85"/>
    <w:rsid w:val="00875174"/>
    <w:rsid w:val="00877C3D"/>
    <w:rsid w:val="00883907"/>
    <w:rsid w:val="00892F63"/>
    <w:rsid w:val="00893309"/>
    <w:rsid w:val="00894BAE"/>
    <w:rsid w:val="0089694D"/>
    <w:rsid w:val="00897141"/>
    <w:rsid w:val="008A06B4"/>
    <w:rsid w:val="008A29A0"/>
    <w:rsid w:val="008A306B"/>
    <w:rsid w:val="008A3464"/>
    <w:rsid w:val="008A3DDB"/>
    <w:rsid w:val="008A64ED"/>
    <w:rsid w:val="008A7834"/>
    <w:rsid w:val="008B396D"/>
    <w:rsid w:val="008B457C"/>
    <w:rsid w:val="008B64BD"/>
    <w:rsid w:val="008C24D4"/>
    <w:rsid w:val="008C2800"/>
    <w:rsid w:val="008D0563"/>
    <w:rsid w:val="008D12A0"/>
    <w:rsid w:val="008D1B7B"/>
    <w:rsid w:val="008D4BF2"/>
    <w:rsid w:val="008D71E3"/>
    <w:rsid w:val="008D7926"/>
    <w:rsid w:val="008E0A41"/>
    <w:rsid w:val="008E183C"/>
    <w:rsid w:val="008E2960"/>
    <w:rsid w:val="008E303A"/>
    <w:rsid w:val="008E4E29"/>
    <w:rsid w:val="008F0543"/>
    <w:rsid w:val="008F1563"/>
    <w:rsid w:val="008F207B"/>
    <w:rsid w:val="008F2F09"/>
    <w:rsid w:val="008F4676"/>
    <w:rsid w:val="008F5AE6"/>
    <w:rsid w:val="0090060B"/>
    <w:rsid w:val="00907CBE"/>
    <w:rsid w:val="00911327"/>
    <w:rsid w:val="009116E7"/>
    <w:rsid w:val="00911890"/>
    <w:rsid w:val="00916E0D"/>
    <w:rsid w:val="00917FBB"/>
    <w:rsid w:val="009258F1"/>
    <w:rsid w:val="00926CA4"/>
    <w:rsid w:val="009322D6"/>
    <w:rsid w:val="009417D3"/>
    <w:rsid w:val="0094740D"/>
    <w:rsid w:val="00955DEA"/>
    <w:rsid w:val="009623C1"/>
    <w:rsid w:val="00963B17"/>
    <w:rsid w:val="009645BB"/>
    <w:rsid w:val="00966340"/>
    <w:rsid w:val="00971000"/>
    <w:rsid w:val="00971D52"/>
    <w:rsid w:val="00974725"/>
    <w:rsid w:val="009855C5"/>
    <w:rsid w:val="00986613"/>
    <w:rsid w:val="00986D0A"/>
    <w:rsid w:val="00986E75"/>
    <w:rsid w:val="00987B72"/>
    <w:rsid w:val="00991D00"/>
    <w:rsid w:val="00992803"/>
    <w:rsid w:val="00992B5B"/>
    <w:rsid w:val="0099588F"/>
    <w:rsid w:val="009979D2"/>
    <w:rsid w:val="009A269B"/>
    <w:rsid w:val="009A628D"/>
    <w:rsid w:val="009B2DFC"/>
    <w:rsid w:val="009B32B5"/>
    <w:rsid w:val="009B655C"/>
    <w:rsid w:val="009C4150"/>
    <w:rsid w:val="009C71C2"/>
    <w:rsid w:val="009C71E1"/>
    <w:rsid w:val="009C7319"/>
    <w:rsid w:val="009D3C74"/>
    <w:rsid w:val="009E6D79"/>
    <w:rsid w:val="009F1912"/>
    <w:rsid w:val="009F2303"/>
    <w:rsid w:val="009F37A9"/>
    <w:rsid w:val="00A00284"/>
    <w:rsid w:val="00A01B68"/>
    <w:rsid w:val="00A103DD"/>
    <w:rsid w:val="00A37AF9"/>
    <w:rsid w:val="00A413CF"/>
    <w:rsid w:val="00A422BD"/>
    <w:rsid w:val="00A4412A"/>
    <w:rsid w:val="00A60FC1"/>
    <w:rsid w:val="00A647EB"/>
    <w:rsid w:val="00A65099"/>
    <w:rsid w:val="00A74E40"/>
    <w:rsid w:val="00A770EE"/>
    <w:rsid w:val="00A77D53"/>
    <w:rsid w:val="00A82DB3"/>
    <w:rsid w:val="00A860BE"/>
    <w:rsid w:val="00A87178"/>
    <w:rsid w:val="00A92F64"/>
    <w:rsid w:val="00A93476"/>
    <w:rsid w:val="00A954D4"/>
    <w:rsid w:val="00A95FA6"/>
    <w:rsid w:val="00A97649"/>
    <w:rsid w:val="00AA01F6"/>
    <w:rsid w:val="00AB1D10"/>
    <w:rsid w:val="00AB492D"/>
    <w:rsid w:val="00AB771A"/>
    <w:rsid w:val="00AC23A8"/>
    <w:rsid w:val="00AC3181"/>
    <w:rsid w:val="00AC330E"/>
    <w:rsid w:val="00AC611A"/>
    <w:rsid w:val="00AC7FBA"/>
    <w:rsid w:val="00AD05E9"/>
    <w:rsid w:val="00AD21B0"/>
    <w:rsid w:val="00AD4F32"/>
    <w:rsid w:val="00AD7FD2"/>
    <w:rsid w:val="00AE0B55"/>
    <w:rsid w:val="00AE3D45"/>
    <w:rsid w:val="00AE5D0A"/>
    <w:rsid w:val="00AF44F6"/>
    <w:rsid w:val="00B01155"/>
    <w:rsid w:val="00B0188C"/>
    <w:rsid w:val="00B02D76"/>
    <w:rsid w:val="00B039DD"/>
    <w:rsid w:val="00B05303"/>
    <w:rsid w:val="00B204CB"/>
    <w:rsid w:val="00B259F8"/>
    <w:rsid w:val="00B334B2"/>
    <w:rsid w:val="00B33675"/>
    <w:rsid w:val="00B3466A"/>
    <w:rsid w:val="00B40DC8"/>
    <w:rsid w:val="00B44322"/>
    <w:rsid w:val="00B44F8B"/>
    <w:rsid w:val="00B45F87"/>
    <w:rsid w:val="00B52A78"/>
    <w:rsid w:val="00B548DC"/>
    <w:rsid w:val="00B61D27"/>
    <w:rsid w:val="00B63BE1"/>
    <w:rsid w:val="00B65070"/>
    <w:rsid w:val="00B6567F"/>
    <w:rsid w:val="00B67578"/>
    <w:rsid w:val="00B71C60"/>
    <w:rsid w:val="00B75B29"/>
    <w:rsid w:val="00B80CE2"/>
    <w:rsid w:val="00B81874"/>
    <w:rsid w:val="00B83346"/>
    <w:rsid w:val="00B83887"/>
    <w:rsid w:val="00B87614"/>
    <w:rsid w:val="00B877D4"/>
    <w:rsid w:val="00B87DFC"/>
    <w:rsid w:val="00B907B6"/>
    <w:rsid w:val="00B96231"/>
    <w:rsid w:val="00BA5763"/>
    <w:rsid w:val="00BA6312"/>
    <w:rsid w:val="00BB054C"/>
    <w:rsid w:val="00BB2319"/>
    <w:rsid w:val="00BC37B8"/>
    <w:rsid w:val="00BC5A09"/>
    <w:rsid w:val="00BD238D"/>
    <w:rsid w:val="00BE2ECD"/>
    <w:rsid w:val="00BE5F81"/>
    <w:rsid w:val="00BF0EE4"/>
    <w:rsid w:val="00BF157A"/>
    <w:rsid w:val="00BF57AE"/>
    <w:rsid w:val="00C07E7D"/>
    <w:rsid w:val="00C11F72"/>
    <w:rsid w:val="00C12104"/>
    <w:rsid w:val="00C14C5F"/>
    <w:rsid w:val="00C163B9"/>
    <w:rsid w:val="00C22F8E"/>
    <w:rsid w:val="00C254FF"/>
    <w:rsid w:val="00C3190B"/>
    <w:rsid w:val="00C327D6"/>
    <w:rsid w:val="00C3799A"/>
    <w:rsid w:val="00C44316"/>
    <w:rsid w:val="00C45A7F"/>
    <w:rsid w:val="00C45A85"/>
    <w:rsid w:val="00C471F7"/>
    <w:rsid w:val="00C54157"/>
    <w:rsid w:val="00C56A65"/>
    <w:rsid w:val="00C607FC"/>
    <w:rsid w:val="00C609B9"/>
    <w:rsid w:val="00C64ABA"/>
    <w:rsid w:val="00C6655C"/>
    <w:rsid w:val="00C67707"/>
    <w:rsid w:val="00C702AD"/>
    <w:rsid w:val="00C73EBE"/>
    <w:rsid w:val="00C75871"/>
    <w:rsid w:val="00C76D49"/>
    <w:rsid w:val="00C8735A"/>
    <w:rsid w:val="00C91586"/>
    <w:rsid w:val="00C91598"/>
    <w:rsid w:val="00C91D4C"/>
    <w:rsid w:val="00C92C77"/>
    <w:rsid w:val="00C961B0"/>
    <w:rsid w:val="00C97F90"/>
    <w:rsid w:val="00CA1F0C"/>
    <w:rsid w:val="00CA2D33"/>
    <w:rsid w:val="00CA4C0E"/>
    <w:rsid w:val="00CB0BF0"/>
    <w:rsid w:val="00CB1C3A"/>
    <w:rsid w:val="00CB3F62"/>
    <w:rsid w:val="00CB53AD"/>
    <w:rsid w:val="00CB5498"/>
    <w:rsid w:val="00CC22D1"/>
    <w:rsid w:val="00CC3A7F"/>
    <w:rsid w:val="00CC4DF1"/>
    <w:rsid w:val="00CD09B6"/>
    <w:rsid w:val="00CD2ED9"/>
    <w:rsid w:val="00CD4F2B"/>
    <w:rsid w:val="00CD563E"/>
    <w:rsid w:val="00CE1E21"/>
    <w:rsid w:val="00CE227C"/>
    <w:rsid w:val="00CE26C9"/>
    <w:rsid w:val="00CF2C2F"/>
    <w:rsid w:val="00D05187"/>
    <w:rsid w:val="00D126CF"/>
    <w:rsid w:val="00D15858"/>
    <w:rsid w:val="00D16AAD"/>
    <w:rsid w:val="00D17751"/>
    <w:rsid w:val="00D2056F"/>
    <w:rsid w:val="00D20D48"/>
    <w:rsid w:val="00D2209F"/>
    <w:rsid w:val="00D224A1"/>
    <w:rsid w:val="00D23196"/>
    <w:rsid w:val="00D236F7"/>
    <w:rsid w:val="00D26BB4"/>
    <w:rsid w:val="00D31F1C"/>
    <w:rsid w:val="00D31FF6"/>
    <w:rsid w:val="00D324CE"/>
    <w:rsid w:val="00D34BE0"/>
    <w:rsid w:val="00D3599E"/>
    <w:rsid w:val="00D36301"/>
    <w:rsid w:val="00D36495"/>
    <w:rsid w:val="00D414E8"/>
    <w:rsid w:val="00D435C1"/>
    <w:rsid w:val="00D440F6"/>
    <w:rsid w:val="00D47024"/>
    <w:rsid w:val="00D526B3"/>
    <w:rsid w:val="00D540DD"/>
    <w:rsid w:val="00D64C27"/>
    <w:rsid w:val="00D6764F"/>
    <w:rsid w:val="00D72512"/>
    <w:rsid w:val="00D73615"/>
    <w:rsid w:val="00D7744F"/>
    <w:rsid w:val="00D85213"/>
    <w:rsid w:val="00D87883"/>
    <w:rsid w:val="00D970C5"/>
    <w:rsid w:val="00DA1720"/>
    <w:rsid w:val="00DA1E54"/>
    <w:rsid w:val="00DB0F9C"/>
    <w:rsid w:val="00DB4241"/>
    <w:rsid w:val="00DB54E1"/>
    <w:rsid w:val="00DC3564"/>
    <w:rsid w:val="00DC6EBE"/>
    <w:rsid w:val="00DD0940"/>
    <w:rsid w:val="00DD4159"/>
    <w:rsid w:val="00DD741B"/>
    <w:rsid w:val="00DE2653"/>
    <w:rsid w:val="00DF192E"/>
    <w:rsid w:val="00DF4219"/>
    <w:rsid w:val="00E02807"/>
    <w:rsid w:val="00E0348D"/>
    <w:rsid w:val="00E053D7"/>
    <w:rsid w:val="00E12D4D"/>
    <w:rsid w:val="00E16A2F"/>
    <w:rsid w:val="00E203EA"/>
    <w:rsid w:val="00E20435"/>
    <w:rsid w:val="00E23873"/>
    <w:rsid w:val="00E27448"/>
    <w:rsid w:val="00E37390"/>
    <w:rsid w:val="00E37B61"/>
    <w:rsid w:val="00E44D0C"/>
    <w:rsid w:val="00E46E28"/>
    <w:rsid w:val="00E536EE"/>
    <w:rsid w:val="00E54722"/>
    <w:rsid w:val="00E5663D"/>
    <w:rsid w:val="00E57833"/>
    <w:rsid w:val="00E646AC"/>
    <w:rsid w:val="00E65796"/>
    <w:rsid w:val="00E66740"/>
    <w:rsid w:val="00E7175F"/>
    <w:rsid w:val="00E732D1"/>
    <w:rsid w:val="00E81419"/>
    <w:rsid w:val="00E814EF"/>
    <w:rsid w:val="00E830C0"/>
    <w:rsid w:val="00E86DA9"/>
    <w:rsid w:val="00E902AF"/>
    <w:rsid w:val="00E917CF"/>
    <w:rsid w:val="00EA1740"/>
    <w:rsid w:val="00EA7EBE"/>
    <w:rsid w:val="00EB090B"/>
    <w:rsid w:val="00EB661F"/>
    <w:rsid w:val="00EB6924"/>
    <w:rsid w:val="00EC3309"/>
    <w:rsid w:val="00EC4902"/>
    <w:rsid w:val="00EC6B19"/>
    <w:rsid w:val="00ED0330"/>
    <w:rsid w:val="00ED0E29"/>
    <w:rsid w:val="00ED154F"/>
    <w:rsid w:val="00EE3125"/>
    <w:rsid w:val="00EE5624"/>
    <w:rsid w:val="00EE7872"/>
    <w:rsid w:val="00EE7A80"/>
    <w:rsid w:val="00EF2D12"/>
    <w:rsid w:val="00EF32CB"/>
    <w:rsid w:val="00EF34FC"/>
    <w:rsid w:val="00EF3F91"/>
    <w:rsid w:val="00EF5892"/>
    <w:rsid w:val="00EF5CC9"/>
    <w:rsid w:val="00F01516"/>
    <w:rsid w:val="00F024B8"/>
    <w:rsid w:val="00F02AA0"/>
    <w:rsid w:val="00F07F3B"/>
    <w:rsid w:val="00F14266"/>
    <w:rsid w:val="00F14FA9"/>
    <w:rsid w:val="00F15878"/>
    <w:rsid w:val="00F16D23"/>
    <w:rsid w:val="00F21A15"/>
    <w:rsid w:val="00F3078C"/>
    <w:rsid w:val="00F33A8F"/>
    <w:rsid w:val="00F33E41"/>
    <w:rsid w:val="00F45226"/>
    <w:rsid w:val="00F460F8"/>
    <w:rsid w:val="00F477C7"/>
    <w:rsid w:val="00F52892"/>
    <w:rsid w:val="00F537E7"/>
    <w:rsid w:val="00F54013"/>
    <w:rsid w:val="00F567D9"/>
    <w:rsid w:val="00F64F5F"/>
    <w:rsid w:val="00F70F07"/>
    <w:rsid w:val="00F7149D"/>
    <w:rsid w:val="00F81E06"/>
    <w:rsid w:val="00F826E0"/>
    <w:rsid w:val="00F83585"/>
    <w:rsid w:val="00F854A2"/>
    <w:rsid w:val="00F946D3"/>
    <w:rsid w:val="00F978DE"/>
    <w:rsid w:val="00FA6118"/>
    <w:rsid w:val="00FB249B"/>
    <w:rsid w:val="00FB3031"/>
    <w:rsid w:val="00FB4053"/>
    <w:rsid w:val="00FB4398"/>
    <w:rsid w:val="00FB7772"/>
    <w:rsid w:val="00FB7B0F"/>
    <w:rsid w:val="00FC2221"/>
    <w:rsid w:val="00FC245A"/>
    <w:rsid w:val="00FC2839"/>
    <w:rsid w:val="00FC6565"/>
    <w:rsid w:val="00FC71C6"/>
    <w:rsid w:val="00FD02EC"/>
    <w:rsid w:val="00FD0341"/>
    <w:rsid w:val="00FD1323"/>
    <w:rsid w:val="00FD2E52"/>
    <w:rsid w:val="00FE1BEC"/>
    <w:rsid w:val="00FE5541"/>
    <w:rsid w:val="00FF02F6"/>
    <w:rsid w:val="00FF0879"/>
    <w:rsid w:val="00FF6E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93DA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7872"/>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0CA1"/>
    <w:pPr>
      <w:tabs>
        <w:tab w:val="center" w:pos="4680"/>
        <w:tab w:val="right" w:pos="9360"/>
      </w:tabs>
    </w:pPr>
  </w:style>
  <w:style w:type="character" w:customStyle="1" w:styleId="HeaderChar">
    <w:name w:val="Header Char"/>
    <w:basedOn w:val="DefaultParagraphFont"/>
    <w:link w:val="Header"/>
    <w:uiPriority w:val="99"/>
    <w:rsid w:val="00250CA1"/>
  </w:style>
  <w:style w:type="paragraph" w:styleId="Footer">
    <w:name w:val="footer"/>
    <w:basedOn w:val="Normal"/>
    <w:link w:val="FooterChar"/>
    <w:uiPriority w:val="99"/>
    <w:unhideWhenUsed/>
    <w:rsid w:val="00250CA1"/>
    <w:pPr>
      <w:tabs>
        <w:tab w:val="center" w:pos="4680"/>
        <w:tab w:val="right" w:pos="9360"/>
      </w:tabs>
    </w:pPr>
  </w:style>
  <w:style w:type="character" w:customStyle="1" w:styleId="FooterChar">
    <w:name w:val="Footer Char"/>
    <w:basedOn w:val="DefaultParagraphFont"/>
    <w:link w:val="Footer"/>
    <w:uiPriority w:val="99"/>
    <w:rsid w:val="00250CA1"/>
  </w:style>
  <w:style w:type="character" w:styleId="Hyperlink">
    <w:name w:val="Hyperlink"/>
    <w:basedOn w:val="DefaultParagraphFont"/>
    <w:uiPriority w:val="99"/>
    <w:unhideWhenUsed/>
    <w:rsid w:val="00250CA1"/>
    <w:rPr>
      <w:color w:val="0563C1" w:themeColor="hyperlink"/>
      <w:u w:val="single"/>
    </w:rPr>
  </w:style>
  <w:style w:type="paragraph" w:styleId="ListParagraph">
    <w:name w:val="List Paragraph"/>
    <w:basedOn w:val="Normal"/>
    <w:uiPriority w:val="34"/>
    <w:qFormat/>
    <w:rsid w:val="00250CA1"/>
    <w:pPr>
      <w:ind w:left="720"/>
      <w:contextualSpacing/>
    </w:pPr>
  </w:style>
  <w:style w:type="character" w:styleId="FollowedHyperlink">
    <w:name w:val="FollowedHyperlink"/>
    <w:basedOn w:val="DefaultParagraphFont"/>
    <w:uiPriority w:val="99"/>
    <w:semiHidden/>
    <w:unhideWhenUsed/>
    <w:rsid w:val="00DD0940"/>
    <w:rPr>
      <w:color w:val="954F72" w:themeColor="followedHyperlink"/>
      <w:u w:val="single"/>
    </w:rPr>
  </w:style>
  <w:style w:type="paragraph" w:styleId="NormalWeb">
    <w:name w:val="Normal (Web)"/>
    <w:basedOn w:val="Normal"/>
    <w:uiPriority w:val="99"/>
    <w:semiHidden/>
    <w:unhideWhenUsed/>
    <w:rsid w:val="00117ABB"/>
    <w:pPr>
      <w:spacing w:before="100" w:beforeAutospacing="1" w:after="100" w:afterAutospacing="1"/>
    </w:pPr>
  </w:style>
  <w:style w:type="table" w:styleId="TableGrid">
    <w:name w:val="Table Grid"/>
    <w:basedOn w:val="TableNormal"/>
    <w:uiPriority w:val="39"/>
    <w:rsid w:val="000458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5984">
      <w:bodyDiv w:val="1"/>
      <w:marLeft w:val="0"/>
      <w:marRight w:val="0"/>
      <w:marTop w:val="0"/>
      <w:marBottom w:val="0"/>
      <w:divBdr>
        <w:top w:val="none" w:sz="0" w:space="0" w:color="auto"/>
        <w:left w:val="none" w:sz="0" w:space="0" w:color="auto"/>
        <w:bottom w:val="none" w:sz="0" w:space="0" w:color="auto"/>
        <w:right w:val="none" w:sz="0" w:space="0" w:color="auto"/>
      </w:divBdr>
      <w:divsChild>
        <w:div w:id="235822849">
          <w:marLeft w:val="547"/>
          <w:marRight w:val="0"/>
          <w:marTop w:val="154"/>
          <w:marBottom w:val="0"/>
          <w:divBdr>
            <w:top w:val="none" w:sz="0" w:space="0" w:color="auto"/>
            <w:left w:val="none" w:sz="0" w:space="0" w:color="auto"/>
            <w:bottom w:val="none" w:sz="0" w:space="0" w:color="auto"/>
            <w:right w:val="none" w:sz="0" w:space="0" w:color="auto"/>
          </w:divBdr>
        </w:div>
        <w:div w:id="368536513">
          <w:marLeft w:val="547"/>
          <w:marRight w:val="0"/>
          <w:marTop w:val="154"/>
          <w:marBottom w:val="0"/>
          <w:divBdr>
            <w:top w:val="none" w:sz="0" w:space="0" w:color="auto"/>
            <w:left w:val="none" w:sz="0" w:space="0" w:color="auto"/>
            <w:bottom w:val="none" w:sz="0" w:space="0" w:color="auto"/>
            <w:right w:val="none" w:sz="0" w:space="0" w:color="auto"/>
          </w:divBdr>
        </w:div>
      </w:divsChild>
    </w:div>
    <w:div w:id="25952259">
      <w:bodyDiv w:val="1"/>
      <w:marLeft w:val="0"/>
      <w:marRight w:val="0"/>
      <w:marTop w:val="0"/>
      <w:marBottom w:val="0"/>
      <w:divBdr>
        <w:top w:val="none" w:sz="0" w:space="0" w:color="auto"/>
        <w:left w:val="none" w:sz="0" w:space="0" w:color="auto"/>
        <w:bottom w:val="none" w:sz="0" w:space="0" w:color="auto"/>
        <w:right w:val="none" w:sz="0" w:space="0" w:color="auto"/>
      </w:divBdr>
    </w:div>
    <w:div w:id="32583302">
      <w:bodyDiv w:val="1"/>
      <w:marLeft w:val="0"/>
      <w:marRight w:val="0"/>
      <w:marTop w:val="0"/>
      <w:marBottom w:val="0"/>
      <w:divBdr>
        <w:top w:val="none" w:sz="0" w:space="0" w:color="auto"/>
        <w:left w:val="none" w:sz="0" w:space="0" w:color="auto"/>
        <w:bottom w:val="none" w:sz="0" w:space="0" w:color="auto"/>
        <w:right w:val="none" w:sz="0" w:space="0" w:color="auto"/>
      </w:divBdr>
      <w:divsChild>
        <w:div w:id="1179805730">
          <w:marLeft w:val="432"/>
          <w:marRight w:val="0"/>
          <w:marTop w:val="125"/>
          <w:marBottom w:val="0"/>
          <w:divBdr>
            <w:top w:val="none" w:sz="0" w:space="0" w:color="auto"/>
            <w:left w:val="none" w:sz="0" w:space="0" w:color="auto"/>
            <w:bottom w:val="none" w:sz="0" w:space="0" w:color="auto"/>
            <w:right w:val="none" w:sz="0" w:space="0" w:color="auto"/>
          </w:divBdr>
        </w:div>
        <w:div w:id="1458797795">
          <w:marLeft w:val="1008"/>
          <w:marRight w:val="0"/>
          <w:marTop w:val="115"/>
          <w:marBottom w:val="0"/>
          <w:divBdr>
            <w:top w:val="none" w:sz="0" w:space="0" w:color="auto"/>
            <w:left w:val="none" w:sz="0" w:space="0" w:color="auto"/>
            <w:bottom w:val="none" w:sz="0" w:space="0" w:color="auto"/>
            <w:right w:val="none" w:sz="0" w:space="0" w:color="auto"/>
          </w:divBdr>
        </w:div>
        <w:div w:id="1327825503">
          <w:marLeft w:val="1008"/>
          <w:marRight w:val="0"/>
          <w:marTop w:val="115"/>
          <w:marBottom w:val="0"/>
          <w:divBdr>
            <w:top w:val="none" w:sz="0" w:space="0" w:color="auto"/>
            <w:left w:val="none" w:sz="0" w:space="0" w:color="auto"/>
            <w:bottom w:val="none" w:sz="0" w:space="0" w:color="auto"/>
            <w:right w:val="none" w:sz="0" w:space="0" w:color="auto"/>
          </w:divBdr>
        </w:div>
      </w:divsChild>
    </w:div>
    <w:div w:id="34936083">
      <w:bodyDiv w:val="1"/>
      <w:marLeft w:val="0"/>
      <w:marRight w:val="0"/>
      <w:marTop w:val="0"/>
      <w:marBottom w:val="0"/>
      <w:divBdr>
        <w:top w:val="none" w:sz="0" w:space="0" w:color="auto"/>
        <w:left w:val="none" w:sz="0" w:space="0" w:color="auto"/>
        <w:bottom w:val="none" w:sz="0" w:space="0" w:color="auto"/>
        <w:right w:val="none" w:sz="0" w:space="0" w:color="auto"/>
      </w:divBdr>
    </w:div>
    <w:div w:id="38748422">
      <w:bodyDiv w:val="1"/>
      <w:marLeft w:val="0"/>
      <w:marRight w:val="0"/>
      <w:marTop w:val="0"/>
      <w:marBottom w:val="0"/>
      <w:divBdr>
        <w:top w:val="none" w:sz="0" w:space="0" w:color="auto"/>
        <w:left w:val="none" w:sz="0" w:space="0" w:color="auto"/>
        <w:bottom w:val="none" w:sz="0" w:space="0" w:color="auto"/>
        <w:right w:val="none" w:sz="0" w:space="0" w:color="auto"/>
      </w:divBdr>
      <w:divsChild>
        <w:div w:id="749346834">
          <w:marLeft w:val="547"/>
          <w:marRight w:val="0"/>
          <w:marTop w:val="95"/>
          <w:marBottom w:val="0"/>
          <w:divBdr>
            <w:top w:val="none" w:sz="0" w:space="0" w:color="auto"/>
            <w:left w:val="none" w:sz="0" w:space="0" w:color="auto"/>
            <w:bottom w:val="none" w:sz="0" w:space="0" w:color="auto"/>
            <w:right w:val="none" w:sz="0" w:space="0" w:color="auto"/>
          </w:divBdr>
        </w:div>
        <w:div w:id="1503737484">
          <w:marLeft w:val="547"/>
          <w:marRight w:val="0"/>
          <w:marTop w:val="95"/>
          <w:marBottom w:val="0"/>
          <w:divBdr>
            <w:top w:val="none" w:sz="0" w:space="0" w:color="auto"/>
            <w:left w:val="none" w:sz="0" w:space="0" w:color="auto"/>
            <w:bottom w:val="none" w:sz="0" w:space="0" w:color="auto"/>
            <w:right w:val="none" w:sz="0" w:space="0" w:color="auto"/>
          </w:divBdr>
        </w:div>
        <w:div w:id="802776925">
          <w:marLeft w:val="547"/>
          <w:marRight w:val="0"/>
          <w:marTop w:val="95"/>
          <w:marBottom w:val="0"/>
          <w:divBdr>
            <w:top w:val="none" w:sz="0" w:space="0" w:color="auto"/>
            <w:left w:val="none" w:sz="0" w:space="0" w:color="auto"/>
            <w:bottom w:val="none" w:sz="0" w:space="0" w:color="auto"/>
            <w:right w:val="none" w:sz="0" w:space="0" w:color="auto"/>
          </w:divBdr>
        </w:div>
      </w:divsChild>
    </w:div>
    <w:div w:id="40449077">
      <w:bodyDiv w:val="1"/>
      <w:marLeft w:val="0"/>
      <w:marRight w:val="0"/>
      <w:marTop w:val="0"/>
      <w:marBottom w:val="0"/>
      <w:divBdr>
        <w:top w:val="none" w:sz="0" w:space="0" w:color="auto"/>
        <w:left w:val="none" w:sz="0" w:space="0" w:color="auto"/>
        <w:bottom w:val="none" w:sz="0" w:space="0" w:color="auto"/>
        <w:right w:val="none" w:sz="0" w:space="0" w:color="auto"/>
      </w:divBdr>
      <w:divsChild>
        <w:div w:id="1241404667">
          <w:marLeft w:val="691"/>
          <w:marRight w:val="0"/>
          <w:marTop w:val="0"/>
          <w:marBottom w:val="100"/>
          <w:divBdr>
            <w:top w:val="none" w:sz="0" w:space="0" w:color="auto"/>
            <w:left w:val="none" w:sz="0" w:space="0" w:color="auto"/>
            <w:bottom w:val="none" w:sz="0" w:space="0" w:color="auto"/>
            <w:right w:val="none" w:sz="0" w:space="0" w:color="auto"/>
          </w:divBdr>
        </w:div>
        <w:div w:id="1193112933">
          <w:marLeft w:val="691"/>
          <w:marRight w:val="0"/>
          <w:marTop w:val="0"/>
          <w:marBottom w:val="100"/>
          <w:divBdr>
            <w:top w:val="none" w:sz="0" w:space="0" w:color="auto"/>
            <w:left w:val="none" w:sz="0" w:space="0" w:color="auto"/>
            <w:bottom w:val="none" w:sz="0" w:space="0" w:color="auto"/>
            <w:right w:val="none" w:sz="0" w:space="0" w:color="auto"/>
          </w:divBdr>
        </w:div>
        <w:div w:id="1670257013">
          <w:marLeft w:val="691"/>
          <w:marRight w:val="0"/>
          <w:marTop w:val="0"/>
          <w:marBottom w:val="100"/>
          <w:divBdr>
            <w:top w:val="none" w:sz="0" w:space="0" w:color="auto"/>
            <w:left w:val="none" w:sz="0" w:space="0" w:color="auto"/>
            <w:bottom w:val="none" w:sz="0" w:space="0" w:color="auto"/>
            <w:right w:val="none" w:sz="0" w:space="0" w:color="auto"/>
          </w:divBdr>
        </w:div>
        <w:div w:id="939026819">
          <w:marLeft w:val="1152"/>
          <w:marRight w:val="0"/>
          <w:marTop w:val="0"/>
          <w:marBottom w:val="160"/>
          <w:divBdr>
            <w:top w:val="none" w:sz="0" w:space="0" w:color="auto"/>
            <w:left w:val="none" w:sz="0" w:space="0" w:color="auto"/>
            <w:bottom w:val="none" w:sz="0" w:space="0" w:color="auto"/>
            <w:right w:val="none" w:sz="0" w:space="0" w:color="auto"/>
          </w:divBdr>
        </w:div>
        <w:div w:id="1198271346">
          <w:marLeft w:val="691"/>
          <w:marRight w:val="0"/>
          <w:marTop w:val="0"/>
          <w:marBottom w:val="100"/>
          <w:divBdr>
            <w:top w:val="none" w:sz="0" w:space="0" w:color="auto"/>
            <w:left w:val="none" w:sz="0" w:space="0" w:color="auto"/>
            <w:bottom w:val="none" w:sz="0" w:space="0" w:color="auto"/>
            <w:right w:val="none" w:sz="0" w:space="0" w:color="auto"/>
          </w:divBdr>
        </w:div>
        <w:div w:id="1596284231">
          <w:marLeft w:val="691"/>
          <w:marRight w:val="0"/>
          <w:marTop w:val="0"/>
          <w:marBottom w:val="100"/>
          <w:divBdr>
            <w:top w:val="none" w:sz="0" w:space="0" w:color="auto"/>
            <w:left w:val="none" w:sz="0" w:space="0" w:color="auto"/>
            <w:bottom w:val="none" w:sz="0" w:space="0" w:color="auto"/>
            <w:right w:val="none" w:sz="0" w:space="0" w:color="auto"/>
          </w:divBdr>
        </w:div>
        <w:div w:id="359671859">
          <w:marLeft w:val="1152"/>
          <w:marRight w:val="0"/>
          <w:marTop w:val="0"/>
          <w:marBottom w:val="160"/>
          <w:divBdr>
            <w:top w:val="none" w:sz="0" w:space="0" w:color="auto"/>
            <w:left w:val="none" w:sz="0" w:space="0" w:color="auto"/>
            <w:bottom w:val="none" w:sz="0" w:space="0" w:color="auto"/>
            <w:right w:val="none" w:sz="0" w:space="0" w:color="auto"/>
          </w:divBdr>
        </w:div>
        <w:div w:id="1822765486">
          <w:marLeft w:val="691"/>
          <w:marRight w:val="0"/>
          <w:marTop w:val="0"/>
          <w:marBottom w:val="100"/>
          <w:divBdr>
            <w:top w:val="none" w:sz="0" w:space="0" w:color="auto"/>
            <w:left w:val="none" w:sz="0" w:space="0" w:color="auto"/>
            <w:bottom w:val="none" w:sz="0" w:space="0" w:color="auto"/>
            <w:right w:val="none" w:sz="0" w:space="0" w:color="auto"/>
          </w:divBdr>
        </w:div>
      </w:divsChild>
    </w:div>
    <w:div w:id="66153261">
      <w:bodyDiv w:val="1"/>
      <w:marLeft w:val="0"/>
      <w:marRight w:val="0"/>
      <w:marTop w:val="0"/>
      <w:marBottom w:val="0"/>
      <w:divBdr>
        <w:top w:val="none" w:sz="0" w:space="0" w:color="auto"/>
        <w:left w:val="none" w:sz="0" w:space="0" w:color="auto"/>
        <w:bottom w:val="none" w:sz="0" w:space="0" w:color="auto"/>
        <w:right w:val="none" w:sz="0" w:space="0" w:color="auto"/>
      </w:divBdr>
    </w:div>
    <w:div w:id="66609255">
      <w:bodyDiv w:val="1"/>
      <w:marLeft w:val="0"/>
      <w:marRight w:val="0"/>
      <w:marTop w:val="0"/>
      <w:marBottom w:val="0"/>
      <w:divBdr>
        <w:top w:val="none" w:sz="0" w:space="0" w:color="auto"/>
        <w:left w:val="none" w:sz="0" w:space="0" w:color="auto"/>
        <w:bottom w:val="none" w:sz="0" w:space="0" w:color="auto"/>
        <w:right w:val="none" w:sz="0" w:space="0" w:color="auto"/>
      </w:divBdr>
      <w:divsChild>
        <w:div w:id="1828664750">
          <w:marLeft w:val="864"/>
          <w:marRight w:val="0"/>
          <w:marTop w:val="134"/>
          <w:marBottom w:val="0"/>
          <w:divBdr>
            <w:top w:val="none" w:sz="0" w:space="0" w:color="auto"/>
            <w:left w:val="none" w:sz="0" w:space="0" w:color="auto"/>
            <w:bottom w:val="none" w:sz="0" w:space="0" w:color="auto"/>
            <w:right w:val="none" w:sz="0" w:space="0" w:color="auto"/>
          </w:divBdr>
        </w:div>
        <w:div w:id="412626573">
          <w:marLeft w:val="864"/>
          <w:marRight w:val="0"/>
          <w:marTop w:val="134"/>
          <w:marBottom w:val="0"/>
          <w:divBdr>
            <w:top w:val="none" w:sz="0" w:space="0" w:color="auto"/>
            <w:left w:val="none" w:sz="0" w:space="0" w:color="auto"/>
            <w:bottom w:val="none" w:sz="0" w:space="0" w:color="auto"/>
            <w:right w:val="none" w:sz="0" w:space="0" w:color="auto"/>
          </w:divBdr>
        </w:div>
        <w:div w:id="1325624504">
          <w:marLeft w:val="864"/>
          <w:marRight w:val="0"/>
          <w:marTop w:val="134"/>
          <w:marBottom w:val="0"/>
          <w:divBdr>
            <w:top w:val="none" w:sz="0" w:space="0" w:color="auto"/>
            <w:left w:val="none" w:sz="0" w:space="0" w:color="auto"/>
            <w:bottom w:val="none" w:sz="0" w:space="0" w:color="auto"/>
            <w:right w:val="none" w:sz="0" w:space="0" w:color="auto"/>
          </w:divBdr>
        </w:div>
      </w:divsChild>
    </w:div>
    <w:div w:id="75133076">
      <w:bodyDiv w:val="1"/>
      <w:marLeft w:val="0"/>
      <w:marRight w:val="0"/>
      <w:marTop w:val="0"/>
      <w:marBottom w:val="0"/>
      <w:divBdr>
        <w:top w:val="none" w:sz="0" w:space="0" w:color="auto"/>
        <w:left w:val="none" w:sz="0" w:space="0" w:color="auto"/>
        <w:bottom w:val="none" w:sz="0" w:space="0" w:color="auto"/>
        <w:right w:val="none" w:sz="0" w:space="0" w:color="auto"/>
      </w:divBdr>
      <w:divsChild>
        <w:div w:id="662900330">
          <w:marLeft w:val="547"/>
          <w:marRight w:val="0"/>
          <w:marTop w:val="154"/>
          <w:marBottom w:val="0"/>
          <w:divBdr>
            <w:top w:val="none" w:sz="0" w:space="0" w:color="auto"/>
            <w:left w:val="none" w:sz="0" w:space="0" w:color="auto"/>
            <w:bottom w:val="none" w:sz="0" w:space="0" w:color="auto"/>
            <w:right w:val="none" w:sz="0" w:space="0" w:color="auto"/>
          </w:divBdr>
        </w:div>
        <w:div w:id="1555508811">
          <w:marLeft w:val="547"/>
          <w:marRight w:val="0"/>
          <w:marTop w:val="154"/>
          <w:marBottom w:val="0"/>
          <w:divBdr>
            <w:top w:val="none" w:sz="0" w:space="0" w:color="auto"/>
            <w:left w:val="none" w:sz="0" w:space="0" w:color="auto"/>
            <w:bottom w:val="none" w:sz="0" w:space="0" w:color="auto"/>
            <w:right w:val="none" w:sz="0" w:space="0" w:color="auto"/>
          </w:divBdr>
        </w:div>
      </w:divsChild>
    </w:div>
    <w:div w:id="88433681">
      <w:bodyDiv w:val="1"/>
      <w:marLeft w:val="0"/>
      <w:marRight w:val="0"/>
      <w:marTop w:val="0"/>
      <w:marBottom w:val="0"/>
      <w:divBdr>
        <w:top w:val="none" w:sz="0" w:space="0" w:color="auto"/>
        <w:left w:val="none" w:sz="0" w:space="0" w:color="auto"/>
        <w:bottom w:val="none" w:sz="0" w:space="0" w:color="auto"/>
        <w:right w:val="none" w:sz="0" w:space="0" w:color="auto"/>
      </w:divBdr>
      <w:divsChild>
        <w:div w:id="1072510883">
          <w:marLeft w:val="0"/>
          <w:marRight w:val="0"/>
          <w:marTop w:val="100"/>
          <w:marBottom w:val="0"/>
          <w:divBdr>
            <w:top w:val="none" w:sz="0" w:space="0" w:color="auto"/>
            <w:left w:val="none" w:sz="0" w:space="0" w:color="auto"/>
            <w:bottom w:val="none" w:sz="0" w:space="0" w:color="auto"/>
            <w:right w:val="none" w:sz="0" w:space="0" w:color="auto"/>
          </w:divBdr>
        </w:div>
        <w:div w:id="2134060162">
          <w:marLeft w:val="1166"/>
          <w:marRight w:val="0"/>
          <w:marTop w:val="140"/>
          <w:marBottom w:val="0"/>
          <w:divBdr>
            <w:top w:val="none" w:sz="0" w:space="0" w:color="auto"/>
            <w:left w:val="none" w:sz="0" w:space="0" w:color="auto"/>
            <w:bottom w:val="none" w:sz="0" w:space="0" w:color="auto"/>
            <w:right w:val="none" w:sz="0" w:space="0" w:color="auto"/>
          </w:divBdr>
        </w:div>
        <w:div w:id="1554341577">
          <w:marLeft w:val="1166"/>
          <w:marRight w:val="0"/>
          <w:marTop w:val="140"/>
          <w:marBottom w:val="0"/>
          <w:divBdr>
            <w:top w:val="none" w:sz="0" w:space="0" w:color="auto"/>
            <w:left w:val="none" w:sz="0" w:space="0" w:color="auto"/>
            <w:bottom w:val="none" w:sz="0" w:space="0" w:color="auto"/>
            <w:right w:val="none" w:sz="0" w:space="0" w:color="auto"/>
          </w:divBdr>
        </w:div>
        <w:div w:id="484057399">
          <w:marLeft w:val="1166"/>
          <w:marRight w:val="0"/>
          <w:marTop w:val="140"/>
          <w:marBottom w:val="0"/>
          <w:divBdr>
            <w:top w:val="none" w:sz="0" w:space="0" w:color="auto"/>
            <w:left w:val="none" w:sz="0" w:space="0" w:color="auto"/>
            <w:bottom w:val="none" w:sz="0" w:space="0" w:color="auto"/>
            <w:right w:val="none" w:sz="0" w:space="0" w:color="auto"/>
          </w:divBdr>
        </w:div>
        <w:div w:id="1791628493">
          <w:marLeft w:val="1166"/>
          <w:marRight w:val="0"/>
          <w:marTop w:val="140"/>
          <w:marBottom w:val="0"/>
          <w:divBdr>
            <w:top w:val="none" w:sz="0" w:space="0" w:color="auto"/>
            <w:left w:val="none" w:sz="0" w:space="0" w:color="auto"/>
            <w:bottom w:val="none" w:sz="0" w:space="0" w:color="auto"/>
            <w:right w:val="none" w:sz="0" w:space="0" w:color="auto"/>
          </w:divBdr>
        </w:div>
        <w:div w:id="624849277">
          <w:marLeft w:val="1166"/>
          <w:marRight w:val="0"/>
          <w:marTop w:val="140"/>
          <w:marBottom w:val="0"/>
          <w:divBdr>
            <w:top w:val="none" w:sz="0" w:space="0" w:color="auto"/>
            <w:left w:val="none" w:sz="0" w:space="0" w:color="auto"/>
            <w:bottom w:val="none" w:sz="0" w:space="0" w:color="auto"/>
            <w:right w:val="none" w:sz="0" w:space="0" w:color="auto"/>
          </w:divBdr>
        </w:div>
      </w:divsChild>
    </w:div>
    <w:div w:id="98568754">
      <w:bodyDiv w:val="1"/>
      <w:marLeft w:val="0"/>
      <w:marRight w:val="0"/>
      <w:marTop w:val="0"/>
      <w:marBottom w:val="0"/>
      <w:divBdr>
        <w:top w:val="none" w:sz="0" w:space="0" w:color="auto"/>
        <w:left w:val="none" w:sz="0" w:space="0" w:color="auto"/>
        <w:bottom w:val="none" w:sz="0" w:space="0" w:color="auto"/>
        <w:right w:val="none" w:sz="0" w:space="0" w:color="auto"/>
      </w:divBdr>
      <w:divsChild>
        <w:div w:id="1386638215">
          <w:marLeft w:val="533"/>
          <w:marRight w:val="0"/>
          <w:marTop w:val="95"/>
          <w:marBottom w:val="0"/>
          <w:divBdr>
            <w:top w:val="none" w:sz="0" w:space="0" w:color="auto"/>
            <w:left w:val="none" w:sz="0" w:space="0" w:color="auto"/>
            <w:bottom w:val="none" w:sz="0" w:space="0" w:color="auto"/>
            <w:right w:val="none" w:sz="0" w:space="0" w:color="auto"/>
          </w:divBdr>
        </w:div>
        <w:div w:id="1743944631">
          <w:marLeft w:val="533"/>
          <w:marRight w:val="0"/>
          <w:marTop w:val="95"/>
          <w:marBottom w:val="0"/>
          <w:divBdr>
            <w:top w:val="none" w:sz="0" w:space="0" w:color="auto"/>
            <w:left w:val="none" w:sz="0" w:space="0" w:color="auto"/>
            <w:bottom w:val="none" w:sz="0" w:space="0" w:color="auto"/>
            <w:right w:val="none" w:sz="0" w:space="0" w:color="auto"/>
          </w:divBdr>
        </w:div>
        <w:div w:id="884374140">
          <w:marLeft w:val="533"/>
          <w:marRight w:val="0"/>
          <w:marTop w:val="95"/>
          <w:marBottom w:val="0"/>
          <w:divBdr>
            <w:top w:val="none" w:sz="0" w:space="0" w:color="auto"/>
            <w:left w:val="none" w:sz="0" w:space="0" w:color="auto"/>
            <w:bottom w:val="none" w:sz="0" w:space="0" w:color="auto"/>
            <w:right w:val="none" w:sz="0" w:space="0" w:color="auto"/>
          </w:divBdr>
        </w:div>
      </w:divsChild>
    </w:div>
    <w:div w:id="105278410">
      <w:bodyDiv w:val="1"/>
      <w:marLeft w:val="0"/>
      <w:marRight w:val="0"/>
      <w:marTop w:val="0"/>
      <w:marBottom w:val="0"/>
      <w:divBdr>
        <w:top w:val="none" w:sz="0" w:space="0" w:color="auto"/>
        <w:left w:val="none" w:sz="0" w:space="0" w:color="auto"/>
        <w:bottom w:val="none" w:sz="0" w:space="0" w:color="auto"/>
        <w:right w:val="none" w:sz="0" w:space="0" w:color="auto"/>
      </w:divBdr>
      <w:divsChild>
        <w:div w:id="1851024855">
          <w:marLeft w:val="432"/>
          <w:marRight w:val="0"/>
          <w:marTop w:val="125"/>
          <w:marBottom w:val="0"/>
          <w:divBdr>
            <w:top w:val="none" w:sz="0" w:space="0" w:color="auto"/>
            <w:left w:val="none" w:sz="0" w:space="0" w:color="auto"/>
            <w:bottom w:val="none" w:sz="0" w:space="0" w:color="auto"/>
            <w:right w:val="none" w:sz="0" w:space="0" w:color="auto"/>
          </w:divBdr>
        </w:div>
        <w:div w:id="1537541207">
          <w:marLeft w:val="1008"/>
          <w:marRight w:val="0"/>
          <w:marTop w:val="115"/>
          <w:marBottom w:val="0"/>
          <w:divBdr>
            <w:top w:val="none" w:sz="0" w:space="0" w:color="auto"/>
            <w:left w:val="none" w:sz="0" w:space="0" w:color="auto"/>
            <w:bottom w:val="none" w:sz="0" w:space="0" w:color="auto"/>
            <w:right w:val="none" w:sz="0" w:space="0" w:color="auto"/>
          </w:divBdr>
        </w:div>
      </w:divsChild>
    </w:div>
    <w:div w:id="108401703">
      <w:bodyDiv w:val="1"/>
      <w:marLeft w:val="0"/>
      <w:marRight w:val="0"/>
      <w:marTop w:val="0"/>
      <w:marBottom w:val="0"/>
      <w:divBdr>
        <w:top w:val="none" w:sz="0" w:space="0" w:color="auto"/>
        <w:left w:val="none" w:sz="0" w:space="0" w:color="auto"/>
        <w:bottom w:val="none" w:sz="0" w:space="0" w:color="auto"/>
        <w:right w:val="none" w:sz="0" w:space="0" w:color="auto"/>
      </w:divBdr>
    </w:div>
    <w:div w:id="109786431">
      <w:bodyDiv w:val="1"/>
      <w:marLeft w:val="0"/>
      <w:marRight w:val="0"/>
      <w:marTop w:val="0"/>
      <w:marBottom w:val="0"/>
      <w:divBdr>
        <w:top w:val="none" w:sz="0" w:space="0" w:color="auto"/>
        <w:left w:val="none" w:sz="0" w:space="0" w:color="auto"/>
        <w:bottom w:val="none" w:sz="0" w:space="0" w:color="auto"/>
        <w:right w:val="none" w:sz="0" w:space="0" w:color="auto"/>
      </w:divBdr>
      <w:divsChild>
        <w:div w:id="806169939">
          <w:marLeft w:val="547"/>
          <w:marRight w:val="0"/>
          <w:marTop w:val="154"/>
          <w:marBottom w:val="0"/>
          <w:divBdr>
            <w:top w:val="none" w:sz="0" w:space="0" w:color="auto"/>
            <w:left w:val="none" w:sz="0" w:space="0" w:color="auto"/>
            <w:bottom w:val="none" w:sz="0" w:space="0" w:color="auto"/>
            <w:right w:val="none" w:sz="0" w:space="0" w:color="auto"/>
          </w:divBdr>
        </w:div>
        <w:div w:id="1353339363">
          <w:marLeft w:val="1166"/>
          <w:marRight w:val="0"/>
          <w:marTop w:val="134"/>
          <w:marBottom w:val="0"/>
          <w:divBdr>
            <w:top w:val="none" w:sz="0" w:space="0" w:color="auto"/>
            <w:left w:val="none" w:sz="0" w:space="0" w:color="auto"/>
            <w:bottom w:val="none" w:sz="0" w:space="0" w:color="auto"/>
            <w:right w:val="none" w:sz="0" w:space="0" w:color="auto"/>
          </w:divBdr>
        </w:div>
        <w:div w:id="399212126">
          <w:marLeft w:val="547"/>
          <w:marRight w:val="0"/>
          <w:marTop w:val="154"/>
          <w:marBottom w:val="0"/>
          <w:divBdr>
            <w:top w:val="none" w:sz="0" w:space="0" w:color="auto"/>
            <w:left w:val="none" w:sz="0" w:space="0" w:color="auto"/>
            <w:bottom w:val="none" w:sz="0" w:space="0" w:color="auto"/>
            <w:right w:val="none" w:sz="0" w:space="0" w:color="auto"/>
          </w:divBdr>
        </w:div>
      </w:divsChild>
    </w:div>
    <w:div w:id="118498651">
      <w:bodyDiv w:val="1"/>
      <w:marLeft w:val="0"/>
      <w:marRight w:val="0"/>
      <w:marTop w:val="0"/>
      <w:marBottom w:val="0"/>
      <w:divBdr>
        <w:top w:val="none" w:sz="0" w:space="0" w:color="auto"/>
        <w:left w:val="none" w:sz="0" w:space="0" w:color="auto"/>
        <w:bottom w:val="none" w:sz="0" w:space="0" w:color="auto"/>
        <w:right w:val="none" w:sz="0" w:space="0" w:color="auto"/>
      </w:divBdr>
    </w:div>
    <w:div w:id="124154559">
      <w:bodyDiv w:val="1"/>
      <w:marLeft w:val="0"/>
      <w:marRight w:val="0"/>
      <w:marTop w:val="0"/>
      <w:marBottom w:val="0"/>
      <w:divBdr>
        <w:top w:val="none" w:sz="0" w:space="0" w:color="auto"/>
        <w:left w:val="none" w:sz="0" w:space="0" w:color="auto"/>
        <w:bottom w:val="none" w:sz="0" w:space="0" w:color="auto"/>
        <w:right w:val="none" w:sz="0" w:space="0" w:color="auto"/>
      </w:divBdr>
      <w:divsChild>
        <w:div w:id="349382504">
          <w:marLeft w:val="864"/>
          <w:marRight w:val="0"/>
          <w:marTop w:val="134"/>
          <w:marBottom w:val="0"/>
          <w:divBdr>
            <w:top w:val="none" w:sz="0" w:space="0" w:color="auto"/>
            <w:left w:val="none" w:sz="0" w:space="0" w:color="auto"/>
            <w:bottom w:val="none" w:sz="0" w:space="0" w:color="auto"/>
            <w:right w:val="none" w:sz="0" w:space="0" w:color="auto"/>
          </w:divBdr>
        </w:div>
        <w:div w:id="40053986">
          <w:marLeft w:val="864"/>
          <w:marRight w:val="0"/>
          <w:marTop w:val="134"/>
          <w:marBottom w:val="0"/>
          <w:divBdr>
            <w:top w:val="none" w:sz="0" w:space="0" w:color="auto"/>
            <w:left w:val="none" w:sz="0" w:space="0" w:color="auto"/>
            <w:bottom w:val="none" w:sz="0" w:space="0" w:color="auto"/>
            <w:right w:val="none" w:sz="0" w:space="0" w:color="auto"/>
          </w:divBdr>
        </w:div>
        <w:div w:id="1736467790">
          <w:marLeft w:val="864"/>
          <w:marRight w:val="0"/>
          <w:marTop w:val="134"/>
          <w:marBottom w:val="0"/>
          <w:divBdr>
            <w:top w:val="none" w:sz="0" w:space="0" w:color="auto"/>
            <w:left w:val="none" w:sz="0" w:space="0" w:color="auto"/>
            <w:bottom w:val="none" w:sz="0" w:space="0" w:color="auto"/>
            <w:right w:val="none" w:sz="0" w:space="0" w:color="auto"/>
          </w:divBdr>
        </w:div>
      </w:divsChild>
    </w:div>
    <w:div w:id="126903004">
      <w:bodyDiv w:val="1"/>
      <w:marLeft w:val="0"/>
      <w:marRight w:val="0"/>
      <w:marTop w:val="0"/>
      <w:marBottom w:val="0"/>
      <w:divBdr>
        <w:top w:val="none" w:sz="0" w:space="0" w:color="auto"/>
        <w:left w:val="none" w:sz="0" w:space="0" w:color="auto"/>
        <w:bottom w:val="none" w:sz="0" w:space="0" w:color="auto"/>
        <w:right w:val="none" w:sz="0" w:space="0" w:color="auto"/>
      </w:divBdr>
      <w:divsChild>
        <w:div w:id="1220094584">
          <w:marLeft w:val="864"/>
          <w:marRight w:val="0"/>
          <w:marTop w:val="144"/>
          <w:marBottom w:val="0"/>
          <w:divBdr>
            <w:top w:val="none" w:sz="0" w:space="0" w:color="auto"/>
            <w:left w:val="none" w:sz="0" w:space="0" w:color="auto"/>
            <w:bottom w:val="none" w:sz="0" w:space="0" w:color="auto"/>
            <w:right w:val="none" w:sz="0" w:space="0" w:color="auto"/>
          </w:divBdr>
        </w:div>
        <w:div w:id="1781608792">
          <w:marLeft w:val="864"/>
          <w:marRight w:val="0"/>
          <w:marTop w:val="144"/>
          <w:marBottom w:val="0"/>
          <w:divBdr>
            <w:top w:val="none" w:sz="0" w:space="0" w:color="auto"/>
            <w:left w:val="none" w:sz="0" w:space="0" w:color="auto"/>
            <w:bottom w:val="none" w:sz="0" w:space="0" w:color="auto"/>
            <w:right w:val="none" w:sz="0" w:space="0" w:color="auto"/>
          </w:divBdr>
        </w:div>
        <w:div w:id="553930251">
          <w:marLeft w:val="864"/>
          <w:marRight w:val="0"/>
          <w:marTop w:val="144"/>
          <w:marBottom w:val="0"/>
          <w:divBdr>
            <w:top w:val="none" w:sz="0" w:space="0" w:color="auto"/>
            <w:left w:val="none" w:sz="0" w:space="0" w:color="auto"/>
            <w:bottom w:val="none" w:sz="0" w:space="0" w:color="auto"/>
            <w:right w:val="none" w:sz="0" w:space="0" w:color="auto"/>
          </w:divBdr>
        </w:div>
        <w:div w:id="1413312701">
          <w:marLeft w:val="864"/>
          <w:marRight w:val="0"/>
          <w:marTop w:val="144"/>
          <w:marBottom w:val="0"/>
          <w:divBdr>
            <w:top w:val="none" w:sz="0" w:space="0" w:color="auto"/>
            <w:left w:val="none" w:sz="0" w:space="0" w:color="auto"/>
            <w:bottom w:val="none" w:sz="0" w:space="0" w:color="auto"/>
            <w:right w:val="none" w:sz="0" w:space="0" w:color="auto"/>
          </w:divBdr>
        </w:div>
        <w:div w:id="1587156514">
          <w:marLeft w:val="864"/>
          <w:marRight w:val="0"/>
          <w:marTop w:val="144"/>
          <w:marBottom w:val="0"/>
          <w:divBdr>
            <w:top w:val="none" w:sz="0" w:space="0" w:color="auto"/>
            <w:left w:val="none" w:sz="0" w:space="0" w:color="auto"/>
            <w:bottom w:val="none" w:sz="0" w:space="0" w:color="auto"/>
            <w:right w:val="none" w:sz="0" w:space="0" w:color="auto"/>
          </w:divBdr>
        </w:div>
        <w:div w:id="2016151413">
          <w:marLeft w:val="864"/>
          <w:marRight w:val="0"/>
          <w:marTop w:val="144"/>
          <w:marBottom w:val="0"/>
          <w:divBdr>
            <w:top w:val="none" w:sz="0" w:space="0" w:color="auto"/>
            <w:left w:val="none" w:sz="0" w:space="0" w:color="auto"/>
            <w:bottom w:val="none" w:sz="0" w:space="0" w:color="auto"/>
            <w:right w:val="none" w:sz="0" w:space="0" w:color="auto"/>
          </w:divBdr>
        </w:div>
        <w:div w:id="267933065">
          <w:marLeft w:val="864"/>
          <w:marRight w:val="0"/>
          <w:marTop w:val="144"/>
          <w:marBottom w:val="0"/>
          <w:divBdr>
            <w:top w:val="none" w:sz="0" w:space="0" w:color="auto"/>
            <w:left w:val="none" w:sz="0" w:space="0" w:color="auto"/>
            <w:bottom w:val="none" w:sz="0" w:space="0" w:color="auto"/>
            <w:right w:val="none" w:sz="0" w:space="0" w:color="auto"/>
          </w:divBdr>
        </w:div>
      </w:divsChild>
    </w:div>
    <w:div w:id="156504448">
      <w:bodyDiv w:val="1"/>
      <w:marLeft w:val="0"/>
      <w:marRight w:val="0"/>
      <w:marTop w:val="0"/>
      <w:marBottom w:val="0"/>
      <w:divBdr>
        <w:top w:val="none" w:sz="0" w:space="0" w:color="auto"/>
        <w:left w:val="none" w:sz="0" w:space="0" w:color="auto"/>
        <w:bottom w:val="none" w:sz="0" w:space="0" w:color="auto"/>
        <w:right w:val="none" w:sz="0" w:space="0" w:color="auto"/>
      </w:divBdr>
    </w:div>
    <w:div w:id="192307427">
      <w:bodyDiv w:val="1"/>
      <w:marLeft w:val="0"/>
      <w:marRight w:val="0"/>
      <w:marTop w:val="0"/>
      <w:marBottom w:val="0"/>
      <w:divBdr>
        <w:top w:val="none" w:sz="0" w:space="0" w:color="auto"/>
        <w:left w:val="none" w:sz="0" w:space="0" w:color="auto"/>
        <w:bottom w:val="none" w:sz="0" w:space="0" w:color="auto"/>
        <w:right w:val="none" w:sz="0" w:space="0" w:color="auto"/>
      </w:divBdr>
      <w:divsChild>
        <w:div w:id="1729569566">
          <w:marLeft w:val="691"/>
          <w:marRight w:val="0"/>
          <w:marTop w:val="0"/>
          <w:marBottom w:val="0"/>
          <w:divBdr>
            <w:top w:val="none" w:sz="0" w:space="0" w:color="auto"/>
            <w:left w:val="none" w:sz="0" w:space="0" w:color="auto"/>
            <w:bottom w:val="none" w:sz="0" w:space="0" w:color="auto"/>
            <w:right w:val="none" w:sz="0" w:space="0" w:color="auto"/>
          </w:divBdr>
        </w:div>
        <w:div w:id="653222185">
          <w:marLeft w:val="1152"/>
          <w:marRight w:val="0"/>
          <w:marTop w:val="0"/>
          <w:marBottom w:val="200"/>
          <w:divBdr>
            <w:top w:val="none" w:sz="0" w:space="0" w:color="auto"/>
            <w:left w:val="none" w:sz="0" w:space="0" w:color="auto"/>
            <w:bottom w:val="none" w:sz="0" w:space="0" w:color="auto"/>
            <w:right w:val="none" w:sz="0" w:space="0" w:color="auto"/>
          </w:divBdr>
        </w:div>
      </w:divsChild>
    </w:div>
    <w:div w:id="202329937">
      <w:bodyDiv w:val="1"/>
      <w:marLeft w:val="0"/>
      <w:marRight w:val="0"/>
      <w:marTop w:val="0"/>
      <w:marBottom w:val="0"/>
      <w:divBdr>
        <w:top w:val="none" w:sz="0" w:space="0" w:color="auto"/>
        <w:left w:val="none" w:sz="0" w:space="0" w:color="auto"/>
        <w:bottom w:val="none" w:sz="0" w:space="0" w:color="auto"/>
        <w:right w:val="none" w:sz="0" w:space="0" w:color="auto"/>
      </w:divBdr>
      <w:divsChild>
        <w:div w:id="1366058063">
          <w:marLeft w:val="720"/>
          <w:marRight w:val="0"/>
          <w:marTop w:val="134"/>
          <w:marBottom w:val="0"/>
          <w:divBdr>
            <w:top w:val="none" w:sz="0" w:space="0" w:color="auto"/>
            <w:left w:val="none" w:sz="0" w:space="0" w:color="auto"/>
            <w:bottom w:val="none" w:sz="0" w:space="0" w:color="auto"/>
            <w:right w:val="none" w:sz="0" w:space="0" w:color="auto"/>
          </w:divBdr>
        </w:div>
        <w:div w:id="351953413">
          <w:marLeft w:val="720"/>
          <w:marRight w:val="0"/>
          <w:marTop w:val="134"/>
          <w:marBottom w:val="0"/>
          <w:divBdr>
            <w:top w:val="none" w:sz="0" w:space="0" w:color="auto"/>
            <w:left w:val="none" w:sz="0" w:space="0" w:color="auto"/>
            <w:bottom w:val="none" w:sz="0" w:space="0" w:color="auto"/>
            <w:right w:val="none" w:sz="0" w:space="0" w:color="auto"/>
          </w:divBdr>
        </w:div>
        <w:div w:id="1597405062">
          <w:marLeft w:val="720"/>
          <w:marRight w:val="0"/>
          <w:marTop w:val="134"/>
          <w:marBottom w:val="0"/>
          <w:divBdr>
            <w:top w:val="none" w:sz="0" w:space="0" w:color="auto"/>
            <w:left w:val="none" w:sz="0" w:space="0" w:color="auto"/>
            <w:bottom w:val="none" w:sz="0" w:space="0" w:color="auto"/>
            <w:right w:val="none" w:sz="0" w:space="0" w:color="auto"/>
          </w:divBdr>
        </w:div>
        <w:div w:id="1731924519">
          <w:marLeft w:val="720"/>
          <w:marRight w:val="0"/>
          <w:marTop w:val="134"/>
          <w:marBottom w:val="0"/>
          <w:divBdr>
            <w:top w:val="none" w:sz="0" w:space="0" w:color="auto"/>
            <w:left w:val="none" w:sz="0" w:space="0" w:color="auto"/>
            <w:bottom w:val="none" w:sz="0" w:space="0" w:color="auto"/>
            <w:right w:val="none" w:sz="0" w:space="0" w:color="auto"/>
          </w:divBdr>
        </w:div>
        <w:div w:id="787818460">
          <w:marLeft w:val="720"/>
          <w:marRight w:val="0"/>
          <w:marTop w:val="134"/>
          <w:marBottom w:val="0"/>
          <w:divBdr>
            <w:top w:val="none" w:sz="0" w:space="0" w:color="auto"/>
            <w:left w:val="none" w:sz="0" w:space="0" w:color="auto"/>
            <w:bottom w:val="none" w:sz="0" w:space="0" w:color="auto"/>
            <w:right w:val="none" w:sz="0" w:space="0" w:color="auto"/>
          </w:divBdr>
        </w:div>
        <w:div w:id="894464442">
          <w:marLeft w:val="720"/>
          <w:marRight w:val="0"/>
          <w:marTop w:val="134"/>
          <w:marBottom w:val="0"/>
          <w:divBdr>
            <w:top w:val="none" w:sz="0" w:space="0" w:color="auto"/>
            <w:left w:val="none" w:sz="0" w:space="0" w:color="auto"/>
            <w:bottom w:val="none" w:sz="0" w:space="0" w:color="auto"/>
            <w:right w:val="none" w:sz="0" w:space="0" w:color="auto"/>
          </w:divBdr>
        </w:div>
        <w:div w:id="740560790">
          <w:marLeft w:val="720"/>
          <w:marRight w:val="0"/>
          <w:marTop w:val="134"/>
          <w:marBottom w:val="0"/>
          <w:divBdr>
            <w:top w:val="none" w:sz="0" w:space="0" w:color="auto"/>
            <w:left w:val="none" w:sz="0" w:space="0" w:color="auto"/>
            <w:bottom w:val="none" w:sz="0" w:space="0" w:color="auto"/>
            <w:right w:val="none" w:sz="0" w:space="0" w:color="auto"/>
          </w:divBdr>
        </w:div>
      </w:divsChild>
    </w:div>
    <w:div w:id="203181469">
      <w:bodyDiv w:val="1"/>
      <w:marLeft w:val="0"/>
      <w:marRight w:val="0"/>
      <w:marTop w:val="0"/>
      <w:marBottom w:val="0"/>
      <w:divBdr>
        <w:top w:val="none" w:sz="0" w:space="0" w:color="auto"/>
        <w:left w:val="none" w:sz="0" w:space="0" w:color="auto"/>
        <w:bottom w:val="none" w:sz="0" w:space="0" w:color="auto"/>
        <w:right w:val="none" w:sz="0" w:space="0" w:color="auto"/>
      </w:divBdr>
      <w:divsChild>
        <w:div w:id="1392846011">
          <w:marLeft w:val="547"/>
          <w:marRight w:val="0"/>
          <w:marTop w:val="154"/>
          <w:marBottom w:val="0"/>
          <w:divBdr>
            <w:top w:val="none" w:sz="0" w:space="0" w:color="auto"/>
            <w:left w:val="none" w:sz="0" w:space="0" w:color="auto"/>
            <w:bottom w:val="none" w:sz="0" w:space="0" w:color="auto"/>
            <w:right w:val="none" w:sz="0" w:space="0" w:color="auto"/>
          </w:divBdr>
        </w:div>
        <w:div w:id="1930692552">
          <w:marLeft w:val="547"/>
          <w:marRight w:val="0"/>
          <w:marTop w:val="154"/>
          <w:marBottom w:val="0"/>
          <w:divBdr>
            <w:top w:val="none" w:sz="0" w:space="0" w:color="auto"/>
            <w:left w:val="none" w:sz="0" w:space="0" w:color="auto"/>
            <w:bottom w:val="none" w:sz="0" w:space="0" w:color="auto"/>
            <w:right w:val="none" w:sz="0" w:space="0" w:color="auto"/>
          </w:divBdr>
        </w:div>
      </w:divsChild>
    </w:div>
    <w:div w:id="218053295">
      <w:bodyDiv w:val="1"/>
      <w:marLeft w:val="0"/>
      <w:marRight w:val="0"/>
      <w:marTop w:val="0"/>
      <w:marBottom w:val="0"/>
      <w:divBdr>
        <w:top w:val="none" w:sz="0" w:space="0" w:color="auto"/>
        <w:left w:val="none" w:sz="0" w:space="0" w:color="auto"/>
        <w:bottom w:val="none" w:sz="0" w:space="0" w:color="auto"/>
        <w:right w:val="none" w:sz="0" w:space="0" w:color="auto"/>
      </w:divBdr>
      <w:divsChild>
        <w:div w:id="1459912571">
          <w:marLeft w:val="547"/>
          <w:marRight w:val="0"/>
          <w:marTop w:val="154"/>
          <w:marBottom w:val="0"/>
          <w:divBdr>
            <w:top w:val="none" w:sz="0" w:space="0" w:color="auto"/>
            <w:left w:val="none" w:sz="0" w:space="0" w:color="auto"/>
            <w:bottom w:val="none" w:sz="0" w:space="0" w:color="auto"/>
            <w:right w:val="none" w:sz="0" w:space="0" w:color="auto"/>
          </w:divBdr>
        </w:div>
        <w:div w:id="35739137">
          <w:marLeft w:val="547"/>
          <w:marRight w:val="0"/>
          <w:marTop w:val="154"/>
          <w:marBottom w:val="0"/>
          <w:divBdr>
            <w:top w:val="none" w:sz="0" w:space="0" w:color="auto"/>
            <w:left w:val="none" w:sz="0" w:space="0" w:color="auto"/>
            <w:bottom w:val="none" w:sz="0" w:space="0" w:color="auto"/>
            <w:right w:val="none" w:sz="0" w:space="0" w:color="auto"/>
          </w:divBdr>
        </w:div>
      </w:divsChild>
    </w:div>
    <w:div w:id="225993387">
      <w:bodyDiv w:val="1"/>
      <w:marLeft w:val="0"/>
      <w:marRight w:val="0"/>
      <w:marTop w:val="0"/>
      <w:marBottom w:val="0"/>
      <w:divBdr>
        <w:top w:val="none" w:sz="0" w:space="0" w:color="auto"/>
        <w:left w:val="none" w:sz="0" w:space="0" w:color="auto"/>
        <w:bottom w:val="none" w:sz="0" w:space="0" w:color="auto"/>
        <w:right w:val="none" w:sz="0" w:space="0" w:color="auto"/>
      </w:divBdr>
      <w:divsChild>
        <w:div w:id="1300110505">
          <w:marLeft w:val="547"/>
          <w:marRight w:val="0"/>
          <w:marTop w:val="154"/>
          <w:marBottom w:val="0"/>
          <w:divBdr>
            <w:top w:val="none" w:sz="0" w:space="0" w:color="auto"/>
            <w:left w:val="none" w:sz="0" w:space="0" w:color="auto"/>
            <w:bottom w:val="none" w:sz="0" w:space="0" w:color="auto"/>
            <w:right w:val="none" w:sz="0" w:space="0" w:color="auto"/>
          </w:divBdr>
        </w:div>
        <w:div w:id="208732982">
          <w:marLeft w:val="547"/>
          <w:marRight w:val="0"/>
          <w:marTop w:val="154"/>
          <w:marBottom w:val="0"/>
          <w:divBdr>
            <w:top w:val="none" w:sz="0" w:space="0" w:color="auto"/>
            <w:left w:val="none" w:sz="0" w:space="0" w:color="auto"/>
            <w:bottom w:val="none" w:sz="0" w:space="0" w:color="auto"/>
            <w:right w:val="none" w:sz="0" w:space="0" w:color="auto"/>
          </w:divBdr>
        </w:div>
        <w:div w:id="1139298818">
          <w:marLeft w:val="547"/>
          <w:marRight w:val="0"/>
          <w:marTop w:val="154"/>
          <w:marBottom w:val="0"/>
          <w:divBdr>
            <w:top w:val="none" w:sz="0" w:space="0" w:color="auto"/>
            <w:left w:val="none" w:sz="0" w:space="0" w:color="auto"/>
            <w:bottom w:val="none" w:sz="0" w:space="0" w:color="auto"/>
            <w:right w:val="none" w:sz="0" w:space="0" w:color="auto"/>
          </w:divBdr>
        </w:div>
        <w:div w:id="862211671">
          <w:marLeft w:val="547"/>
          <w:marRight w:val="0"/>
          <w:marTop w:val="154"/>
          <w:marBottom w:val="0"/>
          <w:divBdr>
            <w:top w:val="none" w:sz="0" w:space="0" w:color="auto"/>
            <w:left w:val="none" w:sz="0" w:space="0" w:color="auto"/>
            <w:bottom w:val="none" w:sz="0" w:space="0" w:color="auto"/>
            <w:right w:val="none" w:sz="0" w:space="0" w:color="auto"/>
          </w:divBdr>
        </w:div>
      </w:divsChild>
    </w:div>
    <w:div w:id="234050980">
      <w:bodyDiv w:val="1"/>
      <w:marLeft w:val="0"/>
      <w:marRight w:val="0"/>
      <w:marTop w:val="0"/>
      <w:marBottom w:val="0"/>
      <w:divBdr>
        <w:top w:val="none" w:sz="0" w:space="0" w:color="auto"/>
        <w:left w:val="none" w:sz="0" w:space="0" w:color="auto"/>
        <w:bottom w:val="none" w:sz="0" w:space="0" w:color="auto"/>
        <w:right w:val="none" w:sz="0" w:space="0" w:color="auto"/>
      </w:divBdr>
      <w:divsChild>
        <w:div w:id="1553157078">
          <w:marLeft w:val="547"/>
          <w:marRight w:val="0"/>
          <w:marTop w:val="154"/>
          <w:marBottom w:val="0"/>
          <w:divBdr>
            <w:top w:val="none" w:sz="0" w:space="0" w:color="auto"/>
            <w:left w:val="none" w:sz="0" w:space="0" w:color="auto"/>
            <w:bottom w:val="none" w:sz="0" w:space="0" w:color="auto"/>
            <w:right w:val="none" w:sz="0" w:space="0" w:color="auto"/>
          </w:divBdr>
        </w:div>
        <w:div w:id="2101872918">
          <w:marLeft w:val="547"/>
          <w:marRight w:val="0"/>
          <w:marTop w:val="154"/>
          <w:marBottom w:val="0"/>
          <w:divBdr>
            <w:top w:val="none" w:sz="0" w:space="0" w:color="auto"/>
            <w:left w:val="none" w:sz="0" w:space="0" w:color="auto"/>
            <w:bottom w:val="none" w:sz="0" w:space="0" w:color="auto"/>
            <w:right w:val="none" w:sz="0" w:space="0" w:color="auto"/>
          </w:divBdr>
        </w:div>
        <w:div w:id="1994796753">
          <w:marLeft w:val="547"/>
          <w:marRight w:val="0"/>
          <w:marTop w:val="154"/>
          <w:marBottom w:val="0"/>
          <w:divBdr>
            <w:top w:val="none" w:sz="0" w:space="0" w:color="auto"/>
            <w:left w:val="none" w:sz="0" w:space="0" w:color="auto"/>
            <w:bottom w:val="none" w:sz="0" w:space="0" w:color="auto"/>
            <w:right w:val="none" w:sz="0" w:space="0" w:color="auto"/>
          </w:divBdr>
        </w:div>
      </w:divsChild>
    </w:div>
    <w:div w:id="259872495">
      <w:bodyDiv w:val="1"/>
      <w:marLeft w:val="0"/>
      <w:marRight w:val="0"/>
      <w:marTop w:val="0"/>
      <w:marBottom w:val="0"/>
      <w:divBdr>
        <w:top w:val="none" w:sz="0" w:space="0" w:color="auto"/>
        <w:left w:val="none" w:sz="0" w:space="0" w:color="auto"/>
        <w:bottom w:val="none" w:sz="0" w:space="0" w:color="auto"/>
        <w:right w:val="none" w:sz="0" w:space="0" w:color="auto"/>
      </w:divBdr>
    </w:div>
    <w:div w:id="260066102">
      <w:bodyDiv w:val="1"/>
      <w:marLeft w:val="0"/>
      <w:marRight w:val="0"/>
      <w:marTop w:val="0"/>
      <w:marBottom w:val="0"/>
      <w:divBdr>
        <w:top w:val="none" w:sz="0" w:space="0" w:color="auto"/>
        <w:left w:val="none" w:sz="0" w:space="0" w:color="auto"/>
        <w:bottom w:val="none" w:sz="0" w:space="0" w:color="auto"/>
        <w:right w:val="none" w:sz="0" w:space="0" w:color="auto"/>
      </w:divBdr>
    </w:div>
    <w:div w:id="260144118">
      <w:bodyDiv w:val="1"/>
      <w:marLeft w:val="0"/>
      <w:marRight w:val="0"/>
      <w:marTop w:val="0"/>
      <w:marBottom w:val="0"/>
      <w:divBdr>
        <w:top w:val="none" w:sz="0" w:space="0" w:color="auto"/>
        <w:left w:val="none" w:sz="0" w:space="0" w:color="auto"/>
        <w:bottom w:val="none" w:sz="0" w:space="0" w:color="auto"/>
        <w:right w:val="none" w:sz="0" w:space="0" w:color="auto"/>
      </w:divBdr>
      <w:divsChild>
        <w:div w:id="1535532940">
          <w:marLeft w:val="547"/>
          <w:marRight w:val="0"/>
          <w:marTop w:val="154"/>
          <w:marBottom w:val="0"/>
          <w:divBdr>
            <w:top w:val="none" w:sz="0" w:space="0" w:color="auto"/>
            <w:left w:val="none" w:sz="0" w:space="0" w:color="auto"/>
            <w:bottom w:val="none" w:sz="0" w:space="0" w:color="auto"/>
            <w:right w:val="none" w:sz="0" w:space="0" w:color="auto"/>
          </w:divBdr>
        </w:div>
        <w:div w:id="1653555705">
          <w:marLeft w:val="547"/>
          <w:marRight w:val="0"/>
          <w:marTop w:val="154"/>
          <w:marBottom w:val="0"/>
          <w:divBdr>
            <w:top w:val="none" w:sz="0" w:space="0" w:color="auto"/>
            <w:left w:val="none" w:sz="0" w:space="0" w:color="auto"/>
            <w:bottom w:val="none" w:sz="0" w:space="0" w:color="auto"/>
            <w:right w:val="none" w:sz="0" w:space="0" w:color="auto"/>
          </w:divBdr>
        </w:div>
        <w:div w:id="642662351">
          <w:marLeft w:val="547"/>
          <w:marRight w:val="0"/>
          <w:marTop w:val="154"/>
          <w:marBottom w:val="0"/>
          <w:divBdr>
            <w:top w:val="none" w:sz="0" w:space="0" w:color="auto"/>
            <w:left w:val="none" w:sz="0" w:space="0" w:color="auto"/>
            <w:bottom w:val="none" w:sz="0" w:space="0" w:color="auto"/>
            <w:right w:val="none" w:sz="0" w:space="0" w:color="auto"/>
          </w:divBdr>
        </w:div>
        <w:div w:id="173695002">
          <w:marLeft w:val="547"/>
          <w:marRight w:val="0"/>
          <w:marTop w:val="154"/>
          <w:marBottom w:val="0"/>
          <w:divBdr>
            <w:top w:val="none" w:sz="0" w:space="0" w:color="auto"/>
            <w:left w:val="none" w:sz="0" w:space="0" w:color="auto"/>
            <w:bottom w:val="none" w:sz="0" w:space="0" w:color="auto"/>
            <w:right w:val="none" w:sz="0" w:space="0" w:color="auto"/>
          </w:divBdr>
        </w:div>
        <w:div w:id="1139035866">
          <w:marLeft w:val="547"/>
          <w:marRight w:val="0"/>
          <w:marTop w:val="154"/>
          <w:marBottom w:val="0"/>
          <w:divBdr>
            <w:top w:val="none" w:sz="0" w:space="0" w:color="auto"/>
            <w:left w:val="none" w:sz="0" w:space="0" w:color="auto"/>
            <w:bottom w:val="none" w:sz="0" w:space="0" w:color="auto"/>
            <w:right w:val="none" w:sz="0" w:space="0" w:color="auto"/>
          </w:divBdr>
        </w:div>
      </w:divsChild>
    </w:div>
    <w:div w:id="291979745">
      <w:bodyDiv w:val="1"/>
      <w:marLeft w:val="0"/>
      <w:marRight w:val="0"/>
      <w:marTop w:val="0"/>
      <w:marBottom w:val="0"/>
      <w:divBdr>
        <w:top w:val="none" w:sz="0" w:space="0" w:color="auto"/>
        <w:left w:val="none" w:sz="0" w:space="0" w:color="auto"/>
        <w:bottom w:val="none" w:sz="0" w:space="0" w:color="auto"/>
        <w:right w:val="none" w:sz="0" w:space="0" w:color="auto"/>
      </w:divBdr>
    </w:div>
    <w:div w:id="299386441">
      <w:bodyDiv w:val="1"/>
      <w:marLeft w:val="0"/>
      <w:marRight w:val="0"/>
      <w:marTop w:val="0"/>
      <w:marBottom w:val="0"/>
      <w:divBdr>
        <w:top w:val="none" w:sz="0" w:space="0" w:color="auto"/>
        <w:left w:val="none" w:sz="0" w:space="0" w:color="auto"/>
        <w:bottom w:val="none" w:sz="0" w:space="0" w:color="auto"/>
        <w:right w:val="none" w:sz="0" w:space="0" w:color="auto"/>
      </w:divBdr>
      <w:divsChild>
        <w:div w:id="172233646">
          <w:marLeft w:val="1008"/>
          <w:marRight w:val="0"/>
          <w:marTop w:val="96"/>
          <w:marBottom w:val="0"/>
          <w:divBdr>
            <w:top w:val="none" w:sz="0" w:space="0" w:color="auto"/>
            <w:left w:val="none" w:sz="0" w:space="0" w:color="auto"/>
            <w:bottom w:val="none" w:sz="0" w:space="0" w:color="auto"/>
            <w:right w:val="none" w:sz="0" w:space="0" w:color="auto"/>
          </w:divBdr>
        </w:div>
      </w:divsChild>
    </w:div>
    <w:div w:id="309746987">
      <w:bodyDiv w:val="1"/>
      <w:marLeft w:val="0"/>
      <w:marRight w:val="0"/>
      <w:marTop w:val="0"/>
      <w:marBottom w:val="0"/>
      <w:divBdr>
        <w:top w:val="none" w:sz="0" w:space="0" w:color="auto"/>
        <w:left w:val="none" w:sz="0" w:space="0" w:color="auto"/>
        <w:bottom w:val="none" w:sz="0" w:space="0" w:color="auto"/>
        <w:right w:val="none" w:sz="0" w:space="0" w:color="auto"/>
      </w:divBdr>
      <w:divsChild>
        <w:div w:id="594823074">
          <w:marLeft w:val="864"/>
          <w:marRight w:val="0"/>
          <w:marTop w:val="134"/>
          <w:marBottom w:val="0"/>
          <w:divBdr>
            <w:top w:val="none" w:sz="0" w:space="0" w:color="auto"/>
            <w:left w:val="none" w:sz="0" w:space="0" w:color="auto"/>
            <w:bottom w:val="none" w:sz="0" w:space="0" w:color="auto"/>
            <w:right w:val="none" w:sz="0" w:space="0" w:color="auto"/>
          </w:divBdr>
        </w:div>
        <w:div w:id="616109866">
          <w:marLeft w:val="1368"/>
          <w:marRight w:val="0"/>
          <w:marTop w:val="115"/>
          <w:marBottom w:val="0"/>
          <w:divBdr>
            <w:top w:val="none" w:sz="0" w:space="0" w:color="auto"/>
            <w:left w:val="none" w:sz="0" w:space="0" w:color="auto"/>
            <w:bottom w:val="none" w:sz="0" w:space="0" w:color="auto"/>
            <w:right w:val="none" w:sz="0" w:space="0" w:color="auto"/>
          </w:divBdr>
        </w:div>
        <w:div w:id="1676179518">
          <w:marLeft w:val="1368"/>
          <w:marRight w:val="0"/>
          <w:marTop w:val="115"/>
          <w:marBottom w:val="0"/>
          <w:divBdr>
            <w:top w:val="none" w:sz="0" w:space="0" w:color="auto"/>
            <w:left w:val="none" w:sz="0" w:space="0" w:color="auto"/>
            <w:bottom w:val="none" w:sz="0" w:space="0" w:color="auto"/>
            <w:right w:val="none" w:sz="0" w:space="0" w:color="auto"/>
          </w:divBdr>
        </w:div>
        <w:div w:id="608394964">
          <w:marLeft w:val="1368"/>
          <w:marRight w:val="0"/>
          <w:marTop w:val="115"/>
          <w:marBottom w:val="0"/>
          <w:divBdr>
            <w:top w:val="none" w:sz="0" w:space="0" w:color="auto"/>
            <w:left w:val="none" w:sz="0" w:space="0" w:color="auto"/>
            <w:bottom w:val="none" w:sz="0" w:space="0" w:color="auto"/>
            <w:right w:val="none" w:sz="0" w:space="0" w:color="auto"/>
          </w:divBdr>
        </w:div>
      </w:divsChild>
    </w:div>
    <w:div w:id="312880686">
      <w:bodyDiv w:val="1"/>
      <w:marLeft w:val="0"/>
      <w:marRight w:val="0"/>
      <w:marTop w:val="0"/>
      <w:marBottom w:val="0"/>
      <w:divBdr>
        <w:top w:val="none" w:sz="0" w:space="0" w:color="auto"/>
        <w:left w:val="none" w:sz="0" w:space="0" w:color="auto"/>
        <w:bottom w:val="none" w:sz="0" w:space="0" w:color="auto"/>
        <w:right w:val="none" w:sz="0" w:space="0" w:color="auto"/>
      </w:divBdr>
      <w:divsChild>
        <w:div w:id="87509838">
          <w:marLeft w:val="547"/>
          <w:marRight w:val="0"/>
          <w:marTop w:val="154"/>
          <w:marBottom w:val="0"/>
          <w:divBdr>
            <w:top w:val="none" w:sz="0" w:space="0" w:color="auto"/>
            <w:left w:val="none" w:sz="0" w:space="0" w:color="auto"/>
            <w:bottom w:val="none" w:sz="0" w:space="0" w:color="auto"/>
            <w:right w:val="none" w:sz="0" w:space="0" w:color="auto"/>
          </w:divBdr>
        </w:div>
        <w:div w:id="1547184228">
          <w:marLeft w:val="1166"/>
          <w:marRight w:val="0"/>
          <w:marTop w:val="134"/>
          <w:marBottom w:val="0"/>
          <w:divBdr>
            <w:top w:val="none" w:sz="0" w:space="0" w:color="auto"/>
            <w:left w:val="none" w:sz="0" w:space="0" w:color="auto"/>
            <w:bottom w:val="none" w:sz="0" w:space="0" w:color="auto"/>
            <w:right w:val="none" w:sz="0" w:space="0" w:color="auto"/>
          </w:divBdr>
        </w:div>
        <w:div w:id="2028749388">
          <w:marLeft w:val="1166"/>
          <w:marRight w:val="0"/>
          <w:marTop w:val="134"/>
          <w:marBottom w:val="0"/>
          <w:divBdr>
            <w:top w:val="none" w:sz="0" w:space="0" w:color="auto"/>
            <w:left w:val="none" w:sz="0" w:space="0" w:color="auto"/>
            <w:bottom w:val="none" w:sz="0" w:space="0" w:color="auto"/>
            <w:right w:val="none" w:sz="0" w:space="0" w:color="auto"/>
          </w:divBdr>
        </w:div>
        <w:div w:id="930820827">
          <w:marLeft w:val="1166"/>
          <w:marRight w:val="0"/>
          <w:marTop w:val="134"/>
          <w:marBottom w:val="0"/>
          <w:divBdr>
            <w:top w:val="none" w:sz="0" w:space="0" w:color="auto"/>
            <w:left w:val="none" w:sz="0" w:space="0" w:color="auto"/>
            <w:bottom w:val="none" w:sz="0" w:space="0" w:color="auto"/>
            <w:right w:val="none" w:sz="0" w:space="0" w:color="auto"/>
          </w:divBdr>
        </w:div>
        <w:div w:id="1365863085">
          <w:marLeft w:val="1166"/>
          <w:marRight w:val="0"/>
          <w:marTop w:val="134"/>
          <w:marBottom w:val="0"/>
          <w:divBdr>
            <w:top w:val="none" w:sz="0" w:space="0" w:color="auto"/>
            <w:left w:val="none" w:sz="0" w:space="0" w:color="auto"/>
            <w:bottom w:val="none" w:sz="0" w:space="0" w:color="auto"/>
            <w:right w:val="none" w:sz="0" w:space="0" w:color="auto"/>
          </w:divBdr>
        </w:div>
      </w:divsChild>
    </w:div>
    <w:div w:id="317392664">
      <w:bodyDiv w:val="1"/>
      <w:marLeft w:val="0"/>
      <w:marRight w:val="0"/>
      <w:marTop w:val="0"/>
      <w:marBottom w:val="0"/>
      <w:divBdr>
        <w:top w:val="none" w:sz="0" w:space="0" w:color="auto"/>
        <w:left w:val="none" w:sz="0" w:space="0" w:color="auto"/>
        <w:bottom w:val="none" w:sz="0" w:space="0" w:color="auto"/>
        <w:right w:val="none" w:sz="0" w:space="0" w:color="auto"/>
      </w:divBdr>
      <w:divsChild>
        <w:div w:id="481504765">
          <w:marLeft w:val="547"/>
          <w:marRight w:val="0"/>
          <w:marTop w:val="154"/>
          <w:marBottom w:val="0"/>
          <w:divBdr>
            <w:top w:val="none" w:sz="0" w:space="0" w:color="auto"/>
            <w:left w:val="none" w:sz="0" w:space="0" w:color="auto"/>
            <w:bottom w:val="none" w:sz="0" w:space="0" w:color="auto"/>
            <w:right w:val="none" w:sz="0" w:space="0" w:color="auto"/>
          </w:divBdr>
        </w:div>
        <w:div w:id="1563636857">
          <w:marLeft w:val="547"/>
          <w:marRight w:val="0"/>
          <w:marTop w:val="154"/>
          <w:marBottom w:val="0"/>
          <w:divBdr>
            <w:top w:val="none" w:sz="0" w:space="0" w:color="auto"/>
            <w:left w:val="none" w:sz="0" w:space="0" w:color="auto"/>
            <w:bottom w:val="none" w:sz="0" w:space="0" w:color="auto"/>
            <w:right w:val="none" w:sz="0" w:space="0" w:color="auto"/>
          </w:divBdr>
        </w:div>
      </w:divsChild>
    </w:div>
    <w:div w:id="322901696">
      <w:bodyDiv w:val="1"/>
      <w:marLeft w:val="0"/>
      <w:marRight w:val="0"/>
      <w:marTop w:val="0"/>
      <w:marBottom w:val="0"/>
      <w:divBdr>
        <w:top w:val="none" w:sz="0" w:space="0" w:color="auto"/>
        <w:left w:val="none" w:sz="0" w:space="0" w:color="auto"/>
        <w:bottom w:val="none" w:sz="0" w:space="0" w:color="auto"/>
        <w:right w:val="none" w:sz="0" w:space="0" w:color="auto"/>
      </w:divBdr>
    </w:div>
    <w:div w:id="333338621">
      <w:bodyDiv w:val="1"/>
      <w:marLeft w:val="0"/>
      <w:marRight w:val="0"/>
      <w:marTop w:val="0"/>
      <w:marBottom w:val="0"/>
      <w:divBdr>
        <w:top w:val="none" w:sz="0" w:space="0" w:color="auto"/>
        <w:left w:val="none" w:sz="0" w:space="0" w:color="auto"/>
        <w:bottom w:val="none" w:sz="0" w:space="0" w:color="auto"/>
        <w:right w:val="none" w:sz="0" w:space="0" w:color="auto"/>
      </w:divBdr>
      <w:divsChild>
        <w:div w:id="907110900">
          <w:marLeft w:val="547"/>
          <w:marRight w:val="0"/>
          <w:marTop w:val="154"/>
          <w:marBottom w:val="0"/>
          <w:divBdr>
            <w:top w:val="none" w:sz="0" w:space="0" w:color="auto"/>
            <w:left w:val="none" w:sz="0" w:space="0" w:color="auto"/>
            <w:bottom w:val="none" w:sz="0" w:space="0" w:color="auto"/>
            <w:right w:val="none" w:sz="0" w:space="0" w:color="auto"/>
          </w:divBdr>
        </w:div>
        <w:div w:id="223297302">
          <w:marLeft w:val="547"/>
          <w:marRight w:val="0"/>
          <w:marTop w:val="154"/>
          <w:marBottom w:val="0"/>
          <w:divBdr>
            <w:top w:val="none" w:sz="0" w:space="0" w:color="auto"/>
            <w:left w:val="none" w:sz="0" w:space="0" w:color="auto"/>
            <w:bottom w:val="none" w:sz="0" w:space="0" w:color="auto"/>
            <w:right w:val="none" w:sz="0" w:space="0" w:color="auto"/>
          </w:divBdr>
        </w:div>
        <w:div w:id="566721261">
          <w:marLeft w:val="547"/>
          <w:marRight w:val="0"/>
          <w:marTop w:val="154"/>
          <w:marBottom w:val="0"/>
          <w:divBdr>
            <w:top w:val="none" w:sz="0" w:space="0" w:color="auto"/>
            <w:left w:val="none" w:sz="0" w:space="0" w:color="auto"/>
            <w:bottom w:val="none" w:sz="0" w:space="0" w:color="auto"/>
            <w:right w:val="none" w:sz="0" w:space="0" w:color="auto"/>
          </w:divBdr>
        </w:div>
      </w:divsChild>
    </w:div>
    <w:div w:id="338626021">
      <w:bodyDiv w:val="1"/>
      <w:marLeft w:val="0"/>
      <w:marRight w:val="0"/>
      <w:marTop w:val="0"/>
      <w:marBottom w:val="0"/>
      <w:divBdr>
        <w:top w:val="none" w:sz="0" w:space="0" w:color="auto"/>
        <w:left w:val="none" w:sz="0" w:space="0" w:color="auto"/>
        <w:bottom w:val="none" w:sz="0" w:space="0" w:color="auto"/>
        <w:right w:val="none" w:sz="0" w:space="0" w:color="auto"/>
      </w:divBdr>
      <w:divsChild>
        <w:div w:id="1312516755">
          <w:marLeft w:val="864"/>
          <w:marRight w:val="0"/>
          <w:marTop w:val="115"/>
          <w:marBottom w:val="0"/>
          <w:divBdr>
            <w:top w:val="none" w:sz="0" w:space="0" w:color="auto"/>
            <w:left w:val="none" w:sz="0" w:space="0" w:color="auto"/>
            <w:bottom w:val="none" w:sz="0" w:space="0" w:color="auto"/>
            <w:right w:val="none" w:sz="0" w:space="0" w:color="auto"/>
          </w:divBdr>
        </w:div>
        <w:div w:id="764691089">
          <w:marLeft w:val="864"/>
          <w:marRight w:val="0"/>
          <w:marTop w:val="115"/>
          <w:marBottom w:val="0"/>
          <w:divBdr>
            <w:top w:val="none" w:sz="0" w:space="0" w:color="auto"/>
            <w:left w:val="none" w:sz="0" w:space="0" w:color="auto"/>
            <w:bottom w:val="none" w:sz="0" w:space="0" w:color="auto"/>
            <w:right w:val="none" w:sz="0" w:space="0" w:color="auto"/>
          </w:divBdr>
        </w:div>
        <w:div w:id="1268348890">
          <w:marLeft w:val="1368"/>
          <w:marRight w:val="0"/>
          <w:marTop w:val="96"/>
          <w:marBottom w:val="0"/>
          <w:divBdr>
            <w:top w:val="none" w:sz="0" w:space="0" w:color="auto"/>
            <w:left w:val="none" w:sz="0" w:space="0" w:color="auto"/>
            <w:bottom w:val="none" w:sz="0" w:space="0" w:color="auto"/>
            <w:right w:val="none" w:sz="0" w:space="0" w:color="auto"/>
          </w:divBdr>
        </w:div>
        <w:div w:id="1158182743">
          <w:marLeft w:val="1368"/>
          <w:marRight w:val="0"/>
          <w:marTop w:val="96"/>
          <w:marBottom w:val="0"/>
          <w:divBdr>
            <w:top w:val="none" w:sz="0" w:space="0" w:color="auto"/>
            <w:left w:val="none" w:sz="0" w:space="0" w:color="auto"/>
            <w:bottom w:val="none" w:sz="0" w:space="0" w:color="auto"/>
            <w:right w:val="none" w:sz="0" w:space="0" w:color="auto"/>
          </w:divBdr>
        </w:div>
        <w:div w:id="1033385779">
          <w:marLeft w:val="1368"/>
          <w:marRight w:val="0"/>
          <w:marTop w:val="96"/>
          <w:marBottom w:val="0"/>
          <w:divBdr>
            <w:top w:val="none" w:sz="0" w:space="0" w:color="auto"/>
            <w:left w:val="none" w:sz="0" w:space="0" w:color="auto"/>
            <w:bottom w:val="none" w:sz="0" w:space="0" w:color="auto"/>
            <w:right w:val="none" w:sz="0" w:space="0" w:color="auto"/>
          </w:divBdr>
        </w:div>
        <w:div w:id="1484662009">
          <w:marLeft w:val="1368"/>
          <w:marRight w:val="0"/>
          <w:marTop w:val="96"/>
          <w:marBottom w:val="0"/>
          <w:divBdr>
            <w:top w:val="none" w:sz="0" w:space="0" w:color="auto"/>
            <w:left w:val="none" w:sz="0" w:space="0" w:color="auto"/>
            <w:bottom w:val="none" w:sz="0" w:space="0" w:color="auto"/>
            <w:right w:val="none" w:sz="0" w:space="0" w:color="auto"/>
          </w:divBdr>
        </w:div>
        <w:div w:id="584606624">
          <w:marLeft w:val="1368"/>
          <w:marRight w:val="0"/>
          <w:marTop w:val="96"/>
          <w:marBottom w:val="0"/>
          <w:divBdr>
            <w:top w:val="none" w:sz="0" w:space="0" w:color="auto"/>
            <w:left w:val="none" w:sz="0" w:space="0" w:color="auto"/>
            <w:bottom w:val="none" w:sz="0" w:space="0" w:color="auto"/>
            <w:right w:val="none" w:sz="0" w:space="0" w:color="auto"/>
          </w:divBdr>
        </w:div>
      </w:divsChild>
    </w:div>
    <w:div w:id="362639016">
      <w:bodyDiv w:val="1"/>
      <w:marLeft w:val="0"/>
      <w:marRight w:val="0"/>
      <w:marTop w:val="0"/>
      <w:marBottom w:val="0"/>
      <w:divBdr>
        <w:top w:val="none" w:sz="0" w:space="0" w:color="auto"/>
        <w:left w:val="none" w:sz="0" w:space="0" w:color="auto"/>
        <w:bottom w:val="none" w:sz="0" w:space="0" w:color="auto"/>
        <w:right w:val="none" w:sz="0" w:space="0" w:color="auto"/>
      </w:divBdr>
      <w:divsChild>
        <w:div w:id="592905727">
          <w:marLeft w:val="547"/>
          <w:marRight w:val="0"/>
          <w:marTop w:val="144"/>
          <w:marBottom w:val="0"/>
          <w:divBdr>
            <w:top w:val="none" w:sz="0" w:space="0" w:color="auto"/>
            <w:left w:val="none" w:sz="0" w:space="0" w:color="auto"/>
            <w:bottom w:val="none" w:sz="0" w:space="0" w:color="auto"/>
            <w:right w:val="none" w:sz="0" w:space="0" w:color="auto"/>
          </w:divBdr>
        </w:div>
        <w:div w:id="1086658589">
          <w:marLeft w:val="547"/>
          <w:marRight w:val="0"/>
          <w:marTop w:val="144"/>
          <w:marBottom w:val="0"/>
          <w:divBdr>
            <w:top w:val="none" w:sz="0" w:space="0" w:color="auto"/>
            <w:left w:val="none" w:sz="0" w:space="0" w:color="auto"/>
            <w:bottom w:val="none" w:sz="0" w:space="0" w:color="auto"/>
            <w:right w:val="none" w:sz="0" w:space="0" w:color="auto"/>
          </w:divBdr>
        </w:div>
      </w:divsChild>
    </w:div>
    <w:div w:id="380056057">
      <w:bodyDiv w:val="1"/>
      <w:marLeft w:val="0"/>
      <w:marRight w:val="0"/>
      <w:marTop w:val="0"/>
      <w:marBottom w:val="0"/>
      <w:divBdr>
        <w:top w:val="none" w:sz="0" w:space="0" w:color="auto"/>
        <w:left w:val="none" w:sz="0" w:space="0" w:color="auto"/>
        <w:bottom w:val="none" w:sz="0" w:space="0" w:color="auto"/>
        <w:right w:val="none" w:sz="0" w:space="0" w:color="auto"/>
      </w:divBdr>
      <w:divsChild>
        <w:div w:id="1252548913">
          <w:marLeft w:val="1166"/>
          <w:marRight w:val="0"/>
          <w:marTop w:val="134"/>
          <w:marBottom w:val="0"/>
          <w:divBdr>
            <w:top w:val="none" w:sz="0" w:space="0" w:color="auto"/>
            <w:left w:val="none" w:sz="0" w:space="0" w:color="auto"/>
            <w:bottom w:val="none" w:sz="0" w:space="0" w:color="auto"/>
            <w:right w:val="none" w:sz="0" w:space="0" w:color="auto"/>
          </w:divBdr>
        </w:div>
        <w:div w:id="157697034">
          <w:marLeft w:val="1166"/>
          <w:marRight w:val="0"/>
          <w:marTop w:val="134"/>
          <w:marBottom w:val="0"/>
          <w:divBdr>
            <w:top w:val="none" w:sz="0" w:space="0" w:color="auto"/>
            <w:left w:val="none" w:sz="0" w:space="0" w:color="auto"/>
            <w:bottom w:val="none" w:sz="0" w:space="0" w:color="auto"/>
            <w:right w:val="none" w:sz="0" w:space="0" w:color="auto"/>
          </w:divBdr>
        </w:div>
        <w:div w:id="1244147943">
          <w:marLeft w:val="1166"/>
          <w:marRight w:val="0"/>
          <w:marTop w:val="134"/>
          <w:marBottom w:val="0"/>
          <w:divBdr>
            <w:top w:val="none" w:sz="0" w:space="0" w:color="auto"/>
            <w:left w:val="none" w:sz="0" w:space="0" w:color="auto"/>
            <w:bottom w:val="none" w:sz="0" w:space="0" w:color="auto"/>
            <w:right w:val="none" w:sz="0" w:space="0" w:color="auto"/>
          </w:divBdr>
        </w:div>
      </w:divsChild>
    </w:div>
    <w:div w:id="403652498">
      <w:bodyDiv w:val="1"/>
      <w:marLeft w:val="0"/>
      <w:marRight w:val="0"/>
      <w:marTop w:val="0"/>
      <w:marBottom w:val="0"/>
      <w:divBdr>
        <w:top w:val="none" w:sz="0" w:space="0" w:color="auto"/>
        <w:left w:val="none" w:sz="0" w:space="0" w:color="auto"/>
        <w:bottom w:val="none" w:sz="0" w:space="0" w:color="auto"/>
        <w:right w:val="none" w:sz="0" w:space="0" w:color="auto"/>
      </w:divBdr>
      <w:divsChild>
        <w:div w:id="1465613521">
          <w:marLeft w:val="432"/>
          <w:marRight w:val="0"/>
          <w:marTop w:val="125"/>
          <w:marBottom w:val="0"/>
          <w:divBdr>
            <w:top w:val="none" w:sz="0" w:space="0" w:color="auto"/>
            <w:left w:val="none" w:sz="0" w:space="0" w:color="auto"/>
            <w:bottom w:val="none" w:sz="0" w:space="0" w:color="auto"/>
            <w:right w:val="none" w:sz="0" w:space="0" w:color="auto"/>
          </w:divBdr>
        </w:div>
        <w:div w:id="1852646837">
          <w:marLeft w:val="432"/>
          <w:marRight w:val="0"/>
          <w:marTop w:val="125"/>
          <w:marBottom w:val="0"/>
          <w:divBdr>
            <w:top w:val="none" w:sz="0" w:space="0" w:color="auto"/>
            <w:left w:val="none" w:sz="0" w:space="0" w:color="auto"/>
            <w:bottom w:val="none" w:sz="0" w:space="0" w:color="auto"/>
            <w:right w:val="none" w:sz="0" w:space="0" w:color="auto"/>
          </w:divBdr>
        </w:div>
        <w:div w:id="166680956">
          <w:marLeft w:val="1008"/>
          <w:marRight w:val="0"/>
          <w:marTop w:val="115"/>
          <w:marBottom w:val="0"/>
          <w:divBdr>
            <w:top w:val="none" w:sz="0" w:space="0" w:color="auto"/>
            <w:left w:val="none" w:sz="0" w:space="0" w:color="auto"/>
            <w:bottom w:val="none" w:sz="0" w:space="0" w:color="auto"/>
            <w:right w:val="none" w:sz="0" w:space="0" w:color="auto"/>
          </w:divBdr>
        </w:div>
        <w:div w:id="854462026">
          <w:marLeft w:val="1008"/>
          <w:marRight w:val="0"/>
          <w:marTop w:val="115"/>
          <w:marBottom w:val="0"/>
          <w:divBdr>
            <w:top w:val="none" w:sz="0" w:space="0" w:color="auto"/>
            <w:left w:val="none" w:sz="0" w:space="0" w:color="auto"/>
            <w:bottom w:val="none" w:sz="0" w:space="0" w:color="auto"/>
            <w:right w:val="none" w:sz="0" w:space="0" w:color="auto"/>
          </w:divBdr>
        </w:div>
        <w:div w:id="534464561">
          <w:marLeft w:val="1008"/>
          <w:marRight w:val="0"/>
          <w:marTop w:val="115"/>
          <w:marBottom w:val="0"/>
          <w:divBdr>
            <w:top w:val="none" w:sz="0" w:space="0" w:color="auto"/>
            <w:left w:val="none" w:sz="0" w:space="0" w:color="auto"/>
            <w:bottom w:val="none" w:sz="0" w:space="0" w:color="auto"/>
            <w:right w:val="none" w:sz="0" w:space="0" w:color="auto"/>
          </w:divBdr>
        </w:div>
      </w:divsChild>
    </w:div>
    <w:div w:id="449403007">
      <w:bodyDiv w:val="1"/>
      <w:marLeft w:val="0"/>
      <w:marRight w:val="0"/>
      <w:marTop w:val="0"/>
      <w:marBottom w:val="0"/>
      <w:divBdr>
        <w:top w:val="none" w:sz="0" w:space="0" w:color="auto"/>
        <w:left w:val="none" w:sz="0" w:space="0" w:color="auto"/>
        <w:bottom w:val="none" w:sz="0" w:space="0" w:color="auto"/>
        <w:right w:val="none" w:sz="0" w:space="0" w:color="auto"/>
      </w:divBdr>
      <w:divsChild>
        <w:div w:id="1266110198">
          <w:marLeft w:val="547"/>
          <w:marRight w:val="0"/>
          <w:marTop w:val="154"/>
          <w:marBottom w:val="0"/>
          <w:divBdr>
            <w:top w:val="none" w:sz="0" w:space="0" w:color="auto"/>
            <w:left w:val="none" w:sz="0" w:space="0" w:color="auto"/>
            <w:bottom w:val="none" w:sz="0" w:space="0" w:color="auto"/>
            <w:right w:val="none" w:sz="0" w:space="0" w:color="auto"/>
          </w:divBdr>
        </w:div>
        <w:div w:id="1683236372">
          <w:marLeft w:val="547"/>
          <w:marRight w:val="0"/>
          <w:marTop w:val="154"/>
          <w:marBottom w:val="0"/>
          <w:divBdr>
            <w:top w:val="none" w:sz="0" w:space="0" w:color="auto"/>
            <w:left w:val="none" w:sz="0" w:space="0" w:color="auto"/>
            <w:bottom w:val="none" w:sz="0" w:space="0" w:color="auto"/>
            <w:right w:val="none" w:sz="0" w:space="0" w:color="auto"/>
          </w:divBdr>
        </w:div>
        <w:div w:id="1353844400">
          <w:marLeft w:val="547"/>
          <w:marRight w:val="0"/>
          <w:marTop w:val="154"/>
          <w:marBottom w:val="0"/>
          <w:divBdr>
            <w:top w:val="none" w:sz="0" w:space="0" w:color="auto"/>
            <w:left w:val="none" w:sz="0" w:space="0" w:color="auto"/>
            <w:bottom w:val="none" w:sz="0" w:space="0" w:color="auto"/>
            <w:right w:val="none" w:sz="0" w:space="0" w:color="auto"/>
          </w:divBdr>
        </w:div>
      </w:divsChild>
    </w:div>
    <w:div w:id="470096224">
      <w:bodyDiv w:val="1"/>
      <w:marLeft w:val="0"/>
      <w:marRight w:val="0"/>
      <w:marTop w:val="0"/>
      <w:marBottom w:val="0"/>
      <w:divBdr>
        <w:top w:val="none" w:sz="0" w:space="0" w:color="auto"/>
        <w:left w:val="none" w:sz="0" w:space="0" w:color="auto"/>
        <w:bottom w:val="none" w:sz="0" w:space="0" w:color="auto"/>
        <w:right w:val="none" w:sz="0" w:space="0" w:color="auto"/>
      </w:divBdr>
      <w:divsChild>
        <w:div w:id="1012759318">
          <w:marLeft w:val="864"/>
          <w:marRight w:val="0"/>
          <w:marTop w:val="115"/>
          <w:marBottom w:val="0"/>
          <w:divBdr>
            <w:top w:val="none" w:sz="0" w:space="0" w:color="auto"/>
            <w:left w:val="none" w:sz="0" w:space="0" w:color="auto"/>
            <w:bottom w:val="none" w:sz="0" w:space="0" w:color="auto"/>
            <w:right w:val="none" w:sz="0" w:space="0" w:color="auto"/>
          </w:divBdr>
        </w:div>
      </w:divsChild>
    </w:div>
    <w:div w:id="473840839">
      <w:bodyDiv w:val="1"/>
      <w:marLeft w:val="0"/>
      <w:marRight w:val="0"/>
      <w:marTop w:val="0"/>
      <w:marBottom w:val="0"/>
      <w:divBdr>
        <w:top w:val="none" w:sz="0" w:space="0" w:color="auto"/>
        <w:left w:val="none" w:sz="0" w:space="0" w:color="auto"/>
        <w:bottom w:val="none" w:sz="0" w:space="0" w:color="auto"/>
        <w:right w:val="none" w:sz="0" w:space="0" w:color="auto"/>
      </w:divBdr>
      <w:divsChild>
        <w:div w:id="1265186134">
          <w:marLeft w:val="432"/>
          <w:marRight w:val="0"/>
          <w:marTop w:val="115"/>
          <w:marBottom w:val="0"/>
          <w:divBdr>
            <w:top w:val="none" w:sz="0" w:space="0" w:color="auto"/>
            <w:left w:val="none" w:sz="0" w:space="0" w:color="auto"/>
            <w:bottom w:val="none" w:sz="0" w:space="0" w:color="auto"/>
            <w:right w:val="none" w:sz="0" w:space="0" w:color="auto"/>
          </w:divBdr>
        </w:div>
        <w:div w:id="1476145540">
          <w:marLeft w:val="432"/>
          <w:marRight w:val="0"/>
          <w:marTop w:val="115"/>
          <w:marBottom w:val="0"/>
          <w:divBdr>
            <w:top w:val="none" w:sz="0" w:space="0" w:color="auto"/>
            <w:left w:val="none" w:sz="0" w:space="0" w:color="auto"/>
            <w:bottom w:val="none" w:sz="0" w:space="0" w:color="auto"/>
            <w:right w:val="none" w:sz="0" w:space="0" w:color="auto"/>
          </w:divBdr>
        </w:div>
        <w:div w:id="1548878363">
          <w:marLeft w:val="1008"/>
          <w:marRight w:val="0"/>
          <w:marTop w:val="106"/>
          <w:marBottom w:val="0"/>
          <w:divBdr>
            <w:top w:val="none" w:sz="0" w:space="0" w:color="auto"/>
            <w:left w:val="none" w:sz="0" w:space="0" w:color="auto"/>
            <w:bottom w:val="none" w:sz="0" w:space="0" w:color="auto"/>
            <w:right w:val="none" w:sz="0" w:space="0" w:color="auto"/>
          </w:divBdr>
        </w:div>
        <w:div w:id="393890228">
          <w:marLeft w:val="1008"/>
          <w:marRight w:val="0"/>
          <w:marTop w:val="106"/>
          <w:marBottom w:val="0"/>
          <w:divBdr>
            <w:top w:val="none" w:sz="0" w:space="0" w:color="auto"/>
            <w:left w:val="none" w:sz="0" w:space="0" w:color="auto"/>
            <w:bottom w:val="none" w:sz="0" w:space="0" w:color="auto"/>
            <w:right w:val="none" w:sz="0" w:space="0" w:color="auto"/>
          </w:divBdr>
        </w:div>
        <w:div w:id="680083829">
          <w:marLeft w:val="1008"/>
          <w:marRight w:val="0"/>
          <w:marTop w:val="106"/>
          <w:marBottom w:val="0"/>
          <w:divBdr>
            <w:top w:val="none" w:sz="0" w:space="0" w:color="auto"/>
            <w:left w:val="none" w:sz="0" w:space="0" w:color="auto"/>
            <w:bottom w:val="none" w:sz="0" w:space="0" w:color="auto"/>
            <w:right w:val="none" w:sz="0" w:space="0" w:color="auto"/>
          </w:divBdr>
        </w:div>
        <w:div w:id="1101417555">
          <w:marLeft w:val="1008"/>
          <w:marRight w:val="0"/>
          <w:marTop w:val="106"/>
          <w:marBottom w:val="0"/>
          <w:divBdr>
            <w:top w:val="none" w:sz="0" w:space="0" w:color="auto"/>
            <w:left w:val="none" w:sz="0" w:space="0" w:color="auto"/>
            <w:bottom w:val="none" w:sz="0" w:space="0" w:color="auto"/>
            <w:right w:val="none" w:sz="0" w:space="0" w:color="auto"/>
          </w:divBdr>
        </w:div>
        <w:div w:id="1231423535">
          <w:marLeft w:val="1008"/>
          <w:marRight w:val="0"/>
          <w:marTop w:val="106"/>
          <w:marBottom w:val="0"/>
          <w:divBdr>
            <w:top w:val="none" w:sz="0" w:space="0" w:color="auto"/>
            <w:left w:val="none" w:sz="0" w:space="0" w:color="auto"/>
            <w:bottom w:val="none" w:sz="0" w:space="0" w:color="auto"/>
            <w:right w:val="none" w:sz="0" w:space="0" w:color="auto"/>
          </w:divBdr>
        </w:div>
        <w:div w:id="1706589583">
          <w:marLeft w:val="1008"/>
          <w:marRight w:val="0"/>
          <w:marTop w:val="106"/>
          <w:marBottom w:val="0"/>
          <w:divBdr>
            <w:top w:val="none" w:sz="0" w:space="0" w:color="auto"/>
            <w:left w:val="none" w:sz="0" w:space="0" w:color="auto"/>
            <w:bottom w:val="none" w:sz="0" w:space="0" w:color="auto"/>
            <w:right w:val="none" w:sz="0" w:space="0" w:color="auto"/>
          </w:divBdr>
        </w:div>
        <w:div w:id="2036154740">
          <w:marLeft w:val="1008"/>
          <w:marRight w:val="0"/>
          <w:marTop w:val="106"/>
          <w:marBottom w:val="0"/>
          <w:divBdr>
            <w:top w:val="none" w:sz="0" w:space="0" w:color="auto"/>
            <w:left w:val="none" w:sz="0" w:space="0" w:color="auto"/>
            <w:bottom w:val="none" w:sz="0" w:space="0" w:color="auto"/>
            <w:right w:val="none" w:sz="0" w:space="0" w:color="auto"/>
          </w:divBdr>
        </w:div>
      </w:divsChild>
    </w:div>
    <w:div w:id="474563494">
      <w:bodyDiv w:val="1"/>
      <w:marLeft w:val="0"/>
      <w:marRight w:val="0"/>
      <w:marTop w:val="0"/>
      <w:marBottom w:val="0"/>
      <w:divBdr>
        <w:top w:val="none" w:sz="0" w:space="0" w:color="auto"/>
        <w:left w:val="none" w:sz="0" w:space="0" w:color="auto"/>
        <w:bottom w:val="none" w:sz="0" w:space="0" w:color="auto"/>
        <w:right w:val="none" w:sz="0" w:space="0" w:color="auto"/>
      </w:divBdr>
      <w:divsChild>
        <w:div w:id="577902284">
          <w:marLeft w:val="432"/>
          <w:marRight w:val="0"/>
          <w:marTop w:val="125"/>
          <w:marBottom w:val="0"/>
          <w:divBdr>
            <w:top w:val="none" w:sz="0" w:space="0" w:color="auto"/>
            <w:left w:val="none" w:sz="0" w:space="0" w:color="auto"/>
            <w:bottom w:val="none" w:sz="0" w:space="0" w:color="auto"/>
            <w:right w:val="none" w:sz="0" w:space="0" w:color="auto"/>
          </w:divBdr>
        </w:div>
      </w:divsChild>
    </w:div>
    <w:div w:id="478619034">
      <w:bodyDiv w:val="1"/>
      <w:marLeft w:val="0"/>
      <w:marRight w:val="0"/>
      <w:marTop w:val="0"/>
      <w:marBottom w:val="0"/>
      <w:divBdr>
        <w:top w:val="none" w:sz="0" w:space="0" w:color="auto"/>
        <w:left w:val="none" w:sz="0" w:space="0" w:color="auto"/>
        <w:bottom w:val="none" w:sz="0" w:space="0" w:color="auto"/>
        <w:right w:val="none" w:sz="0" w:space="0" w:color="auto"/>
      </w:divBdr>
      <w:divsChild>
        <w:div w:id="1884247802">
          <w:marLeft w:val="432"/>
          <w:marRight w:val="0"/>
          <w:marTop w:val="115"/>
          <w:marBottom w:val="0"/>
          <w:divBdr>
            <w:top w:val="none" w:sz="0" w:space="0" w:color="auto"/>
            <w:left w:val="none" w:sz="0" w:space="0" w:color="auto"/>
            <w:bottom w:val="none" w:sz="0" w:space="0" w:color="auto"/>
            <w:right w:val="none" w:sz="0" w:space="0" w:color="auto"/>
          </w:divBdr>
        </w:div>
        <w:div w:id="858665729">
          <w:marLeft w:val="1008"/>
          <w:marRight w:val="0"/>
          <w:marTop w:val="106"/>
          <w:marBottom w:val="0"/>
          <w:divBdr>
            <w:top w:val="none" w:sz="0" w:space="0" w:color="auto"/>
            <w:left w:val="none" w:sz="0" w:space="0" w:color="auto"/>
            <w:bottom w:val="none" w:sz="0" w:space="0" w:color="auto"/>
            <w:right w:val="none" w:sz="0" w:space="0" w:color="auto"/>
          </w:divBdr>
        </w:div>
        <w:div w:id="843544630">
          <w:marLeft w:val="1008"/>
          <w:marRight w:val="0"/>
          <w:marTop w:val="106"/>
          <w:marBottom w:val="0"/>
          <w:divBdr>
            <w:top w:val="none" w:sz="0" w:space="0" w:color="auto"/>
            <w:left w:val="none" w:sz="0" w:space="0" w:color="auto"/>
            <w:bottom w:val="none" w:sz="0" w:space="0" w:color="auto"/>
            <w:right w:val="none" w:sz="0" w:space="0" w:color="auto"/>
          </w:divBdr>
        </w:div>
        <w:div w:id="1857693950">
          <w:marLeft w:val="1008"/>
          <w:marRight w:val="0"/>
          <w:marTop w:val="106"/>
          <w:marBottom w:val="0"/>
          <w:divBdr>
            <w:top w:val="none" w:sz="0" w:space="0" w:color="auto"/>
            <w:left w:val="none" w:sz="0" w:space="0" w:color="auto"/>
            <w:bottom w:val="none" w:sz="0" w:space="0" w:color="auto"/>
            <w:right w:val="none" w:sz="0" w:space="0" w:color="auto"/>
          </w:divBdr>
        </w:div>
      </w:divsChild>
    </w:div>
    <w:div w:id="486555851">
      <w:bodyDiv w:val="1"/>
      <w:marLeft w:val="0"/>
      <w:marRight w:val="0"/>
      <w:marTop w:val="0"/>
      <w:marBottom w:val="0"/>
      <w:divBdr>
        <w:top w:val="none" w:sz="0" w:space="0" w:color="auto"/>
        <w:left w:val="none" w:sz="0" w:space="0" w:color="auto"/>
        <w:bottom w:val="none" w:sz="0" w:space="0" w:color="auto"/>
        <w:right w:val="none" w:sz="0" w:space="0" w:color="auto"/>
      </w:divBdr>
      <w:divsChild>
        <w:div w:id="498228841">
          <w:marLeft w:val="432"/>
          <w:marRight w:val="0"/>
          <w:marTop w:val="125"/>
          <w:marBottom w:val="0"/>
          <w:divBdr>
            <w:top w:val="none" w:sz="0" w:space="0" w:color="auto"/>
            <w:left w:val="none" w:sz="0" w:space="0" w:color="auto"/>
            <w:bottom w:val="none" w:sz="0" w:space="0" w:color="auto"/>
            <w:right w:val="none" w:sz="0" w:space="0" w:color="auto"/>
          </w:divBdr>
        </w:div>
        <w:div w:id="905074155">
          <w:marLeft w:val="1008"/>
          <w:marRight w:val="0"/>
          <w:marTop w:val="115"/>
          <w:marBottom w:val="0"/>
          <w:divBdr>
            <w:top w:val="none" w:sz="0" w:space="0" w:color="auto"/>
            <w:left w:val="none" w:sz="0" w:space="0" w:color="auto"/>
            <w:bottom w:val="none" w:sz="0" w:space="0" w:color="auto"/>
            <w:right w:val="none" w:sz="0" w:space="0" w:color="auto"/>
          </w:divBdr>
        </w:div>
        <w:div w:id="1880975191">
          <w:marLeft w:val="432"/>
          <w:marRight w:val="0"/>
          <w:marTop w:val="125"/>
          <w:marBottom w:val="0"/>
          <w:divBdr>
            <w:top w:val="none" w:sz="0" w:space="0" w:color="auto"/>
            <w:left w:val="none" w:sz="0" w:space="0" w:color="auto"/>
            <w:bottom w:val="none" w:sz="0" w:space="0" w:color="auto"/>
            <w:right w:val="none" w:sz="0" w:space="0" w:color="auto"/>
          </w:divBdr>
        </w:div>
      </w:divsChild>
    </w:div>
    <w:div w:id="491259982">
      <w:bodyDiv w:val="1"/>
      <w:marLeft w:val="0"/>
      <w:marRight w:val="0"/>
      <w:marTop w:val="0"/>
      <w:marBottom w:val="0"/>
      <w:divBdr>
        <w:top w:val="none" w:sz="0" w:space="0" w:color="auto"/>
        <w:left w:val="none" w:sz="0" w:space="0" w:color="auto"/>
        <w:bottom w:val="none" w:sz="0" w:space="0" w:color="auto"/>
        <w:right w:val="none" w:sz="0" w:space="0" w:color="auto"/>
      </w:divBdr>
    </w:div>
    <w:div w:id="491796107">
      <w:bodyDiv w:val="1"/>
      <w:marLeft w:val="0"/>
      <w:marRight w:val="0"/>
      <w:marTop w:val="0"/>
      <w:marBottom w:val="0"/>
      <w:divBdr>
        <w:top w:val="none" w:sz="0" w:space="0" w:color="auto"/>
        <w:left w:val="none" w:sz="0" w:space="0" w:color="auto"/>
        <w:bottom w:val="none" w:sz="0" w:space="0" w:color="auto"/>
        <w:right w:val="none" w:sz="0" w:space="0" w:color="auto"/>
      </w:divBdr>
      <w:divsChild>
        <w:div w:id="778598642">
          <w:marLeft w:val="547"/>
          <w:marRight w:val="0"/>
          <w:marTop w:val="154"/>
          <w:marBottom w:val="0"/>
          <w:divBdr>
            <w:top w:val="none" w:sz="0" w:space="0" w:color="auto"/>
            <w:left w:val="none" w:sz="0" w:space="0" w:color="auto"/>
            <w:bottom w:val="none" w:sz="0" w:space="0" w:color="auto"/>
            <w:right w:val="none" w:sz="0" w:space="0" w:color="auto"/>
          </w:divBdr>
        </w:div>
        <w:div w:id="1231814925">
          <w:marLeft w:val="547"/>
          <w:marRight w:val="0"/>
          <w:marTop w:val="154"/>
          <w:marBottom w:val="0"/>
          <w:divBdr>
            <w:top w:val="none" w:sz="0" w:space="0" w:color="auto"/>
            <w:left w:val="none" w:sz="0" w:space="0" w:color="auto"/>
            <w:bottom w:val="none" w:sz="0" w:space="0" w:color="auto"/>
            <w:right w:val="none" w:sz="0" w:space="0" w:color="auto"/>
          </w:divBdr>
        </w:div>
        <w:div w:id="1469084385">
          <w:marLeft w:val="547"/>
          <w:marRight w:val="0"/>
          <w:marTop w:val="154"/>
          <w:marBottom w:val="0"/>
          <w:divBdr>
            <w:top w:val="none" w:sz="0" w:space="0" w:color="auto"/>
            <w:left w:val="none" w:sz="0" w:space="0" w:color="auto"/>
            <w:bottom w:val="none" w:sz="0" w:space="0" w:color="auto"/>
            <w:right w:val="none" w:sz="0" w:space="0" w:color="auto"/>
          </w:divBdr>
        </w:div>
        <w:div w:id="239828773">
          <w:marLeft w:val="547"/>
          <w:marRight w:val="0"/>
          <w:marTop w:val="154"/>
          <w:marBottom w:val="0"/>
          <w:divBdr>
            <w:top w:val="none" w:sz="0" w:space="0" w:color="auto"/>
            <w:left w:val="none" w:sz="0" w:space="0" w:color="auto"/>
            <w:bottom w:val="none" w:sz="0" w:space="0" w:color="auto"/>
            <w:right w:val="none" w:sz="0" w:space="0" w:color="auto"/>
          </w:divBdr>
        </w:div>
        <w:div w:id="512184887">
          <w:marLeft w:val="547"/>
          <w:marRight w:val="0"/>
          <w:marTop w:val="154"/>
          <w:marBottom w:val="0"/>
          <w:divBdr>
            <w:top w:val="none" w:sz="0" w:space="0" w:color="auto"/>
            <w:left w:val="none" w:sz="0" w:space="0" w:color="auto"/>
            <w:bottom w:val="none" w:sz="0" w:space="0" w:color="auto"/>
            <w:right w:val="none" w:sz="0" w:space="0" w:color="auto"/>
          </w:divBdr>
        </w:div>
      </w:divsChild>
    </w:div>
    <w:div w:id="501048434">
      <w:bodyDiv w:val="1"/>
      <w:marLeft w:val="0"/>
      <w:marRight w:val="0"/>
      <w:marTop w:val="0"/>
      <w:marBottom w:val="0"/>
      <w:divBdr>
        <w:top w:val="none" w:sz="0" w:space="0" w:color="auto"/>
        <w:left w:val="none" w:sz="0" w:space="0" w:color="auto"/>
        <w:bottom w:val="none" w:sz="0" w:space="0" w:color="auto"/>
        <w:right w:val="none" w:sz="0" w:space="0" w:color="auto"/>
      </w:divBdr>
      <w:divsChild>
        <w:div w:id="1818525432">
          <w:marLeft w:val="547"/>
          <w:marRight w:val="0"/>
          <w:marTop w:val="134"/>
          <w:marBottom w:val="0"/>
          <w:divBdr>
            <w:top w:val="none" w:sz="0" w:space="0" w:color="auto"/>
            <w:left w:val="none" w:sz="0" w:space="0" w:color="auto"/>
            <w:bottom w:val="none" w:sz="0" w:space="0" w:color="auto"/>
            <w:right w:val="none" w:sz="0" w:space="0" w:color="auto"/>
          </w:divBdr>
        </w:div>
      </w:divsChild>
    </w:div>
    <w:div w:id="512305700">
      <w:bodyDiv w:val="1"/>
      <w:marLeft w:val="0"/>
      <w:marRight w:val="0"/>
      <w:marTop w:val="0"/>
      <w:marBottom w:val="0"/>
      <w:divBdr>
        <w:top w:val="none" w:sz="0" w:space="0" w:color="auto"/>
        <w:left w:val="none" w:sz="0" w:space="0" w:color="auto"/>
        <w:bottom w:val="none" w:sz="0" w:space="0" w:color="auto"/>
        <w:right w:val="none" w:sz="0" w:space="0" w:color="auto"/>
      </w:divBdr>
      <w:divsChild>
        <w:div w:id="1451969028">
          <w:marLeft w:val="432"/>
          <w:marRight w:val="0"/>
          <w:marTop w:val="125"/>
          <w:marBottom w:val="0"/>
          <w:divBdr>
            <w:top w:val="none" w:sz="0" w:space="0" w:color="auto"/>
            <w:left w:val="none" w:sz="0" w:space="0" w:color="auto"/>
            <w:bottom w:val="none" w:sz="0" w:space="0" w:color="auto"/>
            <w:right w:val="none" w:sz="0" w:space="0" w:color="auto"/>
          </w:divBdr>
        </w:div>
        <w:div w:id="181822155">
          <w:marLeft w:val="432"/>
          <w:marRight w:val="0"/>
          <w:marTop w:val="125"/>
          <w:marBottom w:val="0"/>
          <w:divBdr>
            <w:top w:val="none" w:sz="0" w:space="0" w:color="auto"/>
            <w:left w:val="none" w:sz="0" w:space="0" w:color="auto"/>
            <w:bottom w:val="none" w:sz="0" w:space="0" w:color="auto"/>
            <w:right w:val="none" w:sz="0" w:space="0" w:color="auto"/>
          </w:divBdr>
        </w:div>
      </w:divsChild>
    </w:div>
    <w:div w:id="529537586">
      <w:bodyDiv w:val="1"/>
      <w:marLeft w:val="0"/>
      <w:marRight w:val="0"/>
      <w:marTop w:val="0"/>
      <w:marBottom w:val="0"/>
      <w:divBdr>
        <w:top w:val="none" w:sz="0" w:space="0" w:color="auto"/>
        <w:left w:val="none" w:sz="0" w:space="0" w:color="auto"/>
        <w:bottom w:val="none" w:sz="0" w:space="0" w:color="auto"/>
        <w:right w:val="none" w:sz="0" w:space="0" w:color="auto"/>
      </w:divBdr>
      <w:divsChild>
        <w:div w:id="1129668901">
          <w:marLeft w:val="432"/>
          <w:marRight w:val="0"/>
          <w:marTop w:val="125"/>
          <w:marBottom w:val="0"/>
          <w:divBdr>
            <w:top w:val="none" w:sz="0" w:space="0" w:color="auto"/>
            <w:left w:val="none" w:sz="0" w:space="0" w:color="auto"/>
            <w:bottom w:val="none" w:sz="0" w:space="0" w:color="auto"/>
            <w:right w:val="none" w:sz="0" w:space="0" w:color="auto"/>
          </w:divBdr>
        </w:div>
        <w:div w:id="1358889677">
          <w:marLeft w:val="432"/>
          <w:marRight w:val="0"/>
          <w:marTop w:val="125"/>
          <w:marBottom w:val="0"/>
          <w:divBdr>
            <w:top w:val="none" w:sz="0" w:space="0" w:color="auto"/>
            <w:left w:val="none" w:sz="0" w:space="0" w:color="auto"/>
            <w:bottom w:val="none" w:sz="0" w:space="0" w:color="auto"/>
            <w:right w:val="none" w:sz="0" w:space="0" w:color="auto"/>
          </w:divBdr>
        </w:div>
        <w:div w:id="1270510587">
          <w:marLeft w:val="432"/>
          <w:marRight w:val="0"/>
          <w:marTop w:val="125"/>
          <w:marBottom w:val="0"/>
          <w:divBdr>
            <w:top w:val="none" w:sz="0" w:space="0" w:color="auto"/>
            <w:left w:val="none" w:sz="0" w:space="0" w:color="auto"/>
            <w:bottom w:val="none" w:sz="0" w:space="0" w:color="auto"/>
            <w:right w:val="none" w:sz="0" w:space="0" w:color="auto"/>
          </w:divBdr>
        </w:div>
      </w:divsChild>
    </w:div>
    <w:div w:id="540633490">
      <w:bodyDiv w:val="1"/>
      <w:marLeft w:val="0"/>
      <w:marRight w:val="0"/>
      <w:marTop w:val="0"/>
      <w:marBottom w:val="0"/>
      <w:divBdr>
        <w:top w:val="none" w:sz="0" w:space="0" w:color="auto"/>
        <w:left w:val="none" w:sz="0" w:space="0" w:color="auto"/>
        <w:bottom w:val="none" w:sz="0" w:space="0" w:color="auto"/>
        <w:right w:val="none" w:sz="0" w:space="0" w:color="auto"/>
      </w:divBdr>
      <w:divsChild>
        <w:div w:id="264775515">
          <w:marLeft w:val="864"/>
          <w:marRight w:val="0"/>
          <w:marTop w:val="120"/>
          <w:marBottom w:val="0"/>
          <w:divBdr>
            <w:top w:val="none" w:sz="0" w:space="0" w:color="auto"/>
            <w:left w:val="none" w:sz="0" w:space="0" w:color="auto"/>
            <w:bottom w:val="none" w:sz="0" w:space="0" w:color="auto"/>
            <w:right w:val="none" w:sz="0" w:space="0" w:color="auto"/>
          </w:divBdr>
        </w:div>
        <w:div w:id="356350221">
          <w:marLeft w:val="864"/>
          <w:marRight w:val="0"/>
          <w:marTop w:val="120"/>
          <w:marBottom w:val="0"/>
          <w:divBdr>
            <w:top w:val="none" w:sz="0" w:space="0" w:color="auto"/>
            <w:left w:val="none" w:sz="0" w:space="0" w:color="auto"/>
            <w:bottom w:val="none" w:sz="0" w:space="0" w:color="auto"/>
            <w:right w:val="none" w:sz="0" w:space="0" w:color="auto"/>
          </w:divBdr>
        </w:div>
      </w:divsChild>
    </w:div>
    <w:div w:id="546719477">
      <w:bodyDiv w:val="1"/>
      <w:marLeft w:val="0"/>
      <w:marRight w:val="0"/>
      <w:marTop w:val="0"/>
      <w:marBottom w:val="0"/>
      <w:divBdr>
        <w:top w:val="none" w:sz="0" w:space="0" w:color="auto"/>
        <w:left w:val="none" w:sz="0" w:space="0" w:color="auto"/>
        <w:bottom w:val="none" w:sz="0" w:space="0" w:color="auto"/>
        <w:right w:val="none" w:sz="0" w:space="0" w:color="auto"/>
      </w:divBdr>
      <w:divsChild>
        <w:div w:id="1418165601">
          <w:marLeft w:val="864"/>
          <w:marRight w:val="0"/>
          <w:marTop w:val="115"/>
          <w:marBottom w:val="0"/>
          <w:divBdr>
            <w:top w:val="none" w:sz="0" w:space="0" w:color="auto"/>
            <w:left w:val="none" w:sz="0" w:space="0" w:color="auto"/>
            <w:bottom w:val="none" w:sz="0" w:space="0" w:color="auto"/>
            <w:right w:val="none" w:sz="0" w:space="0" w:color="auto"/>
          </w:divBdr>
        </w:div>
      </w:divsChild>
    </w:div>
    <w:div w:id="550120701">
      <w:bodyDiv w:val="1"/>
      <w:marLeft w:val="0"/>
      <w:marRight w:val="0"/>
      <w:marTop w:val="0"/>
      <w:marBottom w:val="0"/>
      <w:divBdr>
        <w:top w:val="none" w:sz="0" w:space="0" w:color="auto"/>
        <w:left w:val="none" w:sz="0" w:space="0" w:color="auto"/>
        <w:bottom w:val="none" w:sz="0" w:space="0" w:color="auto"/>
        <w:right w:val="none" w:sz="0" w:space="0" w:color="auto"/>
      </w:divBdr>
      <w:divsChild>
        <w:div w:id="1135635332">
          <w:marLeft w:val="691"/>
          <w:marRight w:val="0"/>
          <w:marTop w:val="0"/>
          <w:marBottom w:val="0"/>
          <w:divBdr>
            <w:top w:val="none" w:sz="0" w:space="0" w:color="auto"/>
            <w:left w:val="none" w:sz="0" w:space="0" w:color="auto"/>
            <w:bottom w:val="none" w:sz="0" w:space="0" w:color="auto"/>
            <w:right w:val="none" w:sz="0" w:space="0" w:color="auto"/>
          </w:divBdr>
        </w:div>
        <w:div w:id="1050836813">
          <w:marLeft w:val="1152"/>
          <w:marRight w:val="0"/>
          <w:marTop w:val="0"/>
          <w:marBottom w:val="200"/>
          <w:divBdr>
            <w:top w:val="none" w:sz="0" w:space="0" w:color="auto"/>
            <w:left w:val="none" w:sz="0" w:space="0" w:color="auto"/>
            <w:bottom w:val="none" w:sz="0" w:space="0" w:color="auto"/>
            <w:right w:val="none" w:sz="0" w:space="0" w:color="auto"/>
          </w:divBdr>
        </w:div>
        <w:div w:id="681393736">
          <w:marLeft w:val="1152"/>
          <w:marRight w:val="0"/>
          <w:marTop w:val="0"/>
          <w:marBottom w:val="200"/>
          <w:divBdr>
            <w:top w:val="none" w:sz="0" w:space="0" w:color="auto"/>
            <w:left w:val="none" w:sz="0" w:space="0" w:color="auto"/>
            <w:bottom w:val="none" w:sz="0" w:space="0" w:color="auto"/>
            <w:right w:val="none" w:sz="0" w:space="0" w:color="auto"/>
          </w:divBdr>
        </w:div>
        <w:div w:id="1940093193">
          <w:marLeft w:val="1152"/>
          <w:marRight w:val="0"/>
          <w:marTop w:val="0"/>
          <w:marBottom w:val="200"/>
          <w:divBdr>
            <w:top w:val="none" w:sz="0" w:space="0" w:color="auto"/>
            <w:left w:val="none" w:sz="0" w:space="0" w:color="auto"/>
            <w:bottom w:val="none" w:sz="0" w:space="0" w:color="auto"/>
            <w:right w:val="none" w:sz="0" w:space="0" w:color="auto"/>
          </w:divBdr>
        </w:div>
        <w:div w:id="1810437949">
          <w:marLeft w:val="1152"/>
          <w:marRight w:val="0"/>
          <w:marTop w:val="0"/>
          <w:marBottom w:val="200"/>
          <w:divBdr>
            <w:top w:val="none" w:sz="0" w:space="0" w:color="auto"/>
            <w:left w:val="none" w:sz="0" w:space="0" w:color="auto"/>
            <w:bottom w:val="none" w:sz="0" w:space="0" w:color="auto"/>
            <w:right w:val="none" w:sz="0" w:space="0" w:color="auto"/>
          </w:divBdr>
        </w:div>
        <w:div w:id="1551190482">
          <w:marLeft w:val="1152"/>
          <w:marRight w:val="0"/>
          <w:marTop w:val="0"/>
          <w:marBottom w:val="200"/>
          <w:divBdr>
            <w:top w:val="none" w:sz="0" w:space="0" w:color="auto"/>
            <w:left w:val="none" w:sz="0" w:space="0" w:color="auto"/>
            <w:bottom w:val="none" w:sz="0" w:space="0" w:color="auto"/>
            <w:right w:val="none" w:sz="0" w:space="0" w:color="auto"/>
          </w:divBdr>
        </w:div>
      </w:divsChild>
    </w:div>
    <w:div w:id="551311381">
      <w:bodyDiv w:val="1"/>
      <w:marLeft w:val="0"/>
      <w:marRight w:val="0"/>
      <w:marTop w:val="0"/>
      <w:marBottom w:val="0"/>
      <w:divBdr>
        <w:top w:val="none" w:sz="0" w:space="0" w:color="auto"/>
        <w:left w:val="none" w:sz="0" w:space="0" w:color="auto"/>
        <w:bottom w:val="none" w:sz="0" w:space="0" w:color="auto"/>
        <w:right w:val="none" w:sz="0" w:space="0" w:color="auto"/>
      </w:divBdr>
      <w:divsChild>
        <w:div w:id="299072177">
          <w:marLeft w:val="432"/>
          <w:marRight w:val="0"/>
          <w:marTop w:val="125"/>
          <w:marBottom w:val="0"/>
          <w:divBdr>
            <w:top w:val="none" w:sz="0" w:space="0" w:color="auto"/>
            <w:left w:val="none" w:sz="0" w:space="0" w:color="auto"/>
            <w:bottom w:val="none" w:sz="0" w:space="0" w:color="auto"/>
            <w:right w:val="none" w:sz="0" w:space="0" w:color="auto"/>
          </w:divBdr>
        </w:div>
        <w:div w:id="1395818232">
          <w:marLeft w:val="1008"/>
          <w:marRight w:val="0"/>
          <w:marTop w:val="115"/>
          <w:marBottom w:val="0"/>
          <w:divBdr>
            <w:top w:val="none" w:sz="0" w:space="0" w:color="auto"/>
            <w:left w:val="none" w:sz="0" w:space="0" w:color="auto"/>
            <w:bottom w:val="none" w:sz="0" w:space="0" w:color="auto"/>
            <w:right w:val="none" w:sz="0" w:space="0" w:color="auto"/>
          </w:divBdr>
        </w:div>
        <w:div w:id="1007639636">
          <w:marLeft w:val="1008"/>
          <w:marRight w:val="0"/>
          <w:marTop w:val="115"/>
          <w:marBottom w:val="0"/>
          <w:divBdr>
            <w:top w:val="none" w:sz="0" w:space="0" w:color="auto"/>
            <w:left w:val="none" w:sz="0" w:space="0" w:color="auto"/>
            <w:bottom w:val="none" w:sz="0" w:space="0" w:color="auto"/>
            <w:right w:val="none" w:sz="0" w:space="0" w:color="auto"/>
          </w:divBdr>
        </w:div>
        <w:div w:id="2013098715">
          <w:marLeft w:val="1008"/>
          <w:marRight w:val="0"/>
          <w:marTop w:val="115"/>
          <w:marBottom w:val="0"/>
          <w:divBdr>
            <w:top w:val="none" w:sz="0" w:space="0" w:color="auto"/>
            <w:left w:val="none" w:sz="0" w:space="0" w:color="auto"/>
            <w:bottom w:val="none" w:sz="0" w:space="0" w:color="auto"/>
            <w:right w:val="none" w:sz="0" w:space="0" w:color="auto"/>
          </w:divBdr>
        </w:div>
        <w:div w:id="760956313">
          <w:marLeft w:val="1008"/>
          <w:marRight w:val="0"/>
          <w:marTop w:val="115"/>
          <w:marBottom w:val="0"/>
          <w:divBdr>
            <w:top w:val="none" w:sz="0" w:space="0" w:color="auto"/>
            <w:left w:val="none" w:sz="0" w:space="0" w:color="auto"/>
            <w:bottom w:val="none" w:sz="0" w:space="0" w:color="auto"/>
            <w:right w:val="none" w:sz="0" w:space="0" w:color="auto"/>
          </w:divBdr>
        </w:div>
      </w:divsChild>
    </w:div>
    <w:div w:id="557519528">
      <w:bodyDiv w:val="1"/>
      <w:marLeft w:val="0"/>
      <w:marRight w:val="0"/>
      <w:marTop w:val="0"/>
      <w:marBottom w:val="0"/>
      <w:divBdr>
        <w:top w:val="none" w:sz="0" w:space="0" w:color="auto"/>
        <w:left w:val="none" w:sz="0" w:space="0" w:color="auto"/>
        <w:bottom w:val="none" w:sz="0" w:space="0" w:color="auto"/>
        <w:right w:val="none" w:sz="0" w:space="0" w:color="auto"/>
      </w:divBdr>
      <w:divsChild>
        <w:div w:id="1015501247">
          <w:marLeft w:val="547"/>
          <w:marRight w:val="0"/>
          <w:marTop w:val="154"/>
          <w:marBottom w:val="0"/>
          <w:divBdr>
            <w:top w:val="none" w:sz="0" w:space="0" w:color="auto"/>
            <w:left w:val="none" w:sz="0" w:space="0" w:color="auto"/>
            <w:bottom w:val="none" w:sz="0" w:space="0" w:color="auto"/>
            <w:right w:val="none" w:sz="0" w:space="0" w:color="auto"/>
          </w:divBdr>
        </w:div>
        <w:div w:id="1774007391">
          <w:marLeft w:val="547"/>
          <w:marRight w:val="0"/>
          <w:marTop w:val="154"/>
          <w:marBottom w:val="0"/>
          <w:divBdr>
            <w:top w:val="none" w:sz="0" w:space="0" w:color="auto"/>
            <w:left w:val="none" w:sz="0" w:space="0" w:color="auto"/>
            <w:bottom w:val="none" w:sz="0" w:space="0" w:color="auto"/>
            <w:right w:val="none" w:sz="0" w:space="0" w:color="auto"/>
          </w:divBdr>
        </w:div>
        <w:div w:id="415440445">
          <w:marLeft w:val="547"/>
          <w:marRight w:val="0"/>
          <w:marTop w:val="154"/>
          <w:marBottom w:val="0"/>
          <w:divBdr>
            <w:top w:val="none" w:sz="0" w:space="0" w:color="auto"/>
            <w:left w:val="none" w:sz="0" w:space="0" w:color="auto"/>
            <w:bottom w:val="none" w:sz="0" w:space="0" w:color="auto"/>
            <w:right w:val="none" w:sz="0" w:space="0" w:color="auto"/>
          </w:divBdr>
        </w:div>
      </w:divsChild>
    </w:div>
    <w:div w:id="562525391">
      <w:bodyDiv w:val="1"/>
      <w:marLeft w:val="0"/>
      <w:marRight w:val="0"/>
      <w:marTop w:val="0"/>
      <w:marBottom w:val="0"/>
      <w:divBdr>
        <w:top w:val="none" w:sz="0" w:space="0" w:color="auto"/>
        <w:left w:val="none" w:sz="0" w:space="0" w:color="auto"/>
        <w:bottom w:val="none" w:sz="0" w:space="0" w:color="auto"/>
        <w:right w:val="none" w:sz="0" w:space="0" w:color="auto"/>
      </w:divBdr>
      <w:divsChild>
        <w:div w:id="1014769664">
          <w:marLeft w:val="0"/>
          <w:marRight w:val="0"/>
          <w:marTop w:val="144"/>
          <w:marBottom w:val="0"/>
          <w:divBdr>
            <w:top w:val="none" w:sz="0" w:space="0" w:color="auto"/>
            <w:left w:val="none" w:sz="0" w:space="0" w:color="auto"/>
            <w:bottom w:val="none" w:sz="0" w:space="0" w:color="auto"/>
            <w:right w:val="none" w:sz="0" w:space="0" w:color="auto"/>
          </w:divBdr>
        </w:div>
        <w:div w:id="1359770174">
          <w:marLeft w:val="0"/>
          <w:marRight w:val="0"/>
          <w:marTop w:val="144"/>
          <w:marBottom w:val="0"/>
          <w:divBdr>
            <w:top w:val="none" w:sz="0" w:space="0" w:color="auto"/>
            <w:left w:val="none" w:sz="0" w:space="0" w:color="auto"/>
            <w:bottom w:val="none" w:sz="0" w:space="0" w:color="auto"/>
            <w:right w:val="none" w:sz="0" w:space="0" w:color="auto"/>
          </w:divBdr>
        </w:div>
        <w:div w:id="200166814">
          <w:marLeft w:val="0"/>
          <w:marRight w:val="0"/>
          <w:marTop w:val="144"/>
          <w:marBottom w:val="0"/>
          <w:divBdr>
            <w:top w:val="none" w:sz="0" w:space="0" w:color="auto"/>
            <w:left w:val="none" w:sz="0" w:space="0" w:color="auto"/>
            <w:bottom w:val="none" w:sz="0" w:space="0" w:color="auto"/>
            <w:right w:val="none" w:sz="0" w:space="0" w:color="auto"/>
          </w:divBdr>
        </w:div>
        <w:div w:id="637300820">
          <w:marLeft w:val="0"/>
          <w:marRight w:val="0"/>
          <w:marTop w:val="144"/>
          <w:marBottom w:val="0"/>
          <w:divBdr>
            <w:top w:val="none" w:sz="0" w:space="0" w:color="auto"/>
            <w:left w:val="none" w:sz="0" w:space="0" w:color="auto"/>
            <w:bottom w:val="none" w:sz="0" w:space="0" w:color="auto"/>
            <w:right w:val="none" w:sz="0" w:space="0" w:color="auto"/>
          </w:divBdr>
        </w:div>
        <w:div w:id="802161735">
          <w:marLeft w:val="0"/>
          <w:marRight w:val="0"/>
          <w:marTop w:val="144"/>
          <w:marBottom w:val="0"/>
          <w:divBdr>
            <w:top w:val="none" w:sz="0" w:space="0" w:color="auto"/>
            <w:left w:val="none" w:sz="0" w:space="0" w:color="auto"/>
            <w:bottom w:val="none" w:sz="0" w:space="0" w:color="auto"/>
            <w:right w:val="none" w:sz="0" w:space="0" w:color="auto"/>
          </w:divBdr>
        </w:div>
        <w:div w:id="1927029353">
          <w:marLeft w:val="0"/>
          <w:marRight w:val="0"/>
          <w:marTop w:val="144"/>
          <w:marBottom w:val="0"/>
          <w:divBdr>
            <w:top w:val="none" w:sz="0" w:space="0" w:color="auto"/>
            <w:left w:val="none" w:sz="0" w:space="0" w:color="auto"/>
            <w:bottom w:val="none" w:sz="0" w:space="0" w:color="auto"/>
            <w:right w:val="none" w:sz="0" w:space="0" w:color="auto"/>
          </w:divBdr>
        </w:div>
      </w:divsChild>
    </w:div>
    <w:div w:id="579288013">
      <w:bodyDiv w:val="1"/>
      <w:marLeft w:val="0"/>
      <w:marRight w:val="0"/>
      <w:marTop w:val="0"/>
      <w:marBottom w:val="0"/>
      <w:divBdr>
        <w:top w:val="none" w:sz="0" w:space="0" w:color="auto"/>
        <w:left w:val="none" w:sz="0" w:space="0" w:color="auto"/>
        <w:bottom w:val="none" w:sz="0" w:space="0" w:color="auto"/>
        <w:right w:val="none" w:sz="0" w:space="0" w:color="auto"/>
      </w:divBdr>
    </w:div>
    <w:div w:id="581987993">
      <w:bodyDiv w:val="1"/>
      <w:marLeft w:val="0"/>
      <w:marRight w:val="0"/>
      <w:marTop w:val="0"/>
      <w:marBottom w:val="0"/>
      <w:divBdr>
        <w:top w:val="none" w:sz="0" w:space="0" w:color="auto"/>
        <w:left w:val="none" w:sz="0" w:space="0" w:color="auto"/>
        <w:bottom w:val="none" w:sz="0" w:space="0" w:color="auto"/>
        <w:right w:val="none" w:sz="0" w:space="0" w:color="auto"/>
      </w:divBdr>
    </w:div>
    <w:div w:id="591819415">
      <w:bodyDiv w:val="1"/>
      <w:marLeft w:val="0"/>
      <w:marRight w:val="0"/>
      <w:marTop w:val="0"/>
      <w:marBottom w:val="0"/>
      <w:divBdr>
        <w:top w:val="none" w:sz="0" w:space="0" w:color="auto"/>
        <w:left w:val="none" w:sz="0" w:space="0" w:color="auto"/>
        <w:bottom w:val="none" w:sz="0" w:space="0" w:color="auto"/>
        <w:right w:val="none" w:sz="0" w:space="0" w:color="auto"/>
      </w:divBdr>
      <w:divsChild>
        <w:div w:id="1088308806">
          <w:marLeft w:val="547"/>
          <w:marRight w:val="0"/>
          <w:marTop w:val="120"/>
          <w:marBottom w:val="0"/>
          <w:divBdr>
            <w:top w:val="none" w:sz="0" w:space="0" w:color="auto"/>
            <w:left w:val="none" w:sz="0" w:space="0" w:color="auto"/>
            <w:bottom w:val="none" w:sz="0" w:space="0" w:color="auto"/>
            <w:right w:val="none" w:sz="0" w:space="0" w:color="auto"/>
          </w:divBdr>
        </w:div>
        <w:div w:id="368144312">
          <w:marLeft w:val="547"/>
          <w:marRight w:val="0"/>
          <w:marTop w:val="120"/>
          <w:marBottom w:val="0"/>
          <w:divBdr>
            <w:top w:val="none" w:sz="0" w:space="0" w:color="auto"/>
            <w:left w:val="none" w:sz="0" w:space="0" w:color="auto"/>
            <w:bottom w:val="none" w:sz="0" w:space="0" w:color="auto"/>
            <w:right w:val="none" w:sz="0" w:space="0" w:color="auto"/>
          </w:divBdr>
        </w:div>
        <w:div w:id="1042285439">
          <w:marLeft w:val="1166"/>
          <w:marRight w:val="0"/>
          <w:marTop w:val="106"/>
          <w:marBottom w:val="0"/>
          <w:divBdr>
            <w:top w:val="none" w:sz="0" w:space="0" w:color="auto"/>
            <w:left w:val="none" w:sz="0" w:space="0" w:color="auto"/>
            <w:bottom w:val="none" w:sz="0" w:space="0" w:color="auto"/>
            <w:right w:val="none" w:sz="0" w:space="0" w:color="auto"/>
          </w:divBdr>
        </w:div>
        <w:div w:id="2119181759">
          <w:marLeft w:val="1166"/>
          <w:marRight w:val="0"/>
          <w:marTop w:val="106"/>
          <w:marBottom w:val="0"/>
          <w:divBdr>
            <w:top w:val="none" w:sz="0" w:space="0" w:color="auto"/>
            <w:left w:val="none" w:sz="0" w:space="0" w:color="auto"/>
            <w:bottom w:val="none" w:sz="0" w:space="0" w:color="auto"/>
            <w:right w:val="none" w:sz="0" w:space="0" w:color="auto"/>
          </w:divBdr>
        </w:div>
        <w:div w:id="758527261">
          <w:marLeft w:val="1166"/>
          <w:marRight w:val="0"/>
          <w:marTop w:val="106"/>
          <w:marBottom w:val="0"/>
          <w:divBdr>
            <w:top w:val="none" w:sz="0" w:space="0" w:color="auto"/>
            <w:left w:val="none" w:sz="0" w:space="0" w:color="auto"/>
            <w:bottom w:val="none" w:sz="0" w:space="0" w:color="auto"/>
            <w:right w:val="none" w:sz="0" w:space="0" w:color="auto"/>
          </w:divBdr>
        </w:div>
        <w:div w:id="683946288">
          <w:marLeft w:val="1166"/>
          <w:marRight w:val="0"/>
          <w:marTop w:val="106"/>
          <w:marBottom w:val="0"/>
          <w:divBdr>
            <w:top w:val="none" w:sz="0" w:space="0" w:color="auto"/>
            <w:left w:val="none" w:sz="0" w:space="0" w:color="auto"/>
            <w:bottom w:val="none" w:sz="0" w:space="0" w:color="auto"/>
            <w:right w:val="none" w:sz="0" w:space="0" w:color="auto"/>
          </w:divBdr>
        </w:div>
        <w:div w:id="923302594">
          <w:marLeft w:val="1166"/>
          <w:marRight w:val="0"/>
          <w:marTop w:val="106"/>
          <w:marBottom w:val="0"/>
          <w:divBdr>
            <w:top w:val="none" w:sz="0" w:space="0" w:color="auto"/>
            <w:left w:val="none" w:sz="0" w:space="0" w:color="auto"/>
            <w:bottom w:val="none" w:sz="0" w:space="0" w:color="auto"/>
            <w:right w:val="none" w:sz="0" w:space="0" w:color="auto"/>
          </w:divBdr>
        </w:div>
      </w:divsChild>
    </w:div>
    <w:div w:id="593635341">
      <w:bodyDiv w:val="1"/>
      <w:marLeft w:val="0"/>
      <w:marRight w:val="0"/>
      <w:marTop w:val="0"/>
      <w:marBottom w:val="0"/>
      <w:divBdr>
        <w:top w:val="none" w:sz="0" w:space="0" w:color="auto"/>
        <w:left w:val="none" w:sz="0" w:space="0" w:color="auto"/>
        <w:bottom w:val="none" w:sz="0" w:space="0" w:color="auto"/>
        <w:right w:val="none" w:sz="0" w:space="0" w:color="auto"/>
      </w:divBdr>
      <w:divsChild>
        <w:div w:id="1844393319">
          <w:marLeft w:val="533"/>
          <w:marRight w:val="0"/>
          <w:marTop w:val="95"/>
          <w:marBottom w:val="0"/>
          <w:divBdr>
            <w:top w:val="none" w:sz="0" w:space="0" w:color="auto"/>
            <w:left w:val="none" w:sz="0" w:space="0" w:color="auto"/>
            <w:bottom w:val="none" w:sz="0" w:space="0" w:color="auto"/>
            <w:right w:val="none" w:sz="0" w:space="0" w:color="auto"/>
          </w:divBdr>
        </w:div>
        <w:div w:id="1459373218">
          <w:marLeft w:val="1166"/>
          <w:marRight w:val="0"/>
          <w:marTop w:val="85"/>
          <w:marBottom w:val="0"/>
          <w:divBdr>
            <w:top w:val="none" w:sz="0" w:space="0" w:color="auto"/>
            <w:left w:val="none" w:sz="0" w:space="0" w:color="auto"/>
            <w:bottom w:val="none" w:sz="0" w:space="0" w:color="auto"/>
            <w:right w:val="none" w:sz="0" w:space="0" w:color="auto"/>
          </w:divBdr>
        </w:div>
        <w:div w:id="414476060">
          <w:marLeft w:val="1166"/>
          <w:marRight w:val="0"/>
          <w:marTop w:val="85"/>
          <w:marBottom w:val="0"/>
          <w:divBdr>
            <w:top w:val="none" w:sz="0" w:space="0" w:color="auto"/>
            <w:left w:val="none" w:sz="0" w:space="0" w:color="auto"/>
            <w:bottom w:val="none" w:sz="0" w:space="0" w:color="auto"/>
            <w:right w:val="none" w:sz="0" w:space="0" w:color="auto"/>
          </w:divBdr>
        </w:div>
        <w:div w:id="1212498665">
          <w:marLeft w:val="1166"/>
          <w:marRight w:val="0"/>
          <w:marTop w:val="85"/>
          <w:marBottom w:val="0"/>
          <w:divBdr>
            <w:top w:val="none" w:sz="0" w:space="0" w:color="auto"/>
            <w:left w:val="none" w:sz="0" w:space="0" w:color="auto"/>
            <w:bottom w:val="none" w:sz="0" w:space="0" w:color="auto"/>
            <w:right w:val="none" w:sz="0" w:space="0" w:color="auto"/>
          </w:divBdr>
        </w:div>
        <w:div w:id="1393307823">
          <w:marLeft w:val="1166"/>
          <w:marRight w:val="0"/>
          <w:marTop w:val="85"/>
          <w:marBottom w:val="0"/>
          <w:divBdr>
            <w:top w:val="none" w:sz="0" w:space="0" w:color="auto"/>
            <w:left w:val="none" w:sz="0" w:space="0" w:color="auto"/>
            <w:bottom w:val="none" w:sz="0" w:space="0" w:color="auto"/>
            <w:right w:val="none" w:sz="0" w:space="0" w:color="auto"/>
          </w:divBdr>
        </w:div>
        <w:div w:id="1287932581">
          <w:marLeft w:val="1166"/>
          <w:marRight w:val="0"/>
          <w:marTop w:val="85"/>
          <w:marBottom w:val="0"/>
          <w:divBdr>
            <w:top w:val="none" w:sz="0" w:space="0" w:color="auto"/>
            <w:left w:val="none" w:sz="0" w:space="0" w:color="auto"/>
            <w:bottom w:val="none" w:sz="0" w:space="0" w:color="auto"/>
            <w:right w:val="none" w:sz="0" w:space="0" w:color="auto"/>
          </w:divBdr>
        </w:div>
        <w:div w:id="1415905498">
          <w:marLeft w:val="533"/>
          <w:marRight w:val="0"/>
          <w:marTop w:val="95"/>
          <w:marBottom w:val="0"/>
          <w:divBdr>
            <w:top w:val="none" w:sz="0" w:space="0" w:color="auto"/>
            <w:left w:val="none" w:sz="0" w:space="0" w:color="auto"/>
            <w:bottom w:val="none" w:sz="0" w:space="0" w:color="auto"/>
            <w:right w:val="none" w:sz="0" w:space="0" w:color="auto"/>
          </w:divBdr>
        </w:div>
      </w:divsChild>
    </w:div>
    <w:div w:id="604077967">
      <w:bodyDiv w:val="1"/>
      <w:marLeft w:val="0"/>
      <w:marRight w:val="0"/>
      <w:marTop w:val="0"/>
      <w:marBottom w:val="0"/>
      <w:divBdr>
        <w:top w:val="none" w:sz="0" w:space="0" w:color="auto"/>
        <w:left w:val="none" w:sz="0" w:space="0" w:color="auto"/>
        <w:bottom w:val="none" w:sz="0" w:space="0" w:color="auto"/>
        <w:right w:val="none" w:sz="0" w:space="0" w:color="auto"/>
      </w:divBdr>
      <w:divsChild>
        <w:div w:id="1258098731">
          <w:marLeft w:val="1152"/>
          <w:marRight w:val="0"/>
          <w:marTop w:val="0"/>
          <w:marBottom w:val="200"/>
          <w:divBdr>
            <w:top w:val="none" w:sz="0" w:space="0" w:color="auto"/>
            <w:left w:val="none" w:sz="0" w:space="0" w:color="auto"/>
            <w:bottom w:val="none" w:sz="0" w:space="0" w:color="auto"/>
            <w:right w:val="none" w:sz="0" w:space="0" w:color="auto"/>
          </w:divBdr>
        </w:div>
        <w:div w:id="1389692244">
          <w:marLeft w:val="1152"/>
          <w:marRight w:val="0"/>
          <w:marTop w:val="0"/>
          <w:marBottom w:val="200"/>
          <w:divBdr>
            <w:top w:val="none" w:sz="0" w:space="0" w:color="auto"/>
            <w:left w:val="none" w:sz="0" w:space="0" w:color="auto"/>
            <w:bottom w:val="none" w:sz="0" w:space="0" w:color="auto"/>
            <w:right w:val="none" w:sz="0" w:space="0" w:color="auto"/>
          </w:divBdr>
        </w:div>
        <w:div w:id="1112092487">
          <w:marLeft w:val="1152"/>
          <w:marRight w:val="0"/>
          <w:marTop w:val="0"/>
          <w:marBottom w:val="200"/>
          <w:divBdr>
            <w:top w:val="none" w:sz="0" w:space="0" w:color="auto"/>
            <w:left w:val="none" w:sz="0" w:space="0" w:color="auto"/>
            <w:bottom w:val="none" w:sz="0" w:space="0" w:color="auto"/>
            <w:right w:val="none" w:sz="0" w:space="0" w:color="auto"/>
          </w:divBdr>
        </w:div>
        <w:div w:id="1496653967">
          <w:marLeft w:val="1152"/>
          <w:marRight w:val="0"/>
          <w:marTop w:val="0"/>
          <w:marBottom w:val="200"/>
          <w:divBdr>
            <w:top w:val="none" w:sz="0" w:space="0" w:color="auto"/>
            <w:left w:val="none" w:sz="0" w:space="0" w:color="auto"/>
            <w:bottom w:val="none" w:sz="0" w:space="0" w:color="auto"/>
            <w:right w:val="none" w:sz="0" w:space="0" w:color="auto"/>
          </w:divBdr>
        </w:div>
        <w:div w:id="1920939779">
          <w:marLeft w:val="1152"/>
          <w:marRight w:val="0"/>
          <w:marTop w:val="0"/>
          <w:marBottom w:val="200"/>
          <w:divBdr>
            <w:top w:val="none" w:sz="0" w:space="0" w:color="auto"/>
            <w:left w:val="none" w:sz="0" w:space="0" w:color="auto"/>
            <w:bottom w:val="none" w:sz="0" w:space="0" w:color="auto"/>
            <w:right w:val="none" w:sz="0" w:space="0" w:color="auto"/>
          </w:divBdr>
        </w:div>
        <w:div w:id="2024822961">
          <w:marLeft w:val="1152"/>
          <w:marRight w:val="0"/>
          <w:marTop w:val="0"/>
          <w:marBottom w:val="200"/>
          <w:divBdr>
            <w:top w:val="none" w:sz="0" w:space="0" w:color="auto"/>
            <w:left w:val="none" w:sz="0" w:space="0" w:color="auto"/>
            <w:bottom w:val="none" w:sz="0" w:space="0" w:color="auto"/>
            <w:right w:val="none" w:sz="0" w:space="0" w:color="auto"/>
          </w:divBdr>
        </w:div>
      </w:divsChild>
    </w:div>
    <w:div w:id="617755233">
      <w:bodyDiv w:val="1"/>
      <w:marLeft w:val="0"/>
      <w:marRight w:val="0"/>
      <w:marTop w:val="0"/>
      <w:marBottom w:val="0"/>
      <w:divBdr>
        <w:top w:val="none" w:sz="0" w:space="0" w:color="auto"/>
        <w:left w:val="none" w:sz="0" w:space="0" w:color="auto"/>
        <w:bottom w:val="none" w:sz="0" w:space="0" w:color="auto"/>
        <w:right w:val="none" w:sz="0" w:space="0" w:color="auto"/>
      </w:divBdr>
      <w:divsChild>
        <w:div w:id="1065756640">
          <w:marLeft w:val="547"/>
          <w:marRight w:val="0"/>
          <w:marTop w:val="95"/>
          <w:marBottom w:val="0"/>
          <w:divBdr>
            <w:top w:val="none" w:sz="0" w:space="0" w:color="auto"/>
            <w:left w:val="none" w:sz="0" w:space="0" w:color="auto"/>
            <w:bottom w:val="none" w:sz="0" w:space="0" w:color="auto"/>
            <w:right w:val="none" w:sz="0" w:space="0" w:color="auto"/>
          </w:divBdr>
        </w:div>
        <w:div w:id="1193301384">
          <w:marLeft w:val="547"/>
          <w:marRight w:val="0"/>
          <w:marTop w:val="95"/>
          <w:marBottom w:val="0"/>
          <w:divBdr>
            <w:top w:val="none" w:sz="0" w:space="0" w:color="auto"/>
            <w:left w:val="none" w:sz="0" w:space="0" w:color="auto"/>
            <w:bottom w:val="none" w:sz="0" w:space="0" w:color="auto"/>
            <w:right w:val="none" w:sz="0" w:space="0" w:color="auto"/>
          </w:divBdr>
        </w:div>
        <w:div w:id="460349191">
          <w:marLeft w:val="547"/>
          <w:marRight w:val="0"/>
          <w:marTop w:val="95"/>
          <w:marBottom w:val="0"/>
          <w:divBdr>
            <w:top w:val="none" w:sz="0" w:space="0" w:color="auto"/>
            <w:left w:val="none" w:sz="0" w:space="0" w:color="auto"/>
            <w:bottom w:val="none" w:sz="0" w:space="0" w:color="auto"/>
            <w:right w:val="none" w:sz="0" w:space="0" w:color="auto"/>
          </w:divBdr>
        </w:div>
      </w:divsChild>
    </w:div>
    <w:div w:id="625503755">
      <w:bodyDiv w:val="1"/>
      <w:marLeft w:val="0"/>
      <w:marRight w:val="0"/>
      <w:marTop w:val="0"/>
      <w:marBottom w:val="0"/>
      <w:divBdr>
        <w:top w:val="none" w:sz="0" w:space="0" w:color="auto"/>
        <w:left w:val="none" w:sz="0" w:space="0" w:color="auto"/>
        <w:bottom w:val="none" w:sz="0" w:space="0" w:color="auto"/>
        <w:right w:val="none" w:sz="0" w:space="0" w:color="auto"/>
      </w:divBdr>
      <w:divsChild>
        <w:div w:id="2105756668">
          <w:marLeft w:val="547"/>
          <w:marRight w:val="0"/>
          <w:marTop w:val="134"/>
          <w:marBottom w:val="0"/>
          <w:divBdr>
            <w:top w:val="none" w:sz="0" w:space="0" w:color="auto"/>
            <w:left w:val="none" w:sz="0" w:space="0" w:color="auto"/>
            <w:bottom w:val="none" w:sz="0" w:space="0" w:color="auto"/>
            <w:right w:val="none" w:sz="0" w:space="0" w:color="auto"/>
          </w:divBdr>
        </w:div>
        <w:div w:id="1367099602">
          <w:marLeft w:val="547"/>
          <w:marRight w:val="0"/>
          <w:marTop w:val="134"/>
          <w:marBottom w:val="0"/>
          <w:divBdr>
            <w:top w:val="none" w:sz="0" w:space="0" w:color="auto"/>
            <w:left w:val="none" w:sz="0" w:space="0" w:color="auto"/>
            <w:bottom w:val="none" w:sz="0" w:space="0" w:color="auto"/>
            <w:right w:val="none" w:sz="0" w:space="0" w:color="auto"/>
          </w:divBdr>
        </w:div>
        <w:div w:id="483545468">
          <w:marLeft w:val="547"/>
          <w:marRight w:val="0"/>
          <w:marTop w:val="134"/>
          <w:marBottom w:val="0"/>
          <w:divBdr>
            <w:top w:val="none" w:sz="0" w:space="0" w:color="auto"/>
            <w:left w:val="none" w:sz="0" w:space="0" w:color="auto"/>
            <w:bottom w:val="none" w:sz="0" w:space="0" w:color="auto"/>
            <w:right w:val="none" w:sz="0" w:space="0" w:color="auto"/>
          </w:divBdr>
        </w:div>
      </w:divsChild>
    </w:div>
    <w:div w:id="626860490">
      <w:bodyDiv w:val="1"/>
      <w:marLeft w:val="0"/>
      <w:marRight w:val="0"/>
      <w:marTop w:val="0"/>
      <w:marBottom w:val="0"/>
      <w:divBdr>
        <w:top w:val="none" w:sz="0" w:space="0" w:color="auto"/>
        <w:left w:val="none" w:sz="0" w:space="0" w:color="auto"/>
        <w:bottom w:val="none" w:sz="0" w:space="0" w:color="auto"/>
        <w:right w:val="none" w:sz="0" w:space="0" w:color="auto"/>
      </w:divBdr>
      <w:divsChild>
        <w:div w:id="2118597941">
          <w:marLeft w:val="547"/>
          <w:marRight w:val="0"/>
          <w:marTop w:val="154"/>
          <w:marBottom w:val="0"/>
          <w:divBdr>
            <w:top w:val="none" w:sz="0" w:space="0" w:color="auto"/>
            <w:left w:val="none" w:sz="0" w:space="0" w:color="auto"/>
            <w:bottom w:val="none" w:sz="0" w:space="0" w:color="auto"/>
            <w:right w:val="none" w:sz="0" w:space="0" w:color="auto"/>
          </w:divBdr>
        </w:div>
        <w:div w:id="1621373915">
          <w:marLeft w:val="547"/>
          <w:marRight w:val="0"/>
          <w:marTop w:val="154"/>
          <w:marBottom w:val="0"/>
          <w:divBdr>
            <w:top w:val="none" w:sz="0" w:space="0" w:color="auto"/>
            <w:left w:val="none" w:sz="0" w:space="0" w:color="auto"/>
            <w:bottom w:val="none" w:sz="0" w:space="0" w:color="auto"/>
            <w:right w:val="none" w:sz="0" w:space="0" w:color="auto"/>
          </w:divBdr>
        </w:div>
        <w:div w:id="605112349">
          <w:marLeft w:val="547"/>
          <w:marRight w:val="0"/>
          <w:marTop w:val="154"/>
          <w:marBottom w:val="0"/>
          <w:divBdr>
            <w:top w:val="none" w:sz="0" w:space="0" w:color="auto"/>
            <w:left w:val="none" w:sz="0" w:space="0" w:color="auto"/>
            <w:bottom w:val="none" w:sz="0" w:space="0" w:color="auto"/>
            <w:right w:val="none" w:sz="0" w:space="0" w:color="auto"/>
          </w:divBdr>
        </w:div>
      </w:divsChild>
    </w:div>
    <w:div w:id="639723631">
      <w:bodyDiv w:val="1"/>
      <w:marLeft w:val="0"/>
      <w:marRight w:val="0"/>
      <w:marTop w:val="0"/>
      <w:marBottom w:val="0"/>
      <w:divBdr>
        <w:top w:val="none" w:sz="0" w:space="0" w:color="auto"/>
        <w:left w:val="none" w:sz="0" w:space="0" w:color="auto"/>
        <w:bottom w:val="none" w:sz="0" w:space="0" w:color="auto"/>
        <w:right w:val="none" w:sz="0" w:space="0" w:color="auto"/>
      </w:divBdr>
      <w:divsChild>
        <w:div w:id="1244291798">
          <w:marLeft w:val="547"/>
          <w:marRight w:val="0"/>
          <w:marTop w:val="154"/>
          <w:marBottom w:val="0"/>
          <w:divBdr>
            <w:top w:val="none" w:sz="0" w:space="0" w:color="auto"/>
            <w:left w:val="none" w:sz="0" w:space="0" w:color="auto"/>
            <w:bottom w:val="none" w:sz="0" w:space="0" w:color="auto"/>
            <w:right w:val="none" w:sz="0" w:space="0" w:color="auto"/>
          </w:divBdr>
        </w:div>
        <w:div w:id="1177383168">
          <w:marLeft w:val="1166"/>
          <w:marRight w:val="0"/>
          <w:marTop w:val="134"/>
          <w:marBottom w:val="0"/>
          <w:divBdr>
            <w:top w:val="none" w:sz="0" w:space="0" w:color="auto"/>
            <w:left w:val="none" w:sz="0" w:space="0" w:color="auto"/>
            <w:bottom w:val="none" w:sz="0" w:space="0" w:color="auto"/>
            <w:right w:val="none" w:sz="0" w:space="0" w:color="auto"/>
          </w:divBdr>
        </w:div>
      </w:divsChild>
    </w:div>
    <w:div w:id="643857001">
      <w:bodyDiv w:val="1"/>
      <w:marLeft w:val="0"/>
      <w:marRight w:val="0"/>
      <w:marTop w:val="0"/>
      <w:marBottom w:val="0"/>
      <w:divBdr>
        <w:top w:val="none" w:sz="0" w:space="0" w:color="auto"/>
        <w:left w:val="none" w:sz="0" w:space="0" w:color="auto"/>
        <w:bottom w:val="none" w:sz="0" w:space="0" w:color="auto"/>
        <w:right w:val="none" w:sz="0" w:space="0" w:color="auto"/>
      </w:divBdr>
      <w:divsChild>
        <w:div w:id="1568614854">
          <w:marLeft w:val="432"/>
          <w:marRight w:val="0"/>
          <w:marTop w:val="125"/>
          <w:marBottom w:val="0"/>
          <w:divBdr>
            <w:top w:val="none" w:sz="0" w:space="0" w:color="auto"/>
            <w:left w:val="none" w:sz="0" w:space="0" w:color="auto"/>
            <w:bottom w:val="none" w:sz="0" w:space="0" w:color="auto"/>
            <w:right w:val="none" w:sz="0" w:space="0" w:color="auto"/>
          </w:divBdr>
        </w:div>
        <w:div w:id="647904942">
          <w:marLeft w:val="432"/>
          <w:marRight w:val="0"/>
          <w:marTop w:val="125"/>
          <w:marBottom w:val="0"/>
          <w:divBdr>
            <w:top w:val="none" w:sz="0" w:space="0" w:color="auto"/>
            <w:left w:val="none" w:sz="0" w:space="0" w:color="auto"/>
            <w:bottom w:val="none" w:sz="0" w:space="0" w:color="auto"/>
            <w:right w:val="none" w:sz="0" w:space="0" w:color="auto"/>
          </w:divBdr>
        </w:div>
      </w:divsChild>
    </w:div>
    <w:div w:id="665866545">
      <w:bodyDiv w:val="1"/>
      <w:marLeft w:val="0"/>
      <w:marRight w:val="0"/>
      <w:marTop w:val="0"/>
      <w:marBottom w:val="0"/>
      <w:divBdr>
        <w:top w:val="none" w:sz="0" w:space="0" w:color="auto"/>
        <w:left w:val="none" w:sz="0" w:space="0" w:color="auto"/>
        <w:bottom w:val="none" w:sz="0" w:space="0" w:color="auto"/>
        <w:right w:val="none" w:sz="0" w:space="0" w:color="auto"/>
      </w:divBdr>
      <w:divsChild>
        <w:div w:id="250087258">
          <w:marLeft w:val="547"/>
          <w:marRight w:val="0"/>
          <w:marTop w:val="154"/>
          <w:marBottom w:val="0"/>
          <w:divBdr>
            <w:top w:val="none" w:sz="0" w:space="0" w:color="auto"/>
            <w:left w:val="none" w:sz="0" w:space="0" w:color="auto"/>
            <w:bottom w:val="none" w:sz="0" w:space="0" w:color="auto"/>
            <w:right w:val="none" w:sz="0" w:space="0" w:color="auto"/>
          </w:divBdr>
        </w:div>
        <w:div w:id="1936860867">
          <w:marLeft w:val="547"/>
          <w:marRight w:val="0"/>
          <w:marTop w:val="154"/>
          <w:marBottom w:val="0"/>
          <w:divBdr>
            <w:top w:val="none" w:sz="0" w:space="0" w:color="auto"/>
            <w:left w:val="none" w:sz="0" w:space="0" w:color="auto"/>
            <w:bottom w:val="none" w:sz="0" w:space="0" w:color="auto"/>
            <w:right w:val="none" w:sz="0" w:space="0" w:color="auto"/>
          </w:divBdr>
        </w:div>
      </w:divsChild>
    </w:div>
    <w:div w:id="682173842">
      <w:bodyDiv w:val="1"/>
      <w:marLeft w:val="0"/>
      <w:marRight w:val="0"/>
      <w:marTop w:val="0"/>
      <w:marBottom w:val="0"/>
      <w:divBdr>
        <w:top w:val="none" w:sz="0" w:space="0" w:color="auto"/>
        <w:left w:val="none" w:sz="0" w:space="0" w:color="auto"/>
        <w:bottom w:val="none" w:sz="0" w:space="0" w:color="auto"/>
        <w:right w:val="none" w:sz="0" w:space="0" w:color="auto"/>
      </w:divBdr>
      <w:divsChild>
        <w:div w:id="1429888290">
          <w:marLeft w:val="547"/>
          <w:marRight w:val="0"/>
          <w:marTop w:val="134"/>
          <w:marBottom w:val="0"/>
          <w:divBdr>
            <w:top w:val="none" w:sz="0" w:space="0" w:color="auto"/>
            <w:left w:val="none" w:sz="0" w:space="0" w:color="auto"/>
            <w:bottom w:val="none" w:sz="0" w:space="0" w:color="auto"/>
            <w:right w:val="none" w:sz="0" w:space="0" w:color="auto"/>
          </w:divBdr>
        </w:div>
        <w:div w:id="1993018693">
          <w:marLeft w:val="547"/>
          <w:marRight w:val="0"/>
          <w:marTop w:val="134"/>
          <w:marBottom w:val="0"/>
          <w:divBdr>
            <w:top w:val="none" w:sz="0" w:space="0" w:color="auto"/>
            <w:left w:val="none" w:sz="0" w:space="0" w:color="auto"/>
            <w:bottom w:val="none" w:sz="0" w:space="0" w:color="auto"/>
            <w:right w:val="none" w:sz="0" w:space="0" w:color="auto"/>
          </w:divBdr>
        </w:div>
        <w:div w:id="2043436961">
          <w:marLeft w:val="547"/>
          <w:marRight w:val="0"/>
          <w:marTop w:val="134"/>
          <w:marBottom w:val="0"/>
          <w:divBdr>
            <w:top w:val="none" w:sz="0" w:space="0" w:color="auto"/>
            <w:left w:val="none" w:sz="0" w:space="0" w:color="auto"/>
            <w:bottom w:val="none" w:sz="0" w:space="0" w:color="auto"/>
            <w:right w:val="none" w:sz="0" w:space="0" w:color="auto"/>
          </w:divBdr>
        </w:div>
        <w:div w:id="1306156343">
          <w:marLeft w:val="547"/>
          <w:marRight w:val="0"/>
          <w:marTop w:val="134"/>
          <w:marBottom w:val="0"/>
          <w:divBdr>
            <w:top w:val="none" w:sz="0" w:space="0" w:color="auto"/>
            <w:left w:val="none" w:sz="0" w:space="0" w:color="auto"/>
            <w:bottom w:val="none" w:sz="0" w:space="0" w:color="auto"/>
            <w:right w:val="none" w:sz="0" w:space="0" w:color="auto"/>
          </w:divBdr>
        </w:div>
      </w:divsChild>
    </w:div>
    <w:div w:id="687483306">
      <w:bodyDiv w:val="1"/>
      <w:marLeft w:val="0"/>
      <w:marRight w:val="0"/>
      <w:marTop w:val="0"/>
      <w:marBottom w:val="0"/>
      <w:divBdr>
        <w:top w:val="none" w:sz="0" w:space="0" w:color="auto"/>
        <w:left w:val="none" w:sz="0" w:space="0" w:color="auto"/>
        <w:bottom w:val="none" w:sz="0" w:space="0" w:color="auto"/>
        <w:right w:val="none" w:sz="0" w:space="0" w:color="auto"/>
      </w:divBdr>
      <w:divsChild>
        <w:div w:id="1914200236">
          <w:marLeft w:val="864"/>
          <w:marRight w:val="0"/>
          <w:marTop w:val="134"/>
          <w:marBottom w:val="0"/>
          <w:divBdr>
            <w:top w:val="none" w:sz="0" w:space="0" w:color="auto"/>
            <w:left w:val="none" w:sz="0" w:space="0" w:color="auto"/>
            <w:bottom w:val="none" w:sz="0" w:space="0" w:color="auto"/>
            <w:right w:val="none" w:sz="0" w:space="0" w:color="auto"/>
          </w:divBdr>
        </w:div>
        <w:div w:id="18631643">
          <w:marLeft w:val="864"/>
          <w:marRight w:val="0"/>
          <w:marTop w:val="134"/>
          <w:marBottom w:val="0"/>
          <w:divBdr>
            <w:top w:val="none" w:sz="0" w:space="0" w:color="auto"/>
            <w:left w:val="none" w:sz="0" w:space="0" w:color="auto"/>
            <w:bottom w:val="none" w:sz="0" w:space="0" w:color="auto"/>
            <w:right w:val="none" w:sz="0" w:space="0" w:color="auto"/>
          </w:divBdr>
        </w:div>
      </w:divsChild>
    </w:div>
    <w:div w:id="689835923">
      <w:bodyDiv w:val="1"/>
      <w:marLeft w:val="0"/>
      <w:marRight w:val="0"/>
      <w:marTop w:val="0"/>
      <w:marBottom w:val="0"/>
      <w:divBdr>
        <w:top w:val="none" w:sz="0" w:space="0" w:color="auto"/>
        <w:left w:val="none" w:sz="0" w:space="0" w:color="auto"/>
        <w:bottom w:val="none" w:sz="0" w:space="0" w:color="auto"/>
        <w:right w:val="none" w:sz="0" w:space="0" w:color="auto"/>
      </w:divBdr>
      <w:divsChild>
        <w:div w:id="1450120668">
          <w:marLeft w:val="547"/>
          <w:marRight w:val="0"/>
          <w:marTop w:val="130"/>
          <w:marBottom w:val="0"/>
          <w:divBdr>
            <w:top w:val="none" w:sz="0" w:space="0" w:color="auto"/>
            <w:left w:val="none" w:sz="0" w:space="0" w:color="auto"/>
            <w:bottom w:val="none" w:sz="0" w:space="0" w:color="auto"/>
            <w:right w:val="none" w:sz="0" w:space="0" w:color="auto"/>
          </w:divBdr>
        </w:div>
        <w:div w:id="971600449">
          <w:marLeft w:val="1166"/>
          <w:marRight w:val="0"/>
          <w:marTop w:val="115"/>
          <w:marBottom w:val="0"/>
          <w:divBdr>
            <w:top w:val="none" w:sz="0" w:space="0" w:color="auto"/>
            <w:left w:val="none" w:sz="0" w:space="0" w:color="auto"/>
            <w:bottom w:val="none" w:sz="0" w:space="0" w:color="auto"/>
            <w:right w:val="none" w:sz="0" w:space="0" w:color="auto"/>
          </w:divBdr>
        </w:div>
        <w:div w:id="1021128675">
          <w:marLeft w:val="1800"/>
          <w:marRight w:val="0"/>
          <w:marTop w:val="96"/>
          <w:marBottom w:val="0"/>
          <w:divBdr>
            <w:top w:val="none" w:sz="0" w:space="0" w:color="auto"/>
            <w:left w:val="none" w:sz="0" w:space="0" w:color="auto"/>
            <w:bottom w:val="none" w:sz="0" w:space="0" w:color="auto"/>
            <w:right w:val="none" w:sz="0" w:space="0" w:color="auto"/>
          </w:divBdr>
        </w:div>
        <w:div w:id="1995641788">
          <w:marLeft w:val="1166"/>
          <w:marRight w:val="0"/>
          <w:marTop w:val="115"/>
          <w:marBottom w:val="0"/>
          <w:divBdr>
            <w:top w:val="none" w:sz="0" w:space="0" w:color="auto"/>
            <w:left w:val="none" w:sz="0" w:space="0" w:color="auto"/>
            <w:bottom w:val="none" w:sz="0" w:space="0" w:color="auto"/>
            <w:right w:val="none" w:sz="0" w:space="0" w:color="auto"/>
          </w:divBdr>
        </w:div>
        <w:div w:id="102851223">
          <w:marLeft w:val="1800"/>
          <w:marRight w:val="0"/>
          <w:marTop w:val="96"/>
          <w:marBottom w:val="0"/>
          <w:divBdr>
            <w:top w:val="none" w:sz="0" w:space="0" w:color="auto"/>
            <w:left w:val="none" w:sz="0" w:space="0" w:color="auto"/>
            <w:bottom w:val="none" w:sz="0" w:space="0" w:color="auto"/>
            <w:right w:val="none" w:sz="0" w:space="0" w:color="auto"/>
          </w:divBdr>
        </w:div>
        <w:div w:id="692071457">
          <w:marLeft w:val="1166"/>
          <w:marRight w:val="0"/>
          <w:marTop w:val="115"/>
          <w:marBottom w:val="0"/>
          <w:divBdr>
            <w:top w:val="none" w:sz="0" w:space="0" w:color="auto"/>
            <w:left w:val="none" w:sz="0" w:space="0" w:color="auto"/>
            <w:bottom w:val="none" w:sz="0" w:space="0" w:color="auto"/>
            <w:right w:val="none" w:sz="0" w:space="0" w:color="auto"/>
          </w:divBdr>
        </w:div>
        <w:div w:id="1014039577">
          <w:marLeft w:val="1800"/>
          <w:marRight w:val="0"/>
          <w:marTop w:val="96"/>
          <w:marBottom w:val="0"/>
          <w:divBdr>
            <w:top w:val="none" w:sz="0" w:space="0" w:color="auto"/>
            <w:left w:val="none" w:sz="0" w:space="0" w:color="auto"/>
            <w:bottom w:val="none" w:sz="0" w:space="0" w:color="auto"/>
            <w:right w:val="none" w:sz="0" w:space="0" w:color="auto"/>
          </w:divBdr>
        </w:div>
      </w:divsChild>
    </w:div>
    <w:div w:id="704208375">
      <w:bodyDiv w:val="1"/>
      <w:marLeft w:val="0"/>
      <w:marRight w:val="0"/>
      <w:marTop w:val="0"/>
      <w:marBottom w:val="0"/>
      <w:divBdr>
        <w:top w:val="none" w:sz="0" w:space="0" w:color="auto"/>
        <w:left w:val="none" w:sz="0" w:space="0" w:color="auto"/>
        <w:bottom w:val="none" w:sz="0" w:space="0" w:color="auto"/>
        <w:right w:val="none" w:sz="0" w:space="0" w:color="auto"/>
      </w:divBdr>
      <w:divsChild>
        <w:div w:id="1512790586">
          <w:marLeft w:val="547"/>
          <w:marRight w:val="0"/>
          <w:marTop w:val="130"/>
          <w:marBottom w:val="0"/>
          <w:divBdr>
            <w:top w:val="none" w:sz="0" w:space="0" w:color="auto"/>
            <w:left w:val="none" w:sz="0" w:space="0" w:color="auto"/>
            <w:bottom w:val="none" w:sz="0" w:space="0" w:color="auto"/>
            <w:right w:val="none" w:sz="0" w:space="0" w:color="auto"/>
          </w:divBdr>
        </w:div>
        <w:div w:id="1871260833">
          <w:marLeft w:val="1166"/>
          <w:marRight w:val="0"/>
          <w:marTop w:val="115"/>
          <w:marBottom w:val="0"/>
          <w:divBdr>
            <w:top w:val="none" w:sz="0" w:space="0" w:color="auto"/>
            <w:left w:val="none" w:sz="0" w:space="0" w:color="auto"/>
            <w:bottom w:val="none" w:sz="0" w:space="0" w:color="auto"/>
            <w:right w:val="none" w:sz="0" w:space="0" w:color="auto"/>
          </w:divBdr>
        </w:div>
        <w:div w:id="871530300">
          <w:marLeft w:val="547"/>
          <w:marRight w:val="0"/>
          <w:marTop w:val="130"/>
          <w:marBottom w:val="0"/>
          <w:divBdr>
            <w:top w:val="none" w:sz="0" w:space="0" w:color="auto"/>
            <w:left w:val="none" w:sz="0" w:space="0" w:color="auto"/>
            <w:bottom w:val="none" w:sz="0" w:space="0" w:color="auto"/>
            <w:right w:val="none" w:sz="0" w:space="0" w:color="auto"/>
          </w:divBdr>
        </w:div>
        <w:div w:id="1867283292">
          <w:marLeft w:val="1166"/>
          <w:marRight w:val="0"/>
          <w:marTop w:val="115"/>
          <w:marBottom w:val="0"/>
          <w:divBdr>
            <w:top w:val="none" w:sz="0" w:space="0" w:color="auto"/>
            <w:left w:val="none" w:sz="0" w:space="0" w:color="auto"/>
            <w:bottom w:val="none" w:sz="0" w:space="0" w:color="auto"/>
            <w:right w:val="none" w:sz="0" w:space="0" w:color="auto"/>
          </w:divBdr>
        </w:div>
      </w:divsChild>
    </w:div>
    <w:div w:id="712580819">
      <w:bodyDiv w:val="1"/>
      <w:marLeft w:val="0"/>
      <w:marRight w:val="0"/>
      <w:marTop w:val="0"/>
      <w:marBottom w:val="0"/>
      <w:divBdr>
        <w:top w:val="none" w:sz="0" w:space="0" w:color="auto"/>
        <w:left w:val="none" w:sz="0" w:space="0" w:color="auto"/>
        <w:bottom w:val="none" w:sz="0" w:space="0" w:color="auto"/>
        <w:right w:val="none" w:sz="0" w:space="0" w:color="auto"/>
      </w:divBdr>
      <w:divsChild>
        <w:div w:id="251277246">
          <w:marLeft w:val="547"/>
          <w:marRight w:val="0"/>
          <w:marTop w:val="115"/>
          <w:marBottom w:val="0"/>
          <w:divBdr>
            <w:top w:val="none" w:sz="0" w:space="0" w:color="auto"/>
            <w:left w:val="none" w:sz="0" w:space="0" w:color="auto"/>
            <w:bottom w:val="none" w:sz="0" w:space="0" w:color="auto"/>
            <w:right w:val="none" w:sz="0" w:space="0" w:color="auto"/>
          </w:divBdr>
        </w:div>
      </w:divsChild>
    </w:div>
    <w:div w:id="722414403">
      <w:bodyDiv w:val="1"/>
      <w:marLeft w:val="0"/>
      <w:marRight w:val="0"/>
      <w:marTop w:val="0"/>
      <w:marBottom w:val="0"/>
      <w:divBdr>
        <w:top w:val="none" w:sz="0" w:space="0" w:color="auto"/>
        <w:left w:val="none" w:sz="0" w:space="0" w:color="auto"/>
        <w:bottom w:val="none" w:sz="0" w:space="0" w:color="auto"/>
        <w:right w:val="none" w:sz="0" w:space="0" w:color="auto"/>
      </w:divBdr>
      <w:divsChild>
        <w:div w:id="1952978591">
          <w:marLeft w:val="547"/>
          <w:marRight w:val="0"/>
          <w:marTop w:val="134"/>
          <w:marBottom w:val="0"/>
          <w:divBdr>
            <w:top w:val="none" w:sz="0" w:space="0" w:color="auto"/>
            <w:left w:val="none" w:sz="0" w:space="0" w:color="auto"/>
            <w:bottom w:val="none" w:sz="0" w:space="0" w:color="auto"/>
            <w:right w:val="none" w:sz="0" w:space="0" w:color="auto"/>
          </w:divBdr>
        </w:div>
        <w:div w:id="1592742905">
          <w:marLeft w:val="1166"/>
          <w:marRight w:val="0"/>
          <w:marTop w:val="96"/>
          <w:marBottom w:val="0"/>
          <w:divBdr>
            <w:top w:val="none" w:sz="0" w:space="0" w:color="auto"/>
            <w:left w:val="none" w:sz="0" w:space="0" w:color="auto"/>
            <w:bottom w:val="none" w:sz="0" w:space="0" w:color="auto"/>
            <w:right w:val="none" w:sz="0" w:space="0" w:color="auto"/>
          </w:divBdr>
        </w:div>
        <w:div w:id="404691429">
          <w:marLeft w:val="1166"/>
          <w:marRight w:val="0"/>
          <w:marTop w:val="96"/>
          <w:marBottom w:val="0"/>
          <w:divBdr>
            <w:top w:val="none" w:sz="0" w:space="0" w:color="auto"/>
            <w:left w:val="none" w:sz="0" w:space="0" w:color="auto"/>
            <w:bottom w:val="none" w:sz="0" w:space="0" w:color="auto"/>
            <w:right w:val="none" w:sz="0" w:space="0" w:color="auto"/>
          </w:divBdr>
        </w:div>
        <w:div w:id="2012103872">
          <w:marLeft w:val="547"/>
          <w:marRight w:val="0"/>
          <w:marTop w:val="134"/>
          <w:marBottom w:val="0"/>
          <w:divBdr>
            <w:top w:val="none" w:sz="0" w:space="0" w:color="auto"/>
            <w:left w:val="none" w:sz="0" w:space="0" w:color="auto"/>
            <w:bottom w:val="none" w:sz="0" w:space="0" w:color="auto"/>
            <w:right w:val="none" w:sz="0" w:space="0" w:color="auto"/>
          </w:divBdr>
        </w:div>
        <w:div w:id="1443920846">
          <w:marLeft w:val="547"/>
          <w:marRight w:val="0"/>
          <w:marTop w:val="134"/>
          <w:marBottom w:val="0"/>
          <w:divBdr>
            <w:top w:val="none" w:sz="0" w:space="0" w:color="auto"/>
            <w:left w:val="none" w:sz="0" w:space="0" w:color="auto"/>
            <w:bottom w:val="none" w:sz="0" w:space="0" w:color="auto"/>
            <w:right w:val="none" w:sz="0" w:space="0" w:color="auto"/>
          </w:divBdr>
        </w:div>
        <w:div w:id="491802617">
          <w:marLeft w:val="1166"/>
          <w:marRight w:val="0"/>
          <w:marTop w:val="125"/>
          <w:marBottom w:val="0"/>
          <w:divBdr>
            <w:top w:val="none" w:sz="0" w:space="0" w:color="auto"/>
            <w:left w:val="none" w:sz="0" w:space="0" w:color="auto"/>
            <w:bottom w:val="none" w:sz="0" w:space="0" w:color="auto"/>
            <w:right w:val="none" w:sz="0" w:space="0" w:color="auto"/>
          </w:divBdr>
        </w:div>
        <w:div w:id="1542551635">
          <w:marLeft w:val="1166"/>
          <w:marRight w:val="0"/>
          <w:marTop w:val="125"/>
          <w:marBottom w:val="0"/>
          <w:divBdr>
            <w:top w:val="none" w:sz="0" w:space="0" w:color="auto"/>
            <w:left w:val="none" w:sz="0" w:space="0" w:color="auto"/>
            <w:bottom w:val="none" w:sz="0" w:space="0" w:color="auto"/>
            <w:right w:val="none" w:sz="0" w:space="0" w:color="auto"/>
          </w:divBdr>
        </w:div>
        <w:div w:id="1480535318">
          <w:marLeft w:val="1166"/>
          <w:marRight w:val="0"/>
          <w:marTop w:val="125"/>
          <w:marBottom w:val="0"/>
          <w:divBdr>
            <w:top w:val="none" w:sz="0" w:space="0" w:color="auto"/>
            <w:left w:val="none" w:sz="0" w:space="0" w:color="auto"/>
            <w:bottom w:val="none" w:sz="0" w:space="0" w:color="auto"/>
            <w:right w:val="none" w:sz="0" w:space="0" w:color="auto"/>
          </w:divBdr>
        </w:div>
      </w:divsChild>
    </w:div>
    <w:div w:id="744690898">
      <w:bodyDiv w:val="1"/>
      <w:marLeft w:val="0"/>
      <w:marRight w:val="0"/>
      <w:marTop w:val="0"/>
      <w:marBottom w:val="0"/>
      <w:divBdr>
        <w:top w:val="none" w:sz="0" w:space="0" w:color="auto"/>
        <w:left w:val="none" w:sz="0" w:space="0" w:color="auto"/>
        <w:bottom w:val="none" w:sz="0" w:space="0" w:color="auto"/>
        <w:right w:val="none" w:sz="0" w:space="0" w:color="auto"/>
      </w:divBdr>
      <w:divsChild>
        <w:div w:id="799614258">
          <w:marLeft w:val="547"/>
          <w:marRight w:val="0"/>
          <w:marTop w:val="154"/>
          <w:marBottom w:val="0"/>
          <w:divBdr>
            <w:top w:val="none" w:sz="0" w:space="0" w:color="auto"/>
            <w:left w:val="none" w:sz="0" w:space="0" w:color="auto"/>
            <w:bottom w:val="none" w:sz="0" w:space="0" w:color="auto"/>
            <w:right w:val="none" w:sz="0" w:space="0" w:color="auto"/>
          </w:divBdr>
        </w:div>
        <w:div w:id="88352301">
          <w:marLeft w:val="547"/>
          <w:marRight w:val="0"/>
          <w:marTop w:val="154"/>
          <w:marBottom w:val="0"/>
          <w:divBdr>
            <w:top w:val="none" w:sz="0" w:space="0" w:color="auto"/>
            <w:left w:val="none" w:sz="0" w:space="0" w:color="auto"/>
            <w:bottom w:val="none" w:sz="0" w:space="0" w:color="auto"/>
            <w:right w:val="none" w:sz="0" w:space="0" w:color="auto"/>
          </w:divBdr>
        </w:div>
      </w:divsChild>
    </w:div>
    <w:div w:id="770200037">
      <w:bodyDiv w:val="1"/>
      <w:marLeft w:val="0"/>
      <w:marRight w:val="0"/>
      <w:marTop w:val="0"/>
      <w:marBottom w:val="0"/>
      <w:divBdr>
        <w:top w:val="none" w:sz="0" w:space="0" w:color="auto"/>
        <w:left w:val="none" w:sz="0" w:space="0" w:color="auto"/>
        <w:bottom w:val="none" w:sz="0" w:space="0" w:color="auto"/>
        <w:right w:val="none" w:sz="0" w:space="0" w:color="auto"/>
      </w:divBdr>
      <w:divsChild>
        <w:div w:id="1279944844">
          <w:marLeft w:val="864"/>
          <w:marRight w:val="0"/>
          <w:marTop w:val="134"/>
          <w:marBottom w:val="0"/>
          <w:divBdr>
            <w:top w:val="none" w:sz="0" w:space="0" w:color="auto"/>
            <w:left w:val="none" w:sz="0" w:space="0" w:color="auto"/>
            <w:bottom w:val="none" w:sz="0" w:space="0" w:color="auto"/>
            <w:right w:val="none" w:sz="0" w:space="0" w:color="auto"/>
          </w:divBdr>
        </w:div>
        <w:div w:id="1849950583">
          <w:marLeft w:val="864"/>
          <w:marRight w:val="0"/>
          <w:marTop w:val="134"/>
          <w:marBottom w:val="0"/>
          <w:divBdr>
            <w:top w:val="none" w:sz="0" w:space="0" w:color="auto"/>
            <w:left w:val="none" w:sz="0" w:space="0" w:color="auto"/>
            <w:bottom w:val="none" w:sz="0" w:space="0" w:color="auto"/>
            <w:right w:val="none" w:sz="0" w:space="0" w:color="auto"/>
          </w:divBdr>
        </w:div>
      </w:divsChild>
    </w:div>
    <w:div w:id="785349670">
      <w:bodyDiv w:val="1"/>
      <w:marLeft w:val="0"/>
      <w:marRight w:val="0"/>
      <w:marTop w:val="0"/>
      <w:marBottom w:val="0"/>
      <w:divBdr>
        <w:top w:val="none" w:sz="0" w:space="0" w:color="auto"/>
        <w:left w:val="none" w:sz="0" w:space="0" w:color="auto"/>
        <w:bottom w:val="none" w:sz="0" w:space="0" w:color="auto"/>
        <w:right w:val="none" w:sz="0" w:space="0" w:color="auto"/>
      </w:divBdr>
      <w:divsChild>
        <w:div w:id="1372535649">
          <w:marLeft w:val="547"/>
          <w:marRight w:val="0"/>
          <w:marTop w:val="144"/>
          <w:marBottom w:val="0"/>
          <w:divBdr>
            <w:top w:val="none" w:sz="0" w:space="0" w:color="auto"/>
            <w:left w:val="none" w:sz="0" w:space="0" w:color="auto"/>
            <w:bottom w:val="none" w:sz="0" w:space="0" w:color="auto"/>
            <w:right w:val="none" w:sz="0" w:space="0" w:color="auto"/>
          </w:divBdr>
        </w:div>
        <w:div w:id="1845436377">
          <w:marLeft w:val="547"/>
          <w:marRight w:val="0"/>
          <w:marTop w:val="144"/>
          <w:marBottom w:val="0"/>
          <w:divBdr>
            <w:top w:val="none" w:sz="0" w:space="0" w:color="auto"/>
            <w:left w:val="none" w:sz="0" w:space="0" w:color="auto"/>
            <w:bottom w:val="none" w:sz="0" w:space="0" w:color="auto"/>
            <w:right w:val="none" w:sz="0" w:space="0" w:color="auto"/>
          </w:divBdr>
        </w:div>
        <w:div w:id="805120911">
          <w:marLeft w:val="547"/>
          <w:marRight w:val="0"/>
          <w:marTop w:val="144"/>
          <w:marBottom w:val="0"/>
          <w:divBdr>
            <w:top w:val="none" w:sz="0" w:space="0" w:color="auto"/>
            <w:left w:val="none" w:sz="0" w:space="0" w:color="auto"/>
            <w:bottom w:val="none" w:sz="0" w:space="0" w:color="auto"/>
            <w:right w:val="none" w:sz="0" w:space="0" w:color="auto"/>
          </w:divBdr>
        </w:div>
      </w:divsChild>
    </w:div>
    <w:div w:id="790055943">
      <w:bodyDiv w:val="1"/>
      <w:marLeft w:val="0"/>
      <w:marRight w:val="0"/>
      <w:marTop w:val="0"/>
      <w:marBottom w:val="0"/>
      <w:divBdr>
        <w:top w:val="none" w:sz="0" w:space="0" w:color="auto"/>
        <w:left w:val="none" w:sz="0" w:space="0" w:color="auto"/>
        <w:bottom w:val="none" w:sz="0" w:space="0" w:color="auto"/>
        <w:right w:val="none" w:sz="0" w:space="0" w:color="auto"/>
      </w:divBdr>
      <w:divsChild>
        <w:div w:id="203374547">
          <w:marLeft w:val="547"/>
          <w:marRight w:val="0"/>
          <w:marTop w:val="134"/>
          <w:marBottom w:val="0"/>
          <w:divBdr>
            <w:top w:val="none" w:sz="0" w:space="0" w:color="auto"/>
            <w:left w:val="none" w:sz="0" w:space="0" w:color="auto"/>
            <w:bottom w:val="none" w:sz="0" w:space="0" w:color="auto"/>
            <w:right w:val="none" w:sz="0" w:space="0" w:color="auto"/>
          </w:divBdr>
        </w:div>
      </w:divsChild>
    </w:div>
    <w:div w:id="804003910">
      <w:bodyDiv w:val="1"/>
      <w:marLeft w:val="0"/>
      <w:marRight w:val="0"/>
      <w:marTop w:val="0"/>
      <w:marBottom w:val="0"/>
      <w:divBdr>
        <w:top w:val="none" w:sz="0" w:space="0" w:color="auto"/>
        <w:left w:val="none" w:sz="0" w:space="0" w:color="auto"/>
        <w:bottom w:val="none" w:sz="0" w:space="0" w:color="auto"/>
        <w:right w:val="none" w:sz="0" w:space="0" w:color="auto"/>
      </w:divBdr>
      <w:divsChild>
        <w:div w:id="149369841">
          <w:marLeft w:val="547"/>
          <w:marRight w:val="0"/>
          <w:marTop w:val="154"/>
          <w:marBottom w:val="0"/>
          <w:divBdr>
            <w:top w:val="none" w:sz="0" w:space="0" w:color="auto"/>
            <w:left w:val="none" w:sz="0" w:space="0" w:color="auto"/>
            <w:bottom w:val="none" w:sz="0" w:space="0" w:color="auto"/>
            <w:right w:val="none" w:sz="0" w:space="0" w:color="auto"/>
          </w:divBdr>
        </w:div>
      </w:divsChild>
    </w:div>
    <w:div w:id="805975360">
      <w:bodyDiv w:val="1"/>
      <w:marLeft w:val="0"/>
      <w:marRight w:val="0"/>
      <w:marTop w:val="0"/>
      <w:marBottom w:val="0"/>
      <w:divBdr>
        <w:top w:val="none" w:sz="0" w:space="0" w:color="auto"/>
        <w:left w:val="none" w:sz="0" w:space="0" w:color="auto"/>
        <w:bottom w:val="none" w:sz="0" w:space="0" w:color="auto"/>
        <w:right w:val="none" w:sz="0" w:space="0" w:color="auto"/>
      </w:divBdr>
      <w:divsChild>
        <w:div w:id="1909994393">
          <w:marLeft w:val="691"/>
          <w:marRight w:val="0"/>
          <w:marTop w:val="0"/>
          <w:marBottom w:val="0"/>
          <w:divBdr>
            <w:top w:val="none" w:sz="0" w:space="0" w:color="auto"/>
            <w:left w:val="none" w:sz="0" w:space="0" w:color="auto"/>
            <w:bottom w:val="none" w:sz="0" w:space="0" w:color="auto"/>
            <w:right w:val="none" w:sz="0" w:space="0" w:color="auto"/>
          </w:divBdr>
        </w:div>
        <w:div w:id="309141721">
          <w:marLeft w:val="1152"/>
          <w:marRight w:val="0"/>
          <w:marTop w:val="0"/>
          <w:marBottom w:val="0"/>
          <w:divBdr>
            <w:top w:val="none" w:sz="0" w:space="0" w:color="auto"/>
            <w:left w:val="none" w:sz="0" w:space="0" w:color="auto"/>
            <w:bottom w:val="none" w:sz="0" w:space="0" w:color="auto"/>
            <w:right w:val="none" w:sz="0" w:space="0" w:color="auto"/>
          </w:divBdr>
        </w:div>
        <w:div w:id="166943886">
          <w:marLeft w:val="1152"/>
          <w:marRight w:val="0"/>
          <w:marTop w:val="0"/>
          <w:marBottom w:val="0"/>
          <w:divBdr>
            <w:top w:val="none" w:sz="0" w:space="0" w:color="auto"/>
            <w:left w:val="none" w:sz="0" w:space="0" w:color="auto"/>
            <w:bottom w:val="none" w:sz="0" w:space="0" w:color="auto"/>
            <w:right w:val="none" w:sz="0" w:space="0" w:color="auto"/>
          </w:divBdr>
        </w:div>
        <w:div w:id="1142573970">
          <w:marLeft w:val="1152"/>
          <w:marRight w:val="0"/>
          <w:marTop w:val="0"/>
          <w:marBottom w:val="0"/>
          <w:divBdr>
            <w:top w:val="none" w:sz="0" w:space="0" w:color="auto"/>
            <w:left w:val="none" w:sz="0" w:space="0" w:color="auto"/>
            <w:bottom w:val="none" w:sz="0" w:space="0" w:color="auto"/>
            <w:right w:val="none" w:sz="0" w:space="0" w:color="auto"/>
          </w:divBdr>
        </w:div>
        <w:div w:id="1453667856">
          <w:marLeft w:val="1152"/>
          <w:marRight w:val="0"/>
          <w:marTop w:val="0"/>
          <w:marBottom w:val="0"/>
          <w:divBdr>
            <w:top w:val="none" w:sz="0" w:space="0" w:color="auto"/>
            <w:left w:val="none" w:sz="0" w:space="0" w:color="auto"/>
            <w:bottom w:val="none" w:sz="0" w:space="0" w:color="auto"/>
            <w:right w:val="none" w:sz="0" w:space="0" w:color="auto"/>
          </w:divBdr>
        </w:div>
        <w:div w:id="517622519">
          <w:marLeft w:val="1152"/>
          <w:marRight w:val="0"/>
          <w:marTop w:val="0"/>
          <w:marBottom w:val="0"/>
          <w:divBdr>
            <w:top w:val="none" w:sz="0" w:space="0" w:color="auto"/>
            <w:left w:val="none" w:sz="0" w:space="0" w:color="auto"/>
            <w:bottom w:val="none" w:sz="0" w:space="0" w:color="auto"/>
            <w:right w:val="none" w:sz="0" w:space="0" w:color="auto"/>
          </w:divBdr>
        </w:div>
        <w:div w:id="1621720648">
          <w:marLeft w:val="1152"/>
          <w:marRight w:val="0"/>
          <w:marTop w:val="0"/>
          <w:marBottom w:val="0"/>
          <w:divBdr>
            <w:top w:val="none" w:sz="0" w:space="0" w:color="auto"/>
            <w:left w:val="none" w:sz="0" w:space="0" w:color="auto"/>
            <w:bottom w:val="none" w:sz="0" w:space="0" w:color="auto"/>
            <w:right w:val="none" w:sz="0" w:space="0" w:color="auto"/>
          </w:divBdr>
        </w:div>
        <w:div w:id="266274442">
          <w:marLeft w:val="1152"/>
          <w:marRight w:val="0"/>
          <w:marTop w:val="0"/>
          <w:marBottom w:val="0"/>
          <w:divBdr>
            <w:top w:val="none" w:sz="0" w:space="0" w:color="auto"/>
            <w:left w:val="none" w:sz="0" w:space="0" w:color="auto"/>
            <w:bottom w:val="none" w:sz="0" w:space="0" w:color="auto"/>
            <w:right w:val="none" w:sz="0" w:space="0" w:color="auto"/>
          </w:divBdr>
        </w:div>
        <w:div w:id="663434261">
          <w:marLeft w:val="1152"/>
          <w:marRight w:val="0"/>
          <w:marTop w:val="0"/>
          <w:marBottom w:val="0"/>
          <w:divBdr>
            <w:top w:val="none" w:sz="0" w:space="0" w:color="auto"/>
            <w:left w:val="none" w:sz="0" w:space="0" w:color="auto"/>
            <w:bottom w:val="none" w:sz="0" w:space="0" w:color="auto"/>
            <w:right w:val="none" w:sz="0" w:space="0" w:color="auto"/>
          </w:divBdr>
        </w:div>
        <w:div w:id="1138569653">
          <w:marLeft w:val="1152"/>
          <w:marRight w:val="0"/>
          <w:marTop w:val="0"/>
          <w:marBottom w:val="0"/>
          <w:divBdr>
            <w:top w:val="none" w:sz="0" w:space="0" w:color="auto"/>
            <w:left w:val="none" w:sz="0" w:space="0" w:color="auto"/>
            <w:bottom w:val="none" w:sz="0" w:space="0" w:color="auto"/>
            <w:right w:val="none" w:sz="0" w:space="0" w:color="auto"/>
          </w:divBdr>
        </w:div>
        <w:div w:id="1988628588">
          <w:marLeft w:val="1152"/>
          <w:marRight w:val="0"/>
          <w:marTop w:val="0"/>
          <w:marBottom w:val="0"/>
          <w:divBdr>
            <w:top w:val="none" w:sz="0" w:space="0" w:color="auto"/>
            <w:left w:val="none" w:sz="0" w:space="0" w:color="auto"/>
            <w:bottom w:val="none" w:sz="0" w:space="0" w:color="auto"/>
            <w:right w:val="none" w:sz="0" w:space="0" w:color="auto"/>
          </w:divBdr>
        </w:div>
        <w:div w:id="1288120642">
          <w:marLeft w:val="1152"/>
          <w:marRight w:val="0"/>
          <w:marTop w:val="0"/>
          <w:marBottom w:val="0"/>
          <w:divBdr>
            <w:top w:val="none" w:sz="0" w:space="0" w:color="auto"/>
            <w:left w:val="none" w:sz="0" w:space="0" w:color="auto"/>
            <w:bottom w:val="none" w:sz="0" w:space="0" w:color="auto"/>
            <w:right w:val="none" w:sz="0" w:space="0" w:color="auto"/>
          </w:divBdr>
        </w:div>
        <w:div w:id="463668479">
          <w:marLeft w:val="1152"/>
          <w:marRight w:val="0"/>
          <w:marTop w:val="0"/>
          <w:marBottom w:val="0"/>
          <w:divBdr>
            <w:top w:val="none" w:sz="0" w:space="0" w:color="auto"/>
            <w:left w:val="none" w:sz="0" w:space="0" w:color="auto"/>
            <w:bottom w:val="none" w:sz="0" w:space="0" w:color="auto"/>
            <w:right w:val="none" w:sz="0" w:space="0" w:color="auto"/>
          </w:divBdr>
        </w:div>
      </w:divsChild>
    </w:div>
    <w:div w:id="809786053">
      <w:bodyDiv w:val="1"/>
      <w:marLeft w:val="0"/>
      <w:marRight w:val="0"/>
      <w:marTop w:val="0"/>
      <w:marBottom w:val="0"/>
      <w:divBdr>
        <w:top w:val="none" w:sz="0" w:space="0" w:color="auto"/>
        <w:left w:val="none" w:sz="0" w:space="0" w:color="auto"/>
        <w:bottom w:val="none" w:sz="0" w:space="0" w:color="auto"/>
        <w:right w:val="none" w:sz="0" w:space="0" w:color="auto"/>
      </w:divBdr>
      <w:divsChild>
        <w:div w:id="950360666">
          <w:marLeft w:val="432"/>
          <w:marRight w:val="0"/>
          <w:marTop w:val="115"/>
          <w:marBottom w:val="0"/>
          <w:divBdr>
            <w:top w:val="none" w:sz="0" w:space="0" w:color="auto"/>
            <w:left w:val="none" w:sz="0" w:space="0" w:color="auto"/>
            <w:bottom w:val="none" w:sz="0" w:space="0" w:color="auto"/>
            <w:right w:val="none" w:sz="0" w:space="0" w:color="auto"/>
          </w:divBdr>
        </w:div>
        <w:div w:id="227309294">
          <w:marLeft w:val="1008"/>
          <w:marRight w:val="0"/>
          <w:marTop w:val="106"/>
          <w:marBottom w:val="0"/>
          <w:divBdr>
            <w:top w:val="none" w:sz="0" w:space="0" w:color="auto"/>
            <w:left w:val="none" w:sz="0" w:space="0" w:color="auto"/>
            <w:bottom w:val="none" w:sz="0" w:space="0" w:color="auto"/>
            <w:right w:val="none" w:sz="0" w:space="0" w:color="auto"/>
          </w:divBdr>
        </w:div>
        <w:div w:id="999236111">
          <w:marLeft w:val="1008"/>
          <w:marRight w:val="0"/>
          <w:marTop w:val="106"/>
          <w:marBottom w:val="0"/>
          <w:divBdr>
            <w:top w:val="none" w:sz="0" w:space="0" w:color="auto"/>
            <w:left w:val="none" w:sz="0" w:space="0" w:color="auto"/>
            <w:bottom w:val="none" w:sz="0" w:space="0" w:color="auto"/>
            <w:right w:val="none" w:sz="0" w:space="0" w:color="auto"/>
          </w:divBdr>
        </w:div>
        <w:div w:id="80221602">
          <w:marLeft w:val="1008"/>
          <w:marRight w:val="0"/>
          <w:marTop w:val="106"/>
          <w:marBottom w:val="0"/>
          <w:divBdr>
            <w:top w:val="none" w:sz="0" w:space="0" w:color="auto"/>
            <w:left w:val="none" w:sz="0" w:space="0" w:color="auto"/>
            <w:bottom w:val="none" w:sz="0" w:space="0" w:color="auto"/>
            <w:right w:val="none" w:sz="0" w:space="0" w:color="auto"/>
          </w:divBdr>
        </w:div>
        <w:div w:id="4064364">
          <w:marLeft w:val="1008"/>
          <w:marRight w:val="0"/>
          <w:marTop w:val="106"/>
          <w:marBottom w:val="0"/>
          <w:divBdr>
            <w:top w:val="none" w:sz="0" w:space="0" w:color="auto"/>
            <w:left w:val="none" w:sz="0" w:space="0" w:color="auto"/>
            <w:bottom w:val="none" w:sz="0" w:space="0" w:color="auto"/>
            <w:right w:val="none" w:sz="0" w:space="0" w:color="auto"/>
          </w:divBdr>
        </w:div>
      </w:divsChild>
    </w:div>
    <w:div w:id="822115069">
      <w:bodyDiv w:val="1"/>
      <w:marLeft w:val="0"/>
      <w:marRight w:val="0"/>
      <w:marTop w:val="0"/>
      <w:marBottom w:val="0"/>
      <w:divBdr>
        <w:top w:val="none" w:sz="0" w:space="0" w:color="auto"/>
        <w:left w:val="none" w:sz="0" w:space="0" w:color="auto"/>
        <w:bottom w:val="none" w:sz="0" w:space="0" w:color="auto"/>
        <w:right w:val="none" w:sz="0" w:space="0" w:color="auto"/>
      </w:divBdr>
      <w:divsChild>
        <w:div w:id="793988960">
          <w:marLeft w:val="864"/>
          <w:marRight w:val="0"/>
          <w:marTop w:val="134"/>
          <w:marBottom w:val="0"/>
          <w:divBdr>
            <w:top w:val="none" w:sz="0" w:space="0" w:color="auto"/>
            <w:left w:val="none" w:sz="0" w:space="0" w:color="auto"/>
            <w:bottom w:val="none" w:sz="0" w:space="0" w:color="auto"/>
            <w:right w:val="none" w:sz="0" w:space="0" w:color="auto"/>
          </w:divBdr>
        </w:div>
        <w:div w:id="1342664683">
          <w:marLeft w:val="864"/>
          <w:marRight w:val="0"/>
          <w:marTop w:val="134"/>
          <w:marBottom w:val="0"/>
          <w:divBdr>
            <w:top w:val="none" w:sz="0" w:space="0" w:color="auto"/>
            <w:left w:val="none" w:sz="0" w:space="0" w:color="auto"/>
            <w:bottom w:val="none" w:sz="0" w:space="0" w:color="auto"/>
            <w:right w:val="none" w:sz="0" w:space="0" w:color="auto"/>
          </w:divBdr>
        </w:div>
        <w:div w:id="609550514">
          <w:marLeft w:val="864"/>
          <w:marRight w:val="0"/>
          <w:marTop w:val="134"/>
          <w:marBottom w:val="0"/>
          <w:divBdr>
            <w:top w:val="none" w:sz="0" w:space="0" w:color="auto"/>
            <w:left w:val="none" w:sz="0" w:space="0" w:color="auto"/>
            <w:bottom w:val="none" w:sz="0" w:space="0" w:color="auto"/>
            <w:right w:val="none" w:sz="0" w:space="0" w:color="auto"/>
          </w:divBdr>
        </w:div>
      </w:divsChild>
    </w:div>
    <w:div w:id="836192948">
      <w:bodyDiv w:val="1"/>
      <w:marLeft w:val="0"/>
      <w:marRight w:val="0"/>
      <w:marTop w:val="0"/>
      <w:marBottom w:val="0"/>
      <w:divBdr>
        <w:top w:val="none" w:sz="0" w:space="0" w:color="auto"/>
        <w:left w:val="none" w:sz="0" w:space="0" w:color="auto"/>
        <w:bottom w:val="none" w:sz="0" w:space="0" w:color="auto"/>
        <w:right w:val="none" w:sz="0" w:space="0" w:color="auto"/>
      </w:divBdr>
      <w:divsChild>
        <w:div w:id="1682590033">
          <w:marLeft w:val="547"/>
          <w:marRight w:val="0"/>
          <w:marTop w:val="96"/>
          <w:marBottom w:val="0"/>
          <w:divBdr>
            <w:top w:val="none" w:sz="0" w:space="0" w:color="auto"/>
            <w:left w:val="none" w:sz="0" w:space="0" w:color="auto"/>
            <w:bottom w:val="none" w:sz="0" w:space="0" w:color="auto"/>
            <w:right w:val="none" w:sz="0" w:space="0" w:color="auto"/>
          </w:divBdr>
        </w:div>
        <w:div w:id="637535443">
          <w:marLeft w:val="547"/>
          <w:marRight w:val="0"/>
          <w:marTop w:val="96"/>
          <w:marBottom w:val="0"/>
          <w:divBdr>
            <w:top w:val="none" w:sz="0" w:space="0" w:color="auto"/>
            <w:left w:val="none" w:sz="0" w:space="0" w:color="auto"/>
            <w:bottom w:val="none" w:sz="0" w:space="0" w:color="auto"/>
            <w:right w:val="none" w:sz="0" w:space="0" w:color="auto"/>
          </w:divBdr>
        </w:div>
        <w:div w:id="2050062016">
          <w:marLeft w:val="547"/>
          <w:marRight w:val="0"/>
          <w:marTop w:val="96"/>
          <w:marBottom w:val="0"/>
          <w:divBdr>
            <w:top w:val="none" w:sz="0" w:space="0" w:color="auto"/>
            <w:left w:val="none" w:sz="0" w:space="0" w:color="auto"/>
            <w:bottom w:val="none" w:sz="0" w:space="0" w:color="auto"/>
            <w:right w:val="none" w:sz="0" w:space="0" w:color="auto"/>
          </w:divBdr>
        </w:div>
        <w:div w:id="599216608">
          <w:marLeft w:val="547"/>
          <w:marRight w:val="0"/>
          <w:marTop w:val="96"/>
          <w:marBottom w:val="0"/>
          <w:divBdr>
            <w:top w:val="none" w:sz="0" w:space="0" w:color="auto"/>
            <w:left w:val="none" w:sz="0" w:space="0" w:color="auto"/>
            <w:bottom w:val="none" w:sz="0" w:space="0" w:color="auto"/>
            <w:right w:val="none" w:sz="0" w:space="0" w:color="auto"/>
          </w:divBdr>
        </w:div>
        <w:div w:id="1527714421">
          <w:marLeft w:val="547"/>
          <w:marRight w:val="0"/>
          <w:marTop w:val="96"/>
          <w:marBottom w:val="0"/>
          <w:divBdr>
            <w:top w:val="none" w:sz="0" w:space="0" w:color="auto"/>
            <w:left w:val="none" w:sz="0" w:space="0" w:color="auto"/>
            <w:bottom w:val="none" w:sz="0" w:space="0" w:color="auto"/>
            <w:right w:val="none" w:sz="0" w:space="0" w:color="auto"/>
          </w:divBdr>
        </w:div>
      </w:divsChild>
    </w:div>
    <w:div w:id="839005154">
      <w:bodyDiv w:val="1"/>
      <w:marLeft w:val="0"/>
      <w:marRight w:val="0"/>
      <w:marTop w:val="0"/>
      <w:marBottom w:val="0"/>
      <w:divBdr>
        <w:top w:val="none" w:sz="0" w:space="0" w:color="auto"/>
        <w:left w:val="none" w:sz="0" w:space="0" w:color="auto"/>
        <w:bottom w:val="none" w:sz="0" w:space="0" w:color="auto"/>
        <w:right w:val="none" w:sz="0" w:space="0" w:color="auto"/>
      </w:divBdr>
      <w:divsChild>
        <w:div w:id="1619221103">
          <w:marLeft w:val="547"/>
          <w:marRight w:val="0"/>
          <w:marTop w:val="105"/>
          <w:marBottom w:val="0"/>
          <w:divBdr>
            <w:top w:val="none" w:sz="0" w:space="0" w:color="auto"/>
            <w:left w:val="none" w:sz="0" w:space="0" w:color="auto"/>
            <w:bottom w:val="none" w:sz="0" w:space="0" w:color="auto"/>
            <w:right w:val="none" w:sz="0" w:space="0" w:color="auto"/>
          </w:divBdr>
        </w:div>
        <w:div w:id="1869754670">
          <w:marLeft w:val="547"/>
          <w:marRight w:val="0"/>
          <w:marTop w:val="105"/>
          <w:marBottom w:val="0"/>
          <w:divBdr>
            <w:top w:val="none" w:sz="0" w:space="0" w:color="auto"/>
            <w:left w:val="none" w:sz="0" w:space="0" w:color="auto"/>
            <w:bottom w:val="none" w:sz="0" w:space="0" w:color="auto"/>
            <w:right w:val="none" w:sz="0" w:space="0" w:color="auto"/>
          </w:divBdr>
        </w:div>
        <w:div w:id="554435584">
          <w:marLeft w:val="547"/>
          <w:marRight w:val="0"/>
          <w:marTop w:val="105"/>
          <w:marBottom w:val="0"/>
          <w:divBdr>
            <w:top w:val="none" w:sz="0" w:space="0" w:color="auto"/>
            <w:left w:val="none" w:sz="0" w:space="0" w:color="auto"/>
            <w:bottom w:val="none" w:sz="0" w:space="0" w:color="auto"/>
            <w:right w:val="none" w:sz="0" w:space="0" w:color="auto"/>
          </w:divBdr>
        </w:div>
        <w:div w:id="569196500">
          <w:marLeft w:val="547"/>
          <w:marRight w:val="0"/>
          <w:marTop w:val="105"/>
          <w:marBottom w:val="0"/>
          <w:divBdr>
            <w:top w:val="none" w:sz="0" w:space="0" w:color="auto"/>
            <w:left w:val="none" w:sz="0" w:space="0" w:color="auto"/>
            <w:bottom w:val="none" w:sz="0" w:space="0" w:color="auto"/>
            <w:right w:val="none" w:sz="0" w:space="0" w:color="auto"/>
          </w:divBdr>
        </w:div>
      </w:divsChild>
    </w:div>
    <w:div w:id="846603292">
      <w:bodyDiv w:val="1"/>
      <w:marLeft w:val="0"/>
      <w:marRight w:val="0"/>
      <w:marTop w:val="0"/>
      <w:marBottom w:val="0"/>
      <w:divBdr>
        <w:top w:val="none" w:sz="0" w:space="0" w:color="auto"/>
        <w:left w:val="none" w:sz="0" w:space="0" w:color="auto"/>
        <w:bottom w:val="none" w:sz="0" w:space="0" w:color="auto"/>
        <w:right w:val="none" w:sz="0" w:space="0" w:color="auto"/>
      </w:divBdr>
    </w:div>
    <w:div w:id="873344540">
      <w:bodyDiv w:val="1"/>
      <w:marLeft w:val="0"/>
      <w:marRight w:val="0"/>
      <w:marTop w:val="0"/>
      <w:marBottom w:val="0"/>
      <w:divBdr>
        <w:top w:val="none" w:sz="0" w:space="0" w:color="auto"/>
        <w:left w:val="none" w:sz="0" w:space="0" w:color="auto"/>
        <w:bottom w:val="none" w:sz="0" w:space="0" w:color="auto"/>
        <w:right w:val="none" w:sz="0" w:space="0" w:color="auto"/>
      </w:divBdr>
      <w:divsChild>
        <w:div w:id="677734769">
          <w:marLeft w:val="533"/>
          <w:marRight w:val="0"/>
          <w:marTop w:val="95"/>
          <w:marBottom w:val="0"/>
          <w:divBdr>
            <w:top w:val="none" w:sz="0" w:space="0" w:color="auto"/>
            <w:left w:val="none" w:sz="0" w:space="0" w:color="auto"/>
            <w:bottom w:val="none" w:sz="0" w:space="0" w:color="auto"/>
            <w:right w:val="none" w:sz="0" w:space="0" w:color="auto"/>
          </w:divBdr>
        </w:div>
        <w:div w:id="2080401101">
          <w:marLeft w:val="533"/>
          <w:marRight w:val="0"/>
          <w:marTop w:val="95"/>
          <w:marBottom w:val="0"/>
          <w:divBdr>
            <w:top w:val="none" w:sz="0" w:space="0" w:color="auto"/>
            <w:left w:val="none" w:sz="0" w:space="0" w:color="auto"/>
            <w:bottom w:val="none" w:sz="0" w:space="0" w:color="auto"/>
            <w:right w:val="none" w:sz="0" w:space="0" w:color="auto"/>
          </w:divBdr>
        </w:div>
        <w:div w:id="2076972781">
          <w:marLeft w:val="533"/>
          <w:marRight w:val="0"/>
          <w:marTop w:val="95"/>
          <w:marBottom w:val="0"/>
          <w:divBdr>
            <w:top w:val="none" w:sz="0" w:space="0" w:color="auto"/>
            <w:left w:val="none" w:sz="0" w:space="0" w:color="auto"/>
            <w:bottom w:val="none" w:sz="0" w:space="0" w:color="auto"/>
            <w:right w:val="none" w:sz="0" w:space="0" w:color="auto"/>
          </w:divBdr>
        </w:div>
        <w:div w:id="2063558021">
          <w:marLeft w:val="533"/>
          <w:marRight w:val="0"/>
          <w:marTop w:val="95"/>
          <w:marBottom w:val="0"/>
          <w:divBdr>
            <w:top w:val="none" w:sz="0" w:space="0" w:color="auto"/>
            <w:left w:val="none" w:sz="0" w:space="0" w:color="auto"/>
            <w:bottom w:val="none" w:sz="0" w:space="0" w:color="auto"/>
            <w:right w:val="none" w:sz="0" w:space="0" w:color="auto"/>
          </w:divBdr>
        </w:div>
      </w:divsChild>
    </w:div>
    <w:div w:id="877552928">
      <w:bodyDiv w:val="1"/>
      <w:marLeft w:val="0"/>
      <w:marRight w:val="0"/>
      <w:marTop w:val="0"/>
      <w:marBottom w:val="0"/>
      <w:divBdr>
        <w:top w:val="none" w:sz="0" w:space="0" w:color="auto"/>
        <w:left w:val="none" w:sz="0" w:space="0" w:color="auto"/>
        <w:bottom w:val="none" w:sz="0" w:space="0" w:color="auto"/>
        <w:right w:val="none" w:sz="0" w:space="0" w:color="auto"/>
      </w:divBdr>
      <w:divsChild>
        <w:div w:id="388308331">
          <w:marLeft w:val="547"/>
          <w:marRight w:val="0"/>
          <w:marTop w:val="134"/>
          <w:marBottom w:val="0"/>
          <w:divBdr>
            <w:top w:val="none" w:sz="0" w:space="0" w:color="auto"/>
            <w:left w:val="none" w:sz="0" w:space="0" w:color="auto"/>
            <w:bottom w:val="none" w:sz="0" w:space="0" w:color="auto"/>
            <w:right w:val="none" w:sz="0" w:space="0" w:color="auto"/>
          </w:divBdr>
        </w:div>
        <w:div w:id="280645575">
          <w:marLeft w:val="547"/>
          <w:marRight w:val="0"/>
          <w:marTop w:val="134"/>
          <w:marBottom w:val="0"/>
          <w:divBdr>
            <w:top w:val="none" w:sz="0" w:space="0" w:color="auto"/>
            <w:left w:val="none" w:sz="0" w:space="0" w:color="auto"/>
            <w:bottom w:val="none" w:sz="0" w:space="0" w:color="auto"/>
            <w:right w:val="none" w:sz="0" w:space="0" w:color="auto"/>
          </w:divBdr>
        </w:div>
      </w:divsChild>
    </w:div>
    <w:div w:id="893780855">
      <w:bodyDiv w:val="1"/>
      <w:marLeft w:val="0"/>
      <w:marRight w:val="0"/>
      <w:marTop w:val="0"/>
      <w:marBottom w:val="0"/>
      <w:divBdr>
        <w:top w:val="none" w:sz="0" w:space="0" w:color="auto"/>
        <w:left w:val="none" w:sz="0" w:space="0" w:color="auto"/>
        <w:bottom w:val="none" w:sz="0" w:space="0" w:color="auto"/>
        <w:right w:val="none" w:sz="0" w:space="0" w:color="auto"/>
      </w:divBdr>
      <w:divsChild>
        <w:div w:id="1327856081">
          <w:marLeft w:val="547"/>
          <w:marRight w:val="0"/>
          <w:marTop w:val="154"/>
          <w:marBottom w:val="0"/>
          <w:divBdr>
            <w:top w:val="none" w:sz="0" w:space="0" w:color="auto"/>
            <w:left w:val="none" w:sz="0" w:space="0" w:color="auto"/>
            <w:bottom w:val="none" w:sz="0" w:space="0" w:color="auto"/>
            <w:right w:val="none" w:sz="0" w:space="0" w:color="auto"/>
          </w:divBdr>
        </w:div>
        <w:div w:id="1665742850">
          <w:marLeft w:val="547"/>
          <w:marRight w:val="0"/>
          <w:marTop w:val="154"/>
          <w:marBottom w:val="0"/>
          <w:divBdr>
            <w:top w:val="none" w:sz="0" w:space="0" w:color="auto"/>
            <w:left w:val="none" w:sz="0" w:space="0" w:color="auto"/>
            <w:bottom w:val="none" w:sz="0" w:space="0" w:color="auto"/>
            <w:right w:val="none" w:sz="0" w:space="0" w:color="auto"/>
          </w:divBdr>
        </w:div>
      </w:divsChild>
    </w:div>
    <w:div w:id="895775268">
      <w:bodyDiv w:val="1"/>
      <w:marLeft w:val="0"/>
      <w:marRight w:val="0"/>
      <w:marTop w:val="0"/>
      <w:marBottom w:val="0"/>
      <w:divBdr>
        <w:top w:val="none" w:sz="0" w:space="0" w:color="auto"/>
        <w:left w:val="none" w:sz="0" w:space="0" w:color="auto"/>
        <w:bottom w:val="none" w:sz="0" w:space="0" w:color="auto"/>
        <w:right w:val="none" w:sz="0" w:space="0" w:color="auto"/>
      </w:divBdr>
      <w:divsChild>
        <w:div w:id="116145578">
          <w:marLeft w:val="432"/>
          <w:marRight w:val="0"/>
          <w:marTop w:val="125"/>
          <w:marBottom w:val="0"/>
          <w:divBdr>
            <w:top w:val="none" w:sz="0" w:space="0" w:color="auto"/>
            <w:left w:val="none" w:sz="0" w:space="0" w:color="auto"/>
            <w:bottom w:val="none" w:sz="0" w:space="0" w:color="auto"/>
            <w:right w:val="none" w:sz="0" w:space="0" w:color="auto"/>
          </w:divBdr>
        </w:div>
        <w:div w:id="483934581">
          <w:marLeft w:val="432"/>
          <w:marRight w:val="0"/>
          <w:marTop w:val="125"/>
          <w:marBottom w:val="0"/>
          <w:divBdr>
            <w:top w:val="none" w:sz="0" w:space="0" w:color="auto"/>
            <w:left w:val="none" w:sz="0" w:space="0" w:color="auto"/>
            <w:bottom w:val="none" w:sz="0" w:space="0" w:color="auto"/>
            <w:right w:val="none" w:sz="0" w:space="0" w:color="auto"/>
          </w:divBdr>
        </w:div>
      </w:divsChild>
    </w:div>
    <w:div w:id="904725143">
      <w:bodyDiv w:val="1"/>
      <w:marLeft w:val="0"/>
      <w:marRight w:val="0"/>
      <w:marTop w:val="0"/>
      <w:marBottom w:val="0"/>
      <w:divBdr>
        <w:top w:val="none" w:sz="0" w:space="0" w:color="auto"/>
        <w:left w:val="none" w:sz="0" w:space="0" w:color="auto"/>
        <w:bottom w:val="none" w:sz="0" w:space="0" w:color="auto"/>
        <w:right w:val="none" w:sz="0" w:space="0" w:color="auto"/>
      </w:divBdr>
      <w:divsChild>
        <w:div w:id="860818205">
          <w:marLeft w:val="432"/>
          <w:marRight w:val="0"/>
          <w:marTop w:val="115"/>
          <w:marBottom w:val="0"/>
          <w:divBdr>
            <w:top w:val="none" w:sz="0" w:space="0" w:color="auto"/>
            <w:left w:val="none" w:sz="0" w:space="0" w:color="auto"/>
            <w:bottom w:val="none" w:sz="0" w:space="0" w:color="auto"/>
            <w:right w:val="none" w:sz="0" w:space="0" w:color="auto"/>
          </w:divBdr>
        </w:div>
        <w:div w:id="1277368119">
          <w:marLeft w:val="1008"/>
          <w:marRight w:val="0"/>
          <w:marTop w:val="106"/>
          <w:marBottom w:val="0"/>
          <w:divBdr>
            <w:top w:val="none" w:sz="0" w:space="0" w:color="auto"/>
            <w:left w:val="none" w:sz="0" w:space="0" w:color="auto"/>
            <w:bottom w:val="none" w:sz="0" w:space="0" w:color="auto"/>
            <w:right w:val="none" w:sz="0" w:space="0" w:color="auto"/>
          </w:divBdr>
        </w:div>
        <w:div w:id="1225069197">
          <w:marLeft w:val="1008"/>
          <w:marRight w:val="0"/>
          <w:marTop w:val="106"/>
          <w:marBottom w:val="0"/>
          <w:divBdr>
            <w:top w:val="none" w:sz="0" w:space="0" w:color="auto"/>
            <w:left w:val="none" w:sz="0" w:space="0" w:color="auto"/>
            <w:bottom w:val="none" w:sz="0" w:space="0" w:color="auto"/>
            <w:right w:val="none" w:sz="0" w:space="0" w:color="auto"/>
          </w:divBdr>
        </w:div>
        <w:div w:id="1948198456">
          <w:marLeft w:val="1008"/>
          <w:marRight w:val="0"/>
          <w:marTop w:val="106"/>
          <w:marBottom w:val="0"/>
          <w:divBdr>
            <w:top w:val="none" w:sz="0" w:space="0" w:color="auto"/>
            <w:left w:val="none" w:sz="0" w:space="0" w:color="auto"/>
            <w:bottom w:val="none" w:sz="0" w:space="0" w:color="auto"/>
            <w:right w:val="none" w:sz="0" w:space="0" w:color="auto"/>
          </w:divBdr>
        </w:div>
        <w:div w:id="1130779995">
          <w:marLeft w:val="1008"/>
          <w:marRight w:val="0"/>
          <w:marTop w:val="106"/>
          <w:marBottom w:val="0"/>
          <w:divBdr>
            <w:top w:val="none" w:sz="0" w:space="0" w:color="auto"/>
            <w:left w:val="none" w:sz="0" w:space="0" w:color="auto"/>
            <w:bottom w:val="none" w:sz="0" w:space="0" w:color="auto"/>
            <w:right w:val="none" w:sz="0" w:space="0" w:color="auto"/>
          </w:divBdr>
        </w:div>
      </w:divsChild>
    </w:div>
    <w:div w:id="913972098">
      <w:bodyDiv w:val="1"/>
      <w:marLeft w:val="0"/>
      <w:marRight w:val="0"/>
      <w:marTop w:val="0"/>
      <w:marBottom w:val="0"/>
      <w:divBdr>
        <w:top w:val="none" w:sz="0" w:space="0" w:color="auto"/>
        <w:left w:val="none" w:sz="0" w:space="0" w:color="auto"/>
        <w:bottom w:val="none" w:sz="0" w:space="0" w:color="auto"/>
        <w:right w:val="none" w:sz="0" w:space="0" w:color="auto"/>
      </w:divBdr>
      <w:divsChild>
        <w:div w:id="780301779">
          <w:marLeft w:val="864"/>
          <w:marRight w:val="0"/>
          <w:marTop w:val="115"/>
          <w:marBottom w:val="0"/>
          <w:divBdr>
            <w:top w:val="none" w:sz="0" w:space="0" w:color="auto"/>
            <w:left w:val="none" w:sz="0" w:space="0" w:color="auto"/>
            <w:bottom w:val="none" w:sz="0" w:space="0" w:color="auto"/>
            <w:right w:val="none" w:sz="0" w:space="0" w:color="auto"/>
          </w:divBdr>
        </w:div>
        <w:div w:id="637498462">
          <w:marLeft w:val="1368"/>
          <w:marRight w:val="0"/>
          <w:marTop w:val="96"/>
          <w:marBottom w:val="0"/>
          <w:divBdr>
            <w:top w:val="none" w:sz="0" w:space="0" w:color="auto"/>
            <w:left w:val="none" w:sz="0" w:space="0" w:color="auto"/>
            <w:bottom w:val="none" w:sz="0" w:space="0" w:color="auto"/>
            <w:right w:val="none" w:sz="0" w:space="0" w:color="auto"/>
          </w:divBdr>
        </w:div>
        <w:div w:id="2061511102">
          <w:marLeft w:val="1368"/>
          <w:marRight w:val="0"/>
          <w:marTop w:val="96"/>
          <w:marBottom w:val="0"/>
          <w:divBdr>
            <w:top w:val="none" w:sz="0" w:space="0" w:color="auto"/>
            <w:left w:val="none" w:sz="0" w:space="0" w:color="auto"/>
            <w:bottom w:val="none" w:sz="0" w:space="0" w:color="auto"/>
            <w:right w:val="none" w:sz="0" w:space="0" w:color="auto"/>
          </w:divBdr>
        </w:div>
        <w:div w:id="325400007">
          <w:marLeft w:val="1368"/>
          <w:marRight w:val="0"/>
          <w:marTop w:val="96"/>
          <w:marBottom w:val="0"/>
          <w:divBdr>
            <w:top w:val="none" w:sz="0" w:space="0" w:color="auto"/>
            <w:left w:val="none" w:sz="0" w:space="0" w:color="auto"/>
            <w:bottom w:val="none" w:sz="0" w:space="0" w:color="auto"/>
            <w:right w:val="none" w:sz="0" w:space="0" w:color="auto"/>
          </w:divBdr>
        </w:div>
      </w:divsChild>
    </w:div>
    <w:div w:id="927886276">
      <w:bodyDiv w:val="1"/>
      <w:marLeft w:val="0"/>
      <w:marRight w:val="0"/>
      <w:marTop w:val="0"/>
      <w:marBottom w:val="0"/>
      <w:divBdr>
        <w:top w:val="none" w:sz="0" w:space="0" w:color="auto"/>
        <w:left w:val="none" w:sz="0" w:space="0" w:color="auto"/>
        <w:bottom w:val="none" w:sz="0" w:space="0" w:color="auto"/>
        <w:right w:val="none" w:sz="0" w:space="0" w:color="auto"/>
      </w:divBdr>
      <w:divsChild>
        <w:div w:id="33816643">
          <w:marLeft w:val="864"/>
          <w:marRight w:val="0"/>
          <w:marTop w:val="144"/>
          <w:marBottom w:val="0"/>
          <w:divBdr>
            <w:top w:val="none" w:sz="0" w:space="0" w:color="auto"/>
            <w:left w:val="none" w:sz="0" w:space="0" w:color="auto"/>
            <w:bottom w:val="none" w:sz="0" w:space="0" w:color="auto"/>
            <w:right w:val="none" w:sz="0" w:space="0" w:color="auto"/>
          </w:divBdr>
        </w:div>
        <w:div w:id="3092586">
          <w:marLeft w:val="864"/>
          <w:marRight w:val="0"/>
          <w:marTop w:val="144"/>
          <w:marBottom w:val="0"/>
          <w:divBdr>
            <w:top w:val="none" w:sz="0" w:space="0" w:color="auto"/>
            <w:left w:val="none" w:sz="0" w:space="0" w:color="auto"/>
            <w:bottom w:val="none" w:sz="0" w:space="0" w:color="auto"/>
            <w:right w:val="none" w:sz="0" w:space="0" w:color="auto"/>
          </w:divBdr>
        </w:div>
        <w:div w:id="73363278">
          <w:marLeft w:val="864"/>
          <w:marRight w:val="0"/>
          <w:marTop w:val="144"/>
          <w:marBottom w:val="0"/>
          <w:divBdr>
            <w:top w:val="none" w:sz="0" w:space="0" w:color="auto"/>
            <w:left w:val="none" w:sz="0" w:space="0" w:color="auto"/>
            <w:bottom w:val="none" w:sz="0" w:space="0" w:color="auto"/>
            <w:right w:val="none" w:sz="0" w:space="0" w:color="auto"/>
          </w:divBdr>
        </w:div>
      </w:divsChild>
    </w:div>
    <w:div w:id="930313548">
      <w:bodyDiv w:val="1"/>
      <w:marLeft w:val="0"/>
      <w:marRight w:val="0"/>
      <w:marTop w:val="0"/>
      <w:marBottom w:val="0"/>
      <w:divBdr>
        <w:top w:val="none" w:sz="0" w:space="0" w:color="auto"/>
        <w:left w:val="none" w:sz="0" w:space="0" w:color="auto"/>
        <w:bottom w:val="none" w:sz="0" w:space="0" w:color="auto"/>
        <w:right w:val="none" w:sz="0" w:space="0" w:color="auto"/>
      </w:divBdr>
      <w:divsChild>
        <w:div w:id="2003045787">
          <w:marLeft w:val="547"/>
          <w:marRight w:val="0"/>
          <w:marTop w:val="154"/>
          <w:marBottom w:val="0"/>
          <w:divBdr>
            <w:top w:val="none" w:sz="0" w:space="0" w:color="auto"/>
            <w:left w:val="none" w:sz="0" w:space="0" w:color="auto"/>
            <w:bottom w:val="none" w:sz="0" w:space="0" w:color="auto"/>
            <w:right w:val="none" w:sz="0" w:space="0" w:color="auto"/>
          </w:divBdr>
        </w:div>
        <w:div w:id="1246106253">
          <w:marLeft w:val="547"/>
          <w:marRight w:val="0"/>
          <w:marTop w:val="154"/>
          <w:marBottom w:val="0"/>
          <w:divBdr>
            <w:top w:val="none" w:sz="0" w:space="0" w:color="auto"/>
            <w:left w:val="none" w:sz="0" w:space="0" w:color="auto"/>
            <w:bottom w:val="none" w:sz="0" w:space="0" w:color="auto"/>
            <w:right w:val="none" w:sz="0" w:space="0" w:color="auto"/>
          </w:divBdr>
        </w:div>
        <w:div w:id="1975678482">
          <w:marLeft w:val="547"/>
          <w:marRight w:val="0"/>
          <w:marTop w:val="154"/>
          <w:marBottom w:val="0"/>
          <w:divBdr>
            <w:top w:val="none" w:sz="0" w:space="0" w:color="auto"/>
            <w:left w:val="none" w:sz="0" w:space="0" w:color="auto"/>
            <w:bottom w:val="none" w:sz="0" w:space="0" w:color="auto"/>
            <w:right w:val="none" w:sz="0" w:space="0" w:color="auto"/>
          </w:divBdr>
        </w:div>
        <w:div w:id="1723941771">
          <w:marLeft w:val="1166"/>
          <w:marRight w:val="0"/>
          <w:marTop w:val="134"/>
          <w:marBottom w:val="0"/>
          <w:divBdr>
            <w:top w:val="none" w:sz="0" w:space="0" w:color="auto"/>
            <w:left w:val="none" w:sz="0" w:space="0" w:color="auto"/>
            <w:bottom w:val="none" w:sz="0" w:space="0" w:color="auto"/>
            <w:right w:val="none" w:sz="0" w:space="0" w:color="auto"/>
          </w:divBdr>
        </w:div>
      </w:divsChild>
    </w:div>
    <w:div w:id="935942311">
      <w:bodyDiv w:val="1"/>
      <w:marLeft w:val="0"/>
      <w:marRight w:val="0"/>
      <w:marTop w:val="0"/>
      <w:marBottom w:val="0"/>
      <w:divBdr>
        <w:top w:val="none" w:sz="0" w:space="0" w:color="auto"/>
        <w:left w:val="none" w:sz="0" w:space="0" w:color="auto"/>
        <w:bottom w:val="none" w:sz="0" w:space="0" w:color="auto"/>
        <w:right w:val="none" w:sz="0" w:space="0" w:color="auto"/>
      </w:divBdr>
      <w:divsChild>
        <w:div w:id="301544209">
          <w:marLeft w:val="432"/>
          <w:marRight w:val="0"/>
          <w:marTop w:val="125"/>
          <w:marBottom w:val="0"/>
          <w:divBdr>
            <w:top w:val="none" w:sz="0" w:space="0" w:color="auto"/>
            <w:left w:val="none" w:sz="0" w:space="0" w:color="auto"/>
            <w:bottom w:val="none" w:sz="0" w:space="0" w:color="auto"/>
            <w:right w:val="none" w:sz="0" w:space="0" w:color="auto"/>
          </w:divBdr>
        </w:div>
        <w:div w:id="876893329">
          <w:marLeft w:val="1008"/>
          <w:marRight w:val="0"/>
          <w:marTop w:val="115"/>
          <w:marBottom w:val="0"/>
          <w:divBdr>
            <w:top w:val="none" w:sz="0" w:space="0" w:color="auto"/>
            <w:left w:val="none" w:sz="0" w:space="0" w:color="auto"/>
            <w:bottom w:val="none" w:sz="0" w:space="0" w:color="auto"/>
            <w:right w:val="none" w:sz="0" w:space="0" w:color="auto"/>
          </w:divBdr>
        </w:div>
        <w:div w:id="682248612">
          <w:marLeft w:val="1008"/>
          <w:marRight w:val="0"/>
          <w:marTop w:val="115"/>
          <w:marBottom w:val="0"/>
          <w:divBdr>
            <w:top w:val="none" w:sz="0" w:space="0" w:color="auto"/>
            <w:left w:val="none" w:sz="0" w:space="0" w:color="auto"/>
            <w:bottom w:val="none" w:sz="0" w:space="0" w:color="auto"/>
            <w:right w:val="none" w:sz="0" w:space="0" w:color="auto"/>
          </w:divBdr>
        </w:div>
      </w:divsChild>
    </w:div>
    <w:div w:id="952787241">
      <w:bodyDiv w:val="1"/>
      <w:marLeft w:val="0"/>
      <w:marRight w:val="0"/>
      <w:marTop w:val="0"/>
      <w:marBottom w:val="0"/>
      <w:divBdr>
        <w:top w:val="none" w:sz="0" w:space="0" w:color="auto"/>
        <w:left w:val="none" w:sz="0" w:space="0" w:color="auto"/>
        <w:bottom w:val="none" w:sz="0" w:space="0" w:color="auto"/>
        <w:right w:val="none" w:sz="0" w:space="0" w:color="auto"/>
      </w:divBdr>
    </w:div>
    <w:div w:id="961182498">
      <w:bodyDiv w:val="1"/>
      <w:marLeft w:val="0"/>
      <w:marRight w:val="0"/>
      <w:marTop w:val="0"/>
      <w:marBottom w:val="0"/>
      <w:divBdr>
        <w:top w:val="none" w:sz="0" w:space="0" w:color="auto"/>
        <w:left w:val="none" w:sz="0" w:space="0" w:color="auto"/>
        <w:bottom w:val="none" w:sz="0" w:space="0" w:color="auto"/>
        <w:right w:val="none" w:sz="0" w:space="0" w:color="auto"/>
      </w:divBdr>
      <w:divsChild>
        <w:div w:id="1016737214">
          <w:marLeft w:val="547"/>
          <w:marRight w:val="0"/>
          <w:marTop w:val="154"/>
          <w:marBottom w:val="0"/>
          <w:divBdr>
            <w:top w:val="none" w:sz="0" w:space="0" w:color="auto"/>
            <w:left w:val="none" w:sz="0" w:space="0" w:color="auto"/>
            <w:bottom w:val="none" w:sz="0" w:space="0" w:color="auto"/>
            <w:right w:val="none" w:sz="0" w:space="0" w:color="auto"/>
          </w:divBdr>
        </w:div>
        <w:div w:id="1380087463">
          <w:marLeft w:val="1166"/>
          <w:marRight w:val="0"/>
          <w:marTop w:val="134"/>
          <w:marBottom w:val="0"/>
          <w:divBdr>
            <w:top w:val="none" w:sz="0" w:space="0" w:color="auto"/>
            <w:left w:val="none" w:sz="0" w:space="0" w:color="auto"/>
            <w:bottom w:val="none" w:sz="0" w:space="0" w:color="auto"/>
            <w:right w:val="none" w:sz="0" w:space="0" w:color="auto"/>
          </w:divBdr>
        </w:div>
        <w:div w:id="789595692">
          <w:marLeft w:val="547"/>
          <w:marRight w:val="0"/>
          <w:marTop w:val="154"/>
          <w:marBottom w:val="0"/>
          <w:divBdr>
            <w:top w:val="none" w:sz="0" w:space="0" w:color="auto"/>
            <w:left w:val="none" w:sz="0" w:space="0" w:color="auto"/>
            <w:bottom w:val="none" w:sz="0" w:space="0" w:color="auto"/>
            <w:right w:val="none" w:sz="0" w:space="0" w:color="auto"/>
          </w:divBdr>
        </w:div>
        <w:div w:id="19674688">
          <w:marLeft w:val="1166"/>
          <w:marRight w:val="0"/>
          <w:marTop w:val="134"/>
          <w:marBottom w:val="0"/>
          <w:divBdr>
            <w:top w:val="none" w:sz="0" w:space="0" w:color="auto"/>
            <w:left w:val="none" w:sz="0" w:space="0" w:color="auto"/>
            <w:bottom w:val="none" w:sz="0" w:space="0" w:color="auto"/>
            <w:right w:val="none" w:sz="0" w:space="0" w:color="auto"/>
          </w:divBdr>
        </w:div>
        <w:div w:id="919751346">
          <w:marLeft w:val="547"/>
          <w:marRight w:val="0"/>
          <w:marTop w:val="154"/>
          <w:marBottom w:val="0"/>
          <w:divBdr>
            <w:top w:val="none" w:sz="0" w:space="0" w:color="auto"/>
            <w:left w:val="none" w:sz="0" w:space="0" w:color="auto"/>
            <w:bottom w:val="none" w:sz="0" w:space="0" w:color="auto"/>
            <w:right w:val="none" w:sz="0" w:space="0" w:color="auto"/>
          </w:divBdr>
        </w:div>
        <w:div w:id="1535265298">
          <w:marLeft w:val="1166"/>
          <w:marRight w:val="0"/>
          <w:marTop w:val="134"/>
          <w:marBottom w:val="0"/>
          <w:divBdr>
            <w:top w:val="none" w:sz="0" w:space="0" w:color="auto"/>
            <w:left w:val="none" w:sz="0" w:space="0" w:color="auto"/>
            <w:bottom w:val="none" w:sz="0" w:space="0" w:color="auto"/>
            <w:right w:val="none" w:sz="0" w:space="0" w:color="auto"/>
          </w:divBdr>
        </w:div>
      </w:divsChild>
    </w:div>
    <w:div w:id="963730408">
      <w:bodyDiv w:val="1"/>
      <w:marLeft w:val="0"/>
      <w:marRight w:val="0"/>
      <w:marTop w:val="0"/>
      <w:marBottom w:val="0"/>
      <w:divBdr>
        <w:top w:val="none" w:sz="0" w:space="0" w:color="auto"/>
        <w:left w:val="none" w:sz="0" w:space="0" w:color="auto"/>
        <w:bottom w:val="none" w:sz="0" w:space="0" w:color="auto"/>
        <w:right w:val="none" w:sz="0" w:space="0" w:color="auto"/>
      </w:divBdr>
      <w:divsChild>
        <w:div w:id="490564607">
          <w:marLeft w:val="547"/>
          <w:marRight w:val="0"/>
          <w:marTop w:val="154"/>
          <w:marBottom w:val="0"/>
          <w:divBdr>
            <w:top w:val="none" w:sz="0" w:space="0" w:color="auto"/>
            <w:left w:val="none" w:sz="0" w:space="0" w:color="auto"/>
            <w:bottom w:val="none" w:sz="0" w:space="0" w:color="auto"/>
            <w:right w:val="none" w:sz="0" w:space="0" w:color="auto"/>
          </w:divBdr>
        </w:div>
      </w:divsChild>
    </w:div>
    <w:div w:id="964581991">
      <w:bodyDiv w:val="1"/>
      <w:marLeft w:val="0"/>
      <w:marRight w:val="0"/>
      <w:marTop w:val="0"/>
      <w:marBottom w:val="0"/>
      <w:divBdr>
        <w:top w:val="none" w:sz="0" w:space="0" w:color="auto"/>
        <w:left w:val="none" w:sz="0" w:space="0" w:color="auto"/>
        <w:bottom w:val="none" w:sz="0" w:space="0" w:color="auto"/>
        <w:right w:val="none" w:sz="0" w:space="0" w:color="auto"/>
      </w:divBdr>
    </w:div>
    <w:div w:id="972828148">
      <w:bodyDiv w:val="1"/>
      <w:marLeft w:val="0"/>
      <w:marRight w:val="0"/>
      <w:marTop w:val="0"/>
      <w:marBottom w:val="0"/>
      <w:divBdr>
        <w:top w:val="none" w:sz="0" w:space="0" w:color="auto"/>
        <w:left w:val="none" w:sz="0" w:space="0" w:color="auto"/>
        <w:bottom w:val="none" w:sz="0" w:space="0" w:color="auto"/>
        <w:right w:val="none" w:sz="0" w:space="0" w:color="auto"/>
      </w:divBdr>
      <w:divsChild>
        <w:div w:id="1363436834">
          <w:marLeft w:val="864"/>
          <w:marRight w:val="0"/>
          <w:marTop w:val="134"/>
          <w:marBottom w:val="0"/>
          <w:divBdr>
            <w:top w:val="none" w:sz="0" w:space="0" w:color="auto"/>
            <w:left w:val="none" w:sz="0" w:space="0" w:color="auto"/>
            <w:bottom w:val="none" w:sz="0" w:space="0" w:color="auto"/>
            <w:right w:val="none" w:sz="0" w:space="0" w:color="auto"/>
          </w:divBdr>
        </w:div>
        <w:div w:id="756748190">
          <w:marLeft w:val="864"/>
          <w:marRight w:val="0"/>
          <w:marTop w:val="134"/>
          <w:marBottom w:val="0"/>
          <w:divBdr>
            <w:top w:val="none" w:sz="0" w:space="0" w:color="auto"/>
            <w:left w:val="none" w:sz="0" w:space="0" w:color="auto"/>
            <w:bottom w:val="none" w:sz="0" w:space="0" w:color="auto"/>
            <w:right w:val="none" w:sz="0" w:space="0" w:color="auto"/>
          </w:divBdr>
        </w:div>
        <w:div w:id="396166423">
          <w:marLeft w:val="864"/>
          <w:marRight w:val="0"/>
          <w:marTop w:val="134"/>
          <w:marBottom w:val="0"/>
          <w:divBdr>
            <w:top w:val="none" w:sz="0" w:space="0" w:color="auto"/>
            <w:left w:val="none" w:sz="0" w:space="0" w:color="auto"/>
            <w:bottom w:val="none" w:sz="0" w:space="0" w:color="auto"/>
            <w:right w:val="none" w:sz="0" w:space="0" w:color="auto"/>
          </w:divBdr>
        </w:div>
      </w:divsChild>
    </w:div>
    <w:div w:id="981232261">
      <w:bodyDiv w:val="1"/>
      <w:marLeft w:val="0"/>
      <w:marRight w:val="0"/>
      <w:marTop w:val="0"/>
      <w:marBottom w:val="0"/>
      <w:divBdr>
        <w:top w:val="none" w:sz="0" w:space="0" w:color="auto"/>
        <w:left w:val="none" w:sz="0" w:space="0" w:color="auto"/>
        <w:bottom w:val="none" w:sz="0" w:space="0" w:color="auto"/>
        <w:right w:val="none" w:sz="0" w:space="0" w:color="auto"/>
      </w:divBdr>
      <w:divsChild>
        <w:div w:id="1119032255">
          <w:marLeft w:val="432"/>
          <w:marRight w:val="0"/>
          <w:marTop w:val="134"/>
          <w:marBottom w:val="0"/>
          <w:divBdr>
            <w:top w:val="none" w:sz="0" w:space="0" w:color="auto"/>
            <w:left w:val="none" w:sz="0" w:space="0" w:color="auto"/>
            <w:bottom w:val="none" w:sz="0" w:space="0" w:color="auto"/>
            <w:right w:val="none" w:sz="0" w:space="0" w:color="auto"/>
          </w:divBdr>
        </w:div>
        <w:div w:id="1748843298">
          <w:marLeft w:val="1008"/>
          <w:marRight w:val="0"/>
          <w:marTop w:val="125"/>
          <w:marBottom w:val="0"/>
          <w:divBdr>
            <w:top w:val="none" w:sz="0" w:space="0" w:color="auto"/>
            <w:left w:val="none" w:sz="0" w:space="0" w:color="auto"/>
            <w:bottom w:val="none" w:sz="0" w:space="0" w:color="auto"/>
            <w:right w:val="none" w:sz="0" w:space="0" w:color="auto"/>
          </w:divBdr>
        </w:div>
        <w:div w:id="61879252">
          <w:marLeft w:val="432"/>
          <w:marRight w:val="0"/>
          <w:marTop w:val="134"/>
          <w:marBottom w:val="0"/>
          <w:divBdr>
            <w:top w:val="none" w:sz="0" w:space="0" w:color="auto"/>
            <w:left w:val="none" w:sz="0" w:space="0" w:color="auto"/>
            <w:bottom w:val="none" w:sz="0" w:space="0" w:color="auto"/>
            <w:right w:val="none" w:sz="0" w:space="0" w:color="auto"/>
          </w:divBdr>
        </w:div>
        <w:div w:id="2118984428">
          <w:marLeft w:val="1008"/>
          <w:marRight w:val="0"/>
          <w:marTop w:val="125"/>
          <w:marBottom w:val="0"/>
          <w:divBdr>
            <w:top w:val="none" w:sz="0" w:space="0" w:color="auto"/>
            <w:left w:val="none" w:sz="0" w:space="0" w:color="auto"/>
            <w:bottom w:val="none" w:sz="0" w:space="0" w:color="auto"/>
            <w:right w:val="none" w:sz="0" w:space="0" w:color="auto"/>
          </w:divBdr>
        </w:div>
        <w:div w:id="807206980">
          <w:marLeft w:val="1008"/>
          <w:marRight w:val="0"/>
          <w:marTop w:val="125"/>
          <w:marBottom w:val="0"/>
          <w:divBdr>
            <w:top w:val="none" w:sz="0" w:space="0" w:color="auto"/>
            <w:left w:val="none" w:sz="0" w:space="0" w:color="auto"/>
            <w:bottom w:val="none" w:sz="0" w:space="0" w:color="auto"/>
            <w:right w:val="none" w:sz="0" w:space="0" w:color="auto"/>
          </w:divBdr>
        </w:div>
        <w:div w:id="558708368">
          <w:marLeft w:val="1008"/>
          <w:marRight w:val="0"/>
          <w:marTop w:val="125"/>
          <w:marBottom w:val="0"/>
          <w:divBdr>
            <w:top w:val="none" w:sz="0" w:space="0" w:color="auto"/>
            <w:left w:val="none" w:sz="0" w:space="0" w:color="auto"/>
            <w:bottom w:val="none" w:sz="0" w:space="0" w:color="auto"/>
            <w:right w:val="none" w:sz="0" w:space="0" w:color="auto"/>
          </w:divBdr>
        </w:div>
      </w:divsChild>
    </w:div>
    <w:div w:id="996761507">
      <w:bodyDiv w:val="1"/>
      <w:marLeft w:val="0"/>
      <w:marRight w:val="0"/>
      <w:marTop w:val="0"/>
      <w:marBottom w:val="0"/>
      <w:divBdr>
        <w:top w:val="none" w:sz="0" w:space="0" w:color="auto"/>
        <w:left w:val="none" w:sz="0" w:space="0" w:color="auto"/>
        <w:bottom w:val="none" w:sz="0" w:space="0" w:color="auto"/>
        <w:right w:val="none" w:sz="0" w:space="0" w:color="auto"/>
      </w:divBdr>
      <w:divsChild>
        <w:div w:id="1733232904">
          <w:marLeft w:val="864"/>
          <w:marRight w:val="0"/>
          <w:marTop w:val="115"/>
          <w:marBottom w:val="0"/>
          <w:divBdr>
            <w:top w:val="none" w:sz="0" w:space="0" w:color="auto"/>
            <w:left w:val="none" w:sz="0" w:space="0" w:color="auto"/>
            <w:bottom w:val="none" w:sz="0" w:space="0" w:color="auto"/>
            <w:right w:val="none" w:sz="0" w:space="0" w:color="auto"/>
          </w:divBdr>
        </w:div>
        <w:div w:id="1898127785">
          <w:marLeft w:val="864"/>
          <w:marRight w:val="0"/>
          <w:marTop w:val="115"/>
          <w:marBottom w:val="0"/>
          <w:divBdr>
            <w:top w:val="none" w:sz="0" w:space="0" w:color="auto"/>
            <w:left w:val="none" w:sz="0" w:space="0" w:color="auto"/>
            <w:bottom w:val="none" w:sz="0" w:space="0" w:color="auto"/>
            <w:right w:val="none" w:sz="0" w:space="0" w:color="auto"/>
          </w:divBdr>
        </w:div>
        <w:div w:id="707487603">
          <w:marLeft w:val="864"/>
          <w:marRight w:val="0"/>
          <w:marTop w:val="115"/>
          <w:marBottom w:val="0"/>
          <w:divBdr>
            <w:top w:val="none" w:sz="0" w:space="0" w:color="auto"/>
            <w:left w:val="none" w:sz="0" w:space="0" w:color="auto"/>
            <w:bottom w:val="none" w:sz="0" w:space="0" w:color="auto"/>
            <w:right w:val="none" w:sz="0" w:space="0" w:color="auto"/>
          </w:divBdr>
        </w:div>
      </w:divsChild>
    </w:div>
    <w:div w:id="1000618536">
      <w:bodyDiv w:val="1"/>
      <w:marLeft w:val="0"/>
      <w:marRight w:val="0"/>
      <w:marTop w:val="0"/>
      <w:marBottom w:val="0"/>
      <w:divBdr>
        <w:top w:val="none" w:sz="0" w:space="0" w:color="auto"/>
        <w:left w:val="none" w:sz="0" w:space="0" w:color="auto"/>
        <w:bottom w:val="none" w:sz="0" w:space="0" w:color="auto"/>
        <w:right w:val="none" w:sz="0" w:space="0" w:color="auto"/>
      </w:divBdr>
      <w:divsChild>
        <w:div w:id="1432239649">
          <w:marLeft w:val="432"/>
          <w:marRight w:val="0"/>
          <w:marTop w:val="125"/>
          <w:marBottom w:val="0"/>
          <w:divBdr>
            <w:top w:val="none" w:sz="0" w:space="0" w:color="auto"/>
            <w:left w:val="none" w:sz="0" w:space="0" w:color="auto"/>
            <w:bottom w:val="none" w:sz="0" w:space="0" w:color="auto"/>
            <w:right w:val="none" w:sz="0" w:space="0" w:color="auto"/>
          </w:divBdr>
        </w:div>
        <w:div w:id="960110628">
          <w:marLeft w:val="1008"/>
          <w:marRight w:val="0"/>
          <w:marTop w:val="115"/>
          <w:marBottom w:val="0"/>
          <w:divBdr>
            <w:top w:val="none" w:sz="0" w:space="0" w:color="auto"/>
            <w:left w:val="none" w:sz="0" w:space="0" w:color="auto"/>
            <w:bottom w:val="none" w:sz="0" w:space="0" w:color="auto"/>
            <w:right w:val="none" w:sz="0" w:space="0" w:color="auto"/>
          </w:divBdr>
        </w:div>
        <w:div w:id="169684333">
          <w:marLeft w:val="1008"/>
          <w:marRight w:val="0"/>
          <w:marTop w:val="115"/>
          <w:marBottom w:val="0"/>
          <w:divBdr>
            <w:top w:val="none" w:sz="0" w:space="0" w:color="auto"/>
            <w:left w:val="none" w:sz="0" w:space="0" w:color="auto"/>
            <w:bottom w:val="none" w:sz="0" w:space="0" w:color="auto"/>
            <w:right w:val="none" w:sz="0" w:space="0" w:color="auto"/>
          </w:divBdr>
        </w:div>
      </w:divsChild>
    </w:div>
    <w:div w:id="1007175321">
      <w:bodyDiv w:val="1"/>
      <w:marLeft w:val="0"/>
      <w:marRight w:val="0"/>
      <w:marTop w:val="0"/>
      <w:marBottom w:val="0"/>
      <w:divBdr>
        <w:top w:val="none" w:sz="0" w:space="0" w:color="auto"/>
        <w:left w:val="none" w:sz="0" w:space="0" w:color="auto"/>
        <w:bottom w:val="none" w:sz="0" w:space="0" w:color="auto"/>
        <w:right w:val="none" w:sz="0" w:space="0" w:color="auto"/>
      </w:divBdr>
      <w:divsChild>
        <w:div w:id="1387756291">
          <w:marLeft w:val="864"/>
          <w:marRight w:val="0"/>
          <w:marTop w:val="134"/>
          <w:marBottom w:val="0"/>
          <w:divBdr>
            <w:top w:val="none" w:sz="0" w:space="0" w:color="auto"/>
            <w:left w:val="none" w:sz="0" w:space="0" w:color="auto"/>
            <w:bottom w:val="none" w:sz="0" w:space="0" w:color="auto"/>
            <w:right w:val="none" w:sz="0" w:space="0" w:color="auto"/>
          </w:divBdr>
        </w:div>
        <w:div w:id="1211266205">
          <w:marLeft w:val="864"/>
          <w:marRight w:val="0"/>
          <w:marTop w:val="134"/>
          <w:marBottom w:val="0"/>
          <w:divBdr>
            <w:top w:val="none" w:sz="0" w:space="0" w:color="auto"/>
            <w:left w:val="none" w:sz="0" w:space="0" w:color="auto"/>
            <w:bottom w:val="none" w:sz="0" w:space="0" w:color="auto"/>
            <w:right w:val="none" w:sz="0" w:space="0" w:color="auto"/>
          </w:divBdr>
        </w:div>
        <w:div w:id="1286229563">
          <w:marLeft w:val="864"/>
          <w:marRight w:val="0"/>
          <w:marTop w:val="134"/>
          <w:marBottom w:val="0"/>
          <w:divBdr>
            <w:top w:val="none" w:sz="0" w:space="0" w:color="auto"/>
            <w:left w:val="none" w:sz="0" w:space="0" w:color="auto"/>
            <w:bottom w:val="none" w:sz="0" w:space="0" w:color="auto"/>
            <w:right w:val="none" w:sz="0" w:space="0" w:color="auto"/>
          </w:divBdr>
        </w:div>
      </w:divsChild>
    </w:div>
    <w:div w:id="1011371520">
      <w:bodyDiv w:val="1"/>
      <w:marLeft w:val="0"/>
      <w:marRight w:val="0"/>
      <w:marTop w:val="0"/>
      <w:marBottom w:val="0"/>
      <w:divBdr>
        <w:top w:val="none" w:sz="0" w:space="0" w:color="auto"/>
        <w:left w:val="none" w:sz="0" w:space="0" w:color="auto"/>
        <w:bottom w:val="none" w:sz="0" w:space="0" w:color="auto"/>
        <w:right w:val="none" w:sz="0" w:space="0" w:color="auto"/>
      </w:divBdr>
      <w:divsChild>
        <w:div w:id="1875313500">
          <w:marLeft w:val="547"/>
          <w:marRight w:val="0"/>
          <w:marTop w:val="134"/>
          <w:marBottom w:val="0"/>
          <w:divBdr>
            <w:top w:val="none" w:sz="0" w:space="0" w:color="auto"/>
            <w:left w:val="none" w:sz="0" w:space="0" w:color="auto"/>
            <w:bottom w:val="none" w:sz="0" w:space="0" w:color="auto"/>
            <w:right w:val="none" w:sz="0" w:space="0" w:color="auto"/>
          </w:divBdr>
        </w:div>
        <w:div w:id="1214267969">
          <w:marLeft w:val="547"/>
          <w:marRight w:val="0"/>
          <w:marTop w:val="134"/>
          <w:marBottom w:val="0"/>
          <w:divBdr>
            <w:top w:val="none" w:sz="0" w:space="0" w:color="auto"/>
            <w:left w:val="none" w:sz="0" w:space="0" w:color="auto"/>
            <w:bottom w:val="none" w:sz="0" w:space="0" w:color="auto"/>
            <w:right w:val="none" w:sz="0" w:space="0" w:color="auto"/>
          </w:divBdr>
        </w:div>
        <w:div w:id="613095043">
          <w:marLeft w:val="547"/>
          <w:marRight w:val="0"/>
          <w:marTop w:val="134"/>
          <w:marBottom w:val="0"/>
          <w:divBdr>
            <w:top w:val="none" w:sz="0" w:space="0" w:color="auto"/>
            <w:left w:val="none" w:sz="0" w:space="0" w:color="auto"/>
            <w:bottom w:val="none" w:sz="0" w:space="0" w:color="auto"/>
            <w:right w:val="none" w:sz="0" w:space="0" w:color="auto"/>
          </w:divBdr>
        </w:div>
        <w:div w:id="1802772519">
          <w:marLeft w:val="547"/>
          <w:marRight w:val="0"/>
          <w:marTop w:val="134"/>
          <w:marBottom w:val="0"/>
          <w:divBdr>
            <w:top w:val="none" w:sz="0" w:space="0" w:color="auto"/>
            <w:left w:val="none" w:sz="0" w:space="0" w:color="auto"/>
            <w:bottom w:val="none" w:sz="0" w:space="0" w:color="auto"/>
            <w:right w:val="none" w:sz="0" w:space="0" w:color="auto"/>
          </w:divBdr>
        </w:div>
        <w:div w:id="1179127023">
          <w:marLeft w:val="1166"/>
          <w:marRight w:val="0"/>
          <w:marTop w:val="125"/>
          <w:marBottom w:val="0"/>
          <w:divBdr>
            <w:top w:val="none" w:sz="0" w:space="0" w:color="auto"/>
            <w:left w:val="none" w:sz="0" w:space="0" w:color="auto"/>
            <w:bottom w:val="none" w:sz="0" w:space="0" w:color="auto"/>
            <w:right w:val="none" w:sz="0" w:space="0" w:color="auto"/>
          </w:divBdr>
        </w:div>
      </w:divsChild>
    </w:div>
    <w:div w:id="1026440466">
      <w:bodyDiv w:val="1"/>
      <w:marLeft w:val="0"/>
      <w:marRight w:val="0"/>
      <w:marTop w:val="0"/>
      <w:marBottom w:val="0"/>
      <w:divBdr>
        <w:top w:val="none" w:sz="0" w:space="0" w:color="auto"/>
        <w:left w:val="none" w:sz="0" w:space="0" w:color="auto"/>
        <w:bottom w:val="none" w:sz="0" w:space="0" w:color="auto"/>
        <w:right w:val="none" w:sz="0" w:space="0" w:color="auto"/>
      </w:divBdr>
      <w:divsChild>
        <w:div w:id="977028813">
          <w:marLeft w:val="864"/>
          <w:marRight w:val="0"/>
          <w:marTop w:val="144"/>
          <w:marBottom w:val="0"/>
          <w:divBdr>
            <w:top w:val="none" w:sz="0" w:space="0" w:color="auto"/>
            <w:left w:val="none" w:sz="0" w:space="0" w:color="auto"/>
            <w:bottom w:val="none" w:sz="0" w:space="0" w:color="auto"/>
            <w:right w:val="none" w:sz="0" w:space="0" w:color="auto"/>
          </w:divBdr>
        </w:div>
        <w:div w:id="1165434824">
          <w:marLeft w:val="864"/>
          <w:marRight w:val="0"/>
          <w:marTop w:val="144"/>
          <w:marBottom w:val="0"/>
          <w:divBdr>
            <w:top w:val="none" w:sz="0" w:space="0" w:color="auto"/>
            <w:left w:val="none" w:sz="0" w:space="0" w:color="auto"/>
            <w:bottom w:val="none" w:sz="0" w:space="0" w:color="auto"/>
            <w:right w:val="none" w:sz="0" w:space="0" w:color="auto"/>
          </w:divBdr>
        </w:div>
        <w:div w:id="2037196365">
          <w:marLeft w:val="864"/>
          <w:marRight w:val="0"/>
          <w:marTop w:val="144"/>
          <w:marBottom w:val="0"/>
          <w:divBdr>
            <w:top w:val="none" w:sz="0" w:space="0" w:color="auto"/>
            <w:left w:val="none" w:sz="0" w:space="0" w:color="auto"/>
            <w:bottom w:val="none" w:sz="0" w:space="0" w:color="auto"/>
            <w:right w:val="none" w:sz="0" w:space="0" w:color="auto"/>
          </w:divBdr>
        </w:div>
        <w:div w:id="1504124914">
          <w:marLeft w:val="864"/>
          <w:marRight w:val="0"/>
          <w:marTop w:val="144"/>
          <w:marBottom w:val="0"/>
          <w:divBdr>
            <w:top w:val="none" w:sz="0" w:space="0" w:color="auto"/>
            <w:left w:val="none" w:sz="0" w:space="0" w:color="auto"/>
            <w:bottom w:val="none" w:sz="0" w:space="0" w:color="auto"/>
            <w:right w:val="none" w:sz="0" w:space="0" w:color="auto"/>
          </w:divBdr>
        </w:div>
        <w:div w:id="991176692">
          <w:marLeft w:val="864"/>
          <w:marRight w:val="0"/>
          <w:marTop w:val="144"/>
          <w:marBottom w:val="0"/>
          <w:divBdr>
            <w:top w:val="none" w:sz="0" w:space="0" w:color="auto"/>
            <w:left w:val="none" w:sz="0" w:space="0" w:color="auto"/>
            <w:bottom w:val="none" w:sz="0" w:space="0" w:color="auto"/>
            <w:right w:val="none" w:sz="0" w:space="0" w:color="auto"/>
          </w:divBdr>
        </w:div>
      </w:divsChild>
    </w:div>
    <w:div w:id="1033849269">
      <w:bodyDiv w:val="1"/>
      <w:marLeft w:val="0"/>
      <w:marRight w:val="0"/>
      <w:marTop w:val="0"/>
      <w:marBottom w:val="0"/>
      <w:divBdr>
        <w:top w:val="none" w:sz="0" w:space="0" w:color="auto"/>
        <w:left w:val="none" w:sz="0" w:space="0" w:color="auto"/>
        <w:bottom w:val="none" w:sz="0" w:space="0" w:color="auto"/>
        <w:right w:val="none" w:sz="0" w:space="0" w:color="auto"/>
      </w:divBdr>
      <w:divsChild>
        <w:div w:id="108400462">
          <w:marLeft w:val="547"/>
          <w:marRight w:val="0"/>
          <w:marTop w:val="144"/>
          <w:marBottom w:val="0"/>
          <w:divBdr>
            <w:top w:val="none" w:sz="0" w:space="0" w:color="auto"/>
            <w:left w:val="none" w:sz="0" w:space="0" w:color="auto"/>
            <w:bottom w:val="none" w:sz="0" w:space="0" w:color="auto"/>
            <w:right w:val="none" w:sz="0" w:space="0" w:color="auto"/>
          </w:divBdr>
        </w:div>
        <w:div w:id="1598445068">
          <w:marLeft w:val="547"/>
          <w:marRight w:val="0"/>
          <w:marTop w:val="144"/>
          <w:marBottom w:val="0"/>
          <w:divBdr>
            <w:top w:val="none" w:sz="0" w:space="0" w:color="auto"/>
            <w:left w:val="none" w:sz="0" w:space="0" w:color="auto"/>
            <w:bottom w:val="none" w:sz="0" w:space="0" w:color="auto"/>
            <w:right w:val="none" w:sz="0" w:space="0" w:color="auto"/>
          </w:divBdr>
        </w:div>
      </w:divsChild>
    </w:div>
    <w:div w:id="1034506128">
      <w:bodyDiv w:val="1"/>
      <w:marLeft w:val="0"/>
      <w:marRight w:val="0"/>
      <w:marTop w:val="0"/>
      <w:marBottom w:val="0"/>
      <w:divBdr>
        <w:top w:val="none" w:sz="0" w:space="0" w:color="auto"/>
        <w:left w:val="none" w:sz="0" w:space="0" w:color="auto"/>
        <w:bottom w:val="none" w:sz="0" w:space="0" w:color="auto"/>
        <w:right w:val="none" w:sz="0" w:space="0" w:color="auto"/>
      </w:divBdr>
      <w:divsChild>
        <w:div w:id="1771899169">
          <w:marLeft w:val="691"/>
          <w:marRight w:val="0"/>
          <w:marTop w:val="0"/>
          <w:marBottom w:val="0"/>
          <w:divBdr>
            <w:top w:val="none" w:sz="0" w:space="0" w:color="auto"/>
            <w:left w:val="none" w:sz="0" w:space="0" w:color="auto"/>
            <w:bottom w:val="none" w:sz="0" w:space="0" w:color="auto"/>
            <w:right w:val="none" w:sz="0" w:space="0" w:color="auto"/>
          </w:divBdr>
        </w:div>
        <w:div w:id="474371615">
          <w:marLeft w:val="1152"/>
          <w:marRight w:val="0"/>
          <w:marTop w:val="0"/>
          <w:marBottom w:val="200"/>
          <w:divBdr>
            <w:top w:val="none" w:sz="0" w:space="0" w:color="auto"/>
            <w:left w:val="none" w:sz="0" w:space="0" w:color="auto"/>
            <w:bottom w:val="none" w:sz="0" w:space="0" w:color="auto"/>
            <w:right w:val="none" w:sz="0" w:space="0" w:color="auto"/>
          </w:divBdr>
        </w:div>
        <w:div w:id="831793578">
          <w:marLeft w:val="1152"/>
          <w:marRight w:val="0"/>
          <w:marTop w:val="0"/>
          <w:marBottom w:val="200"/>
          <w:divBdr>
            <w:top w:val="none" w:sz="0" w:space="0" w:color="auto"/>
            <w:left w:val="none" w:sz="0" w:space="0" w:color="auto"/>
            <w:bottom w:val="none" w:sz="0" w:space="0" w:color="auto"/>
            <w:right w:val="none" w:sz="0" w:space="0" w:color="auto"/>
          </w:divBdr>
        </w:div>
        <w:div w:id="1915356345">
          <w:marLeft w:val="1152"/>
          <w:marRight w:val="0"/>
          <w:marTop w:val="0"/>
          <w:marBottom w:val="200"/>
          <w:divBdr>
            <w:top w:val="none" w:sz="0" w:space="0" w:color="auto"/>
            <w:left w:val="none" w:sz="0" w:space="0" w:color="auto"/>
            <w:bottom w:val="none" w:sz="0" w:space="0" w:color="auto"/>
            <w:right w:val="none" w:sz="0" w:space="0" w:color="auto"/>
          </w:divBdr>
        </w:div>
        <w:div w:id="1149395215">
          <w:marLeft w:val="1152"/>
          <w:marRight w:val="0"/>
          <w:marTop w:val="0"/>
          <w:marBottom w:val="200"/>
          <w:divBdr>
            <w:top w:val="none" w:sz="0" w:space="0" w:color="auto"/>
            <w:left w:val="none" w:sz="0" w:space="0" w:color="auto"/>
            <w:bottom w:val="none" w:sz="0" w:space="0" w:color="auto"/>
            <w:right w:val="none" w:sz="0" w:space="0" w:color="auto"/>
          </w:divBdr>
        </w:div>
        <w:div w:id="166402772">
          <w:marLeft w:val="1152"/>
          <w:marRight w:val="0"/>
          <w:marTop w:val="0"/>
          <w:marBottom w:val="200"/>
          <w:divBdr>
            <w:top w:val="none" w:sz="0" w:space="0" w:color="auto"/>
            <w:left w:val="none" w:sz="0" w:space="0" w:color="auto"/>
            <w:bottom w:val="none" w:sz="0" w:space="0" w:color="auto"/>
            <w:right w:val="none" w:sz="0" w:space="0" w:color="auto"/>
          </w:divBdr>
        </w:div>
      </w:divsChild>
    </w:div>
    <w:div w:id="1091580753">
      <w:bodyDiv w:val="1"/>
      <w:marLeft w:val="0"/>
      <w:marRight w:val="0"/>
      <w:marTop w:val="0"/>
      <w:marBottom w:val="0"/>
      <w:divBdr>
        <w:top w:val="none" w:sz="0" w:space="0" w:color="auto"/>
        <w:left w:val="none" w:sz="0" w:space="0" w:color="auto"/>
        <w:bottom w:val="none" w:sz="0" w:space="0" w:color="auto"/>
        <w:right w:val="none" w:sz="0" w:space="0" w:color="auto"/>
      </w:divBdr>
      <w:divsChild>
        <w:div w:id="1684744603">
          <w:marLeft w:val="864"/>
          <w:marRight w:val="0"/>
          <w:marTop w:val="96"/>
          <w:marBottom w:val="0"/>
          <w:divBdr>
            <w:top w:val="none" w:sz="0" w:space="0" w:color="auto"/>
            <w:left w:val="none" w:sz="0" w:space="0" w:color="auto"/>
            <w:bottom w:val="none" w:sz="0" w:space="0" w:color="auto"/>
            <w:right w:val="none" w:sz="0" w:space="0" w:color="auto"/>
          </w:divBdr>
        </w:div>
        <w:div w:id="1017736642">
          <w:marLeft w:val="864"/>
          <w:marRight w:val="0"/>
          <w:marTop w:val="96"/>
          <w:marBottom w:val="0"/>
          <w:divBdr>
            <w:top w:val="none" w:sz="0" w:space="0" w:color="auto"/>
            <w:left w:val="none" w:sz="0" w:space="0" w:color="auto"/>
            <w:bottom w:val="none" w:sz="0" w:space="0" w:color="auto"/>
            <w:right w:val="none" w:sz="0" w:space="0" w:color="auto"/>
          </w:divBdr>
        </w:div>
      </w:divsChild>
    </w:div>
    <w:div w:id="1104419009">
      <w:bodyDiv w:val="1"/>
      <w:marLeft w:val="0"/>
      <w:marRight w:val="0"/>
      <w:marTop w:val="0"/>
      <w:marBottom w:val="0"/>
      <w:divBdr>
        <w:top w:val="none" w:sz="0" w:space="0" w:color="auto"/>
        <w:left w:val="none" w:sz="0" w:space="0" w:color="auto"/>
        <w:bottom w:val="none" w:sz="0" w:space="0" w:color="auto"/>
        <w:right w:val="none" w:sz="0" w:space="0" w:color="auto"/>
      </w:divBdr>
      <w:divsChild>
        <w:div w:id="1655723006">
          <w:marLeft w:val="533"/>
          <w:marRight w:val="0"/>
          <w:marTop w:val="95"/>
          <w:marBottom w:val="0"/>
          <w:divBdr>
            <w:top w:val="none" w:sz="0" w:space="0" w:color="auto"/>
            <w:left w:val="none" w:sz="0" w:space="0" w:color="auto"/>
            <w:bottom w:val="none" w:sz="0" w:space="0" w:color="auto"/>
            <w:right w:val="none" w:sz="0" w:space="0" w:color="auto"/>
          </w:divBdr>
        </w:div>
        <w:div w:id="1533878164">
          <w:marLeft w:val="1166"/>
          <w:marRight w:val="0"/>
          <w:marTop w:val="85"/>
          <w:marBottom w:val="0"/>
          <w:divBdr>
            <w:top w:val="none" w:sz="0" w:space="0" w:color="auto"/>
            <w:left w:val="none" w:sz="0" w:space="0" w:color="auto"/>
            <w:bottom w:val="none" w:sz="0" w:space="0" w:color="auto"/>
            <w:right w:val="none" w:sz="0" w:space="0" w:color="auto"/>
          </w:divBdr>
        </w:div>
        <w:div w:id="1574898123">
          <w:marLeft w:val="1166"/>
          <w:marRight w:val="0"/>
          <w:marTop w:val="85"/>
          <w:marBottom w:val="0"/>
          <w:divBdr>
            <w:top w:val="none" w:sz="0" w:space="0" w:color="auto"/>
            <w:left w:val="none" w:sz="0" w:space="0" w:color="auto"/>
            <w:bottom w:val="none" w:sz="0" w:space="0" w:color="auto"/>
            <w:right w:val="none" w:sz="0" w:space="0" w:color="auto"/>
          </w:divBdr>
        </w:div>
      </w:divsChild>
    </w:div>
    <w:div w:id="1111705874">
      <w:bodyDiv w:val="1"/>
      <w:marLeft w:val="0"/>
      <w:marRight w:val="0"/>
      <w:marTop w:val="0"/>
      <w:marBottom w:val="0"/>
      <w:divBdr>
        <w:top w:val="none" w:sz="0" w:space="0" w:color="auto"/>
        <w:left w:val="none" w:sz="0" w:space="0" w:color="auto"/>
        <w:bottom w:val="none" w:sz="0" w:space="0" w:color="auto"/>
        <w:right w:val="none" w:sz="0" w:space="0" w:color="auto"/>
      </w:divBdr>
      <w:divsChild>
        <w:div w:id="1458796447">
          <w:marLeft w:val="547"/>
          <w:marRight w:val="0"/>
          <w:marTop w:val="154"/>
          <w:marBottom w:val="0"/>
          <w:divBdr>
            <w:top w:val="none" w:sz="0" w:space="0" w:color="auto"/>
            <w:left w:val="none" w:sz="0" w:space="0" w:color="auto"/>
            <w:bottom w:val="none" w:sz="0" w:space="0" w:color="auto"/>
            <w:right w:val="none" w:sz="0" w:space="0" w:color="auto"/>
          </w:divBdr>
        </w:div>
        <w:div w:id="1577058403">
          <w:marLeft w:val="1166"/>
          <w:marRight w:val="0"/>
          <w:marTop w:val="134"/>
          <w:marBottom w:val="0"/>
          <w:divBdr>
            <w:top w:val="none" w:sz="0" w:space="0" w:color="auto"/>
            <w:left w:val="none" w:sz="0" w:space="0" w:color="auto"/>
            <w:bottom w:val="none" w:sz="0" w:space="0" w:color="auto"/>
            <w:right w:val="none" w:sz="0" w:space="0" w:color="auto"/>
          </w:divBdr>
        </w:div>
        <w:div w:id="845289724">
          <w:marLeft w:val="547"/>
          <w:marRight w:val="0"/>
          <w:marTop w:val="154"/>
          <w:marBottom w:val="0"/>
          <w:divBdr>
            <w:top w:val="none" w:sz="0" w:space="0" w:color="auto"/>
            <w:left w:val="none" w:sz="0" w:space="0" w:color="auto"/>
            <w:bottom w:val="none" w:sz="0" w:space="0" w:color="auto"/>
            <w:right w:val="none" w:sz="0" w:space="0" w:color="auto"/>
          </w:divBdr>
        </w:div>
        <w:div w:id="1844739301">
          <w:marLeft w:val="1166"/>
          <w:marRight w:val="0"/>
          <w:marTop w:val="134"/>
          <w:marBottom w:val="0"/>
          <w:divBdr>
            <w:top w:val="none" w:sz="0" w:space="0" w:color="auto"/>
            <w:left w:val="none" w:sz="0" w:space="0" w:color="auto"/>
            <w:bottom w:val="none" w:sz="0" w:space="0" w:color="auto"/>
            <w:right w:val="none" w:sz="0" w:space="0" w:color="auto"/>
          </w:divBdr>
        </w:div>
        <w:div w:id="653800746">
          <w:marLeft w:val="547"/>
          <w:marRight w:val="0"/>
          <w:marTop w:val="154"/>
          <w:marBottom w:val="0"/>
          <w:divBdr>
            <w:top w:val="none" w:sz="0" w:space="0" w:color="auto"/>
            <w:left w:val="none" w:sz="0" w:space="0" w:color="auto"/>
            <w:bottom w:val="none" w:sz="0" w:space="0" w:color="auto"/>
            <w:right w:val="none" w:sz="0" w:space="0" w:color="auto"/>
          </w:divBdr>
        </w:div>
        <w:div w:id="1392802626">
          <w:marLeft w:val="1166"/>
          <w:marRight w:val="0"/>
          <w:marTop w:val="134"/>
          <w:marBottom w:val="0"/>
          <w:divBdr>
            <w:top w:val="none" w:sz="0" w:space="0" w:color="auto"/>
            <w:left w:val="none" w:sz="0" w:space="0" w:color="auto"/>
            <w:bottom w:val="none" w:sz="0" w:space="0" w:color="auto"/>
            <w:right w:val="none" w:sz="0" w:space="0" w:color="auto"/>
          </w:divBdr>
        </w:div>
      </w:divsChild>
    </w:div>
    <w:div w:id="1122579092">
      <w:bodyDiv w:val="1"/>
      <w:marLeft w:val="0"/>
      <w:marRight w:val="0"/>
      <w:marTop w:val="0"/>
      <w:marBottom w:val="0"/>
      <w:divBdr>
        <w:top w:val="none" w:sz="0" w:space="0" w:color="auto"/>
        <w:left w:val="none" w:sz="0" w:space="0" w:color="auto"/>
        <w:bottom w:val="none" w:sz="0" w:space="0" w:color="auto"/>
        <w:right w:val="none" w:sz="0" w:space="0" w:color="auto"/>
      </w:divBdr>
      <w:divsChild>
        <w:div w:id="673654630">
          <w:marLeft w:val="547"/>
          <w:marRight w:val="0"/>
          <w:marTop w:val="125"/>
          <w:marBottom w:val="0"/>
          <w:divBdr>
            <w:top w:val="none" w:sz="0" w:space="0" w:color="auto"/>
            <w:left w:val="none" w:sz="0" w:space="0" w:color="auto"/>
            <w:bottom w:val="none" w:sz="0" w:space="0" w:color="auto"/>
            <w:right w:val="none" w:sz="0" w:space="0" w:color="auto"/>
          </w:divBdr>
        </w:div>
        <w:div w:id="1158376908">
          <w:marLeft w:val="1166"/>
          <w:marRight w:val="0"/>
          <w:marTop w:val="120"/>
          <w:marBottom w:val="0"/>
          <w:divBdr>
            <w:top w:val="none" w:sz="0" w:space="0" w:color="auto"/>
            <w:left w:val="none" w:sz="0" w:space="0" w:color="auto"/>
            <w:bottom w:val="none" w:sz="0" w:space="0" w:color="auto"/>
            <w:right w:val="none" w:sz="0" w:space="0" w:color="auto"/>
          </w:divBdr>
        </w:div>
        <w:div w:id="1942836131">
          <w:marLeft w:val="1166"/>
          <w:marRight w:val="0"/>
          <w:marTop w:val="120"/>
          <w:marBottom w:val="0"/>
          <w:divBdr>
            <w:top w:val="none" w:sz="0" w:space="0" w:color="auto"/>
            <w:left w:val="none" w:sz="0" w:space="0" w:color="auto"/>
            <w:bottom w:val="none" w:sz="0" w:space="0" w:color="auto"/>
            <w:right w:val="none" w:sz="0" w:space="0" w:color="auto"/>
          </w:divBdr>
        </w:div>
      </w:divsChild>
    </w:div>
    <w:div w:id="1127508062">
      <w:bodyDiv w:val="1"/>
      <w:marLeft w:val="0"/>
      <w:marRight w:val="0"/>
      <w:marTop w:val="0"/>
      <w:marBottom w:val="0"/>
      <w:divBdr>
        <w:top w:val="none" w:sz="0" w:space="0" w:color="auto"/>
        <w:left w:val="none" w:sz="0" w:space="0" w:color="auto"/>
        <w:bottom w:val="none" w:sz="0" w:space="0" w:color="auto"/>
        <w:right w:val="none" w:sz="0" w:space="0" w:color="auto"/>
      </w:divBdr>
      <w:divsChild>
        <w:div w:id="1711103292">
          <w:marLeft w:val="432"/>
          <w:marRight w:val="0"/>
          <w:marTop w:val="125"/>
          <w:marBottom w:val="0"/>
          <w:divBdr>
            <w:top w:val="none" w:sz="0" w:space="0" w:color="auto"/>
            <w:left w:val="none" w:sz="0" w:space="0" w:color="auto"/>
            <w:bottom w:val="none" w:sz="0" w:space="0" w:color="auto"/>
            <w:right w:val="none" w:sz="0" w:space="0" w:color="auto"/>
          </w:divBdr>
        </w:div>
        <w:div w:id="1036663206">
          <w:marLeft w:val="432"/>
          <w:marRight w:val="0"/>
          <w:marTop w:val="125"/>
          <w:marBottom w:val="0"/>
          <w:divBdr>
            <w:top w:val="none" w:sz="0" w:space="0" w:color="auto"/>
            <w:left w:val="none" w:sz="0" w:space="0" w:color="auto"/>
            <w:bottom w:val="none" w:sz="0" w:space="0" w:color="auto"/>
            <w:right w:val="none" w:sz="0" w:space="0" w:color="auto"/>
          </w:divBdr>
        </w:div>
        <w:div w:id="90834">
          <w:marLeft w:val="432"/>
          <w:marRight w:val="0"/>
          <w:marTop w:val="125"/>
          <w:marBottom w:val="0"/>
          <w:divBdr>
            <w:top w:val="none" w:sz="0" w:space="0" w:color="auto"/>
            <w:left w:val="none" w:sz="0" w:space="0" w:color="auto"/>
            <w:bottom w:val="none" w:sz="0" w:space="0" w:color="auto"/>
            <w:right w:val="none" w:sz="0" w:space="0" w:color="auto"/>
          </w:divBdr>
        </w:div>
      </w:divsChild>
    </w:div>
    <w:div w:id="1150361667">
      <w:bodyDiv w:val="1"/>
      <w:marLeft w:val="0"/>
      <w:marRight w:val="0"/>
      <w:marTop w:val="0"/>
      <w:marBottom w:val="0"/>
      <w:divBdr>
        <w:top w:val="none" w:sz="0" w:space="0" w:color="auto"/>
        <w:left w:val="none" w:sz="0" w:space="0" w:color="auto"/>
        <w:bottom w:val="none" w:sz="0" w:space="0" w:color="auto"/>
        <w:right w:val="none" w:sz="0" w:space="0" w:color="auto"/>
      </w:divBdr>
      <w:divsChild>
        <w:div w:id="2114279781">
          <w:marLeft w:val="432"/>
          <w:marRight w:val="0"/>
          <w:marTop w:val="134"/>
          <w:marBottom w:val="0"/>
          <w:divBdr>
            <w:top w:val="none" w:sz="0" w:space="0" w:color="auto"/>
            <w:left w:val="none" w:sz="0" w:space="0" w:color="auto"/>
            <w:bottom w:val="none" w:sz="0" w:space="0" w:color="auto"/>
            <w:right w:val="none" w:sz="0" w:space="0" w:color="auto"/>
          </w:divBdr>
        </w:div>
        <w:div w:id="1487278025">
          <w:marLeft w:val="432"/>
          <w:marRight w:val="0"/>
          <w:marTop w:val="134"/>
          <w:marBottom w:val="0"/>
          <w:divBdr>
            <w:top w:val="none" w:sz="0" w:space="0" w:color="auto"/>
            <w:left w:val="none" w:sz="0" w:space="0" w:color="auto"/>
            <w:bottom w:val="none" w:sz="0" w:space="0" w:color="auto"/>
            <w:right w:val="none" w:sz="0" w:space="0" w:color="auto"/>
          </w:divBdr>
        </w:div>
        <w:div w:id="777919106">
          <w:marLeft w:val="432"/>
          <w:marRight w:val="0"/>
          <w:marTop w:val="134"/>
          <w:marBottom w:val="0"/>
          <w:divBdr>
            <w:top w:val="none" w:sz="0" w:space="0" w:color="auto"/>
            <w:left w:val="none" w:sz="0" w:space="0" w:color="auto"/>
            <w:bottom w:val="none" w:sz="0" w:space="0" w:color="auto"/>
            <w:right w:val="none" w:sz="0" w:space="0" w:color="auto"/>
          </w:divBdr>
        </w:div>
        <w:div w:id="649021152">
          <w:marLeft w:val="1008"/>
          <w:marRight w:val="0"/>
          <w:marTop w:val="125"/>
          <w:marBottom w:val="0"/>
          <w:divBdr>
            <w:top w:val="none" w:sz="0" w:space="0" w:color="auto"/>
            <w:left w:val="none" w:sz="0" w:space="0" w:color="auto"/>
            <w:bottom w:val="none" w:sz="0" w:space="0" w:color="auto"/>
            <w:right w:val="none" w:sz="0" w:space="0" w:color="auto"/>
          </w:divBdr>
        </w:div>
        <w:div w:id="1792547740">
          <w:marLeft w:val="1008"/>
          <w:marRight w:val="0"/>
          <w:marTop w:val="125"/>
          <w:marBottom w:val="0"/>
          <w:divBdr>
            <w:top w:val="none" w:sz="0" w:space="0" w:color="auto"/>
            <w:left w:val="none" w:sz="0" w:space="0" w:color="auto"/>
            <w:bottom w:val="none" w:sz="0" w:space="0" w:color="auto"/>
            <w:right w:val="none" w:sz="0" w:space="0" w:color="auto"/>
          </w:divBdr>
        </w:div>
        <w:div w:id="1512375234">
          <w:marLeft w:val="1008"/>
          <w:marRight w:val="0"/>
          <w:marTop w:val="125"/>
          <w:marBottom w:val="0"/>
          <w:divBdr>
            <w:top w:val="none" w:sz="0" w:space="0" w:color="auto"/>
            <w:left w:val="none" w:sz="0" w:space="0" w:color="auto"/>
            <w:bottom w:val="none" w:sz="0" w:space="0" w:color="auto"/>
            <w:right w:val="none" w:sz="0" w:space="0" w:color="auto"/>
          </w:divBdr>
        </w:div>
        <w:div w:id="779304439">
          <w:marLeft w:val="432"/>
          <w:marRight w:val="0"/>
          <w:marTop w:val="134"/>
          <w:marBottom w:val="0"/>
          <w:divBdr>
            <w:top w:val="none" w:sz="0" w:space="0" w:color="auto"/>
            <w:left w:val="none" w:sz="0" w:space="0" w:color="auto"/>
            <w:bottom w:val="none" w:sz="0" w:space="0" w:color="auto"/>
            <w:right w:val="none" w:sz="0" w:space="0" w:color="auto"/>
          </w:divBdr>
        </w:div>
      </w:divsChild>
    </w:div>
    <w:div w:id="1162500306">
      <w:bodyDiv w:val="1"/>
      <w:marLeft w:val="0"/>
      <w:marRight w:val="0"/>
      <w:marTop w:val="0"/>
      <w:marBottom w:val="0"/>
      <w:divBdr>
        <w:top w:val="none" w:sz="0" w:space="0" w:color="auto"/>
        <w:left w:val="none" w:sz="0" w:space="0" w:color="auto"/>
        <w:bottom w:val="none" w:sz="0" w:space="0" w:color="auto"/>
        <w:right w:val="none" w:sz="0" w:space="0" w:color="auto"/>
      </w:divBdr>
      <w:divsChild>
        <w:div w:id="1802839545">
          <w:marLeft w:val="432"/>
          <w:marRight w:val="0"/>
          <w:marTop w:val="106"/>
          <w:marBottom w:val="0"/>
          <w:divBdr>
            <w:top w:val="none" w:sz="0" w:space="0" w:color="auto"/>
            <w:left w:val="none" w:sz="0" w:space="0" w:color="auto"/>
            <w:bottom w:val="none" w:sz="0" w:space="0" w:color="auto"/>
            <w:right w:val="none" w:sz="0" w:space="0" w:color="auto"/>
          </w:divBdr>
        </w:div>
        <w:div w:id="295571281">
          <w:marLeft w:val="1008"/>
          <w:marRight w:val="0"/>
          <w:marTop w:val="96"/>
          <w:marBottom w:val="0"/>
          <w:divBdr>
            <w:top w:val="none" w:sz="0" w:space="0" w:color="auto"/>
            <w:left w:val="none" w:sz="0" w:space="0" w:color="auto"/>
            <w:bottom w:val="none" w:sz="0" w:space="0" w:color="auto"/>
            <w:right w:val="none" w:sz="0" w:space="0" w:color="auto"/>
          </w:divBdr>
        </w:div>
        <w:div w:id="1270970843">
          <w:marLeft w:val="432"/>
          <w:marRight w:val="0"/>
          <w:marTop w:val="106"/>
          <w:marBottom w:val="0"/>
          <w:divBdr>
            <w:top w:val="none" w:sz="0" w:space="0" w:color="auto"/>
            <w:left w:val="none" w:sz="0" w:space="0" w:color="auto"/>
            <w:bottom w:val="none" w:sz="0" w:space="0" w:color="auto"/>
            <w:right w:val="none" w:sz="0" w:space="0" w:color="auto"/>
          </w:divBdr>
        </w:div>
        <w:div w:id="1340351895">
          <w:marLeft w:val="1008"/>
          <w:marRight w:val="0"/>
          <w:marTop w:val="96"/>
          <w:marBottom w:val="0"/>
          <w:divBdr>
            <w:top w:val="none" w:sz="0" w:space="0" w:color="auto"/>
            <w:left w:val="none" w:sz="0" w:space="0" w:color="auto"/>
            <w:bottom w:val="none" w:sz="0" w:space="0" w:color="auto"/>
            <w:right w:val="none" w:sz="0" w:space="0" w:color="auto"/>
          </w:divBdr>
        </w:div>
        <w:div w:id="637732946">
          <w:marLeft w:val="1008"/>
          <w:marRight w:val="0"/>
          <w:marTop w:val="96"/>
          <w:marBottom w:val="0"/>
          <w:divBdr>
            <w:top w:val="none" w:sz="0" w:space="0" w:color="auto"/>
            <w:left w:val="none" w:sz="0" w:space="0" w:color="auto"/>
            <w:bottom w:val="none" w:sz="0" w:space="0" w:color="auto"/>
            <w:right w:val="none" w:sz="0" w:space="0" w:color="auto"/>
          </w:divBdr>
        </w:div>
      </w:divsChild>
    </w:div>
    <w:div w:id="1178423567">
      <w:bodyDiv w:val="1"/>
      <w:marLeft w:val="0"/>
      <w:marRight w:val="0"/>
      <w:marTop w:val="0"/>
      <w:marBottom w:val="0"/>
      <w:divBdr>
        <w:top w:val="none" w:sz="0" w:space="0" w:color="auto"/>
        <w:left w:val="none" w:sz="0" w:space="0" w:color="auto"/>
        <w:bottom w:val="none" w:sz="0" w:space="0" w:color="auto"/>
        <w:right w:val="none" w:sz="0" w:space="0" w:color="auto"/>
      </w:divBdr>
      <w:divsChild>
        <w:div w:id="562453389">
          <w:marLeft w:val="547"/>
          <w:marRight w:val="0"/>
          <w:marTop w:val="134"/>
          <w:marBottom w:val="0"/>
          <w:divBdr>
            <w:top w:val="none" w:sz="0" w:space="0" w:color="auto"/>
            <w:left w:val="none" w:sz="0" w:space="0" w:color="auto"/>
            <w:bottom w:val="none" w:sz="0" w:space="0" w:color="auto"/>
            <w:right w:val="none" w:sz="0" w:space="0" w:color="auto"/>
          </w:divBdr>
        </w:div>
      </w:divsChild>
    </w:div>
    <w:div w:id="1180199683">
      <w:bodyDiv w:val="1"/>
      <w:marLeft w:val="0"/>
      <w:marRight w:val="0"/>
      <w:marTop w:val="0"/>
      <w:marBottom w:val="0"/>
      <w:divBdr>
        <w:top w:val="none" w:sz="0" w:space="0" w:color="auto"/>
        <w:left w:val="none" w:sz="0" w:space="0" w:color="auto"/>
        <w:bottom w:val="none" w:sz="0" w:space="0" w:color="auto"/>
        <w:right w:val="none" w:sz="0" w:space="0" w:color="auto"/>
      </w:divBdr>
      <w:divsChild>
        <w:div w:id="410854799">
          <w:marLeft w:val="432"/>
          <w:marRight w:val="0"/>
          <w:marTop w:val="125"/>
          <w:marBottom w:val="0"/>
          <w:divBdr>
            <w:top w:val="none" w:sz="0" w:space="0" w:color="auto"/>
            <w:left w:val="none" w:sz="0" w:space="0" w:color="auto"/>
            <w:bottom w:val="none" w:sz="0" w:space="0" w:color="auto"/>
            <w:right w:val="none" w:sz="0" w:space="0" w:color="auto"/>
          </w:divBdr>
        </w:div>
        <w:div w:id="2015449499">
          <w:marLeft w:val="432"/>
          <w:marRight w:val="0"/>
          <w:marTop w:val="125"/>
          <w:marBottom w:val="0"/>
          <w:divBdr>
            <w:top w:val="none" w:sz="0" w:space="0" w:color="auto"/>
            <w:left w:val="none" w:sz="0" w:space="0" w:color="auto"/>
            <w:bottom w:val="none" w:sz="0" w:space="0" w:color="auto"/>
            <w:right w:val="none" w:sz="0" w:space="0" w:color="auto"/>
          </w:divBdr>
        </w:div>
      </w:divsChild>
    </w:div>
    <w:div w:id="1188252591">
      <w:bodyDiv w:val="1"/>
      <w:marLeft w:val="0"/>
      <w:marRight w:val="0"/>
      <w:marTop w:val="0"/>
      <w:marBottom w:val="0"/>
      <w:divBdr>
        <w:top w:val="none" w:sz="0" w:space="0" w:color="auto"/>
        <w:left w:val="none" w:sz="0" w:space="0" w:color="auto"/>
        <w:bottom w:val="none" w:sz="0" w:space="0" w:color="auto"/>
        <w:right w:val="none" w:sz="0" w:space="0" w:color="auto"/>
      </w:divBdr>
      <w:divsChild>
        <w:div w:id="149834374">
          <w:marLeft w:val="547"/>
          <w:marRight w:val="0"/>
          <w:marTop w:val="130"/>
          <w:marBottom w:val="0"/>
          <w:divBdr>
            <w:top w:val="none" w:sz="0" w:space="0" w:color="auto"/>
            <w:left w:val="none" w:sz="0" w:space="0" w:color="auto"/>
            <w:bottom w:val="none" w:sz="0" w:space="0" w:color="auto"/>
            <w:right w:val="none" w:sz="0" w:space="0" w:color="auto"/>
          </w:divBdr>
        </w:div>
        <w:div w:id="1988705449">
          <w:marLeft w:val="547"/>
          <w:marRight w:val="0"/>
          <w:marTop w:val="130"/>
          <w:marBottom w:val="0"/>
          <w:divBdr>
            <w:top w:val="none" w:sz="0" w:space="0" w:color="auto"/>
            <w:left w:val="none" w:sz="0" w:space="0" w:color="auto"/>
            <w:bottom w:val="none" w:sz="0" w:space="0" w:color="auto"/>
            <w:right w:val="none" w:sz="0" w:space="0" w:color="auto"/>
          </w:divBdr>
        </w:div>
        <w:div w:id="916137678">
          <w:marLeft w:val="547"/>
          <w:marRight w:val="0"/>
          <w:marTop w:val="130"/>
          <w:marBottom w:val="0"/>
          <w:divBdr>
            <w:top w:val="none" w:sz="0" w:space="0" w:color="auto"/>
            <w:left w:val="none" w:sz="0" w:space="0" w:color="auto"/>
            <w:bottom w:val="none" w:sz="0" w:space="0" w:color="auto"/>
            <w:right w:val="none" w:sz="0" w:space="0" w:color="auto"/>
          </w:divBdr>
        </w:div>
        <w:div w:id="1129518090">
          <w:marLeft w:val="547"/>
          <w:marRight w:val="0"/>
          <w:marTop w:val="130"/>
          <w:marBottom w:val="0"/>
          <w:divBdr>
            <w:top w:val="none" w:sz="0" w:space="0" w:color="auto"/>
            <w:left w:val="none" w:sz="0" w:space="0" w:color="auto"/>
            <w:bottom w:val="none" w:sz="0" w:space="0" w:color="auto"/>
            <w:right w:val="none" w:sz="0" w:space="0" w:color="auto"/>
          </w:divBdr>
        </w:div>
      </w:divsChild>
    </w:div>
    <w:div w:id="1199125071">
      <w:bodyDiv w:val="1"/>
      <w:marLeft w:val="0"/>
      <w:marRight w:val="0"/>
      <w:marTop w:val="0"/>
      <w:marBottom w:val="0"/>
      <w:divBdr>
        <w:top w:val="none" w:sz="0" w:space="0" w:color="auto"/>
        <w:left w:val="none" w:sz="0" w:space="0" w:color="auto"/>
        <w:bottom w:val="none" w:sz="0" w:space="0" w:color="auto"/>
        <w:right w:val="none" w:sz="0" w:space="0" w:color="auto"/>
      </w:divBdr>
      <w:divsChild>
        <w:div w:id="199629491">
          <w:marLeft w:val="547"/>
          <w:marRight w:val="0"/>
          <w:marTop w:val="154"/>
          <w:marBottom w:val="0"/>
          <w:divBdr>
            <w:top w:val="none" w:sz="0" w:space="0" w:color="auto"/>
            <w:left w:val="none" w:sz="0" w:space="0" w:color="auto"/>
            <w:bottom w:val="none" w:sz="0" w:space="0" w:color="auto"/>
            <w:right w:val="none" w:sz="0" w:space="0" w:color="auto"/>
          </w:divBdr>
        </w:div>
      </w:divsChild>
    </w:div>
    <w:div w:id="1202666976">
      <w:bodyDiv w:val="1"/>
      <w:marLeft w:val="0"/>
      <w:marRight w:val="0"/>
      <w:marTop w:val="0"/>
      <w:marBottom w:val="0"/>
      <w:divBdr>
        <w:top w:val="none" w:sz="0" w:space="0" w:color="auto"/>
        <w:left w:val="none" w:sz="0" w:space="0" w:color="auto"/>
        <w:bottom w:val="none" w:sz="0" w:space="0" w:color="auto"/>
        <w:right w:val="none" w:sz="0" w:space="0" w:color="auto"/>
      </w:divBdr>
      <w:divsChild>
        <w:div w:id="621418193">
          <w:marLeft w:val="547"/>
          <w:marRight w:val="0"/>
          <w:marTop w:val="134"/>
          <w:marBottom w:val="0"/>
          <w:divBdr>
            <w:top w:val="none" w:sz="0" w:space="0" w:color="auto"/>
            <w:left w:val="none" w:sz="0" w:space="0" w:color="auto"/>
            <w:bottom w:val="none" w:sz="0" w:space="0" w:color="auto"/>
            <w:right w:val="none" w:sz="0" w:space="0" w:color="auto"/>
          </w:divBdr>
        </w:div>
        <w:div w:id="1039087731">
          <w:marLeft w:val="547"/>
          <w:marRight w:val="0"/>
          <w:marTop w:val="134"/>
          <w:marBottom w:val="0"/>
          <w:divBdr>
            <w:top w:val="none" w:sz="0" w:space="0" w:color="auto"/>
            <w:left w:val="none" w:sz="0" w:space="0" w:color="auto"/>
            <w:bottom w:val="none" w:sz="0" w:space="0" w:color="auto"/>
            <w:right w:val="none" w:sz="0" w:space="0" w:color="auto"/>
          </w:divBdr>
        </w:div>
        <w:div w:id="1548646620">
          <w:marLeft w:val="547"/>
          <w:marRight w:val="0"/>
          <w:marTop w:val="115"/>
          <w:marBottom w:val="0"/>
          <w:divBdr>
            <w:top w:val="none" w:sz="0" w:space="0" w:color="auto"/>
            <w:left w:val="none" w:sz="0" w:space="0" w:color="auto"/>
            <w:bottom w:val="none" w:sz="0" w:space="0" w:color="auto"/>
            <w:right w:val="none" w:sz="0" w:space="0" w:color="auto"/>
          </w:divBdr>
        </w:div>
      </w:divsChild>
    </w:div>
    <w:div w:id="1221481282">
      <w:bodyDiv w:val="1"/>
      <w:marLeft w:val="0"/>
      <w:marRight w:val="0"/>
      <w:marTop w:val="0"/>
      <w:marBottom w:val="0"/>
      <w:divBdr>
        <w:top w:val="none" w:sz="0" w:space="0" w:color="auto"/>
        <w:left w:val="none" w:sz="0" w:space="0" w:color="auto"/>
        <w:bottom w:val="none" w:sz="0" w:space="0" w:color="auto"/>
        <w:right w:val="none" w:sz="0" w:space="0" w:color="auto"/>
      </w:divBdr>
    </w:div>
    <w:div w:id="1225723281">
      <w:bodyDiv w:val="1"/>
      <w:marLeft w:val="0"/>
      <w:marRight w:val="0"/>
      <w:marTop w:val="0"/>
      <w:marBottom w:val="0"/>
      <w:divBdr>
        <w:top w:val="none" w:sz="0" w:space="0" w:color="auto"/>
        <w:left w:val="none" w:sz="0" w:space="0" w:color="auto"/>
        <w:bottom w:val="none" w:sz="0" w:space="0" w:color="auto"/>
        <w:right w:val="none" w:sz="0" w:space="0" w:color="auto"/>
      </w:divBdr>
      <w:divsChild>
        <w:div w:id="1626698134">
          <w:marLeft w:val="432"/>
          <w:marRight w:val="0"/>
          <w:marTop w:val="125"/>
          <w:marBottom w:val="0"/>
          <w:divBdr>
            <w:top w:val="none" w:sz="0" w:space="0" w:color="auto"/>
            <w:left w:val="none" w:sz="0" w:space="0" w:color="auto"/>
            <w:bottom w:val="none" w:sz="0" w:space="0" w:color="auto"/>
            <w:right w:val="none" w:sz="0" w:space="0" w:color="auto"/>
          </w:divBdr>
        </w:div>
        <w:div w:id="1742675722">
          <w:marLeft w:val="432"/>
          <w:marRight w:val="0"/>
          <w:marTop w:val="125"/>
          <w:marBottom w:val="0"/>
          <w:divBdr>
            <w:top w:val="none" w:sz="0" w:space="0" w:color="auto"/>
            <w:left w:val="none" w:sz="0" w:space="0" w:color="auto"/>
            <w:bottom w:val="none" w:sz="0" w:space="0" w:color="auto"/>
            <w:right w:val="none" w:sz="0" w:space="0" w:color="auto"/>
          </w:divBdr>
        </w:div>
      </w:divsChild>
    </w:div>
    <w:div w:id="1235778537">
      <w:bodyDiv w:val="1"/>
      <w:marLeft w:val="0"/>
      <w:marRight w:val="0"/>
      <w:marTop w:val="0"/>
      <w:marBottom w:val="0"/>
      <w:divBdr>
        <w:top w:val="none" w:sz="0" w:space="0" w:color="auto"/>
        <w:left w:val="none" w:sz="0" w:space="0" w:color="auto"/>
        <w:bottom w:val="none" w:sz="0" w:space="0" w:color="auto"/>
        <w:right w:val="none" w:sz="0" w:space="0" w:color="auto"/>
      </w:divBdr>
      <w:divsChild>
        <w:div w:id="1373337582">
          <w:marLeft w:val="907"/>
          <w:marRight w:val="0"/>
          <w:marTop w:val="154"/>
          <w:marBottom w:val="0"/>
          <w:divBdr>
            <w:top w:val="none" w:sz="0" w:space="0" w:color="auto"/>
            <w:left w:val="none" w:sz="0" w:space="0" w:color="auto"/>
            <w:bottom w:val="none" w:sz="0" w:space="0" w:color="auto"/>
            <w:right w:val="none" w:sz="0" w:space="0" w:color="auto"/>
          </w:divBdr>
        </w:div>
        <w:div w:id="129058533">
          <w:marLeft w:val="907"/>
          <w:marRight w:val="0"/>
          <w:marTop w:val="154"/>
          <w:marBottom w:val="0"/>
          <w:divBdr>
            <w:top w:val="none" w:sz="0" w:space="0" w:color="auto"/>
            <w:left w:val="none" w:sz="0" w:space="0" w:color="auto"/>
            <w:bottom w:val="none" w:sz="0" w:space="0" w:color="auto"/>
            <w:right w:val="none" w:sz="0" w:space="0" w:color="auto"/>
          </w:divBdr>
        </w:div>
      </w:divsChild>
    </w:div>
    <w:div w:id="1242174605">
      <w:bodyDiv w:val="1"/>
      <w:marLeft w:val="0"/>
      <w:marRight w:val="0"/>
      <w:marTop w:val="0"/>
      <w:marBottom w:val="0"/>
      <w:divBdr>
        <w:top w:val="none" w:sz="0" w:space="0" w:color="auto"/>
        <w:left w:val="none" w:sz="0" w:space="0" w:color="auto"/>
        <w:bottom w:val="none" w:sz="0" w:space="0" w:color="auto"/>
        <w:right w:val="none" w:sz="0" w:space="0" w:color="auto"/>
      </w:divBdr>
      <w:divsChild>
        <w:div w:id="830750887">
          <w:marLeft w:val="432"/>
          <w:marRight w:val="0"/>
          <w:marTop w:val="125"/>
          <w:marBottom w:val="0"/>
          <w:divBdr>
            <w:top w:val="none" w:sz="0" w:space="0" w:color="auto"/>
            <w:left w:val="none" w:sz="0" w:space="0" w:color="auto"/>
            <w:bottom w:val="none" w:sz="0" w:space="0" w:color="auto"/>
            <w:right w:val="none" w:sz="0" w:space="0" w:color="auto"/>
          </w:divBdr>
        </w:div>
        <w:div w:id="1347175022">
          <w:marLeft w:val="432"/>
          <w:marRight w:val="0"/>
          <w:marTop w:val="125"/>
          <w:marBottom w:val="0"/>
          <w:divBdr>
            <w:top w:val="none" w:sz="0" w:space="0" w:color="auto"/>
            <w:left w:val="none" w:sz="0" w:space="0" w:color="auto"/>
            <w:bottom w:val="none" w:sz="0" w:space="0" w:color="auto"/>
            <w:right w:val="none" w:sz="0" w:space="0" w:color="auto"/>
          </w:divBdr>
        </w:div>
        <w:div w:id="176039984">
          <w:marLeft w:val="432"/>
          <w:marRight w:val="0"/>
          <w:marTop w:val="125"/>
          <w:marBottom w:val="0"/>
          <w:divBdr>
            <w:top w:val="none" w:sz="0" w:space="0" w:color="auto"/>
            <w:left w:val="none" w:sz="0" w:space="0" w:color="auto"/>
            <w:bottom w:val="none" w:sz="0" w:space="0" w:color="auto"/>
            <w:right w:val="none" w:sz="0" w:space="0" w:color="auto"/>
          </w:divBdr>
        </w:div>
      </w:divsChild>
    </w:div>
    <w:div w:id="1280994408">
      <w:bodyDiv w:val="1"/>
      <w:marLeft w:val="0"/>
      <w:marRight w:val="0"/>
      <w:marTop w:val="0"/>
      <w:marBottom w:val="0"/>
      <w:divBdr>
        <w:top w:val="none" w:sz="0" w:space="0" w:color="auto"/>
        <w:left w:val="none" w:sz="0" w:space="0" w:color="auto"/>
        <w:bottom w:val="none" w:sz="0" w:space="0" w:color="auto"/>
        <w:right w:val="none" w:sz="0" w:space="0" w:color="auto"/>
      </w:divBdr>
      <w:divsChild>
        <w:div w:id="585381142">
          <w:marLeft w:val="432"/>
          <w:marRight w:val="0"/>
          <w:marTop w:val="96"/>
          <w:marBottom w:val="0"/>
          <w:divBdr>
            <w:top w:val="none" w:sz="0" w:space="0" w:color="auto"/>
            <w:left w:val="none" w:sz="0" w:space="0" w:color="auto"/>
            <w:bottom w:val="none" w:sz="0" w:space="0" w:color="auto"/>
            <w:right w:val="none" w:sz="0" w:space="0" w:color="auto"/>
          </w:divBdr>
        </w:div>
        <w:div w:id="1567647493">
          <w:marLeft w:val="432"/>
          <w:marRight w:val="0"/>
          <w:marTop w:val="96"/>
          <w:marBottom w:val="0"/>
          <w:divBdr>
            <w:top w:val="none" w:sz="0" w:space="0" w:color="auto"/>
            <w:left w:val="none" w:sz="0" w:space="0" w:color="auto"/>
            <w:bottom w:val="none" w:sz="0" w:space="0" w:color="auto"/>
            <w:right w:val="none" w:sz="0" w:space="0" w:color="auto"/>
          </w:divBdr>
        </w:div>
        <w:div w:id="182255742">
          <w:marLeft w:val="1008"/>
          <w:marRight w:val="0"/>
          <w:marTop w:val="91"/>
          <w:marBottom w:val="0"/>
          <w:divBdr>
            <w:top w:val="none" w:sz="0" w:space="0" w:color="auto"/>
            <w:left w:val="none" w:sz="0" w:space="0" w:color="auto"/>
            <w:bottom w:val="none" w:sz="0" w:space="0" w:color="auto"/>
            <w:right w:val="none" w:sz="0" w:space="0" w:color="auto"/>
          </w:divBdr>
        </w:div>
        <w:div w:id="2112629213">
          <w:marLeft w:val="1008"/>
          <w:marRight w:val="0"/>
          <w:marTop w:val="91"/>
          <w:marBottom w:val="0"/>
          <w:divBdr>
            <w:top w:val="none" w:sz="0" w:space="0" w:color="auto"/>
            <w:left w:val="none" w:sz="0" w:space="0" w:color="auto"/>
            <w:bottom w:val="none" w:sz="0" w:space="0" w:color="auto"/>
            <w:right w:val="none" w:sz="0" w:space="0" w:color="auto"/>
          </w:divBdr>
        </w:div>
        <w:div w:id="1019769651">
          <w:marLeft w:val="1008"/>
          <w:marRight w:val="0"/>
          <w:marTop w:val="91"/>
          <w:marBottom w:val="0"/>
          <w:divBdr>
            <w:top w:val="none" w:sz="0" w:space="0" w:color="auto"/>
            <w:left w:val="none" w:sz="0" w:space="0" w:color="auto"/>
            <w:bottom w:val="none" w:sz="0" w:space="0" w:color="auto"/>
            <w:right w:val="none" w:sz="0" w:space="0" w:color="auto"/>
          </w:divBdr>
        </w:div>
        <w:div w:id="482544123">
          <w:marLeft w:val="1008"/>
          <w:marRight w:val="0"/>
          <w:marTop w:val="91"/>
          <w:marBottom w:val="0"/>
          <w:divBdr>
            <w:top w:val="none" w:sz="0" w:space="0" w:color="auto"/>
            <w:left w:val="none" w:sz="0" w:space="0" w:color="auto"/>
            <w:bottom w:val="none" w:sz="0" w:space="0" w:color="auto"/>
            <w:right w:val="none" w:sz="0" w:space="0" w:color="auto"/>
          </w:divBdr>
        </w:div>
        <w:div w:id="704409290">
          <w:marLeft w:val="1440"/>
          <w:marRight w:val="0"/>
          <w:marTop w:val="77"/>
          <w:marBottom w:val="0"/>
          <w:divBdr>
            <w:top w:val="none" w:sz="0" w:space="0" w:color="auto"/>
            <w:left w:val="none" w:sz="0" w:space="0" w:color="auto"/>
            <w:bottom w:val="none" w:sz="0" w:space="0" w:color="auto"/>
            <w:right w:val="none" w:sz="0" w:space="0" w:color="auto"/>
          </w:divBdr>
        </w:div>
        <w:div w:id="2133590698">
          <w:marLeft w:val="1440"/>
          <w:marRight w:val="0"/>
          <w:marTop w:val="77"/>
          <w:marBottom w:val="0"/>
          <w:divBdr>
            <w:top w:val="none" w:sz="0" w:space="0" w:color="auto"/>
            <w:left w:val="none" w:sz="0" w:space="0" w:color="auto"/>
            <w:bottom w:val="none" w:sz="0" w:space="0" w:color="auto"/>
            <w:right w:val="none" w:sz="0" w:space="0" w:color="auto"/>
          </w:divBdr>
        </w:div>
      </w:divsChild>
    </w:div>
    <w:div w:id="1285042671">
      <w:bodyDiv w:val="1"/>
      <w:marLeft w:val="0"/>
      <w:marRight w:val="0"/>
      <w:marTop w:val="0"/>
      <w:marBottom w:val="0"/>
      <w:divBdr>
        <w:top w:val="none" w:sz="0" w:space="0" w:color="auto"/>
        <w:left w:val="none" w:sz="0" w:space="0" w:color="auto"/>
        <w:bottom w:val="none" w:sz="0" w:space="0" w:color="auto"/>
        <w:right w:val="none" w:sz="0" w:space="0" w:color="auto"/>
      </w:divBdr>
    </w:div>
    <w:div w:id="1291322116">
      <w:bodyDiv w:val="1"/>
      <w:marLeft w:val="0"/>
      <w:marRight w:val="0"/>
      <w:marTop w:val="0"/>
      <w:marBottom w:val="0"/>
      <w:divBdr>
        <w:top w:val="none" w:sz="0" w:space="0" w:color="auto"/>
        <w:left w:val="none" w:sz="0" w:space="0" w:color="auto"/>
        <w:bottom w:val="none" w:sz="0" w:space="0" w:color="auto"/>
        <w:right w:val="none" w:sz="0" w:space="0" w:color="auto"/>
      </w:divBdr>
      <w:divsChild>
        <w:div w:id="1691032704">
          <w:marLeft w:val="547"/>
          <w:marRight w:val="0"/>
          <w:marTop w:val="154"/>
          <w:marBottom w:val="0"/>
          <w:divBdr>
            <w:top w:val="none" w:sz="0" w:space="0" w:color="auto"/>
            <w:left w:val="none" w:sz="0" w:space="0" w:color="auto"/>
            <w:bottom w:val="none" w:sz="0" w:space="0" w:color="auto"/>
            <w:right w:val="none" w:sz="0" w:space="0" w:color="auto"/>
          </w:divBdr>
        </w:div>
        <w:div w:id="2024356323">
          <w:marLeft w:val="547"/>
          <w:marRight w:val="0"/>
          <w:marTop w:val="154"/>
          <w:marBottom w:val="0"/>
          <w:divBdr>
            <w:top w:val="none" w:sz="0" w:space="0" w:color="auto"/>
            <w:left w:val="none" w:sz="0" w:space="0" w:color="auto"/>
            <w:bottom w:val="none" w:sz="0" w:space="0" w:color="auto"/>
            <w:right w:val="none" w:sz="0" w:space="0" w:color="auto"/>
          </w:divBdr>
        </w:div>
      </w:divsChild>
    </w:div>
    <w:div w:id="1295482517">
      <w:bodyDiv w:val="1"/>
      <w:marLeft w:val="0"/>
      <w:marRight w:val="0"/>
      <w:marTop w:val="0"/>
      <w:marBottom w:val="0"/>
      <w:divBdr>
        <w:top w:val="none" w:sz="0" w:space="0" w:color="auto"/>
        <w:left w:val="none" w:sz="0" w:space="0" w:color="auto"/>
        <w:bottom w:val="none" w:sz="0" w:space="0" w:color="auto"/>
        <w:right w:val="none" w:sz="0" w:space="0" w:color="auto"/>
      </w:divBdr>
    </w:div>
    <w:div w:id="1296907452">
      <w:bodyDiv w:val="1"/>
      <w:marLeft w:val="0"/>
      <w:marRight w:val="0"/>
      <w:marTop w:val="0"/>
      <w:marBottom w:val="0"/>
      <w:divBdr>
        <w:top w:val="none" w:sz="0" w:space="0" w:color="auto"/>
        <w:left w:val="none" w:sz="0" w:space="0" w:color="auto"/>
        <w:bottom w:val="none" w:sz="0" w:space="0" w:color="auto"/>
        <w:right w:val="none" w:sz="0" w:space="0" w:color="auto"/>
      </w:divBdr>
      <w:divsChild>
        <w:div w:id="537474968">
          <w:marLeft w:val="547"/>
          <w:marRight w:val="0"/>
          <w:marTop w:val="95"/>
          <w:marBottom w:val="0"/>
          <w:divBdr>
            <w:top w:val="none" w:sz="0" w:space="0" w:color="auto"/>
            <w:left w:val="none" w:sz="0" w:space="0" w:color="auto"/>
            <w:bottom w:val="none" w:sz="0" w:space="0" w:color="auto"/>
            <w:right w:val="none" w:sz="0" w:space="0" w:color="auto"/>
          </w:divBdr>
        </w:div>
        <w:div w:id="401120">
          <w:marLeft w:val="547"/>
          <w:marRight w:val="0"/>
          <w:marTop w:val="95"/>
          <w:marBottom w:val="0"/>
          <w:divBdr>
            <w:top w:val="none" w:sz="0" w:space="0" w:color="auto"/>
            <w:left w:val="none" w:sz="0" w:space="0" w:color="auto"/>
            <w:bottom w:val="none" w:sz="0" w:space="0" w:color="auto"/>
            <w:right w:val="none" w:sz="0" w:space="0" w:color="auto"/>
          </w:divBdr>
        </w:div>
        <w:div w:id="2078278923">
          <w:marLeft w:val="547"/>
          <w:marRight w:val="0"/>
          <w:marTop w:val="95"/>
          <w:marBottom w:val="0"/>
          <w:divBdr>
            <w:top w:val="none" w:sz="0" w:space="0" w:color="auto"/>
            <w:left w:val="none" w:sz="0" w:space="0" w:color="auto"/>
            <w:bottom w:val="none" w:sz="0" w:space="0" w:color="auto"/>
            <w:right w:val="none" w:sz="0" w:space="0" w:color="auto"/>
          </w:divBdr>
        </w:div>
        <w:div w:id="1466045223">
          <w:marLeft w:val="547"/>
          <w:marRight w:val="0"/>
          <w:marTop w:val="95"/>
          <w:marBottom w:val="0"/>
          <w:divBdr>
            <w:top w:val="none" w:sz="0" w:space="0" w:color="auto"/>
            <w:left w:val="none" w:sz="0" w:space="0" w:color="auto"/>
            <w:bottom w:val="none" w:sz="0" w:space="0" w:color="auto"/>
            <w:right w:val="none" w:sz="0" w:space="0" w:color="auto"/>
          </w:divBdr>
        </w:div>
      </w:divsChild>
    </w:div>
    <w:div w:id="1300383311">
      <w:bodyDiv w:val="1"/>
      <w:marLeft w:val="0"/>
      <w:marRight w:val="0"/>
      <w:marTop w:val="0"/>
      <w:marBottom w:val="0"/>
      <w:divBdr>
        <w:top w:val="none" w:sz="0" w:space="0" w:color="auto"/>
        <w:left w:val="none" w:sz="0" w:space="0" w:color="auto"/>
        <w:bottom w:val="none" w:sz="0" w:space="0" w:color="auto"/>
        <w:right w:val="none" w:sz="0" w:space="0" w:color="auto"/>
      </w:divBdr>
      <w:divsChild>
        <w:div w:id="544755645">
          <w:marLeft w:val="547"/>
          <w:marRight w:val="0"/>
          <w:marTop w:val="95"/>
          <w:marBottom w:val="0"/>
          <w:divBdr>
            <w:top w:val="none" w:sz="0" w:space="0" w:color="auto"/>
            <w:left w:val="none" w:sz="0" w:space="0" w:color="auto"/>
            <w:bottom w:val="none" w:sz="0" w:space="0" w:color="auto"/>
            <w:right w:val="none" w:sz="0" w:space="0" w:color="auto"/>
          </w:divBdr>
        </w:div>
        <w:div w:id="936599687">
          <w:marLeft w:val="547"/>
          <w:marRight w:val="0"/>
          <w:marTop w:val="95"/>
          <w:marBottom w:val="0"/>
          <w:divBdr>
            <w:top w:val="none" w:sz="0" w:space="0" w:color="auto"/>
            <w:left w:val="none" w:sz="0" w:space="0" w:color="auto"/>
            <w:bottom w:val="none" w:sz="0" w:space="0" w:color="auto"/>
            <w:right w:val="none" w:sz="0" w:space="0" w:color="auto"/>
          </w:divBdr>
        </w:div>
        <w:div w:id="1378510518">
          <w:marLeft w:val="547"/>
          <w:marRight w:val="0"/>
          <w:marTop w:val="95"/>
          <w:marBottom w:val="0"/>
          <w:divBdr>
            <w:top w:val="none" w:sz="0" w:space="0" w:color="auto"/>
            <w:left w:val="none" w:sz="0" w:space="0" w:color="auto"/>
            <w:bottom w:val="none" w:sz="0" w:space="0" w:color="auto"/>
            <w:right w:val="none" w:sz="0" w:space="0" w:color="auto"/>
          </w:divBdr>
        </w:div>
        <w:div w:id="1763641957">
          <w:marLeft w:val="547"/>
          <w:marRight w:val="0"/>
          <w:marTop w:val="95"/>
          <w:marBottom w:val="0"/>
          <w:divBdr>
            <w:top w:val="none" w:sz="0" w:space="0" w:color="auto"/>
            <w:left w:val="none" w:sz="0" w:space="0" w:color="auto"/>
            <w:bottom w:val="none" w:sz="0" w:space="0" w:color="auto"/>
            <w:right w:val="none" w:sz="0" w:space="0" w:color="auto"/>
          </w:divBdr>
        </w:div>
      </w:divsChild>
    </w:div>
    <w:div w:id="1335497129">
      <w:bodyDiv w:val="1"/>
      <w:marLeft w:val="0"/>
      <w:marRight w:val="0"/>
      <w:marTop w:val="0"/>
      <w:marBottom w:val="0"/>
      <w:divBdr>
        <w:top w:val="none" w:sz="0" w:space="0" w:color="auto"/>
        <w:left w:val="none" w:sz="0" w:space="0" w:color="auto"/>
        <w:bottom w:val="none" w:sz="0" w:space="0" w:color="auto"/>
        <w:right w:val="none" w:sz="0" w:space="0" w:color="auto"/>
      </w:divBdr>
    </w:div>
    <w:div w:id="1336304179">
      <w:bodyDiv w:val="1"/>
      <w:marLeft w:val="0"/>
      <w:marRight w:val="0"/>
      <w:marTop w:val="0"/>
      <w:marBottom w:val="0"/>
      <w:divBdr>
        <w:top w:val="none" w:sz="0" w:space="0" w:color="auto"/>
        <w:left w:val="none" w:sz="0" w:space="0" w:color="auto"/>
        <w:bottom w:val="none" w:sz="0" w:space="0" w:color="auto"/>
        <w:right w:val="none" w:sz="0" w:space="0" w:color="auto"/>
      </w:divBdr>
      <w:divsChild>
        <w:div w:id="1434743116">
          <w:marLeft w:val="547"/>
          <w:marRight w:val="0"/>
          <w:marTop w:val="134"/>
          <w:marBottom w:val="0"/>
          <w:divBdr>
            <w:top w:val="none" w:sz="0" w:space="0" w:color="auto"/>
            <w:left w:val="none" w:sz="0" w:space="0" w:color="auto"/>
            <w:bottom w:val="none" w:sz="0" w:space="0" w:color="auto"/>
            <w:right w:val="none" w:sz="0" w:space="0" w:color="auto"/>
          </w:divBdr>
        </w:div>
        <w:div w:id="1333951298">
          <w:marLeft w:val="547"/>
          <w:marRight w:val="0"/>
          <w:marTop w:val="134"/>
          <w:marBottom w:val="0"/>
          <w:divBdr>
            <w:top w:val="none" w:sz="0" w:space="0" w:color="auto"/>
            <w:left w:val="none" w:sz="0" w:space="0" w:color="auto"/>
            <w:bottom w:val="none" w:sz="0" w:space="0" w:color="auto"/>
            <w:right w:val="none" w:sz="0" w:space="0" w:color="auto"/>
          </w:divBdr>
        </w:div>
        <w:div w:id="116678656">
          <w:marLeft w:val="547"/>
          <w:marRight w:val="0"/>
          <w:marTop w:val="134"/>
          <w:marBottom w:val="0"/>
          <w:divBdr>
            <w:top w:val="none" w:sz="0" w:space="0" w:color="auto"/>
            <w:left w:val="none" w:sz="0" w:space="0" w:color="auto"/>
            <w:bottom w:val="none" w:sz="0" w:space="0" w:color="auto"/>
            <w:right w:val="none" w:sz="0" w:space="0" w:color="auto"/>
          </w:divBdr>
        </w:div>
        <w:div w:id="1181352443">
          <w:marLeft w:val="1166"/>
          <w:marRight w:val="0"/>
          <w:marTop w:val="125"/>
          <w:marBottom w:val="0"/>
          <w:divBdr>
            <w:top w:val="none" w:sz="0" w:space="0" w:color="auto"/>
            <w:left w:val="none" w:sz="0" w:space="0" w:color="auto"/>
            <w:bottom w:val="none" w:sz="0" w:space="0" w:color="auto"/>
            <w:right w:val="none" w:sz="0" w:space="0" w:color="auto"/>
          </w:divBdr>
        </w:div>
        <w:div w:id="763914090">
          <w:marLeft w:val="1166"/>
          <w:marRight w:val="0"/>
          <w:marTop w:val="125"/>
          <w:marBottom w:val="0"/>
          <w:divBdr>
            <w:top w:val="none" w:sz="0" w:space="0" w:color="auto"/>
            <w:left w:val="none" w:sz="0" w:space="0" w:color="auto"/>
            <w:bottom w:val="none" w:sz="0" w:space="0" w:color="auto"/>
            <w:right w:val="none" w:sz="0" w:space="0" w:color="auto"/>
          </w:divBdr>
        </w:div>
        <w:div w:id="347803652">
          <w:marLeft w:val="1166"/>
          <w:marRight w:val="0"/>
          <w:marTop w:val="125"/>
          <w:marBottom w:val="0"/>
          <w:divBdr>
            <w:top w:val="none" w:sz="0" w:space="0" w:color="auto"/>
            <w:left w:val="none" w:sz="0" w:space="0" w:color="auto"/>
            <w:bottom w:val="none" w:sz="0" w:space="0" w:color="auto"/>
            <w:right w:val="none" w:sz="0" w:space="0" w:color="auto"/>
          </w:divBdr>
        </w:div>
        <w:div w:id="714238326">
          <w:marLeft w:val="1166"/>
          <w:marRight w:val="0"/>
          <w:marTop w:val="125"/>
          <w:marBottom w:val="0"/>
          <w:divBdr>
            <w:top w:val="none" w:sz="0" w:space="0" w:color="auto"/>
            <w:left w:val="none" w:sz="0" w:space="0" w:color="auto"/>
            <w:bottom w:val="none" w:sz="0" w:space="0" w:color="auto"/>
            <w:right w:val="none" w:sz="0" w:space="0" w:color="auto"/>
          </w:divBdr>
        </w:div>
        <w:div w:id="608780139">
          <w:marLeft w:val="1166"/>
          <w:marRight w:val="0"/>
          <w:marTop w:val="125"/>
          <w:marBottom w:val="0"/>
          <w:divBdr>
            <w:top w:val="none" w:sz="0" w:space="0" w:color="auto"/>
            <w:left w:val="none" w:sz="0" w:space="0" w:color="auto"/>
            <w:bottom w:val="none" w:sz="0" w:space="0" w:color="auto"/>
            <w:right w:val="none" w:sz="0" w:space="0" w:color="auto"/>
          </w:divBdr>
        </w:div>
        <w:div w:id="2706618">
          <w:marLeft w:val="1166"/>
          <w:marRight w:val="0"/>
          <w:marTop w:val="125"/>
          <w:marBottom w:val="0"/>
          <w:divBdr>
            <w:top w:val="none" w:sz="0" w:space="0" w:color="auto"/>
            <w:left w:val="none" w:sz="0" w:space="0" w:color="auto"/>
            <w:bottom w:val="none" w:sz="0" w:space="0" w:color="auto"/>
            <w:right w:val="none" w:sz="0" w:space="0" w:color="auto"/>
          </w:divBdr>
        </w:div>
        <w:div w:id="67504804">
          <w:marLeft w:val="1166"/>
          <w:marRight w:val="0"/>
          <w:marTop w:val="125"/>
          <w:marBottom w:val="0"/>
          <w:divBdr>
            <w:top w:val="none" w:sz="0" w:space="0" w:color="auto"/>
            <w:left w:val="none" w:sz="0" w:space="0" w:color="auto"/>
            <w:bottom w:val="none" w:sz="0" w:space="0" w:color="auto"/>
            <w:right w:val="none" w:sz="0" w:space="0" w:color="auto"/>
          </w:divBdr>
        </w:div>
      </w:divsChild>
    </w:div>
    <w:div w:id="1340623605">
      <w:bodyDiv w:val="1"/>
      <w:marLeft w:val="0"/>
      <w:marRight w:val="0"/>
      <w:marTop w:val="0"/>
      <w:marBottom w:val="0"/>
      <w:divBdr>
        <w:top w:val="none" w:sz="0" w:space="0" w:color="auto"/>
        <w:left w:val="none" w:sz="0" w:space="0" w:color="auto"/>
        <w:bottom w:val="none" w:sz="0" w:space="0" w:color="auto"/>
        <w:right w:val="none" w:sz="0" w:space="0" w:color="auto"/>
      </w:divBdr>
      <w:divsChild>
        <w:div w:id="1066613890">
          <w:marLeft w:val="547"/>
          <w:marRight w:val="0"/>
          <w:marTop w:val="134"/>
          <w:marBottom w:val="0"/>
          <w:divBdr>
            <w:top w:val="none" w:sz="0" w:space="0" w:color="auto"/>
            <w:left w:val="none" w:sz="0" w:space="0" w:color="auto"/>
            <w:bottom w:val="none" w:sz="0" w:space="0" w:color="auto"/>
            <w:right w:val="none" w:sz="0" w:space="0" w:color="auto"/>
          </w:divBdr>
        </w:div>
      </w:divsChild>
    </w:div>
    <w:div w:id="1341392393">
      <w:bodyDiv w:val="1"/>
      <w:marLeft w:val="0"/>
      <w:marRight w:val="0"/>
      <w:marTop w:val="0"/>
      <w:marBottom w:val="0"/>
      <w:divBdr>
        <w:top w:val="none" w:sz="0" w:space="0" w:color="auto"/>
        <w:left w:val="none" w:sz="0" w:space="0" w:color="auto"/>
        <w:bottom w:val="none" w:sz="0" w:space="0" w:color="auto"/>
        <w:right w:val="none" w:sz="0" w:space="0" w:color="auto"/>
      </w:divBdr>
      <w:divsChild>
        <w:div w:id="519393760">
          <w:marLeft w:val="691"/>
          <w:marRight w:val="0"/>
          <w:marTop w:val="0"/>
          <w:marBottom w:val="0"/>
          <w:divBdr>
            <w:top w:val="none" w:sz="0" w:space="0" w:color="auto"/>
            <w:left w:val="none" w:sz="0" w:space="0" w:color="auto"/>
            <w:bottom w:val="none" w:sz="0" w:space="0" w:color="auto"/>
            <w:right w:val="none" w:sz="0" w:space="0" w:color="auto"/>
          </w:divBdr>
        </w:div>
        <w:div w:id="360742490">
          <w:marLeft w:val="691"/>
          <w:marRight w:val="0"/>
          <w:marTop w:val="0"/>
          <w:marBottom w:val="0"/>
          <w:divBdr>
            <w:top w:val="none" w:sz="0" w:space="0" w:color="auto"/>
            <w:left w:val="none" w:sz="0" w:space="0" w:color="auto"/>
            <w:bottom w:val="none" w:sz="0" w:space="0" w:color="auto"/>
            <w:right w:val="none" w:sz="0" w:space="0" w:color="auto"/>
          </w:divBdr>
        </w:div>
        <w:div w:id="2064718105">
          <w:marLeft w:val="691"/>
          <w:marRight w:val="0"/>
          <w:marTop w:val="0"/>
          <w:marBottom w:val="0"/>
          <w:divBdr>
            <w:top w:val="none" w:sz="0" w:space="0" w:color="auto"/>
            <w:left w:val="none" w:sz="0" w:space="0" w:color="auto"/>
            <w:bottom w:val="none" w:sz="0" w:space="0" w:color="auto"/>
            <w:right w:val="none" w:sz="0" w:space="0" w:color="auto"/>
          </w:divBdr>
        </w:div>
        <w:div w:id="945305115">
          <w:marLeft w:val="691"/>
          <w:marRight w:val="0"/>
          <w:marTop w:val="0"/>
          <w:marBottom w:val="0"/>
          <w:divBdr>
            <w:top w:val="none" w:sz="0" w:space="0" w:color="auto"/>
            <w:left w:val="none" w:sz="0" w:space="0" w:color="auto"/>
            <w:bottom w:val="none" w:sz="0" w:space="0" w:color="auto"/>
            <w:right w:val="none" w:sz="0" w:space="0" w:color="auto"/>
          </w:divBdr>
        </w:div>
      </w:divsChild>
    </w:div>
    <w:div w:id="1341472930">
      <w:bodyDiv w:val="1"/>
      <w:marLeft w:val="0"/>
      <w:marRight w:val="0"/>
      <w:marTop w:val="0"/>
      <w:marBottom w:val="0"/>
      <w:divBdr>
        <w:top w:val="none" w:sz="0" w:space="0" w:color="auto"/>
        <w:left w:val="none" w:sz="0" w:space="0" w:color="auto"/>
        <w:bottom w:val="none" w:sz="0" w:space="0" w:color="auto"/>
        <w:right w:val="none" w:sz="0" w:space="0" w:color="auto"/>
      </w:divBdr>
      <w:divsChild>
        <w:div w:id="718935390">
          <w:marLeft w:val="864"/>
          <w:marRight w:val="0"/>
          <w:marTop w:val="134"/>
          <w:marBottom w:val="0"/>
          <w:divBdr>
            <w:top w:val="none" w:sz="0" w:space="0" w:color="auto"/>
            <w:left w:val="none" w:sz="0" w:space="0" w:color="auto"/>
            <w:bottom w:val="none" w:sz="0" w:space="0" w:color="auto"/>
            <w:right w:val="none" w:sz="0" w:space="0" w:color="auto"/>
          </w:divBdr>
        </w:div>
        <w:div w:id="135807069">
          <w:marLeft w:val="864"/>
          <w:marRight w:val="0"/>
          <w:marTop w:val="134"/>
          <w:marBottom w:val="0"/>
          <w:divBdr>
            <w:top w:val="none" w:sz="0" w:space="0" w:color="auto"/>
            <w:left w:val="none" w:sz="0" w:space="0" w:color="auto"/>
            <w:bottom w:val="none" w:sz="0" w:space="0" w:color="auto"/>
            <w:right w:val="none" w:sz="0" w:space="0" w:color="auto"/>
          </w:divBdr>
        </w:div>
      </w:divsChild>
    </w:div>
    <w:div w:id="1357076724">
      <w:bodyDiv w:val="1"/>
      <w:marLeft w:val="0"/>
      <w:marRight w:val="0"/>
      <w:marTop w:val="0"/>
      <w:marBottom w:val="0"/>
      <w:divBdr>
        <w:top w:val="none" w:sz="0" w:space="0" w:color="auto"/>
        <w:left w:val="none" w:sz="0" w:space="0" w:color="auto"/>
        <w:bottom w:val="none" w:sz="0" w:space="0" w:color="auto"/>
        <w:right w:val="none" w:sz="0" w:space="0" w:color="auto"/>
      </w:divBdr>
      <w:divsChild>
        <w:div w:id="1620988637">
          <w:marLeft w:val="547"/>
          <w:marRight w:val="0"/>
          <w:marTop w:val="144"/>
          <w:marBottom w:val="0"/>
          <w:divBdr>
            <w:top w:val="none" w:sz="0" w:space="0" w:color="auto"/>
            <w:left w:val="none" w:sz="0" w:space="0" w:color="auto"/>
            <w:bottom w:val="none" w:sz="0" w:space="0" w:color="auto"/>
            <w:right w:val="none" w:sz="0" w:space="0" w:color="auto"/>
          </w:divBdr>
        </w:div>
        <w:div w:id="89401450">
          <w:marLeft w:val="547"/>
          <w:marRight w:val="0"/>
          <w:marTop w:val="144"/>
          <w:marBottom w:val="0"/>
          <w:divBdr>
            <w:top w:val="none" w:sz="0" w:space="0" w:color="auto"/>
            <w:left w:val="none" w:sz="0" w:space="0" w:color="auto"/>
            <w:bottom w:val="none" w:sz="0" w:space="0" w:color="auto"/>
            <w:right w:val="none" w:sz="0" w:space="0" w:color="auto"/>
          </w:divBdr>
        </w:div>
        <w:div w:id="92550837">
          <w:marLeft w:val="547"/>
          <w:marRight w:val="0"/>
          <w:marTop w:val="144"/>
          <w:marBottom w:val="0"/>
          <w:divBdr>
            <w:top w:val="none" w:sz="0" w:space="0" w:color="auto"/>
            <w:left w:val="none" w:sz="0" w:space="0" w:color="auto"/>
            <w:bottom w:val="none" w:sz="0" w:space="0" w:color="auto"/>
            <w:right w:val="none" w:sz="0" w:space="0" w:color="auto"/>
          </w:divBdr>
        </w:div>
      </w:divsChild>
    </w:div>
    <w:div w:id="1362440576">
      <w:bodyDiv w:val="1"/>
      <w:marLeft w:val="0"/>
      <w:marRight w:val="0"/>
      <w:marTop w:val="0"/>
      <w:marBottom w:val="0"/>
      <w:divBdr>
        <w:top w:val="none" w:sz="0" w:space="0" w:color="auto"/>
        <w:left w:val="none" w:sz="0" w:space="0" w:color="auto"/>
        <w:bottom w:val="none" w:sz="0" w:space="0" w:color="auto"/>
        <w:right w:val="none" w:sz="0" w:space="0" w:color="auto"/>
      </w:divBdr>
      <w:divsChild>
        <w:div w:id="47806502">
          <w:marLeft w:val="432"/>
          <w:marRight w:val="0"/>
          <w:marTop w:val="125"/>
          <w:marBottom w:val="0"/>
          <w:divBdr>
            <w:top w:val="none" w:sz="0" w:space="0" w:color="auto"/>
            <w:left w:val="none" w:sz="0" w:space="0" w:color="auto"/>
            <w:bottom w:val="none" w:sz="0" w:space="0" w:color="auto"/>
            <w:right w:val="none" w:sz="0" w:space="0" w:color="auto"/>
          </w:divBdr>
        </w:div>
        <w:div w:id="1772818113">
          <w:marLeft w:val="432"/>
          <w:marRight w:val="0"/>
          <w:marTop w:val="125"/>
          <w:marBottom w:val="0"/>
          <w:divBdr>
            <w:top w:val="none" w:sz="0" w:space="0" w:color="auto"/>
            <w:left w:val="none" w:sz="0" w:space="0" w:color="auto"/>
            <w:bottom w:val="none" w:sz="0" w:space="0" w:color="auto"/>
            <w:right w:val="none" w:sz="0" w:space="0" w:color="auto"/>
          </w:divBdr>
        </w:div>
        <w:div w:id="638271248">
          <w:marLeft w:val="1008"/>
          <w:marRight w:val="0"/>
          <w:marTop w:val="115"/>
          <w:marBottom w:val="0"/>
          <w:divBdr>
            <w:top w:val="none" w:sz="0" w:space="0" w:color="auto"/>
            <w:left w:val="none" w:sz="0" w:space="0" w:color="auto"/>
            <w:bottom w:val="none" w:sz="0" w:space="0" w:color="auto"/>
            <w:right w:val="none" w:sz="0" w:space="0" w:color="auto"/>
          </w:divBdr>
        </w:div>
        <w:div w:id="1046177976">
          <w:marLeft w:val="432"/>
          <w:marRight w:val="0"/>
          <w:marTop w:val="125"/>
          <w:marBottom w:val="0"/>
          <w:divBdr>
            <w:top w:val="none" w:sz="0" w:space="0" w:color="auto"/>
            <w:left w:val="none" w:sz="0" w:space="0" w:color="auto"/>
            <w:bottom w:val="none" w:sz="0" w:space="0" w:color="auto"/>
            <w:right w:val="none" w:sz="0" w:space="0" w:color="auto"/>
          </w:divBdr>
        </w:div>
        <w:div w:id="1647391756">
          <w:marLeft w:val="1008"/>
          <w:marRight w:val="0"/>
          <w:marTop w:val="115"/>
          <w:marBottom w:val="0"/>
          <w:divBdr>
            <w:top w:val="none" w:sz="0" w:space="0" w:color="auto"/>
            <w:left w:val="none" w:sz="0" w:space="0" w:color="auto"/>
            <w:bottom w:val="none" w:sz="0" w:space="0" w:color="auto"/>
            <w:right w:val="none" w:sz="0" w:space="0" w:color="auto"/>
          </w:divBdr>
        </w:div>
      </w:divsChild>
    </w:div>
    <w:div w:id="1371763964">
      <w:bodyDiv w:val="1"/>
      <w:marLeft w:val="0"/>
      <w:marRight w:val="0"/>
      <w:marTop w:val="0"/>
      <w:marBottom w:val="0"/>
      <w:divBdr>
        <w:top w:val="none" w:sz="0" w:space="0" w:color="auto"/>
        <w:left w:val="none" w:sz="0" w:space="0" w:color="auto"/>
        <w:bottom w:val="none" w:sz="0" w:space="0" w:color="auto"/>
        <w:right w:val="none" w:sz="0" w:space="0" w:color="auto"/>
      </w:divBdr>
      <w:divsChild>
        <w:div w:id="1571960327">
          <w:marLeft w:val="547"/>
          <w:marRight w:val="0"/>
          <w:marTop w:val="154"/>
          <w:marBottom w:val="0"/>
          <w:divBdr>
            <w:top w:val="none" w:sz="0" w:space="0" w:color="auto"/>
            <w:left w:val="none" w:sz="0" w:space="0" w:color="auto"/>
            <w:bottom w:val="none" w:sz="0" w:space="0" w:color="auto"/>
            <w:right w:val="none" w:sz="0" w:space="0" w:color="auto"/>
          </w:divBdr>
        </w:div>
      </w:divsChild>
    </w:div>
    <w:div w:id="1381515724">
      <w:bodyDiv w:val="1"/>
      <w:marLeft w:val="0"/>
      <w:marRight w:val="0"/>
      <w:marTop w:val="0"/>
      <w:marBottom w:val="0"/>
      <w:divBdr>
        <w:top w:val="none" w:sz="0" w:space="0" w:color="auto"/>
        <w:left w:val="none" w:sz="0" w:space="0" w:color="auto"/>
        <w:bottom w:val="none" w:sz="0" w:space="0" w:color="auto"/>
        <w:right w:val="none" w:sz="0" w:space="0" w:color="auto"/>
      </w:divBdr>
      <w:divsChild>
        <w:div w:id="749425264">
          <w:marLeft w:val="547"/>
          <w:marRight w:val="0"/>
          <w:marTop w:val="154"/>
          <w:marBottom w:val="0"/>
          <w:divBdr>
            <w:top w:val="none" w:sz="0" w:space="0" w:color="auto"/>
            <w:left w:val="none" w:sz="0" w:space="0" w:color="auto"/>
            <w:bottom w:val="none" w:sz="0" w:space="0" w:color="auto"/>
            <w:right w:val="none" w:sz="0" w:space="0" w:color="auto"/>
          </w:divBdr>
        </w:div>
        <w:div w:id="861481512">
          <w:marLeft w:val="547"/>
          <w:marRight w:val="0"/>
          <w:marTop w:val="154"/>
          <w:marBottom w:val="0"/>
          <w:divBdr>
            <w:top w:val="none" w:sz="0" w:space="0" w:color="auto"/>
            <w:left w:val="none" w:sz="0" w:space="0" w:color="auto"/>
            <w:bottom w:val="none" w:sz="0" w:space="0" w:color="auto"/>
            <w:right w:val="none" w:sz="0" w:space="0" w:color="auto"/>
          </w:divBdr>
        </w:div>
        <w:div w:id="1473525632">
          <w:marLeft w:val="547"/>
          <w:marRight w:val="0"/>
          <w:marTop w:val="154"/>
          <w:marBottom w:val="0"/>
          <w:divBdr>
            <w:top w:val="none" w:sz="0" w:space="0" w:color="auto"/>
            <w:left w:val="none" w:sz="0" w:space="0" w:color="auto"/>
            <w:bottom w:val="none" w:sz="0" w:space="0" w:color="auto"/>
            <w:right w:val="none" w:sz="0" w:space="0" w:color="auto"/>
          </w:divBdr>
        </w:div>
        <w:div w:id="1205560469">
          <w:marLeft w:val="547"/>
          <w:marRight w:val="0"/>
          <w:marTop w:val="154"/>
          <w:marBottom w:val="0"/>
          <w:divBdr>
            <w:top w:val="none" w:sz="0" w:space="0" w:color="auto"/>
            <w:left w:val="none" w:sz="0" w:space="0" w:color="auto"/>
            <w:bottom w:val="none" w:sz="0" w:space="0" w:color="auto"/>
            <w:right w:val="none" w:sz="0" w:space="0" w:color="auto"/>
          </w:divBdr>
        </w:div>
        <w:div w:id="2137675714">
          <w:marLeft w:val="547"/>
          <w:marRight w:val="0"/>
          <w:marTop w:val="154"/>
          <w:marBottom w:val="0"/>
          <w:divBdr>
            <w:top w:val="none" w:sz="0" w:space="0" w:color="auto"/>
            <w:left w:val="none" w:sz="0" w:space="0" w:color="auto"/>
            <w:bottom w:val="none" w:sz="0" w:space="0" w:color="auto"/>
            <w:right w:val="none" w:sz="0" w:space="0" w:color="auto"/>
          </w:divBdr>
        </w:div>
        <w:div w:id="745152525">
          <w:marLeft w:val="547"/>
          <w:marRight w:val="0"/>
          <w:marTop w:val="154"/>
          <w:marBottom w:val="0"/>
          <w:divBdr>
            <w:top w:val="none" w:sz="0" w:space="0" w:color="auto"/>
            <w:left w:val="none" w:sz="0" w:space="0" w:color="auto"/>
            <w:bottom w:val="none" w:sz="0" w:space="0" w:color="auto"/>
            <w:right w:val="none" w:sz="0" w:space="0" w:color="auto"/>
          </w:divBdr>
        </w:div>
        <w:div w:id="1916278124">
          <w:marLeft w:val="547"/>
          <w:marRight w:val="0"/>
          <w:marTop w:val="154"/>
          <w:marBottom w:val="0"/>
          <w:divBdr>
            <w:top w:val="none" w:sz="0" w:space="0" w:color="auto"/>
            <w:left w:val="none" w:sz="0" w:space="0" w:color="auto"/>
            <w:bottom w:val="none" w:sz="0" w:space="0" w:color="auto"/>
            <w:right w:val="none" w:sz="0" w:space="0" w:color="auto"/>
          </w:divBdr>
        </w:div>
      </w:divsChild>
    </w:div>
    <w:div w:id="1383017058">
      <w:bodyDiv w:val="1"/>
      <w:marLeft w:val="0"/>
      <w:marRight w:val="0"/>
      <w:marTop w:val="0"/>
      <w:marBottom w:val="0"/>
      <w:divBdr>
        <w:top w:val="none" w:sz="0" w:space="0" w:color="auto"/>
        <w:left w:val="none" w:sz="0" w:space="0" w:color="auto"/>
        <w:bottom w:val="none" w:sz="0" w:space="0" w:color="auto"/>
        <w:right w:val="none" w:sz="0" w:space="0" w:color="auto"/>
      </w:divBdr>
      <w:divsChild>
        <w:div w:id="212621512">
          <w:marLeft w:val="432"/>
          <w:marRight w:val="0"/>
          <w:marTop w:val="125"/>
          <w:marBottom w:val="0"/>
          <w:divBdr>
            <w:top w:val="none" w:sz="0" w:space="0" w:color="auto"/>
            <w:left w:val="none" w:sz="0" w:space="0" w:color="auto"/>
            <w:bottom w:val="none" w:sz="0" w:space="0" w:color="auto"/>
            <w:right w:val="none" w:sz="0" w:space="0" w:color="auto"/>
          </w:divBdr>
        </w:div>
        <w:div w:id="1913655209">
          <w:marLeft w:val="432"/>
          <w:marRight w:val="0"/>
          <w:marTop w:val="125"/>
          <w:marBottom w:val="0"/>
          <w:divBdr>
            <w:top w:val="none" w:sz="0" w:space="0" w:color="auto"/>
            <w:left w:val="none" w:sz="0" w:space="0" w:color="auto"/>
            <w:bottom w:val="none" w:sz="0" w:space="0" w:color="auto"/>
            <w:right w:val="none" w:sz="0" w:space="0" w:color="auto"/>
          </w:divBdr>
        </w:div>
      </w:divsChild>
    </w:div>
    <w:div w:id="1394085224">
      <w:bodyDiv w:val="1"/>
      <w:marLeft w:val="0"/>
      <w:marRight w:val="0"/>
      <w:marTop w:val="0"/>
      <w:marBottom w:val="0"/>
      <w:divBdr>
        <w:top w:val="none" w:sz="0" w:space="0" w:color="auto"/>
        <w:left w:val="none" w:sz="0" w:space="0" w:color="auto"/>
        <w:bottom w:val="none" w:sz="0" w:space="0" w:color="auto"/>
        <w:right w:val="none" w:sz="0" w:space="0" w:color="auto"/>
      </w:divBdr>
      <w:divsChild>
        <w:div w:id="1074083514">
          <w:marLeft w:val="547"/>
          <w:marRight w:val="0"/>
          <w:marTop w:val="95"/>
          <w:marBottom w:val="0"/>
          <w:divBdr>
            <w:top w:val="none" w:sz="0" w:space="0" w:color="auto"/>
            <w:left w:val="none" w:sz="0" w:space="0" w:color="auto"/>
            <w:bottom w:val="none" w:sz="0" w:space="0" w:color="auto"/>
            <w:right w:val="none" w:sz="0" w:space="0" w:color="auto"/>
          </w:divBdr>
        </w:div>
        <w:div w:id="421293130">
          <w:marLeft w:val="547"/>
          <w:marRight w:val="0"/>
          <w:marTop w:val="95"/>
          <w:marBottom w:val="0"/>
          <w:divBdr>
            <w:top w:val="none" w:sz="0" w:space="0" w:color="auto"/>
            <w:left w:val="none" w:sz="0" w:space="0" w:color="auto"/>
            <w:bottom w:val="none" w:sz="0" w:space="0" w:color="auto"/>
            <w:right w:val="none" w:sz="0" w:space="0" w:color="auto"/>
          </w:divBdr>
        </w:div>
        <w:div w:id="1225026698">
          <w:marLeft w:val="547"/>
          <w:marRight w:val="0"/>
          <w:marTop w:val="95"/>
          <w:marBottom w:val="0"/>
          <w:divBdr>
            <w:top w:val="none" w:sz="0" w:space="0" w:color="auto"/>
            <w:left w:val="none" w:sz="0" w:space="0" w:color="auto"/>
            <w:bottom w:val="none" w:sz="0" w:space="0" w:color="auto"/>
            <w:right w:val="none" w:sz="0" w:space="0" w:color="auto"/>
          </w:divBdr>
        </w:div>
        <w:div w:id="687292416">
          <w:marLeft w:val="547"/>
          <w:marRight w:val="0"/>
          <w:marTop w:val="95"/>
          <w:marBottom w:val="0"/>
          <w:divBdr>
            <w:top w:val="none" w:sz="0" w:space="0" w:color="auto"/>
            <w:left w:val="none" w:sz="0" w:space="0" w:color="auto"/>
            <w:bottom w:val="none" w:sz="0" w:space="0" w:color="auto"/>
            <w:right w:val="none" w:sz="0" w:space="0" w:color="auto"/>
          </w:divBdr>
        </w:div>
      </w:divsChild>
    </w:div>
    <w:div w:id="1400249312">
      <w:bodyDiv w:val="1"/>
      <w:marLeft w:val="0"/>
      <w:marRight w:val="0"/>
      <w:marTop w:val="0"/>
      <w:marBottom w:val="0"/>
      <w:divBdr>
        <w:top w:val="none" w:sz="0" w:space="0" w:color="auto"/>
        <w:left w:val="none" w:sz="0" w:space="0" w:color="auto"/>
        <w:bottom w:val="none" w:sz="0" w:space="0" w:color="auto"/>
        <w:right w:val="none" w:sz="0" w:space="0" w:color="auto"/>
      </w:divBdr>
      <w:divsChild>
        <w:div w:id="1561742674">
          <w:marLeft w:val="864"/>
          <w:marRight w:val="0"/>
          <w:marTop w:val="134"/>
          <w:marBottom w:val="0"/>
          <w:divBdr>
            <w:top w:val="none" w:sz="0" w:space="0" w:color="auto"/>
            <w:left w:val="none" w:sz="0" w:space="0" w:color="auto"/>
            <w:bottom w:val="none" w:sz="0" w:space="0" w:color="auto"/>
            <w:right w:val="none" w:sz="0" w:space="0" w:color="auto"/>
          </w:divBdr>
        </w:div>
      </w:divsChild>
    </w:div>
    <w:div w:id="1426415413">
      <w:bodyDiv w:val="1"/>
      <w:marLeft w:val="0"/>
      <w:marRight w:val="0"/>
      <w:marTop w:val="0"/>
      <w:marBottom w:val="0"/>
      <w:divBdr>
        <w:top w:val="none" w:sz="0" w:space="0" w:color="auto"/>
        <w:left w:val="none" w:sz="0" w:space="0" w:color="auto"/>
        <w:bottom w:val="none" w:sz="0" w:space="0" w:color="auto"/>
        <w:right w:val="none" w:sz="0" w:space="0" w:color="auto"/>
      </w:divBdr>
    </w:div>
    <w:div w:id="1441996325">
      <w:bodyDiv w:val="1"/>
      <w:marLeft w:val="0"/>
      <w:marRight w:val="0"/>
      <w:marTop w:val="0"/>
      <w:marBottom w:val="0"/>
      <w:divBdr>
        <w:top w:val="none" w:sz="0" w:space="0" w:color="auto"/>
        <w:left w:val="none" w:sz="0" w:space="0" w:color="auto"/>
        <w:bottom w:val="none" w:sz="0" w:space="0" w:color="auto"/>
        <w:right w:val="none" w:sz="0" w:space="0" w:color="auto"/>
      </w:divBdr>
      <w:divsChild>
        <w:div w:id="916207210">
          <w:marLeft w:val="547"/>
          <w:marRight w:val="0"/>
          <w:marTop w:val="154"/>
          <w:marBottom w:val="0"/>
          <w:divBdr>
            <w:top w:val="none" w:sz="0" w:space="0" w:color="auto"/>
            <w:left w:val="none" w:sz="0" w:space="0" w:color="auto"/>
            <w:bottom w:val="none" w:sz="0" w:space="0" w:color="auto"/>
            <w:right w:val="none" w:sz="0" w:space="0" w:color="auto"/>
          </w:divBdr>
        </w:div>
        <w:div w:id="1495296103">
          <w:marLeft w:val="547"/>
          <w:marRight w:val="0"/>
          <w:marTop w:val="154"/>
          <w:marBottom w:val="0"/>
          <w:divBdr>
            <w:top w:val="none" w:sz="0" w:space="0" w:color="auto"/>
            <w:left w:val="none" w:sz="0" w:space="0" w:color="auto"/>
            <w:bottom w:val="none" w:sz="0" w:space="0" w:color="auto"/>
            <w:right w:val="none" w:sz="0" w:space="0" w:color="auto"/>
          </w:divBdr>
        </w:div>
        <w:div w:id="1497499231">
          <w:marLeft w:val="547"/>
          <w:marRight w:val="0"/>
          <w:marTop w:val="154"/>
          <w:marBottom w:val="0"/>
          <w:divBdr>
            <w:top w:val="none" w:sz="0" w:space="0" w:color="auto"/>
            <w:left w:val="none" w:sz="0" w:space="0" w:color="auto"/>
            <w:bottom w:val="none" w:sz="0" w:space="0" w:color="auto"/>
            <w:right w:val="none" w:sz="0" w:space="0" w:color="auto"/>
          </w:divBdr>
        </w:div>
        <w:div w:id="1439716508">
          <w:marLeft w:val="547"/>
          <w:marRight w:val="0"/>
          <w:marTop w:val="154"/>
          <w:marBottom w:val="0"/>
          <w:divBdr>
            <w:top w:val="none" w:sz="0" w:space="0" w:color="auto"/>
            <w:left w:val="none" w:sz="0" w:space="0" w:color="auto"/>
            <w:bottom w:val="none" w:sz="0" w:space="0" w:color="auto"/>
            <w:right w:val="none" w:sz="0" w:space="0" w:color="auto"/>
          </w:divBdr>
        </w:div>
        <w:div w:id="573584323">
          <w:marLeft w:val="547"/>
          <w:marRight w:val="0"/>
          <w:marTop w:val="154"/>
          <w:marBottom w:val="0"/>
          <w:divBdr>
            <w:top w:val="none" w:sz="0" w:space="0" w:color="auto"/>
            <w:left w:val="none" w:sz="0" w:space="0" w:color="auto"/>
            <w:bottom w:val="none" w:sz="0" w:space="0" w:color="auto"/>
            <w:right w:val="none" w:sz="0" w:space="0" w:color="auto"/>
          </w:divBdr>
        </w:div>
        <w:div w:id="856038911">
          <w:marLeft w:val="547"/>
          <w:marRight w:val="0"/>
          <w:marTop w:val="154"/>
          <w:marBottom w:val="0"/>
          <w:divBdr>
            <w:top w:val="none" w:sz="0" w:space="0" w:color="auto"/>
            <w:left w:val="none" w:sz="0" w:space="0" w:color="auto"/>
            <w:bottom w:val="none" w:sz="0" w:space="0" w:color="auto"/>
            <w:right w:val="none" w:sz="0" w:space="0" w:color="auto"/>
          </w:divBdr>
        </w:div>
      </w:divsChild>
    </w:div>
    <w:div w:id="1486122861">
      <w:bodyDiv w:val="1"/>
      <w:marLeft w:val="0"/>
      <w:marRight w:val="0"/>
      <w:marTop w:val="0"/>
      <w:marBottom w:val="0"/>
      <w:divBdr>
        <w:top w:val="none" w:sz="0" w:space="0" w:color="auto"/>
        <w:left w:val="none" w:sz="0" w:space="0" w:color="auto"/>
        <w:bottom w:val="none" w:sz="0" w:space="0" w:color="auto"/>
        <w:right w:val="none" w:sz="0" w:space="0" w:color="auto"/>
      </w:divBdr>
      <w:divsChild>
        <w:div w:id="2076736247">
          <w:marLeft w:val="547"/>
          <w:marRight w:val="0"/>
          <w:marTop w:val="154"/>
          <w:marBottom w:val="0"/>
          <w:divBdr>
            <w:top w:val="none" w:sz="0" w:space="0" w:color="auto"/>
            <w:left w:val="none" w:sz="0" w:space="0" w:color="auto"/>
            <w:bottom w:val="none" w:sz="0" w:space="0" w:color="auto"/>
            <w:right w:val="none" w:sz="0" w:space="0" w:color="auto"/>
          </w:divBdr>
        </w:div>
        <w:div w:id="2066634205">
          <w:marLeft w:val="1166"/>
          <w:marRight w:val="0"/>
          <w:marTop w:val="134"/>
          <w:marBottom w:val="0"/>
          <w:divBdr>
            <w:top w:val="none" w:sz="0" w:space="0" w:color="auto"/>
            <w:left w:val="none" w:sz="0" w:space="0" w:color="auto"/>
            <w:bottom w:val="none" w:sz="0" w:space="0" w:color="auto"/>
            <w:right w:val="none" w:sz="0" w:space="0" w:color="auto"/>
          </w:divBdr>
        </w:div>
        <w:div w:id="1235511121">
          <w:marLeft w:val="1166"/>
          <w:marRight w:val="0"/>
          <w:marTop w:val="134"/>
          <w:marBottom w:val="0"/>
          <w:divBdr>
            <w:top w:val="none" w:sz="0" w:space="0" w:color="auto"/>
            <w:left w:val="none" w:sz="0" w:space="0" w:color="auto"/>
            <w:bottom w:val="none" w:sz="0" w:space="0" w:color="auto"/>
            <w:right w:val="none" w:sz="0" w:space="0" w:color="auto"/>
          </w:divBdr>
        </w:div>
        <w:div w:id="499469660">
          <w:marLeft w:val="1166"/>
          <w:marRight w:val="0"/>
          <w:marTop w:val="134"/>
          <w:marBottom w:val="0"/>
          <w:divBdr>
            <w:top w:val="none" w:sz="0" w:space="0" w:color="auto"/>
            <w:left w:val="none" w:sz="0" w:space="0" w:color="auto"/>
            <w:bottom w:val="none" w:sz="0" w:space="0" w:color="auto"/>
            <w:right w:val="none" w:sz="0" w:space="0" w:color="auto"/>
          </w:divBdr>
        </w:div>
        <w:div w:id="2127658435">
          <w:marLeft w:val="1800"/>
          <w:marRight w:val="0"/>
          <w:marTop w:val="115"/>
          <w:marBottom w:val="0"/>
          <w:divBdr>
            <w:top w:val="none" w:sz="0" w:space="0" w:color="auto"/>
            <w:left w:val="none" w:sz="0" w:space="0" w:color="auto"/>
            <w:bottom w:val="none" w:sz="0" w:space="0" w:color="auto"/>
            <w:right w:val="none" w:sz="0" w:space="0" w:color="auto"/>
          </w:divBdr>
        </w:div>
        <w:div w:id="846093958">
          <w:marLeft w:val="1800"/>
          <w:marRight w:val="0"/>
          <w:marTop w:val="115"/>
          <w:marBottom w:val="0"/>
          <w:divBdr>
            <w:top w:val="none" w:sz="0" w:space="0" w:color="auto"/>
            <w:left w:val="none" w:sz="0" w:space="0" w:color="auto"/>
            <w:bottom w:val="none" w:sz="0" w:space="0" w:color="auto"/>
            <w:right w:val="none" w:sz="0" w:space="0" w:color="auto"/>
          </w:divBdr>
        </w:div>
      </w:divsChild>
    </w:div>
    <w:div w:id="1495098426">
      <w:bodyDiv w:val="1"/>
      <w:marLeft w:val="0"/>
      <w:marRight w:val="0"/>
      <w:marTop w:val="0"/>
      <w:marBottom w:val="0"/>
      <w:divBdr>
        <w:top w:val="none" w:sz="0" w:space="0" w:color="auto"/>
        <w:left w:val="none" w:sz="0" w:space="0" w:color="auto"/>
        <w:bottom w:val="none" w:sz="0" w:space="0" w:color="auto"/>
        <w:right w:val="none" w:sz="0" w:space="0" w:color="auto"/>
      </w:divBdr>
      <w:divsChild>
        <w:div w:id="108353436">
          <w:marLeft w:val="864"/>
          <w:marRight w:val="0"/>
          <w:marTop w:val="115"/>
          <w:marBottom w:val="0"/>
          <w:divBdr>
            <w:top w:val="none" w:sz="0" w:space="0" w:color="auto"/>
            <w:left w:val="none" w:sz="0" w:space="0" w:color="auto"/>
            <w:bottom w:val="none" w:sz="0" w:space="0" w:color="auto"/>
            <w:right w:val="none" w:sz="0" w:space="0" w:color="auto"/>
          </w:divBdr>
        </w:div>
        <w:div w:id="428426548">
          <w:marLeft w:val="864"/>
          <w:marRight w:val="0"/>
          <w:marTop w:val="115"/>
          <w:marBottom w:val="0"/>
          <w:divBdr>
            <w:top w:val="none" w:sz="0" w:space="0" w:color="auto"/>
            <w:left w:val="none" w:sz="0" w:space="0" w:color="auto"/>
            <w:bottom w:val="none" w:sz="0" w:space="0" w:color="auto"/>
            <w:right w:val="none" w:sz="0" w:space="0" w:color="auto"/>
          </w:divBdr>
        </w:div>
        <w:div w:id="1098795636">
          <w:marLeft w:val="864"/>
          <w:marRight w:val="0"/>
          <w:marTop w:val="115"/>
          <w:marBottom w:val="0"/>
          <w:divBdr>
            <w:top w:val="none" w:sz="0" w:space="0" w:color="auto"/>
            <w:left w:val="none" w:sz="0" w:space="0" w:color="auto"/>
            <w:bottom w:val="none" w:sz="0" w:space="0" w:color="auto"/>
            <w:right w:val="none" w:sz="0" w:space="0" w:color="auto"/>
          </w:divBdr>
        </w:div>
      </w:divsChild>
    </w:div>
    <w:div w:id="1503275375">
      <w:bodyDiv w:val="1"/>
      <w:marLeft w:val="0"/>
      <w:marRight w:val="0"/>
      <w:marTop w:val="0"/>
      <w:marBottom w:val="0"/>
      <w:divBdr>
        <w:top w:val="none" w:sz="0" w:space="0" w:color="auto"/>
        <w:left w:val="none" w:sz="0" w:space="0" w:color="auto"/>
        <w:bottom w:val="none" w:sz="0" w:space="0" w:color="auto"/>
        <w:right w:val="none" w:sz="0" w:space="0" w:color="auto"/>
      </w:divBdr>
      <w:divsChild>
        <w:div w:id="1486360559">
          <w:marLeft w:val="547"/>
          <w:marRight w:val="0"/>
          <w:marTop w:val="144"/>
          <w:marBottom w:val="0"/>
          <w:divBdr>
            <w:top w:val="none" w:sz="0" w:space="0" w:color="auto"/>
            <w:left w:val="none" w:sz="0" w:space="0" w:color="auto"/>
            <w:bottom w:val="none" w:sz="0" w:space="0" w:color="auto"/>
            <w:right w:val="none" w:sz="0" w:space="0" w:color="auto"/>
          </w:divBdr>
        </w:div>
        <w:div w:id="428165031">
          <w:marLeft w:val="547"/>
          <w:marRight w:val="0"/>
          <w:marTop w:val="144"/>
          <w:marBottom w:val="0"/>
          <w:divBdr>
            <w:top w:val="none" w:sz="0" w:space="0" w:color="auto"/>
            <w:left w:val="none" w:sz="0" w:space="0" w:color="auto"/>
            <w:bottom w:val="none" w:sz="0" w:space="0" w:color="auto"/>
            <w:right w:val="none" w:sz="0" w:space="0" w:color="auto"/>
          </w:divBdr>
        </w:div>
        <w:div w:id="2036692522">
          <w:marLeft w:val="547"/>
          <w:marRight w:val="0"/>
          <w:marTop w:val="144"/>
          <w:marBottom w:val="0"/>
          <w:divBdr>
            <w:top w:val="none" w:sz="0" w:space="0" w:color="auto"/>
            <w:left w:val="none" w:sz="0" w:space="0" w:color="auto"/>
            <w:bottom w:val="none" w:sz="0" w:space="0" w:color="auto"/>
            <w:right w:val="none" w:sz="0" w:space="0" w:color="auto"/>
          </w:divBdr>
        </w:div>
      </w:divsChild>
    </w:div>
    <w:div w:id="1513448027">
      <w:bodyDiv w:val="1"/>
      <w:marLeft w:val="0"/>
      <w:marRight w:val="0"/>
      <w:marTop w:val="0"/>
      <w:marBottom w:val="0"/>
      <w:divBdr>
        <w:top w:val="none" w:sz="0" w:space="0" w:color="auto"/>
        <w:left w:val="none" w:sz="0" w:space="0" w:color="auto"/>
        <w:bottom w:val="none" w:sz="0" w:space="0" w:color="auto"/>
        <w:right w:val="none" w:sz="0" w:space="0" w:color="auto"/>
      </w:divBdr>
      <w:divsChild>
        <w:div w:id="547453195">
          <w:marLeft w:val="547"/>
          <w:marRight w:val="0"/>
          <w:marTop w:val="144"/>
          <w:marBottom w:val="0"/>
          <w:divBdr>
            <w:top w:val="none" w:sz="0" w:space="0" w:color="auto"/>
            <w:left w:val="none" w:sz="0" w:space="0" w:color="auto"/>
            <w:bottom w:val="none" w:sz="0" w:space="0" w:color="auto"/>
            <w:right w:val="none" w:sz="0" w:space="0" w:color="auto"/>
          </w:divBdr>
        </w:div>
        <w:div w:id="714088256">
          <w:marLeft w:val="547"/>
          <w:marRight w:val="0"/>
          <w:marTop w:val="144"/>
          <w:marBottom w:val="0"/>
          <w:divBdr>
            <w:top w:val="none" w:sz="0" w:space="0" w:color="auto"/>
            <w:left w:val="none" w:sz="0" w:space="0" w:color="auto"/>
            <w:bottom w:val="none" w:sz="0" w:space="0" w:color="auto"/>
            <w:right w:val="none" w:sz="0" w:space="0" w:color="auto"/>
          </w:divBdr>
        </w:div>
      </w:divsChild>
    </w:div>
    <w:div w:id="1523400119">
      <w:bodyDiv w:val="1"/>
      <w:marLeft w:val="0"/>
      <w:marRight w:val="0"/>
      <w:marTop w:val="0"/>
      <w:marBottom w:val="0"/>
      <w:divBdr>
        <w:top w:val="none" w:sz="0" w:space="0" w:color="auto"/>
        <w:left w:val="none" w:sz="0" w:space="0" w:color="auto"/>
        <w:bottom w:val="none" w:sz="0" w:space="0" w:color="auto"/>
        <w:right w:val="none" w:sz="0" w:space="0" w:color="auto"/>
      </w:divBdr>
      <w:divsChild>
        <w:div w:id="171066125">
          <w:marLeft w:val="547"/>
          <w:marRight w:val="0"/>
          <w:marTop w:val="154"/>
          <w:marBottom w:val="0"/>
          <w:divBdr>
            <w:top w:val="none" w:sz="0" w:space="0" w:color="auto"/>
            <w:left w:val="none" w:sz="0" w:space="0" w:color="auto"/>
            <w:bottom w:val="none" w:sz="0" w:space="0" w:color="auto"/>
            <w:right w:val="none" w:sz="0" w:space="0" w:color="auto"/>
          </w:divBdr>
        </w:div>
      </w:divsChild>
    </w:div>
    <w:div w:id="1532645138">
      <w:bodyDiv w:val="1"/>
      <w:marLeft w:val="0"/>
      <w:marRight w:val="0"/>
      <w:marTop w:val="0"/>
      <w:marBottom w:val="0"/>
      <w:divBdr>
        <w:top w:val="none" w:sz="0" w:space="0" w:color="auto"/>
        <w:left w:val="none" w:sz="0" w:space="0" w:color="auto"/>
        <w:bottom w:val="none" w:sz="0" w:space="0" w:color="auto"/>
        <w:right w:val="none" w:sz="0" w:space="0" w:color="auto"/>
      </w:divBdr>
      <w:divsChild>
        <w:div w:id="1644695297">
          <w:marLeft w:val="864"/>
          <w:marRight w:val="0"/>
          <w:marTop w:val="134"/>
          <w:marBottom w:val="0"/>
          <w:divBdr>
            <w:top w:val="none" w:sz="0" w:space="0" w:color="auto"/>
            <w:left w:val="none" w:sz="0" w:space="0" w:color="auto"/>
            <w:bottom w:val="none" w:sz="0" w:space="0" w:color="auto"/>
            <w:right w:val="none" w:sz="0" w:space="0" w:color="auto"/>
          </w:divBdr>
        </w:div>
        <w:div w:id="1350838727">
          <w:marLeft w:val="864"/>
          <w:marRight w:val="0"/>
          <w:marTop w:val="134"/>
          <w:marBottom w:val="0"/>
          <w:divBdr>
            <w:top w:val="none" w:sz="0" w:space="0" w:color="auto"/>
            <w:left w:val="none" w:sz="0" w:space="0" w:color="auto"/>
            <w:bottom w:val="none" w:sz="0" w:space="0" w:color="auto"/>
            <w:right w:val="none" w:sz="0" w:space="0" w:color="auto"/>
          </w:divBdr>
        </w:div>
      </w:divsChild>
    </w:div>
    <w:div w:id="1536885000">
      <w:bodyDiv w:val="1"/>
      <w:marLeft w:val="0"/>
      <w:marRight w:val="0"/>
      <w:marTop w:val="0"/>
      <w:marBottom w:val="0"/>
      <w:divBdr>
        <w:top w:val="none" w:sz="0" w:space="0" w:color="auto"/>
        <w:left w:val="none" w:sz="0" w:space="0" w:color="auto"/>
        <w:bottom w:val="none" w:sz="0" w:space="0" w:color="auto"/>
        <w:right w:val="none" w:sz="0" w:space="0" w:color="auto"/>
      </w:divBdr>
      <w:divsChild>
        <w:div w:id="1668164747">
          <w:marLeft w:val="432"/>
          <w:marRight w:val="0"/>
          <w:marTop w:val="115"/>
          <w:marBottom w:val="0"/>
          <w:divBdr>
            <w:top w:val="none" w:sz="0" w:space="0" w:color="auto"/>
            <w:left w:val="none" w:sz="0" w:space="0" w:color="auto"/>
            <w:bottom w:val="none" w:sz="0" w:space="0" w:color="auto"/>
            <w:right w:val="none" w:sz="0" w:space="0" w:color="auto"/>
          </w:divBdr>
        </w:div>
        <w:div w:id="1973561099">
          <w:marLeft w:val="1008"/>
          <w:marRight w:val="0"/>
          <w:marTop w:val="106"/>
          <w:marBottom w:val="0"/>
          <w:divBdr>
            <w:top w:val="none" w:sz="0" w:space="0" w:color="auto"/>
            <w:left w:val="none" w:sz="0" w:space="0" w:color="auto"/>
            <w:bottom w:val="none" w:sz="0" w:space="0" w:color="auto"/>
            <w:right w:val="none" w:sz="0" w:space="0" w:color="auto"/>
          </w:divBdr>
        </w:div>
        <w:div w:id="886571991">
          <w:marLeft w:val="1008"/>
          <w:marRight w:val="0"/>
          <w:marTop w:val="106"/>
          <w:marBottom w:val="0"/>
          <w:divBdr>
            <w:top w:val="none" w:sz="0" w:space="0" w:color="auto"/>
            <w:left w:val="none" w:sz="0" w:space="0" w:color="auto"/>
            <w:bottom w:val="none" w:sz="0" w:space="0" w:color="auto"/>
            <w:right w:val="none" w:sz="0" w:space="0" w:color="auto"/>
          </w:divBdr>
        </w:div>
        <w:div w:id="1780374073">
          <w:marLeft w:val="1008"/>
          <w:marRight w:val="0"/>
          <w:marTop w:val="106"/>
          <w:marBottom w:val="0"/>
          <w:divBdr>
            <w:top w:val="none" w:sz="0" w:space="0" w:color="auto"/>
            <w:left w:val="none" w:sz="0" w:space="0" w:color="auto"/>
            <w:bottom w:val="none" w:sz="0" w:space="0" w:color="auto"/>
            <w:right w:val="none" w:sz="0" w:space="0" w:color="auto"/>
          </w:divBdr>
        </w:div>
      </w:divsChild>
    </w:div>
    <w:div w:id="1541895378">
      <w:bodyDiv w:val="1"/>
      <w:marLeft w:val="0"/>
      <w:marRight w:val="0"/>
      <w:marTop w:val="0"/>
      <w:marBottom w:val="0"/>
      <w:divBdr>
        <w:top w:val="none" w:sz="0" w:space="0" w:color="auto"/>
        <w:left w:val="none" w:sz="0" w:space="0" w:color="auto"/>
        <w:bottom w:val="none" w:sz="0" w:space="0" w:color="auto"/>
        <w:right w:val="none" w:sz="0" w:space="0" w:color="auto"/>
      </w:divBdr>
      <w:divsChild>
        <w:div w:id="724187146">
          <w:marLeft w:val="691"/>
          <w:marRight w:val="0"/>
          <w:marTop w:val="0"/>
          <w:marBottom w:val="0"/>
          <w:divBdr>
            <w:top w:val="none" w:sz="0" w:space="0" w:color="auto"/>
            <w:left w:val="none" w:sz="0" w:space="0" w:color="auto"/>
            <w:bottom w:val="none" w:sz="0" w:space="0" w:color="auto"/>
            <w:right w:val="none" w:sz="0" w:space="0" w:color="auto"/>
          </w:divBdr>
        </w:div>
        <w:div w:id="1571161504">
          <w:marLeft w:val="691"/>
          <w:marRight w:val="0"/>
          <w:marTop w:val="0"/>
          <w:marBottom w:val="0"/>
          <w:divBdr>
            <w:top w:val="none" w:sz="0" w:space="0" w:color="auto"/>
            <w:left w:val="none" w:sz="0" w:space="0" w:color="auto"/>
            <w:bottom w:val="none" w:sz="0" w:space="0" w:color="auto"/>
            <w:right w:val="none" w:sz="0" w:space="0" w:color="auto"/>
          </w:divBdr>
        </w:div>
      </w:divsChild>
    </w:div>
    <w:div w:id="1543203490">
      <w:bodyDiv w:val="1"/>
      <w:marLeft w:val="0"/>
      <w:marRight w:val="0"/>
      <w:marTop w:val="0"/>
      <w:marBottom w:val="0"/>
      <w:divBdr>
        <w:top w:val="none" w:sz="0" w:space="0" w:color="auto"/>
        <w:left w:val="none" w:sz="0" w:space="0" w:color="auto"/>
        <w:bottom w:val="none" w:sz="0" w:space="0" w:color="auto"/>
        <w:right w:val="none" w:sz="0" w:space="0" w:color="auto"/>
      </w:divBdr>
    </w:div>
    <w:div w:id="1547259187">
      <w:bodyDiv w:val="1"/>
      <w:marLeft w:val="0"/>
      <w:marRight w:val="0"/>
      <w:marTop w:val="0"/>
      <w:marBottom w:val="0"/>
      <w:divBdr>
        <w:top w:val="none" w:sz="0" w:space="0" w:color="auto"/>
        <w:left w:val="none" w:sz="0" w:space="0" w:color="auto"/>
        <w:bottom w:val="none" w:sz="0" w:space="0" w:color="auto"/>
        <w:right w:val="none" w:sz="0" w:space="0" w:color="auto"/>
      </w:divBdr>
      <w:divsChild>
        <w:div w:id="831408523">
          <w:marLeft w:val="864"/>
          <w:marRight w:val="0"/>
          <w:marTop w:val="134"/>
          <w:marBottom w:val="0"/>
          <w:divBdr>
            <w:top w:val="none" w:sz="0" w:space="0" w:color="auto"/>
            <w:left w:val="none" w:sz="0" w:space="0" w:color="auto"/>
            <w:bottom w:val="none" w:sz="0" w:space="0" w:color="auto"/>
            <w:right w:val="none" w:sz="0" w:space="0" w:color="auto"/>
          </w:divBdr>
        </w:div>
        <w:div w:id="1747531123">
          <w:marLeft w:val="864"/>
          <w:marRight w:val="0"/>
          <w:marTop w:val="134"/>
          <w:marBottom w:val="0"/>
          <w:divBdr>
            <w:top w:val="none" w:sz="0" w:space="0" w:color="auto"/>
            <w:left w:val="none" w:sz="0" w:space="0" w:color="auto"/>
            <w:bottom w:val="none" w:sz="0" w:space="0" w:color="auto"/>
            <w:right w:val="none" w:sz="0" w:space="0" w:color="auto"/>
          </w:divBdr>
        </w:div>
        <w:div w:id="1422986435">
          <w:marLeft w:val="1368"/>
          <w:marRight w:val="0"/>
          <w:marTop w:val="115"/>
          <w:marBottom w:val="0"/>
          <w:divBdr>
            <w:top w:val="none" w:sz="0" w:space="0" w:color="auto"/>
            <w:left w:val="none" w:sz="0" w:space="0" w:color="auto"/>
            <w:bottom w:val="none" w:sz="0" w:space="0" w:color="auto"/>
            <w:right w:val="none" w:sz="0" w:space="0" w:color="auto"/>
          </w:divBdr>
        </w:div>
        <w:div w:id="701059140">
          <w:marLeft w:val="1368"/>
          <w:marRight w:val="0"/>
          <w:marTop w:val="115"/>
          <w:marBottom w:val="0"/>
          <w:divBdr>
            <w:top w:val="none" w:sz="0" w:space="0" w:color="auto"/>
            <w:left w:val="none" w:sz="0" w:space="0" w:color="auto"/>
            <w:bottom w:val="none" w:sz="0" w:space="0" w:color="auto"/>
            <w:right w:val="none" w:sz="0" w:space="0" w:color="auto"/>
          </w:divBdr>
        </w:div>
        <w:div w:id="38210271">
          <w:marLeft w:val="1368"/>
          <w:marRight w:val="0"/>
          <w:marTop w:val="115"/>
          <w:marBottom w:val="0"/>
          <w:divBdr>
            <w:top w:val="none" w:sz="0" w:space="0" w:color="auto"/>
            <w:left w:val="none" w:sz="0" w:space="0" w:color="auto"/>
            <w:bottom w:val="none" w:sz="0" w:space="0" w:color="auto"/>
            <w:right w:val="none" w:sz="0" w:space="0" w:color="auto"/>
          </w:divBdr>
        </w:div>
        <w:div w:id="1571186324">
          <w:marLeft w:val="1368"/>
          <w:marRight w:val="0"/>
          <w:marTop w:val="115"/>
          <w:marBottom w:val="0"/>
          <w:divBdr>
            <w:top w:val="none" w:sz="0" w:space="0" w:color="auto"/>
            <w:left w:val="none" w:sz="0" w:space="0" w:color="auto"/>
            <w:bottom w:val="none" w:sz="0" w:space="0" w:color="auto"/>
            <w:right w:val="none" w:sz="0" w:space="0" w:color="auto"/>
          </w:divBdr>
        </w:div>
      </w:divsChild>
    </w:div>
    <w:div w:id="1560243621">
      <w:bodyDiv w:val="1"/>
      <w:marLeft w:val="0"/>
      <w:marRight w:val="0"/>
      <w:marTop w:val="0"/>
      <w:marBottom w:val="0"/>
      <w:divBdr>
        <w:top w:val="none" w:sz="0" w:space="0" w:color="auto"/>
        <w:left w:val="none" w:sz="0" w:space="0" w:color="auto"/>
        <w:bottom w:val="none" w:sz="0" w:space="0" w:color="auto"/>
        <w:right w:val="none" w:sz="0" w:space="0" w:color="auto"/>
      </w:divBdr>
    </w:div>
    <w:div w:id="1563101499">
      <w:bodyDiv w:val="1"/>
      <w:marLeft w:val="0"/>
      <w:marRight w:val="0"/>
      <w:marTop w:val="0"/>
      <w:marBottom w:val="0"/>
      <w:divBdr>
        <w:top w:val="none" w:sz="0" w:space="0" w:color="auto"/>
        <w:left w:val="none" w:sz="0" w:space="0" w:color="auto"/>
        <w:bottom w:val="none" w:sz="0" w:space="0" w:color="auto"/>
        <w:right w:val="none" w:sz="0" w:space="0" w:color="auto"/>
      </w:divBdr>
      <w:divsChild>
        <w:div w:id="1607738285">
          <w:marLeft w:val="547"/>
          <w:marRight w:val="0"/>
          <w:marTop w:val="154"/>
          <w:marBottom w:val="0"/>
          <w:divBdr>
            <w:top w:val="none" w:sz="0" w:space="0" w:color="auto"/>
            <w:left w:val="none" w:sz="0" w:space="0" w:color="auto"/>
            <w:bottom w:val="none" w:sz="0" w:space="0" w:color="auto"/>
            <w:right w:val="none" w:sz="0" w:space="0" w:color="auto"/>
          </w:divBdr>
        </w:div>
        <w:div w:id="529956439">
          <w:marLeft w:val="1166"/>
          <w:marRight w:val="0"/>
          <w:marTop w:val="134"/>
          <w:marBottom w:val="0"/>
          <w:divBdr>
            <w:top w:val="none" w:sz="0" w:space="0" w:color="auto"/>
            <w:left w:val="none" w:sz="0" w:space="0" w:color="auto"/>
            <w:bottom w:val="none" w:sz="0" w:space="0" w:color="auto"/>
            <w:right w:val="none" w:sz="0" w:space="0" w:color="auto"/>
          </w:divBdr>
        </w:div>
        <w:div w:id="1536843158">
          <w:marLeft w:val="547"/>
          <w:marRight w:val="0"/>
          <w:marTop w:val="154"/>
          <w:marBottom w:val="0"/>
          <w:divBdr>
            <w:top w:val="none" w:sz="0" w:space="0" w:color="auto"/>
            <w:left w:val="none" w:sz="0" w:space="0" w:color="auto"/>
            <w:bottom w:val="none" w:sz="0" w:space="0" w:color="auto"/>
            <w:right w:val="none" w:sz="0" w:space="0" w:color="auto"/>
          </w:divBdr>
        </w:div>
        <w:div w:id="921718188">
          <w:marLeft w:val="1166"/>
          <w:marRight w:val="0"/>
          <w:marTop w:val="134"/>
          <w:marBottom w:val="0"/>
          <w:divBdr>
            <w:top w:val="none" w:sz="0" w:space="0" w:color="auto"/>
            <w:left w:val="none" w:sz="0" w:space="0" w:color="auto"/>
            <w:bottom w:val="none" w:sz="0" w:space="0" w:color="auto"/>
            <w:right w:val="none" w:sz="0" w:space="0" w:color="auto"/>
          </w:divBdr>
        </w:div>
        <w:div w:id="7409039">
          <w:marLeft w:val="547"/>
          <w:marRight w:val="0"/>
          <w:marTop w:val="154"/>
          <w:marBottom w:val="0"/>
          <w:divBdr>
            <w:top w:val="none" w:sz="0" w:space="0" w:color="auto"/>
            <w:left w:val="none" w:sz="0" w:space="0" w:color="auto"/>
            <w:bottom w:val="none" w:sz="0" w:space="0" w:color="auto"/>
            <w:right w:val="none" w:sz="0" w:space="0" w:color="auto"/>
          </w:divBdr>
        </w:div>
        <w:div w:id="384766398">
          <w:marLeft w:val="1166"/>
          <w:marRight w:val="0"/>
          <w:marTop w:val="134"/>
          <w:marBottom w:val="0"/>
          <w:divBdr>
            <w:top w:val="none" w:sz="0" w:space="0" w:color="auto"/>
            <w:left w:val="none" w:sz="0" w:space="0" w:color="auto"/>
            <w:bottom w:val="none" w:sz="0" w:space="0" w:color="auto"/>
            <w:right w:val="none" w:sz="0" w:space="0" w:color="auto"/>
          </w:divBdr>
        </w:div>
        <w:div w:id="1386752921">
          <w:marLeft w:val="547"/>
          <w:marRight w:val="0"/>
          <w:marTop w:val="154"/>
          <w:marBottom w:val="0"/>
          <w:divBdr>
            <w:top w:val="none" w:sz="0" w:space="0" w:color="auto"/>
            <w:left w:val="none" w:sz="0" w:space="0" w:color="auto"/>
            <w:bottom w:val="none" w:sz="0" w:space="0" w:color="auto"/>
            <w:right w:val="none" w:sz="0" w:space="0" w:color="auto"/>
          </w:divBdr>
        </w:div>
        <w:div w:id="1986927660">
          <w:marLeft w:val="1166"/>
          <w:marRight w:val="0"/>
          <w:marTop w:val="134"/>
          <w:marBottom w:val="0"/>
          <w:divBdr>
            <w:top w:val="none" w:sz="0" w:space="0" w:color="auto"/>
            <w:left w:val="none" w:sz="0" w:space="0" w:color="auto"/>
            <w:bottom w:val="none" w:sz="0" w:space="0" w:color="auto"/>
            <w:right w:val="none" w:sz="0" w:space="0" w:color="auto"/>
          </w:divBdr>
        </w:div>
      </w:divsChild>
    </w:div>
    <w:div w:id="1571042053">
      <w:bodyDiv w:val="1"/>
      <w:marLeft w:val="0"/>
      <w:marRight w:val="0"/>
      <w:marTop w:val="0"/>
      <w:marBottom w:val="0"/>
      <w:divBdr>
        <w:top w:val="none" w:sz="0" w:space="0" w:color="auto"/>
        <w:left w:val="none" w:sz="0" w:space="0" w:color="auto"/>
        <w:bottom w:val="none" w:sz="0" w:space="0" w:color="auto"/>
        <w:right w:val="none" w:sz="0" w:space="0" w:color="auto"/>
      </w:divBdr>
    </w:div>
    <w:div w:id="1572886926">
      <w:bodyDiv w:val="1"/>
      <w:marLeft w:val="0"/>
      <w:marRight w:val="0"/>
      <w:marTop w:val="0"/>
      <w:marBottom w:val="0"/>
      <w:divBdr>
        <w:top w:val="none" w:sz="0" w:space="0" w:color="auto"/>
        <w:left w:val="none" w:sz="0" w:space="0" w:color="auto"/>
        <w:bottom w:val="none" w:sz="0" w:space="0" w:color="auto"/>
        <w:right w:val="none" w:sz="0" w:space="0" w:color="auto"/>
      </w:divBdr>
      <w:divsChild>
        <w:div w:id="1330868428">
          <w:marLeft w:val="864"/>
          <w:marRight w:val="0"/>
          <w:marTop w:val="134"/>
          <w:marBottom w:val="0"/>
          <w:divBdr>
            <w:top w:val="none" w:sz="0" w:space="0" w:color="auto"/>
            <w:left w:val="none" w:sz="0" w:space="0" w:color="auto"/>
            <w:bottom w:val="none" w:sz="0" w:space="0" w:color="auto"/>
            <w:right w:val="none" w:sz="0" w:space="0" w:color="auto"/>
          </w:divBdr>
        </w:div>
      </w:divsChild>
    </w:div>
    <w:div w:id="1578856965">
      <w:bodyDiv w:val="1"/>
      <w:marLeft w:val="0"/>
      <w:marRight w:val="0"/>
      <w:marTop w:val="0"/>
      <w:marBottom w:val="0"/>
      <w:divBdr>
        <w:top w:val="none" w:sz="0" w:space="0" w:color="auto"/>
        <w:left w:val="none" w:sz="0" w:space="0" w:color="auto"/>
        <w:bottom w:val="none" w:sz="0" w:space="0" w:color="auto"/>
        <w:right w:val="none" w:sz="0" w:space="0" w:color="auto"/>
      </w:divBdr>
      <w:divsChild>
        <w:div w:id="655576965">
          <w:marLeft w:val="533"/>
          <w:marRight w:val="0"/>
          <w:marTop w:val="100"/>
          <w:marBottom w:val="0"/>
          <w:divBdr>
            <w:top w:val="none" w:sz="0" w:space="0" w:color="auto"/>
            <w:left w:val="none" w:sz="0" w:space="0" w:color="auto"/>
            <w:bottom w:val="none" w:sz="0" w:space="0" w:color="auto"/>
            <w:right w:val="none" w:sz="0" w:space="0" w:color="auto"/>
          </w:divBdr>
        </w:div>
        <w:div w:id="1711414361">
          <w:marLeft w:val="533"/>
          <w:marRight w:val="0"/>
          <w:marTop w:val="100"/>
          <w:marBottom w:val="0"/>
          <w:divBdr>
            <w:top w:val="none" w:sz="0" w:space="0" w:color="auto"/>
            <w:left w:val="none" w:sz="0" w:space="0" w:color="auto"/>
            <w:bottom w:val="none" w:sz="0" w:space="0" w:color="auto"/>
            <w:right w:val="none" w:sz="0" w:space="0" w:color="auto"/>
          </w:divBdr>
        </w:div>
        <w:div w:id="2007005999">
          <w:marLeft w:val="533"/>
          <w:marRight w:val="0"/>
          <w:marTop w:val="100"/>
          <w:marBottom w:val="0"/>
          <w:divBdr>
            <w:top w:val="none" w:sz="0" w:space="0" w:color="auto"/>
            <w:left w:val="none" w:sz="0" w:space="0" w:color="auto"/>
            <w:bottom w:val="none" w:sz="0" w:space="0" w:color="auto"/>
            <w:right w:val="none" w:sz="0" w:space="0" w:color="auto"/>
          </w:divBdr>
        </w:div>
        <w:div w:id="1246187844">
          <w:marLeft w:val="533"/>
          <w:marRight w:val="0"/>
          <w:marTop w:val="100"/>
          <w:marBottom w:val="0"/>
          <w:divBdr>
            <w:top w:val="none" w:sz="0" w:space="0" w:color="auto"/>
            <w:left w:val="none" w:sz="0" w:space="0" w:color="auto"/>
            <w:bottom w:val="none" w:sz="0" w:space="0" w:color="auto"/>
            <w:right w:val="none" w:sz="0" w:space="0" w:color="auto"/>
          </w:divBdr>
        </w:div>
        <w:div w:id="115873121">
          <w:marLeft w:val="1166"/>
          <w:marRight w:val="0"/>
          <w:marTop w:val="100"/>
          <w:marBottom w:val="0"/>
          <w:divBdr>
            <w:top w:val="none" w:sz="0" w:space="0" w:color="auto"/>
            <w:left w:val="none" w:sz="0" w:space="0" w:color="auto"/>
            <w:bottom w:val="none" w:sz="0" w:space="0" w:color="auto"/>
            <w:right w:val="none" w:sz="0" w:space="0" w:color="auto"/>
          </w:divBdr>
        </w:div>
        <w:div w:id="32855195">
          <w:marLeft w:val="1166"/>
          <w:marRight w:val="0"/>
          <w:marTop w:val="100"/>
          <w:marBottom w:val="0"/>
          <w:divBdr>
            <w:top w:val="none" w:sz="0" w:space="0" w:color="auto"/>
            <w:left w:val="none" w:sz="0" w:space="0" w:color="auto"/>
            <w:bottom w:val="none" w:sz="0" w:space="0" w:color="auto"/>
            <w:right w:val="none" w:sz="0" w:space="0" w:color="auto"/>
          </w:divBdr>
        </w:div>
      </w:divsChild>
    </w:div>
    <w:div w:id="1582522880">
      <w:bodyDiv w:val="1"/>
      <w:marLeft w:val="0"/>
      <w:marRight w:val="0"/>
      <w:marTop w:val="0"/>
      <w:marBottom w:val="0"/>
      <w:divBdr>
        <w:top w:val="none" w:sz="0" w:space="0" w:color="auto"/>
        <w:left w:val="none" w:sz="0" w:space="0" w:color="auto"/>
        <w:bottom w:val="none" w:sz="0" w:space="0" w:color="auto"/>
        <w:right w:val="none" w:sz="0" w:space="0" w:color="auto"/>
      </w:divBdr>
      <w:divsChild>
        <w:div w:id="2137793026">
          <w:marLeft w:val="547"/>
          <w:marRight w:val="0"/>
          <w:marTop w:val="154"/>
          <w:marBottom w:val="0"/>
          <w:divBdr>
            <w:top w:val="none" w:sz="0" w:space="0" w:color="auto"/>
            <w:left w:val="none" w:sz="0" w:space="0" w:color="auto"/>
            <w:bottom w:val="none" w:sz="0" w:space="0" w:color="auto"/>
            <w:right w:val="none" w:sz="0" w:space="0" w:color="auto"/>
          </w:divBdr>
        </w:div>
        <w:div w:id="1341658064">
          <w:marLeft w:val="1166"/>
          <w:marRight w:val="0"/>
          <w:marTop w:val="134"/>
          <w:marBottom w:val="0"/>
          <w:divBdr>
            <w:top w:val="none" w:sz="0" w:space="0" w:color="auto"/>
            <w:left w:val="none" w:sz="0" w:space="0" w:color="auto"/>
            <w:bottom w:val="none" w:sz="0" w:space="0" w:color="auto"/>
            <w:right w:val="none" w:sz="0" w:space="0" w:color="auto"/>
          </w:divBdr>
        </w:div>
        <w:div w:id="1546060380">
          <w:marLeft w:val="547"/>
          <w:marRight w:val="0"/>
          <w:marTop w:val="154"/>
          <w:marBottom w:val="0"/>
          <w:divBdr>
            <w:top w:val="none" w:sz="0" w:space="0" w:color="auto"/>
            <w:left w:val="none" w:sz="0" w:space="0" w:color="auto"/>
            <w:bottom w:val="none" w:sz="0" w:space="0" w:color="auto"/>
            <w:right w:val="none" w:sz="0" w:space="0" w:color="auto"/>
          </w:divBdr>
        </w:div>
        <w:div w:id="206988385">
          <w:marLeft w:val="1166"/>
          <w:marRight w:val="0"/>
          <w:marTop w:val="134"/>
          <w:marBottom w:val="0"/>
          <w:divBdr>
            <w:top w:val="none" w:sz="0" w:space="0" w:color="auto"/>
            <w:left w:val="none" w:sz="0" w:space="0" w:color="auto"/>
            <w:bottom w:val="none" w:sz="0" w:space="0" w:color="auto"/>
            <w:right w:val="none" w:sz="0" w:space="0" w:color="auto"/>
          </w:divBdr>
        </w:div>
        <w:div w:id="957182062">
          <w:marLeft w:val="547"/>
          <w:marRight w:val="0"/>
          <w:marTop w:val="154"/>
          <w:marBottom w:val="0"/>
          <w:divBdr>
            <w:top w:val="none" w:sz="0" w:space="0" w:color="auto"/>
            <w:left w:val="none" w:sz="0" w:space="0" w:color="auto"/>
            <w:bottom w:val="none" w:sz="0" w:space="0" w:color="auto"/>
            <w:right w:val="none" w:sz="0" w:space="0" w:color="auto"/>
          </w:divBdr>
        </w:div>
        <w:div w:id="1894270636">
          <w:marLeft w:val="1166"/>
          <w:marRight w:val="0"/>
          <w:marTop w:val="134"/>
          <w:marBottom w:val="0"/>
          <w:divBdr>
            <w:top w:val="none" w:sz="0" w:space="0" w:color="auto"/>
            <w:left w:val="none" w:sz="0" w:space="0" w:color="auto"/>
            <w:bottom w:val="none" w:sz="0" w:space="0" w:color="auto"/>
            <w:right w:val="none" w:sz="0" w:space="0" w:color="auto"/>
          </w:divBdr>
        </w:div>
      </w:divsChild>
    </w:div>
    <w:div w:id="1585336813">
      <w:bodyDiv w:val="1"/>
      <w:marLeft w:val="0"/>
      <w:marRight w:val="0"/>
      <w:marTop w:val="0"/>
      <w:marBottom w:val="0"/>
      <w:divBdr>
        <w:top w:val="none" w:sz="0" w:space="0" w:color="auto"/>
        <w:left w:val="none" w:sz="0" w:space="0" w:color="auto"/>
        <w:bottom w:val="none" w:sz="0" w:space="0" w:color="auto"/>
        <w:right w:val="none" w:sz="0" w:space="0" w:color="auto"/>
      </w:divBdr>
      <w:divsChild>
        <w:div w:id="1339501709">
          <w:marLeft w:val="432"/>
          <w:marRight w:val="0"/>
          <w:marTop w:val="125"/>
          <w:marBottom w:val="0"/>
          <w:divBdr>
            <w:top w:val="none" w:sz="0" w:space="0" w:color="auto"/>
            <w:left w:val="none" w:sz="0" w:space="0" w:color="auto"/>
            <w:bottom w:val="none" w:sz="0" w:space="0" w:color="auto"/>
            <w:right w:val="none" w:sz="0" w:space="0" w:color="auto"/>
          </w:divBdr>
        </w:div>
        <w:div w:id="2031905426">
          <w:marLeft w:val="1008"/>
          <w:marRight w:val="0"/>
          <w:marTop w:val="115"/>
          <w:marBottom w:val="0"/>
          <w:divBdr>
            <w:top w:val="none" w:sz="0" w:space="0" w:color="auto"/>
            <w:left w:val="none" w:sz="0" w:space="0" w:color="auto"/>
            <w:bottom w:val="none" w:sz="0" w:space="0" w:color="auto"/>
            <w:right w:val="none" w:sz="0" w:space="0" w:color="auto"/>
          </w:divBdr>
        </w:div>
        <w:div w:id="457377482">
          <w:marLeft w:val="1008"/>
          <w:marRight w:val="0"/>
          <w:marTop w:val="115"/>
          <w:marBottom w:val="0"/>
          <w:divBdr>
            <w:top w:val="none" w:sz="0" w:space="0" w:color="auto"/>
            <w:left w:val="none" w:sz="0" w:space="0" w:color="auto"/>
            <w:bottom w:val="none" w:sz="0" w:space="0" w:color="auto"/>
            <w:right w:val="none" w:sz="0" w:space="0" w:color="auto"/>
          </w:divBdr>
        </w:div>
        <w:div w:id="1899436576">
          <w:marLeft w:val="1008"/>
          <w:marRight w:val="0"/>
          <w:marTop w:val="115"/>
          <w:marBottom w:val="0"/>
          <w:divBdr>
            <w:top w:val="none" w:sz="0" w:space="0" w:color="auto"/>
            <w:left w:val="none" w:sz="0" w:space="0" w:color="auto"/>
            <w:bottom w:val="none" w:sz="0" w:space="0" w:color="auto"/>
            <w:right w:val="none" w:sz="0" w:space="0" w:color="auto"/>
          </w:divBdr>
        </w:div>
      </w:divsChild>
    </w:div>
    <w:div w:id="1594239321">
      <w:bodyDiv w:val="1"/>
      <w:marLeft w:val="0"/>
      <w:marRight w:val="0"/>
      <w:marTop w:val="0"/>
      <w:marBottom w:val="0"/>
      <w:divBdr>
        <w:top w:val="none" w:sz="0" w:space="0" w:color="auto"/>
        <w:left w:val="none" w:sz="0" w:space="0" w:color="auto"/>
        <w:bottom w:val="none" w:sz="0" w:space="0" w:color="auto"/>
        <w:right w:val="none" w:sz="0" w:space="0" w:color="auto"/>
      </w:divBdr>
      <w:divsChild>
        <w:div w:id="210846232">
          <w:marLeft w:val="864"/>
          <w:marRight w:val="0"/>
          <w:marTop w:val="134"/>
          <w:marBottom w:val="0"/>
          <w:divBdr>
            <w:top w:val="none" w:sz="0" w:space="0" w:color="auto"/>
            <w:left w:val="none" w:sz="0" w:space="0" w:color="auto"/>
            <w:bottom w:val="none" w:sz="0" w:space="0" w:color="auto"/>
            <w:right w:val="none" w:sz="0" w:space="0" w:color="auto"/>
          </w:divBdr>
        </w:div>
        <w:div w:id="215050538">
          <w:marLeft w:val="864"/>
          <w:marRight w:val="0"/>
          <w:marTop w:val="134"/>
          <w:marBottom w:val="0"/>
          <w:divBdr>
            <w:top w:val="none" w:sz="0" w:space="0" w:color="auto"/>
            <w:left w:val="none" w:sz="0" w:space="0" w:color="auto"/>
            <w:bottom w:val="none" w:sz="0" w:space="0" w:color="auto"/>
            <w:right w:val="none" w:sz="0" w:space="0" w:color="auto"/>
          </w:divBdr>
        </w:div>
        <w:div w:id="2054382664">
          <w:marLeft w:val="1368"/>
          <w:marRight w:val="0"/>
          <w:marTop w:val="115"/>
          <w:marBottom w:val="0"/>
          <w:divBdr>
            <w:top w:val="none" w:sz="0" w:space="0" w:color="auto"/>
            <w:left w:val="none" w:sz="0" w:space="0" w:color="auto"/>
            <w:bottom w:val="none" w:sz="0" w:space="0" w:color="auto"/>
            <w:right w:val="none" w:sz="0" w:space="0" w:color="auto"/>
          </w:divBdr>
        </w:div>
        <w:div w:id="1099789944">
          <w:marLeft w:val="1368"/>
          <w:marRight w:val="0"/>
          <w:marTop w:val="115"/>
          <w:marBottom w:val="0"/>
          <w:divBdr>
            <w:top w:val="none" w:sz="0" w:space="0" w:color="auto"/>
            <w:left w:val="none" w:sz="0" w:space="0" w:color="auto"/>
            <w:bottom w:val="none" w:sz="0" w:space="0" w:color="auto"/>
            <w:right w:val="none" w:sz="0" w:space="0" w:color="auto"/>
          </w:divBdr>
        </w:div>
        <w:div w:id="102379781">
          <w:marLeft w:val="1368"/>
          <w:marRight w:val="0"/>
          <w:marTop w:val="115"/>
          <w:marBottom w:val="0"/>
          <w:divBdr>
            <w:top w:val="none" w:sz="0" w:space="0" w:color="auto"/>
            <w:left w:val="none" w:sz="0" w:space="0" w:color="auto"/>
            <w:bottom w:val="none" w:sz="0" w:space="0" w:color="auto"/>
            <w:right w:val="none" w:sz="0" w:space="0" w:color="auto"/>
          </w:divBdr>
        </w:div>
        <w:div w:id="1356035869">
          <w:marLeft w:val="1368"/>
          <w:marRight w:val="0"/>
          <w:marTop w:val="115"/>
          <w:marBottom w:val="0"/>
          <w:divBdr>
            <w:top w:val="none" w:sz="0" w:space="0" w:color="auto"/>
            <w:left w:val="none" w:sz="0" w:space="0" w:color="auto"/>
            <w:bottom w:val="none" w:sz="0" w:space="0" w:color="auto"/>
            <w:right w:val="none" w:sz="0" w:space="0" w:color="auto"/>
          </w:divBdr>
        </w:div>
        <w:div w:id="1129128790">
          <w:marLeft w:val="1368"/>
          <w:marRight w:val="0"/>
          <w:marTop w:val="115"/>
          <w:marBottom w:val="0"/>
          <w:divBdr>
            <w:top w:val="none" w:sz="0" w:space="0" w:color="auto"/>
            <w:left w:val="none" w:sz="0" w:space="0" w:color="auto"/>
            <w:bottom w:val="none" w:sz="0" w:space="0" w:color="auto"/>
            <w:right w:val="none" w:sz="0" w:space="0" w:color="auto"/>
          </w:divBdr>
        </w:div>
        <w:div w:id="557984093">
          <w:marLeft w:val="1368"/>
          <w:marRight w:val="0"/>
          <w:marTop w:val="115"/>
          <w:marBottom w:val="0"/>
          <w:divBdr>
            <w:top w:val="none" w:sz="0" w:space="0" w:color="auto"/>
            <w:left w:val="none" w:sz="0" w:space="0" w:color="auto"/>
            <w:bottom w:val="none" w:sz="0" w:space="0" w:color="auto"/>
            <w:right w:val="none" w:sz="0" w:space="0" w:color="auto"/>
          </w:divBdr>
        </w:div>
      </w:divsChild>
    </w:div>
    <w:div w:id="1605527618">
      <w:bodyDiv w:val="1"/>
      <w:marLeft w:val="0"/>
      <w:marRight w:val="0"/>
      <w:marTop w:val="0"/>
      <w:marBottom w:val="0"/>
      <w:divBdr>
        <w:top w:val="none" w:sz="0" w:space="0" w:color="auto"/>
        <w:left w:val="none" w:sz="0" w:space="0" w:color="auto"/>
        <w:bottom w:val="none" w:sz="0" w:space="0" w:color="auto"/>
        <w:right w:val="none" w:sz="0" w:space="0" w:color="auto"/>
      </w:divBdr>
    </w:div>
    <w:div w:id="1620718325">
      <w:bodyDiv w:val="1"/>
      <w:marLeft w:val="0"/>
      <w:marRight w:val="0"/>
      <w:marTop w:val="0"/>
      <w:marBottom w:val="0"/>
      <w:divBdr>
        <w:top w:val="none" w:sz="0" w:space="0" w:color="auto"/>
        <w:left w:val="none" w:sz="0" w:space="0" w:color="auto"/>
        <w:bottom w:val="none" w:sz="0" w:space="0" w:color="auto"/>
        <w:right w:val="none" w:sz="0" w:space="0" w:color="auto"/>
      </w:divBdr>
      <w:divsChild>
        <w:div w:id="1764718156">
          <w:marLeft w:val="864"/>
          <w:marRight w:val="0"/>
          <w:marTop w:val="62"/>
          <w:marBottom w:val="0"/>
          <w:divBdr>
            <w:top w:val="none" w:sz="0" w:space="0" w:color="auto"/>
            <w:left w:val="none" w:sz="0" w:space="0" w:color="auto"/>
            <w:bottom w:val="none" w:sz="0" w:space="0" w:color="auto"/>
            <w:right w:val="none" w:sz="0" w:space="0" w:color="auto"/>
          </w:divBdr>
        </w:div>
        <w:div w:id="1051344789">
          <w:marLeft w:val="864"/>
          <w:marRight w:val="0"/>
          <w:marTop w:val="62"/>
          <w:marBottom w:val="0"/>
          <w:divBdr>
            <w:top w:val="none" w:sz="0" w:space="0" w:color="auto"/>
            <w:left w:val="none" w:sz="0" w:space="0" w:color="auto"/>
            <w:bottom w:val="none" w:sz="0" w:space="0" w:color="auto"/>
            <w:right w:val="none" w:sz="0" w:space="0" w:color="auto"/>
          </w:divBdr>
        </w:div>
        <w:div w:id="1156187041">
          <w:marLeft w:val="864"/>
          <w:marRight w:val="0"/>
          <w:marTop w:val="62"/>
          <w:marBottom w:val="0"/>
          <w:divBdr>
            <w:top w:val="none" w:sz="0" w:space="0" w:color="auto"/>
            <w:left w:val="none" w:sz="0" w:space="0" w:color="auto"/>
            <w:bottom w:val="none" w:sz="0" w:space="0" w:color="auto"/>
            <w:right w:val="none" w:sz="0" w:space="0" w:color="auto"/>
          </w:divBdr>
        </w:div>
        <w:div w:id="186600914">
          <w:marLeft w:val="864"/>
          <w:marRight w:val="0"/>
          <w:marTop w:val="62"/>
          <w:marBottom w:val="0"/>
          <w:divBdr>
            <w:top w:val="none" w:sz="0" w:space="0" w:color="auto"/>
            <w:left w:val="none" w:sz="0" w:space="0" w:color="auto"/>
            <w:bottom w:val="none" w:sz="0" w:space="0" w:color="auto"/>
            <w:right w:val="none" w:sz="0" w:space="0" w:color="auto"/>
          </w:divBdr>
        </w:div>
        <w:div w:id="2139643009">
          <w:marLeft w:val="864"/>
          <w:marRight w:val="0"/>
          <w:marTop w:val="62"/>
          <w:marBottom w:val="0"/>
          <w:divBdr>
            <w:top w:val="none" w:sz="0" w:space="0" w:color="auto"/>
            <w:left w:val="none" w:sz="0" w:space="0" w:color="auto"/>
            <w:bottom w:val="none" w:sz="0" w:space="0" w:color="auto"/>
            <w:right w:val="none" w:sz="0" w:space="0" w:color="auto"/>
          </w:divBdr>
        </w:div>
        <w:div w:id="1743409285">
          <w:marLeft w:val="864"/>
          <w:marRight w:val="0"/>
          <w:marTop w:val="62"/>
          <w:marBottom w:val="0"/>
          <w:divBdr>
            <w:top w:val="none" w:sz="0" w:space="0" w:color="auto"/>
            <w:left w:val="none" w:sz="0" w:space="0" w:color="auto"/>
            <w:bottom w:val="none" w:sz="0" w:space="0" w:color="auto"/>
            <w:right w:val="none" w:sz="0" w:space="0" w:color="auto"/>
          </w:divBdr>
        </w:div>
        <w:div w:id="516121792">
          <w:marLeft w:val="864"/>
          <w:marRight w:val="0"/>
          <w:marTop w:val="62"/>
          <w:marBottom w:val="0"/>
          <w:divBdr>
            <w:top w:val="none" w:sz="0" w:space="0" w:color="auto"/>
            <w:left w:val="none" w:sz="0" w:space="0" w:color="auto"/>
            <w:bottom w:val="none" w:sz="0" w:space="0" w:color="auto"/>
            <w:right w:val="none" w:sz="0" w:space="0" w:color="auto"/>
          </w:divBdr>
        </w:div>
        <w:div w:id="542056109">
          <w:marLeft w:val="864"/>
          <w:marRight w:val="0"/>
          <w:marTop w:val="62"/>
          <w:marBottom w:val="0"/>
          <w:divBdr>
            <w:top w:val="none" w:sz="0" w:space="0" w:color="auto"/>
            <w:left w:val="none" w:sz="0" w:space="0" w:color="auto"/>
            <w:bottom w:val="none" w:sz="0" w:space="0" w:color="auto"/>
            <w:right w:val="none" w:sz="0" w:space="0" w:color="auto"/>
          </w:divBdr>
        </w:div>
      </w:divsChild>
    </w:div>
    <w:div w:id="1628048335">
      <w:bodyDiv w:val="1"/>
      <w:marLeft w:val="0"/>
      <w:marRight w:val="0"/>
      <w:marTop w:val="0"/>
      <w:marBottom w:val="0"/>
      <w:divBdr>
        <w:top w:val="none" w:sz="0" w:space="0" w:color="auto"/>
        <w:left w:val="none" w:sz="0" w:space="0" w:color="auto"/>
        <w:bottom w:val="none" w:sz="0" w:space="0" w:color="auto"/>
        <w:right w:val="none" w:sz="0" w:space="0" w:color="auto"/>
      </w:divBdr>
      <w:divsChild>
        <w:div w:id="2096590741">
          <w:marLeft w:val="533"/>
          <w:marRight w:val="0"/>
          <w:marTop w:val="90"/>
          <w:marBottom w:val="0"/>
          <w:divBdr>
            <w:top w:val="none" w:sz="0" w:space="0" w:color="auto"/>
            <w:left w:val="none" w:sz="0" w:space="0" w:color="auto"/>
            <w:bottom w:val="none" w:sz="0" w:space="0" w:color="auto"/>
            <w:right w:val="none" w:sz="0" w:space="0" w:color="auto"/>
          </w:divBdr>
        </w:div>
      </w:divsChild>
    </w:div>
    <w:div w:id="1631589539">
      <w:bodyDiv w:val="1"/>
      <w:marLeft w:val="0"/>
      <w:marRight w:val="0"/>
      <w:marTop w:val="0"/>
      <w:marBottom w:val="0"/>
      <w:divBdr>
        <w:top w:val="none" w:sz="0" w:space="0" w:color="auto"/>
        <w:left w:val="none" w:sz="0" w:space="0" w:color="auto"/>
        <w:bottom w:val="none" w:sz="0" w:space="0" w:color="auto"/>
        <w:right w:val="none" w:sz="0" w:space="0" w:color="auto"/>
      </w:divBdr>
      <w:divsChild>
        <w:div w:id="698624391">
          <w:marLeft w:val="720"/>
          <w:marRight w:val="0"/>
          <w:marTop w:val="115"/>
          <w:marBottom w:val="200"/>
          <w:divBdr>
            <w:top w:val="none" w:sz="0" w:space="0" w:color="auto"/>
            <w:left w:val="none" w:sz="0" w:space="0" w:color="auto"/>
            <w:bottom w:val="none" w:sz="0" w:space="0" w:color="auto"/>
            <w:right w:val="none" w:sz="0" w:space="0" w:color="auto"/>
          </w:divBdr>
        </w:div>
        <w:div w:id="493297685">
          <w:marLeft w:val="720"/>
          <w:marRight w:val="0"/>
          <w:marTop w:val="115"/>
          <w:marBottom w:val="200"/>
          <w:divBdr>
            <w:top w:val="none" w:sz="0" w:space="0" w:color="auto"/>
            <w:left w:val="none" w:sz="0" w:space="0" w:color="auto"/>
            <w:bottom w:val="none" w:sz="0" w:space="0" w:color="auto"/>
            <w:right w:val="none" w:sz="0" w:space="0" w:color="auto"/>
          </w:divBdr>
        </w:div>
      </w:divsChild>
    </w:div>
    <w:div w:id="1631941249">
      <w:bodyDiv w:val="1"/>
      <w:marLeft w:val="0"/>
      <w:marRight w:val="0"/>
      <w:marTop w:val="0"/>
      <w:marBottom w:val="0"/>
      <w:divBdr>
        <w:top w:val="none" w:sz="0" w:space="0" w:color="auto"/>
        <w:left w:val="none" w:sz="0" w:space="0" w:color="auto"/>
        <w:bottom w:val="none" w:sz="0" w:space="0" w:color="auto"/>
        <w:right w:val="none" w:sz="0" w:space="0" w:color="auto"/>
      </w:divBdr>
      <w:divsChild>
        <w:div w:id="158038464">
          <w:marLeft w:val="806"/>
          <w:marRight w:val="0"/>
          <w:marTop w:val="154"/>
          <w:marBottom w:val="0"/>
          <w:divBdr>
            <w:top w:val="none" w:sz="0" w:space="0" w:color="auto"/>
            <w:left w:val="none" w:sz="0" w:space="0" w:color="auto"/>
            <w:bottom w:val="none" w:sz="0" w:space="0" w:color="auto"/>
            <w:right w:val="none" w:sz="0" w:space="0" w:color="auto"/>
          </w:divBdr>
        </w:div>
        <w:div w:id="734090795">
          <w:marLeft w:val="806"/>
          <w:marRight w:val="0"/>
          <w:marTop w:val="154"/>
          <w:marBottom w:val="0"/>
          <w:divBdr>
            <w:top w:val="none" w:sz="0" w:space="0" w:color="auto"/>
            <w:left w:val="none" w:sz="0" w:space="0" w:color="auto"/>
            <w:bottom w:val="none" w:sz="0" w:space="0" w:color="auto"/>
            <w:right w:val="none" w:sz="0" w:space="0" w:color="auto"/>
          </w:divBdr>
        </w:div>
        <w:div w:id="2063480872">
          <w:marLeft w:val="806"/>
          <w:marRight w:val="0"/>
          <w:marTop w:val="154"/>
          <w:marBottom w:val="0"/>
          <w:divBdr>
            <w:top w:val="none" w:sz="0" w:space="0" w:color="auto"/>
            <w:left w:val="none" w:sz="0" w:space="0" w:color="auto"/>
            <w:bottom w:val="none" w:sz="0" w:space="0" w:color="auto"/>
            <w:right w:val="none" w:sz="0" w:space="0" w:color="auto"/>
          </w:divBdr>
        </w:div>
      </w:divsChild>
    </w:div>
    <w:div w:id="1637951443">
      <w:bodyDiv w:val="1"/>
      <w:marLeft w:val="0"/>
      <w:marRight w:val="0"/>
      <w:marTop w:val="0"/>
      <w:marBottom w:val="0"/>
      <w:divBdr>
        <w:top w:val="none" w:sz="0" w:space="0" w:color="auto"/>
        <w:left w:val="none" w:sz="0" w:space="0" w:color="auto"/>
        <w:bottom w:val="none" w:sz="0" w:space="0" w:color="auto"/>
        <w:right w:val="none" w:sz="0" w:space="0" w:color="auto"/>
      </w:divBdr>
      <w:divsChild>
        <w:div w:id="1798373820">
          <w:marLeft w:val="720"/>
          <w:marRight w:val="0"/>
          <w:marTop w:val="115"/>
          <w:marBottom w:val="200"/>
          <w:divBdr>
            <w:top w:val="none" w:sz="0" w:space="0" w:color="auto"/>
            <w:left w:val="none" w:sz="0" w:space="0" w:color="auto"/>
            <w:bottom w:val="none" w:sz="0" w:space="0" w:color="auto"/>
            <w:right w:val="none" w:sz="0" w:space="0" w:color="auto"/>
          </w:divBdr>
        </w:div>
        <w:div w:id="959069711">
          <w:marLeft w:val="720"/>
          <w:marRight w:val="0"/>
          <w:marTop w:val="115"/>
          <w:marBottom w:val="200"/>
          <w:divBdr>
            <w:top w:val="none" w:sz="0" w:space="0" w:color="auto"/>
            <w:left w:val="none" w:sz="0" w:space="0" w:color="auto"/>
            <w:bottom w:val="none" w:sz="0" w:space="0" w:color="auto"/>
            <w:right w:val="none" w:sz="0" w:space="0" w:color="auto"/>
          </w:divBdr>
        </w:div>
      </w:divsChild>
    </w:div>
    <w:div w:id="1640574729">
      <w:bodyDiv w:val="1"/>
      <w:marLeft w:val="0"/>
      <w:marRight w:val="0"/>
      <w:marTop w:val="0"/>
      <w:marBottom w:val="0"/>
      <w:divBdr>
        <w:top w:val="none" w:sz="0" w:space="0" w:color="auto"/>
        <w:left w:val="none" w:sz="0" w:space="0" w:color="auto"/>
        <w:bottom w:val="none" w:sz="0" w:space="0" w:color="auto"/>
        <w:right w:val="none" w:sz="0" w:space="0" w:color="auto"/>
      </w:divBdr>
    </w:div>
    <w:div w:id="1648703153">
      <w:bodyDiv w:val="1"/>
      <w:marLeft w:val="0"/>
      <w:marRight w:val="0"/>
      <w:marTop w:val="0"/>
      <w:marBottom w:val="0"/>
      <w:divBdr>
        <w:top w:val="none" w:sz="0" w:space="0" w:color="auto"/>
        <w:left w:val="none" w:sz="0" w:space="0" w:color="auto"/>
        <w:bottom w:val="none" w:sz="0" w:space="0" w:color="auto"/>
        <w:right w:val="none" w:sz="0" w:space="0" w:color="auto"/>
      </w:divBdr>
      <w:divsChild>
        <w:div w:id="1710914941">
          <w:marLeft w:val="547"/>
          <w:marRight w:val="0"/>
          <w:marTop w:val="154"/>
          <w:marBottom w:val="0"/>
          <w:divBdr>
            <w:top w:val="none" w:sz="0" w:space="0" w:color="auto"/>
            <w:left w:val="none" w:sz="0" w:space="0" w:color="auto"/>
            <w:bottom w:val="none" w:sz="0" w:space="0" w:color="auto"/>
            <w:right w:val="none" w:sz="0" w:space="0" w:color="auto"/>
          </w:divBdr>
        </w:div>
        <w:div w:id="2018337899">
          <w:marLeft w:val="547"/>
          <w:marRight w:val="0"/>
          <w:marTop w:val="154"/>
          <w:marBottom w:val="0"/>
          <w:divBdr>
            <w:top w:val="none" w:sz="0" w:space="0" w:color="auto"/>
            <w:left w:val="none" w:sz="0" w:space="0" w:color="auto"/>
            <w:bottom w:val="none" w:sz="0" w:space="0" w:color="auto"/>
            <w:right w:val="none" w:sz="0" w:space="0" w:color="auto"/>
          </w:divBdr>
        </w:div>
        <w:div w:id="1987854808">
          <w:marLeft w:val="1166"/>
          <w:marRight w:val="0"/>
          <w:marTop w:val="134"/>
          <w:marBottom w:val="0"/>
          <w:divBdr>
            <w:top w:val="none" w:sz="0" w:space="0" w:color="auto"/>
            <w:left w:val="none" w:sz="0" w:space="0" w:color="auto"/>
            <w:bottom w:val="none" w:sz="0" w:space="0" w:color="auto"/>
            <w:right w:val="none" w:sz="0" w:space="0" w:color="auto"/>
          </w:divBdr>
        </w:div>
        <w:div w:id="614794996">
          <w:marLeft w:val="1166"/>
          <w:marRight w:val="0"/>
          <w:marTop w:val="134"/>
          <w:marBottom w:val="0"/>
          <w:divBdr>
            <w:top w:val="none" w:sz="0" w:space="0" w:color="auto"/>
            <w:left w:val="none" w:sz="0" w:space="0" w:color="auto"/>
            <w:bottom w:val="none" w:sz="0" w:space="0" w:color="auto"/>
            <w:right w:val="none" w:sz="0" w:space="0" w:color="auto"/>
          </w:divBdr>
        </w:div>
        <w:div w:id="2060207726">
          <w:marLeft w:val="1166"/>
          <w:marRight w:val="0"/>
          <w:marTop w:val="134"/>
          <w:marBottom w:val="0"/>
          <w:divBdr>
            <w:top w:val="none" w:sz="0" w:space="0" w:color="auto"/>
            <w:left w:val="none" w:sz="0" w:space="0" w:color="auto"/>
            <w:bottom w:val="none" w:sz="0" w:space="0" w:color="auto"/>
            <w:right w:val="none" w:sz="0" w:space="0" w:color="auto"/>
          </w:divBdr>
        </w:div>
        <w:div w:id="1399864203">
          <w:marLeft w:val="1166"/>
          <w:marRight w:val="0"/>
          <w:marTop w:val="134"/>
          <w:marBottom w:val="0"/>
          <w:divBdr>
            <w:top w:val="none" w:sz="0" w:space="0" w:color="auto"/>
            <w:left w:val="none" w:sz="0" w:space="0" w:color="auto"/>
            <w:bottom w:val="none" w:sz="0" w:space="0" w:color="auto"/>
            <w:right w:val="none" w:sz="0" w:space="0" w:color="auto"/>
          </w:divBdr>
        </w:div>
      </w:divsChild>
    </w:div>
    <w:div w:id="1657146668">
      <w:bodyDiv w:val="1"/>
      <w:marLeft w:val="0"/>
      <w:marRight w:val="0"/>
      <w:marTop w:val="0"/>
      <w:marBottom w:val="0"/>
      <w:divBdr>
        <w:top w:val="none" w:sz="0" w:space="0" w:color="auto"/>
        <w:left w:val="none" w:sz="0" w:space="0" w:color="auto"/>
        <w:bottom w:val="none" w:sz="0" w:space="0" w:color="auto"/>
        <w:right w:val="none" w:sz="0" w:space="0" w:color="auto"/>
      </w:divBdr>
      <w:divsChild>
        <w:div w:id="19089755">
          <w:marLeft w:val="691"/>
          <w:marRight w:val="0"/>
          <w:marTop w:val="0"/>
          <w:marBottom w:val="0"/>
          <w:divBdr>
            <w:top w:val="none" w:sz="0" w:space="0" w:color="auto"/>
            <w:left w:val="none" w:sz="0" w:space="0" w:color="auto"/>
            <w:bottom w:val="none" w:sz="0" w:space="0" w:color="auto"/>
            <w:right w:val="none" w:sz="0" w:space="0" w:color="auto"/>
          </w:divBdr>
        </w:div>
        <w:div w:id="264921802">
          <w:marLeft w:val="1152"/>
          <w:marRight w:val="0"/>
          <w:marTop w:val="0"/>
          <w:marBottom w:val="200"/>
          <w:divBdr>
            <w:top w:val="none" w:sz="0" w:space="0" w:color="auto"/>
            <w:left w:val="none" w:sz="0" w:space="0" w:color="auto"/>
            <w:bottom w:val="none" w:sz="0" w:space="0" w:color="auto"/>
            <w:right w:val="none" w:sz="0" w:space="0" w:color="auto"/>
          </w:divBdr>
        </w:div>
        <w:div w:id="1001011162">
          <w:marLeft w:val="1152"/>
          <w:marRight w:val="0"/>
          <w:marTop w:val="0"/>
          <w:marBottom w:val="200"/>
          <w:divBdr>
            <w:top w:val="none" w:sz="0" w:space="0" w:color="auto"/>
            <w:left w:val="none" w:sz="0" w:space="0" w:color="auto"/>
            <w:bottom w:val="none" w:sz="0" w:space="0" w:color="auto"/>
            <w:right w:val="none" w:sz="0" w:space="0" w:color="auto"/>
          </w:divBdr>
        </w:div>
        <w:div w:id="1435595546">
          <w:marLeft w:val="1570"/>
          <w:marRight w:val="0"/>
          <w:marTop w:val="0"/>
          <w:marBottom w:val="160"/>
          <w:divBdr>
            <w:top w:val="none" w:sz="0" w:space="0" w:color="auto"/>
            <w:left w:val="none" w:sz="0" w:space="0" w:color="auto"/>
            <w:bottom w:val="none" w:sz="0" w:space="0" w:color="auto"/>
            <w:right w:val="none" w:sz="0" w:space="0" w:color="auto"/>
          </w:divBdr>
        </w:div>
      </w:divsChild>
    </w:div>
    <w:div w:id="1658730939">
      <w:bodyDiv w:val="1"/>
      <w:marLeft w:val="0"/>
      <w:marRight w:val="0"/>
      <w:marTop w:val="0"/>
      <w:marBottom w:val="0"/>
      <w:divBdr>
        <w:top w:val="none" w:sz="0" w:space="0" w:color="auto"/>
        <w:left w:val="none" w:sz="0" w:space="0" w:color="auto"/>
        <w:bottom w:val="none" w:sz="0" w:space="0" w:color="auto"/>
        <w:right w:val="none" w:sz="0" w:space="0" w:color="auto"/>
      </w:divBdr>
      <w:divsChild>
        <w:div w:id="1584795186">
          <w:marLeft w:val="432"/>
          <w:marRight w:val="0"/>
          <w:marTop w:val="125"/>
          <w:marBottom w:val="0"/>
          <w:divBdr>
            <w:top w:val="none" w:sz="0" w:space="0" w:color="auto"/>
            <w:left w:val="none" w:sz="0" w:space="0" w:color="auto"/>
            <w:bottom w:val="none" w:sz="0" w:space="0" w:color="auto"/>
            <w:right w:val="none" w:sz="0" w:space="0" w:color="auto"/>
          </w:divBdr>
        </w:div>
        <w:div w:id="1885827876">
          <w:marLeft w:val="432"/>
          <w:marRight w:val="0"/>
          <w:marTop w:val="125"/>
          <w:marBottom w:val="0"/>
          <w:divBdr>
            <w:top w:val="none" w:sz="0" w:space="0" w:color="auto"/>
            <w:left w:val="none" w:sz="0" w:space="0" w:color="auto"/>
            <w:bottom w:val="none" w:sz="0" w:space="0" w:color="auto"/>
            <w:right w:val="none" w:sz="0" w:space="0" w:color="auto"/>
          </w:divBdr>
        </w:div>
        <w:div w:id="1634022947">
          <w:marLeft w:val="432"/>
          <w:marRight w:val="0"/>
          <w:marTop w:val="125"/>
          <w:marBottom w:val="0"/>
          <w:divBdr>
            <w:top w:val="none" w:sz="0" w:space="0" w:color="auto"/>
            <w:left w:val="none" w:sz="0" w:space="0" w:color="auto"/>
            <w:bottom w:val="none" w:sz="0" w:space="0" w:color="auto"/>
            <w:right w:val="none" w:sz="0" w:space="0" w:color="auto"/>
          </w:divBdr>
        </w:div>
      </w:divsChild>
    </w:div>
    <w:div w:id="1679040898">
      <w:bodyDiv w:val="1"/>
      <w:marLeft w:val="0"/>
      <w:marRight w:val="0"/>
      <w:marTop w:val="0"/>
      <w:marBottom w:val="0"/>
      <w:divBdr>
        <w:top w:val="none" w:sz="0" w:space="0" w:color="auto"/>
        <w:left w:val="none" w:sz="0" w:space="0" w:color="auto"/>
        <w:bottom w:val="none" w:sz="0" w:space="0" w:color="auto"/>
        <w:right w:val="none" w:sz="0" w:space="0" w:color="auto"/>
      </w:divBdr>
    </w:div>
    <w:div w:id="1687756164">
      <w:bodyDiv w:val="1"/>
      <w:marLeft w:val="0"/>
      <w:marRight w:val="0"/>
      <w:marTop w:val="0"/>
      <w:marBottom w:val="0"/>
      <w:divBdr>
        <w:top w:val="none" w:sz="0" w:space="0" w:color="auto"/>
        <w:left w:val="none" w:sz="0" w:space="0" w:color="auto"/>
        <w:bottom w:val="none" w:sz="0" w:space="0" w:color="auto"/>
        <w:right w:val="none" w:sz="0" w:space="0" w:color="auto"/>
      </w:divBdr>
      <w:divsChild>
        <w:div w:id="1087506819">
          <w:marLeft w:val="547"/>
          <w:marRight w:val="0"/>
          <w:marTop w:val="144"/>
          <w:marBottom w:val="0"/>
          <w:divBdr>
            <w:top w:val="none" w:sz="0" w:space="0" w:color="auto"/>
            <w:left w:val="none" w:sz="0" w:space="0" w:color="auto"/>
            <w:bottom w:val="none" w:sz="0" w:space="0" w:color="auto"/>
            <w:right w:val="none" w:sz="0" w:space="0" w:color="auto"/>
          </w:divBdr>
        </w:div>
      </w:divsChild>
    </w:div>
    <w:div w:id="1692100922">
      <w:bodyDiv w:val="1"/>
      <w:marLeft w:val="0"/>
      <w:marRight w:val="0"/>
      <w:marTop w:val="0"/>
      <w:marBottom w:val="0"/>
      <w:divBdr>
        <w:top w:val="none" w:sz="0" w:space="0" w:color="auto"/>
        <w:left w:val="none" w:sz="0" w:space="0" w:color="auto"/>
        <w:bottom w:val="none" w:sz="0" w:space="0" w:color="auto"/>
        <w:right w:val="none" w:sz="0" w:space="0" w:color="auto"/>
      </w:divBdr>
      <w:divsChild>
        <w:div w:id="1226834985">
          <w:marLeft w:val="547"/>
          <w:marRight w:val="0"/>
          <w:marTop w:val="154"/>
          <w:marBottom w:val="0"/>
          <w:divBdr>
            <w:top w:val="none" w:sz="0" w:space="0" w:color="auto"/>
            <w:left w:val="none" w:sz="0" w:space="0" w:color="auto"/>
            <w:bottom w:val="none" w:sz="0" w:space="0" w:color="auto"/>
            <w:right w:val="none" w:sz="0" w:space="0" w:color="auto"/>
          </w:divBdr>
        </w:div>
        <w:div w:id="516971138">
          <w:marLeft w:val="547"/>
          <w:marRight w:val="0"/>
          <w:marTop w:val="154"/>
          <w:marBottom w:val="0"/>
          <w:divBdr>
            <w:top w:val="none" w:sz="0" w:space="0" w:color="auto"/>
            <w:left w:val="none" w:sz="0" w:space="0" w:color="auto"/>
            <w:bottom w:val="none" w:sz="0" w:space="0" w:color="auto"/>
            <w:right w:val="none" w:sz="0" w:space="0" w:color="auto"/>
          </w:divBdr>
        </w:div>
        <w:div w:id="1007100467">
          <w:marLeft w:val="1166"/>
          <w:marRight w:val="0"/>
          <w:marTop w:val="134"/>
          <w:marBottom w:val="0"/>
          <w:divBdr>
            <w:top w:val="none" w:sz="0" w:space="0" w:color="auto"/>
            <w:left w:val="none" w:sz="0" w:space="0" w:color="auto"/>
            <w:bottom w:val="none" w:sz="0" w:space="0" w:color="auto"/>
            <w:right w:val="none" w:sz="0" w:space="0" w:color="auto"/>
          </w:divBdr>
        </w:div>
        <w:div w:id="1408963846">
          <w:marLeft w:val="1166"/>
          <w:marRight w:val="0"/>
          <w:marTop w:val="134"/>
          <w:marBottom w:val="0"/>
          <w:divBdr>
            <w:top w:val="none" w:sz="0" w:space="0" w:color="auto"/>
            <w:left w:val="none" w:sz="0" w:space="0" w:color="auto"/>
            <w:bottom w:val="none" w:sz="0" w:space="0" w:color="auto"/>
            <w:right w:val="none" w:sz="0" w:space="0" w:color="auto"/>
          </w:divBdr>
        </w:div>
        <w:div w:id="494298343">
          <w:marLeft w:val="1166"/>
          <w:marRight w:val="0"/>
          <w:marTop w:val="134"/>
          <w:marBottom w:val="0"/>
          <w:divBdr>
            <w:top w:val="none" w:sz="0" w:space="0" w:color="auto"/>
            <w:left w:val="none" w:sz="0" w:space="0" w:color="auto"/>
            <w:bottom w:val="none" w:sz="0" w:space="0" w:color="auto"/>
            <w:right w:val="none" w:sz="0" w:space="0" w:color="auto"/>
          </w:divBdr>
        </w:div>
        <w:div w:id="1808014717">
          <w:marLeft w:val="1166"/>
          <w:marRight w:val="0"/>
          <w:marTop w:val="134"/>
          <w:marBottom w:val="0"/>
          <w:divBdr>
            <w:top w:val="none" w:sz="0" w:space="0" w:color="auto"/>
            <w:left w:val="none" w:sz="0" w:space="0" w:color="auto"/>
            <w:bottom w:val="none" w:sz="0" w:space="0" w:color="auto"/>
            <w:right w:val="none" w:sz="0" w:space="0" w:color="auto"/>
          </w:divBdr>
        </w:div>
      </w:divsChild>
    </w:div>
    <w:div w:id="1698584043">
      <w:bodyDiv w:val="1"/>
      <w:marLeft w:val="0"/>
      <w:marRight w:val="0"/>
      <w:marTop w:val="0"/>
      <w:marBottom w:val="0"/>
      <w:divBdr>
        <w:top w:val="none" w:sz="0" w:space="0" w:color="auto"/>
        <w:left w:val="none" w:sz="0" w:space="0" w:color="auto"/>
        <w:bottom w:val="none" w:sz="0" w:space="0" w:color="auto"/>
        <w:right w:val="none" w:sz="0" w:space="0" w:color="auto"/>
      </w:divBdr>
      <w:divsChild>
        <w:div w:id="1630239336">
          <w:marLeft w:val="864"/>
          <w:marRight w:val="0"/>
          <w:marTop w:val="154"/>
          <w:marBottom w:val="0"/>
          <w:divBdr>
            <w:top w:val="none" w:sz="0" w:space="0" w:color="auto"/>
            <w:left w:val="none" w:sz="0" w:space="0" w:color="auto"/>
            <w:bottom w:val="none" w:sz="0" w:space="0" w:color="auto"/>
            <w:right w:val="none" w:sz="0" w:space="0" w:color="auto"/>
          </w:divBdr>
        </w:div>
        <w:div w:id="1734622018">
          <w:marLeft w:val="1368"/>
          <w:marRight w:val="0"/>
          <w:marTop w:val="115"/>
          <w:marBottom w:val="0"/>
          <w:divBdr>
            <w:top w:val="none" w:sz="0" w:space="0" w:color="auto"/>
            <w:left w:val="none" w:sz="0" w:space="0" w:color="auto"/>
            <w:bottom w:val="none" w:sz="0" w:space="0" w:color="auto"/>
            <w:right w:val="none" w:sz="0" w:space="0" w:color="auto"/>
          </w:divBdr>
        </w:div>
        <w:div w:id="402726155">
          <w:marLeft w:val="1368"/>
          <w:marRight w:val="0"/>
          <w:marTop w:val="154"/>
          <w:marBottom w:val="0"/>
          <w:divBdr>
            <w:top w:val="none" w:sz="0" w:space="0" w:color="auto"/>
            <w:left w:val="none" w:sz="0" w:space="0" w:color="auto"/>
            <w:bottom w:val="none" w:sz="0" w:space="0" w:color="auto"/>
            <w:right w:val="none" w:sz="0" w:space="0" w:color="auto"/>
          </w:divBdr>
        </w:div>
        <w:div w:id="132867762">
          <w:marLeft w:val="1368"/>
          <w:marRight w:val="0"/>
          <w:marTop w:val="154"/>
          <w:marBottom w:val="0"/>
          <w:divBdr>
            <w:top w:val="none" w:sz="0" w:space="0" w:color="auto"/>
            <w:left w:val="none" w:sz="0" w:space="0" w:color="auto"/>
            <w:bottom w:val="none" w:sz="0" w:space="0" w:color="auto"/>
            <w:right w:val="none" w:sz="0" w:space="0" w:color="auto"/>
          </w:divBdr>
        </w:div>
      </w:divsChild>
    </w:div>
    <w:div w:id="1709065166">
      <w:bodyDiv w:val="1"/>
      <w:marLeft w:val="0"/>
      <w:marRight w:val="0"/>
      <w:marTop w:val="0"/>
      <w:marBottom w:val="0"/>
      <w:divBdr>
        <w:top w:val="none" w:sz="0" w:space="0" w:color="auto"/>
        <w:left w:val="none" w:sz="0" w:space="0" w:color="auto"/>
        <w:bottom w:val="none" w:sz="0" w:space="0" w:color="auto"/>
        <w:right w:val="none" w:sz="0" w:space="0" w:color="auto"/>
      </w:divBdr>
      <w:divsChild>
        <w:div w:id="1798447103">
          <w:marLeft w:val="864"/>
          <w:marRight w:val="0"/>
          <w:marTop w:val="134"/>
          <w:marBottom w:val="0"/>
          <w:divBdr>
            <w:top w:val="none" w:sz="0" w:space="0" w:color="auto"/>
            <w:left w:val="none" w:sz="0" w:space="0" w:color="auto"/>
            <w:bottom w:val="none" w:sz="0" w:space="0" w:color="auto"/>
            <w:right w:val="none" w:sz="0" w:space="0" w:color="auto"/>
          </w:divBdr>
        </w:div>
        <w:div w:id="1017924519">
          <w:marLeft w:val="864"/>
          <w:marRight w:val="0"/>
          <w:marTop w:val="134"/>
          <w:marBottom w:val="0"/>
          <w:divBdr>
            <w:top w:val="none" w:sz="0" w:space="0" w:color="auto"/>
            <w:left w:val="none" w:sz="0" w:space="0" w:color="auto"/>
            <w:bottom w:val="none" w:sz="0" w:space="0" w:color="auto"/>
            <w:right w:val="none" w:sz="0" w:space="0" w:color="auto"/>
          </w:divBdr>
        </w:div>
      </w:divsChild>
    </w:div>
    <w:div w:id="1717464535">
      <w:bodyDiv w:val="1"/>
      <w:marLeft w:val="0"/>
      <w:marRight w:val="0"/>
      <w:marTop w:val="0"/>
      <w:marBottom w:val="0"/>
      <w:divBdr>
        <w:top w:val="none" w:sz="0" w:space="0" w:color="auto"/>
        <w:left w:val="none" w:sz="0" w:space="0" w:color="auto"/>
        <w:bottom w:val="none" w:sz="0" w:space="0" w:color="auto"/>
        <w:right w:val="none" w:sz="0" w:space="0" w:color="auto"/>
      </w:divBdr>
      <w:divsChild>
        <w:div w:id="613483775">
          <w:marLeft w:val="547"/>
          <w:marRight w:val="0"/>
          <w:marTop w:val="154"/>
          <w:marBottom w:val="0"/>
          <w:divBdr>
            <w:top w:val="none" w:sz="0" w:space="0" w:color="auto"/>
            <w:left w:val="none" w:sz="0" w:space="0" w:color="auto"/>
            <w:bottom w:val="none" w:sz="0" w:space="0" w:color="auto"/>
            <w:right w:val="none" w:sz="0" w:space="0" w:color="auto"/>
          </w:divBdr>
        </w:div>
        <w:div w:id="545725414">
          <w:marLeft w:val="547"/>
          <w:marRight w:val="0"/>
          <w:marTop w:val="154"/>
          <w:marBottom w:val="0"/>
          <w:divBdr>
            <w:top w:val="none" w:sz="0" w:space="0" w:color="auto"/>
            <w:left w:val="none" w:sz="0" w:space="0" w:color="auto"/>
            <w:bottom w:val="none" w:sz="0" w:space="0" w:color="auto"/>
            <w:right w:val="none" w:sz="0" w:space="0" w:color="auto"/>
          </w:divBdr>
        </w:div>
      </w:divsChild>
    </w:div>
    <w:div w:id="1725132342">
      <w:bodyDiv w:val="1"/>
      <w:marLeft w:val="0"/>
      <w:marRight w:val="0"/>
      <w:marTop w:val="0"/>
      <w:marBottom w:val="0"/>
      <w:divBdr>
        <w:top w:val="none" w:sz="0" w:space="0" w:color="auto"/>
        <w:left w:val="none" w:sz="0" w:space="0" w:color="auto"/>
        <w:bottom w:val="none" w:sz="0" w:space="0" w:color="auto"/>
        <w:right w:val="none" w:sz="0" w:space="0" w:color="auto"/>
      </w:divBdr>
      <w:divsChild>
        <w:div w:id="1527788597">
          <w:marLeft w:val="432"/>
          <w:marRight w:val="0"/>
          <w:marTop w:val="125"/>
          <w:marBottom w:val="0"/>
          <w:divBdr>
            <w:top w:val="none" w:sz="0" w:space="0" w:color="auto"/>
            <w:left w:val="none" w:sz="0" w:space="0" w:color="auto"/>
            <w:bottom w:val="none" w:sz="0" w:space="0" w:color="auto"/>
            <w:right w:val="none" w:sz="0" w:space="0" w:color="auto"/>
          </w:divBdr>
        </w:div>
      </w:divsChild>
    </w:div>
    <w:div w:id="1734696517">
      <w:bodyDiv w:val="1"/>
      <w:marLeft w:val="0"/>
      <w:marRight w:val="0"/>
      <w:marTop w:val="0"/>
      <w:marBottom w:val="0"/>
      <w:divBdr>
        <w:top w:val="none" w:sz="0" w:space="0" w:color="auto"/>
        <w:left w:val="none" w:sz="0" w:space="0" w:color="auto"/>
        <w:bottom w:val="none" w:sz="0" w:space="0" w:color="auto"/>
        <w:right w:val="none" w:sz="0" w:space="0" w:color="auto"/>
      </w:divBdr>
    </w:div>
    <w:div w:id="1753816713">
      <w:bodyDiv w:val="1"/>
      <w:marLeft w:val="0"/>
      <w:marRight w:val="0"/>
      <w:marTop w:val="0"/>
      <w:marBottom w:val="0"/>
      <w:divBdr>
        <w:top w:val="none" w:sz="0" w:space="0" w:color="auto"/>
        <w:left w:val="none" w:sz="0" w:space="0" w:color="auto"/>
        <w:bottom w:val="none" w:sz="0" w:space="0" w:color="auto"/>
        <w:right w:val="none" w:sz="0" w:space="0" w:color="auto"/>
      </w:divBdr>
      <w:divsChild>
        <w:div w:id="1522471873">
          <w:marLeft w:val="864"/>
          <w:marRight w:val="0"/>
          <w:marTop w:val="115"/>
          <w:marBottom w:val="0"/>
          <w:divBdr>
            <w:top w:val="none" w:sz="0" w:space="0" w:color="auto"/>
            <w:left w:val="none" w:sz="0" w:space="0" w:color="auto"/>
            <w:bottom w:val="none" w:sz="0" w:space="0" w:color="auto"/>
            <w:right w:val="none" w:sz="0" w:space="0" w:color="auto"/>
          </w:divBdr>
        </w:div>
      </w:divsChild>
    </w:div>
    <w:div w:id="1757823088">
      <w:bodyDiv w:val="1"/>
      <w:marLeft w:val="0"/>
      <w:marRight w:val="0"/>
      <w:marTop w:val="0"/>
      <w:marBottom w:val="0"/>
      <w:divBdr>
        <w:top w:val="none" w:sz="0" w:space="0" w:color="auto"/>
        <w:left w:val="none" w:sz="0" w:space="0" w:color="auto"/>
        <w:bottom w:val="none" w:sz="0" w:space="0" w:color="auto"/>
        <w:right w:val="none" w:sz="0" w:space="0" w:color="auto"/>
      </w:divBdr>
      <w:divsChild>
        <w:div w:id="2047875626">
          <w:marLeft w:val="1080"/>
          <w:marRight w:val="0"/>
          <w:marTop w:val="192"/>
          <w:marBottom w:val="0"/>
          <w:divBdr>
            <w:top w:val="none" w:sz="0" w:space="0" w:color="auto"/>
            <w:left w:val="none" w:sz="0" w:space="0" w:color="auto"/>
            <w:bottom w:val="none" w:sz="0" w:space="0" w:color="auto"/>
            <w:right w:val="none" w:sz="0" w:space="0" w:color="auto"/>
          </w:divBdr>
        </w:div>
        <w:div w:id="906959459">
          <w:marLeft w:val="864"/>
          <w:marRight w:val="0"/>
          <w:marTop w:val="134"/>
          <w:marBottom w:val="0"/>
          <w:divBdr>
            <w:top w:val="none" w:sz="0" w:space="0" w:color="auto"/>
            <w:left w:val="none" w:sz="0" w:space="0" w:color="auto"/>
            <w:bottom w:val="none" w:sz="0" w:space="0" w:color="auto"/>
            <w:right w:val="none" w:sz="0" w:space="0" w:color="auto"/>
          </w:divBdr>
        </w:div>
        <w:div w:id="1879120539">
          <w:marLeft w:val="864"/>
          <w:marRight w:val="0"/>
          <w:marTop w:val="115"/>
          <w:marBottom w:val="0"/>
          <w:divBdr>
            <w:top w:val="none" w:sz="0" w:space="0" w:color="auto"/>
            <w:left w:val="none" w:sz="0" w:space="0" w:color="auto"/>
            <w:bottom w:val="none" w:sz="0" w:space="0" w:color="auto"/>
            <w:right w:val="none" w:sz="0" w:space="0" w:color="auto"/>
          </w:divBdr>
        </w:div>
        <w:div w:id="510805474">
          <w:marLeft w:val="864"/>
          <w:marRight w:val="0"/>
          <w:marTop w:val="115"/>
          <w:marBottom w:val="0"/>
          <w:divBdr>
            <w:top w:val="none" w:sz="0" w:space="0" w:color="auto"/>
            <w:left w:val="none" w:sz="0" w:space="0" w:color="auto"/>
            <w:bottom w:val="none" w:sz="0" w:space="0" w:color="auto"/>
            <w:right w:val="none" w:sz="0" w:space="0" w:color="auto"/>
          </w:divBdr>
        </w:div>
        <w:div w:id="257450486">
          <w:marLeft w:val="864"/>
          <w:marRight w:val="0"/>
          <w:marTop w:val="115"/>
          <w:marBottom w:val="0"/>
          <w:divBdr>
            <w:top w:val="none" w:sz="0" w:space="0" w:color="auto"/>
            <w:left w:val="none" w:sz="0" w:space="0" w:color="auto"/>
            <w:bottom w:val="none" w:sz="0" w:space="0" w:color="auto"/>
            <w:right w:val="none" w:sz="0" w:space="0" w:color="auto"/>
          </w:divBdr>
        </w:div>
        <w:div w:id="617220743">
          <w:marLeft w:val="864"/>
          <w:marRight w:val="0"/>
          <w:marTop w:val="115"/>
          <w:marBottom w:val="0"/>
          <w:divBdr>
            <w:top w:val="none" w:sz="0" w:space="0" w:color="auto"/>
            <w:left w:val="none" w:sz="0" w:space="0" w:color="auto"/>
            <w:bottom w:val="none" w:sz="0" w:space="0" w:color="auto"/>
            <w:right w:val="none" w:sz="0" w:space="0" w:color="auto"/>
          </w:divBdr>
        </w:div>
        <w:div w:id="1867713403">
          <w:marLeft w:val="864"/>
          <w:marRight w:val="0"/>
          <w:marTop w:val="115"/>
          <w:marBottom w:val="0"/>
          <w:divBdr>
            <w:top w:val="none" w:sz="0" w:space="0" w:color="auto"/>
            <w:left w:val="none" w:sz="0" w:space="0" w:color="auto"/>
            <w:bottom w:val="none" w:sz="0" w:space="0" w:color="auto"/>
            <w:right w:val="none" w:sz="0" w:space="0" w:color="auto"/>
          </w:divBdr>
        </w:div>
      </w:divsChild>
    </w:div>
    <w:div w:id="1768965991">
      <w:bodyDiv w:val="1"/>
      <w:marLeft w:val="0"/>
      <w:marRight w:val="0"/>
      <w:marTop w:val="0"/>
      <w:marBottom w:val="0"/>
      <w:divBdr>
        <w:top w:val="none" w:sz="0" w:space="0" w:color="auto"/>
        <w:left w:val="none" w:sz="0" w:space="0" w:color="auto"/>
        <w:bottom w:val="none" w:sz="0" w:space="0" w:color="auto"/>
        <w:right w:val="none" w:sz="0" w:space="0" w:color="auto"/>
      </w:divBdr>
      <w:divsChild>
        <w:div w:id="807865083">
          <w:marLeft w:val="864"/>
          <w:marRight w:val="0"/>
          <w:marTop w:val="173"/>
          <w:marBottom w:val="0"/>
          <w:divBdr>
            <w:top w:val="none" w:sz="0" w:space="0" w:color="auto"/>
            <w:left w:val="none" w:sz="0" w:space="0" w:color="auto"/>
            <w:bottom w:val="none" w:sz="0" w:space="0" w:color="auto"/>
            <w:right w:val="none" w:sz="0" w:space="0" w:color="auto"/>
          </w:divBdr>
        </w:div>
        <w:div w:id="2122533942">
          <w:marLeft w:val="864"/>
          <w:marRight w:val="0"/>
          <w:marTop w:val="173"/>
          <w:marBottom w:val="0"/>
          <w:divBdr>
            <w:top w:val="none" w:sz="0" w:space="0" w:color="auto"/>
            <w:left w:val="none" w:sz="0" w:space="0" w:color="auto"/>
            <w:bottom w:val="none" w:sz="0" w:space="0" w:color="auto"/>
            <w:right w:val="none" w:sz="0" w:space="0" w:color="auto"/>
          </w:divBdr>
        </w:div>
        <w:div w:id="1677464222">
          <w:marLeft w:val="864"/>
          <w:marRight w:val="0"/>
          <w:marTop w:val="173"/>
          <w:marBottom w:val="0"/>
          <w:divBdr>
            <w:top w:val="none" w:sz="0" w:space="0" w:color="auto"/>
            <w:left w:val="none" w:sz="0" w:space="0" w:color="auto"/>
            <w:bottom w:val="none" w:sz="0" w:space="0" w:color="auto"/>
            <w:right w:val="none" w:sz="0" w:space="0" w:color="auto"/>
          </w:divBdr>
        </w:div>
        <w:div w:id="2133742230">
          <w:marLeft w:val="864"/>
          <w:marRight w:val="0"/>
          <w:marTop w:val="173"/>
          <w:marBottom w:val="0"/>
          <w:divBdr>
            <w:top w:val="none" w:sz="0" w:space="0" w:color="auto"/>
            <w:left w:val="none" w:sz="0" w:space="0" w:color="auto"/>
            <w:bottom w:val="none" w:sz="0" w:space="0" w:color="auto"/>
            <w:right w:val="none" w:sz="0" w:space="0" w:color="auto"/>
          </w:divBdr>
        </w:div>
        <w:div w:id="1072973371">
          <w:marLeft w:val="864"/>
          <w:marRight w:val="0"/>
          <w:marTop w:val="173"/>
          <w:marBottom w:val="0"/>
          <w:divBdr>
            <w:top w:val="none" w:sz="0" w:space="0" w:color="auto"/>
            <w:left w:val="none" w:sz="0" w:space="0" w:color="auto"/>
            <w:bottom w:val="none" w:sz="0" w:space="0" w:color="auto"/>
            <w:right w:val="none" w:sz="0" w:space="0" w:color="auto"/>
          </w:divBdr>
        </w:div>
      </w:divsChild>
    </w:div>
    <w:div w:id="1775976172">
      <w:bodyDiv w:val="1"/>
      <w:marLeft w:val="0"/>
      <w:marRight w:val="0"/>
      <w:marTop w:val="0"/>
      <w:marBottom w:val="0"/>
      <w:divBdr>
        <w:top w:val="none" w:sz="0" w:space="0" w:color="auto"/>
        <w:left w:val="none" w:sz="0" w:space="0" w:color="auto"/>
        <w:bottom w:val="none" w:sz="0" w:space="0" w:color="auto"/>
        <w:right w:val="none" w:sz="0" w:space="0" w:color="auto"/>
      </w:divBdr>
    </w:div>
    <w:div w:id="1777365149">
      <w:bodyDiv w:val="1"/>
      <w:marLeft w:val="0"/>
      <w:marRight w:val="0"/>
      <w:marTop w:val="0"/>
      <w:marBottom w:val="0"/>
      <w:divBdr>
        <w:top w:val="none" w:sz="0" w:space="0" w:color="auto"/>
        <w:left w:val="none" w:sz="0" w:space="0" w:color="auto"/>
        <w:bottom w:val="none" w:sz="0" w:space="0" w:color="auto"/>
        <w:right w:val="none" w:sz="0" w:space="0" w:color="auto"/>
      </w:divBdr>
      <w:divsChild>
        <w:div w:id="1359618364">
          <w:marLeft w:val="864"/>
          <w:marRight w:val="0"/>
          <w:marTop w:val="115"/>
          <w:marBottom w:val="0"/>
          <w:divBdr>
            <w:top w:val="none" w:sz="0" w:space="0" w:color="auto"/>
            <w:left w:val="none" w:sz="0" w:space="0" w:color="auto"/>
            <w:bottom w:val="none" w:sz="0" w:space="0" w:color="auto"/>
            <w:right w:val="none" w:sz="0" w:space="0" w:color="auto"/>
          </w:divBdr>
        </w:div>
        <w:div w:id="400567529">
          <w:marLeft w:val="864"/>
          <w:marRight w:val="0"/>
          <w:marTop w:val="115"/>
          <w:marBottom w:val="0"/>
          <w:divBdr>
            <w:top w:val="none" w:sz="0" w:space="0" w:color="auto"/>
            <w:left w:val="none" w:sz="0" w:space="0" w:color="auto"/>
            <w:bottom w:val="none" w:sz="0" w:space="0" w:color="auto"/>
            <w:right w:val="none" w:sz="0" w:space="0" w:color="auto"/>
          </w:divBdr>
        </w:div>
        <w:div w:id="682705224">
          <w:marLeft w:val="864"/>
          <w:marRight w:val="0"/>
          <w:marTop w:val="115"/>
          <w:marBottom w:val="0"/>
          <w:divBdr>
            <w:top w:val="none" w:sz="0" w:space="0" w:color="auto"/>
            <w:left w:val="none" w:sz="0" w:space="0" w:color="auto"/>
            <w:bottom w:val="none" w:sz="0" w:space="0" w:color="auto"/>
            <w:right w:val="none" w:sz="0" w:space="0" w:color="auto"/>
          </w:divBdr>
        </w:div>
        <w:div w:id="90204800">
          <w:marLeft w:val="1368"/>
          <w:marRight w:val="0"/>
          <w:marTop w:val="96"/>
          <w:marBottom w:val="0"/>
          <w:divBdr>
            <w:top w:val="none" w:sz="0" w:space="0" w:color="auto"/>
            <w:left w:val="none" w:sz="0" w:space="0" w:color="auto"/>
            <w:bottom w:val="none" w:sz="0" w:space="0" w:color="auto"/>
            <w:right w:val="none" w:sz="0" w:space="0" w:color="auto"/>
          </w:divBdr>
        </w:div>
        <w:div w:id="396175844">
          <w:marLeft w:val="1368"/>
          <w:marRight w:val="0"/>
          <w:marTop w:val="96"/>
          <w:marBottom w:val="0"/>
          <w:divBdr>
            <w:top w:val="none" w:sz="0" w:space="0" w:color="auto"/>
            <w:left w:val="none" w:sz="0" w:space="0" w:color="auto"/>
            <w:bottom w:val="none" w:sz="0" w:space="0" w:color="auto"/>
            <w:right w:val="none" w:sz="0" w:space="0" w:color="auto"/>
          </w:divBdr>
        </w:div>
        <w:div w:id="1644968701">
          <w:marLeft w:val="1368"/>
          <w:marRight w:val="0"/>
          <w:marTop w:val="96"/>
          <w:marBottom w:val="0"/>
          <w:divBdr>
            <w:top w:val="none" w:sz="0" w:space="0" w:color="auto"/>
            <w:left w:val="none" w:sz="0" w:space="0" w:color="auto"/>
            <w:bottom w:val="none" w:sz="0" w:space="0" w:color="auto"/>
            <w:right w:val="none" w:sz="0" w:space="0" w:color="auto"/>
          </w:divBdr>
        </w:div>
        <w:div w:id="450976931">
          <w:marLeft w:val="1368"/>
          <w:marRight w:val="0"/>
          <w:marTop w:val="96"/>
          <w:marBottom w:val="0"/>
          <w:divBdr>
            <w:top w:val="none" w:sz="0" w:space="0" w:color="auto"/>
            <w:left w:val="none" w:sz="0" w:space="0" w:color="auto"/>
            <w:bottom w:val="none" w:sz="0" w:space="0" w:color="auto"/>
            <w:right w:val="none" w:sz="0" w:space="0" w:color="auto"/>
          </w:divBdr>
        </w:div>
        <w:div w:id="456146451">
          <w:marLeft w:val="1368"/>
          <w:marRight w:val="0"/>
          <w:marTop w:val="96"/>
          <w:marBottom w:val="0"/>
          <w:divBdr>
            <w:top w:val="none" w:sz="0" w:space="0" w:color="auto"/>
            <w:left w:val="none" w:sz="0" w:space="0" w:color="auto"/>
            <w:bottom w:val="none" w:sz="0" w:space="0" w:color="auto"/>
            <w:right w:val="none" w:sz="0" w:space="0" w:color="auto"/>
          </w:divBdr>
        </w:div>
      </w:divsChild>
    </w:div>
    <w:div w:id="1778914443">
      <w:bodyDiv w:val="1"/>
      <w:marLeft w:val="0"/>
      <w:marRight w:val="0"/>
      <w:marTop w:val="0"/>
      <w:marBottom w:val="0"/>
      <w:divBdr>
        <w:top w:val="none" w:sz="0" w:space="0" w:color="auto"/>
        <w:left w:val="none" w:sz="0" w:space="0" w:color="auto"/>
        <w:bottom w:val="none" w:sz="0" w:space="0" w:color="auto"/>
        <w:right w:val="none" w:sz="0" w:space="0" w:color="auto"/>
      </w:divBdr>
      <w:divsChild>
        <w:div w:id="1941798274">
          <w:marLeft w:val="864"/>
          <w:marRight w:val="0"/>
          <w:marTop w:val="134"/>
          <w:marBottom w:val="0"/>
          <w:divBdr>
            <w:top w:val="none" w:sz="0" w:space="0" w:color="auto"/>
            <w:left w:val="none" w:sz="0" w:space="0" w:color="auto"/>
            <w:bottom w:val="none" w:sz="0" w:space="0" w:color="auto"/>
            <w:right w:val="none" w:sz="0" w:space="0" w:color="auto"/>
          </w:divBdr>
        </w:div>
        <w:div w:id="1350139364">
          <w:marLeft w:val="864"/>
          <w:marRight w:val="0"/>
          <w:marTop w:val="134"/>
          <w:marBottom w:val="0"/>
          <w:divBdr>
            <w:top w:val="none" w:sz="0" w:space="0" w:color="auto"/>
            <w:left w:val="none" w:sz="0" w:space="0" w:color="auto"/>
            <w:bottom w:val="none" w:sz="0" w:space="0" w:color="auto"/>
            <w:right w:val="none" w:sz="0" w:space="0" w:color="auto"/>
          </w:divBdr>
        </w:div>
        <w:div w:id="346830738">
          <w:marLeft w:val="1368"/>
          <w:marRight w:val="0"/>
          <w:marTop w:val="115"/>
          <w:marBottom w:val="0"/>
          <w:divBdr>
            <w:top w:val="none" w:sz="0" w:space="0" w:color="auto"/>
            <w:left w:val="none" w:sz="0" w:space="0" w:color="auto"/>
            <w:bottom w:val="none" w:sz="0" w:space="0" w:color="auto"/>
            <w:right w:val="none" w:sz="0" w:space="0" w:color="auto"/>
          </w:divBdr>
        </w:div>
        <w:div w:id="1789667377">
          <w:marLeft w:val="1368"/>
          <w:marRight w:val="0"/>
          <w:marTop w:val="115"/>
          <w:marBottom w:val="0"/>
          <w:divBdr>
            <w:top w:val="none" w:sz="0" w:space="0" w:color="auto"/>
            <w:left w:val="none" w:sz="0" w:space="0" w:color="auto"/>
            <w:bottom w:val="none" w:sz="0" w:space="0" w:color="auto"/>
            <w:right w:val="none" w:sz="0" w:space="0" w:color="auto"/>
          </w:divBdr>
        </w:div>
        <w:div w:id="1054624758">
          <w:marLeft w:val="1368"/>
          <w:marRight w:val="0"/>
          <w:marTop w:val="115"/>
          <w:marBottom w:val="0"/>
          <w:divBdr>
            <w:top w:val="none" w:sz="0" w:space="0" w:color="auto"/>
            <w:left w:val="none" w:sz="0" w:space="0" w:color="auto"/>
            <w:bottom w:val="none" w:sz="0" w:space="0" w:color="auto"/>
            <w:right w:val="none" w:sz="0" w:space="0" w:color="auto"/>
          </w:divBdr>
        </w:div>
        <w:div w:id="533737501">
          <w:marLeft w:val="1368"/>
          <w:marRight w:val="0"/>
          <w:marTop w:val="115"/>
          <w:marBottom w:val="0"/>
          <w:divBdr>
            <w:top w:val="none" w:sz="0" w:space="0" w:color="auto"/>
            <w:left w:val="none" w:sz="0" w:space="0" w:color="auto"/>
            <w:bottom w:val="none" w:sz="0" w:space="0" w:color="auto"/>
            <w:right w:val="none" w:sz="0" w:space="0" w:color="auto"/>
          </w:divBdr>
        </w:div>
      </w:divsChild>
    </w:div>
    <w:div w:id="1789278638">
      <w:bodyDiv w:val="1"/>
      <w:marLeft w:val="0"/>
      <w:marRight w:val="0"/>
      <w:marTop w:val="0"/>
      <w:marBottom w:val="0"/>
      <w:divBdr>
        <w:top w:val="none" w:sz="0" w:space="0" w:color="auto"/>
        <w:left w:val="none" w:sz="0" w:space="0" w:color="auto"/>
        <w:bottom w:val="none" w:sz="0" w:space="0" w:color="auto"/>
        <w:right w:val="none" w:sz="0" w:space="0" w:color="auto"/>
      </w:divBdr>
    </w:div>
    <w:div w:id="1793791276">
      <w:bodyDiv w:val="1"/>
      <w:marLeft w:val="0"/>
      <w:marRight w:val="0"/>
      <w:marTop w:val="0"/>
      <w:marBottom w:val="0"/>
      <w:divBdr>
        <w:top w:val="none" w:sz="0" w:space="0" w:color="auto"/>
        <w:left w:val="none" w:sz="0" w:space="0" w:color="auto"/>
        <w:bottom w:val="none" w:sz="0" w:space="0" w:color="auto"/>
        <w:right w:val="none" w:sz="0" w:space="0" w:color="auto"/>
      </w:divBdr>
    </w:div>
    <w:div w:id="1795951225">
      <w:bodyDiv w:val="1"/>
      <w:marLeft w:val="0"/>
      <w:marRight w:val="0"/>
      <w:marTop w:val="0"/>
      <w:marBottom w:val="0"/>
      <w:divBdr>
        <w:top w:val="none" w:sz="0" w:space="0" w:color="auto"/>
        <w:left w:val="none" w:sz="0" w:space="0" w:color="auto"/>
        <w:bottom w:val="none" w:sz="0" w:space="0" w:color="auto"/>
        <w:right w:val="none" w:sz="0" w:space="0" w:color="auto"/>
      </w:divBdr>
      <w:divsChild>
        <w:div w:id="1778981784">
          <w:marLeft w:val="547"/>
          <w:marRight w:val="0"/>
          <w:marTop w:val="125"/>
          <w:marBottom w:val="0"/>
          <w:divBdr>
            <w:top w:val="none" w:sz="0" w:space="0" w:color="auto"/>
            <w:left w:val="none" w:sz="0" w:space="0" w:color="auto"/>
            <w:bottom w:val="none" w:sz="0" w:space="0" w:color="auto"/>
            <w:right w:val="none" w:sz="0" w:space="0" w:color="auto"/>
          </w:divBdr>
        </w:div>
        <w:div w:id="1337876969">
          <w:marLeft w:val="1166"/>
          <w:marRight w:val="0"/>
          <w:marTop w:val="115"/>
          <w:marBottom w:val="0"/>
          <w:divBdr>
            <w:top w:val="none" w:sz="0" w:space="0" w:color="auto"/>
            <w:left w:val="none" w:sz="0" w:space="0" w:color="auto"/>
            <w:bottom w:val="none" w:sz="0" w:space="0" w:color="auto"/>
            <w:right w:val="none" w:sz="0" w:space="0" w:color="auto"/>
          </w:divBdr>
        </w:div>
        <w:div w:id="1356613151">
          <w:marLeft w:val="547"/>
          <w:marRight w:val="0"/>
          <w:marTop w:val="125"/>
          <w:marBottom w:val="0"/>
          <w:divBdr>
            <w:top w:val="none" w:sz="0" w:space="0" w:color="auto"/>
            <w:left w:val="none" w:sz="0" w:space="0" w:color="auto"/>
            <w:bottom w:val="none" w:sz="0" w:space="0" w:color="auto"/>
            <w:right w:val="none" w:sz="0" w:space="0" w:color="auto"/>
          </w:divBdr>
        </w:div>
        <w:div w:id="1803428136">
          <w:marLeft w:val="1166"/>
          <w:marRight w:val="0"/>
          <w:marTop w:val="115"/>
          <w:marBottom w:val="0"/>
          <w:divBdr>
            <w:top w:val="none" w:sz="0" w:space="0" w:color="auto"/>
            <w:left w:val="none" w:sz="0" w:space="0" w:color="auto"/>
            <w:bottom w:val="none" w:sz="0" w:space="0" w:color="auto"/>
            <w:right w:val="none" w:sz="0" w:space="0" w:color="auto"/>
          </w:divBdr>
        </w:div>
        <w:div w:id="1423605067">
          <w:marLeft w:val="1166"/>
          <w:marRight w:val="0"/>
          <w:marTop w:val="115"/>
          <w:marBottom w:val="0"/>
          <w:divBdr>
            <w:top w:val="none" w:sz="0" w:space="0" w:color="auto"/>
            <w:left w:val="none" w:sz="0" w:space="0" w:color="auto"/>
            <w:bottom w:val="none" w:sz="0" w:space="0" w:color="auto"/>
            <w:right w:val="none" w:sz="0" w:space="0" w:color="auto"/>
          </w:divBdr>
        </w:div>
        <w:div w:id="373653173">
          <w:marLeft w:val="1166"/>
          <w:marRight w:val="0"/>
          <w:marTop w:val="115"/>
          <w:marBottom w:val="0"/>
          <w:divBdr>
            <w:top w:val="none" w:sz="0" w:space="0" w:color="auto"/>
            <w:left w:val="none" w:sz="0" w:space="0" w:color="auto"/>
            <w:bottom w:val="none" w:sz="0" w:space="0" w:color="auto"/>
            <w:right w:val="none" w:sz="0" w:space="0" w:color="auto"/>
          </w:divBdr>
        </w:div>
        <w:div w:id="6178734">
          <w:marLeft w:val="1166"/>
          <w:marRight w:val="0"/>
          <w:marTop w:val="115"/>
          <w:marBottom w:val="0"/>
          <w:divBdr>
            <w:top w:val="none" w:sz="0" w:space="0" w:color="auto"/>
            <w:left w:val="none" w:sz="0" w:space="0" w:color="auto"/>
            <w:bottom w:val="none" w:sz="0" w:space="0" w:color="auto"/>
            <w:right w:val="none" w:sz="0" w:space="0" w:color="auto"/>
          </w:divBdr>
        </w:div>
      </w:divsChild>
    </w:div>
    <w:div w:id="1806117968">
      <w:bodyDiv w:val="1"/>
      <w:marLeft w:val="0"/>
      <w:marRight w:val="0"/>
      <w:marTop w:val="0"/>
      <w:marBottom w:val="0"/>
      <w:divBdr>
        <w:top w:val="none" w:sz="0" w:space="0" w:color="auto"/>
        <w:left w:val="none" w:sz="0" w:space="0" w:color="auto"/>
        <w:bottom w:val="none" w:sz="0" w:space="0" w:color="auto"/>
        <w:right w:val="none" w:sz="0" w:space="0" w:color="auto"/>
      </w:divBdr>
      <w:divsChild>
        <w:div w:id="1484665660">
          <w:marLeft w:val="547"/>
          <w:marRight w:val="0"/>
          <w:marTop w:val="144"/>
          <w:marBottom w:val="0"/>
          <w:divBdr>
            <w:top w:val="none" w:sz="0" w:space="0" w:color="auto"/>
            <w:left w:val="none" w:sz="0" w:space="0" w:color="auto"/>
            <w:bottom w:val="none" w:sz="0" w:space="0" w:color="auto"/>
            <w:right w:val="none" w:sz="0" w:space="0" w:color="auto"/>
          </w:divBdr>
        </w:div>
        <w:div w:id="1426461208">
          <w:marLeft w:val="547"/>
          <w:marRight w:val="0"/>
          <w:marTop w:val="144"/>
          <w:marBottom w:val="0"/>
          <w:divBdr>
            <w:top w:val="none" w:sz="0" w:space="0" w:color="auto"/>
            <w:left w:val="none" w:sz="0" w:space="0" w:color="auto"/>
            <w:bottom w:val="none" w:sz="0" w:space="0" w:color="auto"/>
            <w:right w:val="none" w:sz="0" w:space="0" w:color="auto"/>
          </w:divBdr>
        </w:div>
        <w:div w:id="436490748">
          <w:marLeft w:val="1166"/>
          <w:marRight w:val="0"/>
          <w:marTop w:val="125"/>
          <w:marBottom w:val="0"/>
          <w:divBdr>
            <w:top w:val="none" w:sz="0" w:space="0" w:color="auto"/>
            <w:left w:val="none" w:sz="0" w:space="0" w:color="auto"/>
            <w:bottom w:val="none" w:sz="0" w:space="0" w:color="auto"/>
            <w:right w:val="none" w:sz="0" w:space="0" w:color="auto"/>
          </w:divBdr>
        </w:div>
        <w:div w:id="560212551">
          <w:marLeft w:val="1166"/>
          <w:marRight w:val="0"/>
          <w:marTop w:val="125"/>
          <w:marBottom w:val="0"/>
          <w:divBdr>
            <w:top w:val="none" w:sz="0" w:space="0" w:color="auto"/>
            <w:left w:val="none" w:sz="0" w:space="0" w:color="auto"/>
            <w:bottom w:val="none" w:sz="0" w:space="0" w:color="auto"/>
            <w:right w:val="none" w:sz="0" w:space="0" w:color="auto"/>
          </w:divBdr>
        </w:div>
      </w:divsChild>
    </w:div>
    <w:div w:id="1806464051">
      <w:bodyDiv w:val="1"/>
      <w:marLeft w:val="0"/>
      <w:marRight w:val="0"/>
      <w:marTop w:val="0"/>
      <w:marBottom w:val="0"/>
      <w:divBdr>
        <w:top w:val="none" w:sz="0" w:space="0" w:color="auto"/>
        <w:left w:val="none" w:sz="0" w:space="0" w:color="auto"/>
        <w:bottom w:val="none" w:sz="0" w:space="0" w:color="auto"/>
        <w:right w:val="none" w:sz="0" w:space="0" w:color="auto"/>
      </w:divBdr>
      <w:divsChild>
        <w:div w:id="1429156536">
          <w:marLeft w:val="864"/>
          <w:marRight w:val="0"/>
          <w:marTop w:val="134"/>
          <w:marBottom w:val="0"/>
          <w:divBdr>
            <w:top w:val="none" w:sz="0" w:space="0" w:color="auto"/>
            <w:left w:val="none" w:sz="0" w:space="0" w:color="auto"/>
            <w:bottom w:val="none" w:sz="0" w:space="0" w:color="auto"/>
            <w:right w:val="none" w:sz="0" w:space="0" w:color="auto"/>
          </w:divBdr>
        </w:div>
        <w:div w:id="532109365">
          <w:marLeft w:val="864"/>
          <w:marRight w:val="0"/>
          <w:marTop w:val="134"/>
          <w:marBottom w:val="0"/>
          <w:divBdr>
            <w:top w:val="none" w:sz="0" w:space="0" w:color="auto"/>
            <w:left w:val="none" w:sz="0" w:space="0" w:color="auto"/>
            <w:bottom w:val="none" w:sz="0" w:space="0" w:color="auto"/>
            <w:right w:val="none" w:sz="0" w:space="0" w:color="auto"/>
          </w:divBdr>
        </w:div>
        <w:div w:id="1709528516">
          <w:marLeft w:val="864"/>
          <w:marRight w:val="0"/>
          <w:marTop w:val="134"/>
          <w:marBottom w:val="0"/>
          <w:divBdr>
            <w:top w:val="none" w:sz="0" w:space="0" w:color="auto"/>
            <w:left w:val="none" w:sz="0" w:space="0" w:color="auto"/>
            <w:bottom w:val="none" w:sz="0" w:space="0" w:color="auto"/>
            <w:right w:val="none" w:sz="0" w:space="0" w:color="auto"/>
          </w:divBdr>
        </w:div>
      </w:divsChild>
    </w:div>
    <w:div w:id="1808813076">
      <w:bodyDiv w:val="1"/>
      <w:marLeft w:val="0"/>
      <w:marRight w:val="0"/>
      <w:marTop w:val="0"/>
      <w:marBottom w:val="0"/>
      <w:divBdr>
        <w:top w:val="none" w:sz="0" w:space="0" w:color="auto"/>
        <w:left w:val="none" w:sz="0" w:space="0" w:color="auto"/>
        <w:bottom w:val="none" w:sz="0" w:space="0" w:color="auto"/>
        <w:right w:val="none" w:sz="0" w:space="0" w:color="auto"/>
      </w:divBdr>
      <w:divsChild>
        <w:div w:id="719793118">
          <w:marLeft w:val="547"/>
          <w:marRight w:val="0"/>
          <w:marTop w:val="125"/>
          <w:marBottom w:val="0"/>
          <w:divBdr>
            <w:top w:val="none" w:sz="0" w:space="0" w:color="auto"/>
            <w:left w:val="none" w:sz="0" w:space="0" w:color="auto"/>
            <w:bottom w:val="none" w:sz="0" w:space="0" w:color="auto"/>
            <w:right w:val="none" w:sz="0" w:space="0" w:color="auto"/>
          </w:divBdr>
        </w:div>
        <w:div w:id="406152767">
          <w:marLeft w:val="547"/>
          <w:marRight w:val="0"/>
          <w:marTop w:val="125"/>
          <w:marBottom w:val="0"/>
          <w:divBdr>
            <w:top w:val="none" w:sz="0" w:space="0" w:color="auto"/>
            <w:left w:val="none" w:sz="0" w:space="0" w:color="auto"/>
            <w:bottom w:val="none" w:sz="0" w:space="0" w:color="auto"/>
            <w:right w:val="none" w:sz="0" w:space="0" w:color="auto"/>
          </w:divBdr>
        </w:div>
        <w:div w:id="69272900">
          <w:marLeft w:val="547"/>
          <w:marRight w:val="0"/>
          <w:marTop w:val="125"/>
          <w:marBottom w:val="0"/>
          <w:divBdr>
            <w:top w:val="none" w:sz="0" w:space="0" w:color="auto"/>
            <w:left w:val="none" w:sz="0" w:space="0" w:color="auto"/>
            <w:bottom w:val="none" w:sz="0" w:space="0" w:color="auto"/>
            <w:right w:val="none" w:sz="0" w:space="0" w:color="auto"/>
          </w:divBdr>
        </w:div>
        <w:div w:id="1114253407">
          <w:marLeft w:val="547"/>
          <w:marRight w:val="0"/>
          <w:marTop w:val="125"/>
          <w:marBottom w:val="0"/>
          <w:divBdr>
            <w:top w:val="none" w:sz="0" w:space="0" w:color="auto"/>
            <w:left w:val="none" w:sz="0" w:space="0" w:color="auto"/>
            <w:bottom w:val="none" w:sz="0" w:space="0" w:color="auto"/>
            <w:right w:val="none" w:sz="0" w:space="0" w:color="auto"/>
          </w:divBdr>
        </w:div>
        <w:div w:id="2143619908">
          <w:marLeft w:val="1166"/>
          <w:marRight w:val="0"/>
          <w:marTop w:val="115"/>
          <w:marBottom w:val="0"/>
          <w:divBdr>
            <w:top w:val="none" w:sz="0" w:space="0" w:color="auto"/>
            <w:left w:val="none" w:sz="0" w:space="0" w:color="auto"/>
            <w:bottom w:val="none" w:sz="0" w:space="0" w:color="auto"/>
            <w:right w:val="none" w:sz="0" w:space="0" w:color="auto"/>
          </w:divBdr>
        </w:div>
        <w:div w:id="1713993545">
          <w:marLeft w:val="1166"/>
          <w:marRight w:val="0"/>
          <w:marTop w:val="115"/>
          <w:marBottom w:val="0"/>
          <w:divBdr>
            <w:top w:val="none" w:sz="0" w:space="0" w:color="auto"/>
            <w:left w:val="none" w:sz="0" w:space="0" w:color="auto"/>
            <w:bottom w:val="none" w:sz="0" w:space="0" w:color="auto"/>
            <w:right w:val="none" w:sz="0" w:space="0" w:color="auto"/>
          </w:divBdr>
        </w:div>
        <w:div w:id="726614627">
          <w:marLeft w:val="1166"/>
          <w:marRight w:val="0"/>
          <w:marTop w:val="115"/>
          <w:marBottom w:val="0"/>
          <w:divBdr>
            <w:top w:val="none" w:sz="0" w:space="0" w:color="auto"/>
            <w:left w:val="none" w:sz="0" w:space="0" w:color="auto"/>
            <w:bottom w:val="none" w:sz="0" w:space="0" w:color="auto"/>
            <w:right w:val="none" w:sz="0" w:space="0" w:color="auto"/>
          </w:divBdr>
        </w:div>
        <w:div w:id="427434065">
          <w:marLeft w:val="1166"/>
          <w:marRight w:val="0"/>
          <w:marTop w:val="115"/>
          <w:marBottom w:val="0"/>
          <w:divBdr>
            <w:top w:val="none" w:sz="0" w:space="0" w:color="auto"/>
            <w:left w:val="none" w:sz="0" w:space="0" w:color="auto"/>
            <w:bottom w:val="none" w:sz="0" w:space="0" w:color="auto"/>
            <w:right w:val="none" w:sz="0" w:space="0" w:color="auto"/>
          </w:divBdr>
        </w:div>
        <w:div w:id="248587856">
          <w:marLeft w:val="1166"/>
          <w:marRight w:val="0"/>
          <w:marTop w:val="115"/>
          <w:marBottom w:val="0"/>
          <w:divBdr>
            <w:top w:val="none" w:sz="0" w:space="0" w:color="auto"/>
            <w:left w:val="none" w:sz="0" w:space="0" w:color="auto"/>
            <w:bottom w:val="none" w:sz="0" w:space="0" w:color="auto"/>
            <w:right w:val="none" w:sz="0" w:space="0" w:color="auto"/>
          </w:divBdr>
        </w:div>
      </w:divsChild>
    </w:div>
    <w:div w:id="1823037423">
      <w:bodyDiv w:val="1"/>
      <w:marLeft w:val="0"/>
      <w:marRight w:val="0"/>
      <w:marTop w:val="0"/>
      <w:marBottom w:val="0"/>
      <w:divBdr>
        <w:top w:val="none" w:sz="0" w:space="0" w:color="auto"/>
        <w:left w:val="none" w:sz="0" w:space="0" w:color="auto"/>
        <w:bottom w:val="none" w:sz="0" w:space="0" w:color="auto"/>
        <w:right w:val="none" w:sz="0" w:space="0" w:color="auto"/>
      </w:divBdr>
      <w:divsChild>
        <w:div w:id="1950772467">
          <w:marLeft w:val="432"/>
          <w:marRight w:val="0"/>
          <w:marTop w:val="115"/>
          <w:marBottom w:val="0"/>
          <w:divBdr>
            <w:top w:val="none" w:sz="0" w:space="0" w:color="auto"/>
            <w:left w:val="none" w:sz="0" w:space="0" w:color="auto"/>
            <w:bottom w:val="none" w:sz="0" w:space="0" w:color="auto"/>
            <w:right w:val="none" w:sz="0" w:space="0" w:color="auto"/>
          </w:divBdr>
        </w:div>
        <w:div w:id="2055999609">
          <w:marLeft w:val="432"/>
          <w:marRight w:val="0"/>
          <w:marTop w:val="115"/>
          <w:marBottom w:val="0"/>
          <w:divBdr>
            <w:top w:val="none" w:sz="0" w:space="0" w:color="auto"/>
            <w:left w:val="none" w:sz="0" w:space="0" w:color="auto"/>
            <w:bottom w:val="none" w:sz="0" w:space="0" w:color="auto"/>
            <w:right w:val="none" w:sz="0" w:space="0" w:color="auto"/>
          </w:divBdr>
        </w:div>
        <w:div w:id="1425569641">
          <w:marLeft w:val="432"/>
          <w:marRight w:val="0"/>
          <w:marTop w:val="115"/>
          <w:marBottom w:val="0"/>
          <w:divBdr>
            <w:top w:val="none" w:sz="0" w:space="0" w:color="auto"/>
            <w:left w:val="none" w:sz="0" w:space="0" w:color="auto"/>
            <w:bottom w:val="none" w:sz="0" w:space="0" w:color="auto"/>
            <w:right w:val="none" w:sz="0" w:space="0" w:color="auto"/>
          </w:divBdr>
        </w:div>
        <w:div w:id="45683893">
          <w:marLeft w:val="432"/>
          <w:marRight w:val="0"/>
          <w:marTop w:val="115"/>
          <w:marBottom w:val="0"/>
          <w:divBdr>
            <w:top w:val="none" w:sz="0" w:space="0" w:color="auto"/>
            <w:left w:val="none" w:sz="0" w:space="0" w:color="auto"/>
            <w:bottom w:val="none" w:sz="0" w:space="0" w:color="auto"/>
            <w:right w:val="none" w:sz="0" w:space="0" w:color="auto"/>
          </w:divBdr>
        </w:div>
      </w:divsChild>
    </w:div>
    <w:div w:id="1829051279">
      <w:bodyDiv w:val="1"/>
      <w:marLeft w:val="0"/>
      <w:marRight w:val="0"/>
      <w:marTop w:val="0"/>
      <w:marBottom w:val="0"/>
      <w:divBdr>
        <w:top w:val="none" w:sz="0" w:space="0" w:color="auto"/>
        <w:left w:val="none" w:sz="0" w:space="0" w:color="auto"/>
        <w:bottom w:val="none" w:sz="0" w:space="0" w:color="auto"/>
        <w:right w:val="none" w:sz="0" w:space="0" w:color="auto"/>
      </w:divBdr>
      <w:divsChild>
        <w:div w:id="504049801">
          <w:marLeft w:val="0"/>
          <w:marRight w:val="0"/>
          <w:marTop w:val="100"/>
          <w:marBottom w:val="0"/>
          <w:divBdr>
            <w:top w:val="none" w:sz="0" w:space="0" w:color="auto"/>
            <w:left w:val="none" w:sz="0" w:space="0" w:color="auto"/>
            <w:bottom w:val="none" w:sz="0" w:space="0" w:color="auto"/>
            <w:right w:val="none" w:sz="0" w:space="0" w:color="auto"/>
          </w:divBdr>
        </w:div>
        <w:div w:id="546140140">
          <w:marLeft w:val="1166"/>
          <w:marRight w:val="0"/>
          <w:marTop w:val="140"/>
          <w:marBottom w:val="0"/>
          <w:divBdr>
            <w:top w:val="none" w:sz="0" w:space="0" w:color="auto"/>
            <w:left w:val="none" w:sz="0" w:space="0" w:color="auto"/>
            <w:bottom w:val="none" w:sz="0" w:space="0" w:color="auto"/>
            <w:right w:val="none" w:sz="0" w:space="0" w:color="auto"/>
          </w:divBdr>
        </w:div>
        <w:div w:id="259607001">
          <w:marLeft w:val="1166"/>
          <w:marRight w:val="0"/>
          <w:marTop w:val="140"/>
          <w:marBottom w:val="0"/>
          <w:divBdr>
            <w:top w:val="none" w:sz="0" w:space="0" w:color="auto"/>
            <w:left w:val="none" w:sz="0" w:space="0" w:color="auto"/>
            <w:bottom w:val="none" w:sz="0" w:space="0" w:color="auto"/>
            <w:right w:val="none" w:sz="0" w:space="0" w:color="auto"/>
          </w:divBdr>
        </w:div>
        <w:div w:id="1481194284">
          <w:marLeft w:val="1166"/>
          <w:marRight w:val="0"/>
          <w:marTop w:val="140"/>
          <w:marBottom w:val="0"/>
          <w:divBdr>
            <w:top w:val="none" w:sz="0" w:space="0" w:color="auto"/>
            <w:left w:val="none" w:sz="0" w:space="0" w:color="auto"/>
            <w:bottom w:val="none" w:sz="0" w:space="0" w:color="auto"/>
            <w:right w:val="none" w:sz="0" w:space="0" w:color="auto"/>
          </w:divBdr>
        </w:div>
        <w:div w:id="1007516454">
          <w:marLeft w:val="0"/>
          <w:marRight w:val="0"/>
          <w:marTop w:val="100"/>
          <w:marBottom w:val="0"/>
          <w:divBdr>
            <w:top w:val="none" w:sz="0" w:space="0" w:color="auto"/>
            <w:left w:val="none" w:sz="0" w:space="0" w:color="auto"/>
            <w:bottom w:val="none" w:sz="0" w:space="0" w:color="auto"/>
            <w:right w:val="none" w:sz="0" w:space="0" w:color="auto"/>
          </w:divBdr>
        </w:div>
        <w:div w:id="320543084">
          <w:marLeft w:val="1166"/>
          <w:marRight w:val="0"/>
          <w:marTop w:val="140"/>
          <w:marBottom w:val="0"/>
          <w:divBdr>
            <w:top w:val="none" w:sz="0" w:space="0" w:color="auto"/>
            <w:left w:val="none" w:sz="0" w:space="0" w:color="auto"/>
            <w:bottom w:val="none" w:sz="0" w:space="0" w:color="auto"/>
            <w:right w:val="none" w:sz="0" w:space="0" w:color="auto"/>
          </w:divBdr>
        </w:div>
        <w:div w:id="1135488386">
          <w:marLeft w:val="1166"/>
          <w:marRight w:val="0"/>
          <w:marTop w:val="140"/>
          <w:marBottom w:val="0"/>
          <w:divBdr>
            <w:top w:val="none" w:sz="0" w:space="0" w:color="auto"/>
            <w:left w:val="none" w:sz="0" w:space="0" w:color="auto"/>
            <w:bottom w:val="none" w:sz="0" w:space="0" w:color="auto"/>
            <w:right w:val="none" w:sz="0" w:space="0" w:color="auto"/>
          </w:divBdr>
        </w:div>
      </w:divsChild>
    </w:div>
    <w:div w:id="1831365800">
      <w:bodyDiv w:val="1"/>
      <w:marLeft w:val="0"/>
      <w:marRight w:val="0"/>
      <w:marTop w:val="0"/>
      <w:marBottom w:val="0"/>
      <w:divBdr>
        <w:top w:val="none" w:sz="0" w:space="0" w:color="auto"/>
        <w:left w:val="none" w:sz="0" w:space="0" w:color="auto"/>
        <w:bottom w:val="none" w:sz="0" w:space="0" w:color="auto"/>
        <w:right w:val="none" w:sz="0" w:space="0" w:color="auto"/>
      </w:divBdr>
      <w:divsChild>
        <w:div w:id="842091311">
          <w:marLeft w:val="547"/>
          <w:marRight w:val="0"/>
          <w:marTop w:val="130"/>
          <w:marBottom w:val="0"/>
          <w:divBdr>
            <w:top w:val="none" w:sz="0" w:space="0" w:color="auto"/>
            <w:left w:val="none" w:sz="0" w:space="0" w:color="auto"/>
            <w:bottom w:val="none" w:sz="0" w:space="0" w:color="auto"/>
            <w:right w:val="none" w:sz="0" w:space="0" w:color="auto"/>
          </w:divBdr>
        </w:div>
        <w:div w:id="1333216987">
          <w:marLeft w:val="547"/>
          <w:marRight w:val="0"/>
          <w:marTop w:val="130"/>
          <w:marBottom w:val="0"/>
          <w:divBdr>
            <w:top w:val="none" w:sz="0" w:space="0" w:color="auto"/>
            <w:left w:val="none" w:sz="0" w:space="0" w:color="auto"/>
            <w:bottom w:val="none" w:sz="0" w:space="0" w:color="auto"/>
            <w:right w:val="none" w:sz="0" w:space="0" w:color="auto"/>
          </w:divBdr>
        </w:div>
      </w:divsChild>
    </w:div>
    <w:div w:id="1854614102">
      <w:bodyDiv w:val="1"/>
      <w:marLeft w:val="0"/>
      <w:marRight w:val="0"/>
      <w:marTop w:val="0"/>
      <w:marBottom w:val="0"/>
      <w:divBdr>
        <w:top w:val="none" w:sz="0" w:space="0" w:color="auto"/>
        <w:left w:val="none" w:sz="0" w:space="0" w:color="auto"/>
        <w:bottom w:val="none" w:sz="0" w:space="0" w:color="auto"/>
        <w:right w:val="none" w:sz="0" w:space="0" w:color="auto"/>
      </w:divBdr>
      <w:divsChild>
        <w:div w:id="1789003938">
          <w:marLeft w:val="547"/>
          <w:marRight w:val="0"/>
          <w:marTop w:val="144"/>
          <w:marBottom w:val="0"/>
          <w:divBdr>
            <w:top w:val="none" w:sz="0" w:space="0" w:color="auto"/>
            <w:left w:val="none" w:sz="0" w:space="0" w:color="auto"/>
            <w:bottom w:val="none" w:sz="0" w:space="0" w:color="auto"/>
            <w:right w:val="none" w:sz="0" w:space="0" w:color="auto"/>
          </w:divBdr>
        </w:div>
        <w:div w:id="1206136444">
          <w:marLeft w:val="547"/>
          <w:marRight w:val="0"/>
          <w:marTop w:val="144"/>
          <w:marBottom w:val="0"/>
          <w:divBdr>
            <w:top w:val="none" w:sz="0" w:space="0" w:color="auto"/>
            <w:left w:val="none" w:sz="0" w:space="0" w:color="auto"/>
            <w:bottom w:val="none" w:sz="0" w:space="0" w:color="auto"/>
            <w:right w:val="none" w:sz="0" w:space="0" w:color="auto"/>
          </w:divBdr>
        </w:div>
        <w:div w:id="646057170">
          <w:marLeft w:val="547"/>
          <w:marRight w:val="0"/>
          <w:marTop w:val="144"/>
          <w:marBottom w:val="0"/>
          <w:divBdr>
            <w:top w:val="none" w:sz="0" w:space="0" w:color="auto"/>
            <w:left w:val="none" w:sz="0" w:space="0" w:color="auto"/>
            <w:bottom w:val="none" w:sz="0" w:space="0" w:color="auto"/>
            <w:right w:val="none" w:sz="0" w:space="0" w:color="auto"/>
          </w:divBdr>
        </w:div>
      </w:divsChild>
    </w:div>
    <w:div w:id="1859812225">
      <w:bodyDiv w:val="1"/>
      <w:marLeft w:val="0"/>
      <w:marRight w:val="0"/>
      <w:marTop w:val="0"/>
      <w:marBottom w:val="0"/>
      <w:divBdr>
        <w:top w:val="none" w:sz="0" w:space="0" w:color="auto"/>
        <w:left w:val="none" w:sz="0" w:space="0" w:color="auto"/>
        <w:bottom w:val="none" w:sz="0" w:space="0" w:color="auto"/>
        <w:right w:val="none" w:sz="0" w:space="0" w:color="auto"/>
      </w:divBdr>
      <w:divsChild>
        <w:div w:id="720132981">
          <w:marLeft w:val="547"/>
          <w:marRight w:val="0"/>
          <w:marTop w:val="130"/>
          <w:marBottom w:val="0"/>
          <w:divBdr>
            <w:top w:val="none" w:sz="0" w:space="0" w:color="auto"/>
            <w:left w:val="none" w:sz="0" w:space="0" w:color="auto"/>
            <w:bottom w:val="none" w:sz="0" w:space="0" w:color="auto"/>
            <w:right w:val="none" w:sz="0" w:space="0" w:color="auto"/>
          </w:divBdr>
        </w:div>
        <w:div w:id="1747265138">
          <w:marLeft w:val="1166"/>
          <w:marRight w:val="0"/>
          <w:marTop w:val="115"/>
          <w:marBottom w:val="0"/>
          <w:divBdr>
            <w:top w:val="none" w:sz="0" w:space="0" w:color="auto"/>
            <w:left w:val="none" w:sz="0" w:space="0" w:color="auto"/>
            <w:bottom w:val="none" w:sz="0" w:space="0" w:color="auto"/>
            <w:right w:val="none" w:sz="0" w:space="0" w:color="auto"/>
          </w:divBdr>
        </w:div>
        <w:div w:id="1068068424">
          <w:marLeft w:val="1800"/>
          <w:marRight w:val="0"/>
          <w:marTop w:val="96"/>
          <w:marBottom w:val="0"/>
          <w:divBdr>
            <w:top w:val="none" w:sz="0" w:space="0" w:color="auto"/>
            <w:left w:val="none" w:sz="0" w:space="0" w:color="auto"/>
            <w:bottom w:val="none" w:sz="0" w:space="0" w:color="auto"/>
            <w:right w:val="none" w:sz="0" w:space="0" w:color="auto"/>
          </w:divBdr>
        </w:div>
        <w:div w:id="246694477">
          <w:marLeft w:val="1166"/>
          <w:marRight w:val="0"/>
          <w:marTop w:val="115"/>
          <w:marBottom w:val="0"/>
          <w:divBdr>
            <w:top w:val="none" w:sz="0" w:space="0" w:color="auto"/>
            <w:left w:val="none" w:sz="0" w:space="0" w:color="auto"/>
            <w:bottom w:val="none" w:sz="0" w:space="0" w:color="auto"/>
            <w:right w:val="none" w:sz="0" w:space="0" w:color="auto"/>
          </w:divBdr>
        </w:div>
        <w:div w:id="1222253663">
          <w:marLeft w:val="1800"/>
          <w:marRight w:val="0"/>
          <w:marTop w:val="96"/>
          <w:marBottom w:val="0"/>
          <w:divBdr>
            <w:top w:val="none" w:sz="0" w:space="0" w:color="auto"/>
            <w:left w:val="none" w:sz="0" w:space="0" w:color="auto"/>
            <w:bottom w:val="none" w:sz="0" w:space="0" w:color="auto"/>
            <w:right w:val="none" w:sz="0" w:space="0" w:color="auto"/>
          </w:divBdr>
        </w:div>
        <w:div w:id="2107997017">
          <w:marLeft w:val="1166"/>
          <w:marRight w:val="0"/>
          <w:marTop w:val="115"/>
          <w:marBottom w:val="0"/>
          <w:divBdr>
            <w:top w:val="none" w:sz="0" w:space="0" w:color="auto"/>
            <w:left w:val="none" w:sz="0" w:space="0" w:color="auto"/>
            <w:bottom w:val="none" w:sz="0" w:space="0" w:color="auto"/>
            <w:right w:val="none" w:sz="0" w:space="0" w:color="auto"/>
          </w:divBdr>
        </w:div>
        <w:div w:id="1209532499">
          <w:marLeft w:val="1800"/>
          <w:marRight w:val="0"/>
          <w:marTop w:val="96"/>
          <w:marBottom w:val="0"/>
          <w:divBdr>
            <w:top w:val="none" w:sz="0" w:space="0" w:color="auto"/>
            <w:left w:val="none" w:sz="0" w:space="0" w:color="auto"/>
            <w:bottom w:val="none" w:sz="0" w:space="0" w:color="auto"/>
            <w:right w:val="none" w:sz="0" w:space="0" w:color="auto"/>
          </w:divBdr>
        </w:div>
      </w:divsChild>
    </w:div>
    <w:div w:id="1866870621">
      <w:bodyDiv w:val="1"/>
      <w:marLeft w:val="0"/>
      <w:marRight w:val="0"/>
      <w:marTop w:val="0"/>
      <w:marBottom w:val="0"/>
      <w:divBdr>
        <w:top w:val="none" w:sz="0" w:space="0" w:color="auto"/>
        <w:left w:val="none" w:sz="0" w:space="0" w:color="auto"/>
        <w:bottom w:val="none" w:sz="0" w:space="0" w:color="auto"/>
        <w:right w:val="none" w:sz="0" w:space="0" w:color="auto"/>
      </w:divBdr>
      <w:divsChild>
        <w:div w:id="1827553587">
          <w:marLeft w:val="864"/>
          <w:marRight w:val="0"/>
          <w:marTop w:val="134"/>
          <w:marBottom w:val="0"/>
          <w:divBdr>
            <w:top w:val="none" w:sz="0" w:space="0" w:color="auto"/>
            <w:left w:val="none" w:sz="0" w:space="0" w:color="auto"/>
            <w:bottom w:val="none" w:sz="0" w:space="0" w:color="auto"/>
            <w:right w:val="none" w:sz="0" w:space="0" w:color="auto"/>
          </w:divBdr>
        </w:div>
      </w:divsChild>
    </w:div>
    <w:div w:id="1888487554">
      <w:bodyDiv w:val="1"/>
      <w:marLeft w:val="0"/>
      <w:marRight w:val="0"/>
      <w:marTop w:val="0"/>
      <w:marBottom w:val="0"/>
      <w:divBdr>
        <w:top w:val="none" w:sz="0" w:space="0" w:color="auto"/>
        <w:left w:val="none" w:sz="0" w:space="0" w:color="auto"/>
        <w:bottom w:val="none" w:sz="0" w:space="0" w:color="auto"/>
        <w:right w:val="none" w:sz="0" w:space="0" w:color="auto"/>
      </w:divBdr>
      <w:divsChild>
        <w:div w:id="725615423">
          <w:marLeft w:val="432"/>
          <w:marRight w:val="0"/>
          <w:marTop w:val="125"/>
          <w:marBottom w:val="0"/>
          <w:divBdr>
            <w:top w:val="none" w:sz="0" w:space="0" w:color="auto"/>
            <w:left w:val="none" w:sz="0" w:space="0" w:color="auto"/>
            <w:bottom w:val="none" w:sz="0" w:space="0" w:color="auto"/>
            <w:right w:val="none" w:sz="0" w:space="0" w:color="auto"/>
          </w:divBdr>
        </w:div>
        <w:div w:id="762458438">
          <w:marLeft w:val="432"/>
          <w:marRight w:val="0"/>
          <w:marTop w:val="125"/>
          <w:marBottom w:val="0"/>
          <w:divBdr>
            <w:top w:val="none" w:sz="0" w:space="0" w:color="auto"/>
            <w:left w:val="none" w:sz="0" w:space="0" w:color="auto"/>
            <w:bottom w:val="none" w:sz="0" w:space="0" w:color="auto"/>
            <w:right w:val="none" w:sz="0" w:space="0" w:color="auto"/>
          </w:divBdr>
        </w:div>
        <w:div w:id="1565750769">
          <w:marLeft w:val="432"/>
          <w:marRight w:val="0"/>
          <w:marTop w:val="125"/>
          <w:marBottom w:val="0"/>
          <w:divBdr>
            <w:top w:val="none" w:sz="0" w:space="0" w:color="auto"/>
            <w:left w:val="none" w:sz="0" w:space="0" w:color="auto"/>
            <w:bottom w:val="none" w:sz="0" w:space="0" w:color="auto"/>
            <w:right w:val="none" w:sz="0" w:space="0" w:color="auto"/>
          </w:divBdr>
        </w:div>
        <w:div w:id="1623152233">
          <w:marLeft w:val="432"/>
          <w:marRight w:val="0"/>
          <w:marTop w:val="125"/>
          <w:marBottom w:val="0"/>
          <w:divBdr>
            <w:top w:val="none" w:sz="0" w:space="0" w:color="auto"/>
            <w:left w:val="none" w:sz="0" w:space="0" w:color="auto"/>
            <w:bottom w:val="none" w:sz="0" w:space="0" w:color="auto"/>
            <w:right w:val="none" w:sz="0" w:space="0" w:color="auto"/>
          </w:divBdr>
        </w:div>
        <w:div w:id="1159613788">
          <w:marLeft w:val="432"/>
          <w:marRight w:val="0"/>
          <w:marTop w:val="125"/>
          <w:marBottom w:val="0"/>
          <w:divBdr>
            <w:top w:val="none" w:sz="0" w:space="0" w:color="auto"/>
            <w:left w:val="none" w:sz="0" w:space="0" w:color="auto"/>
            <w:bottom w:val="none" w:sz="0" w:space="0" w:color="auto"/>
            <w:right w:val="none" w:sz="0" w:space="0" w:color="auto"/>
          </w:divBdr>
        </w:div>
        <w:div w:id="959259412">
          <w:marLeft w:val="432"/>
          <w:marRight w:val="0"/>
          <w:marTop w:val="125"/>
          <w:marBottom w:val="0"/>
          <w:divBdr>
            <w:top w:val="none" w:sz="0" w:space="0" w:color="auto"/>
            <w:left w:val="none" w:sz="0" w:space="0" w:color="auto"/>
            <w:bottom w:val="none" w:sz="0" w:space="0" w:color="auto"/>
            <w:right w:val="none" w:sz="0" w:space="0" w:color="auto"/>
          </w:divBdr>
        </w:div>
        <w:div w:id="1159467409">
          <w:marLeft w:val="432"/>
          <w:marRight w:val="0"/>
          <w:marTop w:val="125"/>
          <w:marBottom w:val="0"/>
          <w:divBdr>
            <w:top w:val="none" w:sz="0" w:space="0" w:color="auto"/>
            <w:left w:val="none" w:sz="0" w:space="0" w:color="auto"/>
            <w:bottom w:val="none" w:sz="0" w:space="0" w:color="auto"/>
            <w:right w:val="none" w:sz="0" w:space="0" w:color="auto"/>
          </w:divBdr>
        </w:div>
      </w:divsChild>
    </w:div>
    <w:div w:id="1905528284">
      <w:bodyDiv w:val="1"/>
      <w:marLeft w:val="0"/>
      <w:marRight w:val="0"/>
      <w:marTop w:val="0"/>
      <w:marBottom w:val="0"/>
      <w:divBdr>
        <w:top w:val="none" w:sz="0" w:space="0" w:color="auto"/>
        <w:left w:val="none" w:sz="0" w:space="0" w:color="auto"/>
        <w:bottom w:val="none" w:sz="0" w:space="0" w:color="auto"/>
        <w:right w:val="none" w:sz="0" w:space="0" w:color="auto"/>
      </w:divBdr>
      <w:divsChild>
        <w:div w:id="179903248">
          <w:marLeft w:val="691"/>
          <w:marRight w:val="0"/>
          <w:marTop w:val="0"/>
          <w:marBottom w:val="0"/>
          <w:divBdr>
            <w:top w:val="none" w:sz="0" w:space="0" w:color="auto"/>
            <w:left w:val="none" w:sz="0" w:space="0" w:color="auto"/>
            <w:bottom w:val="none" w:sz="0" w:space="0" w:color="auto"/>
            <w:right w:val="none" w:sz="0" w:space="0" w:color="auto"/>
          </w:divBdr>
        </w:div>
        <w:div w:id="65957341">
          <w:marLeft w:val="691"/>
          <w:marRight w:val="0"/>
          <w:marTop w:val="0"/>
          <w:marBottom w:val="0"/>
          <w:divBdr>
            <w:top w:val="none" w:sz="0" w:space="0" w:color="auto"/>
            <w:left w:val="none" w:sz="0" w:space="0" w:color="auto"/>
            <w:bottom w:val="none" w:sz="0" w:space="0" w:color="auto"/>
            <w:right w:val="none" w:sz="0" w:space="0" w:color="auto"/>
          </w:divBdr>
        </w:div>
      </w:divsChild>
    </w:div>
    <w:div w:id="1913158899">
      <w:bodyDiv w:val="1"/>
      <w:marLeft w:val="0"/>
      <w:marRight w:val="0"/>
      <w:marTop w:val="0"/>
      <w:marBottom w:val="0"/>
      <w:divBdr>
        <w:top w:val="none" w:sz="0" w:space="0" w:color="auto"/>
        <w:left w:val="none" w:sz="0" w:space="0" w:color="auto"/>
        <w:bottom w:val="none" w:sz="0" w:space="0" w:color="auto"/>
        <w:right w:val="none" w:sz="0" w:space="0" w:color="auto"/>
      </w:divBdr>
      <w:divsChild>
        <w:div w:id="1386946697">
          <w:marLeft w:val="533"/>
          <w:marRight w:val="0"/>
          <w:marTop w:val="95"/>
          <w:marBottom w:val="0"/>
          <w:divBdr>
            <w:top w:val="none" w:sz="0" w:space="0" w:color="auto"/>
            <w:left w:val="none" w:sz="0" w:space="0" w:color="auto"/>
            <w:bottom w:val="none" w:sz="0" w:space="0" w:color="auto"/>
            <w:right w:val="none" w:sz="0" w:space="0" w:color="auto"/>
          </w:divBdr>
        </w:div>
        <w:div w:id="1532106021">
          <w:marLeft w:val="533"/>
          <w:marRight w:val="0"/>
          <w:marTop w:val="95"/>
          <w:marBottom w:val="0"/>
          <w:divBdr>
            <w:top w:val="none" w:sz="0" w:space="0" w:color="auto"/>
            <w:left w:val="none" w:sz="0" w:space="0" w:color="auto"/>
            <w:bottom w:val="none" w:sz="0" w:space="0" w:color="auto"/>
            <w:right w:val="none" w:sz="0" w:space="0" w:color="auto"/>
          </w:divBdr>
        </w:div>
        <w:div w:id="1454716919">
          <w:marLeft w:val="533"/>
          <w:marRight w:val="0"/>
          <w:marTop w:val="95"/>
          <w:marBottom w:val="0"/>
          <w:divBdr>
            <w:top w:val="none" w:sz="0" w:space="0" w:color="auto"/>
            <w:left w:val="none" w:sz="0" w:space="0" w:color="auto"/>
            <w:bottom w:val="none" w:sz="0" w:space="0" w:color="auto"/>
            <w:right w:val="none" w:sz="0" w:space="0" w:color="auto"/>
          </w:divBdr>
        </w:div>
        <w:div w:id="475411806">
          <w:marLeft w:val="533"/>
          <w:marRight w:val="0"/>
          <w:marTop w:val="95"/>
          <w:marBottom w:val="0"/>
          <w:divBdr>
            <w:top w:val="none" w:sz="0" w:space="0" w:color="auto"/>
            <w:left w:val="none" w:sz="0" w:space="0" w:color="auto"/>
            <w:bottom w:val="none" w:sz="0" w:space="0" w:color="auto"/>
            <w:right w:val="none" w:sz="0" w:space="0" w:color="auto"/>
          </w:divBdr>
        </w:div>
      </w:divsChild>
    </w:div>
    <w:div w:id="1919289937">
      <w:bodyDiv w:val="1"/>
      <w:marLeft w:val="0"/>
      <w:marRight w:val="0"/>
      <w:marTop w:val="0"/>
      <w:marBottom w:val="0"/>
      <w:divBdr>
        <w:top w:val="none" w:sz="0" w:space="0" w:color="auto"/>
        <w:left w:val="none" w:sz="0" w:space="0" w:color="auto"/>
        <w:bottom w:val="none" w:sz="0" w:space="0" w:color="auto"/>
        <w:right w:val="none" w:sz="0" w:space="0" w:color="auto"/>
      </w:divBdr>
      <w:divsChild>
        <w:div w:id="1976718599">
          <w:marLeft w:val="1166"/>
          <w:marRight w:val="0"/>
          <w:marTop w:val="134"/>
          <w:marBottom w:val="0"/>
          <w:divBdr>
            <w:top w:val="none" w:sz="0" w:space="0" w:color="auto"/>
            <w:left w:val="none" w:sz="0" w:space="0" w:color="auto"/>
            <w:bottom w:val="none" w:sz="0" w:space="0" w:color="auto"/>
            <w:right w:val="none" w:sz="0" w:space="0" w:color="auto"/>
          </w:divBdr>
        </w:div>
        <w:div w:id="1528063927">
          <w:marLeft w:val="1166"/>
          <w:marRight w:val="0"/>
          <w:marTop w:val="134"/>
          <w:marBottom w:val="0"/>
          <w:divBdr>
            <w:top w:val="none" w:sz="0" w:space="0" w:color="auto"/>
            <w:left w:val="none" w:sz="0" w:space="0" w:color="auto"/>
            <w:bottom w:val="none" w:sz="0" w:space="0" w:color="auto"/>
            <w:right w:val="none" w:sz="0" w:space="0" w:color="auto"/>
          </w:divBdr>
        </w:div>
      </w:divsChild>
    </w:div>
    <w:div w:id="1924022391">
      <w:bodyDiv w:val="1"/>
      <w:marLeft w:val="0"/>
      <w:marRight w:val="0"/>
      <w:marTop w:val="0"/>
      <w:marBottom w:val="0"/>
      <w:divBdr>
        <w:top w:val="none" w:sz="0" w:space="0" w:color="auto"/>
        <w:left w:val="none" w:sz="0" w:space="0" w:color="auto"/>
        <w:bottom w:val="none" w:sz="0" w:space="0" w:color="auto"/>
        <w:right w:val="none" w:sz="0" w:space="0" w:color="auto"/>
      </w:divBdr>
      <w:divsChild>
        <w:div w:id="1125926386">
          <w:marLeft w:val="432"/>
          <w:marRight w:val="0"/>
          <w:marTop w:val="125"/>
          <w:marBottom w:val="0"/>
          <w:divBdr>
            <w:top w:val="none" w:sz="0" w:space="0" w:color="auto"/>
            <w:left w:val="none" w:sz="0" w:space="0" w:color="auto"/>
            <w:bottom w:val="none" w:sz="0" w:space="0" w:color="auto"/>
            <w:right w:val="none" w:sz="0" w:space="0" w:color="auto"/>
          </w:divBdr>
        </w:div>
        <w:div w:id="613514696">
          <w:marLeft w:val="432"/>
          <w:marRight w:val="0"/>
          <w:marTop w:val="125"/>
          <w:marBottom w:val="0"/>
          <w:divBdr>
            <w:top w:val="none" w:sz="0" w:space="0" w:color="auto"/>
            <w:left w:val="none" w:sz="0" w:space="0" w:color="auto"/>
            <w:bottom w:val="none" w:sz="0" w:space="0" w:color="auto"/>
            <w:right w:val="none" w:sz="0" w:space="0" w:color="auto"/>
          </w:divBdr>
        </w:div>
        <w:div w:id="2057924070">
          <w:marLeft w:val="1008"/>
          <w:marRight w:val="0"/>
          <w:marTop w:val="115"/>
          <w:marBottom w:val="0"/>
          <w:divBdr>
            <w:top w:val="none" w:sz="0" w:space="0" w:color="auto"/>
            <w:left w:val="none" w:sz="0" w:space="0" w:color="auto"/>
            <w:bottom w:val="none" w:sz="0" w:space="0" w:color="auto"/>
            <w:right w:val="none" w:sz="0" w:space="0" w:color="auto"/>
          </w:divBdr>
        </w:div>
        <w:div w:id="1162501930">
          <w:marLeft w:val="1008"/>
          <w:marRight w:val="0"/>
          <w:marTop w:val="115"/>
          <w:marBottom w:val="0"/>
          <w:divBdr>
            <w:top w:val="none" w:sz="0" w:space="0" w:color="auto"/>
            <w:left w:val="none" w:sz="0" w:space="0" w:color="auto"/>
            <w:bottom w:val="none" w:sz="0" w:space="0" w:color="auto"/>
            <w:right w:val="none" w:sz="0" w:space="0" w:color="auto"/>
          </w:divBdr>
        </w:div>
      </w:divsChild>
    </w:div>
    <w:div w:id="1970672216">
      <w:bodyDiv w:val="1"/>
      <w:marLeft w:val="0"/>
      <w:marRight w:val="0"/>
      <w:marTop w:val="0"/>
      <w:marBottom w:val="0"/>
      <w:divBdr>
        <w:top w:val="none" w:sz="0" w:space="0" w:color="auto"/>
        <w:left w:val="none" w:sz="0" w:space="0" w:color="auto"/>
        <w:bottom w:val="none" w:sz="0" w:space="0" w:color="auto"/>
        <w:right w:val="none" w:sz="0" w:space="0" w:color="auto"/>
      </w:divBdr>
      <w:divsChild>
        <w:div w:id="1699118145">
          <w:marLeft w:val="864"/>
          <w:marRight w:val="0"/>
          <w:marTop w:val="115"/>
          <w:marBottom w:val="0"/>
          <w:divBdr>
            <w:top w:val="none" w:sz="0" w:space="0" w:color="auto"/>
            <w:left w:val="none" w:sz="0" w:space="0" w:color="auto"/>
            <w:bottom w:val="none" w:sz="0" w:space="0" w:color="auto"/>
            <w:right w:val="none" w:sz="0" w:space="0" w:color="auto"/>
          </w:divBdr>
        </w:div>
        <w:div w:id="1554192541">
          <w:marLeft w:val="864"/>
          <w:marRight w:val="0"/>
          <w:marTop w:val="115"/>
          <w:marBottom w:val="0"/>
          <w:divBdr>
            <w:top w:val="none" w:sz="0" w:space="0" w:color="auto"/>
            <w:left w:val="none" w:sz="0" w:space="0" w:color="auto"/>
            <w:bottom w:val="none" w:sz="0" w:space="0" w:color="auto"/>
            <w:right w:val="none" w:sz="0" w:space="0" w:color="auto"/>
          </w:divBdr>
        </w:div>
        <w:div w:id="505900239">
          <w:marLeft w:val="864"/>
          <w:marRight w:val="0"/>
          <w:marTop w:val="115"/>
          <w:marBottom w:val="0"/>
          <w:divBdr>
            <w:top w:val="none" w:sz="0" w:space="0" w:color="auto"/>
            <w:left w:val="none" w:sz="0" w:space="0" w:color="auto"/>
            <w:bottom w:val="none" w:sz="0" w:space="0" w:color="auto"/>
            <w:right w:val="none" w:sz="0" w:space="0" w:color="auto"/>
          </w:divBdr>
        </w:div>
      </w:divsChild>
    </w:div>
    <w:div w:id="1987927148">
      <w:bodyDiv w:val="1"/>
      <w:marLeft w:val="0"/>
      <w:marRight w:val="0"/>
      <w:marTop w:val="0"/>
      <w:marBottom w:val="0"/>
      <w:divBdr>
        <w:top w:val="none" w:sz="0" w:space="0" w:color="auto"/>
        <w:left w:val="none" w:sz="0" w:space="0" w:color="auto"/>
        <w:bottom w:val="none" w:sz="0" w:space="0" w:color="auto"/>
        <w:right w:val="none" w:sz="0" w:space="0" w:color="auto"/>
      </w:divBdr>
      <w:divsChild>
        <w:div w:id="390618171">
          <w:marLeft w:val="691"/>
          <w:marRight w:val="0"/>
          <w:marTop w:val="0"/>
          <w:marBottom w:val="0"/>
          <w:divBdr>
            <w:top w:val="none" w:sz="0" w:space="0" w:color="auto"/>
            <w:left w:val="none" w:sz="0" w:space="0" w:color="auto"/>
            <w:bottom w:val="none" w:sz="0" w:space="0" w:color="auto"/>
            <w:right w:val="none" w:sz="0" w:space="0" w:color="auto"/>
          </w:divBdr>
        </w:div>
        <w:div w:id="920870558">
          <w:marLeft w:val="691"/>
          <w:marRight w:val="0"/>
          <w:marTop w:val="0"/>
          <w:marBottom w:val="0"/>
          <w:divBdr>
            <w:top w:val="none" w:sz="0" w:space="0" w:color="auto"/>
            <w:left w:val="none" w:sz="0" w:space="0" w:color="auto"/>
            <w:bottom w:val="none" w:sz="0" w:space="0" w:color="auto"/>
            <w:right w:val="none" w:sz="0" w:space="0" w:color="auto"/>
          </w:divBdr>
        </w:div>
      </w:divsChild>
    </w:div>
    <w:div w:id="1997878625">
      <w:bodyDiv w:val="1"/>
      <w:marLeft w:val="0"/>
      <w:marRight w:val="0"/>
      <w:marTop w:val="0"/>
      <w:marBottom w:val="0"/>
      <w:divBdr>
        <w:top w:val="none" w:sz="0" w:space="0" w:color="auto"/>
        <w:left w:val="none" w:sz="0" w:space="0" w:color="auto"/>
        <w:bottom w:val="none" w:sz="0" w:space="0" w:color="auto"/>
        <w:right w:val="none" w:sz="0" w:space="0" w:color="auto"/>
      </w:divBdr>
      <w:divsChild>
        <w:div w:id="1259026948">
          <w:marLeft w:val="533"/>
          <w:marRight w:val="0"/>
          <w:marTop w:val="90"/>
          <w:marBottom w:val="0"/>
          <w:divBdr>
            <w:top w:val="none" w:sz="0" w:space="0" w:color="auto"/>
            <w:left w:val="none" w:sz="0" w:space="0" w:color="auto"/>
            <w:bottom w:val="none" w:sz="0" w:space="0" w:color="auto"/>
            <w:right w:val="none" w:sz="0" w:space="0" w:color="auto"/>
          </w:divBdr>
        </w:div>
        <w:div w:id="99493935">
          <w:marLeft w:val="533"/>
          <w:marRight w:val="0"/>
          <w:marTop w:val="90"/>
          <w:marBottom w:val="0"/>
          <w:divBdr>
            <w:top w:val="none" w:sz="0" w:space="0" w:color="auto"/>
            <w:left w:val="none" w:sz="0" w:space="0" w:color="auto"/>
            <w:bottom w:val="none" w:sz="0" w:space="0" w:color="auto"/>
            <w:right w:val="none" w:sz="0" w:space="0" w:color="auto"/>
          </w:divBdr>
        </w:div>
        <w:div w:id="314988749">
          <w:marLeft w:val="533"/>
          <w:marRight w:val="0"/>
          <w:marTop w:val="90"/>
          <w:marBottom w:val="0"/>
          <w:divBdr>
            <w:top w:val="none" w:sz="0" w:space="0" w:color="auto"/>
            <w:left w:val="none" w:sz="0" w:space="0" w:color="auto"/>
            <w:bottom w:val="none" w:sz="0" w:space="0" w:color="auto"/>
            <w:right w:val="none" w:sz="0" w:space="0" w:color="auto"/>
          </w:divBdr>
        </w:div>
        <w:div w:id="1212039768">
          <w:marLeft w:val="533"/>
          <w:marRight w:val="0"/>
          <w:marTop w:val="95"/>
          <w:marBottom w:val="0"/>
          <w:divBdr>
            <w:top w:val="none" w:sz="0" w:space="0" w:color="auto"/>
            <w:left w:val="none" w:sz="0" w:space="0" w:color="auto"/>
            <w:bottom w:val="none" w:sz="0" w:space="0" w:color="auto"/>
            <w:right w:val="none" w:sz="0" w:space="0" w:color="auto"/>
          </w:divBdr>
        </w:div>
        <w:div w:id="1200896958">
          <w:marLeft w:val="533"/>
          <w:marRight w:val="0"/>
          <w:marTop w:val="90"/>
          <w:marBottom w:val="0"/>
          <w:divBdr>
            <w:top w:val="none" w:sz="0" w:space="0" w:color="auto"/>
            <w:left w:val="none" w:sz="0" w:space="0" w:color="auto"/>
            <w:bottom w:val="none" w:sz="0" w:space="0" w:color="auto"/>
            <w:right w:val="none" w:sz="0" w:space="0" w:color="auto"/>
          </w:divBdr>
        </w:div>
      </w:divsChild>
    </w:div>
    <w:div w:id="2027251560">
      <w:bodyDiv w:val="1"/>
      <w:marLeft w:val="0"/>
      <w:marRight w:val="0"/>
      <w:marTop w:val="0"/>
      <w:marBottom w:val="0"/>
      <w:divBdr>
        <w:top w:val="none" w:sz="0" w:space="0" w:color="auto"/>
        <w:left w:val="none" w:sz="0" w:space="0" w:color="auto"/>
        <w:bottom w:val="none" w:sz="0" w:space="0" w:color="auto"/>
        <w:right w:val="none" w:sz="0" w:space="0" w:color="auto"/>
      </w:divBdr>
      <w:divsChild>
        <w:div w:id="448083674">
          <w:marLeft w:val="533"/>
          <w:marRight w:val="0"/>
          <w:marTop w:val="85"/>
          <w:marBottom w:val="0"/>
          <w:divBdr>
            <w:top w:val="none" w:sz="0" w:space="0" w:color="auto"/>
            <w:left w:val="none" w:sz="0" w:space="0" w:color="auto"/>
            <w:bottom w:val="none" w:sz="0" w:space="0" w:color="auto"/>
            <w:right w:val="none" w:sz="0" w:space="0" w:color="auto"/>
          </w:divBdr>
        </w:div>
        <w:div w:id="2124497830">
          <w:marLeft w:val="1166"/>
          <w:marRight w:val="0"/>
          <w:marTop w:val="75"/>
          <w:marBottom w:val="0"/>
          <w:divBdr>
            <w:top w:val="none" w:sz="0" w:space="0" w:color="auto"/>
            <w:left w:val="none" w:sz="0" w:space="0" w:color="auto"/>
            <w:bottom w:val="none" w:sz="0" w:space="0" w:color="auto"/>
            <w:right w:val="none" w:sz="0" w:space="0" w:color="auto"/>
          </w:divBdr>
        </w:div>
        <w:div w:id="884878639">
          <w:marLeft w:val="1166"/>
          <w:marRight w:val="0"/>
          <w:marTop w:val="75"/>
          <w:marBottom w:val="0"/>
          <w:divBdr>
            <w:top w:val="none" w:sz="0" w:space="0" w:color="auto"/>
            <w:left w:val="none" w:sz="0" w:space="0" w:color="auto"/>
            <w:bottom w:val="none" w:sz="0" w:space="0" w:color="auto"/>
            <w:right w:val="none" w:sz="0" w:space="0" w:color="auto"/>
          </w:divBdr>
        </w:div>
        <w:div w:id="1622498460">
          <w:marLeft w:val="1166"/>
          <w:marRight w:val="0"/>
          <w:marTop w:val="75"/>
          <w:marBottom w:val="0"/>
          <w:divBdr>
            <w:top w:val="none" w:sz="0" w:space="0" w:color="auto"/>
            <w:left w:val="none" w:sz="0" w:space="0" w:color="auto"/>
            <w:bottom w:val="none" w:sz="0" w:space="0" w:color="auto"/>
            <w:right w:val="none" w:sz="0" w:space="0" w:color="auto"/>
          </w:divBdr>
        </w:div>
        <w:div w:id="189924665">
          <w:marLeft w:val="1166"/>
          <w:marRight w:val="0"/>
          <w:marTop w:val="75"/>
          <w:marBottom w:val="0"/>
          <w:divBdr>
            <w:top w:val="none" w:sz="0" w:space="0" w:color="auto"/>
            <w:left w:val="none" w:sz="0" w:space="0" w:color="auto"/>
            <w:bottom w:val="none" w:sz="0" w:space="0" w:color="auto"/>
            <w:right w:val="none" w:sz="0" w:space="0" w:color="auto"/>
          </w:divBdr>
        </w:div>
        <w:div w:id="1317030995">
          <w:marLeft w:val="533"/>
          <w:marRight w:val="0"/>
          <w:marTop w:val="85"/>
          <w:marBottom w:val="0"/>
          <w:divBdr>
            <w:top w:val="none" w:sz="0" w:space="0" w:color="auto"/>
            <w:left w:val="none" w:sz="0" w:space="0" w:color="auto"/>
            <w:bottom w:val="none" w:sz="0" w:space="0" w:color="auto"/>
            <w:right w:val="none" w:sz="0" w:space="0" w:color="auto"/>
          </w:divBdr>
        </w:div>
        <w:div w:id="563568710">
          <w:marLeft w:val="533"/>
          <w:marRight w:val="0"/>
          <w:marTop w:val="85"/>
          <w:marBottom w:val="0"/>
          <w:divBdr>
            <w:top w:val="none" w:sz="0" w:space="0" w:color="auto"/>
            <w:left w:val="none" w:sz="0" w:space="0" w:color="auto"/>
            <w:bottom w:val="none" w:sz="0" w:space="0" w:color="auto"/>
            <w:right w:val="none" w:sz="0" w:space="0" w:color="auto"/>
          </w:divBdr>
        </w:div>
        <w:div w:id="1987733594">
          <w:marLeft w:val="533"/>
          <w:marRight w:val="0"/>
          <w:marTop w:val="85"/>
          <w:marBottom w:val="0"/>
          <w:divBdr>
            <w:top w:val="none" w:sz="0" w:space="0" w:color="auto"/>
            <w:left w:val="none" w:sz="0" w:space="0" w:color="auto"/>
            <w:bottom w:val="none" w:sz="0" w:space="0" w:color="auto"/>
            <w:right w:val="none" w:sz="0" w:space="0" w:color="auto"/>
          </w:divBdr>
        </w:div>
      </w:divsChild>
    </w:div>
    <w:div w:id="2036416768">
      <w:bodyDiv w:val="1"/>
      <w:marLeft w:val="0"/>
      <w:marRight w:val="0"/>
      <w:marTop w:val="0"/>
      <w:marBottom w:val="0"/>
      <w:divBdr>
        <w:top w:val="none" w:sz="0" w:space="0" w:color="auto"/>
        <w:left w:val="none" w:sz="0" w:space="0" w:color="auto"/>
        <w:bottom w:val="none" w:sz="0" w:space="0" w:color="auto"/>
        <w:right w:val="none" w:sz="0" w:space="0" w:color="auto"/>
      </w:divBdr>
    </w:div>
    <w:div w:id="2054966049">
      <w:bodyDiv w:val="1"/>
      <w:marLeft w:val="0"/>
      <w:marRight w:val="0"/>
      <w:marTop w:val="0"/>
      <w:marBottom w:val="0"/>
      <w:divBdr>
        <w:top w:val="none" w:sz="0" w:space="0" w:color="auto"/>
        <w:left w:val="none" w:sz="0" w:space="0" w:color="auto"/>
        <w:bottom w:val="none" w:sz="0" w:space="0" w:color="auto"/>
        <w:right w:val="none" w:sz="0" w:space="0" w:color="auto"/>
      </w:divBdr>
      <w:divsChild>
        <w:div w:id="1198928193">
          <w:marLeft w:val="547"/>
          <w:marRight w:val="0"/>
          <w:marTop w:val="154"/>
          <w:marBottom w:val="0"/>
          <w:divBdr>
            <w:top w:val="none" w:sz="0" w:space="0" w:color="auto"/>
            <w:left w:val="none" w:sz="0" w:space="0" w:color="auto"/>
            <w:bottom w:val="none" w:sz="0" w:space="0" w:color="auto"/>
            <w:right w:val="none" w:sz="0" w:space="0" w:color="auto"/>
          </w:divBdr>
        </w:div>
        <w:div w:id="925771007">
          <w:marLeft w:val="547"/>
          <w:marRight w:val="0"/>
          <w:marTop w:val="154"/>
          <w:marBottom w:val="0"/>
          <w:divBdr>
            <w:top w:val="none" w:sz="0" w:space="0" w:color="auto"/>
            <w:left w:val="none" w:sz="0" w:space="0" w:color="auto"/>
            <w:bottom w:val="none" w:sz="0" w:space="0" w:color="auto"/>
            <w:right w:val="none" w:sz="0" w:space="0" w:color="auto"/>
          </w:divBdr>
        </w:div>
        <w:div w:id="360665884">
          <w:marLeft w:val="547"/>
          <w:marRight w:val="0"/>
          <w:marTop w:val="154"/>
          <w:marBottom w:val="0"/>
          <w:divBdr>
            <w:top w:val="none" w:sz="0" w:space="0" w:color="auto"/>
            <w:left w:val="none" w:sz="0" w:space="0" w:color="auto"/>
            <w:bottom w:val="none" w:sz="0" w:space="0" w:color="auto"/>
            <w:right w:val="none" w:sz="0" w:space="0" w:color="auto"/>
          </w:divBdr>
        </w:div>
      </w:divsChild>
    </w:div>
    <w:div w:id="2075469573">
      <w:bodyDiv w:val="1"/>
      <w:marLeft w:val="0"/>
      <w:marRight w:val="0"/>
      <w:marTop w:val="0"/>
      <w:marBottom w:val="0"/>
      <w:divBdr>
        <w:top w:val="none" w:sz="0" w:space="0" w:color="auto"/>
        <w:left w:val="none" w:sz="0" w:space="0" w:color="auto"/>
        <w:bottom w:val="none" w:sz="0" w:space="0" w:color="auto"/>
        <w:right w:val="none" w:sz="0" w:space="0" w:color="auto"/>
      </w:divBdr>
      <w:divsChild>
        <w:div w:id="733118251">
          <w:marLeft w:val="547"/>
          <w:marRight w:val="0"/>
          <w:marTop w:val="130"/>
          <w:marBottom w:val="0"/>
          <w:divBdr>
            <w:top w:val="none" w:sz="0" w:space="0" w:color="auto"/>
            <w:left w:val="none" w:sz="0" w:space="0" w:color="auto"/>
            <w:bottom w:val="none" w:sz="0" w:space="0" w:color="auto"/>
            <w:right w:val="none" w:sz="0" w:space="0" w:color="auto"/>
          </w:divBdr>
        </w:div>
        <w:div w:id="763039862">
          <w:marLeft w:val="547"/>
          <w:marRight w:val="0"/>
          <w:marTop w:val="130"/>
          <w:marBottom w:val="0"/>
          <w:divBdr>
            <w:top w:val="none" w:sz="0" w:space="0" w:color="auto"/>
            <w:left w:val="none" w:sz="0" w:space="0" w:color="auto"/>
            <w:bottom w:val="none" w:sz="0" w:space="0" w:color="auto"/>
            <w:right w:val="none" w:sz="0" w:space="0" w:color="auto"/>
          </w:divBdr>
        </w:div>
      </w:divsChild>
    </w:div>
    <w:div w:id="2106992723">
      <w:bodyDiv w:val="1"/>
      <w:marLeft w:val="0"/>
      <w:marRight w:val="0"/>
      <w:marTop w:val="0"/>
      <w:marBottom w:val="0"/>
      <w:divBdr>
        <w:top w:val="none" w:sz="0" w:space="0" w:color="auto"/>
        <w:left w:val="none" w:sz="0" w:space="0" w:color="auto"/>
        <w:bottom w:val="none" w:sz="0" w:space="0" w:color="auto"/>
        <w:right w:val="none" w:sz="0" w:space="0" w:color="auto"/>
      </w:divBdr>
      <w:divsChild>
        <w:div w:id="1908222129">
          <w:marLeft w:val="547"/>
          <w:marRight w:val="0"/>
          <w:marTop w:val="144"/>
          <w:marBottom w:val="0"/>
          <w:divBdr>
            <w:top w:val="none" w:sz="0" w:space="0" w:color="auto"/>
            <w:left w:val="none" w:sz="0" w:space="0" w:color="auto"/>
            <w:bottom w:val="none" w:sz="0" w:space="0" w:color="auto"/>
            <w:right w:val="none" w:sz="0" w:space="0" w:color="auto"/>
          </w:divBdr>
        </w:div>
        <w:div w:id="2084712806">
          <w:marLeft w:val="547"/>
          <w:marRight w:val="0"/>
          <w:marTop w:val="144"/>
          <w:marBottom w:val="0"/>
          <w:divBdr>
            <w:top w:val="none" w:sz="0" w:space="0" w:color="auto"/>
            <w:left w:val="none" w:sz="0" w:space="0" w:color="auto"/>
            <w:bottom w:val="none" w:sz="0" w:space="0" w:color="auto"/>
            <w:right w:val="none" w:sz="0" w:space="0" w:color="auto"/>
          </w:divBdr>
        </w:div>
        <w:div w:id="32775174">
          <w:marLeft w:val="1166"/>
          <w:marRight w:val="0"/>
          <w:marTop w:val="125"/>
          <w:marBottom w:val="0"/>
          <w:divBdr>
            <w:top w:val="none" w:sz="0" w:space="0" w:color="auto"/>
            <w:left w:val="none" w:sz="0" w:space="0" w:color="auto"/>
            <w:bottom w:val="none" w:sz="0" w:space="0" w:color="auto"/>
            <w:right w:val="none" w:sz="0" w:space="0" w:color="auto"/>
          </w:divBdr>
        </w:div>
        <w:div w:id="649407733">
          <w:marLeft w:val="1166"/>
          <w:marRight w:val="0"/>
          <w:marTop w:val="125"/>
          <w:marBottom w:val="0"/>
          <w:divBdr>
            <w:top w:val="none" w:sz="0" w:space="0" w:color="auto"/>
            <w:left w:val="none" w:sz="0" w:space="0" w:color="auto"/>
            <w:bottom w:val="none" w:sz="0" w:space="0" w:color="auto"/>
            <w:right w:val="none" w:sz="0" w:space="0" w:color="auto"/>
          </w:divBdr>
        </w:div>
        <w:div w:id="1158888144">
          <w:marLeft w:val="1166"/>
          <w:marRight w:val="0"/>
          <w:marTop w:val="125"/>
          <w:marBottom w:val="0"/>
          <w:divBdr>
            <w:top w:val="none" w:sz="0" w:space="0" w:color="auto"/>
            <w:left w:val="none" w:sz="0" w:space="0" w:color="auto"/>
            <w:bottom w:val="none" w:sz="0" w:space="0" w:color="auto"/>
            <w:right w:val="none" w:sz="0" w:space="0" w:color="auto"/>
          </w:divBdr>
        </w:div>
        <w:div w:id="1664308727">
          <w:marLeft w:val="1166"/>
          <w:marRight w:val="0"/>
          <w:marTop w:val="125"/>
          <w:marBottom w:val="0"/>
          <w:divBdr>
            <w:top w:val="none" w:sz="0" w:space="0" w:color="auto"/>
            <w:left w:val="none" w:sz="0" w:space="0" w:color="auto"/>
            <w:bottom w:val="none" w:sz="0" w:space="0" w:color="auto"/>
            <w:right w:val="none" w:sz="0" w:space="0" w:color="auto"/>
          </w:divBdr>
        </w:div>
      </w:divsChild>
    </w:div>
    <w:div w:id="2116173994">
      <w:bodyDiv w:val="1"/>
      <w:marLeft w:val="0"/>
      <w:marRight w:val="0"/>
      <w:marTop w:val="0"/>
      <w:marBottom w:val="0"/>
      <w:divBdr>
        <w:top w:val="none" w:sz="0" w:space="0" w:color="auto"/>
        <w:left w:val="none" w:sz="0" w:space="0" w:color="auto"/>
        <w:bottom w:val="none" w:sz="0" w:space="0" w:color="auto"/>
        <w:right w:val="none" w:sz="0" w:space="0" w:color="auto"/>
      </w:divBdr>
      <w:divsChild>
        <w:div w:id="1094204309">
          <w:marLeft w:val="864"/>
          <w:marRight w:val="0"/>
          <w:marTop w:val="134"/>
          <w:marBottom w:val="0"/>
          <w:divBdr>
            <w:top w:val="none" w:sz="0" w:space="0" w:color="auto"/>
            <w:left w:val="none" w:sz="0" w:space="0" w:color="auto"/>
            <w:bottom w:val="none" w:sz="0" w:space="0" w:color="auto"/>
            <w:right w:val="none" w:sz="0" w:space="0" w:color="auto"/>
          </w:divBdr>
        </w:div>
        <w:div w:id="2095541602">
          <w:marLeft w:val="864"/>
          <w:marRight w:val="0"/>
          <w:marTop w:val="134"/>
          <w:marBottom w:val="0"/>
          <w:divBdr>
            <w:top w:val="none" w:sz="0" w:space="0" w:color="auto"/>
            <w:left w:val="none" w:sz="0" w:space="0" w:color="auto"/>
            <w:bottom w:val="none" w:sz="0" w:space="0" w:color="auto"/>
            <w:right w:val="none" w:sz="0" w:space="0" w:color="auto"/>
          </w:divBdr>
        </w:div>
        <w:div w:id="1845195894">
          <w:marLeft w:val="864"/>
          <w:marRight w:val="0"/>
          <w:marTop w:val="134"/>
          <w:marBottom w:val="0"/>
          <w:divBdr>
            <w:top w:val="none" w:sz="0" w:space="0" w:color="auto"/>
            <w:left w:val="none" w:sz="0" w:space="0" w:color="auto"/>
            <w:bottom w:val="none" w:sz="0" w:space="0" w:color="auto"/>
            <w:right w:val="none" w:sz="0" w:space="0" w:color="auto"/>
          </w:divBdr>
        </w:div>
      </w:divsChild>
    </w:div>
    <w:div w:id="2125610681">
      <w:bodyDiv w:val="1"/>
      <w:marLeft w:val="0"/>
      <w:marRight w:val="0"/>
      <w:marTop w:val="0"/>
      <w:marBottom w:val="0"/>
      <w:divBdr>
        <w:top w:val="none" w:sz="0" w:space="0" w:color="auto"/>
        <w:left w:val="none" w:sz="0" w:space="0" w:color="auto"/>
        <w:bottom w:val="none" w:sz="0" w:space="0" w:color="auto"/>
        <w:right w:val="none" w:sz="0" w:space="0" w:color="auto"/>
      </w:divBdr>
      <w:divsChild>
        <w:div w:id="1817451110">
          <w:marLeft w:val="432"/>
          <w:marRight w:val="0"/>
          <w:marTop w:val="125"/>
          <w:marBottom w:val="0"/>
          <w:divBdr>
            <w:top w:val="none" w:sz="0" w:space="0" w:color="auto"/>
            <w:left w:val="none" w:sz="0" w:space="0" w:color="auto"/>
            <w:bottom w:val="none" w:sz="0" w:space="0" w:color="auto"/>
            <w:right w:val="none" w:sz="0" w:space="0" w:color="auto"/>
          </w:divBdr>
        </w:div>
        <w:div w:id="165681747">
          <w:marLeft w:val="1008"/>
          <w:marRight w:val="0"/>
          <w:marTop w:val="115"/>
          <w:marBottom w:val="0"/>
          <w:divBdr>
            <w:top w:val="none" w:sz="0" w:space="0" w:color="auto"/>
            <w:left w:val="none" w:sz="0" w:space="0" w:color="auto"/>
            <w:bottom w:val="none" w:sz="0" w:space="0" w:color="auto"/>
            <w:right w:val="none" w:sz="0" w:space="0" w:color="auto"/>
          </w:divBdr>
        </w:div>
        <w:div w:id="626618833">
          <w:marLeft w:val="1008"/>
          <w:marRight w:val="0"/>
          <w:marTop w:val="115"/>
          <w:marBottom w:val="0"/>
          <w:divBdr>
            <w:top w:val="none" w:sz="0" w:space="0" w:color="auto"/>
            <w:left w:val="none" w:sz="0" w:space="0" w:color="auto"/>
            <w:bottom w:val="none" w:sz="0" w:space="0" w:color="auto"/>
            <w:right w:val="none" w:sz="0" w:space="0" w:color="auto"/>
          </w:divBdr>
        </w:div>
        <w:div w:id="1533111647">
          <w:marLeft w:val="1008"/>
          <w:marRight w:val="0"/>
          <w:marTop w:val="115"/>
          <w:marBottom w:val="0"/>
          <w:divBdr>
            <w:top w:val="none" w:sz="0" w:space="0" w:color="auto"/>
            <w:left w:val="none" w:sz="0" w:space="0" w:color="auto"/>
            <w:bottom w:val="none" w:sz="0" w:space="0" w:color="auto"/>
            <w:right w:val="none" w:sz="0" w:space="0" w:color="auto"/>
          </w:divBdr>
        </w:div>
      </w:divsChild>
    </w:div>
    <w:div w:id="2130540561">
      <w:bodyDiv w:val="1"/>
      <w:marLeft w:val="0"/>
      <w:marRight w:val="0"/>
      <w:marTop w:val="0"/>
      <w:marBottom w:val="0"/>
      <w:divBdr>
        <w:top w:val="none" w:sz="0" w:space="0" w:color="auto"/>
        <w:left w:val="none" w:sz="0" w:space="0" w:color="auto"/>
        <w:bottom w:val="none" w:sz="0" w:space="0" w:color="auto"/>
        <w:right w:val="none" w:sz="0" w:space="0" w:color="auto"/>
      </w:divBdr>
      <w:divsChild>
        <w:div w:id="984242023">
          <w:marLeft w:val="432"/>
          <w:marRight w:val="0"/>
          <w:marTop w:val="125"/>
          <w:marBottom w:val="0"/>
          <w:divBdr>
            <w:top w:val="none" w:sz="0" w:space="0" w:color="auto"/>
            <w:left w:val="none" w:sz="0" w:space="0" w:color="auto"/>
            <w:bottom w:val="none" w:sz="0" w:space="0" w:color="auto"/>
            <w:right w:val="none" w:sz="0" w:space="0" w:color="auto"/>
          </w:divBdr>
        </w:div>
        <w:div w:id="1235815112">
          <w:marLeft w:val="1008"/>
          <w:marRight w:val="0"/>
          <w:marTop w:val="115"/>
          <w:marBottom w:val="0"/>
          <w:divBdr>
            <w:top w:val="none" w:sz="0" w:space="0" w:color="auto"/>
            <w:left w:val="none" w:sz="0" w:space="0" w:color="auto"/>
            <w:bottom w:val="none" w:sz="0" w:space="0" w:color="auto"/>
            <w:right w:val="none" w:sz="0" w:space="0" w:color="auto"/>
          </w:divBdr>
        </w:div>
        <w:div w:id="857700138">
          <w:marLeft w:val="1008"/>
          <w:marRight w:val="0"/>
          <w:marTop w:val="115"/>
          <w:marBottom w:val="0"/>
          <w:divBdr>
            <w:top w:val="none" w:sz="0" w:space="0" w:color="auto"/>
            <w:left w:val="none" w:sz="0" w:space="0" w:color="auto"/>
            <w:bottom w:val="none" w:sz="0" w:space="0" w:color="auto"/>
            <w:right w:val="none" w:sz="0" w:space="0" w:color="auto"/>
          </w:divBdr>
        </w:div>
        <w:div w:id="1537232461">
          <w:marLeft w:val="1008"/>
          <w:marRight w:val="0"/>
          <w:marTop w:val="115"/>
          <w:marBottom w:val="0"/>
          <w:divBdr>
            <w:top w:val="none" w:sz="0" w:space="0" w:color="auto"/>
            <w:left w:val="none" w:sz="0" w:space="0" w:color="auto"/>
            <w:bottom w:val="none" w:sz="0" w:space="0" w:color="auto"/>
            <w:right w:val="none" w:sz="0" w:space="0" w:color="auto"/>
          </w:divBdr>
        </w:div>
      </w:divsChild>
    </w:div>
    <w:div w:id="2130857899">
      <w:bodyDiv w:val="1"/>
      <w:marLeft w:val="0"/>
      <w:marRight w:val="0"/>
      <w:marTop w:val="0"/>
      <w:marBottom w:val="0"/>
      <w:divBdr>
        <w:top w:val="none" w:sz="0" w:space="0" w:color="auto"/>
        <w:left w:val="none" w:sz="0" w:space="0" w:color="auto"/>
        <w:bottom w:val="none" w:sz="0" w:space="0" w:color="auto"/>
        <w:right w:val="none" w:sz="0" w:space="0" w:color="auto"/>
      </w:divBdr>
      <w:divsChild>
        <w:div w:id="886259689">
          <w:marLeft w:val="0"/>
          <w:marRight w:val="0"/>
          <w:marTop w:val="100"/>
          <w:marBottom w:val="0"/>
          <w:divBdr>
            <w:top w:val="none" w:sz="0" w:space="0" w:color="auto"/>
            <w:left w:val="none" w:sz="0" w:space="0" w:color="auto"/>
            <w:bottom w:val="none" w:sz="0" w:space="0" w:color="auto"/>
            <w:right w:val="none" w:sz="0" w:space="0" w:color="auto"/>
          </w:divBdr>
        </w:div>
        <w:div w:id="940995477">
          <w:marLeft w:val="1166"/>
          <w:marRight w:val="0"/>
          <w:marTop w:val="140"/>
          <w:marBottom w:val="0"/>
          <w:divBdr>
            <w:top w:val="none" w:sz="0" w:space="0" w:color="auto"/>
            <w:left w:val="none" w:sz="0" w:space="0" w:color="auto"/>
            <w:bottom w:val="none" w:sz="0" w:space="0" w:color="auto"/>
            <w:right w:val="none" w:sz="0" w:space="0" w:color="auto"/>
          </w:divBdr>
        </w:div>
        <w:div w:id="2135366679">
          <w:marLeft w:val="1166"/>
          <w:marRight w:val="0"/>
          <w:marTop w:val="140"/>
          <w:marBottom w:val="0"/>
          <w:divBdr>
            <w:top w:val="none" w:sz="0" w:space="0" w:color="auto"/>
            <w:left w:val="none" w:sz="0" w:space="0" w:color="auto"/>
            <w:bottom w:val="none" w:sz="0" w:space="0" w:color="auto"/>
            <w:right w:val="none" w:sz="0" w:space="0" w:color="auto"/>
          </w:divBdr>
        </w:div>
        <w:div w:id="26951501">
          <w:marLeft w:val="1166"/>
          <w:marRight w:val="0"/>
          <w:marTop w:val="140"/>
          <w:marBottom w:val="0"/>
          <w:divBdr>
            <w:top w:val="none" w:sz="0" w:space="0" w:color="auto"/>
            <w:left w:val="none" w:sz="0" w:space="0" w:color="auto"/>
            <w:bottom w:val="none" w:sz="0" w:space="0" w:color="auto"/>
            <w:right w:val="none" w:sz="0" w:space="0" w:color="auto"/>
          </w:divBdr>
        </w:div>
      </w:divsChild>
    </w:div>
    <w:div w:id="2137404769">
      <w:bodyDiv w:val="1"/>
      <w:marLeft w:val="0"/>
      <w:marRight w:val="0"/>
      <w:marTop w:val="0"/>
      <w:marBottom w:val="0"/>
      <w:divBdr>
        <w:top w:val="none" w:sz="0" w:space="0" w:color="auto"/>
        <w:left w:val="none" w:sz="0" w:space="0" w:color="auto"/>
        <w:bottom w:val="none" w:sz="0" w:space="0" w:color="auto"/>
        <w:right w:val="none" w:sz="0" w:space="0" w:color="auto"/>
      </w:divBdr>
      <w:divsChild>
        <w:div w:id="1726293798">
          <w:marLeft w:val="864"/>
          <w:marRight w:val="0"/>
          <w:marTop w:val="115"/>
          <w:marBottom w:val="0"/>
          <w:divBdr>
            <w:top w:val="none" w:sz="0" w:space="0" w:color="auto"/>
            <w:left w:val="none" w:sz="0" w:space="0" w:color="auto"/>
            <w:bottom w:val="none" w:sz="0" w:space="0" w:color="auto"/>
            <w:right w:val="none" w:sz="0" w:space="0" w:color="auto"/>
          </w:divBdr>
        </w:div>
        <w:div w:id="148862000">
          <w:marLeft w:val="864"/>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63" Type="http://schemas.openxmlformats.org/officeDocument/2006/relationships/theme" Target="theme/theme1.xml"/><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emf"/><Relationship Id="rId44" Type="http://schemas.openxmlformats.org/officeDocument/2006/relationships/image" Target="media/image28.jpe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30" Type="http://schemas.openxmlformats.org/officeDocument/2006/relationships/hyperlink" Target="https://translate.googleusercontent.com/translate_c?depth=1&amp;hl=en&amp;prev=search&amp;rurl=translate.google.ca&amp;sl=fr&amp;sp=nmt4&amp;u=https://fr.wikipedia.org/wiki/Atmosph%25C3%25A8re_terrestre&amp;usg=ALkJrhjVfk5CR8wA-BPA8ZVvDDRlMOgfoQ" TargetMode="External"/><Relationship Id="rId31" Type="http://schemas.openxmlformats.org/officeDocument/2006/relationships/hyperlink" Target="https://translate.googleusercontent.com/translate_c?depth=1&amp;hl=en&amp;prev=search&amp;rurl=translate.google.ca&amp;sl=fr&amp;sp=nmt4&amp;u=https://fr.wikipedia.org/wiki/Atmosph%25C3%25A8re_terrestre&amp;usg=ALkJrhjVfk5CR8wA-BPA8ZVvDDRlMOgfoQ" TargetMode="External"/><Relationship Id="rId32" Type="http://schemas.openxmlformats.org/officeDocument/2006/relationships/hyperlink" Target="https://translate.googleusercontent.com/translate_c?depth=1&amp;hl=en&amp;prev=search&amp;rurl=translate.google.ca&amp;sl=fr&amp;sp=nmt4&amp;u=https://fr.wikipedia.org/wiki/Facteur_d'impact&amp;usg=ALkJrhicukBFxYmjvVtfNXB-P7grRkqshQ" TargetMode="External"/><Relationship Id="rId33" Type="http://schemas.openxmlformats.org/officeDocument/2006/relationships/hyperlink" Target="https://translate.googleusercontent.com/translate_c?depth=1&amp;hl=en&amp;prev=search&amp;rurl=translate.google.ca&amp;sl=fr&amp;sp=nmt4&amp;u=https://fr.wikipedia.org/wiki/Atmosph%25C3%25A8re_terrestre&amp;usg=ALkJrhjVfk5CR8wA-BPA8ZVvDDRlMOgfoQ" TargetMode="External"/><Relationship Id="rId34" Type="http://schemas.openxmlformats.org/officeDocument/2006/relationships/hyperlink" Target="https://translate.googleusercontent.com/translate_c?depth=1&amp;hl=en&amp;prev=search&amp;rurl=translate.google.ca&amp;sl=fr&amp;sp=nmt4&amp;u=https://fr.wikipedia.org/wiki/Facteur_d'impact&amp;usg=ALkJrhicukBFxYmjvVtfNXB-P7grRkqshQ" TargetMode="External"/><Relationship Id="rId35" Type="http://schemas.openxmlformats.org/officeDocument/2006/relationships/hyperlink" Target="https://translate.googleusercontent.com/translate_c?depth=1&amp;hl=en&amp;prev=search&amp;rurl=translate.google.ca&amp;sl=fr&amp;sp=nmt4&amp;u=https://fr.wikipedia.org/wiki/R%25C3%25A9chauffement_climatique&amp;usg=ALkJrhhoXbhXs7CRYAnI_pK-1RM-_bNgTg" TargetMode="External"/><Relationship Id="rId36" Type="http://schemas.openxmlformats.org/officeDocument/2006/relationships/image" Target="media/image20.png"/><Relationship Id="rId37" Type="http://schemas.openxmlformats.org/officeDocument/2006/relationships/image" Target="media/image21.jpeg"/><Relationship Id="rId38" Type="http://schemas.openxmlformats.org/officeDocument/2006/relationships/image" Target="media/image22.emf"/><Relationship Id="rId39" Type="http://schemas.openxmlformats.org/officeDocument/2006/relationships/image" Target="media/image23.emf"/><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hyperlink" Target="https://www.youtube.com/watch?v=wKIrbq2pWvw" TargetMode="External"/><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wmf"/><Relationship Id="rId27" Type="http://schemas.openxmlformats.org/officeDocument/2006/relationships/image" Target="media/image19.jpeg"/><Relationship Id="rId28" Type="http://schemas.openxmlformats.org/officeDocument/2006/relationships/hyperlink" Target="https://translate.googleusercontent.com/translate_c?depth=1&amp;hl=en&amp;prev=search&amp;rurl=translate.google.ca&amp;sl=fr&amp;sp=nmt4&amp;u=https://fr.wikipedia.org/wiki/Infrarouge&amp;usg=ALkJrhizXm9fJXdLNb_OBBAoX_yqTVLHtA" TargetMode="External"/><Relationship Id="rId29" Type="http://schemas.openxmlformats.org/officeDocument/2006/relationships/hyperlink" Target="https://translate.googleusercontent.com/translate_c?depth=1&amp;hl=en&amp;prev=search&amp;rurl=translate.google.ca&amp;sl=fr&amp;sp=nmt4&amp;u=https://fr.wikipedia.org/wiki/Effet_de_serre&amp;usg=ALkJrhhHNtHfs2_BF1gqcR5SORlOdx1Q5g" TargetMode="External"/><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fontTable" Target="fontTable.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FA02E-0D4E-8D42-AF37-BCFBA59AC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1128</TotalTime>
  <Pages>41</Pages>
  <Words>13728</Words>
  <Characters>78252</Characters>
  <Application>Microsoft Macintosh Word</Application>
  <DocSecurity>0</DocSecurity>
  <Lines>652</Lines>
  <Paragraphs>183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91797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Deneault</dc:creator>
  <cp:keywords/>
  <dc:description/>
  <cp:lastModifiedBy>Lauren Deneault</cp:lastModifiedBy>
  <cp:revision>936</cp:revision>
  <dcterms:created xsi:type="dcterms:W3CDTF">2017-01-11T21:52:00Z</dcterms:created>
  <dcterms:modified xsi:type="dcterms:W3CDTF">2017-02-14T17:39:00Z</dcterms:modified>
</cp:coreProperties>
</file>