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A3BE92" w14:textId="77777777" w:rsidR="006D64D7" w:rsidRPr="004F7286" w:rsidRDefault="00822DF6">
      <w:pPr>
        <w:rPr>
          <w:b/>
        </w:rPr>
      </w:pPr>
      <w:r w:rsidRPr="004F7286">
        <w:rPr>
          <w:b/>
        </w:rPr>
        <w:t>CHAPTER 8: The Future of the Transnational: An Evolving Global Role</w:t>
      </w:r>
    </w:p>
    <w:p w14:paraId="34D2D3C3" w14:textId="77777777" w:rsidR="00822DF6" w:rsidRDefault="00822DF6"/>
    <w:p w14:paraId="1712A8D3" w14:textId="77777777" w:rsidR="00822DF6" w:rsidRPr="004F7286" w:rsidRDefault="00822DF6" w:rsidP="00822DF6">
      <w:pPr>
        <w:pStyle w:val="ListParagraph"/>
        <w:numPr>
          <w:ilvl w:val="0"/>
          <w:numId w:val="1"/>
        </w:numPr>
        <w:rPr>
          <w:sz w:val="22"/>
          <w:szCs w:val="22"/>
        </w:rPr>
      </w:pPr>
      <w:r w:rsidRPr="004F7286">
        <w:rPr>
          <w:sz w:val="22"/>
          <w:szCs w:val="22"/>
        </w:rPr>
        <w:t>The dawning of the new millennium offered exciting prospects of continued growth and prosperity</w:t>
      </w:r>
    </w:p>
    <w:p w14:paraId="41E356FB" w14:textId="77777777" w:rsidR="00822DF6" w:rsidRPr="004F7286" w:rsidRDefault="00822DF6" w:rsidP="00822DF6">
      <w:pPr>
        <w:pStyle w:val="ListParagraph"/>
        <w:numPr>
          <w:ilvl w:val="0"/>
          <w:numId w:val="1"/>
        </w:numPr>
        <w:rPr>
          <w:sz w:val="22"/>
          <w:szCs w:val="22"/>
        </w:rPr>
      </w:pPr>
      <w:r w:rsidRPr="004F7286">
        <w:rPr>
          <w:sz w:val="22"/>
          <w:szCs w:val="22"/>
        </w:rPr>
        <w:t>However, for the poorest nations on Earth, the reputation of large MNEs from the world’s most developed countries was shaky at best, and in some quarters in complete tatters</w:t>
      </w:r>
    </w:p>
    <w:p w14:paraId="498CBB17" w14:textId="77777777" w:rsidR="00822DF6" w:rsidRPr="004F7286" w:rsidRDefault="00822DF6" w:rsidP="00822DF6">
      <w:pPr>
        <w:rPr>
          <w:sz w:val="22"/>
          <w:szCs w:val="22"/>
        </w:rPr>
      </w:pPr>
    </w:p>
    <w:p w14:paraId="36F24E61" w14:textId="77777777" w:rsidR="00822DF6" w:rsidRPr="004F7286" w:rsidRDefault="00822DF6" w:rsidP="00822DF6">
      <w:pPr>
        <w:rPr>
          <w:b/>
          <w:sz w:val="22"/>
          <w:szCs w:val="22"/>
        </w:rPr>
      </w:pPr>
      <w:r w:rsidRPr="004F7286">
        <w:rPr>
          <w:b/>
          <w:sz w:val="22"/>
          <w:szCs w:val="22"/>
        </w:rPr>
        <w:t>The Growing Discontent</w:t>
      </w:r>
    </w:p>
    <w:p w14:paraId="08B59DBB" w14:textId="77777777" w:rsidR="00822DF6" w:rsidRPr="004F7286" w:rsidRDefault="00822DF6" w:rsidP="00822DF6">
      <w:pPr>
        <w:pStyle w:val="ListParagraph"/>
        <w:numPr>
          <w:ilvl w:val="0"/>
          <w:numId w:val="4"/>
        </w:numPr>
        <w:rPr>
          <w:b/>
          <w:sz w:val="22"/>
          <w:szCs w:val="22"/>
        </w:rPr>
      </w:pPr>
      <w:r w:rsidRPr="004F7286">
        <w:rPr>
          <w:sz w:val="22"/>
          <w:szCs w:val="22"/>
        </w:rPr>
        <w:t>Prior to the 21</w:t>
      </w:r>
      <w:r w:rsidRPr="004F7286">
        <w:rPr>
          <w:sz w:val="22"/>
          <w:szCs w:val="22"/>
          <w:vertAlign w:val="superscript"/>
        </w:rPr>
        <w:t>st</w:t>
      </w:r>
      <w:r w:rsidRPr="004F7286">
        <w:rPr>
          <w:sz w:val="22"/>
          <w:szCs w:val="22"/>
        </w:rPr>
        <w:t xml:space="preserve"> century globalization had been widely viewed as a powerful engine of economic development, spreading the benefits of free market capitalism around the world</w:t>
      </w:r>
    </w:p>
    <w:p w14:paraId="3A70D524" w14:textId="77777777" w:rsidR="00822DF6" w:rsidRPr="004F7286" w:rsidRDefault="00822DF6" w:rsidP="00822DF6">
      <w:pPr>
        <w:pStyle w:val="ListParagraph"/>
        <w:numPr>
          <w:ilvl w:val="0"/>
          <w:numId w:val="4"/>
        </w:numPr>
        <w:rPr>
          <w:b/>
          <w:sz w:val="22"/>
          <w:szCs w:val="22"/>
        </w:rPr>
      </w:pPr>
      <w:r w:rsidRPr="004F7286">
        <w:rPr>
          <w:sz w:val="22"/>
          <w:szCs w:val="22"/>
        </w:rPr>
        <w:t>Yet, to people who lived in developing count</w:t>
      </w:r>
      <w:bookmarkStart w:id="0" w:name="_GoBack"/>
      <w:bookmarkEnd w:id="0"/>
      <w:r w:rsidRPr="004F7286">
        <w:rPr>
          <w:sz w:val="22"/>
          <w:szCs w:val="22"/>
        </w:rPr>
        <w:t>ries the growing gap between the rick and the poor offered clear evident that globalization was just the latest term for their continued exploitation by the developed world through the agency of MNEs</w:t>
      </w:r>
    </w:p>
    <w:p w14:paraId="15ADA77D" w14:textId="77777777" w:rsidR="0000064E" w:rsidRPr="004F7286" w:rsidRDefault="0000064E" w:rsidP="00822DF6">
      <w:pPr>
        <w:pStyle w:val="ListParagraph"/>
        <w:numPr>
          <w:ilvl w:val="0"/>
          <w:numId w:val="4"/>
        </w:numPr>
        <w:rPr>
          <w:b/>
          <w:sz w:val="22"/>
          <w:szCs w:val="22"/>
        </w:rPr>
      </w:pPr>
      <w:r w:rsidRPr="004F7286">
        <w:rPr>
          <w:sz w:val="22"/>
          <w:szCs w:val="22"/>
        </w:rPr>
        <w:t>Delegates from a number of developing nations agreed to block what they saw as unfair rules being imposed by richer nations at the WTO meeting in Seattle in 1999</w:t>
      </w:r>
    </w:p>
    <w:p w14:paraId="41FF1EFB" w14:textId="77777777" w:rsidR="0000064E" w:rsidRPr="004F7286" w:rsidRDefault="0000064E" w:rsidP="00822DF6">
      <w:pPr>
        <w:pStyle w:val="ListParagraph"/>
        <w:numPr>
          <w:ilvl w:val="0"/>
          <w:numId w:val="4"/>
        </w:numPr>
        <w:rPr>
          <w:b/>
          <w:sz w:val="22"/>
          <w:szCs w:val="22"/>
        </w:rPr>
      </w:pPr>
      <w:r w:rsidRPr="004F7286">
        <w:rPr>
          <w:sz w:val="22"/>
          <w:szCs w:val="22"/>
        </w:rPr>
        <w:t>This conference represented the first high profile protest against the increasing globalization of the world’s economy</w:t>
      </w:r>
    </w:p>
    <w:p w14:paraId="73546257" w14:textId="77777777" w:rsidR="0000064E" w:rsidRPr="004F7286" w:rsidRDefault="0000064E" w:rsidP="00822DF6">
      <w:pPr>
        <w:pStyle w:val="ListParagraph"/>
        <w:numPr>
          <w:ilvl w:val="0"/>
          <w:numId w:val="4"/>
        </w:numPr>
        <w:rPr>
          <w:b/>
          <w:sz w:val="22"/>
          <w:szCs w:val="22"/>
        </w:rPr>
      </w:pPr>
      <w:r w:rsidRPr="004F7286">
        <w:rPr>
          <w:sz w:val="22"/>
          <w:szCs w:val="22"/>
        </w:rPr>
        <w:t>The prime target of the protests were the trade ministers from the world’s richest countries and the multinational corporations that the demonstrators saw as the main drivers and beneficiaries of globalization</w:t>
      </w:r>
    </w:p>
    <w:p w14:paraId="074D97AC" w14:textId="77777777" w:rsidR="0000064E" w:rsidRPr="004F7286" w:rsidRDefault="0000064E" w:rsidP="00822DF6">
      <w:pPr>
        <w:pStyle w:val="ListParagraph"/>
        <w:numPr>
          <w:ilvl w:val="0"/>
          <w:numId w:val="4"/>
        </w:numPr>
        <w:rPr>
          <w:b/>
          <w:sz w:val="22"/>
          <w:szCs w:val="22"/>
        </w:rPr>
      </w:pPr>
      <w:r w:rsidRPr="004F7286">
        <w:rPr>
          <w:sz w:val="22"/>
          <w:szCs w:val="22"/>
        </w:rPr>
        <w:t>It beca</w:t>
      </w:r>
      <w:r w:rsidR="006D528A" w:rsidRPr="004F7286">
        <w:rPr>
          <w:sz w:val="22"/>
          <w:szCs w:val="22"/>
        </w:rPr>
        <w:t xml:space="preserve">me evident that efforts </w:t>
      </w:r>
      <w:r w:rsidRPr="004F7286">
        <w:rPr>
          <w:sz w:val="22"/>
          <w:szCs w:val="22"/>
        </w:rPr>
        <w:t>of the WTO, the International monetary Fund and the World Bank had often done more harm than good in developing countries</w:t>
      </w:r>
    </w:p>
    <w:p w14:paraId="46C062E6" w14:textId="77777777" w:rsidR="006D528A" w:rsidRPr="004F7286" w:rsidRDefault="006D528A" w:rsidP="00822DF6">
      <w:pPr>
        <w:pStyle w:val="ListParagraph"/>
        <w:numPr>
          <w:ilvl w:val="0"/>
          <w:numId w:val="4"/>
        </w:numPr>
        <w:rPr>
          <w:b/>
          <w:sz w:val="22"/>
          <w:szCs w:val="22"/>
        </w:rPr>
      </w:pPr>
      <w:r w:rsidRPr="004F7286">
        <w:rPr>
          <w:sz w:val="22"/>
          <w:szCs w:val="22"/>
        </w:rPr>
        <w:t>Rather than seeing MNEs as creating value in developing countries, it was suggested that their effect was often to crowd out local enterprise, and then use their monopoly power to raise prices</w:t>
      </w:r>
    </w:p>
    <w:p w14:paraId="5A991D2C" w14:textId="77777777" w:rsidR="004F7286" w:rsidRPr="004F7286" w:rsidRDefault="004F7286" w:rsidP="004F7286">
      <w:pPr>
        <w:rPr>
          <w:b/>
          <w:sz w:val="22"/>
          <w:szCs w:val="22"/>
        </w:rPr>
      </w:pPr>
    </w:p>
    <w:p w14:paraId="07C563A3" w14:textId="2B2AF656" w:rsidR="004F7286" w:rsidRPr="004F7286" w:rsidRDefault="004F7286" w:rsidP="004F7286">
      <w:pPr>
        <w:rPr>
          <w:b/>
          <w:sz w:val="22"/>
          <w:szCs w:val="22"/>
        </w:rPr>
      </w:pPr>
      <w:r w:rsidRPr="004F7286">
        <w:rPr>
          <w:b/>
          <w:sz w:val="22"/>
          <w:szCs w:val="22"/>
        </w:rPr>
        <w:t>The Challenge Facing MNEs</w:t>
      </w:r>
    </w:p>
    <w:p w14:paraId="3A8C15BE" w14:textId="477B55FF" w:rsidR="004F7286" w:rsidRPr="004F7286" w:rsidRDefault="004F7286" w:rsidP="004F7286">
      <w:pPr>
        <w:pStyle w:val="ListParagraph"/>
        <w:numPr>
          <w:ilvl w:val="0"/>
          <w:numId w:val="5"/>
        </w:numPr>
        <w:rPr>
          <w:sz w:val="22"/>
          <w:szCs w:val="22"/>
        </w:rPr>
      </w:pPr>
      <w:r w:rsidRPr="004F7286">
        <w:rPr>
          <w:sz w:val="22"/>
          <w:szCs w:val="22"/>
        </w:rPr>
        <w:t xml:space="preserve">Given the extent of global poverty and the lack of clear significant progress in reducing it, a growing view began to emerge that it was time to radically rethink an approach that relied so heavily on government funded aid programs </w:t>
      </w:r>
    </w:p>
    <w:p w14:paraId="619EF2BF" w14:textId="608D8C5C" w:rsidR="004F7286" w:rsidRPr="004F7286" w:rsidRDefault="004F7286" w:rsidP="004F7286">
      <w:pPr>
        <w:pStyle w:val="ListParagraph"/>
        <w:numPr>
          <w:ilvl w:val="0"/>
          <w:numId w:val="5"/>
        </w:numPr>
        <w:rPr>
          <w:sz w:val="22"/>
          <w:szCs w:val="22"/>
        </w:rPr>
      </w:pPr>
      <w:r w:rsidRPr="004F7286">
        <w:rPr>
          <w:sz w:val="22"/>
          <w:szCs w:val="22"/>
        </w:rPr>
        <w:t>For the MNEs the immediate challenge has been to decide how to respond to the growing public resistance to the globalization forces that drove their growth and expansion during the previous half century</w:t>
      </w:r>
    </w:p>
    <w:p w14:paraId="132DD693" w14:textId="25D2CE61" w:rsidR="004F7286" w:rsidRPr="004F7286" w:rsidRDefault="004F7286" w:rsidP="004F7286">
      <w:pPr>
        <w:pStyle w:val="ListParagraph"/>
        <w:numPr>
          <w:ilvl w:val="0"/>
          <w:numId w:val="5"/>
        </w:numPr>
        <w:rPr>
          <w:sz w:val="22"/>
          <w:szCs w:val="22"/>
        </w:rPr>
      </w:pPr>
      <w:r w:rsidRPr="004F7286">
        <w:rPr>
          <w:sz w:val="22"/>
          <w:szCs w:val="22"/>
        </w:rPr>
        <w:t xml:space="preserve">Their longer term challenge is to determine whether they are willing to step up and take a leadership role in dealing with the problems that are underlying causes of the anti globalization movement </w:t>
      </w:r>
    </w:p>
    <w:p w14:paraId="234426F2" w14:textId="77777777" w:rsidR="004F7286" w:rsidRPr="004F7286" w:rsidRDefault="004F7286" w:rsidP="004F7286">
      <w:pPr>
        <w:rPr>
          <w:sz w:val="22"/>
          <w:szCs w:val="22"/>
        </w:rPr>
      </w:pPr>
    </w:p>
    <w:p w14:paraId="26F2FDE7" w14:textId="77777777" w:rsidR="004F7286" w:rsidRPr="004F7286" w:rsidRDefault="004F7286" w:rsidP="004F7286">
      <w:pPr>
        <w:rPr>
          <w:b/>
          <w:sz w:val="22"/>
          <w:szCs w:val="22"/>
        </w:rPr>
      </w:pPr>
    </w:p>
    <w:p w14:paraId="5303500C" w14:textId="77777777" w:rsidR="004F7286" w:rsidRPr="004F7286" w:rsidRDefault="004F7286" w:rsidP="004F7286">
      <w:pPr>
        <w:rPr>
          <w:b/>
          <w:sz w:val="22"/>
          <w:szCs w:val="22"/>
        </w:rPr>
      </w:pPr>
    </w:p>
    <w:p w14:paraId="49A335D2" w14:textId="683E4EED" w:rsidR="004F7286" w:rsidRPr="004F7286" w:rsidRDefault="004F7286" w:rsidP="004F7286">
      <w:pPr>
        <w:rPr>
          <w:sz w:val="22"/>
          <w:szCs w:val="22"/>
          <w:u w:val="single"/>
        </w:rPr>
      </w:pPr>
      <w:r w:rsidRPr="004F7286">
        <w:rPr>
          <w:sz w:val="22"/>
          <w:szCs w:val="22"/>
          <w:u w:val="single"/>
        </w:rPr>
        <w:t>Responding to Developing World Needs: Four MNE Postures</w:t>
      </w:r>
    </w:p>
    <w:p w14:paraId="155490A9" w14:textId="49C508E4" w:rsidR="004F7286" w:rsidRPr="004F7286" w:rsidRDefault="004F7286" w:rsidP="004F7286">
      <w:pPr>
        <w:pStyle w:val="ListParagraph"/>
        <w:numPr>
          <w:ilvl w:val="0"/>
          <w:numId w:val="7"/>
        </w:numPr>
        <w:rPr>
          <w:sz w:val="22"/>
          <w:szCs w:val="22"/>
        </w:rPr>
      </w:pPr>
      <w:r w:rsidRPr="004F7286">
        <w:rPr>
          <w:sz w:val="22"/>
          <w:szCs w:val="22"/>
        </w:rPr>
        <w:t>These are the four somewhat archetypical response along a spectrum of possible action, ranging from an “exploitive” approach to one described as a “transformative” approach</w:t>
      </w:r>
    </w:p>
    <w:p w14:paraId="4122C0FD" w14:textId="19C222A4" w:rsidR="004F7286" w:rsidRPr="004F7286" w:rsidRDefault="004F7286" w:rsidP="004F7286">
      <w:pPr>
        <w:pStyle w:val="ListParagraph"/>
        <w:numPr>
          <w:ilvl w:val="0"/>
          <w:numId w:val="7"/>
        </w:numPr>
        <w:rPr>
          <w:sz w:val="22"/>
          <w:szCs w:val="22"/>
        </w:rPr>
      </w:pPr>
      <w:r w:rsidRPr="004F7286">
        <w:rPr>
          <w:sz w:val="22"/>
          <w:szCs w:val="22"/>
        </w:rPr>
        <w:t>The observations are that most MNEs have moved away from the former model and many believe that it is in their long term interest to shift toward the latter</w:t>
      </w:r>
    </w:p>
    <w:p w14:paraId="27559858" w14:textId="77777777" w:rsidR="004F7286" w:rsidRPr="004F7286" w:rsidRDefault="004F7286" w:rsidP="004F7286">
      <w:pPr>
        <w:rPr>
          <w:sz w:val="22"/>
          <w:szCs w:val="22"/>
        </w:rPr>
      </w:pPr>
    </w:p>
    <w:p w14:paraId="63BE7AB6" w14:textId="77777777" w:rsidR="004F7286" w:rsidRDefault="004F7286" w:rsidP="004F7286">
      <w:pPr>
        <w:rPr>
          <w:b/>
          <w:sz w:val="22"/>
          <w:szCs w:val="22"/>
        </w:rPr>
      </w:pPr>
    </w:p>
    <w:p w14:paraId="28166535" w14:textId="7E357460" w:rsidR="004F7286" w:rsidRDefault="004F7286" w:rsidP="004F7286">
      <w:pPr>
        <w:rPr>
          <w:b/>
          <w:sz w:val="22"/>
          <w:szCs w:val="22"/>
        </w:rPr>
      </w:pPr>
      <w:r w:rsidRPr="004F7286">
        <w:rPr>
          <w:b/>
          <w:sz w:val="22"/>
          <w:szCs w:val="22"/>
        </w:rPr>
        <w:t>The Exploitive MNE: Taking Advantage of Disadvantage</w:t>
      </w:r>
    </w:p>
    <w:p w14:paraId="1D76916E" w14:textId="0B818447" w:rsidR="004F7286" w:rsidRDefault="00185ACA" w:rsidP="004F7286">
      <w:pPr>
        <w:pStyle w:val="ListParagraph"/>
        <w:numPr>
          <w:ilvl w:val="0"/>
          <w:numId w:val="8"/>
        </w:numPr>
        <w:rPr>
          <w:sz w:val="22"/>
          <w:szCs w:val="22"/>
        </w:rPr>
      </w:pPr>
      <w:r>
        <w:rPr>
          <w:sz w:val="22"/>
          <w:szCs w:val="22"/>
        </w:rPr>
        <w:t xml:space="preserve">The motivation for many MNEs to internationalize was its desire to access low cost factors of production, and the ability to locate cheap </w:t>
      </w:r>
      <w:proofErr w:type="spellStart"/>
      <w:r>
        <w:rPr>
          <w:sz w:val="22"/>
          <w:szCs w:val="22"/>
        </w:rPr>
        <w:t>labour</w:t>
      </w:r>
      <w:proofErr w:type="spellEnd"/>
      <w:r>
        <w:rPr>
          <w:sz w:val="22"/>
          <w:szCs w:val="22"/>
        </w:rPr>
        <w:t xml:space="preserve"> has long encouraged many MNEs to enter emerging markets</w:t>
      </w:r>
    </w:p>
    <w:p w14:paraId="19661191" w14:textId="5C702BA8" w:rsidR="00185ACA" w:rsidRDefault="00185ACA" w:rsidP="004F7286">
      <w:pPr>
        <w:pStyle w:val="ListParagraph"/>
        <w:numPr>
          <w:ilvl w:val="0"/>
          <w:numId w:val="8"/>
        </w:numPr>
        <w:rPr>
          <w:sz w:val="22"/>
          <w:szCs w:val="22"/>
        </w:rPr>
      </w:pPr>
      <w:r>
        <w:rPr>
          <w:sz w:val="22"/>
          <w:szCs w:val="22"/>
        </w:rPr>
        <w:t>To anyone operating in these markets, it soon became evident that not only were the wages significantly below those in developed countries, but so were the health and safety standards, the working conditions, and even the human rights of the workers</w:t>
      </w:r>
    </w:p>
    <w:p w14:paraId="5F8A6C78" w14:textId="422B1605" w:rsidR="00185ACA" w:rsidRDefault="00185ACA" w:rsidP="004F7286">
      <w:pPr>
        <w:pStyle w:val="ListParagraph"/>
        <w:numPr>
          <w:ilvl w:val="0"/>
          <w:numId w:val="8"/>
        </w:numPr>
        <w:rPr>
          <w:sz w:val="22"/>
          <w:szCs w:val="22"/>
        </w:rPr>
      </w:pPr>
      <w:r>
        <w:rPr>
          <w:sz w:val="22"/>
          <w:szCs w:val="22"/>
        </w:rPr>
        <w:t>The question facing MNEs was how to respond to this situation</w:t>
      </w:r>
    </w:p>
    <w:p w14:paraId="0C1CA679" w14:textId="49232ABE" w:rsidR="00185ACA" w:rsidRDefault="00185ACA" w:rsidP="004F7286">
      <w:pPr>
        <w:pStyle w:val="ListParagraph"/>
        <w:numPr>
          <w:ilvl w:val="0"/>
          <w:numId w:val="8"/>
        </w:numPr>
        <w:rPr>
          <w:sz w:val="22"/>
          <w:szCs w:val="22"/>
        </w:rPr>
      </w:pPr>
      <w:r>
        <w:rPr>
          <w:sz w:val="22"/>
          <w:szCs w:val="22"/>
        </w:rPr>
        <w:t xml:space="preserve">For a subset of the companies described as </w:t>
      </w:r>
      <w:r w:rsidRPr="00185ACA">
        <w:rPr>
          <w:i/>
          <w:sz w:val="22"/>
          <w:szCs w:val="22"/>
        </w:rPr>
        <w:t>exploitive MNEs</w:t>
      </w:r>
      <w:r>
        <w:rPr>
          <w:i/>
          <w:sz w:val="22"/>
          <w:szCs w:val="22"/>
        </w:rPr>
        <w:t xml:space="preserve">, </w:t>
      </w:r>
      <w:r>
        <w:rPr>
          <w:sz w:val="22"/>
          <w:szCs w:val="22"/>
        </w:rPr>
        <w:t xml:space="preserve">the lower the </w:t>
      </w:r>
      <w:proofErr w:type="spellStart"/>
      <w:r>
        <w:rPr>
          <w:sz w:val="22"/>
          <w:szCs w:val="22"/>
        </w:rPr>
        <w:t>labour</w:t>
      </w:r>
      <w:proofErr w:type="spellEnd"/>
      <w:r>
        <w:rPr>
          <w:sz w:val="22"/>
          <w:szCs w:val="22"/>
        </w:rPr>
        <w:t xml:space="preserve"> rate, the longer the workweek, the fewer the restrictions on working conditions and the less regulation of workers rights, the better</w:t>
      </w:r>
    </w:p>
    <w:p w14:paraId="18FD5143" w14:textId="6A5B4434" w:rsidR="00185ACA" w:rsidRDefault="00185ACA" w:rsidP="004F7286">
      <w:pPr>
        <w:pStyle w:val="ListParagraph"/>
        <w:numPr>
          <w:ilvl w:val="0"/>
          <w:numId w:val="8"/>
        </w:numPr>
        <w:rPr>
          <w:sz w:val="22"/>
          <w:szCs w:val="22"/>
        </w:rPr>
      </w:pPr>
      <w:r>
        <w:rPr>
          <w:sz w:val="22"/>
          <w:szCs w:val="22"/>
        </w:rPr>
        <w:lastRenderedPageBreak/>
        <w:t>The companies placed in this category believe that cross country differences in wages, working conditions, legal requirements and living standards all represent unfettered opportunities for them to capture competitive advantage</w:t>
      </w:r>
    </w:p>
    <w:p w14:paraId="06BD5C37" w14:textId="57941ECF" w:rsidR="00185ACA" w:rsidRDefault="00185ACA" w:rsidP="00185ACA">
      <w:pPr>
        <w:pStyle w:val="ListParagraph"/>
        <w:numPr>
          <w:ilvl w:val="0"/>
          <w:numId w:val="8"/>
        </w:numPr>
        <w:rPr>
          <w:sz w:val="22"/>
          <w:szCs w:val="22"/>
        </w:rPr>
      </w:pPr>
      <w:r>
        <w:rPr>
          <w:sz w:val="22"/>
          <w:szCs w:val="22"/>
        </w:rPr>
        <w:t>Such an attitude received its strongest support in the 1970s in the writings of Milton Friedman, who said that companies had a responsibility to maximize profits and that shareholders were their only legitimate stakeholder</w:t>
      </w:r>
    </w:p>
    <w:p w14:paraId="2BC59FE7" w14:textId="019C3661" w:rsidR="00185ACA" w:rsidRDefault="00185ACA" w:rsidP="00185ACA">
      <w:pPr>
        <w:pStyle w:val="ListParagraph"/>
        <w:numPr>
          <w:ilvl w:val="0"/>
          <w:numId w:val="8"/>
        </w:numPr>
        <w:rPr>
          <w:sz w:val="22"/>
          <w:szCs w:val="22"/>
        </w:rPr>
      </w:pPr>
      <w:r>
        <w:rPr>
          <w:sz w:val="22"/>
          <w:szCs w:val="22"/>
        </w:rPr>
        <w:t xml:space="preserve">One of the most commonly help negative images of MNEs related to the use of sweatshops, in which the </w:t>
      </w:r>
      <w:proofErr w:type="spellStart"/>
      <w:r>
        <w:rPr>
          <w:sz w:val="22"/>
          <w:szCs w:val="22"/>
        </w:rPr>
        <w:t>labour</w:t>
      </w:r>
      <w:proofErr w:type="spellEnd"/>
      <w:r>
        <w:rPr>
          <w:sz w:val="22"/>
          <w:szCs w:val="22"/>
        </w:rPr>
        <w:t xml:space="preserve"> force, often including children, works long hours for less that a living wage</w:t>
      </w:r>
    </w:p>
    <w:p w14:paraId="04E28886" w14:textId="0B57FF1B" w:rsidR="00185ACA" w:rsidRDefault="00185ACA" w:rsidP="00185ACA">
      <w:pPr>
        <w:pStyle w:val="ListParagraph"/>
        <w:numPr>
          <w:ilvl w:val="0"/>
          <w:numId w:val="8"/>
        </w:numPr>
        <w:rPr>
          <w:sz w:val="22"/>
          <w:szCs w:val="22"/>
        </w:rPr>
      </w:pPr>
      <w:r>
        <w:rPr>
          <w:sz w:val="22"/>
          <w:szCs w:val="22"/>
        </w:rPr>
        <w:t>Most MNEs have tried to avoid criticism around the sweatshop issue by outsourcing manufacturing to arms length suppliers</w:t>
      </w:r>
    </w:p>
    <w:p w14:paraId="49155732" w14:textId="6CF64185" w:rsidR="00185ACA" w:rsidRDefault="004E76BE" w:rsidP="00185ACA">
      <w:pPr>
        <w:pStyle w:val="ListParagraph"/>
        <w:numPr>
          <w:ilvl w:val="0"/>
          <w:numId w:val="8"/>
        </w:numPr>
        <w:rPr>
          <w:sz w:val="22"/>
          <w:szCs w:val="22"/>
        </w:rPr>
      </w:pPr>
      <w:r>
        <w:rPr>
          <w:sz w:val="22"/>
          <w:szCs w:val="22"/>
        </w:rPr>
        <w:t>However, such tactics are no longer effective in insulating the MNE from responsibility</w:t>
      </w:r>
    </w:p>
    <w:p w14:paraId="343A21FB" w14:textId="412A468E" w:rsidR="004E76BE" w:rsidRDefault="004E76BE" w:rsidP="00185ACA">
      <w:pPr>
        <w:pStyle w:val="ListParagraph"/>
        <w:numPr>
          <w:ilvl w:val="0"/>
          <w:numId w:val="8"/>
        </w:numPr>
        <w:rPr>
          <w:sz w:val="22"/>
          <w:szCs w:val="22"/>
        </w:rPr>
      </w:pPr>
      <w:r>
        <w:rPr>
          <w:sz w:val="22"/>
          <w:szCs w:val="22"/>
        </w:rPr>
        <w:t>In recent years, major companies like, Apple, Nike and Wal-Mart, have all yielded to the pressure of consumer boycotts and public criticism to step up monitoring of their suppliers</w:t>
      </w:r>
    </w:p>
    <w:p w14:paraId="6632AD2B" w14:textId="01C5BDCB" w:rsidR="004E76BE" w:rsidRDefault="004E76BE" w:rsidP="00185ACA">
      <w:pPr>
        <w:pStyle w:val="ListParagraph"/>
        <w:numPr>
          <w:ilvl w:val="0"/>
          <w:numId w:val="8"/>
        </w:numPr>
        <w:rPr>
          <w:sz w:val="22"/>
          <w:szCs w:val="22"/>
        </w:rPr>
      </w:pPr>
      <w:r>
        <w:rPr>
          <w:sz w:val="22"/>
          <w:szCs w:val="22"/>
        </w:rPr>
        <w:t>Despite the risks, when the pressure from governments, nongovernmental organizations, and supranational agencies becomes too great, MNEs committed to an exploitive approach will simply close down and move their factory to another city, state or country</w:t>
      </w:r>
    </w:p>
    <w:p w14:paraId="101B48D5" w14:textId="72FB1C70" w:rsidR="004E76BE" w:rsidRDefault="004E76BE" w:rsidP="00185ACA">
      <w:pPr>
        <w:pStyle w:val="ListParagraph"/>
        <w:numPr>
          <w:ilvl w:val="0"/>
          <w:numId w:val="8"/>
        </w:numPr>
        <w:rPr>
          <w:sz w:val="22"/>
          <w:szCs w:val="22"/>
        </w:rPr>
      </w:pPr>
      <w:r>
        <w:rPr>
          <w:sz w:val="22"/>
          <w:szCs w:val="22"/>
        </w:rPr>
        <w:t xml:space="preserve">These companies understand that many countries are actively working to develop employment, increase their tax base and capture spin off benefits from new investment, and they do not hesitate to play countries against one another </w:t>
      </w:r>
    </w:p>
    <w:p w14:paraId="3417FC65" w14:textId="17B1C7E5" w:rsidR="004E76BE" w:rsidRDefault="004E76BE" w:rsidP="004E76BE">
      <w:pPr>
        <w:pStyle w:val="ListParagraph"/>
        <w:numPr>
          <w:ilvl w:val="0"/>
          <w:numId w:val="8"/>
        </w:numPr>
        <w:rPr>
          <w:sz w:val="22"/>
          <w:szCs w:val="22"/>
        </w:rPr>
      </w:pPr>
      <w:r>
        <w:rPr>
          <w:sz w:val="22"/>
          <w:szCs w:val="22"/>
        </w:rPr>
        <w:t>In countries where corruption and bribery are common, this push for concessions and subsidiaries from local government officials and regulators has led some exploitive MNEs to engage in illegal activities, justifying the actions with an attitude of “when in Rome…”</w:t>
      </w:r>
    </w:p>
    <w:p w14:paraId="24748985" w14:textId="06FBCCA4" w:rsidR="004E76BE" w:rsidRDefault="004E76BE" w:rsidP="004E76BE">
      <w:pPr>
        <w:pStyle w:val="ListParagraph"/>
        <w:numPr>
          <w:ilvl w:val="0"/>
          <w:numId w:val="8"/>
        </w:numPr>
        <w:rPr>
          <w:sz w:val="22"/>
          <w:szCs w:val="22"/>
        </w:rPr>
      </w:pPr>
      <w:r>
        <w:rPr>
          <w:sz w:val="22"/>
          <w:szCs w:val="22"/>
        </w:rPr>
        <w:t xml:space="preserve">Global exploitation can move well beyond an ethics free pursuit of low cost </w:t>
      </w:r>
      <w:proofErr w:type="spellStart"/>
      <w:r>
        <w:rPr>
          <w:sz w:val="22"/>
          <w:szCs w:val="22"/>
        </w:rPr>
        <w:t>labour</w:t>
      </w:r>
      <w:proofErr w:type="spellEnd"/>
      <w:r>
        <w:rPr>
          <w:sz w:val="22"/>
          <w:szCs w:val="22"/>
        </w:rPr>
        <w:t xml:space="preserve"> and subsidized investment</w:t>
      </w:r>
    </w:p>
    <w:p w14:paraId="0D71529A" w14:textId="1D4A3382" w:rsidR="004E76BE" w:rsidRDefault="004E76BE" w:rsidP="004E76BE">
      <w:pPr>
        <w:pStyle w:val="ListParagraph"/>
        <w:numPr>
          <w:ilvl w:val="0"/>
          <w:numId w:val="8"/>
        </w:numPr>
        <w:rPr>
          <w:sz w:val="22"/>
          <w:szCs w:val="22"/>
        </w:rPr>
      </w:pPr>
      <w:r>
        <w:rPr>
          <w:sz w:val="22"/>
          <w:szCs w:val="22"/>
        </w:rPr>
        <w:t>It has led some companies to seek market expansion regardless of the likely resulting economic, social or cultural damage</w:t>
      </w:r>
    </w:p>
    <w:p w14:paraId="08CC3642" w14:textId="6E53A789" w:rsidR="004E76BE" w:rsidRDefault="004E76BE" w:rsidP="004E76BE">
      <w:pPr>
        <w:pStyle w:val="ListParagraph"/>
        <w:numPr>
          <w:ilvl w:val="0"/>
          <w:numId w:val="8"/>
        </w:numPr>
        <w:rPr>
          <w:sz w:val="22"/>
          <w:szCs w:val="22"/>
        </w:rPr>
      </w:pPr>
      <w:r>
        <w:rPr>
          <w:sz w:val="22"/>
          <w:szCs w:val="22"/>
        </w:rPr>
        <w:t>MNEs also have an impact on the local communities in which they operation</w:t>
      </w:r>
    </w:p>
    <w:p w14:paraId="5769CCEE" w14:textId="54167F8F" w:rsidR="004E76BE" w:rsidRDefault="004E76BE" w:rsidP="004E76BE">
      <w:pPr>
        <w:pStyle w:val="ListParagraph"/>
        <w:numPr>
          <w:ilvl w:val="0"/>
          <w:numId w:val="8"/>
        </w:numPr>
        <w:rPr>
          <w:sz w:val="22"/>
          <w:szCs w:val="22"/>
        </w:rPr>
      </w:pPr>
      <w:r>
        <w:rPr>
          <w:sz w:val="22"/>
          <w:szCs w:val="22"/>
        </w:rPr>
        <w:t>In its single minded focus on maximizing profit, an exploitive MNE accepts no responsibility for the social or environmental consequences of its actions</w:t>
      </w:r>
    </w:p>
    <w:p w14:paraId="4F859E4B" w14:textId="2182EDA1" w:rsidR="004E76BE" w:rsidRDefault="00BC7E9F" w:rsidP="004E76BE">
      <w:pPr>
        <w:pStyle w:val="ListParagraph"/>
        <w:numPr>
          <w:ilvl w:val="0"/>
          <w:numId w:val="8"/>
        </w:numPr>
        <w:rPr>
          <w:sz w:val="22"/>
          <w:szCs w:val="22"/>
        </w:rPr>
      </w:pPr>
      <w:r>
        <w:rPr>
          <w:sz w:val="22"/>
          <w:szCs w:val="22"/>
        </w:rPr>
        <w:t>Because MNEs are able to operate outside the legal framework of any single government, some believe that they need to be better regulated and controlled</w:t>
      </w:r>
    </w:p>
    <w:p w14:paraId="3A4C7074" w14:textId="7FBBB4D5" w:rsidR="00BC7E9F" w:rsidRDefault="00BC7E9F" w:rsidP="004E76BE">
      <w:pPr>
        <w:pStyle w:val="ListParagraph"/>
        <w:numPr>
          <w:ilvl w:val="0"/>
          <w:numId w:val="8"/>
        </w:numPr>
        <w:rPr>
          <w:sz w:val="22"/>
          <w:szCs w:val="22"/>
        </w:rPr>
      </w:pPr>
      <w:r>
        <w:rPr>
          <w:sz w:val="22"/>
          <w:szCs w:val="22"/>
        </w:rPr>
        <w:t>However, most supranational organizations and agencies have been relatively ineffective in providing such an oversight</w:t>
      </w:r>
    </w:p>
    <w:p w14:paraId="2458DA4E" w14:textId="71453970" w:rsidR="00BC7E9F" w:rsidRDefault="00BC7E9F" w:rsidP="004E76BE">
      <w:pPr>
        <w:pStyle w:val="ListParagraph"/>
        <w:numPr>
          <w:ilvl w:val="0"/>
          <w:numId w:val="8"/>
        </w:numPr>
        <w:rPr>
          <w:sz w:val="22"/>
          <w:szCs w:val="22"/>
        </w:rPr>
      </w:pPr>
      <w:r>
        <w:rPr>
          <w:sz w:val="22"/>
          <w:szCs w:val="22"/>
        </w:rPr>
        <w:t xml:space="preserve">As a result, many global NGOs have begun to assume the role on monitors and controllers of </w:t>
      </w:r>
      <w:r w:rsidR="00BF3530">
        <w:rPr>
          <w:sz w:val="22"/>
          <w:szCs w:val="22"/>
        </w:rPr>
        <w:t>exploitive</w:t>
      </w:r>
      <w:r>
        <w:rPr>
          <w:sz w:val="22"/>
          <w:szCs w:val="22"/>
        </w:rPr>
        <w:t xml:space="preserve"> MNEs</w:t>
      </w:r>
      <w:r w:rsidR="00BF3530">
        <w:rPr>
          <w:sz w:val="22"/>
          <w:szCs w:val="22"/>
        </w:rPr>
        <w:t>, through their ability to organize protests, boycotts, or political action</w:t>
      </w:r>
    </w:p>
    <w:p w14:paraId="1EA7306B" w14:textId="71AB0548" w:rsidR="00BC7E9F" w:rsidRDefault="00BF3530" w:rsidP="004E76BE">
      <w:pPr>
        <w:pStyle w:val="ListParagraph"/>
        <w:numPr>
          <w:ilvl w:val="0"/>
          <w:numId w:val="8"/>
        </w:numPr>
        <w:rPr>
          <w:sz w:val="22"/>
          <w:szCs w:val="22"/>
        </w:rPr>
      </w:pPr>
      <w:r>
        <w:rPr>
          <w:sz w:val="22"/>
          <w:szCs w:val="22"/>
        </w:rPr>
        <w:t xml:space="preserve">Exploitive MNEs soon developed adversarial attitudes towards the NGOs, and that relationship was reciprocated </w:t>
      </w:r>
    </w:p>
    <w:p w14:paraId="48F69E6E" w14:textId="26EE9017" w:rsidR="00BF3530" w:rsidRDefault="00BF3530" w:rsidP="004E76BE">
      <w:pPr>
        <w:pStyle w:val="ListParagraph"/>
        <w:numPr>
          <w:ilvl w:val="0"/>
          <w:numId w:val="8"/>
        </w:numPr>
        <w:rPr>
          <w:sz w:val="22"/>
          <w:szCs w:val="22"/>
        </w:rPr>
      </w:pPr>
      <w:r>
        <w:rPr>
          <w:sz w:val="22"/>
          <w:szCs w:val="22"/>
        </w:rPr>
        <w:t>Overall, the picture of the exploitive MNE is not a pretty one</w:t>
      </w:r>
    </w:p>
    <w:p w14:paraId="7214E6FE" w14:textId="2A418A43" w:rsidR="00BF3530" w:rsidRDefault="00BF3530" w:rsidP="004E76BE">
      <w:pPr>
        <w:pStyle w:val="ListParagraph"/>
        <w:numPr>
          <w:ilvl w:val="0"/>
          <w:numId w:val="8"/>
        </w:numPr>
        <w:rPr>
          <w:sz w:val="22"/>
          <w:szCs w:val="22"/>
        </w:rPr>
      </w:pPr>
      <w:r>
        <w:rPr>
          <w:sz w:val="22"/>
          <w:szCs w:val="22"/>
        </w:rPr>
        <w:t>It is an organization that is willing to collude with political elites, violate environmental norms, ignore the welfare of consumers and employees, and expose emerging market communities to potential harm</w:t>
      </w:r>
    </w:p>
    <w:p w14:paraId="280A3289" w14:textId="0768101D" w:rsidR="00BF3530" w:rsidRDefault="00BF3530" w:rsidP="004E76BE">
      <w:pPr>
        <w:pStyle w:val="ListParagraph"/>
        <w:numPr>
          <w:ilvl w:val="0"/>
          <w:numId w:val="8"/>
        </w:numPr>
        <w:rPr>
          <w:sz w:val="22"/>
          <w:szCs w:val="22"/>
        </w:rPr>
      </w:pPr>
      <w:r>
        <w:rPr>
          <w:sz w:val="22"/>
          <w:szCs w:val="22"/>
        </w:rPr>
        <w:t>This type of MNE seems to be a species in decline</w:t>
      </w:r>
    </w:p>
    <w:p w14:paraId="6933E86A" w14:textId="77777777" w:rsidR="00BF3530" w:rsidRDefault="00BF3530" w:rsidP="00BF3530">
      <w:pPr>
        <w:rPr>
          <w:sz w:val="22"/>
          <w:szCs w:val="22"/>
        </w:rPr>
      </w:pPr>
    </w:p>
    <w:p w14:paraId="127A9D31" w14:textId="150A86A9" w:rsidR="00BF3530" w:rsidRDefault="00BF3530" w:rsidP="00BF3530">
      <w:pPr>
        <w:rPr>
          <w:b/>
          <w:sz w:val="22"/>
          <w:szCs w:val="22"/>
        </w:rPr>
      </w:pPr>
      <w:r>
        <w:rPr>
          <w:b/>
          <w:sz w:val="22"/>
          <w:szCs w:val="22"/>
        </w:rPr>
        <w:t>The Transactional MNE: Doing Deals, Respecting Laws</w:t>
      </w:r>
    </w:p>
    <w:p w14:paraId="04ED0CA3" w14:textId="256B94C8" w:rsidR="00BF3530" w:rsidRPr="00BF3530" w:rsidRDefault="00BF3530" w:rsidP="00BF3530">
      <w:pPr>
        <w:pStyle w:val="ListParagraph"/>
        <w:numPr>
          <w:ilvl w:val="0"/>
          <w:numId w:val="9"/>
        </w:numPr>
        <w:rPr>
          <w:b/>
          <w:sz w:val="22"/>
          <w:szCs w:val="22"/>
        </w:rPr>
      </w:pPr>
      <w:r>
        <w:rPr>
          <w:sz w:val="22"/>
          <w:szCs w:val="22"/>
        </w:rPr>
        <w:t xml:space="preserve">The difference between the transactional MNE and the exploitive MNE is that the former adopts an approach that is both legally compliant and non oppressive in its emerging market deals </w:t>
      </w:r>
    </w:p>
    <w:p w14:paraId="2B377C32" w14:textId="31E960F8" w:rsidR="00BF3530" w:rsidRPr="00BF3530" w:rsidRDefault="00BF3530" w:rsidP="00BF3530">
      <w:pPr>
        <w:pStyle w:val="ListParagraph"/>
        <w:numPr>
          <w:ilvl w:val="0"/>
          <w:numId w:val="9"/>
        </w:numPr>
        <w:rPr>
          <w:b/>
          <w:sz w:val="22"/>
          <w:szCs w:val="22"/>
        </w:rPr>
      </w:pPr>
      <w:r>
        <w:rPr>
          <w:sz w:val="22"/>
          <w:szCs w:val="22"/>
        </w:rPr>
        <w:t>The transaction MNEs relationship with its emerging market customers avoid the egregious missteps highlighted in by exploitive MNEs</w:t>
      </w:r>
    </w:p>
    <w:p w14:paraId="6FA7D115" w14:textId="77777777" w:rsidR="00BF3530" w:rsidRPr="00BF3530" w:rsidRDefault="00BF3530" w:rsidP="00BF3530">
      <w:pPr>
        <w:pStyle w:val="ListParagraph"/>
        <w:numPr>
          <w:ilvl w:val="0"/>
          <w:numId w:val="9"/>
        </w:numPr>
        <w:rPr>
          <w:b/>
          <w:sz w:val="22"/>
          <w:szCs w:val="22"/>
        </w:rPr>
      </w:pPr>
      <w:r>
        <w:rPr>
          <w:sz w:val="22"/>
          <w:szCs w:val="22"/>
        </w:rPr>
        <w:t xml:space="preserve">They have sensitivity to recognize that products originally developed for consumers with very different needs to markets with very different characteristics should not be promoted where they are socially, culturally or economically inappropriate </w:t>
      </w:r>
    </w:p>
    <w:p w14:paraId="34909213" w14:textId="463AD17B" w:rsidR="00BF3530" w:rsidRPr="00BF3530" w:rsidRDefault="00BF3530" w:rsidP="00BF3530">
      <w:pPr>
        <w:pStyle w:val="ListParagraph"/>
        <w:numPr>
          <w:ilvl w:val="0"/>
          <w:numId w:val="9"/>
        </w:numPr>
        <w:rPr>
          <w:b/>
          <w:sz w:val="22"/>
          <w:szCs w:val="22"/>
        </w:rPr>
      </w:pPr>
      <w:r>
        <w:rPr>
          <w:sz w:val="22"/>
          <w:szCs w:val="22"/>
        </w:rPr>
        <w:t>These companies are often willing to make minor product or service adaptations to meet local needs or preferences, but only if such changes is likely to expand market share, increase profits or meet some other commercial need</w:t>
      </w:r>
    </w:p>
    <w:p w14:paraId="2360737A" w14:textId="41675719" w:rsidR="00BF3530" w:rsidRPr="00BF3530" w:rsidRDefault="00BF3530" w:rsidP="00BF3530">
      <w:pPr>
        <w:pStyle w:val="ListParagraph"/>
        <w:numPr>
          <w:ilvl w:val="0"/>
          <w:numId w:val="9"/>
        </w:numPr>
        <w:rPr>
          <w:b/>
          <w:sz w:val="22"/>
          <w:szCs w:val="22"/>
        </w:rPr>
      </w:pPr>
      <w:r>
        <w:rPr>
          <w:sz w:val="22"/>
          <w:szCs w:val="22"/>
        </w:rPr>
        <w:lastRenderedPageBreak/>
        <w:t xml:space="preserve">McDonald’s if often willing to make minor changes to their product offering on a country by country basis, but they seldom stray very far from their standard menus </w:t>
      </w:r>
    </w:p>
    <w:p w14:paraId="34851F77" w14:textId="11F26FC7" w:rsidR="00BF3530" w:rsidRPr="001429BC" w:rsidRDefault="001429BC" w:rsidP="00BF3530">
      <w:pPr>
        <w:pStyle w:val="ListParagraph"/>
        <w:numPr>
          <w:ilvl w:val="0"/>
          <w:numId w:val="9"/>
        </w:numPr>
        <w:rPr>
          <w:b/>
          <w:sz w:val="22"/>
          <w:szCs w:val="22"/>
        </w:rPr>
      </w:pPr>
      <w:r>
        <w:rPr>
          <w:sz w:val="22"/>
          <w:szCs w:val="22"/>
        </w:rPr>
        <w:t xml:space="preserve">With regard to employee relations, because the transactional MNE respect local </w:t>
      </w:r>
      <w:proofErr w:type="spellStart"/>
      <w:r>
        <w:rPr>
          <w:sz w:val="22"/>
          <w:szCs w:val="22"/>
        </w:rPr>
        <w:t>labour</w:t>
      </w:r>
      <w:proofErr w:type="spellEnd"/>
      <w:r>
        <w:rPr>
          <w:sz w:val="22"/>
          <w:szCs w:val="22"/>
        </w:rPr>
        <w:t xml:space="preserve"> laws and International </w:t>
      </w:r>
      <w:proofErr w:type="spellStart"/>
      <w:r>
        <w:rPr>
          <w:sz w:val="22"/>
          <w:szCs w:val="22"/>
        </w:rPr>
        <w:t>Labour</w:t>
      </w:r>
      <w:proofErr w:type="spellEnd"/>
      <w:r>
        <w:rPr>
          <w:sz w:val="22"/>
          <w:szCs w:val="22"/>
        </w:rPr>
        <w:t xml:space="preserve"> Organization guidelines, it usually relates to its employees in a much less brutal or oppressive way than the exploitive company</w:t>
      </w:r>
    </w:p>
    <w:p w14:paraId="64BBC145" w14:textId="75F469B7" w:rsidR="001429BC" w:rsidRPr="001429BC" w:rsidRDefault="001429BC" w:rsidP="00BF3530">
      <w:pPr>
        <w:pStyle w:val="ListParagraph"/>
        <w:numPr>
          <w:ilvl w:val="0"/>
          <w:numId w:val="9"/>
        </w:numPr>
        <w:rPr>
          <w:b/>
          <w:sz w:val="22"/>
          <w:szCs w:val="22"/>
        </w:rPr>
      </w:pPr>
      <w:r>
        <w:rPr>
          <w:sz w:val="22"/>
          <w:szCs w:val="22"/>
        </w:rPr>
        <w:t>A transactional MNE would not be willing to have its own employees or those of its subcontractors work in the sweatshop like conditions</w:t>
      </w:r>
    </w:p>
    <w:p w14:paraId="1C229680" w14:textId="159002EC" w:rsidR="001429BC" w:rsidRPr="001429BC" w:rsidRDefault="001429BC" w:rsidP="00BF3530">
      <w:pPr>
        <w:pStyle w:val="ListParagraph"/>
        <w:numPr>
          <w:ilvl w:val="0"/>
          <w:numId w:val="9"/>
        </w:numPr>
        <w:rPr>
          <w:b/>
          <w:sz w:val="22"/>
          <w:szCs w:val="22"/>
        </w:rPr>
      </w:pPr>
      <w:r>
        <w:rPr>
          <w:sz w:val="22"/>
          <w:szCs w:val="22"/>
        </w:rPr>
        <w:t xml:space="preserve">Yet, the companies still would be likely to maintain pressure on employees and suppliers to capture the value of the lower cost </w:t>
      </w:r>
      <w:proofErr w:type="spellStart"/>
      <w:r>
        <w:rPr>
          <w:sz w:val="22"/>
          <w:szCs w:val="22"/>
        </w:rPr>
        <w:t>labour</w:t>
      </w:r>
      <w:proofErr w:type="spellEnd"/>
      <w:r>
        <w:rPr>
          <w:sz w:val="22"/>
          <w:szCs w:val="22"/>
        </w:rPr>
        <w:t xml:space="preserve"> that attracted their original investment</w:t>
      </w:r>
    </w:p>
    <w:p w14:paraId="09619DC6" w14:textId="319A0704" w:rsidR="001429BC" w:rsidRPr="001429BC" w:rsidRDefault="001429BC" w:rsidP="00BF3530">
      <w:pPr>
        <w:pStyle w:val="ListParagraph"/>
        <w:numPr>
          <w:ilvl w:val="0"/>
          <w:numId w:val="9"/>
        </w:numPr>
        <w:rPr>
          <w:b/>
          <w:sz w:val="22"/>
          <w:szCs w:val="22"/>
        </w:rPr>
      </w:pPr>
      <w:r>
        <w:rPr>
          <w:sz w:val="22"/>
          <w:szCs w:val="22"/>
        </w:rPr>
        <w:t>In its attitude toward local communities and the broader society, the transactional MNE does not exhibit the same level on indifference and irresponsibility that characterizes the exploitive MNE</w:t>
      </w:r>
    </w:p>
    <w:p w14:paraId="63D30600" w14:textId="4DA3DAF3" w:rsidR="001429BC" w:rsidRPr="001429BC" w:rsidRDefault="001429BC" w:rsidP="00BF3530">
      <w:pPr>
        <w:pStyle w:val="ListParagraph"/>
        <w:numPr>
          <w:ilvl w:val="0"/>
          <w:numId w:val="9"/>
        </w:numPr>
        <w:rPr>
          <w:b/>
          <w:sz w:val="22"/>
          <w:szCs w:val="22"/>
        </w:rPr>
      </w:pPr>
      <w:r>
        <w:rPr>
          <w:sz w:val="22"/>
          <w:szCs w:val="22"/>
        </w:rPr>
        <w:t xml:space="preserve">They believe that it usually makes economic sense to obey both the letter and the spirit of local and international laws and regulations </w:t>
      </w:r>
    </w:p>
    <w:p w14:paraId="22136BA1" w14:textId="4B90B9DB" w:rsidR="001429BC" w:rsidRPr="00D34987" w:rsidRDefault="00D34987" w:rsidP="00BF3530">
      <w:pPr>
        <w:pStyle w:val="ListParagraph"/>
        <w:numPr>
          <w:ilvl w:val="0"/>
          <w:numId w:val="9"/>
        </w:numPr>
        <w:rPr>
          <w:b/>
          <w:sz w:val="22"/>
          <w:szCs w:val="22"/>
        </w:rPr>
      </w:pPr>
      <w:r>
        <w:rPr>
          <w:sz w:val="22"/>
          <w:szCs w:val="22"/>
        </w:rPr>
        <w:t>At a minimum that transactional oriented MNE takes the equivalent of a Hippocratic oath to communities (follows the rule “First, do no harm”)</w:t>
      </w:r>
    </w:p>
    <w:p w14:paraId="5C9E9A42" w14:textId="1A8590CB" w:rsidR="00D34987" w:rsidRPr="00D34987" w:rsidRDefault="00D34987" w:rsidP="00BF3530">
      <w:pPr>
        <w:pStyle w:val="ListParagraph"/>
        <w:numPr>
          <w:ilvl w:val="0"/>
          <w:numId w:val="9"/>
        </w:numPr>
        <w:rPr>
          <w:b/>
          <w:sz w:val="22"/>
          <w:szCs w:val="22"/>
        </w:rPr>
      </w:pPr>
      <w:r>
        <w:rPr>
          <w:sz w:val="22"/>
          <w:szCs w:val="22"/>
        </w:rPr>
        <w:t xml:space="preserve">This attitude increases the likelihood that the worst potential corporate abuses will be avoided, but that does not mean the transactional MNEs will be fully trusted or that their actions will not be carefully monitored by regulators or NGOs </w:t>
      </w:r>
    </w:p>
    <w:p w14:paraId="11107931" w14:textId="4CDF06F1" w:rsidR="00D34987" w:rsidRPr="00D34987" w:rsidRDefault="00D34987" w:rsidP="00BF3530">
      <w:pPr>
        <w:pStyle w:val="ListParagraph"/>
        <w:numPr>
          <w:ilvl w:val="0"/>
          <w:numId w:val="9"/>
        </w:numPr>
        <w:rPr>
          <w:b/>
          <w:sz w:val="22"/>
          <w:szCs w:val="22"/>
        </w:rPr>
      </w:pPr>
      <w:r>
        <w:rPr>
          <w:sz w:val="22"/>
          <w:szCs w:val="22"/>
        </w:rPr>
        <w:t>The relationship between NGOs and transactional MNEs is based less on confrontation and accusation and more on monitoring and challenging</w:t>
      </w:r>
    </w:p>
    <w:p w14:paraId="2F939C46" w14:textId="1E14318E" w:rsidR="00D34987" w:rsidRPr="00D34987" w:rsidRDefault="00D34987" w:rsidP="00BF3530">
      <w:pPr>
        <w:pStyle w:val="ListParagraph"/>
        <w:numPr>
          <w:ilvl w:val="0"/>
          <w:numId w:val="9"/>
        </w:numPr>
        <w:rPr>
          <w:b/>
          <w:sz w:val="22"/>
          <w:szCs w:val="22"/>
        </w:rPr>
      </w:pPr>
      <w:r>
        <w:rPr>
          <w:sz w:val="22"/>
          <w:szCs w:val="22"/>
        </w:rPr>
        <w:t>While the NGOs might agree that doing no harm is certainly a positive characteristic, they also challenge companies to consider whether that is a sufficient role for the multinational enterprise of the 21</w:t>
      </w:r>
      <w:r w:rsidRPr="00D34987">
        <w:rPr>
          <w:sz w:val="22"/>
          <w:szCs w:val="22"/>
          <w:vertAlign w:val="superscript"/>
        </w:rPr>
        <w:t>st</w:t>
      </w:r>
      <w:r>
        <w:rPr>
          <w:sz w:val="22"/>
          <w:szCs w:val="22"/>
        </w:rPr>
        <w:t xml:space="preserve"> century</w:t>
      </w:r>
    </w:p>
    <w:p w14:paraId="67B1764C" w14:textId="77777777" w:rsidR="00D34987" w:rsidRDefault="00D34987" w:rsidP="00D34987">
      <w:pPr>
        <w:rPr>
          <w:b/>
          <w:sz w:val="22"/>
          <w:szCs w:val="22"/>
        </w:rPr>
      </w:pPr>
    </w:p>
    <w:p w14:paraId="2DC553C9" w14:textId="61797E83" w:rsidR="00D34987" w:rsidRDefault="00D34987" w:rsidP="00D34987">
      <w:pPr>
        <w:rPr>
          <w:b/>
          <w:sz w:val="22"/>
          <w:szCs w:val="22"/>
        </w:rPr>
      </w:pPr>
      <w:r>
        <w:rPr>
          <w:b/>
          <w:sz w:val="22"/>
          <w:szCs w:val="22"/>
        </w:rPr>
        <w:t>The Responsive MNE: Making a Difference</w:t>
      </w:r>
    </w:p>
    <w:p w14:paraId="062C02F1" w14:textId="65BCD7E5" w:rsidR="00D34987" w:rsidRDefault="00E337F4" w:rsidP="00D34987">
      <w:pPr>
        <w:pStyle w:val="ListParagraph"/>
        <w:numPr>
          <w:ilvl w:val="0"/>
          <w:numId w:val="10"/>
        </w:numPr>
        <w:rPr>
          <w:sz w:val="22"/>
          <w:szCs w:val="22"/>
        </w:rPr>
      </w:pPr>
      <w:r>
        <w:rPr>
          <w:sz w:val="22"/>
          <w:szCs w:val="22"/>
        </w:rPr>
        <w:t>In recent years, management’s concept of a sustainable strategy has migrated from a passing acknowledgement of the need to develop a responsible corporate environmental policy to a recognition that companies must articulate philosophy that reflects their long term viability as participants in and contributors to the broader social and economic environment</w:t>
      </w:r>
    </w:p>
    <w:p w14:paraId="0BB2CF06" w14:textId="7B4BDFC0" w:rsidR="00E337F4" w:rsidRDefault="00E337F4" w:rsidP="00D34987">
      <w:pPr>
        <w:pStyle w:val="ListParagraph"/>
        <w:numPr>
          <w:ilvl w:val="0"/>
          <w:numId w:val="10"/>
        </w:numPr>
        <w:rPr>
          <w:sz w:val="22"/>
          <w:szCs w:val="22"/>
        </w:rPr>
      </w:pPr>
      <w:r>
        <w:rPr>
          <w:sz w:val="22"/>
          <w:szCs w:val="22"/>
        </w:rPr>
        <w:t>Their perspective requires managers to take a broader view of their constituencies and their roles and responsibilities in the societies in which they operate</w:t>
      </w:r>
    </w:p>
    <w:p w14:paraId="2CC421A7" w14:textId="16BBB145" w:rsidR="00E337F4" w:rsidRDefault="00E337F4" w:rsidP="00D34987">
      <w:pPr>
        <w:pStyle w:val="ListParagraph"/>
        <w:numPr>
          <w:ilvl w:val="0"/>
          <w:numId w:val="10"/>
        </w:numPr>
        <w:rPr>
          <w:sz w:val="22"/>
          <w:szCs w:val="22"/>
        </w:rPr>
      </w:pPr>
      <w:r>
        <w:rPr>
          <w:sz w:val="22"/>
          <w:szCs w:val="22"/>
        </w:rPr>
        <w:t>A responsive MNE reflects this view and undertakes to be more than just a law abiding entity</w:t>
      </w:r>
    </w:p>
    <w:p w14:paraId="3F5ABAC3" w14:textId="55631A72" w:rsidR="00E337F4" w:rsidRDefault="00E337F4" w:rsidP="00D34987">
      <w:pPr>
        <w:pStyle w:val="ListParagraph"/>
        <w:numPr>
          <w:ilvl w:val="0"/>
          <w:numId w:val="10"/>
        </w:numPr>
        <w:rPr>
          <w:sz w:val="22"/>
          <w:szCs w:val="22"/>
        </w:rPr>
      </w:pPr>
      <w:r>
        <w:rPr>
          <w:sz w:val="22"/>
          <w:szCs w:val="22"/>
        </w:rPr>
        <w:t xml:space="preserve">It makes a conscious commitment to be a contributing corporate citizen in all the environments in which it operates </w:t>
      </w:r>
    </w:p>
    <w:p w14:paraId="55FA770E" w14:textId="394316FA" w:rsidR="00E337F4" w:rsidRDefault="00E337F4" w:rsidP="00D34987">
      <w:pPr>
        <w:pStyle w:val="ListParagraph"/>
        <w:numPr>
          <w:ilvl w:val="0"/>
          <w:numId w:val="10"/>
        </w:numPr>
        <w:rPr>
          <w:sz w:val="22"/>
          <w:szCs w:val="22"/>
        </w:rPr>
      </w:pPr>
      <w:r>
        <w:rPr>
          <w:sz w:val="22"/>
          <w:szCs w:val="22"/>
        </w:rPr>
        <w:t>The responsive MNE is more sensitive to the different needs of the stakeholders in developing countries and manifests this behavior more proactively in the way in which it deals with its customers, employees and the community at large</w:t>
      </w:r>
    </w:p>
    <w:p w14:paraId="163CE5A8" w14:textId="4B82CC64" w:rsidR="00E337F4" w:rsidRDefault="00D45B7B" w:rsidP="00D34987">
      <w:pPr>
        <w:pStyle w:val="ListParagraph"/>
        <w:numPr>
          <w:ilvl w:val="0"/>
          <w:numId w:val="10"/>
        </w:numPr>
        <w:rPr>
          <w:sz w:val="22"/>
          <w:szCs w:val="22"/>
        </w:rPr>
      </w:pPr>
      <w:r>
        <w:rPr>
          <w:sz w:val="22"/>
          <w:szCs w:val="22"/>
        </w:rPr>
        <w:t>By investing in developing markets, creating jobs, generating wealth and catering to underserved consumers, MNEs have an opportunity to bring into the marketplace millions of consumers from the two thirds of the global population that earns less that $2,000 per year</w:t>
      </w:r>
    </w:p>
    <w:p w14:paraId="73E7F4DD" w14:textId="31554D59" w:rsidR="00D45B7B" w:rsidRDefault="00D45B7B" w:rsidP="00D34987">
      <w:pPr>
        <w:pStyle w:val="ListParagraph"/>
        <w:numPr>
          <w:ilvl w:val="0"/>
          <w:numId w:val="10"/>
        </w:numPr>
        <w:rPr>
          <w:sz w:val="22"/>
          <w:szCs w:val="22"/>
        </w:rPr>
      </w:pPr>
      <w:r>
        <w:rPr>
          <w:sz w:val="22"/>
          <w:szCs w:val="22"/>
        </w:rPr>
        <w:t>Even in sophisticated markets such as medical diagnostic equipment, there is the opportunity for MNEs to adopt a more responsive approach that can bring advanced technology to developing countries (ex. GE Healthcare invested $60M in its Indian R&amp;D)</w:t>
      </w:r>
    </w:p>
    <w:p w14:paraId="26A21DA5" w14:textId="27DD8FF1" w:rsidR="00D45B7B" w:rsidRDefault="00D45B7B" w:rsidP="00D34987">
      <w:pPr>
        <w:pStyle w:val="ListParagraph"/>
        <w:numPr>
          <w:ilvl w:val="0"/>
          <w:numId w:val="10"/>
        </w:numPr>
        <w:rPr>
          <w:sz w:val="22"/>
          <w:szCs w:val="22"/>
        </w:rPr>
      </w:pPr>
      <w:r>
        <w:rPr>
          <w:sz w:val="22"/>
          <w:szCs w:val="22"/>
        </w:rPr>
        <w:t>The responsive MNE accepts a role beyond that of commercial participant in developing countries economies, no matter how flexible and responsive</w:t>
      </w:r>
    </w:p>
    <w:p w14:paraId="08E6F4D2" w14:textId="47889D76" w:rsidR="00D45B7B" w:rsidRDefault="00D45B7B" w:rsidP="00D34987">
      <w:pPr>
        <w:pStyle w:val="ListParagraph"/>
        <w:numPr>
          <w:ilvl w:val="0"/>
          <w:numId w:val="10"/>
        </w:numPr>
        <w:rPr>
          <w:sz w:val="22"/>
          <w:szCs w:val="22"/>
        </w:rPr>
      </w:pPr>
      <w:r>
        <w:rPr>
          <w:sz w:val="22"/>
          <w:szCs w:val="22"/>
        </w:rPr>
        <w:t>These companies also feel the responsibility to be good corporate citizens that have a positive impact on those whose lives they touch</w:t>
      </w:r>
    </w:p>
    <w:p w14:paraId="7AF2969A" w14:textId="77777777" w:rsidR="00D45B7B" w:rsidRDefault="00D45B7B" w:rsidP="00D45B7B">
      <w:pPr>
        <w:rPr>
          <w:sz w:val="22"/>
          <w:szCs w:val="22"/>
        </w:rPr>
      </w:pPr>
    </w:p>
    <w:p w14:paraId="045FA3B8" w14:textId="1C38D132" w:rsidR="00D45B7B" w:rsidRDefault="00D45B7B" w:rsidP="00D45B7B">
      <w:pPr>
        <w:rPr>
          <w:b/>
          <w:sz w:val="22"/>
          <w:szCs w:val="22"/>
        </w:rPr>
      </w:pPr>
      <w:r>
        <w:rPr>
          <w:b/>
          <w:sz w:val="22"/>
          <w:szCs w:val="22"/>
        </w:rPr>
        <w:t>The Transformative MNE: Leading Broad Change</w:t>
      </w:r>
    </w:p>
    <w:p w14:paraId="6418887B" w14:textId="2483021C" w:rsidR="00D45B7B" w:rsidRDefault="00FA0835" w:rsidP="00FA0835">
      <w:pPr>
        <w:pStyle w:val="ListParagraph"/>
        <w:numPr>
          <w:ilvl w:val="0"/>
          <w:numId w:val="13"/>
        </w:numPr>
        <w:rPr>
          <w:sz w:val="22"/>
          <w:szCs w:val="22"/>
        </w:rPr>
      </w:pPr>
      <w:r>
        <w:rPr>
          <w:sz w:val="22"/>
          <w:szCs w:val="22"/>
        </w:rPr>
        <w:t xml:space="preserve">In recent years, there has been a growing number of examples of private </w:t>
      </w:r>
      <w:r w:rsidR="00CC4301">
        <w:rPr>
          <w:sz w:val="22"/>
          <w:szCs w:val="22"/>
        </w:rPr>
        <w:t>sector</w:t>
      </w:r>
      <w:r>
        <w:rPr>
          <w:sz w:val="22"/>
          <w:szCs w:val="22"/>
        </w:rPr>
        <w:t xml:space="preserve"> organizations not only being sensitive and responsive to the problems and needs to the developing world, but also taking the lead in broad scale efforts</w:t>
      </w:r>
      <w:r w:rsidR="00CC4301">
        <w:rPr>
          <w:sz w:val="22"/>
          <w:szCs w:val="22"/>
        </w:rPr>
        <w:t xml:space="preserve"> to deal with their root causes</w:t>
      </w:r>
    </w:p>
    <w:p w14:paraId="763F5F78" w14:textId="6387B976" w:rsidR="00CC4301" w:rsidRDefault="00CC4301" w:rsidP="00FA0835">
      <w:pPr>
        <w:pStyle w:val="ListParagraph"/>
        <w:numPr>
          <w:ilvl w:val="0"/>
          <w:numId w:val="13"/>
        </w:numPr>
        <w:rPr>
          <w:sz w:val="22"/>
          <w:szCs w:val="22"/>
        </w:rPr>
      </w:pPr>
      <w:r>
        <w:rPr>
          <w:sz w:val="22"/>
          <w:szCs w:val="22"/>
        </w:rPr>
        <w:t>Highly visible current era global philanthropists like Bill Gates have created foundations that have committed billions of dollars to attacking some of the biggest problems of health, education and welfare among the world’s neediest populations</w:t>
      </w:r>
    </w:p>
    <w:p w14:paraId="0C744500" w14:textId="198CBAC3" w:rsidR="00CC4301" w:rsidRDefault="00CC4301" w:rsidP="00FA0835">
      <w:pPr>
        <w:pStyle w:val="ListParagraph"/>
        <w:numPr>
          <w:ilvl w:val="0"/>
          <w:numId w:val="13"/>
        </w:numPr>
        <w:rPr>
          <w:sz w:val="22"/>
          <w:szCs w:val="22"/>
        </w:rPr>
      </w:pPr>
      <w:r>
        <w:rPr>
          <w:sz w:val="22"/>
          <w:szCs w:val="22"/>
        </w:rPr>
        <w:lastRenderedPageBreak/>
        <w:t>Despite the large commitment required, pioneering transformative MNEs are leading major initiatives to help deal with problems facing the developing world</w:t>
      </w:r>
    </w:p>
    <w:p w14:paraId="16B78597" w14:textId="3AE8D0B3" w:rsidR="00CC4301" w:rsidRDefault="00CC4301" w:rsidP="00FA0835">
      <w:pPr>
        <w:pStyle w:val="ListParagraph"/>
        <w:numPr>
          <w:ilvl w:val="0"/>
          <w:numId w:val="13"/>
        </w:numPr>
        <w:rPr>
          <w:sz w:val="22"/>
          <w:szCs w:val="22"/>
        </w:rPr>
      </w:pPr>
      <w:r>
        <w:rPr>
          <w:sz w:val="22"/>
          <w:szCs w:val="22"/>
        </w:rPr>
        <w:t xml:space="preserve">Beyond being good corporate citizens, they have concluded that they can and should take a larger roll in the less advantaged countries in which they operate by bringing their resources to bear on the massive problems that the populations and governments of these countries face </w:t>
      </w:r>
    </w:p>
    <w:p w14:paraId="109B2857" w14:textId="141CF489" w:rsidR="00CC4301" w:rsidRDefault="00CC4301" w:rsidP="00FA0835">
      <w:pPr>
        <w:pStyle w:val="ListParagraph"/>
        <w:numPr>
          <w:ilvl w:val="0"/>
          <w:numId w:val="13"/>
        </w:numPr>
        <w:rPr>
          <w:sz w:val="22"/>
          <w:szCs w:val="22"/>
        </w:rPr>
      </w:pPr>
      <w:r>
        <w:rPr>
          <w:sz w:val="22"/>
          <w:szCs w:val="22"/>
        </w:rPr>
        <w:t xml:space="preserve">Most transformative MNEs evolve to this high level of commitment from the more modest business linked activities that characterized those companies described as responsive MNEs </w:t>
      </w:r>
    </w:p>
    <w:p w14:paraId="5936236D" w14:textId="40F3AA58" w:rsidR="00CC4301" w:rsidRDefault="00CC4301" w:rsidP="00CC4301">
      <w:pPr>
        <w:pStyle w:val="ListParagraph"/>
        <w:numPr>
          <w:ilvl w:val="0"/>
          <w:numId w:val="13"/>
        </w:numPr>
        <w:rPr>
          <w:sz w:val="22"/>
          <w:szCs w:val="22"/>
        </w:rPr>
      </w:pPr>
      <w:r>
        <w:rPr>
          <w:sz w:val="22"/>
          <w:szCs w:val="22"/>
        </w:rPr>
        <w:t>Because they often deal with long term problems or challenge deeply embedded practices, such transformational programs can be difficult to implement, particularly when social and economic environments are governed by very different cultural norms and legal framework</w:t>
      </w:r>
    </w:p>
    <w:p w14:paraId="16AB33EC" w14:textId="7E06C65A" w:rsidR="00CC4301" w:rsidRDefault="00CC4301" w:rsidP="00CC4301">
      <w:pPr>
        <w:pStyle w:val="ListParagraph"/>
        <w:numPr>
          <w:ilvl w:val="0"/>
          <w:numId w:val="13"/>
        </w:numPr>
        <w:rPr>
          <w:sz w:val="22"/>
          <w:szCs w:val="22"/>
        </w:rPr>
      </w:pPr>
      <w:r>
        <w:rPr>
          <w:sz w:val="22"/>
          <w:szCs w:val="22"/>
        </w:rPr>
        <w:t>As a result, it often requires a long process of learning, adaptation and above all, commitment to achieving results</w:t>
      </w:r>
    </w:p>
    <w:p w14:paraId="1F3CE415" w14:textId="144F6BFC" w:rsidR="00CC4301" w:rsidRDefault="00CC4301" w:rsidP="00CC4301">
      <w:pPr>
        <w:pStyle w:val="ListParagraph"/>
        <w:numPr>
          <w:ilvl w:val="0"/>
          <w:numId w:val="13"/>
        </w:numPr>
        <w:rPr>
          <w:sz w:val="22"/>
          <w:szCs w:val="22"/>
        </w:rPr>
      </w:pPr>
      <w:r>
        <w:rPr>
          <w:sz w:val="22"/>
          <w:szCs w:val="22"/>
        </w:rPr>
        <w:t xml:space="preserve">MNEs often find themselves working in partnership with MGOs or </w:t>
      </w:r>
      <w:proofErr w:type="spellStart"/>
      <w:r>
        <w:rPr>
          <w:sz w:val="22"/>
          <w:szCs w:val="22"/>
        </w:rPr>
        <w:t>supragovernment</w:t>
      </w:r>
      <w:proofErr w:type="spellEnd"/>
      <w:r>
        <w:rPr>
          <w:sz w:val="22"/>
          <w:szCs w:val="22"/>
        </w:rPr>
        <w:t xml:space="preserve"> agencies that can provide expertise in social program delivery that the companies typically lack </w:t>
      </w:r>
    </w:p>
    <w:p w14:paraId="45EE6EAD" w14:textId="2BADFCC8" w:rsidR="00CC4301" w:rsidRDefault="00CC4301" w:rsidP="00CC4301">
      <w:pPr>
        <w:pStyle w:val="ListParagraph"/>
        <w:numPr>
          <w:ilvl w:val="0"/>
          <w:numId w:val="13"/>
        </w:numPr>
        <w:rPr>
          <w:sz w:val="22"/>
          <w:szCs w:val="22"/>
        </w:rPr>
      </w:pPr>
      <w:r>
        <w:rPr>
          <w:sz w:val="22"/>
          <w:szCs w:val="22"/>
        </w:rPr>
        <w:t>In doing so, they develop very different relationships with these groups that the adversarial or defensive exchanges that characterize exploitive or transactional MNES experiences</w:t>
      </w:r>
    </w:p>
    <w:p w14:paraId="12393261" w14:textId="77777777" w:rsidR="00C17C6A" w:rsidRDefault="00C17C6A" w:rsidP="00C17C6A">
      <w:pPr>
        <w:pStyle w:val="ListParagraph"/>
        <w:rPr>
          <w:sz w:val="22"/>
          <w:szCs w:val="22"/>
        </w:rPr>
      </w:pPr>
    </w:p>
    <w:p w14:paraId="374E7314" w14:textId="77777777" w:rsidR="00C17C6A" w:rsidRDefault="00C17C6A" w:rsidP="00C17C6A">
      <w:pPr>
        <w:pStyle w:val="ListParagraph"/>
        <w:rPr>
          <w:sz w:val="22"/>
          <w:szCs w:val="22"/>
        </w:rPr>
      </w:pPr>
    </w:p>
    <w:p w14:paraId="3ADA74A0" w14:textId="77777777" w:rsidR="00CC4301" w:rsidRDefault="00CC4301" w:rsidP="00CC4301">
      <w:pPr>
        <w:rPr>
          <w:sz w:val="22"/>
          <w:szCs w:val="22"/>
        </w:rPr>
      </w:pPr>
    </w:p>
    <w:p w14:paraId="69B8F963" w14:textId="342BDFE5" w:rsidR="00CC4301" w:rsidRDefault="00C17C6A" w:rsidP="00CC4301">
      <w:pPr>
        <w:rPr>
          <w:i/>
          <w:sz w:val="22"/>
          <w:szCs w:val="22"/>
        </w:rPr>
      </w:pPr>
      <w:r w:rsidRPr="00C17C6A">
        <w:rPr>
          <w:i/>
          <w:sz w:val="22"/>
          <w:szCs w:val="22"/>
        </w:rPr>
        <w:t>Notes on Slides, not covered in Text</w:t>
      </w:r>
    </w:p>
    <w:p w14:paraId="57A196D0" w14:textId="622FEEB1" w:rsidR="00C17C6A" w:rsidRDefault="00E9300D" w:rsidP="00CC4301">
      <w:pPr>
        <w:rPr>
          <w:b/>
          <w:sz w:val="22"/>
          <w:szCs w:val="22"/>
        </w:rPr>
      </w:pPr>
      <w:r>
        <w:rPr>
          <w:b/>
          <w:sz w:val="22"/>
          <w:szCs w:val="22"/>
        </w:rPr>
        <w:t>Implementation of Transna</w:t>
      </w:r>
      <w:r w:rsidR="00C17C6A">
        <w:rPr>
          <w:b/>
          <w:sz w:val="22"/>
          <w:szCs w:val="22"/>
        </w:rPr>
        <w:t>tional Strategies: Key Management Positions</w:t>
      </w:r>
    </w:p>
    <w:p w14:paraId="07F8E6A2" w14:textId="23F36CCF" w:rsidR="00C17C6A" w:rsidRPr="00C17C6A" w:rsidRDefault="00C17C6A" w:rsidP="00C17C6A">
      <w:pPr>
        <w:pStyle w:val="ListParagraph"/>
        <w:numPr>
          <w:ilvl w:val="0"/>
          <w:numId w:val="14"/>
        </w:numPr>
        <w:rPr>
          <w:b/>
          <w:sz w:val="22"/>
          <w:szCs w:val="22"/>
        </w:rPr>
      </w:pPr>
      <w:r>
        <w:rPr>
          <w:sz w:val="22"/>
          <w:szCs w:val="22"/>
        </w:rPr>
        <w:t>Global Business Manager</w:t>
      </w:r>
    </w:p>
    <w:p w14:paraId="0C1BDCD4" w14:textId="137793BC" w:rsidR="00C17C6A" w:rsidRPr="00C17C6A" w:rsidRDefault="00C17C6A" w:rsidP="00C17C6A">
      <w:pPr>
        <w:pStyle w:val="ListParagraph"/>
        <w:numPr>
          <w:ilvl w:val="1"/>
          <w:numId w:val="14"/>
        </w:numPr>
        <w:rPr>
          <w:b/>
          <w:sz w:val="22"/>
          <w:szCs w:val="22"/>
        </w:rPr>
      </w:pPr>
      <w:r>
        <w:rPr>
          <w:sz w:val="22"/>
          <w:szCs w:val="22"/>
        </w:rPr>
        <w:t>Responsibilities: develop global efficiency and competitiveness</w:t>
      </w:r>
    </w:p>
    <w:p w14:paraId="65F56D86" w14:textId="250CB0E3" w:rsidR="00C17C6A" w:rsidRPr="00C17C6A" w:rsidRDefault="00C17C6A" w:rsidP="00C17C6A">
      <w:pPr>
        <w:pStyle w:val="ListParagraph"/>
        <w:numPr>
          <w:ilvl w:val="1"/>
          <w:numId w:val="14"/>
        </w:numPr>
        <w:rPr>
          <w:b/>
          <w:sz w:val="22"/>
          <w:szCs w:val="22"/>
        </w:rPr>
      </w:pPr>
      <w:r>
        <w:rPr>
          <w:sz w:val="22"/>
          <w:szCs w:val="22"/>
        </w:rPr>
        <w:t>Roles: global business strategist, architect of asset and resource configuration and cross border coordinator</w:t>
      </w:r>
    </w:p>
    <w:p w14:paraId="7FF9966C" w14:textId="13A8FA51" w:rsidR="00C17C6A" w:rsidRPr="00E9300D" w:rsidRDefault="00E9300D" w:rsidP="00C17C6A">
      <w:pPr>
        <w:pStyle w:val="ListParagraph"/>
        <w:numPr>
          <w:ilvl w:val="0"/>
          <w:numId w:val="14"/>
        </w:numPr>
        <w:rPr>
          <w:b/>
          <w:sz w:val="22"/>
          <w:szCs w:val="22"/>
        </w:rPr>
      </w:pPr>
      <w:r>
        <w:rPr>
          <w:sz w:val="22"/>
          <w:szCs w:val="22"/>
        </w:rPr>
        <w:t>Worldwide Functional Manager</w:t>
      </w:r>
    </w:p>
    <w:p w14:paraId="3038F202" w14:textId="6BCB5DCA" w:rsidR="00E9300D" w:rsidRPr="00E9300D" w:rsidRDefault="00E9300D" w:rsidP="00E9300D">
      <w:pPr>
        <w:pStyle w:val="ListParagraph"/>
        <w:numPr>
          <w:ilvl w:val="1"/>
          <w:numId w:val="14"/>
        </w:numPr>
        <w:rPr>
          <w:b/>
          <w:sz w:val="22"/>
          <w:szCs w:val="22"/>
        </w:rPr>
      </w:pPr>
      <w:r>
        <w:rPr>
          <w:sz w:val="22"/>
          <w:szCs w:val="22"/>
        </w:rPr>
        <w:t>Responsibility: provide support to line managers, particularly by diffusing innovations and transferring knowledge on a worldwide basis</w:t>
      </w:r>
    </w:p>
    <w:p w14:paraId="51134859" w14:textId="0CB9610F" w:rsidR="00E9300D" w:rsidRPr="00E9300D" w:rsidRDefault="00E9300D" w:rsidP="00E9300D">
      <w:pPr>
        <w:pStyle w:val="ListParagraph"/>
        <w:numPr>
          <w:ilvl w:val="1"/>
          <w:numId w:val="14"/>
        </w:numPr>
        <w:rPr>
          <w:b/>
          <w:sz w:val="22"/>
          <w:szCs w:val="22"/>
        </w:rPr>
      </w:pPr>
      <w:r>
        <w:rPr>
          <w:sz w:val="22"/>
          <w:szCs w:val="22"/>
        </w:rPr>
        <w:t>Roles: worldwide intelligence, cross pollinator of best practices and champion of transnational innovation</w:t>
      </w:r>
    </w:p>
    <w:p w14:paraId="63E4DCCE" w14:textId="417DE702" w:rsidR="00E9300D" w:rsidRPr="00E9300D" w:rsidRDefault="00E9300D" w:rsidP="00E9300D">
      <w:pPr>
        <w:pStyle w:val="ListParagraph"/>
        <w:numPr>
          <w:ilvl w:val="0"/>
          <w:numId w:val="14"/>
        </w:numPr>
        <w:rPr>
          <w:b/>
          <w:sz w:val="22"/>
          <w:szCs w:val="22"/>
        </w:rPr>
      </w:pPr>
      <w:r>
        <w:rPr>
          <w:sz w:val="22"/>
          <w:szCs w:val="22"/>
        </w:rPr>
        <w:t>Country Manager</w:t>
      </w:r>
    </w:p>
    <w:p w14:paraId="44BA7DEE" w14:textId="6C20BFFB" w:rsidR="00E9300D" w:rsidRPr="00E9300D" w:rsidRDefault="00E9300D" w:rsidP="00E9300D">
      <w:pPr>
        <w:pStyle w:val="ListParagraph"/>
        <w:numPr>
          <w:ilvl w:val="1"/>
          <w:numId w:val="14"/>
        </w:numPr>
        <w:rPr>
          <w:b/>
          <w:sz w:val="22"/>
          <w:szCs w:val="22"/>
        </w:rPr>
      </w:pPr>
      <w:r>
        <w:rPr>
          <w:sz w:val="22"/>
          <w:szCs w:val="22"/>
        </w:rPr>
        <w:t>Traditional Role</w:t>
      </w:r>
    </w:p>
    <w:p w14:paraId="6F09F59F" w14:textId="651C7B70" w:rsidR="00E9300D" w:rsidRPr="00E9300D" w:rsidRDefault="00E9300D" w:rsidP="00E9300D">
      <w:pPr>
        <w:pStyle w:val="ListParagraph"/>
        <w:numPr>
          <w:ilvl w:val="2"/>
          <w:numId w:val="14"/>
        </w:numPr>
        <w:rPr>
          <w:b/>
          <w:sz w:val="22"/>
          <w:szCs w:val="22"/>
        </w:rPr>
      </w:pPr>
      <w:r>
        <w:rPr>
          <w:sz w:val="22"/>
          <w:szCs w:val="22"/>
        </w:rPr>
        <w:t>Source of sales and profits</w:t>
      </w:r>
    </w:p>
    <w:p w14:paraId="10D8B821" w14:textId="3FF871B3" w:rsidR="00E9300D" w:rsidRPr="00E9300D" w:rsidRDefault="00E9300D" w:rsidP="00E9300D">
      <w:pPr>
        <w:pStyle w:val="ListParagraph"/>
        <w:numPr>
          <w:ilvl w:val="2"/>
          <w:numId w:val="14"/>
        </w:numPr>
        <w:rPr>
          <w:b/>
          <w:sz w:val="22"/>
          <w:szCs w:val="22"/>
        </w:rPr>
      </w:pPr>
      <w:r>
        <w:rPr>
          <w:sz w:val="22"/>
          <w:szCs w:val="22"/>
        </w:rPr>
        <w:t>Access to local factors of production</w:t>
      </w:r>
    </w:p>
    <w:p w14:paraId="027AE6E4" w14:textId="422C80BB" w:rsidR="00E9300D" w:rsidRPr="00E9300D" w:rsidRDefault="00E9300D" w:rsidP="00E9300D">
      <w:pPr>
        <w:pStyle w:val="ListParagraph"/>
        <w:numPr>
          <w:ilvl w:val="2"/>
          <w:numId w:val="14"/>
        </w:numPr>
        <w:rPr>
          <w:b/>
          <w:sz w:val="22"/>
          <w:szCs w:val="22"/>
        </w:rPr>
      </w:pPr>
      <w:r>
        <w:rPr>
          <w:sz w:val="22"/>
          <w:szCs w:val="22"/>
        </w:rPr>
        <w:t>Leverage parent company assets and resources</w:t>
      </w:r>
    </w:p>
    <w:p w14:paraId="6A25AB60" w14:textId="7AA0DC6D" w:rsidR="00E9300D" w:rsidRPr="00E9300D" w:rsidRDefault="00E9300D" w:rsidP="00E9300D">
      <w:pPr>
        <w:pStyle w:val="ListParagraph"/>
        <w:numPr>
          <w:ilvl w:val="1"/>
          <w:numId w:val="14"/>
        </w:numPr>
        <w:rPr>
          <w:b/>
          <w:sz w:val="22"/>
          <w:szCs w:val="22"/>
        </w:rPr>
      </w:pPr>
      <w:r>
        <w:rPr>
          <w:sz w:val="22"/>
          <w:szCs w:val="22"/>
        </w:rPr>
        <w:t>New Role</w:t>
      </w:r>
    </w:p>
    <w:p w14:paraId="28CA796C" w14:textId="4DF4DA66" w:rsidR="00E9300D" w:rsidRPr="00E9300D" w:rsidRDefault="00E9300D" w:rsidP="00E9300D">
      <w:pPr>
        <w:pStyle w:val="ListParagraph"/>
        <w:numPr>
          <w:ilvl w:val="2"/>
          <w:numId w:val="14"/>
        </w:numPr>
        <w:rPr>
          <w:b/>
          <w:sz w:val="22"/>
          <w:szCs w:val="22"/>
        </w:rPr>
      </w:pPr>
      <w:r>
        <w:rPr>
          <w:sz w:val="22"/>
          <w:szCs w:val="22"/>
        </w:rPr>
        <w:t>Bicultural interpreter</w:t>
      </w:r>
    </w:p>
    <w:p w14:paraId="660A0E6B" w14:textId="32D1116D" w:rsidR="00E9300D" w:rsidRPr="00E9300D" w:rsidRDefault="00E9300D" w:rsidP="00E9300D">
      <w:pPr>
        <w:pStyle w:val="ListParagraph"/>
        <w:numPr>
          <w:ilvl w:val="2"/>
          <w:numId w:val="14"/>
        </w:numPr>
        <w:rPr>
          <w:b/>
          <w:sz w:val="22"/>
          <w:szCs w:val="22"/>
        </w:rPr>
      </w:pPr>
      <w:r>
        <w:rPr>
          <w:sz w:val="22"/>
          <w:szCs w:val="22"/>
        </w:rPr>
        <w:t>National defender and advocate</w:t>
      </w:r>
    </w:p>
    <w:p w14:paraId="1A2FB21F" w14:textId="2E9F83A4" w:rsidR="00E9300D" w:rsidRPr="00E9300D" w:rsidRDefault="00E9300D" w:rsidP="00E9300D">
      <w:pPr>
        <w:pStyle w:val="ListParagraph"/>
        <w:numPr>
          <w:ilvl w:val="2"/>
          <w:numId w:val="14"/>
        </w:numPr>
        <w:rPr>
          <w:b/>
          <w:sz w:val="22"/>
          <w:szCs w:val="22"/>
        </w:rPr>
      </w:pPr>
      <w:r>
        <w:rPr>
          <w:sz w:val="22"/>
          <w:szCs w:val="22"/>
        </w:rPr>
        <w:t>Frontline implementer of corporate strategy</w:t>
      </w:r>
    </w:p>
    <w:p w14:paraId="710BB930" w14:textId="77777777" w:rsidR="00E9300D" w:rsidRPr="00E9300D" w:rsidRDefault="00E9300D" w:rsidP="00E9300D">
      <w:pPr>
        <w:pStyle w:val="ListParagraph"/>
        <w:rPr>
          <w:b/>
          <w:sz w:val="22"/>
          <w:szCs w:val="22"/>
        </w:rPr>
      </w:pPr>
    </w:p>
    <w:p w14:paraId="36567A53" w14:textId="206E1ED7" w:rsidR="00E9300D" w:rsidRPr="00E9300D" w:rsidRDefault="00E9300D" w:rsidP="00E9300D">
      <w:pPr>
        <w:pStyle w:val="ListParagraph"/>
        <w:numPr>
          <w:ilvl w:val="0"/>
          <w:numId w:val="14"/>
        </w:numPr>
        <w:rPr>
          <w:b/>
          <w:sz w:val="22"/>
          <w:szCs w:val="22"/>
        </w:rPr>
      </w:pPr>
      <w:r>
        <w:rPr>
          <w:sz w:val="22"/>
          <w:szCs w:val="22"/>
        </w:rPr>
        <w:t>Skills and Qualifications of the Country Manager</w:t>
      </w:r>
    </w:p>
    <w:p w14:paraId="69CC6118" w14:textId="77777777" w:rsidR="00E9300D" w:rsidRPr="00E9300D" w:rsidRDefault="00E9300D" w:rsidP="00E9300D">
      <w:pPr>
        <w:rPr>
          <w:b/>
          <w:sz w:val="22"/>
          <w:szCs w:val="22"/>
        </w:rPr>
      </w:pPr>
    </w:p>
    <w:p w14:paraId="7B6872DE" w14:textId="77777777" w:rsidR="00E9300D" w:rsidRPr="00E9300D" w:rsidRDefault="00E9300D" w:rsidP="00E9300D">
      <w:pPr>
        <w:pStyle w:val="ListParagraph"/>
        <w:rPr>
          <w:b/>
          <w:sz w:val="22"/>
          <w:szCs w:val="22"/>
        </w:rPr>
      </w:pPr>
    </w:p>
    <w:p w14:paraId="3889FAFA" w14:textId="5891C3A4" w:rsidR="00E9300D" w:rsidRDefault="00E9300D" w:rsidP="00E9300D">
      <w:pPr>
        <w:jc w:val="center"/>
        <w:rPr>
          <w:b/>
          <w:sz w:val="22"/>
          <w:szCs w:val="22"/>
        </w:rPr>
      </w:pPr>
      <w:r>
        <w:rPr>
          <w:b/>
          <w:noProof/>
          <w:sz w:val="22"/>
          <w:szCs w:val="22"/>
        </w:rPr>
        <w:drawing>
          <wp:inline distT="0" distB="0" distL="0" distR="0" wp14:anchorId="79EDF8B3" wp14:editId="3431BAD5">
            <wp:extent cx="3547241" cy="1714500"/>
            <wp:effectExtent l="0" t="0" r="8890" b="0"/>
            <wp:docPr id="1" name="Picture 1" descr="Macintosh HD:Users:stephaniewilson:Desktop:Screen shot 2015-03-21 at 1.5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wilson:Desktop:Screen shot 2015-03-21 at 1.56.0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47385" cy="1714570"/>
                    </a:xfrm>
                    <a:prstGeom prst="rect">
                      <a:avLst/>
                    </a:prstGeom>
                    <a:noFill/>
                    <a:ln>
                      <a:noFill/>
                    </a:ln>
                  </pic:spPr>
                </pic:pic>
              </a:graphicData>
            </a:graphic>
          </wp:inline>
        </w:drawing>
      </w:r>
    </w:p>
    <w:p w14:paraId="72D94AED" w14:textId="46DA0E2E" w:rsidR="00E9300D" w:rsidRDefault="00E9300D" w:rsidP="00E9300D">
      <w:pPr>
        <w:rPr>
          <w:b/>
          <w:sz w:val="22"/>
          <w:szCs w:val="22"/>
        </w:rPr>
      </w:pPr>
      <w:r>
        <w:rPr>
          <w:b/>
          <w:sz w:val="22"/>
          <w:szCs w:val="22"/>
        </w:rPr>
        <w:t>Pressures and Constraints on the Geographic Subsidiary Managers</w:t>
      </w:r>
    </w:p>
    <w:p w14:paraId="7D8A89EC" w14:textId="77777777" w:rsidR="00E9300D" w:rsidRDefault="00E9300D" w:rsidP="00E9300D">
      <w:pPr>
        <w:rPr>
          <w:b/>
          <w:sz w:val="22"/>
          <w:szCs w:val="22"/>
        </w:rPr>
      </w:pPr>
    </w:p>
    <w:p w14:paraId="3E63307E" w14:textId="7E481535" w:rsidR="00E9300D" w:rsidRDefault="00E9300D" w:rsidP="00E9300D">
      <w:pPr>
        <w:jc w:val="center"/>
        <w:rPr>
          <w:b/>
          <w:sz w:val="22"/>
          <w:szCs w:val="22"/>
        </w:rPr>
      </w:pPr>
      <w:r>
        <w:rPr>
          <w:b/>
          <w:noProof/>
          <w:sz w:val="22"/>
          <w:szCs w:val="22"/>
        </w:rPr>
        <w:drawing>
          <wp:inline distT="0" distB="0" distL="0" distR="0" wp14:anchorId="7A8575E6" wp14:editId="7F237A3C">
            <wp:extent cx="3995420" cy="2182683"/>
            <wp:effectExtent l="0" t="0" r="0" b="1905"/>
            <wp:docPr id="2" name="Picture 2" descr="Macintosh HD:Users:stephaniewilson:Desktop:Screen shot 2015-03-21 at 1.57.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wilson:Desktop:Screen shot 2015-03-21 at 1.57.31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5420" cy="2182683"/>
                    </a:xfrm>
                    <a:prstGeom prst="rect">
                      <a:avLst/>
                    </a:prstGeom>
                    <a:noFill/>
                    <a:ln>
                      <a:noFill/>
                    </a:ln>
                  </pic:spPr>
                </pic:pic>
              </a:graphicData>
            </a:graphic>
          </wp:inline>
        </w:drawing>
      </w:r>
    </w:p>
    <w:p w14:paraId="2E627E60" w14:textId="77777777" w:rsidR="00E9300D" w:rsidRDefault="00E9300D" w:rsidP="00E9300D">
      <w:pPr>
        <w:rPr>
          <w:b/>
          <w:sz w:val="22"/>
          <w:szCs w:val="22"/>
        </w:rPr>
      </w:pPr>
    </w:p>
    <w:p w14:paraId="139706EA" w14:textId="716404C3" w:rsidR="00E9300D" w:rsidRDefault="00C52E43" w:rsidP="00E9300D">
      <w:pPr>
        <w:rPr>
          <w:b/>
          <w:sz w:val="22"/>
          <w:szCs w:val="22"/>
        </w:rPr>
      </w:pPr>
      <w:r>
        <w:rPr>
          <w:b/>
          <w:sz w:val="22"/>
          <w:szCs w:val="22"/>
        </w:rPr>
        <w:t>Top Level Corporate Management</w:t>
      </w:r>
    </w:p>
    <w:p w14:paraId="0BE87F30" w14:textId="7F7573E4" w:rsidR="00C52E43" w:rsidRPr="00C52E43" w:rsidRDefault="00C52E43" w:rsidP="00C52E43">
      <w:pPr>
        <w:pStyle w:val="ListParagraph"/>
        <w:numPr>
          <w:ilvl w:val="0"/>
          <w:numId w:val="15"/>
        </w:numPr>
        <w:rPr>
          <w:b/>
          <w:sz w:val="22"/>
          <w:szCs w:val="22"/>
        </w:rPr>
      </w:pPr>
      <w:r>
        <w:rPr>
          <w:sz w:val="22"/>
          <w:szCs w:val="22"/>
        </w:rPr>
        <w:t>Provide long term direction and purpose</w:t>
      </w:r>
    </w:p>
    <w:p w14:paraId="18BF56E6" w14:textId="06D8470D" w:rsidR="00C52E43" w:rsidRPr="00C52E43" w:rsidRDefault="00C52E43" w:rsidP="00C52E43">
      <w:pPr>
        <w:pStyle w:val="ListParagraph"/>
        <w:numPr>
          <w:ilvl w:val="1"/>
          <w:numId w:val="15"/>
        </w:numPr>
        <w:rPr>
          <w:b/>
          <w:sz w:val="22"/>
          <w:szCs w:val="22"/>
        </w:rPr>
      </w:pPr>
      <w:r>
        <w:rPr>
          <w:sz w:val="22"/>
          <w:szCs w:val="22"/>
        </w:rPr>
        <w:t>Clarity: simplicity, relevance, reinforcement</w:t>
      </w:r>
    </w:p>
    <w:p w14:paraId="00D1ACA1" w14:textId="31F25DF8" w:rsidR="00C52E43" w:rsidRPr="00C52E43" w:rsidRDefault="00C52E43" w:rsidP="00C52E43">
      <w:pPr>
        <w:pStyle w:val="ListParagraph"/>
        <w:numPr>
          <w:ilvl w:val="1"/>
          <w:numId w:val="15"/>
        </w:numPr>
        <w:rPr>
          <w:b/>
          <w:sz w:val="22"/>
          <w:szCs w:val="22"/>
        </w:rPr>
      </w:pPr>
      <w:r>
        <w:rPr>
          <w:sz w:val="22"/>
          <w:szCs w:val="22"/>
        </w:rPr>
        <w:t>Continuity: commitment to direction and purpose</w:t>
      </w:r>
    </w:p>
    <w:p w14:paraId="6BEE59A7" w14:textId="1897CF14" w:rsidR="00C52E43" w:rsidRPr="00C52E43" w:rsidRDefault="00C52E43" w:rsidP="00C52E43">
      <w:pPr>
        <w:pStyle w:val="ListParagraph"/>
        <w:numPr>
          <w:ilvl w:val="1"/>
          <w:numId w:val="15"/>
        </w:numPr>
        <w:rPr>
          <w:b/>
          <w:sz w:val="22"/>
          <w:szCs w:val="22"/>
        </w:rPr>
      </w:pPr>
      <w:r>
        <w:rPr>
          <w:sz w:val="22"/>
          <w:szCs w:val="22"/>
        </w:rPr>
        <w:t>Consistency: shared by all</w:t>
      </w:r>
    </w:p>
    <w:p w14:paraId="7A6BE75D" w14:textId="4435EF1A" w:rsidR="00C52E43" w:rsidRPr="00C52E43" w:rsidRDefault="00C52E43" w:rsidP="00C52E43">
      <w:pPr>
        <w:pStyle w:val="ListParagraph"/>
        <w:numPr>
          <w:ilvl w:val="0"/>
          <w:numId w:val="15"/>
        </w:numPr>
        <w:rPr>
          <w:b/>
          <w:sz w:val="22"/>
          <w:szCs w:val="22"/>
        </w:rPr>
      </w:pPr>
      <w:r>
        <w:rPr>
          <w:sz w:val="22"/>
          <w:szCs w:val="22"/>
        </w:rPr>
        <w:t>Leverage corporate performance</w:t>
      </w:r>
    </w:p>
    <w:p w14:paraId="45A41E94" w14:textId="201DFBA2" w:rsidR="00C52E43" w:rsidRPr="00C52E43" w:rsidRDefault="00C52E43" w:rsidP="00C52E43">
      <w:pPr>
        <w:pStyle w:val="ListParagraph"/>
        <w:numPr>
          <w:ilvl w:val="1"/>
          <w:numId w:val="15"/>
        </w:numPr>
        <w:rPr>
          <w:b/>
          <w:sz w:val="22"/>
          <w:szCs w:val="22"/>
        </w:rPr>
      </w:pPr>
      <w:r>
        <w:rPr>
          <w:sz w:val="22"/>
          <w:szCs w:val="22"/>
        </w:rPr>
        <w:t>Control systems based on supporting actions of managers, not directing them</w:t>
      </w:r>
    </w:p>
    <w:p w14:paraId="10657AA0" w14:textId="7856D488" w:rsidR="00C52E43" w:rsidRPr="00C52E43" w:rsidRDefault="00C52E43" w:rsidP="00C52E43">
      <w:pPr>
        <w:pStyle w:val="ListParagraph"/>
        <w:numPr>
          <w:ilvl w:val="1"/>
          <w:numId w:val="15"/>
        </w:numPr>
        <w:rPr>
          <w:b/>
          <w:sz w:val="22"/>
          <w:szCs w:val="22"/>
        </w:rPr>
      </w:pPr>
      <w:r>
        <w:rPr>
          <w:sz w:val="22"/>
          <w:szCs w:val="22"/>
        </w:rPr>
        <w:t>Coordinate and legitimize diverse perspectives</w:t>
      </w:r>
    </w:p>
    <w:p w14:paraId="3B9C5ADE" w14:textId="3E5EE1AD" w:rsidR="00C52E43" w:rsidRPr="00C52E43" w:rsidRDefault="00C52E43" w:rsidP="00C52E43">
      <w:pPr>
        <w:pStyle w:val="ListParagraph"/>
        <w:numPr>
          <w:ilvl w:val="0"/>
          <w:numId w:val="15"/>
        </w:numPr>
        <w:rPr>
          <w:b/>
          <w:sz w:val="22"/>
          <w:szCs w:val="22"/>
        </w:rPr>
      </w:pPr>
      <w:r>
        <w:rPr>
          <w:sz w:val="22"/>
          <w:szCs w:val="22"/>
        </w:rPr>
        <w:t>Ensure continuous renewal</w:t>
      </w:r>
    </w:p>
    <w:p w14:paraId="39243DAD" w14:textId="0A323B71" w:rsidR="00C52E43" w:rsidRPr="00C52E43" w:rsidRDefault="00C52E43" w:rsidP="00C52E43">
      <w:pPr>
        <w:pStyle w:val="ListParagraph"/>
        <w:numPr>
          <w:ilvl w:val="1"/>
          <w:numId w:val="15"/>
        </w:numPr>
        <w:rPr>
          <w:b/>
          <w:sz w:val="22"/>
          <w:szCs w:val="22"/>
        </w:rPr>
      </w:pPr>
      <w:r>
        <w:rPr>
          <w:sz w:val="22"/>
          <w:szCs w:val="22"/>
        </w:rPr>
        <w:t>Ensure an external orientation</w:t>
      </w:r>
    </w:p>
    <w:p w14:paraId="34C87B62" w14:textId="0E754AB4" w:rsidR="00C52E43" w:rsidRPr="00C52E43" w:rsidRDefault="00C52E43" w:rsidP="00C52E43">
      <w:pPr>
        <w:pStyle w:val="ListParagraph"/>
        <w:numPr>
          <w:ilvl w:val="1"/>
          <w:numId w:val="15"/>
        </w:numPr>
        <w:rPr>
          <w:b/>
          <w:sz w:val="22"/>
          <w:szCs w:val="22"/>
        </w:rPr>
      </w:pPr>
      <w:r>
        <w:rPr>
          <w:sz w:val="22"/>
          <w:szCs w:val="22"/>
        </w:rPr>
        <w:t>Develop a question attitude</w:t>
      </w:r>
    </w:p>
    <w:p w14:paraId="12896176" w14:textId="610E5123" w:rsidR="00C52E43" w:rsidRPr="00C52E43" w:rsidRDefault="00C52E43" w:rsidP="00C52E43">
      <w:pPr>
        <w:pStyle w:val="ListParagraph"/>
        <w:numPr>
          <w:ilvl w:val="1"/>
          <w:numId w:val="15"/>
        </w:numPr>
        <w:rPr>
          <w:b/>
          <w:sz w:val="22"/>
          <w:szCs w:val="22"/>
        </w:rPr>
      </w:pPr>
      <w:r>
        <w:rPr>
          <w:sz w:val="22"/>
          <w:szCs w:val="22"/>
        </w:rPr>
        <w:t>Legitimize new initiatives</w:t>
      </w:r>
    </w:p>
    <w:p w14:paraId="21B9696D" w14:textId="435E29C5" w:rsidR="00C52E43" w:rsidRPr="00C52E43" w:rsidRDefault="00C52E43" w:rsidP="00C52E43">
      <w:pPr>
        <w:pStyle w:val="ListParagraph"/>
        <w:numPr>
          <w:ilvl w:val="1"/>
          <w:numId w:val="15"/>
        </w:numPr>
        <w:rPr>
          <w:b/>
          <w:sz w:val="22"/>
          <w:szCs w:val="22"/>
        </w:rPr>
      </w:pPr>
      <w:r>
        <w:rPr>
          <w:sz w:val="22"/>
          <w:szCs w:val="22"/>
        </w:rPr>
        <w:t>Help the organization embrace, not deny, complexity</w:t>
      </w:r>
    </w:p>
    <w:p w14:paraId="44BF9097" w14:textId="77777777" w:rsidR="00C52E43" w:rsidRDefault="00C52E43" w:rsidP="00C52E43">
      <w:pPr>
        <w:rPr>
          <w:b/>
          <w:sz w:val="22"/>
          <w:szCs w:val="22"/>
        </w:rPr>
      </w:pPr>
    </w:p>
    <w:p w14:paraId="36CF9F7B" w14:textId="08959365" w:rsidR="00C52E43" w:rsidRDefault="00C52E43" w:rsidP="00C52E43">
      <w:pPr>
        <w:rPr>
          <w:b/>
          <w:sz w:val="22"/>
          <w:szCs w:val="22"/>
        </w:rPr>
      </w:pPr>
      <w:r>
        <w:rPr>
          <w:b/>
          <w:sz w:val="22"/>
          <w:szCs w:val="22"/>
        </w:rPr>
        <w:t>Drivers of Current MNE Trends</w:t>
      </w:r>
    </w:p>
    <w:p w14:paraId="5625F0D9" w14:textId="56B07C4B" w:rsidR="00C52E43" w:rsidRDefault="00C52E43" w:rsidP="00C52E43">
      <w:pPr>
        <w:pStyle w:val="ListParagraph"/>
        <w:numPr>
          <w:ilvl w:val="0"/>
          <w:numId w:val="16"/>
        </w:numPr>
        <w:rPr>
          <w:sz w:val="22"/>
          <w:szCs w:val="22"/>
        </w:rPr>
      </w:pPr>
      <w:r>
        <w:rPr>
          <w:sz w:val="22"/>
          <w:szCs w:val="22"/>
        </w:rPr>
        <w:t>NGOS have successfully established themselves as the “watchdog” of MNEs given the inability of national governments</w:t>
      </w:r>
    </w:p>
    <w:p w14:paraId="1B6D99C3" w14:textId="7AD66ECC" w:rsidR="00C52E43" w:rsidRDefault="00C52E43" w:rsidP="00C52E43">
      <w:pPr>
        <w:pStyle w:val="ListParagraph"/>
        <w:numPr>
          <w:ilvl w:val="0"/>
          <w:numId w:val="16"/>
        </w:numPr>
        <w:rPr>
          <w:sz w:val="22"/>
          <w:szCs w:val="22"/>
        </w:rPr>
      </w:pPr>
      <w:r>
        <w:rPr>
          <w:sz w:val="22"/>
          <w:szCs w:val="22"/>
        </w:rPr>
        <w:t>Supranational agencies, such as the United Nations have served as mediators of dialogue and voluntary cross sector initiatives</w:t>
      </w:r>
    </w:p>
    <w:p w14:paraId="0BC3BA25" w14:textId="36DCC90F" w:rsidR="00C52E43" w:rsidRDefault="00C52E43" w:rsidP="00C52E43">
      <w:pPr>
        <w:pStyle w:val="ListParagraph"/>
        <w:numPr>
          <w:ilvl w:val="0"/>
          <w:numId w:val="16"/>
        </w:numPr>
        <w:rPr>
          <w:sz w:val="22"/>
          <w:szCs w:val="22"/>
        </w:rPr>
      </w:pPr>
      <w:r>
        <w:rPr>
          <w:sz w:val="22"/>
          <w:szCs w:val="22"/>
        </w:rPr>
        <w:t xml:space="preserve">Corporations themselves have begun to adopt a broader, long term perspective of social issues as a means to ensure sustainable streams of income and maintain their very existence </w:t>
      </w:r>
    </w:p>
    <w:p w14:paraId="4F1A0C9B" w14:textId="77777777" w:rsidR="00C52E43" w:rsidRDefault="00C52E43" w:rsidP="00C52E43">
      <w:pPr>
        <w:rPr>
          <w:sz w:val="22"/>
          <w:szCs w:val="22"/>
        </w:rPr>
      </w:pPr>
    </w:p>
    <w:p w14:paraId="5B4CF92B" w14:textId="1BA93C76" w:rsidR="00C52E43" w:rsidRDefault="00C52E43" w:rsidP="00C52E43">
      <w:pPr>
        <w:rPr>
          <w:b/>
          <w:sz w:val="22"/>
          <w:szCs w:val="22"/>
        </w:rPr>
      </w:pPr>
      <w:r>
        <w:rPr>
          <w:b/>
          <w:sz w:val="22"/>
          <w:szCs w:val="22"/>
        </w:rPr>
        <w:t>Global Compact Principles</w:t>
      </w:r>
    </w:p>
    <w:p w14:paraId="32FFD55E" w14:textId="41BBB2C4" w:rsidR="00C52E43" w:rsidRPr="00C52E43" w:rsidRDefault="00C52E43" w:rsidP="00C52E43">
      <w:pPr>
        <w:pStyle w:val="ListParagraph"/>
        <w:numPr>
          <w:ilvl w:val="0"/>
          <w:numId w:val="17"/>
        </w:numPr>
        <w:rPr>
          <w:b/>
          <w:sz w:val="22"/>
          <w:szCs w:val="22"/>
        </w:rPr>
      </w:pPr>
      <w:r>
        <w:rPr>
          <w:sz w:val="22"/>
          <w:szCs w:val="22"/>
        </w:rPr>
        <w:t>Businesses should support and respect the protection of internationally proclaimed human rights</w:t>
      </w:r>
    </w:p>
    <w:p w14:paraId="14A2B9B9" w14:textId="51D2BEAF" w:rsidR="00C52E43" w:rsidRPr="00C52E43" w:rsidRDefault="00C52E43" w:rsidP="00C52E43">
      <w:pPr>
        <w:pStyle w:val="ListParagraph"/>
        <w:numPr>
          <w:ilvl w:val="0"/>
          <w:numId w:val="17"/>
        </w:numPr>
        <w:rPr>
          <w:b/>
          <w:sz w:val="22"/>
          <w:szCs w:val="22"/>
        </w:rPr>
      </w:pPr>
      <w:r>
        <w:rPr>
          <w:sz w:val="22"/>
          <w:szCs w:val="22"/>
        </w:rPr>
        <w:t>Make sure that they are not complicit in human rights abuses</w:t>
      </w:r>
    </w:p>
    <w:p w14:paraId="253087B4" w14:textId="74FC6F5B" w:rsidR="00C52E43" w:rsidRPr="00B40D81" w:rsidRDefault="00B40D81" w:rsidP="00C52E43">
      <w:pPr>
        <w:pStyle w:val="ListParagraph"/>
        <w:numPr>
          <w:ilvl w:val="0"/>
          <w:numId w:val="17"/>
        </w:numPr>
        <w:rPr>
          <w:b/>
          <w:sz w:val="22"/>
          <w:szCs w:val="22"/>
        </w:rPr>
      </w:pPr>
      <w:r>
        <w:rPr>
          <w:sz w:val="22"/>
          <w:szCs w:val="22"/>
        </w:rPr>
        <w:t>Businesses should uph</w:t>
      </w:r>
      <w:r w:rsidR="00C52E43">
        <w:rPr>
          <w:sz w:val="22"/>
          <w:szCs w:val="22"/>
        </w:rPr>
        <w:t xml:space="preserve">old the freedom of association and the effective recognition of the right </w:t>
      </w:r>
      <w:r>
        <w:rPr>
          <w:sz w:val="22"/>
          <w:szCs w:val="22"/>
        </w:rPr>
        <w:t>to collective bargaining</w:t>
      </w:r>
    </w:p>
    <w:p w14:paraId="42893C9F" w14:textId="2590813F" w:rsidR="00B40D81" w:rsidRPr="00B40D81" w:rsidRDefault="00B40D81" w:rsidP="00C52E43">
      <w:pPr>
        <w:pStyle w:val="ListParagraph"/>
        <w:numPr>
          <w:ilvl w:val="0"/>
          <w:numId w:val="17"/>
        </w:numPr>
        <w:rPr>
          <w:b/>
          <w:sz w:val="22"/>
          <w:szCs w:val="22"/>
        </w:rPr>
      </w:pPr>
      <w:r>
        <w:rPr>
          <w:sz w:val="22"/>
          <w:szCs w:val="22"/>
        </w:rPr>
        <w:t xml:space="preserve">The elimination of all forms of forced and compulsory </w:t>
      </w:r>
      <w:proofErr w:type="spellStart"/>
      <w:r>
        <w:rPr>
          <w:sz w:val="22"/>
          <w:szCs w:val="22"/>
        </w:rPr>
        <w:t>labour</w:t>
      </w:r>
      <w:proofErr w:type="spellEnd"/>
    </w:p>
    <w:p w14:paraId="1786B312" w14:textId="2CB26286" w:rsidR="00B40D81" w:rsidRPr="00B40D81" w:rsidRDefault="00B40D81" w:rsidP="00C52E43">
      <w:pPr>
        <w:pStyle w:val="ListParagraph"/>
        <w:numPr>
          <w:ilvl w:val="0"/>
          <w:numId w:val="17"/>
        </w:numPr>
        <w:rPr>
          <w:b/>
          <w:sz w:val="22"/>
          <w:szCs w:val="22"/>
        </w:rPr>
      </w:pPr>
      <w:r>
        <w:rPr>
          <w:sz w:val="22"/>
          <w:szCs w:val="22"/>
        </w:rPr>
        <w:t xml:space="preserve">The effective abolition of child </w:t>
      </w:r>
      <w:proofErr w:type="spellStart"/>
      <w:r>
        <w:rPr>
          <w:sz w:val="22"/>
          <w:szCs w:val="22"/>
        </w:rPr>
        <w:t>labour</w:t>
      </w:r>
      <w:proofErr w:type="spellEnd"/>
    </w:p>
    <w:p w14:paraId="673D1097" w14:textId="1A50B180" w:rsidR="00B40D81" w:rsidRPr="00B40D81" w:rsidRDefault="00B40D81" w:rsidP="00C52E43">
      <w:pPr>
        <w:pStyle w:val="ListParagraph"/>
        <w:numPr>
          <w:ilvl w:val="0"/>
          <w:numId w:val="17"/>
        </w:numPr>
        <w:rPr>
          <w:b/>
          <w:sz w:val="22"/>
          <w:szCs w:val="22"/>
        </w:rPr>
      </w:pPr>
      <w:r>
        <w:rPr>
          <w:sz w:val="22"/>
          <w:szCs w:val="22"/>
        </w:rPr>
        <w:t>The elimination of discrimination in respect of employment and occupations</w:t>
      </w:r>
    </w:p>
    <w:p w14:paraId="03D19513" w14:textId="00461F2A" w:rsidR="00B40D81" w:rsidRPr="00B40D81" w:rsidRDefault="00B40D81" w:rsidP="00C52E43">
      <w:pPr>
        <w:pStyle w:val="ListParagraph"/>
        <w:numPr>
          <w:ilvl w:val="0"/>
          <w:numId w:val="17"/>
        </w:numPr>
        <w:rPr>
          <w:b/>
          <w:sz w:val="22"/>
          <w:szCs w:val="22"/>
        </w:rPr>
      </w:pPr>
      <w:r>
        <w:rPr>
          <w:sz w:val="22"/>
          <w:szCs w:val="22"/>
        </w:rPr>
        <w:t>Businesses should support a precautionary approach to environmental challenges</w:t>
      </w:r>
    </w:p>
    <w:p w14:paraId="7322272F" w14:textId="18FF6629" w:rsidR="00B40D81" w:rsidRPr="00B40D81" w:rsidRDefault="00B40D81" w:rsidP="00C52E43">
      <w:pPr>
        <w:pStyle w:val="ListParagraph"/>
        <w:numPr>
          <w:ilvl w:val="0"/>
          <w:numId w:val="17"/>
        </w:numPr>
        <w:rPr>
          <w:b/>
          <w:sz w:val="22"/>
          <w:szCs w:val="22"/>
        </w:rPr>
      </w:pPr>
      <w:r>
        <w:rPr>
          <w:sz w:val="22"/>
          <w:szCs w:val="22"/>
        </w:rPr>
        <w:t>Undertake initiative to promote greater environmental responsibility</w:t>
      </w:r>
    </w:p>
    <w:p w14:paraId="782405CC" w14:textId="4DF16E33" w:rsidR="00B40D81" w:rsidRPr="00B40D81" w:rsidRDefault="00B40D81" w:rsidP="00C52E43">
      <w:pPr>
        <w:pStyle w:val="ListParagraph"/>
        <w:numPr>
          <w:ilvl w:val="0"/>
          <w:numId w:val="17"/>
        </w:numPr>
        <w:rPr>
          <w:b/>
          <w:sz w:val="22"/>
          <w:szCs w:val="22"/>
        </w:rPr>
      </w:pPr>
      <w:r>
        <w:rPr>
          <w:sz w:val="22"/>
          <w:szCs w:val="22"/>
        </w:rPr>
        <w:t>Encourage the development and diffusion of environmentally friendly technologies</w:t>
      </w:r>
    </w:p>
    <w:p w14:paraId="5AF5DB3C" w14:textId="4C1E11B2" w:rsidR="00B40D81" w:rsidRPr="00C52E43" w:rsidRDefault="00B40D81" w:rsidP="00C52E43">
      <w:pPr>
        <w:pStyle w:val="ListParagraph"/>
        <w:numPr>
          <w:ilvl w:val="0"/>
          <w:numId w:val="17"/>
        </w:numPr>
        <w:rPr>
          <w:b/>
          <w:sz w:val="22"/>
          <w:szCs w:val="22"/>
        </w:rPr>
      </w:pPr>
      <w:r>
        <w:rPr>
          <w:sz w:val="22"/>
          <w:szCs w:val="22"/>
        </w:rPr>
        <w:t xml:space="preserve">Businesses should work against all forms of corruption including extortion and bribery </w:t>
      </w:r>
    </w:p>
    <w:sectPr w:rsidR="00B40D81" w:rsidRPr="00C52E43" w:rsidSect="0010743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1E16"/>
    <w:multiLevelType w:val="hybridMultilevel"/>
    <w:tmpl w:val="C598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17E52"/>
    <w:multiLevelType w:val="hybridMultilevel"/>
    <w:tmpl w:val="BF76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70730"/>
    <w:multiLevelType w:val="hybridMultilevel"/>
    <w:tmpl w:val="EC4CA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9B2750"/>
    <w:multiLevelType w:val="hybridMultilevel"/>
    <w:tmpl w:val="DD6C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AD39A8"/>
    <w:multiLevelType w:val="hybridMultilevel"/>
    <w:tmpl w:val="47EEE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17193E"/>
    <w:multiLevelType w:val="hybridMultilevel"/>
    <w:tmpl w:val="4D507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386A8D"/>
    <w:multiLevelType w:val="hybridMultilevel"/>
    <w:tmpl w:val="090A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663722"/>
    <w:multiLevelType w:val="hybridMultilevel"/>
    <w:tmpl w:val="86EC8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F0978"/>
    <w:multiLevelType w:val="hybridMultilevel"/>
    <w:tmpl w:val="F20A0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7E39FD"/>
    <w:multiLevelType w:val="hybridMultilevel"/>
    <w:tmpl w:val="BFAC9D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68064F4"/>
    <w:multiLevelType w:val="hybridMultilevel"/>
    <w:tmpl w:val="79342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72287E"/>
    <w:multiLevelType w:val="hybridMultilevel"/>
    <w:tmpl w:val="337C6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DC60C2"/>
    <w:multiLevelType w:val="hybridMultilevel"/>
    <w:tmpl w:val="72A8F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B35B0E"/>
    <w:multiLevelType w:val="hybridMultilevel"/>
    <w:tmpl w:val="01FC6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B52446"/>
    <w:multiLevelType w:val="hybridMultilevel"/>
    <w:tmpl w:val="894C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7B2D48"/>
    <w:multiLevelType w:val="hybridMultilevel"/>
    <w:tmpl w:val="B7BC2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436F3D"/>
    <w:multiLevelType w:val="hybridMultilevel"/>
    <w:tmpl w:val="A034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9"/>
  </w:num>
  <w:num w:numId="4">
    <w:abstractNumId w:val="11"/>
  </w:num>
  <w:num w:numId="5">
    <w:abstractNumId w:val="6"/>
  </w:num>
  <w:num w:numId="6">
    <w:abstractNumId w:val="7"/>
  </w:num>
  <w:num w:numId="7">
    <w:abstractNumId w:val="13"/>
  </w:num>
  <w:num w:numId="8">
    <w:abstractNumId w:val="14"/>
  </w:num>
  <w:num w:numId="9">
    <w:abstractNumId w:val="12"/>
  </w:num>
  <w:num w:numId="10">
    <w:abstractNumId w:val="2"/>
  </w:num>
  <w:num w:numId="11">
    <w:abstractNumId w:val="3"/>
  </w:num>
  <w:num w:numId="12">
    <w:abstractNumId w:val="8"/>
  </w:num>
  <w:num w:numId="13">
    <w:abstractNumId w:val="1"/>
  </w:num>
  <w:num w:numId="14">
    <w:abstractNumId w:val="4"/>
  </w:num>
  <w:num w:numId="15">
    <w:abstractNumId w:val="5"/>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DF6"/>
    <w:rsid w:val="0000064E"/>
    <w:rsid w:val="000C5250"/>
    <w:rsid w:val="00107433"/>
    <w:rsid w:val="001429BC"/>
    <w:rsid w:val="00185ACA"/>
    <w:rsid w:val="004E76BE"/>
    <w:rsid w:val="004F7286"/>
    <w:rsid w:val="006D528A"/>
    <w:rsid w:val="006D64D7"/>
    <w:rsid w:val="00822DF6"/>
    <w:rsid w:val="00B40D81"/>
    <w:rsid w:val="00BC7E9F"/>
    <w:rsid w:val="00BF3530"/>
    <w:rsid w:val="00C17C6A"/>
    <w:rsid w:val="00C52E43"/>
    <w:rsid w:val="00CC4301"/>
    <w:rsid w:val="00D34987"/>
    <w:rsid w:val="00D45B7B"/>
    <w:rsid w:val="00E337F4"/>
    <w:rsid w:val="00E9300D"/>
    <w:rsid w:val="00FA08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43CF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DF6"/>
    <w:pPr>
      <w:ind w:left="720"/>
      <w:contextualSpacing/>
    </w:pPr>
  </w:style>
  <w:style w:type="paragraph" w:styleId="BalloonText">
    <w:name w:val="Balloon Text"/>
    <w:basedOn w:val="Normal"/>
    <w:link w:val="BalloonTextChar"/>
    <w:uiPriority w:val="99"/>
    <w:semiHidden/>
    <w:unhideWhenUsed/>
    <w:rsid w:val="00E930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9300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DF6"/>
    <w:pPr>
      <w:ind w:left="720"/>
      <w:contextualSpacing/>
    </w:pPr>
  </w:style>
  <w:style w:type="paragraph" w:styleId="BalloonText">
    <w:name w:val="Balloon Text"/>
    <w:basedOn w:val="Normal"/>
    <w:link w:val="BalloonTextChar"/>
    <w:uiPriority w:val="99"/>
    <w:semiHidden/>
    <w:unhideWhenUsed/>
    <w:rsid w:val="00E930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9300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2332</Words>
  <Characters>13293</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Wilson</dc:creator>
  <cp:keywords/>
  <dc:description/>
  <cp:lastModifiedBy>Alycia Gambarotto</cp:lastModifiedBy>
  <cp:revision>3</cp:revision>
  <dcterms:created xsi:type="dcterms:W3CDTF">2015-03-22T19:27:00Z</dcterms:created>
  <dcterms:modified xsi:type="dcterms:W3CDTF">2016-03-07T06:01:00Z</dcterms:modified>
</cp:coreProperties>
</file>