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9C9E07" w14:textId="77777777" w:rsidR="00164EAF" w:rsidRDefault="00D446B5">
      <w:pPr>
        <w:pStyle w:val="Heading1"/>
      </w:pPr>
      <w:r>
        <w:t xml:space="preserve">FEM 2110 Final Exam Review </w:t>
      </w:r>
    </w:p>
    <w:p w14:paraId="09676124" w14:textId="77777777" w:rsidR="00D446B5" w:rsidRPr="00D446B5" w:rsidRDefault="00D446B5" w:rsidP="00D446B5">
      <w:pPr>
        <w:pStyle w:val="NormalWeb"/>
        <w:spacing w:before="0" w:beforeAutospacing="0" w:after="0" w:afterAutospacing="0"/>
        <w:rPr>
          <w:b/>
          <w:u w:val="single"/>
        </w:rPr>
      </w:pPr>
      <w:r w:rsidRPr="00D446B5">
        <w:rPr>
          <w:b/>
          <w:u w:val="single"/>
        </w:rPr>
        <w:t>Eli Clare "The Mountain"</w:t>
      </w:r>
    </w:p>
    <w:p w14:paraId="5E065973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-"Gimp" vs. "supercrip". Supercrip stories focus on the individual, ignore structures of ableism that make life so difficult for disabled bodies </w:t>
      </w:r>
    </w:p>
    <w:p w14:paraId="34A27389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-internalizing the supercrip = accepting the individual responsibility vs. putting it back on society </w:t>
      </w:r>
    </w:p>
    <w:p w14:paraId="573711AE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-achievement contradicts disability  in an ableist society. "crips" pay a huge price for this </w:t>
      </w:r>
    </w:p>
    <w:p w14:paraId="76AE21EA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-Oliver: disability vs. impairment doesn't take into account important emotional &amp; embodied realities </w:t>
      </w:r>
    </w:p>
    <w:p w14:paraId="115808D2" w14:textId="77777777" w:rsidR="00D446B5" w:rsidRPr="00D446B5" w:rsidRDefault="00D446B5" w:rsidP="00D446B5">
      <w:pPr>
        <w:pStyle w:val="NormalWeb"/>
        <w:spacing w:before="0" w:beforeAutospacing="0" w:after="0" w:afterAutospacing="0"/>
        <w:ind w:left="540"/>
      </w:pPr>
      <w:r w:rsidRPr="00D446B5">
        <w:t xml:space="preserve">-impairment = "lacking part or all of a limb, or having a defective limb, organism or mechanism of the body </w:t>
      </w:r>
    </w:p>
    <w:p w14:paraId="795708AC" w14:textId="77777777" w:rsidR="00D446B5" w:rsidRPr="00D446B5" w:rsidRDefault="00D446B5" w:rsidP="00D446B5">
      <w:pPr>
        <w:pStyle w:val="NormalWeb"/>
        <w:spacing w:before="0" w:beforeAutospacing="0" w:after="0" w:afterAutospacing="0"/>
        <w:ind w:left="540"/>
      </w:pPr>
      <w:r w:rsidRPr="00D446B5">
        <w:t xml:space="preserve">-disability= "the disadvantage or restriction of activity caused by a contemporary social organization which takes little or no account of people who have physical and/or cognitive and/or developmental/mental impairments &amp; thus excludes them from the mainstream of society </w:t>
      </w:r>
    </w:p>
    <w:p w14:paraId="1AF4AB05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-concept of body as home but difficult &amp; traumatic relationship we might have with our bodies because of disability, race, gender, class, sexuality and histories of sexual or physical violence etc</w:t>
      </w:r>
    </w:p>
    <w:p w14:paraId="37518E19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-the body as home only if we understand bodies can be stolen away from us (through lies, violence, poverty, illness). How do we </w:t>
      </w:r>
      <w:r w:rsidRPr="00D446B5">
        <w:t>reclaim</w:t>
      </w:r>
      <w:r w:rsidRPr="00D446B5">
        <w:t xml:space="preserve"> the stolen body</w:t>
      </w:r>
    </w:p>
    <w:p w14:paraId="4EC52029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-disability in pop culture: undateables episode </w:t>
      </w:r>
    </w:p>
    <w:p w14:paraId="7B6F9EE1" w14:textId="77777777" w:rsidR="00D446B5" w:rsidRPr="00D446B5" w:rsidRDefault="00D446B5" w:rsidP="00D446B5">
      <w:pPr>
        <w:pStyle w:val="NormalWeb"/>
        <w:spacing w:before="0" w:beforeAutospacing="0" w:after="0" w:afterAutospacing="0"/>
      </w:pPr>
    </w:p>
    <w:p w14:paraId="042F23B7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u w:val="single"/>
          <w:lang w:val="en-CA" w:eastAsia="en-US"/>
        </w:rPr>
      </w:pPr>
      <w:r w:rsidRPr="00D446B5">
        <w:rPr>
          <w:rFonts w:ascii="Times New Roman" w:hAnsi="Times New Roman" w:cs="Times New Roman"/>
          <w:b/>
          <w:color w:val="auto"/>
          <w:sz w:val="24"/>
          <w:szCs w:val="24"/>
          <w:u w:val="single"/>
          <w:lang w:val="en-CA" w:eastAsia="en-US"/>
        </w:rPr>
        <w:t>Talia Mae Bettcher “Evil Deceivers &amp; Make believers”</w:t>
      </w:r>
    </w:p>
    <w:p w14:paraId="1F79CE44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  <w:t>-transphobia: any negative attitude (hatred, loathing, moral indignation) towards trans people on the basis of gender enactments</w:t>
      </w:r>
    </w:p>
    <w:p w14:paraId="1EEAD5AE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  <w:t>-violence against transgender people often occurs in sexual context</w:t>
      </w:r>
    </w:p>
    <w:p w14:paraId="321438EC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  <w:t>-discourse of sexual deception as a from of violation/rape = used to justify violence and even murder (ex. transphobic defence in Gwen Araujo cases)</w:t>
      </w:r>
    </w:p>
    <w:p w14:paraId="4CD87EDD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  <w:t>-man tricking another man into sexual encounters therefore the violence against her is</w:t>
      </w: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 </w:t>
      </w:r>
    </w:p>
    <w:p w14:paraId="2887C8EA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  <w:t>justified</w:t>
      </w:r>
    </w:p>
    <w:p w14:paraId="7C3390AC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  <w:t>-discourse includes concerns with exposure, discovery, appearance and reality</w:t>
      </w:r>
    </w:p>
    <w:p w14:paraId="61420441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  <w:t>-cisgender policing of sex/gender alignment through”identity enforcement”</w:t>
      </w:r>
    </w:p>
    <w:p w14:paraId="3CAA0F80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  <w:t>-appearance/reality contrast = between sexed body (genitals) and gender presentation. What is “normal” and acceptable = alignment. Non-alignment= read as “deception” that legitimates disgust, rejection and even violence</w:t>
      </w: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 </w:t>
      </w:r>
    </w:p>
    <w:p w14:paraId="63216BD4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  <w:t>-trans people forced into double-bind:</w:t>
      </w:r>
    </w:p>
    <w:p w14:paraId="1432850D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  <w:t>visibility</w:t>
      </w: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 </w:t>
      </w:r>
    </w:p>
    <w:p w14:paraId="7126FFD0" w14:textId="77777777" w:rsidR="00D446B5" w:rsidRPr="00D446B5" w:rsidRDefault="00D446B5" w:rsidP="00D446B5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eastAsia="Times New Roman" w:hAnsi="Times New Roman" w:cs="Times New Roman"/>
          <w:color w:val="auto"/>
          <w:sz w:val="24"/>
          <w:szCs w:val="24"/>
          <w:lang w:val="en-CA" w:eastAsia="en-US"/>
        </w:rPr>
        <w:t>one’s life constructed as fictitious</w:t>
      </w:r>
    </w:p>
    <w:p w14:paraId="0030C255" w14:textId="77777777" w:rsidR="00D446B5" w:rsidRPr="00D446B5" w:rsidRDefault="00D446B5" w:rsidP="00D446B5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eastAsia="Times New Roman" w:hAnsi="Times New Roman" w:cs="Times New Roman"/>
          <w:color w:val="auto"/>
          <w:sz w:val="24"/>
          <w:szCs w:val="24"/>
          <w:lang w:val="en-CA" w:eastAsia="en-US"/>
        </w:rPr>
        <w:t>one’s identity not taken seriously</w:t>
      </w:r>
      <w:r w:rsidRPr="00D446B5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 </w:t>
      </w:r>
    </w:p>
    <w:p w14:paraId="699BDC6A" w14:textId="77777777" w:rsidR="00D446B5" w:rsidRPr="00D446B5" w:rsidRDefault="00D446B5" w:rsidP="00D446B5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eastAsia="Times New Roman" w:hAnsi="Times New Roman" w:cs="Times New Roman"/>
          <w:color w:val="auto"/>
          <w:sz w:val="24"/>
          <w:szCs w:val="24"/>
          <w:lang w:val="en-CA" w:eastAsia="en-US"/>
        </w:rPr>
        <w:t>condescended to</w:t>
      </w:r>
    </w:p>
    <w:p w14:paraId="1B63CECA" w14:textId="77777777" w:rsidR="00D446B5" w:rsidRPr="00D446B5" w:rsidRDefault="00D446B5" w:rsidP="00D446B5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eastAsia="Times New Roman" w:hAnsi="Times New Roman" w:cs="Times New Roman"/>
          <w:color w:val="auto"/>
          <w:sz w:val="24"/>
          <w:szCs w:val="24"/>
          <w:lang w:val="en-CA" w:eastAsia="en-US"/>
        </w:rPr>
        <w:t>being subject to violence and even murder</w:t>
      </w:r>
      <w:r w:rsidRPr="00D446B5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 </w:t>
      </w:r>
    </w:p>
    <w:p w14:paraId="5F00DC0B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  <w:t>invisibility</w:t>
      </w:r>
    </w:p>
    <w:p w14:paraId="3F0688D5" w14:textId="77777777" w:rsidR="00D446B5" w:rsidRPr="00D446B5" w:rsidRDefault="00D446B5" w:rsidP="00D446B5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eastAsia="Times New Roman" w:hAnsi="Times New Roman" w:cs="Times New Roman"/>
          <w:color w:val="auto"/>
          <w:sz w:val="24"/>
          <w:szCs w:val="24"/>
          <w:lang w:val="en-CA" w:eastAsia="en-US"/>
        </w:rPr>
        <w:t>living in constant fear of exposure (thus, eventually violence and death)</w:t>
      </w:r>
    </w:p>
    <w:p w14:paraId="78BC305D" w14:textId="77777777" w:rsidR="00D446B5" w:rsidRPr="00D446B5" w:rsidRDefault="00D446B5" w:rsidP="00D446B5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eastAsia="Times New Roman" w:hAnsi="Times New Roman" w:cs="Times New Roman"/>
          <w:color w:val="auto"/>
          <w:sz w:val="24"/>
          <w:szCs w:val="24"/>
          <w:lang w:val="en-CA" w:eastAsia="en-US"/>
        </w:rPr>
        <w:lastRenderedPageBreak/>
        <w:t>even when you disclose or are forced to you’re seen as deceiving previously</w:t>
      </w:r>
      <w:r w:rsidRPr="00D446B5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 </w:t>
      </w:r>
    </w:p>
    <w:p w14:paraId="66984995" w14:textId="77777777" w:rsidR="00D446B5" w:rsidRPr="00D446B5" w:rsidRDefault="00D446B5" w:rsidP="00D446B5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eastAsia="Times New Roman" w:hAnsi="Times New Roman" w:cs="Times New Roman"/>
          <w:color w:val="auto"/>
          <w:sz w:val="24"/>
          <w:szCs w:val="24"/>
          <w:lang w:val="en-CA" w:eastAsia="en-US"/>
        </w:rPr>
        <w:t>subject to violence and murder</w:t>
      </w:r>
    </w:p>
    <w:p w14:paraId="7B4BC53F" w14:textId="77777777" w:rsidR="00D446B5" w:rsidRPr="00D446B5" w:rsidRDefault="00D446B5" w:rsidP="00D446B5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eastAsia="Times New Roman" w:hAnsi="Times New Roman" w:cs="Times New Roman"/>
          <w:color w:val="auto"/>
          <w:sz w:val="24"/>
          <w:szCs w:val="24"/>
          <w:lang w:val="en-CA" w:eastAsia="en-US"/>
        </w:rPr>
        <w:t>being blamed for this violence</w:t>
      </w:r>
      <w:r w:rsidRPr="00D446B5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 </w:t>
      </w:r>
    </w:p>
    <w:p w14:paraId="24DB0636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  <w:t>“passing privilege” no one will read you as trans</w:t>
      </w:r>
    </w:p>
    <w:p w14:paraId="018A1712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 </w:t>
      </w:r>
    </w:p>
    <w:p w14:paraId="29A3ABA9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  <w:t>trans woman archetypes in the media</w:t>
      </w: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 </w:t>
      </w:r>
    </w:p>
    <w:p w14:paraId="06FD4CFD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  <w:t>-trans women used as serial killers ie. “Dressed to Kill” movie form the 90s, “The Silence of the Lambs” buffalo bill is trans, gives bad image</w:t>
      </w: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 </w:t>
      </w:r>
    </w:p>
    <w:p w14:paraId="3E7F35AD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  <w:t>-Jared Leto in Dallas Buyers Club - putting down trans woman “pathetic trans woman archetype” is a sex worker, has aids</w:t>
      </w: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 </w:t>
      </w:r>
    </w:p>
    <w:p w14:paraId="313B130A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  <w:t>-asks us to have pity on the trans woman</w:t>
      </w:r>
    </w:p>
    <w:p w14:paraId="4256390E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  <w:t>-problematic aspect of dallas buyers club is that it’s based on a true story, although there</w:t>
      </w:r>
    </w:p>
    <w:p w14:paraId="00D7A070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  <w:t>was never a trans women in real life, created her to represent all of the LGBTQ community</w:t>
      </w: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 </w:t>
      </w:r>
    </w:p>
    <w:p w14:paraId="6B328DB3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  <w:t>-always referred to as “he”</w:t>
      </w:r>
    </w:p>
    <w:p w14:paraId="0D7301E5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  <w:t>-“deceptive transsexual narrative” or “trans seductress”</w:t>
      </w: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 </w:t>
      </w:r>
    </w:p>
    <w:p w14:paraId="101C6292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  <w:t>-violence legitimized by “trans panic defence” way for people to murder trans people based on the fact that they never disclosed that they were trans</w:t>
      </w: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 </w:t>
      </w:r>
    </w:p>
    <w:p w14:paraId="2BFE2D3E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  <w:t>-today we’re finally seeing trans actors play trans roles</w:t>
      </w: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 </w:t>
      </w:r>
    </w:p>
    <w:p w14:paraId="511A71D3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  <w:t>-people think trans is not a genuine identity when we have cis actors playing trans people, shows trans people to be a “costume” not an identity</w:t>
      </w: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 </w:t>
      </w:r>
    </w:p>
    <w:p w14:paraId="7E8D7E5F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 </w:t>
      </w:r>
    </w:p>
    <w:p w14:paraId="1535F0BC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val="en-CA" w:eastAsia="en-US"/>
        </w:rPr>
        <w:t>-drag queens - used to be considered transvestite fetishism according to the APA</w:t>
      </w:r>
    </w:p>
    <w:p w14:paraId="51611744" w14:textId="77777777" w:rsidR="00D446B5" w:rsidRPr="00D446B5" w:rsidRDefault="00D446B5" w:rsidP="00D446B5">
      <w:pPr>
        <w:pStyle w:val="NormalWeb"/>
        <w:spacing w:before="0" w:beforeAutospacing="0" w:after="0" w:afterAutospacing="0"/>
      </w:pPr>
    </w:p>
    <w:p w14:paraId="14C663AC" w14:textId="77777777" w:rsidR="00D446B5" w:rsidRPr="00D446B5" w:rsidRDefault="00D446B5" w:rsidP="00D446B5">
      <w:pPr>
        <w:pStyle w:val="NormalWeb"/>
        <w:spacing w:before="0" w:beforeAutospacing="0" w:after="0" w:afterAutospacing="0"/>
        <w:rPr>
          <w:b/>
          <w:u w:val="single"/>
        </w:rPr>
      </w:pPr>
      <w:r w:rsidRPr="00D446B5">
        <w:rPr>
          <w:b/>
          <w:u w:val="single"/>
        </w:rPr>
        <w:t>Sarah B. Weiser. "Branding the post-feminist self"</w:t>
      </w:r>
    </w:p>
    <w:p w14:paraId="19EA7A67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-YouTube = explosion of popularity, 1000s of videos posted, has become the place for posting videos chronicling everyday life</w:t>
      </w:r>
    </w:p>
    <w:p w14:paraId="53668EBE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-democratizing aspect = double function: top-down platform + bottom-up platform</w:t>
      </w:r>
    </w:p>
    <w:p w14:paraId="207EFA40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-YouTube = a site for self-promotion or creation of the "self-brand" - girls and young women use it to perpetuate a post-feminist self through displays of "public femininity"</w:t>
      </w:r>
    </w:p>
    <w:p w14:paraId="425319F4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-ideals of post-feminist subject = independence, capability, empowerment (also what define neo-liberal subject)</w:t>
      </w:r>
    </w:p>
    <w:p w14:paraId="09178208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-kids "live online" (May 2009 stats: 2-11 audience had reached 16 million or 16% of active online universe)</w:t>
      </w:r>
    </w:p>
    <w:p w14:paraId="65E41EF5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-girls' self-presentation online= contradictory practice; not completely empowering or "freeing" but not only controlled by media and market forces</w:t>
      </w:r>
    </w:p>
    <w:p w14:paraId="7B8483BA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-conscious looking at their own productions but also monitoring how others look at them </w:t>
      </w:r>
    </w:p>
    <w:p w14:paraId="25BE77E6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-commercial brands and ideological contexts structure narratives on YouTube. Not anything goes, self-brand must be recognizable culturally </w:t>
      </w:r>
    </w:p>
    <w:p w14:paraId="170A79D0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-traditional adolescent question moves from "who am I?" to "how do I sell myself"?</w:t>
      </w:r>
    </w:p>
    <w:p w14:paraId="07EFF071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-girls as producers of the self brand, but other users/consumers also evaluate, judge and control (ex. Website "hot or not")</w:t>
      </w:r>
    </w:p>
    <w:p w14:paraId="1AE7C44B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 </w:t>
      </w:r>
    </w:p>
    <w:p w14:paraId="48622F49" w14:textId="77777777" w:rsidR="00D446B5" w:rsidRPr="00D446B5" w:rsidRDefault="00D446B5" w:rsidP="00D446B5">
      <w:pPr>
        <w:pStyle w:val="NormalWeb"/>
        <w:spacing w:before="0" w:beforeAutospacing="0" w:after="0" w:afterAutospacing="0"/>
        <w:rPr>
          <w:b/>
          <w:u w:val="single"/>
        </w:rPr>
      </w:pPr>
      <w:r w:rsidRPr="00D446B5">
        <w:rPr>
          <w:b/>
          <w:u w:val="single"/>
        </w:rPr>
        <w:t>Katrin Tiidenberg and Edgar G. Cruz. "Selfies, Image &amp; the remaking of the body"</w:t>
      </w:r>
    </w:p>
    <w:p w14:paraId="79BCECA4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-increasing amount of communication happens through image</w:t>
      </w:r>
    </w:p>
    <w:p w14:paraId="5FCF49B6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-selfies as a technology of empowerment for women on-line to challenge body normativity </w:t>
      </w:r>
    </w:p>
    <w:p w14:paraId="2E4BA7F4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-consumer culture makes us all responsible for surfaces of our body; girls &amp; women especially targeted, seen as always imperfect</w:t>
      </w:r>
    </w:p>
    <w:p w14:paraId="27771781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-self-shooters "speak in bodies", borrow "codes of pornography" used by pop stars</w:t>
      </w:r>
    </w:p>
    <w:p w14:paraId="1ECD7DDE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lastRenderedPageBreak/>
        <w:t xml:space="preserve">-selfies can make women feel powerful - encourage people to put their body out there (forget whether it meets standards), creates body-positive atmosphere </w:t>
      </w:r>
    </w:p>
    <w:p w14:paraId="4C62647F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-transformative potential of selfies: women's relationships to their bodies change through these practices, they see their bodies more positively (what is acceptable to photograph becomes more than just perfection)</w:t>
      </w:r>
    </w:p>
    <w:p w14:paraId="75B63479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-oppressive element = audience makes demands for more images or specific images (often less clothes) or makes negative comments on appearances (popularity paradox of selfies)</w:t>
      </w:r>
    </w:p>
    <w:p w14:paraId="6A080C14" w14:textId="77777777" w:rsidR="00D446B5" w:rsidRPr="00D446B5" w:rsidRDefault="00D446B5" w:rsidP="00D446B5">
      <w:pPr>
        <w:pStyle w:val="NormalWeb"/>
        <w:spacing w:before="0" w:beforeAutospacing="0" w:after="0" w:afterAutospacing="0"/>
      </w:pPr>
    </w:p>
    <w:p w14:paraId="51C43A80" w14:textId="77777777" w:rsidR="00D446B5" w:rsidRPr="00D446B5" w:rsidRDefault="00D446B5" w:rsidP="00D446B5">
      <w:pPr>
        <w:pStyle w:val="NormalWeb"/>
        <w:spacing w:before="0" w:beforeAutospacing="0" w:after="0" w:afterAutospacing="0"/>
        <w:rPr>
          <w:b/>
          <w:u w:val="single"/>
        </w:rPr>
      </w:pPr>
      <w:r w:rsidRPr="00D446B5">
        <w:rPr>
          <w:b/>
          <w:u w:val="single"/>
        </w:rPr>
        <w:t>Jennifer Mitchel "Of Queer Necessity: Panem's Hunger Games as Gender Games"</w:t>
      </w:r>
    </w:p>
    <w:p w14:paraId="7005152B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-Katniss Everdeen = sister, love interest, killer, political symbol</w:t>
      </w:r>
    </w:p>
    <w:p w14:paraId="0E09F634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-Hunger Games = power, how one accesses, uses and abuses it</w:t>
      </w:r>
    </w:p>
    <w:p w14:paraId="2F36EBCE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-constantly shifting gender identity = a gesture of queerness (troubles the male/female, heterosexual/homosexual binaries)</w:t>
      </w:r>
    </w:p>
    <w:p w14:paraId="6900F92D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-Katniss = character who blurs, erases, transcends and challenges traditional representations of gender</w:t>
      </w:r>
    </w:p>
    <w:p w14:paraId="65642E27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-plays the game within the games: her success relies on her ability to assess the gender needs of the situation and perform them accordingly </w:t>
      </w:r>
    </w:p>
    <w:p w14:paraId="4F4B8335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-Judith Butler: gender expressions bear no necessary relationship to any gender "truth" underneath them </w:t>
      </w:r>
    </w:p>
    <w:p w14:paraId="1EF55775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-Peeta Mellark = equally complicated in terms of masculinity and femininity</w:t>
      </w:r>
    </w:p>
    <w:p w14:paraId="4528D6C1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-narratives or storylines emphasize the constructed nature of gender: Katniss' makeover, the "fake" love story </w:t>
      </w:r>
    </w:p>
    <w:p w14:paraId="4AC38D3E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-trans-ness in the Capitol's fluid approach to gender identity: alteration for self-presentation is done by both men and women </w:t>
      </w:r>
    </w:p>
    <w:p w14:paraId="4B0E6947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-Peeta Mellark = equally complicated in terms of masculinity and femininity </w:t>
      </w:r>
    </w:p>
    <w:p w14:paraId="02E995E6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-narratives or storylines emphasize the constructed nature of gender: Katniss' makeover, the "fake" love story </w:t>
      </w:r>
    </w:p>
    <w:p w14:paraId="56284882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-trans-ness in the Capitol's fluid approach to gender identity: alteration for self-presentation is done by both men and women </w:t>
      </w:r>
    </w:p>
    <w:p w14:paraId="627286A8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-Lem and Hassell: toys, children's lit, &amp; YA lit separated by gender: war/violence vs. heterosexual romance </w:t>
      </w:r>
    </w:p>
    <w:p w14:paraId="5EA4CD4C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-H.G. defies this split, appeals to both boys and girls but also has dual storyline</w:t>
      </w:r>
    </w:p>
    <w:p w14:paraId="7364B685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-Katniss embodies traditionally masculine traits, Peeta traditionally feminine ones </w:t>
      </w:r>
    </w:p>
    <w:p w14:paraId="79BB0B51" w14:textId="77777777" w:rsidR="00D446B5" w:rsidRPr="00D446B5" w:rsidRDefault="00D446B5" w:rsidP="00D446B5">
      <w:pPr>
        <w:pStyle w:val="NormalWeb"/>
        <w:spacing w:before="0" w:beforeAutospacing="0" w:after="0" w:afterAutospacing="0"/>
      </w:pPr>
    </w:p>
    <w:p w14:paraId="17AE1E23" w14:textId="77777777" w:rsidR="00D446B5" w:rsidRPr="00D446B5" w:rsidRDefault="00D446B5" w:rsidP="00D446B5">
      <w:pPr>
        <w:pStyle w:val="NormalWeb"/>
        <w:spacing w:before="0" w:beforeAutospacing="0" w:after="0" w:afterAutospacing="0"/>
        <w:rPr>
          <w:b/>
          <w:u w:val="single"/>
        </w:rPr>
      </w:pPr>
      <w:r w:rsidRPr="00D446B5">
        <w:rPr>
          <w:b/>
          <w:u w:val="single"/>
        </w:rPr>
        <w:t>Bell Hooks "Eating the Other"</w:t>
      </w:r>
    </w:p>
    <w:p w14:paraId="0DC6D3FF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-capitalism commodifies race and ethnicity</w:t>
      </w:r>
    </w:p>
    <w:p w14:paraId="1FBFA8B8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-US commodity culture exploits common sense thinking about race, gender &amp; sexual desire: the alternative playground for members of dominant "race", gender or sexual orientation to affirm their power through contact with the other </w:t>
      </w:r>
    </w:p>
    <w:p w14:paraId="16B84E79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-cultural appropriation</w:t>
      </w:r>
    </w:p>
    <w:p w14:paraId="37A73134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-sexual relations and taboos</w:t>
      </w:r>
    </w:p>
    <w:p w14:paraId="2417690A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-imperialist nostalgia</w:t>
      </w:r>
    </w:p>
    <w:p w14:paraId="3125739C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-instead, how can desire contact with the other, the longing for pleasure act as a critical intervention, challenging racist domination. Are there potential revolutionary possibilities? </w:t>
      </w:r>
    </w:p>
    <w:p w14:paraId="04D0EC63" w14:textId="77777777" w:rsidR="00164EAF" w:rsidRPr="00D446B5" w:rsidRDefault="00D446B5" w:rsidP="00D446B5">
      <w:pPr>
        <w:pStyle w:val="NormalWeb"/>
        <w:spacing w:before="0" w:beforeAutospacing="0" w:after="0" w:afterAutospacing="0"/>
      </w:pPr>
      <w:r w:rsidRPr="00D446B5">
        <w:t>-mutual recognition of racism (impact on both those who are dominated and those who dominate) = only standpoint that makes possible an encounter between "races"</w:t>
      </w:r>
      <w:r w:rsidRPr="00D446B5">
        <w:t xml:space="preserve"> not based on denial and fantasy</w:t>
      </w:r>
    </w:p>
    <w:p w14:paraId="5E0934BB" w14:textId="77777777" w:rsidR="00D446B5" w:rsidRPr="00D446B5" w:rsidRDefault="00D446B5" w:rsidP="00D446B5">
      <w:pPr>
        <w:pStyle w:val="NormalWeb"/>
        <w:spacing w:before="0" w:beforeAutospacing="0" w:after="0" w:afterAutospacing="0"/>
      </w:pPr>
    </w:p>
    <w:p w14:paraId="2238CE90" w14:textId="77777777" w:rsidR="00D446B5" w:rsidRPr="00D446B5" w:rsidRDefault="00D446B5" w:rsidP="00D446B5">
      <w:pPr>
        <w:pStyle w:val="NormalWeb"/>
        <w:spacing w:before="0" w:beforeAutospacing="0" w:after="0" w:afterAutospacing="0"/>
        <w:rPr>
          <w:b/>
          <w:u w:val="single"/>
        </w:rPr>
      </w:pPr>
      <w:r w:rsidRPr="00D446B5">
        <w:rPr>
          <w:b/>
          <w:u w:val="single"/>
        </w:rPr>
        <w:lastRenderedPageBreak/>
        <w:t>Daniel Morley Johnson "From the Tomahawk Chop to the Road Block"</w:t>
      </w:r>
    </w:p>
    <w:p w14:paraId="785941FA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-1996 report of Canada's Royal Commission on Aboriginal Peoples: "when the media address Aboriginal issues, the impressions they convey are often distorted".</w:t>
      </w:r>
    </w:p>
    <w:p w14:paraId="13450198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-media portrayals of Indigenous peoples: conquered, poor minority in a rich country, militant activists, remnants of an ancient past</w:t>
      </w:r>
    </w:p>
    <w:p w14:paraId="595ADBBD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-anti-Indigenous discourse = savagism in 2 areas: racist sports imagery &amp; anticolonial Indigenous protest. Civ/sav binary </w:t>
      </w:r>
    </w:p>
    <w:p w14:paraId="0DACD25B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-"Indian" frozen in time </w:t>
      </w:r>
    </w:p>
    <w:p w14:paraId="3A0EA7BA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-"tomahawk chop" </w:t>
      </w:r>
    </w:p>
    <w:p w14:paraId="5F456D06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-Ward Churchill race scholar - is being sarcastic in quotation </w:t>
      </w:r>
    </w:p>
    <w:p w14:paraId="057472F3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-Cornel Pewewardy: Dysconscious racism "uncritical habit unique of mind that justifies inequality and exploitation by adjusting the existing order of things" this is wrong look up afterwards </w:t>
      </w:r>
    </w:p>
    <w:p w14:paraId="5F6A79BD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-Johnson, non-Indigenous person and sch</w:t>
      </w:r>
      <w:r>
        <w:t xml:space="preserve">olar: none of these discourses </w:t>
      </w:r>
      <w:r w:rsidRPr="00D446B5">
        <w:t>mock and humiliate his family or community. So how can he as an outsider find a way to be an ally and use his power and privilege to support responsibly the damage done by his ancestors?</w:t>
      </w:r>
    </w:p>
    <w:p w14:paraId="12CD40F9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-members of Canadian settler society have no concept of Indigenous nations as nations; don't realize legally binding treaties violated by government, and the responsibility the crown and Canada agreed to when those treaties were signed. </w:t>
      </w:r>
    </w:p>
    <w:p w14:paraId="674246DA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-legally binding treaties violated by the government - Indigenous people portrayed in the media as militant, aggressive and as not having the right to this land</w:t>
      </w:r>
    </w:p>
    <w:p w14:paraId="74A51473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-those who are racialized and still experience discrimination will still be better off than Indigenous peoples </w:t>
      </w:r>
    </w:p>
    <w:p w14:paraId="7C0E7842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-tropes in white mainstream culture: violent, sexualized, drunk Indians </w:t>
      </w:r>
    </w:p>
    <w:p w14:paraId="52287F2D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-statements made by residents during the 2005 standoff (Ontario, dispute over Henco industries building on native land) convey same old "frontier mentality" - dominated by an idea of Terra Nullias, meaning empty lands - when settlers came to Canada the narrative was the land was empty (ignored the Indigenous peoples there) and was free for the taking </w:t>
      </w:r>
    </w:p>
    <w:p w14:paraId="76A3BD48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-"If these people (Onkwehonwe) are not Canadians, then they're bloody terrorists"</w:t>
      </w:r>
    </w:p>
    <w:p w14:paraId="02A16E7E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-"get those outlaws out of here"</w:t>
      </w:r>
    </w:p>
    <w:p w14:paraId="06188AA7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-"where are you John Wayne, when we need you?"</w:t>
      </w:r>
    </w:p>
    <w:p w14:paraId="768BE8F5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-then Ontario premier Dalton McGuinty: </w:t>
      </w:r>
    </w:p>
    <w:p w14:paraId="7074E9FD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"We're asking the First Nations leadership to ask themselves why it is our government should continue in good faith and out of good will to try to negotiate."</w:t>
      </w:r>
    </w:p>
    <w:p w14:paraId="50418EAA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-analysis: McGuinty ignored international law (treaties) get rest from slideshow </w:t>
      </w:r>
    </w:p>
    <w:p w14:paraId="7E0ADE0E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 </w:t>
      </w:r>
    </w:p>
    <w:p w14:paraId="01F5B82D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Painting </w:t>
      </w:r>
    </w:p>
    <w:p w14:paraId="4AA737D7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-depicted as savages, primitive</w:t>
      </w:r>
    </w:p>
    <w:p w14:paraId="0C16145E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-close to nature </w:t>
      </w:r>
    </w:p>
    <w:p w14:paraId="46181BC9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-Indigenous spirituality depicted as monolithic - it's all the same </w:t>
      </w:r>
    </w:p>
    <w:p w14:paraId="25EECC5B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-animalistic </w:t>
      </w:r>
    </w:p>
    <w:p w14:paraId="55228CD5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-naked flesh, eroticization of the other - nakedness plays a huge role </w:t>
      </w:r>
    </w:p>
    <w:p w14:paraId="2981B60D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-Victorian times nakedness is seen as a bad thing, yet the Indigenous people in the photo are naked - 'other'ing </w:t>
      </w:r>
    </w:p>
    <w:p w14:paraId="7031CF0F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-frozen in time, seems like it takes place in the very far past</w:t>
      </w:r>
    </w:p>
    <w:p w14:paraId="41E17772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-photos of Europeans from this time by artists like Renoir, Monet etc, show these people as regal, sitting, posed.  </w:t>
      </w:r>
    </w:p>
    <w:p w14:paraId="01B03A24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 </w:t>
      </w:r>
    </w:p>
    <w:p w14:paraId="60B335DE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lastRenderedPageBreak/>
        <w:t>Film "Group of 7 Inches"</w:t>
      </w:r>
    </w:p>
    <w:p w14:paraId="562667BB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-artist (Kent Monkman) queers paintings </w:t>
      </w:r>
    </w:p>
    <w:p w14:paraId="1A6658DD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-depicts sexual relations between Indigenous men and white European settlers</w:t>
      </w:r>
    </w:p>
    <w:p w14:paraId="636BC749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-has transgender alter ego - Miss Chief Eagle Testickle </w:t>
      </w:r>
    </w:p>
    <w:p w14:paraId="38C933C8" w14:textId="77777777" w:rsidR="00D446B5" w:rsidRPr="00D446B5" w:rsidRDefault="00D446B5" w:rsidP="00D446B5">
      <w:pPr>
        <w:pStyle w:val="NormalWeb"/>
        <w:spacing w:before="0" w:beforeAutospacing="0" w:after="0" w:afterAutospacing="0"/>
        <w:ind w:left="540"/>
      </w:pPr>
      <w:r w:rsidRPr="00D446B5">
        <w:t xml:space="preserve">Meaning? Egotistical (plays also on homoerotic meanings), mischief - others often constructed in colonial discourse as mischevious , includes testicle as a critique of patriarchy, eagle as a symbol of freedom - irony </w:t>
      </w:r>
    </w:p>
    <w:p w14:paraId="19D44797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-objectification and assimilation of native women </w:t>
      </w:r>
    </w:p>
    <w:p w14:paraId="7FCB2DB7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-it was forced upon the European settlers - none of this accidental </w:t>
      </w:r>
    </w:p>
    <w:p w14:paraId="30A5B8B9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>-reversed portrayal</w:t>
      </w:r>
    </w:p>
    <w:p w14:paraId="60AC52C5" w14:textId="77777777" w:rsidR="00D446B5" w:rsidRPr="00D446B5" w:rsidRDefault="00D446B5" w:rsidP="00D446B5">
      <w:pPr>
        <w:pStyle w:val="NormalWeb"/>
        <w:spacing w:before="0" w:beforeAutospacing="0" w:after="0" w:afterAutospacing="0"/>
      </w:pPr>
      <w:r w:rsidRPr="00D446B5">
        <w:t xml:space="preserve">-has dedicated his life to studying these specimens of a noble race - many texts on Indigeneity from18th century onwards referred to either savages or a noble race </w:t>
      </w:r>
    </w:p>
    <w:p w14:paraId="4DF026EF" w14:textId="77777777" w:rsidR="00D446B5" w:rsidRPr="00D446B5" w:rsidRDefault="00D446B5" w:rsidP="00D446B5">
      <w:pPr>
        <w:pStyle w:val="NormalWeb"/>
        <w:spacing w:before="0" w:beforeAutospacing="0" w:after="0" w:afterAutospacing="0"/>
      </w:pPr>
    </w:p>
    <w:p w14:paraId="111270B9" w14:textId="77777777" w:rsidR="00D446B5" w:rsidRPr="00D446B5" w:rsidRDefault="00D446B5" w:rsidP="00D446B5">
      <w:pPr>
        <w:pStyle w:val="NormalWeb"/>
        <w:spacing w:before="0" w:beforeAutospacing="0" w:after="0" w:afterAutospacing="0"/>
        <w:rPr>
          <w:b/>
          <w:u w:val="single"/>
        </w:rPr>
      </w:pPr>
      <w:r w:rsidRPr="00D446B5">
        <w:rPr>
          <w:b/>
          <w:u w:val="single"/>
        </w:rPr>
        <w:t>Sexual Violence and the Politics of Representation</w:t>
      </w:r>
    </w:p>
    <w:p w14:paraId="0B7B3124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"You should consider yourself lucky that some man finds a hideous troll like yourself rapeable."</w:t>
      </w:r>
    </w:p>
    <w:p w14:paraId="1018F3F1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-the idea here is unattractive women cannot be raped because they should be grateful that some man found them attractive </w:t>
      </w:r>
    </w:p>
    <w:p w14:paraId="2853316E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</w:t>
      </w:r>
    </w:p>
    <w:p w14:paraId="1A9C0A60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b/>
          <w:color w:val="auto"/>
          <w:sz w:val="24"/>
          <w:szCs w:val="24"/>
          <w:u w:val="single"/>
          <w:lang w:eastAsia="en-US"/>
        </w:rPr>
        <w:t>Kate Harding "How do you fuck a fat woman?"</w:t>
      </w: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br/>
        <w:t>-rape as a compliment? Not just low life/assholes who think/say this. Part of a larger cultural narrative about female attractiveness</w:t>
      </w:r>
    </w:p>
    <w:p w14:paraId="6F46CE4D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-women's most important job = be attractive to men</w:t>
      </w:r>
    </w:p>
    <w:p w14:paraId="0A65607A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-"fat" women fail this cultural demand, which is reinforced by media, family, friends, men, society in general</w:t>
      </w:r>
    </w:p>
    <w:p w14:paraId="6E32EF93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-"fat" women internalize this hatred/rejection, reject themselves as unworthy, undesirable </w:t>
      </w:r>
    </w:p>
    <w:p w14:paraId="331DD0A4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-monstrous discourse around fatness and morality </w:t>
      </w:r>
    </w:p>
    <w:p w14:paraId="19D9EF55" w14:textId="77777777" w:rsidR="00D446B5" w:rsidRPr="00D446B5" w:rsidRDefault="00D446B5" w:rsidP="00D446B5">
      <w:pPr>
        <w:spacing w:after="0" w:line="240" w:lineRule="auto"/>
        <w:ind w:left="540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-if you're skinny you have respect for your body and take care of it, those who are fat = lazy and irresponsible </w:t>
      </w:r>
    </w:p>
    <w:p w14:paraId="58BF5BDB" w14:textId="77777777" w:rsidR="00D446B5" w:rsidRPr="00D446B5" w:rsidRDefault="00D446B5" w:rsidP="00D446B5">
      <w:pPr>
        <w:spacing w:after="0" w:line="240" w:lineRule="auto"/>
        <w:ind w:left="540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-no self control if you're fat</w:t>
      </w:r>
    </w:p>
    <w:p w14:paraId="4033C171" w14:textId="77777777" w:rsidR="00D446B5" w:rsidRPr="00D446B5" w:rsidRDefault="00D446B5" w:rsidP="00D446B5">
      <w:pPr>
        <w:spacing w:after="0" w:line="240" w:lineRule="auto"/>
        <w:ind w:left="540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-skinny people have discipline </w:t>
      </w:r>
    </w:p>
    <w:p w14:paraId="1C90E093" w14:textId="77777777" w:rsidR="00D446B5" w:rsidRPr="00D446B5" w:rsidRDefault="00D446B5" w:rsidP="00D446B5">
      <w:pPr>
        <w:spacing w:after="0" w:line="240" w:lineRule="auto"/>
        <w:ind w:left="540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-fat = objectively unhealthy </w:t>
      </w:r>
    </w:p>
    <w:p w14:paraId="7D0416AE" w14:textId="77777777" w:rsidR="00D446B5" w:rsidRPr="00D446B5" w:rsidRDefault="00D446B5" w:rsidP="00D446B5">
      <w:pPr>
        <w:spacing w:after="0" w:line="240" w:lineRule="auto"/>
        <w:ind w:left="540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-perception that no one wants to be overweight - seen as having had given up on their life </w:t>
      </w:r>
    </w:p>
    <w:p w14:paraId="20E702A8" w14:textId="77777777" w:rsidR="00D446B5" w:rsidRPr="00D446B5" w:rsidRDefault="00D446B5" w:rsidP="00D446B5">
      <w:pPr>
        <w:spacing w:after="0" w:line="240" w:lineRule="auto"/>
        <w:ind w:left="540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-inner beauty = outer beauty … equating beauty with truth and goodness (people who are attractive are good, nice, intelligent people)</w:t>
      </w:r>
    </w:p>
    <w:p w14:paraId="595D9ACE" w14:textId="77777777" w:rsidR="00D446B5" w:rsidRPr="00D446B5" w:rsidRDefault="00D446B5" w:rsidP="00D446B5">
      <w:pPr>
        <w:spacing w:after="0" w:line="240" w:lineRule="auto"/>
        <w:ind w:left="540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-equation with fatness to unattractiveness </w:t>
      </w:r>
    </w:p>
    <w:p w14:paraId="7708BE61" w14:textId="77777777" w:rsidR="00D446B5" w:rsidRPr="00D446B5" w:rsidRDefault="00D446B5" w:rsidP="00D446B5">
      <w:pPr>
        <w:spacing w:after="0" w:line="240" w:lineRule="auto"/>
        <w:ind w:left="540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-family and friends reinforce theses extremely violent norms ie. Mothers passing down worries about their own weight, having children diet, relatives saying 'oh you look like you've lost weight, congrats'</w:t>
      </w:r>
    </w:p>
    <w:p w14:paraId="257C7E82" w14:textId="77777777" w:rsidR="00D446B5" w:rsidRPr="00D446B5" w:rsidRDefault="00D446B5" w:rsidP="00D446B5">
      <w:pPr>
        <w:spacing w:after="0" w:line="240" w:lineRule="auto"/>
        <w:ind w:left="540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-have no self-esteem </w:t>
      </w:r>
    </w:p>
    <w:p w14:paraId="340E1107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-hot constructed as objective: thin; white; blonde; able-bodied; quasi-athletic; big breasts etc</w:t>
      </w:r>
    </w:p>
    <w:p w14:paraId="1AAFFE2E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-very few women fit into this formula; it keeps us all running to stand still (ie. Makeup; hair dye; skin-bleaching; plastic surgery)</w:t>
      </w:r>
    </w:p>
    <w:p w14:paraId="6CB6ECDF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-"fat" women are told: diet. Perpetuates victim-blaming </w:t>
      </w:r>
    </w:p>
    <w:p w14:paraId="40AA0FC3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 </w:t>
      </w:r>
    </w:p>
    <w:p w14:paraId="572B8348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Objective beauty?</w:t>
      </w:r>
    </w:p>
    <w:p w14:paraId="3B583A06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-Reubens 17th century Europe - women slightly bigger, rounded hips, full breasts</w:t>
      </w:r>
    </w:p>
    <w:p w14:paraId="42B6BBFD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-Marilyn Monroe 1940s-50s - plus size model - narratives being circulated that she was 5'4 and 118 pounds, impossible just based off of looking at her </w:t>
      </w:r>
    </w:p>
    <w:p w14:paraId="7756C182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lastRenderedPageBreak/>
        <w:t xml:space="preserve">-1990s Beverly Hills 90210 - perpetuated unrealistic body standards - all white, all slim </w:t>
      </w:r>
    </w:p>
    <w:p w14:paraId="564A87F2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-2000s - even worse, new 90210 actors significantly slimmer than the ones from the 90s </w:t>
      </w:r>
    </w:p>
    <w:p w14:paraId="044E222A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 </w:t>
      </w:r>
    </w:p>
    <w:p w14:paraId="4481512A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u w:val="single"/>
          <w:lang w:eastAsia="en-US"/>
        </w:rPr>
      </w:pPr>
      <w:r w:rsidRPr="00D446B5">
        <w:rPr>
          <w:rFonts w:ascii="Times New Roman" w:hAnsi="Times New Roman" w:cs="Times New Roman"/>
          <w:b/>
          <w:color w:val="auto"/>
          <w:sz w:val="24"/>
          <w:szCs w:val="24"/>
          <w:u w:val="single"/>
          <w:lang w:eastAsia="en-US"/>
        </w:rPr>
        <w:t>Carrie Rentschler "Rape culture and the feminist politics of social media"</w:t>
      </w:r>
    </w:p>
    <w:p w14:paraId="3013A308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-Steubenville trial (March 2013) as on of  many examples of how social media is implicated in online misogyny</w:t>
      </w:r>
    </w:p>
    <w:p w14:paraId="7C623D86" w14:textId="77777777" w:rsidR="00D446B5" w:rsidRPr="00D446B5" w:rsidRDefault="00D446B5" w:rsidP="00D446B5">
      <w:pPr>
        <w:spacing w:after="0" w:line="240" w:lineRule="auto"/>
        <w:ind w:left="540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-young girl passed out at a part, sexually assaulted by 4-5 males under 18, they assaulted her with their fingers, took videos, peed on her, etc </w:t>
      </w:r>
    </w:p>
    <w:p w14:paraId="5FDF32CA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-intergenerational feminist activism = "response-ability": DIY blogging, digital video-making, use of social media sites and apps to defy rape culture &amp; offer advice and support to victims and women in general</w:t>
      </w:r>
    </w:p>
    <w:p w14:paraId="10AC6BFE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-rape culture (Buchwald 1993) = complex of beliefs that encourages male sexual aggression and supports VAW. NOT biological, can be changed by changing social norms and ways we think about rape </w:t>
      </w:r>
    </w:p>
    <w:p w14:paraId="41B7A55F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-Valenti: most young women in the US learn more about rape culture online than they do in school</w:t>
      </w:r>
    </w:p>
    <w:p w14:paraId="3D500CE5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-response by young women = using social media to create communities of support and open attack rape culture and victimizers</w:t>
      </w:r>
    </w:p>
    <w:p w14:paraId="430B8FCC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-linked to second wave feminist struggles against violence against women but in 3 different ways:</w:t>
      </w:r>
    </w:p>
    <w:p w14:paraId="2D986073" w14:textId="77777777" w:rsidR="00D446B5" w:rsidRPr="00D446B5" w:rsidRDefault="00D446B5" w:rsidP="00D446B5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Technology</w:t>
      </w:r>
    </w:p>
    <w:p w14:paraId="49B8DF5D" w14:textId="77777777" w:rsidR="00D446B5" w:rsidRPr="00D446B5" w:rsidRDefault="00D446B5" w:rsidP="00D446B5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Use of humour</w:t>
      </w:r>
    </w:p>
    <w:p w14:paraId="545DC67B" w14:textId="77777777" w:rsidR="00D446B5" w:rsidRPr="00D446B5" w:rsidRDefault="00D446B5" w:rsidP="00D446B5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 xml:space="preserve">Focus not just on white, middle class, straight, able-bodied women, but also on experience of queer, trans, racialized, poor and disabled bodies </w:t>
      </w:r>
    </w:p>
    <w:p w14:paraId="2C943267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-"peer-to-peer models of performance and witnessing…cultures of care that… emerge to compensate for the sometimes risky spaces of public leisure"</w:t>
      </w:r>
    </w:p>
    <w:p w14:paraId="4C5E6B77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-technology changed ideas of witnessing: from sesory-based to speaking, recording, redistributing</w:t>
      </w:r>
    </w:p>
    <w:p w14:paraId="5D4D8A19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-recent study: girls and young women see their cellphones as "essential devices of personal safety" vs. pepper spray or whistles</w:t>
      </w:r>
    </w:p>
    <w:p w14:paraId="02B7C112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-in context of increasing internet misogyny, ability to offer on-line support is politically important </w:t>
      </w:r>
    </w:p>
    <w:p w14:paraId="5E7676CD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 </w:t>
      </w:r>
    </w:p>
    <w:p w14:paraId="01B87736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u w:val="single"/>
          <w:lang w:eastAsia="en-US"/>
        </w:rPr>
      </w:pPr>
      <w:r w:rsidRPr="00D446B5">
        <w:rPr>
          <w:rFonts w:ascii="Times New Roman" w:hAnsi="Times New Roman" w:cs="Times New Roman"/>
          <w:b/>
          <w:color w:val="auto"/>
          <w:sz w:val="24"/>
          <w:szCs w:val="24"/>
          <w:u w:val="single"/>
          <w:lang w:eastAsia="en-US"/>
        </w:rPr>
        <w:t>CRIAW: Violence against women and girls</w:t>
      </w:r>
    </w:p>
    <w:p w14:paraId="1CC209D8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-half of all Canadian women have survived at least 1 incident of sexual or physical violence. Only 10% of sexual assaults are reported by the police </w:t>
      </w:r>
    </w:p>
    <w:p w14:paraId="5B0051ED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-Aboriginal women up to at least 3 times more likely to experience violence than non-aboriginal women</w:t>
      </w:r>
    </w:p>
    <w:p w14:paraId="3653D341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-DAWN survey: 40% of women with disabilities have been raped, abused or assaulted </w:t>
      </w:r>
    </w:p>
    <w:p w14:paraId="48DC3C81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 </w:t>
      </w:r>
    </w:p>
    <w:p w14:paraId="4409FD2D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b/>
          <w:color w:val="auto"/>
          <w:sz w:val="24"/>
          <w:szCs w:val="24"/>
          <w:u w:val="single"/>
          <w:lang w:eastAsia="en-US"/>
        </w:rPr>
      </w:pPr>
      <w:r w:rsidRPr="00D446B5">
        <w:rPr>
          <w:rFonts w:ascii="Times New Roman" w:hAnsi="Times New Roman" w:cs="Times New Roman"/>
          <w:b/>
          <w:color w:val="auto"/>
          <w:sz w:val="24"/>
          <w:szCs w:val="24"/>
          <w:u w:val="single"/>
          <w:lang w:eastAsia="en-US"/>
        </w:rPr>
        <w:t>Canadian Federation of Students - Ontario factsheet 2013</w:t>
      </w:r>
    </w:p>
    <w:p w14:paraId="4E4278CB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-many on-campus sexual assaults occur during the first 8 weeks of classes</w:t>
      </w:r>
    </w:p>
    <w:p w14:paraId="6720EE97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-over 80% of rapes on college/university campuses are committed by someone known to the victim, with half of these incidences occurring on dates </w:t>
      </w:r>
    </w:p>
    <w:p w14:paraId="756E17CE" w14:textId="77777777" w:rsidR="00D446B5" w:rsidRPr="00D446B5" w:rsidRDefault="00D446B5" w:rsidP="00D446B5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-national survey found that 20% of male students believed forced sex was acceptable if someone spent money on a date, if the person's date was stoned or drunk or if the individuals had been dating for a long time </w:t>
      </w:r>
    </w:p>
    <w:p w14:paraId="1E3BDD8F" w14:textId="16894875" w:rsidR="00D446B5" w:rsidRPr="000B69BC" w:rsidRDefault="00D446B5" w:rsidP="000B69BC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D446B5">
        <w:rPr>
          <w:rFonts w:ascii="Times New Roman" w:hAnsi="Times New Roman" w:cs="Times New Roman"/>
          <w:color w:val="auto"/>
          <w:sz w:val="24"/>
          <w:szCs w:val="24"/>
          <w:lang w:eastAsia="en-US"/>
        </w:rPr>
        <w:t> </w:t>
      </w:r>
      <w:bookmarkStart w:id="0" w:name="_GoBack"/>
      <w:bookmarkEnd w:id="0"/>
    </w:p>
    <w:sectPr w:rsidR="00D446B5" w:rsidRPr="000B69BC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5E2CEF" w14:textId="77777777" w:rsidR="00D446B5" w:rsidRDefault="00D446B5">
      <w:r>
        <w:separator/>
      </w:r>
    </w:p>
    <w:p w14:paraId="4BEE9C2C" w14:textId="77777777" w:rsidR="00D446B5" w:rsidRDefault="00D446B5"/>
  </w:endnote>
  <w:endnote w:type="continuationSeparator" w:id="0">
    <w:p w14:paraId="019501A9" w14:textId="77777777" w:rsidR="00D446B5" w:rsidRDefault="00D446B5">
      <w:r>
        <w:continuationSeparator/>
      </w:r>
    </w:p>
    <w:p w14:paraId="4C6D7088" w14:textId="77777777" w:rsidR="00D446B5" w:rsidRDefault="00D446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508CF3" w14:textId="77777777" w:rsidR="00164EAF" w:rsidRDefault="00513B43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7E134D" w14:textId="77777777" w:rsidR="00D446B5" w:rsidRDefault="00D446B5">
      <w:r>
        <w:separator/>
      </w:r>
    </w:p>
    <w:p w14:paraId="40B72E7D" w14:textId="77777777" w:rsidR="00D446B5" w:rsidRDefault="00D446B5"/>
  </w:footnote>
  <w:footnote w:type="continuationSeparator" w:id="0">
    <w:p w14:paraId="05317F85" w14:textId="77777777" w:rsidR="00D446B5" w:rsidRDefault="00D446B5">
      <w:r>
        <w:continuationSeparator/>
      </w:r>
    </w:p>
    <w:p w14:paraId="56F5C504" w14:textId="77777777" w:rsidR="00D446B5" w:rsidRDefault="00D446B5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36820FC"/>
    <w:multiLevelType w:val="multilevel"/>
    <w:tmpl w:val="35567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DD08D6"/>
    <w:multiLevelType w:val="multilevel"/>
    <w:tmpl w:val="3ADED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5E54CE9"/>
    <w:multiLevelType w:val="multilevel"/>
    <w:tmpl w:val="BA0A8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2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6B5"/>
    <w:rsid w:val="000B69BC"/>
    <w:rsid w:val="00164EAF"/>
    <w:rsid w:val="00513B43"/>
    <w:rsid w:val="00D4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558A9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9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D446B5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glossaryDocument" Target="glossary/document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gennapeters/Library/Containers/com.microsoft.Word/Data/Library/Caches/4105/TM10002086/Take%20No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efaultImageDpi w14:val="32767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6511DCB5B32334E9829FF402F181442">
    <w:name w:val="C6511DCB5B32334E9829FF402F181442"/>
  </w:style>
  <w:style w:type="paragraph" w:styleId="ListBullet">
    <w:name w:val="List Bullet"/>
    <w:basedOn w:val="Normal"/>
    <w:uiPriority w:val="9"/>
    <w:qFormat/>
    <w:pPr>
      <w:numPr>
        <w:numId w:val="1"/>
      </w:numPr>
      <w:spacing w:after="120" w:line="259" w:lineRule="auto"/>
    </w:pPr>
    <w:rPr>
      <w:rFonts w:eastAsiaTheme="minorHAnsi"/>
      <w:color w:val="595959" w:themeColor="text1" w:themeTint="A6"/>
      <w:sz w:val="30"/>
      <w:szCs w:val="30"/>
      <w:lang w:eastAsia="ja-JP"/>
    </w:rPr>
  </w:style>
  <w:style w:type="paragraph" w:customStyle="1" w:styleId="203D5CAAECC00A4E831F1C5866413907">
    <w:name w:val="203D5CAAECC00A4E831F1C586641390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8</TotalTime>
  <Pages>6</Pages>
  <Words>2485</Words>
  <Characters>14168</Characters>
  <Application>Microsoft Macintosh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Genna Peters</dc:creator>
  <cp:keywords/>
  <dc:description/>
  <cp:lastModifiedBy>Genna Peters</cp:lastModifiedBy>
  <cp:revision>2</cp:revision>
  <cp:lastPrinted>2016-12-13T01:10:00Z</cp:lastPrinted>
  <dcterms:created xsi:type="dcterms:W3CDTF">2016-12-13T01:02:00Z</dcterms:created>
  <dcterms:modified xsi:type="dcterms:W3CDTF">2016-12-13T01:28:00Z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