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4C1" w:rsidRPr="0082676A" w:rsidRDefault="006D244B" w:rsidP="003B54C1">
      <w:pPr>
        <w:pStyle w:val="NoSpacing"/>
        <w:rPr>
          <w:rFonts w:asciiTheme="majorHAnsi" w:hAnsiTheme="majorHAnsi"/>
          <w:b/>
          <w:sz w:val="24"/>
          <w:szCs w:val="24"/>
          <w:u w:val="single"/>
        </w:rPr>
      </w:pPr>
      <w:r w:rsidRPr="0082676A">
        <w:rPr>
          <w:rFonts w:asciiTheme="majorHAnsi" w:hAnsiTheme="majorHAnsi"/>
          <w:sz w:val="24"/>
          <w:szCs w:val="24"/>
        </w:rPr>
        <w:tab/>
      </w:r>
      <w:r w:rsidRPr="0082676A">
        <w:rPr>
          <w:rFonts w:asciiTheme="majorHAnsi" w:hAnsiTheme="majorHAnsi"/>
          <w:sz w:val="24"/>
          <w:szCs w:val="24"/>
        </w:rPr>
        <w:tab/>
      </w:r>
      <w:r w:rsidRPr="0082676A">
        <w:rPr>
          <w:rFonts w:asciiTheme="majorHAnsi" w:hAnsiTheme="majorHAnsi"/>
          <w:sz w:val="24"/>
          <w:szCs w:val="24"/>
        </w:rPr>
        <w:tab/>
      </w:r>
      <w:r w:rsidRPr="0082676A">
        <w:rPr>
          <w:rFonts w:asciiTheme="majorHAnsi" w:hAnsiTheme="majorHAnsi"/>
          <w:sz w:val="24"/>
          <w:szCs w:val="24"/>
        </w:rPr>
        <w:tab/>
      </w:r>
      <w:r w:rsidRPr="0082676A">
        <w:rPr>
          <w:rFonts w:asciiTheme="majorHAnsi" w:hAnsiTheme="majorHAnsi"/>
          <w:b/>
          <w:sz w:val="24"/>
          <w:szCs w:val="24"/>
          <w:u w:val="single"/>
        </w:rPr>
        <w:t>ADM1300 FINAL EXAM REVIEW</w:t>
      </w:r>
      <w:r w:rsidR="00587875" w:rsidRPr="0082676A">
        <w:rPr>
          <w:rFonts w:asciiTheme="majorHAnsi" w:hAnsiTheme="majorHAnsi"/>
          <w:b/>
          <w:sz w:val="24"/>
          <w:szCs w:val="24"/>
          <w:u w:val="single"/>
        </w:rPr>
        <w:t xml:space="preserve"> (MO’s)</w:t>
      </w:r>
    </w:p>
    <w:p w:rsidR="00B91E3A" w:rsidRPr="0082676A" w:rsidRDefault="00B91E3A" w:rsidP="007922E6">
      <w:pPr>
        <w:pStyle w:val="NoSpacing"/>
        <w:numPr>
          <w:ilvl w:val="0"/>
          <w:numId w:val="29"/>
        </w:numPr>
        <w:rPr>
          <w:rFonts w:asciiTheme="majorHAnsi" w:hAnsiTheme="majorHAnsi"/>
          <w:b/>
          <w:color w:val="FF0000"/>
          <w:sz w:val="24"/>
          <w:szCs w:val="24"/>
          <w:u w:val="single"/>
        </w:rPr>
      </w:pPr>
      <w:r w:rsidRPr="0082676A">
        <w:rPr>
          <w:rFonts w:asciiTheme="majorHAnsi" w:hAnsiTheme="majorHAnsi"/>
          <w:b/>
          <w:color w:val="FF0000"/>
          <w:sz w:val="24"/>
          <w:szCs w:val="24"/>
          <w:u w:val="single"/>
        </w:rPr>
        <w:t xml:space="preserve">Must go through week 11 </w:t>
      </w:r>
      <w:proofErr w:type="spellStart"/>
      <w:r w:rsidRPr="0082676A">
        <w:rPr>
          <w:rFonts w:asciiTheme="majorHAnsi" w:hAnsiTheme="majorHAnsi"/>
          <w:b/>
          <w:color w:val="FF0000"/>
          <w:sz w:val="24"/>
          <w:szCs w:val="24"/>
          <w:u w:val="single"/>
        </w:rPr>
        <w:t>powerpoint</w:t>
      </w:r>
      <w:proofErr w:type="spellEnd"/>
      <w:r w:rsidRPr="0082676A">
        <w:rPr>
          <w:rFonts w:asciiTheme="majorHAnsi" w:hAnsiTheme="majorHAnsi"/>
          <w:b/>
          <w:color w:val="FF0000"/>
          <w:sz w:val="24"/>
          <w:szCs w:val="24"/>
          <w:u w:val="single"/>
        </w:rPr>
        <w:t xml:space="preserve"> (unanswered questions)</w:t>
      </w:r>
    </w:p>
    <w:p w:rsidR="00101182" w:rsidRPr="0082676A" w:rsidRDefault="00101182" w:rsidP="007922E6">
      <w:pPr>
        <w:pStyle w:val="NormalWeb"/>
        <w:numPr>
          <w:ilvl w:val="0"/>
          <w:numId w:val="29"/>
        </w:numPr>
        <w:rPr>
          <w:rFonts w:asciiTheme="majorHAnsi" w:hAnsiTheme="majorHAnsi"/>
        </w:rPr>
      </w:pPr>
      <w:r w:rsidRPr="0082676A">
        <w:rPr>
          <w:rFonts w:asciiTheme="majorHAnsi" w:hAnsiTheme="majorHAnsi"/>
        </w:rPr>
        <w:t>First 14 key questions from the final exam...</w:t>
      </w:r>
    </w:p>
    <w:p w:rsidR="00101182" w:rsidRPr="0082676A" w:rsidRDefault="00101182" w:rsidP="007922E6">
      <w:pPr>
        <w:pStyle w:val="NormalWeb"/>
        <w:numPr>
          <w:ilvl w:val="1"/>
          <w:numId w:val="29"/>
        </w:numPr>
        <w:rPr>
          <w:rFonts w:asciiTheme="majorHAnsi" w:hAnsiTheme="majorHAnsi"/>
        </w:rPr>
      </w:pPr>
      <w:r w:rsidRPr="0082676A">
        <w:rPr>
          <w:rFonts w:asciiTheme="majorHAnsi" w:hAnsiTheme="majorHAnsi"/>
        </w:rPr>
        <w:t xml:space="preserve">Go on </w:t>
      </w:r>
      <w:proofErr w:type="spellStart"/>
      <w:r w:rsidRPr="0082676A">
        <w:rPr>
          <w:rFonts w:asciiTheme="majorHAnsi" w:hAnsiTheme="majorHAnsi"/>
        </w:rPr>
        <w:t>pg</w:t>
      </w:r>
      <w:proofErr w:type="spellEnd"/>
      <w:r w:rsidRPr="0082676A">
        <w:rPr>
          <w:rFonts w:asciiTheme="majorHAnsi" w:hAnsiTheme="majorHAnsi"/>
        </w:rPr>
        <w:t xml:space="preserve"> 288</w:t>
      </w:r>
    </w:p>
    <w:p w:rsidR="00101182" w:rsidRPr="0082676A" w:rsidRDefault="00101182" w:rsidP="007922E6">
      <w:pPr>
        <w:pStyle w:val="NormalWeb"/>
        <w:numPr>
          <w:ilvl w:val="1"/>
          <w:numId w:val="29"/>
        </w:numPr>
        <w:rPr>
          <w:rFonts w:asciiTheme="majorHAnsi" w:hAnsiTheme="majorHAnsi"/>
        </w:rPr>
      </w:pPr>
      <w:proofErr w:type="gramStart"/>
      <w:r w:rsidRPr="0082676A">
        <w:rPr>
          <w:rFonts w:asciiTheme="majorHAnsi" w:hAnsiTheme="majorHAnsi"/>
        </w:rPr>
        <w:t>answer</w:t>
      </w:r>
      <w:proofErr w:type="gramEnd"/>
      <w:r w:rsidRPr="0082676A">
        <w:rPr>
          <w:rFonts w:asciiTheme="majorHAnsi" w:hAnsiTheme="majorHAnsi"/>
        </w:rPr>
        <w:t xml:space="preserve"> questions 1/2/4</w:t>
      </w:r>
    </w:p>
    <w:p w:rsidR="00101182" w:rsidRPr="0082676A" w:rsidRDefault="00101182" w:rsidP="007922E6">
      <w:pPr>
        <w:pStyle w:val="NormalWeb"/>
        <w:numPr>
          <w:ilvl w:val="1"/>
          <w:numId w:val="29"/>
        </w:numPr>
        <w:rPr>
          <w:rFonts w:asciiTheme="majorHAnsi" w:hAnsiTheme="majorHAnsi"/>
        </w:rPr>
      </w:pPr>
      <w:proofErr w:type="gramStart"/>
      <w:r w:rsidRPr="0082676A">
        <w:rPr>
          <w:rFonts w:asciiTheme="majorHAnsi" w:hAnsiTheme="majorHAnsi"/>
        </w:rPr>
        <w:t>and</w:t>
      </w:r>
      <w:proofErr w:type="gramEnd"/>
      <w:r w:rsidRPr="0082676A">
        <w:rPr>
          <w:rFonts w:asciiTheme="majorHAnsi" w:hAnsiTheme="majorHAnsi"/>
        </w:rPr>
        <w:t xml:space="preserve"> then questions 12 and 13 as well</w:t>
      </w:r>
      <w:bookmarkStart w:id="0" w:name="_GoBack"/>
      <w:bookmarkEnd w:id="0"/>
    </w:p>
    <w:p w:rsidR="00101182" w:rsidRPr="0082676A" w:rsidRDefault="00101182" w:rsidP="007922E6">
      <w:pPr>
        <w:pStyle w:val="NormalWeb"/>
        <w:numPr>
          <w:ilvl w:val="1"/>
          <w:numId w:val="29"/>
        </w:numPr>
        <w:rPr>
          <w:rFonts w:asciiTheme="majorHAnsi" w:hAnsiTheme="majorHAnsi"/>
        </w:rPr>
      </w:pPr>
      <w:r w:rsidRPr="0082676A">
        <w:rPr>
          <w:rFonts w:asciiTheme="majorHAnsi" w:hAnsiTheme="majorHAnsi"/>
        </w:rPr>
        <w:t>15-17</w:t>
      </w:r>
    </w:p>
    <w:p w:rsidR="00101182" w:rsidRPr="0082676A" w:rsidRDefault="00101182" w:rsidP="007922E6">
      <w:pPr>
        <w:pStyle w:val="NormalWeb"/>
        <w:numPr>
          <w:ilvl w:val="1"/>
          <w:numId w:val="29"/>
        </w:numPr>
        <w:rPr>
          <w:rFonts w:asciiTheme="majorHAnsi" w:hAnsiTheme="majorHAnsi"/>
        </w:rPr>
      </w:pPr>
      <w:proofErr w:type="gramStart"/>
      <w:r w:rsidRPr="0082676A">
        <w:rPr>
          <w:rFonts w:asciiTheme="majorHAnsi" w:hAnsiTheme="majorHAnsi"/>
        </w:rPr>
        <w:t>chapter</w:t>
      </w:r>
      <w:proofErr w:type="gramEnd"/>
      <w:r w:rsidRPr="0082676A">
        <w:rPr>
          <w:rFonts w:asciiTheme="majorHAnsi" w:hAnsiTheme="majorHAnsi"/>
        </w:rPr>
        <w:t xml:space="preserve"> 8 questions 20-21</w:t>
      </w:r>
    </w:p>
    <w:p w:rsidR="00101182" w:rsidRPr="0082676A" w:rsidRDefault="00101182" w:rsidP="00101182">
      <w:pPr>
        <w:pStyle w:val="NoSpacing"/>
        <w:ind w:left="720"/>
        <w:rPr>
          <w:rFonts w:asciiTheme="majorHAnsi" w:hAnsiTheme="majorHAnsi"/>
          <w:b/>
          <w:color w:val="FF0000"/>
          <w:sz w:val="24"/>
          <w:szCs w:val="24"/>
          <w:u w:val="single"/>
        </w:rPr>
      </w:pPr>
    </w:p>
    <w:p w:rsidR="002D79E9" w:rsidRPr="0082676A" w:rsidRDefault="00587875" w:rsidP="002D79E9">
      <w:pPr>
        <w:pStyle w:val="NoSpacing"/>
        <w:rPr>
          <w:rFonts w:asciiTheme="majorHAnsi" w:hAnsiTheme="majorHAnsi"/>
          <w:b/>
          <w:sz w:val="24"/>
          <w:szCs w:val="24"/>
        </w:rPr>
      </w:pPr>
      <w:r w:rsidRPr="0082676A">
        <w:rPr>
          <w:rFonts w:asciiTheme="majorHAnsi" w:hAnsiTheme="majorHAnsi"/>
          <w:b/>
          <w:sz w:val="24"/>
          <w:szCs w:val="24"/>
        </w:rPr>
        <w:t>Week Eight</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 xml:space="preserve">What are the key functions of setting objectives? Organizational objectives are the </w:t>
      </w:r>
      <w:r w:rsidRPr="0082676A">
        <w:rPr>
          <w:rFonts w:asciiTheme="majorHAnsi" w:hAnsiTheme="majorHAnsi"/>
          <w:b/>
          <w:sz w:val="24"/>
          <w:szCs w:val="24"/>
        </w:rPr>
        <w:t>end states or targets that managers aim for</w:t>
      </w:r>
      <w:r w:rsidRPr="0082676A">
        <w:rPr>
          <w:rFonts w:asciiTheme="majorHAnsi" w:hAnsiTheme="majorHAnsi"/>
          <w:sz w:val="24"/>
          <w:szCs w:val="24"/>
        </w:rPr>
        <w:t xml:space="preserve"> while plans are the means by which managers hope to hit the desired targets.</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 xml:space="preserve">Define strategic plans: Strategic plans focus on the </w:t>
      </w:r>
      <w:r w:rsidRPr="0082676A">
        <w:rPr>
          <w:rFonts w:asciiTheme="majorHAnsi" w:hAnsiTheme="majorHAnsi"/>
          <w:b/>
          <w:sz w:val="24"/>
          <w:szCs w:val="24"/>
        </w:rPr>
        <w:t>board future of the organization</w:t>
      </w:r>
      <w:r w:rsidRPr="0082676A">
        <w:rPr>
          <w:rFonts w:asciiTheme="majorHAnsi" w:hAnsiTheme="majorHAnsi"/>
          <w:sz w:val="24"/>
          <w:szCs w:val="24"/>
        </w:rPr>
        <w:t xml:space="preserve"> and incorporate both </w:t>
      </w:r>
      <w:r w:rsidRPr="0082676A">
        <w:rPr>
          <w:rFonts w:asciiTheme="majorHAnsi" w:hAnsiTheme="majorHAnsi"/>
          <w:b/>
          <w:sz w:val="24"/>
          <w:szCs w:val="24"/>
        </w:rPr>
        <w:t xml:space="preserve">external environmental demands and internal resources </w:t>
      </w:r>
      <w:r w:rsidRPr="0082676A">
        <w:rPr>
          <w:rFonts w:asciiTheme="majorHAnsi" w:hAnsiTheme="majorHAnsi"/>
          <w:sz w:val="24"/>
          <w:szCs w:val="24"/>
        </w:rPr>
        <w:t>into action managers need to take to achieve the long-term goals of the organization.</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What are the key elements of operational plans? Operational plans translate tactile plans into specific goals and actions for small units of the organizations and focus on the near term (12 months or less). These plans are the least complex of the three and rarely have a direct impact beyond the department or unit for which the plan was developed.</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 xml:space="preserve">What </w:t>
      </w:r>
      <w:proofErr w:type="gramStart"/>
      <w:r w:rsidRPr="0082676A">
        <w:rPr>
          <w:rFonts w:asciiTheme="majorHAnsi" w:hAnsiTheme="majorHAnsi"/>
          <w:sz w:val="24"/>
          <w:szCs w:val="24"/>
        </w:rPr>
        <w:t>are the key</w:t>
      </w:r>
      <w:proofErr w:type="gramEnd"/>
      <w:r w:rsidRPr="0082676A">
        <w:rPr>
          <w:rFonts w:asciiTheme="majorHAnsi" w:hAnsiTheme="majorHAnsi"/>
          <w:sz w:val="24"/>
          <w:szCs w:val="24"/>
        </w:rPr>
        <w:t xml:space="preserve"> issues that managers at the corporate level focus on relative to planning? Corporate level executives would primarily focus on questions such as the following:</w:t>
      </w:r>
    </w:p>
    <w:p w:rsidR="00587875" w:rsidRPr="0082676A" w:rsidRDefault="00587875" w:rsidP="007922E6">
      <w:pPr>
        <w:pStyle w:val="NoSpacing"/>
        <w:numPr>
          <w:ilvl w:val="0"/>
          <w:numId w:val="2"/>
        </w:numPr>
        <w:rPr>
          <w:rFonts w:asciiTheme="majorHAnsi" w:hAnsiTheme="majorHAnsi"/>
          <w:sz w:val="24"/>
          <w:szCs w:val="24"/>
        </w:rPr>
      </w:pPr>
      <w:r w:rsidRPr="0082676A">
        <w:rPr>
          <w:rFonts w:asciiTheme="majorHAnsi" w:hAnsiTheme="majorHAnsi"/>
          <w:sz w:val="24"/>
          <w:szCs w:val="24"/>
        </w:rPr>
        <w:t>What industries wouldn’t get into or out of?</w:t>
      </w:r>
    </w:p>
    <w:p w:rsidR="00587875" w:rsidRPr="0082676A" w:rsidRDefault="00587875" w:rsidP="007922E6">
      <w:pPr>
        <w:pStyle w:val="NoSpacing"/>
        <w:numPr>
          <w:ilvl w:val="0"/>
          <w:numId w:val="2"/>
        </w:numPr>
        <w:rPr>
          <w:rFonts w:asciiTheme="majorHAnsi" w:hAnsiTheme="majorHAnsi"/>
          <w:sz w:val="24"/>
          <w:szCs w:val="24"/>
        </w:rPr>
      </w:pPr>
      <w:r w:rsidRPr="0082676A">
        <w:rPr>
          <w:rFonts w:asciiTheme="majorHAnsi" w:hAnsiTheme="majorHAnsi"/>
          <w:sz w:val="24"/>
          <w:szCs w:val="24"/>
        </w:rPr>
        <w:t>What markets should the firm be in?</w:t>
      </w:r>
    </w:p>
    <w:p w:rsidR="00587875" w:rsidRPr="0082676A" w:rsidRDefault="00587875" w:rsidP="007922E6">
      <w:pPr>
        <w:pStyle w:val="NoSpacing"/>
        <w:numPr>
          <w:ilvl w:val="0"/>
          <w:numId w:val="2"/>
        </w:numPr>
        <w:rPr>
          <w:rFonts w:asciiTheme="majorHAnsi" w:hAnsiTheme="majorHAnsi"/>
          <w:sz w:val="24"/>
          <w:szCs w:val="24"/>
        </w:rPr>
      </w:pPr>
      <w:r w:rsidRPr="0082676A">
        <w:rPr>
          <w:rFonts w:asciiTheme="majorHAnsi" w:hAnsiTheme="majorHAnsi"/>
          <w:sz w:val="24"/>
          <w:szCs w:val="24"/>
        </w:rPr>
        <w:t>In which businesses should the corporation invest money?</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What types of plans do people at the business level primarily undertake? At this level managers focus on determining how they are going to compete effectively in the market.</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Why is forecasting critical to the planning process? Forecasting is or can be made about virtually every critical element in the environment that managers believe could affect the organization and their area of responsibility.</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What is benchmarking and what role does it play in planning? Benchmarking is the investigation of the best results among competitors and non-competitors and the practices that lead to those results. In term of results, managers might assess competitors that have the highest revenue-to-employee ratio as a means of assessing productivity. For example, managers would then compare their own revenue to employee ratio to get an idea of where they stood relative to competitors.</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 xml:space="preserve">Why is determining the priority of objectives important? Not all objectives are of equal importance or values. Furthermore some objectives might be important now and less important later and without a clear understanding of which objectives are </w:t>
      </w:r>
      <w:r w:rsidRPr="0082676A">
        <w:rPr>
          <w:rFonts w:asciiTheme="majorHAnsi" w:hAnsiTheme="majorHAnsi"/>
          <w:sz w:val="24"/>
          <w:szCs w:val="24"/>
        </w:rPr>
        <w:lastRenderedPageBreak/>
        <w:t>most important and temporal priorities employees may be working at odds with each other or create unnecessary conflicts.</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What is the difference between defining requirements and assessing resources in the planning process?</w:t>
      </w:r>
      <w:r w:rsidR="00932D5F" w:rsidRPr="0082676A">
        <w:rPr>
          <w:rFonts w:asciiTheme="majorHAnsi" w:hAnsiTheme="majorHAnsi"/>
          <w:sz w:val="24"/>
          <w:szCs w:val="24"/>
        </w:rPr>
        <w:t xml:space="preserve"> </w:t>
      </w:r>
      <w:r w:rsidRPr="0082676A">
        <w:rPr>
          <w:rFonts w:asciiTheme="majorHAnsi" w:hAnsiTheme="majorHAnsi"/>
          <w:sz w:val="24"/>
          <w:szCs w:val="24"/>
        </w:rPr>
        <w:t xml:space="preserve">In determining resources managers are determining the key drivers of specific goals and plans </w:t>
      </w:r>
      <w:r w:rsidR="00932D5F" w:rsidRPr="0082676A">
        <w:rPr>
          <w:rFonts w:asciiTheme="majorHAnsi" w:hAnsiTheme="majorHAnsi"/>
          <w:sz w:val="24"/>
          <w:szCs w:val="24"/>
        </w:rPr>
        <w:t>and t</w:t>
      </w:r>
      <w:r w:rsidRPr="0082676A">
        <w:rPr>
          <w:rFonts w:asciiTheme="majorHAnsi" w:hAnsiTheme="majorHAnsi"/>
          <w:sz w:val="24"/>
          <w:szCs w:val="24"/>
        </w:rPr>
        <w:t>his determines what is needed</w:t>
      </w:r>
      <w:r w:rsidR="00932D5F" w:rsidRPr="0082676A">
        <w:rPr>
          <w:rFonts w:asciiTheme="majorHAnsi" w:hAnsiTheme="majorHAnsi"/>
          <w:sz w:val="24"/>
          <w:szCs w:val="24"/>
        </w:rPr>
        <w:t xml:space="preserve">. </w:t>
      </w:r>
      <w:r w:rsidRPr="0082676A">
        <w:rPr>
          <w:rFonts w:asciiTheme="majorHAnsi" w:hAnsiTheme="majorHAnsi"/>
          <w:sz w:val="24"/>
          <w:szCs w:val="24"/>
        </w:rPr>
        <w:t>Assessing resources involves determining how much of a resource is needed.</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How can a Gantt chart facilitate the sequence and timing issues in planning</w:t>
      </w:r>
      <w:r w:rsidR="007739C2" w:rsidRPr="0082676A">
        <w:rPr>
          <w:rFonts w:asciiTheme="majorHAnsi" w:hAnsiTheme="majorHAnsi"/>
          <w:sz w:val="24"/>
          <w:szCs w:val="24"/>
        </w:rPr>
        <w:t xml:space="preserve">? </w:t>
      </w:r>
      <w:r w:rsidRPr="0082676A">
        <w:rPr>
          <w:rFonts w:asciiTheme="majorHAnsi" w:hAnsiTheme="majorHAnsi"/>
          <w:sz w:val="24"/>
          <w:szCs w:val="24"/>
        </w:rPr>
        <w:t>The chart shows when actions are to be started and how long they are expected to take for completion</w:t>
      </w:r>
      <w:r w:rsidR="007739C2" w:rsidRPr="0082676A">
        <w:rPr>
          <w:rFonts w:asciiTheme="majorHAnsi" w:hAnsiTheme="majorHAnsi"/>
          <w:sz w:val="24"/>
          <w:szCs w:val="24"/>
        </w:rPr>
        <w:t xml:space="preserve">. </w:t>
      </w:r>
      <w:r w:rsidRPr="0082676A">
        <w:rPr>
          <w:rFonts w:asciiTheme="majorHAnsi" w:hAnsiTheme="majorHAnsi"/>
          <w:sz w:val="24"/>
          <w:szCs w:val="24"/>
        </w:rPr>
        <w:t>It shows which actions are first second or last in the process</w:t>
      </w:r>
      <w:r w:rsidR="007739C2" w:rsidRPr="0082676A">
        <w:rPr>
          <w:rFonts w:asciiTheme="majorHAnsi" w:hAnsiTheme="majorHAnsi"/>
          <w:sz w:val="24"/>
          <w:szCs w:val="24"/>
        </w:rPr>
        <w:t xml:space="preserve"> a</w:t>
      </w:r>
      <w:r w:rsidRPr="0082676A">
        <w:rPr>
          <w:rFonts w:asciiTheme="majorHAnsi" w:hAnsiTheme="majorHAnsi"/>
          <w:sz w:val="24"/>
          <w:szCs w:val="24"/>
        </w:rPr>
        <w:t>nd whether a preceding action must be completed before a subsequent one can be started</w:t>
      </w:r>
      <w:r w:rsidR="005216B4" w:rsidRPr="0082676A">
        <w:rPr>
          <w:rFonts w:asciiTheme="majorHAnsi" w:hAnsiTheme="majorHAnsi"/>
          <w:sz w:val="24"/>
          <w:szCs w:val="24"/>
        </w:rPr>
        <w:t xml:space="preserve"> o</w:t>
      </w:r>
      <w:r w:rsidRPr="0082676A">
        <w:rPr>
          <w:rFonts w:asciiTheme="majorHAnsi" w:hAnsiTheme="majorHAnsi"/>
          <w:sz w:val="24"/>
          <w:szCs w:val="24"/>
        </w:rPr>
        <w:t>r whether there is expected overlap in the timing of specific actions</w:t>
      </w:r>
      <w:r w:rsidR="005216B4" w:rsidRPr="0082676A">
        <w:rPr>
          <w:rFonts w:asciiTheme="majorHAnsi" w:hAnsiTheme="majorHAnsi"/>
          <w:sz w:val="24"/>
          <w:szCs w:val="24"/>
        </w:rPr>
        <w:t>.</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What are the seven elements in the planning process?</w:t>
      </w:r>
      <w:r w:rsidR="005216B4" w:rsidRPr="0082676A">
        <w:rPr>
          <w:rFonts w:asciiTheme="majorHAnsi" w:hAnsiTheme="majorHAnsi"/>
          <w:sz w:val="24"/>
          <w:szCs w:val="24"/>
        </w:rPr>
        <w:t xml:space="preserve"> </w:t>
      </w:r>
    </w:p>
    <w:p w:rsidR="00587875" w:rsidRPr="0082676A" w:rsidRDefault="00587875" w:rsidP="007922E6">
      <w:pPr>
        <w:pStyle w:val="NoSpacing"/>
        <w:numPr>
          <w:ilvl w:val="0"/>
          <w:numId w:val="3"/>
        </w:numPr>
        <w:rPr>
          <w:rFonts w:asciiTheme="majorHAnsi" w:hAnsiTheme="majorHAnsi"/>
          <w:sz w:val="24"/>
          <w:szCs w:val="24"/>
        </w:rPr>
      </w:pPr>
      <w:r w:rsidRPr="0082676A">
        <w:rPr>
          <w:rFonts w:asciiTheme="majorHAnsi" w:hAnsiTheme="majorHAnsi"/>
          <w:sz w:val="24"/>
          <w:szCs w:val="24"/>
        </w:rPr>
        <w:t>Analyze the environment</w:t>
      </w:r>
    </w:p>
    <w:p w:rsidR="00587875" w:rsidRPr="0082676A" w:rsidRDefault="00587875" w:rsidP="007922E6">
      <w:pPr>
        <w:pStyle w:val="NoSpacing"/>
        <w:numPr>
          <w:ilvl w:val="0"/>
          <w:numId w:val="3"/>
        </w:numPr>
        <w:rPr>
          <w:rFonts w:asciiTheme="majorHAnsi" w:hAnsiTheme="majorHAnsi"/>
          <w:sz w:val="24"/>
          <w:szCs w:val="24"/>
        </w:rPr>
      </w:pPr>
      <w:r w:rsidRPr="0082676A">
        <w:rPr>
          <w:rFonts w:asciiTheme="majorHAnsi" w:hAnsiTheme="majorHAnsi"/>
          <w:sz w:val="24"/>
          <w:szCs w:val="24"/>
        </w:rPr>
        <w:t>Set objectives</w:t>
      </w:r>
    </w:p>
    <w:p w:rsidR="00587875" w:rsidRPr="0082676A" w:rsidRDefault="00587875" w:rsidP="007922E6">
      <w:pPr>
        <w:pStyle w:val="NoSpacing"/>
        <w:numPr>
          <w:ilvl w:val="0"/>
          <w:numId w:val="3"/>
        </w:numPr>
        <w:rPr>
          <w:rFonts w:asciiTheme="majorHAnsi" w:hAnsiTheme="majorHAnsi"/>
          <w:sz w:val="24"/>
          <w:szCs w:val="24"/>
        </w:rPr>
      </w:pPr>
      <w:r w:rsidRPr="0082676A">
        <w:rPr>
          <w:rFonts w:asciiTheme="majorHAnsi" w:hAnsiTheme="majorHAnsi"/>
          <w:sz w:val="24"/>
          <w:szCs w:val="24"/>
        </w:rPr>
        <w:t xml:space="preserve">Determine requirements </w:t>
      </w:r>
    </w:p>
    <w:p w:rsidR="00587875" w:rsidRPr="0082676A" w:rsidRDefault="00587875" w:rsidP="007922E6">
      <w:pPr>
        <w:pStyle w:val="NoSpacing"/>
        <w:numPr>
          <w:ilvl w:val="0"/>
          <w:numId w:val="3"/>
        </w:numPr>
        <w:rPr>
          <w:rFonts w:asciiTheme="majorHAnsi" w:hAnsiTheme="majorHAnsi"/>
          <w:sz w:val="24"/>
          <w:szCs w:val="24"/>
        </w:rPr>
      </w:pPr>
      <w:r w:rsidRPr="0082676A">
        <w:rPr>
          <w:rFonts w:asciiTheme="majorHAnsi" w:hAnsiTheme="majorHAnsi"/>
          <w:sz w:val="24"/>
          <w:szCs w:val="24"/>
        </w:rPr>
        <w:t>Assess resources</w:t>
      </w:r>
    </w:p>
    <w:p w:rsidR="00587875" w:rsidRPr="0082676A" w:rsidRDefault="00587875" w:rsidP="007922E6">
      <w:pPr>
        <w:pStyle w:val="NoSpacing"/>
        <w:numPr>
          <w:ilvl w:val="0"/>
          <w:numId w:val="3"/>
        </w:numPr>
        <w:rPr>
          <w:rFonts w:asciiTheme="majorHAnsi" w:hAnsiTheme="majorHAnsi"/>
          <w:sz w:val="24"/>
          <w:szCs w:val="24"/>
        </w:rPr>
      </w:pPr>
      <w:r w:rsidRPr="0082676A">
        <w:rPr>
          <w:rFonts w:asciiTheme="majorHAnsi" w:hAnsiTheme="majorHAnsi"/>
          <w:sz w:val="24"/>
          <w:szCs w:val="24"/>
        </w:rPr>
        <w:t>Develop action plan</w:t>
      </w:r>
    </w:p>
    <w:p w:rsidR="00587875" w:rsidRPr="0082676A" w:rsidRDefault="00587875" w:rsidP="007922E6">
      <w:pPr>
        <w:pStyle w:val="NoSpacing"/>
        <w:numPr>
          <w:ilvl w:val="0"/>
          <w:numId w:val="3"/>
        </w:numPr>
        <w:rPr>
          <w:rFonts w:asciiTheme="majorHAnsi" w:hAnsiTheme="majorHAnsi"/>
          <w:sz w:val="24"/>
          <w:szCs w:val="24"/>
        </w:rPr>
      </w:pPr>
      <w:r w:rsidRPr="0082676A">
        <w:rPr>
          <w:rFonts w:asciiTheme="majorHAnsi" w:hAnsiTheme="majorHAnsi"/>
          <w:sz w:val="24"/>
          <w:szCs w:val="24"/>
        </w:rPr>
        <w:t>Implement plans</w:t>
      </w:r>
    </w:p>
    <w:p w:rsidR="00587875" w:rsidRPr="0082676A" w:rsidRDefault="005216B4" w:rsidP="007922E6">
      <w:pPr>
        <w:pStyle w:val="NoSpacing"/>
        <w:numPr>
          <w:ilvl w:val="0"/>
          <w:numId w:val="3"/>
        </w:numPr>
        <w:rPr>
          <w:rFonts w:asciiTheme="majorHAnsi" w:hAnsiTheme="majorHAnsi"/>
          <w:sz w:val="24"/>
          <w:szCs w:val="24"/>
        </w:rPr>
      </w:pPr>
      <w:r w:rsidRPr="0082676A">
        <w:rPr>
          <w:rFonts w:asciiTheme="majorHAnsi" w:hAnsiTheme="majorHAnsi"/>
          <w:sz w:val="24"/>
          <w:szCs w:val="24"/>
        </w:rPr>
        <w:t>M</w:t>
      </w:r>
      <w:r w:rsidR="00587875" w:rsidRPr="0082676A">
        <w:rPr>
          <w:rFonts w:asciiTheme="majorHAnsi" w:hAnsiTheme="majorHAnsi"/>
          <w:sz w:val="24"/>
          <w:szCs w:val="24"/>
        </w:rPr>
        <w:t>onitor outcomes</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How can budgeting can be used as a planning tool?</w:t>
      </w:r>
      <w:r w:rsidR="005216B4" w:rsidRPr="0082676A">
        <w:rPr>
          <w:rFonts w:asciiTheme="majorHAnsi" w:hAnsiTheme="majorHAnsi"/>
          <w:sz w:val="24"/>
          <w:szCs w:val="24"/>
        </w:rPr>
        <w:t xml:space="preserve"> </w:t>
      </w:r>
      <w:r w:rsidRPr="0082676A">
        <w:rPr>
          <w:rFonts w:asciiTheme="majorHAnsi" w:hAnsiTheme="majorHAnsi"/>
          <w:sz w:val="24"/>
          <w:szCs w:val="24"/>
        </w:rPr>
        <w:t>Budgets can be used to quantify and allocate resources to specific activities.</w:t>
      </w:r>
    </w:p>
    <w:p w:rsidR="00587875"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w:t>
      </w:r>
      <w:r w:rsidR="005216B4" w:rsidRPr="0082676A">
        <w:rPr>
          <w:rFonts w:asciiTheme="majorHAnsi" w:hAnsiTheme="majorHAnsi"/>
          <w:sz w:val="24"/>
          <w:szCs w:val="24"/>
        </w:rPr>
        <w:t>hat are the five key elements i</w:t>
      </w:r>
      <w:r w:rsidRPr="0082676A">
        <w:rPr>
          <w:rFonts w:asciiTheme="majorHAnsi" w:hAnsiTheme="majorHAnsi"/>
          <w:sz w:val="24"/>
          <w:szCs w:val="24"/>
        </w:rPr>
        <w:t>n effective goal setting</w:t>
      </w:r>
      <w:r w:rsidR="005216B4" w:rsidRPr="0082676A">
        <w:rPr>
          <w:rFonts w:asciiTheme="majorHAnsi" w:hAnsiTheme="majorHAnsi"/>
          <w:sz w:val="24"/>
          <w:szCs w:val="24"/>
        </w:rPr>
        <w:t xml:space="preserve">? </w:t>
      </w:r>
      <w:r w:rsidRPr="0082676A">
        <w:rPr>
          <w:rFonts w:asciiTheme="majorHAnsi" w:hAnsiTheme="majorHAnsi"/>
          <w:sz w:val="24"/>
          <w:szCs w:val="24"/>
        </w:rPr>
        <w:t>Effective goal</w:t>
      </w:r>
      <w:r w:rsidR="005216B4" w:rsidRPr="0082676A">
        <w:rPr>
          <w:rFonts w:asciiTheme="majorHAnsi" w:hAnsiTheme="majorHAnsi"/>
          <w:sz w:val="24"/>
          <w:szCs w:val="24"/>
        </w:rPr>
        <w:t xml:space="preserve">s are smart meaning </w:t>
      </w:r>
      <w:r w:rsidR="005216B4" w:rsidRPr="0082676A">
        <w:rPr>
          <w:rFonts w:asciiTheme="majorHAnsi" w:hAnsiTheme="majorHAnsi"/>
          <w:b/>
          <w:sz w:val="24"/>
          <w:szCs w:val="24"/>
        </w:rPr>
        <w:t>s</w:t>
      </w:r>
      <w:r w:rsidR="005216B4" w:rsidRPr="0082676A">
        <w:rPr>
          <w:rFonts w:asciiTheme="majorHAnsi" w:hAnsiTheme="majorHAnsi"/>
          <w:sz w:val="24"/>
          <w:szCs w:val="24"/>
        </w:rPr>
        <w:t>pecific,</w:t>
      </w:r>
      <w:r w:rsidR="005216B4" w:rsidRPr="0082676A">
        <w:rPr>
          <w:rFonts w:asciiTheme="majorHAnsi" w:hAnsiTheme="majorHAnsi"/>
          <w:b/>
          <w:sz w:val="24"/>
          <w:szCs w:val="24"/>
        </w:rPr>
        <w:t xml:space="preserve"> m</w:t>
      </w:r>
      <w:r w:rsidR="00D96322" w:rsidRPr="0082676A">
        <w:rPr>
          <w:rFonts w:asciiTheme="majorHAnsi" w:hAnsiTheme="majorHAnsi"/>
          <w:sz w:val="24"/>
          <w:szCs w:val="24"/>
        </w:rPr>
        <w:t xml:space="preserve">easurable, </w:t>
      </w:r>
      <w:r w:rsidR="00D96322" w:rsidRPr="0082676A">
        <w:rPr>
          <w:rFonts w:asciiTheme="majorHAnsi" w:hAnsiTheme="majorHAnsi"/>
          <w:b/>
          <w:sz w:val="24"/>
          <w:szCs w:val="24"/>
        </w:rPr>
        <w:t>a</w:t>
      </w:r>
      <w:r w:rsidR="00D96322" w:rsidRPr="0082676A">
        <w:rPr>
          <w:rFonts w:asciiTheme="majorHAnsi" w:hAnsiTheme="majorHAnsi"/>
          <w:sz w:val="24"/>
          <w:szCs w:val="24"/>
        </w:rPr>
        <w:t>chievable</w:t>
      </w:r>
      <w:r w:rsidRPr="0082676A">
        <w:rPr>
          <w:rFonts w:asciiTheme="majorHAnsi" w:hAnsiTheme="majorHAnsi"/>
          <w:sz w:val="24"/>
          <w:szCs w:val="24"/>
        </w:rPr>
        <w:t xml:space="preserve">, </w:t>
      </w:r>
      <w:r w:rsidRPr="0082676A">
        <w:rPr>
          <w:rFonts w:asciiTheme="majorHAnsi" w:hAnsiTheme="majorHAnsi"/>
          <w:b/>
          <w:sz w:val="24"/>
          <w:szCs w:val="24"/>
        </w:rPr>
        <w:t>r</w:t>
      </w:r>
      <w:r w:rsidR="00D96322" w:rsidRPr="0082676A">
        <w:rPr>
          <w:rFonts w:asciiTheme="majorHAnsi" w:hAnsiTheme="majorHAnsi"/>
          <w:sz w:val="24"/>
          <w:szCs w:val="24"/>
        </w:rPr>
        <w:t>elevant</w:t>
      </w:r>
      <w:r w:rsidRPr="0082676A">
        <w:rPr>
          <w:rFonts w:asciiTheme="majorHAnsi" w:hAnsiTheme="majorHAnsi"/>
          <w:sz w:val="24"/>
          <w:szCs w:val="24"/>
        </w:rPr>
        <w:t xml:space="preserve">, and </w:t>
      </w:r>
      <w:r w:rsidRPr="0082676A">
        <w:rPr>
          <w:rFonts w:asciiTheme="majorHAnsi" w:hAnsiTheme="majorHAnsi"/>
          <w:b/>
          <w:sz w:val="24"/>
          <w:szCs w:val="24"/>
        </w:rPr>
        <w:t>t</w:t>
      </w:r>
      <w:r w:rsidRPr="0082676A">
        <w:rPr>
          <w:rFonts w:asciiTheme="majorHAnsi" w:hAnsiTheme="majorHAnsi"/>
          <w:sz w:val="24"/>
          <w:szCs w:val="24"/>
        </w:rPr>
        <w:t xml:space="preserve">ime </w:t>
      </w:r>
      <w:r w:rsidR="005216B4" w:rsidRPr="0082676A">
        <w:rPr>
          <w:rFonts w:asciiTheme="majorHAnsi" w:hAnsiTheme="majorHAnsi"/>
          <w:sz w:val="24"/>
          <w:szCs w:val="24"/>
        </w:rPr>
        <w:t>framed.</w:t>
      </w:r>
    </w:p>
    <w:p w:rsidR="003B54C1" w:rsidRPr="0082676A" w:rsidRDefault="00587875"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What is the role of MBO in strategy formulation and implementation</w:t>
      </w:r>
      <w:r w:rsidR="00495B46" w:rsidRPr="0082676A">
        <w:rPr>
          <w:rFonts w:asciiTheme="majorHAnsi" w:hAnsiTheme="majorHAnsi"/>
          <w:sz w:val="24"/>
          <w:szCs w:val="24"/>
        </w:rPr>
        <w:t xml:space="preserve">? </w:t>
      </w:r>
      <w:r w:rsidRPr="0082676A">
        <w:rPr>
          <w:rFonts w:asciiTheme="majorHAnsi" w:hAnsiTheme="majorHAnsi"/>
          <w:sz w:val="24"/>
          <w:szCs w:val="24"/>
        </w:rPr>
        <w:t>With MBO specific goals are set</w:t>
      </w:r>
      <w:r w:rsidR="00495B46" w:rsidRPr="0082676A">
        <w:rPr>
          <w:rFonts w:asciiTheme="majorHAnsi" w:hAnsiTheme="majorHAnsi"/>
          <w:sz w:val="24"/>
          <w:szCs w:val="24"/>
        </w:rPr>
        <w:t xml:space="preserve">. </w:t>
      </w:r>
      <w:r w:rsidRPr="0082676A">
        <w:rPr>
          <w:rFonts w:asciiTheme="majorHAnsi" w:hAnsiTheme="majorHAnsi"/>
          <w:sz w:val="24"/>
          <w:szCs w:val="24"/>
        </w:rPr>
        <w:t>Participation by subordinates in setting their goals tend to lead to difficult but achievable goals</w:t>
      </w:r>
      <w:r w:rsidR="00495B46" w:rsidRPr="0082676A">
        <w:rPr>
          <w:rFonts w:asciiTheme="majorHAnsi" w:hAnsiTheme="majorHAnsi"/>
          <w:sz w:val="24"/>
          <w:szCs w:val="24"/>
        </w:rPr>
        <w:t xml:space="preserve">. </w:t>
      </w:r>
      <w:r w:rsidRPr="0082676A">
        <w:rPr>
          <w:rFonts w:asciiTheme="majorHAnsi" w:hAnsiTheme="majorHAnsi"/>
          <w:sz w:val="24"/>
          <w:szCs w:val="24"/>
        </w:rPr>
        <w:t>In addition the goals need to be accepted by subordinates</w:t>
      </w:r>
      <w:r w:rsidR="00495B46" w:rsidRPr="0082676A">
        <w:rPr>
          <w:rFonts w:asciiTheme="majorHAnsi" w:hAnsiTheme="majorHAnsi"/>
          <w:sz w:val="24"/>
          <w:szCs w:val="24"/>
        </w:rPr>
        <w:t xml:space="preserve">. </w:t>
      </w:r>
      <w:r w:rsidRPr="0082676A">
        <w:rPr>
          <w:rFonts w:asciiTheme="majorHAnsi" w:hAnsiTheme="majorHAnsi"/>
          <w:sz w:val="24"/>
          <w:szCs w:val="24"/>
        </w:rPr>
        <w:t>Goal acceptance has a positive impact on both motivation to perform and actual performance</w:t>
      </w:r>
      <w:r w:rsidR="00495B46" w:rsidRPr="0082676A">
        <w:rPr>
          <w:rFonts w:asciiTheme="majorHAnsi" w:hAnsiTheme="majorHAnsi"/>
          <w:sz w:val="24"/>
          <w:szCs w:val="24"/>
        </w:rPr>
        <w:t xml:space="preserve">. </w:t>
      </w:r>
      <w:r w:rsidRPr="0082676A">
        <w:rPr>
          <w:rFonts w:asciiTheme="majorHAnsi" w:hAnsiTheme="majorHAnsi"/>
          <w:sz w:val="24"/>
          <w:szCs w:val="24"/>
        </w:rPr>
        <w:t>Participation by subordinates in the goal setting process increases goal acceptance</w:t>
      </w:r>
      <w:r w:rsidR="00495B46" w:rsidRPr="0082676A">
        <w:rPr>
          <w:rFonts w:asciiTheme="majorHAnsi" w:hAnsiTheme="majorHAnsi"/>
          <w:sz w:val="24"/>
          <w:szCs w:val="24"/>
        </w:rPr>
        <w:t xml:space="preserve">. </w:t>
      </w:r>
      <w:r w:rsidRPr="0082676A">
        <w:rPr>
          <w:rFonts w:asciiTheme="majorHAnsi" w:hAnsiTheme="majorHAnsi"/>
          <w:sz w:val="24"/>
          <w:szCs w:val="24"/>
        </w:rPr>
        <w:t>Subordinates performance improves according to the quality of feedback given by subordinates</w:t>
      </w:r>
      <w:r w:rsidR="00495B46" w:rsidRPr="0082676A">
        <w:rPr>
          <w:rFonts w:asciiTheme="majorHAnsi" w:hAnsiTheme="majorHAnsi"/>
          <w:sz w:val="24"/>
          <w:szCs w:val="24"/>
        </w:rPr>
        <w:t>.</w:t>
      </w:r>
    </w:p>
    <w:p w:rsidR="001563DD" w:rsidRPr="0082676A" w:rsidRDefault="001563DD" w:rsidP="007922E6">
      <w:pPr>
        <w:pStyle w:val="NoSpacing"/>
        <w:numPr>
          <w:ilvl w:val="0"/>
          <w:numId w:val="1"/>
        </w:numPr>
        <w:rPr>
          <w:rFonts w:asciiTheme="majorHAnsi" w:hAnsiTheme="majorHAnsi"/>
          <w:sz w:val="24"/>
          <w:szCs w:val="24"/>
        </w:rPr>
      </w:pPr>
      <w:r w:rsidRPr="0082676A">
        <w:rPr>
          <w:rFonts w:asciiTheme="majorHAnsi" w:hAnsiTheme="majorHAnsi"/>
          <w:sz w:val="24"/>
          <w:szCs w:val="24"/>
        </w:rPr>
        <w:t>DO QUESTIONS: 1,2,4,6-10,12,13,15,16,17,20,21 on pg. 288… these are on the exam.</w:t>
      </w:r>
    </w:p>
    <w:p w:rsidR="009C23A6" w:rsidRPr="0082676A" w:rsidRDefault="009C23A6" w:rsidP="009C23A6">
      <w:pPr>
        <w:pStyle w:val="NoSpacing"/>
        <w:rPr>
          <w:rFonts w:asciiTheme="majorHAnsi" w:hAnsiTheme="majorHAnsi"/>
          <w:sz w:val="24"/>
          <w:szCs w:val="24"/>
        </w:rPr>
      </w:pPr>
    </w:p>
    <w:p w:rsidR="009C23A6" w:rsidRPr="0082676A" w:rsidRDefault="009C23A6" w:rsidP="009C23A6">
      <w:pPr>
        <w:pStyle w:val="NoSpacing"/>
        <w:rPr>
          <w:rFonts w:asciiTheme="majorHAnsi" w:hAnsiTheme="majorHAnsi"/>
          <w:b/>
          <w:sz w:val="24"/>
          <w:szCs w:val="24"/>
        </w:rPr>
      </w:pPr>
      <w:r w:rsidRPr="0082676A">
        <w:rPr>
          <w:rFonts w:asciiTheme="majorHAnsi" w:hAnsiTheme="majorHAnsi"/>
          <w:b/>
          <w:sz w:val="24"/>
          <w:szCs w:val="24"/>
        </w:rPr>
        <w:t>Week Nine</w:t>
      </w:r>
      <w:r w:rsidR="006B3447" w:rsidRPr="0082676A">
        <w:rPr>
          <w:rFonts w:asciiTheme="majorHAnsi" w:hAnsiTheme="majorHAnsi"/>
          <w:b/>
          <w:sz w:val="24"/>
          <w:szCs w:val="24"/>
        </w:rPr>
        <w:t xml:space="preserve"> (I)</w:t>
      </w:r>
    </w:p>
    <w:p w:rsidR="00CB3BF3" w:rsidRPr="0082676A" w:rsidRDefault="00946CB6" w:rsidP="007922E6">
      <w:pPr>
        <w:pStyle w:val="NoSpacing"/>
        <w:numPr>
          <w:ilvl w:val="0"/>
          <w:numId w:val="4"/>
        </w:numPr>
        <w:tabs>
          <w:tab w:val="clear" w:pos="720"/>
          <w:tab w:val="num" w:pos="4680"/>
        </w:tabs>
        <w:rPr>
          <w:rFonts w:asciiTheme="majorHAnsi" w:hAnsiTheme="majorHAnsi"/>
          <w:sz w:val="24"/>
          <w:szCs w:val="24"/>
        </w:rPr>
      </w:pPr>
      <w:proofErr w:type="spellStart"/>
      <w:r w:rsidRPr="0082676A">
        <w:rPr>
          <w:rFonts w:asciiTheme="majorHAnsi" w:hAnsiTheme="majorHAnsi"/>
          <w:sz w:val="24"/>
          <w:szCs w:val="24"/>
          <w:lang w:val="fr-CA"/>
        </w:rPr>
        <w:t>Define</w:t>
      </w:r>
      <w:proofErr w:type="spellEnd"/>
      <w:r w:rsidRPr="0082676A">
        <w:rPr>
          <w:rFonts w:asciiTheme="majorHAnsi" w:hAnsiTheme="majorHAnsi"/>
          <w:sz w:val="24"/>
          <w:szCs w:val="24"/>
          <w:lang w:val="fr-CA"/>
        </w:rPr>
        <w:t xml:space="preserve"> culture: culture </w:t>
      </w:r>
      <w:proofErr w:type="spellStart"/>
      <w:r w:rsidRPr="0082676A">
        <w:rPr>
          <w:rFonts w:asciiTheme="majorHAnsi" w:hAnsiTheme="majorHAnsi"/>
          <w:sz w:val="24"/>
          <w:szCs w:val="24"/>
          <w:lang w:val="fr-CA"/>
        </w:rPr>
        <w:t>is</w:t>
      </w:r>
      <w:proofErr w:type="spellEnd"/>
      <w:r w:rsidRPr="0082676A">
        <w:rPr>
          <w:rFonts w:asciiTheme="majorHAnsi" w:hAnsiTheme="majorHAnsi"/>
          <w:sz w:val="24"/>
          <w:szCs w:val="24"/>
          <w:lang w:val="fr-CA"/>
        </w:rPr>
        <w:t xml:space="preserve"> a </w:t>
      </w:r>
      <w:proofErr w:type="spellStart"/>
      <w:r w:rsidRPr="0082676A">
        <w:rPr>
          <w:rFonts w:asciiTheme="majorHAnsi" w:hAnsiTheme="majorHAnsi"/>
          <w:sz w:val="24"/>
          <w:szCs w:val="24"/>
          <w:lang w:val="fr-CA"/>
        </w:rPr>
        <w:t>learned</w:t>
      </w:r>
      <w:proofErr w:type="spellEnd"/>
      <w:r w:rsidRPr="0082676A">
        <w:rPr>
          <w:rFonts w:asciiTheme="majorHAnsi" w:hAnsiTheme="majorHAnsi"/>
          <w:sz w:val="24"/>
          <w:szCs w:val="24"/>
          <w:lang w:val="fr-CA"/>
        </w:rPr>
        <w:t xml:space="preserve"> set of </w:t>
      </w:r>
      <w:proofErr w:type="spellStart"/>
      <w:r w:rsidRPr="0082676A">
        <w:rPr>
          <w:rFonts w:asciiTheme="majorHAnsi" w:hAnsiTheme="majorHAnsi"/>
          <w:sz w:val="24"/>
          <w:szCs w:val="24"/>
          <w:lang w:val="fr-CA"/>
        </w:rPr>
        <w:t>assumptions</w:t>
      </w:r>
      <w:proofErr w:type="spellEnd"/>
      <w:r w:rsidRPr="0082676A">
        <w:rPr>
          <w:rFonts w:asciiTheme="majorHAnsi" w:hAnsiTheme="majorHAnsi"/>
          <w:sz w:val="24"/>
          <w:szCs w:val="24"/>
          <w:lang w:val="fr-CA"/>
        </w:rPr>
        <w:t xml:space="preserve">, values, and behaviours </w:t>
      </w:r>
      <w:proofErr w:type="spellStart"/>
      <w:r w:rsidRPr="0082676A">
        <w:rPr>
          <w:rFonts w:asciiTheme="majorHAnsi" w:hAnsiTheme="majorHAnsi"/>
          <w:sz w:val="24"/>
          <w:szCs w:val="24"/>
          <w:lang w:val="fr-CA"/>
        </w:rPr>
        <w:t>that</w:t>
      </w:r>
      <w:proofErr w:type="spellEnd"/>
      <w:r w:rsidRPr="0082676A">
        <w:rPr>
          <w:rFonts w:asciiTheme="majorHAnsi" w:hAnsiTheme="majorHAnsi"/>
          <w:sz w:val="24"/>
          <w:szCs w:val="24"/>
          <w:lang w:val="fr-CA"/>
        </w:rPr>
        <w:t xml:space="preserve"> have been </w:t>
      </w:r>
      <w:proofErr w:type="spellStart"/>
      <w:r w:rsidRPr="0082676A">
        <w:rPr>
          <w:rFonts w:asciiTheme="majorHAnsi" w:hAnsiTheme="majorHAnsi"/>
          <w:sz w:val="24"/>
          <w:szCs w:val="24"/>
          <w:lang w:val="fr-CA"/>
        </w:rPr>
        <w:t>accepted</w:t>
      </w:r>
      <w:proofErr w:type="spellEnd"/>
      <w:r w:rsidRPr="0082676A">
        <w:rPr>
          <w:rFonts w:asciiTheme="majorHAnsi" w:hAnsiTheme="majorHAnsi"/>
          <w:sz w:val="24"/>
          <w:szCs w:val="24"/>
          <w:lang w:val="fr-CA"/>
        </w:rPr>
        <w:t xml:space="preserve"> as </w:t>
      </w:r>
      <w:proofErr w:type="spellStart"/>
      <w:r w:rsidRPr="0082676A">
        <w:rPr>
          <w:rFonts w:asciiTheme="majorHAnsi" w:hAnsiTheme="majorHAnsi"/>
          <w:sz w:val="24"/>
          <w:szCs w:val="24"/>
          <w:lang w:val="fr-CA"/>
        </w:rPr>
        <w:t>successful</w:t>
      </w:r>
      <w:proofErr w:type="spellEnd"/>
      <w:r w:rsidRPr="0082676A">
        <w:rPr>
          <w:rFonts w:asciiTheme="majorHAnsi" w:hAnsiTheme="majorHAnsi"/>
          <w:sz w:val="24"/>
          <w:szCs w:val="24"/>
          <w:lang w:val="fr-CA"/>
        </w:rPr>
        <w:t xml:space="preserve"> </w:t>
      </w:r>
      <w:proofErr w:type="spellStart"/>
      <w:r w:rsidRPr="0082676A">
        <w:rPr>
          <w:rFonts w:asciiTheme="majorHAnsi" w:hAnsiTheme="majorHAnsi"/>
          <w:sz w:val="24"/>
          <w:szCs w:val="24"/>
          <w:lang w:val="fr-CA"/>
        </w:rPr>
        <w:t>enough</w:t>
      </w:r>
      <w:proofErr w:type="spellEnd"/>
      <w:r w:rsidRPr="0082676A">
        <w:rPr>
          <w:rFonts w:asciiTheme="majorHAnsi" w:hAnsiTheme="majorHAnsi"/>
          <w:sz w:val="24"/>
          <w:szCs w:val="24"/>
          <w:lang w:val="fr-CA"/>
        </w:rPr>
        <w:t xml:space="preserve"> to </w:t>
      </w:r>
      <w:proofErr w:type="spellStart"/>
      <w:r w:rsidRPr="0082676A">
        <w:rPr>
          <w:rFonts w:asciiTheme="majorHAnsi" w:hAnsiTheme="majorHAnsi"/>
          <w:sz w:val="24"/>
          <w:szCs w:val="24"/>
          <w:lang w:val="fr-CA"/>
        </w:rPr>
        <w:t>be</w:t>
      </w:r>
      <w:proofErr w:type="spellEnd"/>
      <w:r w:rsidRPr="0082676A">
        <w:rPr>
          <w:rFonts w:asciiTheme="majorHAnsi" w:hAnsiTheme="majorHAnsi"/>
          <w:sz w:val="24"/>
          <w:szCs w:val="24"/>
          <w:lang w:val="fr-CA"/>
        </w:rPr>
        <w:t xml:space="preserve"> </w:t>
      </w:r>
      <w:proofErr w:type="spellStart"/>
      <w:r w:rsidRPr="0082676A">
        <w:rPr>
          <w:rFonts w:asciiTheme="majorHAnsi" w:hAnsiTheme="majorHAnsi"/>
          <w:sz w:val="24"/>
          <w:szCs w:val="24"/>
          <w:lang w:val="fr-CA"/>
        </w:rPr>
        <w:t>passed</w:t>
      </w:r>
      <w:proofErr w:type="spellEnd"/>
      <w:r w:rsidRPr="0082676A">
        <w:rPr>
          <w:rFonts w:asciiTheme="majorHAnsi" w:hAnsiTheme="majorHAnsi"/>
          <w:sz w:val="24"/>
          <w:szCs w:val="24"/>
          <w:lang w:val="fr-CA"/>
        </w:rPr>
        <w:t xml:space="preserve"> on to </w:t>
      </w:r>
      <w:proofErr w:type="spellStart"/>
      <w:r w:rsidRPr="0082676A">
        <w:rPr>
          <w:rFonts w:asciiTheme="majorHAnsi" w:hAnsiTheme="majorHAnsi"/>
          <w:sz w:val="24"/>
          <w:szCs w:val="24"/>
          <w:lang w:val="fr-CA"/>
        </w:rPr>
        <w:t>newcomers</w:t>
      </w:r>
      <w:proofErr w:type="spellEnd"/>
      <w:r w:rsidRPr="0082676A">
        <w:rPr>
          <w:rFonts w:asciiTheme="majorHAnsi" w:hAnsiTheme="majorHAnsi"/>
          <w:sz w:val="24"/>
          <w:szCs w:val="24"/>
          <w:lang w:val="fr-CA"/>
        </w:rPr>
        <w:t>.</w:t>
      </w:r>
    </w:p>
    <w:p w:rsidR="00CB3BF3" w:rsidRPr="0082676A" w:rsidRDefault="00946CB6" w:rsidP="007922E6">
      <w:pPr>
        <w:pStyle w:val="NoSpacing"/>
        <w:numPr>
          <w:ilvl w:val="0"/>
          <w:numId w:val="4"/>
        </w:numPr>
        <w:tabs>
          <w:tab w:val="clear" w:pos="720"/>
          <w:tab w:val="num" w:pos="3960"/>
        </w:tabs>
        <w:rPr>
          <w:rFonts w:asciiTheme="majorHAnsi" w:hAnsiTheme="majorHAnsi"/>
          <w:sz w:val="24"/>
          <w:szCs w:val="24"/>
        </w:rPr>
      </w:pPr>
      <w:r w:rsidRPr="0082676A">
        <w:rPr>
          <w:rFonts w:asciiTheme="majorHAnsi" w:hAnsiTheme="majorHAnsi"/>
          <w:sz w:val="24"/>
          <w:szCs w:val="24"/>
        </w:rPr>
        <w:t>Know this: An understanding of assumptions is necessary to understand, change, or even create a new culture.</w:t>
      </w:r>
    </w:p>
    <w:p w:rsidR="00CB3BF3" w:rsidRPr="0082676A" w:rsidRDefault="00946CB6" w:rsidP="007922E6">
      <w:pPr>
        <w:pStyle w:val="NoSpacing"/>
        <w:numPr>
          <w:ilvl w:val="0"/>
          <w:numId w:val="4"/>
        </w:numPr>
        <w:tabs>
          <w:tab w:val="clear" w:pos="720"/>
          <w:tab w:val="num" w:pos="3960"/>
        </w:tabs>
        <w:rPr>
          <w:rFonts w:asciiTheme="majorHAnsi" w:hAnsiTheme="majorHAnsi"/>
          <w:sz w:val="24"/>
          <w:szCs w:val="24"/>
        </w:rPr>
      </w:pPr>
      <w:r w:rsidRPr="0082676A">
        <w:rPr>
          <w:rFonts w:asciiTheme="majorHAnsi" w:hAnsiTheme="majorHAnsi"/>
          <w:sz w:val="24"/>
          <w:szCs w:val="24"/>
        </w:rPr>
        <w:t>Describe the 3 levels of culture:</w:t>
      </w:r>
    </w:p>
    <w:p w:rsidR="009C23A6" w:rsidRPr="0082676A" w:rsidRDefault="009C23A6" w:rsidP="009C23A6">
      <w:pPr>
        <w:pStyle w:val="NoSpacing"/>
        <w:ind w:left="1080"/>
        <w:rPr>
          <w:rFonts w:asciiTheme="majorHAnsi" w:hAnsiTheme="majorHAnsi"/>
          <w:sz w:val="24"/>
          <w:szCs w:val="24"/>
        </w:rPr>
      </w:pPr>
      <w:r w:rsidRPr="0082676A">
        <w:rPr>
          <w:rFonts w:asciiTheme="majorHAnsi" w:hAnsiTheme="majorHAnsi"/>
          <w:iCs/>
          <w:sz w:val="24"/>
          <w:szCs w:val="24"/>
        </w:rPr>
        <w:t>Culture</w:t>
      </w:r>
      <w:r w:rsidRPr="0082676A">
        <w:rPr>
          <w:rFonts w:asciiTheme="majorHAnsi" w:hAnsiTheme="majorHAnsi"/>
          <w:i/>
          <w:iCs/>
          <w:sz w:val="24"/>
          <w:szCs w:val="24"/>
        </w:rPr>
        <w:t xml:space="preserve"> </w:t>
      </w:r>
      <w:r w:rsidRPr="0082676A">
        <w:rPr>
          <w:rFonts w:asciiTheme="majorHAnsi" w:hAnsiTheme="majorHAnsi"/>
          <w:sz w:val="24"/>
          <w:szCs w:val="24"/>
        </w:rPr>
        <w:t>consists of three distinct but related evils.</w:t>
      </w:r>
    </w:p>
    <w:p w:rsidR="009C23A6" w:rsidRPr="0082676A" w:rsidRDefault="009C23A6" w:rsidP="007922E6">
      <w:pPr>
        <w:pStyle w:val="NoSpacing"/>
        <w:numPr>
          <w:ilvl w:val="0"/>
          <w:numId w:val="5"/>
        </w:numPr>
        <w:rPr>
          <w:rFonts w:asciiTheme="majorHAnsi" w:hAnsiTheme="majorHAnsi"/>
          <w:sz w:val="24"/>
          <w:szCs w:val="24"/>
        </w:rPr>
      </w:pPr>
      <w:r w:rsidRPr="0082676A">
        <w:rPr>
          <w:rFonts w:asciiTheme="majorHAnsi" w:hAnsiTheme="majorHAnsi"/>
          <w:i/>
          <w:iCs/>
          <w:sz w:val="24"/>
          <w:szCs w:val="24"/>
        </w:rPr>
        <w:t>Artifacts</w:t>
      </w:r>
      <w:r w:rsidRPr="0082676A">
        <w:rPr>
          <w:rFonts w:asciiTheme="majorHAnsi" w:hAnsiTheme="majorHAnsi"/>
          <w:sz w:val="24"/>
          <w:szCs w:val="24"/>
        </w:rPr>
        <w:t xml:space="preserve"> are visible manifestations of a culture such as its art, clothing, food, architecture and customs.</w:t>
      </w:r>
    </w:p>
    <w:p w:rsidR="009C23A6" w:rsidRPr="0082676A" w:rsidRDefault="009C23A6" w:rsidP="007922E6">
      <w:pPr>
        <w:pStyle w:val="NoSpacing"/>
        <w:numPr>
          <w:ilvl w:val="0"/>
          <w:numId w:val="5"/>
        </w:numPr>
        <w:rPr>
          <w:rFonts w:asciiTheme="majorHAnsi" w:hAnsiTheme="majorHAnsi"/>
          <w:sz w:val="24"/>
          <w:szCs w:val="24"/>
        </w:rPr>
      </w:pPr>
      <w:r w:rsidRPr="0082676A">
        <w:rPr>
          <w:rFonts w:asciiTheme="majorHAnsi" w:hAnsiTheme="majorHAnsi"/>
          <w:i/>
          <w:iCs/>
          <w:sz w:val="24"/>
          <w:szCs w:val="24"/>
        </w:rPr>
        <w:t>Values</w:t>
      </w:r>
      <w:r w:rsidRPr="0082676A">
        <w:rPr>
          <w:rFonts w:asciiTheme="majorHAnsi" w:hAnsiTheme="majorHAnsi"/>
          <w:sz w:val="24"/>
          <w:szCs w:val="24"/>
        </w:rPr>
        <w:t xml:space="preserve"> are the enduring beliefs that specific conduct or end states are personally or socially preferred to others.</w:t>
      </w:r>
    </w:p>
    <w:p w:rsidR="009C23A6" w:rsidRPr="0082676A" w:rsidRDefault="009C23A6" w:rsidP="007922E6">
      <w:pPr>
        <w:pStyle w:val="NoSpacing"/>
        <w:numPr>
          <w:ilvl w:val="0"/>
          <w:numId w:val="5"/>
        </w:numPr>
        <w:rPr>
          <w:rFonts w:asciiTheme="majorHAnsi" w:hAnsiTheme="majorHAnsi"/>
          <w:sz w:val="24"/>
          <w:szCs w:val="24"/>
        </w:rPr>
      </w:pPr>
      <w:r w:rsidRPr="0082676A">
        <w:rPr>
          <w:rFonts w:asciiTheme="majorHAnsi" w:hAnsiTheme="majorHAnsi"/>
          <w:i/>
          <w:iCs/>
          <w:sz w:val="24"/>
          <w:szCs w:val="24"/>
        </w:rPr>
        <w:t>Assumptions</w:t>
      </w:r>
      <w:r w:rsidRPr="0082676A">
        <w:rPr>
          <w:rFonts w:asciiTheme="majorHAnsi" w:hAnsiTheme="majorHAnsi"/>
          <w:sz w:val="24"/>
          <w:szCs w:val="24"/>
        </w:rPr>
        <w:t xml:space="preserve"> are beliefs about fundamental aspects of life.</w:t>
      </w:r>
    </w:p>
    <w:p w:rsidR="00CB3BF3" w:rsidRPr="0082676A" w:rsidRDefault="00946CB6" w:rsidP="007922E6">
      <w:pPr>
        <w:pStyle w:val="NoSpacing"/>
        <w:numPr>
          <w:ilvl w:val="0"/>
          <w:numId w:val="4"/>
        </w:numPr>
        <w:tabs>
          <w:tab w:val="clear" w:pos="720"/>
          <w:tab w:val="num" w:pos="3960"/>
        </w:tabs>
        <w:rPr>
          <w:rFonts w:asciiTheme="majorHAnsi" w:hAnsiTheme="majorHAnsi"/>
          <w:sz w:val="24"/>
          <w:szCs w:val="24"/>
        </w:rPr>
      </w:pPr>
      <w:r w:rsidRPr="0082676A">
        <w:rPr>
          <w:rFonts w:asciiTheme="majorHAnsi" w:hAnsiTheme="majorHAnsi"/>
          <w:sz w:val="24"/>
          <w:szCs w:val="24"/>
        </w:rPr>
        <w:lastRenderedPageBreak/>
        <w:t>Different groups make assumptions about humanity’s relationships to the environment, human nature, human relationships, human activity, truth and reality and time.</w:t>
      </w:r>
    </w:p>
    <w:p w:rsidR="00CB3BF3" w:rsidRPr="0082676A" w:rsidRDefault="009C23A6" w:rsidP="007922E6">
      <w:pPr>
        <w:pStyle w:val="NoSpacing"/>
        <w:numPr>
          <w:ilvl w:val="0"/>
          <w:numId w:val="4"/>
        </w:numPr>
        <w:tabs>
          <w:tab w:val="clear" w:pos="720"/>
          <w:tab w:val="num" w:pos="3960"/>
        </w:tabs>
        <w:rPr>
          <w:rFonts w:asciiTheme="majorHAnsi" w:hAnsiTheme="majorHAnsi"/>
          <w:sz w:val="24"/>
          <w:szCs w:val="24"/>
        </w:rPr>
      </w:pPr>
      <w:r w:rsidRPr="0082676A">
        <w:rPr>
          <w:rFonts w:asciiTheme="majorHAnsi" w:hAnsiTheme="majorHAnsi"/>
          <w:sz w:val="24"/>
          <w:szCs w:val="24"/>
        </w:rPr>
        <w:t>T</w:t>
      </w:r>
      <w:r w:rsidR="00946CB6" w:rsidRPr="0082676A">
        <w:rPr>
          <w:rFonts w:asciiTheme="majorHAnsi" w:hAnsiTheme="majorHAnsi"/>
          <w:sz w:val="24"/>
          <w:szCs w:val="24"/>
        </w:rPr>
        <w:t>he key differences between</w:t>
      </w:r>
      <w:r w:rsidR="00EE0BBD" w:rsidRPr="0082676A">
        <w:rPr>
          <w:rFonts w:asciiTheme="majorHAnsi" w:hAnsiTheme="majorHAnsi"/>
          <w:sz w:val="24"/>
          <w:szCs w:val="24"/>
        </w:rPr>
        <w:t xml:space="preserve"> theory X and theory Y managers:</w:t>
      </w:r>
    </w:p>
    <w:p w:rsidR="00CB3BF3" w:rsidRPr="0082676A" w:rsidRDefault="00946CB6" w:rsidP="007922E6">
      <w:pPr>
        <w:pStyle w:val="NoSpacing"/>
        <w:numPr>
          <w:ilvl w:val="1"/>
          <w:numId w:val="4"/>
        </w:numPr>
        <w:tabs>
          <w:tab w:val="clear" w:pos="1440"/>
          <w:tab w:val="num" w:pos="4680"/>
        </w:tabs>
        <w:rPr>
          <w:rFonts w:asciiTheme="majorHAnsi" w:hAnsiTheme="majorHAnsi"/>
          <w:sz w:val="24"/>
          <w:szCs w:val="24"/>
        </w:rPr>
      </w:pPr>
      <w:r w:rsidRPr="0082676A">
        <w:rPr>
          <w:rFonts w:asciiTheme="majorHAnsi" w:hAnsiTheme="majorHAnsi"/>
          <w:sz w:val="24"/>
          <w:szCs w:val="24"/>
        </w:rPr>
        <w:t>Theory x managers assume that the average human being has an inherent dislike for work and will avoid it if possible;</w:t>
      </w:r>
    </w:p>
    <w:p w:rsidR="00CB3BF3" w:rsidRPr="0082676A" w:rsidRDefault="00946CB6" w:rsidP="007922E6">
      <w:pPr>
        <w:pStyle w:val="NoSpacing"/>
        <w:numPr>
          <w:ilvl w:val="1"/>
          <w:numId w:val="4"/>
        </w:numPr>
        <w:tabs>
          <w:tab w:val="clear" w:pos="1440"/>
          <w:tab w:val="num" w:pos="4680"/>
        </w:tabs>
        <w:rPr>
          <w:rFonts w:asciiTheme="majorHAnsi" w:hAnsiTheme="majorHAnsi"/>
          <w:sz w:val="24"/>
          <w:szCs w:val="24"/>
        </w:rPr>
      </w:pPr>
      <w:r w:rsidRPr="0082676A">
        <w:rPr>
          <w:rFonts w:asciiTheme="majorHAnsi" w:hAnsiTheme="majorHAnsi"/>
          <w:sz w:val="24"/>
          <w:szCs w:val="24"/>
        </w:rPr>
        <w:t>Theory Y managers assume that work is as natural as play or rest.</w:t>
      </w:r>
    </w:p>
    <w:p w:rsidR="00CB3BF3" w:rsidRPr="0082676A" w:rsidRDefault="00946CB6" w:rsidP="007922E6">
      <w:pPr>
        <w:pStyle w:val="NoSpacing"/>
        <w:numPr>
          <w:ilvl w:val="0"/>
          <w:numId w:val="4"/>
        </w:numPr>
        <w:tabs>
          <w:tab w:val="clear" w:pos="720"/>
          <w:tab w:val="num" w:pos="3960"/>
        </w:tabs>
        <w:rPr>
          <w:rFonts w:asciiTheme="majorHAnsi" w:hAnsiTheme="majorHAnsi"/>
          <w:sz w:val="24"/>
          <w:szCs w:val="24"/>
        </w:rPr>
      </w:pPr>
      <w:r w:rsidRPr="0082676A">
        <w:rPr>
          <w:rFonts w:asciiTheme="majorHAnsi" w:hAnsiTheme="majorHAnsi"/>
          <w:sz w:val="24"/>
          <w:szCs w:val="24"/>
        </w:rPr>
        <w:t>What is a subculture?</w:t>
      </w:r>
      <w:r w:rsidR="00EE0BBD" w:rsidRPr="0082676A">
        <w:rPr>
          <w:rFonts w:asciiTheme="majorHAnsi" w:hAnsiTheme="majorHAnsi"/>
          <w:sz w:val="24"/>
          <w:szCs w:val="24"/>
        </w:rPr>
        <w:t xml:space="preserve"> A </w:t>
      </w:r>
      <w:r w:rsidRPr="0082676A">
        <w:rPr>
          <w:rFonts w:asciiTheme="majorHAnsi" w:hAnsiTheme="majorHAnsi"/>
          <w:sz w:val="24"/>
          <w:szCs w:val="24"/>
        </w:rPr>
        <w:t>subc</w:t>
      </w:r>
      <w:r w:rsidR="00EE0BBD" w:rsidRPr="0082676A">
        <w:rPr>
          <w:rFonts w:asciiTheme="majorHAnsi" w:hAnsiTheme="majorHAnsi"/>
          <w:sz w:val="24"/>
          <w:szCs w:val="24"/>
        </w:rPr>
        <w:t>ulture is a part of a culture i</w:t>
      </w:r>
      <w:r w:rsidRPr="0082676A">
        <w:rPr>
          <w:rFonts w:asciiTheme="majorHAnsi" w:hAnsiTheme="majorHAnsi"/>
          <w:sz w:val="24"/>
          <w:szCs w:val="24"/>
        </w:rPr>
        <w:t>n which values are deeply help but not widely shared.</w:t>
      </w:r>
    </w:p>
    <w:p w:rsidR="00EE0BBD" w:rsidRPr="0082676A" w:rsidRDefault="00EE0BBD" w:rsidP="007922E6">
      <w:pPr>
        <w:pStyle w:val="NoSpacing"/>
        <w:numPr>
          <w:ilvl w:val="0"/>
          <w:numId w:val="4"/>
        </w:numPr>
        <w:tabs>
          <w:tab w:val="clear" w:pos="720"/>
          <w:tab w:val="num" w:pos="3960"/>
        </w:tabs>
        <w:rPr>
          <w:rFonts w:asciiTheme="majorHAnsi" w:hAnsiTheme="majorHAnsi"/>
          <w:sz w:val="24"/>
          <w:szCs w:val="24"/>
        </w:rPr>
      </w:pPr>
      <w:r w:rsidRPr="0082676A">
        <w:rPr>
          <w:rFonts w:asciiTheme="majorHAnsi" w:hAnsiTheme="majorHAnsi"/>
          <w:sz w:val="24"/>
          <w:szCs w:val="24"/>
        </w:rPr>
        <w:t>Five critical strategies to effectively manage organizational culture:</w:t>
      </w:r>
    </w:p>
    <w:p w:rsidR="00CB3BF3" w:rsidRPr="0082676A" w:rsidRDefault="00946CB6" w:rsidP="007922E6">
      <w:pPr>
        <w:pStyle w:val="NoSpacing"/>
        <w:numPr>
          <w:ilvl w:val="1"/>
          <w:numId w:val="4"/>
        </w:numPr>
        <w:tabs>
          <w:tab w:val="clear" w:pos="1440"/>
          <w:tab w:val="num" w:pos="4680"/>
        </w:tabs>
        <w:rPr>
          <w:rFonts w:asciiTheme="majorHAnsi" w:hAnsiTheme="majorHAnsi"/>
          <w:sz w:val="24"/>
          <w:szCs w:val="24"/>
        </w:rPr>
      </w:pPr>
      <w:r w:rsidRPr="0082676A">
        <w:rPr>
          <w:rFonts w:asciiTheme="majorHAnsi" w:hAnsiTheme="majorHAnsi"/>
          <w:sz w:val="24"/>
          <w:szCs w:val="24"/>
        </w:rPr>
        <w:t>Selection</w:t>
      </w:r>
      <w:r w:rsidR="00EE0BBD" w:rsidRPr="0082676A">
        <w:rPr>
          <w:rFonts w:asciiTheme="majorHAnsi" w:hAnsiTheme="majorHAnsi"/>
          <w:sz w:val="24"/>
          <w:szCs w:val="24"/>
        </w:rPr>
        <w:t>: Select individuals who assumptions, values, and behaviours already match those you desire.</w:t>
      </w:r>
    </w:p>
    <w:p w:rsidR="00CB3BF3" w:rsidRPr="0082676A" w:rsidRDefault="00946CB6" w:rsidP="007922E6">
      <w:pPr>
        <w:pStyle w:val="NoSpacing"/>
        <w:numPr>
          <w:ilvl w:val="1"/>
          <w:numId w:val="4"/>
        </w:numPr>
        <w:tabs>
          <w:tab w:val="clear" w:pos="1440"/>
          <w:tab w:val="num" w:pos="4680"/>
        </w:tabs>
        <w:rPr>
          <w:rFonts w:asciiTheme="majorHAnsi" w:hAnsiTheme="majorHAnsi"/>
          <w:sz w:val="24"/>
          <w:szCs w:val="24"/>
        </w:rPr>
      </w:pPr>
      <w:r w:rsidRPr="0082676A">
        <w:rPr>
          <w:rFonts w:asciiTheme="majorHAnsi" w:hAnsiTheme="majorHAnsi"/>
          <w:sz w:val="24"/>
          <w:szCs w:val="24"/>
        </w:rPr>
        <w:t>Socialization</w:t>
      </w:r>
      <w:r w:rsidR="00EE0BBD" w:rsidRPr="0082676A">
        <w:rPr>
          <w:rFonts w:asciiTheme="majorHAnsi" w:hAnsiTheme="majorHAnsi"/>
          <w:sz w:val="24"/>
          <w:szCs w:val="24"/>
        </w:rPr>
        <w:t>: orientation, training and arranged interactions with experienced organizational members.</w:t>
      </w:r>
    </w:p>
    <w:p w:rsidR="003F64C9" w:rsidRPr="0082676A" w:rsidRDefault="00946CB6" w:rsidP="007922E6">
      <w:pPr>
        <w:pStyle w:val="NoSpacing"/>
        <w:numPr>
          <w:ilvl w:val="1"/>
          <w:numId w:val="4"/>
        </w:numPr>
        <w:tabs>
          <w:tab w:val="clear" w:pos="1440"/>
          <w:tab w:val="num" w:pos="4680"/>
        </w:tabs>
        <w:rPr>
          <w:rFonts w:asciiTheme="majorHAnsi" w:hAnsiTheme="majorHAnsi"/>
          <w:sz w:val="24"/>
          <w:szCs w:val="24"/>
        </w:rPr>
      </w:pPr>
      <w:r w:rsidRPr="0082676A">
        <w:rPr>
          <w:rFonts w:asciiTheme="majorHAnsi" w:hAnsiTheme="majorHAnsi"/>
          <w:sz w:val="24"/>
          <w:szCs w:val="24"/>
        </w:rPr>
        <w:t>Stories and Symbols</w:t>
      </w:r>
      <w:r w:rsidR="00204B2B" w:rsidRPr="0082676A">
        <w:rPr>
          <w:rFonts w:asciiTheme="majorHAnsi" w:hAnsiTheme="majorHAnsi"/>
          <w:sz w:val="24"/>
          <w:szCs w:val="24"/>
        </w:rPr>
        <w:t xml:space="preserve">: </w:t>
      </w:r>
      <w:r w:rsidR="003F64C9" w:rsidRPr="0082676A">
        <w:rPr>
          <w:rFonts w:asciiTheme="majorHAnsi" w:hAnsiTheme="majorHAnsi"/>
          <w:sz w:val="24"/>
          <w:szCs w:val="24"/>
        </w:rPr>
        <w:t>Stories communicate company values and rituals play a key role in the symbolic communication of an organizations culture.</w:t>
      </w:r>
    </w:p>
    <w:p w:rsidR="00CB3BF3" w:rsidRPr="0082676A" w:rsidRDefault="00946CB6" w:rsidP="007922E6">
      <w:pPr>
        <w:pStyle w:val="NoSpacing"/>
        <w:numPr>
          <w:ilvl w:val="1"/>
          <w:numId w:val="4"/>
        </w:numPr>
        <w:tabs>
          <w:tab w:val="clear" w:pos="1440"/>
          <w:tab w:val="num" w:pos="4680"/>
        </w:tabs>
        <w:rPr>
          <w:rFonts w:asciiTheme="majorHAnsi" w:hAnsiTheme="majorHAnsi"/>
          <w:sz w:val="24"/>
          <w:szCs w:val="24"/>
        </w:rPr>
      </w:pPr>
      <w:r w:rsidRPr="0082676A">
        <w:rPr>
          <w:rFonts w:asciiTheme="majorHAnsi" w:hAnsiTheme="majorHAnsi"/>
          <w:sz w:val="24"/>
          <w:szCs w:val="24"/>
        </w:rPr>
        <w:t>Performance appraisal</w:t>
      </w:r>
      <w:r w:rsidR="00EA40B2" w:rsidRPr="0082676A">
        <w:rPr>
          <w:rFonts w:asciiTheme="majorHAnsi" w:hAnsiTheme="majorHAnsi"/>
          <w:sz w:val="24"/>
          <w:szCs w:val="24"/>
        </w:rPr>
        <w:t>: Clarify for new employees what the organization measures and evaluates.</w:t>
      </w:r>
    </w:p>
    <w:p w:rsidR="00CB3BF3" w:rsidRPr="0082676A" w:rsidRDefault="00946CB6" w:rsidP="007922E6">
      <w:pPr>
        <w:pStyle w:val="NoSpacing"/>
        <w:numPr>
          <w:ilvl w:val="1"/>
          <w:numId w:val="4"/>
        </w:numPr>
        <w:tabs>
          <w:tab w:val="clear" w:pos="1440"/>
          <w:tab w:val="num" w:pos="4680"/>
        </w:tabs>
        <w:rPr>
          <w:rFonts w:asciiTheme="majorHAnsi" w:hAnsiTheme="majorHAnsi"/>
          <w:sz w:val="24"/>
          <w:szCs w:val="24"/>
        </w:rPr>
      </w:pPr>
      <w:r w:rsidRPr="0082676A">
        <w:rPr>
          <w:rFonts w:asciiTheme="majorHAnsi" w:hAnsiTheme="majorHAnsi"/>
          <w:sz w:val="24"/>
          <w:szCs w:val="24"/>
        </w:rPr>
        <w:t>Rewards and Compensation</w:t>
      </w:r>
      <w:r w:rsidR="00EA40B2" w:rsidRPr="0082676A">
        <w:rPr>
          <w:rFonts w:asciiTheme="majorHAnsi" w:hAnsiTheme="majorHAnsi"/>
          <w:sz w:val="24"/>
          <w:szCs w:val="24"/>
        </w:rPr>
        <w:t>: Signal what the organization values by reinforcing desired behaviours in newcomers.</w:t>
      </w:r>
    </w:p>
    <w:p w:rsidR="00EE0BBD" w:rsidRPr="0082676A" w:rsidRDefault="00946CB6" w:rsidP="007922E6">
      <w:pPr>
        <w:pStyle w:val="NoSpacing"/>
        <w:numPr>
          <w:ilvl w:val="0"/>
          <w:numId w:val="4"/>
        </w:numPr>
        <w:tabs>
          <w:tab w:val="clear" w:pos="720"/>
          <w:tab w:val="num" w:pos="3960"/>
        </w:tabs>
        <w:rPr>
          <w:rFonts w:asciiTheme="majorHAnsi" w:hAnsiTheme="majorHAnsi"/>
          <w:sz w:val="24"/>
          <w:szCs w:val="24"/>
        </w:rPr>
      </w:pPr>
      <w:r w:rsidRPr="0082676A">
        <w:rPr>
          <w:rFonts w:asciiTheme="majorHAnsi" w:hAnsiTheme="majorHAnsi"/>
          <w:sz w:val="24"/>
          <w:szCs w:val="24"/>
        </w:rPr>
        <w:t xml:space="preserve">What </w:t>
      </w:r>
      <w:proofErr w:type="gramStart"/>
      <w:r w:rsidRPr="0082676A">
        <w:rPr>
          <w:rFonts w:asciiTheme="majorHAnsi" w:hAnsiTheme="majorHAnsi"/>
          <w:sz w:val="24"/>
          <w:szCs w:val="24"/>
        </w:rPr>
        <w:t>are the key</w:t>
      </w:r>
      <w:proofErr w:type="gramEnd"/>
      <w:r w:rsidRPr="0082676A">
        <w:rPr>
          <w:rFonts w:asciiTheme="majorHAnsi" w:hAnsiTheme="majorHAnsi"/>
          <w:sz w:val="24"/>
          <w:szCs w:val="24"/>
        </w:rPr>
        <w:t xml:space="preserve"> differe</w:t>
      </w:r>
      <w:r w:rsidR="003F64C9" w:rsidRPr="0082676A">
        <w:rPr>
          <w:rFonts w:asciiTheme="majorHAnsi" w:hAnsiTheme="majorHAnsi"/>
          <w:sz w:val="24"/>
          <w:szCs w:val="24"/>
        </w:rPr>
        <w:t>nces between</w:t>
      </w:r>
      <w:r w:rsidRPr="0082676A">
        <w:rPr>
          <w:rFonts w:asciiTheme="majorHAnsi" w:hAnsiTheme="majorHAnsi"/>
          <w:sz w:val="24"/>
          <w:szCs w:val="24"/>
        </w:rPr>
        <w:t xml:space="preserve"> high and low context cultures? How do t</w:t>
      </w:r>
      <w:r w:rsidR="003F64C9" w:rsidRPr="0082676A">
        <w:rPr>
          <w:rFonts w:asciiTheme="majorHAnsi" w:hAnsiTheme="majorHAnsi"/>
          <w:sz w:val="24"/>
          <w:szCs w:val="24"/>
        </w:rPr>
        <w:t>hey affect managerial behaviour?</w:t>
      </w:r>
      <w:r w:rsidRPr="0082676A">
        <w:rPr>
          <w:rFonts w:asciiTheme="majorHAnsi" w:hAnsiTheme="majorHAnsi"/>
          <w:sz w:val="24"/>
          <w:szCs w:val="24"/>
        </w:rPr>
        <w:t xml:space="preserve"> </w:t>
      </w:r>
      <w:r w:rsidR="0039288F" w:rsidRPr="0082676A">
        <w:rPr>
          <w:rFonts w:asciiTheme="majorHAnsi" w:hAnsiTheme="majorHAnsi"/>
          <w:sz w:val="24"/>
          <w:szCs w:val="24"/>
        </w:rPr>
        <w:t>Cultural context: degree to which a situation influences behaviour or perception of “appropriateness”. In high-context cultures, people pay close attention to the situation and its various elements in assessing appropriate behaviour</w:t>
      </w:r>
      <w:r w:rsidRPr="0082676A">
        <w:rPr>
          <w:rFonts w:asciiTheme="majorHAnsi" w:hAnsiTheme="majorHAnsi"/>
          <w:sz w:val="24"/>
          <w:szCs w:val="24"/>
        </w:rPr>
        <w:t>. In low context cultures the situation may or may not make a difference in what is considered appropriate behaviour, but in high context cultures, the context makes all the difference.</w:t>
      </w:r>
    </w:p>
    <w:p w:rsidR="006B3447" w:rsidRPr="0082676A" w:rsidRDefault="006B3447" w:rsidP="006B3447">
      <w:pPr>
        <w:pStyle w:val="NoSpacing"/>
        <w:rPr>
          <w:rFonts w:asciiTheme="majorHAnsi" w:hAnsiTheme="majorHAnsi"/>
          <w:sz w:val="24"/>
          <w:szCs w:val="24"/>
        </w:rPr>
      </w:pPr>
    </w:p>
    <w:p w:rsidR="006B3447" w:rsidRPr="0082676A" w:rsidRDefault="006B3447" w:rsidP="006B3447">
      <w:pPr>
        <w:pStyle w:val="NoSpacing"/>
        <w:rPr>
          <w:rFonts w:asciiTheme="majorHAnsi" w:hAnsiTheme="majorHAnsi"/>
          <w:b/>
          <w:sz w:val="24"/>
          <w:szCs w:val="24"/>
        </w:rPr>
      </w:pPr>
      <w:r w:rsidRPr="0082676A">
        <w:rPr>
          <w:rFonts w:asciiTheme="majorHAnsi" w:hAnsiTheme="majorHAnsi"/>
          <w:b/>
          <w:sz w:val="24"/>
          <w:szCs w:val="24"/>
        </w:rPr>
        <w:t>Week Nine (II)</w:t>
      </w:r>
    </w:p>
    <w:p w:rsidR="006B3447" w:rsidRPr="0082676A" w:rsidRDefault="006B3447" w:rsidP="007922E6">
      <w:pPr>
        <w:pStyle w:val="NoSpacing"/>
        <w:numPr>
          <w:ilvl w:val="0"/>
          <w:numId w:val="6"/>
        </w:numPr>
        <w:rPr>
          <w:rFonts w:asciiTheme="majorHAnsi" w:hAnsiTheme="majorHAnsi"/>
          <w:sz w:val="24"/>
          <w:szCs w:val="24"/>
        </w:rPr>
      </w:pPr>
      <w:r w:rsidRPr="0082676A">
        <w:rPr>
          <w:rFonts w:asciiTheme="majorHAnsi" w:hAnsiTheme="majorHAnsi"/>
          <w:sz w:val="24"/>
          <w:szCs w:val="24"/>
        </w:rPr>
        <w:t xml:space="preserve">Define Organizational Structure: Organizational Structure can be defined as the sum of the ways an organization divides its </w:t>
      </w:r>
      <w:proofErr w:type="spellStart"/>
      <w:r w:rsidRPr="0082676A">
        <w:rPr>
          <w:rFonts w:asciiTheme="majorHAnsi" w:hAnsiTheme="majorHAnsi"/>
          <w:sz w:val="24"/>
          <w:szCs w:val="24"/>
        </w:rPr>
        <w:t>labour</w:t>
      </w:r>
      <w:proofErr w:type="spellEnd"/>
      <w:r w:rsidRPr="0082676A">
        <w:rPr>
          <w:rFonts w:asciiTheme="majorHAnsi" w:hAnsiTheme="majorHAnsi"/>
          <w:sz w:val="24"/>
          <w:szCs w:val="24"/>
        </w:rPr>
        <w:t xml:space="preserve"> into distinct tasks and then coordinates them.</w:t>
      </w:r>
    </w:p>
    <w:p w:rsidR="004769E2" w:rsidRPr="0082676A" w:rsidRDefault="004769E2" w:rsidP="007922E6">
      <w:pPr>
        <w:pStyle w:val="NoSpacing"/>
        <w:numPr>
          <w:ilvl w:val="0"/>
          <w:numId w:val="6"/>
        </w:numPr>
        <w:rPr>
          <w:rFonts w:asciiTheme="majorHAnsi" w:hAnsiTheme="majorHAnsi"/>
          <w:sz w:val="24"/>
          <w:szCs w:val="24"/>
        </w:rPr>
      </w:pPr>
      <w:r w:rsidRPr="0082676A">
        <w:rPr>
          <w:rFonts w:asciiTheme="majorHAnsi" w:hAnsiTheme="majorHAnsi"/>
          <w:sz w:val="24"/>
          <w:szCs w:val="24"/>
        </w:rPr>
        <w:t>What is the main purpose of organizational charts? Organizational charts illustrate relationships among units and lines of authority among supervisors and subordinates through the use of labeled boxes and connecting lines.</w:t>
      </w:r>
    </w:p>
    <w:p w:rsidR="004769E2" w:rsidRPr="0082676A" w:rsidRDefault="004769E2" w:rsidP="007922E6">
      <w:pPr>
        <w:pStyle w:val="NoSpacing"/>
        <w:numPr>
          <w:ilvl w:val="0"/>
          <w:numId w:val="6"/>
        </w:numPr>
        <w:rPr>
          <w:rFonts w:asciiTheme="majorHAnsi" w:hAnsiTheme="majorHAnsi"/>
          <w:sz w:val="24"/>
          <w:szCs w:val="24"/>
        </w:rPr>
      </w:pPr>
      <w:r w:rsidRPr="0082676A">
        <w:rPr>
          <w:rFonts w:asciiTheme="majorHAnsi" w:hAnsiTheme="majorHAnsi"/>
          <w:sz w:val="24"/>
          <w:szCs w:val="24"/>
        </w:rPr>
        <w:t xml:space="preserve">What are the key advantages and disadvantages of the functional structure? </w:t>
      </w:r>
    </w:p>
    <w:p w:rsidR="004769E2" w:rsidRPr="0082676A" w:rsidRDefault="004769E2" w:rsidP="004769E2">
      <w:pPr>
        <w:pStyle w:val="NoSpacing"/>
        <w:ind w:left="720"/>
        <w:rPr>
          <w:rFonts w:asciiTheme="majorHAnsi" w:hAnsiTheme="majorHAnsi"/>
          <w:i/>
          <w:sz w:val="24"/>
          <w:szCs w:val="24"/>
        </w:rPr>
      </w:pPr>
      <w:r w:rsidRPr="0082676A">
        <w:rPr>
          <w:rFonts w:asciiTheme="majorHAnsi" w:hAnsiTheme="majorHAnsi"/>
          <w:bCs/>
          <w:i/>
          <w:sz w:val="24"/>
          <w:szCs w:val="24"/>
        </w:rPr>
        <w:t>Strengths</w:t>
      </w:r>
    </w:p>
    <w:p w:rsidR="00C96882" w:rsidRPr="0082676A" w:rsidRDefault="008F0CF7" w:rsidP="007922E6">
      <w:pPr>
        <w:pStyle w:val="NoSpacing"/>
        <w:numPr>
          <w:ilvl w:val="0"/>
          <w:numId w:val="7"/>
        </w:numPr>
        <w:tabs>
          <w:tab w:val="clear" w:pos="720"/>
          <w:tab w:val="num" w:pos="7920"/>
        </w:tabs>
        <w:ind w:left="1440"/>
        <w:rPr>
          <w:rFonts w:asciiTheme="majorHAnsi" w:hAnsiTheme="majorHAnsi"/>
          <w:sz w:val="24"/>
          <w:szCs w:val="24"/>
        </w:rPr>
      </w:pPr>
      <w:r w:rsidRPr="0082676A">
        <w:rPr>
          <w:rFonts w:asciiTheme="majorHAnsi" w:hAnsiTheme="majorHAnsi"/>
          <w:sz w:val="24"/>
          <w:szCs w:val="24"/>
        </w:rPr>
        <w:t>Small to medium-sized firms with limited product diversification</w:t>
      </w:r>
    </w:p>
    <w:p w:rsidR="00C96882" w:rsidRPr="0082676A" w:rsidRDefault="008F0CF7" w:rsidP="007922E6">
      <w:pPr>
        <w:pStyle w:val="NoSpacing"/>
        <w:numPr>
          <w:ilvl w:val="0"/>
          <w:numId w:val="7"/>
        </w:numPr>
        <w:tabs>
          <w:tab w:val="clear" w:pos="720"/>
          <w:tab w:val="num" w:pos="7200"/>
        </w:tabs>
        <w:ind w:left="1440"/>
        <w:rPr>
          <w:rFonts w:asciiTheme="majorHAnsi" w:hAnsiTheme="majorHAnsi"/>
          <w:sz w:val="24"/>
          <w:szCs w:val="24"/>
        </w:rPr>
      </w:pPr>
      <w:r w:rsidRPr="0082676A">
        <w:rPr>
          <w:rFonts w:asciiTheme="majorHAnsi" w:hAnsiTheme="majorHAnsi"/>
          <w:sz w:val="24"/>
          <w:szCs w:val="24"/>
        </w:rPr>
        <w:t>Specialization of functional knowledge</w:t>
      </w:r>
    </w:p>
    <w:p w:rsidR="00C96882" w:rsidRPr="0082676A" w:rsidRDefault="008F0CF7" w:rsidP="007922E6">
      <w:pPr>
        <w:pStyle w:val="NoSpacing"/>
        <w:numPr>
          <w:ilvl w:val="0"/>
          <w:numId w:val="7"/>
        </w:numPr>
        <w:tabs>
          <w:tab w:val="clear" w:pos="720"/>
          <w:tab w:val="num" w:pos="6480"/>
        </w:tabs>
        <w:ind w:left="1440"/>
        <w:rPr>
          <w:rFonts w:asciiTheme="majorHAnsi" w:hAnsiTheme="majorHAnsi"/>
          <w:sz w:val="24"/>
          <w:szCs w:val="24"/>
        </w:rPr>
      </w:pPr>
      <w:r w:rsidRPr="0082676A">
        <w:rPr>
          <w:rFonts w:asciiTheme="majorHAnsi" w:hAnsiTheme="majorHAnsi"/>
          <w:sz w:val="24"/>
          <w:szCs w:val="24"/>
        </w:rPr>
        <w:t>Less duplication of functional resources</w:t>
      </w:r>
    </w:p>
    <w:p w:rsidR="00C96882" w:rsidRPr="0082676A" w:rsidRDefault="008F0CF7" w:rsidP="007922E6">
      <w:pPr>
        <w:pStyle w:val="NoSpacing"/>
        <w:numPr>
          <w:ilvl w:val="0"/>
          <w:numId w:val="7"/>
        </w:numPr>
        <w:tabs>
          <w:tab w:val="clear" w:pos="720"/>
          <w:tab w:val="num" w:pos="5760"/>
        </w:tabs>
        <w:ind w:left="1440"/>
        <w:rPr>
          <w:rFonts w:asciiTheme="majorHAnsi" w:hAnsiTheme="majorHAnsi"/>
          <w:sz w:val="24"/>
          <w:szCs w:val="24"/>
        </w:rPr>
      </w:pPr>
      <w:r w:rsidRPr="0082676A">
        <w:rPr>
          <w:rFonts w:asciiTheme="majorHAnsi" w:hAnsiTheme="majorHAnsi"/>
          <w:sz w:val="24"/>
          <w:szCs w:val="24"/>
        </w:rPr>
        <w:t>Facilitates coordination within functional areas</w:t>
      </w:r>
    </w:p>
    <w:p w:rsidR="004769E2" w:rsidRPr="0082676A" w:rsidRDefault="004769E2" w:rsidP="004769E2">
      <w:pPr>
        <w:pStyle w:val="NoSpacing"/>
        <w:ind w:left="720"/>
        <w:rPr>
          <w:rFonts w:asciiTheme="majorHAnsi" w:hAnsiTheme="majorHAnsi"/>
          <w:i/>
          <w:sz w:val="24"/>
          <w:szCs w:val="24"/>
        </w:rPr>
      </w:pPr>
      <w:r w:rsidRPr="0082676A">
        <w:rPr>
          <w:rFonts w:asciiTheme="majorHAnsi" w:hAnsiTheme="majorHAnsi"/>
          <w:bCs/>
          <w:i/>
          <w:sz w:val="24"/>
          <w:szCs w:val="24"/>
        </w:rPr>
        <w:t>Weaknesses</w:t>
      </w:r>
    </w:p>
    <w:p w:rsidR="00C96882" w:rsidRPr="0082676A" w:rsidRDefault="008F0CF7" w:rsidP="007922E6">
      <w:pPr>
        <w:pStyle w:val="NoSpacing"/>
        <w:numPr>
          <w:ilvl w:val="0"/>
          <w:numId w:val="8"/>
        </w:numPr>
        <w:tabs>
          <w:tab w:val="clear" w:pos="720"/>
          <w:tab w:val="num" w:pos="5040"/>
        </w:tabs>
        <w:ind w:left="1440"/>
        <w:rPr>
          <w:rFonts w:asciiTheme="majorHAnsi" w:hAnsiTheme="majorHAnsi"/>
          <w:sz w:val="24"/>
          <w:szCs w:val="24"/>
        </w:rPr>
      </w:pPr>
      <w:r w:rsidRPr="0082676A">
        <w:rPr>
          <w:rFonts w:asciiTheme="majorHAnsi" w:hAnsiTheme="majorHAnsi"/>
          <w:sz w:val="24"/>
          <w:szCs w:val="24"/>
        </w:rPr>
        <w:t>Weak coordination across functional groups</w:t>
      </w:r>
    </w:p>
    <w:p w:rsidR="00C96882" w:rsidRPr="0082676A" w:rsidRDefault="008F0CF7" w:rsidP="007922E6">
      <w:pPr>
        <w:pStyle w:val="NoSpacing"/>
        <w:numPr>
          <w:ilvl w:val="0"/>
          <w:numId w:val="8"/>
        </w:numPr>
        <w:tabs>
          <w:tab w:val="clear" w:pos="720"/>
          <w:tab w:val="num" w:pos="4320"/>
        </w:tabs>
        <w:ind w:left="1440"/>
        <w:rPr>
          <w:rFonts w:asciiTheme="majorHAnsi" w:hAnsiTheme="majorHAnsi"/>
          <w:sz w:val="24"/>
          <w:szCs w:val="24"/>
        </w:rPr>
      </w:pPr>
      <w:r w:rsidRPr="0082676A">
        <w:rPr>
          <w:rFonts w:asciiTheme="majorHAnsi" w:hAnsiTheme="majorHAnsi"/>
          <w:sz w:val="24"/>
          <w:szCs w:val="24"/>
        </w:rPr>
        <w:t>Restricted view of overall organizational goals</w:t>
      </w:r>
    </w:p>
    <w:p w:rsidR="00C96882" w:rsidRPr="0082676A" w:rsidRDefault="008F0CF7" w:rsidP="007922E6">
      <w:pPr>
        <w:pStyle w:val="NoSpacing"/>
        <w:numPr>
          <w:ilvl w:val="0"/>
          <w:numId w:val="8"/>
        </w:numPr>
        <w:tabs>
          <w:tab w:val="clear" w:pos="720"/>
          <w:tab w:val="num" w:pos="3600"/>
        </w:tabs>
        <w:ind w:left="1440"/>
        <w:rPr>
          <w:rFonts w:asciiTheme="majorHAnsi" w:hAnsiTheme="majorHAnsi"/>
          <w:sz w:val="24"/>
          <w:szCs w:val="24"/>
        </w:rPr>
      </w:pPr>
      <w:r w:rsidRPr="0082676A">
        <w:rPr>
          <w:rFonts w:asciiTheme="majorHAnsi" w:hAnsiTheme="majorHAnsi"/>
          <w:sz w:val="24"/>
          <w:szCs w:val="24"/>
        </w:rPr>
        <w:t xml:space="preserve">Limits customer attention </w:t>
      </w:r>
    </w:p>
    <w:p w:rsidR="00C96882" w:rsidRPr="0082676A" w:rsidRDefault="008F0CF7" w:rsidP="007922E6">
      <w:pPr>
        <w:pStyle w:val="NoSpacing"/>
        <w:numPr>
          <w:ilvl w:val="0"/>
          <w:numId w:val="8"/>
        </w:numPr>
        <w:tabs>
          <w:tab w:val="clear" w:pos="720"/>
          <w:tab w:val="num" w:pos="2880"/>
        </w:tabs>
        <w:ind w:left="1440"/>
        <w:rPr>
          <w:rFonts w:asciiTheme="majorHAnsi" w:hAnsiTheme="majorHAnsi"/>
          <w:sz w:val="24"/>
          <w:szCs w:val="24"/>
        </w:rPr>
      </w:pPr>
      <w:r w:rsidRPr="0082676A">
        <w:rPr>
          <w:rFonts w:asciiTheme="majorHAnsi" w:hAnsiTheme="majorHAnsi"/>
          <w:sz w:val="24"/>
          <w:szCs w:val="24"/>
        </w:rPr>
        <w:t>Slower response to market changes</w:t>
      </w:r>
    </w:p>
    <w:p w:rsidR="00C96882" w:rsidRPr="0082676A" w:rsidRDefault="008F0CF7" w:rsidP="007922E6">
      <w:pPr>
        <w:pStyle w:val="NoSpacing"/>
        <w:numPr>
          <w:ilvl w:val="0"/>
          <w:numId w:val="8"/>
        </w:numPr>
        <w:tabs>
          <w:tab w:val="clear" w:pos="720"/>
          <w:tab w:val="num" w:pos="2160"/>
        </w:tabs>
        <w:ind w:left="1440"/>
        <w:rPr>
          <w:rFonts w:asciiTheme="majorHAnsi" w:hAnsiTheme="majorHAnsi"/>
          <w:sz w:val="24"/>
          <w:szCs w:val="24"/>
        </w:rPr>
      </w:pPr>
      <w:r w:rsidRPr="0082676A">
        <w:rPr>
          <w:rFonts w:asciiTheme="majorHAnsi" w:hAnsiTheme="majorHAnsi"/>
          <w:sz w:val="24"/>
          <w:szCs w:val="24"/>
        </w:rPr>
        <w:lastRenderedPageBreak/>
        <w:t>Burdens chief executives with decisions involving multiple functions</w:t>
      </w:r>
    </w:p>
    <w:p w:rsidR="009C23A6" w:rsidRPr="0082676A" w:rsidRDefault="004769E2" w:rsidP="007922E6">
      <w:pPr>
        <w:pStyle w:val="NoSpacing"/>
        <w:numPr>
          <w:ilvl w:val="0"/>
          <w:numId w:val="6"/>
        </w:numPr>
        <w:rPr>
          <w:rFonts w:asciiTheme="majorHAnsi" w:hAnsiTheme="majorHAnsi"/>
          <w:sz w:val="24"/>
          <w:szCs w:val="24"/>
        </w:rPr>
      </w:pPr>
      <w:r w:rsidRPr="0082676A">
        <w:rPr>
          <w:rFonts w:asciiTheme="majorHAnsi" w:hAnsiTheme="majorHAnsi"/>
          <w:sz w:val="24"/>
          <w:szCs w:val="24"/>
        </w:rPr>
        <w:t>What are the key advantages and disadvantages of the product structure?</w:t>
      </w:r>
    </w:p>
    <w:p w:rsidR="004769E2" w:rsidRPr="0082676A" w:rsidRDefault="004769E2" w:rsidP="00AC05BD">
      <w:pPr>
        <w:pStyle w:val="NoSpacing"/>
        <w:ind w:left="360" w:firstLine="360"/>
        <w:rPr>
          <w:rFonts w:asciiTheme="majorHAnsi" w:hAnsiTheme="majorHAnsi"/>
          <w:i/>
          <w:sz w:val="24"/>
          <w:szCs w:val="24"/>
        </w:rPr>
      </w:pPr>
      <w:r w:rsidRPr="0082676A">
        <w:rPr>
          <w:rFonts w:asciiTheme="majorHAnsi" w:hAnsiTheme="majorHAnsi"/>
          <w:bCs/>
          <w:i/>
          <w:sz w:val="24"/>
          <w:szCs w:val="24"/>
        </w:rPr>
        <w:t>Strengths</w:t>
      </w:r>
    </w:p>
    <w:p w:rsidR="00C96882" w:rsidRPr="0082676A" w:rsidRDefault="008F0CF7" w:rsidP="007922E6">
      <w:pPr>
        <w:pStyle w:val="NoSpacing"/>
        <w:numPr>
          <w:ilvl w:val="0"/>
          <w:numId w:val="9"/>
        </w:numPr>
        <w:rPr>
          <w:rFonts w:asciiTheme="majorHAnsi" w:hAnsiTheme="majorHAnsi"/>
          <w:sz w:val="24"/>
          <w:szCs w:val="24"/>
        </w:rPr>
      </w:pPr>
      <w:r w:rsidRPr="0082676A">
        <w:rPr>
          <w:rFonts w:asciiTheme="majorHAnsi" w:hAnsiTheme="majorHAnsi"/>
          <w:sz w:val="24"/>
          <w:szCs w:val="24"/>
        </w:rPr>
        <w:t>More focus on products and customers</w:t>
      </w:r>
    </w:p>
    <w:p w:rsidR="00C96882" w:rsidRPr="0082676A" w:rsidRDefault="008F0CF7" w:rsidP="007922E6">
      <w:pPr>
        <w:pStyle w:val="NoSpacing"/>
        <w:numPr>
          <w:ilvl w:val="0"/>
          <w:numId w:val="9"/>
        </w:numPr>
        <w:rPr>
          <w:rFonts w:asciiTheme="majorHAnsi" w:hAnsiTheme="majorHAnsi"/>
          <w:sz w:val="24"/>
          <w:szCs w:val="24"/>
        </w:rPr>
      </w:pPr>
      <w:r w:rsidRPr="0082676A">
        <w:rPr>
          <w:rFonts w:asciiTheme="majorHAnsi" w:hAnsiTheme="majorHAnsi"/>
          <w:sz w:val="24"/>
          <w:szCs w:val="24"/>
        </w:rPr>
        <w:t>Easier to evaluate performance of the product (</w:t>
      </w:r>
      <w:proofErr w:type="gramStart"/>
      <w:r w:rsidRPr="0082676A">
        <w:rPr>
          <w:rFonts w:asciiTheme="majorHAnsi" w:hAnsiTheme="majorHAnsi"/>
          <w:sz w:val="24"/>
          <w:szCs w:val="24"/>
        </w:rPr>
        <w:t>profit )</w:t>
      </w:r>
      <w:proofErr w:type="gramEnd"/>
    </w:p>
    <w:p w:rsidR="00C96882" w:rsidRPr="0082676A" w:rsidRDefault="008F0CF7" w:rsidP="007922E6">
      <w:pPr>
        <w:pStyle w:val="NoSpacing"/>
        <w:numPr>
          <w:ilvl w:val="0"/>
          <w:numId w:val="9"/>
        </w:numPr>
        <w:rPr>
          <w:rFonts w:asciiTheme="majorHAnsi" w:hAnsiTheme="majorHAnsi"/>
          <w:sz w:val="24"/>
          <w:szCs w:val="24"/>
        </w:rPr>
      </w:pPr>
      <w:r w:rsidRPr="0082676A">
        <w:rPr>
          <w:rFonts w:asciiTheme="majorHAnsi" w:hAnsiTheme="majorHAnsi"/>
          <w:sz w:val="24"/>
          <w:szCs w:val="24"/>
        </w:rPr>
        <w:t>Product responsiveness to market changes</w:t>
      </w:r>
    </w:p>
    <w:p w:rsidR="00C96882" w:rsidRPr="0082676A" w:rsidRDefault="008F0CF7" w:rsidP="007922E6">
      <w:pPr>
        <w:pStyle w:val="NoSpacing"/>
        <w:numPr>
          <w:ilvl w:val="0"/>
          <w:numId w:val="9"/>
        </w:numPr>
        <w:rPr>
          <w:rFonts w:asciiTheme="majorHAnsi" w:hAnsiTheme="majorHAnsi"/>
          <w:sz w:val="24"/>
          <w:szCs w:val="24"/>
        </w:rPr>
      </w:pPr>
      <w:r w:rsidRPr="0082676A">
        <w:rPr>
          <w:rFonts w:asciiTheme="majorHAnsi" w:hAnsiTheme="majorHAnsi"/>
          <w:sz w:val="24"/>
          <w:szCs w:val="24"/>
        </w:rPr>
        <w:t>Less burden on the top executive in making operating decisions</w:t>
      </w:r>
    </w:p>
    <w:p w:rsidR="004769E2" w:rsidRPr="0082676A" w:rsidRDefault="004769E2" w:rsidP="00AC05BD">
      <w:pPr>
        <w:pStyle w:val="NoSpacing"/>
        <w:ind w:left="720"/>
        <w:rPr>
          <w:rFonts w:asciiTheme="majorHAnsi" w:hAnsiTheme="majorHAnsi"/>
          <w:i/>
          <w:sz w:val="24"/>
          <w:szCs w:val="24"/>
        </w:rPr>
      </w:pPr>
      <w:r w:rsidRPr="0082676A">
        <w:rPr>
          <w:rFonts w:asciiTheme="majorHAnsi" w:hAnsiTheme="majorHAnsi"/>
          <w:bCs/>
          <w:i/>
          <w:sz w:val="24"/>
          <w:szCs w:val="24"/>
        </w:rPr>
        <w:t>Weaknesses</w:t>
      </w:r>
    </w:p>
    <w:p w:rsidR="00C96882" w:rsidRPr="0082676A" w:rsidRDefault="008F0CF7" w:rsidP="007922E6">
      <w:pPr>
        <w:pStyle w:val="NoSpacing"/>
        <w:numPr>
          <w:ilvl w:val="0"/>
          <w:numId w:val="10"/>
        </w:numPr>
        <w:rPr>
          <w:rFonts w:asciiTheme="majorHAnsi" w:hAnsiTheme="majorHAnsi"/>
          <w:sz w:val="24"/>
          <w:szCs w:val="24"/>
        </w:rPr>
      </w:pPr>
      <w:r w:rsidRPr="0082676A">
        <w:rPr>
          <w:rFonts w:asciiTheme="majorHAnsi" w:hAnsiTheme="majorHAnsi"/>
          <w:sz w:val="24"/>
          <w:szCs w:val="24"/>
        </w:rPr>
        <w:t xml:space="preserve">Duplication and lack of economies of scale </w:t>
      </w:r>
    </w:p>
    <w:p w:rsidR="00C96882" w:rsidRPr="0082676A" w:rsidRDefault="008F0CF7" w:rsidP="007922E6">
      <w:pPr>
        <w:pStyle w:val="NoSpacing"/>
        <w:numPr>
          <w:ilvl w:val="0"/>
          <w:numId w:val="10"/>
        </w:numPr>
        <w:rPr>
          <w:rFonts w:asciiTheme="majorHAnsi" w:hAnsiTheme="majorHAnsi"/>
          <w:sz w:val="24"/>
          <w:szCs w:val="24"/>
        </w:rPr>
      </w:pPr>
      <w:r w:rsidRPr="0082676A">
        <w:rPr>
          <w:rFonts w:asciiTheme="majorHAnsi" w:hAnsiTheme="majorHAnsi"/>
          <w:sz w:val="24"/>
          <w:szCs w:val="24"/>
        </w:rPr>
        <w:t>Problems for customers purchasing across multiple product groups</w:t>
      </w:r>
    </w:p>
    <w:p w:rsidR="00C96882" w:rsidRPr="0082676A" w:rsidRDefault="008F0CF7" w:rsidP="007922E6">
      <w:pPr>
        <w:pStyle w:val="NoSpacing"/>
        <w:numPr>
          <w:ilvl w:val="0"/>
          <w:numId w:val="10"/>
        </w:numPr>
        <w:rPr>
          <w:rFonts w:asciiTheme="majorHAnsi" w:hAnsiTheme="majorHAnsi"/>
          <w:sz w:val="24"/>
          <w:szCs w:val="24"/>
        </w:rPr>
      </w:pPr>
      <w:r w:rsidRPr="0082676A">
        <w:rPr>
          <w:rFonts w:asciiTheme="majorHAnsi" w:hAnsiTheme="majorHAnsi"/>
          <w:sz w:val="24"/>
          <w:szCs w:val="24"/>
        </w:rPr>
        <w:t>Conflicts between product group and corporate objectives</w:t>
      </w:r>
    </w:p>
    <w:p w:rsidR="00C96882" w:rsidRPr="0082676A" w:rsidRDefault="008F0CF7" w:rsidP="007922E6">
      <w:pPr>
        <w:pStyle w:val="NoSpacing"/>
        <w:numPr>
          <w:ilvl w:val="0"/>
          <w:numId w:val="10"/>
        </w:numPr>
        <w:rPr>
          <w:rFonts w:asciiTheme="majorHAnsi" w:hAnsiTheme="majorHAnsi"/>
          <w:sz w:val="24"/>
          <w:szCs w:val="24"/>
        </w:rPr>
      </w:pPr>
      <w:r w:rsidRPr="0082676A">
        <w:rPr>
          <w:rFonts w:asciiTheme="majorHAnsi" w:hAnsiTheme="majorHAnsi"/>
          <w:sz w:val="24"/>
          <w:szCs w:val="24"/>
        </w:rPr>
        <w:t>Conflict between product groups</w:t>
      </w:r>
    </w:p>
    <w:p w:rsidR="004769E2" w:rsidRPr="0082676A" w:rsidRDefault="00AC05BD" w:rsidP="007922E6">
      <w:pPr>
        <w:pStyle w:val="NoSpacing"/>
        <w:numPr>
          <w:ilvl w:val="0"/>
          <w:numId w:val="6"/>
        </w:numPr>
        <w:rPr>
          <w:rFonts w:asciiTheme="majorHAnsi" w:hAnsiTheme="majorHAnsi"/>
          <w:sz w:val="24"/>
          <w:szCs w:val="24"/>
        </w:rPr>
      </w:pPr>
      <w:r w:rsidRPr="0082676A">
        <w:rPr>
          <w:rFonts w:asciiTheme="majorHAnsi" w:hAnsiTheme="majorHAnsi"/>
          <w:sz w:val="24"/>
          <w:szCs w:val="24"/>
        </w:rPr>
        <w:t>How is line of authority different from chain of command? Line of authority essentially specifies who repo</w:t>
      </w:r>
      <w:r w:rsidR="00354CF7" w:rsidRPr="0082676A">
        <w:rPr>
          <w:rFonts w:asciiTheme="majorHAnsi" w:hAnsiTheme="majorHAnsi"/>
          <w:sz w:val="24"/>
          <w:szCs w:val="24"/>
        </w:rPr>
        <w:t>rts to whom in the organization.</w:t>
      </w:r>
    </w:p>
    <w:p w:rsidR="00691699" w:rsidRPr="0082676A" w:rsidRDefault="00691699" w:rsidP="007922E6">
      <w:pPr>
        <w:pStyle w:val="NoSpacing"/>
        <w:numPr>
          <w:ilvl w:val="0"/>
          <w:numId w:val="6"/>
        </w:numPr>
        <w:rPr>
          <w:rFonts w:asciiTheme="majorHAnsi" w:hAnsiTheme="majorHAnsi"/>
          <w:sz w:val="24"/>
          <w:szCs w:val="24"/>
        </w:rPr>
      </w:pPr>
      <w:r w:rsidRPr="0082676A">
        <w:rPr>
          <w:rFonts w:asciiTheme="majorHAnsi" w:hAnsiTheme="majorHAnsi"/>
          <w:bCs/>
          <w:sz w:val="24"/>
          <w:szCs w:val="24"/>
        </w:rPr>
        <w:t>What are the key pros and cons for both centralization and decentralization in organizational structure?</w:t>
      </w:r>
    </w:p>
    <w:p w:rsidR="00C96882" w:rsidRPr="0082676A" w:rsidRDefault="008F0CF7" w:rsidP="007922E6">
      <w:pPr>
        <w:pStyle w:val="NoSpacing"/>
        <w:numPr>
          <w:ilvl w:val="1"/>
          <w:numId w:val="11"/>
        </w:numPr>
        <w:rPr>
          <w:rFonts w:asciiTheme="majorHAnsi" w:hAnsiTheme="majorHAnsi"/>
          <w:sz w:val="24"/>
          <w:szCs w:val="24"/>
        </w:rPr>
      </w:pPr>
      <w:r w:rsidRPr="0082676A">
        <w:rPr>
          <w:rFonts w:asciiTheme="majorHAnsi" w:hAnsiTheme="majorHAnsi"/>
          <w:sz w:val="24"/>
          <w:szCs w:val="24"/>
        </w:rPr>
        <w:t xml:space="preserve">Centralized organizations restrict decision making to fewer individuals, usually at the top of the organization. </w:t>
      </w:r>
    </w:p>
    <w:p w:rsidR="00C96882" w:rsidRPr="0082676A" w:rsidRDefault="008F0CF7" w:rsidP="007922E6">
      <w:pPr>
        <w:pStyle w:val="NoSpacing"/>
        <w:numPr>
          <w:ilvl w:val="1"/>
          <w:numId w:val="11"/>
        </w:numPr>
        <w:rPr>
          <w:rFonts w:asciiTheme="majorHAnsi" w:hAnsiTheme="majorHAnsi"/>
          <w:sz w:val="24"/>
          <w:szCs w:val="24"/>
        </w:rPr>
      </w:pPr>
      <w:r w:rsidRPr="0082676A">
        <w:rPr>
          <w:rFonts w:asciiTheme="majorHAnsi" w:hAnsiTheme="majorHAnsi"/>
          <w:sz w:val="24"/>
          <w:szCs w:val="24"/>
        </w:rPr>
        <w:t xml:space="preserve">Decentralized organizations tend to </w:t>
      </w:r>
      <w:r w:rsidRPr="0082676A">
        <w:rPr>
          <w:rFonts w:asciiTheme="majorHAnsi" w:hAnsiTheme="majorHAnsi"/>
          <w:bCs/>
          <w:sz w:val="24"/>
          <w:szCs w:val="24"/>
        </w:rPr>
        <w:t>push decision-making authority</w:t>
      </w:r>
      <w:r w:rsidRPr="0082676A">
        <w:rPr>
          <w:rFonts w:asciiTheme="majorHAnsi" w:hAnsiTheme="majorHAnsi"/>
          <w:sz w:val="24"/>
          <w:szCs w:val="24"/>
        </w:rPr>
        <w:t xml:space="preserve"> down to the lowest level possible.</w:t>
      </w:r>
    </w:p>
    <w:p w:rsidR="009413BC" w:rsidRPr="0082676A" w:rsidRDefault="009413BC" w:rsidP="007922E6">
      <w:pPr>
        <w:pStyle w:val="NoSpacing"/>
        <w:numPr>
          <w:ilvl w:val="0"/>
          <w:numId w:val="6"/>
        </w:numPr>
        <w:rPr>
          <w:rFonts w:asciiTheme="majorHAnsi" w:hAnsiTheme="majorHAnsi"/>
          <w:sz w:val="24"/>
          <w:szCs w:val="24"/>
        </w:rPr>
      </w:pPr>
      <w:r w:rsidRPr="0082676A">
        <w:rPr>
          <w:rFonts w:asciiTheme="majorHAnsi" w:hAnsiTheme="majorHAnsi"/>
          <w:bCs/>
          <w:sz w:val="24"/>
          <w:szCs w:val="24"/>
        </w:rPr>
        <w:t>What are the critical elements of an organization’s internal and external environments that a manager should assess in considering a new organizational structure?</w:t>
      </w:r>
    </w:p>
    <w:p w:rsidR="00C96882" w:rsidRPr="0082676A" w:rsidRDefault="008F0CF7" w:rsidP="007922E6">
      <w:pPr>
        <w:pStyle w:val="NoSpacing"/>
        <w:numPr>
          <w:ilvl w:val="1"/>
          <w:numId w:val="12"/>
        </w:numPr>
        <w:rPr>
          <w:rFonts w:asciiTheme="majorHAnsi" w:hAnsiTheme="majorHAnsi"/>
          <w:sz w:val="24"/>
          <w:szCs w:val="24"/>
        </w:rPr>
      </w:pPr>
      <w:r w:rsidRPr="0082676A">
        <w:rPr>
          <w:rFonts w:asciiTheme="majorHAnsi" w:hAnsiTheme="majorHAnsi"/>
          <w:sz w:val="24"/>
          <w:szCs w:val="24"/>
        </w:rPr>
        <w:t xml:space="preserve">In designing organizations, managers face the challenge of capturing both specialization and integration advantages. </w:t>
      </w:r>
    </w:p>
    <w:p w:rsidR="00C96882" w:rsidRPr="0082676A" w:rsidRDefault="008F0CF7" w:rsidP="007922E6">
      <w:pPr>
        <w:pStyle w:val="NoSpacing"/>
        <w:numPr>
          <w:ilvl w:val="1"/>
          <w:numId w:val="12"/>
        </w:numPr>
        <w:rPr>
          <w:rFonts w:asciiTheme="majorHAnsi" w:hAnsiTheme="majorHAnsi"/>
          <w:sz w:val="24"/>
          <w:szCs w:val="24"/>
        </w:rPr>
      </w:pPr>
      <w:r w:rsidRPr="0082676A">
        <w:rPr>
          <w:rFonts w:asciiTheme="majorHAnsi" w:hAnsiTheme="majorHAnsi"/>
          <w:sz w:val="24"/>
          <w:szCs w:val="24"/>
        </w:rPr>
        <w:t xml:space="preserve">A key factor in </w:t>
      </w:r>
      <w:r w:rsidRPr="0082676A">
        <w:rPr>
          <w:rFonts w:asciiTheme="majorHAnsi" w:hAnsiTheme="majorHAnsi"/>
          <w:bCs/>
          <w:sz w:val="24"/>
          <w:szCs w:val="24"/>
        </w:rPr>
        <w:t>determining the match between the environment and organizational structure is environmental uncertainty</w:t>
      </w:r>
      <w:r w:rsidRPr="0082676A">
        <w:rPr>
          <w:rFonts w:asciiTheme="majorHAnsi" w:hAnsiTheme="majorHAnsi"/>
          <w:sz w:val="24"/>
          <w:szCs w:val="24"/>
        </w:rPr>
        <w:t>.</w:t>
      </w:r>
    </w:p>
    <w:p w:rsidR="00D55CDA" w:rsidRPr="0082676A" w:rsidRDefault="00D55CDA" w:rsidP="007922E6">
      <w:pPr>
        <w:pStyle w:val="NoSpacing"/>
        <w:numPr>
          <w:ilvl w:val="0"/>
          <w:numId w:val="6"/>
        </w:numPr>
        <w:rPr>
          <w:rFonts w:asciiTheme="majorHAnsi" w:hAnsiTheme="majorHAnsi"/>
          <w:sz w:val="24"/>
          <w:szCs w:val="24"/>
        </w:rPr>
      </w:pPr>
      <w:r w:rsidRPr="0082676A">
        <w:rPr>
          <w:rFonts w:asciiTheme="majorHAnsi" w:hAnsiTheme="majorHAnsi"/>
          <w:bCs/>
          <w:sz w:val="24"/>
          <w:szCs w:val="24"/>
        </w:rPr>
        <w:t>What role does information play in the context of organizational uncertainty?</w:t>
      </w:r>
    </w:p>
    <w:p w:rsidR="00C96882" w:rsidRPr="0082676A" w:rsidRDefault="008F0CF7" w:rsidP="007922E6">
      <w:pPr>
        <w:pStyle w:val="NoSpacing"/>
        <w:numPr>
          <w:ilvl w:val="1"/>
          <w:numId w:val="13"/>
        </w:numPr>
        <w:rPr>
          <w:rFonts w:asciiTheme="majorHAnsi" w:hAnsiTheme="majorHAnsi"/>
          <w:sz w:val="24"/>
          <w:szCs w:val="24"/>
        </w:rPr>
      </w:pPr>
      <w:r w:rsidRPr="0082676A">
        <w:rPr>
          <w:rFonts w:asciiTheme="majorHAnsi" w:hAnsiTheme="majorHAnsi"/>
          <w:sz w:val="24"/>
          <w:szCs w:val="24"/>
        </w:rPr>
        <w:t xml:space="preserve">Information can play a critical role in organizational uncertainty from a number of perspectives.  </w:t>
      </w:r>
    </w:p>
    <w:p w:rsidR="00C96882" w:rsidRPr="0082676A" w:rsidRDefault="008F0CF7" w:rsidP="007922E6">
      <w:pPr>
        <w:pStyle w:val="NoSpacing"/>
        <w:numPr>
          <w:ilvl w:val="1"/>
          <w:numId w:val="13"/>
        </w:numPr>
        <w:rPr>
          <w:rFonts w:asciiTheme="majorHAnsi" w:hAnsiTheme="majorHAnsi"/>
          <w:sz w:val="24"/>
          <w:szCs w:val="24"/>
        </w:rPr>
      </w:pPr>
      <w:r w:rsidRPr="0082676A">
        <w:rPr>
          <w:rFonts w:asciiTheme="majorHAnsi" w:hAnsiTheme="majorHAnsi"/>
          <w:sz w:val="24"/>
          <w:szCs w:val="24"/>
        </w:rPr>
        <w:t xml:space="preserve">Information or a lack of it can </w:t>
      </w:r>
      <w:r w:rsidRPr="0082676A">
        <w:rPr>
          <w:rFonts w:asciiTheme="majorHAnsi" w:hAnsiTheme="majorHAnsi"/>
          <w:bCs/>
          <w:sz w:val="24"/>
          <w:szCs w:val="24"/>
        </w:rPr>
        <w:t>impact product creation and production, supplier and customer communication, technology, and competitor intent.</w:t>
      </w:r>
    </w:p>
    <w:p w:rsidR="00D55CDA" w:rsidRPr="0082676A" w:rsidRDefault="00D55CDA" w:rsidP="007922E6">
      <w:pPr>
        <w:pStyle w:val="NoSpacing"/>
        <w:numPr>
          <w:ilvl w:val="0"/>
          <w:numId w:val="6"/>
        </w:numPr>
        <w:rPr>
          <w:rFonts w:asciiTheme="majorHAnsi" w:hAnsiTheme="majorHAnsi"/>
          <w:sz w:val="24"/>
          <w:szCs w:val="24"/>
        </w:rPr>
      </w:pPr>
      <w:r w:rsidRPr="0082676A">
        <w:rPr>
          <w:rFonts w:asciiTheme="majorHAnsi" w:hAnsiTheme="majorHAnsi"/>
          <w:bCs/>
          <w:sz w:val="24"/>
          <w:szCs w:val="24"/>
        </w:rPr>
        <w:t>What are some of the key warning signs of a poor structure-environment fit?</w:t>
      </w:r>
    </w:p>
    <w:p w:rsidR="00C96882" w:rsidRPr="0082676A" w:rsidRDefault="008F0CF7" w:rsidP="007922E6">
      <w:pPr>
        <w:pStyle w:val="NoSpacing"/>
        <w:numPr>
          <w:ilvl w:val="1"/>
          <w:numId w:val="14"/>
        </w:numPr>
        <w:rPr>
          <w:rFonts w:asciiTheme="majorHAnsi" w:hAnsiTheme="majorHAnsi"/>
          <w:sz w:val="24"/>
          <w:szCs w:val="24"/>
        </w:rPr>
      </w:pPr>
      <w:r w:rsidRPr="0082676A">
        <w:rPr>
          <w:rFonts w:asciiTheme="majorHAnsi" w:hAnsiTheme="majorHAnsi"/>
          <w:sz w:val="24"/>
          <w:szCs w:val="24"/>
        </w:rPr>
        <w:t xml:space="preserve">One of the first warning signs is decision makers’ </w:t>
      </w:r>
      <w:r w:rsidRPr="0082676A">
        <w:rPr>
          <w:rFonts w:asciiTheme="majorHAnsi" w:hAnsiTheme="majorHAnsi"/>
          <w:bCs/>
          <w:sz w:val="24"/>
          <w:szCs w:val="24"/>
        </w:rPr>
        <w:t>inability to anticipate problems</w:t>
      </w:r>
      <w:r w:rsidRPr="0082676A">
        <w:rPr>
          <w:rFonts w:asciiTheme="majorHAnsi" w:hAnsiTheme="majorHAnsi"/>
          <w:sz w:val="24"/>
          <w:szCs w:val="24"/>
        </w:rPr>
        <w:t xml:space="preserve">.  </w:t>
      </w:r>
    </w:p>
    <w:p w:rsidR="00C96882" w:rsidRPr="0082676A" w:rsidRDefault="008F0CF7" w:rsidP="007922E6">
      <w:pPr>
        <w:pStyle w:val="NoSpacing"/>
        <w:numPr>
          <w:ilvl w:val="1"/>
          <w:numId w:val="14"/>
        </w:numPr>
        <w:rPr>
          <w:rFonts w:asciiTheme="majorHAnsi" w:hAnsiTheme="majorHAnsi"/>
          <w:sz w:val="24"/>
          <w:szCs w:val="24"/>
        </w:rPr>
      </w:pPr>
      <w:r w:rsidRPr="0082676A">
        <w:rPr>
          <w:rFonts w:asciiTheme="majorHAnsi" w:hAnsiTheme="majorHAnsi"/>
          <w:sz w:val="24"/>
          <w:szCs w:val="24"/>
        </w:rPr>
        <w:t xml:space="preserve">Another key warning sign is an increase in conflict that prevents effective implementation.  </w:t>
      </w:r>
    </w:p>
    <w:p w:rsidR="00691699" w:rsidRPr="0082676A" w:rsidRDefault="008F0CF7" w:rsidP="007922E6">
      <w:pPr>
        <w:pStyle w:val="NoSpacing"/>
        <w:numPr>
          <w:ilvl w:val="1"/>
          <w:numId w:val="14"/>
        </w:numPr>
        <w:rPr>
          <w:rFonts w:asciiTheme="majorHAnsi" w:hAnsiTheme="majorHAnsi"/>
          <w:sz w:val="24"/>
          <w:szCs w:val="24"/>
        </w:rPr>
      </w:pPr>
      <w:r w:rsidRPr="0082676A">
        <w:rPr>
          <w:rFonts w:asciiTheme="majorHAnsi" w:hAnsiTheme="majorHAnsi"/>
          <w:sz w:val="24"/>
          <w:szCs w:val="24"/>
        </w:rPr>
        <w:t xml:space="preserve">There may also be </w:t>
      </w:r>
      <w:r w:rsidRPr="0082676A">
        <w:rPr>
          <w:rFonts w:asciiTheme="majorHAnsi" w:hAnsiTheme="majorHAnsi"/>
          <w:bCs/>
          <w:sz w:val="24"/>
          <w:szCs w:val="24"/>
        </w:rPr>
        <w:t>signs at the individual level</w:t>
      </w:r>
      <w:r w:rsidRPr="0082676A">
        <w:rPr>
          <w:rFonts w:asciiTheme="majorHAnsi" w:hAnsiTheme="majorHAnsi"/>
          <w:sz w:val="24"/>
          <w:szCs w:val="24"/>
        </w:rPr>
        <w:t>.</w:t>
      </w:r>
    </w:p>
    <w:p w:rsidR="003578C4" w:rsidRPr="0082676A" w:rsidRDefault="003578C4" w:rsidP="00CF455B">
      <w:pPr>
        <w:pStyle w:val="NoSpacing"/>
        <w:rPr>
          <w:rFonts w:asciiTheme="majorHAnsi" w:hAnsiTheme="majorHAnsi"/>
          <w:b/>
          <w:sz w:val="24"/>
          <w:szCs w:val="24"/>
        </w:rPr>
      </w:pPr>
    </w:p>
    <w:p w:rsidR="00CF455B" w:rsidRPr="0082676A" w:rsidRDefault="00CF455B" w:rsidP="00CF455B">
      <w:pPr>
        <w:pStyle w:val="NoSpacing"/>
        <w:rPr>
          <w:rFonts w:asciiTheme="majorHAnsi" w:hAnsiTheme="majorHAnsi"/>
          <w:b/>
          <w:sz w:val="24"/>
          <w:szCs w:val="24"/>
        </w:rPr>
      </w:pPr>
      <w:r w:rsidRPr="0082676A">
        <w:rPr>
          <w:rFonts w:asciiTheme="majorHAnsi" w:hAnsiTheme="majorHAnsi"/>
          <w:b/>
          <w:sz w:val="24"/>
          <w:szCs w:val="24"/>
        </w:rPr>
        <w:t>Week 10</w:t>
      </w:r>
    </w:p>
    <w:p w:rsidR="00CF455B" w:rsidRPr="0082676A" w:rsidRDefault="00672EFB"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Basic Model of Communication</w:t>
      </w:r>
    </w:p>
    <w:p w:rsidR="00672EFB" w:rsidRPr="0082676A" w:rsidRDefault="00672EFB"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Communication: the process of transferring information, meaning, and understanding from sender to receiver…</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Encoding</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Medium</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Decoding</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lastRenderedPageBreak/>
        <w:t>Noise</w:t>
      </w:r>
    </w:p>
    <w:p w:rsidR="00672EFB" w:rsidRPr="0082676A" w:rsidRDefault="00672EFB"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Modes of Communication</w:t>
      </w:r>
    </w:p>
    <w:p w:rsidR="00672EFB" w:rsidRPr="0082676A" w:rsidRDefault="00672EFB" w:rsidP="00672EFB">
      <w:pPr>
        <w:pStyle w:val="NoSpacing"/>
        <w:ind w:left="720"/>
        <w:rPr>
          <w:rFonts w:asciiTheme="majorHAnsi" w:hAnsiTheme="majorHAnsi"/>
          <w:sz w:val="24"/>
          <w:szCs w:val="24"/>
        </w:rPr>
      </w:pPr>
    </w:p>
    <w:p w:rsidR="00672EFB" w:rsidRPr="0082676A" w:rsidRDefault="00672EFB" w:rsidP="00672EFB">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6B33D788" wp14:editId="3EE074D1">
            <wp:extent cx="4461933" cy="2235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139" t="23767" r="3922" b="13488"/>
                    <a:stretch/>
                  </pic:blipFill>
                  <pic:spPr bwMode="auto">
                    <a:xfrm>
                      <a:off x="0" y="0"/>
                      <a:ext cx="4462320" cy="2235394"/>
                    </a:xfrm>
                    <a:prstGeom prst="rect">
                      <a:avLst/>
                    </a:prstGeom>
                    <a:ln>
                      <a:noFill/>
                    </a:ln>
                    <a:extLst>
                      <a:ext uri="{53640926-AAD7-44d8-BBD7-CCE9431645EC}">
                        <a14:shadowObscured xmlns:a14="http://schemas.microsoft.com/office/drawing/2010/main"/>
                      </a:ext>
                    </a:extLst>
                  </pic:spPr>
                </pic:pic>
              </a:graphicData>
            </a:graphic>
          </wp:inline>
        </w:drawing>
      </w:r>
    </w:p>
    <w:p w:rsidR="00672EFB" w:rsidRPr="0082676A" w:rsidRDefault="00672EFB" w:rsidP="00672EFB">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43EE4BDE" wp14:editId="27E16A9A">
            <wp:extent cx="4521198" cy="6604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604" t="36364" r="6416" b="45097"/>
                    <a:stretch/>
                  </pic:blipFill>
                  <pic:spPr bwMode="auto">
                    <a:xfrm>
                      <a:off x="0" y="0"/>
                      <a:ext cx="4521593" cy="660458"/>
                    </a:xfrm>
                    <a:prstGeom prst="rect">
                      <a:avLst/>
                    </a:prstGeom>
                    <a:ln>
                      <a:noFill/>
                    </a:ln>
                    <a:extLst>
                      <a:ext uri="{53640926-AAD7-44d8-BBD7-CCE9431645EC}">
                        <a14:shadowObscured xmlns:a14="http://schemas.microsoft.com/office/drawing/2010/main"/>
                      </a:ext>
                    </a:extLst>
                  </pic:spPr>
                </pic:pic>
              </a:graphicData>
            </a:graphic>
          </wp:inline>
        </w:drawing>
      </w:r>
    </w:p>
    <w:p w:rsidR="00672EFB" w:rsidRPr="0082676A" w:rsidRDefault="00672EFB"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Organizational Context of Communication</w:t>
      </w:r>
    </w:p>
    <w:p w:rsidR="00672EFB" w:rsidRPr="0082676A" w:rsidRDefault="00672EFB"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Organizational characteristics that affect communication</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 xml:space="preserve">Composed of individuals and groups </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Oriented toward goals</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Differentiated functions</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Intended coordination</w:t>
      </w:r>
    </w:p>
    <w:p w:rsidR="00672EFB" w:rsidRPr="0082676A" w:rsidRDefault="00672EFB"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Continuity through time</w:t>
      </w:r>
    </w:p>
    <w:p w:rsidR="004C1C60" w:rsidRPr="0082676A" w:rsidRDefault="004C1C60" w:rsidP="004C1C60">
      <w:pPr>
        <w:pStyle w:val="NoSpacing"/>
        <w:rPr>
          <w:rFonts w:asciiTheme="majorHAnsi" w:hAnsiTheme="majorHAnsi"/>
          <w:sz w:val="24"/>
          <w:szCs w:val="24"/>
        </w:rPr>
      </w:pPr>
    </w:p>
    <w:p w:rsidR="004C1C60" w:rsidRPr="0082676A" w:rsidRDefault="004C1C60" w:rsidP="004C1C60">
      <w:pPr>
        <w:pStyle w:val="NoSpacing"/>
        <w:ind w:left="360"/>
        <w:rPr>
          <w:rFonts w:asciiTheme="majorHAnsi" w:hAnsiTheme="majorHAnsi"/>
          <w:sz w:val="24"/>
          <w:szCs w:val="24"/>
        </w:rPr>
      </w:pPr>
      <w:r w:rsidRPr="0082676A">
        <w:rPr>
          <w:rFonts w:asciiTheme="majorHAnsi" w:hAnsiTheme="majorHAnsi"/>
          <w:sz w:val="24"/>
          <w:szCs w:val="24"/>
        </w:rPr>
        <w:t>Directions of Communication</w:t>
      </w:r>
    </w:p>
    <w:p w:rsidR="004D50C2" w:rsidRPr="0082676A" w:rsidRDefault="004C1C60" w:rsidP="007922E6">
      <w:pPr>
        <w:pStyle w:val="NoSpacing"/>
        <w:numPr>
          <w:ilvl w:val="0"/>
          <w:numId w:val="35"/>
        </w:numPr>
        <w:rPr>
          <w:rFonts w:asciiTheme="majorHAnsi" w:hAnsiTheme="majorHAnsi"/>
          <w:sz w:val="24"/>
          <w:szCs w:val="24"/>
        </w:rPr>
      </w:pPr>
      <w:r w:rsidRPr="0082676A">
        <w:rPr>
          <w:rFonts w:asciiTheme="majorHAnsi" w:hAnsiTheme="majorHAnsi"/>
          <w:noProof/>
          <w:sz w:val="24"/>
          <w:szCs w:val="24"/>
        </w:rPr>
        <w:drawing>
          <wp:inline distT="0" distB="0" distL="0" distR="0" wp14:anchorId="0DC35F74" wp14:editId="1B319FE3">
            <wp:extent cx="5046133" cy="2421467"/>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5490" r="2615" b="12201"/>
                    <a:stretch/>
                  </pic:blipFill>
                  <pic:spPr bwMode="auto">
                    <a:xfrm>
                      <a:off x="0" y="0"/>
                      <a:ext cx="5058481" cy="2427392"/>
                    </a:xfrm>
                    <a:prstGeom prst="rect">
                      <a:avLst/>
                    </a:prstGeom>
                    <a:ln>
                      <a:noFill/>
                    </a:ln>
                    <a:extLst>
                      <a:ext uri="{53640926-AAD7-44d8-BBD7-CCE9431645EC}">
                        <a14:shadowObscured xmlns:a14="http://schemas.microsoft.com/office/drawing/2010/main"/>
                      </a:ext>
                    </a:extLst>
                  </pic:spPr>
                </pic:pic>
              </a:graphicData>
            </a:graphic>
          </wp:inline>
        </w:drawing>
      </w:r>
    </w:p>
    <w:p w:rsidR="00931282" w:rsidRPr="0082676A" w:rsidRDefault="00931282"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Channels of Communication</w:t>
      </w:r>
    </w:p>
    <w:p w:rsidR="00931282" w:rsidRPr="0082676A" w:rsidRDefault="00931282"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Formal communication channels</w:t>
      </w:r>
    </w:p>
    <w:p w:rsidR="00931282" w:rsidRPr="0082676A" w:rsidRDefault="00931282"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Specify individuals responsible for tasks</w:t>
      </w:r>
    </w:p>
    <w:p w:rsidR="00931282" w:rsidRPr="0082676A" w:rsidRDefault="00931282"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lastRenderedPageBreak/>
        <w:t>Specify individuals responsible for communicating information above and below them</w:t>
      </w:r>
    </w:p>
    <w:p w:rsidR="00931282" w:rsidRPr="0082676A" w:rsidRDefault="00381AC2"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Indicate persons (positions) to whom work-related messages should be sent</w:t>
      </w:r>
    </w:p>
    <w:p w:rsidR="00381AC2" w:rsidRPr="0082676A" w:rsidRDefault="00381AC2"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Informal communication channels</w:t>
      </w:r>
    </w:p>
    <w:p w:rsidR="00381AC2" w:rsidRPr="0082676A" w:rsidRDefault="00381AC2"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Tend to operate laterally more than vertically</w:t>
      </w:r>
    </w:p>
    <w:p w:rsidR="00381AC2" w:rsidRPr="0082676A" w:rsidRDefault="00381AC2"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 xml:space="preserve">Move information quite rapidly </w:t>
      </w:r>
    </w:p>
    <w:p w:rsidR="00381AC2" w:rsidRPr="0082676A" w:rsidRDefault="00381AC2"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Carry both work-related and non-work information</w:t>
      </w:r>
    </w:p>
    <w:p w:rsidR="0033017A" w:rsidRPr="0082676A" w:rsidRDefault="0033017A"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Channels of Communication:</w:t>
      </w:r>
    </w:p>
    <w:p w:rsidR="00381AC2" w:rsidRPr="0082676A" w:rsidRDefault="00381AC2" w:rsidP="0033017A">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59CF8A86" wp14:editId="0A022654">
            <wp:extent cx="5181600" cy="252306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964" t="25744" r="527" b="10301"/>
                    <a:stretch/>
                  </pic:blipFill>
                  <pic:spPr bwMode="auto">
                    <a:xfrm>
                      <a:off x="0" y="0"/>
                      <a:ext cx="5188160" cy="2526261"/>
                    </a:xfrm>
                    <a:prstGeom prst="rect">
                      <a:avLst/>
                    </a:prstGeom>
                    <a:ln>
                      <a:noFill/>
                    </a:ln>
                    <a:extLst>
                      <a:ext uri="{53640926-AAD7-44d8-BBD7-CCE9431645EC}">
                        <a14:shadowObscured xmlns:a14="http://schemas.microsoft.com/office/drawing/2010/main"/>
                      </a:ext>
                    </a:extLst>
                  </pic:spPr>
                </pic:pic>
              </a:graphicData>
            </a:graphic>
          </wp:inline>
        </w:drawing>
      </w:r>
    </w:p>
    <w:p w:rsidR="0033017A" w:rsidRPr="0082676A" w:rsidRDefault="0033017A" w:rsidP="0033017A">
      <w:pPr>
        <w:pStyle w:val="NoSpacing"/>
        <w:ind w:left="720"/>
        <w:rPr>
          <w:rFonts w:asciiTheme="majorHAnsi" w:hAnsiTheme="majorHAnsi"/>
          <w:sz w:val="24"/>
          <w:szCs w:val="24"/>
        </w:rPr>
      </w:pPr>
    </w:p>
    <w:p w:rsidR="0033017A" w:rsidRPr="0082676A" w:rsidRDefault="0033017A" w:rsidP="0033017A">
      <w:pPr>
        <w:pStyle w:val="NoSpacing"/>
        <w:ind w:left="720"/>
        <w:rPr>
          <w:rFonts w:asciiTheme="majorHAnsi" w:hAnsiTheme="majorHAnsi"/>
          <w:sz w:val="24"/>
          <w:szCs w:val="24"/>
        </w:rPr>
      </w:pPr>
    </w:p>
    <w:p w:rsidR="0033017A" w:rsidRPr="0082676A" w:rsidRDefault="0033017A" w:rsidP="0033017A">
      <w:pPr>
        <w:pStyle w:val="NoSpacing"/>
        <w:ind w:left="720"/>
        <w:rPr>
          <w:rFonts w:asciiTheme="majorHAnsi" w:hAnsiTheme="majorHAnsi"/>
          <w:sz w:val="24"/>
          <w:szCs w:val="24"/>
        </w:rPr>
      </w:pPr>
    </w:p>
    <w:p w:rsidR="0033017A" w:rsidRPr="0082676A" w:rsidRDefault="0033017A" w:rsidP="0033017A">
      <w:pPr>
        <w:pStyle w:val="NoSpacing"/>
        <w:ind w:left="720"/>
        <w:rPr>
          <w:rFonts w:asciiTheme="majorHAnsi" w:hAnsiTheme="majorHAnsi"/>
          <w:sz w:val="24"/>
          <w:szCs w:val="24"/>
        </w:rPr>
      </w:pPr>
    </w:p>
    <w:p w:rsidR="0033017A" w:rsidRPr="0082676A" w:rsidRDefault="0033017A" w:rsidP="0033017A">
      <w:pPr>
        <w:pStyle w:val="NoSpacing"/>
        <w:ind w:left="720"/>
        <w:rPr>
          <w:rFonts w:asciiTheme="majorHAnsi" w:hAnsiTheme="majorHAnsi"/>
          <w:sz w:val="24"/>
          <w:szCs w:val="24"/>
        </w:rPr>
      </w:pPr>
    </w:p>
    <w:p w:rsidR="0033017A" w:rsidRPr="0082676A" w:rsidRDefault="0033017A" w:rsidP="0033017A">
      <w:pPr>
        <w:pStyle w:val="NoSpacing"/>
        <w:ind w:left="720"/>
        <w:rPr>
          <w:rFonts w:asciiTheme="majorHAnsi" w:hAnsiTheme="majorHAnsi"/>
          <w:sz w:val="24"/>
          <w:szCs w:val="24"/>
        </w:rPr>
      </w:pPr>
    </w:p>
    <w:p w:rsidR="0033017A" w:rsidRPr="0082676A" w:rsidRDefault="0033017A" w:rsidP="0033017A">
      <w:pPr>
        <w:pStyle w:val="NoSpacing"/>
        <w:ind w:left="720"/>
        <w:rPr>
          <w:rFonts w:asciiTheme="majorHAnsi" w:hAnsiTheme="majorHAnsi"/>
          <w:sz w:val="24"/>
          <w:szCs w:val="24"/>
        </w:rPr>
      </w:pPr>
    </w:p>
    <w:p w:rsidR="0033017A" w:rsidRPr="0082676A" w:rsidRDefault="0033017A"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Patterns of Organizational Communication</w:t>
      </w:r>
    </w:p>
    <w:p w:rsidR="0033017A" w:rsidRPr="0082676A" w:rsidRDefault="0033017A" w:rsidP="0033017A">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0F850A5C" wp14:editId="7DEB147B">
            <wp:extent cx="4859867" cy="2277533"/>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8176" t="26206" r="1572" b="17400"/>
                    <a:stretch/>
                  </pic:blipFill>
                  <pic:spPr bwMode="auto">
                    <a:xfrm>
                      <a:off x="0" y="0"/>
                      <a:ext cx="4862748" cy="2278883"/>
                    </a:xfrm>
                    <a:prstGeom prst="rect">
                      <a:avLst/>
                    </a:prstGeom>
                    <a:ln>
                      <a:noFill/>
                    </a:ln>
                    <a:extLst>
                      <a:ext uri="{53640926-AAD7-44d8-BBD7-CCE9431645EC}">
                        <a14:shadowObscured xmlns:a14="http://schemas.microsoft.com/office/drawing/2010/main"/>
                      </a:ext>
                    </a:extLst>
                  </pic:spPr>
                </pic:pic>
              </a:graphicData>
            </a:graphic>
          </wp:inline>
        </w:drawing>
      </w:r>
    </w:p>
    <w:p w:rsidR="0033017A" w:rsidRPr="0082676A" w:rsidRDefault="0033718E"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Patterns of Organizational Communication</w:t>
      </w:r>
    </w:p>
    <w:p w:rsidR="0033718E" w:rsidRPr="0082676A" w:rsidRDefault="0033718E"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lastRenderedPageBreak/>
        <w:t>Networking: A process of developing regular patterns of communication with particular individuals or groups to send and receive information.</w:t>
      </w:r>
    </w:p>
    <w:p w:rsidR="0033718E" w:rsidRPr="0082676A" w:rsidRDefault="0033718E"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Can be a significant advantage to a manager</w:t>
      </w:r>
    </w:p>
    <w:p w:rsidR="0033718E" w:rsidRPr="0082676A" w:rsidRDefault="0033718E"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Can be a source of important information, both formal and informal that might otherwise have taken longer to obtain.</w:t>
      </w:r>
    </w:p>
    <w:p w:rsidR="0033718E" w:rsidRPr="0082676A" w:rsidRDefault="0033718E"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Easier to access and influence others in established networks.</w:t>
      </w:r>
    </w:p>
    <w:p w:rsidR="0047548A" w:rsidRPr="0082676A" w:rsidRDefault="0047548A"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Barriers to Communication:</w:t>
      </w:r>
    </w:p>
    <w:p w:rsidR="0047548A" w:rsidRPr="0082676A" w:rsidRDefault="0047548A" w:rsidP="0047548A">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3E7DA134" wp14:editId="749E1EBB">
            <wp:extent cx="4800600" cy="225213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394" t="23461" r="2462" b="14656"/>
                    <a:stretch/>
                  </pic:blipFill>
                  <pic:spPr bwMode="auto">
                    <a:xfrm>
                      <a:off x="0" y="0"/>
                      <a:ext cx="4808314" cy="2255752"/>
                    </a:xfrm>
                    <a:prstGeom prst="rect">
                      <a:avLst/>
                    </a:prstGeom>
                    <a:ln>
                      <a:noFill/>
                    </a:ln>
                    <a:extLst>
                      <a:ext uri="{53640926-AAD7-44d8-BBD7-CCE9431645EC}">
                        <a14:shadowObscured xmlns:a14="http://schemas.microsoft.com/office/drawing/2010/main"/>
                      </a:ext>
                    </a:extLst>
                  </pic:spPr>
                </pic:pic>
              </a:graphicData>
            </a:graphic>
          </wp:inline>
        </w:drawing>
      </w:r>
    </w:p>
    <w:p w:rsidR="0047548A" w:rsidRPr="0082676A" w:rsidRDefault="0047548A" w:rsidP="0047548A">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710DD9C7" wp14:editId="3B688C39">
            <wp:extent cx="5088467" cy="1312333"/>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31708" b="33905"/>
                    <a:stretch/>
                  </pic:blipFill>
                  <pic:spPr bwMode="auto">
                    <a:xfrm>
                      <a:off x="0" y="0"/>
                      <a:ext cx="5097375" cy="1314630"/>
                    </a:xfrm>
                    <a:prstGeom prst="rect">
                      <a:avLst/>
                    </a:prstGeom>
                    <a:ln>
                      <a:noFill/>
                    </a:ln>
                    <a:extLst>
                      <a:ext uri="{53640926-AAD7-44d8-BBD7-CCE9431645EC}">
                        <a14:shadowObscured xmlns:a14="http://schemas.microsoft.com/office/drawing/2010/main"/>
                      </a:ext>
                    </a:extLst>
                  </pic:spPr>
                </pic:pic>
              </a:graphicData>
            </a:graphic>
          </wp:inline>
        </w:drawing>
      </w:r>
    </w:p>
    <w:p w:rsidR="0047548A" w:rsidRPr="0082676A" w:rsidRDefault="0047548A" w:rsidP="0047548A">
      <w:pPr>
        <w:pStyle w:val="NoSpacing"/>
        <w:ind w:left="720"/>
        <w:rPr>
          <w:rFonts w:asciiTheme="majorHAnsi" w:hAnsiTheme="majorHAnsi"/>
          <w:sz w:val="24"/>
          <w:szCs w:val="24"/>
        </w:rPr>
      </w:pPr>
    </w:p>
    <w:p w:rsidR="0047548A" w:rsidRPr="0082676A" w:rsidRDefault="0047548A" w:rsidP="0047548A">
      <w:pPr>
        <w:pStyle w:val="NoSpacing"/>
        <w:ind w:left="720"/>
        <w:rPr>
          <w:rFonts w:asciiTheme="majorHAnsi" w:hAnsiTheme="majorHAnsi"/>
          <w:sz w:val="24"/>
          <w:szCs w:val="24"/>
        </w:rPr>
      </w:pPr>
    </w:p>
    <w:p w:rsidR="0047548A" w:rsidRPr="0082676A" w:rsidRDefault="0047548A" w:rsidP="0047548A">
      <w:pPr>
        <w:pStyle w:val="NoSpacing"/>
        <w:ind w:left="720"/>
        <w:rPr>
          <w:rFonts w:asciiTheme="majorHAnsi" w:hAnsiTheme="majorHAnsi"/>
          <w:sz w:val="24"/>
          <w:szCs w:val="24"/>
        </w:rPr>
      </w:pPr>
    </w:p>
    <w:p w:rsidR="0047548A" w:rsidRPr="0082676A" w:rsidRDefault="0047548A" w:rsidP="0047548A">
      <w:pPr>
        <w:pStyle w:val="NoSpacing"/>
        <w:ind w:left="720"/>
        <w:rPr>
          <w:rFonts w:asciiTheme="majorHAnsi" w:hAnsiTheme="majorHAnsi"/>
          <w:sz w:val="24"/>
          <w:szCs w:val="24"/>
        </w:rPr>
      </w:pPr>
    </w:p>
    <w:p w:rsidR="0047548A" w:rsidRPr="0082676A" w:rsidRDefault="0047548A"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Communication Differences in High and Low Context Cultures</w:t>
      </w:r>
    </w:p>
    <w:p w:rsidR="0047548A" w:rsidRPr="0082676A" w:rsidRDefault="0047548A" w:rsidP="0047548A">
      <w:pPr>
        <w:pStyle w:val="NoSpacing"/>
        <w:ind w:left="360"/>
        <w:rPr>
          <w:rFonts w:asciiTheme="majorHAnsi" w:hAnsiTheme="majorHAnsi"/>
          <w:sz w:val="24"/>
          <w:szCs w:val="24"/>
        </w:rPr>
      </w:pPr>
      <w:r w:rsidRPr="0082676A">
        <w:rPr>
          <w:rFonts w:asciiTheme="majorHAnsi" w:hAnsiTheme="majorHAnsi"/>
          <w:noProof/>
          <w:sz w:val="24"/>
          <w:szCs w:val="24"/>
        </w:rPr>
        <w:drawing>
          <wp:inline distT="0" distB="0" distL="0" distR="0" wp14:anchorId="34D833F6" wp14:editId="654E2242">
            <wp:extent cx="5173133" cy="160020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212" t="24223" r="1264" b="35966"/>
                    <a:stretch/>
                  </pic:blipFill>
                  <pic:spPr bwMode="auto">
                    <a:xfrm>
                      <a:off x="0" y="0"/>
                      <a:ext cx="5176306" cy="1601182"/>
                    </a:xfrm>
                    <a:prstGeom prst="rect">
                      <a:avLst/>
                    </a:prstGeom>
                    <a:ln>
                      <a:noFill/>
                    </a:ln>
                    <a:extLst>
                      <a:ext uri="{53640926-AAD7-44d8-BBD7-CCE9431645EC}">
                        <a14:shadowObscured xmlns:a14="http://schemas.microsoft.com/office/drawing/2010/main"/>
                      </a:ext>
                    </a:extLst>
                  </pic:spPr>
                </pic:pic>
              </a:graphicData>
            </a:graphic>
          </wp:inline>
        </w:drawing>
      </w:r>
    </w:p>
    <w:p w:rsidR="0073075C" w:rsidRPr="0082676A" w:rsidRDefault="0073075C"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Cross-Cultural Barriers</w:t>
      </w:r>
    </w:p>
    <w:p w:rsidR="0073075C" w:rsidRPr="0082676A" w:rsidRDefault="0073075C"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Ethnocentrism</w:t>
      </w:r>
    </w:p>
    <w:p w:rsidR="0073075C" w:rsidRPr="0082676A" w:rsidRDefault="0073075C"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The belief in the superiority and importance of one’s own group</w:t>
      </w:r>
    </w:p>
    <w:p w:rsidR="0073075C" w:rsidRPr="0082676A" w:rsidRDefault="0073075C"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Stereotyping</w:t>
      </w:r>
    </w:p>
    <w:p w:rsidR="0073075C" w:rsidRPr="0082676A" w:rsidRDefault="0073075C"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The tendency to oversimplify and generalize about groups of people</w:t>
      </w:r>
    </w:p>
    <w:p w:rsidR="00903390" w:rsidRPr="0082676A" w:rsidRDefault="003957B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lastRenderedPageBreak/>
        <w:t>Cultural distance: the overall difference between two cultures’ basic characteristics such as language, level of economic development and traditions and customs.</w:t>
      </w:r>
    </w:p>
    <w:p w:rsidR="00903390" w:rsidRPr="0082676A" w:rsidRDefault="00903390"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Improving Communication: Listening Skills</w:t>
      </w:r>
    </w:p>
    <w:p w:rsidR="00903390" w:rsidRPr="0082676A" w:rsidRDefault="0090339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Be more open-minded</w:t>
      </w:r>
    </w:p>
    <w:p w:rsidR="00903390" w:rsidRPr="0082676A" w:rsidRDefault="0090339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Develop empathy</w:t>
      </w:r>
    </w:p>
    <w:p w:rsidR="00903390" w:rsidRPr="0082676A" w:rsidRDefault="0090339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Listen actively</w:t>
      </w:r>
    </w:p>
    <w:p w:rsidR="00903390" w:rsidRPr="0082676A" w:rsidRDefault="0090339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Observe nonverbal cues</w:t>
      </w:r>
    </w:p>
    <w:p w:rsidR="00903390" w:rsidRPr="0082676A" w:rsidRDefault="00903390"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Improving Communication: Sending Skills</w:t>
      </w:r>
    </w:p>
    <w:p w:rsidR="00903390" w:rsidRPr="0082676A" w:rsidRDefault="0090339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Simplify the language</w:t>
      </w:r>
    </w:p>
    <w:p w:rsidR="00903390" w:rsidRPr="0082676A" w:rsidRDefault="0090339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Organize the writing</w:t>
      </w:r>
    </w:p>
    <w:p w:rsidR="00903390" w:rsidRPr="0082676A" w:rsidRDefault="00903390"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Understand the audience</w:t>
      </w:r>
    </w:p>
    <w:p w:rsidR="00903390" w:rsidRPr="0082676A" w:rsidRDefault="00903390"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What is the direction of the communication?</w:t>
      </w:r>
    </w:p>
    <w:p w:rsidR="00903390" w:rsidRPr="0082676A" w:rsidRDefault="00903390"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Does the receiver have any expectations concerning this communication?</w:t>
      </w:r>
    </w:p>
    <w:p w:rsidR="00903390" w:rsidRPr="0082676A" w:rsidRDefault="00903390"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Is the communication formal or informal?</w:t>
      </w:r>
    </w:p>
    <w:p w:rsidR="00903390" w:rsidRPr="0082676A" w:rsidRDefault="00903390"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Does the receiver have preferences for ce</w:t>
      </w:r>
      <w:r w:rsidR="002667B6" w:rsidRPr="0082676A">
        <w:rPr>
          <w:rFonts w:asciiTheme="majorHAnsi" w:hAnsiTheme="majorHAnsi"/>
          <w:sz w:val="24"/>
          <w:szCs w:val="24"/>
        </w:rPr>
        <w:t>rtain channels of communication?</w:t>
      </w:r>
    </w:p>
    <w:p w:rsidR="00FA6C07" w:rsidRPr="0082676A" w:rsidRDefault="00D27F15"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Improving Communication: Organization Level</w:t>
      </w:r>
    </w:p>
    <w:p w:rsidR="00A02ED3" w:rsidRPr="0082676A" w:rsidRDefault="007922E6"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Gatekeepers</w:t>
      </w:r>
    </w:p>
    <w:p w:rsidR="00A02ED3" w:rsidRPr="0082676A" w:rsidRDefault="007922E6"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Individuals at the communication interface between separate organizations or different units within an organization</w:t>
      </w:r>
    </w:p>
    <w:p w:rsidR="00A02ED3" w:rsidRPr="0082676A" w:rsidRDefault="007922E6"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Increase formal communication</w:t>
      </w:r>
    </w:p>
    <w:p w:rsidR="00A02ED3" w:rsidRPr="0082676A" w:rsidRDefault="007922E6"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Replace some face-to-face communication with electronic communication</w:t>
      </w:r>
    </w:p>
    <w:p w:rsidR="00A02ED3" w:rsidRPr="0082676A" w:rsidRDefault="007922E6"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Develop communication networks</w:t>
      </w:r>
    </w:p>
    <w:p w:rsidR="00A02ED3" w:rsidRPr="0082676A" w:rsidRDefault="007922E6"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 xml:space="preserve">Create centralized office to manage communication activities </w:t>
      </w:r>
    </w:p>
    <w:p w:rsidR="00D27F15" w:rsidRPr="0082676A" w:rsidRDefault="00BC6FEA"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Communication and Negotiation</w:t>
      </w:r>
    </w:p>
    <w:p w:rsidR="00BC6FEA" w:rsidRPr="0082676A" w:rsidRDefault="00BC6FEA"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Negotiation</w:t>
      </w:r>
    </w:p>
    <w:p w:rsidR="00BC6FEA" w:rsidRPr="0082676A" w:rsidRDefault="00BC6FEA"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 xml:space="preserve">Process of conferring to arrive at an agreement between different parties, each with </w:t>
      </w:r>
      <w:proofErr w:type="gramStart"/>
      <w:r w:rsidRPr="0082676A">
        <w:rPr>
          <w:rFonts w:asciiTheme="majorHAnsi" w:hAnsiTheme="majorHAnsi"/>
          <w:sz w:val="24"/>
          <w:szCs w:val="24"/>
        </w:rPr>
        <w:t>their own</w:t>
      </w:r>
      <w:proofErr w:type="gramEnd"/>
      <w:r w:rsidRPr="0082676A">
        <w:rPr>
          <w:rFonts w:asciiTheme="majorHAnsi" w:hAnsiTheme="majorHAnsi"/>
          <w:sz w:val="24"/>
          <w:szCs w:val="24"/>
        </w:rPr>
        <w:t xml:space="preserve"> interests and preferences.</w:t>
      </w:r>
    </w:p>
    <w:p w:rsidR="00BC6FEA" w:rsidRPr="0082676A" w:rsidRDefault="00BC6FEA"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Two types of negotiation activities</w:t>
      </w:r>
    </w:p>
    <w:p w:rsidR="00BC6FEA" w:rsidRPr="0082676A" w:rsidRDefault="00BC6FEA"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Day-to-day activities of the manager’s organizational unit</w:t>
      </w:r>
    </w:p>
    <w:p w:rsidR="00BC6FEA" w:rsidRPr="0082676A" w:rsidRDefault="00BC6FEA"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Part of a formally appointed negotiating team representing unit or organization</w:t>
      </w:r>
    </w:p>
    <w:p w:rsidR="00BC6FEA" w:rsidRPr="0082676A" w:rsidRDefault="00082233"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Key Factors in Cross-National</w:t>
      </w:r>
      <w:r w:rsidR="000E1EDA" w:rsidRPr="0082676A">
        <w:rPr>
          <w:rFonts w:asciiTheme="majorHAnsi" w:hAnsiTheme="majorHAnsi"/>
          <w:sz w:val="24"/>
          <w:szCs w:val="24"/>
        </w:rPr>
        <w:t xml:space="preserve"> Negotiations</w:t>
      </w:r>
    </w:p>
    <w:p w:rsidR="000E1EDA" w:rsidRPr="0082676A" w:rsidRDefault="000E1EDA"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Three principal variables generally determine the outcome of negotiations</w:t>
      </w:r>
    </w:p>
    <w:p w:rsidR="000E1EDA" w:rsidRPr="0082676A" w:rsidRDefault="000E1EDA"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People</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Listening skills</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Orientation toward people</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High self-esteem</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Influence in the home organization</w:t>
      </w:r>
    </w:p>
    <w:p w:rsidR="000E1EDA" w:rsidRPr="0082676A" w:rsidRDefault="000E1EDA"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Key Factors in Cross-National Negotiations</w:t>
      </w:r>
    </w:p>
    <w:p w:rsidR="000E1EDA" w:rsidRPr="0082676A" w:rsidRDefault="000E1EDA"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Three principal variables generally determine the outcome of negotiations</w:t>
      </w:r>
    </w:p>
    <w:p w:rsidR="000E1EDA" w:rsidRPr="0082676A" w:rsidRDefault="000E1EDA"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Situation</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lastRenderedPageBreak/>
        <w:t>Location</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Physical arrangements</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Emphasis on speed and time</w:t>
      </w:r>
    </w:p>
    <w:p w:rsidR="000E1EDA" w:rsidRPr="0082676A" w:rsidRDefault="000E1EDA"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Composition of the negotiating teams</w:t>
      </w:r>
    </w:p>
    <w:p w:rsidR="000E1EDA" w:rsidRPr="0082676A" w:rsidRDefault="000E1EDA"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Negotiation process</w:t>
      </w:r>
    </w:p>
    <w:p w:rsidR="00505D94" w:rsidRPr="0082676A" w:rsidRDefault="00505D94" w:rsidP="007922E6">
      <w:pPr>
        <w:pStyle w:val="NoSpacing"/>
        <w:numPr>
          <w:ilvl w:val="0"/>
          <w:numId w:val="35"/>
        </w:numPr>
        <w:rPr>
          <w:rFonts w:asciiTheme="majorHAnsi" w:hAnsiTheme="majorHAnsi"/>
          <w:sz w:val="24"/>
          <w:szCs w:val="24"/>
        </w:rPr>
      </w:pPr>
      <w:r w:rsidRPr="0082676A">
        <w:rPr>
          <w:rFonts w:asciiTheme="majorHAnsi" w:hAnsiTheme="majorHAnsi"/>
          <w:sz w:val="24"/>
          <w:szCs w:val="24"/>
        </w:rPr>
        <w:t>Stages in the Negotiation Process:</w:t>
      </w:r>
    </w:p>
    <w:p w:rsidR="00505D94" w:rsidRPr="0082676A" w:rsidRDefault="00505D94"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Stage 1: Planning and preparation</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Advance planning analysis</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Background research</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Gathering of relevant information</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Planning of strategies and tactics</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Setting objectives</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Predetermining possible concessions</w:t>
      </w:r>
    </w:p>
    <w:p w:rsidR="00505D94" w:rsidRPr="0082676A" w:rsidRDefault="00505D94"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Stage 2: Relationship building between negotiation parties</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Developing trust</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Developing personal rapport</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Establishing long-term association</w:t>
      </w:r>
    </w:p>
    <w:p w:rsidR="00505D94" w:rsidRPr="0082676A" w:rsidRDefault="00505D94"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Stage 3: Information exchange</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Learning about the needs and demands of the other set of negotiators</w:t>
      </w:r>
    </w:p>
    <w:p w:rsidR="00505D94" w:rsidRPr="0082676A" w:rsidRDefault="00505D94"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Acquiring and exchanging other information.</w:t>
      </w:r>
    </w:p>
    <w:p w:rsidR="00505D94" w:rsidRPr="0082676A" w:rsidRDefault="00505D94"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Stage 4: Persuasion attempts</w:t>
      </w:r>
    </w:p>
    <w:p w:rsidR="00505D94" w:rsidRPr="0082676A" w:rsidRDefault="006A03D8"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American managers treat as the most important stage</w:t>
      </w:r>
    </w:p>
    <w:p w:rsidR="006A03D8" w:rsidRPr="0082676A" w:rsidRDefault="006A03D8"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Mixture of approaches</w:t>
      </w:r>
    </w:p>
    <w:p w:rsidR="006A03D8" w:rsidRPr="0082676A" w:rsidRDefault="006A03D8"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Assertive and straightforward</w:t>
      </w:r>
    </w:p>
    <w:p w:rsidR="006A03D8" w:rsidRPr="0082676A" w:rsidRDefault="006A03D8"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Warning or threats</w:t>
      </w:r>
    </w:p>
    <w:p w:rsidR="006A03D8" w:rsidRPr="0082676A" w:rsidRDefault="006A03D8" w:rsidP="007922E6">
      <w:pPr>
        <w:pStyle w:val="NoSpacing"/>
        <w:numPr>
          <w:ilvl w:val="3"/>
          <w:numId w:val="35"/>
        </w:numPr>
        <w:rPr>
          <w:rFonts w:asciiTheme="majorHAnsi" w:hAnsiTheme="majorHAnsi"/>
          <w:sz w:val="24"/>
          <w:szCs w:val="24"/>
        </w:rPr>
      </w:pPr>
      <w:r w:rsidRPr="0082676A">
        <w:rPr>
          <w:rFonts w:asciiTheme="majorHAnsi" w:hAnsiTheme="majorHAnsi"/>
          <w:sz w:val="24"/>
          <w:szCs w:val="24"/>
        </w:rPr>
        <w:t>Calculated delays</w:t>
      </w:r>
    </w:p>
    <w:p w:rsidR="00237447" w:rsidRPr="0082676A" w:rsidRDefault="00237447" w:rsidP="007922E6">
      <w:pPr>
        <w:pStyle w:val="NoSpacing"/>
        <w:numPr>
          <w:ilvl w:val="1"/>
          <w:numId w:val="35"/>
        </w:numPr>
        <w:rPr>
          <w:rFonts w:asciiTheme="majorHAnsi" w:hAnsiTheme="majorHAnsi"/>
          <w:sz w:val="24"/>
          <w:szCs w:val="24"/>
        </w:rPr>
      </w:pPr>
      <w:r w:rsidRPr="0082676A">
        <w:rPr>
          <w:rFonts w:asciiTheme="majorHAnsi" w:hAnsiTheme="majorHAnsi"/>
          <w:sz w:val="24"/>
          <w:szCs w:val="24"/>
        </w:rPr>
        <w:t>Stage 5: Concessions/Agreement</w:t>
      </w:r>
    </w:p>
    <w:p w:rsidR="00237447" w:rsidRPr="0082676A" w:rsidRDefault="00237447"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Permit each party to take away something of value</w:t>
      </w:r>
    </w:p>
    <w:p w:rsidR="00237447" w:rsidRPr="0082676A" w:rsidRDefault="00237447"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American managers tend to have less leeway for concessions</w:t>
      </w:r>
    </w:p>
    <w:p w:rsidR="00237447" w:rsidRPr="0082676A" w:rsidRDefault="00237447" w:rsidP="007922E6">
      <w:pPr>
        <w:pStyle w:val="NoSpacing"/>
        <w:numPr>
          <w:ilvl w:val="2"/>
          <w:numId w:val="35"/>
        </w:numPr>
        <w:rPr>
          <w:rFonts w:asciiTheme="majorHAnsi" w:hAnsiTheme="majorHAnsi"/>
          <w:sz w:val="24"/>
          <w:szCs w:val="24"/>
        </w:rPr>
      </w:pPr>
      <w:r w:rsidRPr="0082676A">
        <w:rPr>
          <w:rFonts w:asciiTheme="majorHAnsi" w:hAnsiTheme="majorHAnsi"/>
          <w:sz w:val="24"/>
          <w:szCs w:val="24"/>
        </w:rPr>
        <w:t>Some use normative appeals such as “it’s your obligation”</w:t>
      </w:r>
    </w:p>
    <w:p w:rsidR="004D50C2" w:rsidRPr="0082676A" w:rsidRDefault="004D50C2" w:rsidP="004D50C2">
      <w:pPr>
        <w:pStyle w:val="NoSpacing"/>
        <w:rPr>
          <w:rFonts w:asciiTheme="majorHAnsi" w:hAnsiTheme="majorHAnsi"/>
          <w:b/>
          <w:sz w:val="24"/>
          <w:szCs w:val="24"/>
        </w:rPr>
      </w:pPr>
      <w:r w:rsidRPr="0082676A">
        <w:rPr>
          <w:rFonts w:asciiTheme="majorHAnsi" w:hAnsiTheme="majorHAnsi"/>
          <w:b/>
          <w:sz w:val="24"/>
          <w:szCs w:val="24"/>
        </w:rPr>
        <w:t>Week 11</w:t>
      </w:r>
    </w:p>
    <w:p w:rsidR="004D50C2" w:rsidRPr="0082676A" w:rsidRDefault="00B76513" w:rsidP="007922E6">
      <w:pPr>
        <w:pStyle w:val="NoSpacing"/>
        <w:numPr>
          <w:ilvl w:val="0"/>
          <w:numId w:val="15"/>
        </w:numPr>
        <w:rPr>
          <w:rFonts w:asciiTheme="majorHAnsi" w:hAnsiTheme="majorHAnsi"/>
          <w:sz w:val="24"/>
          <w:szCs w:val="24"/>
        </w:rPr>
      </w:pPr>
      <w:r w:rsidRPr="0082676A">
        <w:rPr>
          <w:rFonts w:asciiTheme="majorHAnsi" w:hAnsiTheme="majorHAnsi"/>
          <w:sz w:val="24"/>
          <w:szCs w:val="24"/>
        </w:rPr>
        <w:t>A firm’s ability to survive and prosper is increasingly a function of the human resources they have. Managers’ career success depends on how well they manage their firms’ resources.</w:t>
      </w:r>
    </w:p>
    <w:p w:rsidR="00B76513" w:rsidRPr="0082676A" w:rsidRDefault="00B76513" w:rsidP="007922E6">
      <w:pPr>
        <w:pStyle w:val="NoSpacing"/>
        <w:numPr>
          <w:ilvl w:val="0"/>
          <w:numId w:val="15"/>
        </w:numPr>
        <w:rPr>
          <w:rFonts w:asciiTheme="majorHAnsi" w:hAnsiTheme="majorHAnsi"/>
          <w:sz w:val="24"/>
          <w:szCs w:val="24"/>
        </w:rPr>
      </w:pPr>
      <w:r w:rsidRPr="0082676A">
        <w:rPr>
          <w:rFonts w:asciiTheme="majorHAnsi" w:hAnsiTheme="majorHAnsi"/>
          <w:sz w:val="24"/>
          <w:szCs w:val="24"/>
        </w:rPr>
        <w:t xml:space="preserve">Two main HRM goals: </w:t>
      </w:r>
      <w:proofErr w:type="spellStart"/>
      <w:r w:rsidRPr="0082676A">
        <w:rPr>
          <w:rFonts w:asciiTheme="majorHAnsi" w:hAnsiTheme="majorHAnsi"/>
          <w:sz w:val="24"/>
          <w:szCs w:val="24"/>
        </w:rPr>
        <w:t>i</w:t>
      </w:r>
      <w:proofErr w:type="spellEnd"/>
      <w:r w:rsidRPr="0082676A">
        <w:rPr>
          <w:rFonts w:asciiTheme="majorHAnsi" w:hAnsiTheme="majorHAnsi"/>
          <w:sz w:val="24"/>
          <w:szCs w:val="24"/>
        </w:rPr>
        <w:t xml:space="preserve">) Getting the right people. HRM activities must be aligned with corporate strategy. Ii) Maximizing their performance and potential. </w:t>
      </w:r>
    </w:p>
    <w:p w:rsidR="00B76513" w:rsidRPr="0082676A" w:rsidRDefault="00B76513" w:rsidP="00B76513">
      <w:pPr>
        <w:pStyle w:val="NoSpacing"/>
        <w:ind w:left="720"/>
        <w:rPr>
          <w:rFonts w:asciiTheme="majorHAnsi" w:hAnsiTheme="majorHAnsi"/>
          <w:sz w:val="24"/>
          <w:szCs w:val="24"/>
        </w:rPr>
      </w:pPr>
      <w:r w:rsidRPr="0082676A">
        <w:rPr>
          <w:rFonts w:asciiTheme="majorHAnsi" w:hAnsiTheme="majorHAnsi"/>
          <w:sz w:val="24"/>
          <w:szCs w:val="24"/>
        </w:rPr>
        <w:t>Success of failure of either goal can influence the success or failure of the other.</w:t>
      </w:r>
    </w:p>
    <w:p w:rsidR="008F0CF7" w:rsidRPr="0082676A" w:rsidRDefault="000373FA" w:rsidP="007922E6">
      <w:pPr>
        <w:pStyle w:val="NoSpacing"/>
        <w:numPr>
          <w:ilvl w:val="0"/>
          <w:numId w:val="16"/>
        </w:numPr>
        <w:rPr>
          <w:rFonts w:asciiTheme="majorHAnsi" w:hAnsiTheme="majorHAnsi"/>
          <w:sz w:val="24"/>
          <w:szCs w:val="24"/>
        </w:rPr>
      </w:pPr>
      <w:r w:rsidRPr="0082676A">
        <w:rPr>
          <w:rFonts w:asciiTheme="majorHAnsi" w:hAnsiTheme="majorHAnsi"/>
          <w:sz w:val="24"/>
          <w:szCs w:val="24"/>
        </w:rPr>
        <w:t>I) Getting the right people:</w:t>
      </w:r>
    </w:p>
    <w:p w:rsidR="000373FA" w:rsidRPr="0082676A" w:rsidRDefault="000373FA" w:rsidP="007922E6">
      <w:pPr>
        <w:pStyle w:val="NoSpacing"/>
        <w:numPr>
          <w:ilvl w:val="1"/>
          <w:numId w:val="16"/>
        </w:numPr>
        <w:rPr>
          <w:rFonts w:asciiTheme="majorHAnsi" w:hAnsiTheme="majorHAnsi"/>
          <w:sz w:val="24"/>
          <w:szCs w:val="24"/>
        </w:rPr>
      </w:pPr>
      <w:r w:rsidRPr="0082676A">
        <w:rPr>
          <w:rFonts w:asciiTheme="majorHAnsi" w:hAnsiTheme="majorHAnsi"/>
          <w:sz w:val="24"/>
          <w:szCs w:val="24"/>
        </w:rPr>
        <w:t>Planning</w:t>
      </w:r>
    </w:p>
    <w:p w:rsidR="000373FA" w:rsidRPr="0082676A" w:rsidRDefault="000373FA" w:rsidP="007922E6">
      <w:pPr>
        <w:pStyle w:val="NoSpacing"/>
        <w:numPr>
          <w:ilvl w:val="2"/>
          <w:numId w:val="16"/>
        </w:numPr>
        <w:rPr>
          <w:rFonts w:asciiTheme="majorHAnsi" w:hAnsiTheme="majorHAnsi"/>
          <w:sz w:val="24"/>
          <w:szCs w:val="24"/>
        </w:rPr>
      </w:pPr>
      <w:r w:rsidRPr="0082676A">
        <w:rPr>
          <w:rFonts w:asciiTheme="majorHAnsi" w:hAnsiTheme="majorHAnsi"/>
          <w:sz w:val="24"/>
          <w:szCs w:val="24"/>
        </w:rPr>
        <w:t>Forecasting demand</w:t>
      </w:r>
    </w:p>
    <w:p w:rsidR="000373FA" w:rsidRPr="0082676A" w:rsidRDefault="000373FA" w:rsidP="007922E6">
      <w:pPr>
        <w:pStyle w:val="NoSpacing"/>
        <w:numPr>
          <w:ilvl w:val="2"/>
          <w:numId w:val="16"/>
        </w:numPr>
        <w:rPr>
          <w:rFonts w:asciiTheme="majorHAnsi" w:hAnsiTheme="majorHAnsi"/>
          <w:sz w:val="24"/>
          <w:szCs w:val="24"/>
        </w:rPr>
      </w:pPr>
      <w:r w:rsidRPr="0082676A">
        <w:rPr>
          <w:rFonts w:asciiTheme="majorHAnsi" w:hAnsiTheme="majorHAnsi"/>
          <w:sz w:val="24"/>
          <w:szCs w:val="24"/>
        </w:rPr>
        <w:t>Assessing supply</w:t>
      </w:r>
    </w:p>
    <w:p w:rsidR="000373FA" w:rsidRPr="0082676A" w:rsidRDefault="000373FA" w:rsidP="007922E6">
      <w:pPr>
        <w:pStyle w:val="NoSpacing"/>
        <w:numPr>
          <w:ilvl w:val="2"/>
          <w:numId w:val="16"/>
        </w:numPr>
        <w:rPr>
          <w:rFonts w:asciiTheme="majorHAnsi" w:hAnsiTheme="majorHAnsi"/>
          <w:sz w:val="24"/>
          <w:szCs w:val="24"/>
        </w:rPr>
      </w:pPr>
      <w:r w:rsidRPr="0082676A">
        <w:rPr>
          <w:rFonts w:asciiTheme="majorHAnsi" w:hAnsiTheme="majorHAnsi"/>
          <w:sz w:val="24"/>
          <w:szCs w:val="24"/>
        </w:rPr>
        <w:t>Formulating fulfillment plans</w:t>
      </w:r>
    </w:p>
    <w:p w:rsidR="000373FA" w:rsidRPr="0082676A" w:rsidRDefault="008434BD" w:rsidP="007922E6">
      <w:pPr>
        <w:pStyle w:val="NoSpacing"/>
        <w:numPr>
          <w:ilvl w:val="0"/>
          <w:numId w:val="17"/>
        </w:numPr>
        <w:rPr>
          <w:rFonts w:asciiTheme="majorHAnsi" w:hAnsiTheme="majorHAnsi"/>
          <w:sz w:val="24"/>
          <w:szCs w:val="24"/>
        </w:rPr>
      </w:pPr>
      <w:r w:rsidRPr="0082676A">
        <w:rPr>
          <w:rFonts w:asciiTheme="majorHAnsi" w:hAnsiTheme="majorHAnsi"/>
          <w:sz w:val="24"/>
          <w:szCs w:val="24"/>
        </w:rPr>
        <w:t>Job analysis (assessing the job)</w:t>
      </w:r>
    </w:p>
    <w:p w:rsidR="008434BD" w:rsidRPr="0082676A" w:rsidRDefault="008434BD"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Scope and depth of jobs</w:t>
      </w:r>
    </w:p>
    <w:p w:rsidR="008434BD" w:rsidRPr="0082676A" w:rsidRDefault="008434BD"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lastRenderedPageBreak/>
        <w:t>Requisite skills, abilities and knowledge that people need to perform their jobs successfully</w:t>
      </w:r>
    </w:p>
    <w:p w:rsidR="008434BD" w:rsidRPr="0082676A" w:rsidRDefault="008434BD"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Job description</w:t>
      </w:r>
    </w:p>
    <w:p w:rsidR="008434BD" w:rsidRPr="0082676A" w:rsidRDefault="008434BD"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Job specification</w:t>
      </w:r>
    </w:p>
    <w:p w:rsidR="008434BD" w:rsidRPr="0082676A" w:rsidRDefault="00F21F65" w:rsidP="007922E6">
      <w:pPr>
        <w:pStyle w:val="NoSpacing"/>
        <w:numPr>
          <w:ilvl w:val="0"/>
          <w:numId w:val="17"/>
        </w:numPr>
        <w:rPr>
          <w:rFonts w:asciiTheme="majorHAnsi" w:hAnsiTheme="majorHAnsi"/>
          <w:sz w:val="24"/>
          <w:szCs w:val="24"/>
        </w:rPr>
      </w:pPr>
      <w:r w:rsidRPr="0082676A">
        <w:rPr>
          <w:rFonts w:asciiTheme="majorHAnsi" w:hAnsiTheme="majorHAnsi"/>
          <w:sz w:val="24"/>
          <w:szCs w:val="24"/>
        </w:rPr>
        <w:t>Selecting</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Valid selection technique</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Interviews (Unstructured/structured)</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Work sampling</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Assessment centers</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Work simulation</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Written tests</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Background and reference checks</w:t>
      </w:r>
    </w:p>
    <w:p w:rsidR="00F21F65" w:rsidRPr="0082676A" w:rsidRDefault="00F21F65" w:rsidP="007922E6">
      <w:pPr>
        <w:pStyle w:val="NoSpacing"/>
        <w:numPr>
          <w:ilvl w:val="1"/>
          <w:numId w:val="17"/>
        </w:numPr>
        <w:rPr>
          <w:rFonts w:asciiTheme="majorHAnsi" w:hAnsiTheme="majorHAnsi"/>
          <w:sz w:val="24"/>
          <w:szCs w:val="24"/>
        </w:rPr>
      </w:pPr>
      <w:r w:rsidRPr="0082676A">
        <w:rPr>
          <w:rFonts w:asciiTheme="majorHAnsi" w:hAnsiTheme="majorHAnsi"/>
          <w:sz w:val="24"/>
          <w:szCs w:val="24"/>
        </w:rPr>
        <w:t>Physical examinations</w:t>
      </w:r>
    </w:p>
    <w:p w:rsidR="00F21F65" w:rsidRPr="0082676A" w:rsidRDefault="00F21F65" w:rsidP="00EF68EF">
      <w:pPr>
        <w:pStyle w:val="NoSpacing"/>
        <w:ind w:left="720"/>
        <w:rPr>
          <w:rFonts w:asciiTheme="majorHAnsi" w:hAnsiTheme="majorHAnsi"/>
          <w:sz w:val="24"/>
          <w:szCs w:val="24"/>
        </w:rPr>
      </w:pPr>
      <w:r w:rsidRPr="0082676A">
        <w:rPr>
          <w:rFonts w:asciiTheme="majorHAnsi" w:hAnsiTheme="majorHAnsi"/>
          <w:sz w:val="24"/>
          <w:szCs w:val="24"/>
        </w:rPr>
        <w:t>Tips for interviewees:</w:t>
      </w:r>
    </w:p>
    <w:p w:rsidR="00F21F65" w:rsidRPr="0082676A" w:rsidRDefault="00F21F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Prepare by researching company through its website and other articles.</w:t>
      </w:r>
    </w:p>
    <w:p w:rsidR="00F21F65" w:rsidRPr="0082676A" w:rsidRDefault="00F21F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Smile and provide a warm greeting and handshake if the interview extends his hand.</w:t>
      </w:r>
    </w:p>
    <w:p w:rsidR="00F21F65" w:rsidRPr="0082676A" w:rsidRDefault="00F21F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Make sure that you overall appearance matches the nature of the business and culture of the company.</w:t>
      </w:r>
    </w:p>
    <w:p w:rsidR="00F21F65" w:rsidRPr="0082676A" w:rsidRDefault="00F21F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Watch your nonverbal behaviour to ensure that you maintain good eye contact and convey enthusiasm without being overly expressive with your hands or other body movements.</w:t>
      </w:r>
    </w:p>
    <w:p w:rsidR="00F21F65" w:rsidRPr="0082676A" w:rsidRDefault="00F21F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Try to solicit the interviewer’s needs early in the interview.</w:t>
      </w:r>
    </w:p>
    <w:p w:rsidR="00B56A43" w:rsidRPr="0082676A" w:rsidRDefault="00B56A43"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Get a complete picture of the job by asking questions such as “Can you tell me what has led people to succeed in this job in the past?”</w:t>
      </w:r>
    </w:p>
    <w:p w:rsidR="00B56A43" w:rsidRPr="0082676A" w:rsidRDefault="00B56A43"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 xml:space="preserve">Relate yourself and capabilities to </w:t>
      </w:r>
      <w:r w:rsidR="00E813F1" w:rsidRPr="0082676A">
        <w:rPr>
          <w:rFonts w:asciiTheme="majorHAnsi" w:hAnsiTheme="majorHAnsi"/>
          <w:sz w:val="24"/>
          <w:szCs w:val="24"/>
        </w:rPr>
        <w:t>the interviewer’s needs through statements such as “You mentioned that one of the keys to this position is the ability to motivate others. In my experience at XYZ…”</w:t>
      </w:r>
    </w:p>
    <w:p w:rsidR="00E813F1" w:rsidRPr="0082676A" w:rsidRDefault="00E813F1"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Take time before answering; you do not need to being talking the instant the interviewer asks a question.</w:t>
      </w:r>
    </w:p>
    <w:p w:rsidR="004769E2" w:rsidRPr="0082676A" w:rsidRDefault="00E813F1"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 xml:space="preserve">Conclude the interview by thanking the person for the opportunity and expressing you interest in the </w:t>
      </w:r>
      <w:r w:rsidR="00EF68EF" w:rsidRPr="0082676A">
        <w:rPr>
          <w:rFonts w:asciiTheme="majorHAnsi" w:hAnsiTheme="majorHAnsi"/>
          <w:sz w:val="24"/>
          <w:szCs w:val="24"/>
        </w:rPr>
        <w:t>company and the position.</w:t>
      </w:r>
    </w:p>
    <w:p w:rsidR="00EF68EF" w:rsidRPr="0082676A" w:rsidRDefault="00EF68EF" w:rsidP="00EF68EF">
      <w:pPr>
        <w:pStyle w:val="NoSpacing"/>
        <w:ind w:left="720"/>
        <w:rPr>
          <w:rFonts w:asciiTheme="majorHAnsi" w:hAnsiTheme="majorHAnsi"/>
          <w:sz w:val="24"/>
          <w:szCs w:val="24"/>
        </w:rPr>
      </w:pPr>
    </w:p>
    <w:p w:rsidR="00EF68EF" w:rsidRPr="0082676A" w:rsidRDefault="00EF68EF" w:rsidP="009A3D1D">
      <w:pPr>
        <w:pStyle w:val="NoSpacing"/>
        <w:ind w:left="720"/>
        <w:rPr>
          <w:rFonts w:asciiTheme="majorHAnsi" w:hAnsiTheme="majorHAnsi"/>
          <w:sz w:val="24"/>
          <w:szCs w:val="24"/>
        </w:rPr>
      </w:pPr>
      <w:r w:rsidRPr="0082676A">
        <w:rPr>
          <w:rFonts w:asciiTheme="majorHAnsi" w:hAnsiTheme="majorHAnsi"/>
          <w:sz w:val="24"/>
          <w:szCs w:val="24"/>
        </w:rPr>
        <w:t>I</w:t>
      </w:r>
      <w:r w:rsidR="00923426" w:rsidRPr="0082676A">
        <w:rPr>
          <w:rFonts w:asciiTheme="majorHAnsi" w:hAnsiTheme="majorHAnsi"/>
          <w:sz w:val="24"/>
          <w:szCs w:val="24"/>
        </w:rPr>
        <w:t>I</w:t>
      </w:r>
      <w:r w:rsidRPr="0082676A">
        <w:rPr>
          <w:rFonts w:asciiTheme="majorHAnsi" w:hAnsiTheme="majorHAnsi"/>
          <w:sz w:val="24"/>
          <w:szCs w:val="24"/>
        </w:rPr>
        <w:t xml:space="preserve">) </w:t>
      </w:r>
      <w:r w:rsidR="00923426" w:rsidRPr="0082676A">
        <w:rPr>
          <w:rFonts w:asciiTheme="majorHAnsi" w:hAnsiTheme="majorHAnsi"/>
          <w:sz w:val="24"/>
          <w:szCs w:val="24"/>
        </w:rPr>
        <w:t>Maximizing performance</w:t>
      </w:r>
    </w:p>
    <w:p w:rsidR="00EF68EF" w:rsidRPr="0082676A" w:rsidRDefault="00923426"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Orientation</w:t>
      </w:r>
    </w:p>
    <w:p w:rsidR="00923426" w:rsidRPr="0082676A" w:rsidRDefault="00923426" w:rsidP="007922E6">
      <w:pPr>
        <w:pStyle w:val="NoSpacing"/>
        <w:numPr>
          <w:ilvl w:val="2"/>
          <w:numId w:val="15"/>
        </w:numPr>
        <w:rPr>
          <w:rFonts w:asciiTheme="majorHAnsi" w:hAnsiTheme="majorHAnsi"/>
          <w:sz w:val="24"/>
          <w:szCs w:val="24"/>
        </w:rPr>
      </w:pPr>
      <w:r w:rsidRPr="0082676A">
        <w:rPr>
          <w:rFonts w:asciiTheme="majorHAnsi" w:hAnsiTheme="majorHAnsi"/>
          <w:sz w:val="24"/>
          <w:szCs w:val="24"/>
        </w:rPr>
        <w:t>Minimize paperwork</w:t>
      </w:r>
    </w:p>
    <w:p w:rsidR="00923426" w:rsidRPr="0082676A" w:rsidRDefault="00923426" w:rsidP="007922E6">
      <w:pPr>
        <w:pStyle w:val="NoSpacing"/>
        <w:numPr>
          <w:ilvl w:val="2"/>
          <w:numId w:val="15"/>
        </w:numPr>
        <w:rPr>
          <w:rFonts w:asciiTheme="majorHAnsi" w:hAnsiTheme="majorHAnsi"/>
          <w:sz w:val="24"/>
          <w:szCs w:val="24"/>
        </w:rPr>
      </w:pPr>
      <w:r w:rsidRPr="0082676A">
        <w:rPr>
          <w:rFonts w:asciiTheme="majorHAnsi" w:hAnsiTheme="majorHAnsi"/>
          <w:sz w:val="24"/>
          <w:szCs w:val="24"/>
        </w:rPr>
        <w:t>Informal meeting with new hire’s immediate supervisor</w:t>
      </w:r>
    </w:p>
    <w:p w:rsidR="00923426" w:rsidRPr="0082676A" w:rsidRDefault="00923426" w:rsidP="007922E6">
      <w:pPr>
        <w:pStyle w:val="NoSpacing"/>
        <w:numPr>
          <w:ilvl w:val="2"/>
          <w:numId w:val="15"/>
        </w:numPr>
        <w:rPr>
          <w:rFonts w:asciiTheme="majorHAnsi" w:hAnsiTheme="majorHAnsi"/>
          <w:sz w:val="24"/>
          <w:szCs w:val="24"/>
        </w:rPr>
      </w:pPr>
      <w:r w:rsidRPr="0082676A">
        <w:rPr>
          <w:rFonts w:asciiTheme="majorHAnsi" w:hAnsiTheme="majorHAnsi"/>
          <w:sz w:val="24"/>
          <w:szCs w:val="24"/>
        </w:rPr>
        <w:t>Alt</w:t>
      </w:r>
      <w:r w:rsidR="00F90D5C" w:rsidRPr="0082676A">
        <w:rPr>
          <w:rFonts w:asciiTheme="majorHAnsi" w:hAnsiTheme="majorHAnsi"/>
          <w:sz w:val="24"/>
          <w:szCs w:val="24"/>
        </w:rPr>
        <w:t>ernate heavy and lighter information</w:t>
      </w:r>
    </w:p>
    <w:p w:rsidR="00F90D5C" w:rsidRPr="0082676A" w:rsidRDefault="00F90D5C" w:rsidP="007922E6">
      <w:pPr>
        <w:pStyle w:val="NoSpacing"/>
        <w:numPr>
          <w:ilvl w:val="2"/>
          <w:numId w:val="15"/>
        </w:numPr>
        <w:rPr>
          <w:rFonts w:asciiTheme="majorHAnsi" w:hAnsiTheme="majorHAnsi"/>
          <w:sz w:val="24"/>
          <w:szCs w:val="24"/>
        </w:rPr>
      </w:pPr>
      <w:r w:rsidRPr="0082676A">
        <w:rPr>
          <w:rFonts w:asciiTheme="majorHAnsi" w:hAnsiTheme="majorHAnsi"/>
          <w:sz w:val="24"/>
          <w:szCs w:val="24"/>
        </w:rPr>
        <w:t>Provide glossary of terms unique to organization</w:t>
      </w:r>
    </w:p>
    <w:p w:rsidR="00F90D5C" w:rsidRPr="0082676A" w:rsidRDefault="00F90D5C" w:rsidP="007922E6">
      <w:pPr>
        <w:pStyle w:val="NoSpacing"/>
        <w:numPr>
          <w:ilvl w:val="2"/>
          <w:numId w:val="15"/>
        </w:numPr>
        <w:rPr>
          <w:rFonts w:asciiTheme="majorHAnsi" w:hAnsiTheme="majorHAnsi"/>
          <w:sz w:val="24"/>
          <w:szCs w:val="24"/>
        </w:rPr>
      </w:pPr>
      <w:r w:rsidRPr="0082676A">
        <w:rPr>
          <w:rFonts w:asciiTheme="majorHAnsi" w:hAnsiTheme="majorHAnsi"/>
          <w:sz w:val="24"/>
          <w:szCs w:val="24"/>
        </w:rPr>
        <w:t>Match new employees with experienced worker</w:t>
      </w:r>
    </w:p>
    <w:p w:rsidR="00F90D5C" w:rsidRPr="0082676A" w:rsidRDefault="00F90D5C" w:rsidP="007922E6">
      <w:pPr>
        <w:pStyle w:val="NoSpacing"/>
        <w:numPr>
          <w:ilvl w:val="0"/>
          <w:numId w:val="18"/>
        </w:numPr>
        <w:rPr>
          <w:rFonts w:asciiTheme="majorHAnsi" w:hAnsiTheme="majorHAnsi"/>
          <w:sz w:val="24"/>
          <w:szCs w:val="24"/>
        </w:rPr>
      </w:pPr>
      <w:r w:rsidRPr="0082676A">
        <w:rPr>
          <w:rFonts w:asciiTheme="majorHAnsi" w:hAnsiTheme="majorHAnsi"/>
          <w:sz w:val="24"/>
          <w:szCs w:val="24"/>
        </w:rPr>
        <w:t>On-the-job training</w:t>
      </w:r>
    </w:p>
    <w:p w:rsidR="00F90D5C" w:rsidRPr="0082676A" w:rsidRDefault="00F90D5C" w:rsidP="007922E6">
      <w:pPr>
        <w:pStyle w:val="NoSpacing"/>
        <w:numPr>
          <w:ilvl w:val="0"/>
          <w:numId w:val="18"/>
        </w:numPr>
        <w:rPr>
          <w:rFonts w:asciiTheme="majorHAnsi" w:hAnsiTheme="majorHAnsi"/>
          <w:sz w:val="24"/>
          <w:szCs w:val="24"/>
        </w:rPr>
      </w:pPr>
      <w:r w:rsidRPr="0082676A">
        <w:rPr>
          <w:rFonts w:asciiTheme="majorHAnsi" w:hAnsiTheme="majorHAnsi"/>
          <w:sz w:val="24"/>
          <w:szCs w:val="24"/>
        </w:rPr>
        <w:t>Off-the-job training</w:t>
      </w:r>
    </w:p>
    <w:p w:rsidR="00F90D5C" w:rsidRPr="0082676A" w:rsidRDefault="00F90D5C" w:rsidP="007922E6">
      <w:pPr>
        <w:pStyle w:val="NoSpacing"/>
        <w:numPr>
          <w:ilvl w:val="0"/>
          <w:numId w:val="18"/>
        </w:numPr>
        <w:rPr>
          <w:rFonts w:asciiTheme="majorHAnsi" w:hAnsiTheme="majorHAnsi"/>
          <w:sz w:val="24"/>
          <w:szCs w:val="24"/>
        </w:rPr>
      </w:pPr>
      <w:r w:rsidRPr="0082676A">
        <w:rPr>
          <w:rFonts w:asciiTheme="majorHAnsi" w:hAnsiTheme="majorHAnsi"/>
          <w:sz w:val="24"/>
          <w:szCs w:val="24"/>
        </w:rPr>
        <w:t>Training objectives</w:t>
      </w:r>
    </w:p>
    <w:p w:rsidR="009A3D1D" w:rsidRPr="0082676A" w:rsidRDefault="00D1444C" w:rsidP="009D7A04">
      <w:pPr>
        <w:pStyle w:val="NoSpacing"/>
        <w:ind w:left="720"/>
        <w:rPr>
          <w:rFonts w:asciiTheme="majorHAnsi" w:hAnsiTheme="majorHAnsi"/>
          <w:sz w:val="24"/>
          <w:szCs w:val="24"/>
        </w:rPr>
      </w:pPr>
      <w:r w:rsidRPr="0082676A">
        <w:rPr>
          <w:rFonts w:asciiTheme="majorHAnsi" w:hAnsiTheme="majorHAnsi"/>
          <w:sz w:val="24"/>
          <w:szCs w:val="24"/>
        </w:rPr>
        <w:t>Training objectives</w:t>
      </w:r>
      <w:r w:rsidR="00340741" w:rsidRPr="0082676A">
        <w:rPr>
          <w:rFonts w:asciiTheme="majorHAnsi" w:hAnsiTheme="majorHAnsi"/>
          <w:sz w:val="24"/>
          <w:szCs w:val="24"/>
        </w:rPr>
        <w:t>:</w:t>
      </w:r>
    </w:p>
    <w:p w:rsidR="00340741" w:rsidRPr="0082676A" w:rsidRDefault="00340741"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Understanding correct and incorrect behaviours</w:t>
      </w:r>
    </w:p>
    <w:p w:rsidR="00340741" w:rsidRPr="0082676A" w:rsidRDefault="00340741"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lastRenderedPageBreak/>
        <w:t>Knowledge of why certain behaviours are correct or incorrect</w:t>
      </w:r>
    </w:p>
    <w:p w:rsidR="00340741" w:rsidRPr="0082676A" w:rsidRDefault="00340741"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Opportunities to practice desired behaviours</w:t>
      </w:r>
    </w:p>
    <w:p w:rsidR="00340741" w:rsidRPr="0082676A" w:rsidRDefault="00340741"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Feedback on performance</w:t>
      </w:r>
    </w:p>
    <w:p w:rsidR="00340741" w:rsidRPr="0082676A" w:rsidRDefault="00340741"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Opportunities to practice and improve.</w:t>
      </w:r>
    </w:p>
    <w:p w:rsidR="00EF68EF" w:rsidRPr="0082676A" w:rsidRDefault="009D7A04" w:rsidP="009D7A04">
      <w:pPr>
        <w:pStyle w:val="NoSpacing"/>
        <w:ind w:left="720"/>
        <w:rPr>
          <w:rFonts w:asciiTheme="majorHAnsi" w:hAnsiTheme="majorHAnsi"/>
          <w:sz w:val="24"/>
          <w:szCs w:val="24"/>
        </w:rPr>
      </w:pPr>
      <w:r w:rsidRPr="0082676A">
        <w:rPr>
          <w:rFonts w:asciiTheme="majorHAnsi" w:hAnsiTheme="majorHAnsi"/>
          <w:sz w:val="24"/>
          <w:szCs w:val="24"/>
        </w:rPr>
        <w:t>Job Design</w:t>
      </w:r>
    </w:p>
    <w:p w:rsidR="009D7A04" w:rsidRPr="0082676A" w:rsidRDefault="009D7A04" w:rsidP="007922E6">
      <w:pPr>
        <w:pStyle w:val="NoSpacing"/>
        <w:numPr>
          <w:ilvl w:val="0"/>
          <w:numId w:val="19"/>
        </w:numPr>
        <w:rPr>
          <w:rFonts w:asciiTheme="majorHAnsi" w:hAnsiTheme="majorHAnsi"/>
          <w:sz w:val="24"/>
          <w:szCs w:val="24"/>
        </w:rPr>
      </w:pPr>
      <w:r w:rsidRPr="0082676A">
        <w:rPr>
          <w:rFonts w:asciiTheme="majorHAnsi" w:hAnsiTheme="majorHAnsi"/>
          <w:sz w:val="24"/>
          <w:szCs w:val="24"/>
        </w:rPr>
        <w:t>Job sharing</w:t>
      </w:r>
    </w:p>
    <w:p w:rsidR="009D7A04" w:rsidRPr="0082676A" w:rsidRDefault="009D7A04" w:rsidP="007922E6">
      <w:pPr>
        <w:pStyle w:val="NoSpacing"/>
        <w:numPr>
          <w:ilvl w:val="0"/>
          <w:numId w:val="19"/>
        </w:numPr>
        <w:rPr>
          <w:rFonts w:asciiTheme="majorHAnsi" w:hAnsiTheme="majorHAnsi"/>
          <w:sz w:val="24"/>
          <w:szCs w:val="24"/>
        </w:rPr>
      </w:pPr>
      <w:r w:rsidRPr="0082676A">
        <w:rPr>
          <w:rFonts w:asciiTheme="majorHAnsi" w:hAnsiTheme="majorHAnsi"/>
          <w:sz w:val="24"/>
          <w:szCs w:val="24"/>
        </w:rPr>
        <w:t>Reengineering</w:t>
      </w:r>
    </w:p>
    <w:p w:rsidR="009D7A04" w:rsidRPr="0082676A" w:rsidRDefault="009D7A04" w:rsidP="009D7A04">
      <w:pPr>
        <w:pStyle w:val="NoSpacing"/>
        <w:ind w:left="720"/>
        <w:rPr>
          <w:rFonts w:asciiTheme="majorHAnsi" w:hAnsiTheme="majorHAnsi"/>
          <w:sz w:val="24"/>
          <w:szCs w:val="24"/>
        </w:rPr>
      </w:pPr>
      <w:r w:rsidRPr="0082676A">
        <w:rPr>
          <w:rFonts w:asciiTheme="majorHAnsi" w:hAnsiTheme="majorHAnsi"/>
          <w:sz w:val="24"/>
          <w:szCs w:val="24"/>
        </w:rPr>
        <w:t>Performance appraisal</w:t>
      </w:r>
    </w:p>
    <w:p w:rsidR="009D7A04" w:rsidRPr="0082676A" w:rsidRDefault="009D7A04" w:rsidP="007922E6">
      <w:pPr>
        <w:pStyle w:val="NoSpacing"/>
        <w:numPr>
          <w:ilvl w:val="0"/>
          <w:numId w:val="20"/>
        </w:numPr>
        <w:rPr>
          <w:rFonts w:asciiTheme="majorHAnsi" w:hAnsiTheme="majorHAnsi"/>
          <w:sz w:val="24"/>
          <w:szCs w:val="24"/>
        </w:rPr>
      </w:pPr>
      <w:r w:rsidRPr="0082676A">
        <w:rPr>
          <w:rFonts w:asciiTheme="majorHAnsi" w:hAnsiTheme="majorHAnsi"/>
          <w:sz w:val="24"/>
          <w:szCs w:val="24"/>
        </w:rPr>
        <w:t>Graphic rating scales</w:t>
      </w:r>
    </w:p>
    <w:p w:rsidR="009D7A04" w:rsidRPr="0082676A" w:rsidRDefault="009D7A04" w:rsidP="007922E6">
      <w:pPr>
        <w:pStyle w:val="NoSpacing"/>
        <w:numPr>
          <w:ilvl w:val="0"/>
          <w:numId w:val="20"/>
        </w:numPr>
        <w:rPr>
          <w:rFonts w:asciiTheme="majorHAnsi" w:hAnsiTheme="majorHAnsi"/>
          <w:sz w:val="24"/>
          <w:szCs w:val="24"/>
        </w:rPr>
      </w:pPr>
      <w:r w:rsidRPr="0082676A">
        <w:rPr>
          <w:rFonts w:asciiTheme="majorHAnsi" w:hAnsiTheme="majorHAnsi"/>
          <w:sz w:val="24"/>
          <w:szCs w:val="24"/>
        </w:rPr>
        <w:t>Behaviourally anchored rating scales</w:t>
      </w:r>
    </w:p>
    <w:p w:rsidR="009D7A04" w:rsidRPr="0082676A" w:rsidRDefault="009D7A04" w:rsidP="007922E6">
      <w:pPr>
        <w:pStyle w:val="NoSpacing"/>
        <w:numPr>
          <w:ilvl w:val="0"/>
          <w:numId w:val="20"/>
        </w:numPr>
        <w:rPr>
          <w:rFonts w:asciiTheme="majorHAnsi" w:hAnsiTheme="majorHAnsi"/>
          <w:sz w:val="24"/>
          <w:szCs w:val="24"/>
        </w:rPr>
      </w:pPr>
      <w:r w:rsidRPr="0082676A">
        <w:rPr>
          <w:rFonts w:asciiTheme="majorHAnsi" w:hAnsiTheme="majorHAnsi"/>
          <w:sz w:val="24"/>
          <w:szCs w:val="24"/>
        </w:rPr>
        <w:t>360-degree feedback</w:t>
      </w:r>
    </w:p>
    <w:p w:rsidR="009D7A04" w:rsidRPr="0082676A" w:rsidRDefault="009D7A04" w:rsidP="007922E6">
      <w:pPr>
        <w:pStyle w:val="NoSpacing"/>
        <w:numPr>
          <w:ilvl w:val="0"/>
          <w:numId w:val="20"/>
        </w:numPr>
        <w:rPr>
          <w:rFonts w:asciiTheme="majorHAnsi" w:hAnsiTheme="majorHAnsi"/>
          <w:sz w:val="24"/>
          <w:szCs w:val="24"/>
        </w:rPr>
      </w:pPr>
      <w:r w:rsidRPr="0082676A">
        <w:rPr>
          <w:rFonts w:asciiTheme="majorHAnsi" w:hAnsiTheme="majorHAnsi"/>
          <w:sz w:val="24"/>
          <w:szCs w:val="24"/>
        </w:rPr>
        <w:t>Effective performance feedback</w:t>
      </w:r>
    </w:p>
    <w:p w:rsidR="009D7A04" w:rsidRPr="0082676A" w:rsidRDefault="009D7A04" w:rsidP="007922E6">
      <w:pPr>
        <w:pStyle w:val="NoSpacing"/>
        <w:numPr>
          <w:ilvl w:val="1"/>
          <w:numId w:val="20"/>
        </w:numPr>
        <w:rPr>
          <w:rFonts w:asciiTheme="majorHAnsi" w:hAnsiTheme="majorHAnsi"/>
          <w:sz w:val="24"/>
          <w:szCs w:val="24"/>
        </w:rPr>
      </w:pPr>
      <w:r w:rsidRPr="0082676A">
        <w:rPr>
          <w:rFonts w:asciiTheme="majorHAnsi" w:hAnsiTheme="majorHAnsi"/>
          <w:sz w:val="24"/>
          <w:szCs w:val="24"/>
        </w:rPr>
        <w:t>Critical incidents</w:t>
      </w:r>
    </w:p>
    <w:p w:rsidR="009D7A04" w:rsidRPr="0082676A" w:rsidRDefault="009D7A04" w:rsidP="009D7A04">
      <w:pPr>
        <w:pStyle w:val="NoSpacing"/>
        <w:ind w:left="720"/>
        <w:rPr>
          <w:rFonts w:asciiTheme="majorHAnsi" w:hAnsiTheme="majorHAnsi"/>
          <w:sz w:val="24"/>
          <w:szCs w:val="24"/>
        </w:rPr>
      </w:pPr>
      <w:r w:rsidRPr="0082676A">
        <w:rPr>
          <w:rFonts w:asciiTheme="majorHAnsi" w:hAnsiTheme="majorHAnsi"/>
          <w:sz w:val="24"/>
          <w:szCs w:val="24"/>
        </w:rPr>
        <w:t>Maximizing Performance</w:t>
      </w:r>
    </w:p>
    <w:p w:rsidR="009D7A04" w:rsidRPr="0082676A" w:rsidRDefault="009D7A04" w:rsidP="007922E6">
      <w:pPr>
        <w:pStyle w:val="NoSpacing"/>
        <w:numPr>
          <w:ilvl w:val="0"/>
          <w:numId w:val="21"/>
        </w:numPr>
        <w:rPr>
          <w:rFonts w:asciiTheme="majorHAnsi" w:hAnsiTheme="majorHAnsi"/>
          <w:sz w:val="24"/>
          <w:szCs w:val="24"/>
        </w:rPr>
      </w:pPr>
      <w:r w:rsidRPr="0082676A">
        <w:rPr>
          <w:rFonts w:asciiTheme="majorHAnsi" w:hAnsiTheme="majorHAnsi"/>
          <w:sz w:val="24"/>
          <w:szCs w:val="24"/>
        </w:rPr>
        <w:t>Co</w:t>
      </w:r>
      <w:r w:rsidR="009F79EB" w:rsidRPr="0082676A">
        <w:rPr>
          <w:rFonts w:asciiTheme="majorHAnsi" w:hAnsiTheme="majorHAnsi"/>
          <w:sz w:val="24"/>
          <w:szCs w:val="24"/>
        </w:rPr>
        <w:t>mpensation</w:t>
      </w:r>
    </w:p>
    <w:p w:rsidR="009F79EB" w:rsidRPr="0082676A" w:rsidRDefault="009F79EB" w:rsidP="007922E6">
      <w:pPr>
        <w:pStyle w:val="NoSpacing"/>
        <w:numPr>
          <w:ilvl w:val="1"/>
          <w:numId w:val="21"/>
        </w:numPr>
        <w:rPr>
          <w:rFonts w:asciiTheme="majorHAnsi" w:hAnsiTheme="majorHAnsi"/>
          <w:sz w:val="24"/>
          <w:szCs w:val="24"/>
        </w:rPr>
      </w:pPr>
      <w:r w:rsidRPr="0082676A">
        <w:rPr>
          <w:rFonts w:asciiTheme="majorHAnsi" w:hAnsiTheme="majorHAnsi"/>
          <w:sz w:val="24"/>
          <w:szCs w:val="24"/>
        </w:rPr>
        <w:t>Pay</w:t>
      </w:r>
    </w:p>
    <w:p w:rsidR="009F79EB" w:rsidRPr="0082676A" w:rsidRDefault="009F79EB" w:rsidP="007922E6">
      <w:pPr>
        <w:pStyle w:val="NoSpacing"/>
        <w:numPr>
          <w:ilvl w:val="2"/>
          <w:numId w:val="21"/>
        </w:numPr>
        <w:rPr>
          <w:rFonts w:asciiTheme="majorHAnsi" w:hAnsiTheme="majorHAnsi"/>
          <w:sz w:val="24"/>
          <w:szCs w:val="24"/>
        </w:rPr>
      </w:pPr>
      <w:r w:rsidRPr="0082676A">
        <w:rPr>
          <w:rFonts w:asciiTheme="majorHAnsi" w:hAnsiTheme="majorHAnsi"/>
          <w:sz w:val="24"/>
          <w:szCs w:val="24"/>
        </w:rPr>
        <w:t>Pay structure</w:t>
      </w:r>
    </w:p>
    <w:p w:rsidR="003D377E" w:rsidRPr="0082676A" w:rsidRDefault="003D377E" w:rsidP="007922E6">
      <w:pPr>
        <w:pStyle w:val="NoSpacing"/>
        <w:numPr>
          <w:ilvl w:val="2"/>
          <w:numId w:val="21"/>
        </w:numPr>
        <w:rPr>
          <w:rFonts w:asciiTheme="majorHAnsi" w:hAnsiTheme="majorHAnsi"/>
          <w:sz w:val="24"/>
          <w:szCs w:val="24"/>
        </w:rPr>
      </w:pPr>
      <w:r w:rsidRPr="0082676A">
        <w:rPr>
          <w:rFonts w:asciiTheme="majorHAnsi" w:hAnsiTheme="majorHAnsi"/>
          <w:sz w:val="24"/>
          <w:szCs w:val="24"/>
        </w:rPr>
        <w:t xml:space="preserve">Broad </w:t>
      </w:r>
      <w:proofErr w:type="gramStart"/>
      <w:r w:rsidRPr="0082676A">
        <w:rPr>
          <w:rFonts w:asciiTheme="majorHAnsi" w:hAnsiTheme="majorHAnsi"/>
          <w:sz w:val="24"/>
          <w:szCs w:val="24"/>
        </w:rPr>
        <w:t>band  system</w:t>
      </w:r>
      <w:proofErr w:type="gramEnd"/>
    </w:p>
    <w:p w:rsidR="003D377E" w:rsidRPr="0082676A" w:rsidRDefault="003D377E" w:rsidP="007922E6">
      <w:pPr>
        <w:pStyle w:val="NoSpacing"/>
        <w:numPr>
          <w:ilvl w:val="2"/>
          <w:numId w:val="21"/>
        </w:numPr>
        <w:rPr>
          <w:rFonts w:asciiTheme="majorHAnsi" w:hAnsiTheme="majorHAnsi"/>
          <w:sz w:val="24"/>
          <w:szCs w:val="24"/>
        </w:rPr>
      </w:pPr>
      <w:r w:rsidRPr="0082676A">
        <w:rPr>
          <w:rFonts w:asciiTheme="majorHAnsi" w:hAnsiTheme="majorHAnsi"/>
          <w:sz w:val="24"/>
          <w:szCs w:val="24"/>
        </w:rPr>
        <w:t>At-risk system</w:t>
      </w:r>
    </w:p>
    <w:p w:rsidR="003D377E" w:rsidRPr="0082676A" w:rsidRDefault="003D377E" w:rsidP="007922E6">
      <w:pPr>
        <w:pStyle w:val="NoSpacing"/>
        <w:numPr>
          <w:ilvl w:val="2"/>
          <w:numId w:val="21"/>
        </w:numPr>
        <w:rPr>
          <w:rFonts w:asciiTheme="majorHAnsi" w:hAnsiTheme="majorHAnsi"/>
          <w:sz w:val="24"/>
          <w:szCs w:val="24"/>
        </w:rPr>
      </w:pPr>
      <w:r w:rsidRPr="0082676A">
        <w:rPr>
          <w:rFonts w:asciiTheme="majorHAnsi" w:hAnsiTheme="majorHAnsi"/>
          <w:sz w:val="24"/>
          <w:szCs w:val="24"/>
        </w:rPr>
        <w:t>Incentive plans</w:t>
      </w:r>
    </w:p>
    <w:p w:rsidR="003D377E" w:rsidRPr="0082676A" w:rsidRDefault="003D377E" w:rsidP="007922E6">
      <w:pPr>
        <w:pStyle w:val="NoSpacing"/>
        <w:numPr>
          <w:ilvl w:val="0"/>
          <w:numId w:val="22"/>
        </w:numPr>
        <w:rPr>
          <w:rFonts w:asciiTheme="majorHAnsi" w:hAnsiTheme="majorHAnsi"/>
          <w:sz w:val="24"/>
          <w:szCs w:val="24"/>
        </w:rPr>
      </w:pPr>
      <w:r w:rsidRPr="0082676A">
        <w:rPr>
          <w:rFonts w:asciiTheme="majorHAnsi" w:hAnsiTheme="majorHAnsi"/>
          <w:sz w:val="24"/>
          <w:szCs w:val="24"/>
        </w:rPr>
        <w:t>Benefits</w:t>
      </w:r>
    </w:p>
    <w:p w:rsidR="003D377E" w:rsidRPr="0082676A" w:rsidRDefault="003D377E" w:rsidP="007922E6">
      <w:pPr>
        <w:pStyle w:val="NoSpacing"/>
        <w:numPr>
          <w:ilvl w:val="0"/>
          <w:numId w:val="22"/>
        </w:numPr>
        <w:rPr>
          <w:rFonts w:asciiTheme="majorHAnsi" w:hAnsiTheme="majorHAnsi"/>
          <w:sz w:val="24"/>
          <w:szCs w:val="24"/>
        </w:rPr>
      </w:pPr>
      <w:r w:rsidRPr="0082676A">
        <w:rPr>
          <w:rFonts w:asciiTheme="majorHAnsi" w:hAnsiTheme="majorHAnsi"/>
          <w:sz w:val="24"/>
          <w:szCs w:val="24"/>
        </w:rPr>
        <w:t>Rewards and motivation</w:t>
      </w:r>
    </w:p>
    <w:p w:rsidR="003D377E" w:rsidRPr="0082676A" w:rsidRDefault="003D377E" w:rsidP="003D377E">
      <w:pPr>
        <w:pStyle w:val="NoSpacing"/>
        <w:rPr>
          <w:rFonts w:asciiTheme="majorHAnsi" w:hAnsiTheme="majorHAnsi"/>
          <w:sz w:val="24"/>
          <w:szCs w:val="24"/>
        </w:rPr>
      </w:pPr>
    </w:p>
    <w:p w:rsidR="009D7A04" w:rsidRPr="0082676A" w:rsidRDefault="009D7A04" w:rsidP="009D7A04">
      <w:pPr>
        <w:pStyle w:val="NoSpacing"/>
        <w:rPr>
          <w:rFonts w:asciiTheme="majorHAnsi" w:hAnsiTheme="majorHAnsi"/>
          <w:sz w:val="24"/>
          <w:szCs w:val="24"/>
        </w:rPr>
      </w:pPr>
      <w:r w:rsidRPr="0082676A">
        <w:rPr>
          <w:rFonts w:asciiTheme="majorHAnsi" w:hAnsiTheme="majorHAnsi"/>
          <w:noProof/>
          <w:sz w:val="24"/>
          <w:szCs w:val="24"/>
        </w:rPr>
        <w:drawing>
          <wp:inline distT="0" distB="0" distL="0" distR="0" wp14:anchorId="0185192B" wp14:editId="6A233C44">
            <wp:extent cx="5003800" cy="32766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4590" r="3114" b="10819"/>
                    <a:stretch/>
                  </pic:blipFill>
                  <pic:spPr bwMode="auto">
                    <a:xfrm>
                      <a:off x="0" y="0"/>
                      <a:ext cx="5004235" cy="3276885"/>
                    </a:xfrm>
                    <a:prstGeom prst="rect">
                      <a:avLst/>
                    </a:prstGeom>
                    <a:ln>
                      <a:noFill/>
                    </a:ln>
                    <a:extLst>
                      <a:ext uri="{53640926-AAD7-44d8-BBD7-CCE9431645EC}">
                        <a14:shadowObscured xmlns:a14="http://schemas.microsoft.com/office/drawing/2010/main"/>
                      </a:ext>
                    </a:extLst>
                  </pic:spPr>
                </pic:pic>
              </a:graphicData>
            </a:graphic>
          </wp:inline>
        </w:drawing>
      </w:r>
    </w:p>
    <w:p w:rsidR="003D377E" w:rsidRPr="0082676A" w:rsidRDefault="003D377E" w:rsidP="009D7A04">
      <w:pPr>
        <w:pStyle w:val="NoSpacing"/>
        <w:rPr>
          <w:rFonts w:asciiTheme="majorHAnsi" w:hAnsiTheme="majorHAnsi"/>
          <w:sz w:val="24"/>
          <w:szCs w:val="24"/>
        </w:rPr>
      </w:pPr>
    </w:p>
    <w:p w:rsidR="003D377E" w:rsidRPr="0082676A" w:rsidRDefault="003D377E" w:rsidP="007922E6">
      <w:pPr>
        <w:pStyle w:val="NoSpacing"/>
        <w:numPr>
          <w:ilvl w:val="0"/>
          <w:numId w:val="15"/>
        </w:numPr>
        <w:rPr>
          <w:rFonts w:asciiTheme="majorHAnsi" w:hAnsiTheme="majorHAnsi"/>
          <w:sz w:val="24"/>
          <w:szCs w:val="24"/>
        </w:rPr>
      </w:pPr>
      <w:r w:rsidRPr="0082676A">
        <w:rPr>
          <w:rFonts w:asciiTheme="majorHAnsi" w:hAnsiTheme="majorHAnsi"/>
          <w:sz w:val="24"/>
          <w:szCs w:val="24"/>
        </w:rPr>
        <w:t>Laws and Regulations</w:t>
      </w:r>
    </w:p>
    <w:p w:rsidR="003D377E" w:rsidRPr="0082676A" w:rsidRDefault="006F09B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Affirmative action progr</w:t>
      </w:r>
      <w:r w:rsidR="003D377E" w:rsidRPr="0082676A">
        <w:rPr>
          <w:rFonts w:asciiTheme="majorHAnsi" w:hAnsiTheme="majorHAnsi"/>
          <w:sz w:val="24"/>
          <w:szCs w:val="24"/>
        </w:rPr>
        <w:t>ams</w:t>
      </w:r>
    </w:p>
    <w:p w:rsidR="00900365" w:rsidRPr="0082676A" w:rsidRDefault="009003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Expatriate employees</w:t>
      </w:r>
    </w:p>
    <w:p w:rsidR="00900365" w:rsidRPr="0082676A" w:rsidRDefault="009003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lastRenderedPageBreak/>
        <w:t>Glass ceiling</w:t>
      </w:r>
    </w:p>
    <w:p w:rsidR="00900365" w:rsidRPr="0082676A" w:rsidRDefault="009003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 xml:space="preserve">Bona fide occupational </w:t>
      </w:r>
      <w:r w:rsidR="00490143" w:rsidRPr="0082676A">
        <w:rPr>
          <w:rFonts w:asciiTheme="majorHAnsi" w:hAnsiTheme="majorHAnsi"/>
          <w:sz w:val="24"/>
          <w:szCs w:val="24"/>
        </w:rPr>
        <w:t>qualifications</w:t>
      </w:r>
    </w:p>
    <w:p w:rsidR="00900365" w:rsidRPr="0082676A" w:rsidRDefault="009003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 xml:space="preserve">Sexual Harassment </w:t>
      </w:r>
    </w:p>
    <w:p w:rsidR="00900365" w:rsidRPr="0082676A" w:rsidRDefault="00900365" w:rsidP="007922E6">
      <w:pPr>
        <w:pStyle w:val="NoSpacing"/>
        <w:numPr>
          <w:ilvl w:val="1"/>
          <w:numId w:val="15"/>
        </w:numPr>
        <w:rPr>
          <w:rFonts w:asciiTheme="majorHAnsi" w:hAnsiTheme="majorHAnsi"/>
          <w:sz w:val="24"/>
          <w:szCs w:val="24"/>
        </w:rPr>
      </w:pPr>
      <w:r w:rsidRPr="0082676A">
        <w:rPr>
          <w:rFonts w:asciiTheme="majorHAnsi" w:hAnsiTheme="majorHAnsi"/>
          <w:sz w:val="24"/>
          <w:szCs w:val="24"/>
        </w:rPr>
        <w:t>Workforce diversity</w:t>
      </w:r>
    </w:p>
    <w:p w:rsidR="00900365" w:rsidRPr="0082676A" w:rsidRDefault="00900365" w:rsidP="007922E6">
      <w:pPr>
        <w:pStyle w:val="NoSpacing"/>
        <w:numPr>
          <w:ilvl w:val="2"/>
          <w:numId w:val="15"/>
        </w:numPr>
        <w:rPr>
          <w:rFonts w:asciiTheme="majorHAnsi" w:hAnsiTheme="majorHAnsi"/>
          <w:sz w:val="24"/>
          <w:szCs w:val="24"/>
        </w:rPr>
      </w:pPr>
      <w:r w:rsidRPr="0082676A">
        <w:rPr>
          <w:rFonts w:asciiTheme="majorHAnsi" w:hAnsiTheme="majorHAnsi"/>
          <w:sz w:val="24"/>
          <w:szCs w:val="24"/>
        </w:rPr>
        <w:t>Managing workforce diversity</w:t>
      </w:r>
    </w:p>
    <w:p w:rsidR="00490143" w:rsidRPr="0082676A" w:rsidRDefault="00900365" w:rsidP="007922E6">
      <w:pPr>
        <w:pStyle w:val="NoSpacing"/>
        <w:numPr>
          <w:ilvl w:val="0"/>
          <w:numId w:val="23"/>
        </w:numPr>
        <w:rPr>
          <w:rFonts w:asciiTheme="majorHAnsi" w:hAnsiTheme="majorHAnsi"/>
          <w:sz w:val="24"/>
          <w:szCs w:val="24"/>
        </w:rPr>
      </w:pPr>
      <w:r w:rsidRPr="0082676A">
        <w:rPr>
          <w:rFonts w:asciiTheme="majorHAnsi" w:hAnsiTheme="majorHAnsi"/>
          <w:sz w:val="24"/>
          <w:szCs w:val="24"/>
        </w:rPr>
        <w:t>Globalization</w:t>
      </w:r>
    </w:p>
    <w:p w:rsidR="00490143" w:rsidRPr="0082676A" w:rsidRDefault="00490143" w:rsidP="00490143">
      <w:pPr>
        <w:pStyle w:val="NoSpacing"/>
        <w:rPr>
          <w:rFonts w:asciiTheme="majorHAnsi" w:hAnsiTheme="majorHAnsi"/>
          <w:sz w:val="24"/>
          <w:szCs w:val="24"/>
        </w:rPr>
      </w:pPr>
    </w:p>
    <w:p w:rsidR="00490143" w:rsidRPr="0082676A" w:rsidRDefault="00490143" w:rsidP="00490143">
      <w:pPr>
        <w:pStyle w:val="NoSpacing"/>
        <w:rPr>
          <w:rFonts w:asciiTheme="majorHAnsi" w:hAnsiTheme="majorHAnsi"/>
          <w:b/>
          <w:sz w:val="24"/>
          <w:szCs w:val="24"/>
        </w:rPr>
      </w:pPr>
      <w:r w:rsidRPr="0082676A">
        <w:rPr>
          <w:rFonts w:asciiTheme="majorHAnsi" w:hAnsiTheme="majorHAnsi"/>
          <w:b/>
          <w:sz w:val="24"/>
          <w:szCs w:val="24"/>
        </w:rPr>
        <w:t>Week 12</w:t>
      </w:r>
    </w:p>
    <w:p w:rsidR="002A2AC0" w:rsidRPr="0082676A" w:rsidRDefault="002A2AC0"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Content Theories of Motivation: Need Hierarchy</w:t>
      </w:r>
    </w:p>
    <w:p w:rsidR="002A2AC0" w:rsidRPr="0082676A" w:rsidRDefault="00AE59D7"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Five needs arranged in a hierarchy of strength and influence.</w:t>
      </w:r>
    </w:p>
    <w:p w:rsidR="00AE59D7" w:rsidRPr="0082676A" w:rsidRDefault="00AE59D7"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Physiological</w:t>
      </w:r>
    </w:p>
    <w:p w:rsidR="00AE59D7" w:rsidRPr="0082676A" w:rsidRDefault="00AE59D7"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Security (safety)</w:t>
      </w:r>
    </w:p>
    <w:p w:rsidR="00AE59D7" w:rsidRPr="0082676A" w:rsidRDefault="00AE59D7"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Social (belongingness0</w:t>
      </w:r>
    </w:p>
    <w:p w:rsidR="00AE59D7" w:rsidRPr="0082676A" w:rsidRDefault="00AE59D7"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Esteem</w:t>
      </w:r>
    </w:p>
    <w:p w:rsidR="00AE59D7" w:rsidRPr="0082676A" w:rsidRDefault="00AE59D7"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Self-actualization</w:t>
      </w:r>
    </w:p>
    <w:p w:rsidR="00B155CB" w:rsidRPr="0082676A" w:rsidRDefault="00B155CB" w:rsidP="007922E6">
      <w:pPr>
        <w:pStyle w:val="NoSpacing"/>
        <w:numPr>
          <w:ilvl w:val="0"/>
          <w:numId w:val="25"/>
        </w:numPr>
        <w:rPr>
          <w:rFonts w:asciiTheme="majorHAnsi" w:hAnsiTheme="majorHAnsi"/>
          <w:sz w:val="24"/>
          <w:szCs w:val="24"/>
        </w:rPr>
      </w:pPr>
      <w:r w:rsidRPr="0082676A">
        <w:rPr>
          <w:rFonts w:asciiTheme="majorHAnsi" w:hAnsiTheme="majorHAnsi"/>
          <w:sz w:val="24"/>
          <w:szCs w:val="24"/>
        </w:rPr>
        <w:t>Satisfy most basic (</w:t>
      </w:r>
      <w:proofErr w:type="spellStart"/>
      <w:r w:rsidRPr="0082676A">
        <w:rPr>
          <w:rFonts w:asciiTheme="majorHAnsi" w:hAnsiTheme="majorHAnsi"/>
          <w:sz w:val="24"/>
          <w:szCs w:val="24"/>
        </w:rPr>
        <w:t>prepotent</w:t>
      </w:r>
      <w:proofErr w:type="spellEnd"/>
      <w:r w:rsidRPr="0082676A">
        <w:rPr>
          <w:rFonts w:asciiTheme="majorHAnsi" w:hAnsiTheme="majorHAnsi"/>
          <w:sz w:val="24"/>
          <w:szCs w:val="24"/>
        </w:rPr>
        <w:t>) needs first</w:t>
      </w:r>
    </w:p>
    <w:p w:rsidR="00B155CB" w:rsidRPr="0082676A" w:rsidRDefault="00B155CB" w:rsidP="007922E6">
      <w:pPr>
        <w:pStyle w:val="NoSpacing"/>
        <w:numPr>
          <w:ilvl w:val="0"/>
          <w:numId w:val="25"/>
        </w:numPr>
        <w:rPr>
          <w:rFonts w:asciiTheme="majorHAnsi" w:hAnsiTheme="majorHAnsi"/>
          <w:sz w:val="24"/>
          <w:szCs w:val="24"/>
        </w:rPr>
      </w:pPr>
      <w:r w:rsidRPr="0082676A">
        <w:rPr>
          <w:rFonts w:asciiTheme="majorHAnsi" w:hAnsiTheme="majorHAnsi"/>
          <w:sz w:val="24"/>
          <w:szCs w:val="24"/>
        </w:rPr>
        <w:t>Move to the next level of needs after preceding needs are satisfied.</w:t>
      </w:r>
    </w:p>
    <w:p w:rsidR="00ED28A4" w:rsidRPr="0082676A" w:rsidRDefault="00ED28A4"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Content Theories of Motivation: ERG Theory</w:t>
      </w:r>
    </w:p>
    <w:p w:rsidR="000C34F5" w:rsidRPr="0082676A" w:rsidRDefault="000C34F5"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Three classifications of needs</w:t>
      </w:r>
    </w:p>
    <w:p w:rsidR="000C34F5" w:rsidRPr="0082676A" w:rsidRDefault="000C34F5"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Existence</w:t>
      </w:r>
    </w:p>
    <w:p w:rsidR="000C34F5" w:rsidRPr="0082676A" w:rsidRDefault="000C34F5"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Relatedness</w:t>
      </w:r>
    </w:p>
    <w:p w:rsidR="000C34F5" w:rsidRPr="0082676A" w:rsidRDefault="000C34F5"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Growth</w:t>
      </w:r>
    </w:p>
    <w:p w:rsidR="00473506" w:rsidRPr="0082676A" w:rsidRDefault="00473506" w:rsidP="007922E6">
      <w:pPr>
        <w:pStyle w:val="NoSpacing"/>
        <w:numPr>
          <w:ilvl w:val="0"/>
          <w:numId w:val="26"/>
        </w:numPr>
        <w:rPr>
          <w:rFonts w:asciiTheme="majorHAnsi" w:hAnsiTheme="majorHAnsi"/>
          <w:sz w:val="24"/>
          <w:szCs w:val="24"/>
        </w:rPr>
      </w:pPr>
      <w:r w:rsidRPr="0082676A">
        <w:rPr>
          <w:rFonts w:asciiTheme="majorHAnsi" w:hAnsiTheme="majorHAnsi"/>
          <w:sz w:val="24"/>
          <w:szCs w:val="24"/>
        </w:rPr>
        <w:t>Different levels of the needs can be active at the same time</w:t>
      </w:r>
    </w:p>
    <w:p w:rsidR="00473506" w:rsidRPr="0082676A" w:rsidRDefault="00473506" w:rsidP="007922E6">
      <w:pPr>
        <w:pStyle w:val="NoSpacing"/>
        <w:numPr>
          <w:ilvl w:val="0"/>
          <w:numId w:val="26"/>
        </w:numPr>
        <w:rPr>
          <w:rFonts w:asciiTheme="majorHAnsi" w:hAnsiTheme="majorHAnsi"/>
          <w:sz w:val="24"/>
          <w:szCs w:val="24"/>
        </w:rPr>
      </w:pPr>
      <w:r w:rsidRPr="0082676A">
        <w:rPr>
          <w:rFonts w:asciiTheme="majorHAnsi" w:hAnsiTheme="majorHAnsi"/>
          <w:sz w:val="24"/>
          <w:szCs w:val="24"/>
        </w:rPr>
        <w:t>Person</w:t>
      </w:r>
      <w:r w:rsidR="00B66FC8" w:rsidRPr="0082676A">
        <w:rPr>
          <w:rFonts w:asciiTheme="majorHAnsi" w:hAnsiTheme="majorHAnsi"/>
          <w:sz w:val="24"/>
          <w:szCs w:val="24"/>
        </w:rPr>
        <w:t xml:space="preserve"> may revert to focusing on level, if frustrated by trying to attain the next higher level.</w:t>
      </w:r>
    </w:p>
    <w:p w:rsidR="007E7CE3" w:rsidRPr="0082676A" w:rsidRDefault="007E7CE3" w:rsidP="007E7CE3">
      <w:pPr>
        <w:pStyle w:val="NoSpacing"/>
        <w:rPr>
          <w:rFonts w:asciiTheme="majorHAnsi" w:hAnsiTheme="majorHAnsi"/>
          <w:sz w:val="24"/>
          <w:szCs w:val="24"/>
        </w:rPr>
      </w:pPr>
    </w:p>
    <w:p w:rsidR="00490143" w:rsidRPr="0082676A" w:rsidRDefault="000550FC" w:rsidP="00490143">
      <w:pPr>
        <w:pStyle w:val="NoSpacing"/>
        <w:rPr>
          <w:rFonts w:asciiTheme="majorHAnsi" w:hAnsiTheme="majorHAnsi"/>
          <w:sz w:val="24"/>
          <w:szCs w:val="24"/>
        </w:rPr>
      </w:pPr>
      <w:r w:rsidRPr="0082676A">
        <w:rPr>
          <w:rFonts w:asciiTheme="majorHAnsi" w:hAnsiTheme="majorHAnsi"/>
          <w:noProof/>
          <w:sz w:val="24"/>
          <w:szCs w:val="24"/>
        </w:rPr>
        <w:lastRenderedPageBreak/>
        <w:drawing>
          <wp:inline distT="0" distB="0" distL="0" distR="0" wp14:anchorId="64CBFF01" wp14:editId="0102A9CD">
            <wp:extent cx="6714067" cy="42502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7500" r="875" b="8834"/>
                    <a:stretch/>
                  </pic:blipFill>
                  <pic:spPr bwMode="auto">
                    <a:xfrm>
                      <a:off x="0" y="0"/>
                      <a:ext cx="6718267" cy="4252926"/>
                    </a:xfrm>
                    <a:prstGeom prst="rect">
                      <a:avLst/>
                    </a:prstGeom>
                    <a:ln>
                      <a:noFill/>
                    </a:ln>
                    <a:extLst>
                      <a:ext uri="{53640926-AAD7-44d8-BBD7-CCE9431645EC}">
                        <a14:shadowObscured xmlns:a14="http://schemas.microsoft.com/office/drawing/2010/main"/>
                      </a:ext>
                    </a:extLst>
                  </pic:spPr>
                </pic:pic>
              </a:graphicData>
            </a:graphic>
          </wp:inline>
        </w:drawing>
      </w:r>
    </w:p>
    <w:p w:rsidR="007E7CE3" w:rsidRPr="0082676A" w:rsidRDefault="008C6C8B"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Content Theories of Motivation: Two-Factor Theory</w:t>
      </w:r>
    </w:p>
    <w:p w:rsidR="004E16FD" w:rsidRPr="0082676A" w:rsidRDefault="004E16FD"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Motivators</w:t>
      </w:r>
    </w:p>
    <w:p w:rsidR="004E16FD" w:rsidRPr="0082676A" w:rsidRDefault="004E16FD"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Can increase job satisfaction</w:t>
      </w:r>
    </w:p>
    <w:p w:rsidR="004E16FD" w:rsidRPr="0082676A" w:rsidRDefault="004E16FD"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Factors related to doing the job (work itself, responsibility, personal growth, sense of achievement, recognition).</w:t>
      </w:r>
    </w:p>
    <w:p w:rsidR="004E16FD" w:rsidRPr="0082676A" w:rsidRDefault="004E16FD" w:rsidP="007922E6">
      <w:pPr>
        <w:pStyle w:val="NoSpacing"/>
        <w:numPr>
          <w:ilvl w:val="0"/>
          <w:numId w:val="27"/>
        </w:numPr>
        <w:rPr>
          <w:rFonts w:asciiTheme="majorHAnsi" w:hAnsiTheme="majorHAnsi"/>
          <w:sz w:val="24"/>
          <w:szCs w:val="24"/>
        </w:rPr>
      </w:pPr>
      <w:r w:rsidRPr="0082676A">
        <w:rPr>
          <w:rFonts w:asciiTheme="majorHAnsi" w:hAnsiTheme="majorHAnsi"/>
          <w:sz w:val="24"/>
          <w:szCs w:val="24"/>
        </w:rPr>
        <w:t>Hygiene factors</w:t>
      </w:r>
    </w:p>
    <w:p w:rsidR="004E16FD" w:rsidRPr="0082676A" w:rsidRDefault="004E16FD" w:rsidP="007922E6">
      <w:pPr>
        <w:pStyle w:val="NoSpacing"/>
        <w:numPr>
          <w:ilvl w:val="0"/>
          <w:numId w:val="28"/>
        </w:numPr>
        <w:rPr>
          <w:rFonts w:asciiTheme="majorHAnsi" w:hAnsiTheme="majorHAnsi"/>
          <w:sz w:val="24"/>
          <w:szCs w:val="24"/>
        </w:rPr>
      </w:pPr>
      <w:r w:rsidRPr="0082676A">
        <w:rPr>
          <w:rFonts w:asciiTheme="majorHAnsi" w:hAnsiTheme="majorHAnsi"/>
          <w:sz w:val="24"/>
          <w:szCs w:val="24"/>
        </w:rPr>
        <w:t xml:space="preserve">Can prevent </w:t>
      </w:r>
      <w:r w:rsidR="00FC398E" w:rsidRPr="0082676A">
        <w:rPr>
          <w:rFonts w:asciiTheme="majorHAnsi" w:hAnsiTheme="majorHAnsi"/>
          <w:sz w:val="24"/>
          <w:szCs w:val="24"/>
        </w:rPr>
        <w:t>dissatisfaction</w:t>
      </w:r>
      <w:r w:rsidRPr="0082676A">
        <w:rPr>
          <w:rFonts w:asciiTheme="majorHAnsi" w:hAnsiTheme="majorHAnsi"/>
          <w:sz w:val="24"/>
          <w:szCs w:val="24"/>
        </w:rPr>
        <w:t>, but cannot increase satisfaction.</w:t>
      </w:r>
    </w:p>
    <w:p w:rsidR="004E16FD" w:rsidRPr="0082676A" w:rsidRDefault="004E16FD" w:rsidP="007922E6">
      <w:pPr>
        <w:pStyle w:val="NoSpacing"/>
        <w:numPr>
          <w:ilvl w:val="0"/>
          <w:numId w:val="28"/>
        </w:numPr>
        <w:rPr>
          <w:rFonts w:asciiTheme="majorHAnsi" w:hAnsiTheme="majorHAnsi"/>
          <w:sz w:val="24"/>
          <w:szCs w:val="24"/>
        </w:rPr>
      </w:pPr>
      <w:r w:rsidRPr="0082676A">
        <w:rPr>
          <w:rFonts w:asciiTheme="majorHAnsi" w:hAnsiTheme="majorHAnsi"/>
          <w:sz w:val="24"/>
          <w:szCs w:val="24"/>
        </w:rPr>
        <w:t>Factors extrinsic</w:t>
      </w:r>
      <w:r w:rsidR="00FC398E" w:rsidRPr="0082676A">
        <w:rPr>
          <w:rFonts w:asciiTheme="majorHAnsi" w:hAnsiTheme="majorHAnsi"/>
          <w:sz w:val="24"/>
          <w:szCs w:val="24"/>
        </w:rPr>
        <w:t xml:space="preserve"> to or surrounding the job (supervision, relations with co-workers, working conditions, company policies and practices).</w:t>
      </w:r>
    </w:p>
    <w:p w:rsidR="00FC398E" w:rsidRPr="0082676A" w:rsidRDefault="00FC398E"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Process Theories of Motivation</w:t>
      </w:r>
    </w:p>
    <w:p w:rsidR="00FC398E" w:rsidRPr="0082676A" w:rsidRDefault="00FC398E"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Deal with the way different variables combine to influence the amount of effort people put forth</w:t>
      </w:r>
    </w:p>
    <w:p w:rsidR="00FC398E" w:rsidRPr="0082676A" w:rsidRDefault="002758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Equity theory</w:t>
      </w:r>
    </w:p>
    <w:p w:rsidR="00275839" w:rsidRPr="0082676A" w:rsidRDefault="002758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Expectancy theory</w:t>
      </w:r>
    </w:p>
    <w:p w:rsidR="00275839" w:rsidRPr="0082676A" w:rsidRDefault="002758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Social cognitive theory</w:t>
      </w:r>
    </w:p>
    <w:p w:rsidR="00275839" w:rsidRPr="0082676A" w:rsidRDefault="002758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Goal-setting theory</w:t>
      </w:r>
    </w:p>
    <w:p w:rsidR="00275839" w:rsidRPr="0082676A" w:rsidRDefault="00275839" w:rsidP="00275839">
      <w:pPr>
        <w:pStyle w:val="NoSpacing"/>
        <w:rPr>
          <w:rFonts w:asciiTheme="majorHAnsi" w:hAnsiTheme="majorHAnsi"/>
          <w:sz w:val="24"/>
          <w:szCs w:val="24"/>
        </w:rPr>
      </w:pPr>
    </w:p>
    <w:p w:rsidR="00275839" w:rsidRPr="0082676A" w:rsidRDefault="00275839" w:rsidP="00275839">
      <w:pPr>
        <w:pStyle w:val="NoSpacing"/>
        <w:rPr>
          <w:rFonts w:asciiTheme="majorHAnsi" w:hAnsiTheme="majorHAnsi"/>
          <w:sz w:val="24"/>
          <w:szCs w:val="24"/>
        </w:rPr>
      </w:pPr>
    </w:p>
    <w:p w:rsidR="00275839" w:rsidRPr="0082676A" w:rsidRDefault="00275839" w:rsidP="00275839">
      <w:pPr>
        <w:pStyle w:val="NoSpacing"/>
        <w:rPr>
          <w:rFonts w:asciiTheme="majorHAnsi" w:hAnsiTheme="majorHAnsi"/>
          <w:sz w:val="24"/>
          <w:szCs w:val="24"/>
        </w:rPr>
      </w:pPr>
    </w:p>
    <w:p w:rsidR="00275839" w:rsidRPr="0082676A" w:rsidRDefault="00275839" w:rsidP="00275839">
      <w:pPr>
        <w:pStyle w:val="NoSpacing"/>
        <w:rPr>
          <w:rFonts w:asciiTheme="majorHAnsi" w:hAnsiTheme="majorHAnsi"/>
          <w:sz w:val="24"/>
          <w:szCs w:val="24"/>
        </w:rPr>
      </w:pPr>
    </w:p>
    <w:p w:rsidR="00275839" w:rsidRPr="0082676A" w:rsidRDefault="00275839"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Core Job Characteristics:</w:t>
      </w:r>
    </w:p>
    <w:p w:rsidR="00FC398E" w:rsidRPr="0082676A" w:rsidRDefault="00FC398E" w:rsidP="00FC398E">
      <w:pPr>
        <w:pStyle w:val="NoSpacing"/>
        <w:rPr>
          <w:rFonts w:asciiTheme="majorHAnsi" w:hAnsiTheme="majorHAnsi"/>
          <w:sz w:val="24"/>
          <w:szCs w:val="24"/>
        </w:rPr>
      </w:pPr>
      <w:r w:rsidRPr="0082676A">
        <w:rPr>
          <w:rFonts w:asciiTheme="majorHAnsi" w:hAnsiTheme="majorHAnsi"/>
          <w:noProof/>
          <w:sz w:val="24"/>
          <w:szCs w:val="24"/>
        </w:rPr>
        <w:lastRenderedPageBreak/>
        <w:drawing>
          <wp:inline distT="0" distB="0" distL="0" distR="0" wp14:anchorId="5E38C82E" wp14:editId="43647B15">
            <wp:extent cx="6002867" cy="304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25136" r="4189" b="9765"/>
                    <a:stretch/>
                  </pic:blipFill>
                  <pic:spPr bwMode="auto">
                    <a:xfrm>
                      <a:off x="0" y="0"/>
                      <a:ext cx="6003388" cy="3048265"/>
                    </a:xfrm>
                    <a:prstGeom prst="rect">
                      <a:avLst/>
                    </a:prstGeom>
                    <a:ln>
                      <a:noFill/>
                    </a:ln>
                    <a:extLst>
                      <a:ext uri="{53640926-AAD7-44d8-BBD7-CCE9431645EC}">
                        <a14:shadowObscured xmlns:a14="http://schemas.microsoft.com/office/drawing/2010/main"/>
                      </a:ext>
                    </a:extLst>
                  </pic:spPr>
                </pic:pic>
              </a:graphicData>
            </a:graphic>
          </wp:inline>
        </w:drawing>
      </w:r>
    </w:p>
    <w:p w:rsidR="00FC398E" w:rsidRPr="0082676A" w:rsidRDefault="00FC398E" w:rsidP="00FC398E">
      <w:pPr>
        <w:pStyle w:val="NoSpacing"/>
        <w:rPr>
          <w:rFonts w:asciiTheme="majorHAnsi" w:hAnsiTheme="majorHAnsi"/>
          <w:sz w:val="24"/>
          <w:szCs w:val="24"/>
        </w:rPr>
      </w:pPr>
      <w:r w:rsidRPr="0082676A">
        <w:rPr>
          <w:rFonts w:asciiTheme="majorHAnsi" w:hAnsiTheme="majorHAnsi"/>
          <w:noProof/>
          <w:sz w:val="24"/>
          <w:szCs w:val="24"/>
        </w:rPr>
        <w:drawing>
          <wp:inline distT="0" distB="0" distL="0" distR="0" wp14:anchorId="00D2A8ED" wp14:editId="2CA74CD6">
            <wp:extent cx="5655733" cy="2048933"/>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t="33333" r="5114" b="20833"/>
                    <a:stretch/>
                  </pic:blipFill>
                  <pic:spPr bwMode="auto">
                    <a:xfrm>
                      <a:off x="0" y="0"/>
                      <a:ext cx="5655736" cy="2048934"/>
                    </a:xfrm>
                    <a:prstGeom prst="rect">
                      <a:avLst/>
                    </a:prstGeom>
                    <a:ln>
                      <a:noFill/>
                    </a:ln>
                    <a:extLst>
                      <a:ext uri="{53640926-AAD7-44d8-BBD7-CCE9431645EC}">
                        <a14:shadowObscured xmlns:a14="http://schemas.microsoft.com/office/drawing/2010/main"/>
                      </a:ext>
                    </a:extLst>
                  </pic:spPr>
                </pic:pic>
              </a:graphicData>
            </a:graphic>
          </wp:inline>
        </w:drawing>
      </w:r>
    </w:p>
    <w:p w:rsidR="00FC0F45" w:rsidRPr="0082676A" w:rsidRDefault="00FC0F45" w:rsidP="007922E6">
      <w:pPr>
        <w:pStyle w:val="NoSpacing"/>
        <w:numPr>
          <w:ilvl w:val="0"/>
          <w:numId w:val="24"/>
        </w:numPr>
        <w:rPr>
          <w:rFonts w:asciiTheme="majorHAnsi" w:hAnsiTheme="majorHAnsi"/>
          <w:sz w:val="24"/>
          <w:szCs w:val="24"/>
        </w:rPr>
      </w:pPr>
    </w:p>
    <w:p w:rsidR="00FC0F45" w:rsidRPr="0082676A" w:rsidRDefault="00FC0F45" w:rsidP="00FC398E">
      <w:pPr>
        <w:pStyle w:val="NoSpacing"/>
        <w:rPr>
          <w:rFonts w:asciiTheme="majorHAnsi" w:hAnsiTheme="majorHAnsi"/>
          <w:sz w:val="24"/>
          <w:szCs w:val="24"/>
        </w:rPr>
      </w:pPr>
    </w:p>
    <w:p w:rsidR="00FC0F45" w:rsidRPr="0082676A" w:rsidRDefault="00FC0F45" w:rsidP="00FC398E">
      <w:pPr>
        <w:pStyle w:val="NoSpacing"/>
        <w:rPr>
          <w:rFonts w:asciiTheme="majorHAnsi" w:hAnsiTheme="majorHAnsi"/>
          <w:sz w:val="24"/>
          <w:szCs w:val="24"/>
        </w:rPr>
      </w:pPr>
      <w:r w:rsidRPr="0082676A">
        <w:rPr>
          <w:rFonts w:asciiTheme="majorHAnsi" w:hAnsiTheme="majorHAnsi"/>
          <w:noProof/>
          <w:sz w:val="24"/>
          <w:szCs w:val="24"/>
        </w:rPr>
        <w:drawing>
          <wp:inline distT="0" distB="0" distL="0" distR="0" wp14:anchorId="293B8530" wp14:editId="6B714070">
            <wp:extent cx="3471333" cy="20320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928" t="26221" r="19023" b="12082"/>
                    <a:stretch/>
                  </pic:blipFill>
                  <pic:spPr bwMode="auto">
                    <a:xfrm>
                      <a:off x="0" y="0"/>
                      <a:ext cx="3473864" cy="2033482"/>
                    </a:xfrm>
                    <a:prstGeom prst="rect">
                      <a:avLst/>
                    </a:prstGeom>
                    <a:ln>
                      <a:noFill/>
                    </a:ln>
                    <a:extLst>
                      <a:ext uri="{53640926-AAD7-44d8-BBD7-CCE9431645EC}">
                        <a14:shadowObscured xmlns:a14="http://schemas.microsoft.com/office/drawing/2010/main"/>
                      </a:ext>
                    </a:extLst>
                  </pic:spPr>
                </pic:pic>
              </a:graphicData>
            </a:graphic>
          </wp:inline>
        </w:drawing>
      </w:r>
    </w:p>
    <w:p w:rsidR="00FC0F45" w:rsidRPr="0082676A" w:rsidRDefault="00FC0F45"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 xml:space="preserve">Process Theories of </w:t>
      </w:r>
      <w:proofErr w:type="gramStart"/>
      <w:r w:rsidRPr="0082676A">
        <w:rPr>
          <w:rFonts w:asciiTheme="majorHAnsi" w:hAnsiTheme="majorHAnsi"/>
          <w:sz w:val="24"/>
          <w:szCs w:val="24"/>
        </w:rPr>
        <w:t>Motivation :</w:t>
      </w:r>
      <w:proofErr w:type="gramEnd"/>
      <w:r w:rsidRPr="0082676A">
        <w:rPr>
          <w:rFonts w:asciiTheme="majorHAnsi" w:hAnsiTheme="majorHAnsi"/>
          <w:sz w:val="24"/>
          <w:szCs w:val="24"/>
        </w:rPr>
        <w:t xml:space="preserve"> Goal-Setting Theory</w:t>
      </w:r>
    </w:p>
    <w:p w:rsidR="00FC0F45" w:rsidRPr="0082676A" w:rsidRDefault="00FC0F45"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Human action is directed by conscious goals and intentions</w:t>
      </w:r>
    </w:p>
    <w:p w:rsidR="00FC0F45" w:rsidRPr="0082676A" w:rsidRDefault="00FC0F45"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More challenging (higher or harder) goals, if accepted, result in higher levels of an effort than easier goals.</w:t>
      </w:r>
    </w:p>
    <w:p w:rsidR="00FC0F45" w:rsidRPr="0082676A" w:rsidRDefault="00FC0F45"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lastRenderedPageBreak/>
        <w:t>Specific goals result in higher levels of effort than vague goals.</w:t>
      </w:r>
    </w:p>
    <w:p w:rsidR="00FC0F45" w:rsidRPr="0082676A" w:rsidRDefault="00221115"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Role of Reinforcements and Consequences</w:t>
      </w:r>
    </w:p>
    <w:p w:rsidR="00221115" w:rsidRPr="0082676A" w:rsidRDefault="00221115"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Events that happen to an individual following a particular behaviour</w:t>
      </w:r>
    </w:p>
    <w:p w:rsidR="00221115" w:rsidRPr="0082676A" w:rsidRDefault="008922EF"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Positive consequence</w:t>
      </w:r>
    </w:p>
    <w:p w:rsidR="008922EF" w:rsidRPr="0082676A" w:rsidRDefault="008922EF"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Neutral consequence</w:t>
      </w:r>
    </w:p>
    <w:p w:rsidR="008922EF" w:rsidRPr="0082676A" w:rsidRDefault="008922EF"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Negative consequence</w:t>
      </w:r>
    </w:p>
    <w:p w:rsidR="008922EF" w:rsidRPr="0082676A" w:rsidRDefault="008922EF"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Magnitude of the consequence</w:t>
      </w:r>
    </w:p>
    <w:p w:rsidR="00457ECE" w:rsidRPr="0082676A" w:rsidRDefault="00457ECE" w:rsidP="007922E6">
      <w:pPr>
        <w:pStyle w:val="NoSpacing"/>
        <w:numPr>
          <w:ilvl w:val="0"/>
          <w:numId w:val="24"/>
        </w:numPr>
        <w:rPr>
          <w:rFonts w:asciiTheme="majorHAnsi" w:hAnsiTheme="majorHAnsi"/>
          <w:sz w:val="24"/>
          <w:szCs w:val="24"/>
        </w:rPr>
      </w:pPr>
    </w:p>
    <w:p w:rsidR="00F9386A" w:rsidRPr="0082676A" w:rsidRDefault="00457ECE" w:rsidP="00F9386A">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72C20182" wp14:editId="17C0C15B">
            <wp:extent cx="5664200" cy="261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565" t="26566" r="3226" b="14801"/>
                    <a:stretch/>
                  </pic:blipFill>
                  <pic:spPr bwMode="auto">
                    <a:xfrm>
                      <a:off x="0" y="0"/>
                      <a:ext cx="5664691" cy="2616427"/>
                    </a:xfrm>
                    <a:prstGeom prst="rect">
                      <a:avLst/>
                    </a:prstGeom>
                    <a:ln>
                      <a:noFill/>
                    </a:ln>
                    <a:extLst>
                      <a:ext uri="{53640926-AAD7-44d8-BBD7-CCE9431645EC}">
                        <a14:shadowObscured xmlns:a14="http://schemas.microsoft.com/office/drawing/2010/main"/>
                      </a:ext>
                    </a:extLst>
                  </pic:spPr>
                </pic:pic>
              </a:graphicData>
            </a:graphic>
          </wp:inline>
        </w:drawing>
      </w:r>
    </w:p>
    <w:p w:rsidR="00F9386A" w:rsidRPr="0082676A" w:rsidRDefault="00F9386A" w:rsidP="00F9386A">
      <w:pPr>
        <w:pStyle w:val="NoSpacing"/>
        <w:ind w:left="720"/>
        <w:rPr>
          <w:rFonts w:asciiTheme="majorHAnsi" w:hAnsiTheme="majorHAnsi"/>
          <w:sz w:val="24"/>
          <w:szCs w:val="24"/>
        </w:rPr>
      </w:pPr>
      <w:r w:rsidRPr="0082676A">
        <w:rPr>
          <w:rFonts w:asciiTheme="majorHAnsi" w:hAnsiTheme="majorHAnsi"/>
          <w:noProof/>
          <w:sz w:val="24"/>
          <w:szCs w:val="24"/>
        </w:rPr>
        <w:drawing>
          <wp:inline distT="0" distB="0" distL="0" distR="0" wp14:anchorId="58C66D8A" wp14:editId="4F652AC9">
            <wp:extent cx="5825066" cy="93980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858" t="35429" r="3572" b="43429"/>
                    <a:stretch/>
                  </pic:blipFill>
                  <pic:spPr bwMode="auto">
                    <a:xfrm>
                      <a:off x="0" y="0"/>
                      <a:ext cx="5828417" cy="940341"/>
                    </a:xfrm>
                    <a:prstGeom prst="rect">
                      <a:avLst/>
                    </a:prstGeom>
                    <a:ln>
                      <a:noFill/>
                    </a:ln>
                    <a:extLst>
                      <a:ext uri="{53640926-AAD7-44d8-BBD7-CCE9431645EC}">
                        <a14:shadowObscured xmlns:a14="http://schemas.microsoft.com/office/drawing/2010/main"/>
                      </a:ext>
                    </a:extLst>
                  </pic:spPr>
                </pic:pic>
              </a:graphicData>
            </a:graphic>
          </wp:inline>
        </w:drawing>
      </w:r>
    </w:p>
    <w:p w:rsidR="00C43B91" w:rsidRPr="0082676A" w:rsidRDefault="00C43B91"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 xml:space="preserve"> Social Influences on Motivation:</w:t>
      </w:r>
    </w:p>
    <w:p w:rsidR="00C43B91" w:rsidRPr="0082676A" w:rsidRDefault="00C43B91"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Influence of the immediate workgroup</w:t>
      </w:r>
    </w:p>
    <w:p w:rsidR="00C43B91" w:rsidRPr="0082676A" w:rsidRDefault="00C43B91"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Individual is a member of the “in-group”</w:t>
      </w:r>
    </w:p>
    <w:p w:rsidR="00C43B91" w:rsidRPr="0082676A" w:rsidRDefault="00C43B91"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Individual has strong desire to be part of that group and to receive that group’s approval</w:t>
      </w:r>
    </w:p>
    <w:p w:rsidR="00C43B91" w:rsidRPr="0082676A" w:rsidRDefault="00C43B91"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Influence of supervisors and subordinates</w:t>
      </w:r>
    </w:p>
    <w:p w:rsidR="00C43B91" w:rsidRPr="0082676A" w:rsidRDefault="00C43B91"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Influence of organization’s culture</w:t>
      </w:r>
    </w:p>
    <w:p w:rsidR="00C43B91" w:rsidRPr="0082676A" w:rsidRDefault="00C43B91"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 xml:space="preserve"> Strategic Leadership:</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Strategic leadership</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Thinking and acting strategically while working with others to create a viable future for the organization</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Anticipate events (analyze the external environment)</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Envision the organization’s future (analyze the internal resources and develop a vision for the organization or some unit within it)</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 xml:space="preserve">Remain flexible in order to adapt to conditions as they change </w:t>
      </w:r>
    </w:p>
    <w:p w:rsidR="00C43B91" w:rsidRPr="0082676A" w:rsidRDefault="00C43B91"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What is Leadership?</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Organizational leadership </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lastRenderedPageBreak/>
        <w:t>Social influence process</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Attempts to influence other people in attaining some goal</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Positions labeled as management or supervision have more opportunities to exercise influence</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Effective leadership</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Influence that assists a group or an organization in meeting its goals and objectives and performing successfully</w:t>
      </w:r>
    </w:p>
    <w:p w:rsidR="00CF455B" w:rsidRPr="0082676A" w:rsidRDefault="00CF455B"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Enabling behaviour</w:t>
      </w:r>
    </w:p>
    <w:p w:rsidR="00CF455B" w:rsidRPr="0082676A" w:rsidRDefault="00CF455B" w:rsidP="007922E6">
      <w:pPr>
        <w:pStyle w:val="NoSpacing"/>
        <w:numPr>
          <w:ilvl w:val="3"/>
          <w:numId w:val="30"/>
        </w:numPr>
        <w:rPr>
          <w:rFonts w:asciiTheme="majorHAnsi" w:hAnsiTheme="majorHAnsi"/>
          <w:sz w:val="24"/>
          <w:szCs w:val="24"/>
        </w:rPr>
      </w:pPr>
      <w:r w:rsidRPr="0082676A">
        <w:rPr>
          <w:rFonts w:asciiTheme="majorHAnsi" w:hAnsiTheme="majorHAnsi"/>
          <w:sz w:val="24"/>
          <w:szCs w:val="24"/>
        </w:rPr>
        <w:t xml:space="preserve">Helps other people accomplish more than if there had been no such leadership </w:t>
      </w:r>
    </w:p>
    <w:p w:rsidR="00C43B91" w:rsidRPr="0082676A" w:rsidRDefault="00C43B91"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Types and Sources of Power:</w:t>
      </w:r>
    </w:p>
    <w:p w:rsidR="00C43B91" w:rsidRPr="0082676A" w:rsidRDefault="00C43B91"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Position power</w:t>
      </w:r>
    </w:p>
    <w:p w:rsidR="00C43B91" w:rsidRPr="0082676A" w:rsidRDefault="00C43B91"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Based on a manager’s rank in an organizational structure</w:t>
      </w:r>
    </w:p>
    <w:p w:rsidR="00C43B91" w:rsidRPr="0082676A" w:rsidRDefault="00C43B91"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Given to the manager by supervisors</w:t>
      </w:r>
    </w:p>
    <w:p w:rsidR="00C43B91" w:rsidRPr="0082676A" w:rsidRDefault="00A34805" w:rsidP="007922E6">
      <w:pPr>
        <w:pStyle w:val="NoSpacing"/>
        <w:numPr>
          <w:ilvl w:val="0"/>
          <w:numId w:val="31"/>
        </w:numPr>
        <w:rPr>
          <w:rFonts w:asciiTheme="majorHAnsi" w:hAnsiTheme="majorHAnsi"/>
          <w:sz w:val="24"/>
          <w:szCs w:val="24"/>
        </w:rPr>
      </w:pPr>
      <w:r w:rsidRPr="0082676A">
        <w:rPr>
          <w:rFonts w:asciiTheme="majorHAnsi" w:hAnsiTheme="majorHAnsi"/>
          <w:sz w:val="24"/>
          <w:szCs w:val="24"/>
        </w:rPr>
        <w:t>Personal power</w:t>
      </w:r>
    </w:p>
    <w:p w:rsidR="00A34805" w:rsidRPr="0082676A" w:rsidRDefault="00A34805" w:rsidP="007922E6">
      <w:pPr>
        <w:pStyle w:val="NoSpacing"/>
        <w:numPr>
          <w:ilvl w:val="1"/>
          <w:numId w:val="31"/>
        </w:numPr>
        <w:rPr>
          <w:rFonts w:asciiTheme="majorHAnsi" w:hAnsiTheme="majorHAnsi"/>
          <w:sz w:val="24"/>
          <w:szCs w:val="24"/>
        </w:rPr>
      </w:pPr>
      <w:r w:rsidRPr="0082676A">
        <w:rPr>
          <w:rFonts w:asciiTheme="majorHAnsi" w:hAnsiTheme="majorHAnsi"/>
          <w:sz w:val="24"/>
          <w:szCs w:val="24"/>
        </w:rPr>
        <w:t>Based on a person’s individual characteristics</w:t>
      </w:r>
    </w:p>
    <w:p w:rsidR="00A34805" w:rsidRPr="0082676A" w:rsidRDefault="00A34805" w:rsidP="007922E6">
      <w:pPr>
        <w:pStyle w:val="NoSpacing"/>
        <w:numPr>
          <w:ilvl w:val="1"/>
          <w:numId w:val="31"/>
        </w:numPr>
        <w:rPr>
          <w:rFonts w:asciiTheme="majorHAnsi" w:hAnsiTheme="majorHAnsi"/>
          <w:sz w:val="24"/>
          <w:szCs w:val="24"/>
        </w:rPr>
      </w:pPr>
      <w:r w:rsidRPr="0082676A">
        <w:rPr>
          <w:rFonts w:asciiTheme="majorHAnsi" w:hAnsiTheme="majorHAnsi"/>
          <w:sz w:val="24"/>
          <w:szCs w:val="24"/>
        </w:rPr>
        <w:t>Stay with the individual regardless of his or her position in the organizational structure.</w:t>
      </w:r>
    </w:p>
    <w:p w:rsidR="009152F0" w:rsidRPr="0082676A" w:rsidRDefault="009152F0"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Types of Power</w:t>
      </w:r>
    </w:p>
    <w:p w:rsidR="009152F0" w:rsidRPr="0082676A" w:rsidRDefault="009152F0"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Position Powers</w:t>
      </w:r>
    </w:p>
    <w:p w:rsidR="009152F0" w:rsidRPr="0082676A" w:rsidRDefault="009152F0"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Legitimate- How much authority does the organization give to your position?</w:t>
      </w:r>
    </w:p>
    <w:p w:rsidR="009152F0" w:rsidRPr="0082676A" w:rsidRDefault="009152F0"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Reward- Are you able to give others the rewards they want?</w:t>
      </w:r>
    </w:p>
    <w:p w:rsidR="009152F0" w:rsidRPr="0082676A" w:rsidRDefault="009152F0"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Coercive- Are you able to punish others or withhold rewards?</w:t>
      </w:r>
    </w:p>
    <w:p w:rsidR="009152F0" w:rsidRPr="0082676A" w:rsidRDefault="009152F0"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Personal Powers</w:t>
      </w:r>
    </w:p>
    <w:p w:rsidR="009152F0" w:rsidRPr="0082676A" w:rsidRDefault="009152F0"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 xml:space="preserve">Expert- </w:t>
      </w:r>
      <w:proofErr w:type="gramStart"/>
      <w:r w:rsidRPr="0082676A">
        <w:rPr>
          <w:rFonts w:asciiTheme="majorHAnsi" w:hAnsiTheme="majorHAnsi"/>
          <w:sz w:val="24"/>
          <w:szCs w:val="24"/>
        </w:rPr>
        <w:t>Do</w:t>
      </w:r>
      <w:proofErr w:type="gramEnd"/>
      <w:r w:rsidRPr="0082676A">
        <w:rPr>
          <w:rFonts w:asciiTheme="majorHAnsi" w:hAnsiTheme="majorHAnsi"/>
          <w:sz w:val="24"/>
          <w:szCs w:val="24"/>
        </w:rPr>
        <w:t xml:space="preserve"> you have knowledge that others need?</w:t>
      </w:r>
    </w:p>
    <w:p w:rsidR="009152F0" w:rsidRPr="0082676A" w:rsidRDefault="009152F0"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 xml:space="preserve">Referent- </w:t>
      </w:r>
      <w:proofErr w:type="gramStart"/>
      <w:r w:rsidRPr="0082676A">
        <w:rPr>
          <w:rFonts w:asciiTheme="majorHAnsi" w:hAnsiTheme="majorHAnsi"/>
          <w:sz w:val="24"/>
          <w:szCs w:val="24"/>
        </w:rPr>
        <w:t>Do</w:t>
      </w:r>
      <w:proofErr w:type="gramEnd"/>
      <w:r w:rsidRPr="0082676A">
        <w:rPr>
          <w:rFonts w:asciiTheme="majorHAnsi" w:hAnsiTheme="majorHAnsi"/>
          <w:sz w:val="24"/>
          <w:szCs w:val="24"/>
        </w:rPr>
        <w:t xml:space="preserve"> others respect you and want to be like you?</w:t>
      </w:r>
    </w:p>
    <w:p w:rsidR="00AD7A42" w:rsidRPr="0082676A" w:rsidRDefault="00AD7A42" w:rsidP="007922E6">
      <w:pPr>
        <w:pStyle w:val="NoSpacing"/>
        <w:numPr>
          <w:ilvl w:val="0"/>
          <w:numId w:val="24"/>
        </w:numPr>
        <w:rPr>
          <w:rFonts w:asciiTheme="majorHAnsi" w:hAnsiTheme="majorHAnsi"/>
          <w:sz w:val="24"/>
          <w:szCs w:val="24"/>
        </w:rPr>
      </w:pPr>
      <w:r w:rsidRPr="0082676A">
        <w:rPr>
          <w:rFonts w:asciiTheme="majorHAnsi" w:hAnsiTheme="majorHAnsi"/>
          <w:noProof/>
          <w:sz w:val="24"/>
          <w:szCs w:val="24"/>
        </w:rPr>
        <w:drawing>
          <wp:inline distT="0" distB="0" distL="0" distR="0" wp14:anchorId="7727512F" wp14:editId="3A62750E">
            <wp:extent cx="5461000" cy="28194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3299" t="25634" r="3982" b="10542"/>
                    <a:stretch/>
                  </pic:blipFill>
                  <pic:spPr bwMode="auto">
                    <a:xfrm>
                      <a:off x="0" y="0"/>
                      <a:ext cx="5472033" cy="2825096"/>
                    </a:xfrm>
                    <a:prstGeom prst="rect">
                      <a:avLst/>
                    </a:prstGeom>
                    <a:ln>
                      <a:noFill/>
                    </a:ln>
                    <a:extLst>
                      <a:ext uri="{53640926-AAD7-44d8-BBD7-CCE9431645EC}">
                        <a14:shadowObscured xmlns:a14="http://schemas.microsoft.com/office/drawing/2010/main"/>
                      </a:ext>
                    </a:extLst>
                  </pic:spPr>
                </pic:pic>
              </a:graphicData>
            </a:graphic>
          </wp:inline>
        </w:drawing>
      </w:r>
    </w:p>
    <w:p w:rsidR="00AD7A42" w:rsidRPr="0082676A" w:rsidRDefault="00AD7A42"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Three Leadership Variables: The Leader</w:t>
      </w:r>
    </w:p>
    <w:p w:rsidR="00AD7A42" w:rsidRPr="0082676A" w:rsidRDefault="00AD7A42"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Leaders’ skills and competencies</w:t>
      </w:r>
    </w:p>
    <w:p w:rsidR="00AD7A42" w:rsidRPr="0082676A" w:rsidRDefault="00AD7A42"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lastRenderedPageBreak/>
        <w:t>Technical</w:t>
      </w:r>
    </w:p>
    <w:p w:rsidR="00AD7A42" w:rsidRPr="0082676A" w:rsidRDefault="00AD7A42"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Interpersonal</w:t>
      </w:r>
    </w:p>
    <w:p w:rsidR="00AD7A42" w:rsidRPr="0082676A" w:rsidRDefault="00AD7A42"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Conceptual</w:t>
      </w:r>
    </w:p>
    <w:p w:rsidR="00AD7A42" w:rsidRPr="0082676A" w:rsidRDefault="00AD7A42"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Emotional intelligence</w:t>
      </w:r>
    </w:p>
    <w:p w:rsidR="00AD7A42" w:rsidRPr="0082676A" w:rsidRDefault="00AD7A42"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Social intelligence</w:t>
      </w:r>
    </w:p>
    <w:p w:rsidR="00AD7A42" w:rsidRPr="0082676A" w:rsidRDefault="00AD7A42"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Leaders’ behaviours</w:t>
      </w:r>
    </w:p>
    <w:p w:rsidR="00AD7A42" w:rsidRPr="0082676A" w:rsidRDefault="00C27EC4"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Charismatic Leadership:</w:t>
      </w:r>
    </w:p>
    <w:p w:rsidR="00C27EC4" w:rsidRPr="0082676A" w:rsidRDefault="00C27EC4"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Charisma is a strong form of referent power </w:t>
      </w:r>
    </w:p>
    <w:p w:rsidR="00C27EC4" w:rsidRPr="0082676A" w:rsidRDefault="00C27EC4"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Influence is based on individual inspirational qualities rather formal power</w:t>
      </w:r>
    </w:p>
    <w:p w:rsidR="00C27EC4" w:rsidRPr="0082676A" w:rsidRDefault="00C27EC4"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Followers or subordinates identify with charismatic leaders because of these exceptional qualities.</w:t>
      </w:r>
    </w:p>
    <w:p w:rsidR="00214339" w:rsidRPr="0082676A" w:rsidRDefault="00214339"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Transformational Leadership:</w:t>
      </w:r>
    </w:p>
    <w:p w:rsidR="00214339" w:rsidRPr="0082676A" w:rsidRDefault="00214339"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Leaders empower and coach followers</w:t>
      </w:r>
    </w:p>
    <w:p w:rsidR="00214339" w:rsidRPr="0082676A" w:rsidRDefault="00214339"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Followers identify with the leader</w:t>
      </w:r>
    </w:p>
    <w:p w:rsidR="00214339" w:rsidRPr="0082676A" w:rsidRDefault="00214339"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Motivate followers (to)</w:t>
      </w:r>
    </w:p>
    <w:p w:rsidR="00214339" w:rsidRPr="0082676A" w:rsidRDefault="002143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Ignore self-interest</w:t>
      </w:r>
    </w:p>
    <w:p w:rsidR="00214339" w:rsidRPr="0082676A" w:rsidRDefault="002143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Work for the larger good of the organization</w:t>
      </w:r>
    </w:p>
    <w:p w:rsidR="00214339" w:rsidRPr="0082676A" w:rsidRDefault="002143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Achieve significant accomplishments</w:t>
      </w:r>
    </w:p>
    <w:p w:rsidR="00214339" w:rsidRPr="0082676A" w:rsidRDefault="00214339" w:rsidP="007922E6">
      <w:pPr>
        <w:pStyle w:val="NoSpacing"/>
        <w:numPr>
          <w:ilvl w:val="2"/>
          <w:numId w:val="24"/>
        </w:numPr>
        <w:rPr>
          <w:rFonts w:asciiTheme="majorHAnsi" w:hAnsiTheme="majorHAnsi"/>
          <w:sz w:val="24"/>
          <w:szCs w:val="24"/>
        </w:rPr>
      </w:pPr>
      <w:r w:rsidRPr="0082676A">
        <w:rPr>
          <w:rFonts w:asciiTheme="majorHAnsi" w:hAnsiTheme="majorHAnsi"/>
          <w:sz w:val="24"/>
          <w:szCs w:val="24"/>
        </w:rPr>
        <w:t>Make major changes</w:t>
      </w:r>
    </w:p>
    <w:p w:rsidR="00E0567F" w:rsidRPr="0082676A" w:rsidRDefault="00E0567F"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Transactional Leadership:</w:t>
      </w:r>
    </w:p>
    <w:p w:rsidR="00E0567F" w:rsidRPr="0082676A" w:rsidRDefault="00E0567F"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More passive</w:t>
      </w:r>
    </w:p>
    <w:p w:rsidR="00036DCF" w:rsidRPr="0082676A" w:rsidRDefault="00E0567F"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Emphasizes</w:t>
      </w:r>
      <w:r w:rsidR="00036DCF" w:rsidRPr="0082676A">
        <w:rPr>
          <w:rFonts w:asciiTheme="majorHAnsi" w:hAnsiTheme="majorHAnsi"/>
          <w:sz w:val="24"/>
          <w:szCs w:val="24"/>
        </w:rPr>
        <w:t xml:space="preserve"> exchange of rewards or benefits for compliance with leader’s requests.</w:t>
      </w:r>
    </w:p>
    <w:p w:rsidR="00E0567F" w:rsidRPr="0082676A" w:rsidRDefault="00036DCF"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Appeals to followers’</w:t>
      </w:r>
      <w:r w:rsidR="00E0567F" w:rsidRPr="0082676A">
        <w:rPr>
          <w:rFonts w:asciiTheme="majorHAnsi" w:hAnsiTheme="majorHAnsi"/>
          <w:sz w:val="24"/>
          <w:szCs w:val="24"/>
        </w:rPr>
        <w:t xml:space="preserve"> </w:t>
      </w:r>
      <w:r w:rsidRPr="0082676A">
        <w:rPr>
          <w:rFonts w:asciiTheme="majorHAnsi" w:hAnsiTheme="majorHAnsi"/>
          <w:sz w:val="24"/>
          <w:szCs w:val="24"/>
        </w:rPr>
        <w:t>self-interests to motivate their performance.</w:t>
      </w:r>
    </w:p>
    <w:p w:rsidR="00541767" w:rsidRPr="0082676A" w:rsidRDefault="00541767" w:rsidP="007922E6">
      <w:pPr>
        <w:pStyle w:val="NoSpacing"/>
        <w:numPr>
          <w:ilvl w:val="0"/>
          <w:numId w:val="24"/>
        </w:numPr>
        <w:rPr>
          <w:rFonts w:asciiTheme="majorHAnsi" w:hAnsiTheme="majorHAnsi"/>
          <w:sz w:val="24"/>
          <w:szCs w:val="24"/>
        </w:rPr>
      </w:pPr>
      <w:r w:rsidRPr="0082676A">
        <w:rPr>
          <w:rFonts w:asciiTheme="majorHAnsi" w:hAnsiTheme="majorHAnsi"/>
          <w:sz w:val="24"/>
          <w:szCs w:val="24"/>
        </w:rPr>
        <w:t>Guidelines for Transformational Leadership: Those who want to be transformational leaders should:</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Develop a clear and appealing vision</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Develop a strategy for attaining the vision</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Articulate and promote the vision</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Act confident and optimistic</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Express confidence in followers</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Use early success in small steps to build confidence</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Celebrate successes</w:t>
      </w:r>
    </w:p>
    <w:p w:rsidR="00CF455B"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Use dramatic, symbolic actions to emphasize key values</w:t>
      </w:r>
    </w:p>
    <w:p w:rsidR="00541767" w:rsidRPr="0082676A" w:rsidRDefault="00CF455B" w:rsidP="007922E6">
      <w:pPr>
        <w:pStyle w:val="NoSpacing"/>
        <w:numPr>
          <w:ilvl w:val="1"/>
          <w:numId w:val="24"/>
        </w:numPr>
        <w:rPr>
          <w:rFonts w:asciiTheme="majorHAnsi" w:hAnsiTheme="majorHAnsi"/>
          <w:sz w:val="24"/>
          <w:szCs w:val="24"/>
        </w:rPr>
      </w:pPr>
      <w:r w:rsidRPr="0082676A">
        <w:rPr>
          <w:rFonts w:asciiTheme="majorHAnsi" w:hAnsiTheme="majorHAnsi"/>
          <w:sz w:val="24"/>
          <w:szCs w:val="24"/>
        </w:rPr>
        <w:t xml:space="preserve"> Lead by example</w:t>
      </w:r>
    </w:p>
    <w:p w:rsidR="00541767" w:rsidRPr="0082676A" w:rsidRDefault="00541767" w:rsidP="00F81647">
      <w:pPr>
        <w:pStyle w:val="NoSpacing"/>
        <w:rPr>
          <w:rFonts w:asciiTheme="majorHAnsi" w:hAnsiTheme="majorHAnsi"/>
          <w:sz w:val="24"/>
          <w:szCs w:val="24"/>
        </w:rPr>
      </w:pPr>
    </w:p>
    <w:p w:rsidR="00F81647" w:rsidRPr="0082676A" w:rsidRDefault="00F81647" w:rsidP="00F81647">
      <w:pPr>
        <w:pStyle w:val="NoSpacing"/>
        <w:rPr>
          <w:rFonts w:asciiTheme="majorHAnsi" w:hAnsiTheme="majorHAnsi"/>
          <w:b/>
          <w:sz w:val="24"/>
          <w:szCs w:val="24"/>
        </w:rPr>
      </w:pPr>
      <w:r w:rsidRPr="0082676A">
        <w:rPr>
          <w:rFonts w:asciiTheme="majorHAnsi" w:hAnsiTheme="majorHAnsi"/>
          <w:b/>
          <w:sz w:val="24"/>
          <w:szCs w:val="24"/>
        </w:rPr>
        <w:t>Week 12 (II)</w:t>
      </w:r>
    </w:p>
    <w:p w:rsidR="00F81647" w:rsidRPr="0082676A" w:rsidRDefault="00F81647" w:rsidP="007922E6">
      <w:pPr>
        <w:pStyle w:val="NoSpacing"/>
        <w:numPr>
          <w:ilvl w:val="0"/>
          <w:numId w:val="32"/>
        </w:numPr>
        <w:rPr>
          <w:rFonts w:asciiTheme="majorHAnsi" w:hAnsiTheme="majorHAnsi"/>
          <w:sz w:val="24"/>
          <w:szCs w:val="24"/>
        </w:rPr>
      </w:pPr>
      <w:r w:rsidRPr="0082676A">
        <w:rPr>
          <w:rFonts w:asciiTheme="majorHAnsi" w:hAnsiTheme="majorHAnsi"/>
          <w:sz w:val="24"/>
          <w:szCs w:val="24"/>
        </w:rPr>
        <w:t>Control Function in Management:</w:t>
      </w:r>
    </w:p>
    <w:p w:rsidR="00F81647" w:rsidRPr="0082676A" w:rsidRDefault="00F81647" w:rsidP="007922E6">
      <w:pPr>
        <w:pStyle w:val="NoSpacing"/>
        <w:numPr>
          <w:ilvl w:val="1"/>
          <w:numId w:val="32"/>
        </w:numPr>
        <w:rPr>
          <w:rFonts w:asciiTheme="majorHAnsi" w:hAnsiTheme="majorHAnsi"/>
          <w:sz w:val="24"/>
          <w:szCs w:val="24"/>
        </w:rPr>
      </w:pPr>
      <w:r w:rsidRPr="0082676A">
        <w:rPr>
          <w:rFonts w:asciiTheme="majorHAnsi" w:hAnsiTheme="majorHAnsi"/>
          <w:sz w:val="24"/>
          <w:szCs w:val="24"/>
        </w:rPr>
        <w:t>Control</w:t>
      </w:r>
    </w:p>
    <w:p w:rsidR="00CF455B" w:rsidRPr="0082676A" w:rsidRDefault="00CF455B" w:rsidP="007922E6">
      <w:pPr>
        <w:pStyle w:val="NoSpacing"/>
        <w:numPr>
          <w:ilvl w:val="2"/>
          <w:numId w:val="32"/>
        </w:numPr>
        <w:rPr>
          <w:rFonts w:asciiTheme="majorHAnsi" w:hAnsiTheme="majorHAnsi"/>
          <w:sz w:val="24"/>
          <w:szCs w:val="24"/>
        </w:rPr>
      </w:pPr>
      <w:r w:rsidRPr="0082676A">
        <w:rPr>
          <w:rFonts w:asciiTheme="majorHAnsi" w:hAnsiTheme="majorHAnsi"/>
          <w:sz w:val="24"/>
          <w:szCs w:val="24"/>
        </w:rPr>
        <w:t>Regulation of activities and behaviours within organizations</w:t>
      </w:r>
    </w:p>
    <w:p w:rsidR="00CF455B" w:rsidRPr="0082676A" w:rsidRDefault="00CF455B" w:rsidP="007922E6">
      <w:pPr>
        <w:pStyle w:val="NoSpacing"/>
        <w:numPr>
          <w:ilvl w:val="2"/>
          <w:numId w:val="32"/>
        </w:numPr>
        <w:rPr>
          <w:rFonts w:asciiTheme="majorHAnsi" w:hAnsiTheme="majorHAnsi"/>
          <w:sz w:val="24"/>
          <w:szCs w:val="24"/>
        </w:rPr>
      </w:pPr>
      <w:r w:rsidRPr="0082676A">
        <w:rPr>
          <w:rFonts w:asciiTheme="majorHAnsi" w:hAnsiTheme="majorHAnsi"/>
          <w:sz w:val="24"/>
          <w:szCs w:val="24"/>
        </w:rPr>
        <w:t>Adjustment or conformity to specifications or objectives</w:t>
      </w:r>
    </w:p>
    <w:p w:rsidR="00CF455B" w:rsidRPr="0082676A" w:rsidRDefault="00CF455B" w:rsidP="007922E6">
      <w:pPr>
        <w:pStyle w:val="NoSpacing"/>
        <w:numPr>
          <w:ilvl w:val="1"/>
          <w:numId w:val="32"/>
        </w:numPr>
        <w:rPr>
          <w:rFonts w:asciiTheme="majorHAnsi" w:hAnsiTheme="majorHAnsi"/>
          <w:sz w:val="24"/>
          <w:szCs w:val="24"/>
        </w:rPr>
      </w:pPr>
      <w:r w:rsidRPr="0082676A">
        <w:rPr>
          <w:rFonts w:asciiTheme="majorHAnsi" w:hAnsiTheme="majorHAnsi"/>
          <w:sz w:val="24"/>
          <w:szCs w:val="24"/>
        </w:rPr>
        <w:t xml:space="preserve">Effective control depends heavily on other functions that precede </w:t>
      </w:r>
      <w:r w:rsidR="00A95543" w:rsidRPr="0082676A">
        <w:rPr>
          <w:rFonts w:asciiTheme="majorHAnsi" w:hAnsiTheme="majorHAnsi"/>
          <w:sz w:val="24"/>
          <w:szCs w:val="24"/>
        </w:rPr>
        <w:t>it and feeds back to them</w:t>
      </w:r>
    </w:p>
    <w:p w:rsidR="00CF455B" w:rsidRPr="0082676A" w:rsidRDefault="00CF455B" w:rsidP="007922E6">
      <w:pPr>
        <w:pStyle w:val="NoSpacing"/>
        <w:numPr>
          <w:ilvl w:val="2"/>
          <w:numId w:val="32"/>
        </w:numPr>
        <w:rPr>
          <w:rFonts w:asciiTheme="majorHAnsi" w:hAnsiTheme="majorHAnsi"/>
          <w:sz w:val="24"/>
          <w:szCs w:val="24"/>
        </w:rPr>
      </w:pPr>
      <w:r w:rsidRPr="0082676A">
        <w:rPr>
          <w:rFonts w:asciiTheme="majorHAnsi" w:hAnsiTheme="majorHAnsi"/>
          <w:sz w:val="24"/>
          <w:szCs w:val="24"/>
        </w:rPr>
        <w:t xml:space="preserve">Planning </w:t>
      </w:r>
    </w:p>
    <w:p w:rsidR="00CF455B" w:rsidRPr="0082676A" w:rsidRDefault="00CF455B" w:rsidP="007922E6">
      <w:pPr>
        <w:pStyle w:val="NoSpacing"/>
        <w:numPr>
          <w:ilvl w:val="2"/>
          <w:numId w:val="32"/>
        </w:numPr>
        <w:rPr>
          <w:rFonts w:asciiTheme="majorHAnsi" w:hAnsiTheme="majorHAnsi"/>
          <w:sz w:val="24"/>
          <w:szCs w:val="24"/>
        </w:rPr>
      </w:pPr>
      <w:r w:rsidRPr="0082676A">
        <w:rPr>
          <w:rFonts w:asciiTheme="majorHAnsi" w:hAnsiTheme="majorHAnsi"/>
          <w:sz w:val="24"/>
          <w:szCs w:val="24"/>
        </w:rPr>
        <w:t>Organizing</w:t>
      </w:r>
    </w:p>
    <w:p w:rsidR="00AD75A6" w:rsidRPr="0082676A" w:rsidRDefault="00AD75A6" w:rsidP="007922E6">
      <w:pPr>
        <w:pStyle w:val="NoSpacing"/>
        <w:numPr>
          <w:ilvl w:val="2"/>
          <w:numId w:val="32"/>
        </w:numPr>
        <w:rPr>
          <w:rFonts w:asciiTheme="majorHAnsi" w:hAnsiTheme="majorHAnsi"/>
          <w:sz w:val="24"/>
          <w:szCs w:val="24"/>
        </w:rPr>
      </w:pPr>
      <w:r w:rsidRPr="0082676A">
        <w:rPr>
          <w:rFonts w:asciiTheme="majorHAnsi" w:hAnsiTheme="majorHAnsi"/>
          <w:sz w:val="24"/>
          <w:szCs w:val="24"/>
        </w:rPr>
        <w:lastRenderedPageBreak/>
        <w:t>Leading</w:t>
      </w:r>
    </w:p>
    <w:p w:rsidR="00AD75A6" w:rsidRPr="0082676A" w:rsidRDefault="00AD75A6" w:rsidP="00AD75A6">
      <w:pPr>
        <w:pStyle w:val="NoSpacing"/>
        <w:ind w:left="720"/>
        <w:rPr>
          <w:rFonts w:asciiTheme="majorHAnsi" w:hAnsiTheme="majorHAnsi"/>
          <w:sz w:val="24"/>
          <w:szCs w:val="24"/>
        </w:rPr>
      </w:pPr>
      <w:r w:rsidRPr="0082676A">
        <w:rPr>
          <w:rFonts w:asciiTheme="majorHAnsi" w:hAnsiTheme="majorHAnsi"/>
          <w:sz w:val="24"/>
          <w:szCs w:val="24"/>
        </w:rPr>
        <w:t>2.</w:t>
      </w:r>
      <w:r w:rsidRPr="0082676A">
        <w:rPr>
          <w:rFonts w:asciiTheme="majorHAnsi" w:hAnsiTheme="majorHAnsi"/>
          <w:noProof/>
          <w:sz w:val="24"/>
          <w:szCs w:val="24"/>
        </w:rPr>
        <w:drawing>
          <wp:inline distT="0" distB="0" distL="0" distR="0" wp14:anchorId="6E317306" wp14:editId="7A169E51">
            <wp:extent cx="4089400" cy="2785533"/>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t="6195" r="10104" b="12160"/>
                    <a:stretch/>
                  </pic:blipFill>
                  <pic:spPr bwMode="auto">
                    <a:xfrm>
                      <a:off x="0" y="0"/>
                      <a:ext cx="4097421" cy="2790996"/>
                    </a:xfrm>
                    <a:prstGeom prst="rect">
                      <a:avLst/>
                    </a:prstGeom>
                    <a:ln>
                      <a:noFill/>
                    </a:ln>
                    <a:extLst>
                      <a:ext uri="{53640926-AAD7-44d8-BBD7-CCE9431645EC}">
                        <a14:shadowObscured xmlns:a14="http://schemas.microsoft.com/office/drawing/2010/main"/>
                      </a:ext>
                    </a:extLst>
                  </pic:spPr>
                </pic:pic>
              </a:graphicData>
            </a:graphic>
          </wp:inline>
        </w:drawing>
      </w:r>
    </w:p>
    <w:p w:rsidR="00AD75A6" w:rsidRPr="0082676A" w:rsidRDefault="00AD75A6" w:rsidP="00AD75A6">
      <w:pPr>
        <w:pStyle w:val="NoSpacing"/>
        <w:ind w:left="720"/>
        <w:rPr>
          <w:rFonts w:asciiTheme="majorHAnsi" w:hAnsiTheme="majorHAnsi"/>
          <w:sz w:val="24"/>
          <w:szCs w:val="24"/>
        </w:rPr>
      </w:pPr>
      <w:r w:rsidRPr="0082676A">
        <w:rPr>
          <w:rFonts w:asciiTheme="majorHAnsi" w:hAnsiTheme="majorHAnsi"/>
          <w:sz w:val="24"/>
          <w:szCs w:val="24"/>
        </w:rPr>
        <w:t xml:space="preserve">3. </w:t>
      </w:r>
      <w:r w:rsidRPr="0082676A">
        <w:rPr>
          <w:rFonts w:asciiTheme="majorHAnsi" w:hAnsiTheme="majorHAnsi"/>
          <w:noProof/>
          <w:sz w:val="24"/>
          <w:szCs w:val="24"/>
        </w:rPr>
        <w:drawing>
          <wp:inline distT="0" distB="0" distL="0" distR="0" wp14:anchorId="50C4946B" wp14:editId="207EA49D">
            <wp:extent cx="4885266" cy="3302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5930" t="8120" r="1602" b="8547"/>
                    <a:stretch/>
                  </pic:blipFill>
                  <pic:spPr bwMode="auto">
                    <a:xfrm>
                      <a:off x="0" y="0"/>
                      <a:ext cx="4888431" cy="3304140"/>
                    </a:xfrm>
                    <a:prstGeom prst="rect">
                      <a:avLst/>
                    </a:prstGeom>
                    <a:ln>
                      <a:noFill/>
                    </a:ln>
                    <a:extLst>
                      <a:ext uri="{53640926-AAD7-44d8-BBD7-CCE9431645EC}">
                        <a14:shadowObscured xmlns:a14="http://schemas.microsoft.com/office/drawing/2010/main"/>
                      </a:ext>
                    </a:extLst>
                  </pic:spPr>
                </pic:pic>
              </a:graphicData>
            </a:graphic>
          </wp:inline>
        </w:drawing>
      </w:r>
    </w:p>
    <w:p w:rsidR="00310C86" w:rsidRPr="0082676A" w:rsidRDefault="00310C86" w:rsidP="00AD75A6">
      <w:pPr>
        <w:pStyle w:val="NoSpacing"/>
        <w:ind w:left="720"/>
        <w:rPr>
          <w:rFonts w:asciiTheme="majorHAnsi" w:hAnsiTheme="majorHAnsi"/>
          <w:sz w:val="24"/>
          <w:szCs w:val="24"/>
        </w:rPr>
      </w:pPr>
      <w:r w:rsidRPr="0082676A">
        <w:rPr>
          <w:rFonts w:asciiTheme="majorHAnsi" w:hAnsiTheme="majorHAnsi"/>
          <w:sz w:val="24"/>
          <w:szCs w:val="24"/>
        </w:rPr>
        <w:t>4.  Scope of Control: Strategic Control</w:t>
      </w:r>
    </w:p>
    <w:p w:rsidR="00310C86" w:rsidRPr="0082676A" w:rsidRDefault="00310C86" w:rsidP="007922E6">
      <w:pPr>
        <w:pStyle w:val="NoSpacing"/>
        <w:numPr>
          <w:ilvl w:val="0"/>
          <w:numId w:val="33"/>
        </w:numPr>
        <w:rPr>
          <w:rFonts w:asciiTheme="majorHAnsi" w:hAnsiTheme="majorHAnsi"/>
          <w:sz w:val="24"/>
          <w:szCs w:val="24"/>
        </w:rPr>
      </w:pPr>
      <w:r w:rsidRPr="0082676A">
        <w:rPr>
          <w:rFonts w:asciiTheme="majorHAnsi" w:hAnsiTheme="majorHAnsi"/>
          <w:sz w:val="24"/>
          <w:szCs w:val="24"/>
        </w:rPr>
        <w:t>Assess and regulate how the organization fits its external environment and meets its long-range objectives and goals</w:t>
      </w:r>
    </w:p>
    <w:p w:rsidR="00310C86" w:rsidRPr="0082676A" w:rsidRDefault="00310C86" w:rsidP="007922E6">
      <w:pPr>
        <w:pStyle w:val="NoSpacing"/>
        <w:numPr>
          <w:ilvl w:val="0"/>
          <w:numId w:val="33"/>
        </w:numPr>
        <w:rPr>
          <w:rFonts w:asciiTheme="majorHAnsi" w:hAnsiTheme="majorHAnsi"/>
          <w:sz w:val="24"/>
          <w:szCs w:val="24"/>
        </w:rPr>
      </w:pPr>
      <w:r w:rsidRPr="0082676A">
        <w:rPr>
          <w:rFonts w:asciiTheme="majorHAnsi" w:hAnsiTheme="majorHAnsi"/>
          <w:sz w:val="24"/>
          <w:szCs w:val="24"/>
        </w:rPr>
        <w:t>Control becomes less efficient in uncertain or changing environments</w:t>
      </w:r>
    </w:p>
    <w:p w:rsidR="00310C86" w:rsidRPr="0082676A" w:rsidRDefault="00310C86" w:rsidP="007922E6">
      <w:pPr>
        <w:pStyle w:val="NoSpacing"/>
        <w:numPr>
          <w:ilvl w:val="0"/>
          <w:numId w:val="33"/>
        </w:numPr>
        <w:rPr>
          <w:rFonts w:asciiTheme="majorHAnsi" w:hAnsiTheme="majorHAnsi"/>
          <w:sz w:val="24"/>
          <w:szCs w:val="24"/>
        </w:rPr>
      </w:pPr>
      <w:r w:rsidRPr="0082676A">
        <w:rPr>
          <w:rFonts w:asciiTheme="majorHAnsi" w:hAnsiTheme="majorHAnsi"/>
          <w:sz w:val="24"/>
          <w:szCs w:val="24"/>
        </w:rPr>
        <w:t>The topic of scope of control is divided into strategic, tactical, and operational control</w:t>
      </w:r>
    </w:p>
    <w:p w:rsidR="00310C86" w:rsidRPr="0082676A" w:rsidRDefault="00310C86" w:rsidP="00310C86">
      <w:pPr>
        <w:pStyle w:val="NoSpacing"/>
        <w:ind w:left="720"/>
        <w:rPr>
          <w:rFonts w:asciiTheme="majorHAnsi" w:hAnsiTheme="majorHAnsi"/>
          <w:sz w:val="24"/>
          <w:szCs w:val="24"/>
        </w:rPr>
      </w:pPr>
      <w:r w:rsidRPr="0082676A">
        <w:rPr>
          <w:rFonts w:asciiTheme="majorHAnsi" w:hAnsiTheme="majorHAnsi"/>
          <w:sz w:val="24"/>
          <w:szCs w:val="24"/>
        </w:rPr>
        <w:t>5.  Scope of Control: Tactical Control</w:t>
      </w:r>
    </w:p>
    <w:p w:rsidR="00CF455B" w:rsidRPr="0082676A" w:rsidRDefault="00CF455B" w:rsidP="007922E6">
      <w:pPr>
        <w:pStyle w:val="NoSpacing"/>
        <w:numPr>
          <w:ilvl w:val="0"/>
          <w:numId w:val="34"/>
        </w:numPr>
        <w:rPr>
          <w:rFonts w:asciiTheme="majorHAnsi" w:hAnsiTheme="majorHAnsi"/>
          <w:sz w:val="24"/>
          <w:szCs w:val="24"/>
        </w:rPr>
      </w:pPr>
      <w:r w:rsidRPr="0082676A">
        <w:rPr>
          <w:rFonts w:asciiTheme="majorHAnsi" w:hAnsiTheme="majorHAnsi"/>
          <w:sz w:val="24"/>
          <w:szCs w:val="24"/>
        </w:rPr>
        <w:t>Assess and regulate day-to-day functions of the organization and its major units in implementing its strategy</w:t>
      </w:r>
    </w:p>
    <w:p w:rsidR="00CF455B" w:rsidRPr="0082676A" w:rsidRDefault="00CF455B" w:rsidP="007922E6">
      <w:pPr>
        <w:pStyle w:val="NoSpacing"/>
        <w:numPr>
          <w:ilvl w:val="1"/>
          <w:numId w:val="34"/>
        </w:numPr>
        <w:rPr>
          <w:rFonts w:asciiTheme="majorHAnsi" w:hAnsiTheme="majorHAnsi"/>
          <w:sz w:val="24"/>
          <w:szCs w:val="24"/>
        </w:rPr>
      </w:pPr>
      <w:r w:rsidRPr="0082676A">
        <w:rPr>
          <w:rFonts w:asciiTheme="majorHAnsi" w:hAnsiTheme="majorHAnsi"/>
          <w:sz w:val="24"/>
          <w:szCs w:val="24"/>
        </w:rPr>
        <w:t>Financial controls</w:t>
      </w:r>
    </w:p>
    <w:p w:rsidR="00CF455B" w:rsidRPr="0082676A" w:rsidRDefault="00CF455B" w:rsidP="007922E6">
      <w:pPr>
        <w:pStyle w:val="NoSpacing"/>
        <w:numPr>
          <w:ilvl w:val="1"/>
          <w:numId w:val="34"/>
        </w:numPr>
        <w:rPr>
          <w:rFonts w:asciiTheme="majorHAnsi" w:hAnsiTheme="majorHAnsi"/>
          <w:sz w:val="24"/>
          <w:szCs w:val="24"/>
        </w:rPr>
      </w:pPr>
      <w:r w:rsidRPr="0082676A">
        <w:rPr>
          <w:rFonts w:asciiTheme="majorHAnsi" w:hAnsiTheme="majorHAnsi"/>
          <w:sz w:val="24"/>
          <w:szCs w:val="24"/>
        </w:rPr>
        <w:lastRenderedPageBreak/>
        <w:t>Budgetary controls</w:t>
      </w:r>
    </w:p>
    <w:p w:rsidR="00CF455B" w:rsidRPr="0082676A" w:rsidRDefault="00CF455B" w:rsidP="007922E6">
      <w:pPr>
        <w:pStyle w:val="NoSpacing"/>
        <w:numPr>
          <w:ilvl w:val="1"/>
          <w:numId w:val="34"/>
        </w:numPr>
        <w:rPr>
          <w:rFonts w:asciiTheme="majorHAnsi" w:hAnsiTheme="majorHAnsi"/>
          <w:sz w:val="24"/>
          <w:szCs w:val="24"/>
        </w:rPr>
      </w:pPr>
      <w:r w:rsidRPr="0082676A">
        <w:rPr>
          <w:rFonts w:asciiTheme="majorHAnsi" w:hAnsiTheme="majorHAnsi"/>
          <w:sz w:val="24"/>
          <w:szCs w:val="24"/>
        </w:rPr>
        <w:t>Supervisory structure controls</w:t>
      </w:r>
    </w:p>
    <w:p w:rsidR="00CF455B" w:rsidRPr="0082676A" w:rsidRDefault="00CF455B" w:rsidP="007922E6">
      <w:pPr>
        <w:pStyle w:val="NoSpacing"/>
        <w:numPr>
          <w:ilvl w:val="1"/>
          <w:numId w:val="34"/>
        </w:numPr>
        <w:rPr>
          <w:rFonts w:asciiTheme="majorHAnsi" w:hAnsiTheme="majorHAnsi"/>
          <w:sz w:val="24"/>
          <w:szCs w:val="24"/>
        </w:rPr>
      </w:pPr>
      <w:r w:rsidRPr="0082676A">
        <w:rPr>
          <w:rFonts w:asciiTheme="majorHAnsi" w:hAnsiTheme="majorHAnsi"/>
          <w:sz w:val="24"/>
          <w:szCs w:val="24"/>
        </w:rPr>
        <w:t>Human resource controls</w:t>
      </w:r>
    </w:p>
    <w:p w:rsidR="00CF455B" w:rsidRPr="0082676A" w:rsidRDefault="00CF455B" w:rsidP="007922E6">
      <w:pPr>
        <w:pStyle w:val="NoSpacing"/>
        <w:numPr>
          <w:ilvl w:val="1"/>
          <w:numId w:val="34"/>
        </w:numPr>
        <w:rPr>
          <w:rFonts w:asciiTheme="majorHAnsi" w:hAnsiTheme="majorHAnsi"/>
          <w:sz w:val="24"/>
          <w:szCs w:val="24"/>
        </w:rPr>
      </w:pPr>
      <w:r w:rsidRPr="0082676A">
        <w:rPr>
          <w:rFonts w:asciiTheme="majorHAnsi" w:hAnsiTheme="majorHAnsi"/>
          <w:sz w:val="24"/>
          <w:szCs w:val="24"/>
        </w:rPr>
        <w:t>Contrasting approaches to using tactical controls</w:t>
      </w:r>
    </w:p>
    <w:p w:rsidR="00CF455B" w:rsidRPr="0082676A" w:rsidRDefault="00CF455B" w:rsidP="007922E6">
      <w:pPr>
        <w:pStyle w:val="NoSpacing"/>
        <w:numPr>
          <w:ilvl w:val="2"/>
          <w:numId w:val="34"/>
        </w:numPr>
        <w:rPr>
          <w:rFonts w:asciiTheme="majorHAnsi" w:hAnsiTheme="majorHAnsi"/>
          <w:sz w:val="24"/>
          <w:szCs w:val="24"/>
        </w:rPr>
      </w:pPr>
      <w:r w:rsidRPr="0082676A">
        <w:rPr>
          <w:rFonts w:asciiTheme="majorHAnsi" w:hAnsiTheme="majorHAnsi"/>
          <w:sz w:val="24"/>
          <w:szCs w:val="24"/>
        </w:rPr>
        <w:t>Bureaucratic control</w:t>
      </w:r>
    </w:p>
    <w:p w:rsidR="00310C86" w:rsidRPr="0082676A" w:rsidRDefault="00310C86" w:rsidP="007922E6">
      <w:pPr>
        <w:pStyle w:val="NoSpacing"/>
        <w:numPr>
          <w:ilvl w:val="2"/>
          <w:numId w:val="34"/>
        </w:numPr>
        <w:rPr>
          <w:rFonts w:asciiTheme="majorHAnsi" w:hAnsiTheme="majorHAnsi"/>
          <w:sz w:val="24"/>
          <w:szCs w:val="24"/>
        </w:rPr>
      </w:pPr>
      <w:r w:rsidRPr="0082676A">
        <w:rPr>
          <w:rFonts w:asciiTheme="majorHAnsi" w:hAnsiTheme="majorHAnsi"/>
          <w:sz w:val="24"/>
          <w:szCs w:val="24"/>
        </w:rPr>
        <w:t>Commitment, or clan, control</w:t>
      </w:r>
    </w:p>
    <w:p w:rsidR="003578C4" w:rsidRPr="0082676A" w:rsidRDefault="008958CF" w:rsidP="008958CF">
      <w:pPr>
        <w:pStyle w:val="NoSpacing"/>
        <w:rPr>
          <w:rFonts w:asciiTheme="majorHAnsi" w:hAnsiTheme="majorHAnsi"/>
          <w:sz w:val="24"/>
          <w:szCs w:val="24"/>
        </w:rPr>
      </w:pPr>
      <w:r w:rsidRPr="0082676A">
        <w:rPr>
          <w:rFonts w:asciiTheme="majorHAnsi" w:hAnsiTheme="majorHAnsi"/>
          <w:sz w:val="24"/>
          <w:szCs w:val="24"/>
        </w:rPr>
        <w:t xml:space="preserve">6. </w:t>
      </w:r>
      <w:r w:rsidR="003578C4" w:rsidRPr="0082676A">
        <w:rPr>
          <w:rFonts w:asciiTheme="majorHAnsi" w:hAnsiTheme="majorHAnsi"/>
          <w:sz w:val="24"/>
          <w:szCs w:val="24"/>
        </w:rPr>
        <w:t>Budgetary Control:</w:t>
      </w:r>
    </w:p>
    <w:p w:rsidR="003578C4" w:rsidRPr="0082676A" w:rsidRDefault="008958CF" w:rsidP="008958CF">
      <w:pPr>
        <w:pStyle w:val="NoSpacing"/>
        <w:rPr>
          <w:rFonts w:asciiTheme="majorHAnsi" w:hAnsiTheme="majorHAnsi"/>
          <w:sz w:val="24"/>
          <w:szCs w:val="24"/>
        </w:rPr>
      </w:pPr>
      <w:r w:rsidRPr="0082676A">
        <w:rPr>
          <w:rFonts w:asciiTheme="majorHAnsi" w:hAnsiTheme="majorHAnsi"/>
          <w:noProof/>
          <w:sz w:val="24"/>
          <w:szCs w:val="24"/>
        </w:rPr>
        <w:drawing>
          <wp:inline distT="0" distB="0" distL="0" distR="0" wp14:anchorId="357DE969" wp14:editId="3A703AD6">
            <wp:extent cx="5037666" cy="2353733"/>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t="22410" r="5655" b="18816"/>
                    <a:stretch/>
                  </pic:blipFill>
                  <pic:spPr bwMode="auto">
                    <a:xfrm>
                      <a:off x="0" y="0"/>
                      <a:ext cx="5040766" cy="2355181"/>
                    </a:xfrm>
                    <a:prstGeom prst="rect">
                      <a:avLst/>
                    </a:prstGeom>
                    <a:ln>
                      <a:noFill/>
                    </a:ln>
                    <a:extLst>
                      <a:ext uri="{53640926-AAD7-44d8-BBD7-CCE9431645EC}">
                        <a14:shadowObscured xmlns:a14="http://schemas.microsoft.com/office/drawing/2010/main"/>
                      </a:ext>
                    </a:extLst>
                  </pic:spPr>
                </pic:pic>
              </a:graphicData>
            </a:graphic>
          </wp:inline>
        </w:drawing>
      </w:r>
    </w:p>
    <w:p w:rsidR="003578C4" w:rsidRPr="0082676A" w:rsidRDefault="003578C4" w:rsidP="008958CF">
      <w:pPr>
        <w:pStyle w:val="NoSpacing"/>
        <w:rPr>
          <w:rFonts w:asciiTheme="majorHAnsi" w:hAnsiTheme="majorHAnsi"/>
          <w:sz w:val="24"/>
          <w:szCs w:val="24"/>
        </w:rPr>
      </w:pPr>
      <w:r w:rsidRPr="0082676A">
        <w:rPr>
          <w:rFonts w:asciiTheme="majorHAnsi" w:hAnsiTheme="majorHAnsi"/>
          <w:noProof/>
          <w:sz w:val="24"/>
          <w:szCs w:val="24"/>
        </w:rPr>
        <w:drawing>
          <wp:inline distT="0" distB="0" distL="0" distR="0" wp14:anchorId="7E8DE779" wp14:editId="24F614F4">
            <wp:extent cx="5147731" cy="1405466"/>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409" t="26514" r="6210" b="38831"/>
                    <a:stretch/>
                  </pic:blipFill>
                  <pic:spPr bwMode="auto">
                    <a:xfrm>
                      <a:off x="0" y="0"/>
                      <a:ext cx="5147731" cy="1405466"/>
                    </a:xfrm>
                    <a:prstGeom prst="rect">
                      <a:avLst/>
                    </a:prstGeom>
                    <a:ln>
                      <a:noFill/>
                    </a:ln>
                    <a:extLst>
                      <a:ext uri="{53640926-AAD7-44d8-BBD7-CCE9431645EC}">
                        <a14:shadowObscured xmlns:a14="http://schemas.microsoft.com/office/drawing/2010/main"/>
                      </a:ext>
                    </a:extLst>
                  </pic:spPr>
                </pic:pic>
              </a:graphicData>
            </a:graphic>
          </wp:inline>
        </w:drawing>
      </w:r>
    </w:p>
    <w:p w:rsidR="003578C4" w:rsidRPr="0082676A" w:rsidRDefault="003578C4" w:rsidP="008958CF">
      <w:pPr>
        <w:pStyle w:val="NoSpacing"/>
        <w:rPr>
          <w:rFonts w:asciiTheme="majorHAnsi" w:hAnsiTheme="majorHAnsi"/>
          <w:sz w:val="24"/>
          <w:szCs w:val="24"/>
        </w:rPr>
      </w:pPr>
      <w:r w:rsidRPr="0082676A">
        <w:rPr>
          <w:rFonts w:asciiTheme="majorHAnsi" w:hAnsiTheme="majorHAnsi"/>
          <w:sz w:val="24"/>
          <w:szCs w:val="24"/>
        </w:rPr>
        <w:t>7. Scope of Control: Operational Control</w:t>
      </w:r>
    </w:p>
    <w:p w:rsidR="003578C4" w:rsidRPr="0082676A" w:rsidRDefault="003578C4" w:rsidP="007922E6">
      <w:pPr>
        <w:pStyle w:val="NoSpacing"/>
        <w:numPr>
          <w:ilvl w:val="0"/>
          <w:numId w:val="34"/>
        </w:numPr>
        <w:rPr>
          <w:rFonts w:asciiTheme="majorHAnsi" w:hAnsiTheme="majorHAnsi"/>
          <w:sz w:val="24"/>
          <w:szCs w:val="24"/>
        </w:rPr>
      </w:pPr>
      <w:r w:rsidRPr="0082676A">
        <w:rPr>
          <w:rFonts w:asciiTheme="majorHAnsi" w:hAnsiTheme="majorHAnsi"/>
          <w:sz w:val="24"/>
          <w:szCs w:val="24"/>
        </w:rPr>
        <w:t xml:space="preserve">Assess and regulate specific activities and </w:t>
      </w:r>
      <w:proofErr w:type="gramStart"/>
      <w:r w:rsidRPr="0082676A">
        <w:rPr>
          <w:rFonts w:asciiTheme="majorHAnsi" w:hAnsiTheme="majorHAnsi"/>
          <w:sz w:val="24"/>
          <w:szCs w:val="24"/>
        </w:rPr>
        <w:t>methods  used</w:t>
      </w:r>
      <w:proofErr w:type="gramEnd"/>
      <w:r w:rsidRPr="0082676A">
        <w:rPr>
          <w:rFonts w:asciiTheme="majorHAnsi" w:hAnsiTheme="majorHAnsi"/>
          <w:sz w:val="24"/>
          <w:szCs w:val="24"/>
        </w:rPr>
        <w:t xml:space="preserve"> to produce goods and services</w:t>
      </w:r>
    </w:p>
    <w:p w:rsidR="003578C4" w:rsidRPr="0082676A" w:rsidRDefault="003578C4" w:rsidP="007922E6">
      <w:pPr>
        <w:pStyle w:val="NoSpacing"/>
        <w:numPr>
          <w:ilvl w:val="0"/>
          <w:numId w:val="34"/>
        </w:numPr>
        <w:rPr>
          <w:rFonts w:asciiTheme="majorHAnsi" w:hAnsiTheme="majorHAnsi"/>
          <w:sz w:val="24"/>
          <w:szCs w:val="24"/>
        </w:rPr>
      </w:pPr>
      <w:r w:rsidRPr="0082676A">
        <w:rPr>
          <w:rFonts w:asciiTheme="majorHAnsi" w:hAnsiTheme="majorHAnsi"/>
          <w:sz w:val="24"/>
          <w:szCs w:val="24"/>
        </w:rPr>
        <w:t>Pre-control of operations</w:t>
      </w:r>
    </w:p>
    <w:p w:rsidR="003578C4" w:rsidRPr="0082676A" w:rsidRDefault="003578C4" w:rsidP="007922E6">
      <w:pPr>
        <w:pStyle w:val="NoSpacing"/>
        <w:numPr>
          <w:ilvl w:val="0"/>
          <w:numId w:val="34"/>
        </w:numPr>
        <w:rPr>
          <w:rFonts w:asciiTheme="majorHAnsi" w:hAnsiTheme="majorHAnsi"/>
          <w:sz w:val="24"/>
          <w:szCs w:val="24"/>
        </w:rPr>
      </w:pPr>
      <w:r w:rsidRPr="0082676A">
        <w:rPr>
          <w:rFonts w:asciiTheme="majorHAnsi" w:hAnsiTheme="majorHAnsi"/>
          <w:sz w:val="24"/>
          <w:szCs w:val="24"/>
        </w:rPr>
        <w:t>Concurrent control of operations</w:t>
      </w:r>
    </w:p>
    <w:p w:rsidR="003578C4" w:rsidRPr="0082676A" w:rsidRDefault="003578C4" w:rsidP="007922E6">
      <w:pPr>
        <w:pStyle w:val="NoSpacing"/>
        <w:numPr>
          <w:ilvl w:val="0"/>
          <w:numId w:val="34"/>
        </w:numPr>
        <w:rPr>
          <w:rFonts w:asciiTheme="majorHAnsi" w:hAnsiTheme="majorHAnsi"/>
          <w:sz w:val="24"/>
          <w:szCs w:val="24"/>
        </w:rPr>
      </w:pPr>
      <w:r w:rsidRPr="0082676A">
        <w:rPr>
          <w:rFonts w:asciiTheme="majorHAnsi" w:hAnsiTheme="majorHAnsi"/>
          <w:sz w:val="24"/>
          <w:szCs w:val="24"/>
        </w:rPr>
        <w:t>Post-control of operations</w:t>
      </w:r>
    </w:p>
    <w:p w:rsidR="003578C4" w:rsidRPr="0082676A" w:rsidRDefault="003578C4" w:rsidP="003578C4">
      <w:pPr>
        <w:pStyle w:val="NoSpacing"/>
        <w:rPr>
          <w:rFonts w:asciiTheme="majorHAnsi" w:hAnsiTheme="majorHAnsi"/>
          <w:sz w:val="24"/>
          <w:szCs w:val="24"/>
        </w:rPr>
      </w:pPr>
      <w:r w:rsidRPr="0082676A">
        <w:rPr>
          <w:rFonts w:asciiTheme="majorHAnsi" w:hAnsiTheme="majorHAnsi"/>
          <w:sz w:val="24"/>
          <w:szCs w:val="24"/>
        </w:rPr>
        <w:t>8.  Effectiveness of Controls</w:t>
      </w:r>
    </w:p>
    <w:p w:rsidR="003578C4" w:rsidRPr="0082676A" w:rsidRDefault="003578C4" w:rsidP="003578C4">
      <w:pPr>
        <w:pStyle w:val="NoSpacing"/>
        <w:rPr>
          <w:rFonts w:asciiTheme="majorHAnsi" w:hAnsiTheme="majorHAnsi"/>
          <w:sz w:val="24"/>
          <w:szCs w:val="24"/>
        </w:rPr>
      </w:pPr>
      <w:r w:rsidRPr="0082676A">
        <w:rPr>
          <w:rFonts w:asciiTheme="majorHAnsi" w:hAnsiTheme="majorHAnsi"/>
          <w:noProof/>
          <w:sz w:val="24"/>
          <w:szCs w:val="24"/>
        </w:rPr>
        <w:lastRenderedPageBreak/>
        <w:drawing>
          <wp:inline distT="0" distB="0" distL="0" distR="0" wp14:anchorId="0F8EA232" wp14:editId="6DF10B90">
            <wp:extent cx="4241800" cy="2482069"/>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3376" t="17792" r="7762" b="12879"/>
                    <a:stretch/>
                  </pic:blipFill>
                  <pic:spPr bwMode="auto">
                    <a:xfrm>
                      <a:off x="0" y="0"/>
                      <a:ext cx="4259299" cy="2492309"/>
                    </a:xfrm>
                    <a:prstGeom prst="rect">
                      <a:avLst/>
                    </a:prstGeom>
                    <a:ln>
                      <a:noFill/>
                    </a:ln>
                    <a:extLst>
                      <a:ext uri="{53640926-AAD7-44d8-BBD7-CCE9431645EC}">
                        <a14:shadowObscured xmlns:a14="http://schemas.microsoft.com/office/drawing/2010/main"/>
                      </a:ext>
                    </a:extLst>
                  </pic:spPr>
                </pic:pic>
              </a:graphicData>
            </a:graphic>
          </wp:inline>
        </w:drawing>
      </w:r>
    </w:p>
    <w:p w:rsidR="00237447" w:rsidRPr="0082676A" w:rsidRDefault="00237447" w:rsidP="00237447">
      <w:pPr>
        <w:pStyle w:val="NoSpacing"/>
        <w:rPr>
          <w:rFonts w:asciiTheme="majorHAnsi" w:hAnsiTheme="majorHAnsi"/>
          <w:b/>
          <w:sz w:val="24"/>
          <w:szCs w:val="24"/>
        </w:rPr>
      </w:pPr>
      <w:r w:rsidRPr="0082676A">
        <w:rPr>
          <w:rFonts w:asciiTheme="majorHAnsi" w:hAnsiTheme="majorHAnsi"/>
          <w:b/>
          <w:sz w:val="24"/>
          <w:szCs w:val="24"/>
        </w:rPr>
        <w:t>Week 13</w:t>
      </w:r>
    </w:p>
    <w:p w:rsidR="00237447" w:rsidRPr="0082676A" w:rsidRDefault="00237447" w:rsidP="00237447">
      <w:pPr>
        <w:pStyle w:val="NoSpacing"/>
        <w:rPr>
          <w:rFonts w:asciiTheme="majorHAnsi" w:hAnsiTheme="majorHAnsi"/>
          <w:sz w:val="24"/>
          <w:szCs w:val="24"/>
        </w:rPr>
      </w:pPr>
      <w:r w:rsidRPr="0082676A">
        <w:rPr>
          <w:rFonts w:asciiTheme="majorHAnsi" w:hAnsiTheme="majorHAnsi"/>
          <w:sz w:val="24"/>
          <w:szCs w:val="24"/>
        </w:rPr>
        <w:t xml:space="preserve">       1.  Marketing: Planning and executing the development, pricing, promotion and distribution of ideas, goods and services to create exchanges that satisfy both buyers’ and sellers’ objectives.</w:t>
      </w:r>
    </w:p>
    <w:p w:rsidR="00237447" w:rsidRPr="0082676A" w:rsidRDefault="00C67B83" w:rsidP="007922E6">
      <w:pPr>
        <w:pStyle w:val="NoSpacing"/>
        <w:numPr>
          <w:ilvl w:val="0"/>
          <w:numId w:val="32"/>
        </w:numPr>
        <w:rPr>
          <w:rFonts w:asciiTheme="majorHAnsi" w:hAnsiTheme="majorHAnsi"/>
          <w:sz w:val="24"/>
          <w:szCs w:val="24"/>
        </w:rPr>
      </w:pPr>
      <w:r w:rsidRPr="0082676A">
        <w:rPr>
          <w:rFonts w:asciiTheme="majorHAnsi" w:hAnsiTheme="majorHAnsi"/>
          <w:sz w:val="24"/>
          <w:szCs w:val="24"/>
        </w:rPr>
        <w:t>What is a sustainable competitive advantage? Something the firm can consistently do better than its competitors.</w:t>
      </w:r>
    </w:p>
    <w:p w:rsidR="00C67B83" w:rsidRPr="0082676A" w:rsidRDefault="00C67B83" w:rsidP="007922E6">
      <w:pPr>
        <w:pStyle w:val="NoSpacing"/>
        <w:numPr>
          <w:ilvl w:val="0"/>
          <w:numId w:val="32"/>
        </w:numPr>
        <w:rPr>
          <w:rFonts w:asciiTheme="majorHAnsi" w:hAnsiTheme="majorHAnsi"/>
          <w:sz w:val="24"/>
          <w:szCs w:val="24"/>
        </w:rPr>
      </w:pPr>
      <w:r w:rsidRPr="0082676A">
        <w:rPr>
          <w:rFonts w:asciiTheme="majorHAnsi" w:hAnsiTheme="majorHAnsi"/>
          <w:sz w:val="24"/>
          <w:szCs w:val="24"/>
        </w:rPr>
        <w:t>A segment is a group that responds similarly to a firm’s marketing efforts.</w:t>
      </w:r>
    </w:p>
    <w:p w:rsidR="00C67B83" w:rsidRPr="0082676A" w:rsidRDefault="00C67B83" w:rsidP="007922E6">
      <w:pPr>
        <w:pStyle w:val="NoSpacing"/>
        <w:numPr>
          <w:ilvl w:val="0"/>
          <w:numId w:val="32"/>
        </w:numPr>
        <w:rPr>
          <w:rFonts w:asciiTheme="majorHAnsi" w:hAnsiTheme="majorHAnsi"/>
          <w:sz w:val="24"/>
          <w:szCs w:val="24"/>
        </w:rPr>
      </w:pPr>
      <w:r w:rsidRPr="0082676A">
        <w:rPr>
          <w:rFonts w:asciiTheme="majorHAnsi" w:hAnsiTheme="majorHAnsi"/>
          <w:sz w:val="24"/>
          <w:szCs w:val="24"/>
        </w:rPr>
        <w:t>One of the keys in place and value delivery is to provide the consumer ___________________.</w:t>
      </w:r>
    </w:p>
    <w:p w:rsidR="00C67B83" w:rsidRPr="0082676A" w:rsidRDefault="00C67B83" w:rsidP="007922E6">
      <w:pPr>
        <w:pStyle w:val="NoSpacing"/>
        <w:numPr>
          <w:ilvl w:val="0"/>
          <w:numId w:val="32"/>
        </w:numPr>
        <w:rPr>
          <w:rFonts w:asciiTheme="majorHAnsi" w:hAnsiTheme="majorHAnsi"/>
          <w:sz w:val="24"/>
          <w:szCs w:val="24"/>
        </w:rPr>
      </w:pPr>
    </w:p>
    <w:sectPr w:rsidR="00C67B83" w:rsidRPr="0082676A">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2E6" w:rsidRDefault="007922E6" w:rsidP="00F81647">
      <w:pPr>
        <w:spacing w:after="0" w:line="240" w:lineRule="auto"/>
      </w:pPr>
      <w:r>
        <w:separator/>
      </w:r>
    </w:p>
  </w:endnote>
  <w:endnote w:type="continuationSeparator" w:id="0">
    <w:p w:rsidR="007922E6" w:rsidRDefault="007922E6" w:rsidP="00F81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223460"/>
      <w:docPartObj>
        <w:docPartGallery w:val="Page Numbers (Bottom of Page)"/>
        <w:docPartUnique/>
      </w:docPartObj>
    </w:sdtPr>
    <w:sdtEndPr>
      <w:rPr>
        <w:noProof/>
      </w:rPr>
    </w:sdtEndPr>
    <w:sdtContent>
      <w:p w:rsidR="00CF455B" w:rsidRDefault="00CF455B">
        <w:pPr>
          <w:pStyle w:val="Footer"/>
          <w:jc w:val="center"/>
        </w:pPr>
        <w:r>
          <w:fldChar w:fldCharType="begin"/>
        </w:r>
        <w:r>
          <w:instrText xml:space="preserve"> PAGE   \* MERGEFORMAT </w:instrText>
        </w:r>
        <w:r>
          <w:fldChar w:fldCharType="separate"/>
        </w:r>
        <w:r w:rsidR="0082676A">
          <w:rPr>
            <w:noProof/>
          </w:rPr>
          <w:t>13</w:t>
        </w:r>
        <w:r>
          <w:rPr>
            <w:noProof/>
          </w:rPr>
          <w:fldChar w:fldCharType="end"/>
        </w:r>
      </w:p>
    </w:sdtContent>
  </w:sdt>
  <w:p w:rsidR="00CF455B" w:rsidRDefault="00CF455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2E6" w:rsidRDefault="007922E6" w:rsidP="00F81647">
      <w:pPr>
        <w:spacing w:after="0" w:line="240" w:lineRule="auto"/>
      </w:pPr>
      <w:r>
        <w:separator/>
      </w:r>
    </w:p>
  </w:footnote>
  <w:footnote w:type="continuationSeparator" w:id="0">
    <w:p w:rsidR="007922E6" w:rsidRDefault="007922E6" w:rsidP="00F8164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A7B8E"/>
    <w:multiLevelType w:val="hybridMultilevel"/>
    <w:tmpl w:val="917CD3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242B80"/>
    <w:multiLevelType w:val="hybridMultilevel"/>
    <w:tmpl w:val="685613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544D43"/>
    <w:multiLevelType w:val="hybridMultilevel"/>
    <w:tmpl w:val="7DA6B8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8663DA"/>
    <w:multiLevelType w:val="hybridMultilevel"/>
    <w:tmpl w:val="D0FAB1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D974C9"/>
    <w:multiLevelType w:val="hybridMultilevel"/>
    <w:tmpl w:val="BA8AF84E"/>
    <w:lvl w:ilvl="0" w:tplc="648E08E4">
      <w:start w:val="1"/>
      <w:numFmt w:val="decimal"/>
      <w:lvlText w:val="%1."/>
      <w:lvlJc w:val="left"/>
      <w:pPr>
        <w:tabs>
          <w:tab w:val="num" w:pos="720"/>
        </w:tabs>
        <w:ind w:left="720" w:hanging="360"/>
      </w:pPr>
      <w:rPr>
        <w:rFonts w:asciiTheme="minorHAnsi" w:eastAsiaTheme="minorHAnsi" w:hAnsiTheme="minorHAnsi" w:cstheme="minorBidi"/>
      </w:rPr>
    </w:lvl>
    <w:lvl w:ilvl="1" w:tplc="3AE02F0A">
      <w:start w:val="1242"/>
      <w:numFmt w:val="bullet"/>
      <w:lvlText w:val="•"/>
      <w:lvlJc w:val="left"/>
      <w:pPr>
        <w:tabs>
          <w:tab w:val="num" w:pos="1440"/>
        </w:tabs>
        <w:ind w:left="1440" w:hanging="360"/>
      </w:pPr>
      <w:rPr>
        <w:rFonts w:ascii="Arial" w:hAnsi="Arial" w:hint="default"/>
      </w:rPr>
    </w:lvl>
    <w:lvl w:ilvl="2" w:tplc="F8021D24" w:tentative="1">
      <w:start w:val="1"/>
      <w:numFmt w:val="bullet"/>
      <w:lvlText w:val="•"/>
      <w:lvlJc w:val="left"/>
      <w:pPr>
        <w:tabs>
          <w:tab w:val="num" w:pos="2160"/>
        </w:tabs>
        <w:ind w:left="2160" w:hanging="360"/>
      </w:pPr>
      <w:rPr>
        <w:rFonts w:ascii="Arial" w:hAnsi="Arial" w:hint="default"/>
      </w:rPr>
    </w:lvl>
    <w:lvl w:ilvl="3" w:tplc="4F0AB90E" w:tentative="1">
      <w:start w:val="1"/>
      <w:numFmt w:val="bullet"/>
      <w:lvlText w:val="•"/>
      <w:lvlJc w:val="left"/>
      <w:pPr>
        <w:tabs>
          <w:tab w:val="num" w:pos="2880"/>
        </w:tabs>
        <w:ind w:left="2880" w:hanging="360"/>
      </w:pPr>
      <w:rPr>
        <w:rFonts w:ascii="Arial" w:hAnsi="Arial" w:hint="default"/>
      </w:rPr>
    </w:lvl>
    <w:lvl w:ilvl="4" w:tplc="F6EC4DD0" w:tentative="1">
      <w:start w:val="1"/>
      <w:numFmt w:val="bullet"/>
      <w:lvlText w:val="•"/>
      <w:lvlJc w:val="left"/>
      <w:pPr>
        <w:tabs>
          <w:tab w:val="num" w:pos="3600"/>
        </w:tabs>
        <w:ind w:left="3600" w:hanging="360"/>
      </w:pPr>
      <w:rPr>
        <w:rFonts w:ascii="Arial" w:hAnsi="Arial" w:hint="default"/>
      </w:rPr>
    </w:lvl>
    <w:lvl w:ilvl="5" w:tplc="9A12211C" w:tentative="1">
      <w:start w:val="1"/>
      <w:numFmt w:val="bullet"/>
      <w:lvlText w:val="•"/>
      <w:lvlJc w:val="left"/>
      <w:pPr>
        <w:tabs>
          <w:tab w:val="num" w:pos="4320"/>
        </w:tabs>
        <w:ind w:left="4320" w:hanging="360"/>
      </w:pPr>
      <w:rPr>
        <w:rFonts w:ascii="Arial" w:hAnsi="Arial" w:hint="default"/>
      </w:rPr>
    </w:lvl>
    <w:lvl w:ilvl="6" w:tplc="A672FCC6" w:tentative="1">
      <w:start w:val="1"/>
      <w:numFmt w:val="bullet"/>
      <w:lvlText w:val="•"/>
      <w:lvlJc w:val="left"/>
      <w:pPr>
        <w:tabs>
          <w:tab w:val="num" w:pos="5040"/>
        </w:tabs>
        <w:ind w:left="5040" w:hanging="360"/>
      </w:pPr>
      <w:rPr>
        <w:rFonts w:ascii="Arial" w:hAnsi="Arial" w:hint="default"/>
      </w:rPr>
    </w:lvl>
    <w:lvl w:ilvl="7" w:tplc="FE04AD50" w:tentative="1">
      <w:start w:val="1"/>
      <w:numFmt w:val="bullet"/>
      <w:lvlText w:val="•"/>
      <w:lvlJc w:val="left"/>
      <w:pPr>
        <w:tabs>
          <w:tab w:val="num" w:pos="5760"/>
        </w:tabs>
        <w:ind w:left="5760" w:hanging="360"/>
      </w:pPr>
      <w:rPr>
        <w:rFonts w:ascii="Arial" w:hAnsi="Arial" w:hint="default"/>
      </w:rPr>
    </w:lvl>
    <w:lvl w:ilvl="8" w:tplc="875441C0" w:tentative="1">
      <w:start w:val="1"/>
      <w:numFmt w:val="bullet"/>
      <w:lvlText w:val="•"/>
      <w:lvlJc w:val="left"/>
      <w:pPr>
        <w:tabs>
          <w:tab w:val="num" w:pos="6480"/>
        </w:tabs>
        <w:ind w:left="6480" w:hanging="360"/>
      </w:pPr>
      <w:rPr>
        <w:rFonts w:ascii="Arial" w:hAnsi="Arial" w:hint="default"/>
      </w:rPr>
    </w:lvl>
  </w:abstractNum>
  <w:abstractNum w:abstractNumId="5">
    <w:nsid w:val="19E81517"/>
    <w:multiLevelType w:val="hybridMultilevel"/>
    <w:tmpl w:val="974A561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D8474F"/>
    <w:multiLevelType w:val="hybridMultilevel"/>
    <w:tmpl w:val="D2468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478489B"/>
    <w:multiLevelType w:val="hybridMultilevel"/>
    <w:tmpl w:val="2D9ACFDA"/>
    <w:lvl w:ilvl="0" w:tplc="79BEF0A6">
      <w:start w:val="1"/>
      <w:numFmt w:val="bullet"/>
      <w:lvlText w:val="•"/>
      <w:lvlJc w:val="left"/>
      <w:pPr>
        <w:tabs>
          <w:tab w:val="num" w:pos="720"/>
        </w:tabs>
        <w:ind w:left="720" w:hanging="360"/>
      </w:pPr>
      <w:rPr>
        <w:rFonts w:ascii="Arial" w:hAnsi="Arial" w:hint="default"/>
      </w:rPr>
    </w:lvl>
    <w:lvl w:ilvl="1" w:tplc="CA22257A" w:tentative="1">
      <w:start w:val="1"/>
      <w:numFmt w:val="bullet"/>
      <w:lvlText w:val="•"/>
      <w:lvlJc w:val="left"/>
      <w:pPr>
        <w:tabs>
          <w:tab w:val="num" w:pos="1440"/>
        </w:tabs>
        <w:ind w:left="1440" w:hanging="360"/>
      </w:pPr>
      <w:rPr>
        <w:rFonts w:ascii="Arial" w:hAnsi="Arial" w:hint="default"/>
      </w:rPr>
    </w:lvl>
    <w:lvl w:ilvl="2" w:tplc="1D523A7C" w:tentative="1">
      <w:start w:val="1"/>
      <w:numFmt w:val="bullet"/>
      <w:lvlText w:val="•"/>
      <w:lvlJc w:val="left"/>
      <w:pPr>
        <w:tabs>
          <w:tab w:val="num" w:pos="2160"/>
        </w:tabs>
        <w:ind w:left="2160" w:hanging="360"/>
      </w:pPr>
      <w:rPr>
        <w:rFonts w:ascii="Arial" w:hAnsi="Arial" w:hint="default"/>
      </w:rPr>
    </w:lvl>
    <w:lvl w:ilvl="3" w:tplc="0EFE7902" w:tentative="1">
      <w:start w:val="1"/>
      <w:numFmt w:val="bullet"/>
      <w:lvlText w:val="•"/>
      <w:lvlJc w:val="left"/>
      <w:pPr>
        <w:tabs>
          <w:tab w:val="num" w:pos="2880"/>
        </w:tabs>
        <w:ind w:left="2880" w:hanging="360"/>
      </w:pPr>
      <w:rPr>
        <w:rFonts w:ascii="Arial" w:hAnsi="Arial" w:hint="default"/>
      </w:rPr>
    </w:lvl>
    <w:lvl w:ilvl="4" w:tplc="D73A4A96" w:tentative="1">
      <w:start w:val="1"/>
      <w:numFmt w:val="bullet"/>
      <w:lvlText w:val="•"/>
      <w:lvlJc w:val="left"/>
      <w:pPr>
        <w:tabs>
          <w:tab w:val="num" w:pos="3600"/>
        </w:tabs>
        <w:ind w:left="3600" w:hanging="360"/>
      </w:pPr>
      <w:rPr>
        <w:rFonts w:ascii="Arial" w:hAnsi="Arial" w:hint="default"/>
      </w:rPr>
    </w:lvl>
    <w:lvl w:ilvl="5" w:tplc="CA98B3EA" w:tentative="1">
      <w:start w:val="1"/>
      <w:numFmt w:val="bullet"/>
      <w:lvlText w:val="•"/>
      <w:lvlJc w:val="left"/>
      <w:pPr>
        <w:tabs>
          <w:tab w:val="num" w:pos="4320"/>
        </w:tabs>
        <w:ind w:left="4320" w:hanging="360"/>
      </w:pPr>
      <w:rPr>
        <w:rFonts w:ascii="Arial" w:hAnsi="Arial" w:hint="default"/>
      </w:rPr>
    </w:lvl>
    <w:lvl w:ilvl="6" w:tplc="AFF27CFE" w:tentative="1">
      <w:start w:val="1"/>
      <w:numFmt w:val="bullet"/>
      <w:lvlText w:val="•"/>
      <w:lvlJc w:val="left"/>
      <w:pPr>
        <w:tabs>
          <w:tab w:val="num" w:pos="5040"/>
        </w:tabs>
        <w:ind w:left="5040" w:hanging="360"/>
      </w:pPr>
      <w:rPr>
        <w:rFonts w:ascii="Arial" w:hAnsi="Arial" w:hint="default"/>
      </w:rPr>
    </w:lvl>
    <w:lvl w:ilvl="7" w:tplc="886CF9EA" w:tentative="1">
      <w:start w:val="1"/>
      <w:numFmt w:val="bullet"/>
      <w:lvlText w:val="•"/>
      <w:lvlJc w:val="left"/>
      <w:pPr>
        <w:tabs>
          <w:tab w:val="num" w:pos="5760"/>
        </w:tabs>
        <w:ind w:left="5760" w:hanging="360"/>
      </w:pPr>
      <w:rPr>
        <w:rFonts w:ascii="Arial" w:hAnsi="Arial" w:hint="default"/>
      </w:rPr>
    </w:lvl>
    <w:lvl w:ilvl="8" w:tplc="1634334C" w:tentative="1">
      <w:start w:val="1"/>
      <w:numFmt w:val="bullet"/>
      <w:lvlText w:val="•"/>
      <w:lvlJc w:val="left"/>
      <w:pPr>
        <w:tabs>
          <w:tab w:val="num" w:pos="6480"/>
        </w:tabs>
        <w:ind w:left="6480" w:hanging="360"/>
      </w:pPr>
      <w:rPr>
        <w:rFonts w:ascii="Arial" w:hAnsi="Arial" w:hint="default"/>
      </w:rPr>
    </w:lvl>
  </w:abstractNum>
  <w:abstractNum w:abstractNumId="8">
    <w:nsid w:val="31F37E11"/>
    <w:multiLevelType w:val="hybridMultilevel"/>
    <w:tmpl w:val="666E291E"/>
    <w:lvl w:ilvl="0" w:tplc="C764FAAC">
      <w:start w:val="1"/>
      <w:numFmt w:val="bullet"/>
      <w:lvlText w:val="•"/>
      <w:lvlJc w:val="left"/>
      <w:pPr>
        <w:tabs>
          <w:tab w:val="num" w:pos="720"/>
        </w:tabs>
        <w:ind w:left="720" w:hanging="360"/>
      </w:pPr>
      <w:rPr>
        <w:rFonts w:ascii="Arial" w:hAnsi="Arial" w:hint="default"/>
      </w:rPr>
    </w:lvl>
    <w:lvl w:ilvl="1" w:tplc="5F640F88" w:tentative="1">
      <w:start w:val="1"/>
      <w:numFmt w:val="bullet"/>
      <w:lvlText w:val="•"/>
      <w:lvlJc w:val="left"/>
      <w:pPr>
        <w:tabs>
          <w:tab w:val="num" w:pos="1440"/>
        </w:tabs>
        <w:ind w:left="1440" w:hanging="360"/>
      </w:pPr>
      <w:rPr>
        <w:rFonts w:ascii="Arial" w:hAnsi="Arial" w:hint="default"/>
      </w:rPr>
    </w:lvl>
    <w:lvl w:ilvl="2" w:tplc="1514FA80" w:tentative="1">
      <w:start w:val="1"/>
      <w:numFmt w:val="bullet"/>
      <w:lvlText w:val="•"/>
      <w:lvlJc w:val="left"/>
      <w:pPr>
        <w:tabs>
          <w:tab w:val="num" w:pos="2160"/>
        </w:tabs>
        <w:ind w:left="2160" w:hanging="360"/>
      </w:pPr>
      <w:rPr>
        <w:rFonts w:ascii="Arial" w:hAnsi="Arial" w:hint="default"/>
      </w:rPr>
    </w:lvl>
    <w:lvl w:ilvl="3" w:tplc="8F1459C8" w:tentative="1">
      <w:start w:val="1"/>
      <w:numFmt w:val="bullet"/>
      <w:lvlText w:val="•"/>
      <w:lvlJc w:val="left"/>
      <w:pPr>
        <w:tabs>
          <w:tab w:val="num" w:pos="2880"/>
        </w:tabs>
        <w:ind w:left="2880" w:hanging="360"/>
      </w:pPr>
      <w:rPr>
        <w:rFonts w:ascii="Arial" w:hAnsi="Arial" w:hint="default"/>
      </w:rPr>
    </w:lvl>
    <w:lvl w:ilvl="4" w:tplc="CEE010C0" w:tentative="1">
      <w:start w:val="1"/>
      <w:numFmt w:val="bullet"/>
      <w:lvlText w:val="•"/>
      <w:lvlJc w:val="left"/>
      <w:pPr>
        <w:tabs>
          <w:tab w:val="num" w:pos="3600"/>
        </w:tabs>
        <w:ind w:left="3600" w:hanging="360"/>
      </w:pPr>
      <w:rPr>
        <w:rFonts w:ascii="Arial" w:hAnsi="Arial" w:hint="default"/>
      </w:rPr>
    </w:lvl>
    <w:lvl w:ilvl="5" w:tplc="0188221C" w:tentative="1">
      <w:start w:val="1"/>
      <w:numFmt w:val="bullet"/>
      <w:lvlText w:val="•"/>
      <w:lvlJc w:val="left"/>
      <w:pPr>
        <w:tabs>
          <w:tab w:val="num" w:pos="4320"/>
        </w:tabs>
        <w:ind w:left="4320" w:hanging="360"/>
      </w:pPr>
      <w:rPr>
        <w:rFonts w:ascii="Arial" w:hAnsi="Arial" w:hint="default"/>
      </w:rPr>
    </w:lvl>
    <w:lvl w:ilvl="6" w:tplc="CDA27A1A" w:tentative="1">
      <w:start w:val="1"/>
      <w:numFmt w:val="bullet"/>
      <w:lvlText w:val="•"/>
      <w:lvlJc w:val="left"/>
      <w:pPr>
        <w:tabs>
          <w:tab w:val="num" w:pos="5040"/>
        </w:tabs>
        <w:ind w:left="5040" w:hanging="360"/>
      </w:pPr>
      <w:rPr>
        <w:rFonts w:ascii="Arial" w:hAnsi="Arial" w:hint="default"/>
      </w:rPr>
    </w:lvl>
    <w:lvl w:ilvl="7" w:tplc="A43AD9E2" w:tentative="1">
      <w:start w:val="1"/>
      <w:numFmt w:val="bullet"/>
      <w:lvlText w:val="•"/>
      <w:lvlJc w:val="left"/>
      <w:pPr>
        <w:tabs>
          <w:tab w:val="num" w:pos="5760"/>
        </w:tabs>
        <w:ind w:left="5760" w:hanging="360"/>
      </w:pPr>
      <w:rPr>
        <w:rFonts w:ascii="Arial" w:hAnsi="Arial" w:hint="default"/>
      </w:rPr>
    </w:lvl>
    <w:lvl w:ilvl="8" w:tplc="3ED25692" w:tentative="1">
      <w:start w:val="1"/>
      <w:numFmt w:val="bullet"/>
      <w:lvlText w:val="•"/>
      <w:lvlJc w:val="left"/>
      <w:pPr>
        <w:tabs>
          <w:tab w:val="num" w:pos="6480"/>
        </w:tabs>
        <w:ind w:left="6480" w:hanging="360"/>
      </w:pPr>
      <w:rPr>
        <w:rFonts w:ascii="Arial" w:hAnsi="Arial" w:hint="default"/>
      </w:rPr>
    </w:lvl>
  </w:abstractNum>
  <w:abstractNum w:abstractNumId="9">
    <w:nsid w:val="33A86666"/>
    <w:multiLevelType w:val="hybridMultilevel"/>
    <w:tmpl w:val="58B23D3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C04533"/>
    <w:multiLevelType w:val="hybridMultilevel"/>
    <w:tmpl w:val="15804A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CA254A2"/>
    <w:multiLevelType w:val="hybridMultilevel"/>
    <w:tmpl w:val="2CBA5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5D949F4"/>
    <w:multiLevelType w:val="hybridMultilevel"/>
    <w:tmpl w:val="BF584A6C"/>
    <w:lvl w:ilvl="0" w:tplc="3AE02F0A">
      <w:start w:val="1242"/>
      <w:numFmt w:val="bullet"/>
      <w:lvlText w:val="•"/>
      <w:lvlJc w:val="left"/>
      <w:pPr>
        <w:ind w:left="1440" w:hanging="360"/>
      </w:pPr>
      <w:rPr>
        <w:rFonts w:ascii="Arial" w:hAnsi="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9672941"/>
    <w:multiLevelType w:val="hybridMultilevel"/>
    <w:tmpl w:val="94FC000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4B747000"/>
    <w:multiLevelType w:val="hybridMultilevel"/>
    <w:tmpl w:val="217870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F385789"/>
    <w:multiLevelType w:val="hybridMultilevel"/>
    <w:tmpl w:val="E3AA87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8701C46"/>
    <w:multiLevelType w:val="hybridMultilevel"/>
    <w:tmpl w:val="18E097C6"/>
    <w:lvl w:ilvl="0" w:tplc="78F6FC96">
      <w:start w:val="1"/>
      <w:numFmt w:val="decimal"/>
      <w:lvlText w:val="%1."/>
      <w:lvlJc w:val="left"/>
      <w:pPr>
        <w:ind w:left="720" w:hanging="360"/>
      </w:pPr>
      <w:rPr>
        <w:rFonts w:asciiTheme="minorHAnsi" w:eastAsiaTheme="minorHAnsi" w:hAnsiTheme="minorHAnsi" w:cstheme="minorBidi"/>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8E788C"/>
    <w:multiLevelType w:val="hybridMultilevel"/>
    <w:tmpl w:val="291EAAA4"/>
    <w:lvl w:ilvl="0" w:tplc="04090003">
      <w:start w:val="1"/>
      <w:numFmt w:val="bullet"/>
      <w:lvlText w:val="o"/>
      <w:lvlJc w:val="left"/>
      <w:pPr>
        <w:ind w:left="2213" w:hanging="360"/>
      </w:pPr>
      <w:rPr>
        <w:rFonts w:ascii="Courier New" w:hAnsi="Courier New" w:cs="Courier New" w:hint="default"/>
      </w:rPr>
    </w:lvl>
    <w:lvl w:ilvl="1" w:tplc="04090005">
      <w:start w:val="1"/>
      <w:numFmt w:val="bullet"/>
      <w:lvlText w:val=""/>
      <w:lvlJc w:val="left"/>
      <w:pPr>
        <w:ind w:left="2933" w:hanging="360"/>
      </w:pPr>
      <w:rPr>
        <w:rFonts w:ascii="Wingdings" w:hAnsi="Wingdings"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cs="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cs="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18">
    <w:nsid w:val="5C6F56EE"/>
    <w:multiLevelType w:val="hybridMultilevel"/>
    <w:tmpl w:val="F576525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CE87102"/>
    <w:multiLevelType w:val="hybridMultilevel"/>
    <w:tmpl w:val="60FCF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D6653F"/>
    <w:multiLevelType w:val="hybridMultilevel"/>
    <w:tmpl w:val="7AF0A65A"/>
    <w:lvl w:ilvl="0" w:tplc="BC60555E">
      <w:start w:val="7"/>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20026B"/>
    <w:multiLevelType w:val="hybridMultilevel"/>
    <w:tmpl w:val="2B3AB4D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2B5D8E"/>
    <w:multiLevelType w:val="hybridMultilevel"/>
    <w:tmpl w:val="C1E87F52"/>
    <w:lvl w:ilvl="0" w:tplc="0409000F">
      <w:start w:val="1"/>
      <w:numFmt w:val="decimal"/>
      <w:lvlText w:val="%1."/>
      <w:lvlJc w:val="left"/>
      <w:pPr>
        <w:ind w:left="720" w:hanging="360"/>
      </w:pPr>
      <w:rPr>
        <w:rFonts w:hint="default"/>
      </w:rPr>
    </w:lvl>
    <w:lvl w:ilvl="1" w:tplc="3AE02F0A">
      <w:start w:val="1242"/>
      <w:numFmt w:val="bullet"/>
      <w:lvlText w:val="•"/>
      <w:lvlJc w:val="left"/>
      <w:pPr>
        <w:ind w:left="1440" w:hanging="360"/>
      </w:pPr>
      <w:rPr>
        <w:rFonts w:ascii="Arial" w:hAnsi="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8F446A"/>
    <w:multiLevelType w:val="hybridMultilevel"/>
    <w:tmpl w:val="E6284A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4EE3925"/>
    <w:multiLevelType w:val="hybridMultilevel"/>
    <w:tmpl w:val="2436952A"/>
    <w:lvl w:ilvl="0" w:tplc="3AE02F0A">
      <w:start w:val="1242"/>
      <w:numFmt w:val="bullet"/>
      <w:lvlText w:val="•"/>
      <w:lvlJc w:val="left"/>
      <w:pPr>
        <w:ind w:left="1440" w:hanging="360"/>
      </w:pPr>
      <w:rPr>
        <w:rFonts w:ascii="Arial" w:hAnsi="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82F260A"/>
    <w:multiLevelType w:val="hybridMultilevel"/>
    <w:tmpl w:val="F5BE24E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92B76F4"/>
    <w:multiLevelType w:val="hybridMultilevel"/>
    <w:tmpl w:val="89564E1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ED94C39"/>
    <w:multiLevelType w:val="hybridMultilevel"/>
    <w:tmpl w:val="E1F659F8"/>
    <w:lvl w:ilvl="0" w:tplc="0409000F">
      <w:start w:val="1"/>
      <w:numFmt w:val="decimal"/>
      <w:lvlText w:val="%1."/>
      <w:lvlJc w:val="left"/>
      <w:pPr>
        <w:ind w:left="720" w:hanging="360"/>
      </w:pPr>
      <w:rPr>
        <w:rFonts w:hint="default"/>
      </w:rPr>
    </w:lvl>
    <w:lvl w:ilvl="1" w:tplc="3AE02F0A">
      <w:start w:val="1242"/>
      <w:numFmt w:val="bullet"/>
      <w:lvlText w:val="•"/>
      <w:lvlJc w:val="left"/>
      <w:pPr>
        <w:ind w:left="1440" w:hanging="360"/>
      </w:pPr>
      <w:rPr>
        <w:rFonts w:ascii="Arial" w:hAnsi="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843C38"/>
    <w:multiLevelType w:val="hybridMultilevel"/>
    <w:tmpl w:val="D23CC4C6"/>
    <w:lvl w:ilvl="0" w:tplc="0409000F">
      <w:start w:val="1"/>
      <w:numFmt w:val="decimal"/>
      <w:lvlText w:val="%1."/>
      <w:lvlJc w:val="left"/>
      <w:pPr>
        <w:ind w:left="720" w:hanging="360"/>
      </w:pPr>
      <w:rPr>
        <w:rFonts w:hint="default"/>
      </w:rPr>
    </w:lvl>
    <w:lvl w:ilvl="1" w:tplc="3AE02F0A">
      <w:start w:val="1242"/>
      <w:numFmt w:val="bullet"/>
      <w:lvlText w:val="•"/>
      <w:lvlJc w:val="left"/>
      <w:pPr>
        <w:ind w:left="1440" w:hanging="360"/>
      </w:pPr>
      <w:rPr>
        <w:rFonts w:ascii="Arial" w:hAnsi="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DF796B"/>
    <w:multiLevelType w:val="hybridMultilevel"/>
    <w:tmpl w:val="42F29F2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36F2D6A"/>
    <w:multiLevelType w:val="hybridMultilevel"/>
    <w:tmpl w:val="4976862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668585F"/>
    <w:multiLevelType w:val="hybridMultilevel"/>
    <w:tmpl w:val="F6C0E440"/>
    <w:lvl w:ilvl="0" w:tplc="0409000F">
      <w:start w:val="1"/>
      <w:numFmt w:val="decimal"/>
      <w:lvlText w:val="%1."/>
      <w:lvlJc w:val="left"/>
      <w:pPr>
        <w:ind w:left="720" w:hanging="360"/>
      </w:pPr>
      <w:rPr>
        <w:rFonts w:hint="default"/>
      </w:rPr>
    </w:lvl>
    <w:lvl w:ilvl="1" w:tplc="3AE02F0A">
      <w:start w:val="1242"/>
      <w:numFmt w:val="bullet"/>
      <w:lvlText w:val="•"/>
      <w:lvlJc w:val="left"/>
      <w:pPr>
        <w:ind w:left="1440" w:hanging="360"/>
      </w:pPr>
      <w:rPr>
        <w:rFonts w:ascii="Arial" w:hAnsi="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1D1D13"/>
    <w:multiLevelType w:val="hybridMultilevel"/>
    <w:tmpl w:val="A5122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836166"/>
    <w:multiLevelType w:val="hybridMultilevel"/>
    <w:tmpl w:val="398E8E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1A1185"/>
    <w:multiLevelType w:val="hybridMultilevel"/>
    <w:tmpl w:val="8BA26B5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2"/>
  </w:num>
  <w:num w:numId="2">
    <w:abstractNumId w:val="6"/>
  </w:num>
  <w:num w:numId="3">
    <w:abstractNumId w:val="19"/>
  </w:num>
  <w:num w:numId="4">
    <w:abstractNumId w:val="4"/>
  </w:num>
  <w:num w:numId="5">
    <w:abstractNumId w:val="15"/>
  </w:num>
  <w:num w:numId="6">
    <w:abstractNumId w:val="33"/>
  </w:num>
  <w:num w:numId="7">
    <w:abstractNumId w:val="8"/>
  </w:num>
  <w:num w:numId="8">
    <w:abstractNumId w:val="7"/>
  </w:num>
  <w:num w:numId="9">
    <w:abstractNumId w:val="24"/>
  </w:num>
  <w:num w:numId="10">
    <w:abstractNumId w:val="12"/>
  </w:num>
  <w:num w:numId="11">
    <w:abstractNumId w:val="22"/>
  </w:num>
  <w:num w:numId="12">
    <w:abstractNumId w:val="27"/>
  </w:num>
  <w:num w:numId="13">
    <w:abstractNumId w:val="28"/>
  </w:num>
  <w:num w:numId="14">
    <w:abstractNumId w:val="31"/>
  </w:num>
  <w:num w:numId="15">
    <w:abstractNumId w:val="16"/>
  </w:num>
  <w:num w:numId="16">
    <w:abstractNumId w:val="18"/>
  </w:num>
  <w:num w:numId="17">
    <w:abstractNumId w:val="17"/>
  </w:num>
  <w:num w:numId="18">
    <w:abstractNumId w:val="11"/>
  </w:num>
  <w:num w:numId="19">
    <w:abstractNumId w:val="10"/>
  </w:num>
  <w:num w:numId="20">
    <w:abstractNumId w:val="14"/>
  </w:num>
  <w:num w:numId="21">
    <w:abstractNumId w:val="25"/>
  </w:num>
  <w:num w:numId="22">
    <w:abstractNumId w:val="34"/>
  </w:num>
  <w:num w:numId="23">
    <w:abstractNumId w:val="23"/>
  </w:num>
  <w:num w:numId="24">
    <w:abstractNumId w:val="21"/>
  </w:num>
  <w:num w:numId="25">
    <w:abstractNumId w:val="26"/>
  </w:num>
  <w:num w:numId="26">
    <w:abstractNumId w:val="3"/>
  </w:num>
  <w:num w:numId="27">
    <w:abstractNumId w:val="1"/>
  </w:num>
  <w:num w:numId="28">
    <w:abstractNumId w:val="13"/>
  </w:num>
  <w:num w:numId="29">
    <w:abstractNumId w:val="20"/>
  </w:num>
  <w:num w:numId="30">
    <w:abstractNumId w:val="5"/>
  </w:num>
  <w:num w:numId="31">
    <w:abstractNumId w:val="2"/>
  </w:num>
  <w:num w:numId="32">
    <w:abstractNumId w:val="30"/>
  </w:num>
  <w:num w:numId="33">
    <w:abstractNumId w:val="0"/>
  </w:num>
  <w:num w:numId="34">
    <w:abstractNumId w:val="29"/>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44B"/>
    <w:rsid w:val="000075E6"/>
    <w:rsid w:val="0001220F"/>
    <w:rsid w:val="000162FE"/>
    <w:rsid w:val="00016D02"/>
    <w:rsid w:val="000173B2"/>
    <w:rsid w:val="00023753"/>
    <w:rsid w:val="000336C7"/>
    <w:rsid w:val="00036DCF"/>
    <w:rsid w:val="0003702E"/>
    <w:rsid w:val="000373FA"/>
    <w:rsid w:val="000418DD"/>
    <w:rsid w:val="00043B71"/>
    <w:rsid w:val="000550FC"/>
    <w:rsid w:val="00056675"/>
    <w:rsid w:val="0006007E"/>
    <w:rsid w:val="000635A8"/>
    <w:rsid w:val="00065242"/>
    <w:rsid w:val="00067E22"/>
    <w:rsid w:val="00070678"/>
    <w:rsid w:val="00073D28"/>
    <w:rsid w:val="0007493A"/>
    <w:rsid w:val="00077E3C"/>
    <w:rsid w:val="00080F4E"/>
    <w:rsid w:val="00082233"/>
    <w:rsid w:val="00090036"/>
    <w:rsid w:val="000953A2"/>
    <w:rsid w:val="000977EC"/>
    <w:rsid w:val="000A0D30"/>
    <w:rsid w:val="000A6A8B"/>
    <w:rsid w:val="000C34F5"/>
    <w:rsid w:val="000D324E"/>
    <w:rsid w:val="000D7C37"/>
    <w:rsid w:val="000E1EDA"/>
    <w:rsid w:val="000F2187"/>
    <w:rsid w:val="000F59D8"/>
    <w:rsid w:val="000F5B60"/>
    <w:rsid w:val="000F6DF5"/>
    <w:rsid w:val="001005AD"/>
    <w:rsid w:val="00101182"/>
    <w:rsid w:val="00102F3C"/>
    <w:rsid w:val="00111F21"/>
    <w:rsid w:val="00112374"/>
    <w:rsid w:val="00115463"/>
    <w:rsid w:val="00120E28"/>
    <w:rsid w:val="00121A4E"/>
    <w:rsid w:val="001261B3"/>
    <w:rsid w:val="00126B9B"/>
    <w:rsid w:val="001275CC"/>
    <w:rsid w:val="00131FCA"/>
    <w:rsid w:val="00133C24"/>
    <w:rsid w:val="00141920"/>
    <w:rsid w:val="001510D8"/>
    <w:rsid w:val="001563DD"/>
    <w:rsid w:val="001624D9"/>
    <w:rsid w:val="0016589E"/>
    <w:rsid w:val="0016770A"/>
    <w:rsid w:val="00173A18"/>
    <w:rsid w:val="00173C20"/>
    <w:rsid w:val="00180DDA"/>
    <w:rsid w:val="00183344"/>
    <w:rsid w:val="00184B65"/>
    <w:rsid w:val="00195640"/>
    <w:rsid w:val="0019746F"/>
    <w:rsid w:val="001A458D"/>
    <w:rsid w:val="001A5CEE"/>
    <w:rsid w:val="001B692E"/>
    <w:rsid w:val="001C4588"/>
    <w:rsid w:val="001C46FF"/>
    <w:rsid w:val="001C7825"/>
    <w:rsid w:val="001E18C1"/>
    <w:rsid w:val="001E61DC"/>
    <w:rsid w:val="001E63DE"/>
    <w:rsid w:val="001F452A"/>
    <w:rsid w:val="001F744C"/>
    <w:rsid w:val="00204B2B"/>
    <w:rsid w:val="00207B3B"/>
    <w:rsid w:val="00214339"/>
    <w:rsid w:val="00214914"/>
    <w:rsid w:val="00221115"/>
    <w:rsid w:val="0023160B"/>
    <w:rsid w:val="002331D6"/>
    <w:rsid w:val="00234874"/>
    <w:rsid w:val="00235A36"/>
    <w:rsid w:val="00236015"/>
    <w:rsid w:val="00237447"/>
    <w:rsid w:val="00246C1C"/>
    <w:rsid w:val="00256405"/>
    <w:rsid w:val="002667B6"/>
    <w:rsid w:val="00275839"/>
    <w:rsid w:val="00276259"/>
    <w:rsid w:val="002866F4"/>
    <w:rsid w:val="002945AA"/>
    <w:rsid w:val="00294BD4"/>
    <w:rsid w:val="002A2AC0"/>
    <w:rsid w:val="002A587D"/>
    <w:rsid w:val="002B16A1"/>
    <w:rsid w:val="002B1CC6"/>
    <w:rsid w:val="002D3596"/>
    <w:rsid w:val="002D4FC9"/>
    <w:rsid w:val="002D79E9"/>
    <w:rsid w:val="002E14E8"/>
    <w:rsid w:val="002E4970"/>
    <w:rsid w:val="002E732C"/>
    <w:rsid w:val="002F3FCA"/>
    <w:rsid w:val="002F59AB"/>
    <w:rsid w:val="002F667D"/>
    <w:rsid w:val="0030345B"/>
    <w:rsid w:val="003066DD"/>
    <w:rsid w:val="00310C86"/>
    <w:rsid w:val="00313A6D"/>
    <w:rsid w:val="0033017A"/>
    <w:rsid w:val="003317D5"/>
    <w:rsid w:val="003364B6"/>
    <w:rsid w:val="0033718E"/>
    <w:rsid w:val="00340741"/>
    <w:rsid w:val="00340E60"/>
    <w:rsid w:val="0034362B"/>
    <w:rsid w:val="003448C7"/>
    <w:rsid w:val="00345E40"/>
    <w:rsid w:val="00350BDB"/>
    <w:rsid w:val="00354CF7"/>
    <w:rsid w:val="003578C4"/>
    <w:rsid w:val="003600C9"/>
    <w:rsid w:val="00361A4A"/>
    <w:rsid w:val="00367C30"/>
    <w:rsid w:val="00367C7E"/>
    <w:rsid w:val="00370C50"/>
    <w:rsid w:val="00376250"/>
    <w:rsid w:val="00381AC2"/>
    <w:rsid w:val="00384F04"/>
    <w:rsid w:val="0039033C"/>
    <w:rsid w:val="0039288F"/>
    <w:rsid w:val="0039290D"/>
    <w:rsid w:val="003934ED"/>
    <w:rsid w:val="003957B0"/>
    <w:rsid w:val="003A55AB"/>
    <w:rsid w:val="003A5F7F"/>
    <w:rsid w:val="003A7B9C"/>
    <w:rsid w:val="003B0679"/>
    <w:rsid w:val="003B3A35"/>
    <w:rsid w:val="003B54C1"/>
    <w:rsid w:val="003B5743"/>
    <w:rsid w:val="003B63E3"/>
    <w:rsid w:val="003B6F2E"/>
    <w:rsid w:val="003C0D56"/>
    <w:rsid w:val="003D065E"/>
    <w:rsid w:val="003D1335"/>
    <w:rsid w:val="003D2070"/>
    <w:rsid w:val="003D2F26"/>
    <w:rsid w:val="003D377E"/>
    <w:rsid w:val="003D6ACB"/>
    <w:rsid w:val="003E5267"/>
    <w:rsid w:val="003E70D6"/>
    <w:rsid w:val="003E74E9"/>
    <w:rsid w:val="003F041B"/>
    <w:rsid w:val="003F2D57"/>
    <w:rsid w:val="003F64C9"/>
    <w:rsid w:val="00402D78"/>
    <w:rsid w:val="00404E2B"/>
    <w:rsid w:val="00405E2D"/>
    <w:rsid w:val="0041061C"/>
    <w:rsid w:val="00410A9B"/>
    <w:rsid w:val="004174A3"/>
    <w:rsid w:val="0042355E"/>
    <w:rsid w:val="004248FA"/>
    <w:rsid w:val="004267CE"/>
    <w:rsid w:val="00440AEB"/>
    <w:rsid w:val="00440B7F"/>
    <w:rsid w:val="0044183D"/>
    <w:rsid w:val="0044242C"/>
    <w:rsid w:val="004541C4"/>
    <w:rsid w:val="00457ECE"/>
    <w:rsid w:val="0046272A"/>
    <w:rsid w:val="0046372D"/>
    <w:rsid w:val="004646B7"/>
    <w:rsid w:val="004649DE"/>
    <w:rsid w:val="00473506"/>
    <w:rsid w:val="0047521D"/>
    <w:rsid w:val="0047548A"/>
    <w:rsid w:val="00475B55"/>
    <w:rsid w:val="004769E2"/>
    <w:rsid w:val="0048076F"/>
    <w:rsid w:val="00482669"/>
    <w:rsid w:val="00490143"/>
    <w:rsid w:val="00490DB3"/>
    <w:rsid w:val="00494924"/>
    <w:rsid w:val="004959A6"/>
    <w:rsid w:val="00495B46"/>
    <w:rsid w:val="00495DD4"/>
    <w:rsid w:val="004A33B5"/>
    <w:rsid w:val="004A68E7"/>
    <w:rsid w:val="004B5DD0"/>
    <w:rsid w:val="004C1C60"/>
    <w:rsid w:val="004C292D"/>
    <w:rsid w:val="004C5FCB"/>
    <w:rsid w:val="004C61CF"/>
    <w:rsid w:val="004D2F5A"/>
    <w:rsid w:val="004D50C2"/>
    <w:rsid w:val="004D5606"/>
    <w:rsid w:val="004E03E2"/>
    <w:rsid w:val="004E16FD"/>
    <w:rsid w:val="004E4EB2"/>
    <w:rsid w:val="004F5C0D"/>
    <w:rsid w:val="004F76C9"/>
    <w:rsid w:val="00501E6E"/>
    <w:rsid w:val="00502FCD"/>
    <w:rsid w:val="0050361C"/>
    <w:rsid w:val="00505D94"/>
    <w:rsid w:val="00506A26"/>
    <w:rsid w:val="00516AF8"/>
    <w:rsid w:val="005216B4"/>
    <w:rsid w:val="00525424"/>
    <w:rsid w:val="00526B6D"/>
    <w:rsid w:val="0053270B"/>
    <w:rsid w:val="00537A89"/>
    <w:rsid w:val="00541767"/>
    <w:rsid w:val="0054780B"/>
    <w:rsid w:val="00552A16"/>
    <w:rsid w:val="00554E8B"/>
    <w:rsid w:val="005601E0"/>
    <w:rsid w:val="00576768"/>
    <w:rsid w:val="0058114C"/>
    <w:rsid w:val="00585D25"/>
    <w:rsid w:val="00587875"/>
    <w:rsid w:val="005973F9"/>
    <w:rsid w:val="005A5FC4"/>
    <w:rsid w:val="005A6375"/>
    <w:rsid w:val="005A7CC8"/>
    <w:rsid w:val="005B29BB"/>
    <w:rsid w:val="005C019A"/>
    <w:rsid w:val="005C0818"/>
    <w:rsid w:val="005C4B51"/>
    <w:rsid w:val="005C518F"/>
    <w:rsid w:val="005C61A0"/>
    <w:rsid w:val="005D3EC0"/>
    <w:rsid w:val="005D7DA3"/>
    <w:rsid w:val="005E09BB"/>
    <w:rsid w:val="005E190F"/>
    <w:rsid w:val="005E46EF"/>
    <w:rsid w:val="005E7D1C"/>
    <w:rsid w:val="005F2A6D"/>
    <w:rsid w:val="005F59AA"/>
    <w:rsid w:val="005F7A41"/>
    <w:rsid w:val="005F7AB8"/>
    <w:rsid w:val="005F7B02"/>
    <w:rsid w:val="00601FCF"/>
    <w:rsid w:val="00611420"/>
    <w:rsid w:val="006170F5"/>
    <w:rsid w:val="00617E21"/>
    <w:rsid w:val="00620EA5"/>
    <w:rsid w:val="0062397B"/>
    <w:rsid w:val="0062417E"/>
    <w:rsid w:val="00626C57"/>
    <w:rsid w:val="00634140"/>
    <w:rsid w:val="006529ED"/>
    <w:rsid w:val="00653FE1"/>
    <w:rsid w:val="00654E72"/>
    <w:rsid w:val="0066779A"/>
    <w:rsid w:val="00670FB4"/>
    <w:rsid w:val="00672EFB"/>
    <w:rsid w:val="00682AE5"/>
    <w:rsid w:val="0068737A"/>
    <w:rsid w:val="00691699"/>
    <w:rsid w:val="006953C6"/>
    <w:rsid w:val="006977E2"/>
    <w:rsid w:val="006A03D8"/>
    <w:rsid w:val="006B01B5"/>
    <w:rsid w:val="006B3447"/>
    <w:rsid w:val="006B5432"/>
    <w:rsid w:val="006C1431"/>
    <w:rsid w:val="006C5857"/>
    <w:rsid w:val="006C62CD"/>
    <w:rsid w:val="006C62F0"/>
    <w:rsid w:val="006D10C9"/>
    <w:rsid w:val="006D244B"/>
    <w:rsid w:val="006D3130"/>
    <w:rsid w:val="006D41E1"/>
    <w:rsid w:val="006D5CA1"/>
    <w:rsid w:val="006E0052"/>
    <w:rsid w:val="006E27B0"/>
    <w:rsid w:val="006F09B5"/>
    <w:rsid w:val="006F1538"/>
    <w:rsid w:val="006F2517"/>
    <w:rsid w:val="006F4277"/>
    <w:rsid w:val="00703286"/>
    <w:rsid w:val="0070539C"/>
    <w:rsid w:val="007055D9"/>
    <w:rsid w:val="00707D88"/>
    <w:rsid w:val="00712639"/>
    <w:rsid w:val="007174BC"/>
    <w:rsid w:val="007226BF"/>
    <w:rsid w:val="0073075C"/>
    <w:rsid w:val="00733497"/>
    <w:rsid w:val="00733CCC"/>
    <w:rsid w:val="00734550"/>
    <w:rsid w:val="00742F0D"/>
    <w:rsid w:val="00750A02"/>
    <w:rsid w:val="0075314C"/>
    <w:rsid w:val="00755C6B"/>
    <w:rsid w:val="007570C8"/>
    <w:rsid w:val="00762263"/>
    <w:rsid w:val="007635F8"/>
    <w:rsid w:val="00764EEF"/>
    <w:rsid w:val="0076515C"/>
    <w:rsid w:val="00765C3F"/>
    <w:rsid w:val="00765D5C"/>
    <w:rsid w:val="007739C2"/>
    <w:rsid w:val="00791000"/>
    <w:rsid w:val="007922E6"/>
    <w:rsid w:val="007A24E9"/>
    <w:rsid w:val="007B245F"/>
    <w:rsid w:val="007B3FBE"/>
    <w:rsid w:val="007B63B2"/>
    <w:rsid w:val="007C0475"/>
    <w:rsid w:val="007C07FC"/>
    <w:rsid w:val="007C3341"/>
    <w:rsid w:val="007C5907"/>
    <w:rsid w:val="007C5998"/>
    <w:rsid w:val="007D51C4"/>
    <w:rsid w:val="007D51D9"/>
    <w:rsid w:val="007D5330"/>
    <w:rsid w:val="007E247B"/>
    <w:rsid w:val="007E3E34"/>
    <w:rsid w:val="007E416B"/>
    <w:rsid w:val="007E7CE3"/>
    <w:rsid w:val="00800CBF"/>
    <w:rsid w:val="00804A96"/>
    <w:rsid w:val="00813B5C"/>
    <w:rsid w:val="00820816"/>
    <w:rsid w:val="0082676A"/>
    <w:rsid w:val="00826842"/>
    <w:rsid w:val="00827FE7"/>
    <w:rsid w:val="0083229D"/>
    <w:rsid w:val="00834F61"/>
    <w:rsid w:val="00836915"/>
    <w:rsid w:val="0084087A"/>
    <w:rsid w:val="008419A8"/>
    <w:rsid w:val="00841AA9"/>
    <w:rsid w:val="008434BD"/>
    <w:rsid w:val="0085058C"/>
    <w:rsid w:val="00856C54"/>
    <w:rsid w:val="008658F5"/>
    <w:rsid w:val="00867907"/>
    <w:rsid w:val="008759BA"/>
    <w:rsid w:val="00883EB9"/>
    <w:rsid w:val="00890EDB"/>
    <w:rsid w:val="008922EF"/>
    <w:rsid w:val="008958CF"/>
    <w:rsid w:val="00895E81"/>
    <w:rsid w:val="008A265D"/>
    <w:rsid w:val="008A2C1E"/>
    <w:rsid w:val="008A35FD"/>
    <w:rsid w:val="008A6F23"/>
    <w:rsid w:val="008A7CE4"/>
    <w:rsid w:val="008B3963"/>
    <w:rsid w:val="008B4582"/>
    <w:rsid w:val="008B59D6"/>
    <w:rsid w:val="008C17EC"/>
    <w:rsid w:val="008C5E8F"/>
    <w:rsid w:val="008C6C8B"/>
    <w:rsid w:val="008D2C09"/>
    <w:rsid w:val="008D5846"/>
    <w:rsid w:val="008D65AA"/>
    <w:rsid w:val="008D7474"/>
    <w:rsid w:val="008D7AB8"/>
    <w:rsid w:val="008E28FA"/>
    <w:rsid w:val="008E39D6"/>
    <w:rsid w:val="008E4B83"/>
    <w:rsid w:val="008F0CBC"/>
    <w:rsid w:val="008F0CF7"/>
    <w:rsid w:val="008F0F23"/>
    <w:rsid w:val="008F1D80"/>
    <w:rsid w:val="008F37E5"/>
    <w:rsid w:val="00900365"/>
    <w:rsid w:val="00902E18"/>
    <w:rsid w:val="00903390"/>
    <w:rsid w:val="00905174"/>
    <w:rsid w:val="00906239"/>
    <w:rsid w:val="009129FB"/>
    <w:rsid w:val="009152F0"/>
    <w:rsid w:val="009163BB"/>
    <w:rsid w:val="00923426"/>
    <w:rsid w:val="009269E4"/>
    <w:rsid w:val="00931282"/>
    <w:rsid w:val="00931553"/>
    <w:rsid w:val="00932D5F"/>
    <w:rsid w:val="00937930"/>
    <w:rsid w:val="009413BC"/>
    <w:rsid w:val="00946AA6"/>
    <w:rsid w:val="00946CB6"/>
    <w:rsid w:val="00947D87"/>
    <w:rsid w:val="00950CD4"/>
    <w:rsid w:val="00954B61"/>
    <w:rsid w:val="00962E16"/>
    <w:rsid w:val="00965362"/>
    <w:rsid w:val="00965B4C"/>
    <w:rsid w:val="00967455"/>
    <w:rsid w:val="0097076C"/>
    <w:rsid w:val="00977964"/>
    <w:rsid w:val="00980974"/>
    <w:rsid w:val="009922DD"/>
    <w:rsid w:val="00993DCB"/>
    <w:rsid w:val="009950A3"/>
    <w:rsid w:val="009967DF"/>
    <w:rsid w:val="00997376"/>
    <w:rsid w:val="009A2061"/>
    <w:rsid w:val="009A277F"/>
    <w:rsid w:val="009A2DCA"/>
    <w:rsid w:val="009A3D1D"/>
    <w:rsid w:val="009A4AC3"/>
    <w:rsid w:val="009B3F93"/>
    <w:rsid w:val="009C23A6"/>
    <w:rsid w:val="009C51DA"/>
    <w:rsid w:val="009D2795"/>
    <w:rsid w:val="009D3537"/>
    <w:rsid w:val="009D46E7"/>
    <w:rsid w:val="009D6FCC"/>
    <w:rsid w:val="009D7A04"/>
    <w:rsid w:val="009E0C06"/>
    <w:rsid w:val="009F1F1B"/>
    <w:rsid w:val="009F4329"/>
    <w:rsid w:val="009F79EB"/>
    <w:rsid w:val="00A0234D"/>
    <w:rsid w:val="00A02ED3"/>
    <w:rsid w:val="00A03D16"/>
    <w:rsid w:val="00A10ACB"/>
    <w:rsid w:val="00A11DC9"/>
    <w:rsid w:val="00A20B05"/>
    <w:rsid w:val="00A20E63"/>
    <w:rsid w:val="00A226A0"/>
    <w:rsid w:val="00A24E9C"/>
    <w:rsid w:val="00A3280E"/>
    <w:rsid w:val="00A34805"/>
    <w:rsid w:val="00A34B4E"/>
    <w:rsid w:val="00A36DC1"/>
    <w:rsid w:val="00A407BD"/>
    <w:rsid w:val="00A41BB1"/>
    <w:rsid w:val="00A525D4"/>
    <w:rsid w:val="00A615BE"/>
    <w:rsid w:val="00A65040"/>
    <w:rsid w:val="00A67B03"/>
    <w:rsid w:val="00A70E7D"/>
    <w:rsid w:val="00A71825"/>
    <w:rsid w:val="00A75982"/>
    <w:rsid w:val="00A82694"/>
    <w:rsid w:val="00A83BDB"/>
    <w:rsid w:val="00A902AF"/>
    <w:rsid w:val="00A95543"/>
    <w:rsid w:val="00AA6F28"/>
    <w:rsid w:val="00AB4E52"/>
    <w:rsid w:val="00AB6311"/>
    <w:rsid w:val="00AB64A4"/>
    <w:rsid w:val="00AC05BD"/>
    <w:rsid w:val="00AC09FF"/>
    <w:rsid w:val="00AC255B"/>
    <w:rsid w:val="00AC3253"/>
    <w:rsid w:val="00AC4F5B"/>
    <w:rsid w:val="00AC6845"/>
    <w:rsid w:val="00AC7BF9"/>
    <w:rsid w:val="00AD35B3"/>
    <w:rsid w:val="00AD35DE"/>
    <w:rsid w:val="00AD3AB7"/>
    <w:rsid w:val="00AD5A08"/>
    <w:rsid w:val="00AD6192"/>
    <w:rsid w:val="00AD75A6"/>
    <w:rsid w:val="00AD7A42"/>
    <w:rsid w:val="00AE3EA0"/>
    <w:rsid w:val="00AE58D0"/>
    <w:rsid w:val="00AE59D7"/>
    <w:rsid w:val="00AF43D3"/>
    <w:rsid w:val="00B009A5"/>
    <w:rsid w:val="00B056BF"/>
    <w:rsid w:val="00B111E7"/>
    <w:rsid w:val="00B135C1"/>
    <w:rsid w:val="00B155CB"/>
    <w:rsid w:val="00B16C09"/>
    <w:rsid w:val="00B175A2"/>
    <w:rsid w:val="00B17A2C"/>
    <w:rsid w:val="00B20068"/>
    <w:rsid w:val="00B216EE"/>
    <w:rsid w:val="00B311F6"/>
    <w:rsid w:val="00B33AE8"/>
    <w:rsid w:val="00B345F5"/>
    <w:rsid w:val="00B4129D"/>
    <w:rsid w:val="00B56632"/>
    <w:rsid w:val="00B56A43"/>
    <w:rsid w:val="00B570FB"/>
    <w:rsid w:val="00B66FC8"/>
    <w:rsid w:val="00B73411"/>
    <w:rsid w:val="00B76513"/>
    <w:rsid w:val="00B82706"/>
    <w:rsid w:val="00B85443"/>
    <w:rsid w:val="00B91E3A"/>
    <w:rsid w:val="00B95A82"/>
    <w:rsid w:val="00BA0CF3"/>
    <w:rsid w:val="00BA4915"/>
    <w:rsid w:val="00BA4FBA"/>
    <w:rsid w:val="00BA66BA"/>
    <w:rsid w:val="00BA6964"/>
    <w:rsid w:val="00BB2022"/>
    <w:rsid w:val="00BB3F2E"/>
    <w:rsid w:val="00BB4270"/>
    <w:rsid w:val="00BB45D0"/>
    <w:rsid w:val="00BC48A3"/>
    <w:rsid w:val="00BC6FEA"/>
    <w:rsid w:val="00BD474C"/>
    <w:rsid w:val="00BD7E3B"/>
    <w:rsid w:val="00BE00F5"/>
    <w:rsid w:val="00BE4A26"/>
    <w:rsid w:val="00BE5548"/>
    <w:rsid w:val="00BF51BC"/>
    <w:rsid w:val="00BF68FA"/>
    <w:rsid w:val="00C07F60"/>
    <w:rsid w:val="00C13111"/>
    <w:rsid w:val="00C133BB"/>
    <w:rsid w:val="00C17179"/>
    <w:rsid w:val="00C209F7"/>
    <w:rsid w:val="00C242D4"/>
    <w:rsid w:val="00C25BD3"/>
    <w:rsid w:val="00C27AE3"/>
    <w:rsid w:val="00C27EC4"/>
    <w:rsid w:val="00C3294D"/>
    <w:rsid w:val="00C3431E"/>
    <w:rsid w:val="00C40ABB"/>
    <w:rsid w:val="00C43119"/>
    <w:rsid w:val="00C43B91"/>
    <w:rsid w:val="00C44072"/>
    <w:rsid w:val="00C46683"/>
    <w:rsid w:val="00C46BF1"/>
    <w:rsid w:val="00C505C6"/>
    <w:rsid w:val="00C50769"/>
    <w:rsid w:val="00C54373"/>
    <w:rsid w:val="00C550CE"/>
    <w:rsid w:val="00C611DF"/>
    <w:rsid w:val="00C61809"/>
    <w:rsid w:val="00C65157"/>
    <w:rsid w:val="00C66DD9"/>
    <w:rsid w:val="00C67B83"/>
    <w:rsid w:val="00C719BD"/>
    <w:rsid w:val="00C779D2"/>
    <w:rsid w:val="00C80743"/>
    <w:rsid w:val="00C80EAE"/>
    <w:rsid w:val="00C81958"/>
    <w:rsid w:val="00C84154"/>
    <w:rsid w:val="00C852FA"/>
    <w:rsid w:val="00C87E56"/>
    <w:rsid w:val="00C93894"/>
    <w:rsid w:val="00C9641E"/>
    <w:rsid w:val="00C96882"/>
    <w:rsid w:val="00C97A0A"/>
    <w:rsid w:val="00CA2AE2"/>
    <w:rsid w:val="00CA4276"/>
    <w:rsid w:val="00CA4684"/>
    <w:rsid w:val="00CA57FE"/>
    <w:rsid w:val="00CA7082"/>
    <w:rsid w:val="00CB1478"/>
    <w:rsid w:val="00CB2879"/>
    <w:rsid w:val="00CB3BF3"/>
    <w:rsid w:val="00CC1957"/>
    <w:rsid w:val="00CD0DBC"/>
    <w:rsid w:val="00CD4231"/>
    <w:rsid w:val="00CE10AF"/>
    <w:rsid w:val="00CE212B"/>
    <w:rsid w:val="00CE481D"/>
    <w:rsid w:val="00CE4C9D"/>
    <w:rsid w:val="00CE60FB"/>
    <w:rsid w:val="00CF455B"/>
    <w:rsid w:val="00CF6152"/>
    <w:rsid w:val="00D01D40"/>
    <w:rsid w:val="00D0611A"/>
    <w:rsid w:val="00D1229B"/>
    <w:rsid w:val="00D1444C"/>
    <w:rsid w:val="00D159F3"/>
    <w:rsid w:val="00D22906"/>
    <w:rsid w:val="00D22BBB"/>
    <w:rsid w:val="00D2483A"/>
    <w:rsid w:val="00D24A5F"/>
    <w:rsid w:val="00D267DE"/>
    <w:rsid w:val="00D276B3"/>
    <w:rsid w:val="00D27F15"/>
    <w:rsid w:val="00D32D11"/>
    <w:rsid w:val="00D36DF6"/>
    <w:rsid w:val="00D44117"/>
    <w:rsid w:val="00D45CB6"/>
    <w:rsid w:val="00D45D3D"/>
    <w:rsid w:val="00D466FD"/>
    <w:rsid w:val="00D55CDA"/>
    <w:rsid w:val="00D56BAD"/>
    <w:rsid w:val="00D6004C"/>
    <w:rsid w:val="00D60A41"/>
    <w:rsid w:val="00D81CE2"/>
    <w:rsid w:val="00D87CC7"/>
    <w:rsid w:val="00D94065"/>
    <w:rsid w:val="00D952F0"/>
    <w:rsid w:val="00D96322"/>
    <w:rsid w:val="00D96F1A"/>
    <w:rsid w:val="00DA0930"/>
    <w:rsid w:val="00DA43D9"/>
    <w:rsid w:val="00DA7295"/>
    <w:rsid w:val="00DB2F49"/>
    <w:rsid w:val="00DB5406"/>
    <w:rsid w:val="00DB69F8"/>
    <w:rsid w:val="00DC104C"/>
    <w:rsid w:val="00DC1084"/>
    <w:rsid w:val="00DD7F3A"/>
    <w:rsid w:val="00DE03F4"/>
    <w:rsid w:val="00DE09BD"/>
    <w:rsid w:val="00DE18F0"/>
    <w:rsid w:val="00DE666E"/>
    <w:rsid w:val="00DE6EEA"/>
    <w:rsid w:val="00DF27EC"/>
    <w:rsid w:val="00DF6479"/>
    <w:rsid w:val="00E02D05"/>
    <w:rsid w:val="00E0356E"/>
    <w:rsid w:val="00E0567F"/>
    <w:rsid w:val="00E0658D"/>
    <w:rsid w:val="00E065CE"/>
    <w:rsid w:val="00E12557"/>
    <w:rsid w:val="00E13581"/>
    <w:rsid w:val="00E16555"/>
    <w:rsid w:val="00E178B9"/>
    <w:rsid w:val="00E17E75"/>
    <w:rsid w:val="00E21A6F"/>
    <w:rsid w:val="00E31C1B"/>
    <w:rsid w:val="00E344E0"/>
    <w:rsid w:val="00E36086"/>
    <w:rsid w:val="00E42B71"/>
    <w:rsid w:val="00E471C0"/>
    <w:rsid w:val="00E50D93"/>
    <w:rsid w:val="00E55176"/>
    <w:rsid w:val="00E564BA"/>
    <w:rsid w:val="00E60FE3"/>
    <w:rsid w:val="00E6717B"/>
    <w:rsid w:val="00E74222"/>
    <w:rsid w:val="00E774BB"/>
    <w:rsid w:val="00E813F1"/>
    <w:rsid w:val="00E91511"/>
    <w:rsid w:val="00E9244E"/>
    <w:rsid w:val="00E92A83"/>
    <w:rsid w:val="00E97EF9"/>
    <w:rsid w:val="00EA40B2"/>
    <w:rsid w:val="00EA6F06"/>
    <w:rsid w:val="00ED2858"/>
    <w:rsid w:val="00ED28A4"/>
    <w:rsid w:val="00ED3EC8"/>
    <w:rsid w:val="00ED6998"/>
    <w:rsid w:val="00EE0BBD"/>
    <w:rsid w:val="00EE2613"/>
    <w:rsid w:val="00EF0656"/>
    <w:rsid w:val="00EF16CE"/>
    <w:rsid w:val="00EF2442"/>
    <w:rsid w:val="00EF2BFC"/>
    <w:rsid w:val="00EF68EF"/>
    <w:rsid w:val="00EF7FAF"/>
    <w:rsid w:val="00F04282"/>
    <w:rsid w:val="00F161A6"/>
    <w:rsid w:val="00F21F65"/>
    <w:rsid w:val="00F238F1"/>
    <w:rsid w:val="00F24A74"/>
    <w:rsid w:val="00F320E2"/>
    <w:rsid w:val="00F353D8"/>
    <w:rsid w:val="00F379B5"/>
    <w:rsid w:val="00F53636"/>
    <w:rsid w:val="00F56522"/>
    <w:rsid w:val="00F57D2B"/>
    <w:rsid w:val="00F64B20"/>
    <w:rsid w:val="00F74AFA"/>
    <w:rsid w:val="00F77CFE"/>
    <w:rsid w:val="00F805C7"/>
    <w:rsid w:val="00F81647"/>
    <w:rsid w:val="00F90D5C"/>
    <w:rsid w:val="00F92F89"/>
    <w:rsid w:val="00F9386A"/>
    <w:rsid w:val="00FA0126"/>
    <w:rsid w:val="00FA3291"/>
    <w:rsid w:val="00FA6C07"/>
    <w:rsid w:val="00FB39DB"/>
    <w:rsid w:val="00FB414E"/>
    <w:rsid w:val="00FB4A38"/>
    <w:rsid w:val="00FB5CC7"/>
    <w:rsid w:val="00FC0F45"/>
    <w:rsid w:val="00FC1BF1"/>
    <w:rsid w:val="00FC2F6F"/>
    <w:rsid w:val="00FC3819"/>
    <w:rsid w:val="00FC398E"/>
    <w:rsid w:val="00FC450E"/>
    <w:rsid w:val="00FC5406"/>
    <w:rsid w:val="00FD4705"/>
    <w:rsid w:val="00FD5AB6"/>
    <w:rsid w:val="00FF61AA"/>
    <w:rsid w:val="00FF76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87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54C1"/>
    <w:pPr>
      <w:spacing w:after="0" w:line="240" w:lineRule="auto"/>
    </w:pPr>
  </w:style>
  <w:style w:type="paragraph" w:styleId="ListParagraph">
    <w:name w:val="List Paragraph"/>
    <w:basedOn w:val="Normal"/>
    <w:uiPriority w:val="34"/>
    <w:qFormat/>
    <w:rsid w:val="00587875"/>
    <w:pPr>
      <w:ind w:left="720"/>
      <w:contextualSpacing/>
    </w:pPr>
  </w:style>
  <w:style w:type="paragraph" w:styleId="BalloonText">
    <w:name w:val="Balloon Text"/>
    <w:basedOn w:val="Normal"/>
    <w:link w:val="BalloonTextChar"/>
    <w:uiPriority w:val="99"/>
    <w:semiHidden/>
    <w:unhideWhenUsed/>
    <w:rsid w:val="009D7A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A04"/>
    <w:rPr>
      <w:rFonts w:ascii="Tahoma" w:eastAsiaTheme="minorEastAsia" w:hAnsi="Tahoma" w:cs="Tahoma"/>
      <w:sz w:val="16"/>
      <w:szCs w:val="16"/>
    </w:rPr>
  </w:style>
  <w:style w:type="paragraph" w:styleId="Header">
    <w:name w:val="header"/>
    <w:basedOn w:val="Normal"/>
    <w:link w:val="HeaderChar"/>
    <w:uiPriority w:val="99"/>
    <w:unhideWhenUsed/>
    <w:rsid w:val="00F816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647"/>
    <w:rPr>
      <w:rFonts w:eastAsiaTheme="minorEastAsia"/>
    </w:rPr>
  </w:style>
  <w:style w:type="paragraph" w:styleId="Footer">
    <w:name w:val="footer"/>
    <w:basedOn w:val="Normal"/>
    <w:link w:val="FooterChar"/>
    <w:uiPriority w:val="99"/>
    <w:unhideWhenUsed/>
    <w:rsid w:val="00F816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647"/>
    <w:rPr>
      <w:rFonts w:eastAsiaTheme="minorEastAsia"/>
    </w:rPr>
  </w:style>
  <w:style w:type="paragraph" w:styleId="NormalWeb">
    <w:name w:val="Normal (Web)"/>
    <w:basedOn w:val="Normal"/>
    <w:uiPriority w:val="99"/>
    <w:semiHidden/>
    <w:unhideWhenUsed/>
    <w:rsid w:val="0010118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87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54C1"/>
    <w:pPr>
      <w:spacing w:after="0" w:line="240" w:lineRule="auto"/>
    </w:pPr>
  </w:style>
  <w:style w:type="paragraph" w:styleId="ListParagraph">
    <w:name w:val="List Paragraph"/>
    <w:basedOn w:val="Normal"/>
    <w:uiPriority w:val="34"/>
    <w:qFormat/>
    <w:rsid w:val="00587875"/>
    <w:pPr>
      <w:ind w:left="720"/>
      <w:contextualSpacing/>
    </w:pPr>
  </w:style>
  <w:style w:type="paragraph" w:styleId="BalloonText">
    <w:name w:val="Balloon Text"/>
    <w:basedOn w:val="Normal"/>
    <w:link w:val="BalloonTextChar"/>
    <w:uiPriority w:val="99"/>
    <w:semiHidden/>
    <w:unhideWhenUsed/>
    <w:rsid w:val="009D7A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A04"/>
    <w:rPr>
      <w:rFonts w:ascii="Tahoma" w:eastAsiaTheme="minorEastAsia" w:hAnsi="Tahoma" w:cs="Tahoma"/>
      <w:sz w:val="16"/>
      <w:szCs w:val="16"/>
    </w:rPr>
  </w:style>
  <w:style w:type="paragraph" w:styleId="Header">
    <w:name w:val="header"/>
    <w:basedOn w:val="Normal"/>
    <w:link w:val="HeaderChar"/>
    <w:uiPriority w:val="99"/>
    <w:unhideWhenUsed/>
    <w:rsid w:val="00F816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647"/>
    <w:rPr>
      <w:rFonts w:eastAsiaTheme="minorEastAsia"/>
    </w:rPr>
  </w:style>
  <w:style w:type="paragraph" w:styleId="Footer">
    <w:name w:val="footer"/>
    <w:basedOn w:val="Normal"/>
    <w:link w:val="FooterChar"/>
    <w:uiPriority w:val="99"/>
    <w:unhideWhenUsed/>
    <w:rsid w:val="00F816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647"/>
    <w:rPr>
      <w:rFonts w:eastAsiaTheme="minorEastAsia"/>
    </w:rPr>
  </w:style>
  <w:style w:type="paragraph" w:styleId="NormalWeb">
    <w:name w:val="Normal (Web)"/>
    <w:basedOn w:val="Normal"/>
    <w:uiPriority w:val="99"/>
    <w:semiHidden/>
    <w:unhideWhenUsed/>
    <w:rsid w:val="0010118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7653">
      <w:bodyDiv w:val="1"/>
      <w:marLeft w:val="0"/>
      <w:marRight w:val="0"/>
      <w:marTop w:val="0"/>
      <w:marBottom w:val="0"/>
      <w:divBdr>
        <w:top w:val="none" w:sz="0" w:space="0" w:color="auto"/>
        <w:left w:val="none" w:sz="0" w:space="0" w:color="auto"/>
        <w:bottom w:val="none" w:sz="0" w:space="0" w:color="auto"/>
        <w:right w:val="none" w:sz="0" w:space="0" w:color="auto"/>
      </w:divBdr>
      <w:divsChild>
        <w:div w:id="1054738924">
          <w:marLeft w:val="1166"/>
          <w:marRight w:val="0"/>
          <w:marTop w:val="134"/>
          <w:marBottom w:val="0"/>
          <w:divBdr>
            <w:top w:val="none" w:sz="0" w:space="0" w:color="auto"/>
            <w:left w:val="none" w:sz="0" w:space="0" w:color="auto"/>
            <w:bottom w:val="none" w:sz="0" w:space="0" w:color="auto"/>
            <w:right w:val="none" w:sz="0" w:space="0" w:color="auto"/>
          </w:divBdr>
        </w:div>
        <w:div w:id="1942646131">
          <w:marLeft w:val="1166"/>
          <w:marRight w:val="0"/>
          <w:marTop w:val="134"/>
          <w:marBottom w:val="0"/>
          <w:divBdr>
            <w:top w:val="none" w:sz="0" w:space="0" w:color="auto"/>
            <w:left w:val="none" w:sz="0" w:space="0" w:color="auto"/>
            <w:bottom w:val="none" w:sz="0" w:space="0" w:color="auto"/>
            <w:right w:val="none" w:sz="0" w:space="0" w:color="auto"/>
          </w:divBdr>
        </w:div>
        <w:div w:id="496729834">
          <w:marLeft w:val="547"/>
          <w:marRight w:val="0"/>
          <w:marTop w:val="134"/>
          <w:marBottom w:val="0"/>
          <w:divBdr>
            <w:top w:val="none" w:sz="0" w:space="0" w:color="auto"/>
            <w:left w:val="none" w:sz="0" w:space="0" w:color="auto"/>
            <w:bottom w:val="none" w:sz="0" w:space="0" w:color="auto"/>
            <w:right w:val="none" w:sz="0" w:space="0" w:color="auto"/>
          </w:divBdr>
        </w:div>
        <w:div w:id="533813244">
          <w:marLeft w:val="1166"/>
          <w:marRight w:val="0"/>
          <w:marTop w:val="134"/>
          <w:marBottom w:val="0"/>
          <w:divBdr>
            <w:top w:val="none" w:sz="0" w:space="0" w:color="auto"/>
            <w:left w:val="none" w:sz="0" w:space="0" w:color="auto"/>
            <w:bottom w:val="none" w:sz="0" w:space="0" w:color="auto"/>
            <w:right w:val="none" w:sz="0" w:space="0" w:color="auto"/>
          </w:divBdr>
        </w:div>
        <w:div w:id="1371759771">
          <w:marLeft w:val="1166"/>
          <w:marRight w:val="0"/>
          <w:marTop w:val="134"/>
          <w:marBottom w:val="0"/>
          <w:divBdr>
            <w:top w:val="none" w:sz="0" w:space="0" w:color="auto"/>
            <w:left w:val="none" w:sz="0" w:space="0" w:color="auto"/>
            <w:bottom w:val="none" w:sz="0" w:space="0" w:color="auto"/>
            <w:right w:val="none" w:sz="0" w:space="0" w:color="auto"/>
          </w:divBdr>
        </w:div>
        <w:div w:id="1173109671">
          <w:marLeft w:val="1166"/>
          <w:marRight w:val="0"/>
          <w:marTop w:val="134"/>
          <w:marBottom w:val="0"/>
          <w:divBdr>
            <w:top w:val="none" w:sz="0" w:space="0" w:color="auto"/>
            <w:left w:val="none" w:sz="0" w:space="0" w:color="auto"/>
            <w:bottom w:val="none" w:sz="0" w:space="0" w:color="auto"/>
            <w:right w:val="none" w:sz="0" w:space="0" w:color="auto"/>
          </w:divBdr>
        </w:div>
      </w:divsChild>
    </w:div>
    <w:div w:id="40054850">
      <w:bodyDiv w:val="1"/>
      <w:marLeft w:val="0"/>
      <w:marRight w:val="0"/>
      <w:marTop w:val="0"/>
      <w:marBottom w:val="0"/>
      <w:divBdr>
        <w:top w:val="none" w:sz="0" w:space="0" w:color="auto"/>
        <w:left w:val="none" w:sz="0" w:space="0" w:color="auto"/>
        <w:bottom w:val="none" w:sz="0" w:space="0" w:color="auto"/>
        <w:right w:val="none" w:sz="0" w:space="0" w:color="auto"/>
      </w:divBdr>
      <w:divsChild>
        <w:div w:id="1482696113">
          <w:marLeft w:val="547"/>
          <w:marRight w:val="0"/>
          <w:marTop w:val="154"/>
          <w:marBottom w:val="0"/>
          <w:divBdr>
            <w:top w:val="none" w:sz="0" w:space="0" w:color="auto"/>
            <w:left w:val="none" w:sz="0" w:space="0" w:color="auto"/>
            <w:bottom w:val="none" w:sz="0" w:space="0" w:color="auto"/>
            <w:right w:val="none" w:sz="0" w:space="0" w:color="auto"/>
          </w:divBdr>
        </w:div>
        <w:div w:id="640424403">
          <w:marLeft w:val="547"/>
          <w:marRight w:val="0"/>
          <w:marTop w:val="115"/>
          <w:marBottom w:val="0"/>
          <w:divBdr>
            <w:top w:val="none" w:sz="0" w:space="0" w:color="auto"/>
            <w:left w:val="none" w:sz="0" w:space="0" w:color="auto"/>
            <w:bottom w:val="none" w:sz="0" w:space="0" w:color="auto"/>
            <w:right w:val="none" w:sz="0" w:space="0" w:color="auto"/>
          </w:divBdr>
        </w:div>
        <w:div w:id="1424187174">
          <w:marLeft w:val="1166"/>
          <w:marRight w:val="0"/>
          <w:marTop w:val="96"/>
          <w:marBottom w:val="0"/>
          <w:divBdr>
            <w:top w:val="none" w:sz="0" w:space="0" w:color="auto"/>
            <w:left w:val="none" w:sz="0" w:space="0" w:color="auto"/>
            <w:bottom w:val="none" w:sz="0" w:space="0" w:color="auto"/>
            <w:right w:val="none" w:sz="0" w:space="0" w:color="auto"/>
          </w:divBdr>
        </w:div>
        <w:div w:id="58795181">
          <w:marLeft w:val="1166"/>
          <w:marRight w:val="0"/>
          <w:marTop w:val="96"/>
          <w:marBottom w:val="0"/>
          <w:divBdr>
            <w:top w:val="none" w:sz="0" w:space="0" w:color="auto"/>
            <w:left w:val="none" w:sz="0" w:space="0" w:color="auto"/>
            <w:bottom w:val="none" w:sz="0" w:space="0" w:color="auto"/>
            <w:right w:val="none" w:sz="0" w:space="0" w:color="auto"/>
          </w:divBdr>
        </w:div>
        <w:div w:id="1050501203">
          <w:marLeft w:val="1166"/>
          <w:marRight w:val="0"/>
          <w:marTop w:val="96"/>
          <w:marBottom w:val="0"/>
          <w:divBdr>
            <w:top w:val="none" w:sz="0" w:space="0" w:color="auto"/>
            <w:left w:val="none" w:sz="0" w:space="0" w:color="auto"/>
            <w:bottom w:val="none" w:sz="0" w:space="0" w:color="auto"/>
            <w:right w:val="none" w:sz="0" w:space="0" w:color="auto"/>
          </w:divBdr>
        </w:div>
        <w:div w:id="1691833046">
          <w:marLeft w:val="1166"/>
          <w:marRight w:val="0"/>
          <w:marTop w:val="96"/>
          <w:marBottom w:val="0"/>
          <w:divBdr>
            <w:top w:val="none" w:sz="0" w:space="0" w:color="auto"/>
            <w:left w:val="none" w:sz="0" w:space="0" w:color="auto"/>
            <w:bottom w:val="none" w:sz="0" w:space="0" w:color="auto"/>
            <w:right w:val="none" w:sz="0" w:space="0" w:color="auto"/>
          </w:divBdr>
        </w:div>
      </w:divsChild>
    </w:div>
    <w:div w:id="127210601">
      <w:bodyDiv w:val="1"/>
      <w:marLeft w:val="0"/>
      <w:marRight w:val="0"/>
      <w:marTop w:val="0"/>
      <w:marBottom w:val="0"/>
      <w:divBdr>
        <w:top w:val="none" w:sz="0" w:space="0" w:color="auto"/>
        <w:left w:val="none" w:sz="0" w:space="0" w:color="auto"/>
        <w:bottom w:val="none" w:sz="0" w:space="0" w:color="auto"/>
        <w:right w:val="none" w:sz="0" w:space="0" w:color="auto"/>
      </w:divBdr>
      <w:divsChild>
        <w:div w:id="1389232421">
          <w:marLeft w:val="1166"/>
          <w:marRight w:val="0"/>
          <w:marTop w:val="115"/>
          <w:marBottom w:val="0"/>
          <w:divBdr>
            <w:top w:val="none" w:sz="0" w:space="0" w:color="auto"/>
            <w:left w:val="none" w:sz="0" w:space="0" w:color="auto"/>
            <w:bottom w:val="none" w:sz="0" w:space="0" w:color="auto"/>
            <w:right w:val="none" w:sz="0" w:space="0" w:color="auto"/>
          </w:divBdr>
        </w:div>
        <w:div w:id="1455714599">
          <w:marLeft w:val="1166"/>
          <w:marRight w:val="0"/>
          <w:marTop w:val="115"/>
          <w:marBottom w:val="0"/>
          <w:divBdr>
            <w:top w:val="none" w:sz="0" w:space="0" w:color="auto"/>
            <w:left w:val="none" w:sz="0" w:space="0" w:color="auto"/>
            <w:bottom w:val="none" w:sz="0" w:space="0" w:color="auto"/>
            <w:right w:val="none" w:sz="0" w:space="0" w:color="auto"/>
          </w:divBdr>
        </w:div>
      </w:divsChild>
    </w:div>
    <w:div w:id="196504906">
      <w:bodyDiv w:val="1"/>
      <w:marLeft w:val="0"/>
      <w:marRight w:val="0"/>
      <w:marTop w:val="0"/>
      <w:marBottom w:val="0"/>
      <w:divBdr>
        <w:top w:val="none" w:sz="0" w:space="0" w:color="auto"/>
        <w:left w:val="none" w:sz="0" w:space="0" w:color="auto"/>
        <w:bottom w:val="none" w:sz="0" w:space="0" w:color="auto"/>
        <w:right w:val="none" w:sz="0" w:space="0" w:color="auto"/>
      </w:divBdr>
      <w:divsChild>
        <w:div w:id="536360911">
          <w:marLeft w:val="547"/>
          <w:marRight w:val="0"/>
          <w:marTop w:val="144"/>
          <w:marBottom w:val="0"/>
          <w:divBdr>
            <w:top w:val="none" w:sz="0" w:space="0" w:color="auto"/>
            <w:left w:val="none" w:sz="0" w:space="0" w:color="auto"/>
            <w:bottom w:val="none" w:sz="0" w:space="0" w:color="auto"/>
            <w:right w:val="none" w:sz="0" w:space="0" w:color="auto"/>
          </w:divBdr>
        </w:div>
      </w:divsChild>
    </w:div>
    <w:div w:id="255212223">
      <w:bodyDiv w:val="1"/>
      <w:marLeft w:val="0"/>
      <w:marRight w:val="0"/>
      <w:marTop w:val="0"/>
      <w:marBottom w:val="0"/>
      <w:divBdr>
        <w:top w:val="none" w:sz="0" w:space="0" w:color="auto"/>
        <w:left w:val="none" w:sz="0" w:space="0" w:color="auto"/>
        <w:bottom w:val="none" w:sz="0" w:space="0" w:color="auto"/>
        <w:right w:val="none" w:sz="0" w:space="0" w:color="auto"/>
      </w:divBdr>
      <w:divsChild>
        <w:div w:id="1365253214">
          <w:marLeft w:val="547"/>
          <w:marRight w:val="0"/>
          <w:marTop w:val="115"/>
          <w:marBottom w:val="0"/>
          <w:divBdr>
            <w:top w:val="none" w:sz="0" w:space="0" w:color="auto"/>
            <w:left w:val="none" w:sz="0" w:space="0" w:color="auto"/>
            <w:bottom w:val="none" w:sz="0" w:space="0" w:color="auto"/>
            <w:right w:val="none" w:sz="0" w:space="0" w:color="auto"/>
          </w:divBdr>
        </w:div>
        <w:div w:id="985628182">
          <w:marLeft w:val="1166"/>
          <w:marRight w:val="0"/>
          <w:marTop w:val="96"/>
          <w:marBottom w:val="0"/>
          <w:divBdr>
            <w:top w:val="none" w:sz="0" w:space="0" w:color="auto"/>
            <w:left w:val="none" w:sz="0" w:space="0" w:color="auto"/>
            <w:bottom w:val="none" w:sz="0" w:space="0" w:color="auto"/>
            <w:right w:val="none" w:sz="0" w:space="0" w:color="auto"/>
          </w:divBdr>
        </w:div>
        <w:div w:id="32462867">
          <w:marLeft w:val="1166"/>
          <w:marRight w:val="0"/>
          <w:marTop w:val="96"/>
          <w:marBottom w:val="0"/>
          <w:divBdr>
            <w:top w:val="none" w:sz="0" w:space="0" w:color="auto"/>
            <w:left w:val="none" w:sz="0" w:space="0" w:color="auto"/>
            <w:bottom w:val="none" w:sz="0" w:space="0" w:color="auto"/>
            <w:right w:val="none" w:sz="0" w:space="0" w:color="auto"/>
          </w:divBdr>
        </w:div>
        <w:div w:id="1897081432">
          <w:marLeft w:val="1166"/>
          <w:marRight w:val="0"/>
          <w:marTop w:val="96"/>
          <w:marBottom w:val="0"/>
          <w:divBdr>
            <w:top w:val="none" w:sz="0" w:space="0" w:color="auto"/>
            <w:left w:val="none" w:sz="0" w:space="0" w:color="auto"/>
            <w:bottom w:val="none" w:sz="0" w:space="0" w:color="auto"/>
            <w:right w:val="none" w:sz="0" w:space="0" w:color="auto"/>
          </w:divBdr>
        </w:div>
        <w:div w:id="1931885646">
          <w:marLeft w:val="1166"/>
          <w:marRight w:val="0"/>
          <w:marTop w:val="96"/>
          <w:marBottom w:val="0"/>
          <w:divBdr>
            <w:top w:val="none" w:sz="0" w:space="0" w:color="auto"/>
            <w:left w:val="none" w:sz="0" w:space="0" w:color="auto"/>
            <w:bottom w:val="none" w:sz="0" w:space="0" w:color="auto"/>
            <w:right w:val="none" w:sz="0" w:space="0" w:color="auto"/>
          </w:divBdr>
        </w:div>
      </w:divsChild>
    </w:div>
    <w:div w:id="342706001">
      <w:bodyDiv w:val="1"/>
      <w:marLeft w:val="0"/>
      <w:marRight w:val="0"/>
      <w:marTop w:val="0"/>
      <w:marBottom w:val="0"/>
      <w:divBdr>
        <w:top w:val="none" w:sz="0" w:space="0" w:color="auto"/>
        <w:left w:val="none" w:sz="0" w:space="0" w:color="auto"/>
        <w:bottom w:val="none" w:sz="0" w:space="0" w:color="auto"/>
        <w:right w:val="none" w:sz="0" w:space="0" w:color="auto"/>
      </w:divBdr>
    </w:div>
    <w:div w:id="361824728">
      <w:bodyDiv w:val="1"/>
      <w:marLeft w:val="0"/>
      <w:marRight w:val="0"/>
      <w:marTop w:val="0"/>
      <w:marBottom w:val="0"/>
      <w:divBdr>
        <w:top w:val="none" w:sz="0" w:space="0" w:color="auto"/>
        <w:left w:val="none" w:sz="0" w:space="0" w:color="auto"/>
        <w:bottom w:val="none" w:sz="0" w:space="0" w:color="auto"/>
        <w:right w:val="none" w:sz="0" w:space="0" w:color="auto"/>
      </w:divBdr>
      <w:divsChild>
        <w:div w:id="722407377">
          <w:marLeft w:val="547"/>
          <w:marRight w:val="0"/>
          <w:marTop w:val="154"/>
          <w:marBottom w:val="0"/>
          <w:divBdr>
            <w:top w:val="none" w:sz="0" w:space="0" w:color="auto"/>
            <w:left w:val="none" w:sz="0" w:space="0" w:color="auto"/>
            <w:bottom w:val="none" w:sz="0" w:space="0" w:color="auto"/>
            <w:right w:val="none" w:sz="0" w:space="0" w:color="auto"/>
          </w:divBdr>
        </w:div>
        <w:div w:id="1648364079">
          <w:marLeft w:val="1166"/>
          <w:marRight w:val="0"/>
          <w:marTop w:val="134"/>
          <w:marBottom w:val="0"/>
          <w:divBdr>
            <w:top w:val="none" w:sz="0" w:space="0" w:color="auto"/>
            <w:left w:val="none" w:sz="0" w:space="0" w:color="auto"/>
            <w:bottom w:val="none" w:sz="0" w:space="0" w:color="auto"/>
            <w:right w:val="none" w:sz="0" w:space="0" w:color="auto"/>
          </w:divBdr>
        </w:div>
        <w:div w:id="66877364">
          <w:marLeft w:val="1166"/>
          <w:marRight w:val="0"/>
          <w:marTop w:val="134"/>
          <w:marBottom w:val="0"/>
          <w:divBdr>
            <w:top w:val="none" w:sz="0" w:space="0" w:color="auto"/>
            <w:left w:val="none" w:sz="0" w:space="0" w:color="auto"/>
            <w:bottom w:val="none" w:sz="0" w:space="0" w:color="auto"/>
            <w:right w:val="none" w:sz="0" w:space="0" w:color="auto"/>
          </w:divBdr>
        </w:div>
        <w:div w:id="1438452704">
          <w:marLeft w:val="1166"/>
          <w:marRight w:val="0"/>
          <w:marTop w:val="134"/>
          <w:marBottom w:val="0"/>
          <w:divBdr>
            <w:top w:val="none" w:sz="0" w:space="0" w:color="auto"/>
            <w:left w:val="none" w:sz="0" w:space="0" w:color="auto"/>
            <w:bottom w:val="none" w:sz="0" w:space="0" w:color="auto"/>
            <w:right w:val="none" w:sz="0" w:space="0" w:color="auto"/>
          </w:divBdr>
        </w:div>
        <w:div w:id="650059867">
          <w:marLeft w:val="1166"/>
          <w:marRight w:val="0"/>
          <w:marTop w:val="134"/>
          <w:marBottom w:val="0"/>
          <w:divBdr>
            <w:top w:val="none" w:sz="0" w:space="0" w:color="auto"/>
            <w:left w:val="none" w:sz="0" w:space="0" w:color="auto"/>
            <w:bottom w:val="none" w:sz="0" w:space="0" w:color="auto"/>
            <w:right w:val="none" w:sz="0" w:space="0" w:color="auto"/>
          </w:divBdr>
        </w:div>
        <w:div w:id="894315689">
          <w:marLeft w:val="1166"/>
          <w:marRight w:val="0"/>
          <w:marTop w:val="134"/>
          <w:marBottom w:val="0"/>
          <w:divBdr>
            <w:top w:val="none" w:sz="0" w:space="0" w:color="auto"/>
            <w:left w:val="none" w:sz="0" w:space="0" w:color="auto"/>
            <w:bottom w:val="none" w:sz="0" w:space="0" w:color="auto"/>
            <w:right w:val="none" w:sz="0" w:space="0" w:color="auto"/>
          </w:divBdr>
        </w:div>
        <w:div w:id="216014470">
          <w:marLeft w:val="1800"/>
          <w:marRight w:val="0"/>
          <w:marTop w:val="115"/>
          <w:marBottom w:val="0"/>
          <w:divBdr>
            <w:top w:val="none" w:sz="0" w:space="0" w:color="auto"/>
            <w:left w:val="none" w:sz="0" w:space="0" w:color="auto"/>
            <w:bottom w:val="none" w:sz="0" w:space="0" w:color="auto"/>
            <w:right w:val="none" w:sz="0" w:space="0" w:color="auto"/>
          </w:divBdr>
        </w:div>
      </w:divsChild>
    </w:div>
    <w:div w:id="467672138">
      <w:bodyDiv w:val="1"/>
      <w:marLeft w:val="0"/>
      <w:marRight w:val="0"/>
      <w:marTop w:val="0"/>
      <w:marBottom w:val="0"/>
      <w:divBdr>
        <w:top w:val="none" w:sz="0" w:space="0" w:color="auto"/>
        <w:left w:val="none" w:sz="0" w:space="0" w:color="auto"/>
        <w:bottom w:val="none" w:sz="0" w:space="0" w:color="auto"/>
        <w:right w:val="none" w:sz="0" w:space="0" w:color="auto"/>
      </w:divBdr>
      <w:divsChild>
        <w:div w:id="1455901569">
          <w:marLeft w:val="547"/>
          <w:marRight w:val="0"/>
          <w:marTop w:val="144"/>
          <w:marBottom w:val="0"/>
          <w:divBdr>
            <w:top w:val="none" w:sz="0" w:space="0" w:color="auto"/>
            <w:left w:val="none" w:sz="0" w:space="0" w:color="auto"/>
            <w:bottom w:val="none" w:sz="0" w:space="0" w:color="auto"/>
            <w:right w:val="none" w:sz="0" w:space="0" w:color="auto"/>
          </w:divBdr>
        </w:div>
        <w:div w:id="302009912">
          <w:marLeft w:val="547"/>
          <w:marRight w:val="0"/>
          <w:marTop w:val="144"/>
          <w:marBottom w:val="0"/>
          <w:divBdr>
            <w:top w:val="none" w:sz="0" w:space="0" w:color="auto"/>
            <w:left w:val="none" w:sz="0" w:space="0" w:color="auto"/>
            <w:bottom w:val="none" w:sz="0" w:space="0" w:color="auto"/>
            <w:right w:val="none" w:sz="0" w:space="0" w:color="auto"/>
          </w:divBdr>
        </w:div>
        <w:div w:id="1106270955">
          <w:marLeft w:val="1166"/>
          <w:marRight w:val="0"/>
          <w:marTop w:val="125"/>
          <w:marBottom w:val="0"/>
          <w:divBdr>
            <w:top w:val="none" w:sz="0" w:space="0" w:color="auto"/>
            <w:left w:val="none" w:sz="0" w:space="0" w:color="auto"/>
            <w:bottom w:val="none" w:sz="0" w:space="0" w:color="auto"/>
            <w:right w:val="none" w:sz="0" w:space="0" w:color="auto"/>
          </w:divBdr>
        </w:div>
        <w:div w:id="1144733561">
          <w:marLeft w:val="1166"/>
          <w:marRight w:val="0"/>
          <w:marTop w:val="125"/>
          <w:marBottom w:val="0"/>
          <w:divBdr>
            <w:top w:val="none" w:sz="0" w:space="0" w:color="auto"/>
            <w:left w:val="none" w:sz="0" w:space="0" w:color="auto"/>
            <w:bottom w:val="none" w:sz="0" w:space="0" w:color="auto"/>
            <w:right w:val="none" w:sz="0" w:space="0" w:color="auto"/>
          </w:divBdr>
        </w:div>
      </w:divsChild>
    </w:div>
    <w:div w:id="520701900">
      <w:bodyDiv w:val="1"/>
      <w:marLeft w:val="0"/>
      <w:marRight w:val="0"/>
      <w:marTop w:val="0"/>
      <w:marBottom w:val="0"/>
      <w:divBdr>
        <w:top w:val="none" w:sz="0" w:space="0" w:color="auto"/>
        <w:left w:val="none" w:sz="0" w:space="0" w:color="auto"/>
        <w:bottom w:val="none" w:sz="0" w:space="0" w:color="auto"/>
        <w:right w:val="none" w:sz="0" w:space="0" w:color="auto"/>
      </w:divBdr>
      <w:divsChild>
        <w:div w:id="1501041589">
          <w:marLeft w:val="1166"/>
          <w:marRight w:val="0"/>
          <w:marTop w:val="115"/>
          <w:marBottom w:val="0"/>
          <w:divBdr>
            <w:top w:val="none" w:sz="0" w:space="0" w:color="auto"/>
            <w:left w:val="none" w:sz="0" w:space="0" w:color="auto"/>
            <w:bottom w:val="none" w:sz="0" w:space="0" w:color="auto"/>
            <w:right w:val="none" w:sz="0" w:space="0" w:color="auto"/>
          </w:divBdr>
        </w:div>
      </w:divsChild>
    </w:div>
    <w:div w:id="605381855">
      <w:bodyDiv w:val="1"/>
      <w:marLeft w:val="0"/>
      <w:marRight w:val="0"/>
      <w:marTop w:val="0"/>
      <w:marBottom w:val="0"/>
      <w:divBdr>
        <w:top w:val="none" w:sz="0" w:space="0" w:color="auto"/>
        <w:left w:val="none" w:sz="0" w:space="0" w:color="auto"/>
        <w:bottom w:val="none" w:sz="0" w:space="0" w:color="auto"/>
        <w:right w:val="none" w:sz="0" w:space="0" w:color="auto"/>
      </w:divBdr>
      <w:divsChild>
        <w:div w:id="1885217398">
          <w:marLeft w:val="547"/>
          <w:marRight w:val="0"/>
          <w:marTop w:val="154"/>
          <w:marBottom w:val="0"/>
          <w:divBdr>
            <w:top w:val="none" w:sz="0" w:space="0" w:color="auto"/>
            <w:left w:val="none" w:sz="0" w:space="0" w:color="auto"/>
            <w:bottom w:val="none" w:sz="0" w:space="0" w:color="auto"/>
            <w:right w:val="none" w:sz="0" w:space="0" w:color="auto"/>
          </w:divBdr>
        </w:div>
        <w:div w:id="1142889127">
          <w:marLeft w:val="1166"/>
          <w:marRight w:val="0"/>
          <w:marTop w:val="134"/>
          <w:marBottom w:val="0"/>
          <w:divBdr>
            <w:top w:val="none" w:sz="0" w:space="0" w:color="auto"/>
            <w:left w:val="none" w:sz="0" w:space="0" w:color="auto"/>
            <w:bottom w:val="none" w:sz="0" w:space="0" w:color="auto"/>
            <w:right w:val="none" w:sz="0" w:space="0" w:color="auto"/>
          </w:divBdr>
        </w:div>
        <w:div w:id="1921717990">
          <w:marLeft w:val="1166"/>
          <w:marRight w:val="0"/>
          <w:marTop w:val="134"/>
          <w:marBottom w:val="0"/>
          <w:divBdr>
            <w:top w:val="none" w:sz="0" w:space="0" w:color="auto"/>
            <w:left w:val="none" w:sz="0" w:space="0" w:color="auto"/>
            <w:bottom w:val="none" w:sz="0" w:space="0" w:color="auto"/>
            <w:right w:val="none" w:sz="0" w:space="0" w:color="auto"/>
          </w:divBdr>
        </w:div>
        <w:div w:id="40829449">
          <w:marLeft w:val="1800"/>
          <w:marRight w:val="0"/>
          <w:marTop w:val="115"/>
          <w:marBottom w:val="0"/>
          <w:divBdr>
            <w:top w:val="none" w:sz="0" w:space="0" w:color="auto"/>
            <w:left w:val="none" w:sz="0" w:space="0" w:color="auto"/>
            <w:bottom w:val="none" w:sz="0" w:space="0" w:color="auto"/>
            <w:right w:val="none" w:sz="0" w:space="0" w:color="auto"/>
          </w:divBdr>
        </w:div>
      </w:divsChild>
    </w:div>
    <w:div w:id="664826266">
      <w:bodyDiv w:val="1"/>
      <w:marLeft w:val="0"/>
      <w:marRight w:val="0"/>
      <w:marTop w:val="0"/>
      <w:marBottom w:val="0"/>
      <w:divBdr>
        <w:top w:val="none" w:sz="0" w:space="0" w:color="auto"/>
        <w:left w:val="none" w:sz="0" w:space="0" w:color="auto"/>
        <w:bottom w:val="none" w:sz="0" w:space="0" w:color="auto"/>
        <w:right w:val="none" w:sz="0" w:space="0" w:color="auto"/>
      </w:divBdr>
    </w:div>
    <w:div w:id="762532878">
      <w:bodyDiv w:val="1"/>
      <w:marLeft w:val="0"/>
      <w:marRight w:val="0"/>
      <w:marTop w:val="0"/>
      <w:marBottom w:val="0"/>
      <w:divBdr>
        <w:top w:val="none" w:sz="0" w:space="0" w:color="auto"/>
        <w:left w:val="none" w:sz="0" w:space="0" w:color="auto"/>
        <w:bottom w:val="none" w:sz="0" w:space="0" w:color="auto"/>
        <w:right w:val="none" w:sz="0" w:space="0" w:color="auto"/>
      </w:divBdr>
      <w:divsChild>
        <w:div w:id="2102992394">
          <w:marLeft w:val="547"/>
          <w:marRight w:val="0"/>
          <w:marTop w:val="115"/>
          <w:marBottom w:val="0"/>
          <w:divBdr>
            <w:top w:val="none" w:sz="0" w:space="0" w:color="auto"/>
            <w:left w:val="none" w:sz="0" w:space="0" w:color="auto"/>
            <w:bottom w:val="none" w:sz="0" w:space="0" w:color="auto"/>
            <w:right w:val="none" w:sz="0" w:space="0" w:color="auto"/>
          </w:divBdr>
        </w:div>
        <w:div w:id="1089934832">
          <w:marLeft w:val="547"/>
          <w:marRight w:val="0"/>
          <w:marTop w:val="115"/>
          <w:marBottom w:val="0"/>
          <w:divBdr>
            <w:top w:val="none" w:sz="0" w:space="0" w:color="auto"/>
            <w:left w:val="none" w:sz="0" w:space="0" w:color="auto"/>
            <w:bottom w:val="none" w:sz="0" w:space="0" w:color="auto"/>
            <w:right w:val="none" w:sz="0" w:space="0" w:color="auto"/>
          </w:divBdr>
        </w:div>
      </w:divsChild>
    </w:div>
    <w:div w:id="808935893">
      <w:bodyDiv w:val="1"/>
      <w:marLeft w:val="0"/>
      <w:marRight w:val="0"/>
      <w:marTop w:val="0"/>
      <w:marBottom w:val="0"/>
      <w:divBdr>
        <w:top w:val="none" w:sz="0" w:space="0" w:color="auto"/>
        <w:left w:val="none" w:sz="0" w:space="0" w:color="auto"/>
        <w:bottom w:val="none" w:sz="0" w:space="0" w:color="auto"/>
        <w:right w:val="none" w:sz="0" w:space="0" w:color="auto"/>
      </w:divBdr>
      <w:divsChild>
        <w:div w:id="155538739">
          <w:marLeft w:val="547"/>
          <w:marRight w:val="0"/>
          <w:marTop w:val="115"/>
          <w:marBottom w:val="0"/>
          <w:divBdr>
            <w:top w:val="none" w:sz="0" w:space="0" w:color="auto"/>
            <w:left w:val="none" w:sz="0" w:space="0" w:color="auto"/>
            <w:bottom w:val="none" w:sz="0" w:space="0" w:color="auto"/>
            <w:right w:val="none" w:sz="0" w:space="0" w:color="auto"/>
          </w:divBdr>
        </w:div>
        <w:div w:id="973606380">
          <w:marLeft w:val="547"/>
          <w:marRight w:val="0"/>
          <w:marTop w:val="115"/>
          <w:marBottom w:val="0"/>
          <w:divBdr>
            <w:top w:val="none" w:sz="0" w:space="0" w:color="auto"/>
            <w:left w:val="none" w:sz="0" w:space="0" w:color="auto"/>
            <w:bottom w:val="none" w:sz="0" w:space="0" w:color="auto"/>
            <w:right w:val="none" w:sz="0" w:space="0" w:color="auto"/>
          </w:divBdr>
        </w:div>
      </w:divsChild>
    </w:div>
    <w:div w:id="912735195">
      <w:bodyDiv w:val="1"/>
      <w:marLeft w:val="0"/>
      <w:marRight w:val="0"/>
      <w:marTop w:val="0"/>
      <w:marBottom w:val="0"/>
      <w:divBdr>
        <w:top w:val="none" w:sz="0" w:space="0" w:color="auto"/>
        <w:left w:val="none" w:sz="0" w:space="0" w:color="auto"/>
        <w:bottom w:val="none" w:sz="0" w:space="0" w:color="auto"/>
        <w:right w:val="none" w:sz="0" w:space="0" w:color="auto"/>
      </w:divBdr>
      <w:divsChild>
        <w:div w:id="1901666944">
          <w:marLeft w:val="547"/>
          <w:marRight w:val="0"/>
          <w:marTop w:val="115"/>
          <w:marBottom w:val="0"/>
          <w:divBdr>
            <w:top w:val="none" w:sz="0" w:space="0" w:color="auto"/>
            <w:left w:val="none" w:sz="0" w:space="0" w:color="auto"/>
            <w:bottom w:val="none" w:sz="0" w:space="0" w:color="auto"/>
            <w:right w:val="none" w:sz="0" w:space="0" w:color="auto"/>
          </w:divBdr>
        </w:div>
        <w:div w:id="520703814">
          <w:marLeft w:val="547"/>
          <w:marRight w:val="0"/>
          <w:marTop w:val="115"/>
          <w:marBottom w:val="0"/>
          <w:divBdr>
            <w:top w:val="none" w:sz="0" w:space="0" w:color="auto"/>
            <w:left w:val="none" w:sz="0" w:space="0" w:color="auto"/>
            <w:bottom w:val="none" w:sz="0" w:space="0" w:color="auto"/>
            <w:right w:val="none" w:sz="0" w:space="0" w:color="auto"/>
          </w:divBdr>
        </w:div>
        <w:div w:id="405110693">
          <w:marLeft w:val="547"/>
          <w:marRight w:val="0"/>
          <w:marTop w:val="115"/>
          <w:marBottom w:val="0"/>
          <w:divBdr>
            <w:top w:val="none" w:sz="0" w:space="0" w:color="auto"/>
            <w:left w:val="none" w:sz="0" w:space="0" w:color="auto"/>
            <w:bottom w:val="none" w:sz="0" w:space="0" w:color="auto"/>
            <w:right w:val="none" w:sz="0" w:space="0" w:color="auto"/>
          </w:divBdr>
        </w:div>
        <w:div w:id="1517185699">
          <w:marLeft w:val="547"/>
          <w:marRight w:val="0"/>
          <w:marTop w:val="115"/>
          <w:marBottom w:val="0"/>
          <w:divBdr>
            <w:top w:val="none" w:sz="0" w:space="0" w:color="auto"/>
            <w:left w:val="none" w:sz="0" w:space="0" w:color="auto"/>
            <w:bottom w:val="none" w:sz="0" w:space="0" w:color="auto"/>
            <w:right w:val="none" w:sz="0" w:space="0" w:color="auto"/>
          </w:divBdr>
        </w:div>
        <w:div w:id="1262568444">
          <w:marLeft w:val="547"/>
          <w:marRight w:val="0"/>
          <w:marTop w:val="115"/>
          <w:marBottom w:val="0"/>
          <w:divBdr>
            <w:top w:val="none" w:sz="0" w:space="0" w:color="auto"/>
            <w:left w:val="none" w:sz="0" w:space="0" w:color="auto"/>
            <w:bottom w:val="none" w:sz="0" w:space="0" w:color="auto"/>
            <w:right w:val="none" w:sz="0" w:space="0" w:color="auto"/>
          </w:divBdr>
        </w:div>
        <w:div w:id="1108888505">
          <w:marLeft w:val="547"/>
          <w:marRight w:val="0"/>
          <w:marTop w:val="115"/>
          <w:marBottom w:val="0"/>
          <w:divBdr>
            <w:top w:val="none" w:sz="0" w:space="0" w:color="auto"/>
            <w:left w:val="none" w:sz="0" w:space="0" w:color="auto"/>
            <w:bottom w:val="none" w:sz="0" w:space="0" w:color="auto"/>
            <w:right w:val="none" w:sz="0" w:space="0" w:color="auto"/>
          </w:divBdr>
        </w:div>
        <w:div w:id="1485584873">
          <w:marLeft w:val="547"/>
          <w:marRight w:val="0"/>
          <w:marTop w:val="115"/>
          <w:marBottom w:val="0"/>
          <w:divBdr>
            <w:top w:val="none" w:sz="0" w:space="0" w:color="auto"/>
            <w:left w:val="none" w:sz="0" w:space="0" w:color="auto"/>
            <w:bottom w:val="none" w:sz="0" w:space="0" w:color="auto"/>
            <w:right w:val="none" w:sz="0" w:space="0" w:color="auto"/>
          </w:divBdr>
        </w:div>
        <w:div w:id="443885801">
          <w:marLeft w:val="547"/>
          <w:marRight w:val="0"/>
          <w:marTop w:val="115"/>
          <w:marBottom w:val="0"/>
          <w:divBdr>
            <w:top w:val="none" w:sz="0" w:space="0" w:color="auto"/>
            <w:left w:val="none" w:sz="0" w:space="0" w:color="auto"/>
            <w:bottom w:val="none" w:sz="0" w:space="0" w:color="auto"/>
            <w:right w:val="none" w:sz="0" w:space="0" w:color="auto"/>
          </w:divBdr>
        </w:div>
        <w:div w:id="1683587012">
          <w:marLeft w:val="547"/>
          <w:marRight w:val="0"/>
          <w:marTop w:val="115"/>
          <w:marBottom w:val="0"/>
          <w:divBdr>
            <w:top w:val="none" w:sz="0" w:space="0" w:color="auto"/>
            <w:left w:val="none" w:sz="0" w:space="0" w:color="auto"/>
            <w:bottom w:val="none" w:sz="0" w:space="0" w:color="auto"/>
            <w:right w:val="none" w:sz="0" w:space="0" w:color="auto"/>
          </w:divBdr>
        </w:div>
      </w:divsChild>
    </w:div>
    <w:div w:id="968440849">
      <w:bodyDiv w:val="1"/>
      <w:marLeft w:val="0"/>
      <w:marRight w:val="0"/>
      <w:marTop w:val="0"/>
      <w:marBottom w:val="0"/>
      <w:divBdr>
        <w:top w:val="none" w:sz="0" w:space="0" w:color="auto"/>
        <w:left w:val="none" w:sz="0" w:space="0" w:color="auto"/>
        <w:bottom w:val="none" w:sz="0" w:space="0" w:color="auto"/>
        <w:right w:val="none" w:sz="0" w:space="0" w:color="auto"/>
      </w:divBdr>
      <w:divsChild>
        <w:div w:id="1965959448">
          <w:marLeft w:val="547"/>
          <w:marRight w:val="0"/>
          <w:marTop w:val="115"/>
          <w:marBottom w:val="0"/>
          <w:divBdr>
            <w:top w:val="none" w:sz="0" w:space="0" w:color="auto"/>
            <w:left w:val="none" w:sz="0" w:space="0" w:color="auto"/>
            <w:bottom w:val="none" w:sz="0" w:space="0" w:color="auto"/>
            <w:right w:val="none" w:sz="0" w:space="0" w:color="auto"/>
          </w:divBdr>
        </w:div>
        <w:div w:id="792215372">
          <w:marLeft w:val="547"/>
          <w:marRight w:val="0"/>
          <w:marTop w:val="115"/>
          <w:marBottom w:val="0"/>
          <w:divBdr>
            <w:top w:val="none" w:sz="0" w:space="0" w:color="auto"/>
            <w:left w:val="none" w:sz="0" w:space="0" w:color="auto"/>
            <w:bottom w:val="none" w:sz="0" w:space="0" w:color="auto"/>
            <w:right w:val="none" w:sz="0" w:space="0" w:color="auto"/>
          </w:divBdr>
        </w:div>
        <w:div w:id="1306156805">
          <w:marLeft w:val="547"/>
          <w:marRight w:val="0"/>
          <w:marTop w:val="115"/>
          <w:marBottom w:val="0"/>
          <w:divBdr>
            <w:top w:val="none" w:sz="0" w:space="0" w:color="auto"/>
            <w:left w:val="none" w:sz="0" w:space="0" w:color="auto"/>
            <w:bottom w:val="none" w:sz="0" w:space="0" w:color="auto"/>
            <w:right w:val="none" w:sz="0" w:space="0" w:color="auto"/>
          </w:divBdr>
        </w:div>
        <w:div w:id="63724999">
          <w:marLeft w:val="547"/>
          <w:marRight w:val="0"/>
          <w:marTop w:val="115"/>
          <w:marBottom w:val="0"/>
          <w:divBdr>
            <w:top w:val="none" w:sz="0" w:space="0" w:color="auto"/>
            <w:left w:val="none" w:sz="0" w:space="0" w:color="auto"/>
            <w:bottom w:val="none" w:sz="0" w:space="0" w:color="auto"/>
            <w:right w:val="none" w:sz="0" w:space="0" w:color="auto"/>
          </w:divBdr>
        </w:div>
        <w:div w:id="1100370472">
          <w:marLeft w:val="547"/>
          <w:marRight w:val="0"/>
          <w:marTop w:val="115"/>
          <w:marBottom w:val="0"/>
          <w:divBdr>
            <w:top w:val="none" w:sz="0" w:space="0" w:color="auto"/>
            <w:left w:val="none" w:sz="0" w:space="0" w:color="auto"/>
            <w:bottom w:val="none" w:sz="0" w:space="0" w:color="auto"/>
            <w:right w:val="none" w:sz="0" w:space="0" w:color="auto"/>
          </w:divBdr>
        </w:div>
        <w:div w:id="854922591">
          <w:marLeft w:val="547"/>
          <w:marRight w:val="0"/>
          <w:marTop w:val="115"/>
          <w:marBottom w:val="0"/>
          <w:divBdr>
            <w:top w:val="none" w:sz="0" w:space="0" w:color="auto"/>
            <w:left w:val="none" w:sz="0" w:space="0" w:color="auto"/>
            <w:bottom w:val="none" w:sz="0" w:space="0" w:color="auto"/>
            <w:right w:val="none" w:sz="0" w:space="0" w:color="auto"/>
          </w:divBdr>
        </w:div>
        <w:div w:id="67654335">
          <w:marLeft w:val="547"/>
          <w:marRight w:val="0"/>
          <w:marTop w:val="115"/>
          <w:marBottom w:val="0"/>
          <w:divBdr>
            <w:top w:val="none" w:sz="0" w:space="0" w:color="auto"/>
            <w:left w:val="none" w:sz="0" w:space="0" w:color="auto"/>
            <w:bottom w:val="none" w:sz="0" w:space="0" w:color="auto"/>
            <w:right w:val="none" w:sz="0" w:space="0" w:color="auto"/>
          </w:divBdr>
        </w:div>
        <w:div w:id="284772011">
          <w:marLeft w:val="547"/>
          <w:marRight w:val="0"/>
          <w:marTop w:val="115"/>
          <w:marBottom w:val="0"/>
          <w:divBdr>
            <w:top w:val="none" w:sz="0" w:space="0" w:color="auto"/>
            <w:left w:val="none" w:sz="0" w:space="0" w:color="auto"/>
            <w:bottom w:val="none" w:sz="0" w:space="0" w:color="auto"/>
            <w:right w:val="none" w:sz="0" w:space="0" w:color="auto"/>
          </w:divBdr>
        </w:div>
      </w:divsChild>
    </w:div>
    <w:div w:id="1012101855">
      <w:bodyDiv w:val="1"/>
      <w:marLeft w:val="0"/>
      <w:marRight w:val="0"/>
      <w:marTop w:val="0"/>
      <w:marBottom w:val="0"/>
      <w:divBdr>
        <w:top w:val="none" w:sz="0" w:space="0" w:color="auto"/>
        <w:left w:val="none" w:sz="0" w:space="0" w:color="auto"/>
        <w:bottom w:val="none" w:sz="0" w:space="0" w:color="auto"/>
        <w:right w:val="none" w:sz="0" w:space="0" w:color="auto"/>
      </w:divBdr>
      <w:divsChild>
        <w:div w:id="532547213">
          <w:marLeft w:val="547"/>
          <w:marRight w:val="0"/>
          <w:marTop w:val="154"/>
          <w:marBottom w:val="0"/>
          <w:divBdr>
            <w:top w:val="none" w:sz="0" w:space="0" w:color="auto"/>
            <w:left w:val="none" w:sz="0" w:space="0" w:color="auto"/>
            <w:bottom w:val="none" w:sz="0" w:space="0" w:color="auto"/>
            <w:right w:val="none" w:sz="0" w:space="0" w:color="auto"/>
          </w:divBdr>
        </w:div>
        <w:div w:id="792332767">
          <w:marLeft w:val="1166"/>
          <w:marRight w:val="0"/>
          <w:marTop w:val="134"/>
          <w:marBottom w:val="0"/>
          <w:divBdr>
            <w:top w:val="none" w:sz="0" w:space="0" w:color="auto"/>
            <w:left w:val="none" w:sz="0" w:space="0" w:color="auto"/>
            <w:bottom w:val="none" w:sz="0" w:space="0" w:color="auto"/>
            <w:right w:val="none" w:sz="0" w:space="0" w:color="auto"/>
          </w:divBdr>
        </w:div>
        <w:div w:id="1865288870">
          <w:marLeft w:val="1166"/>
          <w:marRight w:val="0"/>
          <w:marTop w:val="134"/>
          <w:marBottom w:val="0"/>
          <w:divBdr>
            <w:top w:val="none" w:sz="0" w:space="0" w:color="auto"/>
            <w:left w:val="none" w:sz="0" w:space="0" w:color="auto"/>
            <w:bottom w:val="none" w:sz="0" w:space="0" w:color="auto"/>
            <w:right w:val="none" w:sz="0" w:space="0" w:color="auto"/>
          </w:divBdr>
        </w:div>
        <w:div w:id="738790496">
          <w:marLeft w:val="1166"/>
          <w:marRight w:val="0"/>
          <w:marTop w:val="134"/>
          <w:marBottom w:val="0"/>
          <w:divBdr>
            <w:top w:val="none" w:sz="0" w:space="0" w:color="auto"/>
            <w:left w:val="none" w:sz="0" w:space="0" w:color="auto"/>
            <w:bottom w:val="none" w:sz="0" w:space="0" w:color="auto"/>
            <w:right w:val="none" w:sz="0" w:space="0" w:color="auto"/>
          </w:divBdr>
        </w:div>
      </w:divsChild>
    </w:div>
    <w:div w:id="1055663950">
      <w:bodyDiv w:val="1"/>
      <w:marLeft w:val="0"/>
      <w:marRight w:val="0"/>
      <w:marTop w:val="0"/>
      <w:marBottom w:val="0"/>
      <w:divBdr>
        <w:top w:val="none" w:sz="0" w:space="0" w:color="auto"/>
        <w:left w:val="none" w:sz="0" w:space="0" w:color="auto"/>
        <w:bottom w:val="none" w:sz="0" w:space="0" w:color="auto"/>
        <w:right w:val="none" w:sz="0" w:space="0" w:color="auto"/>
      </w:divBdr>
      <w:divsChild>
        <w:div w:id="1667244831">
          <w:marLeft w:val="1166"/>
          <w:marRight w:val="0"/>
          <w:marTop w:val="115"/>
          <w:marBottom w:val="0"/>
          <w:divBdr>
            <w:top w:val="none" w:sz="0" w:space="0" w:color="auto"/>
            <w:left w:val="none" w:sz="0" w:space="0" w:color="auto"/>
            <w:bottom w:val="none" w:sz="0" w:space="0" w:color="auto"/>
            <w:right w:val="none" w:sz="0" w:space="0" w:color="auto"/>
          </w:divBdr>
        </w:div>
        <w:div w:id="735200135">
          <w:marLeft w:val="1166"/>
          <w:marRight w:val="0"/>
          <w:marTop w:val="115"/>
          <w:marBottom w:val="0"/>
          <w:divBdr>
            <w:top w:val="none" w:sz="0" w:space="0" w:color="auto"/>
            <w:left w:val="none" w:sz="0" w:space="0" w:color="auto"/>
            <w:bottom w:val="none" w:sz="0" w:space="0" w:color="auto"/>
            <w:right w:val="none" w:sz="0" w:space="0" w:color="auto"/>
          </w:divBdr>
        </w:div>
      </w:divsChild>
    </w:div>
    <w:div w:id="1091272585">
      <w:bodyDiv w:val="1"/>
      <w:marLeft w:val="0"/>
      <w:marRight w:val="0"/>
      <w:marTop w:val="0"/>
      <w:marBottom w:val="0"/>
      <w:divBdr>
        <w:top w:val="none" w:sz="0" w:space="0" w:color="auto"/>
        <w:left w:val="none" w:sz="0" w:space="0" w:color="auto"/>
        <w:bottom w:val="none" w:sz="0" w:space="0" w:color="auto"/>
        <w:right w:val="none" w:sz="0" w:space="0" w:color="auto"/>
      </w:divBdr>
      <w:divsChild>
        <w:div w:id="1619025995">
          <w:marLeft w:val="547"/>
          <w:marRight w:val="0"/>
          <w:marTop w:val="154"/>
          <w:marBottom w:val="0"/>
          <w:divBdr>
            <w:top w:val="none" w:sz="0" w:space="0" w:color="auto"/>
            <w:left w:val="none" w:sz="0" w:space="0" w:color="auto"/>
            <w:bottom w:val="none" w:sz="0" w:space="0" w:color="auto"/>
            <w:right w:val="none" w:sz="0" w:space="0" w:color="auto"/>
          </w:divBdr>
        </w:div>
        <w:div w:id="1905753722">
          <w:marLeft w:val="1166"/>
          <w:marRight w:val="0"/>
          <w:marTop w:val="134"/>
          <w:marBottom w:val="0"/>
          <w:divBdr>
            <w:top w:val="none" w:sz="0" w:space="0" w:color="auto"/>
            <w:left w:val="none" w:sz="0" w:space="0" w:color="auto"/>
            <w:bottom w:val="none" w:sz="0" w:space="0" w:color="auto"/>
            <w:right w:val="none" w:sz="0" w:space="0" w:color="auto"/>
          </w:divBdr>
        </w:div>
      </w:divsChild>
    </w:div>
    <w:div w:id="1279487514">
      <w:bodyDiv w:val="1"/>
      <w:marLeft w:val="0"/>
      <w:marRight w:val="0"/>
      <w:marTop w:val="0"/>
      <w:marBottom w:val="0"/>
      <w:divBdr>
        <w:top w:val="none" w:sz="0" w:space="0" w:color="auto"/>
        <w:left w:val="none" w:sz="0" w:space="0" w:color="auto"/>
        <w:bottom w:val="none" w:sz="0" w:space="0" w:color="auto"/>
        <w:right w:val="none" w:sz="0" w:space="0" w:color="auto"/>
      </w:divBdr>
      <w:divsChild>
        <w:div w:id="1199516046">
          <w:marLeft w:val="547"/>
          <w:marRight w:val="0"/>
          <w:marTop w:val="154"/>
          <w:marBottom w:val="0"/>
          <w:divBdr>
            <w:top w:val="none" w:sz="0" w:space="0" w:color="auto"/>
            <w:left w:val="none" w:sz="0" w:space="0" w:color="auto"/>
            <w:bottom w:val="none" w:sz="0" w:space="0" w:color="auto"/>
            <w:right w:val="none" w:sz="0" w:space="0" w:color="auto"/>
          </w:divBdr>
        </w:div>
        <w:div w:id="1639797768">
          <w:marLeft w:val="547"/>
          <w:marRight w:val="0"/>
          <w:marTop w:val="134"/>
          <w:marBottom w:val="0"/>
          <w:divBdr>
            <w:top w:val="none" w:sz="0" w:space="0" w:color="auto"/>
            <w:left w:val="none" w:sz="0" w:space="0" w:color="auto"/>
            <w:bottom w:val="none" w:sz="0" w:space="0" w:color="auto"/>
            <w:right w:val="none" w:sz="0" w:space="0" w:color="auto"/>
          </w:divBdr>
        </w:div>
      </w:divsChild>
    </w:div>
    <w:div w:id="1648707433">
      <w:bodyDiv w:val="1"/>
      <w:marLeft w:val="0"/>
      <w:marRight w:val="0"/>
      <w:marTop w:val="0"/>
      <w:marBottom w:val="0"/>
      <w:divBdr>
        <w:top w:val="none" w:sz="0" w:space="0" w:color="auto"/>
        <w:left w:val="none" w:sz="0" w:space="0" w:color="auto"/>
        <w:bottom w:val="none" w:sz="0" w:space="0" w:color="auto"/>
        <w:right w:val="none" w:sz="0" w:space="0" w:color="auto"/>
      </w:divBdr>
      <w:divsChild>
        <w:div w:id="1667244492">
          <w:marLeft w:val="547"/>
          <w:marRight w:val="0"/>
          <w:marTop w:val="154"/>
          <w:marBottom w:val="0"/>
          <w:divBdr>
            <w:top w:val="none" w:sz="0" w:space="0" w:color="auto"/>
            <w:left w:val="none" w:sz="0" w:space="0" w:color="auto"/>
            <w:bottom w:val="none" w:sz="0" w:space="0" w:color="auto"/>
            <w:right w:val="none" w:sz="0" w:space="0" w:color="auto"/>
          </w:divBdr>
        </w:div>
        <w:div w:id="1783188052">
          <w:marLeft w:val="1166"/>
          <w:marRight w:val="0"/>
          <w:marTop w:val="134"/>
          <w:marBottom w:val="0"/>
          <w:divBdr>
            <w:top w:val="none" w:sz="0" w:space="0" w:color="auto"/>
            <w:left w:val="none" w:sz="0" w:space="0" w:color="auto"/>
            <w:bottom w:val="none" w:sz="0" w:space="0" w:color="auto"/>
            <w:right w:val="none" w:sz="0" w:space="0" w:color="auto"/>
          </w:divBdr>
        </w:div>
        <w:div w:id="1315600966">
          <w:marLeft w:val="1166"/>
          <w:marRight w:val="0"/>
          <w:marTop w:val="134"/>
          <w:marBottom w:val="0"/>
          <w:divBdr>
            <w:top w:val="none" w:sz="0" w:space="0" w:color="auto"/>
            <w:left w:val="none" w:sz="0" w:space="0" w:color="auto"/>
            <w:bottom w:val="none" w:sz="0" w:space="0" w:color="auto"/>
            <w:right w:val="none" w:sz="0" w:space="0" w:color="auto"/>
          </w:divBdr>
        </w:div>
        <w:div w:id="813642137">
          <w:marLeft w:val="547"/>
          <w:marRight w:val="0"/>
          <w:marTop w:val="154"/>
          <w:marBottom w:val="0"/>
          <w:divBdr>
            <w:top w:val="none" w:sz="0" w:space="0" w:color="auto"/>
            <w:left w:val="none" w:sz="0" w:space="0" w:color="auto"/>
            <w:bottom w:val="none" w:sz="0" w:space="0" w:color="auto"/>
            <w:right w:val="none" w:sz="0" w:space="0" w:color="auto"/>
          </w:divBdr>
        </w:div>
      </w:divsChild>
    </w:div>
    <w:div w:id="1727483164">
      <w:bodyDiv w:val="1"/>
      <w:marLeft w:val="0"/>
      <w:marRight w:val="0"/>
      <w:marTop w:val="0"/>
      <w:marBottom w:val="0"/>
      <w:divBdr>
        <w:top w:val="none" w:sz="0" w:space="0" w:color="auto"/>
        <w:left w:val="none" w:sz="0" w:space="0" w:color="auto"/>
        <w:bottom w:val="none" w:sz="0" w:space="0" w:color="auto"/>
        <w:right w:val="none" w:sz="0" w:space="0" w:color="auto"/>
      </w:divBdr>
      <w:divsChild>
        <w:div w:id="1374621583">
          <w:marLeft w:val="547"/>
          <w:marRight w:val="0"/>
          <w:marTop w:val="115"/>
          <w:marBottom w:val="0"/>
          <w:divBdr>
            <w:top w:val="none" w:sz="0" w:space="0" w:color="auto"/>
            <w:left w:val="none" w:sz="0" w:space="0" w:color="auto"/>
            <w:bottom w:val="none" w:sz="0" w:space="0" w:color="auto"/>
            <w:right w:val="none" w:sz="0" w:space="0" w:color="auto"/>
          </w:divBdr>
        </w:div>
        <w:div w:id="555749898">
          <w:marLeft w:val="1166"/>
          <w:marRight w:val="0"/>
          <w:marTop w:val="96"/>
          <w:marBottom w:val="0"/>
          <w:divBdr>
            <w:top w:val="none" w:sz="0" w:space="0" w:color="auto"/>
            <w:left w:val="none" w:sz="0" w:space="0" w:color="auto"/>
            <w:bottom w:val="none" w:sz="0" w:space="0" w:color="auto"/>
            <w:right w:val="none" w:sz="0" w:space="0" w:color="auto"/>
          </w:divBdr>
        </w:div>
        <w:div w:id="424106880">
          <w:marLeft w:val="1166"/>
          <w:marRight w:val="0"/>
          <w:marTop w:val="96"/>
          <w:marBottom w:val="0"/>
          <w:divBdr>
            <w:top w:val="none" w:sz="0" w:space="0" w:color="auto"/>
            <w:left w:val="none" w:sz="0" w:space="0" w:color="auto"/>
            <w:bottom w:val="none" w:sz="0" w:space="0" w:color="auto"/>
            <w:right w:val="none" w:sz="0" w:space="0" w:color="auto"/>
          </w:divBdr>
        </w:div>
        <w:div w:id="1733000931">
          <w:marLeft w:val="1166"/>
          <w:marRight w:val="0"/>
          <w:marTop w:val="96"/>
          <w:marBottom w:val="0"/>
          <w:divBdr>
            <w:top w:val="none" w:sz="0" w:space="0" w:color="auto"/>
            <w:left w:val="none" w:sz="0" w:space="0" w:color="auto"/>
            <w:bottom w:val="none" w:sz="0" w:space="0" w:color="auto"/>
            <w:right w:val="none" w:sz="0" w:space="0" w:color="auto"/>
          </w:divBdr>
        </w:div>
        <w:div w:id="32506232">
          <w:marLeft w:val="1166"/>
          <w:marRight w:val="0"/>
          <w:marTop w:val="96"/>
          <w:marBottom w:val="0"/>
          <w:divBdr>
            <w:top w:val="none" w:sz="0" w:space="0" w:color="auto"/>
            <w:left w:val="none" w:sz="0" w:space="0" w:color="auto"/>
            <w:bottom w:val="none" w:sz="0" w:space="0" w:color="auto"/>
            <w:right w:val="none" w:sz="0" w:space="0" w:color="auto"/>
          </w:divBdr>
        </w:div>
        <w:div w:id="1763141608">
          <w:marLeft w:val="1166"/>
          <w:marRight w:val="0"/>
          <w:marTop w:val="96"/>
          <w:marBottom w:val="0"/>
          <w:divBdr>
            <w:top w:val="none" w:sz="0" w:space="0" w:color="auto"/>
            <w:left w:val="none" w:sz="0" w:space="0" w:color="auto"/>
            <w:bottom w:val="none" w:sz="0" w:space="0" w:color="auto"/>
            <w:right w:val="none" w:sz="0" w:space="0" w:color="auto"/>
          </w:divBdr>
        </w:div>
      </w:divsChild>
    </w:div>
    <w:div w:id="1857579865">
      <w:bodyDiv w:val="1"/>
      <w:marLeft w:val="0"/>
      <w:marRight w:val="0"/>
      <w:marTop w:val="0"/>
      <w:marBottom w:val="0"/>
      <w:divBdr>
        <w:top w:val="none" w:sz="0" w:space="0" w:color="auto"/>
        <w:left w:val="none" w:sz="0" w:space="0" w:color="auto"/>
        <w:bottom w:val="none" w:sz="0" w:space="0" w:color="auto"/>
        <w:right w:val="none" w:sz="0" w:space="0" w:color="auto"/>
      </w:divBdr>
      <w:divsChild>
        <w:div w:id="1062365637">
          <w:marLeft w:val="547"/>
          <w:marRight w:val="0"/>
          <w:marTop w:val="115"/>
          <w:marBottom w:val="0"/>
          <w:divBdr>
            <w:top w:val="none" w:sz="0" w:space="0" w:color="auto"/>
            <w:left w:val="none" w:sz="0" w:space="0" w:color="auto"/>
            <w:bottom w:val="none" w:sz="0" w:space="0" w:color="auto"/>
            <w:right w:val="none" w:sz="0" w:space="0" w:color="auto"/>
          </w:divBdr>
        </w:div>
        <w:div w:id="666900728">
          <w:marLeft w:val="547"/>
          <w:marRight w:val="0"/>
          <w:marTop w:val="115"/>
          <w:marBottom w:val="0"/>
          <w:divBdr>
            <w:top w:val="none" w:sz="0" w:space="0" w:color="auto"/>
            <w:left w:val="none" w:sz="0" w:space="0" w:color="auto"/>
            <w:bottom w:val="none" w:sz="0" w:space="0" w:color="auto"/>
            <w:right w:val="none" w:sz="0" w:space="0" w:color="auto"/>
          </w:divBdr>
        </w:div>
      </w:divsChild>
    </w:div>
    <w:div w:id="2019118547">
      <w:bodyDiv w:val="1"/>
      <w:marLeft w:val="0"/>
      <w:marRight w:val="0"/>
      <w:marTop w:val="0"/>
      <w:marBottom w:val="0"/>
      <w:divBdr>
        <w:top w:val="none" w:sz="0" w:space="0" w:color="auto"/>
        <w:left w:val="none" w:sz="0" w:space="0" w:color="auto"/>
        <w:bottom w:val="none" w:sz="0" w:space="0" w:color="auto"/>
        <w:right w:val="none" w:sz="0" w:space="0" w:color="auto"/>
      </w:divBdr>
      <w:divsChild>
        <w:div w:id="47611603">
          <w:marLeft w:val="0"/>
          <w:marRight w:val="0"/>
          <w:marTop w:val="115"/>
          <w:marBottom w:val="0"/>
          <w:divBdr>
            <w:top w:val="none" w:sz="0" w:space="0" w:color="auto"/>
            <w:left w:val="none" w:sz="0" w:space="0" w:color="auto"/>
            <w:bottom w:val="none" w:sz="0" w:space="0" w:color="auto"/>
            <w:right w:val="none" w:sz="0" w:space="0" w:color="auto"/>
          </w:divBdr>
        </w:div>
        <w:div w:id="1727604616">
          <w:marLeft w:val="0"/>
          <w:marRight w:val="0"/>
          <w:marTop w:val="115"/>
          <w:marBottom w:val="0"/>
          <w:divBdr>
            <w:top w:val="none" w:sz="0" w:space="0" w:color="auto"/>
            <w:left w:val="none" w:sz="0" w:space="0" w:color="auto"/>
            <w:bottom w:val="none" w:sz="0" w:space="0" w:color="auto"/>
            <w:right w:val="none" w:sz="0" w:space="0" w:color="auto"/>
          </w:divBdr>
        </w:div>
        <w:div w:id="40640124">
          <w:marLeft w:val="0"/>
          <w:marRight w:val="0"/>
          <w:marTop w:val="115"/>
          <w:marBottom w:val="0"/>
          <w:divBdr>
            <w:top w:val="none" w:sz="0" w:space="0" w:color="auto"/>
            <w:left w:val="none" w:sz="0" w:space="0" w:color="auto"/>
            <w:bottom w:val="none" w:sz="0" w:space="0" w:color="auto"/>
            <w:right w:val="none" w:sz="0" w:space="0" w:color="auto"/>
          </w:divBdr>
        </w:div>
        <w:div w:id="1853373507">
          <w:marLeft w:val="0"/>
          <w:marRight w:val="0"/>
          <w:marTop w:val="115"/>
          <w:marBottom w:val="0"/>
          <w:divBdr>
            <w:top w:val="none" w:sz="0" w:space="0" w:color="auto"/>
            <w:left w:val="none" w:sz="0" w:space="0" w:color="auto"/>
            <w:bottom w:val="none" w:sz="0" w:space="0" w:color="auto"/>
            <w:right w:val="none" w:sz="0" w:space="0" w:color="auto"/>
          </w:divBdr>
        </w:div>
        <w:div w:id="1347905426">
          <w:marLeft w:val="0"/>
          <w:marRight w:val="0"/>
          <w:marTop w:val="115"/>
          <w:marBottom w:val="0"/>
          <w:divBdr>
            <w:top w:val="none" w:sz="0" w:space="0" w:color="auto"/>
            <w:left w:val="none" w:sz="0" w:space="0" w:color="auto"/>
            <w:bottom w:val="none" w:sz="0" w:space="0" w:color="auto"/>
            <w:right w:val="none" w:sz="0" w:space="0" w:color="auto"/>
          </w:divBdr>
        </w:div>
        <w:div w:id="462039886">
          <w:marLeft w:val="0"/>
          <w:marRight w:val="0"/>
          <w:marTop w:val="115"/>
          <w:marBottom w:val="0"/>
          <w:divBdr>
            <w:top w:val="none" w:sz="0" w:space="0" w:color="auto"/>
            <w:left w:val="none" w:sz="0" w:space="0" w:color="auto"/>
            <w:bottom w:val="none" w:sz="0" w:space="0" w:color="auto"/>
            <w:right w:val="none" w:sz="0" w:space="0" w:color="auto"/>
          </w:divBdr>
        </w:div>
        <w:div w:id="1264998091">
          <w:marLeft w:val="0"/>
          <w:marRight w:val="0"/>
          <w:marTop w:val="115"/>
          <w:marBottom w:val="0"/>
          <w:divBdr>
            <w:top w:val="none" w:sz="0" w:space="0" w:color="auto"/>
            <w:left w:val="none" w:sz="0" w:space="0" w:color="auto"/>
            <w:bottom w:val="none" w:sz="0" w:space="0" w:color="auto"/>
            <w:right w:val="none" w:sz="0" w:space="0" w:color="auto"/>
          </w:divBdr>
        </w:div>
        <w:div w:id="1440644084">
          <w:marLeft w:val="0"/>
          <w:marRight w:val="0"/>
          <w:marTop w:val="115"/>
          <w:marBottom w:val="0"/>
          <w:divBdr>
            <w:top w:val="none" w:sz="0" w:space="0" w:color="auto"/>
            <w:left w:val="none" w:sz="0" w:space="0" w:color="auto"/>
            <w:bottom w:val="none" w:sz="0" w:space="0" w:color="auto"/>
            <w:right w:val="none" w:sz="0" w:space="0" w:color="auto"/>
          </w:divBdr>
        </w:div>
        <w:div w:id="740904051">
          <w:marLeft w:val="0"/>
          <w:marRight w:val="0"/>
          <w:marTop w:val="115"/>
          <w:marBottom w:val="0"/>
          <w:divBdr>
            <w:top w:val="none" w:sz="0" w:space="0" w:color="auto"/>
            <w:left w:val="none" w:sz="0" w:space="0" w:color="auto"/>
            <w:bottom w:val="none" w:sz="0" w:space="0" w:color="auto"/>
            <w:right w:val="none" w:sz="0" w:space="0" w:color="auto"/>
          </w:divBdr>
        </w:div>
      </w:divsChild>
    </w:div>
    <w:div w:id="2035111562">
      <w:bodyDiv w:val="1"/>
      <w:marLeft w:val="0"/>
      <w:marRight w:val="0"/>
      <w:marTop w:val="0"/>
      <w:marBottom w:val="0"/>
      <w:divBdr>
        <w:top w:val="none" w:sz="0" w:space="0" w:color="auto"/>
        <w:left w:val="none" w:sz="0" w:space="0" w:color="auto"/>
        <w:bottom w:val="none" w:sz="0" w:space="0" w:color="auto"/>
        <w:right w:val="none" w:sz="0" w:space="0" w:color="auto"/>
      </w:divBdr>
      <w:divsChild>
        <w:div w:id="1274098644">
          <w:marLeft w:val="547"/>
          <w:marRight w:val="0"/>
          <w:marTop w:val="115"/>
          <w:marBottom w:val="0"/>
          <w:divBdr>
            <w:top w:val="none" w:sz="0" w:space="0" w:color="auto"/>
            <w:left w:val="none" w:sz="0" w:space="0" w:color="auto"/>
            <w:bottom w:val="none" w:sz="0" w:space="0" w:color="auto"/>
            <w:right w:val="none" w:sz="0" w:space="0" w:color="auto"/>
          </w:divBdr>
        </w:div>
        <w:div w:id="1347638998">
          <w:marLeft w:val="547"/>
          <w:marRight w:val="0"/>
          <w:marTop w:val="115"/>
          <w:marBottom w:val="0"/>
          <w:divBdr>
            <w:top w:val="none" w:sz="0" w:space="0" w:color="auto"/>
            <w:left w:val="none" w:sz="0" w:space="0" w:color="auto"/>
            <w:bottom w:val="none" w:sz="0" w:space="0" w:color="auto"/>
            <w:right w:val="none" w:sz="0" w:space="0" w:color="auto"/>
          </w:divBdr>
        </w:div>
        <w:div w:id="182330505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footer" Target="footer1.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3511</Words>
  <Characters>20017</Characters>
  <Application>Microsoft Macintosh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dc:creator>
  <cp:lastModifiedBy>Michael Satterthwaite</cp:lastModifiedBy>
  <cp:revision>2</cp:revision>
  <cp:lastPrinted>2011-12-19T18:27:00Z</cp:lastPrinted>
  <dcterms:created xsi:type="dcterms:W3CDTF">2011-12-19T18:27:00Z</dcterms:created>
  <dcterms:modified xsi:type="dcterms:W3CDTF">2011-12-19T18:27:00Z</dcterms:modified>
</cp:coreProperties>
</file>