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65F15" w14:textId="77777777" w:rsidR="00660B5A" w:rsidRPr="005C2851" w:rsidRDefault="00660B5A" w:rsidP="00660B5A">
      <w:pPr>
        <w:spacing w:line="360" w:lineRule="auto"/>
        <w:rPr>
          <w:rFonts w:ascii="Calibri" w:hAnsi="Calibri"/>
          <w:b/>
          <w:sz w:val="22"/>
          <w:szCs w:val="22"/>
        </w:rPr>
      </w:pPr>
      <w:r w:rsidRPr="005C2851">
        <w:rPr>
          <w:rFonts w:ascii="Calibri" w:hAnsi="Calibri"/>
          <w:b/>
          <w:sz w:val="22"/>
          <w:szCs w:val="22"/>
        </w:rPr>
        <w:t>Anatomical Terms and Bone Tissue:</w:t>
      </w:r>
    </w:p>
    <w:p w14:paraId="149A61CD" w14:textId="77777777" w:rsidR="0032132B" w:rsidRPr="005C2851" w:rsidRDefault="0032132B" w:rsidP="0032132B">
      <w:pPr>
        <w:pStyle w:val="ListParagraph"/>
        <w:numPr>
          <w:ilvl w:val="0"/>
          <w:numId w:val="1"/>
        </w:numPr>
        <w:spacing w:line="360" w:lineRule="auto"/>
        <w:rPr>
          <w:rFonts w:ascii="Calibri" w:hAnsi="Calibri"/>
          <w:sz w:val="22"/>
          <w:szCs w:val="22"/>
        </w:rPr>
      </w:pPr>
    </w:p>
    <w:p w14:paraId="01A6BFA8" w14:textId="77777777" w:rsidR="00660B5A" w:rsidRPr="005C2851" w:rsidRDefault="0032132B" w:rsidP="0032132B">
      <w:pPr>
        <w:spacing w:line="360" w:lineRule="auto"/>
        <w:jc w:val="center"/>
        <w:rPr>
          <w:rFonts w:ascii="Calibri" w:hAnsi="Calibri"/>
          <w:sz w:val="22"/>
          <w:szCs w:val="22"/>
        </w:rPr>
      </w:pPr>
      <w:r w:rsidRPr="005C2851">
        <w:rPr>
          <w:rFonts w:ascii="Calibri" w:hAnsi="Calibri"/>
          <w:noProof/>
          <w:sz w:val="22"/>
          <w:szCs w:val="22"/>
        </w:rPr>
        <w:drawing>
          <wp:inline distT="0" distB="0" distL="0" distR="0" wp14:anchorId="2F05A9FF" wp14:editId="254380F3">
            <wp:extent cx="3937635" cy="224899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1-22 at 2.08.54 PM.png"/>
                    <pic:cNvPicPr/>
                  </pic:nvPicPr>
                  <pic:blipFill>
                    <a:blip r:embed="rId7">
                      <a:grayscl/>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944964" cy="2253181"/>
                    </a:xfrm>
                    <a:prstGeom prst="rect">
                      <a:avLst/>
                    </a:prstGeom>
                  </pic:spPr>
                </pic:pic>
              </a:graphicData>
            </a:graphic>
          </wp:inline>
        </w:drawing>
      </w:r>
    </w:p>
    <w:p w14:paraId="75133CC3" w14:textId="77777777" w:rsidR="0032132B" w:rsidRPr="005C2851" w:rsidRDefault="0032132B" w:rsidP="0032132B">
      <w:pPr>
        <w:spacing w:line="360" w:lineRule="auto"/>
        <w:jc w:val="center"/>
        <w:rPr>
          <w:rFonts w:ascii="Calibri" w:hAnsi="Calibri"/>
          <w:sz w:val="22"/>
          <w:szCs w:val="22"/>
        </w:rPr>
      </w:pPr>
      <w:r w:rsidRPr="005C2851">
        <w:rPr>
          <w:rFonts w:ascii="Calibri" w:hAnsi="Calibri"/>
          <w:noProof/>
          <w:sz w:val="22"/>
          <w:szCs w:val="22"/>
        </w:rPr>
        <w:drawing>
          <wp:inline distT="0" distB="0" distL="0" distR="0" wp14:anchorId="3D20CA96" wp14:editId="29B69F8E">
            <wp:extent cx="3823335" cy="2650192"/>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1-22 at 2.09.16 PM.png"/>
                    <pic:cNvPicPr/>
                  </pic:nvPicPr>
                  <pic:blipFill>
                    <a:blip r:embed="rId9">
                      <a:grayscl/>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840489" cy="2662083"/>
                    </a:xfrm>
                    <a:prstGeom prst="rect">
                      <a:avLst/>
                    </a:prstGeom>
                  </pic:spPr>
                </pic:pic>
              </a:graphicData>
            </a:graphic>
          </wp:inline>
        </w:drawing>
      </w:r>
    </w:p>
    <w:p w14:paraId="7E0EEF89" w14:textId="77777777" w:rsidR="0032132B" w:rsidRPr="005C2851" w:rsidRDefault="0032132B" w:rsidP="0032132B">
      <w:pPr>
        <w:spacing w:line="360" w:lineRule="auto"/>
        <w:jc w:val="center"/>
        <w:rPr>
          <w:rFonts w:ascii="Calibri" w:hAnsi="Calibri"/>
          <w:sz w:val="22"/>
          <w:szCs w:val="22"/>
        </w:rPr>
      </w:pPr>
    </w:p>
    <w:p w14:paraId="1E085953" w14:textId="77777777" w:rsidR="0032132B" w:rsidRPr="005C2851" w:rsidRDefault="0032132B"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Which of the following is the proper description of the human body in the anatomical position?</w:t>
      </w:r>
    </w:p>
    <w:p w14:paraId="4157970D" w14:textId="77777777" w:rsidR="0032132B" w:rsidRPr="005C2851" w:rsidRDefault="0032132B" w:rsidP="0032132B">
      <w:pPr>
        <w:pStyle w:val="ListParagraph"/>
        <w:numPr>
          <w:ilvl w:val="1"/>
          <w:numId w:val="1"/>
        </w:numPr>
        <w:spacing w:line="360" w:lineRule="auto"/>
        <w:rPr>
          <w:rFonts w:ascii="Calibri" w:hAnsi="Calibri"/>
          <w:b/>
          <w:sz w:val="22"/>
          <w:szCs w:val="22"/>
        </w:rPr>
      </w:pPr>
      <w:r w:rsidRPr="005C2851">
        <w:rPr>
          <w:rFonts w:ascii="Calibri" w:hAnsi="Calibri"/>
          <w:b/>
          <w:sz w:val="22"/>
          <w:szCs w:val="22"/>
        </w:rPr>
        <w:t>The body is erect with feet slightly apart and palms facing forward with thumbs pointing away from the body.</w:t>
      </w:r>
    </w:p>
    <w:p w14:paraId="584A95A7"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body is erect with feet slightly apart and arms extending perpendicular to the torso along a straight line with the clavicle.</w:t>
      </w:r>
    </w:p>
    <w:p w14:paraId="405C0FE5"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body is erect with feet together, palms facing backward, and thumbs pointing toward the body.</w:t>
      </w:r>
    </w:p>
    <w:p w14:paraId="26DA9112"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body is erect with feet together and palms facing the thighs with thumbs pointing forward.</w:t>
      </w:r>
    </w:p>
    <w:p w14:paraId="29FC20F4" w14:textId="77777777" w:rsidR="0032132B" w:rsidRPr="005C2851" w:rsidRDefault="0032132B" w:rsidP="0032132B">
      <w:pPr>
        <w:spacing w:line="360" w:lineRule="auto"/>
        <w:rPr>
          <w:rFonts w:ascii="Calibri" w:hAnsi="Calibri"/>
          <w:sz w:val="22"/>
          <w:szCs w:val="22"/>
        </w:rPr>
      </w:pPr>
    </w:p>
    <w:p w14:paraId="4888FA12" w14:textId="77777777" w:rsidR="0032132B" w:rsidRPr="005C2851" w:rsidRDefault="0032132B" w:rsidP="0032132B">
      <w:pPr>
        <w:pStyle w:val="ListParagraph"/>
        <w:spacing w:line="360" w:lineRule="auto"/>
        <w:ind w:left="1440"/>
        <w:rPr>
          <w:rFonts w:ascii="Calibri" w:hAnsi="Calibri"/>
          <w:i/>
          <w:sz w:val="22"/>
          <w:szCs w:val="22"/>
        </w:rPr>
      </w:pPr>
      <w:r w:rsidRPr="005C2851">
        <w:rPr>
          <w:rFonts w:ascii="Calibri" w:hAnsi="Calibri"/>
          <w:i/>
          <w:sz w:val="22"/>
          <w:szCs w:val="22"/>
        </w:rPr>
        <w:t>In the anatomical position, the body is erect with feet slightly apart and arms at the sides. This position is easy to remember because it resembles “standing at attention,” except that the palms face forward and the thumbs point away from the body.</w:t>
      </w:r>
    </w:p>
    <w:p w14:paraId="49EE5EAD" w14:textId="77777777" w:rsidR="0032132B" w:rsidRPr="005C2851" w:rsidRDefault="0032132B" w:rsidP="0032132B">
      <w:pPr>
        <w:spacing w:line="360" w:lineRule="auto"/>
        <w:rPr>
          <w:rFonts w:ascii="Calibri" w:hAnsi="Calibri"/>
          <w:i/>
          <w:sz w:val="22"/>
          <w:szCs w:val="22"/>
        </w:rPr>
      </w:pPr>
    </w:p>
    <w:p w14:paraId="58B30064" w14:textId="77777777" w:rsidR="0032132B" w:rsidRPr="005C2851" w:rsidRDefault="0032132B"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Which of the following statements is correct?</w:t>
      </w:r>
    </w:p>
    <w:p w14:paraId="6622EB98"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sternum is dorsal to the spine.</w:t>
      </w:r>
    </w:p>
    <w:p w14:paraId="64B51C4E"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sternum is posterior to the spine.</w:t>
      </w:r>
    </w:p>
    <w:p w14:paraId="130BC05E" w14:textId="77777777" w:rsidR="0032132B" w:rsidRPr="005C2851" w:rsidRDefault="0032132B" w:rsidP="0032132B">
      <w:pPr>
        <w:pStyle w:val="ListParagraph"/>
        <w:numPr>
          <w:ilvl w:val="1"/>
          <w:numId w:val="1"/>
        </w:numPr>
        <w:spacing w:line="360" w:lineRule="auto"/>
        <w:rPr>
          <w:rFonts w:ascii="Calibri" w:hAnsi="Calibri"/>
          <w:b/>
          <w:sz w:val="22"/>
          <w:szCs w:val="22"/>
        </w:rPr>
      </w:pPr>
      <w:r w:rsidRPr="005C2851">
        <w:rPr>
          <w:rFonts w:ascii="Calibri" w:hAnsi="Calibri"/>
          <w:b/>
          <w:sz w:val="22"/>
          <w:szCs w:val="22"/>
        </w:rPr>
        <w:t>The heart is dorsal to the sternum.</w:t>
      </w:r>
    </w:p>
    <w:p w14:paraId="44DF9C6E"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The heart is posterior to the spine.</w:t>
      </w:r>
    </w:p>
    <w:p w14:paraId="51811056" w14:textId="77777777" w:rsidR="0032132B" w:rsidRPr="005C2851" w:rsidRDefault="0032132B" w:rsidP="0032132B">
      <w:pPr>
        <w:pStyle w:val="ListParagraph"/>
        <w:spacing w:line="360" w:lineRule="auto"/>
        <w:ind w:left="1440"/>
        <w:rPr>
          <w:rFonts w:ascii="Calibri" w:hAnsi="Calibri"/>
          <w:sz w:val="22"/>
          <w:szCs w:val="22"/>
        </w:rPr>
      </w:pPr>
    </w:p>
    <w:p w14:paraId="5F5C8E0E" w14:textId="77777777" w:rsidR="0032132B" w:rsidRPr="005C2851" w:rsidRDefault="0032132B" w:rsidP="0032132B">
      <w:pPr>
        <w:pStyle w:val="ListParagraph"/>
        <w:spacing w:line="360" w:lineRule="auto"/>
        <w:ind w:left="1440"/>
        <w:rPr>
          <w:rFonts w:ascii="Calibri" w:hAnsi="Calibri"/>
          <w:i/>
          <w:sz w:val="22"/>
          <w:szCs w:val="22"/>
        </w:rPr>
      </w:pPr>
      <w:r w:rsidRPr="005C2851">
        <w:rPr>
          <w:rFonts w:ascii="Calibri" w:hAnsi="Calibri"/>
          <w:i/>
          <w:sz w:val="22"/>
          <w:szCs w:val="22"/>
        </w:rPr>
        <w:t xml:space="preserve">The heart is dorsal (posterior) to the sternum. In humans, the terms dorsal </w:t>
      </w:r>
      <w:proofErr w:type="gramStart"/>
      <w:r w:rsidRPr="005C2851">
        <w:rPr>
          <w:rFonts w:ascii="Calibri" w:hAnsi="Calibri"/>
          <w:i/>
          <w:sz w:val="22"/>
          <w:szCs w:val="22"/>
        </w:rPr>
        <w:t>and  posterior</w:t>
      </w:r>
      <w:proofErr w:type="gramEnd"/>
      <w:r w:rsidRPr="005C2851">
        <w:rPr>
          <w:rFonts w:ascii="Calibri" w:hAnsi="Calibri"/>
          <w:i/>
          <w:sz w:val="22"/>
          <w:szCs w:val="22"/>
        </w:rPr>
        <w:t xml:space="preserve"> are synonymous with one another, meaning “toward or at the back of the body,” or behind.</w:t>
      </w:r>
    </w:p>
    <w:p w14:paraId="7CC28E9E" w14:textId="77777777" w:rsidR="0032132B" w:rsidRPr="005C2851" w:rsidRDefault="0032132B" w:rsidP="0032132B">
      <w:pPr>
        <w:pStyle w:val="ListParagraph"/>
        <w:spacing w:line="360" w:lineRule="auto"/>
        <w:ind w:left="1440"/>
        <w:rPr>
          <w:rFonts w:ascii="Calibri" w:hAnsi="Calibri"/>
          <w:i/>
          <w:sz w:val="22"/>
          <w:szCs w:val="22"/>
        </w:rPr>
      </w:pPr>
    </w:p>
    <w:p w14:paraId="4EE633F1" w14:textId="77777777" w:rsidR="0032132B" w:rsidRPr="005C2851" w:rsidRDefault="0032132B"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Which of the following is the regional term that includes the head?</w:t>
      </w:r>
    </w:p>
    <w:p w14:paraId="706377CB"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Coronal</w:t>
      </w:r>
    </w:p>
    <w:p w14:paraId="32F79F62"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Appendicular</w:t>
      </w:r>
    </w:p>
    <w:p w14:paraId="60AA3729"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Superior</w:t>
      </w:r>
    </w:p>
    <w:p w14:paraId="7D130173" w14:textId="77777777" w:rsidR="0032132B" w:rsidRPr="005C2851" w:rsidRDefault="0032132B" w:rsidP="0032132B">
      <w:pPr>
        <w:pStyle w:val="ListParagraph"/>
        <w:numPr>
          <w:ilvl w:val="1"/>
          <w:numId w:val="1"/>
        </w:numPr>
        <w:spacing w:line="360" w:lineRule="auto"/>
        <w:rPr>
          <w:rFonts w:ascii="Calibri" w:hAnsi="Calibri"/>
          <w:b/>
          <w:sz w:val="22"/>
          <w:szCs w:val="22"/>
        </w:rPr>
      </w:pPr>
      <w:r w:rsidRPr="005C2851">
        <w:rPr>
          <w:rFonts w:ascii="Calibri" w:hAnsi="Calibri"/>
          <w:b/>
          <w:sz w:val="22"/>
          <w:szCs w:val="22"/>
        </w:rPr>
        <w:t>Axial</w:t>
      </w:r>
    </w:p>
    <w:p w14:paraId="5D2B85A6" w14:textId="77777777" w:rsidR="0032132B" w:rsidRPr="005C2851" w:rsidRDefault="0032132B" w:rsidP="0032132B">
      <w:pPr>
        <w:pStyle w:val="ListParagraph"/>
        <w:spacing w:line="360" w:lineRule="auto"/>
        <w:ind w:left="1440"/>
        <w:rPr>
          <w:rFonts w:ascii="Calibri" w:hAnsi="Calibri"/>
          <w:sz w:val="22"/>
          <w:szCs w:val="22"/>
        </w:rPr>
      </w:pPr>
    </w:p>
    <w:p w14:paraId="69B3084B" w14:textId="77777777" w:rsidR="0032132B" w:rsidRPr="005C2851" w:rsidRDefault="0032132B" w:rsidP="0032132B">
      <w:pPr>
        <w:pStyle w:val="ListParagraph"/>
        <w:spacing w:line="360" w:lineRule="auto"/>
        <w:ind w:left="1440"/>
        <w:rPr>
          <w:rFonts w:ascii="Calibri" w:hAnsi="Calibri"/>
          <w:i/>
          <w:sz w:val="22"/>
          <w:szCs w:val="22"/>
        </w:rPr>
      </w:pPr>
      <w:r w:rsidRPr="005C2851">
        <w:rPr>
          <w:rFonts w:ascii="Calibri" w:hAnsi="Calibri"/>
          <w:i/>
          <w:sz w:val="22"/>
          <w:szCs w:val="22"/>
        </w:rPr>
        <w:t>The axial part of the body, which makes up the main axis of our body, includes the head, neck and trunk.</w:t>
      </w:r>
    </w:p>
    <w:p w14:paraId="14522108" w14:textId="77777777" w:rsidR="0032132B" w:rsidRPr="005C2851" w:rsidRDefault="0032132B" w:rsidP="0032132B">
      <w:pPr>
        <w:pStyle w:val="ListParagraph"/>
        <w:spacing w:line="360" w:lineRule="auto"/>
        <w:ind w:left="1440"/>
        <w:rPr>
          <w:rFonts w:ascii="Calibri" w:hAnsi="Calibri"/>
          <w:i/>
          <w:sz w:val="22"/>
          <w:szCs w:val="22"/>
        </w:rPr>
      </w:pPr>
    </w:p>
    <w:p w14:paraId="2DC9E615" w14:textId="77777777" w:rsidR="0032132B" w:rsidRPr="005C2851" w:rsidRDefault="0032132B"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Which of the following cuts could cross the umbilical, pelvic, and nasal regions?</w:t>
      </w:r>
    </w:p>
    <w:p w14:paraId="358C739E"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Coronal section</w:t>
      </w:r>
    </w:p>
    <w:p w14:paraId="683C52E2"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Transverse section</w:t>
      </w:r>
    </w:p>
    <w:p w14:paraId="6D4483D0" w14:textId="77777777" w:rsidR="0032132B" w:rsidRPr="005C2851" w:rsidRDefault="0032132B" w:rsidP="0032132B">
      <w:pPr>
        <w:pStyle w:val="ListParagraph"/>
        <w:numPr>
          <w:ilvl w:val="1"/>
          <w:numId w:val="1"/>
        </w:numPr>
        <w:spacing w:line="360" w:lineRule="auto"/>
        <w:rPr>
          <w:rFonts w:ascii="Calibri" w:hAnsi="Calibri"/>
          <w:b/>
          <w:sz w:val="22"/>
          <w:szCs w:val="22"/>
        </w:rPr>
      </w:pPr>
      <w:r w:rsidRPr="005C2851">
        <w:rPr>
          <w:rFonts w:ascii="Calibri" w:hAnsi="Calibri"/>
          <w:b/>
          <w:sz w:val="22"/>
          <w:szCs w:val="22"/>
        </w:rPr>
        <w:t>Sagittal section</w:t>
      </w:r>
    </w:p>
    <w:p w14:paraId="7881A8FD" w14:textId="77777777" w:rsidR="0032132B" w:rsidRPr="005C2851" w:rsidRDefault="0032132B" w:rsidP="0032132B">
      <w:pPr>
        <w:pStyle w:val="ListParagraph"/>
        <w:numPr>
          <w:ilvl w:val="1"/>
          <w:numId w:val="1"/>
        </w:numPr>
        <w:spacing w:line="360" w:lineRule="auto"/>
        <w:rPr>
          <w:rFonts w:ascii="Calibri" w:hAnsi="Calibri"/>
          <w:sz w:val="22"/>
          <w:szCs w:val="22"/>
        </w:rPr>
      </w:pPr>
      <w:r w:rsidRPr="005C2851">
        <w:rPr>
          <w:rFonts w:ascii="Calibri" w:hAnsi="Calibri"/>
          <w:sz w:val="22"/>
          <w:szCs w:val="22"/>
        </w:rPr>
        <w:t>Oblique section</w:t>
      </w:r>
    </w:p>
    <w:p w14:paraId="213CD771" w14:textId="77777777" w:rsidR="0032132B" w:rsidRPr="005C2851" w:rsidRDefault="0032132B" w:rsidP="0032132B">
      <w:pPr>
        <w:pStyle w:val="ListParagraph"/>
        <w:spacing w:line="360" w:lineRule="auto"/>
        <w:ind w:left="1440"/>
        <w:rPr>
          <w:rFonts w:ascii="Calibri" w:hAnsi="Calibri"/>
          <w:sz w:val="22"/>
          <w:szCs w:val="22"/>
        </w:rPr>
      </w:pPr>
    </w:p>
    <w:p w14:paraId="3621C253" w14:textId="77777777" w:rsidR="0032132B" w:rsidRPr="005C2851" w:rsidRDefault="0032132B" w:rsidP="0032132B">
      <w:pPr>
        <w:pStyle w:val="ListParagraph"/>
        <w:spacing w:line="360" w:lineRule="auto"/>
        <w:ind w:left="1440"/>
        <w:rPr>
          <w:rFonts w:ascii="Calibri" w:hAnsi="Calibri"/>
          <w:i/>
          <w:sz w:val="22"/>
          <w:szCs w:val="22"/>
        </w:rPr>
      </w:pPr>
      <w:r w:rsidRPr="005C2851">
        <w:rPr>
          <w:rFonts w:ascii="Calibri" w:hAnsi="Calibri"/>
          <w:i/>
          <w:sz w:val="22"/>
          <w:szCs w:val="22"/>
        </w:rPr>
        <w:lastRenderedPageBreak/>
        <w:t>A sagittal section is a cut mad through the sagittal plane – a vertical plane that divides the body into right and left parts. A midsagittal plane would cross the nasal, umbilical and pelvic regions.</w:t>
      </w:r>
    </w:p>
    <w:p w14:paraId="4828AD70" w14:textId="77777777" w:rsidR="0032132B" w:rsidRPr="005C2851" w:rsidRDefault="0032132B" w:rsidP="0032132B">
      <w:pPr>
        <w:pStyle w:val="ListParagraph"/>
        <w:spacing w:line="360" w:lineRule="auto"/>
        <w:ind w:left="1440"/>
        <w:rPr>
          <w:rFonts w:ascii="Calibri" w:hAnsi="Calibri"/>
          <w:i/>
          <w:sz w:val="22"/>
          <w:szCs w:val="22"/>
        </w:rPr>
      </w:pPr>
    </w:p>
    <w:p w14:paraId="5B927FDF" w14:textId="77777777" w:rsidR="005C2851" w:rsidRPr="005C2851" w:rsidRDefault="005C2851"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Fill in the blanks; lateral, anterior, medial, distal, proximal</w:t>
      </w:r>
    </w:p>
    <w:p w14:paraId="1E407437" w14:textId="77777777" w:rsidR="0032132B"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 xml:space="preserve">The fingers are </w:t>
      </w:r>
      <w:r w:rsidRPr="005C2851">
        <w:rPr>
          <w:rFonts w:ascii="Calibri" w:hAnsi="Calibri"/>
          <w:b/>
          <w:sz w:val="22"/>
          <w:szCs w:val="22"/>
          <w:u w:val="single"/>
        </w:rPr>
        <w:t>distal</w:t>
      </w:r>
      <w:r w:rsidRPr="005C2851">
        <w:rPr>
          <w:rFonts w:ascii="Calibri" w:hAnsi="Calibri"/>
          <w:sz w:val="22"/>
          <w:szCs w:val="22"/>
        </w:rPr>
        <w:t xml:space="preserve"> to the wrist.</w:t>
      </w:r>
    </w:p>
    <w:p w14:paraId="29B73288"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 xml:space="preserve">The lunges are </w:t>
      </w:r>
      <w:r w:rsidRPr="005C2851">
        <w:rPr>
          <w:rFonts w:ascii="Calibri" w:hAnsi="Calibri"/>
          <w:b/>
          <w:sz w:val="22"/>
          <w:szCs w:val="22"/>
          <w:u w:val="single"/>
        </w:rPr>
        <w:t>lateral</w:t>
      </w:r>
      <w:r w:rsidRPr="005C2851">
        <w:rPr>
          <w:rFonts w:ascii="Calibri" w:hAnsi="Calibri"/>
          <w:sz w:val="22"/>
          <w:szCs w:val="22"/>
        </w:rPr>
        <w:t xml:space="preserve"> to the heart.</w:t>
      </w:r>
    </w:p>
    <w:p w14:paraId="741A48FF"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 xml:space="preserve">The bridge of the nose is </w:t>
      </w:r>
      <w:r w:rsidRPr="005C2851">
        <w:rPr>
          <w:rFonts w:ascii="Calibri" w:hAnsi="Calibri"/>
          <w:b/>
          <w:sz w:val="22"/>
          <w:szCs w:val="22"/>
          <w:u w:val="single"/>
        </w:rPr>
        <w:t>medial</w:t>
      </w:r>
      <w:r w:rsidRPr="005C2851">
        <w:rPr>
          <w:rFonts w:ascii="Calibri" w:hAnsi="Calibri"/>
          <w:sz w:val="22"/>
          <w:szCs w:val="22"/>
        </w:rPr>
        <w:t xml:space="preserve"> to the left eye.</w:t>
      </w:r>
    </w:p>
    <w:p w14:paraId="2F6F4451"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 xml:space="preserve">The stomach is </w:t>
      </w:r>
      <w:r w:rsidRPr="005C2851">
        <w:rPr>
          <w:rFonts w:ascii="Calibri" w:hAnsi="Calibri"/>
          <w:b/>
          <w:sz w:val="22"/>
          <w:szCs w:val="22"/>
          <w:u w:val="single"/>
        </w:rPr>
        <w:t>anterior</w:t>
      </w:r>
      <w:r w:rsidRPr="005C2851">
        <w:rPr>
          <w:rFonts w:ascii="Calibri" w:hAnsi="Calibri"/>
          <w:sz w:val="22"/>
          <w:szCs w:val="22"/>
        </w:rPr>
        <w:t xml:space="preserve"> to the spine.</w:t>
      </w:r>
    </w:p>
    <w:p w14:paraId="5A9C9DA2"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 xml:space="preserve">The upper arm is </w:t>
      </w:r>
      <w:r w:rsidRPr="005C2851">
        <w:rPr>
          <w:rFonts w:ascii="Calibri" w:hAnsi="Calibri"/>
          <w:b/>
          <w:sz w:val="22"/>
          <w:szCs w:val="22"/>
          <w:u w:val="single"/>
        </w:rPr>
        <w:t>proximal</w:t>
      </w:r>
      <w:r w:rsidRPr="005C2851">
        <w:rPr>
          <w:rFonts w:ascii="Calibri" w:hAnsi="Calibri"/>
          <w:sz w:val="22"/>
          <w:szCs w:val="22"/>
        </w:rPr>
        <w:t xml:space="preserve"> to the forearm.</w:t>
      </w:r>
    </w:p>
    <w:p w14:paraId="45583142" w14:textId="77777777" w:rsidR="005C2851" w:rsidRPr="005C2851" w:rsidRDefault="005C2851" w:rsidP="005C2851">
      <w:pPr>
        <w:spacing w:line="360" w:lineRule="auto"/>
        <w:rPr>
          <w:rFonts w:ascii="Calibri" w:hAnsi="Calibri"/>
          <w:sz w:val="22"/>
          <w:szCs w:val="22"/>
        </w:rPr>
      </w:pPr>
    </w:p>
    <w:p w14:paraId="63668FE9" w14:textId="77777777" w:rsidR="005C2851" w:rsidRPr="005C2851" w:rsidRDefault="005C2851" w:rsidP="0032132B">
      <w:pPr>
        <w:pStyle w:val="ListParagraph"/>
        <w:numPr>
          <w:ilvl w:val="0"/>
          <w:numId w:val="1"/>
        </w:numPr>
        <w:spacing w:line="360" w:lineRule="auto"/>
        <w:rPr>
          <w:rFonts w:ascii="Calibri" w:hAnsi="Calibri"/>
          <w:sz w:val="22"/>
          <w:szCs w:val="22"/>
        </w:rPr>
      </w:pPr>
      <w:r w:rsidRPr="005C2851">
        <w:rPr>
          <w:rFonts w:ascii="Calibri" w:hAnsi="Calibri"/>
          <w:sz w:val="22"/>
          <w:szCs w:val="22"/>
        </w:rPr>
        <w:t>Which of the following describes a parasagittal plane?</w:t>
      </w:r>
    </w:p>
    <w:p w14:paraId="70ABBCCD"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A transverse cut just above the knees</w:t>
      </w:r>
    </w:p>
    <w:p w14:paraId="0776F88A"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Any cut dividing the body into anterior and posterior portion</w:t>
      </w:r>
    </w:p>
    <w:p w14:paraId="7A29878B"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Two cuts dividing the body into left and right halves</w:t>
      </w:r>
    </w:p>
    <w:p w14:paraId="2641CF4A" w14:textId="77777777" w:rsidR="005C2851" w:rsidRPr="005C2851" w:rsidRDefault="005C2851" w:rsidP="005C2851">
      <w:pPr>
        <w:pStyle w:val="ListParagraph"/>
        <w:numPr>
          <w:ilvl w:val="1"/>
          <w:numId w:val="1"/>
        </w:numPr>
        <w:spacing w:line="360" w:lineRule="auto"/>
        <w:rPr>
          <w:rFonts w:ascii="Calibri" w:hAnsi="Calibri"/>
          <w:b/>
          <w:sz w:val="22"/>
          <w:szCs w:val="22"/>
        </w:rPr>
      </w:pPr>
      <w:r w:rsidRPr="005C2851">
        <w:rPr>
          <w:rFonts w:ascii="Calibri" w:hAnsi="Calibri"/>
          <w:b/>
          <w:sz w:val="22"/>
          <w:szCs w:val="22"/>
        </w:rPr>
        <w:t>Any sagittal plane except in the midline</w:t>
      </w:r>
    </w:p>
    <w:p w14:paraId="45BA2406" w14:textId="77777777" w:rsidR="005C2851" w:rsidRPr="005C2851" w:rsidRDefault="005C2851" w:rsidP="005C2851">
      <w:pPr>
        <w:spacing w:line="360" w:lineRule="auto"/>
        <w:rPr>
          <w:rFonts w:ascii="Calibri" w:hAnsi="Calibri"/>
          <w:sz w:val="22"/>
          <w:szCs w:val="22"/>
        </w:rPr>
      </w:pPr>
    </w:p>
    <w:p w14:paraId="1104C15D" w14:textId="77777777" w:rsidR="005C2851" w:rsidRPr="005C2851" w:rsidRDefault="005C2851" w:rsidP="005C2851">
      <w:pPr>
        <w:pStyle w:val="ListParagraph"/>
        <w:numPr>
          <w:ilvl w:val="0"/>
          <w:numId w:val="1"/>
        </w:numPr>
        <w:spacing w:line="360" w:lineRule="auto"/>
        <w:rPr>
          <w:rFonts w:ascii="Calibri" w:hAnsi="Calibri"/>
          <w:sz w:val="22"/>
          <w:szCs w:val="22"/>
        </w:rPr>
      </w:pPr>
      <w:r w:rsidRPr="005C2851">
        <w:rPr>
          <w:rFonts w:ascii="Calibri" w:hAnsi="Calibri"/>
          <w:sz w:val="22"/>
          <w:szCs w:val="22"/>
        </w:rPr>
        <w:t>What is a vertical section through the body, dividing it into left and right, called?</w:t>
      </w:r>
    </w:p>
    <w:p w14:paraId="7E7AD5B0"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Frontal</w:t>
      </w:r>
    </w:p>
    <w:p w14:paraId="4964B706" w14:textId="77777777" w:rsidR="005C2851" w:rsidRPr="005C2851" w:rsidRDefault="005C2851" w:rsidP="005C2851">
      <w:pPr>
        <w:pStyle w:val="ListParagraph"/>
        <w:numPr>
          <w:ilvl w:val="1"/>
          <w:numId w:val="1"/>
        </w:numPr>
        <w:spacing w:line="360" w:lineRule="auto"/>
        <w:rPr>
          <w:rFonts w:ascii="Calibri" w:hAnsi="Calibri"/>
          <w:b/>
          <w:sz w:val="22"/>
          <w:szCs w:val="22"/>
        </w:rPr>
      </w:pPr>
      <w:r w:rsidRPr="005C2851">
        <w:rPr>
          <w:rFonts w:ascii="Calibri" w:hAnsi="Calibri"/>
          <w:b/>
          <w:sz w:val="22"/>
          <w:szCs w:val="22"/>
        </w:rPr>
        <w:t>Sagittal</w:t>
      </w:r>
    </w:p>
    <w:p w14:paraId="37CE4536"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Transverse</w:t>
      </w:r>
    </w:p>
    <w:p w14:paraId="7F41EEE5"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Regional</w:t>
      </w:r>
    </w:p>
    <w:p w14:paraId="1F76D5EF" w14:textId="77777777" w:rsidR="005C2851" w:rsidRPr="005C2851" w:rsidRDefault="005C2851" w:rsidP="005C2851">
      <w:pPr>
        <w:spacing w:line="360" w:lineRule="auto"/>
        <w:rPr>
          <w:rFonts w:ascii="Calibri" w:hAnsi="Calibri"/>
          <w:sz w:val="22"/>
          <w:szCs w:val="22"/>
        </w:rPr>
      </w:pPr>
    </w:p>
    <w:p w14:paraId="2CF9E65A" w14:textId="77777777" w:rsidR="005C2851" w:rsidRPr="005C2851" w:rsidRDefault="005C2851" w:rsidP="005C2851">
      <w:pPr>
        <w:pStyle w:val="ListParagraph"/>
        <w:numPr>
          <w:ilvl w:val="0"/>
          <w:numId w:val="1"/>
        </w:numPr>
        <w:spacing w:line="360" w:lineRule="auto"/>
        <w:rPr>
          <w:rFonts w:ascii="Calibri" w:hAnsi="Calibri"/>
          <w:sz w:val="22"/>
          <w:szCs w:val="22"/>
        </w:rPr>
      </w:pPr>
      <w:r w:rsidRPr="005C2851">
        <w:rPr>
          <w:rFonts w:ascii="Calibri" w:hAnsi="Calibri"/>
          <w:sz w:val="22"/>
          <w:szCs w:val="22"/>
        </w:rPr>
        <w:t>Anatomical position is important because _______.</w:t>
      </w:r>
    </w:p>
    <w:p w14:paraId="0A06CAD6"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It is the position most comfortable to hospital patients</w:t>
      </w:r>
    </w:p>
    <w:p w14:paraId="41A039CD" w14:textId="77777777" w:rsidR="005C2851" w:rsidRPr="005C2851" w:rsidRDefault="005C2851" w:rsidP="005C2851">
      <w:pPr>
        <w:pStyle w:val="ListParagraph"/>
        <w:numPr>
          <w:ilvl w:val="1"/>
          <w:numId w:val="1"/>
        </w:numPr>
        <w:spacing w:line="360" w:lineRule="auto"/>
        <w:rPr>
          <w:rFonts w:ascii="Calibri" w:hAnsi="Calibri"/>
          <w:b/>
          <w:sz w:val="22"/>
          <w:szCs w:val="22"/>
        </w:rPr>
      </w:pPr>
      <w:r w:rsidRPr="005C2851">
        <w:rPr>
          <w:rFonts w:ascii="Calibri" w:hAnsi="Calibri"/>
          <w:b/>
          <w:sz w:val="22"/>
          <w:szCs w:val="22"/>
        </w:rPr>
        <w:t>It allows a common point of reference for body position to help communicate anatomical relationships</w:t>
      </w:r>
    </w:p>
    <w:p w14:paraId="3AD640F2"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It provides the greatest circulation to the extremities</w:t>
      </w:r>
    </w:p>
    <w:p w14:paraId="488644BA"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It allows diagrams within textbooks to display a greater surface area of the body with one simple diagram</w:t>
      </w:r>
    </w:p>
    <w:p w14:paraId="620771FA" w14:textId="77777777" w:rsidR="005C2851" w:rsidRPr="005C2851" w:rsidRDefault="005C2851" w:rsidP="005C2851">
      <w:pPr>
        <w:spacing w:line="360" w:lineRule="auto"/>
        <w:rPr>
          <w:rFonts w:ascii="Calibri" w:hAnsi="Calibri"/>
          <w:sz w:val="22"/>
          <w:szCs w:val="22"/>
        </w:rPr>
      </w:pPr>
    </w:p>
    <w:p w14:paraId="52AC7EED" w14:textId="77777777" w:rsidR="005C2851" w:rsidRPr="005C2851" w:rsidRDefault="005C2851" w:rsidP="005C2851">
      <w:pPr>
        <w:pStyle w:val="ListParagraph"/>
        <w:numPr>
          <w:ilvl w:val="0"/>
          <w:numId w:val="1"/>
        </w:numPr>
        <w:spacing w:line="360" w:lineRule="auto"/>
        <w:rPr>
          <w:rFonts w:ascii="Calibri" w:hAnsi="Calibri"/>
          <w:sz w:val="22"/>
          <w:szCs w:val="22"/>
        </w:rPr>
      </w:pPr>
      <w:r w:rsidRPr="005C2851">
        <w:rPr>
          <w:rFonts w:ascii="Calibri" w:hAnsi="Calibri"/>
          <w:sz w:val="22"/>
          <w:szCs w:val="22"/>
        </w:rPr>
        <w:lastRenderedPageBreak/>
        <w:t>Which of the following regional anatomy terms matches the anatomical description “anterior and most distal”?</w:t>
      </w:r>
    </w:p>
    <w:p w14:paraId="3E8E34A5"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Carpal</w:t>
      </w:r>
    </w:p>
    <w:p w14:paraId="70868304" w14:textId="77777777" w:rsidR="005C2851" w:rsidRPr="00910DA9" w:rsidRDefault="005C2851" w:rsidP="005C2851">
      <w:pPr>
        <w:pStyle w:val="ListParagraph"/>
        <w:numPr>
          <w:ilvl w:val="1"/>
          <w:numId w:val="1"/>
        </w:numPr>
        <w:spacing w:line="360" w:lineRule="auto"/>
        <w:rPr>
          <w:rFonts w:ascii="Calibri" w:hAnsi="Calibri"/>
          <w:b/>
          <w:sz w:val="22"/>
          <w:szCs w:val="22"/>
        </w:rPr>
      </w:pPr>
      <w:r w:rsidRPr="00910DA9">
        <w:rPr>
          <w:rFonts w:ascii="Calibri" w:hAnsi="Calibri"/>
          <w:b/>
          <w:sz w:val="22"/>
          <w:szCs w:val="22"/>
        </w:rPr>
        <w:t>Metatarsal</w:t>
      </w:r>
    </w:p>
    <w:p w14:paraId="735D31ED" w14:textId="77777777" w:rsidR="005C2851" w:rsidRP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Acromial</w:t>
      </w:r>
    </w:p>
    <w:p w14:paraId="59514C81" w14:textId="77777777" w:rsidR="005C2851" w:rsidRDefault="005C2851" w:rsidP="005C2851">
      <w:pPr>
        <w:pStyle w:val="ListParagraph"/>
        <w:numPr>
          <w:ilvl w:val="1"/>
          <w:numId w:val="1"/>
        </w:numPr>
        <w:spacing w:line="360" w:lineRule="auto"/>
        <w:rPr>
          <w:rFonts w:ascii="Calibri" w:hAnsi="Calibri"/>
          <w:sz w:val="22"/>
          <w:szCs w:val="22"/>
        </w:rPr>
      </w:pPr>
      <w:r w:rsidRPr="005C2851">
        <w:rPr>
          <w:rFonts w:ascii="Calibri" w:hAnsi="Calibri"/>
          <w:sz w:val="22"/>
          <w:szCs w:val="22"/>
        </w:rPr>
        <w:t>Popliteal</w:t>
      </w:r>
    </w:p>
    <w:p w14:paraId="1EF0D100" w14:textId="77777777" w:rsidR="00910DA9" w:rsidRDefault="00910DA9" w:rsidP="00910DA9">
      <w:pPr>
        <w:spacing w:line="360" w:lineRule="auto"/>
        <w:ind w:left="1080"/>
        <w:rPr>
          <w:rFonts w:ascii="Calibri" w:hAnsi="Calibri"/>
          <w:sz w:val="22"/>
          <w:szCs w:val="22"/>
        </w:rPr>
      </w:pPr>
    </w:p>
    <w:p w14:paraId="178EA234" w14:textId="77777777" w:rsidR="00910DA9" w:rsidRPr="00910DA9" w:rsidRDefault="00910DA9" w:rsidP="00910DA9">
      <w:pPr>
        <w:spacing w:line="360" w:lineRule="auto"/>
        <w:ind w:left="1080"/>
        <w:rPr>
          <w:rFonts w:ascii="Calibri" w:hAnsi="Calibri"/>
          <w:i/>
          <w:sz w:val="22"/>
          <w:szCs w:val="22"/>
        </w:rPr>
      </w:pPr>
      <w:r>
        <w:rPr>
          <w:rFonts w:ascii="Calibri" w:hAnsi="Calibri"/>
          <w:i/>
          <w:sz w:val="22"/>
          <w:szCs w:val="22"/>
        </w:rPr>
        <w:t xml:space="preserve">The metatarsal region is the most distal region on this list. </w:t>
      </w:r>
      <w:proofErr w:type="gramStart"/>
      <w:r>
        <w:rPr>
          <w:rFonts w:ascii="Calibri" w:hAnsi="Calibri"/>
          <w:i/>
          <w:sz w:val="22"/>
          <w:szCs w:val="22"/>
        </w:rPr>
        <w:t>Additionally</w:t>
      </w:r>
      <w:proofErr w:type="gramEnd"/>
      <w:r>
        <w:rPr>
          <w:rFonts w:ascii="Calibri" w:hAnsi="Calibri"/>
          <w:i/>
          <w:sz w:val="22"/>
          <w:szCs w:val="22"/>
        </w:rPr>
        <w:t xml:space="preserve"> when you view the posterior plane, the metatarsal region is not visible (instead you would see the plantar region).</w:t>
      </w:r>
    </w:p>
    <w:p w14:paraId="55F15704" w14:textId="77777777" w:rsidR="005C2851" w:rsidRPr="005C2851" w:rsidRDefault="00D6361B" w:rsidP="005C2851">
      <w:pPr>
        <w:spacing w:line="360" w:lineRule="auto"/>
        <w:rPr>
          <w:rFonts w:ascii="Calibri" w:hAnsi="Calibri"/>
          <w:sz w:val="22"/>
          <w:szCs w:val="22"/>
        </w:rPr>
      </w:pPr>
      <w:r>
        <w:rPr>
          <w:rFonts w:ascii="Calibri" w:hAnsi="Calibri"/>
          <w:noProof/>
          <w:sz w:val="22"/>
          <w:szCs w:val="22"/>
        </w:rPr>
        <w:drawing>
          <wp:anchor distT="0" distB="0" distL="114300" distR="114300" simplePos="0" relativeHeight="251658240" behindDoc="0" locked="0" layoutInCell="1" allowOverlap="1" wp14:anchorId="55B03499" wp14:editId="63DEAD11">
            <wp:simplePos x="0" y="0"/>
            <wp:positionH relativeFrom="column">
              <wp:posOffset>4739640</wp:posOffset>
            </wp:positionH>
            <wp:positionV relativeFrom="paragraph">
              <wp:posOffset>184785</wp:posOffset>
            </wp:positionV>
            <wp:extent cx="1371600" cy="2326005"/>
            <wp:effectExtent l="0" t="0" r="0" b="1079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1-22 at 2.33.19 PM.png"/>
                    <pic:cNvPicPr/>
                  </pic:nvPicPr>
                  <pic:blipFill>
                    <a:blip r:embed="rId11">
                      <a:extLst>
                        <a:ext uri="{28A0092B-C50C-407E-A947-70E740481C1C}">
                          <a14:useLocalDpi xmlns:a14="http://schemas.microsoft.com/office/drawing/2010/main" val="0"/>
                        </a:ext>
                      </a:extLst>
                    </a:blip>
                    <a:stretch>
                      <a:fillRect/>
                    </a:stretch>
                  </pic:blipFill>
                  <pic:spPr>
                    <a:xfrm>
                      <a:off x="0" y="0"/>
                      <a:ext cx="1371600" cy="2326005"/>
                    </a:xfrm>
                    <a:prstGeom prst="rect">
                      <a:avLst/>
                    </a:prstGeom>
                  </pic:spPr>
                </pic:pic>
              </a:graphicData>
            </a:graphic>
            <wp14:sizeRelH relativeFrom="page">
              <wp14:pctWidth>0</wp14:pctWidth>
            </wp14:sizeRelH>
            <wp14:sizeRelV relativeFrom="page">
              <wp14:pctHeight>0</wp14:pctHeight>
            </wp14:sizeRelV>
          </wp:anchor>
        </w:drawing>
      </w:r>
    </w:p>
    <w:p w14:paraId="26A42226" w14:textId="77777777" w:rsidR="005C2851" w:rsidRDefault="00D6361B" w:rsidP="005C2851">
      <w:pPr>
        <w:pStyle w:val="ListParagraph"/>
        <w:numPr>
          <w:ilvl w:val="0"/>
          <w:numId w:val="1"/>
        </w:numPr>
        <w:spacing w:line="360" w:lineRule="auto"/>
        <w:rPr>
          <w:rFonts w:ascii="Calibri" w:hAnsi="Calibri"/>
          <w:sz w:val="22"/>
          <w:szCs w:val="22"/>
        </w:rPr>
      </w:pPr>
      <w:r>
        <w:rPr>
          <w:rFonts w:ascii="Calibri" w:hAnsi="Calibri"/>
          <w:sz w:val="22"/>
          <w:szCs w:val="22"/>
        </w:rPr>
        <w:t>What is the mediastinum?</w:t>
      </w:r>
    </w:p>
    <w:p w14:paraId="01BEE2A7" w14:textId="77777777" w:rsidR="00D6361B" w:rsidRPr="00163993" w:rsidRDefault="00D6361B" w:rsidP="00D6361B">
      <w:pPr>
        <w:pStyle w:val="ListParagraph"/>
        <w:numPr>
          <w:ilvl w:val="1"/>
          <w:numId w:val="1"/>
        </w:numPr>
        <w:spacing w:line="360" w:lineRule="auto"/>
        <w:rPr>
          <w:rFonts w:ascii="Calibri" w:hAnsi="Calibri"/>
          <w:b/>
          <w:sz w:val="22"/>
          <w:szCs w:val="22"/>
        </w:rPr>
      </w:pPr>
      <w:r w:rsidRPr="00163993">
        <w:rPr>
          <w:rFonts w:ascii="Calibri" w:hAnsi="Calibri"/>
          <w:b/>
          <w:sz w:val="22"/>
          <w:szCs w:val="22"/>
        </w:rPr>
        <w:t>A subdivision of the cavity indicated by the letter C.</w:t>
      </w:r>
    </w:p>
    <w:p w14:paraId="1309C1CA" w14:textId="77777777" w:rsidR="00D6361B" w:rsidRDefault="00D6361B" w:rsidP="00D6361B">
      <w:pPr>
        <w:pStyle w:val="ListParagraph"/>
        <w:numPr>
          <w:ilvl w:val="1"/>
          <w:numId w:val="1"/>
        </w:numPr>
        <w:spacing w:line="360" w:lineRule="auto"/>
        <w:rPr>
          <w:rFonts w:ascii="Calibri" w:hAnsi="Calibri"/>
          <w:sz w:val="22"/>
          <w:szCs w:val="22"/>
        </w:rPr>
      </w:pPr>
      <w:r>
        <w:rPr>
          <w:rFonts w:ascii="Calibri" w:hAnsi="Calibri"/>
          <w:sz w:val="22"/>
          <w:szCs w:val="22"/>
        </w:rPr>
        <w:t>The structure that connects cavities A and B.</w:t>
      </w:r>
    </w:p>
    <w:p w14:paraId="785C20CC" w14:textId="77777777" w:rsidR="00D6361B" w:rsidRDefault="00D6361B" w:rsidP="00D6361B">
      <w:pPr>
        <w:pStyle w:val="ListParagraph"/>
        <w:numPr>
          <w:ilvl w:val="1"/>
          <w:numId w:val="1"/>
        </w:numPr>
        <w:spacing w:line="360" w:lineRule="auto"/>
        <w:rPr>
          <w:rFonts w:ascii="Calibri" w:hAnsi="Calibri"/>
          <w:sz w:val="22"/>
          <w:szCs w:val="22"/>
        </w:rPr>
      </w:pPr>
      <w:r>
        <w:rPr>
          <w:rFonts w:ascii="Calibri" w:hAnsi="Calibri"/>
          <w:sz w:val="22"/>
          <w:szCs w:val="22"/>
        </w:rPr>
        <w:t>The structure that separates the cavities indicated by the letters C and D.</w:t>
      </w:r>
    </w:p>
    <w:p w14:paraId="01632EB8" w14:textId="77777777" w:rsidR="00D6361B" w:rsidRDefault="00D6361B" w:rsidP="00D6361B">
      <w:pPr>
        <w:pStyle w:val="ListParagraph"/>
        <w:numPr>
          <w:ilvl w:val="1"/>
          <w:numId w:val="1"/>
        </w:numPr>
        <w:spacing w:line="360" w:lineRule="auto"/>
        <w:rPr>
          <w:rFonts w:ascii="Calibri" w:hAnsi="Calibri"/>
          <w:sz w:val="22"/>
          <w:szCs w:val="22"/>
        </w:rPr>
      </w:pPr>
      <w:r>
        <w:rPr>
          <w:rFonts w:ascii="Calibri" w:hAnsi="Calibri"/>
          <w:sz w:val="22"/>
          <w:szCs w:val="22"/>
        </w:rPr>
        <w:t>The cavity formed by the combination of subdivisions indicated by the letters D and E.</w:t>
      </w:r>
    </w:p>
    <w:p w14:paraId="69A03B98" w14:textId="77777777" w:rsidR="00163993" w:rsidRDefault="00163993" w:rsidP="00163993">
      <w:pPr>
        <w:pStyle w:val="ListParagraph"/>
        <w:spacing w:line="360" w:lineRule="auto"/>
        <w:ind w:left="1440"/>
        <w:rPr>
          <w:rFonts w:ascii="Calibri" w:hAnsi="Calibri"/>
          <w:sz w:val="22"/>
          <w:szCs w:val="22"/>
        </w:rPr>
      </w:pPr>
    </w:p>
    <w:p w14:paraId="431B23C4" w14:textId="117704E6" w:rsidR="00163993" w:rsidRDefault="00163993" w:rsidP="00163993">
      <w:pPr>
        <w:pStyle w:val="ListParagraph"/>
        <w:spacing w:line="360" w:lineRule="auto"/>
        <w:ind w:left="1440"/>
        <w:rPr>
          <w:rFonts w:ascii="Calibri" w:hAnsi="Calibri"/>
          <w:i/>
          <w:sz w:val="22"/>
          <w:szCs w:val="22"/>
        </w:rPr>
      </w:pPr>
      <w:r>
        <w:rPr>
          <w:rFonts w:ascii="Calibri" w:hAnsi="Calibri"/>
          <w:i/>
          <w:sz w:val="22"/>
          <w:szCs w:val="22"/>
        </w:rPr>
        <w:t>The mediastinum is a cavity contained within the thoracic cavity.</w:t>
      </w:r>
    </w:p>
    <w:p w14:paraId="0337DF1D" w14:textId="77777777" w:rsidR="00163993" w:rsidRPr="00163993" w:rsidRDefault="00163993" w:rsidP="00163993">
      <w:pPr>
        <w:pStyle w:val="ListParagraph"/>
        <w:spacing w:line="360" w:lineRule="auto"/>
        <w:ind w:left="1440"/>
        <w:rPr>
          <w:rFonts w:ascii="Calibri" w:hAnsi="Calibri"/>
          <w:i/>
          <w:sz w:val="22"/>
          <w:szCs w:val="22"/>
        </w:rPr>
      </w:pPr>
    </w:p>
    <w:p w14:paraId="050345FA" w14:textId="0D7FCCFF" w:rsidR="00163993" w:rsidRDefault="00163993" w:rsidP="00163993">
      <w:pPr>
        <w:pStyle w:val="ListParagraph"/>
        <w:numPr>
          <w:ilvl w:val="0"/>
          <w:numId w:val="1"/>
        </w:numPr>
        <w:spacing w:line="360" w:lineRule="auto"/>
        <w:rPr>
          <w:rFonts w:ascii="Calibri" w:hAnsi="Calibri"/>
          <w:sz w:val="22"/>
          <w:szCs w:val="22"/>
        </w:rPr>
      </w:pPr>
      <w:r>
        <w:rPr>
          <w:rFonts w:ascii="Calibri" w:hAnsi="Calibri"/>
          <w:sz w:val="22"/>
          <w:szCs w:val="22"/>
        </w:rPr>
        <w:t>The dorsal body cavity is divided into which of the following subdivisions?</w:t>
      </w:r>
    </w:p>
    <w:p w14:paraId="1E03A93A" w14:textId="2E7ACB34" w:rsidR="00163993" w:rsidRDefault="00163993" w:rsidP="00163993">
      <w:pPr>
        <w:pStyle w:val="ListParagraph"/>
        <w:numPr>
          <w:ilvl w:val="1"/>
          <w:numId w:val="1"/>
        </w:numPr>
        <w:spacing w:line="360" w:lineRule="auto"/>
        <w:rPr>
          <w:rFonts w:ascii="Calibri" w:hAnsi="Calibri"/>
          <w:sz w:val="22"/>
          <w:szCs w:val="22"/>
        </w:rPr>
      </w:pPr>
      <w:r>
        <w:rPr>
          <w:rFonts w:ascii="Calibri" w:hAnsi="Calibri"/>
          <w:sz w:val="22"/>
          <w:szCs w:val="22"/>
        </w:rPr>
        <w:t>The vertebral/spinal, cranial and pleural cavities</w:t>
      </w:r>
    </w:p>
    <w:p w14:paraId="5828C0D7" w14:textId="47C6848A" w:rsidR="00163993" w:rsidRPr="00A03E9B" w:rsidRDefault="00163993" w:rsidP="00163993">
      <w:pPr>
        <w:pStyle w:val="ListParagraph"/>
        <w:numPr>
          <w:ilvl w:val="1"/>
          <w:numId w:val="1"/>
        </w:numPr>
        <w:spacing w:line="360" w:lineRule="auto"/>
        <w:rPr>
          <w:rFonts w:ascii="Calibri" w:hAnsi="Calibri"/>
          <w:b/>
          <w:sz w:val="22"/>
          <w:szCs w:val="22"/>
        </w:rPr>
      </w:pPr>
      <w:r w:rsidRPr="00A03E9B">
        <w:rPr>
          <w:rFonts w:ascii="Calibri" w:hAnsi="Calibri"/>
          <w:b/>
          <w:sz w:val="22"/>
          <w:szCs w:val="22"/>
        </w:rPr>
        <w:t>The vertebral/spinal and cranial cavities</w:t>
      </w:r>
    </w:p>
    <w:p w14:paraId="0FC65C10" w14:textId="28551573" w:rsidR="00163993" w:rsidRDefault="00163993" w:rsidP="00163993">
      <w:pPr>
        <w:pStyle w:val="ListParagraph"/>
        <w:numPr>
          <w:ilvl w:val="1"/>
          <w:numId w:val="1"/>
        </w:numPr>
        <w:spacing w:line="360" w:lineRule="auto"/>
        <w:rPr>
          <w:rFonts w:ascii="Calibri" w:hAnsi="Calibri"/>
          <w:sz w:val="22"/>
          <w:szCs w:val="22"/>
        </w:rPr>
      </w:pPr>
      <w:r>
        <w:rPr>
          <w:rFonts w:ascii="Calibri" w:hAnsi="Calibri"/>
          <w:sz w:val="22"/>
          <w:szCs w:val="22"/>
        </w:rPr>
        <w:t>The vertebral/spinal and thoracic cavities</w:t>
      </w:r>
    </w:p>
    <w:p w14:paraId="35A30B7C" w14:textId="1023638D" w:rsidR="00A03E9B" w:rsidRDefault="00163993" w:rsidP="00A03E9B">
      <w:pPr>
        <w:pStyle w:val="ListParagraph"/>
        <w:numPr>
          <w:ilvl w:val="1"/>
          <w:numId w:val="1"/>
        </w:numPr>
        <w:spacing w:line="360" w:lineRule="auto"/>
        <w:rPr>
          <w:rFonts w:ascii="Calibri" w:hAnsi="Calibri"/>
          <w:sz w:val="22"/>
          <w:szCs w:val="22"/>
        </w:rPr>
      </w:pPr>
      <w:r>
        <w:rPr>
          <w:rFonts w:ascii="Calibri" w:hAnsi="Calibri"/>
          <w:sz w:val="22"/>
          <w:szCs w:val="22"/>
        </w:rPr>
        <w:t>The thoracic, pleural, and abdominopelvic cavities</w:t>
      </w:r>
    </w:p>
    <w:p w14:paraId="27F4FE33" w14:textId="77777777" w:rsidR="00A03E9B" w:rsidRDefault="00A03E9B" w:rsidP="00A03E9B">
      <w:pPr>
        <w:spacing w:line="360" w:lineRule="auto"/>
        <w:ind w:left="1080"/>
        <w:rPr>
          <w:rFonts w:ascii="Calibri" w:hAnsi="Calibri"/>
          <w:i/>
          <w:sz w:val="22"/>
          <w:szCs w:val="22"/>
        </w:rPr>
      </w:pPr>
    </w:p>
    <w:p w14:paraId="2ADF90BD" w14:textId="2F02EBB5" w:rsidR="00A03E9B" w:rsidRDefault="00A03E9B" w:rsidP="00A03E9B">
      <w:pPr>
        <w:spacing w:line="360" w:lineRule="auto"/>
        <w:ind w:left="1080"/>
        <w:rPr>
          <w:rFonts w:ascii="Calibri" w:hAnsi="Calibri"/>
          <w:i/>
          <w:sz w:val="22"/>
          <w:szCs w:val="22"/>
        </w:rPr>
      </w:pPr>
      <w:r>
        <w:rPr>
          <w:rFonts w:ascii="Calibri" w:hAnsi="Calibri"/>
          <w:i/>
          <w:sz w:val="22"/>
          <w:szCs w:val="22"/>
        </w:rPr>
        <w:t>The dorsal body cavity, which protects the fragile nervous system organs, has two subdivisions: the cranial cavity and the vertebral, or spinal, cavity.</w:t>
      </w:r>
    </w:p>
    <w:p w14:paraId="38EE74C8" w14:textId="77777777" w:rsidR="00A03E9B" w:rsidRPr="00A03E9B" w:rsidRDefault="00A03E9B" w:rsidP="00A03E9B">
      <w:pPr>
        <w:spacing w:line="360" w:lineRule="auto"/>
        <w:rPr>
          <w:rFonts w:ascii="Calibri" w:hAnsi="Calibri"/>
          <w:sz w:val="22"/>
          <w:szCs w:val="22"/>
        </w:rPr>
      </w:pPr>
    </w:p>
    <w:p w14:paraId="729412D3" w14:textId="4B494955" w:rsidR="00A03E9B" w:rsidRDefault="00A03E9B" w:rsidP="00A03E9B">
      <w:pPr>
        <w:pStyle w:val="ListParagraph"/>
        <w:numPr>
          <w:ilvl w:val="0"/>
          <w:numId w:val="1"/>
        </w:numPr>
        <w:spacing w:line="360" w:lineRule="auto"/>
        <w:rPr>
          <w:rFonts w:ascii="Calibri" w:hAnsi="Calibri"/>
          <w:sz w:val="22"/>
          <w:szCs w:val="22"/>
        </w:rPr>
      </w:pPr>
      <w:r>
        <w:rPr>
          <w:rFonts w:ascii="Calibri" w:hAnsi="Calibri"/>
          <w:sz w:val="22"/>
          <w:szCs w:val="22"/>
        </w:rPr>
        <w:t>The dorsal body cavity is the site of which of the following?</w:t>
      </w:r>
    </w:p>
    <w:p w14:paraId="1E194A6F" w14:textId="33B3348F" w:rsidR="00A03E9B" w:rsidRPr="00A03E9B" w:rsidRDefault="00A03E9B" w:rsidP="00A03E9B">
      <w:pPr>
        <w:pStyle w:val="ListParagraph"/>
        <w:numPr>
          <w:ilvl w:val="1"/>
          <w:numId w:val="1"/>
        </w:numPr>
        <w:spacing w:line="360" w:lineRule="auto"/>
        <w:rPr>
          <w:rFonts w:ascii="Calibri" w:hAnsi="Calibri"/>
          <w:b/>
          <w:sz w:val="22"/>
          <w:szCs w:val="22"/>
        </w:rPr>
      </w:pPr>
      <w:r w:rsidRPr="00A03E9B">
        <w:rPr>
          <w:rFonts w:ascii="Calibri" w:hAnsi="Calibri"/>
          <w:b/>
          <w:sz w:val="22"/>
          <w:szCs w:val="22"/>
        </w:rPr>
        <w:t>Brain</w:t>
      </w:r>
    </w:p>
    <w:p w14:paraId="558F26E2" w14:textId="199F6FA7"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lastRenderedPageBreak/>
        <w:t>Intestines</w:t>
      </w:r>
    </w:p>
    <w:p w14:paraId="7CF411A3" w14:textId="26829FB9"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Liver</w:t>
      </w:r>
    </w:p>
    <w:p w14:paraId="7E819A65" w14:textId="5341BDD0" w:rsidR="00A03E9B" w:rsidRP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Lungs</w:t>
      </w:r>
    </w:p>
    <w:p w14:paraId="2B3BB5DF" w14:textId="77777777" w:rsidR="00A03E9B" w:rsidRPr="00A03E9B" w:rsidRDefault="00A03E9B" w:rsidP="00A03E9B">
      <w:pPr>
        <w:spacing w:line="360" w:lineRule="auto"/>
        <w:ind w:left="1080"/>
        <w:rPr>
          <w:rFonts w:ascii="Calibri" w:hAnsi="Calibri"/>
          <w:i/>
          <w:sz w:val="22"/>
          <w:szCs w:val="22"/>
        </w:rPr>
      </w:pPr>
    </w:p>
    <w:p w14:paraId="7C36372C" w14:textId="6D54B335" w:rsidR="00A03E9B" w:rsidRDefault="00A03E9B" w:rsidP="00A03E9B">
      <w:pPr>
        <w:pStyle w:val="ListParagraph"/>
        <w:numPr>
          <w:ilvl w:val="0"/>
          <w:numId w:val="1"/>
        </w:numPr>
        <w:spacing w:line="360" w:lineRule="auto"/>
        <w:rPr>
          <w:rFonts w:ascii="Calibri" w:hAnsi="Calibri"/>
          <w:sz w:val="22"/>
          <w:szCs w:val="22"/>
        </w:rPr>
      </w:pPr>
      <w:r>
        <w:rPr>
          <w:rFonts w:ascii="Calibri" w:hAnsi="Calibri"/>
          <w:sz w:val="22"/>
          <w:szCs w:val="22"/>
        </w:rPr>
        <w:t xml:space="preserve">The body cavities that protect the nervous system </w:t>
      </w:r>
      <w:proofErr w:type="gramStart"/>
      <w:r>
        <w:rPr>
          <w:rFonts w:ascii="Calibri" w:hAnsi="Calibri"/>
          <w:sz w:val="22"/>
          <w:szCs w:val="22"/>
        </w:rPr>
        <w:t>are located in</w:t>
      </w:r>
      <w:proofErr w:type="gramEnd"/>
      <w:r>
        <w:rPr>
          <w:rFonts w:ascii="Calibri" w:hAnsi="Calibri"/>
          <w:sz w:val="22"/>
          <w:szCs w:val="22"/>
        </w:rPr>
        <w:t xml:space="preserve"> the _____ cavity.</w:t>
      </w:r>
    </w:p>
    <w:p w14:paraId="1C1BB0A7" w14:textId="52544F98"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Cranial</w:t>
      </w:r>
    </w:p>
    <w:p w14:paraId="656BEF76" w14:textId="4DF50A1F"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Vertebral</w:t>
      </w:r>
    </w:p>
    <w:p w14:paraId="077E54E3" w14:textId="1B6A21CB"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Thoracic</w:t>
      </w:r>
    </w:p>
    <w:p w14:paraId="4C923901" w14:textId="7CF8B535" w:rsidR="00A03E9B" w:rsidRPr="00A03E9B" w:rsidRDefault="00A03E9B" w:rsidP="00A03E9B">
      <w:pPr>
        <w:pStyle w:val="ListParagraph"/>
        <w:numPr>
          <w:ilvl w:val="1"/>
          <w:numId w:val="1"/>
        </w:numPr>
        <w:spacing w:line="360" w:lineRule="auto"/>
        <w:rPr>
          <w:rFonts w:ascii="Calibri" w:hAnsi="Calibri"/>
          <w:b/>
          <w:sz w:val="22"/>
          <w:szCs w:val="22"/>
        </w:rPr>
      </w:pPr>
      <w:r w:rsidRPr="00A03E9B">
        <w:rPr>
          <w:rFonts w:ascii="Calibri" w:hAnsi="Calibri"/>
          <w:b/>
          <w:sz w:val="22"/>
          <w:szCs w:val="22"/>
        </w:rPr>
        <w:t>Dorsal</w:t>
      </w:r>
    </w:p>
    <w:p w14:paraId="519F29B5" w14:textId="1881F501"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Ventral</w:t>
      </w:r>
    </w:p>
    <w:p w14:paraId="7D69B670" w14:textId="77777777" w:rsidR="00A03E9B" w:rsidRPr="00A03E9B" w:rsidRDefault="00A03E9B" w:rsidP="00A03E9B">
      <w:pPr>
        <w:spacing w:line="360" w:lineRule="auto"/>
        <w:rPr>
          <w:rFonts w:ascii="Calibri" w:hAnsi="Calibri"/>
          <w:i/>
          <w:sz w:val="22"/>
          <w:szCs w:val="22"/>
        </w:rPr>
      </w:pPr>
    </w:p>
    <w:p w14:paraId="6C4CB6A6" w14:textId="163643EC" w:rsidR="00A03E9B" w:rsidRDefault="00A03E9B" w:rsidP="00A03E9B">
      <w:pPr>
        <w:pStyle w:val="ListParagraph"/>
        <w:numPr>
          <w:ilvl w:val="0"/>
          <w:numId w:val="1"/>
        </w:numPr>
        <w:spacing w:line="360" w:lineRule="auto"/>
        <w:rPr>
          <w:rFonts w:ascii="Calibri" w:hAnsi="Calibri"/>
          <w:sz w:val="22"/>
          <w:szCs w:val="22"/>
        </w:rPr>
      </w:pPr>
      <w:r>
        <w:rPr>
          <w:rFonts w:ascii="Calibri" w:hAnsi="Calibri"/>
          <w:sz w:val="22"/>
          <w:szCs w:val="22"/>
        </w:rPr>
        <w:t>Which body cavity is further separated into other cavities?</w:t>
      </w:r>
    </w:p>
    <w:p w14:paraId="6610310A" w14:textId="1C8F0680"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Pericardial</w:t>
      </w:r>
    </w:p>
    <w:p w14:paraId="3AD86ECE" w14:textId="043CD513" w:rsidR="00A03E9B" w:rsidRPr="00FF3FF5" w:rsidRDefault="00A03E9B" w:rsidP="00A03E9B">
      <w:pPr>
        <w:pStyle w:val="ListParagraph"/>
        <w:numPr>
          <w:ilvl w:val="1"/>
          <w:numId w:val="1"/>
        </w:numPr>
        <w:spacing w:line="360" w:lineRule="auto"/>
        <w:rPr>
          <w:rFonts w:ascii="Calibri" w:hAnsi="Calibri"/>
          <w:b/>
          <w:sz w:val="22"/>
          <w:szCs w:val="22"/>
        </w:rPr>
      </w:pPr>
      <w:r w:rsidRPr="00FF3FF5">
        <w:rPr>
          <w:rFonts w:ascii="Calibri" w:hAnsi="Calibri"/>
          <w:b/>
          <w:sz w:val="22"/>
          <w:szCs w:val="22"/>
        </w:rPr>
        <w:t>Thoracic</w:t>
      </w:r>
    </w:p>
    <w:p w14:paraId="35F92542" w14:textId="074C68D7"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Abdominopelvic</w:t>
      </w:r>
    </w:p>
    <w:p w14:paraId="195EC3FE" w14:textId="519E1C27" w:rsidR="00A03E9B" w:rsidRDefault="00A03E9B" w:rsidP="00A03E9B">
      <w:pPr>
        <w:pStyle w:val="ListParagraph"/>
        <w:numPr>
          <w:ilvl w:val="1"/>
          <w:numId w:val="1"/>
        </w:numPr>
        <w:spacing w:line="360" w:lineRule="auto"/>
        <w:rPr>
          <w:rFonts w:ascii="Calibri" w:hAnsi="Calibri"/>
          <w:sz w:val="22"/>
          <w:szCs w:val="22"/>
        </w:rPr>
      </w:pPr>
      <w:r>
        <w:rPr>
          <w:rFonts w:ascii="Calibri" w:hAnsi="Calibri"/>
          <w:sz w:val="22"/>
          <w:szCs w:val="22"/>
        </w:rPr>
        <w:t>Pleural</w:t>
      </w:r>
    </w:p>
    <w:p w14:paraId="66596F69" w14:textId="77777777" w:rsidR="00FF3FF5" w:rsidRDefault="00FF3FF5" w:rsidP="00FF3FF5">
      <w:pPr>
        <w:spacing w:line="360" w:lineRule="auto"/>
        <w:ind w:left="1080"/>
        <w:rPr>
          <w:rFonts w:ascii="Calibri" w:hAnsi="Calibri"/>
          <w:sz w:val="22"/>
          <w:szCs w:val="22"/>
        </w:rPr>
      </w:pPr>
    </w:p>
    <w:p w14:paraId="0D8DFDFA" w14:textId="1B55067C" w:rsidR="00FF3FF5" w:rsidRPr="00FF3FF5" w:rsidRDefault="00FF3FF5" w:rsidP="00FF3FF5">
      <w:pPr>
        <w:spacing w:line="360" w:lineRule="auto"/>
        <w:ind w:left="1080"/>
        <w:rPr>
          <w:rFonts w:ascii="Calibri" w:hAnsi="Calibri"/>
          <w:i/>
          <w:sz w:val="22"/>
          <w:szCs w:val="22"/>
        </w:rPr>
      </w:pPr>
      <w:r>
        <w:rPr>
          <w:rFonts w:ascii="Calibri" w:hAnsi="Calibri"/>
          <w:i/>
          <w:sz w:val="22"/>
          <w:szCs w:val="22"/>
        </w:rPr>
        <w:t>The thoracic cavity contains the pericardial and pleural cavities, which in turn house the heart and lungs, respectively.</w:t>
      </w:r>
    </w:p>
    <w:p w14:paraId="39AADE75" w14:textId="77777777" w:rsidR="00A03E9B" w:rsidRPr="00A03E9B" w:rsidRDefault="00A03E9B" w:rsidP="00A03E9B">
      <w:pPr>
        <w:spacing w:line="360" w:lineRule="auto"/>
        <w:rPr>
          <w:rFonts w:ascii="Calibri" w:hAnsi="Calibri"/>
          <w:sz w:val="22"/>
          <w:szCs w:val="22"/>
        </w:rPr>
      </w:pPr>
    </w:p>
    <w:p w14:paraId="6391B07A" w14:textId="538B143E" w:rsidR="00A03E9B" w:rsidRDefault="00FF3FF5" w:rsidP="00A03E9B">
      <w:pPr>
        <w:pStyle w:val="ListParagraph"/>
        <w:numPr>
          <w:ilvl w:val="0"/>
          <w:numId w:val="1"/>
        </w:numPr>
        <w:spacing w:line="360" w:lineRule="auto"/>
        <w:rPr>
          <w:rFonts w:ascii="Calibri" w:hAnsi="Calibri"/>
          <w:sz w:val="22"/>
          <w:szCs w:val="22"/>
        </w:rPr>
      </w:pPr>
      <w:r>
        <w:rPr>
          <w:rFonts w:ascii="Calibri" w:hAnsi="Calibri"/>
          <w:sz w:val="22"/>
          <w:szCs w:val="22"/>
        </w:rPr>
        <w:t>Which type of cartilage is NOT properly matched with its function?</w:t>
      </w:r>
    </w:p>
    <w:p w14:paraId="27E69266" w14:textId="076994AA" w:rsidR="00FF3FF5" w:rsidRPr="00631418" w:rsidRDefault="00FF3FF5" w:rsidP="00FF3FF5">
      <w:pPr>
        <w:pStyle w:val="ListParagraph"/>
        <w:numPr>
          <w:ilvl w:val="1"/>
          <w:numId w:val="1"/>
        </w:numPr>
        <w:spacing w:line="360" w:lineRule="auto"/>
        <w:rPr>
          <w:rFonts w:ascii="Calibri" w:hAnsi="Calibri"/>
          <w:b/>
          <w:sz w:val="22"/>
          <w:szCs w:val="22"/>
        </w:rPr>
      </w:pPr>
      <w:r w:rsidRPr="00631418">
        <w:rPr>
          <w:rFonts w:ascii="Calibri" w:hAnsi="Calibri"/>
          <w:b/>
          <w:sz w:val="22"/>
          <w:szCs w:val="22"/>
        </w:rPr>
        <w:t>Skeletal cartilage; reinforce airways</w:t>
      </w:r>
    </w:p>
    <w:p w14:paraId="566F5054" w14:textId="3165710C" w:rsidR="00FF3FF5" w:rsidRDefault="00FF3FF5" w:rsidP="00FF3FF5">
      <w:pPr>
        <w:pStyle w:val="ListParagraph"/>
        <w:numPr>
          <w:ilvl w:val="1"/>
          <w:numId w:val="1"/>
        </w:numPr>
        <w:spacing w:line="360" w:lineRule="auto"/>
        <w:rPr>
          <w:rFonts w:ascii="Calibri" w:hAnsi="Calibri"/>
          <w:sz w:val="22"/>
          <w:szCs w:val="22"/>
        </w:rPr>
      </w:pPr>
      <w:r>
        <w:rPr>
          <w:rFonts w:ascii="Calibri" w:hAnsi="Calibri"/>
          <w:sz w:val="22"/>
          <w:szCs w:val="22"/>
        </w:rPr>
        <w:t>Elastic cartilage; withstand repetitive bending</w:t>
      </w:r>
    </w:p>
    <w:p w14:paraId="653EB2FD" w14:textId="3AD7E684" w:rsidR="00FF3FF5" w:rsidRDefault="00FF3FF5" w:rsidP="00FF3FF5">
      <w:pPr>
        <w:pStyle w:val="ListParagraph"/>
        <w:numPr>
          <w:ilvl w:val="1"/>
          <w:numId w:val="1"/>
        </w:numPr>
        <w:spacing w:line="360" w:lineRule="auto"/>
        <w:rPr>
          <w:rFonts w:ascii="Calibri" w:hAnsi="Calibri"/>
          <w:sz w:val="22"/>
          <w:szCs w:val="22"/>
        </w:rPr>
      </w:pPr>
      <w:r>
        <w:rPr>
          <w:rFonts w:ascii="Calibri" w:hAnsi="Calibri"/>
          <w:sz w:val="22"/>
          <w:szCs w:val="22"/>
        </w:rPr>
        <w:t>Fibrocartilage; withstand pressure and stretch</w:t>
      </w:r>
    </w:p>
    <w:p w14:paraId="1437C6F2" w14:textId="6FA98E0C" w:rsidR="00FF3FF5" w:rsidRDefault="00FF3FF5" w:rsidP="00FF3FF5">
      <w:pPr>
        <w:pStyle w:val="ListParagraph"/>
        <w:numPr>
          <w:ilvl w:val="1"/>
          <w:numId w:val="1"/>
        </w:numPr>
        <w:spacing w:line="360" w:lineRule="auto"/>
        <w:rPr>
          <w:rFonts w:ascii="Calibri" w:hAnsi="Calibri"/>
          <w:sz w:val="22"/>
          <w:szCs w:val="22"/>
        </w:rPr>
      </w:pPr>
      <w:r>
        <w:rPr>
          <w:rFonts w:ascii="Calibri" w:hAnsi="Calibri"/>
          <w:sz w:val="22"/>
          <w:szCs w:val="22"/>
        </w:rPr>
        <w:t>Hyaline cartilage; cover the ends of bones</w:t>
      </w:r>
    </w:p>
    <w:p w14:paraId="56BB5B38" w14:textId="77777777" w:rsidR="00FF3FF5" w:rsidRDefault="00FF3FF5" w:rsidP="00FF3FF5">
      <w:pPr>
        <w:spacing w:line="360" w:lineRule="auto"/>
        <w:ind w:left="1080"/>
        <w:rPr>
          <w:rFonts w:ascii="Calibri" w:hAnsi="Calibri"/>
          <w:sz w:val="22"/>
          <w:szCs w:val="22"/>
        </w:rPr>
      </w:pPr>
    </w:p>
    <w:p w14:paraId="03795C15" w14:textId="7762235C" w:rsidR="00FF3FF5" w:rsidRDefault="00631418" w:rsidP="00FF3FF5">
      <w:pPr>
        <w:spacing w:line="360" w:lineRule="auto"/>
        <w:ind w:left="1080"/>
        <w:rPr>
          <w:rFonts w:ascii="Calibri" w:hAnsi="Calibri"/>
          <w:i/>
          <w:sz w:val="22"/>
          <w:szCs w:val="22"/>
        </w:rPr>
      </w:pPr>
      <w:r>
        <w:rPr>
          <w:rFonts w:ascii="Calibri" w:hAnsi="Calibri"/>
          <w:i/>
          <w:sz w:val="22"/>
          <w:szCs w:val="22"/>
        </w:rPr>
        <w:t>Skeletal cartilage is not a specific cartilage type but rather a description of the collection of cartilage in the body.</w:t>
      </w:r>
    </w:p>
    <w:p w14:paraId="7442BB7A" w14:textId="77777777" w:rsidR="00631418" w:rsidRPr="00FF3FF5" w:rsidRDefault="00631418" w:rsidP="00FF3FF5">
      <w:pPr>
        <w:spacing w:line="360" w:lineRule="auto"/>
        <w:ind w:left="1080"/>
        <w:rPr>
          <w:rFonts w:ascii="Calibri" w:hAnsi="Calibri"/>
          <w:i/>
          <w:sz w:val="22"/>
          <w:szCs w:val="22"/>
        </w:rPr>
      </w:pPr>
    </w:p>
    <w:p w14:paraId="29CE6FF3" w14:textId="3CA6AA78" w:rsidR="00FF3FF5" w:rsidRDefault="00631418" w:rsidP="00FF3FF5">
      <w:pPr>
        <w:pStyle w:val="ListParagraph"/>
        <w:numPr>
          <w:ilvl w:val="0"/>
          <w:numId w:val="1"/>
        </w:numPr>
        <w:spacing w:line="360" w:lineRule="auto"/>
        <w:rPr>
          <w:rFonts w:ascii="Calibri" w:hAnsi="Calibri"/>
          <w:sz w:val="22"/>
          <w:szCs w:val="22"/>
        </w:rPr>
      </w:pPr>
      <w:r>
        <w:rPr>
          <w:rFonts w:ascii="Calibri" w:hAnsi="Calibri"/>
          <w:sz w:val="22"/>
          <w:szCs w:val="22"/>
        </w:rPr>
        <w:t>The pubic symphysis connects the two hip bones anteriorly and provides a little movement during childbirth. Choose the most appropriate tissue for this structure that is subjected to both pressure and stretch.</w:t>
      </w:r>
    </w:p>
    <w:p w14:paraId="560FF13E" w14:textId="661A20AD" w:rsidR="00631418" w:rsidRPr="00631418" w:rsidRDefault="00631418" w:rsidP="00631418">
      <w:pPr>
        <w:pStyle w:val="ListParagraph"/>
        <w:numPr>
          <w:ilvl w:val="1"/>
          <w:numId w:val="1"/>
        </w:numPr>
        <w:spacing w:line="360" w:lineRule="auto"/>
        <w:rPr>
          <w:rFonts w:ascii="Calibri" w:hAnsi="Calibri"/>
          <w:b/>
          <w:sz w:val="22"/>
          <w:szCs w:val="22"/>
        </w:rPr>
      </w:pPr>
      <w:r w:rsidRPr="00631418">
        <w:rPr>
          <w:rFonts w:ascii="Calibri" w:hAnsi="Calibri"/>
          <w:b/>
          <w:sz w:val="22"/>
          <w:szCs w:val="22"/>
        </w:rPr>
        <w:lastRenderedPageBreak/>
        <w:t>Fibrocartilage</w:t>
      </w:r>
    </w:p>
    <w:p w14:paraId="60E69A5A" w14:textId="3B93AB59"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Hyaline cartilage</w:t>
      </w:r>
    </w:p>
    <w:p w14:paraId="63793283" w14:textId="28DB8973"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Elastic cartilage</w:t>
      </w:r>
    </w:p>
    <w:p w14:paraId="6BD015A7" w14:textId="2FC9D526"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Bone</w:t>
      </w:r>
    </w:p>
    <w:p w14:paraId="6D1175A5" w14:textId="77777777" w:rsidR="00631418" w:rsidRPr="00631418" w:rsidRDefault="00631418" w:rsidP="00631418">
      <w:pPr>
        <w:spacing w:line="360" w:lineRule="auto"/>
        <w:rPr>
          <w:rFonts w:ascii="Calibri" w:hAnsi="Calibri"/>
          <w:sz w:val="22"/>
          <w:szCs w:val="22"/>
        </w:rPr>
      </w:pPr>
    </w:p>
    <w:p w14:paraId="0934DC45" w14:textId="605C6480" w:rsidR="00631418" w:rsidRDefault="00631418" w:rsidP="00631418">
      <w:pPr>
        <w:pStyle w:val="ListParagraph"/>
        <w:numPr>
          <w:ilvl w:val="0"/>
          <w:numId w:val="1"/>
        </w:numPr>
        <w:spacing w:line="360" w:lineRule="auto"/>
        <w:rPr>
          <w:rFonts w:ascii="Calibri" w:hAnsi="Calibri"/>
          <w:sz w:val="22"/>
          <w:szCs w:val="22"/>
        </w:rPr>
      </w:pPr>
      <w:r>
        <w:rPr>
          <w:rFonts w:ascii="Calibri" w:hAnsi="Calibri"/>
          <w:sz w:val="22"/>
          <w:szCs w:val="22"/>
        </w:rPr>
        <w:t>Bones do NOT have a role in _________.</w:t>
      </w:r>
    </w:p>
    <w:p w14:paraId="51DB2D0E" w14:textId="65AC04BA"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Blood cell formation</w:t>
      </w:r>
    </w:p>
    <w:p w14:paraId="186E9738" w14:textId="3812700F" w:rsidR="00631418" w:rsidRPr="00631418" w:rsidRDefault="00631418" w:rsidP="00631418">
      <w:pPr>
        <w:pStyle w:val="ListParagraph"/>
        <w:numPr>
          <w:ilvl w:val="1"/>
          <w:numId w:val="1"/>
        </w:numPr>
        <w:spacing w:line="360" w:lineRule="auto"/>
        <w:rPr>
          <w:rFonts w:ascii="Calibri" w:hAnsi="Calibri"/>
          <w:b/>
          <w:sz w:val="22"/>
          <w:szCs w:val="22"/>
        </w:rPr>
      </w:pPr>
      <w:r w:rsidRPr="00631418">
        <w:rPr>
          <w:rFonts w:ascii="Calibri" w:hAnsi="Calibri"/>
          <w:b/>
          <w:sz w:val="22"/>
          <w:szCs w:val="22"/>
        </w:rPr>
        <w:t>Glycogen production</w:t>
      </w:r>
    </w:p>
    <w:p w14:paraId="73D11B55" w14:textId="3746CB0B"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Support</w:t>
      </w:r>
    </w:p>
    <w:p w14:paraId="3661C3BF" w14:textId="50242A92"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Movement</w:t>
      </w:r>
    </w:p>
    <w:p w14:paraId="04D0D85A" w14:textId="02714444"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Fat storage</w:t>
      </w:r>
    </w:p>
    <w:p w14:paraId="4E549D0C" w14:textId="77777777" w:rsidR="00631418" w:rsidRDefault="00631418" w:rsidP="00631418">
      <w:pPr>
        <w:spacing w:line="360" w:lineRule="auto"/>
        <w:ind w:left="1080"/>
        <w:rPr>
          <w:rFonts w:ascii="Calibri" w:hAnsi="Calibri"/>
          <w:sz w:val="22"/>
          <w:szCs w:val="22"/>
        </w:rPr>
      </w:pPr>
    </w:p>
    <w:p w14:paraId="78C85535" w14:textId="31ABC55C" w:rsidR="00631418" w:rsidRDefault="00631418" w:rsidP="00631418">
      <w:pPr>
        <w:spacing w:line="360" w:lineRule="auto"/>
        <w:ind w:left="1080"/>
        <w:rPr>
          <w:rFonts w:ascii="Calibri" w:hAnsi="Calibri"/>
          <w:i/>
          <w:sz w:val="22"/>
          <w:szCs w:val="22"/>
        </w:rPr>
      </w:pPr>
      <w:r>
        <w:rPr>
          <w:rFonts w:ascii="Calibri" w:hAnsi="Calibri"/>
          <w:i/>
          <w:sz w:val="22"/>
          <w:szCs w:val="22"/>
        </w:rPr>
        <w:t>Glycogen production (glycogenesis) is not a role of bone; it takes place primarily in muscle and liver cells.</w:t>
      </w:r>
    </w:p>
    <w:p w14:paraId="3879BF46" w14:textId="77777777" w:rsidR="00631418" w:rsidRPr="00631418" w:rsidRDefault="00631418" w:rsidP="00631418">
      <w:pPr>
        <w:spacing w:line="360" w:lineRule="auto"/>
        <w:ind w:left="1080"/>
        <w:rPr>
          <w:rFonts w:ascii="Calibri" w:hAnsi="Calibri"/>
          <w:i/>
          <w:sz w:val="22"/>
          <w:szCs w:val="22"/>
        </w:rPr>
      </w:pPr>
    </w:p>
    <w:p w14:paraId="3080216A" w14:textId="1F76AFA0" w:rsidR="00631418" w:rsidRDefault="00631418" w:rsidP="00631418">
      <w:pPr>
        <w:pStyle w:val="ListParagraph"/>
        <w:numPr>
          <w:ilvl w:val="0"/>
          <w:numId w:val="1"/>
        </w:numPr>
        <w:spacing w:line="360" w:lineRule="auto"/>
        <w:rPr>
          <w:rFonts w:ascii="Calibri" w:hAnsi="Calibri"/>
          <w:sz w:val="22"/>
          <w:szCs w:val="22"/>
        </w:rPr>
      </w:pPr>
      <w:r>
        <w:rPr>
          <w:rFonts w:ascii="Calibri" w:hAnsi="Calibri"/>
          <w:sz w:val="22"/>
          <w:szCs w:val="22"/>
        </w:rPr>
        <w:t>Which of the following statements in FALSE?</w:t>
      </w:r>
    </w:p>
    <w:p w14:paraId="00177881" w14:textId="7527FF83"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Sesamoid bones form within certain tendons.</w:t>
      </w:r>
    </w:p>
    <w:p w14:paraId="04420E37" w14:textId="0513143E"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The sternum is an example of a flat bone.</w:t>
      </w:r>
    </w:p>
    <w:p w14:paraId="43894B1B" w14:textId="3E578E2D" w:rsidR="00631418" w:rsidRDefault="00631418" w:rsidP="00631418">
      <w:pPr>
        <w:pStyle w:val="ListParagraph"/>
        <w:numPr>
          <w:ilvl w:val="1"/>
          <w:numId w:val="1"/>
        </w:numPr>
        <w:spacing w:line="360" w:lineRule="auto"/>
        <w:rPr>
          <w:rFonts w:ascii="Calibri" w:hAnsi="Calibri"/>
          <w:sz w:val="22"/>
          <w:szCs w:val="22"/>
        </w:rPr>
      </w:pPr>
      <w:r>
        <w:rPr>
          <w:rFonts w:ascii="Calibri" w:hAnsi="Calibri"/>
          <w:sz w:val="22"/>
          <w:szCs w:val="22"/>
        </w:rPr>
        <w:t>Irregular bones include the vertebrae and hip bones.</w:t>
      </w:r>
    </w:p>
    <w:p w14:paraId="44DBC669" w14:textId="00E9C095" w:rsidR="00631418" w:rsidRPr="00631418" w:rsidRDefault="00631418" w:rsidP="00631418">
      <w:pPr>
        <w:pStyle w:val="ListParagraph"/>
        <w:numPr>
          <w:ilvl w:val="1"/>
          <w:numId w:val="1"/>
        </w:numPr>
        <w:spacing w:line="360" w:lineRule="auto"/>
        <w:rPr>
          <w:rFonts w:ascii="Calibri" w:hAnsi="Calibri"/>
          <w:b/>
          <w:sz w:val="22"/>
          <w:szCs w:val="22"/>
        </w:rPr>
      </w:pPr>
      <w:r w:rsidRPr="00631418">
        <w:rPr>
          <w:rFonts w:ascii="Calibri" w:hAnsi="Calibri"/>
          <w:b/>
          <w:sz w:val="22"/>
          <w:szCs w:val="22"/>
        </w:rPr>
        <w:t>Long bones include all limb bones except the patella.</w:t>
      </w:r>
    </w:p>
    <w:p w14:paraId="228DC0DD" w14:textId="77777777" w:rsidR="00631418" w:rsidRDefault="00631418" w:rsidP="00631418">
      <w:pPr>
        <w:spacing w:line="360" w:lineRule="auto"/>
        <w:ind w:left="1080"/>
        <w:rPr>
          <w:rFonts w:ascii="Calibri" w:hAnsi="Calibri"/>
          <w:sz w:val="22"/>
          <w:szCs w:val="22"/>
        </w:rPr>
      </w:pPr>
    </w:p>
    <w:p w14:paraId="1AC18105" w14:textId="0C7F4F06" w:rsidR="00631418" w:rsidRDefault="00631418" w:rsidP="00631418">
      <w:pPr>
        <w:spacing w:line="360" w:lineRule="auto"/>
        <w:ind w:left="1080"/>
        <w:rPr>
          <w:rFonts w:ascii="Calibri" w:hAnsi="Calibri"/>
          <w:i/>
          <w:sz w:val="22"/>
          <w:szCs w:val="22"/>
        </w:rPr>
      </w:pPr>
      <w:r>
        <w:rPr>
          <w:rFonts w:ascii="Calibri" w:hAnsi="Calibri"/>
          <w:i/>
          <w:sz w:val="22"/>
          <w:szCs w:val="22"/>
        </w:rPr>
        <w:t>This is false; long bones include all limb bones except the patella, tarsals and carpals.</w:t>
      </w:r>
    </w:p>
    <w:p w14:paraId="2A28966B" w14:textId="77777777" w:rsidR="0085289C" w:rsidRDefault="0085289C" w:rsidP="00631418">
      <w:pPr>
        <w:spacing w:line="360" w:lineRule="auto"/>
        <w:ind w:left="1080"/>
        <w:rPr>
          <w:rFonts w:ascii="Calibri" w:hAnsi="Calibri"/>
          <w:i/>
          <w:sz w:val="22"/>
          <w:szCs w:val="22"/>
        </w:rPr>
      </w:pPr>
    </w:p>
    <w:p w14:paraId="721F4BCD" w14:textId="77777777" w:rsidR="0085289C" w:rsidRDefault="0085289C" w:rsidP="00631418">
      <w:pPr>
        <w:spacing w:line="360" w:lineRule="auto"/>
        <w:ind w:left="1080"/>
        <w:rPr>
          <w:rFonts w:ascii="Calibri" w:hAnsi="Calibri"/>
          <w:i/>
          <w:sz w:val="22"/>
          <w:szCs w:val="22"/>
        </w:rPr>
      </w:pPr>
    </w:p>
    <w:p w14:paraId="35ABFBDF" w14:textId="77777777" w:rsidR="0085289C" w:rsidRDefault="0085289C" w:rsidP="00631418">
      <w:pPr>
        <w:spacing w:line="360" w:lineRule="auto"/>
        <w:ind w:left="1080"/>
        <w:rPr>
          <w:rFonts w:ascii="Calibri" w:hAnsi="Calibri"/>
          <w:i/>
          <w:sz w:val="22"/>
          <w:szCs w:val="22"/>
        </w:rPr>
      </w:pPr>
    </w:p>
    <w:p w14:paraId="21EA725B" w14:textId="77777777" w:rsidR="0085289C" w:rsidRDefault="0085289C" w:rsidP="00631418">
      <w:pPr>
        <w:spacing w:line="360" w:lineRule="auto"/>
        <w:ind w:left="1080"/>
        <w:rPr>
          <w:rFonts w:ascii="Calibri" w:hAnsi="Calibri"/>
          <w:i/>
          <w:sz w:val="22"/>
          <w:szCs w:val="22"/>
        </w:rPr>
      </w:pPr>
    </w:p>
    <w:p w14:paraId="3A31C674" w14:textId="77777777" w:rsidR="0085289C" w:rsidRDefault="0085289C" w:rsidP="00631418">
      <w:pPr>
        <w:spacing w:line="360" w:lineRule="auto"/>
        <w:ind w:left="1080"/>
        <w:rPr>
          <w:rFonts w:ascii="Calibri" w:hAnsi="Calibri"/>
          <w:i/>
          <w:sz w:val="22"/>
          <w:szCs w:val="22"/>
        </w:rPr>
      </w:pPr>
    </w:p>
    <w:p w14:paraId="22972F3A" w14:textId="77777777" w:rsidR="0085289C" w:rsidRDefault="0085289C" w:rsidP="00631418">
      <w:pPr>
        <w:spacing w:line="360" w:lineRule="auto"/>
        <w:ind w:left="1080"/>
        <w:rPr>
          <w:rFonts w:ascii="Calibri" w:hAnsi="Calibri"/>
          <w:i/>
          <w:sz w:val="22"/>
          <w:szCs w:val="22"/>
        </w:rPr>
      </w:pPr>
    </w:p>
    <w:p w14:paraId="1CFB8ACE" w14:textId="77777777" w:rsidR="0085289C" w:rsidRDefault="0085289C" w:rsidP="00631418">
      <w:pPr>
        <w:spacing w:line="360" w:lineRule="auto"/>
        <w:ind w:left="1080"/>
        <w:rPr>
          <w:rFonts w:ascii="Calibri" w:hAnsi="Calibri"/>
          <w:i/>
          <w:sz w:val="22"/>
          <w:szCs w:val="22"/>
        </w:rPr>
      </w:pPr>
    </w:p>
    <w:p w14:paraId="7908C64B" w14:textId="77777777" w:rsidR="0085289C" w:rsidRDefault="0085289C" w:rsidP="00631418">
      <w:pPr>
        <w:spacing w:line="360" w:lineRule="auto"/>
        <w:ind w:left="1080"/>
        <w:rPr>
          <w:rFonts w:ascii="Calibri" w:hAnsi="Calibri"/>
          <w:i/>
          <w:sz w:val="22"/>
          <w:szCs w:val="22"/>
        </w:rPr>
      </w:pPr>
    </w:p>
    <w:p w14:paraId="60AC13B2" w14:textId="77777777" w:rsidR="0085289C" w:rsidRDefault="0085289C" w:rsidP="00631418">
      <w:pPr>
        <w:spacing w:line="360" w:lineRule="auto"/>
        <w:ind w:left="1080"/>
        <w:rPr>
          <w:rFonts w:ascii="Calibri" w:hAnsi="Calibri"/>
          <w:i/>
          <w:sz w:val="22"/>
          <w:szCs w:val="22"/>
        </w:rPr>
      </w:pPr>
    </w:p>
    <w:p w14:paraId="0B07411F" w14:textId="77777777" w:rsidR="00631418" w:rsidRPr="00631418" w:rsidRDefault="00631418" w:rsidP="00631418">
      <w:pPr>
        <w:spacing w:line="360" w:lineRule="auto"/>
        <w:ind w:left="1080"/>
        <w:rPr>
          <w:rFonts w:ascii="Calibri" w:hAnsi="Calibri"/>
          <w:i/>
          <w:sz w:val="22"/>
          <w:szCs w:val="22"/>
        </w:rPr>
      </w:pPr>
    </w:p>
    <w:p w14:paraId="47913EF2" w14:textId="77777777" w:rsidR="0085289C" w:rsidRDefault="0085289C" w:rsidP="00631418">
      <w:pPr>
        <w:pStyle w:val="ListParagraph"/>
        <w:numPr>
          <w:ilvl w:val="0"/>
          <w:numId w:val="1"/>
        </w:numPr>
        <w:spacing w:line="360" w:lineRule="auto"/>
        <w:rPr>
          <w:rFonts w:ascii="Calibri" w:hAnsi="Calibri"/>
          <w:sz w:val="22"/>
          <w:szCs w:val="22"/>
        </w:rPr>
      </w:pPr>
    </w:p>
    <w:p w14:paraId="34D023D4" w14:textId="7A715D7B" w:rsidR="0085289C" w:rsidRDefault="0085289C" w:rsidP="0085289C">
      <w:pPr>
        <w:pStyle w:val="ListParagraph"/>
        <w:spacing w:line="360" w:lineRule="auto"/>
        <w:jc w:val="center"/>
        <w:rPr>
          <w:rFonts w:ascii="Calibri" w:hAnsi="Calibri"/>
          <w:sz w:val="22"/>
          <w:szCs w:val="22"/>
        </w:rPr>
      </w:pPr>
      <w:r>
        <w:rPr>
          <w:rFonts w:ascii="Calibri" w:hAnsi="Calibri"/>
          <w:noProof/>
          <w:sz w:val="22"/>
          <w:szCs w:val="22"/>
        </w:rPr>
        <w:drawing>
          <wp:inline distT="0" distB="0" distL="0" distR="0" wp14:anchorId="6A1C200E" wp14:editId="2C61742B">
            <wp:extent cx="2100405" cy="2943633"/>
            <wp:effectExtent l="0" t="0" r="825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1-22 at 6.51.33 PM.png"/>
                    <pic:cNvPicPr/>
                  </pic:nvPicPr>
                  <pic:blipFill>
                    <a:blip r:embed="rId12">
                      <a:grayscl/>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112077" cy="2959990"/>
                    </a:xfrm>
                    <a:prstGeom prst="rect">
                      <a:avLst/>
                    </a:prstGeom>
                  </pic:spPr>
                </pic:pic>
              </a:graphicData>
            </a:graphic>
          </wp:inline>
        </w:drawing>
      </w:r>
    </w:p>
    <w:p w14:paraId="273307C9" w14:textId="77777777" w:rsidR="0085289C" w:rsidRDefault="0085289C" w:rsidP="0085289C">
      <w:pPr>
        <w:pStyle w:val="ListParagraph"/>
        <w:spacing w:line="360" w:lineRule="auto"/>
        <w:jc w:val="center"/>
        <w:rPr>
          <w:rFonts w:ascii="Calibri" w:hAnsi="Calibri"/>
          <w:sz w:val="22"/>
          <w:szCs w:val="22"/>
        </w:rPr>
      </w:pPr>
    </w:p>
    <w:p w14:paraId="21275BBF" w14:textId="69B32954" w:rsidR="0085289C" w:rsidRDefault="0085289C" w:rsidP="00631418">
      <w:pPr>
        <w:pStyle w:val="ListParagraph"/>
        <w:numPr>
          <w:ilvl w:val="0"/>
          <w:numId w:val="1"/>
        </w:numPr>
        <w:spacing w:line="360" w:lineRule="auto"/>
        <w:rPr>
          <w:rFonts w:ascii="Calibri" w:hAnsi="Calibri"/>
          <w:sz w:val="22"/>
          <w:szCs w:val="22"/>
        </w:rPr>
      </w:pPr>
      <w:r>
        <w:rPr>
          <w:rFonts w:ascii="Calibri" w:hAnsi="Calibri"/>
          <w:sz w:val="22"/>
          <w:szCs w:val="22"/>
        </w:rPr>
        <w:t xml:space="preserve">At an archeological </w:t>
      </w:r>
      <w:proofErr w:type="gramStart"/>
      <w:r>
        <w:rPr>
          <w:rFonts w:ascii="Calibri" w:hAnsi="Calibri"/>
          <w:sz w:val="22"/>
          <w:szCs w:val="22"/>
        </w:rPr>
        <w:t>site</w:t>
      </w:r>
      <w:proofErr w:type="gramEnd"/>
      <w:r>
        <w:rPr>
          <w:rFonts w:ascii="Calibri" w:hAnsi="Calibri"/>
          <w:sz w:val="22"/>
          <w:szCs w:val="22"/>
        </w:rPr>
        <w:t xml:space="preserve"> you discover a bone that is cylindrical in shape, about one inch long and a quarter of an inch wide. Choose the correct classification.</w:t>
      </w:r>
    </w:p>
    <w:p w14:paraId="66F1EA37" w14:textId="2A3E0687" w:rsidR="0085289C" w:rsidRPr="0085289C" w:rsidRDefault="0085289C" w:rsidP="0085289C">
      <w:pPr>
        <w:pStyle w:val="ListParagraph"/>
        <w:numPr>
          <w:ilvl w:val="1"/>
          <w:numId w:val="1"/>
        </w:numPr>
        <w:spacing w:line="360" w:lineRule="auto"/>
        <w:rPr>
          <w:rFonts w:ascii="Calibri" w:hAnsi="Calibri"/>
          <w:b/>
          <w:sz w:val="22"/>
          <w:szCs w:val="22"/>
        </w:rPr>
      </w:pPr>
      <w:r w:rsidRPr="0085289C">
        <w:rPr>
          <w:rFonts w:ascii="Calibri" w:hAnsi="Calibri"/>
          <w:b/>
          <w:sz w:val="22"/>
          <w:szCs w:val="22"/>
        </w:rPr>
        <w:t>Long</w:t>
      </w:r>
    </w:p>
    <w:p w14:paraId="19456431" w14:textId="209701A6"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Short</w:t>
      </w:r>
    </w:p>
    <w:p w14:paraId="288D2E0E" w14:textId="65249F52"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Sesamoid</w:t>
      </w:r>
    </w:p>
    <w:p w14:paraId="5C26F6A0" w14:textId="383655D1"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Irregular</w:t>
      </w:r>
    </w:p>
    <w:p w14:paraId="1786F670" w14:textId="77777777" w:rsidR="0085289C" w:rsidRPr="0085289C" w:rsidRDefault="0085289C" w:rsidP="0085289C">
      <w:pPr>
        <w:spacing w:line="360" w:lineRule="auto"/>
        <w:rPr>
          <w:rFonts w:ascii="Calibri" w:hAnsi="Calibri"/>
          <w:sz w:val="22"/>
          <w:szCs w:val="22"/>
        </w:rPr>
      </w:pPr>
    </w:p>
    <w:p w14:paraId="4900F8C3" w14:textId="614E0AE1" w:rsidR="0085289C" w:rsidRDefault="0085289C" w:rsidP="0085289C">
      <w:pPr>
        <w:pStyle w:val="ListParagraph"/>
        <w:numPr>
          <w:ilvl w:val="0"/>
          <w:numId w:val="1"/>
        </w:numPr>
        <w:spacing w:line="360" w:lineRule="auto"/>
        <w:rPr>
          <w:rFonts w:ascii="Calibri" w:hAnsi="Calibri"/>
          <w:sz w:val="22"/>
          <w:szCs w:val="22"/>
        </w:rPr>
      </w:pPr>
      <w:r>
        <w:rPr>
          <w:rFonts w:ascii="Calibri" w:hAnsi="Calibri"/>
          <w:sz w:val="22"/>
          <w:szCs w:val="22"/>
        </w:rPr>
        <w:t>Which of the following pairs is MISMATCHED?</w:t>
      </w:r>
    </w:p>
    <w:p w14:paraId="1A9BAD24" w14:textId="037133D9"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Tarsals; short bones</w:t>
      </w:r>
    </w:p>
    <w:p w14:paraId="76430058" w14:textId="7200C328" w:rsidR="0085289C" w:rsidRPr="0085289C" w:rsidRDefault="0085289C" w:rsidP="0085289C">
      <w:pPr>
        <w:pStyle w:val="ListParagraph"/>
        <w:numPr>
          <w:ilvl w:val="1"/>
          <w:numId w:val="1"/>
        </w:numPr>
        <w:spacing w:line="360" w:lineRule="auto"/>
        <w:rPr>
          <w:rFonts w:ascii="Calibri" w:hAnsi="Calibri"/>
          <w:b/>
          <w:sz w:val="22"/>
          <w:szCs w:val="22"/>
        </w:rPr>
      </w:pPr>
      <w:r w:rsidRPr="0085289C">
        <w:rPr>
          <w:rFonts w:ascii="Calibri" w:hAnsi="Calibri"/>
          <w:b/>
          <w:sz w:val="22"/>
          <w:szCs w:val="22"/>
        </w:rPr>
        <w:t>Sternum; long bone</w:t>
      </w:r>
    </w:p>
    <w:p w14:paraId="7A678FB3" w14:textId="28EE1567"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Femur; long bone</w:t>
      </w:r>
    </w:p>
    <w:p w14:paraId="22C65624" w14:textId="7BC9A951"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Skull bones; flat bones</w:t>
      </w:r>
    </w:p>
    <w:p w14:paraId="0271863C" w14:textId="77777777" w:rsidR="0085289C" w:rsidRDefault="0085289C" w:rsidP="0085289C">
      <w:pPr>
        <w:spacing w:line="360" w:lineRule="auto"/>
        <w:ind w:left="1080"/>
        <w:rPr>
          <w:rFonts w:ascii="Calibri" w:hAnsi="Calibri"/>
          <w:sz w:val="22"/>
          <w:szCs w:val="22"/>
        </w:rPr>
      </w:pPr>
    </w:p>
    <w:p w14:paraId="3BF13A54" w14:textId="30576D00" w:rsidR="0085289C" w:rsidRPr="0085289C" w:rsidRDefault="0085289C" w:rsidP="0085289C">
      <w:pPr>
        <w:spacing w:line="360" w:lineRule="auto"/>
        <w:ind w:left="1080"/>
        <w:rPr>
          <w:rFonts w:ascii="Calibri" w:hAnsi="Calibri"/>
          <w:i/>
          <w:sz w:val="22"/>
          <w:szCs w:val="22"/>
        </w:rPr>
      </w:pPr>
      <w:r>
        <w:rPr>
          <w:rFonts w:ascii="Calibri" w:hAnsi="Calibri"/>
          <w:i/>
          <w:sz w:val="22"/>
          <w:szCs w:val="22"/>
        </w:rPr>
        <w:t>The sternum is a flat bone.</w:t>
      </w:r>
    </w:p>
    <w:p w14:paraId="49E39C55" w14:textId="77777777" w:rsidR="0085289C" w:rsidRPr="0085289C" w:rsidRDefault="0085289C" w:rsidP="0085289C">
      <w:pPr>
        <w:spacing w:line="360" w:lineRule="auto"/>
        <w:ind w:left="1080"/>
        <w:rPr>
          <w:rFonts w:ascii="Calibri" w:hAnsi="Calibri"/>
          <w:sz w:val="22"/>
          <w:szCs w:val="22"/>
        </w:rPr>
      </w:pPr>
    </w:p>
    <w:p w14:paraId="65B66ED2" w14:textId="026750BC" w:rsidR="0085289C" w:rsidRDefault="0085289C" w:rsidP="0085289C">
      <w:pPr>
        <w:pStyle w:val="ListParagraph"/>
        <w:numPr>
          <w:ilvl w:val="0"/>
          <w:numId w:val="1"/>
        </w:numPr>
        <w:spacing w:line="360" w:lineRule="auto"/>
        <w:rPr>
          <w:rFonts w:ascii="Calibri" w:hAnsi="Calibri"/>
          <w:sz w:val="22"/>
          <w:szCs w:val="22"/>
        </w:rPr>
      </w:pPr>
      <w:r>
        <w:rPr>
          <w:rFonts w:ascii="Calibri" w:hAnsi="Calibri"/>
          <w:sz w:val="22"/>
          <w:szCs w:val="22"/>
        </w:rPr>
        <w:t>Bones are classified by whether they are weight bearing or protective in function.</w:t>
      </w:r>
    </w:p>
    <w:p w14:paraId="5090FD09" w14:textId="55AAFBB1"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True</w:t>
      </w:r>
    </w:p>
    <w:p w14:paraId="47254BB4" w14:textId="1E1F7F94" w:rsidR="0085289C" w:rsidRPr="0085289C" w:rsidRDefault="0085289C" w:rsidP="0085289C">
      <w:pPr>
        <w:pStyle w:val="ListParagraph"/>
        <w:numPr>
          <w:ilvl w:val="1"/>
          <w:numId w:val="1"/>
        </w:numPr>
        <w:spacing w:line="360" w:lineRule="auto"/>
        <w:rPr>
          <w:rFonts w:ascii="Calibri" w:hAnsi="Calibri"/>
          <w:b/>
          <w:sz w:val="22"/>
          <w:szCs w:val="22"/>
        </w:rPr>
      </w:pPr>
      <w:r w:rsidRPr="0085289C">
        <w:rPr>
          <w:rFonts w:ascii="Calibri" w:hAnsi="Calibri"/>
          <w:b/>
          <w:sz w:val="22"/>
          <w:szCs w:val="22"/>
        </w:rPr>
        <w:t>False</w:t>
      </w:r>
    </w:p>
    <w:p w14:paraId="0453BACC" w14:textId="6EF59BAB" w:rsidR="0085289C" w:rsidRDefault="00404B33" w:rsidP="0085289C">
      <w:pPr>
        <w:pStyle w:val="ListParagraph"/>
        <w:numPr>
          <w:ilvl w:val="0"/>
          <w:numId w:val="1"/>
        </w:numPr>
        <w:spacing w:line="360" w:lineRule="auto"/>
        <w:rPr>
          <w:rFonts w:ascii="Calibri" w:hAnsi="Calibri"/>
          <w:sz w:val="22"/>
          <w:szCs w:val="22"/>
        </w:rPr>
      </w:pPr>
      <w:r>
        <w:rPr>
          <w:rFonts w:ascii="Calibri" w:hAnsi="Calibri"/>
          <w:noProof/>
          <w:sz w:val="22"/>
          <w:szCs w:val="22"/>
        </w:rPr>
        <w:lastRenderedPageBreak/>
        <w:drawing>
          <wp:anchor distT="0" distB="0" distL="114300" distR="114300" simplePos="0" relativeHeight="251659264" behindDoc="0" locked="0" layoutInCell="1" allowOverlap="1" wp14:anchorId="65144C9F" wp14:editId="4BFC597D">
            <wp:simplePos x="0" y="0"/>
            <wp:positionH relativeFrom="column">
              <wp:posOffset>4733925</wp:posOffset>
            </wp:positionH>
            <wp:positionV relativeFrom="paragraph">
              <wp:posOffset>0</wp:posOffset>
            </wp:positionV>
            <wp:extent cx="1051560" cy="2631440"/>
            <wp:effectExtent l="0" t="0" r="0" b="1016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1-22 at 6.59.33 PM.png"/>
                    <pic:cNvPicPr/>
                  </pic:nvPicPr>
                  <pic:blipFill>
                    <a:blip r:embed="rId14">
                      <a:extLst>
                        <a:ext uri="{28A0092B-C50C-407E-A947-70E740481C1C}">
                          <a14:useLocalDpi xmlns:a14="http://schemas.microsoft.com/office/drawing/2010/main" val="0"/>
                        </a:ext>
                      </a:extLst>
                    </a:blip>
                    <a:stretch>
                      <a:fillRect/>
                    </a:stretch>
                  </pic:blipFill>
                  <pic:spPr>
                    <a:xfrm>
                      <a:off x="0" y="0"/>
                      <a:ext cx="1051560" cy="2631440"/>
                    </a:xfrm>
                    <a:prstGeom prst="rect">
                      <a:avLst/>
                    </a:prstGeom>
                  </pic:spPr>
                </pic:pic>
              </a:graphicData>
            </a:graphic>
            <wp14:sizeRelH relativeFrom="page">
              <wp14:pctWidth>0</wp14:pctWidth>
            </wp14:sizeRelH>
            <wp14:sizeRelV relativeFrom="page">
              <wp14:pctHeight>0</wp14:pctHeight>
            </wp14:sizeRelV>
          </wp:anchor>
        </w:drawing>
      </w:r>
      <w:r w:rsidR="0085289C">
        <w:rPr>
          <w:rFonts w:ascii="Calibri" w:hAnsi="Calibri"/>
          <w:sz w:val="22"/>
          <w:szCs w:val="22"/>
        </w:rPr>
        <w:t>What material makes up most of the structure at A?</w:t>
      </w:r>
    </w:p>
    <w:p w14:paraId="396E194C" w14:textId="476453F4" w:rsidR="0085289C" w:rsidRPr="00404B33" w:rsidRDefault="0085289C" w:rsidP="0085289C">
      <w:pPr>
        <w:pStyle w:val="ListParagraph"/>
        <w:numPr>
          <w:ilvl w:val="1"/>
          <w:numId w:val="1"/>
        </w:numPr>
        <w:spacing w:line="360" w:lineRule="auto"/>
        <w:rPr>
          <w:rFonts w:ascii="Calibri" w:hAnsi="Calibri"/>
          <w:b/>
          <w:sz w:val="22"/>
          <w:szCs w:val="22"/>
        </w:rPr>
      </w:pPr>
      <w:r w:rsidRPr="00404B33">
        <w:rPr>
          <w:rFonts w:ascii="Calibri" w:hAnsi="Calibri"/>
          <w:b/>
          <w:sz w:val="22"/>
          <w:szCs w:val="22"/>
        </w:rPr>
        <w:t>Hyaline cartilage</w:t>
      </w:r>
    </w:p>
    <w:p w14:paraId="6BB6DB1C" w14:textId="69AE06B5"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Elastic cartilage</w:t>
      </w:r>
    </w:p>
    <w:p w14:paraId="3D94F524" w14:textId="2768E660" w:rsidR="0085289C" w:rsidRDefault="0085289C" w:rsidP="0085289C">
      <w:pPr>
        <w:pStyle w:val="ListParagraph"/>
        <w:numPr>
          <w:ilvl w:val="1"/>
          <w:numId w:val="1"/>
        </w:numPr>
        <w:spacing w:line="360" w:lineRule="auto"/>
        <w:rPr>
          <w:rFonts w:ascii="Calibri" w:hAnsi="Calibri"/>
          <w:sz w:val="22"/>
          <w:szCs w:val="22"/>
        </w:rPr>
      </w:pPr>
      <w:r>
        <w:rPr>
          <w:rFonts w:ascii="Calibri" w:hAnsi="Calibri"/>
          <w:sz w:val="22"/>
          <w:szCs w:val="22"/>
        </w:rPr>
        <w:t>Dense irregular connective tissue</w:t>
      </w:r>
    </w:p>
    <w:p w14:paraId="2F5E5323" w14:textId="73B59C85" w:rsidR="00404B33" w:rsidRDefault="0085289C" w:rsidP="00404B33">
      <w:pPr>
        <w:pStyle w:val="ListParagraph"/>
        <w:numPr>
          <w:ilvl w:val="1"/>
          <w:numId w:val="1"/>
        </w:numPr>
        <w:spacing w:line="360" w:lineRule="auto"/>
        <w:rPr>
          <w:rFonts w:ascii="Calibri" w:hAnsi="Calibri"/>
          <w:sz w:val="22"/>
          <w:szCs w:val="22"/>
        </w:rPr>
      </w:pPr>
      <w:r>
        <w:rPr>
          <w:rFonts w:ascii="Calibri" w:hAnsi="Calibri"/>
          <w:sz w:val="22"/>
          <w:szCs w:val="22"/>
        </w:rPr>
        <w:t>F</w:t>
      </w:r>
      <w:r w:rsidR="00404B33">
        <w:rPr>
          <w:rFonts w:ascii="Calibri" w:hAnsi="Calibri"/>
          <w:sz w:val="22"/>
          <w:szCs w:val="22"/>
        </w:rPr>
        <w:t>ibrocartilage</w:t>
      </w:r>
    </w:p>
    <w:p w14:paraId="06BFA0ED" w14:textId="22FD7AF6" w:rsidR="00404B33" w:rsidRDefault="00404B33" w:rsidP="00404B33">
      <w:pPr>
        <w:spacing w:line="360" w:lineRule="auto"/>
        <w:ind w:left="1080"/>
        <w:rPr>
          <w:rFonts w:ascii="Calibri" w:hAnsi="Calibri"/>
          <w:sz w:val="22"/>
          <w:szCs w:val="22"/>
        </w:rPr>
      </w:pPr>
    </w:p>
    <w:p w14:paraId="019A1167" w14:textId="2FA36286" w:rsidR="00404B33" w:rsidRPr="00404B33" w:rsidRDefault="00404B33" w:rsidP="00404B33">
      <w:pPr>
        <w:spacing w:line="360" w:lineRule="auto"/>
        <w:ind w:left="1080"/>
        <w:rPr>
          <w:rFonts w:ascii="Calibri" w:hAnsi="Calibri"/>
          <w:i/>
          <w:sz w:val="22"/>
          <w:szCs w:val="22"/>
        </w:rPr>
      </w:pPr>
      <w:r>
        <w:rPr>
          <w:rFonts w:ascii="Calibri" w:hAnsi="Calibri"/>
          <w:i/>
          <w:sz w:val="22"/>
          <w:szCs w:val="22"/>
        </w:rPr>
        <w:t>The articular cartilage at the ends of long bones is formed from hyaline cartilage.</w:t>
      </w:r>
    </w:p>
    <w:p w14:paraId="2F78832F" w14:textId="11AB5411" w:rsidR="00404B33" w:rsidRPr="0085289C" w:rsidRDefault="00404B33" w:rsidP="0085289C">
      <w:pPr>
        <w:spacing w:line="360" w:lineRule="auto"/>
        <w:rPr>
          <w:rFonts w:ascii="Calibri" w:hAnsi="Calibri"/>
          <w:sz w:val="22"/>
          <w:szCs w:val="22"/>
        </w:rPr>
      </w:pPr>
    </w:p>
    <w:p w14:paraId="6A7EF377" w14:textId="04A99DBC" w:rsidR="0085289C" w:rsidRDefault="00404B33" w:rsidP="0085289C">
      <w:pPr>
        <w:pStyle w:val="ListParagraph"/>
        <w:numPr>
          <w:ilvl w:val="0"/>
          <w:numId w:val="1"/>
        </w:numPr>
        <w:spacing w:line="360" w:lineRule="auto"/>
        <w:rPr>
          <w:rFonts w:ascii="Calibri" w:hAnsi="Calibri"/>
          <w:sz w:val="22"/>
          <w:szCs w:val="22"/>
        </w:rPr>
      </w:pPr>
      <w:r>
        <w:rPr>
          <w:rFonts w:ascii="Calibri" w:hAnsi="Calibri"/>
          <w:sz w:val="22"/>
          <w:szCs w:val="22"/>
        </w:rPr>
        <w:t>Which of the labeled parts of the bone is composed primarily of compact bone?</w:t>
      </w:r>
    </w:p>
    <w:p w14:paraId="2B01F1E5" w14:textId="07684C09"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A</w:t>
      </w:r>
    </w:p>
    <w:p w14:paraId="666D3A73" w14:textId="0A6A54CB"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B</w:t>
      </w:r>
    </w:p>
    <w:p w14:paraId="4739AB38" w14:textId="3C661606"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C</w:t>
      </w:r>
    </w:p>
    <w:p w14:paraId="2C43B43B" w14:textId="2BAA11BE" w:rsidR="00404B33" w:rsidRPr="00404B33" w:rsidRDefault="00404B33" w:rsidP="00404B33">
      <w:pPr>
        <w:pStyle w:val="ListParagraph"/>
        <w:numPr>
          <w:ilvl w:val="1"/>
          <w:numId w:val="1"/>
        </w:numPr>
        <w:spacing w:line="360" w:lineRule="auto"/>
        <w:rPr>
          <w:rFonts w:ascii="Calibri" w:hAnsi="Calibri"/>
          <w:b/>
          <w:sz w:val="22"/>
          <w:szCs w:val="22"/>
        </w:rPr>
      </w:pPr>
      <w:r w:rsidRPr="00404B33">
        <w:rPr>
          <w:rFonts w:ascii="Calibri" w:hAnsi="Calibri"/>
          <w:b/>
          <w:sz w:val="22"/>
          <w:szCs w:val="22"/>
        </w:rPr>
        <w:t>D</w:t>
      </w:r>
    </w:p>
    <w:p w14:paraId="3367AECF" w14:textId="2043408A"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E</w:t>
      </w:r>
    </w:p>
    <w:p w14:paraId="4F0FABE0" w14:textId="77777777" w:rsidR="00404B33" w:rsidRDefault="00404B33" w:rsidP="00404B33">
      <w:pPr>
        <w:spacing w:line="360" w:lineRule="auto"/>
        <w:ind w:left="1080"/>
        <w:rPr>
          <w:rFonts w:ascii="Calibri" w:hAnsi="Calibri"/>
          <w:sz w:val="22"/>
          <w:szCs w:val="22"/>
        </w:rPr>
      </w:pPr>
    </w:p>
    <w:p w14:paraId="1E7B1DAC" w14:textId="742E01D5" w:rsidR="00404B33" w:rsidRPr="00404B33" w:rsidRDefault="00404B33" w:rsidP="00404B33">
      <w:pPr>
        <w:spacing w:line="360" w:lineRule="auto"/>
        <w:ind w:left="1080"/>
        <w:rPr>
          <w:rFonts w:ascii="Calibri" w:hAnsi="Calibri"/>
          <w:i/>
          <w:sz w:val="22"/>
          <w:szCs w:val="22"/>
        </w:rPr>
      </w:pPr>
      <w:r>
        <w:rPr>
          <w:rFonts w:ascii="Calibri" w:hAnsi="Calibri"/>
          <w:i/>
          <w:sz w:val="22"/>
          <w:szCs w:val="22"/>
        </w:rPr>
        <w:t>The shaft of an adult long bone is composed of compact bone.</w:t>
      </w:r>
    </w:p>
    <w:p w14:paraId="3BCF65A4" w14:textId="77777777" w:rsidR="00404B33" w:rsidRPr="00404B33" w:rsidRDefault="00404B33" w:rsidP="00404B33">
      <w:pPr>
        <w:spacing w:line="360" w:lineRule="auto"/>
        <w:ind w:left="1080"/>
        <w:rPr>
          <w:rFonts w:ascii="Calibri" w:hAnsi="Calibri"/>
          <w:sz w:val="22"/>
          <w:szCs w:val="22"/>
        </w:rPr>
      </w:pPr>
    </w:p>
    <w:p w14:paraId="367777FF" w14:textId="138E49BE" w:rsidR="00404B33" w:rsidRDefault="00404B33" w:rsidP="00404B33">
      <w:pPr>
        <w:pStyle w:val="ListParagraph"/>
        <w:numPr>
          <w:ilvl w:val="0"/>
          <w:numId w:val="1"/>
        </w:numPr>
        <w:spacing w:line="360" w:lineRule="auto"/>
        <w:rPr>
          <w:rFonts w:ascii="Calibri" w:hAnsi="Calibri"/>
          <w:sz w:val="22"/>
          <w:szCs w:val="22"/>
        </w:rPr>
      </w:pPr>
      <w:r>
        <w:rPr>
          <w:rFonts w:ascii="Calibri" w:hAnsi="Calibri"/>
          <w:sz w:val="22"/>
          <w:szCs w:val="22"/>
        </w:rPr>
        <w:t>In which of the labeled parts of the adult long bone would hematopoietic tissue be located?</w:t>
      </w:r>
    </w:p>
    <w:p w14:paraId="24094AFB" w14:textId="30A65A32"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A</w:t>
      </w:r>
    </w:p>
    <w:p w14:paraId="581B76B8" w14:textId="1C0902A5" w:rsidR="00404B33" w:rsidRPr="00404B33" w:rsidRDefault="00404B33" w:rsidP="00404B33">
      <w:pPr>
        <w:pStyle w:val="ListParagraph"/>
        <w:numPr>
          <w:ilvl w:val="1"/>
          <w:numId w:val="1"/>
        </w:numPr>
        <w:spacing w:line="360" w:lineRule="auto"/>
        <w:rPr>
          <w:rFonts w:ascii="Calibri" w:hAnsi="Calibri"/>
          <w:b/>
          <w:sz w:val="22"/>
          <w:szCs w:val="22"/>
        </w:rPr>
      </w:pPr>
      <w:r w:rsidRPr="00404B33">
        <w:rPr>
          <w:rFonts w:ascii="Calibri" w:hAnsi="Calibri"/>
          <w:b/>
          <w:sz w:val="22"/>
          <w:szCs w:val="22"/>
        </w:rPr>
        <w:t>B</w:t>
      </w:r>
    </w:p>
    <w:p w14:paraId="78DEF279" w14:textId="3191D5F4"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C</w:t>
      </w:r>
    </w:p>
    <w:p w14:paraId="20B742FE" w14:textId="4F70E34F"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D</w:t>
      </w:r>
    </w:p>
    <w:p w14:paraId="6F8C1D9E" w14:textId="6664617E"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E</w:t>
      </w:r>
    </w:p>
    <w:p w14:paraId="06A71419" w14:textId="77777777" w:rsidR="00404B33" w:rsidRDefault="00404B33" w:rsidP="00404B33">
      <w:pPr>
        <w:spacing w:line="360" w:lineRule="auto"/>
        <w:ind w:left="1080"/>
        <w:rPr>
          <w:rFonts w:ascii="Calibri" w:hAnsi="Calibri"/>
          <w:sz w:val="22"/>
          <w:szCs w:val="22"/>
        </w:rPr>
      </w:pPr>
    </w:p>
    <w:p w14:paraId="5EDDCA6C" w14:textId="79F54CFA" w:rsidR="00404B33" w:rsidRPr="00404B33" w:rsidRDefault="00404B33" w:rsidP="00404B33">
      <w:pPr>
        <w:spacing w:line="360" w:lineRule="auto"/>
        <w:ind w:left="1080"/>
        <w:rPr>
          <w:rFonts w:ascii="Calibri" w:hAnsi="Calibri"/>
          <w:i/>
          <w:sz w:val="22"/>
          <w:szCs w:val="22"/>
        </w:rPr>
      </w:pPr>
      <w:r>
        <w:rPr>
          <w:rFonts w:ascii="Calibri" w:hAnsi="Calibri"/>
          <w:i/>
          <w:sz w:val="22"/>
          <w:szCs w:val="22"/>
        </w:rPr>
        <w:t>Hematopoietic tissue is found in the spaces within the red bone marrow found within certain body locations consisting of spongy bone. Examples include diploe of flat bones and the proximal epiphyses of the femur and humerus.</w:t>
      </w:r>
    </w:p>
    <w:p w14:paraId="52BAAF24" w14:textId="77777777" w:rsidR="00404B33" w:rsidRPr="00404B33" w:rsidRDefault="00404B33" w:rsidP="00404B33">
      <w:pPr>
        <w:spacing w:line="360" w:lineRule="auto"/>
        <w:ind w:left="1080"/>
        <w:rPr>
          <w:rFonts w:ascii="Calibri" w:hAnsi="Calibri"/>
          <w:sz w:val="22"/>
          <w:szCs w:val="22"/>
        </w:rPr>
      </w:pPr>
    </w:p>
    <w:p w14:paraId="017D04E6" w14:textId="3AAA77E1" w:rsidR="00404B33" w:rsidRDefault="00404B33" w:rsidP="00404B33">
      <w:pPr>
        <w:pStyle w:val="ListParagraph"/>
        <w:numPr>
          <w:ilvl w:val="0"/>
          <w:numId w:val="1"/>
        </w:numPr>
        <w:spacing w:line="360" w:lineRule="auto"/>
        <w:rPr>
          <w:rFonts w:ascii="Calibri" w:hAnsi="Calibri"/>
          <w:sz w:val="22"/>
          <w:szCs w:val="22"/>
        </w:rPr>
      </w:pPr>
      <w:r>
        <w:rPr>
          <w:rFonts w:ascii="Calibri" w:hAnsi="Calibri"/>
          <w:sz w:val="22"/>
          <w:szCs w:val="22"/>
        </w:rPr>
        <w:t>The blood vessels and nerve in the figure are found within which type of space?</w:t>
      </w:r>
    </w:p>
    <w:p w14:paraId="171278A1" w14:textId="64D0DACB" w:rsidR="00404B33" w:rsidRPr="009B1572" w:rsidRDefault="00404B33" w:rsidP="00404B33">
      <w:pPr>
        <w:pStyle w:val="ListParagraph"/>
        <w:numPr>
          <w:ilvl w:val="1"/>
          <w:numId w:val="1"/>
        </w:numPr>
        <w:spacing w:line="360" w:lineRule="auto"/>
        <w:rPr>
          <w:rFonts w:ascii="Calibri" w:hAnsi="Calibri"/>
          <w:b/>
          <w:sz w:val="22"/>
          <w:szCs w:val="22"/>
        </w:rPr>
      </w:pPr>
      <w:r w:rsidRPr="009B1572">
        <w:rPr>
          <w:rFonts w:ascii="Calibri" w:hAnsi="Calibri"/>
          <w:b/>
          <w:sz w:val="22"/>
          <w:szCs w:val="22"/>
        </w:rPr>
        <w:t>Central (Haversian) canal</w:t>
      </w:r>
    </w:p>
    <w:p w14:paraId="572C9805" w14:textId="004E2997" w:rsidR="00404B33" w:rsidRDefault="009B1572" w:rsidP="00404B33">
      <w:pPr>
        <w:pStyle w:val="ListParagraph"/>
        <w:numPr>
          <w:ilvl w:val="1"/>
          <w:numId w:val="1"/>
        </w:numPr>
        <w:spacing w:line="360" w:lineRule="auto"/>
        <w:rPr>
          <w:rFonts w:ascii="Calibri" w:hAnsi="Calibri"/>
          <w:sz w:val="22"/>
          <w:szCs w:val="22"/>
        </w:rPr>
      </w:pPr>
      <w:r>
        <w:rPr>
          <w:rFonts w:ascii="Calibri" w:hAnsi="Calibri"/>
          <w:noProof/>
          <w:sz w:val="22"/>
          <w:szCs w:val="22"/>
        </w:rPr>
        <w:lastRenderedPageBreak/>
        <w:drawing>
          <wp:anchor distT="0" distB="0" distL="114300" distR="114300" simplePos="0" relativeHeight="251660288" behindDoc="0" locked="0" layoutInCell="1" allowOverlap="1" wp14:anchorId="2D4E1EB1" wp14:editId="62D2E1AC">
            <wp:simplePos x="0" y="0"/>
            <wp:positionH relativeFrom="column">
              <wp:posOffset>3941445</wp:posOffset>
            </wp:positionH>
            <wp:positionV relativeFrom="paragraph">
              <wp:posOffset>226695</wp:posOffset>
            </wp:positionV>
            <wp:extent cx="2027555" cy="1799590"/>
            <wp:effectExtent l="0" t="0" r="444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1-22 at 7.06.12 PM.png"/>
                    <pic:cNvPicPr/>
                  </pic:nvPicPr>
                  <pic:blipFill>
                    <a:blip r:embed="rId15">
                      <a:extLst>
                        <a:ext uri="{28A0092B-C50C-407E-A947-70E740481C1C}">
                          <a14:useLocalDpi xmlns:a14="http://schemas.microsoft.com/office/drawing/2010/main" val="0"/>
                        </a:ext>
                      </a:extLst>
                    </a:blip>
                    <a:stretch>
                      <a:fillRect/>
                    </a:stretch>
                  </pic:blipFill>
                  <pic:spPr>
                    <a:xfrm>
                      <a:off x="0" y="0"/>
                      <a:ext cx="2027555" cy="1799590"/>
                    </a:xfrm>
                    <a:prstGeom prst="rect">
                      <a:avLst/>
                    </a:prstGeom>
                  </pic:spPr>
                </pic:pic>
              </a:graphicData>
            </a:graphic>
            <wp14:sizeRelH relativeFrom="page">
              <wp14:pctWidth>0</wp14:pctWidth>
            </wp14:sizeRelH>
            <wp14:sizeRelV relativeFrom="page">
              <wp14:pctHeight>0</wp14:pctHeight>
            </wp14:sizeRelV>
          </wp:anchor>
        </w:drawing>
      </w:r>
      <w:r w:rsidR="00404B33">
        <w:rPr>
          <w:rFonts w:ascii="Calibri" w:hAnsi="Calibri"/>
          <w:sz w:val="22"/>
          <w:szCs w:val="22"/>
        </w:rPr>
        <w:t>Marrow cavity</w:t>
      </w:r>
    </w:p>
    <w:p w14:paraId="64D0B3DF" w14:textId="18F81519"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Canaliculi</w:t>
      </w:r>
    </w:p>
    <w:p w14:paraId="77B2D67F" w14:textId="6690C43F" w:rsidR="00404B33" w:rsidRDefault="00404B33" w:rsidP="00404B33">
      <w:pPr>
        <w:pStyle w:val="ListParagraph"/>
        <w:numPr>
          <w:ilvl w:val="1"/>
          <w:numId w:val="1"/>
        </w:numPr>
        <w:spacing w:line="360" w:lineRule="auto"/>
        <w:rPr>
          <w:rFonts w:ascii="Calibri" w:hAnsi="Calibri"/>
          <w:sz w:val="22"/>
          <w:szCs w:val="22"/>
        </w:rPr>
      </w:pPr>
      <w:r>
        <w:rPr>
          <w:rFonts w:ascii="Calibri" w:hAnsi="Calibri"/>
          <w:sz w:val="22"/>
          <w:szCs w:val="22"/>
        </w:rPr>
        <w:t>Perforating (Volkmann’s canal)</w:t>
      </w:r>
    </w:p>
    <w:p w14:paraId="623CC9F0" w14:textId="55BF4C5A" w:rsidR="00404B33" w:rsidRDefault="00404B33" w:rsidP="00404B33">
      <w:pPr>
        <w:spacing w:line="360" w:lineRule="auto"/>
        <w:ind w:left="1080"/>
        <w:rPr>
          <w:rFonts w:ascii="Calibri" w:hAnsi="Calibri"/>
          <w:sz w:val="22"/>
          <w:szCs w:val="22"/>
        </w:rPr>
      </w:pPr>
    </w:p>
    <w:p w14:paraId="285081AF" w14:textId="6B359978" w:rsidR="00404B33" w:rsidRPr="009B1572" w:rsidRDefault="009B1572" w:rsidP="00404B33">
      <w:pPr>
        <w:spacing w:line="360" w:lineRule="auto"/>
        <w:ind w:left="1080"/>
        <w:rPr>
          <w:rFonts w:ascii="Calibri" w:hAnsi="Calibri"/>
          <w:i/>
          <w:sz w:val="22"/>
          <w:szCs w:val="22"/>
        </w:rPr>
      </w:pPr>
      <w:r>
        <w:rPr>
          <w:rFonts w:ascii="Calibri" w:hAnsi="Calibri"/>
          <w:i/>
          <w:sz w:val="22"/>
          <w:szCs w:val="22"/>
        </w:rPr>
        <w:t>A central (or Haversian) canal runs lengthwise at the center of each osteon.</w:t>
      </w:r>
    </w:p>
    <w:p w14:paraId="46F10B6F" w14:textId="77777777" w:rsidR="00404B33" w:rsidRPr="00404B33" w:rsidRDefault="00404B33" w:rsidP="00404B33">
      <w:pPr>
        <w:spacing w:line="360" w:lineRule="auto"/>
        <w:ind w:left="1080"/>
        <w:rPr>
          <w:rFonts w:ascii="Calibri" w:hAnsi="Calibri"/>
          <w:sz w:val="22"/>
          <w:szCs w:val="22"/>
        </w:rPr>
      </w:pPr>
    </w:p>
    <w:p w14:paraId="3B940325" w14:textId="73EC9CF6" w:rsidR="00404B33" w:rsidRDefault="009B1572" w:rsidP="00404B33">
      <w:pPr>
        <w:pStyle w:val="ListParagraph"/>
        <w:numPr>
          <w:ilvl w:val="0"/>
          <w:numId w:val="1"/>
        </w:numPr>
        <w:spacing w:line="360" w:lineRule="auto"/>
        <w:rPr>
          <w:rFonts w:ascii="Calibri" w:hAnsi="Calibri"/>
          <w:sz w:val="22"/>
          <w:szCs w:val="22"/>
        </w:rPr>
      </w:pPr>
      <w:r>
        <w:rPr>
          <w:rFonts w:ascii="Calibri" w:hAnsi="Calibri"/>
          <w:sz w:val="22"/>
          <w:szCs w:val="22"/>
        </w:rPr>
        <w:t>What type of cell is shown at A?</w:t>
      </w:r>
    </w:p>
    <w:p w14:paraId="024D8B7B" w14:textId="4483A9D5" w:rsidR="009B1572" w:rsidRDefault="009B1572" w:rsidP="009B1572">
      <w:pPr>
        <w:pStyle w:val="ListParagraph"/>
        <w:numPr>
          <w:ilvl w:val="1"/>
          <w:numId w:val="1"/>
        </w:numPr>
        <w:spacing w:line="360" w:lineRule="auto"/>
        <w:rPr>
          <w:rFonts w:ascii="Calibri" w:hAnsi="Calibri"/>
          <w:sz w:val="22"/>
          <w:szCs w:val="22"/>
        </w:rPr>
      </w:pPr>
      <w:r>
        <w:rPr>
          <w:rFonts w:ascii="Calibri" w:hAnsi="Calibri"/>
          <w:sz w:val="22"/>
          <w:szCs w:val="22"/>
        </w:rPr>
        <w:t>Osteoclast</w:t>
      </w:r>
    </w:p>
    <w:p w14:paraId="574E7ACF" w14:textId="7B2D9E89" w:rsidR="009B1572" w:rsidRPr="00743BBB" w:rsidRDefault="009B1572" w:rsidP="009B1572">
      <w:pPr>
        <w:pStyle w:val="ListParagraph"/>
        <w:numPr>
          <w:ilvl w:val="1"/>
          <w:numId w:val="1"/>
        </w:numPr>
        <w:spacing w:line="360" w:lineRule="auto"/>
        <w:rPr>
          <w:rFonts w:ascii="Calibri" w:hAnsi="Calibri"/>
          <w:b/>
          <w:sz w:val="22"/>
          <w:szCs w:val="22"/>
        </w:rPr>
      </w:pPr>
      <w:r w:rsidRPr="00743BBB">
        <w:rPr>
          <w:rFonts w:ascii="Calibri" w:hAnsi="Calibri"/>
          <w:b/>
          <w:sz w:val="22"/>
          <w:szCs w:val="22"/>
        </w:rPr>
        <w:t>Osteocyte</w:t>
      </w:r>
    </w:p>
    <w:p w14:paraId="0A171FA9" w14:textId="18648727" w:rsidR="009B1572" w:rsidRDefault="009B1572" w:rsidP="009B1572">
      <w:pPr>
        <w:pStyle w:val="ListParagraph"/>
        <w:numPr>
          <w:ilvl w:val="1"/>
          <w:numId w:val="1"/>
        </w:numPr>
        <w:spacing w:line="360" w:lineRule="auto"/>
        <w:rPr>
          <w:rFonts w:ascii="Calibri" w:hAnsi="Calibri"/>
          <w:sz w:val="22"/>
          <w:szCs w:val="22"/>
        </w:rPr>
      </w:pPr>
      <w:r>
        <w:rPr>
          <w:rFonts w:ascii="Calibri" w:hAnsi="Calibri"/>
          <w:sz w:val="22"/>
          <w:szCs w:val="22"/>
        </w:rPr>
        <w:t>Osteoblast</w:t>
      </w:r>
    </w:p>
    <w:p w14:paraId="176D4295" w14:textId="77777777" w:rsidR="00EC4FFE" w:rsidRDefault="009B1572" w:rsidP="00EC4FFE">
      <w:pPr>
        <w:pStyle w:val="ListParagraph"/>
        <w:numPr>
          <w:ilvl w:val="1"/>
          <w:numId w:val="1"/>
        </w:numPr>
        <w:spacing w:line="360" w:lineRule="auto"/>
        <w:rPr>
          <w:rFonts w:ascii="Calibri" w:hAnsi="Calibri"/>
          <w:sz w:val="22"/>
          <w:szCs w:val="22"/>
        </w:rPr>
      </w:pPr>
      <w:r>
        <w:rPr>
          <w:rFonts w:ascii="Calibri" w:hAnsi="Calibri"/>
          <w:sz w:val="22"/>
          <w:szCs w:val="22"/>
        </w:rPr>
        <w:t>Mesenchymal</w:t>
      </w:r>
    </w:p>
    <w:p w14:paraId="273BE41B" w14:textId="77777777" w:rsidR="00EC4FFE" w:rsidRDefault="00EC4FFE" w:rsidP="00EC4FFE">
      <w:pPr>
        <w:spacing w:line="360" w:lineRule="auto"/>
        <w:ind w:left="1080"/>
        <w:rPr>
          <w:rFonts w:ascii="Calibri" w:hAnsi="Calibri"/>
          <w:i/>
          <w:sz w:val="22"/>
          <w:szCs w:val="22"/>
        </w:rPr>
      </w:pPr>
    </w:p>
    <w:p w14:paraId="46768305" w14:textId="55A01589" w:rsidR="009B1572" w:rsidRDefault="00743BBB" w:rsidP="00EC4FFE">
      <w:pPr>
        <w:spacing w:line="360" w:lineRule="auto"/>
        <w:ind w:left="1080"/>
        <w:rPr>
          <w:rFonts w:ascii="Calibri" w:hAnsi="Calibri"/>
          <w:i/>
          <w:sz w:val="22"/>
          <w:szCs w:val="22"/>
        </w:rPr>
      </w:pPr>
      <w:r w:rsidRPr="00EC4FFE">
        <w:rPr>
          <w:rFonts w:ascii="Calibri" w:hAnsi="Calibri"/>
          <w:i/>
          <w:sz w:val="22"/>
          <w:szCs w:val="22"/>
        </w:rPr>
        <w:t>Osteocytes, literally “bone cells,” are the primary structural and maintenance cells found in bone.</w:t>
      </w:r>
    </w:p>
    <w:p w14:paraId="3FAAA737" w14:textId="77777777" w:rsidR="00EC4FFE" w:rsidRPr="00EC4FFE" w:rsidRDefault="00EC4FFE" w:rsidP="00EC4FFE">
      <w:pPr>
        <w:spacing w:line="360" w:lineRule="auto"/>
        <w:ind w:left="1080"/>
        <w:rPr>
          <w:rFonts w:ascii="Calibri" w:hAnsi="Calibri"/>
          <w:sz w:val="22"/>
          <w:szCs w:val="22"/>
        </w:rPr>
      </w:pPr>
    </w:p>
    <w:p w14:paraId="0074457E" w14:textId="3DFDF899" w:rsidR="00EC4FFE" w:rsidRDefault="00EC4FFE" w:rsidP="00EC4FFE">
      <w:pPr>
        <w:pStyle w:val="ListParagraph"/>
        <w:numPr>
          <w:ilvl w:val="0"/>
          <w:numId w:val="1"/>
        </w:numPr>
        <w:spacing w:line="360" w:lineRule="auto"/>
        <w:rPr>
          <w:rFonts w:ascii="Calibri" w:hAnsi="Calibri"/>
          <w:sz w:val="22"/>
          <w:szCs w:val="22"/>
        </w:rPr>
      </w:pPr>
    </w:p>
    <w:p w14:paraId="4081A36E" w14:textId="7C3157E0" w:rsidR="00EC4FFE" w:rsidRDefault="00EC4FFE" w:rsidP="00EC4FFE">
      <w:pPr>
        <w:spacing w:line="360" w:lineRule="auto"/>
        <w:jc w:val="center"/>
        <w:rPr>
          <w:rFonts w:ascii="Calibri" w:hAnsi="Calibri"/>
          <w:sz w:val="22"/>
          <w:szCs w:val="22"/>
        </w:rPr>
      </w:pPr>
      <w:r>
        <w:rPr>
          <w:rFonts w:ascii="Calibri" w:hAnsi="Calibri"/>
          <w:noProof/>
          <w:sz w:val="22"/>
          <w:szCs w:val="22"/>
        </w:rPr>
        <w:drawing>
          <wp:inline distT="0" distB="0" distL="0" distR="0" wp14:anchorId="0C052C82" wp14:editId="085B1615">
            <wp:extent cx="2883345" cy="1991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1-22 at 7.10.29 PM.png"/>
                    <pic:cNvPicPr/>
                  </pic:nvPicPr>
                  <pic:blipFill>
                    <a:blip r:embed="rId16">
                      <a:extLst>
                        <a:ext uri="{28A0092B-C50C-407E-A947-70E740481C1C}">
                          <a14:useLocalDpi xmlns:a14="http://schemas.microsoft.com/office/drawing/2010/main" val="0"/>
                        </a:ext>
                      </a:extLst>
                    </a:blip>
                    <a:stretch>
                      <a:fillRect/>
                    </a:stretch>
                  </pic:blipFill>
                  <pic:spPr>
                    <a:xfrm>
                      <a:off x="0" y="0"/>
                      <a:ext cx="2905996" cy="2006681"/>
                    </a:xfrm>
                    <a:prstGeom prst="rect">
                      <a:avLst/>
                    </a:prstGeom>
                  </pic:spPr>
                </pic:pic>
              </a:graphicData>
            </a:graphic>
          </wp:inline>
        </w:drawing>
      </w:r>
    </w:p>
    <w:p w14:paraId="45EA063C" w14:textId="77777777" w:rsidR="00EC4FFE" w:rsidRDefault="00EC4FFE" w:rsidP="00EC4FFE">
      <w:pPr>
        <w:spacing w:line="360" w:lineRule="auto"/>
        <w:rPr>
          <w:rFonts w:ascii="Calibri" w:hAnsi="Calibri"/>
          <w:sz w:val="22"/>
          <w:szCs w:val="22"/>
        </w:rPr>
      </w:pPr>
    </w:p>
    <w:p w14:paraId="6DA8C485" w14:textId="77777777" w:rsidR="005F7E5A" w:rsidRDefault="005F7E5A" w:rsidP="00EC4FFE">
      <w:pPr>
        <w:spacing w:line="360" w:lineRule="auto"/>
        <w:rPr>
          <w:rFonts w:ascii="Calibri" w:hAnsi="Calibri"/>
          <w:sz w:val="22"/>
          <w:szCs w:val="22"/>
        </w:rPr>
      </w:pPr>
    </w:p>
    <w:p w14:paraId="7E881015" w14:textId="77777777" w:rsidR="005F7E5A" w:rsidRDefault="005F7E5A" w:rsidP="00EC4FFE">
      <w:pPr>
        <w:spacing w:line="360" w:lineRule="auto"/>
        <w:rPr>
          <w:rFonts w:ascii="Calibri" w:hAnsi="Calibri"/>
          <w:sz w:val="22"/>
          <w:szCs w:val="22"/>
        </w:rPr>
      </w:pPr>
    </w:p>
    <w:p w14:paraId="44DDF9E1" w14:textId="77777777" w:rsidR="005F7E5A" w:rsidRDefault="005F7E5A" w:rsidP="00EC4FFE">
      <w:pPr>
        <w:spacing w:line="360" w:lineRule="auto"/>
        <w:rPr>
          <w:rFonts w:ascii="Calibri" w:hAnsi="Calibri"/>
          <w:sz w:val="22"/>
          <w:szCs w:val="22"/>
        </w:rPr>
      </w:pPr>
    </w:p>
    <w:p w14:paraId="12C7F725" w14:textId="77777777" w:rsidR="005F7E5A" w:rsidRDefault="005F7E5A" w:rsidP="00EC4FFE">
      <w:pPr>
        <w:spacing w:line="360" w:lineRule="auto"/>
        <w:rPr>
          <w:rFonts w:ascii="Calibri" w:hAnsi="Calibri"/>
          <w:sz w:val="22"/>
          <w:szCs w:val="22"/>
        </w:rPr>
      </w:pPr>
    </w:p>
    <w:p w14:paraId="1C610815" w14:textId="77777777" w:rsidR="005F7E5A" w:rsidRDefault="005F7E5A" w:rsidP="00EC4FFE">
      <w:pPr>
        <w:spacing w:line="360" w:lineRule="auto"/>
        <w:rPr>
          <w:rFonts w:ascii="Calibri" w:hAnsi="Calibri"/>
          <w:sz w:val="22"/>
          <w:szCs w:val="22"/>
        </w:rPr>
      </w:pPr>
    </w:p>
    <w:p w14:paraId="517FC599" w14:textId="77777777" w:rsidR="005F7E5A" w:rsidRPr="00EC4FFE" w:rsidRDefault="005F7E5A" w:rsidP="00EC4FFE">
      <w:pPr>
        <w:spacing w:line="360" w:lineRule="auto"/>
        <w:rPr>
          <w:rFonts w:ascii="Calibri" w:hAnsi="Calibri"/>
          <w:sz w:val="22"/>
          <w:szCs w:val="22"/>
        </w:rPr>
      </w:pPr>
    </w:p>
    <w:p w14:paraId="072D057D" w14:textId="2DCC72B9" w:rsidR="005F7E5A" w:rsidRDefault="005F7E5A" w:rsidP="005F7E5A">
      <w:pPr>
        <w:pStyle w:val="ListParagraph"/>
        <w:numPr>
          <w:ilvl w:val="0"/>
          <w:numId w:val="1"/>
        </w:numPr>
        <w:spacing w:line="360" w:lineRule="auto"/>
        <w:rPr>
          <w:rFonts w:ascii="Calibri" w:hAnsi="Calibri"/>
          <w:sz w:val="22"/>
          <w:szCs w:val="22"/>
        </w:rPr>
      </w:pPr>
    </w:p>
    <w:p w14:paraId="105765EC" w14:textId="405F0530" w:rsidR="005F7E5A" w:rsidRDefault="005F7E5A" w:rsidP="005F7E5A">
      <w:pPr>
        <w:pStyle w:val="ListParagraph"/>
        <w:spacing w:line="360" w:lineRule="auto"/>
        <w:jc w:val="center"/>
        <w:rPr>
          <w:rFonts w:ascii="Calibri" w:hAnsi="Calibri"/>
          <w:sz w:val="22"/>
          <w:szCs w:val="22"/>
        </w:rPr>
      </w:pPr>
      <w:r>
        <w:rPr>
          <w:rFonts w:ascii="Calibri" w:hAnsi="Calibri"/>
          <w:noProof/>
          <w:sz w:val="22"/>
          <w:szCs w:val="22"/>
        </w:rPr>
        <w:drawing>
          <wp:inline distT="0" distB="0" distL="0" distR="0" wp14:anchorId="1856E08D" wp14:editId="582DBC97">
            <wp:extent cx="4045111" cy="26526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1-22 at 7.15.08 PM.png"/>
                    <pic:cNvPicPr/>
                  </pic:nvPicPr>
                  <pic:blipFill>
                    <a:blip r:embed="rId17">
                      <a:extLst>
                        <a:ext uri="{28A0092B-C50C-407E-A947-70E740481C1C}">
                          <a14:useLocalDpi xmlns:a14="http://schemas.microsoft.com/office/drawing/2010/main" val="0"/>
                        </a:ext>
                      </a:extLst>
                    </a:blip>
                    <a:stretch>
                      <a:fillRect/>
                    </a:stretch>
                  </pic:blipFill>
                  <pic:spPr>
                    <a:xfrm>
                      <a:off x="0" y="0"/>
                      <a:ext cx="4049831" cy="2655754"/>
                    </a:xfrm>
                    <a:prstGeom prst="rect">
                      <a:avLst/>
                    </a:prstGeom>
                  </pic:spPr>
                </pic:pic>
              </a:graphicData>
            </a:graphic>
          </wp:inline>
        </w:drawing>
      </w:r>
    </w:p>
    <w:p w14:paraId="1759EB84" w14:textId="77777777" w:rsidR="005F7E5A" w:rsidRPr="005F7E5A" w:rsidRDefault="005F7E5A" w:rsidP="005F7E5A">
      <w:pPr>
        <w:pStyle w:val="ListParagraph"/>
        <w:spacing w:line="360" w:lineRule="auto"/>
        <w:rPr>
          <w:rFonts w:ascii="Calibri" w:hAnsi="Calibri"/>
          <w:sz w:val="22"/>
          <w:szCs w:val="22"/>
        </w:rPr>
      </w:pPr>
    </w:p>
    <w:p w14:paraId="296AD4C9" w14:textId="5C754AE5" w:rsidR="005F7E5A" w:rsidRDefault="005F7E5A" w:rsidP="00EC4FFE">
      <w:pPr>
        <w:pStyle w:val="ListParagraph"/>
        <w:numPr>
          <w:ilvl w:val="0"/>
          <w:numId w:val="1"/>
        </w:numPr>
        <w:spacing w:line="360" w:lineRule="auto"/>
        <w:rPr>
          <w:rFonts w:ascii="Calibri" w:hAnsi="Calibri"/>
          <w:sz w:val="22"/>
          <w:szCs w:val="22"/>
        </w:rPr>
      </w:pPr>
      <w:r>
        <w:rPr>
          <w:rFonts w:ascii="Calibri" w:hAnsi="Calibri"/>
          <w:sz w:val="22"/>
          <w:szCs w:val="22"/>
        </w:rPr>
        <w:t>Which of the following cells are NOT matched with its appropriate function?</w:t>
      </w:r>
    </w:p>
    <w:p w14:paraId="1E19BD06" w14:textId="253E5460" w:rsidR="005F7E5A" w:rsidRDefault="005F7E5A" w:rsidP="005F7E5A">
      <w:pPr>
        <w:pStyle w:val="ListParagraph"/>
        <w:numPr>
          <w:ilvl w:val="1"/>
          <w:numId w:val="1"/>
        </w:numPr>
        <w:spacing w:line="360" w:lineRule="auto"/>
        <w:rPr>
          <w:rFonts w:ascii="Calibri" w:hAnsi="Calibri"/>
          <w:sz w:val="22"/>
          <w:szCs w:val="22"/>
        </w:rPr>
      </w:pPr>
      <w:r>
        <w:rPr>
          <w:rFonts w:ascii="Calibri" w:hAnsi="Calibri"/>
          <w:sz w:val="22"/>
          <w:szCs w:val="22"/>
        </w:rPr>
        <w:t>Bone lining cells; maintain matrix</w:t>
      </w:r>
    </w:p>
    <w:p w14:paraId="03A67E0C" w14:textId="3E3E77F9" w:rsidR="005F7E5A" w:rsidRDefault="005F7E5A" w:rsidP="005F7E5A">
      <w:pPr>
        <w:pStyle w:val="ListParagraph"/>
        <w:numPr>
          <w:ilvl w:val="1"/>
          <w:numId w:val="1"/>
        </w:numPr>
        <w:spacing w:line="360" w:lineRule="auto"/>
        <w:rPr>
          <w:rFonts w:ascii="Calibri" w:hAnsi="Calibri"/>
          <w:sz w:val="22"/>
          <w:szCs w:val="22"/>
        </w:rPr>
      </w:pPr>
      <w:r>
        <w:rPr>
          <w:rFonts w:ascii="Calibri" w:hAnsi="Calibri"/>
          <w:sz w:val="22"/>
          <w:szCs w:val="22"/>
        </w:rPr>
        <w:t>Osteoblasts create new bone matrix</w:t>
      </w:r>
    </w:p>
    <w:p w14:paraId="63379B53" w14:textId="41FE5895" w:rsidR="005F7E5A" w:rsidRPr="00F2252F" w:rsidRDefault="005F7E5A" w:rsidP="005F7E5A">
      <w:pPr>
        <w:pStyle w:val="ListParagraph"/>
        <w:numPr>
          <w:ilvl w:val="1"/>
          <w:numId w:val="1"/>
        </w:numPr>
        <w:spacing w:line="360" w:lineRule="auto"/>
        <w:rPr>
          <w:rFonts w:ascii="Calibri" w:hAnsi="Calibri"/>
          <w:b/>
          <w:sz w:val="22"/>
          <w:szCs w:val="22"/>
        </w:rPr>
      </w:pPr>
      <w:r w:rsidRPr="00F2252F">
        <w:rPr>
          <w:rFonts w:ascii="Calibri" w:hAnsi="Calibri"/>
          <w:b/>
          <w:sz w:val="22"/>
          <w:szCs w:val="22"/>
        </w:rPr>
        <w:t>Osteocytes; produce new bone cells</w:t>
      </w:r>
    </w:p>
    <w:p w14:paraId="0A463224" w14:textId="1E9A70B4" w:rsidR="005F7E5A" w:rsidRDefault="005F7E5A" w:rsidP="005F7E5A">
      <w:pPr>
        <w:pStyle w:val="ListParagraph"/>
        <w:numPr>
          <w:ilvl w:val="1"/>
          <w:numId w:val="1"/>
        </w:numPr>
        <w:spacing w:line="360" w:lineRule="auto"/>
        <w:rPr>
          <w:rFonts w:ascii="Calibri" w:hAnsi="Calibri"/>
          <w:sz w:val="22"/>
          <w:szCs w:val="22"/>
        </w:rPr>
      </w:pPr>
      <w:r>
        <w:rPr>
          <w:rFonts w:ascii="Calibri" w:hAnsi="Calibri"/>
          <w:sz w:val="22"/>
          <w:szCs w:val="22"/>
        </w:rPr>
        <w:t>Osteoclasts; bone reabsorption</w:t>
      </w:r>
    </w:p>
    <w:p w14:paraId="25E2694E" w14:textId="64E4B42C" w:rsidR="005F7E5A" w:rsidRDefault="00F2252F" w:rsidP="00F2252F">
      <w:pPr>
        <w:spacing w:line="360" w:lineRule="auto"/>
        <w:rPr>
          <w:rFonts w:ascii="Calibri" w:hAnsi="Calibri"/>
          <w:sz w:val="22"/>
          <w:szCs w:val="22"/>
        </w:rPr>
      </w:pPr>
      <w:r>
        <w:rPr>
          <w:rFonts w:ascii="Calibri" w:hAnsi="Calibri"/>
          <w:sz w:val="22"/>
          <w:szCs w:val="22"/>
        </w:rPr>
        <w:t>.</w:t>
      </w:r>
    </w:p>
    <w:p w14:paraId="0367BE86" w14:textId="34FB5D56" w:rsidR="005F7E5A" w:rsidRPr="005F7E5A" w:rsidRDefault="00F2252F" w:rsidP="005F7E5A">
      <w:pPr>
        <w:spacing w:line="360" w:lineRule="auto"/>
        <w:ind w:left="1080"/>
        <w:rPr>
          <w:rFonts w:ascii="Calibri" w:hAnsi="Calibri"/>
          <w:i/>
          <w:sz w:val="22"/>
          <w:szCs w:val="22"/>
        </w:rPr>
      </w:pPr>
      <w:r>
        <w:rPr>
          <w:rFonts w:ascii="Calibri" w:hAnsi="Calibri"/>
          <w:i/>
          <w:sz w:val="22"/>
          <w:szCs w:val="22"/>
        </w:rPr>
        <w:t>Osteocytes are mature bone cells that monitor and repair mature bone tissues</w:t>
      </w:r>
    </w:p>
    <w:p w14:paraId="44797AC5" w14:textId="77777777" w:rsidR="005F7E5A" w:rsidRPr="005F7E5A" w:rsidRDefault="005F7E5A" w:rsidP="005F7E5A">
      <w:pPr>
        <w:spacing w:line="360" w:lineRule="auto"/>
        <w:ind w:left="1080"/>
        <w:rPr>
          <w:rFonts w:ascii="Calibri" w:hAnsi="Calibri"/>
          <w:sz w:val="22"/>
          <w:szCs w:val="22"/>
        </w:rPr>
      </w:pPr>
    </w:p>
    <w:p w14:paraId="53271D43" w14:textId="545D323B" w:rsidR="005F7E5A" w:rsidRDefault="00F2252F" w:rsidP="005F7E5A">
      <w:pPr>
        <w:pStyle w:val="ListParagraph"/>
        <w:numPr>
          <w:ilvl w:val="0"/>
          <w:numId w:val="1"/>
        </w:numPr>
        <w:spacing w:line="360" w:lineRule="auto"/>
        <w:rPr>
          <w:rFonts w:ascii="Calibri" w:hAnsi="Calibri"/>
          <w:sz w:val="22"/>
          <w:szCs w:val="22"/>
        </w:rPr>
      </w:pPr>
      <w:r>
        <w:rPr>
          <w:rFonts w:ascii="Calibri" w:hAnsi="Calibri"/>
          <w:sz w:val="22"/>
          <w:szCs w:val="22"/>
        </w:rPr>
        <w:t>Osteoblasts __________.</w:t>
      </w:r>
    </w:p>
    <w:p w14:paraId="257B5FCE" w14:textId="57FB0A1D" w:rsidR="00F2252F" w:rsidRPr="00F2252F" w:rsidRDefault="00F2252F" w:rsidP="00F2252F">
      <w:pPr>
        <w:pStyle w:val="ListParagraph"/>
        <w:numPr>
          <w:ilvl w:val="1"/>
          <w:numId w:val="1"/>
        </w:numPr>
        <w:spacing w:line="360" w:lineRule="auto"/>
        <w:rPr>
          <w:rFonts w:ascii="Calibri" w:hAnsi="Calibri"/>
          <w:b/>
          <w:sz w:val="22"/>
          <w:szCs w:val="22"/>
        </w:rPr>
      </w:pPr>
      <w:r w:rsidRPr="00F2252F">
        <w:rPr>
          <w:rFonts w:ascii="Calibri" w:hAnsi="Calibri"/>
          <w:b/>
          <w:sz w:val="22"/>
          <w:szCs w:val="22"/>
        </w:rPr>
        <w:t>Form new bone</w:t>
      </w:r>
    </w:p>
    <w:p w14:paraId="2DEF64CC" w14:textId="20FE50AE" w:rsidR="00F2252F" w:rsidRDefault="00F2252F" w:rsidP="00F2252F">
      <w:pPr>
        <w:pStyle w:val="ListParagraph"/>
        <w:numPr>
          <w:ilvl w:val="1"/>
          <w:numId w:val="1"/>
        </w:numPr>
        <w:spacing w:line="360" w:lineRule="auto"/>
        <w:rPr>
          <w:rFonts w:ascii="Calibri" w:hAnsi="Calibri"/>
          <w:sz w:val="22"/>
          <w:szCs w:val="22"/>
        </w:rPr>
      </w:pPr>
      <w:r>
        <w:rPr>
          <w:rFonts w:ascii="Calibri" w:hAnsi="Calibri"/>
          <w:sz w:val="22"/>
          <w:szCs w:val="22"/>
        </w:rPr>
        <w:t>Maintain bone matrix</w:t>
      </w:r>
    </w:p>
    <w:p w14:paraId="021B94D7" w14:textId="1747D4E0" w:rsidR="00F2252F" w:rsidRDefault="00F2252F" w:rsidP="00F2252F">
      <w:pPr>
        <w:pStyle w:val="ListParagraph"/>
        <w:numPr>
          <w:ilvl w:val="1"/>
          <w:numId w:val="1"/>
        </w:numPr>
        <w:spacing w:line="360" w:lineRule="auto"/>
        <w:rPr>
          <w:rFonts w:ascii="Calibri" w:hAnsi="Calibri"/>
          <w:sz w:val="22"/>
          <w:szCs w:val="22"/>
        </w:rPr>
      </w:pPr>
      <w:r>
        <w:rPr>
          <w:rFonts w:ascii="Calibri" w:hAnsi="Calibri"/>
          <w:sz w:val="22"/>
          <w:szCs w:val="22"/>
        </w:rPr>
        <w:t>Break down bone</w:t>
      </w:r>
    </w:p>
    <w:p w14:paraId="3776BB5D" w14:textId="16385013" w:rsidR="00F2252F" w:rsidRDefault="00F2252F" w:rsidP="00F2252F">
      <w:pPr>
        <w:pStyle w:val="ListParagraph"/>
        <w:numPr>
          <w:ilvl w:val="1"/>
          <w:numId w:val="1"/>
        </w:numPr>
        <w:spacing w:line="360" w:lineRule="auto"/>
        <w:rPr>
          <w:rFonts w:ascii="Calibri" w:hAnsi="Calibri"/>
          <w:sz w:val="22"/>
          <w:szCs w:val="22"/>
        </w:rPr>
      </w:pPr>
      <w:r>
        <w:rPr>
          <w:rFonts w:ascii="Calibri" w:hAnsi="Calibri"/>
          <w:sz w:val="22"/>
          <w:szCs w:val="22"/>
        </w:rPr>
        <w:t>Form skeletal cartilage</w:t>
      </w:r>
    </w:p>
    <w:p w14:paraId="096494E4" w14:textId="77777777" w:rsidR="00F2252F" w:rsidRDefault="00F2252F" w:rsidP="00F2252F">
      <w:pPr>
        <w:spacing w:line="360" w:lineRule="auto"/>
        <w:ind w:left="1080"/>
        <w:rPr>
          <w:rFonts w:ascii="Calibri" w:hAnsi="Calibri"/>
          <w:sz w:val="22"/>
          <w:szCs w:val="22"/>
        </w:rPr>
      </w:pPr>
    </w:p>
    <w:p w14:paraId="1CC08BA0" w14:textId="21B94BEC" w:rsidR="00F2252F" w:rsidRPr="00F2252F" w:rsidRDefault="00F2252F" w:rsidP="00F2252F">
      <w:pPr>
        <w:spacing w:line="360" w:lineRule="auto"/>
        <w:ind w:left="1080"/>
        <w:rPr>
          <w:rFonts w:ascii="Calibri" w:hAnsi="Calibri"/>
          <w:i/>
          <w:sz w:val="22"/>
          <w:szCs w:val="22"/>
        </w:rPr>
      </w:pPr>
      <w:r>
        <w:rPr>
          <w:rFonts w:ascii="Calibri" w:hAnsi="Calibri"/>
          <w:i/>
          <w:sz w:val="22"/>
          <w:szCs w:val="22"/>
        </w:rPr>
        <w:t>Osteoblasts are the bone-forming cells that produce new bone.</w:t>
      </w:r>
    </w:p>
    <w:p w14:paraId="3D91C85E" w14:textId="77777777" w:rsidR="00F2252F" w:rsidRPr="00F2252F" w:rsidRDefault="00F2252F" w:rsidP="00F2252F">
      <w:pPr>
        <w:spacing w:line="360" w:lineRule="auto"/>
        <w:ind w:left="1080"/>
        <w:rPr>
          <w:rFonts w:ascii="Calibri" w:hAnsi="Calibri"/>
          <w:sz w:val="22"/>
          <w:szCs w:val="22"/>
        </w:rPr>
      </w:pPr>
    </w:p>
    <w:p w14:paraId="673E474E" w14:textId="505AF8C4" w:rsidR="00F2252F" w:rsidRDefault="00F2252F" w:rsidP="00F2252F">
      <w:pPr>
        <w:pStyle w:val="ListParagraph"/>
        <w:numPr>
          <w:ilvl w:val="0"/>
          <w:numId w:val="1"/>
        </w:numPr>
        <w:spacing w:line="360" w:lineRule="auto"/>
        <w:rPr>
          <w:rFonts w:ascii="Calibri" w:hAnsi="Calibri"/>
          <w:sz w:val="22"/>
          <w:szCs w:val="22"/>
        </w:rPr>
      </w:pPr>
      <w:r>
        <w:rPr>
          <w:rFonts w:ascii="Calibri" w:hAnsi="Calibri"/>
          <w:sz w:val="22"/>
          <w:szCs w:val="22"/>
        </w:rPr>
        <w:t>Flat bones consist of spongy bone sandwiched between compact bone.</w:t>
      </w:r>
    </w:p>
    <w:p w14:paraId="5CA26B8F" w14:textId="4C5356AA" w:rsidR="00F2252F" w:rsidRPr="00F2252F" w:rsidRDefault="00F2252F" w:rsidP="00F2252F">
      <w:pPr>
        <w:pStyle w:val="ListParagraph"/>
        <w:numPr>
          <w:ilvl w:val="1"/>
          <w:numId w:val="1"/>
        </w:numPr>
        <w:spacing w:line="360" w:lineRule="auto"/>
        <w:rPr>
          <w:rFonts w:ascii="Calibri" w:hAnsi="Calibri"/>
          <w:b/>
          <w:sz w:val="22"/>
          <w:szCs w:val="22"/>
        </w:rPr>
      </w:pPr>
      <w:r w:rsidRPr="00F2252F">
        <w:rPr>
          <w:rFonts w:ascii="Calibri" w:hAnsi="Calibri"/>
          <w:b/>
          <w:sz w:val="22"/>
          <w:szCs w:val="22"/>
        </w:rPr>
        <w:t>True</w:t>
      </w:r>
    </w:p>
    <w:p w14:paraId="072C5F5E" w14:textId="34309678" w:rsidR="00F2252F" w:rsidRDefault="00F2252F" w:rsidP="00F2252F">
      <w:pPr>
        <w:pStyle w:val="ListParagraph"/>
        <w:numPr>
          <w:ilvl w:val="1"/>
          <w:numId w:val="1"/>
        </w:numPr>
        <w:spacing w:line="360" w:lineRule="auto"/>
        <w:rPr>
          <w:rFonts w:ascii="Calibri" w:hAnsi="Calibri"/>
          <w:sz w:val="22"/>
          <w:szCs w:val="22"/>
        </w:rPr>
      </w:pPr>
      <w:r>
        <w:rPr>
          <w:rFonts w:ascii="Calibri" w:hAnsi="Calibri"/>
          <w:sz w:val="22"/>
          <w:szCs w:val="22"/>
        </w:rPr>
        <w:t>False</w:t>
      </w:r>
    </w:p>
    <w:p w14:paraId="0A341892" w14:textId="28F61D67" w:rsidR="00F2252F" w:rsidRPr="00F2252F" w:rsidRDefault="00F2252F" w:rsidP="00F2252F">
      <w:pPr>
        <w:spacing w:line="360" w:lineRule="auto"/>
        <w:ind w:left="1080"/>
        <w:rPr>
          <w:rFonts w:ascii="Calibri" w:hAnsi="Calibri"/>
          <w:i/>
          <w:sz w:val="22"/>
          <w:szCs w:val="22"/>
        </w:rPr>
      </w:pPr>
      <w:r>
        <w:rPr>
          <w:rFonts w:ascii="Calibri" w:hAnsi="Calibri"/>
          <w:i/>
          <w:sz w:val="22"/>
          <w:szCs w:val="22"/>
        </w:rPr>
        <w:lastRenderedPageBreak/>
        <w:t>Flat bones consist of two thin plates of compact bone enclosing a spongy bone layer.</w:t>
      </w:r>
    </w:p>
    <w:p w14:paraId="62D88F16" w14:textId="77777777" w:rsidR="00F2252F" w:rsidRPr="00F2252F" w:rsidRDefault="00F2252F" w:rsidP="00F2252F">
      <w:pPr>
        <w:spacing w:line="360" w:lineRule="auto"/>
        <w:ind w:left="1080"/>
        <w:rPr>
          <w:rFonts w:ascii="Calibri" w:hAnsi="Calibri"/>
          <w:sz w:val="22"/>
          <w:szCs w:val="22"/>
        </w:rPr>
      </w:pPr>
    </w:p>
    <w:p w14:paraId="4D066A98" w14:textId="4A46F3A0" w:rsidR="00F2252F" w:rsidRDefault="00A76705" w:rsidP="00F2252F">
      <w:pPr>
        <w:pStyle w:val="ListParagraph"/>
        <w:numPr>
          <w:ilvl w:val="0"/>
          <w:numId w:val="1"/>
        </w:numPr>
        <w:spacing w:line="360" w:lineRule="auto"/>
        <w:rPr>
          <w:rFonts w:ascii="Calibri" w:hAnsi="Calibri"/>
          <w:sz w:val="22"/>
          <w:szCs w:val="22"/>
        </w:rPr>
      </w:pPr>
      <w:r>
        <w:rPr>
          <w:rFonts w:ascii="Calibri" w:hAnsi="Calibri"/>
          <w:sz w:val="22"/>
          <w:szCs w:val="22"/>
        </w:rPr>
        <w:t>Match terms to appropriate blanks:</w:t>
      </w:r>
    </w:p>
    <w:p w14:paraId="10CEDE99" w14:textId="20536C69"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Endosteum – The lining of the marrow cavity.</w:t>
      </w:r>
    </w:p>
    <w:p w14:paraId="6B775B8C" w14:textId="7D38E072"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Osteoclasts – Cells that can dissolve the bony matrix.</w:t>
      </w:r>
    </w:p>
    <w:p w14:paraId="46DF3D20" w14:textId="74EBD71F"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Lamellae – Layers of bone matrix.</w:t>
      </w:r>
    </w:p>
    <w:p w14:paraId="632C81D7" w14:textId="7E496B7D"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Canaliculi – Small channels that radiate through the matrix of bone.</w:t>
      </w:r>
    </w:p>
    <w:p w14:paraId="062616E8" w14:textId="7421A86B"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Osteoblasts – Cells that can build bony matrix.</w:t>
      </w:r>
    </w:p>
    <w:p w14:paraId="71562C80" w14:textId="77777777" w:rsidR="00A76705" w:rsidRPr="00A76705" w:rsidRDefault="00A76705" w:rsidP="00A76705">
      <w:pPr>
        <w:spacing w:line="360" w:lineRule="auto"/>
        <w:rPr>
          <w:rFonts w:ascii="Calibri" w:hAnsi="Calibri"/>
          <w:sz w:val="22"/>
          <w:szCs w:val="22"/>
        </w:rPr>
      </w:pPr>
    </w:p>
    <w:p w14:paraId="1EFD2A8D" w14:textId="278195D7" w:rsidR="00A76705" w:rsidRDefault="00A76705" w:rsidP="00A76705">
      <w:pPr>
        <w:pStyle w:val="ListParagraph"/>
        <w:numPr>
          <w:ilvl w:val="0"/>
          <w:numId w:val="1"/>
        </w:numPr>
        <w:spacing w:line="360" w:lineRule="auto"/>
        <w:rPr>
          <w:rFonts w:ascii="Calibri" w:hAnsi="Calibri"/>
          <w:sz w:val="22"/>
          <w:szCs w:val="22"/>
        </w:rPr>
      </w:pPr>
      <w:r>
        <w:rPr>
          <w:rFonts w:ascii="Calibri" w:hAnsi="Calibri"/>
          <w:sz w:val="22"/>
          <w:szCs w:val="22"/>
        </w:rPr>
        <w:t>The structure of bone tissue suits the function. Which of the following bone tissues is adapted to support weight and withstand torsion stresses?</w:t>
      </w:r>
    </w:p>
    <w:p w14:paraId="0B7BCD59" w14:textId="597A74E0"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Trabecular bone</w:t>
      </w:r>
    </w:p>
    <w:p w14:paraId="433FFC81" w14:textId="5B1A15F5"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Spongy bone</w:t>
      </w:r>
    </w:p>
    <w:p w14:paraId="531B2724" w14:textId="35C2B366" w:rsidR="00A76705" w:rsidRPr="00A76705" w:rsidRDefault="00A76705" w:rsidP="00A76705">
      <w:pPr>
        <w:pStyle w:val="ListParagraph"/>
        <w:numPr>
          <w:ilvl w:val="1"/>
          <w:numId w:val="1"/>
        </w:numPr>
        <w:spacing w:line="360" w:lineRule="auto"/>
        <w:rPr>
          <w:rFonts w:ascii="Calibri" w:hAnsi="Calibri"/>
          <w:b/>
          <w:sz w:val="22"/>
          <w:szCs w:val="22"/>
        </w:rPr>
      </w:pPr>
      <w:r w:rsidRPr="00A76705">
        <w:rPr>
          <w:rFonts w:ascii="Calibri" w:hAnsi="Calibri"/>
          <w:b/>
          <w:sz w:val="22"/>
          <w:szCs w:val="22"/>
        </w:rPr>
        <w:t>Compact bone</w:t>
      </w:r>
    </w:p>
    <w:p w14:paraId="62321CB1" w14:textId="4BC31BB4" w:rsidR="00A76705" w:rsidRP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Irregular bone</w:t>
      </w:r>
    </w:p>
    <w:p w14:paraId="31F6C00A" w14:textId="77777777" w:rsidR="00A76705" w:rsidRPr="00A76705" w:rsidRDefault="00A76705" w:rsidP="00A76705">
      <w:pPr>
        <w:spacing w:line="360" w:lineRule="auto"/>
        <w:ind w:left="1080"/>
        <w:rPr>
          <w:rFonts w:ascii="Calibri" w:hAnsi="Calibri"/>
          <w:sz w:val="22"/>
          <w:szCs w:val="22"/>
        </w:rPr>
      </w:pPr>
    </w:p>
    <w:p w14:paraId="78F70331" w14:textId="0EB67AD5" w:rsidR="00A76705" w:rsidRDefault="00A76705" w:rsidP="00A76705">
      <w:pPr>
        <w:pStyle w:val="ListParagraph"/>
        <w:numPr>
          <w:ilvl w:val="0"/>
          <w:numId w:val="1"/>
        </w:numPr>
        <w:spacing w:line="360" w:lineRule="auto"/>
        <w:rPr>
          <w:rFonts w:ascii="Calibri" w:hAnsi="Calibri"/>
          <w:sz w:val="22"/>
          <w:szCs w:val="22"/>
        </w:rPr>
      </w:pPr>
      <w:r>
        <w:rPr>
          <w:rFonts w:ascii="Calibri" w:hAnsi="Calibri"/>
          <w:sz w:val="22"/>
          <w:szCs w:val="22"/>
        </w:rPr>
        <w:t>The periosteum is secured to the underlying bone by _________.</w:t>
      </w:r>
    </w:p>
    <w:p w14:paraId="170AA707" w14:textId="2183D9E5"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Volkmann’s canals</w:t>
      </w:r>
    </w:p>
    <w:p w14:paraId="5A0233A3" w14:textId="7A554B41"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A bony matrix with hyaline cartilage</w:t>
      </w:r>
    </w:p>
    <w:p w14:paraId="34DC166E" w14:textId="0CB14A76"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The struts of bone known as spicules</w:t>
      </w:r>
    </w:p>
    <w:p w14:paraId="3C84A93A" w14:textId="56151914" w:rsidR="00A76705" w:rsidRPr="00A76705" w:rsidRDefault="00A76705" w:rsidP="00A76705">
      <w:pPr>
        <w:pStyle w:val="ListParagraph"/>
        <w:numPr>
          <w:ilvl w:val="1"/>
          <w:numId w:val="1"/>
        </w:numPr>
        <w:spacing w:line="360" w:lineRule="auto"/>
        <w:rPr>
          <w:rFonts w:ascii="Calibri" w:hAnsi="Calibri"/>
          <w:b/>
          <w:sz w:val="22"/>
          <w:szCs w:val="22"/>
        </w:rPr>
      </w:pPr>
      <w:r w:rsidRPr="00A76705">
        <w:rPr>
          <w:rFonts w:ascii="Calibri" w:hAnsi="Calibri"/>
          <w:b/>
          <w:sz w:val="22"/>
          <w:szCs w:val="22"/>
        </w:rPr>
        <w:t>Perforating (</w:t>
      </w:r>
      <w:proofErr w:type="spellStart"/>
      <w:r w:rsidRPr="00A76705">
        <w:rPr>
          <w:rFonts w:ascii="Calibri" w:hAnsi="Calibri"/>
          <w:b/>
          <w:sz w:val="22"/>
          <w:szCs w:val="22"/>
        </w:rPr>
        <w:t>Sharpey’s</w:t>
      </w:r>
      <w:proofErr w:type="spellEnd"/>
      <w:r w:rsidRPr="00A76705">
        <w:rPr>
          <w:rFonts w:ascii="Calibri" w:hAnsi="Calibri"/>
          <w:b/>
          <w:sz w:val="22"/>
          <w:szCs w:val="22"/>
        </w:rPr>
        <w:t>) fibers</w:t>
      </w:r>
    </w:p>
    <w:p w14:paraId="2E6EF1F2" w14:textId="77777777" w:rsidR="00A76705" w:rsidRPr="00A76705" w:rsidRDefault="00A76705" w:rsidP="00A76705">
      <w:pPr>
        <w:spacing w:line="360" w:lineRule="auto"/>
        <w:rPr>
          <w:rFonts w:ascii="Calibri" w:hAnsi="Calibri"/>
          <w:sz w:val="22"/>
          <w:szCs w:val="22"/>
        </w:rPr>
      </w:pPr>
    </w:p>
    <w:p w14:paraId="3CAE39A0" w14:textId="0E8AF88F" w:rsidR="00A76705" w:rsidRDefault="00A76705" w:rsidP="00A76705">
      <w:pPr>
        <w:pStyle w:val="ListParagraph"/>
        <w:numPr>
          <w:ilvl w:val="0"/>
          <w:numId w:val="1"/>
        </w:numPr>
        <w:spacing w:line="360" w:lineRule="auto"/>
        <w:rPr>
          <w:rFonts w:ascii="Calibri" w:hAnsi="Calibri"/>
          <w:sz w:val="22"/>
          <w:szCs w:val="22"/>
        </w:rPr>
      </w:pPr>
      <w:r>
        <w:rPr>
          <w:rFonts w:ascii="Calibri" w:hAnsi="Calibri"/>
          <w:sz w:val="22"/>
          <w:szCs w:val="22"/>
        </w:rPr>
        <w:t>Bones are constantly undergoing resorption (breaking bone down) for various reasons. Which of the following cells accomplishes this process?</w:t>
      </w:r>
    </w:p>
    <w:p w14:paraId="6FC25D87" w14:textId="773131C5"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Osteocyte</w:t>
      </w:r>
    </w:p>
    <w:p w14:paraId="354F394B" w14:textId="11BC3567"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Osteoblast</w:t>
      </w:r>
    </w:p>
    <w:p w14:paraId="63C82EE7" w14:textId="3EB76797" w:rsidR="00A76705" w:rsidRPr="00A76705" w:rsidRDefault="00A76705" w:rsidP="00A76705">
      <w:pPr>
        <w:pStyle w:val="ListParagraph"/>
        <w:numPr>
          <w:ilvl w:val="1"/>
          <w:numId w:val="1"/>
        </w:numPr>
        <w:spacing w:line="360" w:lineRule="auto"/>
        <w:rPr>
          <w:rFonts w:ascii="Calibri" w:hAnsi="Calibri"/>
          <w:b/>
          <w:sz w:val="22"/>
          <w:szCs w:val="22"/>
        </w:rPr>
      </w:pPr>
      <w:r w:rsidRPr="00A76705">
        <w:rPr>
          <w:rFonts w:ascii="Calibri" w:hAnsi="Calibri"/>
          <w:b/>
          <w:sz w:val="22"/>
          <w:szCs w:val="22"/>
        </w:rPr>
        <w:t>Osteoclast</w:t>
      </w:r>
    </w:p>
    <w:p w14:paraId="6DEE5AE2" w14:textId="0A18AF04" w:rsidR="00A76705" w:rsidRP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Stem cell</w:t>
      </w:r>
    </w:p>
    <w:p w14:paraId="5C0CB0FA" w14:textId="77777777" w:rsidR="00A76705" w:rsidRPr="00A76705" w:rsidRDefault="00A76705" w:rsidP="00A76705">
      <w:pPr>
        <w:spacing w:line="360" w:lineRule="auto"/>
        <w:ind w:left="1080"/>
        <w:rPr>
          <w:rFonts w:ascii="Calibri" w:hAnsi="Calibri"/>
          <w:sz w:val="22"/>
          <w:szCs w:val="22"/>
        </w:rPr>
      </w:pPr>
    </w:p>
    <w:p w14:paraId="3FDB0DB8" w14:textId="65048D66" w:rsidR="00A76705" w:rsidRDefault="00A76705" w:rsidP="00A76705">
      <w:pPr>
        <w:pStyle w:val="ListParagraph"/>
        <w:numPr>
          <w:ilvl w:val="0"/>
          <w:numId w:val="1"/>
        </w:numPr>
        <w:spacing w:line="360" w:lineRule="auto"/>
        <w:rPr>
          <w:rFonts w:ascii="Calibri" w:hAnsi="Calibri"/>
          <w:sz w:val="22"/>
          <w:szCs w:val="22"/>
        </w:rPr>
      </w:pPr>
      <w:r>
        <w:rPr>
          <w:rFonts w:ascii="Calibri" w:hAnsi="Calibri"/>
          <w:sz w:val="22"/>
          <w:szCs w:val="22"/>
        </w:rPr>
        <w:t>Choose the structures that most directly provide nutrients and remove wastes from osteocytes in compact bone.</w:t>
      </w:r>
    </w:p>
    <w:p w14:paraId="315D57F8" w14:textId="0623C533"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Perforating (Volkmann’s) canals</w:t>
      </w:r>
    </w:p>
    <w:p w14:paraId="779ABBCE" w14:textId="36DE9586" w:rsidR="00A76705" w:rsidRPr="00A76705" w:rsidRDefault="00A76705" w:rsidP="00A76705">
      <w:pPr>
        <w:pStyle w:val="ListParagraph"/>
        <w:numPr>
          <w:ilvl w:val="1"/>
          <w:numId w:val="1"/>
        </w:numPr>
        <w:spacing w:line="360" w:lineRule="auto"/>
        <w:rPr>
          <w:rFonts w:ascii="Calibri" w:hAnsi="Calibri"/>
          <w:b/>
          <w:sz w:val="22"/>
          <w:szCs w:val="22"/>
        </w:rPr>
      </w:pPr>
      <w:r w:rsidRPr="00A76705">
        <w:rPr>
          <w:rFonts w:ascii="Calibri" w:hAnsi="Calibri"/>
          <w:b/>
          <w:sz w:val="22"/>
          <w:szCs w:val="22"/>
        </w:rPr>
        <w:lastRenderedPageBreak/>
        <w:t>Canaliculi</w:t>
      </w:r>
    </w:p>
    <w:p w14:paraId="2550F6A4" w14:textId="1CED6522"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Nutrient foramens</w:t>
      </w:r>
    </w:p>
    <w:p w14:paraId="3989CBA4" w14:textId="1197F56C" w:rsidR="00A76705" w:rsidRP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Central canals</w:t>
      </w:r>
    </w:p>
    <w:p w14:paraId="56955279" w14:textId="77777777" w:rsidR="00A76705" w:rsidRPr="00A76705" w:rsidRDefault="00A76705" w:rsidP="00A76705">
      <w:pPr>
        <w:spacing w:line="360" w:lineRule="auto"/>
        <w:ind w:left="1080"/>
        <w:rPr>
          <w:rFonts w:ascii="Calibri" w:hAnsi="Calibri"/>
          <w:sz w:val="22"/>
          <w:szCs w:val="22"/>
        </w:rPr>
      </w:pPr>
    </w:p>
    <w:p w14:paraId="1300E5A9" w14:textId="216CFA62" w:rsidR="00A76705" w:rsidRDefault="00A76705" w:rsidP="00A76705">
      <w:pPr>
        <w:pStyle w:val="ListParagraph"/>
        <w:numPr>
          <w:ilvl w:val="0"/>
          <w:numId w:val="1"/>
        </w:numPr>
        <w:spacing w:line="360" w:lineRule="auto"/>
        <w:rPr>
          <w:rFonts w:ascii="Calibri" w:hAnsi="Calibri"/>
          <w:sz w:val="22"/>
          <w:szCs w:val="22"/>
        </w:rPr>
      </w:pPr>
      <w:r>
        <w:rPr>
          <w:rFonts w:ascii="Calibri" w:hAnsi="Calibri"/>
          <w:sz w:val="22"/>
          <w:szCs w:val="22"/>
        </w:rPr>
        <w:t xml:space="preserve">When an osteoblast becomes </w:t>
      </w:r>
      <w:proofErr w:type="gramStart"/>
      <w:r>
        <w:rPr>
          <w:rFonts w:ascii="Calibri" w:hAnsi="Calibri"/>
          <w:sz w:val="22"/>
          <w:szCs w:val="22"/>
        </w:rPr>
        <w:t>completely surrounded</w:t>
      </w:r>
      <w:proofErr w:type="gramEnd"/>
      <w:r>
        <w:rPr>
          <w:rFonts w:ascii="Calibri" w:hAnsi="Calibri"/>
          <w:sz w:val="22"/>
          <w:szCs w:val="22"/>
        </w:rPr>
        <w:t xml:space="preserve"> by its own matrix secretions it is referred to as an __________.</w:t>
      </w:r>
    </w:p>
    <w:p w14:paraId="3EBADAE9" w14:textId="47A40CFE"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Chondrocyte</w:t>
      </w:r>
    </w:p>
    <w:p w14:paraId="6CCE3DFE" w14:textId="53F1188B" w:rsidR="00A76705" w:rsidRDefault="00A76705" w:rsidP="00A76705">
      <w:pPr>
        <w:pStyle w:val="ListParagraph"/>
        <w:numPr>
          <w:ilvl w:val="1"/>
          <w:numId w:val="1"/>
        </w:numPr>
        <w:spacing w:line="360" w:lineRule="auto"/>
        <w:rPr>
          <w:rFonts w:ascii="Calibri" w:hAnsi="Calibri"/>
          <w:sz w:val="22"/>
          <w:szCs w:val="22"/>
        </w:rPr>
      </w:pPr>
      <w:r>
        <w:rPr>
          <w:rFonts w:ascii="Calibri" w:hAnsi="Calibri"/>
          <w:sz w:val="22"/>
          <w:szCs w:val="22"/>
        </w:rPr>
        <w:t>Osteoclast</w:t>
      </w:r>
    </w:p>
    <w:p w14:paraId="7B9336D3" w14:textId="63769A48" w:rsidR="00A76705" w:rsidRPr="00A93B73" w:rsidRDefault="00A76705" w:rsidP="00A76705">
      <w:pPr>
        <w:pStyle w:val="ListParagraph"/>
        <w:numPr>
          <w:ilvl w:val="1"/>
          <w:numId w:val="1"/>
        </w:numPr>
        <w:spacing w:line="360" w:lineRule="auto"/>
        <w:rPr>
          <w:rFonts w:ascii="Calibri" w:hAnsi="Calibri"/>
          <w:b/>
          <w:sz w:val="22"/>
          <w:szCs w:val="22"/>
        </w:rPr>
      </w:pPr>
      <w:r w:rsidRPr="00A93B73">
        <w:rPr>
          <w:rFonts w:ascii="Calibri" w:hAnsi="Calibri"/>
          <w:b/>
          <w:sz w:val="22"/>
          <w:szCs w:val="22"/>
        </w:rPr>
        <w:t>Osteocyte</w:t>
      </w:r>
    </w:p>
    <w:p w14:paraId="2F3BD732" w14:textId="2E5DBE7D" w:rsidR="00A76705" w:rsidRPr="00A93B73" w:rsidRDefault="00A76705" w:rsidP="00A93B73">
      <w:pPr>
        <w:pStyle w:val="ListParagraph"/>
        <w:numPr>
          <w:ilvl w:val="1"/>
          <w:numId w:val="1"/>
        </w:numPr>
        <w:spacing w:line="360" w:lineRule="auto"/>
        <w:rPr>
          <w:rFonts w:ascii="Calibri" w:hAnsi="Calibri"/>
          <w:sz w:val="22"/>
          <w:szCs w:val="22"/>
        </w:rPr>
      </w:pPr>
      <w:r>
        <w:rPr>
          <w:rFonts w:ascii="Calibri" w:hAnsi="Calibri"/>
          <w:sz w:val="22"/>
          <w:szCs w:val="22"/>
        </w:rPr>
        <w:t>Osteogenic cell</w:t>
      </w:r>
    </w:p>
    <w:p w14:paraId="2BF69EEE" w14:textId="77777777" w:rsidR="00A76705" w:rsidRPr="00A76705" w:rsidRDefault="00A76705" w:rsidP="00A76705">
      <w:pPr>
        <w:spacing w:line="360" w:lineRule="auto"/>
        <w:ind w:left="1080"/>
        <w:rPr>
          <w:rFonts w:ascii="Calibri" w:hAnsi="Calibri"/>
          <w:sz w:val="22"/>
          <w:szCs w:val="22"/>
        </w:rPr>
      </w:pPr>
    </w:p>
    <w:p w14:paraId="2AE818C6" w14:textId="7FF8ECAF" w:rsidR="00A76705" w:rsidRDefault="00A93B73" w:rsidP="00A76705">
      <w:pPr>
        <w:pStyle w:val="ListParagraph"/>
        <w:numPr>
          <w:ilvl w:val="0"/>
          <w:numId w:val="1"/>
        </w:numPr>
        <w:spacing w:line="360" w:lineRule="auto"/>
        <w:rPr>
          <w:rFonts w:ascii="Calibri" w:hAnsi="Calibri"/>
          <w:sz w:val="22"/>
          <w:szCs w:val="22"/>
        </w:rPr>
      </w:pPr>
      <w:r>
        <w:rPr>
          <w:rFonts w:ascii="Calibri" w:hAnsi="Calibri"/>
          <w:sz w:val="22"/>
          <w:szCs w:val="22"/>
        </w:rPr>
        <w:t>Yellow bone marrow contains a large percentage of ________.</w:t>
      </w:r>
    </w:p>
    <w:p w14:paraId="5D617CAD" w14:textId="1AF942AF" w:rsidR="00A93B73" w:rsidRDefault="00A93B73" w:rsidP="00A93B73">
      <w:pPr>
        <w:pStyle w:val="ListParagraph"/>
        <w:numPr>
          <w:ilvl w:val="1"/>
          <w:numId w:val="1"/>
        </w:numPr>
        <w:spacing w:line="360" w:lineRule="auto"/>
        <w:rPr>
          <w:rFonts w:ascii="Calibri" w:hAnsi="Calibri"/>
          <w:sz w:val="22"/>
          <w:szCs w:val="22"/>
        </w:rPr>
      </w:pPr>
      <w:proofErr w:type="spellStart"/>
      <w:r>
        <w:rPr>
          <w:rFonts w:ascii="Calibri" w:hAnsi="Calibri"/>
          <w:sz w:val="22"/>
          <w:szCs w:val="22"/>
        </w:rPr>
        <w:t>Sharpey’s</w:t>
      </w:r>
      <w:proofErr w:type="spellEnd"/>
      <w:r>
        <w:rPr>
          <w:rFonts w:ascii="Calibri" w:hAnsi="Calibri"/>
          <w:sz w:val="22"/>
          <w:szCs w:val="22"/>
        </w:rPr>
        <w:t xml:space="preserve"> fibers</w:t>
      </w:r>
    </w:p>
    <w:p w14:paraId="4F877751" w14:textId="2D25501B"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Elastic tissue</w:t>
      </w:r>
    </w:p>
    <w:p w14:paraId="0F438A82" w14:textId="1ABCE2B4" w:rsidR="00A93B73" w:rsidRPr="00A93B73" w:rsidRDefault="00A93B73" w:rsidP="00A93B73">
      <w:pPr>
        <w:pStyle w:val="ListParagraph"/>
        <w:numPr>
          <w:ilvl w:val="1"/>
          <w:numId w:val="1"/>
        </w:numPr>
        <w:spacing w:line="360" w:lineRule="auto"/>
        <w:rPr>
          <w:rFonts w:ascii="Calibri" w:hAnsi="Calibri"/>
          <w:b/>
          <w:sz w:val="22"/>
          <w:szCs w:val="22"/>
        </w:rPr>
      </w:pPr>
      <w:r w:rsidRPr="00A93B73">
        <w:rPr>
          <w:rFonts w:ascii="Calibri" w:hAnsi="Calibri"/>
          <w:b/>
          <w:sz w:val="22"/>
          <w:szCs w:val="22"/>
        </w:rPr>
        <w:t>Fat</w:t>
      </w:r>
    </w:p>
    <w:p w14:paraId="0BDE5F1C" w14:textId="34DD7F18" w:rsidR="00A93B73" w:rsidRP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Blood-forming cells</w:t>
      </w:r>
    </w:p>
    <w:p w14:paraId="56F4E412" w14:textId="77777777" w:rsidR="00A93B73" w:rsidRPr="00A93B73" w:rsidRDefault="00A93B73" w:rsidP="00A93B73">
      <w:pPr>
        <w:spacing w:line="360" w:lineRule="auto"/>
        <w:ind w:left="1080"/>
        <w:rPr>
          <w:rFonts w:ascii="Calibri" w:hAnsi="Calibri"/>
          <w:sz w:val="22"/>
          <w:szCs w:val="22"/>
        </w:rPr>
      </w:pPr>
    </w:p>
    <w:p w14:paraId="6647373E" w14:textId="2438B8A5" w:rsidR="00A93B73" w:rsidRDefault="00A93B73" w:rsidP="00A93B73">
      <w:pPr>
        <w:pStyle w:val="ListParagraph"/>
        <w:numPr>
          <w:ilvl w:val="0"/>
          <w:numId w:val="1"/>
        </w:numPr>
        <w:spacing w:line="360" w:lineRule="auto"/>
        <w:rPr>
          <w:rFonts w:ascii="Calibri" w:hAnsi="Calibri"/>
          <w:sz w:val="22"/>
          <w:szCs w:val="22"/>
        </w:rPr>
      </w:pPr>
      <w:r>
        <w:rPr>
          <w:rFonts w:ascii="Calibri" w:hAnsi="Calibri"/>
          <w:sz w:val="22"/>
          <w:szCs w:val="22"/>
        </w:rPr>
        <w:t>The cell responsible for secreting the matrix of bone is the _________.</w:t>
      </w:r>
    </w:p>
    <w:p w14:paraId="23057A7C" w14:textId="091ABD6D" w:rsidR="00A93B73" w:rsidRPr="00A93B73" w:rsidRDefault="00A93B73" w:rsidP="00A93B73">
      <w:pPr>
        <w:pStyle w:val="ListParagraph"/>
        <w:numPr>
          <w:ilvl w:val="1"/>
          <w:numId w:val="1"/>
        </w:numPr>
        <w:spacing w:line="360" w:lineRule="auto"/>
        <w:rPr>
          <w:rFonts w:ascii="Calibri" w:hAnsi="Calibri"/>
          <w:b/>
          <w:sz w:val="22"/>
          <w:szCs w:val="22"/>
        </w:rPr>
      </w:pPr>
      <w:r w:rsidRPr="00A93B73">
        <w:rPr>
          <w:rFonts w:ascii="Calibri" w:hAnsi="Calibri"/>
          <w:b/>
          <w:sz w:val="22"/>
          <w:szCs w:val="22"/>
        </w:rPr>
        <w:t>Osteoblast</w:t>
      </w:r>
    </w:p>
    <w:p w14:paraId="2F10645D" w14:textId="0AB9A245"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Osteocyte</w:t>
      </w:r>
    </w:p>
    <w:p w14:paraId="61E1BF7C" w14:textId="17DD8F34"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Chondrocyte</w:t>
      </w:r>
    </w:p>
    <w:p w14:paraId="677132BD" w14:textId="1E0AA90E" w:rsidR="00A93B73" w:rsidRP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Osteoclast</w:t>
      </w:r>
    </w:p>
    <w:p w14:paraId="1FF53D19" w14:textId="77777777" w:rsidR="00A93B73" w:rsidRPr="00A93B73" w:rsidRDefault="00A93B73" w:rsidP="00A93B73">
      <w:pPr>
        <w:spacing w:line="360" w:lineRule="auto"/>
        <w:rPr>
          <w:rFonts w:ascii="Calibri" w:hAnsi="Calibri"/>
          <w:sz w:val="22"/>
          <w:szCs w:val="22"/>
        </w:rPr>
      </w:pPr>
    </w:p>
    <w:p w14:paraId="29CB7830" w14:textId="07D05F80" w:rsidR="00A93B73" w:rsidRPr="00A93B73" w:rsidRDefault="00A93B73" w:rsidP="00A93B73">
      <w:pPr>
        <w:pStyle w:val="ListParagraph"/>
        <w:numPr>
          <w:ilvl w:val="0"/>
          <w:numId w:val="1"/>
        </w:numPr>
        <w:spacing w:line="360" w:lineRule="auto"/>
        <w:rPr>
          <w:rFonts w:ascii="Calibri" w:hAnsi="Calibri"/>
          <w:i/>
          <w:sz w:val="22"/>
          <w:szCs w:val="22"/>
        </w:rPr>
      </w:pPr>
      <w:r>
        <w:rPr>
          <w:rFonts w:ascii="Calibri" w:hAnsi="Calibri"/>
          <w:sz w:val="22"/>
          <w:szCs w:val="22"/>
        </w:rPr>
        <w:t xml:space="preserve">The term </w:t>
      </w:r>
      <w:proofErr w:type="spellStart"/>
      <w:r w:rsidRPr="00A93B73">
        <w:rPr>
          <w:rFonts w:ascii="Calibri" w:hAnsi="Calibri"/>
          <w:i/>
          <w:sz w:val="22"/>
          <w:szCs w:val="22"/>
        </w:rPr>
        <w:t>diploë</w:t>
      </w:r>
      <w:proofErr w:type="spellEnd"/>
      <w:r>
        <w:rPr>
          <w:rFonts w:ascii="Calibri" w:hAnsi="Calibri"/>
          <w:i/>
          <w:sz w:val="22"/>
          <w:szCs w:val="22"/>
        </w:rPr>
        <w:t xml:space="preserve"> </w:t>
      </w:r>
      <w:r w:rsidRPr="00A93B73">
        <w:rPr>
          <w:rFonts w:ascii="Calibri" w:hAnsi="Calibri"/>
          <w:sz w:val="22"/>
          <w:szCs w:val="22"/>
        </w:rPr>
        <w:t>refers to the ________.</w:t>
      </w:r>
    </w:p>
    <w:p w14:paraId="0A29388F" w14:textId="266F0B51"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Two types of marrow found within most bones</w:t>
      </w:r>
    </w:p>
    <w:p w14:paraId="79289F2A" w14:textId="70D8E90B"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Fact that most bones are formed of two types of bone tissue</w:t>
      </w:r>
    </w:p>
    <w:p w14:paraId="367991BE" w14:textId="1D0AF747" w:rsidR="00A93B73" w:rsidRPr="00A93B73" w:rsidRDefault="00A93B73" w:rsidP="00A93B73">
      <w:pPr>
        <w:pStyle w:val="ListParagraph"/>
        <w:numPr>
          <w:ilvl w:val="1"/>
          <w:numId w:val="1"/>
        </w:numPr>
        <w:spacing w:line="360" w:lineRule="auto"/>
        <w:rPr>
          <w:rFonts w:ascii="Calibri" w:hAnsi="Calibri"/>
          <w:b/>
          <w:sz w:val="22"/>
          <w:szCs w:val="22"/>
        </w:rPr>
      </w:pPr>
      <w:r w:rsidRPr="00A93B73">
        <w:rPr>
          <w:rFonts w:ascii="Calibri" w:hAnsi="Calibri"/>
          <w:b/>
          <w:sz w:val="22"/>
          <w:szCs w:val="22"/>
        </w:rPr>
        <w:t>Internal layer of spongy bone in flat bones</w:t>
      </w:r>
    </w:p>
    <w:p w14:paraId="11E5195E" w14:textId="5E7B37B9"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Double-layered nature of the connective tissue covering the bone</w:t>
      </w:r>
    </w:p>
    <w:p w14:paraId="4DE1BDD3" w14:textId="77777777" w:rsidR="00A93B73" w:rsidRPr="00A93B73" w:rsidRDefault="00A93B73" w:rsidP="00A93B73">
      <w:pPr>
        <w:spacing w:line="360" w:lineRule="auto"/>
        <w:rPr>
          <w:rFonts w:ascii="Calibri" w:hAnsi="Calibri"/>
          <w:sz w:val="22"/>
          <w:szCs w:val="22"/>
        </w:rPr>
      </w:pPr>
    </w:p>
    <w:p w14:paraId="2D41BC4E" w14:textId="6F281A16" w:rsidR="00A93B73" w:rsidRDefault="00A93B73" w:rsidP="00A93B73">
      <w:pPr>
        <w:pStyle w:val="ListParagraph"/>
        <w:numPr>
          <w:ilvl w:val="0"/>
          <w:numId w:val="1"/>
        </w:numPr>
        <w:spacing w:line="360" w:lineRule="auto"/>
        <w:rPr>
          <w:rFonts w:ascii="Calibri" w:hAnsi="Calibri"/>
          <w:sz w:val="22"/>
          <w:szCs w:val="22"/>
        </w:rPr>
      </w:pPr>
      <w:r>
        <w:rPr>
          <w:rFonts w:ascii="Calibri" w:hAnsi="Calibri"/>
          <w:sz w:val="22"/>
          <w:szCs w:val="22"/>
        </w:rPr>
        <w:t>What is the structural unit of compact bone?</w:t>
      </w:r>
    </w:p>
    <w:p w14:paraId="24EE9072" w14:textId="01FDA8E3"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Osseous matrix</w:t>
      </w:r>
    </w:p>
    <w:p w14:paraId="37318665" w14:textId="7485F166"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Lamellar bone</w:t>
      </w:r>
    </w:p>
    <w:p w14:paraId="16A935E9" w14:textId="1B48AE49"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lastRenderedPageBreak/>
        <w:t>Spongy bone</w:t>
      </w:r>
    </w:p>
    <w:p w14:paraId="3CAD47F4" w14:textId="0437E0C0" w:rsidR="00A93B73" w:rsidRPr="00A93B73" w:rsidRDefault="00A93B73" w:rsidP="00A93B73">
      <w:pPr>
        <w:pStyle w:val="ListParagraph"/>
        <w:numPr>
          <w:ilvl w:val="1"/>
          <w:numId w:val="1"/>
        </w:numPr>
        <w:spacing w:line="360" w:lineRule="auto"/>
        <w:rPr>
          <w:rFonts w:ascii="Calibri" w:hAnsi="Calibri"/>
          <w:b/>
          <w:sz w:val="22"/>
          <w:szCs w:val="22"/>
        </w:rPr>
      </w:pPr>
      <w:r w:rsidRPr="00A93B73">
        <w:rPr>
          <w:rFonts w:ascii="Calibri" w:hAnsi="Calibri"/>
          <w:b/>
          <w:sz w:val="22"/>
          <w:szCs w:val="22"/>
        </w:rPr>
        <w:t>The osteon</w:t>
      </w:r>
    </w:p>
    <w:p w14:paraId="18A63E35" w14:textId="77777777" w:rsidR="00A93B73" w:rsidRPr="00A93B73" w:rsidRDefault="00A93B73" w:rsidP="00A93B73">
      <w:pPr>
        <w:spacing w:line="360" w:lineRule="auto"/>
        <w:ind w:left="1080"/>
        <w:rPr>
          <w:rFonts w:ascii="Calibri" w:hAnsi="Calibri"/>
          <w:sz w:val="22"/>
          <w:szCs w:val="22"/>
        </w:rPr>
      </w:pPr>
    </w:p>
    <w:p w14:paraId="2829ECA9" w14:textId="6BD9FD00" w:rsidR="00A93B73" w:rsidRDefault="00A93B73" w:rsidP="00A93B73">
      <w:pPr>
        <w:pStyle w:val="ListParagraph"/>
        <w:numPr>
          <w:ilvl w:val="0"/>
          <w:numId w:val="1"/>
        </w:numPr>
        <w:spacing w:line="360" w:lineRule="auto"/>
        <w:rPr>
          <w:rFonts w:ascii="Calibri" w:hAnsi="Calibri"/>
          <w:sz w:val="22"/>
          <w:szCs w:val="22"/>
        </w:rPr>
      </w:pPr>
      <w:r>
        <w:rPr>
          <w:rFonts w:ascii="Calibri" w:hAnsi="Calibri"/>
          <w:sz w:val="22"/>
          <w:szCs w:val="22"/>
        </w:rPr>
        <w:t>An imbalance that activates these bone cells would lead to a loss of bone density.</w:t>
      </w:r>
    </w:p>
    <w:p w14:paraId="637DCACD" w14:textId="6DFF5E98"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Osteocytes</w:t>
      </w:r>
    </w:p>
    <w:p w14:paraId="24CBE3BC" w14:textId="48556B77" w:rsidR="00A93B73" w:rsidRDefault="00A93B73" w:rsidP="00A93B73">
      <w:pPr>
        <w:pStyle w:val="ListParagraph"/>
        <w:numPr>
          <w:ilvl w:val="1"/>
          <w:numId w:val="1"/>
        </w:numPr>
        <w:spacing w:line="360" w:lineRule="auto"/>
        <w:rPr>
          <w:rFonts w:ascii="Calibri" w:hAnsi="Calibri"/>
          <w:sz w:val="22"/>
          <w:szCs w:val="22"/>
        </w:rPr>
      </w:pPr>
      <w:proofErr w:type="spellStart"/>
      <w:r>
        <w:rPr>
          <w:rFonts w:ascii="Calibri" w:hAnsi="Calibri"/>
          <w:sz w:val="22"/>
          <w:szCs w:val="22"/>
        </w:rPr>
        <w:t>Chondroblasts</w:t>
      </w:r>
      <w:proofErr w:type="spellEnd"/>
    </w:p>
    <w:p w14:paraId="78DCD49E" w14:textId="168AF1E6" w:rsidR="00A93B73" w:rsidRDefault="00A93B73" w:rsidP="00A93B73">
      <w:pPr>
        <w:pStyle w:val="ListParagraph"/>
        <w:numPr>
          <w:ilvl w:val="1"/>
          <w:numId w:val="1"/>
        </w:numPr>
        <w:spacing w:line="360" w:lineRule="auto"/>
        <w:rPr>
          <w:rFonts w:ascii="Calibri" w:hAnsi="Calibri"/>
          <w:sz w:val="22"/>
          <w:szCs w:val="22"/>
        </w:rPr>
      </w:pPr>
      <w:r>
        <w:rPr>
          <w:rFonts w:ascii="Calibri" w:hAnsi="Calibri"/>
          <w:sz w:val="22"/>
          <w:szCs w:val="22"/>
        </w:rPr>
        <w:t>Osteoblasts</w:t>
      </w:r>
    </w:p>
    <w:p w14:paraId="10088AA1" w14:textId="7ED4FDA8" w:rsidR="00A93B73" w:rsidRPr="00A93B73" w:rsidRDefault="00A93B73" w:rsidP="00A93B73">
      <w:pPr>
        <w:pStyle w:val="ListParagraph"/>
        <w:numPr>
          <w:ilvl w:val="1"/>
          <w:numId w:val="1"/>
        </w:numPr>
        <w:spacing w:line="360" w:lineRule="auto"/>
        <w:rPr>
          <w:rFonts w:ascii="Calibri" w:hAnsi="Calibri"/>
          <w:b/>
          <w:sz w:val="22"/>
          <w:szCs w:val="22"/>
        </w:rPr>
      </w:pPr>
      <w:r w:rsidRPr="00A93B73">
        <w:rPr>
          <w:rFonts w:ascii="Calibri" w:hAnsi="Calibri"/>
          <w:b/>
          <w:sz w:val="22"/>
          <w:szCs w:val="22"/>
        </w:rPr>
        <w:t xml:space="preserve">Osteoclasts </w:t>
      </w:r>
    </w:p>
    <w:p w14:paraId="3780C62C" w14:textId="77777777" w:rsidR="00A93B73" w:rsidRDefault="00A93B73" w:rsidP="00A93B73">
      <w:pPr>
        <w:spacing w:line="360" w:lineRule="auto"/>
        <w:ind w:left="1080"/>
        <w:rPr>
          <w:rFonts w:ascii="Calibri" w:hAnsi="Calibri"/>
          <w:sz w:val="22"/>
          <w:szCs w:val="22"/>
        </w:rPr>
      </w:pPr>
    </w:p>
    <w:p w14:paraId="0AFBECDA" w14:textId="788C078A" w:rsidR="00A93B73" w:rsidRPr="00A93B73" w:rsidRDefault="00A93B73" w:rsidP="00A93B73">
      <w:pPr>
        <w:spacing w:line="360" w:lineRule="auto"/>
        <w:ind w:left="1080"/>
        <w:rPr>
          <w:rFonts w:ascii="Calibri" w:hAnsi="Calibri"/>
          <w:i/>
          <w:sz w:val="22"/>
          <w:szCs w:val="22"/>
        </w:rPr>
      </w:pPr>
      <w:r>
        <w:rPr>
          <w:rFonts w:ascii="Calibri" w:hAnsi="Calibri"/>
          <w:i/>
          <w:sz w:val="22"/>
          <w:szCs w:val="22"/>
        </w:rPr>
        <w:t>Osteoclasts are the bone cells that break down bone. If they were activated more than normal, you should expect to see bone loss.</w:t>
      </w:r>
    </w:p>
    <w:p w14:paraId="03C08005" w14:textId="77777777" w:rsidR="00A93B73" w:rsidRPr="00A93B73" w:rsidRDefault="00A93B73" w:rsidP="00A93B73">
      <w:pPr>
        <w:spacing w:line="360" w:lineRule="auto"/>
        <w:ind w:left="1080"/>
        <w:rPr>
          <w:rFonts w:ascii="Calibri" w:hAnsi="Calibri"/>
          <w:sz w:val="22"/>
          <w:szCs w:val="22"/>
        </w:rPr>
      </w:pPr>
    </w:p>
    <w:p w14:paraId="4C1407EC" w14:textId="7315C03E" w:rsidR="00A93B73" w:rsidRDefault="009353F7" w:rsidP="00A93B73">
      <w:pPr>
        <w:pStyle w:val="ListParagraph"/>
        <w:numPr>
          <w:ilvl w:val="0"/>
          <w:numId w:val="1"/>
        </w:numPr>
        <w:spacing w:line="360" w:lineRule="auto"/>
        <w:rPr>
          <w:rFonts w:ascii="Calibri" w:hAnsi="Calibri"/>
          <w:sz w:val="22"/>
          <w:szCs w:val="22"/>
        </w:rPr>
      </w:pPr>
      <w:r>
        <w:rPr>
          <w:rFonts w:ascii="Calibri" w:hAnsi="Calibri"/>
          <w:sz w:val="22"/>
          <w:szCs w:val="22"/>
        </w:rPr>
        <w:t>What is the structural unit of compact bone?</w:t>
      </w:r>
    </w:p>
    <w:p w14:paraId="247CFC1E" w14:textId="237851C7" w:rsidR="009353F7" w:rsidRPr="009353F7" w:rsidRDefault="009353F7" w:rsidP="009353F7">
      <w:pPr>
        <w:pStyle w:val="ListParagraph"/>
        <w:numPr>
          <w:ilvl w:val="1"/>
          <w:numId w:val="1"/>
        </w:numPr>
        <w:spacing w:line="360" w:lineRule="auto"/>
        <w:rPr>
          <w:rFonts w:ascii="Calibri" w:hAnsi="Calibri"/>
          <w:b/>
          <w:sz w:val="22"/>
          <w:szCs w:val="22"/>
        </w:rPr>
      </w:pPr>
      <w:r w:rsidRPr="009353F7">
        <w:rPr>
          <w:rFonts w:ascii="Calibri" w:hAnsi="Calibri"/>
          <w:b/>
          <w:sz w:val="22"/>
          <w:szCs w:val="22"/>
        </w:rPr>
        <w:t>Osteon</w:t>
      </w:r>
    </w:p>
    <w:p w14:paraId="0D548094" w14:textId="1434C115" w:rsidR="009353F7" w:rsidRDefault="009353F7" w:rsidP="009353F7">
      <w:pPr>
        <w:pStyle w:val="ListParagraph"/>
        <w:numPr>
          <w:ilvl w:val="1"/>
          <w:numId w:val="1"/>
        </w:numPr>
        <w:spacing w:line="360" w:lineRule="auto"/>
        <w:rPr>
          <w:rFonts w:ascii="Calibri" w:hAnsi="Calibri"/>
          <w:sz w:val="22"/>
          <w:szCs w:val="22"/>
        </w:rPr>
      </w:pPr>
      <w:r>
        <w:rPr>
          <w:rFonts w:ascii="Calibri" w:hAnsi="Calibri"/>
          <w:sz w:val="22"/>
          <w:szCs w:val="22"/>
        </w:rPr>
        <w:t>Osteoid</w:t>
      </w:r>
    </w:p>
    <w:p w14:paraId="59E5FE75" w14:textId="1697B2C8" w:rsidR="009353F7" w:rsidRDefault="009353F7" w:rsidP="009353F7">
      <w:pPr>
        <w:pStyle w:val="ListParagraph"/>
        <w:numPr>
          <w:ilvl w:val="1"/>
          <w:numId w:val="1"/>
        </w:numPr>
        <w:spacing w:line="360" w:lineRule="auto"/>
        <w:rPr>
          <w:rFonts w:ascii="Calibri" w:hAnsi="Calibri"/>
          <w:sz w:val="22"/>
          <w:szCs w:val="22"/>
        </w:rPr>
      </w:pPr>
      <w:r>
        <w:rPr>
          <w:rFonts w:ascii="Calibri" w:hAnsi="Calibri"/>
          <w:sz w:val="22"/>
          <w:szCs w:val="22"/>
        </w:rPr>
        <w:t>Haversian canal</w:t>
      </w:r>
    </w:p>
    <w:p w14:paraId="5CC54292" w14:textId="118DC652" w:rsidR="009353F7" w:rsidRDefault="009353F7" w:rsidP="009353F7">
      <w:pPr>
        <w:pStyle w:val="ListParagraph"/>
        <w:numPr>
          <w:ilvl w:val="1"/>
          <w:numId w:val="1"/>
        </w:numPr>
        <w:spacing w:line="360" w:lineRule="auto"/>
        <w:rPr>
          <w:rFonts w:ascii="Calibri" w:hAnsi="Calibri"/>
          <w:sz w:val="22"/>
          <w:szCs w:val="22"/>
        </w:rPr>
      </w:pPr>
      <w:r>
        <w:rPr>
          <w:rFonts w:ascii="Calibri" w:hAnsi="Calibri"/>
          <w:sz w:val="22"/>
          <w:szCs w:val="22"/>
        </w:rPr>
        <w:t xml:space="preserve">Canaliculus </w:t>
      </w:r>
    </w:p>
    <w:p w14:paraId="576253ED" w14:textId="77777777" w:rsidR="009353F7" w:rsidRDefault="009353F7" w:rsidP="009353F7">
      <w:pPr>
        <w:spacing w:line="360" w:lineRule="auto"/>
        <w:ind w:left="1080"/>
        <w:rPr>
          <w:rFonts w:ascii="Calibri" w:hAnsi="Calibri"/>
          <w:sz w:val="22"/>
          <w:szCs w:val="22"/>
        </w:rPr>
      </w:pPr>
    </w:p>
    <w:p w14:paraId="7E9E7529" w14:textId="2001A653" w:rsidR="009353F7" w:rsidRPr="009353F7" w:rsidRDefault="009353F7" w:rsidP="009353F7">
      <w:pPr>
        <w:spacing w:line="360" w:lineRule="auto"/>
        <w:ind w:left="1080"/>
        <w:rPr>
          <w:rFonts w:ascii="Calibri" w:hAnsi="Calibri"/>
          <w:i/>
          <w:sz w:val="22"/>
          <w:szCs w:val="22"/>
        </w:rPr>
      </w:pPr>
      <w:r>
        <w:rPr>
          <w:rFonts w:ascii="Calibri" w:hAnsi="Calibri"/>
          <w:i/>
          <w:sz w:val="22"/>
          <w:szCs w:val="22"/>
        </w:rPr>
        <w:t>The structural unit of compact bone is the osteon, an elongated cylinder oriented parallel to the long axis of the bone.</w:t>
      </w:r>
    </w:p>
    <w:p w14:paraId="4CBCB5FC" w14:textId="77777777" w:rsidR="009353F7" w:rsidRPr="009353F7" w:rsidRDefault="009353F7" w:rsidP="009353F7">
      <w:pPr>
        <w:spacing w:line="360" w:lineRule="auto"/>
        <w:ind w:left="1080"/>
        <w:rPr>
          <w:rFonts w:ascii="Calibri" w:hAnsi="Calibri"/>
          <w:sz w:val="22"/>
          <w:szCs w:val="22"/>
        </w:rPr>
      </w:pPr>
    </w:p>
    <w:p w14:paraId="06FDF310" w14:textId="2DA1DE5D" w:rsidR="009353F7" w:rsidRDefault="009353F7" w:rsidP="009353F7">
      <w:pPr>
        <w:pStyle w:val="ListParagraph"/>
        <w:numPr>
          <w:ilvl w:val="0"/>
          <w:numId w:val="1"/>
        </w:numPr>
        <w:spacing w:line="360" w:lineRule="auto"/>
        <w:rPr>
          <w:rFonts w:ascii="Calibri" w:hAnsi="Calibri"/>
          <w:sz w:val="22"/>
          <w:szCs w:val="22"/>
        </w:rPr>
      </w:pPr>
      <w:r>
        <w:rPr>
          <w:rFonts w:ascii="Calibri" w:hAnsi="Calibri"/>
          <w:sz w:val="22"/>
          <w:szCs w:val="22"/>
        </w:rPr>
        <w:t>The periosteum is a tissue that serves only to protect the bone because it is not supplied with nerves or blood vessels.</w:t>
      </w:r>
    </w:p>
    <w:p w14:paraId="3905C6A1" w14:textId="6290F75E" w:rsidR="009353F7" w:rsidRDefault="009353F7" w:rsidP="009353F7">
      <w:pPr>
        <w:pStyle w:val="ListParagraph"/>
        <w:numPr>
          <w:ilvl w:val="1"/>
          <w:numId w:val="1"/>
        </w:numPr>
        <w:spacing w:line="360" w:lineRule="auto"/>
        <w:rPr>
          <w:rFonts w:ascii="Calibri" w:hAnsi="Calibri"/>
          <w:sz w:val="22"/>
          <w:szCs w:val="22"/>
        </w:rPr>
      </w:pPr>
      <w:r>
        <w:rPr>
          <w:rFonts w:ascii="Calibri" w:hAnsi="Calibri"/>
          <w:sz w:val="22"/>
          <w:szCs w:val="22"/>
        </w:rPr>
        <w:t>True</w:t>
      </w:r>
    </w:p>
    <w:p w14:paraId="1A0F6E79" w14:textId="07822B36" w:rsidR="009353F7" w:rsidRPr="009353F7" w:rsidRDefault="009353F7" w:rsidP="009353F7">
      <w:pPr>
        <w:pStyle w:val="ListParagraph"/>
        <w:numPr>
          <w:ilvl w:val="1"/>
          <w:numId w:val="1"/>
        </w:numPr>
        <w:spacing w:line="360" w:lineRule="auto"/>
        <w:rPr>
          <w:rFonts w:ascii="Calibri" w:hAnsi="Calibri"/>
          <w:b/>
          <w:sz w:val="22"/>
          <w:szCs w:val="22"/>
        </w:rPr>
      </w:pPr>
      <w:r w:rsidRPr="009353F7">
        <w:rPr>
          <w:rFonts w:ascii="Calibri" w:hAnsi="Calibri"/>
          <w:b/>
          <w:sz w:val="22"/>
          <w:szCs w:val="22"/>
        </w:rPr>
        <w:t>False</w:t>
      </w:r>
    </w:p>
    <w:p w14:paraId="043C582D" w14:textId="77777777" w:rsidR="009353F7" w:rsidRPr="009353F7" w:rsidRDefault="009353F7" w:rsidP="009353F7">
      <w:pPr>
        <w:spacing w:line="360" w:lineRule="auto"/>
        <w:ind w:left="1080"/>
        <w:rPr>
          <w:rFonts w:ascii="Calibri" w:hAnsi="Calibri"/>
          <w:sz w:val="22"/>
          <w:szCs w:val="22"/>
        </w:rPr>
      </w:pPr>
    </w:p>
    <w:p w14:paraId="4AD66642" w14:textId="1E22B054" w:rsidR="009353F7" w:rsidRDefault="009353F7" w:rsidP="009353F7">
      <w:pPr>
        <w:pStyle w:val="ListParagraph"/>
        <w:numPr>
          <w:ilvl w:val="0"/>
          <w:numId w:val="1"/>
        </w:numPr>
        <w:spacing w:line="360" w:lineRule="auto"/>
        <w:rPr>
          <w:rFonts w:ascii="Calibri" w:hAnsi="Calibri"/>
          <w:sz w:val="22"/>
          <w:szCs w:val="22"/>
        </w:rPr>
      </w:pPr>
      <w:r>
        <w:rPr>
          <w:rFonts w:ascii="Calibri" w:hAnsi="Calibri"/>
          <w:sz w:val="22"/>
          <w:szCs w:val="22"/>
        </w:rPr>
        <w:t xml:space="preserve">Short, irregular, and flat bones have medullary cavities </w:t>
      </w:r>
      <w:proofErr w:type="gramStart"/>
      <w:r>
        <w:rPr>
          <w:rFonts w:ascii="Calibri" w:hAnsi="Calibri"/>
          <w:sz w:val="22"/>
          <w:szCs w:val="22"/>
        </w:rPr>
        <w:t>in order to</w:t>
      </w:r>
      <w:proofErr w:type="gramEnd"/>
      <w:r>
        <w:rPr>
          <w:rFonts w:ascii="Calibri" w:hAnsi="Calibri"/>
          <w:sz w:val="22"/>
          <w:szCs w:val="22"/>
        </w:rPr>
        <w:t xml:space="preserve"> keep the weight of the bones light.</w:t>
      </w:r>
    </w:p>
    <w:p w14:paraId="27C07A5B" w14:textId="0B6683ED" w:rsidR="009353F7" w:rsidRDefault="009353F7" w:rsidP="009353F7">
      <w:pPr>
        <w:pStyle w:val="ListParagraph"/>
        <w:numPr>
          <w:ilvl w:val="1"/>
          <w:numId w:val="1"/>
        </w:numPr>
        <w:spacing w:line="360" w:lineRule="auto"/>
        <w:rPr>
          <w:rFonts w:ascii="Calibri" w:hAnsi="Calibri"/>
          <w:sz w:val="22"/>
          <w:szCs w:val="22"/>
        </w:rPr>
      </w:pPr>
      <w:r>
        <w:rPr>
          <w:rFonts w:ascii="Calibri" w:hAnsi="Calibri"/>
          <w:sz w:val="22"/>
          <w:szCs w:val="22"/>
        </w:rPr>
        <w:t>True</w:t>
      </w:r>
    </w:p>
    <w:p w14:paraId="1E5089E9" w14:textId="1BBE25E3" w:rsidR="009353F7" w:rsidRPr="00304894" w:rsidRDefault="009353F7" w:rsidP="009353F7">
      <w:pPr>
        <w:pStyle w:val="ListParagraph"/>
        <w:numPr>
          <w:ilvl w:val="1"/>
          <w:numId w:val="1"/>
        </w:numPr>
        <w:spacing w:line="360" w:lineRule="auto"/>
        <w:rPr>
          <w:rFonts w:ascii="Calibri" w:hAnsi="Calibri"/>
          <w:b/>
          <w:sz w:val="22"/>
          <w:szCs w:val="22"/>
        </w:rPr>
      </w:pPr>
      <w:r w:rsidRPr="00304894">
        <w:rPr>
          <w:rFonts w:ascii="Calibri" w:hAnsi="Calibri"/>
          <w:b/>
          <w:sz w:val="22"/>
          <w:szCs w:val="22"/>
        </w:rPr>
        <w:t>False</w:t>
      </w:r>
    </w:p>
    <w:p w14:paraId="68C02AF6" w14:textId="77777777" w:rsidR="009353F7" w:rsidRDefault="009353F7" w:rsidP="009353F7">
      <w:pPr>
        <w:spacing w:line="360" w:lineRule="auto"/>
        <w:ind w:left="1080"/>
        <w:rPr>
          <w:rFonts w:ascii="Calibri" w:hAnsi="Calibri"/>
          <w:sz w:val="22"/>
          <w:szCs w:val="22"/>
        </w:rPr>
      </w:pPr>
    </w:p>
    <w:p w14:paraId="54401BF3" w14:textId="77777777" w:rsidR="009353F7" w:rsidRPr="009353F7" w:rsidRDefault="009353F7" w:rsidP="00304894">
      <w:pPr>
        <w:spacing w:line="360" w:lineRule="auto"/>
        <w:rPr>
          <w:rFonts w:ascii="Calibri" w:hAnsi="Calibri"/>
          <w:sz w:val="22"/>
          <w:szCs w:val="22"/>
        </w:rPr>
      </w:pPr>
    </w:p>
    <w:p w14:paraId="76DFC61A" w14:textId="57DCE233" w:rsidR="009353F7" w:rsidRDefault="00304894" w:rsidP="009353F7">
      <w:pPr>
        <w:pStyle w:val="ListParagraph"/>
        <w:numPr>
          <w:ilvl w:val="0"/>
          <w:numId w:val="1"/>
        </w:numPr>
        <w:spacing w:line="360" w:lineRule="auto"/>
        <w:rPr>
          <w:rFonts w:ascii="Calibri" w:hAnsi="Calibri"/>
          <w:sz w:val="22"/>
          <w:szCs w:val="22"/>
        </w:rPr>
      </w:pPr>
      <w:r>
        <w:rPr>
          <w:rFonts w:ascii="Calibri" w:hAnsi="Calibri"/>
          <w:sz w:val="22"/>
          <w:szCs w:val="22"/>
        </w:rPr>
        <w:lastRenderedPageBreak/>
        <w:t>Which of the following best describes the process shown in the figure?</w:t>
      </w:r>
    </w:p>
    <w:p w14:paraId="0F0898DC" w14:textId="74334718" w:rsidR="00304894" w:rsidRDefault="00304894" w:rsidP="00304894">
      <w:pPr>
        <w:pStyle w:val="ListParagraph"/>
        <w:numPr>
          <w:ilvl w:val="1"/>
          <w:numId w:val="1"/>
        </w:numPr>
        <w:spacing w:line="360" w:lineRule="auto"/>
        <w:rPr>
          <w:rFonts w:ascii="Calibri" w:hAnsi="Calibri"/>
          <w:sz w:val="22"/>
          <w:szCs w:val="22"/>
        </w:rPr>
      </w:pPr>
      <w:r>
        <w:rPr>
          <w:rFonts w:ascii="Calibri" w:hAnsi="Calibri"/>
          <w:sz w:val="22"/>
          <w:szCs w:val="22"/>
        </w:rPr>
        <w:t>Bone repair at a site of fracture</w:t>
      </w:r>
    </w:p>
    <w:p w14:paraId="11408B78" w14:textId="4C83682E" w:rsidR="00304894" w:rsidRDefault="00304894" w:rsidP="00304894">
      <w:pPr>
        <w:pStyle w:val="ListParagraph"/>
        <w:numPr>
          <w:ilvl w:val="1"/>
          <w:numId w:val="1"/>
        </w:numPr>
        <w:spacing w:line="360" w:lineRule="auto"/>
        <w:rPr>
          <w:rFonts w:ascii="Calibri" w:hAnsi="Calibri"/>
          <w:sz w:val="22"/>
          <w:szCs w:val="22"/>
        </w:rPr>
      </w:pPr>
      <w:r>
        <w:rPr>
          <w:rFonts w:ascii="Calibri" w:hAnsi="Calibri"/>
          <w:sz w:val="22"/>
          <w:szCs w:val="22"/>
        </w:rPr>
        <w:t>The formation of bone in a preexisting cartilage model</w:t>
      </w:r>
    </w:p>
    <w:p w14:paraId="36C20696" w14:textId="6D37CCD8" w:rsidR="00304894" w:rsidRDefault="00304894" w:rsidP="00304894">
      <w:pPr>
        <w:pStyle w:val="ListParagraph"/>
        <w:numPr>
          <w:ilvl w:val="1"/>
          <w:numId w:val="1"/>
        </w:numPr>
        <w:spacing w:line="360" w:lineRule="auto"/>
        <w:rPr>
          <w:rFonts w:ascii="Calibri" w:hAnsi="Calibri"/>
          <w:sz w:val="22"/>
          <w:szCs w:val="22"/>
        </w:rPr>
      </w:pPr>
      <w:r>
        <w:rPr>
          <w:rFonts w:ascii="Calibri" w:hAnsi="Calibri"/>
          <w:sz w:val="22"/>
          <w:szCs w:val="22"/>
        </w:rPr>
        <w:t>Bone remodeling in response to changes in mechanical stress</w:t>
      </w:r>
    </w:p>
    <w:p w14:paraId="391DDCF9" w14:textId="3C1CF5F7" w:rsidR="00936D7E" w:rsidRPr="0031783B" w:rsidRDefault="00304894" w:rsidP="00936D7E">
      <w:pPr>
        <w:pStyle w:val="ListParagraph"/>
        <w:numPr>
          <w:ilvl w:val="1"/>
          <w:numId w:val="1"/>
        </w:numPr>
        <w:spacing w:line="360" w:lineRule="auto"/>
        <w:rPr>
          <w:rFonts w:ascii="Calibri" w:hAnsi="Calibri"/>
          <w:b/>
          <w:sz w:val="22"/>
          <w:szCs w:val="22"/>
        </w:rPr>
      </w:pPr>
      <w:r w:rsidRPr="0031783B">
        <w:rPr>
          <w:rFonts w:ascii="Calibri" w:hAnsi="Calibri"/>
          <w:b/>
          <w:sz w:val="22"/>
          <w:szCs w:val="22"/>
        </w:rPr>
        <w:t xml:space="preserve">The formation of bone in a </w:t>
      </w:r>
      <w:r w:rsidR="00936D7E" w:rsidRPr="0031783B">
        <w:rPr>
          <w:rFonts w:ascii="Calibri" w:hAnsi="Calibri"/>
          <w:b/>
          <w:sz w:val="22"/>
          <w:szCs w:val="22"/>
        </w:rPr>
        <w:t>membrane</w:t>
      </w:r>
    </w:p>
    <w:p w14:paraId="3E14D222" w14:textId="77777777" w:rsidR="00936D7E" w:rsidRDefault="00936D7E" w:rsidP="00936D7E">
      <w:pPr>
        <w:spacing w:line="360" w:lineRule="auto"/>
        <w:ind w:left="1080"/>
        <w:rPr>
          <w:rFonts w:ascii="Calibri" w:hAnsi="Calibri"/>
          <w:sz w:val="22"/>
          <w:szCs w:val="22"/>
        </w:rPr>
      </w:pPr>
    </w:p>
    <w:p w14:paraId="62E4984B" w14:textId="6FE7E111" w:rsidR="00936D7E" w:rsidRPr="00936D7E" w:rsidRDefault="00936D7E" w:rsidP="00936D7E">
      <w:pPr>
        <w:spacing w:line="360" w:lineRule="auto"/>
        <w:ind w:left="1080"/>
        <w:rPr>
          <w:rFonts w:ascii="Calibri" w:hAnsi="Calibri"/>
          <w:i/>
          <w:sz w:val="22"/>
          <w:szCs w:val="22"/>
        </w:rPr>
      </w:pPr>
      <w:r>
        <w:rPr>
          <w:rFonts w:ascii="Calibri" w:hAnsi="Calibri"/>
          <w:i/>
          <w:sz w:val="22"/>
          <w:szCs w:val="22"/>
        </w:rPr>
        <w:t>The figure illustrates the formation of new bones within a fibrous membrane (“intramembranous”) during embryonic development.</w:t>
      </w:r>
    </w:p>
    <w:p w14:paraId="4DCBB89A" w14:textId="782677C7" w:rsidR="00936D7E" w:rsidRPr="00936D7E" w:rsidRDefault="00936D7E" w:rsidP="00936D7E">
      <w:pPr>
        <w:spacing w:line="360" w:lineRule="auto"/>
        <w:ind w:left="1080"/>
        <w:jc w:val="center"/>
        <w:rPr>
          <w:rFonts w:ascii="Calibri" w:hAnsi="Calibri"/>
          <w:sz w:val="22"/>
          <w:szCs w:val="22"/>
        </w:rPr>
      </w:pPr>
    </w:p>
    <w:p w14:paraId="1EB90831" w14:textId="07479F38" w:rsidR="00936D7E" w:rsidRDefault="00936D7E" w:rsidP="00936D7E">
      <w:pPr>
        <w:pStyle w:val="ListParagraph"/>
        <w:numPr>
          <w:ilvl w:val="0"/>
          <w:numId w:val="1"/>
        </w:numPr>
        <w:spacing w:line="360" w:lineRule="auto"/>
        <w:rPr>
          <w:rFonts w:ascii="Calibri" w:hAnsi="Calibri"/>
          <w:sz w:val="22"/>
          <w:szCs w:val="22"/>
        </w:rPr>
      </w:pPr>
      <w:r>
        <w:rPr>
          <w:rFonts w:ascii="Calibri" w:hAnsi="Calibri"/>
          <w:sz w:val="22"/>
          <w:szCs w:val="22"/>
        </w:rPr>
        <w:t>Classify the cells seen at the arrow in A.</w:t>
      </w:r>
    </w:p>
    <w:p w14:paraId="6124AE6D" w14:textId="505F9115" w:rsidR="00936D7E" w:rsidRPr="00077ED6" w:rsidRDefault="00936D7E" w:rsidP="00936D7E">
      <w:pPr>
        <w:pStyle w:val="ListParagraph"/>
        <w:numPr>
          <w:ilvl w:val="1"/>
          <w:numId w:val="1"/>
        </w:numPr>
        <w:spacing w:line="360" w:lineRule="auto"/>
        <w:rPr>
          <w:rFonts w:ascii="Calibri" w:hAnsi="Calibri"/>
          <w:b/>
          <w:sz w:val="22"/>
          <w:szCs w:val="22"/>
        </w:rPr>
      </w:pPr>
      <w:r w:rsidRPr="00077ED6">
        <w:rPr>
          <w:rFonts w:ascii="Calibri" w:hAnsi="Calibri"/>
          <w:b/>
          <w:sz w:val="22"/>
          <w:szCs w:val="22"/>
        </w:rPr>
        <w:t>Osteoblasts</w:t>
      </w:r>
    </w:p>
    <w:p w14:paraId="78EB2937" w14:textId="7D4DAFFC" w:rsidR="00936D7E" w:rsidRDefault="00372081" w:rsidP="00936D7E">
      <w:pPr>
        <w:pStyle w:val="ListParagraph"/>
        <w:numPr>
          <w:ilvl w:val="1"/>
          <w:numId w:val="1"/>
        </w:numPr>
        <w:spacing w:line="360" w:lineRule="auto"/>
        <w:rPr>
          <w:rFonts w:ascii="Calibri" w:hAnsi="Calibri"/>
          <w:sz w:val="22"/>
          <w:szCs w:val="22"/>
        </w:rPr>
      </w:pPr>
      <w:r>
        <w:rPr>
          <w:rFonts w:ascii="Calibri" w:hAnsi="Calibri"/>
          <w:noProof/>
          <w:sz w:val="22"/>
          <w:szCs w:val="22"/>
        </w:rPr>
        <w:drawing>
          <wp:anchor distT="0" distB="0" distL="114300" distR="114300" simplePos="0" relativeHeight="251661312" behindDoc="0" locked="0" layoutInCell="1" allowOverlap="1" wp14:anchorId="73383EEA" wp14:editId="478B6AA4">
            <wp:simplePos x="0" y="0"/>
            <wp:positionH relativeFrom="column">
              <wp:posOffset>2676525</wp:posOffset>
            </wp:positionH>
            <wp:positionV relativeFrom="paragraph">
              <wp:posOffset>41910</wp:posOffset>
            </wp:positionV>
            <wp:extent cx="3376930" cy="2400935"/>
            <wp:effectExtent l="0" t="0" r="1270" b="1206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1-22 at 7.45.56 PM.png"/>
                    <pic:cNvPicPr/>
                  </pic:nvPicPr>
                  <pic:blipFill>
                    <a:blip r:embed="rId18">
                      <a:grayscl/>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376930" cy="2400935"/>
                    </a:xfrm>
                    <a:prstGeom prst="rect">
                      <a:avLst/>
                    </a:prstGeom>
                  </pic:spPr>
                </pic:pic>
              </a:graphicData>
            </a:graphic>
            <wp14:sizeRelH relativeFrom="page">
              <wp14:pctWidth>0</wp14:pctWidth>
            </wp14:sizeRelH>
            <wp14:sizeRelV relativeFrom="page">
              <wp14:pctHeight>0</wp14:pctHeight>
            </wp14:sizeRelV>
          </wp:anchor>
        </w:drawing>
      </w:r>
      <w:r w:rsidR="00936D7E">
        <w:rPr>
          <w:rFonts w:ascii="Calibri" w:hAnsi="Calibri"/>
          <w:sz w:val="22"/>
          <w:szCs w:val="22"/>
        </w:rPr>
        <w:t>Osteoclasts</w:t>
      </w:r>
    </w:p>
    <w:p w14:paraId="3BC56C65" w14:textId="72B37253" w:rsidR="00936D7E" w:rsidRDefault="00936D7E" w:rsidP="00936D7E">
      <w:pPr>
        <w:pStyle w:val="ListParagraph"/>
        <w:numPr>
          <w:ilvl w:val="1"/>
          <w:numId w:val="1"/>
        </w:numPr>
        <w:spacing w:line="360" w:lineRule="auto"/>
        <w:rPr>
          <w:rFonts w:ascii="Calibri" w:hAnsi="Calibri"/>
          <w:sz w:val="22"/>
          <w:szCs w:val="22"/>
        </w:rPr>
      </w:pPr>
      <w:r>
        <w:rPr>
          <w:rFonts w:ascii="Calibri" w:hAnsi="Calibri"/>
          <w:sz w:val="22"/>
          <w:szCs w:val="22"/>
        </w:rPr>
        <w:t>Osteocytes</w:t>
      </w:r>
    </w:p>
    <w:p w14:paraId="182A9C1B" w14:textId="783F2256" w:rsidR="00077ED6" w:rsidRDefault="00936D7E" w:rsidP="00077ED6">
      <w:pPr>
        <w:pStyle w:val="ListParagraph"/>
        <w:numPr>
          <w:ilvl w:val="1"/>
          <w:numId w:val="1"/>
        </w:numPr>
        <w:spacing w:line="360" w:lineRule="auto"/>
        <w:rPr>
          <w:rFonts w:ascii="Calibri" w:hAnsi="Calibri"/>
          <w:sz w:val="22"/>
          <w:szCs w:val="22"/>
        </w:rPr>
      </w:pPr>
      <w:proofErr w:type="spellStart"/>
      <w:r>
        <w:rPr>
          <w:rFonts w:ascii="Calibri" w:hAnsi="Calibri"/>
          <w:sz w:val="22"/>
          <w:szCs w:val="22"/>
        </w:rPr>
        <w:t>Chondroblasts</w:t>
      </w:r>
      <w:bookmarkStart w:id="0" w:name="_GoBack"/>
      <w:bookmarkEnd w:id="0"/>
      <w:proofErr w:type="spellEnd"/>
    </w:p>
    <w:p w14:paraId="58393810" w14:textId="77777777" w:rsidR="00077ED6" w:rsidRDefault="00077ED6" w:rsidP="00077ED6">
      <w:pPr>
        <w:spacing w:line="360" w:lineRule="auto"/>
        <w:ind w:left="1080"/>
        <w:rPr>
          <w:rFonts w:ascii="Calibri" w:hAnsi="Calibri"/>
          <w:sz w:val="22"/>
          <w:szCs w:val="22"/>
        </w:rPr>
      </w:pPr>
    </w:p>
    <w:p w14:paraId="2DFF834C" w14:textId="7C8F4FE6" w:rsidR="00077ED6" w:rsidRPr="00077ED6" w:rsidRDefault="00077ED6" w:rsidP="00077ED6">
      <w:pPr>
        <w:spacing w:line="360" w:lineRule="auto"/>
        <w:ind w:left="1080"/>
        <w:rPr>
          <w:rFonts w:ascii="Calibri" w:hAnsi="Calibri"/>
          <w:i/>
          <w:sz w:val="22"/>
          <w:szCs w:val="22"/>
        </w:rPr>
      </w:pPr>
      <w:r>
        <w:rPr>
          <w:rFonts w:ascii="Calibri" w:hAnsi="Calibri"/>
          <w:i/>
          <w:sz w:val="22"/>
          <w:szCs w:val="22"/>
        </w:rPr>
        <w:t>Osteoblasts (“bone makers”) begin bone formation by secreting the bone matrix.</w:t>
      </w:r>
    </w:p>
    <w:p w14:paraId="32C7972E" w14:textId="4A082921" w:rsidR="00077ED6" w:rsidRPr="00077ED6" w:rsidRDefault="00077ED6" w:rsidP="00077ED6">
      <w:pPr>
        <w:spacing w:line="360" w:lineRule="auto"/>
        <w:ind w:left="1080"/>
        <w:rPr>
          <w:rFonts w:ascii="Calibri" w:hAnsi="Calibri"/>
          <w:sz w:val="22"/>
          <w:szCs w:val="22"/>
        </w:rPr>
      </w:pPr>
    </w:p>
    <w:p w14:paraId="6270B05C" w14:textId="555FD9D8" w:rsidR="00077ED6" w:rsidRDefault="00077ED6" w:rsidP="00077ED6">
      <w:pPr>
        <w:pStyle w:val="ListParagraph"/>
        <w:numPr>
          <w:ilvl w:val="0"/>
          <w:numId w:val="1"/>
        </w:numPr>
        <w:spacing w:line="360" w:lineRule="auto"/>
        <w:rPr>
          <w:rFonts w:ascii="Calibri" w:hAnsi="Calibri"/>
          <w:sz w:val="22"/>
          <w:szCs w:val="22"/>
        </w:rPr>
      </w:pPr>
      <w:r>
        <w:rPr>
          <w:rFonts w:ascii="Calibri" w:hAnsi="Calibri"/>
          <w:sz w:val="22"/>
          <w:szCs w:val="22"/>
        </w:rPr>
        <w:t>What bone-associated structures in panel C are indicated by the arrow?</w:t>
      </w:r>
    </w:p>
    <w:p w14:paraId="74E6CD53" w14:textId="43B85948"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Periosteum</w:t>
      </w:r>
    </w:p>
    <w:p w14:paraId="59351480" w14:textId="6F57499B" w:rsidR="00077ED6" w:rsidRPr="00077ED6" w:rsidRDefault="00077ED6" w:rsidP="00077ED6">
      <w:pPr>
        <w:pStyle w:val="ListParagraph"/>
        <w:numPr>
          <w:ilvl w:val="1"/>
          <w:numId w:val="1"/>
        </w:numPr>
        <w:spacing w:line="360" w:lineRule="auto"/>
        <w:rPr>
          <w:rFonts w:ascii="Calibri" w:hAnsi="Calibri"/>
          <w:b/>
          <w:sz w:val="22"/>
          <w:szCs w:val="22"/>
        </w:rPr>
      </w:pPr>
      <w:r w:rsidRPr="00077ED6">
        <w:rPr>
          <w:rFonts w:ascii="Calibri" w:hAnsi="Calibri"/>
          <w:b/>
          <w:sz w:val="22"/>
          <w:szCs w:val="22"/>
        </w:rPr>
        <w:t>Trabeculae</w:t>
      </w:r>
    </w:p>
    <w:p w14:paraId="5EA80867" w14:textId="02BF6E76"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Epiphyseal plate</w:t>
      </w:r>
    </w:p>
    <w:p w14:paraId="68582515" w14:textId="16236531"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Osteon</w:t>
      </w:r>
    </w:p>
    <w:p w14:paraId="6020C4F9" w14:textId="77777777" w:rsidR="00077ED6" w:rsidRDefault="00077ED6" w:rsidP="00077ED6">
      <w:pPr>
        <w:spacing w:line="360" w:lineRule="auto"/>
        <w:ind w:left="1080"/>
        <w:rPr>
          <w:rFonts w:ascii="Calibri" w:hAnsi="Calibri"/>
          <w:sz w:val="22"/>
          <w:szCs w:val="22"/>
        </w:rPr>
      </w:pPr>
    </w:p>
    <w:p w14:paraId="5833D972" w14:textId="13632926" w:rsidR="00077ED6" w:rsidRPr="00077ED6" w:rsidRDefault="00077ED6" w:rsidP="00077ED6">
      <w:pPr>
        <w:spacing w:line="360" w:lineRule="auto"/>
        <w:ind w:left="1080"/>
        <w:rPr>
          <w:rFonts w:ascii="Calibri" w:hAnsi="Calibri"/>
          <w:i/>
          <w:sz w:val="22"/>
          <w:szCs w:val="22"/>
        </w:rPr>
      </w:pPr>
      <w:r>
        <w:rPr>
          <w:rFonts w:ascii="Calibri" w:hAnsi="Calibri"/>
          <w:i/>
          <w:sz w:val="22"/>
          <w:szCs w:val="22"/>
        </w:rPr>
        <w:t>The honeycomb-like network of spongy bone is constructed of bony plates called trabeculae.</w:t>
      </w:r>
    </w:p>
    <w:p w14:paraId="5829DC01" w14:textId="77777777" w:rsidR="00077ED6" w:rsidRPr="00077ED6" w:rsidRDefault="00077ED6" w:rsidP="00077ED6">
      <w:pPr>
        <w:spacing w:line="360" w:lineRule="auto"/>
        <w:ind w:left="1080"/>
        <w:rPr>
          <w:rFonts w:ascii="Calibri" w:hAnsi="Calibri"/>
          <w:sz w:val="22"/>
          <w:szCs w:val="22"/>
        </w:rPr>
      </w:pPr>
    </w:p>
    <w:p w14:paraId="53B4F4D0" w14:textId="62879737" w:rsidR="00077ED6" w:rsidRDefault="00077ED6" w:rsidP="00077ED6">
      <w:pPr>
        <w:pStyle w:val="ListParagraph"/>
        <w:numPr>
          <w:ilvl w:val="0"/>
          <w:numId w:val="1"/>
        </w:numPr>
        <w:spacing w:line="360" w:lineRule="auto"/>
        <w:rPr>
          <w:rFonts w:ascii="Calibri" w:hAnsi="Calibri"/>
          <w:sz w:val="22"/>
          <w:szCs w:val="22"/>
        </w:rPr>
      </w:pPr>
      <w:r>
        <w:rPr>
          <w:rFonts w:ascii="Calibri" w:hAnsi="Calibri"/>
          <w:sz w:val="22"/>
          <w:szCs w:val="22"/>
        </w:rPr>
        <w:t>Which step in the figure contains compact bone?</w:t>
      </w:r>
    </w:p>
    <w:p w14:paraId="74D6765C" w14:textId="5350679E"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A</w:t>
      </w:r>
    </w:p>
    <w:p w14:paraId="05625F60" w14:textId="20C33280"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B</w:t>
      </w:r>
    </w:p>
    <w:p w14:paraId="4CA994ED" w14:textId="53F1CC26"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C</w:t>
      </w:r>
    </w:p>
    <w:p w14:paraId="3AA2BC4B" w14:textId="18E9A399" w:rsidR="00077ED6" w:rsidRDefault="00077ED6" w:rsidP="00077ED6">
      <w:pPr>
        <w:pStyle w:val="ListParagraph"/>
        <w:numPr>
          <w:ilvl w:val="1"/>
          <w:numId w:val="1"/>
        </w:numPr>
        <w:spacing w:line="360" w:lineRule="auto"/>
        <w:rPr>
          <w:rFonts w:ascii="Calibri" w:hAnsi="Calibri"/>
          <w:b/>
          <w:sz w:val="22"/>
          <w:szCs w:val="22"/>
        </w:rPr>
      </w:pPr>
      <w:r w:rsidRPr="00077ED6">
        <w:rPr>
          <w:rFonts w:ascii="Calibri" w:hAnsi="Calibri"/>
          <w:b/>
          <w:sz w:val="22"/>
          <w:szCs w:val="22"/>
        </w:rPr>
        <w:lastRenderedPageBreak/>
        <w:t>D</w:t>
      </w:r>
    </w:p>
    <w:p w14:paraId="362F5344" w14:textId="77777777" w:rsidR="00077ED6" w:rsidRDefault="00077ED6" w:rsidP="00077ED6">
      <w:pPr>
        <w:spacing w:line="360" w:lineRule="auto"/>
        <w:ind w:left="1080"/>
        <w:rPr>
          <w:rFonts w:ascii="Calibri" w:hAnsi="Calibri"/>
          <w:b/>
          <w:sz w:val="22"/>
          <w:szCs w:val="22"/>
        </w:rPr>
      </w:pPr>
    </w:p>
    <w:p w14:paraId="0F4548F4" w14:textId="008981E1" w:rsidR="00077ED6" w:rsidRPr="00077ED6" w:rsidRDefault="00077ED6" w:rsidP="00077ED6">
      <w:pPr>
        <w:spacing w:line="360" w:lineRule="auto"/>
        <w:ind w:left="1080"/>
        <w:rPr>
          <w:rFonts w:ascii="Calibri" w:hAnsi="Calibri"/>
          <w:i/>
          <w:sz w:val="22"/>
          <w:szCs w:val="22"/>
        </w:rPr>
      </w:pPr>
      <w:r>
        <w:rPr>
          <w:rFonts w:ascii="Calibri" w:hAnsi="Calibri"/>
          <w:i/>
          <w:sz w:val="22"/>
          <w:szCs w:val="22"/>
        </w:rPr>
        <w:t>Osteoblasts in the periosteal layer form compact bone characteristic of the exterior surface of a mature bone.</w:t>
      </w:r>
    </w:p>
    <w:p w14:paraId="70C9F83E" w14:textId="0519D99F" w:rsidR="00077ED6" w:rsidRPr="00077ED6" w:rsidRDefault="00077ED6" w:rsidP="00077ED6">
      <w:pPr>
        <w:spacing w:line="360" w:lineRule="auto"/>
        <w:ind w:left="1080"/>
        <w:rPr>
          <w:rFonts w:ascii="Calibri" w:hAnsi="Calibri"/>
          <w:b/>
          <w:sz w:val="22"/>
          <w:szCs w:val="22"/>
        </w:rPr>
      </w:pPr>
    </w:p>
    <w:p w14:paraId="5FF43202" w14:textId="16030676" w:rsidR="00077ED6" w:rsidRDefault="00077ED6" w:rsidP="00077ED6">
      <w:pPr>
        <w:pStyle w:val="ListParagraph"/>
        <w:numPr>
          <w:ilvl w:val="0"/>
          <w:numId w:val="1"/>
        </w:numPr>
        <w:spacing w:line="360" w:lineRule="auto"/>
        <w:rPr>
          <w:rFonts w:ascii="Calibri" w:hAnsi="Calibri"/>
          <w:sz w:val="22"/>
          <w:szCs w:val="22"/>
        </w:rPr>
      </w:pPr>
      <w:r>
        <w:rPr>
          <w:rFonts w:ascii="Calibri" w:hAnsi="Calibri"/>
          <w:sz w:val="22"/>
          <w:szCs w:val="22"/>
        </w:rPr>
        <w:t>Which bone-forming process is shown in the figure?</w:t>
      </w:r>
    </w:p>
    <w:p w14:paraId="295CF866" w14:textId="6A6244B7" w:rsidR="00077ED6" w:rsidRPr="00787360" w:rsidRDefault="00077ED6" w:rsidP="00077ED6">
      <w:pPr>
        <w:pStyle w:val="ListParagraph"/>
        <w:numPr>
          <w:ilvl w:val="1"/>
          <w:numId w:val="1"/>
        </w:numPr>
        <w:spacing w:line="360" w:lineRule="auto"/>
        <w:rPr>
          <w:rFonts w:ascii="Calibri" w:hAnsi="Calibri"/>
          <w:b/>
          <w:sz w:val="22"/>
          <w:szCs w:val="22"/>
        </w:rPr>
      </w:pPr>
      <w:r w:rsidRPr="00787360">
        <w:rPr>
          <w:rFonts w:ascii="Calibri" w:hAnsi="Calibri"/>
          <w:b/>
          <w:sz w:val="22"/>
          <w:szCs w:val="22"/>
        </w:rPr>
        <w:t>Endochondral ossification</w:t>
      </w:r>
    </w:p>
    <w:p w14:paraId="32EB91CA" w14:textId="56F309FA" w:rsidR="00077ED6" w:rsidRDefault="00787360" w:rsidP="00077ED6">
      <w:pPr>
        <w:pStyle w:val="ListParagraph"/>
        <w:numPr>
          <w:ilvl w:val="1"/>
          <w:numId w:val="1"/>
        </w:numPr>
        <w:spacing w:line="360" w:lineRule="auto"/>
        <w:rPr>
          <w:rFonts w:ascii="Calibri" w:hAnsi="Calibri"/>
          <w:sz w:val="22"/>
          <w:szCs w:val="22"/>
        </w:rPr>
      </w:pPr>
      <w:r>
        <w:rPr>
          <w:rFonts w:ascii="Calibri" w:hAnsi="Calibri"/>
          <w:noProof/>
          <w:sz w:val="22"/>
          <w:szCs w:val="22"/>
        </w:rPr>
        <w:drawing>
          <wp:anchor distT="0" distB="0" distL="114300" distR="114300" simplePos="0" relativeHeight="251662336" behindDoc="0" locked="0" layoutInCell="1" allowOverlap="1" wp14:anchorId="388A8892" wp14:editId="309F3ED0">
            <wp:simplePos x="0" y="0"/>
            <wp:positionH relativeFrom="column">
              <wp:posOffset>4735195</wp:posOffset>
            </wp:positionH>
            <wp:positionV relativeFrom="paragraph">
              <wp:posOffset>146685</wp:posOffset>
            </wp:positionV>
            <wp:extent cx="918210" cy="24079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1-22 at 7.56.20 PM.png"/>
                    <pic:cNvPicPr/>
                  </pic:nvPicPr>
                  <pic:blipFill>
                    <a:blip r:embed="rId20">
                      <a:extLst>
                        <a:ext uri="{28A0092B-C50C-407E-A947-70E740481C1C}">
                          <a14:useLocalDpi xmlns:a14="http://schemas.microsoft.com/office/drawing/2010/main" val="0"/>
                        </a:ext>
                      </a:extLst>
                    </a:blip>
                    <a:stretch>
                      <a:fillRect/>
                    </a:stretch>
                  </pic:blipFill>
                  <pic:spPr>
                    <a:xfrm>
                      <a:off x="0" y="0"/>
                      <a:ext cx="918210" cy="2407920"/>
                    </a:xfrm>
                    <a:prstGeom prst="rect">
                      <a:avLst/>
                    </a:prstGeom>
                  </pic:spPr>
                </pic:pic>
              </a:graphicData>
            </a:graphic>
            <wp14:sizeRelH relativeFrom="page">
              <wp14:pctWidth>0</wp14:pctWidth>
            </wp14:sizeRelH>
            <wp14:sizeRelV relativeFrom="page">
              <wp14:pctHeight>0</wp14:pctHeight>
            </wp14:sizeRelV>
          </wp:anchor>
        </w:drawing>
      </w:r>
      <w:r w:rsidR="00077ED6">
        <w:rPr>
          <w:rFonts w:ascii="Calibri" w:hAnsi="Calibri"/>
          <w:sz w:val="22"/>
          <w:szCs w:val="22"/>
        </w:rPr>
        <w:t>Intramembranous ossification</w:t>
      </w:r>
    </w:p>
    <w:p w14:paraId="72E60537" w14:textId="1BD193D0"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Bone remodeling</w:t>
      </w:r>
    </w:p>
    <w:p w14:paraId="78665CA2" w14:textId="79C34CBF" w:rsidR="00077ED6" w:rsidRDefault="00077ED6" w:rsidP="00077ED6">
      <w:pPr>
        <w:pStyle w:val="ListParagraph"/>
        <w:numPr>
          <w:ilvl w:val="1"/>
          <w:numId w:val="1"/>
        </w:numPr>
        <w:spacing w:line="360" w:lineRule="auto"/>
        <w:rPr>
          <w:rFonts w:ascii="Calibri" w:hAnsi="Calibri"/>
          <w:sz w:val="22"/>
          <w:szCs w:val="22"/>
        </w:rPr>
      </w:pPr>
      <w:r>
        <w:rPr>
          <w:rFonts w:ascii="Calibri" w:hAnsi="Calibri"/>
          <w:sz w:val="22"/>
          <w:szCs w:val="22"/>
        </w:rPr>
        <w:t>Bone fracture repair</w:t>
      </w:r>
    </w:p>
    <w:p w14:paraId="1BA33B80" w14:textId="62F5FFA2" w:rsidR="00077ED6" w:rsidRDefault="00077ED6" w:rsidP="00077ED6">
      <w:pPr>
        <w:spacing w:line="360" w:lineRule="auto"/>
        <w:ind w:left="1080"/>
        <w:rPr>
          <w:rFonts w:ascii="Calibri" w:hAnsi="Calibri"/>
          <w:sz w:val="22"/>
          <w:szCs w:val="22"/>
        </w:rPr>
      </w:pPr>
    </w:p>
    <w:p w14:paraId="33BE8B33" w14:textId="45863050" w:rsidR="00077ED6" w:rsidRPr="00787360" w:rsidRDefault="00787360" w:rsidP="00077ED6">
      <w:pPr>
        <w:spacing w:line="360" w:lineRule="auto"/>
        <w:ind w:left="1080"/>
        <w:rPr>
          <w:rFonts w:ascii="Calibri" w:hAnsi="Calibri"/>
          <w:i/>
          <w:sz w:val="22"/>
          <w:szCs w:val="22"/>
        </w:rPr>
      </w:pPr>
      <w:r>
        <w:rPr>
          <w:rFonts w:ascii="Calibri" w:hAnsi="Calibri"/>
          <w:i/>
          <w:sz w:val="22"/>
          <w:szCs w:val="22"/>
        </w:rPr>
        <w:t>The figure illustrates a step in the embryonic formation of a bone from a cartilage model.</w:t>
      </w:r>
    </w:p>
    <w:p w14:paraId="1F0591FE" w14:textId="77777777" w:rsidR="00077ED6" w:rsidRPr="00077ED6" w:rsidRDefault="00077ED6" w:rsidP="00077ED6">
      <w:pPr>
        <w:spacing w:line="360" w:lineRule="auto"/>
        <w:ind w:left="1080"/>
        <w:rPr>
          <w:rFonts w:ascii="Calibri" w:hAnsi="Calibri"/>
          <w:sz w:val="22"/>
          <w:szCs w:val="22"/>
        </w:rPr>
      </w:pPr>
    </w:p>
    <w:p w14:paraId="4253C66A" w14:textId="0DF2F841" w:rsidR="00077ED6" w:rsidRDefault="00787360" w:rsidP="00077ED6">
      <w:pPr>
        <w:pStyle w:val="ListParagraph"/>
        <w:numPr>
          <w:ilvl w:val="0"/>
          <w:numId w:val="1"/>
        </w:numPr>
        <w:spacing w:line="360" w:lineRule="auto"/>
        <w:rPr>
          <w:rFonts w:ascii="Calibri" w:hAnsi="Calibri"/>
          <w:sz w:val="22"/>
          <w:szCs w:val="22"/>
        </w:rPr>
      </w:pPr>
      <w:r>
        <w:rPr>
          <w:rFonts w:ascii="Calibri" w:hAnsi="Calibri"/>
          <w:sz w:val="22"/>
          <w:szCs w:val="22"/>
        </w:rPr>
        <w:t>The area where blood vessels are penetrating the center of the bone used to be occupied by which tissue?</w:t>
      </w:r>
    </w:p>
    <w:p w14:paraId="3D2A96E0" w14:textId="6FC3EC7A" w:rsidR="00787360" w:rsidRDefault="00787360" w:rsidP="00787360">
      <w:pPr>
        <w:pStyle w:val="ListParagraph"/>
        <w:numPr>
          <w:ilvl w:val="1"/>
          <w:numId w:val="1"/>
        </w:numPr>
        <w:spacing w:line="360" w:lineRule="auto"/>
        <w:rPr>
          <w:rFonts w:ascii="Calibri" w:hAnsi="Calibri"/>
          <w:sz w:val="22"/>
          <w:szCs w:val="22"/>
        </w:rPr>
      </w:pPr>
      <w:r>
        <w:rPr>
          <w:rFonts w:ascii="Calibri" w:hAnsi="Calibri"/>
          <w:sz w:val="22"/>
          <w:szCs w:val="22"/>
        </w:rPr>
        <w:t>Adipose tissue</w:t>
      </w:r>
    </w:p>
    <w:p w14:paraId="4731475F" w14:textId="6664281C" w:rsidR="00787360" w:rsidRDefault="00787360" w:rsidP="00787360">
      <w:pPr>
        <w:pStyle w:val="ListParagraph"/>
        <w:numPr>
          <w:ilvl w:val="1"/>
          <w:numId w:val="1"/>
        </w:numPr>
        <w:spacing w:line="360" w:lineRule="auto"/>
        <w:rPr>
          <w:rFonts w:ascii="Calibri" w:hAnsi="Calibri"/>
          <w:sz w:val="22"/>
          <w:szCs w:val="22"/>
        </w:rPr>
      </w:pPr>
      <w:r>
        <w:rPr>
          <w:rFonts w:ascii="Calibri" w:hAnsi="Calibri"/>
          <w:sz w:val="22"/>
          <w:szCs w:val="22"/>
        </w:rPr>
        <w:t>Dense connective tissue</w:t>
      </w:r>
    </w:p>
    <w:p w14:paraId="6780E461" w14:textId="3737BA97" w:rsidR="00787360" w:rsidRDefault="00787360" w:rsidP="00787360">
      <w:pPr>
        <w:pStyle w:val="ListParagraph"/>
        <w:numPr>
          <w:ilvl w:val="1"/>
          <w:numId w:val="1"/>
        </w:numPr>
        <w:spacing w:line="360" w:lineRule="auto"/>
        <w:rPr>
          <w:rFonts w:ascii="Calibri" w:hAnsi="Calibri"/>
          <w:sz w:val="22"/>
          <w:szCs w:val="22"/>
        </w:rPr>
      </w:pPr>
      <w:r>
        <w:rPr>
          <w:rFonts w:ascii="Calibri" w:hAnsi="Calibri"/>
          <w:sz w:val="22"/>
          <w:szCs w:val="22"/>
        </w:rPr>
        <w:t>Fibrocartilage</w:t>
      </w:r>
    </w:p>
    <w:p w14:paraId="4A4B97BB" w14:textId="56A5FF11" w:rsidR="00787360" w:rsidRPr="00372081" w:rsidRDefault="00787360" w:rsidP="00787360">
      <w:pPr>
        <w:pStyle w:val="ListParagraph"/>
        <w:numPr>
          <w:ilvl w:val="1"/>
          <w:numId w:val="1"/>
        </w:numPr>
        <w:spacing w:line="360" w:lineRule="auto"/>
        <w:rPr>
          <w:rFonts w:ascii="Calibri" w:hAnsi="Calibri"/>
          <w:b/>
          <w:sz w:val="22"/>
          <w:szCs w:val="22"/>
        </w:rPr>
      </w:pPr>
      <w:r w:rsidRPr="00372081">
        <w:rPr>
          <w:rFonts w:ascii="Calibri" w:hAnsi="Calibri"/>
          <w:b/>
          <w:sz w:val="22"/>
          <w:szCs w:val="22"/>
        </w:rPr>
        <w:t>Hyaline cartilage</w:t>
      </w:r>
    </w:p>
    <w:p w14:paraId="1BE52230" w14:textId="5AA45E5E" w:rsidR="00787360" w:rsidRDefault="00787360" w:rsidP="00787360">
      <w:pPr>
        <w:spacing w:line="360" w:lineRule="auto"/>
        <w:ind w:left="1080"/>
        <w:rPr>
          <w:rFonts w:ascii="Calibri" w:hAnsi="Calibri"/>
          <w:sz w:val="22"/>
          <w:szCs w:val="22"/>
        </w:rPr>
      </w:pPr>
    </w:p>
    <w:p w14:paraId="4364FE37" w14:textId="6EC522F3" w:rsidR="00787360" w:rsidRPr="00787360" w:rsidRDefault="00372081" w:rsidP="00787360">
      <w:pPr>
        <w:spacing w:line="360" w:lineRule="auto"/>
        <w:ind w:left="1080"/>
        <w:rPr>
          <w:rFonts w:ascii="Calibri" w:hAnsi="Calibri"/>
          <w:i/>
          <w:sz w:val="22"/>
          <w:szCs w:val="22"/>
        </w:rPr>
      </w:pPr>
      <w:r>
        <w:rPr>
          <w:rFonts w:ascii="Calibri" w:hAnsi="Calibri"/>
          <w:noProof/>
          <w:sz w:val="22"/>
          <w:szCs w:val="22"/>
        </w:rPr>
        <w:drawing>
          <wp:anchor distT="0" distB="0" distL="114300" distR="114300" simplePos="0" relativeHeight="251663360" behindDoc="0" locked="0" layoutInCell="1" allowOverlap="1" wp14:anchorId="2D24D6CC" wp14:editId="4AAC5F67">
            <wp:simplePos x="0" y="0"/>
            <wp:positionH relativeFrom="column">
              <wp:posOffset>4742815</wp:posOffset>
            </wp:positionH>
            <wp:positionV relativeFrom="paragraph">
              <wp:posOffset>120015</wp:posOffset>
            </wp:positionV>
            <wp:extent cx="1170305" cy="2631440"/>
            <wp:effectExtent l="0" t="0" r="0" b="1016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1-22 at 8.12.17 PM.png"/>
                    <pic:cNvPicPr/>
                  </pic:nvPicPr>
                  <pic:blipFill>
                    <a:blip r:embed="rId21">
                      <a:extLst>
                        <a:ext uri="{28A0092B-C50C-407E-A947-70E740481C1C}">
                          <a14:useLocalDpi xmlns:a14="http://schemas.microsoft.com/office/drawing/2010/main" val="0"/>
                        </a:ext>
                      </a:extLst>
                    </a:blip>
                    <a:stretch>
                      <a:fillRect/>
                    </a:stretch>
                  </pic:blipFill>
                  <pic:spPr>
                    <a:xfrm>
                      <a:off x="0" y="0"/>
                      <a:ext cx="1170305" cy="263144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i/>
          <w:sz w:val="22"/>
          <w:szCs w:val="22"/>
        </w:rPr>
        <w:t>In this type of ossification, the bone is first modelled from cartilage and then replaced by bone vessels invade the model.</w:t>
      </w:r>
    </w:p>
    <w:p w14:paraId="09F627E4" w14:textId="57D07114" w:rsidR="00787360" w:rsidRPr="00787360" w:rsidRDefault="00787360" w:rsidP="00787360">
      <w:pPr>
        <w:spacing w:line="360" w:lineRule="auto"/>
        <w:ind w:left="1080"/>
        <w:rPr>
          <w:rFonts w:ascii="Calibri" w:hAnsi="Calibri"/>
          <w:sz w:val="22"/>
          <w:szCs w:val="22"/>
        </w:rPr>
      </w:pPr>
    </w:p>
    <w:p w14:paraId="49BE12D4" w14:textId="36E0C530" w:rsidR="00787360" w:rsidRDefault="00372081" w:rsidP="00787360">
      <w:pPr>
        <w:pStyle w:val="ListParagraph"/>
        <w:numPr>
          <w:ilvl w:val="0"/>
          <w:numId w:val="1"/>
        </w:numPr>
        <w:spacing w:line="360" w:lineRule="auto"/>
        <w:rPr>
          <w:rFonts w:ascii="Calibri" w:hAnsi="Calibri"/>
          <w:sz w:val="22"/>
          <w:szCs w:val="22"/>
        </w:rPr>
      </w:pPr>
      <w:r>
        <w:rPr>
          <w:rFonts w:ascii="Calibri" w:hAnsi="Calibri"/>
          <w:sz w:val="22"/>
          <w:szCs w:val="22"/>
        </w:rPr>
        <w:t>The arrow in the figure is pointing to which of the following structures?</w:t>
      </w:r>
    </w:p>
    <w:p w14:paraId="220F0FE0" w14:textId="59B686E9" w:rsidR="00372081" w:rsidRPr="00372081" w:rsidRDefault="00372081" w:rsidP="00372081">
      <w:pPr>
        <w:pStyle w:val="ListParagraph"/>
        <w:numPr>
          <w:ilvl w:val="1"/>
          <w:numId w:val="1"/>
        </w:numPr>
        <w:spacing w:line="360" w:lineRule="auto"/>
        <w:rPr>
          <w:rFonts w:ascii="Calibri" w:hAnsi="Calibri"/>
          <w:b/>
          <w:sz w:val="22"/>
          <w:szCs w:val="22"/>
        </w:rPr>
      </w:pPr>
      <w:r w:rsidRPr="00372081">
        <w:rPr>
          <w:rFonts w:ascii="Calibri" w:hAnsi="Calibri"/>
          <w:b/>
          <w:sz w:val="22"/>
          <w:szCs w:val="22"/>
        </w:rPr>
        <w:t>The epiphyseal plate</w:t>
      </w:r>
    </w:p>
    <w:p w14:paraId="4BD8DD81" w14:textId="64A004A7"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The articular cartilage</w:t>
      </w:r>
    </w:p>
    <w:p w14:paraId="3A803C8F" w14:textId="30B1D3EA"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A primary ossification center</w:t>
      </w:r>
    </w:p>
    <w:p w14:paraId="25F0C003" w14:textId="3EFD0F68"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A secondary ossification center</w:t>
      </w:r>
    </w:p>
    <w:p w14:paraId="0D44EE63" w14:textId="77777777" w:rsidR="00372081" w:rsidRDefault="00372081" w:rsidP="00372081">
      <w:pPr>
        <w:spacing w:line="360" w:lineRule="auto"/>
        <w:ind w:left="1080"/>
        <w:rPr>
          <w:rFonts w:ascii="Calibri" w:hAnsi="Calibri"/>
          <w:sz w:val="22"/>
          <w:szCs w:val="22"/>
        </w:rPr>
      </w:pPr>
    </w:p>
    <w:p w14:paraId="4A499BEA" w14:textId="4D4FD819" w:rsidR="00372081" w:rsidRPr="00372081" w:rsidRDefault="00372081" w:rsidP="00372081">
      <w:pPr>
        <w:spacing w:line="360" w:lineRule="auto"/>
        <w:ind w:left="1080"/>
        <w:rPr>
          <w:rFonts w:ascii="Calibri" w:hAnsi="Calibri"/>
          <w:i/>
          <w:sz w:val="22"/>
          <w:szCs w:val="22"/>
        </w:rPr>
      </w:pPr>
      <w:r>
        <w:rPr>
          <w:rFonts w:ascii="Calibri" w:hAnsi="Calibri"/>
          <w:i/>
          <w:sz w:val="22"/>
          <w:szCs w:val="22"/>
        </w:rPr>
        <w:t>During endochondral ossification, an epiphyseal plate is formed at the boundary between primary and secondary ossification centers</w:t>
      </w:r>
    </w:p>
    <w:p w14:paraId="3BC69647" w14:textId="76ACE0EF" w:rsidR="00372081" w:rsidRDefault="00372081" w:rsidP="00372081">
      <w:pPr>
        <w:pStyle w:val="ListParagraph"/>
        <w:numPr>
          <w:ilvl w:val="0"/>
          <w:numId w:val="1"/>
        </w:numPr>
        <w:spacing w:line="360" w:lineRule="auto"/>
        <w:rPr>
          <w:rFonts w:ascii="Calibri" w:hAnsi="Calibri"/>
          <w:sz w:val="22"/>
          <w:szCs w:val="22"/>
        </w:rPr>
      </w:pPr>
      <w:r>
        <w:rPr>
          <w:rFonts w:ascii="Calibri" w:hAnsi="Calibri"/>
          <w:sz w:val="22"/>
          <w:szCs w:val="22"/>
        </w:rPr>
        <w:lastRenderedPageBreak/>
        <w:t xml:space="preserve">The structure indicated by the arrow (previous page) is composed primarily of what tissue? </w:t>
      </w:r>
    </w:p>
    <w:p w14:paraId="51D4E044" w14:textId="6009FE4C"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Fibrocartilage</w:t>
      </w:r>
    </w:p>
    <w:p w14:paraId="66D68FCC" w14:textId="7C77D94F"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Dense connective tissue</w:t>
      </w:r>
    </w:p>
    <w:p w14:paraId="3F60B7CC" w14:textId="5EAC69DD" w:rsidR="00372081" w:rsidRDefault="00372081" w:rsidP="00372081">
      <w:pPr>
        <w:pStyle w:val="ListParagraph"/>
        <w:numPr>
          <w:ilvl w:val="1"/>
          <w:numId w:val="1"/>
        </w:numPr>
        <w:spacing w:line="360" w:lineRule="auto"/>
        <w:rPr>
          <w:rFonts w:ascii="Calibri" w:hAnsi="Calibri"/>
          <w:sz w:val="22"/>
          <w:szCs w:val="22"/>
        </w:rPr>
      </w:pPr>
      <w:r>
        <w:rPr>
          <w:rFonts w:ascii="Calibri" w:hAnsi="Calibri"/>
          <w:sz w:val="22"/>
          <w:szCs w:val="22"/>
        </w:rPr>
        <w:t>Mesenchyme</w:t>
      </w:r>
    </w:p>
    <w:p w14:paraId="5F0B4DC2" w14:textId="2F3AD2BD" w:rsidR="00372081" w:rsidRDefault="00372081" w:rsidP="00372081">
      <w:pPr>
        <w:pStyle w:val="ListParagraph"/>
        <w:numPr>
          <w:ilvl w:val="1"/>
          <w:numId w:val="1"/>
        </w:numPr>
        <w:spacing w:line="360" w:lineRule="auto"/>
        <w:rPr>
          <w:rFonts w:ascii="Calibri" w:hAnsi="Calibri"/>
          <w:b/>
          <w:sz w:val="22"/>
          <w:szCs w:val="22"/>
        </w:rPr>
      </w:pPr>
      <w:r w:rsidRPr="00372081">
        <w:rPr>
          <w:rFonts w:ascii="Calibri" w:hAnsi="Calibri"/>
          <w:b/>
          <w:sz w:val="22"/>
          <w:szCs w:val="22"/>
        </w:rPr>
        <w:t>Hyaline cartilage</w:t>
      </w:r>
    </w:p>
    <w:p w14:paraId="7EB36962" w14:textId="77777777" w:rsidR="00372081" w:rsidRDefault="00372081" w:rsidP="00372081">
      <w:pPr>
        <w:spacing w:line="360" w:lineRule="auto"/>
        <w:ind w:left="1080"/>
        <w:rPr>
          <w:rFonts w:ascii="Calibri" w:hAnsi="Calibri"/>
          <w:b/>
          <w:sz w:val="22"/>
          <w:szCs w:val="22"/>
        </w:rPr>
      </w:pPr>
    </w:p>
    <w:p w14:paraId="472FDD29" w14:textId="124444AA" w:rsidR="00372081" w:rsidRPr="00372081" w:rsidRDefault="00372081" w:rsidP="00372081">
      <w:pPr>
        <w:spacing w:line="360" w:lineRule="auto"/>
        <w:ind w:left="1080"/>
        <w:rPr>
          <w:rFonts w:ascii="Calibri" w:hAnsi="Calibri"/>
          <w:i/>
          <w:sz w:val="22"/>
          <w:szCs w:val="22"/>
        </w:rPr>
      </w:pPr>
      <w:r>
        <w:rPr>
          <w:rFonts w:ascii="Calibri" w:hAnsi="Calibri"/>
          <w:i/>
          <w:sz w:val="22"/>
          <w:szCs w:val="22"/>
        </w:rPr>
        <w:t>The cartilage models used to form bones are composed of hyaline cartilage. This tissue persists within the epiphyseal plate at the boundary between primary and secondary ossification centers until early adulthood.</w:t>
      </w:r>
    </w:p>
    <w:p w14:paraId="4F95F6F4" w14:textId="29BBE15D" w:rsidR="00372081" w:rsidRPr="00372081" w:rsidRDefault="00372081" w:rsidP="00372081">
      <w:pPr>
        <w:spacing w:line="360" w:lineRule="auto"/>
        <w:ind w:left="1080"/>
        <w:rPr>
          <w:rFonts w:ascii="Calibri" w:hAnsi="Calibri"/>
          <w:b/>
          <w:sz w:val="22"/>
          <w:szCs w:val="22"/>
        </w:rPr>
      </w:pPr>
    </w:p>
    <w:p w14:paraId="2B6BBBAB" w14:textId="09A9C3C5" w:rsidR="00372081" w:rsidRDefault="00E51CF0" w:rsidP="00372081">
      <w:pPr>
        <w:pStyle w:val="ListParagraph"/>
        <w:numPr>
          <w:ilvl w:val="0"/>
          <w:numId w:val="1"/>
        </w:numPr>
        <w:spacing w:line="360" w:lineRule="auto"/>
        <w:rPr>
          <w:rFonts w:ascii="Calibri" w:hAnsi="Calibri"/>
          <w:sz w:val="22"/>
          <w:szCs w:val="22"/>
        </w:rPr>
      </w:pPr>
      <w:r>
        <w:rPr>
          <w:rFonts w:ascii="Calibri" w:hAnsi="Calibri"/>
          <w:sz w:val="22"/>
          <w:szCs w:val="22"/>
        </w:rPr>
        <w:t>During bone growth, which significant event occurs at the surface indicated by the letter C?</w:t>
      </w:r>
    </w:p>
    <w:p w14:paraId="22E538EB" w14:textId="1EDA2309" w:rsidR="00E51CF0" w:rsidRPr="005B4125" w:rsidRDefault="00E51CF0" w:rsidP="00E51CF0">
      <w:pPr>
        <w:pStyle w:val="ListParagraph"/>
        <w:numPr>
          <w:ilvl w:val="1"/>
          <w:numId w:val="1"/>
        </w:numPr>
        <w:spacing w:line="360" w:lineRule="auto"/>
        <w:rPr>
          <w:rFonts w:ascii="Calibri" w:hAnsi="Calibri"/>
          <w:b/>
          <w:sz w:val="22"/>
          <w:szCs w:val="22"/>
        </w:rPr>
      </w:pPr>
      <w:r w:rsidRPr="005B4125">
        <w:rPr>
          <w:rFonts w:ascii="Calibri" w:hAnsi="Calibri"/>
          <w:b/>
          <w:sz w:val="22"/>
          <w:szCs w:val="22"/>
        </w:rPr>
        <w:t>Appositional growth</w:t>
      </w:r>
    </w:p>
    <w:p w14:paraId="54E2AE45" w14:textId="317EC086" w:rsidR="00E51CF0" w:rsidRDefault="005B4125" w:rsidP="00E51CF0">
      <w:pPr>
        <w:pStyle w:val="ListParagraph"/>
        <w:numPr>
          <w:ilvl w:val="1"/>
          <w:numId w:val="1"/>
        </w:numPr>
        <w:spacing w:line="360" w:lineRule="auto"/>
        <w:rPr>
          <w:rFonts w:ascii="Calibri" w:hAnsi="Calibri"/>
          <w:sz w:val="22"/>
          <w:szCs w:val="22"/>
        </w:rPr>
      </w:pPr>
      <w:r>
        <w:rPr>
          <w:rFonts w:ascii="Calibri" w:hAnsi="Calibri"/>
          <w:noProof/>
          <w:sz w:val="22"/>
          <w:szCs w:val="22"/>
        </w:rPr>
        <w:drawing>
          <wp:anchor distT="0" distB="0" distL="114300" distR="114300" simplePos="0" relativeHeight="251664384" behindDoc="0" locked="0" layoutInCell="1" allowOverlap="1" wp14:anchorId="1ABE57BC" wp14:editId="39FE0F42">
            <wp:simplePos x="0" y="0"/>
            <wp:positionH relativeFrom="column">
              <wp:posOffset>4732020</wp:posOffset>
            </wp:positionH>
            <wp:positionV relativeFrom="paragraph">
              <wp:posOffset>24765</wp:posOffset>
            </wp:positionV>
            <wp:extent cx="1101725" cy="17373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1-22 at 8.17.16 PM.png"/>
                    <pic:cNvPicPr/>
                  </pic:nvPicPr>
                  <pic:blipFill>
                    <a:blip r:embed="rId22">
                      <a:extLst>
                        <a:ext uri="{28A0092B-C50C-407E-A947-70E740481C1C}">
                          <a14:useLocalDpi xmlns:a14="http://schemas.microsoft.com/office/drawing/2010/main" val="0"/>
                        </a:ext>
                      </a:extLst>
                    </a:blip>
                    <a:stretch>
                      <a:fillRect/>
                    </a:stretch>
                  </pic:blipFill>
                  <pic:spPr>
                    <a:xfrm>
                      <a:off x="0" y="0"/>
                      <a:ext cx="1101725" cy="1737360"/>
                    </a:xfrm>
                    <a:prstGeom prst="rect">
                      <a:avLst/>
                    </a:prstGeom>
                  </pic:spPr>
                </pic:pic>
              </a:graphicData>
            </a:graphic>
            <wp14:sizeRelH relativeFrom="page">
              <wp14:pctWidth>0</wp14:pctWidth>
            </wp14:sizeRelH>
            <wp14:sizeRelV relativeFrom="page">
              <wp14:pctHeight>0</wp14:pctHeight>
            </wp14:sizeRelV>
          </wp:anchor>
        </w:drawing>
      </w:r>
      <w:r w:rsidR="00E51CF0">
        <w:rPr>
          <w:rFonts w:ascii="Calibri" w:hAnsi="Calibri"/>
          <w:sz w:val="22"/>
          <w:szCs w:val="22"/>
        </w:rPr>
        <w:t>Expansion of the articular cartilage</w:t>
      </w:r>
    </w:p>
    <w:p w14:paraId="33097507" w14:textId="31B3DC19" w:rsidR="00E51CF0" w:rsidRDefault="00E51CF0" w:rsidP="00E51CF0">
      <w:pPr>
        <w:pStyle w:val="ListParagraph"/>
        <w:numPr>
          <w:ilvl w:val="1"/>
          <w:numId w:val="1"/>
        </w:numPr>
        <w:spacing w:line="360" w:lineRule="auto"/>
        <w:rPr>
          <w:rFonts w:ascii="Calibri" w:hAnsi="Calibri"/>
          <w:sz w:val="22"/>
          <w:szCs w:val="22"/>
        </w:rPr>
      </w:pPr>
      <w:r>
        <w:rPr>
          <w:rFonts w:ascii="Calibri" w:hAnsi="Calibri"/>
          <w:sz w:val="22"/>
          <w:szCs w:val="22"/>
        </w:rPr>
        <w:t>Bone resorption</w:t>
      </w:r>
    </w:p>
    <w:p w14:paraId="3A5DC67A" w14:textId="5A03FFDA" w:rsidR="00E51CF0" w:rsidRDefault="00E51CF0" w:rsidP="00E51CF0">
      <w:pPr>
        <w:pStyle w:val="ListParagraph"/>
        <w:numPr>
          <w:ilvl w:val="1"/>
          <w:numId w:val="1"/>
        </w:numPr>
        <w:spacing w:line="360" w:lineRule="auto"/>
        <w:rPr>
          <w:rFonts w:ascii="Calibri" w:hAnsi="Calibri"/>
          <w:sz w:val="22"/>
          <w:szCs w:val="22"/>
        </w:rPr>
      </w:pPr>
      <w:r>
        <w:rPr>
          <w:rFonts w:ascii="Calibri" w:hAnsi="Calibri"/>
          <w:sz w:val="22"/>
          <w:szCs w:val="22"/>
        </w:rPr>
        <w:t>Conversion of spongy bone to compact bone</w:t>
      </w:r>
    </w:p>
    <w:p w14:paraId="429B683C" w14:textId="7712BF08" w:rsidR="00E51CF0" w:rsidRDefault="00E51CF0" w:rsidP="00E51CF0">
      <w:pPr>
        <w:spacing w:line="360" w:lineRule="auto"/>
        <w:ind w:left="1080"/>
        <w:rPr>
          <w:rFonts w:ascii="Calibri" w:hAnsi="Calibri"/>
          <w:sz w:val="22"/>
          <w:szCs w:val="22"/>
        </w:rPr>
      </w:pPr>
    </w:p>
    <w:p w14:paraId="5A73A8D6" w14:textId="1DBB3A5C" w:rsidR="00E51CF0" w:rsidRPr="005B4125" w:rsidRDefault="005B4125" w:rsidP="00E51CF0">
      <w:pPr>
        <w:spacing w:line="360" w:lineRule="auto"/>
        <w:ind w:left="1080"/>
        <w:rPr>
          <w:rFonts w:ascii="Calibri" w:hAnsi="Calibri"/>
          <w:i/>
          <w:sz w:val="22"/>
          <w:szCs w:val="22"/>
        </w:rPr>
      </w:pPr>
      <w:r>
        <w:rPr>
          <w:rFonts w:ascii="Calibri" w:hAnsi="Calibri"/>
          <w:i/>
          <w:sz w:val="22"/>
          <w:szCs w:val="22"/>
        </w:rPr>
        <w:t>Growth in width involves the adding of layers of lamellar (compact) bone along the bone’s outer surface. This process of growth by “layering” is termed appositional growth and is distinct growth by expansion of the interior matrix (interstitial growth).</w:t>
      </w:r>
    </w:p>
    <w:p w14:paraId="0A78E19B" w14:textId="77777777" w:rsidR="00E51CF0" w:rsidRPr="00E51CF0" w:rsidRDefault="00E51CF0" w:rsidP="00E51CF0">
      <w:pPr>
        <w:spacing w:line="360" w:lineRule="auto"/>
        <w:ind w:left="1080"/>
        <w:rPr>
          <w:rFonts w:ascii="Calibri" w:hAnsi="Calibri"/>
          <w:sz w:val="22"/>
          <w:szCs w:val="22"/>
        </w:rPr>
      </w:pPr>
    </w:p>
    <w:p w14:paraId="4B001F94" w14:textId="3B1EE280" w:rsidR="00E51CF0" w:rsidRDefault="005B4125" w:rsidP="00E51CF0">
      <w:pPr>
        <w:pStyle w:val="ListParagraph"/>
        <w:numPr>
          <w:ilvl w:val="0"/>
          <w:numId w:val="1"/>
        </w:numPr>
        <w:spacing w:line="360" w:lineRule="auto"/>
        <w:rPr>
          <w:rFonts w:ascii="Calibri" w:hAnsi="Calibri"/>
          <w:sz w:val="22"/>
          <w:szCs w:val="22"/>
        </w:rPr>
      </w:pPr>
      <w:r>
        <w:rPr>
          <w:rFonts w:ascii="Calibri" w:hAnsi="Calibri"/>
          <w:sz w:val="22"/>
          <w:szCs w:val="22"/>
        </w:rPr>
        <w:t>During bone growth, which significant event occurs at the surface indicated by the letter D?</w:t>
      </w:r>
      <w:r>
        <w:rPr>
          <w:rFonts w:ascii="Calibri" w:hAnsi="Calibri"/>
          <w:sz w:val="22"/>
          <w:szCs w:val="22"/>
        </w:rPr>
        <w:tab/>
      </w:r>
    </w:p>
    <w:p w14:paraId="4AD07B81" w14:textId="41A81EA8" w:rsidR="005B4125" w:rsidRDefault="005B4125" w:rsidP="005B4125">
      <w:pPr>
        <w:pStyle w:val="ListParagraph"/>
        <w:numPr>
          <w:ilvl w:val="1"/>
          <w:numId w:val="1"/>
        </w:numPr>
        <w:spacing w:line="360" w:lineRule="auto"/>
        <w:rPr>
          <w:rFonts w:ascii="Calibri" w:hAnsi="Calibri"/>
          <w:sz w:val="22"/>
          <w:szCs w:val="22"/>
        </w:rPr>
      </w:pPr>
      <w:r>
        <w:rPr>
          <w:rFonts w:ascii="Calibri" w:hAnsi="Calibri"/>
          <w:sz w:val="22"/>
          <w:szCs w:val="22"/>
        </w:rPr>
        <w:t>Production of compact bone</w:t>
      </w:r>
    </w:p>
    <w:p w14:paraId="68709244" w14:textId="04745610" w:rsidR="005B4125" w:rsidRDefault="005B4125" w:rsidP="005B4125">
      <w:pPr>
        <w:pStyle w:val="ListParagraph"/>
        <w:numPr>
          <w:ilvl w:val="1"/>
          <w:numId w:val="1"/>
        </w:numPr>
        <w:spacing w:line="360" w:lineRule="auto"/>
        <w:rPr>
          <w:rFonts w:ascii="Calibri" w:hAnsi="Calibri"/>
          <w:sz w:val="22"/>
          <w:szCs w:val="22"/>
        </w:rPr>
      </w:pPr>
      <w:r>
        <w:rPr>
          <w:rFonts w:ascii="Calibri" w:hAnsi="Calibri"/>
          <w:sz w:val="22"/>
          <w:szCs w:val="22"/>
        </w:rPr>
        <w:t>Interstitial growth</w:t>
      </w:r>
    </w:p>
    <w:p w14:paraId="388293FE" w14:textId="7FF60291" w:rsidR="005B4125" w:rsidRPr="005B4125" w:rsidRDefault="005B4125" w:rsidP="005B4125">
      <w:pPr>
        <w:pStyle w:val="ListParagraph"/>
        <w:numPr>
          <w:ilvl w:val="1"/>
          <w:numId w:val="1"/>
        </w:numPr>
        <w:spacing w:line="360" w:lineRule="auto"/>
        <w:rPr>
          <w:rFonts w:ascii="Calibri" w:hAnsi="Calibri"/>
          <w:b/>
          <w:sz w:val="22"/>
          <w:szCs w:val="22"/>
        </w:rPr>
      </w:pPr>
      <w:r w:rsidRPr="005B4125">
        <w:rPr>
          <w:rFonts w:ascii="Calibri" w:hAnsi="Calibri"/>
          <w:b/>
          <w:sz w:val="22"/>
          <w:szCs w:val="22"/>
        </w:rPr>
        <w:t>Bone resorption</w:t>
      </w:r>
    </w:p>
    <w:p w14:paraId="2F879899" w14:textId="63DBB60F" w:rsidR="005B4125" w:rsidRDefault="005B4125" w:rsidP="005B4125">
      <w:pPr>
        <w:pStyle w:val="ListParagraph"/>
        <w:numPr>
          <w:ilvl w:val="1"/>
          <w:numId w:val="1"/>
        </w:numPr>
        <w:spacing w:line="360" w:lineRule="auto"/>
        <w:rPr>
          <w:rFonts w:ascii="Calibri" w:hAnsi="Calibri"/>
          <w:sz w:val="22"/>
          <w:szCs w:val="22"/>
        </w:rPr>
      </w:pPr>
      <w:r>
        <w:rPr>
          <w:rFonts w:ascii="Calibri" w:hAnsi="Calibri"/>
          <w:sz w:val="22"/>
          <w:szCs w:val="22"/>
        </w:rPr>
        <w:t>Production of hyaline cartilage</w:t>
      </w:r>
    </w:p>
    <w:p w14:paraId="1582D40A" w14:textId="77777777" w:rsidR="005B4125" w:rsidRDefault="005B4125" w:rsidP="005B4125">
      <w:pPr>
        <w:spacing w:line="360" w:lineRule="auto"/>
        <w:ind w:left="1080"/>
        <w:rPr>
          <w:rFonts w:ascii="Calibri" w:hAnsi="Calibri"/>
          <w:sz w:val="22"/>
          <w:szCs w:val="22"/>
        </w:rPr>
      </w:pPr>
    </w:p>
    <w:p w14:paraId="434E9FEC" w14:textId="3A59F34E" w:rsidR="005B4125" w:rsidRDefault="005B4125" w:rsidP="005B4125">
      <w:pPr>
        <w:spacing w:line="360" w:lineRule="auto"/>
        <w:ind w:left="1080"/>
        <w:rPr>
          <w:rFonts w:ascii="Calibri" w:hAnsi="Calibri"/>
          <w:i/>
          <w:sz w:val="22"/>
          <w:szCs w:val="22"/>
        </w:rPr>
      </w:pPr>
      <w:r>
        <w:rPr>
          <w:rFonts w:ascii="Calibri" w:hAnsi="Calibri"/>
          <w:i/>
          <w:sz w:val="22"/>
          <w:szCs w:val="22"/>
        </w:rPr>
        <w:t xml:space="preserve">As the bone widens, the matrix at the </w:t>
      </w:r>
      <w:proofErr w:type="spellStart"/>
      <w:r>
        <w:rPr>
          <w:rFonts w:ascii="Calibri" w:hAnsi="Calibri"/>
          <w:i/>
          <w:sz w:val="22"/>
          <w:szCs w:val="22"/>
        </w:rPr>
        <w:t>endosteal</w:t>
      </w:r>
      <w:proofErr w:type="spellEnd"/>
      <w:r>
        <w:rPr>
          <w:rFonts w:ascii="Calibri" w:hAnsi="Calibri"/>
          <w:i/>
          <w:sz w:val="22"/>
          <w:szCs w:val="22"/>
        </w:rPr>
        <w:t xml:space="preserve"> surface is resorbed to maintain the proper thickness of the walls surrounding the medullar cavity.</w:t>
      </w:r>
    </w:p>
    <w:p w14:paraId="629C2161" w14:textId="77777777" w:rsidR="005B4125" w:rsidRDefault="005B4125" w:rsidP="005B4125">
      <w:pPr>
        <w:spacing w:line="360" w:lineRule="auto"/>
        <w:ind w:left="1080"/>
        <w:rPr>
          <w:rFonts w:ascii="Calibri" w:hAnsi="Calibri"/>
          <w:i/>
          <w:sz w:val="22"/>
          <w:szCs w:val="22"/>
        </w:rPr>
      </w:pPr>
    </w:p>
    <w:p w14:paraId="1AB96E3E" w14:textId="77777777" w:rsidR="005B4125" w:rsidRPr="005B4125" w:rsidRDefault="005B4125" w:rsidP="005B4125">
      <w:pPr>
        <w:spacing w:line="360" w:lineRule="auto"/>
        <w:ind w:left="1080"/>
        <w:rPr>
          <w:rFonts w:ascii="Calibri" w:hAnsi="Calibri"/>
          <w:i/>
          <w:sz w:val="22"/>
          <w:szCs w:val="22"/>
        </w:rPr>
      </w:pPr>
    </w:p>
    <w:p w14:paraId="5C5EFE4C" w14:textId="77777777" w:rsidR="005B4125" w:rsidRPr="005B4125" w:rsidRDefault="005B4125" w:rsidP="005B4125">
      <w:pPr>
        <w:spacing w:line="360" w:lineRule="auto"/>
        <w:ind w:left="1080"/>
        <w:rPr>
          <w:rFonts w:ascii="Calibri" w:hAnsi="Calibri"/>
          <w:sz w:val="22"/>
          <w:szCs w:val="22"/>
        </w:rPr>
      </w:pPr>
    </w:p>
    <w:p w14:paraId="7EE44047" w14:textId="0325B1C5" w:rsidR="005B4125" w:rsidRDefault="00761CA0" w:rsidP="005B4125">
      <w:pPr>
        <w:pStyle w:val="ListParagraph"/>
        <w:numPr>
          <w:ilvl w:val="0"/>
          <w:numId w:val="1"/>
        </w:numPr>
        <w:spacing w:line="360" w:lineRule="auto"/>
        <w:rPr>
          <w:rFonts w:ascii="Calibri" w:hAnsi="Calibri"/>
          <w:sz w:val="22"/>
          <w:szCs w:val="22"/>
        </w:rPr>
      </w:pPr>
      <w:r>
        <w:rPr>
          <w:rFonts w:ascii="Calibri" w:hAnsi="Calibri"/>
          <w:sz w:val="22"/>
          <w:szCs w:val="22"/>
        </w:rPr>
        <w:lastRenderedPageBreak/>
        <w:t>Which of the following statements is true?</w:t>
      </w:r>
    </w:p>
    <w:p w14:paraId="631A4DC0" w14:textId="1720CB8C" w:rsidR="00761CA0" w:rsidRDefault="00761CA0" w:rsidP="00761CA0">
      <w:pPr>
        <w:pStyle w:val="ListParagraph"/>
        <w:numPr>
          <w:ilvl w:val="1"/>
          <w:numId w:val="1"/>
        </w:numPr>
        <w:spacing w:line="360" w:lineRule="auto"/>
        <w:rPr>
          <w:rFonts w:ascii="Calibri" w:hAnsi="Calibri"/>
          <w:sz w:val="22"/>
          <w:szCs w:val="22"/>
        </w:rPr>
      </w:pPr>
      <w:r>
        <w:rPr>
          <w:rFonts w:ascii="Calibri" w:hAnsi="Calibri"/>
          <w:sz w:val="22"/>
          <w:szCs w:val="22"/>
        </w:rPr>
        <w:t>Most bones in the body</w:t>
      </w:r>
      <w:r w:rsidR="00461901">
        <w:rPr>
          <w:rFonts w:ascii="Calibri" w:hAnsi="Calibri"/>
          <w:sz w:val="22"/>
          <w:szCs w:val="22"/>
        </w:rPr>
        <w:t xml:space="preserve"> are formed by intramembranous ossification.</w:t>
      </w:r>
    </w:p>
    <w:p w14:paraId="64BF39FF" w14:textId="431A5B84" w:rsidR="00461901" w:rsidRDefault="00461901" w:rsidP="00761CA0">
      <w:pPr>
        <w:pStyle w:val="ListParagraph"/>
        <w:numPr>
          <w:ilvl w:val="1"/>
          <w:numId w:val="1"/>
        </w:numPr>
        <w:spacing w:line="360" w:lineRule="auto"/>
        <w:rPr>
          <w:rFonts w:ascii="Calibri" w:hAnsi="Calibri"/>
          <w:sz w:val="22"/>
          <w:szCs w:val="22"/>
        </w:rPr>
      </w:pPr>
      <w:r>
        <w:rPr>
          <w:rFonts w:ascii="Calibri" w:hAnsi="Calibri"/>
          <w:sz w:val="22"/>
          <w:szCs w:val="22"/>
        </w:rPr>
        <w:t>Endochondral ossification occurs within fibrous connective tissue membranes.</w:t>
      </w:r>
    </w:p>
    <w:p w14:paraId="6386BD55" w14:textId="340EC9A7" w:rsidR="00461901" w:rsidRPr="00461901" w:rsidRDefault="00461901" w:rsidP="00761CA0">
      <w:pPr>
        <w:pStyle w:val="ListParagraph"/>
        <w:numPr>
          <w:ilvl w:val="1"/>
          <w:numId w:val="1"/>
        </w:numPr>
        <w:spacing w:line="360" w:lineRule="auto"/>
        <w:rPr>
          <w:rFonts w:ascii="Calibri" w:hAnsi="Calibri"/>
          <w:b/>
          <w:sz w:val="22"/>
          <w:szCs w:val="22"/>
        </w:rPr>
      </w:pPr>
      <w:r w:rsidRPr="00461901">
        <w:rPr>
          <w:rFonts w:ascii="Calibri" w:hAnsi="Calibri"/>
          <w:b/>
          <w:sz w:val="22"/>
          <w:szCs w:val="22"/>
        </w:rPr>
        <w:t>Endochondral ossification converts hyaline cartilage “bone” models into true bones (i.e., hyaline cartilage serves as a template for bone formation).</w:t>
      </w:r>
    </w:p>
    <w:p w14:paraId="798D1295" w14:textId="258CEAE4" w:rsidR="00461901" w:rsidRDefault="00461901" w:rsidP="00761CA0">
      <w:pPr>
        <w:pStyle w:val="ListParagraph"/>
        <w:numPr>
          <w:ilvl w:val="1"/>
          <w:numId w:val="1"/>
        </w:numPr>
        <w:spacing w:line="360" w:lineRule="auto"/>
        <w:rPr>
          <w:rFonts w:ascii="Calibri" w:hAnsi="Calibri"/>
          <w:sz w:val="22"/>
          <w:szCs w:val="22"/>
        </w:rPr>
      </w:pPr>
      <w:r>
        <w:rPr>
          <w:rFonts w:ascii="Calibri" w:hAnsi="Calibri"/>
          <w:sz w:val="22"/>
          <w:szCs w:val="22"/>
        </w:rPr>
        <w:t>Endochondral ossification leads to the formation of the clavicles and cranial bones.</w:t>
      </w:r>
    </w:p>
    <w:p w14:paraId="2A1BE6D3" w14:textId="77777777" w:rsidR="00461901" w:rsidRDefault="00461901" w:rsidP="00461901">
      <w:pPr>
        <w:spacing w:line="360" w:lineRule="auto"/>
        <w:ind w:left="1080"/>
        <w:rPr>
          <w:rFonts w:ascii="Calibri" w:hAnsi="Calibri"/>
          <w:sz w:val="22"/>
          <w:szCs w:val="22"/>
        </w:rPr>
      </w:pPr>
    </w:p>
    <w:p w14:paraId="0FC849FD" w14:textId="53DEDF09" w:rsidR="00461901" w:rsidRPr="00461901" w:rsidRDefault="00461901" w:rsidP="00461901">
      <w:pPr>
        <w:spacing w:line="360" w:lineRule="auto"/>
        <w:ind w:left="1080"/>
        <w:rPr>
          <w:rFonts w:ascii="Calibri" w:hAnsi="Calibri"/>
          <w:i/>
          <w:sz w:val="22"/>
          <w:szCs w:val="22"/>
        </w:rPr>
      </w:pPr>
      <w:r>
        <w:rPr>
          <w:rFonts w:ascii="Calibri" w:hAnsi="Calibri"/>
          <w:i/>
          <w:sz w:val="22"/>
          <w:szCs w:val="22"/>
        </w:rPr>
        <w:t>Endochondral ossification is the formation of bone within hyaline cartilage. Hyaline cartilage “bones” are used templates for the formation of true bone. Most bones below the base of the skull form by endochondral ossification.</w:t>
      </w:r>
    </w:p>
    <w:p w14:paraId="735E9D5F" w14:textId="77777777" w:rsidR="00461901" w:rsidRPr="00461901" w:rsidRDefault="00461901" w:rsidP="00461901">
      <w:pPr>
        <w:spacing w:line="360" w:lineRule="auto"/>
        <w:ind w:left="1080"/>
        <w:rPr>
          <w:rFonts w:ascii="Calibri" w:hAnsi="Calibri"/>
          <w:sz w:val="22"/>
          <w:szCs w:val="22"/>
        </w:rPr>
      </w:pPr>
    </w:p>
    <w:p w14:paraId="66F02373" w14:textId="07EE7D42" w:rsidR="00461901" w:rsidRDefault="00C2737A" w:rsidP="00461901">
      <w:pPr>
        <w:pStyle w:val="ListParagraph"/>
        <w:numPr>
          <w:ilvl w:val="0"/>
          <w:numId w:val="1"/>
        </w:numPr>
        <w:spacing w:line="360" w:lineRule="auto"/>
        <w:rPr>
          <w:rFonts w:ascii="Calibri" w:hAnsi="Calibri"/>
          <w:sz w:val="22"/>
          <w:szCs w:val="22"/>
        </w:rPr>
      </w:pPr>
      <w:r>
        <w:rPr>
          <w:rFonts w:ascii="Calibri" w:hAnsi="Calibri"/>
          <w:sz w:val="22"/>
          <w:szCs w:val="22"/>
        </w:rPr>
        <w:t>During infancy and childhood, the most important stimulus of epiphyseal plate activity is _____.</w:t>
      </w:r>
    </w:p>
    <w:p w14:paraId="77BF7B6A" w14:textId="2D8C72F4"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Estrogen</w:t>
      </w:r>
    </w:p>
    <w:p w14:paraId="6348083E" w14:textId="035A5151"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Testosterone</w:t>
      </w:r>
    </w:p>
    <w:p w14:paraId="0022D7C8" w14:textId="27A6DAEC"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Growth hormone</w:t>
      </w:r>
    </w:p>
    <w:p w14:paraId="6C30CFF5" w14:textId="210B3A87"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Thyroid hormones</w:t>
      </w:r>
    </w:p>
    <w:p w14:paraId="46D11AD2" w14:textId="77777777" w:rsidR="00C2737A" w:rsidRDefault="00C2737A" w:rsidP="00C2737A">
      <w:pPr>
        <w:spacing w:line="360" w:lineRule="auto"/>
        <w:ind w:left="1080"/>
        <w:rPr>
          <w:rFonts w:ascii="Calibri" w:hAnsi="Calibri"/>
          <w:sz w:val="22"/>
          <w:szCs w:val="22"/>
        </w:rPr>
      </w:pPr>
    </w:p>
    <w:p w14:paraId="2588AB88" w14:textId="14D4310D" w:rsidR="00C2737A" w:rsidRPr="00C2737A" w:rsidRDefault="00C2737A" w:rsidP="00C2737A">
      <w:pPr>
        <w:spacing w:line="360" w:lineRule="auto"/>
        <w:ind w:left="1080"/>
        <w:rPr>
          <w:rFonts w:ascii="Calibri" w:hAnsi="Calibri"/>
          <w:i/>
          <w:sz w:val="22"/>
          <w:szCs w:val="22"/>
        </w:rPr>
      </w:pPr>
      <w:r>
        <w:rPr>
          <w:rFonts w:ascii="Calibri" w:hAnsi="Calibri"/>
          <w:i/>
          <w:sz w:val="22"/>
          <w:szCs w:val="22"/>
        </w:rPr>
        <w:t>During infancy and childhood, the single most important stimulus for bone growth is growth hormone. It directly stimulates growth of the hyaline cartilage that forms the epiphyseal plates in long bones, causing the bones to lengthen</w:t>
      </w:r>
    </w:p>
    <w:p w14:paraId="577B0556" w14:textId="77777777" w:rsidR="00C2737A" w:rsidRPr="00C2737A" w:rsidRDefault="00C2737A" w:rsidP="00C2737A">
      <w:pPr>
        <w:spacing w:line="360" w:lineRule="auto"/>
        <w:ind w:left="1080"/>
        <w:rPr>
          <w:rFonts w:ascii="Calibri" w:hAnsi="Calibri"/>
          <w:sz w:val="22"/>
          <w:szCs w:val="22"/>
        </w:rPr>
      </w:pPr>
    </w:p>
    <w:p w14:paraId="3C1587E5" w14:textId="6AFF0975"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t>Ossification of the ends of long bones _________.</w:t>
      </w:r>
    </w:p>
    <w:p w14:paraId="4C8D7CF1" w14:textId="4F94C3F3"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Involves medullary cavity formation</w:t>
      </w:r>
    </w:p>
    <w:p w14:paraId="1A8DDE45" w14:textId="44992A9B"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Is produced by secondary ossification centers</w:t>
      </w:r>
    </w:p>
    <w:p w14:paraId="7F5A41BF" w14:textId="141C0EA0"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 xml:space="preserve">Takes twice </w:t>
      </w:r>
      <w:proofErr w:type="gramStart"/>
      <w:r>
        <w:rPr>
          <w:rFonts w:ascii="Calibri" w:hAnsi="Calibri"/>
          <w:sz w:val="22"/>
          <w:szCs w:val="22"/>
        </w:rPr>
        <w:t>as long as</w:t>
      </w:r>
      <w:proofErr w:type="gramEnd"/>
      <w:r>
        <w:rPr>
          <w:rFonts w:ascii="Calibri" w:hAnsi="Calibri"/>
          <w:sz w:val="22"/>
          <w:szCs w:val="22"/>
        </w:rPr>
        <w:t xml:space="preserve"> diaphysis ossification</w:t>
      </w:r>
    </w:p>
    <w:p w14:paraId="1BB1EE9F" w14:textId="4DF4C61B"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 xml:space="preserve">Is a characteristic of intramembranous bone </w:t>
      </w:r>
      <w:proofErr w:type="gramStart"/>
      <w:r>
        <w:rPr>
          <w:rFonts w:ascii="Calibri" w:hAnsi="Calibri"/>
          <w:sz w:val="22"/>
          <w:szCs w:val="22"/>
        </w:rPr>
        <w:t>formation</w:t>
      </w:r>
      <w:proofErr w:type="gramEnd"/>
    </w:p>
    <w:p w14:paraId="7C1CFCDF" w14:textId="77777777" w:rsidR="00C2737A" w:rsidRPr="00C2737A" w:rsidRDefault="00C2737A" w:rsidP="00C2737A">
      <w:pPr>
        <w:spacing w:line="360" w:lineRule="auto"/>
        <w:rPr>
          <w:rFonts w:ascii="Calibri" w:hAnsi="Calibri"/>
          <w:sz w:val="22"/>
          <w:szCs w:val="22"/>
        </w:rPr>
      </w:pPr>
    </w:p>
    <w:p w14:paraId="4260D4C6" w14:textId="3804345F"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t>Which structure allows the diaphysis of the bone to increase in length until early childhood?</w:t>
      </w:r>
    </w:p>
    <w:p w14:paraId="7F1DDF15" w14:textId="311D4528"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Epiphyseal line</w:t>
      </w:r>
    </w:p>
    <w:p w14:paraId="055536A0" w14:textId="78E1A3B0"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Osteon</w:t>
      </w:r>
    </w:p>
    <w:p w14:paraId="4AF2EFBD" w14:textId="430C5627"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Epiphyseal plate</w:t>
      </w:r>
    </w:p>
    <w:p w14:paraId="6664489B" w14:textId="4FCD05E1" w:rsidR="00C2737A" w:rsidRP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Lacuna</w:t>
      </w:r>
    </w:p>
    <w:p w14:paraId="46ED2E2A" w14:textId="257CAB16"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lastRenderedPageBreak/>
        <w:t>Which of the following is the single most important stimulus for epiphyseal plates activity during infancy and childhood?</w:t>
      </w:r>
    </w:p>
    <w:p w14:paraId="07676AE6" w14:textId="12F84711"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Growth hormone</w:t>
      </w:r>
    </w:p>
    <w:p w14:paraId="59CAFFB6" w14:textId="29065E2B"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Calcium</w:t>
      </w:r>
    </w:p>
    <w:p w14:paraId="74574D58" w14:textId="48D1ED3E"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Thyroid hormone</w:t>
      </w:r>
    </w:p>
    <w:p w14:paraId="2866F40D" w14:textId="02C58AFB" w:rsidR="00C2737A" w:rsidRP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Parathyroid hormone</w:t>
      </w:r>
    </w:p>
    <w:p w14:paraId="4E6589DE" w14:textId="77777777" w:rsidR="00C2737A" w:rsidRPr="00C2737A" w:rsidRDefault="00C2737A" w:rsidP="00C2737A">
      <w:pPr>
        <w:spacing w:line="360" w:lineRule="auto"/>
        <w:ind w:left="1080"/>
        <w:rPr>
          <w:rFonts w:ascii="Calibri" w:hAnsi="Calibri"/>
          <w:sz w:val="22"/>
          <w:szCs w:val="22"/>
        </w:rPr>
      </w:pPr>
    </w:p>
    <w:p w14:paraId="4672D25C" w14:textId="264EA653"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t>For intramembranous ossification to take place, which of the following is necessary?</w:t>
      </w:r>
    </w:p>
    <w:p w14:paraId="324F93F2" w14:textId="33311335"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A medullary cavity forms.</w:t>
      </w:r>
    </w:p>
    <w:p w14:paraId="31EB83EE" w14:textId="5056F749"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The cartilage matrix begins to deteriorate.</w:t>
      </w:r>
    </w:p>
    <w:p w14:paraId="29AF9795" w14:textId="7ACFB4AD"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A bone collar form around the cartilage model.</w:t>
      </w:r>
    </w:p>
    <w:p w14:paraId="04023645" w14:textId="171C7DDF"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Ossification centers form in the fibrous connective tissue membrane.</w:t>
      </w:r>
    </w:p>
    <w:p w14:paraId="26AE33B4" w14:textId="77777777" w:rsidR="00C2737A" w:rsidRPr="00C2737A" w:rsidRDefault="00C2737A" w:rsidP="00C2737A">
      <w:pPr>
        <w:spacing w:line="360" w:lineRule="auto"/>
        <w:ind w:left="1080"/>
        <w:rPr>
          <w:rFonts w:ascii="Calibri" w:hAnsi="Calibri"/>
          <w:sz w:val="22"/>
          <w:szCs w:val="22"/>
        </w:rPr>
      </w:pPr>
    </w:p>
    <w:p w14:paraId="50D77FDE" w14:textId="44FB6C92"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t>Ossification (Osteogenesis) is the process of __________.</w:t>
      </w:r>
    </w:p>
    <w:p w14:paraId="3B158E28" w14:textId="20BB065F"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Making collagen fibers for calcified cartilage</w:t>
      </w:r>
    </w:p>
    <w:p w14:paraId="5BA3E54C" w14:textId="06D1C754" w:rsidR="00C2737A" w:rsidRPr="00C2737A" w:rsidRDefault="00C2737A" w:rsidP="00C2737A">
      <w:pPr>
        <w:pStyle w:val="ListParagraph"/>
        <w:numPr>
          <w:ilvl w:val="1"/>
          <w:numId w:val="1"/>
        </w:numPr>
        <w:spacing w:line="360" w:lineRule="auto"/>
        <w:rPr>
          <w:rFonts w:ascii="Calibri" w:hAnsi="Calibri"/>
          <w:b/>
          <w:sz w:val="22"/>
          <w:szCs w:val="22"/>
        </w:rPr>
      </w:pPr>
      <w:r w:rsidRPr="00C2737A">
        <w:rPr>
          <w:rFonts w:ascii="Calibri" w:hAnsi="Calibri"/>
          <w:b/>
          <w:sz w:val="22"/>
          <w:szCs w:val="22"/>
        </w:rPr>
        <w:t>Bone formation</w:t>
      </w:r>
    </w:p>
    <w:p w14:paraId="4231AD4A" w14:textId="45AD3445"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Making a cartilage model of the fetal bone</w:t>
      </w:r>
    </w:p>
    <w:p w14:paraId="7E31AEF8" w14:textId="19DEB574" w:rsidR="00C2737A" w:rsidRP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Bone destruction to liberate calcium</w:t>
      </w:r>
    </w:p>
    <w:p w14:paraId="233D3547" w14:textId="77777777" w:rsidR="00C2737A" w:rsidRPr="00C2737A" w:rsidRDefault="00C2737A" w:rsidP="00C2737A">
      <w:pPr>
        <w:spacing w:line="360" w:lineRule="auto"/>
        <w:ind w:left="1080"/>
        <w:rPr>
          <w:rFonts w:ascii="Calibri" w:hAnsi="Calibri"/>
          <w:sz w:val="22"/>
          <w:szCs w:val="22"/>
        </w:rPr>
      </w:pPr>
    </w:p>
    <w:p w14:paraId="69968284" w14:textId="5765DF59" w:rsidR="00C2737A" w:rsidRDefault="00C2737A" w:rsidP="00C2737A">
      <w:pPr>
        <w:pStyle w:val="ListParagraph"/>
        <w:numPr>
          <w:ilvl w:val="0"/>
          <w:numId w:val="1"/>
        </w:numPr>
        <w:spacing w:line="360" w:lineRule="auto"/>
        <w:rPr>
          <w:rFonts w:ascii="Calibri" w:hAnsi="Calibri"/>
          <w:sz w:val="22"/>
          <w:szCs w:val="22"/>
        </w:rPr>
      </w:pPr>
      <w:r>
        <w:rPr>
          <w:rFonts w:ascii="Calibri" w:hAnsi="Calibri"/>
          <w:sz w:val="22"/>
          <w:szCs w:val="22"/>
        </w:rPr>
        <w:t>Lengthwise, long bone growth during infancy and youth is exclusively through ________.</w:t>
      </w:r>
    </w:p>
    <w:p w14:paraId="3F41B913" w14:textId="1F902C46"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Differentiation of osteoclasts into osteocytes</w:t>
      </w:r>
    </w:p>
    <w:p w14:paraId="3B28995C" w14:textId="6E1AB7C3" w:rsidR="00C2737A" w:rsidRDefault="00C2737A" w:rsidP="00C2737A">
      <w:pPr>
        <w:pStyle w:val="ListParagraph"/>
        <w:numPr>
          <w:ilvl w:val="1"/>
          <w:numId w:val="1"/>
        </w:numPr>
        <w:spacing w:line="360" w:lineRule="auto"/>
        <w:rPr>
          <w:rFonts w:ascii="Calibri" w:hAnsi="Calibri"/>
          <w:sz w:val="22"/>
          <w:szCs w:val="22"/>
        </w:rPr>
      </w:pPr>
      <w:r>
        <w:rPr>
          <w:rFonts w:ascii="Calibri" w:hAnsi="Calibri"/>
          <w:sz w:val="22"/>
          <w:szCs w:val="22"/>
        </w:rPr>
        <w:t>The secretion of bone matrix into the medullary cavity</w:t>
      </w:r>
    </w:p>
    <w:p w14:paraId="3911774E" w14:textId="4A58D35B" w:rsidR="00C2737A" w:rsidRPr="00941D4A" w:rsidRDefault="00C2737A" w:rsidP="00C2737A">
      <w:pPr>
        <w:pStyle w:val="ListParagraph"/>
        <w:numPr>
          <w:ilvl w:val="1"/>
          <w:numId w:val="1"/>
        </w:numPr>
        <w:spacing w:line="360" w:lineRule="auto"/>
        <w:rPr>
          <w:rFonts w:ascii="Calibri" w:hAnsi="Calibri"/>
          <w:b/>
          <w:sz w:val="22"/>
          <w:szCs w:val="22"/>
        </w:rPr>
      </w:pPr>
      <w:r w:rsidRPr="00941D4A">
        <w:rPr>
          <w:rFonts w:ascii="Calibri" w:hAnsi="Calibri"/>
          <w:b/>
          <w:sz w:val="22"/>
          <w:szCs w:val="22"/>
        </w:rPr>
        <w:t>Interstitial growth of the epiphyseal plates</w:t>
      </w:r>
    </w:p>
    <w:p w14:paraId="6EE454C6" w14:textId="1A1C2BE3" w:rsidR="00C2737A" w:rsidRPr="00941D4A" w:rsidRDefault="00C2737A" w:rsidP="00941D4A">
      <w:pPr>
        <w:pStyle w:val="ListParagraph"/>
        <w:numPr>
          <w:ilvl w:val="1"/>
          <w:numId w:val="1"/>
        </w:numPr>
        <w:spacing w:line="360" w:lineRule="auto"/>
        <w:rPr>
          <w:rFonts w:ascii="Calibri" w:hAnsi="Calibri"/>
          <w:sz w:val="22"/>
          <w:szCs w:val="22"/>
        </w:rPr>
      </w:pPr>
      <w:r>
        <w:rPr>
          <w:rFonts w:ascii="Calibri" w:hAnsi="Calibri"/>
          <w:sz w:val="22"/>
          <w:szCs w:val="22"/>
        </w:rPr>
        <w:t>Calcification of the matrix of the zone underlying articular cartilage</w:t>
      </w:r>
    </w:p>
    <w:p w14:paraId="221731F5" w14:textId="77777777" w:rsidR="00C2737A" w:rsidRPr="00C2737A" w:rsidRDefault="00C2737A" w:rsidP="00C2737A">
      <w:pPr>
        <w:spacing w:line="360" w:lineRule="auto"/>
        <w:ind w:left="1080"/>
        <w:rPr>
          <w:rFonts w:ascii="Calibri" w:hAnsi="Calibri"/>
          <w:sz w:val="22"/>
          <w:szCs w:val="22"/>
        </w:rPr>
      </w:pPr>
    </w:p>
    <w:p w14:paraId="7F1E8D48" w14:textId="69AB41AF" w:rsidR="00C2737A" w:rsidRDefault="00941D4A" w:rsidP="00C2737A">
      <w:pPr>
        <w:pStyle w:val="ListParagraph"/>
        <w:numPr>
          <w:ilvl w:val="0"/>
          <w:numId w:val="1"/>
        </w:numPr>
        <w:spacing w:line="360" w:lineRule="auto"/>
        <w:rPr>
          <w:rFonts w:ascii="Calibri" w:hAnsi="Calibri"/>
          <w:sz w:val="22"/>
          <w:szCs w:val="22"/>
        </w:rPr>
      </w:pPr>
      <w:r>
        <w:rPr>
          <w:rFonts w:ascii="Calibri" w:hAnsi="Calibri"/>
          <w:sz w:val="22"/>
          <w:szCs w:val="22"/>
        </w:rPr>
        <w:t>Growth of bones is controlled by a symphony of hormones. Which hormone is of greatest importance for bone growth during infancy and childhood?</w:t>
      </w:r>
    </w:p>
    <w:p w14:paraId="5AA0E62D" w14:textId="50137A1B"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Thyroid hormone</w:t>
      </w:r>
    </w:p>
    <w:p w14:paraId="20008C4F" w14:textId="45869C97"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Calcitonin</w:t>
      </w:r>
    </w:p>
    <w:p w14:paraId="16403B9F" w14:textId="1953671C" w:rsidR="00941D4A" w:rsidRPr="00941D4A" w:rsidRDefault="00941D4A" w:rsidP="00941D4A">
      <w:pPr>
        <w:pStyle w:val="ListParagraph"/>
        <w:numPr>
          <w:ilvl w:val="1"/>
          <w:numId w:val="1"/>
        </w:numPr>
        <w:spacing w:line="360" w:lineRule="auto"/>
        <w:rPr>
          <w:rFonts w:ascii="Calibri" w:hAnsi="Calibri"/>
          <w:b/>
          <w:sz w:val="22"/>
          <w:szCs w:val="22"/>
        </w:rPr>
      </w:pPr>
      <w:r w:rsidRPr="00941D4A">
        <w:rPr>
          <w:rFonts w:ascii="Calibri" w:hAnsi="Calibri"/>
          <w:b/>
          <w:sz w:val="22"/>
          <w:szCs w:val="22"/>
        </w:rPr>
        <w:t>Growth hormone</w:t>
      </w:r>
    </w:p>
    <w:p w14:paraId="719FC4F2" w14:textId="2B8EDD05"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Parathyroid hormone</w:t>
      </w:r>
    </w:p>
    <w:p w14:paraId="15D4A386" w14:textId="77777777" w:rsidR="00941D4A" w:rsidRPr="00941D4A" w:rsidRDefault="00941D4A" w:rsidP="00941D4A">
      <w:pPr>
        <w:spacing w:line="360" w:lineRule="auto"/>
        <w:rPr>
          <w:rFonts w:ascii="Calibri" w:hAnsi="Calibri"/>
          <w:sz w:val="22"/>
          <w:szCs w:val="22"/>
        </w:rPr>
      </w:pPr>
    </w:p>
    <w:p w14:paraId="5912D9BF" w14:textId="2E1A7E3C" w:rsidR="00941D4A" w:rsidRDefault="00941D4A" w:rsidP="00941D4A">
      <w:pPr>
        <w:pStyle w:val="ListParagraph"/>
        <w:numPr>
          <w:ilvl w:val="0"/>
          <w:numId w:val="1"/>
        </w:numPr>
        <w:spacing w:line="360" w:lineRule="auto"/>
        <w:rPr>
          <w:rFonts w:ascii="Calibri" w:hAnsi="Calibri"/>
          <w:sz w:val="22"/>
          <w:szCs w:val="22"/>
        </w:rPr>
      </w:pPr>
      <w:r>
        <w:rPr>
          <w:rFonts w:ascii="Calibri" w:hAnsi="Calibri"/>
          <w:sz w:val="22"/>
          <w:szCs w:val="22"/>
        </w:rPr>
        <w:lastRenderedPageBreak/>
        <w:t>What tissue forms the model for endochondral ossification?</w:t>
      </w:r>
    </w:p>
    <w:p w14:paraId="4FD4B46C" w14:textId="478AA7C9"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Bone</w:t>
      </w:r>
    </w:p>
    <w:p w14:paraId="496985F5" w14:textId="76E3CA78"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Fibrous membrane</w:t>
      </w:r>
    </w:p>
    <w:p w14:paraId="4306CC98" w14:textId="736FB1E2"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Fascia</w:t>
      </w:r>
    </w:p>
    <w:p w14:paraId="4F216492" w14:textId="443DDE2A" w:rsidR="00941D4A" w:rsidRPr="00941D4A" w:rsidRDefault="00941D4A" w:rsidP="00941D4A">
      <w:pPr>
        <w:pStyle w:val="ListParagraph"/>
        <w:numPr>
          <w:ilvl w:val="1"/>
          <w:numId w:val="1"/>
        </w:numPr>
        <w:spacing w:line="360" w:lineRule="auto"/>
        <w:rPr>
          <w:rFonts w:ascii="Calibri" w:hAnsi="Calibri"/>
          <w:b/>
          <w:sz w:val="22"/>
          <w:szCs w:val="22"/>
        </w:rPr>
      </w:pPr>
      <w:r w:rsidRPr="00941D4A">
        <w:rPr>
          <w:rFonts w:ascii="Calibri" w:hAnsi="Calibri"/>
          <w:b/>
          <w:sz w:val="22"/>
          <w:szCs w:val="22"/>
        </w:rPr>
        <w:t>Cartilage</w:t>
      </w:r>
    </w:p>
    <w:p w14:paraId="48A7241E" w14:textId="77777777" w:rsidR="00941D4A" w:rsidRPr="00941D4A" w:rsidRDefault="00941D4A" w:rsidP="00941D4A">
      <w:pPr>
        <w:spacing w:line="360" w:lineRule="auto"/>
        <w:ind w:left="1080"/>
        <w:rPr>
          <w:rFonts w:ascii="Calibri" w:hAnsi="Calibri"/>
          <w:sz w:val="22"/>
          <w:szCs w:val="22"/>
        </w:rPr>
      </w:pPr>
    </w:p>
    <w:p w14:paraId="1F081859" w14:textId="2B7AF593" w:rsidR="00941D4A" w:rsidRDefault="00941D4A" w:rsidP="00941D4A">
      <w:pPr>
        <w:pStyle w:val="ListParagraph"/>
        <w:numPr>
          <w:ilvl w:val="0"/>
          <w:numId w:val="1"/>
        </w:numPr>
        <w:spacing w:line="360" w:lineRule="auto"/>
        <w:rPr>
          <w:rFonts w:ascii="Calibri" w:hAnsi="Calibri"/>
          <w:sz w:val="22"/>
          <w:szCs w:val="22"/>
        </w:rPr>
      </w:pPr>
      <w:r>
        <w:rPr>
          <w:rFonts w:ascii="Calibri" w:hAnsi="Calibri"/>
          <w:sz w:val="22"/>
          <w:szCs w:val="22"/>
        </w:rPr>
        <w:t>Cranial bones develop __________.</w:t>
      </w:r>
    </w:p>
    <w:p w14:paraId="1480C7BA" w14:textId="1EC266BD"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From a tendon</w:t>
      </w:r>
    </w:p>
    <w:p w14:paraId="17C2945D" w14:textId="52E8EDB0"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Within osseous membranes</w:t>
      </w:r>
    </w:p>
    <w:p w14:paraId="7278F10F" w14:textId="59D57727" w:rsidR="00941D4A" w:rsidRDefault="00941D4A" w:rsidP="00941D4A">
      <w:pPr>
        <w:pStyle w:val="ListParagraph"/>
        <w:numPr>
          <w:ilvl w:val="1"/>
          <w:numId w:val="1"/>
        </w:numPr>
        <w:spacing w:line="360" w:lineRule="auto"/>
        <w:rPr>
          <w:rFonts w:ascii="Calibri" w:hAnsi="Calibri"/>
          <w:sz w:val="22"/>
          <w:szCs w:val="22"/>
        </w:rPr>
      </w:pPr>
      <w:r>
        <w:rPr>
          <w:rFonts w:ascii="Calibri" w:hAnsi="Calibri"/>
          <w:sz w:val="22"/>
          <w:szCs w:val="22"/>
        </w:rPr>
        <w:t>From cartilage models</w:t>
      </w:r>
    </w:p>
    <w:p w14:paraId="7E4D4675" w14:textId="0C15B08D" w:rsidR="00941D4A" w:rsidRPr="00434C2A" w:rsidRDefault="00941D4A" w:rsidP="00434C2A">
      <w:pPr>
        <w:pStyle w:val="ListParagraph"/>
        <w:numPr>
          <w:ilvl w:val="1"/>
          <w:numId w:val="1"/>
        </w:numPr>
        <w:spacing w:line="360" w:lineRule="auto"/>
        <w:rPr>
          <w:rFonts w:ascii="Calibri" w:hAnsi="Calibri"/>
          <w:b/>
          <w:sz w:val="22"/>
          <w:szCs w:val="22"/>
        </w:rPr>
      </w:pPr>
      <w:r w:rsidRPr="00434C2A">
        <w:rPr>
          <w:rFonts w:ascii="Calibri" w:hAnsi="Calibri"/>
          <w:b/>
          <w:sz w:val="22"/>
          <w:szCs w:val="22"/>
        </w:rPr>
        <w:t>Within fibrous membranes</w:t>
      </w:r>
    </w:p>
    <w:p w14:paraId="7AA7469F" w14:textId="77777777" w:rsidR="00941D4A" w:rsidRPr="00941D4A" w:rsidRDefault="00941D4A" w:rsidP="00941D4A">
      <w:pPr>
        <w:spacing w:line="360" w:lineRule="auto"/>
        <w:ind w:left="1080"/>
        <w:rPr>
          <w:rFonts w:ascii="Calibri" w:hAnsi="Calibri"/>
          <w:sz w:val="22"/>
          <w:szCs w:val="22"/>
        </w:rPr>
      </w:pPr>
    </w:p>
    <w:p w14:paraId="11DBFF0A" w14:textId="5BD1B5BD" w:rsidR="00941D4A" w:rsidRDefault="00434C2A" w:rsidP="00941D4A">
      <w:pPr>
        <w:pStyle w:val="ListParagraph"/>
        <w:numPr>
          <w:ilvl w:val="0"/>
          <w:numId w:val="1"/>
        </w:numPr>
        <w:spacing w:line="360" w:lineRule="auto"/>
        <w:rPr>
          <w:rFonts w:ascii="Calibri" w:hAnsi="Calibri"/>
          <w:sz w:val="22"/>
          <w:szCs w:val="22"/>
        </w:rPr>
      </w:pPr>
      <w:r>
        <w:rPr>
          <w:rFonts w:ascii="Calibri" w:hAnsi="Calibri"/>
          <w:sz w:val="22"/>
          <w:szCs w:val="22"/>
        </w:rPr>
        <w:t xml:space="preserve">In the </w:t>
      </w:r>
      <w:r w:rsidR="00465B8B">
        <w:rPr>
          <w:rFonts w:ascii="Calibri" w:hAnsi="Calibri"/>
          <w:sz w:val="22"/>
          <w:szCs w:val="22"/>
        </w:rPr>
        <w:t>epiphyseal plate, cartilage grows ___________.</w:t>
      </w:r>
    </w:p>
    <w:p w14:paraId="261A58E9" w14:textId="0946FE4D" w:rsidR="00465B8B" w:rsidRDefault="00465B8B" w:rsidP="00465B8B">
      <w:pPr>
        <w:pStyle w:val="ListParagraph"/>
        <w:numPr>
          <w:ilvl w:val="1"/>
          <w:numId w:val="1"/>
        </w:numPr>
        <w:spacing w:line="360" w:lineRule="auto"/>
        <w:rPr>
          <w:rFonts w:ascii="Calibri" w:hAnsi="Calibri"/>
          <w:sz w:val="22"/>
          <w:szCs w:val="22"/>
        </w:rPr>
      </w:pPr>
      <w:r>
        <w:rPr>
          <w:rFonts w:ascii="Calibri" w:hAnsi="Calibri"/>
          <w:sz w:val="22"/>
          <w:szCs w:val="22"/>
        </w:rPr>
        <w:t xml:space="preserve">From the </w:t>
      </w:r>
      <w:proofErr w:type="gramStart"/>
      <w:r>
        <w:rPr>
          <w:rFonts w:ascii="Calibri" w:hAnsi="Calibri"/>
          <w:sz w:val="22"/>
          <w:szCs w:val="22"/>
        </w:rPr>
        <w:t>edges</w:t>
      </w:r>
      <w:proofErr w:type="gramEnd"/>
      <w:r>
        <w:rPr>
          <w:rFonts w:ascii="Calibri" w:hAnsi="Calibri"/>
          <w:sz w:val="22"/>
          <w:szCs w:val="22"/>
        </w:rPr>
        <w:t xml:space="preserve"> inward</w:t>
      </w:r>
    </w:p>
    <w:p w14:paraId="12595CBA" w14:textId="298C460D" w:rsidR="00465B8B" w:rsidRDefault="00465B8B" w:rsidP="00465B8B">
      <w:pPr>
        <w:pStyle w:val="ListParagraph"/>
        <w:numPr>
          <w:ilvl w:val="1"/>
          <w:numId w:val="1"/>
        </w:numPr>
        <w:spacing w:line="360" w:lineRule="auto"/>
        <w:rPr>
          <w:rFonts w:ascii="Calibri" w:hAnsi="Calibri"/>
          <w:sz w:val="22"/>
          <w:szCs w:val="22"/>
        </w:rPr>
      </w:pPr>
      <w:r>
        <w:rPr>
          <w:rFonts w:ascii="Calibri" w:hAnsi="Calibri"/>
          <w:sz w:val="22"/>
          <w:szCs w:val="22"/>
        </w:rPr>
        <w:t>In a circular fashion</w:t>
      </w:r>
    </w:p>
    <w:p w14:paraId="091FF1CF" w14:textId="09F8D0B3" w:rsidR="00465B8B" w:rsidRPr="00D3160A" w:rsidRDefault="00465B8B" w:rsidP="00465B8B">
      <w:pPr>
        <w:pStyle w:val="ListParagraph"/>
        <w:numPr>
          <w:ilvl w:val="1"/>
          <w:numId w:val="1"/>
        </w:numPr>
        <w:spacing w:line="360" w:lineRule="auto"/>
        <w:rPr>
          <w:rFonts w:ascii="Calibri" w:hAnsi="Calibri"/>
          <w:b/>
          <w:sz w:val="22"/>
          <w:szCs w:val="22"/>
        </w:rPr>
      </w:pPr>
      <w:r w:rsidRPr="00D3160A">
        <w:rPr>
          <w:rFonts w:ascii="Calibri" w:hAnsi="Calibri"/>
          <w:b/>
          <w:sz w:val="22"/>
          <w:szCs w:val="22"/>
        </w:rPr>
        <w:t>By pushing the epiphysis away from the diaphysis</w:t>
      </w:r>
    </w:p>
    <w:p w14:paraId="6651C88C" w14:textId="6C2CF31A" w:rsidR="00465B8B" w:rsidRPr="00D3160A" w:rsidRDefault="00465B8B" w:rsidP="00D3160A">
      <w:pPr>
        <w:pStyle w:val="ListParagraph"/>
        <w:numPr>
          <w:ilvl w:val="1"/>
          <w:numId w:val="1"/>
        </w:numPr>
        <w:spacing w:line="360" w:lineRule="auto"/>
        <w:rPr>
          <w:rFonts w:ascii="Calibri" w:hAnsi="Calibri"/>
          <w:sz w:val="22"/>
          <w:szCs w:val="22"/>
        </w:rPr>
      </w:pPr>
      <w:r w:rsidRPr="00465B8B">
        <w:rPr>
          <w:rFonts w:ascii="Calibri" w:hAnsi="Calibri"/>
          <w:sz w:val="22"/>
          <w:szCs w:val="22"/>
        </w:rPr>
        <w:t>By pulling th</w:t>
      </w:r>
      <w:r>
        <w:rPr>
          <w:rFonts w:ascii="Calibri" w:hAnsi="Calibri"/>
          <w:sz w:val="22"/>
          <w:szCs w:val="22"/>
        </w:rPr>
        <w:t>e diaphysis toward the epiphysis</w:t>
      </w:r>
    </w:p>
    <w:p w14:paraId="7890CE93" w14:textId="77777777" w:rsidR="00465B8B" w:rsidRPr="00465B8B" w:rsidRDefault="00465B8B" w:rsidP="00465B8B">
      <w:pPr>
        <w:spacing w:line="360" w:lineRule="auto"/>
        <w:ind w:left="1080"/>
        <w:rPr>
          <w:rFonts w:ascii="Calibri" w:hAnsi="Calibri"/>
          <w:sz w:val="22"/>
          <w:szCs w:val="22"/>
        </w:rPr>
      </w:pPr>
    </w:p>
    <w:p w14:paraId="39751087" w14:textId="5A9D402F" w:rsidR="00465B8B" w:rsidRDefault="00D3160A" w:rsidP="00465B8B">
      <w:pPr>
        <w:pStyle w:val="ListParagraph"/>
        <w:numPr>
          <w:ilvl w:val="0"/>
          <w:numId w:val="1"/>
        </w:numPr>
        <w:spacing w:line="360" w:lineRule="auto"/>
        <w:rPr>
          <w:rFonts w:ascii="Calibri" w:hAnsi="Calibri"/>
          <w:sz w:val="22"/>
          <w:szCs w:val="22"/>
        </w:rPr>
      </w:pPr>
      <w:r>
        <w:rPr>
          <w:rFonts w:ascii="Calibri" w:hAnsi="Calibri"/>
          <w:sz w:val="22"/>
          <w:szCs w:val="22"/>
        </w:rPr>
        <w:t xml:space="preserve">In some </w:t>
      </w:r>
      <w:proofErr w:type="gramStart"/>
      <w:r>
        <w:rPr>
          <w:rFonts w:ascii="Calibri" w:hAnsi="Calibri"/>
          <w:sz w:val="22"/>
          <w:szCs w:val="22"/>
        </w:rPr>
        <w:t>cases</w:t>
      </w:r>
      <w:proofErr w:type="gramEnd"/>
      <w:r>
        <w:rPr>
          <w:rFonts w:ascii="Calibri" w:hAnsi="Calibri"/>
          <w:sz w:val="22"/>
          <w:szCs w:val="22"/>
        </w:rPr>
        <w:t xml:space="preserve"> the epiphyseal plate of the long bones of children closes too early. What might be the cause?</w:t>
      </w:r>
    </w:p>
    <w:p w14:paraId="13771640" w14:textId="2D4315DE"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Too much vitamin D in the diet</w:t>
      </w:r>
    </w:p>
    <w:p w14:paraId="539F9C7C" w14:textId="063326C0" w:rsidR="00D3160A" w:rsidRPr="00D3160A" w:rsidRDefault="00D3160A" w:rsidP="00D3160A">
      <w:pPr>
        <w:pStyle w:val="ListParagraph"/>
        <w:numPr>
          <w:ilvl w:val="1"/>
          <w:numId w:val="1"/>
        </w:numPr>
        <w:spacing w:line="360" w:lineRule="auto"/>
        <w:rPr>
          <w:rFonts w:ascii="Calibri" w:hAnsi="Calibri"/>
          <w:b/>
          <w:sz w:val="22"/>
          <w:szCs w:val="22"/>
        </w:rPr>
      </w:pPr>
      <w:r w:rsidRPr="00D3160A">
        <w:rPr>
          <w:rFonts w:ascii="Calibri" w:hAnsi="Calibri"/>
          <w:b/>
          <w:sz w:val="22"/>
          <w:szCs w:val="22"/>
        </w:rPr>
        <w:t>Elevated levels of sex hormones</w:t>
      </w:r>
    </w:p>
    <w:p w14:paraId="6DB6504A" w14:textId="1684625A"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Osteoblast activity exceeds osteoclast activity</w:t>
      </w:r>
    </w:p>
    <w:p w14:paraId="4F3F4692" w14:textId="17AB6615" w:rsidR="00D3160A" w:rsidRP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Overproduction of thyroid hormone</w:t>
      </w:r>
    </w:p>
    <w:p w14:paraId="7ED512CD" w14:textId="77777777" w:rsidR="00D3160A" w:rsidRPr="00D3160A" w:rsidRDefault="00D3160A" w:rsidP="00D3160A">
      <w:pPr>
        <w:spacing w:line="360" w:lineRule="auto"/>
        <w:ind w:left="1080"/>
        <w:rPr>
          <w:rFonts w:ascii="Calibri" w:hAnsi="Calibri"/>
          <w:sz w:val="22"/>
          <w:szCs w:val="22"/>
        </w:rPr>
      </w:pPr>
    </w:p>
    <w:p w14:paraId="3489AA00" w14:textId="042905A4" w:rsidR="00D3160A" w:rsidRDefault="00D3160A" w:rsidP="00D3160A">
      <w:pPr>
        <w:pStyle w:val="ListParagraph"/>
        <w:numPr>
          <w:ilvl w:val="0"/>
          <w:numId w:val="1"/>
        </w:numPr>
        <w:spacing w:line="360" w:lineRule="auto"/>
        <w:rPr>
          <w:rFonts w:ascii="Calibri" w:hAnsi="Calibri"/>
          <w:sz w:val="22"/>
          <w:szCs w:val="22"/>
        </w:rPr>
      </w:pPr>
      <w:r>
        <w:rPr>
          <w:rFonts w:ascii="Calibri" w:hAnsi="Calibri"/>
          <w:sz w:val="22"/>
          <w:szCs w:val="22"/>
        </w:rPr>
        <w:t>What is intramembranous ossification?</w:t>
      </w:r>
      <w:r>
        <w:rPr>
          <w:rFonts w:ascii="Calibri" w:hAnsi="Calibri"/>
          <w:sz w:val="22"/>
          <w:szCs w:val="22"/>
        </w:rPr>
        <w:tab/>
      </w:r>
    </w:p>
    <w:p w14:paraId="2577E8C1" w14:textId="691E0D47"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formation of bone from preexisting fibrocartilage models</w:t>
      </w:r>
    </w:p>
    <w:p w14:paraId="43387CF1" w14:textId="3F55083C"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formation of bone from preexisting hyaline cartilage models</w:t>
      </w:r>
    </w:p>
    <w:p w14:paraId="6EA15C0B" w14:textId="3A462E67"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formation of bone from preexisting elastic cartilage models</w:t>
      </w:r>
    </w:p>
    <w:p w14:paraId="329B4E55" w14:textId="21D540B4" w:rsidR="00D3160A" w:rsidRPr="00D3160A" w:rsidRDefault="00D3160A" w:rsidP="00D3160A">
      <w:pPr>
        <w:pStyle w:val="ListParagraph"/>
        <w:numPr>
          <w:ilvl w:val="1"/>
          <w:numId w:val="1"/>
        </w:numPr>
        <w:spacing w:line="360" w:lineRule="auto"/>
        <w:rPr>
          <w:rFonts w:ascii="Calibri" w:hAnsi="Calibri"/>
          <w:b/>
          <w:sz w:val="22"/>
          <w:szCs w:val="22"/>
        </w:rPr>
      </w:pPr>
      <w:r w:rsidRPr="00D3160A">
        <w:rPr>
          <w:rFonts w:ascii="Calibri" w:hAnsi="Calibri"/>
          <w:b/>
          <w:sz w:val="22"/>
          <w:szCs w:val="22"/>
        </w:rPr>
        <w:t>The formation of bone from fibrous membranes</w:t>
      </w:r>
    </w:p>
    <w:p w14:paraId="0D1FEDFE" w14:textId="77777777" w:rsidR="00D3160A" w:rsidRDefault="00D3160A" w:rsidP="00D3160A">
      <w:pPr>
        <w:spacing w:line="360" w:lineRule="auto"/>
        <w:ind w:left="1080"/>
        <w:rPr>
          <w:rFonts w:ascii="Calibri" w:hAnsi="Calibri"/>
          <w:sz w:val="22"/>
          <w:szCs w:val="22"/>
        </w:rPr>
      </w:pPr>
    </w:p>
    <w:p w14:paraId="11F2CC52" w14:textId="6A901868" w:rsidR="00D3160A" w:rsidRPr="00D3160A" w:rsidRDefault="00D3160A" w:rsidP="00D3160A">
      <w:pPr>
        <w:spacing w:line="360" w:lineRule="auto"/>
        <w:ind w:left="1080"/>
        <w:rPr>
          <w:rFonts w:ascii="Calibri" w:hAnsi="Calibri"/>
          <w:i/>
          <w:sz w:val="22"/>
          <w:szCs w:val="22"/>
        </w:rPr>
      </w:pPr>
      <w:r>
        <w:rPr>
          <w:rFonts w:ascii="Calibri" w:hAnsi="Calibri"/>
          <w:i/>
          <w:sz w:val="22"/>
          <w:szCs w:val="22"/>
        </w:rPr>
        <w:t>The formation of bone from fibrous membranes is called intramembranous ossification.</w:t>
      </w:r>
    </w:p>
    <w:p w14:paraId="1BAB0107" w14:textId="3ACE8C66" w:rsidR="00D3160A" w:rsidRDefault="00D3160A" w:rsidP="00D3160A">
      <w:pPr>
        <w:pStyle w:val="ListParagraph"/>
        <w:numPr>
          <w:ilvl w:val="0"/>
          <w:numId w:val="1"/>
        </w:numPr>
        <w:spacing w:line="360" w:lineRule="auto"/>
        <w:rPr>
          <w:rFonts w:ascii="Calibri" w:hAnsi="Calibri"/>
          <w:sz w:val="22"/>
          <w:szCs w:val="22"/>
        </w:rPr>
      </w:pPr>
      <w:r>
        <w:rPr>
          <w:rFonts w:ascii="Calibri" w:hAnsi="Calibri"/>
          <w:sz w:val="22"/>
          <w:szCs w:val="22"/>
        </w:rPr>
        <w:lastRenderedPageBreak/>
        <w:t>What would be the physical sign that a bone CANNOT continue longitudinal growth?</w:t>
      </w:r>
    </w:p>
    <w:p w14:paraId="35053A5A" w14:textId="71B640E0"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presence of hyaline cartilage on the ends of the bone</w:t>
      </w:r>
    </w:p>
    <w:p w14:paraId="5E655D39" w14:textId="52F7A73C" w:rsidR="00D3160A" w:rsidRPr="00D3160A" w:rsidRDefault="00D3160A" w:rsidP="00D3160A">
      <w:pPr>
        <w:pStyle w:val="ListParagraph"/>
        <w:numPr>
          <w:ilvl w:val="1"/>
          <w:numId w:val="1"/>
        </w:numPr>
        <w:spacing w:line="360" w:lineRule="auto"/>
        <w:rPr>
          <w:rFonts w:ascii="Calibri" w:hAnsi="Calibri"/>
          <w:b/>
          <w:sz w:val="22"/>
          <w:szCs w:val="22"/>
        </w:rPr>
      </w:pPr>
      <w:r w:rsidRPr="00D3160A">
        <w:rPr>
          <w:rFonts w:ascii="Calibri" w:hAnsi="Calibri"/>
          <w:b/>
          <w:sz w:val="22"/>
          <w:szCs w:val="22"/>
        </w:rPr>
        <w:t>An epiphyseal line</w:t>
      </w:r>
    </w:p>
    <w:p w14:paraId="07FEBF25" w14:textId="580E7637"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presence of osteoblasts</w:t>
      </w:r>
    </w:p>
    <w:p w14:paraId="60AC26B8" w14:textId="485383CA"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The presence of osteons</w:t>
      </w:r>
    </w:p>
    <w:p w14:paraId="46F3A9DC" w14:textId="77777777" w:rsidR="00D3160A" w:rsidRDefault="00D3160A" w:rsidP="00D3160A">
      <w:pPr>
        <w:spacing w:line="360" w:lineRule="auto"/>
        <w:ind w:left="1080"/>
        <w:rPr>
          <w:rFonts w:ascii="Calibri" w:hAnsi="Calibri"/>
          <w:sz w:val="22"/>
          <w:szCs w:val="22"/>
        </w:rPr>
      </w:pPr>
    </w:p>
    <w:p w14:paraId="40DB92F9" w14:textId="0C15BCD2" w:rsidR="00D3160A" w:rsidRPr="00D3160A" w:rsidRDefault="00D3160A" w:rsidP="00D3160A">
      <w:pPr>
        <w:spacing w:line="360" w:lineRule="auto"/>
        <w:ind w:left="1080"/>
        <w:rPr>
          <w:rFonts w:ascii="Calibri" w:hAnsi="Calibri"/>
          <w:i/>
          <w:sz w:val="22"/>
          <w:szCs w:val="22"/>
        </w:rPr>
      </w:pPr>
      <w:r>
        <w:rPr>
          <w:rFonts w:ascii="Calibri" w:hAnsi="Calibri"/>
          <w:i/>
          <w:sz w:val="22"/>
          <w:szCs w:val="22"/>
        </w:rPr>
        <w:t>The epiphyseal plate is a zone of hyaline cartilage between the epiphysis and diaphysis of a long bone. When the cartilage is replaced with bone and the plate closes, the bone has reached its maximum length. This is called the epiphyseal line.</w:t>
      </w:r>
    </w:p>
    <w:p w14:paraId="4F31B437" w14:textId="77777777" w:rsidR="00D3160A" w:rsidRPr="00D3160A" w:rsidRDefault="00D3160A" w:rsidP="00D3160A">
      <w:pPr>
        <w:spacing w:line="360" w:lineRule="auto"/>
        <w:ind w:left="1080"/>
        <w:rPr>
          <w:rFonts w:ascii="Calibri" w:hAnsi="Calibri"/>
          <w:sz w:val="22"/>
          <w:szCs w:val="22"/>
        </w:rPr>
      </w:pPr>
    </w:p>
    <w:p w14:paraId="4BBDB848" w14:textId="56350336" w:rsidR="00D3160A" w:rsidRDefault="00D3160A" w:rsidP="00D3160A">
      <w:pPr>
        <w:pStyle w:val="ListParagraph"/>
        <w:numPr>
          <w:ilvl w:val="0"/>
          <w:numId w:val="1"/>
        </w:numPr>
        <w:spacing w:line="360" w:lineRule="auto"/>
        <w:rPr>
          <w:rFonts w:ascii="Calibri" w:hAnsi="Calibri"/>
          <w:sz w:val="22"/>
          <w:szCs w:val="22"/>
        </w:rPr>
      </w:pPr>
      <w:r>
        <w:rPr>
          <w:rFonts w:ascii="Calibri" w:hAnsi="Calibri"/>
          <w:sz w:val="22"/>
          <w:szCs w:val="22"/>
        </w:rPr>
        <w:t>Closure of the epiphyseal plate stops all bone growth.</w:t>
      </w:r>
    </w:p>
    <w:p w14:paraId="38F97CC9" w14:textId="1C22B004"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True</w:t>
      </w:r>
    </w:p>
    <w:p w14:paraId="3CE932FE" w14:textId="018D6B99" w:rsidR="00D3160A" w:rsidRPr="00D3160A" w:rsidRDefault="00D3160A" w:rsidP="00D3160A">
      <w:pPr>
        <w:pStyle w:val="ListParagraph"/>
        <w:numPr>
          <w:ilvl w:val="1"/>
          <w:numId w:val="1"/>
        </w:numPr>
        <w:spacing w:line="360" w:lineRule="auto"/>
        <w:rPr>
          <w:rFonts w:ascii="Calibri" w:hAnsi="Calibri"/>
          <w:b/>
          <w:sz w:val="22"/>
          <w:szCs w:val="22"/>
        </w:rPr>
      </w:pPr>
      <w:r w:rsidRPr="00D3160A">
        <w:rPr>
          <w:rFonts w:ascii="Calibri" w:hAnsi="Calibri"/>
          <w:b/>
          <w:sz w:val="22"/>
          <w:szCs w:val="22"/>
        </w:rPr>
        <w:t>False</w:t>
      </w:r>
    </w:p>
    <w:p w14:paraId="7842FCCD" w14:textId="77777777" w:rsidR="00D3160A" w:rsidRPr="00D3160A" w:rsidRDefault="00D3160A" w:rsidP="00D3160A">
      <w:pPr>
        <w:spacing w:line="360" w:lineRule="auto"/>
        <w:ind w:left="1080"/>
        <w:rPr>
          <w:rFonts w:ascii="Calibri" w:hAnsi="Calibri"/>
          <w:sz w:val="22"/>
          <w:szCs w:val="22"/>
        </w:rPr>
      </w:pPr>
    </w:p>
    <w:p w14:paraId="79C74F6F" w14:textId="6EB6C65F" w:rsidR="00D3160A" w:rsidRDefault="00D3160A" w:rsidP="00D3160A">
      <w:pPr>
        <w:pStyle w:val="ListParagraph"/>
        <w:numPr>
          <w:ilvl w:val="0"/>
          <w:numId w:val="1"/>
        </w:numPr>
        <w:spacing w:line="360" w:lineRule="auto"/>
        <w:rPr>
          <w:rFonts w:ascii="Calibri" w:hAnsi="Calibri"/>
          <w:sz w:val="22"/>
          <w:szCs w:val="22"/>
        </w:rPr>
      </w:pPr>
      <w:r>
        <w:rPr>
          <w:rFonts w:ascii="Calibri" w:hAnsi="Calibri"/>
          <w:sz w:val="22"/>
          <w:szCs w:val="22"/>
        </w:rPr>
        <w:t>Which hormone increases osteoblast activity to release more calcium ions into the bloodstream?</w:t>
      </w:r>
    </w:p>
    <w:p w14:paraId="3F104869" w14:textId="4EF3371E" w:rsidR="00D3160A" w:rsidRPr="00D3160A" w:rsidRDefault="00D3160A" w:rsidP="00D3160A">
      <w:pPr>
        <w:pStyle w:val="ListParagraph"/>
        <w:numPr>
          <w:ilvl w:val="1"/>
          <w:numId w:val="1"/>
        </w:numPr>
        <w:spacing w:line="360" w:lineRule="auto"/>
        <w:rPr>
          <w:rFonts w:ascii="Calibri" w:hAnsi="Calibri"/>
          <w:b/>
          <w:sz w:val="22"/>
          <w:szCs w:val="22"/>
        </w:rPr>
      </w:pPr>
      <w:r w:rsidRPr="00D3160A">
        <w:rPr>
          <w:rFonts w:ascii="Calibri" w:hAnsi="Calibri"/>
          <w:b/>
          <w:sz w:val="22"/>
          <w:szCs w:val="22"/>
        </w:rPr>
        <w:t>Parathyroid hormone</w:t>
      </w:r>
    </w:p>
    <w:p w14:paraId="2A63BA6A" w14:textId="425847F8"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Calcitonin</w:t>
      </w:r>
    </w:p>
    <w:p w14:paraId="63966618" w14:textId="629CDD11"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Estrogen</w:t>
      </w:r>
    </w:p>
    <w:p w14:paraId="4FCDD467" w14:textId="11F2879B" w:rsidR="00D3160A" w:rsidRDefault="00D3160A" w:rsidP="00D3160A">
      <w:pPr>
        <w:pStyle w:val="ListParagraph"/>
        <w:numPr>
          <w:ilvl w:val="1"/>
          <w:numId w:val="1"/>
        </w:numPr>
        <w:spacing w:line="360" w:lineRule="auto"/>
        <w:rPr>
          <w:rFonts w:ascii="Calibri" w:hAnsi="Calibri"/>
          <w:sz w:val="22"/>
          <w:szCs w:val="22"/>
        </w:rPr>
      </w:pPr>
      <w:r>
        <w:rPr>
          <w:rFonts w:ascii="Calibri" w:hAnsi="Calibri"/>
          <w:sz w:val="22"/>
          <w:szCs w:val="22"/>
        </w:rPr>
        <w:t>Thyroxine</w:t>
      </w:r>
    </w:p>
    <w:p w14:paraId="36D9D2D5" w14:textId="77777777" w:rsidR="00D3160A" w:rsidRPr="00D3160A" w:rsidRDefault="00D3160A" w:rsidP="00D3160A">
      <w:pPr>
        <w:spacing w:line="360" w:lineRule="auto"/>
        <w:rPr>
          <w:rFonts w:ascii="Calibri" w:hAnsi="Calibri"/>
          <w:sz w:val="22"/>
          <w:szCs w:val="22"/>
        </w:rPr>
      </w:pPr>
    </w:p>
    <w:p w14:paraId="677916C7" w14:textId="77777777" w:rsidR="00372081" w:rsidRPr="00372081" w:rsidRDefault="00372081" w:rsidP="00372081">
      <w:pPr>
        <w:spacing w:line="360" w:lineRule="auto"/>
        <w:ind w:left="1080"/>
        <w:rPr>
          <w:rFonts w:ascii="Calibri" w:hAnsi="Calibri"/>
          <w:i/>
          <w:sz w:val="22"/>
          <w:szCs w:val="22"/>
        </w:rPr>
      </w:pPr>
    </w:p>
    <w:p w14:paraId="30D06663" w14:textId="77777777" w:rsidR="00372081" w:rsidRPr="00372081" w:rsidRDefault="00372081" w:rsidP="00372081">
      <w:pPr>
        <w:spacing w:line="360" w:lineRule="auto"/>
        <w:rPr>
          <w:rFonts w:ascii="Calibri" w:hAnsi="Calibri"/>
          <w:sz w:val="22"/>
          <w:szCs w:val="22"/>
        </w:rPr>
      </w:pPr>
    </w:p>
    <w:p w14:paraId="2B3D7675" w14:textId="77777777" w:rsidR="00077ED6" w:rsidRDefault="00077ED6" w:rsidP="00077ED6">
      <w:pPr>
        <w:spacing w:line="360" w:lineRule="auto"/>
        <w:ind w:left="1080"/>
        <w:rPr>
          <w:rFonts w:ascii="Calibri" w:hAnsi="Calibri"/>
          <w:sz w:val="22"/>
          <w:szCs w:val="22"/>
        </w:rPr>
      </w:pPr>
    </w:p>
    <w:p w14:paraId="6E2E614C" w14:textId="378EBD51" w:rsidR="00EC4FFE" w:rsidRPr="00EC4FFE" w:rsidRDefault="00EC4FFE" w:rsidP="00077ED6">
      <w:pPr>
        <w:spacing w:line="360" w:lineRule="auto"/>
        <w:jc w:val="center"/>
        <w:rPr>
          <w:rFonts w:ascii="Calibri" w:hAnsi="Calibri"/>
          <w:i/>
          <w:sz w:val="22"/>
          <w:szCs w:val="22"/>
        </w:rPr>
      </w:pPr>
    </w:p>
    <w:p w14:paraId="1183C8F2" w14:textId="5EE867B1" w:rsidR="0085289C" w:rsidRPr="0085289C" w:rsidRDefault="0085289C" w:rsidP="00936D7E">
      <w:pPr>
        <w:pStyle w:val="ListParagraph"/>
        <w:spacing w:line="360" w:lineRule="auto"/>
        <w:jc w:val="center"/>
        <w:rPr>
          <w:rFonts w:ascii="Calibri" w:hAnsi="Calibri"/>
          <w:sz w:val="22"/>
          <w:szCs w:val="22"/>
        </w:rPr>
      </w:pPr>
    </w:p>
    <w:sectPr w:rsidR="0085289C" w:rsidRPr="0085289C" w:rsidSect="002374E4">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ADC58" w14:textId="77777777" w:rsidR="00917D4B" w:rsidRDefault="00917D4B" w:rsidP="00660B5A">
      <w:r>
        <w:separator/>
      </w:r>
    </w:p>
  </w:endnote>
  <w:endnote w:type="continuationSeparator" w:id="0">
    <w:p w14:paraId="707BAA2D" w14:textId="77777777" w:rsidR="00917D4B" w:rsidRDefault="00917D4B" w:rsidP="0066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00E4C" w14:textId="77777777" w:rsidR="00917D4B" w:rsidRDefault="00917D4B" w:rsidP="00660B5A">
      <w:r>
        <w:separator/>
      </w:r>
    </w:p>
  </w:footnote>
  <w:footnote w:type="continuationSeparator" w:id="0">
    <w:p w14:paraId="040EE1A6" w14:textId="77777777" w:rsidR="00917D4B" w:rsidRDefault="00917D4B" w:rsidP="00660B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C7B06" w14:textId="77777777" w:rsidR="00C2737A" w:rsidRDefault="00C2737A">
    <w:pPr>
      <w:pStyle w:val="Header"/>
    </w:pPr>
    <w:r>
      <w:t xml:space="preserve">ANP1106 Winter 2017 </w:t>
    </w:r>
  </w:p>
  <w:p w14:paraId="55487131" w14:textId="77777777" w:rsidR="00C2737A" w:rsidRDefault="00C2737A">
    <w:pPr>
      <w:pStyle w:val="Header"/>
    </w:pPr>
    <w:r>
      <w:t>Mastering A&amp;P Questions and Answers</w:t>
    </w:r>
  </w:p>
  <w:p w14:paraId="09277E3D" w14:textId="5246E203" w:rsidR="007A7EF3" w:rsidRDefault="007A7EF3" w:rsidP="007A7EF3">
    <w:pPr>
      <w:pStyle w:val="Header"/>
    </w:pPr>
    <w:r>
      <w:t>1) Anatomical Terms and Bone Tissue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540C6"/>
    <w:multiLevelType w:val="hybridMultilevel"/>
    <w:tmpl w:val="6A3042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AD2A44"/>
    <w:multiLevelType w:val="hybridMultilevel"/>
    <w:tmpl w:val="FA342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B5A"/>
    <w:rsid w:val="00031DAB"/>
    <w:rsid w:val="00077ED6"/>
    <w:rsid w:val="00163993"/>
    <w:rsid w:val="001D7F26"/>
    <w:rsid w:val="002374E4"/>
    <w:rsid w:val="00240D01"/>
    <w:rsid w:val="00304894"/>
    <w:rsid w:val="0031783B"/>
    <w:rsid w:val="0032132B"/>
    <w:rsid w:val="00372081"/>
    <w:rsid w:val="00372128"/>
    <w:rsid w:val="00404B33"/>
    <w:rsid w:val="00434C2A"/>
    <w:rsid w:val="00461901"/>
    <w:rsid w:val="00465B8B"/>
    <w:rsid w:val="00556677"/>
    <w:rsid w:val="005B4125"/>
    <w:rsid w:val="005C2851"/>
    <w:rsid w:val="005F7E5A"/>
    <w:rsid w:val="00631418"/>
    <w:rsid w:val="00660B5A"/>
    <w:rsid w:val="00743BBB"/>
    <w:rsid w:val="00761CA0"/>
    <w:rsid w:val="00787360"/>
    <w:rsid w:val="007A7EF3"/>
    <w:rsid w:val="00802184"/>
    <w:rsid w:val="0085289C"/>
    <w:rsid w:val="0089672D"/>
    <w:rsid w:val="00910DA9"/>
    <w:rsid w:val="00917D4B"/>
    <w:rsid w:val="009353F7"/>
    <w:rsid w:val="00936D7E"/>
    <w:rsid w:val="00941D4A"/>
    <w:rsid w:val="009B104A"/>
    <w:rsid w:val="009B1572"/>
    <w:rsid w:val="00A03E9B"/>
    <w:rsid w:val="00A76705"/>
    <w:rsid w:val="00A93B73"/>
    <w:rsid w:val="00B05656"/>
    <w:rsid w:val="00C2737A"/>
    <w:rsid w:val="00D3160A"/>
    <w:rsid w:val="00D6361B"/>
    <w:rsid w:val="00DE7E89"/>
    <w:rsid w:val="00E51CF0"/>
    <w:rsid w:val="00EC4FFE"/>
    <w:rsid w:val="00F2252F"/>
    <w:rsid w:val="00FF3FF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A5A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B5A"/>
    <w:pPr>
      <w:tabs>
        <w:tab w:val="center" w:pos="4680"/>
        <w:tab w:val="right" w:pos="9360"/>
      </w:tabs>
    </w:pPr>
  </w:style>
  <w:style w:type="character" w:customStyle="1" w:styleId="HeaderChar">
    <w:name w:val="Header Char"/>
    <w:basedOn w:val="DefaultParagraphFont"/>
    <w:link w:val="Header"/>
    <w:uiPriority w:val="99"/>
    <w:rsid w:val="00660B5A"/>
  </w:style>
  <w:style w:type="paragraph" w:styleId="Footer">
    <w:name w:val="footer"/>
    <w:basedOn w:val="Normal"/>
    <w:link w:val="FooterChar"/>
    <w:uiPriority w:val="99"/>
    <w:unhideWhenUsed/>
    <w:rsid w:val="00660B5A"/>
    <w:pPr>
      <w:tabs>
        <w:tab w:val="center" w:pos="4680"/>
        <w:tab w:val="right" w:pos="9360"/>
      </w:tabs>
    </w:pPr>
  </w:style>
  <w:style w:type="character" w:customStyle="1" w:styleId="FooterChar">
    <w:name w:val="Footer Char"/>
    <w:basedOn w:val="DefaultParagraphFont"/>
    <w:link w:val="Footer"/>
    <w:uiPriority w:val="99"/>
    <w:rsid w:val="00660B5A"/>
  </w:style>
  <w:style w:type="paragraph" w:styleId="ListParagraph">
    <w:name w:val="List Paragraph"/>
    <w:basedOn w:val="Normal"/>
    <w:uiPriority w:val="34"/>
    <w:qFormat/>
    <w:rsid w:val="00321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52478">
      <w:bodyDiv w:val="1"/>
      <w:marLeft w:val="0"/>
      <w:marRight w:val="0"/>
      <w:marTop w:val="0"/>
      <w:marBottom w:val="0"/>
      <w:divBdr>
        <w:top w:val="none" w:sz="0" w:space="0" w:color="auto"/>
        <w:left w:val="none" w:sz="0" w:space="0" w:color="auto"/>
        <w:bottom w:val="none" w:sz="0" w:space="0" w:color="auto"/>
        <w:right w:val="none" w:sz="0" w:space="0" w:color="auto"/>
      </w:divBdr>
    </w:div>
    <w:div w:id="1262030082">
      <w:bodyDiv w:val="1"/>
      <w:marLeft w:val="0"/>
      <w:marRight w:val="0"/>
      <w:marTop w:val="0"/>
      <w:marBottom w:val="0"/>
      <w:divBdr>
        <w:top w:val="none" w:sz="0" w:space="0" w:color="auto"/>
        <w:left w:val="none" w:sz="0" w:space="0" w:color="auto"/>
        <w:bottom w:val="none" w:sz="0" w:space="0" w:color="auto"/>
        <w:right w:val="none" w:sz="0" w:space="0" w:color="auto"/>
      </w:divBdr>
    </w:div>
    <w:div w:id="1357120596">
      <w:bodyDiv w:val="1"/>
      <w:marLeft w:val="0"/>
      <w:marRight w:val="0"/>
      <w:marTop w:val="0"/>
      <w:marBottom w:val="0"/>
      <w:divBdr>
        <w:top w:val="none" w:sz="0" w:space="0" w:color="auto"/>
        <w:left w:val="none" w:sz="0" w:space="0" w:color="auto"/>
        <w:bottom w:val="none" w:sz="0" w:space="0" w:color="auto"/>
        <w:right w:val="none" w:sz="0" w:space="0" w:color="auto"/>
      </w:divBdr>
      <w:divsChild>
        <w:div w:id="499464312">
          <w:marLeft w:val="480"/>
          <w:marRight w:val="0"/>
          <w:marTop w:val="0"/>
          <w:marBottom w:val="180"/>
          <w:divBdr>
            <w:top w:val="none" w:sz="0" w:space="0" w:color="auto"/>
            <w:left w:val="none" w:sz="0" w:space="0" w:color="auto"/>
            <w:bottom w:val="none" w:sz="0" w:space="0" w:color="auto"/>
            <w:right w:val="none" w:sz="0" w:space="0" w:color="auto"/>
          </w:divBdr>
        </w:div>
        <w:div w:id="583421899">
          <w:marLeft w:val="480"/>
          <w:marRight w:val="0"/>
          <w:marTop w:val="0"/>
          <w:marBottom w:val="0"/>
          <w:divBdr>
            <w:top w:val="none" w:sz="0" w:space="0" w:color="auto"/>
            <w:left w:val="none" w:sz="0" w:space="0" w:color="auto"/>
            <w:bottom w:val="none" w:sz="0" w:space="0" w:color="auto"/>
            <w:right w:val="none" w:sz="0" w:space="0" w:color="auto"/>
          </w:divBdr>
          <w:divsChild>
            <w:div w:id="685638106">
              <w:marLeft w:val="0"/>
              <w:marRight w:val="0"/>
              <w:marTop w:val="0"/>
              <w:marBottom w:val="180"/>
              <w:divBdr>
                <w:top w:val="single" w:sz="6" w:space="6" w:color="AAAAAA"/>
                <w:left w:val="single" w:sz="6" w:space="6" w:color="AAAAAA"/>
                <w:bottom w:val="single" w:sz="6" w:space="6" w:color="AAAAAA"/>
                <w:right w:val="single" w:sz="6" w:space="6" w:color="AAAAAA"/>
              </w:divBdr>
              <w:divsChild>
                <w:div w:id="1782143083">
                  <w:marLeft w:val="0"/>
                  <w:marRight w:val="0"/>
                  <w:marTop w:val="0"/>
                  <w:marBottom w:val="0"/>
                  <w:divBdr>
                    <w:top w:val="none" w:sz="0" w:space="0" w:color="auto"/>
                    <w:left w:val="none" w:sz="0" w:space="0" w:color="auto"/>
                    <w:bottom w:val="none" w:sz="0" w:space="0" w:color="auto"/>
                    <w:right w:val="none" w:sz="0" w:space="0" w:color="auto"/>
                  </w:divBdr>
                  <w:divsChild>
                    <w:div w:id="18359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374708">
      <w:bodyDiv w:val="1"/>
      <w:marLeft w:val="0"/>
      <w:marRight w:val="0"/>
      <w:marTop w:val="0"/>
      <w:marBottom w:val="0"/>
      <w:divBdr>
        <w:top w:val="none" w:sz="0" w:space="0" w:color="auto"/>
        <w:left w:val="none" w:sz="0" w:space="0" w:color="auto"/>
        <w:bottom w:val="none" w:sz="0" w:space="0" w:color="auto"/>
        <w:right w:val="none" w:sz="0" w:space="0" w:color="auto"/>
      </w:divBdr>
    </w:div>
    <w:div w:id="1471283619">
      <w:bodyDiv w:val="1"/>
      <w:marLeft w:val="0"/>
      <w:marRight w:val="0"/>
      <w:marTop w:val="0"/>
      <w:marBottom w:val="0"/>
      <w:divBdr>
        <w:top w:val="none" w:sz="0" w:space="0" w:color="auto"/>
        <w:left w:val="none" w:sz="0" w:space="0" w:color="auto"/>
        <w:bottom w:val="none" w:sz="0" w:space="0" w:color="auto"/>
        <w:right w:val="none" w:sz="0" w:space="0" w:color="auto"/>
      </w:divBdr>
      <w:divsChild>
        <w:div w:id="1749886982">
          <w:marLeft w:val="480"/>
          <w:marRight w:val="0"/>
          <w:marTop w:val="0"/>
          <w:marBottom w:val="180"/>
          <w:divBdr>
            <w:top w:val="none" w:sz="0" w:space="0" w:color="auto"/>
            <w:left w:val="none" w:sz="0" w:space="0" w:color="auto"/>
            <w:bottom w:val="none" w:sz="0" w:space="0" w:color="auto"/>
            <w:right w:val="none" w:sz="0" w:space="0" w:color="auto"/>
          </w:divBdr>
        </w:div>
        <w:div w:id="1272979494">
          <w:marLeft w:val="480"/>
          <w:marRight w:val="0"/>
          <w:marTop w:val="0"/>
          <w:marBottom w:val="0"/>
          <w:divBdr>
            <w:top w:val="none" w:sz="0" w:space="0" w:color="auto"/>
            <w:left w:val="none" w:sz="0" w:space="0" w:color="auto"/>
            <w:bottom w:val="none" w:sz="0" w:space="0" w:color="auto"/>
            <w:right w:val="none" w:sz="0" w:space="0" w:color="auto"/>
          </w:divBdr>
          <w:divsChild>
            <w:div w:id="1455977575">
              <w:marLeft w:val="0"/>
              <w:marRight w:val="0"/>
              <w:marTop w:val="0"/>
              <w:marBottom w:val="180"/>
              <w:divBdr>
                <w:top w:val="single" w:sz="6" w:space="6" w:color="AAAAAA"/>
                <w:left w:val="single" w:sz="6" w:space="6" w:color="AAAAAA"/>
                <w:bottom w:val="single" w:sz="6" w:space="6" w:color="AAAAAA"/>
                <w:right w:val="single" w:sz="6" w:space="6" w:color="AAAAAA"/>
              </w:divBdr>
              <w:divsChild>
                <w:div w:id="881596350">
                  <w:marLeft w:val="0"/>
                  <w:marRight w:val="0"/>
                  <w:marTop w:val="0"/>
                  <w:marBottom w:val="0"/>
                  <w:divBdr>
                    <w:top w:val="none" w:sz="0" w:space="0" w:color="auto"/>
                    <w:left w:val="none" w:sz="0" w:space="0" w:color="auto"/>
                    <w:bottom w:val="none" w:sz="0" w:space="0" w:color="auto"/>
                    <w:right w:val="none" w:sz="0" w:space="0" w:color="auto"/>
                  </w:divBdr>
                  <w:divsChild>
                    <w:div w:id="190213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910151">
      <w:bodyDiv w:val="1"/>
      <w:marLeft w:val="0"/>
      <w:marRight w:val="0"/>
      <w:marTop w:val="0"/>
      <w:marBottom w:val="0"/>
      <w:divBdr>
        <w:top w:val="none" w:sz="0" w:space="0" w:color="auto"/>
        <w:left w:val="none" w:sz="0" w:space="0" w:color="auto"/>
        <w:bottom w:val="none" w:sz="0" w:space="0" w:color="auto"/>
        <w:right w:val="none" w:sz="0" w:space="0" w:color="auto"/>
      </w:divBdr>
      <w:divsChild>
        <w:div w:id="1330979864">
          <w:marLeft w:val="480"/>
          <w:marRight w:val="0"/>
          <w:marTop w:val="0"/>
          <w:marBottom w:val="180"/>
          <w:divBdr>
            <w:top w:val="none" w:sz="0" w:space="0" w:color="auto"/>
            <w:left w:val="none" w:sz="0" w:space="0" w:color="auto"/>
            <w:bottom w:val="none" w:sz="0" w:space="0" w:color="auto"/>
            <w:right w:val="none" w:sz="0" w:space="0" w:color="auto"/>
          </w:divBdr>
        </w:div>
        <w:div w:id="1035739464">
          <w:marLeft w:val="480"/>
          <w:marRight w:val="0"/>
          <w:marTop w:val="0"/>
          <w:marBottom w:val="0"/>
          <w:divBdr>
            <w:top w:val="none" w:sz="0" w:space="0" w:color="auto"/>
            <w:left w:val="none" w:sz="0" w:space="0" w:color="auto"/>
            <w:bottom w:val="none" w:sz="0" w:space="0" w:color="auto"/>
            <w:right w:val="none" w:sz="0" w:space="0" w:color="auto"/>
          </w:divBdr>
          <w:divsChild>
            <w:div w:id="751856282">
              <w:marLeft w:val="0"/>
              <w:marRight w:val="0"/>
              <w:marTop w:val="0"/>
              <w:marBottom w:val="180"/>
              <w:divBdr>
                <w:top w:val="single" w:sz="6" w:space="6" w:color="AAAAAA"/>
                <w:left w:val="single" w:sz="6" w:space="6" w:color="AAAAAA"/>
                <w:bottom w:val="single" w:sz="6" w:space="6" w:color="AAAAAA"/>
                <w:right w:val="single" w:sz="6" w:space="6" w:color="AAAAAA"/>
              </w:divBdr>
              <w:divsChild>
                <w:div w:id="1172912937">
                  <w:marLeft w:val="0"/>
                  <w:marRight w:val="0"/>
                  <w:marTop w:val="0"/>
                  <w:marBottom w:val="0"/>
                  <w:divBdr>
                    <w:top w:val="none" w:sz="0" w:space="0" w:color="auto"/>
                    <w:left w:val="none" w:sz="0" w:space="0" w:color="auto"/>
                    <w:bottom w:val="none" w:sz="0" w:space="0" w:color="auto"/>
                    <w:right w:val="none" w:sz="0" w:space="0" w:color="auto"/>
                  </w:divBdr>
                  <w:divsChild>
                    <w:div w:id="15425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18298">
      <w:bodyDiv w:val="1"/>
      <w:marLeft w:val="0"/>
      <w:marRight w:val="0"/>
      <w:marTop w:val="0"/>
      <w:marBottom w:val="0"/>
      <w:divBdr>
        <w:top w:val="none" w:sz="0" w:space="0" w:color="auto"/>
        <w:left w:val="none" w:sz="0" w:space="0" w:color="auto"/>
        <w:bottom w:val="none" w:sz="0" w:space="0" w:color="auto"/>
        <w:right w:val="none" w:sz="0" w:space="0" w:color="auto"/>
      </w:divBdr>
    </w:div>
    <w:div w:id="2108453563">
      <w:bodyDiv w:val="1"/>
      <w:marLeft w:val="0"/>
      <w:marRight w:val="0"/>
      <w:marTop w:val="0"/>
      <w:marBottom w:val="0"/>
      <w:divBdr>
        <w:top w:val="none" w:sz="0" w:space="0" w:color="auto"/>
        <w:left w:val="none" w:sz="0" w:space="0" w:color="auto"/>
        <w:bottom w:val="none" w:sz="0" w:space="0" w:color="auto"/>
        <w:right w:val="none" w:sz="0" w:space="0" w:color="auto"/>
      </w:divBdr>
    </w:div>
    <w:div w:id="2116707891">
      <w:bodyDiv w:val="1"/>
      <w:marLeft w:val="0"/>
      <w:marRight w:val="0"/>
      <w:marTop w:val="0"/>
      <w:marBottom w:val="0"/>
      <w:divBdr>
        <w:top w:val="none" w:sz="0" w:space="0" w:color="auto"/>
        <w:left w:val="none" w:sz="0" w:space="0" w:color="auto"/>
        <w:bottom w:val="none" w:sz="0" w:space="0" w:color="auto"/>
        <w:right w:val="none" w:sz="0" w:space="0" w:color="auto"/>
      </w:divBdr>
      <w:divsChild>
        <w:div w:id="638195515">
          <w:marLeft w:val="480"/>
          <w:marRight w:val="0"/>
          <w:marTop w:val="0"/>
          <w:marBottom w:val="180"/>
          <w:divBdr>
            <w:top w:val="none" w:sz="0" w:space="0" w:color="auto"/>
            <w:left w:val="none" w:sz="0" w:space="0" w:color="auto"/>
            <w:bottom w:val="none" w:sz="0" w:space="0" w:color="auto"/>
            <w:right w:val="none" w:sz="0" w:space="0" w:color="auto"/>
          </w:divBdr>
        </w:div>
        <w:div w:id="1169054760">
          <w:marLeft w:val="480"/>
          <w:marRight w:val="0"/>
          <w:marTop w:val="0"/>
          <w:marBottom w:val="0"/>
          <w:divBdr>
            <w:top w:val="none" w:sz="0" w:space="0" w:color="auto"/>
            <w:left w:val="none" w:sz="0" w:space="0" w:color="auto"/>
            <w:bottom w:val="none" w:sz="0" w:space="0" w:color="auto"/>
            <w:right w:val="none" w:sz="0" w:space="0" w:color="auto"/>
          </w:divBdr>
          <w:divsChild>
            <w:div w:id="1075513353">
              <w:marLeft w:val="0"/>
              <w:marRight w:val="0"/>
              <w:marTop w:val="0"/>
              <w:marBottom w:val="180"/>
              <w:divBdr>
                <w:top w:val="single" w:sz="6" w:space="6" w:color="AAAAAA"/>
                <w:left w:val="single" w:sz="6" w:space="6" w:color="AAAAAA"/>
                <w:bottom w:val="single" w:sz="6" w:space="6" w:color="AAAAAA"/>
                <w:right w:val="single" w:sz="6" w:space="6" w:color="AAAAAA"/>
              </w:divBdr>
              <w:divsChild>
                <w:div w:id="1440492999">
                  <w:marLeft w:val="0"/>
                  <w:marRight w:val="0"/>
                  <w:marTop w:val="0"/>
                  <w:marBottom w:val="0"/>
                  <w:divBdr>
                    <w:top w:val="none" w:sz="0" w:space="0" w:color="auto"/>
                    <w:left w:val="none" w:sz="0" w:space="0" w:color="auto"/>
                    <w:bottom w:val="none" w:sz="0" w:space="0" w:color="auto"/>
                    <w:right w:val="none" w:sz="0" w:space="0" w:color="auto"/>
                  </w:divBdr>
                  <w:divsChild>
                    <w:div w:id="9809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microsoft.com/office/2007/relationships/hdphoto" Target="media/hdphoto2.wdp"/><Relationship Id="rId11" Type="http://schemas.openxmlformats.org/officeDocument/2006/relationships/image" Target="media/image3.png"/><Relationship Id="rId12" Type="http://schemas.openxmlformats.org/officeDocument/2006/relationships/image" Target="media/image4.jpeg"/><Relationship Id="rId13" Type="http://schemas.microsoft.com/office/2007/relationships/hdphoto" Target="media/hdphoto3.wdp"/><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microsoft.com/office/2007/relationships/hdphoto" Target="media/hdphoto4.wdp"/><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20</Pages>
  <Words>2612</Words>
  <Characters>14894</Characters>
  <Application>Microsoft Macintosh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Shadia Khan</dc:creator>
  <cp:keywords/>
  <dc:description/>
  <cp:lastModifiedBy>Shadia Khan</cp:lastModifiedBy>
  <cp:revision>11</cp:revision>
  <dcterms:created xsi:type="dcterms:W3CDTF">2017-01-22T19:07:00Z</dcterms:created>
  <dcterms:modified xsi:type="dcterms:W3CDTF">2017-02-02T15:59:00Z</dcterms:modified>
</cp:coreProperties>
</file>