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0CB" w:rsidRP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44"/>
        </w:rPr>
        <w:t>Permeability of Red Blood Cells</w:t>
      </w:r>
    </w:p>
    <w:p w:rsid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32"/>
        </w:rPr>
        <w:t xml:space="preserve">By </w:t>
      </w:r>
      <w:r w:rsidR="00106B6D">
        <w:rPr>
          <w:b/>
          <w:sz w:val="32"/>
        </w:rPr>
        <w:t>Name here</w:t>
      </w:r>
    </w:p>
    <w:p w:rsidR="00B83729" w:rsidRPr="00B83729" w:rsidRDefault="00106B6D" w:rsidP="00B83729">
      <w:pPr>
        <w:jc w:val="center"/>
        <w:rPr>
          <w:b/>
          <w:sz w:val="32"/>
        </w:rPr>
      </w:pPr>
      <w:r>
        <w:rPr>
          <w:b/>
          <w:sz w:val="32"/>
        </w:rPr>
        <w:t>Student #</w:t>
      </w:r>
    </w:p>
    <w:p w:rsidR="00B83729" w:rsidRPr="00B83729" w:rsidRDefault="00B83729" w:rsidP="00B83729">
      <w:pPr>
        <w:jc w:val="center"/>
        <w:rPr>
          <w:b/>
          <w:sz w:val="32"/>
        </w:rPr>
      </w:pPr>
      <w:bookmarkStart w:id="0" w:name="_GoBack"/>
      <w:bookmarkEnd w:id="0"/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32"/>
        </w:rPr>
        <w:t>Bio1140</w:t>
      </w:r>
      <w:r>
        <w:rPr>
          <w:b/>
          <w:sz w:val="32"/>
        </w:rPr>
        <w:t xml:space="preserve"> Section</w:t>
      </w:r>
      <w:r w:rsidRPr="00B83729">
        <w:rPr>
          <w:b/>
          <w:sz w:val="32"/>
        </w:rPr>
        <w:t xml:space="preserve"> A5</w:t>
      </w: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Default="00B83729" w:rsidP="00B83729">
      <w:pPr>
        <w:jc w:val="center"/>
        <w:rPr>
          <w:b/>
          <w:sz w:val="32"/>
        </w:rPr>
      </w:pPr>
      <w:r>
        <w:rPr>
          <w:b/>
          <w:sz w:val="32"/>
        </w:rPr>
        <w:t>Demonstrators:</w:t>
      </w:r>
    </w:p>
    <w:p w:rsidR="00B83729" w:rsidRDefault="00B83729" w:rsidP="00B83729">
      <w:pPr>
        <w:jc w:val="center"/>
        <w:rPr>
          <w:b/>
          <w:sz w:val="32"/>
        </w:rPr>
      </w:pPr>
      <w:r>
        <w:rPr>
          <w:b/>
          <w:sz w:val="32"/>
        </w:rPr>
        <w:t xml:space="preserve">Khang Hua and </w:t>
      </w:r>
    </w:p>
    <w:p w:rsidR="00B83729" w:rsidRPr="00B83729" w:rsidRDefault="00B83729" w:rsidP="00B83729">
      <w:pPr>
        <w:jc w:val="center"/>
        <w:rPr>
          <w:b/>
          <w:sz w:val="32"/>
        </w:rPr>
      </w:pPr>
      <w:r>
        <w:rPr>
          <w:b/>
          <w:sz w:val="32"/>
        </w:rPr>
        <w:t>Kim Mitchell</w:t>
      </w: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32"/>
        </w:rPr>
        <w:t>February 3, 2017</w:t>
      </w: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32"/>
        </w:rPr>
        <w:t>Department of Biology</w:t>
      </w:r>
    </w:p>
    <w:p w:rsidR="00B83729" w:rsidRPr="00B83729" w:rsidRDefault="00B83729" w:rsidP="00B83729">
      <w:pPr>
        <w:jc w:val="center"/>
        <w:rPr>
          <w:b/>
          <w:sz w:val="32"/>
        </w:rPr>
      </w:pPr>
    </w:p>
    <w:p w:rsidR="00B83729" w:rsidRDefault="00B83729" w:rsidP="00B83729">
      <w:pPr>
        <w:jc w:val="center"/>
        <w:rPr>
          <w:b/>
          <w:sz w:val="32"/>
        </w:rPr>
      </w:pPr>
      <w:r w:rsidRPr="00B83729">
        <w:rPr>
          <w:b/>
          <w:sz w:val="32"/>
        </w:rPr>
        <w:t>University of Ottawa</w:t>
      </w:r>
    </w:p>
    <w:p w:rsidR="007671EE" w:rsidRDefault="007671EE" w:rsidP="00B83729">
      <w:pPr>
        <w:jc w:val="center"/>
        <w:rPr>
          <w:b/>
          <w:sz w:val="32"/>
        </w:rPr>
      </w:pPr>
    </w:p>
    <w:p w:rsidR="007671EE" w:rsidRPr="000B1E3A" w:rsidRDefault="007671EE" w:rsidP="00B83729">
      <w:pPr>
        <w:jc w:val="center"/>
        <w:rPr>
          <w:sz w:val="32"/>
        </w:rPr>
      </w:pP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1451"/>
        <w:gridCol w:w="1135"/>
        <w:gridCol w:w="1499"/>
        <w:gridCol w:w="1076"/>
        <w:gridCol w:w="1305"/>
        <w:gridCol w:w="1461"/>
        <w:gridCol w:w="1433"/>
      </w:tblGrid>
      <w:tr w:rsidR="00A650A6" w:rsidRPr="000B1E3A" w:rsidTr="00A650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</w:p>
        </w:tc>
        <w:tc>
          <w:tcPr>
            <w:tcW w:w="1025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  <w:r w:rsidRPr="000B1E3A">
              <w:rPr>
                <w:b w:val="0"/>
                <w:sz w:val="32"/>
              </w:rPr>
              <w:t>Tri</w:t>
            </w:r>
            <w:r>
              <w:rPr>
                <w:b w:val="0"/>
                <w:sz w:val="32"/>
              </w:rPr>
              <w:t>a</w:t>
            </w:r>
            <w:r w:rsidRPr="000B1E3A">
              <w:rPr>
                <w:b w:val="0"/>
                <w:sz w:val="32"/>
              </w:rPr>
              <w:t>ls (</w:t>
            </w:r>
            <w:r>
              <w:rPr>
                <w:b w:val="0"/>
                <w:sz w:val="32"/>
              </w:rPr>
              <w:t>S</w:t>
            </w:r>
            <w:r w:rsidRPr="000B1E3A">
              <w:rPr>
                <w:b w:val="0"/>
                <w:sz w:val="32"/>
              </w:rPr>
              <w:t>econds)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</w:p>
        </w:tc>
        <w:tc>
          <w:tcPr>
            <w:tcW w:w="1054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</w:rPr>
            </w:pPr>
          </w:p>
        </w:tc>
        <w:tc>
          <w:tcPr>
            <w:tcW w:w="1054" w:type="dxa"/>
          </w:tcPr>
          <w:p w:rsidR="00A650A6" w:rsidRPr="000B1E3A" w:rsidRDefault="00A650A6" w:rsidP="00B8372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</w:p>
        </w:tc>
      </w:tr>
      <w:tr w:rsidR="00A650A6" w:rsidRPr="000B1E3A" w:rsidTr="00A65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</w:p>
        </w:tc>
        <w:tc>
          <w:tcPr>
            <w:tcW w:w="1025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0B1E3A">
              <w:rPr>
                <w:sz w:val="32"/>
              </w:rPr>
              <w:t>1</w:t>
            </w:r>
          </w:p>
        </w:tc>
        <w:tc>
          <w:tcPr>
            <w:tcW w:w="1587" w:type="dxa"/>
          </w:tcPr>
          <w:p w:rsidR="00A650A6" w:rsidRPr="000B1E3A" w:rsidRDefault="00A650A6" w:rsidP="000B1E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0B1E3A">
              <w:rPr>
                <w:sz w:val="32"/>
              </w:rPr>
              <w:t>2</w:t>
            </w:r>
          </w:p>
        </w:tc>
        <w:tc>
          <w:tcPr>
            <w:tcW w:w="1348" w:type="dxa"/>
          </w:tcPr>
          <w:p w:rsidR="00A650A6" w:rsidRPr="000B1E3A" w:rsidRDefault="00A650A6" w:rsidP="000B1E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 w:rsidRPr="000B1E3A">
              <w:rPr>
                <w:sz w:val="32"/>
              </w:rPr>
              <w:t>3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Average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proofErr w:type="spellStart"/>
            <w:r>
              <w:rPr>
                <w:sz w:val="32"/>
              </w:rPr>
              <w:t>Strd</w:t>
            </w:r>
            <w:proofErr w:type="spellEnd"/>
            <w:r w:rsidR="00AB2E91">
              <w:rPr>
                <w:sz w:val="32"/>
              </w:rPr>
              <w:t>.</w:t>
            </w:r>
            <w:r>
              <w:rPr>
                <w:sz w:val="32"/>
              </w:rPr>
              <w:t xml:space="preserve"> Dev</w:t>
            </w:r>
            <w:r w:rsidR="00AB2E91">
              <w:rPr>
                <w:sz w:val="32"/>
              </w:rPr>
              <w:t>iation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proofErr w:type="spellStart"/>
            <w:r>
              <w:rPr>
                <w:sz w:val="32"/>
              </w:rPr>
              <w:t>Strd</w:t>
            </w:r>
            <w:proofErr w:type="spellEnd"/>
            <w:r w:rsidR="00AB2E91">
              <w:rPr>
                <w:sz w:val="32"/>
              </w:rPr>
              <w:t>.</w:t>
            </w:r>
            <w:r>
              <w:rPr>
                <w:sz w:val="32"/>
              </w:rPr>
              <w:t xml:space="preserve"> Error</w:t>
            </w:r>
          </w:p>
        </w:tc>
      </w:tr>
      <w:tr w:rsidR="00A650A6" w:rsidRPr="000B1E3A" w:rsidTr="00A65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  <w:r w:rsidRPr="000B1E3A">
              <w:rPr>
                <w:b w:val="0"/>
                <w:sz w:val="32"/>
              </w:rPr>
              <w:t>Distilled Water</w:t>
            </w:r>
          </w:p>
        </w:tc>
        <w:tc>
          <w:tcPr>
            <w:tcW w:w="1025" w:type="dxa"/>
          </w:tcPr>
          <w:p w:rsidR="00A650A6" w:rsidRPr="006A0017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vertAlign w:val="superscript"/>
              </w:rPr>
            </w:pPr>
            <w:r>
              <w:rPr>
                <w:sz w:val="32"/>
              </w:rPr>
              <w:t>&lt;2</w:t>
            </w:r>
            <w:r w:rsidR="006A0017">
              <w:rPr>
                <w:sz w:val="32"/>
                <w:vertAlign w:val="superscript"/>
              </w:rPr>
              <w:t>a</w:t>
            </w: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1054" w:type="dxa"/>
          </w:tcPr>
          <w:p w:rsidR="00A650A6" w:rsidRPr="000B1E3A" w:rsidRDefault="00F01BB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650A6" w:rsidRPr="000B1E3A" w:rsidTr="00A65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Thiourea</w:t>
            </w:r>
            <w:r w:rsidR="006A0017">
              <w:rPr>
                <w:b w:val="0"/>
                <w:sz w:val="32"/>
              </w:rPr>
              <w:t xml:space="preserve"> 0.3M</w:t>
            </w:r>
          </w:p>
        </w:tc>
        <w:tc>
          <w:tcPr>
            <w:tcW w:w="1025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62</w:t>
            </w: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63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65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63.3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1.517525</w:t>
            </w:r>
          </w:p>
        </w:tc>
        <w:tc>
          <w:tcPr>
            <w:tcW w:w="1054" w:type="dxa"/>
          </w:tcPr>
          <w:p w:rsidR="00A650A6" w:rsidRPr="000B1E3A" w:rsidRDefault="004913B9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0.876143</w:t>
            </w:r>
          </w:p>
        </w:tc>
      </w:tr>
      <w:tr w:rsidR="00A650A6" w:rsidRPr="000B1E3A" w:rsidTr="00A65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Default="00A650A6" w:rsidP="00B83729">
            <w:pPr>
              <w:jc w:val="center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Triton</w:t>
            </w:r>
          </w:p>
          <w:p w:rsidR="006A0017" w:rsidRPr="000B1E3A" w:rsidRDefault="006A0017" w:rsidP="00B83729">
            <w:pPr>
              <w:jc w:val="center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X-100 2%</w:t>
            </w:r>
          </w:p>
        </w:tc>
        <w:tc>
          <w:tcPr>
            <w:tcW w:w="1025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1054" w:type="dxa"/>
          </w:tcPr>
          <w:p w:rsidR="00A650A6" w:rsidRPr="000B1E3A" w:rsidRDefault="00F01BB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650A6" w:rsidRPr="000B1E3A" w:rsidTr="00A650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D-glucose</w:t>
            </w:r>
            <w:r w:rsidR="006A0017">
              <w:rPr>
                <w:b w:val="0"/>
                <w:sz w:val="32"/>
              </w:rPr>
              <w:t xml:space="preserve"> 0.3M</w:t>
            </w:r>
          </w:p>
        </w:tc>
        <w:tc>
          <w:tcPr>
            <w:tcW w:w="1025" w:type="dxa"/>
          </w:tcPr>
          <w:p w:rsidR="00A650A6" w:rsidRPr="006A0017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vertAlign w:val="superscript"/>
              </w:rPr>
            </w:pPr>
            <w:r>
              <w:rPr>
                <w:sz w:val="32"/>
              </w:rPr>
              <w:t>&gt;1200</w:t>
            </w:r>
            <w:r w:rsidR="006A0017">
              <w:rPr>
                <w:sz w:val="32"/>
                <w:vertAlign w:val="superscript"/>
              </w:rPr>
              <w:t>b</w:t>
            </w: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&gt;1200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&gt;1200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1200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1054" w:type="dxa"/>
          </w:tcPr>
          <w:p w:rsidR="00A650A6" w:rsidRPr="000B1E3A" w:rsidRDefault="00F01BB6" w:rsidP="00B8372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  <w:tr w:rsidR="00A650A6" w:rsidRPr="000B1E3A" w:rsidTr="00A650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dxa"/>
          </w:tcPr>
          <w:p w:rsidR="00A650A6" w:rsidRPr="000B1E3A" w:rsidRDefault="00A650A6" w:rsidP="00B83729">
            <w:pPr>
              <w:jc w:val="center"/>
              <w:rPr>
                <w:b w:val="0"/>
                <w:sz w:val="32"/>
              </w:rPr>
            </w:pPr>
            <w:r>
              <w:rPr>
                <w:b w:val="0"/>
                <w:sz w:val="32"/>
              </w:rPr>
              <w:t>Ethanol</w:t>
            </w:r>
            <w:r w:rsidR="006A0017">
              <w:rPr>
                <w:b w:val="0"/>
                <w:sz w:val="32"/>
              </w:rPr>
              <w:t xml:space="preserve"> 0.3M</w:t>
            </w:r>
          </w:p>
        </w:tc>
        <w:tc>
          <w:tcPr>
            <w:tcW w:w="1025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587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348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&lt;2</w:t>
            </w:r>
          </w:p>
        </w:tc>
        <w:tc>
          <w:tcPr>
            <w:tcW w:w="1439" w:type="dxa"/>
          </w:tcPr>
          <w:p w:rsidR="00A650A6" w:rsidRPr="000B1E3A" w:rsidRDefault="00A650A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054" w:type="dxa"/>
          </w:tcPr>
          <w:p w:rsidR="00A650A6" w:rsidRPr="000B1E3A" w:rsidRDefault="006A0017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  <w:tc>
          <w:tcPr>
            <w:tcW w:w="1054" w:type="dxa"/>
          </w:tcPr>
          <w:p w:rsidR="00A650A6" w:rsidRPr="000B1E3A" w:rsidRDefault="00F01BB6" w:rsidP="00B837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</w:rPr>
            </w:pPr>
            <w:r>
              <w:rPr>
                <w:sz w:val="32"/>
              </w:rPr>
              <w:t>0</w:t>
            </w:r>
          </w:p>
        </w:tc>
      </w:tr>
    </w:tbl>
    <w:p w:rsidR="007671EE" w:rsidRDefault="007671EE" w:rsidP="00B83729">
      <w:pPr>
        <w:jc w:val="center"/>
        <w:rPr>
          <w:sz w:val="32"/>
        </w:rPr>
      </w:pPr>
    </w:p>
    <w:p w:rsidR="000B1E3A" w:rsidRDefault="000B1E3A" w:rsidP="00F51037">
      <w:pPr>
        <w:rPr>
          <w:sz w:val="32"/>
        </w:rPr>
      </w:pPr>
    </w:p>
    <w:p w:rsidR="00F51037" w:rsidRDefault="00F51037" w:rsidP="00F51037">
      <w:pPr>
        <w:rPr>
          <w:sz w:val="32"/>
        </w:rPr>
      </w:pPr>
      <w:proofErr w:type="spellStart"/>
      <w:r>
        <w:rPr>
          <w:sz w:val="32"/>
          <w:vertAlign w:val="superscript"/>
        </w:rPr>
        <w:t>a</w:t>
      </w:r>
      <w:proofErr w:type="spellEnd"/>
      <w:r>
        <w:rPr>
          <w:sz w:val="32"/>
          <w:vertAlign w:val="superscript"/>
        </w:rPr>
        <w:t xml:space="preserve"> </w:t>
      </w:r>
      <w:r>
        <w:rPr>
          <w:sz w:val="32"/>
        </w:rPr>
        <w:t>Instantaneous hemolysis</w:t>
      </w:r>
      <w:r w:rsidR="006922D9">
        <w:rPr>
          <w:sz w:val="32"/>
        </w:rPr>
        <w:t>,</w:t>
      </w:r>
      <w:r>
        <w:rPr>
          <w:sz w:val="32"/>
        </w:rPr>
        <w:t xml:space="preserve"> &lt;2 = 2</w:t>
      </w:r>
    </w:p>
    <w:p w:rsidR="00F51037" w:rsidRPr="00F51037" w:rsidRDefault="00F51037" w:rsidP="00F51037">
      <w:pPr>
        <w:rPr>
          <w:sz w:val="32"/>
        </w:rPr>
      </w:pPr>
      <w:r>
        <w:rPr>
          <w:sz w:val="32"/>
          <w:vertAlign w:val="superscript"/>
        </w:rPr>
        <w:t xml:space="preserve">b </w:t>
      </w:r>
      <w:r>
        <w:rPr>
          <w:sz w:val="32"/>
        </w:rPr>
        <w:t>Hemolysis did not occur even after 20 minutes</w:t>
      </w:r>
      <w:r w:rsidR="006922D9">
        <w:rPr>
          <w:sz w:val="32"/>
        </w:rPr>
        <w:t>,</w:t>
      </w:r>
      <w:r>
        <w:rPr>
          <w:sz w:val="32"/>
        </w:rPr>
        <w:t xml:space="preserve"> &gt;1200 = 1200</w:t>
      </w: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B83729">
      <w:pPr>
        <w:jc w:val="center"/>
        <w:rPr>
          <w:sz w:val="32"/>
        </w:rPr>
      </w:pPr>
    </w:p>
    <w:p w:rsidR="0007554E" w:rsidRDefault="0007554E" w:rsidP="00AB2E91">
      <w:pPr>
        <w:rPr>
          <w:sz w:val="32"/>
        </w:rPr>
      </w:pPr>
    </w:p>
    <w:p w:rsidR="0007554E" w:rsidRDefault="0007554E" w:rsidP="00AB2E91">
      <w:pPr>
        <w:rPr>
          <w:sz w:val="32"/>
        </w:rPr>
      </w:pPr>
      <w:r>
        <w:rPr>
          <w:sz w:val="32"/>
        </w:rPr>
        <w:t>1) What are the factor</w:t>
      </w:r>
      <w:r w:rsidR="00A46664">
        <w:rPr>
          <w:sz w:val="32"/>
        </w:rPr>
        <w:t>s</w:t>
      </w:r>
      <w:r>
        <w:rPr>
          <w:sz w:val="32"/>
        </w:rPr>
        <w:t xml:space="preserve"> that affect the diffusion of the solutes tested in the permeability experiment?</w:t>
      </w:r>
    </w:p>
    <w:p w:rsidR="00FF78D3" w:rsidRDefault="00A46664" w:rsidP="00AB2E91">
      <w:pPr>
        <w:rPr>
          <w:sz w:val="32"/>
        </w:rPr>
      </w:pPr>
      <w:r>
        <w:rPr>
          <w:sz w:val="32"/>
        </w:rPr>
        <w:t>The factors that affect</w:t>
      </w:r>
      <w:r w:rsidR="00FF78D3">
        <w:rPr>
          <w:sz w:val="32"/>
        </w:rPr>
        <w:t>ed</w:t>
      </w:r>
      <w:r>
        <w:rPr>
          <w:sz w:val="32"/>
        </w:rPr>
        <w:t xml:space="preserve"> the diffusion of the solutes in the experiment </w:t>
      </w:r>
      <w:r w:rsidR="00B53B5D">
        <w:rPr>
          <w:sz w:val="32"/>
        </w:rPr>
        <w:t>are</w:t>
      </w:r>
      <w:r w:rsidR="00FF78D3">
        <w:rPr>
          <w:sz w:val="32"/>
        </w:rPr>
        <w:t xml:space="preserve"> the polarity</w:t>
      </w:r>
      <w:r w:rsidR="00CC7A11">
        <w:rPr>
          <w:sz w:val="32"/>
        </w:rPr>
        <w:t xml:space="preserve"> of the solution</w:t>
      </w:r>
      <w:r w:rsidR="00FF78D3">
        <w:rPr>
          <w:sz w:val="32"/>
        </w:rPr>
        <w:t>, and the molecule size. Each of these play an important role in how fast hemolysis happens</w:t>
      </w:r>
      <w:r w:rsidR="00694F2D">
        <w:rPr>
          <w:sz w:val="32"/>
        </w:rPr>
        <w:t xml:space="preserve"> to the </w:t>
      </w:r>
      <w:r w:rsidR="00CC7A11">
        <w:rPr>
          <w:sz w:val="32"/>
        </w:rPr>
        <w:t xml:space="preserve">membrane of the </w:t>
      </w:r>
      <w:r w:rsidR="00694F2D">
        <w:rPr>
          <w:sz w:val="32"/>
        </w:rPr>
        <w:t>sheep blood</w:t>
      </w:r>
      <w:r w:rsidR="00FF78D3">
        <w:rPr>
          <w:sz w:val="32"/>
        </w:rPr>
        <w:t xml:space="preserve">. </w:t>
      </w:r>
    </w:p>
    <w:p w:rsidR="0007554E" w:rsidRDefault="0007554E" w:rsidP="00AB2E91">
      <w:pPr>
        <w:rPr>
          <w:sz w:val="32"/>
        </w:rPr>
      </w:pPr>
    </w:p>
    <w:p w:rsidR="0007554E" w:rsidRDefault="0007554E" w:rsidP="00AB2E91">
      <w:pPr>
        <w:rPr>
          <w:sz w:val="32"/>
        </w:rPr>
      </w:pPr>
    </w:p>
    <w:p w:rsidR="0007554E" w:rsidRDefault="0007554E" w:rsidP="00AB2E91">
      <w:pPr>
        <w:rPr>
          <w:sz w:val="32"/>
        </w:rPr>
      </w:pPr>
      <w:r>
        <w:rPr>
          <w:sz w:val="32"/>
        </w:rPr>
        <w:t>2) How does each of the factors in (1) affect the diffusion of solutes?</w:t>
      </w:r>
    </w:p>
    <w:p w:rsidR="0004210E" w:rsidRPr="00EF27CD" w:rsidRDefault="0068756B" w:rsidP="00AB2E91">
      <w:pPr>
        <w:rPr>
          <w:sz w:val="32"/>
        </w:rPr>
      </w:pPr>
      <w:r>
        <w:rPr>
          <w:sz w:val="32"/>
        </w:rPr>
        <w:t>The molecule size of the solutes affect the diffusion because smaller molecules like the distilled water</w:t>
      </w:r>
      <w:r w:rsidR="00C26D81">
        <w:rPr>
          <w:sz w:val="32"/>
        </w:rPr>
        <w:t xml:space="preserve"> or triton</w:t>
      </w:r>
      <w:r>
        <w:rPr>
          <w:sz w:val="32"/>
        </w:rPr>
        <w:t xml:space="preserve"> will quickly hemolysis the red blood cells</w:t>
      </w:r>
      <w:r w:rsidR="001D7C60">
        <w:rPr>
          <w:sz w:val="32"/>
        </w:rPr>
        <w:t>.</w:t>
      </w:r>
      <w:r w:rsidR="00C26D81">
        <w:rPr>
          <w:sz w:val="32"/>
        </w:rPr>
        <w:t xml:space="preserve"> </w:t>
      </w:r>
      <w:r w:rsidR="001D7C60">
        <w:rPr>
          <w:sz w:val="32"/>
        </w:rPr>
        <w:t>M</w:t>
      </w:r>
      <w:r w:rsidR="00C26D81">
        <w:rPr>
          <w:sz w:val="32"/>
        </w:rPr>
        <w:t xml:space="preserve">olecules of </w:t>
      </w:r>
      <w:r w:rsidR="00C40ABD">
        <w:rPr>
          <w:sz w:val="32"/>
        </w:rPr>
        <w:t xml:space="preserve">solutes </w:t>
      </w:r>
      <w:r w:rsidR="00C26D81">
        <w:rPr>
          <w:sz w:val="32"/>
        </w:rPr>
        <w:t xml:space="preserve">d-glucose (dextrose) or thiourea are larger and take longer to hemolysis through the cell membrane. Also, the polarity of the solutes affect the diffusion. The </w:t>
      </w:r>
      <w:r w:rsidR="00CC7A11">
        <w:rPr>
          <w:sz w:val="32"/>
        </w:rPr>
        <w:t>non-</w:t>
      </w:r>
      <w:r w:rsidR="00C26D81">
        <w:rPr>
          <w:sz w:val="32"/>
        </w:rPr>
        <w:t>polar</w:t>
      </w:r>
      <w:r w:rsidR="00CC7A11">
        <w:rPr>
          <w:sz w:val="32"/>
        </w:rPr>
        <w:t xml:space="preserve"> solutes</w:t>
      </w:r>
      <w:r w:rsidR="00CC7A11" w:rsidRPr="00CC7A11">
        <w:rPr>
          <w:sz w:val="32"/>
        </w:rPr>
        <w:t xml:space="preserve"> </w:t>
      </w:r>
      <w:r w:rsidR="00CC7A11">
        <w:rPr>
          <w:sz w:val="32"/>
        </w:rPr>
        <w:t xml:space="preserve">diffuse </w:t>
      </w:r>
      <w:r w:rsidR="00C26D81">
        <w:rPr>
          <w:sz w:val="32"/>
        </w:rPr>
        <w:t>faster</w:t>
      </w:r>
      <w:r w:rsidR="00CC7A11">
        <w:rPr>
          <w:sz w:val="32"/>
        </w:rPr>
        <w:t xml:space="preserve"> than the polar solutes</w:t>
      </w:r>
      <w:r w:rsidR="00C26D81">
        <w:rPr>
          <w:sz w:val="32"/>
        </w:rPr>
        <w:t xml:space="preserve"> with the</w:t>
      </w:r>
      <w:r w:rsidR="00CC7A11">
        <w:rPr>
          <w:sz w:val="32"/>
        </w:rPr>
        <w:t xml:space="preserve"> membrane of</w:t>
      </w:r>
      <w:r w:rsidR="00C26D81">
        <w:rPr>
          <w:sz w:val="32"/>
        </w:rPr>
        <w:t xml:space="preserve"> blood cells. </w:t>
      </w:r>
    </w:p>
    <w:sectPr w:rsidR="0004210E" w:rsidRPr="00EF27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729"/>
    <w:rsid w:val="0004210E"/>
    <w:rsid w:val="0007554E"/>
    <w:rsid w:val="000B1E3A"/>
    <w:rsid w:val="00106B6D"/>
    <w:rsid w:val="00190E4E"/>
    <w:rsid w:val="00197AEA"/>
    <w:rsid w:val="001C0383"/>
    <w:rsid w:val="001D7C60"/>
    <w:rsid w:val="00352743"/>
    <w:rsid w:val="00432FE3"/>
    <w:rsid w:val="004913B9"/>
    <w:rsid w:val="0065024B"/>
    <w:rsid w:val="0068756B"/>
    <w:rsid w:val="006922D9"/>
    <w:rsid w:val="00694F2D"/>
    <w:rsid w:val="006A0017"/>
    <w:rsid w:val="007259CE"/>
    <w:rsid w:val="007671EE"/>
    <w:rsid w:val="007B04F9"/>
    <w:rsid w:val="007E6452"/>
    <w:rsid w:val="00854C07"/>
    <w:rsid w:val="0088478A"/>
    <w:rsid w:val="00970719"/>
    <w:rsid w:val="009B01C7"/>
    <w:rsid w:val="00A46664"/>
    <w:rsid w:val="00A650A6"/>
    <w:rsid w:val="00AB2E91"/>
    <w:rsid w:val="00B53B5D"/>
    <w:rsid w:val="00B83729"/>
    <w:rsid w:val="00BA0D52"/>
    <w:rsid w:val="00C26D81"/>
    <w:rsid w:val="00C40ABD"/>
    <w:rsid w:val="00CC7A11"/>
    <w:rsid w:val="00EF27CD"/>
    <w:rsid w:val="00F01BB6"/>
    <w:rsid w:val="00F51037"/>
    <w:rsid w:val="00F56F1B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51941"/>
  <w15:chartTrackingRefBased/>
  <w15:docId w15:val="{3B3B6FE6-4A2F-45D6-9BC3-3A53047A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B1E3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755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</dc:creator>
  <cp:keywords/>
  <dc:description/>
  <cp:lastModifiedBy>Zachary</cp:lastModifiedBy>
  <cp:revision>2</cp:revision>
  <dcterms:created xsi:type="dcterms:W3CDTF">2017-03-02T21:44:00Z</dcterms:created>
  <dcterms:modified xsi:type="dcterms:W3CDTF">2017-03-02T21:44:00Z</dcterms:modified>
</cp:coreProperties>
</file>