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D34679" w14:textId="672A7115" w:rsidR="00701E9B" w:rsidRPr="00062C1B" w:rsidRDefault="008C06BE">
      <w:pPr>
        <w:pStyle w:val="NoteLevel1"/>
        <w:rPr>
          <w:u w:val="single"/>
        </w:rPr>
      </w:pPr>
      <w:r>
        <w:rPr>
          <w:u w:val="single"/>
        </w:rPr>
        <w:t xml:space="preserve"> </w:t>
      </w:r>
      <w:r w:rsidR="006E5943">
        <w:rPr>
          <w:u w:val="single"/>
        </w:rPr>
        <w:t>CHAPTER 1:</w:t>
      </w:r>
      <w:r w:rsidR="003011EB" w:rsidRPr="00062C1B">
        <w:rPr>
          <w:u w:val="single"/>
        </w:rPr>
        <w:t xml:space="preserve">Introduction to Law: </w:t>
      </w:r>
    </w:p>
    <w:p w14:paraId="1C435FAF" w14:textId="77777777" w:rsidR="003011EB" w:rsidRPr="00826CC0" w:rsidRDefault="003011EB" w:rsidP="003011EB">
      <w:pPr>
        <w:pStyle w:val="NoteLevel2"/>
        <w:rPr>
          <w:b/>
        </w:rPr>
      </w:pPr>
      <w:r w:rsidRPr="00826CC0">
        <w:rPr>
          <w:b/>
        </w:rPr>
        <w:t>What is law?</w:t>
      </w:r>
    </w:p>
    <w:p w14:paraId="5FBA7A3D" w14:textId="7AE32D6D" w:rsidR="003011EB" w:rsidRDefault="00062C1B" w:rsidP="003011EB">
      <w:pPr>
        <w:pStyle w:val="NoteLevel1"/>
        <w:rPr>
          <w:i/>
          <w:sz w:val="22"/>
          <w:szCs w:val="22"/>
        </w:rPr>
      </w:pPr>
      <w:r w:rsidRPr="00744F82">
        <w:rPr>
          <w:color w:val="FF0000"/>
        </w:rPr>
        <w:t xml:space="preserve">It’s a sets of rules </w:t>
      </w:r>
      <w:r w:rsidR="009C635C" w:rsidRPr="00744F82">
        <w:rPr>
          <w:color w:val="FF0000"/>
        </w:rPr>
        <w:t>and guidelines by which a society has come to accept as a way of living and conducting itself. The governing body of a society then applies and enforces those rules and guidelines.</w:t>
      </w:r>
      <w:r w:rsidR="009C635C">
        <w:t xml:space="preserve"> </w:t>
      </w:r>
      <w:r w:rsidRPr="00744F82">
        <w:rPr>
          <w:i/>
          <w:sz w:val="22"/>
          <w:szCs w:val="22"/>
        </w:rPr>
        <w:t xml:space="preserve">to keep order (POGG), who makes the law its made by the legislator, why do u respect the law because it is reinforced  (it’s a coercive reason) </w:t>
      </w:r>
    </w:p>
    <w:p w14:paraId="7852AA87" w14:textId="68DAE046" w:rsidR="00744F82" w:rsidRPr="00744F82" w:rsidRDefault="00744F82" w:rsidP="003011EB">
      <w:pPr>
        <w:pStyle w:val="NoteLevel1"/>
        <w:rPr>
          <w:i/>
          <w:sz w:val="22"/>
          <w:szCs w:val="22"/>
        </w:rPr>
      </w:pPr>
      <w:r>
        <w:t xml:space="preserve">Law ensures security. </w:t>
      </w:r>
      <w:r w:rsidR="003C1A51">
        <w:t xml:space="preserve">Law establishes and enforces </w:t>
      </w:r>
      <w:r w:rsidR="00374060">
        <w:t>standards</w:t>
      </w:r>
      <w:r w:rsidR="003C1A51">
        <w:t xml:space="preserve"> of conduct in the community, It tells people </w:t>
      </w:r>
      <w:r w:rsidR="00374060">
        <w:t>what</w:t>
      </w:r>
      <w:r w:rsidR="003C1A51">
        <w:t xml:space="preserve"> kind of </w:t>
      </w:r>
      <w:r w:rsidR="00374060">
        <w:t>behavior</w:t>
      </w:r>
      <w:r w:rsidR="003C1A51">
        <w:t xml:space="preserve"> is not acceptable, thereby reducing friction between citizens. </w:t>
      </w:r>
    </w:p>
    <w:p w14:paraId="0FF062CF" w14:textId="77777777" w:rsidR="003011EB" w:rsidRPr="00826CC0" w:rsidRDefault="003011EB" w:rsidP="003011EB">
      <w:pPr>
        <w:pStyle w:val="NoteLevel2"/>
        <w:rPr>
          <w:b/>
          <w:lang w:val="en-CA"/>
        </w:rPr>
      </w:pPr>
      <w:r w:rsidRPr="00826CC0">
        <w:rPr>
          <w:b/>
        </w:rPr>
        <w:t>Law &amp; justice</w:t>
      </w:r>
    </w:p>
    <w:p w14:paraId="140B6137" w14:textId="637132E4" w:rsidR="003011EB" w:rsidRPr="003011EB" w:rsidRDefault="00062C1B" w:rsidP="003011EB">
      <w:pPr>
        <w:pStyle w:val="NoteLevel1"/>
        <w:rPr>
          <w:lang w:val="en-CA"/>
        </w:rPr>
      </w:pPr>
      <w:r>
        <w:rPr>
          <w:lang w:val="en-CA"/>
        </w:rPr>
        <w:t>Laws is a set of laws as we know and justic</w:t>
      </w:r>
      <w:r w:rsidR="001A66A8">
        <w:rPr>
          <w:lang w:val="en-CA"/>
        </w:rPr>
        <w:t>e is what we do to enforce laws. Justice doesn’t have to be done according to the law but it has to appear that’s Its being done, that decision followed the l</w:t>
      </w:r>
      <w:r w:rsidR="00221A6C">
        <w:rPr>
          <w:lang w:val="en-CA"/>
        </w:rPr>
        <w:t xml:space="preserve">aw, we believe in that outcome, but u may not </w:t>
      </w:r>
      <w:r w:rsidR="003F32A0">
        <w:rPr>
          <w:lang w:val="en-CA"/>
        </w:rPr>
        <w:t>believe</w:t>
      </w:r>
      <w:r w:rsidR="00221A6C">
        <w:rPr>
          <w:lang w:val="en-CA"/>
        </w:rPr>
        <w:t xml:space="preserve"> in it. Here u have that whole concern in that credibility of the judges. </w:t>
      </w:r>
      <w:r w:rsidR="00F3323E">
        <w:rPr>
          <w:lang w:val="en-CA"/>
        </w:rPr>
        <w:t xml:space="preserve">Law has to be perceived to be fair. </w:t>
      </w:r>
    </w:p>
    <w:p w14:paraId="139D2F6F" w14:textId="77777777" w:rsidR="003011EB" w:rsidRPr="00826CC0" w:rsidRDefault="003011EB" w:rsidP="003011EB">
      <w:pPr>
        <w:pStyle w:val="NoteLevel2"/>
        <w:rPr>
          <w:b/>
          <w:lang w:val="en-CA"/>
        </w:rPr>
      </w:pPr>
      <w:r w:rsidRPr="00826CC0">
        <w:rPr>
          <w:b/>
        </w:rPr>
        <w:t>Private vs. public law</w:t>
      </w:r>
    </w:p>
    <w:p w14:paraId="10316E7F" w14:textId="7523450C" w:rsidR="003011EB" w:rsidRDefault="00836C66" w:rsidP="003011EB">
      <w:pPr>
        <w:pStyle w:val="NoteLevel1"/>
        <w:rPr>
          <w:lang w:val="en-CA"/>
        </w:rPr>
      </w:pPr>
      <w:r w:rsidRPr="006B78F5">
        <w:rPr>
          <w:highlight w:val="yellow"/>
          <w:lang w:val="en-CA"/>
        </w:rPr>
        <w:t>Public law</w:t>
      </w:r>
      <w:r>
        <w:rPr>
          <w:lang w:val="en-CA"/>
        </w:rPr>
        <w:t xml:space="preserve"> </w:t>
      </w:r>
      <w:r w:rsidRPr="00836C66">
        <w:rPr>
          <w:lang w:val="en-CA"/>
        </w:rPr>
        <w:sym w:font="Wingdings" w:char="F0E0"/>
      </w:r>
      <w:r>
        <w:rPr>
          <w:lang w:val="en-CA"/>
        </w:rPr>
        <w:t xml:space="preserve"> towards government, it involves the governmental body. </w:t>
      </w:r>
      <w:r w:rsidR="005A515F">
        <w:rPr>
          <w:lang w:val="en-CA"/>
        </w:rPr>
        <w:t xml:space="preserve">Public law is the relationship </w:t>
      </w:r>
      <w:r w:rsidR="005662CC">
        <w:rPr>
          <w:lang w:val="en-CA"/>
        </w:rPr>
        <w:t>between y</w:t>
      </w:r>
      <w:r w:rsidR="005A515F">
        <w:rPr>
          <w:lang w:val="en-CA"/>
        </w:rPr>
        <w:t xml:space="preserve">ou and the government (tax law, criminal law) </w:t>
      </w:r>
      <w:r w:rsidR="005662CC">
        <w:rPr>
          <w:lang w:val="en-CA"/>
        </w:rPr>
        <w:t>This deal with issues that goes with public order…in the best interest of the coun</w:t>
      </w:r>
      <w:r w:rsidR="002E068D">
        <w:rPr>
          <w:lang w:val="en-CA"/>
        </w:rPr>
        <w:t>try it ahs a punitive outcome (</w:t>
      </w:r>
      <w:r w:rsidR="005662CC">
        <w:rPr>
          <w:lang w:val="en-CA"/>
        </w:rPr>
        <w:t>it can punish u</w:t>
      </w:r>
      <w:r w:rsidR="003F32A0">
        <w:rPr>
          <w:lang w:val="en-CA"/>
        </w:rPr>
        <w:t>, like monetary fines and incarceration</w:t>
      </w:r>
      <w:r w:rsidR="005662CC">
        <w:rPr>
          <w:lang w:val="en-CA"/>
        </w:rPr>
        <w:t xml:space="preserve">) </w:t>
      </w:r>
    </w:p>
    <w:p w14:paraId="42C59E15" w14:textId="13F4B414" w:rsidR="000466D5" w:rsidRPr="006F49A4" w:rsidRDefault="000466D5" w:rsidP="003011EB">
      <w:pPr>
        <w:pStyle w:val="NoteLevel1"/>
        <w:rPr>
          <w:lang w:val="en-CA"/>
        </w:rPr>
      </w:pPr>
      <w:r w:rsidRPr="006B78F5">
        <w:rPr>
          <w:highlight w:val="yellow"/>
          <w:lang w:val="en-CA"/>
        </w:rPr>
        <w:t>Private law (or civil law in Qu</w:t>
      </w:r>
      <w:r w:rsidR="00300FD2" w:rsidRPr="006B78F5">
        <w:rPr>
          <w:highlight w:val="yellow"/>
          <w:lang w:val="en-CA"/>
        </w:rPr>
        <w:t>e</w:t>
      </w:r>
      <w:r w:rsidRPr="006B78F5">
        <w:rPr>
          <w:highlight w:val="yellow"/>
          <w:lang w:val="en-CA"/>
        </w:rPr>
        <w:t>bec)</w:t>
      </w:r>
      <w:r>
        <w:rPr>
          <w:lang w:val="en-CA"/>
        </w:rPr>
        <w:t xml:space="preserve"> its matters in provincial </w:t>
      </w:r>
      <w:r w:rsidR="004204BE">
        <w:rPr>
          <w:lang w:val="en-CA"/>
        </w:rPr>
        <w:t>jurisdiction, ur not punishing here, here its COMPENSATION</w:t>
      </w:r>
      <w:r w:rsidR="00EA2F8C">
        <w:rPr>
          <w:lang w:val="en-CA"/>
        </w:rPr>
        <w:t xml:space="preserve"> for</w:t>
      </w:r>
      <w:r w:rsidR="004204BE">
        <w:rPr>
          <w:lang w:val="en-CA"/>
        </w:rPr>
        <w:t xml:space="preserve"> a loss bodily, moral or money I have to reimburse you of your loss… </w:t>
      </w:r>
      <w:r w:rsidR="00F559FC">
        <w:rPr>
          <w:lang w:val="en-CA"/>
        </w:rPr>
        <w:t>(ex.: pencil case example</w:t>
      </w:r>
      <w:r w:rsidR="00370985">
        <w:rPr>
          <w:lang w:val="en-CA"/>
        </w:rPr>
        <w:t>, compensation for bounce check, fees</w:t>
      </w:r>
      <w:r w:rsidR="00F559FC">
        <w:rPr>
          <w:lang w:val="en-CA"/>
        </w:rPr>
        <w:t xml:space="preserve">) </w:t>
      </w:r>
      <w:r>
        <w:rPr>
          <w:lang w:val="en-CA"/>
        </w:rPr>
        <w:t xml:space="preserve"> </w:t>
      </w:r>
    </w:p>
    <w:p w14:paraId="5368C851" w14:textId="77777777" w:rsidR="003011EB" w:rsidRPr="00826CC0" w:rsidRDefault="003011EB" w:rsidP="003011EB">
      <w:pPr>
        <w:pStyle w:val="NoteLevel2"/>
        <w:rPr>
          <w:b/>
          <w:lang w:val="en-CA"/>
        </w:rPr>
      </w:pPr>
      <w:r w:rsidRPr="00826CC0">
        <w:rPr>
          <w:b/>
        </w:rPr>
        <w:t>Civil Code vs. common law</w:t>
      </w:r>
    </w:p>
    <w:p w14:paraId="75D99E85" w14:textId="3FA2BD75" w:rsidR="003011EB" w:rsidRDefault="006F49A4" w:rsidP="003011EB">
      <w:pPr>
        <w:pStyle w:val="NoteLevel1"/>
        <w:rPr>
          <w:lang w:val="en-CA"/>
        </w:rPr>
      </w:pPr>
      <w:r>
        <w:rPr>
          <w:lang w:val="en-CA"/>
        </w:rPr>
        <w:t xml:space="preserve">Civil code </w:t>
      </w:r>
      <w:r w:rsidRPr="006F49A4">
        <w:rPr>
          <w:lang w:val="en-CA"/>
        </w:rPr>
        <w:sym w:font="Wingdings" w:char="F0E0"/>
      </w:r>
      <w:r>
        <w:rPr>
          <w:lang w:val="en-CA"/>
        </w:rPr>
        <w:t xml:space="preserve"> </w:t>
      </w:r>
      <w:r w:rsidR="002F526F">
        <w:rPr>
          <w:lang w:val="en-CA"/>
        </w:rPr>
        <w:t>French</w:t>
      </w:r>
      <w:r>
        <w:rPr>
          <w:lang w:val="en-CA"/>
        </w:rPr>
        <w:t xml:space="preserve"> code of law </w:t>
      </w:r>
      <w:r w:rsidR="002F526F">
        <w:rPr>
          <w:lang w:val="en-CA"/>
        </w:rPr>
        <w:t xml:space="preserve">(u make a list of </w:t>
      </w:r>
      <w:r w:rsidR="00871DD1">
        <w:rPr>
          <w:lang w:val="en-CA"/>
        </w:rPr>
        <w:t>the laws and then u rely on it b</w:t>
      </w:r>
      <w:r w:rsidR="002F526F">
        <w:rPr>
          <w:lang w:val="en-CA"/>
        </w:rPr>
        <w:t xml:space="preserve">efore going to cases or courts) </w:t>
      </w:r>
    </w:p>
    <w:p w14:paraId="2B3010DB" w14:textId="08999ED6" w:rsidR="006F49A4" w:rsidRDefault="006F49A4" w:rsidP="003011EB">
      <w:pPr>
        <w:pStyle w:val="NoteLevel1"/>
        <w:rPr>
          <w:lang w:val="en-CA"/>
        </w:rPr>
      </w:pPr>
      <w:r>
        <w:rPr>
          <w:lang w:val="en-CA"/>
        </w:rPr>
        <w:t xml:space="preserve">Common law </w:t>
      </w:r>
      <w:r w:rsidRPr="006F49A4">
        <w:rPr>
          <w:lang w:val="en-CA"/>
        </w:rPr>
        <w:sym w:font="Wingdings" w:char="F0E0"/>
      </w:r>
      <w:r>
        <w:rPr>
          <w:lang w:val="en-CA"/>
        </w:rPr>
        <w:t xml:space="preserve"> English </w:t>
      </w:r>
      <w:r w:rsidR="002F526F">
        <w:rPr>
          <w:lang w:val="en-CA"/>
        </w:rPr>
        <w:t xml:space="preserve">(this starts with courts and then you go to the laws) it’s a judge made law. </w:t>
      </w:r>
    </w:p>
    <w:p w14:paraId="173B5DED" w14:textId="16CBE8A1" w:rsidR="00871DD1" w:rsidRPr="00871DD1" w:rsidRDefault="00871DD1" w:rsidP="003011EB">
      <w:pPr>
        <w:pStyle w:val="NoteLevel1"/>
        <w:rPr>
          <w:lang w:val="en-CA"/>
        </w:rPr>
      </w:pPr>
      <w:r w:rsidRPr="00871DD1">
        <w:rPr>
          <w:lang w:val="en-CA"/>
        </w:rPr>
        <w:sym w:font="Wingdings" w:char="F0E0"/>
      </w:r>
      <w:r>
        <w:rPr>
          <w:lang w:val="en-CA"/>
        </w:rPr>
        <w:t xml:space="preserve"> u have to do both, however it has a historical difference. </w:t>
      </w:r>
      <w:r w:rsidR="00373C6B">
        <w:rPr>
          <w:lang w:val="en-CA"/>
        </w:rPr>
        <w:t xml:space="preserve">But the process you follow is the same </w:t>
      </w:r>
    </w:p>
    <w:p w14:paraId="38A33F04" w14:textId="77777777" w:rsidR="003011EB" w:rsidRPr="00826CC0" w:rsidRDefault="003011EB" w:rsidP="003011EB">
      <w:pPr>
        <w:pStyle w:val="NoteLevel2"/>
        <w:rPr>
          <w:b/>
          <w:color w:val="FF0000"/>
          <w:lang w:val="en-CA"/>
        </w:rPr>
      </w:pPr>
      <w:r w:rsidRPr="00826CC0">
        <w:rPr>
          <w:b/>
          <w:color w:val="FF0000"/>
        </w:rPr>
        <w:t>Civil law vs. criminal law</w:t>
      </w:r>
    </w:p>
    <w:p w14:paraId="69B5491A" w14:textId="77777777" w:rsidR="003011EB" w:rsidRPr="004908D3" w:rsidRDefault="003011EB" w:rsidP="003011EB">
      <w:pPr>
        <w:pStyle w:val="NoteLevel1"/>
        <w:rPr>
          <w:color w:val="FF0000"/>
          <w:lang w:val="en-CA"/>
        </w:rPr>
      </w:pPr>
      <w:r w:rsidRPr="004908D3">
        <w:rPr>
          <w:color w:val="FF0000"/>
        </w:rPr>
        <w:t>-  Criminal law: guilt / punishment</w:t>
      </w:r>
    </w:p>
    <w:p w14:paraId="6AC263AD" w14:textId="77777777" w:rsidR="003011EB" w:rsidRPr="004908D3" w:rsidRDefault="003011EB" w:rsidP="003011EB">
      <w:pPr>
        <w:pStyle w:val="NoteLevel1"/>
        <w:rPr>
          <w:color w:val="FF0000"/>
          <w:lang w:val="en-CA"/>
        </w:rPr>
      </w:pPr>
      <w:r w:rsidRPr="004908D3">
        <w:rPr>
          <w:color w:val="FF0000"/>
        </w:rPr>
        <w:lastRenderedPageBreak/>
        <w:t>-  Civil law: liability / compensation</w:t>
      </w:r>
    </w:p>
    <w:p w14:paraId="3E76E001" w14:textId="77777777" w:rsidR="003011EB" w:rsidRPr="00826CC0" w:rsidRDefault="003011EB" w:rsidP="003011EB">
      <w:pPr>
        <w:pStyle w:val="NoteLevel2"/>
        <w:rPr>
          <w:b/>
          <w:lang w:val="en-CA"/>
        </w:rPr>
      </w:pPr>
      <w:r w:rsidRPr="00826CC0">
        <w:rPr>
          <w:b/>
        </w:rPr>
        <w:t>Civil liability: Contractual vs. non-contractual liability</w:t>
      </w:r>
    </w:p>
    <w:p w14:paraId="717C5F60" w14:textId="18926D60" w:rsidR="003011EB" w:rsidRPr="003011EB" w:rsidRDefault="003011EB" w:rsidP="003011EB">
      <w:pPr>
        <w:pStyle w:val="NoteLevel1"/>
        <w:rPr>
          <w:lang w:val="en-CA"/>
        </w:rPr>
      </w:pPr>
      <w:r w:rsidRPr="003011EB">
        <w:t xml:space="preserve">-  </w:t>
      </w:r>
      <w:r w:rsidRPr="004908D3">
        <w:rPr>
          <w:highlight w:val="yellow"/>
        </w:rPr>
        <w:t>Contractual liability</w:t>
      </w:r>
      <w:r w:rsidRPr="003011EB">
        <w:t>: CCQ 1458 (p.345)</w:t>
      </w:r>
      <w:r w:rsidR="004908D3">
        <w:t xml:space="preserve"> </w:t>
      </w:r>
      <w:r w:rsidR="004908D3">
        <w:sym w:font="Wingdings" w:char="F0E0"/>
      </w:r>
      <w:r w:rsidR="004908D3">
        <w:t xml:space="preserve"> breach of contract </w:t>
      </w:r>
    </w:p>
    <w:p w14:paraId="4B63DDFC" w14:textId="0640EB21" w:rsidR="003011EB" w:rsidRPr="003011EB" w:rsidRDefault="003011EB" w:rsidP="003011EB">
      <w:pPr>
        <w:pStyle w:val="NoteLevel1"/>
        <w:rPr>
          <w:lang w:val="en-CA"/>
        </w:rPr>
      </w:pPr>
      <w:r w:rsidRPr="003011EB">
        <w:t xml:space="preserve">Duty to </w:t>
      </w:r>
      <w:r w:rsidR="000466D5" w:rsidRPr="003011EB">
        <w:t>honor</w:t>
      </w:r>
      <w:r w:rsidRPr="003011EB">
        <w:t xml:space="preserve"> contractual undertakings</w:t>
      </w:r>
    </w:p>
    <w:p w14:paraId="5147ECFB" w14:textId="139D516C" w:rsidR="003011EB" w:rsidRPr="003011EB" w:rsidRDefault="003011EB" w:rsidP="003011EB">
      <w:pPr>
        <w:pStyle w:val="NoteLevel1"/>
        <w:rPr>
          <w:lang w:val="en-CA"/>
        </w:rPr>
      </w:pPr>
      <w:r w:rsidRPr="003011EB">
        <w:t>Compensation: bodily</w:t>
      </w:r>
      <w:r w:rsidR="004C364E">
        <w:t xml:space="preserve"> (ur self)</w:t>
      </w:r>
      <w:r w:rsidRPr="003011EB">
        <w:t>, moral</w:t>
      </w:r>
      <w:r w:rsidR="004C364E">
        <w:t xml:space="preserve"> (its psychological) </w:t>
      </w:r>
      <w:r w:rsidRPr="003011EB">
        <w:t>, material damages</w:t>
      </w:r>
      <w:r w:rsidR="003A5C0A">
        <w:t xml:space="preserve"> (like hospital bills) </w:t>
      </w:r>
    </w:p>
    <w:p w14:paraId="4F5B2A41" w14:textId="447AB1E6" w:rsidR="003011EB" w:rsidRPr="003011EB" w:rsidRDefault="003011EB" w:rsidP="003011EB">
      <w:pPr>
        <w:pStyle w:val="NoteLevel1"/>
        <w:rPr>
          <w:lang w:val="en-CA"/>
        </w:rPr>
      </w:pPr>
      <w:r w:rsidRPr="003011EB">
        <w:t xml:space="preserve">-  </w:t>
      </w:r>
      <w:r w:rsidRPr="004908D3">
        <w:rPr>
          <w:highlight w:val="yellow"/>
        </w:rPr>
        <w:t>Non-contractual liability</w:t>
      </w:r>
      <w:r w:rsidRPr="003011EB">
        <w:t xml:space="preserve"> (Civil responsibility): </w:t>
      </w:r>
      <w:r w:rsidR="004908D3">
        <w:t xml:space="preserve">(or tort) </w:t>
      </w:r>
    </w:p>
    <w:p w14:paraId="7770EDFB" w14:textId="77777777" w:rsidR="003011EB" w:rsidRPr="004908D3" w:rsidRDefault="003011EB" w:rsidP="003011EB">
      <w:pPr>
        <w:pStyle w:val="NoteLevel1"/>
        <w:rPr>
          <w:lang w:val="en-CA"/>
        </w:rPr>
      </w:pPr>
      <w:r w:rsidRPr="003011EB">
        <w:tab/>
        <w:t xml:space="preserve">   CCQ 1457 (p. 345)</w:t>
      </w:r>
    </w:p>
    <w:p w14:paraId="32079CF9" w14:textId="04BF9CED" w:rsidR="004908D3" w:rsidRPr="003011EB" w:rsidRDefault="004908D3" w:rsidP="003011EB">
      <w:pPr>
        <w:pStyle w:val="NoteLevel1"/>
        <w:rPr>
          <w:lang w:val="en-CA"/>
        </w:rPr>
      </w:pPr>
      <w:r>
        <w:sym w:font="Wingdings" w:char="F0E0"/>
      </w:r>
      <w:r>
        <w:t xml:space="preserve"> this means </w:t>
      </w:r>
      <w:r w:rsidR="003A5C0A">
        <w:t>I’m</w:t>
      </w:r>
      <w:r>
        <w:t xml:space="preserve"> hurting someone in a non contractual way </w:t>
      </w:r>
    </w:p>
    <w:p w14:paraId="4266A561" w14:textId="77777777" w:rsidR="003011EB" w:rsidRPr="003011EB" w:rsidRDefault="003011EB" w:rsidP="00436BE4">
      <w:pPr>
        <w:pStyle w:val="NoteLevel1"/>
        <w:numPr>
          <w:ilvl w:val="0"/>
          <w:numId w:val="2"/>
        </w:numPr>
        <w:rPr>
          <w:lang w:val="en-CA"/>
        </w:rPr>
      </w:pPr>
      <w:r w:rsidRPr="003011EB">
        <w:t>Endowed with reason</w:t>
      </w:r>
    </w:p>
    <w:p w14:paraId="76E342FE" w14:textId="77777777" w:rsidR="003011EB" w:rsidRPr="003011EB" w:rsidRDefault="003011EB" w:rsidP="00436BE4">
      <w:pPr>
        <w:pStyle w:val="NoteLevel1"/>
        <w:numPr>
          <w:ilvl w:val="0"/>
          <w:numId w:val="2"/>
        </w:numPr>
        <w:rPr>
          <w:lang w:val="en-CA"/>
        </w:rPr>
      </w:pPr>
      <w:r w:rsidRPr="003011EB">
        <w:t>Duty not to injure</w:t>
      </w:r>
    </w:p>
    <w:p w14:paraId="078DF26D" w14:textId="77777777" w:rsidR="003011EB" w:rsidRDefault="003011EB" w:rsidP="00436BE4">
      <w:pPr>
        <w:pStyle w:val="NoteLevel1"/>
        <w:numPr>
          <w:ilvl w:val="0"/>
          <w:numId w:val="2"/>
        </w:numPr>
        <w:rPr>
          <w:lang w:val="en-CA"/>
        </w:rPr>
      </w:pPr>
      <w:r w:rsidRPr="003011EB">
        <w:t>Compensation: bodily, moral, material damages</w:t>
      </w:r>
    </w:p>
    <w:p w14:paraId="6B9A05A7" w14:textId="3629F421" w:rsidR="003011EB" w:rsidRPr="003011EB" w:rsidRDefault="003011EB" w:rsidP="00436BE4">
      <w:pPr>
        <w:pStyle w:val="NoteLevel1"/>
        <w:numPr>
          <w:ilvl w:val="0"/>
          <w:numId w:val="2"/>
        </w:numPr>
        <w:rPr>
          <w:lang w:val="en-CA"/>
        </w:rPr>
      </w:pPr>
      <w:r w:rsidRPr="003011EB">
        <w:t>Vicarious liability (indirect liability)</w:t>
      </w:r>
      <w:r w:rsidR="00095195">
        <w:t xml:space="preserve"> </w:t>
      </w:r>
      <w:r w:rsidR="00095195">
        <w:sym w:font="Wingdings" w:char="F0E0"/>
      </w:r>
      <w:r w:rsidR="00095195">
        <w:t xml:space="preserve"> uve done </w:t>
      </w:r>
      <w:r w:rsidR="008D2020">
        <w:t>nothing</w:t>
      </w:r>
      <w:r w:rsidR="00B7569D">
        <w:t xml:space="preserve"> wrong, the employer is l</w:t>
      </w:r>
      <w:r w:rsidR="00095195">
        <w:t xml:space="preserve">iable in what his employees are gonna do. </w:t>
      </w:r>
    </w:p>
    <w:p w14:paraId="0ED7D181" w14:textId="77777777" w:rsidR="00062C1B" w:rsidRDefault="00062C1B" w:rsidP="00062C1B">
      <w:pPr>
        <w:pStyle w:val="NoteLevel1"/>
        <w:numPr>
          <w:ilvl w:val="0"/>
          <w:numId w:val="0"/>
        </w:numPr>
      </w:pPr>
      <w:r>
        <w:t xml:space="preserve">  </w:t>
      </w:r>
      <w:r w:rsidR="003011EB" w:rsidRPr="003011EB">
        <w:t>liability of employer for actions of employee: CCQ 1463 (p. 345)</w:t>
      </w:r>
    </w:p>
    <w:p w14:paraId="63AB9968" w14:textId="4752546C" w:rsidR="00B7569D" w:rsidRPr="00B7569D" w:rsidRDefault="00B7569D" w:rsidP="00062C1B">
      <w:pPr>
        <w:pStyle w:val="NoteLevel1"/>
        <w:numPr>
          <w:ilvl w:val="0"/>
          <w:numId w:val="0"/>
        </w:numPr>
      </w:pPr>
      <w:r>
        <w:t xml:space="preserve">parents are liable for children </w:t>
      </w:r>
    </w:p>
    <w:p w14:paraId="088D02D4" w14:textId="77777777" w:rsidR="003011EB" w:rsidRPr="00826CC0" w:rsidRDefault="003011EB" w:rsidP="00436BE4">
      <w:pPr>
        <w:pStyle w:val="NoteLevel2"/>
        <w:numPr>
          <w:ilvl w:val="1"/>
          <w:numId w:val="3"/>
        </w:numPr>
        <w:rPr>
          <w:b/>
          <w:lang w:val="en-CA"/>
        </w:rPr>
      </w:pPr>
      <w:r w:rsidRPr="00826CC0">
        <w:rPr>
          <w:b/>
        </w:rPr>
        <w:t>Substantive vs. adjectival (procedural) law</w:t>
      </w:r>
    </w:p>
    <w:p w14:paraId="6C7D0EE2" w14:textId="210DAB1F" w:rsidR="00826CC0" w:rsidRPr="000B13F9" w:rsidRDefault="000B13F9" w:rsidP="00826CC0">
      <w:pPr>
        <w:pStyle w:val="NoteLevel1"/>
        <w:numPr>
          <w:ilvl w:val="0"/>
          <w:numId w:val="0"/>
        </w:numPr>
        <w:rPr>
          <w:lang w:val="en-CA"/>
        </w:rPr>
      </w:pPr>
      <w:r>
        <w:rPr>
          <w:lang w:val="en-CA"/>
        </w:rPr>
        <w:t xml:space="preserve">Substantive law are the laws themselves the ones we read </w:t>
      </w:r>
      <w:r w:rsidRPr="000B13F9">
        <w:rPr>
          <w:lang w:val="en-CA"/>
        </w:rPr>
        <w:sym w:font="Wingdings" w:char="F0E0"/>
      </w:r>
      <w:r>
        <w:rPr>
          <w:lang w:val="en-CA"/>
        </w:rPr>
        <w:t xml:space="preserve"> this is the do’s and the don’t what are our rights, procedural law is the procedure involved for the laws (we will not look at </w:t>
      </w:r>
      <w:r w:rsidR="00BF0801">
        <w:rPr>
          <w:lang w:val="en-CA"/>
        </w:rPr>
        <w:t>substantive</w:t>
      </w:r>
      <w:r>
        <w:rPr>
          <w:lang w:val="en-CA"/>
        </w:rPr>
        <w:t xml:space="preserve"> law) </w:t>
      </w:r>
    </w:p>
    <w:p w14:paraId="24B24500" w14:textId="77777777" w:rsidR="003011EB" w:rsidRPr="00826CC0" w:rsidRDefault="003011EB" w:rsidP="00436BE4">
      <w:pPr>
        <w:pStyle w:val="NoteLevel2"/>
        <w:numPr>
          <w:ilvl w:val="1"/>
          <w:numId w:val="2"/>
        </w:numPr>
        <w:rPr>
          <w:b/>
          <w:lang w:val="en-CA"/>
        </w:rPr>
      </w:pPr>
      <w:r w:rsidRPr="00826CC0">
        <w:rPr>
          <w:b/>
        </w:rPr>
        <w:t>Law suit:</w:t>
      </w:r>
    </w:p>
    <w:p w14:paraId="660DDD80" w14:textId="42B8607E" w:rsidR="003011EB" w:rsidRPr="000B13F9" w:rsidRDefault="003011EB" w:rsidP="003011EB">
      <w:pPr>
        <w:pStyle w:val="NoteLevel1"/>
        <w:numPr>
          <w:ilvl w:val="0"/>
          <w:numId w:val="0"/>
        </w:numPr>
        <w:rPr>
          <w:lang w:val="en-CA"/>
        </w:rPr>
      </w:pPr>
      <w:r w:rsidRPr="003011EB">
        <w:t xml:space="preserve">- </w:t>
      </w:r>
      <w:r w:rsidRPr="000B13F9">
        <w:rPr>
          <w:color w:val="FF0000"/>
        </w:rPr>
        <w:t>Debtor vs. creditor</w:t>
      </w:r>
      <w:r w:rsidR="000B13F9">
        <w:rPr>
          <w:color w:val="FF0000"/>
        </w:rPr>
        <w:t xml:space="preserve">: </w:t>
      </w:r>
      <w:r w:rsidR="000B13F9">
        <w:t xml:space="preserve">these are the obligations </w:t>
      </w:r>
      <w:r w:rsidR="0061052C">
        <w:t>that lead</w:t>
      </w:r>
      <w:r w:rsidR="000B13F9">
        <w:t xml:space="preserve"> to debtor and creditor. </w:t>
      </w:r>
      <w:r w:rsidR="005F0C88">
        <w:t xml:space="preserve">Creditor is a person that has claim against someone else, and debtor is someone that owes a claim. </w:t>
      </w:r>
    </w:p>
    <w:p w14:paraId="3CF762CC" w14:textId="77777777" w:rsidR="003011EB" w:rsidRPr="003011EB" w:rsidRDefault="003011EB" w:rsidP="003011EB">
      <w:pPr>
        <w:pStyle w:val="NoteLevel1"/>
        <w:numPr>
          <w:ilvl w:val="0"/>
          <w:numId w:val="0"/>
        </w:numPr>
        <w:rPr>
          <w:lang w:val="en-CA"/>
        </w:rPr>
      </w:pPr>
      <w:r w:rsidRPr="003011EB">
        <w:t xml:space="preserve">-  </w:t>
      </w:r>
      <w:r w:rsidRPr="006A2748">
        <w:rPr>
          <w:color w:val="FF0000"/>
        </w:rPr>
        <w:t>Plaintiff vs. defendant</w:t>
      </w:r>
    </w:p>
    <w:p w14:paraId="5987C654" w14:textId="5980528A" w:rsidR="005841FA" w:rsidRDefault="003011EB" w:rsidP="003011EB">
      <w:pPr>
        <w:pStyle w:val="NoteLevel1"/>
        <w:numPr>
          <w:ilvl w:val="0"/>
          <w:numId w:val="0"/>
        </w:numPr>
      </w:pPr>
      <w:r w:rsidRPr="003011EB">
        <w:t xml:space="preserve">- </w:t>
      </w:r>
      <w:r w:rsidRPr="005841FA">
        <w:rPr>
          <w:color w:val="FF0000"/>
        </w:rPr>
        <w:t>Class action</w:t>
      </w:r>
      <w:r w:rsidR="005841FA">
        <w:t xml:space="preserve">: multiple creditors that sue one debtor for the same thing (and almost </w:t>
      </w:r>
      <w:r w:rsidR="00BF0801">
        <w:t>identical</w:t>
      </w:r>
      <w:r w:rsidR="005841FA">
        <w:t xml:space="preserve"> claim) (ex.: an automotive defect) </w:t>
      </w:r>
    </w:p>
    <w:p w14:paraId="79960A24" w14:textId="7332B13C" w:rsidR="003011EB" w:rsidRPr="006A2748" w:rsidRDefault="003011EB" w:rsidP="003011EB">
      <w:pPr>
        <w:pStyle w:val="NoteLevel1"/>
        <w:numPr>
          <w:ilvl w:val="0"/>
          <w:numId w:val="0"/>
        </w:numPr>
        <w:rPr>
          <w:lang w:val="en-CA"/>
        </w:rPr>
      </w:pPr>
      <w:r w:rsidRPr="003011EB">
        <w:t xml:space="preserve">- </w:t>
      </w:r>
      <w:r w:rsidRPr="006A2748">
        <w:rPr>
          <w:color w:val="FF0000"/>
        </w:rPr>
        <w:t>Where to sue</w:t>
      </w:r>
      <w:r w:rsidR="006A2748">
        <w:rPr>
          <w:color w:val="FF0000"/>
        </w:rPr>
        <w:t xml:space="preserve">: </w:t>
      </w:r>
      <w:r w:rsidR="006A2748">
        <w:t xml:space="preserve">u sue in the </w:t>
      </w:r>
      <w:r w:rsidR="00FC33B3">
        <w:t>debtors</w:t>
      </w:r>
      <w:r w:rsidR="006A2748">
        <w:t xml:space="preserve"> juridistiction, if it’s a breach of contract u can see what law applies </w:t>
      </w:r>
      <w:r w:rsidR="00FC33B3">
        <w:t xml:space="preserve">that u like. </w:t>
      </w:r>
      <w:r w:rsidR="00F13BCB">
        <w:t xml:space="preserve">Choice of law or form doesn’t have to be in the same place, </w:t>
      </w:r>
      <w:r w:rsidR="005A7D93">
        <w:t>however</w:t>
      </w:r>
      <w:r w:rsidR="00F13BCB">
        <w:t xml:space="preserve"> the people that have the stronger side in the contract </w:t>
      </w:r>
      <w:r w:rsidR="005A7D93">
        <w:t>they’re</w:t>
      </w:r>
      <w:r w:rsidR="00F13BCB">
        <w:t xml:space="preserve"> gonna say that they want there way. </w:t>
      </w:r>
    </w:p>
    <w:p w14:paraId="0C1005B6" w14:textId="7C3FD0CC" w:rsidR="003011EB" w:rsidRPr="00D27C02" w:rsidRDefault="003011EB" w:rsidP="003011EB">
      <w:pPr>
        <w:pStyle w:val="NoteLevel1"/>
        <w:numPr>
          <w:ilvl w:val="0"/>
          <w:numId w:val="0"/>
        </w:numPr>
        <w:rPr>
          <w:lang w:val="en-CA"/>
        </w:rPr>
      </w:pPr>
      <w:r w:rsidRPr="003011EB">
        <w:t xml:space="preserve">- </w:t>
      </w:r>
      <w:r w:rsidRPr="006A2748">
        <w:rPr>
          <w:color w:val="FF0000"/>
        </w:rPr>
        <w:t>Prescription</w:t>
      </w:r>
      <w:r w:rsidR="00D27C02">
        <w:rPr>
          <w:color w:val="FF0000"/>
        </w:rPr>
        <w:t xml:space="preserve">: </w:t>
      </w:r>
      <w:r w:rsidR="00D27C02">
        <w:t xml:space="preserve">how long can people sue for this… ( In Quebec its in general 3 years) </w:t>
      </w:r>
    </w:p>
    <w:p w14:paraId="5DB7C9B1" w14:textId="464C2B56" w:rsidR="00062C1B" w:rsidRDefault="0027123D" w:rsidP="00062C1B">
      <w:pPr>
        <w:pStyle w:val="NoteLevel2"/>
        <w:rPr>
          <w:b/>
          <w:lang w:val="en-CA"/>
        </w:rPr>
      </w:pPr>
      <w:r>
        <w:rPr>
          <w:b/>
          <w:lang w:val="en-CA"/>
        </w:rPr>
        <w:t xml:space="preserve">Law &amp; </w:t>
      </w:r>
      <w:r w:rsidR="00062C1B" w:rsidRPr="006A2748">
        <w:rPr>
          <w:b/>
          <w:lang w:val="en-CA"/>
        </w:rPr>
        <w:t>ethics</w:t>
      </w:r>
    </w:p>
    <w:p w14:paraId="6AC827E9" w14:textId="77777777" w:rsidR="009C6837" w:rsidRPr="009C6837" w:rsidRDefault="009C6837" w:rsidP="009C6837">
      <w:pPr>
        <w:pStyle w:val="NoteLevel1"/>
        <w:numPr>
          <w:ilvl w:val="0"/>
          <w:numId w:val="0"/>
        </w:numPr>
        <w:rPr>
          <w:b/>
          <w:lang w:val="en-CA"/>
        </w:rPr>
      </w:pPr>
      <w:r w:rsidRPr="009C6837">
        <w:rPr>
          <w:b/>
          <w:lang w:val="en-CA"/>
        </w:rPr>
        <w:t xml:space="preserve">- </w:t>
      </w:r>
      <w:r w:rsidRPr="009C6837">
        <w:rPr>
          <w:color w:val="FF0000"/>
          <w:lang w:val="en-CA"/>
        </w:rPr>
        <w:t xml:space="preserve"> Ethics</w:t>
      </w:r>
    </w:p>
    <w:p w14:paraId="1BAFFA93" w14:textId="77777777" w:rsidR="009C6837" w:rsidRPr="009C6837" w:rsidRDefault="009C6837" w:rsidP="00436BE4">
      <w:pPr>
        <w:pStyle w:val="NoteLevel2"/>
        <w:numPr>
          <w:ilvl w:val="1"/>
          <w:numId w:val="6"/>
        </w:numPr>
        <w:rPr>
          <w:lang w:val="en-CA"/>
        </w:rPr>
      </w:pPr>
      <w:r w:rsidRPr="009C6837">
        <w:rPr>
          <w:b/>
          <w:lang w:val="en-CA"/>
        </w:rPr>
        <w:t xml:space="preserve"> </w:t>
      </w:r>
      <w:r w:rsidRPr="009C6837">
        <w:rPr>
          <w:lang w:val="en-CA"/>
        </w:rPr>
        <w:t>No universal definition</w:t>
      </w:r>
    </w:p>
    <w:p w14:paraId="492CA6A7" w14:textId="77777777" w:rsidR="009C6837" w:rsidRPr="009C6837" w:rsidRDefault="009C6837" w:rsidP="009C6837">
      <w:pPr>
        <w:pStyle w:val="NoteLevel1"/>
        <w:rPr>
          <w:lang w:val="en-CA"/>
        </w:rPr>
      </w:pPr>
      <w:r w:rsidRPr="009C6837">
        <w:rPr>
          <w:b/>
          <w:lang w:val="en-CA"/>
        </w:rPr>
        <w:t xml:space="preserve"> </w:t>
      </w:r>
      <w:r w:rsidRPr="009C6837">
        <w:rPr>
          <w:lang w:val="en-CA"/>
        </w:rPr>
        <w:t>A concern for the well being of others</w:t>
      </w:r>
    </w:p>
    <w:p w14:paraId="510238EC" w14:textId="4D6FC225" w:rsidR="009C6837" w:rsidRPr="009C6837" w:rsidRDefault="009C6837" w:rsidP="009C6837">
      <w:pPr>
        <w:pStyle w:val="NoteLevel1"/>
        <w:rPr>
          <w:lang w:val="en-CA"/>
        </w:rPr>
      </w:pPr>
      <w:r w:rsidRPr="009C6837">
        <w:rPr>
          <w:lang w:val="en-CA"/>
        </w:rPr>
        <w:t xml:space="preserve"> Moral values of society</w:t>
      </w:r>
      <w:r>
        <w:rPr>
          <w:lang w:val="en-CA"/>
        </w:rPr>
        <w:t xml:space="preserve"> (but its very subjective) </w:t>
      </w:r>
    </w:p>
    <w:p w14:paraId="5D4E90EC" w14:textId="77777777" w:rsidR="009C6837" w:rsidRPr="009C6837" w:rsidRDefault="009C6837" w:rsidP="0027123D">
      <w:pPr>
        <w:pStyle w:val="NoteLevel1"/>
        <w:rPr>
          <w:lang w:val="en-CA"/>
        </w:rPr>
      </w:pPr>
      <w:r w:rsidRPr="009C6837">
        <w:rPr>
          <w:lang w:val="en-CA"/>
        </w:rPr>
        <w:t xml:space="preserve"> The “right thing” to do</w:t>
      </w:r>
    </w:p>
    <w:p w14:paraId="2A1A89BF" w14:textId="77777777" w:rsidR="009C6837" w:rsidRPr="009C6837" w:rsidRDefault="009C6837" w:rsidP="0027123D">
      <w:pPr>
        <w:pStyle w:val="NoteLevel1"/>
        <w:rPr>
          <w:lang w:val="en-CA"/>
        </w:rPr>
      </w:pPr>
      <w:r w:rsidRPr="009C6837">
        <w:rPr>
          <w:lang w:val="en-CA"/>
        </w:rPr>
        <w:t xml:space="preserve"> Fairness, conciliation and good faith</w:t>
      </w:r>
    </w:p>
    <w:p w14:paraId="57234053" w14:textId="77777777" w:rsidR="009C6837" w:rsidRPr="00363F2A" w:rsidRDefault="009C6837" w:rsidP="009C6837">
      <w:pPr>
        <w:pStyle w:val="NoteLevel2"/>
        <w:rPr>
          <w:color w:val="FF0000"/>
          <w:u w:val="single"/>
          <w:lang w:val="en-CA"/>
        </w:rPr>
      </w:pPr>
      <w:r w:rsidRPr="009C6837">
        <w:rPr>
          <w:lang w:val="en-CA"/>
        </w:rPr>
        <w:t xml:space="preserve"> </w:t>
      </w:r>
      <w:r w:rsidRPr="00363F2A">
        <w:rPr>
          <w:color w:val="FF0000"/>
          <w:u w:val="single"/>
          <w:lang w:val="en-CA"/>
        </w:rPr>
        <w:t>Fundamental principles of ethics</w:t>
      </w:r>
    </w:p>
    <w:p w14:paraId="7E67851E" w14:textId="77777777" w:rsidR="009C6837" w:rsidRPr="009C6837" w:rsidRDefault="009C6837" w:rsidP="0027123D">
      <w:pPr>
        <w:pStyle w:val="NoteLevel1"/>
        <w:rPr>
          <w:lang w:val="en-CA"/>
        </w:rPr>
      </w:pPr>
      <w:r w:rsidRPr="009C6837">
        <w:rPr>
          <w:lang w:val="en-CA"/>
        </w:rPr>
        <w:t xml:space="preserve"> </w:t>
      </w:r>
      <w:r w:rsidRPr="009C6837">
        <w:rPr>
          <w:lang w:val="en-CA"/>
        </w:rPr>
        <w:tab/>
        <w:t>-  Personal life</w:t>
      </w:r>
    </w:p>
    <w:p w14:paraId="646ACF59" w14:textId="77777777" w:rsidR="009C6837" w:rsidRPr="009C6837" w:rsidRDefault="009C6837" w:rsidP="0027123D">
      <w:pPr>
        <w:pStyle w:val="NoteLevel1"/>
        <w:rPr>
          <w:lang w:val="en-CA"/>
        </w:rPr>
      </w:pPr>
      <w:r w:rsidRPr="009C6837">
        <w:rPr>
          <w:lang w:val="en-CA"/>
        </w:rPr>
        <w:t xml:space="preserve"> Be respectful of others</w:t>
      </w:r>
    </w:p>
    <w:p w14:paraId="70A1887C" w14:textId="77777777" w:rsidR="009C6837" w:rsidRPr="009C6837" w:rsidRDefault="009C6837" w:rsidP="0027123D">
      <w:pPr>
        <w:pStyle w:val="NoteLevel1"/>
        <w:rPr>
          <w:lang w:val="en-CA"/>
        </w:rPr>
      </w:pPr>
      <w:r w:rsidRPr="009C6837">
        <w:rPr>
          <w:lang w:val="en-CA"/>
        </w:rPr>
        <w:t xml:space="preserve"> Act honestly and fairly</w:t>
      </w:r>
    </w:p>
    <w:p w14:paraId="7FFDE040" w14:textId="77777777" w:rsidR="009C6837" w:rsidRPr="009C6837" w:rsidRDefault="009C6837" w:rsidP="0027123D">
      <w:pPr>
        <w:pStyle w:val="NoteLevel1"/>
        <w:rPr>
          <w:lang w:val="en-CA"/>
        </w:rPr>
      </w:pPr>
      <w:r w:rsidRPr="009C6837">
        <w:rPr>
          <w:lang w:val="en-CA"/>
        </w:rPr>
        <w:t xml:space="preserve"> Comply with the law</w:t>
      </w:r>
    </w:p>
    <w:p w14:paraId="4990E3F8" w14:textId="77777777" w:rsidR="009C6837" w:rsidRPr="009C6837" w:rsidRDefault="009C6837" w:rsidP="0027123D">
      <w:pPr>
        <w:pStyle w:val="NoteLevel1"/>
        <w:rPr>
          <w:lang w:val="en-CA"/>
        </w:rPr>
      </w:pPr>
      <w:r w:rsidRPr="009C6837">
        <w:rPr>
          <w:lang w:val="en-CA"/>
        </w:rPr>
        <w:t xml:space="preserve"> Do not act maliciously</w:t>
      </w:r>
    </w:p>
    <w:p w14:paraId="56869083" w14:textId="77777777" w:rsidR="009C6837" w:rsidRDefault="009C6837" w:rsidP="0027123D">
      <w:pPr>
        <w:pStyle w:val="NoteLevel1"/>
        <w:rPr>
          <w:lang w:val="en-CA"/>
        </w:rPr>
      </w:pPr>
      <w:r w:rsidRPr="009C6837">
        <w:rPr>
          <w:lang w:val="en-CA"/>
        </w:rPr>
        <w:t xml:space="preserve"> Inspire trust</w:t>
      </w:r>
    </w:p>
    <w:p w14:paraId="09EDB67F" w14:textId="77777777" w:rsidR="0027123D" w:rsidRPr="0027123D" w:rsidRDefault="0027123D" w:rsidP="00436BE4">
      <w:pPr>
        <w:pStyle w:val="NoteLevel2"/>
        <w:numPr>
          <w:ilvl w:val="1"/>
          <w:numId w:val="7"/>
        </w:numPr>
        <w:rPr>
          <w:lang w:val="en-CA"/>
        </w:rPr>
      </w:pPr>
      <w:r w:rsidRPr="0027123D">
        <w:t>Business dealings</w:t>
      </w:r>
    </w:p>
    <w:p w14:paraId="7F7ED7F6" w14:textId="77777777" w:rsidR="0027123D" w:rsidRPr="0027123D" w:rsidRDefault="0027123D" w:rsidP="00436BE4">
      <w:pPr>
        <w:pStyle w:val="NoteLevel1"/>
        <w:numPr>
          <w:ilvl w:val="0"/>
          <w:numId w:val="8"/>
        </w:numPr>
        <w:rPr>
          <w:lang w:val="en-CA"/>
        </w:rPr>
      </w:pPr>
      <w:r w:rsidRPr="0027123D">
        <w:t>Maintain objectivity and impartiality</w:t>
      </w:r>
    </w:p>
    <w:p w14:paraId="402FF08D" w14:textId="77777777" w:rsidR="0027123D" w:rsidRPr="0027123D" w:rsidRDefault="0027123D" w:rsidP="00436BE4">
      <w:pPr>
        <w:pStyle w:val="NoteLevel1"/>
        <w:numPr>
          <w:ilvl w:val="0"/>
          <w:numId w:val="8"/>
        </w:numPr>
        <w:rPr>
          <w:lang w:val="en-CA"/>
        </w:rPr>
      </w:pPr>
      <w:r w:rsidRPr="0027123D">
        <w:t>Act prudently and diligently</w:t>
      </w:r>
    </w:p>
    <w:p w14:paraId="0A2C388D" w14:textId="77777777" w:rsidR="0027123D" w:rsidRPr="0027123D" w:rsidRDefault="0027123D" w:rsidP="00436BE4">
      <w:pPr>
        <w:pStyle w:val="NoteLevel1"/>
        <w:numPr>
          <w:ilvl w:val="0"/>
          <w:numId w:val="8"/>
        </w:numPr>
        <w:rPr>
          <w:lang w:val="en-CA"/>
        </w:rPr>
      </w:pPr>
      <w:r w:rsidRPr="0027123D">
        <w:t>Ensure confidentiality and full disclosure</w:t>
      </w:r>
    </w:p>
    <w:p w14:paraId="5D823F34" w14:textId="77777777" w:rsidR="0027123D" w:rsidRPr="0027123D" w:rsidRDefault="0027123D" w:rsidP="00436BE4">
      <w:pPr>
        <w:pStyle w:val="NoteLevel1"/>
        <w:numPr>
          <w:ilvl w:val="0"/>
          <w:numId w:val="8"/>
        </w:numPr>
        <w:rPr>
          <w:lang w:val="en-CA"/>
        </w:rPr>
      </w:pPr>
      <w:r w:rsidRPr="0027123D">
        <w:t>Avoid conflict of interest</w:t>
      </w:r>
    </w:p>
    <w:p w14:paraId="68BFA0C1" w14:textId="77777777" w:rsidR="0027123D" w:rsidRPr="0027123D" w:rsidRDefault="0027123D" w:rsidP="00436BE4">
      <w:pPr>
        <w:pStyle w:val="NoteLevel1"/>
        <w:numPr>
          <w:ilvl w:val="0"/>
          <w:numId w:val="8"/>
        </w:numPr>
        <w:rPr>
          <w:lang w:val="en-CA"/>
        </w:rPr>
      </w:pPr>
      <w:r w:rsidRPr="0027123D">
        <w:t>Comply with professional standards, company policies and the law</w:t>
      </w:r>
      <w:r w:rsidRPr="0027123D">
        <w:tab/>
      </w:r>
    </w:p>
    <w:p w14:paraId="62894F52" w14:textId="64166197" w:rsidR="0027123D" w:rsidRPr="00363F2A" w:rsidRDefault="0027123D" w:rsidP="00436BE4">
      <w:pPr>
        <w:pStyle w:val="NoteLevel2"/>
        <w:numPr>
          <w:ilvl w:val="1"/>
          <w:numId w:val="8"/>
        </w:numPr>
        <w:rPr>
          <w:b/>
          <w:color w:val="FF0000"/>
          <w:u w:val="single"/>
          <w:lang w:val="en-CA"/>
        </w:rPr>
      </w:pPr>
      <w:r w:rsidRPr="0027123D">
        <w:tab/>
      </w:r>
      <w:r w:rsidRPr="00363F2A">
        <w:rPr>
          <w:b/>
          <w:color w:val="FF0000"/>
          <w:u w:val="single"/>
        </w:rPr>
        <w:t>-  Treat others as you would like to be treated</w:t>
      </w:r>
    </w:p>
    <w:p w14:paraId="4EEECACD" w14:textId="49AACB7A" w:rsidR="009C6837" w:rsidRPr="00363F2A" w:rsidRDefault="009C6837" w:rsidP="00436BE4">
      <w:pPr>
        <w:pStyle w:val="NoteLevel2"/>
        <w:numPr>
          <w:ilvl w:val="1"/>
          <w:numId w:val="9"/>
        </w:numPr>
        <w:rPr>
          <w:b/>
          <w:lang w:val="en-CA"/>
        </w:rPr>
      </w:pPr>
      <w:r w:rsidRPr="00363F2A">
        <w:rPr>
          <w:b/>
          <w:lang w:val="en-CA"/>
        </w:rPr>
        <w:t xml:space="preserve"> </w:t>
      </w:r>
      <w:r w:rsidR="0027123D" w:rsidRPr="00363F2A">
        <w:rPr>
          <w:b/>
          <w:lang w:val="en-CA"/>
        </w:rPr>
        <w:t>Law vs Ethics</w:t>
      </w:r>
    </w:p>
    <w:p w14:paraId="6EC17C71" w14:textId="77777777" w:rsidR="00062C1B" w:rsidRPr="00062C1B" w:rsidRDefault="00062C1B" w:rsidP="00062C1B">
      <w:pPr>
        <w:pStyle w:val="NoteLevel1"/>
        <w:rPr>
          <w:lang w:val="en-CA"/>
        </w:rPr>
      </w:pPr>
      <w:r>
        <w:rPr>
          <w:lang w:val="en-CA"/>
        </w:rPr>
        <w:t xml:space="preserve"> </w:t>
      </w:r>
      <w:r w:rsidRPr="00062C1B">
        <w:rPr>
          <w:lang w:val="en-CA"/>
        </w:rPr>
        <w:t>- Law</w:t>
      </w:r>
    </w:p>
    <w:p w14:paraId="0FCFDF88" w14:textId="0F6838D1" w:rsidR="00062C1B" w:rsidRPr="00062C1B" w:rsidRDefault="00062C1B" w:rsidP="00436BE4">
      <w:pPr>
        <w:pStyle w:val="NoteLevel1"/>
        <w:numPr>
          <w:ilvl w:val="0"/>
          <w:numId w:val="4"/>
        </w:numPr>
        <w:rPr>
          <w:lang w:val="en-CA"/>
        </w:rPr>
      </w:pPr>
      <w:r w:rsidRPr="00062C1B">
        <w:rPr>
          <w:lang w:val="en-CA"/>
        </w:rPr>
        <w:t xml:space="preserve"> Sets minimum standards </w:t>
      </w:r>
      <w:r w:rsidR="00C16386">
        <w:rPr>
          <w:lang w:val="en-CA"/>
        </w:rPr>
        <w:t xml:space="preserve">(law sets minimum wage) </w:t>
      </w:r>
    </w:p>
    <w:p w14:paraId="34BF2E36" w14:textId="77777777" w:rsidR="00062C1B" w:rsidRPr="00062C1B" w:rsidRDefault="00062C1B" w:rsidP="00436BE4">
      <w:pPr>
        <w:pStyle w:val="NoteLevel1"/>
        <w:numPr>
          <w:ilvl w:val="0"/>
          <w:numId w:val="4"/>
        </w:numPr>
        <w:rPr>
          <w:lang w:val="en-CA"/>
        </w:rPr>
      </w:pPr>
      <w:r w:rsidRPr="00062C1B">
        <w:rPr>
          <w:lang w:val="en-CA"/>
        </w:rPr>
        <w:t xml:space="preserve"> Adopted by government </w:t>
      </w:r>
    </w:p>
    <w:p w14:paraId="255CA43C" w14:textId="45642B47" w:rsidR="00062C1B" w:rsidRPr="00062C1B" w:rsidRDefault="00062C1B" w:rsidP="00436BE4">
      <w:pPr>
        <w:pStyle w:val="NoteLevel1"/>
        <w:numPr>
          <w:ilvl w:val="0"/>
          <w:numId w:val="4"/>
        </w:numPr>
        <w:rPr>
          <w:lang w:val="en-CA"/>
        </w:rPr>
      </w:pPr>
      <w:r w:rsidRPr="00062C1B">
        <w:rPr>
          <w:lang w:val="en-CA"/>
        </w:rPr>
        <w:t xml:space="preserve"> Enforced by courts</w:t>
      </w:r>
      <w:r w:rsidR="00C16386">
        <w:rPr>
          <w:lang w:val="en-CA"/>
        </w:rPr>
        <w:t xml:space="preserve"> (courts will enforce the law) </w:t>
      </w:r>
    </w:p>
    <w:p w14:paraId="6E156ABC" w14:textId="77777777" w:rsidR="00062C1B" w:rsidRPr="00062C1B" w:rsidRDefault="00062C1B" w:rsidP="00062C1B">
      <w:pPr>
        <w:pStyle w:val="NoteLevel1"/>
        <w:rPr>
          <w:lang w:val="en-CA"/>
        </w:rPr>
      </w:pPr>
      <w:r>
        <w:rPr>
          <w:lang w:val="en-CA"/>
        </w:rPr>
        <w:t xml:space="preserve"> </w:t>
      </w:r>
      <w:r w:rsidRPr="00062C1B">
        <w:rPr>
          <w:lang w:val="en-CA"/>
        </w:rPr>
        <w:t>- Ethics</w:t>
      </w:r>
    </w:p>
    <w:p w14:paraId="46AC9F70" w14:textId="77777777" w:rsidR="00062C1B" w:rsidRPr="00062C1B" w:rsidRDefault="00062C1B" w:rsidP="00436BE4">
      <w:pPr>
        <w:pStyle w:val="NoteLevel1"/>
        <w:numPr>
          <w:ilvl w:val="0"/>
          <w:numId w:val="5"/>
        </w:numPr>
        <w:rPr>
          <w:lang w:val="en-CA"/>
        </w:rPr>
      </w:pPr>
      <w:r w:rsidRPr="00062C1B">
        <w:rPr>
          <w:lang w:val="en-CA"/>
        </w:rPr>
        <w:t xml:space="preserve"> Ideas &amp; beliefs</w:t>
      </w:r>
    </w:p>
    <w:p w14:paraId="676D7050" w14:textId="77777777" w:rsidR="00062C1B" w:rsidRPr="00062C1B" w:rsidRDefault="00062C1B" w:rsidP="00436BE4">
      <w:pPr>
        <w:pStyle w:val="NoteLevel1"/>
        <w:numPr>
          <w:ilvl w:val="0"/>
          <w:numId w:val="5"/>
        </w:numPr>
        <w:rPr>
          <w:lang w:val="en-CA"/>
        </w:rPr>
      </w:pPr>
      <w:r w:rsidRPr="00062C1B">
        <w:rPr>
          <w:lang w:val="en-CA"/>
        </w:rPr>
        <w:t xml:space="preserve"> Subjective</w:t>
      </w:r>
    </w:p>
    <w:p w14:paraId="6C7AAB17" w14:textId="5E59BF3C" w:rsidR="00062C1B" w:rsidRPr="00062C1B" w:rsidRDefault="00062C1B" w:rsidP="00436BE4">
      <w:pPr>
        <w:pStyle w:val="NoteLevel1"/>
        <w:numPr>
          <w:ilvl w:val="0"/>
          <w:numId w:val="5"/>
        </w:numPr>
        <w:rPr>
          <w:lang w:val="en-CA"/>
        </w:rPr>
      </w:pPr>
      <w:r w:rsidRPr="00062C1B">
        <w:rPr>
          <w:lang w:val="en-CA"/>
        </w:rPr>
        <w:t xml:space="preserve"> not enforceable by courts</w:t>
      </w:r>
      <w:r w:rsidR="005548ED">
        <w:rPr>
          <w:lang w:val="en-CA"/>
        </w:rPr>
        <w:t xml:space="preserve"> (and its different from person to person)</w:t>
      </w:r>
    </w:p>
    <w:p w14:paraId="0E9D47BA" w14:textId="340A432E" w:rsidR="006D49BA" w:rsidRPr="006D49BA" w:rsidRDefault="00062C1B" w:rsidP="006D49BA">
      <w:pPr>
        <w:pStyle w:val="NoteLevel1"/>
        <w:rPr>
          <w:lang w:val="en-CA"/>
        </w:rPr>
      </w:pPr>
      <w:r w:rsidRPr="00062C1B">
        <w:rPr>
          <w:lang w:val="en-CA"/>
        </w:rPr>
        <w:t xml:space="preserve"> </w:t>
      </w:r>
      <w:r w:rsidR="006D49BA" w:rsidRPr="006D49BA">
        <w:t>- Society’s ethica</w:t>
      </w:r>
      <w:r w:rsidR="006D49BA">
        <w:t xml:space="preserve">l views can lead to changes in </w:t>
      </w:r>
      <w:r w:rsidR="006D49BA" w:rsidRPr="006D49BA">
        <w:t>the law</w:t>
      </w:r>
      <w:r w:rsidR="005548ED">
        <w:t xml:space="preserve"> (as society changes on views and its law changes as laws) (ex.: like same sex marriage new law that came in 15 years) </w:t>
      </w:r>
    </w:p>
    <w:p w14:paraId="42D5562E" w14:textId="205A951B" w:rsidR="006D49BA" w:rsidRPr="006D49BA" w:rsidRDefault="006D49BA" w:rsidP="006D49BA">
      <w:pPr>
        <w:pStyle w:val="NoteLevel1"/>
        <w:rPr>
          <w:lang w:val="en-CA"/>
        </w:rPr>
      </w:pPr>
      <w:r w:rsidRPr="006D49BA">
        <w:tab/>
        <w:t>-  Ethical principles incorporated into legislation</w:t>
      </w:r>
      <w:r w:rsidR="006E5943">
        <w:t xml:space="preserve"> </w:t>
      </w:r>
      <w:r w:rsidR="006E5943">
        <w:sym w:font="Wingdings" w:char="F0E0"/>
      </w:r>
      <w:r w:rsidR="006E5943">
        <w:t xml:space="preserve"> to be fair… (like consumer protection) The stronger party has to take advantage of the weaker party, so u need to have these laws to protect them</w:t>
      </w:r>
      <w:r w:rsidR="003664CC">
        <w:t xml:space="preserve">  </w:t>
      </w:r>
    </w:p>
    <w:p w14:paraId="0D57F19D" w14:textId="77777777" w:rsidR="006D49BA" w:rsidRPr="006D49BA" w:rsidRDefault="006D49BA" w:rsidP="006D49BA">
      <w:pPr>
        <w:pStyle w:val="NoteLevel1"/>
        <w:rPr>
          <w:lang w:val="en-CA"/>
        </w:rPr>
      </w:pPr>
      <w:r w:rsidRPr="006D49BA">
        <w:tab/>
        <w:t>-  Is compliance with the law sufficient?</w:t>
      </w:r>
    </w:p>
    <w:p w14:paraId="01DCD1C8" w14:textId="4EFE901E" w:rsidR="006D49BA" w:rsidRPr="006D49BA" w:rsidRDefault="006D49BA" w:rsidP="006D49BA">
      <w:pPr>
        <w:pStyle w:val="NoteLevel1"/>
        <w:rPr>
          <w:lang w:val="en-CA"/>
        </w:rPr>
      </w:pPr>
      <w:r w:rsidRPr="006D49BA">
        <w:tab/>
        <w:t>-  Can law offer an a</w:t>
      </w:r>
      <w:r>
        <w:t xml:space="preserve">dequate solution to all social </w:t>
      </w:r>
      <w:r w:rsidRPr="006D49BA">
        <w:t>issues?</w:t>
      </w:r>
      <w:r w:rsidR="00831BC5">
        <w:t xml:space="preserve"> Unpopular laws wont be changed like death penalty</w:t>
      </w:r>
      <w:r w:rsidR="00BE0297">
        <w:t xml:space="preserve">. Laws are very slow to change, it’s a </w:t>
      </w:r>
      <w:r w:rsidR="006101C0">
        <w:t>political</w:t>
      </w:r>
      <w:r w:rsidR="00BE0297">
        <w:t xml:space="preserve"> process</w:t>
      </w:r>
      <w:r w:rsidR="00A23E0C">
        <w:t xml:space="preserve">. TEACHER SAYS NO </w:t>
      </w:r>
    </w:p>
    <w:p w14:paraId="39027F20" w14:textId="77777777" w:rsidR="00062C1B" w:rsidRPr="00062C1B" w:rsidRDefault="00062C1B" w:rsidP="00062C1B">
      <w:pPr>
        <w:pStyle w:val="NoteLevel1"/>
        <w:rPr>
          <w:lang w:val="en-CA"/>
        </w:rPr>
      </w:pPr>
    </w:p>
    <w:p w14:paraId="2FD3CC83" w14:textId="77777777" w:rsidR="00062C1B" w:rsidRPr="00062C1B" w:rsidRDefault="00062C1B" w:rsidP="00062C1B">
      <w:pPr>
        <w:pStyle w:val="NoteLevel1"/>
        <w:rPr>
          <w:lang w:val="en-CA"/>
        </w:rPr>
      </w:pPr>
      <w:r w:rsidRPr="00062C1B">
        <w:rPr>
          <w:lang w:val="en-CA"/>
        </w:rPr>
        <w:t xml:space="preserve">  </w:t>
      </w:r>
      <w:r w:rsidRPr="00062C1B">
        <w:rPr>
          <w:lang w:val="en-CA"/>
        </w:rPr>
        <w:tab/>
      </w:r>
      <w:r w:rsidRPr="00062C1B">
        <w:rPr>
          <w:lang w:val="en-CA"/>
        </w:rPr>
        <w:tab/>
        <w:t xml:space="preserve"> </w:t>
      </w:r>
    </w:p>
    <w:p w14:paraId="6B5987EB" w14:textId="77777777" w:rsidR="00062C1B" w:rsidRPr="00062C1B" w:rsidRDefault="00062C1B" w:rsidP="00062C1B">
      <w:pPr>
        <w:pStyle w:val="NoteLevel1"/>
        <w:rPr>
          <w:lang w:val="en-CA"/>
        </w:rPr>
      </w:pPr>
      <w:r w:rsidRPr="00062C1B">
        <w:rPr>
          <w:lang w:val="en-CA"/>
        </w:rPr>
        <w:t xml:space="preserve"> </w:t>
      </w:r>
      <w:r w:rsidRPr="00062C1B">
        <w:rPr>
          <w:lang w:val="en-CA"/>
        </w:rPr>
        <w:tab/>
      </w:r>
      <w:r w:rsidRPr="00062C1B">
        <w:rPr>
          <w:lang w:val="en-CA"/>
        </w:rPr>
        <w:tab/>
        <w:t xml:space="preserve">    </w:t>
      </w:r>
      <w:r w:rsidRPr="00062C1B">
        <w:rPr>
          <w:lang w:val="en-CA"/>
        </w:rPr>
        <w:tab/>
      </w:r>
      <w:r w:rsidRPr="00062C1B">
        <w:rPr>
          <w:lang w:val="en-CA"/>
        </w:rPr>
        <w:tab/>
        <w:t xml:space="preserve"> </w:t>
      </w:r>
      <w:r w:rsidRPr="00062C1B">
        <w:rPr>
          <w:lang w:val="en-CA"/>
        </w:rPr>
        <w:tab/>
      </w:r>
      <w:r w:rsidRPr="00062C1B">
        <w:rPr>
          <w:lang w:val="en-CA"/>
        </w:rPr>
        <w:tab/>
      </w:r>
    </w:p>
    <w:p w14:paraId="64C02367" w14:textId="77777777" w:rsidR="003011EB" w:rsidRPr="003011EB" w:rsidRDefault="00062C1B" w:rsidP="00062C1B">
      <w:pPr>
        <w:pStyle w:val="NoteLevel1"/>
        <w:numPr>
          <w:ilvl w:val="0"/>
          <w:numId w:val="0"/>
        </w:numPr>
        <w:rPr>
          <w:lang w:val="en-CA"/>
        </w:rPr>
      </w:pPr>
      <w:r w:rsidRPr="00062C1B">
        <w:rPr>
          <w:lang w:val="en-CA"/>
        </w:rPr>
        <w:t xml:space="preserve"> </w:t>
      </w:r>
    </w:p>
    <w:p w14:paraId="3A1B08F3" w14:textId="77777777" w:rsidR="00701E9B" w:rsidRDefault="00701E9B">
      <w:pPr>
        <w:pStyle w:val="NoteLevel1"/>
        <w:sectPr w:rsidR="00701E9B" w:rsidSect="00701E9B">
          <w:headerReference w:type="first" r:id="rId7"/>
          <w:pgSz w:w="12240" w:h="15840"/>
          <w:pgMar w:top="1440" w:right="1440" w:bottom="1440" w:left="1440" w:header="708" w:footer="708" w:gutter="0"/>
          <w:cols w:space="708"/>
          <w:titlePg/>
          <w:docGrid w:type="lines" w:linePitch="360"/>
        </w:sectPr>
      </w:pPr>
    </w:p>
    <w:p w14:paraId="6C9C93AB" w14:textId="7CB0308A" w:rsidR="000913D7" w:rsidRPr="009A4FAC" w:rsidRDefault="000913D7" w:rsidP="007E372B">
      <w:pPr>
        <w:pStyle w:val="NoteLevel1"/>
        <w:numPr>
          <w:ilvl w:val="0"/>
          <w:numId w:val="0"/>
        </w:numPr>
        <w:rPr>
          <w:lang w:val="en-CA"/>
        </w:rPr>
      </w:pPr>
      <w:r w:rsidRPr="000913D7">
        <w:t>Federal vs. Provincial authority</w:t>
      </w:r>
      <w:r w:rsidR="00E0412C">
        <w:t xml:space="preserve">: </w:t>
      </w:r>
    </w:p>
    <w:p w14:paraId="1CD64537" w14:textId="4DDA0AEB" w:rsidR="000913D7" w:rsidRPr="000913D7" w:rsidRDefault="000913D7" w:rsidP="00436BE4">
      <w:pPr>
        <w:pStyle w:val="NoteLevel2"/>
        <w:numPr>
          <w:ilvl w:val="1"/>
          <w:numId w:val="10"/>
        </w:numPr>
        <w:rPr>
          <w:lang w:val="en-CA"/>
        </w:rPr>
      </w:pPr>
      <w:r w:rsidRPr="000913D7">
        <w:t>Branches of law (Division of power)</w:t>
      </w:r>
    </w:p>
    <w:p w14:paraId="6329FEA2" w14:textId="059B6061" w:rsidR="000913D7" w:rsidRPr="00202BA9" w:rsidRDefault="000913D7" w:rsidP="00436BE4">
      <w:pPr>
        <w:pStyle w:val="NoteLevel2"/>
        <w:numPr>
          <w:ilvl w:val="1"/>
          <w:numId w:val="10"/>
        </w:numPr>
        <w:rPr>
          <w:lang w:val="en-CA"/>
        </w:rPr>
      </w:pPr>
      <w:r w:rsidRPr="000913D7">
        <w:t>Provincial jurisdict</w:t>
      </w:r>
      <w:r>
        <w:t xml:space="preserve">ion: contracts, property, </w:t>
      </w:r>
      <w:r w:rsidRPr="000913D7">
        <w:t>ownership, civil responsibility, civil rights</w:t>
      </w:r>
    </w:p>
    <w:p w14:paraId="258FB217" w14:textId="5B0F13F6" w:rsidR="00202BA9" w:rsidRPr="003D4E15" w:rsidRDefault="00202BA9" w:rsidP="00436BE4">
      <w:pPr>
        <w:pStyle w:val="NoteLevel2"/>
        <w:numPr>
          <w:ilvl w:val="1"/>
          <w:numId w:val="10"/>
        </w:numPr>
        <w:rPr>
          <w:i/>
          <w:lang w:val="en-CA"/>
        </w:rPr>
      </w:pPr>
      <w:r>
        <w:t>What laws are federa</w:t>
      </w:r>
      <w:r w:rsidR="00D43B43">
        <w:t>l? Crimina</w:t>
      </w:r>
      <w:r w:rsidR="00F43D08">
        <w:t xml:space="preserve">l law, bankruptcy law, currency, </w:t>
      </w:r>
      <w:r w:rsidR="00F43D08" w:rsidRPr="00F43D08">
        <w:rPr>
          <w:i/>
        </w:rPr>
        <w:t>income tax is both</w:t>
      </w:r>
    </w:p>
    <w:p w14:paraId="15BE3278" w14:textId="60DB37A3" w:rsidR="003D4E15" w:rsidRPr="00221327" w:rsidRDefault="003D4E15" w:rsidP="003D4E15">
      <w:pPr>
        <w:pStyle w:val="NoteLevel2"/>
        <w:numPr>
          <w:ilvl w:val="0"/>
          <w:numId w:val="0"/>
        </w:numPr>
        <w:ind w:left="720"/>
        <w:rPr>
          <w:color w:val="660066"/>
        </w:rPr>
      </w:pPr>
      <w:r w:rsidRPr="00221327">
        <w:rPr>
          <w:color w:val="660066"/>
        </w:rPr>
        <w:t>A) Where does law come from?</w:t>
      </w:r>
      <w:r w:rsidR="001867DD">
        <w:rPr>
          <w:color w:val="660066"/>
        </w:rPr>
        <w:t xml:space="preserve"> </w:t>
      </w:r>
    </w:p>
    <w:p w14:paraId="4FB6B06B" w14:textId="17DDBBBA" w:rsidR="003D4E15" w:rsidRPr="00221327" w:rsidRDefault="000913D7" w:rsidP="00436BE4">
      <w:pPr>
        <w:pStyle w:val="NoteLevel1"/>
        <w:numPr>
          <w:ilvl w:val="0"/>
          <w:numId w:val="11"/>
        </w:numPr>
        <w:rPr>
          <w:color w:val="008000"/>
          <w:lang w:val="en-CA"/>
        </w:rPr>
      </w:pPr>
      <w:r w:rsidRPr="007F35D6">
        <w:rPr>
          <w:color w:val="FB0280"/>
        </w:rPr>
        <w:t>Statute law</w:t>
      </w:r>
      <w:r w:rsidR="003D4E15">
        <w:t xml:space="preserve"> </w:t>
      </w:r>
      <w:r w:rsidR="003D4E15">
        <w:sym w:font="Wingdings" w:char="F0E0"/>
      </w:r>
      <w:r w:rsidR="003D4E15">
        <w:t xml:space="preserve"> laws that are writte</w:t>
      </w:r>
      <w:r w:rsidR="00F35194">
        <w:t>n, the government makes the law. The first source of law in our legal structure is our Constitution. The second is contained in the laws made by the fe</w:t>
      </w:r>
      <w:r w:rsidR="00506603">
        <w:t>deral and provincial government. Strictly speaking statute deals with only one sub</w:t>
      </w:r>
      <w:r w:rsidR="009B40AE">
        <w:t>ject (like taxation, insurance, bankruptcy</w:t>
      </w:r>
      <w:r w:rsidR="00900EA5">
        <w:t>.</w:t>
      </w:r>
      <w:r w:rsidR="00506603">
        <w:t>)</w:t>
      </w:r>
      <w:r w:rsidR="00900EA5">
        <w:t xml:space="preserve"> Our constitution is a special a unique statute. </w:t>
      </w:r>
      <w:r w:rsidR="001C027D">
        <w:rPr>
          <w:i/>
        </w:rPr>
        <w:t xml:space="preserve">A code deals with many </w:t>
      </w:r>
      <w:r w:rsidR="00027630">
        <w:rPr>
          <w:i/>
        </w:rPr>
        <w:t>subjects</w:t>
      </w:r>
      <w:r w:rsidR="001C027D">
        <w:rPr>
          <w:i/>
        </w:rPr>
        <w:t xml:space="preserve"> in a broad area. </w:t>
      </w:r>
      <w:r w:rsidR="00230E66">
        <w:t xml:space="preserve">A statute more important than code. </w:t>
      </w:r>
      <w:r w:rsidR="00221327" w:rsidRPr="00221327">
        <w:rPr>
          <w:color w:val="008000"/>
        </w:rPr>
        <w:t xml:space="preserve">ex.: </w:t>
      </w:r>
      <w:r w:rsidR="00221327">
        <w:rPr>
          <w:color w:val="008000"/>
        </w:rPr>
        <w:t xml:space="preserve">an important Quebec Statute is the Quebec Charter of Human Rights and Freedoms, which has significant implications for all who live in Quebec </w:t>
      </w:r>
    </w:p>
    <w:p w14:paraId="5BE4C350" w14:textId="28AD43F3" w:rsidR="000913D7" w:rsidRPr="003D4E15" w:rsidRDefault="000913D7" w:rsidP="00436BE4">
      <w:pPr>
        <w:pStyle w:val="NoteLevel1"/>
        <w:numPr>
          <w:ilvl w:val="0"/>
          <w:numId w:val="11"/>
        </w:numPr>
        <w:rPr>
          <w:lang w:val="en-CA"/>
        </w:rPr>
      </w:pPr>
      <w:r w:rsidRPr="007F35D6">
        <w:rPr>
          <w:color w:val="FB0280"/>
        </w:rPr>
        <w:t>Case law</w:t>
      </w:r>
      <w:r w:rsidRPr="000913D7">
        <w:t xml:space="preserve"> – jurisprudence</w:t>
      </w:r>
      <w:r w:rsidR="00C21889">
        <w:t xml:space="preserve"> </w:t>
      </w:r>
      <w:r w:rsidR="00C21889">
        <w:sym w:font="Wingdings" w:char="F0E0"/>
      </w:r>
      <w:r w:rsidR="00C21889">
        <w:t xml:space="preserve"> </w:t>
      </w:r>
      <w:r w:rsidR="009064CA">
        <w:t xml:space="preserve">law that made by the court, judge made law. </w:t>
      </w:r>
      <w:r w:rsidR="00884E79">
        <w:t xml:space="preserve">However statute can override. </w:t>
      </w:r>
      <w:r w:rsidR="00CF4008">
        <w:t>In the common law system, once a Court has made a decision, this decision is considered to have th</w:t>
      </w:r>
      <w:r w:rsidR="00FB5372">
        <w:t>at</w:t>
      </w:r>
      <w:r w:rsidR="00CF4008">
        <w:t xml:space="preserve"> f</w:t>
      </w:r>
      <w:r w:rsidR="00FB5372">
        <w:t>o</w:t>
      </w:r>
      <w:r w:rsidR="00CF4008">
        <w:t>rce of law u</w:t>
      </w:r>
      <w:r w:rsidR="00411470">
        <w:t>n</w:t>
      </w:r>
      <w:r w:rsidR="00CF4008">
        <w:t xml:space="preserve">less and until it is changed by a new statute. </w:t>
      </w:r>
      <w:r w:rsidR="00411470">
        <w:t>This is the doctrine of stare decisis, meaning “let the decision stand</w:t>
      </w:r>
      <w:r w:rsidR="00844E11">
        <w:t>,</w:t>
      </w:r>
      <w:r w:rsidR="00411470">
        <w:t>”</w:t>
      </w:r>
      <w:r w:rsidR="00844E11">
        <w:t xml:space="preserve"> and the courts are bound to follow previous decisi</w:t>
      </w:r>
      <w:r w:rsidR="007D124F">
        <w:t>ons, wherever they applies.</w:t>
      </w:r>
      <w:r w:rsidR="00844E11">
        <w:t xml:space="preserve"> </w:t>
      </w:r>
    </w:p>
    <w:p w14:paraId="08135A5A" w14:textId="5CB54C71" w:rsidR="003D4E15" w:rsidRDefault="000913D7" w:rsidP="00436BE4">
      <w:pPr>
        <w:pStyle w:val="NoteLevel1"/>
        <w:numPr>
          <w:ilvl w:val="0"/>
          <w:numId w:val="11"/>
        </w:numPr>
        <w:rPr>
          <w:lang w:val="en-CA"/>
        </w:rPr>
      </w:pPr>
      <w:r w:rsidRPr="007F35D6">
        <w:rPr>
          <w:color w:val="FB0280"/>
        </w:rPr>
        <w:t>Doctrine</w:t>
      </w:r>
      <w:r w:rsidR="009064CA">
        <w:t xml:space="preserve"> </w:t>
      </w:r>
      <w:r w:rsidR="009064CA">
        <w:sym w:font="Wingdings" w:char="F0E0"/>
      </w:r>
      <w:r w:rsidR="009064CA">
        <w:t xml:space="preserve"> is legal writings, it</w:t>
      </w:r>
      <w:r w:rsidR="00411470">
        <w:t>s experts that wrote. Books, ess</w:t>
      </w:r>
      <w:r w:rsidR="009064CA">
        <w:t xml:space="preserve">ays, thesis, they discuss how the law should </w:t>
      </w:r>
      <w:r w:rsidR="007E372B">
        <w:t>applies</w:t>
      </w:r>
      <w:r w:rsidR="009064CA">
        <w:t xml:space="preserve"> because there was no law of that subject at the time </w:t>
      </w:r>
    </w:p>
    <w:p w14:paraId="3FD2AA85" w14:textId="7478AEA8" w:rsidR="00CF65F2" w:rsidRPr="00CF65F2" w:rsidRDefault="000913D7" w:rsidP="00436BE4">
      <w:pPr>
        <w:pStyle w:val="NoteLevel1"/>
        <w:numPr>
          <w:ilvl w:val="0"/>
          <w:numId w:val="11"/>
        </w:numPr>
        <w:rPr>
          <w:lang w:val="en-CA"/>
        </w:rPr>
      </w:pPr>
      <w:r w:rsidRPr="007F35D6">
        <w:rPr>
          <w:color w:val="FB0280"/>
        </w:rPr>
        <w:t>Custom or Tradition (usage)</w:t>
      </w:r>
      <w:r w:rsidR="007E372B" w:rsidRPr="007F35D6">
        <w:rPr>
          <w:color w:val="FB0280"/>
        </w:rPr>
        <w:t>,</w:t>
      </w:r>
      <w:r w:rsidR="007E372B">
        <w:t xml:space="preserve"> how its been always done in the past. </w:t>
      </w:r>
      <w:r w:rsidR="000E6536">
        <w:t xml:space="preserve">There is no law, there are no court cases but that’s how its always been done. In the fact this is how its always been done in this community. </w:t>
      </w:r>
    </w:p>
    <w:p w14:paraId="0C5A8B29" w14:textId="4E7AE7DB" w:rsidR="000913D7" w:rsidRDefault="00CF65F2" w:rsidP="00CF65F2">
      <w:pPr>
        <w:pStyle w:val="NoteLevel2"/>
        <w:numPr>
          <w:ilvl w:val="0"/>
          <w:numId w:val="0"/>
        </w:numPr>
        <w:ind w:left="720"/>
        <w:rPr>
          <w:color w:val="660066"/>
        </w:rPr>
      </w:pPr>
      <w:r w:rsidRPr="00221327">
        <w:rPr>
          <w:color w:val="660066"/>
        </w:rPr>
        <w:t xml:space="preserve">B) </w:t>
      </w:r>
      <w:r w:rsidR="000913D7" w:rsidRPr="00221327">
        <w:rPr>
          <w:color w:val="660066"/>
        </w:rPr>
        <w:t>Quebec court system</w:t>
      </w:r>
    </w:p>
    <w:p w14:paraId="0108E017" w14:textId="18A9A590" w:rsidR="00B2018F" w:rsidRPr="00221327" w:rsidRDefault="00B2018F" w:rsidP="00B2018F">
      <w:pPr>
        <w:pStyle w:val="NoteLevel1"/>
        <w:rPr>
          <w:color w:val="660066"/>
          <w:lang w:val="en-CA"/>
        </w:rPr>
      </w:pPr>
      <w:r>
        <w:rPr>
          <w:lang w:val="en-CA"/>
        </w:rPr>
        <w:t>The courts of Quebec, in civil, criminal, and mixed matters, are: The Court of Appeal, The Superior Court, The Court of Quebec, The Municipal Court</w:t>
      </w:r>
      <w:r w:rsidR="0018708D">
        <w:rPr>
          <w:lang w:val="en-CA"/>
        </w:rPr>
        <w:t xml:space="preserve">. Each of these courts has a specified jurisdiction over the administration and enforcement of  laws. In other words, different courts have different levels of competencies, which may refer to the nature, or </w:t>
      </w:r>
      <w:r w:rsidR="00974FB5">
        <w:rPr>
          <w:lang w:val="en-CA"/>
        </w:rPr>
        <w:t>type</w:t>
      </w:r>
      <w:r w:rsidR="0018708D">
        <w:rPr>
          <w:lang w:val="en-CA"/>
        </w:rPr>
        <w:t xml:space="preserve"> of cases brought before that court </w:t>
      </w:r>
      <w:r w:rsidR="00974FB5">
        <w:rPr>
          <w:lang w:val="en-CA"/>
        </w:rPr>
        <w:t xml:space="preserve"> (ex.: civil, criminal, bankruptcy, divorce, etc… or the maximum amount of money the court has the authority to decide upon the financial </w:t>
      </w:r>
      <w:r w:rsidR="00416BDB">
        <w:rPr>
          <w:lang w:val="en-CA"/>
        </w:rPr>
        <w:t>jurisdiction</w:t>
      </w:r>
      <w:r w:rsidR="00974FB5">
        <w:rPr>
          <w:lang w:val="en-CA"/>
        </w:rPr>
        <w:t xml:space="preserve">) </w:t>
      </w:r>
    </w:p>
    <w:p w14:paraId="08995414" w14:textId="0C7F60AF" w:rsidR="000913D7" w:rsidRPr="00B2018F" w:rsidRDefault="000913D7" w:rsidP="00436BE4">
      <w:pPr>
        <w:pStyle w:val="NoteLevel1"/>
        <w:numPr>
          <w:ilvl w:val="0"/>
          <w:numId w:val="17"/>
        </w:numPr>
        <w:rPr>
          <w:color w:val="FB0280"/>
          <w:lang w:val="en-CA"/>
        </w:rPr>
      </w:pPr>
      <w:r w:rsidRPr="00B2018F">
        <w:rPr>
          <w:color w:val="FB0280"/>
        </w:rPr>
        <w:t>Trial court (court of First Instance)</w:t>
      </w:r>
      <w:r w:rsidR="007F35D6" w:rsidRPr="00B2018F">
        <w:rPr>
          <w:color w:val="FB0280"/>
        </w:rPr>
        <w:t xml:space="preserve">: </w:t>
      </w:r>
    </w:p>
    <w:p w14:paraId="7D3B2EDF" w14:textId="01097415" w:rsidR="000913D7" w:rsidRPr="00D87120" w:rsidRDefault="000913D7" w:rsidP="00436BE4">
      <w:pPr>
        <w:pStyle w:val="NoteLevel2"/>
        <w:numPr>
          <w:ilvl w:val="1"/>
          <w:numId w:val="12"/>
        </w:numPr>
        <w:rPr>
          <w:lang w:val="en-CA"/>
        </w:rPr>
      </w:pPr>
      <w:r w:rsidRPr="000913D7">
        <w:t>Plaintiff vs. defendant</w:t>
      </w:r>
      <w:r w:rsidR="007F35D6">
        <w:t xml:space="preserve"> (plaintiff on one side, defendant on the other side with one judge in the middle, with lawyers) </w:t>
      </w:r>
      <w:r w:rsidR="00812575">
        <w:t>Plaintiff in a civil case will lead</w:t>
      </w:r>
      <w:r w:rsidR="00F83110">
        <w:t xml:space="preserve">. (debtor and plaintiff) </w:t>
      </w:r>
    </w:p>
    <w:p w14:paraId="19F5233E" w14:textId="6C55BF30" w:rsidR="00D87120" w:rsidRPr="003B310A" w:rsidRDefault="00D87120" w:rsidP="00D87120">
      <w:pPr>
        <w:pStyle w:val="NoteLevel1"/>
        <w:numPr>
          <w:ilvl w:val="0"/>
          <w:numId w:val="0"/>
        </w:numPr>
        <w:rPr>
          <w:u w:val="single"/>
          <w:lang w:val="en-CA"/>
        </w:rPr>
      </w:pPr>
      <w:r w:rsidRPr="003B310A">
        <w:rPr>
          <w:u w:val="single"/>
        </w:rPr>
        <w:t xml:space="preserve">You have different types of trial courts </w:t>
      </w:r>
    </w:p>
    <w:p w14:paraId="62821646" w14:textId="77777777" w:rsidR="000913D7" w:rsidRPr="003B310A" w:rsidRDefault="000913D7" w:rsidP="00436BE4">
      <w:pPr>
        <w:pStyle w:val="NoteLevel1"/>
        <w:numPr>
          <w:ilvl w:val="0"/>
          <w:numId w:val="12"/>
        </w:numPr>
        <w:rPr>
          <w:color w:val="FB0280"/>
          <w:lang w:val="en-CA"/>
        </w:rPr>
      </w:pPr>
      <w:r w:rsidRPr="003B310A">
        <w:rPr>
          <w:color w:val="FB0280"/>
        </w:rPr>
        <w:t xml:space="preserve">Court of Quebec: </w:t>
      </w:r>
    </w:p>
    <w:p w14:paraId="339D5F9C" w14:textId="77777777" w:rsidR="000913D7" w:rsidRPr="000913D7" w:rsidRDefault="000913D7" w:rsidP="007F35D6">
      <w:pPr>
        <w:pStyle w:val="NoteLevel2"/>
        <w:rPr>
          <w:lang w:val="en-CA"/>
        </w:rPr>
      </w:pPr>
      <w:r w:rsidRPr="000913D7">
        <w:t>judges appointed by Province</w:t>
      </w:r>
    </w:p>
    <w:p w14:paraId="3769B7E4" w14:textId="77777777" w:rsidR="000913D7" w:rsidRPr="000913D7" w:rsidRDefault="000913D7" w:rsidP="000913D7">
      <w:pPr>
        <w:pStyle w:val="NoteLevel1"/>
        <w:rPr>
          <w:lang w:val="en-CA"/>
        </w:rPr>
      </w:pPr>
      <w:r w:rsidRPr="000913D7">
        <w:t xml:space="preserve">claim amount greater than $15,000 and less than $85,000 </w:t>
      </w:r>
    </w:p>
    <w:p w14:paraId="6DC085F5" w14:textId="7B8985FC" w:rsidR="000913D7" w:rsidRPr="000913D7" w:rsidRDefault="000913D7" w:rsidP="000913D7">
      <w:pPr>
        <w:pStyle w:val="NoteLevel1"/>
        <w:rPr>
          <w:lang w:val="en-CA"/>
        </w:rPr>
      </w:pPr>
      <w:r w:rsidRPr="000913D7">
        <w:tab/>
        <w:t>*  Small Claims Court: ≤ $15,000, no appeal</w:t>
      </w:r>
      <w:r w:rsidR="003B310A">
        <w:t xml:space="preserve"> (you’re not allowed to have a lawyer, it’s a peoples court) </w:t>
      </w:r>
    </w:p>
    <w:p w14:paraId="0DE009EF" w14:textId="20F369C3" w:rsidR="000913D7" w:rsidRPr="000913D7" w:rsidRDefault="000913D7" w:rsidP="00436BE4">
      <w:pPr>
        <w:pStyle w:val="NoteLevel1"/>
        <w:numPr>
          <w:ilvl w:val="0"/>
          <w:numId w:val="13"/>
        </w:numPr>
        <w:rPr>
          <w:lang w:val="en-CA"/>
        </w:rPr>
      </w:pPr>
      <w:r w:rsidRPr="003B310A">
        <w:rPr>
          <w:color w:val="FB0280"/>
        </w:rPr>
        <w:t>Quebec Superior Court:</w:t>
      </w:r>
      <w:r w:rsidRPr="000913D7">
        <w:t xml:space="preserve"> </w:t>
      </w:r>
      <w:r w:rsidR="00D1101F">
        <w:t xml:space="preserve">(this is class more than 85, 000$) </w:t>
      </w:r>
    </w:p>
    <w:p w14:paraId="66E9C819" w14:textId="77777777" w:rsidR="000913D7" w:rsidRPr="000913D7" w:rsidRDefault="000913D7" w:rsidP="009A2069">
      <w:pPr>
        <w:pStyle w:val="NoteLevel2"/>
        <w:rPr>
          <w:lang w:val="en-CA"/>
        </w:rPr>
      </w:pPr>
      <w:r w:rsidRPr="000913D7">
        <w:t>judges appointed by Federal</w:t>
      </w:r>
    </w:p>
    <w:p w14:paraId="651E9E43" w14:textId="77777777" w:rsidR="003B310A" w:rsidRPr="003B310A" w:rsidRDefault="000913D7" w:rsidP="000913D7">
      <w:pPr>
        <w:pStyle w:val="NoteLevel1"/>
        <w:rPr>
          <w:lang w:val="en-CA"/>
        </w:rPr>
      </w:pPr>
      <w:r w:rsidRPr="000913D7">
        <w:t>claim amount equal or greater than $85,000</w:t>
      </w:r>
    </w:p>
    <w:p w14:paraId="1121D8F4" w14:textId="3C707B6A" w:rsidR="000913D7" w:rsidRPr="003F0051" w:rsidRDefault="000913D7" w:rsidP="00436BE4">
      <w:pPr>
        <w:pStyle w:val="NoteLevel1"/>
        <w:numPr>
          <w:ilvl w:val="0"/>
          <w:numId w:val="14"/>
        </w:numPr>
        <w:rPr>
          <w:color w:val="FB0280"/>
          <w:lang w:val="en-CA"/>
        </w:rPr>
      </w:pPr>
      <w:r w:rsidRPr="000913D7">
        <w:t xml:space="preserve"> </w:t>
      </w:r>
      <w:r w:rsidRPr="003B310A">
        <w:rPr>
          <w:color w:val="FB0280"/>
        </w:rPr>
        <w:t xml:space="preserve">Quebec Court of Appeal </w:t>
      </w:r>
    </w:p>
    <w:p w14:paraId="4CCB89E6" w14:textId="68F27516" w:rsidR="003F0051" w:rsidRPr="003F0051" w:rsidRDefault="003F0051" w:rsidP="003F0051">
      <w:pPr>
        <w:pStyle w:val="NoteLevel1"/>
        <w:numPr>
          <w:ilvl w:val="0"/>
          <w:numId w:val="0"/>
        </w:numPr>
        <w:rPr>
          <w:lang w:val="en-CA"/>
        </w:rPr>
      </w:pPr>
      <w:r>
        <w:sym w:font="Wingdings" w:char="F0E0"/>
      </w:r>
      <w:r>
        <w:t xml:space="preserve"> its to review the decision made by the courts</w:t>
      </w:r>
    </w:p>
    <w:p w14:paraId="38639140" w14:textId="6714BB73" w:rsidR="00533CE4" w:rsidRPr="00533CE4" w:rsidRDefault="000913D7" w:rsidP="00533CE4">
      <w:pPr>
        <w:pStyle w:val="NoteLevel2"/>
        <w:rPr>
          <w:lang w:val="en-CA"/>
        </w:rPr>
      </w:pPr>
      <w:r w:rsidRPr="000913D7">
        <w:t>Judges appointed by Federal</w:t>
      </w:r>
      <w:r w:rsidR="003F0051">
        <w:t xml:space="preserve"> (3 judges will sit on the cases) This is not like a trial case, its simply an analysis of the written things that were written in court. </w:t>
      </w:r>
      <w:r w:rsidR="00230420">
        <w:t xml:space="preserve">Based on that didn’t see the law properly. </w:t>
      </w:r>
      <w:r w:rsidR="006C4DB6">
        <w:t xml:space="preserve">The judge could definitely make a change to the court case. </w:t>
      </w:r>
      <w:r w:rsidR="00473EBE">
        <w:t xml:space="preserve">Loser can win at the </w:t>
      </w:r>
      <w:r w:rsidR="0008412D">
        <w:t>cour</w:t>
      </w:r>
      <w:r w:rsidR="00FA0DA7">
        <w:t xml:space="preserve">t of appeal or it can be </w:t>
      </w:r>
      <w:r w:rsidR="00C213EB">
        <w:t>upheld</w:t>
      </w:r>
      <w:r w:rsidR="00FA0DA7">
        <w:t xml:space="preserve">. </w:t>
      </w:r>
      <w:r w:rsidR="00230420">
        <w:t xml:space="preserve"> </w:t>
      </w:r>
    </w:p>
    <w:p w14:paraId="64393B25" w14:textId="77777777" w:rsidR="000913D7" w:rsidRPr="000913D7" w:rsidRDefault="000913D7" w:rsidP="009E752C">
      <w:pPr>
        <w:pStyle w:val="NoteLevel2"/>
        <w:rPr>
          <w:lang w:val="en-CA"/>
        </w:rPr>
      </w:pPr>
      <w:r w:rsidRPr="000913D7">
        <w:t>Appellant vs. respondent</w:t>
      </w:r>
    </w:p>
    <w:p w14:paraId="029EF33B" w14:textId="77777777" w:rsidR="000913D7" w:rsidRPr="000913D7" w:rsidRDefault="000913D7" w:rsidP="009E752C">
      <w:pPr>
        <w:pStyle w:val="NoteLevel2"/>
        <w:rPr>
          <w:lang w:val="en-CA"/>
        </w:rPr>
      </w:pPr>
      <w:r w:rsidRPr="000913D7">
        <w:t>Appeals from Court of Quebec &amp; Quebec Superior Court</w:t>
      </w:r>
    </w:p>
    <w:p w14:paraId="26E5CA6B" w14:textId="77777777" w:rsidR="000913D7" w:rsidRPr="000913D7" w:rsidRDefault="000913D7" w:rsidP="009E752C">
      <w:pPr>
        <w:pStyle w:val="NoteLevel2"/>
        <w:rPr>
          <w:lang w:val="en-CA"/>
        </w:rPr>
      </w:pPr>
      <w:r w:rsidRPr="000913D7">
        <w:t>Automatic right of appeal where object in dispute is greater than $60,000</w:t>
      </w:r>
    </w:p>
    <w:p w14:paraId="58933640" w14:textId="77777777" w:rsidR="000913D7" w:rsidRPr="000913D7" w:rsidRDefault="000913D7" w:rsidP="009E752C">
      <w:pPr>
        <w:pStyle w:val="NoteLevel2"/>
        <w:rPr>
          <w:lang w:val="en-CA"/>
        </w:rPr>
      </w:pPr>
      <w:r w:rsidRPr="000913D7">
        <w:t>Appeal with permission in other cases</w:t>
      </w:r>
    </w:p>
    <w:p w14:paraId="22951BC1" w14:textId="515EEFC9" w:rsidR="000913D7" w:rsidRPr="0074264C" w:rsidRDefault="000913D7" w:rsidP="009E752C">
      <w:pPr>
        <w:pStyle w:val="NoteLevel2"/>
        <w:rPr>
          <w:lang w:val="en-CA"/>
        </w:rPr>
      </w:pPr>
      <w:r w:rsidRPr="000913D7">
        <w:t>Decisions are rendered by majority</w:t>
      </w:r>
      <w:r w:rsidR="0074264C">
        <w:t xml:space="preserve"> </w:t>
      </w:r>
      <w:r w:rsidR="0074264C">
        <w:sym w:font="Wingdings" w:char="F0E0"/>
      </w:r>
      <w:r w:rsidR="0074264C">
        <w:t xml:space="preserve"> 3 judges majority wins. </w:t>
      </w:r>
    </w:p>
    <w:p w14:paraId="53F3F731" w14:textId="10F8EAC0" w:rsidR="0074264C" w:rsidRPr="000913D7" w:rsidRDefault="0074264C" w:rsidP="0074264C">
      <w:pPr>
        <w:pStyle w:val="NoteLevel1"/>
        <w:rPr>
          <w:lang w:val="en-CA"/>
        </w:rPr>
      </w:pPr>
      <w:r>
        <w:rPr>
          <w:lang w:val="en-CA"/>
        </w:rPr>
        <w:t xml:space="preserve">Every province has </w:t>
      </w:r>
      <w:r w:rsidR="00EC4443">
        <w:rPr>
          <w:lang w:val="en-CA"/>
        </w:rPr>
        <w:t xml:space="preserve">a court of appeal </w:t>
      </w:r>
    </w:p>
    <w:p w14:paraId="77855355" w14:textId="77777777" w:rsidR="000913D7" w:rsidRPr="00EC4443" w:rsidRDefault="000913D7" w:rsidP="00436BE4">
      <w:pPr>
        <w:pStyle w:val="NoteLevel1"/>
        <w:numPr>
          <w:ilvl w:val="0"/>
          <w:numId w:val="15"/>
        </w:numPr>
        <w:rPr>
          <w:color w:val="FB0280"/>
          <w:lang w:val="en-CA"/>
        </w:rPr>
      </w:pPr>
      <w:r w:rsidRPr="003E1766">
        <w:rPr>
          <w:color w:val="FB0280"/>
        </w:rPr>
        <w:t xml:space="preserve">Supreme Court of Canada </w:t>
      </w:r>
    </w:p>
    <w:p w14:paraId="385291A1" w14:textId="52A9AB13" w:rsidR="00EC4443" w:rsidRPr="00EC4443" w:rsidRDefault="00EC4443" w:rsidP="00EC4443">
      <w:pPr>
        <w:pStyle w:val="NoteLevel1"/>
        <w:numPr>
          <w:ilvl w:val="0"/>
          <w:numId w:val="0"/>
        </w:numPr>
        <w:rPr>
          <w:lang w:val="en-CA"/>
        </w:rPr>
      </w:pPr>
      <w:r>
        <w:t xml:space="preserve">So u lost in court, you lost in the court of appeal and so u go to the supreme court of Canada </w:t>
      </w:r>
    </w:p>
    <w:p w14:paraId="50DADF36" w14:textId="1DBB35BF" w:rsidR="000913D7" w:rsidRPr="000913D7" w:rsidRDefault="000913D7" w:rsidP="009E752C">
      <w:pPr>
        <w:pStyle w:val="NoteLevel2"/>
        <w:rPr>
          <w:lang w:val="en-CA"/>
        </w:rPr>
      </w:pPr>
      <w:r w:rsidRPr="000913D7">
        <w:t>Judges are appointed by Federal</w:t>
      </w:r>
      <w:r w:rsidR="00EC4443">
        <w:t xml:space="preserve"> </w:t>
      </w:r>
      <w:r w:rsidR="00EC4443">
        <w:sym w:font="Wingdings" w:char="F0E0"/>
      </w:r>
      <w:r w:rsidR="00EC4443">
        <w:t xml:space="preserve"> there are 9 </w:t>
      </w:r>
    </w:p>
    <w:p w14:paraId="77B1FF3E" w14:textId="77777777" w:rsidR="000913D7" w:rsidRPr="000913D7" w:rsidRDefault="000913D7" w:rsidP="009E752C">
      <w:pPr>
        <w:pStyle w:val="NoteLevel2"/>
        <w:rPr>
          <w:lang w:val="en-CA"/>
        </w:rPr>
      </w:pPr>
      <w:r w:rsidRPr="000913D7">
        <w:t>Appellant vs. respondent</w:t>
      </w:r>
    </w:p>
    <w:p w14:paraId="0299EB8F" w14:textId="77777777" w:rsidR="000913D7" w:rsidRPr="000913D7" w:rsidRDefault="000913D7" w:rsidP="009E752C">
      <w:pPr>
        <w:pStyle w:val="NoteLevel2"/>
        <w:rPr>
          <w:lang w:val="en-CA"/>
        </w:rPr>
      </w:pPr>
      <w:r w:rsidRPr="000913D7">
        <w:t>Appeal with permission in all cases</w:t>
      </w:r>
    </w:p>
    <w:p w14:paraId="65EE6E24" w14:textId="109149E5" w:rsidR="000913D7" w:rsidRPr="000913D7" w:rsidRDefault="000913D7" w:rsidP="009E752C">
      <w:pPr>
        <w:pStyle w:val="NoteLevel2"/>
        <w:rPr>
          <w:lang w:val="en-CA"/>
        </w:rPr>
      </w:pPr>
      <w:r w:rsidRPr="000913D7">
        <w:t>Decisions are rendered by majority</w:t>
      </w:r>
      <w:r w:rsidR="0074264C">
        <w:t xml:space="preserve"> </w:t>
      </w:r>
    </w:p>
    <w:p w14:paraId="3A3326A6" w14:textId="77777777" w:rsidR="00701E9B" w:rsidRDefault="00701E9B">
      <w:pPr>
        <w:pStyle w:val="NoteLevel1"/>
      </w:pPr>
    </w:p>
    <w:p w14:paraId="575E7603" w14:textId="77777777" w:rsidR="00701E9B" w:rsidRDefault="00701E9B">
      <w:pPr>
        <w:pStyle w:val="NoteLevel1"/>
        <w:sectPr w:rsidR="00701E9B" w:rsidSect="00701E9B">
          <w:headerReference w:type="first" r:id="rId8"/>
          <w:pgSz w:w="12240" w:h="15840"/>
          <w:pgMar w:top="1440" w:right="1440" w:bottom="1440" w:left="1440" w:header="708" w:footer="708" w:gutter="0"/>
          <w:cols w:space="708"/>
          <w:titlePg/>
          <w:docGrid w:type="lines" w:linePitch="360"/>
        </w:sectPr>
      </w:pPr>
    </w:p>
    <w:p w14:paraId="42B8A5F9" w14:textId="77777777" w:rsidR="00291EB4" w:rsidRPr="00291EB4" w:rsidRDefault="00291EB4" w:rsidP="005B253A">
      <w:pPr>
        <w:pStyle w:val="NoteLevel1"/>
        <w:rPr>
          <w:b/>
          <w:color w:val="FF0000"/>
          <w:lang w:val="en-CA"/>
        </w:rPr>
      </w:pPr>
    </w:p>
    <w:p w14:paraId="50EF0B85" w14:textId="18B068FE" w:rsidR="005B253A" w:rsidRPr="00291EB4" w:rsidRDefault="00291EB4" w:rsidP="00291EB4">
      <w:pPr>
        <w:pStyle w:val="NoteLevel2"/>
        <w:numPr>
          <w:ilvl w:val="0"/>
          <w:numId w:val="0"/>
        </w:numPr>
        <w:ind w:left="720"/>
        <w:rPr>
          <w:b/>
          <w:color w:val="FF0000"/>
          <w:u w:val="single"/>
          <w:lang w:val="en-CA"/>
        </w:rPr>
      </w:pPr>
      <w:r w:rsidRPr="00291EB4">
        <w:rPr>
          <w:b/>
          <w:color w:val="FF0000"/>
          <w:u w:val="single"/>
        </w:rPr>
        <w:t xml:space="preserve">I - </w:t>
      </w:r>
      <w:r w:rsidR="005B253A" w:rsidRPr="00291EB4">
        <w:rPr>
          <w:b/>
          <w:color w:val="FF0000"/>
          <w:u w:val="single"/>
        </w:rPr>
        <w:t>Introduction</w:t>
      </w:r>
    </w:p>
    <w:p w14:paraId="34F945F7" w14:textId="5B272062" w:rsidR="005B253A" w:rsidRPr="007A2C75" w:rsidRDefault="005B253A" w:rsidP="005B253A">
      <w:pPr>
        <w:pStyle w:val="NoteLevel1"/>
        <w:rPr>
          <w:lang w:val="en-CA"/>
        </w:rPr>
      </w:pPr>
      <w:r w:rsidRPr="005B253A">
        <w:tab/>
      </w:r>
      <w:r w:rsidRPr="007A2C75">
        <w:rPr>
          <w:highlight w:val="yellow"/>
        </w:rPr>
        <w:t>-  Bala</w:t>
      </w:r>
      <w:r w:rsidR="00B81DC1" w:rsidRPr="007A2C75">
        <w:rPr>
          <w:highlight w:val="yellow"/>
        </w:rPr>
        <w:t xml:space="preserve">nce interests of society vs. </w:t>
      </w:r>
      <w:r w:rsidRPr="007A2C75">
        <w:rPr>
          <w:highlight w:val="yellow"/>
        </w:rPr>
        <w:t>individual rights</w:t>
      </w:r>
      <w:r w:rsidR="007A2C75">
        <w:rPr>
          <w:lang w:val="en-CA"/>
        </w:rPr>
        <w:t xml:space="preserve">: </w:t>
      </w:r>
      <w:r w:rsidRPr="005B253A">
        <w:t>The Canadian Charter of Rights and Freedoms</w:t>
      </w:r>
      <w:r w:rsidR="00FA631B">
        <w:t xml:space="preserve"> (first nation communities are controlled by the federal charter) </w:t>
      </w:r>
    </w:p>
    <w:p w14:paraId="59FDF589" w14:textId="4F6240DE" w:rsidR="005B253A" w:rsidRPr="005B253A" w:rsidRDefault="005B253A" w:rsidP="005B253A">
      <w:pPr>
        <w:pStyle w:val="NoteLevel1"/>
        <w:rPr>
          <w:lang w:val="en-CA"/>
        </w:rPr>
      </w:pPr>
      <w:r w:rsidRPr="005B253A">
        <w:tab/>
        <w:t xml:space="preserve">-  </w:t>
      </w:r>
      <w:r w:rsidRPr="00291EB4">
        <w:rPr>
          <w:highlight w:val="yellow"/>
        </w:rPr>
        <w:t>Entrenched rights</w:t>
      </w:r>
      <w:r w:rsidR="00B81DC1">
        <w:t xml:space="preserve"> (in the Constitution this means that they can be changed – amended – only in the same way that they Act can be amended; and that is by agreement between the federal and provincial governments –neither level of government can change it alone. Seven provinces containing at least 50% percent of the population of Canada need to approve an amendment for it to pass </w:t>
      </w:r>
      <w:r w:rsidR="00B81DC1" w:rsidRPr="00B81DC1">
        <w:rPr>
          <w:i/>
          <w:color w:val="660066"/>
        </w:rPr>
        <w:t>(the seven-fifty formula)</w:t>
      </w:r>
      <w:r w:rsidR="00B81DC1">
        <w:t xml:space="preserve"> </w:t>
      </w:r>
    </w:p>
    <w:p w14:paraId="7EC17CAE" w14:textId="0C9B65FE" w:rsidR="005B253A" w:rsidRPr="005B253A" w:rsidRDefault="005B253A" w:rsidP="005B253A">
      <w:pPr>
        <w:pStyle w:val="NoteLevel1"/>
        <w:rPr>
          <w:lang w:val="en-CA"/>
        </w:rPr>
      </w:pPr>
      <w:r w:rsidRPr="005B253A">
        <w:tab/>
        <w:t xml:space="preserve">-  </w:t>
      </w:r>
      <w:r w:rsidRPr="00291EB4">
        <w:rPr>
          <w:highlight w:val="yellow"/>
        </w:rPr>
        <w:t>Application</w:t>
      </w:r>
      <w:r w:rsidR="00291EB4">
        <w:t xml:space="preserve">: It Section 32(1), which is adherence is not limited to just these two levels of government. The words “all matters </w:t>
      </w:r>
      <w:r w:rsidR="00784F59">
        <w:t>within</w:t>
      </w:r>
      <w:r w:rsidR="00291EB4">
        <w:t xml:space="preserve"> the authority” extend this</w:t>
      </w:r>
      <w:r w:rsidR="00784F59">
        <w:t xml:space="preserve"> </w:t>
      </w:r>
      <w:r w:rsidR="00291EB4">
        <w:t xml:space="preserve">obligation to include all levels of government regardless of geographic location, level of importance or jurisdictional authority. </w:t>
      </w:r>
      <w:r w:rsidR="00624DEC">
        <w:t xml:space="preserve">A key point of section 32 (1) is its limited application to the actions of government and its agents. The Canadian Charter applies only to matters as they relate to government. In other words, an individual can use the Canadian Charter only if they have been wronged by government. </w:t>
      </w:r>
      <w:r w:rsidR="00624DEC" w:rsidRPr="00624DEC">
        <w:rPr>
          <w:color w:val="FB0280"/>
        </w:rPr>
        <w:t>Violation between private individuals are not protected by the Charter.</w:t>
      </w:r>
      <w:r w:rsidR="00624DEC">
        <w:t xml:space="preserve"> </w:t>
      </w:r>
    </w:p>
    <w:p w14:paraId="5DE1ABB9" w14:textId="77777777" w:rsidR="00624DEC" w:rsidRPr="00624DEC" w:rsidRDefault="00624DEC" w:rsidP="00624DEC">
      <w:pPr>
        <w:pStyle w:val="NoteLevel1"/>
        <w:rPr>
          <w:b/>
          <w:color w:val="FF0000"/>
          <w:u w:val="single"/>
          <w:lang w:val="en-CA"/>
        </w:rPr>
      </w:pPr>
      <w:r w:rsidRPr="00624DEC">
        <w:rPr>
          <w:b/>
          <w:color w:val="FF0000"/>
        </w:rPr>
        <w:tab/>
      </w:r>
    </w:p>
    <w:p w14:paraId="2D33F126" w14:textId="76327EE5" w:rsidR="00624DEC" w:rsidRDefault="00624DEC" w:rsidP="00624DEC">
      <w:pPr>
        <w:pStyle w:val="NoteLevel2"/>
        <w:numPr>
          <w:ilvl w:val="0"/>
          <w:numId w:val="0"/>
        </w:numPr>
        <w:ind w:left="720"/>
        <w:rPr>
          <w:b/>
          <w:color w:val="FF0000"/>
          <w:u w:val="single"/>
        </w:rPr>
      </w:pPr>
      <w:r w:rsidRPr="00624DEC">
        <w:rPr>
          <w:b/>
          <w:color w:val="FF0000"/>
          <w:u w:val="single"/>
        </w:rPr>
        <w:t xml:space="preserve">II - </w:t>
      </w:r>
      <w:r w:rsidR="005B253A" w:rsidRPr="00624DEC">
        <w:rPr>
          <w:b/>
          <w:color w:val="FF0000"/>
          <w:u w:val="single"/>
        </w:rPr>
        <w:t>Fundamental freedoms and rights</w:t>
      </w:r>
      <w:r w:rsidR="000C60CE" w:rsidRPr="00624DEC">
        <w:rPr>
          <w:b/>
          <w:color w:val="FF0000"/>
          <w:u w:val="single"/>
        </w:rPr>
        <w:t xml:space="preserve"> </w:t>
      </w:r>
      <w:r>
        <w:rPr>
          <w:b/>
          <w:color w:val="FF0000"/>
          <w:u w:val="single"/>
        </w:rPr>
        <w:t>of the Quebec Charter</w:t>
      </w:r>
    </w:p>
    <w:p w14:paraId="008F4B89" w14:textId="6CCDF9F6" w:rsidR="005B253A" w:rsidRDefault="00624DEC" w:rsidP="005B253A">
      <w:pPr>
        <w:pStyle w:val="NoteLevel1"/>
        <w:rPr>
          <w:i/>
          <w:color w:val="FF0000"/>
        </w:rPr>
      </w:pPr>
      <w:r w:rsidRPr="000E73AF">
        <w:rPr>
          <w:i/>
        </w:rPr>
        <w:t xml:space="preserve">Quebec Charter of Human Rights (Charter) (p.51 and 68) </w:t>
      </w:r>
      <w:r w:rsidR="000E73AF" w:rsidRPr="000E73AF">
        <w:rPr>
          <w:i/>
        </w:rPr>
        <w:sym w:font="Wingdings" w:char="F0E0"/>
      </w:r>
      <w:r w:rsidR="000E73AF" w:rsidRPr="000E73AF">
        <w:rPr>
          <w:i/>
        </w:rPr>
        <w:t xml:space="preserve"> </w:t>
      </w:r>
      <w:r w:rsidR="000E73AF" w:rsidRPr="0088568D">
        <w:rPr>
          <w:i/>
          <w:color w:val="FF0000"/>
        </w:rPr>
        <w:t xml:space="preserve">The rights under the law were all equal, the law is supposed to treat us all the same way. </w:t>
      </w:r>
    </w:p>
    <w:p w14:paraId="5AB18520" w14:textId="2733FA45" w:rsidR="004A0F62" w:rsidRPr="004A0F62" w:rsidRDefault="004A0F62" w:rsidP="005B253A">
      <w:pPr>
        <w:pStyle w:val="NoteLevel1"/>
        <w:rPr>
          <w:i/>
          <w:color w:val="FF0000"/>
          <w:u w:val="single"/>
        </w:rPr>
      </w:pPr>
      <w:r w:rsidRPr="004A0F62">
        <w:rPr>
          <w:u w:val="single"/>
        </w:rPr>
        <w:t xml:space="preserve">Chapter I Fundamental Freedoms and Rights </w:t>
      </w:r>
    </w:p>
    <w:p w14:paraId="596A01A8" w14:textId="77777777" w:rsidR="00182264" w:rsidRPr="00182264" w:rsidRDefault="00182264" w:rsidP="00436BE4">
      <w:pPr>
        <w:pStyle w:val="NoteLevel1"/>
        <w:numPr>
          <w:ilvl w:val="0"/>
          <w:numId w:val="16"/>
        </w:numPr>
        <w:rPr>
          <w:color w:val="FB0280"/>
          <w:lang w:val="en-CA"/>
        </w:rPr>
      </w:pPr>
      <w:r>
        <w:rPr>
          <w:color w:val="FB0280"/>
        </w:rPr>
        <w:t>J</w:t>
      </w:r>
      <w:r w:rsidR="005B253A" w:rsidRPr="00ED3A46">
        <w:rPr>
          <w:color w:val="FB0280"/>
        </w:rPr>
        <w:t>uridical personality (s.1)</w:t>
      </w:r>
      <w:r w:rsidR="0099609F">
        <w:rPr>
          <w:color w:val="FB0280"/>
        </w:rPr>
        <w:t xml:space="preserve"> </w:t>
      </w:r>
      <w:r w:rsidR="0099609F">
        <w:sym w:font="Wingdings" w:char="F0E0"/>
      </w:r>
      <w:r w:rsidR="0099609F">
        <w:t xml:space="preserve"> </w:t>
      </w:r>
      <w:r w:rsidR="0099609F" w:rsidRPr="00182264">
        <w:rPr>
          <w:i/>
        </w:rPr>
        <w:t xml:space="preserve">Every human being has a right to life, and to </w:t>
      </w:r>
    </w:p>
    <w:p w14:paraId="14518231" w14:textId="52CE6465" w:rsidR="005B253A" w:rsidRPr="00ED3A46" w:rsidRDefault="0099609F" w:rsidP="00182264">
      <w:pPr>
        <w:pStyle w:val="NoteLevel1"/>
        <w:numPr>
          <w:ilvl w:val="0"/>
          <w:numId w:val="0"/>
        </w:numPr>
        <w:rPr>
          <w:color w:val="FB0280"/>
          <w:lang w:val="en-CA"/>
        </w:rPr>
      </w:pPr>
      <w:r w:rsidRPr="00182264">
        <w:rPr>
          <w:i/>
        </w:rPr>
        <w:t xml:space="preserve">personal security, </w:t>
      </w:r>
      <w:r w:rsidR="005813A0" w:rsidRPr="00182264">
        <w:rPr>
          <w:i/>
        </w:rPr>
        <w:t>inviolability</w:t>
      </w:r>
      <w:r w:rsidR="00182264" w:rsidRPr="00182264">
        <w:rPr>
          <w:i/>
        </w:rPr>
        <w:t xml:space="preserve"> and freedom. </w:t>
      </w:r>
      <w:r w:rsidRPr="00182264">
        <w:rPr>
          <w:i/>
        </w:rPr>
        <w:t>He also p</w:t>
      </w:r>
      <w:r w:rsidR="00182264" w:rsidRPr="00182264">
        <w:rPr>
          <w:i/>
        </w:rPr>
        <w:t xml:space="preserve">ossesses juridical personality </w:t>
      </w:r>
      <w:r w:rsidR="00182264">
        <w:t>(e</w:t>
      </w:r>
      <w:r w:rsidR="00182264" w:rsidRPr="00182264">
        <w:t>ntity (such as a firm) other than a natural person (human being) created by law and recognized as a legal entity having distinct identity, legal personality, and duties and rights. Also called artificial person, juridical entity, juristic person, or legal person.</w:t>
      </w:r>
      <w:r w:rsidR="00182264">
        <w:t>)</w:t>
      </w:r>
    </w:p>
    <w:p w14:paraId="52EE52C7" w14:textId="77777777" w:rsidR="00182264" w:rsidRPr="00182264" w:rsidRDefault="00182264" w:rsidP="00436BE4">
      <w:pPr>
        <w:pStyle w:val="NoteLevel1"/>
        <w:numPr>
          <w:ilvl w:val="0"/>
          <w:numId w:val="16"/>
        </w:numPr>
        <w:rPr>
          <w:color w:val="FB0280"/>
          <w:lang w:val="en-CA"/>
        </w:rPr>
      </w:pPr>
      <w:r>
        <w:rPr>
          <w:color w:val="FB0280"/>
        </w:rPr>
        <w:t>A</w:t>
      </w:r>
      <w:r w:rsidR="005B253A" w:rsidRPr="00ED3A46">
        <w:rPr>
          <w:color w:val="FB0280"/>
        </w:rPr>
        <w:t>ssistance (s.2)</w:t>
      </w:r>
      <w:r w:rsidR="00786CCB">
        <w:rPr>
          <w:color w:val="FB0280"/>
        </w:rPr>
        <w:t xml:space="preserve"> </w:t>
      </w:r>
      <w:r w:rsidR="00786CCB">
        <w:sym w:font="Wingdings" w:char="F0E0"/>
      </w:r>
      <w:r w:rsidR="00786CCB">
        <w:t xml:space="preserve"> </w:t>
      </w:r>
      <w:r w:rsidR="00624DEC" w:rsidRPr="00624DEC">
        <w:rPr>
          <w:i/>
        </w:rPr>
        <w:t xml:space="preserve">Every human being whose life is in peril has a right to </w:t>
      </w:r>
    </w:p>
    <w:p w14:paraId="15FC46DB" w14:textId="1BEA7F33" w:rsidR="005B253A" w:rsidRPr="00ED3A46" w:rsidRDefault="00624DEC" w:rsidP="00182264">
      <w:pPr>
        <w:pStyle w:val="NoteLevel1"/>
        <w:numPr>
          <w:ilvl w:val="0"/>
          <w:numId w:val="0"/>
        </w:numPr>
        <w:rPr>
          <w:color w:val="FB0280"/>
          <w:lang w:val="en-CA"/>
        </w:rPr>
      </w:pPr>
      <w:r w:rsidRPr="00624DEC">
        <w:rPr>
          <w:i/>
        </w:rPr>
        <w:t>assistance.</w:t>
      </w:r>
      <w:r>
        <w:rPr>
          <w:i/>
        </w:rPr>
        <w:t xml:space="preserve"> Every person must come to </w:t>
      </w:r>
      <w:r w:rsidR="0099609F">
        <w:rPr>
          <w:i/>
        </w:rPr>
        <w:t>the</w:t>
      </w:r>
      <w:r>
        <w:rPr>
          <w:i/>
        </w:rPr>
        <w:t xml:space="preserve"> aid of anyone whose life is in </w:t>
      </w:r>
      <w:r w:rsidR="0099609F">
        <w:rPr>
          <w:i/>
        </w:rPr>
        <w:t>peril, either</w:t>
      </w:r>
      <w:r>
        <w:rPr>
          <w:i/>
        </w:rPr>
        <w:t xml:space="preserve"> personally or calling for aid, by giving hum the necessary and immediate physical </w:t>
      </w:r>
      <w:r w:rsidR="0099609F">
        <w:rPr>
          <w:i/>
        </w:rPr>
        <w:t>assistance</w:t>
      </w:r>
      <w:r>
        <w:rPr>
          <w:i/>
        </w:rPr>
        <w:t xml:space="preserve"> unless it involves danger to himself or a third person, or he has another valid reason</w:t>
      </w:r>
      <w:r w:rsidRPr="0099609F">
        <w:rPr>
          <w:i/>
          <w:color w:val="008000"/>
        </w:rPr>
        <w:t xml:space="preserve">.  </w:t>
      </w:r>
      <w:r w:rsidR="0099609F" w:rsidRPr="0099609F">
        <w:rPr>
          <w:color w:val="008000"/>
        </w:rPr>
        <w:t>S</w:t>
      </w:r>
      <w:r w:rsidR="00786CCB" w:rsidRPr="0099609F">
        <w:rPr>
          <w:color w:val="008000"/>
        </w:rPr>
        <w:t xml:space="preserve">ocial welfare system under Medicare, good </w:t>
      </w:r>
      <w:r w:rsidR="00BA0F67" w:rsidRPr="0099609F">
        <w:rPr>
          <w:color w:val="008000"/>
        </w:rPr>
        <w:t>Samaritan</w:t>
      </w:r>
      <w:r w:rsidR="00786CCB" w:rsidRPr="0099609F">
        <w:rPr>
          <w:color w:val="008000"/>
        </w:rPr>
        <w:t xml:space="preserve"> law</w:t>
      </w:r>
      <w:r w:rsidR="00D74DBA">
        <w:t xml:space="preserve"> (</w:t>
      </w:r>
      <w:r w:rsidR="00CF2FB0">
        <w:t xml:space="preserve">related to section 2 </w:t>
      </w:r>
      <w:r w:rsidR="00D74DBA">
        <w:t xml:space="preserve">article 14.71 p. 346) </w:t>
      </w:r>
    </w:p>
    <w:p w14:paraId="0E1E9861" w14:textId="77777777" w:rsidR="00182264" w:rsidRPr="00182264" w:rsidRDefault="00182264" w:rsidP="00436BE4">
      <w:pPr>
        <w:pStyle w:val="NoteLevel1"/>
        <w:numPr>
          <w:ilvl w:val="0"/>
          <w:numId w:val="16"/>
        </w:numPr>
        <w:rPr>
          <w:color w:val="FB0280"/>
          <w:lang w:val="en-CA"/>
        </w:rPr>
      </w:pPr>
      <w:r>
        <w:rPr>
          <w:color w:val="FB0280"/>
        </w:rPr>
        <w:t>F</w:t>
      </w:r>
      <w:r w:rsidR="005B253A" w:rsidRPr="00ED3A46">
        <w:rPr>
          <w:color w:val="FB0280"/>
        </w:rPr>
        <w:t>undamental freedoms (s.3)</w:t>
      </w:r>
      <w:r w:rsidR="00AE136A">
        <w:rPr>
          <w:color w:val="FB0280"/>
        </w:rPr>
        <w:t xml:space="preserve"> </w:t>
      </w:r>
      <w:r w:rsidR="00AE136A">
        <w:sym w:font="Wingdings" w:char="F0E0"/>
      </w:r>
      <w:r w:rsidR="00AE136A">
        <w:t xml:space="preserve"> </w:t>
      </w:r>
      <w:r w:rsidRPr="00182264">
        <w:rPr>
          <w:i/>
        </w:rPr>
        <w:t xml:space="preserve">Every person is the possessor of the </w:t>
      </w:r>
    </w:p>
    <w:p w14:paraId="0A36EF41" w14:textId="4430B081" w:rsidR="005B253A" w:rsidRPr="00ED3A46" w:rsidRDefault="00182264" w:rsidP="00182264">
      <w:pPr>
        <w:pStyle w:val="NoteLevel1"/>
        <w:numPr>
          <w:ilvl w:val="0"/>
          <w:numId w:val="0"/>
        </w:numPr>
        <w:rPr>
          <w:color w:val="FB0280"/>
          <w:lang w:val="en-CA"/>
        </w:rPr>
      </w:pPr>
      <w:r w:rsidRPr="00182264">
        <w:rPr>
          <w:i/>
        </w:rPr>
        <w:t>fundamental freedom, including freedom of conscience, freedom of religion, freedom of opinion, freedom of</w:t>
      </w:r>
      <w:r w:rsidR="00CD730F">
        <w:rPr>
          <w:i/>
        </w:rPr>
        <w:t>h</w:t>
      </w:r>
      <w:r w:rsidRPr="00182264">
        <w:rPr>
          <w:i/>
        </w:rPr>
        <w:t xml:space="preserve"> expression, freedom of peaceful assembly and freedom of association.</w:t>
      </w:r>
      <w:r>
        <w:t xml:space="preserve"> </w:t>
      </w:r>
    </w:p>
    <w:p w14:paraId="28D06605" w14:textId="77777777" w:rsidR="00A024C4" w:rsidRPr="00A024C4" w:rsidRDefault="00182264" w:rsidP="00436BE4">
      <w:pPr>
        <w:pStyle w:val="NoteLevel1"/>
        <w:numPr>
          <w:ilvl w:val="0"/>
          <w:numId w:val="16"/>
        </w:numPr>
        <w:rPr>
          <w:color w:val="FB0280"/>
          <w:lang w:val="en-CA"/>
        </w:rPr>
      </w:pPr>
      <w:r>
        <w:rPr>
          <w:color w:val="FB0280"/>
        </w:rPr>
        <w:t>D</w:t>
      </w:r>
      <w:r w:rsidR="005B253A" w:rsidRPr="00ED3A46">
        <w:rPr>
          <w:color w:val="FB0280"/>
        </w:rPr>
        <w:t xml:space="preserve">ignity, </w:t>
      </w:r>
      <w:r w:rsidR="00A43C84" w:rsidRPr="00ED3A46">
        <w:rPr>
          <w:color w:val="FB0280"/>
        </w:rPr>
        <w:t>honor</w:t>
      </w:r>
      <w:r w:rsidR="005B253A" w:rsidRPr="00ED3A46">
        <w:rPr>
          <w:color w:val="FB0280"/>
        </w:rPr>
        <w:t>, reputation (s.4)</w:t>
      </w:r>
      <w:r w:rsidR="00FA0F1A">
        <w:rPr>
          <w:color w:val="FB0280"/>
        </w:rPr>
        <w:t xml:space="preserve"> </w:t>
      </w:r>
      <w:r w:rsidR="00FA0F1A">
        <w:sym w:font="Wingdings" w:char="F0E0"/>
      </w:r>
      <w:r w:rsidR="00FA0F1A">
        <w:t xml:space="preserve"> </w:t>
      </w:r>
      <w:r>
        <w:rPr>
          <w:i/>
        </w:rPr>
        <w:t xml:space="preserve">Every person has a right to the </w:t>
      </w:r>
    </w:p>
    <w:p w14:paraId="78854878" w14:textId="5DE69B37" w:rsidR="005B253A" w:rsidRPr="00ED3A46" w:rsidRDefault="00182264" w:rsidP="00A024C4">
      <w:pPr>
        <w:pStyle w:val="NoteLevel1"/>
        <w:numPr>
          <w:ilvl w:val="0"/>
          <w:numId w:val="0"/>
        </w:numPr>
        <w:rPr>
          <w:color w:val="FB0280"/>
          <w:lang w:val="en-CA"/>
        </w:rPr>
      </w:pPr>
      <w:r>
        <w:rPr>
          <w:i/>
        </w:rPr>
        <w:t xml:space="preserve">safeguard of his dignity, </w:t>
      </w:r>
      <w:r w:rsidR="002C7C08">
        <w:rPr>
          <w:i/>
        </w:rPr>
        <w:t>honor</w:t>
      </w:r>
      <w:r>
        <w:rPr>
          <w:i/>
        </w:rPr>
        <w:t xml:space="preserve"> and reputation. </w:t>
      </w:r>
    </w:p>
    <w:p w14:paraId="29B2AA69" w14:textId="77777777" w:rsidR="00A024C4" w:rsidRPr="00A024C4" w:rsidRDefault="00182264" w:rsidP="00436BE4">
      <w:pPr>
        <w:pStyle w:val="NoteLevel1"/>
        <w:numPr>
          <w:ilvl w:val="0"/>
          <w:numId w:val="16"/>
        </w:numPr>
        <w:rPr>
          <w:color w:val="FB0280"/>
          <w:lang w:val="en-CA"/>
        </w:rPr>
      </w:pPr>
      <w:r>
        <w:rPr>
          <w:color w:val="FB0280"/>
        </w:rPr>
        <w:t>P</w:t>
      </w:r>
      <w:r w:rsidR="005B253A" w:rsidRPr="00ED3A46">
        <w:rPr>
          <w:color w:val="FB0280"/>
        </w:rPr>
        <w:t>rivate life (s.5)</w:t>
      </w:r>
      <w:r w:rsidR="00E73DC5">
        <w:rPr>
          <w:color w:val="FB0280"/>
        </w:rPr>
        <w:t xml:space="preserve"> </w:t>
      </w:r>
      <w:r w:rsidR="002C7C08">
        <w:sym w:font="Wingdings" w:char="F0E0"/>
      </w:r>
      <w:r w:rsidR="00C02CA5">
        <w:t xml:space="preserve"> </w:t>
      </w:r>
      <w:r w:rsidR="00C02CA5">
        <w:rPr>
          <w:i/>
        </w:rPr>
        <w:t>Every person has a right to respect for his private life.</w:t>
      </w:r>
      <w:r w:rsidR="002C7C08">
        <w:t xml:space="preserve"> </w:t>
      </w:r>
    </w:p>
    <w:p w14:paraId="2C3A2077" w14:textId="464038D0" w:rsidR="005B253A" w:rsidRPr="00A024C4" w:rsidRDefault="00973EBF" w:rsidP="00A024C4">
      <w:pPr>
        <w:pStyle w:val="NoteLevel1"/>
        <w:numPr>
          <w:ilvl w:val="0"/>
          <w:numId w:val="0"/>
        </w:numPr>
        <w:rPr>
          <w:color w:val="008000"/>
          <w:lang w:val="en-CA"/>
        </w:rPr>
      </w:pPr>
      <w:r w:rsidRPr="00A024C4">
        <w:rPr>
          <w:color w:val="008000"/>
        </w:rPr>
        <w:t xml:space="preserve">it covers what </w:t>
      </w:r>
      <w:r w:rsidR="002C7C08" w:rsidRPr="00A024C4">
        <w:rPr>
          <w:color w:val="008000"/>
        </w:rPr>
        <w:t>yo</w:t>
      </w:r>
      <w:r w:rsidRPr="00A024C4">
        <w:rPr>
          <w:color w:val="008000"/>
        </w:rPr>
        <w:t xml:space="preserve">u do at home, like </w:t>
      </w:r>
      <w:r w:rsidR="00A43C84" w:rsidRPr="00A024C4">
        <w:rPr>
          <w:color w:val="008000"/>
        </w:rPr>
        <w:t>cyber bullying</w:t>
      </w:r>
      <w:r w:rsidRPr="00A024C4">
        <w:rPr>
          <w:color w:val="008000"/>
        </w:rPr>
        <w:t xml:space="preserve"> </w:t>
      </w:r>
    </w:p>
    <w:p w14:paraId="757C22D1" w14:textId="77777777" w:rsidR="00A12B2C" w:rsidRPr="00A12B2C" w:rsidRDefault="00182264" w:rsidP="00436BE4">
      <w:pPr>
        <w:pStyle w:val="NoteLevel1"/>
        <w:numPr>
          <w:ilvl w:val="0"/>
          <w:numId w:val="16"/>
        </w:numPr>
        <w:rPr>
          <w:color w:val="FB0280"/>
          <w:lang w:val="en-CA"/>
        </w:rPr>
      </w:pPr>
      <w:r>
        <w:rPr>
          <w:color w:val="FB0280"/>
        </w:rPr>
        <w:t>P</w:t>
      </w:r>
      <w:r w:rsidR="005B253A" w:rsidRPr="00ED3A46">
        <w:rPr>
          <w:color w:val="FB0280"/>
        </w:rPr>
        <w:t>roperty (s.6)</w:t>
      </w:r>
      <w:r w:rsidR="002E38B1">
        <w:rPr>
          <w:color w:val="FB0280"/>
        </w:rPr>
        <w:t xml:space="preserve"> </w:t>
      </w:r>
      <w:r w:rsidR="00A024C4" w:rsidRPr="00A024C4">
        <w:sym w:font="Wingdings" w:char="F0E0"/>
      </w:r>
      <w:r w:rsidR="00A024C4">
        <w:t xml:space="preserve"> </w:t>
      </w:r>
      <w:r w:rsidR="00A024C4">
        <w:rPr>
          <w:i/>
        </w:rPr>
        <w:t xml:space="preserve">Every person has a right to the peaceful enjoyment and </w:t>
      </w:r>
    </w:p>
    <w:p w14:paraId="4CFC30A6" w14:textId="104271C4" w:rsidR="005B253A" w:rsidRPr="00A12B2C" w:rsidRDefault="00A024C4" w:rsidP="00A024C4">
      <w:pPr>
        <w:pStyle w:val="NoteLevel1"/>
        <w:numPr>
          <w:ilvl w:val="0"/>
          <w:numId w:val="0"/>
        </w:numPr>
        <w:rPr>
          <w:color w:val="0000FF"/>
          <w:lang w:val="en-CA"/>
        </w:rPr>
      </w:pPr>
      <w:r>
        <w:rPr>
          <w:i/>
        </w:rPr>
        <w:t xml:space="preserve">free disposition of his property , except to the extent </w:t>
      </w:r>
      <w:r w:rsidR="00A12B2C">
        <w:rPr>
          <w:i/>
        </w:rPr>
        <w:t>provided</w:t>
      </w:r>
      <w:r>
        <w:rPr>
          <w:i/>
        </w:rPr>
        <w:t xml:space="preserve"> by law.</w:t>
      </w:r>
      <w:r w:rsidRPr="00A024C4">
        <w:t xml:space="preserve"> </w:t>
      </w:r>
      <w:r w:rsidR="00A12B2C">
        <w:t>Y</w:t>
      </w:r>
      <w:r>
        <w:t>o</w:t>
      </w:r>
      <w:r w:rsidR="002E38B1" w:rsidRPr="00A024C4">
        <w:t>u can</w:t>
      </w:r>
      <w:r w:rsidR="002E38B1">
        <w:t xml:space="preserve"> own whatever you want, and dispose of it how u want. </w:t>
      </w:r>
      <w:r w:rsidR="00DA28FF">
        <w:t>There are some restrictions sent by law (</w:t>
      </w:r>
      <w:r w:rsidR="00DA28FF" w:rsidRPr="003C3D0C">
        <w:rPr>
          <w:color w:val="008000"/>
        </w:rPr>
        <w:t xml:space="preserve">i.e zonage you cant do anything and everything you want with </w:t>
      </w:r>
      <w:r w:rsidR="00A43C84" w:rsidRPr="003C3D0C">
        <w:rPr>
          <w:color w:val="008000"/>
        </w:rPr>
        <w:t>yo</w:t>
      </w:r>
      <w:r w:rsidR="00DA28FF" w:rsidRPr="003C3D0C">
        <w:rPr>
          <w:color w:val="008000"/>
        </w:rPr>
        <w:t xml:space="preserve">ur property. As well </w:t>
      </w:r>
      <w:r w:rsidR="003C3D0C" w:rsidRPr="003C3D0C">
        <w:rPr>
          <w:color w:val="008000"/>
        </w:rPr>
        <w:t>ownership</w:t>
      </w:r>
      <w:r w:rsidR="00EF0304" w:rsidRPr="003C3D0C">
        <w:rPr>
          <w:color w:val="008000"/>
        </w:rPr>
        <w:t xml:space="preserve"> when </w:t>
      </w:r>
      <w:r w:rsidR="00A43C84" w:rsidRPr="003C3D0C">
        <w:rPr>
          <w:color w:val="008000"/>
        </w:rPr>
        <w:t>yo</w:t>
      </w:r>
      <w:r w:rsidR="00EF0304" w:rsidRPr="003C3D0C">
        <w:rPr>
          <w:color w:val="008000"/>
        </w:rPr>
        <w:t>ur 16, only starts at 17.)</w:t>
      </w:r>
      <w:r w:rsidR="00EF0304">
        <w:t xml:space="preserve"> </w:t>
      </w:r>
      <w:r w:rsidR="004848D9" w:rsidRPr="00A12B2C">
        <w:rPr>
          <w:color w:val="0000FF"/>
        </w:rPr>
        <w:t xml:space="preserve">General restriction called nuisance, you cant use </w:t>
      </w:r>
      <w:r w:rsidR="00A43C84" w:rsidRPr="00A12B2C">
        <w:rPr>
          <w:color w:val="0000FF"/>
        </w:rPr>
        <w:t>yo</w:t>
      </w:r>
      <w:r w:rsidR="004848D9" w:rsidRPr="00A12B2C">
        <w:rPr>
          <w:color w:val="0000FF"/>
        </w:rPr>
        <w:t xml:space="preserve">ur property to make </w:t>
      </w:r>
      <w:r w:rsidR="001B35CF" w:rsidRPr="00A12B2C">
        <w:rPr>
          <w:color w:val="0000FF"/>
        </w:rPr>
        <w:t>excessive</w:t>
      </w:r>
      <w:r w:rsidR="004848D9" w:rsidRPr="00A12B2C">
        <w:rPr>
          <w:color w:val="0000FF"/>
        </w:rPr>
        <w:t xml:space="preserve"> annoyance to </w:t>
      </w:r>
      <w:r w:rsidR="00A43C84" w:rsidRPr="00A12B2C">
        <w:rPr>
          <w:color w:val="0000FF"/>
        </w:rPr>
        <w:t>yo</w:t>
      </w:r>
      <w:r w:rsidR="004848D9" w:rsidRPr="00A12B2C">
        <w:rPr>
          <w:color w:val="0000FF"/>
        </w:rPr>
        <w:t xml:space="preserve">ur neighbor. </w:t>
      </w:r>
      <w:r w:rsidR="00B17044" w:rsidRPr="00A12B2C">
        <w:rPr>
          <w:color w:val="0000FF"/>
        </w:rPr>
        <w:t>Law isn’t in the charter, this</w:t>
      </w:r>
      <w:r w:rsidR="00136C4D" w:rsidRPr="00A12B2C">
        <w:rPr>
          <w:color w:val="0000FF"/>
        </w:rPr>
        <w:t xml:space="preserve"> is basic civil code concepts of</w:t>
      </w:r>
      <w:r w:rsidR="00B17044" w:rsidRPr="00A12B2C">
        <w:rPr>
          <w:color w:val="0000FF"/>
        </w:rPr>
        <w:t xml:space="preserve"> nuisance. </w:t>
      </w:r>
      <w:r w:rsidR="00136C4D" w:rsidRPr="00A12B2C">
        <w:rPr>
          <w:color w:val="0000FF"/>
        </w:rPr>
        <w:t xml:space="preserve">Nuisance ties into this philosophy on </w:t>
      </w:r>
      <w:r w:rsidR="00A43C84" w:rsidRPr="00A12B2C">
        <w:rPr>
          <w:color w:val="0000FF"/>
        </w:rPr>
        <w:t>what’s</w:t>
      </w:r>
      <w:r w:rsidR="00136C4D" w:rsidRPr="00A12B2C">
        <w:rPr>
          <w:color w:val="0000FF"/>
        </w:rPr>
        <w:t xml:space="preserve"> important of </w:t>
      </w:r>
      <w:r w:rsidR="00A43C84" w:rsidRPr="00A12B2C">
        <w:rPr>
          <w:color w:val="0000FF"/>
        </w:rPr>
        <w:t>yo</w:t>
      </w:r>
      <w:r w:rsidR="00136C4D" w:rsidRPr="00A12B2C">
        <w:rPr>
          <w:color w:val="0000FF"/>
        </w:rPr>
        <w:t>ur right, th</w:t>
      </w:r>
      <w:r w:rsidR="00C726F7" w:rsidRPr="00A12B2C">
        <w:rPr>
          <w:color w:val="0000FF"/>
        </w:rPr>
        <w:t xml:space="preserve">is not o into what the charter is. </w:t>
      </w:r>
    </w:p>
    <w:p w14:paraId="4AA5C04C" w14:textId="77777777" w:rsidR="00A024C4" w:rsidRPr="00A024C4" w:rsidRDefault="00182264" w:rsidP="00436BE4">
      <w:pPr>
        <w:pStyle w:val="NoteLevel1"/>
        <w:numPr>
          <w:ilvl w:val="0"/>
          <w:numId w:val="16"/>
        </w:numPr>
        <w:rPr>
          <w:color w:val="FB0280"/>
          <w:lang w:val="en-CA"/>
        </w:rPr>
      </w:pPr>
      <w:r>
        <w:rPr>
          <w:color w:val="FB0280"/>
        </w:rPr>
        <w:t>H</w:t>
      </w:r>
      <w:r w:rsidR="005B253A" w:rsidRPr="00ED3A46">
        <w:rPr>
          <w:color w:val="FB0280"/>
        </w:rPr>
        <w:t>ome (s.7)</w:t>
      </w:r>
      <w:r w:rsidR="009D2CE2">
        <w:rPr>
          <w:color w:val="FB0280"/>
        </w:rPr>
        <w:t xml:space="preserve"> </w:t>
      </w:r>
      <w:r w:rsidR="009D2CE2" w:rsidRPr="009D2CE2">
        <w:rPr>
          <w:color w:val="FB0280"/>
        </w:rPr>
        <w:sym w:font="Wingdings" w:char="F0E0"/>
      </w:r>
      <w:r w:rsidR="009D2CE2">
        <w:rPr>
          <w:color w:val="FB0280"/>
        </w:rPr>
        <w:t xml:space="preserve"> </w:t>
      </w:r>
      <w:r w:rsidR="009D2CE2">
        <w:t xml:space="preserve">no one can enter </w:t>
      </w:r>
      <w:r w:rsidR="00A43C84">
        <w:t>yo</w:t>
      </w:r>
      <w:r w:rsidR="009D2CE2">
        <w:t xml:space="preserve">ur home without </w:t>
      </w:r>
      <w:r w:rsidR="00A43C84">
        <w:t>yo</w:t>
      </w:r>
      <w:r w:rsidR="009D2CE2">
        <w:t xml:space="preserve">ur consent </w:t>
      </w:r>
    </w:p>
    <w:p w14:paraId="01E32BB9" w14:textId="53CEFF78" w:rsidR="005B253A" w:rsidRPr="00ED3A46" w:rsidRDefault="009D2CE2" w:rsidP="00A024C4">
      <w:pPr>
        <w:pStyle w:val="NoteLevel1"/>
        <w:numPr>
          <w:ilvl w:val="0"/>
          <w:numId w:val="0"/>
        </w:numPr>
        <w:rPr>
          <w:color w:val="FB0280"/>
          <w:lang w:val="en-CA"/>
        </w:rPr>
      </w:pPr>
      <w:r>
        <w:t xml:space="preserve">(including </w:t>
      </w:r>
      <w:r w:rsidR="0073769F">
        <w:t>apartments</w:t>
      </w:r>
      <w:r>
        <w:t xml:space="preserve">) </w:t>
      </w:r>
      <w:r w:rsidR="007A7192">
        <w:t>(exception.: search warrant</w:t>
      </w:r>
      <w:r w:rsidR="00393EC0">
        <w:t xml:space="preserve">, or if he thinks there are reasonable grounds if there is fire in </w:t>
      </w:r>
      <w:r w:rsidR="009C02A7">
        <w:t>your</w:t>
      </w:r>
      <w:r w:rsidR="00393EC0">
        <w:t xml:space="preserve"> apartment or home</w:t>
      </w:r>
      <w:r w:rsidR="007A7192">
        <w:t>)</w:t>
      </w:r>
      <w:r w:rsidR="00F504D8">
        <w:t xml:space="preserve"> The general rule cant go in without your consent)  </w:t>
      </w:r>
      <w:r w:rsidR="007A7192">
        <w:t xml:space="preserve"> </w:t>
      </w:r>
    </w:p>
    <w:p w14:paraId="69FE29A6" w14:textId="77777777" w:rsidR="002A364C" w:rsidRPr="002A364C" w:rsidRDefault="00182264" w:rsidP="00436BE4">
      <w:pPr>
        <w:pStyle w:val="NoteLevel1"/>
        <w:numPr>
          <w:ilvl w:val="0"/>
          <w:numId w:val="16"/>
        </w:numPr>
        <w:rPr>
          <w:color w:val="FB0280"/>
          <w:lang w:val="en-CA"/>
        </w:rPr>
      </w:pPr>
      <w:r>
        <w:rPr>
          <w:color w:val="FB0280"/>
        </w:rPr>
        <w:t>C</w:t>
      </w:r>
      <w:r w:rsidR="005B253A" w:rsidRPr="00ED3A46">
        <w:rPr>
          <w:color w:val="FB0280"/>
        </w:rPr>
        <w:t>onfidential info / professional secrecy (s.9)</w:t>
      </w:r>
      <w:r w:rsidR="002A364C">
        <w:rPr>
          <w:color w:val="FB0280"/>
        </w:rPr>
        <w:t xml:space="preserve"> </w:t>
      </w:r>
      <w:r w:rsidR="002A364C">
        <w:sym w:font="Wingdings" w:char="F0E0"/>
      </w:r>
      <w:r w:rsidR="0040495A">
        <w:rPr>
          <w:color w:val="FB0280"/>
        </w:rPr>
        <w:t xml:space="preserve"> </w:t>
      </w:r>
      <w:r w:rsidR="002A364C">
        <w:rPr>
          <w:i/>
        </w:rPr>
        <w:t>E</w:t>
      </w:r>
      <w:r w:rsidR="0040495A" w:rsidRPr="002A364C">
        <w:rPr>
          <w:i/>
        </w:rPr>
        <w:t xml:space="preserve">very person </w:t>
      </w:r>
      <w:r w:rsidR="00A12B2C" w:rsidRPr="002A364C">
        <w:rPr>
          <w:i/>
        </w:rPr>
        <w:t>has</w:t>
      </w:r>
      <w:r w:rsidR="0040495A" w:rsidRPr="002A364C">
        <w:rPr>
          <w:i/>
        </w:rPr>
        <w:t xml:space="preserve"> the right </w:t>
      </w:r>
    </w:p>
    <w:p w14:paraId="0310FC67" w14:textId="44F903E4" w:rsidR="005B253A" w:rsidRPr="002A364C" w:rsidRDefault="0040495A" w:rsidP="002A364C">
      <w:pPr>
        <w:pStyle w:val="NoteLevel1"/>
        <w:numPr>
          <w:ilvl w:val="0"/>
          <w:numId w:val="0"/>
        </w:numPr>
        <w:rPr>
          <w:color w:val="FB0280"/>
          <w:lang w:val="en-CA"/>
        </w:rPr>
      </w:pPr>
      <w:r w:rsidRPr="002A364C">
        <w:rPr>
          <w:i/>
        </w:rPr>
        <w:t xml:space="preserve">to non </w:t>
      </w:r>
      <w:r w:rsidR="00BA5235" w:rsidRPr="002A364C">
        <w:rPr>
          <w:i/>
        </w:rPr>
        <w:t>disclosure</w:t>
      </w:r>
      <w:r w:rsidR="00A12B2C" w:rsidRPr="002A364C">
        <w:rPr>
          <w:i/>
        </w:rPr>
        <w:t xml:space="preserve"> of confidential</w:t>
      </w:r>
      <w:r w:rsidRPr="002A364C">
        <w:rPr>
          <w:i/>
        </w:rPr>
        <w:t xml:space="preserve"> information.</w:t>
      </w:r>
      <w:r>
        <w:t xml:space="preserve"> </w:t>
      </w:r>
      <w:r w:rsidRPr="002A364C">
        <w:rPr>
          <w:b/>
        </w:rPr>
        <w:t>Every bit of information is confidential.</w:t>
      </w:r>
      <w:r>
        <w:t xml:space="preserve"> </w:t>
      </w:r>
      <w:r w:rsidR="008F34BC">
        <w:t>This prevents third party to give</w:t>
      </w:r>
      <w:r w:rsidR="00BA5235">
        <w:t xml:space="preserve"> </w:t>
      </w:r>
      <w:r w:rsidR="008F34BC">
        <w:t xml:space="preserve">out confirmation without your consent. </w:t>
      </w:r>
      <w:r w:rsidR="00FA2504">
        <w:t xml:space="preserve">You cant reveal unless by law. </w:t>
      </w:r>
      <w:r w:rsidR="00672EAA" w:rsidRPr="002A364C">
        <w:rPr>
          <w:i/>
          <w:color w:val="0000FF"/>
        </w:rPr>
        <w:t>Ex</w:t>
      </w:r>
      <w:r w:rsidR="00A12B2C" w:rsidRPr="002A364C">
        <w:rPr>
          <w:i/>
          <w:color w:val="0000FF"/>
        </w:rPr>
        <w:t xml:space="preserve"> of</w:t>
      </w:r>
      <w:r w:rsidR="00672EAA" w:rsidRPr="002A364C">
        <w:rPr>
          <w:i/>
          <w:color w:val="0000FF"/>
        </w:rPr>
        <w:t>ficio</w:t>
      </w:r>
      <w:r w:rsidR="00672EAA">
        <w:t xml:space="preserve"> </w:t>
      </w:r>
      <w:r w:rsidR="00672EAA">
        <w:sym w:font="Wingdings" w:char="F0E0"/>
      </w:r>
      <w:r w:rsidR="00672EAA">
        <w:t xml:space="preserve"> </w:t>
      </w:r>
      <w:r w:rsidR="00404D5A">
        <w:t xml:space="preserve">the tribunal </w:t>
      </w:r>
      <w:r w:rsidR="009E6CBE">
        <w:t>must</w:t>
      </w:r>
      <w:r w:rsidR="00404D5A">
        <w:t xml:space="preserve"> ensure that professional secrecy is respected.</w:t>
      </w:r>
      <w:r w:rsidR="009E6CBE">
        <w:t xml:space="preserve"> T</w:t>
      </w:r>
      <w:r w:rsidR="00672EAA">
        <w:t xml:space="preserve">he judge </w:t>
      </w:r>
      <w:r w:rsidR="00C5481D">
        <w:t xml:space="preserve">must maintain professional secrecy </w:t>
      </w:r>
    </w:p>
    <w:p w14:paraId="522D4ABE" w14:textId="77777777" w:rsidR="000E73AF" w:rsidRPr="000E73AF" w:rsidRDefault="00182264" w:rsidP="00436BE4">
      <w:pPr>
        <w:pStyle w:val="NoteLevel1"/>
        <w:numPr>
          <w:ilvl w:val="0"/>
          <w:numId w:val="16"/>
        </w:numPr>
        <w:rPr>
          <w:color w:val="FB0280"/>
          <w:lang w:val="en-CA"/>
        </w:rPr>
      </w:pPr>
      <w:r>
        <w:rPr>
          <w:color w:val="FB0280"/>
        </w:rPr>
        <w:t>R</w:t>
      </w:r>
      <w:r w:rsidR="005B253A" w:rsidRPr="00ED3A46">
        <w:rPr>
          <w:color w:val="FB0280"/>
        </w:rPr>
        <w:t>easonable limits (s.9.1)</w:t>
      </w:r>
      <w:r w:rsidR="00314211">
        <w:rPr>
          <w:color w:val="FB0280"/>
        </w:rPr>
        <w:t xml:space="preserve"> </w:t>
      </w:r>
      <w:r w:rsidR="00314211">
        <w:sym w:font="Wingdings" w:char="F0E0"/>
      </w:r>
      <w:r w:rsidR="00314211">
        <w:t xml:space="preserve"> </w:t>
      </w:r>
      <w:r w:rsidR="003C3D0C">
        <w:rPr>
          <w:i/>
        </w:rPr>
        <w:t xml:space="preserve">In exercising his fundamental freedoms and </w:t>
      </w:r>
    </w:p>
    <w:p w14:paraId="3DAFA4A2" w14:textId="2E9945A6" w:rsidR="005B253A" w:rsidRDefault="003C3D0C" w:rsidP="000E73AF">
      <w:pPr>
        <w:pStyle w:val="NoteLevel1"/>
        <w:numPr>
          <w:ilvl w:val="0"/>
          <w:numId w:val="0"/>
        </w:numPr>
        <w:rPr>
          <w:color w:val="008000"/>
        </w:rPr>
      </w:pPr>
      <w:r>
        <w:rPr>
          <w:i/>
        </w:rPr>
        <w:t xml:space="preserve">rights, a person shall maintain a proper regard for democratic values, public order and the general well-being of the citizens of Quebec. In this respect, the scope of the freedoms and rights, and limits to their exercise. </w:t>
      </w:r>
      <w:r w:rsidR="00314211">
        <w:t xml:space="preserve">you must balance the rights of the individual with the balance of the community. </w:t>
      </w:r>
      <w:r w:rsidR="005B1A68">
        <w:t>(</w:t>
      </w:r>
      <w:r w:rsidR="005B1A68" w:rsidRPr="000E73AF">
        <w:rPr>
          <w:color w:val="008000"/>
        </w:rPr>
        <w:t>i.e boy w</w:t>
      </w:r>
      <w:r w:rsidR="00B30759" w:rsidRPr="000E73AF">
        <w:rPr>
          <w:color w:val="008000"/>
        </w:rPr>
        <w:t>i</w:t>
      </w:r>
      <w:r w:rsidR="0067227D" w:rsidRPr="000E73AF">
        <w:rPr>
          <w:color w:val="008000"/>
        </w:rPr>
        <w:t xml:space="preserve">th the blade, religious symbol). Where do you draw the line…there is no objective criteria) </w:t>
      </w:r>
    </w:p>
    <w:p w14:paraId="353A1ED6" w14:textId="11BDCF09" w:rsidR="000C7EC6" w:rsidRPr="000C7EC6" w:rsidRDefault="000C7EC6" w:rsidP="000E73AF">
      <w:pPr>
        <w:pStyle w:val="NoteLevel1"/>
        <w:numPr>
          <w:ilvl w:val="0"/>
          <w:numId w:val="0"/>
        </w:numPr>
        <w:rPr>
          <w:u w:val="single"/>
          <w:lang w:val="en-CA"/>
        </w:rPr>
      </w:pPr>
      <w:r>
        <w:rPr>
          <w:u w:val="single"/>
        </w:rPr>
        <w:t>Chapter I.1 Right to Equal Recognition and Exercise of Rights and Freedoms</w:t>
      </w:r>
    </w:p>
    <w:p w14:paraId="048D3071" w14:textId="77777777" w:rsidR="00A9476E" w:rsidRPr="00A9476E" w:rsidRDefault="00182264" w:rsidP="00436BE4">
      <w:pPr>
        <w:pStyle w:val="NoteLevel1"/>
        <w:numPr>
          <w:ilvl w:val="0"/>
          <w:numId w:val="18"/>
        </w:numPr>
        <w:rPr>
          <w:color w:val="FB0280"/>
          <w:lang w:val="en-CA"/>
        </w:rPr>
      </w:pPr>
      <w:r>
        <w:rPr>
          <w:color w:val="FB0280"/>
        </w:rPr>
        <w:t>D</w:t>
      </w:r>
      <w:r w:rsidR="00046EA9" w:rsidRPr="00046EA9">
        <w:rPr>
          <w:color w:val="FB0280"/>
        </w:rPr>
        <w:t>iscrimination (s.10)</w:t>
      </w:r>
      <w:r w:rsidR="00046EA9">
        <w:rPr>
          <w:color w:val="FB0280"/>
        </w:rPr>
        <w:t xml:space="preserve"> </w:t>
      </w:r>
      <w:r w:rsidR="00046EA9">
        <w:sym w:font="Wingdings" w:char="F0E0"/>
      </w:r>
      <w:r w:rsidR="009C16B9">
        <w:t xml:space="preserve"> </w:t>
      </w:r>
      <w:r w:rsidR="009C16B9">
        <w:rPr>
          <w:i/>
        </w:rPr>
        <w:t xml:space="preserve">Every person has a right to full and equal </w:t>
      </w:r>
    </w:p>
    <w:p w14:paraId="623781B7" w14:textId="3787FFA5" w:rsidR="00046EA9" w:rsidRPr="00046EA9" w:rsidRDefault="009C16B9" w:rsidP="00A9476E">
      <w:pPr>
        <w:pStyle w:val="NoteLevel1"/>
        <w:numPr>
          <w:ilvl w:val="0"/>
          <w:numId w:val="0"/>
        </w:numPr>
        <w:rPr>
          <w:color w:val="FB0280"/>
          <w:lang w:val="en-CA"/>
        </w:rPr>
      </w:pPr>
      <w:r>
        <w:rPr>
          <w:i/>
        </w:rPr>
        <w:t>recognition and exercise of his human rights and freedoms</w:t>
      </w:r>
      <w:r w:rsidRPr="00E0613A">
        <w:rPr>
          <w:b/>
          <w:i/>
        </w:rPr>
        <w:t>, without distinction exclusion or preference based on race, color, sex, pregnancy, sexual orientation, civil status, age e</w:t>
      </w:r>
      <w:r w:rsidRPr="00E0613A">
        <w:rPr>
          <w:b/>
        </w:rPr>
        <w:t xml:space="preserve">xcept as provided by law, religion, political convictions, language, ethnic or national origin, social </w:t>
      </w:r>
      <w:r w:rsidR="00A9476E" w:rsidRPr="00E0613A">
        <w:rPr>
          <w:b/>
        </w:rPr>
        <w:t>condition</w:t>
      </w:r>
      <w:r w:rsidRPr="00E0613A">
        <w:rPr>
          <w:b/>
        </w:rPr>
        <w:t>, a handicap or the use of an means to palliate a handicap.</w:t>
      </w:r>
      <w:r>
        <w:t xml:space="preserve"> Discrimination exists where such a distinction exclusion or preference has the effect of nullifying or </w:t>
      </w:r>
      <w:r w:rsidR="00A9476E">
        <w:t>impairing</w:t>
      </w:r>
      <w:r>
        <w:t xml:space="preserve"> such rights. </w:t>
      </w:r>
      <w:r w:rsidR="00A9476E">
        <w:t>Y</w:t>
      </w:r>
      <w:r w:rsidR="00A522B8">
        <w:t xml:space="preserve">ou cannot base your </w:t>
      </w:r>
      <w:r w:rsidR="007E7B73">
        <w:t xml:space="preserve">decision based on this list, without distinction exclusion or preference </w:t>
      </w:r>
    </w:p>
    <w:p w14:paraId="1E9FFB71" w14:textId="77777777" w:rsidR="004E362C" w:rsidRPr="004E362C" w:rsidRDefault="00182264" w:rsidP="00436BE4">
      <w:pPr>
        <w:pStyle w:val="NoteLevel1"/>
        <w:numPr>
          <w:ilvl w:val="0"/>
          <w:numId w:val="18"/>
        </w:numPr>
        <w:rPr>
          <w:i/>
          <w:color w:val="FB0280"/>
          <w:lang w:val="en-CA"/>
        </w:rPr>
      </w:pPr>
      <w:r>
        <w:rPr>
          <w:color w:val="FB0280"/>
        </w:rPr>
        <w:t>H</w:t>
      </w:r>
      <w:r w:rsidR="00046EA9" w:rsidRPr="00046EA9">
        <w:rPr>
          <w:color w:val="FB0280"/>
        </w:rPr>
        <w:t>arassment (s.10.1)</w:t>
      </w:r>
      <w:r w:rsidR="00A667B8">
        <w:t xml:space="preserve"> </w:t>
      </w:r>
      <w:r w:rsidR="004E362C">
        <w:sym w:font="Wingdings" w:char="F0E0"/>
      </w:r>
      <w:r w:rsidR="004E362C">
        <w:t xml:space="preserve"> </w:t>
      </w:r>
      <w:r w:rsidR="004E362C" w:rsidRPr="004E362C">
        <w:rPr>
          <w:i/>
        </w:rPr>
        <w:t xml:space="preserve">No one may harass a person on the basis of any </w:t>
      </w:r>
    </w:p>
    <w:p w14:paraId="06783070" w14:textId="7A7DE887" w:rsidR="00046EA9" w:rsidRPr="004E362C" w:rsidRDefault="004E362C" w:rsidP="004E362C">
      <w:pPr>
        <w:pStyle w:val="NoteLevel1"/>
        <w:numPr>
          <w:ilvl w:val="0"/>
          <w:numId w:val="0"/>
        </w:numPr>
        <w:rPr>
          <w:i/>
          <w:color w:val="FB0280"/>
          <w:lang w:val="en-CA"/>
        </w:rPr>
      </w:pPr>
      <w:r w:rsidRPr="004E362C">
        <w:rPr>
          <w:i/>
        </w:rPr>
        <w:t xml:space="preserve">ground mentioned in section 10. </w:t>
      </w:r>
    </w:p>
    <w:p w14:paraId="34B50F43" w14:textId="77777777" w:rsidR="0089773A" w:rsidRPr="0089773A" w:rsidRDefault="00182264" w:rsidP="00436BE4">
      <w:pPr>
        <w:pStyle w:val="NoteLevel1"/>
        <w:numPr>
          <w:ilvl w:val="0"/>
          <w:numId w:val="18"/>
        </w:numPr>
        <w:rPr>
          <w:color w:val="FB0280"/>
          <w:lang w:val="en-CA"/>
        </w:rPr>
      </w:pPr>
      <w:r>
        <w:rPr>
          <w:color w:val="FB0280"/>
        </w:rPr>
        <w:t>S</w:t>
      </w:r>
      <w:r w:rsidR="00046EA9" w:rsidRPr="00046EA9">
        <w:rPr>
          <w:color w:val="FB0280"/>
        </w:rPr>
        <w:t>igns / symbols / notice (s.11)</w:t>
      </w:r>
      <w:r w:rsidR="00A667B8">
        <w:t xml:space="preserve"> </w:t>
      </w:r>
      <w:r w:rsidR="00A667B8">
        <w:sym w:font="Wingdings" w:char="F0E0"/>
      </w:r>
      <w:r w:rsidR="004E362C">
        <w:t xml:space="preserve"> </w:t>
      </w:r>
      <w:r w:rsidR="004E362C">
        <w:rPr>
          <w:i/>
        </w:rPr>
        <w:t xml:space="preserve">No one may distribute, publish or </w:t>
      </w:r>
    </w:p>
    <w:p w14:paraId="4BE6DBD4" w14:textId="792DF8DF" w:rsidR="00046EA9" w:rsidRPr="00046EA9" w:rsidRDefault="0089773A" w:rsidP="0089773A">
      <w:pPr>
        <w:pStyle w:val="NoteLevel1"/>
        <w:numPr>
          <w:ilvl w:val="0"/>
          <w:numId w:val="0"/>
        </w:numPr>
        <w:rPr>
          <w:color w:val="FB0280"/>
          <w:lang w:val="en-CA"/>
        </w:rPr>
      </w:pPr>
      <w:r>
        <w:rPr>
          <w:i/>
        </w:rPr>
        <w:t>publicly exhibit a</w:t>
      </w:r>
      <w:r w:rsidR="00626D60">
        <w:rPr>
          <w:i/>
        </w:rPr>
        <w:t xml:space="preserve"> notice, symbol or sign</w:t>
      </w:r>
      <w:r w:rsidR="004E362C">
        <w:rPr>
          <w:i/>
        </w:rPr>
        <w:t xml:space="preserve"> involving discrimination, or anyone to do so. </w:t>
      </w:r>
      <w:r w:rsidR="00A667B8">
        <w:t xml:space="preserve"> </w:t>
      </w:r>
      <w:r w:rsidR="00FF6A54">
        <w:t>(</w:t>
      </w:r>
      <w:r w:rsidR="004E362C">
        <w:t>yo</w:t>
      </w:r>
      <w:r w:rsidR="00A667B8">
        <w:t>u cannot to this based on the list of discrim</w:t>
      </w:r>
      <w:r w:rsidR="00A124F7">
        <w:t>in</w:t>
      </w:r>
      <w:r w:rsidR="00FF6A54">
        <w:t xml:space="preserve">ation) </w:t>
      </w:r>
    </w:p>
    <w:p w14:paraId="728C351F" w14:textId="0F19BB29" w:rsidR="00046EA9" w:rsidRPr="00280253" w:rsidRDefault="00182264" w:rsidP="00436BE4">
      <w:pPr>
        <w:pStyle w:val="NoteLevel1"/>
        <w:numPr>
          <w:ilvl w:val="0"/>
          <w:numId w:val="18"/>
        </w:numPr>
        <w:rPr>
          <w:color w:val="008000"/>
          <w:lang w:val="en-CA"/>
        </w:rPr>
      </w:pPr>
      <w:r>
        <w:rPr>
          <w:color w:val="FB0280"/>
        </w:rPr>
        <w:t>G</w:t>
      </w:r>
      <w:r w:rsidR="00046EA9" w:rsidRPr="00046EA9">
        <w:rPr>
          <w:color w:val="FB0280"/>
        </w:rPr>
        <w:t>oods and services (s.12)</w:t>
      </w:r>
      <w:r w:rsidR="004830F9">
        <w:rPr>
          <w:color w:val="FB0280"/>
        </w:rPr>
        <w:t xml:space="preserve"> </w:t>
      </w:r>
      <w:r w:rsidR="004830F9" w:rsidRPr="00280253">
        <w:sym w:font="Wingdings" w:char="F0E0"/>
      </w:r>
      <w:r w:rsidR="004830F9" w:rsidRPr="00280253">
        <w:rPr>
          <w:i/>
        </w:rPr>
        <w:t xml:space="preserve"> no one may do discrimination by a </w:t>
      </w:r>
      <w:r w:rsidR="00280253" w:rsidRPr="00280253">
        <w:rPr>
          <w:i/>
        </w:rPr>
        <w:t>juridical</w:t>
      </w:r>
      <w:r w:rsidR="004830F9" w:rsidRPr="00280253">
        <w:rPr>
          <w:i/>
        </w:rPr>
        <w:t xml:space="preserve"> act (which is a contract) </w:t>
      </w:r>
      <w:r w:rsidR="004830F9" w:rsidRPr="00280253">
        <w:rPr>
          <w:color w:val="008000"/>
        </w:rPr>
        <w:t xml:space="preserve">no one can refuse to rent u an apartment based on the discrimination list in section 10. </w:t>
      </w:r>
    </w:p>
    <w:p w14:paraId="557DF650" w14:textId="77777777" w:rsidR="005E72BC" w:rsidRPr="005E72BC" w:rsidRDefault="00182264" w:rsidP="00436BE4">
      <w:pPr>
        <w:pStyle w:val="NoteLevel1"/>
        <w:numPr>
          <w:ilvl w:val="0"/>
          <w:numId w:val="18"/>
        </w:numPr>
        <w:rPr>
          <w:color w:val="FB0280"/>
          <w:lang w:val="en-CA"/>
        </w:rPr>
      </w:pPr>
      <w:r>
        <w:rPr>
          <w:color w:val="FB0280"/>
        </w:rPr>
        <w:t>C</w:t>
      </w:r>
      <w:r w:rsidR="00046EA9" w:rsidRPr="00046EA9">
        <w:rPr>
          <w:color w:val="FB0280"/>
        </w:rPr>
        <w:t>ontractual clauses (s.13)</w:t>
      </w:r>
      <w:r w:rsidR="001D185C">
        <w:rPr>
          <w:color w:val="FB0280"/>
        </w:rPr>
        <w:t xml:space="preserve"> </w:t>
      </w:r>
      <w:r w:rsidR="00091702">
        <w:sym w:font="Wingdings" w:char="F0E0"/>
      </w:r>
      <w:r w:rsidR="00280253">
        <w:t xml:space="preserve"> </w:t>
      </w:r>
      <w:r w:rsidR="00280253">
        <w:rPr>
          <w:i/>
        </w:rPr>
        <w:t xml:space="preserve">No one may in a juridical act stipulate a </w:t>
      </w:r>
    </w:p>
    <w:p w14:paraId="07DECFB1" w14:textId="5C5F2B4F" w:rsidR="00046EA9" w:rsidRPr="00046EA9" w:rsidRDefault="00280253" w:rsidP="005E72BC">
      <w:pPr>
        <w:pStyle w:val="NoteLevel1"/>
        <w:numPr>
          <w:ilvl w:val="0"/>
          <w:numId w:val="0"/>
        </w:numPr>
        <w:rPr>
          <w:color w:val="FB0280"/>
          <w:lang w:val="en-CA"/>
        </w:rPr>
      </w:pPr>
      <w:r>
        <w:rPr>
          <w:i/>
        </w:rPr>
        <w:t xml:space="preserve">clause involving discrimination, Such a clause is deemed without effect. </w:t>
      </w:r>
    </w:p>
    <w:p w14:paraId="5CEE1EBD" w14:textId="77777777" w:rsidR="00FF306C" w:rsidRPr="00FF306C" w:rsidRDefault="00182264" w:rsidP="00436BE4">
      <w:pPr>
        <w:pStyle w:val="NoteLevel1"/>
        <w:numPr>
          <w:ilvl w:val="0"/>
          <w:numId w:val="18"/>
        </w:numPr>
        <w:rPr>
          <w:color w:val="FB0280"/>
          <w:lang w:val="en-CA"/>
        </w:rPr>
      </w:pPr>
      <w:r>
        <w:rPr>
          <w:color w:val="FB0280"/>
        </w:rPr>
        <w:t>P</w:t>
      </w:r>
      <w:r w:rsidR="00046EA9" w:rsidRPr="00046EA9">
        <w:rPr>
          <w:color w:val="FB0280"/>
        </w:rPr>
        <w:t>ublic place (s.15)</w:t>
      </w:r>
      <w:r w:rsidR="008F70EB">
        <w:rPr>
          <w:color w:val="FB0280"/>
        </w:rPr>
        <w:t xml:space="preserve"> </w:t>
      </w:r>
      <w:r w:rsidR="008F70EB">
        <w:sym w:font="Wingdings" w:char="F0E0"/>
      </w:r>
      <w:r w:rsidR="000C7EC6">
        <w:t xml:space="preserve"> </w:t>
      </w:r>
      <w:r w:rsidR="000C7EC6" w:rsidRPr="004A0F62">
        <w:rPr>
          <w:i/>
        </w:rPr>
        <w:t>No one may</w:t>
      </w:r>
      <w:r w:rsidR="004A0F62">
        <w:rPr>
          <w:i/>
        </w:rPr>
        <w:t>,</w:t>
      </w:r>
      <w:r w:rsidR="000C7EC6" w:rsidRPr="004A0F62">
        <w:rPr>
          <w:i/>
        </w:rPr>
        <w:t xml:space="preserve"> t</w:t>
      </w:r>
      <w:r w:rsidR="004A0F62">
        <w:rPr>
          <w:i/>
        </w:rPr>
        <w:t>hrough discrimination, inhibit</w:t>
      </w:r>
      <w:r w:rsidR="00CB4BDB">
        <w:rPr>
          <w:i/>
        </w:rPr>
        <w:t xml:space="preserve"> the </w:t>
      </w:r>
    </w:p>
    <w:p w14:paraId="20377C88" w14:textId="432249E7" w:rsidR="00FB5D90" w:rsidRPr="00FF306C" w:rsidRDefault="004A0F62" w:rsidP="00FF306C">
      <w:pPr>
        <w:pStyle w:val="NoteLevel1"/>
        <w:numPr>
          <w:ilvl w:val="0"/>
          <w:numId w:val="0"/>
        </w:numPr>
        <w:rPr>
          <w:color w:val="008000"/>
          <w:lang w:val="en-CA"/>
        </w:rPr>
      </w:pPr>
      <w:r>
        <w:rPr>
          <w:i/>
        </w:rPr>
        <w:t>access of another to public transportation or a public place, such as a commercial establishment, hotel, restaurant, theatre, cinema, park , camping ground or trailer park</w:t>
      </w:r>
      <w:r w:rsidR="00CB4BDB">
        <w:rPr>
          <w:i/>
        </w:rPr>
        <w:t>, or his obtaining the goods and services available there.</w:t>
      </w:r>
      <w:r w:rsidR="008F70EB">
        <w:t xml:space="preserve"> </w:t>
      </w:r>
      <w:r w:rsidR="00FF306C" w:rsidRPr="00FF306C">
        <w:rPr>
          <w:color w:val="008000"/>
        </w:rPr>
        <w:t>Y</w:t>
      </w:r>
      <w:r w:rsidR="00FB5D90" w:rsidRPr="00FF306C">
        <w:rPr>
          <w:color w:val="008000"/>
        </w:rPr>
        <w:t>ou cant say no babies allowed</w:t>
      </w:r>
      <w:r w:rsidR="00F0385D" w:rsidRPr="00FF306C">
        <w:rPr>
          <w:color w:val="008000"/>
          <w:lang w:val="en-CA"/>
        </w:rPr>
        <w:t xml:space="preserve"> but if they create a nuisance </w:t>
      </w:r>
      <w:r w:rsidR="00FF306C">
        <w:rPr>
          <w:color w:val="008000"/>
          <w:lang w:val="en-CA"/>
        </w:rPr>
        <w:t xml:space="preserve">they can be asked to leave at that point. </w:t>
      </w:r>
    </w:p>
    <w:p w14:paraId="370BCC25" w14:textId="77777777" w:rsidR="007E74C8" w:rsidRPr="007E74C8" w:rsidRDefault="00182264" w:rsidP="00436BE4">
      <w:pPr>
        <w:pStyle w:val="NoteLevel1"/>
        <w:numPr>
          <w:ilvl w:val="0"/>
          <w:numId w:val="18"/>
        </w:numPr>
        <w:rPr>
          <w:color w:val="0000FF"/>
          <w:lang w:val="en-CA"/>
        </w:rPr>
      </w:pPr>
      <w:r>
        <w:rPr>
          <w:color w:val="FB0280"/>
        </w:rPr>
        <w:t>E</w:t>
      </w:r>
      <w:r w:rsidR="00046EA9" w:rsidRPr="00046EA9">
        <w:rPr>
          <w:color w:val="FB0280"/>
        </w:rPr>
        <w:t xml:space="preserve">mployment </w:t>
      </w:r>
      <w:r w:rsidR="00091702">
        <w:rPr>
          <w:color w:val="FB0280"/>
        </w:rPr>
        <w:t xml:space="preserve">law </w:t>
      </w:r>
      <w:r w:rsidR="00046EA9" w:rsidRPr="00046EA9">
        <w:rPr>
          <w:color w:val="FB0280"/>
        </w:rPr>
        <w:t>(s.16,18.1,20</w:t>
      </w:r>
      <w:r w:rsidR="00046EA9" w:rsidRPr="007E74C8">
        <w:rPr>
          <w:color w:val="FB0280"/>
        </w:rPr>
        <w:t>)</w:t>
      </w:r>
      <w:r w:rsidR="00091702" w:rsidRPr="007E74C8">
        <w:rPr>
          <w:color w:val="FB0280"/>
        </w:rPr>
        <w:t xml:space="preserve"> </w:t>
      </w:r>
      <w:r w:rsidR="00091702" w:rsidRPr="007E74C8">
        <w:sym w:font="Wingdings" w:char="F0E0"/>
      </w:r>
      <w:r w:rsidR="00301340" w:rsidRPr="007E74C8">
        <w:t xml:space="preserve"> </w:t>
      </w:r>
      <w:r w:rsidR="00301340" w:rsidRPr="007E74C8">
        <w:rPr>
          <w:color w:val="0000FF"/>
        </w:rPr>
        <w:t>section 16 is</w:t>
      </w:r>
      <w:r w:rsidR="003337CF" w:rsidRPr="007E74C8">
        <w:rPr>
          <w:color w:val="0000FF"/>
        </w:rPr>
        <w:t xml:space="preserve"> the general rule, section </w:t>
      </w:r>
    </w:p>
    <w:p w14:paraId="662B7C6A" w14:textId="3CE46623" w:rsidR="00046EA9" w:rsidRDefault="003337CF" w:rsidP="007E74C8">
      <w:pPr>
        <w:pStyle w:val="NoteLevel1"/>
        <w:numPr>
          <w:ilvl w:val="0"/>
          <w:numId w:val="0"/>
        </w:numPr>
      </w:pPr>
      <w:r w:rsidRPr="007E74C8">
        <w:rPr>
          <w:color w:val="0000FF"/>
        </w:rPr>
        <w:t>18.1</w:t>
      </w:r>
      <w:r w:rsidR="002E02A1" w:rsidRPr="007E74C8">
        <w:rPr>
          <w:color w:val="0000FF"/>
        </w:rPr>
        <w:t xml:space="preserve"> </w:t>
      </w:r>
      <w:r w:rsidRPr="007E74C8">
        <w:rPr>
          <w:color w:val="0000FF"/>
        </w:rPr>
        <w:t xml:space="preserve">affirmative action is to make up for historical wrongs. </w:t>
      </w:r>
      <w:r w:rsidR="002E02A1" w:rsidRPr="007E74C8">
        <w:rPr>
          <w:color w:val="0000FF"/>
        </w:rPr>
        <w:t>Section 20</w:t>
      </w:r>
      <w:r w:rsidR="007E74C8">
        <w:rPr>
          <w:color w:val="0000FF"/>
        </w:rPr>
        <w:t xml:space="preserve">. </w:t>
      </w:r>
    </w:p>
    <w:p w14:paraId="3832F1EB" w14:textId="3D1C624E" w:rsidR="007E74C8" w:rsidRPr="007E74C8" w:rsidRDefault="007E74C8" w:rsidP="007E74C8">
      <w:pPr>
        <w:pStyle w:val="NoteLevel1"/>
        <w:rPr>
          <w:i/>
          <w:lang w:val="en-CA"/>
        </w:rPr>
      </w:pPr>
      <w:r>
        <w:t xml:space="preserve">Section 16: </w:t>
      </w:r>
      <w:r w:rsidRPr="007E74C8">
        <w:rPr>
          <w:i/>
          <w:lang w:val="en-CA"/>
        </w:rPr>
        <w:t>No one may practise discrimination in respect of the hiring, apprenticeship, duration of the probationary period, vocational training, promotion, transfer, displacement, laying-off, suspension, dismissal or conditions of employment of a person or in the establishment of categories or classes of employment.</w:t>
      </w:r>
      <w:r w:rsidR="004A0F9A">
        <w:rPr>
          <w:i/>
          <w:lang w:val="en-CA"/>
        </w:rPr>
        <w:t xml:space="preserve"> </w:t>
      </w:r>
      <w:r w:rsidR="004A0F9A">
        <w:rPr>
          <w:lang w:val="en-CA"/>
        </w:rPr>
        <w:t xml:space="preserve">You’re not allowed to take the factors in section 10 for an employment issue. </w:t>
      </w:r>
    </w:p>
    <w:p w14:paraId="3B502FF3" w14:textId="71EE99FF" w:rsidR="00D67896" w:rsidRPr="00D67896" w:rsidRDefault="007E74C8" w:rsidP="00D67896">
      <w:pPr>
        <w:pStyle w:val="NoteLevel1"/>
        <w:rPr>
          <w:i/>
          <w:lang w:val="en-CA"/>
        </w:rPr>
      </w:pPr>
      <w:r>
        <w:rPr>
          <w:lang w:val="en-CA"/>
        </w:rPr>
        <w:t>Section 18.1:</w:t>
      </w:r>
      <w:r w:rsidR="00D67896" w:rsidRPr="00D67896">
        <w:rPr>
          <w:color w:val="333333"/>
          <w:sz w:val="22"/>
          <w:szCs w:val="22"/>
          <w:shd w:val="clear" w:color="auto" w:fill="FFFFFF"/>
          <w:lang w:val="en-CA"/>
        </w:rPr>
        <w:t xml:space="preserve"> </w:t>
      </w:r>
      <w:r w:rsidR="00D67896" w:rsidRPr="00D67896">
        <w:rPr>
          <w:i/>
          <w:lang w:val="en-CA"/>
        </w:rPr>
        <w:t>No one may, in an employment application form or employment interview, require a person to give information regarding any ground mentioned in section 10 unless the information is useful for the application of section 20 or the implementation of an affirmative action program in existence at the time of the application.</w:t>
      </w:r>
      <w:r w:rsidR="00E2149A">
        <w:rPr>
          <w:i/>
          <w:lang w:val="en-CA"/>
        </w:rPr>
        <w:t xml:space="preserve"> </w:t>
      </w:r>
      <w:r w:rsidR="00E2149A" w:rsidRPr="00E2149A">
        <w:rPr>
          <w:lang w:val="en-CA"/>
        </w:rPr>
        <w:sym w:font="Wingdings" w:char="F0E0"/>
      </w:r>
      <w:r w:rsidR="00E2149A">
        <w:rPr>
          <w:lang w:val="en-CA"/>
        </w:rPr>
        <w:t xml:space="preserve"> I will not tell you, but in my mind I will think of it. </w:t>
      </w:r>
    </w:p>
    <w:p w14:paraId="62000D51" w14:textId="2289D248" w:rsidR="007E74C8" w:rsidRPr="00D67896" w:rsidRDefault="00D67896" w:rsidP="00D67896">
      <w:pPr>
        <w:pStyle w:val="NoteLevel1"/>
        <w:rPr>
          <w:i/>
          <w:lang w:val="en-CA"/>
        </w:rPr>
      </w:pPr>
      <w:r>
        <w:rPr>
          <w:lang w:val="en-CA"/>
        </w:rPr>
        <w:t xml:space="preserve">Section 20: </w:t>
      </w:r>
      <w:r w:rsidRPr="00D67896">
        <w:rPr>
          <w:lang w:val="en-CA"/>
        </w:rPr>
        <w:t> </w:t>
      </w:r>
      <w:r w:rsidRPr="00D67896">
        <w:rPr>
          <w:i/>
          <w:lang w:val="en-CA"/>
        </w:rPr>
        <w:t>A distinction, exclusion or preference based on the aptitudes or qualifications required for an employment, or justified by the charitable, philanthropic, religious, political or educational nature of a non-profit institution or of an institution devoted exclusively to the well-being of an ethnic group, is deemed non-discriminatory.</w:t>
      </w:r>
      <w:r w:rsidR="00E0613A">
        <w:rPr>
          <w:i/>
          <w:lang w:val="en-CA"/>
        </w:rPr>
        <w:t xml:space="preserve"> </w:t>
      </w:r>
      <w:r w:rsidR="00E0613A">
        <w:rPr>
          <w:lang w:val="en-CA"/>
        </w:rPr>
        <w:t xml:space="preserve">I am allowed to ask you these questions when it involves a skill set, like language for a job. </w:t>
      </w:r>
    </w:p>
    <w:p w14:paraId="3BDDC2BB" w14:textId="77777777" w:rsidR="00C32C74" w:rsidRPr="00C32C74" w:rsidRDefault="00182264" w:rsidP="00436BE4">
      <w:pPr>
        <w:pStyle w:val="NoteLevel1"/>
        <w:numPr>
          <w:ilvl w:val="0"/>
          <w:numId w:val="18"/>
        </w:numPr>
        <w:rPr>
          <w:lang w:val="en-CA"/>
        </w:rPr>
      </w:pPr>
      <w:r>
        <w:rPr>
          <w:color w:val="FB0280"/>
        </w:rPr>
        <w:t>C</w:t>
      </w:r>
      <w:r w:rsidR="00046EA9" w:rsidRPr="00046EA9">
        <w:rPr>
          <w:color w:val="FB0280"/>
        </w:rPr>
        <w:t>riminal record (s.18.2)</w:t>
      </w:r>
      <w:r w:rsidR="00D67896">
        <w:rPr>
          <w:color w:val="FB0280"/>
        </w:rPr>
        <w:t xml:space="preserve"> </w:t>
      </w:r>
      <w:r w:rsidR="00D67896">
        <w:sym w:font="Wingdings" w:char="F0E0"/>
      </w:r>
      <w:r w:rsidR="00D67896">
        <w:t xml:space="preserve"> </w:t>
      </w:r>
      <w:r w:rsidR="00C32C74" w:rsidRPr="00C32C74">
        <w:rPr>
          <w:i/>
          <w:lang w:val="en-CA"/>
        </w:rPr>
        <w:t xml:space="preserve">No one may dismiss, refuse to hire or </w:t>
      </w:r>
    </w:p>
    <w:p w14:paraId="2D50E02D" w14:textId="79657B7B" w:rsidR="00046EA9" w:rsidRPr="00E0613A" w:rsidRDefault="00C32C74" w:rsidP="00C32C74">
      <w:pPr>
        <w:pStyle w:val="NoteLevel1"/>
        <w:numPr>
          <w:ilvl w:val="0"/>
          <w:numId w:val="0"/>
        </w:numPr>
        <w:rPr>
          <w:lang w:val="en-CA"/>
        </w:rPr>
      </w:pPr>
      <w:r w:rsidRPr="00C32C74">
        <w:rPr>
          <w:i/>
          <w:lang w:val="en-CA"/>
        </w:rPr>
        <w:t>otherwise penalize a person in his employment owing to the mere fact that he was convicted of a penal or criminal offence, if the offence was in no way connected with the employment or if the person has obtained a pardon for the offence.</w:t>
      </w:r>
      <w:r w:rsidR="00E0613A">
        <w:rPr>
          <w:i/>
          <w:lang w:val="en-CA"/>
        </w:rPr>
        <w:t xml:space="preserve"> </w:t>
      </w:r>
    </w:p>
    <w:p w14:paraId="4E0B698A" w14:textId="7A88A244" w:rsidR="0073789C" w:rsidRPr="0073789C" w:rsidRDefault="00182264" w:rsidP="00436BE4">
      <w:pPr>
        <w:pStyle w:val="NoteLevel1"/>
        <w:numPr>
          <w:ilvl w:val="0"/>
          <w:numId w:val="18"/>
        </w:numPr>
        <w:rPr>
          <w:i/>
        </w:rPr>
      </w:pPr>
      <w:r>
        <w:rPr>
          <w:color w:val="FB0280"/>
        </w:rPr>
        <w:t>E</w:t>
      </w:r>
      <w:r w:rsidR="00046EA9" w:rsidRPr="00046EA9">
        <w:rPr>
          <w:color w:val="FB0280"/>
        </w:rPr>
        <w:t>qual salary (s.19)</w:t>
      </w:r>
      <w:r w:rsidR="00C32C74">
        <w:rPr>
          <w:color w:val="FB0280"/>
        </w:rPr>
        <w:t xml:space="preserve"> </w:t>
      </w:r>
      <w:r w:rsidR="00C32C74">
        <w:sym w:font="Wingdings" w:char="F0E0"/>
      </w:r>
      <w:r w:rsidR="00A84EB1">
        <w:t xml:space="preserve"> </w:t>
      </w:r>
      <w:r w:rsidR="0073789C">
        <w:t>e</w:t>
      </w:r>
      <w:r w:rsidR="00A84EB1" w:rsidRPr="0073789C">
        <w:rPr>
          <w:i/>
        </w:rPr>
        <w:t xml:space="preserve">very employer must, without discrimination, grant </w:t>
      </w:r>
    </w:p>
    <w:p w14:paraId="12B4E6E2" w14:textId="26DCAA93" w:rsidR="00046EA9" w:rsidRPr="0073789C" w:rsidRDefault="00A84EB1" w:rsidP="0073789C">
      <w:pPr>
        <w:pStyle w:val="NoteLevel1"/>
        <w:numPr>
          <w:ilvl w:val="0"/>
          <w:numId w:val="0"/>
        </w:numPr>
        <w:rPr>
          <w:i/>
        </w:rPr>
      </w:pPr>
      <w:r w:rsidRPr="0073789C">
        <w:rPr>
          <w:i/>
        </w:rPr>
        <w:t>equal salary or wages to the members of his personnel who perform equivalent work at the same place. A difference in salary or wages based on experience, seniority, years of service, merit, productivity or overtime is not considered discriminatory if such criteria are common to all members of the personnel. Adjustments in compensation and a pay equity plan are deemed not to discriminate on the basis of gender if they are established in accordance with the Pay Equity Act</w:t>
      </w:r>
    </w:p>
    <w:p w14:paraId="26BD60AA" w14:textId="77777777" w:rsidR="00243C0E" w:rsidRPr="00243C0E" w:rsidRDefault="00182264" w:rsidP="00436BE4">
      <w:pPr>
        <w:pStyle w:val="NoteLevel1"/>
        <w:numPr>
          <w:ilvl w:val="0"/>
          <w:numId w:val="18"/>
        </w:numPr>
        <w:rPr>
          <w:i/>
          <w:lang w:val="en-CA"/>
        </w:rPr>
      </w:pPr>
      <w:r>
        <w:rPr>
          <w:color w:val="FB0280"/>
        </w:rPr>
        <w:t>R</w:t>
      </w:r>
      <w:r w:rsidR="00046EA9" w:rsidRPr="00046EA9">
        <w:rPr>
          <w:color w:val="FB0280"/>
        </w:rPr>
        <w:t>isk determination factors (s.20.1)</w:t>
      </w:r>
      <w:r w:rsidR="0073789C">
        <w:rPr>
          <w:color w:val="FB0280"/>
        </w:rPr>
        <w:t xml:space="preserve"> </w:t>
      </w:r>
      <w:r w:rsidR="0073789C">
        <w:sym w:font="Wingdings" w:char="F0E0"/>
      </w:r>
      <w:r w:rsidR="0073789C">
        <w:t xml:space="preserve"> </w:t>
      </w:r>
      <w:r w:rsidR="009E3BF5" w:rsidRPr="00243C0E">
        <w:rPr>
          <w:i/>
        </w:rPr>
        <w:t>I</w:t>
      </w:r>
      <w:r w:rsidR="009E3BF5" w:rsidRPr="00243C0E">
        <w:rPr>
          <w:i/>
          <w:lang w:val="en-CA"/>
        </w:rPr>
        <w:t xml:space="preserve">n an insurance or pension </w:t>
      </w:r>
    </w:p>
    <w:p w14:paraId="109EBC5C" w14:textId="1A3E6D38" w:rsidR="009E3BF5" w:rsidRDefault="009E3BF5" w:rsidP="00243C0E">
      <w:pPr>
        <w:pStyle w:val="NoteLevel1"/>
        <w:numPr>
          <w:ilvl w:val="0"/>
          <w:numId w:val="0"/>
        </w:numPr>
        <w:rPr>
          <w:lang w:val="en-CA"/>
        </w:rPr>
      </w:pPr>
      <w:r w:rsidRPr="00243C0E">
        <w:rPr>
          <w:i/>
          <w:lang w:val="en-CA"/>
        </w:rPr>
        <w:t xml:space="preserve">contract, a social benefits plan, a retirement, pension or insurance plan, or a public pension or public insurance plan, a distinction, exclusion or preference based on age, sex or civil status is deemed non-discriminatory where the use thereof is warranted and the basis therefor is a risk determination factor based on actuarial data. </w:t>
      </w:r>
      <w:r w:rsidRPr="009354B5">
        <w:rPr>
          <w:b/>
          <w:i/>
          <w:lang w:val="en-CA"/>
        </w:rPr>
        <w:t>In such contracts or plans, the use of health as a risk determination factor does not constitute discrimination within the meaning of section 10.</w:t>
      </w:r>
      <w:r w:rsidR="009354B5">
        <w:rPr>
          <w:b/>
          <w:i/>
          <w:lang w:val="en-CA"/>
        </w:rPr>
        <w:t xml:space="preserve"> </w:t>
      </w:r>
      <w:r w:rsidR="009354B5" w:rsidRPr="009354B5">
        <w:rPr>
          <w:b/>
          <w:i/>
          <w:lang w:val="en-CA"/>
        </w:rPr>
        <w:sym w:font="Wingdings" w:char="F0E0"/>
      </w:r>
      <w:r w:rsidR="009354B5">
        <w:rPr>
          <w:b/>
          <w:i/>
          <w:lang w:val="en-CA"/>
        </w:rPr>
        <w:t xml:space="preserve"> </w:t>
      </w:r>
      <w:r w:rsidR="009354B5" w:rsidRPr="009354B5">
        <w:rPr>
          <w:lang w:val="en-CA"/>
        </w:rPr>
        <w:t>this was added in 1975</w:t>
      </w:r>
      <w:r w:rsidR="009354B5">
        <w:rPr>
          <w:lang w:val="en-CA"/>
        </w:rPr>
        <w:t xml:space="preserve">, like smoking is a factor and that is relevant. </w:t>
      </w:r>
    </w:p>
    <w:p w14:paraId="328F07BD" w14:textId="77777777" w:rsidR="002E52DA" w:rsidRDefault="002E52DA" w:rsidP="00243C0E">
      <w:pPr>
        <w:pStyle w:val="NoteLevel1"/>
        <w:numPr>
          <w:ilvl w:val="0"/>
          <w:numId w:val="0"/>
        </w:numPr>
        <w:rPr>
          <w:lang w:val="en-CA"/>
        </w:rPr>
      </w:pPr>
    </w:p>
    <w:p w14:paraId="3428AAFD" w14:textId="4CB98260" w:rsidR="002E52DA" w:rsidRDefault="002E52DA" w:rsidP="00243C0E">
      <w:pPr>
        <w:pStyle w:val="NoteLevel1"/>
        <w:numPr>
          <w:ilvl w:val="0"/>
          <w:numId w:val="0"/>
        </w:numPr>
        <w:rPr>
          <w:lang w:val="en-CA"/>
        </w:rPr>
      </w:pPr>
      <w:r>
        <w:rPr>
          <w:lang w:val="en-CA"/>
        </w:rPr>
        <w:t>What happens you have been discriminated under the Charter?</w:t>
      </w:r>
      <w:r w:rsidR="00EC67BF">
        <w:rPr>
          <w:lang w:val="en-CA"/>
        </w:rPr>
        <w:t xml:space="preserve"> You file a complaint</w:t>
      </w:r>
    </w:p>
    <w:p w14:paraId="747A1F93" w14:textId="3CA9999C" w:rsidR="002E52DA" w:rsidRDefault="002E52DA" w:rsidP="002E52DA">
      <w:pPr>
        <w:pStyle w:val="NoteLevel1"/>
        <w:numPr>
          <w:ilvl w:val="0"/>
          <w:numId w:val="0"/>
        </w:numPr>
        <w:rPr>
          <w:lang w:val="en-CA"/>
        </w:rPr>
      </w:pPr>
      <w:r w:rsidRPr="002E52DA">
        <w:rPr>
          <w:lang w:val="en-CA"/>
        </w:rPr>
        <w:t>-</w:t>
      </w:r>
      <w:r>
        <w:rPr>
          <w:lang w:val="en-CA"/>
        </w:rPr>
        <w:t xml:space="preserve"> </w:t>
      </w:r>
      <w:r w:rsidRPr="005C5A1B">
        <w:rPr>
          <w:b/>
          <w:lang w:val="en-CA"/>
        </w:rPr>
        <w:t>Special and interpretative prevision:</w:t>
      </w:r>
      <w:r>
        <w:rPr>
          <w:lang w:val="en-CA"/>
        </w:rPr>
        <w:t xml:space="preserve"> </w:t>
      </w:r>
    </w:p>
    <w:p w14:paraId="3F0A763A" w14:textId="2F4CAE34" w:rsidR="002E52DA" w:rsidRDefault="002E52DA" w:rsidP="002E52DA">
      <w:pPr>
        <w:pStyle w:val="NoteLevel2"/>
        <w:rPr>
          <w:lang w:val="en-CA"/>
        </w:rPr>
      </w:pPr>
      <w:r w:rsidRPr="005C5A1B">
        <w:rPr>
          <w:color w:val="FB0280"/>
          <w:lang w:val="en-CA"/>
        </w:rPr>
        <w:t xml:space="preserve">Damages </w:t>
      </w:r>
      <w:r w:rsidR="00EC67BF">
        <w:rPr>
          <w:lang w:val="en-CA"/>
        </w:rPr>
        <w:t xml:space="preserve">(you have suffered) </w:t>
      </w:r>
      <w:r w:rsidR="00EC67BF">
        <w:rPr>
          <w:color w:val="008000"/>
          <w:lang w:val="en-CA"/>
        </w:rPr>
        <w:t xml:space="preserve">You got fired because you were a woman, </w:t>
      </w:r>
      <w:r w:rsidR="00EE72A6">
        <w:rPr>
          <w:color w:val="008000"/>
          <w:lang w:val="en-CA"/>
        </w:rPr>
        <w:t>you suffered</w:t>
      </w:r>
      <w:r w:rsidR="00EC67BF">
        <w:rPr>
          <w:color w:val="008000"/>
          <w:lang w:val="en-CA"/>
        </w:rPr>
        <w:t xml:space="preserve"> moral damage</w:t>
      </w:r>
      <w:r w:rsidR="00B0582C">
        <w:rPr>
          <w:color w:val="008000"/>
          <w:lang w:val="en-CA"/>
        </w:rPr>
        <w:t>s, salary</w:t>
      </w:r>
      <w:r w:rsidR="00AC093F">
        <w:rPr>
          <w:color w:val="008000"/>
          <w:lang w:val="en-CA"/>
        </w:rPr>
        <w:t xml:space="preserve">, she also entitled to get your back (this </w:t>
      </w:r>
      <w:r w:rsidR="00DF28C3">
        <w:rPr>
          <w:color w:val="008000"/>
          <w:lang w:val="en-CA"/>
        </w:rPr>
        <w:t>is shown in</w:t>
      </w:r>
      <w:r w:rsidR="00AC093F">
        <w:rPr>
          <w:color w:val="008000"/>
          <w:lang w:val="en-CA"/>
        </w:rPr>
        <w:t xml:space="preserve"> paragraph 4</w:t>
      </w:r>
      <w:r w:rsidR="00B106D8">
        <w:rPr>
          <w:color w:val="008000"/>
          <w:lang w:val="en-CA"/>
        </w:rPr>
        <w:t>9)</w:t>
      </w:r>
    </w:p>
    <w:p w14:paraId="38AF6787" w14:textId="2B15B927" w:rsidR="002E52DA" w:rsidRDefault="002E52DA" w:rsidP="002E52DA">
      <w:pPr>
        <w:pStyle w:val="NoteLevel3"/>
        <w:rPr>
          <w:lang w:val="en-CA"/>
        </w:rPr>
      </w:pPr>
      <w:r w:rsidRPr="00281B94">
        <w:rPr>
          <w:highlight w:val="yellow"/>
          <w:lang w:val="en-CA"/>
        </w:rPr>
        <w:t>Compensation</w:t>
      </w:r>
      <w:r>
        <w:rPr>
          <w:lang w:val="en-CA"/>
        </w:rPr>
        <w:t xml:space="preserve"> (s.49 1</w:t>
      </w:r>
      <w:r w:rsidRPr="002E52DA">
        <w:rPr>
          <w:vertAlign w:val="superscript"/>
          <w:lang w:val="en-CA"/>
        </w:rPr>
        <w:t>st</w:t>
      </w:r>
      <w:r>
        <w:rPr>
          <w:lang w:val="en-CA"/>
        </w:rPr>
        <w:t xml:space="preserve"> paragraph) </w:t>
      </w:r>
      <w:r w:rsidR="00DA5D08">
        <w:rPr>
          <w:lang w:val="en-CA"/>
        </w:rPr>
        <w:t>VERY IMPORTANT!!</w:t>
      </w:r>
      <w:r w:rsidR="00281B94">
        <w:rPr>
          <w:lang w:val="en-CA"/>
        </w:rPr>
        <w:t xml:space="preserve"> </w:t>
      </w:r>
      <w:r w:rsidR="00281B94" w:rsidRPr="00281B94">
        <w:rPr>
          <w:lang w:val="en-CA"/>
        </w:rPr>
        <w:sym w:font="Wingdings" w:char="F0E0"/>
      </w:r>
      <w:r w:rsidR="00281B94">
        <w:rPr>
          <w:lang w:val="en-CA"/>
        </w:rPr>
        <w:t xml:space="preserve"> compensation is all about what civil law is all about. We work out what you actually lost in everything. We work out a value, there is no punishment, however there is an </w:t>
      </w:r>
      <w:r w:rsidR="00D65470">
        <w:rPr>
          <w:lang w:val="en-CA"/>
        </w:rPr>
        <w:t>exception</w:t>
      </w:r>
      <w:r w:rsidR="00281B94">
        <w:rPr>
          <w:lang w:val="en-CA"/>
        </w:rPr>
        <w:t xml:space="preserve">. See second paragraph </w:t>
      </w:r>
    </w:p>
    <w:p w14:paraId="2CBFA1FC" w14:textId="06370632" w:rsidR="002E52DA" w:rsidRDefault="002E52DA" w:rsidP="002E52DA">
      <w:pPr>
        <w:pStyle w:val="NoteLevel3"/>
        <w:rPr>
          <w:lang w:val="en-CA"/>
        </w:rPr>
      </w:pPr>
      <w:r w:rsidRPr="00281B94">
        <w:rPr>
          <w:highlight w:val="yellow"/>
          <w:lang w:val="en-CA"/>
        </w:rPr>
        <w:t>Punitive</w:t>
      </w:r>
      <w:r>
        <w:rPr>
          <w:lang w:val="en-CA"/>
        </w:rPr>
        <w:t xml:space="preserve"> (s.49 2</w:t>
      </w:r>
      <w:r w:rsidRPr="002E52DA">
        <w:rPr>
          <w:vertAlign w:val="superscript"/>
          <w:lang w:val="en-CA"/>
        </w:rPr>
        <w:t>nd</w:t>
      </w:r>
      <w:r>
        <w:rPr>
          <w:lang w:val="en-CA"/>
        </w:rPr>
        <w:t xml:space="preserve"> paragraph) </w:t>
      </w:r>
      <w:r w:rsidR="00281B94" w:rsidRPr="00281B94">
        <w:rPr>
          <w:lang w:val="en-CA"/>
        </w:rPr>
        <w:sym w:font="Wingdings" w:char="F0E0"/>
      </w:r>
      <w:r w:rsidR="00281B94">
        <w:rPr>
          <w:lang w:val="en-CA"/>
        </w:rPr>
        <w:t xml:space="preserve"> punish the person that did the breach, a set an example. </w:t>
      </w:r>
      <w:r w:rsidR="00B67235">
        <w:rPr>
          <w:lang w:val="en-CA"/>
        </w:rPr>
        <w:t xml:space="preserve">Tribunal other word for court. </w:t>
      </w:r>
      <w:r w:rsidR="00D65470">
        <w:rPr>
          <w:lang w:val="en-CA"/>
        </w:rPr>
        <w:t xml:space="preserve">Punitive damage </w:t>
      </w:r>
      <w:r w:rsidR="00D65470" w:rsidRPr="00D65470">
        <w:rPr>
          <w:lang w:val="en-CA"/>
        </w:rPr>
        <w:sym w:font="Wingdings" w:char="F0E0"/>
      </w:r>
      <w:r w:rsidR="00D65470">
        <w:rPr>
          <w:lang w:val="en-CA"/>
        </w:rPr>
        <w:t xml:space="preserve"> punishment. </w:t>
      </w:r>
      <w:r w:rsidR="00F26291">
        <w:rPr>
          <w:lang w:val="en-CA"/>
        </w:rPr>
        <w:t xml:space="preserve">The court may, its optional and </w:t>
      </w:r>
      <w:r w:rsidR="009D62A9">
        <w:rPr>
          <w:lang w:val="en-CA"/>
        </w:rPr>
        <w:t xml:space="preserve">discretion. </w:t>
      </w:r>
      <w:r w:rsidR="00F26291">
        <w:rPr>
          <w:lang w:val="en-CA"/>
        </w:rPr>
        <w:t xml:space="preserve"> </w:t>
      </w:r>
    </w:p>
    <w:p w14:paraId="75BDBE7A" w14:textId="5C831F06" w:rsidR="002E52DA" w:rsidRDefault="002E52DA" w:rsidP="002E52DA">
      <w:pPr>
        <w:pStyle w:val="NoteLevel2"/>
        <w:rPr>
          <w:lang w:val="en-CA"/>
        </w:rPr>
      </w:pPr>
      <w:r w:rsidRPr="005C5A1B">
        <w:rPr>
          <w:color w:val="FB0280"/>
          <w:lang w:val="en-CA"/>
        </w:rPr>
        <w:t>Other laws</w:t>
      </w:r>
      <w:r>
        <w:rPr>
          <w:lang w:val="en-CA"/>
        </w:rPr>
        <w:t xml:space="preserve"> (s.52) </w:t>
      </w:r>
      <w:r w:rsidR="00B17C54" w:rsidRPr="00B17C54">
        <w:rPr>
          <w:lang w:val="en-CA"/>
        </w:rPr>
        <w:sym w:font="Wingdings" w:char="F0E0"/>
      </w:r>
      <w:r w:rsidR="00B17C54">
        <w:rPr>
          <w:lang w:val="en-CA"/>
        </w:rPr>
        <w:t xml:space="preserve"> this is the standard of law, gvt cant </w:t>
      </w:r>
      <w:r w:rsidR="00D33EA9">
        <w:rPr>
          <w:lang w:val="en-CA"/>
        </w:rPr>
        <w:t>take it</w:t>
      </w:r>
      <w:r w:rsidR="00B17C54">
        <w:rPr>
          <w:lang w:val="en-CA"/>
        </w:rPr>
        <w:t xml:space="preserve"> away law they can give it to you but they can take it back. </w:t>
      </w:r>
      <w:r w:rsidR="00D33EA9" w:rsidRPr="00D33EA9">
        <w:rPr>
          <w:u w:val="single"/>
          <w:lang w:val="en-CA"/>
        </w:rPr>
        <w:t>Legislature can do a withstanding clause.</w:t>
      </w:r>
      <w:r w:rsidR="00D33EA9">
        <w:rPr>
          <w:lang w:val="en-CA"/>
        </w:rPr>
        <w:t xml:space="preserve"> </w:t>
      </w:r>
    </w:p>
    <w:p w14:paraId="158CEB4B" w14:textId="77777777" w:rsidR="002E52DA" w:rsidRDefault="002E52DA" w:rsidP="002E52DA">
      <w:pPr>
        <w:pStyle w:val="NoteLevel2"/>
        <w:rPr>
          <w:lang w:val="en-CA"/>
        </w:rPr>
      </w:pPr>
      <w:r w:rsidRPr="005C5A1B">
        <w:rPr>
          <w:color w:val="FB0280"/>
          <w:lang w:val="en-CA"/>
        </w:rPr>
        <w:t>Intent of Charter</w:t>
      </w:r>
      <w:r>
        <w:rPr>
          <w:lang w:val="en-CA"/>
        </w:rPr>
        <w:t xml:space="preserve"> (s.53) </w:t>
      </w:r>
    </w:p>
    <w:p w14:paraId="71C8C802" w14:textId="3976FE7C" w:rsidR="002E52DA" w:rsidRDefault="002E52DA" w:rsidP="002E52DA">
      <w:pPr>
        <w:pStyle w:val="NoteLevel2"/>
        <w:rPr>
          <w:lang w:val="en-CA"/>
        </w:rPr>
      </w:pPr>
      <w:r w:rsidRPr="005C5A1B">
        <w:rPr>
          <w:color w:val="FB0280"/>
          <w:lang w:val="en-CA"/>
        </w:rPr>
        <w:t>Binds the state</w:t>
      </w:r>
      <w:r>
        <w:rPr>
          <w:lang w:val="en-CA"/>
        </w:rPr>
        <w:t xml:space="preserve"> (s.54) </w:t>
      </w:r>
    </w:p>
    <w:p w14:paraId="1B28EB65" w14:textId="3A53CE5F" w:rsidR="002E52DA" w:rsidRDefault="00AC093F" w:rsidP="002E52DA">
      <w:pPr>
        <w:pStyle w:val="NoteLevel2"/>
        <w:rPr>
          <w:lang w:val="en-CA"/>
        </w:rPr>
      </w:pPr>
      <w:r w:rsidRPr="005C5A1B">
        <w:rPr>
          <w:color w:val="FB0280"/>
          <w:lang w:val="en-CA"/>
        </w:rPr>
        <w:t>Jurisdiction</w:t>
      </w:r>
      <w:r w:rsidR="002E52DA" w:rsidRPr="005C5A1B">
        <w:rPr>
          <w:color w:val="FB0280"/>
          <w:lang w:val="en-CA"/>
        </w:rPr>
        <w:t xml:space="preserve"> of </w:t>
      </w:r>
      <w:r w:rsidRPr="005C5A1B">
        <w:rPr>
          <w:color w:val="FB0280"/>
          <w:lang w:val="en-CA"/>
        </w:rPr>
        <w:t>Quebec</w:t>
      </w:r>
      <w:r w:rsidR="002E52DA">
        <w:rPr>
          <w:lang w:val="en-CA"/>
        </w:rPr>
        <w:t xml:space="preserve"> (s.55)</w:t>
      </w:r>
    </w:p>
    <w:p w14:paraId="7B01DA8C" w14:textId="52F27DCC" w:rsidR="002E52DA" w:rsidRDefault="002E52DA" w:rsidP="002E52DA">
      <w:pPr>
        <w:pStyle w:val="NoteLevel1"/>
        <w:rPr>
          <w:lang w:val="en-CA"/>
        </w:rPr>
      </w:pPr>
      <w:r>
        <w:rPr>
          <w:lang w:val="en-CA"/>
        </w:rPr>
        <w:t>- Affirmative action program</w:t>
      </w:r>
    </w:p>
    <w:p w14:paraId="16D3B5CF" w14:textId="3BD0CC68" w:rsidR="002E52DA" w:rsidRPr="002E52DA" w:rsidRDefault="002E52DA" w:rsidP="002E52DA">
      <w:pPr>
        <w:pStyle w:val="NoteLevel2"/>
        <w:rPr>
          <w:lang w:val="en-CA"/>
        </w:rPr>
      </w:pPr>
      <w:r>
        <w:rPr>
          <w:lang w:val="en-CA"/>
        </w:rPr>
        <w:t xml:space="preserve">s.86 </w:t>
      </w:r>
    </w:p>
    <w:p w14:paraId="249ED650" w14:textId="2B3379FC" w:rsidR="00046EA9" w:rsidRDefault="00046EA9" w:rsidP="009354B5">
      <w:pPr>
        <w:pStyle w:val="NoteLevel1"/>
        <w:numPr>
          <w:ilvl w:val="0"/>
          <w:numId w:val="0"/>
        </w:numPr>
        <w:rPr>
          <w:color w:val="FB0280"/>
          <w:lang w:val="en-CA"/>
        </w:rPr>
      </w:pPr>
    </w:p>
    <w:p w14:paraId="2D4A03EB" w14:textId="5C498F96" w:rsidR="00D33EA9" w:rsidRDefault="00D33EA9" w:rsidP="00D33EA9">
      <w:pPr>
        <w:pStyle w:val="NoteLevel2"/>
        <w:numPr>
          <w:ilvl w:val="0"/>
          <w:numId w:val="0"/>
        </w:numPr>
        <w:ind w:left="720"/>
        <w:rPr>
          <w:lang w:val="en-CA"/>
        </w:rPr>
      </w:pPr>
      <w:r w:rsidRPr="00D33EA9">
        <w:rPr>
          <w:b/>
          <w:color w:val="FF0000"/>
          <w:u w:val="single"/>
          <w:lang w:val="en-CA"/>
        </w:rPr>
        <w:t xml:space="preserve">III – Civil Code of Quebec (CCQ) </w:t>
      </w:r>
      <w:r>
        <w:rPr>
          <w:b/>
          <w:color w:val="FF0000"/>
          <w:u w:val="single"/>
          <w:lang w:val="en-CA"/>
        </w:rPr>
        <w:t xml:space="preserve"> </w:t>
      </w:r>
    </w:p>
    <w:p w14:paraId="0D164576" w14:textId="2B86F859" w:rsidR="00D33EA9" w:rsidRDefault="00D33EA9" w:rsidP="00D33EA9">
      <w:pPr>
        <w:pStyle w:val="NoteLevel1"/>
        <w:rPr>
          <w:lang w:val="en-CA"/>
        </w:rPr>
      </w:pPr>
      <w:r>
        <w:rPr>
          <w:lang w:val="en-CA"/>
        </w:rPr>
        <w:t>- Enjoyment and exercise of civil rights</w:t>
      </w:r>
    </w:p>
    <w:p w14:paraId="2A737CC9" w14:textId="2DA2B5DE" w:rsidR="00D33EA9" w:rsidRDefault="00D33EA9" w:rsidP="00D33EA9">
      <w:pPr>
        <w:pStyle w:val="NoteLevel2"/>
        <w:rPr>
          <w:lang w:val="en-CA"/>
        </w:rPr>
      </w:pPr>
      <w:r>
        <w:rPr>
          <w:lang w:val="en-CA"/>
        </w:rPr>
        <w:t xml:space="preserve">good faith (CCQ s.6) </w:t>
      </w:r>
    </w:p>
    <w:p w14:paraId="73F23330" w14:textId="20043CA4" w:rsidR="00D33EA9" w:rsidRDefault="00E10435" w:rsidP="00D33EA9">
      <w:pPr>
        <w:pStyle w:val="NoteLevel2"/>
        <w:rPr>
          <w:lang w:val="en-CA"/>
        </w:rPr>
      </w:pPr>
      <w:r>
        <w:rPr>
          <w:lang w:val="en-CA"/>
        </w:rPr>
        <w:t>reasonable manner (CCQ</w:t>
      </w:r>
      <w:r w:rsidR="00D33EA9">
        <w:rPr>
          <w:lang w:val="en-CA"/>
        </w:rPr>
        <w:t xml:space="preserve"> s.7) </w:t>
      </w:r>
    </w:p>
    <w:p w14:paraId="5627E22F" w14:textId="32508858" w:rsidR="00D33EA9" w:rsidRDefault="00D33EA9" w:rsidP="00D33EA9">
      <w:pPr>
        <w:pStyle w:val="NoteLevel2"/>
        <w:rPr>
          <w:lang w:val="en-CA"/>
        </w:rPr>
      </w:pPr>
      <w:r>
        <w:rPr>
          <w:lang w:val="en-CA"/>
        </w:rPr>
        <w:t xml:space="preserve">renounce (CCQ s.8) </w:t>
      </w:r>
    </w:p>
    <w:p w14:paraId="1C4C3316" w14:textId="568B5808" w:rsidR="00D33EA9" w:rsidRDefault="00D33EA9" w:rsidP="00D33EA9">
      <w:pPr>
        <w:pStyle w:val="NoteLevel2"/>
        <w:rPr>
          <w:lang w:val="en-CA"/>
        </w:rPr>
      </w:pPr>
      <w:r>
        <w:rPr>
          <w:lang w:val="en-CA"/>
        </w:rPr>
        <w:t xml:space="preserve">public order (CCQ s.9) </w:t>
      </w:r>
    </w:p>
    <w:p w14:paraId="59F09AAE" w14:textId="0DE853E0" w:rsidR="009F4F21" w:rsidRDefault="009F4F21" w:rsidP="009F4F21">
      <w:pPr>
        <w:pStyle w:val="NoteLevel1"/>
        <w:rPr>
          <w:lang w:val="en-CA"/>
        </w:rPr>
      </w:pPr>
      <w:r>
        <w:rPr>
          <w:lang w:val="en-CA"/>
        </w:rPr>
        <w:t xml:space="preserve">- Legal principles </w:t>
      </w:r>
    </w:p>
    <w:p w14:paraId="68CFFB4B" w14:textId="3BF56D1C" w:rsidR="009F4F21" w:rsidRDefault="009F4F21" w:rsidP="009F4F21">
      <w:pPr>
        <w:pStyle w:val="NoteLevel2"/>
        <w:rPr>
          <w:lang w:val="en-CA"/>
        </w:rPr>
      </w:pPr>
      <w:r>
        <w:rPr>
          <w:lang w:val="en-CA"/>
        </w:rPr>
        <w:t xml:space="preserve">Discrimination </w:t>
      </w:r>
      <w:r w:rsidR="003B3793">
        <w:rPr>
          <w:lang w:val="en-CA"/>
        </w:rPr>
        <w:t xml:space="preserve">(s.12,13…15…all of that in the Charter) </w:t>
      </w:r>
    </w:p>
    <w:p w14:paraId="24E673DF" w14:textId="10832C8F" w:rsidR="009F4F21" w:rsidRDefault="009F4F21" w:rsidP="009F4F21">
      <w:pPr>
        <w:pStyle w:val="NoteLevel2"/>
        <w:rPr>
          <w:lang w:val="en-CA"/>
        </w:rPr>
      </w:pPr>
      <w:r>
        <w:rPr>
          <w:lang w:val="en-CA"/>
        </w:rPr>
        <w:t xml:space="preserve">Equal opportunity </w:t>
      </w:r>
    </w:p>
    <w:p w14:paraId="3D736F57" w14:textId="2FE30110" w:rsidR="009F4F21" w:rsidRDefault="009F4F21" w:rsidP="009F4F21">
      <w:pPr>
        <w:pStyle w:val="NoteLevel2"/>
        <w:rPr>
          <w:lang w:val="en-CA"/>
        </w:rPr>
      </w:pPr>
      <w:r>
        <w:rPr>
          <w:lang w:val="en-CA"/>
        </w:rPr>
        <w:t xml:space="preserve">Affirmative action </w:t>
      </w:r>
    </w:p>
    <w:p w14:paraId="32AC9310" w14:textId="219294E5" w:rsidR="009F4F21" w:rsidRDefault="009F4F21" w:rsidP="009F4F21">
      <w:pPr>
        <w:pStyle w:val="NoteLevel2"/>
        <w:rPr>
          <w:lang w:val="en-CA"/>
        </w:rPr>
      </w:pPr>
      <w:r>
        <w:rPr>
          <w:lang w:val="en-CA"/>
        </w:rPr>
        <w:t xml:space="preserve">Reverse discrimination </w:t>
      </w:r>
    </w:p>
    <w:p w14:paraId="0EAEB20B" w14:textId="77777777" w:rsidR="00215B5F" w:rsidRPr="00215B5F" w:rsidRDefault="00215B5F" w:rsidP="00215B5F">
      <w:pPr>
        <w:pStyle w:val="NoteLevel2"/>
      </w:pPr>
      <w:r w:rsidRPr="00215B5F">
        <w:t xml:space="preserve">Legal principles </w:t>
      </w:r>
    </w:p>
    <w:p w14:paraId="5EF110CF" w14:textId="77777777" w:rsidR="00215B5F" w:rsidRPr="00215B5F" w:rsidRDefault="00215B5F" w:rsidP="00215B5F">
      <w:pPr>
        <w:pStyle w:val="NoteLevel2"/>
        <w:numPr>
          <w:ilvl w:val="0"/>
          <w:numId w:val="0"/>
        </w:numPr>
        <w:ind w:left="720"/>
      </w:pPr>
      <w:r w:rsidRPr="00215B5F">
        <w:tab/>
      </w:r>
      <w:r w:rsidRPr="00215B5F">
        <w:tab/>
        <w:t>-  Discrimination</w:t>
      </w:r>
    </w:p>
    <w:p w14:paraId="611EB39B" w14:textId="77777777" w:rsidR="00215B5F" w:rsidRPr="00215B5F" w:rsidRDefault="00215B5F" w:rsidP="00215B5F">
      <w:pPr>
        <w:pStyle w:val="NoteLevel2"/>
        <w:numPr>
          <w:ilvl w:val="0"/>
          <w:numId w:val="0"/>
        </w:numPr>
        <w:ind w:left="720"/>
      </w:pPr>
      <w:r w:rsidRPr="00215B5F">
        <w:tab/>
      </w:r>
      <w:r w:rsidRPr="00215B5F">
        <w:tab/>
        <w:t>-  Equal opportunity</w:t>
      </w:r>
    </w:p>
    <w:p w14:paraId="71DD3C6A" w14:textId="77777777" w:rsidR="00215B5F" w:rsidRPr="00215B5F" w:rsidRDefault="00215B5F" w:rsidP="00215B5F">
      <w:pPr>
        <w:pStyle w:val="NoteLevel2"/>
        <w:numPr>
          <w:ilvl w:val="0"/>
          <w:numId w:val="0"/>
        </w:numPr>
        <w:ind w:left="720"/>
      </w:pPr>
      <w:r w:rsidRPr="00215B5F">
        <w:tab/>
      </w:r>
      <w:r w:rsidRPr="00215B5F">
        <w:tab/>
        <w:t>-  Affirmative action</w:t>
      </w:r>
    </w:p>
    <w:p w14:paraId="4F63990E" w14:textId="77777777" w:rsidR="00215B5F" w:rsidRDefault="00215B5F" w:rsidP="00215B5F">
      <w:pPr>
        <w:pStyle w:val="NoteLevel2"/>
        <w:numPr>
          <w:ilvl w:val="0"/>
          <w:numId w:val="0"/>
        </w:numPr>
        <w:ind w:left="720"/>
      </w:pPr>
      <w:r w:rsidRPr="00215B5F">
        <w:tab/>
      </w:r>
      <w:r w:rsidRPr="00215B5F">
        <w:tab/>
        <w:t xml:space="preserve">-  Reverse discrimination </w:t>
      </w:r>
    </w:p>
    <w:p w14:paraId="1BA656DE" w14:textId="77777777" w:rsidR="00215B5F" w:rsidRPr="00215B5F" w:rsidRDefault="00215B5F" w:rsidP="00436BE4">
      <w:pPr>
        <w:pStyle w:val="NoteLevel1"/>
        <w:numPr>
          <w:ilvl w:val="0"/>
          <w:numId w:val="19"/>
        </w:numPr>
      </w:pPr>
      <w:r w:rsidRPr="00215B5F">
        <w:t>Cases:</w:t>
      </w:r>
    </w:p>
    <w:p w14:paraId="46FDFE5B" w14:textId="44DD0F19" w:rsidR="00A11D32" w:rsidRPr="00A11D32" w:rsidRDefault="00215B5F" w:rsidP="00A11D32">
      <w:pPr>
        <w:pStyle w:val="NoteLevel2"/>
        <w:numPr>
          <w:ilvl w:val="0"/>
          <w:numId w:val="0"/>
        </w:numPr>
        <w:ind w:left="720"/>
      </w:pPr>
      <w:r w:rsidRPr="00A11D32">
        <w:tab/>
        <w:t xml:space="preserve">-  </w:t>
      </w:r>
      <w:r w:rsidRPr="00A11D32">
        <w:rPr>
          <w:highlight w:val="yellow"/>
        </w:rPr>
        <w:t>Commission Scolaire Marguerite Bourgeoys v. Singh Multani: Quebec CA</w:t>
      </w:r>
      <w:r w:rsidR="002C40F1" w:rsidRPr="00A11D32">
        <w:t xml:space="preserve"> boys knife falls in school, but is it knife as claims the school, or is it a religious artefact </w:t>
      </w:r>
      <w:r w:rsidR="00A11D32" w:rsidRPr="00A11D32">
        <w:t>, can he bring it to school?the position of the boy, it’s not a knife it’s a religious artefact that you have to carry all the time. The court decision in this first case, was in the Quebec court of appeal.</w:t>
      </w:r>
      <w:r w:rsidR="00DB4EEA">
        <w:t xml:space="preserve"> There was then the Quebec superior court they can have an interest in charter cases. The first decisions, was the school board saying he cant bring the knife to school (this the quasi-judicial system) </w:t>
      </w:r>
      <w:r w:rsidR="00750813">
        <w:t xml:space="preserve">That decision can be appealed to the trial court. </w:t>
      </w:r>
      <w:r w:rsidR="00034D9D">
        <w:t xml:space="preserve">(paragraph 17 in the book) </w:t>
      </w:r>
    </w:p>
    <w:p w14:paraId="7EE50AAB" w14:textId="77777777" w:rsidR="00215B5F" w:rsidRPr="00215B5F" w:rsidRDefault="00215B5F" w:rsidP="00215B5F">
      <w:pPr>
        <w:pStyle w:val="NoteLevel2"/>
        <w:numPr>
          <w:ilvl w:val="0"/>
          <w:numId w:val="0"/>
        </w:numPr>
        <w:ind w:left="720"/>
      </w:pPr>
      <w:r w:rsidRPr="00215B5F">
        <w:tab/>
        <w:t>-  Multani v. Commission Scolaire Marguerite Bourgeoys: Supreme Court of Canada</w:t>
      </w:r>
    </w:p>
    <w:p w14:paraId="33D732E4" w14:textId="77777777" w:rsidR="00215B5F" w:rsidRPr="00215B5F" w:rsidRDefault="00215B5F" w:rsidP="00215B5F">
      <w:pPr>
        <w:pStyle w:val="NoteLevel2"/>
        <w:numPr>
          <w:ilvl w:val="0"/>
          <w:numId w:val="0"/>
        </w:numPr>
        <w:ind w:left="720"/>
      </w:pPr>
      <w:r w:rsidRPr="00215B5F">
        <w:tab/>
        <w:t>-  B.C.Government and Service Employees’ Union v.</w:t>
      </w:r>
      <w:r w:rsidRPr="00215B5F">
        <w:rPr>
          <w:i/>
          <w:iCs/>
        </w:rPr>
        <w:t xml:space="preserve"> </w:t>
      </w:r>
      <w:r w:rsidRPr="00215B5F">
        <w:t>Government of the Province of B.C</w:t>
      </w:r>
    </w:p>
    <w:p w14:paraId="61C8168A" w14:textId="77777777" w:rsidR="00215B5F" w:rsidRPr="00215B5F" w:rsidRDefault="00215B5F" w:rsidP="00215B5F">
      <w:pPr>
        <w:pStyle w:val="NoteLevel2"/>
        <w:numPr>
          <w:ilvl w:val="0"/>
          <w:numId w:val="0"/>
        </w:numPr>
        <w:ind w:left="720"/>
      </w:pPr>
      <w:r w:rsidRPr="00215B5F">
        <w:tab/>
        <w:t>-  Therrien v. Min. of Justice</w:t>
      </w:r>
    </w:p>
    <w:p w14:paraId="5415916F" w14:textId="77777777" w:rsidR="00215B5F" w:rsidRPr="00215B5F" w:rsidRDefault="00215B5F" w:rsidP="00215B5F">
      <w:pPr>
        <w:pStyle w:val="NoteLevel2"/>
        <w:numPr>
          <w:ilvl w:val="0"/>
          <w:numId w:val="0"/>
        </w:numPr>
        <w:ind w:left="720"/>
      </w:pPr>
      <w:r w:rsidRPr="00215B5F">
        <w:rPr>
          <w:lang w:val="fr-CA"/>
        </w:rPr>
        <w:tab/>
        <w:t xml:space="preserve">-  </w:t>
      </w:r>
      <w:r w:rsidRPr="00215B5F">
        <w:t>Syndicat   Northcrest v. Anselem</w:t>
      </w:r>
    </w:p>
    <w:p w14:paraId="5A793F57" w14:textId="77777777" w:rsidR="00215B5F" w:rsidRPr="00215B5F" w:rsidRDefault="00215B5F" w:rsidP="00215B5F">
      <w:pPr>
        <w:pStyle w:val="NoteLevel2"/>
        <w:numPr>
          <w:ilvl w:val="0"/>
          <w:numId w:val="0"/>
        </w:numPr>
        <w:ind w:left="720"/>
      </w:pPr>
      <w:r w:rsidRPr="00215B5F">
        <w:tab/>
        <w:t>-  Grutter v. Bollinger (Michigan law school)</w:t>
      </w:r>
    </w:p>
    <w:p w14:paraId="787FDBA5" w14:textId="77777777" w:rsidR="00215B5F" w:rsidRPr="00215B5F" w:rsidRDefault="00215B5F" w:rsidP="00215B5F">
      <w:pPr>
        <w:pStyle w:val="NoteLevel2"/>
        <w:numPr>
          <w:ilvl w:val="0"/>
          <w:numId w:val="0"/>
        </w:numPr>
        <w:ind w:left="720"/>
      </w:pPr>
      <w:r w:rsidRPr="00215B5F">
        <w:tab/>
      </w:r>
    </w:p>
    <w:p w14:paraId="5C1A507C" w14:textId="77777777" w:rsidR="00215B5F" w:rsidRPr="00215B5F" w:rsidRDefault="00215B5F" w:rsidP="00215B5F">
      <w:pPr>
        <w:pStyle w:val="NoteLevel2"/>
      </w:pPr>
      <w:r w:rsidRPr="00215B5F">
        <w:rPr>
          <w:b/>
          <w:bCs/>
        </w:rPr>
        <w:t>End of material for Class Test # 1</w:t>
      </w:r>
    </w:p>
    <w:p w14:paraId="558D2D3D" w14:textId="77777777" w:rsidR="00215B5F" w:rsidRPr="00215B5F" w:rsidRDefault="00215B5F" w:rsidP="00215B5F">
      <w:pPr>
        <w:pStyle w:val="NoteLevel2"/>
        <w:numPr>
          <w:ilvl w:val="0"/>
          <w:numId w:val="0"/>
        </w:numPr>
        <w:ind w:left="720"/>
      </w:pPr>
    </w:p>
    <w:p w14:paraId="1F08C3F8" w14:textId="77777777" w:rsidR="00660B14" w:rsidRDefault="00660B14" w:rsidP="008A3882">
      <w:pPr>
        <w:pStyle w:val="NoteLevel2"/>
        <w:numPr>
          <w:ilvl w:val="0"/>
          <w:numId w:val="0"/>
        </w:numPr>
        <w:ind w:left="1080"/>
        <w:rPr>
          <w:lang w:val="en-CA"/>
        </w:rPr>
        <w:sectPr w:rsidR="00660B14" w:rsidSect="00701E9B">
          <w:headerReference w:type="first" r:id="rId9"/>
          <w:pgSz w:w="12240" w:h="15840"/>
          <w:pgMar w:top="1440" w:right="1440" w:bottom="1440" w:left="1440" w:header="708" w:footer="708" w:gutter="0"/>
          <w:cols w:space="708"/>
          <w:titlePg/>
          <w:docGrid w:type="lines" w:linePitch="360"/>
        </w:sectPr>
      </w:pPr>
    </w:p>
    <w:p w14:paraId="588D5F96" w14:textId="77777777" w:rsidR="000D4285" w:rsidRPr="000D4285" w:rsidRDefault="000D4285" w:rsidP="000D4285">
      <w:pPr>
        <w:pStyle w:val="NoteLevel1"/>
      </w:pPr>
      <w:r w:rsidRPr="000D4285">
        <w:t>Introduction</w:t>
      </w:r>
    </w:p>
    <w:p w14:paraId="4298D7C8" w14:textId="400241C1" w:rsidR="000D4285" w:rsidRPr="000D4285" w:rsidRDefault="000D4285" w:rsidP="000D4285">
      <w:pPr>
        <w:pStyle w:val="NoteLevel1"/>
        <w:numPr>
          <w:ilvl w:val="0"/>
          <w:numId w:val="0"/>
        </w:numPr>
        <w:ind w:left="360"/>
      </w:pPr>
      <w:r w:rsidRPr="000D4285">
        <w:t>-  Organized economic activity</w:t>
      </w:r>
    </w:p>
    <w:p w14:paraId="7C9AE8C5" w14:textId="31A17144" w:rsidR="000D4285" w:rsidRPr="000D4285" w:rsidRDefault="000D4285" w:rsidP="000D4285">
      <w:pPr>
        <w:pStyle w:val="NoteLevel1"/>
        <w:numPr>
          <w:ilvl w:val="0"/>
          <w:numId w:val="0"/>
        </w:numPr>
        <w:ind w:left="360"/>
      </w:pPr>
      <w:r w:rsidRPr="000D4285">
        <w:t>-  Enterprise</w:t>
      </w:r>
    </w:p>
    <w:p w14:paraId="5DE0DAF4" w14:textId="77777777" w:rsidR="000D4285" w:rsidRPr="000D4285" w:rsidRDefault="000D4285" w:rsidP="000D4285">
      <w:pPr>
        <w:pStyle w:val="NoteLevel1"/>
      </w:pPr>
      <w:r w:rsidRPr="000D4285">
        <w:t>Sole proprietorship</w:t>
      </w:r>
    </w:p>
    <w:p w14:paraId="163CB98E" w14:textId="77777777" w:rsidR="000D4285" w:rsidRPr="000D4285" w:rsidRDefault="000D4285" w:rsidP="000D4285">
      <w:pPr>
        <w:pStyle w:val="NoteLevel1"/>
        <w:numPr>
          <w:ilvl w:val="0"/>
          <w:numId w:val="0"/>
        </w:numPr>
      </w:pPr>
      <w:r w:rsidRPr="000D4285">
        <w:tab/>
        <w:t>-  Simplicity</w:t>
      </w:r>
    </w:p>
    <w:p w14:paraId="32A73A2E" w14:textId="77777777" w:rsidR="000D4285" w:rsidRPr="000D4285" w:rsidRDefault="000D4285" w:rsidP="000D4285">
      <w:pPr>
        <w:pStyle w:val="NoteLevel1"/>
        <w:numPr>
          <w:ilvl w:val="0"/>
          <w:numId w:val="0"/>
        </w:numPr>
      </w:pPr>
      <w:r w:rsidRPr="000D4285">
        <w:tab/>
        <w:t>-  Name</w:t>
      </w:r>
    </w:p>
    <w:p w14:paraId="546FB606" w14:textId="77777777" w:rsidR="000D4285" w:rsidRPr="000D4285" w:rsidRDefault="000D4285" w:rsidP="000D4285">
      <w:pPr>
        <w:pStyle w:val="NoteLevel1"/>
        <w:numPr>
          <w:ilvl w:val="0"/>
          <w:numId w:val="0"/>
        </w:numPr>
      </w:pPr>
      <w:r w:rsidRPr="000D4285">
        <w:tab/>
        <w:t>-  Registration</w:t>
      </w:r>
    </w:p>
    <w:p w14:paraId="5CA6F0AD" w14:textId="77777777" w:rsidR="000D4285" w:rsidRPr="000D4285" w:rsidRDefault="000D4285" w:rsidP="000D4285">
      <w:pPr>
        <w:pStyle w:val="NoteLevel1"/>
        <w:numPr>
          <w:ilvl w:val="0"/>
          <w:numId w:val="0"/>
        </w:numPr>
      </w:pPr>
      <w:r w:rsidRPr="000D4285">
        <w:tab/>
        <w:t>-  Liability for debts</w:t>
      </w:r>
    </w:p>
    <w:p w14:paraId="0B6BF74A" w14:textId="77777777" w:rsidR="000D4285" w:rsidRPr="000D4285" w:rsidRDefault="000D4285" w:rsidP="000D4285">
      <w:pPr>
        <w:pStyle w:val="NoteLevel1"/>
        <w:numPr>
          <w:ilvl w:val="0"/>
          <w:numId w:val="0"/>
        </w:numPr>
      </w:pPr>
      <w:r w:rsidRPr="000D4285">
        <w:tab/>
        <w:t>-  Personal income</w:t>
      </w:r>
    </w:p>
    <w:p w14:paraId="47FA8E93" w14:textId="77777777" w:rsidR="000D4285" w:rsidRDefault="000D4285" w:rsidP="000D4285">
      <w:pPr>
        <w:pStyle w:val="NoteLevel1"/>
        <w:numPr>
          <w:ilvl w:val="0"/>
          <w:numId w:val="0"/>
        </w:numPr>
      </w:pPr>
      <w:r w:rsidRPr="000D4285">
        <w:tab/>
        <w:t>-  Termination</w:t>
      </w:r>
    </w:p>
    <w:p w14:paraId="0FB0B40A" w14:textId="77777777" w:rsidR="000D4285" w:rsidRPr="000D4285" w:rsidRDefault="000D4285" w:rsidP="000D4285">
      <w:pPr>
        <w:pStyle w:val="NoteLevel1"/>
      </w:pPr>
      <w:r w:rsidRPr="000D4285">
        <w:t>Partnership</w:t>
      </w:r>
    </w:p>
    <w:p w14:paraId="08F78EA5" w14:textId="77777777" w:rsidR="000D4285" w:rsidRPr="000D4285" w:rsidRDefault="000D4285" w:rsidP="000D4285">
      <w:pPr>
        <w:pStyle w:val="NoteLevel1"/>
        <w:numPr>
          <w:ilvl w:val="0"/>
          <w:numId w:val="0"/>
        </w:numPr>
      </w:pPr>
      <w:r w:rsidRPr="000D4285">
        <w:tab/>
        <w:t>-  General partnership</w:t>
      </w:r>
    </w:p>
    <w:p w14:paraId="1C280D76" w14:textId="77777777" w:rsidR="000D4285" w:rsidRPr="000D4285" w:rsidRDefault="000D4285" w:rsidP="00436BE4">
      <w:pPr>
        <w:pStyle w:val="NoteLevel2"/>
        <w:numPr>
          <w:ilvl w:val="1"/>
          <w:numId w:val="20"/>
        </w:numPr>
      </w:pPr>
      <w:r w:rsidRPr="000D4285">
        <w:t>partnership agreement: sample contract, pg.177.</w:t>
      </w:r>
    </w:p>
    <w:p w14:paraId="47992037" w14:textId="77777777" w:rsidR="000D4285" w:rsidRPr="000D4285" w:rsidRDefault="000D4285" w:rsidP="00436BE4">
      <w:pPr>
        <w:pStyle w:val="NoteLevel2"/>
        <w:numPr>
          <w:ilvl w:val="1"/>
          <w:numId w:val="20"/>
        </w:numPr>
      </w:pPr>
      <w:r w:rsidRPr="000D4285">
        <w:t xml:space="preserve"> identify partners</w:t>
      </w:r>
    </w:p>
    <w:p w14:paraId="5875A83C" w14:textId="77777777" w:rsidR="000D4285" w:rsidRPr="000D4285" w:rsidRDefault="000D4285" w:rsidP="00436BE4">
      <w:pPr>
        <w:pStyle w:val="NoteLevel2"/>
        <w:numPr>
          <w:ilvl w:val="1"/>
          <w:numId w:val="20"/>
        </w:numPr>
      </w:pPr>
      <w:r w:rsidRPr="000D4285">
        <w:t xml:space="preserve"> name of business </w:t>
      </w:r>
    </w:p>
    <w:p w14:paraId="34C3DFDD" w14:textId="77777777" w:rsidR="000D4285" w:rsidRPr="000D4285" w:rsidRDefault="000D4285" w:rsidP="00436BE4">
      <w:pPr>
        <w:pStyle w:val="NoteLevel2"/>
        <w:numPr>
          <w:ilvl w:val="1"/>
          <w:numId w:val="20"/>
        </w:numPr>
      </w:pPr>
      <w:r w:rsidRPr="000D4285">
        <w:t xml:space="preserve"> type of business</w:t>
      </w:r>
    </w:p>
    <w:p w14:paraId="596FE17F" w14:textId="77777777" w:rsidR="000D4285" w:rsidRPr="000D4285" w:rsidRDefault="000D4285" w:rsidP="00436BE4">
      <w:pPr>
        <w:pStyle w:val="NoteLevel2"/>
        <w:numPr>
          <w:ilvl w:val="1"/>
          <w:numId w:val="20"/>
        </w:numPr>
      </w:pPr>
      <w:r w:rsidRPr="000D4285">
        <w:t xml:space="preserve"> term</w:t>
      </w:r>
    </w:p>
    <w:p w14:paraId="342AB887" w14:textId="77777777" w:rsidR="000D4285" w:rsidRPr="000D4285" w:rsidRDefault="000D4285" w:rsidP="00436BE4">
      <w:pPr>
        <w:pStyle w:val="NoteLevel2"/>
        <w:numPr>
          <w:ilvl w:val="1"/>
          <w:numId w:val="20"/>
        </w:numPr>
      </w:pPr>
      <w:r w:rsidRPr="000D4285">
        <w:t xml:space="preserve"> contributions</w:t>
      </w:r>
    </w:p>
    <w:p w14:paraId="65F5E264" w14:textId="77777777" w:rsidR="000D4285" w:rsidRPr="000D4285" w:rsidRDefault="000D4285" w:rsidP="00436BE4">
      <w:pPr>
        <w:pStyle w:val="NoteLevel2"/>
        <w:numPr>
          <w:ilvl w:val="1"/>
          <w:numId w:val="20"/>
        </w:numPr>
      </w:pPr>
      <w:r w:rsidRPr="000D4285">
        <w:t xml:space="preserve"> remuneration</w:t>
      </w:r>
    </w:p>
    <w:p w14:paraId="24FAFDE2" w14:textId="77777777" w:rsidR="000D4285" w:rsidRPr="000D4285" w:rsidRDefault="000D4285" w:rsidP="00436BE4">
      <w:pPr>
        <w:pStyle w:val="NoteLevel2"/>
        <w:numPr>
          <w:ilvl w:val="1"/>
          <w:numId w:val="20"/>
        </w:numPr>
      </w:pPr>
      <w:r w:rsidRPr="000D4285">
        <w:t xml:space="preserve"> jobs/duties</w:t>
      </w:r>
    </w:p>
    <w:p w14:paraId="4BEA7BA0" w14:textId="77777777" w:rsidR="000D4285" w:rsidRPr="000D4285" w:rsidRDefault="000D4285" w:rsidP="00436BE4">
      <w:pPr>
        <w:pStyle w:val="NoteLevel2"/>
        <w:numPr>
          <w:ilvl w:val="1"/>
          <w:numId w:val="20"/>
        </w:numPr>
      </w:pPr>
      <w:r w:rsidRPr="000D4285">
        <w:t xml:space="preserve"> restrictions on actions</w:t>
      </w:r>
    </w:p>
    <w:p w14:paraId="7D958FA0" w14:textId="77777777" w:rsidR="000D4285" w:rsidRDefault="000D4285" w:rsidP="00436BE4">
      <w:pPr>
        <w:pStyle w:val="NoteLevel2"/>
        <w:numPr>
          <w:ilvl w:val="1"/>
          <w:numId w:val="20"/>
        </w:numPr>
      </w:pPr>
      <w:r w:rsidRPr="000D4285">
        <w:t xml:space="preserve"> dissolution/buy out</w:t>
      </w:r>
    </w:p>
    <w:p w14:paraId="00B61625" w14:textId="77777777" w:rsidR="000D4285" w:rsidRPr="000D4285" w:rsidRDefault="000D4285" w:rsidP="00436BE4">
      <w:pPr>
        <w:pStyle w:val="NoteLevel2"/>
        <w:numPr>
          <w:ilvl w:val="1"/>
          <w:numId w:val="20"/>
        </w:numPr>
      </w:pPr>
      <w:r w:rsidRPr="000D4285">
        <w:t>registration</w:t>
      </w:r>
    </w:p>
    <w:p w14:paraId="647C44B5" w14:textId="77777777" w:rsidR="000D4285" w:rsidRPr="000D4285" w:rsidRDefault="000D4285" w:rsidP="00436BE4">
      <w:pPr>
        <w:pStyle w:val="NoteLevel2"/>
        <w:numPr>
          <w:ilvl w:val="1"/>
          <w:numId w:val="20"/>
        </w:numPr>
      </w:pPr>
      <w:r w:rsidRPr="000D4285">
        <w:t>liability for debts</w:t>
      </w:r>
    </w:p>
    <w:p w14:paraId="0E64C799" w14:textId="77777777" w:rsidR="000D4285" w:rsidRPr="000D4285" w:rsidRDefault="000D4285" w:rsidP="00436BE4">
      <w:pPr>
        <w:pStyle w:val="NoteLevel2"/>
        <w:numPr>
          <w:ilvl w:val="1"/>
          <w:numId w:val="20"/>
        </w:numPr>
      </w:pPr>
      <w:r w:rsidRPr="000D4285">
        <w:t xml:space="preserve"> solidary</w:t>
      </w:r>
    </w:p>
    <w:p w14:paraId="4B49F07A" w14:textId="77777777" w:rsidR="000D4285" w:rsidRPr="000D4285" w:rsidRDefault="000D4285" w:rsidP="00436BE4">
      <w:pPr>
        <w:pStyle w:val="NoteLevel2"/>
        <w:numPr>
          <w:ilvl w:val="1"/>
          <w:numId w:val="20"/>
        </w:numPr>
      </w:pPr>
      <w:r w:rsidRPr="000D4285">
        <w:t>share of profits</w:t>
      </w:r>
    </w:p>
    <w:p w14:paraId="6E9B657D" w14:textId="696746F0" w:rsidR="000D4285" w:rsidRPr="000D4285" w:rsidRDefault="000D4285" w:rsidP="000D4285">
      <w:pPr>
        <w:pStyle w:val="NoteLevel1"/>
      </w:pPr>
      <w:r w:rsidRPr="000D4285">
        <w:t>Limited partnership</w:t>
      </w:r>
    </w:p>
    <w:p w14:paraId="5A915F33" w14:textId="77777777" w:rsidR="000D4285" w:rsidRPr="000D4285" w:rsidRDefault="000D4285" w:rsidP="00436BE4">
      <w:pPr>
        <w:pStyle w:val="NoteLevel2"/>
        <w:numPr>
          <w:ilvl w:val="1"/>
          <w:numId w:val="21"/>
        </w:numPr>
      </w:pPr>
      <w:r w:rsidRPr="000D4285">
        <w:t>general partners</w:t>
      </w:r>
    </w:p>
    <w:p w14:paraId="43871DBA" w14:textId="22106679" w:rsidR="000D4285" w:rsidRPr="000D4285" w:rsidRDefault="000D4285" w:rsidP="00436BE4">
      <w:pPr>
        <w:pStyle w:val="NoteLevel2"/>
        <w:numPr>
          <w:ilvl w:val="1"/>
          <w:numId w:val="21"/>
        </w:numPr>
      </w:pPr>
      <w:r w:rsidRPr="000D4285">
        <w:t>special partners</w:t>
      </w:r>
    </w:p>
    <w:p w14:paraId="301FBE46" w14:textId="77777777" w:rsidR="002F5272" w:rsidRPr="002F5272" w:rsidRDefault="002F5272" w:rsidP="002F5272">
      <w:pPr>
        <w:pStyle w:val="NoteLevel1"/>
        <w:numPr>
          <w:ilvl w:val="0"/>
          <w:numId w:val="0"/>
        </w:numPr>
      </w:pPr>
    </w:p>
    <w:p w14:paraId="0D964F48" w14:textId="323855BA" w:rsidR="002F5272" w:rsidRPr="002F5272" w:rsidRDefault="002F5272" w:rsidP="002F5272">
      <w:pPr>
        <w:pStyle w:val="NoteLevel1"/>
      </w:pPr>
      <w:r w:rsidRPr="002F5272">
        <w:rPr>
          <w:b/>
          <w:bCs/>
        </w:rPr>
        <w:t>The Corporation</w:t>
      </w:r>
    </w:p>
    <w:p w14:paraId="5A6C3234" w14:textId="77777777" w:rsidR="002F5272" w:rsidRPr="002F5272" w:rsidRDefault="002F5272" w:rsidP="002F5272">
      <w:pPr>
        <w:pStyle w:val="NoteLevel1"/>
        <w:numPr>
          <w:ilvl w:val="0"/>
          <w:numId w:val="0"/>
        </w:numPr>
      </w:pPr>
      <w:r w:rsidRPr="002F5272">
        <w:t>Federal incorporation VS. Provincial incorporation.</w:t>
      </w:r>
    </w:p>
    <w:p w14:paraId="03CEE5D0" w14:textId="77777777" w:rsidR="002F5272" w:rsidRPr="002F5272" w:rsidRDefault="002F5272" w:rsidP="002F5272">
      <w:pPr>
        <w:pStyle w:val="NoteLevel1"/>
        <w:numPr>
          <w:ilvl w:val="0"/>
          <w:numId w:val="0"/>
        </w:numPr>
      </w:pPr>
      <w:r w:rsidRPr="002F5272">
        <w:t>Canada Business Corporations Act (C.B.C.A) (p.202)</w:t>
      </w:r>
    </w:p>
    <w:p w14:paraId="335305C6" w14:textId="77777777" w:rsidR="002F5272" w:rsidRPr="002F5272" w:rsidRDefault="002F5272" w:rsidP="002F5272">
      <w:pPr>
        <w:pStyle w:val="NoteLevel1"/>
        <w:numPr>
          <w:ilvl w:val="0"/>
          <w:numId w:val="0"/>
        </w:numPr>
      </w:pPr>
      <w:r w:rsidRPr="002F5272">
        <w:t xml:space="preserve">    All law references are from the C.B.C.A. unless   </w:t>
      </w:r>
    </w:p>
    <w:p w14:paraId="13115306" w14:textId="77777777" w:rsidR="002F5272" w:rsidRPr="002F5272" w:rsidRDefault="002F5272" w:rsidP="002F5272">
      <w:pPr>
        <w:pStyle w:val="NoteLevel1"/>
        <w:numPr>
          <w:ilvl w:val="0"/>
          <w:numId w:val="0"/>
        </w:numPr>
      </w:pPr>
      <w:r w:rsidRPr="002F5272">
        <w:t xml:space="preserve">    otherwise stated.</w:t>
      </w:r>
    </w:p>
    <w:p w14:paraId="1AAADBB5" w14:textId="77777777" w:rsidR="002F5272" w:rsidRPr="002F5272" w:rsidRDefault="002F5272" w:rsidP="002F5272">
      <w:pPr>
        <w:pStyle w:val="NoteLevel1"/>
        <w:rPr>
          <w:u w:val="single"/>
        </w:rPr>
      </w:pPr>
      <w:r w:rsidRPr="002F5272">
        <w:rPr>
          <w:u w:val="single"/>
        </w:rPr>
        <w:t>Corporation /Company : a separate legal entity</w:t>
      </w:r>
    </w:p>
    <w:p w14:paraId="27BB7005" w14:textId="77777777" w:rsidR="002F5272" w:rsidRPr="002F5272" w:rsidRDefault="002F5272" w:rsidP="002F5272">
      <w:pPr>
        <w:pStyle w:val="NoteLevel1"/>
        <w:numPr>
          <w:ilvl w:val="0"/>
          <w:numId w:val="0"/>
        </w:numPr>
      </w:pPr>
      <w:r w:rsidRPr="002F5272">
        <w:tab/>
        <w:t>-</w:t>
      </w:r>
      <w:r w:rsidRPr="002F5272">
        <w:tab/>
        <w:t>Capacity &amp; powers: S.15,16</w:t>
      </w:r>
    </w:p>
    <w:p w14:paraId="5CC52B4F" w14:textId="77777777" w:rsidR="002F5272" w:rsidRPr="002F5272" w:rsidRDefault="002F5272" w:rsidP="002F5272">
      <w:pPr>
        <w:pStyle w:val="NoteLevel1"/>
        <w:numPr>
          <w:ilvl w:val="0"/>
          <w:numId w:val="0"/>
        </w:numPr>
      </w:pPr>
      <w:r w:rsidRPr="002F5272">
        <w:tab/>
        <w:t>-</w:t>
      </w:r>
      <w:r w:rsidRPr="002F5272">
        <w:tab/>
        <w:t>Indoor management rule: CCQ 328 (p.172)</w:t>
      </w:r>
    </w:p>
    <w:p w14:paraId="131B5815" w14:textId="77777777" w:rsidR="002F5272" w:rsidRPr="002F5272" w:rsidRDefault="002F5272" w:rsidP="002F5272">
      <w:pPr>
        <w:pStyle w:val="NoteLevel1"/>
        <w:numPr>
          <w:ilvl w:val="0"/>
          <w:numId w:val="0"/>
        </w:numPr>
      </w:pPr>
      <w:r w:rsidRPr="002F5272">
        <w:tab/>
        <w:t>-</w:t>
      </w:r>
      <w:r w:rsidRPr="002F5272">
        <w:tab/>
        <w:t>Limitation of Shareholder liability: S.45(1)</w:t>
      </w:r>
    </w:p>
    <w:p w14:paraId="1B0EE410" w14:textId="77777777" w:rsidR="002F5272" w:rsidRPr="002F5272" w:rsidRDefault="002F5272" w:rsidP="002F5272">
      <w:pPr>
        <w:pStyle w:val="NoteLevel1"/>
        <w:numPr>
          <w:ilvl w:val="0"/>
          <w:numId w:val="0"/>
        </w:numPr>
      </w:pPr>
      <w:r w:rsidRPr="002F5272">
        <w:t>Pre-incorporation contracts: CCQ 319, 320 (p.171)</w:t>
      </w:r>
    </w:p>
    <w:p w14:paraId="255009C3" w14:textId="77777777" w:rsidR="002F5272" w:rsidRPr="002F5272" w:rsidRDefault="002F5272" w:rsidP="002F5272">
      <w:pPr>
        <w:pStyle w:val="NoteLevel1"/>
        <w:numPr>
          <w:ilvl w:val="0"/>
          <w:numId w:val="0"/>
        </w:numPr>
      </w:pPr>
      <w:r w:rsidRPr="002F5272">
        <w:tab/>
        <w:t>-</w:t>
      </w:r>
      <w:r w:rsidRPr="002F5272">
        <w:tab/>
        <w:t xml:space="preserve">Liability of signatory </w:t>
      </w:r>
    </w:p>
    <w:p w14:paraId="0A93506A" w14:textId="77777777" w:rsidR="002F5272" w:rsidRPr="002F5272" w:rsidRDefault="002F5272" w:rsidP="002F5272">
      <w:pPr>
        <w:pStyle w:val="NoteLevel1"/>
        <w:numPr>
          <w:ilvl w:val="0"/>
          <w:numId w:val="0"/>
        </w:numPr>
      </w:pPr>
      <w:r w:rsidRPr="002F5272">
        <w:tab/>
        <w:t>-</w:t>
      </w:r>
      <w:r w:rsidRPr="002F5272">
        <w:tab/>
        <w:t>Liability of corporation</w:t>
      </w:r>
    </w:p>
    <w:p w14:paraId="6B173F45" w14:textId="77777777" w:rsidR="002F5272" w:rsidRPr="002F5272" w:rsidRDefault="002F5272" w:rsidP="002F5272">
      <w:pPr>
        <w:pStyle w:val="NoteLevel1"/>
        <w:tabs>
          <w:tab w:val="num" w:pos="0"/>
        </w:tabs>
      </w:pPr>
      <w:r w:rsidRPr="002F5272">
        <w:t>Name of corporation: S.10-11</w:t>
      </w:r>
    </w:p>
    <w:p w14:paraId="75E335D8" w14:textId="77777777" w:rsidR="002F5272" w:rsidRPr="002F5272" w:rsidRDefault="002F5272" w:rsidP="002F5272">
      <w:pPr>
        <w:pStyle w:val="NoteLevel1"/>
        <w:numPr>
          <w:ilvl w:val="0"/>
          <w:numId w:val="0"/>
        </w:numPr>
      </w:pPr>
      <w:r w:rsidRPr="002F5272">
        <w:tab/>
        <w:t>-</w:t>
      </w:r>
      <w:r w:rsidRPr="002F5272">
        <w:tab/>
        <w:t>Relevant factors in choosing a name</w:t>
      </w:r>
    </w:p>
    <w:p w14:paraId="2895A25F" w14:textId="77777777" w:rsidR="002F5272" w:rsidRPr="002F5272" w:rsidRDefault="002F5272" w:rsidP="002F5272">
      <w:pPr>
        <w:pStyle w:val="NoteLevel1"/>
        <w:numPr>
          <w:ilvl w:val="0"/>
          <w:numId w:val="0"/>
        </w:numPr>
      </w:pPr>
      <w:r w:rsidRPr="002F5272">
        <w:tab/>
        <w:t>-</w:t>
      </w:r>
      <w:r w:rsidRPr="002F5272">
        <w:tab/>
        <w:t>Inc., Ltd./Ltee., Corp., S.A.R.F.: S.10(1)</w:t>
      </w:r>
    </w:p>
    <w:p w14:paraId="0F82D694" w14:textId="77777777" w:rsidR="002F5272" w:rsidRPr="002F5272" w:rsidRDefault="002F5272" w:rsidP="002F5272">
      <w:pPr>
        <w:pStyle w:val="NoteLevel1"/>
        <w:numPr>
          <w:ilvl w:val="0"/>
          <w:numId w:val="0"/>
        </w:numPr>
      </w:pPr>
      <w:r w:rsidRPr="002F5272">
        <w:tab/>
        <w:t>-</w:t>
      </w:r>
      <w:r w:rsidRPr="002F5272">
        <w:tab/>
        <w:t>Alternate name - English/French: S.10(3)</w:t>
      </w:r>
    </w:p>
    <w:p w14:paraId="296EAADB" w14:textId="77777777" w:rsidR="002F5272" w:rsidRPr="002F5272" w:rsidRDefault="002F5272" w:rsidP="002F5272">
      <w:pPr>
        <w:pStyle w:val="NoteLevel1"/>
        <w:numPr>
          <w:ilvl w:val="0"/>
          <w:numId w:val="0"/>
        </w:numPr>
      </w:pPr>
      <w:r w:rsidRPr="002F5272">
        <w:tab/>
        <w:t>-</w:t>
      </w:r>
      <w:r w:rsidRPr="002F5272">
        <w:tab/>
        <w:t>Numbered company: S.11(2)</w:t>
      </w:r>
    </w:p>
    <w:p w14:paraId="159D6B27" w14:textId="77777777" w:rsidR="002F5272" w:rsidRPr="002F5272" w:rsidRDefault="002F5272" w:rsidP="002F5272">
      <w:pPr>
        <w:pStyle w:val="NoteLevel1"/>
        <w:numPr>
          <w:ilvl w:val="0"/>
          <w:numId w:val="0"/>
        </w:numPr>
      </w:pPr>
      <w:r w:rsidRPr="002F5272">
        <w:tab/>
        <w:t>-</w:t>
      </w:r>
      <w:r w:rsidRPr="002F5272">
        <w:tab/>
        <w:t>Reserving a name: S.11(1)</w:t>
      </w:r>
    </w:p>
    <w:p w14:paraId="4162D20C" w14:textId="77777777" w:rsidR="002F5272" w:rsidRPr="002F5272" w:rsidRDefault="002F5272" w:rsidP="00436BE4">
      <w:pPr>
        <w:pStyle w:val="NoteLevel1"/>
        <w:numPr>
          <w:ilvl w:val="0"/>
          <w:numId w:val="22"/>
        </w:numPr>
      </w:pPr>
      <w:r w:rsidRPr="002F5272">
        <w:t>Incorporation process</w:t>
      </w:r>
    </w:p>
    <w:p w14:paraId="0720F0A7" w14:textId="77777777" w:rsidR="002F5272" w:rsidRPr="002F5272" w:rsidRDefault="002F5272" w:rsidP="002F5272">
      <w:pPr>
        <w:pStyle w:val="NoteLevel1"/>
        <w:numPr>
          <w:ilvl w:val="0"/>
          <w:numId w:val="0"/>
        </w:numPr>
        <w:ind w:left="360"/>
      </w:pPr>
      <w:r w:rsidRPr="002F5272">
        <w:tab/>
        <w:t>-</w:t>
      </w:r>
      <w:r w:rsidRPr="002F5272">
        <w:tab/>
        <w:t>Incorporators: S.5</w:t>
      </w:r>
    </w:p>
    <w:p w14:paraId="15BCE56D" w14:textId="77777777" w:rsidR="002F5272" w:rsidRPr="002F5272" w:rsidRDefault="002F5272" w:rsidP="002F5272">
      <w:pPr>
        <w:pStyle w:val="NoteLevel1"/>
        <w:numPr>
          <w:ilvl w:val="0"/>
          <w:numId w:val="0"/>
        </w:numPr>
        <w:ind w:left="360"/>
      </w:pPr>
      <w:r w:rsidRPr="002F5272">
        <w:tab/>
        <w:t>-</w:t>
      </w:r>
      <w:r w:rsidRPr="002F5272">
        <w:tab/>
        <w:t>Articles of incorporation: S.6(1)</w:t>
      </w:r>
    </w:p>
    <w:p w14:paraId="0ABA4744" w14:textId="6044190D" w:rsidR="002F5272" w:rsidRPr="002F5272" w:rsidRDefault="002F5272" w:rsidP="002F5272">
      <w:pPr>
        <w:pStyle w:val="NoteLevel1"/>
        <w:numPr>
          <w:ilvl w:val="0"/>
          <w:numId w:val="0"/>
        </w:numPr>
        <w:ind w:left="360"/>
      </w:pPr>
      <w:r w:rsidRPr="002F5272">
        <w:tab/>
        <w:t>-</w:t>
      </w:r>
      <w:r w:rsidRPr="002F5272">
        <w:tab/>
        <w:t>Certificate of incorporation: S.8(1) Appendix 6-H</w:t>
      </w:r>
      <w:r>
        <w:t xml:space="preserve"> p.196 </w:t>
      </w:r>
    </w:p>
    <w:p w14:paraId="274CA5D1" w14:textId="77777777" w:rsidR="002F5272" w:rsidRPr="002F5272" w:rsidRDefault="002F5272" w:rsidP="002F5272">
      <w:pPr>
        <w:pStyle w:val="NoteLevel1"/>
        <w:numPr>
          <w:ilvl w:val="0"/>
          <w:numId w:val="0"/>
        </w:numPr>
        <w:ind w:left="360"/>
      </w:pPr>
      <w:r w:rsidRPr="002F5272">
        <w:tab/>
        <w:t>-</w:t>
      </w:r>
      <w:r w:rsidRPr="002F5272">
        <w:tab/>
        <w:t>Date of incorporation: S.9</w:t>
      </w:r>
    </w:p>
    <w:p w14:paraId="4281F98C" w14:textId="77777777" w:rsidR="002F5272" w:rsidRDefault="002F5272" w:rsidP="002F5272">
      <w:pPr>
        <w:pStyle w:val="NoteLevel1"/>
        <w:numPr>
          <w:ilvl w:val="0"/>
          <w:numId w:val="0"/>
        </w:numPr>
        <w:ind w:left="360"/>
      </w:pPr>
      <w:r w:rsidRPr="002F5272">
        <w:tab/>
        <w:t>-</w:t>
      </w:r>
      <w:r w:rsidRPr="002F5272">
        <w:tab/>
        <w:t>Registered office: S.32(1)(2)</w:t>
      </w:r>
    </w:p>
    <w:p w14:paraId="01D06399" w14:textId="77777777" w:rsidR="002F5272" w:rsidRPr="002F5272" w:rsidRDefault="002F5272" w:rsidP="002F5272">
      <w:pPr>
        <w:pStyle w:val="NoteLevel1"/>
      </w:pPr>
      <w:r w:rsidRPr="002F5272">
        <w:t>Incorporation process: Appendix 6-F</w:t>
      </w:r>
    </w:p>
    <w:p w14:paraId="32898BB2" w14:textId="37B08EE1" w:rsidR="002F5272" w:rsidRPr="002F5272" w:rsidRDefault="002F5272" w:rsidP="002F5272">
      <w:pPr>
        <w:pStyle w:val="NoteLevel1"/>
        <w:numPr>
          <w:ilvl w:val="0"/>
          <w:numId w:val="0"/>
        </w:numPr>
      </w:pPr>
      <w:r w:rsidRPr="002F5272">
        <w:tab/>
        <w:t>-</w:t>
      </w:r>
      <w:r w:rsidRPr="002F5272">
        <w:tab/>
        <w:t>Form 1: Articles of Incorporation</w:t>
      </w:r>
      <w:r w:rsidR="00EA4321">
        <w:t xml:space="preserve"> p.188 </w:t>
      </w:r>
    </w:p>
    <w:p w14:paraId="61C0FE76" w14:textId="01D9C5F1" w:rsidR="002F5272" w:rsidRPr="002F5272" w:rsidRDefault="002F5272" w:rsidP="002F5272">
      <w:pPr>
        <w:pStyle w:val="NoteLevel1"/>
        <w:numPr>
          <w:ilvl w:val="0"/>
          <w:numId w:val="0"/>
        </w:numPr>
      </w:pPr>
      <w:r w:rsidRPr="002F5272">
        <w:tab/>
        <w:t>-</w:t>
      </w:r>
      <w:r w:rsidRPr="002F5272">
        <w:tab/>
        <w:t>Form 2: Registered Office and Board of Directors</w:t>
      </w:r>
      <w:r w:rsidR="00DD352D">
        <w:t xml:space="preserve"> Officers are the one that have a paycheck, directors don’t get a paycheck. </w:t>
      </w:r>
      <w:r w:rsidR="002C0F11">
        <w:t xml:space="preserve">The Highest office of a company is CEO. </w:t>
      </w:r>
      <w:r w:rsidR="00B336F9">
        <w:t>An a shareholder be a director, and a director an also hold a</w:t>
      </w:r>
      <w:r w:rsidR="009A29D2">
        <w:t>n</w:t>
      </w:r>
      <w:r w:rsidR="00B336F9">
        <w:t xml:space="preserve"> office</w:t>
      </w:r>
      <w:r w:rsidR="00B336F9" w:rsidRPr="00742373">
        <w:rPr>
          <w:i/>
        </w:rPr>
        <w:t xml:space="preserve">. </w:t>
      </w:r>
      <w:r w:rsidR="00742373" w:rsidRPr="00742373">
        <w:rPr>
          <w:i/>
        </w:rPr>
        <w:t>I can be the sole shareholder of the corporation, I can be the sole officer of this corporation, I can be the sole director of this corporation</w:t>
      </w:r>
      <w:r w:rsidR="00742373">
        <w:t xml:space="preserve"> </w:t>
      </w:r>
      <w:r w:rsidR="000852A9">
        <w:t xml:space="preserve">CEO IS AN OFFICER. </w:t>
      </w:r>
      <w:r w:rsidR="00B37886">
        <w:t xml:space="preserve">Policy directions comes from the board of </w:t>
      </w:r>
      <w:r w:rsidR="00051287">
        <w:t>directors</w:t>
      </w:r>
      <w:r w:rsidR="00B37886">
        <w:t xml:space="preserve">. </w:t>
      </w:r>
    </w:p>
    <w:p w14:paraId="43EEDAB2" w14:textId="3000242E" w:rsidR="002F5272" w:rsidRPr="002F5272" w:rsidRDefault="002F5272" w:rsidP="002F5272">
      <w:pPr>
        <w:pStyle w:val="NoteLevel1"/>
        <w:numPr>
          <w:ilvl w:val="0"/>
          <w:numId w:val="0"/>
        </w:numPr>
      </w:pPr>
      <w:r w:rsidRPr="002F5272">
        <w:tab/>
        <w:t>-</w:t>
      </w:r>
      <w:r w:rsidRPr="002F5272">
        <w:tab/>
        <w:t>Share Certificate: Appendix 6-K</w:t>
      </w:r>
      <w:r w:rsidR="00EA4321">
        <w:t xml:space="preserve"> share owners own the corporation</w:t>
      </w:r>
      <w:r w:rsidR="00AC573C">
        <w:t xml:space="preserve">, share </w:t>
      </w:r>
      <w:r w:rsidR="007256E1">
        <w:t>certificate</w:t>
      </w:r>
      <w:r w:rsidR="00AC573C">
        <w:t xml:space="preserve"> is your evidence of ownership </w:t>
      </w:r>
    </w:p>
    <w:p w14:paraId="3D48B2BC" w14:textId="77777777" w:rsidR="002F5272" w:rsidRPr="002F5272" w:rsidRDefault="002F5272" w:rsidP="002F5272">
      <w:pPr>
        <w:pStyle w:val="NoteLevel1"/>
      </w:pPr>
      <w:r w:rsidRPr="002F5272">
        <w:t>Quebec Registration – Legal Publicity of Enterprises Law (p.165)</w:t>
      </w:r>
      <w:r w:rsidRPr="002F5272">
        <w:tab/>
      </w:r>
    </w:p>
    <w:p w14:paraId="28FDA87F" w14:textId="449D944B" w:rsidR="002F5272" w:rsidRPr="002F5272" w:rsidRDefault="002F5272" w:rsidP="002F5272">
      <w:pPr>
        <w:pStyle w:val="NoteLevel1"/>
        <w:numPr>
          <w:ilvl w:val="0"/>
          <w:numId w:val="0"/>
        </w:numPr>
      </w:pPr>
      <w:r w:rsidRPr="002F5272">
        <w:tab/>
        <w:t>-</w:t>
      </w:r>
      <w:r w:rsidRPr="002F5272">
        <w:tab/>
        <w:t>Who must register: L.P.S.21</w:t>
      </w:r>
      <w:r w:rsidR="008D5E45">
        <w:t xml:space="preserve"> p.166</w:t>
      </w:r>
    </w:p>
    <w:p w14:paraId="2635CD94" w14:textId="77777777" w:rsidR="002F5272" w:rsidRPr="002F5272" w:rsidRDefault="002F5272" w:rsidP="002F5272">
      <w:pPr>
        <w:pStyle w:val="NoteLevel1"/>
        <w:numPr>
          <w:ilvl w:val="0"/>
          <w:numId w:val="0"/>
        </w:numPr>
      </w:pPr>
      <w:r w:rsidRPr="002F5272">
        <w:tab/>
        <w:t>-</w:t>
      </w:r>
      <w:r w:rsidRPr="002F5272">
        <w:tab/>
        <w:t>Name restrictions: L.P.S.17</w:t>
      </w:r>
    </w:p>
    <w:p w14:paraId="7E5949F5" w14:textId="77777777" w:rsidR="002F5272" w:rsidRPr="002F5272" w:rsidRDefault="002F5272" w:rsidP="002F5272">
      <w:pPr>
        <w:pStyle w:val="NoteLevel1"/>
        <w:tabs>
          <w:tab w:val="num" w:pos="0"/>
        </w:tabs>
      </w:pPr>
      <w:r w:rsidRPr="002F5272">
        <w:t>Ownership of the Corporation</w:t>
      </w:r>
    </w:p>
    <w:p w14:paraId="4277420D" w14:textId="77777777" w:rsidR="002F5272" w:rsidRPr="002F5272" w:rsidRDefault="002F5272" w:rsidP="002F5272">
      <w:pPr>
        <w:pStyle w:val="NoteLevel1"/>
        <w:numPr>
          <w:ilvl w:val="0"/>
          <w:numId w:val="0"/>
        </w:numPr>
      </w:pPr>
      <w:r w:rsidRPr="002F5272">
        <w:tab/>
        <w:t>-</w:t>
      </w:r>
      <w:r w:rsidRPr="002F5272">
        <w:tab/>
        <w:t>Right to vote: S.140(1)</w:t>
      </w:r>
    </w:p>
    <w:p w14:paraId="742DC4E9" w14:textId="77777777" w:rsidR="002F5272" w:rsidRPr="002F5272" w:rsidRDefault="002F5272" w:rsidP="002F5272">
      <w:pPr>
        <w:pStyle w:val="NoteLevel1"/>
        <w:numPr>
          <w:ilvl w:val="0"/>
          <w:numId w:val="0"/>
        </w:numPr>
      </w:pPr>
      <w:r w:rsidRPr="002F5272">
        <w:tab/>
        <w:t>-</w:t>
      </w:r>
      <w:r w:rsidRPr="002F5272">
        <w:tab/>
        <w:t>Rights attaching to shares: S.24 (1) (3) (4)</w:t>
      </w:r>
    </w:p>
    <w:p w14:paraId="59375C4A" w14:textId="0F066095" w:rsidR="00C94CF0" w:rsidRPr="002F5272" w:rsidRDefault="002F5272" w:rsidP="002F5272">
      <w:pPr>
        <w:pStyle w:val="NoteLevel1"/>
        <w:numPr>
          <w:ilvl w:val="0"/>
          <w:numId w:val="0"/>
        </w:numPr>
      </w:pPr>
      <w:r w:rsidRPr="002F5272">
        <w:tab/>
        <w:t>-</w:t>
      </w:r>
      <w:r w:rsidRPr="002F5272">
        <w:tab/>
        <w:t>Issuing shares: S.25</w:t>
      </w:r>
      <w:r w:rsidR="00C94CF0">
        <w:t xml:space="preserve"> 1 share 1 vote</w:t>
      </w:r>
    </w:p>
    <w:p w14:paraId="54C0AA57" w14:textId="77777777" w:rsidR="002F5272" w:rsidRDefault="002F5272" w:rsidP="002F5272">
      <w:pPr>
        <w:pStyle w:val="NoteLevel1"/>
        <w:numPr>
          <w:ilvl w:val="0"/>
          <w:numId w:val="0"/>
        </w:numPr>
      </w:pPr>
      <w:r w:rsidRPr="002F5272">
        <w:tab/>
        <w:t>-</w:t>
      </w:r>
      <w:r w:rsidRPr="002F5272">
        <w:tab/>
        <w:t>Dividends: S.42</w:t>
      </w:r>
    </w:p>
    <w:p w14:paraId="6BE2CFDA" w14:textId="170639AC" w:rsidR="00FA7E88" w:rsidRPr="002F5272" w:rsidRDefault="00FA7E88" w:rsidP="00577407">
      <w:pPr>
        <w:pStyle w:val="NoteLevel1"/>
        <w:tabs>
          <w:tab w:val="num" w:pos="0"/>
        </w:tabs>
      </w:pPr>
      <w:r w:rsidRPr="00FA7E88">
        <w:t>An </w:t>
      </w:r>
      <w:r w:rsidRPr="00FA7E88">
        <w:rPr>
          <w:b/>
          <w:bCs/>
        </w:rPr>
        <w:t>initial public offering</w:t>
      </w:r>
      <w:r w:rsidRPr="00FA7E88">
        <w:t> (</w:t>
      </w:r>
      <w:r w:rsidRPr="00FA7E88">
        <w:rPr>
          <w:b/>
          <w:bCs/>
        </w:rPr>
        <w:t>IPO</w:t>
      </w:r>
      <w:r w:rsidRPr="00FA7E88">
        <w:t>) is the first time that the stock of a private company is offered to the public. </w:t>
      </w:r>
      <w:r w:rsidRPr="00FA7E88">
        <w:rPr>
          <w:b/>
          <w:bCs/>
        </w:rPr>
        <w:t>IPOs</w:t>
      </w:r>
      <w:r w:rsidRPr="00FA7E88">
        <w:t> are often issued by smaller, younger companies seeking capital to expand, but they can also be done by large privately owned companies looking to become publicly traded</w:t>
      </w:r>
    </w:p>
    <w:p w14:paraId="6BB7EF11" w14:textId="7C4C4230" w:rsidR="002F5272" w:rsidRPr="002F5272" w:rsidRDefault="002F5272" w:rsidP="002F5272">
      <w:pPr>
        <w:pStyle w:val="NoteLevel1"/>
        <w:tabs>
          <w:tab w:val="num" w:pos="0"/>
        </w:tabs>
      </w:pPr>
      <w:r w:rsidRPr="002F5272">
        <w:t>Common shares</w:t>
      </w:r>
      <w:r w:rsidR="003A0C99">
        <w:t xml:space="preserve"> </w:t>
      </w:r>
      <w:r w:rsidR="003A0C99">
        <w:sym w:font="Wingdings" w:char="F0E0"/>
      </w:r>
      <w:r w:rsidR="003A0C99">
        <w:t xml:space="preserve"> know this</w:t>
      </w:r>
    </w:p>
    <w:p w14:paraId="0A5B4BC0" w14:textId="77777777" w:rsidR="002F5272" w:rsidRPr="002F5272" w:rsidRDefault="002F5272" w:rsidP="00436BE4">
      <w:pPr>
        <w:pStyle w:val="NoteLevel2"/>
        <w:numPr>
          <w:ilvl w:val="1"/>
          <w:numId w:val="23"/>
        </w:numPr>
      </w:pPr>
      <w:r w:rsidRPr="002F5272">
        <w:t xml:space="preserve">Vote </w:t>
      </w:r>
    </w:p>
    <w:p w14:paraId="6B75BFDE" w14:textId="77777777" w:rsidR="002F5272" w:rsidRPr="002F5272" w:rsidRDefault="002F5272" w:rsidP="00436BE4">
      <w:pPr>
        <w:pStyle w:val="NoteLevel2"/>
        <w:numPr>
          <w:ilvl w:val="1"/>
          <w:numId w:val="23"/>
        </w:numPr>
      </w:pPr>
      <w:r w:rsidRPr="002F5272">
        <w:t>Dividend</w:t>
      </w:r>
    </w:p>
    <w:p w14:paraId="1F4E8D8E" w14:textId="77777777" w:rsidR="002F5272" w:rsidRPr="002F5272" w:rsidRDefault="002F5272" w:rsidP="00436BE4">
      <w:pPr>
        <w:pStyle w:val="NoteLevel2"/>
        <w:numPr>
          <w:ilvl w:val="1"/>
          <w:numId w:val="23"/>
        </w:numPr>
      </w:pPr>
      <w:r w:rsidRPr="002F5272">
        <w:t>Residual property</w:t>
      </w:r>
    </w:p>
    <w:p w14:paraId="23993543" w14:textId="77777777" w:rsidR="002F5272" w:rsidRPr="002F5272" w:rsidRDefault="002F5272" w:rsidP="00436BE4">
      <w:pPr>
        <w:pStyle w:val="NoteLevel2"/>
        <w:numPr>
          <w:ilvl w:val="1"/>
          <w:numId w:val="23"/>
        </w:numPr>
      </w:pPr>
      <w:r w:rsidRPr="002F5272">
        <w:t>Preferred shares</w:t>
      </w:r>
    </w:p>
    <w:p w14:paraId="479D196A" w14:textId="1B7F0B65" w:rsidR="002F5272" w:rsidRPr="002F5272" w:rsidRDefault="002F5272" w:rsidP="002F5272">
      <w:pPr>
        <w:pStyle w:val="NoteLevel1"/>
        <w:numPr>
          <w:ilvl w:val="0"/>
          <w:numId w:val="0"/>
        </w:numPr>
      </w:pPr>
      <w:r w:rsidRPr="002F5272">
        <w:t>-</w:t>
      </w:r>
      <w:r w:rsidRPr="002F5272">
        <w:tab/>
        <w:t>Vote / no vote</w:t>
      </w:r>
    </w:p>
    <w:p w14:paraId="70E4DBAF" w14:textId="73E4EB31" w:rsidR="002F5272" w:rsidRPr="002F5272" w:rsidRDefault="002F5272" w:rsidP="002F5272">
      <w:pPr>
        <w:pStyle w:val="NoteLevel1"/>
        <w:numPr>
          <w:ilvl w:val="0"/>
          <w:numId w:val="0"/>
        </w:numPr>
      </w:pPr>
      <w:r w:rsidRPr="002F5272">
        <w:t>-</w:t>
      </w:r>
      <w:r w:rsidRPr="002F5272">
        <w:tab/>
        <w:t>Dividend</w:t>
      </w:r>
    </w:p>
    <w:p w14:paraId="16CCC329" w14:textId="77777777" w:rsidR="002F5272" w:rsidRPr="002F5272" w:rsidRDefault="002F5272" w:rsidP="002F5272">
      <w:pPr>
        <w:pStyle w:val="NoteLevel1"/>
        <w:numPr>
          <w:ilvl w:val="0"/>
          <w:numId w:val="0"/>
        </w:numPr>
      </w:pPr>
      <w:r w:rsidRPr="002F5272">
        <w:tab/>
      </w:r>
      <w:r w:rsidRPr="002F5272">
        <w:tab/>
        <w:t>*  Cumulative vs. non-cumulative</w:t>
      </w:r>
    </w:p>
    <w:p w14:paraId="4867B5AA" w14:textId="77777777" w:rsidR="002F5272" w:rsidRPr="002F5272" w:rsidRDefault="002F5272" w:rsidP="002F5272">
      <w:pPr>
        <w:pStyle w:val="NoteLevel1"/>
        <w:numPr>
          <w:ilvl w:val="0"/>
          <w:numId w:val="0"/>
        </w:numPr>
      </w:pPr>
      <w:r w:rsidRPr="002F5272">
        <w:tab/>
      </w:r>
      <w:r w:rsidRPr="002F5272">
        <w:tab/>
        <w:t>*  Participating vs. non-participating</w:t>
      </w:r>
    </w:p>
    <w:p w14:paraId="3A5DA4B5" w14:textId="77777777" w:rsidR="00EA4321" w:rsidRPr="00EA4321" w:rsidRDefault="00EA4321" w:rsidP="00EA4321">
      <w:pPr>
        <w:pStyle w:val="NoteLevel1"/>
        <w:tabs>
          <w:tab w:val="num" w:pos="0"/>
        </w:tabs>
      </w:pPr>
      <w:r w:rsidRPr="00EA4321">
        <w:t>Types of corporation</w:t>
      </w:r>
    </w:p>
    <w:p w14:paraId="3584917D" w14:textId="77777777" w:rsidR="00EA4321" w:rsidRPr="00EA4321" w:rsidRDefault="00EA4321" w:rsidP="00EA4321">
      <w:pPr>
        <w:pStyle w:val="NoteLevel1"/>
        <w:numPr>
          <w:ilvl w:val="0"/>
          <w:numId w:val="0"/>
        </w:numPr>
      </w:pPr>
      <w:r w:rsidRPr="00EA4321">
        <w:tab/>
        <w:t>-</w:t>
      </w:r>
      <w:r w:rsidRPr="00EA4321">
        <w:tab/>
        <w:t>Distributing corporation / public corporation</w:t>
      </w:r>
    </w:p>
    <w:p w14:paraId="39CE4B2B" w14:textId="77777777" w:rsidR="00EA4321" w:rsidRPr="00EA4321" w:rsidRDefault="00EA4321" w:rsidP="00EA4321">
      <w:pPr>
        <w:pStyle w:val="NoteLevel1"/>
        <w:tabs>
          <w:tab w:val="num" w:pos="0"/>
        </w:tabs>
      </w:pPr>
      <w:r w:rsidRPr="00EA4321">
        <w:t>Management of the corporation</w:t>
      </w:r>
    </w:p>
    <w:p w14:paraId="3A267388" w14:textId="77777777" w:rsidR="00EA4321" w:rsidRPr="00EA4321" w:rsidRDefault="00EA4321" w:rsidP="007256E1">
      <w:pPr>
        <w:pStyle w:val="NoteLevel1"/>
        <w:numPr>
          <w:ilvl w:val="0"/>
          <w:numId w:val="0"/>
        </w:numPr>
      </w:pPr>
      <w:r w:rsidRPr="00EA4321">
        <w:tab/>
        <w:t>-</w:t>
      </w:r>
      <w:r w:rsidRPr="00EA4321">
        <w:tab/>
        <w:t xml:space="preserve">Directors: </w:t>
      </w:r>
    </w:p>
    <w:p w14:paraId="702B0A1C" w14:textId="77777777" w:rsidR="00EA4321" w:rsidRPr="00EA4321" w:rsidRDefault="00EA4321" w:rsidP="007256E1">
      <w:pPr>
        <w:pStyle w:val="NoteLevel1"/>
        <w:numPr>
          <w:ilvl w:val="0"/>
          <w:numId w:val="0"/>
        </w:numPr>
      </w:pPr>
      <w:r w:rsidRPr="00EA4321">
        <w:tab/>
      </w:r>
      <w:r w:rsidRPr="00EA4321">
        <w:tab/>
        <w:t xml:space="preserve">*  qualifications: S.105 </w:t>
      </w:r>
    </w:p>
    <w:p w14:paraId="3E2FCEFB" w14:textId="77777777" w:rsidR="00EA4321" w:rsidRPr="00EA4321" w:rsidRDefault="00EA4321" w:rsidP="007256E1">
      <w:pPr>
        <w:pStyle w:val="NoteLevel1"/>
        <w:numPr>
          <w:ilvl w:val="0"/>
          <w:numId w:val="0"/>
        </w:numPr>
      </w:pPr>
      <w:r w:rsidRPr="00EA4321">
        <w:tab/>
      </w:r>
      <w:r w:rsidRPr="00EA4321">
        <w:tab/>
        <w:t>*  number of directors: S.102(2)</w:t>
      </w:r>
    </w:p>
    <w:p w14:paraId="4B2441EF" w14:textId="77777777" w:rsidR="00EA4321" w:rsidRPr="00EA4321" w:rsidRDefault="00EA4321" w:rsidP="007256E1">
      <w:pPr>
        <w:pStyle w:val="NoteLevel1"/>
        <w:numPr>
          <w:ilvl w:val="0"/>
          <w:numId w:val="0"/>
        </w:numPr>
      </w:pPr>
      <w:r w:rsidRPr="00EA4321">
        <w:tab/>
      </w:r>
      <w:r w:rsidRPr="00EA4321">
        <w:tab/>
        <w:t>*  powers</w:t>
      </w:r>
    </w:p>
    <w:p w14:paraId="490243FE" w14:textId="77777777" w:rsidR="00EA4321" w:rsidRPr="00EA4321" w:rsidRDefault="00EA4321" w:rsidP="007256E1">
      <w:pPr>
        <w:pStyle w:val="NoteLevel1"/>
        <w:numPr>
          <w:ilvl w:val="0"/>
          <w:numId w:val="0"/>
        </w:numPr>
      </w:pPr>
      <w:r w:rsidRPr="00EA4321">
        <w:tab/>
      </w:r>
      <w:r w:rsidRPr="00EA4321">
        <w:tab/>
      </w:r>
      <w:r w:rsidRPr="00EA4321">
        <w:tab/>
        <w:t>-  duty to manage: S.102(1)</w:t>
      </w:r>
    </w:p>
    <w:p w14:paraId="76F73CC3" w14:textId="77777777" w:rsidR="00EA4321" w:rsidRPr="00EA4321" w:rsidRDefault="00EA4321" w:rsidP="007256E1">
      <w:pPr>
        <w:pStyle w:val="NoteLevel1"/>
        <w:numPr>
          <w:ilvl w:val="0"/>
          <w:numId w:val="0"/>
        </w:numPr>
      </w:pPr>
      <w:r w:rsidRPr="00EA4321">
        <w:tab/>
      </w:r>
      <w:r w:rsidRPr="00EA4321">
        <w:tab/>
      </w:r>
      <w:r w:rsidRPr="00EA4321">
        <w:tab/>
        <w:t>-  by-laws: S.103(1)</w:t>
      </w:r>
    </w:p>
    <w:p w14:paraId="05E30EB6" w14:textId="77777777" w:rsidR="00EA4321" w:rsidRPr="00EA4321" w:rsidRDefault="00EA4321" w:rsidP="007256E1">
      <w:pPr>
        <w:pStyle w:val="NoteLevel1"/>
        <w:numPr>
          <w:ilvl w:val="0"/>
          <w:numId w:val="0"/>
        </w:numPr>
      </w:pPr>
      <w:r w:rsidRPr="00EA4321">
        <w:tab/>
      </w:r>
      <w:r w:rsidRPr="00EA4321">
        <w:tab/>
        <w:t>*  validity of acts: CCQ 328 (p.172)</w:t>
      </w:r>
    </w:p>
    <w:p w14:paraId="72B817FB" w14:textId="4429BD0A" w:rsidR="00EA4321" w:rsidRPr="00EA4321" w:rsidRDefault="00EA4321" w:rsidP="007256E1">
      <w:pPr>
        <w:pStyle w:val="NoteLevel1"/>
        <w:numPr>
          <w:ilvl w:val="0"/>
          <w:numId w:val="0"/>
        </w:numPr>
      </w:pPr>
      <w:r w:rsidRPr="00EA4321">
        <w:tab/>
      </w:r>
      <w:r w:rsidRPr="00EA4321">
        <w:tab/>
        <w:t xml:space="preserve">*  </w:t>
      </w:r>
      <w:r w:rsidRPr="00474C32">
        <w:rPr>
          <w:highlight w:val="yellow"/>
        </w:rPr>
        <w:t>dissent</w:t>
      </w:r>
      <w:r w:rsidR="00474C32">
        <w:t xml:space="preserve"> know what it means p.208 </w:t>
      </w:r>
    </w:p>
    <w:p w14:paraId="791C7E81" w14:textId="77777777" w:rsidR="002F5272" w:rsidRPr="002F5272" w:rsidRDefault="002F5272" w:rsidP="007256E1">
      <w:pPr>
        <w:pStyle w:val="NoteLevel1"/>
        <w:numPr>
          <w:ilvl w:val="0"/>
          <w:numId w:val="0"/>
        </w:numPr>
      </w:pPr>
    </w:p>
    <w:p w14:paraId="58A4F550" w14:textId="77777777" w:rsidR="007256E1" w:rsidRPr="007256E1" w:rsidRDefault="007256E1" w:rsidP="007256E1">
      <w:pPr>
        <w:pStyle w:val="NoteLevel1"/>
        <w:tabs>
          <w:tab w:val="num" w:pos="0"/>
        </w:tabs>
      </w:pPr>
      <w:r w:rsidRPr="007256E1">
        <w:t>Officers</w:t>
      </w:r>
    </w:p>
    <w:p w14:paraId="4B63E16B" w14:textId="77777777" w:rsidR="007256E1" w:rsidRPr="007256E1" w:rsidRDefault="007256E1" w:rsidP="007256E1">
      <w:pPr>
        <w:pStyle w:val="NoteLevel1"/>
        <w:numPr>
          <w:ilvl w:val="0"/>
          <w:numId w:val="0"/>
        </w:numPr>
      </w:pPr>
      <w:r w:rsidRPr="007256E1">
        <w:tab/>
        <w:t>-</w:t>
      </w:r>
      <w:r w:rsidRPr="007256E1">
        <w:tab/>
        <w:t>Appointment: S.121</w:t>
      </w:r>
    </w:p>
    <w:p w14:paraId="51CB9A2A" w14:textId="77777777" w:rsidR="007256E1" w:rsidRPr="007256E1" w:rsidRDefault="007256E1" w:rsidP="007256E1">
      <w:pPr>
        <w:pStyle w:val="NoteLevel1"/>
        <w:numPr>
          <w:ilvl w:val="0"/>
          <w:numId w:val="0"/>
        </w:numPr>
      </w:pPr>
      <w:r w:rsidRPr="007256E1">
        <w:tab/>
        <w:t>-</w:t>
      </w:r>
      <w:r w:rsidRPr="007256E1">
        <w:tab/>
        <w:t>Validity of acts: CCQ 328 (p.172)</w:t>
      </w:r>
    </w:p>
    <w:p w14:paraId="0AE6245D" w14:textId="6466D55B" w:rsidR="007256E1" w:rsidRPr="007256E1" w:rsidRDefault="007256E1" w:rsidP="00436BE4">
      <w:pPr>
        <w:pStyle w:val="NoteLevel1"/>
        <w:numPr>
          <w:ilvl w:val="0"/>
          <w:numId w:val="24"/>
        </w:numPr>
      </w:pPr>
      <w:r w:rsidRPr="007256E1">
        <w:t>Shareholders</w:t>
      </w:r>
      <w:r w:rsidR="00787C25">
        <w:t xml:space="preserve"> own the company </w:t>
      </w:r>
      <w:r w:rsidR="0074159D">
        <w:t xml:space="preserve">-&gt; shareholders act at a meeting. </w:t>
      </w:r>
    </w:p>
    <w:p w14:paraId="3A0DB4DD" w14:textId="77777777" w:rsidR="007256E1" w:rsidRPr="007256E1" w:rsidRDefault="007256E1" w:rsidP="007256E1">
      <w:pPr>
        <w:pStyle w:val="NoteLevel1"/>
        <w:numPr>
          <w:ilvl w:val="0"/>
          <w:numId w:val="0"/>
        </w:numPr>
      </w:pPr>
      <w:r w:rsidRPr="007256E1">
        <w:tab/>
        <w:t>-</w:t>
      </w:r>
      <w:r w:rsidRPr="007256E1">
        <w:tab/>
        <w:t>Place of meetings: S.132</w:t>
      </w:r>
    </w:p>
    <w:p w14:paraId="3AE05B27" w14:textId="77777777" w:rsidR="007256E1" w:rsidRPr="007256E1" w:rsidRDefault="007256E1" w:rsidP="007256E1">
      <w:pPr>
        <w:pStyle w:val="NoteLevel1"/>
        <w:numPr>
          <w:ilvl w:val="0"/>
          <w:numId w:val="0"/>
        </w:numPr>
      </w:pPr>
      <w:r w:rsidRPr="007256E1">
        <w:tab/>
        <w:t>-</w:t>
      </w:r>
      <w:r w:rsidRPr="007256E1">
        <w:tab/>
        <w:t>Calling meetings: S.133</w:t>
      </w:r>
    </w:p>
    <w:p w14:paraId="4C15AAFA" w14:textId="4E3F1072" w:rsidR="007256E1" w:rsidRPr="007256E1" w:rsidRDefault="007256E1" w:rsidP="007256E1">
      <w:pPr>
        <w:pStyle w:val="NoteLevel1"/>
        <w:numPr>
          <w:ilvl w:val="0"/>
          <w:numId w:val="0"/>
        </w:numPr>
      </w:pPr>
      <w:r w:rsidRPr="007256E1">
        <w:tab/>
      </w:r>
      <w:r w:rsidRPr="007256E1">
        <w:tab/>
        <w:t>*  annual meeting</w:t>
      </w:r>
      <w:r w:rsidR="0074159D">
        <w:t xml:space="preserve"> 1 time every 15 months </w:t>
      </w:r>
      <w:r w:rsidRPr="007256E1">
        <w:tab/>
      </w:r>
      <w:r w:rsidRPr="007256E1">
        <w:tab/>
      </w:r>
    </w:p>
    <w:p w14:paraId="764D216B" w14:textId="77777777" w:rsidR="007256E1" w:rsidRPr="007256E1" w:rsidRDefault="007256E1" w:rsidP="007256E1">
      <w:pPr>
        <w:pStyle w:val="NoteLevel1"/>
        <w:numPr>
          <w:ilvl w:val="0"/>
          <w:numId w:val="0"/>
        </w:numPr>
      </w:pPr>
      <w:r w:rsidRPr="007256E1">
        <w:tab/>
      </w:r>
      <w:r w:rsidRPr="007256E1">
        <w:tab/>
        <w:t>*  special meeting</w:t>
      </w:r>
    </w:p>
    <w:p w14:paraId="56884350" w14:textId="53C29B2D" w:rsidR="00474C32" w:rsidRPr="007256E1" w:rsidRDefault="007256E1" w:rsidP="007256E1">
      <w:pPr>
        <w:pStyle w:val="NoteLevel1"/>
        <w:numPr>
          <w:ilvl w:val="0"/>
          <w:numId w:val="0"/>
        </w:numPr>
      </w:pPr>
      <w:r w:rsidRPr="007256E1">
        <w:tab/>
        <w:t>-</w:t>
      </w:r>
      <w:r w:rsidRPr="007256E1">
        <w:tab/>
        <w:t>Election of Directors: S.106(3)</w:t>
      </w:r>
      <w:r w:rsidR="00474C32">
        <w:t xml:space="preserve"> </w:t>
      </w:r>
      <w:r w:rsidR="00C762BB">
        <w:t xml:space="preserve">--&gt; shareholders elect directors. </w:t>
      </w:r>
    </w:p>
    <w:p w14:paraId="1D6715E7" w14:textId="31159378" w:rsidR="007256E1" w:rsidRPr="007256E1" w:rsidRDefault="007256E1" w:rsidP="007256E1">
      <w:pPr>
        <w:pStyle w:val="NoteLevel1"/>
        <w:tabs>
          <w:tab w:val="num" w:pos="0"/>
        </w:tabs>
      </w:pPr>
      <w:r w:rsidRPr="007256E1">
        <w:t>Unanimous Shareholders Agreement</w:t>
      </w:r>
    </w:p>
    <w:p w14:paraId="16C00308" w14:textId="77777777" w:rsidR="007256E1" w:rsidRPr="007256E1" w:rsidRDefault="007256E1" w:rsidP="007256E1">
      <w:pPr>
        <w:pStyle w:val="NoteLevel1"/>
        <w:numPr>
          <w:ilvl w:val="0"/>
          <w:numId w:val="0"/>
        </w:numPr>
      </w:pPr>
      <w:r w:rsidRPr="007256E1">
        <w:tab/>
        <w:t>-</w:t>
      </w:r>
      <w:r w:rsidRPr="007256E1">
        <w:tab/>
        <w:t>Unanimity: S.146(1)</w:t>
      </w:r>
    </w:p>
    <w:p w14:paraId="5F4101A7" w14:textId="77777777" w:rsidR="007256E1" w:rsidRPr="007256E1" w:rsidRDefault="007256E1" w:rsidP="007256E1">
      <w:pPr>
        <w:pStyle w:val="NoteLevel1"/>
        <w:numPr>
          <w:ilvl w:val="0"/>
          <w:numId w:val="0"/>
        </w:numPr>
      </w:pPr>
      <w:r w:rsidRPr="007256E1">
        <w:tab/>
        <w:t>-</w:t>
      </w:r>
      <w:r w:rsidRPr="007256E1">
        <w:tab/>
        <w:t>Liability: S.146(5)</w:t>
      </w:r>
    </w:p>
    <w:p w14:paraId="5BE942E7" w14:textId="77777777" w:rsidR="007256E1" w:rsidRPr="007256E1" w:rsidRDefault="007256E1" w:rsidP="007256E1">
      <w:pPr>
        <w:pStyle w:val="NoteLevel1"/>
        <w:numPr>
          <w:ilvl w:val="0"/>
          <w:numId w:val="0"/>
        </w:numPr>
      </w:pPr>
      <w:r w:rsidRPr="007256E1">
        <w:t>Personal liability</w:t>
      </w:r>
    </w:p>
    <w:p w14:paraId="1EB86C97" w14:textId="77777777" w:rsidR="007256E1" w:rsidRPr="007256E1" w:rsidRDefault="007256E1" w:rsidP="007256E1">
      <w:pPr>
        <w:pStyle w:val="NoteLevel1"/>
        <w:numPr>
          <w:ilvl w:val="0"/>
          <w:numId w:val="0"/>
        </w:numPr>
      </w:pPr>
      <w:r w:rsidRPr="007256E1">
        <w:tab/>
        <w:t>-</w:t>
      </w:r>
      <w:r w:rsidRPr="007256E1">
        <w:tab/>
        <w:t xml:space="preserve"> Directors’ liability</w:t>
      </w:r>
    </w:p>
    <w:p w14:paraId="242A9A13" w14:textId="77777777" w:rsidR="007256E1" w:rsidRPr="007256E1" w:rsidRDefault="007256E1" w:rsidP="007256E1">
      <w:pPr>
        <w:pStyle w:val="NoteLevel1"/>
        <w:numPr>
          <w:ilvl w:val="0"/>
          <w:numId w:val="0"/>
        </w:numPr>
      </w:pPr>
      <w:r w:rsidRPr="007256E1">
        <w:tab/>
      </w:r>
      <w:r w:rsidRPr="007256E1">
        <w:tab/>
        <w:t>*  joint and several (solidary) liability</w:t>
      </w:r>
    </w:p>
    <w:p w14:paraId="11658DBE" w14:textId="77777777" w:rsidR="007256E1" w:rsidRPr="007256E1" w:rsidRDefault="007256E1" w:rsidP="007256E1">
      <w:pPr>
        <w:pStyle w:val="NoteLevel1"/>
        <w:numPr>
          <w:ilvl w:val="0"/>
          <w:numId w:val="0"/>
        </w:numPr>
      </w:pPr>
      <w:r w:rsidRPr="007256E1">
        <w:tab/>
      </w:r>
      <w:r w:rsidRPr="007256E1">
        <w:tab/>
        <w:t>*  issue of shares: S.118(1)</w:t>
      </w:r>
    </w:p>
    <w:p w14:paraId="7FFB6665" w14:textId="77777777" w:rsidR="007256E1" w:rsidRPr="007256E1" w:rsidRDefault="007256E1" w:rsidP="007256E1">
      <w:pPr>
        <w:pStyle w:val="NoteLevel1"/>
        <w:numPr>
          <w:ilvl w:val="0"/>
          <w:numId w:val="0"/>
        </w:numPr>
      </w:pPr>
      <w:r w:rsidRPr="007256E1">
        <w:tab/>
      </w:r>
      <w:r w:rsidRPr="007256E1">
        <w:tab/>
        <w:t>*  dividends: S.118(2)d</w:t>
      </w:r>
    </w:p>
    <w:p w14:paraId="134804DF" w14:textId="7965EC33" w:rsidR="007256E1" w:rsidRPr="007256E1" w:rsidRDefault="007035C2" w:rsidP="007256E1">
      <w:pPr>
        <w:pStyle w:val="NoteLevel1"/>
        <w:numPr>
          <w:ilvl w:val="0"/>
          <w:numId w:val="0"/>
        </w:numPr>
      </w:pPr>
      <w:r>
        <w:tab/>
        <w:t xml:space="preserve">-        </w:t>
      </w:r>
      <w:r w:rsidR="003A6DFE">
        <w:t xml:space="preserve"> </w:t>
      </w:r>
      <w:r w:rsidR="007256E1" w:rsidRPr="007256E1">
        <w:t>Directors’ liability for wages: S.119</w:t>
      </w:r>
    </w:p>
    <w:p w14:paraId="4CEF9436" w14:textId="77777777" w:rsidR="007256E1" w:rsidRPr="007256E1" w:rsidRDefault="007256E1" w:rsidP="007256E1">
      <w:pPr>
        <w:pStyle w:val="NoteLevel1"/>
        <w:numPr>
          <w:ilvl w:val="0"/>
          <w:numId w:val="0"/>
        </w:numPr>
      </w:pPr>
      <w:r w:rsidRPr="007256E1">
        <w:tab/>
      </w:r>
      <w:r w:rsidRPr="007256E1">
        <w:tab/>
        <w:t>*  six months wages: S.119(1)</w:t>
      </w:r>
    </w:p>
    <w:p w14:paraId="1E15B41C" w14:textId="77777777" w:rsidR="007256E1" w:rsidRPr="007256E1" w:rsidRDefault="007256E1" w:rsidP="007256E1">
      <w:pPr>
        <w:pStyle w:val="NoteLevel1"/>
        <w:numPr>
          <w:ilvl w:val="0"/>
          <w:numId w:val="0"/>
        </w:numPr>
      </w:pPr>
      <w:r w:rsidRPr="007256E1">
        <w:tab/>
      </w:r>
      <w:r w:rsidRPr="007256E1">
        <w:tab/>
        <w:t>*  conditions precedent: S.119(2)</w:t>
      </w:r>
    </w:p>
    <w:p w14:paraId="41AB5D81" w14:textId="77777777" w:rsidR="007256E1" w:rsidRPr="007256E1" w:rsidRDefault="007256E1" w:rsidP="007256E1">
      <w:pPr>
        <w:pStyle w:val="NoteLevel1"/>
        <w:numPr>
          <w:ilvl w:val="0"/>
          <w:numId w:val="0"/>
        </w:numPr>
      </w:pPr>
      <w:r w:rsidRPr="007256E1">
        <w:tab/>
      </w:r>
      <w:r w:rsidRPr="007256E1">
        <w:tab/>
        <w:t>*  limitation: S.119(3)</w:t>
      </w:r>
    </w:p>
    <w:p w14:paraId="662EF4B4" w14:textId="77777777" w:rsidR="007256E1" w:rsidRPr="007256E1" w:rsidRDefault="007256E1" w:rsidP="007256E1">
      <w:pPr>
        <w:pStyle w:val="NoteLevel1"/>
        <w:numPr>
          <w:ilvl w:val="0"/>
          <w:numId w:val="0"/>
        </w:numPr>
      </w:pPr>
      <w:r w:rsidRPr="007256E1">
        <w:tab/>
        <w:t>-</w:t>
      </w:r>
      <w:r w:rsidRPr="007256E1">
        <w:tab/>
        <w:t>Directors and officers liability:</w:t>
      </w:r>
    </w:p>
    <w:p w14:paraId="326E8B3D" w14:textId="77777777" w:rsidR="007256E1" w:rsidRPr="007256E1" w:rsidRDefault="007256E1" w:rsidP="007256E1">
      <w:pPr>
        <w:pStyle w:val="NoteLevel1"/>
        <w:numPr>
          <w:ilvl w:val="0"/>
          <w:numId w:val="0"/>
        </w:numPr>
      </w:pPr>
      <w:r w:rsidRPr="007256E1">
        <w:tab/>
      </w:r>
      <w:r w:rsidRPr="007256E1">
        <w:tab/>
        <w:t>*  duty of care: S.122(1)</w:t>
      </w:r>
    </w:p>
    <w:p w14:paraId="55E06193" w14:textId="77777777" w:rsidR="007256E1" w:rsidRPr="007256E1" w:rsidRDefault="007256E1" w:rsidP="007256E1">
      <w:pPr>
        <w:pStyle w:val="NoteLevel1"/>
        <w:numPr>
          <w:ilvl w:val="0"/>
          <w:numId w:val="0"/>
        </w:numPr>
      </w:pPr>
      <w:r w:rsidRPr="007256E1">
        <w:tab/>
      </w:r>
      <w:r w:rsidRPr="007256E1">
        <w:tab/>
        <w:t>*  duty to comply: S.122(2)</w:t>
      </w:r>
    </w:p>
    <w:p w14:paraId="1C0C2A02" w14:textId="77777777" w:rsidR="007256E1" w:rsidRPr="007256E1" w:rsidRDefault="007256E1" w:rsidP="007256E1">
      <w:pPr>
        <w:pStyle w:val="NoteLevel1"/>
        <w:numPr>
          <w:ilvl w:val="0"/>
          <w:numId w:val="0"/>
        </w:numPr>
      </w:pPr>
      <w:r w:rsidRPr="007256E1">
        <w:tab/>
      </w:r>
      <w:r w:rsidRPr="007256E1">
        <w:tab/>
        <w:t>*  no exculpation: S.122(3)</w:t>
      </w:r>
    </w:p>
    <w:p w14:paraId="19B44DE5" w14:textId="3B5039CB" w:rsidR="007256E1" w:rsidRDefault="007256E1" w:rsidP="007256E1">
      <w:pPr>
        <w:pStyle w:val="NoteLevel1"/>
        <w:numPr>
          <w:ilvl w:val="0"/>
          <w:numId w:val="0"/>
        </w:numPr>
      </w:pPr>
      <w:r w:rsidRPr="007256E1">
        <w:tab/>
      </w:r>
      <w:r w:rsidRPr="007256E1">
        <w:tab/>
        <w:t>*  mandataries (agents) of the corp</w:t>
      </w:r>
      <w:r>
        <w:t xml:space="preserve">oration: </w:t>
      </w:r>
      <w:r w:rsidRPr="007256E1">
        <w:t>Quebec B</w:t>
      </w:r>
      <w:r>
        <w:t xml:space="preserve">usiness Corporations Act S.119 </w:t>
      </w:r>
      <w:r w:rsidRPr="007256E1">
        <w:t>(p.200)</w:t>
      </w:r>
    </w:p>
    <w:p w14:paraId="68B889C1" w14:textId="0D0BE81E" w:rsidR="007256E1" w:rsidRPr="007256E1" w:rsidRDefault="007256E1" w:rsidP="007256E1">
      <w:pPr>
        <w:pStyle w:val="NoteLevel1"/>
        <w:numPr>
          <w:ilvl w:val="0"/>
          <w:numId w:val="0"/>
        </w:numPr>
      </w:pPr>
      <w:r>
        <w:t xml:space="preserve">        -       </w:t>
      </w:r>
      <w:r w:rsidRPr="007256E1">
        <w:t>Shareholder liability</w:t>
      </w:r>
    </w:p>
    <w:p w14:paraId="0A899226" w14:textId="77777777" w:rsidR="007256E1" w:rsidRPr="007256E1" w:rsidRDefault="007256E1" w:rsidP="007256E1">
      <w:pPr>
        <w:pStyle w:val="NoteLevel1"/>
        <w:numPr>
          <w:ilvl w:val="0"/>
          <w:numId w:val="0"/>
        </w:numPr>
      </w:pPr>
      <w:r w:rsidRPr="007256E1">
        <w:tab/>
      </w:r>
      <w:r w:rsidRPr="007256E1">
        <w:tab/>
        <w:t>*  immunity: S.45(1)</w:t>
      </w:r>
    </w:p>
    <w:p w14:paraId="5AB877E5" w14:textId="77777777" w:rsidR="007256E1" w:rsidRPr="007256E1" w:rsidRDefault="007256E1" w:rsidP="007256E1">
      <w:pPr>
        <w:pStyle w:val="NoteLevel1"/>
        <w:numPr>
          <w:ilvl w:val="0"/>
          <w:numId w:val="0"/>
        </w:numPr>
      </w:pPr>
      <w:r w:rsidRPr="007256E1">
        <w:tab/>
      </w:r>
      <w:r w:rsidRPr="007256E1">
        <w:tab/>
        <w:t>*  U.S.A.: S.146(5)</w:t>
      </w:r>
    </w:p>
    <w:p w14:paraId="71DC7FF4" w14:textId="77777777" w:rsidR="007256E1" w:rsidRPr="007256E1" w:rsidRDefault="007256E1" w:rsidP="007256E1">
      <w:pPr>
        <w:pStyle w:val="NoteLevel1"/>
        <w:numPr>
          <w:ilvl w:val="0"/>
          <w:numId w:val="0"/>
        </w:numPr>
      </w:pPr>
      <w:r w:rsidRPr="007256E1">
        <w:tab/>
        <w:t>-</w:t>
      </w:r>
      <w:r w:rsidRPr="007256E1">
        <w:tab/>
        <w:t>Fraud: CCQ 316 (p.171)</w:t>
      </w:r>
    </w:p>
    <w:p w14:paraId="3325A5D5" w14:textId="77777777" w:rsidR="007256E1" w:rsidRPr="007256E1" w:rsidRDefault="007256E1" w:rsidP="007256E1">
      <w:pPr>
        <w:pStyle w:val="NoteLevel1"/>
        <w:numPr>
          <w:ilvl w:val="0"/>
          <w:numId w:val="0"/>
        </w:numPr>
      </w:pPr>
      <w:r w:rsidRPr="007256E1">
        <w:tab/>
        <w:t>-</w:t>
      </w:r>
      <w:r w:rsidRPr="007256E1">
        <w:tab/>
        <w:t>Corporate veil: CCQ 317 (p.171)</w:t>
      </w:r>
    </w:p>
    <w:p w14:paraId="4657AF53" w14:textId="77777777" w:rsidR="007256E1" w:rsidRPr="007256E1" w:rsidRDefault="007256E1" w:rsidP="007256E1">
      <w:pPr>
        <w:pStyle w:val="NoteLevel1"/>
        <w:numPr>
          <w:ilvl w:val="0"/>
          <w:numId w:val="0"/>
        </w:numPr>
      </w:pPr>
      <w:r w:rsidRPr="007256E1">
        <w:tab/>
        <w:t>-</w:t>
      </w:r>
      <w:r w:rsidRPr="007256E1">
        <w:tab/>
        <w:t xml:space="preserve">Case: </w:t>
      </w:r>
      <w:r w:rsidRPr="007256E1">
        <w:rPr>
          <w:i/>
          <w:iCs/>
        </w:rPr>
        <w:t>146400 Canada Inc. vs. Network Transport.</w:t>
      </w:r>
    </w:p>
    <w:p w14:paraId="0FC5FF62" w14:textId="77777777" w:rsidR="007256E1" w:rsidRPr="007256E1" w:rsidRDefault="007256E1" w:rsidP="007256E1">
      <w:pPr>
        <w:pStyle w:val="NoteLevel1"/>
        <w:numPr>
          <w:ilvl w:val="0"/>
          <w:numId w:val="0"/>
        </w:numPr>
      </w:pPr>
    </w:p>
    <w:p w14:paraId="3465751A" w14:textId="77777777" w:rsidR="007256E1" w:rsidRPr="007256E1" w:rsidRDefault="007256E1" w:rsidP="007256E1">
      <w:pPr>
        <w:pStyle w:val="NoteLevel1"/>
        <w:numPr>
          <w:ilvl w:val="0"/>
          <w:numId w:val="0"/>
        </w:numPr>
      </w:pPr>
      <w:r w:rsidRPr="007256E1">
        <w:tab/>
      </w:r>
      <w:r w:rsidRPr="007256E1">
        <w:tab/>
      </w:r>
      <w:r w:rsidRPr="007256E1">
        <w:tab/>
      </w:r>
    </w:p>
    <w:p w14:paraId="552E0F9A" w14:textId="77777777" w:rsidR="002F5272" w:rsidRPr="002F5272" w:rsidRDefault="002F5272" w:rsidP="007256E1">
      <w:pPr>
        <w:pStyle w:val="NoteLevel1"/>
        <w:numPr>
          <w:ilvl w:val="0"/>
          <w:numId w:val="0"/>
        </w:numPr>
      </w:pPr>
    </w:p>
    <w:p w14:paraId="5153A5FB" w14:textId="77777777" w:rsidR="002F5272" w:rsidRPr="002F5272" w:rsidRDefault="002F5272" w:rsidP="007256E1">
      <w:pPr>
        <w:pStyle w:val="NoteLevel1"/>
        <w:numPr>
          <w:ilvl w:val="0"/>
          <w:numId w:val="0"/>
        </w:numPr>
        <w:ind w:left="360"/>
      </w:pPr>
    </w:p>
    <w:p w14:paraId="63C4A958" w14:textId="77777777" w:rsidR="008D3AF7" w:rsidRDefault="008D3AF7" w:rsidP="007256E1">
      <w:pPr>
        <w:pStyle w:val="NoteLevel1"/>
        <w:numPr>
          <w:ilvl w:val="0"/>
          <w:numId w:val="0"/>
        </w:numPr>
        <w:rPr>
          <w:lang w:val="en-CA"/>
        </w:rPr>
        <w:sectPr w:rsidR="008D3AF7" w:rsidSect="00660B14">
          <w:headerReference w:type="first" r:id="rId10"/>
          <w:pgSz w:w="12240" w:h="15840"/>
          <w:pgMar w:top="1440" w:right="1440" w:bottom="1440" w:left="1440" w:header="708" w:footer="708" w:gutter="0"/>
          <w:cols w:space="708"/>
          <w:titlePg/>
          <w:docGrid w:type="lines" w:linePitch="360"/>
        </w:sectPr>
      </w:pPr>
    </w:p>
    <w:p w14:paraId="60E7E05D" w14:textId="77777777" w:rsidR="004D54E0" w:rsidRPr="004D54E0" w:rsidRDefault="004D54E0" w:rsidP="004D54E0">
      <w:pPr>
        <w:pStyle w:val="NoteLevel1"/>
        <w:rPr>
          <w:lang w:val="en-CA"/>
        </w:rPr>
      </w:pPr>
      <w:r w:rsidRPr="004D54E0">
        <w:rPr>
          <w:lang w:val="en-CA"/>
        </w:rPr>
        <w:t>Individual contract of employment</w:t>
      </w:r>
    </w:p>
    <w:p w14:paraId="3A974C51" w14:textId="77777777" w:rsidR="004D54E0" w:rsidRPr="004D54E0" w:rsidRDefault="004D54E0" w:rsidP="004D54E0">
      <w:pPr>
        <w:pStyle w:val="NoteLevel1"/>
        <w:numPr>
          <w:ilvl w:val="0"/>
          <w:numId w:val="0"/>
        </w:numPr>
        <w:rPr>
          <w:lang w:val="en-CA"/>
        </w:rPr>
      </w:pPr>
      <w:r w:rsidRPr="004D54E0">
        <w:rPr>
          <w:lang w:val="en-CA"/>
        </w:rPr>
        <w:t xml:space="preserve">    -</w:t>
      </w:r>
      <w:r w:rsidRPr="004D54E0">
        <w:rPr>
          <w:lang w:val="en-CA"/>
        </w:rPr>
        <w:tab/>
        <w:t>Subordination: CCQ 2085</w:t>
      </w:r>
    </w:p>
    <w:p w14:paraId="595794EB" w14:textId="77777777" w:rsidR="004D54E0" w:rsidRPr="004D54E0" w:rsidRDefault="004D54E0" w:rsidP="004D54E0">
      <w:pPr>
        <w:pStyle w:val="NoteLevel1"/>
        <w:numPr>
          <w:ilvl w:val="0"/>
          <w:numId w:val="0"/>
        </w:numPr>
        <w:rPr>
          <w:lang w:val="en-CA"/>
        </w:rPr>
      </w:pPr>
      <w:r w:rsidRPr="004D54E0">
        <w:rPr>
          <w:lang w:val="en-CA"/>
        </w:rPr>
        <w:t xml:space="preserve">    -</w:t>
      </w:r>
      <w:r w:rsidRPr="004D54E0">
        <w:rPr>
          <w:lang w:val="en-CA"/>
        </w:rPr>
        <w:tab/>
        <w:t>Fixed or indeterminate term: CCQ 2086</w:t>
      </w:r>
    </w:p>
    <w:p w14:paraId="0FF8DEE1" w14:textId="77777777" w:rsidR="004D54E0" w:rsidRPr="004D54E0" w:rsidRDefault="004D54E0" w:rsidP="004D54E0">
      <w:pPr>
        <w:pStyle w:val="NoteLevel1"/>
        <w:numPr>
          <w:ilvl w:val="0"/>
          <w:numId w:val="0"/>
        </w:numPr>
        <w:rPr>
          <w:lang w:val="en-CA"/>
        </w:rPr>
      </w:pPr>
      <w:r w:rsidRPr="004D54E0">
        <w:rPr>
          <w:lang w:val="en-CA"/>
        </w:rPr>
        <w:tab/>
        <w:t>-</w:t>
      </w:r>
      <w:r w:rsidRPr="004D54E0">
        <w:rPr>
          <w:lang w:val="en-CA"/>
        </w:rPr>
        <w:tab/>
        <w:t xml:space="preserve">Health safety dignity: CCQ 2087 </w:t>
      </w:r>
    </w:p>
    <w:p w14:paraId="598B199B" w14:textId="77777777" w:rsidR="004D54E0" w:rsidRPr="004D54E0" w:rsidRDefault="004D54E0" w:rsidP="004D54E0">
      <w:pPr>
        <w:pStyle w:val="NoteLevel1"/>
        <w:numPr>
          <w:ilvl w:val="0"/>
          <w:numId w:val="0"/>
        </w:numPr>
        <w:rPr>
          <w:lang w:val="en-CA"/>
        </w:rPr>
      </w:pPr>
      <w:r w:rsidRPr="004D54E0">
        <w:rPr>
          <w:lang w:val="en-CA"/>
        </w:rPr>
        <w:tab/>
        <w:t>-</w:t>
      </w:r>
      <w:r w:rsidRPr="004D54E0">
        <w:rPr>
          <w:lang w:val="en-CA"/>
        </w:rPr>
        <w:tab/>
        <w:t>Fiduciary duty: CCQ 2088</w:t>
      </w:r>
    </w:p>
    <w:p w14:paraId="48622E2B" w14:textId="77777777" w:rsidR="004D54E0" w:rsidRPr="004D54E0" w:rsidRDefault="004D54E0" w:rsidP="004D54E0">
      <w:pPr>
        <w:pStyle w:val="NoteLevel1"/>
        <w:rPr>
          <w:lang w:val="en-CA"/>
        </w:rPr>
      </w:pPr>
      <w:r w:rsidRPr="004D54E0">
        <w:rPr>
          <w:lang w:val="en-CA"/>
        </w:rPr>
        <w:t>confidential information</w:t>
      </w:r>
      <w:r w:rsidRPr="004D54E0">
        <w:rPr>
          <w:lang w:val="en-CA"/>
        </w:rPr>
        <w:tab/>
      </w:r>
      <w:r w:rsidRPr="004D54E0">
        <w:rPr>
          <w:lang w:val="en-CA"/>
        </w:rPr>
        <w:tab/>
      </w:r>
    </w:p>
    <w:p w14:paraId="7991FFCF" w14:textId="77777777" w:rsidR="004D54E0" w:rsidRPr="004D54E0" w:rsidRDefault="004D54E0" w:rsidP="004D54E0">
      <w:pPr>
        <w:pStyle w:val="NoteLevel1"/>
        <w:numPr>
          <w:ilvl w:val="0"/>
          <w:numId w:val="0"/>
        </w:numPr>
        <w:rPr>
          <w:lang w:val="en-CA"/>
        </w:rPr>
      </w:pPr>
      <w:r w:rsidRPr="004D54E0">
        <w:rPr>
          <w:lang w:val="en-CA"/>
        </w:rPr>
        <w:tab/>
        <w:t>-</w:t>
      </w:r>
      <w:r w:rsidRPr="004D54E0">
        <w:rPr>
          <w:lang w:val="en-CA"/>
        </w:rPr>
        <w:tab/>
        <w:t>Whistle blowing (textbook p.24)</w:t>
      </w:r>
    </w:p>
    <w:p w14:paraId="710FA062" w14:textId="77777777" w:rsidR="004D54E0" w:rsidRPr="004D54E0" w:rsidRDefault="004D54E0" w:rsidP="004D54E0">
      <w:pPr>
        <w:pStyle w:val="NoteLevel1"/>
        <w:numPr>
          <w:ilvl w:val="0"/>
          <w:numId w:val="0"/>
        </w:numPr>
        <w:rPr>
          <w:lang w:val="en-CA"/>
        </w:rPr>
      </w:pPr>
      <w:r w:rsidRPr="004D54E0">
        <w:rPr>
          <w:lang w:val="en-CA"/>
        </w:rPr>
        <w:tab/>
        <w:t>-</w:t>
      </w:r>
      <w:r w:rsidRPr="004D54E0">
        <w:rPr>
          <w:lang w:val="en-CA"/>
        </w:rPr>
        <w:tab/>
        <w:t>Non-competition: CCQ 2089,2095</w:t>
      </w:r>
    </w:p>
    <w:p w14:paraId="7F88B6ED" w14:textId="77777777" w:rsidR="004D54E0" w:rsidRPr="004D54E0" w:rsidRDefault="004D54E0" w:rsidP="004D54E0">
      <w:pPr>
        <w:pStyle w:val="NoteLevel1"/>
        <w:rPr>
          <w:lang w:val="en-CA"/>
        </w:rPr>
      </w:pPr>
      <w:r w:rsidRPr="004D54E0">
        <w:rPr>
          <w:lang w:val="en-CA"/>
        </w:rPr>
        <w:t>time, place, type of employment</w:t>
      </w:r>
    </w:p>
    <w:p w14:paraId="67054029" w14:textId="77777777" w:rsidR="004D54E0" w:rsidRPr="004D54E0" w:rsidRDefault="004D54E0" w:rsidP="004D54E0">
      <w:pPr>
        <w:pStyle w:val="NoteLevel1"/>
      </w:pPr>
      <w:r w:rsidRPr="004D54E0">
        <w:rPr>
          <w:lang w:val="en-CA"/>
        </w:rPr>
        <w:tab/>
      </w:r>
      <w:r w:rsidRPr="004D54E0">
        <w:t xml:space="preserve">Termination: </w:t>
      </w:r>
    </w:p>
    <w:p w14:paraId="4F7B5762" w14:textId="77777777" w:rsidR="004D54E0" w:rsidRPr="004D54E0" w:rsidRDefault="004D54E0" w:rsidP="004D54E0">
      <w:pPr>
        <w:pStyle w:val="NoteLevel1"/>
        <w:numPr>
          <w:ilvl w:val="0"/>
          <w:numId w:val="0"/>
        </w:numPr>
      </w:pPr>
      <w:r w:rsidRPr="004D54E0">
        <w:t>reasonable notice (or severance): CCQ 2091</w:t>
      </w:r>
    </w:p>
    <w:p w14:paraId="49D4396C" w14:textId="77777777" w:rsidR="004D54E0" w:rsidRPr="004D54E0" w:rsidRDefault="004D54E0" w:rsidP="004D54E0">
      <w:pPr>
        <w:pStyle w:val="NoteLevel1"/>
        <w:numPr>
          <w:ilvl w:val="0"/>
          <w:numId w:val="0"/>
        </w:numPr>
      </w:pPr>
      <w:r w:rsidRPr="004D54E0">
        <w:t>serious reason (without prior notice): CCQ 2094</w:t>
      </w:r>
    </w:p>
    <w:p w14:paraId="6DABB082" w14:textId="77777777" w:rsidR="004D54E0" w:rsidRPr="004D54E0" w:rsidRDefault="004D54E0" w:rsidP="004D54E0">
      <w:pPr>
        <w:pStyle w:val="NoteLevel1"/>
        <w:numPr>
          <w:ilvl w:val="0"/>
          <w:numId w:val="0"/>
        </w:numPr>
      </w:pPr>
      <w:r w:rsidRPr="004D54E0">
        <w:tab/>
        <w:t>-</w:t>
      </w:r>
      <w:r w:rsidRPr="004D54E0">
        <w:tab/>
        <w:t>Probationary period</w:t>
      </w:r>
    </w:p>
    <w:p w14:paraId="6E9F67FB" w14:textId="77777777" w:rsidR="004D54E0" w:rsidRPr="004D54E0" w:rsidRDefault="004D54E0" w:rsidP="004D54E0">
      <w:pPr>
        <w:pStyle w:val="NoteLevel1"/>
        <w:numPr>
          <w:ilvl w:val="0"/>
          <w:numId w:val="0"/>
        </w:numPr>
      </w:pPr>
      <w:r w:rsidRPr="004D54E0">
        <w:tab/>
        <w:t>-</w:t>
      </w:r>
      <w:r w:rsidRPr="004D54E0">
        <w:tab/>
        <w:t>Public order rights: CCQ 2092</w:t>
      </w:r>
    </w:p>
    <w:p w14:paraId="7464F2A7" w14:textId="77777777" w:rsidR="004D54E0" w:rsidRPr="004D54E0" w:rsidRDefault="004D54E0" w:rsidP="004D54E0">
      <w:pPr>
        <w:pStyle w:val="NoteLevel1"/>
        <w:numPr>
          <w:ilvl w:val="0"/>
          <w:numId w:val="0"/>
        </w:numPr>
      </w:pPr>
      <w:r w:rsidRPr="004D54E0">
        <w:tab/>
        <w:t>-</w:t>
      </w:r>
      <w:r w:rsidRPr="004D54E0">
        <w:tab/>
        <w:t>Death: CCQ 2093</w:t>
      </w:r>
    </w:p>
    <w:p w14:paraId="5FBDF537" w14:textId="77777777" w:rsidR="004D54E0" w:rsidRPr="004D54E0" w:rsidRDefault="004D54E0" w:rsidP="004D54E0">
      <w:pPr>
        <w:pStyle w:val="NoteLevel1"/>
        <w:numPr>
          <w:ilvl w:val="0"/>
          <w:numId w:val="0"/>
        </w:numPr>
      </w:pPr>
      <w:r w:rsidRPr="004D54E0">
        <w:tab/>
        <w:t>-</w:t>
      </w:r>
      <w:r w:rsidRPr="004D54E0">
        <w:tab/>
        <w:t>Sale of business: CCQ 2097</w:t>
      </w:r>
    </w:p>
    <w:p w14:paraId="23F5AB73" w14:textId="77777777" w:rsidR="004D54E0" w:rsidRPr="004D54E0" w:rsidRDefault="004D54E0" w:rsidP="004D54E0">
      <w:pPr>
        <w:pStyle w:val="NoteLevel1"/>
        <w:numPr>
          <w:ilvl w:val="0"/>
          <w:numId w:val="0"/>
        </w:numPr>
      </w:pPr>
      <w:r w:rsidRPr="004D54E0">
        <w:t xml:space="preserve">Privacy issues at work: </w:t>
      </w:r>
    </w:p>
    <w:p w14:paraId="22BF2B8D" w14:textId="77777777" w:rsidR="004D54E0" w:rsidRPr="004D54E0" w:rsidRDefault="004D54E0" w:rsidP="004D54E0">
      <w:pPr>
        <w:pStyle w:val="NoteLevel1"/>
        <w:numPr>
          <w:ilvl w:val="0"/>
          <w:numId w:val="0"/>
        </w:numPr>
      </w:pPr>
      <w:r w:rsidRPr="004D54E0">
        <w:t xml:space="preserve">    -</w:t>
      </w:r>
      <w:r w:rsidRPr="004D54E0">
        <w:tab/>
        <w:t>Cameras, phones, emails, computers</w:t>
      </w:r>
    </w:p>
    <w:p w14:paraId="1AF692B9" w14:textId="77777777" w:rsidR="004D54E0" w:rsidRPr="004D54E0" w:rsidRDefault="004D54E0" w:rsidP="004D54E0">
      <w:pPr>
        <w:pStyle w:val="NoteLevel1"/>
        <w:numPr>
          <w:ilvl w:val="0"/>
          <w:numId w:val="0"/>
        </w:numPr>
      </w:pPr>
      <w:r w:rsidRPr="004D54E0">
        <w:t>Workplace Code of Conduct (textbook p.23)</w:t>
      </w:r>
    </w:p>
    <w:p w14:paraId="0067762A" w14:textId="77777777" w:rsidR="004D54E0" w:rsidRPr="004D54E0" w:rsidRDefault="004D54E0" w:rsidP="004D54E0">
      <w:pPr>
        <w:pStyle w:val="NoteLevel1"/>
        <w:numPr>
          <w:ilvl w:val="0"/>
          <w:numId w:val="0"/>
        </w:numPr>
      </w:pPr>
      <w:r w:rsidRPr="004D54E0">
        <w:t>Independent contractor: CCQ 2098-2100</w:t>
      </w:r>
    </w:p>
    <w:p w14:paraId="1C2CCA27" w14:textId="77777777" w:rsidR="004D54E0" w:rsidRPr="004D54E0" w:rsidRDefault="004D54E0" w:rsidP="004D54E0">
      <w:pPr>
        <w:pStyle w:val="NoteLevel1"/>
        <w:numPr>
          <w:ilvl w:val="0"/>
          <w:numId w:val="0"/>
        </w:numPr>
      </w:pPr>
      <w:r w:rsidRPr="004D54E0">
        <w:t>Conditions of liability</w:t>
      </w:r>
    </w:p>
    <w:p w14:paraId="7D540A0A" w14:textId="77777777" w:rsidR="004D54E0" w:rsidRPr="004D54E0" w:rsidRDefault="004D54E0" w:rsidP="004D54E0">
      <w:pPr>
        <w:pStyle w:val="NoteLevel1"/>
        <w:numPr>
          <w:ilvl w:val="0"/>
          <w:numId w:val="0"/>
        </w:numPr>
      </w:pPr>
      <w:r w:rsidRPr="004D54E0">
        <w:t xml:space="preserve">    -</w:t>
      </w:r>
      <w:r w:rsidRPr="004D54E0">
        <w:tab/>
        <w:t>Breach of duty: CCQ 1457 (textbook p.345)</w:t>
      </w:r>
    </w:p>
    <w:p w14:paraId="1C1221FD" w14:textId="77777777" w:rsidR="004D54E0" w:rsidRPr="004D54E0" w:rsidRDefault="004D54E0" w:rsidP="004D54E0">
      <w:pPr>
        <w:pStyle w:val="NoteLevel1"/>
        <w:numPr>
          <w:ilvl w:val="0"/>
          <w:numId w:val="0"/>
        </w:numPr>
      </w:pPr>
      <w:r w:rsidRPr="004D54E0">
        <w:t xml:space="preserve">    -</w:t>
      </w:r>
      <w:r w:rsidRPr="004D54E0">
        <w:tab/>
        <w:t>Breach of contract: CCQ 1458</w:t>
      </w:r>
    </w:p>
    <w:p w14:paraId="7EAEA03A" w14:textId="77777777" w:rsidR="004D54E0" w:rsidRPr="004D54E0" w:rsidRDefault="004D54E0" w:rsidP="004D54E0">
      <w:pPr>
        <w:pStyle w:val="NoteLevel1"/>
        <w:numPr>
          <w:ilvl w:val="0"/>
          <w:numId w:val="0"/>
        </w:numPr>
      </w:pPr>
      <w:r w:rsidRPr="004D54E0">
        <w:tab/>
        <w:t>-</w:t>
      </w:r>
      <w:r w:rsidRPr="004D54E0">
        <w:tab/>
        <w:t>Vicarious liability: CCQ 1457,1463</w:t>
      </w:r>
    </w:p>
    <w:p w14:paraId="0C45CF8E" w14:textId="77777777" w:rsidR="004D54E0" w:rsidRPr="004D54E0" w:rsidRDefault="004D54E0" w:rsidP="004D54E0">
      <w:pPr>
        <w:pStyle w:val="NoteLevel1"/>
        <w:numPr>
          <w:ilvl w:val="0"/>
          <w:numId w:val="0"/>
        </w:numPr>
      </w:pPr>
      <w:r w:rsidRPr="004D54E0">
        <w:t>Assessment of damages</w:t>
      </w:r>
    </w:p>
    <w:p w14:paraId="6D381F13" w14:textId="77777777" w:rsidR="004D54E0" w:rsidRPr="004D54E0" w:rsidRDefault="004D54E0" w:rsidP="004D54E0">
      <w:pPr>
        <w:pStyle w:val="NoteLevel1"/>
        <w:numPr>
          <w:ilvl w:val="0"/>
          <w:numId w:val="0"/>
        </w:numPr>
      </w:pPr>
      <w:r w:rsidRPr="004D54E0">
        <w:t xml:space="preserve">    -</w:t>
      </w:r>
      <w:r w:rsidRPr="004D54E0">
        <w:tab/>
        <w:t>Compensation: CCQ 1611 (textbook p.286)</w:t>
      </w:r>
    </w:p>
    <w:p w14:paraId="1D0D075A" w14:textId="77777777" w:rsidR="004D54E0" w:rsidRPr="004D54E0" w:rsidRDefault="004D54E0" w:rsidP="004D54E0">
      <w:pPr>
        <w:pStyle w:val="NoteLevel1"/>
        <w:numPr>
          <w:ilvl w:val="0"/>
          <w:numId w:val="0"/>
        </w:numPr>
      </w:pPr>
      <w:r w:rsidRPr="004D54E0">
        <w:t xml:space="preserve">    -</w:t>
      </w:r>
      <w:r w:rsidRPr="004D54E0">
        <w:tab/>
        <w:t>Punitive damages: CCQ 1621 (textbook p. 287)</w:t>
      </w:r>
    </w:p>
    <w:p w14:paraId="12104659" w14:textId="77777777" w:rsidR="004D54E0" w:rsidRPr="004D54E0" w:rsidRDefault="004D54E0" w:rsidP="004D54E0">
      <w:pPr>
        <w:pStyle w:val="NoteLevel1"/>
        <w:numPr>
          <w:ilvl w:val="0"/>
          <w:numId w:val="0"/>
        </w:numPr>
      </w:pPr>
      <w:r w:rsidRPr="004D54E0">
        <w:t>Quebec Labour Standards Act</w:t>
      </w:r>
    </w:p>
    <w:p w14:paraId="15678034" w14:textId="7C61E873" w:rsidR="004D54E0" w:rsidRPr="004D54E0" w:rsidRDefault="004D54E0" w:rsidP="004D54E0">
      <w:pPr>
        <w:pStyle w:val="NoteLevel1"/>
        <w:numPr>
          <w:ilvl w:val="0"/>
          <w:numId w:val="0"/>
        </w:numPr>
      </w:pPr>
      <w:r w:rsidRPr="004D54E0">
        <w:t xml:space="preserve">    -</w:t>
      </w:r>
      <w:r w:rsidRPr="004D54E0">
        <w:tab/>
        <w:t>Psychological harassment</w:t>
      </w:r>
      <w:r>
        <w:t xml:space="preserve"> </w:t>
      </w:r>
      <w:r>
        <w:sym w:font="Wingdings" w:char="F0E0"/>
      </w:r>
      <w:r>
        <w:t xml:space="preserve"> </w:t>
      </w:r>
      <w:r w:rsidR="00720136">
        <w:t>this a recourse to the employee</w:t>
      </w:r>
    </w:p>
    <w:p w14:paraId="3EAE0363" w14:textId="2DF806D9" w:rsidR="004D54E0" w:rsidRPr="004D54E0" w:rsidRDefault="004D54E0" w:rsidP="004D54E0">
      <w:pPr>
        <w:pStyle w:val="NoteLevel1"/>
        <w:numPr>
          <w:ilvl w:val="0"/>
          <w:numId w:val="0"/>
        </w:numPr>
      </w:pPr>
      <w:r w:rsidRPr="004D54E0">
        <w:t>definition: LSA 81.18</w:t>
      </w:r>
      <w:r w:rsidR="00720136">
        <w:t xml:space="preserve"> p.234</w:t>
      </w:r>
      <w:r w:rsidR="00730AB3">
        <w:t xml:space="preserve"> (harmful work environment, it</w:t>
      </w:r>
      <w:r w:rsidR="0018143E">
        <w:t>’s</w:t>
      </w:r>
      <w:r w:rsidR="00730AB3">
        <w:t xml:space="preserve">s an environment where the employee feels </w:t>
      </w:r>
      <w:r w:rsidR="00A704E4">
        <w:t xml:space="preserve">harmed) There is no scale. </w:t>
      </w:r>
      <w:r w:rsidR="005854F1">
        <w:t xml:space="preserve">What does it involve, harassment on job (sexual, repeated hostile) </w:t>
      </w:r>
      <w:r w:rsidR="009E6834">
        <w:t xml:space="preserve">Its not just boss harassing </w:t>
      </w:r>
      <w:r w:rsidR="00DB0CE3">
        <w:t>worker, can be worker over boss</w:t>
      </w:r>
    </w:p>
    <w:p w14:paraId="34C4C528" w14:textId="531F884A" w:rsidR="004D54E0" w:rsidRPr="004D54E0" w:rsidRDefault="004D54E0" w:rsidP="004D54E0">
      <w:pPr>
        <w:pStyle w:val="NoteLevel1"/>
        <w:numPr>
          <w:ilvl w:val="0"/>
          <w:numId w:val="0"/>
        </w:numPr>
      </w:pPr>
      <w:r w:rsidRPr="004D54E0">
        <w:t>Employer’s obligation: LSA 81.19</w:t>
      </w:r>
      <w:r w:rsidR="00720136">
        <w:t xml:space="preserve"> </w:t>
      </w:r>
    </w:p>
    <w:p w14:paraId="7BCC615A" w14:textId="00CFA73C" w:rsidR="004D54E0" w:rsidRPr="004D54E0" w:rsidRDefault="004D54E0" w:rsidP="004D54E0">
      <w:pPr>
        <w:pStyle w:val="NoteLevel1"/>
        <w:numPr>
          <w:ilvl w:val="0"/>
          <w:numId w:val="0"/>
        </w:numPr>
      </w:pPr>
      <w:r w:rsidRPr="004D54E0">
        <w:t>Filing a complaint: LSA 123.6,123.7</w:t>
      </w:r>
      <w:r w:rsidR="00597BC4">
        <w:t xml:space="preserve"> </w:t>
      </w:r>
      <w:r w:rsidR="00597BC4">
        <w:sym w:font="Wingdings" w:char="F0E0"/>
      </w:r>
      <w:r w:rsidR="00597BC4">
        <w:t xml:space="preserve"> 90 days of behavior short prescription!!!!</w:t>
      </w:r>
    </w:p>
    <w:p w14:paraId="6ABFA105" w14:textId="77777777" w:rsidR="004D54E0" w:rsidRPr="004D54E0" w:rsidRDefault="004D54E0" w:rsidP="004D54E0">
      <w:pPr>
        <w:pStyle w:val="NoteLevel1"/>
        <w:numPr>
          <w:ilvl w:val="0"/>
          <w:numId w:val="0"/>
        </w:numPr>
      </w:pPr>
      <w:r w:rsidRPr="004D54E0">
        <w:t>Powers of commission: LSA 123.15</w:t>
      </w:r>
    </w:p>
    <w:p w14:paraId="5491293D" w14:textId="77777777" w:rsidR="004D54E0" w:rsidRPr="004D54E0" w:rsidRDefault="004D54E0" w:rsidP="004D54E0">
      <w:pPr>
        <w:pStyle w:val="NoteLevel1"/>
        <w:numPr>
          <w:ilvl w:val="0"/>
          <w:numId w:val="0"/>
        </w:numPr>
      </w:pPr>
      <w:r w:rsidRPr="004D54E0">
        <w:t xml:space="preserve">    -</w:t>
      </w:r>
      <w:r w:rsidRPr="004D54E0">
        <w:tab/>
        <w:t>Termination under the LSA</w:t>
      </w:r>
    </w:p>
    <w:p w14:paraId="5FE7DCA1" w14:textId="77777777" w:rsidR="004D54E0" w:rsidRPr="004D54E0" w:rsidRDefault="004D54E0" w:rsidP="004D54E0">
      <w:pPr>
        <w:pStyle w:val="NoteLevel1"/>
        <w:numPr>
          <w:ilvl w:val="0"/>
          <w:numId w:val="0"/>
        </w:numPr>
      </w:pPr>
      <w:r w:rsidRPr="004D54E0">
        <w:t>does not apply to senior managerial personnel</w:t>
      </w:r>
    </w:p>
    <w:p w14:paraId="5D07F3AA" w14:textId="77777777" w:rsidR="004D54E0" w:rsidRPr="004D54E0" w:rsidRDefault="004D54E0" w:rsidP="004D54E0">
      <w:pPr>
        <w:pStyle w:val="NoteLevel1"/>
        <w:numPr>
          <w:ilvl w:val="0"/>
          <w:numId w:val="0"/>
        </w:numPr>
      </w:pPr>
      <w:r w:rsidRPr="004D54E0">
        <w:t>notice of termination: LSA 82,82.1</w:t>
      </w:r>
    </w:p>
    <w:p w14:paraId="151B9F2C" w14:textId="77777777" w:rsidR="004D54E0" w:rsidRPr="004D54E0" w:rsidRDefault="004D54E0" w:rsidP="004D54E0">
      <w:pPr>
        <w:pStyle w:val="NoteLevel1"/>
        <w:numPr>
          <w:ilvl w:val="0"/>
          <w:numId w:val="0"/>
        </w:numPr>
      </w:pPr>
      <w:r w:rsidRPr="004D54E0">
        <w:t>recourse good &amp; sufficient cause: LSA 124</w:t>
      </w:r>
    </w:p>
    <w:p w14:paraId="5FB6095D" w14:textId="77777777" w:rsidR="004D54E0" w:rsidRPr="004D54E0" w:rsidRDefault="004D54E0" w:rsidP="004D54E0">
      <w:pPr>
        <w:pStyle w:val="NoteLevel1"/>
        <w:numPr>
          <w:ilvl w:val="0"/>
          <w:numId w:val="0"/>
        </w:numPr>
      </w:pPr>
      <w:r w:rsidRPr="004D54E0">
        <w:t>powers of commission: LSA 128</w:t>
      </w:r>
    </w:p>
    <w:p w14:paraId="3ADE8E85" w14:textId="77777777" w:rsidR="004D54E0" w:rsidRPr="004D54E0" w:rsidRDefault="004D54E0" w:rsidP="004D54E0">
      <w:pPr>
        <w:pStyle w:val="NoteLevel1"/>
        <w:rPr>
          <w:lang w:val="en-CA"/>
        </w:rPr>
      </w:pPr>
    </w:p>
    <w:p w14:paraId="077B58FD" w14:textId="2211958A" w:rsidR="00736EAA" w:rsidRDefault="00736EAA" w:rsidP="004B71A2">
      <w:pPr>
        <w:pStyle w:val="NoteLevel1"/>
        <w:numPr>
          <w:ilvl w:val="0"/>
          <w:numId w:val="0"/>
        </w:numPr>
        <w:ind w:left="360"/>
        <w:rPr>
          <w:lang w:val="en-CA"/>
        </w:rPr>
        <w:sectPr w:rsidR="00736EAA" w:rsidSect="008D3AF7">
          <w:headerReference w:type="first" r:id="rId11"/>
          <w:pgSz w:w="12240" w:h="15840"/>
          <w:pgMar w:top="1440" w:right="1440" w:bottom="1440" w:left="1440" w:header="708" w:footer="708" w:gutter="0"/>
          <w:cols w:space="708"/>
          <w:titlePg/>
          <w:docGrid w:type="lines" w:linePitch="360"/>
        </w:sectPr>
      </w:pPr>
      <w:r>
        <w:rPr>
          <w:lang w:val="en-CA"/>
        </w:rPr>
        <w:cr/>
      </w:r>
    </w:p>
    <w:p w14:paraId="093D2A2A" w14:textId="27371708" w:rsidR="008A3882" w:rsidRPr="00D33EA9" w:rsidRDefault="008A3882" w:rsidP="00736EAA">
      <w:pPr>
        <w:pStyle w:val="NoteLevel1"/>
        <w:rPr>
          <w:lang w:val="en-CA"/>
        </w:rPr>
      </w:pPr>
    </w:p>
    <w:sectPr w:rsidR="008A3882" w:rsidRPr="00D33EA9" w:rsidSect="00736EAA">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4CDFE6" w14:textId="77777777" w:rsidR="00436BE4" w:rsidRDefault="00436BE4" w:rsidP="00701E9B">
      <w:r>
        <w:separator/>
      </w:r>
    </w:p>
  </w:endnote>
  <w:endnote w:type="continuationSeparator" w:id="0">
    <w:p w14:paraId="6CF21F29" w14:textId="77777777" w:rsidR="00436BE4" w:rsidRDefault="00436BE4" w:rsidP="00701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63AF06" w14:textId="77777777" w:rsidR="00436BE4" w:rsidRDefault="00436BE4" w:rsidP="00701E9B">
      <w:r>
        <w:separator/>
      </w:r>
    </w:p>
  </w:footnote>
  <w:footnote w:type="continuationSeparator" w:id="0">
    <w:p w14:paraId="08A1A5DE" w14:textId="77777777" w:rsidR="00436BE4" w:rsidRDefault="00436BE4" w:rsidP="00701E9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21D87" w14:textId="77777777" w:rsidR="005C5A1B" w:rsidRDefault="005C5A1B" w:rsidP="00701E9B">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MANA 298 – Business LAW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2016-09-12 2:42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B6F25" w14:textId="5C946CB3" w:rsidR="005C5A1B" w:rsidRDefault="005C5A1B">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Chapter 3- Quebec legal system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2016-09-12 2:42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4BADEF" w14:textId="2EA6304E" w:rsidR="005C5A1B" w:rsidRDefault="005C5A1B">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 xml:space="preserve">Chapter 4 – Personal rights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2016-09-12 2:42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C9D8D" w14:textId="21507D4F" w:rsidR="00660B14" w:rsidRDefault="00660B14">
    <w:pPr>
      <w:pStyle w:val="Header"/>
      <w:tabs>
        <w:tab w:val="clear" w:pos="4320"/>
        <w:tab w:val="clear" w:pos="8640"/>
        <w:tab w:val="right" w:pos="9720"/>
      </w:tabs>
      <w:ind w:left="-360"/>
      <w:rPr>
        <w:rFonts w:ascii="Verdana" w:hAnsi="Verdana"/>
        <w:sz w:val="36"/>
        <w:szCs w:val="36"/>
      </w:rPr>
    </w:pPr>
    <w:bookmarkStart w:id="6" w:name="_WNTabType_3"/>
    <w:bookmarkStart w:id="7" w:name="_WNSectionTitle_4"/>
    <w:r>
      <w:rPr>
        <w:rFonts w:ascii="Verdana" w:hAnsi="Verdana"/>
        <w:sz w:val="36"/>
        <w:szCs w:val="36"/>
      </w:rPr>
      <w:t xml:space="preserve">Chapter 6: Business Organization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9/12/16 2:42:00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A2509" w14:textId="0F15C42E" w:rsidR="008D3AF7" w:rsidRDefault="006368AF">
    <w:pPr>
      <w:pStyle w:val="Header"/>
      <w:tabs>
        <w:tab w:val="clear" w:pos="4320"/>
        <w:tab w:val="clear" w:pos="8640"/>
        <w:tab w:val="right" w:pos="9720"/>
      </w:tabs>
      <w:ind w:left="-360"/>
      <w:rPr>
        <w:rFonts w:ascii="Verdana" w:hAnsi="Verdana"/>
        <w:sz w:val="36"/>
        <w:szCs w:val="36"/>
      </w:rPr>
    </w:pPr>
    <w:bookmarkStart w:id="8" w:name="_WNTabType_4"/>
    <w:bookmarkStart w:id="9" w:name="_WNSectionTitle_5"/>
    <w:r>
      <w:rPr>
        <w:rFonts w:ascii="Verdana" w:hAnsi="Verdana"/>
        <w:sz w:val="36"/>
        <w:szCs w:val="36"/>
      </w:rPr>
      <w:t>C</w:t>
    </w:r>
    <w:r w:rsidR="00345F74">
      <w:rPr>
        <w:rFonts w:ascii="Verdana" w:hAnsi="Verdana"/>
        <w:sz w:val="36"/>
        <w:szCs w:val="36"/>
      </w:rPr>
      <w:t>hapter 7: Employment Law</w:t>
    </w:r>
    <w:r w:rsidR="008D3AF7">
      <w:rPr>
        <w:rFonts w:ascii="Verdana" w:hAnsi="Verdana"/>
        <w:sz w:val="36"/>
        <w:szCs w:val="36"/>
      </w:rPr>
      <w:tab/>
    </w:r>
    <w:r w:rsidR="008D3AF7">
      <w:rPr>
        <w:rFonts w:ascii="Verdana" w:hAnsi="Verdana"/>
        <w:sz w:val="36"/>
        <w:szCs w:val="36"/>
      </w:rPr>
      <w:fldChar w:fldCharType="begin"/>
    </w:r>
    <w:r w:rsidR="008D3AF7">
      <w:rPr>
        <w:rFonts w:ascii="Verdana" w:hAnsi="Verdana"/>
      </w:rPr>
      <w:instrText xml:space="preserve"> CREATEDATE </w:instrText>
    </w:r>
    <w:r w:rsidR="008D3AF7">
      <w:rPr>
        <w:rFonts w:ascii="Verdana" w:hAnsi="Verdana"/>
        <w:sz w:val="36"/>
        <w:szCs w:val="36"/>
      </w:rPr>
      <w:fldChar w:fldCharType="separate"/>
    </w:r>
    <w:r w:rsidR="008D3AF7">
      <w:rPr>
        <w:rFonts w:ascii="Verdana" w:hAnsi="Verdana"/>
        <w:noProof/>
      </w:rPr>
      <w:t>9/12/16 2:42:00 PM</w:t>
    </w:r>
    <w:r w:rsidR="008D3AF7">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6C263" w14:textId="34A3CFDE" w:rsidR="00736EAA" w:rsidRDefault="00043A99">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 xml:space="preserve">Chapter 8: Contract Law </w:t>
    </w:r>
    <w:bookmarkStart w:id="12" w:name="_GoBack"/>
    <w:bookmarkEnd w:id="12"/>
    <w:r w:rsidR="00736EAA">
      <w:rPr>
        <w:rFonts w:ascii="Verdana" w:hAnsi="Verdana"/>
        <w:sz w:val="36"/>
        <w:szCs w:val="36"/>
      </w:rPr>
      <w:tab/>
    </w:r>
    <w:r w:rsidR="00736EAA">
      <w:rPr>
        <w:rFonts w:ascii="Verdana" w:hAnsi="Verdana"/>
        <w:sz w:val="36"/>
        <w:szCs w:val="36"/>
      </w:rPr>
      <w:fldChar w:fldCharType="begin"/>
    </w:r>
    <w:r w:rsidR="00736EAA">
      <w:rPr>
        <w:rFonts w:ascii="Verdana" w:hAnsi="Verdana"/>
      </w:rPr>
      <w:instrText xml:space="preserve"> CREATEDATE </w:instrText>
    </w:r>
    <w:r w:rsidR="00736EAA">
      <w:rPr>
        <w:rFonts w:ascii="Verdana" w:hAnsi="Verdana"/>
        <w:sz w:val="36"/>
        <w:szCs w:val="36"/>
      </w:rPr>
      <w:fldChar w:fldCharType="separate"/>
    </w:r>
    <w:r w:rsidR="00736EAA">
      <w:rPr>
        <w:rFonts w:ascii="Verdana" w:hAnsi="Verdana"/>
        <w:noProof/>
      </w:rPr>
      <w:t>9/12/16 2:42:00 PM</w:t>
    </w:r>
    <w:r w:rsidR="00736EAA">
      <w:rPr>
        <w:rFonts w:ascii="Verdana" w:hAnsi="Verdana"/>
        <w:sz w:val="36"/>
        <w:szCs w:val="36"/>
      </w:rPr>
      <w:fldChar w:fldCharType="end"/>
    </w:r>
  </w:p>
  <w:bookmarkEnd w:id="10"/>
  <w:bookmarkEnd w:id="11"/>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0526E78"/>
    <w:lvl w:ilvl="0">
      <w:start w:val="1"/>
      <w:numFmt w:val="bullet"/>
      <w:pStyle w:val="NoteLevel1"/>
      <w:lvlText w:val=""/>
      <w:lvlJc w:val="left"/>
      <w:pPr>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D3269D2"/>
    <w:multiLevelType w:val="multilevel"/>
    <w:tmpl w:val="3912AF2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DAC385A"/>
    <w:multiLevelType w:val="multilevel"/>
    <w:tmpl w:val="3912AF2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982522D"/>
    <w:multiLevelType w:val="hybridMultilevel"/>
    <w:tmpl w:val="B15A7CCC"/>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C8C5C88"/>
    <w:multiLevelType w:val="multilevel"/>
    <w:tmpl w:val="3912AF2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FE95274"/>
    <w:multiLevelType w:val="multilevel"/>
    <w:tmpl w:val="3912AF2A"/>
    <w:lvl w:ilvl="0">
      <w:start w:val="1"/>
      <w:numFmt w:val="bullet"/>
      <w:lvlText w:val=""/>
      <w:lvlJc w:val="left"/>
      <w:pPr>
        <w:tabs>
          <w:tab w:val="num" w:pos="0"/>
        </w:tabs>
        <w:ind w:left="0" w:firstLine="0"/>
      </w:pPr>
      <w:rPr>
        <w:rFonts w:ascii="Symbol" w:hAnsi="Symbol" w:hint="default"/>
      </w:rPr>
    </w:lvl>
    <w:lvl w:ilvl="1">
      <w:start w:val="1"/>
      <w:numFmt w:val="bullet"/>
      <w:lvlText w:null="1"/>
      <w:lvlJc w:val="left"/>
      <w:pPr>
        <w:tabs>
          <w:tab w:val="num" w:pos="360"/>
        </w:tabs>
        <w:ind w:left="720" w:firstLine="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362C6E6B"/>
    <w:multiLevelType w:val="hybridMultilevel"/>
    <w:tmpl w:val="2C24C4B8"/>
    <w:lvl w:ilvl="0" w:tplc="67BAC47C">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3A8660D4"/>
    <w:multiLevelType w:val="multilevel"/>
    <w:tmpl w:val="3912AF2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3E796656"/>
    <w:multiLevelType w:val="multilevel"/>
    <w:tmpl w:val="3912AF2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3EC0051C"/>
    <w:multiLevelType w:val="multilevel"/>
    <w:tmpl w:val="3912AF2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423A7C23"/>
    <w:multiLevelType w:val="multilevel"/>
    <w:tmpl w:val="3912AF2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47E3030F"/>
    <w:multiLevelType w:val="multilevel"/>
    <w:tmpl w:val="3912AF2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482E4F6E"/>
    <w:multiLevelType w:val="hybridMultilevel"/>
    <w:tmpl w:val="0596B758"/>
    <w:lvl w:ilvl="0" w:tplc="AC8878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B460E6"/>
    <w:multiLevelType w:val="multilevel"/>
    <w:tmpl w:val="3912AF2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Cambria" w:hAnsi="Cambri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49561FD0"/>
    <w:multiLevelType w:val="multilevel"/>
    <w:tmpl w:val="3912AF2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54FE637A"/>
    <w:multiLevelType w:val="hybridMultilevel"/>
    <w:tmpl w:val="02B2CA76"/>
    <w:lvl w:ilvl="0" w:tplc="FB2EAC34">
      <w:start w:val="1"/>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DDA3E47"/>
    <w:multiLevelType w:val="multilevel"/>
    <w:tmpl w:val="D2583716"/>
    <w:lvl w:ilvl="0">
      <w:start w:val="1"/>
      <w:numFmt w:val="bullet"/>
      <w:lvlText w:val=""/>
      <w:lvlJc w:val="left"/>
      <w:pPr>
        <w:tabs>
          <w:tab w:val="num" w:pos="360"/>
        </w:tabs>
        <w:ind w:left="360" w:hanging="360"/>
      </w:pPr>
      <w:rPr>
        <w:rFonts w:ascii="Wingdings" w:hAnsi="Wingdings" w:hint="default"/>
        <w:color w:val="FB0280"/>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60E17046"/>
    <w:multiLevelType w:val="hybridMultilevel"/>
    <w:tmpl w:val="DB32C1F6"/>
    <w:lvl w:ilvl="0" w:tplc="AC88785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0F8607C"/>
    <w:multiLevelType w:val="multilevel"/>
    <w:tmpl w:val="3912AF2A"/>
    <w:lvl w:ilvl="0">
      <w:start w:val="1"/>
      <w:numFmt w:val="bullet"/>
      <w:lvlText w:val=""/>
      <w:lvlJc w:val="left"/>
      <w:pPr>
        <w:tabs>
          <w:tab w:val="num" w:pos="0"/>
        </w:tabs>
        <w:ind w:left="0" w:firstLine="0"/>
      </w:pPr>
      <w:rPr>
        <w:rFonts w:ascii="Symbol" w:hAnsi="Symbol" w:hint="default"/>
      </w:rPr>
    </w:lvl>
    <w:lvl w:ilvl="1">
      <w:start w:val="1"/>
      <w:numFmt w:val="bullet"/>
      <w:lvlText w:null="1"/>
      <w:lvlJc w:val="left"/>
      <w:pPr>
        <w:tabs>
          <w:tab w:val="num" w:pos="360"/>
        </w:tabs>
        <w:ind w:left="720" w:firstLine="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6BC70888"/>
    <w:multiLevelType w:val="multilevel"/>
    <w:tmpl w:val="3912AF2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6E8D7695"/>
    <w:multiLevelType w:val="hybridMultilevel"/>
    <w:tmpl w:val="0F7444B2"/>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73537587"/>
    <w:multiLevelType w:val="hybridMultilevel"/>
    <w:tmpl w:val="3C04C1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7F3B4FB7"/>
    <w:multiLevelType w:val="multilevel"/>
    <w:tmpl w:val="3912AF2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
  </w:num>
  <w:num w:numId="6">
    <w:abstractNumId w:val="18"/>
  </w:num>
  <w:num w:numId="7">
    <w:abstractNumId w:val="13"/>
  </w:num>
  <w:num w:numId="8">
    <w:abstractNumId w:val="5"/>
  </w:num>
  <w:num w:numId="9">
    <w:abstractNumId w:val="22"/>
  </w:num>
  <w:num w:numId="10">
    <w:abstractNumId w:val="19"/>
  </w:num>
  <w:num w:numId="11">
    <w:abstractNumId w:val="6"/>
  </w:num>
  <w:num w:numId="12">
    <w:abstractNumId w:val="8"/>
  </w:num>
  <w:num w:numId="13">
    <w:abstractNumId w:val="4"/>
  </w:num>
  <w:num w:numId="14">
    <w:abstractNumId w:val="10"/>
  </w:num>
  <w:num w:numId="15">
    <w:abstractNumId w:val="7"/>
  </w:num>
  <w:num w:numId="16">
    <w:abstractNumId w:val="9"/>
  </w:num>
  <w:num w:numId="17">
    <w:abstractNumId w:val="2"/>
  </w:num>
  <w:num w:numId="18">
    <w:abstractNumId w:val="16"/>
  </w:num>
  <w:num w:numId="19">
    <w:abstractNumId w:val="12"/>
  </w:num>
  <w:num w:numId="20">
    <w:abstractNumId w:val="3"/>
  </w:num>
  <w:num w:numId="21">
    <w:abstractNumId w:val="20"/>
  </w:num>
  <w:num w:numId="22">
    <w:abstractNumId w:val="21"/>
  </w:num>
  <w:num w:numId="23">
    <w:abstractNumId w:val="17"/>
  </w:num>
  <w:num w:numId="2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2" w:val="Chapter 3"/>
    <w:docVar w:name="_WNSectionTitle_3" w:val="Chapter 4 "/>
    <w:docVar w:name="_WNSectionTitle_4" w:val="Chapter 6 "/>
    <w:docVar w:name="_WNSectionTitle_5" w:val="Chapter 7 "/>
    <w:docVar w:name="_WNSectionTitle_6" w:val="Chapter8"/>
    <w:docVar w:name="_WNTabType_0" w:val="0"/>
    <w:docVar w:name="_WNTabType_1" w:val="1"/>
    <w:docVar w:name="_WNTabType_2" w:val="3"/>
    <w:docVar w:name="_WNTabType_3" w:val="4"/>
    <w:docVar w:name="_WNTabType_4" w:val="2"/>
    <w:docVar w:name="_WNTabType_5" w:val="2"/>
    <w:docVar w:name="EnableWordNotes" w:val="0"/>
  </w:docVars>
  <w:rsids>
    <w:rsidRoot w:val="00701E9B"/>
    <w:rsid w:val="00026E08"/>
    <w:rsid w:val="00027630"/>
    <w:rsid w:val="00033EE9"/>
    <w:rsid w:val="00034D9D"/>
    <w:rsid w:val="00043A99"/>
    <w:rsid w:val="000466D5"/>
    <w:rsid w:val="00046EA9"/>
    <w:rsid w:val="00051287"/>
    <w:rsid w:val="00062C1B"/>
    <w:rsid w:val="0008412D"/>
    <w:rsid w:val="000852A9"/>
    <w:rsid w:val="000913D7"/>
    <w:rsid w:val="00091702"/>
    <w:rsid w:val="00095195"/>
    <w:rsid w:val="000A2FC7"/>
    <w:rsid w:val="000B13F9"/>
    <w:rsid w:val="000C60CE"/>
    <w:rsid w:val="000C7EC6"/>
    <w:rsid w:val="000D4285"/>
    <w:rsid w:val="000E6536"/>
    <w:rsid w:val="000E73AF"/>
    <w:rsid w:val="00136C4D"/>
    <w:rsid w:val="0018143E"/>
    <w:rsid w:val="00182264"/>
    <w:rsid w:val="001867DD"/>
    <w:rsid w:val="0018708D"/>
    <w:rsid w:val="001A50C3"/>
    <w:rsid w:val="001A66A8"/>
    <w:rsid w:val="001B35CF"/>
    <w:rsid w:val="001C027D"/>
    <w:rsid w:val="001C22EE"/>
    <w:rsid w:val="001D185C"/>
    <w:rsid w:val="00202BA9"/>
    <w:rsid w:val="00215B5F"/>
    <w:rsid w:val="00221327"/>
    <w:rsid w:val="00221A6C"/>
    <w:rsid w:val="00230420"/>
    <w:rsid w:val="00230E66"/>
    <w:rsid w:val="00243C0E"/>
    <w:rsid w:val="0027123D"/>
    <w:rsid w:val="00280253"/>
    <w:rsid w:val="00281B94"/>
    <w:rsid w:val="00291EB4"/>
    <w:rsid w:val="002974E4"/>
    <w:rsid w:val="002A364C"/>
    <w:rsid w:val="002C0F11"/>
    <w:rsid w:val="002C40F1"/>
    <w:rsid w:val="002C7C08"/>
    <w:rsid w:val="002E02A1"/>
    <w:rsid w:val="002E068D"/>
    <w:rsid w:val="002E38B1"/>
    <w:rsid w:val="002E52DA"/>
    <w:rsid w:val="002F3F6F"/>
    <w:rsid w:val="002F526F"/>
    <w:rsid w:val="002F5272"/>
    <w:rsid w:val="00300FD2"/>
    <w:rsid w:val="003011EB"/>
    <w:rsid w:val="00301340"/>
    <w:rsid w:val="00314211"/>
    <w:rsid w:val="003337CF"/>
    <w:rsid w:val="00345F74"/>
    <w:rsid w:val="0035526C"/>
    <w:rsid w:val="00363F2A"/>
    <w:rsid w:val="003664CC"/>
    <w:rsid w:val="00370985"/>
    <w:rsid w:val="00373C6B"/>
    <w:rsid w:val="00374060"/>
    <w:rsid w:val="00393EC0"/>
    <w:rsid w:val="003A0C99"/>
    <w:rsid w:val="003A5C0A"/>
    <w:rsid w:val="003A6DFE"/>
    <w:rsid w:val="003B310A"/>
    <w:rsid w:val="003B3793"/>
    <w:rsid w:val="003C1A51"/>
    <w:rsid w:val="003C3D0C"/>
    <w:rsid w:val="003D4E15"/>
    <w:rsid w:val="003E1766"/>
    <w:rsid w:val="003F0051"/>
    <w:rsid w:val="003F32A0"/>
    <w:rsid w:val="0040495A"/>
    <w:rsid w:val="00404D0F"/>
    <w:rsid w:val="00404D5A"/>
    <w:rsid w:val="00411470"/>
    <w:rsid w:val="00416BDB"/>
    <w:rsid w:val="004204BE"/>
    <w:rsid w:val="00435016"/>
    <w:rsid w:val="00436BE4"/>
    <w:rsid w:val="00473EBE"/>
    <w:rsid w:val="00474C32"/>
    <w:rsid w:val="004830F9"/>
    <w:rsid w:val="004848D9"/>
    <w:rsid w:val="004908D3"/>
    <w:rsid w:val="004A0F62"/>
    <w:rsid w:val="004A0F9A"/>
    <w:rsid w:val="004B71A2"/>
    <w:rsid w:val="004C364E"/>
    <w:rsid w:val="004D54E0"/>
    <w:rsid w:val="004E362C"/>
    <w:rsid w:val="00506603"/>
    <w:rsid w:val="00533CE4"/>
    <w:rsid w:val="005548ED"/>
    <w:rsid w:val="005662CC"/>
    <w:rsid w:val="00577407"/>
    <w:rsid w:val="005813A0"/>
    <w:rsid w:val="005814C9"/>
    <w:rsid w:val="005841FA"/>
    <w:rsid w:val="005854F1"/>
    <w:rsid w:val="00597BC4"/>
    <w:rsid w:val="005A515F"/>
    <w:rsid w:val="005A7D93"/>
    <w:rsid w:val="005B1A68"/>
    <w:rsid w:val="005B253A"/>
    <w:rsid w:val="005C5A1B"/>
    <w:rsid w:val="005E72BC"/>
    <w:rsid w:val="005F0C88"/>
    <w:rsid w:val="006101C0"/>
    <w:rsid w:val="0061052C"/>
    <w:rsid w:val="00624DEC"/>
    <w:rsid w:val="00626D60"/>
    <w:rsid w:val="006368AF"/>
    <w:rsid w:val="00660B14"/>
    <w:rsid w:val="00664DC0"/>
    <w:rsid w:val="0067227D"/>
    <w:rsid w:val="00672EAA"/>
    <w:rsid w:val="00681896"/>
    <w:rsid w:val="006A2748"/>
    <w:rsid w:val="006B78F5"/>
    <w:rsid w:val="006C4DB6"/>
    <w:rsid w:val="006C69A3"/>
    <w:rsid w:val="006D49BA"/>
    <w:rsid w:val="006E0C87"/>
    <w:rsid w:val="006E5943"/>
    <w:rsid w:val="006F49A4"/>
    <w:rsid w:val="00701E9B"/>
    <w:rsid w:val="007035C2"/>
    <w:rsid w:val="007104FE"/>
    <w:rsid w:val="00720136"/>
    <w:rsid w:val="007256E1"/>
    <w:rsid w:val="00730AB3"/>
    <w:rsid w:val="00736EAA"/>
    <w:rsid w:val="0073769F"/>
    <w:rsid w:val="0073789C"/>
    <w:rsid w:val="0074159D"/>
    <w:rsid w:val="00742373"/>
    <w:rsid w:val="0074264C"/>
    <w:rsid w:val="00744F82"/>
    <w:rsid w:val="00750813"/>
    <w:rsid w:val="007542EF"/>
    <w:rsid w:val="0077781C"/>
    <w:rsid w:val="00784F59"/>
    <w:rsid w:val="00786CCB"/>
    <w:rsid w:val="00787C25"/>
    <w:rsid w:val="007A2C75"/>
    <w:rsid w:val="007A7192"/>
    <w:rsid w:val="007D124F"/>
    <w:rsid w:val="007E372B"/>
    <w:rsid w:val="007E74C8"/>
    <w:rsid w:val="007E7B73"/>
    <w:rsid w:val="007F104D"/>
    <w:rsid w:val="007F35D6"/>
    <w:rsid w:val="00812575"/>
    <w:rsid w:val="00826CC0"/>
    <w:rsid w:val="00831BC5"/>
    <w:rsid w:val="00836C66"/>
    <w:rsid w:val="008370A9"/>
    <w:rsid w:val="00844E11"/>
    <w:rsid w:val="0085373E"/>
    <w:rsid w:val="00871DD1"/>
    <w:rsid w:val="00884E79"/>
    <w:rsid w:val="0088568D"/>
    <w:rsid w:val="008974AA"/>
    <w:rsid w:val="0089773A"/>
    <w:rsid w:val="008A3882"/>
    <w:rsid w:val="008C06BE"/>
    <w:rsid w:val="008D2020"/>
    <w:rsid w:val="008D2E7D"/>
    <w:rsid w:val="008D3AF7"/>
    <w:rsid w:val="008D5E45"/>
    <w:rsid w:val="008E4F00"/>
    <w:rsid w:val="008F34BC"/>
    <w:rsid w:val="008F70EB"/>
    <w:rsid w:val="00900EA5"/>
    <w:rsid w:val="009064CA"/>
    <w:rsid w:val="00920124"/>
    <w:rsid w:val="009354B5"/>
    <w:rsid w:val="00957FEC"/>
    <w:rsid w:val="00970624"/>
    <w:rsid w:val="00973EBF"/>
    <w:rsid w:val="00974FB5"/>
    <w:rsid w:val="00976939"/>
    <w:rsid w:val="0099609F"/>
    <w:rsid w:val="009A2069"/>
    <w:rsid w:val="009A29D2"/>
    <w:rsid w:val="009A4FAC"/>
    <w:rsid w:val="009B40AE"/>
    <w:rsid w:val="009C02A7"/>
    <w:rsid w:val="009C16B9"/>
    <w:rsid w:val="009C635C"/>
    <w:rsid w:val="009C6837"/>
    <w:rsid w:val="009D2CE2"/>
    <w:rsid w:val="009D62A9"/>
    <w:rsid w:val="009E3BF5"/>
    <w:rsid w:val="009E6834"/>
    <w:rsid w:val="009E6CBE"/>
    <w:rsid w:val="009E752C"/>
    <w:rsid w:val="009E7EF0"/>
    <w:rsid w:val="009F394B"/>
    <w:rsid w:val="009F4F21"/>
    <w:rsid w:val="00A024C4"/>
    <w:rsid w:val="00A11D32"/>
    <w:rsid w:val="00A124F7"/>
    <w:rsid w:val="00A12B2C"/>
    <w:rsid w:val="00A16EA9"/>
    <w:rsid w:val="00A17C97"/>
    <w:rsid w:val="00A23E0C"/>
    <w:rsid w:val="00A43C84"/>
    <w:rsid w:val="00A522B8"/>
    <w:rsid w:val="00A667B8"/>
    <w:rsid w:val="00A704E4"/>
    <w:rsid w:val="00A84EB1"/>
    <w:rsid w:val="00A9476E"/>
    <w:rsid w:val="00AC093F"/>
    <w:rsid w:val="00AC573C"/>
    <w:rsid w:val="00AE136A"/>
    <w:rsid w:val="00B0582C"/>
    <w:rsid w:val="00B106D8"/>
    <w:rsid w:val="00B17044"/>
    <w:rsid w:val="00B17C54"/>
    <w:rsid w:val="00B2018F"/>
    <w:rsid w:val="00B30759"/>
    <w:rsid w:val="00B336F9"/>
    <w:rsid w:val="00B37886"/>
    <w:rsid w:val="00B67235"/>
    <w:rsid w:val="00B7569D"/>
    <w:rsid w:val="00B81DC1"/>
    <w:rsid w:val="00B91F64"/>
    <w:rsid w:val="00BA0F67"/>
    <w:rsid w:val="00BA5235"/>
    <w:rsid w:val="00BE0297"/>
    <w:rsid w:val="00BF0801"/>
    <w:rsid w:val="00BF6066"/>
    <w:rsid w:val="00C02CA5"/>
    <w:rsid w:val="00C16386"/>
    <w:rsid w:val="00C213EB"/>
    <w:rsid w:val="00C21889"/>
    <w:rsid w:val="00C32C74"/>
    <w:rsid w:val="00C5481D"/>
    <w:rsid w:val="00C62D94"/>
    <w:rsid w:val="00C6459B"/>
    <w:rsid w:val="00C726F7"/>
    <w:rsid w:val="00C762BB"/>
    <w:rsid w:val="00C92DF0"/>
    <w:rsid w:val="00C94CF0"/>
    <w:rsid w:val="00CA1DAC"/>
    <w:rsid w:val="00CB4BDB"/>
    <w:rsid w:val="00CC7238"/>
    <w:rsid w:val="00CD730F"/>
    <w:rsid w:val="00CF2FB0"/>
    <w:rsid w:val="00CF4008"/>
    <w:rsid w:val="00CF65F2"/>
    <w:rsid w:val="00D1101F"/>
    <w:rsid w:val="00D27C02"/>
    <w:rsid w:val="00D33EA9"/>
    <w:rsid w:val="00D43B43"/>
    <w:rsid w:val="00D65470"/>
    <w:rsid w:val="00D6769F"/>
    <w:rsid w:val="00D67896"/>
    <w:rsid w:val="00D74DBA"/>
    <w:rsid w:val="00D87120"/>
    <w:rsid w:val="00DA28FF"/>
    <w:rsid w:val="00DA5D08"/>
    <w:rsid w:val="00DB0CE3"/>
    <w:rsid w:val="00DB4EEA"/>
    <w:rsid w:val="00DB67D0"/>
    <w:rsid w:val="00DD352D"/>
    <w:rsid w:val="00DF28C3"/>
    <w:rsid w:val="00E0412C"/>
    <w:rsid w:val="00E0613A"/>
    <w:rsid w:val="00E10435"/>
    <w:rsid w:val="00E1308F"/>
    <w:rsid w:val="00E13FE4"/>
    <w:rsid w:val="00E2149A"/>
    <w:rsid w:val="00E67F69"/>
    <w:rsid w:val="00E73DC5"/>
    <w:rsid w:val="00E95CB6"/>
    <w:rsid w:val="00EA2F8C"/>
    <w:rsid w:val="00EA4321"/>
    <w:rsid w:val="00EC4443"/>
    <w:rsid w:val="00EC67BF"/>
    <w:rsid w:val="00ED3A46"/>
    <w:rsid w:val="00EE72A6"/>
    <w:rsid w:val="00EF0304"/>
    <w:rsid w:val="00F0385D"/>
    <w:rsid w:val="00F13BCB"/>
    <w:rsid w:val="00F26291"/>
    <w:rsid w:val="00F2661E"/>
    <w:rsid w:val="00F3323E"/>
    <w:rsid w:val="00F35194"/>
    <w:rsid w:val="00F43D08"/>
    <w:rsid w:val="00F504D8"/>
    <w:rsid w:val="00F559FC"/>
    <w:rsid w:val="00F83110"/>
    <w:rsid w:val="00FA0DA7"/>
    <w:rsid w:val="00FA0F1A"/>
    <w:rsid w:val="00FA2504"/>
    <w:rsid w:val="00FA631B"/>
    <w:rsid w:val="00FA7E88"/>
    <w:rsid w:val="00FB5372"/>
    <w:rsid w:val="00FB5D90"/>
    <w:rsid w:val="00FC33B3"/>
    <w:rsid w:val="00FE0C03"/>
    <w:rsid w:val="00FF306C"/>
    <w:rsid w:val="00FF6A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5FE31E"/>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01E9B"/>
    <w:pPr>
      <w:keepNext/>
      <w:numPr>
        <w:numId w:val="1"/>
      </w:numPr>
      <w:contextualSpacing/>
      <w:outlineLvl w:val="0"/>
    </w:pPr>
    <w:rPr>
      <w:rFonts w:ascii="Verdana" w:hAnsi="Verdana"/>
    </w:rPr>
  </w:style>
  <w:style w:type="paragraph" w:styleId="NoteLevel2">
    <w:name w:val="Note Level 2"/>
    <w:basedOn w:val="Normal"/>
    <w:uiPriority w:val="99"/>
    <w:unhideWhenUsed/>
    <w:rsid w:val="00701E9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01E9B"/>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701E9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701E9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01E9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01E9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01E9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01E9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01E9B"/>
    <w:pPr>
      <w:tabs>
        <w:tab w:val="center" w:pos="4320"/>
        <w:tab w:val="right" w:pos="8640"/>
      </w:tabs>
    </w:pPr>
  </w:style>
  <w:style w:type="character" w:customStyle="1" w:styleId="HeaderChar">
    <w:name w:val="Header Char"/>
    <w:basedOn w:val="DefaultParagraphFont"/>
    <w:link w:val="Header"/>
    <w:uiPriority w:val="99"/>
    <w:rsid w:val="00701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96029">
      <w:bodyDiv w:val="1"/>
      <w:marLeft w:val="0"/>
      <w:marRight w:val="0"/>
      <w:marTop w:val="0"/>
      <w:marBottom w:val="0"/>
      <w:divBdr>
        <w:top w:val="none" w:sz="0" w:space="0" w:color="auto"/>
        <w:left w:val="none" w:sz="0" w:space="0" w:color="auto"/>
        <w:bottom w:val="none" w:sz="0" w:space="0" w:color="auto"/>
        <w:right w:val="none" w:sz="0" w:space="0" w:color="auto"/>
      </w:divBdr>
      <w:divsChild>
        <w:div w:id="917402549">
          <w:marLeft w:val="547"/>
          <w:marRight w:val="0"/>
          <w:marTop w:val="115"/>
          <w:marBottom w:val="0"/>
          <w:divBdr>
            <w:top w:val="none" w:sz="0" w:space="0" w:color="auto"/>
            <w:left w:val="none" w:sz="0" w:space="0" w:color="auto"/>
            <w:bottom w:val="none" w:sz="0" w:space="0" w:color="auto"/>
            <w:right w:val="none" w:sz="0" w:space="0" w:color="auto"/>
          </w:divBdr>
        </w:div>
        <w:div w:id="1393430793">
          <w:marLeft w:val="547"/>
          <w:marRight w:val="0"/>
          <w:marTop w:val="115"/>
          <w:marBottom w:val="0"/>
          <w:divBdr>
            <w:top w:val="none" w:sz="0" w:space="0" w:color="auto"/>
            <w:left w:val="none" w:sz="0" w:space="0" w:color="auto"/>
            <w:bottom w:val="none" w:sz="0" w:space="0" w:color="auto"/>
            <w:right w:val="none" w:sz="0" w:space="0" w:color="auto"/>
          </w:divBdr>
        </w:div>
        <w:div w:id="544483896">
          <w:marLeft w:val="547"/>
          <w:marRight w:val="0"/>
          <w:marTop w:val="115"/>
          <w:marBottom w:val="0"/>
          <w:divBdr>
            <w:top w:val="none" w:sz="0" w:space="0" w:color="auto"/>
            <w:left w:val="none" w:sz="0" w:space="0" w:color="auto"/>
            <w:bottom w:val="none" w:sz="0" w:space="0" w:color="auto"/>
            <w:right w:val="none" w:sz="0" w:space="0" w:color="auto"/>
          </w:divBdr>
        </w:div>
        <w:div w:id="1149514243">
          <w:marLeft w:val="547"/>
          <w:marRight w:val="0"/>
          <w:marTop w:val="115"/>
          <w:marBottom w:val="0"/>
          <w:divBdr>
            <w:top w:val="none" w:sz="0" w:space="0" w:color="auto"/>
            <w:left w:val="none" w:sz="0" w:space="0" w:color="auto"/>
            <w:bottom w:val="none" w:sz="0" w:space="0" w:color="auto"/>
            <w:right w:val="none" w:sz="0" w:space="0" w:color="auto"/>
          </w:divBdr>
        </w:div>
        <w:div w:id="516770347">
          <w:marLeft w:val="547"/>
          <w:marRight w:val="0"/>
          <w:marTop w:val="115"/>
          <w:marBottom w:val="0"/>
          <w:divBdr>
            <w:top w:val="none" w:sz="0" w:space="0" w:color="auto"/>
            <w:left w:val="none" w:sz="0" w:space="0" w:color="auto"/>
            <w:bottom w:val="none" w:sz="0" w:space="0" w:color="auto"/>
            <w:right w:val="none" w:sz="0" w:space="0" w:color="auto"/>
          </w:divBdr>
        </w:div>
      </w:divsChild>
    </w:div>
    <w:div w:id="36663116">
      <w:bodyDiv w:val="1"/>
      <w:marLeft w:val="0"/>
      <w:marRight w:val="0"/>
      <w:marTop w:val="0"/>
      <w:marBottom w:val="0"/>
      <w:divBdr>
        <w:top w:val="none" w:sz="0" w:space="0" w:color="auto"/>
        <w:left w:val="none" w:sz="0" w:space="0" w:color="auto"/>
        <w:bottom w:val="none" w:sz="0" w:space="0" w:color="auto"/>
        <w:right w:val="none" w:sz="0" w:space="0" w:color="auto"/>
      </w:divBdr>
      <w:divsChild>
        <w:div w:id="1810826118">
          <w:marLeft w:val="547"/>
          <w:marRight w:val="0"/>
          <w:marTop w:val="134"/>
          <w:marBottom w:val="0"/>
          <w:divBdr>
            <w:top w:val="none" w:sz="0" w:space="0" w:color="auto"/>
            <w:left w:val="none" w:sz="0" w:space="0" w:color="auto"/>
            <w:bottom w:val="none" w:sz="0" w:space="0" w:color="auto"/>
            <w:right w:val="none" w:sz="0" w:space="0" w:color="auto"/>
          </w:divBdr>
        </w:div>
        <w:div w:id="381907896">
          <w:marLeft w:val="547"/>
          <w:marRight w:val="0"/>
          <w:marTop w:val="134"/>
          <w:marBottom w:val="0"/>
          <w:divBdr>
            <w:top w:val="none" w:sz="0" w:space="0" w:color="auto"/>
            <w:left w:val="none" w:sz="0" w:space="0" w:color="auto"/>
            <w:bottom w:val="none" w:sz="0" w:space="0" w:color="auto"/>
            <w:right w:val="none" w:sz="0" w:space="0" w:color="auto"/>
          </w:divBdr>
        </w:div>
      </w:divsChild>
    </w:div>
    <w:div w:id="204607281">
      <w:bodyDiv w:val="1"/>
      <w:marLeft w:val="0"/>
      <w:marRight w:val="0"/>
      <w:marTop w:val="0"/>
      <w:marBottom w:val="0"/>
      <w:divBdr>
        <w:top w:val="none" w:sz="0" w:space="0" w:color="auto"/>
        <w:left w:val="none" w:sz="0" w:space="0" w:color="auto"/>
        <w:bottom w:val="none" w:sz="0" w:space="0" w:color="auto"/>
        <w:right w:val="none" w:sz="0" w:space="0" w:color="auto"/>
      </w:divBdr>
      <w:divsChild>
        <w:div w:id="1525896230">
          <w:marLeft w:val="547"/>
          <w:marRight w:val="0"/>
          <w:marTop w:val="115"/>
          <w:marBottom w:val="0"/>
          <w:divBdr>
            <w:top w:val="none" w:sz="0" w:space="0" w:color="auto"/>
            <w:left w:val="none" w:sz="0" w:space="0" w:color="auto"/>
            <w:bottom w:val="none" w:sz="0" w:space="0" w:color="auto"/>
            <w:right w:val="none" w:sz="0" w:space="0" w:color="auto"/>
          </w:divBdr>
        </w:div>
        <w:div w:id="2031370438">
          <w:marLeft w:val="547"/>
          <w:marRight w:val="0"/>
          <w:marTop w:val="115"/>
          <w:marBottom w:val="0"/>
          <w:divBdr>
            <w:top w:val="none" w:sz="0" w:space="0" w:color="auto"/>
            <w:left w:val="none" w:sz="0" w:space="0" w:color="auto"/>
            <w:bottom w:val="none" w:sz="0" w:space="0" w:color="auto"/>
            <w:right w:val="none" w:sz="0" w:space="0" w:color="auto"/>
          </w:divBdr>
        </w:div>
      </w:divsChild>
    </w:div>
    <w:div w:id="219823967">
      <w:bodyDiv w:val="1"/>
      <w:marLeft w:val="0"/>
      <w:marRight w:val="0"/>
      <w:marTop w:val="0"/>
      <w:marBottom w:val="0"/>
      <w:divBdr>
        <w:top w:val="none" w:sz="0" w:space="0" w:color="auto"/>
        <w:left w:val="none" w:sz="0" w:space="0" w:color="auto"/>
        <w:bottom w:val="none" w:sz="0" w:space="0" w:color="auto"/>
        <w:right w:val="none" w:sz="0" w:space="0" w:color="auto"/>
      </w:divBdr>
      <w:divsChild>
        <w:div w:id="1737820834">
          <w:marLeft w:val="0"/>
          <w:marRight w:val="0"/>
          <w:marTop w:val="219"/>
          <w:marBottom w:val="240"/>
          <w:divBdr>
            <w:top w:val="none" w:sz="0" w:space="0" w:color="auto"/>
            <w:left w:val="none" w:sz="0" w:space="0" w:color="auto"/>
            <w:bottom w:val="none" w:sz="0" w:space="0" w:color="auto"/>
            <w:right w:val="none" w:sz="0" w:space="0" w:color="auto"/>
          </w:divBdr>
        </w:div>
        <w:div w:id="1824620027">
          <w:marLeft w:val="0"/>
          <w:marRight w:val="0"/>
          <w:marTop w:val="260"/>
          <w:marBottom w:val="240"/>
          <w:divBdr>
            <w:top w:val="none" w:sz="0" w:space="0" w:color="auto"/>
            <w:left w:val="none" w:sz="0" w:space="0" w:color="auto"/>
            <w:bottom w:val="none" w:sz="0" w:space="0" w:color="auto"/>
            <w:right w:val="none" w:sz="0" w:space="0" w:color="auto"/>
          </w:divBdr>
        </w:div>
        <w:div w:id="856702100">
          <w:marLeft w:val="0"/>
          <w:marRight w:val="0"/>
          <w:marTop w:val="260"/>
          <w:marBottom w:val="240"/>
          <w:divBdr>
            <w:top w:val="none" w:sz="0" w:space="0" w:color="auto"/>
            <w:left w:val="none" w:sz="0" w:space="0" w:color="auto"/>
            <w:bottom w:val="none" w:sz="0" w:space="0" w:color="auto"/>
            <w:right w:val="none" w:sz="0" w:space="0" w:color="auto"/>
          </w:divBdr>
        </w:div>
      </w:divsChild>
    </w:div>
    <w:div w:id="221647749">
      <w:bodyDiv w:val="1"/>
      <w:marLeft w:val="0"/>
      <w:marRight w:val="0"/>
      <w:marTop w:val="0"/>
      <w:marBottom w:val="0"/>
      <w:divBdr>
        <w:top w:val="none" w:sz="0" w:space="0" w:color="auto"/>
        <w:left w:val="none" w:sz="0" w:space="0" w:color="auto"/>
        <w:bottom w:val="none" w:sz="0" w:space="0" w:color="auto"/>
        <w:right w:val="none" w:sz="0" w:space="0" w:color="auto"/>
      </w:divBdr>
      <w:divsChild>
        <w:div w:id="1593926205">
          <w:marLeft w:val="2520"/>
          <w:marRight w:val="0"/>
          <w:marTop w:val="115"/>
          <w:marBottom w:val="0"/>
          <w:divBdr>
            <w:top w:val="none" w:sz="0" w:space="0" w:color="auto"/>
            <w:left w:val="none" w:sz="0" w:space="0" w:color="auto"/>
            <w:bottom w:val="none" w:sz="0" w:space="0" w:color="auto"/>
            <w:right w:val="none" w:sz="0" w:space="0" w:color="auto"/>
          </w:divBdr>
        </w:div>
        <w:div w:id="1988438376">
          <w:marLeft w:val="2520"/>
          <w:marRight w:val="0"/>
          <w:marTop w:val="115"/>
          <w:marBottom w:val="0"/>
          <w:divBdr>
            <w:top w:val="none" w:sz="0" w:space="0" w:color="auto"/>
            <w:left w:val="none" w:sz="0" w:space="0" w:color="auto"/>
            <w:bottom w:val="none" w:sz="0" w:space="0" w:color="auto"/>
            <w:right w:val="none" w:sz="0" w:space="0" w:color="auto"/>
          </w:divBdr>
        </w:div>
        <w:div w:id="467824250">
          <w:marLeft w:val="2520"/>
          <w:marRight w:val="0"/>
          <w:marTop w:val="115"/>
          <w:marBottom w:val="0"/>
          <w:divBdr>
            <w:top w:val="none" w:sz="0" w:space="0" w:color="auto"/>
            <w:left w:val="none" w:sz="0" w:space="0" w:color="auto"/>
            <w:bottom w:val="none" w:sz="0" w:space="0" w:color="auto"/>
            <w:right w:val="none" w:sz="0" w:space="0" w:color="auto"/>
          </w:divBdr>
        </w:div>
        <w:div w:id="483396714">
          <w:marLeft w:val="2520"/>
          <w:marRight w:val="0"/>
          <w:marTop w:val="115"/>
          <w:marBottom w:val="0"/>
          <w:divBdr>
            <w:top w:val="none" w:sz="0" w:space="0" w:color="auto"/>
            <w:left w:val="none" w:sz="0" w:space="0" w:color="auto"/>
            <w:bottom w:val="none" w:sz="0" w:space="0" w:color="auto"/>
            <w:right w:val="none" w:sz="0" w:space="0" w:color="auto"/>
          </w:divBdr>
        </w:div>
        <w:div w:id="23097323">
          <w:marLeft w:val="2520"/>
          <w:marRight w:val="0"/>
          <w:marTop w:val="115"/>
          <w:marBottom w:val="0"/>
          <w:divBdr>
            <w:top w:val="none" w:sz="0" w:space="0" w:color="auto"/>
            <w:left w:val="none" w:sz="0" w:space="0" w:color="auto"/>
            <w:bottom w:val="none" w:sz="0" w:space="0" w:color="auto"/>
            <w:right w:val="none" w:sz="0" w:space="0" w:color="auto"/>
          </w:divBdr>
        </w:div>
        <w:div w:id="565259362">
          <w:marLeft w:val="2520"/>
          <w:marRight w:val="0"/>
          <w:marTop w:val="115"/>
          <w:marBottom w:val="0"/>
          <w:divBdr>
            <w:top w:val="none" w:sz="0" w:space="0" w:color="auto"/>
            <w:left w:val="none" w:sz="0" w:space="0" w:color="auto"/>
            <w:bottom w:val="none" w:sz="0" w:space="0" w:color="auto"/>
            <w:right w:val="none" w:sz="0" w:space="0" w:color="auto"/>
          </w:divBdr>
        </w:div>
        <w:div w:id="1625386265">
          <w:marLeft w:val="2520"/>
          <w:marRight w:val="0"/>
          <w:marTop w:val="115"/>
          <w:marBottom w:val="0"/>
          <w:divBdr>
            <w:top w:val="none" w:sz="0" w:space="0" w:color="auto"/>
            <w:left w:val="none" w:sz="0" w:space="0" w:color="auto"/>
            <w:bottom w:val="none" w:sz="0" w:space="0" w:color="auto"/>
            <w:right w:val="none" w:sz="0" w:space="0" w:color="auto"/>
          </w:divBdr>
        </w:div>
        <w:div w:id="1760834989">
          <w:marLeft w:val="2520"/>
          <w:marRight w:val="0"/>
          <w:marTop w:val="115"/>
          <w:marBottom w:val="0"/>
          <w:divBdr>
            <w:top w:val="none" w:sz="0" w:space="0" w:color="auto"/>
            <w:left w:val="none" w:sz="0" w:space="0" w:color="auto"/>
            <w:bottom w:val="none" w:sz="0" w:space="0" w:color="auto"/>
            <w:right w:val="none" w:sz="0" w:space="0" w:color="auto"/>
          </w:divBdr>
        </w:div>
        <w:div w:id="551424660">
          <w:marLeft w:val="2520"/>
          <w:marRight w:val="0"/>
          <w:marTop w:val="115"/>
          <w:marBottom w:val="0"/>
          <w:divBdr>
            <w:top w:val="none" w:sz="0" w:space="0" w:color="auto"/>
            <w:left w:val="none" w:sz="0" w:space="0" w:color="auto"/>
            <w:bottom w:val="none" w:sz="0" w:space="0" w:color="auto"/>
            <w:right w:val="none" w:sz="0" w:space="0" w:color="auto"/>
          </w:divBdr>
        </w:div>
        <w:div w:id="1566598431">
          <w:marLeft w:val="2520"/>
          <w:marRight w:val="0"/>
          <w:marTop w:val="115"/>
          <w:marBottom w:val="0"/>
          <w:divBdr>
            <w:top w:val="none" w:sz="0" w:space="0" w:color="auto"/>
            <w:left w:val="none" w:sz="0" w:space="0" w:color="auto"/>
            <w:bottom w:val="none" w:sz="0" w:space="0" w:color="auto"/>
            <w:right w:val="none" w:sz="0" w:space="0" w:color="auto"/>
          </w:divBdr>
        </w:div>
      </w:divsChild>
    </w:div>
    <w:div w:id="226301168">
      <w:bodyDiv w:val="1"/>
      <w:marLeft w:val="0"/>
      <w:marRight w:val="0"/>
      <w:marTop w:val="0"/>
      <w:marBottom w:val="0"/>
      <w:divBdr>
        <w:top w:val="none" w:sz="0" w:space="0" w:color="auto"/>
        <w:left w:val="none" w:sz="0" w:space="0" w:color="auto"/>
        <w:bottom w:val="none" w:sz="0" w:space="0" w:color="auto"/>
        <w:right w:val="none" w:sz="0" w:space="0" w:color="auto"/>
      </w:divBdr>
      <w:divsChild>
        <w:div w:id="1517186203">
          <w:marLeft w:val="547"/>
          <w:marRight w:val="0"/>
          <w:marTop w:val="115"/>
          <w:marBottom w:val="0"/>
          <w:divBdr>
            <w:top w:val="none" w:sz="0" w:space="0" w:color="auto"/>
            <w:left w:val="none" w:sz="0" w:space="0" w:color="auto"/>
            <w:bottom w:val="none" w:sz="0" w:space="0" w:color="auto"/>
            <w:right w:val="none" w:sz="0" w:space="0" w:color="auto"/>
          </w:divBdr>
        </w:div>
      </w:divsChild>
    </w:div>
    <w:div w:id="250696967">
      <w:bodyDiv w:val="1"/>
      <w:marLeft w:val="0"/>
      <w:marRight w:val="0"/>
      <w:marTop w:val="0"/>
      <w:marBottom w:val="0"/>
      <w:divBdr>
        <w:top w:val="none" w:sz="0" w:space="0" w:color="auto"/>
        <w:left w:val="none" w:sz="0" w:space="0" w:color="auto"/>
        <w:bottom w:val="none" w:sz="0" w:space="0" w:color="auto"/>
        <w:right w:val="none" w:sz="0" w:space="0" w:color="auto"/>
      </w:divBdr>
      <w:divsChild>
        <w:div w:id="2017491874">
          <w:marLeft w:val="547"/>
          <w:marRight w:val="0"/>
          <w:marTop w:val="115"/>
          <w:marBottom w:val="0"/>
          <w:divBdr>
            <w:top w:val="none" w:sz="0" w:space="0" w:color="auto"/>
            <w:left w:val="none" w:sz="0" w:space="0" w:color="auto"/>
            <w:bottom w:val="none" w:sz="0" w:space="0" w:color="auto"/>
            <w:right w:val="none" w:sz="0" w:space="0" w:color="auto"/>
          </w:divBdr>
        </w:div>
        <w:div w:id="36246856">
          <w:marLeft w:val="1800"/>
          <w:marRight w:val="0"/>
          <w:marTop w:val="115"/>
          <w:marBottom w:val="0"/>
          <w:divBdr>
            <w:top w:val="none" w:sz="0" w:space="0" w:color="auto"/>
            <w:left w:val="none" w:sz="0" w:space="0" w:color="auto"/>
            <w:bottom w:val="none" w:sz="0" w:space="0" w:color="auto"/>
            <w:right w:val="none" w:sz="0" w:space="0" w:color="auto"/>
          </w:divBdr>
        </w:div>
        <w:div w:id="380399928">
          <w:marLeft w:val="1800"/>
          <w:marRight w:val="0"/>
          <w:marTop w:val="115"/>
          <w:marBottom w:val="0"/>
          <w:divBdr>
            <w:top w:val="none" w:sz="0" w:space="0" w:color="auto"/>
            <w:left w:val="none" w:sz="0" w:space="0" w:color="auto"/>
            <w:bottom w:val="none" w:sz="0" w:space="0" w:color="auto"/>
            <w:right w:val="none" w:sz="0" w:space="0" w:color="auto"/>
          </w:divBdr>
        </w:div>
      </w:divsChild>
    </w:div>
    <w:div w:id="391929393">
      <w:bodyDiv w:val="1"/>
      <w:marLeft w:val="0"/>
      <w:marRight w:val="0"/>
      <w:marTop w:val="0"/>
      <w:marBottom w:val="0"/>
      <w:divBdr>
        <w:top w:val="none" w:sz="0" w:space="0" w:color="auto"/>
        <w:left w:val="none" w:sz="0" w:space="0" w:color="auto"/>
        <w:bottom w:val="none" w:sz="0" w:space="0" w:color="auto"/>
        <w:right w:val="none" w:sz="0" w:space="0" w:color="auto"/>
      </w:divBdr>
      <w:divsChild>
        <w:div w:id="1539198549">
          <w:marLeft w:val="720"/>
          <w:marRight w:val="0"/>
          <w:marTop w:val="115"/>
          <w:marBottom w:val="0"/>
          <w:divBdr>
            <w:top w:val="none" w:sz="0" w:space="0" w:color="auto"/>
            <w:left w:val="none" w:sz="0" w:space="0" w:color="auto"/>
            <w:bottom w:val="none" w:sz="0" w:space="0" w:color="auto"/>
            <w:right w:val="none" w:sz="0" w:space="0" w:color="auto"/>
          </w:divBdr>
        </w:div>
        <w:div w:id="1031765118">
          <w:marLeft w:val="720"/>
          <w:marRight w:val="0"/>
          <w:marTop w:val="115"/>
          <w:marBottom w:val="0"/>
          <w:divBdr>
            <w:top w:val="none" w:sz="0" w:space="0" w:color="auto"/>
            <w:left w:val="none" w:sz="0" w:space="0" w:color="auto"/>
            <w:bottom w:val="none" w:sz="0" w:space="0" w:color="auto"/>
            <w:right w:val="none" w:sz="0" w:space="0" w:color="auto"/>
          </w:divBdr>
        </w:div>
      </w:divsChild>
    </w:div>
    <w:div w:id="401568428">
      <w:bodyDiv w:val="1"/>
      <w:marLeft w:val="0"/>
      <w:marRight w:val="0"/>
      <w:marTop w:val="0"/>
      <w:marBottom w:val="0"/>
      <w:divBdr>
        <w:top w:val="none" w:sz="0" w:space="0" w:color="auto"/>
        <w:left w:val="none" w:sz="0" w:space="0" w:color="auto"/>
        <w:bottom w:val="none" w:sz="0" w:space="0" w:color="auto"/>
        <w:right w:val="none" w:sz="0" w:space="0" w:color="auto"/>
      </w:divBdr>
      <w:divsChild>
        <w:div w:id="913197005">
          <w:marLeft w:val="547"/>
          <w:marRight w:val="0"/>
          <w:marTop w:val="115"/>
          <w:marBottom w:val="0"/>
          <w:divBdr>
            <w:top w:val="none" w:sz="0" w:space="0" w:color="auto"/>
            <w:left w:val="none" w:sz="0" w:space="0" w:color="auto"/>
            <w:bottom w:val="none" w:sz="0" w:space="0" w:color="auto"/>
            <w:right w:val="none" w:sz="0" w:space="0" w:color="auto"/>
          </w:divBdr>
        </w:div>
        <w:div w:id="479733983">
          <w:marLeft w:val="2520"/>
          <w:marRight w:val="0"/>
          <w:marTop w:val="115"/>
          <w:marBottom w:val="0"/>
          <w:divBdr>
            <w:top w:val="none" w:sz="0" w:space="0" w:color="auto"/>
            <w:left w:val="none" w:sz="0" w:space="0" w:color="auto"/>
            <w:bottom w:val="none" w:sz="0" w:space="0" w:color="auto"/>
            <w:right w:val="none" w:sz="0" w:space="0" w:color="auto"/>
          </w:divBdr>
        </w:div>
        <w:div w:id="1188178145">
          <w:marLeft w:val="2520"/>
          <w:marRight w:val="0"/>
          <w:marTop w:val="115"/>
          <w:marBottom w:val="0"/>
          <w:divBdr>
            <w:top w:val="none" w:sz="0" w:space="0" w:color="auto"/>
            <w:left w:val="none" w:sz="0" w:space="0" w:color="auto"/>
            <w:bottom w:val="none" w:sz="0" w:space="0" w:color="auto"/>
            <w:right w:val="none" w:sz="0" w:space="0" w:color="auto"/>
          </w:divBdr>
        </w:div>
        <w:div w:id="922419691">
          <w:marLeft w:val="2520"/>
          <w:marRight w:val="0"/>
          <w:marTop w:val="115"/>
          <w:marBottom w:val="0"/>
          <w:divBdr>
            <w:top w:val="none" w:sz="0" w:space="0" w:color="auto"/>
            <w:left w:val="none" w:sz="0" w:space="0" w:color="auto"/>
            <w:bottom w:val="none" w:sz="0" w:space="0" w:color="auto"/>
            <w:right w:val="none" w:sz="0" w:space="0" w:color="auto"/>
          </w:divBdr>
        </w:div>
        <w:div w:id="136650905">
          <w:marLeft w:val="2520"/>
          <w:marRight w:val="0"/>
          <w:marTop w:val="115"/>
          <w:marBottom w:val="0"/>
          <w:divBdr>
            <w:top w:val="none" w:sz="0" w:space="0" w:color="auto"/>
            <w:left w:val="none" w:sz="0" w:space="0" w:color="auto"/>
            <w:bottom w:val="none" w:sz="0" w:space="0" w:color="auto"/>
            <w:right w:val="none" w:sz="0" w:space="0" w:color="auto"/>
          </w:divBdr>
        </w:div>
        <w:div w:id="1499923150">
          <w:marLeft w:val="2520"/>
          <w:marRight w:val="0"/>
          <w:marTop w:val="115"/>
          <w:marBottom w:val="0"/>
          <w:divBdr>
            <w:top w:val="none" w:sz="0" w:space="0" w:color="auto"/>
            <w:left w:val="none" w:sz="0" w:space="0" w:color="auto"/>
            <w:bottom w:val="none" w:sz="0" w:space="0" w:color="auto"/>
            <w:right w:val="none" w:sz="0" w:space="0" w:color="auto"/>
          </w:divBdr>
        </w:div>
      </w:divsChild>
    </w:div>
    <w:div w:id="401946603">
      <w:bodyDiv w:val="1"/>
      <w:marLeft w:val="0"/>
      <w:marRight w:val="0"/>
      <w:marTop w:val="0"/>
      <w:marBottom w:val="0"/>
      <w:divBdr>
        <w:top w:val="none" w:sz="0" w:space="0" w:color="auto"/>
        <w:left w:val="none" w:sz="0" w:space="0" w:color="auto"/>
        <w:bottom w:val="none" w:sz="0" w:space="0" w:color="auto"/>
        <w:right w:val="none" w:sz="0" w:space="0" w:color="auto"/>
      </w:divBdr>
      <w:divsChild>
        <w:div w:id="1009479693">
          <w:marLeft w:val="547"/>
          <w:marRight w:val="0"/>
          <w:marTop w:val="115"/>
          <w:marBottom w:val="0"/>
          <w:divBdr>
            <w:top w:val="none" w:sz="0" w:space="0" w:color="auto"/>
            <w:left w:val="none" w:sz="0" w:space="0" w:color="auto"/>
            <w:bottom w:val="none" w:sz="0" w:space="0" w:color="auto"/>
            <w:right w:val="none" w:sz="0" w:space="0" w:color="auto"/>
          </w:divBdr>
        </w:div>
        <w:div w:id="1635597052">
          <w:marLeft w:val="2520"/>
          <w:marRight w:val="0"/>
          <w:marTop w:val="115"/>
          <w:marBottom w:val="0"/>
          <w:divBdr>
            <w:top w:val="none" w:sz="0" w:space="0" w:color="auto"/>
            <w:left w:val="none" w:sz="0" w:space="0" w:color="auto"/>
            <w:bottom w:val="none" w:sz="0" w:space="0" w:color="auto"/>
            <w:right w:val="none" w:sz="0" w:space="0" w:color="auto"/>
          </w:divBdr>
        </w:div>
        <w:div w:id="1475952255">
          <w:marLeft w:val="2520"/>
          <w:marRight w:val="0"/>
          <w:marTop w:val="115"/>
          <w:marBottom w:val="0"/>
          <w:divBdr>
            <w:top w:val="none" w:sz="0" w:space="0" w:color="auto"/>
            <w:left w:val="none" w:sz="0" w:space="0" w:color="auto"/>
            <w:bottom w:val="none" w:sz="0" w:space="0" w:color="auto"/>
            <w:right w:val="none" w:sz="0" w:space="0" w:color="auto"/>
          </w:divBdr>
        </w:div>
        <w:div w:id="463236543">
          <w:marLeft w:val="2520"/>
          <w:marRight w:val="0"/>
          <w:marTop w:val="115"/>
          <w:marBottom w:val="0"/>
          <w:divBdr>
            <w:top w:val="none" w:sz="0" w:space="0" w:color="auto"/>
            <w:left w:val="none" w:sz="0" w:space="0" w:color="auto"/>
            <w:bottom w:val="none" w:sz="0" w:space="0" w:color="auto"/>
            <w:right w:val="none" w:sz="0" w:space="0" w:color="auto"/>
          </w:divBdr>
        </w:div>
        <w:div w:id="26179528">
          <w:marLeft w:val="2520"/>
          <w:marRight w:val="0"/>
          <w:marTop w:val="115"/>
          <w:marBottom w:val="0"/>
          <w:divBdr>
            <w:top w:val="none" w:sz="0" w:space="0" w:color="auto"/>
            <w:left w:val="none" w:sz="0" w:space="0" w:color="auto"/>
            <w:bottom w:val="none" w:sz="0" w:space="0" w:color="auto"/>
            <w:right w:val="none" w:sz="0" w:space="0" w:color="auto"/>
          </w:divBdr>
        </w:div>
        <w:div w:id="1616256958">
          <w:marLeft w:val="2520"/>
          <w:marRight w:val="0"/>
          <w:marTop w:val="115"/>
          <w:marBottom w:val="0"/>
          <w:divBdr>
            <w:top w:val="none" w:sz="0" w:space="0" w:color="auto"/>
            <w:left w:val="none" w:sz="0" w:space="0" w:color="auto"/>
            <w:bottom w:val="none" w:sz="0" w:space="0" w:color="auto"/>
            <w:right w:val="none" w:sz="0" w:space="0" w:color="auto"/>
          </w:divBdr>
        </w:div>
        <w:div w:id="394934544">
          <w:marLeft w:val="2520"/>
          <w:marRight w:val="0"/>
          <w:marTop w:val="115"/>
          <w:marBottom w:val="0"/>
          <w:divBdr>
            <w:top w:val="none" w:sz="0" w:space="0" w:color="auto"/>
            <w:left w:val="none" w:sz="0" w:space="0" w:color="auto"/>
            <w:bottom w:val="none" w:sz="0" w:space="0" w:color="auto"/>
            <w:right w:val="none" w:sz="0" w:space="0" w:color="auto"/>
          </w:divBdr>
        </w:div>
        <w:div w:id="393282742">
          <w:marLeft w:val="2520"/>
          <w:marRight w:val="0"/>
          <w:marTop w:val="115"/>
          <w:marBottom w:val="0"/>
          <w:divBdr>
            <w:top w:val="none" w:sz="0" w:space="0" w:color="auto"/>
            <w:left w:val="none" w:sz="0" w:space="0" w:color="auto"/>
            <w:bottom w:val="none" w:sz="0" w:space="0" w:color="auto"/>
            <w:right w:val="none" w:sz="0" w:space="0" w:color="auto"/>
          </w:divBdr>
        </w:div>
        <w:div w:id="784694988">
          <w:marLeft w:val="2520"/>
          <w:marRight w:val="0"/>
          <w:marTop w:val="115"/>
          <w:marBottom w:val="0"/>
          <w:divBdr>
            <w:top w:val="none" w:sz="0" w:space="0" w:color="auto"/>
            <w:left w:val="none" w:sz="0" w:space="0" w:color="auto"/>
            <w:bottom w:val="none" w:sz="0" w:space="0" w:color="auto"/>
            <w:right w:val="none" w:sz="0" w:space="0" w:color="auto"/>
          </w:divBdr>
        </w:div>
        <w:div w:id="1144738429">
          <w:marLeft w:val="2520"/>
          <w:marRight w:val="0"/>
          <w:marTop w:val="115"/>
          <w:marBottom w:val="0"/>
          <w:divBdr>
            <w:top w:val="none" w:sz="0" w:space="0" w:color="auto"/>
            <w:left w:val="none" w:sz="0" w:space="0" w:color="auto"/>
            <w:bottom w:val="none" w:sz="0" w:space="0" w:color="auto"/>
            <w:right w:val="none" w:sz="0" w:space="0" w:color="auto"/>
          </w:divBdr>
        </w:div>
      </w:divsChild>
    </w:div>
    <w:div w:id="476148317">
      <w:bodyDiv w:val="1"/>
      <w:marLeft w:val="0"/>
      <w:marRight w:val="0"/>
      <w:marTop w:val="0"/>
      <w:marBottom w:val="0"/>
      <w:divBdr>
        <w:top w:val="none" w:sz="0" w:space="0" w:color="auto"/>
        <w:left w:val="none" w:sz="0" w:space="0" w:color="auto"/>
        <w:bottom w:val="none" w:sz="0" w:space="0" w:color="auto"/>
        <w:right w:val="none" w:sz="0" w:space="0" w:color="auto"/>
      </w:divBdr>
      <w:divsChild>
        <w:div w:id="304892116">
          <w:marLeft w:val="1800"/>
          <w:marRight w:val="0"/>
          <w:marTop w:val="115"/>
          <w:marBottom w:val="0"/>
          <w:divBdr>
            <w:top w:val="none" w:sz="0" w:space="0" w:color="auto"/>
            <w:left w:val="none" w:sz="0" w:space="0" w:color="auto"/>
            <w:bottom w:val="none" w:sz="0" w:space="0" w:color="auto"/>
            <w:right w:val="none" w:sz="0" w:space="0" w:color="auto"/>
          </w:divBdr>
        </w:div>
        <w:div w:id="325283021">
          <w:marLeft w:val="1800"/>
          <w:marRight w:val="0"/>
          <w:marTop w:val="115"/>
          <w:marBottom w:val="0"/>
          <w:divBdr>
            <w:top w:val="none" w:sz="0" w:space="0" w:color="auto"/>
            <w:left w:val="none" w:sz="0" w:space="0" w:color="auto"/>
            <w:bottom w:val="none" w:sz="0" w:space="0" w:color="auto"/>
            <w:right w:val="none" w:sz="0" w:space="0" w:color="auto"/>
          </w:divBdr>
        </w:div>
      </w:divsChild>
    </w:div>
    <w:div w:id="676494447">
      <w:bodyDiv w:val="1"/>
      <w:marLeft w:val="0"/>
      <w:marRight w:val="0"/>
      <w:marTop w:val="0"/>
      <w:marBottom w:val="0"/>
      <w:divBdr>
        <w:top w:val="none" w:sz="0" w:space="0" w:color="auto"/>
        <w:left w:val="none" w:sz="0" w:space="0" w:color="auto"/>
        <w:bottom w:val="none" w:sz="0" w:space="0" w:color="auto"/>
        <w:right w:val="none" w:sz="0" w:space="0" w:color="auto"/>
      </w:divBdr>
      <w:divsChild>
        <w:div w:id="842668979">
          <w:marLeft w:val="2160"/>
          <w:marRight w:val="0"/>
          <w:marTop w:val="0"/>
          <w:marBottom w:val="0"/>
          <w:divBdr>
            <w:top w:val="none" w:sz="0" w:space="0" w:color="auto"/>
            <w:left w:val="none" w:sz="0" w:space="0" w:color="auto"/>
            <w:bottom w:val="none" w:sz="0" w:space="0" w:color="auto"/>
            <w:right w:val="none" w:sz="0" w:space="0" w:color="auto"/>
          </w:divBdr>
        </w:div>
        <w:div w:id="962347243">
          <w:marLeft w:val="2160"/>
          <w:marRight w:val="0"/>
          <w:marTop w:val="0"/>
          <w:marBottom w:val="0"/>
          <w:divBdr>
            <w:top w:val="none" w:sz="0" w:space="0" w:color="auto"/>
            <w:left w:val="none" w:sz="0" w:space="0" w:color="auto"/>
            <w:bottom w:val="none" w:sz="0" w:space="0" w:color="auto"/>
            <w:right w:val="none" w:sz="0" w:space="0" w:color="auto"/>
          </w:divBdr>
        </w:div>
        <w:div w:id="2098598875">
          <w:marLeft w:val="2880"/>
          <w:marRight w:val="0"/>
          <w:marTop w:val="0"/>
          <w:marBottom w:val="0"/>
          <w:divBdr>
            <w:top w:val="none" w:sz="0" w:space="0" w:color="auto"/>
            <w:left w:val="none" w:sz="0" w:space="0" w:color="auto"/>
            <w:bottom w:val="none" w:sz="0" w:space="0" w:color="auto"/>
            <w:right w:val="none" w:sz="0" w:space="0" w:color="auto"/>
          </w:divBdr>
        </w:div>
        <w:div w:id="833957082">
          <w:marLeft w:val="2160"/>
          <w:marRight w:val="0"/>
          <w:marTop w:val="0"/>
          <w:marBottom w:val="0"/>
          <w:divBdr>
            <w:top w:val="none" w:sz="0" w:space="0" w:color="auto"/>
            <w:left w:val="none" w:sz="0" w:space="0" w:color="auto"/>
            <w:bottom w:val="none" w:sz="0" w:space="0" w:color="auto"/>
            <w:right w:val="none" w:sz="0" w:space="0" w:color="auto"/>
          </w:divBdr>
        </w:div>
        <w:div w:id="740063293">
          <w:marLeft w:val="2160"/>
          <w:marRight w:val="0"/>
          <w:marTop w:val="0"/>
          <w:marBottom w:val="0"/>
          <w:divBdr>
            <w:top w:val="none" w:sz="0" w:space="0" w:color="auto"/>
            <w:left w:val="none" w:sz="0" w:space="0" w:color="auto"/>
            <w:bottom w:val="none" w:sz="0" w:space="0" w:color="auto"/>
            <w:right w:val="none" w:sz="0" w:space="0" w:color="auto"/>
          </w:divBdr>
        </w:div>
        <w:div w:id="1952858998">
          <w:marLeft w:val="2160"/>
          <w:marRight w:val="0"/>
          <w:marTop w:val="0"/>
          <w:marBottom w:val="0"/>
          <w:divBdr>
            <w:top w:val="none" w:sz="0" w:space="0" w:color="auto"/>
            <w:left w:val="none" w:sz="0" w:space="0" w:color="auto"/>
            <w:bottom w:val="none" w:sz="0" w:space="0" w:color="auto"/>
            <w:right w:val="none" w:sz="0" w:space="0" w:color="auto"/>
          </w:divBdr>
        </w:div>
      </w:divsChild>
    </w:div>
    <w:div w:id="713701786">
      <w:bodyDiv w:val="1"/>
      <w:marLeft w:val="0"/>
      <w:marRight w:val="0"/>
      <w:marTop w:val="0"/>
      <w:marBottom w:val="0"/>
      <w:divBdr>
        <w:top w:val="none" w:sz="0" w:space="0" w:color="auto"/>
        <w:left w:val="none" w:sz="0" w:space="0" w:color="auto"/>
        <w:bottom w:val="none" w:sz="0" w:space="0" w:color="auto"/>
        <w:right w:val="none" w:sz="0" w:space="0" w:color="auto"/>
      </w:divBdr>
      <w:divsChild>
        <w:div w:id="135688305">
          <w:marLeft w:val="2520"/>
          <w:marRight w:val="0"/>
          <w:marTop w:val="115"/>
          <w:marBottom w:val="0"/>
          <w:divBdr>
            <w:top w:val="none" w:sz="0" w:space="0" w:color="auto"/>
            <w:left w:val="none" w:sz="0" w:space="0" w:color="auto"/>
            <w:bottom w:val="none" w:sz="0" w:space="0" w:color="auto"/>
            <w:right w:val="none" w:sz="0" w:space="0" w:color="auto"/>
          </w:divBdr>
        </w:div>
        <w:div w:id="716779886">
          <w:marLeft w:val="2520"/>
          <w:marRight w:val="0"/>
          <w:marTop w:val="115"/>
          <w:marBottom w:val="0"/>
          <w:divBdr>
            <w:top w:val="none" w:sz="0" w:space="0" w:color="auto"/>
            <w:left w:val="none" w:sz="0" w:space="0" w:color="auto"/>
            <w:bottom w:val="none" w:sz="0" w:space="0" w:color="auto"/>
            <w:right w:val="none" w:sz="0" w:space="0" w:color="auto"/>
          </w:divBdr>
        </w:div>
        <w:div w:id="565382493">
          <w:marLeft w:val="2520"/>
          <w:marRight w:val="0"/>
          <w:marTop w:val="115"/>
          <w:marBottom w:val="0"/>
          <w:divBdr>
            <w:top w:val="none" w:sz="0" w:space="0" w:color="auto"/>
            <w:left w:val="none" w:sz="0" w:space="0" w:color="auto"/>
            <w:bottom w:val="none" w:sz="0" w:space="0" w:color="auto"/>
            <w:right w:val="none" w:sz="0" w:space="0" w:color="auto"/>
          </w:divBdr>
        </w:div>
        <w:div w:id="1157041044">
          <w:marLeft w:val="2520"/>
          <w:marRight w:val="0"/>
          <w:marTop w:val="115"/>
          <w:marBottom w:val="0"/>
          <w:divBdr>
            <w:top w:val="none" w:sz="0" w:space="0" w:color="auto"/>
            <w:left w:val="none" w:sz="0" w:space="0" w:color="auto"/>
            <w:bottom w:val="none" w:sz="0" w:space="0" w:color="auto"/>
            <w:right w:val="none" w:sz="0" w:space="0" w:color="auto"/>
          </w:divBdr>
        </w:div>
        <w:div w:id="1455244862">
          <w:marLeft w:val="2520"/>
          <w:marRight w:val="0"/>
          <w:marTop w:val="115"/>
          <w:marBottom w:val="0"/>
          <w:divBdr>
            <w:top w:val="none" w:sz="0" w:space="0" w:color="auto"/>
            <w:left w:val="none" w:sz="0" w:space="0" w:color="auto"/>
            <w:bottom w:val="none" w:sz="0" w:space="0" w:color="auto"/>
            <w:right w:val="none" w:sz="0" w:space="0" w:color="auto"/>
          </w:divBdr>
        </w:div>
        <w:div w:id="641888171">
          <w:marLeft w:val="2520"/>
          <w:marRight w:val="0"/>
          <w:marTop w:val="115"/>
          <w:marBottom w:val="0"/>
          <w:divBdr>
            <w:top w:val="none" w:sz="0" w:space="0" w:color="auto"/>
            <w:left w:val="none" w:sz="0" w:space="0" w:color="auto"/>
            <w:bottom w:val="none" w:sz="0" w:space="0" w:color="auto"/>
            <w:right w:val="none" w:sz="0" w:space="0" w:color="auto"/>
          </w:divBdr>
        </w:div>
      </w:divsChild>
    </w:div>
    <w:div w:id="778766187">
      <w:bodyDiv w:val="1"/>
      <w:marLeft w:val="0"/>
      <w:marRight w:val="0"/>
      <w:marTop w:val="0"/>
      <w:marBottom w:val="0"/>
      <w:divBdr>
        <w:top w:val="none" w:sz="0" w:space="0" w:color="auto"/>
        <w:left w:val="none" w:sz="0" w:space="0" w:color="auto"/>
        <w:bottom w:val="none" w:sz="0" w:space="0" w:color="auto"/>
        <w:right w:val="none" w:sz="0" w:space="0" w:color="auto"/>
      </w:divBdr>
    </w:div>
    <w:div w:id="817037661">
      <w:bodyDiv w:val="1"/>
      <w:marLeft w:val="0"/>
      <w:marRight w:val="0"/>
      <w:marTop w:val="0"/>
      <w:marBottom w:val="0"/>
      <w:divBdr>
        <w:top w:val="none" w:sz="0" w:space="0" w:color="auto"/>
        <w:left w:val="none" w:sz="0" w:space="0" w:color="auto"/>
        <w:bottom w:val="none" w:sz="0" w:space="0" w:color="auto"/>
        <w:right w:val="none" w:sz="0" w:space="0" w:color="auto"/>
      </w:divBdr>
    </w:div>
    <w:div w:id="828905290">
      <w:bodyDiv w:val="1"/>
      <w:marLeft w:val="0"/>
      <w:marRight w:val="0"/>
      <w:marTop w:val="0"/>
      <w:marBottom w:val="0"/>
      <w:divBdr>
        <w:top w:val="none" w:sz="0" w:space="0" w:color="auto"/>
        <w:left w:val="none" w:sz="0" w:space="0" w:color="auto"/>
        <w:bottom w:val="none" w:sz="0" w:space="0" w:color="auto"/>
        <w:right w:val="none" w:sz="0" w:space="0" w:color="auto"/>
      </w:divBdr>
      <w:divsChild>
        <w:div w:id="566578207">
          <w:marLeft w:val="547"/>
          <w:marRight w:val="0"/>
          <w:marTop w:val="115"/>
          <w:marBottom w:val="0"/>
          <w:divBdr>
            <w:top w:val="none" w:sz="0" w:space="0" w:color="auto"/>
            <w:left w:val="none" w:sz="0" w:space="0" w:color="auto"/>
            <w:bottom w:val="none" w:sz="0" w:space="0" w:color="auto"/>
            <w:right w:val="none" w:sz="0" w:space="0" w:color="auto"/>
          </w:divBdr>
        </w:div>
        <w:div w:id="632685252">
          <w:marLeft w:val="2520"/>
          <w:marRight w:val="0"/>
          <w:marTop w:val="115"/>
          <w:marBottom w:val="0"/>
          <w:divBdr>
            <w:top w:val="none" w:sz="0" w:space="0" w:color="auto"/>
            <w:left w:val="none" w:sz="0" w:space="0" w:color="auto"/>
            <w:bottom w:val="none" w:sz="0" w:space="0" w:color="auto"/>
            <w:right w:val="none" w:sz="0" w:space="0" w:color="auto"/>
          </w:divBdr>
        </w:div>
        <w:div w:id="720789889">
          <w:marLeft w:val="2520"/>
          <w:marRight w:val="0"/>
          <w:marTop w:val="115"/>
          <w:marBottom w:val="0"/>
          <w:divBdr>
            <w:top w:val="none" w:sz="0" w:space="0" w:color="auto"/>
            <w:left w:val="none" w:sz="0" w:space="0" w:color="auto"/>
            <w:bottom w:val="none" w:sz="0" w:space="0" w:color="auto"/>
            <w:right w:val="none" w:sz="0" w:space="0" w:color="auto"/>
          </w:divBdr>
        </w:div>
        <w:div w:id="1520462317">
          <w:marLeft w:val="3240"/>
          <w:marRight w:val="0"/>
          <w:marTop w:val="115"/>
          <w:marBottom w:val="0"/>
          <w:divBdr>
            <w:top w:val="none" w:sz="0" w:space="0" w:color="auto"/>
            <w:left w:val="none" w:sz="0" w:space="0" w:color="auto"/>
            <w:bottom w:val="none" w:sz="0" w:space="0" w:color="auto"/>
            <w:right w:val="none" w:sz="0" w:space="0" w:color="auto"/>
          </w:divBdr>
        </w:div>
        <w:div w:id="1622417763">
          <w:marLeft w:val="3240"/>
          <w:marRight w:val="0"/>
          <w:marTop w:val="115"/>
          <w:marBottom w:val="0"/>
          <w:divBdr>
            <w:top w:val="none" w:sz="0" w:space="0" w:color="auto"/>
            <w:left w:val="none" w:sz="0" w:space="0" w:color="auto"/>
            <w:bottom w:val="none" w:sz="0" w:space="0" w:color="auto"/>
            <w:right w:val="none" w:sz="0" w:space="0" w:color="auto"/>
          </w:divBdr>
        </w:div>
        <w:div w:id="523059167">
          <w:marLeft w:val="2520"/>
          <w:marRight w:val="0"/>
          <w:marTop w:val="115"/>
          <w:marBottom w:val="0"/>
          <w:divBdr>
            <w:top w:val="none" w:sz="0" w:space="0" w:color="auto"/>
            <w:left w:val="none" w:sz="0" w:space="0" w:color="auto"/>
            <w:bottom w:val="none" w:sz="0" w:space="0" w:color="auto"/>
            <w:right w:val="none" w:sz="0" w:space="0" w:color="auto"/>
          </w:divBdr>
        </w:div>
        <w:div w:id="167527843">
          <w:marLeft w:val="3240"/>
          <w:marRight w:val="0"/>
          <w:marTop w:val="115"/>
          <w:marBottom w:val="0"/>
          <w:divBdr>
            <w:top w:val="none" w:sz="0" w:space="0" w:color="auto"/>
            <w:left w:val="none" w:sz="0" w:space="0" w:color="auto"/>
            <w:bottom w:val="none" w:sz="0" w:space="0" w:color="auto"/>
            <w:right w:val="none" w:sz="0" w:space="0" w:color="auto"/>
          </w:divBdr>
        </w:div>
        <w:div w:id="1599825511">
          <w:marLeft w:val="3240"/>
          <w:marRight w:val="0"/>
          <w:marTop w:val="115"/>
          <w:marBottom w:val="0"/>
          <w:divBdr>
            <w:top w:val="none" w:sz="0" w:space="0" w:color="auto"/>
            <w:left w:val="none" w:sz="0" w:space="0" w:color="auto"/>
            <w:bottom w:val="none" w:sz="0" w:space="0" w:color="auto"/>
            <w:right w:val="none" w:sz="0" w:space="0" w:color="auto"/>
          </w:divBdr>
        </w:div>
      </w:divsChild>
    </w:div>
    <w:div w:id="892081389">
      <w:bodyDiv w:val="1"/>
      <w:marLeft w:val="0"/>
      <w:marRight w:val="0"/>
      <w:marTop w:val="0"/>
      <w:marBottom w:val="0"/>
      <w:divBdr>
        <w:top w:val="none" w:sz="0" w:space="0" w:color="auto"/>
        <w:left w:val="none" w:sz="0" w:space="0" w:color="auto"/>
        <w:bottom w:val="none" w:sz="0" w:space="0" w:color="auto"/>
        <w:right w:val="none" w:sz="0" w:space="0" w:color="auto"/>
      </w:divBdr>
      <w:divsChild>
        <w:div w:id="296104672">
          <w:marLeft w:val="547"/>
          <w:marRight w:val="0"/>
          <w:marTop w:val="134"/>
          <w:marBottom w:val="0"/>
          <w:divBdr>
            <w:top w:val="none" w:sz="0" w:space="0" w:color="auto"/>
            <w:left w:val="none" w:sz="0" w:space="0" w:color="auto"/>
            <w:bottom w:val="none" w:sz="0" w:space="0" w:color="auto"/>
            <w:right w:val="none" w:sz="0" w:space="0" w:color="auto"/>
          </w:divBdr>
        </w:div>
        <w:div w:id="18088057">
          <w:marLeft w:val="547"/>
          <w:marRight w:val="0"/>
          <w:marTop w:val="134"/>
          <w:marBottom w:val="0"/>
          <w:divBdr>
            <w:top w:val="none" w:sz="0" w:space="0" w:color="auto"/>
            <w:left w:val="none" w:sz="0" w:space="0" w:color="auto"/>
            <w:bottom w:val="none" w:sz="0" w:space="0" w:color="auto"/>
            <w:right w:val="none" w:sz="0" w:space="0" w:color="auto"/>
          </w:divBdr>
        </w:div>
      </w:divsChild>
    </w:div>
    <w:div w:id="897941182">
      <w:bodyDiv w:val="1"/>
      <w:marLeft w:val="0"/>
      <w:marRight w:val="0"/>
      <w:marTop w:val="0"/>
      <w:marBottom w:val="0"/>
      <w:divBdr>
        <w:top w:val="none" w:sz="0" w:space="0" w:color="auto"/>
        <w:left w:val="none" w:sz="0" w:space="0" w:color="auto"/>
        <w:bottom w:val="none" w:sz="0" w:space="0" w:color="auto"/>
        <w:right w:val="none" w:sz="0" w:space="0" w:color="auto"/>
      </w:divBdr>
    </w:div>
    <w:div w:id="961959649">
      <w:bodyDiv w:val="1"/>
      <w:marLeft w:val="0"/>
      <w:marRight w:val="0"/>
      <w:marTop w:val="0"/>
      <w:marBottom w:val="0"/>
      <w:divBdr>
        <w:top w:val="none" w:sz="0" w:space="0" w:color="auto"/>
        <w:left w:val="none" w:sz="0" w:space="0" w:color="auto"/>
        <w:bottom w:val="none" w:sz="0" w:space="0" w:color="auto"/>
        <w:right w:val="none" w:sz="0" w:space="0" w:color="auto"/>
      </w:divBdr>
      <w:divsChild>
        <w:div w:id="1943368970">
          <w:marLeft w:val="547"/>
          <w:marRight w:val="0"/>
          <w:marTop w:val="115"/>
          <w:marBottom w:val="0"/>
          <w:divBdr>
            <w:top w:val="none" w:sz="0" w:space="0" w:color="auto"/>
            <w:left w:val="none" w:sz="0" w:space="0" w:color="auto"/>
            <w:bottom w:val="none" w:sz="0" w:space="0" w:color="auto"/>
            <w:right w:val="none" w:sz="0" w:space="0" w:color="auto"/>
          </w:divBdr>
        </w:div>
        <w:div w:id="1740246630">
          <w:marLeft w:val="547"/>
          <w:marRight w:val="0"/>
          <w:marTop w:val="115"/>
          <w:marBottom w:val="0"/>
          <w:divBdr>
            <w:top w:val="none" w:sz="0" w:space="0" w:color="auto"/>
            <w:left w:val="none" w:sz="0" w:space="0" w:color="auto"/>
            <w:bottom w:val="none" w:sz="0" w:space="0" w:color="auto"/>
            <w:right w:val="none" w:sz="0" w:space="0" w:color="auto"/>
          </w:divBdr>
        </w:div>
        <w:div w:id="1970239755">
          <w:marLeft w:val="547"/>
          <w:marRight w:val="0"/>
          <w:marTop w:val="115"/>
          <w:marBottom w:val="0"/>
          <w:divBdr>
            <w:top w:val="none" w:sz="0" w:space="0" w:color="auto"/>
            <w:left w:val="none" w:sz="0" w:space="0" w:color="auto"/>
            <w:bottom w:val="none" w:sz="0" w:space="0" w:color="auto"/>
            <w:right w:val="none" w:sz="0" w:space="0" w:color="auto"/>
          </w:divBdr>
        </w:div>
        <w:div w:id="1685592443">
          <w:marLeft w:val="547"/>
          <w:marRight w:val="0"/>
          <w:marTop w:val="115"/>
          <w:marBottom w:val="0"/>
          <w:divBdr>
            <w:top w:val="none" w:sz="0" w:space="0" w:color="auto"/>
            <w:left w:val="none" w:sz="0" w:space="0" w:color="auto"/>
            <w:bottom w:val="none" w:sz="0" w:space="0" w:color="auto"/>
            <w:right w:val="none" w:sz="0" w:space="0" w:color="auto"/>
          </w:divBdr>
        </w:div>
        <w:div w:id="1125199660">
          <w:marLeft w:val="547"/>
          <w:marRight w:val="0"/>
          <w:marTop w:val="115"/>
          <w:marBottom w:val="0"/>
          <w:divBdr>
            <w:top w:val="none" w:sz="0" w:space="0" w:color="auto"/>
            <w:left w:val="none" w:sz="0" w:space="0" w:color="auto"/>
            <w:bottom w:val="none" w:sz="0" w:space="0" w:color="auto"/>
            <w:right w:val="none" w:sz="0" w:space="0" w:color="auto"/>
          </w:divBdr>
        </w:div>
      </w:divsChild>
    </w:div>
    <w:div w:id="1055200089">
      <w:bodyDiv w:val="1"/>
      <w:marLeft w:val="0"/>
      <w:marRight w:val="0"/>
      <w:marTop w:val="0"/>
      <w:marBottom w:val="0"/>
      <w:divBdr>
        <w:top w:val="none" w:sz="0" w:space="0" w:color="auto"/>
        <w:left w:val="none" w:sz="0" w:space="0" w:color="auto"/>
        <w:bottom w:val="none" w:sz="0" w:space="0" w:color="auto"/>
        <w:right w:val="none" w:sz="0" w:space="0" w:color="auto"/>
      </w:divBdr>
      <w:divsChild>
        <w:div w:id="1173909053">
          <w:marLeft w:val="547"/>
          <w:marRight w:val="0"/>
          <w:marTop w:val="115"/>
          <w:marBottom w:val="0"/>
          <w:divBdr>
            <w:top w:val="none" w:sz="0" w:space="0" w:color="auto"/>
            <w:left w:val="none" w:sz="0" w:space="0" w:color="auto"/>
            <w:bottom w:val="none" w:sz="0" w:space="0" w:color="auto"/>
            <w:right w:val="none" w:sz="0" w:space="0" w:color="auto"/>
          </w:divBdr>
        </w:div>
      </w:divsChild>
    </w:div>
    <w:div w:id="1089156695">
      <w:bodyDiv w:val="1"/>
      <w:marLeft w:val="0"/>
      <w:marRight w:val="0"/>
      <w:marTop w:val="0"/>
      <w:marBottom w:val="0"/>
      <w:divBdr>
        <w:top w:val="none" w:sz="0" w:space="0" w:color="auto"/>
        <w:left w:val="none" w:sz="0" w:space="0" w:color="auto"/>
        <w:bottom w:val="none" w:sz="0" w:space="0" w:color="auto"/>
        <w:right w:val="none" w:sz="0" w:space="0" w:color="auto"/>
      </w:divBdr>
      <w:divsChild>
        <w:div w:id="1623875956">
          <w:marLeft w:val="0"/>
          <w:marRight w:val="0"/>
          <w:marTop w:val="115"/>
          <w:marBottom w:val="0"/>
          <w:divBdr>
            <w:top w:val="none" w:sz="0" w:space="0" w:color="auto"/>
            <w:left w:val="none" w:sz="0" w:space="0" w:color="auto"/>
            <w:bottom w:val="none" w:sz="0" w:space="0" w:color="auto"/>
            <w:right w:val="none" w:sz="0" w:space="0" w:color="auto"/>
          </w:divBdr>
        </w:div>
        <w:div w:id="1592082966">
          <w:marLeft w:val="0"/>
          <w:marRight w:val="0"/>
          <w:marTop w:val="115"/>
          <w:marBottom w:val="0"/>
          <w:divBdr>
            <w:top w:val="none" w:sz="0" w:space="0" w:color="auto"/>
            <w:left w:val="none" w:sz="0" w:space="0" w:color="auto"/>
            <w:bottom w:val="none" w:sz="0" w:space="0" w:color="auto"/>
            <w:right w:val="none" w:sz="0" w:space="0" w:color="auto"/>
          </w:divBdr>
        </w:div>
        <w:div w:id="979070558">
          <w:marLeft w:val="0"/>
          <w:marRight w:val="0"/>
          <w:marTop w:val="115"/>
          <w:marBottom w:val="0"/>
          <w:divBdr>
            <w:top w:val="none" w:sz="0" w:space="0" w:color="auto"/>
            <w:left w:val="none" w:sz="0" w:space="0" w:color="auto"/>
            <w:bottom w:val="none" w:sz="0" w:space="0" w:color="auto"/>
            <w:right w:val="none" w:sz="0" w:space="0" w:color="auto"/>
          </w:divBdr>
        </w:div>
        <w:div w:id="1013459874">
          <w:marLeft w:val="0"/>
          <w:marRight w:val="0"/>
          <w:marTop w:val="115"/>
          <w:marBottom w:val="0"/>
          <w:divBdr>
            <w:top w:val="none" w:sz="0" w:space="0" w:color="auto"/>
            <w:left w:val="none" w:sz="0" w:space="0" w:color="auto"/>
            <w:bottom w:val="none" w:sz="0" w:space="0" w:color="auto"/>
            <w:right w:val="none" w:sz="0" w:space="0" w:color="auto"/>
          </w:divBdr>
        </w:div>
        <w:div w:id="874004319">
          <w:marLeft w:val="0"/>
          <w:marRight w:val="0"/>
          <w:marTop w:val="115"/>
          <w:marBottom w:val="0"/>
          <w:divBdr>
            <w:top w:val="none" w:sz="0" w:space="0" w:color="auto"/>
            <w:left w:val="none" w:sz="0" w:space="0" w:color="auto"/>
            <w:bottom w:val="none" w:sz="0" w:space="0" w:color="auto"/>
            <w:right w:val="none" w:sz="0" w:space="0" w:color="auto"/>
          </w:divBdr>
        </w:div>
      </w:divsChild>
    </w:div>
    <w:div w:id="1247612519">
      <w:bodyDiv w:val="1"/>
      <w:marLeft w:val="0"/>
      <w:marRight w:val="0"/>
      <w:marTop w:val="0"/>
      <w:marBottom w:val="0"/>
      <w:divBdr>
        <w:top w:val="none" w:sz="0" w:space="0" w:color="auto"/>
        <w:left w:val="none" w:sz="0" w:space="0" w:color="auto"/>
        <w:bottom w:val="none" w:sz="0" w:space="0" w:color="auto"/>
        <w:right w:val="none" w:sz="0" w:space="0" w:color="auto"/>
      </w:divBdr>
      <w:divsChild>
        <w:div w:id="1798185101">
          <w:marLeft w:val="2520"/>
          <w:marRight w:val="0"/>
          <w:marTop w:val="115"/>
          <w:marBottom w:val="0"/>
          <w:divBdr>
            <w:top w:val="none" w:sz="0" w:space="0" w:color="auto"/>
            <w:left w:val="none" w:sz="0" w:space="0" w:color="auto"/>
            <w:bottom w:val="none" w:sz="0" w:space="0" w:color="auto"/>
            <w:right w:val="none" w:sz="0" w:space="0" w:color="auto"/>
          </w:divBdr>
        </w:div>
        <w:div w:id="1057389589">
          <w:marLeft w:val="3240"/>
          <w:marRight w:val="0"/>
          <w:marTop w:val="115"/>
          <w:marBottom w:val="0"/>
          <w:divBdr>
            <w:top w:val="none" w:sz="0" w:space="0" w:color="auto"/>
            <w:left w:val="none" w:sz="0" w:space="0" w:color="auto"/>
            <w:bottom w:val="none" w:sz="0" w:space="0" w:color="auto"/>
            <w:right w:val="none" w:sz="0" w:space="0" w:color="auto"/>
          </w:divBdr>
        </w:div>
        <w:div w:id="854542966">
          <w:marLeft w:val="547"/>
          <w:marRight w:val="0"/>
          <w:marTop w:val="115"/>
          <w:marBottom w:val="0"/>
          <w:divBdr>
            <w:top w:val="none" w:sz="0" w:space="0" w:color="auto"/>
            <w:left w:val="none" w:sz="0" w:space="0" w:color="auto"/>
            <w:bottom w:val="none" w:sz="0" w:space="0" w:color="auto"/>
            <w:right w:val="none" w:sz="0" w:space="0" w:color="auto"/>
          </w:divBdr>
        </w:div>
        <w:div w:id="849760120">
          <w:marLeft w:val="547"/>
          <w:marRight w:val="0"/>
          <w:marTop w:val="115"/>
          <w:marBottom w:val="0"/>
          <w:divBdr>
            <w:top w:val="none" w:sz="0" w:space="0" w:color="auto"/>
            <w:left w:val="none" w:sz="0" w:space="0" w:color="auto"/>
            <w:bottom w:val="none" w:sz="0" w:space="0" w:color="auto"/>
            <w:right w:val="none" w:sz="0" w:space="0" w:color="auto"/>
          </w:divBdr>
        </w:div>
      </w:divsChild>
    </w:div>
    <w:div w:id="1262834653">
      <w:bodyDiv w:val="1"/>
      <w:marLeft w:val="0"/>
      <w:marRight w:val="0"/>
      <w:marTop w:val="0"/>
      <w:marBottom w:val="0"/>
      <w:divBdr>
        <w:top w:val="none" w:sz="0" w:space="0" w:color="auto"/>
        <w:left w:val="none" w:sz="0" w:space="0" w:color="auto"/>
        <w:bottom w:val="none" w:sz="0" w:space="0" w:color="auto"/>
        <w:right w:val="none" w:sz="0" w:space="0" w:color="auto"/>
      </w:divBdr>
      <w:divsChild>
        <w:div w:id="1128427209">
          <w:marLeft w:val="547"/>
          <w:marRight w:val="0"/>
          <w:marTop w:val="134"/>
          <w:marBottom w:val="0"/>
          <w:divBdr>
            <w:top w:val="none" w:sz="0" w:space="0" w:color="auto"/>
            <w:left w:val="none" w:sz="0" w:space="0" w:color="auto"/>
            <w:bottom w:val="none" w:sz="0" w:space="0" w:color="auto"/>
            <w:right w:val="none" w:sz="0" w:space="0" w:color="auto"/>
          </w:divBdr>
        </w:div>
      </w:divsChild>
    </w:div>
    <w:div w:id="1284582162">
      <w:bodyDiv w:val="1"/>
      <w:marLeft w:val="0"/>
      <w:marRight w:val="0"/>
      <w:marTop w:val="0"/>
      <w:marBottom w:val="0"/>
      <w:divBdr>
        <w:top w:val="none" w:sz="0" w:space="0" w:color="auto"/>
        <w:left w:val="none" w:sz="0" w:space="0" w:color="auto"/>
        <w:bottom w:val="none" w:sz="0" w:space="0" w:color="auto"/>
        <w:right w:val="none" w:sz="0" w:space="0" w:color="auto"/>
      </w:divBdr>
      <w:divsChild>
        <w:div w:id="1476987885">
          <w:marLeft w:val="547"/>
          <w:marRight w:val="0"/>
          <w:marTop w:val="154"/>
          <w:marBottom w:val="0"/>
          <w:divBdr>
            <w:top w:val="none" w:sz="0" w:space="0" w:color="auto"/>
            <w:left w:val="none" w:sz="0" w:space="0" w:color="auto"/>
            <w:bottom w:val="none" w:sz="0" w:space="0" w:color="auto"/>
            <w:right w:val="none" w:sz="0" w:space="0" w:color="auto"/>
          </w:divBdr>
        </w:div>
        <w:div w:id="1787574238">
          <w:marLeft w:val="1166"/>
          <w:marRight w:val="0"/>
          <w:marTop w:val="134"/>
          <w:marBottom w:val="0"/>
          <w:divBdr>
            <w:top w:val="none" w:sz="0" w:space="0" w:color="auto"/>
            <w:left w:val="none" w:sz="0" w:space="0" w:color="auto"/>
            <w:bottom w:val="none" w:sz="0" w:space="0" w:color="auto"/>
            <w:right w:val="none" w:sz="0" w:space="0" w:color="auto"/>
          </w:divBdr>
        </w:div>
        <w:div w:id="1949655519">
          <w:marLeft w:val="1166"/>
          <w:marRight w:val="0"/>
          <w:marTop w:val="134"/>
          <w:marBottom w:val="0"/>
          <w:divBdr>
            <w:top w:val="none" w:sz="0" w:space="0" w:color="auto"/>
            <w:left w:val="none" w:sz="0" w:space="0" w:color="auto"/>
            <w:bottom w:val="none" w:sz="0" w:space="0" w:color="auto"/>
            <w:right w:val="none" w:sz="0" w:space="0" w:color="auto"/>
          </w:divBdr>
        </w:div>
        <w:div w:id="1644457090">
          <w:marLeft w:val="1166"/>
          <w:marRight w:val="0"/>
          <w:marTop w:val="134"/>
          <w:marBottom w:val="0"/>
          <w:divBdr>
            <w:top w:val="none" w:sz="0" w:space="0" w:color="auto"/>
            <w:left w:val="none" w:sz="0" w:space="0" w:color="auto"/>
            <w:bottom w:val="none" w:sz="0" w:space="0" w:color="auto"/>
            <w:right w:val="none" w:sz="0" w:space="0" w:color="auto"/>
          </w:divBdr>
        </w:div>
        <w:div w:id="1332417502">
          <w:marLeft w:val="547"/>
          <w:marRight w:val="0"/>
          <w:marTop w:val="154"/>
          <w:marBottom w:val="0"/>
          <w:divBdr>
            <w:top w:val="none" w:sz="0" w:space="0" w:color="auto"/>
            <w:left w:val="none" w:sz="0" w:space="0" w:color="auto"/>
            <w:bottom w:val="none" w:sz="0" w:space="0" w:color="auto"/>
            <w:right w:val="none" w:sz="0" w:space="0" w:color="auto"/>
          </w:divBdr>
        </w:div>
      </w:divsChild>
    </w:div>
    <w:div w:id="1334142451">
      <w:bodyDiv w:val="1"/>
      <w:marLeft w:val="0"/>
      <w:marRight w:val="0"/>
      <w:marTop w:val="0"/>
      <w:marBottom w:val="0"/>
      <w:divBdr>
        <w:top w:val="none" w:sz="0" w:space="0" w:color="auto"/>
        <w:left w:val="none" w:sz="0" w:space="0" w:color="auto"/>
        <w:bottom w:val="none" w:sz="0" w:space="0" w:color="auto"/>
        <w:right w:val="none" w:sz="0" w:space="0" w:color="auto"/>
      </w:divBdr>
    </w:div>
    <w:div w:id="1372263856">
      <w:bodyDiv w:val="1"/>
      <w:marLeft w:val="0"/>
      <w:marRight w:val="0"/>
      <w:marTop w:val="0"/>
      <w:marBottom w:val="0"/>
      <w:divBdr>
        <w:top w:val="none" w:sz="0" w:space="0" w:color="auto"/>
        <w:left w:val="none" w:sz="0" w:space="0" w:color="auto"/>
        <w:bottom w:val="none" w:sz="0" w:space="0" w:color="auto"/>
        <w:right w:val="none" w:sz="0" w:space="0" w:color="auto"/>
      </w:divBdr>
    </w:div>
    <w:div w:id="1456101397">
      <w:bodyDiv w:val="1"/>
      <w:marLeft w:val="0"/>
      <w:marRight w:val="0"/>
      <w:marTop w:val="0"/>
      <w:marBottom w:val="0"/>
      <w:divBdr>
        <w:top w:val="none" w:sz="0" w:space="0" w:color="auto"/>
        <w:left w:val="none" w:sz="0" w:space="0" w:color="auto"/>
        <w:bottom w:val="none" w:sz="0" w:space="0" w:color="auto"/>
        <w:right w:val="none" w:sz="0" w:space="0" w:color="auto"/>
      </w:divBdr>
    </w:div>
    <w:div w:id="1466195467">
      <w:bodyDiv w:val="1"/>
      <w:marLeft w:val="0"/>
      <w:marRight w:val="0"/>
      <w:marTop w:val="0"/>
      <w:marBottom w:val="0"/>
      <w:divBdr>
        <w:top w:val="none" w:sz="0" w:space="0" w:color="auto"/>
        <w:left w:val="none" w:sz="0" w:space="0" w:color="auto"/>
        <w:bottom w:val="none" w:sz="0" w:space="0" w:color="auto"/>
        <w:right w:val="none" w:sz="0" w:space="0" w:color="auto"/>
      </w:divBdr>
      <w:divsChild>
        <w:div w:id="487480961">
          <w:marLeft w:val="547"/>
          <w:marRight w:val="0"/>
          <w:marTop w:val="154"/>
          <w:marBottom w:val="0"/>
          <w:divBdr>
            <w:top w:val="none" w:sz="0" w:space="0" w:color="auto"/>
            <w:left w:val="none" w:sz="0" w:space="0" w:color="auto"/>
            <w:bottom w:val="none" w:sz="0" w:space="0" w:color="auto"/>
            <w:right w:val="none" w:sz="0" w:space="0" w:color="auto"/>
          </w:divBdr>
        </w:div>
        <w:div w:id="2010669112">
          <w:marLeft w:val="547"/>
          <w:marRight w:val="0"/>
          <w:marTop w:val="154"/>
          <w:marBottom w:val="0"/>
          <w:divBdr>
            <w:top w:val="none" w:sz="0" w:space="0" w:color="auto"/>
            <w:left w:val="none" w:sz="0" w:space="0" w:color="auto"/>
            <w:bottom w:val="none" w:sz="0" w:space="0" w:color="auto"/>
            <w:right w:val="none" w:sz="0" w:space="0" w:color="auto"/>
          </w:divBdr>
        </w:div>
      </w:divsChild>
    </w:div>
    <w:div w:id="1469934948">
      <w:bodyDiv w:val="1"/>
      <w:marLeft w:val="0"/>
      <w:marRight w:val="0"/>
      <w:marTop w:val="0"/>
      <w:marBottom w:val="0"/>
      <w:divBdr>
        <w:top w:val="none" w:sz="0" w:space="0" w:color="auto"/>
        <w:left w:val="none" w:sz="0" w:space="0" w:color="auto"/>
        <w:bottom w:val="none" w:sz="0" w:space="0" w:color="auto"/>
        <w:right w:val="none" w:sz="0" w:space="0" w:color="auto"/>
      </w:divBdr>
    </w:div>
    <w:div w:id="1472944657">
      <w:bodyDiv w:val="1"/>
      <w:marLeft w:val="0"/>
      <w:marRight w:val="0"/>
      <w:marTop w:val="0"/>
      <w:marBottom w:val="0"/>
      <w:divBdr>
        <w:top w:val="none" w:sz="0" w:space="0" w:color="auto"/>
        <w:left w:val="none" w:sz="0" w:space="0" w:color="auto"/>
        <w:bottom w:val="none" w:sz="0" w:space="0" w:color="auto"/>
        <w:right w:val="none" w:sz="0" w:space="0" w:color="auto"/>
      </w:divBdr>
      <w:divsChild>
        <w:div w:id="925842570">
          <w:marLeft w:val="0"/>
          <w:marRight w:val="0"/>
          <w:marTop w:val="219"/>
          <w:marBottom w:val="240"/>
          <w:divBdr>
            <w:top w:val="none" w:sz="0" w:space="0" w:color="auto"/>
            <w:left w:val="none" w:sz="0" w:space="0" w:color="auto"/>
            <w:bottom w:val="none" w:sz="0" w:space="0" w:color="auto"/>
            <w:right w:val="none" w:sz="0" w:space="0" w:color="auto"/>
          </w:divBdr>
        </w:div>
        <w:div w:id="23557277">
          <w:marLeft w:val="0"/>
          <w:marRight w:val="0"/>
          <w:marTop w:val="260"/>
          <w:marBottom w:val="240"/>
          <w:divBdr>
            <w:top w:val="none" w:sz="0" w:space="0" w:color="auto"/>
            <w:left w:val="none" w:sz="0" w:space="0" w:color="auto"/>
            <w:bottom w:val="none" w:sz="0" w:space="0" w:color="auto"/>
            <w:right w:val="none" w:sz="0" w:space="0" w:color="auto"/>
          </w:divBdr>
        </w:div>
      </w:divsChild>
    </w:div>
    <w:div w:id="1491411932">
      <w:bodyDiv w:val="1"/>
      <w:marLeft w:val="0"/>
      <w:marRight w:val="0"/>
      <w:marTop w:val="0"/>
      <w:marBottom w:val="0"/>
      <w:divBdr>
        <w:top w:val="none" w:sz="0" w:space="0" w:color="auto"/>
        <w:left w:val="none" w:sz="0" w:space="0" w:color="auto"/>
        <w:bottom w:val="none" w:sz="0" w:space="0" w:color="auto"/>
        <w:right w:val="none" w:sz="0" w:space="0" w:color="auto"/>
      </w:divBdr>
      <w:divsChild>
        <w:div w:id="1065179270">
          <w:marLeft w:val="547"/>
          <w:marRight w:val="0"/>
          <w:marTop w:val="134"/>
          <w:marBottom w:val="0"/>
          <w:divBdr>
            <w:top w:val="none" w:sz="0" w:space="0" w:color="auto"/>
            <w:left w:val="none" w:sz="0" w:space="0" w:color="auto"/>
            <w:bottom w:val="none" w:sz="0" w:space="0" w:color="auto"/>
            <w:right w:val="none" w:sz="0" w:space="0" w:color="auto"/>
          </w:divBdr>
        </w:div>
        <w:div w:id="629632063">
          <w:marLeft w:val="547"/>
          <w:marRight w:val="0"/>
          <w:marTop w:val="134"/>
          <w:marBottom w:val="0"/>
          <w:divBdr>
            <w:top w:val="none" w:sz="0" w:space="0" w:color="auto"/>
            <w:left w:val="none" w:sz="0" w:space="0" w:color="auto"/>
            <w:bottom w:val="none" w:sz="0" w:space="0" w:color="auto"/>
            <w:right w:val="none" w:sz="0" w:space="0" w:color="auto"/>
          </w:divBdr>
        </w:div>
      </w:divsChild>
    </w:div>
    <w:div w:id="1563298250">
      <w:bodyDiv w:val="1"/>
      <w:marLeft w:val="0"/>
      <w:marRight w:val="0"/>
      <w:marTop w:val="0"/>
      <w:marBottom w:val="0"/>
      <w:divBdr>
        <w:top w:val="none" w:sz="0" w:space="0" w:color="auto"/>
        <w:left w:val="none" w:sz="0" w:space="0" w:color="auto"/>
        <w:bottom w:val="none" w:sz="0" w:space="0" w:color="auto"/>
        <w:right w:val="none" w:sz="0" w:space="0" w:color="auto"/>
      </w:divBdr>
      <w:divsChild>
        <w:div w:id="1247960184">
          <w:marLeft w:val="2520"/>
          <w:marRight w:val="0"/>
          <w:marTop w:val="115"/>
          <w:marBottom w:val="0"/>
          <w:divBdr>
            <w:top w:val="none" w:sz="0" w:space="0" w:color="auto"/>
            <w:left w:val="none" w:sz="0" w:space="0" w:color="auto"/>
            <w:bottom w:val="none" w:sz="0" w:space="0" w:color="auto"/>
            <w:right w:val="none" w:sz="0" w:space="0" w:color="auto"/>
          </w:divBdr>
        </w:div>
        <w:div w:id="645283982">
          <w:marLeft w:val="2520"/>
          <w:marRight w:val="0"/>
          <w:marTop w:val="115"/>
          <w:marBottom w:val="0"/>
          <w:divBdr>
            <w:top w:val="none" w:sz="0" w:space="0" w:color="auto"/>
            <w:left w:val="none" w:sz="0" w:space="0" w:color="auto"/>
            <w:bottom w:val="none" w:sz="0" w:space="0" w:color="auto"/>
            <w:right w:val="none" w:sz="0" w:space="0" w:color="auto"/>
          </w:divBdr>
        </w:div>
        <w:div w:id="1503087501">
          <w:marLeft w:val="2520"/>
          <w:marRight w:val="0"/>
          <w:marTop w:val="115"/>
          <w:marBottom w:val="0"/>
          <w:divBdr>
            <w:top w:val="none" w:sz="0" w:space="0" w:color="auto"/>
            <w:left w:val="none" w:sz="0" w:space="0" w:color="auto"/>
            <w:bottom w:val="none" w:sz="0" w:space="0" w:color="auto"/>
            <w:right w:val="none" w:sz="0" w:space="0" w:color="auto"/>
          </w:divBdr>
        </w:div>
        <w:div w:id="992415981">
          <w:marLeft w:val="2520"/>
          <w:marRight w:val="0"/>
          <w:marTop w:val="115"/>
          <w:marBottom w:val="0"/>
          <w:divBdr>
            <w:top w:val="none" w:sz="0" w:space="0" w:color="auto"/>
            <w:left w:val="none" w:sz="0" w:space="0" w:color="auto"/>
            <w:bottom w:val="none" w:sz="0" w:space="0" w:color="auto"/>
            <w:right w:val="none" w:sz="0" w:space="0" w:color="auto"/>
          </w:divBdr>
        </w:div>
      </w:divsChild>
    </w:div>
    <w:div w:id="1588727604">
      <w:bodyDiv w:val="1"/>
      <w:marLeft w:val="0"/>
      <w:marRight w:val="0"/>
      <w:marTop w:val="0"/>
      <w:marBottom w:val="0"/>
      <w:divBdr>
        <w:top w:val="none" w:sz="0" w:space="0" w:color="auto"/>
        <w:left w:val="none" w:sz="0" w:space="0" w:color="auto"/>
        <w:bottom w:val="none" w:sz="0" w:space="0" w:color="auto"/>
        <w:right w:val="none" w:sz="0" w:space="0" w:color="auto"/>
      </w:divBdr>
      <w:divsChild>
        <w:div w:id="2102411486">
          <w:marLeft w:val="547"/>
          <w:marRight w:val="0"/>
          <w:marTop w:val="115"/>
          <w:marBottom w:val="0"/>
          <w:divBdr>
            <w:top w:val="none" w:sz="0" w:space="0" w:color="auto"/>
            <w:left w:val="none" w:sz="0" w:space="0" w:color="auto"/>
            <w:bottom w:val="none" w:sz="0" w:space="0" w:color="auto"/>
            <w:right w:val="none" w:sz="0" w:space="0" w:color="auto"/>
          </w:divBdr>
        </w:div>
        <w:div w:id="742871425">
          <w:marLeft w:val="2160"/>
          <w:marRight w:val="0"/>
          <w:marTop w:val="0"/>
          <w:marBottom w:val="0"/>
          <w:divBdr>
            <w:top w:val="none" w:sz="0" w:space="0" w:color="auto"/>
            <w:left w:val="none" w:sz="0" w:space="0" w:color="auto"/>
            <w:bottom w:val="none" w:sz="0" w:space="0" w:color="auto"/>
            <w:right w:val="none" w:sz="0" w:space="0" w:color="auto"/>
          </w:divBdr>
        </w:div>
        <w:div w:id="1502545905">
          <w:marLeft w:val="2880"/>
          <w:marRight w:val="0"/>
          <w:marTop w:val="0"/>
          <w:marBottom w:val="0"/>
          <w:divBdr>
            <w:top w:val="none" w:sz="0" w:space="0" w:color="auto"/>
            <w:left w:val="none" w:sz="0" w:space="0" w:color="auto"/>
            <w:bottom w:val="none" w:sz="0" w:space="0" w:color="auto"/>
            <w:right w:val="none" w:sz="0" w:space="0" w:color="auto"/>
          </w:divBdr>
        </w:div>
        <w:div w:id="1202980284">
          <w:marLeft w:val="2880"/>
          <w:marRight w:val="0"/>
          <w:marTop w:val="0"/>
          <w:marBottom w:val="0"/>
          <w:divBdr>
            <w:top w:val="none" w:sz="0" w:space="0" w:color="auto"/>
            <w:left w:val="none" w:sz="0" w:space="0" w:color="auto"/>
            <w:bottom w:val="none" w:sz="0" w:space="0" w:color="auto"/>
            <w:right w:val="none" w:sz="0" w:space="0" w:color="auto"/>
          </w:divBdr>
        </w:div>
        <w:div w:id="680858341">
          <w:marLeft w:val="2880"/>
          <w:marRight w:val="0"/>
          <w:marTop w:val="0"/>
          <w:marBottom w:val="0"/>
          <w:divBdr>
            <w:top w:val="none" w:sz="0" w:space="0" w:color="auto"/>
            <w:left w:val="none" w:sz="0" w:space="0" w:color="auto"/>
            <w:bottom w:val="none" w:sz="0" w:space="0" w:color="auto"/>
            <w:right w:val="none" w:sz="0" w:space="0" w:color="auto"/>
          </w:divBdr>
        </w:div>
        <w:div w:id="676805768">
          <w:marLeft w:val="2880"/>
          <w:marRight w:val="0"/>
          <w:marTop w:val="0"/>
          <w:marBottom w:val="0"/>
          <w:divBdr>
            <w:top w:val="none" w:sz="0" w:space="0" w:color="auto"/>
            <w:left w:val="none" w:sz="0" w:space="0" w:color="auto"/>
            <w:bottom w:val="none" w:sz="0" w:space="0" w:color="auto"/>
            <w:right w:val="none" w:sz="0" w:space="0" w:color="auto"/>
          </w:divBdr>
        </w:div>
        <w:div w:id="1041368623">
          <w:marLeft w:val="2880"/>
          <w:marRight w:val="0"/>
          <w:marTop w:val="0"/>
          <w:marBottom w:val="0"/>
          <w:divBdr>
            <w:top w:val="none" w:sz="0" w:space="0" w:color="auto"/>
            <w:left w:val="none" w:sz="0" w:space="0" w:color="auto"/>
            <w:bottom w:val="none" w:sz="0" w:space="0" w:color="auto"/>
            <w:right w:val="none" w:sz="0" w:space="0" w:color="auto"/>
          </w:divBdr>
        </w:div>
        <w:div w:id="1396471403">
          <w:marLeft w:val="2880"/>
          <w:marRight w:val="0"/>
          <w:marTop w:val="0"/>
          <w:marBottom w:val="0"/>
          <w:divBdr>
            <w:top w:val="none" w:sz="0" w:space="0" w:color="auto"/>
            <w:left w:val="none" w:sz="0" w:space="0" w:color="auto"/>
            <w:bottom w:val="none" w:sz="0" w:space="0" w:color="auto"/>
            <w:right w:val="none" w:sz="0" w:space="0" w:color="auto"/>
          </w:divBdr>
        </w:div>
        <w:div w:id="168446603">
          <w:marLeft w:val="2880"/>
          <w:marRight w:val="0"/>
          <w:marTop w:val="0"/>
          <w:marBottom w:val="0"/>
          <w:divBdr>
            <w:top w:val="none" w:sz="0" w:space="0" w:color="auto"/>
            <w:left w:val="none" w:sz="0" w:space="0" w:color="auto"/>
            <w:bottom w:val="none" w:sz="0" w:space="0" w:color="auto"/>
            <w:right w:val="none" w:sz="0" w:space="0" w:color="auto"/>
          </w:divBdr>
        </w:div>
        <w:div w:id="555552492">
          <w:marLeft w:val="2880"/>
          <w:marRight w:val="0"/>
          <w:marTop w:val="0"/>
          <w:marBottom w:val="0"/>
          <w:divBdr>
            <w:top w:val="none" w:sz="0" w:space="0" w:color="auto"/>
            <w:left w:val="none" w:sz="0" w:space="0" w:color="auto"/>
            <w:bottom w:val="none" w:sz="0" w:space="0" w:color="auto"/>
            <w:right w:val="none" w:sz="0" w:space="0" w:color="auto"/>
          </w:divBdr>
        </w:div>
        <w:div w:id="2088576322">
          <w:marLeft w:val="2880"/>
          <w:marRight w:val="0"/>
          <w:marTop w:val="0"/>
          <w:marBottom w:val="0"/>
          <w:divBdr>
            <w:top w:val="none" w:sz="0" w:space="0" w:color="auto"/>
            <w:left w:val="none" w:sz="0" w:space="0" w:color="auto"/>
            <w:bottom w:val="none" w:sz="0" w:space="0" w:color="auto"/>
            <w:right w:val="none" w:sz="0" w:space="0" w:color="auto"/>
          </w:divBdr>
        </w:div>
      </w:divsChild>
    </w:div>
    <w:div w:id="1652829851">
      <w:bodyDiv w:val="1"/>
      <w:marLeft w:val="0"/>
      <w:marRight w:val="0"/>
      <w:marTop w:val="0"/>
      <w:marBottom w:val="0"/>
      <w:divBdr>
        <w:top w:val="none" w:sz="0" w:space="0" w:color="auto"/>
        <w:left w:val="none" w:sz="0" w:space="0" w:color="auto"/>
        <w:bottom w:val="none" w:sz="0" w:space="0" w:color="auto"/>
        <w:right w:val="none" w:sz="0" w:space="0" w:color="auto"/>
      </w:divBdr>
      <w:divsChild>
        <w:div w:id="1580289092">
          <w:marLeft w:val="2520"/>
          <w:marRight w:val="0"/>
          <w:marTop w:val="115"/>
          <w:marBottom w:val="0"/>
          <w:divBdr>
            <w:top w:val="none" w:sz="0" w:space="0" w:color="auto"/>
            <w:left w:val="none" w:sz="0" w:space="0" w:color="auto"/>
            <w:bottom w:val="none" w:sz="0" w:space="0" w:color="auto"/>
            <w:right w:val="none" w:sz="0" w:space="0" w:color="auto"/>
          </w:divBdr>
        </w:div>
        <w:div w:id="199709486">
          <w:marLeft w:val="2520"/>
          <w:marRight w:val="0"/>
          <w:marTop w:val="115"/>
          <w:marBottom w:val="0"/>
          <w:divBdr>
            <w:top w:val="none" w:sz="0" w:space="0" w:color="auto"/>
            <w:left w:val="none" w:sz="0" w:space="0" w:color="auto"/>
            <w:bottom w:val="none" w:sz="0" w:space="0" w:color="auto"/>
            <w:right w:val="none" w:sz="0" w:space="0" w:color="auto"/>
          </w:divBdr>
        </w:div>
        <w:div w:id="64837086">
          <w:marLeft w:val="2520"/>
          <w:marRight w:val="0"/>
          <w:marTop w:val="115"/>
          <w:marBottom w:val="0"/>
          <w:divBdr>
            <w:top w:val="none" w:sz="0" w:space="0" w:color="auto"/>
            <w:left w:val="none" w:sz="0" w:space="0" w:color="auto"/>
            <w:bottom w:val="none" w:sz="0" w:space="0" w:color="auto"/>
            <w:right w:val="none" w:sz="0" w:space="0" w:color="auto"/>
          </w:divBdr>
        </w:div>
        <w:div w:id="162136435">
          <w:marLeft w:val="2520"/>
          <w:marRight w:val="0"/>
          <w:marTop w:val="115"/>
          <w:marBottom w:val="0"/>
          <w:divBdr>
            <w:top w:val="none" w:sz="0" w:space="0" w:color="auto"/>
            <w:left w:val="none" w:sz="0" w:space="0" w:color="auto"/>
            <w:bottom w:val="none" w:sz="0" w:space="0" w:color="auto"/>
            <w:right w:val="none" w:sz="0" w:space="0" w:color="auto"/>
          </w:divBdr>
        </w:div>
        <w:div w:id="221868399">
          <w:marLeft w:val="2520"/>
          <w:marRight w:val="0"/>
          <w:marTop w:val="115"/>
          <w:marBottom w:val="0"/>
          <w:divBdr>
            <w:top w:val="none" w:sz="0" w:space="0" w:color="auto"/>
            <w:left w:val="none" w:sz="0" w:space="0" w:color="auto"/>
            <w:bottom w:val="none" w:sz="0" w:space="0" w:color="auto"/>
            <w:right w:val="none" w:sz="0" w:space="0" w:color="auto"/>
          </w:divBdr>
        </w:div>
      </w:divsChild>
    </w:div>
    <w:div w:id="1660228478">
      <w:bodyDiv w:val="1"/>
      <w:marLeft w:val="0"/>
      <w:marRight w:val="0"/>
      <w:marTop w:val="0"/>
      <w:marBottom w:val="0"/>
      <w:divBdr>
        <w:top w:val="none" w:sz="0" w:space="0" w:color="auto"/>
        <w:left w:val="none" w:sz="0" w:space="0" w:color="auto"/>
        <w:bottom w:val="none" w:sz="0" w:space="0" w:color="auto"/>
        <w:right w:val="none" w:sz="0" w:space="0" w:color="auto"/>
      </w:divBdr>
      <w:divsChild>
        <w:div w:id="1865482536">
          <w:marLeft w:val="2520"/>
          <w:marRight w:val="0"/>
          <w:marTop w:val="115"/>
          <w:marBottom w:val="0"/>
          <w:divBdr>
            <w:top w:val="none" w:sz="0" w:space="0" w:color="auto"/>
            <w:left w:val="none" w:sz="0" w:space="0" w:color="auto"/>
            <w:bottom w:val="none" w:sz="0" w:space="0" w:color="auto"/>
            <w:right w:val="none" w:sz="0" w:space="0" w:color="auto"/>
          </w:divBdr>
        </w:div>
        <w:div w:id="519858927">
          <w:marLeft w:val="2520"/>
          <w:marRight w:val="0"/>
          <w:marTop w:val="115"/>
          <w:marBottom w:val="0"/>
          <w:divBdr>
            <w:top w:val="none" w:sz="0" w:space="0" w:color="auto"/>
            <w:left w:val="none" w:sz="0" w:space="0" w:color="auto"/>
            <w:bottom w:val="none" w:sz="0" w:space="0" w:color="auto"/>
            <w:right w:val="none" w:sz="0" w:space="0" w:color="auto"/>
          </w:divBdr>
        </w:div>
        <w:div w:id="1291787712">
          <w:marLeft w:val="2520"/>
          <w:marRight w:val="0"/>
          <w:marTop w:val="115"/>
          <w:marBottom w:val="0"/>
          <w:divBdr>
            <w:top w:val="none" w:sz="0" w:space="0" w:color="auto"/>
            <w:left w:val="none" w:sz="0" w:space="0" w:color="auto"/>
            <w:bottom w:val="none" w:sz="0" w:space="0" w:color="auto"/>
            <w:right w:val="none" w:sz="0" w:space="0" w:color="auto"/>
          </w:divBdr>
        </w:div>
        <w:div w:id="1873105321">
          <w:marLeft w:val="2520"/>
          <w:marRight w:val="0"/>
          <w:marTop w:val="115"/>
          <w:marBottom w:val="0"/>
          <w:divBdr>
            <w:top w:val="none" w:sz="0" w:space="0" w:color="auto"/>
            <w:left w:val="none" w:sz="0" w:space="0" w:color="auto"/>
            <w:bottom w:val="none" w:sz="0" w:space="0" w:color="auto"/>
            <w:right w:val="none" w:sz="0" w:space="0" w:color="auto"/>
          </w:divBdr>
        </w:div>
        <w:div w:id="219562026">
          <w:marLeft w:val="2520"/>
          <w:marRight w:val="0"/>
          <w:marTop w:val="115"/>
          <w:marBottom w:val="0"/>
          <w:divBdr>
            <w:top w:val="none" w:sz="0" w:space="0" w:color="auto"/>
            <w:left w:val="none" w:sz="0" w:space="0" w:color="auto"/>
            <w:bottom w:val="none" w:sz="0" w:space="0" w:color="auto"/>
            <w:right w:val="none" w:sz="0" w:space="0" w:color="auto"/>
          </w:divBdr>
        </w:div>
        <w:div w:id="1011613706">
          <w:marLeft w:val="547"/>
          <w:marRight w:val="0"/>
          <w:marTop w:val="115"/>
          <w:marBottom w:val="0"/>
          <w:divBdr>
            <w:top w:val="none" w:sz="0" w:space="0" w:color="auto"/>
            <w:left w:val="none" w:sz="0" w:space="0" w:color="auto"/>
            <w:bottom w:val="none" w:sz="0" w:space="0" w:color="auto"/>
            <w:right w:val="none" w:sz="0" w:space="0" w:color="auto"/>
          </w:divBdr>
        </w:div>
        <w:div w:id="1529488522">
          <w:marLeft w:val="2520"/>
          <w:marRight w:val="0"/>
          <w:marTop w:val="115"/>
          <w:marBottom w:val="0"/>
          <w:divBdr>
            <w:top w:val="none" w:sz="0" w:space="0" w:color="auto"/>
            <w:left w:val="none" w:sz="0" w:space="0" w:color="auto"/>
            <w:bottom w:val="none" w:sz="0" w:space="0" w:color="auto"/>
            <w:right w:val="none" w:sz="0" w:space="0" w:color="auto"/>
          </w:divBdr>
        </w:div>
        <w:div w:id="369039449">
          <w:marLeft w:val="2520"/>
          <w:marRight w:val="0"/>
          <w:marTop w:val="115"/>
          <w:marBottom w:val="0"/>
          <w:divBdr>
            <w:top w:val="none" w:sz="0" w:space="0" w:color="auto"/>
            <w:left w:val="none" w:sz="0" w:space="0" w:color="auto"/>
            <w:bottom w:val="none" w:sz="0" w:space="0" w:color="auto"/>
            <w:right w:val="none" w:sz="0" w:space="0" w:color="auto"/>
          </w:divBdr>
        </w:div>
        <w:div w:id="324869233">
          <w:marLeft w:val="2520"/>
          <w:marRight w:val="0"/>
          <w:marTop w:val="115"/>
          <w:marBottom w:val="0"/>
          <w:divBdr>
            <w:top w:val="none" w:sz="0" w:space="0" w:color="auto"/>
            <w:left w:val="none" w:sz="0" w:space="0" w:color="auto"/>
            <w:bottom w:val="none" w:sz="0" w:space="0" w:color="auto"/>
            <w:right w:val="none" w:sz="0" w:space="0" w:color="auto"/>
          </w:divBdr>
        </w:div>
        <w:div w:id="1731225584">
          <w:marLeft w:val="2520"/>
          <w:marRight w:val="0"/>
          <w:marTop w:val="115"/>
          <w:marBottom w:val="0"/>
          <w:divBdr>
            <w:top w:val="none" w:sz="0" w:space="0" w:color="auto"/>
            <w:left w:val="none" w:sz="0" w:space="0" w:color="auto"/>
            <w:bottom w:val="none" w:sz="0" w:space="0" w:color="auto"/>
            <w:right w:val="none" w:sz="0" w:space="0" w:color="auto"/>
          </w:divBdr>
        </w:div>
        <w:div w:id="1005010814">
          <w:marLeft w:val="2520"/>
          <w:marRight w:val="0"/>
          <w:marTop w:val="115"/>
          <w:marBottom w:val="0"/>
          <w:divBdr>
            <w:top w:val="none" w:sz="0" w:space="0" w:color="auto"/>
            <w:left w:val="none" w:sz="0" w:space="0" w:color="auto"/>
            <w:bottom w:val="none" w:sz="0" w:space="0" w:color="auto"/>
            <w:right w:val="none" w:sz="0" w:space="0" w:color="auto"/>
          </w:divBdr>
        </w:div>
      </w:divsChild>
    </w:div>
    <w:div w:id="1724215242">
      <w:bodyDiv w:val="1"/>
      <w:marLeft w:val="0"/>
      <w:marRight w:val="0"/>
      <w:marTop w:val="0"/>
      <w:marBottom w:val="0"/>
      <w:divBdr>
        <w:top w:val="none" w:sz="0" w:space="0" w:color="auto"/>
        <w:left w:val="none" w:sz="0" w:space="0" w:color="auto"/>
        <w:bottom w:val="none" w:sz="0" w:space="0" w:color="auto"/>
        <w:right w:val="none" w:sz="0" w:space="0" w:color="auto"/>
      </w:divBdr>
    </w:div>
    <w:div w:id="1734695443">
      <w:bodyDiv w:val="1"/>
      <w:marLeft w:val="0"/>
      <w:marRight w:val="0"/>
      <w:marTop w:val="0"/>
      <w:marBottom w:val="0"/>
      <w:divBdr>
        <w:top w:val="none" w:sz="0" w:space="0" w:color="auto"/>
        <w:left w:val="none" w:sz="0" w:space="0" w:color="auto"/>
        <w:bottom w:val="none" w:sz="0" w:space="0" w:color="auto"/>
        <w:right w:val="none" w:sz="0" w:space="0" w:color="auto"/>
      </w:divBdr>
      <w:divsChild>
        <w:div w:id="1120954370">
          <w:marLeft w:val="0"/>
          <w:marRight w:val="0"/>
          <w:marTop w:val="115"/>
          <w:marBottom w:val="0"/>
          <w:divBdr>
            <w:top w:val="none" w:sz="0" w:space="0" w:color="auto"/>
            <w:left w:val="none" w:sz="0" w:space="0" w:color="auto"/>
            <w:bottom w:val="none" w:sz="0" w:space="0" w:color="auto"/>
            <w:right w:val="none" w:sz="0" w:space="0" w:color="auto"/>
          </w:divBdr>
        </w:div>
        <w:div w:id="948507183">
          <w:marLeft w:val="0"/>
          <w:marRight w:val="0"/>
          <w:marTop w:val="115"/>
          <w:marBottom w:val="0"/>
          <w:divBdr>
            <w:top w:val="none" w:sz="0" w:space="0" w:color="auto"/>
            <w:left w:val="none" w:sz="0" w:space="0" w:color="auto"/>
            <w:bottom w:val="none" w:sz="0" w:space="0" w:color="auto"/>
            <w:right w:val="none" w:sz="0" w:space="0" w:color="auto"/>
          </w:divBdr>
        </w:div>
        <w:div w:id="673384620">
          <w:marLeft w:val="0"/>
          <w:marRight w:val="0"/>
          <w:marTop w:val="115"/>
          <w:marBottom w:val="0"/>
          <w:divBdr>
            <w:top w:val="none" w:sz="0" w:space="0" w:color="auto"/>
            <w:left w:val="none" w:sz="0" w:space="0" w:color="auto"/>
            <w:bottom w:val="none" w:sz="0" w:space="0" w:color="auto"/>
            <w:right w:val="none" w:sz="0" w:space="0" w:color="auto"/>
          </w:divBdr>
        </w:div>
        <w:div w:id="532688448">
          <w:marLeft w:val="0"/>
          <w:marRight w:val="0"/>
          <w:marTop w:val="115"/>
          <w:marBottom w:val="0"/>
          <w:divBdr>
            <w:top w:val="none" w:sz="0" w:space="0" w:color="auto"/>
            <w:left w:val="none" w:sz="0" w:space="0" w:color="auto"/>
            <w:bottom w:val="none" w:sz="0" w:space="0" w:color="auto"/>
            <w:right w:val="none" w:sz="0" w:space="0" w:color="auto"/>
          </w:divBdr>
        </w:div>
      </w:divsChild>
    </w:div>
    <w:div w:id="1790657410">
      <w:bodyDiv w:val="1"/>
      <w:marLeft w:val="0"/>
      <w:marRight w:val="0"/>
      <w:marTop w:val="0"/>
      <w:marBottom w:val="0"/>
      <w:divBdr>
        <w:top w:val="none" w:sz="0" w:space="0" w:color="auto"/>
        <w:left w:val="none" w:sz="0" w:space="0" w:color="auto"/>
        <w:bottom w:val="none" w:sz="0" w:space="0" w:color="auto"/>
        <w:right w:val="none" w:sz="0" w:space="0" w:color="auto"/>
      </w:divBdr>
      <w:divsChild>
        <w:div w:id="2095973326">
          <w:marLeft w:val="547"/>
          <w:marRight w:val="0"/>
          <w:marTop w:val="115"/>
          <w:marBottom w:val="0"/>
          <w:divBdr>
            <w:top w:val="none" w:sz="0" w:space="0" w:color="auto"/>
            <w:left w:val="none" w:sz="0" w:space="0" w:color="auto"/>
            <w:bottom w:val="none" w:sz="0" w:space="0" w:color="auto"/>
            <w:right w:val="none" w:sz="0" w:space="0" w:color="auto"/>
          </w:divBdr>
        </w:div>
        <w:div w:id="1304772999">
          <w:marLeft w:val="2160"/>
          <w:marRight w:val="0"/>
          <w:marTop w:val="0"/>
          <w:marBottom w:val="0"/>
          <w:divBdr>
            <w:top w:val="none" w:sz="0" w:space="0" w:color="auto"/>
            <w:left w:val="none" w:sz="0" w:space="0" w:color="auto"/>
            <w:bottom w:val="none" w:sz="0" w:space="0" w:color="auto"/>
            <w:right w:val="none" w:sz="0" w:space="0" w:color="auto"/>
          </w:divBdr>
        </w:div>
        <w:div w:id="382484222">
          <w:marLeft w:val="2160"/>
          <w:marRight w:val="0"/>
          <w:marTop w:val="0"/>
          <w:marBottom w:val="0"/>
          <w:divBdr>
            <w:top w:val="none" w:sz="0" w:space="0" w:color="auto"/>
            <w:left w:val="none" w:sz="0" w:space="0" w:color="auto"/>
            <w:bottom w:val="none" w:sz="0" w:space="0" w:color="auto"/>
            <w:right w:val="none" w:sz="0" w:space="0" w:color="auto"/>
          </w:divBdr>
        </w:div>
        <w:div w:id="74128584">
          <w:marLeft w:val="2160"/>
          <w:marRight w:val="0"/>
          <w:marTop w:val="0"/>
          <w:marBottom w:val="0"/>
          <w:divBdr>
            <w:top w:val="none" w:sz="0" w:space="0" w:color="auto"/>
            <w:left w:val="none" w:sz="0" w:space="0" w:color="auto"/>
            <w:bottom w:val="none" w:sz="0" w:space="0" w:color="auto"/>
            <w:right w:val="none" w:sz="0" w:space="0" w:color="auto"/>
          </w:divBdr>
        </w:div>
        <w:div w:id="1137576463">
          <w:marLeft w:val="2160"/>
          <w:marRight w:val="0"/>
          <w:marTop w:val="0"/>
          <w:marBottom w:val="0"/>
          <w:divBdr>
            <w:top w:val="none" w:sz="0" w:space="0" w:color="auto"/>
            <w:left w:val="none" w:sz="0" w:space="0" w:color="auto"/>
            <w:bottom w:val="none" w:sz="0" w:space="0" w:color="auto"/>
            <w:right w:val="none" w:sz="0" w:space="0" w:color="auto"/>
          </w:divBdr>
        </w:div>
        <w:div w:id="1182279574">
          <w:marLeft w:val="2520"/>
          <w:marRight w:val="0"/>
          <w:marTop w:val="115"/>
          <w:marBottom w:val="0"/>
          <w:divBdr>
            <w:top w:val="none" w:sz="0" w:space="0" w:color="auto"/>
            <w:left w:val="none" w:sz="0" w:space="0" w:color="auto"/>
            <w:bottom w:val="none" w:sz="0" w:space="0" w:color="auto"/>
            <w:right w:val="none" w:sz="0" w:space="0" w:color="auto"/>
          </w:divBdr>
        </w:div>
        <w:div w:id="1321932278">
          <w:marLeft w:val="2520"/>
          <w:marRight w:val="0"/>
          <w:marTop w:val="115"/>
          <w:marBottom w:val="0"/>
          <w:divBdr>
            <w:top w:val="none" w:sz="0" w:space="0" w:color="auto"/>
            <w:left w:val="none" w:sz="0" w:space="0" w:color="auto"/>
            <w:bottom w:val="none" w:sz="0" w:space="0" w:color="auto"/>
            <w:right w:val="none" w:sz="0" w:space="0" w:color="auto"/>
          </w:divBdr>
        </w:div>
        <w:div w:id="1206060052">
          <w:marLeft w:val="2160"/>
          <w:marRight w:val="0"/>
          <w:marTop w:val="0"/>
          <w:marBottom w:val="0"/>
          <w:divBdr>
            <w:top w:val="none" w:sz="0" w:space="0" w:color="auto"/>
            <w:left w:val="none" w:sz="0" w:space="0" w:color="auto"/>
            <w:bottom w:val="none" w:sz="0" w:space="0" w:color="auto"/>
            <w:right w:val="none" w:sz="0" w:space="0" w:color="auto"/>
          </w:divBdr>
        </w:div>
        <w:div w:id="541330566">
          <w:marLeft w:val="2160"/>
          <w:marRight w:val="0"/>
          <w:marTop w:val="0"/>
          <w:marBottom w:val="0"/>
          <w:divBdr>
            <w:top w:val="none" w:sz="0" w:space="0" w:color="auto"/>
            <w:left w:val="none" w:sz="0" w:space="0" w:color="auto"/>
            <w:bottom w:val="none" w:sz="0" w:space="0" w:color="auto"/>
            <w:right w:val="none" w:sz="0" w:space="0" w:color="auto"/>
          </w:divBdr>
        </w:div>
      </w:divsChild>
    </w:div>
    <w:div w:id="1848667618">
      <w:bodyDiv w:val="1"/>
      <w:marLeft w:val="0"/>
      <w:marRight w:val="0"/>
      <w:marTop w:val="0"/>
      <w:marBottom w:val="0"/>
      <w:divBdr>
        <w:top w:val="none" w:sz="0" w:space="0" w:color="auto"/>
        <w:left w:val="none" w:sz="0" w:space="0" w:color="auto"/>
        <w:bottom w:val="none" w:sz="0" w:space="0" w:color="auto"/>
        <w:right w:val="none" w:sz="0" w:space="0" w:color="auto"/>
      </w:divBdr>
    </w:div>
    <w:div w:id="1918444289">
      <w:bodyDiv w:val="1"/>
      <w:marLeft w:val="0"/>
      <w:marRight w:val="0"/>
      <w:marTop w:val="0"/>
      <w:marBottom w:val="0"/>
      <w:divBdr>
        <w:top w:val="none" w:sz="0" w:space="0" w:color="auto"/>
        <w:left w:val="none" w:sz="0" w:space="0" w:color="auto"/>
        <w:bottom w:val="none" w:sz="0" w:space="0" w:color="auto"/>
        <w:right w:val="none" w:sz="0" w:space="0" w:color="auto"/>
      </w:divBdr>
      <w:divsChild>
        <w:div w:id="1307779944">
          <w:marLeft w:val="547"/>
          <w:marRight w:val="0"/>
          <w:marTop w:val="134"/>
          <w:marBottom w:val="0"/>
          <w:divBdr>
            <w:top w:val="none" w:sz="0" w:space="0" w:color="auto"/>
            <w:left w:val="none" w:sz="0" w:space="0" w:color="auto"/>
            <w:bottom w:val="none" w:sz="0" w:space="0" w:color="auto"/>
            <w:right w:val="none" w:sz="0" w:space="0" w:color="auto"/>
          </w:divBdr>
        </w:div>
      </w:divsChild>
    </w:div>
    <w:div w:id="1986087428">
      <w:bodyDiv w:val="1"/>
      <w:marLeft w:val="0"/>
      <w:marRight w:val="0"/>
      <w:marTop w:val="0"/>
      <w:marBottom w:val="0"/>
      <w:divBdr>
        <w:top w:val="none" w:sz="0" w:space="0" w:color="auto"/>
        <w:left w:val="none" w:sz="0" w:space="0" w:color="auto"/>
        <w:bottom w:val="none" w:sz="0" w:space="0" w:color="auto"/>
        <w:right w:val="none" w:sz="0" w:space="0" w:color="auto"/>
      </w:divBdr>
      <w:divsChild>
        <w:div w:id="1302267474">
          <w:marLeft w:val="547"/>
          <w:marRight w:val="0"/>
          <w:marTop w:val="134"/>
          <w:marBottom w:val="0"/>
          <w:divBdr>
            <w:top w:val="none" w:sz="0" w:space="0" w:color="auto"/>
            <w:left w:val="none" w:sz="0" w:space="0" w:color="auto"/>
            <w:bottom w:val="none" w:sz="0" w:space="0" w:color="auto"/>
            <w:right w:val="none" w:sz="0" w:space="0" w:color="auto"/>
          </w:divBdr>
        </w:div>
      </w:divsChild>
    </w:div>
    <w:div w:id="2036806687">
      <w:bodyDiv w:val="1"/>
      <w:marLeft w:val="0"/>
      <w:marRight w:val="0"/>
      <w:marTop w:val="0"/>
      <w:marBottom w:val="0"/>
      <w:divBdr>
        <w:top w:val="none" w:sz="0" w:space="0" w:color="auto"/>
        <w:left w:val="none" w:sz="0" w:space="0" w:color="auto"/>
        <w:bottom w:val="none" w:sz="0" w:space="0" w:color="auto"/>
        <w:right w:val="none" w:sz="0" w:space="0" w:color="auto"/>
      </w:divBdr>
      <w:divsChild>
        <w:div w:id="1154183931">
          <w:marLeft w:val="547"/>
          <w:marRight w:val="0"/>
          <w:marTop w:val="115"/>
          <w:marBottom w:val="0"/>
          <w:divBdr>
            <w:top w:val="none" w:sz="0" w:space="0" w:color="auto"/>
            <w:left w:val="none" w:sz="0" w:space="0" w:color="auto"/>
            <w:bottom w:val="none" w:sz="0" w:space="0" w:color="auto"/>
            <w:right w:val="none" w:sz="0" w:space="0" w:color="auto"/>
          </w:divBdr>
        </w:div>
        <w:div w:id="1476987730">
          <w:marLeft w:val="2520"/>
          <w:marRight w:val="0"/>
          <w:marTop w:val="115"/>
          <w:marBottom w:val="0"/>
          <w:divBdr>
            <w:top w:val="none" w:sz="0" w:space="0" w:color="auto"/>
            <w:left w:val="none" w:sz="0" w:space="0" w:color="auto"/>
            <w:bottom w:val="none" w:sz="0" w:space="0" w:color="auto"/>
            <w:right w:val="none" w:sz="0" w:space="0" w:color="auto"/>
          </w:divBdr>
        </w:div>
        <w:div w:id="557862507">
          <w:marLeft w:val="2520"/>
          <w:marRight w:val="0"/>
          <w:marTop w:val="115"/>
          <w:marBottom w:val="0"/>
          <w:divBdr>
            <w:top w:val="none" w:sz="0" w:space="0" w:color="auto"/>
            <w:left w:val="none" w:sz="0" w:space="0" w:color="auto"/>
            <w:bottom w:val="none" w:sz="0" w:space="0" w:color="auto"/>
            <w:right w:val="none" w:sz="0" w:space="0" w:color="auto"/>
          </w:divBdr>
        </w:div>
        <w:div w:id="1690401169">
          <w:marLeft w:val="2520"/>
          <w:marRight w:val="0"/>
          <w:marTop w:val="115"/>
          <w:marBottom w:val="0"/>
          <w:divBdr>
            <w:top w:val="none" w:sz="0" w:space="0" w:color="auto"/>
            <w:left w:val="none" w:sz="0" w:space="0" w:color="auto"/>
            <w:bottom w:val="none" w:sz="0" w:space="0" w:color="auto"/>
            <w:right w:val="none" w:sz="0" w:space="0" w:color="auto"/>
          </w:divBdr>
        </w:div>
        <w:div w:id="1716851249">
          <w:marLeft w:val="2520"/>
          <w:marRight w:val="0"/>
          <w:marTop w:val="115"/>
          <w:marBottom w:val="0"/>
          <w:divBdr>
            <w:top w:val="none" w:sz="0" w:space="0" w:color="auto"/>
            <w:left w:val="none" w:sz="0" w:space="0" w:color="auto"/>
            <w:bottom w:val="none" w:sz="0" w:space="0" w:color="auto"/>
            <w:right w:val="none" w:sz="0" w:space="0" w:color="auto"/>
          </w:divBdr>
        </w:div>
        <w:div w:id="1400177949">
          <w:marLeft w:val="2520"/>
          <w:marRight w:val="0"/>
          <w:marTop w:val="115"/>
          <w:marBottom w:val="0"/>
          <w:divBdr>
            <w:top w:val="none" w:sz="0" w:space="0" w:color="auto"/>
            <w:left w:val="none" w:sz="0" w:space="0" w:color="auto"/>
            <w:bottom w:val="none" w:sz="0" w:space="0" w:color="auto"/>
            <w:right w:val="none" w:sz="0" w:space="0" w:color="auto"/>
          </w:divBdr>
        </w:div>
        <w:div w:id="157893186">
          <w:marLeft w:val="2520"/>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564</TotalTime>
  <Pages>1</Pages>
  <Words>3976</Words>
  <Characters>22669</Characters>
  <Application>Microsoft Macintosh Word</Application>
  <DocSecurity>0</DocSecurity>
  <Lines>188</Lines>
  <Paragraphs>53</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CHAPTER 1:Introduction to Law: </vt:lpstr>
      <vt:lpstr>    What is law?</vt:lpstr>
      <vt:lpstr>It’s a sets of rules and guidelines by which a society has come to accept as a w</vt:lpstr>
      <vt:lpstr>Law ensures security. Law establishes and enforces standards of conduct in the c</vt:lpstr>
      <vt:lpstr>    Law &amp; justice</vt:lpstr>
      <vt:lpstr>Laws is a set of laws as we know and justice is what we do to enforce laws. Just</vt:lpstr>
      <vt:lpstr>    Private vs. public law</vt:lpstr>
      <vt:lpstr>Public law ( towards government, it involves the governmental body. Public law i</vt:lpstr>
      <vt:lpstr>Private law (or civil law in Quebec) its matters in provincial jurisdiction, ur </vt:lpstr>
      <vt:lpstr>    Civil Code vs. common law</vt:lpstr>
      <vt:lpstr>Civil code ( French code of law (u make a list of the laws and then u rely on it</vt:lpstr>
      <vt:lpstr>Common law ( English (this starts with courts and then you go to the laws) it’s </vt:lpstr>
      <vt:lpstr>( u have to do both, however it has a historical difference. But the process you</vt:lpstr>
      <vt:lpstr>    Civil law vs. criminal law</vt:lpstr>
      <vt:lpstr>-  Criminal law: guilt / punishment</vt:lpstr>
      <vt:lpstr>-  Civil law: liability / compensation</vt:lpstr>
      <vt:lpstr>    Civil liability: Contractual vs. non-contractual liability</vt:lpstr>
      <vt:lpstr>-  Contractual liability: CCQ 1458 (p.345) ( breach of contract </vt:lpstr>
      <vt:lpstr>Duty to honor contractual undertakings</vt:lpstr>
      <vt:lpstr>Compensation: bodily (ur self), moral (its psychological) , material damages (li</vt:lpstr>
      <vt:lpstr>-  Non-contractual liability (Civil responsibility): (or tort) </vt:lpstr>
      <vt:lpstr>CCQ 1457 (p. 345)</vt:lpstr>
      <vt:lpstr>( this means I’m hurting someone in a non contractual way </vt:lpstr>
      <vt:lpstr>Endowed with reason</vt:lpstr>
      <vt:lpstr>Duty not to injure</vt:lpstr>
      <vt:lpstr>Compensation: bodily, moral, material damages</vt:lpstr>
      <vt:lpstr>Vicarious liability (indirect liability) ( uve done nothing wrong, the employer </vt:lpstr>
      <vt:lpstr>liability of employer for actions of employee: CCQ 1463 (p. 345)</vt:lpstr>
      <vt:lpstr>parents are liable for children </vt:lpstr>
      <vt:lpstr>    Substantive vs. adjectival (procedural) law</vt:lpstr>
      <vt:lpstr>Substantive law are the laws themselves the ones we read ( this is the do’s and </vt:lpstr>
      <vt:lpstr>    Law suit:</vt:lpstr>
      <vt:lpstr>- Debtor vs. creditor: these are the obligations that lead to debtor and credito</vt:lpstr>
      <vt:lpstr>-  Plaintiff vs. defendant</vt:lpstr>
      <vt:lpstr>- Class action: multiple creditors that sue one debtor for the same thing (and a</vt:lpstr>
      <vt:lpstr>- Where to sue: u sue in the debtors juridistiction, if it’s a breach of contrac</vt:lpstr>
      <vt:lpstr>- Prescription: how long can people sue for this… ( In Quebec its in general 3 y</vt:lpstr>
      <vt:lpstr>    Law &amp; ethics</vt:lpstr>
      <vt:lpstr>-  Ethics</vt:lpstr>
      <vt:lpstr>    No universal definition</vt:lpstr>
      <vt:lpstr>A concern for the well being of others</vt:lpstr>
      <vt:lpstr>Moral values of society (but its very subjective) </vt:lpstr>
      <vt:lpstr>The “right thing” to do</vt:lpstr>
      <vt:lpstr>Fairness, conciliation and good faith</vt:lpstr>
      <vt:lpstr>    Fundamental principles of ethics</vt:lpstr>
      <vt:lpstr>-  Personal life</vt:lpstr>
      <vt:lpstr>Be respectful of others</vt:lpstr>
      <vt:lpstr>Act honestly and fairly</vt:lpstr>
      <vt:lpstr>Comply with the law</vt:lpstr>
      <vt:lpstr>Do not act maliciously</vt:lpstr>
      <vt:lpstr>Inspire trust</vt:lpstr>
      <vt:lpstr>    Business dealings</vt:lpstr>
      <vt:lpstr>Maintain objectivity and impartiality</vt:lpstr>
      <vt:lpstr>Act prudently and diligently</vt:lpstr>
      <vt:lpstr>Ensure confidentiality and full disclosure</vt:lpstr>
      <vt:lpstr>Avoid conflict of interest</vt:lpstr>
      <vt:lpstr>Comply with professional standards, company policies and the law	</vt:lpstr>
      <vt:lpstr>    -  Treat others as you would like to be treated</vt:lpstr>
      <vt:lpstr>    Law vs Ethics</vt:lpstr>
      <vt:lpstr>- Law</vt:lpstr>
      <vt:lpstr>Sets minimum standards (law sets minimum wage) </vt:lpstr>
      <vt:lpstr>Adopted by government </vt:lpstr>
      <vt:lpstr>Enforced by courts (courts will enforce the law) </vt:lpstr>
      <vt:lpstr>- Ethics</vt:lpstr>
      <vt:lpstr>Ideas &amp; beliefs</vt:lpstr>
      <vt:lpstr>Subjective</vt:lpstr>
      <vt:lpstr>not enforceable by courts (and its different from person to person)</vt:lpstr>
      <vt:lpstr>- Society’s ethical views can lead to changes in the law (as society changes on</vt:lpstr>
      <vt:lpstr>-  Ethical principles incorporated into legislation ( to be fair… (like consume</vt:lpstr>
      <vt:lpstr>-  Is compliance with the law sufficient?</vt:lpstr>
      <vt:lpstr>-  Can law offer an adequate solution to all social issues? Unpopular laws wont</vt:lpstr>
      <vt:lpstr/>
      <vt:lpstr/>
      <vt:lpstr/>
      <vt:lpstr/>
      <vt:lpstr/>
      <vt:lpstr>Federal vs. Provincial authority: </vt:lpstr>
      <vt:lpstr>    Branches of law (Division of power)</vt:lpstr>
      <vt:lpstr>    Provincial jurisdiction: contracts, property, ownership, civil responsibility, c</vt:lpstr>
      <vt:lpstr>    What laws are federal? Criminal law, bankruptcy law, currency, income tax is bot</vt:lpstr>
      <vt:lpstr>    A) Where does law come from? </vt:lpstr>
      <vt:lpstr>Statute law ( laws that are written, the government makes the law. The first sou</vt:lpstr>
      <vt:lpstr>Case law – jurisprudence ( law that made by the court, judge made law. However s</vt:lpstr>
      <vt:lpstr>Doctrine ( is legal writings, its experts that wrote. Books, essays, thesis, the</vt:lpstr>
      <vt:lpstr>Custom or Tradition (usage), how its been always done in the past. There is no l</vt:lpstr>
      <vt:lpstr>    B) Quebec court system</vt:lpstr>
      <vt:lpstr>The courts of Quebec, in civil, criminal, and mixed matters, are: The Court of A</vt:lpstr>
      <vt:lpstr>Trial court (court of First Instance): </vt:lpstr>
      <vt:lpstr>    Plaintiff vs. defendant (plaintiff on one side, defendant on the other side with</vt:lpstr>
      <vt:lpstr>You have different types of trial courts </vt:lpstr>
      <vt:lpstr>Court of Quebec: </vt:lpstr>
      <vt:lpstr>    judges appointed by Province</vt:lpstr>
      <vt:lpstr>claim amount greater than $15,000 and less than $85,000 </vt:lpstr>
      <vt:lpstr>*  Small Claims Court: ≤ $15,000, no appeal (you’re not allowed to have a lawye</vt:lpstr>
      <vt:lpstr>Quebec Superior Court: (this is class more than 85, 000$) </vt:lpstr>
      <vt:lpstr>    judges appointed by Federal</vt:lpstr>
      <vt:lpstr>claim amount equal or greater than $85,000</vt:lpstr>
      <vt:lpstr>Quebec Court of Appeal </vt:lpstr>
      <vt:lpstr>( its to review the decision made by the courts</vt:lpstr>
      <vt:lpstr>    Judges appointed by Federal (3 judges will sit on the cases) This is not like a </vt:lpstr>
    </vt:vector>
  </TitlesOfParts>
  <Company/>
  <LinksUpToDate>false</LinksUpToDate>
  <CharactersWithSpaces>26592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Millette</dc:creator>
  <cp:keywords/>
  <dc:description/>
  <cp:lastModifiedBy>Alexandra Millette</cp:lastModifiedBy>
  <cp:revision>301</cp:revision>
  <dcterms:created xsi:type="dcterms:W3CDTF">2016-09-12T18:42:00Z</dcterms:created>
  <dcterms:modified xsi:type="dcterms:W3CDTF">2016-11-28T21:00:00Z</dcterms:modified>
</cp:coreProperties>
</file>