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4240" w:rsidRDefault="00A20DE7" w:rsidP="00E24240">
      <w:pPr>
        <w:widowControl w:val="0"/>
        <w:autoSpaceDE w:val="0"/>
        <w:autoSpaceDN w:val="0"/>
        <w:adjustRightInd w:val="0"/>
        <w:jc w:val="center"/>
        <w:rPr>
          <w:rFonts w:asciiTheme="majorHAnsi" w:hAnsiTheme="majorHAnsi" w:cs="Lucida Grande"/>
          <w:b/>
          <w:bCs/>
          <w:color w:val="0000FF"/>
          <w:sz w:val="22"/>
          <w:szCs w:val="22"/>
        </w:rPr>
      </w:pPr>
      <w:r w:rsidRPr="00C46D8B">
        <w:rPr>
          <w:rFonts w:asciiTheme="majorHAnsi" w:hAnsiTheme="majorHAnsi" w:cs="Lucida Grande"/>
          <w:b/>
          <w:bCs/>
          <w:color w:val="0000FF"/>
          <w:sz w:val="22"/>
          <w:szCs w:val="22"/>
        </w:rPr>
        <w:t>Lecture 1</w:t>
      </w:r>
    </w:p>
    <w:p w:rsidR="00A20DE7" w:rsidRPr="00C46D8B" w:rsidRDefault="00A20DE7" w:rsidP="00E24240">
      <w:pPr>
        <w:widowControl w:val="0"/>
        <w:autoSpaceDE w:val="0"/>
        <w:autoSpaceDN w:val="0"/>
        <w:adjustRightInd w:val="0"/>
        <w:jc w:val="center"/>
        <w:rPr>
          <w:rFonts w:asciiTheme="majorHAnsi" w:hAnsiTheme="majorHAnsi" w:cs="Lucida Grande"/>
          <w:sz w:val="22"/>
          <w:szCs w:val="22"/>
        </w:rPr>
      </w:pP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Lucida Grande" w:cs="Lucida Grande"/>
          <w:sz w:val="22"/>
          <w:szCs w:val="22"/>
        </w:rPr>
        <w:t>◦</w:t>
      </w:r>
      <w:r w:rsidRPr="00C46D8B">
        <w:rPr>
          <w:rFonts w:asciiTheme="majorHAnsi" w:hAnsiTheme="majorHAnsi" w:cs="Lucida Grande"/>
          <w:sz w:val="22"/>
          <w:szCs w:val="22"/>
        </w:rPr>
        <w:t xml:space="preserve"> Bioethics is the ethics in bio.</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Type of applied ethics</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General ethical theories, principles and riles to problems of therapeutic practice, health care delivery, and medical and biological research.</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Dates back to 5th century BC with the Hippocratic </w:t>
      </w:r>
      <w:proofErr w:type="gramStart"/>
      <w:r w:rsidRPr="00C46D8B">
        <w:rPr>
          <w:rFonts w:asciiTheme="majorHAnsi" w:hAnsiTheme="majorHAnsi" w:cs="Lucida Grande"/>
          <w:sz w:val="22"/>
          <w:szCs w:val="22"/>
        </w:rPr>
        <w:t>Oath</w:t>
      </w:r>
      <w:proofErr w:type="gramEnd"/>
      <w:r w:rsidRPr="00C46D8B">
        <w:rPr>
          <w:rFonts w:asciiTheme="majorHAnsi" w:hAnsiTheme="majorHAnsi" w:cs="Lucida Grande"/>
          <w:sz w:val="22"/>
          <w:szCs w:val="22"/>
        </w:rPr>
        <w:t> which is the first code of ethics for health care professionals.</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proofErr w:type="gramStart"/>
      <w:r w:rsidRPr="00C46D8B">
        <w:rPr>
          <w:rFonts w:ascii="Times New Roman" w:hAnsi="Times New Roman" w:cs="Times New Roman"/>
          <w:sz w:val="22"/>
          <w:szCs w:val="22"/>
        </w:rPr>
        <w:t>◦</w:t>
      </w:r>
      <w:r w:rsidRPr="00C46D8B">
        <w:rPr>
          <w:rFonts w:asciiTheme="majorHAnsi" w:hAnsiTheme="majorHAnsi" w:cs="Lucida Grande"/>
          <w:sz w:val="22"/>
          <w:szCs w:val="22"/>
        </w:rPr>
        <w:t xml:space="preserve"> Bioethics and the law, a close relationship.</w:t>
      </w:r>
      <w:proofErr w:type="gramEnd"/>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proofErr w:type="gramStart"/>
      <w:r w:rsidRPr="00C46D8B">
        <w:rPr>
          <w:rFonts w:ascii="Times New Roman" w:hAnsi="Times New Roman" w:cs="Times New Roman"/>
          <w:sz w:val="22"/>
          <w:szCs w:val="22"/>
        </w:rPr>
        <w:t>◦</w:t>
      </w:r>
      <w:r w:rsidRPr="00C46D8B">
        <w:rPr>
          <w:rFonts w:asciiTheme="majorHAnsi" w:hAnsiTheme="majorHAnsi" w:cs="Lucida Grande"/>
          <w:sz w:val="22"/>
          <w:szCs w:val="22"/>
        </w:rPr>
        <w:t xml:space="preserve"> People who do not have knowledge about good/bad?</w:t>
      </w:r>
      <w:proofErr w:type="gramEnd"/>
      <w:r w:rsidRPr="00C46D8B">
        <w:rPr>
          <w:rFonts w:asciiTheme="majorHAnsi" w:hAnsiTheme="majorHAnsi" w:cs="Lucida Grande"/>
          <w:sz w:val="22"/>
          <w:szCs w:val="22"/>
        </w:rPr>
        <w:t xml:space="preserve"> :</w:t>
      </w:r>
    </w:p>
    <w:p w:rsidR="00A20DE7" w:rsidRPr="00C46D8B" w:rsidRDefault="00A20DE7" w:rsidP="00A20DE7">
      <w:pPr>
        <w:widowControl w:val="0"/>
        <w:autoSpaceDE w:val="0"/>
        <w:autoSpaceDN w:val="0"/>
        <w:adjustRightInd w:val="0"/>
        <w:rPr>
          <w:rFonts w:asciiTheme="majorHAnsi" w:hAnsiTheme="majorHAnsi" w:cs="Lucida Grande"/>
          <w:sz w:val="22"/>
          <w:szCs w:val="22"/>
        </w:rPr>
      </w:pPr>
      <w:proofErr w:type="gramStart"/>
      <w:r w:rsidRPr="00C46D8B">
        <w:rPr>
          <w:rFonts w:asciiTheme="majorHAnsi" w:hAnsiTheme="majorHAnsi" w:cs="Lucida Grande"/>
          <w:sz w:val="22"/>
          <w:szCs w:val="22"/>
        </w:rPr>
        <w:t>Non- cognitivist meta-ethical position, also known as ethical Non-cognitivism.</w:t>
      </w:r>
      <w:proofErr w:type="gramEnd"/>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b/>
          <w:bCs/>
          <w:sz w:val="22"/>
          <w:szCs w:val="22"/>
        </w:rPr>
        <w:t>◦</w:t>
      </w:r>
      <w:r w:rsidRPr="00C46D8B">
        <w:rPr>
          <w:rFonts w:asciiTheme="majorHAnsi" w:hAnsiTheme="majorHAnsi" w:cs="Lucida Grande"/>
          <w:b/>
          <w:bCs/>
          <w:sz w:val="22"/>
          <w:szCs w:val="22"/>
        </w:rPr>
        <w:t> Ethical non- cognitivism,</w:t>
      </w:r>
    </w:p>
    <w:p w:rsidR="00A20DE7" w:rsidRPr="00C46D8B" w:rsidRDefault="00A20DE7" w:rsidP="00A20DE7">
      <w:pPr>
        <w:widowControl w:val="0"/>
        <w:autoSpaceDE w:val="0"/>
        <w:autoSpaceDN w:val="0"/>
        <w:adjustRightInd w:val="0"/>
        <w:rPr>
          <w:rFonts w:asciiTheme="majorHAnsi" w:hAnsiTheme="majorHAnsi" w:cs="Lucida Grande"/>
          <w:sz w:val="22"/>
          <w:szCs w:val="22"/>
        </w:rPr>
      </w:pPr>
      <w:proofErr w:type="gramStart"/>
      <w:r w:rsidRPr="00C46D8B">
        <w:rPr>
          <w:rFonts w:asciiTheme="majorHAnsi" w:hAnsiTheme="majorHAnsi" w:cs="Lucida Grande"/>
          <w:sz w:val="22"/>
          <w:szCs w:val="22"/>
        </w:rPr>
        <w:t>argues</w:t>
      </w:r>
      <w:proofErr w:type="gramEnd"/>
      <w:r w:rsidRPr="00C46D8B">
        <w:rPr>
          <w:rFonts w:asciiTheme="majorHAnsi" w:hAnsiTheme="majorHAnsi" w:cs="Lucida Grande"/>
          <w:sz w:val="22"/>
          <w:szCs w:val="22"/>
        </w:rPr>
        <w:t xml:space="preserve"> that no matter how much logic or reasoning(based on knowledge) you use, you can never settle a disagreement on what is right. In other words, we think we are right because it feels right.</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Other people believe that what is right or wrong is relative to a particular point of view. This is called ethical relativism.</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b/>
          <w:bCs/>
          <w:sz w:val="22"/>
          <w:szCs w:val="22"/>
        </w:rPr>
        <w:t>◦</w:t>
      </w:r>
      <w:r w:rsidRPr="00C46D8B">
        <w:rPr>
          <w:rFonts w:asciiTheme="majorHAnsi" w:hAnsiTheme="majorHAnsi" w:cs="Lucida Grande"/>
          <w:b/>
          <w:bCs/>
          <w:sz w:val="22"/>
          <w:szCs w:val="22"/>
        </w:rPr>
        <w:t> Ethical relativism,</w:t>
      </w:r>
    </w:p>
    <w:p w:rsidR="00A20DE7" w:rsidRPr="00C46D8B" w:rsidRDefault="00A20DE7" w:rsidP="00A20DE7">
      <w:pPr>
        <w:widowControl w:val="0"/>
        <w:autoSpaceDE w:val="0"/>
        <w:autoSpaceDN w:val="0"/>
        <w:adjustRightInd w:val="0"/>
        <w:rPr>
          <w:rFonts w:asciiTheme="majorHAnsi" w:hAnsiTheme="majorHAnsi" w:cs="Lucida Grande"/>
          <w:sz w:val="22"/>
          <w:szCs w:val="22"/>
        </w:rPr>
      </w:pPr>
      <w:proofErr w:type="gramStart"/>
      <w:r w:rsidRPr="00C46D8B">
        <w:rPr>
          <w:rFonts w:asciiTheme="majorHAnsi" w:hAnsiTheme="majorHAnsi" w:cs="Lucida Grande"/>
          <w:sz w:val="22"/>
          <w:szCs w:val="22"/>
        </w:rPr>
        <w:t>is</w:t>
      </w:r>
      <w:proofErr w:type="gramEnd"/>
      <w:r w:rsidRPr="00C46D8B">
        <w:rPr>
          <w:rFonts w:asciiTheme="majorHAnsi" w:hAnsiTheme="majorHAnsi" w:cs="Lucida Grande"/>
          <w:sz w:val="22"/>
          <w:szCs w:val="22"/>
        </w:rPr>
        <w:t xml:space="preserve"> the position that what is right or wrong is based on reasoning , and not just on feelings, but that there is no objective and universal right or wrong. Every individual or a group has </w:t>
      </w:r>
      <w:proofErr w:type="gramStart"/>
      <w:r w:rsidRPr="00C46D8B">
        <w:rPr>
          <w:rFonts w:asciiTheme="majorHAnsi" w:hAnsiTheme="majorHAnsi" w:cs="Lucida Grande"/>
          <w:sz w:val="22"/>
          <w:szCs w:val="22"/>
        </w:rPr>
        <w:t>their</w:t>
      </w:r>
      <w:proofErr w:type="gramEnd"/>
      <w:r w:rsidRPr="00C46D8B">
        <w:rPr>
          <w:rFonts w:asciiTheme="majorHAnsi" w:hAnsiTheme="majorHAnsi" w:cs="Lucida Grande"/>
          <w:sz w:val="22"/>
          <w:szCs w:val="22"/>
        </w:rPr>
        <w:t xml:space="preserve"> own values, and understanding of what is right and wrong.</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w:t>
      </w:r>
      <w:proofErr w:type="gramStart"/>
      <w:r w:rsidRPr="00C46D8B">
        <w:rPr>
          <w:rFonts w:asciiTheme="majorHAnsi" w:hAnsiTheme="majorHAnsi" w:cs="Lucida Grande"/>
          <w:sz w:val="22"/>
          <w:szCs w:val="22"/>
        </w:rPr>
        <w:t>Yet</w:t>
      </w:r>
      <w:proofErr w:type="gramEnd"/>
      <w:r w:rsidRPr="00C46D8B">
        <w:rPr>
          <w:rFonts w:asciiTheme="majorHAnsi" w:hAnsiTheme="majorHAnsi" w:cs="Lucida Grande"/>
          <w:sz w:val="22"/>
          <w:szCs w:val="22"/>
        </w:rPr>
        <w:t xml:space="preserve"> other people believe that right or wrong, good or bad, etc., are objective in nature. This is the so- called ethical objectivism.</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b/>
          <w:bCs/>
          <w:sz w:val="22"/>
          <w:szCs w:val="22"/>
        </w:rPr>
        <w:t>◦</w:t>
      </w:r>
      <w:r w:rsidRPr="00C46D8B">
        <w:rPr>
          <w:rFonts w:asciiTheme="majorHAnsi" w:hAnsiTheme="majorHAnsi" w:cs="Lucida Grande"/>
          <w:b/>
          <w:bCs/>
          <w:sz w:val="22"/>
          <w:szCs w:val="22"/>
        </w:rPr>
        <w:t xml:space="preserve"> Ethical objectivism,</w:t>
      </w:r>
    </w:p>
    <w:p w:rsidR="00A20DE7" w:rsidRPr="00C46D8B" w:rsidRDefault="00A20DE7" w:rsidP="00A20DE7">
      <w:pPr>
        <w:widowControl w:val="0"/>
        <w:autoSpaceDE w:val="0"/>
        <w:autoSpaceDN w:val="0"/>
        <w:adjustRightInd w:val="0"/>
        <w:rPr>
          <w:rFonts w:asciiTheme="majorHAnsi" w:hAnsiTheme="majorHAnsi" w:cs="Lucida Grande"/>
          <w:sz w:val="22"/>
          <w:szCs w:val="22"/>
        </w:rPr>
      </w:pPr>
      <w:proofErr w:type="gramStart"/>
      <w:r w:rsidRPr="00C46D8B">
        <w:rPr>
          <w:rFonts w:asciiTheme="majorHAnsi" w:hAnsiTheme="majorHAnsi" w:cs="Lucida Grande"/>
          <w:sz w:val="22"/>
          <w:szCs w:val="22"/>
        </w:rPr>
        <w:t>is</w:t>
      </w:r>
      <w:proofErr w:type="gramEnd"/>
      <w:r w:rsidRPr="00C46D8B">
        <w:rPr>
          <w:rFonts w:asciiTheme="majorHAnsi" w:hAnsiTheme="majorHAnsi" w:cs="Lucida Grande"/>
          <w:sz w:val="22"/>
          <w:szCs w:val="22"/>
        </w:rPr>
        <w:t xml:space="preserve"> the position that right and wrong are objective phenomena, that is, phenomena that are recognized by everyone. So, when we make ethical claims, we make claims about how the world really is.</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In other words, ethical objectivism believe that people's actions and dispositions have moral qualities and are not just a matter of a point of view, or a feeling.</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This is the position we'll accept as true in this course.</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w:t>
      </w:r>
      <w:proofErr w:type="gramStart"/>
      <w:r w:rsidRPr="00C46D8B">
        <w:rPr>
          <w:rFonts w:asciiTheme="majorHAnsi" w:hAnsiTheme="majorHAnsi" w:cs="Lucida Grande"/>
          <w:sz w:val="22"/>
          <w:szCs w:val="22"/>
        </w:rPr>
        <w:t>There</w:t>
      </w:r>
      <w:proofErr w:type="gramEnd"/>
      <w:r w:rsidRPr="00C46D8B">
        <w:rPr>
          <w:rFonts w:asciiTheme="majorHAnsi" w:hAnsiTheme="majorHAnsi" w:cs="Lucida Grande"/>
          <w:sz w:val="22"/>
          <w:szCs w:val="22"/>
        </w:rPr>
        <w:t xml:space="preserve"> are a few objectivist ethical theories.</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w:t>
      </w:r>
      <w:proofErr w:type="gramStart"/>
      <w:r w:rsidRPr="00C46D8B">
        <w:rPr>
          <w:rFonts w:asciiTheme="majorHAnsi" w:hAnsiTheme="majorHAnsi" w:cs="Lucida Grande"/>
          <w:sz w:val="22"/>
          <w:szCs w:val="22"/>
        </w:rPr>
        <w:t>The</w:t>
      </w:r>
      <w:proofErr w:type="gramEnd"/>
      <w:r w:rsidRPr="00C46D8B">
        <w:rPr>
          <w:rFonts w:asciiTheme="majorHAnsi" w:hAnsiTheme="majorHAnsi" w:cs="Lucida Grande"/>
          <w:sz w:val="22"/>
          <w:szCs w:val="22"/>
        </w:rPr>
        <w:t xml:space="preserve"> first type of teleological or consequentialist theories. The best-known teleological theory is Utilitarianism.</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b/>
          <w:bCs/>
          <w:sz w:val="22"/>
          <w:szCs w:val="22"/>
        </w:rPr>
        <w:t>◦</w:t>
      </w:r>
      <w:r w:rsidRPr="00C46D8B">
        <w:rPr>
          <w:rFonts w:asciiTheme="majorHAnsi" w:hAnsiTheme="majorHAnsi" w:cs="Lucida Grande"/>
          <w:b/>
          <w:bCs/>
          <w:sz w:val="22"/>
          <w:szCs w:val="22"/>
        </w:rPr>
        <w:t> Utilitarianism,</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w:t>
      </w:r>
      <w:proofErr w:type="gramStart"/>
      <w:r w:rsidRPr="00C46D8B">
        <w:rPr>
          <w:rFonts w:asciiTheme="majorHAnsi" w:hAnsiTheme="majorHAnsi" w:cs="Lucida Grande"/>
          <w:sz w:val="22"/>
          <w:szCs w:val="22"/>
        </w:rPr>
        <w:t>whose</w:t>
      </w:r>
      <w:proofErr w:type="gramEnd"/>
      <w:r w:rsidRPr="00C46D8B">
        <w:rPr>
          <w:rFonts w:asciiTheme="majorHAnsi" w:hAnsiTheme="majorHAnsi" w:cs="Lucida Grande"/>
          <w:sz w:val="22"/>
          <w:szCs w:val="22"/>
        </w:rPr>
        <w:t xml:space="preserve"> most famous proponent is John Stuart Mill) takes for its fundamental principle the so- called principle of utility.</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The principle of utility says: the greatest good and the least harm for the greatest number of people.</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The principle of utility, however, does not tell us what the nature of this good or harm is.</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Because of that, there are different types of utilitarianisms depending on the definition of good/bad, how we identify this good or bad, and how to apply the principle of utility.</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Act utilitarianism proposes that we should apply the principle of utility on a case-to-case basis, without reference to universal rules.</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Rule utilitarianism proposes that utility cannot be calculated for individual acts but only for general rules of conduct. Thus, when we deal with an actual moral dilemma, the decision making process should depend upon identifying the general rule to be applied in the given situation.</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w:t>
      </w:r>
      <w:proofErr w:type="gramStart"/>
      <w:r w:rsidRPr="00C46D8B">
        <w:rPr>
          <w:rFonts w:asciiTheme="majorHAnsi" w:hAnsiTheme="majorHAnsi" w:cs="Lucida Grande"/>
          <w:sz w:val="22"/>
          <w:szCs w:val="22"/>
        </w:rPr>
        <w:t>Read</w:t>
      </w:r>
      <w:proofErr w:type="gramEnd"/>
      <w:r w:rsidRPr="00C46D8B">
        <w:rPr>
          <w:rFonts w:asciiTheme="majorHAnsi" w:hAnsiTheme="majorHAnsi" w:cs="Lucida Grande"/>
          <w:sz w:val="22"/>
          <w:szCs w:val="22"/>
        </w:rPr>
        <w:t xml:space="preserve"> carefully the case explained on pp. 6-7 from the first article (Ethical theory).</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b/>
          <w:bCs/>
          <w:sz w:val="22"/>
          <w:szCs w:val="22"/>
        </w:rPr>
        <w:t>◦</w:t>
      </w:r>
      <w:r w:rsidRPr="00C46D8B">
        <w:rPr>
          <w:rFonts w:asciiTheme="majorHAnsi" w:hAnsiTheme="majorHAnsi" w:cs="Lucida Grande"/>
          <w:b/>
          <w:bCs/>
          <w:sz w:val="22"/>
          <w:szCs w:val="22"/>
        </w:rPr>
        <w:t> Deontological theories,</w:t>
      </w:r>
    </w:p>
    <w:p w:rsidR="00A20DE7" w:rsidRPr="00C46D8B" w:rsidRDefault="00A20DE7" w:rsidP="00A20DE7">
      <w:pPr>
        <w:widowControl w:val="0"/>
        <w:autoSpaceDE w:val="0"/>
        <w:autoSpaceDN w:val="0"/>
        <w:adjustRightInd w:val="0"/>
        <w:rPr>
          <w:rFonts w:asciiTheme="majorHAnsi" w:hAnsiTheme="majorHAnsi" w:cs="Lucida Grande"/>
          <w:sz w:val="22"/>
          <w:szCs w:val="22"/>
        </w:rPr>
      </w:pPr>
      <w:proofErr w:type="gramStart"/>
      <w:r w:rsidRPr="00C46D8B">
        <w:rPr>
          <w:rFonts w:asciiTheme="majorHAnsi" w:hAnsiTheme="majorHAnsi" w:cs="Lucida Grande"/>
          <w:sz w:val="22"/>
          <w:szCs w:val="22"/>
        </w:rPr>
        <w:t>are</w:t>
      </w:r>
      <w:proofErr w:type="gramEnd"/>
      <w:r w:rsidRPr="00C46D8B">
        <w:rPr>
          <w:rFonts w:asciiTheme="majorHAnsi" w:hAnsiTheme="majorHAnsi" w:cs="Lucida Grande"/>
          <w:sz w:val="22"/>
          <w:szCs w:val="22"/>
        </w:rPr>
        <w:t xml:space="preserve"> not concerned with outcomes but with rights and duties. There are two major types of deontological approach: monistic and pluralistic.</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Immanuel Kant's ethical theory is the </w:t>
      </w:r>
      <w:proofErr w:type="gramStart"/>
      <w:r w:rsidRPr="00C46D8B">
        <w:rPr>
          <w:rFonts w:asciiTheme="majorHAnsi" w:hAnsiTheme="majorHAnsi" w:cs="Lucida Grande"/>
          <w:sz w:val="22"/>
          <w:szCs w:val="22"/>
        </w:rPr>
        <w:t>best known</w:t>
      </w:r>
      <w:proofErr w:type="gramEnd"/>
      <w:r w:rsidRPr="00C46D8B">
        <w:rPr>
          <w:rFonts w:asciiTheme="majorHAnsi" w:hAnsiTheme="majorHAnsi" w:cs="Lucida Grande"/>
          <w:sz w:val="22"/>
          <w:szCs w:val="22"/>
        </w:rPr>
        <w:t xml:space="preserve"> deontological monistic approach. It is also called the categorical imperative.</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The first definition of the Categorical imperative: you should “act only according to that maxim by which you can at the same time will that it should become a universal law”</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w:t>
      </w:r>
      <w:proofErr w:type="gramStart"/>
      <w:r w:rsidRPr="00C46D8B">
        <w:rPr>
          <w:rFonts w:asciiTheme="majorHAnsi" w:hAnsiTheme="majorHAnsi" w:cs="Lucida Grande"/>
          <w:sz w:val="22"/>
          <w:szCs w:val="22"/>
        </w:rPr>
        <w:t>The</w:t>
      </w:r>
      <w:proofErr w:type="gramEnd"/>
      <w:r w:rsidRPr="00C46D8B">
        <w:rPr>
          <w:rFonts w:asciiTheme="majorHAnsi" w:hAnsiTheme="majorHAnsi" w:cs="Lucida Grande"/>
          <w:sz w:val="22"/>
          <w:szCs w:val="22"/>
        </w:rPr>
        <w:t xml:space="preserve"> second definition of the categorical imperative which Kant called 'practical imperative': you should act so that you treat humanity always as an end and never as a means only.</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w:t>
      </w:r>
      <w:proofErr w:type="gramStart"/>
      <w:r w:rsidRPr="00C46D8B">
        <w:rPr>
          <w:rFonts w:asciiTheme="majorHAnsi" w:hAnsiTheme="majorHAnsi" w:cs="Lucida Grande"/>
          <w:sz w:val="22"/>
          <w:szCs w:val="22"/>
        </w:rPr>
        <w:t>Read</w:t>
      </w:r>
      <w:proofErr w:type="gramEnd"/>
      <w:r w:rsidRPr="00C46D8B">
        <w:rPr>
          <w:rFonts w:asciiTheme="majorHAnsi" w:hAnsiTheme="majorHAnsi" w:cs="Lucida Grande"/>
          <w:sz w:val="22"/>
          <w:szCs w:val="22"/>
        </w:rPr>
        <w:t xml:space="preserve"> carefully the example on p. 8 of your text.</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w:t>
      </w:r>
      <w:proofErr w:type="gramStart"/>
      <w:r w:rsidRPr="00C46D8B">
        <w:rPr>
          <w:rFonts w:asciiTheme="majorHAnsi" w:hAnsiTheme="majorHAnsi" w:cs="Lucida Grande"/>
          <w:sz w:val="22"/>
          <w:szCs w:val="22"/>
        </w:rPr>
        <w:t>The</w:t>
      </w:r>
      <w:proofErr w:type="gramEnd"/>
      <w:r w:rsidRPr="00C46D8B">
        <w:rPr>
          <w:rFonts w:asciiTheme="majorHAnsi" w:hAnsiTheme="majorHAnsi" w:cs="Lucida Grande"/>
          <w:sz w:val="22"/>
          <w:szCs w:val="22"/>
        </w:rPr>
        <w:t xml:space="preserve"> pluralistic deontological approach says that there are several universal moral principles which should be balanced against each other in a given situation and that should be used more as guidelines than as rigid rules.</w:t>
      </w:r>
    </w:p>
    <w:p w:rsidR="00A20DE7" w:rsidRPr="00C46D8B" w:rsidRDefault="00A20DE7" w:rsidP="00A20DE7">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C46D8B" w:rsidRDefault="00C46D8B" w:rsidP="00A20DE7">
      <w:pPr>
        <w:widowControl w:val="0"/>
        <w:autoSpaceDE w:val="0"/>
        <w:autoSpaceDN w:val="0"/>
        <w:adjustRightInd w:val="0"/>
        <w:jc w:val="center"/>
        <w:rPr>
          <w:rFonts w:asciiTheme="majorHAnsi" w:hAnsiTheme="majorHAnsi" w:cs="Lucida Grande"/>
          <w:b/>
          <w:bCs/>
          <w:color w:val="0000FF"/>
          <w:sz w:val="22"/>
          <w:szCs w:val="22"/>
        </w:rPr>
      </w:pPr>
    </w:p>
    <w:sectPr w:rsidR="00C46D8B" w:rsidSect="008C508B">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20DE7"/>
    <w:rsid w:val="002C5986"/>
    <w:rsid w:val="004E7049"/>
    <w:rsid w:val="005A5A8B"/>
    <w:rsid w:val="009A59F0"/>
    <w:rsid w:val="00A20DE7"/>
    <w:rsid w:val="00B67FBB"/>
    <w:rsid w:val="00C46D8B"/>
    <w:rsid w:val="00D94FDD"/>
    <w:rsid w:val="00E24240"/>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8474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563</Words>
  <Characters>3210</Characters>
  <Application>Microsoft Macintosh Word</Application>
  <DocSecurity>0</DocSecurity>
  <Lines>26</Lines>
  <Paragraphs>6</Paragraphs>
  <ScaleCrop>false</ScaleCrop>
  <Company>University Of Ottawa</Company>
  <LinksUpToDate>false</LinksUpToDate>
  <CharactersWithSpaces>3942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Ivanovich</dc:creator>
  <cp:keywords/>
  <cp:lastModifiedBy>Ryan Ivanovich</cp:lastModifiedBy>
  <cp:revision>3</cp:revision>
  <dcterms:created xsi:type="dcterms:W3CDTF">2012-02-06T21:33:00Z</dcterms:created>
  <dcterms:modified xsi:type="dcterms:W3CDTF">2012-02-06T21:34:00Z</dcterms:modified>
</cp:coreProperties>
</file>