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DA7" w:rsidRPr="005710AC" w:rsidRDefault="00036902">
      <w:pPr>
        <w:rPr>
          <w:rFonts w:ascii="Arial" w:hAnsi="Arial" w:cs="Arial"/>
          <w:b/>
          <w:sz w:val="40"/>
          <w:szCs w:val="40"/>
          <w:lang w:val="en-US"/>
        </w:rPr>
      </w:pPr>
      <w:r w:rsidRPr="005710AC">
        <w:rPr>
          <w:rFonts w:ascii="Arial" w:hAnsi="Arial" w:cs="Arial"/>
          <w:b/>
          <w:sz w:val="40"/>
          <w:szCs w:val="40"/>
          <w:lang w:val="en-US"/>
        </w:rPr>
        <w:t>Chapter 17- Global Marketing</w:t>
      </w:r>
    </w:p>
    <w:p w:rsidR="00036902" w:rsidRPr="005710AC" w:rsidRDefault="00036902">
      <w:pPr>
        <w:rPr>
          <w:rFonts w:ascii="Arial" w:hAnsi="Arial" w:cs="Arial"/>
          <w:lang w:val="en-US"/>
        </w:rPr>
      </w:pPr>
    </w:p>
    <w:p w:rsidR="00036902" w:rsidRPr="005710AC" w:rsidRDefault="0021402A">
      <w:pPr>
        <w:rPr>
          <w:rFonts w:ascii="Arial" w:hAnsi="Arial" w:cs="Arial"/>
          <w:b/>
          <w:lang w:val="en-US"/>
        </w:rPr>
      </w:pPr>
      <w:r w:rsidRPr="005710AC">
        <w:rPr>
          <w:rFonts w:ascii="Arial" w:hAnsi="Arial" w:cs="Arial"/>
          <w:b/>
          <w:lang w:val="en-US"/>
        </w:rPr>
        <w:t xml:space="preserve">Globalization: Refers to the process by which goods, services, capital, </w:t>
      </w:r>
      <w:proofErr w:type="gramStart"/>
      <w:r w:rsidRPr="005710AC">
        <w:rPr>
          <w:rFonts w:ascii="Arial" w:hAnsi="Arial" w:cs="Arial"/>
          <w:b/>
          <w:lang w:val="en-US"/>
        </w:rPr>
        <w:t>people</w:t>
      </w:r>
      <w:proofErr w:type="gramEnd"/>
      <w:r w:rsidRPr="005710AC">
        <w:rPr>
          <w:rFonts w:ascii="Arial" w:hAnsi="Arial" w:cs="Arial"/>
          <w:b/>
          <w:lang w:val="en-US"/>
        </w:rPr>
        <w:t>, information and ideas flow across national borders.</w:t>
      </w:r>
    </w:p>
    <w:p w:rsidR="0021402A" w:rsidRPr="005710AC" w:rsidRDefault="0021402A">
      <w:pPr>
        <w:rPr>
          <w:rFonts w:ascii="Arial" w:hAnsi="Arial" w:cs="Arial"/>
          <w:b/>
          <w:lang w:val="en-US"/>
        </w:rPr>
      </w:pPr>
    </w:p>
    <w:p w:rsidR="0021402A" w:rsidRPr="005710AC" w:rsidRDefault="0021402A">
      <w:pPr>
        <w:rPr>
          <w:rFonts w:ascii="Arial" w:hAnsi="Arial" w:cs="Arial"/>
          <w:lang w:val="en-US"/>
        </w:rPr>
      </w:pPr>
      <w:r w:rsidRPr="005710AC">
        <w:rPr>
          <w:rFonts w:ascii="Arial" w:hAnsi="Arial" w:cs="Arial"/>
          <w:lang w:val="en-US"/>
        </w:rPr>
        <w:t>Global markets are the result of several fundamental changes, such as reductions or eliminations of trade barriers by country governments, the decreasing concerns of distance and time with regards to moving products and ideas across countries, the standardization of laws across borders and globally integrated production processes.</w:t>
      </w:r>
    </w:p>
    <w:p w:rsidR="0021402A" w:rsidRPr="005710AC" w:rsidRDefault="0021402A">
      <w:pPr>
        <w:rPr>
          <w:rFonts w:ascii="Arial" w:hAnsi="Arial" w:cs="Arial"/>
          <w:lang w:val="en-US"/>
        </w:rPr>
      </w:pPr>
    </w:p>
    <w:p w:rsidR="0021402A" w:rsidRPr="005710AC" w:rsidRDefault="0021402A">
      <w:pPr>
        <w:rPr>
          <w:rFonts w:ascii="Arial" w:hAnsi="Arial" w:cs="Arial"/>
          <w:lang w:val="en-US"/>
        </w:rPr>
      </w:pPr>
      <w:r w:rsidRPr="005710AC">
        <w:rPr>
          <w:rFonts w:ascii="Arial" w:hAnsi="Arial" w:cs="Arial"/>
          <w:lang w:val="en-US"/>
        </w:rPr>
        <w:t>When examining countries as potential markets for global products, companies must realize that these different countries exist at very different stages of globalization.</w:t>
      </w:r>
    </w:p>
    <w:p w:rsidR="0021402A" w:rsidRPr="005710AC" w:rsidRDefault="0021402A">
      <w:pPr>
        <w:rPr>
          <w:rFonts w:ascii="Arial" w:hAnsi="Arial" w:cs="Arial"/>
          <w:lang w:val="en-US"/>
        </w:rPr>
      </w:pPr>
    </w:p>
    <w:p w:rsidR="009D1554" w:rsidRPr="005710AC" w:rsidRDefault="009D1554">
      <w:pPr>
        <w:rPr>
          <w:rFonts w:ascii="Arial" w:hAnsi="Arial" w:cs="Arial"/>
          <w:sz w:val="36"/>
          <w:szCs w:val="36"/>
          <w:lang w:val="en-US"/>
        </w:rPr>
      </w:pPr>
    </w:p>
    <w:p w:rsidR="009D1554" w:rsidRPr="005710AC" w:rsidRDefault="009D1554">
      <w:pPr>
        <w:rPr>
          <w:rFonts w:ascii="Arial" w:hAnsi="Arial" w:cs="Arial"/>
          <w:color w:val="403152" w:themeColor="accent4" w:themeShade="80"/>
          <w:sz w:val="36"/>
          <w:szCs w:val="36"/>
          <w:u w:val="single"/>
          <w:lang w:val="en-US"/>
        </w:rPr>
      </w:pPr>
      <w:r w:rsidRPr="005710AC">
        <w:rPr>
          <w:rFonts w:ascii="Arial" w:hAnsi="Arial" w:cs="Arial"/>
          <w:color w:val="403152" w:themeColor="accent4" w:themeShade="80"/>
          <w:sz w:val="36"/>
          <w:szCs w:val="36"/>
          <w:u w:val="single"/>
          <w:lang w:val="en-US"/>
        </w:rPr>
        <w:t>Growth of the Global Economy: Globalization of Marketing and Production</w:t>
      </w:r>
    </w:p>
    <w:p w:rsidR="0021402A" w:rsidRPr="005710AC" w:rsidRDefault="0021402A">
      <w:pPr>
        <w:rPr>
          <w:rFonts w:ascii="Arial" w:hAnsi="Arial" w:cs="Arial"/>
          <w:b/>
          <w:lang w:val="en-US"/>
        </w:rPr>
      </w:pPr>
    </w:p>
    <w:p w:rsidR="009D1554" w:rsidRPr="005710AC" w:rsidRDefault="009D1554">
      <w:pPr>
        <w:rPr>
          <w:rFonts w:ascii="Arial" w:hAnsi="Arial" w:cs="Arial"/>
          <w:lang w:val="en-US"/>
        </w:rPr>
      </w:pPr>
      <w:r w:rsidRPr="005710AC">
        <w:rPr>
          <w:rFonts w:ascii="Arial" w:hAnsi="Arial" w:cs="Arial"/>
          <w:lang w:val="en-US"/>
        </w:rPr>
        <w:t xml:space="preserve">Changes in technology, especially communications technology, have been the driving force for growth in global markets for decades. </w:t>
      </w:r>
    </w:p>
    <w:p w:rsidR="009D1554" w:rsidRPr="005710AC" w:rsidRDefault="009D1554">
      <w:pPr>
        <w:rPr>
          <w:rFonts w:ascii="Arial" w:hAnsi="Arial" w:cs="Arial"/>
          <w:lang w:val="en-US"/>
        </w:rPr>
      </w:pPr>
    </w:p>
    <w:p w:rsidR="009D1554" w:rsidRPr="005710AC" w:rsidRDefault="009D1554">
      <w:pPr>
        <w:rPr>
          <w:rFonts w:ascii="Arial" w:hAnsi="Arial" w:cs="Arial"/>
          <w:b/>
          <w:lang w:val="en-US"/>
        </w:rPr>
      </w:pPr>
      <w:r w:rsidRPr="005710AC">
        <w:rPr>
          <w:rFonts w:ascii="Arial" w:hAnsi="Arial" w:cs="Arial"/>
          <w:b/>
          <w:lang w:val="en-US"/>
        </w:rPr>
        <w:t>Globalization of production (offshoring): manufacturers’ procurement of goods and services from around the globe to take advantage of national differences in the cost and quality of various factors of production (e.g., labor, energy, land, capital).</w:t>
      </w:r>
    </w:p>
    <w:p w:rsidR="009D1554" w:rsidRPr="005710AC" w:rsidRDefault="009D1554">
      <w:pPr>
        <w:rPr>
          <w:rFonts w:ascii="Arial" w:hAnsi="Arial" w:cs="Arial"/>
          <w:b/>
          <w:lang w:val="en-US"/>
        </w:rPr>
      </w:pPr>
    </w:p>
    <w:p w:rsidR="009D1554" w:rsidRPr="005710AC" w:rsidRDefault="009D1554">
      <w:pPr>
        <w:rPr>
          <w:rFonts w:ascii="Arial" w:hAnsi="Arial" w:cs="Arial"/>
          <w:lang w:val="en-US"/>
        </w:rPr>
      </w:pPr>
      <w:r w:rsidRPr="005710AC">
        <w:rPr>
          <w:rFonts w:ascii="Arial" w:hAnsi="Arial" w:cs="Arial"/>
          <w:lang w:val="en-US"/>
        </w:rPr>
        <w:t>Originally it was focused on relocation for manufacturing purposes, now days it also includes products of the knowledge economy: medical services, financial services, technological services, and consulting.</w:t>
      </w:r>
    </w:p>
    <w:p w:rsidR="009D1554" w:rsidRPr="005710AC" w:rsidRDefault="009D1554">
      <w:pPr>
        <w:rPr>
          <w:rFonts w:ascii="Arial" w:hAnsi="Arial" w:cs="Arial"/>
          <w:lang w:val="en-US"/>
        </w:rPr>
      </w:pPr>
    </w:p>
    <w:p w:rsidR="009D1554" w:rsidRPr="005710AC" w:rsidRDefault="00823204">
      <w:pPr>
        <w:rPr>
          <w:rFonts w:ascii="Arial" w:hAnsi="Arial" w:cs="Arial"/>
          <w:lang w:val="en-US"/>
        </w:rPr>
      </w:pPr>
      <w:r w:rsidRPr="005710AC">
        <w:rPr>
          <w:rFonts w:ascii="Arial" w:hAnsi="Arial" w:cs="Arial"/>
          <w:lang w:val="en-US"/>
        </w:rPr>
        <w:t xml:space="preserve">Globalizing production allows companies to lower their costs and therefore create better value for customers. </w:t>
      </w:r>
    </w:p>
    <w:p w:rsidR="00823204" w:rsidRPr="005710AC" w:rsidRDefault="00823204">
      <w:pPr>
        <w:rPr>
          <w:rFonts w:ascii="Arial" w:hAnsi="Arial" w:cs="Arial"/>
          <w:i/>
          <w:lang w:val="en-US"/>
        </w:rPr>
      </w:pPr>
      <w:r w:rsidRPr="005710AC">
        <w:rPr>
          <w:rFonts w:ascii="Arial" w:hAnsi="Arial" w:cs="Arial"/>
          <w:i/>
          <w:lang w:val="en-US"/>
        </w:rPr>
        <w:t>Paradox: the problem of invisible beneficiaries and very visible losers.</w:t>
      </w:r>
    </w:p>
    <w:p w:rsidR="00823204" w:rsidRPr="005710AC" w:rsidRDefault="00823204">
      <w:pPr>
        <w:rPr>
          <w:rFonts w:ascii="Arial" w:hAnsi="Arial" w:cs="Arial"/>
          <w:lang w:val="en-US"/>
        </w:rPr>
      </w:pPr>
      <w:r w:rsidRPr="005710AC">
        <w:rPr>
          <w:rFonts w:ascii="Arial" w:hAnsi="Arial" w:cs="Arial"/>
          <w:lang w:val="en-US"/>
        </w:rPr>
        <w:t xml:space="preserve">People who have lost their jobs to offshoring are the losers, and consumers who now benefit from the lower cost of goods are the invisible winners. </w:t>
      </w:r>
    </w:p>
    <w:p w:rsidR="00823204" w:rsidRPr="005710AC" w:rsidRDefault="00823204">
      <w:pPr>
        <w:rPr>
          <w:rFonts w:ascii="Arial" w:hAnsi="Arial" w:cs="Arial"/>
          <w:lang w:val="en-US"/>
        </w:rPr>
      </w:pPr>
    </w:p>
    <w:p w:rsidR="00823204" w:rsidRPr="005710AC" w:rsidRDefault="00823204">
      <w:pPr>
        <w:rPr>
          <w:rFonts w:ascii="Arial" w:hAnsi="Arial" w:cs="Arial"/>
          <w:lang w:val="en-US"/>
        </w:rPr>
      </w:pPr>
      <w:r w:rsidRPr="005710AC">
        <w:rPr>
          <w:rFonts w:ascii="Arial" w:hAnsi="Arial" w:cs="Arial"/>
          <w:lang w:val="en-US"/>
        </w:rPr>
        <w:t>There are also organizations that are designed to oversee the functioning of global markets:</w:t>
      </w:r>
    </w:p>
    <w:p w:rsidR="00823204" w:rsidRPr="005710AC" w:rsidRDefault="00823204">
      <w:pPr>
        <w:rPr>
          <w:rFonts w:ascii="Arial" w:hAnsi="Arial" w:cs="Arial"/>
          <w:lang w:val="en-US"/>
        </w:rPr>
      </w:pPr>
    </w:p>
    <w:p w:rsidR="009D1554" w:rsidRPr="005710AC" w:rsidRDefault="00823204">
      <w:pPr>
        <w:rPr>
          <w:rFonts w:ascii="Arial" w:hAnsi="Arial" w:cs="Arial"/>
          <w:b/>
          <w:lang w:val="en-US"/>
        </w:rPr>
      </w:pPr>
      <w:r w:rsidRPr="005710AC">
        <w:rPr>
          <w:rFonts w:ascii="Arial" w:hAnsi="Arial" w:cs="Arial"/>
          <w:b/>
          <w:lang w:val="en-US"/>
        </w:rPr>
        <w:t xml:space="preserve">General Agreement on Tariffs and Trade (GATT): Organization established to lower trade barriers, such as high tariffs on imported goods and restrictions on the number of types of imported products that inhibited the free flow of goods across borders. </w:t>
      </w:r>
    </w:p>
    <w:p w:rsidR="00823204" w:rsidRPr="005710AC" w:rsidRDefault="00823204">
      <w:pPr>
        <w:rPr>
          <w:rFonts w:ascii="Arial" w:hAnsi="Arial" w:cs="Arial"/>
          <w:b/>
          <w:lang w:val="en-US"/>
        </w:rPr>
      </w:pPr>
    </w:p>
    <w:p w:rsidR="00823204" w:rsidRPr="005710AC" w:rsidRDefault="00823204">
      <w:pPr>
        <w:rPr>
          <w:rFonts w:ascii="Arial" w:hAnsi="Arial" w:cs="Arial"/>
          <w:b/>
          <w:lang w:val="en-US"/>
        </w:rPr>
      </w:pPr>
    </w:p>
    <w:p w:rsidR="00823204" w:rsidRPr="005710AC" w:rsidRDefault="00823204">
      <w:pPr>
        <w:rPr>
          <w:rFonts w:ascii="Arial" w:hAnsi="Arial" w:cs="Arial"/>
          <w:lang w:val="en-US"/>
        </w:rPr>
      </w:pPr>
      <w:r w:rsidRPr="005710AC">
        <w:rPr>
          <w:rFonts w:ascii="Arial" w:hAnsi="Arial" w:cs="Arial"/>
          <w:lang w:val="en-US"/>
        </w:rPr>
        <w:t xml:space="preserve">The GATT also included the founding of </w:t>
      </w:r>
      <w:proofErr w:type="gramStart"/>
      <w:r w:rsidRPr="005710AC">
        <w:rPr>
          <w:rFonts w:ascii="Arial" w:hAnsi="Arial" w:cs="Arial"/>
          <w:lang w:val="en-US"/>
        </w:rPr>
        <w:t>the :</w:t>
      </w:r>
      <w:proofErr w:type="gramEnd"/>
    </w:p>
    <w:p w:rsidR="00823204" w:rsidRPr="005710AC" w:rsidRDefault="00823204">
      <w:pPr>
        <w:rPr>
          <w:rFonts w:ascii="Arial" w:hAnsi="Arial" w:cs="Arial"/>
          <w:b/>
          <w:lang w:val="en-US"/>
        </w:rPr>
      </w:pPr>
      <w:r w:rsidRPr="005710AC">
        <w:rPr>
          <w:rFonts w:ascii="Arial" w:hAnsi="Arial" w:cs="Arial"/>
          <w:b/>
          <w:lang w:val="en-US"/>
        </w:rPr>
        <w:t xml:space="preserve">International Monetary Fund (IMF): Established with the original General Agreement on Tariffs and Trade (GATT); primary purpose is to promote international monetary cooperation and facilitate the expansion and growth of international trade. </w:t>
      </w:r>
    </w:p>
    <w:p w:rsidR="00823204" w:rsidRPr="005710AC" w:rsidRDefault="00823204">
      <w:pPr>
        <w:rPr>
          <w:rFonts w:ascii="Arial" w:hAnsi="Arial" w:cs="Arial"/>
          <w:b/>
          <w:lang w:val="en-US"/>
        </w:rPr>
      </w:pPr>
    </w:p>
    <w:p w:rsidR="00823204" w:rsidRPr="005710AC" w:rsidRDefault="00823204">
      <w:pPr>
        <w:rPr>
          <w:rFonts w:ascii="Arial" w:hAnsi="Arial" w:cs="Arial"/>
          <w:lang w:val="en-US"/>
        </w:rPr>
      </w:pPr>
      <w:r w:rsidRPr="005710AC">
        <w:rPr>
          <w:rFonts w:ascii="Arial" w:hAnsi="Arial" w:cs="Arial"/>
          <w:lang w:val="en-US"/>
        </w:rPr>
        <w:t>In 1994, the GATT was replaced by:</w:t>
      </w:r>
    </w:p>
    <w:p w:rsidR="00823204" w:rsidRPr="005710AC" w:rsidRDefault="00823204">
      <w:pPr>
        <w:rPr>
          <w:rFonts w:ascii="Arial" w:hAnsi="Arial" w:cs="Arial"/>
          <w:lang w:val="en-US"/>
        </w:rPr>
      </w:pPr>
    </w:p>
    <w:p w:rsidR="00823204" w:rsidRPr="005710AC" w:rsidRDefault="00823204">
      <w:pPr>
        <w:rPr>
          <w:rFonts w:ascii="Arial" w:hAnsi="Arial" w:cs="Arial"/>
          <w:b/>
          <w:lang w:val="en-US"/>
        </w:rPr>
      </w:pPr>
      <w:r w:rsidRPr="005710AC">
        <w:rPr>
          <w:rFonts w:ascii="Arial" w:hAnsi="Arial" w:cs="Arial"/>
          <w:b/>
          <w:lang w:val="en-US"/>
        </w:rPr>
        <w:t xml:space="preserve">World Trade Organization (WTO): Differs from the GATT in that WTO is an established institution based in Geneva, Switzerland instead of simply an agreement; represents the only international organization that deals with the global rules of trade among nations. </w:t>
      </w:r>
    </w:p>
    <w:p w:rsidR="00823204" w:rsidRPr="005710AC" w:rsidRDefault="00823204">
      <w:pPr>
        <w:rPr>
          <w:rFonts w:ascii="Arial" w:hAnsi="Arial" w:cs="Arial"/>
          <w:b/>
          <w:lang w:val="en-US"/>
        </w:rPr>
      </w:pPr>
    </w:p>
    <w:p w:rsidR="00823204" w:rsidRPr="005710AC" w:rsidRDefault="00823204">
      <w:pPr>
        <w:rPr>
          <w:rFonts w:ascii="Arial" w:hAnsi="Arial" w:cs="Arial"/>
          <w:b/>
          <w:lang w:val="en-US"/>
        </w:rPr>
      </w:pPr>
      <w:r w:rsidRPr="005710AC">
        <w:rPr>
          <w:rFonts w:ascii="Arial" w:hAnsi="Arial" w:cs="Arial"/>
          <w:b/>
          <w:lang w:val="en-US"/>
        </w:rPr>
        <w:t xml:space="preserve">World Bank Group: a development bank that provides loans, policy advice, technical assistance, and knowledge-sharing services to low- and middle-income countries in an attempt to reduce poverty in the developing world. </w:t>
      </w:r>
    </w:p>
    <w:p w:rsidR="00823204" w:rsidRPr="005710AC" w:rsidRDefault="00823204">
      <w:pPr>
        <w:rPr>
          <w:rFonts w:ascii="Arial" w:hAnsi="Arial" w:cs="Arial"/>
          <w:b/>
          <w:lang w:val="en-US"/>
        </w:rPr>
      </w:pPr>
    </w:p>
    <w:p w:rsidR="00823204" w:rsidRPr="005710AC" w:rsidRDefault="00E90763">
      <w:pPr>
        <w:rPr>
          <w:rFonts w:ascii="Arial" w:hAnsi="Arial" w:cs="Arial"/>
          <w:lang w:val="en-US"/>
        </w:rPr>
      </w:pPr>
      <w:r w:rsidRPr="005710AC">
        <w:rPr>
          <w:rFonts w:ascii="Arial" w:hAnsi="Arial" w:cs="Arial"/>
          <w:lang w:val="en-US"/>
        </w:rPr>
        <w:t>The financing assistance provided by both the World Bank and the IMF make it possible for firms in the developed world to market their products to developing countries.</w:t>
      </w:r>
    </w:p>
    <w:p w:rsidR="00E90763" w:rsidRPr="005710AC" w:rsidRDefault="00E90763">
      <w:pPr>
        <w:rPr>
          <w:rFonts w:ascii="Arial" w:hAnsi="Arial" w:cs="Arial"/>
          <w:lang w:val="en-US"/>
        </w:rPr>
      </w:pPr>
    </w:p>
    <w:p w:rsidR="00E90763" w:rsidRPr="005710AC" w:rsidRDefault="00E90763">
      <w:pPr>
        <w:rPr>
          <w:rFonts w:ascii="Arial" w:hAnsi="Arial" w:cs="Arial"/>
          <w:lang w:val="en-US"/>
        </w:rPr>
      </w:pPr>
    </w:p>
    <w:p w:rsidR="00E90763" w:rsidRPr="005710AC" w:rsidRDefault="00E90763">
      <w:pPr>
        <w:rPr>
          <w:rFonts w:ascii="Arial" w:hAnsi="Arial" w:cs="Arial"/>
          <w:color w:val="403152" w:themeColor="accent4" w:themeShade="80"/>
          <w:sz w:val="36"/>
          <w:szCs w:val="36"/>
          <w:u w:val="single"/>
          <w:lang w:val="en-US"/>
        </w:rPr>
      </w:pPr>
      <w:r w:rsidRPr="005710AC">
        <w:rPr>
          <w:rFonts w:ascii="Arial" w:hAnsi="Arial" w:cs="Arial"/>
          <w:color w:val="403152" w:themeColor="accent4" w:themeShade="80"/>
          <w:sz w:val="36"/>
          <w:szCs w:val="36"/>
          <w:u w:val="single"/>
          <w:lang w:val="en-US"/>
        </w:rPr>
        <w:t>Assessing Global Markets</w:t>
      </w:r>
    </w:p>
    <w:p w:rsidR="00E90763" w:rsidRPr="005710AC" w:rsidRDefault="00E25031">
      <w:pPr>
        <w:rPr>
          <w:rFonts w:ascii="Arial" w:hAnsi="Arial" w:cs="Arial"/>
          <w:sz w:val="22"/>
          <w:szCs w:val="22"/>
          <w:lang w:val="en-US"/>
        </w:rPr>
      </w:pPr>
      <w:r w:rsidRPr="005710AC">
        <w:rPr>
          <w:rFonts w:ascii="Arial" w:hAnsi="Arial" w:cs="Arial"/>
          <w:sz w:val="22"/>
          <w:szCs w:val="22"/>
          <w:lang w:val="en-US"/>
        </w:rPr>
        <w:t>A situational analysis is required to assess the viability of various potential market entries.</w:t>
      </w:r>
    </w:p>
    <w:p w:rsidR="00E25031" w:rsidRPr="005710AC" w:rsidRDefault="00E25031">
      <w:pPr>
        <w:rPr>
          <w:rFonts w:ascii="Arial" w:hAnsi="Arial" w:cs="Arial"/>
          <w:sz w:val="22"/>
          <w:szCs w:val="22"/>
          <w:lang w:val="en-US"/>
        </w:rPr>
      </w:pPr>
      <w:r w:rsidRPr="005710AC">
        <w:rPr>
          <w:rFonts w:ascii="Arial" w:hAnsi="Arial" w:cs="Arial"/>
          <w:sz w:val="22"/>
          <w:szCs w:val="22"/>
          <w:lang w:val="en-US"/>
        </w:rPr>
        <w:t xml:space="preserve">PEST: </w:t>
      </w:r>
      <w:r w:rsidRPr="005710AC">
        <w:rPr>
          <w:rFonts w:ascii="Arial" w:hAnsi="Arial" w:cs="Arial"/>
          <w:sz w:val="22"/>
          <w:szCs w:val="22"/>
          <w:lang w:val="en-US"/>
        </w:rPr>
        <w:tab/>
        <w:t>- Political/legal factors</w:t>
      </w:r>
    </w:p>
    <w:p w:rsidR="00E25031" w:rsidRPr="005710AC" w:rsidRDefault="00E25031" w:rsidP="00E25031">
      <w:pPr>
        <w:pStyle w:val="ListParagraph"/>
        <w:numPr>
          <w:ilvl w:val="0"/>
          <w:numId w:val="1"/>
        </w:numPr>
        <w:rPr>
          <w:rFonts w:ascii="Arial" w:hAnsi="Arial" w:cs="Arial"/>
          <w:sz w:val="22"/>
          <w:szCs w:val="22"/>
          <w:lang w:val="en-US"/>
        </w:rPr>
      </w:pPr>
      <w:r w:rsidRPr="005710AC">
        <w:rPr>
          <w:rFonts w:ascii="Arial" w:hAnsi="Arial" w:cs="Arial"/>
          <w:sz w:val="22"/>
          <w:szCs w:val="22"/>
          <w:lang w:val="en-US"/>
        </w:rPr>
        <w:t>Economic factors</w:t>
      </w:r>
    </w:p>
    <w:p w:rsidR="00E25031" w:rsidRPr="005710AC" w:rsidRDefault="00E25031" w:rsidP="00E25031">
      <w:pPr>
        <w:pStyle w:val="ListParagraph"/>
        <w:numPr>
          <w:ilvl w:val="0"/>
          <w:numId w:val="1"/>
        </w:numPr>
        <w:rPr>
          <w:rFonts w:ascii="Arial" w:hAnsi="Arial" w:cs="Arial"/>
          <w:sz w:val="22"/>
          <w:szCs w:val="22"/>
          <w:lang w:val="en-US"/>
        </w:rPr>
      </w:pPr>
      <w:r w:rsidRPr="005710AC">
        <w:rPr>
          <w:rFonts w:ascii="Arial" w:hAnsi="Arial" w:cs="Arial"/>
          <w:sz w:val="22"/>
          <w:szCs w:val="22"/>
          <w:lang w:val="en-US"/>
        </w:rPr>
        <w:t>Socio-cultural factors</w:t>
      </w:r>
    </w:p>
    <w:p w:rsidR="00E25031" w:rsidRPr="005710AC" w:rsidRDefault="00E25031" w:rsidP="00E25031">
      <w:pPr>
        <w:pStyle w:val="ListParagraph"/>
        <w:numPr>
          <w:ilvl w:val="0"/>
          <w:numId w:val="1"/>
        </w:numPr>
        <w:rPr>
          <w:rFonts w:ascii="Arial" w:hAnsi="Arial" w:cs="Arial"/>
          <w:sz w:val="22"/>
          <w:szCs w:val="22"/>
          <w:lang w:val="en-US"/>
        </w:rPr>
      </w:pPr>
      <w:r w:rsidRPr="005710AC">
        <w:rPr>
          <w:rFonts w:ascii="Arial" w:hAnsi="Arial" w:cs="Arial"/>
          <w:sz w:val="22"/>
          <w:szCs w:val="22"/>
          <w:lang w:val="en-US"/>
        </w:rPr>
        <w:t>Technological factors</w:t>
      </w:r>
    </w:p>
    <w:p w:rsidR="00E25031" w:rsidRPr="005710AC" w:rsidRDefault="00E25031" w:rsidP="00E25031">
      <w:pPr>
        <w:rPr>
          <w:rFonts w:ascii="Arial" w:hAnsi="Arial" w:cs="Arial"/>
          <w:sz w:val="22"/>
          <w:szCs w:val="22"/>
          <w:lang w:val="en-US"/>
        </w:rPr>
      </w:pPr>
    </w:p>
    <w:p w:rsidR="00E25031" w:rsidRPr="005710AC" w:rsidRDefault="00E25031" w:rsidP="00E25031">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Analyzing the Political and Legal Environment</w:t>
      </w:r>
    </w:p>
    <w:p w:rsidR="00E25031" w:rsidRPr="005710AC" w:rsidRDefault="00E25031" w:rsidP="00E25031">
      <w:pPr>
        <w:rPr>
          <w:rFonts w:ascii="Arial" w:hAnsi="Arial" w:cs="Arial"/>
          <w:lang w:val="en-US"/>
        </w:rPr>
      </w:pPr>
      <w:r w:rsidRPr="005710AC">
        <w:rPr>
          <w:rFonts w:ascii="Arial" w:hAnsi="Arial" w:cs="Arial"/>
          <w:lang w:val="en-US"/>
        </w:rPr>
        <w:t>Government as well as non-governmental political groups can influence firms’ ability to sell goods and services because they often result in regulations.</w:t>
      </w:r>
    </w:p>
    <w:p w:rsidR="00E25031" w:rsidRPr="005710AC" w:rsidRDefault="00E25031" w:rsidP="00E25031">
      <w:pPr>
        <w:pStyle w:val="ListParagraph"/>
        <w:numPr>
          <w:ilvl w:val="0"/>
          <w:numId w:val="2"/>
        </w:numPr>
        <w:rPr>
          <w:rFonts w:ascii="Arial" w:hAnsi="Arial" w:cs="Arial"/>
          <w:i/>
          <w:lang w:val="en-US"/>
        </w:rPr>
      </w:pPr>
      <w:r w:rsidRPr="005710AC">
        <w:rPr>
          <w:rFonts w:ascii="Arial" w:hAnsi="Arial" w:cs="Arial"/>
          <w:lang w:val="en-US"/>
        </w:rPr>
        <w:t xml:space="preserve">Policies aimed at restricting trade and global marketing are called </w:t>
      </w:r>
      <w:r w:rsidRPr="005710AC">
        <w:rPr>
          <w:rFonts w:ascii="Arial" w:hAnsi="Arial" w:cs="Arial"/>
          <w:i/>
          <w:lang w:val="en-US"/>
        </w:rPr>
        <w:t>protectionist policies</w:t>
      </w:r>
    </w:p>
    <w:p w:rsidR="00E25031" w:rsidRPr="005710AC" w:rsidRDefault="00E25031" w:rsidP="00E25031">
      <w:pPr>
        <w:pStyle w:val="ListParagraph"/>
        <w:numPr>
          <w:ilvl w:val="0"/>
          <w:numId w:val="2"/>
        </w:numPr>
        <w:rPr>
          <w:rFonts w:ascii="Arial" w:hAnsi="Arial" w:cs="Arial"/>
          <w:i/>
          <w:lang w:val="en-US"/>
        </w:rPr>
      </w:pPr>
      <w:r w:rsidRPr="005710AC">
        <w:rPr>
          <w:rFonts w:ascii="Arial" w:hAnsi="Arial" w:cs="Arial"/>
          <w:lang w:val="en-US"/>
        </w:rPr>
        <w:t xml:space="preserve">Policies that encourage global trade and marketing are referred to as </w:t>
      </w:r>
      <w:r w:rsidRPr="005710AC">
        <w:rPr>
          <w:rFonts w:ascii="Arial" w:hAnsi="Arial" w:cs="Arial"/>
          <w:i/>
          <w:lang w:val="en-US"/>
        </w:rPr>
        <w:t>trade liberalization policies</w:t>
      </w:r>
    </w:p>
    <w:p w:rsidR="00E25031" w:rsidRPr="005710AC" w:rsidRDefault="00025976" w:rsidP="00E25031">
      <w:pPr>
        <w:rPr>
          <w:rFonts w:ascii="Arial" w:hAnsi="Arial" w:cs="Arial"/>
          <w:i/>
          <w:lang w:val="en-US"/>
        </w:rPr>
      </w:pPr>
      <w:r w:rsidRPr="005710AC">
        <w:rPr>
          <w:rFonts w:ascii="Arial" w:hAnsi="Arial" w:cs="Arial"/>
          <w:i/>
          <w:lang w:val="en-US"/>
        </w:rPr>
        <w:t>1. Protectionist</w:t>
      </w:r>
    </w:p>
    <w:p w:rsidR="00C256CB" w:rsidRPr="005710AC" w:rsidRDefault="00C256CB" w:rsidP="00E25031">
      <w:pPr>
        <w:rPr>
          <w:rFonts w:ascii="Arial" w:hAnsi="Arial" w:cs="Arial"/>
          <w:b/>
          <w:color w:val="E36C0A" w:themeColor="accent6" w:themeShade="BF"/>
          <w:lang w:val="en-US"/>
        </w:rPr>
      </w:pPr>
      <w:r w:rsidRPr="005710AC">
        <w:rPr>
          <w:rFonts w:ascii="Arial" w:hAnsi="Arial" w:cs="Arial"/>
          <w:b/>
          <w:color w:val="E36C0A" w:themeColor="accent6" w:themeShade="BF"/>
          <w:lang w:val="en-US"/>
        </w:rPr>
        <w:t>Trade Sanctions:</w:t>
      </w:r>
    </w:p>
    <w:p w:rsidR="00C256CB" w:rsidRPr="005710AC" w:rsidRDefault="00C256CB" w:rsidP="00E25031">
      <w:pPr>
        <w:rPr>
          <w:rFonts w:ascii="Arial" w:hAnsi="Arial" w:cs="Arial"/>
          <w:lang w:val="en-US"/>
        </w:rPr>
      </w:pPr>
      <w:r w:rsidRPr="005710AC">
        <w:rPr>
          <w:rFonts w:ascii="Arial" w:hAnsi="Arial" w:cs="Arial"/>
          <w:lang w:val="en-US"/>
        </w:rPr>
        <w:t>Penalties or restrictions imposed by one country over another country for importing and exporting goods, services, and investments</w:t>
      </w:r>
      <w:r w:rsidR="00870947" w:rsidRPr="005710AC">
        <w:rPr>
          <w:rFonts w:ascii="Arial" w:hAnsi="Arial" w:cs="Arial"/>
          <w:lang w:val="en-US"/>
        </w:rPr>
        <w:t>.</w:t>
      </w:r>
    </w:p>
    <w:p w:rsidR="00870947" w:rsidRPr="005710AC" w:rsidRDefault="00870947" w:rsidP="00E25031">
      <w:pPr>
        <w:rPr>
          <w:rFonts w:ascii="Arial" w:hAnsi="Arial" w:cs="Arial"/>
          <w:lang w:val="en-US"/>
        </w:rPr>
      </w:pPr>
      <w:r w:rsidRPr="005710AC">
        <w:rPr>
          <w:rFonts w:ascii="Arial" w:hAnsi="Arial" w:cs="Arial"/>
          <w:lang w:val="en-US"/>
        </w:rPr>
        <w:t>An embargo is a form of trade sanction that prohibits trading with a certain country or trading in specific goods by other signatory countries.</w:t>
      </w:r>
    </w:p>
    <w:p w:rsidR="00870947" w:rsidRPr="005710AC" w:rsidRDefault="00870947" w:rsidP="00870947">
      <w:pPr>
        <w:pStyle w:val="ListParagraph"/>
        <w:numPr>
          <w:ilvl w:val="0"/>
          <w:numId w:val="3"/>
        </w:numPr>
        <w:rPr>
          <w:rFonts w:ascii="Arial" w:hAnsi="Arial" w:cs="Arial"/>
          <w:lang w:val="en-US"/>
        </w:rPr>
      </w:pPr>
      <w:r w:rsidRPr="005710AC">
        <w:rPr>
          <w:rFonts w:ascii="Arial" w:hAnsi="Arial" w:cs="Arial"/>
          <w:lang w:val="en-US"/>
        </w:rPr>
        <w:lastRenderedPageBreak/>
        <w:t>Can be put into place in reaction to dislike for countries human rights abuses.</w:t>
      </w:r>
    </w:p>
    <w:p w:rsidR="00870947" w:rsidRPr="005710AC" w:rsidRDefault="00870947" w:rsidP="00870947">
      <w:pPr>
        <w:rPr>
          <w:rFonts w:ascii="Arial" w:hAnsi="Arial" w:cs="Arial"/>
          <w:lang w:val="en-US"/>
        </w:rPr>
      </w:pPr>
    </w:p>
    <w:p w:rsidR="00870947" w:rsidRPr="005710AC" w:rsidRDefault="00870947" w:rsidP="00870947">
      <w:pPr>
        <w:rPr>
          <w:rFonts w:ascii="Arial" w:hAnsi="Arial" w:cs="Arial"/>
          <w:b/>
          <w:color w:val="E36C0A" w:themeColor="accent6" w:themeShade="BF"/>
          <w:lang w:val="en-US"/>
        </w:rPr>
      </w:pPr>
      <w:r w:rsidRPr="005710AC">
        <w:rPr>
          <w:rFonts w:ascii="Arial" w:hAnsi="Arial" w:cs="Arial"/>
          <w:b/>
          <w:color w:val="E36C0A" w:themeColor="accent6" w:themeShade="BF"/>
          <w:lang w:val="en-US"/>
        </w:rPr>
        <w:t>Tariffs:</w:t>
      </w:r>
    </w:p>
    <w:p w:rsidR="00870947" w:rsidRPr="005710AC" w:rsidRDefault="004961E9" w:rsidP="00870947">
      <w:pPr>
        <w:rPr>
          <w:rFonts w:ascii="Arial" w:hAnsi="Arial" w:cs="Arial"/>
          <w:lang w:val="en-US"/>
        </w:rPr>
      </w:pPr>
      <w:r w:rsidRPr="005710AC">
        <w:rPr>
          <w:rFonts w:ascii="Arial" w:hAnsi="Arial" w:cs="Arial"/>
          <w:lang w:val="en-US"/>
        </w:rPr>
        <w:t xml:space="preserve">A tax levied on a good imported into a country; also called a duty. </w:t>
      </w:r>
    </w:p>
    <w:p w:rsidR="004961E9" w:rsidRPr="005710AC" w:rsidRDefault="004961E9" w:rsidP="004961E9">
      <w:pPr>
        <w:pStyle w:val="ListParagraph"/>
        <w:numPr>
          <w:ilvl w:val="0"/>
          <w:numId w:val="3"/>
        </w:numPr>
        <w:rPr>
          <w:rFonts w:ascii="Arial" w:hAnsi="Arial" w:cs="Arial"/>
          <w:lang w:val="en-US"/>
        </w:rPr>
      </w:pPr>
      <w:r w:rsidRPr="005710AC">
        <w:rPr>
          <w:rFonts w:ascii="Arial" w:hAnsi="Arial" w:cs="Arial"/>
          <w:lang w:val="en-US"/>
        </w:rPr>
        <w:t>In most cases, tariffs are intended to make imported goods more expensive and thus less competitive with domestic products, which protests domestic industries.</w:t>
      </w:r>
    </w:p>
    <w:p w:rsidR="004961E9" w:rsidRPr="005710AC" w:rsidRDefault="004961E9" w:rsidP="004961E9">
      <w:pPr>
        <w:pStyle w:val="ListParagraph"/>
        <w:numPr>
          <w:ilvl w:val="0"/>
          <w:numId w:val="3"/>
        </w:numPr>
        <w:rPr>
          <w:rFonts w:ascii="Arial" w:hAnsi="Arial" w:cs="Arial"/>
          <w:lang w:val="en-US"/>
        </w:rPr>
      </w:pPr>
      <w:r w:rsidRPr="005710AC">
        <w:rPr>
          <w:rFonts w:ascii="Arial" w:hAnsi="Arial" w:cs="Arial"/>
          <w:lang w:val="en-US"/>
        </w:rPr>
        <w:t>In other cases, tariffs might be imposed to penalize another country for trade practices that the home country views as unfair.</w:t>
      </w:r>
    </w:p>
    <w:p w:rsidR="004961E9" w:rsidRPr="005710AC" w:rsidRDefault="004372E9" w:rsidP="004961E9">
      <w:pPr>
        <w:rPr>
          <w:rFonts w:ascii="Arial" w:hAnsi="Arial" w:cs="Arial"/>
          <w:lang w:val="en-US"/>
        </w:rPr>
      </w:pPr>
      <w:r w:rsidRPr="005710AC">
        <w:rPr>
          <w:rFonts w:ascii="Arial" w:hAnsi="Arial" w:cs="Arial"/>
          <w:lang w:val="en-US"/>
        </w:rPr>
        <w:t>Ex. Softwood industry</w:t>
      </w:r>
    </w:p>
    <w:p w:rsidR="004372E9" w:rsidRPr="005710AC" w:rsidRDefault="004372E9" w:rsidP="004961E9">
      <w:pPr>
        <w:rPr>
          <w:rFonts w:ascii="Arial" w:hAnsi="Arial" w:cs="Arial"/>
          <w:lang w:val="en-US"/>
        </w:rPr>
      </w:pPr>
    </w:p>
    <w:p w:rsidR="004372E9" w:rsidRPr="005710AC" w:rsidRDefault="004372E9" w:rsidP="004961E9">
      <w:pPr>
        <w:rPr>
          <w:rFonts w:ascii="Arial" w:hAnsi="Arial" w:cs="Arial"/>
          <w:b/>
          <w:lang w:val="en-US"/>
        </w:rPr>
      </w:pPr>
      <w:r w:rsidRPr="005710AC">
        <w:rPr>
          <w:rFonts w:ascii="Arial" w:hAnsi="Arial" w:cs="Arial"/>
          <w:b/>
          <w:lang w:val="en-US"/>
        </w:rPr>
        <w:t>Dumping: the practice of selling a good in a foreign market at a price that is lower than its domestic price or below its cost.</w:t>
      </w:r>
    </w:p>
    <w:p w:rsidR="004372E9" w:rsidRPr="005710AC" w:rsidRDefault="004372E9" w:rsidP="004961E9">
      <w:pPr>
        <w:rPr>
          <w:rFonts w:ascii="Arial" w:hAnsi="Arial" w:cs="Arial"/>
          <w:b/>
          <w:lang w:val="en-US"/>
        </w:rPr>
      </w:pPr>
    </w:p>
    <w:p w:rsidR="004372E9" w:rsidRPr="005710AC" w:rsidRDefault="004372E9" w:rsidP="004961E9">
      <w:pPr>
        <w:rPr>
          <w:rFonts w:ascii="Arial" w:hAnsi="Arial" w:cs="Arial"/>
          <w:b/>
          <w:color w:val="E36C0A" w:themeColor="accent6" w:themeShade="BF"/>
          <w:lang w:val="en-US"/>
        </w:rPr>
      </w:pPr>
      <w:r w:rsidRPr="005710AC">
        <w:rPr>
          <w:rFonts w:ascii="Arial" w:hAnsi="Arial" w:cs="Arial"/>
          <w:b/>
          <w:color w:val="E36C0A" w:themeColor="accent6" w:themeShade="BF"/>
          <w:lang w:val="en-US"/>
        </w:rPr>
        <w:t>Quotas:</w:t>
      </w:r>
    </w:p>
    <w:p w:rsidR="004372E9" w:rsidRPr="005710AC" w:rsidRDefault="000528C5" w:rsidP="004961E9">
      <w:pPr>
        <w:rPr>
          <w:rFonts w:ascii="Arial" w:hAnsi="Arial" w:cs="Arial"/>
          <w:lang w:val="en-US"/>
        </w:rPr>
      </w:pPr>
      <w:r w:rsidRPr="005710AC">
        <w:rPr>
          <w:rFonts w:ascii="Arial" w:hAnsi="Arial" w:cs="Arial"/>
          <w:lang w:val="en-US"/>
        </w:rPr>
        <w:t xml:space="preserve">Designates the maximum quantity of a product that may be brought into a country during a specified time period. Quotas reduce the availability of imported merchandise while benefitting domestically made product because it reduces foreign competition. </w:t>
      </w:r>
    </w:p>
    <w:p w:rsidR="000528C5" w:rsidRPr="005710AC" w:rsidRDefault="000528C5" w:rsidP="004961E9">
      <w:pPr>
        <w:rPr>
          <w:rFonts w:ascii="Arial" w:hAnsi="Arial" w:cs="Arial"/>
          <w:lang w:val="en-US"/>
        </w:rPr>
      </w:pPr>
    </w:p>
    <w:p w:rsidR="00025976" w:rsidRPr="005710AC" w:rsidRDefault="00025976" w:rsidP="004961E9">
      <w:pPr>
        <w:rPr>
          <w:rFonts w:ascii="Arial" w:hAnsi="Arial" w:cs="Arial"/>
          <w:b/>
          <w:color w:val="E36C0A" w:themeColor="accent6" w:themeShade="BF"/>
          <w:lang w:val="en-US"/>
        </w:rPr>
      </w:pPr>
      <w:r w:rsidRPr="005710AC">
        <w:rPr>
          <w:rFonts w:ascii="Arial" w:hAnsi="Arial" w:cs="Arial"/>
          <w:b/>
          <w:color w:val="E36C0A" w:themeColor="accent6" w:themeShade="BF"/>
          <w:lang w:val="en-US"/>
        </w:rPr>
        <w:t>Boycott:</w:t>
      </w:r>
    </w:p>
    <w:p w:rsidR="00025976" w:rsidRPr="005710AC" w:rsidRDefault="00025976" w:rsidP="004961E9">
      <w:pPr>
        <w:rPr>
          <w:rFonts w:ascii="Arial" w:hAnsi="Arial" w:cs="Arial"/>
          <w:lang w:val="en-US"/>
        </w:rPr>
      </w:pPr>
      <w:r w:rsidRPr="005710AC">
        <w:rPr>
          <w:rFonts w:ascii="Arial" w:hAnsi="Arial" w:cs="Arial"/>
          <w:lang w:val="en-US"/>
        </w:rPr>
        <w:t>A group’s refusal to deal commercially with some organization to protest against its policies.</w:t>
      </w:r>
    </w:p>
    <w:p w:rsidR="00025976" w:rsidRPr="005710AC" w:rsidRDefault="00025976" w:rsidP="00025976">
      <w:pPr>
        <w:pStyle w:val="ListParagraph"/>
        <w:numPr>
          <w:ilvl w:val="0"/>
          <w:numId w:val="4"/>
        </w:numPr>
        <w:rPr>
          <w:rFonts w:ascii="Arial" w:hAnsi="Arial" w:cs="Arial"/>
          <w:lang w:val="en-US"/>
        </w:rPr>
      </w:pPr>
      <w:r w:rsidRPr="005710AC">
        <w:rPr>
          <w:rFonts w:ascii="Arial" w:hAnsi="Arial" w:cs="Arial"/>
          <w:lang w:val="en-US"/>
        </w:rPr>
        <w:t xml:space="preserve">Might be called by government or nongovernmental organizations, such as trade unions, human rights, or environmental groups. </w:t>
      </w:r>
    </w:p>
    <w:p w:rsidR="00025976" w:rsidRPr="005710AC" w:rsidRDefault="00025976" w:rsidP="00025976">
      <w:pPr>
        <w:pStyle w:val="ListParagraph"/>
        <w:rPr>
          <w:rFonts w:ascii="Arial" w:hAnsi="Arial" w:cs="Arial"/>
          <w:lang w:val="en-US"/>
        </w:rPr>
      </w:pPr>
      <w:r w:rsidRPr="005710AC">
        <w:rPr>
          <w:rFonts w:ascii="Arial" w:hAnsi="Arial" w:cs="Arial"/>
          <w:lang w:val="en-US"/>
        </w:rPr>
        <w:t>Ex. War in Iraq calls for boycotts on American made products.</w:t>
      </w:r>
    </w:p>
    <w:p w:rsidR="00025976" w:rsidRPr="005710AC" w:rsidRDefault="00025976" w:rsidP="00025976">
      <w:pPr>
        <w:rPr>
          <w:rFonts w:ascii="Arial" w:hAnsi="Arial" w:cs="Arial"/>
          <w:lang w:val="en-US"/>
        </w:rPr>
      </w:pPr>
    </w:p>
    <w:p w:rsidR="00025976" w:rsidRPr="005710AC" w:rsidRDefault="00025976" w:rsidP="00025976">
      <w:pPr>
        <w:rPr>
          <w:rFonts w:ascii="Arial" w:hAnsi="Arial" w:cs="Arial"/>
          <w:lang w:val="en-US"/>
        </w:rPr>
      </w:pPr>
    </w:p>
    <w:p w:rsidR="00025976" w:rsidRPr="005710AC" w:rsidRDefault="00025976" w:rsidP="00025976">
      <w:pPr>
        <w:rPr>
          <w:rFonts w:ascii="Arial" w:hAnsi="Arial" w:cs="Arial"/>
          <w:b/>
          <w:color w:val="E36C0A" w:themeColor="accent6" w:themeShade="BF"/>
          <w:lang w:val="en-US"/>
        </w:rPr>
      </w:pPr>
      <w:r w:rsidRPr="005710AC">
        <w:rPr>
          <w:rFonts w:ascii="Arial" w:hAnsi="Arial" w:cs="Arial"/>
          <w:b/>
          <w:color w:val="E36C0A" w:themeColor="accent6" w:themeShade="BF"/>
          <w:lang w:val="en-US"/>
        </w:rPr>
        <w:t>Exchange Control:</w:t>
      </w:r>
    </w:p>
    <w:p w:rsidR="00025976" w:rsidRPr="005710AC" w:rsidRDefault="00025976" w:rsidP="00025976">
      <w:pPr>
        <w:rPr>
          <w:rFonts w:ascii="Arial" w:hAnsi="Arial" w:cs="Arial"/>
          <w:lang w:val="en-US"/>
        </w:rPr>
      </w:pPr>
      <w:r w:rsidRPr="005710AC">
        <w:rPr>
          <w:rFonts w:ascii="Arial" w:hAnsi="Arial" w:cs="Arial"/>
          <w:lang w:val="en-US"/>
        </w:rPr>
        <w:t>Refers to the regulation of a country’s currency exchange rate.</w:t>
      </w:r>
    </w:p>
    <w:p w:rsidR="00025976" w:rsidRPr="005710AC" w:rsidRDefault="00025976" w:rsidP="00025976">
      <w:pPr>
        <w:rPr>
          <w:rFonts w:ascii="Arial" w:hAnsi="Arial" w:cs="Arial"/>
          <w:lang w:val="en-US"/>
        </w:rPr>
      </w:pPr>
    </w:p>
    <w:p w:rsidR="00025976" w:rsidRPr="005710AC" w:rsidRDefault="00025976" w:rsidP="00025976">
      <w:pPr>
        <w:pStyle w:val="ListParagraph"/>
        <w:numPr>
          <w:ilvl w:val="0"/>
          <w:numId w:val="4"/>
        </w:numPr>
        <w:rPr>
          <w:rFonts w:ascii="Arial" w:hAnsi="Arial" w:cs="Arial"/>
          <w:lang w:val="en-US"/>
        </w:rPr>
      </w:pPr>
      <w:r w:rsidRPr="005710AC">
        <w:rPr>
          <w:rFonts w:ascii="Arial" w:hAnsi="Arial" w:cs="Arial"/>
          <w:lang w:val="en-US"/>
        </w:rPr>
        <w:t>Exchange rate: the measure of how much one currency is worth in relation to another.</w:t>
      </w:r>
    </w:p>
    <w:p w:rsidR="00025976" w:rsidRPr="005710AC" w:rsidRDefault="00025976" w:rsidP="00025976">
      <w:pPr>
        <w:pStyle w:val="ListParagraph"/>
        <w:numPr>
          <w:ilvl w:val="0"/>
          <w:numId w:val="4"/>
        </w:numPr>
        <w:rPr>
          <w:rFonts w:ascii="Arial" w:hAnsi="Arial" w:cs="Arial"/>
          <w:lang w:val="en-US"/>
        </w:rPr>
      </w:pPr>
      <w:r w:rsidRPr="005710AC">
        <w:rPr>
          <w:rFonts w:ascii="Arial" w:hAnsi="Arial" w:cs="Arial"/>
          <w:lang w:val="en-US"/>
        </w:rPr>
        <w:t xml:space="preserve">Countertrade: trade between two counties where goods are traded for other goods and not for hard currency. </w:t>
      </w:r>
    </w:p>
    <w:p w:rsidR="009D1554" w:rsidRPr="005710AC" w:rsidRDefault="00025976">
      <w:pPr>
        <w:rPr>
          <w:rFonts w:ascii="Arial" w:hAnsi="Arial" w:cs="Arial"/>
          <w:lang w:val="en-US"/>
        </w:rPr>
      </w:pPr>
      <w:r w:rsidRPr="005710AC">
        <w:rPr>
          <w:rFonts w:ascii="Arial" w:hAnsi="Arial" w:cs="Arial"/>
          <w:lang w:val="en-US"/>
        </w:rPr>
        <w:t>The central bank in each country (Bank of Canada) sets the rules for currency exchange.</w:t>
      </w:r>
    </w:p>
    <w:p w:rsidR="00025976" w:rsidRPr="005710AC" w:rsidRDefault="00025976">
      <w:pPr>
        <w:rPr>
          <w:rFonts w:ascii="Arial" w:hAnsi="Arial" w:cs="Arial"/>
          <w:lang w:val="en-US"/>
        </w:rPr>
      </w:pPr>
    </w:p>
    <w:p w:rsidR="00025976" w:rsidRPr="005710AC" w:rsidRDefault="00025976">
      <w:pPr>
        <w:rPr>
          <w:rFonts w:ascii="Arial" w:hAnsi="Arial" w:cs="Arial"/>
          <w:lang w:val="en-US"/>
        </w:rPr>
      </w:pPr>
      <w:r w:rsidRPr="005710AC">
        <w:rPr>
          <w:rFonts w:ascii="Arial" w:hAnsi="Arial" w:cs="Arial"/>
          <w:lang w:val="en-US"/>
        </w:rPr>
        <w:t>A country might implement protectionist policies for social, economic or political reasons.</w:t>
      </w:r>
    </w:p>
    <w:p w:rsidR="00025976" w:rsidRPr="005710AC" w:rsidRDefault="00025976">
      <w:pPr>
        <w:rPr>
          <w:rFonts w:ascii="Arial" w:hAnsi="Arial" w:cs="Arial"/>
          <w:lang w:val="en-US"/>
        </w:rPr>
      </w:pPr>
      <w:r w:rsidRPr="005710AC">
        <w:rPr>
          <w:rFonts w:ascii="Arial" w:hAnsi="Arial" w:cs="Arial"/>
          <w:lang w:val="en-US"/>
        </w:rPr>
        <w:t xml:space="preserve">Ex. Canadian government provides subsidies to farmers and technological companies in order for these industries or specific firms to grow and to compete globally. </w:t>
      </w:r>
    </w:p>
    <w:p w:rsidR="00025976" w:rsidRPr="005710AC" w:rsidRDefault="00025976">
      <w:pPr>
        <w:rPr>
          <w:rFonts w:ascii="Arial" w:hAnsi="Arial" w:cs="Arial"/>
          <w:lang w:val="en-US"/>
        </w:rPr>
      </w:pPr>
    </w:p>
    <w:p w:rsidR="00025976" w:rsidRPr="005710AC" w:rsidRDefault="00025976">
      <w:pPr>
        <w:rPr>
          <w:rFonts w:ascii="Arial" w:hAnsi="Arial" w:cs="Arial"/>
          <w:i/>
          <w:lang w:val="en-US"/>
        </w:rPr>
      </w:pPr>
      <w:r w:rsidRPr="005710AC">
        <w:rPr>
          <w:rFonts w:ascii="Arial" w:hAnsi="Arial" w:cs="Arial"/>
          <w:i/>
          <w:lang w:val="en-US"/>
        </w:rPr>
        <w:t>2. Liberalization</w:t>
      </w:r>
    </w:p>
    <w:p w:rsidR="00025976" w:rsidRPr="005710AC" w:rsidRDefault="00025976">
      <w:pPr>
        <w:rPr>
          <w:rFonts w:ascii="Arial" w:hAnsi="Arial" w:cs="Arial"/>
          <w:b/>
          <w:color w:val="E36C0A" w:themeColor="accent6" w:themeShade="BF"/>
          <w:lang w:val="en-US"/>
        </w:rPr>
      </w:pPr>
      <w:r w:rsidRPr="005710AC">
        <w:rPr>
          <w:rFonts w:ascii="Arial" w:hAnsi="Arial" w:cs="Arial"/>
          <w:b/>
          <w:color w:val="E36C0A" w:themeColor="accent6" w:themeShade="BF"/>
          <w:lang w:val="en-US"/>
        </w:rPr>
        <w:lastRenderedPageBreak/>
        <w:t>Trade Agreements:</w:t>
      </w:r>
    </w:p>
    <w:p w:rsidR="00025976" w:rsidRPr="005710AC" w:rsidRDefault="006C32BC">
      <w:pPr>
        <w:rPr>
          <w:rFonts w:ascii="Arial" w:hAnsi="Arial" w:cs="Arial"/>
          <w:lang w:val="en-US"/>
        </w:rPr>
      </w:pPr>
      <w:r w:rsidRPr="005710AC">
        <w:rPr>
          <w:rFonts w:ascii="Arial" w:hAnsi="Arial" w:cs="Arial"/>
          <w:lang w:val="en-US"/>
        </w:rPr>
        <w:t>An intergovernmental agreement designed to manage and promote trade activities for a specific region.</w:t>
      </w:r>
    </w:p>
    <w:p w:rsidR="006C32BC" w:rsidRPr="005710AC" w:rsidRDefault="006C32BC" w:rsidP="006C32BC">
      <w:pPr>
        <w:pStyle w:val="ListParagraph"/>
        <w:numPr>
          <w:ilvl w:val="0"/>
          <w:numId w:val="5"/>
        </w:numPr>
        <w:rPr>
          <w:rFonts w:ascii="Arial" w:hAnsi="Arial" w:cs="Arial"/>
          <w:lang w:val="en-US"/>
        </w:rPr>
      </w:pPr>
      <w:r w:rsidRPr="005710AC">
        <w:rPr>
          <w:rFonts w:ascii="Arial" w:hAnsi="Arial" w:cs="Arial"/>
          <w:lang w:val="en-US"/>
        </w:rPr>
        <w:t>Trading bloc: consists of those countries that have signed a particular trade agreement.</w:t>
      </w:r>
    </w:p>
    <w:p w:rsidR="006C32BC" w:rsidRPr="005710AC" w:rsidRDefault="006C32BC" w:rsidP="006C32BC">
      <w:pPr>
        <w:rPr>
          <w:rFonts w:ascii="Arial" w:hAnsi="Arial" w:cs="Arial"/>
          <w:lang w:val="en-US"/>
        </w:rPr>
      </w:pPr>
    </w:p>
    <w:p w:rsidR="00620D57" w:rsidRPr="005710AC" w:rsidRDefault="00620D57" w:rsidP="006C32BC">
      <w:pPr>
        <w:rPr>
          <w:rFonts w:ascii="Arial" w:hAnsi="Arial" w:cs="Arial"/>
          <w:lang w:val="en-US"/>
        </w:rPr>
      </w:pPr>
      <w:r w:rsidRPr="005710AC">
        <w:rPr>
          <w:rFonts w:ascii="Arial" w:hAnsi="Arial" w:cs="Arial"/>
          <w:i/>
          <w:lang w:val="en-US"/>
        </w:rPr>
        <w:t xml:space="preserve">European Union: </w:t>
      </w:r>
      <w:r w:rsidRPr="005710AC">
        <w:rPr>
          <w:rFonts w:ascii="Arial" w:hAnsi="Arial" w:cs="Arial"/>
          <w:lang w:val="en-US"/>
        </w:rPr>
        <w:t>The EU is an economic and monetary union that currently contains 25 countries and represents a significant restructuring of the global marketplace.</w:t>
      </w:r>
    </w:p>
    <w:p w:rsidR="00620D57" w:rsidRPr="005710AC" w:rsidRDefault="00620D57" w:rsidP="00620D57">
      <w:pPr>
        <w:pStyle w:val="ListParagraph"/>
        <w:numPr>
          <w:ilvl w:val="0"/>
          <w:numId w:val="1"/>
        </w:numPr>
        <w:rPr>
          <w:rFonts w:ascii="Arial" w:hAnsi="Arial" w:cs="Arial"/>
          <w:lang w:val="en-US"/>
        </w:rPr>
      </w:pPr>
      <w:r w:rsidRPr="005710AC">
        <w:rPr>
          <w:rFonts w:ascii="Arial" w:hAnsi="Arial" w:cs="Arial"/>
          <w:lang w:val="en-US"/>
        </w:rPr>
        <w:t xml:space="preserve">By dramatically lowering trade barriers between member nations within the union, the complexion of the global marketplace has changed. </w:t>
      </w:r>
    </w:p>
    <w:p w:rsidR="005441B3" w:rsidRPr="005710AC" w:rsidRDefault="005441B3" w:rsidP="00620D57">
      <w:pPr>
        <w:pStyle w:val="ListParagraph"/>
        <w:numPr>
          <w:ilvl w:val="0"/>
          <w:numId w:val="1"/>
        </w:numPr>
        <w:rPr>
          <w:rFonts w:ascii="Arial" w:hAnsi="Arial" w:cs="Arial"/>
          <w:lang w:val="en-US"/>
        </w:rPr>
      </w:pPr>
      <w:r w:rsidRPr="005710AC">
        <w:rPr>
          <w:rFonts w:ascii="Arial" w:hAnsi="Arial" w:cs="Arial"/>
          <w:lang w:val="en-US"/>
        </w:rPr>
        <w:t xml:space="preserve"> The introduction of the Euro eliminated price fluctuations due to currency exchange rates. </w:t>
      </w:r>
    </w:p>
    <w:p w:rsidR="005441B3" w:rsidRPr="005710AC" w:rsidRDefault="005441B3" w:rsidP="00620D57">
      <w:pPr>
        <w:pStyle w:val="ListParagraph"/>
        <w:numPr>
          <w:ilvl w:val="0"/>
          <w:numId w:val="1"/>
        </w:numPr>
        <w:rPr>
          <w:rFonts w:ascii="Arial" w:hAnsi="Arial" w:cs="Arial"/>
          <w:lang w:val="en-US"/>
        </w:rPr>
      </w:pPr>
      <w:r w:rsidRPr="005710AC">
        <w:rPr>
          <w:rFonts w:ascii="Arial" w:hAnsi="Arial" w:cs="Arial"/>
          <w:lang w:val="en-US"/>
        </w:rPr>
        <w:t xml:space="preserve">Everything was streamlined (ex. Patents) to make trade seamless. </w:t>
      </w:r>
    </w:p>
    <w:p w:rsidR="005D1D71" w:rsidRPr="005710AC" w:rsidRDefault="005D1D71" w:rsidP="005D1D71">
      <w:pPr>
        <w:rPr>
          <w:rFonts w:ascii="Arial" w:hAnsi="Arial" w:cs="Arial"/>
          <w:lang w:val="en-US"/>
        </w:rPr>
      </w:pPr>
    </w:p>
    <w:p w:rsidR="005D1D71" w:rsidRPr="005710AC" w:rsidRDefault="005D1D71" w:rsidP="005D1D71">
      <w:pPr>
        <w:rPr>
          <w:rFonts w:ascii="Arial" w:hAnsi="Arial" w:cs="Arial"/>
          <w:lang w:val="en-US"/>
        </w:rPr>
      </w:pPr>
      <w:r w:rsidRPr="005710AC">
        <w:rPr>
          <w:rFonts w:ascii="Arial" w:hAnsi="Arial" w:cs="Arial"/>
          <w:i/>
          <w:lang w:val="en-US"/>
        </w:rPr>
        <w:t xml:space="preserve">North American Free Trade Agreement (NAFTA): </w:t>
      </w:r>
      <w:r w:rsidRPr="005710AC">
        <w:rPr>
          <w:rFonts w:ascii="Arial" w:hAnsi="Arial" w:cs="Arial"/>
          <w:lang w:val="en-US"/>
        </w:rPr>
        <w:t>Limited to trade-related issues, such as tariffs and quotas, among the United States, Canada, and Mexico.</w:t>
      </w:r>
    </w:p>
    <w:p w:rsidR="005D1D71" w:rsidRPr="005710AC" w:rsidRDefault="005D1D71" w:rsidP="005D1D71">
      <w:pPr>
        <w:rPr>
          <w:rFonts w:ascii="Arial" w:hAnsi="Arial" w:cs="Arial"/>
          <w:lang w:val="en-US"/>
        </w:rPr>
      </w:pPr>
    </w:p>
    <w:p w:rsidR="005D1D71" w:rsidRPr="005710AC" w:rsidRDefault="005D1D71" w:rsidP="005D1D71">
      <w:pPr>
        <w:rPr>
          <w:rFonts w:ascii="Arial" w:hAnsi="Arial" w:cs="Arial"/>
          <w:lang w:val="en-US"/>
        </w:rPr>
      </w:pPr>
      <w:r w:rsidRPr="005710AC">
        <w:rPr>
          <w:rFonts w:ascii="Arial" w:hAnsi="Arial" w:cs="Arial"/>
          <w:i/>
          <w:lang w:val="en-US"/>
        </w:rPr>
        <w:t xml:space="preserve">Central American Free Trade Agreement (CAFTA): </w:t>
      </w:r>
      <w:r w:rsidRPr="005710AC">
        <w:rPr>
          <w:rFonts w:ascii="Arial" w:hAnsi="Arial" w:cs="Arial"/>
          <w:lang w:val="en-US"/>
        </w:rPr>
        <w:t xml:space="preserve">A trade agreement between the United States, Costa Rica, the Dominican Republic, El Salvador, Guatemala, Honduras, and Nicaragua. </w:t>
      </w:r>
    </w:p>
    <w:p w:rsidR="005D1D71" w:rsidRPr="005710AC" w:rsidRDefault="005D1D71" w:rsidP="005D1D71">
      <w:pPr>
        <w:rPr>
          <w:rFonts w:ascii="Arial" w:hAnsi="Arial" w:cs="Arial"/>
          <w:lang w:val="en-US"/>
        </w:rPr>
      </w:pPr>
    </w:p>
    <w:p w:rsidR="005D1D71" w:rsidRPr="005710AC" w:rsidRDefault="005D1D71" w:rsidP="005D1D71">
      <w:pPr>
        <w:rPr>
          <w:rFonts w:ascii="Arial" w:hAnsi="Arial" w:cs="Arial"/>
          <w:lang w:val="en-US"/>
        </w:rPr>
      </w:pPr>
      <w:proofErr w:type="spellStart"/>
      <w:r w:rsidRPr="005710AC">
        <w:rPr>
          <w:rFonts w:ascii="Arial" w:hAnsi="Arial" w:cs="Arial"/>
          <w:i/>
          <w:lang w:val="en-US"/>
        </w:rPr>
        <w:t>Mercosur</w:t>
      </w:r>
      <w:proofErr w:type="spellEnd"/>
      <w:r w:rsidRPr="005710AC">
        <w:rPr>
          <w:rFonts w:ascii="Arial" w:hAnsi="Arial" w:cs="Arial"/>
          <w:i/>
          <w:lang w:val="en-US"/>
        </w:rPr>
        <w:t xml:space="preserve">: </w:t>
      </w:r>
      <w:r w:rsidRPr="005710AC">
        <w:rPr>
          <w:rFonts w:ascii="Arial" w:hAnsi="Arial" w:cs="Arial"/>
          <w:lang w:val="en-US"/>
        </w:rPr>
        <w:t xml:space="preserve">“Southern Common Market”. This group covers most of South America and in 1995, </w:t>
      </w:r>
      <w:proofErr w:type="spellStart"/>
      <w:r w:rsidRPr="005710AC">
        <w:rPr>
          <w:rFonts w:ascii="Arial" w:hAnsi="Arial" w:cs="Arial"/>
          <w:lang w:val="en-US"/>
        </w:rPr>
        <w:t>Mersocur</w:t>
      </w:r>
      <w:proofErr w:type="spellEnd"/>
      <w:r w:rsidRPr="005710AC">
        <w:rPr>
          <w:rFonts w:ascii="Arial" w:hAnsi="Arial" w:cs="Arial"/>
          <w:lang w:val="en-US"/>
        </w:rPr>
        <w:t xml:space="preserve"> member nations created the Free Trade Area of the Americas (FTAA), in response to NAFTA.</w:t>
      </w:r>
    </w:p>
    <w:p w:rsidR="005D1D71" w:rsidRPr="005710AC" w:rsidRDefault="005D1D71" w:rsidP="005D1D71">
      <w:pPr>
        <w:rPr>
          <w:rFonts w:ascii="Arial" w:hAnsi="Arial" w:cs="Arial"/>
          <w:lang w:val="en-US"/>
        </w:rPr>
      </w:pPr>
    </w:p>
    <w:p w:rsidR="005D1D71" w:rsidRPr="005710AC" w:rsidRDefault="005D1D71" w:rsidP="005D1D71">
      <w:pPr>
        <w:rPr>
          <w:rFonts w:ascii="Arial" w:hAnsi="Arial" w:cs="Arial"/>
          <w:lang w:val="en-US"/>
        </w:rPr>
      </w:pPr>
      <w:r w:rsidRPr="005710AC">
        <w:rPr>
          <w:rFonts w:ascii="Arial" w:hAnsi="Arial" w:cs="Arial"/>
          <w:i/>
          <w:lang w:val="en-US"/>
        </w:rPr>
        <w:t xml:space="preserve">Association of Southeast Asian Nations (ASEAN): </w:t>
      </w:r>
      <w:r w:rsidR="00587E74" w:rsidRPr="005710AC">
        <w:rPr>
          <w:rFonts w:ascii="Arial" w:hAnsi="Arial" w:cs="Arial"/>
          <w:lang w:val="en-US"/>
        </w:rPr>
        <w:t>Originally formed to promote security in Southeast Asia during the Vietnam War, ASEAN changed its mission to building economic stability and lowering trade restriction among the six member nations in the 1980s.</w:t>
      </w:r>
    </w:p>
    <w:p w:rsidR="00587E74" w:rsidRPr="005710AC" w:rsidRDefault="00587E74" w:rsidP="005D1D71">
      <w:pPr>
        <w:rPr>
          <w:rFonts w:ascii="Arial" w:hAnsi="Arial" w:cs="Arial"/>
          <w:lang w:val="en-US"/>
        </w:rPr>
      </w:pPr>
    </w:p>
    <w:p w:rsidR="00587E74" w:rsidRPr="005710AC" w:rsidRDefault="00821D05" w:rsidP="005D1D71">
      <w:pPr>
        <w:rPr>
          <w:rFonts w:ascii="Arial" w:hAnsi="Arial" w:cs="Arial"/>
          <w:lang w:val="en-US"/>
        </w:rPr>
      </w:pPr>
      <w:r w:rsidRPr="005710AC">
        <w:rPr>
          <w:rFonts w:ascii="Arial" w:hAnsi="Arial" w:cs="Arial"/>
          <w:lang w:val="en-US"/>
        </w:rPr>
        <w:t>Some believe that trade blocs confer an unfair advantage on their member nations because they offer favorable term for trade, whereas other believe they stimulate economies by lowering trade barriers and allowing higher levels of foreign investment.</w:t>
      </w:r>
    </w:p>
    <w:p w:rsidR="00821D05" w:rsidRPr="005710AC" w:rsidRDefault="00821D05" w:rsidP="005D1D71">
      <w:pPr>
        <w:rPr>
          <w:rFonts w:ascii="Arial" w:hAnsi="Arial" w:cs="Arial"/>
          <w:lang w:val="en-US"/>
        </w:rPr>
      </w:pPr>
    </w:p>
    <w:p w:rsidR="00821D05" w:rsidRPr="005710AC" w:rsidRDefault="00821D05" w:rsidP="005D1D71">
      <w:pPr>
        <w:rPr>
          <w:rFonts w:ascii="Arial" w:hAnsi="Arial" w:cs="Arial"/>
          <w:b/>
          <w:color w:val="E36C0A" w:themeColor="accent6" w:themeShade="BF"/>
          <w:lang w:val="en-US"/>
        </w:rPr>
      </w:pPr>
      <w:r w:rsidRPr="005710AC">
        <w:rPr>
          <w:rFonts w:ascii="Arial" w:hAnsi="Arial" w:cs="Arial"/>
          <w:b/>
          <w:color w:val="E36C0A" w:themeColor="accent6" w:themeShade="BF"/>
          <w:lang w:val="en-US"/>
        </w:rPr>
        <w:t>Political Risk Analysis</w:t>
      </w:r>
      <w:r w:rsidR="00454D9F" w:rsidRPr="005710AC">
        <w:rPr>
          <w:rFonts w:ascii="Arial" w:hAnsi="Arial" w:cs="Arial"/>
          <w:b/>
          <w:color w:val="E36C0A" w:themeColor="accent6" w:themeShade="BF"/>
          <w:lang w:val="en-US"/>
        </w:rPr>
        <w:t>:</w:t>
      </w:r>
    </w:p>
    <w:p w:rsidR="00821D05" w:rsidRPr="005710AC" w:rsidRDefault="00046379" w:rsidP="005D1D71">
      <w:pPr>
        <w:rPr>
          <w:rFonts w:ascii="Arial" w:hAnsi="Arial" w:cs="Arial"/>
          <w:lang w:val="en-US"/>
        </w:rPr>
      </w:pPr>
      <w:r w:rsidRPr="005710AC">
        <w:rPr>
          <w:rFonts w:ascii="Arial" w:hAnsi="Arial" w:cs="Arial"/>
          <w:lang w:val="en-US"/>
        </w:rPr>
        <w:t xml:space="preserve">Assessment of the level of political, socioeconomic, and security risks of doing business with a country. </w:t>
      </w:r>
    </w:p>
    <w:p w:rsidR="00046379" w:rsidRPr="005710AC" w:rsidRDefault="00046379" w:rsidP="005D1D71">
      <w:pPr>
        <w:rPr>
          <w:rFonts w:ascii="Arial" w:hAnsi="Arial" w:cs="Arial"/>
          <w:lang w:val="en-US"/>
        </w:rPr>
      </w:pPr>
      <w:r w:rsidRPr="005710AC">
        <w:rPr>
          <w:rFonts w:ascii="Arial" w:hAnsi="Arial" w:cs="Arial"/>
          <w:lang w:val="en-US"/>
        </w:rPr>
        <w:t xml:space="preserve">Such analysis involves weighing the likelihood of certain events such as a change in government, violence, and the imposition of restrictive trade policies taking place over a specific period of time. </w:t>
      </w:r>
    </w:p>
    <w:p w:rsidR="00454D9F" w:rsidRPr="005710AC" w:rsidRDefault="00454D9F" w:rsidP="005D1D71">
      <w:pPr>
        <w:rPr>
          <w:rFonts w:ascii="Arial" w:hAnsi="Arial" w:cs="Arial"/>
          <w:lang w:val="en-US"/>
        </w:rPr>
      </w:pPr>
      <w:r w:rsidRPr="005710AC">
        <w:rPr>
          <w:rFonts w:ascii="Arial" w:hAnsi="Arial" w:cs="Arial"/>
          <w:lang w:val="en-US"/>
        </w:rPr>
        <w:t>It’s expensive; so many companies rely on government agencies and private companies that specialize in political risk analysis to provide information and guidance.</w:t>
      </w:r>
    </w:p>
    <w:p w:rsidR="00454D9F" w:rsidRPr="005710AC" w:rsidRDefault="00454D9F" w:rsidP="005D1D71">
      <w:pPr>
        <w:rPr>
          <w:rFonts w:ascii="Arial" w:hAnsi="Arial" w:cs="Arial"/>
          <w:lang w:val="en-US"/>
        </w:rPr>
      </w:pPr>
    </w:p>
    <w:p w:rsidR="00454D9F" w:rsidRPr="005710AC" w:rsidRDefault="00454D9F" w:rsidP="005D1D71">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lastRenderedPageBreak/>
        <w:t>Analyzing the Economic Environment</w:t>
      </w:r>
    </w:p>
    <w:p w:rsidR="00454D9F" w:rsidRPr="005710AC" w:rsidRDefault="00454D9F" w:rsidP="005D1D71">
      <w:pPr>
        <w:rPr>
          <w:rFonts w:ascii="Arial" w:hAnsi="Arial" w:cs="Arial"/>
          <w:lang w:val="en-US"/>
        </w:rPr>
      </w:pPr>
      <w:r w:rsidRPr="005710AC">
        <w:rPr>
          <w:rFonts w:ascii="Arial" w:hAnsi="Arial" w:cs="Arial"/>
          <w:lang w:val="en-US"/>
        </w:rPr>
        <w:t>The greater the wealth of a country, generally, the better the opportunity a firm will have in that particular country.</w:t>
      </w:r>
    </w:p>
    <w:p w:rsidR="00454D9F" w:rsidRPr="005710AC" w:rsidRDefault="00454D9F" w:rsidP="005D1D71">
      <w:pPr>
        <w:rPr>
          <w:rFonts w:ascii="Arial" w:hAnsi="Arial" w:cs="Arial"/>
          <w:lang w:val="en-US"/>
        </w:rPr>
      </w:pPr>
    </w:p>
    <w:p w:rsidR="00454D9F" w:rsidRPr="005710AC" w:rsidRDefault="00454D9F" w:rsidP="005D1D71">
      <w:pPr>
        <w:rPr>
          <w:rFonts w:ascii="Arial" w:hAnsi="Arial" w:cs="Arial"/>
          <w:b/>
          <w:color w:val="E36C0A" w:themeColor="accent6" w:themeShade="BF"/>
          <w:lang w:val="en-US"/>
        </w:rPr>
      </w:pPr>
      <w:r w:rsidRPr="005710AC">
        <w:rPr>
          <w:rFonts w:ascii="Arial" w:hAnsi="Arial" w:cs="Arial"/>
          <w:b/>
          <w:color w:val="E36C0A" w:themeColor="accent6" w:themeShade="BF"/>
          <w:lang w:val="en-US"/>
        </w:rPr>
        <w:t>Evaluating the General Economic Environment:</w:t>
      </w:r>
    </w:p>
    <w:p w:rsidR="00025976" w:rsidRPr="005710AC" w:rsidRDefault="00454D9F">
      <w:pPr>
        <w:rPr>
          <w:rFonts w:ascii="Arial" w:hAnsi="Arial" w:cs="Arial"/>
          <w:lang w:val="en-US"/>
        </w:rPr>
      </w:pPr>
      <w:r w:rsidRPr="005710AC">
        <w:rPr>
          <w:rFonts w:ascii="Arial" w:hAnsi="Arial" w:cs="Arial"/>
          <w:lang w:val="en-US"/>
        </w:rPr>
        <w:t>There are several ways a firm can measure the relative health of a particular country’s economy. A firm should use as many as possible when determining the market potential for a particular product or service.</w:t>
      </w:r>
    </w:p>
    <w:p w:rsidR="00454D9F" w:rsidRPr="005710AC" w:rsidRDefault="00454D9F">
      <w:pPr>
        <w:rPr>
          <w:rFonts w:ascii="Arial" w:hAnsi="Arial" w:cs="Arial"/>
          <w:lang w:val="en-US"/>
        </w:rPr>
      </w:pPr>
    </w:p>
    <w:p w:rsidR="00454D9F" w:rsidRPr="005710AC" w:rsidRDefault="00454D9F">
      <w:pPr>
        <w:rPr>
          <w:rFonts w:ascii="Arial" w:hAnsi="Arial" w:cs="Arial"/>
          <w:b/>
          <w:lang w:val="en-US"/>
        </w:rPr>
      </w:pPr>
      <w:r w:rsidRPr="005710AC">
        <w:rPr>
          <w:rFonts w:ascii="Arial" w:hAnsi="Arial" w:cs="Arial"/>
          <w:b/>
          <w:lang w:val="en-US"/>
        </w:rPr>
        <w:t>Trade deficit: results when a country imports more than it exports.</w:t>
      </w:r>
    </w:p>
    <w:p w:rsidR="00454D9F" w:rsidRPr="005710AC" w:rsidRDefault="00454D9F">
      <w:pPr>
        <w:rPr>
          <w:rFonts w:ascii="Arial" w:hAnsi="Arial" w:cs="Arial"/>
          <w:b/>
          <w:lang w:val="en-US"/>
        </w:rPr>
      </w:pPr>
    </w:p>
    <w:p w:rsidR="00454D9F" w:rsidRPr="005710AC" w:rsidRDefault="00454D9F">
      <w:pPr>
        <w:rPr>
          <w:rFonts w:ascii="Arial" w:hAnsi="Arial" w:cs="Arial"/>
          <w:b/>
          <w:lang w:val="en-US"/>
        </w:rPr>
      </w:pPr>
      <w:r w:rsidRPr="005710AC">
        <w:rPr>
          <w:rFonts w:ascii="Arial" w:hAnsi="Arial" w:cs="Arial"/>
          <w:b/>
          <w:lang w:val="en-US"/>
        </w:rPr>
        <w:t>Trade surplus: results when a country exports more good than it imports.</w:t>
      </w:r>
    </w:p>
    <w:p w:rsidR="00454D9F" w:rsidRPr="005710AC" w:rsidRDefault="00454D9F">
      <w:pPr>
        <w:rPr>
          <w:rFonts w:ascii="Arial" w:hAnsi="Arial" w:cs="Arial"/>
          <w:b/>
          <w:lang w:val="en-US"/>
        </w:rPr>
      </w:pPr>
    </w:p>
    <w:p w:rsidR="00454D9F" w:rsidRPr="005710AC" w:rsidRDefault="00454D9F">
      <w:pPr>
        <w:rPr>
          <w:rFonts w:ascii="Arial" w:hAnsi="Arial" w:cs="Arial"/>
          <w:lang w:val="en-US"/>
        </w:rPr>
      </w:pPr>
      <w:r w:rsidRPr="005710AC">
        <w:rPr>
          <w:rFonts w:ascii="Arial" w:hAnsi="Arial" w:cs="Arial"/>
          <w:lang w:val="en-US"/>
        </w:rPr>
        <w:t>One of the most widely used measures to gauge the size and market potential of an economy is with GDP.</w:t>
      </w:r>
    </w:p>
    <w:p w:rsidR="00454D9F" w:rsidRPr="005710AC" w:rsidRDefault="00454D9F">
      <w:pPr>
        <w:rPr>
          <w:rFonts w:ascii="Arial" w:hAnsi="Arial" w:cs="Arial"/>
          <w:lang w:val="en-US"/>
        </w:rPr>
      </w:pPr>
    </w:p>
    <w:p w:rsidR="00454D9F" w:rsidRPr="005710AC" w:rsidRDefault="00454D9F">
      <w:pPr>
        <w:rPr>
          <w:rFonts w:ascii="Arial" w:hAnsi="Arial" w:cs="Arial"/>
          <w:b/>
          <w:lang w:val="en-US"/>
        </w:rPr>
      </w:pPr>
      <w:r w:rsidRPr="005710AC">
        <w:rPr>
          <w:rFonts w:ascii="Arial" w:hAnsi="Arial" w:cs="Arial"/>
          <w:b/>
          <w:lang w:val="en-US"/>
        </w:rPr>
        <w:t>Gross Domestic Product (GDP): Defined as the market value of the goods and services produced by a country in a year; the most widely used standardized measure of output.</w:t>
      </w:r>
    </w:p>
    <w:p w:rsidR="00454D9F" w:rsidRPr="005710AC" w:rsidRDefault="00454D9F">
      <w:pPr>
        <w:rPr>
          <w:rFonts w:ascii="Arial" w:hAnsi="Arial" w:cs="Arial"/>
          <w:lang w:val="en-US"/>
        </w:rPr>
      </w:pPr>
      <w:r w:rsidRPr="005710AC">
        <w:rPr>
          <w:rFonts w:ascii="Arial" w:hAnsi="Arial" w:cs="Arial"/>
          <w:lang w:val="en-US"/>
        </w:rPr>
        <w:t>GDP growth means that production and consumption in the country is expanding therefore there are greater marketing opportunities for most goods and services.</w:t>
      </w:r>
    </w:p>
    <w:p w:rsidR="00454D9F" w:rsidRPr="005710AC" w:rsidRDefault="00454D9F">
      <w:pPr>
        <w:rPr>
          <w:rFonts w:ascii="Arial" w:hAnsi="Arial" w:cs="Arial"/>
          <w:lang w:val="en-US"/>
        </w:rPr>
      </w:pPr>
    </w:p>
    <w:p w:rsidR="00454D9F" w:rsidRPr="005710AC" w:rsidRDefault="00454D9F">
      <w:pPr>
        <w:rPr>
          <w:rFonts w:ascii="Arial" w:hAnsi="Arial" w:cs="Arial"/>
          <w:lang w:val="en-US"/>
        </w:rPr>
      </w:pPr>
      <w:r w:rsidRPr="005710AC">
        <w:rPr>
          <w:rFonts w:ascii="Arial" w:hAnsi="Arial" w:cs="Arial"/>
          <w:lang w:val="en-US"/>
        </w:rPr>
        <w:t>Another frequently used measure is the PPP.</w:t>
      </w:r>
    </w:p>
    <w:p w:rsidR="00454D9F" w:rsidRPr="005710AC" w:rsidRDefault="00454D9F">
      <w:pPr>
        <w:rPr>
          <w:rFonts w:ascii="Arial" w:hAnsi="Arial" w:cs="Arial"/>
          <w:lang w:val="en-US"/>
        </w:rPr>
      </w:pPr>
    </w:p>
    <w:p w:rsidR="00454D9F" w:rsidRPr="005710AC" w:rsidRDefault="00454D9F">
      <w:pPr>
        <w:rPr>
          <w:rFonts w:ascii="Arial" w:hAnsi="Arial" w:cs="Arial"/>
          <w:b/>
          <w:lang w:val="en-US"/>
        </w:rPr>
      </w:pPr>
      <w:r w:rsidRPr="005710AC">
        <w:rPr>
          <w:rFonts w:ascii="Arial" w:hAnsi="Arial" w:cs="Arial"/>
          <w:b/>
          <w:lang w:val="en-US"/>
        </w:rPr>
        <w:t>Purchasing Power Parity (PPP): A theory that states that if the exchange rate of two countries’ are in equilibrium, a product purchased in one will cost the same in the other, expressed in the same currency.</w:t>
      </w:r>
    </w:p>
    <w:p w:rsidR="00454D9F" w:rsidRPr="005710AC" w:rsidRDefault="00454D9F">
      <w:pPr>
        <w:rPr>
          <w:rFonts w:ascii="Arial" w:hAnsi="Arial" w:cs="Arial"/>
          <w:b/>
          <w:lang w:val="en-US"/>
        </w:rPr>
      </w:pPr>
    </w:p>
    <w:p w:rsidR="00025976" w:rsidRPr="005710AC" w:rsidRDefault="00454D9F">
      <w:pPr>
        <w:rPr>
          <w:rFonts w:ascii="Arial" w:hAnsi="Arial" w:cs="Arial"/>
          <w:i/>
          <w:lang w:val="en-US"/>
        </w:rPr>
      </w:pPr>
      <w:r w:rsidRPr="005710AC">
        <w:rPr>
          <w:rFonts w:ascii="Arial" w:hAnsi="Arial" w:cs="Arial"/>
          <w:i/>
          <w:lang w:val="en-US"/>
        </w:rPr>
        <w:t>The Economist’s Big Mac Index: suggests that exchange rates should adjust to equalize the cost of a basket of goods and services, wherever it is bought around the world. McDona</w:t>
      </w:r>
      <w:r w:rsidR="003063BC" w:rsidRPr="005710AC">
        <w:rPr>
          <w:rFonts w:ascii="Arial" w:hAnsi="Arial" w:cs="Arial"/>
          <w:i/>
          <w:lang w:val="en-US"/>
        </w:rPr>
        <w:t>lds Big Mac acts as the basket.</w:t>
      </w:r>
    </w:p>
    <w:p w:rsidR="003063BC" w:rsidRPr="005710AC" w:rsidRDefault="003063BC">
      <w:pPr>
        <w:rPr>
          <w:rFonts w:ascii="Arial" w:hAnsi="Arial" w:cs="Arial"/>
          <w:i/>
          <w:lang w:val="en-US"/>
        </w:rPr>
      </w:pPr>
    </w:p>
    <w:p w:rsidR="003063BC" w:rsidRPr="005710AC" w:rsidRDefault="003063BC">
      <w:pPr>
        <w:rPr>
          <w:rFonts w:ascii="Arial" w:hAnsi="Arial" w:cs="Arial"/>
          <w:lang w:val="en-US"/>
        </w:rPr>
      </w:pPr>
      <w:r w:rsidRPr="005710AC">
        <w:rPr>
          <w:rFonts w:ascii="Arial" w:hAnsi="Arial" w:cs="Arial"/>
          <w:lang w:val="en-US"/>
        </w:rPr>
        <w:t xml:space="preserve">These measures help economists to understand the relative economy, but there is more. The human development index determines the lifestyle elements that ultimately drive consumption. </w:t>
      </w:r>
    </w:p>
    <w:p w:rsidR="003063BC" w:rsidRPr="005710AC" w:rsidRDefault="003063BC">
      <w:pPr>
        <w:rPr>
          <w:rFonts w:ascii="Arial" w:hAnsi="Arial" w:cs="Arial"/>
          <w:lang w:val="en-US"/>
        </w:rPr>
      </w:pPr>
    </w:p>
    <w:p w:rsidR="003063BC" w:rsidRPr="005710AC" w:rsidRDefault="003063BC">
      <w:pPr>
        <w:rPr>
          <w:rFonts w:ascii="Arial" w:hAnsi="Arial" w:cs="Arial"/>
          <w:b/>
          <w:lang w:val="en-US"/>
        </w:rPr>
      </w:pPr>
      <w:r w:rsidRPr="005710AC">
        <w:rPr>
          <w:rFonts w:ascii="Arial" w:hAnsi="Arial" w:cs="Arial"/>
          <w:b/>
          <w:lang w:val="en-US"/>
        </w:rPr>
        <w:t>Human Development Index (HDI): A composite measure of three indicators of the quality of life in different countries: life expectancy at birth, educational attainment, and whether the average incomes are sufficient to meet the basic needs of life in that country. (HDI is scaled from 0 to 1)</w:t>
      </w:r>
    </w:p>
    <w:p w:rsidR="003063BC" w:rsidRPr="005710AC" w:rsidRDefault="003063BC" w:rsidP="003063BC">
      <w:pPr>
        <w:pStyle w:val="ListParagraph"/>
        <w:numPr>
          <w:ilvl w:val="0"/>
          <w:numId w:val="1"/>
        </w:numPr>
        <w:rPr>
          <w:rFonts w:ascii="Arial" w:hAnsi="Arial" w:cs="Arial"/>
          <w:lang w:val="en-US"/>
        </w:rPr>
      </w:pPr>
      <w:r w:rsidRPr="005710AC">
        <w:rPr>
          <w:rFonts w:ascii="Arial" w:hAnsi="Arial" w:cs="Arial"/>
          <w:lang w:val="en-US"/>
        </w:rPr>
        <w:t>Higher HDI means greater consumption levels.</w:t>
      </w:r>
    </w:p>
    <w:p w:rsidR="003063BC" w:rsidRPr="005710AC" w:rsidRDefault="003063BC" w:rsidP="003063BC">
      <w:pPr>
        <w:rPr>
          <w:rFonts w:ascii="Arial" w:hAnsi="Arial" w:cs="Arial"/>
          <w:lang w:val="en-US"/>
        </w:rPr>
      </w:pPr>
    </w:p>
    <w:p w:rsidR="003063BC" w:rsidRPr="005710AC" w:rsidRDefault="003063BC" w:rsidP="003063BC">
      <w:pPr>
        <w:rPr>
          <w:rFonts w:ascii="Arial" w:hAnsi="Arial" w:cs="Arial"/>
          <w:b/>
          <w:color w:val="E36C0A" w:themeColor="accent6" w:themeShade="BF"/>
          <w:lang w:val="en-US"/>
        </w:rPr>
      </w:pPr>
      <w:r w:rsidRPr="005710AC">
        <w:rPr>
          <w:rFonts w:ascii="Arial" w:hAnsi="Arial" w:cs="Arial"/>
          <w:b/>
          <w:color w:val="E36C0A" w:themeColor="accent6" w:themeShade="BF"/>
          <w:lang w:val="en-US"/>
        </w:rPr>
        <w:t>Evaluating Market Size and Population Growth Rate:</w:t>
      </w:r>
    </w:p>
    <w:p w:rsidR="003063BC" w:rsidRPr="005710AC" w:rsidRDefault="003063BC" w:rsidP="003063BC">
      <w:pPr>
        <w:rPr>
          <w:rFonts w:ascii="Arial" w:hAnsi="Arial" w:cs="Arial"/>
          <w:lang w:val="en-US"/>
        </w:rPr>
      </w:pPr>
      <w:r w:rsidRPr="005710AC">
        <w:rPr>
          <w:rFonts w:ascii="Arial" w:hAnsi="Arial" w:cs="Arial"/>
          <w:lang w:val="en-US"/>
        </w:rPr>
        <w:t xml:space="preserve">Global population has been growing dramatically but it has not been equally dispersed. </w:t>
      </w:r>
    </w:p>
    <w:p w:rsidR="003063BC" w:rsidRPr="005710AC" w:rsidRDefault="003063BC" w:rsidP="003063BC">
      <w:pPr>
        <w:pStyle w:val="ListParagraph"/>
        <w:numPr>
          <w:ilvl w:val="0"/>
          <w:numId w:val="1"/>
        </w:numPr>
        <w:rPr>
          <w:rFonts w:ascii="Arial" w:hAnsi="Arial" w:cs="Arial"/>
          <w:lang w:val="en-US"/>
        </w:rPr>
      </w:pPr>
      <w:r w:rsidRPr="005710AC">
        <w:rPr>
          <w:rFonts w:ascii="Arial" w:hAnsi="Arial" w:cs="Arial"/>
          <w:lang w:val="en-US"/>
        </w:rPr>
        <w:t>Less developed nations are experiencing rapid population growth</w:t>
      </w:r>
    </w:p>
    <w:p w:rsidR="003063BC" w:rsidRPr="005710AC" w:rsidRDefault="003063BC" w:rsidP="003063BC">
      <w:pPr>
        <w:pStyle w:val="ListParagraph"/>
        <w:numPr>
          <w:ilvl w:val="0"/>
          <w:numId w:val="1"/>
        </w:numPr>
        <w:rPr>
          <w:rFonts w:ascii="Arial" w:hAnsi="Arial" w:cs="Arial"/>
          <w:lang w:val="en-US"/>
        </w:rPr>
      </w:pPr>
      <w:r w:rsidRPr="005710AC">
        <w:rPr>
          <w:rFonts w:ascii="Arial" w:hAnsi="Arial" w:cs="Arial"/>
          <w:lang w:val="en-US"/>
        </w:rPr>
        <w:lastRenderedPageBreak/>
        <w:t>Developed countries are experiencing either zero or negative population growth</w:t>
      </w:r>
    </w:p>
    <w:p w:rsidR="003063BC" w:rsidRPr="005710AC" w:rsidRDefault="003063BC" w:rsidP="003063BC">
      <w:pPr>
        <w:pStyle w:val="ListParagraph"/>
        <w:numPr>
          <w:ilvl w:val="3"/>
          <w:numId w:val="7"/>
        </w:numPr>
        <w:rPr>
          <w:rFonts w:ascii="Arial" w:hAnsi="Arial" w:cs="Arial"/>
          <w:lang w:val="en-US"/>
        </w:rPr>
      </w:pPr>
      <w:r w:rsidRPr="005710AC">
        <w:rPr>
          <w:rFonts w:ascii="Arial" w:hAnsi="Arial" w:cs="Arial"/>
          <w:lang w:val="en-US"/>
        </w:rPr>
        <w:t>Population growth in many developed countries is attributed to high levels of immigration.</w:t>
      </w:r>
    </w:p>
    <w:p w:rsidR="003063BC" w:rsidRPr="005710AC" w:rsidRDefault="003063BC" w:rsidP="003063BC">
      <w:pPr>
        <w:rPr>
          <w:rFonts w:ascii="Arial" w:hAnsi="Arial" w:cs="Arial"/>
          <w:lang w:val="en-US"/>
        </w:rPr>
      </w:pPr>
    </w:p>
    <w:p w:rsidR="003063BC" w:rsidRPr="005710AC" w:rsidRDefault="003063BC" w:rsidP="003063BC">
      <w:pPr>
        <w:rPr>
          <w:rFonts w:ascii="Arial" w:hAnsi="Arial" w:cs="Arial"/>
          <w:lang w:val="en-US"/>
        </w:rPr>
      </w:pPr>
      <w:r w:rsidRPr="005710AC">
        <w:rPr>
          <w:rFonts w:ascii="Arial" w:hAnsi="Arial" w:cs="Arial"/>
          <w:lang w:val="en-US"/>
        </w:rPr>
        <w:t>Is the population primarily located in urban or rural areas?</w:t>
      </w:r>
    </w:p>
    <w:p w:rsidR="003063BC" w:rsidRPr="005710AC" w:rsidRDefault="003063BC" w:rsidP="003063BC">
      <w:pPr>
        <w:rPr>
          <w:rFonts w:ascii="Arial" w:hAnsi="Arial" w:cs="Arial"/>
          <w:lang w:val="en-US"/>
        </w:rPr>
      </w:pPr>
      <w:r w:rsidRPr="005710AC">
        <w:rPr>
          <w:rFonts w:ascii="Arial" w:hAnsi="Arial" w:cs="Arial"/>
          <w:lang w:val="en-US"/>
        </w:rPr>
        <w:t>For rural areas, long supply chains are required in which goods pass through many hands and therefore add costs to production.</w:t>
      </w:r>
    </w:p>
    <w:p w:rsidR="003063BC" w:rsidRPr="005710AC" w:rsidRDefault="003063BC" w:rsidP="003063BC">
      <w:pPr>
        <w:rPr>
          <w:rFonts w:ascii="Arial" w:hAnsi="Arial" w:cs="Arial"/>
          <w:lang w:val="en-US"/>
        </w:rPr>
      </w:pPr>
    </w:p>
    <w:p w:rsidR="003063BC" w:rsidRPr="005710AC" w:rsidRDefault="003063BC" w:rsidP="003063BC">
      <w:pPr>
        <w:rPr>
          <w:rFonts w:ascii="Arial" w:hAnsi="Arial" w:cs="Arial"/>
          <w:b/>
          <w:color w:val="E36C0A" w:themeColor="accent6" w:themeShade="BF"/>
          <w:lang w:val="en-US"/>
        </w:rPr>
      </w:pPr>
      <w:r w:rsidRPr="005710AC">
        <w:rPr>
          <w:rFonts w:ascii="Arial" w:hAnsi="Arial" w:cs="Arial"/>
          <w:b/>
          <w:color w:val="E36C0A" w:themeColor="accent6" w:themeShade="BF"/>
          <w:lang w:val="en-US"/>
        </w:rPr>
        <w:t>Evaluating Real Income:</w:t>
      </w:r>
    </w:p>
    <w:p w:rsidR="003063BC" w:rsidRPr="005710AC" w:rsidRDefault="003063BC" w:rsidP="003063BC">
      <w:pPr>
        <w:rPr>
          <w:rFonts w:ascii="Arial" w:hAnsi="Arial" w:cs="Arial"/>
          <w:lang w:val="en-US"/>
        </w:rPr>
      </w:pPr>
      <w:r w:rsidRPr="005710AC">
        <w:rPr>
          <w:rFonts w:ascii="Arial" w:hAnsi="Arial" w:cs="Arial"/>
          <w:lang w:val="en-US"/>
        </w:rPr>
        <w:t>Real income is income that is adjusted for inflation and affects consumers’ buying power and therefore the marketing mixes that companies will develop.</w:t>
      </w:r>
    </w:p>
    <w:p w:rsidR="003063BC" w:rsidRPr="005710AC" w:rsidRDefault="004E20E9" w:rsidP="003063BC">
      <w:pPr>
        <w:rPr>
          <w:rFonts w:ascii="Arial" w:hAnsi="Arial" w:cs="Arial"/>
          <w:lang w:val="en-US"/>
        </w:rPr>
      </w:pPr>
      <w:r w:rsidRPr="005710AC">
        <w:rPr>
          <w:rFonts w:ascii="Arial" w:hAnsi="Arial" w:cs="Arial"/>
          <w:lang w:val="en-US"/>
        </w:rPr>
        <w:t xml:space="preserve">Ex. When Procter and Gamble wanted to sell its Head and Shoulders in China, it had to modify both the package and price to make it affordable to Chinese consumers. They had to forgo its usual bottle and package the shampoo in single-use packets which made the shampoo affordable and practical for the Chinese market. </w:t>
      </w:r>
    </w:p>
    <w:p w:rsidR="004E20E9" w:rsidRPr="005710AC" w:rsidRDefault="004E20E9" w:rsidP="003063BC">
      <w:pPr>
        <w:rPr>
          <w:rFonts w:ascii="Arial" w:hAnsi="Arial" w:cs="Arial"/>
          <w:lang w:val="en-US"/>
        </w:rPr>
      </w:pPr>
    </w:p>
    <w:p w:rsidR="004E20E9" w:rsidRPr="005710AC" w:rsidRDefault="004E20E9" w:rsidP="003063BC">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Analyzing Sociocultural Factors</w:t>
      </w:r>
    </w:p>
    <w:p w:rsidR="004E20E9" w:rsidRPr="005710AC" w:rsidRDefault="004E20E9" w:rsidP="003063BC">
      <w:pPr>
        <w:rPr>
          <w:rFonts w:ascii="Arial" w:hAnsi="Arial" w:cs="Arial"/>
          <w:lang w:val="en-US"/>
        </w:rPr>
      </w:pPr>
      <w:r w:rsidRPr="005710AC">
        <w:rPr>
          <w:rFonts w:ascii="Arial" w:hAnsi="Arial" w:cs="Arial"/>
          <w:lang w:val="en-US"/>
        </w:rPr>
        <w:t>Understanding a country’s culture is difficult but crucial to the success of any global marketing initiative.</w:t>
      </w:r>
    </w:p>
    <w:p w:rsidR="004E20E9" w:rsidRPr="005710AC" w:rsidRDefault="004E20E9" w:rsidP="003063BC">
      <w:pPr>
        <w:rPr>
          <w:rFonts w:ascii="Arial" w:hAnsi="Arial" w:cs="Arial"/>
          <w:lang w:val="en-US"/>
        </w:rPr>
      </w:pPr>
    </w:p>
    <w:p w:rsidR="004E20E9" w:rsidRPr="005710AC" w:rsidRDefault="004E20E9" w:rsidP="003063BC">
      <w:pPr>
        <w:rPr>
          <w:rFonts w:ascii="Arial" w:hAnsi="Arial" w:cs="Arial"/>
          <w:b/>
          <w:lang w:val="en-US"/>
        </w:rPr>
      </w:pPr>
      <w:r w:rsidRPr="005710AC">
        <w:rPr>
          <w:rFonts w:ascii="Arial" w:hAnsi="Arial" w:cs="Arial"/>
          <w:b/>
          <w:lang w:val="en-US"/>
        </w:rPr>
        <w:t>Culture: The set of values, guiding beliefs, understandings, and ways of doing things shared by members of a society; exists on two levels: visible artifacts and underlying values.</w:t>
      </w:r>
    </w:p>
    <w:p w:rsidR="004E20E9" w:rsidRPr="005710AC" w:rsidRDefault="004E20E9" w:rsidP="003063BC">
      <w:pPr>
        <w:rPr>
          <w:rFonts w:ascii="Arial" w:hAnsi="Arial" w:cs="Arial"/>
          <w:b/>
          <w:lang w:val="en-US"/>
        </w:rPr>
      </w:pPr>
    </w:p>
    <w:p w:rsidR="004E20E9" w:rsidRPr="005710AC" w:rsidRDefault="004E20E9" w:rsidP="003063BC">
      <w:pPr>
        <w:rPr>
          <w:rFonts w:ascii="Arial" w:hAnsi="Arial" w:cs="Arial"/>
          <w:lang w:val="en-US"/>
        </w:rPr>
      </w:pPr>
      <w:r w:rsidRPr="005710AC">
        <w:rPr>
          <w:rFonts w:ascii="Arial" w:hAnsi="Arial" w:cs="Arial"/>
          <w:lang w:val="en-US"/>
        </w:rPr>
        <w:t xml:space="preserve">Geert </w:t>
      </w:r>
      <w:proofErr w:type="spellStart"/>
      <w:r w:rsidRPr="005710AC">
        <w:rPr>
          <w:rFonts w:ascii="Arial" w:hAnsi="Arial" w:cs="Arial"/>
          <w:lang w:val="en-US"/>
        </w:rPr>
        <w:t>Hofstede’s</w:t>
      </w:r>
      <w:proofErr w:type="spellEnd"/>
      <w:r w:rsidRPr="005710AC">
        <w:rPr>
          <w:rFonts w:ascii="Arial" w:hAnsi="Arial" w:cs="Arial"/>
          <w:lang w:val="en-US"/>
        </w:rPr>
        <w:t xml:space="preserve"> cultural dimensions concept works as a cultural classification.</w:t>
      </w:r>
    </w:p>
    <w:p w:rsidR="004E20E9" w:rsidRPr="005710AC" w:rsidRDefault="004E20E9" w:rsidP="003063BC">
      <w:pPr>
        <w:rPr>
          <w:rFonts w:ascii="Arial" w:hAnsi="Arial" w:cs="Arial"/>
          <w:lang w:val="en-US"/>
        </w:rPr>
      </w:pPr>
      <w:proofErr w:type="spellStart"/>
      <w:r w:rsidRPr="005710AC">
        <w:rPr>
          <w:rFonts w:ascii="Arial" w:hAnsi="Arial" w:cs="Arial"/>
          <w:lang w:val="en-US"/>
        </w:rPr>
        <w:t>Hofstede</w:t>
      </w:r>
      <w:proofErr w:type="spellEnd"/>
      <w:r w:rsidRPr="005710AC">
        <w:rPr>
          <w:rFonts w:ascii="Arial" w:hAnsi="Arial" w:cs="Arial"/>
          <w:lang w:val="en-US"/>
        </w:rPr>
        <w:t xml:space="preserve"> believes that cultures differ on five dimensions:</w:t>
      </w:r>
    </w:p>
    <w:p w:rsidR="004E20E9" w:rsidRPr="005710AC" w:rsidRDefault="004E20E9" w:rsidP="003063BC">
      <w:pPr>
        <w:rPr>
          <w:rFonts w:ascii="Arial" w:hAnsi="Arial" w:cs="Arial"/>
          <w:lang w:val="en-US"/>
        </w:rPr>
      </w:pPr>
      <w:r w:rsidRPr="005710AC">
        <w:rPr>
          <w:rFonts w:ascii="Arial" w:hAnsi="Arial" w:cs="Arial"/>
          <w:lang w:val="en-US"/>
        </w:rPr>
        <w:t xml:space="preserve">1. </w:t>
      </w:r>
      <w:r w:rsidRPr="005710AC">
        <w:rPr>
          <w:rFonts w:ascii="Arial" w:hAnsi="Arial" w:cs="Arial"/>
          <w:b/>
          <w:lang w:val="en-US"/>
        </w:rPr>
        <w:t xml:space="preserve">Power distance: </w:t>
      </w:r>
      <w:r w:rsidRPr="005710AC">
        <w:rPr>
          <w:rFonts w:ascii="Arial" w:hAnsi="Arial" w:cs="Arial"/>
          <w:lang w:val="en-US"/>
        </w:rPr>
        <w:t>Willingness to accept social inequality as natural.</w:t>
      </w:r>
    </w:p>
    <w:p w:rsidR="004E20E9" w:rsidRPr="005710AC" w:rsidRDefault="004E20E9" w:rsidP="003063BC">
      <w:pPr>
        <w:rPr>
          <w:rFonts w:ascii="Arial" w:hAnsi="Arial" w:cs="Arial"/>
          <w:lang w:val="en-US"/>
        </w:rPr>
      </w:pPr>
      <w:r w:rsidRPr="005710AC">
        <w:rPr>
          <w:rFonts w:ascii="Arial" w:hAnsi="Arial" w:cs="Arial"/>
          <w:b/>
          <w:lang w:val="en-US"/>
        </w:rPr>
        <w:t>2.</w:t>
      </w:r>
      <w:r w:rsidRPr="005710AC">
        <w:rPr>
          <w:rFonts w:ascii="Arial" w:hAnsi="Arial" w:cs="Arial"/>
          <w:lang w:val="en-US"/>
        </w:rPr>
        <w:t xml:space="preserve"> </w:t>
      </w:r>
      <w:r w:rsidRPr="005710AC">
        <w:rPr>
          <w:rFonts w:ascii="Arial" w:hAnsi="Arial" w:cs="Arial"/>
          <w:b/>
          <w:lang w:val="en-US"/>
        </w:rPr>
        <w:t xml:space="preserve">Uncertainty avoidance: </w:t>
      </w:r>
      <w:r w:rsidRPr="005710AC">
        <w:rPr>
          <w:rFonts w:ascii="Arial" w:hAnsi="Arial" w:cs="Arial"/>
          <w:lang w:val="en-US"/>
        </w:rPr>
        <w:t>The extent to which the society relies on orderliness, consistency, structure, and formalized procedures to address situations that arise in daily life.</w:t>
      </w:r>
    </w:p>
    <w:p w:rsidR="004E20E9" w:rsidRPr="005710AC" w:rsidRDefault="004E20E9" w:rsidP="003063BC">
      <w:pPr>
        <w:rPr>
          <w:rFonts w:ascii="Arial" w:hAnsi="Arial" w:cs="Arial"/>
          <w:lang w:val="en-US"/>
        </w:rPr>
      </w:pPr>
      <w:r w:rsidRPr="005710AC">
        <w:rPr>
          <w:rFonts w:ascii="Arial" w:hAnsi="Arial" w:cs="Arial"/>
          <w:b/>
          <w:lang w:val="en-US"/>
        </w:rPr>
        <w:t xml:space="preserve">3. Individualism: </w:t>
      </w:r>
      <w:r w:rsidRPr="005710AC">
        <w:rPr>
          <w:rFonts w:ascii="Arial" w:hAnsi="Arial" w:cs="Arial"/>
          <w:lang w:val="en-US"/>
        </w:rPr>
        <w:t>Perceived obligation to and dependence on groups.</w:t>
      </w:r>
    </w:p>
    <w:p w:rsidR="004E20E9" w:rsidRPr="005710AC" w:rsidRDefault="004E20E9" w:rsidP="003063BC">
      <w:pPr>
        <w:rPr>
          <w:rFonts w:ascii="Arial" w:hAnsi="Arial" w:cs="Arial"/>
          <w:lang w:val="en-US"/>
        </w:rPr>
      </w:pPr>
      <w:r w:rsidRPr="005710AC">
        <w:rPr>
          <w:rFonts w:ascii="Arial" w:hAnsi="Arial" w:cs="Arial"/>
          <w:b/>
          <w:lang w:val="en-US"/>
        </w:rPr>
        <w:t xml:space="preserve">4. Masculinity: </w:t>
      </w:r>
      <w:r w:rsidRPr="005710AC">
        <w:rPr>
          <w:rFonts w:ascii="Arial" w:hAnsi="Arial" w:cs="Arial"/>
          <w:lang w:val="en-US"/>
        </w:rPr>
        <w:t>The extent to which dominant values are male oriented. A lower masculinity ranking indicates that men and women are treated equally in all aspects of society; a higher masculinity ranking suggests that men dominate in positions of power.</w:t>
      </w:r>
    </w:p>
    <w:p w:rsidR="004E20E9" w:rsidRPr="005710AC" w:rsidRDefault="004E20E9" w:rsidP="003063BC">
      <w:pPr>
        <w:rPr>
          <w:rFonts w:ascii="Arial" w:hAnsi="Arial" w:cs="Arial"/>
          <w:lang w:val="en-US"/>
        </w:rPr>
      </w:pPr>
      <w:r w:rsidRPr="005710AC">
        <w:rPr>
          <w:rFonts w:ascii="Arial" w:hAnsi="Arial" w:cs="Arial"/>
          <w:b/>
          <w:lang w:val="en-US"/>
        </w:rPr>
        <w:t xml:space="preserve">5. Time orientation: </w:t>
      </w:r>
      <w:r w:rsidRPr="005710AC">
        <w:rPr>
          <w:rFonts w:ascii="Arial" w:hAnsi="Arial" w:cs="Arial"/>
          <w:lang w:val="en-US"/>
        </w:rPr>
        <w:t>Short-versus long-term orientation. A country that tends to have a long-term orientation values long-term commitments and is willing to accept a longer time horizon, for, say, the success of a new product introduction.</w:t>
      </w:r>
    </w:p>
    <w:p w:rsidR="004E20E9" w:rsidRPr="005710AC" w:rsidRDefault="004E20E9" w:rsidP="003063BC">
      <w:pPr>
        <w:rPr>
          <w:rFonts w:ascii="Arial" w:hAnsi="Arial" w:cs="Arial"/>
          <w:lang w:val="en-US"/>
        </w:rPr>
      </w:pPr>
    </w:p>
    <w:p w:rsidR="004E20E9" w:rsidRPr="005710AC" w:rsidRDefault="004E20E9" w:rsidP="003063BC">
      <w:pPr>
        <w:rPr>
          <w:rFonts w:ascii="Arial" w:hAnsi="Arial" w:cs="Arial"/>
          <w:lang w:val="en-US"/>
        </w:rPr>
      </w:pPr>
    </w:p>
    <w:p w:rsidR="004E20E9" w:rsidRPr="005710AC" w:rsidRDefault="004E20E9" w:rsidP="003063BC">
      <w:pPr>
        <w:rPr>
          <w:rFonts w:ascii="Arial" w:hAnsi="Arial" w:cs="Arial"/>
          <w:lang w:val="en-US"/>
        </w:rPr>
      </w:pPr>
      <w:r w:rsidRPr="005710AC">
        <w:rPr>
          <w:rFonts w:ascii="Arial" w:hAnsi="Arial" w:cs="Arial"/>
          <w:lang w:val="en-US"/>
        </w:rPr>
        <w:t xml:space="preserve">Another means of classifying cultures distinguishes them according to the importance of verbal communication. </w:t>
      </w:r>
    </w:p>
    <w:p w:rsidR="004E20E9" w:rsidRPr="005710AC" w:rsidRDefault="004E20E9" w:rsidP="004E20E9">
      <w:pPr>
        <w:pStyle w:val="ListParagraph"/>
        <w:numPr>
          <w:ilvl w:val="0"/>
          <w:numId w:val="1"/>
        </w:numPr>
        <w:rPr>
          <w:rFonts w:ascii="Arial" w:hAnsi="Arial" w:cs="Arial"/>
          <w:lang w:val="en-US"/>
        </w:rPr>
      </w:pPr>
      <w:r w:rsidRPr="005710AC">
        <w:rPr>
          <w:rFonts w:ascii="Arial" w:hAnsi="Arial" w:cs="Arial"/>
          <w:lang w:val="en-US"/>
        </w:rPr>
        <w:t>Canada and United States, business relationships are governed by what is written down through formal contracts.</w:t>
      </w:r>
    </w:p>
    <w:p w:rsidR="004E20E9" w:rsidRPr="005710AC" w:rsidRDefault="004E20E9" w:rsidP="004E20E9">
      <w:pPr>
        <w:pStyle w:val="ListParagraph"/>
        <w:numPr>
          <w:ilvl w:val="0"/>
          <w:numId w:val="1"/>
        </w:numPr>
        <w:rPr>
          <w:rFonts w:ascii="Arial" w:hAnsi="Arial" w:cs="Arial"/>
          <w:lang w:val="en-US"/>
        </w:rPr>
      </w:pPr>
      <w:r w:rsidRPr="005710AC">
        <w:rPr>
          <w:rFonts w:ascii="Arial" w:hAnsi="Arial" w:cs="Arial"/>
          <w:lang w:val="en-US"/>
        </w:rPr>
        <w:lastRenderedPageBreak/>
        <w:t>In China, most relationships rely on nonverbal cues, so that the situation or context means much more than mere words.</w:t>
      </w:r>
    </w:p>
    <w:p w:rsidR="004E20E9" w:rsidRPr="005710AC" w:rsidRDefault="004E20E9" w:rsidP="00D57B94">
      <w:pPr>
        <w:rPr>
          <w:rFonts w:ascii="Arial" w:hAnsi="Arial" w:cs="Arial"/>
          <w:lang w:val="en-US"/>
        </w:rPr>
      </w:pPr>
    </w:p>
    <w:p w:rsidR="00D57B94" w:rsidRPr="005710AC" w:rsidRDefault="00D57B94" w:rsidP="00D57B94">
      <w:pPr>
        <w:rPr>
          <w:rFonts w:ascii="Arial" w:hAnsi="Arial" w:cs="Arial"/>
          <w:lang w:val="en-US"/>
        </w:rPr>
      </w:pPr>
      <w:r w:rsidRPr="005710AC">
        <w:rPr>
          <w:rFonts w:ascii="Arial" w:hAnsi="Arial" w:cs="Arial"/>
          <w:lang w:val="en-US"/>
        </w:rPr>
        <w:t>Culture affects every aspect of consumer behavior:</w:t>
      </w:r>
    </w:p>
    <w:p w:rsidR="00D57B94" w:rsidRPr="005710AC" w:rsidRDefault="00D57B94" w:rsidP="00D57B94">
      <w:pPr>
        <w:pStyle w:val="ListParagraph"/>
        <w:numPr>
          <w:ilvl w:val="0"/>
          <w:numId w:val="1"/>
        </w:numPr>
        <w:rPr>
          <w:rFonts w:ascii="Arial" w:hAnsi="Arial" w:cs="Arial"/>
          <w:lang w:val="en-US"/>
        </w:rPr>
      </w:pPr>
      <w:r w:rsidRPr="005710AC">
        <w:rPr>
          <w:rFonts w:ascii="Arial" w:hAnsi="Arial" w:cs="Arial"/>
          <w:lang w:val="en-US"/>
        </w:rPr>
        <w:t>Why people buy</w:t>
      </w:r>
    </w:p>
    <w:p w:rsidR="00D57B94" w:rsidRPr="005710AC" w:rsidRDefault="00D57B94" w:rsidP="00D57B94">
      <w:pPr>
        <w:pStyle w:val="ListParagraph"/>
        <w:numPr>
          <w:ilvl w:val="0"/>
          <w:numId w:val="1"/>
        </w:numPr>
        <w:rPr>
          <w:rFonts w:ascii="Arial" w:hAnsi="Arial" w:cs="Arial"/>
          <w:lang w:val="en-US"/>
        </w:rPr>
      </w:pPr>
      <w:r w:rsidRPr="005710AC">
        <w:rPr>
          <w:rFonts w:ascii="Arial" w:hAnsi="Arial" w:cs="Arial"/>
          <w:lang w:val="en-US"/>
        </w:rPr>
        <w:t>Who is in charge of buying decisions</w:t>
      </w:r>
    </w:p>
    <w:p w:rsidR="00D57B94" w:rsidRPr="005710AC" w:rsidRDefault="00D57B94" w:rsidP="00D57B94">
      <w:pPr>
        <w:pStyle w:val="ListParagraph"/>
        <w:numPr>
          <w:ilvl w:val="0"/>
          <w:numId w:val="1"/>
        </w:numPr>
        <w:rPr>
          <w:rFonts w:ascii="Arial" w:hAnsi="Arial" w:cs="Arial"/>
          <w:lang w:val="en-US"/>
        </w:rPr>
      </w:pPr>
      <w:r w:rsidRPr="005710AC">
        <w:rPr>
          <w:rFonts w:ascii="Arial" w:hAnsi="Arial" w:cs="Arial"/>
          <w:lang w:val="en-US"/>
        </w:rPr>
        <w:t>How, when, and where people shop</w:t>
      </w:r>
    </w:p>
    <w:p w:rsidR="00D57B94" w:rsidRPr="005710AC" w:rsidRDefault="00D57B94" w:rsidP="00D57B94">
      <w:pPr>
        <w:rPr>
          <w:rFonts w:ascii="Arial" w:hAnsi="Arial" w:cs="Arial"/>
          <w:lang w:val="en-US"/>
        </w:rPr>
      </w:pPr>
    </w:p>
    <w:p w:rsidR="00D57B94" w:rsidRPr="005710AC" w:rsidRDefault="00D57B94" w:rsidP="00D57B94">
      <w:pPr>
        <w:rPr>
          <w:rFonts w:ascii="Arial" w:hAnsi="Arial" w:cs="Arial"/>
          <w:lang w:val="en-US"/>
        </w:rPr>
      </w:pPr>
      <w:r w:rsidRPr="005710AC">
        <w:rPr>
          <w:rFonts w:ascii="Arial" w:hAnsi="Arial" w:cs="Arial"/>
          <w:lang w:val="en-US"/>
        </w:rPr>
        <w:t>Understanding consumer behavior= understanding the consumer’s culture</w:t>
      </w:r>
    </w:p>
    <w:p w:rsidR="00D57B94" w:rsidRPr="005710AC" w:rsidRDefault="00D57B94" w:rsidP="00D57B94">
      <w:pPr>
        <w:rPr>
          <w:rFonts w:ascii="Arial" w:hAnsi="Arial" w:cs="Arial"/>
          <w:lang w:val="en-US"/>
        </w:rPr>
      </w:pPr>
      <w:r w:rsidRPr="005710AC">
        <w:rPr>
          <w:rFonts w:ascii="Arial" w:hAnsi="Arial" w:cs="Arial"/>
          <w:lang w:val="en-US"/>
        </w:rPr>
        <w:t xml:space="preserve">Ex. In India, McDonald’s sells its Maharajah Mac made from lamb instead of beef because the cow is sacred in Hindu culture. </w:t>
      </w:r>
    </w:p>
    <w:p w:rsidR="008623BA" w:rsidRPr="005710AC" w:rsidRDefault="008623BA" w:rsidP="00D57B94">
      <w:pPr>
        <w:rPr>
          <w:rFonts w:ascii="Arial" w:hAnsi="Arial" w:cs="Arial"/>
          <w:lang w:val="en-US"/>
        </w:rPr>
      </w:pPr>
    </w:p>
    <w:p w:rsidR="008623BA" w:rsidRPr="005710AC" w:rsidRDefault="008623BA" w:rsidP="00D57B94">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Analyzing the Infrastructure and Technological Capabilities</w:t>
      </w:r>
    </w:p>
    <w:p w:rsidR="008623BA" w:rsidRPr="005710AC" w:rsidRDefault="008623BA" w:rsidP="00D57B94">
      <w:pPr>
        <w:rPr>
          <w:rFonts w:ascii="Arial" w:hAnsi="Arial" w:cs="Arial"/>
          <w:b/>
          <w:lang w:val="en-US"/>
        </w:rPr>
      </w:pPr>
      <w:r w:rsidRPr="005710AC">
        <w:rPr>
          <w:rFonts w:ascii="Arial" w:hAnsi="Arial" w:cs="Arial"/>
          <w:b/>
          <w:lang w:val="en-US"/>
        </w:rPr>
        <w:t xml:space="preserve">Infrastructure: The basic facilities, services, and installations needed for a community or society to function, such as transportation and communications systems, water and power lines, and public institutions like schools, post offices, and prisons. </w:t>
      </w:r>
    </w:p>
    <w:p w:rsidR="008623BA" w:rsidRPr="005710AC" w:rsidRDefault="008623BA" w:rsidP="00D57B94">
      <w:pPr>
        <w:rPr>
          <w:rFonts w:ascii="Arial" w:hAnsi="Arial" w:cs="Arial"/>
          <w:b/>
          <w:lang w:val="en-US"/>
        </w:rPr>
      </w:pPr>
    </w:p>
    <w:p w:rsidR="008623BA" w:rsidRPr="005710AC" w:rsidRDefault="008623BA" w:rsidP="00D57B94">
      <w:pPr>
        <w:rPr>
          <w:rFonts w:ascii="Arial" w:hAnsi="Arial" w:cs="Arial"/>
          <w:lang w:val="en-US"/>
        </w:rPr>
      </w:pPr>
      <w:r w:rsidRPr="005710AC">
        <w:rPr>
          <w:rFonts w:ascii="Arial" w:hAnsi="Arial" w:cs="Arial"/>
          <w:lang w:val="en-US"/>
        </w:rPr>
        <w:t>Marketers are especially interested with four key elements of a country’s infrastructure:</w:t>
      </w:r>
    </w:p>
    <w:p w:rsidR="008623BA" w:rsidRPr="005710AC" w:rsidRDefault="008623BA" w:rsidP="00D57B94">
      <w:pPr>
        <w:rPr>
          <w:rFonts w:ascii="Arial" w:hAnsi="Arial" w:cs="Arial"/>
          <w:lang w:val="en-US"/>
        </w:rPr>
      </w:pPr>
      <w:r w:rsidRPr="005710AC">
        <w:rPr>
          <w:rFonts w:ascii="Arial" w:hAnsi="Arial" w:cs="Arial"/>
          <w:lang w:val="en-US"/>
        </w:rPr>
        <w:t>1. Transportation</w:t>
      </w:r>
      <w:r w:rsidR="007C5480" w:rsidRPr="005710AC">
        <w:rPr>
          <w:rFonts w:ascii="Arial" w:hAnsi="Arial" w:cs="Arial"/>
          <w:lang w:val="en-US"/>
        </w:rPr>
        <w:t>: there must be a system to transport goods through various markets and to consumers that are geographically dispersed.</w:t>
      </w:r>
    </w:p>
    <w:p w:rsidR="008623BA" w:rsidRPr="005710AC" w:rsidRDefault="008623BA" w:rsidP="00D57B94">
      <w:pPr>
        <w:rPr>
          <w:rFonts w:ascii="Arial" w:hAnsi="Arial" w:cs="Arial"/>
          <w:lang w:val="en-US"/>
        </w:rPr>
      </w:pPr>
      <w:r w:rsidRPr="005710AC">
        <w:rPr>
          <w:rFonts w:ascii="Arial" w:hAnsi="Arial" w:cs="Arial"/>
          <w:lang w:val="en-US"/>
        </w:rPr>
        <w:t>2. Distribution Channels</w:t>
      </w:r>
      <w:r w:rsidR="007C5480" w:rsidRPr="005710AC">
        <w:rPr>
          <w:rFonts w:ascii="Arial" w:hAnsi="Arial" w:cs="Arial"/>
          <w:lang w:val="en-US"/>
        </w:rPr>
        <w:t>: must exist to deliver products in a timely manner and at a reasonable cost.</w:t>
      </w:r>
    </w:p>
    <w:p w:rsidR="008623BA" w:rsidRPr="005710AC" w:rsidRDefault="008623BA" w:rsidP="00D57B94">
      <w:pPr>
        <w:rPr>
          <w:rFonts w:ascii="Arial" w:hAnsi="Arial" w:cs="Arial"/>
          <w:lang w:val="en-US"/>
        </w:rPr>
      </w:pPr>
      <w:r w:rsidRPr="005710AC">
        <w:rPr>
          <w:rFonts w:ascii="Arial" w:hAnsi="Arial" w:cs="Arial"/>
          <w:lang w:val="en-US"/>
        </w:rPr>
        <w:t>3. Communications</w:t>
      </w:r>
      <w:r w:rsidR="007C5480" w:rsidRPr="005710AC">
        <w:rPr>
          <w:rFonts w:ascii="Arial" w:hAnsi="Arial" w:cs="Arial"/>
          <w:lang w:val="en-US"/>
        </w:rPr>
        <w:t xml:space="preserve">: must be sufficiently developed to allow </w:t>
      </w:r>
      <w:proofErr w:type="gramStart"/>
      <w:r w:rsidR="007C5480" w:rsidRPr="005710AC">
        <w:rPr>
          <w:rFonts w:ascii="Arial" w:hAnsi="Arial" w:cs="Arial"/>
          <w:lang w:val="en-US"/>
        </w:rPr>
        <w:t>consumers</w:t>
      </w:r>
      <w:proofErr w:type="gramEnd"/>
      <w:r w:rsidR="007C5480" w:rsidRPr="005710AC">
        <w:rPr>
          <w:rFonts w:ascii="Arial" w:hAnsi="Arial" w:cs="Arial"/>
          <w:lang w:val="en-US"/>
        </w:rPr>
        <w:t xml:space="preserve"> access to information about products and services available in the marketplace.</w:t>
      </w:r>
    </w:p>
    <w:p w:rsidR="008623BA" w:rsidRPr="005710AC" w:rsidRDefault="008623BA" w:rsidP="00D57B94">
      <w:pPr>
        <w:rPr>
          <w:rFonts w:ascii="Arial" w:hAnsi="Arial" w:cs="Arial"/>
          <w:lang w:val="en-US"/>
        </w:rPr>
      </w:pPr>
      <w:r w:rsidRPr="005710AC">
        <w:rPr>
          <w:rFonts w:ascii="Arial" w:hAnsi="Arial" w:cs="Arial"/>
          <w:lang w:val="en-US"/>
        </w:rPr>
        <w:t>4. Commerce</w:t>
      </w:r>
      <w:r w:rsidR="007C5480" w:rsidRPr="005710AC">
        <w:rPr>
          <w:rFonts w:ascii="Arial" w:hAnsi="Arial" w:cs="Arial"/>
          <w:lang w:val="en-US"/>
        </w:rPr>
        <w:t xml:space="preserve">: the commercial infrastructure consists of legal, banking and regulatory systems that allow markets to function. </w:t>
      </w:r>
    </w:p>
    <w:p w:rsidR="008623BA" w:rsidRPr="005710AC" w:rsidRDefault="008623BA" w:rsidP="00D57B94">
      <w:pPr>
        <w:rPr>
          <w:rFonts w:ascii="Arial" w:hAnsi="Arial" w:cs="Arial"/>
          <w:lang w:val="en-US"/>
        </w:rPr>
      </w:pPr>
      <w:r w:rsidRPr="005710AC">
        <w:rPr>
          <w:rFonts w:ascii="Arial" w:hAnsi="Arial" w:cs="Arial"/>
          <w:lang w:val="en-US"/>
        </w:rPr>
        <w:t xml:space="preserve">- These four elements affect the ability of marketers to acquire raw materials and inputs as well as distribution of finished goods. </w:t>
      </w:r>
    </w:p>
    <w:p w:rsidR="007C5480" w:rsidRPr="005710AC" w:rsidRDefault="007C5480" w:rsidP="00D57B94">
      <w:pPr>
        <w:rPr>
          <w:rFonts w:ascii="Arial" w:hAnsi="Arial" w:cs="Arial"/>
          <w:lang w:val="en-US"/>
        </w:rPr>
      </w:pPr>
    </w:p>
    <w:p w:rsidR="007C5480" w:rsidRPr="005710AC" w:rsidRDefault="007C5480" w:rsidP="00D57B94">
      <w:pPr>
        <w:rPr>
          <w:rFonts w:ascii="Arial" w:hAnsi="Arial" w:cs="Arial"/>
          <w:lang w:val="en-US"/>
        </w:rPr>
      </w:pPr>
      <w:r w:rsidRPr="005710AC">
        <w:rPr>
          <w:rFonts w:ascii="Arial" w:hAnsi="Arial" w:cs="Arial"/>
          <w:lang w:val="en-US"/>
        </w:rPr>
        <w:t xml:space="preserve">Helps for companies to decide whether a country possesses the necessary characteristics to be considered a potential market for its products and services. </w:t>
      </w:r>
    </w:p>
    <w:p w:rsidR="007C5480" w:rsidRPr="005710AC" w:rsidRDefault="007C5480" w:rsidP="00D57B94">
      <w:pPr>
        <w:rPr>
          <w:rFonts w:ascii="Arial" w:hAnsi="Arial" w:cs="Arial"/>
          <w:lang w:val="en-US"/>
        </w:rPr>
      </w:pPr>
    </w:p>
    <w:p w:rsidR="007C5480" w:rsidRPr="005710AC" w:rsidRDefault="007C5480" w:rsidP="00D57B94">
      <w:pPr>
        <w:rPr>
          <w:rFonts w:ascii="Arial" w:hAnsi="Arial" w:cs="Arial"/>
          <w:lang w:val="en-US"/>
        </w:rPr>
      </w:pPr>
    </w:p>
    <w:p w:rsidR="007C5480" w:rsidRPr="005710AC" w:rsidRDefault="00E11C79" w:rsidP="00D57B94">
      <w:pPr>
        <w:rPr>
          <w:rFonts w:ascii="Arial" w:hAnsi="Arial" w:cs="Arial"/>
          <w:color w:val="403152" w:themeColor="accent4" w:themeShade="80"/>
          <w:sz w:val="36"/>
          <w:szCs w:val="36"/>
          <w:u w:val="single"/>
          <w:lang w:val="en-US"/>
        </w:rPr>
      </w:pPr>
      <w:r w:rsidRPr="005710AC">
        <w:rPr>
          <w:rFonts w:ascii="Arial" w:hAnsi="Arial" w:cs="Arial"/>
          <w:color w:val="403152" w:themeColor="accent4" w:themeShade="80"/>
          <w:sz w:val="36"/>
          <w:szCs w:val="36"/>
          <w:u w:val="single"/>
          <w:lang w:val="en-US"/>
        </w:rPr>
        <w:t>Choosing a Global Entry Strategy</w:t>
      </w:r>
    </w:p>
    <w:p w:rsidR="00E11C79" w:rsidRPr="005710AC" w:rsidRDefault="007D39B8" w:rsidP="00D57B94">
      <w:pPr>
        <w:rPr>
          <w:rFonts w:ascii="Arial" w:hAnsi="Arial" w:cs="Arial"/>
          <w:lang w:val="en-US"/>
        </w:rPr>
      </w:pPr>
      <w:r w:rsidRPr="005710AC">
        <w:rPr>
          <w:rFonts w:ascii="Arial" w:hAnsi="Arial" w:cs="Arial"/>
          <w:lang w:val="en-US"/>
        </w:rPr>
        <w:t>After external assessment of environment, firms must do an internal assessment to analyze:</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t>Access to capital</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t>Current market place it serves</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t>Manufacturing capacity</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t>Proprietary assets</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t>Commitment of management to its proposed strategy</w:t>
      </w:r>
    </w:p>
    <w:p w:rsidR="007D39B8" w:rsidRPr="005710AC" w:rsidRDefault="007D39B8" w:rsidP="007D39B8">
      <w:pPr>
        <w:rPr>
          <w:rFonts w:ascii="Arial" w:hAnsi="Arial" w:cs="Arial"/>
          <w:lang w:val="en-US"/>
        </w:rPr>
      </w:pPr>
    </w:p>
    <w:p w:rsidR="007D39B8" w:rsidRPr="005710AC" w:rsidRDefault="007D39B8" w:rsidP="007D39B8">
      <w:pPr>
        <w:rPr>
          <w:rFonts w:ascii="Arial" w:hAnsi="Arial" w:cs="Arial"/>
          <w:lang w:val="en-US"/>
        </w:rPr>
      </w:pPr>
      <w:r w:rsidRPr="005710AC">
        <w:rPr>
          <w:rFonts w:ascii="Arial" w:hAnsi="Arial" w:cs="Arial"/>
          <w:lang w:val="en-US"/>
        </w:rPr>
        <w:t xml:space="preserve">A firm can choose from many approaches that vary according to the level of risk the firm is willing to take. </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lastRenderedPageBreak/>
        <w:t>Generally, firms increase their level of risky strategies as they begin to gain confidence in their abilities.</w:t>
      </w:r>
    </w:p>
    <w:p w:rsidR="007D39B8" w:rsidRPr="005710AC" w:rsidRDefault="007D39B8" w:rsidP="007D39B8">
      <w:pPr>
        <w:pStyle w:val="ListParagraph"/>
        <w:numPr>
          <w:ilvl w:val="0"/>
          <w:numId w:val="1"/>
        </w:numPr>
        <w:rPr>
          <w:rFonts w:ascii="Arial" w:hAnsi="Arial" w:cs="Arial"/>
          <w:lang w:val="en-US"/>
        </w:rPr>
      </w:pPr>
      <w:r w:rsidRPr="005710AC">
        <w:rPr>
          <w:rFonts w:ascii="Arial" w:hAnsi="Arial" w:cs="Arial"/>
          <w:lang w:val="en-US"/>
        </w:rPr>
        <w:t>Profit potential increases with risk.</w:t>
      </w:r>
    </w:p>
    <w:p w:rsidR="007D39B8" w:rsidRPr="005710AC" w:rsidRDefault="007D39B8" w:rsidP="007D39B8">
      <w:pPr>
        <w:rPr>
          <w:rFonts w:ascii="Arial" w:hAnsi="Arial" w:cs="Arial"/>
          <w:lang w:val="en-US"/>
        </w:rPr>
      </w:pPr>
    </w:p>
    <w:p w:rsidR="007D39B8" w:rsidRPr="005710AC" w:rsidRDefault="007D39B8" w:rsidP="007D39B8">
      <w:pPr>
        <w:rPr>
          <w:rFonts w:ascii="Arial" w:hAnsi="Arial" w:cs="Arial"/>
          <w:noProof/>
          <w:lang w:val="en-CA" w:eastAsia="en-CA"/>
        </w:rPr>
      </w:pPr>
      <w:r w:rsidRPr="005710AC">
        <w:rPr>
          <w:rFonts w:ascii="Arial" w:hAnsi="Arial" w:cs="Arial"/>
          <w:noProof/>
          <w:lang w:val="en-CA" w:eastAsia="en-CA"/>
        </w:rPr>
        <w:t>2 dimmensions:</w:t>
      </w:r>
    </w:p>
    <w:p w:rsidR="007D39B8" w:rsidRPr="005710AC" w:rsidRDefault="007D39B8" w:rsidP="007D39B8">
      <w:pPr>
        <w:rPr>
          <w:rFonts w:ascii="Arial" w:hAnsi="Arial" w:cs="Arial"/>
          <w:noProof/>
          <w:lang w:val="en-CA" w:eastAsia="en-CA"/>
        </w:rPr>
      </w:pPr>
      <w:r w:rsidRPr="005710AC">
        <w:rPr>
          <w:rFonts w:ascii="Arial" w:hAnsi="Arial" w:cs="Arial"/>
          <w:noProof/>
          <w:lang w:val="en-CA" w:eastAsia="en-CA"/>
        </w:rPr>
        <w:t xml:space="preserve">1. Risk </w:t>
      </w:r>
    </w:p>
    <w:p w:rsidR="007D39B8" w:rsidRPr="005710AC" w:rsidRDefault="007D39B8" w:rsidP="007D39B8">
      <w:pPr>
        <w:rPr>
          <w:rFonts w:ascii="Arial" w:hAnsi="Arial" w:cs="Arial"/>
          <w:noProof/>
          <w:lang w:val="en-CA" w:eastAsia="en-CA"/>
        </w:rPr>
      </w:pPr>
      <w:r w:rsidRPr="005710AC">
        <w:rPr>
          <w:rFonts w:ascii="Arial" w:hAnsi="Arial" w:cs="Arial"/>
          <w:noProof/>
          <w:lang w:val="en-CA" w:eastAsia="en-CA"/>
        </w:rPr>
        <w:t>2. Control</w:t>
      </w:r>
    </w:p>
    <w:p w:rsidR="007D39B8" w:rsidRPr="005710AC" w:rsidRDefault="007D39B8" w:rsidP="007D39B8">
      <w:pPr>
        <w:rPr>
          <w:rFonts w:ascii="Arial" w:hAnsi="Arial" w:cs="Arial"/>
          <w:noProof/>
          <w:lang w:val="en-CA" w:eastAsia="en-CA"/>
        </w:rPr>
      </w:pPr>
    </w:p>
    <w:p w:rsidR="007D39B8" w:rsidRPr="005710AC" w:rsidRDefault="007D39B8" w:rsidP="007D39B8">
      <w:pPr>
        <w:rPr>
          <w:rFonts w:ascii="Arial" w:hAnsi="Arial" w:cs="Arial"/>
          <w:b/>
          <w:noProof/>
          <w:color w:val="E36C0A" w:themeColor="accent6" w:themeShade="BF"/>
          <w:lang w:val="en-CA" w:eastAsia="en-CA"/>
        </w:rPr>
      </w:pPr>
      <w:r w:rsidRPr="005710AC">
        <w:rPr>
          <w:rFonts w:ascii="Arial" w:hAnsi="Arial" w:cs="Arial"/>
          <w:b/>
          <w:noProof/>
          <w:color w:val="E36C0A" w:themeColor="accent6" w:themeShade="BF"/>
          <w:lang w:val="en-CA" w:eastAsia="en-CA"/>
        </w:rPr>
        <w:t>Exporting:</w:t>
      </w:r>
    </w:p>
    <w:p w:rsidR="007D39B8" w:rsidRPr="005710AC" w:rsidRDefault="007D39B8" w:rsidP="007D39B8">
      <w:pPr>
        <w:rPr>
          <w:rFonts w:ascii="Arial" w:hAnsi="Arial" w:cs="Arial"/>
          <w:noProof/>
          <w:lang w:val="en-CA" w:eastAsia="en-CA"/>
        </w:rPr>
      </w:pPr>
      <w:r w:rsidRPr="005710AC">
        <w:rPr>
          <w:rFonts w:ascii="Arial" w:hAnsi="Arial" w:cs="Arial"/>
          <w:noProof/>
          <w:lang w:val="en-CA" w:eastAsia="en-CA"/>
        </w:rPr>
        <w:t xml:space="preserve">Producing goods in one country and selling them in another. </w:t>
      </w:r>
      <w:r w:rsidR="008D27F7" w:rsidRPr="005710AC">
        <w:rPr>
          <w:rFonts w:ascii="Arial" w:hAnsi="Arial" w:cs="Arial"/>
          <w:noProof/>
          <w:lang w:val="en-CA" w:eastAsia="en-CA"/>
        </w:rPr>
        <w:t xml:space="preserve">This strategy requires the leesst financial risk but also allows for only a limited return to the exporting firm. </w:t>
      </w:r>
    </w:p>
    <w:p w:rsidR="008D27F7" w:rsidRPr="005710AC" w:rsidRDefault="008D27F7" w:rsidP="007D39B8">
      <w:pPr>
        <w:rPr>
          <w:rFonts w:ascii="Arial" w:hAnsi="Arial" w:cs="Arial"/>
          <w:noProof/>
          <w:lang w:val="en-CA" w:eastAsia="en-CA"/>
        </w:rPr>
      </w:pPr>
    </w:p>
    <w:p w:rsidR="008D27F7" w:rsidRPr="005710AC" w:rsidRDefault="008D27F7" w:rsidP="007D39B8">
      <w:pPr>
        <w:rPr>
          <w:rFonts w:ascii="Arial" w:hAnsi="Arial" w:cs="Arial"/>
          <w:noProof/>
          <w:lang w:val="en-CA" w:eastAsia="en-CA"/>
        </w:rPr>
      </w:pPr>
      <w:r w:rsidRPr="005710AC">
        <w:rPr>
          <w:rFonts w:ascii="Arial" w:hAnsi="Arial" w:cs="Arial"/>
          <w:noProof/>
          <w:lang w:val="en-CA" w:eastAsia="en-CA"/>
        </w:rPr>
        <w:t>Exporting may take 2 forms: direct or indirect.</w:t>
      </w:r>
    </w:p>
    <w:p w:rsidR="008D27F7" w:rsidRPr="005710AC" w:rsidRDefault="008D27F7" w:rsidP="007D39B8">
      <w:pPr>
        <w:rPr>
          <w:rFonts w:ascii="Arial" w:hAnsi="Arial" w:cs="Arial"/>
          <w:noProof/>
          <w:lang w:val="en-CA" w:eastAsia="en-CA"/>
        </w:rPr>
      </w:pPr>
      <w:r w:rsidRPr="005710AC">
        <w:rPr>
          <w:rFonts w:ascii="Arial" w:hAnsi="Arial" w:cs="Arial"/>
          <w:noProof/>
          <w:lang w:val="en-CA" w:eastAsia="en-CA"/>
        </w:rPr>
        <w:t xml:space="preserve">1. Direct: when the exporting company sells its products in the host country directly without intermediaries. Offers more risk and greater return than indirect exporting. </w:t>
      </w:r>
    </w:p>
    <w:p w:rsidR="008D27F7" w:rsidRPr="005710AC" w:rsidRDefault="008D27F7" w:rsidP="007D39B8">
      <w:pPr>
        <w:rPr>
          <w:rFonts w:ascii="Arial" w:hAnsi="Arial" w:cs="Arial"/>
          <w:noProof/>
          <w:lang w:val="en-CA" w:eastAsia="en-CA"/>
        </w:rPr>
      </w:pPr>
      <w:r w:rsidRPr="005710AC">
        <w:rPr>
          <w:rFonts w:ascii="Arial" w:hAnsi="Arial" w:cs="Arial"/>
          <w:noProof/>
          <w:lang w:val="en-CA" w:eastAsia="en-CA"/>
        </w:rPr>
        <w:t>2. Indirect: when the exporting firm sells its goods in the host country through an intermediary. This approach carries the least risk and probably return the least profit for the exporting company.</w:t>
      </w:r>
    </w:p>
    <w:p w:rsidR="008D27F7" w:rsidRPr="005710AC" w:rsidRDefault="008D27F7" w:rsidP="007D39B8">
      <w:pPr>
        <w:rPr>
          <w:rFonts w:ascii="Arial" w:hAnsi="Arial" w:cs="Arial"/>
          <w:noProof/>
          <w:lang w:val="en-CA" w:eastAsia="en-CA"/>
        </w:rPr>
      </w:pPr>
      <w:r w:rsidRPr="005710AC">
        <w:rPr>
          <w:rFonts w:ascii="Arial" w:hAnsi="Arial" w:cs="Arial"/>
          <w:noProof/>
          <w:lang w:val="en-CA" w:eastAsia="en-CA"/>
        </w:rPr>
        <w:t xml:space="preserve">Ex. RIM sells its Blackberry in Japan through NTTDoCoMo Inc, Japan’s largest mobile-phone operator. </w:t>
      </w:r>
    </w:p>
    <w:p w:rsidR="008D27F7" w:rsidRPr="005710AC" w:rsidRDefault="008D27F7" w:rsidP="007D39B8">
      <w:pPr>
        <w:rPr>
          <w:rFonts w:ascii="Arial" w:hAnsi="Arial" w:cs="Arial"/>
          <w:noProof/>
          <w:lang w:val="en-CA" w:eastAsia="en-CA"/>
        </w:rPr>
      </w:pPr>
    </w:p>
    <w:p w:rsidR="008D27F7" w:rsidRPr="005710AC" w:rsidRDefault="008D27F7" w:rsidP="007D39B8">
      <w:pPr>
        <w:rPr>
          <w:rFonts w:ascii="Arial" w:hAnsi="Arial" w:cs="Arial"/>
          <w:b/>
          <w:noProof/>
          <w:color w:val="E36C0A" w:themeColor="accent6" w:themeShade="BF"/>
          <w:lang w:val="en-CA" w:eastAsia="en-CA"/>
        </w:rPr>
      </w:pPr>
      <w:r w:rsidRPr="005710AC">
        <w:rPr>
          <w:rFonts w:ascii="Arial" w:hAnsi="Arial" w:cs="Arial"/>
          <w:b/>
          <w:noProof/>
          <w:color w:val="E36C0A" w:themeColor="accent6" w:themeShade="BF"/>
          <w:lang w:val="en-CA" w:eastAsia="en-CA"/>
        </w:rPr>
        <w:t>Franchising:</w:t>
      </w:r>
    </w:p>
    <w:p w:rsidR="008D27F7" w:rsidRPr="005710AC" w:rsidRDefault="00505E84" w:rsidP="007D39B8">
      <w:pPr>
        <w:rPr>
          <w:rFonts w:ascii="Arial" w:hAnsi="Arial" w:cs="Arial"/>
          <w:noProof/>
          <w:lang w:val="en-CA" w:eastAsia="en-CA"/>
        </w:rPr>
      </w:pPr>
      <w:r w:rsidRPr="005710AC">
        <w:rPr>
          <w:rFonts w:ascii="Arial" w:hAnsi="Arial" w:cs="Arial"/>
          <w:noProof/>
          <w:lang w:val="en-CA" w:eastAsia="en-CA"/>
        </w:rPr>
        <w:t xml:space="preserve">A contractual agreement between a franchisor and a franchisee that allows the franchisee to operate a business using a name and format developed and supported by the franchisor. </w:t>
      </w:r>
    </w:p>
    <w:p w:rsidR="00FD2DA4" w:rsidRPr="005710AC" w:rsidRDefault="00FD2DA4" w:rsidP="00FD2DA4">
      <w:pPr>
        <w:pStyle w:val="ListParagraph"/>
        <w:numPr>
          <w:ilvl w:val="0"/>
          <w:numId w:val="1"/>
        </w:numPr>
        <w:rPr>
          <w:rFonts w:ascii="Arial" w:hAnsi="Arial" w:cs="Arial"/>
          <w:lang w:val="en-US"/>
        </w:rPr>
      </w:pPr>
      <w:r w:rsidRPr="005710AC">
        <w:rPr>
          <w:rFonts w:ascii="Arial" w:hAnsi="Arial" w:cs="Arial"/>
          <w:lang w:val="en-US"/>
        </w:rPr>
        <w:t xml:space="preserve">Allows the franchisee to operate a business using the name and business format developed and supported by the franchisor. </w:t>
      </w:r>
    </w:p>
    <w:p w:rsidR="00FD2DA4" w:rsidRPr="005710AC" w:rsidRDefault="00FD2DA4" w:rsidP="00FD2DA4">
      <w:pPr>
        <w:rPr>
          <w:rFonts w:ascii="Arial" w:hAnsi="Arial" w:cs="Arial"/>
          <w:lang w:val="en-US"/>
        </w:rPr>
      </w:pPr>
    </w:p>
    <w:p w:rsidR="00FD2DA4" w:rsidRPr="005710AC" w:rsidRDefault="00FD2DA4" w:rsidP="00FD2DA4">
      <w:pPr>
        <w:rPr>
          <w:rFonts w:ascii="Arial" w:hAnsi="Arial" w:cs="Arial"/>
          <w:lang w:val="en-US"/>
        </w:rPr>
      </w:pPr>
      <w:r w:rsidRPr="005710AC">
        <w:rPr>
          <w:rFonts w:ascii="Arial" w:hAnsi="Arial" w:cs="Arial"/>
          <w:lang w:val="en-US"/>
        </w:rPr>
        <w:t xml:space="preserve">The firm has limited control over the market operations in the foreign country, its potential profit is reduced because it must split with the franchisee and, once the franchise is established, there is always the threat that the franchisee will break away and operate as a competitor under a different name. </w:t>
      </w:r>
    </w:p>
    <w:p w:rsidR="00FD2DA4" w:rsidRPr="005710AC" w:rsidRDefault="00FD2DA4" w:rsidP="00FD2DA4">
      <w:pPr>
        <w:rPr>
          <w:rFonts w:ascii="Arial" w:hAnsi="Arial" w:cs="Arial"/>
          <w:lang w:val="en-US"/>
        </w:rPr>
      </w:pPr>
    </w:p>
    <w:p w:rsidR="00FD2DA4" w:rsidRPr="005710AC" w:rsidRDefault="00C770E3" w:rsidP="00FD2DA4">
      <w:pPr>
        <w:rPr>
          <w:rFonts w:ascii="Arial" w:hAnsi="Arial" w:cs="Arial"/>
          <w:b/>
          <w:color w:val="E36C0A" w:themeColor="accent6" w:themeShade="BF"/>
          <w:lang w:val="en-US"/>
        </w:rPr>
      </w:pPr>
      <w:r w:rsidRPr="005710AC">
        <w:rPr>
          <w:rFonts w:ascii="Arial" w:hAnsi="Arial" w:cs="Arial"/>
          <w:b/>
          <w:color w:val="E36C0A" w:themeColor="accent6" w:themeShade="BF"/>
          <w:lang w:val="en-US"/>
        </w:rPr>
        <w:t>Strategic Alliance:</w:t>
      </w:r>
    </w:p>
    <w:p w:rsidR="00C770E3" w:rsidRPr="005710AC" w:rsidRDefault="00C770E3" w:rsidP="00FD2DA4">
      <w:pPr>
        <w:rPr>
          <w:rFonts w:ascii="Arial" w:hAnsi="Arial" w:cs="Arial"/>
          <w:lang w:val="en-US"/>
        </w:rPr>
      </w:pPr>
      <w:r w:rsidRPr="005710AC">
        <w:rPr>
          <w:rFonts w:ascii="Arial" w:hAnsi="Arial" w:cs="Arial"/>
          <w:lang w:val="en-US"/>
        </w:rPr>
        <w:t>A collaborative relationship between independent firms, though the partnering firms do not create and equity partnership; that is, they do not invest in one another.</w:t>
      </w:r>
    </w:p>
    <w:p w:rsidR="00C770E3" w:rsidRPr="005710AC" w:rsidRDefault="00C770E3" w:rsidP="00FD2DA4">
      <w:pPr>
        <w:rPr>
          <w:rFonts w:ascii="Arial" w:hAnsi="Arial" w:cs="Arial"/>
          <w:lang w:val="en-US"/>
        </w:rPr>
      </w:pPr>
      <w:r w:rsidRPr="005710AC">
        <w:rPr>
          <w:rFonts w:ascii="Arial" w:hAnsi="Arial" w:cs="Arial"/>
          <w:lang w:val="en-US"/>
        </w:rPr>
        <w:t>Ex. Star Alliance: 15 airline members</w:t>
      </w:r>
    </w:p>
    <w:p w:rsidR="00C770E3" w:rsidRPr="005710AC" w:rsidRDefault="00C770E3" w:rsidP="00FD2DA4">
      <w:pPr>
        <w:rPr>
          <w:rFonts w:ascii="Arial" w:hAnsi="Arial" w:cs="Arial"/>
          <w:lang w:val="en-US"/>
        </w:rPr>
      </w:pPr>
      <w:r w:rsidRPr="005710AC">
        <w:rPr>
          <w:rFonts w:ascii="Arial" w:hAnsi="Arial" w:cs="Arial"/>
          <w:lang w:val="en-US"/>
        </w:rPr>
        <w:t>Members are all stakeholders but not an equity owner in another. Allows seamless booking and deals across the different airline companies.</w:t>
      </w:r>
    </w:p>
    <w:p w:rsidR="00C770E3" w:rsidRPr="005710AC" w:rsidRDefault="00C770E3" w:rsidP="00FD2DA4">
      <w:pPr>
        <w:rPr>
          <w:rFonts w:ascii="Arial" w:hAnsi="Arial" w:cs="Arial"/>
          <w:lang w:val="en-US"/>
        </w:rPr>
      </w:pPr>
    </w:p>
    <w:p w:rsidR="00C770E3" w:rsidRPr="005710AC" w:rsidRDefault="00C770E3" w:rsidP="00FD2DA4">
      <w:pPr>
        <w:rPr>
          <w:rFonts w:ascii="Arial" w:hAnsi="Arial" w:cs="Arial"/>
          <w:b/>
          <w:color w:val="E36C0A" w:themeColor="accent6" w:themeShade="BF"/>
          <w:lang w:val="en-US"/>
        </w:rPr>
      </w:pPr>
      <w:r w:rsidRPr="005710AC">
        <w:rPr>
          <w:rFonts w:ascii="Arial" w:hAnsi="Arial" w:cs="Arial"/>
          <w:b/>
          <w:color w:val="E36C0A" w:themeColor="accent6" w:themeShade="BF"/>
          <w:lang w:val="en-US"/>
        </w:rPr>
        <w:t xml:space="preserve">Joint Venture: </w:t>
      </w:r>
    </w:p>
    <w:p w:rsidR="00C770E3" w:rsidRPr="005710AC" w:rsidRDefault="0022136D" w:rsidP="00FD2DA4">
      <w:pPr>
        <w:rPr>
          <w:rFonts w:ascii="Arial" w:hAnsi="Arial" w:cs="Arial"/>
          <w:lang w:val="en-US"/>
        </w:rPr>
      </w:pPr>
      <w:r w:rsidRPr="005710AC">
        <w:rPr>
          <w:rFonts w:ascii="Arial" w:hAnsi="Arial" w:cs="Arial"/>
          <w:lang w:val="en-US"/>
        </w:rPr>
        <w:lastRenderedPageBreak/>
        <w:t xml:space="preserve">Formed when a firm entering a new market pools its resources with those of a local firm to form a new company in which ownership, control, and profits and shares. </w:t>
      </w:r>
    </w:p>
    <w:p w:rsidR="007C6B7E" w:rsidRPr="005710AC" w:rsidRDefault="007C6B7E" w:rsidP="007C6B7E">
      <w:pPr>
        <w:pStyle w:val="ListParagraph"/>
        <w:numPr>
          <w:ilvl w:val="0"/>
          <w:numId w:val="1"/>
        </w:numPr>
        <w:rPr>
          <w:rFonts w:ascii="Arial" w:hAnsi="Arial" w:cs="Arial"/>
          <w:lang w:val="en-US"/>
        </w:rPr>
      </w:pPr>
      <w:r w:rsidRPr="005710AC">
        <w:rPr>
          <w:rFonts w:ascii="Arial" w:hAnsi="Arial" w:cs="Arial"/>
          <w:lang w:val="en-US"/>
        </w:rPr>
        <w:t>Sharing financial burden</w:t>
      </w:r>
    </w:p>
    <w:p w:rsidR="007C6B7E" w:rsidRPr="005710AC" w:rsidRDefault="007C6B7E" w:rsidP="007C6B7E">
      <w:pPr>
        <w:pStyle w:val="ListParagraph"/>
        <w:numPr>
          <w:ilvl w:val="0"/>
          <w:numId w:val="1"/>
        </w:numPr>
        <w:rPr>
          <w:rFonts w:ascii="Arial" w:hAnsi="Arial" w:cs="Arial"/>
          <w:lang w:val="en-US"/>
        </w:rPr>
      </w:pPr>
      <w:r w:rsidRPr="005710AC">
        <w:rPr>
          <w:rFonts w:ascii="Arial" w:hAnsi="Arial" w:cs="Arial"/>
          <w:lang w:val="en-US"/>
        </w:rPr>
        <w:t>Local partners offers the foreign entrant greater understanding of the market and access to resources.</w:t>
      </w:r>
    </w:p>
    <w:p w:rsidR="007C6B7E" w:rsidRPr="005710AC" w:rsidRDefault="007C6B7E" w:rsidP="007C6B7E">
      <w:pPr>
        <w:rPr>
          <w:rFonts w:ascii="Arial" w:hAnsi="Arial" w:cs="Arial"/>
          <w:lang w:val="en-US"/>
        </w:rPr>
      </w:pPr>
      <w:r w:rsidRPr="005710AC">
        <w:rPr>
          <w:rFonts w:ascii="Arial" w:hAnsi="Arial" w:cs="Arial"/>
          <w:lang w:val="en-US"/>
        </w:rPr>
        <w:t>Ex. China usually requires joint ownership from entering firms</w:t>
      </w:r>
    </w:p>
    <w:p w:rsidR="007C6B7E" w:rsidRPr="005710AC" w:rsidRDefault="007C6B7E" w:rsidP="007C6B7E">
      <w:pPr>
        <w:rPr>
          <w:rFonts w:ascii="Arial" w:hAnsi="Arial" w:cs="Arial"/>
          <w:lang w:val="en-US"/>
        </w:rPr>
      </w:pPr>
    </w:p>
    <w:p w:rsidR="007C6B7E" w:rsidRPr="005710AC" w:rsidRDefault="007C6B7E" w:rsidP="007C6B7E">
      <w:pPr>
        <w:rPr>
          <w:rFonts w:ascii="Arial" w:hAnsi="Arial" w:cs="Arial"/>
          <w:lang w:val="en-US"/>
        </w:rPr>
      </w:pPr>
      <w:proofErr w:type="gramStart"/>
      <w:r w:rsidRPr="005710AC">
        <w:rPr>
          <w:rFonts w:ascii="Arial" w:hAnsi="Arial" w:cs="Arial"/>
          <w:lang w:val="en-US"/>
        </w:rPr>
        <w:t>Problems?</w:t>
      </w:r>
      <w:proofErr w:type="gramEnd"/>
    </w:p>
    <w:p w:rsidR="007C6B7E" w:rsidRPr="005710AC" w:rsidRDefault="007C6B7E" w:rsidP="007C6B7E">
      <w:pPr>
        <w:pStyle w:val="ListParagraph"/>
        <w:numPr>
          <w:ilvl w:val="0"/>
          <w:numId w:val="8"/>
        </w:numPr>
        <w:rPr>
          <w:rFonts w:ascii="Arial" w:hAnsi="Arial" w:cs="Arial"/>
          <w:lang w:val="en-US"/>
        </w:rPr>
      </w:pPr>
      <w:r w:rsidRPr="005710AC">
        <w:rPr>
          <w:rFonts w:ascii="Arial" w:hAnsi="Arial" w:cs="Arial"/>
          <w:lang w:val="en-US"/>
        </w:rPr>
        <w:t xml:space="preserve">If partners disagree or if the government places restriction on the firm’s ability to move its profits out of the foreign country and back into its home country. </w:t>
      </w:r>
    </w:p>
    <w:p w:rsidR="007C6B7E" w:rsidRPr="005710AC" w:rsidRDefault="007C6B7E" w:rsidP="007C6B7E">
      <w:pPr>
        <w:pStyle w:val="ListParagraph"/>
        <w:numPr>
          <w:ilvl w:val="0"/>
          <w:numId w:val="8"/>
        </w:numPr>
        <w:rPr>
          <w:rFonts w:ascii="Arial" w:hAnsi="Arial" w:cs="Arial"/>
          <w:lang w:val="en-US"/>
        </w:rPr>
      </w:pPr>
      <w:r w:rsidRPr="005710AC">
        <w:rPr>
          <w:rFonts w:ascii="Arial" w:hAnsi="Arial" w:cs="Arial"/>
          <w:lang w:val="en-US"/>
        </w:rPr>
        <w:t>If the objectives, responsibilities, and benefits of the venture are not clearly defined from the outset.</w:t>
      </w:r>
    </w:p>
    <w:p w:rsidR="007C6B7E" w:rsidRPr="005710AC" w:rsidRDefault="007C6B7E" w:rsidP="007C6B7E">
      <w:pPr>
        <w:pStyle w:val="ListParagraph"/>
        <w:numPr>
          <w:ilvl w:val="0"/>
          <w:numId w:val="8"/>
        </w:numPr>
        <w:rPr>
          <w:rFonts w:ascii="Arial" w:hAnsi="Arial" w:cs="Arial"/>
          <w:lang w:val="en-US"/>
        </w:rPr>
      </w:pPr>
      <w:r w:rsidRPr="005710AC">
        <w:rPr>
          <w:rFonts w:ascii="Arial" w:hAnsi="Arial" w:cs="Arial"/>
          <w:lang w:val="en-US"/>
        </w:rPr>
        <w:t>If larger partner benefit more than smaller partners, conflicts arise.</w:t>
      </w:r>
    </w:p>
    <w:p w:rsidR="007C6B7E" w:rsidRPr="005710AC" w:rsidRDefault="007C6B7E" w:rsidP="007C6B7E">
      <w:pPr>
        <w:pStyle w:val="ListParagraph"/>
        <w:numPr>
          <w:ilvl w:val="0"/>
          <w:numId w:val="8"/>
        </w:numPr>
        <w:rPr>
          <w:rFonts w:ascii="Arial" w:hAnsi="Arial" w:cs="Arial"/>
          <w:lang w:val="en-US"/>
        </w:rPr>
      </w:pPr>
      <w:r w:rsidRPr="005710AC">
        <w:rPr>
          <w:rFonts w:ascii="Arial" w:hAnsi="Arial" w:cs="Arial"/>
          <w:lang w:val="en-US"/>
        </w:rPr>
        <w:t>Differences in organizational cultures, management styles and leadership.</w:t>
      </w:r>
    </w:p>
    <w:p w:rsidR="007C6B7E" w:rsidRPr="005710AC" w:rsidRDefault="007C6B7E" w:rsidP="007C6B7E">
      <w:pPr>
        <w:rPr>
          <w:rFonts w:ascii="Arial" w:hAnsi="Arial" w:cs="Arial"/>
          <w:lang w:val="en-US"/>
        </w:rPr>
      </w:pPr>
    </w:p>
    <w:p w:rsidR="007C6B7E" w:rsidRPr="005710AC" w:rsidRDefault="007C6B7E" w:rsidP="007C6B7E">
      <w:pPr>
        <w:rPr>
          <w:rFonts w:ascii="Arial" w:hAnsi="Arial" w:cs="Arial"/>
          <w:lang w:val="en-US"/>
        </w:rPr>
      </w:pPr>
    </w:p>
    <w:p w:rsidR="007C6B7E" w:rsidRPr="005710AC" w:rsidRDefault="007C6B7E" w:rsidP="007C6B7E">
      <w:pPr>
        <w:rPr>
          <w:rFonts w:ascii="Arial" w:hAnsi="Arial" w:cs="Arial"/>
          <w:lang w:val="en-US"/>
        </w:rPr>
      </w:pPr>
      <w:r w:rsidRPr="005710AC">
        <w:rPr>
          <w:rFonts w:ascii="Arial" w:hAnsi="Arial" w:cs="Arial"/>
          <w:lang w:val="en-US"/>
        </w:rPr>
        <w:t>Two variants of joint ventures:</w:t>
      </w:r>
    </w:p>
    <w:p w:rsidR="007C6B7E" w:rsidRPr="005710AC" w:rsidRDefault="007C6B7E" w:rsidP="007C6B7E">
      <w:pPr>
        <w:rPr>
          <w:rFonts w:ascii="Arial" w:hAnsi="Arial" w:cs="Arial"/>
          <w:lang w:val="en-US"/>
        </w:rPr>
      </w:pPr>
      <w:r w:rsidRPr="005710AC">
        <w:rPr>
          <w:rFonts w:ascii="Arial" w:hAnsi="Arial" w:cs="Arial"/>
          <w:lang w:val="en-US"/>
        </w:rPr>
        <w:t>1. Contract Manufacturing: when a foreign firm contracts with a local firm in the host market to manufacture the product.</w:t>
      </w:r>
    </w:p>
    <w:p w:rsidR="007C6B7E" w:rsidRPr="005710AC" w:rsidRDefault="007C6B7E" w:rsidP="007C6B7E">
      <w:pPr>
        <w:rPr>
          <w:rFonts w:ascii="Arial" w:hAnsi="Arial" w:cs="Arial"/>
          <w:lang w:val="en-US"/>
        </w:rPr>
      </w:pPr>
      <w:r w:rsidRPr="005710AC">
        <w:rPr>
          <w:rFonts w:ascii="Arial" w:hAnsi="Arial" w:cs="Arial"/>
          <w:lang w:val="en-US"/>
        </w:rPr>
        <w:t xml:space="preserve">2. Management Contracting: when the domestic firm provides management consulting and advice to a foreign firm. </w:t>
      </w:r>
    </w:p>
    <w:p w:rsidR="007C6B7E" w:rsidRPr="005710AC" w:rsidRDefault="007C6B7E" w:rsidP="007C6B7E">
      <w:pPr>
        <w:rPr>
          <w:rFonts w:ascii="Arial" w:hAnsi="Arial" w:cs="Arial"/>
          <w:lang w:val="en-US"/>
        </w:rPr>
      </w:pPr>
    </w:p>
    <w:p w:rsidR="007C6B7E" w:rsidRPr="005710AC" w:rsidRDefault="00241FF2" w:rsidP="007C6B7E">
      <w:pPr>
        <w:rPr>
          <w:rFonts w:ascii="Arial" w:hAnsi="Arial" w:cs="Arial"/>
          <w:b/>
          <w:color w:val="E36C0A" w:themeColor="accent6" w:themeShade="BF"/>
          <w:lang w:val="en-US"/>
        </w:rPr>
      </w:pPr>
      <w:r w:rsidRPr="005710AC">
        <w:rPr>
          <w:rFonts w:ascii="Arial" w:hAnsi="Arial" w:cs="Arial"/>
          <w:b/>
          <w:color w:val="E36C0A" w:themeColor="accent6" w:themeShade="BF"/>
          <w:lang w:val="en-US"/>
        </w:rPr>
        <w:t>Direct Investment:</w:t>
      </w:r>
    </w:p>
    <w:p w:rsidR="00241FF2" w:rsidRPr="005710AC" w:rsidRDefault="00241FF2" w:rsidP="007C6B7E">
      <w:pPr>
        <w:rPr>
          <w:rFonts w:ascii="Arial" w:hAnsi="Arial" w:cs="Arial"/>
          <w:lang w:val="en-US"/>
        </w:rPr>
      </w:pPr>
      <w:r w:rsidRPr="005710AC">
        <w:rPr>
          <w:rFonts w:ascii="Arial" w:hAnsi="Arial" w:cs="Arial"/>
          <w:lang w:val="en-US"/>
        </w:rPr>
        <w:t xml:space="preserve">When a firm maintains 100-percent ownership of its plants, operation facilities, and offices in a foreign country, often though the formation of wholly owned subsidiaries. </w:t>
      </w:r>
    </w:p>
    <w:p w:rsidR="007C6B7E" w:rsidRPr="005710AC" w:rsidRDefault="00241FF2" w:rsidP="007C6B7E">
      <w:pPr>
        <w:rPr>
          <w:rFonts w:ascii="Arial" w:hAnsi="Arial" w:cs="Arial"/>
          <w:lang w:val="en-US"/>
        </w:rPr>
      </w:pPr>
      <w:r w:rsidRPr="005710AC">
        <w:rPr>
          <w:rFonts w:ascii="Arial" w:hAnsi="Arial" w:cs="Arial"/>
          <w:lang w:val="en-US"/>
        </w:rPr>
        <w:t xml:space="preserve">Requires the highest level of investment and exposes the firm to significant risks, including the loss of its operating and /or initial investments. </w:t>
      </w:r>
    </w:p>
    <w:p w:rsidR="003C1865" w:rsidRPr="005710AC" w:rsidRDefault="008F1EA5" w:rsidP="008F1EA5">
      <w:pPr>
        <w:pStyle w:val="ListParagraph"/>
        <w:numPr>
          <w:ilvl w:val="0"/>
          <w:numId w:val="1"/>
        </w:numPr>
        <w:rPr>
          <w:rFonts w:ascii="Arial" w:hAnsi="Arial" w:cs="Arial"/>
          <w:lang w:val="en-US"/>
        </w:rPr>
      </w:pPr>
      <w:r w:rsidRPr="005710AC">
        <w:rPr>
          <w:rFonts w:ascii="Arial" w:hAnsi="Arial" w:cs="Arial"/>
          <w:lang w:val="en-US"/>
        </w:rPr>
        <w:t>High potential returns and complete control over operations in a foreign country.</w:t>
      </w:r>
    </w:p>
    <w:p w:rsidR="008F1EA5" w:rsidRPr="005710AC" w:rsidRDefault="008F1EA5" w:rsidP="008F1EA5">
      <w:pPr>
        <w:rPr>
          <w:rFonts w:ascii="Arial" w:hAnsi="Arial" w:cs="Arial"/>
          <w:lang w:val="en-US"/>
        </w:rPr>
      </w:pPr>
      <w:r w:rsidRPr="005710AC">
        <w:rPr>
          <w:rFonts w:ascii="Arial" w:hAnsi="Arial" w:cs="Arial"/>
          <w:lang w:val="en-US"/>
        </w:rPr>
        <w:t xml:space="preserve">Ex. ING Group; based in Netherlands and came to Canada. </w:t>
      </w:r>
    </w:p>
    <w:p w:rsidR="008F1EA5" w:rsidRPr="005710AC" w:rsidRDefault="008F1EA5" w:rsidP="008F1EA5">
      <w:pPr>
        <w:rPr>
          <w:rFonts w:ascii="Arial" w:hAnsi="Arial" w:cs="Arial"/>
          <w:lang w:val="en-US"/>
        </w:rPr>
      </w:pPr>
    </w:p>
    <w:p w:rsidR="008F1EA5" w:rsidRPr="005710AC" w:rsidRDefault="008F1EA5" w:rsidP="008F1EA5">
      <w:pPr>
        <w:rPr>
          <w:rFonts w:ascii="Arial" w:hAnsi="Arial" w:cs="Arial"/>
          <w:lang w:val="en-US"/>
        </w:rPr>
      </w:pPr>
    </w:p>
    <w:p w:rsidR="008F1EA5" w:rsidRPr="005710AC" w:rsidRDefault="008F1EA5" w:rsidP="008F1EA5">
      <w:pPr>
        <w:rPr>
          <w:rFonts w:ascii="Arial" w:hAnsi="Arial" w:cs="Arial"/>
          <w:color w:val="403152" w:themeColor="accent4" w:themeShade="80"/>
          <w:sz w:val="36"/>
          <w:szCs w:val="36"/>
          <w:u w:val="single"/>
          <w:lang w:val="en-US"/>
        </w:rPr>
      </w:pPr>
      <w:r w:rsidRPr="005710AC">
        <w:rPr>
          <w:rFonts w:ascii="Arial" w:hAnsi="Arial" w:cs="Arial"/>
          <w:color w:val="403152" w:themeColor="accent4" w:themeShade="80"/>
          <w:sz w:val="36"/>
          <w:szCs w:val="36"/>
          <w:u w:val="single"/>
          <w:lang w:val="en-US"/>
        </w:rPr>
        <w:t>Choosing a Global Marketing Strategy</w:t>
      </w:r>
    </w:p>
    <w:p w:rsidR="008F1EA5" w:rsidRPr="005710AC" w:rsidRDefault="00E53C61" w:rsidP="008F1EA5">
      <w:pPr>
        <w:rPr>
          <w:rFonts w:ascii="Arial" w:hAnsi="Arial" w:cs="Arial"/>
          <w:lang w:val="en-US"/>
        </w:rPr>
      </w:pPr>
      <w:r w:rsidRPr="005710AC">
        <w:rPr>
          <w:rFonts w:ascii="Arial" w:hAnsi="Arial" w:cs="Arial"/>
          <w:lang w:val="en-US"/>
        </w:rPr>
        <w:t>Includes two components:</w:t>
      </w:r>
    </w:p>
    <w:p w:rsidR="00E53C61" w:rsidRPr="005710AC" w:rsidRDefault="00E53C61" w:rsidP="008F1EA5">
      <w:pPr>
        <w:rPr>
          <w:rFonts w:ascii="Arial" w:hAnsi="Arial" w:cs="Arial"/>
          <w:lang w:val="en-US"/>
        </w:rPr>
      </w:pPr>
      <w:r w:rsidRPr="005710AC">
        <w:rPr>
          <w:rFonts w:ascii="Arial" w:hAnsi="Arial" w:cs="Arial"/>
          <w:lang w:val="en-US"/>
        </w:rPr>
        <w:t>1. Determining the target markets to pursue</w:t>
      </w:r>
    </w:p>
    <w:p w:rsidR="00E53C61" w:rsidRPr="005710AC" w:rsidRDefault="00E53C61" w:rsidP="008F1EA5">
      <w:pPr>
        <w:rPr>
          <w:rFonts w:ascii="Arial" w:hAnsi="Arial" w:cs="Arial"/>
          <w:lang w:val="en-US"/>
        </w:rPr>
      </w:pPr>
      <w:r w:rsidRPr="005710AC">
        <w:rPr>
          <w:rFonts w:ascii="Arial" w:hAnsi="Arial" w:cs="Arial"/>
          <w:lang w:val="en-US"/>
        </w:rPr>
        <w:t>2. Developing a marketing mix that will sustain a competitive advantage over time</w:t>
      </w:r>
    </w:p>
    <w:p w:rsidR="00E53C61" w:rsidRPr="005710AC" w:rsidRDefault="00E53C61" w:rsidP="008F1EA5">
      <w:pPr>
        <w:rPr>
          <w:rFonts w:ascii="Arial" w:hAnsi="Arial" w:cs="Arial"/>
          <w:lang w:val="en-US"/>
        </w:rPr>
      </w:pPr>
    </w:p>
    <w:p w:rsidR="00E53C61" w:rsidRPr="005710AC" w:rsidRDefault="00E53C61" w:rsidP="008F1EA5">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Target Market: Segmentation, Targeting, and Positioning</w:t>
      </w:r>
    </w:p>
    <w:p w:rsidR="00E53C61" w:rsidRPr="005710AC" w:rsidRDefault="0000057F" w:rsidP="008F1EA5">
      <w:pPr>
        <w:rPr>
          <w:rFonts w:ascii="Arial" w:hAnsi="Arial" w:cs="Arial"/>
          <w:lang w:val="en-US"/>
        </w:rPr>
      </w:pPr>
      <w:r w:rsidRPr="005710AC">
        <w:rPr>
          <w:rFonts w:ascii="Arial" w:hAnsi="Arial" w:cs="Arial"/>
          <w:lang w:val="en-US"/>
        </w:rPr>
        <w:t>Global STP is more complicated than local STP for several reasons:</w:t>
      </w:r>
    </w:p>
    <w:p w:rsidR="0000057F" w:rsidRPr="005710AC" w:rsidRDefault="0000057F" w:rsidP="008F1EA5">
      <w:pPr>
        <w:rPr>
          <w:rFonts w:ascii="Arial" w:hAnsi="Arial" w:cs="Arial"/>
          <w:lang w:val="en-US"/>
        </w:rPr>
      </w:pPr>
      <w:r w:rsidRPr="005710AC">
        <w:rPr>
          <w:rFonts w:ascii="Arial" w:hAnsi="Arial" w:cs="Arial"/>
          <w:lang w:val="en-US"/>
        </w:rPr>
        <w:t>1. Global expansion requires understanding cultural nuances in other countries.</w:t>
      </w:r>
    </w:p>
    <w:p w:rsidR="0000057F" w:rsidRPr="005710AC" w:rsidRDefault="0000057F" w:rsidP="008F1EA5">
      <w:pPr>
        <w:rPr>
          <w:rFonts w:ascii="Arial" w:hAnsi="Arial" w:cs="Arial"/>
          <w:lang w:val="en-US"/>
        </w:rPr>
      </w:pPr>
      <w:r w:rsidRPr="005710AC">
        <w:rPr>
          <w:rFonts w:ascii="Arial" w:hAnsi="Arial" w:cs="Arial"/>
          <w:lang w:val="en-US"/>
        </w:rPr>
        <w:t>2. Subcultures within each country must also be considered</w:t>
      </w:r>
    </w:p>
    <w:p w:rsidR="0000057F" w:rsidRPr="005710AC" w:rsidRDefault="0000057F" w:rsidP="008F1EA5">
      <w:pPr>
        <w:rPr>
          <w:rFonts w:ascii="Arial" w:hAnsi="Arial" w:cs="Arial"/>
          <w:lang w:val="en-US"/>
        </w:rPr>
      </w:pPr>
      <w:r w:rsidRPr="005710AC">
        <w:rPr>
          <w:rFonts w:ascii="Arial" w:hAnsi="Arial" w:cs="Arial"/>
          <w:lang w:val="en-US"/>
        </w:rPr>
        <w:lastRenderedPageBreak/>
        <w:t xml:space="preserve">2. Consumers often view products and their role as consumers differently in different countries. </w:t>
      </w:r>
    </w:p>
    <w:p w:rsidR="0000057F" w:rsidRPr="005710AC" w:rsidRDefault="0000057F" w:rsidP="008F1EA5">
      <w:pPr>
        <w:rPr>
          <w:rFonts w:ascii="Arial" w:hAnsi="Arial" w:cs="Arial"/>
          <w:lang w:val="en-US"/>
        </w:rPr>
      </w:pPr>
    </w:p>
    <w:p w:rsidR="0000057F" w:rsidRPr="005710AC" w:rsidRDefault="00D74F0A" w:rsidP="008F1EA5">
      <w:pPr>
        <w:rPr>
          <w:rFonts w:ascii="Arial" w:hAnsi="Arial" w:cs="Arial"/>
          <w:lang w:val="en-US"/>
        </w:rPr>
      </w:pPr>
      <w:r w:rsidRPr="005710AC">
        <w:rPr>
          <w:rFonts w:ascii="Arial" w:hAnsi="Arial" w:cs="Arial"/>
          <w:lang w:val="en-US"/>
        </w:rPr>
        <w:t>A product or service often must be position differently in different markets.</w:t>
      </w:r>
    </w:p>
    <w:p w:rsidR="00D74F0A" w:rsidRPr="005710AC" w:rsidRDefault="00D74F0A" w:rsidP="008F1EA5">
      <w:pPr>
        <w:rPr>
          <w:rFonts w:ascii="Arial" w:hAnsi="Arial" w:cs="Arial"/>
          <w:lang w:val="en-US"/>
        </w:rPr>
      </w:pPr>
      <w:r w:rsidRPr="005710AC">
        <w:rPr>
          <w:rFonts w:ascii="Arial" w:hAnsi="Arial" w:cs="Arial"/>
          <w:lang w:val="en-US"/>
        </w:rPr>
        <w:t>Ex. Tang</w:t>
      </w:r>
    </w:p>
    <w:p w:rsidR="00D74F0A" w:rsidRPr="005710AC" w:rsidRDefault="00D74F0A" w:rsidP="008F1EA5">
      <w:pPr>
        <w:rPr>
          <w:rFonts w:ascii="Arial" w:hAnsi="Arial" w:cs="Arial"/>
          <w:lang w:val="en-US"/>
        </w:rPr>
      </w:pPr>
    </w:p>
    <w:p w:rsidR="00D74F0A" w:rsidRPr="005710AC" w:rsidRDefault="00D74F0A" w:rsidP="008F1EA5">
      <w:pPr>
        <w:rPr>
          <w:rFonts w:ascii="Arial" w:hAnsi="Arial" w:cs="Arial"/>
          <w:lang w:val="en-US"/>
        </w:rPr>
      </w:pPr>
      <w:r w:rsidRPr="005710AC">
        <w:rPr>
          <w:rFonts w:ascii="Arial" w:hAnsi="Arial" w:cs="Arial"/>
          <w:lang w:val="en-US"/>
        </w:rPr>
        <w:t>The most efficient route is to develop and maintain a global positioning strategy:</w:t>
      </w:r>
    </w:p>
    <w:p w:rsidR="00D74F0A" w:rsidRPr="005710AC" w:rsidRDefault="00D74F0A" w:rsidP="00D74F0A">
      <w:pPr>
        <w:pStyle w:val="ListParagraph"/>
        <w:numPr>
          <w:ilvl w:val="0"/>
          <w:numId w:val="1"/>
        </w:numPr>
        <w:rPr>
          <w:rFonts w:ascii="Arial" w:hAnsi="Arial" w:cs="Arial"/>
          <w:lang w:val="en-US"/>
        </w:rPr>
      </w:pPr>
      <w:r w:rsidRPr="005710AC">
        <w:rPr>
          <w:rFonts w:ascii="Arial" w:hAnsi="Arial" w:cs="Arial"/>
          <w:lang w:val="en-US"/>
        </w:rPr>
        <w:t xml:space="preserve">One position means only one message to get out </w:t>
      </w:r>
    </w:p>
    <w:p w:rsidR="00D74F0A" w:rsidRPr="005710AC" w:rsidRDefault="00D74F0A" w:rsidP="00D74F0A">
      <w:pPr>
        <w:pStyle w:val="ListParagraph"/>
        <w:numPr>
          <w:ilvl w:val="0"/>
          <w:numId w:val="1"/>
        </w:numPr>
        <w:rPr>
          <w:rFonts w:ascii="Arial" w:hAnsi="Arial" w:cs="Arial"/>
          <w:lang w:val="en-US"/>
        </w:rPr>
      </w:pPr>
      <w:r w:rsidRPr="005710AC">
        <w:rPr>
          <w:rFonts w:ascii="Arial" w:hAnsi="Arial" w:cs="Arial"/>
          <w:lang w:val="en-US"/>
        </w:rPr>
        <w:t>Ex. Tropicana “fresh-squeezed Florida orange juice”</w:t>
      </w:r>
    </w:p>
    <w:p w:rsidR="00D74F0A" w:rsidRPr="005710AC" w:rsidRDefault="00D74F0A" w:rsidP="00D74F0A">
      <w:pPr>
        <w:rPr>
          <w:rFonts w:ascii="Arial" w:hAnsi="Arial" w:cs="Arial"/>
          <w:lang w:val="en-US"/>
        </w:rPr>
      </w:pPr>
    </w:p>
    <w:p w:rsidR="00D74F0A" w:rsidRPr="005710AC" w:rsidRDefault="00D74F0A" w:rsidP="00D74F0A">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The Global Marketing Mix</w:t>
      </w:r>
    </w:p>
    <w:p w:rsidR="00D74F0A" w:rsidRPr="005710AC" w:rsidRDefault="00D74F0A" w:rsidP="00D74F0A">
      <w:pPr>
        <w:rPr>
          <w:rFonts w:ascii="Arial" w:hAnsi="Arial" w:cs="Arial"/>
          <w:lang w:val="en-US"/>
        </w:rPr>
      </w:pPr>
    </w:p>
    <w:p w:rsidR="0016417B" w:rsidRPr="005710AC" w:rsidRDefault="0016417B" w:rsidP="00D74F0A">
      <w:pPr>
        <w:rPr>
          <w:rFonts w:ascii="Arial" w:hAnsi="Arial" w:cs="Arial"/>
          <w:b/>
          <w:color w:val="E36C0A" w:themeColor="accent6" w:themeShade="BF"/>
          <w:lang w:val="en-US"/>
        </w:rPr>
      </w:pPr>
      <w:r w:rsidRPr="005710AC">
        <w:rPr>
          <w:rFonts w:ascii="Arial" w:hAnsi="Arial" w:cs="Arial"/>
          <w:b/>
          <w:color w:val="E36C0A" w:themeColor="accent6" w:themeShade="BF"/>
          <w:lang w:val="en-US"/>
        </w:rPr>
        <w:t>Global Product or Service Strategies:</w:t>
      </w:r>
    </w:p>
    <w:p w:rsidR="0016417B" w:rsidRPr="005710AC" w:rsidRDefault="009F467D" w:rsidP="00D74F0A">
      <w:pPr>
        <w:rPr>
          <w:rFonts w:ascii="Arial" w:hAnsi="Arial" w:cs="Arial"/>
          <w:lang w:val="en-US"/>
        </w:rPr>
      </w:pPr>
      <w:r w:rsidRPr="005710AC">
        <w:rPr>
          <w:rFonts w:ascii="Arial" w:hAnsi="Arial" w:cs="Arial"/>
          <w:lang w:val="en-US"/>
        </w:rPr>
        <w:t>Three potential global product strategies:</w:t>
      </w:r>
    </w:p>
    <w:p w:rsidR="009F467D" w:rsidRPr="005710AC" w:rsidRDefault="009F467D" w:rsidP="009F467D">
      <w:pPr>
        <w:pStyle w:val="ListParagraph"/>
        <w:numPr>
          <w:ilvl w:val="0"/>
          <w:numId w:val="9"/>
        </w:numPr>
        <w:rPr>
          <w:rFonts w:ascii="Arial" w:hAnsi="Arial" w:cs="Arial"/>
          <w:lang w:val="en-US"/>
        </w:rPr>
      </w:pPr>
      <w:r w:rsidRPr="005710AC">
        <w:rPr>
          <w:rFonts w:ascii="Arial" w:hAnsi="Arial" w:cs="Arial"/>
          <w:lang w:val="en-US"/>
        </w:rPr>
        <w:t>Sell the same product or service in both the home country market and the host country.</w:t>
      </w:r>
    </w:p>
    <w:p w:rsidR="009F467D" w:rsidRPr="005710AC" w:rsidRDefault="009F467D" w:rsidP="009F467D">
      <w:pPr>
        <w:pStyle w:val="ListParagraph"/>
        <w:numPr>
          <w:ilvl w:val="0"/>
          <w:numId w:val="9"/>
        </w:numPr>
        <w:rPr>
          <w:rFonts w:ascii="Arial" w:hAnsi="Arial" w:cs="Arial"/>
          <w:lang w:val="en-US"/>
        </w:rPr>
      </w:pPr>
      <w:r w:rsidRPr="005710AC">
        <w:rPr>
          <w:rFonts w:ascii="Arial" w:hAnsi="Arial" w:cs="Arial"/>
          <w:lang w:val="en-US"/>
        </w:rPr>
        <w:t>Sell a product or service similar to that sold in the home country but include minor adaptations.</w:t>
      </w:r>
    </w:p>
    <w:p w:rsidR="009F467D" w:rsidRPr="005710AC" w:rsidRDefault="009F467D" w:rsidP="009F467D">
      <w:pPr>
        <w:pStyle w:val="ListParagraph"/>
        <w:numPr>
          <w:ilvl w:val="0"/>
          <w:numId w:val="9"/>
        </w:numPr>
        <w:rPr>
          <w:rFonts w:ascii="Arial" w:hAnsi="Arial" w:cs="Arial"/>
          <w:lang w:val="en-US"/>
        </w:rPr>
      </w:pPr>
      <w:r w:rsidRPr="005710AC">
        <w:rPr>
          <w:rFonts w:ascii="Arial" w:hAnsi="Arial" w:cs="Arial"/>
          <w:lang w:val="en-US"/>
        </w:rPr>
        <w:t>Sell totally new products or services.</w:t>
      </w:r>
    </w:p>
    <w:p w:rsidR="009F467D" w:rsidRPr="005710AC" w:rsidRDefault="009F467D" w:rsidP="009F467D">
      <w:pPr>
        <w:rPr>
          <w:rFonts w:ascii="Arial" w:hAnsi="Arial" w:cs="Arial"/>
          <w:lang w:val="en-US"/>
        </w:rPr>
      </w:pPr>
    </w:p>
    <w:p w:rsidR="00D00D82" w:rsidRPr="005710AC" w:rsidRDefault="00027C0A" w:rsidP="00D00D82">
      <w:pPr>
        <w:rPr>
          <w:rFonts w:ascii="Arial" w:hAnsi="Arial" w:cs="Arial"/>
          <w:lang w:val="en-US"/>
        </w:rPr>
      </w:pPr>
      <w:r w:rsidRPr="005710AC">
        <w:rPr>
          <w:rFonts w:ascii="Arial" w:hAnsi="Arial" w:cs="Arial"/>
          <w:lang w:val="en-US"/>
        </w:rPr>
        <w:t xml:space="preserve">The strategy that a firm chooses depends on the needs of the target </w:t>
      </w:r>
      <w:r w:rsidR="00D00D82" w:rsidRPr="005710AC">
        <w:rPr>
          <w:rFonts w:ascii="Arial" w:hAnsi="Arial" w:cs="Arial"/>
          <w:lang w:val="en-US"/>
        </w:rPr>
        <w:t>market:</w:t>
      </w:r>
    </w:p>
    <w:p w:rsidR="00D00D82" w:rsidRPr="005710AC" w:rsidRDefault="00D00D82" w:rsidP="00D00D82">
      <w:pPr>
        <w:rPr>
          <w:rFonts w:ascii="Arial" w:hAnsi="Arial" w:cs="Arial"/>
          <w:lang w:val="en-US"/>
        </w:rPr>
      </w:pPr>
      <w:r w:rsidRPr="005710AC">
        <w:rPr>
          <w:rFonts w:ascii="Arial" w:hAnsi="Arial" w:cs="Arial"/>
          <w:lang w:val="en-US"/>
        </w:rPr>
        <w:t xml:space="preserve">Determined in </w:t>
      </w:r>
      <w:proofErr w:type="gramStart"/>
      <w:r w:rsidRPr="005710AC">
        <w:rPr>
          <w:rFonts w:ascii="Arial" w:hAnsi="Arial" w:cs="Arial"/>
          <w:lang w:val="en-US"/>
        </w:rPr>
        <w:t>itself</w:t>
      </w:r>
      <w:proofErr w:type="gramEnd"/>
      <w:r w:rsidRPr="005710AC">
        <w:rPr>
          <w:rFonts w:ascii="Arial" w:hAnsi="Arial" w:cs="Arial"/>
          <w:lang w:val="en-US"/>
        </w:rPr>
        <w:t xml:space="preserve"> by:</w:t>
      </w:r>
    </w:p>
    <w:p w:rsidR="00D00D82" w:rsidRPr="005710AC" w:rsidRDefault="00D00D82" w:rsidP="00D00D82">
      <w:pPr>
        <w:rPr>
          <w:rFonts w:ascii="Arial" w:hAnsi="Arial" w:cs="Arial"/>
          <w:lang w:val="en-US"/>
        </w:rPr>
      </w:pPr>
      <w:r w:rsidRPr="005710AC">
        <w:rPr>
          <w:rFonts w:ascii="Arial" w:hAnsi="Arial" w:cs="Arial"/>
          <w:u w:val="single"/>
          <w:lang w:val="en-US"/>
        </w:rPr>
        <w:t>Economic level of development:</w:t>
      </w:r>
      <w:r w:rsidRPr="005710AC">
        <w:rPr>
          <w:rFonts w:ascii="Arial" w:hAnsi="Arial" w:cs="Arial"/>
          <w:lang w:val="en-US"/>
        </w:rPr>
        <w:t xml:space="preserve"> relates directly to consumer behavior. In more developed countries, consumers demand more attributes in their products than do consumers in less developed countries.</w:t>
      </w:r>
    </w:p>
    <w:p w:rsidR="00D00D82" w:rsidRPr="005710AC" w:rsidRDefault="00D00D82" w:rsidP="00D00D82">
      <w:pPr>
        <w:rPr>
          <w:rFonts w:ascii="Arial" w:hAnsi="Arial" w:cs="Arial"/>
          <w:lang w:val="en-US"/>
        </w:rPr>
      </w:pPr>
      <w:r w:rsidRPr="005710AC">
        <w:rPr>
          <w:rFonts w:ascii="Arial" w:hAnsi="Arial" w:cs="Arial"/>
          <w:u w:val="single"/>
          <w:lang w:val="en-US"/>
        </w:rPr>
        <w:t xml:space="preserve">Cultural differences: </w:t>
      </w:r>
      <w:r w:rsidRPr="005710AC">
        <w:rPr>
          <w:rFonts w:ascii="Arial" w:hAnsi="Arial" w:cs="Arial"/>
          <w:lang w:val="en-US"/>
        </w:rPr>
        <w:t>foods, preferences, language and religion</w:t>
      </w:r>
    </w:p>
    <w:p w:rsidR="00D00D82" w:rsidRPr="005710AC" w:rsidRDefault="00080568" w:rsidP="00D00D82">
      <w:pPr>
        <w:rPr>
          <w:rFonts w:ascii="Arial" w:hAnsi="Arial" w:cs="Arial"/>
          <w:lang w:val="en-US"/>
        </w:rPr>
      </w:pPr>
      <w:r w:rsidRPr="005710AC">
        <w:rPr>
          <w:rFonts w:ascii="Arial" w:hAnsi="Arial" w:cs="Arial"/>
          <w:lang w:val="en-US"/>
        </w:rPr>
        <w:t xml:space="preserve">Some firms might standardize their products globally but use different promotional campaigns to sell them. </w:t>
      </w:r>
    </w:p>
    <w:p w:rsidR="005510B1" w:rsidRPr="005710AC" w:rsidRDefault="005510B1" w:rsidP="005510B1">
      <w:pPr>
        <w:pStyle w:val="ListParagraph"/>
        <w:numPr>
          <w:ilvl w:val="0"/>
          <w:numId w:val="1"/>
        </w:numPr>
        <w:rPr>
          <w:rFonts w:ascii="Arial" w:hAnsi="Arial" w:cs="Arial"/>
          <w:lang w:val="en-US"/>
        </w:rPr>
      </w:pPr>
      <w:r w:rsidRPr="005710AC">
        <w:rPr>
          <w:rFonts w:ascii="Arial" w:hAnsi="Arial" w:cs="Arial"/>
          <w:lang w:val="en-US"/>
        </w:rPr>
        <w:t>Manufacturer must adapt their offering</w:t>
      </w:r>
    </w:p>
    <w:p w:rsidR="005510B1" w:rsidRPr="005710AC" w:rsidRDefault="005510B1" w:rsidP="005510B1">
      <w:pPr>
        <w:rPr>
          <w:rFonts w:ascii="Arial" w:hAnsi="Arial" w:cs="Arial"/>
          <w:lang w:val="en-US"/>
        </w:rPr>
      </w:pPr>
    </w:p>
    <w:p w:rsidR="005510B1" w:rsidRPr="005710AC" w:rsidRDefault="005510B1" w:rsidP="005510B1">
      <w:pPr>
        <w:rPr>
          <w:rFonts w:ascii="Arial" w:hAnsi="Arial" w:cs="Arial"/>
          <w:lang w:val="en-US"/>
        </w:rPr>
      </w:pPr>
      <w:r w:rsidRPr="005710AC">
        <w:rPr>
          <w:rFonts w:ascii="Arial" w:hAnsi="Arial" w:cs="Arial"/>
          <w:lang w:val="en-US"/>
        </w:rPr>
        <w:t>Marketers have found a growing convergence in tastes and preferences in many product categories: there seems to be a convergence of taste among youths “global teen segment”, which pretty much buy the same brand name clothing, electronics and listen to the same music.</w:t>
      </w:r>
    </w:p>
    <w:p w:rsidR="005510B1" w:rsidRPr="005710AC" w:rsidRDefault="005510B1" w:rsidP="005510B1">
      <w:pPr>
        <w:rPr>
          <w:rFonts w:ascii="Arial" w:hAnsi="Arial" w:cs="Arial"/>
          <w:lang w:val="en-US"/>
        </w:rPr>
      </w:pPr>
    </w:p>
    <w:p w:rsidR="005510B1" w:rsidRPr="005710AC" w:rsidRDefault="005510B1" w:rsidP="005510B1">
      <w:pPr>
        <w:rPr>
          <w:rFonts w:ascii="Arial" w:hAnsi="Arial" w:cs="Arial"/>
          <w:b/>
          <w:color w:val="E36C0A" w:themeColor="accent6" w:themeShade="BF"/>
          <w:lang w:val="en-US"/>
        </w:rPr>
      </w:pPr>
      <w:r w:rsidRPr="005710AC">
        <w:rPr>
          <w:rFonts w:ascii="Arial" w:hAnsi="Arial" w:cs="Arial"/>
          <w:b/>
          <w:color w:val="E36C0A" w:themeColor="accent6" w:themeShade="BF"/>
          <w:lang w:val="en-US"/>
        </w:rPr>
        <w:t>Global Pricing Strategies:</w:t>
      </w:r>
    </w:p>
    <w:p w:rsidR="005510B1" w:rsidRPr="005710AC" w:rsidRDefault="00DE581C" w:rsidP="005510B1">
      <w:pPr>
        <w:rPr>
          <w:rFonts w:ascii="Arial" w:hAnsi="Arial" w:cs="Arial"/>
          <w:lang w:val="en-US"/>
        </w:rPr>
      </w:pPr>
      <w:r w:rsidRPr="005710AC">
        <w:rPr>
          <w:rFonts w:ascii="Arial" w:hAnsi="Arial" w:cs="Arial"/>
          <w:lang w:val="en-US"/>
        </w:rPr>
        <w:t xml:space="preserve">It is difficult to determine the selling price in the global marketplace because many countries still have rules governing their competitive marketplace. </w:t>
      </w:r>
    </w:p>
    <w:p w:rsidR="00DE581C" w:rsidRPr="005710AC" w:rsidRDefault="00DE581C" w:rsidP="00DE581C">
      <w:pPr>
        <w:pStyle w:val="ListParagraph"/>
        <w:numPr>
          <w:ilvl w:val="0"/>
          <w:numId w:val="1"/>
        </w:numPr>
        <w:rPr>
          <w:rFonts w:ascii="Arial" w:hAnsi="Arial" w:cs="Arial"/>
          <w:lang w:val="en-US"/>
        </w:rPr>
      </w:pPr>
      <w:r w:rsidRPr="005710AC">
        <w:rPr>
          <w:rFonts w:ascii="Arial" w:hAnsi="Arial" w:cs="Arial"/>
          <w:lang w:val="en-US"/>
        </w:rPr>
        <w:t>Tariffs, quotas, anti-dumping laws, currency exchange policies</w:t>
      </w:r>
    </w:p>
    <w:p w:rsidR="00DE581C" w:rsidRPr="005710AC" w:rsidRDefault="00DE581C" w:rsidP="00DE581C">
      <w:pPr>
        <w:rPr>
          <w:rFonts w:ascii="Arial" w:hAnsi="Arial" w:cs="Arial"/>
          <w:lang w:val="en-US"/>
        </w:rPr>
      </w:pPr>
    </w:p>
    <w:p w:rsidR="00DE581C" w:rsidRPr="005710AC" w:rsidRDefault="00DE581C" w:rsidP="00DE581C">
      <w:pPr>
        <w:rPr>
          <w:rFonts w:ascii="Arial" w:hAnsi="Arial" w:cs="Arial"/>
          <w:lang w:val="en-US"/>
        </w:rPr>
      </w:pPr>
      <w:r w:rsidRPr="005710AC">
        <w:rPr>
          <w:rFonts w:ascii="Arial" w:hAnsi="Arial" w:cs="Arial"/>
          <w:lang w:val="en-US"/>
        </w:rPr>
        <w:t>Competitive factors influence global pricing in the same way they do home country pricing, but because a firm’s products or services may not have the same positioning in the global marketplace as they do in their home country, market prices must be adjusted to reflect the local pricing structure.</w:t>
      </w:r>
    </w:p>
    <w:p w:rsidR="00DE581C" w:rsidRPr="005710AC" w:rsidRDefault="00DE581C" w:rsidP="00DE581C">
      <w:pPr>
        <w:rPr>
          <w:rFonts w:ascii="Arial" w:hAnsi="Arial" w:cs="Arial"/>
          <w:lang w:val="en-US"/>
        </w:rPr>
      </w:pPr>
      <w:r w:rsidRPr="005710AC">
        <w:rPr>
          <w:rFonts w:ascii="Arial" w:hAnsi="Arial" w:cs="Arial"/>
          <w:lang w:val="en-US"/>
        </w:rPr>
        <w:t>Ex. Zara is inexpensive in the EU but is moderately price in North America.</w:t>
      </w:r>
    </w:p>
    <w:p w:rsidR="00DE581C" w:rsidRPr="005710AC" w:rsidRDefault="00DE581C" w:rsidP="00DE581C">
      <w:pPr>
        <w:rPr>
          <w:rFonts w:ascii="Arial" w:hAnsi="Arial" w:cs="Arial"/>
          <w:lang w:val="en-US"/>
        </w:rPr>
      </w:pPr>
    </w:p>
    <w:p w:rsidR="00DE581C" w:rsidRPr="005710AC" w:rsidRDefault="00DE581C" w:rsidP="00DE581C">
      <w:pPr>
        <w:rPr>
          <w:rFonts w:ascii="Arial" w:hAnsi="Arial" w:cs="Arial"/>
          <w:b/>
          <w:color w:val="E36C0A" w:themeColor="accent6" w:themeShade="BF"/>
          <w:lang w:val="en-US"/>
        </w:rPr>
      </w:pPr>
      <w:r w:rsidRPr="005710AC">
        <w:rPr>
          <w:rFonts w:ascii="Arial" w:hAnsi="Arial" w:cs="Arial"/>
          <w:b/>
          <w:color w:val="E36C0A" w:themeColor="accent6" w:themeShade="BF"/>
          <w:lang w:val="en-US"/>
        </w:rPr>
        <w:lastRenderedPageBreak/>
        <w:t>Global Distribution Strategies:</w:t>
      </w:r>
    </w:p>
    <w:p w:rsidR="00DE581C" w:rsidRPr="005710AC" w:rsidRDefault="00F85B08" w:rsidP="00DE581C">
      <w:pPr>
        <w:rPr>
          <w:rFonts w:ascii="Arial" w:hAnsi="Arial" w:cs="Arial"/>
          <w:lang w:val="en-US"/>
        </w:rPr>
      </w:pPr>
      <w:r w:rsidRPr="005710AC">
        <w:rPr>
          <w:rFonts w:ascii="Arial" w:hAnsi="Arial" w:cs="Arial"/>
          <w:lang w:val="en-US"/>
        </w:rPr>
        <w:t>Complex values chains that involve intermediaries, exporters, importers, and different transportation systems. Additional intermediaries add cost and increase the price of the final selling product- causes pressure to shorten distribution channels.</w:t>
      </w:r>
    </w:p>
    <w:p w:rsidR="00F85B08" w:rsidRPr="005710AC" w:rsidRDefault="00F85B08" w:rsidP="00DE581C">
      <w:pPr>
        <w:rPr>
          <w:rFonts w:ascii="Arial" w:hAnsi="Arial" w:cs="Arial"/>
          <w:lang w:val="en-US"/>
        </w:rPr>
      </w:pPr>
    </w:p>
    <w:p w:rsidR="00D00D82" w:rsidRPr="005710AC" w:rsidRDefault="00F85B08" w:rsidP="00D00D82">
      <w:pPr>
        <w:rPr>
          <w:rFonts w:ascii="Arial" w:hAnsi="Arial" w:cs="Arial"/>
          <w:lang w:val="en-US"/>
        </w:rPr>
      </w:pPr>
      <w:r w:rsidRPr="005710AC">
        <w:rPr>
          <w:rFonts w:ascii="Arial" w:hAnsi="Arial" w:cs="Arial"/>
          <w:lang w:val="en-US"/>
        </w:rPr>
        <w:t xml:space="preserve">In most developing countries, manufacturers must go through many different types of distribution channels to get their products to end users who often lack adequate transportation to shop at large malls so they shop near their homes at small family-owned retail outlets. </w:t>
      </w:r>
    </w:p>
    <w:p w:rsidR="00F85B08" w:rsidRPr="005710AC" w:rsidRDefault="00F85B08" w:rsidP="00F85B08">
      <w:pPr>
        <w:pStyle w:val="ListParagraph"/>
        <w:numPr>
          <w:ilvl w:val="0"/>
          <w:numId w:val="1"/>
        </w:numPr>
        <w:rPr>
          <w:rFonts w:ascii="Arial" w:hAnsi="Arial" w:cs="Arial"/>
          <w:lang w:val="en-US"/>
        </w:rPr>
      </w:pPr>
      <w:r w:rsidRPr="005710AC">
        <w:rPr>
          <w:rFonts w:ascii="Arial" w:hAnsi="Arial" w:cs="Arial"/>
          <w:lang w:val="en-US"/>
        </w:rPr>
        <w:t>Creative solutions to reach small retail outlets</w:t>
      </w:r>
    </w:p>
    <w:p w:rsidR="00F85B08" w:rsidRPr="005710AC" w:rsidRDefault="00F85B08" w:rsidP="00F85B08">
      <w:pPr>
        <w:pStyle w:val="ListParagraph"/>
        <w:ind w:left="1080"/>
        <w:rPr>
          <w:rFonts w:ascii="Arial" w:hAnsi="Arial" w:cs="Arial"/>
          <w:lang w:val="en-US"/>
        </w:rPr>
      </w:pPr>
      <w:r w:rsidRPr="005710AC">
        <w:rPr>
          <w:rFonts w:ascii="Arial" w:hAnsi="Arial" w:cs="Arial"/>
          <w:lang w:val="en-US"/>
        </w:rPr>
        <w:t>Ex. Avon sometimes delivers products by canoe.</w:t>
      </w:r>
    </w:p>
    <w:p w:rsidR="00F85B08" w:rsidRPr="005710AC" w:rsidRDefault="00F85B08" w:rsidP="00F85B08">
      <w:pPr>
        <w:rPr>
          <w:rFonts w:ascii="Arial" w:hAnsi="Arial" w:cs="Arial"/>
          <w:lang w:val="en-US"/>
        </w:rPr>
      </w:pPr>
    </w:p>
    <w:p w:rsidR="00F85B08" w:rsidRPr="005710AC" w:rsidRDefault="00F85B08" w:rsidP="00F85B08">
      <w:pPr>
        <w:rPr>
          <w:rFonts w:ascii="Arial" w:hAnsi="Arial" w:cs="Arial"/>
          <w:b/>
          <w:color w:val="E36C0A" w:themeColor="accent6" w:themeShade="BF"/>
          <w:lang w:val="en-US"/>
        </w:rPr>
      </w:pPr>
      <w:r w:rsidRPr="005710AC">
        <w:rPr>
          <w:rFonts w:ascii="Arial" w:hAnsi="Arial" w:cs="Arial"/>
          <w:b/>
          <w:color w:val="E36C0A" w:themeColor="accent6" w:themeShade="BF"/>
          <w:lang w:val="en-US"/>
        </w:rPr>
        <w:t xml:space="preserve">Global Communication Strategies: </w:t>
      </w:r>
    </w:p>
    <w:p w:rsidR="00F85B08" w:rsidRPr="005710AC" w:rsidRDefault="00570540" w:rsidP="00F85B08">
      <w:pPr>
        <w:rPr>
          <w:rFonts w:ascii="Arial" w:hAnsi="Arial" w:cs="Arial"/>
          <w:lang w:val="en-US"/>
        </w:rPr>
      </w:pPr>
      <w:proofErr w:type="gramStart"/>
      <w:r w:rsidRPr="005710AC">
        <w:rPr>
          <w:rFonts w:ascii="Arial" w:hAnsi="Arial" w:cs="Arial"/>
          <w:lang w:val="en-US"/>
        </w:rPr>
        <w:t>Must identify the elements that need to be adapted to be effective in the global marketplace.</w:t>
      </w:r>
      <w:proofErr w:type="gramEnd"/>
      <w:r w:rsidRPr="005710AC">
        <w:rPr>
          <w:rFonts w:ascii="Arial" w:hAnsi="Arial" w:cs="Arial"/>
          <w:lang w:val="en-US"/>
        </w:rPr>
        <w:t xml:space="preserve"> </w:t>
      </w:r>
    </w:p>
    <w:p w:rsidR="00570540" w:rsidRPr="005710AC" w:rsidRDefault="00570540" w:rsidP="00F85B08">
      <w:pPr>
        <w:rPr>
          <w:rFonts w:ascii="Arial" w:hAnsi="Arial" w:cs="Arial"/>
          <w:lang w:val="en-US"/>
        </w:rPr>
      </w:pPr>
      <w:r w:rsidRPr="005710AC">
        <w:rPr>
          <w:rFonts w:ascii="Arial" w:hAnsi="Arial" w:cs="Arial"/>
          <w:lang w:val="en-US"/>
        </w:rPr>
        <w:t xml:space="preserve">Ex. Literacy levels vary across the globe. </w:t>
      </w:r>
    </w:p>
    <w:p w:rsidR="00570540" w:rsidRPr="005710AC" w:rsidRDefault="00570540" w:rsidP="00F85B08">
      <w:pPr>
        <w:rPr>
          <w:rFonts w:ascii="Arial" w:hAnsi="Arial" w:cs="Arial"/>
          <w:lang w:val="en-US"/>
        </w:rPr>
      </w:pPr>
      <w:r w:rsidRPr="005710AC">
        <w:rPr>
          <w:rFonts w:ascii="Arial" w:hAnsi="Arial" w:cs="Arial"/>
          <w:lang w:val="en-US"/>
        </w:rPr>
        <w:t>Ex. Advertising regulations differ too</w:t>
      </w:r>
    </w:p>
    <w:p w:rsidR="00570540" w:rsidRPr="005710AC" w:rsidRDefault="00570540" w:rsidP="00F85B08">
      <w:pPr>
        <w:rPr>
          <w:rFonts w:ascii="Arial" w:hAnsi="Arial" w:cs="Arial"/>
          <w:lang w:val="en-US"/>
        </w:rPr>
      </w:pPr>
    </w:p>
    <w:p w:rsidR="00570540" w:rsidRPr="005710AC" w:rsidRDefault="00570540" w:rsidP="00F85B08">
      <w:pPr>
        <w:rPr>
          <w:rFonts w:ascii="Arial" w:hAnsi="Arial" w:cs="Arial"/>
          <w:lang w:val="en-US"/>
        </w:rPr>
      </w:pPr>
      <w:r w:rsidRPr="005710AC">
        <w:rPr>
          <w:rFonts w:ascii="Arial" w:hAnsi="Arial" w:cs="Arial"/>
          <w:lang w:val="en-US"/>
        </w:rPr>
        <w:t xml:space="preserve">Differences in languages, customs, and culture also complicate marketers’ ability to communicate with customers in various countries. </w:t>
      </w:r>
    </w:p>
    <w:p w:rsidR="00570540" w:rsidRPr="005710AC" w:rsidRDefault="00570540" w:rsidP="00570540">
      <w:pPr>
        <w:pStyle w:val="ListParagraph"/>
        <w:numPr>
          <w:ilvl w:val="0"/>
          <w:numId w:val="1"/>
        </w:numPr>
        <w:rPr>
          <w:rFonts w:ascii="Arial" w:hAnsi="Arial" w:cs="Arial"/>
          <w:lang w:val="en-US"/>
        </w:rPr>
      </w:pPr>
      <w:r w:rsidRPr="005710AC">
        <w:rPr>
          <w:rFonts w:ascii="Arial" w:hAnsi="Arial" w:cs="Arial"/>
          <w:lang w:val="en-US"/>
        </w:rPr>
        <w:t>Spend money to choose brand names that have no preexisting meaning.</w:t>
      </w:r>
    </w:p>
    <w:p w:rsidR="00570540" w:rsidRPr="005710AC" w:rsidRDefault="00570540" w:rsidP="00570540">
      <w:pPr>
        <w:pStyle w:val="ListParagraph"/>
        <w:numPr>
          <w:ilvl w:val="0"/>
          <w:numId w:val="1"/>
        </w:numPr>
        <w:rPr>
          <w:rFonts w:ascii="Arial" w:hAnsi="Arial" w:cs="Arial"/>
          <w:lang w:val="en-US"/>
        </w:rPr>
      </w:pPr>
      <w:r w:rsidRPr="005710AC">
        <w:rPr>
          <w:rFonts w:ascii="Arial" w:hAnsi="Arial" w:cs="Arial"/>
          <w:lang w:val="en-US"/>
        </w:rPr>
        <w:t xml:space="preserve">There are multiple variants on language in some countries. </w:t>
      </w:r>
    </w:p>
    <w:p w:rsidR="00570540" w:rsidRPr="005710AC" w:rsidRDefault="00570540" w:rsidP="00570540">
      <w:pPr>
        <w:rPr>
          <w:rFonts w:ascii="Arial" w:hAnsi="Arial" w:cs="Arial"/>
          <w:lang w:val="en-US"/>
        </w:rPr>
      </w:pPr>
    </w:p>
    <w:p w:rsidR="00570540" w:rsidRPr="005710AC" w:rsidRDefault="00570540" w:rsidP="00570540">
      <w:pPr>
        <w:rPr>
          <w:rFonts w:ascii="Arial" w:hAnsi="Arial" w:cs="Arial"/>
          <w:lang w:val="en-US"/>
        </w:rPr>
      </w:pPr>
      <w:r w:rsidRPr="005710AC">
        <w:rPr>
          <w:rFonts w:ascii="Arial" w:hAnsi="Arial" w:cs="Arial"/>
          <w:lang w:val="en-US"/>
        </w:rPr>
        <w:t xml:space="preserve">Firms who products have global appeal, like Coca-Cola, can develop global advertising campaigns, and advantage that results in significant savings. </w:t>
      </w:r>
    </w:p>
    <w:p w:rsidR="00570540" w:rsidRPr="005710AC" w:rsidRDefault="00570540" w:rsidP="00570540">
      <w:pPr>
        <w:rPr>
          <w:rFonts w:ascii="Arial" w:hAnsi="Arial" w:cs="Arial"/>
          <w:lang w:val="en-US"/>
        </w:rPr>
      </w:pPr>
      <w:r w:rsidRPr="005710AC">
        <w:rPr>
          <w:rFonts w:ascii="Arial" w:hAnsi="Arial" w:cs="Arial"/>
          <w:lang w:val="en-US"/>
        </w:rPr>
        <w:t xml:space="preserve">Other products require a more localized approach because of cultural differences. </w:t>
      </w:r>
    </w:p>
    <w:p w:rsidR="00570540" w:rsidRPr="005710AC" w:rsidRDefault="00570540" w:rsidP="00570540">
      <w:pPr>
        <w:rPr>
          <w:rFonts w:ascii="Arial" w:hAnsi="Arial" w:cs="Arial"/>
          <w:lang w:val="en-US"/>
        </w:rPr>
      </w:pPr>
    </w:p>
    <w:p w:rsidR="00570540" w:rsidRPr="005710AC" w:rsidRDefault="00570540" w:rsidP="00570540">
      <w:pPr>
        <w:pStyle w:val="ListParagraph"/>
        <w:numPr>
          <w:ilvl w:val="0"/>
          <w:numId w:val="1"/>
        </w:numPr>
        <w:rPr>
          <w:rFonts w:ascii="Arial" w:hAnsi="Arial" w:cs="Arial"/>
          <w:lang w:val="en-US"/>
        </w:rPr>
      </w:pPr>
      <w:r w:rsidRPr="005710AC">
        <w:rPr>
          <w:rFonts w:ascii="Arial" w:hAnsi="Arial" w:cs="Arial"/>
          <w:lang w:val="en-US"/>
        </w:rPr>
        <w:t>Regulatory actions in the host country can also affect communication strategies.</w:t>
      </w:r>
    </w:p>
    <w:p w:rsidR="00570540" w:rsidRPr="005710AC" w:rsidRDefault="00570540" w:rsidP="00570540">
      <w:pPr>
        <w:pStyle w:val="ListParagraph"/>
        <w:numPr>
          <w:ilvl w:val="0"/>
          <w:numId w:val="1"/>
        </w:numPr>
        <w:rPr>
          <w:rFonts w:ascii="Arial" w:hAnsi="Arial" w:cs="Arial"/>
          <w:lang w:val="en-US"/>
        </w:rPr>
      </w:pPr>
      <w:r w:rsidRPr="005710AC">
        <w:rPr>
          <w:rFonts w:ascii="Arial" w:hAnsi="Arial" w:cs="Arial"/>
          <w:lang w:val="en-US"/>
        </w:rPr>
        <w:t>Ex. WTO</w:t>
      </w:r>
    </w:p>
    <w:p w:rsidR="00570540" w:rsidRPr="005710AC" w:rsidRDefault="00570540" w:rsidP="00570540">
      <w:pPr>
        <w:rPr>
          <w:rFonts w:ascii="Arial" w:hAnsi="Arial" w:cs="Arial"/>
          <w:lang w:val="en-US"/>
        </w:rPr>
      </w:pPr>
    </w:p>
    <w:p w:rsidR="00570540" w:rsidRPr="005710AC" w:rsidRDefault="00570540" w:rsidP="00570540">
      <w:pPr>
        <w:rPr>
          <w:rFonts w:ascii="Arial" w:hAnsi="Arial" w:cs="Arial"/>
          <w:color w:val="403152" w:themeColor="accent4" w:themeShade="80"/>
          <w:sz w:val="36"/>
          <w:szCs w:val="36"/>
          <w:u w:val="single"/>
          <w:lang w:val="en-US"/>
        </w:rPr>
      </w:pPr>
      <w:r w:rsidRPr="005710AC">
        <w:rPr>
          <w:rFonts w:ascii="Arial" w:hAnsi="Arial" w:cs="Arial"/>
          <w:color w:val="403152" w:themeColor="accent4" w:themeShade="80"/>
          <w:sz w:val="36"/>
          <w:szCs w:val="36"/>
          <w:u w:val="single"/>
          <w:lang w:val="en-US"/>
        </w:rPr>
        <w:t>Ethical Issues in Global Marketi</w:t>
      </w:r>
      <w:bookmarkStart w:id="0" w:name="_GoBack"/>
      <w:bookmarkEnd w:id="0"/>
      <w:r w:rsidRPr="005710AC">
        <w:rPr>
          <w:rFonts w:ascii="Arial" w:hAnsi="Arial" w:cs="Arial"/>
          <w:color w:val="403152" w:themeColor="accent4" w:themeShade="80"/>
          <w:sz w:val="36"/>
          <w:szCs w:val="36"/>
          <w:u w:val="single"/>
          <w:lang w:val="en-US"/>
        </w:rPr>
        <w:t>ng</w:t>
      </w:r>
    </w:p>
    <w:p w:rsidR="00570540" w:rsidRPr="005710AC" w:rsidRDefault="00570540" w:rsidP="00570540">
      <w:pPr>
        <w:rPr>
          <w:rFonts w:ascii="Arial" w:hAnsi="Arial" w:cs="Arial"/>
          <w:lang w:val="en-US"/>
        </w:rPr>
      </w:pPr>
    </w:p>
    <w:p w:rsidR="00427DB1" w:rsidRPr="005710AC" w:rsidRDefault="00427DB1" w:rsidP="00570540">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Environmental Concerns</w:t>
      </w:r>
    </w:p>
    <w:p w:rsidR="00427DB1" w:rsidRPr="005710AC" w:rsidRDefault="00427DB1" w:rsidP="00570540">
      <w:pPr>
        <w:rPr>
          <w:rFonts w:ascii="Arial" w:hAnsi="Arial" w:cs="Arial"/>
          <w:lang w:val="en-US"/>
        </w:rPr>
      </w:pPr>
      <w:r w:rsidRPr="005710AC">
        <w:rPr>
          <w:rFonts w:ascii="Arial" w:hAnsi="Arial" w:cs="Arial"/>
          <w:lang w:val="en-US"/>
        </w:rPr>
        <w:t xml:space="preserve">Includes, but are not limited to, excessive use of natural resources and energy, refuse from manufacturing processes, excess trash created by consumer goods packages, and hard-to-dispose-of products like tires, cell phones, and computer monitors. </w:t>
      </w:r>
    </w:p>
    <w:p w:rsidR="00427DB1" w:rsidRPr="005710AC" w:rsidRDefault="00427DB1" w:rsidP="00570540">
      <w:pPr>
        <w:rPr>
          <w:rFonts w:ascii="Arial" w:hAnsi="Arial" w:cs="Arial"/>
          <w:lang w:val="en-US"/>
        </w:rPr>
      </w:pPr>
    </w:p>
    <w:p w:rsidR="00427DB1" w:rsidRPr="005710AC" w:rsidRDefault="00427DB1" w:rsidP="00570540">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Global Labor Issues</w:t>
      </w:r>
    </w:p>
    <w:p w:rsidR="00427DB1" w:rsidRPr="005710AC" w:rsidRDefault="002339DC" w:rsidP="00570540">
      <w:pPr>
        <w:rPr>
          <w:rFonts w:ascii="Arial" w:hAnsi="Arial" w:cs="Arial"/>
          <w:lang w:val="en-US"/>
        </w:rPr>
      </w:pPr>
      <w:r w:rsidRPr="005710AC">
        <w:rPr>
          <w:rFonts w:ascii="Arial" w:hAnsi="Arial" w:cs="Arial"/>
          <w:lang w:val="en-US"/>
        </w:rPr>
        <w:t xml:space="preserve">Includes concerns about working conditions and wages paid to factory workers in developing countries. </w:t>
      </w:r>
    </w:p>
    <w:p w:rsidR="002339DC" w:rsidRPr="005710AC" w:rsidRDefault="002339DC" w:rsidP="00570540">
      <w:pPr>
        <w:rPr>
          <w:rFonts w:ascii="Arial" w:hAnsi="Arial" w:cs="Arial"/>
          <w:lang w:val="en-US"/>
        </w:rPr>
      </w:pPr>
      <w:r w:rsidRPr="005710AC">
        <w:rPr>
          <w:rFonts w:ascii="Arial" w:hAnsi="Arial" w:cs="Arial"/>
          <w:lang w:val="en-US"/>
        </w:rPr>
        <w:lastRenderedPageBreak/>
        <w:t>Many large U.S. firms have been questioned by various groups, including nongovernmental organizations and human rights activists, about the degree to which workers the companies employ are paid less than a living wage or forced to work long hours in poor working conditions.</w:t>
      </w:r>
    </w:p>
    <w:p w:rsidR="002339DC" w:rsidRPr="005710AC" w:rsidRDefault="002339DC" w:rsidP="00570540">
      <w:pPr>
        <w:rPr>
          <w:rFonts w:ascii="Arial" w:hAnsi="Arial" w:cs="Arial"/>
          <w:lang w:val="en-US"/>
        </w:rPr>
      </w:pPr>
      <w:r w:rsidRPr="005710AC">
        <w:rPr>
          <w:rFonts w:ascii="Arial" w:hAnsi="Arial" w:cs="Arial"/>
          <w:lang w:val="en-US"/>
        </w:rPr>
        <w:t>Ex. Nike</w:t>
      </w:r>
    </w:p>
    <w:p w:rsidR="002339DC" w:rsidRPr="005710AC" w:rsidRDefault="002339DC" w:rsidP="00570540">
      <w:pPr>
        <w:rPr>
          <w:rFonts w:ascii="Arial" w:hAnsi="Arial" w:cs="Arial"/>
          <w:lang w:val="en-US"/>
        </w:rPr>
      </w:pPr>
    </w:p>
    <w:p w:rsidR="002339DC" w:rsidRPr="005710AC" w:rsidRDefault="002339DC" w:rsidP="00570540">
      <w:pPr>
        <w:rPr>
          <w:rFonts w:ascii="Arial" w:hAnsi="Arial" w:cs="Arial"/>
          <w:b/>
          <w:color w:val="17365D" w:themeColor="text2" w:themeShade="BF"/>
          <w:u w:val="single"/>
          <w:lang w:val="en-US"/>
        </w:rPr>
      </w:pPr>
      <w:r w:rsidRPr="005710AC">
        <w:rPr>
          <w:rFonts w:ascii="Arial" w:hAnsi="Arial" w:cs="Arial"/>
          <w:b/>
          <w:color w:val="17365D" w:themeColor="text2" w:themeShade="BF"/>
          <w:u w:val="single"/>
          <w:lang w:val="en-US"/>
        </w:rPr>
        <w:t>Impact on Host Country Culture</w:t>
      </w:r>
    </w:p>
    <w:p w:rsidR="002339DC" w:rsidRPr="005710AC" w:rsidRDefault="003E47A8" w:rsidP="00570540">
      <w:pPr>
        <w:rPr>
          <w:rFonts w:ascii="Arial" w:hAnsi="Arial" w:cs="Arial"/>
          <w:b/>
          <w:lang w:val="en-US"/>
        </w:rPr>
      </w:pPr>
      <w:r w:rsidRPr="005710AC">
        <w:rPr>
          <w:rFonts w:ascii="Arial" w:hAnsi="Arial" w:cs="Arial"/>
          <w:b/>
          <w:lang w:val="en-US"/>
        </w:rPr>
        <w:t xml:space="preserve">Cultural imperialism: The belief that one’s own culture is superior to that of other nations; can take the form of an active formal policy or a more subtle general attitude. </w:t>
      </w:r>
    </w:p>
    <w:p w:rsidR="008356A1" w:rsidRPr="005710AC" w:rsidRDefault="008356A1" w:rsidP="00570540">
      <w:pPr>
        <w:rPr>
          <w:rFonts w:ascii="Arial" w:hAnsi="Arial" w:cs="Arial"/>
          <w:lang w:val="en-US"/>
        </w:rPr>
      </w:pPr>
      <w:r w:rsidRPr="005710AC">
        <w:rPr>
          <w:rFonts w:ascii="Arial" w:hAnsi="Arial" w:cs="Arial"/>
          <w:lang w:val="en-US"/>
        </w:rPr>
        <w:t xml:space="preserve">ex. U.S. firms entering foreign markets have been claimed to overwhelm local culture often replacing its foods, music, movies, and traditions with those of the West. </w:t>
      </w:r>
    </w:p>
    <w:p w:rsidR="00D00D82" w:rsidRPr="005710AC" w:rsidRDefault="00D00D82" w:rsidP="009F467D">
      <w:pPr>
        <w:rPr>
          <w:rFonts w:ascii="Arial" w:hAnsi="Arial" w:cs="Arial"/>
          <w:lang w:val="en-US"/>
        </w:rPr>
      </w:pPr>
      <w:r w:rsidRPr="005710AC">
        <w:rPr>
          <w:rFonts w:ascii="Arial" w:hAnsi="Arial" w:cs="Arial"/>
          <w:lang w:val="en-US"/>
        </w:rPr>
        <w:t xml:space="preserve"> </w:t>
      </w:r>
    </w:p>
    <w:sectPr w:rsidR="00D00D82" w:rsidRPr="005710A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504A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2E3C01C1"/>
    <w:multiLevelType w:val="hybridMultilevel"/>
    <w:tmpl w:val="94783840"/>
    <w:lvl w:ilvl="0" w:tplc="38CAEEA2">
      <w:start w:val="17"/>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7091525"/>
    <w:multiLevelType w:val="hybridMultilevel"/>
    <w:tmpl w:val="83A48D38"/>
    <w:lvl w:ilvl="0" w:tplc="9EA22B5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BCD55C3"/>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3B078AE"/>
    <w:multiLevelType w:val="hybridMultilevel"/>
    <w:tmpl w:val="03182F9C"/>
    <w:lvl w:ilvl="0" w:tplc="9EA22B5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32F7BC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58FE55A2"/>
    <w:multiLevelType w:val="hybridMultilevel"/>
    <w:tmpl w:val="CA103FC8"/>
    <w:lvl w:ilvl="0" w:tplc="9EA22B5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B91B52"/>
    <w:multiLevelType w:val="hybridMultilevel"/>
    <w:tmpl w:val="250EE930"/>
    <w:lvl w:ilvl="0" w:tplc="9EA22B5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BBE7B41"/>
    <w:multiLevelType w:val="hybridMultilevel"/>
    <w:tmpl w:val="7E061A84"/>
    <w:lvl w:ilvl="0" w:tplc="9EA22B5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7"/>
  </w:num>
  <w:num w:numId="4">
    <w:abstractNumId w:val="2"/>
  </w:num>
  <w:num w:numId="5">
    <w:abstractNumId w:val="6"/>
  </w:num>
  <w:num w:numId="6">
    <w:abstractNumId w:val="0"/>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902"/>
    <w:rsid w:val="0000057F"/>
    <w:rsid w:val="00025976"/>
    <w:rsid w:val="00027C0A"/>
    <w:rsid w:val="00036902"/>
    <w:rsid w:val="00046379"/>
    <w:rsid w:val="000528C5"/>
    <w:rsid w:val="00080568"/>
    <w:rsid w:val="0016417B"/>
    <w:rsid w:val="0021402A"/>
    <w:rsid w:val="0022136D"/>
    <w:rsid w:val="002339DC"/>
    <w:rsid w:val="00241FF2"/>
    <w:rsid w:val="00293D80"/>
    <w:rsid w:val="003063BC"/>
    <w:rsid w:val="003C1865"/>
    <w:rsid w:val="003E47A8"/>
    <w:rsid w:val="00427DB1"/>
    <w:rsid w:val="004372E9"/>
    <w:rsid w:val="00454D9F"/>
    <w:rsid w:val="00482470"/>
    <w:rsid w:val="004961E9"/>
    <w:rsid w:val="004E20E9"/>
    <w:rsid w:val="00505E84"/>
    <w:rsid w:val="005441B3"/>
    <w:rsid w:val="005510B1"/>
    <w:rsid w:val="00567662"/>
    <w:rsid w:val="00570540"/>
    <w:rsid w:val="005710AC"/>
    <w:rsid w:val="00587E74"/>
    <w:rsid w:val="005D1D71"/>
    <w:rsid w:val="00620D57"/>
    <w:rsid w:val="00692DA7"/>
    <w:rsid w:val="006C32BC"/>
    <w:rsid w:val="007C5480"/>
    <w:rsid w:val="007C6B7E"/>
    <w:rsid w:val="007D39B8"/>
    <w:rsid w:val="00821D05"/>
    <w:rsid w:val="00823204"/>
    <w:rsid w:val="008356A1"/>
    <w:rsid w:val="008623BA"/>
    <w:rsid w:val="00870947"/>
    <w:rsid w:val="008D27F7"/>
    <w:rsid w:val="008F1EA5"/>
    <w:rsid w:val="00962C84"/>
    <w:rsid w:val="009D1554"/>
    <w:rsid w:val="009F467D"/>
    <w:rsid w:val="00C256CB"/>
    <w:rsid w:val="00C43144"/>
    <w:rsid w:val="00C770E3"/>
    <w:rsid w:val="00D00D82"/>
    <w:rsid w:val="00D57B94"/>
    <w:rsid w:val="00D74F0A"/>
    <w:rsid w:val="00DE581C"/>
    <w:rsid w:val="00E11C79"/>
    <w:rsid w:val="00E25031"/>
    <w:rsid w:val="00E53C61"/>
    <w:rsid w:val="00E90763"/>
    <w:rsid w:val="00EF26B2"/>
    <w:rsid w:val="00F12E9C"/>
    <w:rsid w:val="00F85B08"/>
    <w:rsid w:val="00FA1DEA"/>
    <w:rsid w:val="00FB0090"/>
    <w:rsid w:val="00FD2D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031"/>
    <w:pPr>
      <w:ind w:left="720"/>
      <w:contextualSpacing/>
    </w:pPr>
  </w:style>
  <w:style w:type="paragraph" w:styleId="BalloonText">
    <w:name w:val="Balloon Text"/>
    <w:basedOn w:val="Normal"/>
    <w:link w:val="BalloonTextChar"/>
    <w:rsid w:val="007D39B8"/>
    <w:rPr>
      <w:rFonts w:ascii="Tahoma" w:hAnsi="Tahoma" w:cs="Tahoma"/>
      <w:sz w:val="16"/>
      <w:szCs w:val="16"/>
    </w:rPr>
  </w:style>
  <w:style w:type="character" w:customStyle="1" w:styleId="BalloonTextChar">
    <w:name w:val="Balloon Text Char"/>
    <w:basedOn w:val="DefaultParagraphFont"/>
    <w:link w:val="BalloonText"/>
    <w:rsid w:val="007D39B8"/>
    <w:rPr>
      <w:rFonts w:ascii="Tahoma" w:hAnsi="Tahoma" w:cs="Tahoma"/>
      <w:sz w:val="16"/>
      <w:szCs w:val="16"/>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031"/>
    <w:pPr>
      <w:ind w:left="720"/>
      <w:contextualSpacing/>
    </w:pPr>
  </w:style>
  <w:style w:type="paragraph" w:styleId="BalloonText">
    <w:name w:val="Balloon Text"/>
    <w:basedOn w:val="Normal"/>
    <w:link w:val="BalloonTextChar"/>
    <w:rsid w:val="007D39B8"/>
    <w:rPr>
      <w:rFonts w:ascii="Tahoma" w:hAnsi="Tahoma" w:cs="Tahoma"/>
      <w:sz w:val="16"/>
      <w:szCs w:val="16"/>
    </w:rPr>
  </w:style>
  <w:style w:type="character" w:customStyle="1" w:styleId="BalloonTextChar">
    <w:name w:val="Balloon Text Char"/>
    <w:basedOn w:val="DefaultParagraphFont"/>
    <w:link w:val="BalloonText"/>
    <w:rsid w:val="007D39B8"/>
    <w:rPr>
      <w:rFonts w:ascii="Tahoma" w:hAnsi="Tahoma" w:cs="Tahoma"/>
      <w:sz w:val="16"/>
      <w:szCs w:val="16"/>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Pages>
  <Words>3434</Words>
  <Characters>19575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Kaitlyn</dc:creator>
  <cp:lastModifiedBy>Kaitlyn</cp:lastModifiedBy>
  <cp:revision>41</cp:revision>
  <cp:lastPrinted>2011-12-10T19:04:00Z</cp:lastPrinted>
  <dcterms:created xsi:type="dcterms:W3CDTF">2011-12-05T21:44:00Z</dcterms:created>
  <dcterms:modified xsi:type="dcterms:W3CDTF">2011-12-10T19:10:00Z</dcterms:modified>
</cp:coreProperties>
</file>