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wdp" ContentType="image/vnd.ms-photo"/>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FD7629" w14:textId="50B21C8F" w:rsidR="00F02D00" w:rsidRPr="000E500D" w:rsidRDefault="000E500D" w:rsidP="000E500D">
      <w:pPr>
        <w:jc w:val="center"/>
        <w:rPr>
          <w:b/>
          <w:sz w:val="28"/>
          <w:u w:val="single"/>
        </w:rPr>
      </w:pPr>
      <w:bookmarkStart w:id="0" w:name="_GoBack"/>
      <w:bookmarkEnd w:id="0"/>
      <w:r w:rsidRPr="000E500D">
        <w:rPr>
          <w:b/>
          <w:sz w:val="28"/>
          <w:u w:val="single"/>
        </w:rPr>
        <w:t>BU 398 – Midterm</w:t>
      </w:r>
      <w:r w:rsidR="004706A8">
        <w:rPr>
          <w:b/>
          <w:sz w:val="28"/>
          <w:u w:val="single"/>
        </w:rPr>
        <w:t xml:space="preserve"> Review Notes</w:t>
      </w:r>
    </w:p>
    <w:p w14:paraId="0AAABBFE" w14:textId="77777777" w:rsidR="000E500D" w:rsidRDefault="000E500D"/>
    <w:p w14:paraId="23C1DDF0" w14:textId="65058B54" w:rsidR="00C35D69" w:rsidRPr="00C35D69" w:rsidRDefault="00C35D69" w:rsidP="00C35D69">
      <w:pPr>
        <w:rPr>
          <w:color w:val="FF0000"/>
        </w:rPr>
      </w:pPr>
      <w:r>
        <w:rPr>
          <w:b/>
          <w:color w:val="FF0000"/>
          <w:sz w:val="28"/>
          <w:u w:val="single"/>
        </w:rPr>
        <w:t>Chapter 1</w:t>
      </w:r>
    </w:p>
    <w:p w14:paraId="5F6BF6E2" w14:textId="77777777" w:rsidR="00C35D69" w:rsidRDefault="00C35D69" w:rsidP="00C35D69">
      <w:r>
        <w:rPr>
          <w:i/>
        </w:rPr>
        <w:t>The Evolution of Organization Theory and Design</w:t>
      </w:r>
    </w:p>
    <w:p w14:paraId="4BEB2CDE" w14:textId="77777777" w:rsidR="00C35D69" w:rsidRDefault="00C35D69" w:rsidP="00C35D69">
      <w:pPr>
        <w:pStyle w:val="ListParagraph"/>
        <w:numPr>
          <w:ilvl w:val="0"/>
          <w:numId w:val="1"/>
        </w:numPr>
      </w:pPr>
      <w:r w:rsidRPr="00E13856">
        <w:rPr>
          <w:b/>
        </w:rPr>
        <w:t>Organization theory</w:t>
      </w:r>
      <w:r>
        <w:t xml:space="preserve"> is not a collection of facts; </w:t>
      </w:r>
      <w:r w:rsidRPr="00466992">
        <w:rPr>
          <w:color w:val="FF0000"/>
        </w:rPr>
        <w:t>it is a way of thinking about organizations</w:t>
      </w:r>
      <w:r>
        <w:t xml:space="preserve"> </w:t>
      </w:r>
    </w:p>
    <w:p w14:paraId="182528A7" w14:textId="0D857448" w:rsidR="00C35D69" w:rsidRDefault="00C35D69" w:rsidP="00C35D69">
      <w:pPr>
        <w:pStyle w:val="ListParagraph"/>
        <w:numPr>
          <w:ilvl w:val="0"/>
          <w:numId w:val="2"/>
        </w:numPr>
      </w:pPr>
      <w:r>
        <w:t>It is a way to see and analyze organizations more accurately and deeply than we oth</w:t>
      </w:r>
      <w:r w:rsidR="00A06265">
        <w:t>erwise could (based on patterns, regularities, definitions</w:t>
      </w:r>
      <w:r>
        <w:t xml:space="preserve">, </w:t>
      </w:r>
      <w:r w:rsidR="00A06265">
        <w:t>measurements</w:t>
      </w:r>
      <w:r>
        <w:t xml:space="preserve"> and making them available to everyone)</w:t>
      </w:r>
    </w:p>
    <w:p w14:paraId="649546A3" w14:textId="77777777" w:rsidR="00C35D69" w:rsidRDefault="00C35D69" w:rsidP="00C35D69">
      <w:pPr>
        <w:pStyle w:val="ListParagraph"/>
        <w:numPr>
          <w:ilvl w:val="0"/>
          <w:numId w:val="2"/>
        </w:numPr>
      </w:pPr>
      <w:r>
        <w:t xml:space="preserve">The facts are </w:t>
      </w:r>
      <w:r>
        <w:rPr>
          <w:u w:val="single"/>
        </w:rPr>
        <w:t>not as important</w:t>
      </w:r>
      <w:r>
        <w:t xml:space="preserve"> as the </w:t>
      </w:r>
      <w:r w:rsidRPr="00075387">
        <w:rPr>
          <w:color w:val="3366FF"/>
        </w:rPr>
        <w:t>patterns and insights</w:t>
      </w:r>
    </w:p>
    <w:p w14:paraId="4DC3CF5A" w14:textId="77777777" w:rsidR="00C35D69" w:rsidRDefault="00C35D69" w:rsidP="00C35D69"/>
    <w:p w14:paraId="6BF69E5D" w14:textId="77777777" w:rsidR="00C35D69" w:rsidRDefault="00C35D69" w:rsidP="00C35D69">
      <w:r>
        <w:rPr>
          <w:i/>
        </w:rPr>
        <w:t>Historical Perspectives</w:t>
      </w:r>
    </w:p>
    <w:p w14:paraId="6F263A7C" w14:textId="77777777" w:rsidR="00C35D69" w:rsidRDefault="00C35D69" w:rsidP="00C35D69">
      <w:pPr>
        <w:pStyle w:val="ListParagraph"/>
        <w:numPr>
          <w:ilvl w:val="0"/>
          <w:numId w:val="1"/>
        </w:numPr>
      </w:pPr>
      <w:r>
        <w:t xml:space="preserve">The emergence of </w:t>
      </w:r>
      <w:r>
        <w:rPr>
          <w:b/>
        </w:rPr>
        <w:t>factory system</w:t>
      </w:r>
      <w:r>
        <w:t xml:space="preserve"> during the Industrial Revolution posed problems of working on a larger scale by a larger number of workers, people </w:t>
      </w:r>
      <w:r w:rsidRPr="00466992">
        <w:rPr>
          <w:color w:val="3366FF"/>
        </w:rPr>
        <w:t>began thinking about how to design and manage work in order to increase productivity</w:t>
      </w:r>
      <w:r>
        <w:t xml:space="preserve"> and help organizations achieve maximum efficiency </w:t>
      </w:r>
    </w:p>
    <w:p w14:paraId="289EAC0C" w14:textId="77777777" w:rsidR="00C35D69" w:rsidRDefault="00C35D69" w:rsidP="00C35D69">
      <w:pPr>
        <w:pStyle w:val="ListParagraph"/>
        <w:numPr>
          <w:ilvl w:val="0"/>
          <w:numId w:val="1"/>
        </w:numPr>
      </w:pPr>
      <w:r>
        <w:t>Elements:</w:t>
      </w:r>
    </w:p>
    <w:p w14:paraId="6A3B0BB8" w14:textId="77777777" w:rsidR="00C35D69" w:rsidRPr="00875661" w:rsidRDefault="00C35D69" w:rsidP="00C35D69">
      <w:pPr>
        <w:pStyle w:val="ListParagraph"/>
        <w:numPr>
          <w:ilvl w:val="0"/>
          <w:numId w:val="3"/>
        </w:numPr>
      </w:pPr>
      <w:r>
        <w:rPr>
          <w:b/>
        </w:rPr>
        <w:t>Efficiency is everything</w:t>
      </w:r>
    </w:p>
    <w:p w14:paraId="763D76FE" w14:textId="55A1C829" w:rsidR="00C35D69" w:rsidRDefault="00C35D69" w:rsidP="00C35D69">
      <w:pPr>
        <w:pStyle w:val="ListParagraph"/>
        <w:numPr>
          <w:ilvl w:val="0"/>
          <w:numId w:val="4"/>
        </w:numPr>
      </w:pPr>
      <w:r w:rsidRPr="00A06265">
        <w:rPr>
          <w:color w:val="FF0000"/>
          <w:u w:val="single"/>
        </w:rPr>
        <w:t>Scientific management</w:t>
      </w:r>
      <w:r>
        <w:t xml:space="preserve"> </w:t>
      </w:r>
      <w:r w:rsidR="00BD07B3">
        <w:t>assumes</w:t>
      </w:r>
      <w:r>
        <w:t xml:space="preserve"> that decisions about organizations and job design should be based on </w:t>
      </w:r>
      <w:r w:rsidRPr="00A06265">
        <w:rPr>
          <w:color w:val="3366FF"/>
        </w:rPr>
        <w:t xml:space="preserve">precise, scientific study of </w:t>
      </w:r>
      <w:r w:rsidR="00A06265" w:rsidRPr="00A06265">
        <w:rPr>
          <w:color w:val="3366FF"/>
        </w:rPr>
        <w:t>individual situations</w:t>
      </w:r>
      <w:r w:rsidR="00A06265">
        <w:t xml:space="preserve"> (</w:t>
      </w:r>
      <w:r w:rsidRPr="000300AC">
        <w:rPr>
          <w:b/>
        </w:rPr>
        <w:t>technical</w:t>
      </w:r>
      <w:r>
        <w:t xml:space="preserve"> </w:t>
      </w:r>
      <w:r w:rsidRPr="00A06265">
        <w:rPr>
          <w:b/>
        </w:rPr>
        <w:t>core</w:t>
      </w:r>
      <w:r>
        <w:t xml:space="preserve">) </w:t>
      </w:r>
    </w:p>
    <w:p w14:paraId="2F0AF6B8" w14:textId="2CF07DBA" w:rsidR="00C35D69" w:rsidRDefault="00C35D69" w:rsidP="00C35D69">
      <w:pPr>
        <w:pStyle w:val="ListParagraph"/>
        <w:numPr>
          <w:ilvl w:val="0"/>
          <w:numId w:val="4"/>
        </w:numPr>
      </w:pPr>
      <w:r>
        <w:t>Managers developed precise, standard procedures for doing each job, selecting workers and training</w:t>
      </w:r>
      <w:r w:rsidR="009B3353">
        <w:t>, gave incentives</w:t>
      </w:r>
    </w:p>
    <w:p w14:paraId="52A7C1D7" w14:textId="77777777" w:rsidR="00C35D69" w:rsidRPr="000300AC" w:rsidRDefault="00C35D69" w:rsidP="00C35D69">
      <w:pPr>
        <w:pStyle w:val="ListParagraph"/>
        <w:numPr>
          <w:ilvl w:val="0"/>
          <w:numId w:val="3"/>
        </w:numPr>
      </w:pPr>
      <w:r>
        <w:rPr>
          <w:b/>
        </w:rPr>
        <w:t>Getting organized</w:t>
      </w:r>
    </w:p>
    <w:p w14:paraId="08C43C83" w14:textId="77777777" w:rsidR="00C35D69" w:rsidRDefault="00C35D69" w:rsidP="00C35D69">
      <w:pPr>
        <w:pStyle w:val="ListParagraph"/>
        <w:numPr>
          <w:ilvl w:val="0"/>
          <w:numId w:val="5"/>
        </w:numPr>
      </w:pPr>
      <w:r w:rsidRPr="00A06265">
        <w:rPr>
          <w:color w:val="FF0000"/>
          <w:u w:val="single"/>
        </w:rPr>
        <w:t>Administrative principles</w:t>
      </w:r>
      <w:r>
        <w:t xml:space="preserve"> looked at the </w:t>
      </w:r>
      <w:r w:rsidRPr="00367A9B">
        <w:rPr>
          <w:color w:val="3366FF"/>
        </w:rPr>
        <w:t>design and functioning of the organization as a whole</w:t>
      </w:r>
      <w:r>
        <w:t xml:space="preserve"> </w:t>
      </w:r>
    </w:p>
    <w:p w14:paraId="6B52142D" w14:textId="77777777" w:rsidR="00C35D69" w:rsidRDefault="00C35D69" w:rsidP="00C35D69">
      <w:pPr>
        <w:pStyle w:val="ListParagraph"/>
        <w:numPr>
          <w:ilvl w:val="0"/>
          <w:numId w:val="6"/>
        </w:numPr>
      </w:pPr>
      <w:r>
        <w:t>Ex: unity of direction, unity of command, etc.</w:t>
      </w:r>
    </w:p>
    <w:p w14:paraId="46DCF117" w14:textId="77777777" w:rsidR="00C35D69" w:rsidRDefault="00C35D69" w:rsidP="00C35D69">
      <w:pPr>
        <w:pStyle w:val="ListParagraph"/>
        <w:numPr>
          <w:ilvl w:val="0"/>
          <w:numId w:val="5"/>
        </w:numPr>
      </w:pPr>
      <w:r w:rsidRPr="00A06265">
        <w:rPr>
          <w:color w:val="FF0000"/>
          <w:u w:val="single"/>
        </w:rPr>
        <w:t>Bureaucratic organizations</w:t>
      </w:r>
      <w:r>
        <w:t xml:space="preserve"> emphasize designing and managing organizations on an impersonal, rational basis through elements such as </w:t>
      </w:r>
      <w:r w:rsidRPr="00367A9B">
        <w:rPr>
          <w:color w:val="3366FF"/>
        </w:rPr>
        <w:t>clearly defined authority and responsibility, record keeping and standard rules</w:t>
      </w:r>
    </w:p>
    <w:p w14:paraId="2519EB2E" w14:textId="77777777" w:rsidR="00C35D69" w:rsidRPr="00DC4FB2" w:rsidRDefault="00C35D69" w:rsidP="00C35D69">
      <w:pPr>
        <w:pStyle w:val="ListParagraph"/>
        <w:numPr>
          <w:ilvl w:val="0"/>
          <w:numId w:val="3"/>
        </w:numPr>
      </w:pPr>
      <w:r>
        <w:rPr>
          <w:b/>
        </w:rPr>
        <w:t>What about people?</w:t>
      </w:r>
    </w:p>
    <w:p w14:paraId="6E6005CC" w14:textId="77777777" w:rsidR="00C35D69" w:rsidRDefault="00C35D69" w:rsidP="00C35D69">
      <w:pPr>
        <w:pStyle w:val="ListParagraph"/>
        <w:numPr>
          <w:ilvl w:val="0"/>
          <w:numId w:val="5"/>
        </w:numPr>
      </w:pPr>
      <w:r w:rsidRPr="00A06265">
        <w:rPr>
          <w:color w:val="FF0000"/>
          <w:u w:val="single"/>
        </w:rPr>
        <w:t>Hawthorne studies</w:t>
      </w:r>
      <w:r>
        <w:t xml:space="preserve"> showed that </w:t>
      </w:r>
      <w:r w:rsidRPr="00367A9B">
        <w:rPr>
          <w:color w:val="3366FF"/>
        </w:rPr>
        <w:t>positive treatment of employees improved their motivation and productivity</w:t>
      </w:r>
      <w:r>
        <w:t xml:space="preserve"> </w:t>
      </w:r>
    </w:p>
    <w:p w14:paraId="74CB44E3" w14:textId="77777777" w:rsidR="00C35D69" w:rsidRDefault="00C35D69" w:rsidP="00C35D69">
      <w:pPr>
        <w:pStyle w:val="ListParagraph"/>
        <w:numPr>
          <w:ilvl w:val="0"/>
          <w:numId w:val="5"/>
        </w:numPr>
      </w:pPr>
      <w:r>
        <w:t xml:space="preserve">Laid the groundwork for treatment of workers, leadership, motivation and human resources management </w:t>
      </w:r>
    </w:p>
    <w:p w14:paraId="351EBA51" w14:textId="77777777" w:rsidR="00C35D69" w:rsidRDefault="00C35D69" w:rsidP="00C35D69"/>
    <w:p w14:paraId="76DE8705" w14:textId="77777777" w:rsidR="00C35D69" w:rsidRDefault="00C35D69" w:rsidP="00C35D69">
      <w:r>
        <w:rPr>
          <w:i/>
        </w:rPr>
        <w:t>Current Challenges</w:t>
      </w:r>
    </w:p>
    <w:p w14:paraId="51EEC39A" w14:textId="77777777" w:rsidR="00C35D69" w:rsidRPr="006413CF" w:rsidRDefault="00C35D69" w:rsidP="00C35D69">
      <w:pPr>
        <w:pStyle w:val="ListParagraph"/>
        <w:numPr>
          <w:ilvl w:val="0"/>
          <w:numId w:val="7"/>
        </w:numPr>
        <w:rPr>
          <w:color w:val="FF0000"/>
        </w:rPr>
      </w:pPr>
      <w:r w:rsidRPr="006413CF">
        <w:rPr>
          <w:b/>
          <w:color w:val="FF0000"/>
        </w:rPr>
        <w:t>Globalization</w:t>
      </w:r>
    </w:p>
    <w:p w14:paraId="4FD2BD4A" w14:textId="77777777" w:rsidR="00C35D69" w:rsidRDefault="00C35D69" w:rsidP="00C35D69">
      <w:pPr>
        <w:pStyle w:val="ListParagraph"/>
        <w:numPr>
          <w:ilvl w:val="0"/>
          <w:numId w:val="8"/>
        </w:numPr>
      </w:pPr>
      <w:r>
        <w:t xml:space="preserve">Markets, technologies and organizations are increasingly </w:t>
      </w:r>
      <w:r w:rsidRPr="006413CF">
        <w:rPr>
          <w:u w:val="single"/>
        </w:rPr>
        <w:t>interconnected</w:t>
      </w:r>
      <w:r>
        <w:t xml:space="preserve"> – the ability to feel “at home” anywhere in the world</w:t>
      </w:r>
    </w:p>
    <w:p w14:paraId="62B4B19F" w14:textId="77777777" w:rsidR="00C35D69" w:rsidRDefault="00C35D69" w:rsidP="00C35D69">
      <w:pPr>
        <w:pStyle w:val="ListParagraph"/>
        <w:numPr>
          <w:ilvl w:val="0"/>
          <w:numId w:val="8"/>
        </w:numPr>
      </w:pPr>
      <w:r>
        <w:t>Environment for companies is becoming extremely complex/competitive</w:t>
      </w:r>
    </w:p>
    <w:p w14:paraId="62E3C73F" w14:textId="77777777" w:rsidR="00C35D69" w:rsidRPr="006413CF" w:rsidRDefault="00C35D69" w:rsidP="00C35D69">
      <w:pPr>
        <w:pStyle w:val="ListParagraph"/>
        <w:numPr>
          <w:ilvl w:val="0"/>
          <w:numId w:val="7"/>
        </w:numPr>
        <w:rPr>
          <w:color w:val="FF0000"/>
        </w:rPr>
      </w:pPr>
      <w:r w:rsidRPr="006413CF">
        <w:rPr>
          <w:b/>
          <w:color w:val="FF0000"/>
        </w:rPr>
        <w:t>Ethics and Social Responsibility</w:t>
      </w:r>
    </w:p>
    <w:p w14:paraId="575FB4E5" w14:textId="77777777" w:rsidR="00C35D69" w:rsidRDefault="00C35D69" w:rsidP="00C35D69">
      <w:pPr>
        <w:pStyle w:val="ListParagraph"/>
        <w:numPr>
          <w:ilvl w:val="0"/>
          <w:numId w:val="10"/>
        </w:numPr>
      </w:pPr>
      <w:r>
        <w:t xml:space="preserve">Maintaining an </w:t>
      </w:r>
      <w:r w:rsidRPr="00F92EC5">
        <w:rPr>
          <w:u w:val="single"/>
        </w:rPr>
        <w:t>honest and well respected</w:t>
      </w:r>
      <w:r>
        <w:t xml:space="preserve"> business</w:t>
      </w:r>
    </w:p>
    <w:p w14:paraId="0DAB9C72" w14:textId="77777777" w:rsidR="00C35D69" w:rsidRPr="006413CF" w:rsidRDefault="00C35D69" w:rsidP="00C35D69">
      <w:pPr>
        <w:pStyle w:val="ListParagraph"/>
        <w:numPr>
          <w:ilvl w:val="0"/>
          <w:numId w:val="7"/>
        </w:numPr>
        <w:rPr>
          <w:color w:val="FF0000"/>
        </w:rPr>
      </w:pPr>
      <w:r w:rsidRPr="006413CF">
        <w:rPr>
          <w:b/>
          <w:color w:val="FF0000"/>
        </w:rPr>
        <w:lastRenderedPageBreak/>
        <w:t>Speed of Responsiveness</w:t>
      </w:r>
    </w:p>
    <w:p w14:paraId="0B9D806F" w14:textId="77777777" w:rsidR="00C35D69" w:rsidRDefault="00C35D69" w:rsidP="00C35D69">
      <w:pPr>
        <w:pStyle w:val="ListParagraph"/>
        <w:numPr>
          <w:ilvl w:val="0"/>
          <w:numId w:val="9"/>
        </w:numPr>
      </w:pPr>
      <w:r w:rsidRPr="006413CF">
        <w:rPr>
          <w:u w:val="single"/>
        </w:rPr>
        <w:t>Responding quickly to environmental changes</w:t>
      </w:r>
      <w:r>
        <w:t>, organizational crises, or shifting customer expectations</w:t>
      </w:r>
    </w:p>
    <w:p w14:paraId="3454CC96" w14:textId="77777777" w:rsidR="00C35D69" w:rsidRDefault="00C35D69" w:rsidP="00C35D69">
      <w:pPr>
        <w:pStyle w:val="ListParagraph"/>
        <w:numPr>
          <w:ilvl w:val="0"/>
          <w:numId w:val="9"/>
        </w:numPr>
      </w:pPr>
      <w:r>
        <w:t>Globalization and advancing technologies have accelerated the pace at which organizations in all industries must roll out new products and services to stay competitive</w:t>
      </w:r>
    </w:p>
    <w:p w14:paraId="34395B0D" w14:textId="77777777" w:rsidR="00C35D69" w:rsidRPr="006413CF" w:rsidRDefault="00C35D69" w:rsidP="00C35D69">
      <w:pPr>
        <w:pStyle w:val="ListParagraph"/>
        <w:numPr>
          <w:ilvl w:val="0"/>
          <w:numId w:val="7"/>
        </w:numPr>
        <w:rPr>
          <w:color w:val="FF0000"/>
        </w:rPr>
      </w:pPr>
      <w:r w:rsidRPr="006413CF">
        <w:rPr>
          <w:b/>
          <w:color w:val="FF0000"/>
        </w:rPr>
        <w:t>The Digital Workplace</w:t>
      </w:r>
    </w:p>
    <w:p w14:paraId="1766E348" w14:textId="77777777" w:rsidR="00C35D69" w:rsidRDefault="00C35D69" w:rsidP="00C35D69">
      <w:pPr>
        <w:pStyle w:val="ListParagraph"/>
        <w:numPr>
          <w:ilvl w:val="0"/>
          <w:numId w:val="11"/>
        </w:numPr>
      </w:pPr>
      <w:r>
        <w:t xml:space="preserve">Affects how organizations are </w:t>
      </w:r>
      <w:r w:rsidRPr="00F92EC5">
        <w:rPr>
          <w:u w:val="single"/>
        </w:rPr>
        <w:t>designed and managed</w:t>
      </w:r>
      <w:r>
        <w:t xml:space="preserve"> </w:t>
      </w:r>
    </w:p>
    <w:p w14:paraId="612A07A9" w14:textId="3A7CCA97" w:rsidR="00C35D69" w:rsidRDefault="00C35D69" w:rsidP="00C35D69">
      <w:pPr>
        <w:pStyle w:val="ListParagraph"/>
        <w:numPr>
          <w:ilvl w:val="0"/>
          <w:numId w:val="11"/>
        </w:numPr>
      </w:pPr>
      <w:r>
        <w:t>These advances mean that organizational leaders not only need to be technologically savvy but al</w:t>
      </w:r>
      <w:r w:rsidR="00F92EC5">
        <w:t xml:space="preserve">so are responsible for </w:t>
      </w:r>
      <w:r w:rsidR="00F92EC5" w:rsidRPr="00F92EC5">
        <w:rPr>
          <w:u w:val="single"/>
        </w:rPr>
        <w:t xml:space="preserve">managing </w:t>
      </w:r>
      <w:r w:rsidRPr="00F92EC5">
        <w:rPr>
          <w:u w:val="single"/>
        </w:rPr>
        <w:t>relationships</w:t>
      </w:r>
      <w:r>
        <w:t xml:space="preserve"> that reaches far beyond the boundaries of the physical organization (i.e. with suppliers, contract partners and customers)</w:t>
      </w:r>
    </w:p>
    <w:p w14:paraId="2474DBAD" w14:textId="77777777" w:rsidR="00C35D69" w:rsidRPr="00F92EC5" w:rsidRDefault="00C35D69" w:rsidP="00C35D69">
      <w:pPr>
        <w:pStyle w:val="ListParagraph"/>
        <w:numPr>
          <w:ilvl w:val="0"/>
          <w:numId w:val="7"/>
        </w:numPr>
        <w:rPr>
          <w:color w:val="FF0000"/>
        </w:rPr>
      </w:pPr>
      <w:r w:rsidRPr="00F92EC5">
        <w:rPr>
          <w:b/>
          <w:color w:val="FF0000"/>
        </w:rPr>
        <w:t>Diversity</w:t>
      </w:r>
    </w:p>
    <w:p w14:paraId="321C4A4C" w14:textId="77777777" w:rsidR="00C35D69" w:rsidRDefault="00C35D69" w:rsidP="00C35D69">
      <w:pPr>
        <w:pStyle w:val="ListParagraph"/>
        <w:numPr>
          <w:ilvl w:val="0"/>
          <w:numId w:val="12"/>
        </w:numPr>
      </w:pPr>
      <w:r>
        <w:t>As organizations increasingly operate on a global field, the workforce is changing dramatically</w:t>
      </w:r>
    </w:p>
    <w:p w14:paraId="025B2645" w14:textId="77777777" w:rsidR="00C35D69" w:rsidRDefault="00C35D69" w:rsidP="00C35D69">
      <w:pPr>
        <w:pStyle w:val="ListParagraph"/>
        <w:numPr>
          <w:ilvl w:val="0"/>
          <w:numId w:val="12"/>
        </w:numPr>
      </w:pPr>
      <w:r>
        <w:t xml:space="preserve">Managing diversity may be one of the most rewarding challenges for organizations competing globally </w:t>
      </w:r>
    </w:p>
    <w:p w14:paraId="7DD7E4AD" w14:textId="77777777" w:rsidR="00C35D69" w:rsidRDefault="00C35D69" w:rsidP="00C35D69"/>
    <w:p w14:paraId="5E6CC938" w14:textId="77777777" w:rsidR="00C35D69" w:rsidRDefault="00C35D69" w:rsidP="00C35D69">
      <w:r>
        <w:rPr>
          <w:i/>
        </w:rPr>
        <w:t>What is an Organization?</w:t>
      </w:r>
    </w:p>
    <w:p w14:paraId="0E704A61" w14:textId="77777777" w:rsidR="00C35D69" w:rsidRPr="00C556E1" w:rsidRDefault="00C35D69" w:rsidP="00C35D69">
      <w:pPr>
        <w:pStyle w:val="ListParagraph"/>
        <w:numPr>
          <w:ilvl w:val="0"/>
          <w:numId w:val="13"/>
        </w:numPr>
        <w:rPr>
          <w:u w:val="single"/>
        </w:rPr>
      </w:pPr>
      <w:r w:rsidRPr="00C556E1">
        <w:rPr>
          <w:u w:val="single"/>
        </w:rPr>
        <w:t>Defined as:</w:t>
      </w:r>
    </w:p>
    <w:p w14:paraId="04E22756" w14:textId="77777777" w:rsidR="00C35D69" w:rsidRPr="00F92EC5" w:rsidRDefault="00C35D69" w:rsidP="00C35D69">
      <w:pPr>
        <w:pStyle w:val="ListParagraph"/>
        <w:numPr>
          <w:ilvl w:val="0"/>
          <w:numId w:val="14"/>
        </w:numPr>
        <w:rPr>
          <w:color w:val="3366FF"/>
        </w:rPr>
      </w:pPr>
      <w:r w:rsidRPr="00F92EC5">
        <w:rPr>
          <w:color w:val="3366FF"/>
        </w:rPr>
        <w:t xml:space="preserve">Social entities </w:t>
      </w:r>
    </w:p>
    <w:p w14:paraId="730BB547" w14:textId="77777777" w:rsidR="00C35D69" w:rsidRPr="00F92EC5" w:rsidRDefault="00C35D69" w:rsidP="00C35D69">
      <w:pPr>
        <w:pStyle w:val="ListParagraph"/>
        <w:numPr>
          <w:ilvl w:val="0"/>
          <w:numId w:val="14"/>
        </w:numPr>
        <w:rPr>
          <w:color w:val="3366FF"/>
        </w:rPr>
      </w:pPr>
      <w:r w:rsidRPr="00F92EC5">
        <w:rPr>
          <w:color w:val="3366FF"/>
        </w:rPr>
        <w:t>Goal directed</w:t>
      </w:r>
    </w:p>
    <w:p w14:paraId="233656FC" w14:textId="77777777" w:rsidR="00C35D69" w:rsidRPr="00F92EC5" w:rsidRDefault="00C35D69" w:rsidP="00C35D69">
      <w:pPr>
        <w:pStyle w:val="ListParagraph"/>
        <w:numPr>
          <w:ilvl w:val="0"/>
          <w:numId w:val="14"/>
        </w:numPr>
        <w:rPr>
          <w:color w:val="3366FF"/>
        </w:rPr>
      </w:pPr>
      <w:r w:rsidRPr="00F92EC5">
        <w:rPr>
          <w:color w:val="3366FF"/>
        </w:rPr>
        <w:t xml:space="preserve">Designed as deliberately structured and coordinated activity systems </w:t>
      </w:r>
    </w:p>
    <w:p w14:paraId="76B3D47D" w14:textId="77777777" w:rsidR="00C35D69" w:rsidRPr="00371C4F" w:rsidRDefault="00C35D69" w:rsidP="00C35D69">
      <w:pPr>
        <w:pStyle w:val="ListParagraph"/>
        <w:numPr>
          <w:ilvl w:val="0"/>
          <w:numId w:val="14"/>
        </w:numPr>
        <w:rPr>
          <w:color w:val="3366FF"/>
        </w:rPr>
      </w:pPr>
      <w:r w:rsidRPr="00371C4F">
        <w:rPr>
          <w:color w:val="3366FF"/>
        </w:rPr>
        <w:t xml:space="preserve">Linked to the external environment </w:t>
      </w:r>
    </w:p>
    <w:p w14:paraId="6BEBC288" w14:textId="77777777" w:rsidR="00C35D69" w:rsidRDefault="00C35D69" w:rsidP="00C35D69">
      <w:pPr>
        <w:pStyle w:val="ListParagraph"/>
        <w:numPr>
          <w:ilvl w:val="0"/>
          <w:numId w:val="13"/>
        </w:numPr>
      </w:pPr>
      <w:r>
        <w:t>Ex: family, prison, hospital, Air Canada, etc.</w:t>
      </w:r>
    </w:p>
    <w:p w14:paraId="4E92D6D0" w14:textId="77777777" w:rsidR="00C35D69" w:rsidRDefault="00C35D69" w:rsidP="00C35D69">
      <w:pPr>
        <w:pStyle w:val="ListParagraph"/>
        <w:numPr>
          <w:ilvl w:val="0"/>
          <w:numId w:val="13"/>
        </w:numPr>
      </w:pPr>
      <w:r>
        <w:t xml:space="preserve">An organization exists when </w:t>
      </w:r>
      <w:r w:rsidRPr="002D6D3C">
        <w:rPr>
          <w:i/>
        </w:rPr>
        <w:t>people interact with one another to perform essential functions that help attain goals</w:t>
      </w:r>
      <w:r>
        <w:t xml:space="preserve"> </w:t>
      </w:r>
    </w:p>
    <w:p w14:paraId="7247C9B1" w14:textId="77777777" w:rsidR="00C35D69" w:rsidRDefault="00C35D69" w:rsidP="00C35D69">
      <w:pPr>
        <w:pStyle w:val="ListParagraph"/>
        <w:numPr>
          <w:ilvl w:val="0"/>
          <w:numId w:val="15"/>
        </w:numPr>
      </w:pPr>
      <w:r>
        <w:t>It cannot exist without interacting with customers, suppliers, competitors and other elements of the external environment (many form mutual advantages)</w:t>
      </w:r>
    </w:p>
    <w:p w14:paraId="47118D3A" w14:textId="77777777" w:rsidR="00C35D69" w:rsidRPr="00C556E1" w:rsidRDefault="00C35D69" w:rsidP="00C35D69">
      <w:pPr>
        <w:pStyle w:val="ListParagraph"/>
        <w:numPr>
          <w:ilvl w:val="0"/>
          <w:numId w:val="16"/>
        </w:numPr>
      </w:pPr>
      <w:r>
        <w:rPr>
          <w:u w:val="single"/>
        </w:rPr>
        <w:t>Types of Organizations</w:t>
      </w:r>
    </w:p>
    <w:p w14:paraId="0763C2B7" w14:textId="77777777" w:rsidR="00C35D69" w:rsidRDefault="00C35D69" w:rsidP="00C35D69">
      <w:pPr>
        <w:pStyle w:val="ListParagraph"/>
        <w:numPr>
          <w:ilvl w:val="0"/>
          <w:numId w:val="15"/>
        </w:numPr>
      </w:pPr>
      <w:r>
        <w:t>Large, multinational corporations</w:t>
      </w:r>
    </w:p>
    <w:p w14:paraId="19319563" w14:textId="77777777" w:rsidR="00C35D69" w:rsidRDefault="00C35D69" w:rsidP="00C35D69">
      <w:pPr>
        <w:pStyle w:val="ListParagraph"/>
        <w:numPr>
          <w:ilvl w:val="0"/>
          <w:numId w:val="15"/>
        </w:numPr>
      </w:pPr>
      <w:r>
        <w:t>Small, family-owned shops</w:t>
      </w:r>
    </w:p>
    <w:p w14:paraId="1E3CC591" w14:textId="77777777" w:rsidR="00C35D69" w:rsidRDefault="00C35D69" w:rsidP="00C35D69">
      <w:pPr>
        <w:pStyle w:val="ListParagraph"/>
        <w:numPr>
          <w:ilvl w:val="0"/>
          <w:numId w:val="15"/>
        </w:numPr>
      </w:pPr>
      <w:r>
        <w:t>Manufacturers products</w:t>
      </w:r>
    </w:p>
    <w:p w14:paraId="1C7413E9" w14:textId="77777777" w:rsidR="00C35D69" w:rsidRDefault="00C35D69" w:rsidP="00C35D69">
      <w:pPr>
        <w:pStyle w:val="ListParagraph"/>
        <w:numPr>
          <w:ilvl w:val="0"/>
          <w:numId w:val="15"/>
        </w:numPr>
      </w:pPr>
      <w:r>
        <w:t xml:space="preserve">Not-for-profit (bottom line </w:t>
      </w:r>
      <w:r>
        <w:sym w:font="Wingdings" w:char="F0E0"/>
      </w:r>
      <w:r>
        <w:t xml:space="preserve"> economic, social and environmental)</w:t>
      </w:r>
    </w:p>
    <w:p w14:paraId="2C2C8905" w14:textId="77777777" w:rsidR="00C35D69" w:rsidRDefault="00C35D69" w:rsidP="00C35D69">
      <w:pPr>
        <w:pStyle w:val="ListParagraph"/>
        <w:numPr>
          <w:ilvl w:val="0"/>
          <w:numId w:val="15"/>
        </w:numPr>
      </w:pPr>
      <w:r>
        <w:t xml:space="preserve">Services </w:t>
      </w:r>
    </w:p>
    <w:p w14:paraId="43914135" w14:textId="77777777" w:rsidR="00C35D69" w:rsidRPr="005D27EA" w:rsidRDefault="00C35D69" w:rsidP="00C35D69">
      <w:pPr>
        <w:pStyle w:val="ListParagraph"/>
        <w:numPr>
          <w:ilvl w:val="0"/>
          <w:numId w:val="16"/>
        </w:numPr>
        <w:rPr>
          <w:color w:val="FF0000"/>
        </w:rPr>
      </w:pPr>
      <w:r w:rsidRPr="005D27EA">
        <w:rPr>
          <w:color w:val="FF0000"/>
          <w:u w:val="single"/>
        </w:rPr>
        <w:t>Importance of Organizations</w:t>
      </w:r>
    </w:p>
    <w:p w14:paraId="58A63B63" w14:textId="75F18D50" w:rsidR="00BB0084" w:rsidRPr="00BB0084" w:rsidRDefault="00BB0084" w:rsidP="00C35D69">
      <w:pPr>
        <w:pStyle w:val="ListParagraph"/>
        <w:numPr>
          <w:ilvl w:val="0"/>
          <w:numId w:val="17"/>
        </w:numPr>
        <w:rPr>
          <w:b/>
        </w:rPr>
      </w:pPr>
      <w:r w:rsidRPr="00494DAA">
        <w:rPr>
          <w:b/>
        </w:rPr>
        <w:t>Bring together resources to accomplish goals</w:t>
      </w:r>
    </w:p>
    <w:p w14:paraId="05BD694B" w14:textId="68B632E8" w:rsidR="00494DAA" w:rsidRDefault="00C35D69" w:rsidP="00C35D69">
      <w:pPr>
        <w:pStyle w:val="ListParagraph"/>
        <w:numPr>
          <w:ilvl w:val="0"/>
          <w:numId w:val="17"/>
        </w:numPr>
      </w:pPr>
      <w:r>
        <w:t xml:space="preserve">Organizations also </w:t>
      </w:r>
      <w:r>
        <w:rPr>
          <w:b/>
        </w:rPr>
        <w:t>produce goods and services</w:t>
      </w:r>
      <w:r>
        <w:t xml:space="preserve"> </w:t>
      </w:r>
      <w:r w:rsidR="00E96704" w:rsidRPr="00D8045D">
        <w:rPr>
          <w:b/>
        </w:rPr>
        <w:t>efficiently</w:t>
      </w:r>
      <w:r w:rsidR="00E96704">
        <w:t xml:space="preserve"> </w:t>
      </w:r>
      <w:r>
        <w:t>that custo</w:t>
      </w:r>
      <w:r w:rsidR="00494DAA">
        <w:t>mers want at competitive prices</w:t>
      </w:r>
      <w:r w:rsidR="00E96704">
        <w:t xml:space="preserve"> </w:t>
      </w:r>
    </w:p>
    <w:p w14:paraId="0E483533" w14:textId="77777777" w:rsidR="00C35D69" w:rsidRDefault="00C35D69" w:rsidP="00C35D69">
      <w:pPr>
        <w:pStyle w:val="ListParagraph"/>
        <w:numPr>
          <w:ilvl w:val="0"/>
          <w:numId w:val="17"/>
        </w:numPr>
      </w:pPr>
      <w:r>
        <w:t xml:space="preserve">Organizations create a </w:t>
      </w:r>
      <w:r>
        <w:rPr>
          <w:b/>
        </w:rPr>
        <w:t>drive for innovation</w:t>
      </w:r>
      <w:r>
        <w:t xml:space="preserve"> rather than a reliance on standard products and outmoded ways of doing things</w:t>
      </w:r>
    </w:p>
    <w:p w14:paraId="032D8DD8" w14:textId="77777777" w:rsidR="00C35D69" w:rsidRDefault="00C35D69" w:rsidP="00C35D69">
      <w:pPr>
        <w:pStyle w:val="ListParagraph"/>
        <w:numPr>
          <w:ilvl w:val="0"/>
          <w:numId w:val="17"/>
        </w:numPr>
      </w:pPr>
      <w:r>
        <w:t xml:space="preserve">Organizations </w:t>
      </w:r>
      <w:r>
        <w:rPr>
          <w:b/>
        </w:rPr>
        <w:t>adapt to and influence a rapidly changing environment</w:t>
      </w:r>
    </w:p>
    <w:p w14:paraId="05A7404F" w14:textId="77777777" w:rsidR="00C35D69" w:rsidRDefault="00C35D69" w:rsidP="00C35D69">
      <w:pPr>
        <w:pStyle w:val="ListParagraph"/>
        <w:numPr>
          <w:ilvl w:val="0"/>
          <w:numId w:val="17"/>
        </w:numPr>
      </w:pPr>
      <w:r>
        <w:t xml:space="preserve">Organizations </w:t>
      </w:r>
      <w:r>
        <w:rPr>
          <w:b/>
        </w:rPr>
        <w:t xml:space="preserve">create value </w:t>
      </w:r>
      <w:r w:rsidRPr="00831645">
        <w:t>for their owners</w:t>
      </w:r>
      <w:r>
        <w:t xml:space="preserve">, customers and employees </w:t>
      </w:r>
    </w:p>
    <w:p w14:paraId="7C5AC9F3" w14:textId="77777777" w:rsidR="00C35D69" w:rsidRPr="00BB0084" w:rsidRDefault="00C35D69" w:rsidP="00C35D69">
      <w:pPr>
        <w:pStyle w:val="ListParagraph"/>
        <w:numPr>
          <w:ilvl w:val="0"/>
          <w:numId w:val="17"/>
        </w:numPr>
      </w:pPr>
      <w:r w:rsidRPr="00BB0084">
        <w:t xml:space="preserve">Organizations have to cope with and accommodate today’s challenges of </w:t>
      </w:r>
      <w:r w:rsidRPr="00BB0084">
        <w:rPr>
          <w:b/>
        </w:rPr>
        <w:t>workforce diversity and growing concerns of ethics and social responsibility</w:t>
      </w:r>
      <w:r w:rsidRPr="00BB0084">
        <w:t xml:space="preserve"> </w:t>
      </w:r>
    </w:p>
    <w:p w14:paraId="101B7DE9" w14:textId="442DF9B7" w:rsidR="00C21165" w:rsidRDefault="00C21165" w:rsidP="00C35D69">
      <w:pPr>
        <w:pStyle w:val="ListParagraph"/>
        <w:numPr>
          <w:ilvl w:val="0"/>
          <w:numId w:val="17"/>
        </w:numPr>
      </w:pPr>
      <w:r>
        <w:t xml:space="preserve">Use </w:t>
      </w:r>
      <w:r>
        <w:rPr>
          <w:b/>
        </w:rPr>
        <w:t>modern manufacturing and information technology</w:t>
      </w:r>
    </w:p>
    <w:p w14:paraId="42026967" w14:textId="77777777" w:rsidR="00C35D69" w:rsidRDefault="00C35D69" w:rsidP="00C35D69"/>
    <w:p w14:paraId="719261F7" w14:textId="77777777" w:rsidR="00C35D69" w:rsidRDefault="00C35D69" w:rsidP="00C35D69">
      <w:r>
        <w:rPr>
          <w:i/>
        </w:rPr>
        <w:t>Perspectives on Organizations</w:t>
      </w:r>
    </w:p>
    <w:p w14:paraId="17C540DC" w14:textId="77777777" w:rsidR="00C35D69" w:rsidRPr="006F656C" w:rsidRDefault="00C35D69" w:rsidP="00C35D69">
      <w:pPr>
        <w:pStyle w:val="ListParagraph"/>
        <w:numPr>
          <w:ilvl w:val="0"/>
          <w:numId w:val="18"/>
        </w:numPr>
      </w:pPr>
      <w:r>
        <w:rPr>
          <w:b/>
        </w:rPr>
        <w:t>Closed Systems</w:t>
      </w:r>
    </w:p>
    <w:p w14:paraId="055602C7" w14:textId="77777777" w:rsidR="00C35D69" w:rsidRDefault="00C35D69" w:rsidP="00C35D69">
      <w:pPr>
        <w:pStyle w:val="ListParagraph"/>
        <w:numPr>
          <w:ilvl w:val="0"/>
          <w:numId w:val="20"/>
        </w:numPr>
      </w:pPr>
      <w:r>
        <w:t xml:space="preserve">Does </w:t>
      </w:r>
      <w:r w:rsidRPr="001D0716">
        <w:rPr>
          <w:u w:val="single"/>
        </w:rPr>
        <w:t>not</w:t>
      </w:r>
      <w:r>
        <w:t xml:space="preserve"> depend on its environment – stable and predictable therefore </w:t>
      </w:r>
      <w:r>
        <w:rPr>
          <w:u w:val="single"/>
        </w:rPr>
        <w:t>won’t cause problems</w:t>
      </w:r>
    </w:p>
    <w:p w14:paraId="4FB55160" w14:textId="77777777" w:rsidR="00C35D69" w:rsidRDefault="00C35D69" w:rsidP="00C35D69">
      <w:pPr>
        <w:pStyle w:val="ListParagraph"/>
        <w:numPr>
          <w:ilvl w:val="0"/>
          <w:numId w:val="20"/>
        </w:numPr>
      </w:pPr>
      <w:r>
        <w:t>It is autonomous, enclosed, and sealed off from the outside world</w:t>
      </w:r>
    </w:p>
    <w:p w14:paraId="79FFBBD8" w14:textId="77777777" w:rsidR="00C35D69" w:rsidRPr="006F656C" w:rsidRDefault="00C35D69" w:rsidP="00C35D69">
      <w:pPr>
        <w:pStyle w:val="ListParagraph"/>
        <w:numPr>
          <w:ilvl w:val="0"/>
          <w:numId w:val="20"/>
        </w:numPr>
      </w:pPr>
      <w:r>
        <w:t>The primary management issue would be to run things efficiently</w:t>
      </w:r>
    </w:p>
    <w:p w14:paraId="62D643DB" w14:textId="77777777" w:rsidR="00C35D69" w:rsidRPr="006F656C" w:rsidRDefault="00C35D69" w:rsidP="00C35D69">
      <w:pPr>
        <w:pStyle w:val="ListParagraph"/>
        <w:numPr>
          <w:ilvl w:val="0"/>
          <w:numId w:val="18"/>
        </w:numPr>
      </w:pPr>
      <w:r>
        <w:rPr>
          <w:b/>
        </w:rPr>
        <w:t>Open Systems</w:t>
      </w:r>
    </w:p>
    <w:p w14:paraId="50F60219" w14:textId="77777777" w:rsidR="00C35D69" w:rsidRDefault="00C35D69" w:rsidP="00C35D69">
      <w:pPr>
        <w:pStyle w:val="ListParagraph"/>
        <w:numPr>
          <w:ilvl w:val="0"/>
          <w:numId w:val="19"/>
        </w:numPr>
      </w:pPr>
      <w:r w:rsidRPr="001D0716">
        <w:rPr>
          <w:u w:val="single"/>
        </w:rPr>
        <w:t>Must</w:t>
      </w:r>
      <w:r>
        <w:t xml:space="preserve"> interact with the environment to survive – it both consumes resources and exports resources to the environment </w:t>
      </w:r>
    </w:p>
    <w:p w14:paraId="08BB553F" w14:textId="77777777" w:rsidR="00C35D69" w:rsidRDefault="00C35D69" w:rsidP="00C35D69">
      <w:pPr>
        <w:pStyle w:val="ListParagraph"/>
        <w:numPr>
          <w:ilvl w:val="0"/>
          <w:numId w:val="19"/>
        </w:numPr>
      </w:pPr>
      <w:r>
        <w:t xml:space="preserve">It must continuously adapt to the environment </w:t>
      </w:r>
    </w:p>
    <w:p w14:paraId="15C21566" w14:textId="77777777" w:rsidR="00C35D69" w:rsidRDefault="00C35D69" w:rsidP="00C35D69">
      <w:pPr>
        <w:pStyle w:val="ListParagraph"/>
        <w:numPr>
          <w:ilvl w:val="0"/>
          <w:numId w:val="19"/>
        </w:numPr>
      </w:pPr>
      <w:r>
        <w:rPr>
          <w:u w:val="single"/>
        </w:rPr>
        <w:t>Must</w:t>
      </w:r>
      <w:r>
        <w:t xml:space="preserve"> find and obtain resources, interpret and act on environmental changes, dispose of outputs and control/coordinate activities </w:t>
      </w:r>
    </w:p>
    <w:p w14:paraId="51BBB6C8" w14:textId="77777777" w:rsidR="00C35D69" w:rsidRDefault="00C35D69" w:rsidP="00C35D69">
      <w:r w:rsidRPr="002B2B97">
        <w:rPr>
          <w:noProof/>
        </w:rPr>
        <w:drawing>
          <wp:inline distT="0" distB="0" distL="0" distR="0" wp14:anchorId="465A2AE7" wp14:editId="0C2CBC62">
            <wp:extent cx="5486400" cy="1914525"/>
            <wp:effectExtent l="0" t="0" r="0" b="0"/>
            <wp:docPr id="31"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0"/>
                    <pic:cNvPicPr>
                      <a:picLocks noChangeAspect="1"/>
                    </pic:cNvPicPr>
                  </pic:nvPicPr>
                  <pic:blipFill rotWithShape="1">
                    <a:blip r:embed="rId5">
                      <a:extLst>
                        <a:ext uri="{28A0092B-C50C-407E-A947-70E740481C1C}">
                          <a14:useLocalDpi xmlns:a14="http://schemas.microsoft.com/office/drawing/2010/main" val="0"/>
                        </a:ext>
                      </a:extLst>
                    </a:blip>
                    <a:srcRect l="22924"/>
                    <a:stretch/>
                  </pic:blipFill>
                  <pic:spPr>
                    <a:xfrm>
                      <a:off x="0" y="0"/>
                      <a:ext cx="5486400" cy="1914525"/>
                    </a:xfrm>
                    <a:prstGeom prst="rect">
                      <a:avLst/>
                    </a:prstGeom>
                  </pic:spPr>
                </pic:pic>
              </a:graphicData>
            </a:graphic>
          </wp:inline>
        </w:drawing>
      </w:r>
    </w:p>
    <w:p w14:paraId="295FF07F" w14:textId="77777777" w:rsidR="00C35D69" w:rsidRDefault="00C35D69" w:rsidP="00C35D69"/>
    <w:p w14:paraId="609A09CF" w14:textId="77777777" w:rsidR="00C35D69" w:rsidRDefault="00C35D69" w:rsidP="00C35D69">
      <w:r>
        <w:rPr>
          <w:i/>
        </w:rPr>
        <w:t>Understanding the Organization</w:t>
      </w:r>
    </w:p>
    <w:p w14:paraId="10772398" w14:textId="77777777" w:rsidR="00C35D69" w:rsidRDefault="00C35D69" w:rsidP="00C35D69">
      <w:pPr>
        <w:pStyle w:val="ListParagraph"/>
        <w:numPr>
          <w:ilvl w:val="0"/>
          <w:numId w:val="16"/>
        </w:numPr>
      </w:pPr>
      <w:r>
        <w:rPr>
          <w:b/>
        </w:rPr>
        <w:t>System:</w:t>
      </w:r>
      <w:r>
        <w:t xml:space="preserve"> a set of interacting elements that acquires inputs from the environment, transforms them and discharges outputs to the external environment </w:t>
      </w:r>
    </w:p>
    <w:p w14:paraId="459D2615" w14:textId="77777777" w:rsidR="00C35D69" w:rsidRDefault="00C35D69" w:rsidP="00C35D69">
      <w:pPr>
        <w:pStyle w:val="ListParagraph"/>
        <w:numPr>
          <w:ilvl w:val="0"/>
          <w:numId w:val="16"/>
        </w:numPr>
      </w:pPr>
      <w:r>
        <w:rPr>
          <w:b/>
        </w:rPr>
        <w:t xml:space="preserve">Subsystems: </w:t>
      </w:r>
      <w:r>
        <w:t>perform specific functions required for organizational survival, such as boundary spanning, production, maintenance, adaptation and management</w:t>
      </w:r>
    </w:p>
    <w:p w14:paraId="38CABF62" w14:textId="77777777" w:rsidR="00C35D69" w:rsidRDefault="00C35D69" w:rsidP="00C35D69"/>
    <w:p w14:paraId="551CDE94" w14:textId="77777777" w:rsidR="00C35D69" w:rsidRDefault="00C35D69" w:rsidP="00C35D69">
      <w:r>
        <w:rPr>
          <w:i/>
        </w:rPr>
        <w:t>(Henry Mintzberg’s) Organizational Configuration</w:t>
      </w:r>
    </w:p>
    <w:p w14:paraId="4F93B4A6" w14:textId="77777777" w:rsidR="00C35D69" w:rsidRDefault="00C35D69" w:rsidP="00C35D69">
      <w:pPr>
        <w:pStyle w:val="ListParagraph"/>
        <w:numPr>
          <w:ilvl w:val="0"/>
          <w:numId w:val="21"/>
        </w:numPr>
      </w:pPr>
      <w:r>
        <w:rPr>
          <w:b/>
        </w:rPr>
        <w:t>Technical Core:</w:t>
      </w:r>
      <w:r>
        <w:t xml:space="preserve"> includes people who do the </w:t>
      </w:r>
      <w:r w:rsidRPr="00A4575F">
        <w:rPr>
          <w:color w:val="3366FF"/>
        </w:rPr>
        <w:t>basic work</w:t>
      </w:r>
      <w:r>
        <w:t xml:space="preserve"> of the organization, performs the production subsystem function and produces the product and service outputs of the organization (turning inputs into outputs)</w:t>
      </w:r>
    </w:p>
    <w:p w14:paraId="708618D2" w14:textId="77777777" w:rsidR="00C35D69" w:rsidRDefault="00C35D69" w:rsidP="00C35D69">
      <w:pPr>
        <w:pStyle w:val="ListParagraph"/>
        <w:numPr>
          <w:ilvl w:val="0"/>
          <w:numId w:val="21"/>
        </w:numPr>
      </w:pPr>
      <w:r>
        <w:rPr>
          <w:b/>
        </w:rPr>
        <w:t>Management:</w:t>
      </w:r>
      <w:r>
        <w:t xml:space="preserve"> Distinct subsystem, responsible for </w:t>
      </w:r>
      <w:r w:rsidRPr="00A4575F">
        <w:rPr>
          <w:color w:val="3366FF"/>
        </w:rPr>
        <w:t>directing and coordinating</w:t>
      </w:r>
      <w:r>
        <w:t xml:space="preserve"> other parts of the organization</w:t>
      </w:r>
    </w:p>
    <w:p w14:paraId="63732C4B" w14:textId="77777777" w:rsidR="00C35D69" w:rsidRDefault="00C35D69" w:rsidP="00C35D69">
      <w:pPr>
        <w:pStyle w:val="ListParagraph"/>
        <w:numPr>
          <w:ilvl w:val="0"/>
          <w:numId w:val="22"/>
        </w:numPr>
      </w:pPr>
      <w:r>
        <w:t>Top management – provides direction, strategy, goals and policies</w:t>
      </w:r>
    </w:p>
    <w:p w14:paraId="54772AC3" w14:textId="77777777" w:rsidR="00C35D69" w:rsidRDefault="00C35D69" w:rsidP="00C35D69">
      <w:pPr>
        <w:pStyle w:val="ListParagraph"/>
        <w:numPr>
          <w:ilvl w:val="0"/>
          <w:numId w:val="22"/>
        </w:numPr>
      </w:pPr>
      <w:r>
        <w:t>Middle management – responsible for implementation and coordination at the department level</w:t>
      </w:r>
    </w:p>
    <w:p w14:paraId="7AB05BCB" w14:textId="77777777" w:rsidR="00C35D69" w:rsidRDefault="00C35D69" w:rsidP="00C35D69">
      <w:pPr>
        <w:pStyle w:val="ListParagraph"/>
        <w:numPr>
          <w:ilvl w:val="0"/>
          <w:numId w:val="21"/>
        </w:numPr>
      </w:pPr>
      <w:r>
        <w:rPr>
          <w:b/>
        </w:rPr>
        <w:t>Technical Support:</w:t>
      </w:r>
      <w:r>
        <w:t xml:space="preserve"> Helps the organization </w:t>
      </w:r>
      <w:r w:rsidRPr="00A4575F">
        <w:rPr>
          <w:color w:val="3366FF"/>
        </w:rPr>
        <w:t>adapt to the environment</w:t>
      </w:r>
      <w:r>
        <w:t xml:space="preserve"> through support of engineers and researchers and scanning the environment</w:t>
      </w:r>
    </w:p>
    <w:p w14:paraId="49A74775" w14:textId="596A4691" w:rsidR="00C35D69" w:rsidRDefault="00C35D69" w:rsidP="00C35D69">
      <w:pPr>
        <w:pStyle w:val="ListParagraph"/>
        <w:numPr>
          <w:ilvl w:val="0"/>
          <w:numId w:val="21"/>
        </w:numPr>
      </w:pPr>
      <w:r>
        <w:rPr>
          <w:b/>
        </w:rPr>
        <w:t>Administrative Support:</w:t>
      </w:r>
      <w:r>
        <w:t xml:space="preserve"> Responsible for operations and upkeep of the organization through </w:t>
      </w:r>
      <w:r w:rsidRPr="00070BB5">
        <w:rPr>
          <w:color w:val="3366FF"/>
        </w:rPr>
        <w:t>physical and human elements</w:t>
      </w:r>
      <w:r>
        <w:t xml:space="preserve"> (i.e. HR and Operations)</w:t>
      </w:r>
    </w:p>
    <w:p w14:paraId="296B628D" w14:textId="5F57620A" w:rsidR="00C35D69" w:rsidRDefault="00C35D69" w:rsidP="00C35D69">
      <w:pPr>
        <w:pStyle w:val="ListParagraph"/>
        <w:numPr>
          <w:ilvl w:val="0"/>
          <w:numId w:val="23"/>
        </w:numPr>
      </w:pPr>
      <w:r>
        <w:t>The five parts are interrelated and serve more than one subsystem function</w:t>
      </w:r>
    </w:p>
    <w:p w14:paraId="17B07AFD" w14:textId="7FA89BA5" w:rsidR="00C35D69" w:rsidRDefault="00A4575F" w:rsidP="00C35D69">
      <w:pPr>
        <w:pStyle w:val="ListParagraph"/>
        <w:numPr>
          <w:ilvl w:val="0"/>
          <w:numId w:val="24"/>
        </w:numPr>
      </w:pPr>
      <w:r w:rsidRPr="00AF397E">
        <w:rPr>
          <w:noProof/>
        </w:rPr>
        <w:drawing>
          <wp:anchor distT="0" distB="0" distL="114300" distR="114300" simplePos="0" relativeHeight="251659264" behindDoc="0" locked="0" layoutInCell="1" allowOverlap="1" wp14:anchorId="2B43B4A0" wp14:editId="6835EA97">
            <wp:simplePos x="0" y="0"/>
            <wp:positionH relativeFrom="margin">
              <wp:posOffset>910590</wp:posOffset>
            </wp:positionH>
            <wp:positionV relativeFrom="margin">
              <wp:posOffset>1859280</wp:posOffset>
            </wp:positionV>
            <wp:extent cx="3547110" cy="2484120"/>
            <wp:effectExtent l="0" t="0" r="8890" b="5080"/>
            <wp:wrapSquare wrapText="bothSides"/>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6">
                      <a:extLst>
                        <a:ext uri="{28A0092B-C50C-407E-A947-70E740481C1C}">
                          <a14:useLocalDpi xmlns:a14="http://schemas.microsoft.com/office/drawing/2010/main" val="0"/>
                        </a:ext>
                      </a:extLst>
                    </a:blip>
                    <a:srcRect l="33024"/>
                    <a:stretch/>
                  </pic:blipFill>
                  <pic:spPr>
                    <a:xfrm>
                      <a:off x="0" y="0"/>
                      <a:ext cx="3547110" cy="2484120"/>
                    </a:xfrm>
                    <a:prstGeom prst="rect">
                      <a:avLst/>
                    </a:prstGeom>
                  </pic:spPr>
                </pic:pic>
              </a:graphicData>
            </a:graphic>
          </wp:anchor>
        </w:drawing>
      </w:r>
      <w:r w:rsidR="00C35D69" w:rsidRPr="007B3071">
        <w:rPr>
          <w:b/>
        </w:rPr>
        <w:t>Bo</w:t>
      </w:r>
      <w:r w:rsidR="00C35D69">
        <w:rPr>
          <w:b/>
        </w:rPr>
        <w:t>undary spanning</w:t>
      </w:r>
      <w:r w:rsidR="00C35D69">
        <w:t xml:space="preserve"> occurs when different people manage, coordinate and direct different parts of the system </w:t>
      </w:r>
    </w:p>
    <w:p w14:paraId="686B057D" w14:textId="15BFF1B6" w:rsidR="00C35D69" w:rsidRDefault="00C35D69" w:rsidP="00C35D69"/>
    <w:p w14:paraId="77758F46" w14:textId="77777777" w:rsidR="00A4575F" w:rsidRDefault="00A4575F" w:rsidP="00C35D69">
      <w:pPr>
        <w:rPr>
          <w:i/>
        </w:rPr>
      </w:pPr>
    </w:p>
    <w:p w14:paraId="74066A43" w14:textId="77777777" w:rsidR="00A4575F" w:rsidRDefault="00A4575F" w:rsidP="00C35D69">
      <w:pPr>
        <w:rPr>
          <w:i/>
        </w:rPr>
      </w:pPr>
    </w:p>
    <w:p w14:paraId="352773AB" w14:textId="77777777" w:rsidR="00A4575F" w:rsidRDefault="00A4575F" w:rsidP="00C35D69">
      <w:pPr>
        <w:rPr>
          <w:i/>
        </w:rPr>
      </w:pPr>
    </w:p>
    <w:p w14:paraId="458D2D2E" w14:textId="77777777" w:rsidR="00A4575F" w:rsidRDefault="00A4575F" w:rsidP="00C35D69">
      <w:pPr>
        <w:rPr>
          <w:i/>
        </w:rPr>
      </w:pPr>
    </w:p>
    <w:p w14:paraId="540B112E" w14:textId="77777777" w:rsidR="00A4575F" w:rsidRDefault="00A4575F" w:rsidP="00C35D69">
      <w:pPr>
        <w:rPr>
          <w:i/>
        </w:rPr>
      </w:pPr>
    </w:p>
    <w:p w14:paraId="479EF8E3" w14:textId="77777777" w:rsidR="00A4575F" w:rsidRDefault="00A4575F" w:rsidP="00C35D69">
      <w:pPr>
        <w:rPr>
          <w:i/>
        </w:rPr>
      </w:pPr>
    </w:p>
    <w:p w14:paraId="38BEFAE0" w14:textId="77777777" w:rsidR="00A4575F" w:rsidRDefault="00A4575F" w:rsidP="00C35D69">
      <w:pPr>
        <w:rPr>
          <w:i/>
        </w:rPr>
      </w:pPr>
    </w:p>
    <w:p w14:paraId="11AB381F" w14:textId="77777777" w:rsidR="00A4575F" w:rsidRDefault="00A4575F" w:rsidP="00C35D69">
      <w:pPr>
        <w:rPr>
          <w:i/>
        </w:rPr>
      </w:pPr>
    </w:p>
    <w:p w14:paraId="7094C172" w14:textId="77777777" w:rsidR="00A4575F" w:rsidRDefault="00A4575F" w:rsidP="00C35D69">
      <w:pPr>
        <w:rPr>
          <w:i/>
        </w:rPr>
      </w:pPr>
    </w:p>
    <w:p w14:paraId="15CE177F" w14:textId="77777777" w:rsidR="00A4575F" w:rsidRDefault="00A4575F" w:rsidP="00C35D69">
      <w:pPr>
        <w:rPr>
          <w:i/>
        </w:rPr>
      </w:pPr>
    </w:p>
    <w:p w14:paraId="1E6817F7" w14:textId="77777777" w:rsidR="00A4575F" w:rsidRDefault="00A4575F" w:rsidP="00C35D69">
      <w:pPr>
        <w:rPr>
          <w:i/>
        </w:rPr>
      </w:pPr>
    </w:p>
    <w:p w14:paraId="1A6C1462" w14:textId="77777777" w:rsidR="00A4575F" w:rsidRDefault="00A4575F" w:rsidP="00C35D69">
      <w:pPr>
        <w:rPr>
          <w:i/>
        </w:rPr>
      </w:pPr>
    </w:p>
    <w:p w14:paraId="3F56A92D" w14:textId="77777777" w:rsidR="00A4575F" w:rsidRDefault="00A4575F" w:rsidP="00C35D69">
      <w:pPr>
        <w:rPr>
          <w:i/>
        </w:rPr>
      </w:pPr>
    </w:p>
    <w:p w14:paraId="5D222116" w14:textId="77777777" w:rsidR="006834F4" w:rsidRDefault="006834F4" w:rsidP="00C35D69">
      <w:pPr>
        <w:rPr>
          <w:i/>
        </w:rPr>
      </w:pPr>
    </w:p>
    <w:p w14:paraId="015C1EDD" w14:textId="77777777" w:rsidR="006834F4" w:rsidRDefault="006834F4" w:rsidP="00C35D69">
      <w:pPr>
        <w:rPr>
          <w:i/>
        </w:rPr>
      </w:pPr>
    </w:p>
    <w:p w14:paraId="6CBE747C" w14:textId="77777777" w:rsidR="00C35D69" w:rsidRDefault="00C35D69" w:rsidP="00C35D69">
      <w:r>
        <w:rPr>
          <w:i/>
        </w:rPr>
        <w:t>Dimensions of Organizational Design</w:t>
      </w:r>
    </w:p>
    <w:p w14:paraId="47530982" w14:textId="77777777" w:rsidR="009A0FA4" w:rsidRDefault="009A0FA4" w:rsidP="009A0FA4">
      <w:pPr>
        <w:pStyle w:val="ListParagraph"/>
        <w:numPr>
          <w:ilvl w:val="0"/>
          <w:numId w:val="23"/>
        </w:numPr>
      </w:pPr>
      <w:r>
        <w:rPr>
          <w:b/>
        </w:rPr>
        <w:t>Contextual dimensions:</w:t>
      </w:r>
      <w:r>
        <w:t xml:space="preserve"> characterize the </w:t>
      </w:r>
      <w:r w:rsidRPr="00D61D90">
        <w:rPr>
          <w:color w:val="3366FF"/>
          <w:u w:val="single"/>
        </w:rPr>
        <w:t>whole</w:t>
      </w:r>
      <w:r w:rsidRPr="00D61D90">
        <w:rPr>
          <w:color w:val="3366FF"/>
        </w:rPr>
        <w:t xml:space="preserve"> organization</w:t>
      </w:r>
      <w:r>
        <w:t>, including its size, technology, culture, environment and goals/strategy</w:t>
      </w:r>
    </w:p>
    <w:p w14:paraId="04EE5C2E" w14:textId="43B16251" w:rsidR="009A0FA4" w:rsidRPr="009A0FA4" w:rsidRDefault="009A0FA4" w:rsidP="009A0FA4">
      <w:pPr>
        <w:pStyle w:val="ListParagraph"/>
        <w:numPr>
          <w:ilvl w:val="0"/>
          <w:numId w:val="24"/>
        </w:numPr>
      </w:pPr>
      <w:r>
        <w:t xml:space="preserve">Can be confusing as they represent both the </w:t>
      </w:r>
      <w:r>
        <w:rPr>
          <w:u w:val="single"/>
        </w:rPr>
        <w:t>organization</w:t>
      </w:r>
      <w:r>
        <w:t xml:space="preserve"> and the </w:t>
      </w:r>
      <w:r>
        <w:rPr>
          <w:u w:val="single"/>
        </w:rPr>
        <w:t>environment</w:t>
      </w:r>
      <w:r>
        <w:t xml:space="preserve">, so they are envisioned as overlapping elements including (see below for 5 components of contextual) </w:t>
      </w:r>
    </w:p>
    <w:p w14:paraId="61879E59" w14:textId="77777777" w:rsidR="00C35D69" w:rsidRDefault="00C35D69" w:rsidP="00C35D69">
      <w:pPr>
        <w:pStyle w:val="ListParagraph"/>
        <w:numPr>
          <w:ilvl w:val="0"/>
          <w:numId w:val="23"/>
        </w:numPr>
      </w:pPr>
      <w:r>
        <w:rPr>
          <w:b/>
        </w:rPr>
        <w:t>Structural dimensions:</w:t>
      </w:r>
      <w:r>
        <w:t xml:space="preserve"> provide labels to describe the </w:t>
      </w:r>
      <w:r w:rsidRPr="00D61D90">
        <w:rPr>
          <w:color w:val="3366FF"/>
          <w:u w:val="single"/>
        </w:rPr>
        <w:t>internal</w:t>
      </w:r>
      <w:r>
        <w:t xml:space="preserve"> characteristics of an organization – they create a basis for measuring and comparing organizations</w:t>
      </w:r>
    </w:p>
    <w:p w14:paraId="5649610E" w14:textId="77777777" w:rsidR="00C35D69" w:rsidRDefault="00C35D69" w:rsidP="00C35D69">
      <w:pPr>
        <w:pStyle w:val="ListParagraph"/>
        <w:numPr>
          <w:ilvl w:val="0"/>
          <w:numId w:val="25"/>
        </w:numPr>
      </w:pPr>
      <w:r w:rsidRPr="00D61D90">
        <w:rPr>
          <w:i/>
          <w:color w:val="FF0000"/>
        </w:rPr>
        <w:t>Formalization</w:t>
      </w:r>
      <w:r>
        <w:t xml:space="preserve"> – amount of written documentation in the organization (including job descriptions, regulations and policy manuals) </w:t>
      </w:r>
    </w:p>
    <w:p w14:paraId="581D468D" w14:textId="77777777" w:rsidR="00C35D69" w:rsidRPr="001B5A37" w:rsidRDefault="00C35D69" w:rsidP="00C35D69">
      <w:pPr>
        <w:pStyle w:val="ListParagraph"/>
        <w:numPr>
          <w:ilvl w:val="0"/>
          <w:numId w:val="6"/>
        </w:numPr>
      </w:pPr>
      <w:r>
        <w:t>Measured by counting the # of pages of documentation</w:t>
      </w:r>
    </w:p>
    <w:p w14:paraId="762881B6" w14:textId="77777777" w:rsidR="00C35D69" w:rsidRDefault="00C35D69" w:rsidP="00C35D69">
      <w:pPr>
        <w:pStyle w:val="ListParagraph"/>
        <w:numPr>
          <w:ilvl w:val="0"/>
          <w:numId w:val="25"/>
        </w:numPr>
      </w:pPr>
      <w:r w:rsidRPr="00D61D90">
        <w:rPr>
          <w:i/>
          <w:color w:val="FF0000"/>
        </w:rPr>
        <w:t>Specialization/Division of Labour</w:t>
      </w:r>
      <w:r>
        <w:t xml:space="preserve"> – the degree to which organizational tasks are subdivided into separate jobs </w:t>
      </w:r>
    </w:p>
    <w:p w14:paraId="0B0511F1" w14:textId="77777777" w:rsidR="00C35D69" w:rsidRDefault="00C35D69" w:rsidP="00C35D69">
      <w:pPr>
        <w:pStyle w:val="ListParagraph"/>
        <w:numPr>
          <w:ilvl w:val="0"/>
          <w:numId w:val="6"/>
        </w:numPr>
      </w:pPr>
      <w:r>
        <w:t>If low, employees perform a wide range of tasks</w:t>
      </w:r>
    </w:p>
    <w:p w14:paraId="5C8DF08A" w14:textId="77777777" w:rsidR="00C35D69" w:rsidRPr="001B5A37" w:rsidRDefault="00C35D69" w:rsidP="00C35D69">
      <w:pPr>
        <w:pStyle w:val="ListParagraph"/>
        <w:numPr>
          <w:ilvl w:val="0"/>
          <w:numId w:val="6"/>
        </w:numPr>
      </w:pPr>
      <w:r>
        <w:t>If high, employees perform only a narrow range of tasks</w:t>
      </w:r>
    </w:p>
    <w:p w14:paraId="4C51BB7E" w14:textId="77777777" w:rsidR="00C35D69" w:rsidRDefault="00C35D69" w:rsidP="00C35D69">
      <w:pPr>
        <w:pStyle w:val="ListParagraph"/>
        <w:numPr>
          <w:ilvl w:val="0"/>
          <w:numId w:val="25"/>
        </w:numPr>
      </w:pPr>
      <w:r w:rsidRPr="00D61D90">
        <w:rPr>
          <w:i/>
          <w:color w:val="FF0000"/>
        </w:rPr>
        <w:t>Hierarchy of Authority</w:t>
      </w:r>
      <w:r>
        <w:t xml:space="preserve"> – describes who reports to whom and the span of control for each manager (i.e. span of control)</w:t>
      </w:r>
    </w:p>
    <w:p w14:paraId="7692B70C" w14:textId="77777777" w:rsidR="00C35D69" w:rsidRDefault="00C35D69" w:rsidP="00C35D69">
      <w:pPr>
        <w:pStyle w:val="ListParagraph"/>
        <w:numPr>
          <w:ilvl w:val="0"/>
          <w:numId w:val="25"/>
        </w:numPr>
      </w:pPr>
      <w:r w:rsidRPr="00D61D90">
        <w:rPr>
          <w:i/>
          <w:color w:val="FF0000"/>
        </w:rPr>
        <w:t>Centralization</w:t>
      </w:r>
      <w:r>
        <w:t xml:space="preserve"> – the hierarchical level that has authority to make a decision</w:t>
      </w:r>
    </w:p>
    <w:p w14:paraId="7585453C" w14:textId="77777777" w:rsidR="00C35D69" w:rsidRDefault="00C35D69" w:rsidP="00C35D69">
      <w:pPr>
        <w:pStyle w:val="ListParagraph"/>
        <w:numPr>
          <w:ilvl w:val="0"/>
          <w:numId w:val="26"/>
        </w:numPr>
      </w:pPr>
      <w:r>
        <w:t xml:space="preserve">When decision making is kept at </w:t>
      </w:r>
      <w:r>
        <w:rPr>
          <w:u w:val="single"/>
        </w:rPr>
        <w:t>top level</w:t>
      </w:r>
      <w:r>
        <w:t xml:space="preserve">, the organization is centralized </w:t>
      </w:r>
    </w:p>
    <w:p w14:paraId="14BE14FF" w14:textId="77777777" w:rsidR="00C35D69" w:rsidRDefault="00C35D69" w:rsidP="00C35D69">
      <w:pPr>
        <w:pStyle w:val="ListParagraph"/>
        <w:numPr>
          <w:ilvl w:val="0"/>
          <w:numId w:val="26"/>
        </w:numPr>
      </w:pPr>
      <w:r>
        <w:t xml:space="preserve">When decisions are </w:t>
      </w:r>
      <w:r w:rsidRPr="00392FF1">
        <w:rPr>
          <w:u w:val="single"/>
        </w:rPr>
        <w:t>delegated</w:t>
      </w:r>
      <w:r>
        <w:t xml:space="preserve"> to lower levels, it is decentralized</w:t>
      </w:r>
    </w:p>
    <w:p w14:paraId="5B383A66" w14:textId="77777777" w:rsidR="00C35D69" w:rsidRDefault="00C35D69" w:rsidP="00C35D69">
      <w:pPr>
        <w:pStyle w:val="ListParagraph"/>
        <w:numPr>
          <w:ilvl w:val="0"/>
          <w:numId w:val="25"/>
        </w:numPr>
      </w:pPr>
      <w:r w:rsidRPr="00D61D90">
        <w:rPr>
          <w:i/>
          <w:color w:val="FF0000"/>
        </w:rPr>
        <w:t>Professionalism</w:t>
      </w:r>
      <w:r>
        <w:t xml:space="preserve"> – the level of formal education and training of employees </w:t>
      </w:r>
    </w:p>
    <w:p w14:paraId="17254B00" w14:textId="77777777" w:rsidR="00C35D69" w:rsidRDefault="00C35D69" w:rsidP="00C35D69">
      <w:pPr>
        <w:pStyle w:val="ListParagraph"/>
        <w:numPr>
          <w:ilvl w:val="0"/>
          <w:numId w:val="27"/>
        </w:numPr>
      </w:pPr>
      <w:r>
        <w:t xml:space="preserve">Considered </w:t>
      </w:r>
      <w:r>
        <w:rPr>
          <w:u w:val="single"/>
        </w:rPr>
        <w:t>high</w:t>
      </w:r>
      <w:r>
        <w:t xml:space="preserve"> when employees require long periods of training to hold jobs in the organization</w:t>
      </w:r>
    </w:p>
    <w:p w14:paraId="0CBB00B7" w14:textId="77777777" w:rsidR="00C35D69" w:rsidRDefault="00C35D69" w:rsidP="00C35D69">
      <w:pPr>
        <w:pStyle w:val="ListParagraph"/>
        <w:numPr>
          <w:ilvl w:val="0"/>
          <w:numId w:val="27"/>
        </w:numPr>
      </w:pPr>
      <w:r>
        <w:t>Measured as average # of years of education</w:t>
      </w:r>
    </w:p>
    <w:p w14:paraId="7D172B6B" w14:textId="77777777" w:rsidR="00C35D69" w:rsidRDefault="00C35D69" w:rsidP="00C35D69">
      <w:pPr>
        <w:pStyle w:val="ListParagraph"/>
        <w:numPr>
          <w:ilvl w:val="0"/>
          <w:numId w:val="25"/>
        </w:numPr>
      </w:pPr>
      <w:r w:rsidRPr="00D61D90">
        <w:rPr>
          <w:i/>
          <w:color w:val="FF0000"/>
        </w:rPr>
        <w:t>Personnel Ratios</w:t>
      </w:r>
      <w:r>
        <w:t xml:space="preserve"> – the deployment of people to various functions and departments including admin. ratios, clerical ratios, ratios of indirect to direct labour employees</w:t>
      </w:r>
    </w:p>
    <w:p w14:paraId="7CE997E3" w14:textId="4D5B7467" w:rsidR="00C35D69" w:rsidRDefault="00C35D69" w:rsidP="00C35D69">
      <w:pPr>
        <w:pStyle w:val="ListParagraph"/>
        <w:numPr>
          <w:ilvl w:val="0"/>
          <w:numId w:val="28"/>
        </w:numPr>
      </w:pPr>
      <w:r>
        <w:t>Determined by dividing the # of employees in a classification by the total # of organizational employees</w:t>
      </w:r>
    </w:p>
    <w:p w14:paraId="2874CE96" w14:textId="261E9BF5" w:rsidR="00C35D69" w:rsidRDefault="00C35D69" w:rsidP="00C35D69"/>
    <w:p w14:paraId="6A7BE888" w14:textId="77777777" w:rsidR="0043460C" w:rsidRDefault="0043460C" w:rsidP="00C35D69">
      <w:pPr>
        <w:tabs>
          <w:tab w:val="left" w:pos="3544"/>
        </w:tabs>
        <w:rPr>
          <w:i/>
        </w:rPr>
      </w:pPr>
    </w:p>
    <w:p w14:paraId="2426125B" w14:textId="6D74705C" w:rsidR="00C35D69" w:rsidRDefault="00BB7BA7" w:rsidP="00C35D69">
      <w:pPr>
        <w:tabs>
          <w:tab w:val="left" w:pos="3544"/>
        </w:tabs>
        <w:rPr>
          <w:i/>
        </w:rPr>
      </w:pPr>
      <w:r w:rsidRPr="00AA6B42">
        <w:rPr>
          <w:noProof/>
        </w:rPr>
        <w:drawing>
          <wp:anchor distT="0" distB="0" distL="114300" distR="114300" simplePos="0" relativeHeight="251660288" behindDoc="0" locked="0" layoutInCell="1" allowOverlap="1" wp14:anchorId="2A81637D" wp14:editId="2FF60CDA">
            <wp:simplePos x="0" y="0"/>
            <wp:positionH relativeFrom="margin">
              <wp:posOffset>-855980</wp:posOffset>
            </wp:positionH>
            <wp:positionV relativeFrom="margin">
              <wp:posOffset>3314700</wp:posOffset>
            </wp:positionV>
            <wp:extent cx="3027680" cy="2903855"/>
            <wp:effectExtent l="177800" t="177800" r="375920" b="372745"/>
            <wp:wrapSquare wrapText="bothSides"/>
            <wp:docPr id="24"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3"/>
                    <pic:cNvPicPr>
                      <a:picLocks noChangeAspect="1"/>
                    </pic:cNvPicPr>
                  </pic:nvPicPr>
                  <pic:blipFill rotWithShape="1">
                    <a:blip r:embed="rId7">
                      <a:extLst>
                        <a:ext uri="{28A0092B-C50C-407E-A947-70E740481C1C}">
                          <a14:useLocalDpi xmlns:a14="http://schemas.microsoft.com/office/drawing/2010/main" val="0"/>
                        </a:ext>
                      </a:extLst>
                    </a:blip>
                    <a:srcRect r="34956"/>
                    <a:stretch/>
                  </pic:blipFill>
                  <pic:spPr>
                    <a:xfrm>
                      <a:off x="0" y="0"/>
                      <a:ext cx="3027680" cy="290385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C35D69">
        <w:rPr>
          <w:i/>
        </w:rPr>
        <w:t>Contextual Dimensions</w:t>
      </w:r>
    </w:p>
    <w:p w14:paraId="639AF9EF" w14:textId="18C234E8" w:rsidR="00C35D69" w:rsidRDefault="00C35D69" w:rsidP="00C35D69">
      <w:pPr>
        <w:pStyle w:val="ListParagraph"/>
        <w:numPr>
          <w:ilvl w:val="0"/>
          <w:numId w:val="29"/>
        </w:numPr>
      </w:pPr>
      <w:r>
        <w:t xml:space="preserve">The organizations </w:t>
      </w:r>
      <w:r w:rsidRPr="00C20838">
        <w:rPr>
          <w:b/>
          <w:color w:val="FF0000"/>
        </w:rPr>
        <w:t xml:space="preserve">goals and </w:t>
      </w:r>
      <w:r w:rsidRPr="00C20838">
        <w:rPr>
          <w:b/>
          <w:color w:val="FF0000"/>
        </w:rPr>
        <w:tab/>
        <w:t>strategies</w:t>
      </w:r>
      <w:r>
        <w:t xml:space="preserve"> (plan of action) define </w:t>
      </w:r>
      <w:r>
        <w:tab/>
        <w:t xml:space="preserve">the purpose and competitive </w:t>
      </w:r>
      <w:r>
        <w:tab/>
        <w:t xml:space="preserve">techniques </w:t>
      </w:r>
      <w:r>
        <w:sym w:font="Wingdings" w:char="F0E0"/>
      </w:r>
      <w:r>
        <w:t xml:space="preserve"> give scope on </w:t>
      </w:r>
      <w:r>
        <w:tab/>
        <w:t xml:space="preserve">operations and relationships </w:t>
      </w:r>
    </w:p>
    <w:p w14:paraId="4B732D99" w14:textId="77777777" w:rsidR="00C35D69" w:rsidRDefault="00C35D69" w:rsidP="00C35D69">
      <w:pPr>
        <w:pStyle w:val="ListParagraph"/>
        <w:numPr>
          <w:ilvl w:val="0"/>
          <w:numId w:val="29"/>
        </w:numPr>
      </w:pPr>
      <w:r>
        <w:t xml:space="preserve">The </w:t>
      </w:r>
      <w:r w:rsidRPr="00C20838">
        <w:rPr>
          <w:b/>
          <w:color w:val="FF0000"/>
        </w:rPr>
        <w:t>environment</w:t>
      </w:r>
      <w:r>
        <w:t xml:space="preserve"> includes all </w:t>
      </w:r>
      <w:r>
        <w:tab/>
        <w:t xml:space="preserve">elements with employees, </w:t>
      </w:r>
      <w:r>
        <w:tab/>
        <w:t xml:space="preserve">customers and competitors (i.e. </w:t>
      </w:r>
      <w:r>
        <w:tab/>
        <w:t xml:space="preserve">industry, government, customers </w:t>
      </w:r>
      <w:r>
        <w:tab/>
        <w:t>and suppliers)</w:t>
      </w:r>
    </w:p>
    <w:p w14:paraId="1CA93661" w14:textId="77777777" w:rsidR="00C35D69" w:rsidRDefault="00C35D69" w:rsidP="00C35D69">
      <w:pPr>
        <w:pStyle w:val="ListParagraph"/>
        <w:numPr>
          <w:ilvl w:val="0"/>
          <w:numId w:val="29"/>
        </w:numPr>
      </w:pPr>
      <w:r w:rsidRPr="00C20838">
        <w:rPr>
          <w:b/>
          <w:color w:val="FF0000"/>
        </w:rPr>
        <w:t>Size</w:t>
      </w:r>
      <w:r>
        <w:t xml:space="preserve"> is the magnitude (the # of </w:t>
      </w:r>
      <w:r>
        <w:tab/>
        <w:t>people in the organization)</w:t>
      </w:r>
    </w:p>
    <w:p w14:paraId="2297DB04" w14:textId="77777777" w:rsidR="00C35D69" w:rsidRDefault="00C35D69" w:rsidP="00C35D69">
      <w:pPr>
        <w:pStyle w:val="ListParagraph"/>
        <w:numPr>
          <w:ilvl w:val="0"/>
          <w:numId w:val="29"/>
        </w:numPr>
      </w:pPr>
      <w:r w:rsidRPr="00C20838">
        <w:rPr>
          <w:b/>
          <w:color w:val="FF0000"/>
        </w:rPr>
        <w:t>Culture</w:t>
      </w:r>
      <w:r>
        <w:t xml:space="preserve"> is the underlying, shared </w:t>
      </w:r>
      <w:r>
        <w:tab/>
        <w:t>set of key values, beliefs, and norms</w:t>
      </w:r>
    </w:p>
    <w:p w14:paraId="36B9EFA3" w14:textId="77777777" w:rsidR="00C35D69" w:rsidRDefault="00C35D69" w:rsidP="00C35D69">
      <w:pPr>
        <w:pStyle w:val="ListParagraph"/>
        <w:numPr>
          <w:ilvl w:val="0"/>
          <w:numId w:val="29"/>
        </w:numPr>
      </w:pPr>
      <w:r w:rsidRPr="00C20838">
        <w:rPr>
          <w:b/>
          <w:color w:val="FF0000"/>
        </w:rPr>
        <w:t>Technology</w:t>
      </w:r>
      <w:r>
        <w:t xml:space="preserve"> are the tools, </w:t>
      </w:r>
      <w:r>
        <w:tab/>
        <w:t xml:space="preserve">techniques and actions used to </w:t>
      </w:r>
      <w:r>
        <w:tab/>
        <w:t>transform inputs into outputs</w:t>
      </w:r>
    </w:p>
    <w:p w14:paraId="162B091F" w14:textId="77777777" w:rsidR="00C35D69" w:rsidRDefault="00C35D69" w:rsidP="00C35D69"/>
    <w:p w14:paraId="62B62C83" w14:textId="77777777" w:rsidR="009417CE" w:rsidRDefault="009417CE" w:rsidP="00C35D69"/>
    <w:p w14:paraId="0C09B9FD" w14:textId="77777777" w:rsidR="00C35D69" w:rsidRDefault="00C35D69" w:rsidP="00C35D69">
      <w:r>
        <w:rPr>
          <w:i/>
        </w:rPr>
        <w:t>Performance and Effectiveness Outcomes</w:t>
      </w:r>
    </w:p>
    <w:p w14:paraId="6C30DC93" w14:textId="77777777" w:rsidR="00C35D69" w:rsidRDefault="00C35D69" w:rsidP="00C35D69">
      <w:pPr>
        <w:pStyle w:val="ListParagraph"/>
        <w:numPr>
          <w:ilvl w:val="0"/>
          <w:numId w:val="30"/>
        </w:numPr>
      </w:pPr>
      <w:r>
        <w:t>Managers need to adjust structural and contextual dimensions and organizational subsystems to most efficiently and effectively transform inputs into outputs and provide value</w:t>
      </w:r>
    </w:p>
    <w:p w14:paraId="298AE00D" w14:textId="19B47EB7" w:rsidR="00C35D69" w:rsidRDefault="00C35D69" w:rsidP="00C35D69">
      <w:pPr>
        <w:pStyle w:val="ListParagraph"/>
        <w:numPr>
          <w:ilvl w:val="0"/>
          <w:numId w:val="30"/>
        </w:numPr>
      </w:pPr>
      <w:r>
        <w:rPr>
          <w:b/>
        </w:rPr>
        <w:t>Efficiency:</w:t>
      </w:r>
      <w:r>
        <w:t xml:space="preserve"> refers to the </w:t>
      </w:r>
      <w:r w:rsidR="00BE3F56">
        <w:t xml:space="preserve">(min.) </w:t>
      </w:r>
      <w:r w:rsidRPr="00A144A9">
        <w:rPr>
          <w:color w:val="3366FF"/>
        </w:rPr>
        <w:t>amount of resources used to achieve the organization’s goals</w:t>
      </w:r>
      <w:r>
        <w:t xml:space="preserve"> – based on the quantity of raw materials, money and employees necessary to produce a given level of output</w:t>
      </w:r>
    </w:p>
    <w:p w14:paraId="4FC214E2" w14:textId="77777777" w:rsidR="00C35D69" w:rsidRDefault="00C35D69" w:rsidP="00C35D69">
      <w:pPr>
        <w:pStyle w:val="ListParagraph"/>
        <w:numPr>
          <w:ilvl w:val="0"/>
          <w:numId w:val="30"/>
        </w:numPr>
      </w:pPr>
      <w:r>
        <w:rPr>
          <w:b/>
        </w:rPr>
        <w:t>Effectiveness:</w:t>
      </w:r>
      <w:r>
        <w:t xml:space="preserve"> the degree to which an </w:t>
      </w:r>
      <w:r w:rsidRPr="00A144A9">
        <w:rPr>
          <w:color w:val="3366FF"/>
        </w:rPr>
        <w:t>organization achieves its goals</w:t>
      </w:r>
      <w:r>
        <w:t xml:space="preserve"> </w:t>
      </w:r>
    </w:p>
    <w:p w14:paraId="63A80AD9" w14:textId="77777777" w:rsidR="00C35D69" w:rsidRDefault="00C35D69" w:rsidP="00C35D69">
      <w:pPr>
        <w:pStyle w:val="ListParagraph"/>
        <w:numPr>
          <w:ilvl w:val="0"/>
          <w:numId w:val="24"/>
        </w:numPr>
      </w:pPr>
      <w:r>
        <w:t xml:space="preserve">Includes clear, focused goals and appropriate strategies to achieve </w:t>
      </w:r>
    </w:p>
    <w:p w14:paraId="40B5247D" w14:textId="77777777" w:rsidR="00C35D69" w:rsidRDefault="00C35D69" w:rsidP="00C35D69">
      <w:pPr>
        <w:pStyle w:val="ListParagraph"/>
        <w:numPr>
          <w:ilvl w:val="0"/>
          <w:numId w:val="31"/>
        </w:numPr>
      </w:pPr>
      <w:r>
        <w:t xml:space="preserve">Achieving </w:t>
      </w:r>
      <w:r>
        <w:rPr>
          <w:u w:val="single"/>
        </w:rPr>
        <w:t>effectiveness</w:t>
      </w:r>
      <w:r>
        <w:t xml:space="preserve"> is not simple because different people want different things from the organization </w:t>
      </w:r>
    </w:p>
    <w:p w14:paraId="00459A58" w14:textId="77777777" w:rsidR="00C35D69" w:rsidRDefault="00C35D69" w:rsidP="00C35D69">
      <w:pPr>
        <w:pStyle w:val="ListParagraph"/>
        <w:numPr>
          <w:ilvl w:val="0"/>
          <w:numId w:val="24"/>
        </w:numPr>
      </w:pPr>
      <w:r>
        <w:rPr>
          <w:b/>
        </w:rPr>
        <w:t>Stakeholder approach</w:t>
      </w:r>
      <w:r>
        <w:t xml:space="preserve"> uses organizational activities to look at various organizational stakeholders and what they want from the organization </w:t>
      </w:r>
    </w:p>
    <w:p w14:paraId="093EC7A9" w14:textId="77777777" w:rsidR="00C35D69" w:rsidRDefault="00C35D69" w:rsidP="00C35D69">
      <w:pPr>
        <w:pStyle w:val="ListParagraph"/>
        <w:numPr>
          <w:ilvl w:val="0"/>
          <w:numId w:val="24"/>
        </w:numPr>
      </w:pPr>
      <w:r>
        <w:rPr>
          <w:b/>
        </w:rPr>
        <w:t>Stakeholder</w:t>
      </w:r>
      <w:r>
        <w:t xml:space="preserve"> is any group within or outside the organization that has a stake in the organization’s performance</w:t>
      </w:r>
    </w:p>
    <w:p w14:paraId="487E5FE2" w14:textId="77777777" w:rsidR="00C35D69" w:rsidRDefault="00C35D69" w:rsidP="00C35D69">
      <w:pPr>
        <w:pStyle w:val="ListParagraph"/>
        <w:numPr>
          <w:ilvl w:val="0"/>
          <w:numId w:val="32"/>
        </w:numPr>
      </w:pPr>
      <w:r>
        <w:t xml:space="preserve">Research has shown that the assessment of multiple stakeholder groups is an accurate reflection of organizational effectiveness, with respect to organizational </w:t>
      </w:r>
      <w:r>
        <w:rPr>
          <w:u w:val="single"/>
        </w:rPr>
        <w:t>adaptability</w:t>
      </w:r>
    </w:p>
    <w:p w14:paraId="33313FE1" w14:textId="77777777" w:rsidR="00C35D69" w:rsidRDefault="00C35D69" w:rsidP="00C35D69">
      <w:pPr>
        <w:pStyle w:val="ListParagraph"/>
        <w:numPr>
          <w:ilvl w:val="0"/>
          <w:numId w:val="31"/>
        </w:numPr>
      </w:pPr>
      <w:r>
        <w:t xml:space="preserve">The </w:t>
      </w:r>
      <w:r>
        <w:rPr>
          <w:u w:val="single"/>
        </w:rPr>
        <w:t>environment</w:t>
      </w:r>
      <w:r>
        <w:t xml:space="preserve"> causes many problems where all organizations are treated as similar – however this is not plausible </w:t>
      </w:r>
    </w:p>
    <w:p w14:paraId="036C5CAE" w14:textId="77777777" w:rsidR="00C35D69" w:rsidRDefault="00C35D69" w:rsidP="00C35D69">
      <w:pPr>
        <w:pStyle w:val="ListParagraph"/>
        <w:numPr>
          <w:ilvl w:val="0"/>
          <w:numId w:val="33"/>
        </w:numPr>
      </w:pPr>
      <w:r>
        <w:rPr>
          <w:b/>
        </w:rPr>
        <w:t>Contingency</w:t>
      </w:r>
      <w:r>
        <w:t xml:space="preserve"> means that one thing depends on other things, and for organizations to be effective, there must be a “goodness of fit” between their structure and the conditions in their external environment </w:t>
      </w:r>
    </w:p>
    <w:p w14:paraId="6F2C2CB1" w14:textId="77777777" w:rsidR="00C35D69" w:rsidRDefault="00C35D69" w:rsidP="00C35D69">
      <w:pPr>
        <w:pStyle w:val="ListParagraph"/>
        <w:numPr>
          <w:ilvl w:val="0"/>
          <w:numId w:val="32"/>
        </w:numPr>
      </w:pPr>
      <w:r>
        <w:t>Contingency theory means “it depends”</w:t>
      </w:r>
    </w:p>
    <w:p w14:paraId="0CBB65F5" w14:textId="77777777" w:rsidR="00C35D69" w:rsidRDefault="00C35D69" w:rsidP="00C35D69"/>
    <w:p w14:paraId="0C4331F6" w14:textId="77777777" w:rsidR="00C35D69" w:rsidRDefault="00C35D69" w:rsidP="00C35D69">
      <w:r>
        <w:rPr>
          <w:i/>
        </w:rPr>
        <w:t>Contemporary Organizational Design</w:t>
      </w:r>
    </w:p>
    <w:p w14:paraId="08E06890" w14:textId="77777777" w:rsidR="00C35D69" w:rsidRDefault="00C35D69" w:rsidP="00C35D69">
      <w:pPr>
        <w:pStyle w:val="ListParagraph"/>
        <w:numPr>
          <w:ilvl w:val="0"/>
          <w:numId w:val="31"/>
        </w:numPr>
      </w:pPr>
      <w:r>
        <w:t>The perspectives of the past do not provide a road map for today’s organizations – today everyone is shifting from a mind-set based on mechanical systems to one based on natural and biological systems</w:t>
      </w:r>
    </w:p>
    <w:p w14:paraId="241806A6" w14:textId="77777777" w:rsidR="00C35D69" w:rsidRDefault="00C35D69" w:rsidP="00C35D69">
      <w:pPr>
        <w:pStyle w:val="ListParagraph"/>
        <w:numPr>
          <w:ilvl w:val="0"/>
          <w:numId w:val="31"/>
        </w:numPr>
      </w:pPr>
      <w:r>
        <w:t xml:space="preserve">The environment for today’s organizations is </w:t>
      </w:r>
      <w:r>
        <w:rPr>
          <w:u w:val="single"/>
        </w:rPr>
        <w:t>not stable</w:t>
      </w:r>
      <w:r>
        <w:t xml:space="preserve"> </w:t>
      </w:r>
    </w:p>
    <w:p w14:paraId="48C3D9D5" w14:textId="77777777" w:rsidR="00C35D69" w:rsidRDefault="00C35D69" w:rsidP="00C35D69">
      <w:pPr>
        <w:pStyle w:val="ListParagraph"/>
        <w:numPr>
          <w:ilvl w:val="0"/>
          <w:numId w:val="33"/>
        </w:numPr>
      </w:pPr>
      <w:r>
        <w:rPr>
          <w:b/>
        </w:rPr>
        <w:t>Chaos theory:</w:t>
      </w:r>
      <w:r>
        <w:t xml:space="preserve"> suggests </w:t>
      </w:r>
      <w:r w:rsidRPr="00A144A9">
        <w:rPr>
          <w:color w:val="FF0000"/>
        </w:rPr>
        <w:t xml:space="preserve">that </w:t>
      </w:r>
      <w:r w:rsidRPr="00A144A9">
        <w:rPr>
          <w:i/>
          <w:color w:val="FF0000"/>
          <w:u w:val="single"/>
        </w:rPr>
        <w:t>relationships in complex, adaptive systems are non-linear</w:t>
      </w:r>
      <w:r>
        <w:t xml:space="preserve"> and made up of numerous interconnections and divergent choices that create unintended effects and </w:t>
      </w:r>
      <w:r w:rsidRPr="00A144A9">
        <w:rPr>
          <w:i/>
          <w:color w:val="FF0000"/>
          <w:u w:val="single"/>
        </w:rPr>
        <w:t>render the universe unpredictable</w:t>
      </w:r>
    </w:p>
    <w:p w14:paraId="1C889DD1" w14:textId="77777777" w:rsidR="00C35D69" w:rsidRPr="00A144A9" w:rsidRDefault="00C35D69" w:rsidP="00C35D69">
      <w:pPr>
        <w:pStyle w:val="ListParagraph"/>
        <w:numPr>
          <w:ilvl w:val="0"/>
          <w:numId w:val="33"/>
        </w:numPr>
        <w:rPr>
          <w:color w:val="3366FF"/>
        </w:rPr>
      </w:pPr>
      <w:r w:rsidRPr="00A144A9">
        <w:rPr>
          <w:color w:val="3366FF"/>
        </w:rPr>
        <w:t xml:space="preserve">In response, people are shifting from vertical systems, to horizontal collaboration to adapt to the changing environment </w:t>
      </w:r>
    </w:p>
    <w:p w14:paraId="401B21CF" w14:textId="77777777" w:rsidR="00C35D69" w:rsidRDefault="00C35D69" w:rsidP="00C35D69">
      <w:pPr>
        <w:pStyle w:val="ListParagraph"/>
        <w:numPr>
          <w:ilvl w:val="0"/>
          <w:numId w:val="34"/>
        </w:numPr>
      </w:pPr>
      <w:r>
        <w:t xml:space="preserve">Many managers are redesigning their companies toward something called the learning organization </w:t>
      </w:r>
    </w:p>
    <w:p w14:paraId="6BECD598" w14:textId="77777777" w:rsidR="00C35D69" w:rsidRDefault="00C35D69" w:rsidP="00C35D69">
      <w:pPr>
        <w:pStyle w:val="ListParagraph"/>
        <w:numPr>
          <w:ilvl w:val="0"/>
          <w:numId w:val="35"/>
        </w:numPr>
      </w:pPr>
      <w:r>
        <w:rPr>
          <w:b/>
        </w:rPr>
        <w:t>Learning organization:</w:t>
      </w:r>
      <w:r>
        <w:t xml:space="preserve"> promotes </w:t>
      </w:r>
      <w:r w:rsidRPr="00A144A9">
        <w:rPr>
          <w:color w:val="FF0000"/>
        </w:rPr>
        <w:t>communication and collaboration</w:t>
      </w:r>
      <w:r>
        <w:t xml:space="preserve"> so that everyone is engaged in identifying and solving problems, enabling the organization to continuously experiment, improve, and increase its capability </w:t>
      </w:r>
    </w:p>
    <w:p w14:paraId="77CB086C" w14:textId="77777777" w:rsidR="00C35D69" w:rsidRDefault="00C35D69" w:rsidP="00C35D69">
      <w:pPr>
        <w:pStyle w:val="ListParagraph"/>
        <w:numPr>
          <w:ilvl w:val="0"/>
          <w:numId w:val="32"/>
        </w:numPr>
      </w:pPr>
      <w:r>
        <w:t xml:space="preserve">Based on </w:t>
      </w:r>
      <w:r w:rsidRPr="00A144A9">
        <w:rPr>
          <w:color w:val="3366FF"/>
        </w:rPr>
        <w:t>equality, open information, little hierarchy</w:t>
      </w:r>
      <w:r>
        <w:t xml:space="preserve">, and a culture that encourages adaptability and participation, enabling ideas to bubble up from anywhere </w:t>
      </w:r>
    </w:p>
    <w:p w14:paraId="430F2021" w14:textId="77777777" w:rsidR="00C35D69" w:rsidRDefault="00C35D69" w:rsidP="00C35D69"/>
    <w:p w14:paraId="3650666F" w14:textId="77777777" w:rsidR="00C35D69" w:rsidRDefault="00C35D69" w:rsidP="00C35D69">
      <w:r>
        <w:rPr>
          <w:i/>
        </w:rPr>
        <w:t>Efficient Performance vs. Learning Organization</w:t>
      </w:r>
    </w:p>
    <w:p w14:paraId="45767F00" w14:textId="77777777" w:rsidR="00C35D69" w:rsidRPr="007613CB" w:rsidRDefault="00C35D69" w:rsidP="00C35D69">
      <w:pPr>
        <w:pStyle w:val="ListParagraph"/>
        <w:numPr>
          <w:ilvl w:val="0"/>
          <w:numId w:val="34"/>
        </w:numPr>
        <w:rPr>
          <w:color w:val="FF0000"/>
        </w:rPr>
      </w:pPr>
      <w:r w:rsidRPr="007613CB">
        <w:rPr>
          <w:color w:val="FF0000"/>
          <w:u w:val="single"/>
        </w:rPr>
        <w:t>From Vertical to Horizontal Structure</w:t>
      </w:r>
    </w:p>
    <w:p w14:paraId="6DF2F232" w14:textId="77777777" w:rsidR="00C35D69" w:rsidRDefault="00C35D69" w:rsidP="00C35D69">
      <w:pPr>
        <w:pStyle w:val="ListParagraph"/>
        <w:numPr>
          <w:ilvl w:val="0"/>
          <w:numId w:val="35"/>
        </w:numPr>
      </w:pPr>
      <w:r>
        <w:t xml:space="preserve">Most common organization structure is one where all activities are grouped together by common work from bottom to top </w:t>
      </w:r>
    </w:p>
    <w:p w14:paraId="1C426825" w14:textId="77777777" w:rsidR="00C35D69" w:rsidRDefault="00C35D69" w:rsidP="00C35D69">
      <w:pPr>
        <w:pStyle w:val="ListParagraph"/>
        <w:numPr>
          <w:ilvl w:val="0"/>
          <w:numId w:val="32"/>
        </w:numPr>
      </w:pPr>
      <w:r>
        <w:t>Little collaboration and coordination</w:t>
      </w:r>
    </w:p>
    <w:p w14:paraId="3AA21035" w14:textId="77777777" w:rsidR="00C35D69" w:rsidRDefault="00C35D69" w:rsidP="00C35D69">
      <w:pPr>
        <w:pStyle w:val="ListParagraph"/>
        <w:numPr>
          <w:ilvl w:val="0"/>
          <w:numId w:val="32"/>
        </w:numPr>
      </w:pPr>
      <w:r>
        <w:t>Promotes efficient production and in-depth skill development and there is a hierarchy of authority</w:t>
      </w:r>
    </w:p>
    <w:p w14:paraId="7654A701" w14:textId="77777777" w:rsidR="00C35D69" w:rsidRDefault="00C35D69" w:rsidP="00C35D69">
      <w:pPr>
        <w:pStyle w:val="ListParagraph"/>
        <w:numPr>
          <w:ilvl w:val="0"/>
          <w:numId w:val="32"/>
        </w:numPr>
      </w:pPr>
      <w:r>
        <w:t xml:space="preserve">Problem: in a changing environment, the </w:t>
      </w:r>
      <w:r w:rsidRPr="007613CB">
        <w:rPr>
          <w:color w:val="FF0000"/>
        </w:rPr>
        <w:t>hierarchy becomes overloaded and they cannot react quickly enough</w:t>
      </w:r>
    </w:p>
    <w:p w14:paraId="2897C4D4" w14:textId="77777777" w:rsidR="00C35D69" w:rsidRDefault="00C35D69" w:rsidP="00C35D69">
      <w:pPr>
        <w:pStyle w:val="ListParagraph"/>
        <w:numPr>
          <w:ilvl w:val="0"/>
          <w:numId w:val="35"/>
        </w:numPr>
      </w:pPr>
      <w:r>
        <w:t xml:space="preserve">In </w:t>
      </w:r>
      <w:r>
        <w:rPr>
          <w:b/>
        </w:rPr>
        <w:t>learning organization</w:t>
      </w:r>
      <w:r>
        <w:t xml:space="preserve">, the vertical structure that creates distance between managers at the top of the organization and workers in the technical core is disbanded and they </w:t>
      </w:r>
      <w:r w:rsidRPr="007613CB">
        <w:rPr>
          <w:color w:val="3366FF"/>
        </w:rPr>
        <w:t>work cross-functionally</w:t>
      </w:r>
      <w:r>
        <w:t xml:space="preserve"> </w:t>
      </w:r>
    </w:p>
    <w:p w14:paraId="6166CF68" w14:textId="77777777" w:rsidR="00C35D69" w:rsidRDefault="00C35D69" w:rsidP="00C35D69">
      <w:pPr>
        <w:pStyle w:val="ListParagraph"/>
        <w:numPr>
          <w:ilvl w:val="0"/>
          <w:numId w:val="36"/>
        </w:numPr>
      </w:pPr>
      <w:r>
        <w:t xml:space="preserve">Self-directed teams are the fundamental work units </w:t>
      </w:r>
    </w:p>
    <w:p w14:paraId="402FB32E" w14:textId="77777777" w:rsidR="00C35D69" w:rsidRDefault="00C35D69" w:rsidP="00C35D69">
      <w:pPr>
        <w:pStyle w:val="ListParagraph"/>
        <w:numPr>
          <w:ilvl w:val="0"/>
          <w:numId w:val="36"/>
        </w:numPr>
      </w:pPr>
      <w:r>
        <w:t>Employees are continuously forming and re-forming into self-directed teams that work on specific projects</w:t>
      </w:r>
    </w:p>
    <w:p w14:paraId="00F9C2DB" w14:textId="77777777" w:rsidR="00C35D69" w:rsidRPr="00B41619" w:rsidRDefault="00C35D69" w:rsidP="00C35D69">
      <w:pPr>
        <w:pStyle w:val="ListParagraph"/>
        <w:numPr>
          <w:ilvl w:val="0"/>
          <w:numId w:val="34"/>
        </w:numPr>
        <w:rPr>
          <w:color w:val="FF0000"/>
        </w:rPr>
      </w:pPr>
      <w:r w:rsidRPr="00B41619">
        <w:rPr>
          <w:color w:val="FF0000"/>
          <w:u w:val="single"/>
        </w:rPr>
        <w:t>From Routine Tasks to Empowered Roles</w:t>
      </w:r>
    </w:p>
    <w:p w14:paraId="08B5088E" w14:textId="77777777" w:rsidR="00C35D69" w:rsidRDefault="00C35D69" w:rsidP="00C35D69">
      <w:pPr>
        <w:pStyle w:val="ListParagraph"/>
        <w:numPr>
          <w:ilvl w:val="0"/>
          <w:numId w:val="35"/>
        </w:numPr>
      </w:pPr>
      <w:r>
        <w:t xml:space="preserve">Another shift is between the degree of formal structure and control placed on employees in the performance of their work </w:t>
      </w:r>
    </w:p>
    <w:p w14:paraId="2415DD85" w14:textId="77777777" w:rsidR="00C35D69" w:rsidRDefault="00C35D69" w:rsidP="00C35D69">
      <w:pPr>
        <w:pStyle w:val="ListParagraph"/>
        <w:numPr>
          <w:ilvl w:val="0"/>
          <w:numId w:val="37"/>
        </w:numPr>
      </w:pPr>
      <w:r>
        <w:rPr>
          <w:b/>
        </w:rPr>
        <w:t>Task:</w:t>
      </w:r>
      <w:r>
        <w:t xml:space="preserve"> </w:t>
      </w:r>
      <w:r w:rsidRPr="00B41619">
        <w:rPr>
          <w:color w:val="3366FF"/>
        </w:rPr>
        <w:t>narrowly defined piece of work assigned to a person</w:t>
      </w:r>
    </w:p>
    <w:p w14:paraId="75E0038E" w14:textId="77777777" w:rsidR="00C35D69" w:rsidRDefault="00C35D69" w:rsidP="00C35D69">
      <w:pPr>
        <w:pStyle w:val="ListParagraph"/>
        <w:numPr>
          <w:ilvl w:val="0"/>
          <w:numId w:val="28"/>
        </w:numPr>
      </w:pPr>
      <w:r>
        <w:t>Tasks are broken down into specialized, separate parts</w:t>
      </w:r>
    </w:p>
    <w:p w14:paraId="2DF544AD" w14:textId="77777777" w:rsidR="00C35D69" w:rsidRDefault="00C35D69" w:rsidP="00C35D69">
      <w:pPr>
        <w:pStyle w:val="ListParagraph"/>
        <w:numPr>
          <w:ilvl w:val="0"/>
          <w:numId w:val="28"/>
        </w:numPr>
      </w:pPr>
      <w:r>
        <w:t xml:space="preserve">Knowledge and control are centralized at the top of the organization and </w:t>
      </w:r>
      <w:r w:rsidRPr="00B41619">
        <w:rPr>
          <w:i/>
        </w:rPr>
        <w:t>employees do what they are told</w:t>
      </w:r>
      <w:r>
        <w:t xml:space="preserve"> </w:t>
      </w:r>
    </w:p>
    <w:p w14:paraId="35587A3D" w14:textId="77777777" w:rsidR="00C35D69" w:rsidRDefault="00C35D69" w:rsidP="00C35D69">
      <w:pPr>
        <w:pStyle w:val="ListParagraph"/>
        <w:numPr>
          <w:ilvl w:val="0"/>
          <w:numId w:val="37"/>
        </w:numPr>
      </w:pPr>
      <w:r>
        <w:rPr>
          <w:b/>
        </w:rPr>
        <w:t>Role:</w:t>
      </w:r>
      <w:r>
        <w:t xml:space="preserve"> </w:t>
      </w:r>
      <w:r w:rsidRPr="00B41619">
        <w:rPr>
          <w:color w:val="3366FF"/>
        </w:rPr>
        <w:t>a part in a dynamic social system</w:t>
      </w:r>
    </w:p>
    <w:p w14:paraId="1E564463" w14:textId="77777777" w:rsidR="00C35D69" w:rsidRDefault="00C35D69" w:rsidP="00C35D69">
      <w:pPr>
        <w:pStyle w:val="ListParagraph"/>
        <w:numPr>
          <w:ilvl w:val="0"/>
          <w:numId w:val="38"/>
        </w:numPr>
      </w:pPr>
      <w:r>
        <w:t xml:space="preserve">A role allows a person to use his or her </w:t>
      </w:r>
      <w:r w:rsidRPr="00B41619">
        <w:rPr>
          <w:i/>
        </w:rPr>
        <w:t>own discretion</w:t>
      </w:r>
      <w:r>
        <w:t xml:space="preserve"> and ability to achieve an outcome/meet a goal</w:t>
      </w:r>
    </w:p>
    <w:p w14:paraId="6E8A55B7" w14:textId="77777777" w:rsidR="00C35D69" w:rsidRDefault="00C35D69" w:rsidP="00C35D69">
      <w:pPr>
        <w:pStyle w:val="ListParagraph"/>
        <w:numPr>
          <w:ilvl w:val="0"/>
          <w:numId w:val="38"/>
        </w:numPr>
      </w:pPr>
      <w:r>
        <w:t>Roles may be redefined and adjusted</w:t>
      </w:r>
    </w:p>
    <w:p w14:paraId="4C073FD2" w14:textId="77777777" w:rsidR="00C35D69" w:rsidRPr="00BE3DAF" w:rsidRDefault="00C35D69" w:rsidP="00C35D69">
      <w:pPr>
        <w:pStyle w:val="ListParagraph"/>
        <w:numPr>
          <w:ilvl w:val="0"/>
          <w:numId w:val="34"/>
        </w:numPr>
        <w:rPr>
          <w:color w:val="FF0000"/>
        </w:rPr>
      </w:pPr>
      <w:r w:rsidRPr="00BE3DAF">
        <w:rPr>
          <w:color w:val="FF0000"/>
          <w:u w:val="single"/>
        </w:rPr>
        <w:t>From Formal Control Systems to Shared Information</w:t>
      </w:r>
    </w:p>
    <w:p w14:paraId="4D283C52" w14:textId="77777777" w:rsidR="00C35D69" w:rsidRDefault="00C35D69" w:rsidP="00C35D69">
      <w:pPr>
        <w:pStyle w:val="ListParagraph"/>
        <w:numPr>
          <w:ilvl w:val="0"/>
          <w:numId w:val="35"/>
        </w:numPr>
      </w:pPr>
      <w:r>
        <w:t xml:space="preserve">In young, </w:t>
      </w:r>
      <w:r w:rsidRPr="007135E1">
        <w:rPr>
          <w:u w:val="single"/>
        </w:rPr>
        <w:t xml:space="preserve">small </w:t>
      </w:r>
      <w:r>
        <w:t xml:space="preserve">organizations, communication is generally informal and face-to-face (i.e. top leaders work directly with employees in the day-to-day operations of the business) </w:t>
      </w:r>
    </w:p>
    <w:p w14:paraId="1B9EF83F" w14:textId="77777777" w:rsidR="00C35D69" w:rsidRDefault="00C35D69" w:rsidP="00C35D69">
      <w:pPr>
        <w:pStyle w:val="ListParagraph"/>
        <w:numPr>
          <w:ilvl w:val="0"/>
          <w:numId w:val="35"/>
        </w:numPr>
      </w:pPr>
      <w:r>
        <w:t xml:space="preserve">When organizations grow </w:t>
      </w:r>
      <w:r w:rsidRPr="007135E1">
        <w:rPr>
          <w:u w:val="single"/>
        </w:rPr>
        <w:t>large</w:t>
      </w:r>
      <w:r>
        <w:t xml:space="preserve">, the </w:t>
      </w:r>
      <w:r w:rsidRPr="00BE3DAF">
        <w:rPr>
          <w:color w:val="FF0000"/>
        </w:rPr>
        <w:t>distance between top leaders and workers increases</w:t>
      </w:r>
      <w:r>
        <w:t xml:space="preserve"> and formal systems are implemented to manage the complex information and detect deviations</w:t>
      </w:r>
    </w:p>
    <w:p w14:paraId="3CA6564A" w14:textId="2F52B68B" w:rsidR="00C35D69" w:rsidRDefault="00C35D69" w:rsidP="00C35D69">
      <w:pPr>
        <w:pStyle w:val="ListParagraph"/>
        <w:numPr>
          <w:ilvl w:val="0"/>
          <w:numId w:val="35"/>
        </w:numPr>
      </w:pPr>
      <w:r>
        <w:t>In</w:t>
      </w:r>
      <w:r w:rsidR="00BE3DAF">
        <w:t xml:space="preserve"> a</w:t>
      </w:r>
      <w:r>
        <w:t xml:space="preserve"> </w:t>
      </w:r>
      <w:r>
        <w:rPr>
          <w:b/>
        </w:rPr>
        <w:t>learning organization</w:t>
      </w:r>
      <w:r>
        <w:t xml:space="preserve"> sharing of information keeps the organization functioning </w:t>
      </w:r>
    </w:p>
    <w:p w14:paraId="544920B6" w14:textId="77777777" w:rsidR="00C35D69" w:rsidRDefault="00C35D69" w:rsidP="00C35D69">
      <w:pPr>
        <w:pStyle w:val="ListParagraph"/>
        <w:numPr>
          <w:ilvl w:val="0"/>
          <w:numId w:val="37"/>
        </w:numPr>
      </w:pPr>
      <w:r>
        <w:t xml:space="preserve">They strive to return to the condition of a small, entrepreneurial firm in which all employees have complete information about the company so they can act quickly </w:t>
      </w:r>
    </w:p>
    <w:p w14:paraId="1478B911" w14:textId="77777777" w:rsidR="00C35D69" w:rsidRDefault="00C35D69" w:rsidP="00C35D69">
      <w:pPr>
        <w:pStyle w:val="ListParagraph"/>
        <w:numPr>
          <w:ilvl w:val="0"/>
          <w:numId w:val="37"/>
        </w:numPr>
      </w:pPr>
      <w:r>
        <w:t xml:space="preserve">Rather then using information to control employees, a manager’s job is to find ways to </w:t>
      </w:r>
      <w:r w:rsidRPr="00D04D7A">
        <w:rPr>
          <w:color w:val="3366FF"/>
        </w:rPr>
        <w:t>open channels of communication so ideas flow</w:t>
      </w:r>
      <w:r>
        <w:t xml:space="preserve"> </w:t>
      </w:r>
    </w:p>
    <w:p w14:paraId="76607792" w14:textId="77777777" w:rsidR="00C35D69" w:rsidRPr="0049642F" w:rsidRDefault="00C35D69" w:rsidP="00C35D69">
      <w:pPr>
        <w:pStyle w:val="ListParagraph"/>
        <w:numPr>
          <w:ilvl w:val="0"/>
          <w:numId w:val="34"/>
        </w:numPr>
        <w:rPr>
          <w:color w:val="FF0000"/>
        </w:rPr>
      </w:pPr>
      <w:r w:rsidRPr="0049642F">
        <w:rPr>
          <w:color w:val="FF0000"/>
          <w:u w:val="single"/>
        </w:rPr>
        <w:t>From Competitive to Collaborative Strategy</w:t>
      </w:r>
    </w:p>
    <w:p w14:paraId="6DD8174B" w14:textId="77777777" w:rsidR="00C35D69" w:rsidRDefault="00C35D69" w:rsidP="00C35D69">
      <w:pPr>
        <w:pStyle w:val="ListParagraph"/>
        <w:numPr>
          <w:ilvl w:val="0"/>
          <w:numId w:val="39"/>
        </w:numPr>
      </w:pPr>
      <w:r>
        <w:t>In traditional, organizations are designed for efficient performance, strategy is formulated by top managers and imposed on the organization</w:t>
      </w:r>
    </w:p>
    <w:p w14:paraId="160290CF" w14:textId="77777777" w:rsidR="00C35D69" w:rsidRDefault="00C35D69" w:rsidP="00C35D69">
      <w:pPr>
        <w:pStyle w:val="ListParagraph"/>
        <w:numPr>
          <w:ilvl w:val="0"/>
          <w:numId w:val="39"/>
        </w:numPr>
      </w:pPr>
      <w:r>
        <w:t xml:space="preserve">In </w:t>
      </w:r>
      <w:r>
        <w:rPr>
          <w:b/>
        </w:rPr>
        <w:t>learning organizations</w:t>
      </w:r>
      <w:r>
        <w:t xml:space="preserve">, the actions of the </w:t>
      </w:r>
      <w:r w:rsidRPr="00DB2FD2">
        <w:rPr>
          <w:color w:val="3366FF"/>
        </w:rPr>
        <w:t>workforce contribute to strategy development</w:t>
      </w:r>
      <w:r>
        <w:t xml:space="preserve"> (since they are all in touch with customers, suppliers, and new technology) </w:t>
      </w:r>
    </w:p>
    <w:p w14:paraId="7B7A12B6" w14:textId="77777777" w:rsidR="00C35D69" w:rsidRDefault="00C35D69" w:rsidP="00C35D69"/>
    <w:p w14:paraId="73FB830D" w14:textId="77777777" w:rsidR="00C35D69" w:rsidRPr="00DB2FD2" w:rsidRDefault="00C35D69" w:rsidP="00C35D69">
      <w:pPr>
        <w:pStyle w:val="ListParagraph"/>
        <w:numPr>
          <w:ilvl w:val="0"/>
          <w:numId w:val="34"/>
        </w:numPr>
        <w:rPr>
          <w:color w:val="FF0000"/>
        </w:rPr>
      </w:pPr>
      <w:r w:rsidRPr="00DB2FD2">
        <w:rPr>
          <w:color w:val="FF0000"/>
          <w:u w:val="single"/>
        </w:rPr>
        <w:t>From Rigid to Adaptive Culture</w:t>
      </w:r>
    </w:p>
    <w:p w14:paraId="12DF8A27" w14:textId="77777777" w:rsidR="00C35D69" w:rsidRDefault="00C35D69" w:rsidP="00C35D69">
      <w:pPr>
        <w:pStyle w:val="ListParagraph"/>
        <w:numPr>
          <w:ilvl w:val="0"/>
          <w:numId w:val="40"/>
        </w:numPr>
      </w:pPr>
      <w:r>
        <w:t xml:space="preserve">For an organization to remain healthy, its culture should </w:t>
      </w:r>
      <w:r w:rsidRPr="00DB2FD2">
        <w:rPr>
          <w:color w:val="3366FF"/>
        </w:rPr>
        <w:t>encourage adaptation</w:t>
      </w:r>
      <w:r>
        <w:t xml:space="preserve"> to the external environment </w:t>
      </w:r>
    </w:p>
    <w:p w14:paraId="24C3BA89" w14:textId="77777777" w:rsidR="00C35D69" w:rsidRDefault="00C35D69" w:rsidP="00C35D69">
      <w:pPr>
        <w:pStyle w:val="ListParagraph"/>
        <w:numPr>
          <w:ilvl w:val="0"/>
          <w:numId w:val="40"/>
        </w:numPr>
      </w:pPr>
      <w:r>
        <w:t xml:space="preserve">In </w:t>
      </w:r>
      <w:r>
        <w:rPr>
          <w:b/>
        </w:rPr>
        <w:t>learning organizations</w:t>
      </w:r>
      <w:r>
        <w:t xml:space="preserve"> the culture encourages openness, equality, continuous improvement and change – people are aware of the whole system, how everything fits together and how the various part of the organization interact with one another </w:t>
      </w:r>
    </w:p>
    <w:p w14:paraId="03D7CE60" w14:textId="77777777" w:rsidR="00C35D69" w:rsidRDefault="00C35D69" w:rsidP="00C35D69"/>
    <w:p w14:paraId="0914D99F" w14:textId="77777777" w:rsidR="00C35D69" w:rsidRDefault="00C35D69" w:rsidP="00C35D69">
      <w:r>
        <w:rPr>
          <w:i/>
        </w:rPr>
        <w:t>Levels of Analysis</w:t>
      </w:r>
    </w:p>
    <w:p w14:paraId="7FED6AB2" w14:textId="77777777" w:rsidR="00C35D69" w:rsidRDefault="00C35D69" w:rsidP="00C35D69">
      <w:pPr>
        <w:pStyle w:val="ListParagraph"/>
        <w:numPr>
          <w:ilvl w:val="0"/>
          <w:numId w:val="34"/>
        </w:numPr>
      </w:pPr>
      <w:r>
        <w:rPr>
          <w:b/>
        </w:rPr>
        <w:t>Level of analysis</w:t>
      </w:r>
      <w:r>
        <w:t xml:space="preserve"> are four categories within an organization</w:t>
      </w:r>
    </w:p>
    <w:p w14:paraId="522328DF" w14:textId="77777777" w:rsidR="00C35D69" w:rsidRDefault="00C35D69" w:rsidP="00C35D69">
      <w:pPr>
        <w:pStyle w:val="ListParagraph"/>
        <w:numPr>
          <w:ilvl w:val="0"/>
          <w:numId w:val="41"/>
        </w:numPr>
        <w:ind w:firstLine="273"/>
      </w:pPr>
      <w:r w:rsidRPr="00FE5401">
        <w:rPr>
          <w:color w:val="FF0000"/>
        </w:rPr>
        <w:t>Individual level of analysis</w:t>
      </w:r>
      <w:r>
        <w:t xml:space="preserve"> – basic building block </w:t>
      </w:r>
    </w:p>
    <w:p w14:paraId="29E3D6BE" w14:textId="2F4CE55B" w:rsidR="00C35D69" w:rsidRDefault="00C35D69" w:rsidP="00C35D69">
      <w:pPr>
        <w:pStyle w:val="ListParagraph"/>
        <w:numPr>
          <w:ilvl w:val="0"/>
          <w:numId w:val="41"/>
        </w:numPr>
        <w:ind w:firstLine="273"/>
      </w:pPr>
      <w:r w:rsidRPr="00FE5401">
        <w:rPr>
          <w:color w:val="FF0000"/>
        </w:rPr>
        <w:t>Group level of analysis</w:t>
      </w:r>
      <w:r>
        <w:t xml:space="preserve"> – departments (collection of individuals)</w:t>
      </w:r>
      <w:r w:rsidR="007573F8">
        <w:t>*</w:t>
      </w:r>
    </w:p>
    <w:p w14:paraId="24B207CC" w14:textId="760F2C1B" w:rsidR="00C35D69" w:rsidRDefault="00C35D69" w:rsidP="00C35D69">
      <w:pPr>
        <w:pStyle w:val="ListParagraph"/>
        <w:numPr>
          <w:ilvl w:val="0"/>
          <w:numId w:val="41"/>
        </w:numPr>
        <w:ind w:firstLine="273"/>
      </w:pPr>
      <w:r w:rsidRPr="00FE5401">
        <w:rPr>
          <w:color w:val="FF0000"/>
        </w:rPr>
        <w:t>Organization level of analysis</w:t>
      </w:r>
      <w:r>
        <w:t xml:space="preserve"> – collection of departments/groups</w:t>
      </w:r>
      <w:r w:rsidR="007573F8">
        <w:t>***</w:t>
      </w:r>
    </w:p>
    <w:p w14:paraId="5CE1EF9B" w14:textId="3F1BF9DA" w:rsidR="00C35D69" w:rsidRDefault="00C35D69" w:rsidP="00C35D69">
      <w:pPr>
        <w:pStyle w:val="ListParagraph"/>
        <w:numPr>
          <w:ilvl w:val="0"/>
          <w:numId w:val="41"/>
        </w:numPr>
        <w:ind w:firstLine="273"/>
      </w:pPr>
      <w:r w:rsidRPr="00FE5401">
        <w:rPr>
          <w:color w:val="FF0000"/>
        </w:rPr>
        <w:t>External environment</w:t>
      </w:r>
      <w:r>
        <w:t xml:space="preserve"> – inter-organizational set, community</w:t>
      </w:r>
      <w:r w:rsidR="007573F8">
        <w:t>**</w:t>
      </w:r>
    </w:p>
    <w:p w14:paraId="62B1E69F" w14:textId="02C500AF" w:rsidR="00C35D69" w:rsidRDefault="00C35D69" w:rsidP="00C35D69">
      <w:pPr>
        <w:pStyle w:val="ListParagraph"/>
        <w:numPr>
          <w:ilvl w:val="0"/>
          <w:numId w:val="34"/>
        </w:numPr>
      </w:pPr>
      <w:r>
        <w:rPr>
          <w:b/>
        </w:rPr>
        <w:t xml:space="preserve">Organizational behaviour – </w:t>
      </w:r>
      <w:r w:rsidRPr="00FE5401">
        <w:rPr>
          <w:color w:val="3366FF"/>
        </w:rPr>
        <w:t>micro approach</w:t>
      </w:r>
      <w:r>
        <w:t xml:space="preserve"> to organizations because it focuses on the </w:t>
      </w:r>
      <w:r w:rsidRPr="00FE5401">
        <w:rPr>
          <w:u w:val="single"/>
        </w:rPr>
        <w:t>individuals</w:t>
      </w:r>
      <w:r>
        <w:t xml:space="preserve"> within organizations as the units of analysis</w:t>
      </w:r>
    </w:p>
    <w:p w14:paraId="5DE94F61" w14:textId="77777777" w:rsidR="00C35D69" w:rsidRDefault="00C35D69" w:rsidP="00C35D69">
      <w:pPr>
        <w:pStyle w:val="ListParagraph"/>
        <w:numPr>
          <w:ilvl w:val="0"/>
          <w:numId w:val="42"/>
        </w:numPr>
      </w:pPr>
      <w:r>
        <w:t>Examines concepts such as motivation, leadership style, and personality – cognitive and emotional differences among people</w:t>
      </w:r>
    </w:p>
    <w:p w14:paraId="5A973279" w14:textId="77777777" w:rsidR="00C35D69" w:rsidRDefault="00C35D69" w:rsidP="00C35D69">
      <w:pPr>
        <w:pStyle w:val="ListParagraph"/>
        <w:numPr>
          <w:ilvl w:val="0"/>
          <w:numId w:val="42"/>
        </w:numPr>
      </w:pPr>
      <w:r w:rsidRPr="00242FC9">
        <w:rPr>
          <w:color w:val="3366FF"/>
          <w:u w:val="single"/>
        </w:rPr>
        <w:t>Psychology</w:t>
      </w:r>
      <w:r>
        <w:t xml:space="preserve"> of organizations</w:t>
      </w:r>
    </w:p>
    <w:p w14:paraId="75783DEC" w14:textId="77777777" w:rsidR="00C35D69" w:rsidRDefault="00C35D69" w:rsidP="00C35D69">
      <w:pPr>
        <w:pStyle w:val="ListParagraph"/>
        <w:numPr>
          <w:ilvl w:val="0"/>
          <w:numId w:val="34"/>
        </w:numPr>
      </w:pPr>
      <w:r>
        <w:rPr>
          <w:b/>
        </w:rPr>
        <w:t>Organization theory</w:t>
      </w:r>
      <w:r>
        <w:t xml:space="preserve"> – </w:t>
      </w:r>
      <w:r w:rsidRPr="00242FC9">
        <w:rPr>
          <w:color w:val="3366FF"/>
        </w:rPr>
        <w:t>macro approach</w:t>
      </w:r>
      <w:r>
        <w:t xml:space="preserve"> to organizations because it analyzes the </w:t>
      </w:r>
      <w:r w:rsidRPr="00242FC9">
        <w:rPr>
          <w:u w:val="single"/>
        </w:rPr>
        <w:t>whole organization</w:t>
      </w:r>
      <w:r>
        <w:t xml:space="preserve"> as a unit </w:t>
      </w:r>
    </w:p>
    <w:p w14:paraId="20EC6B24" w14:textId="77777777" w:rsidR="00C35D69" w:rsidRDefault="00C35D69" w:rsidP="00C35D69">
      <w:pPr>
        <w:pStyle w:val="ListParagraph"/>
        <w:numPr>
          <w:ilvl w:val="0"/>
          <w:numId w:val="42"/>
        </w:numPr>
      </w:pPr>
      <w:r>
        <w:t>Concerned with people aggregated into departments and organizations, and with the differences in structure and behaviour at the organization level of analysis</w:t>
      </w:r>
    </w:p>
    <w:p w14:paraId="28D706D7" w14:textId="77777777" w:rsidR="00C35D69" w:rsidRDefault="00C35D69" w:rsidP="00C35D69">
      <w:pPr>
        <w:pStyle w:val="ListParagraph"/>
        <w:numPr>
          <w:ilvl w:val="0"/>
          <w:numId w:val="42"/>
        </w:numPr>
      </w:pPr>
      <w:r w:rsidRPr="00242FC9">
        <w:rPr>
          <w:color w:val="3366FF"/>
          <w:u w:val="single"/>
        </w:rPr>
        <w:t>Sociology</w:t>
      </w:r>
      <w:r>
        <w:t xml:space="preserve"> of organizations</w:t>
      </w:r>
    </w:p>
    <w:p w14:paraId="5C2E39E0" w14:textId="77777777" w:rsidR="00C35D69" w:rsidRDefault="00C35D69" w:rsidP="00C35D69">
      <w:pPr>
        <w:pStyle w:val="ListParagraph"/>
        <w:numPr>
          <w:ilvl w:val="0"/>
          <w:numId w:val="42"/>
        </w:numPr>
      </w:pPr>
      <w:r>
        <w:t xml:space="preserve">Mostly relevant to </w:t>
      </w:r>
      <w:r>
        <w:rPr>
          <w:u w:val="single"/>
        </w:rPr>
        <w:t>top management</w:t>
      </w:r>
    </w:p>
    <w:p w14:paraId="746F230F" w14:textId="77777777" w:rsidR="00C35D69" w:rsidRDefault="00C35D69" w:rsidP="00C35D69">
      <w:pPr>
        <w:pStyle w:val="ListParagraph"/>
        <w:numPr>
          <w:ilvl w:val="0"/>
          <w:numId w:val="34"/>
        </w:numPr>
      </w:pPr>
      <w:r>
        <w:rPr>
          <w:b/>
        </w:rPr>
        <w:t>Meso (“in between”) theory</w:t>
      </w:r>
      <w:r>
        <w:t xml:space="preserve"> – concerns the </w:t>
      </w:r>
      <w:r w:rsidRPr="00242FC9">
        <w:rPr>
          <w:color w:val="3366FF"/>
        </w:rPr>
        <w:t>integration</w:t>
      </w:r>
      <w:r>
        <w:t xml:space="preserve"> of both micro and macro levels of analysis </w:t>
      </w:r>
    </w:p>
    <w:p w14:paraId="66A0EABC" w14:textId="77777777" w:rsidR="00C35D69" w:rsidRPr="00843DDD" w:rsidRDefault="00C35D69" w:rsidP="00C35D69">
      <w:pPr>
        <w:pStyle w:val="ListParagraph"/>
        <w:numPr>
          <w:ilvl w:val="0"/>
          <w:numId w:val="43"/>
        </w:numPr>
      </w:pPr>
      <w:r>
        <w:t xml:space="preserve">Individuals/group affect the organization and vice versa </w:t>
      </w:r>
    </w:p>
    <w:p w14:paraId="5BFE6A32" w14:textId="77777777" w:rsidR="004706A8" w:rsidRDefault="004706A8"/>
    <w:p w14:paraId="3EEDE7AA" w14:textId="66920196" w:rsidR="000C1423" w:rsidRPr="000C1423" w:rsidRDefault="000C1423" w:rsidP="000C1423">
      <w:pPr>
        <w:rPr>
          <w:color w:val="FF0000"/>
        </w:rPr>
      </w:pPr>
      <w:r>
        <w:rPr>
          <w:b/>
          <w:color w:val="FF0000"/>
          <w:sz w:val="28"/>
          <w:u w:val="single"/>
        </w:rPr>
        <w:t>Chapter 2</w:t>
      </w:r>
    </w:p>
    <w:p w14:paraId="47DD48C9" w14:textId="77777777" w:rsidR="000C1423" w:rsidRDefault="000C1423" w:rsidP="000C1423">
      <w:r>
        <w:t xml:space="preserve"> </w:t>
      </w:r>
      <w:r>
        <w:rPr>
          <w:i/>
        </w:rPr>
        <w:t>The Role of Strategic Direction in Organizational Design</w:t>
      </w:r>
    </w:p>
    <w:p w14:paraId="0F3E33AB" w14:textId="77777777" w:rsidR="000C1423" w:rsidRDefault="000C1423" w:rsidP="000C1423">
      <w:pPr>
        <w:pStyle w:val="ListParagraph"/>
        <w:numPr>
          <w:ilvl w:val="0"/>
          <w:numId w:val="44"/>
        </w:numPr>
      </w:pPr>
      <w:r>
        <w:t xml:space="preserve">An organization is created to achieve some </w:t>
      </w:r>
      <w:r w:rsidRPr="00160DB3">
        <w:rPr>
          <w:u w:val="single"/>
        </w:rPr>
        <w:t>purpose</w:t>
      </w:r>
      <w:r>
        <w:t>, which is often decided by the chief executive officer (CEO) and the top management team</w:t>
      </w:r>
    </w:p>
    <w:p w14:paraId="1B0C982B" w14:textId="77777777" w:rsidR="000C1423" w:rsidRDefault="000C1423" w:rsidP="000C1423">
      <w:pPr>
        <w:pStyle w:val="ListParagraph"/>
        <w:numPr>
          <w:ilvl w:val="0"/>
          <w:numId w:val="45"/>
        </w:numPr>
      </w:pPr>
      <w:r>
        <w:t xml:space="preserve">The “direction setting” process begins with an assessment of the </w:t>
      </w:r>
      <w:r w:rsidRPr="00CC09C8">
        <w:rPr>
          <w:b/>
        </w:rPr>
        <w:t>opportunities and threats</w:t>
      </w:r>
      <w:r>
        <w:t xml:space="preserve"> in the </w:t>
      </w:r>
      <w:r w:rsidRPr="000E68BD">
        <w:rPr>
          <w:color w:val="3366FF"/>
        </w:rPr>
        <w:t>external environment</w:t>
      </w:r>
      <w:r>
        <w:t xml:space="preserve"> (including the degree of change, uncertainty and resource availability) and assess </w:t>
      </w:r>
      <w:r w:rsidRPr="000E68BD">
        <w:rPr>
          <w:color w:val="3366FF"/>
        </w:rPr>
        <w:t>internal</w:t>
      </w:r>
      <w:r>
        <w:t xml:space="preserve"> </w:t>
      </w:r>
      <w:r>
        <w:rPr>
          <w:b/>
        </w:rPr>
        <w:t>strengths and weaknesses</w:t>
      </w:r>
      <w:r>
        <w:t xml:space="preserve"> to show the distinctive aspects of the company in comparison to the industry – </w:t>
      </w:r>
      <w:r w:rsidRPr="002763EA">
        <w:rPr>
          <w:b/>
        </w:rPr>
        <w:t>SWOT</w:t>
      </w:r>
    </w:p>
    <w:p w14:paraId="4D3662CA" w14:textId="1F94A7E7" w:rsidR="000C1423" w:rsidRDefault="000C1423" w:rsidP="000C1423">
      <w:pPr>
        <w:pStyle w:val="ListParagraph"/>
        <w:numPr>
          <w:ilvl w:val="0"/>
          <w:numId w:val="44"/>
        </w:numPr>
      </w:pPr>
      <w:r>
        <w:rPr>
          <w:u w:val="single"/>
        </w:rPr>
        <w:t>Organizational design</w:t>
      </w:r>
      <w:r>
        <w:t xml:space="preserve"> is the </w:t>
      </w:r>
      <w:r w:rsidRPr="000E68BD">
        <w:rPr>
          <w:color w:val="FF0000"/>
        </w:rPr>
        <w:t>administration and execution of the strategic plan</w:t>
      </w:r>
      <w:r>
        <w:t xml:space="preserve"> whereas </w:t>
      </w:r>
      <w:r>
        <w:rPr>
          <w:u w:val="single"/>
        </w:rPr>
        <w:t>organization direction</w:t>
      </w:r>
      <w:r>
        <w:t xml:space="preserve"> is the </w:t>
      </w:r>
      <w:r w:rsidRPr="000E68BD">
        <w:rPr>
          <w:color w:val="FF0000"/>
        </w:rPr>
        <w:t>implementation</w:t>
      </w:r>
      <w:r>
        <w:t xml:space="preserve"> through decisions </w:t>
      </w:r>
      <w:r w:rsidR="007B4CA6">
        <w:t>of</w:t>
      </w:r>
      <w:r>
        <w:t xml:space="preserve"> structural form, control, production, technology, HR policies and culture</w:t>
      </w:r>
    </w:p>
    <w:p w14:paraId="47CD8A31" w14:textId="77777777" w:rsidR="000C1423" w:rsidRDefault="000C1423" w:rsidP="000C1423"/>
    <w:p w14:paraId="15598F21" w14:textId="77777777" w:rsidR="00F05A65" w:rsidRDefault="00F05A65" w:rsidP="000C1423"/>
    <w:p w14:paraId="27D49DB6" w14:textId="77777777" w:rsidR="00F05A65" w:rsidRDefault="00F05A65" w:rsidP="000C1423"/>
    <w:p w14:paraId="333B6480" w14:textId="77777777" w:rsidR="000C1423" w:rsidRDefault="000C1423" w:rsidP="000C1423">
      <w:r>
        <w:rPr>
          <w:i/>
        </w:rPr>
        <w:t>Organizational Purpose</w:t>
      </w:r>
    </w:p>
    <w:p w14:paraId="088B4F28" w14:textId="77777777" w:rsidR="000C1423" w:rsidRDefault="000C1423" w:rsidP="000C1423">
      <w:pPr>
        <w:pStyle w:val="ListParagraph"/>
        <w:numPr>
          <w:ilvl w:val="0"/>
          <w:numId w:val="46"/>
        </w:numPr>
      </w:pPr>
      <w:r>
        <w:t xml:space="preserve">A </w:t>
      </w:r>
      <w:r w:rsidRPr="00F05A65">
        <w:rPr>
          <w:b/>
        </w:rPr>
        <w:t>purpose</w:t>
      </w:r>
      <w:r>
        <w:t xml:space="preserve"> may be referred to as the </w:t>
      </w:r>
      <w:r w:rsidRPr="00F05A65">
        <w:rPr>
          <w:color w:val="FF0000"/>
        </w:rPr>
        <w:t>overall goals, or mission</w:t>
      </w:r>
      <w:r>
        <w:t xml:space="preserve">, but each organization establishes their own goals and objectives to help meet the overall goal/mission/purpose of the organization </w:t>
      </w:r>
    </w:p>
    <w:p w14:paraId="63685E09" w14:textId="77777777" w:rsidR="000C1423" w:rsidRDefault="000C1423" w:rsidP="000C1423">
      <w:pPr>
        <w:pStyle w:val="ListParagraph"/>
        <w:numPr>
          <w:ilvl w:val="0"/>
          <w:numId w:val="46"/>
        </w:numPr>
      </w:pPr>
      <w:r>
        <w:rPr>
          <w:u w:val="single"/>
        </w:rPr>
        <w:t>Mission:</w:t>
      </w:r>
      <w:r>
        <w:t xml:space="preserve"> </w:t>
      </w:r>
      <w:r w:rsidRPr="00F05A65">
        <w:rPr>
          <w:color w:val="FF0000"/>
        </w:rPr>
        <w:t>officially stated goals or ‘overall’ goal</w:t>
      </w:r>
      <w:r>
        <w:t xml:space="preserve"> for an organization – i.e. the reason for the organization’s existence </w:t>
      </w:r>
    </w:p>
    <w:p w14:paraId="35EC7B6D" w14:textId="77777777" w:rsidR="000C1423" w:rsidRDefault="000C1423" w:rsidP="000C1423">
      <w:pPr>
        <w:pStyle w:val="ListParagraph"/>
        <w:numPr>
          <w:ilvl w:val="0"/>
          <w:numId w:val="47"/>
        </w:numPr>
      </w:pPr>
      <w:r>
        <w:t>It describes the vision; its shared values and beliefs</w:t>
      </w:r>
    </w:p>
    <w:p w14:paraId="3E5E86CD" w14:textId="77777777" w:rsidR="00F05A65" w:rsidRDefault="00F05A65" w:rsidP="00F05A65">
      <w:pPr>
        <w:pStyle w:val="ListParagraph"/>
        <w:numPr>
          <w:ilvl w:val="0"/>
          <w:numId w:val="47"/>
        </w:numPr>
      </w:pPr>
      <w:r>
        <w:t xml:space="preserve">While the </w:t>
      </w:r>
      <w:r>
        <w:rPr>
          <w:b/>
        </w:rPr>
        <w:t>mission</w:t>
      </w:r>
      <w:r>
        <w:t xml:space="preserve"> focuses on </w:t>
      </w:r>
      <w:r w:rsidRPr="00F05A65">
        <w:rPr>
          <w:color w:val="3366FF"/>
        </w:rPr>
        <w:t>goals</w:t>
      </w:r>
      <w:r>
        <w:t xml:space="preserve">, the </w:t>
      </w:r>
      <w:r>
        <w:rPr>
          <w:b/>
        </w:rPr>
        <w:t>vision</w:t>
      </w:r>
      <w:r>
        <w:t xml:space="preserve"> captures the core ideology and the </w:t>
      </w:r>
      <w:r w:rsidRPr="00F05A65">
        <w:rPr>
          <w:color w:val="3366FF"/>
        </w:rPr>
        <w:t>envisioned future</w:t>
      </w:r>
      <w:r>
        <w:t xml:space="preserve"> for an organization </w:t>
      </w:r>
    </w:p>
    <w:p w14:paraId="27C4A79A" w14:textId="163C035C" w:rsidR="00F05A65" w:rsidRDefault="00F05A65" w:rsidP="000C1423">
      <w:pPr>
        <w:pStyle w:val="ListParagraph"/>
        <w:numPr>
          <w:ilvl w:val="0"/>
          <w:numId w:val="47"/>
        </w:numPr>
      </w:pPr>
      <w:r>
        <w:rPr>
          <w:u w:val="single"/>
        </w:rPr>
        <w:t>Main Purpose</w:t>
      </w:r>
      <w:r>
        <w:t>: to communicate to current and prospective employees, customers, investors, suppliers and competitors what the organization stands for and what it is trying to achieve</w:t>
      </w:r>
    </w:p>
    <w:p w14:paraId="4C47DD9D" w14:textId="1C92CE04" w:rsidR="000C1423" w:rsidRDefault="00F05A65" w:rsidP="00F05A65">
      <w:pPr>
        <w:pStyle w:val="ListParagraph"/>
        <w:numPr>
          <w:ilvl w:val="0"/>
          <w:numId w:val="46"/>
        </w:numPr>
      </w:pPr>
      <w:r>
        <w:rPr>
          <w:u w:val="single"/>
        </w:rPr>
        <w:t>Official G</w:t>
      </w:r>
      <w:r w:rsidR="000C1423" w:rsidRPr="00F05A65">
        <w:rPr>
          <w:u w:val="single"/>
        </w:rPr>
        <w:t>oals</w:t>
      </w:r>
      <w:r>
        <w:rPr>
          <w:u w:val="single"/>
        </w:rPr>
        <w:t>:</w:t>
      </w:r>
      <w:r>
        <w:t xml:space="preserve"> </w:t>
      </w:r>
      <w:r w:rsidR="000C1423" w:rsidRPr="00F05A65">
        <w:rPr>
          <w:color w:val="FF0000"/>
        </w:rPr>
        <w:t>define business operations</w:t>
      </w:r>
      <w:r w:rsidR="000C1423">
        <w:t xml:space="preserve"> and may focus on values, markets and customers that distinguish the organization </w:t>
      </w:r>
    </w:p>
    <w:p w14:paraId="6B64A1B4" w14:textId="2DDB6CC2" w:rsidR="000C1423" w:rsidRDefault="000C1423" w:rsidP="000C1423">
      <w:pPr>
        <w:pStyle w:val="ListParagraph"/>
        <w:numPr>
          <w:ilvl w:val="0"/>
          <w:numId w:val="48"/>
        </w:numPr>
      </w:pPr>
      <w:r>
        <w:rPr>
          <w:u w:val="single"/>
        </w:rPr>
        <w:t>Operative Goals</w:t>
      </w:r>
      <w:r>
        <w:t xml:space="preserve">: </w:t>
      </w:r>
      <w:r w:rsidRPr="00F05A65">
        <w:rPr>
          <w:color w:val="FF0000"/>
        </w:rPr>
        <w:t>designate the ends sought</w:t>
      </w:r>
      <w:r w:rsidR="00F05A65">
        <w:t xml:space="preserve"> through </w:t>
      </w:r>
      <w:r w:rsidRPr="00F05A65">
        <w:rPr>
          <w:b/>
        </w:rPr>
        <w:t>operating procedures</w:t>
      </w:r>
      <w:r>
        <w:t xml:space="preserve"> of the organization and </w:t>
      </w:r>
      <w:r w:rsidR="00140551" w:rsidRPr="00D226DB">
        <w:rPr>
          <w:color w:val="3366FF"/>
        </w:rPr>
        <w:t>quantify official goals</w:t>
      </w:r>
      <w:r>
        <w:t xml:space="preserve"> </w:t>
      </w:r>
    </w:p>
    <w:p w14:paraId="238716A8" w14:textId="77777777" w:rsidR="000C1423" w:rsidRPr="0056683C" w:rsidRDefault="000C1423" w:rsidP="000C1423">
      <w:pPr>
        <w:pStyle w:val="ListParagraph"/>
        <w:numPr>
          <w:ilvl w:val="0"/>
          <w:numId w:val="49"/>
        </w:numPr>
      </w:pPr>
      <w:r>
        <w:rPr>
          <w:b/>
        </w:rPr>
        <w:t>Overall Performance</w:t>
      </w:r>
    </w:p>
    <w:p w14:paraId="107CDFA2" w14:textId="77777777" w:rsidR="000C1423" w:rsidRPr="0056683C" w:rsidRDefault="000C1423" w:rsidP="000C1423">
      <w:pPr>
        <w:pStyle w:val="ListParagraph"/>
        <w:numPr>
          <w:ilvl w:val="0"/>
          <w:numId w:val="50"/>
        </w:numPr>
      </w:pPr>
      <w:r>
        <w:t xml:space="preserve">Expressed in terms of net income, earnings per share, or return on investment </w:t>
      </w:r>
    </w:p>
    <w:p w14:paraId="219C10F6" w14:textId="77777777" w:rsidR="000C1423" w:rsidRPr="0056683C" w:rsidRDefault="000C1423" w:rsidP="000C1423">
      <w:pPr>
        <w:pStyle w:val="ListParagraph"/>
        <w:numPr>
          <w:ilvl w:val="0"/>
          <w:numId w:val="49"/>
        </w:numPr>
      </w:pPr>
      <w:r>
        <w:rPr>
          <w:b/>
        </w:rPr>
        <w:t>Resources</w:t>
      </w:r>
    </w:p>
    <w:p w14:paraId="7B436F4D" w14:textId="77777777" w:rsidR="000C1423" w:rsidRDefault="000C1423" w:rsidP="000C1423">
      <w:pPr>
        <w:pStyle w:val="ListParagraph"/>
        <w:numPr>
          <w:ilvl w:val="0"/>
          <w:numId w:val="50"/>
        </w:numPr>
      </w:pPr>
      <w:r>
        <w:t xml:space="preserve">Pertains to the acquisition of needed material and financial resources from the environment </w:t>
      </w:r>
    </w:p>
    <w:p w14:paraId="6511D72E" w14:textId="77777777" w:rsidR="000C1423" w:rsidRPr="0056683C" w:rsidRDefault="000C1423" w:rsidP="000C1423">
      <w:pPr>
        <w:pStyle w:val="ListParagraph"/>
        <w:numPr>
          <w:ilvl w:val="0"/>
          <w:numId w:val="50"/>
        </w:numPr>
      </w:pPr>
      <w:r>
        <w:t>Involves: financing for new plants, less expensive sources, etc.</w:t>
      </w:r>
    </w:p>
    <w:p w14:paraId="7878E370" w14:textId="77777777" w:rsidR="000C1423" w:rsidRPr="0056683C" w:rsidRDefault="000C1423" w:rsidP="000C1423">
      <w:pPr>
        <w:pStyle w:val="ListParagraph"/>
        <w:numPr>
          <w:ilvl w:val="0"/>
          <w:numId w:val="49"/>
        </w:numPr>
      </w:pPr>
      <w:r>
        <w:rPr>
          <w:b/>
        </w:rPr>
        <w:t>Market</w:t>
      </w:r>
    </w:p>
    <w:p w14:paraId="50BA36D3" w14:textId="77777777" w:rsidR="000C1423" w:rsidRDefault="000C1423" w:rsidP="000C1423">
      <w:pPr>
        <w:pStyle w:val="ListParagraph"/>
        <w:numPr>
          <w:ilvl w:val="0"/>
          <w:numId w:val="50"/>
        </w:numPr>
      </w:pPr>
      <w:r>
        <w:t>Relate to the market share or market standing desired by the organization</w:t>
      </w:r>
    </w:p>
    <w:p w14:paraId="12D60F4D" w14:textId="77777777" w:rsidR="000C1423" w:rsidRPr="0056683C" w:rsidRDefault="000C1423" w:rsidP="000C1423">
      <w:pPr>
        <w:pStyle w:val="ListParagraph"/>
        <w:numPr>
          <w:ilvl w:val="0"/>
          <w:numId w:val="50"/>
        </w:numPr>
      </w:pPr>
      <w:r>
        <w:t>Market goals are the responsibility of marketing, sales and advertising departments</w:t>
      </w:r>
    </w:p>
    <w:p w14:paraId="3915BDDC" w14:textId="77777777" w:rsidR="000C1423" w:rsidRPr="0056683C" w:rsidRDefault="000C1423" w:rsidP="000C1423">
      <w:pPr>
        <w:pStyle w:val="ListParagraph"/>
        <w:numPr>
          <w:ilvl w:val="0"/>
          <w:numId w:val="49"/>
        </w:numPr>
      </w:pPr>
      <w:r>
        <w:rPr>
          <w:b/>
        </w:rPr>
        <w:t>Employee Development</w:t>
      </w:r>
    </w:p>
    <w:p w14:paraId="1221864E" w14:textId="77777777" w:rsidR="000C1423" w:rsidRPr="0056683C" w:rsidRDefault="000C1423" w:rsidP="000C1423">
      <w:pPr>
        <w:pStyle w:val="ListParagraph"/>
        <w:numPr>
          <w:ilvl w:val="0"/>
          <w:numId w:val="50"/>
        </w:numPr>
      </w:pPr>
      <w:r>
        <w:t>Refers to training, promotion, safety and growth of employees</w:t>
      </w:r>
    </w:p>
    <w:p w14:paraId="2B2A0899" w14:textId="77777777" w:rsidR="000C1423" w:rsidRPr="0056683C" w:rsidRDefault="000C1423" w:rsidP="000C1423">
      <w:pPr>
        <w:pStyle w:val="ListParagraph"/>
        <w:numPr>
          <w:ilvl w:val="0"/>
          <w:numId w:val="49"/>
        </w:numPr>
      </w:pPr>
      <w:r>
        <w:rPr>
          <w:b/>
        </w:rPr>
        <w:t>Innovation and Change</w:t>
      </w:r>
    </w:p>
    <w:p w14:paraId="06989A25" w14:textId="77777777" w:rsidR="000C1423" w:rsidRDefault="000C1423" w:rsidP="000C1423">
      <w:pPr>
        <w:pStyle w:val="ListParagraph"/>
        <w:numPr>
          <w:ilvl w:val="0"/>
          <w:numId w:val="50"/>
        </w:numPr>
      </w:pPr>
      <w:r>
        <w:t xml:space="preserve">Pertain to internal flexibility and readiness to adapt to unexpected changes in the environment </w:t>
      </w:r>
    </w:p>
    <w:p w14:paraId="275E38A3" w14:textId="77777777" w:rsidR="000C1423" w:rsidRPr="0056683C" w:rsidRDefault="000C1423" w:rsidP="000C1423">
      <w:pPr>
        <w:pStyle w:val="ListParagraph"/>
        <w:numPr>
          <w:ilvl w:val="0"/>
          <w:numId w:val="50"/>
        </w:numPr>
      </w:pPr>
      <w:r>
        <w:t>Goals are often defined in terms of the development of specific new services, products or production processes</w:t>
      </w:r>
    </w:p>
    <w:p w14:paraId="64AF8BB8" w14:textId="77777777" w:rsidR="000C1423" w:rsidRPr="0056683C" w:rsidRDefault="000C1423" w:rsidP="000C1423">
      <w:pPr>
        <w:pStyle w:val="ListParagraph"/>
        <w:numPr>
          <w:ilvl w:val="0"/>
          <w:numId w:val="49"/>
        </w:numPr>
      </w:pPr>
      <w:r>
        <w:rPr>
          <w:b/>
        </w:rPr>
        <w:t xml:space="preserve">Productivity </w:t>
      </w:r>
    </w:p>
    <w:p w14:paraId="3D900F20" w14:textId="77777777" w:rsidR="000C1423" w:rsidRDefault="000C1423" w:rsidP="000C1423">
      <w:pPr>
        <w:pStyle w:val="ListParagraph"/>
        <w:numPr>
          <w:ilvl w:val="0"/>
          <w:numId w:val="50"/>
        </w:numPr>
      </w:pPr>
      <w:r>
        <w:t xml:space="preserve">Goals concern the amount of output achieved from available resources – ratio of inputs required to reach desired outputs </w:t>
      </w:r>
    </w:p>
    <w:p w14:paraId="031EB7DA" w14:textId="77777777" w:rsidR="00F05A65" w:rsidRDefault="00F05A65" w:rsidP="000C1423">
      <w:pPr>
        <w:rPr>
          <w:i/>
        </w:rPr>
      </w:pPr>
    </w:p>
    <w:p w14:paraId="6F7F728F" w14:textId="77777777" w:rsidR="000C1423" w:rsidRDefault="000C1423" w:rsidP="000C1423">
      <w:r>
        <w:rPr>
          <w:i/>
        </w:rPr>
        <w:t>The Importance of Goals</w:t>
      </w:r>
    </w:p>
    <w:p w14:paraId="075ABDEE" w14:textId="357233E4" w:rsidR="000C1423" w:rsidRDefault="007F618E" w:rsidP="000C1423">
      <w:pPr>
        <w:pStyle w:val="ListParagraph"/>
        <w:numPr>
          <w:ilvl w:val="0"/>
          <w:numId w:val="48"/>
        </w:numPr>
      </w:pPr>
      <w:r>
        <w:t>G</w:t>
      </w:r>
      <w:r w:rsidR="000C1423">
        <w:t>oals and mission statement describe a value system for the organization; operative goals represent the primary tasks of the organization</w:t>
      </w:r>
    </w:p>
    <w:p w14:paraId="3F350F2E" w14:textId="77777777" w:rsidR="000C1423" w:rsidRDefault="000C1423" w:rsidP="000C1423">
      <w:pPr>
        <w:pStyle w:val="ListParagraph"/>
        <w:numPr>
          <w:ilvl w:val="0"/>
          <w:numId w:val="49"/>
        </w:numPr>
      </w:pPr>
      <w:r w:rsidRPr="007F618E">
        <w:rPr>
          <w:color w:val="FF0000"/>
        </w:rPr>
        <w:t>Official</w:t>
      </w:r>
      <w:r>
        <w:t xml:space="preserve"> goals </w:t>
      </w:r>
      <w:r w:rsidRPr="00FF2711">
        <w:rPr>
          <w:u w:val="single"/>
        </w:rPr>
        <w:t>legitimize</w:t>
      </w:r>
      <w:r>
        <w:t xml:space="preserve"> the organization</w:t>
      </w:r>
    </w:p>
    <w:tbl>
      <w:tblPr>
        <w:tblpPr w:leftFromText="180" w:rightFromText="180" w:vertAnchor="page" w:horzAnchor="page" w:tblpX="258" w:tblpY="7921"/>
        <w:tblW w:w="12080" w:type="dxa"/>
        <w:tblCellMar>
          <w:left w:w="0" w:type="dxa"/>
          <w:right w:w="0" w:type="dxa"/>
        </w:tblCellMar>
        <w:tblLook w:val="0600" w:firstRow="0" w:lastRow="0" w:firstColumn="0" w:lastColumn="0" w:noHBand="1" w:noVBand="1"/>
      </w:tblPr>
      <w:tblGrid>
        <w:gridCol w:w="2720"/>
        <w:gridCol w:w="3100"/>
        <w:gridCol w:w="3480"/>
        <w:gridCol w:w="2780"/>
      </w:tblGrid>
      <w:tr w:rsidR="00E81D01" w:rsidRPr="003E5070" w14:paraId="316E8238" w14:textId="77777777" w:rsidTr="00E81D01">
        <w:trPr>
          <w:trHeight w:val="1451"/>
        </w:trPr>
        <w:tc>
          <w:tcPr>
            <w:tcW w:w="2720" w:type="dxa"/>
            <w:tcBorders>
              <w:top w:val="single" w:sz="18" w:space="0" w:color="000000"/>
              <w:left w:val="single" w:sz="18" w:space="0" w:color="000000"/>
              <w:bottom w:val="single" w:sz="8" w:space="0" w:color="000000"/>
              <w:right w:val="single" w:sz="8" w:space="0" w:color="000000"/>
            </w:tcBorders>
            <w:shd w:val="clear" w:color="auto" w:fill="DCE6F2"/>
            <w:tcMar>
              <w:top w:w="65" w:type="dxa"/>
              <w:left w:w="130" w:type="dxa"/>
              <w:bottom w:w="65" w:type="dxa"/>
              <w:right w:w="130" w:type="dxa"/>
            </w:tcMar>
            <w:vAlign w:val="bottom"/>
            <w:hideMark/>
          </w:tcPr>
          <w:p w14:paraId="79BCE694" w14:textId="77777777" w:rsidR="00E81D01" w:rsidRPr="003E5070" w:rsidRDefault="00E81D01" w:rsidP="00E81D01">
            <w:r>
              <w:rPr>
                <w:b/>
                <w:bCs/>
              </w:rPr>
              <w:t>C</w:t>
            </w:r>
            <w:r w:rsidRPr="003E5070">
              <w:rPr>
                <w:b/>
                <w:bCs/>
              </w:rPr>
              <w:t>ompetitive scope (market)</w:t>
            </w:r>
          </w:p>
        </w:tc>
        <w:tc>
          <w:tcPr>
            <w:tcW w:w="3100" w:type="dxa"/>
            <w:tcBorders>
              <w:top w:val="single" w:sz="18" w:space="0" w:color="000000"/>
              <w:left w:val="single" w:sz="8" w:space="0" w:color="000000"/>
              <w:bottom w:val="single" w:sz="8" w:space="0" w:color="000000"/>
              <w:right w:val="single" w:sz="8" w:space="0" w:color="000000"/>
            </w:tcBorders>
            <w:shd w:val="clear" w:color="auto" w:fill="DCE6F2"/>
            <w:tcMar>
              <w:top w:w="65" w:type="dxa"/>
              <w:left w:w="130" w:type="dxa"/>
              <w:bottom w:w="65" w:type="dxa"/>
              <w:right w:w="130" w:type="dxa"/>
            </w:tcMar>
            <w:vAlign w:val="bottom"/>
            <w:hideMark/>
          </w:tcPr>
          <w:p w14:paraId="5EE6AC15" w14:textId="77777777" w:rsidR="00E81D01" w:rsidRPr="003E5070" w:rsidRDefault="00E81D01" w:rsidP="00E81D01">
            <w:r>
              <w:rPr>
                <w:b/>
                <w:bCs/>
              </w:rPr>
              <w:t>C</w:t>
            </w:r>
            <w:r w:rsidRPr="003E5070">
              <w:rPr>
                <w:b/>
                <w:bCs/>
              </w:rPr>
              <w:t>ompetitive</w:t>
            </w:r>
          </w:p>
          <w:p w14:paraId="52648642" w14:textId="77777777" w:rsidR="00E81D01" w:rsidRPr="003E5070" w:rsidRDefault="00E81D01" w:rsidP="00E81D01">
            <w:r>
              <w:rPr>
                <w:b/>
                <w:bCs/>
              </w:rPr>
              <w:t>A</w:t>
            </w:r>
            <w:r w:rsidRPr="003E5070">
              <w:rPr>
                <w:b/>
                <w:bCs/>
              </w:rPr>
              <w:t>dvantage</w:t>
            </w:r>
          </w:p>
        </w:tc>
        <w:tc>
          <w:tcPr>
            <w:tcW w:w="3480" w:type="dxa"/>
            <w:tcBorders>
              <w:top w:val="single" w:sz="18" w:space="0" w:color="000000"/>
              <w:left w:val="single" w:sz="8" w:space="0" w:color="000000"/>
              <w:bottom w:val="single" w:sz="8" w:space="0" w:color="000000"/>
              <w:right w:val="single" w:sz="8" w:space="0" w:color="000000"/>
            </w:tcBorders>
            <w:shd w:val="clear" w:color="auto" w:fill="DCE6F2"/>
            <w:tcMar>
              <w:top w:w="65" w:type="dxa"/>
              <w:left w:w="130" w:type="dxa"/>
              <w:bottom w:w="65" w:type="dxa"/>
              <w:right w:w="130" w:type="dxa"/>
            </w:tcMar>
            <w:vAlign w:val="bottom"/>
            <w:hideMark/>
          </w:tcPr>
          <w:p w14:paraId="757F69A4" w14:textId="77777777" w:rsidR="00E81D01" w:rsidRPr="003E5070" w:rsidRDefault="00E81D01" w:rsidP="00E81D01">
            <w:r>
              <w:rPr>
                <w:b/>
                <w:bCs/>
              </w:rPr>
              <w:t>S</w:t>
            </w:r>
            <w:r w:rsidRPr="003E5070">
              <w:rPr>
                <w:b/>
                <w:bCs/>
              </w:rPr>
              <w:t>trategy</w:t>
            </w:r>
          </w:p>
        </w:tc>
        <w:tc>
          <w:tcPr>
            <w:tcW w:w="2780" w:type="dxa"/>
            <w:tcBorders>
              <w:top w:val="single" w:sz="18" w:space="0" w:color="000000"/>
              <w:left w:val="single" w:sz="8" w:space="0" w:color="000000"/>
              <w:bottom w:val="single" w:sz="8" w:space="0" w:color="000000"/>
              <w:right w:val="single" w:sz="18" w:space="0" w:color="000000"/>
            </w:tcBorders>
            <w:shd w:val="clear" w:color="auto" w:fill="DCE6F2"/>
            <w:tcMar>
              <w:top w:w="65" w:type="dxa"/>
              <w:left w:w="130" w:type="dxa"/>
              <w:bottom w:w="65" w:type="dxa"/>
              <w:right w:w="130" w:type="dxa"/>
            </w:tcMar>
            <w:vAlign w:val="bottom"/>
            <w:hideMark/>
          </w:tcPr>
          <w:p w14:paraId="3404A659" w14:textId="77777777" w:rsidR="00E81D01" w:rsidRPr="003E5070" w:rsidRDefault="00E81D01" w:rsidP="00E81D01">
            <w:r>
              <w:rPr>
                <w:b/>
                <w:bCs/>
              </w:rPr>
              <w:t>E</w:t>
            </w:r>
            <w:r w:rsidRPr="003E5070">
              <w:rPr>
                <w:b/>
                <w:bCs/>
              </w:rPr>
              <w:t>xample</w:t>
            </w:r>
          </w:p>
        </w:tc>
      </w:tr>
      <w:tr w:rsidR="00E81D01" w:rsidRPr="003E5070" w14:paraId="4AF05CFA" w14:textId="77777777" w:rsidTr="00E81D01">
        <w:trPr>
          <w:trHeight w:val="974"/>
        </w:trPr>
        <w:tc>
          <w:tcPr>
            <w:tcW w:w="2720" w:type="dxa"/>
            <w:tcBorders>
              <w:top w:val="single" w:sz="8" w:space="0" w:color="000000"/>
              <w:left w:val="single" w:sz="18" w:space="0" w:color="000000"/>
              <w:bottom w:val="single" w:sz="8" w:space="0" w:color="000000"/>
              <w:right w:val="single" w:sz="8" w:space="0" w:color="000000"/>
            </w:tcBorders>
            <w:shd w:val="clear" w:color="auto" w:fill="auto"/>
            <w:tcMar>
              <w:top w:w="65" w:type="dxa"/>
              <w:left w:w="130" w:type="dxa"/>
              <w:bottom w:w="65" w:type="dxa"/>
              <w:right w:w="130" w:type="dxa"/>
            </w:tcMar>
            <w:vAlign w:val="center"/>
            <w:hideMark/>
          </w:tcPr>
          <w:p w14:paraId="778668AB" w14:textId="77777777" w:rsidR="00E81D01" w:rsidRPr="003E5070" w:rsidRDefault="00E81D01" w:rsidP="00E81D01">
            <w:r>
              <w:t>B</w:t>
            </w:r>
            <w:r w:rsidRPr="003E5070">
              <w:t>road</w:t>
            </w:r>
          </w:p>
        </w:tc>
        <w:tc>
          <w:tcPr>
            <w:tcW w:w="3100" w:type="dxa"/>
            <w:tcBorders>
              <w:top w:val="single" w:sz="8" w:space="0" w:color="000000"/>
              <w:left w:val="single" w:sz="8" w:space="0" w:color="000000"/>
              <w:bottom w:val="single" w:sz="8" w:space="0" w:color="000000"/>
              <w:right w:val="single" w:sz="8" w:space="0" w:color="000000"/>
            </w:tcBorders>
            <w:shd w:val="clear" w:color="auto" w:fill="auto"/>
            <w:tcMar>
              <w:top w:w="65" w:type="dxa"/>
              <w:left w:w="130" w:type="dxa"/>
              <w:bottom w:w="65" w:type="dxa"/>
              <w:right w:w="130" w:type="dxa"/>
            </w:tcMar>
            <w:vAlign w:val="center"/>
            <w:hideMark/>
          </w:tcPr>
          <w:p w14:paraId="7A6A6F83" w14:textId="77777777" w:rsidR="00E81D01" w:rsidRPr="003E5070" w:rsidRDefault="00E81D01" w:rsidP="00E81D01">
            <w:r>
              <w:t>L</w:t>
            </w:r>
            <w:r w:rsidRPr="003E5070">
              <w:t>ow cost</w:t>
            </w:r>
          </w:p>
        </w:tc>
        <w:tc>
          <w:tcPr>
            <w:tcW w:w="3480" w:type="dxa"/>
            <w:tcBorders>
              <w:top w:val="single" w:sz="8" w:space="0" w:color="000000"/>
              <w:left w:val="single" w:sz="8" w:space="0" w:color="000000"/>
              <w:bottom w:val="single" w:sz="8" w:space="0" w:color="000000"/>
              <w:right w:val="single" w:sz="8" w:space="0" w:color="000000"/>
            </w:tcBorders>
            <w:shd w:val="clear" w:color="auto" w:fill="auto"/>
            <w:tcMar>
              <w:top w:w="65" w:type="dxa"/>
              <w:left w:w="130" w:type="dxa"/>
              <w:bottom w:w="65" w:type="dxa"/>
              <w:right w:w="130" w:type="dxa"/>
            </w:tcMar>
            <w:vAlign w:val="center"/>
            <w:hideMark/>
          </w:tcPr>
          <w:p w14:paraId="6044FD7B" w14:textId="77777777" w:rsidR="00E81D01" w:rsidRPr="003E5070" w:rsidRDefault="00E81D01" w:rsidP="00E81D01">
            <w:r>
              <w:rPr>
                <w:b/>
                <w:bCs/>
              </w:rPr>
              <w:t>L</w:t>
            </w:r>
            <w:r w:rsidRPr="003E5070">
              <w:rPr>
                <w:b/>
                <w:bCs/>
              </w:rPr>
              <w:t>ow-cost</w:t>
            </w:r>
          </w:p>
          <w:p w14:paraId="51BD527E" w14:textId="77777777" w:rsidR="00E81D01" w:rsidRPr="003E5070" w:rsidRDefault="00E81D01" w:rsidP="00E81D01">
            <w:r>
              <w:rPr>
                <w:b/>
                <w:bCs/>
              </w:rPr>
              <w:t>L</w:t>
            </w:r>
            <w:r w:rsidRPr="003E5070">
              <w:rPr>
                <w:b/>
                <w:bCs/>
              </w:rPr>
              <w:t>eadership</w:t>
            </w:r>
          </w:p>
        </w:tc>
        <w:tc>
          <w:tcPr>
            <w:tcW w:w="2780" w:type="dxa"/>
            <w:tcBorders>
              <w:top w:val="single" w:sz="8" w:space="0" w:color="000000"/>
              <w:left w:val="single" w:sz="8" w:space="0" w:color="000000"/>
              <w:bottom w:val="single" w:sz="8" w:space="0" w:color="000000"/>
              <w:right w:val="single" w:sz="18" w:space="0" w:color="000000"/>
            </w:tcBorders>
            <w:shd w:val="clear" w:color="auto" w:fill="auto"/>
            <w:tcMar>
              <w:top w:w="65" w:type="dxa"/>
              <w:left w:w="130" w:type="dxa"/>
              <w:bottom w:w="65" w:type="dxa"/>
              <w:right w:w="130" w:type="dxa"/>
            </w:tcMar>
            <w:vAlign w:val="center"/>
            <w:hideMark/>
          </w:tcPr>
          <w:p w14:paraId="67127A72" w14:textId="77777777" w:rsidR="00E81D01" w:rsidRPr="003E5070" w:rsidRDefault="00E81D01" w:rsidP="00E81D01">
            <w:r>
              <w:t>Wal-Mart</w:t>
            </w:r>
          </w:p>
        </w:tc>
      </w:tr>
      <w:tr w:rsidR="00E81D01" w:rsidRPr="003E5070" w14:paraId="302145DD" w14:textId="77777777" w:rsidTr="00E81D01">
        <w:trPr>
          <w:trHeight w:val="850"/>
        </w:trPr>
        <w:tc>
          <w:tcPr>
            <w:tcW w:w="2720" w:type="dxa"/>
            <w:tcBorders>
              <w:top w:val="single" w:sz="8" w:space="0" w:color="000000"/>
              <w:left w:val="single" w:sz="18" w:space="0" w:color="000000"/>
              <w:bottom w:val="single" w:sz="8" w:space="0" w:color="000000"/>
              <w:right w:val="single" w:sz="8" w:space="0" w:color="000000"/>
            </w:tcBorders>
            <w:shd w:val="clear" w:color="auto" w:fill="auto"/>
            <w:tcMar>
              <w:top w:w="65" w:type="dxa"/>
              <w:left w:w="130" w:type="dxa"/>
              <w:bottom w:w="65" w:type="dxa"/>
              <w:right w:w="130" w:type="dxa"/>
            </w:tcMar>
            <w:vAlign w:val="center"/>
            <w:hideMark/>
          </w:tcPr>
          <w:p w14:paraId="022BBC70" w14:textId="77777777" w:rsidR="00E81D01" w:rsidRPr="003E5070" w:rsidRDefault="00E81D01" w:rsidP="00E81D01">
            <w:r>
              <w:t>B</w:t>
            </w:r>
            <w:r w:rsidRPr="003E5070">
              <w:t>road</w:t>
            </w:r>
          </w:p>
        </w:tc>
        <w:tc>
          <w:tcPr>
            <w:tcW w:w="3100" w:type="dxa"/>
            <w:tcBorders>
              <w:top w:val="single" w:sz="8" w:space="0" w:color="000000"/>
              <w:left w:val="single" w:sz="8" w:space="0" w:color="000000"/>
              <w:bottom w:val="single" w:sz="8" w:space="0" w:color="000000"/>
              <w:right w:val="single" w:sz="8" w:space="0" w:color="000000"/>
            </w:tcBorders>
            <w:shd w:val="clear" w:color="auto" w:fill="auto"/>
            <w:tcMar>
              <w:top w:w="65" w:type="dxa"/>
              <w:left w:w="130" w:type="dxa"/>
              <w:bottom w:w="65" w:type="dxa"/>
              <w:right w:w="130" w:type="dxa"/>
            </w:tcMar>
            <w:vAlign w:val="center"/>
            <w:hideMark/>
          </w:tcPr>
          <w:p w14:paraId="62E8D174" w14:textId="77777777" w:rsidR="00E81D01" w:rsidRPr="003E5070" w:rsidRDefault="00E81D01" w:rsidP="00E81D01">
            <w:r>
              <w:t>U</w:t>
            </w:r>
            <w:r w:rsidRPr="003E5070">
              <w:t>niqueness</w:t>
            </w:r>
          </w:p>
        </w:tc>
        <w:tc>
          <w:tcPr>
            <w:tcW w:w="3480" w:type="dxa"/>
            <w:tcBorders>
              <w:top w:val="single" w:sz="8" w:space="0" w:color="000000"/>
              <w:left w:val="single" w:sz="8" w:space="0" w:color="000000"/>
              <w:bottom w:val="single" w:sz="8" w:space="0" w:color="000000"/>
              <w:right w:val="single" w:sz="8" w:space="0" w:color="000000"/>
            </w:tcBorders>
            <w:shd w:val="clear" w:color="auto" w:fill="auto"/>
            <w:tcMar>
              <w:top w:w="65" w:type="dxa"/>
              <w:left w:w="130" w:type="dxa"/>
              <w:bottom w:w="65" w:type="dxa"/>
              <w:right w:w="130" w:type="dxa"/>
            </w:tcMar>
            <w:vAlign w:val="center"/>
            <w:hideMark/>
          </w:tcPr>
          <w:p w14:paraId="18B834E6" w14:textId="77777777" w:rsidR="00E81D01" w:rsidRPr="003E5070" w:rsidRDefault="00E81D01" w:rsidP="00E81D01">
            <w:r>
              <w:rPr>
                <w:b/>
                <w:bCs/>
              </w:rPr>
              <w:t>D</w:t>
            </w:r>
            <w:r w:rsidRPr="003E5070">
              <w:rPr>
                <w:b/>
                <w:bCs/>
              </w:rPr>
              <w:t>ifferentiation</w:t>
            </w:r>
          </w:p>
        </w:tc>
        <w:tc>
          <w:tcPr>
            <w:tcW w:w="2780" w:type="dxa"/>
            <w:tcBorders>
              <w:top w:val="single" w:sz="8" w:space="0" w:color="000000"/>
              <w:left w:val="single" w:sz="8" w:space="0" w:color="000000"/>
              <w:bottom w:val="single" w:sz="8" w:space="0" w:color="000000"/>
              <w:right w:val="single" w:sz="18" w:space="0" w:color="000000"/>
            </w:tcBorders>
            <w:shd w:val="clear" w:color="auto" w:fill="auto"/>
            <w:tcMar>
              <w:top w:w="65" w:type="dxa"/>
              <w:left w:w="130" w:type="dxa"/>
              <w:bottom w:w="65" w:type="dxa"/>
              <w:right w:w="130" w:type="dxa"/>
            </w:tcMar>
            <w:vAlign w:val="center"/>
            <w:hideMark/>
          </w:tcPr>
          <w:p w14:paraId="6DD2194B" w14:textId="77777777" w:rsidR="00E81D01" w:rsidRPr="003E5070" w:rsidRDefault="00E81D01" w:rsidP="00E81D01">
            <w:r>
              <w:t>Bull-Frog</w:t>
            </w:r>
          </w:p>
        </w:tc>
      </w:tr>
      <w:tr w:rsidR="00E81D01" w:rsidRPr="003E5070" w14:paraId="6E98AE6E" w14:textId="77777777" w:rsidTr="00E81D01">
        <w:trPr>
          <w:trHeight w:val="834"/>
        </w:trPr>
        <w:tc>
          <w:tcPr>
            <w:tcW w:w="2720" w:type="dxa"/>
            <w:tcBorders>
              <w:top w:val="single" w:sz="8" w:space="0" w:color="000000"/>
              <w:left w:val="single" w:sz="18" w:space="0" w:color="000000"/>
              <w:bottom w:val="single" w:sz="8" w:space="0" w:color="000000"/>
              <w:right w:val="single" w:sz="8" w:space="0" w:color="000000"/>
            </w:tcBorders>
            <w:shd w:val="clear" w:color="auto" w:fill="auto"/>
            <w:tcMar>
              <w:top w:w="65" w:type="dxa"/>
              <w:left w:w="130" w:type="dxa"/>
              <w:bottom w:w="65" w:type="dxa"/>
              <w:right w:w="130" w:type="dxa"/>
            </w:tcMar>
            <w:vAlign w:val="center"/>
            <w:hideMark/>
          </w:tcPr>
          <w:p w14:paraId="0781ED41" w14:textId="77777777" w:rsidR="00E81D01" w:rsidRPr="003E5070" w:rsidRDefault="00E81D01" w:rsidP="00E81D01">
            <w:r>
              <w:t>N</w:t>
            </w:r>
            <w:r w:rsidRPr="003E5070">
              <w:t>arrow</w:t>
            </w:r>
          </w:p>
        </w:tc>
        <w:tc>
          <w:tcPr>
            <w:tcW w:w="3100" w:type="dxa"/>
            <w:tcBorders>
              <w:top w:val="single" w:sz="8" w:space="0" w:color="000000"/>
              <w:left w:val="single" w:sz="8" w:space="0" w:color="000000"/>
              <w:bottom w:val="single" w:sz="8" w:space="0" w:color="000000"/>
              <w:right w:val="single" w:sz="8" w:space="0" w:color="000000"/>
            </w:tcBorders>
            <w:shd w:val="clear" w:color="auto" w:fill="auto"/>
            <w:tcMar>
              <w:top w:w="65" w:type="dxa"/>
              <w:left w:w="130" w:type="dxa"/>
              <w:bottom w:w="65" w:type="dxa"/>
              <w:right w:w="130" w:type="dxa"/>
            </w:tcMar>
            <w:vAlign w:val="center"/>
            <w:hideMark/>
          </w:tcPr>
          <w:p w14:paraId="1E779269" w14:textId="77777777" w:rsidR="00E81D01" w:rsidRPr="003E5070" w:rsidRDefault="00E81D01" w:rsidP="00E81D01">
            <w:r>
              <w:t>L</w:t>
            </w:r>
            <w:r w:rsidRPr="003E5070">
              <w:t>ow cost</w:t>
            </w:r>
          </w:p>
        </w:tc>
        <w:tc>
          <w:tcPr>
            <w:tcW w:w="3480" w:type="dxa"/>
            <w:tcBorders>
              <w:top w:val="single" w:sz="8" w:space="0" w:color="000000"/>
              <w:left w:val="single" w:sz="8" w:space="0" w:color="000000"/>
              <w:bottom w:val="single" w:sz="8" w:space="0" w:color="000000"/>
              <w:right w:val="single" w:sz="8" w:space="0" w:color="000000"/>
            </w:tcBorders>
            <w:shd w:val="clear" w:color="auto" w:fill="auto"/>
            <w:tcMar>
              <w:top w:w="65" w:type="dxa"/>
              <w:left w:w="130" w:type="dxa"/>
              <w:bottom w:w="65" w:type="dxa"/>
              <w:right w:w="130" w:type="dxa"/>
            </w:tcMar>
            <w:vAlign w:val="center"/>
            <w:hideMark/>
          </w:tcPr>
          <w:p w14:paraId="6C3877AB" w14:textId="77777777" w:rsidR="00E81D01" w:rsidRPr="003E5070" w:rsidRDefault="00E81D01" w:rsidP="00E81D01">
            <w:r>
              <w:rPr>
                <w:b/>
                <w:bCs/>
              </w:rPr>
              <w:t>F</w:t>
            </w:r>
            <w:r w:rsidRPr="003E5070">
              <w:rPr>
                <w:b/>
                <w:bCs/>
              </w:rPr>
              <w:t>ocused low-cost</w:t>
            </w:r>
          </w:p>
          <w:p w14:paraId="4D53DDCC" w14:textId="77777777" w:rsidR="00E81D01" w:rsidRPr="003E5070" w:rsidRDefault="00E81D01" w:rsidP="00E81D01">
            <w:r>
              <w:rPr>
                <w:b/>
                <w:bCs/>
              </w:rPr>
              <w:t>L</w:t>
            </w:r>
            <w:r w:rsidRPr="003E5070">
              <w:rPr>
                <w:b/>
                <w:bCs/>
              </w:rPr>
              <w:t>eadership</w:t>
            </w:r>
          </w:p>
        </w:tc>
        <w:tc>
          <w:tcPr>
            <w:tcW w:w="2780" w:type="dxa"/>
            <w:tcBorders>
              <w:top w:val="single" w:sz="8" w:space="0" w:color="000000"/>
              <w:left w:val="single" w:sz="8" w:space="0" w:color="000000"/>
              <w:bottom w:val="single" w:sz="8" w:space="0" w:color="000000"/>
              <w:right w:val="single" w:sz="18" w:space="0" w:color="000000"/>
            </w:tcBorders>
            <w:shd w:val="clear" w:color="auto" w:fill="auto"/>
            <w:tcMar>
              <w:top w:w="65" w:type="dxa"/>
              <w:left w:w="130" w:type="dxa"/>
              <w:bottom w:w="65" w:type="dxa"/>
              <w:right w:w="130" w:type="dxa"/>
            </w:tcMar>
            <w:vAlign w:val="center"/>
            <w:hideMark/>
          </w:tcPr>
          <w:p w14:paraId="2570AC8F" w14:textId="77777777" w:rsidR="00E81D01" w:rsidRPr="003E5070" w:rsidRDefault="00E81D01" w:rsidP="00E81D01">
            <w:r>
              <w:t>West-Jet</w:t>
            </w:r>
          </w:p>
        </w:tc>
      </w:tr>
      <w:tr w:rsidR="00E81D01" w:rsidRPr="003E5070" w14:paraId="2597CCC6" w14:textId="77777777" w:rsidTr="00E81D01">
        <w:trPr>
          <w:trHeight w:val="833"/>
        </w:trPr>
        <w:tc>
          <w:tcPr>
            <w:tcW w:w="2720" w:type="dxa"/>
            <w:tcBorders>
              <w:top w:val="single" w:sz="8" w:space="0" w:color="000000"/>
              <w:left w:val="single" w:sz="18" w:space="0" w:color="000000"/>
              <w:bottom w:val="single" w:sz="18" w:space="0" w:color="000000"/>
              <w:right w:val="single" w:sz="8" w:space="0" w:color="000000"/>
            </w:tcBorders>
            <w:shd w:val="clear" w:color="auto" w:fill="auto"/>
            <w:tcMar>
              <w:top w:w="65" w:type="dxa"/>
              <w:left w:w="130" w:type="dxa"/>
              <w:bottom w:w="65" w:type="dxa"/>
              <w:right w:w="130" w:type="dxa"/>
            </w:tcMar>
            <w:vAlign w:val="center"/>
            <w:hideMark/>
          </w:tcPr>
          <w:p w14:paraId="7268B2E9" w14:textId="77777777" w:rsidR="00E81D01" w:rsidRPr="003E5070" w:rsidRDefault="00E81D01" w:rsidP="00E81D01">
            <w:r>
              <w:t>N</w:t>
            </w:r>
            <w:r w:rsidRPr="003E5070">
              <w:t>arrow</w:t>
            </w:r>
          </w:p>
        </w:tc>
        <w:tc>
          <w:tcPr>
            <w:tcW w:w="3100" w:type="dxa"/>
            <w:tcBorders>
              <w:top w:val="single" w:sz="8" w:space="0" w:color="000000"/>
              <w:left w:val="single" w:sz="8" w:space="0" w:color="000000"/>
              <w:bottom w:val="single" w:sz="18" w:space="0" w:color="000000"/>
              <w:right w:val="single" w:sz="8" w:space="0" w:color="000000"/>
            </w:tcBorders>
            <w:shd w:val="clear" w:color="auto" w:fill="auto"/>
            <w:tcMar>
              <w:top w:w="65" w:type="dxa"/>
              <w:left w:w="130" w:type="dxa"/>
              <w:bottom w:w="65" w:type="dxa"/>
              <w:right w:w="130" w:type="dxa"/>
            </w:tcMar>
            <w:vAlign w:val="center"/>
            <w:hideMark/>
          </w:tcPr>
          <w:p w14:paraId="35A485B6" w14:textId="77777777" w:rsidR="00E81D01" w:rsidRPr="003E5070" w:rsidRDefault="00E81D01" w:rsidP="00E81D01">
            <w:r>
              <w:t>U</w:t>
            </w:r>
            <w:r w:rsidRPr="003E5070">
              <w:t>niqueness</w:t>
            </w:r>
          </w:p>
        </w:tc>
        <w:tc>
          <w:tcPr>
            <w:tcW w:w="3480" w:type="dxa"/>
            <w:tcBorders>
              <w:top w:val="single" w:sz="8" w:space="0" w:color="000000"/>
              <w:left w:val="single" w:sz="8" w:space="0" w:color="000000"/>
              <w:bottom w:val="single" w:sz="18" w:space="0" w:color="000000"/>
              <w:right w:val="single" w:sz="8" w:space="0" w:color="000000"/>
            </w:tcBorders>
            <w:shd w:val="clear" w:color="auto" w:fill="auto"/>
            <w:tcMar>
              <w:top w:w="65" w:type="dxa"/>
              <w:left w:w="130" w:type="dxa"/>
              <w:bottom w:w="65" w:type="dxa"/>
              <w:right w:w="130" w:type="dxa"/>
            </w:tcMar>
            <w:vAlign w:val="center"/>
            <w:hideMark/>
          </w:tcPr>
          <w:p w14:paraId="03AA74B5" w14:textId="77777777" w:rsidR="00E81D01" w:rsidRPr="003E5070" w:rsidRDefault="00E81D01" w:rsidP="00E81D01">
            <w:r>
              <w:rPr>
                <w:b/>
                <w:bCs/>
              </w:rPr>
              <w:t>F</w:t>
            </w:r>
            <w:r w:rsidRPr="003E5070">
              <w:rPr>
                <w:b/>
                <w:bCs/>
              </w:rPr>
              <w:t>ocused</w:t>
            </w:r>
            <w:r>
              <w:t xml:space="preserve"> </w:t>
            </w:r>
            <w:r>
              <w:rPr>
                <w:b/>
              </w:rPr>
              <w:t>D</w:t>
            </w:r>
            <w:r w:rsidRPr="003E5070">
              <w:rPr>
                <w:b/>
                <w:bCs/>
              </w:rPr>
              <w:t>ifferentiation</w:t>
            </w:r>
          </w:p>
        </w:tc>
        <w:tc>
          <w:tcPr>
            <w:tcW w:w="2780" w:type="dxa"/>
            <w:tcBorders>
              <w:top w:val="single" w:sz="8" w:space="0" w:color="000000"/>
              <w:left w:val="single" w:sz="8" w:space="0" w:color="000000"/>
              <w:bottom w:val="single" w:sz="18" w:space="0" w:color="000000"/>
              <w:right w:val="single" w:sz="18" w:space="0" w:color="000000"/>
            </w:tcBorders>
            <w:shd w:val="clear" w:color="auto" w:fill="auto"/>
            <w:tcMar>
              <w:top w:w="65" w:type="dxa"/>
              <w:left w:w="130" w:type="dxa"/>
              <w:bottom w:w="65" w:type="dxa"/>
              <w:right w:w="130" w:type="dxa"/>
            </w:tcMar>
            <w:vAlign w:val="center"/>
            <w:hideMark/>
          </w:tcPr>
          <w:p w14:paraId="3D4BF236" w14:textId="77777777" w:rsidR="00E81D01" w:rsidRPr="003E5070" w:rsidRDefault="00E81D01" w:rsidP="00E81D01">
            <w:r>
              <w:t>Four Seasons</w:t>
            </w:r>
          </w:p>
        </w:tc>
      </w:tr>
    </w:tbl>
    <w:p w14:paraId="719428A1" w14:textId="4D18EEFE" w:rsidR="000C1423" w:rsidRDefault="000C1423" w:rsidP="000C1423">
      <w:pPr>
        <w:pStyle w:val="ListParagraph"/>
        <w:numPr>
          <w:ilvl w:val="0"/>
          <w:numId w:val="49"/>
        </w:numPr>
      </w:pPr>
      <w:r w:rsidRPr="007F618E">
        <w:rPr>
          <w:color w:val="FF0000"/>
        </w:rPr>
        <w:t>Operative</w:t>
      </w:r>
      <w:r w:rsidR="00D41361">
        <w:t xml:space="preserve"> goals are more explicit and </w:t>
      </w:r>
      <w:r>
        <w:t xml:space="preserve">represent </w:t>
      </w:r>
      <w:r w:rsidRPr="00E37164">
        <w:rPr>
          <w:u w:val="single"/>
        </w:rPr>
        <w:t>primary tasks</w:t>
      </w:r>
    </w:p>
    <w:p w14:paraId="4BA3A3D1" w14:textId="37D11466" w:rsidR="00E81D01" w:rsidRDefault="000C1423" w:rsidP="00E81D01">
      <w:pPr>
        <w:pStyle w:val="ListParagraph"/>
        <w:numPr>
          <w:ilvl w:val="0"/>
          <w:numId w:val="48"/>
        </w:numPr>
      </w:pPr>
      <w:r>
        <w:t xml:space="preserve">Appropriate goals can act as a set of </w:t>
      </w:r>
      <w:r w:rsidRPr="00865420">
        <w:rPr>
          <w:b/>
        </w:rPr>
        <w:t>constraints on individual behaviour</w:t>
      </w:r>
      <w:r>
        <w:t xml:space="preserve"> and actions so that employees behave within boundaries that are acceptable to the organization and larger society </w:t>
      </w:r>
    </w:p>
    <w:p w14:paraId="623C54AA" w14:textId="77777777" w:rsidR="000C1423" w:rsidRDefault="000C1423" w:rsidP="000C1423">
      <w:pPr>
        <w:pStyle w:val="ListParagraph"/>
        <w:numPr>
          <w:ilvl w:val="0"/>
          <w:numId w:val="48"/>
        </w:numPr>
      </w:pPr>
      <w:r>
        <w:t xml:space="preserve">Goals also provide a </w:t>
      </w:r>
      <w:r w:rsidRPr="00865420">
        <w:rPr>
          <w:b/>
        </w:rPr>
        <w:t>standard for assessment</w:t>
      </w:r>
      <w:r>
        <w:t xml:space="preserve">: in terms of profits, units produced, degree of employee satisfaction, level of innovation or # of customer complaints </w:t>
      </w:r>
      <w:r>
        <w:sym w:font="Wingdings" w:char="F0E0"/>
      </w:r>
      <w:r>
        <w:t xml:space="preserve"> standard for measurement </w:t>
      </w:r>
    </w:p>
    <w:p w14:paraId="3F88F319" w14:textId="77777777" w:rsidR="000C1423" w:rsidRDefault="000C1423" w:rsidP="000C1423"/>
    <w:p w14:paraId="03E2CACC" w14:textId="77777777" w:rsidR="000C1423" w:rsidRDefault="000C1423" w:rsidP="000C1423">
      <w:r>
        <w:rPr>
          <w:i/>
        </w:rPr>
        <w:t>A Framework for Selecting Strategy and Design</w:t>
      </w:r>
    </w:p>
    <w:p w14:paraId="2E8A96E1" w14:textId="77777777" w:rsidR="000C1423" w:rsidRDefault="000C1423" w:rsidP="000C1423">
      <w:pPr>
        <w:pStyle w:val="ListParagraph"/>
        <w:numPr>
          <w:ilvl w:val="0"/>
          <w:numId w:val="51"/>
        </w:numPr>
      </w:pPr>
      <w:r>
        <w:t xml:space="preserve">A </w:t>
      </w:r>
      <w:r>
        <w:rPr>
          <w:b/>
        </w:rPr>
        <w:t>strategy</w:t>
      </w:r>
      <w:r>
        <w:t xml:space="preserve"> is a </w:t>
      </w:r>
      <w:r w:rsidRPr="00534DBF">
        <w:rPr>
          <w:color w:val="FF0000"/>
        </w:rPr>
        <w:t>plan for interacting with the competitive environment</w:t>
      </w:r>
      <w:r>
        <w:t xml:space="preserve"> to achieve organizational goals </w:t>
      </w:r>
    </w:p>
    <w:p w14:paraId="15CAF402" w14:textId="77777777" w:rsidR="000C1423" w:rsidRDefault="000C1423" w:rsidP="000C1423">
      <w:pPr>
        <w:pStyle w:val="ListParagraph"/>
        <w:numPr>
          <w:ilvl w:val="0"/>
          <w:numId w:val="52"/>
        </w:numPr>
      </w:pPr>
      <w:r>
        <w:t>Some managers think of goals and strategies as interchangeable, but goals also define where the organization wants to go and how to get there</w:t>
      </w:r>
    </w:p>
    <w:p w14:paraId="25FFA208" w14:textId="77777777" w:rsidR="000C1423" w:rsidRDefault="000C1423" w:rsidP="000C1423">
      <w:pPr>
        <w:pStyle w:val="ListParagraph"/>
        <w:numPr>
          <w:ilvl w:val="0"/>
          <w:numId w:val="52"/>
        </w:numPr>
      </w:pPr>
      <w:r>
        <w:t xml:space="preserve">The essence of formulating strategies is choosing whether the organization will perform </w:t>
      </w:r>
      <w:r w:rsidRPr="007915FF">
        <w:rPr>
          <w:u w:val="single"/>
        </w:rPr>
        <w:t>different</w:t>
      </w:r>
      <w:r>
        <w:t xml:space="preserve"> activities than its competitors or will execute similar activities more efficiently than its competitors do</w:t>
      </w:r>
    </w:p>
    <w:p w14:paraId="5AF7D450" w14:textId="77777777" w:rsidR="000C1423" w:rsidRDefault="000C1423" w:rsidP="000C1423"/>
    <w:p w14:paraId="7098DEDF" w14:textId="2D0733BE" w:rsidR="000C1423" w:rsidRDefault="000C1423" w:rsidP="000C1423">
      <w:r>
        <w:rPr>
          <w:i/>
        </w:rPr>
        <w:t>Porter’s Competitive Strategies</w:t>
      </w:r>
      <w:r w:rsidR="00A61737">
        <w:rPr>
          <w:i/>
        </w:rPr>
        <w:t xml:space="preserve"> (see </w:t>
      </w:r>
      <w:r w:rsidR="00865420">
        <w:rPr>
          <w:i/>
        </w:rPr>
        <w:t>below</w:t>
      </w:r>
      <w:r w:rsidR="00A61737">
        <w:rPr>
          <w:i/>
        </w:rPr>
        <w:t>)</w:t>
      </w:r>
    </w:p>
    <w:p w14:paraId="33AAFABD" w14:textId="77777777" w:rsidR="000C1423" w:rsidRDefault="000C1423" w:rsidP="000C1423">
      <w:pPr>
        <w:pStyle w:val="ListParagraph"/>
        <w:numPr>
          <w:ilvl w:val="0"/>
          <w:numId w:val="51"/>
        </w:numPr>
      </w:pPr>
      <w:r>
        <w:t>Michael Porter studied a number of businesses and described three competitive strategies: low-cost leadership, differentiation and focus</w:t>
      </w:r>
    </w:p>
    <w:p w14:paraId="4DA42163" w14:textId="77777777" w:rsidR="00534DBF" w:rsidRDefault="00534DBF" w:rsidP="00534DBF"/>
    <w:p w14:paraId="4161E386" w14:textId="77777777" w:rsidR="000C1423" w:rsidRDefault="000C1423" w:rsidP="000C1423">
      <w:pPr>
        <w:pStyle w:val="ListParagraph"/>
        <w:numPr>
          <w:ilvl w:val="0"/>
          <w:numId w:val="51"/>
        </w:numPr>
      </w:pPr>
      <w:r>
        <w:rPr>
          <w:u w:val="single"/>
        </w:rPr>
        <w:t>Strategy</w:t>
      </w:r>
    </w:p>
    <w:p w14:paraId="4030A9A4" w14:textId="682CE7BC" w:rsidR="000C1423" w:rsidRDefault="000C1423" w:rsidP="000C1423">
      <w:pPr>
        <w:pStyle w:val="ListParagraph"/>
        <w:numPr>
          <w:ilvl w:val="0"/>
          <w:numId w:val="53"/>
        </w:numPr>
      </w:pPr>
      <w:r>
        <w:t>Evaluate two factors: competitive advantage and competitive scope</w:t>
      </w:r>
    </w:p>
    <w:p w14:paraId="25E8C442" w14:textId="77777777" w:rsidR="000C1423" w:rsidRPr="00C07009" w:rsidRDefault="000C1423" w:rsidP="000C1423">
      <w:pPr>
        <w:pStyle w:val="ListParagraph"/>
        <w:numPr>
          <w:ilvl w:val="0"/>
          <w:numId w:val="54"/>
        </w:numPr>
        <w:rPr>
          <w:b/>
        </w:rPr>
      </w:pPr>
      <w:r w:rsidRPr="00C07009">
        <w:rPr>
          <w:b/>
        </w:rPr>
        <w:t>Differentiation</w:t>
      </w:r>
    </w:p>
    <w:p w14:paraId="6DBDDCFC" w14:textId="77777777" w:rsidR="000C1423" w:rsidRDefault="000C1423" w:rsidP="000C1423">
      <w:pPr>
        <w:pStyle w:val="ListParagraph"/>
        <w:numPr>
          <w:ilvl w:val="0"/>
          <w:numId w:val="55"/>
        </w:numPr>
      </w:pPr>
      <w:r>
        <w:t xml:space="preserve">Organizations attempt to </w:t>
      </w:r>
      <w:r w:rsidRPr="00C07009">
        <w:rPr>
          <w:color w:val="FF0000"/>
        </w:rPr>
        <w:t>distinguish their products</w:t>
      </w:r>
      <w:r>
        <w:t xml:space="preserve"> or services from others in the industry </w:t>
      </w:r>
    </w:p>
    <w:p w14:paraId="27D3948D" w14:textId="77777777" w:rsidR="000C1423" w:rsidRDefault="000C1423" w:rsidP="000C1423">
      <w:pPr>
        <w:pStyle w:val="ListParagraph"/>
        <w:numPr>
          <w:ilvl w:val="0"/>
          <w:numId w:val="55"/>
        </w:numPr>
      </w:pPr>
      <w:r>
        <w:t xml:space="preserve">May use advertising, distinctive product features, exceptional service or new technology to achieve a product perceived as </w:t>
      </w:r>
      <w:r w:rsidRPr="0030175E">
        <w:rPr>
          <w:u w:val="single"/>
        </w:rPr>
        <w:t>unique</w:t>
      </w:r>
      <w:r>
        <w:t xml:space="preserve"> </w:t>
      </w:r>
    </w:p>
    <w:p w14:paraId="7AF6B95D" w14:textId="77777777" w:rsidR="000C1423" w:rsidRDefault="000C1423" w:rsidP="000C1423">
      <w:pPr>
        <w:pStyle w:val="ListParagraph"/>
        <w:numPr>
          <w:ilvl w:val="0"/>
          <w:numId w:val="55"/>
        </w:numPr>
      </w:pPr>
      <w:r>
        <w:t xml:space="preserve">Used to target customers who are </w:t>
      </w:r>
      <w:r w:rsidRPr="0030175E">
        <w:rPr>
          <w:u w:val="single"/>
        </w:rPr>
        <w:t>not</w:t>
      </w:r>
      <w:r>
        <w:t xml:space="preserve"> particularly concerned with </w:t>
      </w:r>
      <w:r>
        <w:rPr>
          <w:u w:val="single"/>
        </w:rPr>
        <w:t>price</w:t>
      </w:r>
      <w:r>
        <w:t xml:space="preserve"> so it can be profitable </w:t>
      </w:r>
    </w:p>
    <w:p w14:paraId="66322450" w14:textId="77777777" w:rsidR="000C1423" w:rsidRDefault="000C1423" w:rsidP="000C1423">
      <w:pPr>
        <w:pStyle w:val="ListParagraph"/>
        <w:numPr>
          <w:ilvl w:val="0"/>
          <w:numId w:val="55"/>
        </w:numPr>
      </w:pPr>
      <w:r>
        <w:t xml:space="preserve">Can reduce rivalry with competitors and fight off threat of substitute products because customers are loyal to the company’s brand </w:t>
      </w:r>
    </w:p>
    <w:p w14:paraId="2CA7F0E6" w14:textId="77777777" w:rsidR="000C1423" w:rsidRPr="0030175E" w:rsidRDefault="000C1423" w:rsidP="000C1423">
      <w:pPr>
        <w:pStyle w:val="ListParagraph"/>
        <w:numPr>
          <w:ilvl w:val="0"/>
          <w:numId w:val="55"/>
        </w:numPr>
        <w:rPr>
          <w:u w:val="single"/>
        </w:rPr>
      </w:pPr>
      <w:r>
        <w:t xml:space="preserve">Also requires </w:t>
      </w:r>
      <w:r w:rsidRPr="0030175E">
        <w:rPr>
          <w:u w:val="single"/>
        </w:rPr>
        <w:t>costly activities</w:t>
      </w:r>
      <w:r>
        <w:t xml:space="preserve"> to differentiate, such as product research and design and extensive advertising – need strong </w:t>
      </w:r>
      <w:r w:rsidRPr="0030175E">
        <w:rPr>
          <w:u w:val="single"/>
        </w:rPr>
        <w:t>marketing abilities and creative employees</w:t>
      </w:r>
    </w:p>
    <w:p w14:paraId="41D1673E" w14:textId="77777777" w:rsidR="000C1423" w:rsidRDefault="000C1423" w:rsidP="000C1423">
      <w:pPr>
        <w:pStyle w:val="ListParagraph"/>
        <w:numPr>
          <w:ilvl w:val="0"/>
          <w:numId w:val="54"/>
        </w:numPr>
        <w:rPr>
          <w:b/>
        </w:rPr>
      </w:pPr>
      <w:r w:rsidRPr="00C07009">
        <w:rPr>
          <w:b/>
        </w:rPr>
        <w:t>Low-Cost</w:t>
      </w:r>
      <w:r>
        <w:rPr>
          <w:b/>
        </w:rPr>
        <w:t xml:space="preserve"> Leadership</w:t>
      </w:r>
    </w:p>
    <w:p w14:paraId="19729E80" w14:textId="77777777" w:rsidR="000C1423" w:rsidRDefault="000C1423" w:rsidP="000C1423">
      <w:pPr>
        <w:pStyle w:val="ListParagraph"/>
        <w:numPr>
          <w:ilvl w:val="0"/>
          <w:numId w:val="56"/>
        </w:numPr>
      </w:pPr>
      <w:r>
        <w:t xml:space="preserve">Tries to increase market share by </w:t>
      </w:r>
      <w:r w:rsidRPr="00C07009">
        <w:rPr>
          <w:color w:val="FF0000"/>
        </w:rPr>
        <w:t>emphasizing low cost</w:t>
      </w:r>
      <w:r w:rsidRPr="00C07009">
        <w:t xml:space="preserve"> </w:t>
      </w:r>
      <w:r>
        <w:t xml:space="preserve">compared to competitors </w:t>
      </w:r>
    </w:p>
    <w:p w14:paraId="5D375A55" w14:textId="77777777" w:rsidR="000C1423" w:rsidRDefault="000C1423" w:rsidP="000C1423">
      <w:pPr>
        <w:pStyle w:val="ListParagraph"/>
        <w:numPr>
          <w:ilvl w:val="0"/>
          <w:numId w:val="56"/>
        </w:numPr>
      </w:pPr>
      <w:r>
        <w:t xml:space="preserve">Aggressively seeks efficient facilities, pursues cost reductions and uses tight controls to produce products or services more </w:t>
      </w:r>
      <w:r w:rsidRPr="00C07009">
        <w:rPr>
          <w:u w:val="single"/>
        </w:rPr>
        <w:t>efficiently</w:t>
      </w:r>
      <w:r>
        <w:t xml:space="preserve"> than competitors </w:t>
      </w:r>
    </w:p>
    <w:p w14:paraId="2F9153CF" w14:textId="77777777" w:rsidR="000C1423" w:rsidRDefault="000C1423" w:rsidP="000C1423">
      <w:pPr>
        <w:pStyle w:val="ListParagraph"/>
        <w:numPr>
          <w:ilvl w:val="0"/>
          <w:numId w:val="56"/>
        </w:numPr>
      </w:pPr>
      <w:r>
        <w:t xml:space="preserve">The low-cost leadership is concerned with </w:t>
      </w:r>
      <w:r>
        <w:rPr>
          <w:u w:val="single"/>
        </w:rPr>
        <w:t>stability</w:t>
      </w:r>
      <w:r>
        <w:t xml:space="preserve"> rather than taking risks or seeking opportunities for growth </w:t>
      </w:r>
    </w:p>
    <w:p w14:paraId="7548F95F" w14:textId="77777777" w:rsidR="000C1423" w:rsidRDefault="000C1423" w:rsidP="000C1423">
      <w:pPr>
        <w:pStyle w:val="ListParagraph"/>
        <w:numPr>
          <w:ilvl w:val="0"/>
          <w:numId w:val="56"/>
        </w:numPr>
      </w:pPr>
      <w:r>
        <w:t>They can undercut competitors’ prices and still offer comparable quality and earn profits</w:t>
      </w:r>
    </w:p>
    <w:p w14:paraId="72321765" w14:textId="33FD1C85" w:rsidR="000C1423" w:rsidRDefault="000C1423" w:rsidP="000C1423">
      <w:pPr>
        <w:pStyle w:val="ListParagraph"/>
        <w:numPr>
          <w:ilvl w:val="0"/>
          <w:numId w:val="56"/>
        </w:numPr>
      </w:pPr>
      <w:r>
        <w:t>Helps defend against current competitors because customers cannot find lower prices elsewhere – helps prevent lost market share</w:t>
      </w:r>
    </w:p>
    <w:p w14:paraId="06B87F65" w14:textId="77777777" w:rsidR="000C1423" w:rsidRDefault="000C1423" w:rsidP="000C1423">
      <w:pPr>
        <w:pStyle w:val="ListParagraph"/>
        <w:numPr>
          <w:ilvl w:val="0"/>
          <w:numId w:val="54"/>
        </w:numPr>
      </w:pPr>
      <w:r>
        <w:rPr>
          <w:b/>
        </w:rPr>
        <w:t>Focus</w:t>
      </w:r>
    </w:p>
    <w:p w14:paraId="6EFC0959" w14:textId="77777777" w:rsidR="000C1423" w:rsidRPr="00963996" w:rsidRDefault="000C1423" w:rsidP="000C1423">
      <w:pPr>
        <w:pStyle w:val="ListParagraph"/>
        <w:numPr>
          <w:ilvl w:val="0"/>
          <w:numId w:val="57"/>
        </w:numPr>
      </w:pPr>
      <w:r>
        <w:t xml:space="preserve">The organization concentrates on a </w:t>
      </w:r>
      <w:r w:rsidRPr="00963996">
        <w:rPr>
          <w:color w:val="FF0000"/>
        </w:rPr>
        <w:t xml:space="preserve">specific regional market or buyer group </w:t>
      </w:r>
    </w:p>
    <w:p w14:paraId="55FF9C5C" w14:textId="77777777" w:rsidR="000C1423" w:rsidRDefault="000C1423" w:rsidP="000C1423">
      <w:pPr>
        <w:pStyle w:val="ListParagraph"/>
        <w:numPr>
          <w:ilvl w:val="0"/>
          <w:numId w:val="57"/>
        </w:numPr>
      </w:pPr>
      <w:r>
        <w:t xml:space="preserve">The company will try to </w:t>
      </w:r>
      <w:r>
        <w:rPr>
          <w:u w:val="single"/>
        </w:rPr>
        <w:t>differentiate</w:t>
      </w:r>
      <w:r>
        <w:t xml:space="preserve"> or </w:t>
      </w:r>
      <w:r>
        <w:rPr>
          <w:u w:val="single"/>
        </w:rPr>
        <w:t>lower costs</w:t>
      </w:r>
      <w:r>
        <w:t xml:space="preserve"> in a narrowly defined market </w:t>
      </w:r>
    </w:p>
    <w:p w14:paraId="4A1E472B" w14:textId="77777777" w:rsidR="000C1423" w:rsidRDefault="000C1423" w:rsidP="000C1423">
      <w:pPr>
        <w:pStyle w:val="ListParagraph"/>
        <w:numPr>
          <w:ilvl w:val="0"/>
          <w:numId w:val="54"/>
        </w:numPr>
      </w:pPr>
      <w:r>
        <w:t xml:space="preserve">Porter’s competitive strategy model has been </w:t>
      </w:r>
      <w:r w:rsidRPr="00FA5766">
        <w:rPr>
          <w:b/>
        </w:rPr>
        <w:t>criticized</w:t>
      </w:r>
      <w:r>
        <w:t xml:space="preserve"> for being too generic and therefore of minimal use to managers. It also doesn’t account for organization’s that are successful even though they are not pursuing one particular strategy </w:t>
      </w:r>
    </w:p>
    <w:p w14:paraId="069D1CFC" w14:textId="77777777" w:rsidR="000C1423" w:rsidRDefault="000C1423" w:rsidP="000C1423"/>
    <w:p w14:paraId="546D9349" w14:textId="77777777" w:rsidR="000C1423" w:rsidRDefault="000C1423" w:rsidP="000C1423">
      <w:r>
        <w:rPr>
          <w:i/>
        </w:rPr>
        <w:t>Miles and Snow’s Strategy Typology</w:t>
      </w:r>
    </w:p>
    <w:p w14:paraId="0AB84A03" w14:textId="77777777" w:rsidR="000C1423" w:rsidRDefault="000C1423" w:rsidP="000C1423">
      <w:pPr>
        <w:pStyle w:val="ListParagraph"/>
        <w:numPr>
          <w:ilvl w:val="0"/>
          <w:numId w:val="54"/>
        </w:numPr>
      </w:pPr>
      <w:r>
        <w:t xml:space="preserve">Their typology is based on the idea that managers seek to formulate strategies that will be congruent with the </w:t>
      </w:r>
      <w:r w:rsidRPr="00645543">
        <w:rPr>
          <w:u w:val="single"/>
        </w:rPr>
        <w:t>external environment</w:t>
      </w:r>
      <w:r>
        <w:t xml:space="preserve"> </w:t>
      </w:r>
    </w:p>
    <w:p w14:paraId="5AFC1D8B" w14:textId="77777777" w:rsidR="000C1423" w:rsidRPr="00645543" w:rsidRDefault="000C1423" w:rsidP="000C1423">
      <w:pPr>
        <w:pStyle w:val="ListParagraph"/>
        <w:numPr>
          <w:ilvl w:val="0"/>
          <w:numId w:val="54"/>
        </w:numPr>
      </w:pPr>
      <w:r>
        <w:rPr>
          <w:b/>
        </w:rPr>
        <w:t>Prospector</w:t>
      </w:r>
    </w:p>
    <w:p w14:paraId="15065024" w14:textId="77777777" w:rsidR="000C1423" w:rsidRDefault="000C1423" w:rsidP="000C1423">
      <w:pPr>
        <w:pStyle w:val="ListParagraph"/>
        <w:numPr>
          <w:ilvl w:val="0"/>
          <w:numId w:val="58"/>
        </w:numPr>
      </w:pPr>
      <w:r>
        <w:t xml:space="preserve">Purpose: to </w:t>
      </w:r>
      <w:r w:rsidRPr="005A3E98">
        <w:rPr>
          <w:color w:val="FF0000"/>
          <w:u w:val="single"/>
        </w:rPr>
        <w:t>innovate</w:t>
      </w:r>
      <w:r w:rsidRPr="005A3E98">
        <w:rPr>
          <w:color w:val="FF0000"/>
        </w:rPr>
        <w:t xml:space="preserve">, </w:t>
      </w:r>
      <w:r w:rsidRPr="005A3E98">
        <w:rPr>
          <w:color w:val="FF0000"/>
          <w:u w:val="single"/>
        </w:rPr>
        <w:t>take risks</w:t>
      </w:r>
      <w:r w:rsidRPr="005A3E98">
        <w:rPr>
          <w:color w:val="FF0000"/>
        </w:rPr>
        <w:t xml:space="preserve">, </w:t>
      </w:r>
      <w:r w:rsidRPr="005A3E98">
        <w:rPr>
          <w:color w:val="FF0000"/>
          <w:u w:val="single"/>
        </w:rPr>
        <w:t>seek out new opportunities</w:t>
      </w:r>
      <w:r w:rsidRPr="005A3E98">
        <w:rPr>
          <w:color w:val="FF0000"/>
        </w:rPr>
        <w:t xml:space="preserve"> and </w:t>
      </w:r>
      <w:r w:rsidRPr="005A3E98">
        <w:rPr>
          <w:color w:val="FF0000"/>
          <w:u w:val="single"/>
        </w:rPr>
        <w:t>grow</w:t>
      </w:r>
    </w:p>
    <w:p w14:paraId="2E3D251C" w14:textId="77777777" w:rsidR="000C1423" w:rsidRDefault="000C1423" w:rsidP="000C1423">
      <w:pPr>
        <w:pStyle w:val="ListParagraph"/>
        <w:numPr>
          <w:ilvl w:val="0"/>
          <w:numId w:val="58"/>
        </w:numPr>
      </w:pPr>
      <w:r>
        <w:t xml:space="preserve">Suited to a dynamic, growing environment, where creativity is the more important than efficiency </w:t>
      </w:r>
    </w:p>
    <w:p w14:paraId="7AC56734" w14:textId="77777777" w:rsidR="000C1423" w:rsidRDefault="000C1423" w:rsidP="000C1423">
      <w:pPr>
        <w:pStyle w:val="ListParagraph"/>
        <w:numPr>
          <w:ilvl w:val="0"/>
          <w:numId w:val="58"/>
        </w:numPr>
      </w:pPr>
      <w:r>
        <w:t>Ex: Nike, Volvo, Google</w:t>
      </w:r>
    </w:p>
    <w:p w14:paraId="02153366" w14:textId="77777777" w:rsidR="000C1423" w:rsidRPr="00645543" w:rsidRDefault="000C1423" w:rsidP="000C1423">
      <w:pPr>
        <w:pStyle w:val="ListParagraph"/>
        <w:numPr>
          <w:ilvl w:val="0"/>
          <w:numId w:val="58"/>
        </w:numPr>
      </w:pPr>
      <w:r>
        <w:t xml:space="preserve">From Notes: learning orientation; </w:t>
      </w:r>
      <w:r w:rsidRPr="00645543">
        <w:t>flexible</w:t>
      </w:r>
      <w:r>
        <w:t xml:space="preserve">, fluid, decentralized structure, </w:t>
      </w:r>
      <w:r w:rsidRPr="00645543">
        <w:t>strong capability in research</w:t>
      </w:r>
      <w:r>
        <w:t xml:space="preserve">, </w:t>
      </w:r>
      <w:r w:rsidRPr="00645543">
        <w:t>values creativity, risk-taking, and innovation</w:t>
      </w:r>
    </w:p>
    <w:p w14:paraId="02618D20" w14:textId="77777777" w:rsidR="000C1423" w:rsidRPr="00645543" w:rsidRDefault="000C1423" w:rsidP="000C1423">
      <w:pPr>
        <w:pStyle w:val="ListParagraph"/>
        <w:numPr>
          <w:ilvl w:val="0"/>
          <w:numId w:val="54"/>
        </w:numPr>
      </w:pPr>
      <w:r>
        <w:rPr>
          <w:b/>
        </w:rPr>
        <w:t>Defender</w:t>
      </w:r>
    </w:p>
    <w:p w14:paraId="736FB986" w14:textId="77777777" w:rsidR="000C1423" w:rsidRDefault="000C1423" w:rsidP="000C1423">
      <w:pPr>
        <w:pStyle w:val="ListParagraph"/>
        <w:numPr>
          <w:ilvl w:val="0"/>
          <w:numId w:val="59"/>
        </w:numPr>
      </w:pPr>
      <w:r>
        <w:t xml:space="preserve">Opposite of the prospector – rather than taking risks and seeking opportunities, they are </w:t>
      </w:r>
      <w:r w:rsidRPr="005A3E98">
        <w:rPr>
          <w:color w:val="FF0000"/>
        </w:rPr>
        <w:t xml:space="preserve">concerned with </w:t>
      </w:r>
      <w:r w:rsidRPr="005A3E98">
        <w:rPr>
          <w:color w:val="FF0000"/>
          <w:u w:val="single"/>
        </w:rPr>
        <w:t>stability</w:t>
      </w:r>
      <w:r w:rsidRPr="005A3E98">
        <w:rPr>
          <w:color w:val="FF0000"/>
        </w:rPr>
        <w:t xml:space="preserve"> and </w:t>
      </w:r>
      <w:r w:rsidRPr="005A3E98">
        <w:rPr>
          <w:color w:val="FF0000"/>
          <w:u w:val="single"/>
        </w:rPr>
        <w:t>holding on to current customers</w:t>
      </w:r>
      <w:r>
        <w:t xml:space="preserve"> (neither innovates, nor seeks to grow)</w:t>
      </w:r>
    </w:p>
    <w:p w14:paraId="202D43A9" w14:textId="77777777" w:rsidR="000C1423" w:rsidRDefault="000C1423" w:rsidP="000C1423">
      <w:pPr>
        <w:pStyle w:val="ListParagraph"/>
        <w:numPr>
          <w:ilvl w:val="0"/>
          <w:numId w:val="59"/>
        </w:numPr>
      </w:pPr>
      <w:r>
        <w:t xml:space="preserve">Concerned with </w:t>
      </w:r>
      <w:r>
        <w:rPr>
          <w:u w:val="single"/>
        </w:rPr>
        <w:t>internal efficiency</w:t>
      </w:r>
      <w:r>
        <w:t xml:space="preserve"> and control to produce reliable, high-quality products for steady customers</w:t>
      </w:r>
    </w:p>
    <w:p w14:paraId="038971A8" w14:textId="77777777" w:rsidR="000C1423" w:rsidRPr="00645543" w:rsidRDefault="000C1423" w:rsidP="000C1423">
      <w:pPr>
        <w:pStyle w:val="ListParagraph"/>
        <w:numPr>
          <w:ilvl w:val="0"/>
          <w:numId w:val="59"/>
        </w:numPr>
      </w:pPr>
      <w:r>
        <w:t xml:space="preserve">From Notes: </w:t>
      </w:r>
      <w:r w:rsidRPr="0025061D">
        <w:t>centralized authority and tight cost control</w:t>
      </w:r>
      <w:r>
        <w:t xml:space="preserve">, </w:t>
      </w:r>
      <w:r w:rsidRPr="0025061D">
        <w:t>emphasis on production efficiency, low overhead</w:t>
      </w:r>
      <w:r>
        <w:t xml:space="preserve">, </w:t>
      </w:r>
      <w:r w:rsidRPr="0025061D">
        <w:t>close supervision; little employee empowerment</w:t>
      </w:r>
    </w:p>
    <w:p w14:paraId="4AD9E38B" w14:textId="77777777" w:rsidR="000C1423" w:rsidRPr="0025061D" w:rsidRDefault="000C1423" w:rsidP="000C1423">
      <w:pPr>
        <w:pStyle w:val="ListParagraph"/>
        <w:numPr>
          <w:ilvl w:val="0"/>
          <w:numId w:val="54"/>
        </w:numPr>
      </w:pPr>
      <w:r>
        <w:rPr>
          <w:b/>
        </w:rPr>
        <w:t>Analyzer</w:t>
      </w:r>
    </w:p>
    <w:p w14:paraId="23FB171A" w14:textId="77777777" w:rsidR="000C1423" w:rsidRDefault="000C1423" w:rsidP="000C1423">
      <w:pPr>
        <w:pStyle w:val="ListParagraph"/>
        <w:numPr>
          <w:ilvl w:val="0"/>
          <w:numId w:val="60"/>
        </w:numPr>
      </w:pPr>
      <w:r>
        <w:t xml:space="preserve">The analyzer tries to maintain a </w:t>
      </w:r>
      <w:r w:rsidRPr="005A3E98">
        <w:rPr>
          <w:color w:val="FF0000"/>
          <w:u w:val="single"/>
        </w:rPr>
        <w:t>stable</w:t>
      </w:r>
      <w:r w:rsidRPr="005A3E98">
        <w:rPr>
          <w:color w:val="FF0000"/>
        </w:rPr>
        <w:t xml:space="preserve"> business while </w:t>
      </w:r>
      <w:r w:rsidRPr="005A3E98">
        <w:rPr>
          <w:color w:val="FF0000"/>
          <w:u w:val="single"/>
        </w:rPr>
        <w:t>innovating</w:t>
      </w:r>
      <w:r>
        <w:t xml:space="preserve"> – lies between the prospector and defender </w:t>
      </w:r>
    </w:p>
    <w:p w14:paraId="72B1FE7C" w14:textId="77777777" w:rsidR="000C1423" w:rsidRDefault="000C1423" w:rsidP="000C1423">
      <w:pPr>
        <w:pStyle w:val="ListParagraph"/>
        <w:numPr>
          <w:ilvl w:val="0"/>
          <w:numId w:val="60"/>
        </w:numPr>
      </w:pPr>
      <w:r>
        <w:t xml:space="preserve">They attempt to balance efficient production for current product lines with the </w:t>
      </w:r>
      <w:r w:rsidRPr="00E51038">
        <w:rPr>
          <w:u w:val="single"/>
        </w:rPr>
        <w:t>creative</w:t>
      </w:r>
      <w:r>
        <w:t xml:space="preserve"> development of new product lines</w:t>
      </w:r>
    </w:p>
    <w:p w14:paraId="317CC42C" w14:textId="77777777" w:rsidR="000C1423" w:rsidRPr="00645543" w:rsidRDefault="000C1423" w:rsidP="000C1423">
      <w:pPr>
        <w:pStyle w:val="ListParagraph"/>
        <w:numPr>
          <w:ilvl w:val="0"/>
          <w:numId w:val="60"/>
        </w:numPr>
      </w:pPr>
      <w:r>
        <w:t xml:space="preserve">From Notes: </w:t>
      </w:r>
      <w:r w:rsidRPr="0025061D">
        <w:t>balances efficiency and learning; tight cost control with flexibility and adaptability</w:t>
      </w:r>
      <w:r>
        <w:t xml:space="preserve">, </w:t>
      </w:r>
      <w:r w:rsidRPr="0025061D">
        <w:t>efficient production for stable product lines; emphasis on creativity, research, risk-taking for innovation</w:t>
      </w:r>
    </w:p>
    <w:p w14:paraId="1A7E9FD5" w14:textId="77777777" w:rsidR="000C1423" w:rsidRPr="00203BD8" w:rsidRDefault="000C1423" w:rsidP="000C1423">
      <w:pPr>
        <w:pStyle w:val="ListParagraph"/>
        <w:numPr>
          <w:ilvl w:val="0"/>
          <w:numId w:val="54"/>
        </w:numPr>
      </w:pPr>
      <w:r>
        <w:rPr>
          <w:b/>
        </w:rPr>
        <w:t>Reactor</w:t>
      </w:r>
    </w:p>
    <w:p w14:paraId="06C66BAD" w14:textId="77777777" w:rsidR="000C1423" w:rsidRDefault="000C1423" w:rsidP="000C1423">
      <w:pPr>
        <w:pStyle w:val="ListParagraph"/>
        <w:numPr>
          <w:ilvl w:val="0"/>
          <w:numId w:val="61"/>
        </w:numPr>
      </w:pPr>
      <w:r>
        <w:t xml:space="preserve">Reactors respond to environmental threats and opportunities in an ad hoc fashion with </w:t>
      </w:r>
      <w:r w:rsidRPr="00D05AB6">
        <w:rPr>
          <w:u w:val="single"/>
        </w:rPr>
        <w:t>no long range plan</w:t>
      </w:r>
      <w:r>
        <w:t xml:space="preserve"> or given the organization</w:t>
      </w:r>
    </w:p>
    <w:p w14:paraId="051D6F4B" w14:textId="77777777" w:rsidR="000C1423" w:rsidRDefault="000C1423" w:rsidP="000C1423">
      <w:pPr>
        <w:pStyle w:val="ListParagraph"/>
        <w:numPr>
          <w:ilvl w:val="0"/>
          <w:numId w:val="61"/>
        </w:numPr>
      </w:pPr>
      <w:r>
        <w:t xml:space="preserve">Leads many companies to failure </w:t>
      </w:r>
    </w:p>
    <w:p w14:paraId="55434080" w14:textId="77777777" w:rsidR="000C1423" w:rsidRDefault="000C1423" w:rsidP="000C1423">
      <w:pPr>
        <w:pStyle w:val="ListParagraph"/>
        <w:numPr>
          <w:ilvl w:val="0"/>
          <w:numId w:val="61"/>
        </w:numPr>
      </w:pPr>
      <w:r>
        <w:t xml:space="preserve">From Notes: </w:t>
      </w:r>
      <w:r w:rsidRPr="005A3E98">
        <w:rPr>
          <w:color w:val="FF0000"/>
        </w:rPr>
        <w:t>no clear organizational approach</w:t>
      </w:r>
      <w:r w:rsidRPr="00203BD8">
        <w:t>; design characteristics may shift abruptly depending on current needs</w:t>
      </w:r>
    </w:p>
    <w:p w14:paraId="7638E702" w14:textId="77777777" w:rsidR="00302883" w:rsidRDefault="00302883" w:rsidP="000C1423">
      <w:pPr>
        <w:rPr>
          <w:i/>
        </w:rPr>
      </w:pPr>
    </w:p>
    <w:p w14:paraId="22A0390F" w14:textId="77777777" w:rsidR="000C1423" w:rsidRDefault="000C1423" w:rsidP="000C1423">
      <w:r>
        <w:rPr>
          <w:i/>
        </w:rPr>
        <w:t>Other Factors Affecting Organizational Design</w:t>
      </w:r>
    </w:p>
    <w:p w14:paraId="77B9AC6B" w14:textId="77777777" w:rsidR="000C1423" w:rsidRDefault="000C1423" w:rsidP="000C1423">
      <w:pPr>
        <w:pStyle w:val="ListParagraph"/>
        <w:numPr>
          <w:ilvl w:val="0"/>
          <w:numId w:val="54"/>
        </w:numPr>
      </w:pPr>
      <w:r>
        <w:t>Strategy</w:t>
      </w:r>
    </w:p>
    <w:p w14:paraId="29187903" w14:textId="77777777" w:rsidR="000C1423" w:rsidRDefault="000C1423" w:rsidP="000C1423">
      <w:pPr>
        <w:pStyle w:val="ListParagraph"/>
        <w:numPr>
          <w:ilvl w:val="0"/>
          <w:numId w:val="54"/>
        </w:numPr>
      </w:pPr>
      <w:r>
        <w:t>Type of environment (stable vs. ability to change)</w:t>
      </w:r>
    </w:p>
    <w:p w14:paraId="2AE7308C" w14:textId="77777777" w:rsidR="000C1423" w:rsidRDefault="000C1423" w:rsidP="000C1423">
      <w:pPr>
        <w:pStyle w:val="ListParagraph"/>
        <w:numPr>
          <w:ilvl w:val="0"/>
          <w:numId w:val="54"/>
        </w:numPr>
      </w:pPr>
      <w:r>
        <w:t>Organizational culture (values teamwork, collaboration, creativity and open)</w:t>
      </w:r>
    </w:p>
    <w:p w14:paraId="023E3724" w14:textId="77777777" w:rsidR="000C1423" w:rsidRDefault="000C1423" w:rsidP="000C1423"/>
    <w:p w14:paraId="53BC0572" w14:textId="77777777" w:rsidR="000C1423" w:rsidRDefault="000C1423" w:rsidP="000C1423">
      <w:r>
        <w:rPr>
          <w:i/>
        </w:rPr>
        <w:t>Contingency Effectiveness Approaches</w:t>
      </w:r>
    </w:p>
    <w:p w14:paraId="6F29D288" w14:textId="77777777" w:rsidR="000C1423" w:rsidRDefault="000C1423" w:rsidP="000C1423">
      <w:pPr>
        <w:pStyle w:val="ListParagraph"/>
        <w:numPr>
          <w:ilvl w:val="0"/>
          <w:numId w:val="65"/>
        </w:numPr>
      </w:pPr>
      <w:r>
        <w:t xml:space="preserve">Contingency focus on different parts of the organization – they bring resources in from the environment and those resources are transformed into outputs, which are delivered back into the environment </w:t>
      </w:r>
    </w:p>
    <w:p w14:paraId="327EAFBB" w14:textId="379787F0" w:rsidR="000C1423" w:rsidRDefault="000C1423" w:rsidP="000C1423">
      <w:pPr>
        <w:pStyle w:val="ListParagraph"/>
        <w:numPr>
          <w:ilvl w:val="0"/>
          <w:numId w:val="65"/>
        </w:numPr>
      </w:pPr>
      <w:r>
        <w:t xml:space="preserve">The </w:t>
      </w:r>
      <w:r>
        <w:rPr>
          <w:b/>
        </w:rPr>
        <w:t>goal approach</w:t>
      </w:r>
      <w:r>
        <w:t xml:space="preserve"> is concerned with the </w:t>
      </w:r>
      <w:r w:rsidRPr="005A3E98">
        <w:rPr>
          <w:color w:val="FF0000"/>
        </w:rPr>
        <w:t>output side</w:t>
      </w:r>
      <w:r>
        <w:t xml:space="preserve"> and whether the organization achieves its goals in terms of desired levels of output</w:t>
      </w:r>
      <w:r w:rsidR="008C08CC">
        <w:t xml:space="preserve"> (</w:t>
      </w:r>
      <w:r w:rsidR="008C08CC" w:rsidRPr="008C08CC">
        <w:rPr>
          <w:color w:val="3366FF"/>
        </w:rPr>
        <w:t>control</w:t>
      </w:r>
      <w:r w:rsidR="008C08CC">
        <w:t>)</w:t>
      </w:r>
    </w:p>
    <w:p w14:paraId="41286A62" w14:textId="4B46E611" w:rsidR="000C1423" w:rsidRDefault="000C1423" w:rsidP="000C1423">
      <w:pPr>
        <w:pStyle w:val="ListParagraph"/>
        <w:numPr>
          <w:ilvl w:val="0"/>
          <w:numId w:val="65"/>
        </w:numPr>
      </w:pPr>
      <w:r>
        <w:t xml:space="preserve">The </w:t>
      </w:r>
      <w:r>
        <w:rPr>
          <w:b/>
        </w:rPr>
        <w:t>resource-based approach</w:t>
      </w:r>
      <w:r>
        <w:t xml:space="preserve"> assesses effectiveness by </w:t>
      </w:r>
      <w:r w:rsidRPr="005A3E98">
        <w:rPr>
          <w:color w:val="FF0000"/>
        </w:rPr>
        <w:t>observing the beginning of the process</w:t>
      </w:r>
      <w:r>
        <w:t xml:space="preserve"> and evaluating whether the organization effectively obtains resources necessary for high performance</w:t>
      </w:r>
      <w:r w:rsidR="008C08CC">
        <w:t xml:space="preserve"> (</w:t>
      </w:r>
      <w:r w:rsidR="008C08CC" w:rsidRPr="008C08CC">
        <w:rPr>
          <w:color w:val="3366FF"/>
        </w:rPr>
        <w:t>innovation</w:t>
      </w:r>
      <w:r w:rsidR="008C08CC">
        <w:t>)</w:t>
      </w:r>
    </w:p>
    <w:p w14:paraId="4685F616" w14:textId="3C485CBB" w:rsidR="000C1423" w:rsidRDefault="000C1423" w:rsidP="000C1423">
      <w:pPr>
        <w:pStyle w:val="ListParagraph"/>
        <w:numPr>
          <w:ilvl w:val="0"/>
          <w:numId w:val="65"/>
        </w:numPr>
      </w:pPr>
      <w:r>
        <w:t xml:space="preserve">The </w:t>
      </w:r>
      <w:r>
        <w:rPr>
          <w:b/>
        </w:rPr>
        <w:t>internal-process approach</w:t>
      </w:r>
      <w:r>
        <w:t xml:space="preserve"> looks at </w:t>
      </w:r>
      <w:r w:rsidRPr="005A3E98">
        <w:rPr>
          <w:color w:val="FF0000"/>
        </w:rPr>
        <w:t>internal activities</w:t>
      </w:r>
      <w:r>
        <w:t xml:space="preserve"> and assesses effectiveness by indicators of internal health and efficiency</w:t>
      </w:r>
      <w:r w:rsidR="008C08CC">
        <w:t xml:space="preserve"> (</w:t>
      </w:r>
      <w:r w:rsidR="008C08CC" w:rsidRPr="008C08CC">
        <w:rPr>
          <w:color w:val="3366FF"/>
        </w:rPr>
        <w:t>performance</w:t>
      </w:r>
      <w:r w:rsidR="008C08CC">
        <w:t xml:space="preserve">) </w:t>
      </w:r>
    </w:p>
    <w:p w14:paraId="1C3E8495" w14:textId="77777777" w:rsidR="000C1423" w:rsidRDefault="000C1423" w:rsidP="000C1423"/>
    <w:p w14:paraId="122634CC" w14:textId="77777777" w:rsidR="00DF51EC" w:rsidRDefault="00DF51EC" w:rsidP="000C1423">
      <w:pPr>
        <w:rPr>
          <w:i/>
        </w:rPr>
      </w:pPr>
    </w:p>
    <w:p w14:paraId="5EC420D1" w14:textId="77777777" w:rsidR="00DF51EC" w:rsidRDefault="00DF51EC" w:rsidP="000C1423">
      <w:pPr>
        <w:rPr>
          <w:i/>
        </w:rPr>
      </w:pPr>
    </w:p>
    <w:p w14:paraId="252BE04C" w14:textId="77777777" w:rsidR="00DF51EC" w:rsidRDefault="00DF51EC" w:rsidP="000C1423">
      <w:pPr>
        <w:rPr>
          <w:i/>
        </w:rPr>
      </w:pPr>
    </w:p>
    <w:p w14:paraId="1F488C71" w14:textId="77777777" w:rsidR="00DF51EC" w:rsidRDefault="00DF51EC" w:rsidP="000C1423">
      <w:pPr>
        <w:rPr>
          <w:i/>
        </w:rPr>
      </w:pPr>
    </w:p>
    <w:p w14:paraId="257112C2" w14:textId="77777777" w:rsidR="000C1423" w:rsidRDefault="000C1423" w:rsidP="000C1423">
      <w:r>
        <w:rPr>
          <w:i/>
        </w:rPr>
        <w:t>Resource-based Approach</w:t>
      </w:r>
    </w:p>
    <w:p w14:paraId="7DE97304" w14:textId="77777777" w:rsidR="000C1423" w:rsidRDefault="000C1423" w:rsidP="000C1423">
      <w:pPr>
        <w:pStyle w:val="ListParagraph"/>
        <w:numPr>
          <w:ilvl w:val="0"/>
          <w:numId w:val="66"/>
        </w:numPr>
      </w:pPr>
      <w:r>
        <w:t xml:space="preserve">Looks at the </w:t>
      </w:r>
      <w:r>
        <w:rPr>
          <w:u w:val="single"/>
        </w:rPr>
        <w:t>input side</w:t>
      </w:r>
      <w:r>
        <w:t xml:space="preserve"> where it assumes the </w:t>
      </w:r>
      <w:r w:rsidRPr="00DF51EC">
        <w:rPr>
          <w:color w:val="FF0000"/>
        </w:rPr>
        <w:t>organization must be successful in obtaining and managing valued resources in order to be effective</w:t>
      </w:r>
    </w:p>
    <w:p w14:paraId="75D10C6E" w14:textId="77777777" w:rsidR="000C1423" w:rsidRPr="004537B3" w:rsidRDefault="000C1423" w:rsidP="000C1423">
      <w:pPr>
        <w:pStyle w:val="ListParagraph"/>
        <w:numPr>
          <w:ilvl w:val="0"/>
          <w:numId w:val="66"/>
        </w:numPr>
      </w:pPr>
      <w:r>
        <w:rPr>
          <w:b/>
        </w:rPr>
        <w:t>Indicators</w:t>
      </w:r>
    </w:p>
    <w:p w14:paraId="6FD6CA13" w14:textId="77777777" w:rsidR="000C1423" w:rsidRDefault="000C1423" w:rsidP="000C1423">
      <w:pPr>
        <w:pStyle w:val="ListParagraph"/>
        <w:numPr>
          <w:ilvl w:val="0"/>
          <w:numId w:val="67"/>
        </w:numPr>
      </w:pPr>
      <w:r w:rsidRPr="005131CE">
        <w:rPr>
          <w:u w:val="single"/>
        </w:rPr>
        <w:t>Bargaining position</w:t>
      </w:r>
      <w:r>
        <w:t xml:space="preserve"> – the </w:t>
      </w:r>
      <w:r w:rsidRPr="003F0B06">
        <w:rPr>
          <w:color w:val="3366FF"/>
        </w:rPr>
        <w:t>ability to obtain resources</w:t>
      </w:r>
      <w:r>
        <w:t xml:space="preserve"> from the environment (i.e. financial, raw, human resources, knowledge, etc.)</w:t>
      </w:r>
    </w:p>
    <w:p w14:paraId="1E132D52" w14:textId="77777777" w:rsidR="000C1423" w:rsidRDefault="000C1423" w:rsidP="000C1423">
      <w:pPr>
        <w:pStyle w:val="ListParagraph"/>
        <w:numPr>
          <w:ilvl w:val="0"/>
          <w:numId w:val="67"/>
        </w:numPr>
      </w:pPr>
      <w:r>
        <w:t xml:space="preserve">The abilities of the organization’s decision makers to </w:t>
      </w:r>
      <w:r w:rsidRPr="005131CE">
        <w:rPr>
          <w:u w:val="single"/>
        </w:rPr>
        <w:t>perceive and correctly interpret the real</w:t>
      </w:r>
      <w:r>
        <w:t xml:space="preserve"> properties of the external environment</w:t>
      </w:r>
    </w:p>
    <w:p w14:paraId="60BE645A" w14:textId="77777777" w:rsidR="000C1423" w:rsidRDefault="000C1423" w:rsidP="000C1423">
      <w:pPr>
        <w:pStyle w:val="ListParagraph"/>
        <w:numPr>
          <w:ilvl w:val="0"/>
          <w:numId w:val="67"/>
        </w:numPr>
      </w:pPr>
      <w:r>
        <w:t xml:space="preserve">The abilities of managers to use </w:t>
      </w:r>
      <w:r w:rsidRPr="004537B3">
        <w:rPr>
          <w:u w:val="single"/>
        </w:rPr>
        <w:t>tangible</w:t>
      </w:r>
      <w:r>
        <w:t xml:space="preserve"> and </w:t>
      </w:r>
      <w:r w:rsidRPr="004537B3">
        <w:rPr>
          <w:u w:val="single"/>
        </w:rPr>
        <w:t>intangible</w:t>
      </w:r>
      <w:r>
        <w:t xml:space="preserve"> resources in day-to-day organizational activities</w:t>
      </w:r>
    </w:p>
    <w:p w14:paraId="031CA811" w14:textId="77777777" w:rsidR="000C1423" w:rsidRDefault="000C1423" w:rsidP="000C1423">
      <w:pPr>
        <w:pStyle w:val="ListParagraph"/>
        <w:numPr>
          <w:ilvl w:val="0"/>
          <w:numId w:val="67"/>
        </w:numPr>
      </w:pPr>
      <w:r>
        <w:t xml:space="preserve">The ability to </w:t>
      </w:r>
      <w:r w:rsidRPr="003F0B06">
        <w:rPr>
          <w:color w:val="3366FF"/>
        </w:rPr>
        <w:t xml:space="preserve">respond to </w:t>
      </w:r>
      <w:r w:rsidRPr="003F0B06">
        <w:rPr>
          <w:color w:val="3366FF"/>
          <w:u w:val="single"/>
        </w:rPr>
        <w:t>change</w:t>
      </w:r>
    </w:p>
    <w:p w14:paraId="7D683FB5" w14:textId="77777777" w:rsidR="000C1423" w:rsidRPr="005131CE" w:rsidRDefault="000C1423" w:rsidP="000C1423">
      <w:pPr>
        <w:pStyle w:val="ListParagraph"/>
        <w:numPr>
          <w:ilvl w:val="0"/>
          <w:numId w:val="68"/>
        </w:numPr>
      </w:pPr>
      <w:r>
        <w:rPr>
          <w:b/>
        </w:rPr>
        <w:t>Usefulness</w:t>
      </w:r>
    </w:p>
    <w:p w14:paraId="2360F10E" w14:textId="77777777" w:rsidR="000C1423" w:rsidRDefault="000C1423" w:rsidP="000C1423">
      <w:pPr>
        <w:pStyle w:val="ListParagraph"/>
        <w:numPr>
          <w:ilvl w:val="0"/>
          <w:numId w:val="69"/>
        </w:numPr>
      </w:pPr>
      <w:r>
        <w:t xml:space="preserve">Useful when other indicators are difficult to obtain </w:t>
      </w:r>
    </w:p>
    <w:p w14:paraId="590C58A9" w14:textId="77777777" w:rsidR="000C1423" w:rsidRDefault="000C1423" w:rsidP="000C1423">
      <w:pPr>
        <w:pStyle w:val="ListParagraph"/>
        <w:numPr>
          <w:ilvl w:val="0"/>
          <w:numId w:val="69"/>
        </w:numPr>
      </w:pPr>
      <w:r>
        <w:t xml:space="preserve">This approach only vaguely considers the organization’s link to the needs of customers in the external environment </w:t>
      </w:r>
    </w:p>
    <w:p w14:paraId="49B23C89" w14:textId="77777777" w:rsidR="000C1423" w:rsidRDefault="000C1423" w:rsidP="000C1423">
      <w:pPr>
        <w:pStyle w:val="ListParagraph"/>
        <w:numPr>
          <w:ilvl w:val="0"/>
          <w:numId w:val="69"/>
        </w:numPr>
      </w:pPr>
      <w:r>
        <w:t>Critics have challenged that the approach assumes stability in the marketplace and fails to adequately consider the changing value of various resources</w:t>
      </w:r>
    </w:p>
    <w:p w14:paraId="55C9383F" w14:textId="77777777" w:rsidR="000C1423" w:rsidRPr="00DF51EC" w:rsidRDefault="000C1423" w:rsidP="000C1423">
      <w:pPr>
        <w:pStyle w:val="ListParagraph"/>
        <w:numPr>
          <w:ilvl w:val="0"/>
          <w:numId w:val="69"/>
        </w:numPr>
        <w:rPr>
          <w:color w:val="3366FF"/>
        </w:rPr>
      </w:pPr>
      <w:r w:rsidRPr="00DF51EC">
        <w:rPr>
          <w:color w:val="3366FF"/>
        </w:rPr>
        <w:t>It is the most valuable when measures of goal attainment cannot be readily obtained</w:t>
      </w:r>
    </w:p>
    <w:p w14:paraId="237FB8FB" w14:textId="77777777" w:rsidR="000C1423" w:rsidRDefault="000C1423" w:rsidP="000C1423"/>
    <w:p w14:paraId="75E844D4" w14:textId="77777777" w:rsidR="000C1423" w:rsidRDefault="000C1423" w:rsidP="000C1423">
      <w:r>
        <w:rPr>
          <w:i/>
        </w:rPr>
        <w:t>Internal Process Approach</w:t>
      </w:r>
    </w:p>
    <w:p w14:paraId="6AA57C70" w14:textId="7576DF4D" w:rsidR="000C1423" w:rsidRDefault="000C1423" w:rsidP="000C1423">
      <w:pPr>
        <w:pStyle w:val="ListParagraph"/>
        <w:numPr>
          <w:ilvl w:val="0"/>
          <w:numId w:val="68"/>
        </w:numPr>
      </w:pPr>
      <w:r>
        <w:t xml:space="preserve">Effectiveness is measured as </w:t>
      </w:r>
      <w:r w:rsidRPr="00DF51EC">
        <w:rPr>
          <w:color w:val="FF0000"/>
        </w:rPr>
        <w:t>internal health and efficiency</w:t>
      </w:r>
      <w:r>
        <w:t xml:space="preserve"> – employees are </w:t>
      </w:r>
      <w:r w:rsidRPr="00DF51EC">
        <w:rPr>
          <w:u w:val="single"/>
        </w:rPr>
        <w:t>happy</w:t>
      </w:r>
      <w:r>
        <w:t xml:space="preserve"> and satisfied and department activities ensure </w:t>
      </w:r>
      <w:r w:rsidRPr="00DF51EC">
        <w:rPr>
          <w:u w:val="single"/>
        </w:rPr>
        <w:t>high productivity</w:t>
      </w:r>
      <w:r>
        <w:t xml:space="preserve"> </w:t>
      </w:r>
    </w:p>
    <w:p w14:paraId="69A3C59A" w14:textId="77777777" w:rsidR="000C1423" w:rsidRDefault="000C1423" w:rsidP="000C1423">
      <w:pPr>
        <w:pStyle w:val="ListParagraph"/>
        <w:numPr>
          <w:ilvl w:val="0"/>
          <w:numId w:val="68"/>
        </w:numPr>
      </w:pPr>
      <w:r>
        <w:rPr>
          <w:b/>
        </w:rPr>
        <w:t>Indicators</w:t>
      </w:r>
    </w:p>
    <w:p w14:paraId="4AE09AE2" w14:textId="77777777" w:rsidR="000C1423" w:rsidRDefault="000C1423" w:rsidP="000C1423">
      <w:pPr>
        <w:pStyle w:val="ListParagraph"/>
        <w:numPr>
          <w:ilvl w:val="0"/>
          <w:numId w:val="70"/>
        </w:numPr>
      </w:pPr>
      <w:r>
        <w:t>Organization’s economic efficiency and human relations:</w:t>
      </w:r>
    </w:p>
    <w:p w14:paraId="25A2A632" w14:textId="77777777" w:rsidR="000C1423" w:rsidRDefault="000C1423" w:rsidP="000C1423">
      <w:pPr>
        <w:pStyle w:val="ListParagraph"/>
        <w:numPr>
          <w:ilvl w:val="0"/>
          <w:numId w:val="71"/>
        </w:numPr>
      </w:pPr>
      <w:r>
        <w:t xml:space="preserve">Strong </w:t>
      </w:r>
      <w:r w:rsidRPr="003F0B06">
        <w:rPr>
          <w:color w:val="3366FF"/>
        </w:rPr>
        <w:t>organizational culture</w:t>
      </w:r>
      <w:r>
        <w:t xml:space="preserve"> and positive work climate</w:t>
      </w:r>
    </w:p>
    <w:p w14:paraId="6BCE9AB0" w14:textId="77777777" w:rsidR="000C1423" w:rsidRDefault="000C1423" w:rsidP="000C1423">
      <w:pPr>
        <w:pStyle w:val="ListParagraph"/>
        <w:numPr>
          <w:ilvl w:val="0"/>
          <w:numId w:val="71"/>
        </w:numPr>
      </w:pPr>
      <w:r>
        <w:t>Team spirit, group loyalty and teamwork</w:t>
      </w:r>
    </w:p>
    <w:p w14:paraId="70113990" w14:textId="77777777" w:rsidR="000C1423" w:rsidRDefault="000C1423" w:rsidP="000C1423">
      <w:pPr>
        <w:pStyle w:val="ListParagraph"/>
        <w:numPr>
          <w:ilvl w:val="0"/>
          <w:numId w:val="71"/>
        </w:numPr>
      </w:pPr>
      <w:r w:rsidRPr="003F0B06">
        <w:rPr>
          <w:color w:val="3366FF"/>
        </w:rPr>
        <w:t>Confidence</w:t>
      </w:r>
      <w:r>
        <w:t>, trust and communication between workers and management</w:t>
      </w:r>
    </w:p>
    <w:p w14:paraId="4FB9D2F2" w14:textId="7E1B13C1" w:rsidR="000C1423" w:rsidRDefault="003F0B06" w:rsidP="000C1423">
      <w:pPr>
        <w:pStyle w:val="ListParagraph"/>
        <w:numPr>
          <w:ilvl w:val="0"/>
          <w:numId w:val="71"/>
        </w:numPr>
      </w:pPr>
      <w:r>
        <w:t>S</w:t>
      </w:r>
      <w:r w:rsidR="000C1423">
        <w:t>haring of relevant facts and feelings</w:t>
      </w:r>
    </w:p>
    <w:p w14:paraId="26DE7D8F" w14:textId="6FF0B3E2" w:rsidR="000C1423" w:rsidRDefault="000C1423" w:rsidP="000C1423">
      <w:pPr>
        <w:pStyle w:val="ListParagraph"/>
        <w:numPr>
          <w:ilvl w:val="0"/>
          <w:numId w:val="71"/>
        </w:numPr>
      </w:pPr>
      <w:r w:rsidRPr="003F0B06">
        <w:rPr>
          <w:color w:val="3366FF"/>
        </w:rPr>
        <w:t>Rewards</w:t>
      </w:r>
      <w:r>
        <w:t xml:space="preserve"> to managers for performance, growth and development of subordinates and effective work group</w:t>
      </w:r>
      <w:r w:rsidR="003F0B06">
        <w:t>s</w:t>
      </w:r>
    </w:p>
    <w:p w14:paraId="511A7AA4" w14:textId="77777777" w:rsidR="000C1423" w:rsidRPr="00EE58CD" w:rsidRDefault="000C1423" w:rsidP="000C1423">
      <w:pPr>
        <w:pStyle w:val="ListParagraph"/>
        <w:numPr>
          <w:ilvl w:val="0"/>
          <w:numId w:val="72"/>
        </w:numPr>
      </w:pPr>
      <w:r>
        <w:rPr>
          <w:b/>
        </w:rPr>
        <w:t>Usefulness</w:t>
      </w:r>
    </w:p>
    <w:p w14:paraId="7FDFCC73" w14:textId="77777777" w:rsidR="000C1423" w:rsidRDefault="000C1423" w:rsidP="000C1423">
      <w:pPr>
        <w:pStyle w:val="ListParagraph"/>
        <w:numPr>
          <w:ilvl w:val="0"/>
          <w:numId w:val="70"/>
        </w:numPr>
      </w:pPr>
      <w:r>
        <w:t xml:space="preserve">Important because the </w:t>
      </w:r>
      <w:r w:rsidRPr="002F2AC9">
        <w:rPr>
          <w:color w:val="3366FF"/>
        </w:rPr>
        <w:t>efficient use of resources and harmonious internal functioning</w:t>
      </w:r>
      <w:r>
        <w:t xml:space="preserve"> are ways to assess organizational effectiveness</w:t>
      </w:r>
    </w:p>
    <w:p w14:paraId="47B3670A" w14:textId="77777777" w:rsidR="000C1423" w:rsidRDefault="000C1423" w:rsidP="000C1423">
      <w:pPr>
        <w:pStyle w:val="ListParagraph"/>
        <w:numPr>
          <w:ilvl w:val="0"/>
          <w:numId w:val="70"/>
        </w:numPr>
      </w:pPr>
      <w:r>
        <w:t>Only shortcoming is that total output and the organization’s relationship with the external environment are not evaluated</w:t>
      </w:r>
    </w:p>
    <w:p w14:paraId="4884CFDC" w14:textId="77777777" w:rsidR="000C1423" w:rsidRDefault="000C1423" w:rsidP="000C1423"/>
    <w:p w14:paraId="2A2713F9" w14:textId="77777777" w:rsidR="000C1423" w:rsidRDefault="000C1423" w:rsidP="000C1423">
      <w:r>
        <w:rPr>
          <w:i/>
        </w:rPr>
        <w:t>Goal Approach</w:t>
      </w:r>
    </w:p>
    <w:p w14:paraId="38360442" w14:textId="77777777" w:rsidR="000C1423" w:rsidRDefault="000C1423" w:rsidP="000C1423">
      <w:pPr>
        <w:pStyle w:val="ListParagraph"/>
        <w:numPr>
          <w:ilvl w:val="0"/>
          <w:numId w:val="72"/>
        </w:numPr>
      </w:pPr>
      <w:r>
        <w:t xml:space="preserve">Effectiveness consists of identifying an organization’s </w:t>
      </w:r>
      <w:r w:rsidRPr="00072A65">
        <w:rPr>
          <w:color w:val="FF0000"/>
          <w:u w:val="single"/>
        </w:rPr>
        <w:t>outputs</w:t>
      </w:r>
      <w:r w:rsidRPr="00072A65">
        <w:rPr>
          <w:color w:val="FF0000"/>
        </w:rPr>
        <w:t xml:space="preserve"> goals and assessing how well the organization has attained those goals</w:t>
      </w:r>
    </w:p>
    <w:p w14:paraId="52E54492" w14:textId="77777777" w:rsidR="000C1423" w:rsidRPr="001E77D7" w:rsidRDefault="000C1423" w:rsidP="000C1423">
      <w:pPr>
        <w:pStyle w:val="ListParagraph"/>
        <w:numPr>
          <w:ilvl w:val="0"/>
          <w:numId w:val="72"/>
        </w:numPr>
      </w:pPr>
      <w:r>
        <w:rPr>
          <w:b/>
        </w:rPr>
        <w:t>Indicators</w:t>
      </w:r>
    </w:p>
    <w:p w14:paraId="426BA7E1" w14:textId="50C48478" w:rsidR="00EA6187" w:rsidRPr="00705691" w:rsidRDefault="000C1423" w:rsidP="00EA6187">
      <w:pPr>
        <w:pStyle w:val="ListParagraph"/>
        <w:numPr>
          <w:ilvl w:val="0"/>
          <w:numId w:val="73"/>
        </w:numPr>
        <w:rPr>
          <w:color w:val="3366FF"/>
        </w:rPr>
      </w:pPr>
      <w:r w:rsidRPr="00705691">
        <w:rPr>
          <w:color w:val="3366FF"/>
        </w:rPr>
        <w:t>Reflect</w:t>
      </w:r>
      <w:r w:rsidR="00072A65" w:rsidRPr="00705691">
        <w:rPr>
          <w:color w:val="3366FF"/>
        </w:rPr>
        <w:t>s</w:t>
      </w:r>
      <w:r w:rsidRPr="00705691">
        <w:rPr>
          <w:color w:val="3366FF"/>
        </w:rPr>
        <w:t xml:space="preserve"> activities the organization is actually performing </w:t>
      </w:r>
      <w:r w:rsidR="00705691" w:rsidRPr="00705691">
        <w:rPr>
          <w:color w:val="3366FF"/>
        </w:rPr>
        <w:t>(operative goals)</w:t>
      </w:r>
    </w:p>
    <w:p w14:paraId="339B9F8A" w14:textId="77777777" w:rsidR="000C1423" w:rsidRPr="0025517F" w:rsidRDefault="000C1423" w:rsidP="000C1423">
      <w:pPr>
        <w:pStyle w:val="ListParagraph"/>
        <w:numPr>
          <w:ilvl w:val="0"/>
          <w:numId w:val="74"/>
        </w:numPr>
      </w:pPr>
      <w:r>
        <w:rPr>
          <w:b/>
        </w:rPr>
        <w:t>Usefulness</w:t>
      </w:r>
    </w:p>
    <w:p w14:paraId="74444EA4" w14:textId="77777777" w:rsidR="000C1423" w:rsidRDefault="000C1423" w:rsidP="000C1423">
      <w:pPr>
        <w:pStyle w:val="ListParagraph"/>
        <w:numPr>
          <w:ilvl w:val="0"/>
          <w:numId w:val="73"/>
        </w:numPr>
      </w:pPr>
      <w:r>
        <w:t xml:space="preserve">Measure in terms of profitability, growth, market share and return on investment </w:t>
      </w:r>
    </w:p>
    <w:p w14:paraId="7B89DDCA" w14:textId="77777777" w:rsidR="000C1423" w:rsidRDefault="000C1423" w:rsidP="000C1423">
      <w:pPr>
        <w:pStyle w:val="ListParagraph"/>
        <w:numPr>
          <w:ilvl w:val="0"/>
          <w:numId w:val="73"/>
        </w:numPr>
      </w:pPr>
      <w:r>
        <w:t xml:space="preserve">Two problems are the issues of multiple goals and </w:t>
      </w:r>
      <w:r w:rsidRPr="00EA6187">
        <w:rPr>
          <w:u w:val="single"/>
        </w:rPr>
        <w:t>subjective</w:t>
      </w:r>
      <w:r>
        <w:t xml:space="preserve"> indicators of goal attainment</w:t>
      </w:r>
    </w:p>
    <w:p w14:paraId="5117C06A" w14:textId="77777777" w:rsidR="00EA6187" w:rsidRDefault="00EA6187" w:rsidP="000C1423">
      <w:pPr>
        <w:rPr>
          <w:i/>
        </w:rPr>
      </w:pPr>
    </w:p>
    <w:p w14:paraId="0EEE7459" w14:textId="114509C5" w:rsidR="000C1423" w:rsidRDefault="000C1423" w:rsidP="000C1423">
      <w:r>
        <w:rPr>
          <w:i/>
        </w:rPr>
        <w:t>An Integrated Effectiveness Model</w:t>
      </w:r>
      <w:r w:rsidR="006C2478">
        <w:rPr>
          <w:i/>
        </w:rPr>
        <w:t xml:space="preserve"> – Competing Values Model</w:t>
      </w:r>
    </w:p>
    <w:p w14:paraId="6CF235E6" w14:textId="77777777" w:rsidR="000C1423" w:rsidRDefault="000C1423" w:rsidP="000C1423">
      <w:pPr>
        <w:pStyle w:val="ListParagraph"/>
        <w:numPr>
          <w:ilvl w:val="0"/>
          <w:numId w:val="74"/>
        </w:numPr>
      </w:pPr>
      <w:r>
        <w:t xml:space="preserve">The </w:t>
      </w:r>
      <w:r>
        <w:rPr>
          <w:b/>
        </w:rPr>
        <w:t>competing values model</w:t>
      </w:r>
      <w:r>
        <w:t xml:space="preserve"> tries to </w:t>
      </w:r>
      <w:r w:rsidRPr="007E5C3E">
        <w:rPr>
          <w:color w:val="FF0000"/>
        </w:rPr>
        <w:t>balance</w:t>
      </w:r>
      <w:r>
        <w:t xml:space="preserve"> a concern with various parts of the organization rather than focusing on one part</w:t>
      </w:r>
    </w:p>
    <w:p w14:paraId="1C958716" w14:textId="047DD1FC" w:rsidR="000D2E14" w:rsidRDefault="000D2E14" w:rsidP="000D2E14">
      <w:r>
        <w:rPr>
          <w:noProof/>
        </w:rPr>
        <w:drawing>
          <wp:inline distT="0" distB="0" distL="0" distR="0" wp14:anchorId="0A80AC56" wp14:editId="0CE9E834">
            <wp:extent cx="4829810" cy="2930525"/>
            <wp:effectExtent l="0" t="0" r="0"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29810" cy="2930525"/>
                    </a:xfrm>
                    <a:prstGeom prst="rect">
                      <a:avLst/>
                    </a:prstGeom>
                    <a:noFill/>
                    <a:ln>
                      <a:noFill/>
                    </a:ln>
                  </pic:spPr>
                </pic:pic>
              </a:graphicData>
            </a:graphic>
          </wp:inline>
        </w:drawing>
      </w:r>
    </w:p>
    <w:p w14:paraId="04866E4A" w14:textId="4CD9125D" w:rsidR="000C1423" w:rsidRPr="00E241F1" w:rsidRDefault="000C1423" w:rsidP="000C1423">
      <w:pPr>
        <w:pStyle w:val="ListParagraph"/>
        <w:numPr>
          <w:ilvl w:val="0"/>
          <w:numId w:val="74"/>
        </w:numPr>
      </w:pPr>
      <w:r>
        <w:rPr>
          <w:b/>
        </w:rPr>
        <w:t>Indicators</w:t>
      </w:r>
      <w:r w:rsidR="001B517F">
        <w:rPr>
          <w:b/>
        </w:rPr>
        <w:t xml:space="preserve"> (“</w:t>
      </w:r>
      <w:r w:rsidR="001B517F" w:rsidRPr="00EA6187">
        <w:rPr>
          <w:b/>
          <w:color w:val="3366FF"/>
        </w:rPr>
        <w:t>RIHO</w:t>
      </w:r>
      <w:r w:rsidR="001B517F">
        <w:rPr>
          <w:b/>
        </w:rPr>
        <w:t>”)</w:t>
      </w:r>
    </w:p>
    <w:p w14:paraId="3441AD54" w14:textId="77777777" w:rsidR="000C1423" w:rsidRDefault="000C1423" w:rsidP="000C1423">
      <w:pPr>
        <w:pStyle w:val="ListParagraph"/>
        <w:numPr>
          <w:ilvl w:val="0"/>
          <w:numId w:val="75"/>
        </w:numPr>
      </w:pPr>
      <w:r w:rsidRPr="00A20573">
        <w:rPr>
          <w:color w:val="3366FF"/>
          <w:u w:val="single"/>
        </w:rPr>
        <w:t>Organizational focus</w:t>
      </w:r>
      <w:r>
        <w:t>: internal (management concern for the well-being and efficiency of employees) or external</w:t>
      </w:r>
    </w:p>
    <w:p w14:paraId="56A33BF1" w14:textId="77777777" w:rsidR="000C1423" w:rsidRDefault="000C1423" w:rsidP="000C1423">
      <w:pPr>
        <w:pStyle w:val="ListParagraph"/>
        <w:numPr>
          <w:ilvl w:val="0"/>
          <w:numId w:val="75"/>
        </w:numPr>
      </w:pPr>
      <w:r w:rsidRPr="00A20573">
        <w:rPr>
          <w:color w:val="3366FF"/>
          <w:u w:val="single"/>
        </w:rPr>
        <w:t>Organizational structure</w:t>
      </w:r>
      <w:r>
        <w:t xml:space="preserve">: stability vs. flexibility </w:t>
      </w:r>
    </w:p>
    <w:p w14:paraId="4F3F70E1" w14:textId="6557AC0D" w:rsidR="000C1423" w:rsidRPr="003D5A1F" w:rsidRDefault="00F57B24" w:rsidP="000C1423">
      <w:pPr>
        <w:pStyle w:val="ListParagraph"/>
        <w:numPr>
          <w:ilvl w:val="0"/>
          <w:numId w:val="75"/>
        </w:numPr>
      </w:pPr>
      <w:r>
        <w:t>(1) Open-systems emphasis –</w:t>
      </w:r>
      <w:r>
        <w:rPr>
          <w:color w:val="FF0000"/>
        </w:rPr>
        <w:t xml:space="preserve">flexible and external </w:t>
      </w:r>
    </w:p>
    <w:p w14:paraId="4FDA49E5" w14:textId="77777777" w:rsidR="000C1423" w:rsidRDefault="000C1423" w:rsidP="000C1423">
      <w:pPr>
        <w:pStyle w:val="ListParagraph"/>
        <w:numPr>
          <w:ilvl w:val="0"/>
          <w:numId w:val="50"/>
        </w:numPr>
      </w:pPr>
      <w:r>
        <w:rPr>
          <w:b/>
        </w:rPr>
        <w:t xml:space="preserve">Goals: </w:t>
      </w:r>
      <w:r>
        <w:t>growth, resources acquisition</w:t>
      </w:r>
    </w:p>
    <w:p w14:paraId="0451AE16" w14:textId="77777777" w:rsidR="000C1423" w:rsidRDefault="000C1423" w:rsidP="000C1423">
      <w:pPr>
        <w:pStyle w:val="ListParagraph"/>
        <w:numPr>
          <w:ilvl w:val="0"/>
          <w:numId w:val="50"/>
        </w:numPr>
      </w:pPr>
      <w:r>
        <w:rPr>
          <w:b/>
        </w:rPr>
        <w:t>Sub-goals:</w:t>
      </w:r>
      <w:r>
        <w:t xml:space="preserve"> flexible structure, readiness, external evaluations</w:t>
      </w:r>
    </w:p>
    <w:p w14:paraId="4C9037F1" w14:textId="767D38B1" w:rsidR="000C1423" w:rsidRPr="003D5A1F" w:rsidRDefault="000C1423" w:rsidP="000C1423">
      <w:pPr>
        <w:pStyle w:val="ListParagraph"/>
        <w:numPr>
          <w:ilvl w:val="0"/>
          <w:numId w:val="75"/>
        </w:numPr>
      </w:pPr>
      <w:r w:rsidRPr="003D5A1F">
        <w:t>(2</w:t>
      </w:r>
      <w:r w:rsidR="00F57B24">
        <w:t>) Rational-goal emphasis –</w:t>
      </w:r>
      <w:r w:rsidR="00F57B24">
        <w:rPr>
          <w:color w:val="FF0000"/>
        </w:rPr>
        <w:t>stable/controlled and external</w:t>
      </w:r>
    </w:p>
    <w:p w14:paraId="53BEE9FF" w14:textId="77777777" w:rsidR="000C1423" w:rsidRPr="003D5A1F" w:rsidRDefault="000C1423" w:rsidP="000C1423">
      <w:pPr>
        <w:pStyle w:val="ListParagraph"/>
        <w:numPr>
          <w:ilvl w:val="0"/>
          <w:numId w:val="50"/>
        </w:numPr>
        <w:rPr>
          <w:b/>
        </w:rPr>
      </w:pPr>
      <w:r>
        <w:rPr>
          <w:b/>
        </w:rPr>
        <w:t xml:space="preserve">Goals: </w:t>
      </w:r>
      <w:r>
        <w:t>productivity, efficiency, profit</w:t>
      </w:r>
    </w:p>
    <w:p w14:paraId="5E23C67C" w14:textId="77777777" w:rsidR="000C1423" w:rsidRPr="003D5A1F" w:rsidRDefault="000C1423" w:rsidP="000C1423">
      <w:pPr>
        <w:pStyle w:val="ListParagraph"/>
        <w:numPr>
          <w:ilvl w:val="0"/>
          <w:numId w:val="50"/>
        </w:numPr>
        <w:rPr>
          <w:b/>
        </w:rPr>
      </w:pPr>
      <w:r>
        <w:rPr>
          <w:b/>
        </w:rPr>
        <w:t>Sub-goals:</w:t>
      </w:r>
      <w:r w:rsidRPr="003D5A1F">
        <w:rPr>
          <w:b/>
        </w:rPr>
        <w:t xml:space="preserve"> </w:t>
      </w:r>
      <w:r>
        <w:t>planning, goal setting</w:t>
      </w:r>
    </w:p>
    <w:p w14:paraId="1D825DA3" w14:textId="173CE14E" w:rsidR="000C1423" w:rsidRPr="003D5A1F" w:rsidRDefault="00F57B24" w:rsidP="000C1423">
      <w:pPr>
        <w:pStyle w:val="ListParagraph"/>
        <w:numPr>
          <w:ilvl w:val="0"/>
          <w:numId w:val="75"/>
        </w:numPr>
      </w:pPr>
      <w:r>
        <w:t xml:space="preserve">(3) Internal-process emphasis – </w:t>
      </w:r>
      <w:r>
        <w:rPr>
          <w:color w:val="FF0000"/>
        </w:rPr>
        <w:t xml:space="preserve">stable/controlled and internal </w:t>
      </w:r>
    </w:p>
    <w:p w14:paraId="2D4F00D8" w14:textId="77777777" w:rsidR="000C1423" w:rsidRDefault="000C1423" w:rsidP="000C1423">
      <w:pPr>
        <w:pStyle w:val="ListParagraph"/>
        <w:numPr>
          <w:ilvl w:val="0"/>
          <w:numId w:val="50"/>
        </w:numPr>
      </w:pPr>
      <w:r>
        <w:rPr>
          <w:b/>
        </w:rPr>
        <w:t xml:space="preserve">Goals: </w:t>
      </w:r>
      <w:r>
        <w:t>stability, equilibrium</w:t>
      </w:r>
    </w:p>
    <w:p w14:paraId="4AE03503" w14:textId="77777777" w:rsidR="000C1423" w:rsidRDefault="000C1423" w:rsidP="000C1423">
      <w:pPr>
        <w:pStyle w:val="ListParagraph"/>
        <w:numPr>
          <w:ilvl w:val="0"/>
          <w:numId w:val="50"/>
        </w:numPr>
      </w:pPr>
      <w:r>
        <w:rPr>
          <w:b/>
        </w:rPr>
        <w:t>Sub-goals:</w:t>
      </w:r>
      <w:r>
        <w:t xml:space="preserve"> information management, communication</w:t>
      </w:r>
    </w:p>
    <w:p w14:paraId="165E8610" w14:textId="315FFB9A" w:rsidR="000C1423" w:rsidRPr="003D5A1F" w:rsidRDefault="00F57B24" w:rsidP="000C1423">
      <w:pPr>
        <w:pStyle w:val="ListParagraph"/>
        <w:numPr>
          <w:ilvl w:val="0"/>
          <w:numId w:val="75"/>
        </w:numPr>
      </w:pPr>
      <w:r>
        <w:t xml:space="preserve">(4) Human-relations emphasis </w:t>
      </w:r>
      <w:r w:rsidR="002862D8">
        <w:t>–</w:t>
      </w:r>
      <w:r>
        <w:t xml:space="preserve"> </w:t>
      </w:r>
      <w:r w:rsidR="002862D8">
        <w:rPr>
          <w:color w:val="FF0000"/>
        </w:rPr>
        <w:t>flexible and internal</w:t>
      </w:r>
    </w:p>
    <w:p w14:paraId="4349E2B6" w14:textId="77777777" w:rsidR="000C1423" w:rsidRDefault="000C1423" w:rsidP="000C1423">
      <w:pPr>
        <w:pStyle w:val="ListParagraph"/>
        <w:numPr>
          <w:ilvl w:val="0"/>
          <w:numId w:val="50"/>
        </w:numPr>
        <w:rPr>
          <w:b/>
        </w:rPr>
      </w:pPr>
      <w:r w:rsidRPr="003D5A1F">
        <w:rPr>
          <w:b/>
        </w:rPr>
        <w:t xml:space="preserve">Goals: </w:t>
      </w:r>
      <w:r>
        <w:t>human resource development</w:t>
      </w:r>
    </w:p>
    <w:p w14:paraId="173D9108" w14:textId="745AF0CC" w:rsidR="00EA6187" w:rsidRPr="007E5C3E" w:rsidRDefault="000C1423" w:rsidP="00EA6187">
      <w:pPr>
        <w:pStyle w:val="ListParagraph"/>
        <w:numPr>
          <w:ilvl w:val="0"/>
          <w:numId w:val="50"/>
        </w:numPr>
        <w:rPr>
          <w:b/>
        </w:rPr>
      </w:pPr>
      <w:r w:rsidRPr="003D5A1F">
        <w:rPr>
          <w:b/>
        </w:rPr>
        <w:t xml:space="preserve">Sub-goals: </w:t>
      </w:r>
      <w:r>
        <w:t>cohesion, morale, training</w:t>
      </w:r>
    </w:p>
    <w:p w14:paraId="6DC50BF5" w14:textId="77777777" w:rsidR="000C1423" w:rsidRDefault="000C1423" w:rsidP="000C1423">
      <w:pPr>
        <w:pStyle w:val="ListParagraph"/>
        <w:numPr>
          <w:ilvl w:val="0"/>
          <w:numId w:val="76"/>
        </w:numPr>
        <w:rPr>
          <w:b/>
        </w:rPr>
      </w:pPr>
      <w:r>
        <w:rPr>
          <w:b/>
        </w:rPr>
        <w:t>Usefulness</w:t>
      </w:r>
    </w:p>
    <w:p w14:paraId="3B689A42" w14:textId="3E969EB4" w:rsidR="000C1423" w:rsidRPr="0015097C" w:rsidRDefault="003C710E" w:rsidP="000C1423">
      <w:pPr>
        <w:pStyle w:val="ListParagraph"/>
        <w:numPr>
          <w:ilvl w:val="0"/>
          <w:numId w:val="75"/>
        </w:numPr>
        <w:rPr>
          <w:b/>
        </w:rPr>
      </w:pPr>
      <w:r>
        <w:t>I</w:t>
      </w:r>
      <w:r w:rsidR="000C1423">
        <w:t xml:space="preserve">ntegrates diverse concepts of effectiveness into a single perspective </w:t>
      </w:r>
    </w:p>
    <w:p w14:paraId="4592FDEF" w14:textId="296D700D" w:rsidR="003C710E" w:rsidRPr="00A20573" w:rsidRDefault="000C1423" w:rsidP="000C1423">
      <w:pPr>
        <w:pStyle w:val="ListParagraph"/>
        <w:numPr>
          <w:ilvl w:val="0"/>
          <w:numId w:val="75"/>
        </w:numPr>
        <w:rPr>
          <w:b/>
        </w:rPr>
      </w:pPr>
      <w:r>
        <w:t>Second, it calls attention to criteria as management values exist</w:t>
      </w:r>
    </w:p>
    <w:p w14:paraId="335344EB" w14:textId="77777777" w:rsidR="00A20573" w:rsidRPr="00A20573" w:rsidRDefault="00A20573" w:rsidP="00A20573">
      <w:pPr>
        <w:rPr>
          <w:b/>
        </w:rPr>
      </w:pPr>
    </w:p>
    <w:p w14:paraId="17893404" w14:textId="77777777" w:rsidR="000C1423" w:rsidRDefault="000C1423" w:rsidP="000C1423">
      <w:r>
        <w:rPr>
          <w:i/>
        </w:rPr>
        <w:t>The Balanced Scorecard</w:t>
      </w:r>
    </w:p>
    <w:p w14:paraId="059D2ACA" w14:textId="77777777" w:rsidR="000C1423" w:rsidRDefault="000C1423" w:rsidP="000C1423">
      <w:pPr>
        <w:pStyle w:val="ListParagraph"/>
        <w:numPr>
          <w:ilvl w:val="0"/>
          <w:numId w:val="76"/>
        </w:numPr>
      </w:pPr>
      <w:r>
        <w:t xml:space="preserve">A comprehensive management control system that </w:t>
      </w:r>
      <w:r w:rsidRPr="00B11B02">
        <w:rPr>
          <w:color w:val="FF0000"/>
        </w:rPr>
        <w:t>balances traditional financial measures with operational measures</w:t>
      </w:r>
      <w:r>
        <w:t xml:space="preserve"> relating to the organization’s critical success factors</w:t>
      </w:r>
    </w:p>
    <w:p w14:paraId="797F36BC" w14:textId="77777777" w:rsidR="000C1423" w:rsidRPr="00E81D01" w:rsidRDefault="000C1423" w:rsidP="000C1423">
      <w:pPr>
        <w:pStyle w:val="ListParagraph"/>
        <w:numPr>
          <w:ilvl w:val="0"/>
          <w:numId w:val="76"/>
        </w:numPr>
      </w:pPr>
      <w:r>
        <w:t xml:space="preserve">Four perspectives: </w:t>
      </w:r>
      <w:r>
        <w:rPr>
          <w:b/>
        </w:rPr>
        <w:t>financial performance, customer service, internal business processes and the organization’s capacity for learning/growth</w:t>
      </w:r>
    </w:p>
    <w:p w14:paraId="2605F46F" w14:textId="7E3B02B8" w:rsidR="00E81D01" w:rsidRDefault="00E81D01" w:rsidP="00E81D01">
      <w:pPr>
        <w:pStyle w:val="ListParagraph"/>
        <w:numPr>
          <w:ilvl w:val="0"/>
          <w:numId w:val="115"/>
        </w:numPr>
      </w:pPr>
      <w:r>
        <w:t xml:space="preserve">Financial: “Do actions contribute to better financial performance?” </w:t>
      </w:r>
    </w:p>
    <w:p w14:paraId="38E44ED8" w14:textId="60BCA7BE" w:rsidR="00E81D01" w:rsidRDefault="00E81D01" w:rsidP="00E81D01">
      <w:pPr>
        <w:pStyle w:val="ListParagraph"/>
        <w:numPr>
          <w:ilvl w:val="0"/>
          <w:numId w:val="116"/>
        </w:numPr>
      </w:pPr>
      <w:r>
        <w:t>Examples: Profit, Return on Investment</w:t>
      </w:r>
    </w:p>
    <w:p w14:paraId="79C628A6" w14:textId="77777777" w:rsidR="00E81D01" w:rsidRDefault="00E81D01" w:rsidP="00E81D01">
      <w:pPr>
        <w:pStyle w:val="ListParagraph"/>
        <w:numPr>
          <w:ilvl w:val="0"/>
          <w:numId w:val="115"/>
        </w:numPr>
      </w:pPr>
      <w:r>
        <w:t>Customer Service: “How well do we serve our customers?”</w:t>
      </w:r>
    </w:p>
    <w:p w14:paraId="2C37E612" w14:textId="77777777" w:rsidR="00E81D01" w:rsidRDefault="00E81D01" w:rsidP="00E81D01">
      <w:pPr>
        <w:pStyle w:val="ListParagraph"/>
        <w:numPr>
          <w:ilvl w:val="0"/>
          <w:numId w:val="116"/>
        </w:numPr>
      </w:pPr>
      <w:r>
        <w:t>Examples: Customer satisfaction and Customer loyalty</w:t>
      </w:r>
    </w:p>
    <w:p w14:paraId="78E0DEE0" w14:textId="77777777" w:rsidR="00E81D01" w:rsidRDefault="00E81D01" w:rsidP="00E81D01">
      <w:pPr>
        <w:pStyle w:val="ListParagraph"/>
        <w:numPr>
          <w:ilvl w:val="0"/>
          <w:numId w:val="115"/>
        </w:numPr>
      </w:pPr>
      <w:r>
        <w:t>Internal Business Process: “Do work processes add value for customers or shareholders?”</w:t>
      </w:r>
    </w:p>
    <w:p w14:paraId="40BBE33A" w14:textId="77777777" w:rsidR="00E81D01" w:rsidRDefault="00E81D01" w:rsidP="00E81D01">
      <w:pPr>
        <w:pStyle w:val="ListParagraph"/>
        <w:numPr>
          <w:ilvl w:val="0"/>
          <w:numId w:val="116"/>
        </w:numPr>
      </w:pPr>
      <w:r>
        <w:t>Examples: Order-rate fulfillment, Cost per order</w:t>
      </w:r>
    </w:p>
    <w:p w14:paraId="10EB4D67" w14:textId="77777777" w:rsidR="00E81D01" w:rsidRDefault="00E81D01" w:rsidP="00E81D01">
      <w:pPr>
        <w:pStyle w:val="ListParagraph"/>
        <w:numPr>
          <w:ilvl w:val="0"/>
          <w:numId w:val="115"/>
        </w:numPr>
      </w:pPr>
      <w:r>
        <w:t>Learning and Growth: “Are we learning, changing and improving?”</w:t>
      </w:r>
    </w:p>
    <w:p w14:paraId="2E316FB3" w14:textId="52A12513" w:rsidR="000C1423" w:rsidRPr="00E00C34" w:rsidRDefault="00E81D01" w:rsidP="000C1423">
      <w:pPr>
        <w:pStyle w:val="ListParagraph"/>
        <w:numPr>
          <w:ilvl w:val="0"/>
          <w:numId w:val="116"/>
        </w:numPr>
      </w:pPr>
      <w:r>
        <w:t>Examples: Continuous improvement, employee retention</w:t>
      </w:r>
      <w:r>
        <w:br/>
      </w:r>
    </w:p>
    <w:p w14:paraId="40D6B13B" w14:textId="70931766" w:rsidR="00E81D01" w:rsidRPr="00E81D01" w:rsidRDefault="000C1423" w:rsidP="00E81D01">
      <w:pPr>
        <w:rPr>
          <w:b/>
          <w:color w:val="FF0000"/>
          <w:sz w:val="28"/>
          <w:u w:val="single"/>
        </w:rPr>
      </w:pPr>
      <w:r>
        <w:rPr>
          <w:b/>
          <w:color w:val="FF0000"/>
          <w:sz w:val="28"/>
          <w:u w:val="single"/>
        </w:rPr>
        <w:t>Chapter 3</w:t>
      </w:r>
    </w:p>
    <w:p w14:paraId="0759F74F" w14:textId="77777777" w:rsidR="00E81D01" w:rsidRDefault="00E81D01" w:rsidP="00E81D01">
      <w:r>
        <w:rPr>
          <w:i/>
        </w:rPr>
        <w:t>Organizational Structure</w:t>
      </w:r>
    </w:p>
    <w:p w14:paraId="21714122" w14:textId="77777777" w:rsidR="00E81D01" w:rsidRDefault="00E81D01" w:rsidP="00E81D01">
      <w:pPr>
        <w:pStyle w:val="ListParagraph"/>
        <w:numPr>
          <w:ilvl w:val="0"/>
          <w:numId w:val="77"/>
        </w:numPr>
      </w:pPr>
      <w:r>
        <w:t xml:space="preserve">There are three key components for the definition of </w:t>
      </w:r>
      <w:r>
        <w:rPr>
          <w:b/>
        </w:rPr>
        <w:t>organizational structure</w:t>
      </w:r>
      <w:r>
        <w:t>:</w:t>
      </w:r>
    </w:p>
    <w:p w14:paraId="10DC6802" w14:textId="77777777" w:rsidR="00E81D01" w:rsidRDefault="00E81D01" w:rsidP="00E81D01">
      <w:pPr>
        <w:pStyle w:val="ListParagraph"/>
        <w:numPr>
          <w:ilvl w:val="0"/>
          <w:numId w:val="78"/>
        </w:numPr>
      </w:pPr>
      <w:r>
        <w:t xml:space="preserve">Designates </w:t>
      </w:r>
      <w:r w:rsidRPr="0042184A">
        <w:rPr>
          <w:color w:val="FF0000"/>
        </w:rPr>
        <w:t>formal reporting relationships</w:t>
      </w:r>
      <w:r>
        <w:t>, including the number of levels in the hierarchy and the span of control of managers and supervisors</w:t>
      </w:r>
    </w:p>
    <w:p w14:paraId="728EC01B" w14:textId="77777777" w:rsidR="00E81D01" w:rsidRDefault="00E81D01" w:rsidP="00E81D01">
      <w:pPr>
        <w:pStyle w:val="ListParagraph"/>
        <w:numPr>
          <w:ilvl w:val="0"/>
          <w:numId w:val="78"/>
        </w:numPr>
      </w:pPr>
      <w:r>
        <w:t xml:space="preserve">Identifies the </w:t>
      </w:r>
      <w:r w:rsidRPr="0042184A">
        <w:rPr>
          <w:color w:val="FF0000"/>
        </w:rPr>
        <w:t>grouping together</w:t>
      </w:r>
      <w:r>
        <w:t xml:space="preserve"> of individuals into departments and of departments into the total organization</w:t>
      </w:r>
    </w:p>
    <w:p w14:paraId="696CD287" w14:textId="77777777" w:rsidR="00E81D01" w:rsidRDefault="00E81D01" w:rsidP="00E81D01">
      <w:pPr>
        <w:pStyle w:val="ListParagraph"/>
        <w:numPr>
          <w:ilvl w:val="0"/>
          <w:numId w:val="78"/>
        </w:numPr>
      </w:pPr>
      <w:r>
        <w:t xml:space="preserve">Includes the </w:t>
      </w:r>
      <w:r w:rsidRPr="0042184A">
        <w:rPr>
          <w:color w:val="FF0000"/>
        </w:rPr>
        <w:t>design of systems</w:t>
      </w:r>
      <w:r>
        <w:t xml:space="preserve"> to ensure effective communication, coordination and integration of efforts across departments</w:t>
      </w:r>
    </w:p>
    <w:p w14:paraId="0ED575AA" w14:textId="77777777" w:rsidR="00E81D01" w:rsidRDefault="00E81D01" w:rsidP="00E81D01">
      <w:pPr>
        <w:pStyle w:val="ListParagraph"/>
        <w:numPr>
          <w:ilvl w:val="0"/>
          <w:numId w:val="77"/>
        </w:numPr>
      </w:pPr>
      <w:r>
        <w:t xml:space="preserve">These elements pertain to both </w:t>
      </w:r>
      <w:r>
        <w:rPr>
          <w:u w:val="single"/>
        </w:rPr>
        <w:t>vertical</w:t>
      </w:r>
      <w:r>
        <w:t xml:space="preserve"> and </w:t>
      </w:r>
      <w:r>
        <w:rPr>
          <w:u w:val="single"/>
        </w:rPr>
        <w:t>horizontal</w:t>
      </w:r>
      <w:r>
        <w:t xml:space="preserve"> aspects of organizing </w:t>
      </w:r>
    </w:p>
    <w:p w14:paraId="2E0FAE76" w14:textId="77777777" w:rsidR="00E81D01" w:rsidRDefault="00E81D01" w:rsidP="00E81D01">
      <w:pPr>
        <w:pStyle w:val="ListParagraph"/>
        <w:numPr>
          <w:ilvl w:val="0"/>
          <w:numId w:val="77"/>
        </w:numPr>
      </w:pPr>
      <w:r>
        <w:t xml:space="preserve">To see all activity being performed, an </w:t>
      </w:r>
      <w:r>
        <w:rPr>
          <w:b/>
        </w:rPr>
        <w:t>organization chart</w:t>
      </w:r>
      <w:r>
        <w:t xml:space="preserve"> is used as a visual representation of a whole set of underlying activities and processes in an organization at a particular time </w:t>
      </w:r>
    </w:p>
    <w:p w14:paraId="71F37361" w14:textId="77777777" w:rsidR="00E81D01" w:rsidRDefault="00E81D01" w:rsidP="00E81D01"/>
    <w:p w14:paraId="239E37CB" w14:textId="77777777" w:rsidR="00E81D01" w:rsidRDefault="00E81D01" w:rsidP="00E81D01">
      <w:r>
        <w:rPr>
          <w:i/>
        </w:rPr>
        <w:t>Information-Processing Perspective on Structure</w:t>
      </w:r>
    </w:p>
    <w:p w14:paraId="07CF1B6D" w14:textId="77777777" w:rsidR="00E81D01" w:rsidRDefault="00E81D01" w:rsidP="00E81D01">
      <w:pPr>
        <w:pStyle w:val="ListParagraph"/>
        <w:numPr>
          <w:ilvl w:val="0"/>
          <w:numId w:val="80"/>
        </w:numPr>
      </w:pPr>
      <w:r>
        <w:t xml:space="preserve">IF a structure </w:t>
      </w:r>
      <w:r w:rsidRPr="00D419C0">
        <w:rPr>
          <w:b/>
        </w:rPr>
        <w:t>does not fit</w:t>
      </w:r>
      <w:r>
        <w:t xml:space="preserve"> the information requirements of the organization, people either will have </w:t>
      </w:r>
      <w:r w:rsidRPr="00F31287">
        <w:rPr>
          <w:u w:val="single"/>
        </w:rPr>
        <w:t>too little information</w:t>
      </w:r>
      <w:r>
        <w:t xml:space="preserve">, or will spend time processing information that is </w:t>
      </w:r>
      <w:r>
        <w:rPr>
          <w:u w:val="single"/>
        </w:rPr>
        <w:t>not</w:t>
      </w:r>
      <w:r>
        <w:t xml:space="preserve"> vital to their tasks (reducing effectiveness)</w:t>
      </w:r>
    </w:p>
    <w:p w14:paraId="2F5BCC50" w14:textId="70D239A4" w:rsidR="00E81D01" w:rsidRDefault="00E81D01" w:rsidP="00E81D01">
      <w:pPr>
        <w:pStyle w:val="ListParagraph"/>
        <w:numPr>
          <w:ilvl w:val="0"/>
          <w:numId w:val="80"/>
        </w:numPr>
      </w:pPr>
      <w:r>
        <w:t xml:space="preserve">While </w:t>
      </w:r>
      <w:r>
        <w:rPr>
          <w:b/>
        </w:rPr>
        <w:t>vertical</w:t>
      </w:r>
      <w:r>
        <w:t xml:space="preserve"> linkages are designed primarily for </w:t>
      </w:r>
      <w:r w:rsidRPr="0042184A">
        <w:rPr>
          <w:color w:val="FF0000"/>
        </w:rPr>
        <w:t>control</w:t>
      </w:r>
      <w:r>
        <w:t xml:space="preserve">, </w:t>
      </w:r>
      <w:r>
        <w:rPr>
          <w:b/>
        </w:rPr>
        <w:t>horizontal</w:t>
      </w:r>
      <w:r>
        <w:t xml:space="preserve"> linkages are designed for coordination and </w:t>
      </w:r>
      <w:r w:rsidRPr="0042184A">
        <w:rPr>
          <w:color w:val="FF0000"/>
        </w:rPr>
        <w:t>collaboration</w:t>
      </w:r>
      <w:r w:rsidR="0050591F">
        <w:t xml:space="preserve"> (</w:t>
      </w:r>
      <w:r>
        <w:t>reducing control)</w:t>
      </w:r>
    </w:p>
    <w:p w14:paraId="6FB9D6E0" w14:textId="77777777" w:rsidR="00E81D01" w:rsidRDefault="00E81D01" w:rsidP="00E81D01">
      <w:pPr>
        <w:pStyle w:val="ListParagraph"/>
        <w:numPr>
          <w:ilvl w:val="0"/>
          <w:numId w:val="81"/>
        </w:numPr>
      </w:pPr>
      <w:r>
        <w:t>Vertical</w:t>
      </w:r>
    </w:p>
    <w:p w14:paraId="477549F5" w14:textId="77777777" w:rsidR="00E81D01" w:rsidRDefault="00E81D01" w:rsidP="00E81D01">
      <w:pPr>
        <w:pStyle w:val="ListParagraph"/>
        <w:numPr>
          <w:ilvl w:val="0"/>
          <w:numId w:val="82"/>
        </w:numPr>
      </w:pPr>
      <w:r>
        <w:t>Specialized tasks</w:t>
      </w:r>
    </w:p>
    <w:p w14:paraId="79A31C22" w14:textId="77777777" w:rsidR="00E81D01" w:rsidRDefault="00E81D01" w:rsidP="00E81D01">
      <w:pPr>
        <w:pStyle w:val="ListParagraph"/>
        <w:numPr>
          <w:ilvl w:val="0"/>
          <w:numId w:val="82"/>
        </w:numPr>
      </w:pPr>
      <w:r>
        <w:t>Strict hierarchy, many rules</w:t>
      </w:r>
    </w:p>
    <w:p w14:paraId="017B4648" w14:textId="77777777" w:rsidR="00E81D01" w:rsidRDefault="00E81D01" w:rsidP="00E81D01">
      <w:pPr>
        <w:pStyle w:val="ListParagraph"/>
        <w:numPr>
          <w:ilvl w:val="0"/>
          <w:numId w:val="82"/>
        </w:numPr>
      </w:pPr>
      <w:r>
        <w:t>Vertical communication and reporting systems</w:t>
      </w:r>
    </w:p>
    <w:p w14:paraId="7143EA6E" w14:textId="77777777" w:rsidR="00E81D01" w:rsidRDefault="00E81D01" w:rsidP="00E81D01">
      <w:pPr>
        <w:pStyle w:val="ListParagraph"/>
        <w:numPr>
          <w:ilvl w:val="0"/>
          <w:numId w:val="82"/>
        </w:numPr>
      </w:pPr>
      <w:r>
        <w:t>Few teams, task forces, or integrators</w:t>
      </w:r>
    </w:p>
    <w:p w14:paraId="55857998" w14:textId="77777777" w:rsidR="00E81D01" w:rsidRDefault="00E81D01" w:rsidP="00E81D01">
      <w:pPr>
        <w:pStyle w:val="ListParagraph"/>
        <w:numPr>
          <w:ilvl w:val="0"/>
          <w:numId w:val="82"/>
        </w:numPr>
      </w:pPr>
      <w:r w:rsidRPr="008132D9">
        <w:rPr>
          <w:b/>
        </w:rPr>
        <w:t>Centralized</w:t>
      </w:r>
      <w:r>
        <w:t xml:space="preserve"> decision making (problems and decisions are funneled to top levels of the hierarchy for resolution)</w:t>
      </w:r>
    </w:p>
    <w:p w14:paraId="7C96965B" w14:textId="77777777" w:rsidR="00E81D01" w:rsidRDefault="00E81D01" w:rsidP="00E81D01">
      <w:pPr>
        <w:pStyle w:val="ListParagraph"/>
        <w:numPr>
          <w:ilvl w:val="0"/>
          <w:numId w:val="81"/>
        </w:numPr>
      </w:pPr>
      <w:r>
        <w:t>Horizontal</w:t>
      </w:r>
    </w:p>
    <w:p w14:paraId="38130E9B" w14:textId="77777777" w:rsidR="00E81D01" w:rsidRDefault="00E81D01" w:rsidP="00E81D01">
      <w:pPr>
        <w:pStyle w:val="ListParagraph"/>
        <w:numPr>
          <w:ilvl w:val="0"/>
          <w:numId w:val="83"/>
        </w:numPr>
      </w:pPr>
      <w:r>
        <w:t>Shared tasks, empowerment</w:t>
      </w:r>
    </w:p>
    <w:p w14:paraId="4E24195D" w14:textId="77777777" w:rsidR="00E81D01" w:rsidRDefault="00E81D01" w:rsidP="00E81D01">
      <w:pPr>
        <w:pStyle w:val="ListParagraph"/>
        <w:numPr>
          <w:ilvl w:val="0"/>
          <w:numId w:val="83"/>
        </w:numPr>
      </w:pPr>
      <w:r>
        <w:t>Relaxed hierarchy, few rules</w:t>
      </w:r>
    </w:p>
    <w:p w14:paraId="59EDE272" w14:textId="77777777" w:rsidR="00E81D01" w:rsidRDefault="00E81D01" w:rsidP="00E81D01">
      <w:pPr>
        <w:pStyle w:val="ListParagraph"/>
        <w:numPr>
          <w:ilvl w:val="0"/>
          <w:numId w:val="83"/>
        </w:numPr>
      </w:pPr>
      <w:r>
        <w:t>Horizontal communication: face-to-face</w:t>
      </w:r>
    </w:p>
    <w:p w14:paraId="16150B34" w14:textId="77777777" w:rsidR="00E81D01" w:rsidRDefault="00E81D01" w:rsidP="00E81D01">
      <w:pPr>
        <w:pStyle w:val="ListParagraph"/>
        <w:numPr>
          <w:ilvl w:val="0"/>
          <w:numId w:val="83"/>
        </w:numPr>
      </w:pPr>
      <w:r>
        <w:t>Many teams and task forces</w:t>
      </w:r>
    </w:p>
    <w:p w14:paraId="405B90EC" w14:textId="77777777" w:rsidR="00E81D01" w:rsidRDefault="00E81D01" w:rsidP="00E81D01">
      <w:pPr>
        <w:pStyle w:val="ListParagraph"/>
        <w:numPr>
          <w:ilvl w:val="0"/>
          <w:numId w:val="83"/>
        </w:numPr>
      </w:pPr>
      <w:r w:rsidRPr="008132D9">
        <w:rPr>
          <w:b/>
        </w:rPr>
        <w:t>Decentralized</w:t>
      </w:r>
      <w:r>
        <w:t xml:space="preserve"> decision making (decision-making authority is pushed down to lower organizational levels)</w:t>
      </w:r>
    </w:p>
    <w:p w14:paraId="63C74463" w14:textId="2CD90CF9" w:rsidR="00C36BCC" w:rsidRDefault="00E81D01" w:rsidP="00C36BCC">
      <w:pPr>
        <w:pStyle w:val="ListParagraph"/>
        <w:numPr>
          <w:ilvl w:val="0"/>
          <w:numId w:val="85"/>
        </w:numPr>
      </w:pPr>
      <w:r>
        <w:rPr>
          <w:b/>
        </w:rPr>
        <w:t>Linkage</w:t>
      </w:r>
      <w:r>
        <w:t>: extent of communication/coordination of organizational elements</w:t>
      </w:r>
    </w:p>
    <w:p w14:paraId="36245724" w14:textId="77777777" w:rsidR="00E81D01" w:rsidRDefault="00E81D01" w:rsidP="00E81D01">
      <w:pPr>
        <w:pStyle w:val="ListParagraph"/>
        <w:numPr>
          <w:ilvl w:val="0"/>
          <w:numId w:val="84"/>
        </w:numPr>
      </w:pPr>
      <w:r>
        <w:rPr>
          <w:u w:val="single"/>
        </w:rPr>
        <w:t>Vertical Information Linkages</w:t>
      </w:r>
    </w:p>
    <w:p w14:paraId="2B2FE35C" w14:textId="77777777" w:rsidR="00E81D01" w:rsidRDefault="00E81D01" w:rsidP="00E81D01">
      <w:pPr>
        <w:pStyle w:val="ListParagraph"/>
        <w:numPr>
          <w:ilvl w:val="0"/>
          <w:numId w:val="81"/>
        </w:numPr>
      </w:pPr>
      <w:r>
        <w:rPr>
          <w:b/>
        </w:rPr>
        <w:t>Vertical linkages</w:t>
      </w:r>
      <w:r>
        <w:t xml:space="preserve"> are used to </w:t>
      </w:r>
      <w:r w:rsidRPr="0050591F">
        <w:rPr>
          <w:color w:val="FF0000"/>
        </w:rPr>
        <w:t>coordinate activities between the top and bottom</w:t>
      </w:r>
      <w:r>
        <w:t xml:space="preserve"> of an organization, and are designed primarily for control of the organization</w:t>
      </w:r>
    </w:p>
    <w:p w14:paraId="67320DBF" w14:textId="77777777" w:rsidR="00E81D01" w:rsidRDefault="00E81D01" w:rsidP="00E81D01">
      <w:pPr>
        <w:pStyle w:val="ListParagraph"/>
        <w:numPr>
          <w:ilvl w:val="0"/>
          <w:numId w:val="86"/>
        </w:numPr>
      </w:pPr>
      <w:r>
        <w:t>Employees at lower levels should carry out activities consistent with top-level goals and top executives must be informed of activities and accomplishments at the lower levels</w:t>
      </w:r>
    </w:p>
    <w:p w14:paraId="0646439D" w14:textId="6028853B" w:rsidR="00E81D01" w:rsidRDefault="0050591F" w:rsidP="00E81D01">
      <w:pPr>
        <w:pStyle w:val="ListParagraph"/>
        <w:numPr>
          <w:ilvl w:val="0"/>
          <w:numId w:val="81"/>
        </w:numPr>
      </w:pPr>
      <w:r w:rsidRPr="0050591F">
        <w:rPr>
          <w:b/>
        </w:rPr>
        <w:t>(1)</w:t>
      </w:r>
      <w:r w:rsidR="00E81D01" w:rsidRPr="0050591F">
        <w:rPr>
          <w:b/>
        </w:rPr>
        <w:t xml:space="preserve"> </w:t>
      </w:r>
      <w:r w:rsidRPr="0050591F">
        <w:rPr>
          <w:b/>
        </w:rPr>
        <w:t>H</w:t>
      </w:r>
      <w:r w:rsidR="00E81D01" w:rsidRPr="0050591F">
        <w:rPr>
          <w:b/>
        </w:rPr>
        <w:t>ierarchical</w:t>
      </w:r>
      <w:r w:rsidR="00E81D01">
        <w:rPr>
          <w:b/>
        </w:rPr>
        <w:t xml:space="preserve"> referral</w:t>
      </w:r>
      <w:r w:rsidR="00E81D01">
        <w:t xml:space="preserve"> (</w:t>
      </w:r>
      <w:r w:rsidR="00E81D01">
        <w:rPr>
          <w:u w:val="single"/>
        </w:rPr>
        <w:t>chain of command</w:t>
      </w:r>
      <w:r w:rsidR="00E81D01">
        <w:t xml:space="preserve">) where if a problem arises, that employee can </w:t>
      </w:r>
      <w:r w:rsidR="00E81D01" w:rsidRPr="004B2FC2">
        <w:rPr>
          <w:color w:val="3366FF"/>
        </w:rPr>
        <w:t>refer up to the next level</w:t>
      </w:r>
      <w:r w:rsidR="00E81D01">
        <w:t xml:space="preserve"> and when the problem is solved it can be passed back down to lower levels</w:t>
      </w:r>
    </w:p>
    <w:p w14:paraId="509C8EBD" w14:textId="0D8C080C" w:rsidR="00E81D01" w:rsidRDefault="0050591F" w:rsidP="00E81D01">
      <w:pPr>
        <w:pStyle w:val="ListParagraph"/>
        <w:numPr>
          <w:ilvl w:val="0"/>
          <w:numId w:val="81"/>
        </w:numPr>
      </w:pPr>
      <w:r>
        <w:rPr>
          <w:b/>
        </w:rPr>
        <w:t xml:space="preserve">(2) </w:t>
      </w:r>
      <w:r w:rsidR="00E81D01">
        <w:rPr>
          <w:b/>
        </w:rPr>
        <w:t>Rules and plans</w:t>
      </w:r>
      <w:r w:rsidR="00E81D01">
        <w:t xml:space="preserve"> are put in place for problems that are </w:t>
      </w:r>
      <w:r w:rsidR="00E81D01">
        <w:rPr>
          <w:u w:val="single"/>
        </w:rPr>
        <w:t>repetitious</w:t>
      </w:r>
      <w:r w:rsidR="00E81D01">
        <w:t xml:space="preserve"> so employees know how to respond without communicating directly with their manager (provide a </w:t>
      </w:r>
      <w:r w:rsidR="00E81D01" w:rsidRPr="004B2FC2">
        <w:rPr>
          <w:color w:val="3366FF"/>
          <w:u w:val="single"/>
        </w:rPr>
        <w:t>standard</w:t>
      </w:r>
      <w:r w:rsidR="00E81D01">
        <w:t>)</w:t>
      </w:r>
    </w:p>
    <w:p w14:paraId="211CC50D" w14:textId="7F089BAC" w:rsidR="00E81D01" w:rsidRDefault="0050591F" w:rsidP="00E81D01">
      <w:pPr>
        <w:pStyle w:val="ListParagraph"/>
        <w:numPr>
          <w:ilvl w:val="0"/>
          <w:numId w:val="81"/>
        </w:numPr>
      </w:pPr>
      <w:r>
        <w:rPr>
          <w:b/>
        </w:rPr>
        <w:t>(3)</w:t>
      </w:r>
      <w:r w:rsidR="00E81D01">
        <w:t xml:space="preserve"> </w:t>
      </w:r>
      <w:r>
        <w:rPr>
          <w:b/>
        </w:rPr>
        <w:t>V</w:t>
      </w:r>
      <w:r w:rsidR="00E81D01">
        <w:rPr>
          <w:b/>
        </w:rPr>
        <w:t>ertical information systems</w:t>
      </w:r>
      <w:r w:rsidR="00E81D01">
        <w:t xml:space="preserve">, which includes periodic reports, written information and computer-based </w:t>
      </w:r>
      <w:r w:rsidR="00E81D01" w:rsidRPr="004B2FC2">
        <w:rPr>
          <w:color w:val="3366FF"/>
        </w:rPr>
        <w:t>communications</w:t>
      </w:r>
    </w:p>
    <w:p w14:paraId="67C035C6" w14:textId="77777777" w:rsidR="00E81D01" w:rsidRDefault="00E81D01" w:rsidP="00E81D01">
      <w:pPr>
        <w:pStyle w:val="ListParagraph"/>
        <w:numPr>
          <w:ilvl w:val="0"/>
          <w:numId w:val="84"/>
        </w:numPr>
      </w:pPr>
      <w:r>
        <w:rPr>
          <w:u w:val="single"/>
        </w:rPr>
        <w:t>Horizontal Information Linkages</w:t>
      </w:r>
    </w:p>
    <w:p w14:paraId="53DBD3A8" w14:textId="77777777" w:rsidR="00E81D01" w:rsidRDefault="00E81D01" w:rsidP="00E81D01">
      <w:pPr>
        <w:pStyle w:val="ListParagraph"/>
        <w:numPr>
          <w:ilvl w:val="0"/>
          <w:numId w:val="87"/>
        </w:numPr>
      </w:pPr>
      <w:r>
        <w:rPr>
          <w:b/>
        </w:rPr>
        <w:t>Horizontal linkages</w:t>
      </w:r>
      <w:r>
        <w:t xml:space="preserve"> is the amount of </w:t>
      </w:r>
      <w:r w:rsidRPr="00A537FF">
        <w:rPr>
          <w:color w:val="FF0000"/>
        </w:rPr>
        <w:t>communication/coordination horizontally</w:t>
      </w:r>
      <w:r>
        <w:t xml:space="preserve"> across the organizational departments</w:t>
      </w:r>
    </w:p>
    <w:p w14:paraId="3353AEFF" w14:textId="5795108B" w:rsidR="00E81D01" w:rsidRDefault="00A537FF" w:rsidP="00E81D01">
      <w:pPr>
        <w:pStyle w:val="ListParagraph"/>
        <w:numPr>
          <w:ilvl w:val="0"/>
          <w:numId w:val="87"/>
        </w:numPr>
      </w:pPr>
      <w:r>
        <w:rPr>
          <w:b/>
        </w:rPr>
        <w:t>(1) Horizontal</w:t>
      </w:r>
      <w:r w:rsidR="00E81D01">
        <w:t xml:space="preserve"> </w:t>
      </w:r>
      <w:r w:rsidR="00E81D01">
        <w:rPr>
          <w:b/>
        </w:rPr>
        <w:t>information systems</w:t>
      </w:r>
      <w:r w:rsidR="00E81D01">
        <w:t xml:space="preserve">, which is the use of cross-functional information systems to enable employees to routinely </w:t>
      </w:r>
      <w:r w:rsidR="00E81D01" w:rsidRPr="004B2FC2">
        <w:rPr>
          <w:color w:val="3366FF"/>
        </w:rPr>
        <w:t>exchange informati</w:t>
      </w:r>
      <w:r w:rsidR="00E81D01" w:rsidRPr="00881C7E">
        <w:rPr>
          <w:color w:val="3366FF"/>
        </w:rPr>
        <w:t>on</w:t>
      </w:r>
      <w:r w:rsidR="00E81D01">
        <w:t xml:space="preserve"> about problems, opportunities, activities and decisions </w:t>
      </w:r>
      <w:r w:rsidR="00E81D01">
        <w:sym w:font="Wingdings" w:char="F0E0"/>
      </w:r>
      <w:r w:rsidR="00E81D01">
        <w:t xml:space="preserve"> </w:t>
      </w:r>
      <w:r w:rsidR="00E81D01">
        <w:rPr>
          <w:u w:val="single"/>
        </w:rPr>
        <w:t>encourages building relationships</w:t>
      </w:r>
      <w:r w:rsidR="00E81D01">
        <w:t xml:space="preserve"> (“support system”)</w:t>
      </w:r>
    </w:p>
    <w:p w14:paraId="2C6D33BF" w14:textId="0CA877E5" w:rsidR="00E81D01" w:rsidRDefault="00A537FF" w:rsidP="00E81D01">
      <w:pPr>
        <w:pStyle w:val="ListParagraph"/>
        <w:numPr>
          <w:ilvl w:val="0"/>
          <w:numId w:val="87"/>
        </w:numPr>
      </w:pPr>
      <w:r>
        <w:rPr>
          <w:b/>
        </w:rPr>
        <w:t xml:space="preserve">(2) </w:t>
      </w:r>
      <w:r w:rsidR="00E81D01">
        <w:rPr>
          <w:b/>
        </w:rPr>
        <w:t>Direct contact/liaison</w:t>
      </w:r>
      <w:r w:rsidR="00E81D01">
        <w:t xml:space="preserve"> also works as a way to communicate roles between departments by having someone </w:t>
      </w:r>
      <w:r w:rsidR="00E81D01" w:rsidRPr="004B2FC2">
        <w:rPr>
          <w:color w:val="3366FF"/>
        </w:rPr>
        <w:t>represent the department</w:t>
      </w:r>
    </w:p>
    <w:p w14:paraId="7466E852" w14:textId="343998AB" w:rsidR="00E81D01" w:rsidRDefault="00A537FF" w:rsidP="00E81D01">
      <w:pPr>
        <w:pStyle w:val="ListParagraph"/>
        <w:numPr>
          <w:ilvl w:val="0"/>
          <w:numId w:val="87"/>
        </w:numPr>
      </w:pPr>
      <w:r>
        <w:rPr>
          <w:b/>
        </w:rPr>
        <w:t>(3) T</w:t>
      </w:r>
      <w:r w:rsidR="00E81D01">
        <w:rPr>
          <w:b/>
        </w:rPr>
        <w:t>ask forces</w:t>
      </w:r>
      <w:r w:rsidR="00E81D01">
        <w:t xml:space="preserve"> for </w:t>
      </w:r>
      <w:r w:rsidR="00E81D01" w:rsidRPr="003256A8">
        <w:rPr>
          <w:color w:val="3366FF"/>
        </w:rPr>
        <w:t>temporary issues</w:t>
      </w:r>
      <w:r w:rsidR="00E81D01">
        <w:t xml:space="preserve"> to come together to solve problems and reduce the information load of the vertical hierarchy and then disbanding after their tasks is accomplished</w:t>
      </w:r>
    </w:p>
    <w:p w14:paraId="2AEB8C00" w14:textId="71B5FF48" w:rsidR="00E81D01" w:rsidRDefault="003256A8" w:rsidP="00E81D01">
      <w:pPr>
        <w:pStyle w:val="ListParagraph"/>
        <w:numPr>
          <w:ilvl w:val="0"/>
          <w:numId w:val="87"/>
        </w:numPr>
      </w:pPr>
      <w:r>
        <w:rPr>
          <w:b/>
        </w:rPr>
        <w:t>(4) F</w:t>
      </w:r>
      <w:r w:rsidR="00E81D01">
        <w:rPr>
          <w:b/>
        </w:rPr>
        <w:t>ull time integrators</w:t>
      </w:r>
      <w:r w:rsidR="00E81D01">
        <w:t xml:space="preserve"> used to </w:t>
      </w:r>
      <w:r w:rsidR="00E81D01" w:rsidRPr="003256A8">
        <w:rPr>
          <w:color w:val="3366FF"/>
        </w:rPr>
        <w:t>liaison</w:t>
      </w:r>
      <w:r w:rsidR="00E81D01">
        <w:t xml:space="preserve">, but they are located </w:t>
      </w:r>
      <w:r w:rsidR="00E81D01">
        <w:rPr>
          <w:u w:val="single"/>
        </w:rPr>
        <w:t>outside the specific department</w:t>
      </w:r>
      <w:r w:rsidR="00E81D01">
        <w:t xml:space="preserve"> (eliminates bias) </w:t>
      </w:r>
    </w:p>
    <w:p w14:paraId="2966995E" w14:textId="0EDE3453" w:rsidR="00E81D01" w:rsidRDefault="003256A8" w:rsidP="00E81D01">
      <w:pPr>
        <w:pStyle w:val="ListParagraph"/>
        <w:numPr>
          <w:ilvl w:val="0"/>
          <w:numId w:val="87"/>
        </w:numPr>
      </w:pPr>
      <w:r>
        <w:rPr>
          <w:b/>
        </w:rPr>
        <w:t>(5) T</w:t>
      </w:r>
      <w:r w:rsidR="00E81D01">
        <w:rPr>
          <w:b/>
        </w:rPr>
        <w:t>eams</w:t>
      </w:r>
      <w:r w:rsidR="00E81D01">
        <w:t xml:space="preserve"> can be used as </w:t>
      </w:r>
      <w:r w:rsidR="00E81D01" w:rsidRPr="003256A8">
        <w:rPr>
          <w:color w:val="3366FF"/>
        </w:rPr>
        <w:t>permanent task forces</w:t>
      </w:r>
      <w:r w:rsidR="00E81D01">
        <w:t xml:space="preserve"> to help create strong coordination over a long period of time </w:t>
      </w:r>
    </w:p>
    <w:p w14:paraId="15F56930" w14:textId="77777777" w:rsidR="0042184A" w:rsidRDefault="0042184A" w:rsidP="00E81D01">
      <w:pPr>
        <w:rPr>
          <w:i/>
        </w:rPr>
      </w:pPr>
    </w:p>
    <w:p w14:paraId="599CDF3B" w14:textId="77777777" w:rsidR="00E81D01" w:rsidRDefault="00E81D01" w:rsidP="00E81D01">
      <w:r>
        <w:rPr>
          <w:i/>
        </w:rPr>
        <w:t>Organizational Design Alternatives</w:t>
      </w:r>
    </w:p>
    <w:p w14:paraId="722CB3BF" w14:textId="77777777" w:rsidR="00E81D01" w:rsidRDefault="00E81D01" w:rsidP="00E81D01">
      <w:pPr>
        <w:pStyle w:val="ListParagraph"/>
        <w:numPr>
          <w:ilvl w:val="0"/>
          <w:numId w:val="88"/>
        </w:numPr>
      </w:pPr>
      <w:r>
        <w:rPr>
          <w:b/>
        </w:rPr>
        <w:t>Required Work Activities</w:t>
      </w:r>
    </w:p>
    <w:p w14:paraId="44821F6B" w14:textId="77777777" w:rsidR="00E81D01" w:rsidRPr="007A39CE" w:rsidRDefault="00E81D01" w:rsidP="00E81D01">
      <w:pPr>
        <w:pStyle w:val="ListParagraph"/>
        <w:numPr>
          <w:ilvl w:val="0"/>
          <w:numId w:val="88"/>
        </w:numPr>
      </w:pPr>
      <w:r>
        <w:rPr>
          <w:b/>
        </w:rPr>
        <w:t>Reporting Relationships</w:t>
      </w:r>
    </w:p>
    <w:p w14:paraId="3B36BDAB" w14:textId="77777777" w:rsidR="00E81D01" w:rsidRPr="00014794" w:rsidRDefault="00E81D01" w:rsidP="00E81D01">
      <w:pPr>
        <w:pStyle w:val="ListParagraph"/>
        <w:numPr>
          <w:ilvl w:val="0"/>
          <w:numId w:val="88"/>
        </w:numPr>
      </w:pPr>
      <w:r>
        <w:rPr>
          <w:b/>
        </w:rPr>
        <w:t>Departmental Grouping Options</w:t>
      </w:r>
    </w:p>
    <w:p w14:paraId="3E17195F" w14:textId="77777777" w:rsidR="00E81D01" w:rsidRDefault="00E81D01" w:rsidP="00E81D01">
      <w:pPr>
        <w:pStyle w:val="ListParagraph"/>
        <w:numPr>
          <w:ilvl w:val="0"/>
          <w:numId w:val="90"/>
        </w:numPr>
      </w:pPr>
      <w:r w:rsidRPr="008A2AD4">
        <w:rPr>
          <w:u w:val="single"/>
        </w:rPr>
        <w:t>Departmental grouping</w:t>
      </w:r>
      <w:r>
        <w:t xml:space="preserve"> affects employees because they share a </w:t>
      </w:r>
      <w:r w:rsidRPr="0063695A">
        <w:rPr>
          <w:i/>
        </w:rPr>
        <w:t>common supervisor</w:t>
      </w:r>
      <w:r>
        <w:t xml:space="preserve"> and common resources</w:t>
      </w:r>
    </w:p>
    <w:p w14:paraId="17351998" w14:textId="77777777" w:rsidR="00E81D01" w:rsidRDefault="00E81D01" w:rsidP="00E81D01">
      <w:pPr>
        <w:pStyle w:val="ListParagraph"/>
        <w:numPr>
          <w:ilvl w:val="0"/>
          <w:numId w:val="90"/>
        </w:numPr>
      </w:pPr>
      <w:r w:rsidRPr="008A2AD4">
        <w:rPr>
          <w:u w:val="single"/>
        </w:rPr>
        <w:t>Functional grouping</w:t>
      </w:r>
      <w:r>
        <w:t xml:space="preserve"> – places together employees who </w:t>
      </w:r>
      <w:r w:rsidRPr="0063695A">
        <w:rPr>
          <w:i/>
        </w:rPr>
        <w:t>perform</w:t>
      </w:r>
      <w:r>
        <w:t xml:space="preserve"> </w:t>
      </w:r>
      <w:r w:rsidRPr="0063695A">
        <w:rPr>
          <w:i/>
        </w:rPr>
        <w:t>similar functions</w:t>
      </w:r>
      <w:r>
        <w:t xml:space="preserve"> or work processes or who bring similar knowledge and skills to bear</w:t>
      </w:r>
    </w:p>
    <w:p w14:paraId="6B23AC04" w14:textId="77777777" w:rsidR="00E81D01" w:rsidRDefault="00E81D01" w:rsidP="00E81D01">
      <w:pPr>
        <w:pStyle w:val="ListParagraph"/>
        <w:numPr>
          <w:ilvl w:val="0"/>
          <w:numId w:val="90"/>
        </w:numPr>
      </w:pPr>
      <w:r>
        <w:rPr>
          <w:u w:val="single"/>
        </w:rPr>
        <w:t xml:space="preserve">Divisional grouping </w:t>
      </w:r>
      <w:r>
        <w:t xml:space="preserve">– people are organized according to what the </w:t>
      </w:r>
      <w:r w:rsidRPr="0063695A">
        <w:rPr>
          <w:i/>
        </w:rPr>
        <w:t>organization produces</w:t>
      </w:r>
      <w:r>
        <w:t xml:space="preserve"> (people are grouped together under one executive to make one product)</w:t>
      </w:r>
    </w:p>
    <w:p w14:paraId="528B0073" w14:textId="77777777" w:rsidR="00E81D01" w:rsidRDefault="00E81D01" w:rsidP="00E81D01">
      <w:pPr>
        <w:pStyle w:val="ListParagraph"/>
        <w:numPr>
          <w:ilvl w:val="0"/>
          <w:numId w:val="90"/>
        </w:numPr>
      </w:pPr>
      <w:r>
        <w:rPr>
          <w:u w:val="single"/>
        </w:rPr>
        <w:t>Multi-focused grouping</w:t>
      </w:r>
      <w:r>
        <w:t xml:space="preserve"> – an organization embraces </w:t>
      </w:r>
      <w:r w:rsidRPr="0063695A">
        <w:rPr>
          <w:i/>
        </w:rPr>
        <w:t>two structural grouping</w:t>
      </w:r>
      <w:r>
        <w:t xml:space="preserve"> alternatives simultaneously (</w:t>
      </w:r>
      <w:r>
        <w:rPr>
          <w:b/>
        </w:rPr>
        <w:t>matrix</w:t>
      </w:r>
      <w:r>
        <w:t>)</w:t>
      </w:r>
    </w:p>
    <w:p w14:paraId="399D244E" w14:textId="77777777" w:rsidR="00E81D01" w:rsidRDefault="00E81D01" w:rsidP="00E81D01">
      <w:pPr>
        <w:pStyle w:val="ListParagraph"/>
        <w:numPr>
          <w:ilvl w:val="0"/>
          <w:numId w:val="90"/>
        </w:numPr>
      </w:pPr>
      <w:r>
        <w:rPr>
          <w:u w:val="single"/>
        </w:rPr>
        <w:t xml:space="preserve">Horizontal grouping </w:t>
      </w:r>
      <w:r>
        <w:t xml:space="preserve">– organized around </w:t>
      </w:r>
      <w:r w:rsidRPr="0063695A">
        <w:rPr>
          <w:i/>
        </w:rPr>
        <w:t>core work processes</w:t>
      </w:r>
      <w:r>
        <w:t>, the end-to-end work, information and material flows that provide value directly to customers (group working on a process)</w:t>
      </w:r>
    </w:p>
    <w:p w14:paraId="5C8686B9" w14:textId="77777777" w:rsidR="00E81D01" w:rsidRDefault="00E81D01" w:rsidP="00E81D01">
      <w:pPr>
        <w:pStyle w:val="ListParagraph"/>
        <w:numPr>
          <w:ilvl w:val="0"/>
          <w:numId w:val="90"/>
        </w:numPr>
      </w:pPr>
      <w:r>
        <w:rPr>
          <w:u w:val="single"/>
        </w:rPr>
        <w:t xml:space="preserve">Virtual network grouping </w:t>
      </w:r>
      <w:r>
        <w:t xml:space="preserve">– organization is loosely connected through </w:t>
      </w:r>
      <w:r w:rsidRPr="0063695A">
        <w:rPr>
          <w:i/>
        </w:rPr>
        <w:t>electronics and sharing of information</w:t>
      </w:r>
      <w:r>
        <w:t xml:space="preserve"> (good for </w:t>
      </w:r>
      <w:r>
        <w:rPr>
          <w:b/>
        </w:rPr>
        <w:t>globalization</w:t>
      </w:r>
      <w:r>
        <w:t>)</w:t>
      </w:r>
    </w:p>
    <w:p w14:paraId="2FEB3E80" w14:textId="77777777" w:rsidR="00E81D01" w:rsidRDefault="00E81D01" w:rsidP="00E81D01"/>
    <w:p w14:paraId="6EC97F6D" w14:textId="77777777" w:rsidR="00E81D01" w:rsidRDefault="00E81D01" w:rsidP="00E81D01">
      <w:r>
        <w:rPr>
          <w:i/>
        </w:rPr>
        <w:t>Functional Structure</w:t>
      </w:r>
    </w:p>
    <w:p w14:paraId="432A6B03" w14:textId="77777777" w:rsidR="00E81D01" w:rsidRDefault="00E81D01" w:rsidP="00E81D01">
      <w:pPr>
        <w:pStyle w:val="ListParagraph"/>
        <w:numPr>
          <w:ilvl w:val="0"/>
          <w:numId w:val="84"/>
        </w:numPr>
      </w:pPr>
      <w:r>
        <w:rPr>
          <w:b/>
        </w:rPr>
        <w:t>Functional structure</w:t>
      </w:r>
      <w:r>
        <w:t xml:space="preserve"> activities are grouped together by </w:t>
      </w:r>
      <w:r w:rsidRPr="00C270C9">
        <w:rPr>
          <w:color w:val="FF0000"/>
        </w:rPr>
        <w:t>common function from the bottom to the top</w:t>
      </w:r>
      <w:r>
        <w:t xml:space="preserve"> of the organization </w:t>
      </w:r>
    </w:p>
    <w:p w14:paraId="4D583A04" w14:textId="77777777" w:rsidR="00E81D01" w:rsidRDefault="00E81D01" w:rsidP="00E81D01">
      <w:pPr>
        <w:pStyle w:val="ListParagraph"/>
        <w:numPr>
          <w:ilvl w:val="0"/>
          <w:numId w:val="91"/>
        </w:numPr>
      </w:pPr>
      <w:r>
        <w:t>All human knowledge and skills for specific activities are consolidated</w:t>
      </w:r>
    </w:p>
    <w:p w14:paraId="4CB682D2" w14:textId="77777777" w:rsidR="00E81D01" w:rsidRDefault="00E81D01" w:rsidP="00E81D01">
      <w:pPr>
        <w:pStyle w:val="ListParagraph"/>
        <w:numPr>
          <w:ilvl w:val="0"/>
          <w:numId w:val="91"/>
        </w:numPr>
      </w:pPr>
      <w:r>
        <w:t xml:space="preserve">Most effective when in-depth </w:t>
      </w:r>
      <w:r w:rsidRPr="00094B7F">
        <w:rPr>
          <w:u w:val="single"/>
        </w:rPr>
        <w:t>expertise</w:t>
      </w:r>
      <w:r>
        <w:t xml:space="preserve"> is critical to meeting organizational goals, when the organization needs to be controlled and coordinated through </w:t>
      </w:r>
      <w:r w:rsidRPr="00B570DE">
        <w:rPr>
          <w:b/>
        </w:rPr>
        <w:t>vertical</w:t>
      </w:r>
      <w:r>
        <w:t xml:space="preserve"> hierarchy </w:t>
      </w:r>
    </w:p>
    <w:p w14:paraId="10C58430" w14:textId="77777777" w:rsidR="00E81D01" w:rsidRDefault="00E81D01" w:rsidP="00E81D01">
      <w:pPr>
        <w:pStyle w:val="ListParagraph"/>
        <w:numPr>
          <w:ilvl w:val="0"/>
          <w:numId w:val="91"/>
        </w:numPr>
      </w:pPr>
      <w:r>
        <w:rPr>
          <w:u w:val="single"/>
        </w:rPr>
        <w:t>Strength:</w:t>
      </w:r>
      <w:r>
        <w:t xml:space="preserve"> </w:t>
      </w:r>
    </w:p>
    <w:p w14:paraId="046CED5F" w14:textId="77777777" w:rsidR="00E81D01" w:rsidRDefault="00E81D01" w:rsidP="00E81D01">
      <w:pPr>
        <w:pStyle w:val="ListParagraph"/>
        <w:numPr>
          <w:ilvl w:val="0"/>
          <w:numId w:val="86"/>
        </w:numPr>
      </w:pPr>
      <w:r>
        <w:t xml:space="preserve">Promotes </w:t>
      </w:r>
      <w:r w:rsidRPr="00A46D3E">
        <w:rPr>
          <w:u w:val="single"/>
        </w:rPr>
        <w:t>economies of scale</w:t>
      </w:r>
      <w:r>
        <w:t xml:space="preserve"> within functions – when all employees are located in the same place and share facilities </w:t>
      </w:r>
    </w:p>
    <w:p w14:paraId="61DB175F" w14:textId="77777777" w:rsidR="00E81D01" w:rsidRDefault="00E81D01" w:rsidP="00E81D01">
      <w:pPr>
        <w:pStyle w:val="ListParagraph"/>
        <w:numPr>
          <w:ilvl w:val="0"/>
          <w:numId w:val="86"/>
        </w:numPr>
      </w:pPr>
      <w:r>
        <w:t xml:space="preserve">Also promotes </w:t>
      </w:r>
      <w:r>
        <w:rPr>
          <w:u w:val="single"/>
        </w:rPr>
        <w:t>in-depth</w:t>
      </w:r>
      <w:r>
        <w:t xml:space="preserve"> skill development for each employee</w:t>
      </w:r>
    </w:p>
    <w:p w14:paraId="2D1C8AC1" w14:textId="77777777" w:rsidR="00E81D01" w:rsidRDefault="00E81D01" w:rsidP="00E81D01">
      <w:pPr>
        <w:pStyle w:val="ListParagraph"/>
        <w:numPr>
          <w:ilvl w:val="0"/>
          <w:numId w:val="86"/>
        </w:numPr>
      </w:pPr>
      <w:r>
        <w:t xml:space="preserve">Enables organization to accomplish functional </w:t>
      </w:r>
      <w:r w:rsidRPr="00A46D3E">
        <w:rPr>
          <w:u w:val="single"/>
        </w:rPr>
        <w:t>goals</w:t>
      </w:r>
    </w:p>
    <w:p w14:paraId="3B03CF87" w14:textId="77777777" w:rsidR="00E81D01" w:rsidRDefault="00E81D01" w:rsidP="00E81D01">
      <w:pPr>
        <w:pStyle w:val="ListParagraph"/>
        <w:numPr>
          <w:ilvl w:val="0"/>
          <w:numId w:val="86"/>
        </w:numPr>
      </w:pPr>
      <w:r>
        <w:t xml:space="preserve">Is best with only </w:t>
      </w:r>
      <w:r>
        <w:rPr>
          <w:u w:val="single"/>
        </w:rPr>
        <w:t>one or few</w:t>
      </w:r>
      <w:r>
        <w:t xml:space="preserve"> products</w:t>
      </w:r>
    </w:p>
    <w:p w14:paraId="1C3D377A" w14:textId="77777777" w:rsidR="00E81D01" w:rsidRDefault="00E81D01" w:rsidP="00E81D01">
      <w:pPr>
        <w:pStyle w:val="ListParagraph"/>
        <w:numPr>
          <w:ilvl w:val="0"/>
          <w:numId w:val="91"/>
        </w:numPr>
      </w:pPr>
      <w:r>
        <w:rPr>
          <w:u w:val="single"/>
        </w:rPr>
        <w:t>Weakness:</w:t>
      </w:r>
      <w:r>
        <w:t xml:space="preserve"> </w:t>
      </w:r>
    </w:p>
    <w:p w14:paraId="7385F718" w14:textId="77777777" w:rsidR="00E81D01" w:rsidRDefault="00E81D01" w:rsidP="00E81D01">
      <w:pPr>
        <w:pStyle w:val="ListParagraph"/>
        <w:numPr>
          <w:ilvl w:val="0"/>
          <w:numId w:val="86"/>
        </w:numPr>
      </w:pPr>
      <w:r w:rsidRPr="00A46D3E">
        <w:rPr>
          <w:u w:val="single"/>
        </w:rPr>
        <w:t>Slow response</w:t>
      </w:r>
      <w:r>
        <w:t xml:space="preserve"> to environmental changes that require coordination across departments (vertical hierarchy overload)</w:t>
      </w:r>
    </w:p>
    <w:p w14:paraId="75654143" w14:textId="77777777" w:rsidR="00E81D01" w:rsidRPr="00A46D3E" w:rsidRDefault="00E81D01" w:rsidP="00E81D01">
      <w:pPr>
        <w:pStyle w:val="ListParagraph"/>
        <w:numPr>
          <w:ilvl w:val="0"/>
          <w:numId w:val="86"/>
        </w:numPr>
      </w:pPr>
      <w:r>
        <w:t xml:space="preserve">Innovation is also </w:t>
      </w:r>
      <w:r>
        <w:rPr>
          <w:u w:val="single"/>
        </w:rPr>
        <w:t>slow</w:t>
      </w:r>
      <w:r>
        <w:t xml:space="preserve"> and there are </w:t>
      </w:r>
      <w:r>
        <w:rPr>
          <w:u w:val="single"/>
        </w:rPr>
        <w:t>restricted goals</w:t>
      </w:r>
    </w:p>
    <w:p w14:paraId="488596C2" w14:textId="77777777" w:rsidR="00E81D01" w:rsidRDefault="00E81D01" w:rsidP="00E81D01">
      <w:pPr>
        <w:pStyle w:val="ListParagraph"/>
        <w:numPr>
          <w:ilvl w:val="0"/>
          <w:numId w:val="86"/>
        </w:numPr>
      </w:pPr>
      <w:r>
        <w:t>Lead to poor horizontal coordination among departments</w:t>
      </w:r>
    </w:p>
    <w:p w14:paraId="2D91F060" w14:textId="77777777" w:rsidR="00E81D01" w:rsidRDefault="00E81D01" w:rsidP="00E81D01">
      <w:pPr>
        <w:pStyle w:val="ListParagraph"/>
        <w:numPr>
          <w:ilvl w:val="0"/>
          <w:numId w:val="86"/>
        </w:numPr>
      </w:pPr>
      <w:r>
        <w:t>Involves restricted view of organizational goals</w:t>
      </w:r>
    </w:p>
    <w:p w14:paraId="52BF55C9" w14:textId="77777777" w:rsidR="00E81D01" w:rsidRPr="004C3E81" w:rsidRDefault="00E81D01" w:rsidP="00E81D01">
      <w:pPr>
        <w:pStyle w:val="ListParagraph"/>
        <w:numPr>
          <w:ilvl w:val="0"/>
          <w:numId w:val="84"/>
        </w:numPr>
        <w:rPr>
          <w:b/>
        </w:rPr>
      </w:pPr>
      <w:r w:rsidRPr="004C3E81">
        <w:rPr>
          <w:b/>
        </w:rPr>
        <w:t>…With Horizontal Linkages</w:t>
      </w:r>
    </w:p>
    <w:p w14:paraId="114AE1BB" w14:textId="77777777" w:rsidR="00E81D01" w:rsidRDefault="00E81D01" w:rsidP="00E81D01">
      <w:pPr>
        <w:pStyle w:val="ListParagraph"/>
        <w:numPr>
          <w:ilvl w:val="0"/>
          <w:numId w:val="91"/>
        </w:numPr>
      </w:pPr>
      <w:r>
        <w:t>Very few companies today can maintain a horizontal structure, therefore they compensate for vertical by installing horizontal linkages</w:t>
      </w:r>
    </w:p>
    <w:p w14:paraId="3E767521" w14:textId="7F427E4A" w:rsidR="00E81D01" w:rsidRPr="00CE678C" w:rsidRDefault="00B570DE" w:rsidP="00E81D01">
      <w:pPr>
        <w:pStyle w:val="ListParagraph"/>
        <w:numPr>
          <w:ilvl w:val="0"/>
          <w:numId w:val="84"/>
        </w:numPr>
      </w:pPr>
      <w:r w:rsidRPr="00B570DE">
        <w:rPr>
          <w:color w:val="3366FF"/>
        </w:rPr>
        <w:t>Example: Split into each “function” of marketing, engineering and manufacturing</w:t>
      </w:r>
    </w:p>
    <w:p w14:paraId="384E14D8" w14:textId="77777777" w:rsidR="00CE678C" w:rsidRDefault="00CE678C" w:rsidP="00CE678C"/>
    <w:p w14:paraId="4E5B1404" w14:textId="77777777" w:rsidR="00B570DE" w:rsidRDefault="00B570DE" w:rsidP="00E81D01">
      <w:pPr>
        <w:rPr>
          <w:i/>
        </w:rPr>
      </w:pPr>
    </w:p>
    <w:p w14:paraId="080A6630" w14:textId="77777777" w:rsidR="0014120F" w:rsidRDefault="0014120F" w:rsidP="00E81D01">
      <w:pPr>
        <w:rPr>
          <w:i/>
        </w:rPr>
      </w:pPr>
    </w:p>
    <w:p w14:paraId="11FEF191" w14:textId="77777777" w:rsidR="0014120F" w:rsidRDefault="0014120F" w:rsidP="00E81D01">
      <w:pPr>
        <w:rPr>
          <w:i/>
        </w:rPr>
      </w:pPr>
    </w:p>
    <w:p w14:paraId="61784230" w14:textId="77777777" w:rsidR="00E81D01" w:rsidRDefault="00E81D01" w:rsidP="00E81D01">
      <w:r>
        <w:rPr>
          <w:i/>
        </w:rPr>
        <w:t>Divisional Structure</w:t>
      </w:r>
    </w:p>
    <w:p w14:paraId="5D901084" w14:textId="77777777" w:rsidR="00E81D01" w:rsidRDefault="00E81D01" w:rsidP="00E81D01">
      <w:pPr>
        <w:pStyle w:val="ListParagraph"/>
        <w:numPr>
          <w:ilvl w:val="0"/>
          <w:numId w:val="84"/>
        </w:numPr>
      </w:pPr>
      <w:r>
        <w:rPr>
          <w:b/>
        </w:rPr>
        <w:t>Divisional structure</w:t>
      </w:r>
      <w:r>
        <w:t xml:space="preserve"> is when divisions can be organized according to </w:t>
      </w:r>
      <w:r w:rsidRPr="00C270C9">
        <w:rPr>
          <w:color w:val="FF0000"/>
        </w:rPr>
        <w:t>individual products, services, product groups, major projects or programs, divisions, businesses or profit centres</w:t>
      </w:r>
    </w:p>
    <w:p w14:paraId="10092839" w14:textId="15A47296" w:rsidR="00E81D01" w:rsidRDefault="00E81D01" w:rsidP="00E81D01">
      <w:pPr>
        <w:pStyle w:val="ListParagraph"/>
        <w:numPr>
          <w:ilvl w:val="0"/>
          <w:numId w:val="92"/>
        </w:numPr>
      </w:pPr>
      <w:r>
        <w:t xml:space="preserve">Grouping is based on </w:t>
      </w:r>
      <w:r w:rsidRPr="00824C48">
        <w:rPr>
          <w:b/>
          <w:color w:val="3366FF"/>
        </w:rPr>
        <w:t>organizational</w:t>
      </w:r>
      <w:r w:rsidRPr="00DE5036">
        <w:rPr>
          <w:b/>
        </w:rPr>
        <w:t xml:space="preserve"> </w:t>
      </w:r>
      <w:r w:rsidRPr="00092535">
        <w:rPr>
          <w:b/>
          <w:color w:val="3366FF"/>
        </w:rPr>
        <w:t>outputs</w:t>
      </w:r>
    </w:p>
    <w:p w14:paraId="4BA93FE2" w14:textId="77777777" w:rsidR="00E81D01" w:rsidRPr="00F72449" w:rsidRDefault="00E81D01" w:rsidP="00E81D01">
      <w:pPr>
        <w:pStyle w:val="ListParagraph"/>
        <w:numPr>
          <w:ilvl w:val="0"/>
          <w:numId w:val="92"/>
        </w:numPr>
      </w:pPr>
      <w:r>
        <w:rPr>
          <w:u w:val="single"/>
        </w:rPr>
        <w:t>Strengths:</w:t>
      </w:r>
    </w:p>
    <w:p w14:paraId="37049998" w14:textId="77777777" w:rsidR="00E81D01" w:rsidRDefault="00E81D01" w:rsidP="00E81D01">
      <w:pPr>
        <w:pStyle w:val="ListParagraph"/>
        <w:numPr>
          <w:ilvl w:val="0"/>
          <w:numId w:val="93"/>
        </w:numPr>
      </w:pPr>
      <w:r>
        <w:t xml:space="preserve">Suited to </w:t>
      </w:r>
      <w:r>
        <w:rPr>
          <w:u w:val="single"/>
        </w:rPr>
        <w:t>fast change</w:t>
      </w:r>
      <w:r>
        <w:t xml:space="preserve"> in unstable environment</w:t>
      </w:r>
    </w:p>
    <w:p w14:paraId="4685238D" w14:textId="77777777" w:rsidR="00E81D01" w:rsidRDefault="00E81D01" w:rsidP="00E81D01">
      <w:pPr>
        <w:pStyle w:val="ListParagraph"/>
        <w:numPr>
          <w:ilvl w:val="0"/>
          <w:numId w:val="93"/>
        </w:numPr>
      </w:pPr>
      <w:r>
        <w:t xml:space="preserve">Leads to </w:t>
      </w:r>
      <w:r w:rsidRPr="00F72449">
        <w:rPr>
          <w:u w:val="single"/>
        </w:rPr>
        <w:t>customer satisfaction</w:t>
      </w:r>
      <w:r>
        <w:t xml:space="preserve"> because product responsibility and contact points are clear</w:t>
      </w:r>
    </w:p>
    <w:p w14:paraId="7CB1AF10" w14:textId="77777777" w:rsidR="00E81D01" w:rsidRDefault="00E81D01" w:rsidP="00E81D01">
      <w:pPr>
        <w:pStyle w:val="ListParagraph"/>
        <w:numPr>
          <w:ilvl w:val="0"/>
          <w:numId w:val="93"/>
        </w:numPr>
      </w:pPr>
      <w:r>
        <w:t xml:space="preserve">Involves high </w:t>
      </w:r>
      <w:r w:rsidRPr="00F72449">
        <w:rPr>
          <w:u w:val="single"/>
        </w:rPr>
        <w:t>coordination</w:t>
      </w:r>
      <w:r>
        <w:t xml:space="preserve"> across functions</w:t>
      </w:r>
    </w:p>
    <w:p w14:paraId="4795E6A8" w14:textId="388F4009" w:rsidR="00E81D01" w:rsidRDefault="009D7E8A" w:rsidP="00E81D01">
      <w:pPr>
        <w:pStyle w:val="ListParagraph"/>
        <w:numPr>
          <w:ilvl w:val="0"/>
          <w:numId w:val="93"/>
        </w:numPr>
      </w:pPr>
      <w:r>
        <w:t xml:space="preserve">Units </w:t>
      </w:r>
      <w:r w:rsidR="00E81D01">
        <w:t>adapt to differences in products, regions, customers</w:t>
      </w:r>
    </w:p>
    <w:p w14:paraId="5CBE9FF5" w14:textId="77777777" w:rsidR="00E81D01" w:rsidRDefault="00E81D01" w:rsidP="00E81D01">
      <w:pPr>
        <w:pStyle w:val="ListParagraph"/>
        <w:numPr>
          <w:ilvl w:val="0"/>
          <w:numId w:val="93"/>
        </w:numPr>
      </w:pPr>
      <w:r>
        <w:t xml:space="preserve">Best in </w:t>
      </w:r>
      <w:r>
        <w:rPr>
          <w:u w:val="single"/>
        </w:rPr>
        <w:t>large organizations</w:t>
      </w:r>
      <w:r>
        <w:t xml:space="preserve"> with several products</w:t>
      </w:r>
    </w:p>
    <w:p w14:paraId="180B6D8C" w14:textId="392D1D1E" w:rsidR="00E81D01" w:rsidRDefault="00E81D01" w:rsidP="00E81D01">
      <w:pPr>
        <w:pStyle w:val="ListParagraph"/>
        <w:numPr>
          <w:ilvl w:val="0"/>
          <w:numId w:val="93"/>
        </w:numPr>
      </w:pPr>
      <w:r>
        <w:t>Decentralizes decision making</w:t>
      </w:r>
      <w:r w:rsidR="00F133E8">
        <w:t xml:space="preserve"> - </w:t>
      </w:r>
      <w:r w:rsidR="00F133E8">
        <w:rPr>
          <w:b/>
        </w:rPr>
        <w:t>horizontal</w:t>
      </w:r>
    </w:p>
    <w:p w14:paraId="09764AC9" w14:textId="77777777" w:rsidR="00E81D01" w:rsidRDefault="00E81D01" w:rsidP="00E81D01">
      <w:pPr>
        <w:pStyle w:val="ListParagraph"/>
        <w:numPr>
          <w:ilvl w:val="0"/>
          <w:numId w:val="94"/>
        </w:numPr>
      </w:pPr>
      <w:r>
        <w:rPr>
          <w:u w:val="single"/>
        </w:rPr>
        <w:t>Weaknesses:</w:t>
      </w:r>
    </w:p>
    <w:p w14:paraId="1A1FB9F8" w14:textId="77777777" w:rsidR="00E81D01" w:rsidRDefault="00E81D01" w:rsidP="00E81D01">
      <w:pPr>
        <w:pStyle w:val="ListParagraph"/>
        <w:numPr>
          <w:ilvl w:val="0"/>
          <w:numId w:val="95"/>
        </w:numPr>
      </w:pPr>
      <w:r>
        <w:t>Eliminates economies of scale in functional departments</w:t>
      </w:r>
    </w:p>
    <w:p w14:paraId="4E2E145E" w14:textId="77777777" w:rsidR="00E81D01" w:rsidRDefault="00E81D01" w:rsidP="00E81D01">
      <w:pPr>
        <w:pStyle w:val="ListParagraph"/>
        <w:numPr>
          <w:ilvl w:val="0"/>
          <w:numId w:val="95"/>
        </w:numPr>
      </w:pPr>
      <w:r>
        <w:t xml:space="preserve">Leads to </w:t>
      </w:r>
      <w:r>
        <w:rPr>
          <w:u w:val="single"/>
        </w:rPr>
        <w:t xml:space="preserve">poor </w:t>
      </w:r>
      <w:r w:rsidRPr="00EC4ECB">
        <w:rPr>
          <w:u w:val="single"/>
        </w:rPr>
        <w:t>coordination across product lines</w:t>
      </w:r>
    </w:p>
    <w:p w14:paraId="58D0399B" w14:textId="77777777" w:rsidR="00E81D01" w:rsidRDefault="00E81D01" w:rsidP="00E81D01">
      <w:pPr>
        <w:pStyle w:val="ListParagraph"/>
        <w:numPr>
          <w:ilvl w:val="0"/>
          <w:numId w:val="95"/>
        </w:numPr>
      </w:pPr>
      <w:r>
        <w:t>Eliminates in-depth competence and technical specialization</w:t>
      </w:r>
    </w:p>
    <w:p w14:paraId="473ED8E2" w14:textId="22F31A5C" w:rsidR="00E81D01" w:rsidRDefault="00E81D01" w:rsidP="00E81D01">
      <w:pPr>
        <w:pStyle w:val="ListParagraph"/>
        <w:numPr>
          <w:ilvl w:val="0"/>
          <w:numId w:val="95"/>
        </w:numPr>
      </w:pPr>
      <w:r>
        <w:t xml:space="preserve">Makes integration and standardization </w:t>
      </w:r>
      <w:r w:rsidR="00EC4ECB">
        <w:t>of</w:t>
      </w:r>
      <w:r>
        <w:t xml:space="preserve"> product lines difficult</w:t>
      </w:r>
    </w:p>
    <w:p w14:paraId="516F2698" w14:textId="3321C0C4" w:rsidR="0014120F" w:rsidRDefault="0014120F" w:rsidP="0014120F">
      <w:pPr>
        <w:pStyle w:val="ListParagraph"/>
        <w:numPr>
          <w:ilvl w:val="0"/>
          <w:numId w:val="84"/>
        </w:numPr>
      </w:pPr>
      <w:r w:rsidRPr="00B570DE">
        <w:rPr>
          <w:color w:val="3366FF"/>
        </w:rPr>
        <w:t xml:space="preserve">Example: Split into </w:t>
      </w:r>
      <w:r>
        <w:rPr>
          <w:color w:val="3366FF"/>
        </w:rPr>
        <w:t>different products (1, 2 and 3) with all</w:t>
      </w:r>
      <w:r w:rsidRPr="00B570DE">
        <w:rPr>
          <w:color w:val="3366FF"/>
        </w:rPr>
        <w:t xml:space="preserve"> “</w:t>
      </w:r>
      <w:r>
        <w:rPr>
          <w:color w:val="3366FF"/>
        </w:rPr>
        <w:t>divisions</w:t>
      </w:r>
      <w:r w:rsidRPr="00B570DE">
        <w:rPr>
          <w:color w:val="3366FF"/>
        </w:rPr>
        <w:t xml:space="preserve">” </w:t>
      </w:r>
      <w:r>
        <w:rPr>
          <w:color w:val="3366FF"/>
        </w:rPr>
        <w:t xml:space="preserve">within each product specialization </w:t>
      </w:r>
    </w:p>
    <w:p w14:paraId="51132D51" w14:textId="77777777" w:rsidR="00E81D01" w:rsidRDefault="00E81D01" w:rsidP="00E81D01"/>
    <w:p w14:paraId="67BE66BF" w14:textId="77777777" w:rsidR="00E81D01" w:rsidRDefault="00E81D01" w:rsidP="00E81D01">
      <w:r>
        <w:rPr>
          <w:i/>
        </w:rPr>
        <w:t>Geographical Structure</w:t>
      </w:r>
    </w:p>
    <w:p w14:paraId="0E78A3ED" w14:textId="77777777" w:rsidR="00E81D01" w:rsidRDefault="00E81D01" w:rsidP="00E81D01">
      <w:pPr>
        <w:pStyle w:val="ListParagraph"/>
        <w:numPr>
          <w:ilvl w:val="0"/>
          <w:numId w:val="84"/>
        </w:numPr>
      </w:pPr>
      <w:r>
        <w:t xml:space="preserve">The most common structure in this category is </w:t>
      </w:r>
      <w:r>
        <w:rPr>
          <w:u w:val="single"/>
        </w:rPr>
        <w:t>geography</w:t>
      </w:r>
      <w:r>
        <w:t xml:space="preserve"> since each </w:t>
      </w:r>
      <w:r w:rsidRPr="00550D74">
        <w:rPr>
          <w:color w:val="FF0000"/>
        </w:rPr>
        <w:t>region of the country may have distinct tastes and needs</w:t>
      </w:r>
      <w:r>
        <w:t xml:space="preserve"> </w:t>
      </w:r>
    </w:p>
    <w:p w14:paraId="45357C36" w14:textId="77777777" w:rsidR="00E81D01" w:rsidRDefault="00E81D01" w:rsidP="00E81D01">
      <w:pPr>
        <w:pStyle w:val="ListParagraph"/>
        <w:numPr>
          <w:ilvl w:val="0"/>
          <w:numId w:val="94"/>
        </w:numPr>
      </w:pPr>
      <w:r>
        <w:t xml:space="preserve">Each geographic unit includes all </w:t>
      </w:r>
      <w:r w:rsidRPr="00257B70">
        <w:t>functions</w:t>
      </w:r>
      <w:r>
        <w:t xml:space="preserve"> required to produce and market products or services in that region </w:t>
      </w:r>
    </w:p>
    <w:p w14:paraId="2FEAF78A" w14:textId="77777777" w:rsidR="00E81D01" w:rsidRDefault="00E81D01" w:rsidP="00E81D01">
      <w:pPr>
        <w:pStyle w:val="ListParagraph"/>
        <w:numPr>
          <w:ilvl w:val="0"/>
          <w:numId w:val="84"/>
        </w:numPr>
      </w:pPr>
      <w:r>
        <w:t xml:space="preserve">Strengths and weaknesses are similar to </w:t>
      </w:r>
      <w:r w:rsidRPr="00257B70">
        <w:rPr>
          <w:b/>
        </w:rPr>
        <w:t>divisional</w:t>
      </w:r>
      <w:r>
        <w:t xml:space="preserve"> organization characteristics – they can </w:t>
      </w:r>
      <w:r w:rsidRPr="00A113AA">
        <w:rPr>
          <w:i/>
          <w:u w:val="single"/>
        </w:rPr>
        <w:t>adapt to specific needs of its own region</w:t>
      </w:r>
      <w:r>
        <w:t xml:space="preserve"> and employees identify with regional goals rather than with national goals </w:t>
      </w:r>
    </w:p>
    <w:p w14:paraId="64272D64" w14:textId="77777777" w:rsidR="00E81D01" w:rsidRDefault="00E81D01" w:rsidP="00E81D01"/>
    <w:p w14:paraId="4E054160" w14:textId="57456266" w:rsidR="00E81D01" w:rsidRDefault="00E81D01" w:rsidP="00E81D01">
      <w:r>
        <w:rPr>
          <w:i/>
        </w:rPr>
        <w:t>Matrix Structure</w:t>
      </w:r>
      <w:r w:rsidR="00A267B8">
        <w:rPr>
          <w:i/>
        </w:rPr>
        <w:t xml:space="preserve"> (“The Last Resort”)</w:t>
      </w:r>
    </w:p>
    <w:p w14:paraId="3AA9D6DE" w14:textId="3050DFE5" w:rsidR="00E81D01" w:rsidRDefault="00E81D01" w:rsidP="00E81D01">
      <w:pPr>
        <w:pStyle w:val="ListParagraph"/>
        <w:numPr>
          <w:ilvl w:val="0"/>
          <w:numId w:val="84"/>
        </w:numPr>
      </w:pPr>
      <w:r>
        <w:t xml:space="preserve">The </w:t>
      </w:r>
      <w:r>
        <w:rPr>
          <w:b/>
        </w:rPr>
        <w:t>matrix structure</w:t>
      </w:r>
      <w:r>
        <w:t xml:space="preserve"> can be </w:t>
      </w:r>
      <w:r w:rsidRPr="00550D74">
        <w:rPr>
          <w:color w:val="FF0000"/>
        </w:rPr>
        <w:t xml:space="preserve">used when both technical expertise </w:t>
      </w:r>
      <w:r w:rsidR="001E710F">
        <w:rPr>
          <w:color w:val="FF0000"/>
        </w:rPr>
        <w:t xml:space="preserve">(functional) </w:t>
      </w:r>
      <w:r w:rsidRPr="00550D74">
        <w:rPr>
          <w:color w:val="FF0000"/>
        </w:rPr>
        <w:t xml:space="preserve">and product innovation </w:t>
      </w:r>
      <w:r w:rsidR="001E710F">
        <w:rPr>
          <w:color w:val="FF0000"/>
        </w:rPr>
        <w:t xml:space="preserve">(division) </w:t>
      </w:r>
      <w:r w:rsidRPr="00550D74">
        <w:rPr>
          <w:color w:val="FF0000"/>
        </w:rPr>
        <w:t>and change are important</w:t>
      </w:r>
      <w:r>
        <w:t xml:space="preserve"> for meeting organizational goals –</w:t>
      </w:r>
      <w:r w:rsidR="005D0193">
        <w:t xml:space="preserve"> </w:t>
      </w:r>
      <w:r>
        <w:rPr>
          <w:u w:val="single"/>
        </w:rPr>
        <w:t>answer</w:t>
      </w:r>
      <w:r>
        <w:t xml:space="preserve"> when functional, divisional, geographical </w:t>
      </w:r>
      <w:r w:rsidR="005D0193">
        <w:t>with</w:t>
      </w:r>
      <w:r>
        <w:t xml:space="preserve"> horizontal linkage mechanisms </w:t>
      </w:r>
      <w:r w:rsidRPr="00FC22AA">
        <w:rPr>
          <w:u w:val="single"/>
        </w:rPr>
        <w:t>will n</w:t>
      </w:r>
      <w:r w:rsidRPr="00550D74">
        <w:rPr>
          <w:u w:val="single"/>
        </w:rPr>
        <w:t>ot work</w:t>
      </w:r>
    </w:p>
    <w:p w14:paraId="6F01E0B6" w14:textId="77777777" w:rsidR="00E81D01" w:rsidRDefault="00E81D01" w:rsidP="00E81D01">
      <w:pPr>
        <w:pStyle w:val="ListParagraph"/>
        <w:numPr>
          <w:ilvl w:val="0"/>
          <w:numId w:val="94"/>
        </w:numPr>
      </w:pPr>
      <w:r>
        <w:rPr>
          <w:u w:val="single"/>
        </w:rPr>
        <w:t>Unique</w:t>
      </w:r>
      <w:r>
        <w:t xml:space="preserve"> characteristics is that both </w:t>
      </w:r>
      <w:r w:rsidRPr="009D0073">
        <w:rPr>
          <w:b/>
          <w:i/>
        </w:rPr>
        <w:t>product</w:t>
      </w:r>
      <w:r w:rsidRPr="00550D74">
        <w:rPr>
          <w:b/>
        </w:rPr>
        <w:t xml:space="preserve"> division and </w:t>
      </w:r>
      <w:r w:rsidRPr="009D0073">
        <w:rPr>
          <w:b/>
          <w:i/>
        </w:rPr>
        <w:t>functional</w:t>
      </w:r>
      <w:r w:rsidRPr="00550D74">
        <w:rPr>
          <w:b/>
        </w:rPr>
        <w:t xml:space="preserve"> structures are implemented simultaneously</w:t>
      </w:r>
      <w:r>
        <w:t xml:space="preserve"> (managers have equal authority </w:t>
      </w:r>
      <w:r>
        <w:sym w:font="Wingdings" w:char="F0E0"/>
      </w:r>
      <w:r>
        <w:t xml:space="preserve"> </w:t>
      </w:r>
      <w:r w:rsidRPr="00E475E3">
        <w:rPr>
          <w:color w:val="3366FF"/>
        </w:rPr>
        <w:t>horizontal and vertical</w:t>
      </w:r>
      <w:r>
        <w:t>)</w:t>
      </w:r>
    </w:p>
    <w:p w14:paraId="36168C78" w14:textId="77777777" w:rsidR="00E81D01" w:rsidRDefault="00E81D01" w:rsidP="00E81D01">
      <w:pPr>
        <w:pStyle w:val="ListParagraph"/>
        <w:numPr>
          <w:ilvl w:val="0"/>
          <w:numId w:val="84"/>
        </w:numPr>
      </w:pPr>
      <w:r>
        <w:t>Conditions for the Matrix</w:t>
      </w:r>
    </w:p>
    <w:p w14:paraId="1A17B63B" w14:textId="77777777" w:rsidR="00E81D01" w:rsidRDefault="00E81D01" w:rsidP="00E81D01">
      <w:pPr>
        <w:pStyle w:val="ListParagraph"/>
        <w:numPr>
          <w:ilvl w:val="0"/>
          <w:numId w:val="96"/>
        </w:numPr>
      </w:pPr>
      <w:r>
        <w:rPr>
          <w:u w:val="single"/>
        </w:rPr>
        <w:t>Condition 1:</w:t>
      </w:r>
      <w:r>
        <w:t xml:space="preserve"> </w:t>
      </w:r>
      <w:r w:rsidRPr="00CA1C12">
        <w:rPr>
          <w:b/>
          <w:color w:val="8064A2" w:themeColor="accent4"/>
        </w:rPr>
        <w:t>Pressure exists to share scarce resources</w:t>
      </w:r>
      <w:r>
        <w:t xml:space="preserve"> </w:t>
      </w:r>
      <w:r w:rsidRPr="00FC5887">
        <w:rPr>
          <w:b/>
          <w:color w:val="8064A2" w:themeColor="accent4"/>
        </w:rPr>
        <w:t>across product lines</w:t>
      </w:r>
      <w:r>
        <w:t xml:space="preserve">. The organization is typically medium sized and has a moderate number of product lines. It feels pressure for the shared and flexible use of people and equipment across products. </w:t>
      </w:r>
    </w:p>
    <w:p w14:paraId="1AB6B8B9" w14:textId="77777777" w:rsidR="00E81D01" w:rsidRDefault="00E81D01" w:rsidP="00E81D01">
      <w:pPr>
        <w:pStyle w:val="ListParagraph"/>
        <w:numPr>
          <w:ilvl w:val="0"/>
          <w:numId w:val="97"/>
        </w:numPr>
      </w:pPr>
      <w:r>
        <w:t>Ex: organization not large enough to assign engineers full time, so they are assigned part-time to several products/projects</w:t>
      </w:r>
    </w:p>
    <w:p w14:paraId="6ED94907" w14:textId="26FF96BD" w:rsidR="00E81D01" w:rsidRDefault="00E81D01" w:rsidP="00E81D01">
      <w:pPr>
        <w:pStyle w:val="ListParagraph"/>
        <w:numPr>
          <w:ilvl w:val="0"/>
          <w:numId w:val="96"/>
        </w:numPr>
      </w:pPr>
      <w:r>
        <w:rPr>
          <w:u w:val="single"/>
        </w:rPr>
        <w:t>Condition 2:</w:t>
      </w:r>
      <w:r>
        <w:t xml:space="preserve"> </w:t>
      </w:r>
      <w:r w:rsidRPr="00CA1C12">
        <w:rPr>
          <w:b/>
          <w:color w:val="8064A2" w:themeColor="accent4"/>
        </w:rPr>
        <w:t>Environmental pressure exists for two or more critical outputs</w:t>
      </w:r>
      <w:r w:rsidRPr="00CA1C12">
        <w:rPr>
          <w:color w:val="8064A2" w:themeColor="accent4"/>
        </w:rPr>
        <w:t>,</w:t>
      </w:r>
      <w:r>
        <w:t xml:space="preserve"> such as in-depth technical knowledge and frequent new products. This dual pressure means a balance of power is needed between the functional and </w:t>
      </w:r>
      <w:r w:rsidR="00CA1C12">
        <w:t>division</w:t>
      </w:r>
      <w:r>
        <w:t xml:space="preserve"> sides and dual-authority </w:t>
      </w:r>
    </w:p>
    <w:p w14:paraId="20D377BF" w14:textId="77777777" w:rsidR="00E81D01" w:rsidRDefault="00E81D01" w:rsidP="00E81D01">
      <w:pPr>
        <w:pStyle w:val="ListParagraph"/>
        <w:numPr>
          <w:ilvl w:val="0"/>
          <w:numId w:val="96"/>
        </w:numPr>
      </w:pPr>
      <w:r>
        <w:rPr>
          <w:u w:val="single"/>
        </w:rPr>
        <w:t>Condition 3:</w:t>
      </w:r>
      <w:r>
        <w:t xml:space="preserve"> </w:t>
      </w:r>
      <w:r w:rsidRPr="00464BAB">
        <w:rPr>
          <w:b/>
          <w:color w:val="8064A2" w:themeColor="accent4"/>
        </w:rPr>
        <w:t>The environmental domain of the organization is both complex and unstable</w:t>
      </w:r>
      <w:r>
        <w:t>. Frequent external changes and high interdependence between departments require a large amount of coordination and information processing in both vertical and horizontal directions</w:t>
      </w:r>
    </w:p>
    <w:p w14:paraId="6BA5AAEF" w14:textId="31F86DCC" w:rsidR="00E81D01" w:rsidRDefault="00E81D01" w:rsidP="00E81D01">
      <w:pPr>
        <w:pStyle w:val="ListParagraph"/>
        <w:numPr>
          <w:ilvl w:val="0"/>
          <w:numId w:val="84"/>
        </w:numPr>
      </w:pPr>
      <w:r>
        <w:t xml:space="preserve">Under these three conditions, vertical and horizontal lines of authority must be given </w:t>
      </w:r>
      <w:r w:rsidRPr="00464BAB">
        <w:rPr>
          <w:u w:val="single"/>
        </w:rPr>
        <w:t>equal recognition</w:t>
      </w:r>
      <w:r>
        <w:t xml:space="preserve"> </w:t>
      </w:r>
    </w:p>
    <w:p w14:paraId="4D9B76C7" w14:textId="77777777" w:rsidR="00E81D01" w:rsidRDefault="00E81D01" w:rsidP="00E81D01">
      <w:pPr>
        <w:pStyle w:val="ListParagraph"/>
        <w:numPr>
          <w:ilvl w:val="0"/>
          <w:numId w:val="84"/>
        </w:numPr>
      </w:pPr>
      <w:r>
        <w:t>Many organizations have found a balanced matrix hard to implement and maintain because one side of the structure often dominates</w:t>
      </w:r>
    </w:p>
    <w:p w14:paraId="1013F756" w14:textId="33AD2E12" w:rsidR="00E81D01" w:rsidRDefault="00006C4D" w:rsidP="00E81D01">
      <w:pPr>
        <w:pStyle w:val="ListParagraph"/>
        <w:numPr>
          <w:ilvl w:val="0"/>
          <w:numId w:val="98"/>
        </w:numPr>
      </w:pPr>
      <w:r>
        <w:t>In</w:t>
      </w:r>
      <w:r w:rsidR="00E81D01">
        <w:t xml:space="preserve"> </w:t>
      </w:r>
      <w:r w:rsidR="00E81D01" w:rsidRPr="00006C4D">
        <w:rPr>
          <w:b/>
        </w:rPr>
        <w:t>functional</w:t>
      </w:r>
      <w:r w:rsidR="00E81D01">
        <w:t xml:space="preserve">, bosses have primary authority and </w:t>
      </w:r>
      <w:r>
        <w:t>in</w:t>
      </w:r>
      <w:r w:rsidR="00E81D01">
        <w:t xml:space="preserve"> </w:t>
      </w:r>
      <w:r w:rsidR="00652F66">
        <w:rPr>
          <w:b/>
        </w:rPr>
        <w:t>division or product</w:t>
      </w:r>
      <w:r w:rsidR="00E81D01">
        <w:t xml:space="preserve">, project or product managers have primary authority </w:t>
      </w:r>
    </w:p>
    <w:p w14:paraId="69044A13" w14:textId="77777777" w:rsidR="00E81D01" w:rsidRPr="00782F70" w:rsidRDefault="00E81D01" w:rsidP="00E81D01">
      <w:pPr>
        <w:pStyle w:val="ListParagraph"/>
        <w:numPr>
          <w:ilvl w:val="0"/>
          <w:numId w:val="99"/>
        </w:numPr>
      </w:pPr>
      <w:r>
        <w:rPr>
          <w:u w:val="single"/>
        </w:rPr>
        <w:t>Strengths:</w:t>
      </w:r>
    </w:p>
    <w:p w14:paraId="649A9EB4" w14:textId="703ADC33" w:rsidR="00E81D01" w:rsidRDefault="00E81D01" w:rsidP="00E81D01">
      <w:pPr>
        <w:pStyle w:val="ListParagraph"/>
        <w:numPr>
          <w:ilvl w:val="0"/>
          <w:numId w:val="100"/>
        </w:numPr>
      </w:pPr>
      <w:r>
        <w:t xml:space="preserve">Achieves </w:t>
      </w:r>
      <w:r w:rsidRPr="00A150AB">
        <w:rPr>
          <w:u w:val="single"/>
        </w:rPr>
        <w:t>coordination to meet dual demands</w:t>
      </w:r>
      <w:r>
        <w:t xml:space="preserve"> from customers</w:t>
      </w:r>
    </w:p>
    <w:p w14:paraId="1AC75D7F" w14:textId="77777777" w:rsidR="00E81D01" w:rsidRDefault="00E81D01" w:rsidP="00E81D01">
      <w:pPr>
        <w:pStyle w:val="ListParagraph"/>
        <w:numPr>
          <w:ilvl w:val="0"/>
          <w:numId w:val="100"/>
        </w:numPr>
      </w:pPr>
      <w:r>
        <w:t>Flexible sharing of human resources across products</w:t>
      </w:r>
    </w:p>
    <w:p w14:paraId="6D5A9F82" w14:textId="0843989E" w:rsidR="00E81D01" w:rsidRDefault="00E81D01" w:rsidP="00E81D01">
      <w:pPr>
        <w:pStyle w:val="ListParagraph"/>
        <w:numPr>
          <w:ilvl w:val="0"/>
          <w:numId w:val="100"/>
        </w:numPr>
      </w:pPr>
      <w:r>
        <w:t>S</w:t>
      </w:r>
      <w:r w:rsidR="00A150AB">
        <w:t xml:space="preserve">uited to </w:t>
      </w:r>
      <w:r w:rsidR="00A150AB" w:rsidRPr="00A150AB">
        <w:rPr>
          <w:u w:val="single"/>
        </w:rPr>
        <w:t>complex/</w:t>
      </w:r>
      <w:r w:rsidRPr="00A150AB">
        <w:rPr>
          <w:u w:val="single"/>
        </w:rPr>
        <w:t>frequent changes</w:t>
      </w:r>
      <w:r>
        <w:t xml:space="preserve"> in unstable environment</w:t>
      </w:r>
    </w:p>
    <w:p w14:paraId="48A63E47" w14:textId="2442A6BD" w:rsidR="00E81D01" w:rsidRDefault="00E81D01" w:rsidP="00E81D01">
      <w:pPr>
        <w:pStyle w:val="ListParagraph"/>
        <w:numPr>
          <w:ilvl w:val="0"/>
          <w:numId w:val="100"/>
        </w:numPr>
      </w:pPr>
      <w:r>
        <w:t>Provides opportunity for functional and product skill development</w:t>
      </w:r>
    </w:p>
    <w:p w14:paraId="2CB013F8" w14:textId="77777777" w:rsidR="00E81D01" w:rsidRDefault="00E81D01" w:rsidP="00E81D01">
      <w:pPr>
        <w:pStyle w:val="ListParagraph"/>
        <w:numPr>
          <w:ilvl w:val="0"/>
          <w:numId w:val="100"/>
        </w:numPr>
      </w:pPr>
      <w:r>
        <w:t>Best in medium-sized organization with multiple products</w:t>
      </w:r>
    </w:p>
    <w:p w14:paraId="79FAD354" w14:textId="77777777" w:rsidR="00E81D01" w:rsidRDefault="00E81D01" w:rsidP="00E81D01">
      <w:pPr>
        <w:pStyle w:val="ListParagraph"/>
        <w:numPr>
          <w:ilvl w:val="0"/>
          <w:numId w:val="99"/>
        </w:numPr>
      </w:pPr>
      <w:r>
        <w:rPr>
          <w:u w:val="single"/>
        </w:rPr>
        <w:t>Weaknesses:</w:t>
      </w:r>
    </w:p>
    <w:p w14:paraId="268A2D3C" w14:textId="7F098671" w:rsidR="00E81D01" w:rsidRDefault="006D30E8" w:rsidP="00E81D01">
      <w:pPr>
        <w:pStyle w:val="ListParagraph"/>
        <w:numPr>
          <w:ilvl w:val="0"/>
          <w:numId w:val="101"/>
        </w:numPr>
      </w:pPr>
      <w:r>
        <w:t xml:space="preserve">Participants </w:t>
      </w:r>
      <w:r w:rsidR="00E81D01">
        <w:t xml:space="preserve">experience </w:t>
      </w:r>
      <w:r w:rsidR="00E81D01" w:rsidRPr="00C06E86">
        <w:rPr>
          <w:color w:val="3366FF"/>
          <w:u w:val="single"/>
        </w:rPr>
        <w:t>dual authority</w:t>
      </w:r>
      <w:r>
        <w:t xml:space="preserve"> = </w:t>
      </w:r>
      <w:r w:rsidR="00E81D01">
        <w:t>frustrating and confusing</w:t>
      </w:r>
    </w:p>
    <w:p w14:paraId="1DF62A0B" w14:textId="28682676" w:rsidR="00E81D01" w:rsidRDefault="006D30E8" w:rsidP="00E81D01">
      <w:pPr>
        <w:pStyle w:val="ListParagraph"/>
        <w:numPr>
          <w:ilvl w:val="0"/>
          <w:numId w:val="101"/>
        </w:numPr>
      </w:pPr>
      <w:r>
        <w:t>P</w:t>
      </w:r>
      <w:r w:rsidR="00E81D01">
        <w:t>articipants needs good interpersonal skills and extensive training</w:t>
      </w:r>
    </w:p>
    <w:p w14:paraId="07B7BA45" w14:textId="3DCE6876" w:rsidR="00E81D01" w:rsidRDefault="006D30E8" w:rsidP="00E81D01">
      <w:pPr>
        <w:pStyle w:val="ListParagraph"/>
        <w:numPr>
          <w:ilvl w:val="0"/>
          <w:numId w:val="101"/>
        </w:numPr>
      </w:pPr>
      <w:r w:rsidRPr="006D30E8">
        <w:rPr>
          <w:u w:val="single"/>
        </w:rPr>
        <w:t>T</w:t>
      </w:r>
      <w:r w:rsidR="00E81D01" w:rsidRPr="006D30E8">
        <w:rPr>
          <w:u w:val="single"/>
        </w:rPr>
        <w:t>ime consuming</w:t>
      </w:r>
      <w:r w:rsidR="00E81D01">
        <w:t>; frequent meetings and conflict-resolution sessions</w:t>
      </w:r>
    </w:p>
    <w:p w14:paraId="2E71AD7A" w14:textId="0F6ED432" w:rsidR="00E81D01" w:rsidRDefault="00E81D01" w:rsidP="00E81D01">
      <w:pPr>
        <w:pStyle w:val="ListParagraph"/>
        <w:numPr>
          <w:ilvl w:val="0"/>
          <w:numId w:val="101"/>
        </w:numPr>
      </w:pPr>
      <w:r>
        <w:t xml:space="preserve">Will not work unless participants understand it and adopt </w:t>
      </w:r>
      <w:r w:rsidR="00730C1C">
        <w:t>it</w:t>
      </w:r>
    </w:p>
    <w:p w14:paraId="5A18F4F0" w14:textId="77777777" w:rsidR="00E81D01" w:rsidRDefault="00E81D01" w:rsidP="00E81D01">
      <w:pPr>
        <w:pStyle w:val="ListParagraph"/>
        <w:numPr>
          <w:ilvl w:val="0"/>
          <w:numId w:val="101"/>
        </w:numPr>
      </w:pPr>
      <w:r>
        <w:t>Requires great effort to maintain power balance</w:t>
      </w:r>
    </w:p>
    <w:p w14:paraId="09E266E8" w14:textId="3162F5BC" w:rsidR="00BF0326" w:rsidRDefault="00BF0326" w:rsidP="00BF0326">
      <w:r w:rsidRPr="00BF0326">
        <w:rPr>
          <w:noProof/>
        </w:rPr>
        <mc:AlternateContent>
          <mc:Choice Requires="wpg">
            <w:drawing>
              <wp:inline distT="0" distB="0" distL="0" distR="0" wp14:anchorId="3C79FFB8" wp14:editId="34D064AC">
                <wp:extent cx="5486438" cy="2796830"/>
                <wp:effectExtent l="76200" t="25400" r="101600" b="48260"/>
                <wp:docPr id="22" name="Group 66"/>
                <wp:cNvGraphicFramePr/>
                <a:graphic xmlns:a="http://schemas.openxmlformats.org/drawingml/2006/main">
                  <a:graphicData uri="http://schemas.microsoft.com/office/word/2010/wordprocessingGroup">
                    <wpg:wgp>
                      <wpg:cNvGrpSpPr/>
                      <wpg:grpSpPr>
                        <a:xfrm>
                          <a:off x="0" y="0"/>
                          <a:ext cx="5486438" cy="2796830"/>
                          <a:chOff x="0" y="0"/>
                          <a:chExt cx="7763154" cy="3957863"/>
                        </a:xfrm>
                      </wpg:grpSpPr>
                      <wps:wsp>
                        <wps:cNvPr id="23" name="Rectangle 23"/>
                        <wps:cNvSpPr>
                          <a:spLocks noChangeArrowheads="1"/>
                        </wps:cNvSpPr>
                        <wps:spPr bwMode="auto">
                          <a:xfrm>
                            <a:off x="2613025" y="716188"/>
                            <a:ext cx="1189038" cy="706438"/>
                          </a:xfrm>
                          <a:prstGeom prst="rect">
                            <a:avLst/>
                          </a:prstGeom>
                          <a:solidFill>
                            <a:schemeClr val="accent1"/>
                          </a:solidFill>
                          <a:ln w="9525">
                            <a:solidFill>
                              <a:srgbClr val="001932"/>
                            </a:solidFill>
                            <a:miter lim="800000"/>
                            <a:headEnd/>
                            <a:tailEnd/>
                          </a:ln>
                        </wps:spPr>
                        <wps:txbx>
                          <w:txbxContent>
                            <w:p w14:paraId="33F5666F" w14:textId="77777777" w:rsidR="00824C48" w:rsidRDefault="00824C48" w:rsidP="00BF0326">
                              <w:pPr>
                                <w:rPr>
                                  <w:rFonts w:eastAsia="Times New Roman" w:cs="Times New Roman"/>
                                </w:rPr>
                              </w:pPr>
                            </w:p>
                          </w:txbxContent>
                        </wps:txbx>
                        <wps:bodyPr/>
                      </wps:wsp>
                      <wps:wsp>
                        <wps:cNvPr id="25" name="Rectangle 25"/>
                        <wps:cNvSpPr>
                          <a:spLocks noChangeArrowheads="1"/>
                        </wps:cNvSpPr>
                        <wps:spPr bwMode="auto">
                          <a:xfrm>
                            <a:off x="1306513" y="716188"/>
                            <a:ext cx="1189037" cy="706438"/>
                          </a:xfrm>
                          <a:prstGeom prst="rect">
                            <a:avLst/>
                          </a:prstGeom>
                          <a:solidFill>
                            <a:schemeClr val="accent1"/>
                          </a:solidFill>
                          <a:ln w="9525">
                            <a:solidFill>
                              <a:srgbClr val="001932"/>
                            </a:solidFill>
                            <a:miter lim="800000"/>
                            <a:headEnd/>
                            <a:tailEnd/>
                          </a:ln>
                        </wps:spPr>
                        <wps:txbx>
                          <w:txbxContent>
                            <w:p w14:paraId="686778ED" w14:textId="77777777" w:rsidR="00824C48" w:rsidRDefault="00824C48" w:rsidP="00BF0326">
                              <w:pPr>
                                <w:rPr>
                                  <w:rFonts w:eastAsia="Times New Roman" w:cs="Times New Roman"/>
                                </w:rPr>
                              </w:pPr>
                            </w:p>
                          </w:txbxContent>
                        </wps:txbx>
                        <wps:bodyPr/>
                      </wps:wsp>
                      <wps:wsp>
                        <wps:cNvPr id="26" name="Rectangle 26"/>
                        <wps:cNvSpPr>
                          <a:spLocks noChangeArrowheads="1"/>
                        </wps:cNvSpPr>
                        <wps:spPr bwMode="auto">
                          <a:xfrm>
                            <a:off x="0" y="716188"/>
                            <a:ext cx="1189038" cy="706438"/>
                          </a:xfrm>
                          <a:prstGeom prst="rect">
                            <a:avLst/>
                          </a:prstGeom>
                          <a:solidFill>
                            <a:schemeClr val="accent1"/>
                          </a:solidFill>
                          <a:ln w="9525">
                            <a:solidFill>
                              <a:srgbClr val="001932"/>
                            </a:solidFill>
                            <a:miter lim="800000"/>
                            <a:headEnd/>
                            <a:tailEnd/>
                          </a:ln>
                        </wps:spPr>
                        <wps:txbx>
                          <w:txbxContent>
                            <w:p w14:paraId="64971CAC" w14:textId="77777777" w:rsidR="00824C48" w:rsidRDefault="00824C48" w:rsidP="00BF0326">
                              <w:pPr>
                                <w:rPr>
                                  <w:rFonts w:eastAsia="Times New Roman" w:cs="Times New Roman"/>
                                </w:rPr>
                              </w:pPr>
                            </w:p>
                          </w:txbxContent>
                        </wps:txbx>
                        <wps:bodyPr/>
                      </wps:wsp>
                      <wps:wsp>
                        <wps:cNvPr id="27" name="Line 14"/>
                        <wps:cNvCnPr/>
                        <wps:spPr bwMode="auto">
                          <a:xfrm>
                            <a:off x="3860800" y="490763"/>
                            <a:ext cx="1588" cy="112713"/>
                          </a:xfrm>
                          <a:prstGeom prst="line">
                            <a:avLst/>
                          </a:prstGeom>
                          <a:noFill/>
                          <a:ln w="38100">
                            <a:solidFill>
                              <a:schemeClr val="tx2"/>
                            </a:solidFill>
                            <a:round/>
                            <a:headEnd/>
                            <a:tailEnd/>
                          </a:ln>
                        </wps:spPr>
                        <wps:bodyPr/>
                      </wps:wsp>
                      <wps:wsp>
                        <wps:cNvPr id="28" name="Line 15"/>
                        <wps:cNvCnPr/>
                        <wps:spPr bwMode="auto">
                          <a:xfrm>
                            <a:off x="595313" y="603476"/>
                            <a:ext cx="1587" cy="112712"/>
                          </a:xfrm>
                          <a:prstGeom prst="line">
                            <a:avLst/>
                          </a:prstGeom>
                          <a:noFill/>
                          <a:ln w="38100">
                            <a:solidFill>
                              <a:schemeClr val="tx2"/>
                            </a:solidFill>
                            <a:round/>
                            <a:headEnd/>
                            <a:tailEnd/>
                          </a:ln>
                        </wps:spPr>
                        <wps:bodyPr/>
                      </wps:wsp>
                      <wps:wsp>
                        <wps:cNvPr id="29" name="Line 16"/>
                        <wps:cNvCnPr/>
                        <wps:spPr bwMode="auto">
                          <a:xfrm>
                            <a:off x="1901825" y="603476"/>
                            <a:ext cx="1588" cy="112712"/>
                          </a:xfrm>
                          <a:prstGeom prst="line">
                            <a:avLst/>
                          </a:prstGeom>
                          <a:noFill/>
                          <a:ln w="38100">
                            <a:solidFill>
                              <a:schemeClr val="tx2"/>
                            </a:solidFill>
                            <a:round/>
                            <a:headEnd/>
                            <a:tailEnd/>
                          </a:ln>
                        </wps:spPr>
                        <wps:bodyPr/>
                      </wps:wsp>
                      <wps:wsp>
                        <wps:cNvPr id="30" name="Line 17"/>
                        <wps:cNvCnPr/>
                        <wps:spPr bwMode="auto">
                          <a:xfrm flipH="1">
                            <a:off x="3207545" y="603476"/>
                            <a:ext cx="794" cy="112712"/>
                          </a:xfrm>
                          <a:prstGeom prst="line">
                            <a:avLst/>
                          </a:prstGeom>
                          <a:noFill/>
                          <a:ln w="38100">
                            <a:solidFill>
                              <a:schemeClr val="tx2"/>
                            </a:solidFill>
                            <a:round/>
                            <a:headEnd/>
                            <a:tailEnd/>
                          </a:ln>
                        </wps:spPr>
                        <wps:bodyPr/>
                      </wps:wsp>
                      <wps:wsp>
                        <wps:cNvPr id="32" name="Line 18"/>
                        <wps:cNvCnPr/>
                        <wps:spPr bwMode="auto">
                          <a:xfrm>
                            <a:off x="4513263" y="603476"/>
                            <a:ext cx="1587" cy="112712"/>
                          </a:xfrm>
                          <a:prstGeom prst="line">
                            <a:avLst/>
                          </a:prstGeom>
                          <a:noFill/>
                          <a:ln w="38100">
                            <a:solidFill>
                              <a:schemeClr val="tx2"/>
                            </a:solidFill>
                            <a:round/>
                            <a:headEnd/>
                            <a:tailEnd/>
                          </a:ln>
                        </wps:spPr>
                        <wps:bodyPr/>
                      </wps:wsp>
                      <wps:wsp>
                        <wps:cNvPr id="33" name="Line 19"/>
                        <wps:cNvCnPr/>
                        <wps:spPr bwMode="auto">
                          <a:xfrm>
                            <a:off x="5819775" y="603476"/>
                            <a:ext cx="1588" cy="112712"/>
                          </a:xfrm>
                          <a:prstGeom prst="line">
                            <a:avLst/>
                          </a:prstGeom>
                          <a:noFill/>
                          <a:ln w="38100">
                            <a:solidFill>
                              <a:schemeClr val="tx2"/>
                            </a:solidFill>
                            <a:round/>
                            <a:headEnd/>
                            <a:tailEnd/>
                          </a:ln>
                        </wps:spPr>
                        <wps:bodyPr/>
                      </wps:wsp>
                      <wps:wsp>
                        <wps:cNvPr id="34" name="Line 20"/>
                        <wps:cNvCnPr/>
                        <wps:spPr bwMode="auto">
                          <a:xfrm>
                            <a:off x="7126288" y="603476"/>
                            <a:ext cx="1587" cy="112712"/>
                          </a:xfrm>
                          <a:prstGeom prst="line">
                            <a:avLst/>
                          </a:prstGeom>
                          <a:noFill/>
                          <a:ln w="38100">
                            <a:solidFill>
                              <a:schemeClr val="tx2"/>
                            </a:solidFill>
                            <a:round/>
                            <a:headEnd/>
                            <a:tailEnd/>
                          </a:ln>
                        </wps:spPr>
                        <wps:bodyPr/>
                      </wps:wsp>
                      <wps:wsp>
                        <wps:cNvPr id="35" name="Line 21"/>
                        <wps:cNvCnPr/>
                        <wps:spPr bwMode="auto">
                          <a:xfrm>
                            <a:off x="595313" y="603476"/>
                            <a:ext cx="1306512" cy="1587"/>
                          </a:xfrm>
                          <a:prstGeom prst="line">
                            <a:avLst/>
                          </a:prstGeom>
                          <a:noFill/>
                          <a:ln w="38100">
                            <a:solidFill>
                              <a:schemeClr val="tx2"/>
                            </a:solidFill>
                            <a:round/>
                            <a:headEnd/>
                            <a:tailEnd/>
                          </a:ln>
                        </wps:spPr>
                        <wps:bodyPr/>
                      </wps:wsp>
                      <wps:wsp>
                        <wps:cNvPr id="36" name="Line 22"/>
                        <wps:cNvCnPr/>
                        <wps:spPr bwMode="auto">
                          <a:xfrm>
                            <a:off x="1901825" y="603476"/>
                            <a:ext cx="1306513" cy="1587"/>
                          </a:xfrm>
                          <a:prstGeom prst="line">
                            <a:avLst/>
                          </a:prstGeom>
                          <a:noFill/>
                          <a:ln w="38100">
                            <a:solidFill>
                              <a:schemeClr val="tx2"/>
                            </a:solidFill>
                            <a:round/>
                            <a:headEnd/>
                            <a:tailEnd/>
                          </a:ln>
                        </wps:spPr>
                        <wps:bodyPr/>
                      </wps:wsp>
                      <wps:wsp>
                        <wps:cNvPr id="37" name="Line 23"/>
                        <wps:cNvCnPr/>
                        <wps:spPr bwMode="auto">
                          <a:xfrm>
                            <a:off x="3208338" y="603476"/>
                            <a:ext cx="652462" cy="1587"/>
                          </a:xfrm>
                          <a:prstGeom prst="line">
                            <a:avLst/>
                          </a:prstGeom>
                          <a:noFill/>
                          <a:ln w="38100">
                            <a:solidFill>
                              <a:schemeClr val="tx2"/>
                            </a:solidFill>
                            <a:round/>
                            <a:headEnd/>
                            <a:tailEnd/>
                          </a:ln>
                        </wps:spPr>
                        <wps:bodyPr/>
                      </wps:wsp>
                      <wps:wsp>
                        <wps:cNvPr id="38" name="Line 24"/>
                        <wps:cNvCnPr/>
                        <wps:spPr bwMode="auto">
                          <a:xfrm>
                            <a:off x="3860800" y="603476"/>
                            <a:ext cx="652463" cy="1587"/>
                          </a:xfrm>
                          <a:prstGeom prst="line">
                            <a:avLst/>
                          </a:prstGeom>
                          <a:noFill/>
                          <a:ln w="38100">
                            <a:solidFill>
                              <a:schemeClr val="tx2"/>
                            </a:solidFill>
                            <a:round/>
                            <a:headEnd/>
                            <a:tailEnd/>
                          </a:ln>
                        </wps:spPr>
                        <wps:bodyPr/>
                      </wps:wsp>
                      <wps:wsp>
                        <wps:cNvPr id="39" name="Line 25"/>
                        <wps:cNvCnPr/>
                        <wps:spPr bwMode="auto">
                          <a:xfrm>
                            <a:off x="4513263" y="603476"/>
                            <a:ext cx="1306512" cy="1587"/>
                          </a:xfrm>
                          <a:prstGeom prst="line">
                            <a:avLst/>
                          </a:prstGeom>
                          <a:noFill/>
                          <a:ln w="38100">
                            <a:solidFill>
                              <a:schemeClr val="tx2"/>
                            </a:solidFill>
                            <a:round/>
                            <a:headEnd/>
                            <a:tailEnd/>
                          </a:ln>
                        </wps:spPr>
                        <wps:bodyPr/>
                      </wps:wsp>
                      <wps:wsp>
                        <wps:cNvPr id="40" name="Line 26"/>
                        <wps:cNvCnPr/>
                        <wps:spPr bwMode="auto">
                          <a:xfrm>
                            <a:off x="5819775" y="603476"/>
                            <a:ext cx="1306513" cy="1587"/>
                          </a:xfrm>
                          <a:prstGeom prst="line">
                            <a:avLst/>
                          </a:prstGeom>
                          <a:noFill/>
                          <a:ln w="38100">
                            <a:solidFill>
                              <a:schemeClr val="tx2"/>
                            </a:solidFill>
                            <a:round/>
                            <a:headEnd/>
                            <a:tailEnd/>
                          </a:ln>
                        </wps:spPr>
                        <wps:bodyPr/>
                      </wps:wsp>
                      <wps:wsp>
                        <wps:cNvPr id="41" name="Rectangle 41"/>
                        <wps:cNvSpPr>
                          <a:spLocks noChangeArrowheads="1"/>
                        </wps:cNvSpPr>
                        <wps:spPr bwMode="auto">
                          <a:xfrm>
                            <a:off x="255588" y="1648051"/>
                            <a:ext cx="893762" cy="500062"/>
                          </a:xfrm>
                          <a:prstGeom prst="rect">
                            <a:avLst/>
                          </a:prstGeom>
                          <a:solidFill>
                            <a:srgbClr val="CCFFFF"/>
                          </a:solidFill>
                          <a:ln w="9525">
                            <a:noFill/>
                            <a:miter lim="800000"/>
                            <a:headEnd/>
                            <a:tailEnd/>
                          </a:ln>
                        </wps:spPr>
                        <wps:txbx>
                          <w:txbxContent>
                            <w:p w14:paraId="1433E700" w14:textId="77777777" w:rsidR="00824C48" w:rsidRDefault="00824C48" w:rsidP="00BF0326">
                              <w:pPr>
                                <w:rPr>
                                  <w:rFonts w:eastAsia="Times New Roman" w:cs="Times New Roman"/>
                                </w:rPr>
                              </w:pPr>
                            </w:p>
                          </w:txbxContent>
                        </wps:txbx>
                        <wps:bodyPr/>
                      </wps:wsp>
                      <wps:wsp>
                        <wps:cNvPr id="42" name="Rectangle 42"/>
                        <wps:cNvSpPr>
                          <a:spLocks noChangeArrowheads="1"/>
                        </wps:cNvSpPr>
                        <wps:spPr bwMode="auto">
                          <a:xfrm>
                            <a:off x="407958" y="1690330"/>
                            <a:ext cx="176106" cy="265985"/>
                          </a:xfrm>
                          <a:prstGeom prst="rect">
                            <a:avLst/>
                          </a:prstGeom>
                          <a:noFill/>
                          <a:ln w="9525">
                            <a:noFill/>
                            <a:miter lim="800000"/>
                            <a:headEnd/>
                            <a:tailEnd/>
                          </a:ln>
                        </wps:spPr>
                        <wps:txbx>
                          <w:txbxContent>
                            <w:p w14:paraId="5B31821E" w14:textId="77777777" w:rsidR="00824C48" w:rsidRDefault="00824C48" w:rsidP="00BF0326">
                              <w:pPr>
                                <w:rPr>
                                  <w:rFonts w:eastAsia="Times New Roman" w:cs="Times New Roman"/>
                                </w:rPr>
                              </w:pPr>
                            </w:p>
                          </w:txbxContent>
                        </wps:txbx>
                        <wps:bodyPr wrap="none" lIns="0" tIns="0" rIns="0" bIns="0">
                          <a:spAutoFit/>
                        </wps:bodyPr>
                      </wps:wsp>
                      <wps:wsp>
                        <wps:cNvPr id="43" name="Rectangle 43"/>
                        <wps:cNvSpPr>
                          <a:spLocks noChangeArrowheads="1"/>
                        </wps:cNvSpPr>
                        <wps:spPr bwMode="auto">
                          <a:xfrm>
                            <a:off x="404034" y="1896635"/>
                            <a:ext cx="176106" cy="265985"/>
                          </a:xfrm>
                          <a:prstGeom prst="rect">
                            <a:avLst/>
                          </a:prstGeom>
                          <a:noFill/>
                          <a:ln w="9525">
                            <a:noFill/>
                            <a:miter lim="800000"/>
                            <a:headEnd/>
                            <a:tailEnd/>
                          </a:ln>
                        </wps:spPr>
                        <wps:txbx>
                          <w:txbxContent>
                            <w:p w14:paraId="295F02D3" w14:textId="77777777" w:rsidR="00824C48" w:rsidRDefault="00824C48" w:rsidP="00BF0326">
                              <w:pPr>
                                <w:rPr>
                                  <w:rFonts w:eastAsia="Times New Roman" w:cs="Times New Roman"/>
                                </w:rPr>
                              </w:pPr>
                            </w:p>
                          </w:txbxContent>
                        </wps:txbx>
                        <wps:bodyPr wrap="none" lIns="0" tIns="0" rIns="0" bIns="0">
                          <a:spAutoFit/>
                        </wps:bodyPr>
                      </wps:wsp>
                      <wps:wsp>
                        <wps:cNvPr id="44" name="Rectangle 44"/>
                        <wps:cNvSpPr>
                          <a:spLocks noChangeArrowheads="1"/>
                        </wps:cNvSpPr>
                        <wps:spPr bwMode="auto">
                          <a:xfrm>
                            <a:off x="255588" y="1648051"/>
                            <a:ext cx="893762" cy="500062"/>
                          </a:xfrm>
                          <a:prstGeom prst="rect">
                            <a:avLst/>
                          </a:prstGeom>
                          <a:noFill/>
                          <a:ln w="9525">
                            <a:solidFill>
                              <a:srgbClr val="001932"/>
                            </a:solidFill>
                            <a:miter lim="800000"/>
                            <a:headEnd/>
                            <a:tailEnd/>
                          </a:ln>
                        </wps:spPr>
                        <wps:txbx>
                          <w:txbxContent>
                            <w:p w14:paraId="2EDFA357" w14:textId="77777777" w:rsidR="00824C48" w:rsidRDefault="00824C48" w:rsidP="00BF0326">
                              <w:pPr>
                                <w:rPr>
                                  <w:rFonts w:eastAsia="Times New Roman" w:cs="Times New Roman"/>
                                </w:rPr>
                              </w:pPr>
                            </w:p>
                          </w:txbxContent>
                        </wps:txbx>
                        <wps:bodyPr/>
                      </wps:wsp>
                      <wps:wsp>
                        <wps:cNvPr id="45" name="Rectangle 45"/>
                        <wps:cNvSpPr>
                          <a:spLocks noChangeArrowheads="1"/>
                        </wps:cNvSpPr>
                        <wps:spPr bwMode="auto">
                          <a:xfrm>
                            <a:off x="255588" y="2225901"/>
                            <a:ext cx="893762" cy="501650"/>
                          </a:xfrm>
                          <a:prstGeom prst="rect">
                            <a:avLst/>
                          </a:prstGeom>
                          <a:solidFill>
                            <a:srgbClr val="CCFFFF"/>
                          </a:solidFill>
                          <a:ln w="9525">
                            <a:noFill/>
                            <a:miter lim="800000"/>
                            <a:headEnd/>
                            <a:tailEnd/>
                          </a:ln>
                        </wps:spPr>
                        <wps:txbx>
                          <w:txbxContent>
                            <w:p w14:paraId="4E0EDCA6" w14:textId="77777777" w:rsidR="00824C48" w:rsidRDefault="00824C48" w:rsidP="00BF0326">
                              <w:pPr>
                                <w:rPr>
                                  <w:rFonts w:eastAsia="Times New Roman" w:cs="Times New Roman"/>
                                </w:rPr>
                              </w:pPr>
                            </w:p>
                          </w:txbxContent>
                        </wps:txbx>
                        <wps:bodyPr/>
                      </wps:wsp>
                      <wps:wsp>
                        <wps:cNvPr id="46" name="Rectangle 46"/>
                        <wps:cNvSpPr>
                          <a:spLocks noChangeArrowheads="1"/>
                        </wps:cNvSpPr>
                        <wps:spPr bwMode="auto">
                          <a:xfrm>
                            <a:off x="407958" y="2269570"/>
                            <a:ext cx="176106" cy="265985"/>
                          </a:xfrm>
                          <a:prstGeom prst="rect">
                            <a:avLst/>
                          </a:prstGeom>
                          <a:noFill/>
                          <a:ln w="9525">
                            <a:noFill/>
                            <a:miter lim="800000"/>
                            <a:headEnd/>
                            <a:tailEnd/>
                          </a:ln>
                        </wps:spPr>
                        <wps:txbx>
                          <w:txbxContent>
                            <w:p w14:paraId="7A84A810" w14:textId="77777777" w:rsidR="00824C48" w:rsidRDefault="00824C48" w:rsidP="00BF0326">
                              <w:pPr>
                                <w:rPr>
                                  <w:rFonts w:eastAsia="Times New Roman" w:cs="Times New Roman"/>
                                </w:rPr>
                              </w:pPr>
                            </w:p>
                          </w:txbxContent>
                        </wps:txbx>
                        <wps:bodyPr wrap="none" lIns="0" tIns="0" rIns="0" bIns="0">
                          <a:spAutoFit/>
                        </wps:bodyPr>
                      </wps:wsp>
                      <wps:wsp>
                        <wps:cNvPr id="47" name="Rectangle 47"/>
                        <wps:cNvSpPr>
                          <a:spLocks noChangeArrowheads="1"/>
                        </wps:cNvSpPr>
                        <wps:spPr bwMode="auto">
                          <a:xfrm>
                            <a:off x="404034" y="2475874"/>
                            <a:ext cx="176106" cy="265985"/>
                          </a:xfrm>
                          <a:prstGeom prst="rect">
                            <a:avLst/>
                          </a:prstGeom>
                          <a:noFill/>
                          <a:ln w="9525">
                            <a:noFill/>
                            <a:miter lim="800000"/>
                            <a:headEnd/>
                            <a:tailEnd/>
                          </a:ln>
                        </wps:spPr>
                        <wps:txbx>
                          <w:txbxContent>
                            <w:p w14:paraId="32444946" w14:textId="77777777" w:rsidR="00824C48" w:rsidRDefault="00824C48" w:rsidP="00BF0326">
                              <w:pPr>
                                <w:rPr>
                                  <w:rFonts w:eastAsia="Times New Roman" w:cs="Times New Roman"/>
                                </w:rPr>
                              </w:pPr>
                            </w:p>
                          </w:txbxContent>
                        </wps:txbx>
                        <wps:bodyPr wrap="none" lIns="0" tIns="0" rIns="0" bIns="0">
                          <a:spAutoFit/>
                        </wps:bodyPr>
                      </wps:wsp>
                      <wps:wsp>
                        <wps:cNvPr id="48" name="Rectangle 48"/>
                        <wps:cNvSpPr>
                          <a:spLocks noChangeArrowheads="1"/>
                        </wps:cNvSpPr>
                        <wps:spPr bwMode="auto">
                          <a:xfrm>
                            <a:off x="255588" y="2225901"/>
                            <a:ext cx="893762" cy="501650"/>
                          </a:xfrm>
                          <a:prstGeom prst="rect">
                            <a:avLst/>
                          </a:prstGeom>
                          <a:noFill/>
                          <a:ln w="9525">
                            <a:solidFill>
                              <a:srgbClr val="001932"/>
                            </a:solidFill>
                            <a:miter lim="800000"/>
                            <a:headEnd/>
                            <a:tailEnd/>
                          </a:ln>
                        </wps:spPr>
                        <wps:txbx>
                          <w:txbxContent>
                            <w:p w14:paraId="4096C4E7" w14:textId="77777777" w:rsidR="00824C48" w:rsidRDefault="00824C48" w:rsidP="00BF0326">
                              <w:pPr>
                                <w:rPr>
                                  <w:rFonts w:eastAsia="Times New Roman" w:cs="Times New Roman"/>
                                </w:rPr>
                              </w:pPr>
                            </w:p>
                          </w:txbxContent>
                        </wps:txbx>
                        <wps:bodyPr/>
                      </wps:wsp>
                      <wps:wsp>
                        <wps:cNvPr id="49" name="Rectangle 49"/>
                        <wps:cNvSpPr>
                          <a:spLocks noChangeArrowheads="1"/>
                        </wps:cNvSpPr>
                        <wps:spPr bwMode="auto">
                          <a:xfrm>
                            <a:off x="255588" y="2805338"/>
                            <a:ext cx="893762" cy="500063"/>
                          </a:xfrm>
                          <a:prstGeom prst="rect">
                            <a:avLst/>
                          </a:prstGeom>
                          <a:solidFill>
                            <a:srgbClr val="CCFFFF"/>
                          </a:solidFill>
                          <a:ln w="9525">
                            <a:noFill/>
                            <a:miter lim="800000"/>
                            <a:headEnd/>
                            <a:tailEnd/>
                          </a:ln>
                        </wps:spPr>
                        <wps:txbx>
                          <w:txbxContent>
                            <w:p w14:paraId="4A8A5311" w14:textId="77777777" w:rsidR="00824C48" w:rsidRDefault="00824C48" w:rsidP="00BF0326">
                              <w:pPr>
                                <w:rPr>
                                  <w:rFonts w:eastAsia="Times New Roman" w:cs="Times New Roman"/>
                                </w:rPr>
                              </w:pPr>
                            </w:p>
                          </w:txbxContent>
                        </wps:txbx>
                        <wps:bodyPr/>
                      </wps:wsp>
                      <wps:wsp>
                        <wps:cNvPr id="50" name="Rectangle 50"/>
                        <wps:cNvSpPr>
                          <a:spLocks noChangeArrowheads="1"/>
                        </wps:cNvSpPr>
                        <wps:spPr bwMode="auto">
                          <a:xfrm>
                            <a:off x="407958" y="2848806"/>
                            <a:ext cx="176106" cy="265985"/>
                          </a:xfrm>
                          <a:prstGeom prst="rect">
                            <a:avLst/>
                          </a:prstGeom>
                          <a:noFill/>
                          <a:ln w="9525">
                            <a:noFill/>
                            <a:miter lim="800000"/>
                            <a:headEnd/>
                            <a:tailEnd/>
                          </a:ln>
                        </wps:spPr>
                        <wps:txbx>
                          <w:txbxContent>
                            <w:p w14:paraId="4B162AD9" w14:textId="77777777" w:rsidR="00824C48" w:rsidRDefault="00824C48" w:rsidP="00BF0326">
                              <w:pPr>
                                <w:rPr>
                                  <w:rFonts w:eastAsia="Times New Roman" w:cs="Times New Roman"/>
                                </w:rPr>
                              </w:pPr>
                            </w:p>
                          </w:txbxContent>
                        </wps:txbx>
                        <wps:bodyPr wrap="none" lIns="0" tIns="0" rIns="0" bIns="0">
                          <a:spAutoFit/>
                        </wps:bodyPr>
                      </wps:wsp>
                      <wps:wsp>
                        <wps:cNvPr id="51" name="Rectangle 51"/>
                        <wps:cNvSpPr>
                          <a:spLocks noChangeArrowheads="1"/>
                        </wps:cNvSpPr>
                        <wps:spPr bwMode="auto">
                          <a:xfrm>
                            <a:off x="404034" y="3053523"/>
                            <a:ext cx="176106" cy="265985"/>
                          </a:xfrm>
                          <a:prstGeom prst="rect">
                            <a:avLst/>
                          </a:prstGeom>
                          <a:noFill/>
                          <a:ln w="9525">
                            <a:noFill/>
                            <a:miter lim="800000"/>
                            <a:headEnd/>
                            <a:tailEnd/>
                          </a:ln>
                        </wps:spPr>
                        <wps:txbx>
                          <w:txbxContent>
                            <w:p w14:paraId="614BD222" w14:textId="77777777" w:rsidR="00824C48" w:rsidRDefault="00824C48" w:rsidP="00BF0326">
                              <w:pPr>
                                <w:rPr>
                                  <w:rFonts w:eastAsia="Times New Roman" w:cs="Times New Roman"/>
                                </w:rPr>
                              </w:pPr>
                            </w:p>
                          </w:txbxContent>
                        </wps:txbx>
                        <wps:bodyPr wrap="none" lIns="0" tIns="0" rIns="0" bIns="0">
                          <a:spAutoFit/>
                        </wps:bodyPr>
                      </wps:wsp>
                      <wps:wsp>
                        <wps:cNvPr id="52" name="Rectangle 52"/>
                        <wps:cNvSpPr>
                          <a:spLocks noChangeArrowheads="1"/>
                        </wps:cNvSpPr>
                        <wps:spPr bwMode="auto">
                          <a:xfrm>
                            <a:off x="255588" y="2805338"/>
                            <a:ext cx="893762" cy="500063"/>
                          </a:xfrm>
                          <a:prstGeom prst="rect">
                            <a:avLst/>
                          </a:prstGeom>
                          <a:noFill/>
                          <a:ln w="9525">
                            <a:solidFill>
                              <a:srgbClr val="001932"/>
                            </a:solidFill>
                            <a:miter lim="800000"/>
                            <a:headEnd/>
                            <a:tailEnd/>
                          </a:ln>
                        </wps:spPr>
                        <wps:txbx>
                          <w:txbxContent>
                            <w:p w14:paraId="296CDA93" w14:textId="77777777" w:rsidR="00824C48" w:rsidRDefault="00824C48" w:rsidP="00BF0326">
                              <w:pPr>
                                <w:rPr>
                                  <w:rFonts w:eastAsia="Times New Roman" w:cs="Times New Roman"/>
                                </w:rPr>
                              </w:pPr>
                            </w:p>
                          </w:txbxContent>
                        </wps:txbx>
                        <wps:bodyPr/>
                      </wps:wsp>
                      <wps:wsp>
                        <wps:cNvPr id="53" name="Rectangle 53"/>
                        <wps:cNvSpPr>
                          <a:spLocks noChangeArrowheads="1"/>
                        </wps:cNvSpPr>
                        <wps:spPr bwMode="auto">
                          <a:xfrm>
                            <a:off x="255588" y="3384776"/>
                            <a:ext cx="893762" cy="500062"/>
                          </a:xfrm>
                          <a:prstGeom prst="rect">
                            <a:avLst/>
                          </a:prstGeom>
                          <a:solidFill>
                            <a:srgbClr val="CCFFFF"/>
                          </a:solidFill>
                          <a:ln w="9525">
                            <a:noFill/>
                            <a:miter lim="800000"/>
                            <a:headEnd/>
                            <a:tailEnd/>
                          </a:ln>
                        </wps:spPr>
                        <wps:txbx>
                          <w:txbxContent>
                            <w:p w14:paraId="2B85DABC" w14:textId="77777777" w:rsidR="00824C48" w:rsidRDefault="00824C48" w:rsidP="00BF0326">
                              <w:pPr>
                                <w:rPr>
                                  <w:rFonts w:eastAsia="Times New Roman" w:cs="Times New Roman"/>
                                </w:rPr>
                              </w:pPr>
                            </w:p>
                          </w:txbxContent>
                        </wps:txbx>
                        <wps:bodyPr/>
                      </wps:wsp>
                      <wps:wsp>
                        <wps:cNvPr id="54" name="Rectangle 54"/>
                        <wps:cNvSpPr>
                          <a:spLocks noChangeArrowheads="1"/>
                        </wps:cNvSpPr>
                        <wps:spPr bwMode="auto">
                          <a:xfrm>
                            <a:off x="407958" y="3426458"/>
                            <a:ext cx="176106" cy="265985"/>
                          </a:xfrm>
                          <a:prstGeom prst="rect">
                            <a:avLst/>
                          </a:prstGeom>
                          <a:noFill/>
                          <a:ln w="9525">
                            <a:noFill/>
                            <a:miter lim="800000"/>
                            <a:headEnd/>
                            <a:tailEnd/>
                          </a:ln>
                        </wps:spPr>
                        <wps:txbx>
                          <w:txbxContent>
                            <w:p w14:paraId="314106E9" w14:textId="77777777" w:rsidR="00824C48" w:rsidRDefault="00824C48" w:rsidP="00BF0326">
                              <w:pPr>
                                <w:rPr>
                                  <w:rFonts w:eastAsia="Times New Roman" w:cs="Times New Roman"/>
                                </w:rPr>
                              </w:pPr>
                            </w:p>
                          </w:txbxContent>
                        </wps:txbx>
                        <wps:bodyPr wrap="none" lIns="0" tIns="0" rIns="0" bIns="0">
                          <a:spAutoFit/>
                        </wps:bodyPr>
                      </wps:wsp>
                      <wps:wsp>
                        <wps:cNvPr id="55" name="Rectangle 55"/>
                        <wps:cNvSpPr>
                          <a:spLocks noChangeArrowheads="1"/>
                        </wps:cNvSpPr>
                        <wps:spPr bwMode="auto">
                          <a:xfrm>
                            <a:off x="404034" y="3632761"/>
                            <a:ext cx="685559" cy="245318"/>
                          </a:xfrm>
                          <a:prstGeom prst="rect">
                            <a:avLst/>
                          </a:prstGeom>
                          <a:noFill/>
                          <a:ln w="9525">
                            <a:noFill/>
                            <a:miter lim="800000"/>
                            <a:headEnd/>
                            <a:tailEnd/>
                          </a:ln>
                        </wps:spPr>
                        <wps:txbx>
                          <w:txbxContent>
                            <w:p w14:paraId="3641BC6F" w14:textId="77777777" w:rsidR="00824C48" w:rsidRDefault="00824C48" w:rsidP="00BF0326">
                              <w:pPr>
                                <w:pStyle w:val="NormalWeb"/>
                                <w:kinsoku w:val="0"/>
                                <w:overflowPunct w:val="0"/>
                                <w:spacing w:before="0" w:beforeAutospacing="0" w:after="0" w:afterAutospacing="0"/>
                              </w:pPr>
                              <w:r>
                                <w:rPr>
                                  <w:rFonts w:asciiTheme="minorHAnsi" w:hAnsi="Cambria" w:cstheme="minorBidi"/>
                                  <w:color w:val="000000"/>
                                  <w:kern w:val="24"/>
                                  <w:sz w:val="22"/>
                                  <w:szCs w:val="22"/>
                                </w:rPr>
                                <w:t>Product</w:t>
                              </w:r>
                            </w:p>
                          </w:txbxContent>
                        </wps:txbx>
                        <wps:bodyPr wrap="none" lIns="0" tIns="0" rIns="0" bIns="0">
                          <a:spAutoFit/>
                        </wps:bodyPr>
                      </wps:wsp>
                      <wps:wsp>
                        <wps:cNvPr id="56" name="Rectangle 56"/>
                        <wps:cNvSpPr>
                          <a:spLocks noChangeArrowheads="1"/>
                        </wps:cNvSpPr>
                        <wps:spPr bwMode="auto">
                          <a:xfrm>
                            <a:off x="255588" y="3384776"/>
                            <a:ext cx="893762" cy="500062"/>
                          </a:xfrm>
                          <a:prstGeom prst="rect">
                            <a:avLst/>
                          </a:prstGeom>
                          <a:noFill/>
                          <a:ln w="9525">
                            <a:solidFill>
                              <a:srgbClr val="001932"/>
                            </a:solidFill>
                            <a:miter lim="800000"/>
                            <a:headEnd/>
                            <a:tailEnd/>
                          </a:ln>
                        </wps:spPr>
                        <wps:txbx>
                          <w:txbxContent>
                            <w:p w14:paraId="368EF37D" w14:textId="77777777" w:rsidR="00824C48" w:rsidRDefault="00824C48" w:rsidP="00BF0326">
                              <w:pPr>
                                <w:pStyle w:val="NormalWeb"/>
                                <w:kinsoku w:val="0"/>
                                <w:overflowPunct w:val="0"/>
                                <w:spacing w:before="0" w:beforeAutospacing="0" w:after="0" w:afterAutospacing="0"/>
                              </w:pPr>
                              <w:r>
                                <w:rPr>
                                  <w:rFonts w:asciiTheme="minorHAnsi" w:hAnsi="Cambria" w:cstheme="minorBidi"/>
                                  <w:color w:val="000000"/>
                                  <w:kern w:val="24"/>
                                  <w:sz w:val="22"/>
                                  <w:szCs w:val="22"/>
                                </w:rPr>
                                <w:t>Manager a</w:t>
                              </w:r>
                            </w:p>
                          </w:txbxContent>
                        </wps:txbx>
                        <wps:bodyPr/>
                      </wps:wsp>
                      <wps:wsp>
                        <wps:cNvPr id="57" name="Rectangle 57"/>
                        <wps:cNvSpPr>
                          <a:spLocks noChangeArrowheads="1"/>
                        </wps:cNvSpPr>
                        <wps:spPr bwMode="auto">
                          <a:xfrm>
                            <a:off x="230161" y="758709"/>
                            <a:ext cx="176106" cy="265985"/>
                          </a:xfrm>
                          <a:prstGeom prst="rect">
                            <a:avLst/>
                          </a:prstGeom>
                          <a:noFill/>
                          <a:ln w="9525">
                            <a:noFill/>
                            <a:miter lim="800000"/>
                            <a:headEnd/>
                            <a:tailEnd/>
                          </a:ln>
                        </wps:spPr>
                        <wps:txbx>
                          <w:txbxContent>
                            <w:p w14:paraId="505D2B6D" w14:textId="77777777" w:rsidR="00824C48" w:rsidRDefault="00824C48" w:rsidP="00BF0326">
                              <w:pPr>
                                <w:rPr>
                                  <w:rFonts w:eastAsia="Times New Roman" w:cs="Times New Roman"/>
                                </w:rPr>
                              </w:pPr>
                            </w:p>
                          </w:txbxContent>
                        </wps:txbx>
                        <wps:bodyPr wrap="none" lIns="0" tIns="0" rIns="0" bIns="0">
                          <a:spAutoFit/>
                        </wps:bodyPr>
                      </wps:wsp>
                      <wps:wsp>
                        <wps:cNvPr id="58" name="Rectangle 58"/>
                        <wps:cNvSpPr>
                          <a:spLocks noChangeArrowheads="1"/>
                        </wps:cNvSpPr>
                        <wps:spPr bwMode="auto">
                          <a:xfrm>
                            <a:off x="120635" y="964992"/>
                            <a:ext cx="176106" cy="265985"/>
                          </a:xfrm>
                          <a:prstGeom prst="rect">
                            <a:avLst/>
                          </a:prstGeom>
                          <a:noFill/>
                          <a:ln w="9525">
                            <a:noFill/>
                            <a:miter lim="800000"/>
                            <a:headEnd/>
                            <a:tailEnd/>
                          </a:ln>
                        </wps:spPr>
                        <wps:txbx>
                          <w:txbxContent>
                            <w:p w14:paraId="3EC00592" w14:textId="77777777" w:rsidR="00824C48" w:rsidRDefault="00824C48" w:rsidP="00BF0326">
                              <w:pPr>
                                <w:rPr>
                                  <w:rFonts w:eastAsia="Times New Roman" w:cs="Times New Roman"/>
                                </w:rPr>
                              </w:pPr>
                            </w:p>
                          </w:txbxContent>
                        </wps:txbx>
                        <wps:bodyPr wrap="none" lIns="0" tIns="0" rIns="0" bIns="0">
                          <a:spAutoFit/>
                        </wps:bodyPr>
                      </wps:wsp>
                      <wps:wsp>
                        <wps:cNvPr id="59" name="Rectangle 59"/>
                        <wps:cNvSpPr>
                          <a:spLocks noChangeArrowheads="1"/>
                        </wps:cNvSpPr>
                        <wps:spPr bwMode="auto">
                          <a:xfrm>
                            <a:off x="92064" y="1171275"/>
                            <a:ext cx="685559" cy="245318"/>
                          </a:xfrm>
                          <a:prstGeom prst="rect">
                            <a:avLst/>
                          </a:prstGeom>
                          <a:noFill/>
                          <a:ln w="9525">
                            <a:noFill/>
                            <a:miter lim="800000"/>
                            <a:headEnd/>
                            <a:tailEnd/>
                          </a:ln>
                        </wps:spPr>
                        <wps:txbx>
                          <w:txbxContent>
                            <w:p w14:paraId="5F986288" w14:textId="77777777" w:rsidR="00824C48" w:rsidRDefault="00824C48" w:rsidP="00BF0326">
                              <w:pPr>
                                <w:pStyle w:val="NormalWeb"/>
                                <w:kinsoku w:val="0"/>
                                <w:overflowPunct w:val="0"/>
                                <w:spacing w:before="0" w:beforeAutospacing="0" w:after="0" w:afterAutospacing="0"/>
                              </w:pPr>
                              <w:r>
                                <w:rPr>
                                  <w:rFonts w:asciiTheme="minorHAnsi" w:hAnsi="Cambria" w:cstheme="minorBidi"/>
                                  <w:color w:val="000000"/>
                                  <w:kern w:val="24"/>
                                  <w:sz w:val="22"/>
                                  <w:szCs w:val="22"/>
                                </w:rPr>
                                <w:t>Product</w:t>
                              </w:r>
                            </w:p>
                          </w:txbxContent>
                        </wps:txbx>
                        <wps:bodyPr wrap="none" lIns="0" tIns="0" rIns="0" bIns="0">
                          <a:spAutoFit/>
                        </wps:bodyPr>
                      </wps:wsp>
                      <wps:wsp>
                        <wps:cNvPr id="60" name="Rectangle 60"/>
                        <wps:cNvSpPr>
                          <a:spLocks noChangeArrowheads="1"/>
                        </wps:cNvSpPr>
                        <wps:spPr bwMode="auto">
                          <a:xfrm>
                            <a:off x="1532205" y="964992"/>
                            <a:ext cx="905694" cy="245318"/>
                          </a:xfrm>
                          <a:prstGeom prst="rect">
                            <a:avLst/>
                          </a:prstGeom>
                          <a:noFill/>
                          <a:ln w="9525">
                            <a:noFill/>
                            <a:miter lim="800000"/>
                            <a:headEnd/>
                            <a:tailEnd/>
                          </a:ln>
                        </wps:spPr>
                        <wps:txbx>
                          <w:txbxContent>
                            <w:p w14:paraId="15DD760A" w14:textId="77777777" w:rsidR="00824C48" w:rsidRDefault="00824C48" w:rsidP="00BF0326">
                              <w:pPr>
                                <w:pStyle w:val="NormalWeb"/>
                                <w:kinsoku w:val="0"/>
                                <w:overflowPunct w:val="0"/>
                                <w:spacing w:before="0" w:beforeAutospacing="0" w:after="0" w:afterAutospacing="0"/>
                              </w:pPr>
                              <w:r>
                                <w:rPr>
                                  <w:rFonts w:asciiTheme="minorHAnsi" w:hAnsi="Cambria" w:cstheme="minorBidi"/>
                                  <w:color w:val="000000"/>
                                  <w:kern w:val="24"/>
                                  <w:sz w:val="22"/>
                                  <w:szCs w:val="22"/>
                                </w:rPr>
                                <w:t>Manager b</w:t>
                              </w:r>
                            </w:p>
                          </w:txbxContent>
                        </wps:txbx>
                        <wps:bodyPr wrap="none" lIns="0" tIns="0" rIns="0" bIns="0">
                          <a:spAutoFit/>
                        </wps:bodyPr>
                      </wps:wsp>
                      <wps:wsp>
                        <wps:cNvPr id="61" name="Rectangle 61"/>
                        <wps:cNvSpPr>
                          <a:spLocks noChangeArrowheads="1"/>
                        </wps:cNvSpPr>
                        <wps:spPr bwMode="auto">
                          <a:xfrm>
                            <a:off x="2803077" y="964992"/>
                            <a:ext cx="176106" cy="265985"/>
                          </a:xfrm>
                          <a:prstGeom prst="rect">
                            <a:avLst/>
                          </a:prstGeom>
                          <a:noFill/>
                          <a:ln w="9525">
                            <a:noFill/>
                            <a:miter lim="800000"/>
                            <a:headEnd/>
                            <a:tailEnd/>
                          </a:ln>
                        </wps:spPr>
                        <wps:txbx>
                          <w:txbxContent>
                            <w:p w14:paraId="40D3A4F2" w14:textId="77777777" w:rsidR="00824C48" w:rsidRDefault="00824C48" w:rsidP="00BF0326">
                              <w:pPr>
                                <w:rPr>
                                  <w:rFonts w:eastAsia="Times New Roman" w:cs="Times New Roman"/>
                                </w:rPr>
                              </w:pPr>
                            </w:p>
                          </w:txbxContent>
                        </wps:txbx>
                        <wps:bodyPr wrap="none" lIns="0" tIns="0" rIns="0" bIns="0">
                          <a:spAutoFit/>
                        </wps:bodyPr>
                      </wps:wsp>
                      <wps:wsp>
                        <wps:cNvPr id="62" name="Rectangle 62"/>
                        <wps:cNvSpPr>
                          <a:spLocks noChangeArrowheads="1"/>
                        </wps:cNvSpPr>
                        <wps:spPr bwMode="auto">
                          <a:xfrm>
                            <a:off x="3922713" y="716188"/>
                            <a:ext cx="1189037" cy="706438"/>
                          </a:xfrm>
                          <a:prstGeom prst="rect">
                            <a:avLst/>
                          </a:prstGeom>
                          <a:solidFill>
                            <a:srgbClr val="99FFCC"/>
                          </a:solidFill>
                          <a:ln w="9525">
                            <a:noFill/>
                            <a:miter lim="800000"/>
                            <a:headEnd/>
                            <a:tailEnd/>
                          </a:ln>
                        </wps:spPr>
                        <wps:txbx>
                          <w:txbxContent>
                            <w:p w14:paraId="4930038B" w14:textId="77777777" w:rsidR="00824C48" w:rsidRDefault="00824C48" w:rsidP="00BF0326">
                              <w:pPr>
                                <w:rPr>
                                  <w:rFonts w:eastAsia="Times New Roman" w:cs="Times New Roman"/>
                                </w:rPr>
                              </w:pPr>
                            </w:p>
                          </w:txbxContent>
                        </wps:txbx>
                        <wps:bodyPr/>
                      </wps:wsp>
                      <wps:wsp>
                        <wps:cNvPr id="63" name="Rectangle 63"/>
                        <wps:cNvSpPr>
                          <a:spLocks noChangeArrowheads="1"/>
                        </wps:cNvSpPr>
                        <wps:spPr bwMode="auto">
                          <a:xfrm>
                            <a:off x="4025760" y="965092"/>
                            <a:ext cx="685559" cy="245318"/>
                          </a:xfrm>
                          <a:prstGeom prst="rect">
                            <a:avLst/>
                          </a:prstGeom>
                          <a:noFill/>
                          <a:ln w="9525">
                            <a:noFill/>
                            <a:miter lim="800000"/>
                            <a:headEnd/>
                            <a:tailEnd/>
                          </a:ln>
                        </wps:spPr>
                        <wps:txbx>
                          <w:txbxContent>
                            <w:p w14:paraId="1BEB07BA" w14:textId="77777777" w:rsidR="00824C48" w:rsidRDefault="00824C48" w:rsidP="00BF0326">
                              <w:pPr>
                                <w:pStyle w:val="NormalWeb"/>
                                <w:kinsoku w:val="0"/>
                                <w:overflowPunct w:val="0"/>
                                <w:spacing w:before="0" w:beforeAutospacing="0" w:after="0" w:afterAutospacing="0"/>
                              </w:pPr>
                              <w:r>
                                <w:rPr>
                                  <w:rFonts w:asciiTheme="minorHAnsi" w:hAnsi="Cambria" w:cstheme="minorBidi"/>
                                  <w:color w:val="000000"/>
                                  <w:kern w:val="24"/>
                                  <w:sz w:val="22"/>
                                  <w:szCs w:val="22"/>
                                </w:rPr>
                                <w:t>Product</w:t>
                              </w:r>
                            </w:p>
                          </w:txbxContent>
                        </wps:txbx>
                        <wps:bodyPr wrap="none" lIns="0" tIns="0" rIns="0" bIns="0">
                          <a:spAutoFit/>
                        </wps:bodyPr>
                      </wps:wsp>
                      <wps:wsp>
                        <wps:cNvPr id="64" name="Rectangle 64"/>
                        <wps:cNvSpPr>
                          <a:spLocks noChangeArrowheads="1"/>
                        </wps:cNvSpPr>
                        <wps:spPr bwMode="auto">
                          <a:xfrm>
                            <a:off x="3919538" y="716188"/>
                            <a:ext cx="1189037" cy="706438"/>
                          </a:xfrm>
                          <a:prstGeom prst="rect">
                            <a:avLst/>
                          </a:prstGeom>
                          <a:noFill/>
                          <a:ln w="9525">
                            <a:solidFill>
                              <a:srgbClr val="001932"/>
                            </a:solidFill>
                            <a:miter lim="800000"/>
                            <a:headEnd/>
                            <a:tailEnd/>
                          </a:ln>
                        </wps:spPr>
                        <wps:txbx>
                          <w:txbxContent>
                            <w:p w14:paraId="2A25E371" w14:textId="77777777" w:rsidR="00824C48" w:rsidRDefault="00824C48" w:rsidP="00BF0326">
                              <w:pPr>
                                <w:pStyle w:val="NormalWeb"/>
                                <w:kinsoku w:val="0"/>
                                <w:overflowPunct w:val="0"/>
                                <w:spacing w:before="0" w:beforeAutospacing="0" w:after="0" w:afterAutospacing="0"/>
                              </w:pPr>
                              <w:r>
                                <w:rPr>
                                  <w:rFonts w:asciiTheme="minorHAnsi" w:hAnsi="Cambria" w:cstheme="minorBidi"/>
                                  <w:color w:val="000000"/>
                                  <w:kern w:val="24"/>
                                  <w:sz w:val="22"/>
                                  <w:szCs w:val="22"/>
                                </w:rPr>
                                <w:t>Manager c</w:t>
                              </w:r>
                            </w:p>
                          </w:txbxContent>
                        </wps:txbx>
                        <wps:bodyPr/>
                      </wps:wsp>
                      <wps:wsp>
                        <wps:cNvPr id="65" name="Rectangle 65"/>
                        <wps:cNvSpPr>
                          <a:spLocks noChangeArrowheads="1"/>
                        </wps:cNvSpPr>
                        <wps:spPr bwMode="auto">
                          <a:xfrm>
                            <a:off x="5226050" y="716188"/>
                            <a:ext cx="1189038" cy="706438"/>
                          </a:xfrm>
                          <a:prstGeom prst="rect">
                            <a:avLst/>
                          </a:prstGeom>
                          <a:solidFill>
                            <a:srgbClr val="99FFCC"/>
                          </a:solidFill>
                          <a:ln w="9525">
                            <a:noFill/>
                            <a:miter lim="800000"/>
                            <a:headEnd/>
                            <a:tailEnd/>
                          </a:ln>
                        </wps:spPr>
                        <wps:txbx>
                          <w:txbxContent>
                            <w:p w14:paraId="4D8E24EE" w14:textId="77777777" w:rsidR="00824C48" w:rsidRDefault="00824C48" w:rsidP="00BF0326">
                              <w:pPr>
                                <w:rPr>
                                  <w:rFonts w:eastAsia="Times New Roman" w:cs="Times New Roman"/>
                                </w:rPr>
                              </w:pPr>
                            </w:p>
                          </w:txbxContent>
                        </wps:txbx>
                        <wps:bodyPr/>
                      </wps:wsp>
                      <wps:wsp>
                        <wps:cNvPr id="66" name="Rectangle 66"/>
                        <wps:cNvSpPr>
                          <a:spLocks noChangeArrowheads="1"/>
                        </wps:cNvSpPr>
                        <wps:spPr bwMode="auto">
                          <a:xfrm>
                            <a:off x="5452950" y="965092"/>
                            <a:ext cx="176106" cy="265985"/>
                          </a:xfrm>
                          <a:prstGeom prst="rect">
                            <a:avLst/>
                          </a:prstGeom>
                          <a:noFill/>
                          <a:ln w="9525">
                            <a:noFill/>
                            <a:miter lim="800000"/>
                            <a:headEnd/>
                            <a:tailEnd/>
                          </a:ln>
                        </wps:spPr>
                        <wps:txbx>
                          <w:txbxContent>
                            <w:p w14:paraId="635E7289" w14:textId="77777777" w:rsidR="00824C48" w:rsidRDefault="00824C48" w:rsidP="00BF0326">
                              <w:pPr>
                                <w:rPr>
                                  <w:rFonts w:eastAsia="Times New Roman" w:cs="Times New Roman"/>
                                </w:rPr>
                              </w:pPr>
                            </w:p>
                          </w:txbxContent>
                        </wps:txbx>
                        <wps:bodyPr wrap="none" lIns="0" tIns="0" rIns="0" bIns="0">
                          <a:spAutoFit/>
                        </wps:bodyPr>
                      </wps:wsp>
                      <wps:wsp>
                        <wps:cNvPr id="67" name="Rectangle 67"/>
                        <wps:cNvSpPr>
                          <a:spLocks noChangeArrowheads="1"/>
                        </wps:cNvSpPr>
                        <wps:spPr bwMode="auto">
                          <a:xfrm>
                            <a:off x="5226050" y="716188"/>
                            <a:ext cx="1189038" cy="706438"/>
                          </a:xfrm>
                          <a:prstGeom prst="rect">
                            <a:avLst/>
                          </a:prstGeom>
                          <a:noFill/>
                          <a:ln w="9525">
                            <a:solidFill>
                              <a:srgbClr val="001932"/>
                            </a:solidFill>
                            <a:miter lim="800000"/>
                            <a:headEnd/>
                            <a:tailEnd/>
                          </a:ln>
                        </wps:spPr>
                        <wps:txbx>
                          <w:txbxContent>
                            <w:p w14:paraId="3ACA9103" w14:textId="77777777" w:rsidR="00824C48" w:rsidRDefault="00824C48" w:rsidP="00BF0326">
                              <w:pPr>
                                <w:pStyle w:val="NormalWeb"/>
                                <w:kinsoku w:val="0"/>
                                <w:overflowPunct w:val="0"/>
                                <w:spacing w:before="0" w:beforeAutospacing="0" w:after="0" w:afterAutospacing="0"/>
                              </w:pPr>
                              <w:r>
                                <w:rPr>
                                  <w:rFonts w:asciiTheme="minorHAnsi" w:hAnsi="Cambria" w:cstheme="minorBidi"/>
                                  <w:color w:val="000000"/>
                                  <w:kern w:val="24"/>
                                  <w:sz w:val="22"/>
                                  <w:szCs w:val="22"/>
                                </w:rPr>
                                <w:t>Product</w:t>
                              </w:r>
                            </w:p>
                          </w:txbxContent>
                        </wps:txbx>
                        <wps:bodyPr/>
                      </wps:wsp>
                      <wps:wsp>
                        <wps:cNvPr id="68" name="Rectangle 68"/>
                        <wps:cNvSpPr>
                          <a:spLocks noChangeArrowheads="1"/>
                        </wps:cNvSpPr>
                        <wps:spPr bwMode="auto">
                          <a:xfrm>
                            <a:off x="6532563" y="716188"/>
                            <a:ext cx="1189037" cy="706438"/>
                          </a:xfrm>
                          <a:prstGeom prst="rect">
                            <a:avLst/>
                          </a:prstGeom>
                          <a:solidFill>
                            <a:srgbClr val="99FFCC"/>
                          </a:solidFill>
                          <a:ln w="9525">
                            <a:noFill/>
                            <a:miter lim="800000"/>
                            <a:headEnd/>
                            <a:tailEnd/>
                          </a:ln>
                        </wps:spPr>
                        <wps:txbx>
                          <w:txbxContent>
                            <w:p w14:paraId="4E296857" w14:textId="77777777" w:rsidR="00824C48" w:rsidRDefault="00824C48" w:rsidP="00BF0326">
                              <w:pPr>
                                <w:pStyle w:val="NormalWeb"/>
                                <w:kinsoku w:val="0"/>
                                <w:overflowPunct w:val="0"/>
                                <w:spacing w:before="0" w:beforeAutospacing="0" w:after="0" w:afterAutospacing="0"/>
                              </w:pPr>
                              <w:r>
                                <w:rPr>
                                  <w:rFonts w:asciiTheme="minorHAnsi" w:hAnsi="Cambria" w:cstheme="minorBidi"/>
                                  <w:color w:val="000000"/>
                                  <w:kern w:val="24"/>
                                  <w:sz w:val="22"/>
                                  <w:szCs w:val="22"/>
                                </w:rPr>
                                <w:t>Manager d</w:t>
                              </w:r>
                            </w:p>
                          </w:txbxContent>
                        </wps:txbx>
                        <wps:bodyPr/>
                      </wps:wsp>
                      <wps:wsp>
                        <wps:cNvPr id="69" name="Rectangle 69"/>
                        <wps:cNvSpPr>
                          <a:spLocks noChangeArrowheads="1"/>
                        </wps:cNvSpPr>
                        <wps:spPr bwMode="auto">
                          <a:xfrm>
                            <a:off x="6572634" y="962051"/>
                            <a:ext cx="1190520" cy="265985"/>
                          </a:xfrm>
                          <a:prstGeom prst="rect">
                            <a:avLst/>
                          </a:prstGeom>
                          <a:noFill/>
                          <a:ln w="9525">
                            <a:noFill/>
                            <a:miter lim="800000"/>
                            <a:headEnd/>
                            <a:tailEnd/>
                          </a:ln>
                        </wps:spPr>
                        <wps:txbx>
                          <w:txbxContent>
                            <w:p w14:paraId="51B05B09" w14:textId="77777777" w:rsidR="00824C48" w:rsidRDefault="00824C48" w:rsidP="00BF0326">
                              <w:pPr>
                                <w:rPr>
                                  <w:rFonts w:eastAsia="Times New Roman" w:cs="Times New Roman"/>
                                </w:rPr>
                              </w:pPr>
                            </w:p>
                          </w:txbxContent>
                        </wps:txbx>
                        <wps:bodyPr wrap="square" lIns="0" tIns="0" rIns="0" bIns="0">
                          <a:spAutoFit/>
                        </wps:bodyPr>
                      </wps:wsp>
                      <wps:wsp>
                        <wps:cNvPr id="70" name="Rectangle 70"/>
                        <wps:cNvSpPr>
                          <a:spLocks noChangeArrowheads="1"/>
                        </wps:cNvSpPr>
                        <wps:spPr bwMode="auto">
                          <a:xfrm>
                            <a:off x="6532563" y="716188"/>
                            <a:ext cx="1189037" cy="706438"/>
                          </a:xfrm>
                          <a:prstGeom prst="rect">
                            <a:avLst/>
                          </a:prstGeom>
                          <a:noFill/>
                          <a:ln w="9525">
                            <a:solidFill>
                              <a:srgbClr val="001932"/>
                            </a:solidFill>
                            <a:miter lim="800000"/>
                            <a:headEnd/>
                            <a:tailEnd/>
                          </a:ln>
                        </wps:spPr>
                        <wps:txbx>
                          <w:txbxContent>
                            <w:p w14:paraId="48B0E3FA" w14:textId="77777777" w:rsidR="00824C48" w:rsidRPr="00BF0326" w:rsidRDefault="00824C48" w:rsidP="00BF0326">
                              <w:pPr>
                                <w:pStyle w:val="NormalWeb"/>
                                <w:kinsoku w:val="0"/>
                                <w:overflowPunct w:val="0"/>
                                <w:spacing w:before="0" w:beforeAutospacing="0" w:after="0" w:afterAutospacing="0"/>
                                <w:rPr>
                                  <w:sz w:val="18"/>
                                </w:rPr>
                              </w:pPr>
                              <w:r w:rsidRPr="00BF0326">
                                <w:rPr>
                                  <w:rFonts w:asciiTheme="minorHAnsi" w:hAnsi="Cambria" w:cstheme="minorBidi"/>
                                  <w:color w:val="000000"/>
                                  <w:kern w:val="24"/>
                                  <w:sz w:val="24"/>
                                  <w:szCs w:val="28"/>
                                </w:rPr>
                                <w:t>Director</w:t>
                              </w:r>
                            </w:p>
                          </w:txbxContent>
                        </wps:txbx>
                        <wps:bodyPr/>
                      </wps:wsp>
                      <wps:wsp>
                        <wps:cNvPr id="71" name="Line 6"/>
                        <wps:cNvCnPr/>
                        <wps:spPr bwMode="auto">
                          <a:xfrm rot="16200000">
                            <a:off x="4394200" y="-233137"/>
                            <a:ext cx="0" cy="6553200"/>
                          </a:xfrm>
                          <a:prstGeom prst="line">
                            <a:avLst/>
                          </a:prstGeom>
                          <a:noFill/>
                          <a:ln w="57150">
                            <a:solidFill>
                              <a:schemeClr val="tx2"/>
                            </a:solidFill>
                            <a:round/>
                            <a:headEnd/>
                            <a:tailEnd type="triangle" w="med" len="med"/>
                          </a:ln>
                        </wps:spPr>
                        <wps:bodyPr/>
                      </wps:wsp>
                      <wps:wsp>
                        <wps:cNvPr id="72" name="Line 7"/>
                        <wps:cNvCnPr/>
                        <wps:spPr bwMode="auto">
                          <a:xfrm rot="16200000">
                            <a:off x="4394200" y="300263"/>
                            <a:ext cx="0" cy="6553200"/>
                          </a:xfrm>
                          <a:prstGeom prst="line">
                            <a:avLst/>
                          </a:prstGeom>
                          <a:noFill/>
                          <a:ln w="57150">
                            <a:solidFill>
                              <a:schemeClr val="tx2"/>
                            </a:solidFill>
                            <a:round/>
                            <a:headEnd/>
                            <a:tailEnd type="triangle" w="med" len="med"/>
                          </a:ln>
                        </wps:spPr>
                        <wps:bodyPr/>
                      </wps:wsp>
                      <wps:wsp>
                        <wps:cNvPr id="73" name="Line 8"/>
                        <wps:cNvCnPr/>
                        <wps:spPr bwMode="auto">
                          <a:xfrm rot="16200000">
                            <a:off x="4394200" y="-766537"/>
                            <a:ext cx="0" cy="6553200"/>
                          </a:xfrm>
                          <a:prstGeom prst="line">
                            <a:avLst/>
                          </a:prstGeom>
                          <a:noFill/>
                          <a:ln w="57150">
                            <a:solidFill>
                              <a:schemeClr val="tx2"/>
                            </a:solidFill>
                            <a:round/>
                            <a:headEnd/>
                            <a:tailEnd type="triangle" w="med" len="med"/>
                          </a:ln>
                        </wps:spPr>
                        <wps:bodyPr/>
                      </wps:wsp>
                      <wps:wsp>
                        <wps:cNvPr id="74" name="Line 9"/>
                        <wps:cNvCnPr/>
                        <wps:spPr bwMode="auto">
                          <a:xfrm rot="16200000">
                            <a:off x="4394200" y="-1299937"/>
                            <a:ext cx="0" cy="6553200"/>
                          </a:xfrm>
                          <a:prstGeom prst="line">
                            <a:avLst/>
                          </a:prstGeom>
                          <a:noFill/>
                          <a:ln w="57150">
                            <a:solidFill>
                              <a:schemeClr val="tx2"/>
                            </a:solidFill>
                            <a:round/>
                            <a:headEnd/>
                            <a:tailEnd type="triangle" w="med" len="med"/>
                          </a:ln>
                        </wps:spPr>
                        <wps:bodyPr/>
                      </wps:wsp>
                      <wps:wsp>
                        <wps:cNvPr id="75" name="Line 10"/>
                        <wps:cNvCnPr/>
                        <wps:spPr bwMode="auto">
                          <a:xfrm>
                            <a:off x="3175000" y="1443263"/>
                            <a:ext cx="0" cy="2514600"/>
                          </a:xfrm>
                          <a:prstGeom prst="line">
                            <a:avLst/>
                          </a:prstGeom>
                          <a:noFill/>
                          <a:ln w="57150">
                            <a:solidFill>
                              <a:schemeClr val="accent1"/>
                            </a:solidFill>
                            <a:round/>
                            <a:headEnd/>
                            <a:tailEnd type="triangle" w="med" len="med"/>
                          </a:ln>
                        </wps:spPr>
                        <wps:bodyPr/>
                      </wps:wsp>
                      <wps:wsp>
                        <wps:cNvPr id="76" name="Line 11"/>
                        <wps:cNvCnPr/>
                        <wps:spPr bwMode="auto">
                          <a:xfrm>
                            <a:off x="4546600" y="1443263"/>
                            <a:ext cx="0" cy="2514600"/>
                          </a:xfrm>
                          <a:prstGeom prst="line">
                            <a:avLst/>
                          </a:prstGeom>
                          <a:noFill/>
                          <a:ln w="57150">
                            <a:solidFill>
                              <a:schemeClr val="accent1"/>
                            </a:solidFill>
                            <a:round/>
                            <a:headEnd/>
                            <a:tailEnd type="triangle" w="med" len="med"/>
                          </a:ln>
                        </wps:spPr>
                        <wps:bodyPr/>
                      </wps:wsp>
                      <wps:wsp>
                        <wps:cNvPr id="77" name="Line 12"/>
                        <wps:cNvCnPr/>
                        <wps:spPr bwMode="auto">
                          <a:xfrm>
                            <a:off x="5842000" y="1443263"/>
                            <a:ext cx="0" cy="2514600"/>
                          </a:xfrm>
                          <a:prstGeom prst="line">
                            <a:avLst/>
                          </a:prstGeom>
                          <a:noFill/>
                          <a:ln w="57150">
                            <a:solidFill>
                              <a:schemeClr val="accent1"/>
                            </a:solidFill>
                            <a:round/>
                            <a:headEnd/>
                            <a:tailEnd type="triangle" w="med" len="med"/>
                          </a:ln>
                        </wps:spPr>
                        <wps:bodyPr/>
                      </wps:wsp>
                      <wps:wsp>
                        <wps:cNvPr id="78" name="Line 13"/>
                        <wps:cNvCnPr/>
                        <wps:spPr bwMode="auto">
                          <a:xfrm>
                            <a:off x="7137400" y="1443263"/>
                            <a:ext cx="0" cy="2514600"/>
                          </a:xfrm>
                          <a:prstGeom prst="line">
                            <a:avLst/>
                          </a:prstGeom>
                          <a:noFill/>
                          <a:ln w="57150">
                            <a:solidFill>
                              <a:schemeClr val="accent1"/>
                            </a:solidFill>
                            <a:round/>
                            <a:headEnd/>
                            <a:tailEnd type="triangle" w="med" len="med"/>
                          </a:ln>
                        </wps:spPr>
                        <wps:bodyPr/>
                      </wps:wsp>
                      <wps:wsp>
                        <wps:cNvPr id="79" name="AutoShape 78"/>
                        <wps:cNvCnPr>
                          <a:cxnSpLocks noChangeShapeType="1"/>
                        </wps:cNvCnPr>
                        <wps:spPr bwMode="auto">
                          <a:xfrm rot="10800000" flipH="1" flipV="1">
                            <a:off x="0" y="1070201"/>
                            <a:ext cx="255588" cy="828675"/>
                          </a:xfrm>
                          <a:prstGeom prst="bentConnector3">
                            <a:avLst>
                              <a:gd name="adj1" fmla="val -39755"/>
                            </a:avLst>
                          </a:prstGeom>
                          <a:noFill/>
                          <a:ln w="9525">
                            <a:solidFill>
                              <a:schemeClr val="tx1"/>
                            </a:solidFill>
                            <a:miter lim="800000"/>
                            <a:headEnd/>
                            <a:tailEnd/>
                          </a:ln>
                        </wps:spPr>
                        <wps:bodyPr/>
                      </wps:wsp>
                      <wps:wsp>
                        <wps:cNvPr id="80" name="AutoShape 79"/>
                        <wps:cNvCnPr>
                          <a:cxnSpLocks noChangeShapeType="1"/>
                        </wps:cNvCnPr>
                        <wps:spPr bwMode="auto">
                          <a:xfrm rot="10800000" flipH="1" flipV="1">
                            <a:off x="255588" y="1898876"/>
                            <a:ext cx="1587" cy="577850"/>
                          </a:xfrm>
                          <a:prstGeom prst="bentConnector3">
                            <a:avLst>
                              <a:gd name="adj1" fmla="val -22600009"/>
                            </a:avLst>
                          </a:prstGeom>
                          <a:noFill/>
                          <a:ln w="9525">
                            <a:solidFill>
                              <a:schemeClr val="tx1"/>
                            </a:solidFill>
                            <a:miter lim="800000"/>
                            <a:headEnd/>
                            <a:tailEnd/>
                          </a:ln>
                        </wps:spPr>
                        <wps:bodyPr/>
                      </wps:wsp>
                      <wps:wsp>
                        <wps:cNvPr id="81" name="AutoShape 80"/>
                        <wps:cNvCnPr>
                          <a:cxnSpLocks noChangeShapeType="1"/>
                        </wps:cNvCnPr>
                        <wps:spPr bwMode="auto">
                          <a:xfrm rot="10800000" flipH="1" flipV="1">
                            <a:off x="255588" y="2476726"/>
                            <a:ext cx="1587" cy="579437"/>
                          </a:xfrm>
                          <a:prstGeom prst="bentConnector3">
                            <a:avLst>
                              <a:gd name="adj1" fmla="val -22600009"/>
                            </a:avLst>
                          </a:prstGeom>
                          <a:noFill/>
                          <a:ln w="9525">
                            <a:solidFill>
                              <a:schemeClr val="tx1"/>
                            </a:solidFill>
                            <a:miter lim="800000"/>
                            <a:headEnd/>
                            <a:tailEnd/>
                          </a:ln>
                        </wps:spPr>
                        <wps:bodyPr/>
                      </wps:wsp>
                      <wps:wsp>
                        <wps:cNvPr id="82" name="AutoShape 81"/>
                        <wps:cNvCnPr>
                          <a:cxnSpLocks noChangeShapeType="1"/>
                        </wps:cNvCnPr>
                        <wps:spPr bwMode="auto">
                          <a:xfrm rot="10800000" flipH="1" flipV="1">
                            <a:off x="255588" y="3056163"/>
                            <a:ext cx="1587" cy="579438"/>
                          </a:xfrm>
                          <a:prstGeom prst="bentConnector3">
                            <a:avLst>
                              <a:gd name="adj1" fmla="val -22600009"/>
                            </a:avLst>
                          </a:prstGeom>
                          <a:noFill/>
                          <a:ln w="9525">
                            <a:solidFill>
                              <a:schemeClr val="tx1"/>
                            </a:solidFill>
                            <a:miter lim="800000"/>
                            <a:headEnd/>
                            <a:tailEnd/>
                          </a:ln>
                        </wps:spPr>
                        <wps:bodyPr/>
                      </wps:wsp>
                      <pic:pic xmlns:pic="http://schemas.openxmlformats.org/drawingml/2006/picture">
                        <pic:nvPicPr>
                          <pic:cNvPr id="83" name="Picture 83"/>
                          <pic:cNvPicPr>
                            <a:picLocks noChangeAspect="1" noChangeArrowheads="1"/>
                          </pic:cNvPicPr>
                        </pic:nvPicPr>
                        <pic:blipFill>
                          <a:blip r:embed="rId9" cstate="print"/>
                          <a:srcRect/>
                          <a:stretch>
                            <a:fillRect/>
                          </a:stretch>
                        </pic:blipFill>
                        <pic:spPr bwMode="auto">
                          <a:xfrm>
                            <a:off x="3634468" y="0"/>
                            <a:ext cx="487362" cy="487362"/>
                          </a:xfrm>
                          <a:prstGeom prst="rect">
                            <a:avLst/>
                          </a:prstGeom>
                          <a:noFill/>
                          <a:ln w="9525">
                            <a:solidFill>
                              <a:schemeClr val="bg1"/>
                            </a:solidFill>
                            <a:miter lim="800000"/>
                            <a:headEnd/>
                            <a:tailEnd/>
                          </a:ln>
                        </pic:spPr>
                      </pic:pic>
                      <wps:wsp>
                        <wps:cNvPr id="84" name="Line 5"/>
                        <wps:cNvCnPr/>
                        <wps:spPr bwMode="auto">
                          <a:xfrm>
                            <a:off x="1955800" y="1443263"/>
                            <a:ext cx="0" cy="2514600"/>
                          </a:xfrm>
                          <a:prstGeom prst="line">
                            <a:avLst/>
                          </a:prstGeom>
                          <a:noFill/>
                          <a:ln w="57150">
                            <a:solidFill>
                              <a:schemeClr val="accent1"/>
                            </a:solidFill>
                            <a:round/>
                            <a:headEnd/>
                            <a:tailEnd type="triangle" w="med" len="med"/>
                          </a:ln>
                        </wps:spPr>
                        <wps:bodyPr/>
                      </wps:wsp>
                    </wpg:wgp>
                  </a:graphicData>
                </a:graphic>
              </wp:inline>
            </w:drawing>
          </mc:Choice>
          <mc:Fallback>
            <w:pict>
              <v:group w14:anchorId="3C79FFB8" id="Group_x0020_66" o:spid="_x0000_s1026" style="width:6in;height:220.2pt;mso-position-horizontal-relative:char;mso-position-vertical-relative:line" coordsize="7763154,3957863"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">
                <v:rect id="Rectangle_x0020_23" o:spid="_x0000_s1027" style="position:absolute;left:2613025;top:716188;width:1189038;height:706438;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TAIWQxAAA&#10;ANsAAAAPAAAAZHJzL2Rvd25yZXYueG1sRI/NasMwEITvgb6D2EJvtdwUSnEim6RQmt7yU0pyW6yN&#10;bGKtXEu1nbePAoEch5n5hpkXo21ET52vHSt4SVIQxKXTNRsFP7vP53cQPiBrbByTgjN5KPKHyRwz&#10;7QbeUL8NRkQI+wwVVCG0mZS+rMiiT1xLHL2j6yyGKDsjdYdDhNtGTtP0TVqsOS5U2NJHReVp+28V&#10;rPFwPK/Nb/v9tV/1y+aPTDmQUk+P42IGItAY7uFbe6UVTF/h+iX+AJlf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0wCFkMQAAADbAAAADwAAAAAAAAAAAAAAAACXAgAAZHJzL2Rv&#10;d25yZXYueG1sUEsFBgAAAAAEAAQA9QAAAIgDAAAAAA==&#10;" fillcolor="#4f81bd [3204]" strokecolor="#001932">
                  <v:textbox>
                    <w:txbxContent>
                      <w:p w14:paraId="33F5666F" w14:textId="77777777" w:rsidR="00824C48" w:rsidRDefault="00824C48" w:rsidP="00BF0326">
                        <w:pPr>
                          <w:rPr>
                            <w:rFonts w:eastAsia="Times New Roman" w:cs="Times New Roman"/>
                          </w:rPr>
                        </w:pPr>
                      </w:p>
                    </w:txbxContent>
                  </v:textbox>
                </v:rect>
                <v:rect id="Rectangle_x0020_25" o:spid="_x0000_s1028" style="position:absolute;left:1306513;top:716188;width:1189037;height:706438;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zpbh/xAAA&#10;ANsAAAAPAAAAZHJzL2Rvd25yZXYueG1sRI/NasMwEITvgb6D2EJvtdxAS3Eim6RQmt7yU0pyW6yN&#10;bGKtXEu1nbePAoEch5n5hpkXo21ET52vHSt4SVIQxKXTNRsFP7vP53cQPiBrbByTgjN5KPKHyRwz&#10;7QbeUL8NRkQI+wwVVCG0mZS+rMiiT1xLHL2j6yyGKDsjdYdDhNtGTtP0TVqsOS5U2NJHReVp+28V&#10;rPFwPK/Nb/v9tV/1y+aPTDmQUk+P42IGItAY7uFbe6UVTF/h+iX+AJlf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M6W4f8QAAADbAAAADwAAAAAAAAAAAAAAAACXAgAAZHJzL2Rv&#10;d25yZXYueG1sUEsFBgAAAAAEAAQA9QAAAIgDAAAAAA==&#10;" fillcolor="#4f81bd [3204]" strokecolor="#001932">
                  <v:textbox>
                    <w:txbxContent>
                      <w:p w14:paraId="686778ED" w14:textId="77777777" w:rsidR="00824C48" w:rsidRDefault="00824C48" w:rsidP="00BF0326">
                        <w:pPr>
                          <w:rPr>
                            <w:rFonts w:eastAsia="Times New Roman" w:cs="Times New Roman"/>
                          </w:rPr>
                        </w:pPr>
                      </w:p>
                    </w:txbxContent>
                  </v:textbox>
                </v:rect>
                <v:rect id="Rectangle_x0020_26" o:spid="_x0000_s1029" style="position:absolute;top:716188;width:1189038;height:706438;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DdyYIwgAA&#10;ANsAAAAPAAAAZHJzL2Rvd25yZXYueG1sRI9Pi8IwFMTvC36H8IS9rakeRKpRVJDVm/8QvT2aZ1ps&#10;XrpNbOu33ywseBxm5jfMbNHZUjRU+8KxguEgAUGcOV2wUXA+bb4mIHxA1lg6JgUv8rCY9z5mmGrX&#10;8oGaYzAiQtinqCAPoUql9FlOFv3AVcTRu7vaYoiyNlLX2Ea4LeUoScbSYsFxIceK1jllj+PTKtjj&#10;7f7am0u1+75um1X5QyZrSanPfrecggjUhXf4v73VCkZj+PsSf4Cc/wI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MN3JgjCAAAA2wAAAA8AAAAAAAAAAAAAAAAAlwIAAGRycy9kb3du&#10;cmV2LnhtbFBLBQYAAAAABAAEAPUAAACGAwAAAAA=&#10;" fillcolor="#4f81bd [3204]" strokecolor="#001932">
                  <v:textbox>
                    <w:txbxContent>
                      <w:p w14:paraId="64971CAC" w14:textId="77777777" w:rsidR="00824C48" w:rsidRDefault="00824C48" w:rsidP="00BF0326">
                        <w:pPr>
                          <w:rPr>
                            <w:rFonts w:eastAsia="Times New Roman" w:cs="Times New Roman"/>
                          </w:rPr>
                        </w:pPr>
                      </w:p>
                    </w:txbxContent>
                  </v:textbox>
                </v:rect>
                <v:line id="Line_x0020_14" o:spid="_x0000_s1030" style="position:absolute;visibility:visible;mso-wrap-style:square" from="3860800,490763" to="3862388,603476"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wFiAlcQAAADbAAAADwAAAGRycy9kb3ducmV2LnhtbESPQWvCQBSE70L/w/IK3nQTkdqmrkEM&#10;Yj14aGrvr9lnEpp9G7KbmP77riB4HGbmG2adjqYRA3WutqwgnkcgiAuray4VnL/2s1cQziNrbCyT&#10;gj9ykG6eJmtMtL3yJw25L0WAsEtQQeV9m0jpiooMurltiYN3sZ1BH2RXSt3hNcBNIxdR9CIN1hwW&#10;KmxpV1Hxm/dGAZ5/Tss4ezOXvB2y47fP+8Nhp9T0edy+g/A0+kf43v7QChYruH0JP0Bu/gE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DAWICVxAAAANsAAAAPAAAAAAAAAAAA&#10;AAAAAKECAABkcnMvZG93bnJldi54bWxQSwUGAAAAAAQABAD5AAAAkgMAAAAA&#10;" strokecolor="#1f497d [3215]" strokeweight="3pt"/>
                <v:line id="Line_x0020_15" o:spid="_x0000_s1031" style="position:absolute;visibility:visible;mso-wrap-style:square" from="595313,603476" to="596900,716188"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" strokecolor="#1f497d [3215]" strokeweight="3pt"/>
                <v:line id="Line_x0020_16" o:spid="_x0000_s1032" style="position:absolute;visibility:visible;mso-wrap-style:square" from="1901825,603476" to="1903413,716188"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3ouxfMQAAADbAAAADwAAAGRycy9kb3ducmV2LnhtbESPS2vDMBCE74H8B7GB3hI5JpTGjRxK&#10;QnB76KFuet9a6we1VsaSH/33VSGQ4zAz3zCH42xaMVLvGssKtpsIBHFhdcOVguvnZf0Ewnlkja1l&#10;UvBLDo7pcnHARNuJP2jMfSUChF2CCmrvu0RKV9Rk0G1sRxy80vYGfZB9JXWPU4CbVsZR9CgNNhwW&#10;auzoVFPxkw9GAV6/33fb896UeTee3758PmTZSamH1fzyDMLT7O/hW/tVK4j38P8l/ACZ/gE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Dei7F8xAAAANsAAAAPAAAAAAAAAAAA&#10;AAAAAKECAABkcnMvZG93bnJldi54bWxQSwUGAAAAAAQABAD5AAAAkgMAAAAA&#10;" strokecolor="#1f497d [3215]" strokeweight="3pt"/>
                <v:line id="Line_x0020_17" o:spid="_x0000_s1033" style="position:absolute;flip:x;visibility:visible;mso-wrap-style:square" from="3207545,603476" to="3208339,716188"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s2wvGMEAAADbAAAADwAAAGRycy9kb3ducmV2LnhtbERPS2vCQBC+F/wPyxR6KXVjRa3RVUQQ&#10;Ap58HDwO2TEJzc6G3VFjf333UOjx43sv171r1Z1CbDwbGA0zUMSltw1XBs6n3ccXqCjIFlvPZOBJ&#10;EdarwcsSc+sffKD7USqVQjjmaKAW6XKtY1mTwzj0HXHirj44lARDpW3ARwp3rf7Msql22HBqqLGj&#10;bU3l9/HmDBTvt/38FGZVd+1/zvtLJpNxIca8vfabBSihXv7Ff+7CGhin9elL+gF69Qs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CzbC8YwQAAANsAAAAPAAAAAAAAAAAAAAAA&#10;AKECAABkcnMvZG93bnJldi54bWxQSwUGAAAAAAQABAD5AAAAjwMAAAAA&#10;" strokecolor="#1f497d [3215]" strokeweight="3pt"/>
                <v:line id="Line_x0020_18" o:spid="_x0000_s1034" style="position:absolute;visibility:visible;mso-wrap-style:square" from="4513263,603476" to="4514850,716188"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Vfa10MQAAADbAAAADwAAAGRycy9kb3ducmV2LnhtbESPQWvCQBSE70L/w/IK3nQTLdKmrkEM&#10;Yj14aGrvr9lnEpp9G7KbmP77riB4HGbmG2adjqYRA3WutqwgnkcgiAuray4VnL/2s1cQziNrbCyT&#10;gj9ykG6eJmtMtL3yJw25L0WAsEtQQeV9m0jpiooMurltiYN3sZ1BH2RXSt3hNcBNIxdRtJIGaw4L&#10;Fba0q6j4zXujAM8/p5c4ezOXvB2y47fP+8Nhp9T0edy+g/A0+kf43v7QCpYLuH0JP0Bu/gE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BV9rXQxAAAANsAAAAPAAAAAAAAAAAA&#10;AAAAAKECAABkcnMvZG93bnJldi54bWxQSwUGAAAAAAQABAD5AAAAkgMAAAAA&#10;" strokecolor="#1f497d [3215]" strokeweight="3pt"/>
                <v:line id="Line_x0020_19" o:spid="_x0000_s1035" style="position:absolute;visibility:visible;mso-wrap-style:square" from="5819775,603476" to="5821363,716188"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OroQS8QAAADbAAAADwAAAGRycy9kb3ducmV2LnhtbESPQWvCQBSE70L/w/IK3upGI6VNs4oo&#10;oj14aJreX7PPJDT7NmQ3Mf57tyB4HGbmGyZdj6YRA3WutqxgPotAEBdW11wqyL/3L28gnEfW2Fgm&#10;BVdysF49TVJMtL3wFw2ZL0WAsEtQQeV9m0jpiooMupltiYN3tp1BH2RXSt3hJcBNIxdR9CoN1hwW&#10;KmxpW1Hxl/VGAea/p+V8927OWTvsPn981h8OW6Wmz+PmA4Sn0T/C9/ZRK4hj+P8SfoBc3Q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A6uhBLxAAAANsAAAAPAAAAAAAAAAAA&#10;AAAAAKECAABkcnMvZG93bnJldi54bWxQSwUGAAAAAAQABAD5AAAAkgMAAAAA&#10;" strokecolor="#1f497d [3215]" strokeweight="3pt"/>
                <v:line id="Line_x0020_20" o:spid="_x0000_s1036" style="position:absolute;visibility:visible;mso-wrap-style:square" from="7126288,603476" to="7127875,716188"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tVOIP8QAAADbAAAADwAAAGRycy9kb3ducmV2LnhtbESPQWvCQBSE70L/w/IK3nQTK9LGrEGU&#10;YnvooWm8P7PPJJh9G7JrjP++Wyh4HGbmGybNRtOKgXrXWFYQzyMQxKXVDVcKip/32SsI55E1tpZJ&#10;wZ0cZJunSYqJtjf+piH3lQgQdgkqqL3vEildWZNBN7cdcfDOtjfog+wrqXu8Bbhp5SKKVtJgw2Gh&#10;xo52NZWX/GoUYHH6Wsb7N3POu2H/efT59XDYKTV9HrdrEJ5G/wj/tz+0gpcl/H0JP0BufgE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C1U4g/xAAAANsAAAAPAAAAAAAAAAAA&#10;AAAAAKECAABkcnMvZG93bnJldi54bWxQSwUGAAAAAAQABAD5AAAAkgMAAAAA&#10;" strokecolor="#1f497d [3215]" strokeweight="3pt"/>
                <v:line id="Line_x0020_21" o:spid="_x0000_s1037" style="position:absolute;visibility:visible;mso-wrap-style:square" from="595313,603476" to="1901825,605063"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2h8tpMQAAADbAAAADwAAAGRycy9kb3ducmV2LnhtbESPQWvCQBSE70L/w/IKvTUbbRVNXUUM&#10;xXrooTHen9lnEpp9G7KbmP77bqHgcZiZb5j1djSNGKhztWUF0ygGQVxYXXOpID+9Py9BOI+ssbFM&#10;Cn7IwXbzMFljou2Nv2jIfCkChF2CCirv20RKV1Rk0EW2JQ7e1XYGfZBdKXWHtwA3jZzF8UIarDks&#10;VNjSvqLiO+uNAswvn6/TdGWuWTukx7PP+sNhr9TT47h7A+Fp9Pfwf/tDK3iZw9+X8APk5hc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DaHy2kxAAAANsAAAAPAAAAAAAAAAAA&#10;AAAAAKECAABkcnMvZG93bnJldi54bWxQSwUGAAAAAAQABAD5AAAAkgMAAAAA&#10;" strokecolor="#1f497d [3215]" strokeweight="3pt"/>
                <v:line id="Line_x0020_22" o:spid="_x0000_s1038" style="position:absolute;visibility:visible;mso-wrap-style:square" from="1901825,603476" to="3208338,605063"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Ks2z08QAAADbAAAADwAAAGRycy9kb3ducmV2LnhtbESPS2vDMBCE74H+B7GF3Go5D0LrWgkh&#10;ISQ99FDXvW+tjW1qrYwlP/Lvq0Ihx2FmvmHS3WQaMVDnassKFlEMgriwuuZSQf55enoG4TyyxsYy&#10;KbiRg932YZZiou3IHzRkvhQBwi5BBZX3bSKlKyoy6CLbEgfvajuDPsiulLrDMcBNI5dxvJEGaw4L&#10;FbZ0qKj4yXqjAPPv9/Xi+GKuWTsc37581p/PB6Xmj9P+FYSnyd/D/+2LVrDawN+X8APk9hc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AqzbPTxAAAANsAAAAPAAAAAAAAAAAA&#10;AAAAAKECAABkcnMvZG93bnJldi54bWxQSwUGAAAAAAQABAD5AAAAkgMAAAAA&#10;" strokecolor="#1f497d [3215]" strokeweight="3pt"/>
                <v:line id="Line_x0020_23" o:spid="_x0000_s1039" style="position:absolute;visibility:visible;mso-wrap-style:square" from="3208338,603476" to="3860800,605063"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RYEWSMUAAADbAAAADwAAAGRycy9kb3ducmV2LnhtbESPzWrDMBCE74G+g9hCb7WctOTHjRJC&#10;TElz6KGOc99YG9vUWhlLdty3rwqFHIeZ+YZZb0fTiIE6V1tWMI1iEMSF1TWXCvLT+/MShPPIGhvL&#10;pOCHHGw3D5M1Jtre+IuGzJciQNglqKDyvk2kdEVFBl1kW+LgXW1n0AfZlVJ3eAtw08hZHM+lwZrD&#10;QoUt7SsqvrPeKMD88vk6TVfmmrVDejz7rD8c9ko9PY67NxCeRn8P/7c/tIKXBfx9CT9Abn4B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RYEWSMUAAADbAAAADwAAAAAAAAAA&#10;AAAAAAChAgAAZHJzL2Rvd25yZXYueG1sUEsFBgAAAAAEAAQA+QAAAJMDAAAAAA==&#10;" strokecolor="#1f497d [3215]" strokeweight="3pt"/>
                <v:line id="Line_x0020_24" o:spid="_x0000_s1040" style="position:absolute;visibility:visible;mso-wrap-style:square" from="3860800,603476" to="4513263,605063"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NB6COsEAAADbAAAADwAAAGRycy9kb3ducmV2LnhtbERPu27CMBTdK/EP1kViKw5QVSVgECJC&#10;aYcODbBf4ksSEV9HsfPg7+uhUsej897uR1OLnlpXWVawmEcgiHOrKy4UXM6n1w8QziNrrC2Tgic5&#10;2O8mL1uMtR34h/rMFyKEsItRQel9E0vp8pIMurltiAN3t61BH2BbSN3iEMJNLZdR9C4NVhwaSmzo&#10;WFL+yDqjAC+377dFsjb3rOmTr6vPujQ9KjWbjocNCE+j/xf/uT+1glUYG76EHyB3vwA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A0HoI6wQAAANsAAAAPAAAAAAAAAAAAAAAA&#10;AKECAABkcnMvZG93bnJldi54bWxQSwUGAAAAAAQABAD5AAAAjwMAAAAA&#10;" strokecolor="#1f497d [3215]" strokeweight="3pt"/>
                <v:line id="Line_x0020_25" o:spid="_x0000_s1041" style="position:absolute;visibility:visible;mso-wrap-style:square" from="4513263,603476" to="5819775,605063"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W1InocMAAADbAAAADwAAAGRycy9kb3ducmV2LnhtbESPT4vCMBTE74LfITzBm6b+QdauUUQR&#10;9eBhu+79bfNsi81LaWKt394IgsdhZn7DLFatKUVDtSssKxgNIxDEqdUFZwrOv7vBFwjnkTWWlknB&#10;gxyslt3OAmNt7/xDTeIzESDsYlSQe1/FUro0J4NuaCvi4F1sbdAHWWdS13gPcFPKcRTNpMGCw0KO&#10;FW1ySq/JzSjA8/9pOtrOzSWpmu3xzye3/X6jVL/Xrr9BeGr9J/xuH7SCyRxeX8IPkMsn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FtSJ6HDAAAA2wAAAA8AAAAAAAAAAAAA&#10;AAAAoQIAAGRycy9kb3ducmV2LnhtbFBLBQYAAAAABAAEAPkAAACRAwAAAAA=&#10;" strokecolor="#1f497d [3215]" strokeweight="3pt"/>
                <v:line id="Line_x0020_26" o:spid="_x0000_s1042" style="position:absolute;visibility:visible;mso-wrap-style:square" from="5819775,603476" to="7126288,605063"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" strokecolor="#1f497d [3215]" strokeweight="3pt"/>
                <v:rect id="Rectangle_x0020_41" o:spid="_x0000_s1043" style="position:absolute;left:255588;top:1648051;width:893762;height:50006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I1XkmxQAA&#10;ANsAAAAPAAAAZHJzL2Rvd25yZXYueG1sRI9Ba8JAFITvhf6H5RW81Y1G25K6SiuIvYho0/sj+5os&#10;zb4N2TWJ/nq3IHgcZuYbZrEabC06ar1xrGAyTkAQF04bLhXk35vnNxA+IGusHZOCM3lYLR8fFphp&#10;1/OBumMoRYSwz1BBFUKTSemLiiz6sWuIo/frWoshyraUusU+wm0tp0nyIi0ajgsVNrSuqPg7nqyC&#10;fZ4WFzOb/uzS7fx8ei3D3nzulBo9DR/vIAIN4R6+tb+0gtkE/r/EHyCXV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IjVeSbFAAAA2wAAAA8AAAAAAAAAAAAAAAAAlwIAAGRycy9k&#10;b3ducmV2LnhtbFBLBQYAAAAABAAEAPUAAACJAwAAAAA=&#10;" fillcolor="#cff" stroked="f">
                  <v:textbox>
                    <w:txbxContent>
                      <w:p w14:paraId="1433E700" w14:textId="77777777" w:rsidR="00824C48" w:rsidRDefault="00824C48" w:rsidP="00BF0326">
                        <w:pPr>
                          <w:rPr>
                            <w:rFonts w:eastAsia="Times New Roman" w:cs="Times New Roman"/>
                          </w:rPr>
                        </w:pPr>
                      </w:p>
                    </w:txbxContent>
                  </v:textbox>
                </v:rect>
                <v:rect id="Rectangle_x0020_42" o:spid="_x0000_s1044" style="position:absolute;left:407958;top:1690330;width:176106;height:265985;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YGwJzwQAA&#10;ANsAAAAPAAAAZHJzL2Rvd25yZXYueG1sRI/disIwFITvBd8hHGHvNLXIIl2jiCCo7I11H+DQnP5g&#10;clKSaOvbm4WFvRxm5htmsxutEU/yoXOsYLnIQBBXTnfcKPi5HedrECEiazSOScGLAuy208kGC+0G&#10;vtKzjI1IEA4FKmhj7AspQ9WSxbBwPXHyauctxiR9I7XHIcGtkXmWfUqLHaeFFns6tFTdy4dVIG/l&#10;cViXxmfuktff5ny61uSU+piN+y8Qkcb4H/5rn7SCVQ6/X9IPkNs3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2BsCc8EAAADbAAAADwAAAAAAAAAAAAAAAACXAgAAZHJzL2Rvd25y&#10;ZXYueG1sUEsFBgAAAAAEAAQA9QAAAIUDAAAAAA==&#10;" filled="f" stroked="f">
                  <v:textbox style="mso-fit-shape-to-text:t" inset="0,0,0,0">
                    <w:txbxContent>
                      <w:p w14:paraId="5B31821E" w14:textId="77777777" w:rsidR="00824C48" w:rsidRDefault="00824C48" w:rsidP="00BF0326">
                        <w:pPr>
                          <w:rPr>
                            <w:rFonts w:eastAsia="Times New Roman" w:cs="Times New Roman"/>
                          </w:rPr>
                        </w:pPr>
                      </w:p>
                    </w:txbxContent>
                  </v:textbox>
                </v:rect>
                <v:rect id="Rectangle_x0020_43" o:spid="_x0000_s1045" style="position:absolute;left:404034;top:1896635;width:176106;height:265985;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3V6fowQAA&#10;ANsAAAAPAAAAZHJzL2Rvd25yZXYueG1sRI/NigIxEITvgu8QWvCmGXVZZDSKCIIue3H0AZpJzw8m&#10;nSGJzvj2m4WFPRZV9RW13Q/WiBf50DpWsJhnIIhLp1uuFdxvp9kaRIjIGo1jUvCmAPvdeLTFXLue&#10;r/QqYi0ShEOOCpoYu1zKUDZkMcxdR5y8ynmLMUlfS+2xT3Br5DLLPqXFltNCgx0dGyofxdMqkLfi&#10;1K8L4zP3tay+zeV8rcgpNZ0Mhw2ISEP8D/+1z1rBxwp+v6QfIHc/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t1en6MEAAADbAAAADwAAAAAAAAAAAAAAAACXAgAAZHJzL2Rvd25y&#10;ZXYueG1sUEsFBgAAAAAEAAQA9QAAAIUDAAAAAA==&#10;" filled="f" stroked="f">
                  <v:textbox style="mso-fit-shape-to-text:t" inset="0,0,0,0">
                    <w:txbxContent>
                      <w:p w14:paraId="295F02D3" w14:textId="77777777" w:rsidR="00824C48" w:rsidRDefault="00824C48" w:rsidP="00BF0326">
                        <w:pPr>
                          <w:rPr>
                            <w:rFonts w:eastAsia="Times New Roman" w:cs="Times New Roman"/>
                          </w:rPr>
                        </w:pPr>
                      </w:p>
                    </w:txbxContent>
                  </v:textbox>
                </v:rect>
                <v:rect id="Rectangle_x0020_44" o:spid="_x0000_s1046" style="position:absolute;left:255588;top:1648051;width:893762;height:50006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Rx9U2xAAA&#10;ANsAAAAPAAAAZHJzL2Rvd25yZXYueG1sRI9Ba8JAFITvBf/D8gRvutGGVlNXUUHwIJTaen9kn9nY&#10;7NuQ3cY0v74rCD0OM/MNs1x3thItNb50rGA6SUAQ506XXCj4+tyP5yB8QNZYOSYFv+RhvRo8LTHT&#10;7sYf1J5CISKEfYYKTAh1JqXPDVn0E1cTR+/iGoshyqaQusFbhNtKzpLkRVosOS4YrGlnKP8+/VgF&#10;rsfj5dwutvNn89p3h931vU+vSo2G3eYNRKAu/Icf7YNWkKZw/xJ/gFz9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kcfVNsQAAADbAAAADwAAAAAAAAAAAAAAAACXAgAAZHJzL2Rv&#10;d25yZXYueG1sUEsFBgAAAAAEAAQA9QAAAIgDAAAAAA==&#10;" filled="f" strokecolor="#001932">
                  <v:textbox>
                    <w:txbxContent>
                      <w:p w14:paraId="2EDFA357" w14:textId="77777777" w:rsidR="00824C48" w:rsidRDefault="00824C48" w:rsidP="00BF0326">
                        <w:pPr>
                          <w:rPr>
                            <w:rFonts w:eastAsia="Times New Roman" w:cs="Times New Roman"/>
                          </w:rPr>
                        </w:pPr>
                      </w:p>
                    </w:txbxContent>
                  </v:textbox>
                </v:rect>
                <v:rect id="Rectangle_x0020_45" o:spid="_x0000_s1047" style="position:absolute;left:255588;top:2225901;width:893762;height:50165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" fillcolor="#cff" stroked="f">
                  <v:textbox>
                    <w:txbxContent>
                      <w:p w14:paraId="4E0EDCA6" w14:textId="77777777" w:rsidR="00824C48" w:rsidRDefault="00824C48" w:rsidP="00BF0326">
                        <w:pPr>
                          <w:rPr>
                            <w:rFonts w:eastAsia="Times New Roman" w:cs="Times New Roman"/>
                          </w:rPr>
                        </w:pPr>
                      </w:p>
                    </w:txbxContent>
                  </v:textbox>
                </v:rect>
                <v:rect id="Rectangle_x0020_46" o:spid="_x0000_s1048" style="position:absolute;left:407958;top:2269570;width:176106;height:265985;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nIARwwAAA&#10;ANsAAAAPAAAAZHJzL2Rvd25yZXYueG1sRI/NigIxEITvC75DaMHbmlFEZDSKCIIrXhx9gGbS84NJ&#10;Z0iiM/v2RljYY1FVX1Gb3WCNeJEPrWMFs2kGgrh0uuVawf12/F6BCBFZo3FMCn4pwG47+tpgrl3P&#10;V3oVsRYJwiFHBU2MXS5lKBuyGKauI05e5bzFmKSvpfbYJ7g1cp5lS2mx5bTQYEeHhspH8bQK5K04&#10;9qvC+Myd59XF/JyuFTmlJuNhvwYRaYj/4b/2SStYLOHzJf0AuX0D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CnIARwwAAAANsAAAAPAAAAAAAAAAAAAAAAAJcCAABkcnMvZG93bnJl&#10;di54bWxQSwUGAAAAAAQABAD1AAAAhAMAAAAA&#10;" filled="f" stroked="f">
                  <v:textbox style="mso-fit-shape-to-text:t" inset="0,0,0,0">
                    <w:txbxContent>
                      <w:p w14:paraId="7A84A810" w14:textId="77777777" w:rsidR="00824C48" w:rsidRDefault="00824C48" w:rsidP="00BF0326">
                        <w:pPr>
                          <w:rPr>
                            <w:rFonts w:eastAsia="Times New Roman" w:cs="Times New Roman"/>
                          </w:rPr>
                        </w:pPr>
                      </w:p>
                    </w:txbxContent>
                  </v:textbox>
                </v:rect>
                <v:rect id="Rectangle_x0020_47" o:spid="_x0000_s1049" style="position:absolute;left:404034;top:2475874;width:176106;height:265985;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IbKHrwQAA&#10;ANsAAAAPAAAAZHJzL2Rvd25yZXYueG1sRI/NigIxEITvgu8QWvCmGUV2ZTSKCIIue3H0AZpJzw8m&#10;nSGJzvj2m4WFPRZV9RW13Q/WiBf50DpWsJhnIIhLp1uuFdxvp9kaRIjIGo1jUvCmAPvdeLTFXLue&#10;r/QqYi0ShEOOCpoYu1zKUDZkMcxdR5y8ynmLMUlfS+2xT3Br5DLLPqTFltNCgx0dGyofxdMqkLfi&#10;1K8L4zP3tay+zeV8rcgpNZ0Mhw2ISEP8D/+1z1rB6hN+v6QfIHc/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yGyh68EAAADbAAAADwAAAAAAAAAAAAAAAACXAgAAZHJzL2Rvd25y&#10;ZXYueG1sUEsFBgAAAAAEAAQA9QAAAIUDAAAAAA==&#10;" filled="f" stroked="f">
                  <v:textbox style="mso-fit-shape-to-text:t" inset="0,0,0,0">
                    <w:txbxContent>
                      <w:p w14:paraId="32444946" w14:textId="77777777" w:rsidR="00824C48" w:rsidRDefault="00824C48" w:rsidP="00BF0326">
                        <w:pPr>
                          <w:rPr>
                            <w:rFonts w:eastAsia="Times New Roman" w:cs="Times New Roman"/>
                          </w:rPr>
                        </w:pPr>
                      </w:p>
                    </w:txbxContent>
                  </v:textbox>
                </v:rect>
                <v:rect id="Rectangle_x0020_48" o:spid="_x0000_s1050" style="position:absolute;left:255588;top:2225901;width:893762;height:50165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" filled="f" strokecolor="#001932">
                  <v:textbox>
                    <w:txbxContent>
                      <w:p w14:paraId="4096C4E7" w14:textId="77777777" w:rsidR="00824C48" w:rsidRDefault="00824C48" w:rsidP="00BF0326">
                        <w:pPr>
                          <w:rPr>
                            <w:rFonts w:eastAsia="Times New Roman" w:cs="Times New Roman"/>
                          </w:rPr>
                        </w:pPr>
                      </w:p>
                    </w:txbxContent>
                  </v:textbox>
                </v:rect>
                <v:rect id="Rectangle_x0020_49" o:spid="_x0000_s1051" style="position:absolute;left:255588;top:2805338;width:893762;height:50006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2o3UgwwAA&#10;ANsAAAAPAAAAZHJzL2Rvd25yZXYueG1sRI9bawIxFITfhf6HcATfNOvdrkapgtQXEW/vh83pbnBz&#10;smyirv31TaHQx2FmvmEWq8aW4kG1N44V9HsJCOLMacO5gst5252B8AFZY+mYFLzIw2r51lpgqt2T&#10;j/Q4hVxECPsUFRQhVKmUPivIou+5ijh6X662GKKsc6lrfEa4LeUgSSbSouG4UGBFm4Ky2+luFRwu&#10;w+zbjAbX/fBz/LpP83Aw671SnXbzMQcRqAn/4b/2TisYvcPvl/gD5PIH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2o3UgwwAAANsAAAAPAAAAAAAAAAAAAAAAAJcCAABkcnMvZG93&#10;bnJldi54bWxQSwUGAAAAAAQABAD1AAAAhwMAAAAA&#10;" fillcolor="#cff" stroked="f">
                  <v:textbox>
                    <w:txbxContent>
                      <w:p w14:paraId="4A8A5311" w14:textId="77777777" w:rsidR="00824C48" w:rsidRDefault="00824C48" w:rsidP="00BF0326">
                        <w:pPr>
                          <w:rPr>
                            <w:rFonts w:eastAsia="Times New Roman" w:cs="Times New Roman"/>
                          </w:rPr>
                        </w:pPr>
                      </w:p>
                    </w:txbxContent>
                  </v:textbox>
                </v:rect>
                <v:rect id="Rectangle_x0020_50" o:spid="_x0000_s1052" style="position:absolute;left:407958;top:2848806;width:176106;height:265985;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CXK9CvwAA&#10;ANsAAAAPAAAAZHJzL2Rvd25yZXYueG1sRE9LasMwEN0XcgcxhexquYaU4FgJpRBIQzdxcoDBGn+I&#10;NDKSYru3jxaFLh/vXx0Wa8REPgyOFbxnOQjixumBOwW36/FtCyJEZI3GMSn4pQCH/eqlwlK7mS80&#10;1bETKYRDiQr6GMdSytD0ZDFkbiROXOu8xZig76T2OKdwa2SR5x/S4sCpoceRvnpq7vXDKpDX+jhv&#10;a+Nzdy7aH/N9urTklFq/Lp87EJGW+C/+c5+0gk1an76kHyD3TwA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MJcr0K/AAAA2wAAAA8AAAAAAAAAAAAAAAAAlwIAAGRycy9kb3ducmV2&#10;LnhtbFBLBQYAAAAABAAEAPUAAACDAwAAAAA=&#10;" filled="f" stroked="f">
                  <v:textbox style="mso-fit-shape-to-text:t" inset="0,0,0,0">
                    <w:txbxContent>
                      <w:p w14:paraId="4B162AD9" w14:textId="77777777" w:rsidR="00824C48" w:rsidRDefault="00824C48" w:rsidP="00BF0326">
                        <w:pPr>
                          <w:rPr>
                            <w:rFonts w:eastAsia="Times New Roman" w:cs="Times New Roman"/>
                          </w:rPr>
                        </w:pPr>
                      </w:p>
                    </w:txbxContent>
                  </v:textbox>
                </v:rect>
                <v:rect id="Rectangle_x0020_51" o:spid="_x0000_s1053" style="position:absolute;left:404034;top:3053523;width:176106;height:265985;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tEArZwAAA&#10;ANsAAAAPAAAAZHJzL2Rvd25yZXYueG1sRI/NigIxEITvC75DaMHbmlHYRUajiCDo4sXRB2gmPT+Y&#10;dIYkOuPbG0HYY1FVX1GrzWCNeJAPrWMFs2kGgrh0uuVawfWy/16ACBFZo3FMCp4UYLMefa0w167n&#10;Mz2KWIsE4ZCjgibGLpcylA1ZDFPXESevct5iTNLXUnvsE9waOc+yX2mx5bTQYEe7hspbcbcK5KXY&#10;94vC+Mz9zauTOR7OFTmlJuNhuwQRaYj/4U/7oBX8zOD9Jf0AuX4B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CtEArZwAAAANsAAAAPAAAAAAAAAAAAAAAAAJcCAABkcnMvZG93bnJl&#10;di54bWxQSwUGAAAAAAQABAD1AAAAhAMAAAAA&#10;" filled="f" stroked="f">
                  <v:textbox style="mso-fit-shape-to-text:t" inset="0,0,0,0">
                    <w:txbxContent>
                      <w:p w14:paraId="614BD222" w14:textId="77777777" w:rsidR="00824C48" w:rsidRDefault="00824C48" w:rsidP="00BF0326">
                        <w:pPr>
                          <w:rPr>
                            <w:rFonts w:eastAsia="Times New Roman" w:cs="Times New Roman"/>
                          </w:rPr>
                        </w:pPr>
                      </w:p>
                    </w:txbxContent>
                  </v:textbox>
                </v:rect>
                <v:rect id="Rectangle_x0020_52" o:spid="_x0000_s1054" style="position:absolute;left:255588;top:2805338;width:893762;height:50006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0u34ExQAA&#10;ANsAAAAPAAAAZHJzL2Rvd25yZXYueG1sRI9La8MwEITvgf4HsYXeGrlp83KihCRQyKEQ8rov1sZy&#10;aq2MpTquf30VKOQ4zMw3zHzZ2lI0VPvCsYK3fgKCOHO64FzB6fj5OgHhA7LG0jEp+CUPy8VTb46p&#10;djfeU3MIuYgQ9ikqMCFUqZQ+M2TR911FHL2Lqy2GKOtc6hpvEW5LOUiSkbRYcFwwWNHGUPZ9+LEK&#10;XIdfl3MzXU/ezbhrt5vrrvu4KvXy3K5mIAK14RH+b2+1guEA7l/iD5CLP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PS7fgTFAAAA2wAAAA8AAAAAAAAAAAAAAAAAlwIAAGRycy9k&#10;b3ducmV2LnhtbFBLBQYAAAAABAAEAPUAAACJAwAAAAA=&#10;" filled="f" strokecolor="#001932">
                  <v:textbox>
                    <w:txbxContent>
                      <w:p w14:paraId="296CDA93" w14:textId="77777777" w:rsidR="00824C48" w:rsidRDefault="00824C48" w:rsidP="00BF0326">
                        <w:pPr>
                          <w:rPr>
                            <w:rFonts w:eastAsia="Times New Roman" w:cs="Times New Roman"/>
                          </w:rPr>
                        </w:pPr>
                      </w:p>
                    </w:txbxContent>
                  </v:textbox>
                </v:rect>
                <v:rect id="Rectangle_x0020_53" o:spid="_x0000_s1055" style="position:absolute;left:255588;top:3384776;width:893762;height:50006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SktQXxAAA&#10;ANsAAAAPAAAAZHJzL2Rvd25yZXYueG1sRI9Ba8JAFITvBf/D8gRvdaPRtkRXUaG0F5Gm9v7IPpPF&#10;7NuQXTX667uC4HGYmW+Y+bKztThT641jBaNhAoK4cNpwqWD/+/n6AcIHZI21Y1JwJQ/LRe9ljpl2&#10;F/6hcx5KESHsM1RQhdBkUvqiIot+6Bri6B1cazFE2ZZSt3iJcFvLcZK8SYuG40KFDW0qKo75ySrY&#10;7dPiZibjv236Nb2e3suwM+utUoN+t5qBCNSFZ/jR/tYKpincv8QfIBf/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kpLUF8QAAADbAAAADwAAAAAAAAAAAAAAAACXAgAAZHJzL2Rv&#10;d25yZXYueG1sUEsFBgAAAAAEAAQA9QAAAIgDAAAAAA==&#10;" fillcolor="#cff" stroked="f">
                  <v:textbox>
                    <w:txbxContent>
                      <w:p w14:paraId="2B85DABC" w14:textId="77777777" w:rsidR="00824C48" w:rsidRDefault="00824C48" w:rsidP="00BF0326">
                        <w:pPr>
                          <w:rPr>
                            <w:rFonts w:eastAsia="Times New Roman" w:cs="Times New Roman"/>
                          </w:rPr>
                        </w:pPr>
                      </w:p>
                    </w:txbxContent>
                  </v:textbox>
                </v:rect>
                <v:rect id="Rectangle_x0020_54" o:spid="_x0000_s1056" style="position:absolute;left:407958;top:3426458;width:176106;height:265985;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9Z6lBwQAA&#10;ANsAAAAPAAAAZHJzL2Rvd25yZXYueG1sRI/NigIxEITvgu8QWvCmGcVdZDSKCIIue3H0AZpJzw8m&#10;nSGJzvj2m4WFPRZV9RW13Q/WiBf50DpWsJhnIIhLp1uuFdxvp9kaRIjIGo1jUvCmAPvdeLTFXLue&#10;r/QqYi0ShEOOCpoYu1zKUDZkMcxdR5y8ynmLMUlfS+2xT3Br5DLLPqXFltNCgx0dGyofxdMqkLfi&#10;1K8L4zP3tay+zeV8rcgpNZ0Mhw2ISEP8D/+1z1rBxwp+v6QfIHc/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vWepQcEAAADbAAAADwAAAAAAAAAAAAAAAACXAgAAZHJzL2Rvd25y&#10;ZXYueG1sUEsFBgAAAAAEAAQA9QAAAIUDAAAAAA==&#10;" filled="f" stroked="f">
                  <v:textbox style="mso-fit-shape-to-text:t" inset="0,0,0,0">
                    <w:txbxContent>
                      <w:p w14:paraId="314106E9" w14:textId="77777777" w:rsidR="00824C48" w:rsidRDefault="00824C48" w:rsidP="00BF0326">
                        <w:pPr>
                          <w:rPr>
                            <w:rFonts w:eastAsia="Times New Roman" w:cs="Times New Roman"/>
                          </w:rPr>
                        </w:pPr>
                      </w:p>
                    </w:txbxContent>
                  </v:textbox>
                </v:rect>
                <v:rect id="Rectangle_x0020_55" o:spid="_x0000_s1057" style="position:absolute;left:404034;top:3632761;width:685559;height:245318;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SKwzawAAA&#10;ANsAAAAPAAAAZHJzL2Rvd25yZXYueG1sRI/NigIxEITvC75DaMHbmlFwkdEoIgiueHH0AZpJzw8m&#10;nSGJzuzbG0HYY1FVX1Hr7WCNeJIPrWMFs2kGgrh0uuVawe16+F6CCBFZo3FMCv4owHYz+lpjrl3P&#10;F3oWsRYJwiFHBU2MXS5lKBuyGKauI05e5bzFmKSvpfbYJ7g1cp5lP9Jiy2mhwY72DZX34mEVyGtx&#10;6JeF8Zk7zauz+T1eKnJKTcbDbgUi0hD/w5/2UStYLOD9Jf0AuXkB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DSKwzawAAAANsAAAAPAAAAAAAAAAAAAAAAAJcCAABkcnMvZG93bnJl&#10;di54bWxQSwUGAAAAAAQABAD1AAAAhAMAAAAA&#10;" filled="f" stroked="f">
                  <v:textbox style="mso-fit-shape-to-text:t" inset="0,0,0,0">
                    <w:txbxContent>
                      <w:p w14:paraId="3641BC6F" w14:textId="77777777" w:rsidR="00824C48" w:rsidRDefault="00824C48" w:rsidP="00BF0326">
                        <w:pPr>
                          <w:pStyle w:val="NormalWeb"/>
                          <w:kinsoku w:val="0"/>
                          <w:overflowPunct w:val="0"/>
                          <w:spacing w:before="0" w:beforeAutospacing="0" w:after="0" w:afterAutospacing="0"/>
                        </w:pPr>
                        <w:r>
                          <w:rPr>
                            <w:rFonts w:asciiTheme="minorHAnsi" w:hAnsi="Cambria" w:cstheme="minorBidi"/>
                            <w:color w:val="000000"/>
                            <w:kern w:val="24"/>
                            <w:sz w:val="22"/>
                            <w:szCs w:val="22"/>
                          </w:rPr>
                          <w:t>Product</w:t>
                        </w:r>
                      </w:p>
                    </w:txbxContent>
                  </v:textbox>
                </v:rect>
                <v:rect id="Rectangle_x0020_56" o:spid="_x0000_s1058" style="position:absolute;left:255588;top:3384776;width:893762;height:50006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LgHgHxQAA&#10;ANsAAAAPAAAAZHJzL2Rvd25yZXYueG1sRI9ba8JAFITfC/0Pyyn0rW6qrZfoKioUfBDE2/she8zG&#10;Zs+G7Dam+fVdoeDjMDPfMLNFa0vRUO0LxwreewkI4szpgnMFp+PX2xiED8gaS8ek4Jc8LObPTzNM&#10;tbvxnppDyEWEsE9RgQmhSqX0mSGLvucq4uhdXG0xRFnnUtd4i3Bbyn6SDKXFguOCwYrWhrLvw49V&#10;4DrcXs7NZDUemFHXbtbXXfdxVer1pV1OQQRqwyP8395oBZ9DuH+JP0DO/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IuAeAfFAAAA2wAAAA8AAAAAAAAAAAAAAAAAlwIAAGRycy9k&#10;b3ducmV2LnhtbFBLBQYAAAAABAAEAPUAAACJAwAAAAA=&#10;" filled="f" strokecolor="#001932">
                  <v:textbox>
                    <w:txbxContent>
                      <w:p w14:paraId="368EF37D" w14:textId="77777777" w:rsidR="00824C48" w:rsidRDefault="00824C48" w:rsidP="00BF0326">
                        <w:pPr>
                          <w:pStyle w:val="NormalWeb"/>
                          <w:kinsoku w:val="0"/>
                          <w:overflowPunct w:val="0"/>
                          <w:spacing w:before="0" w:beforeAutospacing="0" w:after="0" w:afterAutospacing="0"/>
                        </w:pPr>
                        <w:r>
                          <w:rPr>
                            <w:rFonts w:asciiTheme="minorHAnsi" w:hAnsi="Cambria" w:cstheme="minorBidi"/>
                            <w:color w:val="000000"/>
                            <w:kern w:val="24"/>
                            <w:sz w:val="22"/>
                            <w:szCs w:val="22"/>
                          </w:rPr>
                          <w:t>Manager a</w:t>
                        </w:r>
                      </w:p>
                    </w:txbxContent>
                  </v:textbox>
                </v:rect>
                <v:rect id="Rectangle_x0020_57" o:spid="_x0000_s1059" style="position:absolute;left:230161;top:758709;width:176106;height:265985;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NtTc2wQAA&#10;ANsAAAAPAAAAZHJzL2Rvd25yZXYueG1sRI/NigIxEITvgu8QWvCmGQV3ZTSKCIIue3H0AZpJzw8m&#10;nSGJzvj2m4WFPRZV9RW13Q/WiBf50DpWsJhnIIhLp1uuFdxvp9kaRIjIGo1jUvCmAPvdeLTFXLue&#10;r/QqYi0ShEOOCpoYu1zKUDZkMcxdR5y8ynmLMUlfS+2xT3Br5DLLPqTFltNCgx0dGyofxdMqkLfi&#10;1K8L4zP3tay+zeV8rcgpNZ0Mhw2ISEP8D/+1z1rB6hN+v6QfIHc/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TbU3NsEAAADbAAAADwAAAAAAAAAAAAAAAACXAgAAZHJzL2Rvd25y&#10;ZXYueG1sUEsFBgAAAAAEAAQA9QAAAIUDAAAAAA==&#10;" filled="f" stroked="f">
                  <v:textbox style="mso-fit-shape-to-text:t" inset="0,0,0,0">
                    <w:txbxContent>
                      <w:p w14:paraId="505D2B6D" w14:textId="77777777" w:rsidR="00824C48" w:rsidRDefault="00824C48" w:rsidP="00BF0326">
                        <w:pPr>
                          <w:rPr>
                            <w:rFonts w:eastAsia="Times New Roman" w:cs="Times New Roman"/>
                          </w:rPr>
                        </w:pPr>
                      </w:p>
                    </w:txbxContent>
                  </v:textbox>
                </v:rect>
                <v:rect id="Rectangle_x0020_58" o:spid="_x0000_s1060" style="position:absolute;left:120635;top:964992;width:176106;height:265985;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8KqNEvwAA&#10;ANsAAAAPAAAAZHJzL2Rvd25yZXYueG1sRE9LasMwEN0XcgcxhexquYaU4FgJpRBIQzdxcoDBGn+I&#10;NDKSYru3jxaFLh/vXx0Wa8REPgyOFbxnOQjixumBOwW36/FtCyJEZI3GMSn4pQCH/eqlwlK7mS80&#10;1bETKYRDiQr6GMdSytD0ZDFkbiROXOu8xZig76T2OKdwa2SR5x/S4sCpoceRvnpq7vXDKpDX+jhv&#10;a+Nzdy7aH/N9urTklFq/Lp87EJGW+C/+c5+0gk0am76kHyD3TwA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Dwqo0S/AAAA2wAAAA8AAAAAAAAAAAAAAAAAlwIAAGRycy9kb3ducmV2&#10;LnhtbFBLBQYAAAAABAAEAPUAAACDAwAAAAA=&#10;" filled="f" stroked="f">
                  <v:textbox style="mso-fit-shape-to-text:t" inset="0,0,0,0">
                    <w:txbxContent>
                      <w:p w14:paraId="3EC00592" w14:textId="77777777" w:rsidR="00824C48" w:rsidRDefault="00824C48" w:rsidP="00BF0326">
                        <w:pPr>
                          <w:rPr>
                            <w:rFonts w:eastAsia="Times New Roman" w:cs="Times New Roman"/>
                          </w:rPr>
                        </w:pPr>
                      </w:p>
                    </w:txbxContent>
                  </v:textbox>
                </v:rect>
                <v:rect id="Rectangle_x0020_59" o:spid="_x0000_s1061" style="position:absolute;left:92064;top:1171275;width:685559;height:245318;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TZgbfwQAA&#10;ANsAAAAPAAAAZHJzL2Rvd25yZXYueG1sRI/NigIxEITvC75DaMHbmlFw0dEoIggqe3H0AZpJzw8m&#10;nSHJOrNvb4SFPRZV9RW12Q3WiCf50DpWMJtmIIhLp1uuFdxvx88liBCRNRrHpOCXAuy2o48N5tr1&#10;fKVnEWuRIBxyVNDE2OVShrIhi2HqOuLkVc5bjEn6WmqPfYJbI+dZ9iUttpwWGuzo0FD5KH6sAnkr&#10;jv2yMD5zl3n1bc6na0VOqcl42K9BRBrif/ivfdIKFit4f0k/QG5f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U2YG38EAAADbAAAADwAAAAAAAAAAAAAAAACXAgAAZHJzL2Rvd25y&#10;ZXYueG1sUEsFBgAAAAAEAAQA9QAAAIUDAAAAAA==&#10;" filled="f" stroked="f">
                  <v:textbox style="mso-fit-shape-to-text:t" inset="0,0,0,0">
                    <w:txbxContent>
                      <w:p w14:paraId="5F986288" w14:textId="77777777" w:rsidR="00824C48" w:rsidRDefault="00824C48" w:rsidP="00BF0326">
                        <w:pPr>
                          <w:pStyle w:val="NormalWeb"/>
                          <w:kinsoku w:val="0"/>
                          <w:overflowPunct w:val="0"/>
                          <w:spacing w:before="0" w:beforeAutospacing="0" w:after="0" w:afterAutospacing="0"/>
                        </w:pPr>
                        <w:r>
                          <w:rPr>
                            <w:rFonts w:asciiTheme="minorHAnsi" w:hAnsi="Cambria" w:cstheme="minorBidi"/>
                            <w:color w:val="000000"/>
                            <w:kern w:val="24"/>
                            <w:sz w:val="22"/>
                            <w:szCs w:val="22"/>
                          </w:rPr>
                          <w:t>Product</w:t>
                        </w:r>
                      </w:p>
                    </w:txbxContent>
                  </v:textbox>
                </v:rect>
                <v:rect id="Rectangle_x0020_60" o:spid="_x0000_s1062" style="position:absolute;left:1532205;top:964992;width:905694;height:245318;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" filled="f" stroked="f">
                  <v:textbox style="mso-fit-shape-to-text:t" inset="0,0,0,0">
                    <w:txbxContent>
                      <w:p w14:paraId="15DD760A" w14:textId="77777777" w:rsidR="00824C48" w:rsidRDefault="00824C48" w:rsidP="00BF0326">
                        <w:pPr>
                          <w:pStyle w:val="NormalWeb"/>
                          <w:kinsoku w:val="0"/>
                          <w:overflowPunct w:val="0"/>
                          <w:spacing w:before="0" w:beforeAutospacing="0" w:after="0" w:afterAutospacing="0"/>
                        </w:pPr>
                        <w:r>
                          <w:rPr>
                            <w:rFonts w:asciiTheme="minorHAnsi" w:hAnsi="Cambria" w:cstheme="minorBidi"/>
                            <w:color w:val="000000"/>
                            <w:kern w:val="24"/>
                            <w:sz w:val="22"/>
                            <w:szCs w:val="22"/>
                          </w:rPr>
                          <w:t>Manager b</w:t>
                        </w:r>
                      </w:p>
                    </w:txbxContent>
                  </v:textbox>
                </v:rect>
                <v:rect id="Rectangle_x0020_61" o:spid="_x0000_s1063" style="position:absolute;left:2803077;top:964992;width:176106;height:265985;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jfMBkwQAA&#10;ANsAAAAPAAAAZHJzL2Rvd25yZXYueG1sRI/disIwFITvF/Ydwlnwbk3rhUg1iiwUVLyx7gMcmtMf&#10;TE5KkrX17Y0g7OUwM98wm91kjbiTD71jBfk8A0FcO91zq+D3Wn6vQISIrNE4JgUPCrDbfn5ssNBu&#10;5Avdq9iKBOFQoIIuxqGQMtQdWQxzNxAnr3HeYkzSt1J7HBPcGrnIsqW02HNa6HCgn47qW/VnFchr&#10;VY6ryvjMnRbN2RwPl4acUrOvab8GEWmK/+F3+6AVLHN4fUk/QG6f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Y3zAZMEAAADbAAAADwAAAAAAAAAAAAAAAACXAgAAZHJzL2Rvd25y&#10;ZXYueG1sUEsFBgAAAAAEAAQA9QAAAIUDAAAAAA==&#10;" filled="f" stroked="f">
                  <v:textbox style="mso-fit-shape-to-text:t" inset="0,0,0,0">
                    <w:txbxContent>
                      <w:p w14:paraId="40D3A4F2" w14:textId="77777777" w:rsidR="00824C48" w:rsidRDefault="00824C48" w:rsidP="00BF0326">
                        <w:pPr>
                          <w:rPr>
                            <w:rFonts w:eastAsia="Times New Roman" w:cs="Times New Roman"/>
                          </w:rPr>
                        </w:pPr>
                      </w:p>
                    </w:txbxContent>
                  </v:textbox>
                </v:rect>
                <v:rect id="Rectangle_x0020_62" o:spid="_x0000_s1064" style="position:absolute;left:3922713;top:716188;width:1189037;height:706438;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H1zVLwwAA&#10;ANsAAAAPAAAAZHJzL2Rvd25yZXYueG1sRI9Bi8IwFITvgv8hPMGLaGpdxO0aRQRFFvZQ9eDx0bxt&#10;yzYvJYla/71ZEDwOM/MNs1x3phE3cr62rGA6SUAQF1bXXCo4n3bjBQgfkDU2lknBgzysV/3eEjNt&#10;75zT7RhKESHsM1RQhdBmUvqiIoN+Ylvi6P1aZzBE6UqpHd4j3DQyTZK5NFhzXKiwpW1Fxd/xahSM&#10;Fvr7UKBufy77kvJ9Ovv4dDOlhoNu8wUiUBfe4Vf7oBXMU/j/En+AXD0B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H1zVLwwAAANsAAAAPAAAAAAAAAAAAAAAAAJcCAABkcnMvZG93&#10;bnJldi54bWxQSwUGAAAAAAQABAD1AAAAhwMAAAAA&#10;" fillcolor="#9fc" stroked="f">
                  <v:textbox>
                    <w:txbxContent>
                      <w:p w14:paraId="4930038B" w14:textId="77777777" w:rsidR="00824C48" w:rsidRDefault="00824C48" w:rsidP="00BF0326">
                        <w:pPr>
                          <w:rPr>
                            <w:rFonts w:eastAsia="Times New Roman" w:cs="Times New Roman"/>
                          </w:rPr>
                        </w:pPr>
                      </w:p>
                    </w:txbxContent>
                  </v:textbox>
                </v:rect>
                <v:rect id="Rectangle_x0020_63" o:spid="_x0000_s1065" style="position:absolute;left:4025760;top:965092;width:685559;height:245318;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84vuIwAAA&#10;ANsAAAAPAAAAZHJzL2Rvd25yZXYueG1sRI/NigIxEITvC75DaMHbmlFBZDSKCIIrXhx9gGbS84NJ&#10;Z0iiM/v2RljYY1FVX1Gb3WCNeJEPrWMFs2kGgrh0uuVawf12/F6BCBFZo3FMCn4pwG47+tpgrl3P&#10;V3oVsRYJwiFHBU2MXS5lKBuyGKauI05e5bzFmKSvpfbYJ7g1cp5lS2mx5bTQYEeHhspH8bQK5K04&#10;9qvC+Myd59XF/JyuFTmlJuNhvwYRaYj/4b/2SStYLuDzJf0AuX0D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D84vuIwAAAANsAAAAPAAAAAAAAAAAAAAAAAJcCAABkcnMvZG93bnJl&#10;di54bWxQSwUGAAAAAAQABAD1AAAAhAMAAAAA&#10;" filled="f" stroked="f">
                  <v:textbox style="mso-fit-shape-to-text:t" inset="0,0,0,0">
                    <w:txbxContent>
                      <w:p w14:paraId="1BEB07BA" w14:textId="77777777" w:rsidR="00824C48" w:rsidRDefault="00824C48" w:rsidP="00BF0326">
                        <w:pPr>
                          <w:pStyle w:val="NormalWeb"/>
                          <w:kinsoku w:val="0"/>
                          <w:overflowPunct w:val="0"/>
                          <w:spacing w:before="0" w:beforeAutospacing="0" w:after="0" w:afterAutospacing="0"/>
                        </w:pPr>
                        <w:r>
                          <w:rPr>
                            <w:rFonts w:asciiTheme="minorHAnsi" w:hAnsi="Cambria" w:cstheme="minorBidi"/>
                            <w:color w:val="000000"/>
                            <w:kern w:val="24"/>
                            <w:sz w:val="22"/>
                            <w:szCs w:val="22"/>
                          </w:rPr>
                          <w:t>Product</w:t>
                        </w:r>
                      </w:p>
                    </w:txbxContent>
                  </v:textbox>
                </v:rect>
                <v:rect id="Rectangle_x0020_64" o:spid="_x0000_s1066" style="position:absolute;left:3919538;top:716188;width:1189037;height:706438;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acolWxQAA&#10;ANsAAAAPAAAAZHJzL2Rvd25yZXYueG1sRI9Ba8JAFITvBf/D8oTedFMrVmNWsULBg1C07f2RfWaT&#10;Zt+G7Dam+fVuQehxmJlvmGzb21p01PrSsYKnaQKCOHe65ELB58fbZAnCB2SNtWNS8EsetpvRQ4ap&#10;dlc+UXcOhYgQ9ikqMCE0qZQ+N2TRT11DHL2Lay2GKNtC6havEW5rOUuShbRYclww2NDeUP59/rEK&#10;3IDHy1e3el0+m5ehP+yr92FeKfU47ndrEIH68B++tw9awWIOf1/iD5CbG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NpyiVbFAAAA2wAAAA8AAAAAAAAAAAAAAAAAlwIAAGRycy9k&#10;b3ducmV2LnhtbFBLBQYAAAAABAAEAPUAAACJAwAAAAA=&#10;" filled="f" strokecolor="#001932">
                  <v:textbox>
                    <w:txbxContent>
                      <w:p w14:paraId="2A25E371" w14:textId="77777777" w:rsidR="00824C48" w:rsidRDefault="00824C48" w:rsidP="00BF0326">
                        <w:pPr>
                          <w:pStyle w:val="NormalWeb"/>
                          <w:kinsoku w:val="0"/>
                          <w:overflowPunct w:val="0"/>
                          <w:spacing w:before="0" w:beforeAutospacing="0" w:after="0" w:afterAutospacing="0"/>
                        </w:pPr>
                        <w:r>
                          <w:rPr>
                            <w:rFonts w:asciiTheme="minorHAnsi" w:hAnsi="Cambria" w:cstheme="minorBidi"/>
                            <w:color w:val="000000"/>
                            <w:kern w:val="24"/>
                            <w:sz w:val="22"/>
                            <w:szCs w:val="22"/>
                          </w:rPr>
                          <w:t>Manager c</w:t>
                        </w:r>
                      </w:p>
                    </w:txbxContent>
                  </v:textbox>
                </v:rect>
                <v:rect id="Rectangle_x0020_65" o:spid="_x0000_s1067" style="position:absolute;left:5226050;top:716188;width:1189038;height:706438;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IPq0/xQAA&#10;ANsAAAAPAAAAZHJzL2Rvd25yZXYueG1sRI9Ba8JAFITvhf6H5RV6KbppUkVTVymFBhE8RD14fGRf&#10;k9Ds27C7Nem/dwWhx2FmvmFWm9F04kLOt5YVvE4TEMSV1S3XCk7Hr8kChA/IGjvLpOCPPGzWjw8r&#10;zLUduKTLIdQiQtjnqKAJoc+l9FVDBv3U9sTR+7bOYIjS1VI7HCLcdDJNkrk02HJcaLCnz4aqn8Ov&#10;UfCy0Ltthbrfn4uayiLN3pYuU+r5afx4BxFoDP/he3urFcxncPsSf4BcXwE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Ag+rT/FAAAA2wAAAA8AAAAAAAAAAAAAAAAAlwIAAGRycy9k&#10;b3ducmV2LnhtbFBLBQYAAAAABAAEAPUAAACJAwAAAAA=&#10;" fillcolor="#9fc" stroked="f">
                  <v:textbox>
                    <w:txbxContent>
                      <w:p w14:paraId="4D8E24EE" w14:textId="77777777" w:rsidR="00824C48" w:rsidRDefault="00824C48" w:rsidP="00BF0326">
                        <w:pPr>
                          <w:rPr>
                            <w:rFonts w:eastAsia="Times New Roman" w:cs="Times New Roman"/>
                          </w:rPr>
                        </w:pPr>
                      </w:p>
                    </w:txbxContent>
                  </v:textbox>
                </v:rect>
                <v:rect id="Rectangle_x0020_66" o:spid="_x0000_s1068" style="position:absolute;left:5452950;top:965092;width:176106;height:265985;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slVgQwAAA&#10;ANsAAAAPAAAAZHJzL2Rvd25yZXYueG1sRI/NigIxEITvC75DaMHbmtHDILNGEUFQ8eK4D9BMen7Y&#10;pDMk0Rnf3gjCHouq+opab0drxIN86BwrWMwzEMSV0x03Cn5vh+8ViBCRNRrHpOBJAbabydcaC+0G&#10;vtKjjI1IEA4FKmhj7AspQ9WSxTB3PXHyauctxiR9I7XHIcGtkcssy6XFjtNCiz3tW6r+yrtVIG/l&#10;YViVxmfuvKwv5nS81uSUmk3H3Q+ISGP8D3/aR60gz+H9Jf0AuXkB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DslVgQwAAAANsAAAAPAAAAAAAAAAAAAAAAAJcCAABkcnMvZG93bnJl&#10;di54bWxQSwUGAAAAAAQABAD1AAAAhAMAAAAA&#10;" filled="f" stroked="f">
                  <v:textbox style="mso-fit-shape-to-text:t" inset="0,0,0,0">
                    <w:txbxContent>
                      <w:p w14:paraId="635E7289" w14:textId="77777777" w:rsidR="00824C48" w:rsidRDefault="00824C48" w:rsidP="00BF0326">
                        <w:pPr>
                          <w:rPr>
                            <w:rFonts w:eastAsia="Times New Roman" w:cs="Times New Roman"/>
                          </w:rPr>
                        </w:pPr>
                      </w:p>
                    </w:txbxContent>
                  </v:textbox>
                </v:rect>
                <v:rect id="Rectangle_x0020_67" o:spid="_x0000_s1069" style="position:absolute;left:5226050;top:716188;width:1189038;height:706438;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qoBchxQAA&#10;ANsAAAAPAAAAZHJzL2Rvd25yZXYueG1sRI9Pa8JAFMTvBb/D8oTe6qZW/BOzihUKHgpS294f2Wc2&#10;afZtyG5jmk/vFgSPw8z8hsm2va1FR60vHSt4niQgiHOnSy4UfH2+PS1B+ICssXZMCv7Iw3Yzesgw&#10;1e7CH9SdQiEihH2KCkwITSqlzw1Z9BPXEEfv7FqLIcq2kLrFS4TbWk6TZC4tlhwXDDa0N5T/nH6t&#10;Ajfg+/m7W70uX8xi6A/76jjMKqUex/1uDSJQH+7hW/ugFcwX8P8l/gC5uQI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CqgFyHFAAAA2wAAAA8AAAAAAAAAAAAAAAAAlwIAAGRycy9k&#10;b3ducmV2LnhtbFBLBQYAAAAABAAEAPUAAACJAwAAAAA=&#10;" filled="f" strokecolor="#001932">
                  <v:textbox>
                    <w:txbxContent>
                      <w:p w14:paraId="3ACA9103" w14:textId="77777777" w:rsidR="00824C48" w:rsidRDefault="00824C48" w:rsidP="00BF0326">
                        <w:pPr>
                          <w:pStyle w:val="NormalWeb"/>
                          <w:kinsoku w:val="0"/>
                          <w:overflowPunct w:val="0"/>
                          <w:spacing w:before="0" w:beforeAutospacing="0" w:after="0" w:afterAutospacing="0"/>
                        </w:pPr>
                        <w:r>
                          <w:rPr>
                            <w:rFonts w:asciiTheme="minorHAnsi" w:hAnsi="Cambria" w:cstheme="minorBidi"/>
                            <w:color w:val="000000"/>
                            <w:kern w:val="24"/>
                            <w:sz w:val="22"/>
                            <w:szCs w:val="22"/>
                          </w:rPr>
                          <w:t>Product</w:t>
                        </w:r>
                      </w:p>
                    </w:txbxContent>
                  </v:textbox>
                </v:rect>
                <v:rect id="Rectangle_x0020_68" o:spid="_x0000_s1070" style="position:absolute;left:6532563;top:716188;width:1189037;height:706438;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mPwKhwgAA&#10;ANsAAAAPAAAAZHJzL2Rvd25yZXYueG1sRE89a8MwEN0L/Q/iCllKIjcJJnUsh1JoCIUMdjJ0PKyL&#10;bWqdjKTazr+vhkLHx/vOD7PpxUjOd5YVvKwSEMS11R03Cq6Xj+UOhA/IGnvLpOBOHg7F40OOmbYT&#10;lzRWoRExhH2GCtoQhkxKX7dk0K/sQBy5m3UGQ4SukdrhFMNNL9dJkkqDHceGFgd6b6n+rn6Mgued&#10;/jzVqIfz17Gh8rjebF/dRqnF0/y2BxFoDv/iP/dJK0jj2Pgl/gBZ/AI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OY/AqHCAAAA2wAAAA8AAAAAAAAAAAAAAAAAlwIAAGRycy9kb3du&#10;cmV2LnhtbFBLBQYAAAAABAAEAPUAAACGAwAAAAA=&#10;" fillcolor="#9fc" stroked="f">
                  <v:textbox>
                    <w:txbxContent>
                      <w:p w14:paraId="4E296857" w14:textId="77777777" w:rsidR="00824C48" w:rsidRDefault="00824C48" w:rsidP="00BF0326">
                        <w:pPr>
                          <w:pStyle w:val="NormalWeb"/>
                          <w:kinsoku w:val="0"/>
                          <w:overflowPunct w:val="0"/>
                          <w:spacing w:before="0" w:beforeAutospacing="0" w:after="0" w:afterAutospacing="0"/>
                        </w:pPr>
                        <w:r>
                          <w:rPr>
                            <w:rFonts w:asciiTheme="minorHAnsi" w:hAnsi="Cambria" w:cstheme="minorBidi"/>
                            <w:color w:val="000000"/>
                            <w:kern w:val="24"/>
                            <w:sz w:val="22"/>
                            <w:szCs w:val="22"/>
                          </w:rPr>
                          <w:t>Manager d</w:t>
                        </w:r>
                      </w:p>
                    </w:txbxContent>
                  </v:textbox>
                </v:rect>
                <v:rect id="Rectangle_x0020_69" o:spid="_x0000_s1071" style="position:absolute;left:6572634;top:962051;width:1190520;height:26598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cKHwowwAA&#10;ANsAAAAPAAAAZHJzL2Rvd25yZXYueG1sRI9Bi8IwFITvwv6H8Ba8iKbrQbQaZVkQPAhi9bB7ezTP&#10;pm7zUppoq7/eCILHYWa+YRarzlbiSo0vHSv4GiUgiHOnSy4UHA/r4RSED8gaK8ek4EYeVsuP3gJT&#10;7Vre0zULhYgQ9ikqMCHUqZQ+N2TRj1xNHL2TayyGKJtC6gbbCLeVHCfJRFosOS4YrOnHUP6fXayC&#10;9e63JL7L/WA2bd05H/9lZlsr1f/svucgAnXhHX61N1rBZAbPL/EHyOUD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cKHwowwAAANsAAAAPAAAAAAAAAAAAAAAAAJcCAABkcnMvZG93&#10;bnJldi54bWxQSwUGAAAAAAQABAD1AAAAhwMAAAAA&#10;" filled="f" stroked="f">
                  <v:textbox style="mso-fit-shape-to-text:t" inset="0,0,0,0">
                    <w:txbxContent>
                      <w:p w14:paraId="51B05B09" w14:textId="77777777" w:rsidR="00824C48" w:rsidRDefault="00824C48" w:rsidP="00BF0326">
                        <w:pPr>
                          <w:rPr>
                            <w:rFonts w:eastAsia="Times New Roman" w:cs="Times New Roman"/>
                          </w:rPr>
                        </w:pPr>
                      </w:p>
                    </w:txbxContent>
                  </v:textbox>
                </v:rect>
                <v:rect id="Rectangle_x0020_70" o:spid="_x0000_s1072" style="position:absolute;left:6532563;top:716188;width:1189037;height:706438;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" filled="f" strokecolor="#001932">
                  <v:textbox>
                    <w:txbxContent>
                      <w:p w14:paraId="48B0E3FA" w14:textId="77777777" w:rsidR="00824C48" w:rsidRPr="00BF0326" w:rsidRDefault="00824C48" w:rsidP="00BF0326">
                        <w:pPr>
                          <w:pStyle w:val="NormalWeb"/>
                          <w:kinsoku w:val="0"/>
                          <w:overflowPunct w:val="0"/>
                          <w:spacing w:before="0" w:beforeAutospacing="0" w:after="0" w:afterAutospacing="0"/>
                          <w:rPr>
                            <w:sz w:val="18"/>
                          </w:rPr>
                        </w:pPr>
                        <w:r w:rsidRPr="00BF0326">
                          <w:rPr>
                            <w:rFonts w:asciiTheme="minorHAnsi" w:hAnsi="Cambria" w:cstheme="minorBidi"/>
                            <w:color w:val="000000"/>
                            <w:kern w:val="24"/>
                            <w:sz w:val="24"/>
                            <w:szCs w:val="28"/>
                          </w:rPr>
                          <w:t>Director</w:t>
                        </w:r>
                      </w:p>
                    </w:txbxContent>
                  </v:textbox>
                </v:rect>
                <v:line id="Line_x0020_6" o:spid="_x0000_s1073" style="position:absolute;rotation:-90;visibility:visible;mso-wrap-style:square" from="4394200,-233137" to="4394200,6320063"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fkyuIcQAAADbAAAADwAAAGRycy9kb3ducmV2LnhtbESPQWsCMRSE7wX/Q3hCL6Vm9aB2axQV&#10;hF56qLY9v25es9tuXpYkuqm/vhEEj8PMfMMsVsm24kQ+NI4VjEcFCOLK6YaNgvfD7nEOIkRkja1j&#10;UvBHAVbLwd0CS+16fqPTPhqRIRxKVFDH2JVShqomi2HkOuLsfTtvMWbpjdQe+wy3rZwUxVRabDgv&#10;1NjRtqbqd3+0ClKSn+HwoM2Hmc82T/71p+2/zkrdD9P6GUSkFG/ha/tFK5iN4fIl/wC5/Ac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B+TK4hxAAAANsAAAAPAAAAAAAAAAAA&#10;AAAAAKECAABkcnMvZG93bnJldi54bWxQSwUGAAAAAAQABAD5AAAAkgMAAAAA&#10;" strokecolor="#1f497d [3215]" strokeweight="4.5pt">
                  <v:stroke endarrow="block"/>
                </v:line>
                <v:line id="Line_x0020_7" o:spid="_x0000_s1074" style="position:absolute;rotation:-90;visibility:visible;mso-wrap-style:square" from="4394200,300263" to="4394200,6853463"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jp4wVsQAAADbAAAADwAAAGRycy9kb3ducmV2LnhtbESPQWsCMRSE7wX/Q3hCL6Vm9aB2axQV&#10;hF56qLY9v25es9tuXpYkuqm/vhEEj8PMfMMsVsm24kQ+NI4VjEcFCOLK6YaNgvfD7nEOIkRkja1j&#10;UvBHAVbLwd0CS+16fqPTPhqRIRxKVFDH2JVShqomi2HkOuLsfTtvMWbpjdQe+wy3rZwUxVRabDgv&#10;1NjRtqbqd3+0ClKSn+HwoM2Hmc82T/71p+2/zkrdD9P6GUSkFG/ha/tFK5hN4PIl/wC5/Ac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COnjBWxAAAANsAAAAPAAAAAAAAAAAA&#10;AAAAAKECAABkcnMvZG93bnJldi54bWxQSwUGAAAAAAQABAD5AAAAkgMAAAAA&#10;" strokecolor="#1f497d [3215]" strokeweight="4.5pt">
                  <v:stroke endarrow="block"/>
                </v:line>
                <v:line id="Line_x0020_8" o:spid="_x0000_s1075" style="position:absolute;rotation:-90;visibility:visible;mso-wrap-style:square" from="4394200,-766537" to="4394200,5786663"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4dKVzcUAAADbAAAADwAAAGRycy9kb3ducmV2LnhtbESPQWsCMRSE74X+h/AEL6VmbaHarVFq&#10;QfDiodr2/Lp5zW7dvCxJdFN/vRGEHoeZ+YaZLZJtxZF8aBwrGI8KEMSV0w0bBR+71f0URIjIGlvH&#10;pOCPAizmtzczLLXr+Z2O22hEhnAoUUEdY1dKGaqaLIaR64iz9+O8xZilN1J77DPctvKhKJ6kxYbz&#10;Qo0dvdVU7bcHqyAl+RV2d9p8mulk+ew3v23/fVJqOEivLyAipfgfvrbXWsHkES5f8g+Q8zMA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4dKVzcUAAADbAAAADwAAAAAAAAAA&#10;AAAAAAChAgAAZHJzL2Rvd25yZXYueG1sUEsFBgAAAAAEAAQA+QAAAJMDAAAAAA==&#10;" strokecolor="#1f497d [3215]" strokeweight="4.5pt">
                  <v:stroke endarrow="block"/>
                </v:line>
                <v:line id="Line_x0020_9" o:spid="_x0000_s1076" style="position:absolute;rotation:-90;visibility:visible;mso-wrap-style:square" from="4394200,-1299937" to="4394200,5253263"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bjsNucUAAADbAAAADwAAAGRycy9kb3ducmV2LnhtbESPQWsCMRSE74X+h/AEL6VmLaXarVFq&#10;QfDiodr2/Lp5zW7dvCxJdFN/vRGEHoeZ+YaZLZJtxZF8aBwrGI8KEMSV0w0bBR+71f0URIjIGlvH&#10;pOCPAizmtzczLLXr+Z2O22hEhnAoUUEdY1dKGaqaLIaR64iz9+O8xZilN1J77DPctvKhKJ6kxYbz&#10;Qo0dvdVU7bcHqyAl+RV2d9p8mulk+ew3v23/fVJqOEivLyAipfgfvrbXWsHkES5f8g+Q8zMA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bjsNucUAAADbAAAADwAAAAAAAAAA&#10;AAAAAAChAgAAZHJzL2Rvd25yZXYueG1sUEsFBgAAAAAEAAQA+QAAAJMDAAAAAA==&#10;" strokecolor="#1f497d [3215]" strokeweight="4.5pt">
                  <v:stroke endarrow="block"/>
                </v:line>
                <v:line id="Line_x0020_10" o:spid="_x0000_s1077" style="position:absolute;visibility:visible;mso-wrap-style:square" from="3175000,1443263" to="3175000,3957863"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ke47LMUAAADbAAAADwAAAGRycy9kb3ducmV2LnhtbESPQWvCQBSE74X+h+UVvNVNA9oaXaUE&#10;BBUpmHrx9sw+k8Xs25BdNfbXd4VCj8PMfMPMFr1txJU6bxwreBsmIIhLpw1XCvbfy9cPED4ga2wc&#10;k4I7eVjMn59mmGl34x1di1CJCGGfoYI6hDaT0pc1WfRD1xJH7+Q6iyHKrpK6w1uE20amSTKWFg3H&#10;hRpbymsqz8XFKhh9XX6O6X7TmrU9jCdHU5z9Nldq8NJ/TkEE6sN/+K+90greR/D4En+AnP8C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ke47LMUAAADbAAAADwAAAAAAAAAA&#10;AAAAAAChAgAAZHJzL2Rvd25yZXYueG1sUEsFBgAAAAAEAAQA+QAAAJMDAAAAAA==&#10;" strokecolor="#4f81bd [3204]" strokeweight="4.5pt">
                  <v:stroke endarrow="block"/>
                </v:line>
                <v:line id="Line_x0020_11" o:spid="_x0000_s1078" style="position:absolute;visibility:visible;mso-wrap-style:square" from="4546600,1443263" to="4546600,3957863"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YTylW8UAAADbAAAADwAAAGRycy9kb3ducmV2LnhtbESPQWvCQBSE70L/w/IKvdVNhaaauhER&#10;hFZKweilt2f2NVmSfRuyq0Z/vVsoeBxm5htmvhhsK07Ue+NYwcs4AUFcOm24UrDfrZ+nIHxA1tg6&#10;JgUX8rDIH0ZzzLQ785ZORahEhLDPUEEdQpdJ6cuaLPqx64ij9+t6iyHKvpK6x3OE21ZOkiSVFg3H&#10;hRo7WtVUNsXRKnj9Pl4Pk/2mM5/2J50dTNH4r5VST4/D8h1EoCHcw//tD63gLYW/L/EHyPwG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YTylW8UAAADbAAAADwAAAAAAAAAA&#10;AAAAAAChAgAAZHJzL2Rvd25yZXYueG1sUEsFBgAAAAAEAAQA+QAAAJMDAAAAAA==&#10;" strokecolor="#4f81bd [3204]" strokeweight="4.5pt">
                  <v:stroke endarrow="block"/>
                </v:line>
                <v:line id="Line_x0020_12" o:spid="_x0000_s1079" style="position:absolute;visibility:visible;mso-wrap-style:square" from="5842000,1443263" to="5842000,3957863"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DnAAwMUAAADbAAAADwAAAGRycy9kb3ducmV2LnhtbESPQWvCQBSE7wX/w/KE3pqNQtWmrkGE&#10;QitSMHrp7Zl9TZZk34bsqqm/3i0Uehxm5htmmQ+2FRfqvXGsYJKkIIhLpw1XCo6Ht6cFCB+QNbaO&#10;ScEPechXo4clZtpdeU+XIlQiQthnqKAOocuk9GVNFn3iOuLofbveYoiyr6Tu8RrhtpXTNJ1Ji4bj&#10;Qo0dbWoqm+JsFTx/nm+n6XHbmQ/7NXs5maLxu41Sj+Nh/Qoi0BD+w3/td61gPoffL/EHyNUd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DnAAwMUAAADbAAAADwAAAAAAAAAA&#10;AAAAAAChAgAAZHJzL2Rvd25yZXYueG1sUEsFBgAAAAAEAAQA+QAAAJMDAAAAAA==&#10;" strokecolor="#4f81bd [3204]" strokeweight="4.5pt">
                  <v:stroke endarrow="block"/>
                </v:line>
                <v:line id="Line_x0020_13" o:spid="_x0000_s1080" style="position:absolute;visibility:visible;mso-wrap-style:square" from="7137400,1443263" to="7137400,3957863"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f++UssEAAADbAAAADwAAAGRycy9kb3ducmV2LnhtbERPTYvCMBC9C/sfwix403QFdbcaZREE&#10;FRHsetnb2IxtsJmUJmr115uD4PHxvqfz1lbiSo03jhV89RMQxLnThgsFh79l7xuED8gaK8ek4E4e&#10;5rOPzhRT7W68p2sWChFD2KeooAyhTqX0eUkWfd/VxJE7ucZiiLAppG7wFsNtJQdJMpIWDceGEmta&#10;lJSfs4tVMNxdHsfBYVObtf0f/RxNdvbbhVLdz/Z3AiJQG97il3ulFYzj2Pgl/gA5ewI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B/75SywQAAANsAAAAPAAAAAAAAAAAAAAAA&#10;AKECAABkcnMvZG93bnJldi54bWxQSwUGAAAAAAQABAD5AAAAjwMAAAAA&#10;" strokecolor="#4f81bd [3204]" strokeweight="4.5pt">
                  <v:stroke endarrow="block"/>
                </v:line>
                <v:shapetype id="_x0000_t34" coordsize="21600,21600" o:spt="34" o:oned="t" adj="10800" path="m0,0l@0,0@0,21600,21600,21600e" filled="f">
                  <v:stroke joinstyle="miter"/>
                  <v:formulas>
                    <v:f eqn="val #0"/>
                  </v:formulas>
                  <v:path arrowok="t" fillok="f" o:connecttype="none"/>
                  <v:handles>
                    <v:h position="#0,center"/>
                  </v:handles>
                  <o:lock v:ext="edit" shapetype="t"/>
                </v:shapetype>
                <v:shape id="AutoShape_x0020_78" o:spid="_x0000_s1081" type="#_x0000_t34" style="position:absolute;top:1070201;width:255588;height:828675;rotation:180;flip:x y;visibility:visible;mso-wrap-style:square" o:connectortype="elbow"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Sjh+7cIAAADbAAAADwAAAGRycy9kb3ducmV2LnhtbESPQYvCMBSE7wv+h/AEb2uqB12rUUQQ&#10;9SC4rorHZ/Jsi81LaaLWf28WFvY4zMw3zGTW2FI8qPaFYwW9bgKCWDtTcKbg8LP8/ALhA7LB0jEp&#10;eJGH2bT1McHUuCd/02MfMhEh7FNUkIdQpVJ6nZNF33UVcfSurrYYoqwzaWp8RrgtZT9JBtJiwXEh&#10;x4oWOenb/m4VjHSfcXtZ7Y76ppt5OJ03VJ2V6rSb+RhEoCb8h//aa6NgOILfL/EHyOkb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Sjh+7cIAAADbAAAADwAAAAAAAAAAAAAA&#10;AAChAgAAZHJzL2Rvd25yZXYueG1sUEsFBgAAAAAEAAQA+QAAAJADAAAAAA==&#10;" adj="-8587" strokecolor="black [3213]"/>
                <v:shape id="AutoShape_x0020_79" o:spid="_x0000_s1082" type="#_x0000_t34" style="position:absolute;left:255588;top:1898876;width:1587;height:577850;rotation:180;flip:x y;visibility:visible;mso-wrap-style:square" o:connectortype="elbow"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" adj="-4881602" strokecolor="black [3213]"/>
                <v:shape id="AutoShape_x0020_80" o:spid="_x0000_s1083" type="#_x0000_t34" style="position:absolute;left:255588;top:2476726;width:1587;height:579437;rotation:180;flip:x y;visibility:visible;mso-wrap-style:square" o:connectortype="elbow"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bZdLX8IAAADbAAAADwAAAGRycy9kb3ducmV2LnhtbESPQWsCMRSE7wX/Q3hCbzVrD1a3RtGC&#10;IEIprvb+SJ67wc3Lsoma/nsjCD0OM/MNM18m14or9cF6VjAeFSCItTeWawXHw+ZtCiJEZIOtZ1Lw&#10;RwGWi8HLHEvjb7ynaxVrkSEcSlTQxNiVUgbdkMMw8h1x9k6+dxiz7GtperxluGvle1FMpEPLeaHB&#10;jr4a0ufq4hRYfdl+VLPD/vd7Z3mm0886SanU6zCtPkFESvE//GxvjYLpGB5f8g+QizsA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bZdLX8IAAADbAAAADwAAAAAAAAAAAAAA&#10;AAChAgAAZHJzL2Rvd25yZXYueG1sUEsFBgAAAAAEAAQA+QAAAJADAAAAAA==&#10;" adj="-4881602" strokecolor="black [3213]"/>
                <v:shape id="AutoShape_x0020_81" o:spid="_x0000_s1084" type="#_x0000_t34" style="position:absolute;left:255588;top:3056163;width:1587;height:579438;rotation:180;flip:x y;visibility:visible;mso-wrap-style:square" o:connectortype="elbow"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nUXVKMIAAADbAAAADwAAAGRycy9kb3ducmV2LnhtbESPQWsCMRSE7wX/Q3iCt5rVg9XVKCoI&#10;UijFVe+P5HU3dPOybKLGf98UCj0OM/MNs9ok14o79cF6VjAZFyCItTeWawWX8+F1DiJEZIOtZ1Lw&#10;pACb9eBlhaXxDz7RvYq1yBAOJSpoYuxKKYNuyGEY+444e1++dxiz7GtpenxkuGvltChm0qHlvNBg&#10;R/uG9Hd1cwqsvh3fqsX5dP14t7zQ6XOXpFRqNEzbJYhIKf6H/9pHo2A+hd8v+QfI9Q8A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nUXVKMIAAADbAAAADwAAAAAAAAAAAAAA&#10;AAChAgAAZHJzL2Rvd25yZXYueG1sUEsFBgAAAAAEAAQA+QAAAJADAAAAAA==&#10;" adj="-4881602" strokecolor="black [32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_x0020_83" o:spid="_x0000_s1085" type="#_x0000_t75" style="position:absolute;left:3634468;width:487362;height:487362;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" stroked="t" strokecolor="white [3212]">
                  <v:imagedata r:id="rId10" o:title=""/>
                </v:shape>
                <v:line id="Line_x0020_5" o:spid="_x0000_s1086" style="position:absolute;visibility:visible;mso-wrap-style:square" from="1955800,1443263" to="1955800,3957863"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y3fukMUAAADbAAAADwAAAGRycy9kb3ducmV2LnhtbESPQWvCQBSE7wX/w/KE3pqN0opNXYMI&#10;gi2lYPTS2zP7mizJvg3ZVVN/vVsoeBxm5htmkQ+2FWfqvXGsYJKkIIhLpw1XCg77zdMchA/IGlvH&#10;pOCXPOTL0cMCM+0uvKNzESoRIewzVFCH0GVS+rImiz5xHXH0flxvMUTZV1L3eIlw28ppms6kRcNx&#10;ocaO1jWVTXGyCl6+Ttfj9PDRmXf7PXs9mqLxn2ulHsfD6g1EoCHcw//trVYwf4a/L/EHyOUN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y3fukMUAAADbAAAADwAAAAAAAAAA&#10;AAAAAAChAgAAZHJzL2Rvd25yZXYueG1sUEsFBgAAAAAEAAQA+QAAAJMDAAAAAA==&#10;" strokecolor="#4f81bd [3204]" strokeweight="4.5pt">
                  <v:stroke endarrow="block"/>
                </v:line>
                <w10:anchorlock/>
              </v:group>
            </w:pict>
          </mc:Fallback>
        </mc:AlternateContent>
      </w:r>
    </w:p>
    <w:p w14:paraId="0A79904E" w14:textId="77777777" w:rsidR="00E81D01" w:rsidRDefault="00E81D01" w:rsidP="00E81D01"/>
    <w:p w14:paraId="2A478A1C" w14:textId="77777777" w:rsidR="00BF0326" w:rsidRDefault="00BF0326" w:rsidP="00E81D01">
      <w:pPr>
        <w:rPr>
          <w:i/>
        </w:rPr>
      </w:pPr>
    </w:p>
    <w:p w14:paraId="6741069E" w14:textId="77777777" w:rsidR="00E81D01" w:rsidRDefault="00E81D01" w:rsidP="00E81D01">
      <w:r>
        <w:rPr>
          <w:i/>
        </w:rPr>
        <w:t>Horizontal Structure</w:t>
      </w:r>
    </w:p>
    <w:p w14:paraId="44A7C4AC" w14:textId="77777777" w:rsidR="00E81D01" w:rsidRDefault="00E81D01" w:rsidP="00E81D01">
      <w:pPr>
        <w:pStyle w:val="ListParagraph"/>
        <w:numPr>
          <w:ilvl w:val="0"/>
          <w:numId w:val="99"/>
        </w:numPr>
      </w:pPr>
      <w:r>
        <w:rPr>
          <w:b/>
        </w:rPr>
        <w:t>Horizontal structure</w:t>
      </w:r>
      <w:r>
        <w:t xml:space="preserve"> </w:t>
      </w:r>
      <w:r w:rsidRPr="006A702A">
        <w:rPr>
          <w:color w:val="FF0000"/>
        </w:rPr>
        <w:t>organizes employees around core processes</w:t>
      </w:r>
      <w:r>
        <w:t xml:space="preserve"> and usually happens when re-engineering is happening</w:t>
      </w:r>
    </w:p>
    <w:p w14:paraId="7330DC30" w14:textId="77C4E509" w:rsidR="00E81D01" w:rsidRDefault="00210D15" w:rsidP="00E81D01">
      <w:pPr>
        <w:pStyle w:val="ListParagraph"/>
        <w:numPr>
          <w:ilvl w:val="0"/>
          <w:numId w:val="102"/>
        </w:numPr>
      </w:pPr>
      <w:r>
        <w:rPr>
          <w:b/>
        </w:rPr>
        <w:t xml:space="preserve">(Business) </w:t>
      </w:r>
      <w:r w:rsidR="00E81D01">
        <w:rPr>
          <w:b/>
        </w:rPr>
        <w:t xml:space="preserve">Re-engineering </w:t>
      </w:r>
      <w:r w:rsidR="00E81D01">
        <w:t>means the redesign of a vertical organization along its horizontal workflows and processes</w:t>
      </w:r>
    </w:p>
    <w:p w14:paraId="347C183F" w14:textId="3C4B0CCC" w:rsidR="00E81D01" w:rsidRDefault="00E81D01" w:rsidP="00E81D01">
      <w:pPr>
        <w:pStyle w:val="ListParagraph"/>
        <w:numPr>
          <w:ilvl w:val="0"/>
          <w:numId w:val="102"/>
        </w:numPr>
      </w:pPr>
      <w:r>
        <w:t xml:space="preserve">A </w:t>
      </w:r>
      <w:r>
        <w:rPr>
          <w:b/>
        </w:rPr>
        <w:t>process</w:t>
      </w:r>
      <w:r>
        <w:t xml:space="preserve"> </w:t>
      </w:r>
      <w:r w:rsidR="00210D15">
        <w:t>is</w:t>
      </w:r>
      <w:r>
        <w:t xml:space="preserve"> an </w:t>
      </w:r>
      <w:r w:rsidRPr="00210D15">
        <w:rPr>
          <w:u w:val="single"/>
        </w:rPr>
        <w:t>organized group of related tasks and activities</w:t>
      </w:r>
      <w:r>
        <w:t xml:space="preserve"> that transform inputs into outputs that cre</w:t>
      </w:r>
      <w:r w:rsidR="00210D15">
        <w:t>ate value for customers (</w:t>
      </w:r>
      <w:r>
        <w:t xml:space="preserve">order fulfillment, product development </w:t>
      </w:r>
      <w:r w:rsidR="00210D15">
        <w:t>&amp;</w:t>
      </w:r>
      <w:r>
        <w:t xml:space="preserve"> customer service)</w:t>
      </w:r>
    </w:p>
    <w:p w14:paraId="17BAF7A4" w14:textId="77777777" w:rsidR="00E81D01" w:rsidRDefault="00E81D01" w:rsidP="00E81D01">
      <w:pPr>
        <w:pStyle w:val="ListParagraph"/>
        <w:numPr>
          <w:ilvl w:val="0"/>
          <w:numId w:val="99"/>
        </w:numPr>
      </w:pPr>
      <w:r>
        <w:t xml:space="preserve">When a company is re-engineered to a horizontal structure, all the people throughout the organization who work on a particular process have easy access to one another so they can </w:t>
      </w:r>
      <w:r w:rsidRPr="003C5D52">
        <w:rPr>
          <w:i/>
          <w:u w:val="single"/>
        </w:rPr>
        <w:t>communicate and coordinate their efforts</w:t>
      </w:r>
    </w:p>
    <w:p w14:paraId="72BDCB18" w14:textId="77777777" w:rsidR="00E81D01" w:rsidRPr="00FF0C0A" w:rsidRDefault="00E81D01" w:rsidP="00E81D01">
      <w:pPr>
        <w:pStyle w:val="ListParagraph"/>
        <w:numPr>
          <w:ilvl w:val="0"/>
          <w:numId w:val="99"/>
        </w:numPr>
      </w:pPr>
      <w:r>
        <w:rPr>
          <w:u w:val="single"/>
        </w:rPr>
        <w:t>Characteristics</w:t>
      </w:r>
    </w:p>
    <w:p w14:paraId="76253B4C" w14:textId="77777777" w:rsidR="00E81D01" w:rsidRDefault="00E81D01" w:rsidP="00E81D01">
      <w:pPr>
        <w:pStyle w:val="ListParagraph"/>
        <w:numPr>
          <w:ilvl w:val="0"/>
          <w:numId w:val="103"/>
        </w:numPr>
      </w:pPr>
      <w:r w:rsidRPr="006A702A">
        <w:rPr>
          <w:color w:val="FF0000"/>
        </w:rPr>
        <w:t>Structure is created around cross-functional core processes</w:t>
      </w:r>
      <w:r>
        <w:t xml:space="preserve"> </w:t>
      </w:r>
      <w:r w:rsidRPr="006A702A">
        <w:rPr>
          <w:b/>
        </w:rPr>
        <w:t>rather than tasks, functions or geography</w:t>
      </w:r>
      <w:r>
        <w:t xml:space="preserve"> – boundaries between departments are obliterated </w:t>
      </w:r>
    </w:p>
    <w:p w14:paraId="0D60BBE3" w14:textId="77777777" w:rsidR="00E81D01" w:rsidRDefault="00E81D01" w:rsidP="00E81D01">
      <w:pPr>
        <w:pStyle w:val="ListParagraph"/>
        <w:numPr>
          <w:ilvl w:val="0"/>
          <w:numId w:val="103"/>
        </w:numPr>
      </w:pPr>
      <w:r w:rsidRPr="008C21EF">
        <w:rPr>
          <w:u w:val="single"/>
        </w:rPr>
        <w:t>Self-directed teams</w:t>
      </w:r>
      <w:r>
        <w:t>, not individuals, are the basis of organizational design and performance</w:t>
      </w:r>
    </w:p>
    <w:p w14:paraId="5314AEE2" w14:textId="17FD01C7" w:rsidR="00E81D01" w:rsidRDefault="00E81D01" w:rsidP="00E81D01">
      <w:pPr>
        <w:pStyle w:val="ListParagraph"/>
        <w:numPr>
          <w:ilvl w:val="0"/>
          <w:numId w:val="103"/>
        </w:numPr>
      </w:pPr>
      <w:r w:rsidRPr="00092535">
        <w:rPr>
          <w:color w:val="3366FF"/>
        </w:rPr>
        <w:t>Process owners</w:t>
      </w:r>
      <w:r>
        <w:t xml:space="preserve"> have responsibility for each core process </w:t>
      </w:r>
    </w:p>
    <w:p w14:paraId="5B85EF83" w14:textId="77777777" w:rsidR="00E81D01" w:rsidRDefault="00E81D01" w:rsidP="00E81D01">
      <w:pPr>
        <w:pStyle w:val="ListParagraph"/>
        <w:numPr>
          <w:ilvl w:val="0"/>
          <w:numId w:val="103"/>
        </w:numPr>
      </w:pPr>
      <w:r>
        <w:t xml:space="preserve">People on the team are </w:t>
      </w:r>
      <w:r w:rsidRPr="008C21EF">
        <w:rPr>
          <w:u w:val="single"/>
        </w:rPr>
        <w:t>given the skills, tools, motivation and authority to make decision</w:t>
      </w:r>
      <w:r>
        <w:t>s central to the team’s performance – team members cross-trained to perform one another’s job and the combined skills are sufficient to complete a major task</w:t>
      </w:r>
    </w:p>
    <w:p w14:paraId="3C426582" w14:textId="5F08D4B0" w:rsidR="00E81D01" w:rsidRDefault="00E81D01" w:rsidP="00E81D01">
      <w:pPr>
        <w:pStyle w:val="ListParagraph"/>
        <w:numPr>
          <w:ilvl w:val="0"/>
          <w:numId w:val="103"/>
        </w:numPr>
      </w:pPr>
      <w:r>
        <w:t xml:space="preserve">Teams have </w:t>
      </w:r>
      <w:r w:rsidRPr="008C21EF">
        <w:rPr>
          <w:u w:val="single"/>
        </w:rPr>
        <w:t>freedom to think creatively</w:t>
      </w:r>
      <w:r w:rsidR="001D7037">
        <w:t>/</w:t>
      </w:r>
      <w:r>
        <w:t>flexi</w:t>
      </w:r>
      <w:r w:rsidR="001D7037">
        <w:t>bly to new challenges</w:t>
      </w:r>
    </w:p>
    <w:p w14:paraId="5A3CFBCD" w14:textId="77777777" w:rsidR="00E81D01" w:rsidRDefault="00E81D01" w:rsidP="00E81D01">
      <w:pPr>
        <w:pStyle w:val="ListParagraph"/>
        <w:numPr>
          <w:ilvl w:val="0"/>
          <w:numId w:val="103"/>
        </w:numPr>
      </w:pPr>
      <w:r w:rsidRPr="008C21EF">
        <w:t>Customers</w:t>
      </w:r>
      <w:r>
        <w:t xml:space="preserve"> drive the horizontal corporation – </w:t>
      </w:r>
      <w:r w:rsidRPr="00C06E86">
        <w:rPr>
          <w:color w:val="3366FF"/>
          <w:u w:val="single"/>
        </w:rPr>
        <w:t>effectiveness is measured by end-of-process performance objectives</w:t>
      </w:r>
      <w:r>
        <w:t>, as well as customer satisfaction, employee satisfaction and financial contribution</w:t>
      </w:r>
    </w:p>
    <w:p w14:paraId="7094BD90" w14:textId="77777777" w:rsidR="00E81D01" w:rsidRDefault="00E81D01" w:rsidP="00E81D01">
      <w:pPr>
        <w:pStyle w:val="ListParagraph"/>
        <w:numPr>
          <w:ilvl w:val="0"/>
          <w:numId w:val="104"/>
        </w:numPr>
      </w:pPr>
      <w:r>
        <w:rPr>
          <w:u w:val="single"/>
        </w:rPr>
        <w:t>Strengths</w:t>
      </w:r>
    </w:p>
    <w:p w14:paraId="15393234" w14:textId="77777777" w:rsidR="00E81D01" w:rsidRDefault="00E81D01" w:rsidP="00E81D01">
      <w:pPr>
        <w:pStyle w:val="ListParagraph"/>
        <w:numPr>
          <w:ilvl w:val="0"/>
          <w:numId w:val="105"/>
        </w:numPr>
      </w:pPr>
      <w:r>
        <w:t xml:space="preserve">Promotes </w:t>
      </w:r>
      <w:r w:rsidRPr="008C21EF">
        <w:rPr>
          <w:u w:val="single"/>
        </w:rPr>
        <w:t>flexibility and rapid response</w:t>
      </w:r>
      <w:r>
        <w:t xml:space="preserve"> to changes in customer needs</w:t>
      </w:r>
    </w:p>
    <w:p w14:paraId="4E47B627" w14:textId="764D384A" w:rsidR="00E81D01" w:rsidRDefault="008C21EF" w:rsidP="00E81D01">
      <w:pPr>
        <w:pStyle w:val="ListParagraph"/>
        <w:numPr>
          <w:ilvl w:val="0"/>
          <w:numId w:val="105"/>
        </w:numPr>
      </w:pPr>
      <w:r w:rsidRPr="008C21EF">
        <w:rPr>
          <w:b/>
        </w:rPr>
        <w:t>Directs</w:t>
      </w:r>
      <w:r w:rsidR="00E81D01" w:rsidRPr="008C21EF">
        <w:rPr>
          <w:b/>
        </w:rPr>
        <w:t xml:space="preserve"> attention of everyone</w:t>
      </w:r>
      <w:r w:rsidR="00E81D01">
        <w:t xml:space="preserve"> toward the production and delivery of value to the customer</w:t>
      </w:r>
    </w:p>
    <w:p w14:paraId="3023D807" w14:textId="77777777" w:rsidR="00E81D01" w:rsidRDefault="00E81D01" w:rsidP="00E81D01">
      <w:pPr>
        <w:pStyle w:val="ListParagraph"/>
        <w:numPr>
          <w:ilvl w:val="0"/>
          <w:numId w:val="105"/>
        </w:numPr>
      </w:pPr>
      <w:r>
        <w:t>Each employee has a broader view of organizational goals</w:t>
      </w:r>
    </w:p>
    <w:p w14:paraId="6A23408F" w14:textId="77777777" w:rsidR="00E81D01" w:rsidRDefault="00E81D01" w:rsidP="00E81D01">
      <w:pPr>
        <w:pStyle w:val="ListParagraph"/>
        <w:numPr>
          <w:ilvl w:val="0"/>
          <w:numId w:val="105"/>
        </w:numPr>
      </w:pPr>
      <w:r>
        <w:t xml:space="preserve">Promotes a focus on </w:t>
      </w:r>
      <w:r w:rsidRPr="008C21EF">
        <w:rPr>
          <w:u w:val="single"/>
        </w:rPr>
        <w:t>teamwork and collaboration</w:t>
      </w:r>
    </w:p>
    <w:p w14:paraId="65709ABE" w14:textId="77777777" w:rsidR="00E81D01" w:rsidRDefault="00E81D01" w:rsidP="00E81D01">
      <w:pPr>
        <w:pStyle w:val="ListParagraph"/>
        <w:numPr>
          <w:ilvl w:val="0"/>
          <w:numId w:val="105"/>
        </w:numPr>
      </w:pPr>
      <w:r>
        <w:t>Improves quality of life for employees by offering them the opportunity to share responsibility, make decisions, and be accountable for outcomes</w:t>
      </w:r>
    </w:p>
    <w:p w14:paraId="2BED6156" w14:textId="77777777" w:rsidR="00E81D01" w:rsidRPr="002461B6" w:rsidRDefault="00E81D01" w:rsidP="00E81D01">
      <w:pPr>
        <w:pStyle w:val="ListParagraph"/>
        <w:numPr>
          <w:ilvl w:val="0"/>
          <w:numId w:val="104"/>
        </w:numPr>
      </w:pPr>
      <w:r>
        <w:rPr>
          <w:u w:val="single"/>
        </w:rPr>
        <w:t>Weaknesses</w:t>
      </w:r>
    </w:p>
    <w:p w14:paraId="4CBBF2D0" w14:textId="77777777" w:rsidR="00E81D01" w:rsidRDefault="00E81D01" w:rsidP="00E81D01">
      <w:pPr>
        <w:pStyle w:val="ListParagraph"/>
        <w:numPr>
          <w:ilvl w:val="0"/>
          <w:numId w:val="106"/>
        </w:numPr>
      </w:pPr>
      <w:r>
        <w:t xml:space="preserve">Determining core processes is </w:t>
      </w:r>
      <w:r w:rsidRPr="008C21EF">
        <w:rPr>
          <w:u w:val="single"/>
        </w:rPr>
        <w:t>difficult and time consuming</w:t>
      </w:r>
    </w:p>
    <w:p w14:paraId="615EF5D8" w14:textId="77777777" w:rsidR="00E81D01" w:rsidRDefault="00E81D01" w:rsidP="00E81D01">
      <w:pPr>
        <w:pStyle w:val="ListParagraph"/>
        <w:numPr>
          <w:ilvl w:val="0"/>
          <w:numId w:val="106"/>
        </w:numPr>
      </w:pPr>
      <w:r>
        <w:t>Requires changes in culture, job design, management philosophy and information and reward systems</w:t>
      </w:r>
    </w:p>
    <w:p w14:paraId="130A48F9" w14:textId="03C5AA92" w:rsidR="00E81D01" w:rsidRDefault="00E81D01" w:rsidP="00E81D01">
      <w:pPr>
        <w:pStyle w:val="ListParagraph"/>
        <w:numPr>
          <w:ilvl w:val="0"/>
          <w:numId w:val="106"/>
        </w:numPr>
      </w:pPr>
      <w:r>
        <w:t xml:space="preserve">Traditional managers </w:t>
      </w:r>
      <w:r w:rsidR="008C21EF">
        <w:t>may not like giving up power/</w:t>
      </w:r>
      <w:r>
        <w:t>authority</w:t>
      </w:r>
    </w:p>
    <w:p w14:paraId="0C9E2258" w14:textId="4C1E92D1" w:rsidR="00E81D01" w:rsidRDefault="00E81D01" w:rsidP="00E81D01">
      <w:pPr>
        <w:pStyle w:val="ListParagraph"/>
        <w:numPr>
          <w:ilvl w:val="0"/>
          <w:numId w:val="106"/>
        </w:numPr>
      </w:pPr>
      <w:r>
        <w:t xml:space="preserve">Requires </w:t>
      </w:r>
      <w:r w:rsidRPr="00F0301F">
        <w:rPr>
          <w:u w:val="single"/>
        </w:rPr>
        <w:t>significant training</w:t>
      </w:r>
      <w:r>
        <w:t xml:space="preserve"> of employees to work effectively </w:t>
      </w:r>
    </w:p>
    <w:p w14:paraId="2998520D" w14:textId="77777777" w:rsidR="00E81D01" w:rsidRDefault="00E81D01" w:rsidP="00E81D01">
      <w:pPr>
        <w:pStyle w:val="ListParagraph"/>
        <w:numPr>
          <w:ilvl w:val="0"/>
          <w:numId w:val="106"/>
        </w:numPr>
      </w:pPr>
      <w:r>
        <w:t>Can limit in-depth skill development</w:t>
      </w:r>
    </w:p>
    <w:p w14:paraId="53908C85" w14:textId="6DCC79A5" w:rsidR="00E81D01" w:rsidRDefault="009D6F12" w:rsidP="00E81D01">
      <w:r w:rsidRPr="009D6F12">
        <w:rPr>
          <w:noProof/>
        </w:rPr>
        <mc:AlternateContent>
          <mc:Choice Requires="wpg">
            <w:drawing>
              <wp:inline distT="0" distB="0" distL="0" distR="0" wp14:anchorId="5863A0FB" wp14:editId="3ABA0FAC">
                <wp:extent cx="4371448" cy="2712085"/>
                <wp:effectExtent l="152400" t="0" r="22860" b="5715"/>
                <wp:docPr id="85" name="Group 46"/>
                <wp:cNvGraphicFramePr/>
                <a:graphic xmlns:a="http://schemas.openxmlformats.org/drawingml/2006/main">
                  <a:graphicData uri="http://schemas.microsoft.com/office/word/2010/wordprocessingGroup">
                    <wpg:wgp>
                      <wpg:cNvGrpSpPr/>
                      <wpg:grpSpPr bwMode="auto">
                        <a:xfrm>
                          <a:off x="0" y="0"/>
                          <a:ext cx="4371448" cy="2712085"/>
                          <a:chOff x="0" y="0"/>
                          <a:chExt cx="4404" cy="2718"/>
                        </a:xfrm>
                      </wpg:grpSpPr>
                      <wps:wsp>
                        <wps:cNvPr id="86" name="Oval 86"/>
                        <wps:cNvSpPr>
                          <a:spLocks noChangeArrowheads="1"/>
                        </wps:cNvSpPr>
                        <wps:spPr bwMode="auto">
                          <a:xfrm>
                            <a:off x="2160" y="672"/>
                            <a:ext cx="1239" cy="382"/>
                          </a:xfrm>
                          <a:prstGeom prst="ellipse">
                            <a:avLst/>
                          </a:prstGeom>
                          <a:solidFill>
                            <a:schemeClr val="accent1"/>
                          </a:solidFill>
                          <a:ln w="9525">
                            <a:solidFill>
                              <a:schemeClr val="tx1"/>
                            </a:solidFill>
                            <a:round/>
                            <a:headEnd/>
                            <a:tailEnd/>
                          </a:ln>
                        </wps:spPr>
                        <wps:txbx>
                          <w:txbxContent>
                            <w:p w14:paraId="7EB1CE70" w14:textId="77777777" w:rsidR="00824C48" w:rsidRPr="00BF0326" w:rsidRDefault="00824C48" w:rsidP="00BF0326">
                              <w:pPr>
                                <w:pStyle w:val="NormalWeb"/>
                                <w:kinsoku w:val="0"/>
                                <w:overflowPunct w:val="0"/>
                                <w:spacing w:before="0" w:beforeAutospacing="0" w:after="0" w:afterAutospacing="0"/>
                                <w:rPr>
                                  <w:sz w:val="18"/>
                                </w:rPr>
                              </w:pPr>
                              <w:r w:rsidRPr="00BF0326">
                                <w:rPr>
                                  <w:rFonts w:asciiTheme="minorHAnsi" w:hAnsi="Cambria" w:cstheme="minorBidi"/>
                                  <w:color w:val="000000"/>
                                  <w:kern w:val="24"/>
                                  <w:sz w:val="24"/>
                                  <w:szCs w:val="28"/>
                                </w:rPr>
                                <w:t>of Product</w:t>
                              </w:r>
                            </w:p>
                          </w:txbxContent>
                        </wps:txbx>
                        <wps:bodyPr wrap="none" anchor="ctr"/>
                      </wps:wsp>
                      <wps:wsp>
                        <wps:cNvPr id="87" name="Oval 87"/>
                        <wps:cNvSpPr>
                          <a:spLocks noChangeArrowheads="1"/>
                        </wps:cNvSpPr>
                        <wps:spPr bwMode="auto">
                          <a:xfrm>
                            <a:off x="1536" y="672"/>
                            <a:ext cx="1299" cy="382"/>
                          </a:xfrm>
                          <a:prstGeom prst="ellipse">
                            <a:avLst/>
                          </a:prstGeom>
                          <a:solidFill>
                            <a:schemeClr val="accent1"/>
                          </a:solidFill>
                          <a:ln w="9525">
                            <a:solidFill>
                              <a:schemeClr val="tx1"/>
                            </a:solidFill>
                            <a:round/>
                            <a:headEnd/>
                            <a:tailEnd/>
                          </a:ln>
                        </wps:spPr>
                        <wps:txbx>
                          <w:txbxContent>
                            <w:p w14:paraId="51B79EB2" w14:textId="77777777" w:rsidR="00824C48" w:rsidRPr="00BF0326" w:rsidRDefault="00824C48" w:rsidP="00BF0326">
                              <w:pPr>
                                <w:pStyle w:val="NormalWeb"/>
                                <w:kinsoku w:val="0"/>
                                <w:overflowPunct w:val="0"/>
                                <w:spacing w:before="0" w:beforeAutospacing="0" w:after="0" w:afterAutospacing="0"/>
                                <w:rPr>
                                  <w:sz w:val="18"/>
                                </w:rPr>
                              </w:pPr>
                              <w:r w:rsidRPr="00BF0326">
                                <w:rPr>
                                  <w:rFonts w:asciiTheme="minorHAnsi" w:hAnsi="Cambria" w:cstheme="minorBidi"/>
                                  <w:color w:val="000000"/>
                                  <w:kern w:val="24"/>
                                  <w:sz w:val="24"/>
                                  <w:szCs w:val="28"/>
                                </w:rPr>
                                <w:t>Operations</w:t>
                              </w:r>
                            </w:p>
                          </w:txbxContent>
                        </wps:txbx>
                        <wps:bodyPr wrap="none" anchor="ctr"/>
                      </wps:wsp>
                      <wps:wsp>
                        <wps:cNvPr id="88" name="Oval 88"/>
                        <wps:cNvSpPr>
                          <a:spLocks noChangeArrowheads="1"/>
                        </wps:cNvSpPr>
                        <wps:spPr bwMode="auto">
                          <a:xfrm>
                            <a:off x="912" y="672"/>
                            <a:ext cx="1209" cy="382"/>
                          </a:xfrm>
                          <a:prstGeom prst="ellipse">
                            <a:avLst/>
                          </a:prstGeom>
                          <a:solidFill>
                            <a:schemeClr val="accent1"/>
                          </a:solidFill>
                          <a:ln w="9525">
                            <a:solidFill>
                              <a:schemeClr val="tx1"/>
                            </a:solidFill>
                            <a:round/>
                            <a:headEnd/>
                            <a:tailEnd/>
                          </a:ln>
                        </wps:spPr>
                        <wps:txbx>
                          <w:txbxContent>
                            <w:p w14:paraId="70E34606" w14:textId="77777777" w:rsidR="00824C48" w:rsidRPr="00BF0326" w:rsidRDefault="00824C48" w:rsidP="00BF0326">
                              <w:pPr>
                                <w:pStyle w:val="NormalWeb"/>
                                <w:kinsoku w:val="0"/>
                                <w:overflowPunct w:val="0"/>
                                <w:spacing w:before="0" w:beforeAutospacing="0" w:after="0" w:afterAutospacing="0"/>
                                <w:jc w:val="center"/>
                                <w:rPr>
                                  <w:sz w:val="18"/>
                                </w:rPr>
                              </w:pPr>
                              <w:r w:rsidRPr="00BF0326">
                                <w:rPr>
                                  <w:rFonts w:asciiTheme="minorHAnsi" w:hAnsi="Cambria" w:cstheme="minorBidi"/>
                                  <w:color w:val="000000"/>
                                  <w:kern w:val="24"/>
                                  <w:sz w:val="24"/>
                                  <w:szCs w:val="28"/>
                                </w:rPr>
                                <w:t>VP Design</w:t>
                              </w:r>
                            </w:p>
                          </w:txbxContent>
                        </wps:txbx>
                        <wps:bodyPr wrap="none" anchor="ctr"/>
                      </wps:wsp>
                      <wps:wsp>
                        <wps:cNvPr id="89" name="Oval 89"/>
                        <wps:cNvSpPr>
                          <a:spLocks noChangeArrowheads="1"/>
                        </wps:cNvSpPr>
                        <wps:spPr bwMode="auto">
                          <a:xfrm>
                            <a:off x="1392" y="0"/>
                            <a:ext cx="1211" cy="576"/>
                          </a:xfrm>
                          <a:prstGeom prst="ellipse">
                            <a:avLst/>
                          </a:prstGeom>
                          <a:solidFill>
                            <a:schemeClr val="accent1"/>
                          </a:solidFill>
                          <a:ln w="9525">
                            <a:solidFill>
                              <a:schemeClr val="tx1"/>
                            </a:solidFill>
                            <a:round/>
                            <a:headEnd/>
                            <a:tailEnd/>
                          </a:ln>
                        </wps:spPr>
                        <wps:txbx>
                          <w:txbxContent>
                            <w:p w14:paraId="25C82CCC" w14:textId="77777777" w:rsidR="00824C48" w:rsidRPr="00BF0326" w:rsidRDefault="00824C48" w:rsidP="00BF0326">
                              <w:pPr>
                                <w:pStyle w:val="NormalWeb"/>
                                <w:kinsoku w:val="0"/>
                                <w:overflowPunct w:val="0"/>
                                <w:spacing w:before="0" w:beforeAutospacing="0" w:after="0" w:afterAutospacing="0"/>
                                <w:jc w:val="center"/>
                                <w:rPr>
                                  <w:sz w:val="18"/>
                                </w:rPr>
                              </w:pPr>
                              <w:r w:rsidRPr="00BF0326">
                                <w:rPr>
                                  <w:rFonts w:asciiTheme="minorHAnsi" w:hAnsi="Cambria" w:cstheme="minorBidi"/>
                                  <w:color w:val="000000"/>
                                  <w:kern w:val="24"/>
                                  <w:sz w:val="24"/>
                                  <w:szCs w:val="28"/>
                                </w:rPr>
                                <w:t>VP Manuf.</w:t>
                              </w:r>
                            </w:p>
                          </w:txbxContent>
                        </wps:txbx>
                        <wps:bodyPr wrap="none" anchor="ctr"/>
                      </wps:wsp>
                      <wps:wsp>
                        <wps:cNvPr id="90" name="Oval 90"/>
                        <wps:cNvSpPr>
                          <a:spLocks noChangeArrowheads="1"/>
                        </wps:cNvSpPr>
                        <wps:spPr bwMode="auto">
                          <a:xfrm>
                            <a:off x="2160" y="1776"/>
                            <a:ext cx="438" cy="383"/>
                          </a:xfrm>
                          <a:prstGeom prst="ellipse">
                            <a:avLst/>
                          </a:prstGeom>
                          <a:solidFill>
                            <a:schemeClr val="accent1"/>
                          </a:solidFill>
                          <a:ln w="9525">
                            <a:solidFill>
                              <a:schemeClr val="tx1"/>
                            </a:solidFill>
                            <a:round/>
                            <a:headEnd/>
                            <a:tailEnd/>
                          </a:ln>
                        </wps:spPr>
                        <wps:txbx>
                          <w:txbxContent>
                            <w:p w14:paraId="2F7A69BD" w14:textId="77777777" w:rsidR="00824C48" w:rsidRDefault="00824C48" w:rsidP="00BF0326">
                              <w:pPr>
                                <w:rPr>
                                  <w:rFonts w:eastAsia="Times New Roman" w:cs="Times New Roman"/>
                                </w:rPr>
                              </w:pPr>
                            </w:p>
                          </w:txbxContent>
                        </wps:txbx>
                        <wps:bodyPr wrap="none" anchor="ctr"/>
                      </wps:wsp>
                      <wps:wsp>
                        <wps:cNvPr id="91" name="Oval 91"/>
                        <wps:cNvSpPr>
                          <a:spLocks noChangeArrowheads="1"/>
                        </wps:cNvSpPr>
                        <wps:spPr bwMode="auto">
                          <a:xfrm>
                            <a:off x="1536" y="1776"/>
                            <a:ext cx="1735" cy="383"/>
                          </a:xfrm>
                          <a:prstGeom prst="ellipse">
                            <a:avLst/>
                          </a:prstGeom>
                          <a:solidFill>
                            <a:schemeClr val="accent1"/>
                          </a:solidFill>
                          <a:ln w="9525">
                            <a:solidFill>
                              <a:schemeClr val="tx1"/>
                            </a:solidFill>
                            <a:round/>
                            <a:headEnd/>
                            <a:tailEnd/>
                          </a:ln>
                        </wps:spPr>
                        <wps:txbx>
                          <w:txbxContent>
                            <w:p w14:paraId="1294D4CE" w14:textId="77777777" w:rsidR="00824C48" w:rsidRDefault="00824C48" w:rsidP="00BF0326">
                              <w:pPr>
                                <w:pStyle w:val="NormalWeb"/>
                                <w:kinsoku w:val="0"/>
                                <w:overflowPunct w:val="0"/>
                                <w:spacing w:before="0" w:beforeAutospacing="0" w:after="0" w:afterAutospacing="0"/>
                                <w:jc w:val="center"/>
                              </w:pPr>
                              <w:r>
                                <w:rPr>
                                  <w:rFonts w:asciiTheme="minorHAnsi" w:hAnsi="Cambria" w:cstheme="minorBidi"/>
                                  <w:color w:val="000000"/>
                                  <w:kern w:val="24"/>
                                  <w:sz w:val="28"/>
                                  <w:szCs w:val="28"/>
                                </w:rPr>
                                <w:t>VP Marketing</w:t>
                              </w:r>
                            </w:p>
                          </w:txbxContent>
                        </wps:txbx>
                        <wps:bodyPr wrap="none" anchor="ctr"/>
                      </wps:wsp>
                      <wps:wsp>
                        <wps:cNvPr id="92" name="Oval 92"/>
                        <wps:cNvSpPr>
                          <a:spLocks noChangeArrowheads="1"/>
                        </wps:cNvSpPr>
                        <wps:spPr bwMode="auto">
                          <a:xfrm>
                            <a:off x="912" y="1776"/>
                            <a:ext cx="438" cy="383"/>
                          </a:xfrm>
                          <a:prstGeom prst="ellipse">
                            <a:avLst/>
                          </a:prstGeom>
                          <a:solidFill>
                            <a:schemeClr val="accent1"/>
                          </a:solidFill>
                          <a:ln w="9525">
                            <a:solidFill>
                              <a:schemeClr val="tx1"/>
                            </a:solidFill>
                            <a:round/>
                            <a:headEnd/>
                            <a:tailEnd/>
                          </a:ln>
                        </wps:spPr>
                        <wps:txbx>
                          <w:txbxContent>
                            <w:p w14:paraId="16D75724" w14:textId="77777777" w:rsidR="00824C48" w:rsidRDefault="00824C48" w:rsidP="00BF0326">
                              <w:pPr>
                                <w:rPr>
                                  <w:rFonts w:eastAsia="Times New Roman" w:cs="Times New Roman"/>
                                </w:rPr>
                              </w:pPr>
                            </w:p>
                          </w:txbxContent>
                        </wps:txbx>
                        <wps:bodyPr wrap="none" anchor="ctr"/>
                      </wps:wsp>
                      <wps:wsp>
                        <wps:cNvPr id="93" name="Oval 93"/>
                        <wps:cNvSpPr>
                          <a:spLocks noChangeArrowheads="1"/>
                        </wps:cNvSpPr>
                        <wps:spPr bwMode="auto">
                          <a:xfrm>
                            <a:off x="3024" y="2176"/>
                            <a:ext cx="438" cy="352"/>
                          </a:xfrm>
                          <a:prstGeom prst="ellipse">
                            <a:avLst/>
                          </a:prstGeom>
                          <a:solidFill>
                            <a:schemeClr val="accent1"/>
                          </a:solidFill>
                          <a:ln w="9525">
                            <a:solidFill>
                              <a:schemeClr val="tx1"/>
                            </a:solidFill>
                            <a:round/>
                            <a:headEnd/>
                            <a:tailEnd/>
                          </a:ln>
                        </wps:spPr>
                        <wps:txbx>
                          <w:txbxContent>
                            <w:p w14:paraId="73DDDCE4" w14:textId="77777777" w:rsidR="00824C48" w:rsidRDefault="00824C48" w:rsidP="00BF0326">
                              <w:pPr>
                                <w:rPr>
                                  <w:rFonts w:eastAsia="Times New Roman" w:cs="Times New Roman"/>
                                </w:rPr>
                              </w:pPr>
                            </w:p>
                          </w:txbxContent>
                        </wps:txbx>
                        <wps:bodyPr wrap="none" anchor="ctr"/>
                      </wps:wsp>
                      <wps:wsp>
                        <wps:cNvPr id="94" name="Oval 94"/>
                        <wps:cNvSpPr>
                          <a:spLocks noChangeArrowheads="1"/>
                        </wps:cNvSpPr>
                        <wps:spPr bwMode="auto">
                          <a:xfrm>
                            <a:off x="3024" y="1104"/>
                            <a:ext cx="1380" cy="353"/>
                          </a:xfrm>
                          <a:prstGeom prst="ellipse">
                            <a:avLst/>
                          </a:prstGeom>
                          <a:solidFill>
                            <a:schemeClr val="accent1"/>
                          </a:solidFill>
                          <a:ln w="9525">
                            <a:solidFill>
                              <a:schemeClr val="tx1"/>
                            </a:solidFill>
                            <a:round/>
                            <a:headEnd/>
                            <a:tailEnd/>
                          </a:ln>
                        </wps:spPr>
                        <wps:txbx>
                          <w:txbxContent>
                            <w:p w14:paraId="654FD2B8" w14:textId="77777777" w:rsidR="00824C48" w:rsidRDefault="00824C48" w:rsidP="00BF0326">
                              <w:pPr>
                                <w:pStyle w:val="NormalWeb"/>
                                <w:kinsoku w:val="0"/>
                                <w:overflowPunct w:val="0"/>
                                <w:spacing w:before="0" w:beforeAutospacing="0" w:after="0" w:afterAutospacing="0"/>
                                <w:jc w:val="center"/>
                              </w:pPr>
                              <w:r>
                                <w:rPr>
                                  <w:rFonts w:asciiTheme="minorHAnsi" w:hAnsi="Cambria" w:cstheme="minorBidi"/>
                                  <w:color w:val="000000"/>
                                  <w:kern w:val="24"/>
                                  <w:sz w:val="28"/>
                                  <w:szCs w:val="28"/>
                                </w:rPr>
                                <w:t>Controller</w:t>
                              </w:r>
                            </w:p>
                          </w:txbxContent>
                        </wps:txbx>
                        <wps:bodyPr wrap="none" anchor="ctr"/>
                      </wps:wsp>
                      <wps:wsp>
                        <wps:cNvPr id="95" name="Rectangle 95"/>
                        <wps:cNvSpPr>
                          <a:spLocks noChangeArrowheads="1"/>
                        </wps:cNvSpPr>
                        <wps:spPr bwMode="auto">
                          <a:xfrm>
                            <a:off x="0" y="672"/>
                            <a:ext cx="310" cy="384"/>
                          </a:xfrm>
                          <a:prstGeom prst="rect">
                            <a:avLst/>
                          </a:prstGeom>
                          <a:solidFill>
                            <a:schemeClr val="accent1"/>
                          </a:solidFill>
                          <a:ln w="9525">
                            <a:solidFill>
                              <a:schemeClr val="tx1"/>
                            </a:solidFill>
                            <a:miter lim="800000"/>
                            <a:headEnd/>
                            <a:tailEnd/>
                          </a:ln>
                        </wps:spPr>
                        <wps:txbx>
                          <w:txbxContent>
                            <w:p w14:paraId="2309ACED" w14:textId="77777777" w:rsidR="00824C48" w:rsidRDefault="00824C48" w:rsidP="00BF0326">
                              <w:pPr>
                                <w:rPr>
                                  <w:rFonts w:eastAsia="Times New Roman" w:cs="Times New Roman"/>
                                </w:rPr>
                              </w:pPr>
                            </w:p>
                          </w:txbxContent>
                        </wps:txbx>
                        <wps:bodyPr wrap="none" anchor="ctr"/>
                      </wps:wsp>
                      <wps:wsp>
                        <wps:cNvPr id="96" name="Rectangle 96"/>
                        <wps:cNvSpPr>
                          <a:spLocks noChangeArrowheads="1"/>
                        </wps:cNvSpPr>
                        <wps:spPr bwMode="auto">
                          <a:xfrm>
                            <a:off x="0" y="1776"/>
                            <a:ext cx="310" cy="384"/>
                          </a:xfrm>
                          <a:prstGeom prst="rect">
                            <a:avLst/>
                          </a:prstGeom>
                          <a:solidFill>
                            <a:schemeClr val="accent1"/>
                          </a:solidFill>
                          <a:ln w="9525">
                            <a:solidFill>
                              <a:schemeClr val="tx1"/>
                            </a:solidFill>
                            <a:miter lim="800000"/>
                            <a:headEnd/>
                            <a:tailEnd/>
                          </a:ln>
                        </wps:spPr>
                        <wps:txbx>
                          <w:txbxContent>
                            <w:p w14:paraId="210E216D" w14:textId="77777777" w:rsidR="00824C48" w:rsidRDefault="00824C48" w:rsidP="00BF0326">
                              <w:pPr>
                                <w:rPr>
                                  <w:rFonts w:eastAsia="Times New Roman" w:cs="Times New Roman"/>
                                </w:rPr>
                              </w:pPr>
                            </w:p>
                          </w:txbxContent>
                        </wps:txbx>
                        <wps:bodyPr wrap="none" anchor="ctr"/>
                      </wps:wsp>
                      <wps:wsp>
                        <wps:cNvPr id="97" name="AutoShape 24"/>
                        <wps:cNvCnPr>
                          <a:cxnSpLocks noChangeShapeType="1"/>
                        </wps:cNvCnPr>
                        <wps:spPr bwMode="auto">
                          <a:xfrm rot="10800000" flipV="1">
                            <a:off x="0" y="288"/>
                            <a:ext cx="1392" cy="576"/>
                          </a:xfrm>
                          <a:prstGeom prst="bentConnector3">
                            <a:avLst>
                              <a:gd name="adj1" fmla="val 110343"/>
                            </a:avLst>
                          </a:prstGeom>
                          <a:noFill/>
                          <a:ln w="9525">
                            <a:solidFill>
                              <a:schemeClr val="tx1"/>
                            </a:solidFill>
                            <a:miter lim="800000"/>
                            <a:headEnd/>
                            <a:tailEnd/>
                          </a:ln>
                        </wps:spPr>
                        <wps:bodyPr/>
                      </wps:wsp>
                      <wps:wsp>
                        <wps:cNvPr id="98" name="AutoShape 25"/>
                        <wps:cNvCnPr>
                          <a:cxnSpLocks noChangeShapeType="1"/>
                        </wps:cNvCnPr>
                        <wps:spPr bwMode="auto">
                          <a:xfrm rot="10800000" flipH="1" flipV="1">
                            <a:off x="0" y="864"/>
                            <a:ext cx="1" cy="1104"/>
                          </a:xfrm>
                          <a:prstGeom prst="bentConnector3">
                            <a:avLst>
                              <a:gd name="adj1" fmla="val -14400005"/>
                            </a:avLst>
                          </a:prstGeom>
                          <a:noFill/>
                          <a:ln w="9525">
                            <a:solidFill>
                              <a:schemeClr val="tx1"/>
                            </a:solidFill>
                            <a:miter lim="800000"/>
                            <a:headEnd/>
                            <a:tailEnd/>
                          </a:ln>
                        </wps:spPr>
                        <wps:bodyPr/>
                      </wps:wsp>
                      <wps:wsp>
                        <wps:cNvPr id="101" name="AutoShape 29"/>
                        <wps:cNvSpPr>
                          <a:spLocks noChangeArrowheads="1"/>
                        </wps:cNvSpPr>
                        <wps:spPr bwMode="auto">
                          <a:xfrm>
                            <a:off x="1344" y="1128"/>
                            <a:ext cx="1502" cy="240"/>
                          </a:xfrm>
                          <a:prstGeom prst="chevron">
                            <a:avLst>
                              <a:gd name="adj" fmla="val 64063"/>
                            </a:avLst>
                          </a:prstGeom>
                          <a:solidFill>
                            <a:schemeClr val="accent1"/>
                          </a:solidFill>
                          <a:ln w="9525">
                            <a:solidFill>
                              <a:schemeClr val="bg1"/>
                            </a:solidFill>
                            <a:miter lim="800000"/>
                            <a:headEnd/>
                            <a:tailEnd/>
                          </a:ln>
                        </wps:spPr>
                        <wps:txbx>
                          <w:txbxContent>
                            <w:p w14:paraId="4871D587" w14:textId="77777777" w:rsidR="00824C48" w:rsidRDefault="00824C48" w:rsidP="00BF0326">
                              <w:pPr>
                                <w:pStyle w:val="NormalWeb"/>
                                <w:kinsoku w:val="0"/>
                                <w:overflowPunct w:val="0"/>
                                <w:spacing w:before="0" w:beforeAutospacing="0" w:after="0" w:afterAutospacing="0"/>
                                <w:jc w:val="center"/>
                              </w:pPr>
                              <w:r>
                                <w:rPr>
                                  <w:rFonts w:asciiTheme="minorHAnsi" w:hAnsi="Cambria" w:cstheme="minorBidi"/>
                                  <w:color w:val="000000"/>
                                  <w:kern w:val="24"/>
                                  <w:sz w:val="28"/>
                                  <w:szCs w:val="28"/>
                                </w:rPr>
                                <w:t>Procurement</w:t>
                              </w:r>
                            </w:p>
                          </w:txbxContent>
                        </wps:txbx>
                        <wps:bodyPr wrap="none" anchor="ctr"/>
                      </wps:wsp>
                      <wps:wsp>
                        <wps:cNvPr id="102" name="AutoShape 30"/>
                        <wps:cNvSpPr>
                          <a:spLocks noChangeArrowheads="1"/>
                        </wps:cNvSpPr>
                        <wps:spPr bwMode="auto">
                          <a:xfrm>
                            <a:off x="864" y="1128"/>
                            <a:ext cx="1082" cy="240"/>
                          </a:xfrm>
                          <a:prstGeom prst="chevron">
                            <a:avLst>
                              <a:gd name="adj" fmla="val 64063"/>
                            </a:avLst>
                          </a:prstGeom>
                          <a:solidFill>
                            <a:schemeClr val="accent1"/>
                          </a:solidFill>
                          <a:ln w="9525">
                            <a:solidFill>
                              <a:schemeClr val="bg1"/>
                            </a:solidFill>
                            <a:miter lim="800000"/>
                            <a:headEnd/>
                            <a:tailEnd/>
                          </a:ln>
                        </wps:spPr>
                        <wps:txbx>
                          <w:txbxContent>
                            <w:p w14:paraId="351718EC" w14:textId="77777777" w:rsidR="00824C48" w:rsidRDefault="00824C48" w:rsidP="00BF0326">
                              <w:pPr>
                                <w:rPr>
                                  <w:rFonts w:eastAsia="Times New Roman" w:cs="Times New Roman"/>
                                </w:rPr>
                              </w:pPr>
                            </w:p>
                          </w:txbxContent>
                        </wps:txbx>
                        <wps:bodyPr wrap="none" anchor="ctr"/>
                      </wps:wsp>
                      <wps:wsp>
                        <wps:cNvPr id="103" name="AutoShape 31"/>
                        <wps:cNvSpPr>
                          <a:spLocks noChangeArrowheads="1"/>
                        </wps:cNvSpPr>
                        <wps:spPr bwMode="auto">
                          <a:xfrm>
                            <a:off x="384" y="1128"/>
                            <a:ext cx="953" cy="240"/>
                          </a:xfrm>
                          <a:prstGeom prst="chevron">
                            <a:avLst>
                              <a:gd name="adj" fmla="val 64063"/>
                            </a:avLst>
                          </a:prstGeom>
                          <a:solidFill>
                            <a:schemeClr val="accent1"/>
                          </a:solidFill>
                          <a:ln w="9525">
                            <a:solidFill>
                              <a:schemeClr val="bg1"/>
                            </a:solidFill>
                            <a:miter lim="800000"/>
                            <a:headEnd/>
                            <a:tailEnd/>
                          </a:ln>
                        </wps:spPr>
                        <wps:txbx>
                          <w:txbxContent>
                            <w:p w14:paraId="46435C3D" w14:textId="77777777" w:rsidR="00824C48" w:rsidRDefault="00824C48" w:rsidP="00BF0326">
                              <w:pPr>
                                <w:rPr>
                                  <w:rFonts w:eastAsia="Times New Roman" w:cs="Times New Roman"/>
                                </w:rPr>
                              </w:pPr>
                            </w:p>
                          </w:txbxContent>
                        </wps:txbx>
                        <wps:bodyPr wrap="none" anchor="ctr"/>
                      </wps:wsp>
                      <wps:wsp>
                        <wps:cNvPr id="104" name="Text Box 36"/>
                        <wps:cNvSpPr txBox="1">
                          <a:spLocks noChangeArrowheads="1"/>
                        </wps:cNvSpPr>
                        <wps:spPr bwMode="auto">
                          <a:xfrm>
                            <a:off x="720" y="1392"/>
                            <a:ext cx="1840" cy="222"/>
                          </a:xfrm>
                          <a:prstGeom prst="rect">
                            <a:avLst/>
                          </a:prstGeom>
                          <a:solidFill>
                            <a:schemeClr val="accent1"/>
                          </a:solidFill>
                          <a:ln w="9525">
                            <a:noFill/>
                            <a:miter lim="800000"/>
                            <a:headEnd/>
                            <a:tailEnd/>
                          </a:ln>
                        </wps:spPr>
                        <wps:txbx>
                          <w:txbxContent>
                            <w:p w14:paraId="41F19820" w14:textId="77777777" w:rsidR="00824C48" w:rsidRDefault="00824C48" w:rsidP="00BF0326">
                              <w:pPr>
                                <w:rPr>
                                  <w:rFonts w:eastAsia="Times New Roman" w:cs="Times New Roman"/>
                                </w:rPr>
                              </w:pPr>
                            </w:p>
                          </w:txbxContent>
                        </wps:txbx>
                        <wps:bodyPr wrap="square">
                          <a:noAutofit/>
                        </wps:bodyPr>
                      </wps:wsp>
                      <wps:wsp>
                        <wps:cNvPr id="107" name="AutoShape 41"/>
                        <wps:cNvSpPr>
                          <a:spLocks noChangeArrowheads="1"/>
                        </wps:cNvSpPr>
                        <wps:spPr bwMode="auto">
                          <a:xfrm>
                            <a:off x="1344" y="2232"/>
                            <a:ext cx="994" cy="240"/>
                          </a:xfrm>
                          <a:prstGeom prst="chevron">
                            <a:avLst>
                              <a:gd name="adj" fmla="val 64063"/>
                            </a:avLst>
                          </a:prstGeom>
                          <a:solidFill>
                            <a:schemeClr val="accent1"/>
                          </a:solidFill>
                          <a:ln w="9525">
                            <a:solidFill>
                              <a:schemeClr val="bg1"/>
                            </a:solidFill>
                            <a:miter lim="800000"/>
                            <a:headEnd/>
                            <a:tailEnd/>
                          </a:ln>
                        </wps:spPr>
                        <wps:txbx>
                          <w:txbxContent>
                            <w:p w14:paraId="1B8C08CB" w14:textId="77777777" w:rsidR="00824C48" w:rsidRDefault="00824C48" w:rsidP="00BF0326">
                              <w:pPr>
                                <w:rPr>
                                  <w:rFonts w:eastAsia="Times New Roman" w:cs="Times New Roman"/>
                                </w:rPr>
                              </w:pPr>
                            </w:p>
                          </w:txbxContent>
                        </wps:txbx>
                        <wps:bodyPr wrap="none" anchor="ctr"/>
                      </wps:wsp>
                      <wps:wsp>
                        <wps:cNvPr id="108" name="AutoShape 42"/>
                        <wps:cNvSpPr>
                          <a:spLocks noChangeArrowheads="1"/>
                        </wps:cNvSpPr>
                        <wps:spPr bwMode="auto">
                          <a:xfrm>
                            <a:off x="864" y="2232"/>
                            <a:ext cx="414" cy="240"/>
                          </a:xfrm>
                          <a:prstGeom prst="chevron">
                            <a:avLst>
                              <a:gd name="adj" fmla="val 64063"/>
                            </a:avLst>
                          </a:prstGeom>
                          <a:solidFill>
                            <a:schemeClr val="accent1"/>
                          </a:solidFill>
                          <a:ln w="9525">
                            <a:solidFill>
                              <a:schemeClr val="bg1"/>
                            </a:solidFill>
                            <a:miter lim="800000"/>
                            <a:headEnd/>
                            <a:tailEnd/>
                          </a:ln>
                        </wps:spPr>
                        <wps:txbx>
                          <w:txbxContent>
                            <w:p w14:paraId="5BACA1F2" w14:textId="77777777" w:rsidR="00824C48" w:rsidRDefault="00824C48" w:rsidP="00BF0326">
                              <w:pPr>
                                <w:rPr>
                                  <w:rFonts w:eastAsia="Times New Roman" w:cs="Times New Roman"/>
                                </w:rPr>
                              </w:pPr>
                            </w:p>
                          </w:txbxContent>
                        </wps:txbx>
                        <wps:bodyPr wrap="none" anchor="ctr"/>
                      </wps:wsp>
                      <wps:wsp>
                        <wps:cNvPr id="109" name="AutoShape 43"/>
                        <wps:cNvSpPr>
                          <a:spLocks noChangeArrowheads="1"/>
                        </wps:cNvSpPr>
                        <wps:spPr bwMode="auto">
                          <a:xfrm>
                            <a:off x="384" y="2232"/>
                            <a:ext cx="438" cy="240"/>
                          </a:xfrm>
                          <a:prstGeom prst="chevron">
                            <a:avLst>
                              <a:gd name="adj" fmla="val 64063"/>
                            </a:avLst>
                          </a:prstGeom>
                          <a:solidFill>
                            <a:schemeClr val="accent1"/>
                          </a:solidFill>
                          <a:ln w="9525">
                            <a:solidFill>
                              <a:schemeClr val="bg1"/>
                            </a:solidFill>
                            <a:miter lim="800000"/>
                            <a:headEnd/>
                            <a:tailEnd/>
                          </a:ln>
                        </wps:spPr>
                        <wps:txbx>
                          <w:txbxContent>
                            <w:p w14:paraId="5574103B" w14:textId="77777777" w:rsidR="00824C48" w:rsidRDefault="00824C48" w:rsidP="00BF0326">
                              <w:pPr>
                                <w:rPr>
                                  <w:rFonts w:eastAsia="Times New Roman" w:cs="Times New Roman"/>
                                </w:rPr>
                              </w:pPr>
                            </w:p>
                          </w:txbxContent>
                        </wps:txbx>
                        <wps:bodyPr wrap="none" anchor="ctr"/>
                      </wps:wsp>
                      <wps:wsp>
                        <wps:cNvPr id="110" name="Text Box 44"/>
                        <wps:cNvSpPr txBox="1">
                          <a:spLocks noChangeArrowheads="1"/>
                        </wps:cNvSpPr>
                        <wps:spPr bwMode="auto">
                          <a:xfrm>
                            <a:off x="720" y="2496"/>
                            <a:ext cx="1827" cy="222"/>
                          </a:xfrm>
                          <a:prstGeom prst="rect">
                            <a:avLst/>
                          </a:prstGeom>
                          <a:solidFill>
                            <a:schemeClr val="accent1"/>
                          </a:solidFill>
                          <a:ln w="9525">
                            <a:noFill/>
                            <a:miter lim="800000"/>
                            <a:headEnd/>
                            <a:tailEnd/>
                          </a:ln>
                        </wps:spPr>
                        <wps:txbx>
                          <w:txbxContent>
                            <w:p w14:paraId="60E77AD8" w14:textId="77777777" w:rsidR="00824C48" w:rsidRDefault="00824C48" w:rsidP="00BF0326">
                              <w:pPr>
                                <w:rPr>
                                  <w:rFonts w:eastAsia="Times New Roman" w:cs="Times New Roman"/>
                                </w:rPr>
                              </w:pPr>
                            </w:p>
                          </w:txbxContent>
                        </wps:txbx>
                        <wps:bodyPr wrap="square">
                          <a:noAutofit/>
                        </wps:bodyPr>
                      </wps:wsp>
                    </wpg:wgp>
                  </a:graphicData>
                </a:graphic>
              </wp:inline>
            </w:drawing>
          </mc:Choice>
          <mc:Fallback>
            <w:pict>
              <v:group w14:anchorId="5863A0FB" id="Group_x0020_46" o:spid="_x0000_s1087" style="width:344.2pt;height:213.55pt;mso-position-horizontal-relative:char;mso-position-vertical-relative:line" coordsize="4404,2718"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">
                <v:oval id="Oval_x0020_86" o:spid="_x0000_s1088" style="position:absolute;left:2160;top:672;width:1239;height:382;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9SaTUwAAA&#10;ANsAAAAPAAAAZHJzL2Rvd25yZXYueG1sRI/NqsIwFIT3gu8QjnB3mupCtBql6BVdCf48wKE5tsHm&#10;pDa5tr79jSC4HGbmG2a57mwlntR441jBeJSAIM6dNlwouF52wxkIH5A1Vo5JwYs8rFf93hJT7Vo+&#10;0fMcChEh7FNUUIZQp1L6vCSLfuRq4ujdXGMxRNkUUjfYRrit5CRJptKi4bhQYk2bkvL7+c8qOPH+&#10;9Vu0G7nN5vzIkqO5TLRR6mfQZQsQgbrwDX/aB61gNoX3l/gD5Oof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D9SaTUwAAAANsAAAAPAAAAAAAAAAAAAAAAAJcCAABkcnMvZG93bnJl&#10;di54bWxQSwUGAAAAAAQABAD1AAAAhAMAAAAA&#10;" fillcolor="#4f81bd [3204]" strokecolor="black [3213]">
                  <v:textbox>
                    <w:txbxContent>
                      <w:p w14:paraId="7EB1CE70" w14:textId="77777777" w:rsidR="00824C48" w:rsidRPr="00BF0326" w:rsidRDefault="00824C48" w:rsidP="00BF0326">
                        <w:pPr>
                          <w:pStyle w:val="NormalWeb"/>
                          <w:kinsoku w:val="0"/>
                          <w:overflowPunct w:val="0"/>
                          <w:spacing w:before="0" w:beforeAutospacing="0" w:after="0" w:afterAutospacing="0"/>
                          <w:rPr>
                            <w:sz w:val="18"/>
                          </w:rPr>
                        </w:pPr>
                        <w:r w:rsidRPr="00BF0326">
                          <w:rPr>
                            <w:rFonts w:asciiTheme="minorHAnsi" w:hAnsi="Cambria" w:cstheme="minorBidi"/>
                            <w:color w:val="000000"/>
                            <w:kern w:val="24"/>
                            <w:sz w:val="24"/>
                            <w:szCs w:val="28"/>
                          </w:rPr>
                          <w:t>of Product</w:t>
                        </w:r>
                      </w:p>
                    </w:txbxContent>
                  </v:textbox>
                </v:oval>
                <v:oval id="Oval_x0020_87" o:spid="_x0000_s1089" style="position:absolute;left:1536;top:672;width:1299;height:382;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SBQFPwgAA&#10;ANsAAAAPAAAAZHJzL2Rvd25yZXYueG1sRI/disIwFITvBd8hHME7TfXCn2qU4irr1YI/D3Bojm2w&#10;OalN1ta33wjCXg4z8w2z3na2Ek9qvHGsYDJOQBDnThsuFFwvh9EChA/IGivHpOBFHrabfm+NqXYt&#10;n+h5DoWIEPYpKihDqFMpfV6SRT92NXH0bq6xGKJsCqkbbCPcVnKaJDNp0XBcKLGmXUn5/fxrFZz4&#10;+7Uv2p38ypb8yJIfc5lqo9Rw0GUrEIG68B/+tI9awWIO7y/xB8jNH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JIFAU/CAAAA2wAAAA8AAAAAAAAAAAAAAAAAlwIAAGRycy9kb3du&#10;cmV2LnhtbFBLBQYAAAAABAAEAPUAAACGAwAAAAA=&#10;" fillcolor="#4f81bd [3204]" strokecolor="black [3213]">
                  <v:textbox>
                    <w:txbxContent>
                      <w:p w14:paraId="51B79EB2" w14:textId="77777777" w:rsidR="00824C48" w:rsidRPr="00BF0326" w:rsidRDefault="00824C48" w:rsidP="00BF0326">
                        <w:pPr>
                          <w:pStyle w:val="NormalWeb"/>
                          <w:kinsoku w:val="0"/>
                          <w:overflowPunct w:val="0"/>
                          <w:spacing w:before="0" w:beforeAutospacing="0" w:after="0" w:afterAutospacing="0"/>
                          <w:rPr>
                            <w:sz w:val="18"/>
                          </w:rPr>
                        </w:pPr>
                        <w:r w:rsidRPr="00BF0326">
                          <w:rPr>
                            <w:rFonts w:asciiTheme="minorHAnsi" w:hAnsi="Cambria" w:cstheme="minorBidi"/>
                            <w:color w:val="000000"/>
                            <w:kern w:val="24"/>
                            <w:sz w:val="24"/>
                            <w:szCs w:val="28"/>
                          </w:rPr>
                          <w:t>Operations</w:t>
                        </w:r>
                      </w:p>
                    </w:txbxContent>
                  </v:textbox>
                </v:oval>
                <v:oval id="Oval_x0020_88" o:spid="_x0000_s1090" style="position:absolute;left:912;top:672;width:1209;height:382;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" fillcolor="#4f81bd [3204]" strokecolor="black [3213]">
                  <v:textbox>
                    <w:txbxContent>
                      <w:p w14:paraId="70E34606" w14:textId="77777777" w:rsidR="00824C48" w:rsidRPr="00BF0326" w:rsidRDefault="00824C48" w:rsidP="00BF0326">
                        <w:pPr>
                          <w:pStyle w:val="NormalWeb"/>
                          <w:kinsoku w:val="0"/>
                          <w:overflowPunct w:val="0"/>
                          <w:spacing w:before="0" w:beforeAutospacing="0" w:after="0" w:afterAutospacing="0"/>
                          <w:jc w:val="center"/>
                          <w:rPr>
                            <w:sz w:val="18"/>
                          </w:rPr>
                        </w:pPr>
                        <w:r w:rsidRPr="00BF0326">
                          <w:rPr>
                            <w:rFonts w:asciiTheme="minorHAnsi" w:hAnsi="Cambria" w:cstheme="minorBidi"/>
                            <w:color w:val="000000"/>
                            <w:kern w:val="24"/>
                            <w:sz w:val="24"/>
                            <w:szCs w:val="28"/>
                          </w:rPr>
                          <w:t>VP Design</w:t>
                        </w:r>
                      </w:p>
                    </w:txbxContent>
                  </v:textbox>
                </v:oval>
                <v:oval id="Oval_x0020_89" o:spid="_x0000_s1091" style="position:absolute;left:1392;width:1211;height:576;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M1jCmwwAA&#10;ANsAAAAPAAAAZHJzL2Rvd25yZXYueG1sRI/BasMwEETvhf6D2EJujdwcguNaNsZNaU4FJ/mAxdra&#10;otbKtZTY+fuoUOhxmJk3TF4udhBXmrxxrOBlnYAgbp023Ck4n96fUxA+IGscHJOCG3koi8eHHDPt&#10;Zm7oegydiBD2GSroQxgzKX3bk0W/diNx9L7cZDFEOXVSTzhHuB3kJkm20qLhuNDjSHVP7ffxYhU0&#10;/HHbd3Mt36od/1TJpzlttFFq9bRUryACLeE//Nc+aAXpDn6/xB8gizs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M1jCmwwAAANsAAAAPAAAAAAAAAAAAAAAAAJcCAABkcnMvZG93&#10;bnJldi54bWxQSwUGAAAAAAQABAD1AAAAhwMAAAAA&#10;" fillcolor="#4f81bd [3204]" strokecolor="black [3213]">
                  <v:textbox>
                    <w:txbxContent>
                      <w:p w14:paraId="25C82CCC" w14:textId="77777777" w:rsidR="00824C48" w:rsidRPr="00BF0326" w:rsidRDefault="00824C48" w:rsidP="00BF0326">
                        <w:pPr>
                          <w:pStyle w:val="NormalWeb"/>
                          <w:kinsoku w:val="0"/>
                          <w:overflowPunct w:val="0"/>
                          <w:spacing w:before="0" w:beforeAutospacing="0" w:after="0" w:afterAutospacing="0"/>
                          <w:jc w:val="center"/>
                          <w:rPr>
                            <w:sz w:val="18"/>
                          </w:rPr>
                        </w:pPr>
                        <w:r w:rsidRPr="00BF0326">
                          <w:rPr>
                            <w:rFonts w:asciiTheme="minorHAnsi" w:hAnsi="Cambria" w:cstheme="minorBidi"/>
                            <w:color w:val="000000"/>
                            <w:kern w:val="24"/>
                            <w:sz w:val="24"/>
                            <w:szCs w:val="28"/>
                          </w:rPr>
                          <w:t>VP Manuf.</w:t>
                        </w:r>
                      </w:p>
                    </w:txbxContent>
                  </v:textbox>
                </v:oval>
                <v:oval id="Oval_x0020_90" o:spid="_x0000_s1092" style="position:absolute;left:2160;top:1776;width:438;height:383;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" fillcolor="#4f81bd [3204]" strokecolor="black [3213]">
                  <v:textbox>
                    <w:txbxContent>
                      <w:p w14:paraId="2F7A69BD" w14:textId="77777777" w:rsidR="00824C48" w:rsidRDefault="00824C48" w:rsidP="00BF0326">
                        <w:pPr>
                          <w:rPr>
                            <w:rFonts w:eastAsia="Times New Roman" w:cs="Times New Roman"/>
                          </w:rPr>
                        </w:pPr>
                      </w:p>
                    </w:txbxContent>
                  </v:textbox>
                </v:oval>
                <v:oval id="Oval_x0020_91" o:spid="_x0000_s1093" style="position:absolute;left:1536;top:1776;width:1735;height:383;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3eap9wQAA&#10;ANsAAAAPAAAAZHJzL2Rvd25yZXYueG1sRI/NqsIwFIT3F3yHcAR311QXotUoxR+8K8GfBzg0xzbY&#10;nNQm2vr25oLgcpiZb5jFqrOVeFLjjWMFo2ECgjh32nCh4HLe/U5B+ICssXJMCl7kYbXs/Sww1a7l&#10;Iz1PoRARwj5FBWUIdSqlz0uy6IeuJo7e1TUWQ5RNIXWDbYTbSo6TZCItGo4LJda0Lim/nR5WwZH3&#10;r23RruUmm/E9Sw7mPNZGqUG/y+YgAnXhG/60/7SC2Qj+v8QfIJdv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93mqfcEAAADbAAAADwAAAAAAAAAAAAAAAACXAgAAZHJzL2Rvd25y&#10;ZXYueG1sUEsFBgAAAAAEAAQA9QAAAIUDAAAAAA==&#10;" fillcolor="#4f81bd [3204]" strokecolor="black [3213]">
                  <v:textbox>
                    <w:txbxContent>
                      <w:p w14:paraId="1294D4CE" w14:textId="77777777" w:rsidR="00824C48" w:rsidRDefault="00824C48" w:rsidP="00BF0326">
                        <w:pPr>
                          <w:pStyle w:val="NormalWeb"/>
                          <w:kinsoku w:val="0"/>
                          <w:overflowPunct w:val="0"/>
                          <w:spacing w:before="0" w:beforeAutospacing="0" w:after="0" w:afterAutospacing="0"/>
                          <w:jc w:val="center"/>
                        </w:pPr>
                        <w:r>
                          <w:rPr>
                            <w:rFonts w:asciiTheme="minorHAnsi" w:hAnsi="Cambria" w:cstheme="minorBidi"/>
                            <w:color w:val="000000"/>
                            <w:kern w:val="24"/>
                            <w:sz w:val="28"/>
                            <w:szCs w:val="28"/>
                          </w:rPr>
                          <w:t>VP Marketing</w:t>
                        </w:r>
                      </w:p>
                    </w:txbxContent>
                  </v:textbox>
                </v:oval>
                <v:oval id="Oval_x0020_92" o:spid="_x0000_s1094" style="position:absolute;left:912;top:1776;width:438;height:383;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HqzQKwgAA&#10;ANsAAAAPAAAAZHJzL2Rvd25yZXYueG1sRI/NasMwEITvhbyD2EBujRwfSu1GCcZtaU+FJH2AxdrY&#10;ItbKsVT/vH1UCOQ4zMw3zHY/2VYM1HvjWMFmnYAgrpw2XCv4PX0+v4LwAVlj65gUzORhv1s8bTHX&#10;buQDDcdQiwhhn6OCJoQul9JXDVn0a9cRR+/seoshyr6Wuscxwm0r0yR5kRYNx4UGOyobqi7HP6vg&#10;wF/zRz2W8r3I+FokP+aUaqPUajkVbyACTeERvre/tYIshf8v8QfI3Q0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AerNArCAAAA2wAAAA8AAAAAAAAAAAAAAAAAlwIAAGRycy9kb3du&#10;cmV2LnhtbFBLBQYAAAAABAAEAPUAAACGAwAAAAA=&#10;" fillcolor="#4f81bd [3204]" strokecolor="black [3213]">
                  <v:textbox>
                    <w:txbxContent>
                      <w:p w14:paraId="16D75724" w14:textId="77777777" w:rsidR="00824C48" w:rsidRDefault="00824C48" w:rsidP="00BF0326">
                        <w:pPr>
                          <w:rPr>
                            <w:rFonts w:eastAsia="Times New Roman" w:cs="Times New Roman"/>
                          </w:rPr>
                        </w:pPr>
                      </w:p>
                    </w:txbxContent>
                  </v:textbox>
                </v:oval>
                <v:oval id="Oval_x0020_93" o:spid="_x0000_s1095" style="position:absolute;left:3024;top:2176;width:438;height:352;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o55GRwwAA&#10;ANsAAAAPAAAAZHJzL2Rvd25yZXYueG1sRI/dasJAFITvC77DcoTe1Y0KpYmuErTSXhU0PsAhe0wW&#10;s2djdpuft+8WCr0cZuYbZrsfbSN66rxxrGC5SEAQl04brhRci9PLGwgfkDU2jknBRB72u9nTFjPt&#10;Bj5TfwmViBD2GSqoQ2gzKX1Zk0W/cC1x9G6usxii7CqpOxwi3DZylSSv0qLhuFBjS4eayvvl2yo4&#10;88f0Xg0HecxTfuTJlylW2ij1PB/zDYhAY/gP/7U/tYJ0Db9f4g+Qux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o55GRwwAAANsAAAAPAAAAAAAAAAAAAAAAAJcCAABkcnMvZG93&#10;bnJldi54bWxQSwUGAAAAAAQABAD1AAAAhwMAAAAA&#10;" fillcolor="#4f81bd [3204]" strokecolor="black [3213]">
                  <v:textbox>
                    <w:txbxContent>
                      <w:p w14:paraId="73DDDCE4" w14:textId="77777777" w:rsidR="00824C48" w:rsidRDefault="00824C48" w:rsidP="00BF0326">
                        <w:pPr>
                          <w:rPr>
                            <w:rFonts w:eastAsia="Times New Roman" w:cs="Times New Roman"/>
                          </w:rPr>
                        </w:pPr>
                      </w:p>
                    </w:txbxContent>
                  </v:textbox>
                </v:oval>
                <v:oval id="Oval_x0020_94" o:spid="_x0000_s1096" style="position:absolute;left:3024;top:1104;width:1380;height:353;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nDgnlwwAA&#10;ANsAAAAPAAAAZHJzL2Rvd25yZXYueG1sRI/dasJAFITvC77DcoTe1Y0ipYmuErTSXhU0PsAhe0wW&#10;s2djdpuft+8WCr0cZuYbZrsfbSN66rxxrGC5SEAQl04brhRci9PLGwgfkDU2jknBRB72u9nTFjPt&#10;Bj5TfwmViBD2GSqoQ2gzKX1Zk0W/cC1x9G6usxii7CqpOxwi3DZylSSv0qLhuFBjS4eayvvl2yo4&#10;88f0Xg0HecxTfuTJlylW2ij1PB/zDYhAY/gP/7U/tYJ0Db9f4g+Qux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nDgnlwwAAANsAAAAPAAAAAAAAAAAAAAAAAJcCAABkcnMvZG93&#10;bnJldi54bWxQSwUGAAAAAAQABAD1AAAAhwMAAAAA&#10;" fillcolor="#4f81bd [3204]" strokecolor="black [3213]">
                  <v:textbox>
                    <w:txbxContent>
                      <w:p w14:paraId="654FD2B8" w14:textId="77777777" w:rsidR="00824C48" w:rsidRDefault="00824C48" w:rsidP="00BF0326">
                        <w:pPr>
                          <w:pStyle w:val="NormalWeb"/>
                          <w:kinsoku w:val="0"/>
                          <w:overflowPunct w:val="0"/>
                          <w:spacing w:before="0" w:beforeAutospacing="0" w:after="0" w:afterAutospacing="0"/>
                          <w:jc w:val="center"/>
                        </w:pPr>
                        <w:r>
                          <w:rPr>
                            <w:rFonts w:asciiTheme="minorHAnsi" w:hAnsi="Cambria" w:cstheme="minorBidi"/>
                            <w:color w:val="000000"/>
                            <w:kern w:val="24"/>
                            <w:sz w:val="28"/>
                            <w:szCs w:val="28"/>
                          </w:rPr>
                          <w:t>Controller</w:t>
                        </w:r>
                      </w:p>
                    </w:txbxContent>
                  </v:textbox>
                </v:oval>
                <v:rect id="Rectangle_x0020_95" o:spid="_x0000_s1097" style="position:absolute;top:672;width:310;height:384;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YXadixAAA&#10;ANsAAAAPAAAAZHJzL2Rvd25yZXYueG1sRI9BSwMxFITvgv8hPKG3NqtQqdumRdouVBChtb0/ktfd&#10;1eRlTWJ3/fdGKHgcZuYbZrEanBUXCrH1rOB+UoAg1t60XCs4vlfjGYiYkA1az6TghyKslrc3CyyN&#10;73lPl0OqRYZwLFFBk1JXShl1Qw7jxHfE2Tv74DBlGWppAvYZ7qx8KIpH6bDlvNBgR+uG9Ofh2yn4&#10;0NMw6Kq3b/plV826rf3avJ6UGt0Nz3MQiYb0H762d0bB0xT+vuQfIJe/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2F2nYsQAAADbAAAADwAAAAAAAAAAAAAAAACXAgAAZHJzL2Rv&#10;d25yZXYueG1sUEsFBgAAAAAEAAQA9QAAAIgDAAAAAA==&#10;" fillcolor="#4f81bd [3204]" strokecolor="black [3213]">
                  <v:textbox>
                    <w:txbxContent>
                      <w:p w14:paraId="2309ACED" w14:textId="77777777" w:rsidR="00824C48" w:rsidRDefault="00824C48" w:rsidP="00BF0326">
                        <w:pPr>
                          <w:rPr>
                            <w:rFonts w:eastAsia="Times New Roman" w:cs="Times New Roman"/>
                          </w:rPr>
                        </w:pPr>
                      </w:p>
                    </w:txbxContent>
                  </v:textbox>
                </v:rect>
                <v:rect id="Rectangle_x0020_96" o:spid="_x0000_s1098" style="position:absolute;top:1776;width:310;height:384;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ojzkVxAAA&#10;ANsAAAAPAAAAZHJzL2Rvd25yZXYueG1sRI9BSwMxFITvgv8hPMGbzSq01G3TIm0XWhChtb0/ktfd&#10;1eRlTWJ3+++NIHgcZuYbZr4cnBUXCrH1rOBxVIAg1t60XCs4vlcPUxAxIRu0nknBlSIsF7c3cyyN&#10;73lPl0OqRYZwLFFBk1JXShl1Qw7jyHfE2Tv74DBlGWppAvYZ7qx8KoqJdNhyXmiwo1VD+vPw7RR8&#10;6HEYdNXbN73bVtNuY7/Wryel7u+GlxmIREP6D/+1t0bB8wR+v+QfIBc/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KI85FcQAAADbAAAADwAAAAAAAAAAAAAAAACXAgAAZHJzL2Rv&#10;d25yZXYueG1sUEsFBgAAAAAEAAQA9QAAAIgDAAAAAA==&#10;" fillcolor="#4f81bd [3204]" strokecolor="black [3213]">
                  <v:textbox>
                    <w:txbxContent>
                      <w:p w14:paraId="210E216D" w14:textId="77777777" w:rsidR="00824C48" w:rsidRDefault="00824C48" w:rsidP="00BF0326">
                        <w:pPr>
                          <w:rPr>
                            <w:rFonts w:eastAsia="Times New Roman" w:cs="Times New Roman"/>
                          </w:rPr>
                        </w:pPr>
                      </w:p>
                    </w:txbxContent>
                  </v:textbox>
                </v:rect>
                <v:shape id="AutoShape_x0020_24" o:spid="_x0000_s1099" type="#_x0000_t34" style="position:absolute;top:288;width:1392;height:576;rotation:180;flip:y;visibility:visible;mso-wrap-style:square" o:connectortype="elbow"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Z7rrlMMAAADbAAAADwAAAGRycy9kb3ducmV2LnhtbESPW2sCMRSE3wv+h3CEvtWsQr2sRvEK&#10;Cr6obZ8Pm+Pu4uZkTaKu/94UCn0cZuYbZjJrTCXu5HxpWUG3k4AgzqwuOVfwddp8DEH4gKyxskwK&#10;nuRhNm29TTDV9sEHuh9DLiKEfYoKihDqVEqfFWTQd2xNHL2zdQZDlC6X2uEjwk0le0nSlwZLjgsF&#10;1rQsKLscb0bBcHRdWce7Q7Ywp6f+2e8/v9deqfd2Mx+DCNSE//Bfe6sVjAbw+yX+ADl9AQ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Ge665TDAAAA2wAAAA8AAAAAAAAAAAAA&#10;AAAAoQIAAGRycy9kb3ducmV2LnhtbFBLBQYAAAAABAAEAPkAAACRAwAAAAA=&#10;" adj="23834" strokecolor="black [3213]"/>
                <v:shape id="AutoShape_x0020_25" o:spid="_x0000_s1100" type="#_x0000_t34" style="position:absolute;top:864;width:1;height:1104;rotation:180;flip:x y;visibility:visible;mso-wrap-style:square" o:connectortype="elbow"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" adj="-3110401" strokecolor="black [3213]"/>
                <v:shapetype id="_x0000_t55" coordsize="21600,21600" o:spt="55" adj="16200" path="m@0,0l0,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AutoShape_x0020_29" o:spid="_x0000_s1101" type="#_x0000_t55" style="position:absolute;left:1344;top:1128;width:1502;height:240;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vR5gLwgAA&#10;ANwAAAAPAAAAZHJzL2Rvd25yZXYueG1sRE9Ni8IwEL0L+x/CCHvTRFGRrlFkQRCWPVg9eJxtxrba&#10;TEqTtdVfbwTB2zze5yxWna3ElRpfOtYwGioQxJkzJecaDvvNYA7CB2SDlWPScCMPq+VHb4GJcS3v&#10;6JqGXMQQ9glqKEKoEyl9VpBFP3Q1ceROrrEYImxyaRpsY7it5FipmbRYcmwosKbvgrJL+m81pLfd&#10;Ofx00yOvT+rv9z7ZXo7tROvPfrf+AhGoC2/xy701cb4awfOZeIFcPg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G9HmAvCAAAA3AAAAA8AAAAAAAAAAAAAAAAAlwIAAGRycy9kb3du&#10;cmV2LnhtbFBLBQYAAAAABAAEAPUAAACGAwAAAAA=&#10;" adj="19389" fillcolor="#4f81bd [3204]" strokecolor="white [3212]">
                  <v:textbox>
                    <w:txbxContent>
                      <w:p w14:paraId="4871D587" w14:textId="77777777" w:rsidR="00824C48" w:rsidRDefault="00824C48" w:rsidP="00BF0326">
                        <w:pPr>
                          <w:pStyle w:val="NormalWeb"/>
                          <w:kinsoku w:val="0"/>
                          <w:overflowPunct w:val="0"/>
                          <w:spacing w:before="0" w:beforeAutospacing="0" w:after="0" w:afterAutospacing="0"/>
                          <w:jc w:val="center"/>
                        </w:pPr>
                        <w:r>
                          <w:rPr>
                            <w:rFonts w:asciiTheme="minorHAnsi" w:hAnsi="Cambria" w:cstheme="minorBidi"/>
                            <w:color w:val="000000"/>
                            <w:kern w:val="24"/>
                            <w:sz w:val="28"/>
                            <w:szCs w:val="28"/>
                          </w:rPr>
                          <w:t>Procurement</w:t>
                        </w:r>
                      </w:p>
                    </w:txbxContent>
                  </v:textbox>
                </v:shape>
                <v:shape id="AutoShape_x0020_30" o:spid="_x0000_s1102" type="#_x0000_t55" style="position:absolute;left:864;top:1128;width:1082;height:240;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pudt3wwAA&#10;ANwAAAAPAAAAZHJzL2Rvd25yZXYueG1sRE9Li8IwEL4v+B/CCHtbU0UXrUYRQfCwuvhAPA7N2NY2&#10;k9LEWv+9ERb2Nh/fc2aL1pSiodrllhX0exEI4sTqnFMFp+P6awzCeWSNpWVS8CQHi3nnY4axtg/e&#10;U3PwqQgh7GJUkHlfxVK6JCODrmcr4sBdbW3QB1inUtf4COGmlIMo+pYGcw4NGVa0yigpDnejIFnd&#10;fuxl+Lu7by/nYjkprqP81Cj12W2XUxCeWv8v/nNvdJgfDeD9TLhAzl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pudt3wwAAANwAAAAPAAAAAAAAAAAAAAAAAJcCAABkcnMvZG93&#10;bnJldi54bWxQSwUGAAAAAAQABAD1AAAAhwMAAAAA&#10;" adj="18531" fillcolor="#4f81bd [3204]" strokecolor="white [3212]">
                  <v:textbox>
                    <w:txbxContent>
                      <w:p w14:paraId="351718EC" w14:textId="77777777" w:rsidR="00824C48" w:rsidRDefault="00824C48" w:rsidP="00BF0326">
                        <w:pPr>
                          <w:rPr>
                            <w:rFonts w:eastAsia="Times New Roman" w:cs="Times New Roman"/>
                          </w:rPr>
                        </w:pPr>
                      </w:p>
                    </w:txbxContent>
                  </v:textbox>
                </v:shape>
                <v:shape id="AutoShape_x0020_31" o:spid="_x0000_s1103" type="#_x0000_t55" style="position:absolute;left:384;top:1128;width:953;height:240;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XsKrLxAAA&#10;ANwAAAAPAAAAZHJzL2Rvd25yZXYueG1sRE87a8MwEN4D/Q/iCt0SuQ0kxY1ijKE0Qz3k0SHb1bra&#10;ptLJWIrj5NdHhUK2+/iet8pGa8RAvW8dK3ieJSCIK6dbrhUc9u/TVxA+IGs0jknBhTxk64fJClPt&#10;zrylYRdqEUPYp6igCaFLpfRVQxb9zHXEkftxvcUQYV9L3eM5hlsjX5JkIS22HBsa7KhoqPrdnayC&#10;4Yvk8bv8vH4ci7IsFmg2+dIo9fQ45m8gAo3hLv53b3Scn8zh75l4gVzf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l7Cqy8QAAADcAAAADwAAAAAAAAAAAAAAAACXAgAAZHJzL2Rv&#10;d25yZXYueG1sUEsFBgAAAAAEAAQA9QAAAIgDAAAAAA==&#10;" adj="18115" fillcolor="#4f81bd [3204]" strokecolor="white [3212]">
                  <v:textbox>
                    <w:txbxContent>
                      <w:p w14:paraId="46435C3D" w14:textId="77777777" w:rsidR="00824C48" w:rsidRDefault="00824C48" w:rsidP="00BF0326">
                        <w:pPr>
                          <w:rPr>
                            <w:rFonts w:eastAsia="Times New Roman" w:cs="Times New Roman"/>
                          </w:rPr>
                        </w:pPr>
                      </w:p>
                    </w:txbxContent>
                  </v:textbox>
                </v:shape>
                <v:shapetype id="_x0000_t202" coordsize="21600,21600" o:spt="202" path="m0,0l0,21600,21600,21600,21600,0xe">
                  <v:stroke joinstyle="miter"/>
                  <v:path gradientshapeok="t" o:connecttype="rect"/>
                </v:shapetype>
                <v:shape id="Text_x0020_Box_x0020_36" o:spid="_x0000_s1104" type="#_x0000_t202" style="position:absolute;left:720;top:1392;width:1840;height:22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GNcolwgAA&#10;ANwAAAAPAAAAZHJzL2Rvd25yZXYueG1sRE/fa8IwEH4X9j+EG+xN0+lQ6RplDAT3pFZlr0dza0ub&#10;S0mymv33izDY2318P6/YRtOLkZxvLSt4nmUgiCurW64VXM676RqED8gae8uk4Ic8bDcPkwJzbW98&#10;orEMtUgh7HNU0IQw5FL6qiGDfmYH4sR9WWcwJOhqqR3eUrjp5TzLltJgy6mhwYHeG6q68tsoGLvV&#10;58feHc31HC94XdjDoo4HpZ4e49sriEAx/Iv/3Hud5mcvcH8mXSA3v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MY1yiXCAAAA3AAAAA8AAAAAAAAAAAAAAAAAlwIAAGRycy9kb3du&#10;cmV2LnhtbFBLBQYAAAAABAAEAPUAAACGAwAAAAA=&#10;" fillcolor="#4f81bd [3204]" stroked="f">
                  <v:textbox>
                    <w:txbxContent>
                      <w:p w14:paraId="41F19820" w14:textId="77777777" w:rsidR="00824C48" w:rsidRDefault="00824C48" w:rsidP="00BF0326">
                        <w:pPr>
                          <w:rPr>
                            <w:rFonts w:eastAsia="Times New Roman" w:cs="Times New Roman"/>
                          </w:rPr>
                        </w:pPr>
                      </w:p>
                    </w:txbxContent>
                  </v:textbox>
                </v:shape>
                <v:shape id="AutoShape_x0020_41" o:spid="_x0000_s1105" type="#_x0000_t55" style="position:absolute;left:1344;top:2232;width:994;height:240;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O1bYowQAA&#10;ANwAAAAPAAAAZHJzL2Rvd25yZXYueG1sRE9Ni8IwEL0L/ocwgrc1UVmVrlFEEARZF6uw17GZbcs2&#10;k9JErf/eCIK3ebzPmS9bW4krNb50rGE4UCCIM2dKzjWcjpuPGQgfkA1WjknDnTwsF93OHBPjbnyg&#10;axpyEUPYJ6ihCKFOpPRZQRb9wNXEkftzjcUQYZNL0+AthttKjpSaSIslx4YCa1oXlP2nF6vBp9/7&#10;1a/yZxrNJuPPn8tZZmandb/Xrr5ABGrDW/xyb02cr6bwfCZeIBcP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jtW2KMEAAADcAAAADwAAAAAAAAAAAAAAAACXAgAAZHJzL2Rvd25y&#10;ZXYueG1sUEsFBgAAAAAEAAQA9QAAAIUDAAAAAA==&#10;" adj="18259" fillcolor="#4f81bd [3204]" strokecolor="white [3212]">
                  <v:textbox>
                    <w:txbxContent>
                      <w:p w14:paraId="1B8C08CB" w14:textId="77777777" w:rsidR="00824C48" w:rsidRDefault="00824C48" w:rsidP="00BF0326">
                        <w:pPr>
                          <w:rPr>
                            <w:rFonts w:eastAsia="Times New Roman" w:cs="Times New Roman"/>
                          </w:rPr>
                        </w:pPr>
                      </w:p>
                    </w:txbxContent>
                  </v:textbox>
                </v:shape>
                <v:shape id="AutoShape_x0020_42" o:spid="_x0000_s1106" type="#_x0000_t55" style="position:absolute;left:864;top:2232;width:414;height:240;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XztcZwwAA&#10;ANwAAAAPAAAAZHJzL2Rvd25yZXYueG1sRI9Bi8IwEIXvgv8hzMLe1nQ96FKNosLuehDE6g8YmrEp&#10;NpPSRK3/3jkI3mZ4b977Zr7sfaNu1MU6sIHvUQaKuAy25srA6fj79QMqJmSLTWAy8KAIy8VwMMfc&#10;hjsf6FakSkkIxxwNuJTaXOtYOvIYR6ElFu0cOo9J1q7StsO7hPtGj7Nsoj3WLA0OW9o4Ki/F1Rto&#10;9v/lOV3Xccq7XXSnyXilH3/GfH70qxmoRH16m1/XWyv4mdDKMzKBXjwB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XztcZwwAAANwAAAAPAAAAAAAAAAAAAAAAAJcCAABkcnMvZG93&#10;bnJldi54bWxQSwUGAAAAAAQABAD1AAAAhwMAAAAA&#10;" adj="13578" fillcolor="#4f81bd [3204]" strokecolor="white [3212]">
                  <v:textbox>
                    <w:txbxContent>
                      <w:p w14:paraId="5BACA1F2" w14:textId="77777777" w:rsidR="00824C48" w:rsidRDefault="00824C48" w:rsidP="00BF0326">
                        <w:pPr>
                          <w:rPr>
                            <w:rFonts w:eastAsia="Times New Roman" w:cs="Times New Roman"/>
                          </w:rPr>
                        </w:pPr>
                      </w:p>
                    </w:txbxContent>
                  </v:textbox>
                </v:shape>
                <v:shape id="AutoShape_x0020_43" o:spid="_x0000_s1107" type="#_x0000_t55" style="position:absolute;left:384;top:2232;width:438;height:240;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8e4GTwgAA&#10;ANwAAAAPAAAAZHJzL2Rvd25yZXYueG1sRI9BSwNBDIXvQv/DEMGbnXXRUredFhGE3sRW8Bpm4u7S&#10;ncx2J3bXf2+EQm95eS9fkvV2ip0505DbxA4e5gUYYp9Cy7WDz8Pb/RJMFuSAXWJy8EsZtpvZzRqr&#10;kEb+oPNeaqMQzhU6aET6ytrsG4qY56knVu87DRFF5VDbMOCo8NjZsigWNmLLuqHBnl4b8sf9T1RK&#10;f/raeW2V78vFIT+OUvonce7udnpZgRGa5Bq+TO+Cnl88w/8zWoHd/AE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Dx7gZPCAAAA3AAAAA8AAAAAAAAAAAAAAAAAlwIAAGRycy9kb3du&#10;cmV2LnhtbFBLBQYAAAAABAAEAPUAAACGAwAAAAA=&#10;" adj="14018" fillcolor="#4f81bd [3204]" strokecolor="white [3212]">
                  <v:textbox>
                    <w:txbxContent>
                      <w:p w14:paraId="5574103B" w14:textId="77777777" w:rsidR="00824C48" w:rsidRDefault="00824C48" w:rsidP="00BF0326">
                        <w:pPr>
                          <w:rPr>
                            <w:rFonts w:eastAsia="Times New Roman" w:cs="Times New Roman"/>
                          </w:rPr>
                        </w:pPr>
                      </w:p>
                    </w:txbxContent>
                  </v:textbox>
                </v:shape>
                <v:shape id="Text_x0020_Box_x0020_44" o:spid="_x0000_s1108" type="#_x0000_t202" style="position:absolute;left:720;top:2496;width:1827;height:22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811r7xAAA&#10;ANwAAAAPAAAAZHJzL2Rvd25yZXYueG1sRI9PawIxEMXvQr9DmEJvmlWhytYopVCwJ+s/eh02093F&#10;zWRJ4pp++85B8DbDe/Peb1ab7Do1UIitZwPTSQGKuPK25drA6fg5XoKKCdli55kM/FGEzfpptMLS&#10;+hvvaTikWkkIxxINNCn1pdaxashhnPieWLRfHxwmWUOtbcCbhLtOz4riVTtsWRoa7OmjoepyuDoD&#10;w2Xx87UN3+58zCc8z/1uXuedMS/P+f0NVKKcHub79dYK/lTw5RmZQK//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PNda+8QAAADcAAAADwAAAAAAAAAAAAAAAACXAgAAZHJzL2Rv&#10;d25yZXYueG1sUEsFBgAAAAAEAAQA9QAAAIgDAAAAAA==&#10;" fillcolor="#4f81bd [3204]" stroked="f">
                  <v:textbox>
                    <w:txbxContent>
                      <w:p w14:paraId="60E77AD8" w14:textId="77777777" w:rsidR="00824C48" w:rsidRDefault="00824C48" w:rsidP="00BF0326">
                        <w:pPr>
                          <w:rPr>
                            <w:rFonts w:eastAsia="Times New Roman" w:cs="Times New Roman"/>
                          </w:rPr>
                        </w:pPr>
                      </w:p>
                    </w:txbxContent>
                  </v:textbox>
                </v:shape>
                <w10:anchorlock/>
              </v:group>
            </w:pict>
          </mc:Fallback>
        </mc:AlternateContent>
      </w:r>
    </w:p>
    <w:p w14:paraId="66C91A87" w14:textId="77777777" w:rsidR="00765711" w:rsidRDefault="00765711" w:rsidP="00E81D01">
      <w:pPr>
        <w:rPr>
          <w:i/>
        </w:rPr>
      </w:pPr>
    </w:p>
    <w:p w14:paraId="6B6BB550" w14:textId="77777777" w:rsidR="00E81D01" w:rsidRDefault="00E81D01" w:rsidP="00E81D01">
      <w:r>
        <w:rPr>
          <w:i/>
        </w:rPr>
        <w:t>Virtual Network Structure</w:t>
      </w:r>
    </w:p>
    <w:p w14:paraId="358C5887" w14:textId="642D1499" w:rsidR="007D1CF4" w:rsidRDefault="007D1CF4" w:rsidP="007D1CF4">
      <w:pPr>
        <w:pStyle w:val="ListParagraph"/>
        <w:numPr>
          <w:ilvl w:val="0"/>
          <w:numId w:val="104"/>
        </w:numPr>
      </w:pPr>
      <w:r>
        <w:t xml:space="preserve">With a </w:t>
      </w:r>
      <w:r>
        <w:rPr>
          <w:b/>
        </w:rPr>
        <w:t>virtual network structure (modular)</w:t>
      </w:r>
      <w:r>
        <w:t xml:space="preserve"> the firm </w:t>
      </w:r>
      <w:r w:rsidRPr="00651464">
        <w:rPr>
          <w:color w:val="FF0000"/>
        </w:rPr>
        <w:t>subcontracts many or most of its major processes to separate companies</w:t>
      </w:r>
      <w:r>
        <w:t xml:space="preserve"> </w:t>
      </w:r>
    </w:p>
    <w:p w14:paraId="57687CBE" w14:textId="77777777" w:rsidR="00E81D01" w:rsidRPr="002460FB" w:rsidRDefault="00E81D01" w:rsidP="00E81D01">
      <w:pPr>
        <w:pStyle w:val="ListParagraph"/>
        <w:numPr>
          <w:ilvl w:val="0"/>
          <w:numId w:val="104"/>
        </w:numPr>
      </w:pPr>
      <w:r>
        <w:rPr>
          <w:u w:val="single"/>
        </w:rPr>
        <w:t>How the Structure Works</w:t>
      </w:r>
    </w:p>
    <w:p w14:paraId="5E8677D0" w14:textId="77777777" w:rsidR="00E81D01" w:rsidRDefault="00E81D01" w:rsidP="00E81D01">
      <w:pPr>
        <w:pStyle w:val="ListParagraph"/>
        <w:numPr>
          <w:ilvl w:val="0"/>
          <w:numId w:val="107"/>
        </w:numPr>
      </w:pPr>
      <w:r>
        <w:t xml:space="preserve">It may be viewed as a </w:t>
      </w:r>
      <w:r w:rsidRPr="00651464">
        <w:rPr>
          <w:color w:val="FF0000"/>
        </w:rPr>
        <w:t>central hub surrounded by a network of outside specialists</w:t>
      </w:r>
      <w:r>
        <w:t xml:space="preserve">, where services are </w:t>
      </w:r>
      <w:r w:rsidRPr="007D1CF4">
        <w:rPr>
          <w:color w:val="3366FF"/>
        </w:rPr>
        <w:t>outsourced</w:t>
      </w:r>
      <w:r>
        <w:t xml:space="preserve"> to separate companies that are </w:t>
      </w:r>
      <w:r w:rsidRPr="00F506F7">
        <w:rPr>
          <w:b/>
        </w:rPr>
        <w:t>connected electronically to a central office</w:t>
      </w:r>
      <w:r>
        <w:t xml:space="preserve"> </w:t>
      </w:r>
    </w:p>
    <w:p w14:paraId="67AF4AE4" w14:textId="3D3D466A" w:rsidR="00E81D01" w:rsidRDefault="00410396" w:rsidP="00E81D01">
      <w:pPr>
        <w:pStyle w:val="ListParagraph"/>
        <w:numPr>
          <w:ilvl w:val="0"/>
          <w:numId w:val="107"/>
        </w:numPr>
      </w:pPr>
      <w:r>
        <w:t>F</w:t>
      </w:r>
      <w:r w:rsidR="00E81D01">
        <w:t xml:space="preserve">ree-market style to replace the traditional vertical hierarchy </w:t>
      </w:r>
    </w:p>
    <w:p w14:paraId="4AD8EEFC" w14:textId="77777777" w:rsidR="00E81D01" w:rsidRPr="00C1178C" w:rsidRDefault="00E81D01" w:rsidP="00E81D01">
      <w:pPr>
        <w:pStyle w:val="ListParagraph"/>
        <w:numPr>
          <w:ilvl w:val="0"/>
          <w:numId w:val="108"/>
        </w:numPr>
      </w:pPr>
      <w:r>
        <w:rPr>
          <w:u w:val="single"/>
        </w:rPr>
        <w:t>Strengths</w:t>
      </w:r>
    </w:p>
    <w:p w14:paraId="7F55116F" w14:textId="73F35771" w:rsidR="00E81D01" w:rsidRDefault="00E81D01" w:rsidP="00E81D01">
      <w:pPr>
        <w:pStyle w:val="ListParagraph"/>
        <w:numPr>
          <w:ilvl w:val="0"/>
          <w:numId w:val="109"/>
        </w:numPr>
      </w:pPr>
      <w:r>
        <w:t>Enables small organizations to obtain talent and resources worldwide</w:t>
      </w:r>
    </w:p>
    <w:p w14:paraId="7D8AD1FF" w14:textId="77777777" w:rsidR="00E81D01" w:rsidRDefault="00E81D01" w:rsidP="00E81D01">
      <w:pPr>
        <w:pStyle w:val="ListParagraph"/>
        <w:numPr>
          <w:ilvl w:val="0"/>
          <w:numId w:val="109"/>
        </w:numPr>
      </w:pPr>
      <w:r>
        <w:t xml:space="preserve">Gives a company immediate </w:t>
      </w:r>
      <w:r w:rsidRPr="007D1CF4">
        <w:rPr>
          <w:u w:val="single"/>
        </w:rPr>
        <w:t>scale and reach</w:t>
      </w:r>
      <w:r>
        <w:t xml:space="preserve"> without huge investments in factories, equipment or distribution facilities</w:t>
      </w:r>
    </w:p>
    <w:p w14:paraId="51A71B72" w14:textId="596E77E5" w:rsidR="00E81D01" w:rsidRDefault="00E81D01" w:rsidP="00E81D01">
      <w:pPr>
        <w:pStyle w:val="ListParagraph"/>
        <w:numPr>
          <w:ilvl w:val="0"/>
          <w:numId w:val="109"/>
        </w:numPr>
      </w:pPr>
      <w:r>
        <w:t xml:space="preserve">Enables the organization to be </w:t>
      </w:r>
      <w:r w:rsidRPr="00F506F7">
        <w:rPr>
          <w:u w:val="single"/>
        </w:rPr>
        <w:t>highly flexible to changing needs</w:t>
      </w:r>
    </w:p>
    <w:p w14:paraId="12D4CF57" w14:textId="77777777" w:rsidR="00E81D01" w:rsidRDefault="00E81D01" w:rsidP="00E81D01">
      <w:pPr>
        <w:pStyle w:val="ListParagraph"/>
        <w:numPr>
          <w:ilvl w:val="0"/>
          <w:numId w:val="109"/>
        </w:numPr>
      </w:pPr>
      <w:r>
        <w:t>Reduces administrative overhead costs</w:t>
      </w:r>
    </w:p>
    <w:p w14:paraId="0922F7CD" w14:textId="77777777" w:rsidR="00E81D01" w:rsidRPr="00C1178C" w:rsidRDefault="00E81D01" w:rsidP="00E81D01">
      <w:pPr>
        <w:pStyle w:val="ListParagraph"/>
        <w:numPr>
          <w:ilvl w:val="0"/>
          <w:numId w:val="108"/>
        </w:numPr>
      </w:pPr>
      <w:r>
        <w:rPr>
          <w:u w:val="single"/>
        </w:rPr>
        <w:t>Weaknesses</w:t>
      </w:r>
    </w:p>
    <w:p w14:paraId="1D8939FC" w14:textId="256FC920" w:rsidR="00E81D01" w:rsidRDefault="00E81D01" w:rsidP="00E81D01">
      <w:pPr>
        <w:pStyle w:val="ListParagraph"/>
        <w:numPr>
          <w:ilvl w:val="0"/>
          <w:numId w:val="110"/>
        </w:numPr>
      </w:pPr>
      <w:r>
        <w:t>Managers do</w:t>
      </w:r>
      <w:r w:rsidR="00F506F7">
        <w:t xml:space="preserve"> not have hands-on control over</w:t>
      </w:r>
      <w:r>
        <w:t xml:space="preserve"> activities and employees</w:t>
      </w:r>
    </w:p>
    <w:p w14:paraId="3482291A" w14:textId="5F8076CA" w:rsidR="00E81D01" w:rsidRDefault="00E81D01" w:rsidP="00E81D01">
      <w:pPr>
        <w:pStyle w:val="ListParagraph"/>
        <w:numPr>
          <w:ilvl w:val="0"/>
          <w:numId w:val="110"/>
        </w:numPr>
      </w:pPr>
      <w:r>
        <w:t>Requires time to manage relationships and conflicts with partners</w:t>
      </w:r>
    </w:p>
    <w:p w14:paraId="006F98E6" w14:textId="6B478479" w:rsidR="00E81D01" w:rsidRDefault="00C54659" w:rsidP="00E81D01">
      <w:pPr>
        <w:pStyle w:val="ListParagraph"/>
        <w:numPr>
          <w:ilvl w:val="0"/>
          <w:numId w:val="110"/>
        </w:numPr>
      </w:pPr>
      <w:r>
        <w:rPr>
          <w:u w:val="single"/>
        </w:rPr>
        <w:t>R</w:t>
      </w:r>
      <w:r w:rsidR="00E81D01" w:rsidRPr="00251129">
        <w:rPr>
          <w:u w:val="single"/>
        </w:rPr>
        <w:t>isk of organizational failure</w:t>
      </w:r>
      <w:r>
        <w:t xml:space="preserve"> if partner fails/</w:t>
      </w:r>
      <w:r w:rsidR="00E81D01">
        <w:t>goes out of business</w:t>
      </w:r>
    </w:p>
    <w:p w14:paraId="1F6E8FD0" w14:textId="417922B2" w:rsidR="00E81D01" w:rsidRDefault="00E81D01" w:rsidP="00E81D01">
      <w:pPr>
        <w:pStyle w:val="ListParagraph"/>
        <w:numPr>
          <w:ilvl w:val="0"/>
          <w:numId w:val="110"/>
        </w:numPr>
      </w:pPr>
      <w:r>
        <w:t xml:space="preserve">Employee loyalty and organizational culture might be weak because </w:t>
      </w:r>
      <w:r w:rsidRPr="00251129">
        <w:rPr>
          <w:u w:val="single"/>
        </w:rPr>
        <w:t>employees feel they can be replaced</w:t>
      </w:r>
      <w:r>
        <w:t xml:space="preserve"> by contract services</w:t>
      </w:r>
    </w:p>
    <w:p w14:paraId="421046C8" w14:textId="77777777" w:rsidR="001D7037" w:rsidRDefault="001D7037" w:rsidP="00E81D01">
      <w:pPr>
        <w:rPr>
          <w:i/>
        </w:rPr>
      </w:pPr>
    </w:p>
    <w:p w14:paraId="7074A3A2" w14:textId="68921CC9" w:rsidR="001D7037" w:rsidRDefault="001D7037" w:rsidP="00E81D01">
      <w:pPr>
        <w:rPr>
          <w:i/>
        </w:rPr>
      </w:pPr>
      <w:r w:rsidRPr="001D7037">
        <w:rPr>
          <w:i/>
          <w:noProof/>
        </w:rPr>
        <w:drawing>
          <wp:inline distT="0" distB="0" distL="0" distR="0" wp14:anchorId="2F0F8691" wp14:editId="116A8FCA">
            <wp:extent cx="2921973" cy="1433146"/>
            <wp:effectExtent l="0" t="0" r="0" b="0"/>
            <wp:docPr id="2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9"/>
                    <pic:cNvPicPr>
                      <a:picLocks noChangeAspect="1"/>
                    </pic:cNvPicPr>
                  </pic:nvPicPr>
                  <pic:blipFill rotWithShape="1">
                    <a:blip r:embed="rId11">
                      <a:extLst>
                        <a:ext uri="{BEBA8EAE-BF5A-486C-A8C5-ECC9F3942E4B}">
                          <a14:imgProps xmlns:a14="http://schemas.microsoft.com/office/drawing/2010/main">
                            <a14:imgLayer r:embed="rId12">
                              <a14:imgEffect>
                                <a14:sharpenSoften amount="25000"/>
                              </a14:imgEffect>
                              <a14:imgEffect>
                                <a14:brightnessContrast contrast="20000"/>
                              </a14:imgEffect>
                            </a14:imgLayer>
                          </a14:imgProps>
                        </a:ext>
                        <a:ext uri="{28A0092B-C50C-407E-A947-70E740481C1C}">
                          <a14:useLocalDpi xmlns:a14="http://schemas.microsoft.com/office/drawing/2010/main" val="0"/>
                        </a:ext>
                      </a:extLst>
                    </a:blip>
                    <a:srcRect r="39159"/>
                    <a:stretch/>
                  </pic:blipFill>
                  <pic:spPr>
                    <a:xfrm>
                      <a:off x="0" y="0"/>
                      <a:ext cx="2924131" cy="1434205"/>
                    </a:xfrm>
                    <a:prstGeom prst="rect">
                      <a:avLst/>
                    </a:prstGeom>
                  </pic:spPr>
                </pic:pic>
              </a:graphicData>
            </a:graphic>
          </wp:inline>
        </w:drawing>
      </w:r>
    </w:p>
    <w:p w14:paraId="6F8FE5AB" w14:textId="77777777" w:rsidR="00E81D01" w:rsidRDefault="00E81D01" w:rsidP="00E81D01">
      <w:r>
        <w:rPr>
          <w:i/>
        </w:rPr>
        <w:t>Hybrid Structures</w:t>
      </w:r>
    </w:p>
    <w:p w14:paraId="7E6AB96B" w14:textId="50340D41" w:rsidR="00E81D01" w:rsidRDefault="00E81D01" w:rsidP="00E81D01">
      <w:pPr>
        <w:pStyle w:val="ListParagraph"/>
        <w:numPr>
          <w:ilvl w:val="0"/>
          <w:numId w:val="108"/>
        </w:numPr>
      </w:pPr>
      <w:r>
        <w:t xml:space="preserve">A </w:t>
      </w:r>
      <w:r>
        <w:rPr>
          <w:b/>
        </w:rPr>
        <w:t>hybrid structure</w:t>
      </w:r>
      <w:r>
        <w:t xml:space="preserve"> that </w:t>
      </w:r>
      <w:r w:rsidRPr="00810D1A">
        <w:rPr>
          <w:color w:val="FF0000"/>
        </w:rPr>
        <w:t>combines characteristics of various approaches tailored to specific strategic needs</w:t>
      </w:r>
      <w:r>
        <w:t xml:space="preserve"> – combine functional, divisional, geographic, horizontal or network to take advantages of </w:t>
      </w:r>
      <w:r w:rsidRPr="00810D1A">
        <w:rPr>
          <w:u w:val="single"/>
        </w:rPr>
        <w:t>all</w:t>
      </w:r>
      <w:r>
        <w:t xml:space="preserve"> the strengths</w:t>
      </w:r>
    </w:p>
    <w:p w14:paraId="177BA3A5" w14:textId="77777777" w:rsidR="00E81D01" w:rsidRDefault="00E81D01" w:rsidP="00E81D01">
      <w:pPr>
        <w:pStyle w:val="ListParagraph"/>
        <w:numPr>
          <w:ilvl w:val="0"/>
          <w:numId w:val="112"/>
        </w:numPr>
      </w:pPr>
      <w:r>
        <w:rPr>
          <w:u w:val="single"/>
        </w:rPr>
        <w:t>Structural Alignment</w:t>
      </w:r>
    </w:p>
    <w:p w14:paraId="7D41A3E4" w14:textId="77777777" w:rsidR="00E81D01" w:rsidRDefault="00E81D01" w:rsidP="00E81D01">
      <w:pPr>
        <w:pStyle w:val="ListParagraph"/>
        <w:numPr>
          <w:ilvl w:val="0"/>
          <w:numId w:val="113"/>
        </w:numPr>
      </w:pPr>
      <w:r>
        <w:t xml:space="preserve">The most important decision that managers make about structural design is to </w:t>
      </w:r>
      <w:r w:rsidRPr="00B943CB">
        <w:rPr>
          <w:b/>
        </w:rPr>
        <w:t xml:space="preserve">find the right balance between vertical and horizontal </w:t>
      </w:r>
      <w:r>
        <w:t>control and coordination</w:t>
      </w:r>
    </w:p>
    <w:p w14:paraId="5A394F72" w14:textId="77777777" w:rsidR="00E81D01" w:rsidRDefault="00E81D01" w:rsidP="00E81D01">
      <w:pPr>
        <w:pStyle w:val="ListParagraph"/>
        <w:numPr>
          <w:ilvl w:val="0"/>
          <w:numId w:val="97"/>
        </w:numPr>
      </w:pPr>
      <w:r w:rsidRPr="00B943CB">
        <w:rPr>
          <w:color w:val="FF0000"/>
        </w:rPr>
        <w:t>Vertical</w:t>
      </w:r>
      <w:r>
        <w:t xml:space="preserve"> = efficiency and stability</w:t>
      </w:r>
    </w:p>
    <w:p w14:paraId="63A9BEB9" w14:textId="77777777" w:rsidR="00E81D01" w:rsidRDefault="00E81D01" w:rsidP="00E81D01">
      <w:pPr>
        <w:pStyle w:val="ListParagraph"/>
        <w:numPr>
          <w:ilvl w:val="0"/>
          <w:numId w:val="97"/>
        </w:numPr>
      </w:pPr>
      <w:r w:rsidRPr="00B943CB">
        <w:rPr>
          <w:color w:val="FF0000"/>
        </w:rPr>
        <w:t>Horizontal</w:t>
      </w:r>
      <w:r>
        <w:t xml:space="preserve"> = learning, innovation and flexibility</w:t>
      </w:r>
    </w:p>
    <w:p w14:paraId="0206B825" w14:textId="77777777" w:rsidR="00E81D01" w:rsidRDefault="00E81D01" w:rsidP="00E81D01">
      <w:pPr>
        <w:pStyle w:val="ListParagraph"/>
        <w:numPr>
          <w:ilvl w:val="0"/>
          <w:numId w:val="97"/>
        </w:numPr>
      </w:pPr>
      <w:r w:rsidRPr="00B943CB">
        <w:rPr>
          <w:color w:val="FF0000"/>
        </w:rPr>
        <w:t>Functional</w:t>
      </w:r>
      <w:r>
        <w:t xml:space="preserve"> = task specialization, strict chain of command</w:t>
      </w:r>
    </w:p>
    <w:p w14:paraId="56D31D5C" w14:textId="77777777" w:rsidR="00E81D01" w:rsidRDefault="00E81D01" w:rsidP="00E81D01">
      <w:pPr>
        <w:pStyle w:val="ListParagraph"/>
        <w:numPr>
          <w:ilvl w:val="0"/>
          <w:numId w:val="97"/>
        </w:numPr>
      </w:pPr>
      <w:r w:rsidRPr="00B943CB">
        <w:rPr>
          <w:color w:val="FF0000"/>
        </w:rPr>
        <w:t>Virtual</w:t>
      </w:r>
      <w:r>
        <w:t xml:space="preserve"> = rapid response and flexibility</w:t>
      </w:r>
    </w:p>
    <w:p w14:paraId="21E7DF93" w14:textId="77777777" w:rsidR="00455B8E" w:rsidRDefault="00455B8E" w:rsidP="00455B8E"/>
    <w:p w14:paraId="5F57FF4D" w14:textId="199623DB" w:rsidR="00455B8E" w:rsidRDefault="00455B8E" w:rsidP="00455B8E">
      <w:r w:rsidRPr="00455B8E">
        <w:rPr>
          <w:noProof/>
        </w:rPr>
        <mc:AlternateContent>
          <mc:Choice Requires="wpg">
            <w:drawing>
              <wp:inline distT="0" distB="0" distL="0" distR="0" wp14:anchorId="2FEA396A" wp14:editId="0105FE2F">
                <wp:extent cx="7208361" cy="3275968"/>
                <wp:effectExtent l="0" t="0" r="31115" b="635"/>
                <wp:docPr id="111" name="Group 2048"/>
                <wp:cNvGraphicFramePr/>
                <a:graphic xmlns:a="http://schemas.openxmlformats.org/drawingml/2006/main">
                  <a:graphicData uri="http://schemas.microsoft.com/office/word/2010/wordprocessingGroup">
                    <wpg:wgp>
                      <wpg:cNvGrpSpPr/>
                      <wpg:grpSpPr>
                        <a:xfrm>
                          <a:off x="0" y="0"/>
                          <a:ext cx="7208361" cy="3275968"/>
                          <a:chOff x="-839378" y="0"/>
                          <a:chExt cx="8680464" cy="4551554"/>
                        </a:xfrm>
                      </wpg:grpSpPr>
                      <wpg:grpSp>
                        <wpg:cNvPr id="112" name="Group 112"/>
                        <wpg:cNvGrpSpPr>
                          <a:grpSpLocks/>
                        </wpg:cNvGrpSpPr>
                        <wpg:grpSpPr bwMode="auto">
                          <a:xfrm>
                            <a:off x="2362260" y="3271510"/>
                            <a:ext cx="4144963" cy="685800"/>
                            <a:chOff x="2362200" y="3271510"/>
                            <a:chExt cx="2611" cy="432"/>
                          </a:xfrm>
                        </wpg:grpSpPr>
                        <wps:wsp>
                          <wps:cNvPr id="113" name="Rectangle 113"/>
                          <wps:cNvSpPr>
                            <a:spLocks noChangeArrowheads="1"/>
                          </wps:cNvSpPr>
                          <wps:spPr bwMode="auto">
                            <a:xfrm>
                              <a:off x="2362200" y="3271558"/>
                              <a:ext cx="233" cy="336"/>
                            </a:xfrm>
                            <a:prstGeom prst="rect">
                              <a:avLst/>
                            </a:prstGeom>
                            <a:solidFill>
                              <a:schemeClr val="accent1"/>
                            </a:solidFill>
                            <a:ln w="9525">
                              <a:solidFill>
                                <a:schemeClr val="bg2"/>
                              </a:solidFill>
                              <a:miter lim="800000"/>
                              <a:headEnd/>
                              <a:tailEnd/>
                            </a:ln>
                          </wps:spPr>
                          <wps:txbx>
                            <w:txbxContent>
                              <w:p w14:paraId="32FFBADA" w14:textId="77777777" w:rsidR="00824C48" w:rsidRDefault="00824C48" w:rsidP="00BF0326">
                                <w:pPr>
                                  <w:rPr>
                                    <w:rFonts w:eastAsia="Times New Roman" w:cs="Times New Roman"/>
                                  </w:rPr>
                                </w:pPr>
                              </w:p>
                            </w:txbxContent>
                          </wps:txbx>
                          <wps:bodyPr wrap="none" anchor="ctr"/>
                        </wps:wsp>
                        <wps:wsp>
                          <wps:cNvPr id="114" name="AutoShape 76"/>
                          <wps:cNvSpPr>
                            <a:spLocks noChangeArrowheads="1"/>
                          </wps:cNvSpPr>
                          <wps:spPr bwMode="auto">
                            <a:xfrm>
                              <a:off x="2364456" y="3271510"/>
                              <a:ext cx="355" cy="432"/>
                            </a:xfrm>
                            <a:prstGeom prst="rightArrow">
                              <a:avLst>
                                <a:gd name="adj1" fmla="val 69694"/>
                                <a:gd name="adj2" fmla="val 49138"/>
                              </a:avLst>
                            </a:prstGeom>
                            <a:solidFill>
                              <a:schemeClr val="accent1"/>
                            </a:solidFill>
                            <a:ln w="9525">
                              <a:solidFill>
                                <a:schemeClr val="bg2"/>
                              </a:solidFill>
                              <a:miter lim="800000"/>
                              <a:headEnd/>
                              <a:tailEnd/>
                            </a:ln>
                          </wps:spPr>
                          <wps:txbx>
                            <w:txbxContent>
                              <w:p w14:paraId="5A003F79" w14:textId="77777777" w:rsidR="00824C48" w:rsidRDefault="00824C48" w:rsidP="00BF0326">
                                <w:pPr>
                                  <w:rPr>
                                    <w:rFonts w:eastAsia="Times New Roman" w:cs="Times New Roman"/>
                                  </w:rPr>
                                </w:pPr>
                              </w:p>
                            </w:txbxContent>
                          </wps:txbx>
                          <wps:bodyPr wrap="none" anchor="ctr"/>
                        </wps:wsp>
                      </wpg:grpSp>
                      <wpg:grpSp>
                        <wpg:cNvPr id="115" name="Group 115"/>
                        <wpg:cNvGrpSpPr>
                          <a:grpSpLocks/>
                        </wpg:cNvGrpSpPr>
                        <wpg:grpSpPr bwMode="auto">
                          <a:xfrm>
                            <a:off x="2362240" y="2433310"/>
                            <a:ext cx="4341813" cy="685800"/>
                            <a:chOff x="2362200" y="2433310"/>
                            <a:chExt cx="2735" cy="432"/>
                          </a:xfrm>
                        </wpg:grpSpPr>
                        <wps:wsp>
                          <wps:cNvPr id="116" name="Rectangle 116"/>
                          <wps:cNvSpPr>
                            <a:spLocks noChangeArrowheads="1"/>
                          </wps:cNvSpPr>
                          <wps:spPr bwMode="auto">
                            <a:xfrm>
                              <a:off x="2362200" y="2433358"/>
                              <a:ext cx="233" cy="336"/>
                            </a:xfrm>
                            <a:prstGeom prst="rect">
                              <a:avLst/>
                            </a:prstGeom>
                            <a:solidFill>
                              <a:schemeClr val="accent1"/>
                            </a:solidFill>
                            <a:ln w="9525">
                              <a:solidFill>
                                <a:schemeClr val="bg2"/>
                              </a:solidFill>
                              <a:miter lim="800000"/>
                              <a:headEnd/>
                              <a:tailEnd/>
                            </a:ln>
                          </wps:spPr>
                          <wps:txbx>
                            <w:txbxContent>
                              <w:p w14:paraId="6BEF60E9" w14:textId="77777777" w:rsidR="00824C48" w:rsidRDefault="00824C48" w:rsidP="00BF0326">
                                <w:pPr>
                                  <w:rPr>
                                    <w:rFonts w:eastAsia="Times New Roman" w:cs="Times New Roman"/>
                                  </w:rPr>
                                </w:pPr>
                              </w:p>
                            </w:txbxContent>
                          </wps:txbx>
                          <wps:bodyPr wrap="none" anchor="ctr"/>
                        </wps:wsp>
                        <wps:wsp>
                          <wps:cNvPr id="117" name="AutoShape 73"/>
                          <wps:cNvSpPr>
                            <a:spLocks noChangeArrowheads="1"/>
                          </wps:cNvSpPr>
                          <wps:spPr bwMode="auto">
                            <a:xfrm>
                              <a:off x="2364456" y="2433310"/>
                              <a:ext cx="479" cy="432"/>
                            </a:xfrm>
                            <a:prstGeom prst="rightArrow">
                              <a:avLst>
                                <a:gd name="adj1" fmla="val 69694"/>
                                <a:gd name="adj2" fmla="val 49138"/>
                              </a:avLst>
                            </a:prstGeom>
                            <a:solidFill>
                              <a:schemeClr val="accent1"/>
                            </a:solidFill>
                            <a:ln w="9525">
                              <a:solidFill>
                                <a:schemeClr val="bg2"/>
                              </a:solidFill>
                              <a:miter lim="800000"/>
                              <a:headEnd/>
                              <a:tailEnd/>
                            </a:ln>
                          </wps:spPr>
                          <wps:txbx>
                            <w:txbxContent>
                              <w:p w14:paraId="012FC126" w14:textId="77777777" w:rsidR="00824C48" w:rsidRDefault="00824C48" w:rsidP="009D6F12">
                                <w:pPr>
                                  <w:pStyle w:val="NormalWeb"/>
                                  <w:kinsoku w:val="0"/>
                                  <w:overflowPunct w:val="0"/>
                                  <w:spacing w:before="0" w:beforeAutospacing="0" w:after="0" w:afterAutospacing="0"/>
                                  <w:jc w:val="center"/>
                                </w:pPr>
                                <w:r>
                                  <w:rPr>
                                    <w:rFonts w:asciiTheme="minorHAnsi" w:hAnsi="Cambria" w:cstheme="minorBidi"/>
                                    <w:color w:val="000000" w:themeColor="text1"/>
                                    <w:kern w:val="24"/>
                                  </w:rPr>
                                  <w:t>team</w:t>
                                </w:r>
                              </w:p>
                              <w:p w14:paraId="20118D5F" w14:textId="77777777" w:rsidR="00824C48" w:rsidRDefault="00824C48" w:rsidP="009D6F12">
                                <w:pPr>
                                  <w:pStyle w:val="NormalWeb"/>
                                  <w:kinsoku w:val="0"/>
                                  <w:overflowPunct w:val="0"/>
                                  <w:spacing w:before="0" w:beforeAutospacing="0" w:after="0" w:afterAutospacing="0"/>
                                  <w:jc w:val="center"/>
                                </w:pPr>
                                <w:r>
                                  <w:rPr>
                                    <w:rFonts w:asciiTheme="minorHAnsi" w:hAnsi="Cambria" w:cstheme="minorBidi"/>
                                    <w:color w:val="000000" w:themeColor="text1"/>
                                    <w:kern w:val="24"/>
                                  </w:rPr>
                                  <w:t>3</w:t>
                                </w:r>
                              </w:p>
                            </w:txbxContent>
                          </wps:txbx>
                          <wps:bodyPr wrap="none" anchor="ctr"/>
                        </wps:wsp>
                      </wpg:grpSp>
                      <wpg:grpSp>
                        <wpg:cNvPr id="118" name="Group 118"/>
                        <wpg:cNvGrpSpPr>
                          <a:grpSpLocks/>
                        </wpg:cNvGrpSpPr>
                        <wpg:grpSpPr bwMode="auto">
                          <a:xfrm>
                            <a:off x="2362240" y="1595110"/>
                            <a:ext cx="4341813" cy="685800"/>
                            <a:chOff x="2362200" y="1595110"/>
                            <a:chExt cx="2735" cy="432"/>
                          </a:xfrm>
                        </wpg:grpSpPr>
                        <wps:wsp>
                          <wps:cNvPr id="119" name="Rectangle 119"/>
                          <wps:cNvSpPr>
                            <a:spLocks noChangeArrowheads="1"/>
                          </wps:cNvSpPr>
                          <wps:spPr bwMode="auto">
                            <a:xfrm>
                              <a:off x="2362200" y="1595158"/>
                              <a:ext cx="353" cy="336"/>
                            </a:xfrm>
                            <a:prstGeom prst="rect">
                              <a:avLst/>
                            </a:prstGeom>
                            <a:solidFill>
                              <a:schemeClr val="accent1"/>
                            </a:solidFill>
                            <a:ln w="9525">
                              <a:solidFill>
                                <a:schemeClr val="bg2"/>
                              </a:solidFill>
                              <a:miter lim="800000"/>
                              <a:headEnd/>
                              <a:tailEnd/>
                            </a:ln>
                          </wps:spPr>
                          <wps:txbx>
                            <w:txbxContent>
                              <w:p w14:paraId="4D3042B9" w14:textId="77777777" w:rsidR="00824C48" w:rsidRDefault="00824C48" w:rsidP="009D6F12">
                                <w:pPr>
                                  <w:pStyle w:val="NormalWeb"/>
                                  <w:kinsoku w:val="0"/>
                                  <w:overflowPunct w:val="0"/>
                                  <w:spacing w:before="0" w:beforeAutospacing="0" w:after="0" w:afterAutospacing="0"/>
                                  <w:jc w:val="center"/>
                                </w:pPr>
                                <w:r>
                                  <w:rPr>
                                    <w:rFonts w:asciiTheme="minorHAnsi" w:hAnsi="Cambria" w:cstheme="minorBidi"/>
                                    <w:color w:val="000000" w:themeColor="text1"/>
                                    <w:kern w:val="24"/>
                                  </w:rPr>
                                  <w:t>team</w:t>
                                </w:r>
                              </w:p>
                              <w:p w14:paraId="4F7CA133" w14:textId="77777777" w:rsidR="00824C48" w:rsidRDefault="00824C48" w:rsidP="009D6F12">
                                <w:pPr>
                                  <w:pStyle w:val="NormalWeb"/>
                                  <w:kinsoku w:val="0"/>
                                  <w:overflowPunct w:val="0"/>
                                  <w:spacing w:before="0" w:beforeAutospacing="0" w:after="0" w:afterAutospacing="0"/>
                                  <w:jc w:val="center"/>
                                </w:pPr>
                                <w:r>
                                  <w:rPr>
                                    <w:rFonts w:asciiTheme="minorHAnsi" w:hAnsi="Cambria" w:cstheme="minorBidi"/>
                                    <w:color w:val="000000" w:themeColor="text1"/>
                                    <w:kern w:val="24"/>
                                  </w:rPr>
                                  <w:t>2</w:t>
                                </w:r>
                              </w:p>
                            </w:txbxContent>
                          </wps:txbx>
                          <wps:bodyPr wrap="none" anchor="ctr"/>
                        </wps:wsp>
                        <wps:wsp>
                          <wps:cNvPr id="120" name="AutoShape 69"/>
                          <wps:cNvSpPr>
                            <a:spLocks noChangeArrowheads="1"/>
                          </wps:cNvSpPr>
                          <wps:spPr bwMode="auto">
                            <a:xfrm>
                              <a:off x="2364456" y="1595110"/>
                              <a:ext cx="479" cy="432"/>
                            </a:xfrm>
                            <a:prstGeom prst="rightArrow">
                              <a:avLst>
                                <a:gd name="adj1" fmla="val 69694"/>
                                <a:gd name="adj2" fmla="val 49138"/>
                              </a:avLst>
                            </a:prstGeom>
                            <a:solidFill>
                              <a:schemeClr val="accent1"/>
                            </a:solidFill>
                            <a:ln w="9525">
                              <a:solidFill>
                                <a:schemeClr val="bg2"/>
                              </a:solidFill>
                              <a:miter lim="800000"/>
                              <a:headEnd/>
                              <a:tailEnd/>
                            </a:ln>
                          </wps:spPr>
                          <wps:txbx>
                            <w:txbxContent>
                              <w:p w14:paraId="0AB26BE3" w14:textId="77777777" w:rsidR="00824C48" w:rsidRDefault="00824C48" w:rsidP="009D6F12">
                                <w:pPr>
                                  <w:pStyle w:val="NormalWeb"/>
                                  <w:kinsoku w:val="0"/>
                                  <w:overflowPunct w:val="0"/>
                                  <w:spacing w:before="0" w:beforeAutospacing="0" w:after="0" w:afterAutospacing="0"/>
                                  <w:jc w:val="center"/>
                                </w:pPr>
                                <w:r>
                                  <w:rPr>
                                    <w:rFonts w:asciiTheme="minorHAnsi" w:hAnsi="Cambria" w:cstheme="minorBidi"/>
                                    <w:color w:val="000000" w:themeColor="text1"/>
                                    <w:kern w:val="24"/>
                                  </w:rPr>
                                  <w:t>team</w:t>
                                </w:r>
                              </w:p>
                              <w:p w14:paraId="79E1A386" w14:textId="77777777" w:rsidR="00824C48" w:rsidRDefault="00824C48" w:rsidP="009D6F12">
                                <w:pPr>
                                  <w:pStyle w:val="NormalWeb"/>
                                  <w:kinsoku w:val="0"/>
                                  <w:overflowPunct w:val="0"/>
                                  <w:spacing w:before="0" w:beforeAutospacing="0" w:after="0" w:afterAutospacing="0"/>
                                  <w:jc w:val="center"/>
                                </w:pPr>
                                <w:r>
                                  <w:rPr>
                                    <w:rFonts w:asciiTheme="minorHAnsi" w:hAnsi="Cambria" w:cstheme="minorBidi"/>
                                    <w:color w:val="000000" w:themeColor="text1"/>
                                    <w:kern w:val="24"/>
                                  </w:rPr>
                                  <w:t>1</w:t>
                                </w:r>
                              </w:p>
                            </w:txbxContent>
                          </wps:txbx>
                          <wps:bodyPr wrap="none" anchor="ctr"/>
                        </wps:wsp>
                      </wpg:grpSp>
                      <wps:wsp>
                        <wps:cNvPr id="123" name="Rectangle 123"/>
                        <wps:cNvSpPr>
                          <a:spLocks noChangeArrowheads="1"/>
                        </wps:cNvSpPr>
                        <wps:spPr bwMode="auto">
                          <a:xfrm>
                            <a:off x="609475" y="1670246"/>
                            <a:ext cx="997907" cy="533763"/>
                          </a:xfrm>
                          <a:prstGeom prst="rect">
                            <a:avLst/>
                          </a:prstGeom>
                          <a:solidFill>
                            <a:schemeClr val="accent1"/>
                          </a:solidFill>
                          <a:ln w="9525">
                            <a:solidFill>
                              <a:schemeClr val="tx1"/>
                            </a:solidFill>
                            <a:miter lim="800000"/>
                            <a:headEnd/>
                            <a:tailEnd/>
                          </a:ln>
                        </wps:spPr>
                        <wps:txbx>
                          <w:txbxContent>
                            <w:p w14:paraId="45687AE1" w14:textId="77777777" w:rsidR="00824C48" w:rsidRPr="007D1CF4" w:rsidRDefault="00824C48" w:rsidP="009D6F12">
                              <w:pPr>
                                <w:pStyle w:val="NormalWeb"/>
                                <w:kinsoku w:val="0"/>
                                <w:overflowPunct w:val="0"/>
                                <w:spacing w:before="0" w:beforeAutospacing="0" w:after="0" w:afterAutospacing="0"/>
                                <w:jc w:val="center"/>
                                <w:rPr>
                                  <w:sz w:val="18"/>
                                </w:rPr>
                              </w:pPr>
                              <w:r w:rsidRPr="007D1CF4">
                                <w:rPr>
                                  <w:rFonts w:asciiTheme="minorHAnsi" w:hAnsi="Cambria" w:cstheme="minorBidi"/>
                                  <w:color w:val="000000" w:themeColor="text1"/>
                                  <w:kern w:val="24"/>
                                  <w:sz w:val="18"/>
                                </w:rPr>
                                <w:t>top</w:t>
                              </w:r>
                            </w:p>
                            <w:p w14:paraId="543ED81D" w14:textId="77777777" w:rsidR="00824C48" w:rsidRPr="007D1CF4" w:rsidRDefault="00824C48" w:rsidP="009D6F12">
                              <w:pPr>
                                <w:pStyle w:val="NormalWeb"/>
                                <w:kinsoku w:val="0"/>
                                <w:overflowPunct w:val="0"/>
                                <w:spacing w:before="0" w:beforeAutospacing="0" w:after="0" w:afterAutospacing="0"/>
                                <w:jc w:val="center"/>
                                <w:rPr>
                                  <w:sz w:val="18"/>
                                </w:rPr>
                              </w:pPr>
                              <w:r w:rsidRPr="007D1CF4">
                                <w:rPr>
                                  <w:rFonts w:asciiTheme="minorHAnsi" w:hAnsi="Cambria" w:cstheme="minorBidi"/>
                                  <w:color w:val="000000" w:themeColor="text1"/>
                                  <w:kern w:val="24"/>
                                  <w:sz w:val="18"/>
                                </w:rPr>
                                <w:t>management</w:t>
                              </w:r>
                            </w:p>
                            <w:p w14:paraId="09F5AA3A" w14:textId="77777777" w:rsidR="00824C48" w:rsidRPr="007D1CF4" w:rsidRDefault="00824C48" w:rsidP="009D6F12">
                              <w:pPr>
                                <w:pStyle w:val="NormalWeb"/>
                                <w:kinsoku w:val="0"/>
                                <w:overflowPunct w:val="0"/>
                                <w:spacing w:before="0" w:beforeAutospacing="0" w:after="0" w:afterAutospacing="0"/>
                                <w:jc w:val="center"/>
                                <w:rPr>
                                  <w:sz w:val="18"/>
                                </w:rPr>
                              </w:pPr>
                              <w:r w:rsidRPr="007D1CF4">
                                <w:rPr>
                                  <w:rFonts w:asciiTheme="minorHAnsi" w:hAnsi="Cambria" w:cstheme="minorBidi"/>
                                  <w:color w:val="000000" w:themeColor="text1"/>
                                  <w:kern w:val="24"/>
                                  <w:sz w:val="18"/>
                                </w:rPr>
                                <w:t>team</w:t>
                              </w:r>
                            </w:p>
                          </w:txbxContent>
                        </wps:txbx>
                        <wps:bodyPr wrap="none" anchor="ctr"/>
                      </wps:wsp>
                      <wps:wsp>
                        <wps:cNvPr id="124" name="Rectangle 124"/>
                        <wps:cNvSpPr>
                          <a:spLocks noChangeArrowheads="1"/>
                        </wps:cNvSpPr>
                        <wps:spPr bwMode="auto">
                          <a:xfrm>
                            <a:off x="609416" y="2508888"/>
                            <a:ext cx="560510" cy="533763"/>
                          </a:xfrm>
                          <a:prstGeom prst="rect">
                            <a:avLst/>
                          </a:prstGeom>
                          <a:solidFill>
                            <a:schemeClr val="accent1"/>
                          </a:solidFill>
                          <a:ln w="9525">
                            <a:solidFill>
                              <a:schemeClr val="tx1"/>
                            </a:solidFill>
                            <a:miter lim="800000"/>
                            <a:headEnd/>
                            <a:tailEnd/>
                          </a:ln>
                        </wps:spPr>
                        <wps:txbx>
                          <w:txbxContent>
                            <w:p w14:paraId="27935E78" w14:textId="77777777" w:rsidR="00824C48" w:rsidRDefault="00824C48" w:rsidP="009D6F12">
                              <w:pPr>
                                <w:pStyle w:val="NormalWeb"/>
                                <w:kinsoku w:val="0"/>
                                <w:overflowPunct w:val="0"/>
                                <w:spacing w:before="0" w:beforeAutospacing="0" w:after="0" w:afterAutospacing="0"/>
                                <w:jc w:val="center"/>
                              </w:pPr>
                              <w:r>
                                <w:rPr>
                                  <w:rFonts w:asciiTheme="minorHAnsi" w:hAnsi="Cambria" w:cstheme="minorBidi"/>
                                  <w:color w:val="000000" w:themeColor="text1"/>
                                  <w:kern w:val="24"/>
                                </w:rPr>
                                <w:t>team</w:t>
                              </w:r>
                            </w:p>
                            <w:p w14:paraId="5B9BEF11" w14:textId="77777777" w:rsidR="00824C48" w:rsidRDefault="00824C48" w:rsidP="009D6F12">
                              <w:pPr>
                                <w:pStyle w:val="NormalWeb"/>
                                <w:kinsoku w:val="0"/>
                                <w:overflowPunct w:val="0"/>
                                <w:spacing w:before="0" w:beforeAutospacing="0" w:after="0" w:afterAutospacing="0"/>
                                <w:jc w:val="center"/>
                              </w:pPr>
                              <w:r>
                                <w:rPr>
                                  <w:rFonts w:asciiTheme="minorHAnsi" w:hAnsi="Cambria" w:cstheme="minorBidi"/>
                                  <w:color w:val="000000" w:themeColor="text1"/>
                                  <w:kern w:val="24"/>
                                </w:rPr>
                                <w:t>3</w:t>
                              </w:r>
                            </w:p>
                          </w:txbxContent>
                        </wps:txbx>
                        <wps:bodyPr wrap="none" anchor="ctr"/>
                      </wps:wsp>
                      <wps:wsp>
                        <wps:cNvPr id="126" name="Rectangle 126"/>
                        <wps:cNvSpPr>
                          <a:spLocks noChangeArrowheads="1"/>
                        </wps:cNvSpPr>
                        <wps:spPr bwMode="auto">
                          <a:xfrm>
                            <a:off x="5332596" y="832755"/>
                            <a:ext cx="560510" cy="531998"/>
                          </a:xfrm>
                          <a:prstGeom prst="rect">
                            <a:avLst/>
                          </a:prstGeom>
                          <a:solidFill>
                            <a:schemeClr val="accent1"/>
                          </a:solidFill>
                          <a:ln w="9525">
                            <a:solidFill>
                              <a:schemeClr val="tx1"/>
                            </a:solidFill>
                            <a:miter lim="800000"/>
                            <a:headEnd/>
                            <a:tailEnd/>
                          </a:ln>
                        </wps:spPr>
                        <wps:txbx>
                          <w:txbxContent>
                            <w:p w14:paraId="1B5CAA12" w14:textId="77777777" w:rsidR="00824C48" w:rsidRDefault="00824C48" w:rsidP="009D6F12">
                              <w:pPr>
                                <w:pStyle w:val="NormalWeb"/>
                                <w:kinsoku w:val="0"/>
                                <w:overflowPunct w:val="0"/>
                                <w:spacing w:before="0" w:beforeAutospacing="0" w:after="0" w:afterAutospacing="0"/>
                                <w:jc w:val="center"/>
                              </w:pPr>
                              <w:r>
                                <w:rPr>
                                  <w:rFonts w:asciiTheme="minorHAnsi" w:hAnsi="Cambria" w:cstheme="minorBidi"/>
                                  <w:color w:val="000000" w:themeColor="text1"/>
                                  <w:kern w:val="24"/>
                                </w:rPr>
                                <w:t>team</w:t>
                              </w:r>
                            </w:p>
                            <w:p w14:paraId="4CF52B50" w14:textId="77777777" w:rsidR="00824C48" w:rsidRDefault="00824C48" w:rsidP="009D6F12">
                              <w:pPr>
                                <w:pStyle w:val="NormalWeb"/>
                                <w:kinsoku w:val="0"/>
                                <w:overflowPunct w:val="0"/>
                                <w:spacing w:before="0" w:beforeAutospacing="0" w:after="0" w:afterAutospacing="0"/>
                                <w:jc w:val="center"/>
                              </w:pPr>
                              <w:r>
                                <w:rPr>
                                  <w:rFonts w:asciiTheme="minorHAnsi" w:hAnsi="Cambria" w:cstheme="minorBidi"/>
                                  <w:color w:val="000000" w:themeColor="text1"/>
                                  <w:kern w:val="24"/>
                                </w:rPr>
                                <w:t>2</w:t>
                              </w:r>
                            </w:p>
                          </w:txbxContent>
                        </wps:txbx>
                        <wps:bodyPr wrap="none" anchor="ctr"/>
                      </wps:wsp>
                      <wps:wsp>
                        <wps:cNvPr id="127" name="Rectangle 127"/>
                        <wps:cNvSpPr>
                          <a:spLocks noChangeArrowheads="1"/>
                        </wps:cNvSpPr>
                        <wps:spPr bwMode="auto">
                          <a:xfrm>
                            <a:off x="3428292" y="832580"/>
                            <a:ext cx="560510" cy="531998"/>
                          </a:xfrm>
                          <a:prstGeom prst="rect">
                            <a:avLst/>
                          </a:prstGeom>
                          <a:solidFill>
                            <a:schemeClr val="accent1"/>
                          </a:solidFill>
                          <a:ln w="9525">
                            <a:solidFill>
                              <a:schemeClr val="tx1"/>
                            </a:solidFill>
                            <a:miter lim="800000"/>
                            <a:headEnd/>
                            <a:tailEnd/>
                          </a:ln>
                        </wps:spPr>
                        <wps:txbx>
                          <w:txbxContent>
                            <w:p w14:paraId="23F21F35" w14:textId="77777777" w:rsidR="00824C48" w:rsidRDefault="00824C48" w:rsidP="009D6F12">
                              <w:pPr>
                                <w:pStyle w:val="NormalWeb"/>
                                <w:kinsoku w:val="0"/>
                                <w:overflowPunct w:val="0"/>
                                <w:spacing w:before="0" w:beforeAutospacing="0" w:after="0" w:afterAutospacing="0"/>
                                <w:jc w:val="center"/>
                              </w:pPr>
                              <w:r>
                                <w:rPr>
                                  <w:rFonts w:asciiTheme="minorHAnsi" w:hAnsi="Cambria" w:cstheme="minorBidi"/>
                                  <w:color w:val="000000" w:themeColor="text1"/>
                                  <w:kern w:val="24"/>
                                </w:rPr>
                                <w:t>team</w:t>
                              </w:r>
                            </w:p>
                            <w:p w14:paraId="1AA3ECAD" w14:textId="77777777" w:rsidR="00824C48" w:rsidRDefault="00824C48" w:rsidP="009D6F12">
                              <w:pPr>
                                <w:pStyle w:val="NormalWeb"/>
                                <w:kinsoku w:val="0"/>
                                <w:overflowPunct w:val="0"/>
                                <w:spacing w:before="0" w:beforeAutospacing="0" w:after="0" w:afterAutospacing="0"/>
                                <w:jc w:val="center"/>
                              </w:pPr>
                              <w:r>
                                <w:rPr>
                                  <w:rFonts w:asciiTheme="minorHAnsi" w:hAnsi="Cambria" w:cstheme="minorBidi"/>
                                  <w:color w:val="000000" w:themeColor="text1"/>
                                  <w:kern w:val="24"/>
                                </w:rPr>
                                <w:t>1</w:t>
                              </w:r>
                            </w:p>
                          </w:txbxContent>
                        </wps:txbx>
                        <wps:bodyPr wrap="none" anchor="ctr"/>
                      </wps:wsp>
                      <wps:wsp>
                        <wps:cNvPr id="128" name="Rectangle 128"/>
                        <wps:cNvSpPr>
                          <a:spLocks noChangeArrowheads="1"/>
                        </wps:cNvSpPr>
                        <wps:spPr bwMode="auto">
                          <a:xfrm>
                            <a:off x="1447672" y="832930"/>
                            <a:ext cx="848030" cy="532880"/>
                          </a:xfrm>
                          <a:prstGeom prst="rect">
                            <a:avLst/>
                          </a:prstGeom>
                          <a:solidFill>
                            <a:schemeClr val="accent1"/>
                          </a:solidFill>
                          <a:ln w="9525">
                            <a:solidFill>
                              <a:schemeClr val="tx1"/>
                            </a:solidFill>
                            <a:miter lim="800000"/>
                            <a:headEnd/>
                            <a:tailEnd/>
                          </a:ln>
                        </wps:spPr>
                        <wps:txbx>
                          <w:txbxContent>
                            <w:p w14:paraId="3C46DA7B" w14:textId="77777777" w:rsidR="00824C48" w:rsidRDefault="00824C48" w:rsidP="009D6F12">
                              <w:pPr>
                                <w:pStyle w:val="NormalWeb"/>
                                <w:kinsoku w:val="0"/>
                                <w:overflowPunct w:val="0"/>
                                <w:spacing w:before="0" w:beforeAutospacing="0" w:after="0" w:afterAutospacing="0"/>
                                <w:jc w:val="center"/>
                              </w:pPr>
                              <w:r>
                                <w:rPr>
                                  <w:rFonts w:asciiTheme="minorHAnsi" w:hAnsi="Cambria" w:cstheme="minorBidi"/>
                                  <w:color w:val="000000" w:themeColor="text1"/>
                                  <w:kern w:val="24"/>
                                </w:rPr>
                                <w:t>customer</w:t>
                              </w:r>
                            </w:p>
                          </w:txbxContent>
                        </wps:txbx>
                        <wps:bodyPr wrap="none" anchor="ctr"/>
                      </wps:wsp>
                      <wps:wsp>
                        <wps:cNvPr id="129" name="Rectangle 129"/>
                        <wps:cNvSpPr>
                          <a:spLocks noChangeArrowheads="1"/>
                        </wps:cNvSpPr>
                        <wps:spPr bwMode="auto">
                          <a:xfrm>
                            <a:off x="3314410" y="0"/>
                            <a:ext cx="848030" cy="346725"/>
                          </a:xfrm>
                          <a:prstGeom prst="rect">
                            <a:avLst/>
                          </a:prstGeom>
                          <a:solidFill>
                            <a:schemeClr val="accent1"/>
                          </a:solidFill>
                          <a:ln w="9525">
                            <a:solidFill>
                              <a:schemeClr val="tx1"/>
                            </a:solidFill>
                            <a:miter lim="800000"/>
                            <a:headEnd/>
                            <a:tailEnd/>
                          </a:ln>
                        </wps:spPr>
                        <wps:txbx>
                          <w:txbxContent>
                            <w:p w14:paraId="64B841B8" w14:textId="77777777" w:rsidR="00824C48" w:rsidRDefault="00824C48" w:rsidP="009D6F12">
                              <w:pPr>
                                <w:pStyle w:val="NormalWeb"/>
                                <w:kinsoku w:val="0"/>
                                <w:overflowPunct w:val="0"/>
                                <w:spacing w:before="0" w:beforeAutospacing="0" w:after="0" w:afterAutospacing="0"/>
                                <w:jc w:val="center"/>
                              </w:pPr>
                              <w:r>
                                <w:rPr>
                                  <w:rFonts w:asciiTheme="minorHAnsi" w:hAnsi="Cambria" w:cstheme="minorBidi"/>
                                  <w:color w:val="000000" w:themeColor="text1"/>
                                  <w:kern w:val="24"/>
                                </w:rPr>
                                <w:t>customer</w:t>
                              </w:r>
                            </w:p>
                          </w:txbxContent>
                        </wps:txbx>
                        <wps:bodyPr wrap="none" anchor="ctr">
                          <a:spAutoFit/>
                        </wps:bodyPr>
                      </wps:wsp>
                      <wps:wsp>
                        <wps:cNvPr id="130" name="Text Box 43"/>
                        <wps:cNvSpPr txBox="1">
                          <a:spLocks noChangeArrowheads="1"/>
                        </wps:cNvSpPr>
                        <wps:spPr bwMode="auto">
                          <a:xfrm>
                            <a:off x="2514413" y="1823496"/>
                            <a:ext cx="734857" cy="554054"/>
                          </a:xfrm>
                          <a:prstGeom prst="rect">
                            <a:avLst/>
                          </a:prstGeom>
                          <a:noFill/>
                          <a:ln w="9525">
                            <a:noFill/>
                            <a:miter lim="800000"/>
                            <a:headEnd/>
                            <a:tailEnd/>
                          </a:ln>
                        </wps:spPr>
                        <wps:txbx>
                          <w:txbxContent>
                            <w:p w14:paraId="159D23B4" w14:textId="77777777" w:rsidR="00824C48" w:rsidRDefault="00824C48" w:rsidP="009D6F12">
                              <w:pPr>
                                <w:pStyle w:val="NormalWeb"/>
                                <w:kinsoku w:val="0"/>
                                <w:overflowPunct w:val="0"/>
                                <w:spacing w:before="0" w:beforeAutospacing="0" w:after="0" w:afterAutospacing="0"/>
                                <w:jc w:val="center"/>
                              </w:pPr>
                              <w:r>
                                <w:rPr>
                                  <w:rFonts w:asciiTheme="minorHAnsi" w:hAnsi="Cambria" w:cstheme="minorBidi"/>
                                  <w:color w:val="000000" w:themeColor="text1"/>
                                  <w:kern w:val="24"/>
                                </w:rPr>
                                <w:t>process</w:t>
                              </w:r>
                            </w:p>
                            <w:p w14:paraId="486F79AC" w14:textId="77777777" w:rsidR="00824C48" w:rsidRDefault="00824C48" w:rsidP="009D6F12">
                              <w:pPr>
                                <w:pStyle w:val="NormalWeb"/>
                                <w:kinsoku w:val="0"/>
                                <w:overflowPunct w:val="0"/>
                                <w:spacing w:before="0" w:beforeAutospacing="0" w:after="0" w:afterAutospacing="0"/>
                                <w:jc w:val="center"/>
                              </w:pPr>
                              <w:r>
                                <w:rPr>
                                  <w:rFonts w:asciiTheme="minorHAnsi" w:hAnsi="Cambria" w:cstheme="minorBidi"/>
                                  <w:color w:val="000000" w:themeColor="text1"/>
                                  <w:kern w:val="24"/>
                                </w:rPr>
                                <w:t>owner</w:t>
                              </w:r>
                            </w:p>
                          </w:txbxContent>
                        </wps:txbx>
                        <wps:bodyPr wrap="none">
                          <a:spAutoFit/>
                        </wps:bodyPr>
                      </wps:wsp>
                      <wps:wsp>
                        <wps:cNvPr id="131" name="Text Box 44"/>
                        <wps:cNvSpPr txBox="1">
                          <a:spLocks noChangeArrowheads="1"/>
                        </wps:cNvSpPr>
                        <wps:spPr bwMode="auto">
                          <a:xfrm>
                            <a:off x="2514413" y="2661596"/>
                            <a:ext cx="734857" cy="554054"/>
                          </a:xfrm>
                          <a:prstGeom prst="rect">
                            <a:avLst/>
                          </a:prstGeom>
                          <a:noFill/>
                          <a:ln w="9525">
                            <a:noFill/>
                            <a:miter lim="800000"/>
                            <a:headEnd/>
                            <a:tailEnd/>
                          </a:ln>
                        </wps:spPr>
                        <wps:txbx>
                          <w:txbxContent>
                            <w:p w14:paraId="24B13A5D" w14:textId="77777777" w:rsidR="00824C48" w:rsidRDefault="00824C48" w:rsidP="009D6F12">
                              <w:pPr>
                                <w:pStyle w:val="NormalWeb"/>
                                <w:kinsoku w:val="0"/>
                                <w:overflowPunct w:val="0"/>
                                <w:spacing w:before="0" w:beforeAutospacing="0" w:after="0" w:afterAutospacing="0"/>
                                <w:jc w:val="center"/>
                              </w:pPr>
                              <w:r>
                                <w:rPr>
                                  <w:rFonts w:asciiTheme="minorHAnsi" w:hAnsi="Cambria" w:cstheme="minorBidi"/>
                                  <w:color w:val="000000" w:themeColor="text1"/>
                                  <w:kern w:val="24"/>
                                </w:rPr>
                                <w:t>process</w:t>
                              </w:r>
                            </w:p>
                            <w:p w14:paraId="3E18C9F1" w14:textId="77777777" w:rsidR="00824C48" w:rsidRDefault="00824C48" w:rsidP="009D6F12">
                              <w:pPr>
                                <w:pStyle w:val="NormalWeb"/>
                                <w:kinsoku w:val="0"/>
                                <w:overflowPunct w:val="0"/>
                                <w:spacing w:before="0" w:beforeAutospacing="0" w:after="0" w:afterAutospacing="0"/>
                                <w:jc w:val="center"/>
                              </w:pPr>
                              <w:r>
                                <w:rPr>
                                  <w:rFonts w:asciiTheme="minorHAnsi" w:hAnsi="Cambria" w:cstheme="minorBidi"/>
                                  <w:color w:val="000000" w:themeColor="text1"/>
                                  <w:kern w:val="24"/>
                                </w:rPr>
                                <w:t>owner</w:t>
                              </w:r>
                            </w:p>
                          </w:txbxContent>
                        </wps:txbx>
                        <wps:bodyPr wrap="none">
                          <a:spAutoFit/>
                        </wps:bodyPr>
                      </wps:wsp>
                      <wps:wsp>
                        <wps:cNvPr id="132" name="AutoShape 46"/>
                        <wps:cNvCnPr>
                          <a:cxnSpLocks noChangeShapeType="1"/>
                        </wps:cNvCnPr>
                        <wps:spPr bwMode="auto">
                          <a:xfrm flipH="1">
                            <a:off x="4076700" y="523220"/>
                            <a:ext cx="1" cy="309890"/>
                          </a:xfrm>
                          <a:prstGeom prst="straightConnector1">
                            <a:avLst/>
                          </a:prstGeom>
                          <a:noFill/>
                          <a:ln w="9525">
                            <a:solidFill>
                              <a:schemeClr val="tx1"/>
                            </a:solidFill>
                            <a:round/>
                            <a:headEnd/>
                            <a:tailEnd/>
                          </a:ln>
                        </wps:spPr>
                        <wps:bodyPr/>
                      </wps:wsp>
                      <wps:wsp>
                        <wps:cNvPr id="133" name="AutoShape 47"/>
                        <wps:cNvCnPr>
                          <a:cxnSpLocks noChangeShapeType="1"/>
                        </wps:cNvCnPr>
                        <wps:spPr bwMode="auto">
                          <a:xfrm rot="-5400000" flipH="1" flipV="1">
                            <a:off x="4037806" y="-1109196"/>
                            <a:ext cx="1588" cy="3886200"/>
                          </a:xfrm>
                          <a:prstGeom prst="bentConnector3">
                            <a:avLst>
                              <a:gd name="adj1" fmla="val -9900005"/>
                            </a:avLst>
                          </a:prstGeom>
                          <a:noFill/>
                          <a:ln w="9525">
                            <a:solidFill>
                              <a:schemeClr val="tx1"/>
                            </a:solidFill>
                            <a:miter lim="800000"/>
                            <a:headEnd/>
                            <a:tailEnd/>
                          </a:ln>
                        </wps:spPr>
                        <wps:bodyPr/>
                      </wps:wsp>
                      <wps:wsp>
                        <wps:cNvPr id="134" name="AutoShape 48"/>
                        <wps:cNvCnPr>
                          <a:cxnSpLocks noChangeShapeType="1"/>
                        </wps:cNvCnPr>
                        <wps:spPr bwMode="auto">
                          <a:xfrm rot="-5400000" flipH="1" flipV="1">
                            <a:off x="800100" y="642610"/>
                            <a:ext cx="1104900" cy="1485900"/>
                          </a:xfrm>
                          <a:prstGeom prst="bentConnector4">
                            <a:avLst>
                              <a:gd name="adj1" fmla="val -14514"/>
                              <a:gd name="adj2" fmla="val 115384"/>
                            </a:avLst>
                          </a:prstGeom>
                          <a:noFill/>
                          <a:ln w="9525">
                            <a:solidFill>
                              <a:schemeClr val="tx1"/>
                            </a:solidFill>
                            <a:miter lim="800000"/>
                            <a:headEnd/>
                            <a:tailEnd/>
                          </a:ln>
                        </wps:spPr>
                        <wps:bodyPr/>
                      </wps:wsp>
                      <wps:wsp>
                        <wps:cNvPr id="135" name="AutoShape 49"/>
                        <wps:cNvCnPr>
                          <a:cxnSpLocks noChangeShapeType="1"/>
                        </wps:cNvCnPr>
                        <wps:spPr bwMode="auto">
                          <a:xfrm rot="10800000" flipH="1" flipV="1">
                            <a:off x="609600" y="1938010"/>
                            <a:ext cx="1588" cy="838200"/>
                          </a:xfrm>
                          <a:prstGeom prst="bentConnector3">
                            <a:avLst>
                              <a:gd name="adj1" fmla="val -14400005"/>
                            </a:avLst>
                          </a:prstGeom>
                          <a:noFill/>
                          <a:ln w="9525">
                            <a:solidFill>
                              <a:schemeClr val="tx1"/>
                            </a:solidFill>
                            <a:miter lim="800000"/>
                            <a:headEnd/>
                            <a:tailEnd/>
                          </a:ln>
                        </wps:spPr>
                        <wps:bodyPr/>
                      </wps:wsp>
                      <wps:wsp>
                        <wps:cNvPr id="136" name="AutoShape 51"/>
                        <wps:cNvCnPr>
                          <a:cxnSpLocks noChangeShapeType="1"/>
                        </wps:cNvCnPr>
                        <wps:spPr bwMode="auto">
                          <a:xfrm>
                            <a:off x="1905000" y="1938010"/>
                            <a:ext cx="457200" cy="0"/>
                          </a:xfrm>
                          <a:prstGeom prst="straightConnector1">
                            <a:avLst/>
                          </a:prstGeom>
                          <a:noFill/>
                          <a:ln w="9525">
                            <a:solidFill>
                              <a:schemeClr val="tx1"/>
                            </a:solidFill>
                            <a:round/>
                            <a:headEnd/>
                            <a:tailEnd/>
                          </a:ln>
                        </wps:spPr>
                        <wps:bodyPr/>
                      </wps:wsp>
                      <wps:wsp>
                        <wps:cNvPr id="137" name="AutoShape 52"/>
                        <wps:cNvCnPr>
                          <a:cxnSpLocks noChangeShapeType="1"/>
                        </wps:cNvCnPr>
                        <wps:spPr bwMode="auto">
                          <a:xfrm>
                            <a:off x="1905000" y="2776210"/>
                            <a:ext cx="457200" cy="0"/>
                          </a:xfrm>
                          <a:prstGeom prst="straightConnector1">
                            <a:avLst/>
                          </a:prstGeom>
                          <a:noFill/>
                          <a:ln w="9525">
                            <a:solidFill>
                              <a:schemeClr val="tx1"/>
                            </a:solidFill>
                            <a:round/>
                            <a:headEnd/>
                            <a:tailEnd/>
                          </a:ln>
                        </wps:spPr>
                        <wps:bodyPr/>
                      </wps:wsp>
                      <wpg:grpSp>
                        <wpg:cNvPr id="138" name="Group 138"/>
                        <wpg:cNvGrpSpPr>
                          <a:grpSpLocks/>
                        </wpg:cNvGrpSpPr>
                        <wpg:grpSpPr bwMode="auto">
                          <a:xfrm>
                            <a:off x="3124683" y="2433310"/>
                            <a:ext cx="4132263" cy="685800"/>
                            <a:chOff x="2514984" y="2433310"/>
                            <a:chExt cx="2603" cy="432"/>
                          </a:xfrm>
                        </wpg:grpSpPr>
                        <wps:wsp>
                          <wps:cNvPr id="139" name="Oval 139"/>
                          <wps:cNvSpPr>
                            <a:spLocks noChangeArrowheads="1"/>
                          </wps:cNvSpPr>
                          <wps:spPr bwMode="auto">
                            <a:xfrm>
                              <a:off x="2516520" y="2433310"/>
                              <a:ext cx="722" cy="432"/>
                            </a:xfrm>
                            <a:prstGeom prst="ellipse">
                              <a:avLst/>
                            </a:prstGeom>
                            <a:solidFill>
                              <a:schemeClr val="accent1"/>
                            </a:solidFill>
                            <a:ln w="9525">
                              <a:solidFill>
                                <a:schemeClr val="bg2"/>
                              </a:solidFill>
                              <a:round/>
                              <a:headEnd/>
                              <a:tailEnd/>
                            </a:ln>
                          </wps:spPr>
                          <wps:txbx>
                            <w:txbxContent>
                              <w:p w14:paraId="11B4365E" w14:textId="77777777" w:rsidR="00824C48" w:rsidRDefault="00824C48" w:rsidP="009D6F12">
                                <w:pPr>
                                  <w:pStyle w:val="NormalWeb"/>
                                  <w:kinsoku w:val="0"/>
                                  <w:overflowPunct w:val="0"/>
                                  <w:spacing w:before="0" w:beforeAutospacing="0" w:after="0" w:afterAutospacing="0"/>
                                  <w:jc w:val="center"/>
                                </w:pPr>
                                <w:r>
                                  <w:rPr>
                                    <w:rFonts w:asciiTheme="minorHAnsi" w:hAnsi="Cambria" w:cstheme="minorBidi"/>
                                    <w:color w:val="000000" w:themeColor="text1"/>
                                    <w:kern w:val="24"/>
                                    <w:sz w:val="18"/>
                                    <w:szCs w:val="18"/>
                                  </w:rPr>
                                  <w:t xml:space="preserve">  product</w:t>
                                </w:r>
                              </w:p>
                              <w:p w14:paraId="49967171" w14:textId="77777777" w:rsidR="00824C48" w:rsidRDefault="00824C48" w:rsidP="009D6F12">
                                <w:pPr>
                                  <w:pStyle w:val="NormalWeb"/>
                                  <w:kinsoku w:val="0"/>
                                  <w:overflowPunct w:val="0"/>
                                  <w:spacing w:before="0" w:beforeAutospacing="0" w:after="0" w:afterAutospacing="0"/>
                                  <w:jc w:val="center"/>
                                </w:pPr>
                                <w:r>
                                  <w:rPr>
                                    <w:rFonts w:asciiTheme="minorHAnsi" w:hAnsi="Cambria" w:cstheme="minorBidi"/>
                                    <w:color w:val="000000" w:themeColor="text1"/>
                                    <w:kern w:val="24"/>
                                    <w:sz w:val="18"/>
                                    <w:szCs w:val="18"/>
                                  </w:rPr>
                                  <w:t xml:space="preserve">  planning</w:t>
                                </w:r>
                              </w:p>
                            </w:txbxContent>
                          </wps:txbx>
                          <wps:bodyPr wrap="none" anchor="ctr"/>
                        </wps:wsp>
                        <wps:wsp>
                          <wps:cNvPr id="140" name="Oval 140"/>
                          <wps:cNvSpPr>
                            <a:spLocks noChangeArrowheads="1"/>
                          </wps:cNvSpPr>
                          <wps:spPr bwMode="auto">
                            <a:xfrm>
                              <a:off x="2516136" y="2433310"/>
                              <a:ext cx="824" cy="432"/>
                            </a:xfrm>
                            <a:prstGeom prst="ellipse">
                              <a:avLst/>
                            </a:prstGeom>
                            <a:solidFill>
                              <a:schemeClr val="accent1"/>
                            </a:solidFill>
                            <a:ln w="9525">
                              <a:solidFill>
                                <a:schemeClr val="bg2"/>
                              </a:solidFill>
                              <a:round/>
                              <a:headEnd/>
                              <a:tailEnd/>
                            </a:ln>
                          </wps:spPr>
                          <wps:txbx>
                            <w:txbxContent>
                              <w:p w14:paraId="05D5392E" w14:textId="77777777" w:rsidR="00824C48" w:rsidRDefault="00824C48" w:rsidP="009D6F12">
                                <w:pPr>
                                  <w:pStyle w:val="NormalWeb"/>
                                  <w:kinsoku w:val="0"/>
                                  <w:overflowPunct w:val="0"/>
                                  <w:spacing w:before="0" w:beforeAutospacing="0" w:after="0" w:afterAutospacing="0"/>
                                  <w:jc w:val="center"/>
                                </w:pPr>
                                <w:r>
                                  <w:rPr>
                                    <w:rFonts w:asciiTheme="minorHAnsi" w:hAnsi="Cambria" w:cstheme="minorBidi"/>
                                    <w:color w:val="000000" w:themeColor="text1"/>
                                    <w:kern w:val="24"/>
                                    <w:sz w:val="18"/>
                                    <w:szCs w:val="18"/>
                                  </w:rPr>
                                  <w:t xml:space="preserve">      research</w:t>
                                </w:r>
                              </w:p>
                            </w:txbxContent>
                          </wps:txbx>
                          <wps:bodyPr wrap="none" anchor="ctr"/>
                        </wps:wsp>
                        <wps:wsp>
                          <wps:cNvPr id="141" name="Oval 141"/>
                          <wps:cNvSpPr>
                            <a:spLocks noChangeArrowheads="1"/>
                          </wps:cNvSpPr>
                          <wps:spPr bwMode="auto">
                            <a:xfrm>
                              <a:off x="2515752" y="2433310"/>
                              <a:ext cx="683" cy="432"/>
                            </a:xfrm>
                            <a:prstGeom prst="ellipse">
                              <a:avLst/>
                            </a:prstGeom>
                            <a:solidFill>
                              <a:schemeClr val="accent1"/>
                            </a:solidFill>
                            <a:ln w="9525">
                              <a:solidFill>
                                <a:schemeClr val="bg2"/>
                              </a:solidFill>
                              <a:round/>
                              <a:headEnd/>
                              <a:tailEnd/>
                            </a:ln>
                          </wps:spPr>
                          <wps:txbx>
                            <w:txbxContent>
                              <w:p w14:paraId="601E7DA9" w14:textId="77777777" w:rsidR="00824C48" w:rsidRDefault="00824C48" w:rsidP="009D6F12">
                                <w:pPr>
                                  <w:pStyle w:val="NormalWeb"/>
                                  <w:kinsoku w:val="0"/>
                                  <w:overflowPunct w:val="0"/>
                                  <w:spacing w:before="0" w:beforeAutospacing="0" w:after="0" w:afterAutospacing="0"/>
                                  <w:jc w:val="center"/>
                                </w:pPr>
                                <w:r>
                                  <w:rPr>
                                    <w:rFonts w:asciiTheme="minorHAnsi" w:hAnsi="Cambria" w:cstheme="minorBidi"/>
                                    <w:color w:val="000000" w:themeColor="text1"/>
                                    <w:kern w:val="24"/>
                                    <w:sz w:val="18"/>
                                    <w:szCs w:val="18"/>
                                  </w:rPr>
                                  <w:t xml:space="preserve">  market</w:t>
                                </w:r>
                              </w:p>
                              <w:p w14:paraId="0CC7A0E0" w14:textId="77777777" w:rsidR="00824C48" w:rsidRDefault="00824C48" w:rsidP="009D6F12">
                                <w:pPr>
                                  <w:pStyle w:val="NormalWeb"/>
                                  <w:kinsoku w:val="0"/>
                                  <w:overflowPunct w:val="0"/>
                                  <w:spacing w:before="0" w:beforeAutospacing="0" w:after="0" w:afterAutospacing="0"/>
                                  <w:jc w:val="center"/>
                                </w:pPr>
                                <w:r>
                                  <w:rPr>
                                    <w:rFonts w:asciiTheme="minorHAnsi" w:hAnsi="Cambria" w:cstheme="minorBidi"/>
                                    <w:color w:val="000000" w:themeColor="text1"/>
                                    <w:kern w:val="24"/>
                                    <w:sz w:val="18"/>
                                    <w:szCs w:val="18"/>
                                  </w:rPr>
                                  <w:t xml:space="preserve">  analysis</w:t>
                                </w:r>
                              </w:p>
                            </w:txbxContent>
                          </wps:txbx>
                          <wps:bodyPr wrap="none" anchor="ctr"/>
                        </wps:wsp>
                        <wps:wsp>
                          <wps:cNvPr id="142" name="Oval 142"/>
                          <wps:cNvSpPr>
                            <a:spLocks noChangeArrowheads="1"/>
                          </wps:cNvSpPr>
                          <wps:spPr bwMode="auto">
                            <a:xfrm>
                              <a:off x="2515368" y="2433310"/>
                              <a:ext cx="2219" cy="432"/>
                            </a:xfrm>
                            <a:prstGeom prst="ellipse">
                              <a:avLst/>
                            </a:prstGeom>
                            <a:solidFill>
                              <a:schemeClr val="accent1"/>
                            </a:solidFill>
                            <a:ln w="9525">
                              <a:solidFill>
                                <a:schemeClr val="bg2"/>
                              </a:solidFill>
                              <a:round/>
                              <a:headEnd/>
                              <a:tailEnd/>
                            </a:ln>
                          </wps:spPr>
                          <wps:txbx>
                            <w:txbxContent>
                              <w:p w14:paraId="26468A76" w14:textId="77777777" w:rsidR="00824C48" w:rsidRDefault="00824C48" w:rsidP="009D6F12">
                                <w:pPr>
                                  <w:pStyle w:val="NormalWeb"/>
                                  <w:kinsoku w:val="0"/>
                                  <w:overflowPunct w:val="0"/>
                                  <w:spacing w:before="0" w:beforeAutospacing="0" w:after="0" w:afterAutospacing="0"/>
                                </w:pPr>
                                <w:r>
                                  <w:rPr>
                                    <w:rFonts w:asciiTheme="minorHAnsi" w:hAnsi="Cambria" w:cstheme="minorBidi"/>
                                    <w:color w:val="000000" w:themeColor="text1"/>
                                    <w:kern w:val="24"/>
                                  </w:rPr>
                                  <w:t>new product development process</w:t>
                                </w:r>
                              </w:p>
                            </w:txbxContent>
                          </wps:txbx>
                          <wps:bodyPr wrap="none" anchor="ctr"/>
                        </wps:wsp>
                        <wps:wsp>
                          <wps:cNvPr id="143" name="Oval 143"/>
                          <wps:cNvSpPr>
                            <a:spLocks noChangeArrowheads="1"/>
                          </wps:cNvSpPr>
                          <wps:spPr bwMode="auto">
                            <a:xfrm>
                              <a:off x="2514984" y="2433310"/>
                              <a:ext cx="729" cy="432"/>
                            </a:xfrm>
                            <a:prstGeom prst="ellipse">
                              <a:avLst/>
                            </a:prstGeom>
                            <a:solidFill>
                              <a:schemeClr val="accent1"/>
                            </a:solidFill>
                            <a:ln w="9525">
                              <a:solidFill>
                                <a:schemeClr val="bg2"/>
                              </a:solidFill>
                              <a:round/>
                              <a:headEnd/>
                              <a:tailEnd/>
                            </a:ln>
                          </wps:spPr>
                          <wps:txbx>
                            <w:txbxContent>
                              <w:p w14:paraId="6402A7A7" w14:textId="77777777" w:rsidR="00824C48" w:rsidRDefault="00824C48" w:rsidP="009D6F12">
                                <w:pPr>
                                  <w:pStyle w:val="NormalWeb"/>
                                  <w:kinsoku w:val="0"/>
                                  <w:overflowPunct w:val="0"/>
                                  <w:spacing w:before="0" w:beforeAutospacing="0" w:after="0" w:afterAutospacing="0"/>
                                  <w:jc w:val="center"/>
                                </w:pPr>
                                <w:r>
                                  <w:rPr>
                                    <w:rFonts w:asciiTheme="minorHAnsi" w:hAnsi="Cambria" w:cstheme="minorBidi"/>
                                    <w:color w:val="000000" w:themeColor="text1"/>
                                    <w:kern w:val="24"/>
                                    <w:sz w:val="18"/>
                                    <w:szCs w:val="18"/>
                                  </w:rPr>
                                  <w:t xml:space="preserve">   material</w:t>
                                </w:r>
                              </w:p>
                              <w:p w14:paraId="54E692D9" w14:textId="77777777" w:rsidR="00824C48" w:rsidRDefault="00824C48" w:rsidP="009D6F12">
                                <w:pPr>
                                  <w:pStyle w:val="NormalWeb"/>
                                  <w:kinsoku w:val="0"/>
                                  <w:overflowPunct w:val="0"/>
                                  <w:spacing w:before="0" w:beforeAutospacing="0" w:after="0" w:afterAutospacing="0"/>
                                  <w:jc w:val="center"/>
                                </w:pPr>
                                <w:r>
                                  <w:rPr>
                                    <w:rFonts w:asciiTheme="minorHAnsi" w:hAnsi="Cambria" w:cstheme="minorBidi"/>
                                    <w:color w:val="000000" w:themeColor="text1"/>
                                    <w:kern w:val="24"/>
                                    <w:sz w:val="18"/>
                                    <w:szCs w:val="18"/>
                                  </w:rPr>
                                  <w:t xml:space="preserve">  flow</w:t>
                                </w:r>
                              </w:p>
                            </w:txbxContent>
                          </wps:txbx>
                          <wps:bodyPr wrap="none" anchor="ctr"/>
                        </wps:wsp>
                      </wpg:grpSp>
                      <wpg:grpSp>
                        <wpg:cNvPr id="145" name="Group 145"/>
                        <wpg:cNvGrpSpPr>
                          <a:grpSpLocks/>
                        </wpg:cNvGrpSpPr>
                        <wpg:grpSpPr bwMode="auto">
                          <a:xfrm>
                            <a:off x="3124623" y="1595110"/>
                            <a:ext cx="4716463" cy="685800"/>
                            <a:chOff x="2514984" y="1595110"/>
                            <a:chExt cx="2971" cy="432"/>
                          </a:xfrm>
                        </wpg:grpSpPr>
                        <wps:wsp>
                          <wps:cNvPr id="146" name="Oval 146"/>
                          <wps:cNvSpPr>
                            <a:spLocks noChangeArrowheads="1"/>
                          </wps:cNvSpPr>
                          <wps:spPr bwMode="auto">
                            <a:xfrm>
                              <a:off x="2516472" y="1595110"/>
                              <a:ext cx="980" cy="432"/>
                            </a:xfrm>
                            <a:prstGeom prst="ellipse">
                              <a:avLst/>
                            </a:prstGeom>
                            <a:solidFill>
                              <a:schemeClr val="accent1"/>
                            </a:solidFill>
                            <a:ln w="9525">
                              <a:solidFill>
                                <a:schemeClr val="bg2"/>
                              </a:solidFill>
                              <a:round/>
                              <a:headEnd/>
                              <a:tailEnd/>
                            </a:ln>
                          </wps:spPr>
                          <wps:txbx>
                            <w:txbxContent>
                              <w:p w14:paraId="0AC9993C" w14:textId="77777777" w:rsidR="00824C48" w:rsidRDefault="00824C48" w:rsidP="009D6F12">
                                <w:pPr>
                                  <w:pStyle w:val="NormalWeb"/>
                                  <w:kinsoku w:val="0"/>
                                  <w:overflowPunct w:val="0"/>
                                  <w:spacing w:before="0" w:beforeAutospacing="0" w:after="0" w:afterAutospacing="0"/>
                                  <w:jc w:val="center"/>
                                </w:pPr>
                                <w:r>
                                  <w:rPr>
                                    <w:rFonts w:asciiTheme="minorHAnsi" w:hAnsi="Cambria" w:cstheme="minorBidi"/>
                                    <w:color w:val="000000" w:themeColor="text1"/>
                                    <w:kern w:val="24"/>
                                    <w:sz w:val="18"/>
                                    <w:szCs w:val="18"/>
                                  </w:rPr>
                                  <w:t xml:space="preserve">       purchasing</w:t>
                                </w:r>
                              </w:p>
                            </w:txbxContent>
                          </wps:txbx>
                          <wps:bodyPr wrap="none" anchor="ctr"/>
                        </wps:wsp>
                        <wps:wsp>
                          <wps:cNvPr id="147" name="Oval 147"/>
                          <wps:cNvSpPr>
                            <a:spLocks noChangeArrowheads="1"/>
                          </wps:cNvSpPr>
                          <wps:spPr bwMode="auto">
                            <a:xfrm>
                              <a:off x="2516136" y="1595110"/>
                              <a:ext cx="792" cy="432"/>
                            </a:xfrm>
                            <a:prstGeom prst="ellipse">
                              <a:avLst/>
                            </a:prstGeom>
                            <a:solidFill>
                              <a:schemeClr val="accent1"/>
                            </a:solidFill>
                            <a:ln w="9525">
                              <a:solidFill>
                                <a:schemeClr val="bg2"/>
                              </a:solidFill>
                              <a:round/>
                              <a:headEnd/>
                              <a:tailEnd/>
                            </a:ln>
                          </wps:spPr>
                          <wps:txbx>
                            <w:txbxContent>
                              <w:p w14:paraId="1D7FF3FF" w14:textId="77777777" w:rsidR="00824C48" w:rsidRDefault="00824C48" w:rsidP="009D6F12">
                                <w:pPr>
                                  <w:pStyle w:val="NormalWeb"/>
                                  <w:kinsoku w:val="0"/>
                                  <w:overflowPunct w:val="0"/>
                                  <w:spacing w:before="0" w:beforeAutospacing="0" w:after="0" w:afterAutospacing="0"/>
                                  <w:jc w:val="center"/>
                                </w:pPr>
                                <w:r>
                                  <w:rPr>
                                    <w:rFonts w:asciiTheme="minorHAnsi" w:hAnsi="Cambria" w:cstheme="minorBidi"/>
                                    <w:color w:val="000000" w:themeColor="text1"/>
                                    <w:kern w:val="24"/>
                                    <w:sz w:val="18"/>
                                    <w:szCs w:val="18"/>
                                  </w:rPr>
                                  <w:t xml:space="preserve">      analysis</w:t>
                                </w:r>
                              </w:p>
                            </w:txbxContent>
                          </wps:txbx>
                          <wps:bodyPr wrap="none" anchor="ctr"/>
                        </wps:wsp>
                        <wps:wsp>
                          <wps:cNvPr id="148" name="Oval 148"/>
                          <wps:cNvSpPr>
                            <a:spLocks noChangeArrowheads="1"/>
                          </wps:cNvSpPr>
                          <wps:spPr bwMode="auto">
                            <a:xfrm>
                              <a:off x="2515752" y="1595110"/>
                              <a:ext cx="2203" cy="432"/>
                            </a:xfrm>
                            <a:prstGeom prst="ellipse">
                              <a:avLst/>
                            </a:prstGeom>
                            <a:solidFill>
                              <a:schemeClr val="accent1"/>
                            </a:solidFill>
                            <a:ln w="9525">
                              <a:solidFill>
                                <a:schemeClr val="bg2"/>
                              </a:solidFill>
                              <a:round/>
                              <a:headEnd/>
                              <a:tailEnd/>
                            </a:ln>
                          </wps:spPr>
                          <wps:txbx>
                            <w:txbxContent>
                              <w:p w14:paraId="782EB6F2" w14:textId="77777777" w:rsidR="00824C48" w:rsidRDefault="00824C48" w:rsidP="009D6F12">
                                <w:pPr>
                                  <w:pStyle w:val="NormalWeb"/>
                                  <w:kinsoku w:val="0"/>
                                  <w:overflowPunct w:val="0"/>
                                  <w:spacing w:before="0" w:beforeAutospacing="0" w:after="0" w:afterAutospacing="0"/>
                                </w:pPr>
                                <w:r>
                                  <w:rPr>
                                    <w:rFonts w:asciiTheme="minorHAnsi" w:hAnsi="Cambria" w:cstheme="minorBidi"/>
                                    <w:color w:val="000000" w:themeColor="text1"/>
                                    <w:kern w:val="24"/>
                                  </w:rPr>
                                  <w:t>procurement and logistics process</w:t>
                                </w:r>
                              </w:p>
                            </w:txbxContent>
                          </wps:txbx>
                          <wps:bodyPr wrap="none" anchor="ctr"/>
                        </wps:wsp>
                        <wps:wsp>
                          <wps:cNvPr id="149" name="Oval 149"/>
                          <wps:cNvSpPr>
                            <a:spLocks noChangeArrowheads="1"/>
                          </wps:cNvSpPr>
                          <wps:spPr bwMode="auto">
                            <a:xfrm>
                              <a:off x="2515368" y="1595110"/>
                              <a:ext cx="330" cy="432"/>
                            </a:xfrm>
                            <a:prstGeom prst="ellipse">
                              <a:avLst/>
                            </a:prstGeom>
                            <a:solidFill>
                              <a:schemeClr val="accent1"/>
                            </a:solidFill>
                            <a:ln w="9525">
                              <a:solidFill>
                                <a:schemeClr val="bg2"/>
                              </a:solidFill>
                              <a:round/>
                              <a:headEnd/>
                              <a:tailEnd/>
                            </a:ln>
                          </wps:spPr>
                          <wps:txbx>
                            <w:txbxContent>
                              <w:p w14:paraId="648E598C" w14:textId="77777777" w:rsidR="00824C48" w:rsidRDefault="00824C48" w:rsidP="00455B8E">
                                <w:pPr>
                                  <w:rPr>
                                    <w:rFonts w:eastAsia="Times New Roman" w:cs="Times New Roman"/>
                                  </w:rPr>
                                </w:pPr>
                              </w:p>
                            </w:txbxContent>
                          </wps:txbx>
                          <wps:bodyPr wrap="none" anchor="ctr"/>
                        </wps:wsp>
                        <wps:wsp>
                          <wps:cNvPr id="150" name="Oval 150"/>
                          <wps:cNvSpPr>
                            <a:spLocks noChangeArrowheads="1"/>
                          </wps:cNvSpPr>
                          <wps:spPr bwMode="auto">
                            <a:xfrm>
                              <a:off x="2514984" y="1595110"/>
                              <a:ext cx="330" cy="432"/>
                            </a:xfrm>
                            <a:prstGeom prst="ellipse">
                              <a:avLst/>
                            </a:prstGeom>
                            <a:solidFill>
                              <a:schemeClr val="accent1"/>
                            </a:solidFill>
                            <a:ln w="9525">
                              <a:solidFill>
                                <a:schemeClr val="bg2"/>
                              </a:solidFill>
                              <a:round/>
                              <a:headEnd/>
                              <a:tailEnd/>
                            </a:ln>
                          </wps:spPr>
                          <wps:txbx>
                            <w:txbxContent>
                              <w:p w14:paraId="440E3E4E" w14:textId="77777777" w:rsidR="00824C48" w:rsidRDefault="00824C48" w:rsidP="00455B8E">
                                <w:pPr>
                                  <w:rPr>
                                    <w:rFonts w:eastAsia="Times New Roman" w:cs="Times New Roman"/>
                                  </w:rPr>
                                </w:pPr>
                              </w:p>
                            </w:txbxContent>
                          </wps:txbx>
                          <wps:bodyPr wrap="none" anchor="ctr"/>
                        </wps:wsp>
                      </wpg:grpSp>
                      <wps:wsp>
                        <wps:cNvPr id="152" name="Rectangle 152"/>
                        <wps:cNvSpPr>
                          <a:spLocks noChangeArrowheads="1"/>
                        </wps:cNvSpPr>
                        <wps:spPr bwMode="auto">
                          <a:xfrm>
                            <a:off x="609452" y="3346877"/>
                            <a:ext cx="370104" cy="533763"/>
                          </a:xfrm>
                          <a:prstGeom prst="rect">
                            <a:avLst/>
                          </a:prstGeom>
                          <a:solidFill>
                            <a:schemeClr val="accent1"/>
                          </a:solidFill>
                          <a:ln w="9525">
                            <a:solidFill>
                              <a:schemeClr val="tx1"/>
                            </a:solidFill>
                            <a:miter lim="800000"/>
                            <a:headEnd/>
                            <a:tailEnd/>
                          </a:ln>
                        </wps:spPr>
                        <wps:txbx>
                          <w:txbxContent>
                            <w:p w14:paraId="71790622" w14:textId="77777777" w:rsidR="00824C48" w:rsidRDefault="00824C48" w:rsidP="00455B8E">
                              <w:pPr>
                                <w:rPr>
                                  <w:rFonts w:eastAsia="Times New Roman" w:cs="Times New Roman"/>
                                </w:rPr>
                              </w:pPr>
                            </w:p>
                          </w:txbxContent>
                        </wps:txbx>
                        <wps:bodyPr wrap="none" anchor="ctr"/>
                      </wps:wsp>
                      <wpg:grpSp>
                        <wpg:cNvPr id="153" name="Group 153"/>
                        <wpg:cNvGrpSpPr>
                          <a:grpSpLocks/>
                        </wpg:cNvGrpSpPr>
                        <wpg:grpSpPr bwMode="auto">
                          <a:xfrm>
                            <a:off x="3124200" y="3271510"/>
                            <a:ext cx="2962275" cy="685800"/>
                            <a:chOff x="2514984" y="3271510"/>
                            <a:chExt cx="1866" cy="432"/>
                          </a:xfrm>
                        </wpg:grpSpPr>
                        <wps:wsp>
                          <wps:cNvPr id="154" name="Oval 154"/>
                          <wps:cNvSpPr>
                            <a:spLocks noChangeArrowheads="1"/>
                          </wps:cNvSpPr>
                          <wps:spPr bwMode="auto">
                            <a:xfrm>
                              <a:off x="2516520" y="3271510"/>
                              <a:ext cx="330" cy="432"/>
                            </a:xfrm>
                            <a:prstGeom prst="ellipse">
                              <a:avLst/>
                            </a:prstGeom>
                            <a:solidFill>
                              <a:schemeClr val="accent1"/>
                            </a:solidFill>
                            <a:ln w="9525">
                              <a:solidFill>
                                <a:schemeClr val="bg2"/>
                              </a:solidFill>
                              <a:round/>
                              <a:headEnd/>
                              <a:tailEnd/>
                            </a:ln>
                          </wps:spPr>
                          <wps:txbx>
                            <w:txbxContent>
                              <w:p w14:paraId="4AED3159" w14:textId="77777777" w:rsidR="00824C48" w:rsidRDefault="00824C48" w:rsidP="00455B8E">
                                <w:pPr>
                                  <w:rPr>
                                    <w:rFonts w:eastAsia="Times New Roman" w:cs="Times New Roman"/>
                                  </w:rPr>
                                </w:pPr>
                              </w:p>
                            </w:txbxContent>
                          </wps:txbx>
                          <wps:bodyPr wrap="none" anchor="ctr"/>
                        </wps:wsp>
                        <wps:wsp>
                          <wps:cNvPr id="155" name="Oval 155"/>
                          <wps:cNvSpPr>
                            <a:spLocks noChangeArrowheads="1"/>
                          </wps:cNvSpPr>
                          <wps:spPr bwMode="auto">
                            <a:xfrm>
                              <a:off x="2516136" y="3271510"/>
                              <a:ext cx="330" cy="432"/>
                            </a:xfrm>
                            <a:prstGeom prst="ellipse">
                              <a:avLst/>
                            </a:prstGeom>
                            <a:solidFill>
                              <a:schemeClr val="accent1"/>
                            </a:solidFill>
                            <a:ln w="9525">
                              <a:solidFill>
                                <a:schemeClr val="bg2"/>
                              </a:solidFill>
                              <a:round/>
                              <a:headEnd/>
                              <a:tailEnd/>
                            </a:ln>
                          </wps:spPr>
                          <wps:txbx>
                            <w:txbxContent>
                              <w:p w14:paraId="088B0BDC" w14:textId="77777777" w:rsidR="00824C48" w:rsidRDefault="00824C48" w:rsidP="00455B8E">
                                <w:pPr>
                                  <w:rPr>
                                    <w:rFonts w:eastAsia="Times New Roman" w:cs="Times New Roman"/>
                                  </w:rPr>
                                </w:pPr>
                              </w:p>
                            </w:txbxContent>
                          </wps:txbx>
                          <wps:bodyPr wrap="none" anchor="ctr"/>
                        </wps:wsp>
                        <wps:wsp>
                          <wps:cNvPr id="156" name="Oval 156"/>
                          <wps:cNvSpPr>
                            <a:spLocks noChangeArrowheads="1"/>
                          </wps:cNvSpPr>
                          <wps:spPr bwMode="auto">
                            <a:xfrm>
                              <a:off x="2515752" y="3271510"/>
                              <a:ext cx="330" cy="432"/>
                            </a:xfrm>
                            <a:prstGeom prst="ellipse">
                              <a:avLst/>
                            </a:prstGeom>
                            <a:solidFill>
                              <a:schemeClr val="accent1"/>
                            </a:solidFill>
                            <a:ln w="9525">
                              <a:solidFill>
                                <a:schemeClr val="bg2"/>
                              </a:solidFill>
                              <a:round/>
                              <a:headEnd/>
                              <a:tailEnd/>
                            </a:ln>
                          </wps:spPr>
                          <wps:txbx>
                            <w:txbxContent>
                              <w:p w14:paraId="559BE2FD" w14:textId="77777777" w:rsidR="00824C48" w:rsidRDefault="00824C48" w:rsidP="00455B8E">
                                <w:pPr>
                                  <w:rPr>
                                    <w:rFonts w:eastAsia="Times New Roman" w:cs="Times New Roman"/>
                                  </w:rPr>
                                </w:pPr>
                              </w:p>
                            </w:txbxContent>
                          </wps:txbx>
                          <wps:bodyPr wrap="none" anchor="ctr"/>
                        </wps:wsp>
                        <wps:wsp>
                          <wps:cNvPr id="157" name="Oval 157"/>
                          <wps:cNvSpPr>
                            <a:spLocks noChangeArrowheads="1"/>
                          </wps:cNvSpPr>
                          <wps:spPr bwMode="auto">
                            <a:xfrm>
                              <a:off x="2515368" y="3271510"/>
                              <a:ext cx="1147" cy="432"/>
                            </a:xfrm>
                            <a:prstGeom prst="ellipse">
                              <a:avLst/>
                            </a:prstGeom>
                            <a:solidFill>
                              <a:schemeClr val="accent1"/>
                            </a:solidFill>
                            <a:ln w="9525">
                              <a:solidFill>
                                <a:schemeClr val="bg2"/>
                              </a:solidFill>
                              <a:round/>
                              <a:headEnd/>
                              <a:tailEnd/>
                            </a:ln>
                          </wps:spPr>
                          <wps:txbx>
                            <w:txbxContent>
                              <w:p w14:paraId="6F09E140" w14:textId="77777777" w:rsidR="00824C48" w:rsidRPr="00455B8E" w:rsidRDefault="00824C48" w:rsidP="00455B8E">
                                <w:pPr>
                                  <w:pStyle w:val="NormalWeb"/>
                                  <w:kinsoku w:val="0"/>
                                  <w:overflowPunct w:val="0"/>
                                  <w:spacing w:before="0" w:beforeAutospacing="0" w:after="0" w:afterAutospacing="0"/>
                                  <w:jc w:val="center"/>
                                  <w:rPr>
                                    <w:sz w:val="22"/>
                                    <w:szCs w:val="24"/>
                                  </w:rPr>
                                </w:pPr>
                                <w:r w:rsidRPr="00455B8E">
                                  <w:rPr>
                                    <w:rFonts w:asciiTheme="minorHAnsi" w:hAnsi="Cambria" w:cstheme="minorBidi"/>
                                    <w:color w:val="17365D" w:themeColor="text2" w:themeShade="BF"/>
                                    <w:kern w:val="24"/>
                                    <w:sz w:val="22"/>
                                    <w:szCs w:val="24"/>
                                  </w:rPr>
                                  <w:t>director and</w:t>
                                </w:r>
                              </w:p>
                              <w:p w14:paraId="691340BE" w14:textId="77777777" w:rsidR="00824C48" w:rsidRPr="00455B8E" w:rsidRDefault="00824C48" w:rsidP="00455B8E">
                                <w:pPr>
                                  <w:pStyle w:val="NormalWeb"/>
                                  <w:kinsoku w:val="0"/>
                                  <w:overflowPunct w:val="0"/>
                                  <w:spacing w:before="0" w:beforeAutospacing="0" w:after="0" w:afterAutospacing="0"/>
                                  <w:jc w:val="center"/>
                                  <w:rPr>
                                    <w:sz w:val="22"/>
                                    <w:szCs w:val="24"/>
                                  </w:rPr>
                                </w:pPr>
                                <w:r w:rsidRPr="00455B8E">
                                  <w:rPr>
                                    <w:rFonts w:asciiTheme="minorHAnsi" w:hAnsi="Cambria" w:cstheme="minorBidi"/>
                                    <w:color w:val="17365D" w:themeColor="text2" w:themeShade="BF"/>
                                    <w:kern w:val="24"/>
                                    <w:sz w:val="22"/>
                                    <w:szCs w:val="24"/>
                                  </w:rPr>
                                  <w:t>process owner</w:t>
                                </w:r>
                              </w:p>
                            </w:txbxContent>
                          </wps:txbx>
                          <wps:bodyPr wrap="none" anchor="ctr"/>
                        </wps:wsp>
                        <wps:wsp>
                          <wps:cNvPr id="158" name="Oval 158"/>
                          <wps:cNvSpPr>
                            <a:spLocks noChangeArrowheads="1"/>
                          </wps:cNvSpPr>
                          <wps:spPr bwMode="auto">
                            <a:xfrm>
                              <a:off x="2514984" y="3271510"/>
                              <a:ext cx="1061" cy="432"/>
                            </a:xfrm>
                            <a:prstGeom prst="ellipse">
                              <a:avLst/>
                            </a:prstGeom>
                            <a:solidFill>
                              <a:schemeClr val="accent1"/>
                            </a:solidFill>
                            <a:ln w="9525">
                              <a:solidFill>
                                <a:schemeClr val="bg2"/>
                              </a:solidFill>
                              <a:round/>
                              <a:headEnd/>
                              <a:tailEnd/>
                            </a:ln>
                          </wps:spPr>
                          <wps:txbx>
                            <w:txbxContent>
                              <w:p w14:paraId="1790B6B6" w14:textId="77777777" w:rsidR="00824C48" w:rsidRPr="00B9262F" w:rsidRDefault="00824C48" w:rsidP="00455B8E">
                                <w:pPr>
                                  <w:pStyle w:val="NormalWeb"/>
                                  <w:kinsoku w:val="0"/>
                                  <w:overflowPunct w:val="0"/>
                                  <w:spacing w:before="0" w:beforeAutospacing="0" w:after="0" w:afterAutospacing="0"/>
                                  <w:jc w:val="center"/>
                                  <w:rPr>
                                    <w:sz w:val="14"/>
                                  </w:rPr>
                                </w:pPr>
                                <w:r w:rsidRPr="00B9262F">
                                  <w:rPr>
                                    <w:rFonts w:asciiTheme="minorHAnsi" w:hAnsi="Cambria" w:cstheme="minorBidi"/>
                                    <w:color w:val="17365D" w:themeColor="text2" w:themeShade="BF"/>
                                    <w:kern w:val="24"/>
                                    <w:szCs w:val="28"/>
                                  </w:rPr>
                                  <w:t>director and</w:t>
                                </w:r>
                              </w:p>
                              <w:p w14:paraId="25BE1C8A" w14:textId="77777777" w:rsidR="00824C48" w:rsidRPr="00B9262F" w:rsidRDefault="00824C48" w:rsidP="00455B8E">
                                <w:pPr>
                                  <w:pStyle w:val="NormalWeb"/>
                                  <w:kinsoku w:val="0"/>
                                  <w:overflowPunct w:val="0"/>
                                  <w:spacing w:before="0" w:beforeAutospacing="0" w:after="0" w:afterAutospacing="0"/>
                                  <w:jc w:val="center"/>
                                  <w:rPr>
                                    <w:sz w:val="14"/>
                                  </w:rPr>
                                </w:pPr>
                                <w:r w:rsidRPr="00B9262F">
                                  <w:rPr>
                                    <w:rFonts w:asciiTheme="minorHAnsi" w:hAnsi="Cambria" w:cstheme="minorBidi"/>
                                    <w:color w:val="17365D" w:themeColor="text2" w:themeShade="BF"/>
                                    <w:kern w:val="24"/>
                                    <w:szCs w:val="28"/>
                                  </w:rPr>
                                  <w:t>process owner</w:t>
                                </w:r>
                              </w:p>
                            </w:txbxContent>
                          </wps:txbx>
                          <wps:bodyPr wrap="none" anchor="ctr"/>
                        </wps:wsp>
                      </wpg:grpSp>
                      <wps:wsp>
                        <wps:cNvPr id="160" name="Text Box 45"/>
                        <wps:cNvSpPr txBox="1">
                          <a:spLocks noChangeArrowheads="1"/>
                        </wps:cNvSpPr>
                        <wps:spPr bwMode="auto">
                          <a:xfrm>
                            <a:off x="2523673" y="3499625"/>
                            <a:ext cx="935968" cy="595520"/>
                          </a:xfrm>
                          <a:prstGeom prst="rect">
                            <a:avLst/>
                          </a:prstGeom>
                          <a:noFill/>
                          <a:ln w="9525">
                            <a:noFill/>
                            <a:miter lim="800000"/>
                            <a:headEnd/>
                            <a:tailEnd/>
                          </a:ln>
                        </wps:spPr>
                        <wps:txbx>
                          <w:txbxContent>
                            <w:p w14:paraId="207B4026" w14:textId="77777777" w:rsidR="00824C48" w:rsidRPr="00455B8E" w:rsidRDefault="00824C48" w:rsidP="00455B8E">
                              <w:pPr>
                                <w:pStyle w:val="NormalWeb"/>
                                <w:kinsoku w:val="0"/>
                                <w:overflowPunct w:val="0"/>
                                <w:spacing w:before="0" w:beforeAutospacing="0" w:after="0" w:afterAutospacing="0"/>
                                <w:jc w:val="center"/>
                                <w:rPr>
                                  <w:sz w:val="16"/>
                                </w:rPr>
                              </w:pPr>
                              <w:r w:rsidRPr="00455B8E">
                                <w:rPr>
                                  <w:rFonts w:asciiTheme="minorHAnsi" w:hAnsi="Cambria" w:cstheme="minorBidi"/>
                                  <w:color w:val="17365D" w:themeColor="text2" w:themeShade="BF"/>
                                  <w:kern w:val="24"/>
                                  <w:sz w:val="22"/>
                                  <w:szCs w:val="28"/>
                                </w:rPr>
                                <w:t>human</w:t>
                              </w:r>
                            </w:p>
                            <w:p w14:paraId="3358AC8D" w14:textId="77777777" w:rsidR="00824C48" w:rsidRPr="00455B8E" w:rsidRDefault="00824C48" w:rsidP="00455B8E">
                              <w:pPr>
                                <w:pStyle w:val="NormalWeb"/>
                                <w:kinsoku w:val="0"/>
                                <w:overflowPunct w:val="0"/>
                                <w:spacing w:before="0" w:beforeAutospacing="0" w:after="0" w:afterAutospacing="0"/>
                                <w:jc w:val="center"/>
                                <w:rPr>
                                  <w:sz w:val="16"/>
                                </w:rPr>
                              </w:pPr>
                              <w:r w:rsidRPr="00455B8E">
                                <w:rPr>
                                  <w:rFonts w:asciiTheme="minorHAnsi" w:hAnsi="Cambria" w:cstheme="minorBidi"/>
                                  <w:color w:val="17365D" w:themeColor="text2" w:themeShade="BF"/>
                                  <w:kern w:val="24"/>
                                  <w:sz w:val="22"/>
                                  <w:szCs w:val="28"/>
                                </w:rPr>
                                <w:t>resources</w:t>
                              </w:r>
                            </w:p>
                          </w:txbxContent>
                        </wps:txbx>
                        <wps:bodyPr wrap="none">
                          <a:spAutoFit/>
                        </wps:bodyPr>
                      </wps:wsp>
                      <wps:wsp>
                        <wps:cNvPr id="161" name="AutoShape 50"/>
                        <wps:cNvCnPr>
                          <a:cxnSpLocks noChangeShapeType="1"/>
                        </wps:cNvCnPr>
                        <wps:spPr bwMode="auto">
                          <a:xfrm rot="10800000" flipH="1" flipV="1">
                            <a:off x="609600" y="2776210"/>
                            <a:ext cx="1588" cy="838200"/>
                          </a:xfrm>
                          <a:prstGeom prst="bentConnector3">
                            <a:avLst>
                              <a:gd name="adj1" fmla="val -14400005"/>
                            </a:avLst>
                          </a:prstGeom>
                          <a:noFill/>
                          <a:ln w="9525">
                            <a:solidFill>
                              <a:schemeClr val="tx1"/>
                            </a:solidFill>
                            <a:miter lim="800000"/>
                            <a:headEnd/>
                            <a:tailEnd/>
                          </a:ln>
                        </wps:spPr>
                        <wps:bodyPr/>
                      </wps:wsp>
                      <wps:wsp>
                        <wps:cNvPr id="162" name="AutoShape 53"/>
                        <wps:cNvCnPr>
                          <a:cxnSpLocks noChangeShapeType="1"/>
                        </wps:cNvCnPr>
                        <wps:spPr bwMode="auto">
                          <a:xfrm>
                            <a:off x="1905000" y="3614410"/>
                            <a:ext cx="457200" cy="0"/>
                          </a:xfrm>
                          <a:prstGeom prst="straightConnector1">
                            <a:avLst/>
                          </a:prstGeom>
                          <a:noFill/>
                          <a:ln w="9525">
                            <a:solidFill>
                              <a:schemeClr val="tx1"/>
                            </a:solidFill>
                            <a:round/>
                            <a:headEnd/>
                            <a:tailEnd/>
                          </a:ln>
                        </wps:spPr>
                        <wps:bodyPr/>
                      </wps:wsp>
                      <wps:wsp>
                        <wps:cNvPr id="163" name="Text Box 55"/>
                        <wps:cNvSpPr txBox="1">
                          <a:spLocks noChangeArrowheads="1"/>
                        </wps:cNvSpPr>
                        <wps:spPr bwMode="auto">
                          <a:xfrm>
                            <a:off x="4006323" y="3956034"/>
                            <a:ext cx="1351954" cy="595520"/>
                          </a:xfrm>
                          <a:prstGeom prst="rect">
                            <a:avLst/>
                          </a:prstGeom>
                          <a:noFill/>
                          <a:ln w="9525">
                            <a:noFill/>
                            <a:miter lim="800000"/>
                            <a:headEnd/>
                            <a:tailEnd/>
                          </a:ln>
                        </wps:spPr>
                        <wps:txbx>
                          <w:txbxContent>
                            <w:p w14:paraId="1B93D5F3" w14:textId="77777777" w:rsidR="00824C48" w:rsidRPr="00455B8E" w:rsidRDefault="00824C48" w:rsidP="00455B8E">
                              <w:pPr>
                                <w:pStyle w:val="NormalWeb"/>
                                <w:kinsoku w:val="0"/>
                                <w:overflowPunct w:val="0"/>
                                <w:spacing w:before="0" w:beforeAutospacing="0" w:after="0" w:afterAutospacing="0"/>
                                <w:jc w:val="center"/>
                                <w:rPr>
                                  <w:sz w:val="16"/>
                                </w:rPr>
                              </w:pPr>
                              <w:r w:rsidRPr="00455B8E">
                                <w:rPr>
                                  <w:rFonts w:asciiTheme="minorHAnsi" w:hAnsi="Cambria" w:cstheme="minorBidi"/>
                                  <w:color w:val="17365D" w:themeColor="text2" w:themeShade="BF"/>
                                  <w:kern w:val="24"/>
                                  <w:sz w:val="22"/>
                                  <w:szCs w:val="28"/>
                                </w:rPr>
                                <w:t>strategy and</w:t>
                              </w:r>
                            </w:p>
                            <w:p w14:paraId="118397EF" w14:textId="77777777" w:rsidR="00824C48" w:rsidRPr="00455B8E" w:rsidRDefault="00824C48" w:rsidP="00455B8E">
                              <w:pPr>
                                <w:pStyle w:val="NormalWeb"/>
                                <w:kinsoku w:val="0"/>
                                <w:overflowPunct w:val="0"/>
                                <w:spacing w:before="0" w:beforeAutospacing="0" w:after="0" w:afterAutospacing="0"/>
                                <w:jc w:val="center"/>
                                <w:rPr>
                                  <w:sz w:val="16"/>
                                </w:rPr>
                              </w:pPr>
                              <w:r w:rsidRPr="00455B8E">
                                <w:rPr>
                                  <w:rFonts w:asciiTheme="minorHAnsi" w:hAnsi="Cambria" w:cstheme="minorBidi"/>
                                  <w:color w:val="17365D" w:themeColor="text2" w:themeShade="BF"/>
                                  <w:kern w:val="24"/>
                                  <w:sz w:val="22"/>
                                  <w:szCs w:val="28"/>
                                </w:rPr>
                                <w:t>communication</w:t>
                              </w:r>
                            </w:p>
                          </w:txbxContent>
                        </wps:txbx>
                        <wps:bodyPr wrap="none">
                          <a:spAutoFit/>
                        </wps:bodyPr>
                      </wps:wsp>
                      <wps:wsp>
                        <wps:cNvPr id="164" name="Text Box 56"/>
                        <wps:cNvSpPr txBox="1">
                          <a:spLocks noChangeArrowheads="1"/>
                        </wps:cNvSpPr>
                        <wps:spPr bwMode="auto">
                          <a:xfrm>
                            <a:off x="3580930" y="3042557"/>
                            <a:ext cx="898499" cy="429656"/>
                          </a:xfrm>
                          <a:prstGeom prst="rect">
                            <a:avLst/>
                          </a:prstGeom>
                          <a:noFill/>
                          <a:ln w="9525">
                            <a:noFill/>
                            <a:miter lim="800000"/>
                            <a:headEnd/>
                            <a:tailEnd/>
                          </a:ln>
                        </wps:spPr>
                        <wps:txbx>
                          <w:txbxContent>
                            <w:p w14:paraId="3E118AAC" w14:textId="77777777" w:rsidR="00824C48" w:rsidRDefault="00824C48" w:rsidP="00455B8E">
                              <w:pPr>
                                <w:pStyle w:val="NormalWeb"/>
                                <w:kinsoku w:val="0"/>
                                <w:overflowPunct w:val="0"/>
                                <w:spacing w:before="0" w:beforeAutospacing="0" w:after="0" w:afterAutospacing="0"/>
                                <w:jc w:val="center"/>
                              </w:pPr>
                              <w:r>
                                <w:rPr>
                                  <w:rFonts w:asciiTheme="minorHAnsi" w:hAnsi="Cambria" w:cstheme="minorBidi"/>
                                  <w:color w:val="17365D" w:themeColor="text2" w:themeShade="BF"/>
                                  <w:kern w:val="24"/>
                                  <w:sz w:val="28"/>
                                  <w:szCs w:val="28"/>
                                </w:rPr>
                                <w:t>finance</w:t>
                              </w:r>
                            </w:p>
                          </w:txbxContent>
                        </wps:txbx>
                        <wps:bodyPr wrap="none">
                          <a:spAutoFit/>
                        </wps:bodyPr>
                      </wps:wsp>
                      <wps:wsp>
                        <wps:cNvPr id="165" name="Text Box 57"/>
                        <wps:cNvSpPr txBox="1">
                          <a:spLocks noChangeArrowheads="1"/>
                        </wps:cNvSpPr>
                        <wps:spPr bwMode="auto">
                          <a:xfrm>
                            <a:off x="3804737" y="2204338"/>
                            <a:ext cx="1670826" cy="636986"/>
                          </a:xfrm>
                          <a:prstGeom prst="rect">
                            <a:avLst/>
                          </a:prstGeom>
                          <a:noFill/>
                          <a:ln w="9525">
                            <a:noFill/>
                            <a:miter lim="800000"/>
                            <a:headEnd/>
                            <a:tailEnd/>
                          </a:ln>
                        </wps:spPr>
                        <wps:txbx>
                          <w:txbxContent>
                            <w:p w14:paraId="58692BA2" w14:textId="77777777" w:rsidR="00824C48" w:rsidRPr="00455B8E" w:rsidRDefault="00824C48" w:rsidP="00455B8E">
                              <w:pPr>
                                <w:pStyle w:val="NormalWeb"/>
                                <w:kinsoku w:val="0"/>
                                <w:overflowPunct w:val="0"/>
                                <w:spacing w:before="0" w:beforeAutospacing="0" w:after="0" w:afterAutospacing="0"/>
                                <w:jc w:val="center"/>
                                <w:rPr>
                                  <w:sz w:val="18"/>
                                </w:rPr>
                              </w:pPr>
                              <w:r w:rsidRPr="00455B8E">
                                <w:rPr>
                                  <w:rFonts w:asciiTheme="minorHAnsi" w:hAnsi="Cambria" w:cstheme="minorBidi"/>
                                  <w:color w:val="17365D" w:themeColor="text2" w:themeShade="BF"/>
                                  <w:kern w:val="24"/>
                                  <w:sz w:val="24"/>
                                  <w:szCs w:val="28"/>
                                </w:rPr>
                                <w:t>vice president and</w:t>
                              </w:r>
                            </w:p>
                            <w:p w14:paraId="55BBC16A" w14:textId="77777777" w:rsidR="00824C48" w:rsidRPr="00455B8E" w:rsidRDefault="00824C48" w:rsidP="00455B8E">
                              <w:pPr>
                                <w:pStyle w:val="NormalWeb"/>
                                <w:kinsoku w:val="0"/>
                                <w:overflowPunct w:val="0"/>
                                <w:spacing w:before="0" w:beforeAutospacing="0" w:after="0" w:afterAutospacing="0"/>
                                <w:jc w:val="center"/>
                                <w:rPr>
                                  <w:sz w:val="18"/>
                                </w:rPr>
                              </w:pPr>
                              <w:r w:rsidRPr="00455B8E">
                                <w:rPr>
                                  <w:rFonts w:asciiTheme="minorHAnsi" w:hAnsi="Cambria" w:cstheme="minorBidi"/>
                                  <w:color w:val="17365D" w:themeColor="text2" w:themeShade="BF"/>
                                  <w:kern w:val="24"/>
                                  <w:sz w:val="24"/>
                                  <w:szCs w:val="28"/>
                                </w:rPr>
                                <w:t>general manager</w:t>
                              </w:r>
                            </w:p>
                          </w:txbxContent>
                        </wps:txbx>
                        <wps:bodyPr wrap="none">
                          <a:spAutoFit/>
                        </wps:bodyPr>
                      </wps:wsp>
                      <wps:wsp>
                        <wps:cNvPr id="166" name="Rectangle 166"/>
                        <wps:cNvSpPr>
                          <a:spLocks noChangeArrowheads="1"/>
                        </wps:cNvSpPr>
                        <wps:spPr bwMode="auto">
                          <a:xfrm>
                            <a:off x="-2" y="604286"/>
                            <a:ext cx="781503" cy="838140"/>
                          </a:xfrm>
                          <a:prstGeom prst="rect">
                            <a:avLst/>
                          </a:prstGeom>
                          <a:noFill/>
                          <a:ln w="9525">
                            <a:solidFill>
                              <a:schemeClr val="accent2">
                                <a:lumMod val="50000"/>
                              </a:schemeClr>
                            </a:solidFill>
                            <a:prstDash val="dash"/>
                            <a:miter lim="800000"/>
                            <a:headEnd/>
                            <a:tailEnd/>
                          </a:ln>
                        </wps:spPr>
                        <wps:txbx>
                          <w:txbxContent>
                            <w:p w14:paraId="25263F55" w14:textId="77777777" w:rsidR="00824C48" w:rsidRDefault="00824C48" w:rsidP="00455B8E">
                              <w:pPr>
                                <w:pStyle w:val="NormalWeb"/>
                                <w:kinsoku w:val="0"/>
                                <w:overflowPunct w:val="0"/>
                                <w:spacing w:before="0" w:beforeAutospacing="0" w:after="0" w:afterAutospacing="0"/>
                              </w:pPr>
                              <w:r>
                                <w:rPr>
                                  <w:rFonts w:asciiTheme="minorHAnsi" w:hAnsi="Cambria" w:cstheme="minorBidi"/>
                                  <w:color w:val="EEECE1" w:themeColor="background2"/>
                                  <w:kern w:val="24"/>
                                  <w:sz w:val="28"/>
                                  <w:szCs w:val="28"/>
                                </w:rPr>
                                <w:t>teams</w:t>
                              </w:r>
                            </w:p>
                          </w:txbxContent>
                        </wps:txbx>
                        <wps:bodyPr wrap="none" anchor="ctr"/>
                      </wps:wsp>
                      <wps:wsp>
                        <wps:cNvPr id="167" name="Text Box 59"/>
                        <wps:cNvSpPr txBox="1">
                          <a:spLocks noChangeArrowheads="1"/>
                        </wps:cNvSpPr>
                        <wps:spPr bwMode="auto">
                          <a:xfrm>
                            <a:off x="-14105" y="712670"/>
                            <a:ext cx="781503" cy="429656"/>
                          </a:xfrm>
                          <a:prstGeom prst="rect">
                            <a:avLst/>
                          </a:prstGeom>
                          <a:noFill/>
                          <a:ln w="9525">
                            <a:noFill/>
                            <a:miter lim="800000"/>
                            <a:headEnd/>
                            <a:tailEnd/>
                          </a:ln>
                        </wps:spPr>
                        <wps:txbx>
                          <w:txbxContent>
                            <w:p w14:paraId="27CF5EB1" w14:textId="77777777" w:rsidR="00824C48" w:rsidRDefault="00824C48" w:rsidP="00455B8E">
                              <w:pPr>
                                <w:pStyle w:val="NormalWeb"/>
                                <w:kinsoku w:val="0"/>
                                <w:overflowPunct w:val="0"/>
                                <w:spacing w:before="0" w:beforeAutospacing="0" w:after="0" w:afterAutospacing="0"/>
                              </w:pPr>
                              <w:r>
                                <w:rPr>
                                  <w:rFonts w:asciiTheme="minorHAnsi" w:hAnsi="Cambria" w:cstheme="minorBidi"/>
                                  <w:color w:val="EEECE1" w:themeColor="background2"/>
                                  <w:kern w:val="24"/>
                                  <w:sz w:val="28"/>
                                  <w:szCs w:val="28"/>
                                </w:rPr>
                                <w:t>teams</w:t>
                              </w:r>
                            </w:p>
                          </w:txbxContent>
                        </wps:txbx>
                        <wps:bodyPr wrap="none">
                          <a:spAutoFit/>
                        </wps:bodyPr>
                      </wps:wsp>
                      <wps:wsp>
                        <wps:cNvPr id="168" name="Rectangle 168"/>
                        <wps:cNvSpPr>
                          <a:spLocks noChangeArrowheads="1"/>
                        </wps:cNvSpPr>
                        <wps:spPr bwMode="auto">
                          <a:xfrm>
                            <a:off x="0" y="1518669"/>
                            <a:ext cx="370104" cy="2742927"/>
                          </a:xfrm>
                          <a:prstGeom prst="rect">
                            <a:avLst/>
                          </a:prstGeom>
                          <a:noFill/>
                          <a:ln w="9525">
                            <a:solidFill>
                              <a:schemeClr val="accent2">
                                <a:lumMod val="50000"/>
                              </a:schemeClr>
                            </a:solidFill>
                            <a:prstDash val="dash"/>
                            <a:miter lim="800000"/>
                            <a:headEnd/>
                            <a:tailEnd/>
                          </a:ln>
                        </wps:spPr>
                        <wps:txbx>
                          <w:txbxContent>
                            <w:p w14:paraId="48BAD415" w14:textId="77777777" w:rsidR="00824C48" w:rsidRDefault="00824C48" w:rsidP="00455B8E">
                              <w:pPr>
                                <w:rPr>
                                  <w:rFonts w:eastAsia="Times New Roman" w:cs="Times New Roman"/>
                                </w:rPr>
                              </w:pPr>
                            </w:p>
                          </w:txbxContent>
                        </wps:txbx>
                        <wps:bodyPr wrap="none" anchor="ctr"/>
                      </wps:wsp>
                      <wps:wsp>
                        <wps:cNvPr id="169" name="Text Box 61"/>
                        <wps:cNvSpPr txBox="1">
                          <a:spLocks noChangeArrowheads="1"/>
                        </wps:cNvSpPr>
                        <wps:spPr bwMode="auto">
                          <a:xfrm rot="16200000">
                            <a:off x="-884654" y="2671302"/>
                            <a:ext cx="427010" cy="336458"/>
                          </a:xfrm>
                          <a:prstGeom prst="rect">
                            <a:avLst/>
                          </a:prstGeom>
                          <a:noFill/>
                          <a:ln w="9525">
                            <a:noFill/>
                            <a:miter lim="800000"/>
                            <a:headEnd/>
                            <a:tailEnd/>
                          </a:ln>
                        </wps:spPr>
                        <wps:txbx>
                          <w:txbxContent>
                            <w:p w14:paraId="06BD5018" w14:textId="77777777" w:rsidR="00824C48" w:rsidRDefault="00824C48" w:rsidP="00455B8E">
                              <w:pPr>
                                <w:rPr>
                                  <w:rFonts w:eastAsia="Times New Roman" w:cs="Times New Roman"/>
                                </w:rPr>
                              </w:pPr>
                            </w:p>
                          </w:txbxContent>
                        </wps:txbx>
                        <wps:bodyPr wrap="none">
                          <a:spAutoFit/>
                        </wps:bodyPr>
                      </wps:wsp>
                      <wps:wsp>
                        <wps:cNvPr id="170" name="Text Box 63"/>
                        <wps:cNvSpPr txBox="1">
                          <a:spLocks noChangeArrowheads="1"/>
                        </wps:cNvSpPr>
                        <wps:spPr bwMode="auto">
                          <a:xfrm>
                            <a:off x="2523543" y="2661572"/>
                            <a:ext cx="370104" cy="388190"/>
                          </a:xfrm>
                          <a:prstGeom prst="rect">
                            <a:avLst/>
                          </a:prstGeom>
                          <a:solidFill>
                            <a:schemeClr val="accent1"/>
                          </a:solidFill>
                          <a:ln w="9525">
                            <a:noFill/>
                            <a:miter lim="800000"/>
                            <a:headEnd/>
                            <a:tailEnd/>
                          </a:ln>
                        </wps:spPr>
                        <wps:txbx>
                          <w:txbxContent>
                            <w:p w14:paraId="1B4EEC94" w14:textId="77777777" w:rsidR="00824C48" w:rsidRDefault="00824C48" w:rsidP="00455B8E">
                              <w:pPr>
                                <w:rPr>
                                  <w:rFonts w:eastAsia="Times New Roman" w:cs="Times New Roman"/>
                                </w:rPr>
                              </w:pPr>
                            </w:p>
                          </w:txbxContent>
                        </wps:txbx>
                        <wps:bodyPr wrap="none">
                          <a:spAutoFit/>
                        </wps:bodyPr>
                      </wps:wsp>
                      <wps:wsp>
                        <wps:cNvPr id="171" name="Text Box 64"/>
                        <wps:cNvSpPr txBox="1">
                          <a:spLocks noChangeArrowheads="1"/>
                        </wps:cNvSpPr>
                        <wps:spPr bwMode="auto">
                          <a:xfrm>
                            <a:off x="2523175" y="1823097"/>
                            <a:ext cx="370104" cy="388190"/>
                          </a:xfrm>
                          <a:prstGeom prst="rect">
                            <a:avLst/>
                          </a:prstGeom>
                          <a:noFill/>
                          <a:ln w="9525">
                            <a:noFill/>
                            <a:miter lim="800000"/>
                            <a:headEnd/>
                            <a:tailEnd/>
                          </a:ln>
                        </wps:spPr>
                        <wps:txbx>
                          <w:txbxContent>
                            <w:p w14:paraId="6F271080" w14:textId="77777777" w:rsidR="00824C48" w:rsidRDefault="00824C48" w:rsidP="00455B8E">
                              <w:pPr>
                                <w:rPr>
                                  <w:rFonts w:eastAsia="Times New Roman" w:cs="Times New Roman"/>
                                </w:rPr>
                              </w:pPr>
                            </w:p>
                          </w:txbxContent>
                        </wps:txbx>
                        <wps:bodyPr wrap="none">
                          <a:spAutoFit/>
                        </wps:bodyPr>
                      </wps:wsp>
                    </wpg:wgp>
                  </a:graphicData>
                </a:graphic>
              </wp:inline>
            </w:drawing>
          </mc:Choice>
          <mc:Fallback>
            <w:pict>
              <v:group w14:anchorId="2FEA396A" id="Group_x0020_2048" o:spid="_x0000_s1109" style="width:567.6pt;height:257.95pt;mso-position-horizontal-relative:char;mso-position-vertical-relative:line" coordorigin="-839378" coordsize="8680464,4551554"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">
                <v:group id="Group_x0020_112" o:spid="_x0000_s1110" style="position:absolute;left:2362260;top:3271510;width:4144963;height:685800" coordorigin="2362200,3271510" coordsize="2611,432"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BRgzdtxAAAANwAAAAP&#10;AAAAAAAAAAAAAAAAAKkCAABkcnMvZG93bnJldi54bWxQSwUGAAAAAAQABAD6AAAAmgMAAAAA&#10;">
                  <v:rect id="Rectangle_x0020_113" o:spid="_x0000_s1111" style="position:absolute;left:2362200;top:3271558;width:233;height:336;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" fillcolor="#4f81bd [3204]" strokecolor="#eeece1 [3214]">
                    <v:textbox>
                      <w:txbxContent>
                        <w:p w14:paraId="32FFBADA" w14:textId="77777777" w:rsidR="00824C48" w:rsidRDefault="00824C48" w:rsidP="00BF0326">
                          <w:pPr>
                            <w:rPr>
                              <w:rFonts w:eastAsia="Times New Roman" w:cs="Times New Roman"/>
                            </w:rPr>
                          </w:pPr>
                        </w:p>
                      </w:txbxContent>
                    </v:textbox>
                  </v:rect>
                  <v:shapetype id="_x0000_t13" coordsize="21600,21600" o:spt="13" adj="16200,5400" path="m@0,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_x0020_76" o:spid="_x0000_s1112" type="#_x0000_t13" style="position:absolute;left:2364456;top:3271510;width:355;height:432;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eyD2SwwAA&#10;ANwAAAAPAAAAZHJzL2Rvd25yZXYueG1sRE9La8JAEL4L/Q/LFLyZjVFCSF1FhEIRLz5K6W2anSZp&#10;s7Mhu8b4711B8DYf33MWq8E0oqfO1ZYVTKMYBHFhdc2lgtPxfZKBcB5ZY2OZFFzJwWr5Mlpgru2F&#10;99QffClCCLscFVTet7mUrqjIoItsSxy4X9sZ9AF2pdQdXkK4aWQSx6k0WHNoqLClTUXF/+FsFGzT&#10;Dc2y7/NPkiaff81X79a7OlNq/Dqs30B4GvxT/HB/6DB/Oof7M+ECubwB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eyD2SwwAAANwAAAAPAAAAAAAAAAAAAAAAAJcCAABkcnMvZG93&#10;bnJldi54bWxQSwUGAAAAAAQABAD1AAAAhwMAAAAA&#10;" adj="10986,3273" fillcolor="#4f81bd [3204]" strokecolor="#eeece1 [3214]">
                    <v:textbox>
                      <w:txbxContent>
                        <w:p w14:paraId="5A003F79" w14:textId="77777777" w:rsidR="00824C48" w:rsidRDefault="00824C48" w:rsidP="00BF0326">
                          <w:pPr>
                            <w:rPr>
                              <w:rFonts w:eastAsia="Times New Roman" w:cs="Times New Roman"/>
                            </w:rPr>
                          </w:pPr>
                        </w:p>
                      </w:txbxContent>
                    </v:textbox>
                  </v:shape>
                </v:group>
                <v:group id="Group_x0020_115" o:spid="_x0000_s1113" style="position:absolute;left:2362240;top:2433310;width:4341813;height:685800" coordorigin="2362200,2433310" coordsize="2735,432"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">
                  <v:rect id="Rectangle_x0020_116" o:spid="_x0000_s1114" style="position:absolute;left:2362200;top:2433358;width:233;height:336;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" fillcolor="#4f81bd [3204]" strokecolor="#eeece1 [3214]">
                    <v:textbox>
                      <w:txbxContent>
                        <w:p w14:paraId="6BEF60E9" w14:textId="77777777" w:rsidR="00824C48" w:rsidRDefault="00824C48" w:rsidP="00BF0326">
                          <w:pPr>
                            <w:rPr>
                              <w:rFonts w:eastAsia="Times New Roman" w:cs="Times New Roman"/>
                            </w:rPr>
                          </w:pPr>
                        </w:p>
                      </w:txbxContent>
                    </v:textbox>
                  </v:rect>
                  <v:shape id="AutoShape_x0020_73" o:spid="_x0000_s1115" type="#_x0000_t13" style="position:absolute;left:2364456;top:2433310;width:479;height:432;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yAs73wgAA&#10;ANwAAAAPAAAAZHJzL2Rvd25yZXYueG1sRE89a8MwEN0D/Q/iCt1iOR2a4loOtaGQJUOdQjwe1tV2&#10;Ip2MpcbOv68ChW73eJ+X7xZrxJUmPzhWsElSEMSt0wN3Cr6OH+tXED4gazSOScGNPOyKh1WOmXYz&#10;f9K1Dp2IIewzVNCHMGZS+rYniz5xI3Hkvt1kMUQ4dVJPOMdwa+Rzmr5IiwPHhh5HqnpqL/WPVXAw&#10;WDcnQ/uyPjTHoU1vc3mulHp6XN7fQARawr/4z73Xcf5mC/dn4gWy+AU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DICzvfCAAAA3AAAAA8AAAAAAAAAAAAAAAAAlwIAAGRycy9kb3du&#10;cmV2LnhtbFBLBQYAAAAABAAEAPUAAACGAwAAAAA=&#10;" adj="12028,3273" fillcolor="#4f81bd [3204]" strokecolor="#eeece1 [3214]">
                    <v:textbox>
                      <w:txbxContent>
                        <w:p w14:paraId="012FC126" w14:textId="77777777" w:rsidR="00824C48" w:rsidRDefault="00824C48" w:rsidP="009D6F12">
                          <w:pPr>
                            <w:pStyle w:val="NormalWeb"/>
                            <w:kinsoku w:val="0"/>
                            <w:overflowPunct w:val="0"/>
                            <w:spacing w:before="0" w:beforeAutospacing="0" w:after="0" w:afterAutospacing="0"/>
                            <w:jc w:val="center"/>
                          </w:pPr>
                          <w:r>
                            <w:rPr>
                              <w:rFonts w:asciiTheme="minorHAnsi" w:hAnsi="Cambria" w:cstheme="minorBidi"/>
                              <w:color w:val="000000" w:themeColor="text1"/>
                              <w:kern w:val="24"/>
                            </w:rPr>
                            <w:t>team</w:t>
                          </w:r>
                        </w:p>
                        <w:p w14:paraId="20118D5F" w14:textId="77777777" w:rsidR="00824C48" w:rsidRDefault="00824C48" w:rsidP="009D6F12">
                          <w:pPr>
                            <w:pStyle w:val="NormalWeb"/>
                            <w:kinsoku w:val="0"/>
                            <w:overflowPunct w:val="0"/>
                            <w:spacing w:before="0" w:beforeAutospacing="0" w:after="0" w:afterAutospacing="0"/>
                            <w:jc w:val="center"/>
                          </w:pPr>
                          <w:r>
                            <w:rPr>
                              <w:rFonts w:asciiTheme="minorHAnsi" w:hAnsi="Cambria" w:cstheme="minorBidi"/>
                              <w:color w:val="000000" w:themeColor="text1"/>
                              <w:kern w:val="24"/>
                            </w:rPr>
                            <w:t>3</w:t>
                          </w:r>
                        </w:p>
                      </w:txbxContent>
                    </v:textbox>
                  </v:shape>
                </v:group>
                <v:group id="Group_x0020_118" o:spid="_x0000_s1116" style="position:absolute;left:2362240;top:1595110;width:4341813;height:685800" coordorigin="2362200,1595110" coordsize="2735,432"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">
                  <v:rect id="Rectangle_x0020_119" o:spid="_x0000_s1117" style="position:absolute;left:2362200;top:1595158;width:353;height:336;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pgGoAwAAA&#10;ANwAAAAPAAAAZHJzL2Rvd25yZXYueG1sRI9Bi8IwEIXvgv8hjOBFNK0H0WqURRG8btX70Ixt2GZS&#10;mrTWf2+EBW8zvPe9ebM7DLYWPbXeOFaQLhIQxIXThksFt+t5vgbhA7LG2jEpeJGHw3482mGm3ZN/&#10;qc9DKWII+wwVVCE0mZS+qMiiX7iGOGoP11oMcW1LqVt8xnBby2WSrKRFw/FChQ0dKyr+8s7GGsur&#10;6Wbm1D2OF2ddH+7pJq+Vmk6Gny2IQEP4mv/pi45cuoHPM3ECuX8D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DpgGoAwAAAANwAAAAPAAAAAAAAAAAAAAAAAJcCAABkcnMvZG93bnJl&#10;di54bWxQSwUGAAAAAAQABAD1AAAAhAMAAAAA&#10;" fillcolor="#4f81bd [3204]" strokecolor="#eeece1 [3214]">
                    <v:textbox>
                      <w:txbxContent>
                        <w:p w14:paraId="4D3042B9" w14:textId="77777777" w:rsidR="00824C48" w:rsidRDefault="00824C48" w:rsidP="009D6F12">
                          <w:pPr>
                            <w:pStyle w:val="NormalWeb"/>
                            <w:kinsoku w:val="0"/>
                            <w:overflowPunct w:val="0"/>
                            <w:spacing w:before="0" w:beforeAutospacing="0" w:after="0" w:afterAutospacing="0"/>
                            <w:jc w:val="center"/>
                          </w:pPr>
                          <w:r>
                            <w:rPr>
                              <w:rFonts w:asciiTheme="minorHAnsi" w:hAnsi="Cambria" w:cstheme="minorBidi"/>
                              <w:color w:val="000000" w:themeColor="text1"/>
                              <w:kern w:val="24"/>
                            </w:rPr>
                            <w:t>team</w:t>
                          </w:r>
                        </w:p>
                        <w:p w14:paraId="4F7CA133" w14:textId="77777777" w:rsidR="00824C48" w:rsidRDefault="00824C48" w:rsidP="009D6F12">
                          <w:pPr>
                            <w:pStyle w:val="NormalWeb"/>
                            <w:kinsoku w:val="0"/>
                            <w:overflowPunct w:val="0"/>
                            <w:spacing w:before="0" w:beforeAutospacing="0" w:after="0" w:afterAutospacing="0"/>
                            <w:jc w:val="center"/>
                          </w:pPr>
                          <w:r>
                            <w:rPr>
                              <w:rFonts w:asciiTheme="minorHAnsi" w:hAnsi="Cambria" w:cstheme="minorBidi"/>
                              <w:color w:val="000000" w:themeColor="text1"/>
                              <w:kern w:val="24"/>
                            </w:rPr>
                            <w:t>2</w:t>
                          </w:r>
                        </w:p>
                      </w:txbxContent>
                    </v:textbox>
                  </v:rect>
                  <v:shape id="AutoShape_x0020_69" o:spid="_x0000_s1118" type="#_x0000_t13" style="position:absolute;left:2364456;top:1595110;width:479;height:432;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zh5w+wwAA&#10;ANwAAAAPAAAAZHJzL2Rvd25yZXYueG1sRI9Bi8IwEIXvC/6HMIK3NdWDLNUoKghePGxdWI9DM7bV&#10;ZFKarK3/3jkIe5vhvXnvm9Vm8E49qItNYAOzaQaKuAy24crAz/nw+QUqJmSLLjAZeFKEzXr0scLc&#10;hp6/6VGkSkkIxxwN1Cm1udaxrMljnIaWWLRr6DwmWbtK2w57CfdOz7NsoT02LA01trSvqbwXf97A&#10;yWFx+XV03BWny7kps2e/u+2NmYyH7RJUoiH9m9/XRyv4c8GXZ2QCvX4B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zh5w+wwAAANwAAAAPAAAAAAAAAAAAAAAAAJcCAABkcnMvZG93&#10;bnJldi54bWxQSwUGAAAAAAQABAD1AAAAhwMAAAAA&#10;" adj="12028,3273" fillcolor="#4f81bd [3204]" strokecolor="#eeece1 [3214]">
                    <v:textbox>
                      <w:txbxContent>
                        <w:p w14:paraId="0AB26BE3" w14:textId="77777777" w:rsidR="00824C48" w:rsidRDefault="00824C48" w:rsidP="009D6F12">
                          <w:pPr>
                            <w:pStyle w:val="NormalWeb"/>
                            <w:kinsoku w:val="0"/>
                            <w:overflowPunct w:val="0"/>
                            <w:spacing w:before="0" w:beforeAutospacing="0" w:after="0" w:afterAutospacing="0"/>
                            <w:jc w:val="center"/>
                          </w:pPr>
                          <w:r>
                            <w:rPr>
                              <w:rFonts w:asciiTheme="minorHAnsi" w:hAnsi="Cambria" w:cstheme="minorBidi"/>
                              <w:color w:val="000000" w:themeColor="text1"/>
                              <w:kern w:val="24"/>
                            </w:rPr>
                            <w:t>team</w:t>
                          </w:r>
                        </w:p>
                        <w:p w14:paraId="79E1A386" w14:textId="77777777" w:rsidR="00824C48" w:rsidRDefault="00824C48" w:rsidP="009D6F12">
                          <w:pPr>
                            <w:pStyle w:val="NormalWeb"/>
                            <w:kinsoku w:val="0"/>
                            <w:overflowPunct w:val="0"/>
                            <w:spacing w:before="0" w:beforeAutospacing="0" w:after="0" w:afterAutospacing="0"/>
                            <w:jc w:val="center"/>
                          </w:pPr>
                          <w:r>
                            <w:rPr>
                              <w:rFonts w:asciiTheme="minorHAnsi" w:hAnsi="Cambria" w:cstheme="minorBidi"/>
                              <w:color w:val="000000" w:themeColor="text1"/>
                              <w:kern w:val="24"/>
                            </w:rPr>
                            <w:t>1</w:t>
                          </w:r>
                        </w:p>
                      </w:txbxContent>
                    </v:textbox>
                  </v:shape>
                </v:group>
                <v:rect id="Rectangle_x0020_123" o:spid="_x0000_s1119" style="position:absolute;left:609475;top:1670246;width:997907;height:533763;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Wr+UzwgAA&#10;ANwAAAAPAAAAZHJzL2Rvd25yZXYueG1sRE9NSwMxEL0L/Q9hCt5s1opStk2LtC5UEMHa3odkurtt&#10;MlmT2F3/vRGE3ubxPmexGpwVFwqx9azgflKAINbetFwr2H9WdzMQMSEbtJ5JwQ9FWC1HNwssje/5&#10;gy67VIscwrFEBU1KXSll1A05jBPfEWfu6IPDlGGopQnY53Bn5bQonqTDlnNDgx2tG9Ln3bdTcNKP&#10;YdBVb9/167aadS/2a/N2UOp2PDzPQSQa0lX8796aPH/6AH/P5Avk8hc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Jav5TPCAAAA3AAAAA8AAAAAAAAAAAAAAAAAlwIAAGRycy9kb3du&#10;cmV2LnhtbFBLBQYAAAAABAAEAPUAAACGAwAAAAA=&#10;" fillcolor="#4f81bd [3204]" strokecolor="black [3213]">
                  <v:textbox>
                    <w:txbxContent>
                      <w:p w14:paraId="45687AE1" w14:textId="77777777" w:rsidR="00824C48" w:rsidRPr="007D1CF4" w:rsidRDefault="00824C48" w:rsidP="009D6F12">
                        <w:pPr>
                          <w:pStyle w:val="NormalWeb"/>
                          <w:kinsoku w:val="0"/>
                          <w:overflowPunct w:val="0"/>
                          <w:spacing w:before="0" w:beforeAutospacing="0" w:after="0" w:afterAutospacing="0"/>
                          <w:jc w:val="center"/>
                          <w:rPr>
                            <w:sz w:val="18"/>
                          </w:rPr>
                        </w:pPr>
                        <w:r w:rsidRPr="007D1CF4">
                          <w:rPr>
                            <w:rFonts w:asciiTheme="minorHAnsi" w:hAnsi="Cambria" w:cstheme="minorBidi"/>
                            <w:color w:val="000000" w:themeColor="text1"/>
                            <w:kern w:val="24"/>
                            <w:sz w:val="18"/>
                          </w:rPr>
                          <w:t>top</w:t>
                        </w:r>
                      </w:p>
                      <w:p w14:paraId="543ED81D" w14:textId="77777777" w:rsidR="00824C48" w:rsidRPr="007D1CF4" w:rsidRDefault="00824C48" w:rsidP="009D6F12">
                        <w:pPr>
                          <w:pStyle w:val="NormalWeb"/>
                          <w:kinsoku w:val="0"/>
                          <w:overflowPunct w:val="0"/>
                          <w:spacing w:before="0" w:beforeAutospacing="0" w:after="0" w:afterAutospacing="0"/>
                          <w:jc w:val="center"/>
                          <w:rPr>
                            <w:sz w:val="18"/>
                          </w:rPr>
                        </w:pPr>
                        <w:r w:rsidRPr="007D1CF4">
                          <w:rPr>
                            <w:rFonts w:asciiTheme="minorHAnsi" w:hAnsi="Cambria" w:cstheme="minorBidi"/>
                            <w:color w:val="000000" w:themeColor="text1"/>
                            <w:kern w:val="24"/>
                            <w:sz w:val="18"/>
                          </w:rPr>
                          <w:t>management</w:t>
                        </w:r>
                      </w:p>
                      <w:p w14:paraId="09F5AA3A" w14:textId="77777777" w:rsidR="00824C48" w:rsidRPr="007D1CF4" w:rsidRDefault="00824C48" w:rsidP="009D6F12">
                        <w:pPr>
                          <w:pStyle w:val="NormalWeb"/>
                          <w:kinsoku w:val="0"/>
                          <w:overflowPunct w:val="0"/>
                          <w:spacing w:before="0" w:beforeAutospacing="0" w:after="0" w:afterAutospacing="0"/>
                          <w:jc w:val="center"/>
                          <w:rPr>
                            <w:sz w:val="18"/>
                          </w:rPr>
                        </w:pPr>
                        <w:r w:rsidRPr="007D1CF4">
                          <w:rPr>
                            <w:rFonts w:asciiTheme="minorHAnsi" w:hAnsi="Cambria" w:cstheme="minorBidi"/>
                            <w:color w:val="000000" w:themeColor="text1"/>
                            <w:kern w:val="24"/>
                            <w:sz w:val="18"/>
                          </w:rPr>
                          <w:t>team</w:t>
                        </w:r>
                      </w:p>
                    </w:txbxContent>
                  </v:textbox>
                </v:rect>
                <v:rect id="Rectangle_x0020_124" o:spid="_x0000_s1120" style="position:absolute;left:609416;top:2508888;width:560510;height:533763;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ZRn1HwgAA&#10;ANwAAAAPAAAAZHJzL2Rvd25yZXYueG1sRE9NSwMxEL0L/Q9hCt5s1qJStk2LtC5UEMHa3odkurtt&#10;MlmT2F3/vRGE3ubxPmexGpwVFwqx9azgflKAINbetFwr2H9WdzMQMSEbtJ5JwQ9FWC1HNwssje/5&#10;gy67VIscwrFEBU1KXSll1A05jBPfEWfu6IPDlGGopQnY53Bn5bQonqTDlnNDgx2tG9Ln3bdTcNKP&#10;YdBVb9/167aadS/2a/N2UOp2PDzPQSQa0lX8796aPH/6AH/P5Avk8hc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BlGfUfCAAAA3AAAAA8AAAAAAAAAAAAAAAAAlwIAAGRycy9kb3du&#10;cmV2LnhtbFBLBQYAAAAABAAEAPUAAACGAwAAAAA=&#10;" fillcolor="#4f81bd [3204]" strokecolor="black [3213]">
                  <v:textbox>
                    <w:txbxContent>
                      <w:p w14:paraId="27935E78" w14:textId="77777777" w:rsidR="00824C48" w:rsidRDefault="00824C48" w:rsidP="009D6F12">
                        <w:pPr>
                          <w:pStyle w:val="NormalWeb"/>
                          <w:kinsoku w:val="0"/>
                          <w:overflowPunct w:val="0"/>
                          <w:spacing w:before="0" w:beforeAutospacing="0" w:after="0" w:afterAutospacing="0"/>
                          <w:jc w:val="center"/>
                        </w:pPr>
                        <w:r>
                          <w:rPr>
                            <w:rFonts w:asciiTheme="minorHAnsi" w:hAnsi="Cambria" w:cstheme="minorBidi"/>
                            <w:color w:val="000000" w:themeColor="text1"/>
                            <w:kern w:val="24"/>
                          </w:rPr>
                          <w:t>team</w:t>
                        </w:r>
                      </w:p>
                      <w:p w14:paraId="5B9BEF11" w14:textId="77777777" w:rsidR="00824C48" w:rsidRDefault="00824C48" w:rsidP="009D6F12">
                        <w:pPr>
                          <w:pStyle w:val="NormalWeb"/>
                          <w:kinsoku w:val="0"/>
                          <w:overflowPunct w:val="0"/>
                          <w:spacing w:before="0" w:beforeAutospacing="0" w:after="0" w:afterAutospacing="0"/>
                          <w:jc w:val="center"/>
                        </w:pPr>
                        <w:r>
                          <w:rPr>
                            <w:rFonts w:asciiTheme="minorHAnsi" w:hAnsi="Cambria" w:cstheme="minorBidi"/>
                            <w:color w:val="000000" w:themeColor="text1"/>
                            <w:kern w:val="24"/>
                          </w:rPr>
                          <w:t>3</w:t>
                        </w:r>
                      </w:p>
                    </w:txbxContent>
                  </v:textbox>
                </v:rect>
                <v:rect id="Rectangle_x0020_126" o:spid="_x0000_s1121" style="position:absolute;left:5332596;top:832755;width:560510;height:531998;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G2EarwgAA&#10;ANwAAAAPAAAAZHJzL2Rvd25yZXYueG1sRE/fS8MwEH4X/B/CCb651IJj1GVFdIUNRHDq+5Hc2s7k&#10;UpNs7f57Iwh7u4/v5y3ryVlxohB7zwruZwUIYu1Nz62Cz4/mbgEiJmSD1jMpOFOEenV9tcTK+JHf&#10;6bRLrcghHCtU0KU0VFJG3ZHDOPMDceb2PjhMGYZWmoBjDndWlkUxlw57zg0dDvTckf7eHZ2Cg34I&#10;k25G+6a3m2YxrO3Py+uXUrc309MjiERTuoj/3RuT55dz+HsmXyBXv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IbYRqvCAAAA3AAAAA8AAAAAAAAAAAAAAAAAlwIAAGRycy9kb3du&#10;cmV2LnhtbFBLBQYAAAAABAAEAPUAAACGAwAAAAA=&#10;" fillcolor="#4f81bd [3204]" strokecolor="black [3213]">
                  <v:textbox>
                    <w:txbxContent>
                      <w:p w14:paraId="1B5CAA12" w14:textId="77777777" w:rsidR="00824C48" w:rsidRDefault="00824C48" w:rsidP="009D6F12">
                        <w:pPr>
                          <w:pStyle w:val="NormalWeb"/>
                          <w:kinsoku w:val="0"/>
                          <w:overflowPunct w:val="0"/>
                          <w:spacing w:before="0" w:beforeAutospacing="0" w:after="0" w:afterAutospacing="0"/>
                          <w:jc w:val="center"/>
                        </w:pPr>
                        <w:r>
                          <w:rPr>
                            <w:rFonts w:asciiTheme="minorHAnsi" w:hAnsi="Cambria" w:cstheme="minorBidi"/>
                            <w:color w:val="000000" w:themeColor="text1"/>
                            <w:kern w:val="24"/>
                          </w:rPr>
                          <w:t>team</w:t>
                        </w:r>
                      </w:p>
                      <w:p w14:paraId="4CF52B50" w14:textId="77777777" w:rsidR="00824C48" w:rsidRDefault="00824C48" w:rsidP="009D6F12">
                        <w:pPr>
                          <w:pStyle w:val="NormalWeb"/>
                          <w:kinsoku w:val="0"/>
                          <w:overflowPunct w:val="0"/>
                          <w:spacing w:before="0" w:beforeAutospacing="0" w:after="0" w:afterAutospacing="0"/>
                          <w:jc w:val="center"/>
                        </w:pPr>
                        <w:r>
                          <w:rPr>
                            <w:rFonts w:asciiTheme="minorHAnsi" w:hAnsi="Cambria" w:cstheme="minorBidi"/>
                            <w:color w:val="000000" w:themeColor="text1"/>
                            <w:kern w:val="24"/>
                          </w:rPr>
                          <w:t>2</w:t>
                        </w:r>
                      </w:p>
                    </w:txbxContent>
                  </v:textbox>
                </v:rect>
                <v:rect id="Rectangle_x0020_127" o:spid="_x0000_s1122" style="position:absolute;left:3428292;top:832580;width:560510;height:531998;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plOMwwgAA&#10;ANwAAAAPAAAAZHJzL2Rvd25yZXYueG1sRE9NSwMxEL0L/Q9hCt5s1oJatk2LtC5UEMHa3odkurtt&#10;MlmT2F3/vRGE3ubxPmexGpwVFwqx9azgflKAINbetFwr2H9WdzMQMSEbtJ5JwQ9FWC1HNwssje/5&#10;gy67VIscwrFEBU1KXSll1A05jBPfEWfu6IPDlGGopQnY53Bn5bQoHqXDlnNDgx2tG9Ln3bdTcNIP&#10;YdBVb9/167aadS/2a/N2UOp2PDzPQSQa0lX8796aPH/6BH/P5Avk8hc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OmU4zDCAAAA3AAAAA8AAAAAAAAAAAAAAAAAlwIAAGRycy9kb3du&#10;cmV2LnhtbFBLBQYAAAAABAAEAPUAAACGAwAAAAA=&#10;" fillcolor="#4f81bd [3204]" strokecolor="black [3213]">
                  <v:textbox>
                    <w:txbxContent>
                      <w:p w14:paraId="23F21F35" w14:textId="77777777" w:rsidR="00824C48" w:rsidRDefault="00824C48" w:rsidP="009D6F12">
                        <w:pPr>
                          <w:pStyle w:val="NormalWeb"/>
                          <w:kinsoku w:val="0"/>
                          <w:overflowPunct w:val="0"/>
                          <w:spacing w:before="0" w:beforeAutospacing="0" w:after="0" w:afterAutospacing="0"/>
                          <w:jc w:val="center"/>
                        </w:pPr>
                        <w:r>
                          <w:rPr>
                            <w:rFonts w:asciiTheme="minorHAnsi" w:hAnsi="Cambria" w:cstheme="minorBidi"/>
                            <w:color w:val="000000" w:themeColor="text1"/>
                            <w:kern w:val="24"/>
                          </w:rPr>
                          <w:t>team</w:t>
                        </w:r>
                      </w:p>
                      <w:p w14:paraId="1AA3ECAD" w14:textId="77777777" w:rsidR="00824C48" w:rsidRDefault="00824C48" w:rsidP="009D6F12">
                        <w:pPr>
                          <w:pStyle w:val="NormalWeb"/>
                          <w:kinsoku w:val="0"/>
                          <w:overflowPunct w:val="0"/>
                          <w:spacing w:before="0" w:beforeAutospacing="0" w:after="0" w:afterAutospacing="0"/>
                          <w:jc w:val="center"/>
                        </w:pPr>
                        <w:r>
                          <w:rPr>
                            <w:rFonts w:asciiTheme="minorHAnsi" w:hAnsi="Cambria" w:cstheme="minorBidi"/>
                            <w:color w:val="000000" w:themeColor="text1"/>
                            <w:kern w:val="24"/>
                          </w:rPr>
                          <w:t>1</w:t>
                        </w:r>
                      </w:p>
                    </w:txbxContent>
                  </v:textbox>
                </v:rect>
                <v:rect id="Rectangle_x0020_128" o:spid="_x0000_s1123" style="position:absolute;left:1447672;top:832930;width:848030;height:532880;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" fillcolor="#4f81bd [3204]" strokecolor="black [3213]">
                  <v:textbox>
                    <w:txbxContent>
                      <w:p w14:paraId="3C46DA7B" w14:textId="77777777" w:rsidR="00824C48" w:rsidRDefault="00824C48" w:rsidP="009D6F12">
                        <w:pPr>
                          <w:pStyle w:val="NormalWeb"/>
                          <w:kinsoku w:val="0"/>
                          <w:overflowPunct w:val="0"/>
                          <w:spacing w:before="0" w:beforeAutospacing="0" w:after="0" w:afterAutospacing="0"/>
                          <w:jc w:val="center"/>
                        </w:pPr>
                        <w:r>
                          <w:rPr>
                            <w:rFonts w:asciiTheme="minorHAnsi" w:hAnsi="Cambria" w:cstheme="minorBidi"/>
                            <w:color w:val="000000" w:themeColor="text1"/>
                            <w:kern w:val="24"/>
                          </w:rPr>
                          <w:t>customer</w:t>
                        </w:r>
                      </w:p>
                    </w:txbxContent>
                  </v:textbox>
                </v:rect>
                <v:rect id="Rectangle_x0020_129" o:spid="_x0000_s1124" style="position:absolute;left:3314410;width:848030;height:346725;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wxNNfwgAA&#10;ANwAAAAPAAAAZHJzL2Rvd25yZXYueG1sRE9Li8IwEL4L/ocwC15kTVXcR9coIrh49LEXb7PNbFPa&#10;TEoStfvvjSB4m4/vOfNlZxtxIR8qxwrGowwEceF0xaWCn+Pm9QNEiMgaG8ek4J8CLBf93hxz7a68&#10;p8shliKFcMhRgYmxzaUMhSGLYeRa4sT9OW8xJuhLqT1eU7ht5CTL3qTFilODwZbWhor6cLYKNrb7&#10;NqfhTG7fd+PT0f9O63o1VWrw0q2+QETq4lP8cG91mj/5hPsz6QK5uAE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PDE01/CAAAA3AAAAA8AAAAAAAAAAAAAAAAAlwIAAGRycy9kb3du&#10;cmV2LnhtbFBLBQYAAAAABAAEAPUAAACGAwAAAAA=&#10;" fillcolor="#4f81bd [3204]" strokecolor="black [3213]">
                  <v:textbox style="mso-fit-shape-to-text:t">
                    <w:txbxContent>
                      <w:p w14:paraId="64B841B8" w14:textId="77777777" w:rsidR="00824C48" w:rsidRDefault="00824C48" w:rsidP="009D6F12">
                        <w:pPr>
                          <w:pStyle w:val="NormalWeb"/>
                          <w:kinsoku w:val="0"/>
                          <w:overflowPunct w:val="0"/>
                          <w:spacing w:before="0" w:beforeAutospacing="0" w:after="0" w:afterAutospacing="0"/>
                          <w:jc w:val="center"/>
                        </w:pPr>
                        <w:r>
                          <w:rPr>
                            <w:rFonts w:asciiTheme="minorHAnsi" w:hAnsi="Cambria" w:cstheme="minorBidi"/>
                            <w:color w:val="000000" w:themeColor="text1"/>
                            <w:kern w:val="24"/>
                          </w:rPr>
                          <w:t>customer</w:t>
                        </w:r>
                      </w:p>
                    </w:txbxContent>
                  </v:textbox>
                </v:rect>
                <v:shape id="Text_x0020_Box_x0020_43" o:spid="_x0000_s1125" type="#_x0000_t202" style="position:absolute;left:2514413;top:1823496;width:734857;height:554054;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rPi1IxQAA&#10;ANwAAAAPAAAAZHJzL2Rvd25yZXYueG1sRI/NbsJADITvlfoOK1fiVjbQFkHKghAFqbfy9wBW1mTT&#10;ZL1RdoHQp68PlXqzNeOZz/Nl7xt1pS5WgQ2Mhhko4iLYiksDp+P2eQoqJmSLTWAycKcIy8Xjwxxz&#10;G268p+shlUpCOOZowKXU5lrHwpHHOAwtsWjn0HlMsnalth3eJNw3epxlE+2xYmlw2NLaUVEfLt7A&#10;NPNfdT0b76J//Rm9ufVH2LTfxgye+tU7qER9+jf/XX9awX8RfHlGJtCLX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Ks+LUjFAAAA3AAAAA8AAAAAAAAAAAAAAAAAlwIAAGRycy9k&#10;b3ducmV2LnhtbFBLBQYAAAAABAAEAPUAAACJAwAAAAA=&#10;" filled="f" stroked="f">
                  <v:textbox style="mso-fit-shape-to-text:t">
                    <w:txbxContent>
                      <w:p w14:paraId="159D23B4" w14:textId="77777777" w:rsidR="00824C48" w:rsidRDefault="00824C48" w:rsidP="009D6F12">
                        <w:pPr>
                          <w:pStyle w:val="NormalWeb"/>
                          <w:kinsoku w:val="0"/>
                          <w:overflowPunct w:val="0"/>
                          <w:spacing w:before="0" w:beforeAutospacing="0" w:after="0" w:afterAutospacing="0"/>
                          <w:jc w:val="center"/>
                        </w:pPr>
                        <w:r>
                          <w:rPr>
                            <w:rFonts w:asciiTheme="minorHAnsi" w:hAnsi="Cambria" w:cstheme="minorBidi"/>
                            <w:color w:val="000000" w:themeColor="text1"/>
                            <w:kern w:val="24"/>
                          </w:rPr>
                          <w:t>process</w:t>
                        </w:r>
                      </w:p>
                      <w:p w14:paraId="486F79AC" w14:textId="77777777" w:rsidR="00824C48" w:rsidRDefault="00824C48" w:rsidP="009D6F12">
                        <w:pPr>
                          <w:pStyle w:val="NormalWeb"/>
                          <w:kinsoku w:val="0"/>
                          <w:overflowPunct w:val="0"/>
                          <w:spacing w:before="0" w:beforeAutospacing="0" w:after="0" w:afterAutospacing="0"/>
                          <w:jc w:val="center"/>
                        </w:pPr>
                        <w:r>
                          <w:rPr>
                            <w:rFonts w:asciiTheme="minorHAnsi" w:hAnsi="Cambria" w:cstheme="minorBidi"/>
                            <w:color w:val="000000" w:themeColor="text1"/>
                            <w:kern w:val="24"/>
                          </w:rPr>
                          <w:t>owner</w:t>
                        </w:r>
                      </w:p>
                    </w:txbxContent>
                  </v:textbox>
                </v:shape>
                <v:shape id="Text_x0020_Box_x0020_44" o:spid="_x0000_s1126" type="#_x0000_t202" style="position:absolute;left:2514413;top:2661596;width:734857;height:554054;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EcojTwgAA&#10;ANwAAAAPAAAAZHJzL2Rvd25yZXYueG1sRE/NasJAEL4XfIdlBG+6iVrR6CpiK3hrqz7AkB2zMdnZ&#10;kN1q2qfvCkJv8/H9zmrT2VrcqPWlYwXpKAFBnDtdcqHgfNoP5yB8QNZYOyYFP+Rhs+69rDDT7s5f&#10;dDuGQsQQ9hkqMCE0mZQ+N2TRj1xDHLmLay2GCNtC6hbvMdzWcpwkM2mx5NhgsKGdobw6flsF88R+&#10;VNVi/Ont9Dd9Nbs3995clRr0u+0SRKAu/Iuf7oOO8ycpPJ6JF8j1H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MRyiNPCAAAA3AAAAA8AAAAAAAAAAAAAAAAAlwIAAGRycy9kb3du&#10;cmV2LnhtbFBLBQYAAAAABAAEAPUAAACGAwAAAAA=&#10;" filled="f" stroked="f">
                  <v:textbox style="mso-fit-shape-to-text:t">
                    <w:txbxContent>
                      <w:p w14:paraId="24B13A5D" w14:textId="77777777" w:rsidR="00824C48" w:rsidRDefault="00824C48" w:rsidP="009D6F12">
                        <w:pPr>
                          <w:pStyle w:val="NormalWeb"/>
                          <w:kinsoku w:val="0"/>
                          <w:overflowPunct w:val="0"/>
                          <w:spacing w:before="0" w:beforeAutospacing="0" w:after="0" w:afterAutospacing="0"/>
                          <w:jc w:val="center"/>
                        </w:pPr>
                        <w:r>
                          <w:rPr>
                            <w:rFonts w:asciiTheme="minorHAnsi" w:hAnsi="Cambria" w:cstheme="minorBidi"/>
                            <w:color w:val="000000" w:themeColor="text1"/>
                            <w:kern w:val="24"/>
                          </w:rPr>
                          <w:t>process</w:t>
                        </w:r>
                      </w:p>
                      <w:p w14:paraId="3E18C9F1" w14:textId="77777777" w:rsidR="00824C48" w:rsidRDefault="00824C48" w:rsidP="009D6F12">
                        <w:pPr>
                          <w:pStyle w:val="NormalWeb"/>
                          <w:kinsoku w:val="0"/>
                          <w:overflowPunct w:val="0"/>
                          <w:spacing w:before="0" w:beforeAutospacing="0" w:after="0" w:afterAutospacing="0"/>
                          <w:jc w:val="center"/>
                        </w:pPr>
                        <w:r>
                          <w:rPr>
                            <w:rFonts w:asciiTheme="minorHAnsi" w:hAnsi="Cambria" w:cstheme="minorBidi"/>
                            <w:color w:val="000000" w:themeColor="text1"/>
                            <w:kern w:val="24"/>
                          </w:rPr>
                          <w:t>owner</w:t>
                        </w:r>
                      </w:p>
                    </w:txbxContent>
                  </v:textbox>
                </v:shape>
                <v:shapetype id="_x0000_t32" coordsize="21600,21600" o:spt="32" o:oned="t" path="m0,0l21600,21600e" filled="f">
                  <v:path arrowok="t" fillok="f" o:connecttype="none"/>
                  <o:lock v:ext="edit" shapetype="t"/>
                </v:shapetype>
                <v:shape id="AutoShape_x0020_46" o:spid="_x0000_s1127" type="#_x0000_t32" style="position:absolute;left:4076700;top:523220;width:1;height:309890;flip:x;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SsuznMEAAADcAAAADwAAAGRycy9kb3ducmV2LnhtbERPS4vCMBC+L/gfwgh7W9N1oUg1lq0g&#10;7mnBx8Hj0IxNtZnUJmr990YQvM3H95xZ3ttGXKnztWMF36MEBHHpdM2Vgt12+TUB4QOyxsYxKbiT&#10;h3w++Jhhpt2N13TdhErEEPYZKjAhtJmUvjRk0Y9cSxy5g+sshgi7SuoObzHcNnKcJKm0WHNsMNjS&#10;wlB52lysAn3ZybRam/T+n6yaAl2xP557pT6H/e8URKA+vMUv95+O83/G8HwmXiDnDwA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BKy7OcwQAAANwAAAAPAAAAAAAAAAAAAAAA&#10;AKECAABkcnMvZG93bnJldi54bWxQSwUGAAAAAAQABAD5AAAAjwMAAAAA&#10;" strokecolor="black [3213]"/>
                <v:shape id="AutoShape_x0020_47" o:spid="_x0000_s1128" type="#_x0000_t34" style="position:absolute;left:4037806;top:-1109196;width:1588;height:3886200;rotation:-90;flip:x y;visibility:visible;mso-wrap-style:square" o:connectortype="elbow"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" adj="-2138401" strokecolor="black [3213]"/>
                <v:shapetype id="_x0000_t35" coordsize="21600,21600" o:spt="35" o:oned="t" adj="10800,10800" path="m0,0l@0,0@0@1,21600@1,21600,21600e" filled="f">
                  <v:stroke joinstyle="miter"/>
                  <v:formulas>
                    <v:f eqn="val #0"/>
                    <v:f eqn="val #1"/>
                    <v:f eqn="mid #0 width"/>
                    <v:f eqn="prod #1 1 2"/>
                  </v:formulas>
                  <v:path arrowok="t" fillok="f" o:connecttype="none"/>
                  <v:handles>
                    <v:h position="#0,@3"/>
                    <v:h position="@2,#1"/>
                  </v:handles>
                  <o:lock v:ext="edit" shapetype="t"/>
                </v:shapetype>
                <v:shape id="AutoShape_x0020_48" o:spid="_x0000_s1129" type="#_x0000_t35" style="position:absolute;left:800100;top:642610;width:1104900;height:1485900;rotation:-90;flip:x y;visibility:visible;mso-wrap-style:square" o:connectortype="elbow"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skaY68IAAADcAAAADwAAAGRycy9kb3ducmV2LnhtbERPTWvCQBC9C/0Pywi9iG7UKCG6Slso&#10;1KNJoT0O2WkSzc7G7Fbjv3cFwds83uest71pxJk6V1tWMJ1EIIgLq2suFXznn+MEhPPIGhvLpOBK&#10;Drabl8EaU20vvKdz5ksRQtilqKDyvk2ldEVFBt3EtsSB+7OdQR9gV0rd4SWEm0bOomgpDdYcGips&#10;6aOi4pj9GwUUv++KU3LoszwZNTH/LuTsZ6HU67B/W4Hw1Pun+OH+0mH+PIb7M+ECubkB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skaY68IAAADcAAAADwAAAAAAAAAAAAAA&#10;AAChAgAAZHJzL2Rvd25yZXYueG1sUEsFBgAAAAAEAAQA+QAAAJADAAAAAA==&#10;" adj="-3135,24923" strokecolor="black [3213]"/>
                <v:shape id="AutoShape_x0020_49" o:spid="_x0000_s1130" type="#_x0000_t34" style="position:absolute;left:609600;top:1938010;width:1588;height:838200;rotation:180;flip:x y;visibility:visible;mso-wrap-style:square" o:connectortype="elbow"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" adj="-3110401" strokecolor="black [3213]"/>
                <v:shape id="AutoShape_x0020_51" o:spid="_x0000_s1131" type="#_x0000_t32" style="position:absolute;left:1905000;top:1938010;width:4572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zIhQu8EAAADcAAAADwAAAGRycy9kb3ducmV2LnhtbERPTYvCMBC9L/gfwgje1lSFotUosrAg&#10;eNL14HFoxrbaTGqT1uivNwsLe5vH+5zVJpha9NS6yrKCyTgBQZxbXXGh4PTz/TkH4TyyxtoyKXiS&#10;g8168LHCTNsHH6g/+kLEEHYZKii9bzIpXV6SQTe2DXHkLrY16CNsC6lbfMRwU8tpkqTSYMWxocSG&#10;vkrKb8fOKOjP19Dtu8t0uwvV4rZI8TW7p0qNhmG7BOEp+H/xn3un4/xZCr/PxAvk+g0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DMiFC7wQAAANwAAAAPAAAAAAAAAAAAAAAA&#10;AKECAABkcnMvZG93bnJldi54bWxQSwUGAAAAAAQABAD5AAAAjwMAAAAA&#10;" strokecolor="black [3213]"/>
                <v:shape id="AutoShape_x0020_52" o:spid="_x0000_s1132" type="#_x0000_t32" style="position:absolute;left:1905000;top:2776210;width:4572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o8T1IMMAAADcAAAADwAAAGRycy9kb3ducmV2LnhtbERPTWvCQBC9C/0PyxR6MxsVYk1dRYSC&#10;4KnaQ49Ddkyi2dmY3cTVX+8WCr3N433Och1MIwbqXG1ZwSRJQRAXVtdcKvg+fo7fQTiPrLGxTAru&#10;5GC9ehktMdf2xl80HHwpYgi7HBVU3re5lK6oyKBLbEscuZPtDPoIu1LqDm8x3DRymqaZNFhzbKiw&#10;pW1FxeXQGwXDzzn0+/403exCvbgsMnzMrplSb69h8wHCU/D/4j/3Tsf5szn8PhMvkKsn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KPE9SDDAAAA3AAAAA8AAAAAAAAAAAAA&#10;AAAAoQIAAGRycy9kb3ducmV2LnhtbFBLBQYAAAAABAAEAPkAAACRAwAAAAA=&#10;" strokecolor="black [3213]"/>
                <v:group id="Group_x0020_138" o:spid="_x0000_s1133" style="position:absolute;left:3124683;top:2433310;width:4132263;height:685800" coordorigin="2514984,2433310" coordsize="2603,432"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e95c58UAAADcAAAA&#10;DwAAAAAAAAAAAAAAAACpAgAAZHJzL2Rvd25yZXYueG1sUEsFBgAAAAAEAAQA+gAAAJsDAAAAAA==&#10;">
                  <v:oval id="Oval_x0020_139" o:spid="_x0000_s1134" style="position:absolute;left:2516520;top:2433310;width:722;height:432;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Ecl5XwAAA&#10;ANwAAAAPAAAAZHJzL2Rvd25yZXYueG1sRE/dasIwFL4f+A7hCN7NVAuinVHGhuBtdQ9wTI5Nt+ak&#10;NrGtb78MhN2dj+/3bPeja0RPXag9K1jMMxDE2puaKwVf58PrGkSIyAYbz6TgQQH2u8nLFgvjBy6p&#10;P8VKpBAOBSqwMbaFlEFbchjmviVO3NV3DmOCXSVNh0MKd41cZtlKOqw5NVhs6cOS/jndnYJj6b/t&#10;8Jlr6u+X660M6/zcaKVm0/H9DUSkMf6Ln+6jSfPzDfw9ky6Qu18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AEcl5XwAAAANwAAAAPAAAAAAAAAAAAAAAAAJcCAABkcnMvZG93bnJl&#10;di54bWxQSwUGAAAAAAQABAD1AAAAhAMAAAAA&#10;" fillcolor="#4f81bd [3204]" strokecolor="#eeece1 [3214]">
                    <v:textbox>
                      <w:txbxContent>
                        <w:p w14:paraId="11B4365E" w14:textId="77777777" w:rsidR="00824C48" w:rsidRDefault="00824C48" w:rsidP="009D6F12">
                          <w:pPr>
                            <w:pStyle w:val="NormalWeb"/>
                            <w:kinsoku w:val="0"/>
                            <w:overflowPunct w:val="0"/>
                            <w:spacing w:before="0" w:beforeAutospacing="0" w:after="0" w:afterAutospacing="0"/>
                            <w:jc w:val="center"/>
                          </w:pPr>
                          <w:r>
                            <w:rPr>
                              <w:rFonts w:asciiTheme="minorHAnsi" w:hAnsi="Cambria" w:cstheme="minorBidi"/>
                              <w:color w:val="000000" w:themeColor="text1"/>
                              <w:kern w:val="24"/>
                              <w:sz w:val="18"/>
                              <w:szCs w:val="18"/>
                            </w:rPr>
                            <w:t xml:space="preserve">  product</w:t>
                          </w:r>
                        </w:p>
                        <w:p w14:paraId="49967171" w14:textId="77777777" w:rsidR="00824C48" w:rsidRDefault="00824C48" w:rsidP="009D6F12">
                          <w:pPr>
                            <w:pStyle w:val="NormalWeb"/>
                            <w:kinsoku w:val="0"/>
                            <w:overflowPunct w:val="0"/>
                            <w:spacing w:before="0" w:beforeAutospacing="0" w:after="0" w:afterAutospacing="0"/>
                            <w:jc w:val="center"/>
                          </w:pPr>
                          <w:r>
                            <w:rPr>
                              <w:rFonts w:asciiTheme="minorHAnsi" w:hAnsi="Cambria" w:cstheme="minorBidi"/>
                              <w:color w:val="000000" w:themeColor="text1"/>
                              <w:kern w:val="24"/>
                              <w:sz w:val="18"/>
                              <w:szCs w:val="18"/>
                            </w:rPr>
                            <w:t xml:space="preserve">  planning</w:t>
                          </w:r>
                        </w:p>
                      </w:txbxContent>
                    </v:textbox>
                  </v:oval>
                  <v:oval id="Oval_x0020_140" o:spid="_x0000_s1135" style="position:absolute;left:2516136;top:2433310;width:824;height:432;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NToS3wwAA&#10;ANwAAAAPAAAAZHJzL2Rvd25yZXYueG1sRI9Bb8IwDIXvk/YfIiPtNlLGNKFCQGjTJK6F/QCTmKbQ&#10;OF0T2u7fz4dJu9l6z+993uym0KqB+tRENrCYF6CIbXQN1wa+Tp/PK1ApIztsI5OBH0qw2z4+bLB0&#10;ceSKhmOulYRwKtGAz7krtU7WU8A0jx2xaJfYB8yy9rV2PY4SHlr9UhRvOmDD0uCxo3dP9na8BwOH&#10;Kl79+LG0NNzPl+8qrZan1hrzNJv2a1CZpvxv/rs+OMF/FXx5RibQ21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NToS3wwAAANwAAAAPAAAAAAAAAAAAAAAAAJcCAABkcnMvZG93&#10;bnJldi54bWxQSwUGAAAAAAQABAD1AAAAhwMAAAAA&#10;" fillcolor="#4f81bd [3204]" strokecolor="#eeece1 [3214]">
                    <v:textbox>
                      <w:txbxContent>
                        <w:p w14:paraId="05D5392E" w14:textId="77777777" w:rsidR="00824C48" w:rsidRDefault="00824C48" w:rsidP="009D6F12">
                          <w:pPr>
                            <w:pStyle w:val="NormalWeb"/>
                            <w:kinsoku w:val="0"/>
                            <w:overflowPunct w:val="0"/>
                            <w:spacing w:before="0" w:beforeAutospacing="0" w:after="0" w:afterAutospacing="0"/>
                            <w:jc w:val="center"/>
                          </w:pPr>
                          <w:r>
                            <w:rPr>
                              <w:rFonts w:asciiTheme="minorHAnsi" w:hAnsi="Cambria" w:cstheme="minorBidi"/>
                              <w:color w:val="000000" w:themeColor="text1"/>
                              <w:kern w:val="24"/>
                              <w:sz w:val="18"/>
                              <w:szCs w:val="18"/>
                            </w:rPr>
                            <w:t xml:space="preserve">      research</w:t>
                          </w:r>
                        </w:p>
                      </w:txbxContent>
                    </v:textbox>
                  </v:oval>
                  <v:oval id="Oval_x0020_141" o:spid="_x0000_s1136" style="position:absolute;left:2515752;top:2433310;width:683;height:432;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iAiEsvwAA&#10;ANwAAAAPAAAAZHJzL2Rvd25yZXYueG1sRE/NisIwEL4v+A5hhL2tqbqIVKOIsuC16gOMydhUm0lt&#10;Ytt9+83Cwt7m4/ud9XZwteioDZVnBdNJBoJYe1NxqeBy/vpYgggR2WDtmRR8U4DtZvS2xtz4ngvq&#10;TrEUKYRDjgpsjE0uZdCWHIaJb4gTd/Otw5hgW0rTYp/CXS1nWbaQDitODRYb2lvSj9PLKTgW/m77&#10;w1xT97renkVYzs+1Vup9POxWICIN8V/85z6aNP9zCr/PpAvk5gc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KICISy/AAAA3AAAAA8AAAAAAAAAAAAAAAAAlwIAAGRycy9kb3ducmV2&#10;LnhtbFBLBQYAAAAABAAEAPUAAACDAwAAAAA=&#10;" fillcolor="#4f81bd [3204]" strokecolor="#eeece1 [3214]">
                    <v:textbox>
                      <w:txbxContent>
                        <w:p w14:paraId="601E7DA9" w14:textId="77777777" w:rsidR="00824C48" w:rsidRDefault="00824C48" w:rsidP="009D6F12">
                          <w:pPr>
                            <w:pStyle w:val="NormalWeb"/>
                            <w:kinsoku w:val="0"/>
                            <w:overflowPunct w:val="0"/>
                            <w:spacing w:before="0" w:beforeAutospacing="0" w:after="0" w:afterAutospacing="0"/>
                            <w:jc w:val="center"/>
                          </w:pPr>
                          <w:r>
                            <w:rPr>
                              <w:rFonts w:asciiTheme="minorHAnsi" w:hAnsi="Cambria" w:cstheme="minorBidi"/>
                              <w:color w:val="000000" w:themeColor="text1"/>
                              <w:kern w:val="24"/>
                              <w:sz w:val="18"/>
                              <w:szCs w:val="18"/>
                            </w:rPr>
                            <w:t xml:space="preserve">  market</w:t>
                          </w:r>
                        </w:p>
                        <w:p w14:paraId="0CC7A0E0" w14:textId="77777777" w:rsidR="00824C48" w:rsidRDefault="00824C48" w:rsidP="009D6F12">
                          <w:pPr>
                            <w:pStyle w:val="NormalWeb"/>
                            <w:kinsoku w:val="0"/>
                            <w:overflowPunct w:val="0"/>
                            <w:spacing w:before="0" w:beforeAutospacing="0" w:after="0" w:afterAutospacing="0"/>
                            <w:jc w:val="center"/>
                          </w:pPr>
                          <w:r>
                            <w:rPr>
                              <w:rFonts w:asciiTheme="minorHAnsi" w:hAnsi="Cambria" w:cstheme="minorBidi"/>
                              <w:color w:val="000000" w:themeColor="text1"/>
                              <w:kern w:val="24"/>
                              <w:sz w:val="18"/>
                              <w:szCs w:val="18"/>
                            </w:rPr>
                            <w:t xml:space="preserve">  analysis</w:t>
                          </w:r>
                        </w:p>
                      </w:txbxContent>
                    </v:textbox>
                  </v:oval>
                  <v:oval id="Oval_x0020_142" o:spid="_x0000_s1137" style="position:absolute;left:2515368;top:2433310;width:2219;height:432;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S0L9bvwAA&#10;ANwAAAAPAAAAZHJzL2Rvd25yZXYueG1sRE/NisIwEL4v+A5hhL2tqbosUo0iuyx4re4DjMnYVJtJ&#10;bWJb394sCN7m4/ud1WZwteioDZVnBdNJBoJYe1NxqeDv8PuxABEissHaMym4U4DNevS2wtz4ngvq&#10;9rEUKYRDjgpsjE0uZdCWHIaJb4gTd/Ktw5hgW0rTYp/CXS1nWfYlHVacGiw29G1JX/Y3p2BX+LPt&#10;f+aautvxdC3CYn6otVLv42G7BBFpiC/x070zaf7nDP6fSRfI9QM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FLQv1u/AAAA3AAAAA8AAAAAAAAAAAAAAAAAlwIAAGRycy9kb3ducmV2&#10;LnhtbFBLBQYAAAAABAAEAPUAAACDAwAAAAA=&#10;" fillcolor="#4f81bd [3204]" strokecolor="#eeece1 [3214]">
                    <v:textbox>
                      <w:txbxContent>
                        <w:p w14:paraId="26468A76" w14:textId="77777777" w:rsidR="00824C48" w:rsidRDefault="00824C48" w:rsidP="009D6F12">
                          <w:pPr>
                            <w:pStyle w:val="NormalWeb"/>
                            <w:kinsoku w:val="0"/>
                            <w:overflowPunct w:val="0"/>
                            <w:spacing w:before="0" w:beforeAutospacing="0" w:after="0" w:afterAutospacing="0"/>
                          </w:pPr>
                          <w:r>
                            <w:rPr>
                              <w:rFonts w:asciiTheme="minorHAnsi" w:hAnsi="Cambria" w:cstheme="minorBidi"/>
                              <w:color w:val="000000" w:themeColor="text1"/>
                              <w:kern w:val="24"/>
                            </w:rPr>
                            <w:t>new product development process</w:t>
                          </w:r>
                        </w:p>
                      </w:txbxContent>
                    </v:textbox>
                  </v:oval>
                  <v:oval id="Oval_x0020_143" o:spid="_x0000_s1138" style="position:absolute;left:2514984;top:2433310;width:729;height:432;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9nBrAwAAA&#10;ANwAAAAPAAAAZHJzL2Rvd25yZXYueG1sRE/dasIwFL4X9g7hDLzT1FWGdEYRh+BtdQ9wlhybbs1J&#10;bWJb394Ig92dj+/3rLeja0RPXag9K1jMMxDE2puaKwVf58NsBSJEZIONZ1JwpwDbzctkjYXxA5fU&#10;n2IlUgiHAhXYGNtCyqAtOQxz3xIn7uI7hzHBrpKmwyGFu0a+Zdm7dFhzarDY0t6S/j3dnIJj6X/s&#10;8Jlr6m/fl2sZVvm50UpNX8fdB4hIY/wX/7mPJs1f5vB8Jl0gNw8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A9nBrAwAAAANwAAAAPAAAAAAAAAAAAAAAAAJcCAABkcnMvZG93bnJl&#10;di54bWxQSwUGAAAAAAQABAD1AAAAhAMAAAAA&#10;" fillcolor="#4f81bd [3204]" strokecolor="#eeece1 [3214]">
                    <v:textbox>
                      <w:txbxContent>
                        <w:p w14:paraId="6402A7A7" w14:textId="77777777" w:rsidR="00824C48" w:rsidRDefault="00824C48" w:rsidP="009D6F12">
                          <w:pPr>
                            <w:pStyle w:val="NormalWeb"/>
                            <w:kinsoku w:val="0"/>
                            <w:overflowPunct w:val="0"/>
                            <w:spacing w:before="0" w:beforeAutospacing="0" w:after="0" w:afterAutospacing="0"/>
                            <w:jc w:val="center"/>
                          </w:pPr>
                          <w:r>
                            <w:rPr>
                              <w:rFonts w:asciiTheme="minorHAnsi" w:hAnsi="Cambria" w:cstheme="minorBidi"/>
                              <w:color w:val="000000" w:themeColor="text1"/>
                              <w:kern w:val="24"/>
                              <w:sz w:val="18"/>
                              <w:szCs w:val="18"/>
                            </w:rPr>
                            <w:t xml:space="preserve">   material</w:t>
                          </w:r>
                        </w:p>
                        <w:p w14:paraId="54E692D9" w14:textId="77777777" w:rsidR="00824C48" w:rsidRDefault="00824C48" w:rsidP="009D6F12">
                          <w:pPr>
                            <w:pStyle w:val="NormalWeb"/>
                            <w:kinsoku w:val="0"/>
                            <w:overflowPunct w:val="0"/>
                            <w:spacing w:before="0" w:beforeAutospacing="0" w:after="0" w:afterAutospacing="0"/>
                            <w:jc w:val="center"/>
                          </w:pPr>
                          <w:r>
                            <w:rPr>
                              <w:rFonts w:asciiTheme="minorHAnsi" w:hAnsi="Cambria" w:cstheme="minorBidi"/>
                              <w:color w:val="000000" w:themeColor="text1"/>
                              <w:kern w:val="24"/>
                              <w:sz w:val="18"/>
                              <w:szCs w:val="18"/>
                            </w:rPr>
                            <w:t xml:space="preserve">  flow</w:t>
                          </w:r>
                        </w:p>
                      </w:txbxContent>
                    </v:textbox>
                  </v:oval>
                </v:group>
                <v:group id="Group_x0020_145" o:spid="_x0000_s1139" style="position:absolute;left:3124623;top:1595110;width:4716463;height:685800" coordorigin="2514984,1595110" coordsize="2971,432"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">
                  <v:oval id="Oval_x0020_146" o:spid="_x0000_s1140" style="position:absolute;left:2516472;top:1595110;width:980;height:432;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t67lYvwAA&#10;ANwAAAAPAAAAZHJzL2Rvd25yZXYueG1sRE/NisIwEL4LvkOYBW+aropINcqyi+C1ug8wJmNTt5nU&#10;Jrb17TcLwt7m4/ud7X5wteioDZVnBe+zDASx9qbiUsH3+TBdgwgR2WDtmRQ8KcB+Nx5tMTe+54K6&#10;UyxFCuGQowIbY5NLGbQlh2HmG+LEXX3rMCbYltK02KdwV8t5lq2kw4pTg8WGPi3pn9PDKTgW/mb7&#10;r4Wm7nG53ouwXpxrrdTkbfjYgIg0xH/xy300af5yBX/PpAvk7hc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C3ruVi/AAAA3AAAAA8AAAAAAAAAAAAAAAAAlwIAAGRycy9kb3ducmV2&#10;LnhtbFBLBQYAAAAABAAEAPUAAACDAwAAAAA=&#10;" fillcolor="#4f81bd [3204]" strokecolor="#eeece1 [3214]">
                    <v:textbox>
                      <w:txbxContent>
                        <w:p w14:paraId="0AC9993C" w14:textId="77777777" w:rsidR="00824C48" w:rsidRDefault="00824C48" w:rsidP="009D6F12">
                          <w:pPr>
                            <w:pStyle w:val="NormalWeb"/>
                            <w:kinsoku w:val="0"/>
                            <w:overflowPunct w:val="0"/>
                            <w:spacing w:before="0" w:beforeAutospacing="0" w:after="0" w:afterAutospacing="0"/>
                            <w:jc w:val="center"/>
                          </w:pPr>
                          <w:r>
                            <w:rPr>
                              <w:rFonts w:asciiTheme="minorHAnsi" w:hAnsi="Cambria" w:cstheme="minorBidi"/>
                              <w:color w:val="000000" w:themeColor="text1"/>
                              <w:kern w:val="24"/>
                              <w:sz w:val="18"/>
                              <w:szCs w:val="18"/>
                            </w:rPr>
                            <w:t xml:space="preserve">       purchasing</w:t>
                          </w:r>
                        </w:p>
                      </w:txbxContent>
                    </v:textbox>
                  </v:oval>
                  <v:oval id="Oval_x0020_147" o:spid="_x0000_s1141" style="position:absolute;left:2516136;top:1595110;width:792;height:432;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CpxzDwQAA&#10;ANwAAAAPAAAAZHJzL2Rvd25yZXYueG1sRE/dasIwFL4f+A7hCLubqVM2qY0yNgbeVn2As+S0qTYn&#10;XRPb7u3NYLC78/H9nmI/uVYM1IfGs4LlIgNBrL1puFZwPn0+bUCEiGyw9UwKfijAfjd7KDA3fuSS&#10;hmOsRQrhkKMCG2OXSxm0JYdh4TvixFW+dxgT7GtpehxTuGvlc5a9SIcNpwaLHb1b0tfjzSk4lP5i&#10;x4+VpuH2VX2XYbM6tVqpx/n0tgURaYr/4j/3waT561f4fSZdIHd3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Qqccw8EAAADcAAAADwAAAAAAAAAAAAAAAACXAgAAZHJzL2Rvd25y&#10;ZXYueG1sUEsFBgAAAAAEAAQA9QAAAIUDAAAAAA==&#10;" fillcolor="#4f81bd [3204]" strokecolor="#eeece1 [3214]">
                    <v:textbox>
                      <w:txbxContent>
                        <w:p w14:paraId="1D7FF3FF" w14:textId="77777777" w:rsidR="00824C48" w:rsidRDefault="00824C48" w:rsidP="009D6F12">
                          <w:pPr>
                            <w:pStyle w:val="NormalWeb"/>
                            <w:kinsoku w:val="0"/>
                            <w:overflowPunct w:val="0"/>
                            <w:spacing w:before="0" w:beforeAutospacing="0" w:after="0" w:afterAutospacing="0"/>
                            <w:jc w:val="center"/>
                          </w:pPr>
                          <w:r>
                            <w:rPr>
                              <w:rFonts w:asciiTheme="minorHAnsi" w:hAnsi="Cambria" w:cstheme="minorBidi"/>
                              <w:color w:val="000000" w:themeColor="text1"/>
                              <w:kern w:val="24"/>
                              <w:sz w:val="18"/>
                              <w:szCs w:val="18"/>
                            </w:rPr>
                            <w:t xml:space="preserve">      analysis</w:t>
                          </w:r>
                        </w:p>
                      </w:txbxContent>
                    </v:textbox>
                  </v:oval>
                  <v:oval id="Oval_x0020_148" o:spid="_x0000_s1142" style="position:absolute;left:2515752;top:1595110;width:2203;height:432;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zOIixwwAA&#10;ANwAAAAPAAAAZHJzL2Rvd25yZXYueG1sRI9Bb8IwDIXvk/YfIiPtNlLGNKFCQGjTJK6F/QCTmKbQ&#10;OF0T2u7fz4dJu9l6z+993uym0KqB+tRENrCYF6CIbXQN1wa+Tp/PK1ApIztsI5OBH0qw2z4+bLB0&#10;ceSKhmOulYRwKtGAz7krtU7WU8A0jx2xaJfYB8yy9rV2PY4SHlr9UhRvOmDD0uCxo3dP9na8BwOH&#10;Kl79+LG0NNzPl+8qrZan1hrzNJv2a1CZpvxv/rs+OMF/FVp5RibQ21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zOIixwwAAANwAAAAPAAAAAAAAAAAAAAAAAJcCAABkcnMvZG93&#10;bnJldi54bWxQSwUGAAAAAAQABAD1AAAAhwMAAAAA&#10;" fillcolor="#4f81bd [3204]" strokecolor="#eeece1 [3214]">
                    <v:textbox>
                      <w:txbxContent>
                        <w:p w14:paraId="782EB6F2" w14:textId="77777777" w:rsidR="00824C48" w:rsidRDefault="00824C48" w:rsidP="009D6F12">
                          <w:pPr>
                            <w:pStyle w:val="NormalWeb"/>
                            <w:kinsoku w:val="0"/>
                            <w:overflowPunct w:val="0"/>
                            <w:spacing w:before="0" w:beforeAutospacing="0" w:after="0" w:afterAutospacing="0"/>
                          </w:pPr>
                          <w:r>
                            <w:rPr>
                              <w:rFonts w:asciiTheme="minorHAnsi" w:hAnsi="Cambria" w:cstheme="minorBidi"/>
                              <w:color w:val="000000" w:themeColor="text1"/>
                              <w:kern w:val="24"/>
                            </w:rPr>
                            <w:t>procurement and logistics process</w:t>
                          </w:r>
                        </w:p>
                      </w:txbxContent>
                    </v:textbox>
                  </v:oval>
                  <v:oval id="Oval_x0020_149" o:spid="_x0000_s1143" style="position:absolute;left:2515368;top:1595110;width:330;height:432;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cdC0qwQAA&#10;ANwAAAAPAAAAZHJzL2Rvd25yZXYueG1sRE/dasIwFL4f+A7hCLubqVOGq6ZlbAy8rfoAZ8mxqTYn&#10;XRPb7u3NYLC78/H9nl05uVYM1IfGs4LlIgNBrL1puFZwOn4+bUCEiGyw9UwKfihAWcwedpgbP3JF&#10;wyHWIoVwyFGBjbHLpQzaksOw8B1x4s6+dxgT7GtpehxTuGvlc5a9SIcNpwaLHb1b0tfDzSnYV/5i&#10;x4+VpuH2df6uwmZ1bLVSj/PpbQsi0hT/xX/uvUnz16/w+0y6QBZ3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XHQtKsEAAADcAAAADwAAAAAAAAAAAAAAAACXAgAAZHJzL2Rvd25y&#10;ZXYueG1sUEsFBgAAAAAEAAQA9QAAAIUDAAAAAA==&#10;" fillcolor="#4f81bd [3204]" strokecolor="#eeece1 [3214]">
                    <v:textbox>
                      <w:txbxContent>
                        <w:p w14:paraId="648E598C" w14:textId="77777777" w:rsidR="00824C48" w:rsidRDefault="00824C48" w:rsidP="00455B8E">
                          <w:pPr>
                            <w:rPr>
                              <w:rFonts w:eastAsia="Times New Roman" w:cs="Times New Roman"/>
                            </w:rPr>
                          </w:pPr>
                        </w:p>
                      </w:txbxContent>
                    </v:textbox>
                  </v:oval>
                  <v:oval id="Oval_x0020_150" o:spid="_x0000_s1144" style="position:absolute;left:2514984;top:1595110;width:330;height:432;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IlxJqwwAA&#10;ANwAAAAPAAAAZHJzL2Rvd25yZXYueG1sRI9Bb8IwDIXvk/YfIiPtNlKGNqFCQGjTJK6F/QCTmKbQ&#10;OF0T2u7fz4dJu9l6z+993uym0KqB+tRENrCYF6CIbXQN1wa+Tp/PK1ApIztsI5OBH0qw2z4+bLB0&#10;ceSKhmOulYRwKtGAz7krtU7WU8A0jx2xaJfYB8yy9rV2PY4SHlr9UhRvOmDD0uCxo3dP9na8BwOH&#10;Kl79+LG0NNzPl+8qrZan1hrzNJv2a1CZpvxv/rs+OMF/FXx5RibQ21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IlxJqwwAAANwAAAAPAAAAAAAAAAAAAAAAAJcCAABkcnMvZG93&#10;bnJldi54bWxQSwUGAAAAAAQABAD1AAAAhwMAAAAA&#10;" fillcolor="#4f81bd [3204]" strokecolor="#eeece1 [3214]">
                    <v:textbox>
                      <w:txbxContent>
                        <w:p w14:paraId="440E3E4E" w14:textId="77777777" w:rsidR="00824C48" w:rsidRDefault="00824C48" w:rsidP="00455B8E">
                          <w:pPr>
                            <w:rPr>
                              <w:rFonts w:eastAsia="Times New Roman" w:cs="Times New Roman"/>
                            </w:rPr>
                          </w:pPr>
                        </w:p>
                      </w:txbxContent>
                    </v:textbox>
                  </v:oval>
                </v:group>
                <v:rect id="Rectangle_x0020_152" o:spid="_x0000_s1145" style="position:absolute;left:609452;top:3346877;width:370104;height:533763;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h5TPVwgAA&#10;ANwAAAAPAAAAZHJzL2Rvd25yZXYueG1sRE/fS8MwEH4X/B/CCb651MLGqMuK6AoTRHDq+5Hc2s7k&#10;UpNsrf/9Igh7u4/v563qyVlxohB7zwruZwUIYu1Nz62Cz4/mbgkiJmSD1jMp+KUI9fr6aoWV8SO/&#10;02mXWpFDOFaooEtpqKSMuiOHceYH4sztfXCYMgytNAHHHO6sLItiIR32nBs6HOipI/29OzoFBz0P&#10;k25G+6Zfts1y2Nif59cvpW5vpscHEImmdBH/u7cmz5+X8PdMvkCuz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KHlM9XCAAAA3AAAAA8AAAAAAAAAAAAAAAAAlwIAAGRycy9kb3du&#10;cmV2LnhtbFBLBQYAAAAABAAEAPUAAACGAwAAAAA=&#10;" fillcolor="#4f81bd [3204]" strokecolor="black [3213]">
                  <v:textbox>
                    <w:txbxContent>
                      <w:p w14:paraId="71790622" w14:textId="77777777" w:rsidR="00824C48" w:rsidRDefault="00824C48" w:rsidP="00455B8E">
                        <w:pPr>
                          <w:rPr>
                            <w:rFonts w:eastAsia="Times New Roman" w:cs="Times New Roman"/>
                          </w:rPr>
                        </w:pPr>
                      </w:p>
                    </w:txbxContent>
                  </v:textbox>
                </v:rect>
                <v:group id="Group_x0020_153" o:spid="_x0000_s1146" style="position:absolute;left:3124200;top:3271510;width:2962275;height:685800" coordorigin="2514984,3271510" coordsize="1866,432"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">
                  <v:oval id="Oval_x0020_154" o:spid="_x0000_s1147" style="position:absolute;left:2516520;top:3271510;width:330;height:432;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3rBRpwQAA&#10;ANwAAAAPAAAAZHJzL2Rvd25yZXYueG1sRE/dasIwFL4f+A7hCLubqdMNqY0yNgbeVn2As+S0qTYn&#10;XRPb7u3NYLC78/H9nmI/uVYM1IfGs4LlIgNBrL1puFZwPn0+bUCEiGyw9UwKfijAfjd7KDA3fuSS&#10;hmOsRQrhkKMCG2OXSxm0JYdh4TvixFW+dxgT7GtpehxTuGvlc5a9SocNpwaLHb1b0tfjzSk4lP5i&#10;x4+VpuH2VX2XYbM6tVqpx/n0tgURaYr/4j/3waT5L2v4fSZdIHd3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N6wUacEAAADcAAAADwAAAAAAAAAAAAAAAACXAgAAZHJzL2Rvd25y&#10;ZXYueG1sUEsFBgAAAAAEAAQA9QAAAIUDAAAAAA==&#10;" fillcolor="#4f81bd [3204]" strokecolor="#eeece1 [3214]">
                    <v:textbox>
                      <w:txbxContent>
                        <w:p w14:paraId="4AED3159" w14:textId="77777777" w:rsidR="00824C48" w:rsidRDefault="00824C48" w:rsidP="00455B8E">
                          <w:pPr>
                            <w:rPr>
                              <w:rFonts w:eastAsia="Times New Roman" w:cs="Times New Roman"/>
                            </w:rPr>
                          </w:pPr>
                        </w:p>
                      </w:txbxContent>
                    </v:textbox>
                  </v:oval>
                  <v:oval id="Oval_x0020_155" o:spid="_x0000_s1148" style="position:absolute;left:2516136;top:3271510;width:330;height:432;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Y4LHyvwAA&#10;ANwAAAAPAAAAZHJzL2Rvd25yZXYueG1sRE/NisIwEL4v+A5hBG9r6oqLVKPILgteq/sAYzI21WZS&#10;m9jWtzfCwt7m4/ud9XZwteioDZVnBbNpBoJYe1NxqeD3+PO+BBEissHaMyl4UIDtZvS2xtz4ngvq&#10;DrEUKYRDjgpsjE0uZdCWHIapb4gTd/atw5hgW0rTYp/CXS0/suxTOqw4NVhs6MuSvh7uTsG+8Bfb&#10;f881dffT+VaE5fxYa6Um42G3AhFpiP/iP/fepPmLBbyeSRfIzRM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FjgsfK/AAAA3AAAAA8AAAAAAAAAAAAAAAAAlwIAAGRycy9kb3ducmV2&#10;LnhtbFBLBQYAAAAABAAEAPUAAACDAwAAAAA=&#10;" fillcolor="#4f81bd [3204]" strokecolor="#eeece1 [3214]">
                    <v:textbox>
                      <w:txbxContent>
                        <w:p w14:paraId="088B0BDC" w14:textId="77777777" w:rsidR="00824C48" w:rsidRDefault="00824C48" w:rsidP="00455B8E">
                          <w:pPr>
                            <w:rPr>
                              <w:rFonts w:eastAsia="Times New Roman" w:cs="Times New Roman"/>
                            </w:rPr>
                          </w:pPr>
                        </w:p>
                      </w:txbxContent>
                    </v:textbox>
                  </v:oval>
                  <v:oval id="Oval_x0020_156" o:spid="_x0000_s1149" style="position:absolute;left:2515752;top:3271510;width:330;height:432;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oMi+FvwAA&#10;ANwAAAAPAAAAZHJzL2Rvd25yZXYueG1sRE/NisIwEL4LvkOYBW+arqJINcqyi+C1ug8wJmNTt5nU&#10;Jrb17TcLwt7m4/ud7X5wteioDZVnBe+zDASx9qbiUsH3+TBdgwgR2WDtmRQ8KcB+Nx5tMTe+54K6&#10;UyxFCuGQowIbY5NLGbQlh2HmG+LEXX3rMCbYltK02KdwV8t5lq2kw4pTg8WGPi3pn9PDKTgW/mb7&#10;r4Wm7nG53ouwXpxrrdTkbfjYgIg0xH/xy300af5yBX/PpAvk7hc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KgyL4W/AAAA3AAAAA8AAAAAAAAAAAAAAAAAlwIAAGRycy9kb3ducmV2&#10;LnhtbFBLBQYAAAAABAAEAPUAAACDAwAAAAA=&#10;" fillcolor="#4f81bd [3204]" strokecolor="#eeece1 [3214]">
                    <v:textbox>
                      <w:txbxContent>
                        <w:p w14:paraId="559BE2FD" w14:textId="77777777" w:rsidR="00824C48" w:rsidRDefault="00824C48" w:rsidP="00455B8E">
                          <w:pPr>
                            <w:rPr>
                              <w:rFonts w:eastAsia="Times New Roman" w:cs="Times New Roman"/>
                            </w:rPr>
                          </w:pPr>
                        </w:p>
                      </w:txbxContent>
                    </v:textbox>
                  </v:oval>
                  <v:oval id="Oval_x0020_157" o:spid="_x0000_s1150" style="position:absolute;left:2515368;top:3271510;width:1147;height:432;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HfooewQAA&#10;ANwAAAAPAAAAZHJzL2Rvd25yZXYueG1sRE/dasIwFL4f+A7hCLubqRM3qY0yNgbeVn2As+S0qTYn&#10;XRPb7u3NYLC78/H9nmI/uVYM1IfGs4LlIgNBrL1puFZwPn0+bUCEiGyw9UwKfijAfjd7KDA3fuSS&#10;hmOsRQrhkKMCG2OXSxm0JYdh4TvixFW+dxgT7GtpehxTuGvlc5a9SIcNpwaLHb1b0tfjzSk4lP5i&#10;x4+VpuH2VX2XYbM6tVqpx/n0tgURaYr/4j/3waT561f4fSZdIHd3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x36KHsEAAADcAAAADwAAAAAAAAAAAAAAAACXAgAAZHJzL2Rvd25y&#10;ZXYueG1sUEsFBgAAAAAEAAQA9QAAAIUDAAAAAA==&#10;" fillcolor="#4f81bd [3204]" strokecolor="#eeece1 [3214]">
                    <v:textbox>
                      <w:txbxContent>
                        <w:p w14:paraId="6F09E140" w14:textId="77777777" w:rsidR="00824C48" w:rsidRPr="00455B8E" w:rsidRDefault="00824C48" w:rsidP="00455B8E">
                          <w:pPr>
                            <w:pStyle w:val="NormalWeb"/>
                            <w:kinsoku w:val="0"/>
                            <w:overflowPunct w:val="0"/>
                            <w:spacing w:before="0" w:beforeAutospacing="0" w:after="0" w:afterAutospacing="0"/>
                            <w:jc w:val="center"/>
                            <w:rPr>
                              <w:sz w:val="22"/>
                              <w:szCs w:val="24"/>
                            </w:rPr>
                          </w:pPr>
                          <w:r w:rsidRPr="00455B8E">
                            <w:rPr>
                              <w:rFonts w:asciiTheme="minorHAnsi" w:hAnsi="Cambria" w:cstheme="minorBidi"/>
                              <w:color w:val="17365D" w:themeColor="text2" w:themeShade="BF"/>
                              <w:kern w:val="24"/>
                              <w:sz w:val="22"/>
                              <w:szCs w:val="24"/>
                            </w:rPr>
                            <w:t>director and</w:t>
                          </w:r>
                        </w:p>
                        <w:p w14:paraId="691340BE" w14:textId="77777777" w:rsidR="00824C48" w:rsidRPr="00455B8E" w:rsidRDefault="00824C48" w:rsidP="00455B8E">
                          <w:pPr>
                            <w:pStyle w:val="NormalWeb"/>
                            <w:kinsoku w:val="0"/>
                            <w:overflowPunct w:val="0"/>
                            <w:spacing w:before="0" w:beforeAutospacing="0" w:after="0" w:afterAutospacing="0"/>
                            <w:jc w:val="center"/>
                            <w:rPr>
                              <w:sz w:val="22"/>
                              <w:szCs w:val="24"/>
                            </w:rPr>
                          </w:pPr>
                          <w:r w:rsidRPr="00455B8E">
                            <w:rPr>
                              <w:rFonts w:asciiTheme="minorHAnsi" w:hAnsi="Cambria" w:cstheme="minorBidi"/>
                              <w:color w:val="17365D" w:themeColor="text2" w:themeShade="BF"/>
                              <w:kern w:val="24"/>
                              <w:sz w:val="22"/>
                              <w:szCs w:val="24"/>
                            </w:rPr>
                            <w:t>process owner</w:t>
                          </w:r>
                        </w:p>
                      </w:txbxContent>
                    </v:textbox>
                  </v:oval>
                  <v:oval id="Oval_x0020_158" o:spid="_x0000_s1151" style="position:absolute;left:2514984;top:3271510;width:1061;height:432;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24R5swwAA&#10;ANwAAAAPAAAAZHJzL2Rvd25yZXYueG1sRI9Bb8IwDIXvk/YfIiPtNlKGNqFCQGjTJK6F/QCTmKbQ&#10;OF0T2u7fz4dJu9l6z+993uym0KqB+tRENrCYF6CIbXQN1wa+Tp/PK1ApIztsI5OBH0qw2z4+bLB0&#10;ceSKhmOulYRwKtGAz7krtU7WU8A0jx2xaJfYB8yy9rV2PY4SHlr9UhRvOmDD0uCxo3dP9na8BwOH&#10;Kl79+LG0NNzPl+8qrZan1hrzNJv2a1CZpvxv/rs+OMF/FVp5RibQ21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24R5swwAAANwAAAAPAAAAAAAAAAAAAAAAAJcCAABkcnMvZG93&#10;bnJldi54bWxQSwUGAAAAAAQABAD1AAAAhwMAAAAA&#10;" fillcolor="#4f81bd [3204]" strokecolor="#eeece1 [3214]">
                    <v:textbox>
                      <w:txbxContent>
                        <w:p w14:paraId="1790B6B6" w14:textId="77777777" w:rsidR="00824C48" w:rsidRPr="00B9262F" w:rsidRDefault="00824C48" w:rsidP="00455B8E">
                          <w:pPr>
                            <w:pStyle w:val="NormalWeb"/>
                            <w:kinsoku w:val="0"/>
                            <w:overflowPunct w:val="0"/>
                            <w:spacing w:before="0" w:beforeAutospacing="0" w:after="0" w:afterAutospacing="0"/>
                            <w:jc w:val="center"/>
                            <w:rPr>
                              <w:sz w:val="14"/>
                            </w:rPr>
                          </w:pPr>
                          <w:r w:rsidRPr="00B9262F">
                            <w:rPr>
                              <w:rFonts w:asciiTheme="minorHAnsi" w:hAnsi="Cambria" w:cstheme="minorBidi"/>
                              <w:color w:val="17365D" w:themeColor="text2" w:themeShade="BF"/>
                              <w:kern w:val="24"/>
                              <w:szCs w:val="28"/>
                            </w:rPr>
                            <w:t>director and</w:t>
                          </w:r>
                        </w:p>
                        <w:p w14:paraId="25BE1C8A" w14:textId="77777777" w:rsidR="00824C48" w:rsidRPr="00B9262F" w:rsidRDefault="00824C48" w:rsidP="00455B8E">
                          <w:pPr>
                            <w:pStyle w:val="NormalWeb"/>
                            <w:kinsoku w:val="0"/>
                            <w:overflowPunct w:val="0"/>
                            <w:spacing w:before="0" w:beforeAutospacing="0" w:after="0" w:afterAutospacing="0"/>
                            <w:jc w:val="center"/>
                            <w:rPr>
                              <w:sz w:val="14"/>
                            </w:rPr>
                          </w:pPr>
                          <w:r w:rsidRPr="00B9262F">
                            <w:rPr>
                              <w:rFonts w:asciiTheme="minorHAnsi" w:hAnsi="Cambria" w:cstheme="minorBidi"/>
                              <w:color w:val="17365D" w:themeColor="text2" w:themeShade="BF"/>
                              <w:kern w:val="24"/>
                              <w:szCs w:val="28"/>
                            </w:rPr>
                            <w:t>process owner</w:t>
                          </w:r>
                        </w:p>
                      </w:txbxContent>
                    </v:textbox>
                  </v:oval>
                </v:group>
                <v:shape id="Text_x0020_Box_x0020_45" o:spid="_x0000_s1152" type="#_x0000_t202" style="position:absolute;left:2523673;top:3499625;width:935968;height:595520;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4jQJVxQAA&#10;ANwAAAAPAAAAZHJzL2Rvd25yZXYueG1sRI/NbsJADITvlXiHlZG4lQ0IEE1ZEAIq9dby8wBW1s2m&#10;yXqj7AJpnx4fKvVma8Yzn1eb3jfqRl2sAhuYjDNQxEWwFZcGLue35yWomJAtNoHJwA9F2KwHTyvM&#10;bbjzkW6nVCoJ4ZijAZdSm2sdC0ce4zi0xKJ9hc5jkrUrte3wLuG+0dMsW2iPFUuDw5Z2jor6dPUG&#10;lpn/qOuX6Wf0s9/J3O324dB+GzMa9ttXUIn69G/+u363gr8QfHlGJtDrB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LiNAlXFAAAA3AAAAA8AAAAAAAAAAAAAAAAAlwIAAGRycy9k&#10;b3ducmV2LnhtbFBLBQYAAAAABAAEAPUAAACJAwAAAAA=&#10;" filled="f" stroked="f">
                  <v:textbox style="mso-fit-shape-to-text:t">
                    <w:txbxContent>
                      <w:p w14:paraId="207B4026" w14:textId="77777777" w:rsidR="00824C48" w:rsidRPr="00455B8E" w:rsidRDefault="00824C48" w:rsidP="00455B8E">
                        <w:pPr>
                          <w:pStyle w:val="NormalWeb"/>
                          <w:kinsoku w:val="0"/>
                          <w:overflowPunct w:val="0"/>
                          <w:spacing w:before="0" w:beforeAutospacing="0" w:after="0" w:afterAutospacing="0"/>
                          <w:jc w:val="center"/>
                          <w:rPr>
                            <w:sz w:val="16"/>
                          </w:rPr>
                        </w:pPr>
                        <w:r w:rsidRPr="00455B8E">
                          <w:rPr>
                            <w:rFonts w:asciiTheme="minorHAnsi" w:hAnsi="Cambria" w:cstheme="minorBidi"/>
                            <w:color w:val="17365D" w:themeColor="text2" w:themeShade="BF"/>
                            <w:kern w:val="24"/>
                            <w:sz w:val="22"/>
                            <w:szCs w:val="28"/>
                          </w:rPr>
                          <w:t>human</w:t>
                        </w:r>
                      </w:p>
                      <w:p w14:paraId="3358AC8D" w14:textId="77777777" w:rsidR="00824C48" w:rsidRPr="00455B8E" w:rsidRDefault="00824C48" w:rsidP="00455B8E">
                        <w:pPr>
                          <w:pStyle w:val="NormalWeb"/>
                          <w:kinsoku w:val="0"/>
                          <w:overflowPunct w:val="0"/>
                          <w:spacing w:before="0" w:beforeAutospacing="0" w:after="0" w:afterAutospacing="0"/>
                          <w:jc w:val="center"/>
                          <w:rPr>
                            <w:sz w:val="16"/>
                          </w:rPr>
                        </w:pPr>
                        <w:r w:rsidRPr="00455B8E">
                          <w:rPr>
                            <w:rFonts w:asciiTheme="minorHAnsi" w:hAnsi="Cambria" w:cstheme="minorBidi"/>
                            <w:color w:val="17365D" w:themeColor="text2" w:themeShade="BF"/>
                            <w:kern w:val="24"/>
                            <w:sz w:val="22"/>
                            <w:szCs w:val="28"/>
                          </w:rPr>
                          <w:t>resources</w:t>
                        </w:r>
                      </w:p>
                    </w:txbxContent>
                  </v:textbox>
                </v:shape>
                <v:shape id="AutoShape_x0020_50" o:spid="_x0000_s1153" type="#_x0000_t34" style="position:absolute;left:609600;top:2776210;width:1588;height:838200;rotation:180;flip:x y;visibility:visible;mso-wrap-style:square" o:connectortype="elbow"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ya/BTcEAAADcAAAADwAAAGRycy9kb3ducmV2LnhtbERPS2vCQBC+C/0Pywi96SaCQdOsEoqV&#10;HoTio/chO3lgdjZkt0n677tCwdt8fM/J9pNpxUC9aywriJcRCOLC6oYrBbfrx2IDwnlkja1lUvBL&#10;Dva7l1mGqbYjn2m4+EqEEHYpKqi971IpXVGTQbe0HXHgStsb9AH2ldQ9jiHctHIVRYk02HBoqLGj&#10;95qK++XHKHCn9Tcn0xgfvrZtd4w2OemyUup1PuVvIDxN/in+d3/qMD+J4fFMuEDu/gA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DJr8FNwQAAANwAAAAPAAAAAAAAAAAAAAAA&#10;AKECAABkcnMvZG93bnJldi54bWxQSwUGAAAAAAQABAD5AAAAjwMAAAAA&#10;" adj="-3110401" strokecolor="black [3213]"/>
                <v:shape id="AutoShape_x0020_53" o:spid="_x0000_s1154" type="#_x0000_t32" style="position:absolute;left:1905000;top:3614410;width:4572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oAB5pcIAAADcAAAADwAAAGRycy9kb3ducmV2LnhtbERPTYvCMBC9L/gfwgje1tQKZa1GEUEQ&#10;PK27B49DM7bVZlKbtEZ//WZhYW/zeJ+z2gTTiIE6V1tWMJsmIIgLq2suFXx/7d8/QDiPrLGxTAqe&#10;5GCzHr2tMNf2wZ80nHwpYgi7HBVU3re5lK6oyKCb2pY4chfbGfQRdqXUHT5iuGlkmiSZNFhzbKiw&#10;pV1Fxe3UGwXD+Rr6Y39Jt4dQL26LDF/ze6bUZBy2SxCegv8X/7kPOs7PUvh9Jl4g1z8A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oAB5pcIAAADcAAAADwAAAAAAAAAAAAAA&#10;AAChAgAAZHJzL2Rvd25yZXYueG1sUEsFBgAAAAAEAAQA+QAAAJADAAAAAA==&#10;" strokecolor="black [3213]"/>
                <v:shape id="Text_x0020_Box_x0020_55" o:spid="_x0000_s1155" type="#_x0000_t202" style="position:absolute;left:4006323;top:3956034;width:1351954;height:595520;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IX5wiwgAA&#10;ANwAAAAPAAAAZHJzL2Rvd25yZXYueG1sRE9LbsIwEN0j9Q7WILErDtBGNGBQRanErnx6gFE8xCHx&#10;OIpdCJweI1ViN0/vO/NlZ2txptaXjhWMhgkI4tzpkgsFv4fv1ykIH5A11o5JwZU8LBcvvTlm2l14&#10;R+d9KEQMYZ+hAhNCk0npc0MW/dA1xJE7utZiiLAtpG7xEsNtLcdJkkqLJccGgw2tDOXV/s8qmCb2&#10;p6o+xltv326jd7P6cuvmpNSg333OQATqwlP8797oOD+dwOOZeIFc3AE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EhfnCLCAAAA3AAAAA8AAAAAAAAAAAAAAAAAlwIAAGRycy9kb3du&#10;cmV2LnhtbFBLBQYAAAAABAAEAPUAAACGAwAAAAA=&#10;" filled="f" stroked="f">
                  <v:textbox style="mso-fit-shape-to-text:t">
                    <w:txbxContent>
                      <w:p w14:paraId="1B93D5F3" w14:textId="77777777" w:rsidR="00824C48" w:rsidRPr="00455B8E" w:rsidRDefault="00824C48" w:rsidP="00455B8E">
                        <w:pPr>
                          <w:pStyle w:val="NormalWeb"/>
                          <w:kinsoku w:val="0"/>
                          <w:overflowPunct w:val="0"/>
                          <w:spacing w:before="0" w:beforeAutospacing="0" w:after="0" w:afterAutospacing="0"/>
                          <w:jc w:val="center"/>
                          <w:rPr>
                            <w:sz w:val="16"/>
                          </w:rPr>
                        </w:pPr>
                        <w:r w:rsidRPr="00455B8E">
                          <w:rPr>
                            <w:rFonts w:asciiTheme="minorHAnsi" w:hAnsi="Cambria" w:cstheme="minorBidi"/>
                            <w:color w:val="17365D" w:themeColor="text2" w:themeShade="BF"/>
                            <w:kern w:val="24"/>
                            <w:sz w:val="22"/>
                            <w:szCs w:val="28"/>
                          </w:rPr>
                          <w:t>strategy and</w:t>
                        </w:r>
                      </w:p>
                      <w:p w14:paraId="118397EF" w14:textId="77777777" w:rsidR="00824C48" w:rsidRPr="00455B8E" w:rsidRDefault="00824C48" w:rsidP="00455B8E">
                        <w:pPr>
                          <w:pStyle w:val="NormalWeb"/>
                          <w:kinsoku w:val="0"/>
                          <w:overflowPunct w:val="0"/>
                          <w:spacing w:before="0" w:beforeAutospacing="0" w:after="0" w:afterAutospacing="0"/>
                          <w:jc w:val="center"/>
                          <w:rPr>
                            <w:sz w:val="16"/>
                          </w:rPr>
                        </w:pPr>
                        <w:r w:rsidRPr="00455B8E">
                          <w:rPr>
                            <w:rFonts w:asciiTheme="minorHAnsi" w:hAnsi="Cambria" w:cstheme="minorBidi"/>
                            <w:color w:val="17365D" w:themeColor="text2" w:themeShade="BF"/>
                            <w:kern w:val="24"/>
                            <w:sz w:val="22"/>
                            <w:szCs w:val="28"/>
                          </w:rPr>
                          <w:t>communication</w:t>
                        </w:r>
                      </w:p>
                    </w:txbxContent>
                  </v:textbox>
                </v:shape>
                <v:shape id="Text_x0020_Box_x0020_56" o:spid="_x0000_s1156" type="#_x0000_t202" style="position:absolute;left:3580930;top:3042557;width:898499;height:429656;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HtgRWwQAA&#10;ANwAAAAPAAAAZHJzL2Rvd25yZXYueG1sRE/NisIwEL4L+w5hhL1pqrii1SiLruBN1/UBhmZsaptJ&#10;aaJWn34jCN7m4/ud+bK1lbhS4wvHCgb9BARx5nTBuYLj36Y3AeEDssbKMSm4k4fl4qMzx1S7G//S&#10;9RByEUPYp6jAhFCnUvrMkEXfdzVx5E6usRgibHKpG7zFcFvJYZKMpcWCY4PBmlaGsvJwsQomid2V&#10;5XS493b0GHyZ1dr91GelPrvt9wxEoDa8xS/3Vsf54xE8n4kXyMU/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x7YEVsEAAADcAAAADwAAAAAAAAAAAAAAAACXAgAAZHJzL2Rvd25y&#10;ZXYueG1sUEsFBgAAAAAEAAQA9QAAAIUDAAAAAA==&#10;" filled="f" stroked="f">
                  <v:textbox style="mso-fit-shape-to-text:t">
                    <w:txbxContent>
                      <w:p w14:paraId="3E118AAC" w14:textId="77777777" w:rsidR="00824C48" w:rsidRDefault="00824C48" w:rsidP="00455B8E">
                        <w:pPr>
                          <w:pStyle w:val="NormalWeb"/>
                          <w:kinsoku w:val="0"/>
                          <w:overflowPunct w:val="0"/>
                          <w:spacing w:before="0" w:beforeAutospacing="0" w:after="0" w:afterAutospacing="0"/>
                          <w:jc w:val="center"/>
                        </w:pPr>
                        <w:r>
                          <w:rPr>
                            <w:rFonts w:asciiTheme="minorHAnsi" w:hAnsi="Cambria" w:cstheme="minorBidi"/>
                            <w:color w:val="17365D" w:themeColor="text2" w:themeShade="BF"/>
                            <w:kern w:val="24"/>
                            <w:sz w:val="28"/>
                            <w:szCs w:val="28"/>
                          </w:rPr>
                          <w:t>finance</w:t>
                        </w:r>
                      </w:p>
                    </w:txbxContent>
                  </v:textbox>
                </v:shape>
                <v:shape id="Text_x0020_Box_x0020_57" o:spid="_x0000_s1157" type="#_x0000_t202" style="position:absolute;left:3804737;top:2204338;width:1670826;height:636986;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o+qHNwgAA&#10;ANwAAAAPAAAAZHJzL2Rvd25yZXYueG1sRE/NasJAEL4XfIdlCt7qJmKCja5BrEJvrdoHGLJjNk12&#10;NmS3mvbpu4WCt/n4fmddjrYTVxp841hBOktAEFdON1wr+DgfnpYgfEDW2DkmBd/kodxMHtZYaHfj&#10;I11PoRYxhH2BCkwIfSGlrwxZ9DPXE0fu4gaLIcKhlnrAWwy3nZwnSS4tNhwbDPa0M1S1py+rYJnY&#10;t7Z9nr97u/hJM7N7cfv+U6np47hdgQg0hrv43/2q4/w8g79n4gVy8ws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Kj6oc3CAAAA3AAAAA8AAAAAAAAAAAAAAAAAlwIAAGRycy9kb3du&#10;cmV2LnhtbFBLBQYAAAAABAAEAPUAAACGAwAAAAA=&#10;" filled="f" stroked="f">
                  <v:textbox style="mso-fit-shape-to-text:t">
                    <w:txbxContent>
                      <w:p w14:paraId="58692BA2" w14:textId="77777777" w:rsidR="00824C48" w:rsidRPr="00455B8E" w:rsidRDefault="00824C48" w:rsidP="00455B8E">
                        <w:pPr>
                          <w:pStyle w:val="NormalWeb"/>
                          <w:kinsoku w:val="0"/>
                          <w:overflowPunct w:val="0"/>
                          <w:spacing w:before="0" w:beforeAutospacing="0" w:after="0" w:afterAutospacing="0"/>
                          <w:jc w:val="center"/>
                          <w:rPr>
                            <w:sz w:val="18"/>
                          </w:rPr>
                        </w:pPr>
                        <w:r w:rsidRPr="00455B8E">
                          <w:rPr>
                            <w:rFonts w:asciiTheme="minorHAnsi" w:hAnsi="Cambria" w:cstheme="minorBidi"/>
                            <w:color w:val="17365D" w:themeColor="text2" w:themeShade="BF"/>
                            <w:kern w:val="24"/>
                            <w:sz w:val="24"/>
                            <w:szCs w:val="28"/>
                          </w:rPr>
                          <w:t>vice president and</w:t>
                        </w:r>
                      </w:p>
                      <w:p w14:paraId="55BBC16A" w14:textId="77777777" w:rsidR="00824C48" w:rsidRPr="00455B8E" w:rsidRDefault="00824C48" w:rsidP="00455B8E">
                        <w:pPr>
                          <w:pStyle w:val="NormalWeb"/>
                          <w:kinsoku w:val="0"/>
                          <w:overflowPunct w:val="0"/>
                          <w:spacing w:before="0" w:beforeAutospacing="0" w:after="0" w:afterAutospacing="0"/>
                          <w:jc w:val="center"/>
                          <w:rPr>
                            <w:sz w:val="18"/>
                          </w:rPr>
                        </w:pPr>
                        <w:r w:rsidRPr="00455B8E">
                          <w:rPr>
                            <w:rFonts w:asciiTheme="minorHAnsi" w:hAnsi="Cambria" w:cstheme="minorBidi"/>
                            <w:color w:val="17365D" w:themeColor="text2" w:themeShade="BF"/>
                            <w:kern w:val="24"/>
                            <w:sz w:val="24"/>
                            <w:szCs w:val="28"/>
                          </w:rPr>
                          <w:t>general manager</w:t>
                        </w:r>
                      </w:p>
                    </w:txbxContent>
                  </v:textbox>
                </v:shape>
                <v:rect id="Rectangle_x0020_166" o:spid="_x0000_s1158" style="position:absolute;left:-2;top:604286;width:781503;height:838140;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FtEcEwwAA&#10;ANwAAAAPAAAAZHJzL2Rvd25yZXYueG1sRE9Na8JAEL0X+h+WEbzVjRXSGl1FhFIPllJbxeOQnW5C&#10;s7MhO2r8926h0Ns83ufMl71v1Jm6WAc2MB5loIjLYGt2Br4+Xx6eQUVBttgEJgNXirBc3N/NsbDh&#10;wh903olTKYRjgQYqkbbQOpYVeYyj0BIn7jt0HiXBzmnb4SWF+0Y/ZlmuPdacGipsaV1R+bM7eQPO&#10;v7njay6H/btb1Zv1ZLp9kqkxw0G/moES6uVf/Ofe2DQ/z+H3mXSBXtw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FtEcEwwAAANwAAAAPAAAAAAAAAAAAAAAAAJcCAABkcnMvZG93&#10;bnJldi54bWxQSwUGAAAAAAQABAD1AAAAhwMAAAAA&#10;" filled="f" strokecolor="#622423 [1605]">
                  <v:stroke dashstyle="dash"/>
                  <v:textbox>
                    <w:txbxContent>
                      <w:p w14:paraId="25263F55" w14:textId="77777777" w:rsidR="00824C48" w:rsidRDefault="00824C48" w:rsidP="00455B8E">
                        <w:pPr>
                          <w:pStyle w:val="NormalWeb"/>
                          <w:kinsoku w:val="0"/>
                          <w:overflowPunct w:val="0"/>
                          <w:spacing w:before="0" w:beforeAutospacing="0" w:after="0" w:afterAutospacing="0"/>
                        </w:pPr>
                        <w:r>
                          <w:rPr>
                            <w:rFonts w:asciiTheme="minorHAnsi" w:hAnsi="Cambria" w:cstheme="minorBidi"/>
                            <w:color w:val="EEECE1" w:themeColor="background2"/>
                            <w:kern w:val="24"/>
                            <w:sz w:val="28"/>
                            <w:szCs w:val="28"/>
                          </w:rPr>
                          <w:t>teams</w:t>
                        </w:r>
                      </w:p>
                    </w:txbxContent>
                  </v:textbox>
                </v:rect>
                <v:shape id="Text_x0020_Box_x0020_59" o:spid="_x0000_s1159" type="#_x0000_t202" style="position:absolute;left:-14105;top:712670;width:781503;height:429656;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" filled="f" stroked="f">
                  <v:textbox style="mso-fit-shape-to-text:t">
                    <w:txbxContent>
                      <w:p w14:paraId="27CF5EB1" w14:textId="77777777" w:rsidR="00824C48" w:rsidRDefault="00824C48" w:rsidP="00455B8E">
                        <w:pPr>
                          <w:pStyle w:val="NormalWeb"/>
                          <w:kinsoku w:val="0"/>
                          <w:overflowPunct w:val="0"/>
                          <w:spacing w:before="0" w:beforeAutospacing="0" w:after="0" w:afterAutospacing="0"/>
                        </w:pPr>
                        <w:r>
                          <w:rPr>
                            <w:rFonts w:asciiTheme="minorHAnsi" w:hAnsi="Cambria" w:cstheme="minorBidi"/>
                            <w:color w:val="EEECE1" w:themeColor="background2"/>
                            <w:kern w:val="24"/>
                            <w:sz w:val="28"/>
                            <w:szCs w:val="28"/>
                          </w:rPr>
                          <w:t>teams</w:t>
                        </w:r>
                      </w:p>
                    </w:txbxContent>
                  </v:textbox>
                </v:shape>
                <v:rect id="Rectangle_x0020_168" o:spid="_x0000_s1160" style="position:absolute;top:1518669;width:370104;height:2742927;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bZ3btxgAA&#10;ANwAAAAPAAAAZHJzL2Rvd25yZXYueG1sRI9PSwNBDMXvQr/DkII3O2uF1a6dllIo9qBI6x88hp04&#10;u7iTWXZiu357cxC8JbyX935ZrsfYmRMNuU3s4HpWgCGuk285OHh92V3dgcmC7LFLTA5+KMN6NblY&#10;YuXTmQ90OkowGsK5QgeNSF9Zm+uGIuZZ6olV+0xDRNF1CNYPeNbw2Nl5UZQ2Ysva0GBP24bqr+N3&#10;dBDiU/h4KOX97Tls2v32ZvF4KwvnLqfj5h6M0Cj/5r/rvVf8Umn1GZ3Arn4B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DbZ3btxgAAANwAAAAPAAAAAAAAAAAAAAAAAJcCAABkcnMv&#10;ZG93bnJldi54bWxQSwUGAAAAAAQABAD1AAAAigMAAAAA&#10;" filled="f" strokecolor="#622423 [1605]">
                  <v:stroke dashstyle="dash"/>
                  <v:textbox>
                    <w:txbxContent>
                      <w:p w14:paraId="48BAD415" w14:textId="77777777" w:rsidR="00824C48" w:rsidRDefault="00824C48" w:rsidP="00455B8E">
                        <w:pPr>
                          <w:rPr>
                            <w:rFonts w:eastAsia="Times New Roman" w:cs="Times New Roman"/>
                          </w:rPr>
                        </w:pPr>
                      </w:p>
                    </w:txbxContent>
                  </v:textbox>
                </v:rect>
                <v:shape id="Text_x0020_Box_x0020_61" o:spid="_x0000_s1161" type="#_x0000_t202" style="position:absolute;left:-884654;top:2671302;width:427010;height:336458;rotation:-90;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hJXc3wgAA&#10;ANwAAAAPAAAAZHJzL2Rvd25yZXYueG1sRE/fa8IwEH4f7H8IJ+xN0zotWo0yBMdedWPDt6M5m2Jz&#10;KUms3f56Mxjs7T6+n7feDrYVPfnQOFaQTzIQxJXTDdcKPt734wWIEJE1to5JwTcF2G4eH9ZYanfj&#10;A/XHWIsUwqFEBSbGrpQyVIYshonriBN3dt5iTNDXUnu8pXDbymmWFdJiw6nBYEc7Q9XleLUKll/9&#10;q3/23eln9lnY3OThMD8vlHoaDS8rEJGG+C/+c7/pNL9Ywu8z6QK5uQM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GEldzfCAAAA3AAAAA8AAAAAAAAAAAAAAAAAlwIAAGRycy9kb3du&#10;cmV2LnhtbFBLBQYAAAAABAAEAPUAAACGAwAAAAA=&#10;" filled="f" stroked="f">
                  <v:textbox style="mso-fit-shape-to-text:t">
                    <w:txbxContent>
                      <w:p w14:paraId="06BD5018" w14:textId="77777777" w:rsidR="00824C48" w:rsidRDefault="00824C48" w:rsidP="00455B8E">
                        <w:pPr>
                          <w:rPr>
                            <w:rFonts w:eastAsia="Times New Roman" w:cs="Times New Roman"/>
                          </w:rPr>
                        </w:pPr>
                      </w:p>
                    </w:txbxContent>
                  </v:textbox>
                </v:shape>
                <v:shape id="Text_x0020_Box_x0020_63" o:spid="_x0000_s1162" type="#_x0000_t202" style="position:absolute;left:2523543;top:2661572;width:370104;height:388190;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HGrVixQAA&#10;ANwAAAAPAAAAZHJzL2Rvd25yZXYueG1sRI/NbsJADITvSLzDyki9lU05lCplE1VFIA5FLT8PYGWd&#10;bETWG2UXSN++PlTiZmvGM59X5eg7daMhtoENvMwzUMRVsC03Bs6nzfMbqJiQLXaBycAvRSiL6WSF&#10;uQ13PtDtmBolIRxzNOBS6nOtY+XIY5yHnli0Ogwek6xDo+2Adwn3nV5k2av22LI0OOzp01F1OV69&#10;gXpv14uwS9nSHehn+9XWl/P+25in2fjxDirRmB7m/+udFfyl4MszMoEu/g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EcatWLFAAAA3AAAAA8AAAAAAAAAAAAAAAAAlwIAAGRycy9k&#10;b3ducmV2LnhtbFBLBQYAAAAABAAEAPUAAACJAwAAAAA=&#10;" fillcolor="#4f81bd [3204]" stroked="f">
                  <v:textbox style="mso-fit-shape-to-text:t">
                    <w:txbxContent>
                      <w:p w14:paraId="1B4EEC94" w14:textId="77777777" w:rsidR="00824C48" w:rsidRDefault="00824C48" w:rsidP="00455B8E">
                        <w:pPr>
                          <w:rPr>
                            <w:rFonts w:eastAsia="Times New Roman" w:cs="Times New Roman"/>
                          </w:rPr>
                        </w:pPr>
                      </w:p>
                    </w:txbxContent>
                  </v:textbox>
                </v:shape>
                <v:shape id="Text_x0020_Box_x0020_64" o:spid="_x0000_s1163" type="#_x0000_t202" style="position:absolute;left:2523175;top:1823097;width:370104;height:388190;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SGDETwgAA&#10;ANwAAAAPAAAAZHJzL2Rvd25yZXYueG1sRE/NasJAEL4XfIdlBG+6iWjV6CpiK3hrqz7AkB2zMdnZ&#10;kN1q2qfvCkJv8/H9zmrT2VrcqPWlYwXpKAFBnDtdcqHgfNoP5yB8QNZYOyYFP+Rhs+69rDDT7s5f&#10;dDuGQsQQ9hkqMCE0mZQ+N2TRj1xDHLmLay2GCNtC6hbvMdzWcpwkr9JiybHBYEM7Q3l1/LYK5on9&#10;qKrF+NPbyW86Nbs3995clRr0u+0SRKAu/Iuf7oOO82cpPJ6JF8j1H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FIYMRPCAAAA3AAAAA8AAAAAAAAAAAAAAAAAlwIAAGRycy9kb3du&#10;cmV2LnhtbFBLBQYAAAAABAAEAPUAAACGAwAAAAA=&#10;" filled="f" stroked="f">
                  <v:textbox style="mso-fit-shape-to-text:t">
                    <w:txbxContent>
                      <w:p w14:paraId="6F271080" w14:textId="77777777" w:rsidR="00824C48" w:rsidRDefault="00824C48" w:rsidP="00455B8E">
                        <w:pPr>
                          <w:rPr>
                            <w:rFonts w:eastAsia="Times New Roman" w:cs="Times New Roman"/>
                          </w:rPr>
                        </w:pPr>
                      </w:p>
                    </w:txbxContent>
                  </v:textbox>
                </v:shape>
                <w10:anchorlock/>
              </v:group>
            </w:pict>
          </mc:Fallback>
        </mc:AlternateContent>
      </w:r>
    </w:p>
    <w:p w14:paraId="7C1A3BEB" w14:textId="77777777" w:rsidR="00E81D01" w:rsidRDefault="00E81D01" w:rsidP="00E81D01"/>
    <w:p w14:paraId="1579B3FD" w14:textId="77777777" w:rsidR="00E81D01" w:rsidRDefault="00E81D01" w:rsidP="00E81D01">
      <w:r>
        <w:rPr>
          <w:i/>
        </w:rPr>
        <w:t>Symptoms of Structural Deficiency</w:t>
      </w:r>
    </w:p>
    <w:p w14:paraId="78FAB012" w14:textId="77777777" w:rsidR="00E81D01" w:rsidRDefault="00E81D01" w:rsidP="00E81D01">
      <w:pPr>
        <w:pStyle w:val="ListParagraph"/>
        <w:numPr>
          <w:ilvl w:val="0"/>
          <w:numId w:val="114"/>
        </w:numPr>
      </w:pPr>
      <w:r>
        <w:t xml:space="preserve">Decision making is </w:t>
      </w:r>
      <w:r w:rsidRPr="00B943CB">
        <w:rPr>
          <w:u w:val="single"/>
        </w:rPr>
        <w:t>delayed or lacking in quality</w:t>
      </w:r>
    </w:p>
    <w:p w14:paraId="4441A776" w14:textId="77777777" w:rsidR="00E81D01" w:rsidRDefault="00E81D01" w:rsidP="00E81D01">
      <w:pPr>
        <w:pStyle w:val="ListParagraph"/>
        <w:numPr>
          <w:ilvl w:val="0"/>
          <w:numId w:val="113"/>
        </w:numPr>
      </w:pPr>
      <w:r>
        <w:t>Poor quality: loaded hierarchy, delegation to lower levels, information may not reach the correct people, inadequate information linkage</w:t>
      </w:r>
    </w:p>
    <w:p w14:paraId="25C23CB3" w14:textId="77777777" w:rsidR="00E81D01" w:rsidRDefault="00E81D01" w:rsidP="00E81D01">
      <w:pPr>
        <w:pStyle w:val="ListParagraph"/>
        <w:numPr>
          <w:ilvl w:val="0"/>
          <w:numId w:val="114"/>
        </w:numPr>
      </w:pPr>
      <w:r>
        <w:t xml:space="preserve">The organization </w:t>
      </w:r>
      <w:r w:rsidRPr="00B943CB">
        <w:rPr>
          <w:u w:val="single"/>
        </w:rPr>
        <w:t>does not respond innovatively</w:t>
      </w:r>
      <w:r>
        <w:t xml:space="preserve"> to a changing environment</w:t>
      </w:r>
    </w:p>
    <w:p w14:paraId="279F68E9" w14:textId="77777777" w:rsidR="00E81D01" w:rsidRDefault="00E81D01" w:rsidP="00E81D01">
      <w:pPr>
        <w:pStyle w:val="ListParagraph"/>
        <w:numPr>
          <w:ilvl w:val="0"/>
          <w:numId w:val="113"/>
        </w:numPr>
      </w:pPr>
      <w:r>
        <w:t>Lack of innovation, no coordination, identification of customer needs</w:t>
      </w:r>
    </w:p>
    <w:p w14:paraId="298869DE" w14:textId="77777777" w:rsidR="00E81D01" w:rsidRDefault="00E81D01" w:rsidP="00E81D01">
      <w:pPr>
        <w:pStyle w:val="ListParagraph"/>
        <w:numPr>
          <w:ilvl w:val="0"/>
          <w:numId w:val="114"/>
        </w:numPr>
      </w:pPr>
      <w:r>
        <w:t xml:space="preserve">Employee </w:t>
      </w:r>
      <w:r w:rsidRPr="00B943CB">
        <w:rPr>
          <w:u w:val="single"/>
        </w:rPr>
        <w:t>performance declines</w:t>
      </w:r>
      <w:r>
        <w:t xml:space="preserve"> and goals are not being met </w:t>
      </w:r>
    </w:p>
    <w:p w14:paraId="71523E77" w14:textId="77777777" w:rsidR="00E81D01" w:rsidRDefault="00E81D01" w:rsidP="00E81D01">
      <w:pPr>
        <w:pStyle w:val="ListParagraph"/>
        <w:numPr>
          <w:ilvl w:val="0"/>
          <w:numId w:val="113"/>
        </w:numPr>
      </w:pPr>
      <w:r>
        <w:t>Structure may not provide clear goals, responsibilities, etc.</w:t>
      </w:r>
    </w:p>
    <w:p w14:paraId="7B334CBE" w14:textId="77777777" w:rsidR="00E81D01" w:rsidRDefault="00E81D01" w:rsidP="00E81D01">
      <w:pPr>
        <w:pStyle w:val="ListParagraph"/>
        <w:numPr>
          <w:ilvl w:val="0"/>
          <w:numId w:val="114"/>
        </w:numPr>
      </w:pPr>
      <w:r>
        <w:t xml:space="preserve">Too much </w:t>
      </w:r>
      <w:r w:rsidRPr="00B943CB">
        <w:rPr>
          <w:u w:val="single"/>
        </w:rPr>
        <w:t>conflict</w:t>
      </w:r>
      <w:r>
        <w:t xml:space="preserve"> is evident </w:t>
      </w:r>
    </w:p>
    <w:p w14:paraId="7A141C6A" w14:textId="77777777" w:rsidR="00E81D01" w:rsidRPr="00952D08" w:rsidRDefault="00E81D01" w:rsidP="00E81D01">
      <w:pPr>
        <w:pStyle w:val="ListParagraph"/>
        <w:numPr>
          <w:ilvl w:val="0"/>
          <w:numId w:val="113"/>
        </w:numPr>
      </w:pPr>
      <w:r>
        <w:t>Horizontal linkage mechanisms are inadequate</w:t>
      </w:r>
    </w:p>
    <w:p w14:paraId="63E155A5" w14:textId="77777777" w:rsidR="00E81D01" w:rsidRPr="000C1423" w:rsidRDefault="00E81D01" w:rsidP="000C1423">
      <w:pPr>
        <w:rPr>
          <w:color w:val="FF0000"/>
        </w:rPr>
      </w:pPr>
    </w:p>
    <w:p w14:paraId="069E7951" w14:textId="77777777" w:rsidR="00B531E3" w:rsidRDefault="00B531E3" w:rsidP="00BE1268"/>
    <w:p w14:paraId="08A0CE61" w14:textId="77777777" w:rsidR="00B531E3" w:rsidRDefault="00B531E3" w:rsidP="00BE1268"/>
    <w:p w14:paraId="1C1A0A53" w14:textId="77777777" w:rsidR="00B531E3" w:rsidRDefault="00B531E3" w:rsidP="00BE1268"/>
    <w:p w14:paraId="6AA70AA0" w14:textId="5DD69907" w:rsidR="00BE1268" w:rsidRPr="00BE1268" w:rsidRDefault="00C36BCC" w:rsidP="00BE1268">
      <w:pPr>
        <w:rPr>
          <w:b/>
          <w:color w:val="FF0000"/>
          <w:sz w:val="28"/>
          <w:u w:val="single"/>
        </w:rPr>
      </w:pPr>
      <w:r>
        <w:t xml:space="preserve"> </w:t>
      </w:r>
      <w:r>
        <w:rPr>
          <w:b/>
          <w:color w:val="FF0000"/>
          <w:sz w:val="28"/>
          <w:u w:val="single"/>
        </w:rPr>
        <w:t>Chapter 4</w:t>
      </w:r>
    </w:p>
    <w:p w14:paraId="254F98E2" w14:textId="77777777" w:rsidR="00BE1268" w:rsidRDefault="00BE1268" w:rsidP="00BE1268">
      <w:r>
        <w:rPr>
          <w:i/>
        </w:rPr>
        <w:t>The Environmental Domain</w:t>
      </w:r>
    </w:p>
    <w:p w14:paraId="79A8DA22" w14:textId="77777777" w:rsidR="00BE1268" w:rsidRDefault="00BE1268" w:rsidP="00BE1268">
      <w:pPr>
        <w:pStyle w:val="ListParagraph"/>
        <w:numPr>
          <w:ilvl w:val="0"/>
          <w:numId w:val="117"/>
        </w:numPr>
      </w:pPr>
      <w:r>
        <w:t xml:space="preserve">The </w:t>
      </w:r>
      <w:r>
        <w:rPr>
          <w:b/>
        </w:rPr>
        <w:t>organizational environment</w:t>
      </w:r>
      <w:r>
        <w:t xml:space="preserve"> is defined as </w:t>
      </w:r>
      <w:r w:rsidRPr="0022038F">
        <w:rPr>
          <w:color w:val="FF0000"/>
        </w:rPr>
        <w:t xml:space="preserve">all elements that exist </w:t>
      </w:r>
      <w:r w:rsidRPr="0022038F">
        <w:rPr>
          <w:color w:val="FF0000"/>
          <w:u w:val="single"/>
        </w:rPr>
        <w:t>outside</w:t>
      </w:r>
      <w:r w:rsidRPr="0022038F">
        <w:rPr>
          <w:color w:val="FF0000"/>
        </w:rPr>
        <w:t xml:space="preserve"> the boundary of the organization</w:t>
      </w:r>
      <w:r>
        <w:t xml:space="preserve"> that have the potential to affect all or parts of the organization </w:t>
      </w:r>
    </w:p>
    <w:p w14:paraId="5DC547DB" w14:textId="77777777" w:rsidR="00BE1268" w:rsidRDefault="00BE1268" w:rsidP="00BE1268">
      <w:pPr>
        <w:pStyle w:val="ListParagraph"/>
        <w:numPr>
          <w:ilvl w:val="0"/>
          <w:numId w:val="117"/>
        </w:numPr>
      </w:pPr>
      <w:r>
        <w:t>The environment of an organization can be understood by analyzing its domain within external sectors</w:t>
      </w:r>
    </w:p>
    <w:p w14:paraId="74627FFC" w14:textId="77777777" w:rsidR="00BE1268" w:rsidRDefault="00BE1268" w:rsidP="00BE1268">
      <w:pPr>
        <w:pStyle w:val="ListParagraph"/>
        <w:numPr>
          <w:ilvl w:val="0"/>
          <w:numId w:val="118"/>
        </w:numPr>
      </w:pPr>
      <w:r>
        <w:rPr>
          <w:b/>
        </w:rPr>
        <w:t>Domain</w:t>
      </w:r>
      <w:r>
        <w:t xml:space="preserve"> is an organization’s chosen </w:t>
      </w:r>
      <w:r w:rsidRPr="0022038F">
        <w:rPr>
          <w:color w:val="3366FF"/>
          <w:u w:val="single"/>
        </w:rPr>
        <w:t>field of action</w:t>
      </w:r>
      <w:r>
        <w:t xml:space="preserve"> – it is the territory an organization stakes out for itself for its products, services and markets served</w:t>
      </w:r>
    </w:p>
    <w:p w14:paraId="01D4E82D" w14:textId="77777777" w:rsidR="00BE1268" w:rsidRDefault="00BE1268" w:rsidP="00BE1268">
      <w:pPr>
        <w:pStyle w:val="ListParagraph"/>
        <w:numPr>
          <w:ilvl w:val="0"/>
          <w:numId w:val="119"/>
        </w:numPr>
      </w:pPr>
      <w:r>
        <w:t xml:space="preserve">Domain defines the organization’s niche and defines those </w:t>
      </w:r>
      <w:r w:rsidRPr="006E4840">
        <w:rPr>
          <w:i/>
          <w:color w:val="3366FF"/>
          <w:u w:val="single"/>
        </w:rPr>
        <w:t>external sectors with which the organization will interact</w:t>
      </w:r>
      <w:r>
        <w:t xml:space="preserve"> to accomplish its goals</w:t>
      </w:r>
    </w:p>
    <w:p w14:paraId="5FDBC31D" w14:textId="77777777" w:rsidR="00BE1268" w:rsidRDefault="00BE1268" w:rsidP="00BE1268">
      <w:pPr>
        <w:pStyle w:val="ListParagraph"/>
        <w:numPr>
          <w:ilvl w:val="0"/>
          <w:numId w:val="118"/>
        </w:numPr>
      </w:pPr>
      <w:r>
        <w:rPr>
          <w:b/>
        </w:rPr>
        <w:t>Sectors</w:t>
      </w:r>
      <w:r>
        <w:t>/</w:t>
      </w:r>
      <w:r>
        <w:rPr>
          <w:b/>
        </w:rPr>
        <w:t>Subdivisions</w:t>
      </w:r>
      <w:r>
        <w:t xml:space="preserve"> of the external environment contain similar elements (i.e. industry, raw materials, human resources)</w:t>
      </w:r>
    </w:p>
    <w:p w14:paraId="0CD9154B" w14:textId="77777777" w:rsidR="00BE1268" w:rsidRDefault="00BE1268" w:rsidP="00BE1268">
      <w:pPr>
        <w:pStyle w:val="ListParagraph"/>
        <w:numPr>
          <w:ilvl w:val="0"/>
          <w:numId w:val="119"/>
        </w:numPr>
      </w:pPr>
      <w:r>
        <w:t xml:space="preserve">The sectors and a hypothetical organizational domain can be further subdivided into the </w:t>
      </w:r>
      <w:r>
        <w:rPr>
          <w:u w:val="single"/>
        </w:rPr>
        <w:t>task and general environment</w:t>
      </w:r>
    </w:p>
    <w:p w14:paraId="7F129BFC" w14:textId="77777777" w:rsidR="00BE1268" w:rsidRDefault="00BE1268" w:rsidP="00BE1268"/>
    <w:p w14:paraId="07F7062A" w14:textId="77777777" w:rsidR="00BE1268" w:rsidRDefault="00BE1268" w:rsidP="00BE1268">
      <w:r>
        <w:rPr>
          <w:i/>
        </w:rPr>
        <w:t>Task Environment</w:t>
      </w:r>
    </w:p>
    <w:p w14:paraId="2AB4373A" w14:textId="77777777" w:rsidR="00BE1268" w:rsidRDefault="00BE1268" w:rsidP="00BE1268">
      <w:pPr>
        <w:pStyle w:val="ListParagraph"/>
        <w:numPr>
          <w:ilvl w:val="0"/>
          <w:numId w:val="120"/>
        </w:numPr>
      </w:pPr>
      <w:r>
        <w:t xml:space="preserve">The </w:t>
      </w:r>
      <w:r>
        <w:rPr>
          <w:b/>
        </w:rPr>
        <w:t>task environment</w:t>
      </w:r>
      <w:r>
        <w:t xml:space="preserve"> includes sectors with which the organization </w:t>
      </w:r>
      <w:r w:rsidRPr="001A103D">
        <w:rPr>
          <w:color w:val="FF0000"/>
        </w:rPr>
        <w:t>interacts directly</w:t>
      </w:r>
      <w:r>
        <w:t xml:space="preserve"> and that have a direct </w:t>
      </w:r>
      <w:r w:rsidRPr="006E4840">
        <w:rPr>
          <w:color w:val="3366FF"/>
          <w:u w:val="single"/>
        </w:rPr>
        <w:t xml:space="preserve">impact on the </w:t>
      </w:r>
      <w:r w:rsidRPr="006E4840">
        <w:rPr>
          <w:i/>
          <w:color w:val="3366FF"/>
          <w:u w:val="single"/>
        </w:rPr>
        <w:t>organization’s ability to achieve its goals</w:t>
      </w:r>
    </w:p>
    <w:p w14:paraId="5EB767DD" w14:textId="77777777" w:rsidR="00BE1268" w:rsidRDefault="00BE1268" w:rsidP="00BE1268">
      <w:pPr>
        <w:pStyle w:val="ListParagraph"/>
        <w:numPr>
          <w:ilvl w:val="0"/>
          <w:numId w:val="120"/>
        </w:numPr>
      </w:pPr>
      <w:r>
        <w:t xml:space="preserve">Typically includes: industry, raw materials, market sectors and HR and international sectors </w:t>
      </w:r>
    </w:p>
    <w:p w14:paraId="3D18612D" w14:textId="77777777" w:rsidR="00BE1268" w:rsidRPr="00381F77" w:rsidRDefault="00BE1268" w:rsidP="00BE1268">
      <w:pPr>
        <w:pStyle w:val="ListParagraph"/>
        <w:numPr>
          <w:ilvl w:val="0"/>
          <w:numId w:val="121"/>
        </w:numPr>
      </w:pPr>
      <w:r>
        <w:rPr>
          <w:b/>
        </w:rPr>
        <w:t>Industry</w:t>
      </w:r>
    </w:p>
    <w:p w14:paraId="6B54D7A8" w14:textId="77777777" w:rsidR="00BE1268" w:rsidRDefault="00BE1268" w:rsidP="00BE1268">
      <w:pPr>
        <w:pStyle w:val="ListParagraph"/>
        <w:numPr>
          <w:ilvl w:val="0"/>
          <w:numId w:val="119"/>
        </w:numPr>
      </w:pPr>
      <w:r>
        <w:t xml:space="preserve">Ex: Netflix has been a disruptive force in the home entertainment industry, virtually wiping out Blockbuster and creating their own shows </w:t>
      </w:r>
    </w:p>
    <w:p w14:paraId="30E23FD8" w14:textId="77777777" w:rsidR="00BE1268" w:rsidRPr="006E59EB" w:rsidRDefault="00BE1268" w:rsidP="00BE1268">
      <w:pPr>
        <w:pStyle w:val="ListParagraph"/>
        <w:numPr>
          <w:ilvl w:val="0"/>
          <w:numId w:val="121"/>
        </w:numPr>
      </w:pPr>
      <w:r>
        <w:rPr>
          <w:b/>
        </w:rPr>
        <w:t>Raw Materials</w:t>
      </w:r>
    </w:p>
    <w:p w14:paraId="72B80606" w14:textId="77777777" w:rsidR="00BE1268" w:rsidRDefault="00BE1268" w:rsidP="00BE1268">
      <w:pPr>
        <w:pStyle w:val="ListParagraph"/>
        <w:numPr>
          <w:ilvl w:val="0"/>
          <w:numId w:val="119"/>
        </w:numPr>
      </w:pPr>
      <w:r>
        <w:t>A beverage market went out of business because a new company came in and introduced a recycling program</w:t>
      </w:r>
    </w:p>
    <w:p w14:paraId="18CC1C1A" w14:textId="77777777" w:rsidR="00BE1268" w:rsidRDefault="00BE1268" w:rsidP="00BE1268">
      <w:pPr>
        <w:pStyle w:val="ListParagraph"/>
        <w:numPr>
          <w:ilvl w:val="0"/>
          <w:numId w:val="121"/>
        </w:numPr>
      </w:pPr>
      <w:r>
        <w:rPr>
          <w:b/>
        </w:rPr>
        <w:t>Market Sector</w:t>
      </w:r>
    </w:p>
    <w:p w14:paraId="695ED81A" w14:textId="77777777" w:rsidR="00BE1268" w:rsidRDefault="00BE1268" w:rsidP="00BE1268">
      <w:pPr>
        <w:pStyle w:val="ListParagraph"/>
        <w:numPr>
          <w:ilvl w:val="0"/>
          <w:numId w:val="119"/>
        </w:numPr>
      </w:pPr>
      <w:r>
        <w:t xml:space="preserve">Appealing to “Generation C”, those born after 1990, who were defined by the Internet, mobile devices, social networking – this cohort of consumers wants a different approach to products than their grandparents did </w:t>
      </w:r>
    </w:p>
    <w:p w14:paraId="7695424C" w14:textId="77777777" w:rsidR="00BE1268" w:rsidRPr="0024242A" w:rsidRDefault="00BE1268" w:rsidP="00BE1268">
      <w:pPr>
        <w:pStyle w:val="ListParagraph"/>
        <w:numPr>
          <w:ilvl w:val="0"/>
          <w:numId w:val="121"/>
        </w:numPr>
      </w:pPr>
      <w:r>
        <w:rPr>
          <w:b/>
        </w:rPr>
        <w:t>Human Resources</w:t>
      </w:r>
    </w:p>
    <w:p w14:paraId="571D4A2E" w14:textId="77777777" w:rsidR="00BE1268" w:rsidRDefault="00BE1268" w:rsidP="00BE1268">
      <w:pPr>
        <w:pStyle w:val="ListParagraph"/>
        <w:numPr>
          <w:ilvl w:val="0"/>
          <w:numId w:val="119"/>
        </w:numPr>
      </w:pPr>
      <w:r>
        <w:t>Significant concern to every organization</w:t>
      </w:r>
    </w:p>
    <w:p w14:paraId="19B3A832" w14:textId="77777777" w:rsidR="00BE1268" w:rsidRPr="0024242A" w:rsidRDefault="00BE1268" w:rsidP="00BE1268">
      <w:pPr>
        <w:pStyle w:val="ListParagraph"/>
        <w:numPr>
          <w:ilvl w:val="0"/>
          <w:numId w:val="121"/>
        </w:numPr>
      </w:pPr>
      <w:r>
        <w:rPr>
          <w:b/>
        </w:rPr>
        <w:t>International Sector</w:t>
      </w:r>
    </w:p>
    <w:p w14:paraId="1C4845B5" w14:textId="77777777" w:rsidR="00BE1268" w:rsidRDefault="00BE1268" w:rsidP="00BE1268">
      <w:pPr>
        <w:pStyle w:val="ListParagraph"/>
        <w:numPr>
          <w:ilvl w:val="0"/>
          <w:numId w:val="119"/>
        </w:numPr>
      </w:pPr>
      <w:r>
        <w:t>Part of the task environment because of globalization and intense competition (i.e. outsourcing)</w:t>
      </w:r>
    </w:p>
    <w:p w14:paraId="1BA6E56E" w14:textId="77777777" w:rsidR="00BE1268" w:rsidRDefault="00BE1268" w:rsidP="00BE1268"/>
    <w:p w14:paraId="44BBC065" w14:textId="77777777" w:rsidR="0080531A" w:rsidRDefault="0080531A" w:rsidP="00BE1268">
      <w:pPr>
        <w:rPr>
          <w:i/>
        </w:rPr>
      </w:pPr>
    </w:p>
    <w:p w14:paraId="71D0B782" w14:textId="77777777" w:rsidR="0080531A" w:rsidRDefault="0080531A" w:rsidP="00BE1268">
      <w:pPr>
        <w:rPr>
          <w:i/>
        </w:rPr>
      </w:pPr>
    </w:p>
    <w:p w14:paraId="6F1CE7BE" w14:textId="77777777" w:rsidR="0080531A" w:rsidRDefault="0080531A" w:rsidP="00BE1268">
      <w:pPr>
        <w:rPr>
          <w:i/>
        </w:rPr>
      </w:pPr>
    </w:p>
    <w:p w14:paraId="5823CC12" w14:textId="77777777" w:rsidR="00BE1268" w:rsidRDefault="00BE1268" w:rsidP="00BE1268">
      <w:r>
        <w:rPr>
          <w:i/>
        </w:rPr>
        <w:t>General Environment</w:t>
      </w:r>
    </w:p>
    <w:p w14:paraId="7058B5A3" w14:textId="4F128CE8" w:rsidR="00BE1268" w:rsidRDefault="00BE1268" w:rsidP="00BE1268">
      <w:pPr>
        <w:pStyle w:val="ListParagraph"/>
        <w:numPr>
          <w:ilvl w:val="0"/>
          <w:numId w:val="122"/>
        </w:numPr>
      </w:pPr>
      <w:r>
        <w:t xml:space="preserve">The </w:t>
      </w:r>
      <w:r>
        <w:rPr>
          <w:b/>
        </w:rPr>
        <w:t>general environment</w:t>
      </w:r>
      <w:r>
        <w:t xml:space="preserve"> includes sectors that might have a</w:t>
      </w:r>
      <w:r w:rsidR="00705C87">
        <w:t>n</w:t>
      </w:r>
      <w:r>
        <w:t xml:space="preserve"> </w:t>
      </w:r>
      <w:r w:rsidR="00705C87" w:rsidRPr="006E4840">
        <w:rPr>
          <w:color w:val="FF0000"/>
          <w:u w:val="single"/>
        </w:rPr>
        <w:t>in</w:t>
      </w:r>
      <w:r w:rsidRPr="006E4840">
        <w:rPr>
          <w:color w:val="FF0000"/>
          <w:u w:val="single"/>
        </w:rPr>
        <w:t>direct impact</w:t>
      </w:r>
      <w:r>
        <w:rPr>
          <w:u w:val="single"/>
        </w:rPr>
        <w:t xml:space="preserve"> </w:t>
      </w:r>
      <w:r w:rsidRPr="006E4840">
        <w:t>on the</w:t>
      </w:r>
      <w:r>
        <w:rPr>
          <w:u w:val="single"/>
        </w:rPr>
        <w:t xml:space="preserve"> </w:t>
      </w:r>
      <w:r w:rsidR="00753FEB" w:rsidRPr="006E4840">
        <w:rPr>
          <w:i/>
          <w:color w:val="3366FF"/>
          <w:u w:val="single"/>
        </w:rPr>
        <w:t>daily operations of a firm</w:t>
      </w:r>
      <w:r w:rsidR="00753FEB">
        <w:t xml:space="preserve"> (</w:t>
      </w:r>
      <w:r w:rsidR="00753FEB" w:rsidRPr="00753FEB">
        <w:rPr>
          <w:b/>
          <w:color w:val="FF0000"/>
        </w:rPr>
        <w:t>PEST</w:t>
      </w:r>
      <w:r w:rsidR="00753FEB">
        <w:rPr>
          <w:b/>
          <w:color w:val="FF0000"/>
        </w:rPr>
        <w:t>- F</w:t>
      </w:r>
      <w:r w:rsidR="00753FEB">
        <w:t xml:space="preserve">) </w:t>
      </w:r>
    </w:p>
    <w:p w14:paraId="163D2C06" w14:textId="77777777" w:rsidR="00BE1268" w:rsidRDefault="00BE1268" w:rsidP="00BE1268">
      <w:pPr>
        <w:pStyle w:val="ListParagraph"/>
        <w:numPr>
          <w:ilvl w:val="0"/>
          <w:numId w:val="122"/>
        </w:numPr>
      </w:pPr>
      <w:r>
        <w:t>Includes: government, sociocultural, technology, and financial and economic</w:t>
      </w:r>
    </w:p>
    <w:p w14:paraId="43CE94C2" w14:textId="5B285AC3" w:rsidR="00BE1268" w:rsidRPr="007F0865" w:rsidRDefault="00BE1268" w:rsidP="00BE1268">
      <w:pPr>
        <w:pStyle w:val="ListParagraph"/>
        <w:numPr>
          <w:ilvl w:val="0"/>
          <w:numId w:val="123"/>
        </w:numPr>
      </w:pPr>
      <w:r>
        <w:rPr>
          <w:b/>
        </w:rPr>
        <w:t>Government</w:t>
      </w:r>
      <w:r w:rsidR="00753FEB">
        <w:rPr>
          <w:b/>
        </w:rPr>
        <w:t xml:space="preserve"> (Political) </w:t>
      </w:r>
    </w:p>
    <w:p w14:paraId="672DA141" w14:textId="77777777" w:rsidR="00BE1268" w:rsidRDefault="00BE1268" w:rsidP="00BE1268">
      <w:pPr>
        <w:pStyle w:val="ListParagraph"/>
        <w:numPr>
          <w:ilvl w:val="0"/>
          <w:numId w:val="119"/>
        </w:numPr>
      </w:pPr>
      <w:r>
        <w:t xml:space="preserve">Difference between EU legislation and NA legislation – one rule requires one to do something the other may not </w:t>
      </w:r>
    </w:p>
    <w:p w14:paraId="5C901F17" w14:textId="77777777" w:rsidR="00BE1268" w:rsidRPr="002D6C63" w:rsidRDefault="00BE1268" w:rsidP="00BE1268">
      <w:pPr>
        <w:pStyle w:val="ListParagraph"/>
        <w:numPr>
          <w:ilvl w:val="0"/>
          <w:numId w:val="123"/>
        </w:numPr>
      </w:pPr>
      <w:r>
        <w:rPr>
          <w:b/>
        </w:rPr>
        <w:t>Sociocultural</w:t>
      </w:r>
    </w:p>
    <w:p w14:paraId="2005A573" w14:textId="77777777" w:rsidR="00BE1268" w:rsidRDefault="00BE1268" w:rsidP="00BE1268">
      <w:pPr>
        <w:pStyle w:val="ListParagraph"/>
        <w:numPr>
          <w:ilvl w:val="0"/>
          <w:numId w:val="119"/>
        </w:numPr>
      </w:pPr>
      <w:r>
        <w:t xml:space="preserve">As birth rate declines, immigration is expected to be the primary source of labour </w:t>
      </w:r>
    </w:p>
    <w:p w14:paraId="13A8FC6E" w14:textId="77777777" w:rsidR="00BE1268" w:rsidRPr="002D6C63" w:rsidRDefault="00BE1268" w:rsidP="00BE1268">
      <w:pPr>
        <w:pStyle w:val="ListParagraph"/>
        <w:numPr>
          <w:ilvl w:val="0"/>
          <w:numId w:val="123"/>
        </w:numPr>
      </w:pPr>
      <w:r>
        <w:rPr>
          <w:b/>
        </w:rPr>
        <w:t>Technology</w:t>
      </w:r>
    </w:p>
    <w:p w14:paraId="54E8BEA8" w14:textId="77777777" w:rsidR="00BE1268" w:rsidRDefault="00BE1268" w:rsidP="00BE1268">
      <w:pPr>
        <w:pStyle w:val="ListParagraph"/>
        <w:numPr>
          <w:ilvl w:val="0"/>
          <w:numId w:val="119"/>
        </w:numPr>
      </w:pPr>
      <w:r>
        <w:t>Blogs, social media, digital music, online shopping, etc.</w:t>
      </w:r>
    </w:p>
    <w:p w14:paraId="7FE723CB" w14:textId="77777777" w:rsidR="00BE1268" w:rsidRPr="00991988" w:rsidRDefault="00BE1268" w:rsidP="00BE1268">
      <w:pPr>
        <w:pStyle w:val="ListParagraph"/>
        <w:numPr>
          <w:ilvl w:val="0"/>
          <w:numId w:val="123"/>
        </w:numPr>
      </w:pPr>
      <w:r>
        <w:rPr>
          <w:b/>
        </w:rPr>
        <w:t>Financial Resources</w:t>
      </w:r>
    </w:p>
    <w:p w14:paraId="6155311C" w14:textId="77777777" w:rsidR="00BE1268" w:rsidRDefault="00BE1268" w:rsidP="00BE1268">
      <w:pPr>
        <w:pStyle w:val="ListParagraph"/>
        <w:numPr>
          <w:ilvl w:val="0"/>
          <w:numId w:val="119"/>
        </w:numPr>
      </w:pPr>
      <w:r>
        <w:t>Venture capitalists, financial investors, etc.</w:t>
      </w:r>
    </w:p>
    <w:p w14:paraId="1C49DD82" w14:textId="77777777" w:rsidR="00BE1268" w:rsidRPr="00991988" w:rsidRDefault="00BE1268" w:rsidP="00BE1268">
      <w:pPr>
        <w:pStyle w:val="ListParagraph"/>
        <w:numPr>
          <w:ilvl w:val="0"/>
          <w:numId w:val="123"/>
        </w:numPr>
      </w:pPr>
      <w:r>
        <w:rPr>
          <w:b/>
        </w:rPr>
        <w:t>Economic Conditions</w:t>
      </w:r>
    </w:p>
    <w:p w14:paraId="58C39200" w14:textId="77777777" w:rsidR="00BE1268" w:rsidRDefault="00BE1268" w:rsidP="00BE1268">
      <w:pPr>
        <w:pStyle w:val="ListParagraph"/>
        <w:numPr>
          <w:ilvl w:val="0"/>
          <w:numId w:val="119"/>
        </w:numPr>
      </w:pPr>
      <w:r>
        <w:t>How different countries suffer from economic meltdowns and how it influences countries not involved</w:t>
      </w:r>
    </w:p>
    <w:p w14:paraId="61C4F8AB" w14:textId="77777777" w:rsidR="00BE1268" w:rsidRDefault="00BE1268" w:rsidP="00BE1268"/>
    <w:p w14:paraId="5C849CD3" w14:textId="77777777" w:rsidR="00BE1268" w:rsidRDefault="00BE1268" w:rsidP="00BE1268">
      <w:r>
        <w:rPr>
          <w:i/>
        </w:rPr>
        <w:t>International Context</w:t>
      </w:r>
    </w:p>
    <w:p w14:paraId="66812949" w14:textId="57F8A55B" w:rsidR="00BE1268" w:rsidRDefault="00BE1268" w:rsidP="00BE1268">
      <w:pPr>
        <w:pStyle w:val="ListParagraph"/>
        <w:numPr>
          <w:ilvl w:val="0"/>
          <w:numId w:val="124"/>
        </w:numPr>
      </w:pPr>
      <w:r>
        <w:t xml:space="preserve">The international sector can directly affect many organizations and it </w:t>
      </w:r>
      <w:r w:rsidR="00234928">
        <w:t>has</w:t>
      </w:r>
      <w:r>
        <w:t xml:space="preserve"> become extremely important in the last few years</w:t>
      </w:r>
    </w:p>
    <w:p w14:paraId="0419BF2C" w14:textId="77777777" w:rsidR="00BE1268" w:rsidRDefault="00BE1268" w:rsidP="00BE1268">
      <w:pPr>
        <w:pStyle w:val="ListParagraph"/>
        <w:numPr>
          <w:ilvl w:val="0"/>
          <w:numId w:val="124"/>
        </w:numPr>
      </w:pPr>
      <w:r>
        <w:t xml:space="preserve">The </w:t>
      </w:r>
      <w:r w:rsidRPr="00EE51A1">
        <w:rPr>
          <w:u w:val="single"/>
        </w:rPr>
        <w:t>distinctions between foreign and domestic</w:t>
      </w:r>
      <w:r>
        <w:t xml:space="preserve"> operations have become increasingly </w:t>
      </w:r>
      <w:r w:rsidRPr="00EE51A1">
        <w:rPr>
          <w:b/>
        </w:rPr>
        <w:t>irrelevant</w:t>
      </w:r>
      <w:r>
        <w:t xml:space="preserve"> </w:t>
      </w:r>
    </w:p>
    <w:p w14:paraId="0A236F0B" w14:textId="50D1E885" w:rsidR="00BE1268" w:rsidRDefault="00BE1268" w:rsidP="004D5E82">
      <w:pPr>
        <w:pStyle w:val="ListParagraph"/>
        <w:numPr>
          <w:ilvl w:val="0"/>
          <w:numId w:val="124"/>
        </w:numPr>
      </w:pPr>
      <w:r>
        <w:t xml:space="preserve">The growing importance of the international sector means the environment of all organizations </w:t>
      </w:r>
      <w:r w:rsidR="004D5E82">
        <w:t>– still face uncertainty domestically/</w:t>
      </w:r>
      <w:r>
        <w:t xml:space="preserve">globally </w:t>
      </w:r>
    </w:p>
    <w:p w14:paraId="0C67A32F" w14:textId="77777777" w:rsidR="00BE1268" w:rsidRDefault="00BE1268" w:rsidP="00BE1268"/>
    <w:p w14:paraId="7EEBFFA9" w14:textId="77777777" w:rsidR="00BE1268" w:rsidRDefault="00BE1268" w:rsidP="00BE1268">
      <w:r>
        <w:rPr>
          <w:i/>
        </w:rPr>
        <w:t>Environmental Uncertainty</w:t>
      </w:r>
    </w:p>
    <w:p w14:paraId="3EBC0270" w14:textId="77777777" w:rsidR="00BE1268" w:rsidRDefault="00BE1268" w:rsidP="00BE1268">
      <w:pPr>
        <w:pStyle w:val="ListParagraph"/>
        <w:numPr>
          <w:ilvl w:val="0"/>
          <w:numId w:val="125"/>
        </w:numPr>
      </w:pPr>
      <w:r>
        <w:t>Certain dimensions boil down to two essential ways the environment influences organizations:</w:t>
      </w:r>
    </w:p>
    <w:p w14:paraId="4DB648E5" w14:textId="77777777" w:rsidR="00BE1268" w:rsidRDefault="00BE1268" w:rsidP="00BE1268">
      <w:pPr>
        <w:pStyle w:val="ListParagraph"/>
        <w:numPr>
          <w:ilvl w:val="0"/>
          <w:numId w:val="126"/>
        </w:numPr>
      </w:pPr>
      <w:r>
        <w:t xml:space="preserve">The </w:t>
      </w:r>
      <w:r w:rsidRPr="00356B60">
        <w:rPr>
          <w:color w:val="FF0000"/>
        </w:rPr>
        <w:t>need for information</w:t>
      </w:r>
      <w:r>
        <w:t xml:space="preserve"> about the environment </w:t>
      </w:r>
    </w:p>
    <w:p w14:paraId="65175A99" w14:textId="77777777" w:rsidR="00BE1268" w:rsidRDefault="00BE1268" w:rsidP="00BE1268">
      <w:pPr>
        <w:pStyle w:val="ListParagraph"/>
        <w:numPr>
          <w:ilvl w:val="0"/>
          <w:numId w:val="126"/>
        </w:numPr>
      </w:pPr>
      <w:r>
        <w:t xml:space="preserve">The </w:t>
      </w:r>
      <w:r w:rsidRPr="00356B60">
        <w:rPr>
          <w:color w:val="FF0000"/>
        </w:rPr>
        <w:t>need for resources</w:t>
      </w:r>
      <w:r>
        <w:t xml:space="preserve"> from the environment</w:t>
      </w:r>
    </w:p>
    <w:p w14:paraId="4BFB7E84" w14:textId="77777777" w:rsidR="00BE1268" w:rsidRDefault="00BE1268" w:rsidP="00BE1268">
      <w:pPr>
        <w:pStyle w:val="ListParagraph"/>
        <w:numPr>
          <w:ilvl w:val="0"/>
          <w:numId w:val="125"/>
        </w:numPr>
      </w:pPr>
      <w:r>
        <w:t xml:space="preserve">The environmental conditions of </w:t>
      </w:r>
      <w:r w:rsidRPr="003306C6">
        <w:rPr>
          <w:b/>
        </w:rPr>
        <w:t>complexity and change</w:t>
      </w:r>
      <w:r>
        <w:t xml:space="preserve"> create a greater need to gather information and to respond based on that information</w:t>
      </w:r>
    </w:p>
    <w:p w14:paraId="0A316D1E" w14:textId="77777777" w:rsidR="00BE1268" w:rsidRDefault="00BE1268" w:rsidP="00BE1268">
      <w:pPr>
        <w:pStyle w:val="ListParagraph"/>
        <w:numPr>
          <w:ilvl w:val="0"/>
          <w:numId w:val="125"/>
        </w:numPr>
      </w:pPr>
      <w:r>
        <w:t xml:space="preserve">Environmental </w:t>
      </w:r>
      <w:r>
        <w:rPr>
          <w:b/>
        </w:rPr>
        <w:t>uncertainty</w:t>
      </w:r>
      <w:r>
        <w:t xml:space="preserve"> applies primarily to those sectors that an organization deals with on a regular, day-to-day basis (generally focusing on sectors from the </w:t>
      </w:r>
      <w:r>
        <w:rPr>
          <w:u w:val="single"/>
        </w:rPr>
        <w:t>task environment</w:t>
      </w:r>
      <w:r>
        <w:t xml:space="preserve"> </w:t>
      </w:r>
      <w:r>
        <w:sym w:font="Wingdings" w:char="F0E0"/>
      </w:r>
      <w:r>
        <w:t xml:space="preserve"> how many elements the organization deals with regularly, how rapidly these elements change, etc.)</w:t>
      </w:r>
    </w:p>
    <w:p w14:paraId="2533BF3D" w14:textId="77777777" w:rsidR="00BE1268" w:rsidRDefault="00BE1268" w:rsidP="00BE1268">
      <w:pPr>
        <w:pStyle w:val="ListParagraph"/>
        <w:numPr>
          <w:ilvl w:val="0"/>
          <w:numId w:val="118"/>
        </w:numPr>
      </w:pPr>
      <w:r>
        <w:t>Assessed based on degree of instability and degree of complexity</w:t>
      </w:r>
    </w:p>
    <w:p w14:paraId="4D3C487F" w14:textId="77777777" w:rsidR="00BE1268" w:rsidRDefault="00BE1268" w:rsidP="00BE1268">
      <w:pPr>
        <w:pStyle w:val="ListParagraph"/>
        <w:numPr>
          <w:ilvl w:val="0"/>
          <w:numId w:val="118"/>
        </w:numPr>
      </w:pPr>
      <w:r>
        <w:t xml:space="preserve">Uncertainty means that decision makers </w:t>
      </w:r>
      <w:r w:rsidRPr="003C29BB">
        <w:rPr>
          <w:u w:val="single"/>
        </w:rPr>
        <w:t>do not have sufficient information</w:t>
      </w:r>
      <w:r>
        <w:t xml:space="preserve"> about environmental factors, and they have a difficult time </w:t>
      </w:r>
      <w:r w:rsidRPr="003C29BB">
        <w:rPr>
          <w:b/>
        </w:rPr>
        <w:t>predicting</w:t>
      </w:r>
      <w:r>
        <w:t xml:space="preserve"> external change </w:t>
      </w:r>
    </w:p>
    <w:p w14:paraId="1CB618F7" w14:textId="77777777" w:rsidR="00BE1268" w:rsidRDefault="00BE1268" w:rsidP="00BE1268"/>
    <w:p w14:paraId="11DCDCC3" w14:textId="77777777" w:rsidR="00F6412D" w:rsidRDefault="00F6412D" w:rsidP="00BE1268">
      <w:pPr>
        <w:rPr>
          <w:i/>
        </w:rPr>
      </w:pPr>
    </w:p>
    <w:p w14:paraId="610DE0A2" w14:textId="77777777" w:rsidR="00F6412D" w:rsidRDefault="00F6412D" w:rsidP="00BE1268">
      <w:pPr>
        <w:rPr>
          <w:i/>
        </w:rPr>
      </w:pPr>
    </w:p>
    <w:p w14:paraId="6C6F7EBD" w14:textId="77777777" w:rsidR="00F6412D" w:rsidRDefault="00F6412D" w:rsidP="00BE1268">
      <w:pPr>
        <w:rPr>
          <w:i/>
        </w:rPr>
      </w:pPr>
    </w:p>
    <w:p w14:paraId="40A8AE4C" w14:textId="77777777" w:rsidR="00BE1268" w:rsidRDefault="00BE1268" w:rsidP="00BE1268">
      <w:r>
        <w:rPr>
          <w:i/>
        </w:rPr>
        <w:t>Simple-Complex Dimension</w:t>
      </w:r>
    </w:p>
    <w:p w14:paraId="2233660A" w14:textId="44628881" w:rsidR="00BE1268" w:rsidRDefault="00BE1268" w:rsidP="00BE1268">
      <w:pPr>
        <w:pStyle w:val="ListParagraph"/>
        <w:numPr>
          <w:ilvl w:val="0"/>
          <w:numId w:val="127"/>
        </w:numPr>
      </w:pPr>
      <w:r>
        <w:t xml:space="preserve">The </w:t>
      </w:r>
      <w:r>
        <w:rPr>
          <w:b/>
        </w:rPr>
        <w:t>simple-complex dimension</w:t>
      </w:r>
      <w:r>
        <w:t xml:space="preserve"> concerns environmental </w:t>
      </w:r>
      <w:r w:rsidRPr="00056074">
        <w:rPr>
          <w:i/>
          <w:color w:val="3366FF"/>
          <w:u w:val="single"/>
        </w:rPr>
        <w:t>complexity</w:t>
      </w:r>
      <w:r>
        <w:t xml:space="preserve">, which refers to </w:t>
      </w:r>
      <w:r w:rsidR="009E4C1F">
        <w:t>the</w:t>
      </w:r>
      <w:r>
        <w:t xml:space="preserve"> </w:t>
      </w:r>
      <w:r w:rsidR="009E4C1F">
        <w:t>#</w:t>
      </w:r>
      <w:r>
        <w:t xml:space="preserve"> and dissimilarity of external elements </w:t>
      </w:r>
    </w:p>
    <w:p w14:paraId="28DE4B9A" w14:textId="77777777" w:rsidR="00BE1268" w:rsidRDefault="00BE1268" w:rsidP="00BE1268">
      <w:pPr>
        <w:pStyle w:val="ListParagraph"/>
        <w:numPr>
          <w:ilvl w:val="0"/>
          <w:numId w:val="128"/>
        </w:numPr>
      </w:pPr>
      <w:r>
        <w:t xml:space="preserve">The </w:t>
      </w:r>
      <w:r w:rsidRPr="001B60D1">
        <w:rPr>
          <w:u w:val="single"/>
        </w:rPr>
        <w:t xml:space="preserve">more </w:t>
      </w:r>
      <w:r w:rsidRPr="00C00C9B">
        <w:rPr>
          <w:color w:val="FF0000"/>
          <w:u w:val="single"/>
        </w:rPr>
        <w:t>external factors</w:t>
      </w:r>
      <w:r>
        <w:t xml:space="preserve"> that regularly influence the organization and the </w:t>
      </w:r>
      <w:r w:rsidRPr="001B60D1">
        <w:rPr>
          <w:u w:val="single"/>
        </w:rPr>
        <w:t xml:space="preserve">greater </w:t>
      </w:r>
      <w:r w:rsidRPr="00C00C9B">
        <w:rPr>
          <w:color w:val="FF0000"/>
          <w:u w:val="single"/>
        </w:rPr>
        <w:t>number of other organizations</w:t>
      </w:r>
      <w:r>
        <w:t xml:space="preserve"> in the domain, the greater the complexity </w:t>
      </w:r>
    </w:p>
    <w:p w14:paraId="73070EBC" w14:textId="77777777" w:rsidR="00BE1268" w:rsidRDefault="00BE1268" w:rsidP="00BE1268">
      <w:pPr>
        <w:pStyle w:val="ListParagraph"/>
        <w:numPr>
          <w:ilvl w:val="0"/>
          <w:numId w:val="128"/>
        </w:numPr>
      </w:pPr>
      <w:r>
        <w:t>“</w:t>
      </w:r>
      <w:r>
        <w:rPr>
          <w:b/>
        </w:rPr>
        <w:t>Complex”</w:t>
      </w:r>
      <w:r>
        <w:t xml:space="preserve"> meaning an environment in which the organization interacts with and is influenced by numerous diverse and different external elements (vs. a </w:t>
      </w:r>
      <w:r w:rsidRPr="001E3933">
        <w:rPr>
          <w:b/>
        </w:rPr>
        <w:t>simple</w:t>
      </w:r>
      <w:r>
        <w:t xml:space="preserve"> which interacts with few similar) </w:t>
      </w:r>
    </w:p>
    <w:p w14:paraId="0D323D9D" w14:textId="77777777" w:rsidR="00BE1268" w:rsidRDefault="00BE1268" w:rsidP="00BE1268"/>
    <w:p w14:paraId="5B726229" w14:textId="77777777" w:rsidR="00BE1268" w:rsidRDefault="00BE1268" w:rsidP="00BE1268">
      <w:r>
        <w:rPr>
          <w:i/>
        </w:rPr>
        <w:t>Stable-Unstable Dimension</w:t>
      </w:r>
    </w:p>
    <w:p w14:paraId="4E2CAC97" w14:textId="77777777" w:rsidR="00BE1268" w:rsidRDefault="00BE1268" w:rsidP="00BE1268">
      <w:pPr>
        <w:pStyle w:val="ListParagraph"/>
        <w:numPr>
          <w:ilvl w:val="0"/>
          <w:numId w:val="127"/>
        </w:numPr>
      </w:pPr>
      <w:r>
        <w:t xml:space="preserve">The </w:t>
      </w:r>
      <w:r>
        <w:rPr>
          <w:b/>
        </w:rPr>
        <w:t>stable-unstable</w:t>
      </w:r>
      <w:r>
        <w:t xml:space="preserve"> </w:t>
      </w:r>
      <w:r>
        <w:rPr>
          <w:b/>
        </w:rPr>
        <w:t>dimension</w:t>
      </w:r>
      <w:r>
        <w:t xml:space="preserve"> refers to whether </w:t>
      </w:r>
      <w:r w:rsidRPr="00056074">
        <w:rPr>
          <w:i/>
          <w:color w:val="3366FF"/>
          <w:u w:val="single"/>
        </w:rPr>
        <w:t>elements in the environment are dynamic</w:t>
      </w:r>
      <w:r>
        <w:t xml:space="preserve"> </w:t>
      </w:r>
    </w:p>
    <w:p w14:paraId="22E5F3B3" w14:textId="77777777" w:rsidR="00BE1268" w:rsidRDefault="00BE1268" w:rsidP="00BE1268">
      <w:pPr>
        <w:pStyle w:val="ListParagraph"/>
        <w:numPr>
          <w:ilvl w:val="0"/>
          <w:numId w:val="129"/>
        </w:numPr>
      </w:pPr>
      <w:r>
        <w:t xml:space="preserve">A domain is </w:t>
      </w:r>
      <w:r>
        <w:rPr>
          <w:b/>
        </w:rPr>
        <w:t>stable</w:t>
      </w:r>
      <w:r>
        <w:t xml:space="preserve"> if it remains the same over a period of months or years, or experience readily </w:t>
      </w:r>
      <w:r w:rsidRPr="00275A4B">
        <w:rPr>
          <w:color w:val="FF0000"/>
        </w:rPr>
        <w:t>predictable change</w:t>
      </w:r>
    </w:p>
    <w:p w14:paraId="6AC2E182" w14:textId="77777777" w:rsidR="00BE1268" w:rsidRDefault="00BE1268" w:rsidP="00BE1268">
      <w:pPr>
        <w:pStyle w:val="ListParagraph"/>
        <w:numPr>
          <w:ilvl w:val="0"/>
          <w:numId w:val="129"/>
        </w:numPr>
      </w:pPr>
      <w:r>
        <w:t xml:space="preserve">Under </w:t>
      </w:r>
      <w:r>
        <w:rPr>
          <w:b/>
        </w:rPr>
        <w:t>unstable</w:t>
      </w:r>
      <w:r>
        <w:t xml:space="preserve">, environmental elements shift abruptly and </w:t>
      </w:r>
      <w:r w:rsidRPr="00275A4B">
        <w:rPr>
          <w:color w:val="FF0000"/>
        </w:rPr>
        <w:t>unexpectedly</w:t>
      </w:r>
      <w:r>
        <w:t xml:space="preserve"> </w:t>
      </w:r>
    </w:p>
    <w:p w14:paraId="51521D01" w14:textId="77777777" w:rsidR="00BE1268" w:rsidRDefault="00BE1268" w:rsidP="00BE1268">
      <w:pPr>
        <w:pStyle w:val="ListParagraph"/>
        <w:numPr>
          <w:ilvl w:val="0"/>
          <w:numId w:val="127"/>
        </w:numPr>
      </w:pPr>
      <w:r>
        <w:t xml:space="preserve">Although environments are more unstable for most organizations today, an example of a traditionally stable environment is a public utility </w:t>
      </w:r>
    </w:p>
    <w:p w14:paraId="562F94F7" w14:textId="77777777" w:rsidR="00BE1268" w:rsidRDefault="00BE1268" w:rsidP="00BE1268"/>
    <w:p w14:paraId="7A72AD41" w14:textId="54A86F05" w:rsidR="00BE1268" w:rsidRDefault="004C66A4" w:rsidP="00BE1268">
      <w:r>
        <w:rPr>
          <w:noProof/>
        </w:rPr>
        <w:drawing>
          <wp:anchor distT="0" distB="0" distL="114300" distR="114300" simplePos="0" relativeHeight="251666432" behindDoc="0" locked="0" layoutInCell="1" allowOverlap="1" wp14:anchorId="0E02734A" wp14:editId="32C1E225">
            <wp:simplePos x="0" y="0"/>
            <wp:positionH relativeFrom="margin">
              <wp:posOffset>-571500</wp:posOffset>
            </wp:positionH>
            <wp:positionV relativeFrom="margin">
              <wp:posOffset>3885565</wp:posOffset>
            </wp:positionV>
            <wp:extent cx="6172200" cy="4023995"/>
            <wp:effectExtent l="0" t="0" r="0" b="0"/>
            <wp:wrapSquare wrapText="bothSides"/>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72200" cy="40239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E1268">
        <w:rPr>
          <w:i/>
        </w:rPr>
        <w:t>Framework</w:t>
      </w:r>
    </w:p>
    <w:p w14:paraId="49057E7A" w14:textId="2FFB3EE4" w:rsidR="00BE1268" w:rsidRDefault="00BE1268" w:rsidP="00BE1268"/>
    <w:p w14:paraId="72D1E143" w14:textId="77777777" w:rsidR="00BE1268" w:rsidRDefault="00BE1268" w:rsidP="00BE1268">
      <w:r>
        <w:rPr>
          <w:i/>
        </w:rPr>
        <w:t>Adapting to Environmental Uncertainty</w:t>
      </w:r>
    </w:p>
    <w:p w14:paraId="78BBCA76" w14:textId="77777777" w:rsidR="00BE1268" w:rsidRPr="0023077D" w:rsidRDefault="00BE1268" w:rsidP="00BE1268">
      <w:pPr>
        <w:pStyle w:val="ListParagraph"/>
        <w:numPr>
          <w:ilvl w:val="0"/>
          <w:numId w:val="131"/>
        </w:numPr>
      </w:pPr>
      <w:r>
        <w:rPr>
          <w:b/>
        </w:rPr>
        <w:t>Positions and Departments</w:t>
      </w:r>
    </w:p>
    <w:p w14:paraId="57530C46" w14:textId="77777777" w:rsidR="00BE1268" w:rsidRDefault="00BE1268" w:rsidP="00BE1268">
      <w:pPr>
        <w:pStyle w:val="ListParagraph"/>
        <w:numPr>
          <w:ilvl w:val="0"/>
          <w:numId w:val="132"/>
        </w:numPr>
      </w:pPr>
      <w:r>
        <w:t>As the complexity and uncertainty in the external environment increases, so does the number of positions and departments within the organization, which in turn increases internal complexity</w:t>
      </w:r>
    </w:p>
    <w:p w14:paraId="1DCE9E16" w14:textId="77777777" w:rsidR="005E4F7E" w:rsidRDefault="00BE1268" w:rsidP="00BE1268">
      <w:pPr>
        <w:pStyle w:val="ListParagraph"/>
        <w:numPr>
          <w:ilvl w:val="0"/>
          <w:numId w:val="132"/>
        </w:numPr>
      </w:pPr>
      <w:r>
        <w:t xml:space="preserve">Part of an </w:t>
      </w:r>
      <w:r w:rsidRPr="00C349ED">
        <w:rPr>
          <w:u w:val="single"/>
        </w:rPr>
        <w:t>open system</w:t>
      </w:r>
      <w:r>
        <w:t xml:space="preserve"> – requires an employee or department to deal with each of their roles depending on their department</w:t>
      </w:r>
    </w:p>
    <w:p w14:paraId="3E7DA4E0" w14:textId="77777777" w:rsidR="00BE1268" w:rsidRPr="00C349ED" w:rsidRDefault="00BE1268" w:rsidP="00BE1268">
      <w:pPr>
        <w:pStyle w:val="ListParagraph"/>
        <w:numPr>
          <w:ilvl w:val="0"/>
          <w:numId w:val="131"/>
        </w:numPr>
      </w:pPr>
      <w:r>
        <w:rPr>
          <w:b/>
        </w:rPr>
        <w:t>Buffering and Boundary Spanning</w:t>
      </w:r>
    </w:p>
    <w:p w14:paraId="752AFDDD" w14:textId="77777777" w:rsidR="00BE1268" w:rsidRDefault="00BE1268" w:rsidP="00BE1268">
      <w:pPr>
        <w:pStyle w:val="ListParagraph"/>
        <w:numPr>
          <w:ilvl w:val="0"/>
          <w:numId w:val="133"/>
        </w:numPr>
      </w:pPr>
      <w:r>
        <w:rPr>
          <w:u w:val="single"/>
        </w:rPr>
        <w:t>Buffering roles</w:t>
      </w:r>
      <w:r>
        <w:t xml:space="preserve"> are used to </w:t>
      </w:r>
      <w:r w:rsidRPr="005E4F7E">
        <w:rPr>
          <w:color w:val="FF0000"/>
        </w:rPr>
        <w:t>absorb uncertainty</w:t>
      </w:r>
      <w:r>
        <w:t xml:space="preserve"> from the environment </w:t>
      </w:r>
    </w:p>
    <w:p w14:paraId="0D59F4FC" w14:textId="700BEA78" w:rsidR="00BE1268" w:rsidRDefault="00BE1268" w:rsidP="00BE1268">
      <w:pPr>
        <w:pStyle w:val="ListParagraph"/>
        <w:numPr>
          <w:ilvl w:val="0"/>
          <w:numId w:val="133"/>
        </w:numPr>
      </w:pPr>
      <w:r>
        <w:t xml:space="preserve">They surround the technical core and </w:t>
      </w:r>
      <w:r w:rsidRPr="005E4F7E">
        <w:rPr>
          <w:b/>
        </w:rPr>
        <w:t>exchange materials, resources and money between the environment and the organization</w:t>
      </w:r>
      <w:r>
        <w:t xml:space="preserve"> </w:t>
      </w:r>
      <w:r w:rsidR="001B489A">
        <w:t>(</w:t>
      </w:r>
      <w:r w:rsidR="001B489A" w:rsidRPr="001B489A">
        <w:rPr>
          <w:color w:val="3366FF"/>
        </w:rPr>
        <w:t>tangible</w:t>
      </w:r>
      <w:r w:rsidR="001B489A">
        <w:t xml:space="preserve">) </w:t>
      </w:r>
    </w:p>
    <w:p w14:paraId="4F181806" w14:textId="77777777" w:rsidR="00BE1268" w:rsidRDefault="00BE1268" w:rsidP="00BE1268">
      <w:pPr>
        <w:pStyle w:val="ListParagraph"/>
        <w:numPr>
          <w:ilvl w:val="0"/>
          <w:numId w:val="133"/>
        </w:numPr>
      </w:pPr>
      <w:r>
        <w:t xml:space="preserve">Many organizations have </w:t>
      </w:r>
      <w:r>
        <w:rPr>
          <w:u w:val="single"/>
        </w:rPr>
        <w:t>dropped</w:t>
      </w:r>
      <w:r>
        <w:t xml:space="preserve"> the function of a buffer because they believe being well connected to customers and suppliers is more important than internal efficiency</w:t>
      </w:r>
    </w:p>
    <w:p w14:paraId="6A5E8C06" w14:textId="142EF33C" w:rsidR="00BE1268" w:rsidRDefault="00BE1268" w:rsidP="00BE1268">
      <w:pPr>
        <w:pStyle w:val="ListParagraph"/>
        <w:numPr>
          <w:ilvl w:val="0"/>
          <w:numId w:val="133"/>
        </w:numPr>
      </w:pPr>
      <w:r>
        <w:rPr>
          <w:u w:val="single"/>
        </w:rPr>
        <w:t>Boundary spanning roles</w:t>
      </w:r>
      <w:r>
        <w:t xml:space="preserve"> </w:t>
      </w:r>
      <w:r w:rsidRPr="00D50C79">
        <w:rPr>
          <w:color w:val="FF0000"/>
        </w:rPr>
        <w:t>link and coordinate</w:t>
      </w:r>
      <w:r>
        <w:t xml:space="preserve"> an organization with key elements in the external environment and is primarily concerned with the </w:t>
      </w:r>
      <w:r w:rsidRPr="00C306B7">
        <w:rPr>
          <w:color w:val="FF0000"/>
        </w:rPr>
        <w:t>exchange of information</w:t>
      </w:r>
      <w:r>
        <w:t xml:space="preserve"> </w:t>
      </w:r>
      <w:r w:rsidR="001B489A">
        <w:t>(</w:t>
      </w:r>
      <w:r w:rsidR="001B489A" w:rsidRPr="001B489A">
        <w:rPr>
          <w:color w:val="3366FF"/>
        </w:rPr>
        <w:t>intangible</w:t>
      </w:r>
      <w:r w:rsidR="001B489A">
        <w:t xml:space="preserve">) </w:t>
      </w:r>
      <w:r>
        <w:t>to:</w:t>
      </w:r>
    </w:p>
    <w:p w14:paraId="482EA6F5" w14:textId="65321F60" w:rsidR="00BE1268" w:rsidRDefault="00BE1268" w:rsidP="00BE1268">
      <w:pPr>
        <w:pStyle w:val="ListParagraph"/>
        <w:numPr>
          <w:ilvl w:val="0"/>
          <w:numId w:val="119"/>
        </w:numPr>
      </w:pPr>
      <w:r>
        <w:t xml:space="preserve">(1) Detect and bring into the organization information about </w:t>
      </w:r>
      <w:r w:rsidRPr="00C306B7">
        <w:rPr>
          <w:b/>
        </w:rPr>
        <w:t>changes in the environment</w:t>
      </w:r>
      <w:r w:rsidR="00C306B7">
        <w:rPr>
          <w:b/>
        </w:rPr>
        <w:t xml:space="preserve"> </w:t>
      </w:r>
      <w:r w:rsidR="00C306B7">
        <w:t>(</w:t>
      </w:r>
      <w:r w:rsidR="00C306B7" w:rsidRPr="00C306B7">
        <w:rPr>
          <w:i/>
          <w:color w:val="FF0000"/>
          <w:u w:val="single"/>
        </w:rPr>
        <w:t>incoming</w:t>
      </w:r>
      <w:r w:rsidR="00C306B7">
        <w:t>)</w:t>
      </w:r>
    </w:p>
    <w:p w14:paraId="40C7EA9B" w14:textId="5BABBA17" w:rsidR="00BE1268" w:rsidRDefault="00BE1268" w:rsidP="00BE1268">
      <w:pPr>
        <w:pStyle w:val="ListParagraph"/>
        <w:numPr>
          <w:ilvl w:val="0"/>
          <w:numId w:val="119"/>
        </w:numPr>
      </w:pPr>
      <w:r>
        <w:t xml:space="preserve">(2) Send information into the environment that </w:t>
      </w:r>
      <w:r w:rsidRPr="00C306B7">
        <w:rPr>
          <w:b/>
        </w:rPr>
        <w:t>presents the organization in a favourable light</w:t>
      </w:r>
      <w:r>
        <w:t xml:space="preserve"> </w:t>
      </w:r>
      <w:r w:rsidR="00C306B7">
        <w:t>(</w:t>
      </w:r>
      <w:r w:rsidR="00C306B7" w:rsidRPr="00C306B7">
        <w:rPr>
          <w:i/>
          <w:color w:val="FF0000"/>
          <w:u w:val="single"/>
        </w:rPr>
        <w:t>outgoing</w:t>
      </w:r>
      <w:r w:rsidR="00C306B7">
        <w:t>)</w:t>
      </w:r>
    </w:p>
    <w:p w14:paraId="508021D6" w14:textId="288048BE" w:rsidR="00BE1268" w:rsidRDefault="00BE1268" w:rsidP="00BE1268">
      <w:pPr>
        <w:pStyle w:val="ListParagraph"/>
        <w:numPr>
          <w:ilvl w:val="0"/>
          <w:numId w:val="134"/>
        </w:numPr>
      </w:pPr>
      <w:r>
        <w:t>A new approach to boundary spanning is “</w:t>
      </w:r>
      <w:r w:rsidRPr="002D4A62">
        <w:rPr>
          <w:i/>
          <w:color w:val="3366FF"/>
          <w:u w:val="single"/>
        </w:rPr>
        <w:t>business</w:t>
      </w:r>
      <w:r w:rsidRPr="002D4A62">
        <w:rPr>
          <w:b/>
          <w:i/>
          <w:color w:val="3366FF"/>
          <w:u w:val="single"/>
        </w:rPr>
        <w:t xml:space="preserve"> </w:t>
      </w:r>
      <w:r w:rsidRPr="002D4A62">
        <w:rPr>
          <w:i/>
          <w:color w:val="3366FF"/>
          <w:u w:val="single"/>
        </w:rPr>
        <w:t>intelligence</w:t>
      </w:r>
      <w:r>
        <w:t xml:space="preserve">”, which refers to the high-tech analysis of large amounts of internal and external data to spot patterns and relationships that </w:t>
      </w:r>
      <w:r w:rsidR="00D50C79">
        <w:t>are</w:t>
      </w:r>
      <w:r>
        <w:t xml:space="preserve"> significant</w:t>
      </w:r>
    </w:p>
    <w:p w14:paraId="5E9EED4D" w14:textId="77777777" w:rsidR="00BE1268" w:rsidRPr="0023077D" w:rsidRDefault="00BE1268" w:rsidP="00BE1268">
      <w:pPr>
        <w:pStyle w:val="ListParagraph"/>
        <w:numPr>
          <w:ilvl w:val="0"/>
          <w:numId w:val="134"/>
        </w:numPr>
      </w:pPr>
      <w:r>
        <w:t>Another approach is “</w:t>
      </w:r>
      <w:r w:rsidRPr="002D4A62">
        <w:rPr>
          <w:i/>
          <w:color w:val="3366FF"/>
          <w:u w:val="single"/>
        </w:rPr>
        <w:t>competitive intelligence</w:t>
      </w:r>
      <w:r>
        <w:t>”, giving top executives a systematic way to collect and analyze public information about rivals and use it to make better decisions</w:t>
      </w:r>
    </w:p>
    <w:p w14:paraId="120285A8" w14:textId="77777777" w:rsidR="00BE1268" w:rsidRPr="00986FF7" w:rsidRDefault="00BE1268" w:rsidP="00BE1268">
      <w:pPr>
        <w:pStyle w:val="ListParagraph"/>
        <w:numPr>
          <w:ilvl w:val="0"/>
          <w:numId w:val="131"/>
        </w:numPr>
      </w:pPr>
      <w:r>
        <w:rPr>
          <w:b/>
        </w:rPr>
        <w:t>Differentiation and Integration</w:t>
      </w:r>
    </w:p>
    <w:p w14:paraId="05CE39FA" w14:textId="77777777" w:rsidR="00BE1268" w:rsidRDefault="00BE1268" w:rsidP="00BE1268">
      <w:pPr>
        <w:pStyle w:val="ListParagraph"/>
        <w:numPr>
          <w:ilvl w:val="0"/>
          <w:numId w:val="135"/>
        </w:numPr>
      </w:pPr>
      <w:r>
        <w:rPr>
          <w:u w:val="single"/>
        </w:rPr>
        <w:t>Differentiation</w:t>
      </w:r>
      <w:r>
        <w:t xml:space="preserve"> is “the </w:t>
      </w:r>
      <w:r w:rsidRPr="00787A3B">
        <w:rPr>
          <w:color w:val="FF0000"/>
        </w:rPr>
        <w:t>differences in cognitive and emotional orientations</w:t>
      </w:r>
      <w:r>
        <w:t xml:space="preserve"> among managers in different functional departments, and the </w:t>
      </w:r>
      <w:r w:rsidRPr="00787A3B">
        <w:t>difference in formal structure</w:t>
      </w:r>
      <w:r>
        <w:t xml:space="preserve"> among these departments”</w:t>
      </w:r>
    </w:p>
    <w:p w14:paraId="5392EB49" w14:textId="77777777" w:rsidR="00BE1268" w:rsidRDefault="00BE1268" w:rsidP="00BE1268">
      <w:pPr>
        <w:pStyle w:val="ListParagraph"/>
        <w:numPr>
          <w:ilvl w:val="0"/>
          <w:numId w:val="136"/>
        </w:numPr>
      </w:pPr>
      <w:r>
        <w:t>Success in each sector requires special expertise/behaviour</w:t>
      </w:r>
    </w:p>
    <w:p w14:paraId="46592397" w14:textId="77777777" w:rsidR="00BE1268" w:rsidRDefault="00BE1268" w:rsidP="00BE1268">
      <w:pPr>
        <w:pStyle w:val="ListParagraph"/>
        <w:numPr>
          <w:ilvl w:val="0"/>
          <w:numId w:val="135"/>
        </w:numPr>
      </w:pPr>
      <w:r>
        <w:rPr>
          <w:u w:val="single"/>
        </w:rPr>
        <w:t>Integration</w:t>
      </w:r>
      <w:r>
        <w:t xml:space="preserve"> is the quality of </w:t>
      </w:r>
      <w:r w:rsidRPr="00360F9D">
        <w:rPr>
          <w:color w:val="FF0000"/>
        </w:rPr>
        <w:t>collaboration</w:t>
      </w:r>
      <w:r>
        <w:t xml:space="preserve"> among departments </w:t>
      </w:r>
    </w:p>
    <w:p w14:paraId="64B72A0D" w14:textId="77777777" w:rsidR="00BE1268" w:rsidRPr="0023077D" w:rsidRDefault="00BE1268" w:rsidP="00BE1268">
      <w:pPr>
        <w:pStyle w:val="ListParagraph"/>
        <w:numPr>
          <w:ilvl w:val="0"/>
          <w:numId w:val="136"/>
        </w:numPr>
      </w:pPr>
      <w:r>
        <w:t xml:space="preserve">Sometimes integrators are called liaison personnel project managers, brand managers or coordinators </w:t>
      </w:r>
    </w:p>
    <w:p w14:paraId="61D51887" w14:textId="77777777" w:rsidR="00BE1268" w:rsidRPr="00D14F83" w:rsidRDefault="00BE1268" w:rsidP="00BE1268">
      <w:pPr>
        <w:pStyle w:val="ListParagraph"/>
        <w:numPr>
          <w:ilvl w:val="0"/>
          <w:numId w:val="131"/>
        </w:numPr>
      </w:pPr>
      <w:r>
        <w:rPr>
          <w:b/>
        </w:rPr>
        <w:t>Organic vs. Mechanistic Management Processes</w:t>
      </w:r>
    </w:p>
    <w:p w14:paraId="471ACAC9" w14:textId="77777777" w:rsidR="00BE1268" w:rsidRDefault="00BE1268" w:rsidP="00BE1268">
      <w:pPr>
        <w:pStyle w:val="ListParagraph"/>
        <w:numPr>
          <w:ilvl w:val="0"/>
          <w:numId w:val="135"/>
        </w:numPr>
      </w:pPr>
      <w:r>
        <w:t xml:space="preserve">A </w:t>
      </w:r>
      <w:r>
        <w:rPr>
          <w:u w:val="single"/>
        </w:rPr>
        <w:t>mechanistic</w:t>
      </w:r>
      <w:r>
        <w:t xml:space="preserve"> organization is one with </w:t>
      </w:r>
      <w:r w:rsidRPr="009E514B">
        <w:rPr>
          <w:i/>
          <w:color w:val="FF0000"/>
        </w:rPr>
        <w:t>centralized</w:t>
      </w:r>
      <w:r>
        <w:t xml:space="preserve"> decision making at the top of the hierarchy </w:t>
      </w:r>
    </w:p>
    <w:p w14:paraId="69E24F64" w14:textId="77777777" w:rsidR="00BE1268" w:rsidRDefault="00BE1268" w:rsidP="00BE1268">
      <w:pPr>
        <w:pStyle w:val="ListParagraph"/>
        <w:numPr>
          <w:ilvl w:val="0"/>
          <w:numId w:val="136"/>
        </w:numPr>
      </w:pPr>
      <w:r>
        <w:t>Tasks are broken down into specialized, separate parts</w:t>
      </w:r>
    </w:p>
    <w:p w14:paraId="2A0CAF62" w14:textId="77777777" w:rsidR="00BE1268" w:rsidRDefault="00BE1268" w:rsidP="00BE1268">
      <w:pPr>
        <w:pStyle w:val="ListParagraph"/>
        <w:numPr>
          <w:ilvl w:val="0"/>
          <w:numId w:val="136"/>
        </w:numPr>
      </w:pPr>
      <w:r>
        <w:t>Tasks are rigidly defined</w:t>
      </w:r>
    </w:p>
    <w:p w14:paraId="43B10656" w14:textId="77777777" w:rsidR="00BE1268" w:rsidRDefault="00BE1268" w:rsidP="00BE1268">
      <w:pPr>
        <w:pStyle w:val="ListParagraph"/>
        <w:numPr>
          <w:ilvl w:val="0"/>
          <w:numId w:val="136"/>
        </w:numPr>
      </w:pPr>
      <w:r>
        <w:t>There is a strict hierarchy of authority</w:t>
      </w:r>
    </w:p>
    <w:p w14:paraId="794CF2DF" w14:textId="77777777" w:rsidR="00BE1268" w:rsidRDefault="00BE1268" w:rsidP="00BE1268">
      <w:pPr>
        <w:pStyle w:val="ListParagraph"/>
        <w:numPr>
          <w:ilvl w:val="0"/>
          <w:numId w:val="136"/>
        </w:numPr>
      </w:pPr>
      <w:r>
        <w:t>Knowledge and control of tasks are centralized at the top of the organization</w:t>
      </w:r>
    </w:p>
    <w:p w14:paraId="180E48DB" w14:textId="77777777" w:rsidR="00BE1268" w:rsidRDefault="00BE1268" w:rsidP="00BE1268">
      <w:pPr>
        <w:pStyle w:val="ListParagraph"/>
        <w:numPr>
          <w:ilvl w:val="0"/>
          <w:numId w:val="136"/>
        </w:numPr>
      </w:pPr>
      <w:r>
        <w:t>Communication is vertical</w:t>
      </w:r>
    </w:p>
    <w:p w14:paraId="770DA623" w14:textId="77777777" w:rsidR="00BE1268" w:rsidRDefault="00BE1268" w:rsidP="00BE1268">
      <w:pPr>
        <w:pStyle w:val="ListParagraph"/>
        <w:numPr>
          <w:ilvl w:val="0"/>
          <w:numId w:val="135"/>
        </w:numPr>
      </w:pPr>
      <w:r>
        <w:t xml:space="preserve">An </w:t>
      </w:r>
      <w:r>
        <w:rPr>
          <w:u w:val="single"/>
        </w:rPr>
        <w:t>organic</w:t>
      </w:r>
      <w:r>
        <w:t xml:space="preserve"> organization is used when hierarchy of authority is </w:t>
      </w:r>
      <w:r w:rsidRPr="009E514B">
        <w:rPr>
          <w:i/>
          <w:color w:val="FF0000"/>
        </w:rPr>
        <w:t>decentralized</w:t>
      </w:r>
      <w:r>
        <w:t xml:space="preserve"> (not clearly structured)</w:t>
      </w:r>
    </w:p>
    <w:p w14:paraId="61AB8FD6" w14:textId="77777777" w:rsidR="00BE1268" w:rsidRDefault="00BE1268" w:rsidP="00BE1268">
      <w:pPr>
        <w:pStyle w:val="ListParagraph"/>
        <w:numPr>
          <w:ilvl w:val="0"/>
          <w:numId w:val="137"/>
        </w:numPr>
      </w:pPr>
      <w:r>
        <w:t>Employees contribute to the common tasks of the department</w:t>
      </w:r>
    </w:p>
    <w:p w14:paraId="0DBA0027" w14:textId="77777777" w:rsidR="00BE1268" w:rsidRDefault="00BE1268" w:rsidP="00BE1268">
      <w:pPr>
        <w:pStyle w:val="ListParagraph"/>
        <w:numPr>
          <w:ilvl w:val="0"/>
          <w:numId w:val="137"/>
        </w:numPr>
      </w:pPr>
      <w:r>
        <w:t>Tasks are adjusted and redefined through employee teamwork</w:t>
      </w:r>
    </w:p>
    <w:p w14:paraId="33A491DD" w14:textId="77777777" w:rsidR="00BE1268" w:rsidRDefault="00BE1268" w:rsidP="00BE1268">
      <w:pPr>
        <w:pStyle w:val="ListParagraph"/>
        <w:numPr>
          <w:ilvl w:val="0"/>
          <w:numId w:val="137"/>
        </w:numPr>
      </w:pPr>
      <w:r>
        <w:t>There is less hierarchy of authority and control, and there are few rules</w:t>
      </w:r>
    </w:p>
    <w:p w14:paraId="4B7C9FE1" w14:textId="77777777" w:rsidR="00BE1268" w:rsidRDefault="00BE1268" w:rsidP="00BE1268">
      <w:pPr>
        <w:pStyle w:val="ListParagraph"/>
        <w:numPr>
          <w:ilvl w:val="0"/>
          <w:numId w:val="137"/>
        </w:numPr>
      </w:pPr>
      <w:r>
        <w:t>Knowledge and control of tasks are located anywhere in the organization</w:t>
      </w:r>
    </w:p>
    <w:p w14:paraId="070E575A" w14:textId="77777777" w:rsidR="00BE1268" w:rsidRPr="0023077D" w:rsidRDefault="00BE1268" w:rsidP="00BE1268">
      <w:pPr>
        <w:pStyle w:val="ListParagraph"/>
        <w:numPr>
          <w:ilvl w:val="0"/>
          <w:numId w:val="137"/>
        </w:numPr>
      </w:pPr>
      <w:r>
        <w:t xml:space="preserve">Communication is horizontal </w:t>
      </w:r>
    </w:p>
    <w:p w14:paraId="4C39DEA7" w14:textId="77777777" w:rsidR="00BE1268" w:rsidRPr="003070A0" w:rsidRDefault="00BE1268" w:rsidP="00BE1268">
      <w:pPr>
        <w:pStyle w:val="ListParagraph"/>
        <w:numPr>
          <w:ilvl w:val="0"/>
          <w:numId w:val="131"/>
        </w:numPr>
      </w:pPr>
      <w:r>
        <w:rPr>
          <w:b/>
        </w:rPr>
        <w:t xml:space="preserve">Planning, Forecasting and Responsiveness </w:t>
      </w:r>
    </w:p>
    <w:p w14:paraId="631F8708" w14:textId="77777777" w:rsidR="00BE1268" w:rsidRDefault="00BE1268" w:rsidP="00BE1268">
      <w:pPr>
        <w:pStyle w:val="ListParagraph"/>
        <w:numPr>
          <w:ilvl w:val="0"/>
          <w:numId w:val="135"/>
        </w:numPr>
      </w:pPr>
      <w:r>
        <w:t>The point of shifting to an organic process is to enhance the organization’s ability to quickly respond to sudden changes in an uncertain environment</w:t>
      </w:r>
    </w:p>
    <w:p w14:paraId="4B8C19FE" w14:textId="77777777" w:rsidR="00BE1268" w:rsidRDefault="00BE1268" w:rsidP="00BE1268">
      <w:pPr>
        <w:pStyle w:val="ListParagraph"/>
        <w:numPr>
          <w:ilvl w:val="0"/>
          <w:numId w:val="135"/>
        </w:numPr>
      </w:pPr>
      <w:r>
        <w:t xml:space="preserve">With </w:t>
      </w:r>
      <w:r>
        <w:rPr>
          <w:u w:val="single"/>
        </w:rPr>
        <w:t>increasing environmental uncertainty</w:t>
      </w:r>
      <w:r>
        <w:t xml:space="preserve">, planning and forecasting become necessary </w:t>
      </w:r>
    </w:p>
    <w:p w14:paraId="58CE082D" w14:textId="77777777" w:rsidR="00BE1268" w:rsidRDefault="00BE1268" w:rsidP="00BE1268"/>
    <w:p w14:paraId="70E07D02" w14:textId="77777777" w:rsidR="00BE1268" w:rsidRDefault="00BE1268" w:rsidP="00BE1268">
      <w:r>
        <w:rPr>
          <w:i/>
        </w:rPr>
        <w:t>Resource Dependence</w:t>
      </w:r>
    </w:p>
    <w:p w14:paraId="6F28A524" w14:textId="77777777" w:rsidR="00BE1268" w:rsidRDefault="00BE1268" w:rsidP="00BE1268">
      <w:pPr>
        <w:pStyle w:val="ListParagraph"/>
        <w:numPr>
          <w:ilvl w:val="0"/>
          <w:numId w:val="127"/>
        </w:numPr>
      </w:pPr>
      <w:r>
        <w:rPr>
          <w:b/>
        </w:rPr>
        <w:t>Resource dependence</w:t>
      </w:r>
      <w:r>
        <w:t xml:space="preserve"> means that organizations depend on the environment but </w:t>
      </w:r>
      <w:r w:rsidRPr="00FA59FA">
        <w:rPr>
          <w:color w:val="FF0000"/>
        </w:rPr>
        <w:t>strive to acquire control over resources to minimize their dependence</w:t>
      </w:r>
    </w:p>
    <w:p w14:paraId="05545A2E" w14:textId="77777777" w:rsidR="00BE1268" w:rsidRDefault="00BE1268" w:rsidP="00BE1268">
      <w:pPr>
        <w:pStyle w:val="ListParagraph"/>
        <w:numPr>
          <w:ilvl w:val="0"/>
          <w:numId w:val="138"/>
        </w:numPr>
      </w:pPr>
      <w:r>
        <w:t xml:space="preserve">Organizations become </w:t>
      </w:r>
      <w:r>
        <w:rPr>
          <w:u w:val="single"/>
        </w:rPr>
        <w:t>vulnerable</w:t>
      </w:r>
      <w:r>
        <w:t xml:space="preserve"> if vital resources are controlled by other organizations – they want to be independent of them </w:t>
      </w:r>
    </w:p>
    <w:p w14:paraId="1014532E" w14:textId="77777777" w:rsidR="00BE1268" w:rsidRDefault="00BE1268" w:rsidP="00BE1268">
      <w:pPr>
        <w:pStyle w:val="ListParagraph"/>
        <w:numPr>
          <w:ilvl w:val="0"/>
          <w:numId w:val="138"/>
        </w:numPr>
      </w:pPr>
      <w:r>
        <w:t>Organizational linkages require coordination and they reduce the freedom of each organization to make decisions without concern for the needs and goals of other organizations</w:t>
      </w:r>
    </w:p>
    <w:p w14:paraId="76C7D596" w14:textId="77777777" w:rsidR="00BE1268" w:rsidRDefault="00BE1268" w:rsidP="00BE1268">
      <w:pPr>
        <w:pStyle w:val="ListParagraph"/>
        <w:numPr>
          <w:ilvl w:val="0"/>
          <w:numId w:val="127"/>
        </w:numPr>
      </w:pPr>
      <w:r>
        <w:t>Dependence on shared resources gives power to other organizations – put pressure on vendors to lower costs</w:t>
      </w:r>
    </w:p>
    <w:p w14:paraId="6B59DF70" w14:textId="77777777" w:rsidR="00BE1268" w:rsidRDefault="00BE1268" w:rsidP="00BE1268"/>
    <w:p w14:paraId="71DDC6F1" w14:textId="77777777" w:rsidR="00BE1268" w:rsidRDefault="00BE1268" w:rsidP="00BE1268">
      <w:r>
        <w:rPr>
          <w:i/>
        </w:rPr>
        <w:t>Controlling Environmental Resources</w:t>
      </w:r>
    </w:p>
    <w:p w14:paraId="21788A0E" w14:textId="0CBCAED8" w:rsidR="00BE1268" w:rsidRDefault="00BE1268" w:rsidP="00BE1268">
      <w:pPr>
        <w:pStyle w:val="ListParagraph"/>
        <w:numPr>
          <w:ilvl w:val="0"/>
          <w:numId w:val="127"/>
        </w:numPr>
      </w:pPr>
      <w:r>
        <w:t xml:space="preserve">Organizations maintain a </w:t>
      </w:r>
      <w:r>
        <w:rPr>
          <w:u w:val="single"/>
        </w:rPr>
        <w:t>balance</w:t>
      </w:r>
      <w:r>
        <w:t xml:space="preserve"> between linkages with other organizations and their own independence through attempts to modify, manipulate or control other organizations</w:t>
      </w:r>
    </w:p>
    <w:p w14:paraId="2854F36F" w14:textId="77777777" w:rsidR="00BE1268" w:rsidRDefault="00BE1268" w:rsidP="00BE1268">
      <w:pPr>
        <w:pStyle w:val="ListParagraph"/>
        <w:numPr>
          <w:ilvl w:val="0"/>
          <w:numId w:val="127"/>
        </w:numPr>
      </w:pPr>
      <w:r>
        <w:t>Two strategies were adopted to manage resources in the external environment:</w:t>
      </w:r>
    </w:p>
    <w:p w14:paraId="5E0BB394" w14:textId="77777777" w:rsidR="00BE1268" w:rsidRPr="005C4914" w:rsidRDefault="00BE1268" w:rsidP="00BE1268">
      <w:pPr>
        <w:pStyle w:val="ListParagraph"/>
        <w:numPr>
          <w:ilvl w:val="0"/>
          <w:numId w:val="139"/>
        </w:numPr>
        <w:rPr>
          <w:color w:val="3366FF"/>
        </w:rPr>
      </w:pPr>
      <w:r w:rsidRPr="005C4914">
        <w:rPr>
          <w:color w:val="3366FF"/>
        </w:rPr>
        <w:t>Establish favourable linkages with key elements in the environment</w:t>
      </w:r>
    </w:p>
    <w:p w14:paraId="01F50ED5" w14:textId="77777777" w:rsidR="00BE1268" w:rsidRDefault="00BE1268" w:rsidP="00BE1268">
      <w:pPr>
        <w:pStyle w:val="ListParagraph"/>
        <w:numPr>
          <w:ilvl w:val="0"/>
          <w:numId w:val="140"/>
        </w:numPr>
      </w:pPr>
      <w:r>
        <w:rPr>
          <w:b/>
        </w:rPr>
        <w:t>Ownership</w:t>
      </w:r>
      <w:r>
        <w:t>:</w:t>
      </w:r>
    </w:p>
    <w:p w14:paraId="3146C198" w14:textId="77777777" w:rsidR="00BE1268" w:rsidRDefault="00BE1268" w:rsidP="00BE1268">
      <w:pPr>
        <w:pStyle w:val="ListParagraph"/>
        <w:numPr>
          <w:ilvl w:val="0"/>
          <w:numId w:val="141"/>
        </w:numPr>
      </w:pPr>
      <w:r>
        <w:t xml:space="preserve">Companies use </w:t>
      </w:r>
      <w:r w:rsidRPr="00AB528D">
        <w:rPr>
          <w:color w:val="FF0000"/>
        </w:rPr>
        <w:t>ownership</w:t>
      </w:r>
      <w:r>
        <w:t xml:space="preserve"> to establish linkages when they buy a part of or a controlling interest in another company </w:t>
      </w:r>
    </w:p>
    <w:p w14:paraId="027DB140" w14:textId="77777777" w:rsidR="00BE1268" w:rsidRPr="00AB528D" w:rsidRDefault="00BE1268" w:rsidP="00BE1268">
      <w:pPr>
        <w:pStyle w:val="ListParagraph"/>
        <w:numPr>
          <w:ilvl w:val="0"/>
          <w:numId w:val="141"/>
        </w:numPr>
      </w:pPr>
      <w:r>
        <w:t xml:space="preserve">A greater degree of ownership is obtained through </w:t>
      </w:r>
      <w:r w:rsidRPr="00AB528D">
        <w:rPr>
          <w:color w:val="FF0000"/>
          <w:u w:val="single"/>
        </w:rPr>
        <w:t xml:space="preserve">acquisition </w:t>
      </w:r>
      <w:r w:rsidRPr="00AB528D">
        <w:rPr>
          <w:color w:val="FF0000"/>
        </w:rPr>
        <w:t xml:space="preserve">or </w:t>
      </w:r>
      <w:r w:rsidRPr="00AB528D">
        <w:rPr>
          <w:color w:val="FF0000"/>
          <w:u w:val="single"/>
        </w:rPr>
        <w:t>merger</w:t>
      </w:r>
    </w:p>
    <w:p w14:paraId="2977C11B" w14:textId="77777777" w:rsidR="00AB528D" w:rsidRDefault="00AB528D" w:rsidP="00AB528D"/>
    <w:p w14:paraId="45B53FD4" w14:textId="77777777" w:rsidR="00AB528D" w:rsidRDefault="00AB528D" w:rsidP="00AB528D"/>
    <w:p w14:paraId="555E878C" w14:textId="77777777" w:rsidR="00AB528D" w:rsidRDefault="00AB528D" w:rsidP="00AB528D"/>
    <w:p w14:paraId="2B05A43E" w14:textId="77777777" w:rsidR="00BE1268" w:rsidRPr="00C6296A" w:rsidRDefault="00BE1268" w:rsidP="00BE1268">
      <w:pPr>
        <w:pStyle w:val="ListParagraph"/>
        <w:numPr>
          <w:ilvl w:val="0"/>
          <w:numId w:val="140"/>
        </w:numPr>
      </w:pPr>
      <w:r>
        <w:rPr>
          <w:b/>
        </w:rPr>
        <w:t>Formal Strategic Alliances</w:t>
      </w:r>
    </w:p>
    <w:p w14:paraId="127A96A6" w14:textId="77777777" w:rsidR="00BE1268" w:rsidRDefault="00BE1268" w:rsidP="00BE1268">
      <w:pPr>
        <w:pStyle w:val="ListParagraph"/>
        <w:numPr>
          <w:ilvl w:val="0"/>
          <w:numId w:val="142"/>
        </w:numPr>
      </w:pPr>
      <w:r>
        <w:t>When there is a high level of complementarity between business lines, geographical positions or skills of two companies the firms often make an alliance</w:t>
      </w:r>
    </w:p>
    <w:p w14:paraId="03F22AA9" w14:textId="77777777" w:rsidR="00BE1268" w:rsidRDefault="00BE1268" w:rsidP="00BE1268">
      <w:pPr>
        <w:pStyle w:val="ListParagraph"/>
        <w:numPr>
          <w:ilvl w:val="0"/>
          <w:numId w:val="142"/>
        </w:numPr>
      </w:pPr>
      <w:r w:rsidRPr="00AB528D">
        <w:rPr>
          <w:color w:val="FF0000"/>
          <w:u w:val="single"/>
        </w:rPr>
        <w:t>Contracts</w:t>
      </w:r>
      <w:r w:rsidRPr="00AB528D">
        <w:rPr>
          <w:color w:val="FF0000"/>
        </w:rPr>
        <w:t xml:space="preserve"> and </w:t>
      </w:r>
      <w:r w:rsidRPr="00AB528D">
        <w:rPr>
          <w:color w:val="FF0000"/>
          <w:u w:val="single"/>
        </w:rPr>
        <w:t>joint ventures</w:t>
      </w:r>
      <w:r>
        <w:t xml:space="preserve"> (creation of a new organization) may reduce uncertainty and come in the form of licence agreements or supplier arrangement</w:t>
      </w:r>
    </w:p>
    <w:p w14:paraId="7C5B4C63" w14:textId="77777777" w:rsidR="00BE1268" w:rsidRPr="006646B9" w:rsidRDefault="00BE1268" w:rsidP="00BE1268">
      <w:pPr>
        <w:pStyle w:val="ListParagraph"/>
        <w:numPr>
          <w:ilvl w:val="0"/>
          <w:numId w:val="140"/>
        </w:numPr>
      </w:pPr>
      <w:r>
        <w:rPr>
          <w:b/>
        </w:rPr>
        <w:t>Cooptation, Interlocking Directorates</w:t>
      </w:r>
    </w:p>
    <w:p w14:paraId="558E7E9B" w14:textId="77777777" w:rsidR="00BE1268" w:rsidRDefault="00BE1268" w:rsidP="00BE1268">
      <w:pPr>
        <w:pStyle w:val="ListParagraph"/>
        <w:numPr>
          <w:ilvl w:val="0"/>
          <w:numId w:val="143"/>
        </w:numPr>
      </w:pPr>
      <w:r>
        <w:rPr>
          <w:u w:val="single"/>
        </w:rPr>
        <w:t>Cooptation</w:t>
      </w:r>
      <w:r>
        <w:t xml:space="preserve"> occurs when </w:t>
      </w:r>
      <w:r w:rsidRPr="00AB528D">
        <w:rPr>
          <w:color w:val="FF0000"/>
        </w:rPr>
        <w:t>leaders from important sectors in the environment are made part of an organization</w:t>
      </w:r>
    </w:p>
    <w:p w14:paraId="569BD7E6" w14:textId="77777777" w:rsidR="00BE1268" w:rsidRDefault="00BE1268" w:rsidP="00BE1268">
      <w:pPr>
        <w:pStyle w:val="ListParagraph"/>
        <w:numPr>
          <w:ilvl w:val="0"/>
          <w:numId w:val="143"/>
        </w:numPr>
      </w:pPr>
      <w:r>
        <w:rPr>
          <w:u w:val="single"/>
        </w:rPr>
        <w:t>Interlocking directorate</w:t>
      </w:r>
      <w:r>
        <w:t xml:space="preserve"> is a formal linkage that occurs when a </w:t>
      </w:r>
      <w:r w:rsidRPr="00AB528D">
        <w:rPr>
          <w:color w:val="FF0000"/>
        </w:rPr>
        <w:t>member of the BOD of one company sits on the BOD of another company</w:t>
      </w:r>
      <w:r>
        <w:t xml:space="preserve"> (creating a communication link between companies) </w:t>
      </w:r>
    </w:p>
    <w:p w14:paraId="33B6795B" w14:textId="77777777" w:rsidR="00BE1268" w:rsidRDefault="00BE1268" w:rsidP="00BE1268">
      <w:pPr>
        <w:pStyle w:val="ListParagraph"/>
        <w:numPr>
          <w:ilvl w:val="0"/>
          <w:numId w:val="144"/>
        </w:numPr>
      </w:pPr>
      <w:r>
        <w:t>Direct interlock – one individual is the link between two companies</w:t>
      </w:r>
    </w:p>
    <w:p w14:paraId="7A5A79FD" w14:textId="77777777" w:rsidR="00BE1268" w:rsidRDefault="00BE1268" w:rsidP="00BE1268">
      <w:pPr>
        <w:pStyle w:val="ListParagraph"/>
        <w:numPr>
          <w:ilvl w:val="0"/>
          <w:numId w:val="144"/>
        </w:numPr>
      </w:pPr>
      <w:r>
        <w:t xml:space="preserve">Indirect interlock – when a director of company A and director of company B are both directors of company C </w:t>
      </w:r>
    </w:p>
    <w:p w14:paraId="7C06C842" w14:textId="77777777" w:rsidR="00BE1268" w:rsidRPr="005F2381" w:rsidRDefault="00BE1268" w:rsidP="00BE1268">
      <w:pPr>
        <w:pStyle w:val="ListParagraph"/>
        <w:numPr>
          <w:ilvl w:val="0"/>
          <w:numId w:val="140"/>
        </w:numPr>
      </w:pPr>
      <w:r>
        <w:rPr>
          <w:b/>
        </w:rPr>
        <w:t>Executive Recruitment</w:t>
      </w:r>
    </w:p>
    <w:p w14:paraId="2B3D74CE" w14:textId="77777777" w:rsidR="00BE1268" w:rsidRDefault="00BE1268" w:rsidP="00BE1268">
      <w:pPr>
        <w:pStyle w:val="ListParagraph"/>
        <w:numPr>
          <w:ilvl w:val="0"/>
          <w:numId w:val="145"/>
        </w:numPr>
      </w:pPr>
      <w:r w:rsidRPr="00AB528D">
        <w:rPr>
          <w:color w:val="FF0000"/>
        </w:rPr>
        <w:t>Transferring or exchanging executives</w:t>
      </w:r>
      <w:r>
        <w:t xml:space="preserve"> also offers a method of establishing favourable linkages with external organizations</w:t>
      </w:r>
    </w:p>
    <w:p w14:paraId="6FB6BACE" w14:textId="77777777" w:rsidR="00BE1268" w:rsidRPr="006646B9" w:rsidRDefault="00BE1268" w:rsidP="00BE1268">
      <w:pPr>
        <w:pStyle w:val="ListParagraph"/>
        <w:numPr>
          <w:ilvl w:val="0"/>
          <w:numId w:val="145"/>
        </w:numPr>
      </w:pPr>
      <w:r>
        <w:t>This creates personal contacts between organizations that serve to reduce financial uncertainty and dependence for an organization</w:t>
      </w:r>
    </w:p>
    <w:p w14:paraId="502964F9" w14:textId="77777777" w:rsidR="00BE1268" w:rsidRPr="003B7872" w:rsidRDefault="00BE1268" w:rsidP="00BE1268">
      <w:pPr>
        <w:pStyle w:val="ListParagraph"/>
        <w:numPr>
          <w:ilvl w:val="0"/>
          <w:numId w:val="140"/>
        </w:numPr>
      </w:pPr>
      <w:r>
        <w:rPr>
          <w:b/>
        </w:rPr>
        <w:t>Advertising and Public Relations</w:t>
      </w:r>
    </w:p>
    <w:p w14:paraId="5F139346" w14:textId="015B5F8A" w:rsidR="00BE1268" w:rsidRDefault="00BE1268" w:rsidP="00BE1268">
      <w:pPr>
        <w:pStyle w:val="ListParagraph"/>
        <w:numPr>
          <w:ilvl w:val="0"/>
          <w:numId w:val="146"/>
        </w:numPr>
      </w:pPr>
      <w:r>
        <w:t xml:space="preserve">Used </w:t>
      </w:r>
      <w:r w:rsidRPr="00AB528D">
        <w:rPr>
          <w:color w:val="FF0000"/>
        </w:rPr>
        <w:t>to influence taste of consumers</w:t>
      </w:r>
      <w:r>
        <w:t xml:space="preserve"> – important in competitive industries </w:t>
      </w:r>
      <w:r w:rsidR="00AB528D">
        <w:t>&amp;</w:t>
      </w:r>
      <w:r>
        <w:t xml:space="preserve"> industries </w:t>
      </w:r>
      <w:r w:rsidR="00AB528D">
        <w:t>w</w:t>
      </w:r>
      <w:r>
        <w:t xml:space="preserve"> variable demand</w:t>
      </w:r>
    </w:p>
    <w:p w14:paraId="0D05D713" w14:textId="77777777" w:rsidR="00BE1268" w:rsidRDefault="00BE1268" w:rsidP="00BE1268">
      <w:pPr>
        <w:pStyle w:val="ListParagraph"/>
        <w:numPr>
          <w:ilvl w:val="0"/>
          <w:numId w:val="146"/>
        </w:numPr>
      </w:pPr>
      <w:r>
        <w:t>Public relations is used to cast an organization in a favourable light in speeches, press reports and on TV</w:t>
      </w:r>
    </w:p>
    <w:p w14:paraId="3418A3EF" w14:textId="77777777" w:rsidR="00BE1268" w:rsidRDefault="00BE1268" w:rsidP="00BE1268">
      <w:pPr>
        <w:pStyle w:val="ListParagraph"/>
        <w:numPr>
          <w:ilvl w:val="0"/>
          <w:numId w:val="139"/>
        </w:numPr>
        <w:rPr>
          <w:color w:val="3366FF"/>
        </w:rPr>
      </w:pPr>
      <w:r w:rsidRPr="005C4914">
        <w:rPr>
          <w:color w:val="3366FF"/>
        </w:rPr>
        <w:t>Shape the environmental domain</w:t>
      </w:r>
    </w:p>
    <w:p w14:paraId="3055CBDC" w14:textId="77777777" w:rsidR="00BE1268" w:rsidRPr="00EF29ED" w:rsidRDefault="00BE1268" w:rsidP="00BE1268">
      <w:pPr>
        <w:pStyle w:val="ListParagraph"/>
        <w:numPr>
          <w:ilvl w:val="0"/>
          <w:numId w:val="140"/>
        </w:numPr>
      </w:pPr>
      <w:r>
        <w:rPr>
          <w:b/>
        </w:rPr>
        <w:t>Change the Domain</w:t>
      </w:r>
    </w:p>
    <w:p w14:paraId="667A8E10" w14:textId="77777777" w:rsidR="00BE1268" w:rsidRDefault="00BE1268" w:rsidP="00BE1268">
      <w:pPr>
        <w:pStyle w:val="ListParagraph"/>
        <w:numPr>
          <w:ilvl w:val="0"/>
          <w:numId w:val="148"/>
        </w:numPr>
      </w:pPr>
      <w:r>
        <w:t xml:space="preserve">The organization may decide to </w:t>
      </w:r>
      <w:r w:rsidRPr="00BD6ED7">
        <w:rPr>
          <w:color w:val="FF0000"/>
        </w:rPr>
        <w:t>change</w:t>
      </w:r>
      <w:r>
        <w:t xml:space="preserve"> markets, suppliers, employees and location to use </w:t>
      </w:r>
    </w:p>
    <w:p w14:paraId="06A8DF2C" w14:textId="77777777" w:rsidR="00BE1268" w:rsidRPr="005C4914" w:rsidRDefault="00BE1268" w:rsidP="00BE1268">
      <w:pPr>
        <w:pStyle w:val="ListParagraph"/>
        <w:numPr>
          <w:ilvl w:val="0"/>
          <w:numId w:val="148"/>
        </w:numPr>
      </w:pPr>
      <w:r>
        <w:t>They can also modify domains (mentioned earlier)</w:t>
      </w:r>
    </w:p>
    <w:p w14:paraId="178648EB" w14:textId="77777777" w:rsidR="00BE1268" w:rsidRPr="00CF00B7" w:rsidRDefault="00BE1268" w:rsidP="00BE1268">
      <w:pPr>
        <w:pStyle w:val="ListParagraph"/>
        <w:numPr>
          <w:ilvl w:val="0"/>
          <w:numId w:val="140"/>
        </w:numPr>
      </w:pPr>
      <w:r>
        <w:rPr>
          <w:b/>
        </w:rPr>
        <w:t>Political Activity, Regulation</w:t>
      </w:r>
    </w:p>
    <w:p w14:paraId="6DE4A99C" w14:textId="0755A51C" w:rsidR="00BE1268" w:rsidRPr="005C4914" w:rsidRDefault="00BE1268" w:rsidP="00BE1268">
      <w:pPr>
        <w:pStyle w:val="ListParagraph"/>
        <w:numPr>
          <w:ilvl w:val="0"/>
          <w:numId w:val="149"/>
        </w:numPr>
      </w:pPr>
      <w:r>
        <w:t xml:space="preserve">Includes techniques to influence </w:t>
      </w:r>
      <w:r w:rsidRPr="00BD6ED7">
        <w:rPr>
          <w:color w:val="FF0000"/>
        </w:rPr>
        <w:t>government</w:t>
      </w:r>
      <w:r>
        <w:t xml:space="preserve"> legislation and regulation – used to erect barriers</w:t>
      </w:r>
      <w:r w:rsidR="001B6CD4">
        <w:t xml:space="preserve">, </w:t>
      </w:r>
      <w:r>
        <w:t xml:space="preserve">hiring lobbyists and working with other organizations </w:t>
      </w:r>
    </w:p>
    <w:p w14:paraId="784BC4E6" w14:textId="77777777" w:rsidR="00BE1268" w:rsidRPr="007A2610" w:rsidRDefault="00BE1268" w:rsidP="00BE1268">
      <w:pPr>
        <w:pStyle w:val="ListParagraph"/>
        <w:numPr>
          <w:ilvl w:val="0"/>
          <w:numId w:val="140"/>
        </w:numPr>
      </w:pPr>
      <w:r>
        <w:rPr>
          <w:b/>
        </w:rPr>
        <w:t>Trade Associations</w:t>
      </w:r>
    </w:p>
    <w:p w14:paraId="0DCD95E2" w14:textId="77777777" w:rsidR="00BE1268" w:rsidRDefault="00BE1268" w:rsidP="00BE1268">
      <w:pPr>
        <w:pStyle w:val="ListParagraph"/>
        <w:numPr>
          <w:ilvl w:val="0"/>
          <w:numId w:val="150"/>
        </w:numPr>
      </w:pPr>
      <w:r>
        <w:t xml:space="preserve">By pooling resources, </w:t>
      </w:r>
      <w:r w:rsidRPr="00BD6ED7">
        <w:rPr>
          <w:color w:val="FF0000"/>
        </w:rPr>
        <w:t>organizations can pay people to carry out activities such as lobbying, legislators, influencing new regulations</w:t>
      </w:r>
      <w:r>
        <w:t>, developing public relations campaigns and making contributions</w:t>
      </w:r>
    </w:p>
    <w:p w14:paraId="7BABD4C5" w14:textId="77777777" w:rsidR="001B6CD4" w:rsidRPr="005C4914" w:rsidRDefault="001B6CD4" w:rsidP="001B6CD4"/>
    <w:p w14:paraId="22FBA8FD" w14:textId="77777777" w:rsidR="00BE1268" w:rsidRPr="00CD70F8" w:rsidRDefault="00BE1268" w:rsidP="00BE1268">
      <w:pPr>
        <w:pStyle w:val="ListParagraph"/>
        <w:numPr>
          <w:ilvl w:val="0"/>
          <w:numId w:val="140"/>
        </w:numPr>
      </w:pPr>
      <w:r>
        <w:rPr>
          <w:b/>
        </w:rPr>
        <w:t>Illegitimate Activities</w:t>
      </w:r>
    </w:p>
    <w:p w14:paraId="2B8EB9FE" w14:textId="77777777" w:rsidR="00BE1268" w:rsidRPr="005C4914" w:rsidRDefault="00BE1268" w:rsidP="00BE1268">
      <w:pPr>
        <w:pStyle w:val="ListParagraph"/>
        <w:numPr>
          <w:ilvl w:val="0"/>
          <w:numId w:val="150"/>
        </w:numPr>
      </w:pPr>
      <w:r>
        <w:t xml:space="preserve">Represent the final technique to control the environment, using </w:t>
      </w:r>
      <w:r w:rsidRPr="00BD6ED7">
        <w:rPr>
          <w:color w:val="FF0000"/>
        </w:rPr>
        <w:t>illegal</w:t>
      </w:r>
      <w:r>
        <w:t xml:space="preserve"> activities to cope with resource scarcity </w:t>
      </w:r>
    </w:p>
    <w:p w14:paraId="1D821513" w14:textId="77777777" w:rsidR="00BE1268" w:rsidRDefault="00BE1268" w:rsidP="00BE1268">
      <w:pPr>
        <w:rPr>
          <w:i/>
        </w:rPr>
      </w:pPr>
    </w:p>
    <w:p w14:paraId="226F3E8A" w14:textId="77777777" w:rsidR="00BE1268" w:rsidRDefault="00BE1268" w:rsidP="00BE1268">
      <w:r>
        <w:rPr>
          <w:i/>
        </w:rPr>
        <w:t>Organization-Environment Integrative Framework</w:t>
      </w:r>
    </w:p>
    <w:p w14:paraId="20BEF64C" w14:textId="42DC8945" w:rsidR="00BE1268" w:rsidRDefault="007169B8" w:rsidP="00BE1268">
      <w:pPr>
        <w:pStyle w:val="ListParagraph"/>
        <w:numPr>
          <w:ilvl w:val="0"/>
          <w:numId w:val="147"/>
        </w:numPr>
      </w:pPr>
      <w:r>
        <w:rPr>
          <w:b/>
        </w:rPr>
        <w:t>Theme 1:</w:t>
      </w:r>
      <w:r w:rsidR="00BE1268">
        <w:t xml:space="preserve"> the </w:t>
      </w:r>
      <w:r w:rsidR="00BE1268" w:rsidRPr="00901572">
        <w:rPr>
          <w:b/>
        </w:rPr>
        <w:t>amount of complexity and change</w:t>
      </w:r>
      <w:r w:rsidR="00BE1268">
        <w:t xml:space="preserve"> in an organization’s domain influences the </w:t>
      </w:r>
      <w:r w:rsidR="00BE1268" w:rsidRPr="002B5949">
        <w:rPr>
          <w:b/>
          <w:color w:val="3366FF"/>
        </w:rPr>
        <w:t>need for information</w:t>
      </w:r>
      <w:r w:rsidR="00BE1268" w:rsidRPr="006472BE">
        <w:t xml:space="preserve"> </w:t>
      </w:r>
      <w:r w:rsidR="00BE1268">
        <w:t>and hence the uncertainty felt within an organization</w:t>
      </w:r>
    </w:p>
    <w:p w14:paraId="58FB83FF" w14:textId="77777777" w:rsidR="00BE1268" w:rsidRDefault="00BE1268" w:rsidP="00BE1268">
      <w:pPr>
        <w:pStyle w:val="ListParagraph"/>
        <w:numPr>
          <w:ilvl w:val="0"/>
          <w:numId w:val="151"/>
        </w:numPr>
      </w:pPr>
      <w:r>
        <w:t>Greater information uncertainty is resolved through greater structural flexibility and the assignment of additional departments and boundary roles</w:t>
      </w:r>
    </w:p>
    <w:p w14:paraId="4403A4EE" w14:textId="4AAEF682" w:rsidR="00BE1268" w:rsidRDefault="007169B8" w:rsidP="00BE1268">
      <w:pPr>
        <w:pStyle w:val="ListParagraph"/>
        <w:numPr>
          <w:ilvl w:val="0"/>
          <w:numId w:val="147"/>
        </w:numPr>
      </w:pPr>
      <w:r>
        <w:rPr>
          <w:b/>
        </w:rPr>
        <w:t>Theme 2:</w:t>
      </w:r>
      <w:r>
        <w:t xml:space="preserve"> the</w:t>
      </w:r>
      <w:r>
        <w:rPr>
          <w:b/>
        </w:rPr>
        <w:t xml:space="preserve"> </w:t>
      </w:r>
      <w:r w:rsidR="00BE1268" w:rsidRPr="00901572">
        <w:rPr>
          <w:b/>
        </w:rPr>
        <w:t>scarcity</w:t>
      </w:r>
      <w:r w:rsidR="00BE1268">
        <w:t xml:space="preserve"> of material and financial resources</w:t>
      </w:r>
    </w:p>
    <w:p w14:paraId="5ADB0963" w14:textId="08B47208" w:rsidR="00BE1268" w:rsidRDefault="00BE1268" w:rsidP="00BE1268">
      <w:pPr>
        <w:pStyle w:val="ListParagraph"/>
        <w:numPr>
          <w:ilvl w:val="0"/>
          <w:numId w:val="151"/>
        </w:numPr>
      </w:pPr>
      <w:r>
        <w:t>The more dependent an organization is on other organizations for those resources, the more important it is to either establish favourable linkages with those organizations or control entry into the domain</w:t>
      </w:r>
      <w:r w:rsidR="002B5949">
        <w:t xml:space="preserve"> – </w:t>
      </w:r>
      <w:r w:rsidR="002B5949" w:rsidRPr="002B5949">
        <w:rPr>
          <w:b/>
          <w:color w:val="3366FF"/>
        </w:rPr>
        <w:t>need for resources</w:t>
      </w:r>
    </w:p>
    <w:p w14:paraId="20040D62" w14:textId="77777777" w:rsidR="00BE1268" w:rsidRDefault="00BE1268" w:rsidP="00BE1268">
      <w:pPr>
        <w:pStyle w:val="ListParagraph"/>
        <w:numPr>
          <w:ilvl w:val="0"/>
          <w:numId w:val="151"/>
        </w:numPr>
      </w:pPr>
      <w:r>
        <w:t xml:space="preserve">If dependence is </w:t>
      </w:r>
      <w:r>
        <w:rPr>
          <w:u w:val="single"/>
        </w:rPr>
        <w:t>low</w:t>
      </w:r>
      <w:r>
        <w:t>, they can maintain autonomy</w:t>
      </w:r>
    </w:p>
    <w:p w14:paraId="56822A16" w14:textId="77777777" w:rsidR="00BE1268" w:rsidRPr="005C4914" w:rsidRDefault="00BE1268" w:rsidP="00BE1268"/>
    <w:p w14:paraId="6842795B" w14:textId="2707E7DC" w:rsidR="00BE1268" w:rsidRPr="00BE1268" w:rsidRDefault="00BE1268" w:rsidP="00BE1268">
      <w:pPr>
        <w:rPr>
          <w:b/>
          <w:color w:val="FF0000"/>
          <w:sz w:val="28"/>
          <w:u w:val="single"/>
        </w:rPr>
      </w:pPr>
      <w:r>
        <w:rPr>
          <w:b/>
          <w:color w:val="FF0000"/>
          <w:sz w:val="28"/>
          <w:u w:val="single"/>
        </w:rPr>
        <w:t>Chapter 6</w:t>
      </w:r>
    </w:p>
    <w:p w14:paraId="59367575" w14:textId="77777777" w:rsidR="00BE1268" w:rsidRDefault="00BE1268" w:rsidP="00BE1268">
      <w:r>
        <w:rPr>
          <w:i/>
        </w:rPr>
        <w:t>Motivations for Global Expansion</w:t>
      </w:r>
    </w:p>
    <w:p w14:paraId="1944E020" w14:textId="77777777" w:rsidR="00BE1268" w:rsidRPr="002B2B57" w:rsidRDefault="00BE1268" w:rsidP="00BE1268">
      <w:pPr>
        <w:pStyle w:val="ListParagraph"/>
        <w:numPr>
          <w:ilvl w:val="0"/>
          <w:numId w:val="152"/>
        </w:numPr>
      </w:pPr>
      <w:r>
        <w:rPr>
          <w:b/>
        </w:rPr>
        <w:t>Economies of Scale</w:t>
      </w:r>
    </w:p>
    <w:p w14:paraId="0256DE35" w14:textId="77777777" w:rsidR="00BE1268" w:rsidRDefault="00BE1268" w:rsidP="00BE1268">
      <w:pPr>
        <w:pStyle w:val="ListParagraph"/>
        <w:numPr>
          <w:ilvl w:val="0"/>
          <w:numId w:val="153"/>
        </w:numPr>
      </w:pPr>
      <w:r>
        <w:rPr>
          <w:u w:val="single"/>
        </w:rPr>
        <w:t>Economies of scale</w:t>
      </w:r>
      <w:r>
        <w:t xml:space="preserve"> is all about </w:t>
      </w:r>
      <w:r w:rsidRPr="00814D7B">
        <w:rPr>
          <w:color w:val="FF0000"/>
        </w:rPr>
        <w:t>expanding an organization’s scale</w:t>
      </w:r>
      <w:r>
        <w:t xml:space="preserve"> of operations</w:t>
      </w:r>
    </w:p>
    <w:p w14:paraId="59973BAB" w14:textId="77777777" w:rsidR="00BE1268" w:rsidRPr="009820D3" w:rsidRDefault="00BE1268" w:rsidP="00BE1268">
      <w:pPr>
        <w:pStyle w:val="ListParagraph"/>
        <w:numPr>
          <w:ilvl w:val="0"/>
          <w:numId w:val="153"/>
        </w:numPr>
      </w:pPr>
      <w:r>
        <w:t>Through large-volume production, they were able to achieve the lowest possible cost per unit of production</w:t>
      </w:r>
    </w:p>
    <w:p w14:paraId="19D8F39B" w14:textId="77777777" w:rsidR="00BE1268" w:rsidRPr="002B2B57" w:rsidRDefault="00BE1268" w:rsidP="00BE1268">
      <w:pPr>
        <w:pStyle w:val="ListParagraph"/>
        <w:numPr>
          <w:ilvl w:val="0"/>
          <w:numId w:val="152"/>
        </w:numPr>
      </w:pPr>
      <w:r>
        <w:rPr>
          <w:b/>
        </w:rPr>
        <w:t>Economies of Scope</w:t>
      </w:r>
    </w:p>
    <w:p w14:paraId="33063BAE" w14:textId="77777777" w:rsidR="00BE1268" w:rsidRPr="009820D3" w:rsidRDefault="00BE1268" w:rsidP="00BE1268">
      <w:pPr>
        <w:pStyle w:val="ListParagraph"/>
        <w:numPr>
          <w:ilvl w:val="0"/>
          <w:numId w:val="154"/>
        </w:numPr>
      </w:pPr>
      <w:r>
        <w:rPr>
          <w:u w:val="single"/>
        </w:rPr>
        <w:t>Economies of scope</w:t>
      </w:r>
      <w:r>
        <w:t xml:space="preserve"> refers to the </w:t>
      </w:r>
      <w:r w:rsidRPr="00814D7B">
        <w:rPr>
          <w:color w:val="FF0000"/>
        </w:rPr>
        <w:t>number and variety</w:t>
      </w:r>
      <w:r>
        <w:t xml:space="preserve"> of products and services a company offers, as well as the number and variety of regions, countries and markets it serves</w:t>
      </w:r>
    </w:p>
    <w:p w14:paraId="112C48CC" w14:textId="77777777" w:rsidR="00BE1268" w:rsidRPr="00AB60C9" w:rsidRDefault="00BE1268" w:rsidP="00BE1268">
      <w:pPr>
        <w:pStyle w:val="ListParagraph"/>
        <w:numPr>
          <w:ilvl w:val="0"/>
          <w:numId w:val="152"/>
        </w:numPr>
      </w:pPr>
      <w:r>
        <w:rPr>
          <w:b/>
        </w:rPr>
        <w:t>Low-Cost Production Factors</w:t>
      </w:r>
    </w:p>
    <w:p w14:paraId="6AF171A1" w14:textId="77777777" w:rsidR="00BE1268" w:rsidRDefault="00BE1268" w:rsidP="00BE1268">
      <w:pPr>
        <w:pStyle w:val="ListParagraph"/>
        <w:numPr>
          <w:ilvl w:val="0"/>
          <w:numId w:val="154"/>
        </w:numPr>
      </w:pPr>
      <w:r>
        <w:rPr>
          <w:u w:val="single"/>
        </w:rPr>
        <w:t>Factors of production</w:t>
      </w:r>
      <w:r>
        <w:t xml:space="preserve"> include obtaining raw materials and other resources at the </w:t>
      </w:r>
      <w:r w:rsidRPr="00814D7B">
        <w:rPr>
          <w:color w:val="FF0000"/>
        </w:rPr>
        <w:t>lowest possible cost</w:t>
      </w:r>
      <w:r>
        <w:t xml:space="preserve"> through global expansion</w:t>
      </w:r>
    </w:p>
    <w:p w14:paraId="4BA11E2E" w14:textId="77777777" w:rsidR="00BE1268" w:rsidRDefault="00BE1268" w:rsidP="00BE1268">
      <w:pPr>
        <w:pStyle w:val="ListParagraph"/>
        <w:numPr>
          <w:ilvl w:val="0"/>
          <w:numId w:val="154"/>
        </w:numPr>
      </w:pPr>
      <w:r>
        <w:t>This has led to over-seas trade, cheap labour and looking at lower costs of capital, sources of cheap energy and reduced government restrictions</w:t>
      </w:r>
    </w:p>
    <w:p w14:paraId="7F0FABBD" w14:textId="77777777" w:rsidR="00BE1268" w:rsidRDefault="00BE1268" w:rsidP="00BE1268"/>
    <w:p w14:paraId="173C7A7B" w14:textId="77777777" w:rsidR="00BE1268" w:rsidRDefault="00BE1268" w:rsidP="00BE1268">
      <w:r>
        <w:rPr>
          <w:i/>
        </w:rPr>
        <w:t>Globalization Issues</w:t>
      </w:r>
    </w:p>
    <w:p w14:paraId="06338E3D" w14:textId="77777777" w:rsidR="00BE1268" w:rsidRPr="00C834F8" w:rsidRDefault="00BE1268" w:rsidP="00BE1268">
      <w:pPr>
        <w:pStyle w:val="ListParagraph"/>
        <w:numPr>
          <w:ilvl w:val="0"/>
          <w:numId w:val="155"/>
        </w:numPr>
      </w:pPr>
      <w:r>
        <w:rPr>
          <w:b/>
        </w:rPr>
        <w:t>Stages of International Development</w:t>
      </w:r>
    </w:p>
    <w:p w14:paraId="02E46D91" w14:textId="77777777" w:rsidR="00BE1268" w:rsidRPr="00586CC7" w:rsidRDefault="00BE1268" w:rsidP="00BE1268">
      <w:pPr>
        <w:pStyle w:val="ListParagraph"/>
        <w:numPr>
          <w:ilvl w:val="0"/>
          <w:numId w:val="156"/>
        </w:numPr>
      </w:pPr>
      <w:r>
        <w:rPr>
          <w:u w:val="single"/>
        </w:rPr>
        <w:t>Domestic Stage</w:t>
      </w:r>
    </w:p>
    <w:p w14:paraId="104BF805" w14:textId="77777777" w:rsidR="00BE1268" w:rsidRPr="00CB6520" w:rsidRDefault="00BE1268" w:rsidP="00BE1268">
      <w:pPr>
        <w:pStyle w:val="ListParagraph"/>
        <w:numPr>
          <w:ilvl w:val="0"/>
          <w:numId w:val="161"/>
        </w:numPr>
      </w:pPr>
      <w:r>
        <w:t>Company is domestically oriented, but managers are aware of the global environment and may want to consider initial foreign involvement to expand volume and realize economies of scale</w:t>
      </w:r>
    </w:p>
    <w:p w14:paraId="4D768EF7" w14:textId="06D9E08B" w:rsidR="00BE1268" w:rsidRDefault="00683258" w:rsidP="00BE1268">
      <w:pPr>
        <w:pStyle w:val="ListParagraph"/>
        <w:numPr>
          <w:ilvl w:val="0"/>
          <w:numId w:val="157"/>
        </w:numPr>
      </w:pPr>
      <w:r>
        <w:rPr>
          <w:i/>
        </w:rPr>
        <w:t xml:space="preserve">Strategic </w:t>
      </w:r>
      <w:r w:rsidR="00BE1268" w:rsidRPr="00CB6520">
        <w:rPr>
          <w:i/>
        </w:rPr>
        <w:t>Orientation</w:t>
      </w:r>
      <w:r w:rsidR="00BE1268">
        <w:t xml:space="preserve">: </w:t>
      </w:r>
      <w:r w:rsidR="00BE1268" w:rsidRPr="00AC4881">
        <w:rPr>
          <w:b/>
        </w:rPr>
        <w:t>Domestically</w:t>
      </w:r>
      <w:r w:rsidR="00BE1268">
        <w:t xml:space="preserve"> oriented</w:t>
      </w:r>
    </w:p>
    <w:p w14:paraId="58577E95" w14:textId="77777777" w:rsidR="00BE1268" w:rsidRDefault="00BE1268" w:rsidP="00BE1268">
      <w:pPr>
        <w:pStyle w:val="ListParagraph"/>
        <w:numPr>
          <w:ilvl w:val="0"/>
          <w:numId w:val="157"/>
        </w:numPr>
      </w:pPr>
      <w:r w:rsidRPr="00CB6520">
        <w:rPr>
          <w:i/>
        </w:rPr>
        <w:t>Stage of Development</w:t>
      </w:r>
      <w:r>
        <w:t xml:space="preserve">: </w:t>
      </w:r>
      <w:r w:rsidRPr="00AC4881">
        <w:rPr>
          <w:u w:val="single"/>
        </w:rPr>
        <w:t>Initial foreign involvement</w:t>
      </w:r>
    </w:p>
    <w:p w14:paraId="2FA006B4" w14:textId="77777777" w:rsidR="00BE1268" w:rsidRPr="00D87085" w:rsidRDefault="00BE1268" w:rsidP="00BE1268">
      <w:pPr>
        <w:pStyle w:val="ListParagraph"/>
        <w:numPr>
          <w:ilvl w:val="0"/>
          <w:numId w:val="157"/>
        </w:numPr>
        <w:rPr>
          <w:color w:val="3366FF"/>
        </w:rPr>
      </w:pPr>
      <w:r w:rsidRPr="00CB6520">
        <w:rPr>
          <w:i/>
        </w:rPr>
        <w:t>Structure</w:t>
      </w:r>
      <w:r>
        <w:t xml:space="preserve">: Domestic, plus </w:t>
      </w:r>
      <w:r w:rsidRPr="00D87085">
        <w:rPr>
          <w:i/>
          <w:color w:val="3366FF"/>
        </w:rPr>
        <w:t>export department</w:t>
      </w:r>
    </w:p>
    <w:p w14:paraId="292DE270" w14:textId="77777777" w:rsidR="00BE1268" w:rsidRDefault="00BE1268" w:rsidP="00BE1268">
      <w:pPr>
        <w:pStyle w:val="ListParagraph"/>
        <w:numPr>
          <w:ilvl w:val="0"/>
          <w:numId w:val="157"/>
        </w:numPr>
      </w:pPr>
      <w:r w:rsidRPr="00CB6520">
        <w:rPr>
          <w:i/>
        </w:rPr>
        <w:t>Market Potential</w:t>
      </w:r>
      <w:r>
        <w:t>: Moderate, mostly domestic</w:t>
      </w:r>
    </w:p>
    <w:p w14:paraId="60549B42" w14:textId="77777777" w:rsidR="00BE1268" w:rsidRDefault="00BE1268" w:rsidP="00BE1268">
      <w:pPr>
        <w:pStyle w:val="ListParagraph"/>
        <w:numPr>
          <w:ilvl w:val="0"/>
          <w:numId w:val="156"/>
        </w:numPr>
      </w:pPr>
      <w:r>
        <w:rPr>
          <w:u w:val="single"/>
        </w:rPr>
        <w:t>International Stage</w:t>
      </w:r>
    </w:p>
    <w:p w14:paraId="28D51223" w14:textId="77777777" w:rsidR="00BE1268" w:rsidRPr="00CB6520" w:rsidRDefault="00BE1268" w:rsidP="00BE1268">
      <w:pPr>
        <w:pStyle w:val="ListParagraph"/>
        <w:numPr>
          <w:ilvl w:val="0"/>
          <w:numId w:val="161"/>
        </w:numPr>
      </w:pPr>
      <w:r>
        <w:t xml:space="preserve">Company takes exports seriously and begins to think multi-domestically - Competitive issues in each country are independent </w:t>
      </w:r>
    </w:p>
    <w:p w14:paraId="1125966B" w14:textId="61A1FBA9" w:rsidR="00BE1268" w:rsidRDefault="00683258" w:rsidP="00BE1268">
      <w:pPr>
        <w:pStyle w:val="ListParagraph"/>
        <w:numPr>
          <w:ilvl w:val="0"/>
          <w:numId w:val="158"/>
        </w:numPr>
      </w:pPr>
      <w:r>
        <w:rPr>
          <w:i/>
        </w:rPr>
        <w:t xml:space="preserve">Strategic </w:t>
      </w:r>
      <w:r w:rsidR="00BE1268" w:rsidRPr="00CB6520">
        <w:rPr>
          <w:i/>
        </w:rPr>
        <w:t>Orientation</w:t>
      </w:r>
      <w:r w:rsidR="00BE1268">
        <w:t xml:space="preserve">: </w:t>
      </w:r>
      <w:r w:rsidR="00BE1268" w:rsidRPr="00AC4881">
        <w:rPr>
          <w:b/>
        </w:rPr>
        <w:t>Export</w:t>
      </w:r>
      <w:r w:rsidR="00BE1268">
        <w:t xml:space="preserve"> oriented</w:t>
      </w:r>
    </w:p>
    <w:p w14:paraId="6A084835" w14:textId="77777777" w:rsidR="00BE1268" w:rsidRDefault="00BE1268" w:rsidP="00BE1268">
      <w:pPr>
        <w:pStyle w:val="ListParagraph"/>
        <w:numPr>
          <w:ilvl w:val="0"/>
          <w:numId w:val="158"/>
        </w:numPr>
      </w:pPr>
      <w:r w:rsidRPr="00CB6520">
        <w:rPr>
          <w:i/>
        </w:rPr>
        <w:t>Stage of Development</w:t>
      </w:r>
      <w:r>
        <w:t xml:space="preserve">: </w:t>
      </w:r>
      <w:r w:rsidRPr="00AC4881">
        <w:rPr>
          <w:u w:val="single"/>
        </w:rPr>
        <w:t>Competitive positioning</w:t>
      </w:r>
    </w:p>
    <w:p w14:paraId="5AC70214" w14:textId="77777777" w:rsidR="00BE1268" w:rsidRDefault="00BE1268" w:rsidP="00BE1268">
      <w:pPr>
        <w:pStyle w:val="ListParagraph"/>
        <w:numPr>
          <w:ilvl w:val="0"/>
          <w:numId w:val="158"/>
        </w:numPr>
      </w:pPr>
      <w:r w:rsidRPr="00CB6520">
        <w:rPr>
          <w:i/>
        </w:rPr>
        <w:t>Structure</w:t>
      </w:r>
      <w:r>
        <w:t xml:space="preserve">: Domestic, plus </w:t>
      </w:r>
      <w:r w:rsidRPr="00D87085">
        <w:rPr>
          <w:i/>
          <w:color w:val="3366FF"/>
        </w:rPr>
        <w:t>international division</w:t>
      </w:r>
    </w:p>
    <w:p w14:paraId="1FA79787" w14:textId="77777777" w:rsidR="00BE1268" w:rsidRDefault="00BE1268" w:rsidP="00BE1268">
      <w:pPr>
        <w:pStyle w:val="ListParagraph"/>
        <w:numPr>
          <w:ilvl w:val="0"/>
          <w:numId w:val="158"/>
        </w:numPr>
      </w:pPr>
      <w:r w:rsidRPr="00CB6520">
        <w:rPr>
          <w:i/>
        </w:rPr>
        <w:t>Market Potential</w:t>
      </w:r>
      <w:r>
        <w:t>: Large, multi-domestic</w:t>
      </w:r>
    </w:p>
    <w:p w14:paraId="7B6CDCD9" w14:textId="77777777" w:rsidR="00BE1268" w:rsidRPr="00837747" w:rsidRDefault="00BE1268" w:rsidP="00BE1268">
      <w:pPr>
        <w:pStyle w:val="ListParagraph"/>
        <w:numPr>
          <w:ilvl w:val="0"/>
          <w:numId w:val="156"/>
        </w:numPr>
      </w:pPr>
      <w:r>
        <w:rPr>
          <w:u w:val="single"/>
        </w:rPr>
        <w:t>Multinational Stage</w:t>
      </w:r>
    </w:p>
    <w:p w14:paraId="1A6163A0" w14:textId="77777777" w:rsidR="00BE1268" w:rsidRDefault="00BE1268" w:rsidP="00BE1268">
      <w:pPr>
        <w:pStyle w:val="ListParagraph"/>
        <w:numPr>
          <w:ilvl w:val="0"/>
          <w:numId w:val="161"/>
        </w:numPr>
      </w:pPr>
      <w:r>
        <w:t xml:space="preserve">Company has extensive experience in a number of international markets and has established marketing, manufacturing, or research and development facilities in several foreign countries </w:t>
      </w:r>
    </w:p>
    <w:p w14:paraId="2537AF18" w14:textId="1E406620" w:rsidR="00BE1268" w:rsidRDefault="00683258" w:rsidP="00BE1268">
      <w:pPr>
        <w:pStyle w:val="ListParagraph"/>
        <w:numPr>
          <w:ilvl w:val="0"/>
          <w:numId w:val="159"/>
        </w:numPr>
        <w:ind w:left="2127" w:hanging="306"/>
      </w:pPr>
      <w:r>
        <w:rPr>
          <w:i/>
        </w:rPr>
        <w:t xml:space="preserve">Strategic </w:t>
      </w:r>
      <w:r w:rsidR="00BE1268" w:rsidRPr="00CB6520">
        <w:rPr>
          <w:i/>
        </w:rPr>
        <w:t>Orientation</w:t>
      </w:r>
      <w:r w:rsidR="00BE1268">
        <w:t xml:space="preserve">: </w:t>
      </w:r>
      <w:r w:rsidR="00BE1268" w:rsidRPr="00AC4881">
        <w:rPr>
          <w:b/>
        </w:rPr>
        <w:t>Multi-national</w:t>
      </w:r>
    </w:p>
    <w:p w14:paraId="6444E782" w14:textId="77777777" w:rsidR="00BE1268" w:rsidRDefault="00BE1268" w:rsidP="00BE1268">
      <w:pPr>
        <w:pStyle w:val="ListParagraph"/>
        <w:numPr>
          <w:ilvl w:val="0"/>
          <w:numId w:val="159"/>
        </w:numPr>
        <w:ind w:left="2127" w:hanging="306"/>
      </w:pPr>
      <w:r w:rsidRPr="00CB6520">
        <w:rPr>
          <w:i/>
        </w:rPr>
        <w:t>Stage of Development</w:t>
      </w:r>
      <w:r>
        <w:t xml:space="preserve">: </w:t>
      </w:r>
      <w:r w:rsidRPr="00AC4881">
        <w:rPr>
          <w:u w:val="single"/>
        </w:rPr>
        <w:t>Explosion</w:t>
      </w:r>
    </w:p>
    <w:p w14:paraId="4272647B" w14:textId="77777777" w:rsidR="00BE1268" w:rsidRDefault="00BE1268" w:rsidP="00BE1268">
      <w:pPr>
        <w:pStyle w:val="ListParagraph"/>
        <w:numPr>
          <w:ilvl w:val="0"/>
          <w:numId w:val="159"/>
        </w:numPr>
        <w:ind w:left="2127" w:hanging="306"/>
      </w:pPr>
      <w:r w:rsidRPr="00CB6520">
        <w:rPr>
          <w:i/>
        </w:rPr>
        <w:t>Structure</w:t>
      </w:r>
      <w:r>
        <w:t xml:space="preserve">: Worldwide </w:t>
      </w:r>
      <w:r w:rsidRPr="00C12A63">
        <w:rPr>
          <w:i/>
          <w:color w:val="3366FF"/>
        </w:rPr>
        <w:t>geographic</w:t>
      </w:r>
      <w:r w:rsidRPr="003E68C6">
        <w:rPr>
          <w:i/>
        </w:rPr>
        <w:t xml:space="preserve">, </w:t>
      </w:r>
      <w:r w:rsidRPr="00D87085">
        <w:rPr>
          <w:i/>
          <w:color w:val="3366FF"/>
        </w:rPr>
        <w:t>product</w:t>
      </w:r>
    </w:p>
    <w:p w14:paraId="56316E15" w14:textId="27032524" w:rsidR="00BE1268" w:rsidRDefault="00BE1268" w:rsidP="00BE1268">
      <w:pPr>
        <w:pStyle w:val="ListParagraph"/>
        <w:numPr>
          <w:ilvl w:val="0"/>
          <w:numId w:val="159"/>
        </w:numPr>
        <w:ind w:left="2127" w:hanging="306"/>
      </w:pPr>
      <w:r w:rsidRPr="00CB6520">
        <w:rPr>
          <w:i/>
        </w:rPr>
        <w:t>Market Potential</w:t>
      </w:r>
      <w:r>
        <w:t>: Very large, multi-national</w:t>
      </w:r>
    </w:p>
    <w:p w14:paraId="4159067A" w14:textId="77777777" w:rsidR="00BE1268" w:rsidRPr="00A26AA9" w:rsidRDefault="00BE1268" w:rsidP="00BE1268">
      <w:pPr>
        <w:pStyle w:val="ListParagraph"/>
        <w:numPr>
          <w:ilvl w:val="0"/>
          <w:numId w:val="156"/>
        </w:numPr>
      </w:pPr>
      <w:r>
        <w:rPr>
          <w:u w:val="single"/>
        </w:rPr>
        <w:t>Global</w:t>
      </w:r>
    </w:p>
    <w:p w14:paraId="0F5A50E9" w14:textId="77777777" w:rsidR="00BE1268" w:rsidRPr="00837747" w:rsidRDefault="00BE1268" w:rsidP="00BE1268">
      <w:pPr>
        <w:pStyle w:val="ListParagraph"/>
        <w:numPr>
          <w:ilvl w:val="0"/>
          <w:numId w:val="161"/>
        </w:numPr>
      </w:pPr>
      <w:r>
        <w:t>The company transcends any single country and the business is more than just a collection of domestic industries; rather, subsidiaries are interlinked to the point where competitive position in one country significantly influences activities in another</w:t>
      </w:r>
    </w:p>
    <w:p w14:paraId="16DEC547" w14:textId="279AAA66" w:rsidR="00BE1268" w:rsidRDefault="00683258" w:rsidP="00BE1268">
      <w:pPr>
        <w:pStyle w:val="ListParagraph"/>
        <w:numPr>
          <w:ilvl w:val="0"/>
          <w:numId w:val="160"/>
        </w:numPr>
      </w:pPr>
      <w:r>
        <w:rPr>
          <w:i/>
        </w:rPr>
        <w:t xml:space="preserve">Strategic </w:t>
      </w:r>
      <w:r w:rsidR="00BE1268" w:rsidRPr="00CB6520">
        <w:rPr>
          <w:i/>
        </w:rPr>
        <w:t>Orientation</w:t>
      </w:r>
      <w:r w:rsidR="00BE1268">
        <w:t xml:space="preserve">: </w:t>
      </w:r>
      <w:r w:rsidR="00BE1268" w:rsidRPr="00AC4881">
        <w:rPr>
          <w:b/>
        </w:rPr>
        <w:t>Global</w:t>
      </w:r>
    </w:p>
    <w:p w14:paraId="7B42E4F8" w14:textId="77777777" w:rsidR="00BE1268" w:rsidRDefault="00BE1268" w:rsidP="00BE1268">
      <w:pPr>
        <w:pStyle w:val="ListParagraph"/>
        <w:numPr>
          <w:ilvl w:val="0"/>
          <w:numId w:val="160"/>
        </w:numPr>
      </w:pPr>
      <w:r w:rsidRPr="00CB6520">
        <w:rPr>
          <w:i/>
        </w:rPr>
        <w:t>Stage of Development</w:t>
      </w:r>
      <w:r>
        <w:t xml:space="preserve">: </w:t>
      </w:r>
      <w:r w:rsidRPr="004B1603">
        <w:rPr>
          <w:u w:val="single"/>
        </w:rPr>
        <w:t>Global</w:t>
      </w:r>
    </w:p>
    <w:p w14:paraId="5056F66E" w14:textId="77777777" w:rsidR="00BE1268" w:rsidRDefault="00BE1268" w:rsidP="00BE1268">
      <w:pPr>
        <w:pStyle w:val="ListParagraph"/>
        <w:numPr>
          <w:ilvl w:val="0"/>
          <w:numId w:val="160"/>
        </w:numPr>
      </w:pPr>
      <w:r w:rsidRPr="00CB6520">
        <w:rPr>
          <w:i/>
        </w:rPr>
        <w:t>Structure</w:t>
      </w:r>
      <w:r>
        <w:t xml:space="preserve">: Matrix, </w:t>
      </w:r>
      <w:r w:rsidRPr="00A71537">
        <w:rPr>
          <w:i/>
          <w:color w:val="3366FF"/>
        </w:rPr>
        <w:t>trans-national</w:t>
      </w:r>
    </w:p>
    <w:p w14:paraId="3338A903" w14:textId="77777777" w:rsidR="00BE1268" w:rsidRDefault="00BE1268" w:rsidP="00BE1268">
      <w:pPr>
        <w:pStyle w:val="ListParagraph"/>
        <w:numPr>
          <w:ilvl w:val="0"/>
          <w:numId w:val="160"/>
        </w:numPr>
      </w:pPr>
      <w:r w:rsidRPr="00CB6520">
        <w:rPr>
          <w:i/>
        </w:rPr>
        <w:t>Market Potential</w:t>
      </w:r>
      <w:r>
        <w:t>: Whole world</w:t>
      </w:r>
    </w:p>
    <w:p w14:paraId="1FB8A3C5" w14:textId="77777777" w:rsidR="00BE1268" w:rsidRDefault="00BE1268" w:rsidP="00BE1268"/>
    <w:p w14:paraId="096F8194" w14:textId="79347CD6" w:rsidR="00BE1268" w:rsidRDefault="00C77AEB" w:rsidP="00BE1268">
      <w:r>
        <w:rPr>
          <w:i/>
        </w:rPr>
        <w:t>G</w:t>
      </w:r>
      <w:r w:rsidR="00BE1268">
        <w:rPr>
          <w:i/>
        </w:rPr>
        <w:t>lobal Expansion Through International Strategic Alliance</w:t>
      </w:r>
    </w:p>
    <w:p w14:paraId="15CAC969" w14:textId="77777777" w:rsidR="00BE1268" w:rsidRDefault="00BE1268" w:rsidP="00BE1268">
      <w:pPr>
        <w:pStyle w:val="ListParagraph"/>
        <w:numPr>
          <w:ilvl w:val="0"/>
          <w:numId w:val="155"/>
        </w:numPr>
      </w:pPr>
      <w:r>
        <w:t xml:space="preserve">Typical alliances include </w:t>
      </w:r>
      <w:r>
        <w:rPr>
          <w:u w:val="single"/>
        </w:rPr>
        <w:t>licensing, joint ventures, consortia</w:t>
      </w:r>
    </w:p>
    <w:p w14:paraId="1F9D6EEE" w14:textId="77777777" w:rsidR="00BE1268" w:rsidRDefault="00BE1268" w:rsidP="00BE1268">
      <w:pPr>
        <w:pStyle w:val="ListParagraph"/>
        <w:numPr>
          <w:ilvl w:val="0"/>
          <w:numId w:val="161"/>
        </w:numPr>
      </w:pPr>
      <w:r>
        <w:t xml:space="preserve">A </w:t>
      </w:r>
      <w:r>
        <w:rPr>
          <w:b/>
        </w:rPr>
        <w:t>joint venture</w:t>
      </w:r>
      <w:r>
        <w:t xml:space="preserve"> is a </w:t>
      </w:r>
      <w:r w:rsidRPr="00814D7B">
        <w:rPr>
          <w:color w:val="FF0000"/>
        </w:rPr>
        <w:t>separate entity created with two or more active firms as sponsors</w:t>
      </w:r>
      <w:r>
        <w:t xml:space="preserve"> – created to share development and production costs and penetrate new markets</w:t>
      </w:r>
    </w:p>
    <w:p w14:paraId="75B55342" w14:textId="77777777" w:rsidR="00BE1268" w:rsidRDefault="00BE1268" w:rsidP="00BE1268">
      <w:pPr>
        <w:pStyle w:val="ListParagraph"/>
        <w:numPr>
          <w:ilvl w:val="0"/>
          <w:numId w:val="162"/>
        </w:numPr>
      </w:pPr>
      <w:r>
        <w:t>They can be with either customers or competitors</w:t>
      </w:r>
    </w:p>
    <w:p w14:paraId="48481106" w14:textId="77777777" w:rsidR="00BE1268" w:rsidRDefault="00BE1268" w:rsidP="00BE1268">
      <w:pPr>
        <w:pStyle w:val="ListParagraph"/>
        <w:numPr>
          <w:ilvl w:val="0"/>
          <w:numId w:val="162"/>
        </w:numPr>
      </w:pPr>
      <w:r>
        <w:t>Take advantage of a partner’s knowledge of local markets, achieve production cost savings through economies of scale, share technology or distribute new products and services</w:t>
      </w:r>
    </w:p>
    <w:p w14:paraId="0FC1EB60" w14:textId="77777777" w:rsidR="00BE1268" w:rsidRDefault="00BE1268" w:rsidP="00BE1268">
      <w:pPr>
        <w:pStyle w:val="ListParagraph"/>
        <w:numPr>
          <w:ilvl w:val="0"/>
          <w:numId w:val="161"/>
        </w:numPr>
      </w:pPr>
      <w:r>
        <w:t xml:space="preserve">A </w:t>
      </w:r>
      <w:r>
        <w:rPr>
          <w:b/>
        </w:rPr>
        <w:t>consortia</w:t>
      </w:r>
      <w:r>
        <w:t xml:space="preserve"> is a </w:t>
      </w:r>
      <w:r w:rsidRPr="00814D7B">
        <w:rPr>
          <w:color w:val="FF0000"/>
        </w:rPr>
        <w:t>group of independent companies</w:t>
      </w:r>
      <w:r>
        <w:t xml:space="preserve"> (including suppliers, customers and competitors) </w:t>
      </w:r>
      <w:r w:rsidRPr="00814D7B">
        <w:rPr>
          <w:color w:val="FF0000"/>
        </w:rPr>
        <w:t>that join together to share skills, resources, costs and access to one another’s markets</w:t>
      </w:r>
    </w:p>
    <w:p w14:paraId="1D6F6D56" w14:textId="77777777" w:rsidR="00BE1268" w:rsidRDefault="00BE1268" w:rsidP="00BE1268">
      <w:pPr>
        <w:pStyle w:val="ListParagraph"/>
        <w:numPr>
          <w:ilvl w:val="0"/>
          <w:numId w:val="163"/>
        </w:numPr>
      </w:pPr>
      <w:r>
        <w:t>A type of consortia, “</w:t>
      </w:r>
      <w:r w:rsidRPr="00BC4BF8">
        <w:rPr>
          <w:color w:val="3366FF"/>
          <w:u w:val="single"/>
        </w:rPr>
        <w:t>the global virtual organization</w:t>
      </w:r>
      <w:r>
        <w:t>” is increasingly being used and offers a promising approach to meeting worldwide competition</w:t>
      </w:r>
    </w:p>
    <w:p w14:paraId="56C23D34" w14:textId="77777777" w:rsidR="00BE1268" w:rsidRDefault="00BE1268" w:rsidP="00BE1268"/>
    <w:p w14:paraId="6DA6183F" w14:textId="77777777" w:rsidR="00C77AEB" w:rsidRDefault="00C77AEB" w:rsidP="00BE1268">
      <w:pPr>
        <w:rPr>
          <w:i/>
        </w:rPr>
      </w:pPr>
    </w:p>
    <w:p w14:paraId="17FD287E" w14:textId="77777777" w:rsidR="00C77AEB" w:rsidRDefault="00C77AEB" w:rsidP="00BE1268">
      <w:pPr>
        <w:rPr>
          <w:i/>
        </w:rPr>
      </w:pPr>
    </w:p>
    <w:p w14:paraId="66072A23" w14:textId="77777777" w:rsidR="00C77AEB" w:rsidRDefault="00C77AEB" w:rsidP="00BE1268">
      <w:pPr>
        <w:rPr>
          <w:i/>
        </w:rPr>
      </w:pPr>
    </w:p>
    <w:p w14:paraId="74B2E03C" w14:textId="77777777" w:rsidR="00BE1268" w:rsidRDefault="00BE1268" w:rsidP="00BE1268">
      <w:r>
        <w:rPr>
          <w:i/>
        </w:rPr>
        <w:t>Designing Structure to Fit Global Strategy</w:t>
      </w:r>
    </w:p>
    <w:p w14:paraId="0D5150AA" w14:textId="77777777" w:rsidR="00BE1268" w:rsidRDefault="00BE1268" w:rsidP="00BE1268">
      <w:pPr>
        <w:pStyle w:val="ListParagraph"/>
        <w:numPr>
          <w:ilvl w:val="0"/>
          <w:numId w:val="155"/>
        </w:numPr>
      </w:pPr>
      <w:r>
        <w:t>A structure must fit its situation by providing information processing and focusing employees on specific functions, products or geographic regions</w:t>
      </w:r>
    </w:p>
    <w:p w14:paraId="03904EC5" w14:textId="77777777" w:rsidR="00BE1268" w:rsidRDefault="00BE1268" w:rsidP="00BE1268">
      <w:pPr>
        <w:pStyle w:val="ListParagraph"/>
        <w:numPr>
          <w:ilvl w:val="0"/>
          <w:numId w:val="155"/>
        </w:numPr>
      </w:pPr>
      <w:r>
        <w:rPr>
          <w:b/>
        </w:rPr>
        <w:t>Model for Global vs. Local Opportunities</w:t>
      </w:r>
    </w:p>
    <w:p w14:paraId="522A9A35" w14:textId="66E6C809" w:rsidR="00BE1268" w:rsidRDefault="00BE1268" w:rsidP="00BE1268">
      <w:pPr>
        <w:pStyle w:val="ListParagraph"/>
        <w:numPr>
          <w:ilvl w:val="0"/>
          <w:numId w:val="161"/>
        </w:numPr>
      </w:pPr>
      <w:r>
        <w:t xml:space="preserve">One dilemma managers face is choosing whether to emphasize </w:t>
      </w:r>
      <w:r w:rsidRPr="00814D7B">
        <w:rPr>
          <w:u w:val="single"/>
        </w:rPr>
        <w:t>global</w:t>
      </w:r>
      <w:r>
        <w:t xml:space="preserve"> </w:t>
      </w:r>
      <w:r>
        <w:rPr>
          <w:u w:val="single"/>
        </w:rPr>
        <w:t>standardization</w:t>
      </w:r>
      <w:r>
        <w:t xml:space="preserve"> vs. </w:t>
      </w:r>
      <w:r>
        <w:rPr>
          <w:u w:val="single"/>
        </w:rPr>
        <w:t>national responsiveness</w:t>
      </w:r>
      <w:r>
        <w:t xml:space="preserve"> (i.e. be standard or affiliate globally</w:t>
      </w:r>
      <w:r w:rsidR="00B32AF3">
        <w:t>/customizable</w:t>
      </w:r>
      <w:r>
        <w:t>)</w:t>
      </w:r>
    </w:p>
    <w:p w14:paraId="476AB766" w14:textId="2D8A7907" w:rsidR="00BE1268" w:rsidRDefault="00530F34" w:rsidP="00BE1268">
      <w:pPr>
        <w:pStyle w:val="ListParagraph"/>
        <w:numPr>
          <w:ilvl w:val="0"/>
          <w:numId w:val="161"/>
        </w:numPr>
      </w:pPr>
      <w:r>
        <w:t>A</w:t>
      </w:r>
      <w:r w:rsidR="00BE1268">
        <w:t xml:space="preserve"> “</w:t>
      </w:r>
      <w:r w:rsidR="00BE1268">
        <w:rPr>
          <w:u w:val="single"/>
        </w:rPr>
        <w:t>globalization strategy”</w:t>
      </w:r>
      <w:r w:rsidR="00BE1268">
        <w:t xml:space="preserve"> means that product design, manufacturing and marketing strategy are </w:t>
      </w:r>
      <w:r w:rsidR="00BE1268" w:rsidRPr="00814D7B">
        <w:rPr>
          <w:color w:val="FF0000"/>
        </w:rPr>
        <w:t>standardized</w:t>
      </w:r>
      <w:r w:rsidR="00BE1268">
        <w:t xml:space="preserve"> throughout the world</w:t>
      </w:r>
    </w:p>
    <w:p w14:paraId="640A9D38" w14:textId="77777777" w:rsidR="00BE1268" w:rsidRDefault="00BE1268" w:rsidP="00BE1268">
      <w:pPr>
        <w:pStyle w:val="ListParagraph"/>
        <w:numPr>
          <w:ilvl w:val="0"/>
          <w:numId w:val="163"/>
        </w:numPr>
      </w:pPr>
      <w:r>
        <w:t>Coca-Cola is a natural for globalization because only advertising needs to be tailored for different regions</w:t>
      </w:r>
    </w:p>
    <w:p w14:paraId="063E4D08" w14:textId="77777777" w:rsidR="00BE1268" w:rsidRDefault="00BE1268" w:rsidP="00BE1268">
      <w:pPr>
        <w:pStyle w:val="ListParagraph"/>
        <w:numPr>
          <w:ilvl w:val="0"/>
          <w:numId w:val="163"/>
        </w:numPr>
      </w:pPr>
      <w:r>
        <w:t>Services are less suitable for globalization</w:t>
      </w:r>
    </w:p>
    <w:p w14:paraId="1F1DDDA9" w14:textId="77777777" w:rsidR="00BE1268" w:rsidRDefault="00BE1268" w:rsidP="00BE1268">
      <w:pPr>
        <w:pStyle w:val="ListParagraph"/>
        <w:numPr>
          <w:ilvl w:val="0"/>
          <w:numId w:val="163"/>
        </w:numPr>
      </w:pPr>
      <w:r>
        <w:t>Economic and social changes have prompted consumers to be less interested in global brands and more in favour of local</w:t>
      </w:r>
    </w:p>
    <w:p w14:paraId="57CD673F" w14:textId="2D4A5544" w:rsidR="00BE1268" w:rsidRDefault="00BE1268" w:rsidP="00BE1268">
      <w:pPr>
        <w:pStyle w:val="ListParagraph"/>
        <w:numPr>
          <w:ilvl w:val="0"/>
          <w:numId w:val="164"/>
        </w:numPr>
      </w:pPr>
      <w:r>
        <w:t xml:space="preserve">A </w:t>
      </w:r>
      <w:r w:rsidR="00530F34">
        <w:t>“</w:t>
      </w:r>
      <w:r>
        <w:rPr>
          <w:u w:val="single"/>
        </w:rPr>
        <w:t>multi-</w:t>
      </w:r>
      <w:r w:rsidRPr="00530F34">
        <w:rPr>
          <w:u w:val="single"/>
        </w:rPr>
        <w:t>domestic strategy</w:t>
      </w:r>
      <w:r w:rsidR="00530F34">
        <w:t>”</w:t>
      </w:r>
      <w:r>
        <w:t xml:space="preserve"> means that </w:t>
      </w:r>
      <w:r w:rsidRPr="00814D7B">
        <w:rPr>
          <w:color w:val="FF0000"/>
        </w:rPr>
        <w:t>competition in each country is handled independently</w:t>
      </w:r>
      <w:r>
        <w:t xml:space="preserve"> of competition in other countries</w:t>
      </w:r>
    </w:p>
    <w:p w14:paraId="7DFEC755" w14:textId="0544DB8B" w:rsidR="00BE1268" w:rsidRDefault="00BE1268" w:rsidP="00BE1268">
      <w:pPr>
        <w:pStyle w:val="ListParagraph"/>
        <w:numPr>
          <w:ilvl w:val="0"/>
          <w:numId w:val="165"/>
        </w:numPr>
      </w:pPr>
      <w:r>
        <w:t xml:space="preserve">Encourages product design, assembly and marketing tailored to the </w:t>
      </w:r>
      <w:r w:rsidRPr="00814D7B">
        <w:rPr>
          <w:b/>
        </w:rPr>
        <w:t>specific</w:t>
      </w:r>
      <w:r>
        <w:t xml:space="preserve"> </w:t>
      </w:r>
      <w:r w:rsidRPr="00814D7B">
        <w:rPr>
          <w:b/>
        </w:rPr>
        <w:t>needs</w:t>
      </w:r>
      <w:r>
        <w:t xml:space="preserve"> of each country</w:t>
      </w:r>
    </w:p>
    <w:p w14:paraId="3231F3DA" w14:textId="6C413E56" w:rsidR="00BE1268" w:rsidRDefault="00387375" w:rsidP="00BE1268">
      <w:r>
        <w:rPr>
          <w:noProof/>
        </w:rPr>
        <w:drawing>
          <wp:anchor distT="0" distB="0" distL="114300" distR="114300" simplePos="0" relativeHeight="251665408" behindDoc="0" locked="0" layoutInCell="1" allowOverlap="1" wp14:anchorId="6CFE922C" wp14:editId="5480F01B">
            <wp:simplePos x="0" y="0"/>
            <wp:positionH relativeFrom="margin">
              <wp:posOffset>228600</wp:posOffset>
            </wp:positionH>
            <wp:positionV relativeFrom="margin">
              <wp:posOffset>3429000</wp:posOffset>
            </wp:positionV>
            <wp:extent cx="4451350" cy="313245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51350" cy="3132455"/>
                    </a:xfrm>
                    <a:prstGeom prst="rect">
                      <a:avLst/>
                    </a:prstGeom>
                    <a:noFill/>
                    <a:ln>
                      <a:noFill/>
                    </a:ln>
                  </pic:spPr>
                </pic:pic>
              </a:graphicData>
            </a:graphic>
          </wp:anchor>
        </w:drawing>
      </w:r>
      <w:r w:rsidR="00BE1268" w:rsidRPr="000557E4">
        <w:t xml:space="preserve"> </w:t>
      </w:r>
    </w:p>
    <w:p w14:paraId="3451C7FB" w14:textId="77777777" w:rsidR="00530F34" w:rsidRPr="007F33F9" w:rsidRDefault="00530F34" w:rsidP="00BE1268"/>
    <w:p w14:paraId="4164C24B" w14:textId="1FF09999" w:rsidR="00BE1268" w:rsidRDefault="00BE1268" w:rsidP="00BE1268"/>
    <w:p w14:paraId="4C216594" w14:textId="21C2D8B3" w:rsidR="00BE1268" w:rsidRDefault="00BE1268" w:rsidP="00BE1268">
      <w:pPr>
        <w:rPr>
          <w:i/>
        </w:rPr>
      </w:pPr>
    </w:p>
    <w:p w14:paraId="3842B742" w14:textId="2C9834D0" w:rsidR="00BE1268" w:rsidRDefault="00BE1268" w:rsidP="00BE1268">
      <w:pPr>
        <w:rPr>
          <w:i/>
        </w:rPr>
      </w:pPr>
    </w:p>
    <w:p w14:paraId="727D264E" w14:textId="1A424F31" w:rsidR="00BE1268" w:rsidRDefault="00BE1268" w:rsidP="00BE1268">
      <w:pPr>
        <w:rPr>
          <w:i/>
        </w:rPr>
      </w:pPr>
    </w:p>
    <w:p w14:paraId="46337B8B" w14:textId="5E849F89" w:rsidR="00BE1268" w:rsidRDefault="00BE1268" w:rsidP="00BE1268">
      <w:pPr>
        <w:rPr>
          <w:i/>
        </w:rPr>
      </w:pPr>
    </w:p>
    <w:p w14:paraId="40174B0E" w14:textId="766DD019" w:rsidR="00BE1268" w:rsidRDefault="00BE1268" w:rsidP="00BE1268">
      <w:pPr>
        <w:rPr>
          <w:i/>
        </w:rPr>
      </w:pPr>
    </w:p>
    <w:p w14:paraId="58A71D78" w14:textId="794432CC" w:rsidR="00BE1268" w:rsidRDefault="00BE1268" w:rsidP="00BE1268">
      <w:pPr>
        <w:rPr>
          <w:i/>
        </w:rPr>
      </w:pPr>
    </w:p>
    <w:p w14:paraId="1E226614" w14:textId="6732657E" w:rsidR="00BE1268" w:rsidRDefault="00BE1268" w:rsidP="00BE1268">
      <w:pPr>
        <w:rPr>
          <w:i/>
        </w:rPr>
      </w:pPr>
    </w:p>
    <w:p w14:paraId="28B2CCCE" w14:textId="551E9E09" w:rsidR="00BE1268" w:rsidRDefault="00BE1268" w:rsidP="00BE1268">
      <w:pPr>
        <w:rPr>
          <w:i/>
        </w:rPr>
      </w:pPr>
    </w:p>
    <w:p w14:paraId="6E67D5DF" w14:textId="520FE444" w:rsidR="00BE1268" w:rsidRDefault="00BE1268" w:rsidP="00BE1268">
      <w:pPr>
        <w:rPr>
          <w:i/>
        </w:rPr>
      </w:pPr>
    </w:p>
    <w:p w14:paraId="2084C074" w14:textId="77777777" w:rsidR="00BE1268" w:rsidRDefault="00BE1268" w:rsidP="00BE1268">
      <w:pPr>
        <w:rPr>
          <w:i/>
        </w:rPr>
      </w:pPr>
    </w:p>
    <w:p w14:paraId="1FD7E01C" w14:textId="77777777" w:rsidR="00BE1268" w:rsidRDefault="00BE1268" w:rsidP="00BE1268">
      <w:pPr>
        <w:rPr>
          <w:i/>
        </w:rPr>
      </w:pPr>
    </w:p>
    <w:p w14:paraId="37BD4DF7" w14:textId="77777777" w:rsidR="00BE1268" w:rsidRDefault="00BE1268" w:rsidP="00BE1268">
      <w:pPr>
        <w:rPr>
          <w:i/>
        </w:rPr>
      </w:pPr>
    </w:p>
    <w:p w14:paraId="7464D49E" w14:textId="77777777" w:rsidR="00BE1268" w:rsidRDefault="00BE1268" w:rsidP="00BE1268">
      <w:pPr>
        <w:rPr>
          <w:i/>
        </w:rPr>
      </w:pPr>
    </w:p>
    <w:p w14:paraId="71880F0D" w14:textId="77777777" w:rsidR="00387375" w:rsidRDefault="00387375" w:rsidP="00BE1268">
      <w:pPr>
        <w:rPr>
          <w:i/>
        </w:rPr>
      </w:pPr>
    </w:p>
    <w:p w14:paraId="0BB65E5C" w14:textId="77777777" w:rsidR="00387375" w:rsidRDefault="00387375" w:rsidP="00BE1268">
      <w:pPr>
        <w:rPr>
          <w:i/>
        </w:rPr>
      </w:pPr>
    </w:p>
    <w:p w14:paraId="6E4EB3FB" w14:textId="77777777" w:rsidR="00387375" w:rsidRDefault="00387375" w:rsidP="00BE1268">
      <w:pPr>
        <w:rPr>
          <w:i/>
        </w:rPr>
      </w:pPr>
    </w:p>
    <w:p w14:paraId="517E97C1" w14:textId="77777777" w:rsidR="00BE1268" w:rsidRDefault="00BE1268" w:rsidP="00BE1268">
      <w:r>
        <w:rPr>
          <w:i/>
        </w:rPr>
        <w:t>International Division</w:t>
      </w:r>
    </w:p>
    <w:p w14:paraId="00909F29" w14:textId="77777777" w:rsidR="00BE1268" w:rsidRDefault="00BE1268" w:rsidP="00BE1268">
      <w:pPr>
        <w:pStyle w:val="ListParagraph"/>
        <w:numPr>
          <w:ilvl w:val="0"/>
          <w:numId w:val="166"/>
        </w:numPr>
      </w:pPr>
      <w:r>
        <w:t xml:space="preserve">As companies begin to explore international opportunities, they typically </w:t>
      </w:r>
      <w:r w:rsidRPr="00735E58">
        <w:rPr>
          <w:color w:val="FF0000"/>
        </w:rPr>
        <w:t>start with an export department</w:t>
      </w:r>
      <w:r>
        <w:t xml:space="preserve"> that grows into an </w:t>
      </w:r>
      <w:r>
        <w:rPr>
          <w:b/>
        </w:rPr>
        <w:t>international division</w:t>
      </w:r>
    </w:p>
    <w:p w14:paraId="4736856B" w14:textId="77777777" w:rsidR="00BE1268" w:rsidRDefault="00BE1268" w:rsidP="00BE1268">
      <w:pPr>
        <w:pStyle w:val="ListParagraph"/>
        <w:numPr>
          <w:ilvl w:val="0"/>
          <w:numId w:val="164"/>
        </w:numPr>
      </w:pPr>
      <w:r>
        <w:t xml:space="preserve">Has a status equal to other major departments or divisions within the company and is organized according to </w:t>
      </w:r>
      <w:r w:rsidRPr="00735E58">
        <w:rPr>
          <w:i/>
          <w:color w:val="3366FF"/>
          <w:u w:val="single"/>
        </w:rPr>
        <w:t>geographic interests</w:t>
      </w:r>
    </w:p>
    <w:p w14:paraId="11A92315" w14:textId="77777777" w:rsidR="00BE1268" w:rsidRPr="000557E4" w:rsidRDefault="00BE1268" w:rsidP="00BE1268">
      <w:pPr>
        <w:pStyle w:val="ListParagraph"/>
        <w:numPr>
          <w:ilvl w:val="0"/>
          <w:numId w:val="164"/>
        </w:numPr>
      </w:pPr>
      <w:r>
        <w:t xml:space="preserve">It has a hierarchy to handle business in various countries, </w:t>
      </w:r>
      <w:r w:rsidRPr="000557E4">
        <w:rPr>
          <w:u w:val="single"/>
        </w:rPr>
        <w:t>selling the products and services created by domestic divisions</w:t>
      </w:r>
    </w:p>
    <w:p w14:paraId="20B386F7" w14:textId="77777777" w:rsidR="00BE1268" w:rsidRDefault="00BE1268" w:rsidP="00BE1268">
      <w:pPr>
        <w:pStyle w:val="ListParagraph"/>
        <w:numPr>
          <w:ilvl w:val="0"/>
          <w:numId w:val="166"/>
        </w:numPr>
      </w:pPr>
      <w:r>
        <w:t xml:space="preserve">Although functional structures are used domestically, they are less frequently used to manage worldwide business – firms </w:t>
      </w:r>
      <w:r>
        <w:rPr>
          <w:u w:val="single"/>
        </w:rPr>
        <w:t>start with international department</w:t>
      </w:r>
      <w:r>
        <w:t xml:space="preserve"> and later use </w:t>
      </w:r>
      <w:r>
        <w:rPr>
          <w:u w:val="single"/>
        </w:rPr>
        <w:t>product/geographic division</w:t>
      </w:r>
      <w:r>
        <w:t xml:space="preserve"> structures</w:t>
      </w:r>
    </w:p>
    <w:p w14:paraId="224D7D43" w14:textId="4449163D" w:rsidR="00BE1268" w:rsidRDefault="00387375" w:rsidP="00BE1268">
      <w:r w:rsidRPr="00D81DC7">
        <w:rPr>
          <w:noProof/>
        </w:rPr>
        <w:drawing>
          <wp:anchor distT="0" distB="0" distL="114300" distR="114300" simplePos="0" relativeHeight="251664384" behindDoc="0" locked="0" layoutInCell="1" allowOverlap="1" wp14:anchorId="48FA9066" wp14:editId="42E70298">
            <wp:simplePos x="0" y="0"/>
            <wp:positionH relativeFrom="margin">
              <wp:posOffset>228600</wp:posOffset>
            </wp:positionH>
            <wp:positionV relativeFrom="margin">
              <wp:posOffset>932815</wp:posOffset>
            </wp:positionV>
            <wp:extent cx="4686300" cy="3639185"/>
            <wp:effectExtent l="101600" t="203200" r="114300" b="196215"/>
            <wp:wrapSquare wrapText="bothSides"/>
            <wp:docPr id="5" name="Content Placeholder 9" descr="C06_F02_pg2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ntent Placeholder 9" descr="C06_F02_pg224.jpg"/>
                    <pic:cNvPicPr>
                      <a:picLocks noChangeAspect="1"/>
                    </pic:cNvPicPr>
                  </pic:nvPicPr>
                  <pic:blipFill rotWithShape="1">
                    <a:blip r:embed="rId15">
                      <a:extLst>
                        <a:ext uri="{28A0092B-C50C-407E-A947-70E740481C1C}">
                          <a14:useLocalDpi xmlns:a14="http://schemas.microsoft.com/office/drawing/2010/main" val="0"/>
                        </a:ext>
                      </a:extLst>
                    </a:blip>
                    <a:srcRect l="-1907" r="-1923"/>
                    <a:stretch/>
                  </pic:blipFill>
                  <pic:spPr bwMode="auto">
                    <a:xfrm>
                      <a:off x="0" y="0"/>
                      <a:ext cx="4686300" cy="3639185"/>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
                      </a:ext>
                    </a:extLst>
                  </pic:spPr>
                </pic:pic>
              </a:graphicData>
            </a:graphic>
            <wp14:sizeRelH relativeFrom="margin">
              <wp14:pctWidth>0</wp14:pctWidth>
            </wp14:sizeRelH>
            <wp14:sizeRelV relativeFrom="margin">
              <wp14:pctHeight>0</wp14:pctHeight>
            </wp14:sizeRelV>
          </wp:anchor>
        </w:drawing>
      </w:r>
    </w:p>
    <w:p w14:paraId="11CB2A6A" w14:textId="2DB64385" w:rsidR="00BE1268" w:rsidRDefault="00BE1268" w:rsidP="00BE1268"/>
    <w:p w14:paraId="3A26EB64" w14:textId="45558A08" w:rsidR="00BE1268" w:rsidRDefault="00BE1268" w:rsidP="00BE1268"/>
    <w:p w14:paraId="02212EBA" w14:textId="69A56359" w:rsidR="00BE1268" w:rsidRDefault="00BE1268" w:rsidP="00BE1268"/>
    <w:p w14:paraId="4E0A4F6A" w14:textId="717CF154" w:rsidR="00BE1268" w:rsidRDefault="00BE1268" w:rsidP="00BE1268"/>
    <w:p w14:paraId="7C95780A" w14:textId="695DE5E2" w:rsidR="00BE1268" w:rsidRDefault="00BE1268" w:rsidP="00BE1268"/>
    <w:p w14:paraId="0D2B0302" w14:textId="79224A26" w:rsidR="00BE1268" w:rsidRDefault="00BE1268" w:rsidP="00BE1268"/>
    <w:p w14:paraId="461F2271" w14:textId="315467A4" w:rsidR="00BE1268" w:rsidRDefault="00BE1268" w:rsidP="00BE1268"/>
    <w:p w14:paraId="3379242A" w14:textId="2827F4A6" w:rsidR="00BE1268" w:rsidRDefault="00BE1268" w:rsidP="00BE1268"/>
    <w:p w14:paraId="496D344D" w14:textId="77777777" w:rsidR="00BE1268" w:rsidRDefault="00BE1268" w:rsidP="00BE1268"/>
    <w:p w14:paraId="7D7C4E07" w14:textId="77777777" w:rsidR="00BE1268" w:rsidRDefault="00BE1268" w:rsidP="00BE1268"/>
    <w:p w14:paraId="24CA5D81" w14:textId="77777777" w:rsidR="00BE1268" w:rsidRDefault="00BE1268" w:rsidP="00BE1268"/>
    <w:p w14:paraId="0271D431" w14:textId="77777777" w:rsidR="00BE1268" w:rsidRDefault="00BE1268" w:rsidP="00BE1268"/>
    <w:p w14:paraId="63E6035C" w14:textId="77777777" w:rsidR="00BE1268" w:rsidRDefault="00BE1268" w:rsidP="00BE1268"/>
    <w:p w14:paraId="0A1BDD09" w14:textId="77777777" w:rsidR="00BE1268" w:rsidRDefault="00BE1268" w:rsidP="00BE1268"/>
    <w:p w14:paraId="69FB4901" w14:textId="77777777" w:rsidR="00BE1268" w:rsidRDefault="00BE1268" w:rsidP="00BE1268"/>
    <w:p w14:paraId="3A1E0814" w14:textId="77777777" w:rsidR="00BE1268" w:rsidRDefault="00BE1268" w:rsidP="00BE1268"/>
    <w:p w14:paraId="2D28C35B" w14:textId="77777777" w:rsidR="00BE1268" w:rsidRDefault="00BE1268" w:rsidP="00BE1268"/>
    <w:p w14:paraId="0FDB369B" w14:textId="77777777" w:rsidR="00BE1268" w:rsidRDefault="00BE1268" w:rsidP="00BE1268"/>
    <w:p w14:paraId="67CA82CA" w14:textId="77777777" w:rsidR="00BE1268" w:rsidRDefault="00BE1268" w:rsidP="00BE1268"/>
    <w:p w14:paraId="5F087F35" w14:textId="77777777" w:rsidR="00BE1268" w:rsidRDefault="00BE1268" w:rsidP="00BE1268"/>
    <w:p w14:paraId="64050FCF" w14:textId="77777777" w:rsidR="00BE1268" w:rsidRDefault="00BE1268" w:rsidP="00BE1268"/>
    <w:p w14:paraId="313C6632" w14:textId="77777777" w:rsidR="00BE1268" w:rsidRDefault="00BE1268" w:rsidP="00BE1268"/>
    <w:p w14:paraId="682CA80B" w14:textId="77777777" w:rsidR="00BE1268" w:rsidRDefault="00BE1268" w:rsidP="00BE1268"/>
    <w:p w14:paraId="1437916E" w14:textId="77777777" w:rsidR="00BE1268" w:rsidRDefault="00BE1268" w:rsidP="00BE1268">
      <w:r>
        <w:rPr>
          <w:i/>
        </w:rPr>
        <w:t>Global Product Structure</w:t>
      </w:r>
    </w:p>
    <w:p w14:paraId="32D2DDDD" w14:textId="77777777" w:rsidR="00BE1268" w:rsidRDefault="00BE1268" w:rsidP="00BE1268">
      <w:pPr>
        <w:pStyle w:val="ListParagraph"/>
        <w:numPr>
          <w:ilvl w:val="0"/>
          <w:numId w:val="166"/>
        </w:numPr>
      </w:pPr>
      <w:r>
        <w:rPr>
          <w:b/>
        </w:rPr>
        <w:t>Global product structure</w:t>
      </w:r>
      <w:r>
        <w:t xml:space="preserve"> is when the </w:t>
      </w:r>
      <w:r w:rsidRPr="00FF1953">
        <w:rPr>
          <w:color w:val="FF0000"/>
        </w:rPr>
        <w:t>product divisions take responsibility for global operations in their specific product area</w:t>
      </w:r>
      <w:r>
        <w:t xml:space="preserve"> </w:t>
      </w:r>
    </w:p>
    <w:p w14:paraId="5E9623E7" w14:textId="7A6EAF6E" w:rsidR="00BE1268" w:rsidRDefault="00BE1268" w:rsidP="00BE1268">
      <w:pPr>
        <w:pStyle w:val="ListParagraph"/>
        <w:numPr>
          <w:ilvl w:val="0"/>
          <w:numId w:val="167"/>
        </w:numPr>
      </w:pPr>
      <w:r>
        <w:t>Managers in each “</w:t>
      </w:r>
      <w:r w:rsidR="003F5302">
        <w:t>function</w:t>
      </w:r>
      <w:r>
        <w:t xml:space="preserve">” can focus on organizing international operations as they see fit and directing employees’ energy toward </w:t>
      </w:r>
      <w:r w:rsidRPr="00A64B69">
        <w:rPr>
          <w:u w:val="single"/>
        </w:rPr>
        <w:t>their own division’s unique set of global problems or opportunities</w:t>
      </w:r>
    </w:p>
    <w:p w14:paraId="40EC2CBC" w14:textId="77777777" w:rsidR="00BE1268" w:rsidRDefault="00BE1268" w:rsidP="00BE1268">
      <w:pPr>
        <w:pStyle w:val="ListParagraph"/>
        <w:numPr>
          <w:ilvl w:val="0"/>
          <w:numId w:val="167"/>
        </w:numPr>
      </w:pPr>
      <w:r>
        <w:t xml:space="preserve">The structure provides top management with a broad perspective on competition, enabling the entire corporation to </w:t>
      </w:r>
      <w:r w:rsidRPr="00A64B69">
        <w:rPr>
          <w:u w:val="single"/>
        </w:rPr>
        <w:t>respond more rapidly</w:t>
      </w:r>
      <w:r>
        <w:t xml:space="preserve"> to a changing global environment</w:t>
      </w:r>
    </w:p>
    <w:p w14:paraId="3F7CFDA4" w14:textId="77777777" w:rsidR="00BE1268" w:rsidRDefault="00BE1268" w:rsidP="00BE1268">
      <w:pPr>
        <w:pStyle w:val="ListParagraph"/>
        <w:numPr>
          <w:ilvl w:val="0"/>
          <w:numId w:val="167"/>
        </w:numPr>
      </w:pPr>
      <w:r>
        <w:t xml:space="preserve">Each division manager is responsible for planning, organizing and </w:t>
      </w:r>
      <w:r w:rsidRPr="00A64B69">
        <w:rPr>
          <w:u w:val="single"/>
        </w:rPr>
        <w:t>controlling all functions</w:t>
      </w:r>
      <w:r>
        <w:t xml:space="preserve"> for the production and distribution of its products for any market around the world </w:t>
      </w:r>
    </w:p>
    <w:p w14:paraId="391B5226" w14:textId="77777777" w:rsidR="00BE1268" w:rsidRDefault="00BE1268" w:rsidP="00BE1268">
      <w:pPr>
        <w:pStyle w:val="ListParagraph"/>
        <w:numPr>
          <w:ilvl w:val="0"/>
          <w:numId w:val="166"/>
        </w:numPr>
      </w:pPr>
      <w:r>
        <w:t xml:space="preserve">This model works best when products technology is similar and can be </w:t>
      </w:r>
      <w:r w:rsidRPr="00FF1953">
        <w:rPr>
          <w:b/>
        </w:rPr>
        <w:t>standardized</w:t>
      </w:r>
      <w:r>
        <w:t xml:space="preserve"> for marketing worldwide</w:t>
      </w:r>
    </w:p>
    <w:p w14:paraId="682B3FEA" w14:textId="77777777" w:rsidR="00BE1268" w:rsidRDefault="00BE1268" w:rsidP="00BE1268">
      <w:r w:rsidRPr="00984159">
        <w:rPr>
          <w:noProof/>
        </w:rPr>
        <w:drawing>
          <wp:inline distT="0" distB="0" distL="0" distR="0" wp14:anchorId="58D52001" wp14:editId="03399BDC">
            <wp:extent cx="5486400" cy="3063875"/>
            <wp:effectExtent l="203200" t="203200" r="203200" b="212725"/>
            <wp:docPr id="6" name="Picture 2" descr="C06_F03_pg2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C06_F03_pg226.jpg"/>
                    <pic:cNvPicPr>
                      <a:picLocks noChangeAspect="1"/>
                    </pic:cNvPicPr>
                  </pic:nvPicPr>
                  <pic:blipFill>
                    <a:blip r:embed="rId16"/>
                    <a:stretch>
                      <a:fillRect/>
                    </a:stretch>
                  </pic:blipFill>
                  <pic:spPr>
                    <a:xfrm>
                      <a:off x="0" y="0"/>
                      <a:ext cx="5486400" cy="3063875"/>
                    </a:xfrm>
                    <a:prstGeom prst="rect">
                      <a:avLst/>
                    </a:prstGeom>
                    <a:ln>
                      <a:noFill/>
                    </a:ln>
                    <a:effectLst>
                      <a:outerShdw blurRad="190500" algn="tl" rotWithShape="0">
                        <a:srgbClr val="000000">
                          <a:alpha val="70000"/>
                        </a:srgbClr>
                      </a:outerShdw>
                    </a:effectLst>
                  </pic:spPr>
                </pic:pic>
              </a:graphicData>
            </a:graphic>
          </wp:inline>
        </w:drawing>
      </w:r>
    </w:p>
    <w:p w14:paraId="5E3FD21E" w14:textId="77777777" w:rsidR="00BE1268" w:rsidRDefault="00BE1268" w:rsidP="00BE1268">
      <w:r>
        <w:rPr>
          <w:i/>
        </w:rPr>
        <w:t>Global Geographic Structure</w:t>
      </w:r>
    </w:p>
    <w:p w14:paraId="516CA822" w14:textId="77777777" w:rsidR="00BE1268" w:rsidRDefault="00BE1268" w:rsidP="00BE1268">
      <w:pPr>
        <w:pStyle w:val="ListParagraph"/>
        <w:numPr>
          <w:ilvl w:val="0"/>
          <w:numId w:val="166"/>
        </w:numPr>
      </w:pPr>
      <w:r>
        <w:t xml:space="preserve">In the </w:t>
      </w:r>
      <w:r>
        <w:rPr>
          <w:b/>
        </w:rPr>
        <w:t>global geographic structure</w:t>
      </w:r>
      <w:r>
        <w:t xml:space="preserve"> the world is divided into geographic regions, with </w:t>
      </w:r>
      <w:r w:rsidRPr="00BE467D">
        <w:rPr>
          <w:color w:val="FF0000"/>
        </w:rPr>
        <w:t>each geographic division reporting to the CEO, but each has control within its area</w:t>
      </w:r>
    </w:p>
    <w:p w14:paraId="507AF505" w14:textId="77777777" w:rsidR="00BE1268" w:rsidRDefault="00BE1268" w:rsidP="00BE1268">
      <w:pPr>
        <w:pStyle w:val="ListParagraph"/>
        <w:numPr>
          <w:ilvl w:val="0"/>
          <w:numId w:val="168"/>
        </w:numPr>
      </w:pPr>
      <w:r>
        <w:t xml:space="preserve">Companies that use this type of structure have typically been those with </w:t>
      </w:r>
      <w:r w:rsidRPr="00BE467D">
        <w:rPr>
          <w:b/>
        </w:rPr>
        <w:t>mature</w:t>
      </w:r>
      <w:r>
        <w:t xml:space="preserve"> product lines and stable technologies </w:t>
      </w:r>
    </w:p>
    <w:p w14:paraId="1816A466" w14:textId="77777777" w:rsidR="00BE1268" w:rsidRDefault="00BE1268" w:rsidP="00BE1268">
      <w:pPr>
        <w:pStyle w:val="ListParagraph"/>
        <w:numPr>
          <w:ilvl w:val="0"/>
          <w:numId w:val="168"/>
        </w:numPr>
      </w:pPr>
      <w:r>
        <w:t xml:space="preserve">They must </w:t>
      </w:r>
      <w:r w:rsidRPr="00BE467D">
        <w:rPr>
          <w:color w:val="3366FF"/>
        </w:rPr>
        <w:t>keep up with local needs</w:t>
      </w:r>
      <w:r>
        <w:t xml:space="preserve"> and thus have the ability to </w:t>
      </w:r>
      <w:r>
        <w:rPr>
          <w:u w:val="single"/>
        </w:rPr>
        <w:t>customize</w:t>
      </w:r>
      <w:r>
        <w:t xml:space="preserve"> their products (local and regional responsiveness)</w:t>
      </w:r>
    </w:p>
    <w:p w14:paraId="37AD9FE4" w14:textId="77777777" w:rsidR="00BE1268" w:rsidRDefault="00BE1268" w:rsidP="00BE1268">
      <w:pPr>
        <w:pStyle w:val="ListParagraph"/>
        <w:numPr>
          <w:ilvl w:val="0"/>
          <w:numId w:val="166"/>
        </w:numPr>
      </w:pPr>
      <w:r>
        <w:t xml:space="preserve">Problems are only encountered based on the </w:t>
      </w:r>
      <w:r>
        <w:rPr>
          <w:u w:val="single"/>
        </w:rPr>
        <w:t>autonomy</w:t>
      </w:r>
      <w:r>
        <w:t xml:space="preserve"> of each regional division – difficult to do global planning since each division only looks to meet the needs of its own region</w:t>
      </w:r>
    </w:p>
    <w:p w14:paraId="38A4A976" w14:textId="14B699A5" w:rsidR="00D720AD" w:rsidRDefault="00D720AD" w:rsidP="00D720AD">
      <w:r w:rsidRPr="00D720AD">
        <w:rPr>
          <w:noProof/>
        </w:rPr>
        <w:drawing>
          <wp:inline distT="0" distB="0" distL="0" distR="0" wp14:anchorId="3C31178C" wp14:editId="081CCE31">
            <wp:extent cx="5023338" cy="2638425"/>
            <wp:effectExtent l="0" t="0" r="6350" b="2857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7CAA3B3D" w14:textId="77777777" w:rsidR="00BE1268" w:rsidRDefault="00BE1268" w:rsidP="00BE1268">
      <w:r>
        <w:rPr>
          <w:i/>
        </w:rPr>
        <w:t>Global Matrix Structure</w:t>
      </w:r>
    </w:p>
    <w:p w14:paraId="29AF87D3" w14:textId="77777777" w:rsidR="00BE1268" w:rsidRDefault="00BE1268" w:rsidP="00BE1268">
      <w:pPr>
        <w:pStyle w:val="ListParagraph"/>
        <w:numPr>
          <w:ilvl w:val="0"/>
          <w:numId w:val="166"/>
        </w:numPr>
      </w:pPr>
      <w:r>
        <w:t xml:space="preserve">A </w:t>
      </w:r>
      <w:r>
        <w:rPr>
          <w:b/>
        </w:rPr>
        <w:t>global matrix structure</w:t>
      </w:r>
      <w:r>
        <w:t xml:space="preserve"> is similar to the matrix in Ch. 3, expect that for multinational corporations the geographic distances for </w:t>
      </w:r>
      <w:r w:rsidRPr="00BE467D">
        <w:rPr>
          <w:color w:val="FF0000"/>
        </w:rPr>
        <w:t>communication are greater and coordination is even more complex</w:t>
      </w:r>
    </w:p>
    <w:p w14:paraId="1D85169B" w14:textId="77777777" w:rsidR="00BE1268" w:rsidRPr="00BE467D" w:rsidRDefault="00BE1268" w:rsidP="00BE1268">
      <w:pPr>
        <w:pStyle w:val="ListParagraph"/>
        <w:numPr>
          <w:ilvl w:val="0"/>
          <w:numId w:val="169"/>
        </w:numPr>
      </w:pPr>
      <w:r w:rsidRPr="00000BB2">
        <w:rPr>
          <w:highlight w:val="yellow"/>
        </w:rPr>
        <w:t>Hybrid</w:t>
      </w:r>
      <w:r>
        <w:t xml:space="preserve"> structures are typical in </w:t>
      </w:r>
      <w:r>
        <w:rPr>
          <w:u w:val="single"/>
        </w:rPr>
        <w:t>highly volatile environments</w:t>
      </w:r>
    </w:p>
    <w:p w14:paraId="502F90BE" w14:textId="0349CC57" w:rsidR="00BE467D" w:rsidRPr="00BE467D" w:rsidRDefault="00BE467D" w:rsidP="00BE467D">
      <w:pPr>
        <w:pStyle w:val="ListParagraph"/>
        <w:numPr>
          <w:ilvl w:val="0"/>
          <w:numId w:val="169"/>
        </w:numPr>
      </w:pPr>
      <w:r>
        <w:t>Use when (1) Sh</w:t>
      </w:r>
      <w:r w:rsidRPr="00BE467D">
        <w:t xml:space="preserve">aring resources </w:t>
      </w:r>
    </w:p>
    <w:p w14:paraId="4BD0AE67" w14:textId="6C776B86" w:rsidR="00BE467D" w:rsidRPr="00BE467D" w:rsidRDefault="00BE467D" w:rsidP="00BE467D">
      <w:pPr>
        <w:ind w:left="1080"/>
      </w:pPr>
      <w:r w:rsidRPr="00BE467D">
        <w:tab/>
      </w:r>
      <w:r w:rsidRPr="00BE467D">
        <w:tab/>
      </w:r>
      <w:r>
        <w:t xml:space="preserve">      (2) M</w:t>
      </w:r>
      <w:r w:rsidRPr="00BE467D">
        <w:t>ultiple outputs required</w:t>
      </w:r>
    </w:p>
    <w:p w14:paraId="1FBF760B" w14:textId="6B8ABDE7" w:rsidR="00BE467D" w:rsidRPr="00BE467D" w:rsidRDefault="00BE467D" w:rsidP="00BE467D">
      <w:pPr>
        <w:ind w:left="1080"/>
      </w:pPr>
      <w:r w:rsidRPr="00BE467D">
        <w:tab/>
      </w:r>
      <w:r w:rsidRPr="00BE467D">
        <w:tab/>
      </w:r>
      <w:r>
        <w:t xml:space="preserve">      (3) C</w:t>
      </w:r>
      <w:r w:rsidRPr="00BE467D">
        <w:t xml:space="preserve">omplex/unstable environment </w:t>
      </w:r>
    </w:p>
    <w:p w14:paraId="0F20488F" w14:textId="0D4D01E0" w:rsidR="00BE467D" w:rsidRPr="00BE467D" w:rsidRDefault="00BE467D" w:rsidP="00BE467D">
      <w:pPr>
        <w:pStyle w:val="ListParagraph"/>
        <w:numPr>
          <w:ilvl w:val="0"/>
          <w:numId w:val="169"/>
        </w:numPr>
      </w:pPr>
      <w:r w:rsidRPr="00BE467D">
        <w:t>There are s</w:t>
      </w:r>
      <w:r w:rsidRPr="00BE51AC">
        <w:rPr>
          <w:color w:val="3366FF"/>
        </w:rPr>
        <w:t xml:space="preserve">hared resources across countries, shared knowledge across </w:t>
      </w:r>
      <w:r w:rsidR="00D16831">
        <w:rPr>
          <w:color w:val="3366FF"/>
        </w:rPr>
        <w:t>divis</w:t>
      </w:r>
      <w:r w:rsidR="002F7B1B">
        <w:rPr>
          <w:color w:val="3366FF"/>
        </w:rPr>
        <w:t>i</w:t>
      </w:r>
      <w:r w:rsidR="00D16831">
        <w:rPr>
          <w:color w:val="3366FF"/>
        </w:rPr>
        <w:t>ons</w:t>
      </w:r>
      <w:r w:rsidRPr="00BE467D">
        <w:t xml:space="preserve"> and will have an ability to adjust in unstable environments (customize and standardize) </w:t>
      </w:r>
    </w:p>
    <w:p w14:paraId="21A54ACC" w14:textId="66AF9D1E" w:rsidR="00BE467D" w:rsidRDefault="00BE467D" w:rsidP="00BE1268">
      <w:pPr>
        <w:pStyle w:val="ListParagraph"/>
        <w:numPr>
          <w:ilvl w:val="0"/>
          <w:numId w:val="169"/>
        </w:numPr>
      </w:pPr>
      <w:r w:rsidRPr="00BE467D">
        <w:t xml:space="preserve">Problem: We have divisions (business areas) and geographic areas, but where are the functions (HR, marketing, finance)? </w:t>
      </w:r>
    </w:p>
    <w:p w14:paraId="15C0EF16" w14:textId="77777777" w:rsidR="00BE1268" w:rsidRPr="00906D6F" w:rsidRDefault="00BE1268" w:rsidP="00BE1268">
      <w:r w:rsidRPr="00787277">
        <w:rPr>
          <w:noProof/>
        </w:rPr>
        <w:drawing>
          <wp:inline distT="0" distB="0" distL="0" distR="0" wp14:anchorId="541D0410" wp14:editId="7831BC0B">
            <wp:extent cx="5486400" cy="2606040"/>
            <wp:effectExtent l="203200" t="203200" r="203200" b="213360"/>
            <wp:docPr id="7" name="Picture 4" descr="C06_F04_pg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C06_F04_pg228.jpg"/>
                    <pic:cNvPicPr>
                      <a:picLocks noChangeAspect="1"/>
                    </pic:cNvPicPr>
                  </pic:nvPicPr>
                  <pic:blipFill>
                    <a:blip r:embed="rId22"/>
                    <a:stretch>
                      <a:fillRect/>
                    </a:stretch>
                  </pic:blipFill>
                  <pic:spPr>
                    <a:xfrm>
                      <a:off x="0" y="0"/>
                      <a:ext cx="5486400" cy="2606040"/>
                    </a:xfrm>
                    <a:prstGeom prst="rect">
                      <a:avLst/>
                    </a:prstGeom>
                    <a:ln>
                      <a:noFill/>
                    </a:ln>
                    <a:effectLst>
                      <a:outerShdw blurRad="190500" algn="tl" rotWithShape="0">
                        <a:srgbClr val="000000">
                          <a:alpha val="70000"/>
                        </a:srgbClr>
                      </a:outerShdw>
                    </a:effectLst>
                  </pic:spPr>
                </pic:pic>
              </a:graphicData>
            </a:graphic>
          </wp:inline>
        </w:drawing>
      </w:r>
    </w:p>
    <w:p w14:paraId="25A0CA01" w14:textId="77777777" w:rsidR="00BE1268" w:rsidRDefault="00BE1268" w:rsidP="00BE1268"/>
    <w:p w14:paraId="247245E2" w14:textId="77777777" w:rsidR="00BE1268" w:rsidRDefault="00BE1268" w:rsidP="00BE1268">
      <w:r>
        <w:rPr>
          <w:i/>
        </w:rPr>
        <w:t>Building Global Capabilities</w:t>
      </w:r>
    </w:p>
    <w:p w14:paraId="4EEFA772" w14:textId="77777777" w:rsidR="00BE1268" w:rsidRPr="002117B8" w:rsidRDefault="00BE1268" w:rsidP="00BE1268">
      <w:pPr>
        <w:pStyle w:val="ListParagraph"/>
        <w:numPr>
          <w:ilvl w:val="0"/>
          <w:numId w:val="166"/>
        </w:numPr>
      </w:pPr>
      <w:r>
        <w:rPr>
          <w:b/>
        </w:rPr>
        <w:t>The Global Organizational Challenge</w:t>
      </w:r>
    </w:p>
    <w:p w14:paraId="5AF7B108" w14:textId="77777777" w:rsidR="00BE1268" w:rsidRPr="00A132BF" w:rsidRDefault="00BE1268" w:rsidP="00BE1268">
      <w:pPr>
        <w:pStyle w:val="ListParagraph"/>
        <w:numPr>
          <w:ilvl w:val="0"/>
          <w:numId w:val="170"/>
        </w:numPr>
        <w:rPr>
          <w:color w:val="FF0000"/>
        </w:rPr>
      </w:pPr>
      <w:r w:rsidRPr="00A132BF">
        <w:rPr>
          <w:color w:val="FF0000"/>
        </w:rPr>
        <w:t>Increased Complexity and Differentiation</w:t>
      </w:r>
    </w:p>
    <w:p w14:paraId="6B4F59F8" w14:textId="77777777" w:rsidR="00BE1268" w:rsidRDefault="00BE1268" w:rsidP="00BE1268">
      <w:pPr>
        <w:pStyle w:val="ListParagraph"/>
        <w:numPr>
          <w:ilvl w:val="0"/>
          <w:numId w:val="171"/>
        </w:numPr>
      </w:pPr>
      <w:r>
        <w:t xml:space="preserve">When they enter the international market, they encounter a greater level of internal and external complexity than anything experienced on the domestic front </w:t>
      </w:r>
    </w:p>
    <w:p w14:paraId="5E3B65AB" w14:textId="77777777" w:rsidR="00BE1268" w:rsidRDefault="00BE1268" w:rsidP="00BE1268">
      <w:pPr>
        <w:pStyle w:val="ListParagraph"/>
        <w:numPr>
          <w:ilvl w:val="0"/>
          <w:numId w:val="171"/>
        </w:numPr>
      </w:pPr>
      <w:r>
        <w:t xml:space="preserve">Companies have to </w:t>
      </w:r>
      <w:r>
        <w:rPr>
          <w:u w:val="single"/>
        </w:rPr>
        <w:t>create a structure</w:t>
      </w:r>
      <w:r>
        <w:t xml:space="preserve"> to </w:t>
      </w:r>
      <w:r w:rsidRPr="00A132BF">
        <w:rPr>
          <w:color w:val="3366FF"/>
        </w:rPr>
        <w:t>operate in numerous countries that differ in economic development, language, political systems and government regulations</w:t>
      </w:r>
    </w:p>
    <w:p w14:paraId="27B84496" w14:textId="77777777" w:rsidR="00BE1268" w:rsidRDefault="00BE1268" w:rsidP="00BE1268">
      <w:pPr>
        <w:pStyle w:val="ListParagraph"/>
        <w:numPr>
          <w:ilvl w:val="0"/>
          <w:numId w:val="171"/>
        </w:numPr>
      </w:pPr>
      <w:r>
        <w:t xml:space="preserve">Another factor that is increasing complexity for organizations is that a growing number of global consumers are </w:t>
      </w:r>
      <w:r w:rsidRPr="00A132BF">
        <w:rPr>
          <w:color w:val="3366FF"/>
        </w:rPr>
        <w:t>rejecting the notion of homogenized products</w:t>
      </w:r>
    </w:p>
    <w:p w14:paraId="632C04CF" w14:textId="77777777" w:rsidR="00BE1268" w:rsidRPr="00B53E2F" w:rsidRDefault="00BE1268" w:rsidP="00BE1268">
      <w:pPr>
        <w:pStyle w:val="ListParagraph"/>
        <w:numPr>
          <w:ilvl w:val="0"/>
          <w:numId w:val="171"/>
        </w:numPr>
      </w:pPr>
      <w:r>
        <w:t xml:space="preserve">All the complexity is </w:t>
      </w:r>
      <w:r>
        <w:rPr>
          <w:u w:val="single"/>
        </w:rPr>
        <w:t>mirrored</w:t>
      </w:r>
      <w:r>
        <w:t xml:space="preserve"> in </w:t>
      </w:r>
      <w:r>
        <w:rPr>
          <w:u w:val="single"/>
        </w:rPr>
        <w:t>greater organizational complexity</w:t>
      </w:r>
    </w:p>
    <w:p w14:paraId="3FDAAE0E" w14:textId="77777777" w:rsidR="00B53E2F" w:rsidRDefault="00B53E2F" w:rsidP="00B53E2F"/>
    <w:p w14:paraId="2AC15CA1" w14:textId="77777777" w:rsidR="00BE1268" w:rsidRPr="00A132BF" w:rsidRDefault="00BE1268" w:rsidP="00BE1268">
      <w:pPr>
        <w:pStyle w:val="ListParagraph"/>
        <w:numPr>
          <w:ilvl w:val="0"/>
          <w:numId w:val="170"/>
        </w:numPr>
        <w:rPr>
          <w:color w:val="FF0000"/>
        </w:rPr>
      </w:pPr>
      <w:r w:rsidRPr="00A132BF">
        <w:rPr>
          <w:color w:val="FF0000"/>
        </w:rPr>
        <w:t>Need for Integration</w:t>
      </w:r>
    </w:p>
    <w:p w14:paraId="570B67C0" w14:textId="77777777" w:rsidR="00BE1268" w:rsidRDefault="00BE1268" w:rsidP="00BE1268">
      <w:pPr>
        <w:pStyle w:val="ListParagraph"/>
        <w:numPr>
          <w:ilvl w:val="0"/>
          <w:numId w:val="172"/>
        </w:numPr>
      </w:pPr>
      <w:r>
        <w:t xml:space="preserve">As organizations </w:t>
      </w:r>
      <w:r w:rsidRPr="00BE51AC">
        <w:t>become more differentiated, with multiple products, divisions, departments and positions scattered across numerous countries</w:t>
      </w:r>
      <w:r>
        <w:t>, managers face integration challenge</w:t>
      </w:r>
    </w:p>
    <w:p w14:paraId="6B9813BA" w14:textId="77777777" w:rsidR="00BE1268" w:rsidRDefault="00BE1268" w:rsidP="00BE1268">
      <w:pPr>
        <w:pStyle w:val="ListParagraph"/>
        <w:numPr>
          <w:ilvl w:val="0"/>
          <w:numId w:val="172"/>
        </w:numPr>
      </w:pPr>
      <w:r>
        <w:t xml:space="preserve">Companies are </w:t>
      </w:r>
      <w:r w:rsidRPr="00BE51AC">
        <w:rPr>
          <w:color w:val="3366FF"/>
        </w:rPr>
        <w:t xml:space="preserve">divided by geographic distance, time difference, cultural values and language – must find ways to </w:t>
      </w:r>
      <w:r w:rsidRPr="00BE51AC">
        <w:rPr>
          <w:color w:val="3366FF"/>
          <w:u w:val="single"/>
        </w:rPr>
        <w:t>share information</w:t>
      </w:r>
      <w:r>
        <w:t>, ideas, new products and technologies</w:t>
      </w:r>
    </w:p>
    <w:p w14:paraId="4439C4C0" w14:textId="77777777" w:rsidR="00BE1268" w:rsidRPr="00A132BF" w:rsidRDefault="00BE1268" w:rsidP="00BE1268">
      <w:pPr>
        <w:pStyle w:val="ListParagraph"/>
        <w:numPr>
          <w:ilvl w:val="0"/>
          <w:numId w:val="170"/>
        </w:numPr>
        <w:rPr>
          <w:color w:val="FF0000"/>
        </w:rPr>
      </w:pPr>
      <w:r w:rsidRPr="00A132BF">
        <w:rPr>
          <w:color w:val="FF0000"/>
        </w:rPr>
        <w:t>Transfer of Knowledge and Innovation</w:t>
      </w:r>
    </w:p>
    <w:p w14:paraId="773DCF17" w14:textId="77777777" w:rsidR="00BE1268" w:rsidRDefault="00BE1268" w:rsidP="00BE1268">
      <w:pPr>
        <w:pStyle w:val="ListParagraph"/>
        <w:numPr>
          <w:ilvl w:val="0"/>
          <w:numId w:val="173"/>
        </w:numPr>
      </w:pPr>
      <w:r>
        <w:t xml:space="preserve">The diversity of the international environment offers extraordinary </w:t>
      </w:r>
      <w:r w:rsidRPr="00F31B66">
        <w:rPr>
          <w:color w:val="3366FF"/>
        </w:rPr>
        <w:t>opportunities for learning</w:t>
      </w:r>
      <w:r>
        <w:t xml:space="preserve"> and the development of diverse capabilities</w:t>
      </w:r>
    </w:p>
    <w:p w14:paraId="193EA14A" w14:textId="77777777" w:rsidR="00BE1268" w:rsidRDefault="00BE1268" w:rsidP="00BE1268">
      <w:pPr>
        <w:pStyle w:val="ListParagraph"/>
        <w:numPr>
          <w:ilvl w:val="0"/>
          <w:numId w:val="173"/>
        </w:numPr>
      </w:pPr>
      <w:r>
        <w:t>Organizations only tap a fraction of the potential that is available from the cross-border transfer of knowledge</w:t>
      </w:r>
    </w:p>
    <w:p w14:paraId="1ACEC463" w14:textId="77777777" w:rsidR="00B53E2F" w:rsidRDefault="00B53E2F" w:rsidP="00BE1268">
      <w:pPr>
        <w:rPr>
          <w:i/>
        </w:rPr>
      </w:pPr>
    </w:p>
    <w:p w14:paraId="2B484920" w14:textId="77777777" w:rsidR="00BE1268" w:rsidRDefault="00BE1268" w:rsidP="00BE1268">
      <w:r>
        <w:rPr>
          <w:i/>
        </w:rPr>
        <w:t>Global Coordination Mechanisms</w:t>
      </w:r>
    </w:p>
    <w:p w14:paraId="0F2A279F" w14:textId="77777777" w:rsidR="00BE1268" w:rsidRPr="00950164" w:rsidRDefault="00BE1268" w:rsidP="00BE1268">
      <w:pPr>
        <w:pStyle w:val="ListParagraph"/>
        <w:numPr>
          <w:ilvl w:val="0"/>
          <w:numId w:val="174"/>
        </w:numPr>
        <w:rPr>
          <w:b/>
        </w:rPr>
      </w:pPr>
      <w:r w:rsidRPr="00950164">
        <w:rPr>
          <w:b/>
        </w:rPr>
        <w:t>Global Teams</w:t>
      </w:r>
    </w:p>
    <w:p w14:paraId="5F3EADD1" w14:textId="77777777" w:rsidR="00BE1268" w:rsidRDefault="00BE1268" w:rsidP="00BE1268">
      <w:pPr>
        <w:pStyle w:val="ListParagraph"/>
        <w:numPr>
          <w:ilvl w:val="0"/>
          <w:numId w:val="175"/>
        </w:numPr>
      </w:pPr>
      <w:r>
        <w:t>Global teams also called “</w:t>
      </w:r>
      <w:r w:rsidRPr="00950164">
        <w:rPr>
          <w:b/>
        </w:rPr>
        <w:t>transnational teams</w:t>
      </w:r>
      <w:r>
        <w:t xml:space="preserve">” are </w:t>
      </w:r>
      <w:r w:rsidRPr="00950164">
        <w:rPr>
          <w:color w:val="FF0000"/>
        </w:rPr>
        <w:t>cross-border work groups made up of multi-skilled, multi-national members whose activities span multiple countries</w:t>
      </w:r>
    </w:p>
    <w:p w14:paraId="029F0777" w14:textId="77777777" w:rsidR="00BE1268" w:rsidRDefault="00BE1268" w:rsidP="00BE1268">
      <w:pPr>
        <w:pStyle w:val="ListParagraph"/>
        <w:numPr>
          <w:ilvl w:val="0"/>
          <w:numId w:val="175"/>
        </w:numPr>
      </w:pPr>
      <w:r>
        <w:t xml:space="preserve">Typically teams from different countries meet face-to-face to share information about technologies, ideas and learning </w:t>
      </w:r>
    </w:p>
    <w:p w14:paraId="29EE2039" w14:textId="77777777" w:rsidR="00BE1268" w:rsidRDefault="00BE1268" w:rsidP="00BE1268">
      <w:pPr>
        <w:pStyle w:val="ListParagraph"/>
        <w:numPr>
          <w:ilvl w:val="0"/>
          <w:numId w:val="175"/>
        </w:numPr>
      </w:pPr>
      <w:r>
        <w:t>Advantages:</w:t>
      </w:r>
    </w:p>
    <w:p w14:paraId="2F56E2D5" w14:textId="77777777" w:rsidR="00BE1268" w:rsidRDefault="00BE1268" w:rsidP="00BE1268">
      <w:pPr>
        <w:pStyle w:val="ListParagraph"/>
        <w:numPr>
          <w:ilvl w:val="0"/>
          <w:numId w:val="165"/>
        </w:numPr>
      </w:pPr>
      <w:r>
        <w:t xml:space="preserve">First, teams help companies address the </w:t>
      </w:r>
      <w:r w:rsidRPr="005867E2">
        <w:rPr>
          <w:u w:val="single"/>
        </w:rPr>
        <w:t>differentiation</w:t>
      </w:r>
      <w:r>
        <w:t xml:space="preserve"> challenge, enabling them to be more </w:t>
      </w:r>
      <w:r w:rsidRPr="005867E2">
        <w:rPr>
          <w:color w:val="3366FF"/>
        </w:rPr>
        <w:t>locally responsive</w:t>
      </w:r>
      <w:r>
        <w:t xml:space="preserve"> by providing knowledge to meet the needs of different regional markets, consumer preferences and political/legal systems</w:t>
      </w:r>
    </w:p>
    <w:p w14:paraId="3348D1BB" w14:textId="6B9EE709" w:rsidR="00BE1268" w:rsidRDefault="005867E2" w:rsidP="00BE1268">
      <w:pPr>
        <w:pStyle w:val="ListParagraph"/>
        <w:numPr>
          <w:ilvl w:val="0"/>
          <w:numId w:val="165"/>
        </w:numPr>
      </w:pPr>
      <w:r>
        <w:t>P</w:t>
      </w:r>
      <w:r w:rsidR="00BE1268">
        <w:t xml:space="preserve">rovide </w:t>
      </w:r>
      <w:r w:rsidR="00BE1268" w:rsidRPr="005867E2">
        <w:rPr>
          <w:u w:val="single"/>
        </w:rPr>
        <w:t>integration</w:t>
      </w:r>
      <w:r w:rsidR="00BE1268">
        <w:t xml:space="preserve"> benefits, help organizations </w:t>
      </w:r>
      <w:r w:rsidR="00BE1268" w:rsidRPr="005867E2">
        <w:rPr>
          <w:color w:val="3366FF"/>
        </w:rPr>
        <w:t>achieve global efficiencies</w:t>
      </w:r>
      <w:r w:rsidR="00BE1268">
        <w:t xml:space="preserve"> by developing cost advantages </w:t>
      </w:r>
      <w:r>
        <w:t>&amp;</w:t>
      </w:r>
      <w:r w:rsidR="00BE1268">
        <w:t xml:space="preserve"> standard designs </w:t>
      </w:r>
    </w:p>
    <w:p w14:paraId="0BA2D04C" w14:textId="77777777" w:rsidR="00BE1268" w:rsidRDefault="00BE1268" w:rsidP="00BE1268">
      <w:pPr>
        <w:pStyle w:val="ListParagraph"/>
        <w:numPr>
          <w:ilvl w:val="0"/>
          <w:numId w:val="165"/>
        </w:numPr>
      </w:pPr>
      <w:r>
        <w:t xml:space="preserve">Finally, these teams contribute to continuous organizational </w:t>
      </w:r>
      <w:r w:rsidRPr="00D17B60">
        <w:rPr>
          <w:u w:val="single"/>
        </w:rPr>
        <w:t>learning</w:t>
      </w:r>
      <w:r>
        <w:t xml:space="preserve"> </w:t>
      </w:r>
      <w:r w:rsidRPr="00D17B60">
        <w:rPr>
          <w:color w:val="3366FF"/>
        </w:rPr>
        <w:t>knowledge transfer</w:t>
      </w:r>
      <w:r>
        <w:t xml:space="preserve"> and adaptation on a global level</w:t>
      </w:r>
    </w:p>
    <w:p w14:paraId="001DB387" w14:textId="77777777" w:rsidR="00BE1268" w:rsidRPr="00950164" w:rsidRDefault="00BE1268" w:rsidP="00BE1268">
      <w:pPr>
        <w:pStyle w:val="ListParagraph"/>
        <w:numPr>
          <w:ilvl w:val="0"/>
          <w:numId w:val="174"/>
        </w:numPr>
        <w:rPr>
          <w:b/>
        </w:rPr>
      </w:pPr>
      <w:r w:rsidRPr="00950164">
        <w:rPr>
          <w:b/>
        </w:rPr>
        <w:t>Stronger Headquarters Planning</w:t>
      </w:r>
    </w:p>
    <w:p w14:paraId="0E7CF333" w14:textId="35278F85" w:rsidR="00BE1268" w:rsidRDefault="00BE1268" w:rsidP="00BE1268">
      <w:pPr>
        <w:pStyle w:val="ListParagraph"/>
        <w:numPr>
          <w:ilvl w:val="0"/>
          <w:numId w:val="176"/>
        </w:numPr>
      </w:pPr>
      <w:r>
        <w:t xml:space="preserve">Headquarters planning, scheduling and control to keep the widely distributed pieces of the global organization </w:t>
      </w:r>
      <w:r w:rsidRPr="00B51A1B">
        <w:rPr>
          <w:color w:val="3366FF"/>
        </w:rPr>
        <w:t>working together and moving in the same direction</w:t>
      </w:r>
    </w:p>
    <w:p w14:paraId="6A8AA4FF" w14:textId="12280780" w:rsidR="00BE1268" w:rsidRDefault="00BE1268" w:rsidP="00BE1268">
      <w:pPr>
        <w:pStyle w:val="ListParagraph"/>
        <w:numPr>
          <w:ilvl w:val="0"/>
          <w:numId w:val="176"/>
        </w:numPr>
      </w:pPr>
      <w:r>
        <w:t xml:space="preserve">With strong </w:t>
      </w:r>
      <w:r w:rsidRPr="00B51A1B">
        <w:rPr>
          <w:u w:val="single"/>
        </w:rPr>
        <w:t>leadership</w:t>
      </w:r>
      <w:r>
        <w:t xml:space="preserve">, highly </w:t>
      </w:r>
      <w:r w:rsidRPr="00B51A1B">
        <w:rPr>
          <w:u w:val="single"/>
        </w:rPr>
        <w:t>autonomous</w:t>
      </w:r>
      <w:r>
        <w:t xml:space="preserve"> </w:t>
      </w:r>
      <w:r w:rsidRPr="006E33C5">
        <w:rPr>
          <w:color w:val="3366FF"/>
        </w:rPr>
        <w:t>divisions can act like i</w:t>
      </w:r>
      <w:r w:rsidR="00B51A1B" w:rsidRPr="006E33C5">
        <w:rPr>
          <w:color w:val="3366FF"/>
        </w:rPr>
        <w:t>ndependent companies</w:t>
      </w:r>
      <w:r w:rsidR="00B51A1B">
        <w:t>…not</w:t>
      </w:r>
      <w:r>
        <w:t xml:space="preserve"> coordinated parts of a global whole</w:t>
      </w:r>
    </w:p>
    <w:p w14:paraId="63E8BF0E" w14:textId="77777777" w:rsidR="00BE1268" w:rsidRPr="00950164" w:rsidRDefault="00BE1268" w:rsidP="00BE1268">
      <w:pPr>
        <w:pStyle w:val="ListParagraph"/>
        <w:numPr>
          <w:ilvl w:val="0"/>
          <w:numId w:val="174"/>
        </w:numPr>
        <w:rPr>
          <w:b/>
        </w:rPr>
      </w:pPr>
      <w:r w:rsidRPr="00950164">
        <w:rPr>
          <w:b/>
        </w:rPr>
        <w:t>Specific Coordination Roles</w:t>
      </w:r>
    </w:p>
    <w:p w14:paraId="72F66821" w14:textId="53E6037A" w:rsidR="00BE1268" w:rsidRDefault="00BE1268" w:rsidP="00BE1268">
      <w:pPr>
        <w:pStyle w:val="ListParagraph"/>
        <w:numPr>
          <w:ilvl w:val="0"/>
          <w:numId w:val="177"/>
        </w:numPr>
      </w:pPr>
      <w:r>
        <w:t xml:space="preserve">Creating specific organizational roles or positions for coordination is a way to integrate all the pieces of the enterprise </w:t>
      </w:r>
    </w:p>
    <w:p w14:paraId="7205B757" w14:textId="77777777" w:rsidR="00BE1268" w:rsidRDefault="00BE1268" w:rsidP="00BE1268">
      <w:pPr>
        <w:pStyle w:val="ListParagraph"/>
        <w:numPr>
          <w:ilvl w:val="0"/>
          <w:numId w:val="177"/>
        </w:numPr>
      </w:pPr>
      <w:r>
        <w:t xml:space="preserve">Some organizations create </w:t>
      </w:r>
      <w:r w:rsidRPr="00BC4BF8">
        <w:rPr>
          <w:color w:val="FF0000"/>
          <w:u w:val="single"/>
        </w:rPr>
        <w:t>formal network coordinator</w:t>
      </w:r>
      <w:r>
        <w:t xml:space="preserve"> positions to </w:t>
      </w:r>
      <w:r w:rsidRPr="008E58F0">
        <w:rPr>
          <w:color w:val="3366FF"/>
        </w:rPr>
        <w:t>coordinate information and activities</w:t>
      </w:r>
      <w:r>
        <w:t xml:space="preserve"> related to key customer accounts</w:t>
      </w:r>
    </w:p>
    <w:p w14:paraId="60578076" w14:textId="77777777" w:rsidR="00BE1268" w:rsidRDefault="00BE1268" w:rsidP="00BE1268">
      <w:pPr>
        <w:pStyle w:val="ListParagraph"/>
        <w:numPr>
          <w:ilvl w:val="0"/>
          <w:numId w:val="177"/>
        </w:numPr>
      </w:pPr>
      <w:r>
        <w:t>Advantages:</w:t>
      </w:r>
    </w:p>
    <w:p w14:paraId="335B524B" w14:textId="4A97C0F7" w:rsidR="00387375" w:rsidRPr="00B53E2F" w:rsidRDefault="00BE1268" w:rsidP="00BE1268">
      <w:pPr>
        <w:pStyle w:val="ListParagraph"/>
        <w:numPr>
          <w:ilvl w:val="0"/>
          <w:numId w:val="178"/>
        </w:numPr>
      </w:pPr>
      <w:r>
        <w:t>Cost savings</w:t>
      </w:r>
      <w:r w:rsidR="00B53E2F">
        <w:t xml:space="preserve">, </w:t>
      </w:r>
      <w:r>
        <w:t>Better decision making</w:t>
      </w:r>
      <w:r w:rsidR="00B53E2F">
        <w:t xml:space="preserve">, </w:t>
      </w:r>
      <w:r>
        <w:t>Greater revenues</w:t>
      </w:r>
      <w:r w:rsidR="00B53E2F">
        <w:t xml:space="preserve">, </w:t>
      </w:r>
      <w:r>
        <w:t>Increased innovation</w:t>
      </w:r>
    </w:p>
    <w:p w14:paraId="47119B96" w14:textId="77777777" w:rsidR="00BE1268" w:rsidRDefault="00BE1268" w:rsidP="00BE1268">
      <w:r>
        <w:rPr>
          <w:i/>
        </w:rPr>
        <w:t>Cultural Differences in Coordination and Control</w:t>
      </w:r>
    </w:p>
    <w:p w14:paraId="098AAA27" w14:textId="77777777" w:rsidR="00BE1268" w:rsidRPr="004450C3" w:rsidRDefault="00BE1268" w:rsidP="00BE1268">
      <w:pPr>
        <w:pStyle w:val="ListParagraph"/>
        <w:numPr>
          <w:ilvl w:val="0"/>
          <w:numId w:val="166"/>
        </w:numPr>
      </w:pPr>
      <w:r>
        <w:rPr>
          <w:b/>
        </w:rPr>
        <w:t>National Value Systems</w:t>
      </w:r>
    </w:p>
    <w:p w14:paraId="27AE59C9" w14:textId="77777777" w:rsidR="00BE1268" w:rsidRPr="004450C3" w:rsidRDefault="00BE1268" w:rsidP="00BE1268"/>
    <w:tbl>
      <w:tblPr>
        <w:tblStyle w:val="TableGrid"/>
        <w:tblW w:w="0" w:type="auto"/>
        <w:tblLook w:val="04A0" w:firstRow="1" w:lastRow="0" w:firstColumn="1" w:lastColumn="0" w:noHBand="0" w:noVBand="1"/>
      </w:tblPr>
      <w:tblGrid>
        <w:gridCol w:w="4428"/>
        <w:gridCol w:w="4428"/>
      </w:tblGrid>
      <w:tr w:rsidR="00BE1268" w14:paraId="1A8768AC" w14:textId="77777777" w:rsidTr="003A3687">
        <w:tc>
          <w:tcPr>
            <w:tcW w:w="4428" w:type="dxa"/>
          </w:tcPr>
          <w:p w14:paraId="66B72FA9" w14:textId="77777777" w:rsidR="00BE1268" w:rsidRPr="004450C3" w:rsidRDefault="00BE1268" w:rsidP="003A3687">
            <w:pPr>
              <w:rPr>
                <w:b/>
              </w:rPr>
            </w:pPr>
            <w:r>
              <w:rPr>
                <w:b/>
              </w:rPr>
              <w:t>Globe Dimensions</w:t>
            </w:r>
          </w:p>
        </w:tc>
        <w:tc>
          <w:tcPr>
            <w:tcW w:w="4428" w:type="dxa"/>
          </w:tcPr>
          <w:p w14:paraId="1CAC56B7" w14:textId="77777777" w:rsidR="00BE1268" w:rsidRPr="004450C3" w:rsidRDefault="00BE1268" w:rsidP="003A3687">
            <w:pPr>
              <w:rPr>
                <w:b/>
              </w:rPr>
            </w:pPr>
            <w:r>
              <w:rPr>
                <w:b/>
              </w:rPr>
              <w:t>Characteristics</w:t>
            </w:r>
          </w:p>
        </w:tc>
      </w:tr>
      <w:tr w:rsidR="00BE1268" w14:paraId="60C94661" w14:textId="77777777" w:rsidTr="003A3687">
        <w:tc>
          <w:tcPr>
            <w:tcW w:w="4428" w:type="dxa"/>
          </w:tcPr>
          <w:p w14:paraId="57C75F2E" w14:textId="77777777" w:rsidR="00BE1268" w:rsidRDefault="00BE1268" w:rsidP="003A3687">
            <w:r>
              <w:t>Power Distance</w:t>
            </w:r>
          </w:p>
        </w:tc>
        <w:tc>
          <w:tcPr>
            <w:tcW w:w="4428" w:type="dxa"/>
          </w:tcPr>
          <w:p w14:paraId="169B599B" w14:textId="77777777" w:rsidR="00BE1268" w:rsidRDefault="00BE1268" w:rsidP="003A3687">
            <w:r>
              <w:t xml:space="preserve">Extent to which a society </w:t>
            </w:r>
            <w:r w:rsidRPr="00186B4D">
              <w:rPr>
                <w:color w:val="3366FF"/>
              </w:rPr>
              <w:t>expects power to be distributed equally</w:t>
            </w:r>
          </w:p>
        </w:tc>
      </w:tr>
      <w:tr w:rsidR="00BE1268" w14:paraId="0C429B43" w14:textId="77777777" w:rsidTr="003A3687">
        <w:tc>
          <w:tcPr>
            <w:tcW w:w="4428" w:type="dxa"/>
          </w:tcPr>
          <w:p w14:paraId="249DE47C" w14:textId="77777777" w:rsidR="00BE1268" w:rsidRDefault="00BE1268" w:rsidP="003A3687">
            <w:r>
              <w:t>Gender Egalitarianism</w:t>
            </w:r>
          </w:p>
        </w:tc>
        <w:tc>
          <w:tcPr>
            <w:tcW w:w="4428" w:type="dxa"/>
          </w:tcPr>
          <w:p w14:paraId="58533C71" w14:textId="77777777" w:rsidR="00BE1268" w:rsidRDefault="00BE1268" w:rsidP="003A3687">
            <w:r>
              <w:t xml:space="preserve">Degree to which society </w:t>
            </w:r>
            <w:r w:rsidRPr="00186B4D">
              <w:rPr>
                <w:color w:val="3366FF"/>
              </w:rPr>
              <w:t>discourages gender role differences</w:t>
            </w:r>
            <w:r>
              <w:t xml:space="preserve"> and inequality</w:t>
            </w:r>
          </w:p>
        </w:tc>
      </w:tr>
      <w:tr w:rsidR="00BE1268" w14:paraId="180EE571" w14:textId="77777777" w:rsidTr="003A3687">
        <w:tc>
          <w:tcPr>
            <w:tcW w:w="4428" w:type="dxa"/>
          </w:tcPr>
          <w:p w14:paraId="724B1581" w14:textId="77777777" w:rsidR="00BE1268" w:rsidRDefault="00BE1268" w:rsidP="003A3687">
            <w:r>
              <w:t>Uncertainty Avoidance</w:t>
            </w:r>
          </w:p>
        </w:tc>
        <w:tc>
          <w:tcPr>
            <w:tcW w:w="4428" w:type="dxa"/>
          </w:tcPr>
          <w:p w14:paraId="4584F099" w14:textId="77777777" w:rsidR="00BE1268" w:rsidRDefault="00BE1268" w:rsidP="003A3687">
            <w:r>
              <w:t xml:space="preserve">Extent to which society </w:t>
            </w:r>
            <w:r w:rsidRPr="00186B4D">
              <w:rPr>
                <w:color w:val="3366FF"/>
              </w:rPr>
              <w:t>relies on rules,</w:t>
            </w:r>
            <w:r>
              <w:t xml:space="preserve"> procedures, and policies to minimize ambiguity and unpredictability of the future</w:t>
            </w:r>
          </w:p>
        </w:tc>
      </w:tr>
      <w:tr w:rsidR="00BE1268" w14:paraId="663D400B" w14:textId="77777777" w:rsidTr="003A3687">
        <w:tc>
          <w:tcPr>
            <w:tcW w:w="4428" w:type="dxa"/>
          </w:tcPr>
          <w:p w14:paraId="0E84DAF3" w14:textId="77777777" w:rsidR="00BE1268" w:rsidRDefault="00BE1268" w:rsidP="003A3687">
            <w:r>
              <w:t>Collectivism (Institutional)</w:t>
            </w:r>
          </w:p>
        </w:tc>
        <w:tc>
          <w:tcPr>
            <w:tcW w:w="4428" w:type="dxa"/>
          </w:tcPr>
          <w:p w14:paraId="19D046EA" w14:textId="77777777" w:rsidR="00BE1268" w:rsidRDefault="00BE1268" w:rsidP="003A3687">
            <w:r>
              <w:t xml:space="preserve">Degree to which a society </w:t>
            </w:r>
            <w:r w:rsidRPr="00186B4D">
              <w:rPr>
                <w:color w:val="3366FF"/>
              </w:rPr>
              <w:t>encourages and rewards collective action</w:t>
            </w:r>
            <w:r>
              <w:t xml:space="preserve"> and resource distribution</w:t>
            </w:r>
          </w:p>
        </w:tc>
      </w:tr>
      <w:tr w:rsidR="00BE1268" w14:paraId="65F8CCB9" w14:textId="77777777" w:rsidTr="003A3687">
        <w:tc>
          <w:tcPr>
            <w:tcW w:w="4428" w:type="dxa"/>
          </w:tcPr>
          <w:p w14:paraId="56CED94F" w14:textId="77777777" w:rsidR="00BE1268" w:rsidRDefault="00BE1268" w:rsidP="003A3687">
            <w:r>
              <w:t>Collectivism (In-Group)</w:t>
            </w:r>
          </w:p>
        </w:tc>
        <w:tc>
          <w:tcPr>
            <w:tcW w:w="4428" w:type="dxa"/>
          </w:tcPr>
          <w:p w14:paraId="58739A71" w14:textId="77777777" w:rsidR="00BE1268" w:rsidRDefault="00BE1268" w:rsidP="003A3687">
            <w:r>
              <w:t xml:space="preserve">Extent to which members </w:t>
            </w:r>
            <w:r w:rsidRPr="003F7B84">
              <w:rPr>
                <w:color w:val="3366FF"/>
              </w:rPr>
              <w:t>express pride and cohesiveness</w:t>
            </w:r>
            <w:r>
              <w:t xml:space="preserve"> in their relations with others</w:t>
            </w:r>
          </w:p>
        </w:tc>
      </w:tr>
      <w:tr w:rsidR="00BE1268" w14:paraId="70E9924F" w14:textId="77777777" w:rsidTr="003A3687">
        <w:tc>
          <w:tcPr>
            <w:tcW w:w="4428" w:type="dxa"/>
          </w:tcPr>
          <w:p w14:paraId="14D2AFB9" w14:textId="77777777" w:rsidR="00BE1268" w:rsidRDefault="00BE1268" w:rsidP="003A3687">
            <w:r>
              <w:t>Future Orientation</w:t>
            </w:r>
          </w:p>
        </w:tc>
        <w:tc>
          <w:tcPr>
            <w:tcW w:w="4428" w:type="dxa"/>
          </w:tcPr>
          <w:p w14:paraId="71AC0FDD" w14:textId="77777777" w:rsidR="00BE1268" w:rsidRDefault="00BE1268" w:rsidP="003A3687">
            <w:r>
              <w:t xml:space="preserve">Extent to which members engage in such behaviours as </w:t>
            </w:r>
            <w:r w:rsidRPr="003F7B84">
              <w:rPr>
                <w:color w:val="3366FF"/>
              </w:rPr>
              <w:t>planning for and investing in the future</w:t>
            </w:r>
          </w:p>
        </w:tc>
      </w:tr>
      <w:tr w:rsidR="00BE1268" w14:paraId="4B44E0EC" w14:textId="77777777" w:rsidTr="003A3687">
        <w:tc>
          <w:tcPr>
            <w:tcW w:w="4428" w:type="dxa"/>
          </w:tcPr>
          <w:p w14:paraId="4B9ED8CF" w14:textId="77777777" w:rsidR="00BE1268" w:rsidRDefault="00BE1268" w:rsidP="003A3687">
            <w:r>
              <w:t>Assertiveness</w:t>
            </w:r>
          </w:p>
        </w:tc>
        <w:tc>
          <w:tcPr>
            <w:tcW w:w="4428" w:type="dxa"/>
          </w:tcPr>
          <w:p w14:paraId="27F05DA2" w14:textId="77777777" w:rsidR="00BE1268" w:rsidRDefault="00BE1268" w:rsidP="003A3687">
            <w:r>
              <w:t xml:space="preserve">Extent to which members are </w:t>
            </w:r>
            <w:r w:rsidRPr="003F7B84">
              <w:rPr>
                <w:color w:val="3366FF"/>
              </w:rPr>
              <w:t>confrontational toward each other</w:t>
            </w:r>
          </w:p>
        </w:tc>
      </w:tr>
      <w:tr w:rsidR="00BE1268" w14:paraId="0C1A6C56" w14:textId="77777777" w:rsidTr="003A3687">
        <w:tc>
          <w:tcPr>
            <w:tcW w:w="4428" w:type="dxa"/>
          </w:tcPr>
          <w:p w14:paraId="2C75AC1B" w14:textId="77777777" w:rsidR="00BE1268" w:rsidRDefault="00BE1268" w:rsidP="003A3687">
            <w:r>
              <w:t>Performance Orientation</w:t>
            </w:r>
          </w:p>
        </w:tc>
        <w:tc>
          <w:tcPr>
            <w:tcW w:w="4428" w:type="dxa"/>
          </w:tcPr>
          <w:p w14:paraId="395850A4" w14:textId="77777777" w:rsidR="00BE1268" w:rsidRDefault="00BE1268" w:rsidP="003A3687">
            <w:r>
              <w:t xml:space="preserve">Extent to which a society </w:t>
            </w:r>
            <w:r w:rsidRPr="003F7B84">
              <w:rPr>
                <w:color w:val="3366FF"/>
              </w:rPr>
              <w:t>rewards individuals for innovation</w:t>
            </w:r>
          </w:p>
        </w:tc>
      </w:tr>
      <w:tr w:rsidR="00BE1268" w14:paraId="37E6D889" w14:textId="77777777" w:rsidTr="003A3687">
        <w:tc>
          <w:tcPr>
            <w:tcW w:w="4428" w:type="dxa"/>
          </w:tcPr>
          <w:p w14:paraId="6CBAE107" w14:textId="77777777" w:rsidR="00BE1268" w:rsidRDefault="00BE1268" w:rsidP="003A3687">
            <w:r>
              <w:t>Humane Orientation</w:t>
            </w:r>
          </w:p>
        </w:tc>
        <w:tc>
          <w:tcPr>
            <w:tcW w:w="4428" w:type="dxa"/>
          </w:tcPr>
          <w:p w14:paraId="5857B5D0" w14:textId="77777777" w:rsidR="00BE1268" w:rsidRDefault="00BE1268" w:rsidP="003A3687">
            <w:r>
              <w:t xml:space="preserve">Extent to which a society </w:t>
            </w:r>
            <w:r w:rsidRPr="003F7B84">
              <w:rPr>
                <w:color w:val="3366FF"/>
              </w:rPr>
              <w:t>encourages altruism and caring for others</w:t>
            </w:r>
          </w:p>
        </w:tc>
      </w:tr>
    </w:tbl>
    <w:p w14:paraId="2E0DCFCB" w14:textId="77777777" w:rsidR="00BE1268" w:rsidRDefault="00BE1268" w:rsidP="00BE1268"/>
    <w:p w14:paraId="62E97849" w14:textId="77777777" w:rsidR="00BE1268" w:rsidRDefault="00BE1268" w:rsidP="00BE1268">
      <w:pPr>
        <w:pStyle w:val="ListParagraph"/>
        <w:numPr>
          <w:ilvl w:val="0"/>
          <w:numId w:val="179"/>
        </w:numPr>
      </w:pPr>
      <w:r>
        <w:t xml:space="preserve">Deal-focused vs. relationship-focused </w:t>
      </w:r>
      <w:r>
        <w:sym w:font="Wingdings" w:char="F0E0"/>
      </w:r>
      <w:r>
        <w:t xml:space="preserve"> deal-focused individuals approach business in an objective and impersonal way and relationship-focused believe in building close personal relationships as the appropriate way to conduct business</w:t>
      </w:r>
    </w:p>
    <w:p w14:paraId="31B864AF" w14:textId="77777777" w:rsidR="00BE1268" w:rsidRDefault="00BE1268" w:rsidP="00BE1268">
      <w:pPr>
        <w:pStyle w:val="ListParagraph"/>
        <w:numPr>
          <w:ilvl w:val="0"/>
          <w:numId w:val="179"/>
        </w:numPr>
      </w:pPr>
      <w:r>
        <w:t xml:space="preserve">Informal vs. formal </w:t>
      </w:r>
      <w:r>
        <w:sym w:font="Wingdings" w:char="F0E0"/>
      </w:r>
      <w:r>
        <w:t xml:space="preserve"> place low value on status and power vs. hierarchical and status conscious</w:t>
      </w:r>
    </w:p>
    <w:p w14:paraId="09FB5117" w14:textId="77777777" w:rsidR="00BE1268" w:rsidRDefault="00BE1268" w:rsidP="00BE1268">
      <w:pPr>
        <w:pStyle w:val="ListParagraph"/>
        <w:numPr>
          <w:ilvl w:val="0"/>
          <w:numId w:val="179"/>
        </w:numPr>
      </w:pPr>
      <w:r>
        <w:t xml:space="preserve">Rigid time vs. fluid time </w:t>
      </w:r>
      <w:r>
        <w:sym w:font="Wingdings" w:char="F0E0"/>
      </w:r>
      <w:r>
        <w:t xml:space="preserve"> flexible about time scheduling </w:t>
      </w:r>
    </w:p>
    <w:p w14:paraId="096285B9" w14:textId="77777777" w:rsidR="00BE1268" w:rsidRDefault="00BE1268" w:rsidP="00BE1268">
      <w:pPr>
        <w:pStyle w:val="ListParagraph"/>
        <w:numPr>
          <w:ilvl w:val="0"/>
          <w:numId w:val="179"/>
        </w:numPr>
      </w:pPr>
      <w:r>
        <w:t xml:space="preserve">Expressive vs. reserved </w:t>
      </w:r>
      <w:r>
        <w:sym w:font="Wingdings" w:char="F0E0"/>
      </w:r>
      <w:r>
        <w:t xml:space="preserve"> Can create a major communication gap where expressive tend to talk louder and use hand gestures vs. reserved who interpret those actions as hostile</w:t>
      </w:r>
    </w:p>
    <w:p w14:paraId="23B0BDAF" w14:textId="77777777" w:rsidR="00BE1268" w:rsidRDefault="00BE1268" w:rsidP="00BE1268"/>
    <w:p w14:paraId="4E69B43F" w14:textId="77777777" w:rsidR="00BE1268" w:rsidRDefault="00BE1268" w:rsidP="00BE1268">
      <w:r>
        <w:rPr>
          <w:i/>
        </w:rPr>
        <w:t>Three National Approaches to Coordination and Control</w:t>
      </w:r>
    </w:p>
    <w:p w14:paraId="4834AE47" w14:textId="77777777" w:rsidR="00BE1268" w:rsidRPr="00555C3F" w:rsidRDefault="00BE1268" w:rsidP="00BE1268">
      <w:pPr>
        <w:pStyle w:val="ListParagraph"/>
        <w:numPr>
          <w:ilvl w:val="0"/>
          <w:numId w:val="166"/>
        </w:numPr>
      </w:pPr>
      <w:r>
        <w:rPr>
          <w:b/>
        </w:rPr>
        <w:t>Centralized Coordination in Japanese Companies</w:t>
      </w:r>
    </w:p>
    <w:p w14:paraId="280EA805" w14:textId="77777777" w:rsidR="00BE1268" w:rsidRDefault="00BE1268" w:rsidP="00BE1268">
      <w:pPr>
        <w:pStyle w:val="ListParagraph"/>
        <w:numPr>
          <w:ilvl w:val="0"/>
          <w:numId w:val="180"/>
        </w:numPr>
      </w:pPr>
      <w:r>
        <w:t xml:space="preserve">When expanding, Japanese companies have developed coordination mechanisms that rely on </w:t>
      </w:r>
      <w:r w:rsidRPr="005B4580">
        <w:rPr>
          <w:color w:val="FF0000"/>
        </w:rPr>
        <w:t>centralization</w:t>
      </w:r>
    </w:p>
    <w:p w14:paraId="55509391" w14:textId="77777777" w:rsidR="00BE1268" w:rsidRDefault="00BE1268" w:rsidP="00BE1268">
      <w:pPr>
        <w:pStyle w:val="ListParagraph"/>
        <w:numPr>
          <w:ilvl w:val="0"/>
          <w:numId w:val="180"/>
        </w:numPr>
      </w:pPr>
      <w:r>
        <w:t>Enables them to leverage the knowledge and resources located at the corporate centre, attain global efficiencies and coordinate across units to obtain synergies</w:t>
      </w:r>
    </w:p>
    <w:p w14:paraId="0F3A1405" w14:textId="77777777" w:rsidR="00BE1268" w:rsidRDefault="00BE1268" w:rsidP="00BE1268">
      <w:pPr>
        <w:pStyle w:val="ListParagraph"/>
        <w:numPr>
          <w:ilvl w:val="0"/>
          <w:numId w:val="180"/>
        </w:numPr>
      </w:pPr>
      <w:r w:rsidRPr="005B4580">
        <w:rPr>
          <w:color w:val="3366FF"/>
        </w:rPr>
        <w:t>Strong structural linkages</w:t>
      </w:r>
      <w:r>
        <w:t xml:space="preserve"> to avoid overloading decision making</w:t>
      </w:r>
    </w:p>
    <w:p w14:paraId="421EBE56" w14:textId="77777777" w:rsidR="00BE1268" w:rsidRDefault="00BE1268" w:rsidP="00BE1268">
      <w:pPr>
        <w:pStyle w:val="ListParagraph"/>
        <w:numPr>
          <w:ilvl w:val="0"/>
          <w:numId w:val="180"/>
        </w:numPr>
      </w:pPr>
      <w:r w:rsidRPr="00352A5E">
        <w:rPr>
          <w:u w:val="single"/>
        </w:rPr>
        <w:t>Negative</w:t>
      </w:r>
      <w:r>
        <w:t xml:space="preserve">: </w:t>
      </w:r>
      <w:r w:rsidRPr="005B4580">
        <w:rPr>
          <w:color w:val="FF0000"/>
        </w:rPr>
        <w:t>Quality of decision making may suffer, making it difficult to understand and respond to local needs in each region</w:t>
      </w:r>
    </w:p>
    <w:p w14:paraId="3078BDC3" w14:textId="77777777" w:rsidR="00BE1268" w:rsidRPr="00555C3F" w:rsidRDefault="00BE1268" w:rsidP="00BE1268">
      <w:pPr>
        <w:pStyle w:val="ListParagraph"/>
        <w:numPr>
          <w:ilvl w:val="0"/>
          <w:numId w:val="166"/>
        </w:numPr>
      </w:pPr>
      <w:r>
        <w:rPr>
          <w:b/>
        </w:rPr>
        <w:t>European Firms’ Decentralized Approach</w:t>
      </w:r>
    </w:p>
    <w:p w14:paraId="2314B77C" w14:textId="7B72C2AD" w:rsidR="00BE1268" w:rsidRDefault="00BE1268" w:rsidP="00BE1268">
      <w:pPr>
        <w:pStyle w:val="ListParagraph"/>
        <w:numPr>
          <w:ilvl w:val="0"/>
          <w:numId w:val="181"/>
        </w:numPr>
      </w:pPr>
      <w:r>
        <w:t xml:space="preserve">International units tend to have a high level of independence and decision-making autonomy </w:t>
      </w:r>
      <w:r w:rsidR="005B4580">
        <w:t xml:space="preserve">- </w:t>
      </w:r>
      <w:r w:rsidR="005B4580" w:rsidRPr="005B4580">
        <w:rPr>
          <w:color w:val="FF0000"/>
        </w:rPr>
        <w:t>decentralized</w:t>
      </w:r>
    </w:p>
    <w:p w14:paraId="6CCFDB1F" w14:textId="77777777" w:rsidR="00BE1268" w:rsidRDefault="00BE1268" w:rsidP="00BE1268">
      <w:pPr>
        <w:pStyle w:val="ListParagraph"/>
        <w:numPr>
          <w:ilvl w:val="0"/>
          <w:numId w:val="181"/>
        </w:numPr>
      </w:pPr>
      <w:r>
        <w:t>Companies rely on a strong mission, shared values, and informal personal relationships for coordination</w:t>
      </w:r>
    </w:p>
    <w:p w14:paraId="7D16349C" w14:textId="77777777" w:rsidR="00BE1268" w:rsidRDefault="00BE1268" w:rsidP="00BE1268">
      <w:pPr>
        <w:pStyle w:val="ListParagraph"/>
        <w:numPr>
          <w:ilvl w:val="0"/>
          <w:numId w:val="181"/>
        </w:numPr>
      </w:pPr>
      <w:r>
        <w:t xml:space="preserve">Careful emphasis on selection, training and development of key managers </w:t>
      </w:r>
      <w:r>
        <w:sym w:font="Wingdings" w:char="F0E0"/>
      </w:r>
      <w:r>
        <w:t xml:space="preserve"> with a </w:t>
      </w:r>
      <w:r w:rsidRPr="005B4580">
        <w:rPr>
          <w:color w:val="3366FF"/>
        </w:rPr>
        <w:t>focus on local markets and meeting diverse needs</w:t>
      </w:r>
    </w:p>
    <w:p w14:paraId="57ED4AB8" w14:textId="3FD4505F" w:rsidR="00BE1268" w:rsidRDefault="00BE1268" w:rsidP="00BE1268">
      <w:pPr>
        <w:pStyle w:val="ListParagraph"/>
        <w:numPr>
          <w:ilvl w:val="0"/>
          <w:numId w:val="181"/>
        </w:numPr>
      </w:pPr>
      <w:r w:rsidRPr="00352A5E">
        <w:rPr>
          <w:u w:val="single"/>
        </w:rPr>
        <w:t>Negative</w:t>
      </w:r>
      <w:r>
        <w:t xml:space="preserve">: </w:t>
      </w:r>
      <w:r w:rsidRPr="005B4580">
        <w:rPr>
          <w:color w:val="FF0000"/>
        </w:rPr>
        <w:t xml:space="preserve">Cost of ensuring </w:t>
      </w:r>
      <w:r w:rsidR="005B4580">
        <w:rPr>
          <w:color w:val="FF0000"/>
        </w:rPr>
        <w:t>training and development</w:t>
      </w:r>
    </w:p>
    <w:p w14:paraId="45584D09" w14:textId="77777777" w:rsidR="00BE1268" w:rsidRPr="009B5407" w:rsidRDefault="00BE1268" w:rsidP="00BE1268">
      <w:pPr>
        <w:pStyle w:val="ListParagraph"/>
        <w:numPr>
          <w:ilvl w:val="0"/>
          <w:numId w:val="166"/>
        </w:numPr>
      </w:pPr>
      <w:r>
        <w:rPr>
          <w:b/>
        </w:rPr>
        <w:t>North American Coordination and Formalization</w:t>
      </w:r>
    </w:p>
    <w:p w14:paraId="67902417" w14:textId="77777777" w:rsidR="00BE1268" w:rsidRDefault="00BE1268" w:rsidP="00BE1268">
      <w:pPr>
        <w:pStyle w:val="ListParagraph"/>
        <w:numPr>
          <w:ilvl w:val="0"/>
          <w:numId w:val="182"/>
        </w:numPr>
      </w:pPr>
      <w:r>
        <w:t xml:space="preserve">These organizations have </w:t>
      </w:r>
      <w:r w:rsidRPr="009E247B">
        <w:rPr>
          <w:color w:val="FF0000"/>
        </w:rPr>
        <w:t>delegated responsibility</w:t>
      </w:r>
      <w:r>
        <w:t xml:space="preserve"> to international divisions, yet </w:t>
      </w:r>
      <w:r w:rsidRPr="009E247B">
        <w:rPr>
          <w:color w:val="FF0000"/>
        </w:rPr>
        <w:t>retained overall control of the enterprise</w:t>
      </w:r>
      <w:r>
        <w:t xml:space="preserve"> through the use of sophisticated </w:t>
      </w:r>
      <w:r w:rsidRPr="00A07BE4">
        <w:rPr>
          <w:u w:val="single"/>
        </w:rPr>
        <w:t>management control system</w:t>
      </w:r>
      <w:r>
        <w:t>s and the development of specialist headquarters</w:t>
      </w:r>
    </w:p>
    <w:p w14:paraId="1FC56DAF" w14:textId="77777777" w:rsidR="00BE1268" w:rsidRDefault="00BE1268" w:rsidP="00BE1268">
      <w:pPr>
        <w:pStyle w:val="ListParagraph"/>
        <w:numPr>
          <w:ilvl w:val="0"/>
          <w:numId w:val="182"/>
        </w:numPr>
      </w:pPr>
      <w:r>
        <w:t xml:space="preserve">Decision making is based on </w:t>
      </w:r>
      <w:r w:rsidRPr="009E247B">
        <w:rPr>
          <w:color w:val="3366FF"/>
        </w:rPr>
        <w:t>objective data</w:t>
      </w:r>
      <w:r>
        <w:t>, policies and procedures, which provides for many operating efficiencies</w:t>
      </w:r>
    </w:p>
    <w:p w14:paraId="740D988E" w14:textId="77777777" w:rsidR="00BE1268" w:rsidRDefault="00BE1268" w:rsidP="00BE1268">
      <w:pPr>
        <w:pStyle w:val="ListParagraph"/>
        <w:numPr>
          <w:ilvl w:val="0"/>
          <w:numId w:val="182"/>
        </w:numPr>
      </w:pPr>
      <w:r w:rsidRPr="00352A5E">
        <w:rPr>
          <w:u w:val="single"/>
        </w:rPr>
        <w:t>Negative</w:t>
      </w:r>
      <w:r>
        <w:t xml:space="preserve">: </w:t>
      </w:r>
      <w:r w:rsidRPr="009E247B">
        <w:rPr>
          <w:color w:val="FF0000"/>
        </w:rPr>
        <w:t>involves larger headquarters and higher costs</w:t>
      </w:r>
    </w:p>
    <w:p w14:paraId="48A27273" w14:textId="77777777" w:rsidR="00BE1268" w:rsidRDefault="00BE1268" w:rsidP="00BE1268"/>
    <w:p w14:paraId="1B0D9127" w14:textId="77777777" w:rsidR="00BE1268" w:rsidRDefault="00BE1268" w:rsidP="00BE1268">
      <w:r>
        <w:rPr>
          <w:i/>
        </w:rPr>
        <w:t>The Transnational Model of Organization</w:t>
      </w:r>
    </w:p>
    <w:p w14:paraId="728643CE" w14:textId="0ED6DFED" w:rsidR="00BE1268" w:rsidRDefault="00BE1268" w:rsidP="00BE1268">
      <w:pPr>
        <w:pStyle w:val="ListParagraph"/>
        <w:numPr>
          <w:ilvl w:val="0"/>
          <w:numId w:val="166"/>
        </w:numPr>
      </w:pPr>
      <w:r>
        <w:t xml:space="preserve">The </w:t>
      </w:r>
      <w:r>
        <w:rPr>
          <w:b/>
        </w:rPr>
        <w:t>transnational model</w:t>
      </w:r>
      <w:r>
        <w:t xml:space="preserve"> represents the </w:t>
      </w:r>
      <w:r w:rsidRPr="002E46AC">
        <w:rPr>
          <w:i/>
          <w:u w:val="single"/>
        </w:rPr>
        <w:t>most advanced</w:t>
      </w:r>
      <w:r>
        <w:t xml:space="preserve"> kind </w:t>
      </w:r>
      <w:r w:rsidR="00DC2BD8">
        <w:t>of international organization –</w:t>
      </w:r>
      <w:r>
        <w:t xml:space="preserve"> </w:t>
      </w:r>
      <w:r w:rsidRPr="00B07795">
        <w:rPr>
          <w:color w:val="FF0000"/>
        </w:rPr>
        <w:t>many diverse units and organizational coordination with mechanisms for integrating the varied parts</w:t>
      </w:r>
    </w:p>
    <w:p w14:paraId="23E43059" w14:textId="77777777" w:rsidR="00BE1268" w:rsidRDefault="00BE1268" w:rsidP="00BE1268">
      <w:pPr>
        <w:pStyle w:val="ListParagraph"/>
        <w:numPr>
          <w:ilvl w:val="0"/>
          <w:numId w:val="183"/>
        </w:numPr>
      </w:pPr>
      <w:r>
        <w:t>Rather than building capabilities primarily in one area, the transnational model seeks to achieve all three simultaneously (</w:t>
      </w:r>
      <w:r w:rsidRPr="00B07795">
        <w:rPr>
          <w:color w:val="3366FF"/>
        </w:rPr>
        <w:t>global efficiency, national responsiveness and global learning</w:t>
      </w:r>
      <w:r>
        <w:t>)</w:t>
      </w:r>
    </w:p>
    <w:p w14:paraId="30381944" w14:textId="77777777" w:rsidR="00E755C2" w:rsidRPr="00DC2BD8" w:rsidRDefault="00E755C2" w:rsidP="00DC2BD8">
      <w:pPr>
        <w:pStyle w:val="ListParagraph"/>
        <w:numPr>
          <w:ilvl w:val="0"/>
          <w:numId w:val="183"/>
        </w:numPr>
      </w:pPr>
      <w:r w:rsidRPr="00DC2BD8">
        <w:rPr>
          <w:lang w:val="en-CA"/>
        </w:rPr>
        <w:t xml:space="preserve">Maximization goals are normally mutually exclusive, but with this unit you can tackle the challenges at the same time </w:t>
      </w:r>
    </w:p>
    <w:p w14:paraId="64593EEB" w14:textId="048FB9BE" w:rsidR="00DC2BD8" w:rsidRDefault="00E755C2" w:rsidP="00BE1268">
      <w:pPr>
        <w:pStyle w:val="ListParagraph"/>
        <w:numPr>
          <w:ilvl w:val="0"/>
          <w:numId w:val="183"/>
        </w:numPr>
      </w:pPr>
      <w:r w:rsidRPr="00DC2BD8">
        <w:rPr>
          <w:lang w:val="en-CA"/>
        </w:rPr>
        <w:t xml:space="preserve">Similar to </w:t>
      </w:r>
      <w:r w:rsidRPr="00BC4BF8">
        <w:rPr>
          <w:bCs/>
          <w:color w:val="FF0000"/>
          <w:u w:val="single"/>
          <w:lang w:val="en-CA"/>
        </w:rPr>
        <w:t>horizontal</w:t>
      </w:r>
      <w:r w:rsidRPr="00DC2BD8">
        <w:rPr>
          <w:bCs/>
          <w:u w:val="single"/>
          <w:lang w:val="en-CA"/>
        </w:rPr>
        <w:t xml:space="preserve"> structure</w:t>
      </w:r>
      <w:r w:rsidRPr="00DC2BD8">
        <w:rPr>
          <w:lang w:val="en-CA"/>
        </w:rPr>
        <w:t xml:space="preserve"> (flexible, decentralized) </w:t>
      </w:r>
    </w:p>
    <w:p w14:paraId="4679CCE8" w14:textId="77777777" w:rsidR="00BE1268" w:rsidRDefault="00BE1268" w:rsidP="00BE1268">
      <w:pPr>
        <w:pStyle w:val="ListParagraph"/>
        <w:numPr>
          <w:ilvl w:val="0"/>
          <w:numId w:val="166"/>
        </w:numPr>
      </w:pPr>
      <w:r>
        <w:t>Distinctions:</w:t>
      </w:r>
    </w:p>
    <w:p w14:paraId="49B6B447" w14:textId="77777777" w:rsidR="00BE1268" w:rsidRDefault="00BE1268" w:rsidP="00BE1268">
      <w:pPr>
        <w:pStyle w:val="ListParagraph"/>
        <w:numPr>
          <w:ilvl w:val="0"/>
          <w:numId w:val="184"/>
        </w:numPr>
      </w:pPr>
      <w:r w:rsidRPr="00DC2BD8">
        <w:rPr>
          <w:b/>
        </w:rPr>
        <w:t>Assets and resources are dispersed worldwide</w:t>
      </w:r>
      <w:r>
        <w:t xml:space="preserve"> into highly specialized operations that are linked together through interdependent relationships – widely distributed to help the organization and respond to stimuli </w:t>
      </w:r>
    </w:p>
    <w:p w14:paraId="012ED306" w14:textId="77777777" w:rsidR="00BE1268" w:rsidRDefault="00BE1268" w:rsidP="00BE1268">
      <w:pPr>
        <w:pStyle w:val="ListParagraph"/>
        <w:numPr>
          <w:ilvl w:val="0"/>
          <w:numId w:val="186"/>
        </w:numPr>
      </w:pPr>
      <w:r>
        <w:t>Materials, people, products, ideas, resources and information are continually flowing among the dispersed parts of the integrated network</w:t>
      </w:r>
    </w:p>
    <w:p w14:paraId="7C624EBD" w14:textId="18D55D75" w:rsidR="00BE1268" w:rsidRDefault="00BE1268" w:rsidP="00BE1268">
      <w:pPr>
        <w:pStyle w:val="ListParagraph"/>
        <w:numPr>
          <w:ilvl w:val="0"/>
          <w:numId w:val="184"/>
        </w:numPr>
      </w:pPr>
      <w:r w:rsidRPr="00DC2BD8">
        <w:rPr>
          <w:b/>
        </w:rPr>
        <w:t>Structures are flexible and ever-changing</w:t>
      </w:r>
      <w:r>
        <w:t xml:space="preserve"> </w:t>
      </w:r>
      <w:r>
        <w:sym w:font="Wingdings" w:char="F0E0"/>
      </w:r>
      <w:r>
        <w:t xml:space="preserve"> operates on a principle of flexible </w:t>
      </w:r>
      <w:r w:rsidR="00DC2BD8">
        <w:t>de</w:t>
      </w:r>
      <w:r>
        <w:t xml:space="preserve">centralization </w:t>
      </w:r>
    </w:p>
    <w:p w14:paraId="09C327C4" w14:textId="77777777" w:rsidR="00BE1268" w:rsidRDefault="00BE1268" w:rsidP="00BE1268">
      <w:pPr>
        <w:pStyle w:val="ListParagraph"/>
        <w:numPr>
          <w:ilvl w:val="0"/>
          <w:numId w:val="184"/>
        </w:numPr>
      </w:pPr>
      <w:r w:rsidRPr="00224F93">
        <w:rPr>
          <w:b/>
        </w:rPr>
        <w:t>Subsidiary managers initiate strategy and innovations that become strategy for the corporation as a whole</w:t>
      </w:r>
      <w:r>
        <w:t xml:space="preserve"> </w:t>
      </w:r>
      <w:r>
        <w:sym w:font="Wingdings" w:char="F0E0"/>
      </w:r>
      <w:r>
        <w:t xml:space="preserve"> recognize each of the worldwide units as a sources of capabilities and knowledge used to benefit the organization</w:t>
      </w:r>
    </w:p>
    <w:p w14:paraId="1ED95116" w14:textId="77777777" w:rsidR="00BE1268" w:rsidRPr="001D3427" w:rsidRDefault="00BE1268" w:rsidP="00BE1268">
      <w:pPr>
        <w:pStyle w:val="ListParagraph"/>
        <w:numPr>
          <w:ilvl w:val="0"/>
          <w:numId w:val="184"/>
        </w:numPr>
      </w:pPr>
      <w:r w:rsidRPr="007F4840">
        <w:rPr>
          <w:b/>
        </w:rPr>
        <w:t>Unification and coordination are achieved primarily through organizational culture, shared vision and values</w:t>
      </w:r>
      <w:r>
        <w:t xml:space="preserve"> and management style, rather than through formal structures and systems</w:t>
      </w:r>
    </w:p>
    <w:p w14:paraId="6D1A04E7" w14:textId="77777777" w:rsidR="000C1423" w:rsidRDefault="000C1423" w:rsidP="000C1423"/>
    <w:p w14:paraId="6B392CD6" w14:textId="7B908A85" w:rsidR="006C31F2" w:rsidRPr="006C31F2" w:rsidRDefault="00BE1268" w:rsidP="006C31F2">
      <w:pPr>
        <w:rPr>
          <w:b/>
          <w:color w:val="FF0000"/>
          <w:sz w:val="28"/>
          <w:u w:val="single"/>
        </w:rPr>
      </w:pPr>
      <w:r>
        <w:rPr>
          <w:b/>
          <w:color w:val="FF0000"/>
          <w:sz w:val="28"/>
          <w:u w:val="single"/>
        </w:rPr>
        <w:t>Chapter 10</w:t>
      </w:r>
    </w:p>
    <w:p w14:paraId="0B79FE10" w14:textId="77777777" w:rsidR="006C31F2" w:rsidRDefault="006C31F2" w:rsidP="006C31F2">
      <w:r>
        <w:rPr>
          <w:i/>
        </w:rPr>
        <w:t>Innovate or Perish: The Strategic Role of Change</w:t>
      </w:r>
    </w:p>
    <w:p w14:paraId="62146A13" w14:textId="77FB791F" w:rsidR="006C31F2" w:rsidRDefault="006C31F2" w:rsidP="006C31F2">
      <w:pPr>
        <w:pStyle w:val="ListParagraph"/>
        <w:numPr>
          <w:ilvl w:val="0"/>
          <w:numId w:val="187"/>
        </w:numPr>
      </w:pPr>
      <w:r>
        <w:t>One theme is that organizations must keep up with changes</w:t>
      </w:r>
      <w:r w:rsidR="00C97E0D">
        <w:t>:</w:t>
      </w:r>
    </w:p>
    <w:p w14:paraId="443658EF" w14:textId="77777777" w:rsidR="006C31F2" w:rsidRDefault="006C31F2" w:rsidP="006C31F2">
      <w:pPr>
        <w:pStyle w:val="ListParagraph"/>
        <w:numPr>
          <w:ilvl w:val="0"/>
          <w:numId w:val="188"/>
        </w:numPr>
      </w:pPr>
      <w:r>
        <w:t xml:space="preserve">The results are decentralized structures, improved inter-organizational relationships, improved horizontal coordination and the creation of network structures </w:t>
      </w:r>
    </w:p>
    <w:p w14:paraId="07F0053F" w14:textId="77777777" w:rsidR="006C31F2" w:rsidRDefault="006C31F2" w:rsidP="006C31F2"/>
    <w:p w14:paraId="1E060540" w14:textId="77777777" w:rsidR="006C31F2" w:rsidRDefault="006C31F2" w:rsidP="006C31F2">
      <w:r>
        <w:rPr>
          <w:i/>
        </w:rPr>
        <w:t>Incremental vs. Radical Change</w:t>
      </w:r>
    </w:p>
    <w:p w14:paraId="6804270A" w14:textId="77777777" w:rsidR="006C31F2" w:rsidRDefault="006C31F2" w:rsidP="006C31F2">
      <w:pPr>
        <w:pStyle w:val="ListParagraph"/>
        <w:numPr>
          <w:ilvl w:val="0"/>
          <w:numId w:val="187"/>
        </w:numPr>
      </w:pPr>
      <w:r>
        <w:t xml:space="preserve">An </w:t>
      </w:r>
      <w:r>
        <w:rPr>
          <w:b/>
        </w:rPr>
        <w:t>incremental change</w:t>
      </w:r>
      <w:r>
        <w:t xml:space="preserve"> represents a </w:t>
      </w:r>
      <w:r w:rsidRPr="00D62FD5">
        <w:rPr>
          <w:color w:val="FF0000"/>
        </w:rPr>
        <w:t>series of continual progressions</w:t>
      </w:r>
      <w:r>
        <w:t xml:space="preserve"> that maintain the organization’s general equilibrium and often </w:t>
      </w:r>
      <w:r w:rsidRPr="00D62FD5">
        <w:rPr>
          <w:u w:val="single"/>
        </w:rPr>
        <w:t>affect only one</w:t>
      </w:r>
      <w:r>
        <w:t xml:space="preserve"> organizational part</w:t>
      </w:r>
    </w:p>
    <w:p w14:paraId="025A8CB8" w14:textId="77777777" w:rsidR="006C31F2" w:rsidRDefault="006C31F2" w:rsidP="006C31F2">
      <w:pPr>
        <w:pStyle w:val="ListParagraph"/>
        <w:numPr>
          <w:ilvl w:val="0"/>
          <w:numId w:val="187"/>
        </w:numPr>
      </w:pPr>
      <w:r>
        <w:t xml:space="preserve">A </w:t>
      </w:r>
      <w:r>
        <w:rPr>
          <w:b/>
        </w:rPr>
        <w:t>radical change</w:t>
      </w:r>
      <w:r>
        <w:t xml:space="preserve"> breaks the frame of reference for the organization, often </w:t>
      </w:r>
      <w:r w:rsidRPr="00D62FD5">
        <w:rPr>
          <w:color w:val="FF0000"/>
        </w:rPr>
        <w:t>transforming the entire organization</w:t>
      </w:r>
      <w:r>
        <w:t xml:space="preserve"> </w:t>
      </w:r>
    </w:p>
    <w:p w14:paraId="66D51967" w14:textId="77777777" w:rsidR="006C31F2" w:rsidRDefault="006C31F2" w:rsidP="006C31F2">
      <w:pPr>
        <w:pStyle w:val="ListParagraph"/>
        <w:numPr>
          <w:ilvl w:val="0"/>
          <w:numId w:val="189"/>
        </w:numPr>
      </w:pPr>
      <w:r>
        <w:t>Ex: An incremental change is the implementation of a sales team in the marketing department, whereas a radical change is shifting the entire organization from a vertical to a horizontal structure</w:t>
      </w:r>
    </w:p>
    <w:p w14:paraId="183C64DB" w14:textId="77777777" w:rsidR="006C31F2" w:rsidRDefault="006C31F2" w:rsidP="006C31F2">
      <w:pPr>
        <w:pStyle w:val="ListParagraph"/>
        <w:numPr>
          <w:ilvl w:val="0"/>
          <w:numId w:val="190"/>
        </w:numPr>
      </w:pPr>
      <w:r>
        <w:rPr>
          <w:u w:val="single"/>
        </w:rPr>
        <w:t>Incremental change</w:t>
      </w:r>
      <w:r>
        <w:t xml:space="preserve"> occurs mainly through the established structure and management process and it may include </w:t>
      </w:r>
      <w:r w:rsidRPr="00C97E0D">
        <w:rPr>
          <w:color w:val="3366FF"/>
        </w:rPr>
        <w:t>technology improvements or product improvements</w:t>
      </w:r>
      <w:r>
        <w:t xml:space="preserve"> </w:t>
      </w:r>
    </w:p>
    <w:p w14:paraId="5FF5E745" w14:textId="1A4BB2A8" w:rsidR="006C31F2" w:rsidRDefault="006C31F2" w:rsidP="006C31F2">
      <w:pPr>
        <w:pStyle w:val="ListParagraph"/>
        <w:numPr>
          <w:ilvl w:val="0"/>
          <w:numId w:val="190"/>
        </w:numPr>
      </w:pPr>
      <w:r>
        <w:rPr>
          <w:u w:val="single"/>
        </w:rPr>
        <w:t>Radical change</w:t>
      </w:r>
      <w:r w:rsidR="00D62FD5">
        <w:t xml:space="preserve"> involves the </w:t>
      </w:r>
      <w:r w:rsidR="00D62FD5" w:rsidRPr="00C97E0D">
        <w:rPr>
          <w:color w:val="3366FF"/>
        </w:rPr>
        <w:t>creation</w:t>
      </w:r>
      <w:r w:rsidRPr="00C97E0D">
        <w:rPr>
          <w:color w:val="3366FF"/>
        </w:rPr>
        <w:t xml:space="preserve"> of a new structure and new management processes</w:t>
      </w:r>
      <w:r>
        <w:t xml:space="preserve"> – the technology is likely to be breakthrough and new products thereby created will establish new markets</w:t>
      </w:r>
    </w:p>
    <w:p w14:paraId="7B02EC02" w14:textId="46C779FD" w:rsidR="00C97E0D" w:rsidRDefault="00C97E0D" w:rsidP="00C97E0D">
      <w:r w:rsidRPr="00C97E0D">
        <w:rPr>
          <w:noProof/>
        </w:rPr>
        <w:drawing>
          <wp:anchor distT="0" distB="0" distL="114300" distR="114300" simplePos="0" relativeHeight="251667456" behindDoc="0" locked="0" layoutInCell="1" allowOverlap="1" wp14:anchorId="6C56B05B" wp14:editId="6508452C">
            <wp:simplePos x="0" y="0"/>
            <wp:positionH relativeFrom="margin">
              <wp:posOffset>457200</wp:posOffset>
            </wp:positionH>
            <wp:positionV relativeFrom="margin">
              <wp:posOffset>5143500</wp:posOffset>
            </wp:positionV>
            <wp:extent cx="4114800" cy="3400425"/>
            <wp:effectExtent l="0" t="0" r="0" b="3175"/>
            <wp:wrapSquare wrapText="bothSides"/>
            <wp:docPr id="1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2"/>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r="24476"/>
                    <a:stretch/>
                  </pic:blipFill>
                  <pic:spPr bwMode="auto">
                    <a:xfrm>
                      <a:off x="0" y="0"/>
                      <a:ext cx="4114800" cy="3400425"/>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
                      </a:ext>
                    </a:extLst>
                  </pic:spPr>
                </pic:pic>
              </a:graphicData>
            </a:graphic>
            <wp14:sizeRelH relativeFrom="margin">
              <wp14:pctWidth>0</wp14:pctWidth>
            </wp14:sizeRelH>
            <wp14:sizeRelV relativeFrom="margin">
              <wp14:pctHeight>0</wp14:pctHeight>
            </wp14:sizeRelV>
          </wp:anchor>
        </w:drawing>
      </w:r>
    </w:p>
    <w:p w14:paraId="77B6275E" w14:textId="5941A799" w:rsidR="006C31F2" w:rsidRDefault="006C31F2" w:rsidP="006C31F2"/>
    <w:p w14:paraId="656F23BF" w14:textId="77777777" w:rsidR="00C97E0D" w:rsidRDefault="00C97E0D" w:rsidP="006C31F2">
      <w:pPr>
        <w:rPr>
          <w:i/>
        </w:rPr>
      </w:pPr>
    </w:p>
    <w:p w14:paraId="73BB5430" w14:textId="77777777" w:rsidR="00C97E0D" w:rsidRDefault="00C97E0D" w:rsidP="006C31F2">
      <w:pPr>
        <w:rPr>
          <w:i/>
        </w:rPr>
      </w:pPr>
    </w:p>
    <w:p w14:paraId="7499B4AA" w14:textId="77777777" w:rsidR="00C97E0D" w:rsidRDefault="00C97E0D" w:rsidP="006C31F2">
      <w:pPr>
        <w:rPr>
          <w:i/>
        </w:rPr>
      </w:pPr>
    </w:p>
    <w:p w14:paraId="47B4C815" w14:textId="77777777" w:rsidR="00C97E0D" w:rsidRDefault="00C97E0D" w:rsidP="006C31F2">
      <w:pPr>
        <w:rPr>
          <w:i/>
        </w:rPr>
      </w:pPr>
    </w:p>
    <w:p w14:paraId="7D6C9DE0" w14:textId="77777777" w:rsidR="00C97E0D" w:rsidRDefault="00C97E0D" w:rsidP="006C31F2">
      <w:pPr>
        <w:rPr>
          <w:i/>
        </w:rPr>
      </w:pPr>
    </w:p>
    <w:p w14:paraId="4AF188D2" w14:textId="77777777" w:rsidR="00C97E0D" w:rsidRDefault="00C97E0D" w:rsidP="006C31F2">
      <w:pPr>
        <w:rPr>
          <w:i/>
        </w:rPr>
      </w:pPr>
    </w:p>
    <w:p w14:paraId="2F1AB03D" w14:textId="77777777" w:rsidR="00C97E0D" w:rsidRDefault="00C97E0D" w:rsidP="006C31F2">
      <w:pPr>
        <w:rPr>
          <w:i/>
        </w:rPr>
      </w:pPr>
    </w:p>
    <w:p w14:paraId="2DE7E6BC" w14:textId="77777777" w:rsidR="00C97E0D" w:rsidRDefault="00C97E0D" w:rsidP="006C31F2">
      <w:pPr>
        <w:rPr>
          <w:i/>
        </w:rPr>
      </w:pPr>
    </w:p>
    <w:p w14:paraId="348B7438" w14:textId="77777777" w:rsidR="00C97E0D" w:rsidRDefault="00C97E0D" w:rsidP="006C31F2">
      <w:pPr>
        <w:rPr>
          <w:i/>
        </w:rPr>
      </w:pPr>
    </w:p>
    <w:p w14:paraId="64F64B7A" w14:textId="77777777" w:rsidR="00C97E0D" w:rsidRDefault="00C97E0D" w:rsidP="006C31F2">
      <w:pPr>
        <w:rPr>
          <w:i/>
        </w:rPr>
      </w:pPr>
    </w:p>
    <w:p w14:paraId="57BA7DEE" w14:textId="77777777" w:rsidR="00C97E0D" w:rsidRDefault="00C97E0D" w:rsidP="006C31F2">
      <w:pPr>
        <w:rPr>
          <w:i/>
        </w:rPr>
      </w:pPr>
    </w:p>
    <w:p w14:paraId="287E01E8" w14:textId="77777777" w:rsidR="00C97E0D" w:rsidRDefault="00C97E0D" w:rsidP="006C31F2">
      <w:pPr>
        <w:rPr>
          <w:i/>
        </w:rPr>
      </w:pPr>
    </w:p>
    <w:p w14:paraId="051BF115" w14:textId="77777777" w:rsidR="00C97E0D" w:rsidRDefault="00C97E0D" w:rsidP="006C31F2">
      <w:pPr>
        <w:rPr>
          <w:i/>
        </w:rPr>
      </w:pPr>
    </w:p>
    <w:p w14:paraId="1BFC7744" w14:textId="77777777" w:rsidR="00C97E0D" w:rsidRDefault="00C97E0D" w:rsidP="006C31F2">
      <w:pPr>
        <w:rPr>
          <w:i/>
        </w:rPr>
      </w:pPr>
    </w:p>
    <w:p w14:paraId="2211312B" w14:textId="77777777" w:rsidR="006C31F2" w:rsidRDefault="006C31F2" w:rsidP="006C31F2">
      <w:r>
        <w:rPr>
          <w:i/>
        </w:rPr>
        <w:t>Strategic Types of Change</w:t>
      </w:r>
    </w:p>
    <w:p w14:paraId="08980761" w14:textId="6D6A4021" w:rsidR="006C31F2" w:rsidRDefault="006C31F2" w:rsidP="006C31F2">
      <w:pPr>
        <w:pStyle w:val="ListParagraph"/>
        <w:numPr>
          <w:ilvl w:val="0"/>
          <w:numId w:val="191"/>
        </w:numPr>
      </w:pPr>
      <w:r>
        <w:rPr>
          <w:b/>
        </w:rPr>
        <w:t>Product and service change:</w:t>
      </w:r>
      <w:r>
        <w:t xml:space="preserve"> </w:t>
      </w:r>
      <w:r w:rsidRPr="00355209">
        <w:rPr>
          <w:color w:val="FF0000"/>
        </w:rPr>
        <w:t>product or service</w:t>
      </w:r>
      <w:r>
        <w:t xml:space="preserve"> outputs of an organization </w:t>
      </w:r>
    </w:p>
    <w:p w14:paraId="4B5FD606" w14:textId="77777777" w:rsidR="006C31F2" w:rsidRDefault="006C31F2" w:rsidP="006C31F2">
      <w:pPr>
        <w:pStyle w:val="ListParagraph"/>
        <w:numPr>
          <w:ilvl w:val="0"/>
          <w:numId w:val="189"/>
        </w:numPr>
      </w:pPr>
      <w:r>
        <w:t xml:space="preserve">New products include </w:t>
      </w:r>
      <w:r w:rsidRPr="00355209">
        <w:rPr>
          <w:color w:val="3366FF"/>
        </w:rPr>
        <w:t xml:space="preserve">small adaptations of existing products or entirely new product lines – </w:t>
      </w:r>
      <w:r w:rsidRPr="00355209">
        <w:rPr>
          <w:color w:val="3366FF"/>
          <w:u w:val="single"/>
        </w:rPr>
        <w:t>bottom up</w:t>
      </w:r>
    </w:p>
    <w:p w14:paraId="36A29074" w14:textId="77777777" w:rsidR="006C31F2" w:rsidRDefault="006C31F2" w:rsidP="006C31F2">
      <w:pPr>
        <w:pStyle w:val="ListParagraph"/>
        <w:numPr>
          <w:ilvl w:val="0"/>
          <w:numId w:val="189"/>
        </w:numPr>
      </w:pPr>
      <w:r>
        <w:t>They are designed to increase market share or to develop new markets, customers, or clients</w:t>
      </w:r>
    </w:p>
    <w:p w14:paraId="158C77AD" w14:textId="202B34BE" w:rsidR="006C31F2" w:rsidRDefault="006C31F2" w:rsidP="006C31F2">
      <w:pPr>
        <w:pStyle w:val="ListParagraph"/>
        <w:numPr>
          <w:ilvl w:val="0"/>
          <w:numId w:val="191"/>
        </w:numPr>
      </w:pPr>
      <w:r>
        <w:rPr>
          <w:b/>
        </w:rPr>
        <w:t>Strategy and structure change:</w:t>
      </w:r>
      <w:r>
        <w:t xml:space="preserve"> </w:t>
      </w:r>
      <w:r w:rsidRPr="00355209">
        <w:rPr>
          <w:color w:val="FF0000"/>
        </w:rPr>
        <w:t>administrative</w:t>
      </w:r>
      <w:r>
        <w:t xml:space="preserve"> domain in an organization</w:t>
      </w:r>
    </w:p>
    <w:p w14:paraId="48D7F0E7" w14:textId="77777777" w:rsidR="006C31F2" w:rsidRDefault="006C31F2" w:rsidP="006C31F2">
      <w:pPr>
        <w:pStyle w:val="ListParagraph"/>
        <w:numPr>
          <w:ilvl w:val="0"/>
          <w:numId w:val="192"/>
        </w:numPr>
      </w:pPr>
      <w:r>
        <w:t xml:space="preserve">Involves the supervision and management of the organization </w:t>
      </w:r>
    </w:p>
    <w:p w14:paraId="1F41AB95" w14:textId="77777777" w:rsidR="006C31F2" w:rsidRDefault="006C31F2" w:rsidP="006C31F2">
      <w:pPr>
        <w:pStyle w:val="ListParagraph"/>
        <w:numPr>
          <w:ilvl w:val="0"/>
          <w:numId w:val="192"/>
        </w:numPr>
      </w:pPr>
      <w:r>
        <w:t xml:space="preserve">Changes in organizational </w:t>
      </w:r>
      <w:r w:rsidRPr="00355209">
        <w:rPr>
          <w:color w:val="3366FF"/>
        </w:rPr>
        <w:t>structure, strategic management, policies, reward systems, labour relations, coordination devices, management information and control systems</w:t>
      </w:r>
      <w:r>
        <w:t>, and accounting and budgeting</w:t>
      </w:r>
    </w:p>
    <w:p w14:paraId="3560288E" w14:textId="77777777" w:rsidR="006C31F2" w:rsidRDefault="006C31F2" w:rsidP="006C31F2">
      <w:pPr>
        <w:pStyle w:val="ListParagraph"/>
        <w:numPr>
          <w:ilvl w:val="0"/>
          <w:numId w:val="192"/>
        </w:numPr>
      </w:pPr>
      <w:r>
        <w:t xml:space="preserve">They are usually </w:t>
      </w:r>
      <w:r>
        <w:rPr>
          <w:u w:val="single"/>
        </w:rPr>
        <w:t>top-down</w:t>
      </w:r>
      <w:r>
        <w:t xml:space="preserve"> – mandated by top management </w:t>
      </w:r>
    </w:p>
    <w:p w14:paraId="4500969E" w14:textId="04FDDF4B" w:rsidR="006C31F2" w:rsidRDefault="006C31F2" w:rsidP="006C31F2">
      <w:pPr>
        <w:pStyle w:val="ListParagraph"/>
        <w:numPr>
          <w:ilvl w:val="0"/>
          <w:numId w:val="191"/>
        </w:numPr>
      </w:pPr>
      <w:r>
        <w:rPr>
          <w:b/>
        </w:rPr>
        <w:t>Culture change:</w:t>
      </w:r>
      <w:r>
        <w:t xml:space="preserve"> </w:t>
      </w:r>
      <w:r w:rsidRPr="00355209">
        <w:rPr>
          <w:color w:val="FF0000"/>
        </w:rPr>
        <w:t>values, a</w:t>
      </w:r>
      <w:r w:rsidR="00355209" w:rsidRPr="00355209">
        <w:rPr>
          <w:color w:val="FF0000"/>
        </w:rPr>
        <w:t xml:space="preserve">ttitudes, expectations, beliefs, </w:t>
      </w:r>
      <w:r w:rsidRPr="00355209">
        <w:rPr>
          <w:color w:val="FF0000"/>
        </w:rPr>
        <w:t xml:space="preserve">abilities </w:t>
      </w:r>
      <w:r w:rsidR="00355209" w:rsidRPr="00355209">
        <w:rPr>
          <w:color w:val="FF0000"/>
        </w:rPr>
        <w:t>&amp; behaviour</w:t>
      </w:r>
      <w:r w:rsidR="00355209">
        <w:t xml:space="preserve"> </w:t>
      </w:r>
    </w:p>
    <w:p w14:paraId="429F0CBB" w14:textId="77777777" w:rsidR="006C31F2" w:rsidRDefault="006C31F2" w:rsidP="006C31F2">
      <w:pPr>
        <w:pStyle w:val="ListParagraph"/>
        <w:numPr>
          <w:ilvl w:val="0"/>
          <w:numId w:val="193"/>
        </w:numPr>
      </w:pPr>
      <w:r>
        <w:t>Pertains to changes in how employees think</w:t>
      </w:r>
    </w:p>
    <w:p w14:paraId="6AB839E6" w14:textId="77777777" w:rsidR="006C31F2" w:rsidRDefault="006C31F2" w:rsidP="006C31F2">
      <w:pPr>
        <w:pStyle w:val="ListParagraph"/>
        <w:numPr>
          <w:ilvl w:val="0"/>
          <w:numId w:val="193"/>
        </w:numPr>
      </w:pPr>
      <w:r>
        <w:t xml:space="preserve">They are a </w:t>
      </w:r>
      <w:r w:rsidRPr="00355209">
        <w:rPr>
          <w:color w:val="3366FF"/>
          <w:u w:val="single"/>
        </w:rPr>
        <w:t>mind-set</w:t>
      </w:r>
      <w:r>
        <w:t xml:space="preserve"> rather than technology, structure or products</w:t>
      </w:r>
    </w:p>
    <w:p w14:paraId="38920FD6" w14:textId="77777777" w:rsidR="006C31F2" w:rsidRDefault="006C31F2" w:rsidP="006C31F2">
      <w:pPr>
        <w:pStyle w:val="ListParagraph"/>
        <w:numPr>
          <w:ilvl w:val="0"/>
          <w:numId w:val="191"/>
        </w:numPr>
      </w:pPr>
      <w:r>
        <w:rPr>
          <w:b/>
        </w:rPr>
        <w:t>Technology change:</w:t>
      </w:r>
      <w:r>
        <w:t xml:space="preserve"> changes in an organization’s </w:t>
      </w:r>
      <w:r w:rsidRPr="00355209">
        <w:rPr>
          <w:color w:val="FF0000"/>
        </w:rPr>
        <w:t>production process</w:t>
      </w:r>
    </w:p>
    <w:p w14:paraId="56765211" w14:textId="77777777" w:rsidR="006C31F2" w:rsidRDefault="006C31F2" w:rsidP="006C31F2">
      <w:pPr>
        <w:pStyle w:val="ListParagraph"/>
        <w:numPr>
          <w:ilvl w:val="0"/>
          <w:numId w:val="194"/>
        </w:numPr>
      </w:pPr>
      <w:r>
        <w:t>Includes knowledge and skill base, with distinctive competence</w:t>
      </w:r>
    </w:p>
    <w:p w14:paraId="14374167" w14:textId="6065823D" w:rsidR="006C31F2" w:rsidRDefault="006C31F2" w:rsidP="006C31F2">
      <w:pPr>
        <w:pStyle w:val="ListParagraph"/>
        <w:numPr>
          <w:ilvl w:val="0"/>
          <w:numId w:val="194"/>
        </w:numPr>
      </w:pPr>
      <w:r>
        <w:t xml:space="preserve">Changes designed </w:t>
      </w:r>
      <w:r w:rsidR="001B0ECD">
        <w:t xml:space="preserve">to </w:t>
      </w:r>
      <w:r w:rsidR="001B0ECD">
        <w:rPr>
          <w:color w:val="3366FF"/>
        </w:rPr>
        <w:t>produce</w:t>
      </w:r>
      <w:r w:rsidRPr="00355209">
        <w:rPr>
          <w:color w:val="3366FF"/>
        </w:rPr>
        <w:t xml:space="preserve"> more efficien</w:t>
      </w:r>
      <w:r w:rsidR="00E00358">
        <w:rPr>
          <w:color w:val="3366FF"/>
        </w:rPr>
        <w:t>tly</w:t>
      </w:r>
      <w:r w:rsidR="001B0ECD">
        <w:t>/</w:t>
      </w:r>
      <w:r>
        <w:t xml:space="preserve"> greater volume </w:t>
      </w:r>
    </w:p>
    <w:p w14:paraId="26D4BD20" w14:textId="77777777" w:rsidR="006C31F2" w:rsidRDefault="006C31F2" w:rsidP="006C31F2">
      <w:pPr>
        <w:pStyle w:val="ListParagraph"/>
        <w:numPr>
          <w:ilvl w:val="0"/>
          <w:numId w:val="194"/>
        </w:numPr>
      </w:pPr>
      <w:r>
        <w:t>Changes in technology involve the techniques for making products and services – include work methods, equipment and workflow</w:t>
      </w:r>
    </w:p>
    <w:p w14:paraId="4A682AA6" w14:textId="77777777" w:rsidR="006C31F2" w:rsidRDefault="006C31F2" w:rsidP="006C31F2">
      <w:pPr>
        <w:pStyle w:val="ListParagraph"/>
        <w:numPr>
          <w:ilvl w:val="0"/>
          <w:numId w:val="194"/>
        </w:numPr>
      </w:pPr>
      <w:r>
        <w:t xml:space="preserve">Works in </w:t>
      </w:r>
      <w:r w:rsidRPr="00E755C2">
        <w:rPr>
          <w:color w:val="3366FF"/>
          <w:u w:val="single"/>
        </w:rPr>
        <w:t>top-down</w:t>
      </w:r>
      <w:r>
        <w:t xml:space="preserve"> management style</w:t>
      </w:r>
    </w:p>
    <w:p w14:paraId="1938FAB9" w14:textId="77777777" w:rsidR="006C31F2" w:rsidRDefault="006C31F2" w:rsidP="006C31F2">
      <w:pPr>
        <w:pStyle w:val="ListParagraph"/>
        <w:numPr>
          <w:ilvl w:val="0"/>
          <w:numId w:val="191"/>
        </w:numPr>
      </w:pPr>
      <w:r>
        <w:t xml:space="preserve">All four types of change are </w:t>
      </w:r>
      <w:r>
        <w:rPr>
          <w:b/>
        </w:rPr>
        <w:t>interdependent</w:t>
      </w:r>
      <w:r>
        <w:t xml:space="preserve"> – i.e. a change in one often means a change in another </w:t>
      </w:r>
    </w:p>
    <w:p w14:paraId="3BC5029E" w14:textId="77777777" w:rsidR="00355209" w:rsidRDefault="00355209" w:rsidP="00355209"/>
    <w:p w14:paraId="6BBAF781" w14:textId="3E0F3748" w:rsidR="00355209" w:rsidRDefault="00355209" w:rsidP="00355209">
      <w:r w:rsidRPr="00355209">
        <w:rPr>
          <w:noProof/>
        </w:rPr>
        <w:drawing>
          <wp:inline distT="0" distB="0" distL="0" distR="0" wp14:anchorId="68C895C7" wp14:editId="4A53DE24">
            <wp:extent cx="5486400" cy="3202305"/>
            <wp:effectExtent l="0" t="0" r="25400" b="23495"/>
            <wp:docPr id="173" name="Diagram 17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39F74B92" w14:textId="77777777" w:rsidR="006C31F2" w:rsidRDefault="006C31F2" w:rsidP="006C31F2"/>
    <w:p w14:paraId="2E179EB1" w14:textId="77777777" w:rsidR="00E755C2" w:rsidRDefault="00E755C2" w:rsidP="006C31F2">
      <w:pPr>
        <w:rPr>
          <w:i/>
        </w:rPr>
      </w:pPr>
    </w:p>
    <w:p w14:paraId="5B2FC038" w14:textId="77777777" w:rsidR="00E755C2" w:rsidRDefault="00E755C2" w:rsidP="006C31F2">
      <w:pPr>
        <w:rPr>
          <w:i/>
        </w:rPr>
      </w:pPr>
    </w:p>
    <w:p w14:paraId="5F1AFB00" w14:textId="77777777" w:rsidR="006C31F2" w:rsidRDefault="006C31F2" w:rsidP="006C31F2">
      <w:r>
        <w:rPr>
          <w:i/>
        </w:rPr>
        <w:t>Elements for Successful Change</w:t>
      </w:r>
    </w:p>
    <w:p w14:paraId="291C1C79" w14:textId="77777777" w:rsidR="006C31F2" w:rsidRDefault="006C31F2" w:rsidP="006C31F2">
      <w:pPr>
        <w:pStyle w:val="ListParagraph"/>
        <w:numPr>
          <w:ilvl w:val="0"/>
          <w:numId w:val="191"/>
        </w:numPr>
      </w:pPr>
      <w:r>
        <w:rPr>
          <w:b/>
        </w:rPr>
        <w:t>Organizational change</w:t>
      </w:r>
      <w:r>
        <w:t xml:space="preserve"> is considered the </w:t>
      </w:r>
      <w:r w:rsidRPr="00E755C2">
        <w:rPr>
          <w:color w:val="FF0000"/>
        </w:rPr>
        <w:t xml:space="preserve">adoption of a </w:t>
      </w:r>
      <w:r w:rsidRPr="004D63DE">
        <w:rPr>
          <w:color w:val="3366FF"/>
        </w:rPr>
        <w:t>new</w:t>
      </w:r>
      <w:r w:rsidRPr="00E755C2">
        <w:rPr>
          <w:color w:val="FF0000"/>
        </w:rPr>
        <w:t xml:space="preserve"> idea or behaviour</w:t>
      </w:r>
      <w:r>
        <w:t xml:space="preserve"> </w:t>
      </w:r>
      <w:r w:rsidRPr="00ED34C0">
        <w:rPr>
          <w:color w:val="FF0000"/>
        </w:rPr>
        <w:t xml:space="preserve">by an organization </w:t>
      </w:r>
    </w:p>
    <w:p w14:paraId="367D0FE5" w14:textId="77777777" w:rsidR="006C31F2" w:rsidRDefault="006C31F2" w:rsidP="006C31F2">
      <w:pPr>
        <w:pStyle w:val="ListParagraph"/>
        <w:numPr>
          <w:ilvl w:val="0"/>
          <w:numId w:val="191"/>
        </w:numPr>
      </w:pPr>
      <w:r>
        <w:rPr>
          <w:b/>
        </w:rPr>
        <w:t>Organizational innovation</w:t>
      </w:r>
      <w:r>
        <w:t xml:space="preserve"> is the </w:t>
      </w:r>
      <w:r w:rsidRPr="00ED34C0">
        <w:rPr>
          <w:color w:val="FF0000"/>
        </w:rPr>
        <w:t xml:space="preserve">adoption of an idea or behaviour that is </w:t>
      </w:r>
      <w:r w:rsidRPr="00ED34C0">
        <w:rPr>
          <w:color w:val="3366FF"/>
        </w:rPr>
        <w:t>new</w:t>
      </w:r>
      <w:r w:rsidRPr="00ED34C0">
        <w:rPr>
          <w:color w:val="FF0000"/>
        </w:rPr>
        <w:t xml:space="preserve"> to the organization’s </w:t>
      </w:r>
      <w:r w:rsidRPr="006602DE">
        <w:rPr>
          <w:color w:val="FF0000"/>
        </w:rPr>
        <w:t>industry, market or general environment</w:t>
      </w:r>
      <w:r>
        <w:t xml:space="preserve"> </w:t>
      </w:r>
    </w:p>
    <w:p w14:paraId="76D79808" w14:textId="77777777" w:rsidR="006C31F2" w:rsidRDefault="006C31F2" w:rsidP="006C31F2">
      <w:pPr>
        <w:pStyle w:val="ListParagraph"/>
        <w:numPr>
          <w:ilvl w:val="0"/>
          <w:numId w:val="191"/>
        </w:numPr>
      </w:pPr>
      <w:r>
        <w:t xml:space="preserve">The first organization to introduce a new produce is considered the </w:t>
      </w:r>
      <w:r>
        <w:rPr>
          <w:u w:val="single"/>
        </w:rPr>
        <w:t>innovator</w:t>
      </w:r>
      <w:r>
        <w:t xml:space="preserve"> and organizations that copy are considered to adopt changes</w:t>
      </w:r>
    </w:p>
    <w:p w14:paraId="6EC2720D" w14:textId="5A4E62A1" w:rsidR="006C31F2" w:rsidRDefault="006C31F2" w:rsidP="006C31F2">
      <w:pPr>
        <w:pStyle w:val="ListParagraph"/>
        <w:numPr>
          <w:ilvl w:val="0"/>
          <w:numId w:val="196"/>
        </w:numPr>
      </w:pPr>
      <w:r>
        <w:t xml:space="preserve">If elements are missing, the </w:t>
      </w:r>
      <w:r w:rsidR="009F49D9" w:rsidRPr="009F49D9">
        <w:rPr>
          <w:b/>
          <w:color w:val="3366FF"/>
          <w:u w:val="single"/>
        </w:rPr>
        <w:t>Change P</w:t>
      </w:r>
      <w:r w:rsidRPr="009F49D9">
        <w:rPr>
          <w:b/>
          <w:color w:val="3366FF"/>
          <w:u w:val="single"/>
        </w:rPr>
        <w:t>rocess</w:t>
      </w:r>
      <w:r>
        <w:t xml:space="preserve"> will fail. Elements include:</w:t>
      </w:r>
    </w:p>
    <w:p w14:paraId="349E4147" w14:textId="77D67B80" w:rsidR="006C31F2" w:rsidRPr="00D82D64" w:rsidRDefault="006C31F2" w:rsidP="006C31F2">
      <w:pPr>
        <w:pStyle w:val="ListParagraph"/>
        <w:numPr>
          <w:ilvl w:val="0"/>
          <w:numId w:val="197"/>
        </w:numPr>
      </w:pPr>
      <w:r>
        <w:rPr>
          <w:b/>
        </w:rPr>
        <w:t>Ideas</w:t>
      </w:r>
      <w:r w:rsidR="009F49D9">
        <w:rPr>
          <w:b/>
        </w:rPr>
        <w:t xml:space="preserve"> (creativity)</w:t>
      </w:r>
    </w:p>
    <w:p w14:paraId="363B11A4" w14:textId="77777777" w:rsidR="006C31F2" w:rsidRDefault="006C31F2" w:rsidP="006C31F2">
      <w:pPr>
        <w:pStyle w:val="ListParagraph"/>
        <w:numPr>
          <w:ilvl w:val="0"/>
          <w:numId w:val="198"/>
        </w:numPr>
      </w:pPr>
      <w:r>
        <w:t>No company can remain competitive without new ideas; change is the outward expression of those ideas</w:t>
      </w:r>
    </w:p>
    <w:p w14:paraId="13209A0C" w14:textId="77777777" w:rsidR="006C31F2" w:rsidRDefault="006C31F2" w:rsidP="006C31F2">
      <w:pPr>
        <w:pStyle w:val="ListParagraph"/>
        <w:numPr>
          <w:ilvl w:val="0"/>
          <w:numId w:val="198"/>
        </w:numPr>
      </w:pPr>
      <w:r>
        <w:t xml:space="preserve">Can come from </w:t>
      </w:r>
      <w:r>
        <w:rPr>
          <w:u w:val="single"/>
        </w:rPr>
        <w:t>within</w:t>
      </w:r>
      <w:r>
        <w:t xml:space="preserve"> or </w:t>
      </w:r>
      <w:r>
        <w:rPr>
          <w:u w:val="single"/>
        </w:rPr>
        <w:t>outside</w:t>
      </w:r>
      <w:r>
        <w:t xml:space="preserve"> the organization</w:t>
      </w:r>
    </w:p>
    <w:p w14:paraId="64C26D30" w14:textId="77777777" w:rsidR="006C31F2" w:rsidRDefault="006C31F2" w:rsidP="006C31F2">
      <w:pPr>
        <w:pStyle w:val="ListParagraph"/>
        <w:numPr>
          <w:ilvl w:val="0"/>
          <w:numId w:val="198"/>
        </w:numPr>
      </w:pPr>
      <w:r>
        <w:rPr>
          <w:u w:val="single"/>
        </w:rPr>
        <w:t>Creativity</w:t>
      </w:r>
      <w:r>
        <w:t xml:space="preserve"> is the generation of novel ideas that may meet perceived needs or respond to opportunities</w:t>
      </w:r>
    </w:p>
    <w:p w14:paraId="11E3B86F" w14:textId="517C43B0" w:rsidR="006C31F2" w:rsidRDefault="00D876BC" w:rsidP="006C31F2">
      <w:pPr>
        <w:pStyle w:val="ListParagraph"/>
        <w:numPr>
          <w:ilvl w:val="0"/>
          <w:numId w:val="199"/>
        </w:numPr>
      </w:pPr>
      <w:r>
        <w:t>*</w:t>
      </w:r>
      <w:r w:rsidR="006C31F2">
        <w:t>Ensure employees have plenty of opportunities to interact with people different from themselves, give employees time and freedom for experimentation and support risk taking and making mistakes</w:t>
      </w:r>
    </w:p>
    <w:p w14:paraId="682746AD" w14:textId="5CB39C35" w:rsidR="006C31F2" w:rsidRPr="009C6C57" w:rsidRDefault="006C31F2" w:rsidP="006C31F2">
      <w:pPr>
        <w:pStyle w:val="ListParagraph"/>
        <w:numPr>
          <w:ilvl w:val="0"/>
          <w:numId w:val="197"/>
        </w:numPr>
      </w:pPr>
      <w:r>
        <w:rPr>
          <w:b/>
        </w:rPr>
        <w:t>Needs</w:t>
      </w:r>
      <w:r w:rsidR="009F49D9">
        <w:rPr>
          <w:b/>
        </w:rPr>
        <w:t xml:space="preserve"> (perceived problems/opportunities)</w:t>
      </w:r>
    </w:p>
    <w:p w14:paraId="45CF3835" w14:textId="77777777" w:rsidR="006C31F2" w:rsidRPr="004A2EA9" w:rsidRDefault="006C31F2" w:rsidP="006C31F2">
      <w:pPr>
        <w:pStyle w:val="ListParagraph"/>
        <w:numPr>
          <w:ilvl w:val="0"/>
          <w:numId w:val="200"/>
        </w:numPr>
        <w:rPr>
          <w:color w:val="FF0000"/>
        </w:rPr>
      </w:pPr>
      <w:r w:rsidRPr="004A2EA9">
        <w:rPr>
          <w:color w:val="FF0000"/>
        </w:rPr>
        <w:t xml:space="preserve">Ideas are not considered unless there is a </w:t>
      </w:r>
      <w:r w:rsidRPr="004A2EA9">
        <w:rPr>
          <w:i/>
          <w:color w:val="FF0000"/>
        </w:rPr>
        <w:t>need for change</w:t>
      </w:r>
    </w:p>
    <w:p w14:paraId="39AC2F88" w14:textId="77777777" w:rsidR="006C31F2" w:rsidRDefault="006C31F2" w:rsidP="006C31F2">
      <w:pPr>
        <w:pStyle w:val="ListParagraph"/>
        <w:numPr>
          <w:ilvl w:val="0"/>
          <w:numId w:val="200"/>
        </w:numPr>
      </w:pPr>
      <w:r>
        <w:t xml:space="preserve">A </w:t>
      </w:r>
      <w:r>
        <w:rPr>
          <w:u w:val="single"/>
        </w:rPr>
        <w:t>perceived need</w:t>
      </w:r>
      <w:r>
        <w:t xml:space="preserve"> occurs when managers see a gap between actual performance and desired performance in the organization – they try to establish a </w:t>
      </w:r>
      <w:r>
        <w:rPr>
          <w:i/>
        </w:rPr>
        <w:t>sense of urgency</w:t>
      </w:r>
    </w:p>
    <w:p w14:paraId="1DA84BED" w14:textId="77777777" w:rsidR="006C31F2" w:rsidRDefault="006C31F2" w:rsidP="006C31F2">
      <w:pPr>
        <w:pStyle w:val="ListParagraph"/>
        <w:numPr>
          <w:ilvl w:val="0"/>
          <w:numId w:val="200"/>
        </w:numPr>
      </w:pPr>
      <w:r>
        <w:t>A study suggests that organizations that encourage close attention to customers and market conditions and support entrepreneurial activity produce more ideas and are more innovative</w:t>
      </w:r>
    </w:p>
    <w:p w14:paraId="5C757C91" w14:textId="77777777" w:rsidR="006C31F2" w:rsidRPr="009C6C57" w:rsidRDefault="006C31F2" w:rsidP="006C31F2">
      <w:pPr>
        <w:pStyle w:val="ListParagraph"/>
        <w:numPr>
          <w:ilvl w:val="0"/>
          <w:numId w:val="197"/>
        </w:numPr>
      </w:pPr>
      <w:r>
        <w:rPr>
          <w:b/>
        </w:rPr>
        <w:t>Adoption</w:t>
      </w:r>
    </w:p>
    <w:p w14:paraId="2238ACBB" w14:textId="668E0370" w:rsidR="006C31F2" w:rsidRDefault="004A2EA9" w:rsidP="006C31F2">
      <w:pPr>
        <w:pStyle w:val="ListParagraph"/>
        <w:numPr>
          <w:ilvl w:val="0"/>
          <w:numId w:val="201"/>
        </w:numPr>
      </w:pPr>
      <w:r>
        <w:t>When decision maker</w:t>
      </w:r>
      <w:r w:rsidR="006C31F2">
        <w:t xml:space="preserve"> choose to proceed with proposed idea </w:t>
      </w:r>
    </w:p>
    <w:p w14:paraId="7347448B" w14:textId="77777777" w:rsidR="006C31F2" w:rsidRPr="009C6C57" w:rsidRDefault="006C31F2" w:rsidP="006C31F2">
      <w:pPr>
        <w:pStyle w:val="ListParagraph"/>
        <w:numPr>
          <w:ilvl w:val="0"/>
          <w:numId w:val="197"/>
        </w:numPr>
      </w:pPr>
      <w:r>
        <w:rPr>
          <w:b/>
        </w:rPr>
        <w:t>Implementation</w:t>
      </w:r>
    </w:p>
    <w:p w14:paraId="101D74B2" w14:textId="77777777" w:rsidR="006C31F2" w:rsidRDefault="006C31F2" w:rsidP="006C31F2">
      <w:pPr>
        <w:pStyle w:val="ListParagraph"/>
        <w:numPr>
          <w:ilvl w:val="0"/>
          <w:numId w:val="201"/>
        </w:numPr>
      </w:pPr>
      <w:r>
        <w:t>Occurs when organization members use a new idea, technique or behaviour (i.e. new materials acquired, new training, etc.)</w:t>
      </w:r>
    </w:p>
    <w:p w14:paraId="55128F3A" w14:textId="77777777" w:rsidR="006C31F2" w:rsidRPr="009C6C57" w:rsidRDefault="006C31F2" w:rsidP="006C31F2">
      <w:pPr>
        <w:pStyle w:val="ListParagraph"/>
        <w:numPr>
          <w:ilvl w:val="0"/>
          <w:numId w:val="197"/>
        </w:numPr>
      </w:pPr>
      <w:r>
        <w:rPr>
          <w:b/>
        </w:rPr>
        <w:t>Resources</w:t>
      </w:r>
    </w:p>
    <w:p w14:paraId="440D979C" w14:textId="77777777" w:rsidR="006C31F2" w:rsidRDefault="006C31F2" w:rsidP="006C31F2">
      <w:pPr>
        <w:pStyle w:val="ListParagraph"/>
        <w:numPr>
          <w:ilvl w:val="0"/>
          <w:numId w:val="201"/>
        </w:numPr>
      </w:pPr>
      <w:r>
        <w:t>Human energy and activity are required to bring about change</w:t>
      </w:r>
    </w:p>
    <w:p w14:paraId="587E18F5" w14:textId="77777777" w:rsidR="006C31F2" w:rsidRDefault="006C31F2" w:rsidP="006C31F2">
      <w:pPr>
        <w:pStyle w:val="ListParagraph"/>
        <w:numPr>
          <w:ilvl w:val="0"/>
          <w:numId w:val="201"/>
        </w:numPr>
      </w:pPr>
      <w:r>
        <w:t xml:space="preserve">Involves time, resources, developing a proposal, etc. </w:t>
      </w:r>
    </w:p>
    <w:p w14:paraId="78904E4F" w14:textId="77777777" w:rsidR="006C31F2" w:rsidRDefault="006C31F2" w:rsidP="006C31F2"/>
    <w:p w14:paraId="53192EB3" w14:textId="77777777" w:rsidR="006C31F2" w:rsidRDefault="006C31F2" w:rsidP="006C31F2">
      <w:r>
        <w:rPr>
          <w:i/>
        </w:rPr>
        <w:t>Technology Change</w:t>
      </w:r>
    </w:p>
    <w:p w14:paraId="08216891" w14:textId="77777777" w:rsidR="006C31F2" w:rsidRDefault="006C31F2" w:rsidP="006C31F2">
      <w:pPr>
        <w:pStyle w:val="ListParagraph"/>
        <w:numPr>
          <w:ilvl w:val="0"/>
          <w:numId w:val="196"/>
        </w:numPr>
      </w:pPr>
      <w:r>
        <w:t xml:space="preserve">Organizations face a contradiction when it comes to technology change, because the conditions that promote new ideas are generally not the best for implementing for routine production </w:t>
      </w:r>
    </w:p>
    <w:p w14:paraId="04B5267F" w14:textId="77777777" w:rsidR="006C31F2" w:rsidRDefault="006C31F2" w:rsidP="006C31F2">
      <w:pPr>
        <w:pStyle w:val="ListParagraph"/>
        <w:numPr>
          <w:ilvl w:val="0"/>
          <w:numId w:val="196"/>
        </w:numPr>
      </w:pPr>
      <w:r>
        <w:t xml:space="preserve">An </w:t>
      </w:r>
      <w:r>
        <w:rPr>
          <w:u w:val="single"/>
        </w:rPr>
        <w:t>innovative organization</w:t>
      </w:r>
      <w:r>
        <w:t xml:space="preserve"> is characterized by flexibility and empowered employees and the absence of rigid work rules </w:t>
      </w:r>
    </w:p>
    <w:p w14:paraId="349282DF" w14:textId="77777777" w:rsidR="006C31F2" w:rsidRDefault="006C31F2" w:rsidP="006C31F2">
      <w:pPr>
        <w:pStyle w:val="ListParagraph"/>
        <w:numPr>
          <w:ilvl w:val="0"/>
          <w:numId w:val="195"/>
        </w:numPr>
      </w:pPr>
      <w:r>
        <w:rPr>
          <w:b/>
        </w:rPr>
        <w:t>Organic</w:t>
      </w:r>
      <w:r>
        <w:t xml:space="preserve"> organizations contribute to people’s </w:t>
      </w:r>
      <w:r w:rsidRPr="00C52421">
        <w:rPr>
          <w:color w:val="3366FF"/>
        </w:rPr>
        <w:t>freedom to be creative</w:t>
      </w:r>
      <w:r>
        <w:t xml:space="preserve"> and introduce new ideas (also encourage </w:t>
      </w:r>
      <w:r>
        <w:rPr>
          <w:u w:val="single"/>
        </w:rPr>
        <w:t>bottom up processes</w:t>
      </w:r>
      <w:r>
        <w:t>)</w:t>
      </w:r>
    </w:p>
    <w:p w14:paraId="73B36958" w14:textId="77777777" w:rsidR="006C31F2" w:rsidRDefault="006C31F2" w:rsidP="006C31F2">
      <w:pPr>
        <w:pStyle w:val="ListParagraph"/>
        <w:numPr>
          <w:ilvl w:val="0"/>
          <w:numId w:val="195"/>
        </w:numPr>
      </w:pPr>
      <w:r>
        <w:rPr>
          <w:b/>
        </w:rPr>
        <w:t xml:space="preserve">Mechanistic </w:t>
      </w:r>
      <w:r>
        <w:t xml:space="preserve">structure, by contrast, stifles innovation with its emphasis on rules and regulations, but is often the best structure for </w:t>
      </w:r>
      <w:r w:rsidRPr="00C52421">
        <w:rPr>
          <w:color w:val="3366FF"/>
        </w:rPr>
        <w:t>efficiently</w:t>
      </w:r>
      <w:r>
        <w:t xml:space="preserve"> producing routine products</w:t>
      </w:r>
    </w:p>
    <w:p w14:paraId="44DD47FC" w14:textId="4916191A" w:rsidR="006C31F2" w:rsidRDefault="006C31F2" w:rsidP="006C31F2">
      <w:pPr>
        <w:pStyle w:val="ListParagraph"/>
        <w:numPr>
          <w:ilvl w:val="0"/>
          <w:numId w:val="202"/>
        </w:numPr>
      </w:pPr>
      <w:r>
        <w:t xml:space="preserve">Challenge is to </w:t>
      </w:r>
      <w:r>
        <w:rPr>
          <w:u w:val="single"/>
        </w:rPr>
        <w:t>achieve both organic and mechanistic</w:t>
      </w:r>
      <w:r w:rsidR="005F3D24">
        <w:rPr>
          <w:u w:val="single"/>
        </w:rPr>
        <w:t xml:space="preserve"> </w:t>
      </w:r>
      <w:r w:rsidR="005F3D24" w:rsidRPr="005F3D24">
        <w:rPr>
          <w:u w:val="single"/>
        </w:rPr>
        <w:sym w:font="Wingdings" w:char="F0E0"/>
      </w:r>
      <w:r w:rsidR="005F3D24">
        <w:rPr>
          <w:u w:val="single"/>
        </w:rPr>
        <w:t xml:space="preserve"> </w:t>
      </w:r>
      <w:r w:rsidR="005F3D24">
        <w:rPr>
          <w:color w:val="3366FF"/>
          <w:u w:val="single"/>
        </w:rPr>
        <w:t>ambidextrous</w:t>
      </w:r>
    </w:p>
    <w:p w14:paraId="781F617D" w14:textId="77777777" w:rsidR="006C31F2" w:rsidRDefault="006C31F2" w:rsidP="006C31F2"/>
    <w:p w14:paraId="66EBFB88" w14:textId="77777777" w:rsidR="006C31F2" w:rsidRPr="00CC5506" w:rsidRDefault="006C31F2" w:rsidP="006C31F2">
      <w:pPr>
        <w:rPr>
          <w:b/>
          <w:color w:val="8064A2" w:themeColor="accent4"/>
        </w:rPr>
      </w:pPr>
      <w:r w:rsidRPr="00CC5506">
        <w:rPr>
          <w:b/>
          <w:i/>
          <w:color w:val="8064A2" w:themeColor="accent4"/>
        </w:rPr>
        <w:t>The Ambidextrous Approach</w:t>
      </w:r>
    </w:p>
    <w:p w14:paraId="061D8BD1" w14:textId="2B0C3F6A" w:rsidR="006C31F2" w:rsidRDefault="006C31F2" w:rsidP="006C31F2">
      <w:pPr>
        <w:pStyle w:val="ListParagraph"/>
        <w:numPr>
          <w:ilvl w:val="0"/>
          <w:numId w:val="202"/>
        </w:numPr>
      </w:pPr>
      <w:r>
        <w:t xml:space="preserve">The </w:t>
      </w:r>
      <w:r>
        <w:rPr>
          <w:b/>
        </w:rPr>
        <w:t>ambidextrous approach</w:t>
      </w:r>
      <w:r>
        <w:t xml:space="preserve"> incorporates structures and management processes that are </w:t>
      </w:r>
      <w:r w:rsidRPr="00C52421">
        <w:rPr>
          <w:color w:val="FF0000"/>
        </w:rPr>
        <w:t xml:space="preserve">appropriate to both the creation and the implementation of </w:t>
      </w:r>
      <w:r w:rsidRPr="00141435">
        <w:rPr>
          <w:color w:val="FF0000"/>
        </w:rPr>
        <w:t>innovation</w:t>
      </w:r>
      <w:r w:rsidR="00141435" w:rsidRPr="00141435">
        <w:rPr>
          <w:color w:val="FF0000"/>
        </w:rPr>
        <w:t>/efficiency</w:t>
      </w:r>
    </w:p>
    <w:p w14:paraId="36898A9F" w14:textId="77777777" w:rsidR="006C31F2" w:rsidRDefault="006C31F2" w:rsidP="006C31F2">
      <w:pPr>
        <w:pStyle w:val="ListParagraph"/>
        <w:numPr>
          <w:ilvl w:val="0"/>
          <w:numId w:val="203"/>
        </w:numPr>
      </w:pPr>
      <w:r>
        <w:t xml:space="preserve">Looks to take elements that are important for </w:t>
      </w:r>
      <w:r>
        <w:rPr>
          <w:u w:val="single"/>
        </w:rPr>
        <w:t>exploring new ideas</w:t>
      </w:r>
      <w:r>
        <w:t xml:space="preserve"> vs. the design elements that are most suitable for </w:t>
      </w:r>
      <w:r>
        <w:rPr>
          <w:u w:val="single"/>
        </w:rPr>
        <w:t>exploiting current capabilities</w:t>
      </w:r>
    </w:p>
    <w:p w14:paraId="5597CA5B" w14:textId="77777777" w:rsidR="006C31F2" w:rsidRDefault="006C31F2" w:rsidP="006C31F2">
      <w:pPr>
        <w:pStyle w:val="ListParagraph"/>
        <w:numPr>
          <w:ilvl w:val="0"/>
          <w:numId w:val="204"/>
        </w:numPr>
      </w:pPr>
      <w:r w:rsidRPr="00C52421">
        <w:rPr>
          <w:color w:val="FF0000"/>
        </w:rPr>
        <w:t>Exploration</w:t>
      </w:r>
      <w:r>
        <w:t>: encouraging creativity and developing new ideas</w:t>
      </w:r>
    </w:p>
    <w:p w14:paraId="3B3AE1AC" w14:textId="77777777" w:rsidR="006C31F2" w:rsidRDefault="006C31F2" w:rsidP="006C31F2">
      <w:pPr>
        <w:pStyle w:val="ListParagraph"/>
        <w:numPr>
          <w:ilvl w:val="0"/>
          <w:numId w:val="204"/>
        </w:numPr>
      </w:pPr>
      <w:r w:rsidRPr="00C52421">
        <w:rPr>
          <w:color w:val="FF0000"/>
        </w:rPr>
        <w:t>Exploitation</w:t>
      </w:r>
      <w:r>
        <w:t>: implementing ideas to produce routine products</w:t>
      </w:r>
    </w:p>
    <w:p w14:paraId="5CF04A71" w14:textId="77777777" w:rsidR="006C31F2" w:rsidRDefault="006C31F2" w:rsidP="006C31F2">
      <w:pPr>
        <w:pStyle w:val="ListParagraph"/>
        <w:numPr>
          <w:ilvl w:val="0"/>
          <w:numId w:val="202"/>
        </w:numPr>
      </w:pPr>
      <w:r>
        <w:t>Organizations that use an ambidextrous approach by designing for both exploration and exploitation are significantly more successful in launching new products and services</w:t>
      </w:r>
    </w:p>
    <w:p w14:paraId="7E45E875" w14:textId="6A6585C6" w:rsidR="00777F0E" w:rsidRDefault="00777F0E" w:rsidP="00777F0E">
      <w:r w:rsidRPr="00777F0E">
        <w:rPr>
          <w:noProof/>
        </w:rPr>
        <w:drawing>
          <wp:inline distT="0" distB="0" distL="0" distR="0" wp14:anchorId="53C9FFAE" wp14:editId="6AA29192">
            <wp:extent cx="4110198" cy="1865288"/>
            <wp:effectExtent l="0" t="0" r="5080" b="0"/>
            <wp:docPr id="1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rotWithShape="1">
                    <a:blip r:embed="rId29" cstate="print"/>
                    <a:srcRect l="33045"/>
                    <a:stretch/>
                  </pic:blipFill>
                  <pic:spPr bwMode="auto">
                    <a:xfrm>
                      <a:off x="0" y="0"/>
                      <a:ext cx="4110766" cy="1865546"/>
                    </a:xfrm>
                    <a:prstGeom prst="rect">
                      <a:avLst/>
                    </a:prstGeom>
                    <a:noFill/>
                    <a:ln w="9525">
                      <a:noFill/>
                      <a:miter lim="800000"/>
                      <a:headEnd/>
                      <a:tailEnd/>
                    </a:ln>
                  </pic:spPr>
                </pic:pic>
              </a:graphicData>
            </a:graphic>
          </wp:inline>
        </w:drawing>
      </w:r>
    </w:p>
    <w:p w14:paraId="0964AB6B" w14:textId="77777777" w:rsidR="006C31F2" w:rsidRDefault="006C31F2" w:rsidP="006C31F2"/>
    <w:p w14:paraId="7610DD97" w14:textId="5699360F" w:rsidR="006C31F2" w:rsidRDefault="006C31F2" w:rsidP="006C31F2">
      <w:r>
        <w:rPr>
          <w:i/>
        </w:rPr>
        <w:t>Techniques for Encouraging Technology Change</w:t>
      </w:r>
      <w:r w:rsidR="005A3AB8">
        <w:rPr>
          <w:i/>
        </w:rPr>
        <w:t xml:space="preserve"> (Ways to Create Ambidextrous) </w:t>
      </w:r>
    </w:p>
    <w:p w14:paraId="0011F321" w14:textId="77777777" w:rsidR="006C31F2" w:rsidRPr="002A4CF0" w:rsidRDefault="006C31F2" w:rsidP="006C31F2">
      <w:pPr>
        <w:pStyle w:val="ListParagraph"/>
        <w:numPr>
          <w:ilvl w:val="0"/>
          <w:numId w:val="205"/>
        </w:numPr>
      </w:pPr>
      <w:r>
        <w:rPr>
          <w:b/>
        </w:rPr>
        <w:t>Switching Structures</w:t>
      </w:r>
    </w:p>
    <w:p w14:paraId="4BA8E379" w14:textId="77777777" w:rsidR="006C31F2" w:rsidRDefault="006C31F2" w:rsidP="006C31F2">
      <w:pPr>
        <w:pStyle w:val="ListParagraph"/>
        <w:numPr>
          <w:ilvl w:val="0"/>
          <w:numId w:val="203"/>
        </w:numPr>
      </w:pPr>
      <w:r>
        <w:t xml:space="preserve">Means an organization creates an </w:t>
      </w:r>
      <w:r>
        <w:rPr>
          <w:u w:val="single"/>
        </w:rPr>
        <w:t>organic</w:t>
      </w:r>
      <w:r>
        <w:t xml:space="preserve"> structure when such a structure is needed for the initiation of new ideas </w:t>
      </w:r>
    </w:p>
    <w:p w14:paraId="292B726D" w14:textId="77777777" w:rsidR="006C31F2" w:rsidRDefault="006C31F2" w:rsidP="006C31F2">
      <w:pPr>
        <w:pStyle w:val="ListParagraph"/>
        <w:numPr>
          <w:ilvl w:val="0"/>
          <w:numId w:val="203"/>
        </w:numPr>
      </w:pPr>
      <w:r>
        <w:t xml:space="preserve">Finding creative ways to be </w:t>
      </w:r>
      <w:r>
        <w:rPr>
          <w:u w:val="single"/>
        </w:rPr>
        <w:t>ambidextrous</w:t>
      </w:r>
      <w:r>
        <w:t xml:space="preserve">, establishing organic conditions for developing new ideas in the midst of more mechanistic conditions for implementing and using those ideas </w:t>
      </w:r>
    </w:p>
    <w:p w14:paraId="02D17C12" w14:textId="77777777" w:rsidR="006C31F2" w:rsidRPr="002A4CF0" w:rsidRDefault="006C31F2" w:rsidP="006C31F2">
      <w:pPr>
        <w:pStyle w:val="ListParagraph"/>
        <w:numPr>
          <w:ilvl w:val="0"/>
          <w:numId w:val="205"/>
        </w:numPr>
      </w:pPr>
      <w:r>
        <w:rPr>
          <w:b/>
        </w:rPr>
        <w:t>Separate Creative Departments</w:t>
      </w:r>
    </w:p>
    <w:p w14:paraId="3991620E" w14:textId="77777777" w:rsidR="006C31F2" w:rsidRDefault="006C31F2" w:rsidP="006C31F2">
      <w:pPr>
        <w:pStyle w:val="ListParagraph"/>
        <w:numPr>
          <w:ilvl w:val="0"/>
          <w:numId w:val="206"/>
        </w:numPr>
      </w:pPr>
      <w:r>
        <w:t xml:space="preserve">Staff departments, such as R&amp;D, engineering, design and systems analysis, </w:t>
      </w:r>
      <w:r w:rsidRPr="00CC5506">
        <w:rPr>
          <w:color w:val="FF0000"/>
        </w:rPr>
        <w:t>create changes for adoption in other departments</w:t>
      </w:r>
      <w:r>
        <w:t xml:space="preserve"> </w:t>
      </w:r>
    </w:p>
    <w:p w14:paraId="196B90AD" w14:textId="77777777" w:rsidR="006C31F2" w:rsidRDefault="006C31F2" w:rsidP="006C31F2">
      <w:pPr>
        <w:pStyle w:val="ListParagraph"/>
        <w:numPr>
          <w:ilvl w:val="0"/>
          <w:numId w:val="204"/>
        </w:numPr>
      </w:pPr>
      <w:r>
        <w:t xml:space="preserve">Departments that </w:t>
      </w:r>
      <w:r w:rsidRPr="00135178">
        <w:rPr>
          <w:b/>
        </w:rPr>
        <w:t>initiate</w:t>
      </w:r>
      <w:r>
        <w:t xml:space="preserve"> change are </w:t>
      </w:r>
      <w:r w:rsidRPr="00135178">
        <w:rPr>
          <w:u w:val="single"/>
        </w:rPr>
        <w:t>organically</w:t>
      </w:r>
      <w:r>
        <w:t xml:space="preserve"> structured to facilitate the generation of </w:t>
      </w:r>
      <w:r w:rsidRPr="00B23262">
        <w:rPr>
          <w:color w:val="3366FF"/>
        </w:rPr>
        <w:t>new ideas</w:t>
      </w:r>
      <w:r>
        <w:t xml:space="preserve"> and techniques</w:t>
      </w:r>
    </w:p>
    <w:p w14:paraId="4E9A024E" w14:textId="77777777" w:rsidR="006C31F2" w:rsidRDefault="006C31F2" w:rsidP="006C31F2">
      <w:pPr>
        <w:pStyle w:val="ListParagraph"/>
        <w:numPr>
          <w:ilvl w:val="0"/>
          <w:numId w:val="204"/>
        </w:numPr>
      </w:pPr>
      <w:r>
        <w:t xml:space="preserve">Departments that </w:t>
      </w:r>
      <w:r w:rsidRPr="00135178">
        <w:rPr>
          <w:b/>
        </w:rPr>
        <w:t>use</w:t>
      </w:r>
      <w:r>
        <w:t xml:space="preserve"> those innovations tend to have a </w:t>
      </w:r>
      <w:r w:rsidRPr="00135178">
        <w:rPr>
          <w:u w:val="single"/>
        </w:rPr>
        <w:t>mechanistic</w:t>
      </w:r>
      <w:r>
        <w:t xml:space="preserve"> structure more suitable for </w:t>
      </w:r>
      <w:r w:rsidRPr="00B23262">
        <w:rPr>
          <w:color w:val="3366FF"/>
        </w:rPr>
        <w:t>efficient</w:t>
      </w:r>
      <w:r>
        <w:t xml:space="preserve"> production</w:t>
      </w:r>
    </w:p>
    <w:p w14:paraId="055752CA" w14:textId="77777777" w:rsidR="006C31F2" w:rsidRDefault="006C31F2" w:rsidP="006C31F2">
      <w:pPr>
        <w:pStyle w:val="ListParagraph"/>
        <w:numPr>
          <w:ilvl w:val="0"/>
          <w:numId w:val="206"/>
        </w:numPr>
      </w:pPr>
      <w:r>
        <w:t xml:space="preserve">Another type of creative department is the </w:t>
      </w:r>
      <w:r>
        <w:rPr>
          <w:b/>
        </w:rPr>
        <w:t>idea incubator</w:t>
      </w:r>
      <w:r>
        <w:t xml:space="preserve">, which is used to facilitate the development of new ideas within the organization </w:t>
      </w:r>
    </w:p>
    <w:p w14:paraId="020FCACE" w14:textId="77777777" w:rsidR="006C31F2" w:rsidRDefault="006C31F2" w:rsidP="006C31F2">
      <w:pPr>
        <w:pStyle w:val="ListParagraph"/>
        <w:numPr>
          <w:ilvl w:val="0"/>
          <w:numId w:val="207"/>
        </w:numPr>
      </w:pPr>
      <w:r>
        <w:t xml:space="preserve">Gives people a </w:t>
      </w:r>
      <w:r>
        <w:rPr>
          <w:u w:val="single"/>
        </w:rPr>
        <w:t>place to go</w:t>
      </w:r>
      <w:r>
        <w:t xml:space="preserve"> rather than having to shop a new idea all over the company and hope someone will pay attention</w:t>
      </w:r>
    </w:p>
    <w:p w14:paraId="32E3F5E3" w14:textId="77777777" w:rsidR="006C31F2" w:rsidRPr="00D907ED" w:rsidRDefault="006C31F2" w:rsidP="006C31F2">
      <w:pPr>
        <w:pStyle w:val="ListParagraph"/>
        <w:numPr>
          <w:ilvl w:val="0"/>
          <w:numId w:val="205"/>
        </w:numPr>
      </w:pPr>
      <w:r>
        <w:rPr>
          <w:b/>
        </w:rPr>
        <w:t>Venture Teams</w:t>
      </w:r>
    </w:p>
    <w:p w14:paraId="6E5CD005" w14:textId="77777777" w:rsidR="006C31F2" w:rsidRDefault="006C31F2" w:rsidP="006C31F2">
      <w:pPr>
        <w:pStyle w:val="ListParagraph"/>
        <w:numPr>
          <w:ilvl w:val="0"/>
          <w:numId w:val="206"/>
        </w:numPr>
      </w:pPr>
      <w:r>
        <w:t xml:space="preserve">A technique used to give </w:t>
      </w:r>
      <w:r w:rsidRPr="00CC5506">
        <w:rPr>
          <w:color w:val="FF0000"/>
        </w:rPr>
        <w:t>free rein to creativity</w:t>
      </w:r>
      <w:r>
        <w:t xml:space="preserve"> within organizations </w:t>
      </w:r>
    </w:p>
    <w:p w14:paraId="79A53664" w14:textId="77777777" w:rsidR="006C31F2" w:rsidRDefault="006C31F2" w:rsidP="006C31F2">
      <w:pPr>
        <w:pStyle w:val="ListParagraph"/>
        <w:numPr>
          <w:ilvl w:val="0"/>
          <w:numId w:val="206"/>
        </w:numPr>
      </w:pPr>
      <w:r>
        <w:rPr>
          <w:u w:val="single"/>
        </w:rPr>
        <w:t>Venture teams</w:t>
      </w:r>
      <w:r>
        <w:t xml:space="preserve"> are often given a separate location and facilities so they are not constrained within a large company </w:t>
      </w:r>
    </w:p>
    <w:p w14:paraId="52248DCB" w14:textId="7B00C3A3" w:rsidR="006C31F2" w:rsidRDefault="006C31F2" w:rsidP="006C31F2">
      <w:pPr>
        <w:pStyle w:val="ListParagraph"/>
        <w:numPr>
          <w:ilvl w:val="0"/>
          <w:numId w:val="207"/>
        </w:numPr>
      </w:pPr>
      <w:r>
        <w:t xml:space="preserve">Used to free creative people from the bureaucracy of a large corporation </w:t>
      </w:r>
      <w:r w:rsidR="00983676">
        <w:t>(i.e. Google X)</w:t>
      </w:r>
    </w:p>
    <w:p w14:paraId="5F607B23" w14:textId="77777777" w:rsidR="006C31F2" w:rsidRDefault="006C31F2" w:rsidP="006C31F2">
      <w:pPr>
        <w:pStyle w:val="ListParagraph"/>
        <w:numPr>
          <w:ilvl w:val="0"/>
          <w:numId w:val="207"/>
        </w:numPr>
      </w:pPr>
      <w:r>
        <w:t xml:space="preserve">Many companies use Internet-based operations to give teams freedom and authority to explore and develop new technology </w:t>
      </w:r>
    </w:p>
    <w:p w14:paraId="1360D81E" w14:textId="77777777" w:rsidR="006C31F2" w:rsidRDefault="006C31F2" w:rsidP="006C31F2">
      <w:pPr>
        <w:pStyle w:val="ListParagraph"/>
        <w:numPr>
          <w:ilvl w:val="0"/>
          <w:numId w:val="208"/>
        </w:numPr>
      </w:pPr>
      <w:r>
        <w:rPr>
          <w:b/>
        </w:rPr>
        <w:t>Skunkworks</w:t>
      </w:r>
      <w:r>
        <w:t xml:space="preserve"> is a separate, small, informal, highly autonomous and often secretive group that focuses on breakthrough ideas for the business – “</w:t>
      </w:r>
      <w:r>
        <w:rPr>
          <w:b/>
        </w:rPr>
        <w:t>mosh pits of creativity</w:t>
      </w:r>
      <w:r>
        <w:t xml:space="preserve">” </w:t>
      </w:r>
    </w:p>
    <w:p w14:paraId="054FA7AE" w14:textId="77777777" w:rsidR="006C31F2" w:rsidRDefault="006C31F2" w:rsidP="006C31F2">
      <w:pPr>
        <w:pStyle w:val="ListParagraph"/>
        <w:numPr>
          <w:ilvl w:val="0"/>
          <w:numId w:val="209"/>
        </w:numPr>
      </w:pPr>
      <w:r>
        <w:t xml:space="preserve">The essence is that highly talented people are given the time and freedom to let creativity reign </w:t>
      </w:r>
    </w:p>
    <w:p w14:paraId="4DE34E2F" w14:textId="77777777" w:rsidR="006C31F2" w:rsidRDefault="006C31F2" w:rsidP="006C31F2">
      <w:pPr>
        <w:pStyle w:val="ListParagraph"/>
        <w:numPr>
          <w:ilvl w:val="0"/>
          <w:numId w:val="209"/>
        </w:numPr>
      </w:pPr>
      <w:r>
        <w:rPr>
          <w:u w:val="single"/>
        </w:rPr>
        <w:t>New-venture funds</w:t>
      </w:r>
      <w:r>
        <w:t xml:space="preserve"> provide financial resources for employees to develop new ideas, products or businesses</w:t>
      </w:r>
    </w:p>
    <w:p w14:paraId="243B482D" w14:textId="77777777" w:rsidR="006C31F2" w:rsidRPr="002B0B14" w:rsidRDefault="006C31F2" w:rsidP="006C31F2">
      <w:pPr>
        <w:pStyle w:val="ListParagraph"/>
        <w:numPr>
          <w:ilvl w:val="0"/>
          <w:numId w:val="205"/>
        </w:numPr>
      </w:pPr>
      <w:r>
        <w:rPr>
          <w:b/>
        </w:rPr>
        <w:t>Corporate Entrepreneurship</w:t>
      </w:r>
    </w:p>
    <w:p w14:paraId="114CBDCB" w14:textId="77777777" w:rsidR="006C31F2" w:rsidRDefault="006C31F2" w:rsidP="006C31F2">
      <w:pPr>
        <w:pStyle w:val="ListParagraph"/>
        <w:numPr>
          <w:ilvl w:val="0"/>
          <w:numId w:val="208"/>
        </w:numPr>
      </w:pPr>
      <w:r>
        <w:t xml:space="preserve">Attempt to develop an internal </w:t>
      </w:r>
      <w:r w:rsidRPr="00CC5506">
        <w:rPr>
          <w:color w:val="FF0000"/>
        </w:rPr>
        <w:t>entrepreneurial spirit</w:t>
      </w:r>
      <w:r>
        <w:t>, philosophy and structure that will produce a higher-than-average number of innovations</w:t>
      </w:r>
    </w:p>
    <w:p w14:paraId="4819C73F" w14:textId="346602C2" w:rsidR="006C31F2" w:rsidRDefault="006C31F2" w:rsidP="006C31F2">
      <w:pPr>
        <w:pStyle w:val="ListParagraph"/>
        <w:numPr>
          <w:ilvl w:val="0"/>
          <w:numId w:val="208"/>
        </w:numPr>
      </w:pPr>
      <w:r>
        <w:t xml:space="preserve">May involve the use of </w:t>
      </w:r>
      <w:r>
        <w:rPr>
          <w:u w:val="single"/>
        </w:rPr>
        <w:t>creative departments and new venture teams</w:t>
      </w:r>
      <w:r>
        <w:t xml:space="preserve">, but it also attempts to release the creative energy of all employees </w:t>
      </w:r>
    </w:p>
    <w:p w14:paraId="1FFDA610" w14:textId="77777777" w:rsidR="006C31F2" w:rsidRDefault="006C31F2" w:rsidP="006C31F2">
      <w:pPr>
        <w:pStyle w:val="ListParagraph"/>
        <w:numPr>
          <w:ilvl w:val="0"/>
          <w:numId w:val="208"/>
        </w:numPr>
      </w:pPr>
      <w:r>
        <w:t xml:space="preserve">An important outcome is to facilitate </w:t>
      </w:r>
      <w:r>
        <w:rPr>
          <w:b/>
        </w:rPr>
        <w:t>idea champions</w:t>
      </w:r>
      <w:r>
        <w:t xml:space="preserve"> – provide the time and energy to make things happen </w:t>
      </w:r>
    </w:p>
    <w:p w14:paraId="60D8760C" w14:textId="77777777" w:rsidR="006C31F2" w:rsidRDefault="006C31F2" w:rsidP="006C31F2">
      <w:pPr>
        <w:pStyle w:val="ListParagraph"/>
        <w:numPr>
          <w:ilvl w:val="0"/>
          <w:numId w:val="210"/>
        </w:numPr>
      </w:pPr>
      <w:r>
        <w:t>They right to overcome resistance to change and to convince others of the merits of new ideas</w:t>
      </w:r>
    </w:p>
    <w:p w14:paraId="6B359A13" w14:textId="77777777" w:rsidR="006C31F2" w:rsidRDefault="006C31F2" w:rsidP="006C31F2">
      <w:pPr>
        <w:pStyle w:val="ListParagraph"/>
        <w:numPr>
          <w:ilvl w:val="0"/>
          <w:numId w:val="210"/>
        </w:numPr>
      </w:pPr>
      <w:r>
        <w:t xml:space="preserve">They do </w:t>
      </w:r>
      <w:r>
        <w:rPr>
          <w:u w:val="single"/>
        </w:rPr>
        <w:t>not</w:t>
      </w:r>
      <w:r>
        <w:t xml:space="preserve"> need to be </w:t>
      </w:r>
      <w:r>
        <w:rPr>
          <w:u w:val="single"/>
        </w:rPr>
        <w:t>within</w:t>
      </w:r>
      <w:r>
        <w:t xml:space="preserve"> the organization (i.e. customers)</w:t>
      </w:r>
    </w:p>
    <w:p w14:paraId="0264C471" w14:textId="77777777" w:rsidR="006C31F2" w:rsidRDefault="006C31F2" w:rsidP="006C31F2">
      <w:pPr>
        <w:pStyle w:val="ListParagraph"/>
        <w:numPr>
          <w:ilvl w:val="0"/>
          <w:numId w:val="210"/>
        </w:numPr>
      </w:pPr>
      <w:r>
        <w:t>Two types:</w:t>
      </w:r>
    </w:p>
    <w:p w14:paraId="6ED0C823" w14:textId="77777777" w:rsidR="006C31F2" w:rsidRPr="002A3EAC" w:rsidRDefault="006C31F2" w:rsidP="006C31F2">
      <w:pPr>
        <w:pStyle w:val="ListParagraph"/>
        <w:numPr>
          <w:ilvl w:val="0"/>
          <w:numId w:val="211"/>
        </w:numPr>
      </w:pPr>
      <w:r>
        <w:rPr>
          <w:b/>
        </w:rPr>
        <w:t>Technical champion (product champion)</w:t>
      </w:r>
    </w:p>
    <w:p w14:paraId="5A9AE38C" w14:textId="77777777" w:rsidR="006C31F2" w:rsidRPr="002A3EAC" w:rsidRDefault="006C31F2" w:rsidP="006C31F2">
      <w:pPr>
        <w:pStyle w:val="ListParagraph"/>
        <w:numPr>
          <w:ilvl w:val="0"/>
          <w:numId w:val="212"/>
        </w:numPr>
      </w:pPr>
      <w:r w:rsidRPr="00CC5506">
        <w:rPr>
          <w:color w:val="3366FF"/>
        </w:rPr>
        <w:t>Person who generates or adopts and develops an idea for a technological innovation</w:t>
      </w:r>
      <w:r>
        <w:t xml:space="preserve"> and is devoted to it, even to the extent of risking position or prestige</w:t>
      </w:r>
    </w:p>
    <w:p w14:paraId="031853F2" w14:textId="77777777" w:rsidR="006C31F2" w:rsidRPr="002A3EAC" w:rsidRDefault="006C31F2" w:rsidP="006C31F2">
      <w:pPr>
        <w:pStyle w:val="ListParagraph"/>
        <w:numPr>
          <w:ilvl w:val="0"/>
          <w:numId w:val="211"/>
        </w:numPr>
      </w:pPr>
      <w:r>
        <w:rPr>
          <w:b/>
        </w:rPr>
        <w:t>Management champion</w:t>
      </w:r>
    </w:p>
    <w:p w14:paraId="57591579" w14:textId="77777777" w:rsidR="006C31F2" w:rsidRDefault="006C31F2" w:rsidP="006C31F2">
      <w:pPr>
        <w:pStyle w:val="ListParagraph"/>
        <w:numPr>
          <w:ilvl w:val="0"/>
          <w:numId w:val="212"/>
        </w:numPr>
      </w:pPr>
      <w:r w:rsidRPr="00CC5506">
        <w:rPr>
          <w:color w:val="3366FF"/>
        </w:rPr>
        <w:t>Acts as a supporter and sponsor to shield and promote an idea within the organization</w:t>
      </w:r>
      <w:r>
        <w:t xml:space="preserve"> (they have the authority to get the idea a fair hearing and ability to allocate resources to it)</w:t>
      </w:r>
    </w:p>
    <w:p w14:paraId="0F99A365" w14:textId="77777777" w:rsidR="006C31F2" w:rsidRDefault="006C31F2" w:rsidP="006C31F2"/>
    <w:p w14:paraId="141E1B68" w14:textId="77777777" w:rsidR="006C31F2" w:rsidRDefault="006C31F2" w:rsidP="006C31F2">
      <w:r>
        <w:rPr>
          <w:i/>
        </w:rPr>
        <w:t>New Products and Services</w:t>
      </w:r>
    </w:p>
    <w:p w14:paraId="620E23B8" w14:textId="77777777" w:rsidR="006C31F2" w:rsidRPr="00A376F8" w:rsidRDefault="006C31F2" w:rsidP="006C31F2">
      <w:pPr>
        <w:pStyle w:val="ListParagraph"/>
        <w:numPr>
          <w:ilvl w:val="0"/>
          <w:numId w:val="202"/>
        </w:numPr>
      </w:pPr>
      <w:r>
        <w:rPr>
          <w:b/>
        </w:rPr>
        <w:t>New Product Success Rate</w:t>
      </w:r>
    </w:p>
    <w:p w14:paraId="537D39DC" w14:textId="77777777" w:rsidR="006C31F2" w:rsidRDefault="006C31F2" w:rsidP="006C31F2">
      <w:pPr>
        <w:pStyle w:val="ListParagraph"/>
        <w:numPr>
          <w:ilvl w:val="0"/>
          <w:numId w:val="213"/>
        </w:numPr>
      </w:pPr>
      <w:r>
        <w:t xml:space="preserve">Experts estimate that about </w:t>
      </w:r>
      <w:r w:rsidRPr="005B102C">
        <w:rPr>
          <w:u w:val="single"/>
        </w:rPr>
        <w:t xml:space="preserve">80% of new products fail </w:t>
      </w:r>
      <w:r>
        <w:t xml:space="preserve">upon introduction and another 10% disappear within five years </w:t>
      </w:r>
    </w:p>
    <w:p w14:paraId="06219BF8" w14:textId="77777777" w:rsidR="006C31F2" w:rsidRDefault="006C31F2" w:rsidP="006C31F2">
      <w:pPr>
        <w:pStyle w:val="ListParagraph"/>
        <w:numPr>
          <w:ilvl w:val="0"/>
          <w:numId w:val="213"/>
        </w:numPr>
      </w:pPr>
      <w:r>
        <w:t xml:space="preserve">To be successful, the product has to pass </w:t>
      </w:r>
      <w:r>
        <w:rPr>
          <w:u w:val="single"/>
        </w:rPr>
        <w:t>three stages</w:t>
      </w:r>
      <w:r>
        <w:t xml:space="preserve"> – technical competence, commercialization and market success </w:t>
      </w:r>
    </w:p>
    <w:p w14:paraId="526933E9" w14:textId="77777777" w:rsidR="006C31F2" w:rsidRDefault="006C31F2" w:rsidP="006C31F2">
      <w:pPr>
        <w:pStyle w:val="ListParagraph"/>
        <w:numPr>
          <w:ilvl w:val="0"/>
          <w:numId w:val="213"/>
        </w:numPr>
      </w:pPr>
      <w:r>
        <w:t xml:space="preserve">Of all projects that get started, </w:t>
      </w:r>
      <w:r>
        <w:rPr>
          <w:u w:val="single"/>
        </w:rPr>
        <w:t>less than one third</w:t>
      </w:r>
      <w:r>
        <w:t xml:space="preserve"> were fully marketed and commercialized</w:t>
      </w:r>
    </w:p>
    <w:p w14:paraId="28F9620A" w14:textId="77777777" w:rsidR="006C31F2" w:rsidRDefault="006C31F2" w:rsidP="006C31F2">
      <w:pPr>
        <w:pStyle w:val="ListParagraph"/>
        <w:numPr>
          <w:ilvl w:val="0"/>
          <w:numId w:val="213"/>
        </w:numPr>
      </w:pPr>
      <w:r>
        <w:t xml:space="preserve">Only </w:t>
      </w:r>
      <w:r>
        <w:rPr>
          <w:u w:val="single"/>
        </w:rPr>
        <w:t>12% achieved economic success</w:t>
      </w:r>
      <w:r>
        <w:t xml:space="preserve"> – i.e. one project in eight returned a profit to the company</w:t>
      </w:r>
    </w:p>
    <w:p w14:paraId="0232DECC" w14:textId="77777777" w:rsidR="006C31F2" w:rsidRPr="005D0818" w:rsidRDefault="006C31F2" w:rsidP="006C31F2">
      <w:pPr>
        <w:pStyle w:val="ListParagraph"/>
        <w:numPr>
          <w:ilvl w:val="0"/>
          <w:numId w:val="202"/>
        </w:numPr>
      </w:pPr>
      <w:r>
        <w:rPr>
          <w:b/>
        </w:rPr>
        <w:t>Reasons for New Product Success</w:t>
      </w:r>
    </w:p>
    <w:p w14:paraId="7499DE52" w14:textId="77777777" w:rsidR="006C31F2" w:rsidRDefault="006C31F2" w:rsidP="006C31F2">
      <w:pPr>
        <w:pStyle w:val="ListParagraph"/>
        <w:numPr>
          <w:ilvl w:val="0"/>
          <w:numId w:val="214"/>
        </w:numPr>
      </w:pPr>
      <w:r>
        <w:t xml:space="preserve">Studies indicate that </w:t>
      </w:r>
      <w:r w:rsidRPr="00CC5506">
        <w:rPr>
          <w:color w:val="3366FF"/>
        </w:rPr>
        <w:t>innovation success is related to collaboration between technical and marketing departments</w:t>
      </w:r>
      <w:r>
        <w:t xml:space="preserve"> – they are </w:t>
      </w:r>
      <w:r w:rsidRPr="00CC5506">
        <w:rPr>
          <w:color w:val="FF0000"/>
          <w:u w:val="single"/>
        </w:rPr>
        <w:t>technologically sound</w:t>
      </w:r>
      <w:r>
        <w:t xml:space="preserve"> and </w:t>
      </w:r>
      <w:r w:rsidRPr="00CC5506">
        <w:rPr>
          <w:color w:val="FF0000"/>
          <w:u w:val="single"/>
        </w:rPr>
        <w:t>tailored to customer needs</w:t>
      </w:r>
    </w:p>
    <w:p w14:paraId="7F5AA2A2" w14:textId="042702EC" w:rsidR="00CC5506" w:rsidRDefault="006C31F2" w:rsidP="00891A55">
      <w:pPr>
        <w:pStyle w:val="ListParagraph"/>
        <w:numPr>
          <w:ilvl w:val="0"/>
          <w:numId w:val="214"/>
        </w:numPr>
      </w:pPr>
      <w:r>
        <w:t xml:space="preserve">Successful innovating companies make more effective use of </w:t>
      </w:r>
      <w:r w:rsidRPr="00891A55">
        <w:rPr>
          <w:i/>
          <w:u w:val="single"/>
        </w:rPr>
        <w:t>outside technology and outside advice</w:t>
      </w:r>
      <w:r>
        <w:t>, even though they do more work in-house</w:t>
      </w:r>
    </w:p>
    <w:p w14:paraId="74A6E26B" w14:textId="77777777" w:rsidR="006C31F2" w:rsidRPr="00CC5506" w:rsidRDefault="006C31F2" w:rsidP="006C31F2">
      <w:pPr>
        <w:pStyle w:val="ListParagraph"/>
        <w:numPr>
          <w:ilvl w:val="0"/>
          <w:numId w:val="202"/>
        </w:numPr>
        <w:rPr>
          <w:color w:val="8064A2" w:themeColor="accent4"/>
        </w:rPr>
      </w:pPr>
      <w:r w:rsidRPr="00CC5506">
        <w:rPr>
          <w:b/>
          <w:color w:val="8064A2" w:themeColor="accent4"/>
        </w:rPr>
        <w:t>Horizontal Coordination Model</w:t>
      </w:r>
    </w:p>
    <w:p w14:paraId="4149289E" w14:textId="77777777" w:rsidR="006C31F2" w:rsidRPr="00891A55" w:rsidRDefault="006C31F2" w:rsidP="006C31F2">
      <w:pPr>
        <w:pStyle w:val="ListParagraph"/>
        <w:numPr>
          <w:ilvl w:val="0"/>
          <w:numId w:val="216"/>
        </w:numPr>
        <w:rPr>
          <w:color w:val="FF0000"/>
        </w:rPr>
      </w:pPr>
      <w:r w:rsidRPr="00891A55">
        <w:rPr>
          <w:color w:val="FF0000"/>
          <w:u w:val="single"/>
        </w:rPr>
        <w:t>Specialization</w:t>
      </w:r>
    </w:p>
    <w:p w14:paraId="01B09993" w14:textId="7F2B9ECE" w:rsidR="006C31F2" w:rsidRDefault="006C31F2" w:rsidP="006C31F2">
      <w:pPr>
        <w:pStyle w:val="ListParagraph"/>
        <w:numPr>
          <w:ilvl w:val="0"/>
          <w:numId w:val="217"/>
        </w:numPr>
      </w:pPr>
      <w:r>
        <w:t xml:space="preserve">Specialization component means that the personnel in </w:t>
      </w:r>
      <w:r w:rsidR="00891A55">
        <w:t>R&amp;D, marketing and production</w:t>
      </w:r>
      <w:r>
        <w:t xml:space="preserve"> are highly competent </w:t>
      </w:r>
      <w:r w:rsidR="00891A55">
        <w:t>but</w:t>
      </w:r>
      <w:r>
        <w:t xml:space="preserve"> they are differentiated in terms of goals, skills and attitudes</w:t>
      </w:r>
    </w:p>
    <w:p w14:paraId="6F005BDD" w14:textId="77777777" w:rsidR="006C31F2" w:rsidRPr="00891A55" w:rsidRDefault="006C31F2" w:rsidP="006C31F2">
      <w:pPr>
        <w:pStyle w:val="ListParagraph"/>
        <w:numPr>
          <w:ilvl w:val="0"/>
          <w:numId w:val="216"/>
        </w:numPr>
        <w:rPr>
          <w:color w:val="FF0000"/>
        </w:rPr>
      </w:pPr>
      <w:r w:rsidRPr="00891A55">
        <w:rPr>
          <w:color w:val="FF0000"/>
          <w:u w:val="single"/>
        </w:rPr>
        <w:t>Boundary Spanning</w:t>
      </w:r>
    </w:p>
    <w:p w14:paraId="7BD127B8" w14:textId="77777777" w:rsidR="006C31F2" w:rsidRDefault="006C31F2" w:rsidP="006C31F2">
      <w:pPr>
        <w:pStyle w:val="ListParagraph"/>
        <w:numPr>
          <w:ilvl w:val="0"/>
          <w:numId w:val="218"/>
        </w:numPr>
      </w:pPr>
      <w:r>
        <w:t>Each department involved with new products has excellent linkage with relevant sectors in the external environment</w:t>
      </w:r>
    </w:p>
    <w:p w14:paraId="35310BAE" w14:textId="77777777" w:rsidR="006C31F2" w:rsidRPr="00891A55" w:rsidRDefault="006C31F2" w:rsidP="006C31F2">
      <w:pPr>
        <w:pStyle w:val="ListParagraph"/>
        <w:numPr>
          <w:ilvl w:val="0"/>
          <w:numId w:val="216"/>
        </w:numPr>
        <w:rPr>
          <w:color w:val="FF0000"/>
        </w:rPr>
      </w:pPr>
      <w:r w:rsidRPr="00891A55">
        <w:rPr>
          <w:color w:val="FF0000"/>
          <w:u w:val="single"/>
        </w:rPr>
        <w:t>Horizontal Coordination</w:t>
      </w:r>
    </w:p>
    <w:p w14:paraId="3599EDA0" w14:textId="77777777" w:rsidR="006C31F2" w:rsidRDefault="006C31F2" w:rsidP="006C31F2">
      <w:pPr>
        <w:pStyle w:val="ListParagraph"/>
        <w:numPr>
          <w:ilvl w:val="0"/>
          <w:numId w:val="219"/>
        </w:numPr>
      </w:pPr>
      <w:r>
        <w:t xml:space="preserve">The technical, marketing and production people share ideas and information – the decision to launch a product is then </w:t>
      </w:r>
      <w:r w:rsidRPr="00BE1B93">
        <w:rPr>
          <w:color w:val="0000FF"/>
          <w:u w:val="single"/>
        </w:rPr>
        <w:t>jointly</w:t>
      </w:r>
      <w:r>
        <w:t xml:space="preserve"> a decision among all three departments </w:t>
      </w:r>
    </w:p>
    <w:p w14:paraId="12929444" w14:textId="77777777" w:rsidR="006C31F2" w:rsidRPr="006B5166" w:rsidRDefault="006C31F2" w:rsidP="006C31F2">
      <w:pPr>
        <w:pStyle w:val="ListParagraph"/>
        <w:numPr>
          <w:ilvl w:val="0"/>
          <w:numId w:val="202"/>
        </w:numPr>
      </w:pPr>
      <w:r>
        <w:rPr>
          <w:b/>
        </w:rPr>
        <w:t>Achieving Competitive Advantage: The Need for Speed</w:t>
      </w:r>
    </w:p>
    <w:p w14:paraId="03F9730F" w14:textId="3568F5EA" w:rsidR="006C31F2" w:rsidRDefault="006C31F2" w:rsidP="006C31F2">
      <w:pPr>
        <w:pStyle w:val="ListParagraph"/>
        <w:numPr>
          <w:ilvl w:val="0"/>
          <w:numId w:val="216"/>
        </w:numPr>
      </w:pPr>
      <w:r>
        <w:rPr>
          <w:u w:val="single"/>
        </w:rPr>
        <w:t>Time Based Competition:</w:t>
      </w:r>
      <w:r>
        <w:t xml:space="preserve"> means delivering products and services faster than competitors, giving companies a competitive</w:t>
      </w:r>
      <w:r w:rsidR="00675808">
        <w:t xml:space="preserve"> edge</w:t>
      </w:r>
      <w:r>
        <w:t xml:space="preserve"> </w:t>
      </w:r>
    </w:p>
    <w:p w14:paraId="058BD155" w14:textId="77777777" w:rsidR="006C31F2" w:rsidRDefault="006C31F2" w:rsidP="006C31F2"/>
    <w:p w14:paraId="13BFBBCD" w14:textId="77777777" w:rsidR="006C31F2" w:rsidRDefault="006C31F2" w:rsidP="006C31F2">
      <w:r>
        <w:rPr>
          <w:i/>
        </w:rPr>
        <w:t>Strategy and Structure Change</w:t>
      </w:r>
    </w:p>
    <w:p w14:paraId="6F175183" w14:textId="77777777" w:rsidR="00D954F0" w:rsidRPr="00D954F0" w:rsidRDefault="00D954F0" w:rsidP="00D954F0">
      <w:pPr>
        <w:pStyle w:val="ListParagraph"/>
        <w:numPr>
          <w:ilvl w:val="0"/>
          <w:numId w:val="202"/>
        </w:numPr>
      </w:pPr>
      <w:r w:rsidRPr="00D954F0">
        <w:t>Problem: convincing people to follow new structures/systems</w:t>
      </w:r>
    </w:p>
    <w:p w14:paraId="0154D83A" w14:textId="65DBF559" w:rsidR="006C31F2" w:rsidRPr="00D954F0" w:rsidRDefault="00D954F0" w:rsidP="00D954F0">
      <w:pPr>
        <w:pStyle w:val="ListParagraph"/>
        <w:numPr>
          <w:ilvl w:val="0"/>
          <w:numId w:val="202"/>
        </w:numPr>
        <w:rPr>
          <w:color w:val="8064A2" w:themeColor="accent4"/>
        </w:rPr>
      </w:pPr>
      <w:r w:rsidRPr="00D954F0">
        <w:rPr>
          <w:b/>
        </w:rPr>
        <w:t xml:space="preserve"> </w:t>
      </w:r>
      <w:r>
        <w:rPr>
          <w:b/>
        </w:rPr>
        <w:t>Solution</w:t>
      </w:r>
      <w:r w:rsidR="00152EF1">
        <w:rPr>
          <w:b/>
        </w:rPr>
        <w:t>/Condition to Make Change Easier</w:t>
      </w:r>
      <w:r>
        <w:rPr>
          <w:b/>
        </w:rPr>
        <w:t xml:space="preserve">: </w:t>
      </w:r>
      <w:r w:rsidR="006C31F2" w:rsidRPr="00D954F0">
        <w:rPr>
          <w:b/>
          <w:color w:val="8064A2" w:themeColor="accent4"/>
        </w:rPr>
        <w:t>The Dual Core Approach</w:t>
      </w:r>
    </w:p>
    <w:p w14:paraId="2EF7DA4D" w14:textId="77777777" w:rsidR="006C31F2" w:rsidRDefault="006C31F2" w:rsidP="006C31F2">
      <w:pPr>
        <w:pStyle w:val="ListParagraph"/>
        <w:numPr>
          <w:ilvl w:val="0"/>
          <w:numId w:val="220"/>
        </w:numPr>
      </w:pPr>
      <w:r>
        <w:t xml:space="preserve">Compares administrative and technical changes </w:t>
      </w:r>
    </w:p>
    <w:p w14:paraId="757E7C69" w14:textId="778A922C" w:rsidR="006C31F2" w:rsidRDefault="006C31F2" w:rsidP="006C31F2">
      <w:pPr>
        <w:pStyle w:val="ListParagraph"/>
        <w:numPr>
          <w:ilvl w:val="0"/>
          <w:numId w:val="221"/>
        </w:numPr>
      </w:pPr>
      <w:r w:rsidRPr="00152EF1">
        <w:rPr>
          <w:color w:val="FF0000"/>
        </w:rPr>
        <w:t>Administrative changes</w:t>
      </w:r>
      <w:r>
        <w:t xml:space="preserve"> </w:t>
      </w:r>
      <w:r w:rsidR="00152EF1">
        <w:t>is the</w:t>
      </w:r>
      <w:r>
        <w:t xml:space="preserve"> </w:t>
      </w:r>
      <w:r w:rsidRPr="00152EF1">
        <w:rPr>
          <w:u w:val="single"/>
        </w:rPr>
        <w:t>design and struct</w:t>
      </w:r>
      <w:r w:rsidR="00152EF1" w:rsidRPr="00152EF1">
        <w:rPr>
          <w:u w:val="single"/>
        </w:rPr>
        <w:t>ure</w:t>
      </w:r>
      <w:r w:rsidR="00152EF1">
        <w:t xml:space="preserve"> of the organization itself (</w:t>
      </w:r>
      <w:r>
        <w:t>restructuring, downsizing, teams, control systems, information systems and departmental grouping</w:t>
      </w:r>
      <w:r w:rsidR="00152EF1">
        <w:t>)</w:t>
      </w:r>
    </w:p>
    <w:p w14:paraId="1077B595" w14:textId="77777777" w:rsidR="006C31F2" w:rsidRPr="00152EF1" w:rsidRDefault="006C31F2" w:rsidP="006C31F2">
      <w:pPr>
        <w:pStyle w:val="ListParagraph"/>
        <w:numPr>
          <w:ilvl w:val="0"/>
          <w:numId w:val="199"/>
        </w:numPr>
      </w:pPr>
      <w:r w:rsidRPr="00152EF1">
        <w:t>These changes occur less frequently</w:t>
      </w:r>
    </w:p>
    <w:p w14:paraId="024F41F4" w14:textId="77777777" w:rsidR="006C31F2" w:rsidRDefault="006C31F2" w:rsidP="006C31F2">
      <w:pPr>
        <w:pStyle w:val="ListParagraph"/>
        <w:numPr>
          <w:ilvl w:val="0"/>
          <w:numId w:val="199"/>
        </w:numPr>
      </w:pPr>
      <w:r>
        <w:t>Above the technical core in the hierarchy</w:t>
      </w:r>
    </w:p>
    <w:p w14:paraId="1BEA68BC" w14:textId="77777777" w:rsidR="006C31F2" w:rsidRDefault="006C31F2" w:rsidP="006C31F2">
      <w:pPr>
        <w:pStyle w:val="ListParagraph"/>
        <w:numPr>
          <w:ilvl w:val="0"/>
          <w:numId w:val="221"/>
        </w:numPr>
      </w:pPr>
      <w:r w:rsidRPr="00152EF1">
        <w:rPr>
          <w:color w:val="FF0000"/>
        </w:rPr>
        <w:t>Technical core</w:t>
      </w:r>
      <w:r>
        <w:t xml:space="preserve"> is concerned with the </w:t>
      </w:r>
      <w:r w:rsidRPr="00152EF1">
        <w:rPr>
          <w:u w:val="single"/>
        </w:rPr>
        <w:t>transformation of raw materials into organizational products and services</w:t>
      </w:r>
      <w:r>
        <w:t>, and involves the environmental sectors of customers and technology</w:t>
      </w:r>
    </w:p>
    <w:p w14:paraId="19C82C3B" w14:textId="77777777" w:rsidR="008A46C5" w:rsidRPr="008A46C5" w:rsidRDefault="008A46C5" w:rsidP="008A46C5">
      <w:pPr>
        <w:pStyle w:val="ListParagraph"/>
        <w:numPr>
          <w:ilvl w:val="0"/>
          <w:numId w:val="220"/>
        </w:numPr>
      </w:pPr>
      <w:r w:rsidRPr="008A46C5">
        <w:t xml:space="preserve">If change is coming from </w:t>
      </w:r>
      <w:r w:rsidRPr="006B02A1">
        <w:rPr>
          <w:b/>
        </w:rPr>
        <w:t>Administrative Structure</w:t>
      </w:r>
      <w:r w:rsidRPr="008A46C5">
        <w:t xml:space="preserve"> – </w:t>
      </w:r>
      <w:r w:rsidRPr="006B02A1">
        <w:rPr>
          <w:color w:val="3366FF"/>
        </w:rPr>
        <w:t>mechanistic</w:t>
      </w:r>
      <w:r w:rsidRPr="008A46C5">
        <w:t xml:space="preserve"> design makes life easier to push things top-down</w:t>
      </w:r>
    </w:p>
    <w:p w14:paraId="7FD9349C" w14:textId="79A4323D" w:rsidR="00152EF1" w:rsidRDefault="008A46C5" w:rsidP="008A46C5">
      <w:pPr>
        <w:pStyle w:val="ListParagraph"/>
        <w:numPr>
          <w:ilvl w:val="0"/>
          <w:numId w:val="220"/>
        </w:numPr>
      </w:pPr>
      <w:r w:rsidRPr="008A46C5">
        <w:t xml:space="preserve">If change is coming from </w:t>
      </w:r>
      <w:r w:rsidRPr="006B02A1">
        <w:rPr>
          <w:b/>
        </w:rPr>
        <w:t>Technological Core</w:t>
      </w:r>
      <w:r w:rsidRPr="008A46C5">
        <w:t xml:space="preserve"> – </w:t>
      </w:r>
      <w:r w:rsidRPr="006B02A1">
        <w:rPr>
          <w:color w:val="3366FF"/>
        </w:rPr>
        <w:t>organic</w:t>
      </w:r>
      <w:r w:rsidRPr="008A46C5">
        <w:t xml:space="preserve"> design makes creativity and new ideas easier to push bottom-up</w:t>
      </w:r>
      <w:r w:rsidRPr="008A46C5">
        <w:rPr>
          <w:u w:val="single"/>
          <w:lang w:val="en-CA"/>
        </w:rPr>
        <w:t xml:space="preserve"> </w:t>
      </w:r>
    </w:p>
    <w:p w14:paraId="2B284DB1" w14:textId="1302EBB4" w:rsidR="008A46C5" w:rsidRDefault="006B02A1" w:rsidP="008A46C5">
      <w:r w:rsidRPr="006B02A1">
        <w:rPr>
          <w:noProof/>
        </w:rPr>
        <w:drawing>
          <wp:inline distT="0" distB="0" distL="0" distR="0" wp14:anchorId="72191D79" wp14:editId="1F7732E8">
            <wp:extent cx="5486400" cy="3359785"/>
            <wp:effectExtent l="0" t="0" r="0" b="0"/>
            <wp:docPr id="19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rotWithShape="1">
                    <a:blip r:embed="rId30" cstate="print"/>
                    <a:srcRect l="26496"/>
                    <a:stretch/>
                  </pic:blipFill>
                  <pic:spPr bwMode="auto">
                    <a:xfrm>
                      <a:off x="0" y="0"/>
                      <a:ext cx="5486400" cy="3359785"/>
                    </a:xfrm>
                    <a:prstGeom prst="rect">
                      <a:avLst/>
                    </a:prstGeom>
                    <a:noFill/>
                    <a:ln w="9525">
                      <a:noFill/>
                      <a:miter lim="800000"/>
                      <a:headEnd/>
                      <a:tailEnd/>
                    </a:ln>
                  </pic:spPr>
                </pic:pic>
              </a:graphicData>
            </a:graphic>
          </wp:inline>
        </w:drawing>
      </w:r>
    </w:p>
    <w:p w14:paraId="2FD0AAC9" w14:textId="77777777" w:rsidR="006C31F2" w:rsidRDefault="006C31F2" w:rsidP="006C31F2"/>
    <w:p w14:paraId="7334B802" w14:textId="77777777" w:rsidR="006C31F2" w:rsidRDefault="006C31F2" w:rsidP="006C31F2">
      <w:r>
        <w:rPr>
          <w:i/>
        </w:rPr>
        <w:t>Culture Change</w:t>
      </w:r>
    </w:p>
    <w:p w14:paraId="48842082" w14:textId="77777777" w:rsidR="006C31F2" w:rsidRDefault="006C31F2" w:rsidP="006C31F2">
      <w:pPr>
        <w:pStyle w:val="ListParagraph"/>
        <w:numPr>
          <w:ilvl w:val="0"/>
          <w:numId w:val="222"/>
        </w:numPr>
      </w:pPr>
      <w:r>
        <w:t>Changes in areas such as strategy, structure, technologies and products do not happen on their own – they change because of changing people</w:t>
      </w:r>
    </w:p>
    <w:p w14:paraId="0FDFF7C4" w14:textId="77777777" w:rsidR="006C31F2" w:rsidRDefault="006C31F2" w:rsidP="006C31F2">
      <w:pPr>
        <w:pStyle w:val="ListParagraph"/>
        <w:numPr>
          <w:ilvl w:val="0"/>
          <w:numId w:val="220"/>
        </w:numPr>
      </w:pPr>
      <w:r>
        <w:t>Sometimes achieving a new way of thinking requires a focused change in the underlying cultural values and norms</w:t>
      </w:r>
    </w:p>
    <w:p w14:paraId="1E30DA32" w14:textId="77777777" w:rsidR="006C31F2" w:rsidRDefault="006C31F2" w:rsidP="006C31F2">
      <w:pPr>
        <w:pStyle w:val="ListParagraph"/>
        <w:numPr>
          <w:ilvl w:val="0"/>
          <w:numId w:val="220"/>
        </w:numPr>
      </w:pPr>
      <w:r>
        <w:t xml:space="preserve">Changing organization culture can </w:t>
      </w:r>
      <w:r>
        <w:rPr>
          <w:u w:val="single"/>
        </w:rPr>
        <w:t>renew commitment</w:t>
      </w:r>
      <w:r>
        <w:t xml:space="preserve"> and </w:t>
      </w:r>
      <w:r>
        <w:rPr>
          <w:u w:val="single"/>
        </w:rPr>
        <w:t>empower</w:t>
      </w:r>
    </w:p>
    <w:p w14:paraId="532F6849" w14:textId="48DD088B" w:rsidR="006C31F2" w:rsidRPr="003D5541" w:rsidRDefault="006C31F2" w:rsidP="006C31F2">
      <w:pPr>
        <w:pStyle w:val="ListParagraph"/>
        <w:numPr>
          <w:ilvl w:val="0"/>
          <w:numId w:val="222"/>
        </w:numPr>
      </w:pPr>
      <w:r>
        <w:rPr>
          <w:b/>
        </w:rPr>
        <w:t>Forces for Culture Change</w:t>
      </w:r>
      <w:r w:rsidR="006B02A1">
        <w:rPr>
          <w:b/>
        </w:rPr>
        <w:t xml:space="preserve"> </w:t>
      </w:r>
    </w:p>
    <w:p w14:paraId="5CC0943B" w14:textId="77777777" w:rsidR="006C31F2" w:rsidRPr="006B02A1" w:rsidRDefault="006C31F2" w:rsidP="006C31F2">
      <w:pPr>
        <w:pStyle w:val="ListParagraph"/>
        <w:numPr>
          <w:ilvl w:val="0"/>
          <w:numId w:val="223"/>
        </w:numPr>
        <w:rPr>
          <w:color w:val="FF0000"/>
        </w:rPr>
      </w:pPr>
      <w:r w:rsidRPr="006B02A1">
        <w:rPr>
          <w:color w:val="FF0000"/>
        </w:rPr>
        <w:t>Re-engineering and Horizontal Organizing</w:t>
      </w:r>
    </w:p>
    <w:p w14:paraId="630381DC" w14:textId="77777777" w:rsidR="006C31F2" w:rsidRDefault="006C31F2" w:rsidP="006C31F2">
      <w:pPr>
        <w:pStyle w:val="ListParagraph"/>
        <w:numPr>
          <w:ilvl w:val="0"/>
          <w:numId w:val="224"/>
        </w:numPr>
      </w:pPr>
      <w:r>
        <w:t>Involves redesigning a vertical organization along its horizontal workflows (workers need to accept changes)</w:t>
      </w:r>
    </w:p>
    <w:p w14:paraId="1899BA61" w14:textId="77777777" w:rsidR="006C31F2" w:rsidRDefault="006C31F2" w:rsidP="006C31F2">
      <w:pPr>
        <w:pStyle w:val="ListParagraph"/>
        <w:numPr>
          <w:ilvl w:val="0"/>
          <w:numId w:val="224"/>
        </w:numPr>
      </w:pPr>
      <w:r>
        <w:t>Involves mutual trust, risk taking and tolerance for mistakes</w:t>
      </w:r>
    </w:p>
    <w:p w14:paraId="5C8FCC77" w14:textId="77777777" w:rsidR="006C31F2" w:rsidRPr="006B02A1" w:rsidRDefault="006C31F2" w:rsidP="006C31F2">
      <w:pPr>
        <w:pStyle w:val="ListParagraph"/>
        <w:numPr>
          <w:ilvl w:val="0"/>
          <w:numId w:val="223"/>
        </w:numPr>
        <w:rPr>
          <w:color w:val="FF0000"/>
        </w:rPr>
      </w:pPr>
      <w:r w:rsidRPr="006B02A1">
        <w:rPr>
          <w:color w:val="FF0000"/>
        </w:rPr>
        <w:t>Diversity</w:t>
      </w:r>
    </w:p>
    <w:p w14:paraId="13A3D809" w14:textId="77777777" w:rsidR="006C31F2" w:rsidRDefault="006C31F2" w:rsidP="006C31F2">
      <w:pPr>
        <w:pStyle w:val="ListParagraph"/>
        <w:numPr>
          <w:ilvl w:val="0"/>
          <w:numId w:val="225"/>
        </w:numPr>
      </w:pPr>
      <w:r>
        <w:t>New implementation: recruiting, mentoring, promotion methods, diversity training, tough policies, new benefits</w:t>
      </w:r>
    </w:p>
    <w:p w14:paraId="0FA38CD7" w14:textId="77777777" w:rsidR="006C31F2" w:rsidRDefault="006C31F2" w:rsidP="006C31F2">
      <w:pPr>
        <w:pStyle w:val="ListParagraph"/>
        <w:numPr>
          <w:ilvl w:val="0"/>
          <w:numId w:val="225"/>
        </w:numPr>
      </w:pPr>
      <w:r>
        <w:t xml:space="preserve">However </w:t>
      </w:r>
      <w:r>
        <w:rPr>
          <w:u w:val="single"/>
        </w:rPr>
        <w:t>if the underlying culture does not change</w:t>
      </w:r>
      <w:r>
        <w:t>, all other efforts to support diversity will fail</w:t>
      </w:r>
    </w:p>
    <w:p w14:paraId="105ED718" w14:textId="77777777" w:rsidR="006C31F2" w:rsidRPr="006B02A1" w:rsidRDefault="006C31F2" w:rsidP="006C31F2">
      <w:pPr>
        <w:pStyle w:val="ListParagraph"/>
        <w:numPr>
          <w:ilvl w:val="0"/>
          <w:numId w:val="223"/>
        </w:numPr>
        <w:rPr>
          <w:color w:val="FF0000"/>
        </w:rPr>
      </w:pPr>
      <w:r w:rsidRPr="006B02A1">
        <w:rPr>
          <w:color w:val="FF0000"/>
        </w:rPr>
        <w:t>The Learning Organization</w:t>
      </w:r>
    </w:p>
    <w:p w14:paraId="216E7608" w14:textId="77777777" w:rsidR="006C31F2" w:rsidRDefault="006C31F2" w:rsidP="006C31F2">
      <w:pPr>
        <w:pStyle w:val="ListParagraph"/>
        <w:numPr>
          <w:ilvl w:val="0"/>
          <w:numId w:val="226"/>
        </w:numPr>
      </w:pPr>
      <w:r>
        <w:t xml:space="preserve">Involves </w:t>
      </w:r>
      <w:r w:rsidRPr="00D354B9">
        <w:rPr>
          <w:b/>
        </w:rPr>
        <w:t>breaking down boundaries</w:t>
      </w:r>
      <w:r>
        <w:t xml:space="preserve"> both within and between organizations to create companies that are focused on knowledge sharing and continuous learning </w:t>
      </w:r>
    </w:p>
    <w:p w14:paraId="25B2E13B" w14:textId="77777777" w:rsidR="006C31F2" w:rsidRDefault="006C31F2" w:rsidP="006C31F2">
      <w:pPr>
        <w:pStyle w:val="ListParagraph"/>
        <w:numPr>
          <w:ilvl w:val="0"/>
          <w:numId w:val="226"/>
        </w:numPr>
      </w:pPr>
      <w:r>
        <w:t xml:space="preserve">Structures becomes horizontal and empower teams, there are fewer rules and procedures, and everyone plays a role in the strategy </w:t>
      </w:r>
      <w:r>
        <w:sym w:font="Wingdings" w:char="F0E0"/>
      </w:r>
      <w:r>
        <w:t xml:space="preserve"> all involve </w:t>
      </w:r>
      <w:r>
        <w:rPr>
          <w:u w:val="single"/>
        </w:rPr>
        <w:t>new values/attitudes</w:t>
      </w:r>
      <w:r>
        <w:t xml:space="preserve"> of working together, which cannot exist without a culture that supports it</w:t>
      </w:r>
    </w:p>
    <w:p w14:paraId="29B8AD28" w14:textId="77777777" w:rsidR="006B02A1" w:rsidRDefault="006B02A1" w:rsidP="006B02A1"/>
    <w:p w14:paraId="4EB58949" w14:textId="77777777" w:rsidR="006B02A1" w:rsidRDefault="006B02A1" w:rsidP="006B02A1"/>
    <w:p w14:paraId="5A77637B" w14:textId="629D96A2" w:rsidR="006C31F2" w:rsidRPr="004407B1" w:rsidRDefault="006C31F2" w:rsidP="006C31F2">
      <w:pPr>
        <w:pStyle w:val="ListParagraph"/>
        <w:numPr>
          <w:ilvl w:val="0"/>
          <w:numId w:val="222"/>
        </w:numPr>
      </w:pPr>
      <w:r w:rsidRPr="006B02A1">
        <w:rPr>
          <w:b/>
          <w:color w:val="8064A2" w:themeColor="accent4"/>
        </w:rPr>
        <w:t>Organization Development Interventions</w:t>
      </w:r>
      <w:r>
        <w:rPr>
          <w:b/>
        </w:rPr>
        <w:t xml:space="preserve"> </w:t>
      </w:r>
    </w:p>
    <w:p w14:paraId="313057BA" w14:textId="77777777" w:rsidR="006C31F2" w:rsidRDefault="006C31F2" w:rsidP="006C31F2">
      <w:pPr>
        <w:pStyle w:val="ListParagraph"/>
        <w:numPr>
          <w:ilvl w:val="0"/>
          <w:numId w:val="227"/>
        </w:numPr>
      </w:pPr>
      <w:r>
        <w:rPr>
          <w:u w:val="single"/>
        </w:rPr>
        <w:t>Organization development</w:t>
      </w:r>
      <w:r>
        <w:t xml:space="preserve"> focuses on the </w:t>
      </w:r>
      <w:r w:rsidRPr="006B02A1">
        <w:rPr>
          <w:color w:val="FF0000"/>
        </w:rPr>
        <w:t>human and social aspects of the organization as a way to improve the organization’s ability to adapt and solve problems</w:t>
      </w:r>
    </w:p>
    <w:p w14:paraId="26A23F95" w14:textId="30BE4962" w:rsidR="006C31F2" w:rsidRDefault="006C31F2" w:rsidP="006C31F2">
      <w:pPr>
        <w:pStyle w:val="ListParagraph"/>
        <w:numPr>
          <w:ilvl w:val="0"/>
          <w:numId w:val="227"/>
        </w:numPr>
      </w:pPr>
      <w:r>
        <w:t>It emphasizes: values of human development, fairness, openness, freedom from coercion and individual autonomy</w:t>
      </w:r>
      <w:r w:rsidR="006B02A1">
        <w:t xml:space="preserve"> (learning enviro)</w:t>
      </w:r>
    </w:p>
    <w:p w14:paraId="4A7A5AB6" w14:textId="77777777" w:rsidR="006C31F2" w:rsidRDefault="006C31F2" w:rsidP="006C31F2">
      <w:pPr>
        <w:pStyle w:val="ListParagraph"/>
        <w:numPr>
          <w:ilvl w:val="0"/>
          <w:numId w:val="227"/>
        </w:numPr>
      </w:pPr>
      <w:r>
        <w:t>Techniques:</w:t>
      </w:r>
    </w:p>
    <w:p w14:paraId="52F6D148" w14:textId="77777777" w:rsidR="006C31F2" w:rsidRPr="00475D88" w:rsidRDefault="006C31F2" w:rsidP="006C31F2">
      <w:pPr>
        <w:pStyle w:val="ListParagraph"/>
        <w:numPr>
          <w:ilvl w:val="0"/>
          <w:numId w:val="228"/>
        </w:numPr>
        <w:rPr>
          <w:color w:val="3366FF"/>
        </w:rPr>
      </w:pPr>
      <w:r w:rsidRPr="00475D88">
        <w:rPr>
          <w:color w:val="3366FF"/>
        </w:rPr>
        <w:t>Large Group Intervention</w:t>
      </w:r>
    </w:p>
    <w:p w14:paraId="61C796D7" w14:textId="77777777" w:rsidR="006C31F2" w:rsidRDefault="006C31F2" w:rsidP="006C31F2">
      <w:pPr>
        <w:pStyle w:val="ListParagraph"/>
        <w:numPr>
          <w:ilvl w:val="0"/>
          <w:numId w:val="229"/>
        </w:numPr>
      </w:pPr>
      <w:r>
        <w:t>Involves 50-500 people and lasts for several days, which brings together participants from all parts of the organization in an off-site setting to discuss problems and opportunities and plan for change</w:t>
      </w:r>
    </w:p>
    <w:p w14:paraId="40F28E39" w14:textId="77777777" w:rsidR="006C31F2" w:rsidRPr="00475D88" w:rsidRDefault="006C31F2" w:rsidP="006C31F2">
      <w:pPr>
        <w:pStyle w:val="ListParagraph"/>
        <w:numPr>
          <w:ilvl w:val="0"/>
          <w:numId w:val="228"/>
        </w:numPr>
        <w:rPr>
          <w:color w:val="3366FF"/>
        </w:rPr>
      </w:pPr>
      <w:r w:rsidRPr="00475D88">
        <w:rPr>
          <w:color w:val="3366FF"/>
        </w:rPr>
        <w:t>Team Building</w:t>
      </w:r>
    </w:p>
    <w:p w14:paraId="3446EB90" w14:textId="77777777" w:rsidR="006C31F2" w:rsidRDefault="006C31F2" w:rsidP="006C31F2">
      <w:pPr>
        <w:pStyle w:val="ListParagraph"/>
        <w:numPr>
          <w:ilvl w:val="0"/>
          <w:numId w:val="229"/>
        </w:numPr>
      </w:pPr>
      <w:r>
        <w:t xml:space="preserve">Promotes the idea that people who work together can work as a team – to discuss conflict, goals, decision making, communication, creativity and leadership </w:t>
      </w:r>
    </w:p>
    <w:p w14:paraId="1FC7B866" w14:textId="77777777" w:rsidR="006C31F2" w:rsidRPr="00475D88" w:rsidRDefault="006C31F2" w:rsidP="006C31F2">
      <w:pPr>
        <w:pStyle w:val="ListParagraph"/>
        <w:numPr>
          <w:ilvl w:val="0"/>
          <w:numId w:val="228"/>
        </w:numPr>
        <w:rPr>
          <w:color w:val="3366FF"/>
        </w:rPr>
      </w:pPr>
      <w:r w:rsidRPr="00475D88">
        <w:rPr>
          <w:color w:val="3366FF"/>
        </w:rPr>
        <w:t>Interdepartmental Activities</w:t>
      </w:r>
    </w:p>
    <w:p w14:paraId="4BF9E6AA" w14:textId="77777777" w:rsidR="006C31F2" w:rsidRDefault="006C31F2" w:rsidP="006C31F2">
      <w:pPr>
        <w:pStyle w:val="ListParagraph"/>
        <w:numPr>
          <w:ilvl w:val="0"/>
          <w:numId w:val="229"/>
        </w:numPr>
      </w:pPr>
      <w:r>
        <w:t>Representatives from different departments are brought together in a mutual location to expose problems or conflicts, diagnose the causes and plan improvements in communication and coordination</w:t>
      </w:r>
    </w:p>
    <w:p w14:paraId="4D12D7C8" w14:textId="77777777" w:rsidR="006C31F2" w:rsidRDefault="006C31F2" w:rsidP="006C31F2"/>
    <w:p w14:paraId="66ECED32" w14:textId="77777777" w:rsidR="006C31F2" w:rsidRDefault="006C31F2" w:rsidP="006C31F2">
      <w:r>
        <w:rPr>
          <w:i/>
        </w:rPr>
        <w:t>Strategies for Implementing Change</w:t>
      </w:r>
    </w:p>
    <w:p w14:paraId="2A547354" w14:textId="77777777" w:rsidR="006C31F2" w:rsidRPr="0054426C" w:rsidRDefault="006C31F2" w:rsidP="006C31F2">
      <w:pPr>
        <w:pStyle w:val="ListParagraph"/>
        <w:numPr>
          <w:ilvl w:val="0"/>
          <w:numId w:val="230"/>
        </w:numPr>
        <w:rPr>
          <w:color w:val="FF0000"/>
        </w:rPr>
      </w:pPr>
      <w:r w:rsidRPr="0054426C">
        <w:rPr>
          <w:b/>
          <w:color w:val="FF0000"/>
        </w:rPr>
        <w:t>Leadership for Change</w:t>
      </w:r>
    </w:p>
    <w:p w14:paraId="04D92108" w14:textId="77777777" w:rsidR="006C31F2" w:rsidRDefault="006C31F2" w:rsidP="006C31F2">
      <w:pPr>
        <w:pStyle w:val="ListParagraph"/>
        <w:numPr>
          <w:ilvl w:val="0"/>
          <w:numId w:val="231"/>
        </w:numPr>
      </w:pPr>
      <w:r>
        <w:t>Leaders must have personal qualities, skills and methods needed to help their companies remain competitive – “</w:t>
      </w:r>
      <w:r w:rsidRPr="0054426C">
        <w:rPr>
          <w:b/>
        </w:rPr>
        <w:t>change leaders</w:t>
      </w:r>
      <w:r>
        <w:t xml:space="preserve">” </w:t>
      </w:r>
    </w:p>
    <w:p w14:paraId="18D4D646" w14:textId="77777777" w:rsidR="006C31F2" w:rsidRDefault="006C31F2" w:rsidP="006C31F2">
      <w:pPr>
        <w:pStyle w:val="ListParagraph"/>
        <w:numPr>
          <w:ilvl w:val="0"/>
          <w:numId w:val="231"/>
        </w:numPr>
      </w:pPr>
      <w:r>
        <w:t xml:space="preserve">Leadership style of the top executives sets the tone for how effective the organization is at continuous adaptation and innovation </w:t>
      </w:r>
    </w:p>
    <w:p w14:paraId="2ED60BF4" w14:textId="77777777" w:rsidR="006C31F2" w:rsidRDefault="006C31F2" w:rsidP="006C31F2">
      <w:pPr>
        <w:pStyle w:val="ListParagraph"/>
        <w:numPr>
          <w:ilvl w:val="0"/>
          <w:numId w:val="231"/>
        </w:numPr>
      </w:pPr>
      <w:r>
        <w:t>Change commitment process</w:t>
      </w:r>
    </w:p>
    <w:p w14:paraId="64956907" w14:textId="77777777" w:rsidR="006C31F2" w:rsidRDefault="006C31F2" w:rsidP="006C31F2">
      <w:pPr>
        <w:pStyle w:val="ListParagraph"/>
        <w:numPr>
          <w:ilvl w:val="0"/>
          <w:numId w:val="232"/>
        </w:numPr>
      </w:pPr>
      <w:r>
        <w:t xml:space="preserve">First, </w:t>
      </w:r>
      <w:r w:rsidRPr="0054426C">
        <w:rPr>
          <w:color w:val="3366FF"/>
          <w:u w:val="single"/>
        </w:rPr>
        <w:t>preparation</w:t>
      </w:r>
      <w:r>
        <w:t xml:space="preserve">, employees hear about the change through memos, meetings, speeches or personal contact and become aware that the change will directly affect their work </w:t>
      </w:r>
    </w:p>
    <w:p w14:paraId="52EB2621" w14:textId="77777777" w:rsidR="006C31F2" w:rsidRDefault="006C31F2" w:rsidP="006C31F2">
      <w:pPr>
        <w:pStyle w:val="ListParagraph"/>
        <w:numPr>
          <w:ilvl w:val="0"/>
          <w:numId w:val="232"/>
        </w:numPr>
      </w:pPr>
      <w:r>
        <w:t xml:space="preserve">Second, </w:t>
      </w:r>
      <w:r w:rsidRPr="0054426C">
        <w:rPr>
          <w:color w:val="3366FF"/>
          <w:u w:val="single"/>
        </w:rPr>
        <w:t>acceptance</w:t>
      </w:r>
      <w:r>
        <w:t>, leaders should help employees develop an understanding of the full impact change will have (+ and -)</w:t>
      </w:r>
    </w:p>
    <w:p w14:paraId="2222B21B" w14:textId="77777777" w:rsidR="006C31F2" w:rsidRDefault="006C31F2" w:rsidP="006C31F2">
      <w:pPr>
        <w:pStyle w:val="ListParagraph"/>
        <w:numPr>
          <w:ilvl w:val="0"/>
          <w:numId w:val="232"/>
        </w:numPr>
      </w:pPr>
      <w:r>
        <w:t xml:space="preserve">Third, </w:t>
      </w:r>
      <w:r w:rsidRPr="0054426C">
        <w:rPr>
          <w:color w:val="3366FF"/>
          <w:u w:val="single"/>
        </w:rPr>
        <w:t>commitment</w:t>
      </w:r>
      <w:r>
        <w:t>, involves the steps of installation (i.e. the trial process for change) and institutionalization (viewing the change as something new but normal)</w:t>
      </w:r>
    </w:p>
    <w:p w14:paraId="281781CA" w14:textId="77777777" w:rsidR="006C31F2" w:rsidRPr="0054426C" w:rsidRDefault="006C31F2" w:rsidP="006C31F2">
      <w:pPr>
        <w:pStyle w:val="ListParagraph"/>
        <w:numPr>
          <w:ilvl w:val="0"/>
          <w:numId w:val="230"/>
        </w:numPr>
        <w:rPr>
          <w:color w:val="FF0000"/>
        </w:rPr>
      </w:pPr>
      <w:r w:rsidRPr="0054426C">
        <w:rPr>
          <w:b/>
          <w:color w:val="FF0000"/>
        </w:rPr>
        <w:t>Barriers to Change</w:t>
      </w:r>
    </w:p>
    <w:p w14:paraId="28DADCE7" w14:textId="77777777" w:rsidR="006C31F2" w:rsidRDefault="006C31F2" w:rsidP="006C31F2">
      <w:pPr>
        <w:pStyle w:val="ListParagraph"/>
        <w:numPr>
          <w:ilvl w:val="0"/>
          <w:numId w:val="233"/>
        </w:numPr>
      </w:pPr>
      <w:r>
        <w:t>Excessive focus on costs</w:t>
      </w:r>
    </w:p>
    <w:p w14:paraId="5288C454" w14:textId="77777777" w:rsidR="006C31F2" w:rsidRDefault="006C31F2" w:rsidP="006C31F2">
      <w:pPr>
        <w:pStyle w:val="ListParagraph"/>
        <w:numPr>
          <w:ilvl w:val="0"/>
          <w:numId w:val="233"/>
        </w:numPr>
      </w:pPr>
      <w:r>
        <w:t>Failure to perceive benefits</w:t>
      </w:r>
    </w:p>
    <w:p w14:paraId="63E0BC08" w14:textId="77777777" w:rsidR="006C31F2" w:rsidRDefault="006C31F2" w:rsidP="006C31F2">
      <w:pPr>
        <w:pStyle w:val="ListParagraph"/>
        <w:numPr>
          <w:ilvl w:val="0"/>
          <w:numId w:val="233"/>
        </w:numPr>
      </w:pPr>
      <w:r>
        <w:t>Lack of coordination and cooperation</w:t>
      </w:r>
    </w:p>
    <w:p w14:paraId="3F9A5FDD" w14:textId="77777777" w:rsidR="006C31F2" w:rsidRDefault="006C31F2" w:rsidP="006C31F2">
      <w:pPr>
        <w:pStyle w:val="ListParagraph"/>
        <w:numPr>
          <w:ilvl w:val="0"/>
          <w:numId w:val="233"/>
        </w:numPr>
      </w:pPr>
      <w:r>
        <w:t>Uncertainty avoidance</w:t>
      </w:r>
    </w:p>
    <w:p w14:paraId="205C7CC6" w14:textId="77777777" w:rsidR="006C31F2" w:rsidRDefault="006C31F2" w:rsidP="006C31F2">
      <w:pPr>
        <w:pStyle w:val="ListParagraph"/>
        <w:numPr>
          <w:ilvl w:val="0"/>
          <w:numId w:val="234"/>
        </w:numPr>
      </w:pPr>
      <w:r>
        <w:t xml:space="preserve">Constant </w:t>
      </w:r>
      <w:r w:rsidRPr="0054426C">
        <w:rPr>
          <w:b/>
        </w:rPr>
        <w:t>communication</w:t>
      </w:r>
      <w:r>
        <w:t xml:space="preserve"> needed so employees know what is going on and how it affects their jobs</w:t>
      </w:r>
    </w:p>
    <w:p w14:paraId="172B8974" w14:textId="77777777" w:rsidR="006C31F2" w:rsidRDefault="006C31F2" w:rsidP="006C31F2">
      <w:pPr>
        <w:pStyle w:val="ListParagraph"/>
        <w:numPr>
          <w:ilvl w:val="0"/>
          <w:numId w:val="233"/>
        </w:numPr>
      </w:pPr>
      <w:r>
        <w:t>Fear of loss</w:t>
      </w:r>
    </w:p>
    <w:p w14:paraId="7C44F297" w14:textId="77777777" w:rsidR="006C31F2" w:rsidRDefault="006C31F2" w:rsidP="006C31F2">
      <w:pPr>
        <w:pStyle w:val="ListParagraph"/>
        <w:numPr>
          <w:ilvl w:val="0"/>
          <w:numId w:val="234"/>
        </w:numPr>
      </w:pPr>
      <w:r>
        <w:t xml:space="preserve">Managers and employees may fear the loss of power and status </w:t>
      </w:r>
    </w:p>
    <w:p w14:paraId="7C1B87AF" w14:textId="77777777" w:rsidR="006C31F2" w:rsidRPr="0054426C" w:rsidRDefault="006C31F2" w:rsidP="006C31F2">
      <w:pPr>
        <w:pStyle w:val="ListParagraph"/>
        <w:numPr>
          <w:ilvl w:val="0"/>
          <w:numId w:val="230"/>
        </w:numPr>
        <w:rPr>
          <w:color w:val="FF0000"/>
        </w:rPr>
      </w:pPr>
      <w:r w:rsidRPr="0054426C">
        <w:rPr>
          <w:b/>
          <w:color w:val="FF0000"/>
        </w:rPr>
        <w:t>Techniques for Implementation</w:t>
      </w:r>
    </w:p>
    <w:p w14:paraId="47313617" w14:textId="77777777" w:rsidR="006C31F2" w:rsidRDefault="006C31F2" w:rsidP="006C31F2">
      <w:pPr>
        <w:pStyle w:val="ListParagraph"/>
        <w:numPr>
          <w:ilvl w:val="0"/>
          <w:numId w:val="235"/>
        </w:numPr>
      </w:pPr>
      <w:r>
        <w:t xml:space="preserve">Establish a sense of </w:t>
      </w:r>
      <w:r w:rsidRPr="000D266B">
        <w:rPr>
          <w:color w:val="3366FF"/>
          <w:u w:val="single"/>
        </w:rPr>
        <w:t>urgency</w:t>
      </w:r>
      <w:r>
        <w:t xml:space="preserve"> for change</w:t>
      </w:r>
    </w:p>
    <w:p w14:paraId="45F4F163" w14:textId="77777777" w:rsidR="006C31F2" w:rsidRDefault="006C31F2" w:rsidP="006C31F2">
      <w:pPr>
        <w:pStyle w:val="ListParagraph"/>
        <w:numPr>
          <w:ilvl w:val="0"/>
          <w:numId w:val="235"/>
        </w:numPr>
      </w:pPr>
      <w:r>
        <w:t xml:space="preserve">Establish a </w:t>
      </w:r>
      <w:r w:rsidRPr="000D266B">
        <w:rPr>
          <w:color w:val="3366FF"/>
          <w:u w:val="single"/>
        </w:rPr>
        <w:t>coalition</w:t>
      </w:r>
      <w:r>
        <w:t xml:space="preserve"> to guide the change</w:t>
      </w:r>
    </w:p>
    <w:p w14:paraId="60DD456B" w14:textId="77777777" w:rsidR="006C31F2" w:rsidRDefault="006C31F2" w:rsidP="006C31F2">
      <w:pPr>
        <w:pStyle w:val="ListParagraph"/>
        <w:numPr>
          <w:ilvl w:val="0"/>
          <w:numId w:val="235"/>
        </w:numPr>
      </w:pPr>
      <w:r>
        <w:t xml:space="preserve">Create a </w:t>
      </w:r>
      <w:r w:rsidRPr="000D266B">
        <w:rPr>
          <w:color w:val="3366FF"/>
          <w:u w:val="single"/>
        </w:rPr>
        <w:t>vision</w:t>
      </w:r>
      <w:r>
        <w:t xml:space="preserve"> and strategy for change</w:t>
      </w:r>
    </w:p>
    <w:p w14:paraId="23BD0DA3" w14:textId="77777777" w:rsidR="006C31F2" w:rsidRDefault="006C31F2" w:rsidP="006C31F2">
      <w:pPr>
        <w:pStyle w:val="ListParagraph"/>
        <w:numPr>
          <w:ilvl w:val="0"/>
          <w:numId w:val="235"/>
        </w:numPr>
      </w:pPr>
      <w:r>
        <w:t xml:space="preserve">Find an idea that </w:t>
      </w:r>
      <w:r w:rsidRPr="000D266B">
        <w:rPr>
          <w:color w:val="3366FF"/>
          <w:u w:val="single"/>
        </w:rPr>
        <w:t>fits</w:t>
      </w:r>
      <w:r>
        <w:t xml:space="preserve"> the need</w:t>
      </w:r>
    </w:p>
    <w:p w14:paraId="26C0F20B" w14:textId="77777777" w:rsidR="006C31F2" w:rsidRDefault="006C31F2" w:rsidP="006C31F2">
      <w:pPr>
        <w:pStyle w:val="ListParagraph"/>
        <w:numPr>
          <w:ilvl w:val="0"/>
          <w:numId w:val="235"/>
        </w:numPr>
      </w:pPr>
      <w:r>
        <w:t xml:space="preserve">Develop </w:t>
      </w:r>
      <w:r w:rsidRPr="000D266B">
        <w:rPr>
          <w:color w:val="3366FF"/>
          <w:u w:val="single"/>
        </w:rPr>
        <w:t>plans to overcome resistance</w:t>
      </w:r>
      <w:r>
        <w:t xml:space="preserve"> to change</w:t>
      </w:r>
    </w:p>
    <w:p w14:paraId="531262F1" w14:textId="77777777" w:rsidR="006C31F2" w:rsidRDefault="006C31F2" w:rsidP="006C31F2">
      <w:pPr>
        <w:pStyle w:val="ListParagraph"/>
        <w:numPr>
          <w:ilvl w:val="0"/>
          <w:numId w:val="234"/>
        </w:numPr>
      </w:pPr>
      <w:r>
        <w:t>Alignment with needs and goals of users</w:t>
      </w:r>
    </w:p>
    <w:p w14:paraId="036A9451" w14:textId="77777777" w:rsidR="006C31F2" w:rsidRDefault="006C31F2" w:rsidP="006C31F2">
      <w:pPr>
        <w:pStyle w:val="ListParagraph"/>
        <w:numPr>
          <w:ilvl w:val="0"/>
          <w:numId w:val="234"/>
        </w:numPr>
      </w:pPr>
      <w:r>
        <w:t>Communication and training</w:t>
      </w:r>
    </w:p>
    <w:p w14:paraId="2AC895F5" w14:textId="77777777" w:rsidR="006C31F2" w:rsidRDefault="006C31F2" w:rsidP="006C31F2">
      <w:pPr>
        <w:pStyle w:val="ListParagraph"/>
        <w:numPr>
          <w:ilvl w:val="0"/>
          <w:numId w:val="234"/>
        </w:numPr>
      </w:pPr>
      <w:r>
        <w:t>An environment that affords psychological safety</w:t>
      </w:r>
    </w:p>
    <w:p w14:paraId="6C2DAA1F" w14:textId="77777777" w:rsidR="006C31F2" w:rsidRDefault="006C31F2" w:rsidP="006C31F2">
      <w:pPr>
        <w:pStyle w:val="ListParagraph"/>
        <w:numPr>
          <w:ilvl w:val="0"/>
          <w:numId w:val="234"/>
        </w:numPr>
      </w:pPr>
      <w:r>
        <w:t>Participation and involvement</w:t>
      </w:r>
    </w:p>
    <w:p w14:paraId="2EE46A76" w14:textId="77777777" w:rsidR="006C31F2" w:rsidRDefault="006C31F2" w:rsidP="006C31F2">
      <w:pPr>
        <w:pStyle w:val="ListParagraph"/>
        <w:numPr>
          <w:ilvl w:val="0"/>
          <w:numId w:val="234"/>
        </w:numPr>
      </w:pPr>
      <w:r>
        <w:t>Forcing and coercion (last resort)</w:t>
      </w:r>
    </w:p>
    <w:p w14:paraId="0BD50CCF" w14:textId="77777777" w:rsidR="006C31F2" w:rsidRDefault="006C31F2" w:rsidP="006C31F2">
      <w:pPr>
        <w:pStyle w:val="ListParagraph"/>
        <w:numPr>
          <w:ilvl w:val="0"/>
          <w:numId w:val="236"/>
        </w:numPr>
      </w:pPr>
      <w:r>
        <w:t xml:space="preserve">Create </w:t>
      </w:r>
      <w:r w:rsidRPr="000D266B">
        <w:rPr>
          <w:color w:val="3366FF"/>
          <w:u w:val="single"/>
        </w:rPr>
        <w:t>change teams</w:t>
      </w:r>
    </w:p>
    <w:p w14:paraId="6F4DD07E" w14:textId="14B93775" w:rsidR="000C1423" w:rsidRDefault="006C31F2" w:rsidP="006C31F2">
      <w:pPr>
        <w:pStyle w:val="ListParagraph"/>
        <w:numPr>
          <w:ilvl w:val="0"/>
          <w:numId w:val="236"/>
        </w:numPr>
      </w:pPr>
      <w:r>
        <w:t xml:space="preserve">Foster </w:t>
      </w:r>
      <w:r w:rsidRPr="000D266B">
        <w:rPr>
          <w:color w:val="3366FF"/>
          <w:u w:val="single"/>
        </w:rPr>
        <w:t>idea champions</w:t>
      </w:r>
      <w:r>
        <w:t xml:space="preserve"> </w:t>
      </w:r>
    </w:p>
    <w:p w14:paraId="795D6852" w14:textId="77777777" w:rsidR="00475D88" w:rsidRDefault="00475D88" w:rsidP="003A3687">
      <w:pPr>
        <w:rPr>
          <w:b/>
          <w:color w:val="FF0000"/>
          <w:sz w:val="28"/>
          <w:u w:val="single"/>
        </w:rPr>
      </w:pPr>
    </w:p>
    <w:p w14:paraId="101E9694" w14:textId="4E97545A" w:rsidR="003A3687" w:rsidRPr="003A3687" w:rsidRDefault="003A3687" w:rsidP="003A3687">
      <w:pPr>
        <w:rPr>
          <w:b/>
          <w:color w:val="FF0000"/>
          <w:sz w:val="28"/>
          <w:u w:val="single"/>
        </w:rPr>
      </w:pPr>
      <w:r>
        <w:rPr>
          <w:b/>
          <w:color w:val="FF0000"/>
          <w:sz w:val="28"/>
          <w:u w:val="single"/>
        </w:rPr>
        <w:t>Dyer Chapter 1 – Critical Thinking</w:t>
      </w:r>
    </w:p>
    <w:p w14:paraId="008356DB" w14:textId="77777777" w:rsidR="003A3687" w:rsidRDefault="003A3687" w:rsidP="003A3687">
      <w:r>
        <w:rPr>
          <w:i/>
        </w:rPr>
        <w:t>Introduction</w:t>
      </w:r>
    </w:p>
    <w:p w14:paraId="49A7ADAE" w14:textId="77777777" w:rsidR="003A3687" w:rsidRDefault="003A3687" w:rsidP="003A3687">
      <w:pPr>
        <w:pStyle w:val="ListParagraph"/>
        <w:numPr>
          <w:ilvl w:val="0"/>
          <w:numId w:val="237"/>
        </w:numPr>
      </w:pPr>
      <w:r>
        <w:t>Sometimes questioning our beliefs about what we read comes naturally, but other times we may accept ideas and statements uncritically</w:t>
      </w:r>
    </w:p>
    <w:p w14:paraId="40BEC6CD" w14:textId="77777777" w:rsidR="003A3687" w:rsidRDefault="003A3687" w:rsidP="003A3687">
      <w:pPr>
        <w:pStyle w:val="ListParagraph"/>
        <w:numPr>
          <w:ilvl w:val="0"/>
          <w:numId w:val="237"/>
        </w:numPr>
      </w:pPr>
      <w:r>
        <w:t xml:space="preserve">“Critical” </w:t>
      </w:r>
      <w:r>
        <w:sym w:font="Wingdings" w:char="F0E0"/>
      </w:r>
      <w:r>
        <w:t xml:space="preserve"> the way we question, analyze and make sense of things</w:t>
      </w:r>
    </w:p>
    <w:p w14:paraId="71DD7C90" w14:textId="77777777" w:rsidR="003A3687" w:rsidRDefault="003A3687" w:rsidP="003A3687">
      <w:pPr>
        <w:pStyle w:val="ListParagraph"/>
        <w:numPr>
          <w:ilvl w:val="0"/>
          <w:numId w:val="237"/>
        </w:numPr>
      </w:pPr>
      <w:r>
        <w:t xml:space="preserve">Critical thinkers are: </w:t>
      </w:r>
      <w:r>
        <w:rPr>
          <w:u w:val="single"/>
        </w:rPr>
        <w:t>self-aware</w:t>
      </w:r>
      <w:r>
        <w:t xml:space="preserve">, </w:t>
      </w:r>
      <w:r>
        <w:rPr>
          <w:u w:val="single"/>
        </w:rPr>
        <w:t>curious</w:t>
      </w:r>
      <w:r>
        <w:t xml:space="preserve"> and </w:t>
      </w:r>
      <w:r>
        <w:rPr>
          <w:u w:val="single"/>
        </w:rPr>
        <w:t>independent</w:t>
      </w:r>
    </w:p>
    <w:p w14:paraId="59009533" w14:textId="77777777" w:rsidR="003A3687" w:rsidRDefault="003A3687" w:rsidP="003A3687">
      <w:pPr>
        <w:pStyle w:val="ListParagraph"/>
        <w:numPr>
          <w:ilvl w:val="0"/>
          <w:numId w:val="238"/>
        </w:numPr>
      </w:pPr>
      <w:r>
        <w:t>They work at knowing their own biases and can name the strategies they are using when they make judgments</w:t>
      </w:r>
    </w:p>
    <w:p w14:paraId="0668AD28" w14:textId="77777777" w:rsidR="003A3687" w:rsidRDefault="003A3687" w:rsidP="003A3687">
      <w:pPr>
        <w:pStyle w:val="ListParagraph"/>
        <w:numPr>
          <w:ilvl w:val="0"/>
          <w:numId w:val="238"/>
        </w:numPr>
      </w:pPr>
      <w:r>
        <w:t xml:space="preserve">They explore issues by </w:t>
      </w:r>
      <w:r w:rsidRPr="003C5318">
        <w:rPr>
          <w:b/>
        </w:rPr>
        <w:t>challenging ideas that seem obvious</w:t>
      </w:r>
      <w:r>
        <w:t xml:space="preserve"> and </w:t>
      </w:r>
      <w:r w:rsidRPr="003C5318">
        <w:rPr>
          <w:b/>
        </w:rPr>
        <w:t>seek new viewpoints</w:t>
      </w:r>
      <w:r>
        <w:t xml:space="preserve"> to extend their knowledge</w:t>
      </w:r>
    </w:p>
    <w:p w14:paraId="78C79305" w14:textId="77777777" w:rsidR="003A3687" w:rsidRDefault="003A3687" w:rsidP="003A3687">
      <w:pPr>
        <w:pStyle w:val="ListParagraph"/>
        <w:numPr>
          <w:ilvl w:val="0"/>
          <w:numId w:val="238"/>
        </w:numPr>
      </w:pPr>
      <w:r>
        <w:t xml:space="preserve">They listen to others and learn from them, but use the learning to develop their own opinions and make personal judgments </w:t>
      </w:r>
    </w:p>
    <w:p w14:paraId="1B602F90" w14:textId="77777777" w:rsidR="003A3687" w:rsidRDefault="003A3687" w:rsidP="003A3687"/>
    <w:p w14:paraId="540D6DD2" w14:textId="77777777" w:rsidR="003A3687" w:rsidRDefault="003A3687" w:rsidP="003A3687">
      <w:r>
        <w:rPr>
          <w:i/>
        </w:rPr>
        <w:t>Critical Thinking about Business</w:t>
      </w:r>
    </w:p>
    <w:p w14:paraId="223AE835" w14:textId="77777777" w:rsidR="003A3687" w:rsidRDefault="003A3687" w:rsidP="003A3687">
      <w:pPr>
        <w:pStyle w:val="ListParagraph"/>
        <w:numPr>
          <w:ilvl w:val="0"/>
          <w:numId w:val="239"/>
        </w:numPr>
      </w:pPr>
      <w:r>
        <w:t>Many believe this is the “</w:t>
      </w:r>
      <w:r w:rsidRPr="003C5318">
        <w:rPr>
          <w:color w:val="3366FF"/>
        </w:rPr>
        <w:t>age of information</w:t>
      </w:r>
      <w:r>
        <w:t xml:space="preserve">” based on the dominant discourses of economics, global markets, financial investments, consumer awareness and unemployment </w:t>
      </w:r>
    </w:p>
    <w:p w14:paraId="48EB07B4" w14:textId="77777777" w:rsidR="003A3687" w:rsidRDefault="003A3687" w:rsidP="003A3687">
      <w:pPr>
        <w:pStyle w:val="ListParagraph"/>
        <w:numPr>
          <w:ilvl w:val="0"/>
          <w:numId w:val="239"/>
        </w:numPr>
      </w:pPr>
      <w:r>
        <w:t>However, the collapse of Enron, the financial crisis of 2007-2010 and public reactions to business scandals have contributed to a decreased interest in the writings of managements gurus and retired executives</w:t>
      </w:r>
    </w:p>
    <w:p w14:paraId="7B93650B" w14:textId="77777777" w:rsidR="003A3687" w:rsidRDefault="003A3687" w:rsidP="003A3687">
      <w:pPr>
        <w:pStyle w:val="ListParagraph"/>
        <w:numPr>
          <w:ilvl w:val="0"/>
          <w:numId w:val="239"/>
        </w:numPr>
      </w:pPr>
      <w:r>
        <w:t xml:space="preserve">Based on the volume of information, </w:t>
      </w:r>
      <w:r>
        <w:rPr>
          <w:u w:val="single"/>
        </w:rPr>
        <w:t>critical thinking skills play a vital role in helping us to sift through the multitude of ideas</w:t>
      </w:r>
    </w:p>
    <w:p w14:paraId="60986356" w14:textId="0023E395" w:rsidR="003A3687" w:rsidRDefault="003A3687" w:rsidP="003A3687">
      <w:pPr>
        <w:pStyle w:val="ListParagraph"/>
        <w:numPr>
          <w:ilvl w:val="0"/>
          <w:numId w:val="240"/>
        </w:numPr>
      </w:pPr>
      <w:r>
        <w:t>Critical thinkers recognize that the same idea can appear in radically different forms and search for commonalities among diverse texts</w:t>
      </w:r>
    </w:p>
    <w:p w14:paraId="5127BC53" w14:textId="77777777" w:rsidR="003A3687" w:rsidRDefault="003A3687" w:rsidP="003A3687">
      <w:pPr>
        <w:pStyle w:val="ListParagraph"/>
        <w:numPr>
          <w:ilvl w:val="0"/>
          <w:numId w:val="241"/>
        </w:numPr>
      </w:pPr>
      <w:r>
        <w:t>It is also said that this is the “</w:t>
      </w:r>
      <w:r w:rsidRPr="003C5318">
        <w:rPr>
          <w:color w:val="3366FF"/>
        </w:rPr>
        <w:t>age of the expert</w:t>
      </w:r>
      <w:r>
        <w:t xml:space="preserve">” – where we count on experts to tell us how to look for a job, how to invest, how to deal with people at work, etc. </w:t>
      </w:r>
    </w:p>
    <w:p w14:paraId="7C708D12" w14:textId="77777777" w:rsidR="003A3687" w:rsidRDefault="003A3687" w:rsidP="003A3687">
      <w:pPr>
        <w:pStyle w:val="ListParagraph"/>
        <w:numPr>
          <w:ilvl w:val="0"/>
          <w:numId w:val="240"/>
        </w:numPr>
      </w:pPr>
      <w:r>
        <w:t xml:space="preserve">The problem is that experts ideas </w:t>
      </w:r>
      <w:r w:rsidRPr="003C5318">
        <w:rPr>
          <w:b/>
        </w:rPr>
        <w:t>contradict</w:t>
      </w:r>
      <w:r>
        <w:t xml:space="preserve"> one another </w:t>
      </w:r>
    </w:p>
    <w:p w14:paraId="04E0F257" w14:textId="77777777" w:rsidR="003A3687" w:rsidRDefault="003A3687" w:rsidP="003A3687"/>
    <w:p w14:paraId="7CA279B4" w14:textId="77777777" w:rsidR="003C5318" w:rsidRDefault="003C5318" w:rsidP="003A3687">
      <w:pPr>
        <w:rPr>
          <w:i/>
        </w:rPr>
      </w:pPr>
    </w:p>
    <w:p w14:paraId="7BDE81E6" w14:textId="77777777" w:rsidR="003C5318" w:rsidRDefault="003C5318" w:rsidP="003A3687">
      <w:pPr>
        <w:rPr>
          <w:i/>
        </w:rPr>
      </w:pPr>
    </w:p>
    <w:p w14:paraId="44BD9E64" w14:textId="77777777" w:rsidR="003A3687" w:rsidRDefault="003A3687" w:rsidP="003A3687">
      <w:r>
        <w:rPr>
          <w:i/>
        </w:rPr>
        <w:t>Buyer Beware</w:t>
      </w:r>
    </w:p>
    <w:p w14:paraId="3972314E" w14:textId="77777777" w:rsidR="003A3687" w:rsidRDefault="003A3687" w:rsidP="003A3687">
      <w:pPr>
        <w:pStyle w:val="ListParagraph"/>
        <w:numPr>
          <w:ilvl w:val="0"/>
          <w:numId w:val="241"/>
        </w:numPr>
      </w:pPr>
      <w:r>
        <w:t xml:space="preserve">Many best-selling books offer expert advice based on successful executives and companies, </w:t>
      </w:r>
      <w:r>
        <w:rPr>
          <w:b/>
        </w:rPr>
        <w:t>but</w:t>
      </w:r>
      <w:r>
        <w:t xml:space="preserve"> “caveat emptor” (buyer beware), the ideas are not necessarily reliable, valid or scientifically sound </w:t>
      </w:r>
    </w:p>
    <w:p w14:paraId="6CDA420B" w14:textId="77777777" w:rsidR="003A3687" w:rsidRDefault="003A3687" w:rsidP="003A3687">
      <w:pPr>
        <w:pStyle w:val="ListParagraph"/>
        <w:numPr>
          <w:ilvl w:val="0"/>
          <w:numId w:val="240"/>
        </w:numPr>
      </w:pPr>
      <w:r>
        <w:t>Purchase may be based on popularity, driven by marketing technique OR could be based on insecurities from managers buying the books</w:t>
      </w:r>
    </w:p>
    <w:p w14:paraId="0C248F7E" w14:textId="77777777" w:rsidR="003A3687" w:rsidRDefault="003A3687" w:rsidP="003A3687">
      <w:pPr>
        <w:pStyle w:val="ListParagraph"/>
        <w:numPr>
          <w:ilvl w:val="0"/>
          <w:numId w:val="241"/>
        </w:numPr>
      </w:pPr>
      <w:r>
        <w:t xml:space="preserve">A </w:t>
      </w:r>
      <w:r>
        <w:rPr>
          <w:u w:val="single"/>
        </w:rPr>
        <w:t>critical thinker does more than just passively accept the ideas of others</w:t>
      </w:r>
      <w:r>
        <w:t xml:space="preserve">, even those of business experts </w:t>
      </w:r>
    </w:p>
    <w:p w14:paraId="71A19309" w14:textId="77777777" w:rsidR="003A3687" w:rsidRDefault="003A3687" w:rsidP="003A3687"/>
    <w:p w14:paraId="5E92BE4C" w14:textId="77777777" w:rsidR="003A3687" w:rsidRDefault="003A3687" w:rsidP="003A3687">
      <w:r>
        <w:rPr>
          <w:i/>
        </w:rPr>
        <w:t>The Sponge</w:t>
      </w:r>
    </w:p>
    <w:p w14:paraId="3E9B5788" w14:textId="77777777" w:rsidR="003A3687" w:rsidRDefault="003A3687" w:rsidP="003A3687">
      <w:pPr>
        <w:pStyle w:val="ListParagraph"/>
        <w:numPr>
          <w:ilvl w:val="0"/>
          <w:numId w:val="241"/>
        </w:numPr>
      </w:pPr>
      <w:r>
        <w:t>A “sponge” is a reader who soaks up information and knowledge</w:t>
      </w:r>
    </w:p>
    <w:p w14:paraId="6879C1CA" w14:textId="77777777" w:rsidR="003A3687" w:rsidRDefault="003A3687" w:rsidP="003A3687">
      <w:pPr>
        <w:pStyle w:val="ListParagraph"/>
        <w:numPr>
          <w:ilvl w:val="0"/>
          <w:numId w:val="241"/>
        </w:numPr>
      </w:pPr>
      <w:r>
        <w:t>It is preliminary to the next step – evaluating and judging critical idea</w:t>
      </w:r>
    </w:p>
    <w:p w14:paraId="1E8BE5C7" w14:textId="77777777" w:rsidR="003A3687" w:rsidRDefault="003A3687" w:rsidP="003A3687"/>
    <w:p w14:paraId="157B1B7A" w14:textId="77777777" w:rsidR="003A3687" w:rsidRDefault="003A3687" w:rsidP="003A3687">
      <w:r>
        <w:rPr>
          <w:i/>
        </w:rPr>
        <w:t>Dimensions of Critical Thinking</w:t>
      </w:r>
    </w:p>
    <w:p w14:paraId="2ED9E566" w14:textId="77777777" w:rsidR="003A3687" w:rsidRDefault="003A3687" w:rsidP="003A3687">
      <w:pPr>
        <w:pStyle w:val="ListParagraph"/>
        <w:numPr>
          <w:ilvl w:val="0"/>
          <w:numId w:val="242"/>
        </w:numPr>
      </w:pPr>
      <w:r>
        <w:t>The critical thinking process can be divided into five major parts:</w:t>
      </w:r>
    </w:p>
    <w:p w14:paraId="784237DE" w14:textId="77777777" w:rsidR="003A3687" w:rsidRDefault="003A3687" w:rsidP="003A3687">
      <w:pPr>
        <w:pStyle w:val="ListParagraph"/>
        <w:numPr>
          <w:ilvl w:val="0"/>
          <w:numId w:val="243"/>
        </w:numPr>
      </w:pPr>
      <w:r w:rsidRPr="002A4BBD">
        <w:rPr>
          <w:b/>
          <w:color w:val="3366FF"/>
        </w:rPr>
        <w:t>Purposeful</w:t>
      </w:r>
      <w:r>
        <w:t xml:space="preserve"> – when we use strategies, we are trying to settle a problem, develop an answer to a question or decide appropriate action </w:t>
      </w:r>
      <w:r>
        <w:sym w:font="Wingdings" w:char="F0E0"/>
      </w:r>
      <w:r>
        <w:t xml:space="preserve"> thinking must have a </w:t>
      </w:r>
      <w:r>
        <w:rPr>
          <w:u w:val="single"/>
        </w:rPr>
        <w:t>significant and useful</w:t>
      </w:r>
      <w:r>
        <w:t xml:space="preserve"> purpose </w:t>
      </w:r>
    </w:p>
    <w:p w14:paraId="1F663A3C" w14:textId="77777777" w:rsidR="003A3687" w:rsidRDefault="003A3687" w:rsidP="003A3687">
      <w:pPr>
        <w:pStyle w:val="ListParagraph"/>
        <w:numPr>
          <w:ilvl w:val="0"/>
          <w:numId w:val="243"/>
        </w:numPr>
      </w:pPr>
      <w:r w:rsidRPr="002A4BBD">
        <w:rPr>
          <w:b/>
          <w:color w:val="3366FF"/>
        </w:rPr>
        <w:t>Quality</w:t>
      </w:r>
      <w:r>
        <w:rPr>
          <w:b/>
        </w:rPr>
        <w:t xml:space="preserve"> </w:t>
      </w:r>
      <w:r>
        <w:t xml:space="preserve">– the information should be </w:t>
      </w:r>
      <w:r w:rsidRPr="00BE0028">
        <w:rPr>
          <w:color w:val="FF0000"/>
        </w:rPr>
        <w:t>supported</w:t>
      </w:r>
      <w:r>
        <w:t xml:space="preserve"> and accurate</w:t>
      </w:r>
    </w:p>
    <w:p w14:paraId="2FD4C991" w14:textId="77777777" w:rsidR="003A3687" w:rsidRPr="007201FD" w:rsidRDefault="003A3687" w:rsidP="003A3687">
      <w:pPr>
        <w:pStyle w:val="ListParagraph"/>
        <w:numPr>
          <w:ilvl w:val="0"/>
          <w:numId w:val="243"/>
        </w:numPr>
      </w:pPr>
      <w:r w:rsidRPr="002A4BBD">
        <w:rPr>
          <w:b/>
          <w:color w:val="3366FF"/>
        </w:rPr>
        <w:t>Viewpoints</w:t>
      </w:r>
      <w:r>
        <w:rPr>
          <w:b/>
        </w:rPr>
        <w:t xml:space="preserve"> </w:t>
      </w:r>
      <w:r>
        <w:t xml:space="preserve">– </w:t>
      </w:r>
      <w:r w:rsidRPr="00BE0028">
        <w:rPr>
          <w:color w:val="FF0000"/>
        </w:rPr>
        <w:t>evidence</w:t>
      </w:r>
      <w:r>
        <w:t xml:space="preserve"> selected can be powerfully shaped by our basic </w:t>
      </w:r>
      <w:r>
        <w:rPr>
          <w:u w:val="single"/>
        </w:rPr>
        <w:t>assumptions</w:t>
      </w:r>
      <w:r>
        <w:t xml:space="preserve"> and </w:t>
      </w:r>
      <w:r>
        <w:rPr>
          <w:u w:val="single"/>
        </w:rPr>
        <w:t>beliefs</w:t>
      </w:r>
    </w:p>
    <w:p w14:paraId="11459B3E" w14:textId="77777777" w:rsidR="003A3687" w:rsidRDefault="003A3687" w:rsidP="003A3687">
      <w:pPr>
        <w:pStyle w:val="ListParagraph"/>
        <w:numPr>
          <w:ilvl w:val="0"/>
          <w:numId w:val="243"/>
        </w:numPr>
      </w:pPr>
      <w:r w:rsidRPr="002A4BBD">
        <w:rPr>
          <w:b/>
          <w:color w:val="3366FF"/>
        </w:rPr>
        <w:t>Cause and Effect</w:t>
      </w:r>
      <w:r>
        <w:rPr>
          <w:b/>
        </w:rPr>
        <w:t xml:space="preserve"> – </w:t>
      </w:r>
      <w:r>
        <w:t>involves judging the validity of relationships</w:t>
      </w:r>
    </w:p>
    <w:p w14:paraId="36614BA7" w14:textId="77777777" w:rsidR="003A3687" w:rsidRDefault="003A3687" w:rsidP="003A3687">
      <w:pPr>
        <w:pStyle w:val="ListParagraph"/>
        <w:numPr>
          <w:ilvl w:val="0"/>
          <w:numId w:val="243"/>
        </w:numPr>
      </w:pPr>
      <w:r w:rsidRPr="002A4BBD">
        <w:rPr>
          <w:b/>
          <w:color w:val="3366FF"/>
        </w:rPr>
        <w:t>Expression of Ideas</w:t>
      </w:r>
      <w:r>
        <w:t xml:space="preserve"> – looks at how key concepts are presented, how evidence is managed and how words can sway judgment (</w:t>
      </w:r>
      <w:r w:rsidRPr="00BE0028">
        <w:rPr>
          <w:u w:val="single"/>
        </w:rPr>
        <w:t>persuasion</w:t>
      </w:r>
      <w:r>
        <w:t>)</w:t>
      </w:r>
    </w:p>
    <w:p w14:paraId="4DA00D00" w14:textId="77777777" w:rsidR="003A3687" w:rsidRDefault="003A3687" w:rsidP="003A3687"/>
    <w:p w14:paraId="101F8FD8" w14:textId="77777777" w:rsidR="003A3687" w:rsidRDefault="003A3687" w:rsidP="003A3687">
      <w:r>
        <w:rPr>
          <w:i/>
        </w:rPr>
        <w:t>Example</w:t>
      </w:r>
    </w:p>
    <w:p w14:paraId="25DE18F4" w14:textId="77777777" w:rsidR="003A3687" w:rsidRDefault="003A3687" w:rsidP="003A3687">
      <w:pPr>
        <w:pStyle w:val="ListParagraph"/>
        <w:numPr>
          <w:ilvl w:val="0"/>
          <w:numId w:val="242"/>
        </w:numPr>
      </w:pPr>
      <w:r>
        <w:t>Richard explained that based on current economic conditions, since other companies are doing it, to keep up with competition he would be willing to work “under the table” and avoid paying taxes with customer orders</w:t>
      </w:r>
    </w:p>
    <w:p w14:paraId="5470070E" w14:textId="77777777" w:rsidR="003A3687" w:rsidRDefault="003A3687" w:rsidP="003A3687">
      <w:pPr>
        <w:pStyle w:val="ListParagraph"/>
        <w:numPr>
          <w:ilvl w:val="0"/>
          <w:numId w:val="242"/>
        </w:numPr>
      </w:pPr>
      <w:r>
        <w:rPr>
          <w:b/>
        </w:rPr>
        <w:t>Facts:</w:t>
      </w:r>
      <w:r>
        <w:t xml:space="preserve"> Underground economies represent between 5-20% of GDP based on the expansion of small businesses and increased tax levels</w:t>
      </w:r>
    </w:p>
    <w:p w14:paraId="68CB89B0" w14:textId="77777777" w:rsidR="003A3687" w:rsidRDefault="003A3687" w:rsidP="003A3687">
      <w:pPr>
        <w:pStyle w:val="ListParagraph"/>
        <w:numPr>
          <w:ilvl w:val="0"/>
          <w:numId w:val="242"/>
        </w:numPr>
      </w:pPr>
      <w:r>
        <w:rPr>
          <w:b/>
        </w:rPr>
        <w:t>Questions to think about:</w:t>
      </w:r>
    </w:p>
    <w:p w14:paraId="636E0A77" w14:textId="77777777" w:rsidR="003A3687" w:rsidRDefault="003A3687" w:rsidP="003A3687">
      <w:pPr>
        <w:pStyle w:val="ListParagraph"/>
        <w:numPr>
          <w:ilvl w:val="0"/>
          <w:numId w:val="240"/>
        </w:numPr>
      </w:pPr>
      <w:r>
        <w:t>If taxes are reduced, will compliance increase?</w:t>
      </w:r>
    </w:p>
    <w:p w14:paraId="0F9455CB" w14:textId="77777777" w:rsidR="003A3687" w:rsidRDefault="003A3687" w:rsidP="003A3687">
      <w:pPr>
        <w:pStyle w:val="ListParagraph"/>
        <w:numPr>
          <w:ilvl w:val="0"/>
          <w:numId w:val="240"/>
        </w:numPr>
      </w:pPr>
      <w:r>
        <w:t>How do his personal expenses relate to this argument?</w:t>
      </w:r>
    </w:p>
    <w:p w14:paraId="48AC0910" w14:textId="77777777" w:rsidR="003A3687" w:rsidRDefault="003A3687" w:rsidP="003A3687">
      <w:pPr>
        <w:pStyle w:val="ListParagraph"/>
        <w:numPr>
          <w:ilvl w:val="0"/>
          <w:numId w:val="240"/>
        </w:numPr>
      </w:pPr>
      <w:r>
        <w:t>What is the position of the author in this piece?</w:t>
      </w:r>
    </w:p>
    <w:p w14:paraId="0AE48D1F" w14:textId="77777777" w:rsidR="003A3687" w:rsidRDefault="003A3687" w:rsidP="003A3687">
      <w:pPr>
        <w:pStyle w:val="ListParagraph"/>
        <w:numPr>
          <w:ilvl w:val="0"/>
          <w:numId w:val="244"/>
        </w:numPr>
      </w:pPr>
      <w:r>
        <w:t>Once you have begun critically thinking, you can decide to (1) believe the views of the author, (2) accept them cautiously and seek out further information or (3) reject the ideas</w:t>
      </w:r>
    </w:p>
    <w:p w14:paraId="7D069DB9" w14:textId="77777777" w:rsidR="003A3687" w:rsidRDefault="003A3687" w:rsidP="003A3687"/>
    <w:p w14:paraId="01DDBCA5" w14:textId="77777777" w:rsidR="003A3687" w:rsidRDefault="003A3687" w:rsidP="003A3687">
      <w:r>
        <w:rPr>
          <w:i/>
        </w:rPr>
        <w:t>Critical Thinking and Effective Communication</w:t>
      </w:r>
    </w:p>
    <w:p w14:paraId="329AB1ED" w14:textId="77777777" w:rsidR="003A3687" w:rsidRDefault="003A3687" w:rsidP="003A3687">
      <w:pPr>
        <w:pStyle w:val="ListParagraph"/>
        <w:numPr>
          <w:ilvl w:val="0"/>
          <w:numId w:val="244"/>
        </w:numPr>
      </w:pPr>
      <w:r>
        <w:t xml:space="preserve">An important outcome of developing critical thinking is to improve your own argument when you write or speak </w:t>
      </w:r>
      <w:r>
        <w:sym w:font="Wingdings" w:char="F0E0"/>
      </w:r>
      <w:r>
        <w:t xml:space="preserve"> stating views clearly and providing appropriate justification for them</w:t>
      </w:r>
    </w:p>
    <w:p w14:paraId="73A89C7A" w14:textId="77777777" w:rsidR="003A3687" w:rsidRPr="00E42C13" w:rsidRDefault="003A3687" w:rsidP="003A3687">
      <w:pPr>
        <w:pStyle w:val="ListParagraph"/>
        <w:numPr>
          <w:ilvl w:val="0"/>
          <w:numId w:val="244"/>
        </w:numPr>
      </w:pPr>
      <w:r>
        <w:t xml:space="preserve">Careful attention to </w:t>
      </w:r>
      <w:r>
        <w:rPr>
          <w:u w:val="single"/>
        </w:rPr>
        <w:t>words</w:t>
      </w:r>
      <w:r>
        <w:t xml:space="preserve"> can make our writing clearer and more persuasive</w:t>
      </w:r>
    </w:p>
    <w:p w14:paraId="2687DAD3" w14:textId="77777777" w:rsidR="003A3687" w:rsidRDefault="003A3687" w:rsidP="003A3687"/>
    <w:p w14:paraId="78AB2928" w14:textId="7316514E" w:rsidR="003A3687" w:rsidRPr="003A3687" w:rsidRDefault="003A3687" w:rsidP="003A3687">
      <w:pPr>
        <w:rPr>
          <w:b/>
          <w:color w:val="FF0000"/>
          <w:sz w:val="28"/>
          <w:u w:val="single"/>
        </w:rPr>
      </w:pPr>
      <w:r>
        <w:rPr>
          <w:b/>
          <w:color w:val="FF0000"/>
          <w:sz w:val="28"/>
          <w:u w:val="single"/>
        </w:rPr>
        <w:t>Dyer Chapter 2 - Claims</w:t>
      </w:r>
    </w:p>
    <w:p w14:paraId="5956D4E6" w14:textId="77777777" w:rsidR="003A3687" w:rsidRDefault="003A3687" w:rsidP="003A3687">
      <w:r>
        <w:rPr>
          <w:i/>
        </w:rPr>
        <w:t>Introduction</w:t>
      </w:r>
    </w:p>
    <w:p w14:paraId="73324EA6" w14:textId="77777777" w:rsidR="003A3687" w:rsidRDefault="003A3687" w:rsidP="003A3687">
      <w:pPr>
        <w:pStyle w:val="ListParagraph"/>
        <w:numPr>
          <w:ilvl w:val="0"/>
          <w:numId w:val="245"/>
        </w:numPr>
      </w:pPr>
      <w:r>
        <w:t>If you are going to evaluate an argument, you must identify the “claim”</w:t>
      </w:r>
    </w:p>
    <w:p w14:paraId="6C002100" w14:textId="77777777" w:rsidR="003A3687" w:rsidRDefault="003A3687" w:rsidP="003A3687">
      <w:pPr>
        <w:pStyle w:val="ListParagraph"/>
        <w:numPr>
          <w:ilvl w:val="0"/>
          <w:numId w:val="246"/>
        </w:numPr>
      </w:pPr>
      <w:r>
        <w:rPr>
          <w:b/>
        </w:rPr>
        <w:t>Claim:</w:t>
      </w:r>
      <w:r>
        <w:t xml:space="preserve"> </w:t>
      </w:r>
      <w:r w:rsidRPr="002A4BBD">
        <w:rPr>
          <w:color w:val="3366FF"/>
        </w:rPr>
        <w:t>the major conclusion of a piece of writing that the author is trying to persuade you to accept</w:t>
      </w:r>
    </w:p>
    <w:p w14:paraId="5BFEF003" w14:textId="77777777" w:rsidR="003A3687" w:rsidRDefault="003A3687" w:rsidP="003A3687">
      <w:pPr>
        <w:pStyle w:val="ListParagraph"/>
        <w:numPr>
          <w:ilvl w:val="0"/>
          <w:numId w:val="245"/>
        </w:numPr>
      </w:pPr>
      <w:r>
        <w:t>If the claim is implicitly stated in the author’s statement, you may have to state the claim in your own words</w:t>
      </w:r>
    </w:p>
    <w:p w14:paraId="5E4A9C66" w14:textId="77777777" w:rsidR="003A3687" w:rsidRDefault="003A3687" w:rsidP="003A3687">
      <w:pPr>
        <w:pStyle w:val="ListParagraph"/>
        <w:numPr>
          <w:ilvl w:val="0"/>
          <w:numId w:val="245"/>
        </w:numPr>
      </w:pPr>
      <w:r>
        <w:t>A claim can be found in the beginning, in the title or headline of a case</w:t>
      </w:r>
    </w:p>
    <w:p w14:paraId="6F5ED1D0" w14:textId="77777777" w:rsidR="003A3687" w:rsidRDefault="003A3687" w:rsidP="003A3687">
      <w:pPr>
        <w:pStyle w:val="ListParagraph"/>
        <w:numPr>
          <w:ilvl w:val="0"/>
          <w:numId w:val="246"/>
        </w:numPr>
      </w:pPr>
      <w:r>
        <w:t xml:space="preserve">Certain words such as “therefore, the data shows, etc.” can be used to indicate a claim </w:t>
      </w:r>
      <w:r>
        <w:sym w:font="Wingdings" w:char="F0E0"/>
      </w:r>
      <w:r>
        <w:t xml:space="preserve"> </w:t>
      </w:r>
      <w:r>
        <w:rPr>
          <w:b/>
        </w:rPr>
        <w:t>cue words</w:t>
      </w:r>
    </w:p>
    <w:p w14:paraId="23A413D2" w14:textId="77777777" w:rsidR="003A3687" w:rsidRDefault="003A3687" w:rsidP="003A3687">
      <w:pPr>
        <w:pStyle w:val="ListParagraph"/>
        <w:numPr>
          <w:ilvl w:val="0"/>
          <w:numId w:val="246"/>
        </w:numPr>
      </w:pPr>
      <w:r>
        <w:t>Most of the other statements in the article will be evidence (anecdotes and statistics are provided in support of the claim)</w:t>
      </w:r>
    </w:p>
    <w:p w14:paraId="6899317C" w14:textId="77777777" w:rsidR="003A3687" w:rsidRDefault="003A3687" w:rsidP="003A3687">
      <w:pPr>
        <w:rPr>
          <w:i/>
        </w:rPr>
      </w:pPr>
    </w:p>
    <w:p w14:paraId="580C45DA" w14:textId="77777777" w:rsidR="003A3687" w:rsidRDefault="003A3687" w:rsidP="003A3687">
      <w:pPr>
        <w:rPr>
          <w:i/>
        </w:rPr>
      </w:pPr>
      <w:r>
        <w:rPr>
          <w:i/>
        </w:rPr>
        <w:t>Uncontested Claims</w:t>
      </w:r>
    </w:p>
    <w:p w14:paraId="69E093EF" w14:textId="77777777" w:rsidR="003A3687" w:rsidRDefault="003A3687" w:rsidP="003A3687">
      <w:pPr>
        <w:pStyle w:val="ListParagraph"/>
        <w:numPr>
          <w:ilvl w:val="0"/>
          <w:numId w:val="247"/>
        </w:numPr>
      </w:pPr>
      <w:r w:rsidRPr="002A4BBD">
        <w:rPr>
          <w:color w:val="3366FF"/>
        </w:rPr>
        <w:t>Conditions of accepting a claim without challenge</w:t>
      </w:r>
      <w:r>
        <w:t>, even if no evidence is provided:</w:t>
      </w:r>
    </w:p>
    <w:p w14:paraId="67982C8F" w14:textId="77777777" w:rsidR="003A3687" w:rsidRDefault="003A3687" w:rsidP="003A3687">
      <w:pPr>
        <w:pStyle w:val="ListParagraph"/>
        <w:numPr>
          <w:ilvl w:val="0"/>
          <w:numId w:val="248"/>
        </w:numPr>
      </w:pPr>
      <w:r>
        <w:t xml:space="preserve">We don’t contest claims that are </w:t>
      </w:r>
      <w:r>
        <w:rPr>
          <w:u w:val="single"/>
        </w:rPr>
        <w:t>consistent with our own experiences and observations</w:t>
      </w:r>
      <w:r>
        <w:t xml:space="preserve">, things we have seen, heard or touched before </w:t>
      </w:r>
    </w:p>
    <w:p w14:paraId="53F26A00" w14:textId="473E777C" w:rsidR="003A3687" w:rsidRDefault="002A4BBD" w:rsidP="003A3687">
      <w:pPr>
        <w:pStyle w:val="ListParagraph"/>
        <w:numPr>
          <w:ilvl w:val="0"/>
          <w:numId w:val="248"/>
        </w:numPr>
      </w:pPr>
      <w:r>
        <w:t>Some claims appear</w:t>
      </w:r>
      <w:r w:rsidR="003A3687">
        <w:t xml:space="preserve"> to be </w:t>
      </w:r>
      <w:r w:rsidR="003A3687">
        <w:rPr>
          <w:u w:val="single"/>
        </w:rPr>
        <w:t>facts</w:t>
      </w:r>
      <w:r w:rsidR="003A3687">
        <w:t xml:space="preserve"> that are independent of interpretation (i.e. events)</w:t>
      </w:r>
    </w:p>
    <w:p w14:paraId="15D96C1A" w14:textId="77777777" w:rsidR="003A3687" w:rsidRDefault="003A3687" w:rsidP="003A3687">
      <w:pPr>
        <w:pStyle w:val="ListParagraph"/>
        <w:numPr>
          <w:ilvl w:val="0"/>
          <w:numId w:val="248"/>
        </w:numPr>
      </w:pPr>
      <w:r>
        <w:t xml:space="preserve">Areas in which there is </w:t>
      </w:r>
      <w:r>
        <w:rPr>
          <w:u w:val="single"/>
        </w:rPr>
        <w:t>agreement among experts</w:t>
      </w:r>
      <w:r>
        <w:t xml:space="preserve"> or strongly supported general claims that are common sense </w:t>
      </w:r>
    </w:p>
    <w:p w14:paraId="5114DCB6" w14:textId="510FB1D4" w:rsidR="003A3687" w:rsidRDefault="003A3687" w:rsidP="003A3687">
      <w:pPr>
        <w:pStyle w:val="ListParagraph"/>
        <w:numPr>
          <w:ilvl w:val="0"/>
          <w:numId w:val="248"/>
        </w:numPr>
      </w:pPr>
      <w:r w:rsidRPr="00220909">
        <w:rPr>
          <w:u w:val="single"/>
        </w:rPr>
        <w:t>Technical or mathematical</w:t>
      </w:r>
      <w:r>
        <w:t xml:space="preserve"> claims are accepted without challenge</w:t>
      </w:r>
    </w:p>
    <w:p w14:paraId="286425F5" w14:textId="77777777" w:rsidR="003A3687" w:rsidRDefault="003A3687" w:rsidP="003A3687">
      <w:pPr>
        <w:pStyle w:val="ListParagraph"/>
        <w:numPr>
          <w:ilvl w:val="0"/>
          <w:numId w:val="247"/>
        </w:numPr>
      </w:pPr>
      <w:r>
        <w:t xml:space="preserve">As new information arises, we are free to re-examine the situation and challenge claims that we no longer believe to be true </w:t>
      </w:r>
    </w:p>
    <w:p w14:paraId="2510FACD" w14:textId="77777777" w:rsidR="003A3687" w:rsidRDefault="003A3687" w:rsidP="003A3687"/>
    <w:p w14:paraId="1772594D" w14:textId="77777777" w:rsidR="003A3687" w:rsidRDefault="003A3687" w:rsidP="003A3687">
      <w:r>
        <w:rPr>
          <w:i/>
        </w:rPr>
        <w:t>Contestable Claims</w:t>
      </w:r>
    </w:p>
    <w:p w14:paraId="18D895BF" w14:textId="77777777" w:rsidR="003A3687" w:rsidRDefault="003A3687" w:rsidP="003A3687">
      <w:pPr>
        <w:pStyle w:val="ListParagraph"/>
        <w:numPr>
          <w:ilvl w:val="0"/>
          <w:numId w:val="247"/>
        </w:numPr>
      </w:pPr>
      <w:r w:rsidRPr="006E64BF">
        <w:rPr>
          <w:color w:val="3366FF"/>
        </w:rPr>
        <w:t>When a claim does not fall into one of the categories, we question its truth</w:t>
      </w:r>
      <w:r>
        <w:t xml:space="preserve"> using our critical thinking strategies (i.e. not common knowledge)</w:t>
      </w:r>
    </w:p>
    <w:p w14:paraId="47F591C2" w14:textId="77777777" w:rsidR="003A3687" w:rsidRDefault="003A3687" w:rsidP="003A3687">
      <w:pPr>
        <w:pStyle w:val="ListParagraph"/>
        <w:numPr>
          <w:ilvl w:val="0"/>
          <w:numId w:val="247"/>
        </w:numPr>
      </w:pPr>
      <w:r>
        <w:t>Ex: Political commentaries and editorials in newspapers</w:t>
      </w:r>
    </w:p>
    <w:p w14:paraId="32E5A35B" w14:textId="77777777" w:rsidR="003A3687" w:rsidRDefault="003A3687" w:rsidP="003A3687">
      <w:pPr>
        <w:pStyle w:val="ListParagraph"/>
        <w:numPr>
          <w:ilvl w:val="0"/>
          <w:numId w:val="249"/>
        </w:numPr>
      </w:pPr>
      <w:r>
        <w:t xml:space="preserve">The problem is that contestable claims are more </w:t>
      </w:r>
      <w:r>
        <w:rPr>
          <w:u w:val="single"/>
        </w:rPr>
        <w:t>interesting and significant</w:t>
      </w:r>
      <w:r>
        <w:t xml:space="preserve"> than claims that stand without challenge, which stimulates curiosity and causes people to think about things in new ways</w:t>
      </w:r>
    </w:p>
    <w:p w14:paraId="2EB8B8C5" w14:textId="77777777" w:rsidR="003A3687" w:rsidRDefault="003A3687" w:rsidP="003A3687">
      <w:pPr>
        <w:pStyle w:val="ListParagraph"/>
        <w:numPr>
          <w:ilvl w:val="0"/>
          <w:numId w:val="250"/>
        </w:numPr>
      </w:pPr>
      <w:r>
        <w:t xml:space="preserve">On occasion, contestable claims are presented </w:t>
      </w:r>
      <w:r>
        <w:rPr>
          <w:b/>
        </w:rPr>
        <w:t>as if they were facts</w:t>
      </w:r>
      <w:r>
        <w:t xml:space="preserve"> (“The fact is…” or “There is no doubt…”)</w:t>
      </w:r>
    </w:p>
    <w:p w14:paraId="7F9527D1" w14:textId="77777777" w:rsidR="003A3687" w:rsidRDefault="003A3687" w:rsidP="003A3687">
      <w:pPr>
        <w:pStyle w:val="ListParagraph"/>
        <w:numPr>
          <w:ilvl w:val="0"/>
          <w:numId w:val="249"/>
        </w:numPr>
      </w:pPr>
      <w:r>
        <w:t xml:space="preserve">Simply labeling a claim as a fact does not mean that it is an uncontested claim </w:t>
      </w:r>
      <w:r>
        <w:sym w:font="Wingdings" w:char="F0E0"/>
      </w:r>
      <w:r>
        <w:t xml:space="preserve"> everyone has </w:t>
      </w:r>
      <w:r>
        <w:rPr>
          <w:u w:val="single"/>
        </w:rPr>
        <w:t>varying opinions</w:t>
      </w:r>
    </w:p>
    <w:p w14:paraId="18257D5B" w14:textId="77777777" w:rsidR="003A3687" w:rsidRDefault="003A3687" w:rsidP="003A3687">
      <w:pPr>
        <w:pStyle w:val="ListParagraph"/>
        <w:numPr>
          <w:ilvl w:val="0"/>
          <w:numId w:val="250"/>
        </w:numPr>
      </w:pPr>
      <w:r>
        <w:t xml:space="preserve">When making contestable claims, authors </w:t>
      </w:r>
      <w:r w:rsidRPr="006E64BF">
        <w:rPr>
          <w:b/>
        </w:rPr>
        <w:t>provide evidence</w:t>
      </w:r>
      <w:r>
        <w:t xml:space="preserve"> to justify their positions and our job is to examine and evaluate the justifications </w:t>
      </w:r>
      <w:r>
        <w:sym w:font="Wingdings" w:char="F0E0"/>
      </w:r>
      <w:r>
        <w:t xml:space="preserve"> these types of claims </w:t>
      </w:r>
      <w:r>
        <w:rPr>
          <w:u w:val="single"/>
        </w:rPr>
        <w:t>cannot stand on their own</w:t>
      </w:r>
    </w:p>
    <w:p w14:paraId="7146CC6B" w14:textId="77777777" w:rsidR="003A3687" w:rsidRDefault="003A3687" w:rsidP="003A3687"/>
    <w:p w14:paraId="5368A3E4" w14:textId="77777777" w:rsidR="003A3687" w:rsidRDefault="003A3687" w:rsidP="003A3687">
      <w:r>
        <w:rPr>
          <w:i/>
        </w:rPr>
        <w:t>Example – “Self-praise is no praise at all”</w:t>
      </w:r>
    </w:p>
    <w:p w14:paraId="706453CB" w14:textId="77777777" w:rsidR="003A3687" w:rsidRDefault="003A3687" w:rsidP="003A3687">
      <w:pPr>
        <w:pStyle w:val="ListParagraph"/>
        <w:numPr>
          <w:ilvl w:val="0"/>
          <w:numId w:val="250"/>
        </w:numPr>
      </w:pPr>
      <w:r>
        <w:t xml:space="preserve">The author says that you need to toot your own horn and that it is a ‘dog-eat-dog’ world – that you have to give your own praise and tell people about it, in order to be successful in the new competitive environment </w:t>
      </w:r>
    </w:p>
    <w:p w14:paraId="53EF7726" w14:textId="77777777" w:rsidR="003A3687" w:rsidRDefault="003A3687" w:rsidP="003A3687">
      <w:pPr>
        <w:pStyle w:val="ListParagraph"/>
        <w:numPr>
          <w:ilvl w:val="0"/>
          <w:numId w:val="250"/>
        </w:numPr>
      </w:pPr>
      <w:r>
        <w:t>While all the comments were colorful, they are not intelligible outside of the context of this passage and none of them provide a summary of the main point</w:t>
      </w:r>
    </w:p>
    <w:p w14:paraId="24BAD5EE" w14:textId="77777777" w:rsidR="003A3687" w:rsidRDefault="003A3687" w:rsidP="003A3687"/>
    <w:p w14:paraId="2EADDF3B" w14:textId="77777777" w:rsidR="003A3687" w:rsidRDefault="003A3687" w:rsidP="003A3687">
      <w:r>
        <w:rPr>
          <w:i/>
        </w:rPr>
        <w:t>Presenting Claims</w:t>
      </w:r>
    </w:p>
    <w:p w14:paraId="5F59B71E" w14:textId="77777777" w:rsidR="003A3687" w:rsidRDefault="003A3687" w:rsidP="003A3687">
      <w:pPr>
        <w:pStyle w:val="ListParagraph"/>
        <w:numPr>
          <w:ilvl w:val="0"/>
          <w:numId w:val="251"/>
        </w:numPr>
      </w:pPr>
      <w:r>
        <w:t>We have said that a good statement of the author’s claim is the first step to evaluating it critically – state the essence in an accurate and concise manner</w:t>
      </w:r>
    </w:p>
    <w:p w14:paraId="0FD2EE31" w14:textId="77777777" w:rsidR="003A3687" w:rsidRDefault="003A3687" w:rsidP="003A3687">
      <w:pPr>
        <w:pStyle w:val="ListParagraph"/>
        <w:numPr>
          <w:ilvl w:val="0"/>
          <w:numId w:val="251"/>
        </w:numPr>
      </w:pPr>
      <w:r>
        <w:t xml:space="preserve">For longer texts, where a single sentence will not suffice, authors may provide a </w:t>
      </w:r>
      <w:r>
        <w:rPr>
          <w:b/>
        </w:rPr>
        <w:t>list of important concepts</w:t>
      </w:r>
      <w:r>
        <w:t xml:space="preserve"> and a series of propositions about how these concepts are related</w:t>
      </w:r>
    </w:p>
    <w:p w14:paraId="2A087DAE" w14:textId="77777777" w:rsidR="003A3687" w:rsidRDefault="003A3687" w:rsidP="003A3687">
      <w:pPr>
        <w:pStyle w:val="ListParagraph"/>
        <w:numPr>
          <w:ilvl w:val="0"/>
          <w:numId w:val="249"/>
        </w:numPr>
      </w:pPr>
      <w:r>
        <w:t xml:space="preserve">This can also be shown in a </w:t>
      </w:r>
      <w:r>
        <w:rPr>
          <w:b/>
        </w:rPr>
        <w:t>concept map</w:t>
      </w:r>
      <w:r>
        <w:t xml:space="preserve"> through a picture, boxes and arrows and figures that highlight the main issues and show relationships (i.e. geographical maps, diagrams, creative images)</w:t>
      </w:r>
    </w:p>
    <w:p w14:paraId="22CA58AD" w14:textId="77777777" w:rsidR="003A3687" w:rsidRDefault="003A3687" w:rsidP="003A3687">
      <w:pPr>
        <w:pStyle w:val="ListParagraph"/>
        <w:numPr>
          <w:ilvl w:val="0"/>
          <w:numId w:val="249"/>
        </w:numPr>
      </w:pPr>
      <w:r>
        <w:t>To develop a concept map:</w:t>
      </w:r>
    </w:p>
    <w:p w14:paraId="47B89DDE" w14:textId="77777777" w:rsidR="003A3687" w:rsidRDefault="003A3687" w:rsidP="003A3687">
      <w:pPr>
        <w:pStyle w:val="ListParagraph"/>
        <w:numPr>
          <w:ilvl w:val="0"/>
          <w:numId w:val="252"/>
        </w:numPr>
      </w:pPr>
      <w:r>
        <w:t>Start with a list of main ideas to be represented, create subheadings and headings with single words and short phrases</w:t>
      </w:r>
    </w:p>
    <w:p w14:paraId="108D3042" w14:textId="77777777" w:rsidR="003A3687" w:rsidRDefault="003A3687" w:rsidP="003A3687">
      <w:pPr>
        <w:pStyle w:val="ListParagraph"/>
        <w:numPr>
          <w:ilvl w:val="0"/>
          <w:numId w:val="252"/>
        </w:numPr>
      </w:pPr>
      <w:r>
        <w:t xml:space="preserve">Structure can be boxes and arrows, pictorial images, timelines, tree and branch organization, overlapping circles, etc. </w:t>
      </w:r>
    </w:p>
    <w:p w14:paraId="138108F4" w14:textId="77777777" w:rsidR="003A3687" w:rsidRDefault="003A3687" w:rsidP="003A3687">
      <w:pPr>
        <w:pStyle w:val="ListParagraph"/>
        <w:numPr>
          <w:ilvl w:val="0"/>
          <w:numId w:val="252"/>
        </w:numPr>
      </w:pPr>
      <w:r>
        <w:t xml:space="preserve">It may be </w:t>
      </w:r>
      <w:r>
        <w:rPr>
          <w:u w:val="single"/>
        </w:rPr>
        <w:t>highly individual</w:t>
      </w:r>
      <w:r>
        <w:t xml:space="preserve"> – images and symbols that are meaningful to you (colours and shapes used judiciously)</w:t>
      </w:r>
    </w:p>
    <w:p w14:paraId="58413C3A" w14:textId="77777777" w:rsidR="003A3687" w:rsidRDefault="003A3687" w:rsidP="003A3687">
      <w:pPr>
        <w:pStyle w:val="ListParagraph"/>
        <w:numPr>
          <w:ilvl w:val="0"/>
          <w:numId w:val="252"/>
        </w:numPr>
      </w:pPr>
      <w:r>
        <w:t>If intended for illustration, make sure it is well labeled and that the significance of the images are described in the text</w:t>
      </w:r>
    </w:p>
    <w:p w14:paraId="59B050C4" w14:textId="77777777" w:rsidR="003A3687" w:rsidRDefault="003A3687" w:rsidP="003A3687"/>
    <w:p w14:paraId="5C1744EB" w14:textId="77777777" w:rsidR="003A3687" w:rsidRDefault="003A3687" w:rsidP="003A3687">
      <w:r>
        <w:rPr>
          <w:i/>
        </w:rPr>
        <w:t>Writing Effectively</w:t>
      </w:r>
    </w:p>
    <w:p w14:paraId="03BBE3C9" w14:textId="77777777" w:rsidR="003A3687" w:rsidRDefault="003A3687" w:rsidP="003A3687">
      <w:pPr>
        <w:pStyle w:val="ListParagraph"/>
        <w:numPr>
          <w:ilvl w:val="0"/>
          <w:numId w:val="253"/>
        </w:numPr>
      </w:pPr>
      <w:r>
        <w:t xml:space="preserve">Critical thinking about claims has implications for your own writing – put the claim near the </w:t>
      </w:r>
      <w:r>
        <w:rPr>
          <w:u w:val="single"/>
        </w:rPr>
        <w:t>beginning</w:t>
      </w:r>
      <w:r>
        <w:t xml:space="preserve"> or </w:t>
      </w:r>
      <w:r>
        <w:rPr>
          <w:u w:val="single"/>
        </w:rPr>
        <w:t>end</w:t>
      </w:r>
      <w:r>
        <w:t xml:space="preserve"> of your report and use the </w:t>
      </w:r>
      <w:r>
        <w:rPr>
          <w:u w:val="single"/>
        </w:rPr>
        <w:t>cue words</w:t>
      </w:r>
      <w:r>
        <w:t xml:space="preserve"> </w:t>
      </w:r>
    </w:p>
    <w:p w14:paraId="5A1E4586" w14:textId="77777777" w:rsidR="003A3687" w:rsidRDefault="003A3687" w:rsidP="003A3687"/>
    <w:p w14:paraId="565E05A9" w14:textId="77777777" w:rsidR="003A3687" w:rsidRDefault="003A3687" w:rsidP="003A3687">
      <w:r>
        <w:rPr>
          <w:i/>
        </w:rPr>
        <w:t>Exercises – Finding Claims (pg. 18 – 19)</w:t>
      </w:r>
    </w:p>
    <w:p w14:paraId="700C1862" w14:textId="77777777" w:rsidR="003A3687" w:rsidRDefault="003A3687" w:rsidP="003A3687">
      <w:pPr>
        <w:pStyle w:val="ListParagraph"/>
        <w:numPr>
          <w:ilvl w:val="0"/>
          <w:numId w:val="254"/>
        </w:numPr>
      </w:pPr>
      <w:r>
        <w:t>Chartered Accountant</w:t>
      </w:r>
    </w:p>
    <w:p w14:paraId="1B104856" w14:textId="77777777" w:rsidR="003A3687" w:rsidRDefault="003A3687" w:rsidP="003A3687">
      <w:pPr>
        <w:pStyle w:val="ListParagraph"/>
        <w:numPr>
          <w:ilvl w:val="0"/>
          <w:numId w:val="256"/>
        </w:numPr>
      </w:pPr>
      <w:r>
        <w:t xml:space="preserve">“Productivity is what education is all about” </w:t>
      </w:r>
      <w:r>
        <w:sym w:font="Wingdings" w:char="F0E0"/>
      </w:r>
      <w:r>
        <w:t xml:space="preserve"> before entering university, every young person should spend a year working in their chosen discipline so their knowledge in school can be applied</w:t>
      </w:r>
    </w:p>
    <w:p w14:paraId="5AB3D1E6" w14:textId="77777777" w:rsidR="003A3687" w:rsidRDefault="003A3687" w:rsidP="003A3687">
      <w:pPr>
        <w:pStyle w:val="ListParagraph"/>
        <w:numPr>
          <w:ilvl w:val="0"/>
          <w:numId w:val="256"/>
        </w:numPr>
      </w:pPr>
      <w:r>
        <w:t>“After all”, “socializing phenomenon”, “it is my view”</w:t>
      </w:r>
    </w:p>
    <w:p w14:paraId="3F884969" w14:textId="77777777" w:rsidR="003A3687" w:rsidRDefault="003A3687" w:rsidP="003A3687">
      <w:pPr>
        <w:pStyle w:val="ListParagraph"/>
        <w:numPr>
          <w:ilvl w:val="0"/>
          <w:numId w:val="256"/>
        </w:numPr>
      </w:pPr>
      <w:r>
        <w:rPr>
          <w:b/>
        </w:rPr>
        <w:t>Contestable</w:t>
      </w:r>
      <w:r>
        <w:t xml:space="preserve"> – may be more than one reason why unsuccessful</w:t>
      </w:r>
    </w:p>
    <w:p w14:paraId="6A75075A" w14:textId="77777777" w:rsidR="003A3687" w:rsidRDefault="003A3687" w:rsidP="003A3687">
      <w:pPr>
        <w:pStyle w:val="ListParagraph"/>
        <w:numPr>
          <w:ilvl w:val="0"/>
          <w:numId w:val="254"/>
        </w:numPr>
      </w:pPr>
      <w:r>
        <w:t xml:space="preserve">Professor </w:t>
      </w:r>
    </w:p>
    <w:p w14:paraId="26A7E91B" w14:textId="77777777" w:rsidR="003A3687" w:rsidRDefault="003A3687" w:rsidP="003A3687">
      <w:pPr>
        <w:pStyle w:val="ListParagraph"/>
        <w:numPr>
          <w:ilvl w:val="0"/>
          <w:numId w:val="257"/>
        </w:numPr>
      </w:pPr>
      <w:r>
        <w:t>Expert in field – Exeter University in England, research in sport/arts</w:t>
      </w:r>
    </w:p>
    <w:p w14:paraId="12A66962" w14:textId="77777777" w:rsidR="003A3687" w:rsidRDefault="003A3687" w:rsidP="003A3687">
      <w:pPr>
        <w:pStyle w:val="ListParagraph"/>
        <w:numPr>
          <w:ilvl w:val="0"/>
          <w:numId w:val="257"/>
        </w:numPr>
      </w:pPr>
      <w:r>
        <w:t>“As a result of studies”, “…and his colleagues”, “</w:t>
      </w:r>
    </w:p>
    <w:p w14:paraId="15258D66" w14:textId="77777777" w:rsidR="003A3687" w:rsidRDefault="003A3687" w:rsidP="003A3687">
      <w:pPr>
        <w:pStyle w:val="ListParagraph"/>
        <w:numPr>
          <w:ilvl w:val="0"/>
          <w:numId w:val="257"/>
        </w:numPr>
      </w:pPr>
      <w:r>
        <w:t>“The notion of innate ability is a myth”… “Rather success is determined by training, motivation and long hours of practice”</w:t>
      </w:r>
    </w:p>
    <w:p w14:paraId="263686D1" w14:textId="2030A6FD" w:rsidR="003A3687" w:rsidRDefault="003A3687" w:rsidP="003A3687">
      <w:pPr>
        <w:pStyle w:val="ListParagraph"/>
        <w:numPr>
          <w:ilvl w:val="0"/>
          <w:numId w:val="257"/>
        </w:numPr>
      </w:pPr>
      <w:r>
        <w:rPr>
          <w:b/>
        </w:rPr>
        <w:t>Unproblematic</w:t>
      </w:r>
    </w:p>
    <w:p w14:paraId="14DEC264" w14:textId="77777777" w:rsidR="003A3687" w:rsidRDefault="003A3687" w:rsidP="003A3687">
      <w:pPr>
        <w:pStyle w:val="ListParagraph"/>
        <w:numPr>
          <w:ilvl w:val="0"/>
          <w:numId w:val="254"/>
        </w:numPr>
      </w:pPr>
      <w:r>
        <w:t>Jam</w:t>
      </w:r>
    </w:p>
    <w:p w14:paraId="40D42E3A" w14:textId="77777777" w:rsidR="003A3687" w:rsidRDefault="003A3687" w:rsidP="003A3687">
      <w:pPr>
        <w:pStyle w:val="ListParagraph"/>
        <w:numPr>
          <w:ilvl w:val="0"/>
          <w:numId w:val="258"/>
        </w:numPr>
      </w:pPr>
      <w:r>
        <w:t xml:space="preserve">Expert study – “professor…at the Columbia Business School in New York”…“research” </w:t>
      </w:r>
    </w:p>
    <w:p w14:paraId="26FE2DE1" w14:textId="77777777" w:rsidR="003A3687" w:rsidRDefault="003A3687" w:rsidP="003A3687">
      <w:pPr>
        <w:pStyle w:val="ListParagraph"/>
        <w:numPr>
          <w:ilvl w:val="0"/>
          <w:numId w:val="258"/>
        </w:numPr>
      </w:pPr>
      <w:r>
        <w:t xml:space="preserve">“Too much choice, according to the research…” will make people buy less </w:t>
      </w:r>
      <w:r>
        <w:sym w:font="Wingdings" w:char="F0E0"/>
      </w:r>
      <w:r>
        <w:t xml:space="preserve"> real-life examples such as career, music, cereal, etc. </w:t>
      </w:r>
    </w:p>
    <w:p w14:paraId="0032DD2B" w14:textId="77777777" w:rsidR="003A3687" w:rsidRDefault="003A3687" w:rsidP="003A3687">
      <w:pPr>
        <w:pStyle w:val="ListParagraph"/>
        <w:numPr>
          <w:ilvl w:val="0"/>
          <w:numId w:val="258"/>
        </w:numPr>
      </w:pPr>
      <w:r>
        <w:rPr>
          <w:b/>
        </w:rPr>
        <w:t>Contestable</w:t>
      </w:r>
      <w:r>
        <w:t xml:space="preserve"> – may be another reason they didn’t buy </w:t>
      </w:r>
    </w:p>
    <w:p w14:paraId="3A5B7896" w14:textId="77777777" w:rsidR="003A3687" w:rsidRDefault="003A3687" w:rsidP="003A3687">
      <w:pPr>
        <w:pStyle w:val="ListParagraph"/>
        <w:numPr>
          <w:ilvl w:val="0"/>
          <w:numId w:val="254"/>
        </w:numPr>
      </w:pPr>
      <w:r>
        <w:t>Bank</w:t>
      </w:r>
    </w:p>
    <w:p w14:paraId="622DF4A6" w14:textId="77777777" w:rsidR="003A3687" w:rsidRDefault="003A3687" w:rsidP="003A3687">
      <w:pPr>
        <w:pStyle w:val="ListParagraph"/>
        <w:numPr>
          <w:ilvl w:val="0"/>
          <w:numId w:val="258"/>
        </w:numPr>
      </w:pPr>
      <w:r>
        <w:t xml:space="preserve">“According to a study…bankers are reporting that these new duties are causing levels of pressure and job stress to rise” </w:t>
      </w:r>
    </w:p>
    <w:p w14:paraId="180F6A96" w14:textId="77777777" w:rsidR="003A3687" w:rsidRDefault="003A3687" w:rsidP="003A3687">
      <w:pPr>
        <w:pStyle w:val="ListParagraph"/>
        <w:numPr>
          <w:ilvl w:val="0"/>
          <w:numId w:val="258"/>
        </w:numPr>
      </w:pPr>
      <w:r>
        <w:rPr>
          <w:b/>
        </w:rPr>
        <w:t>Contestable</w:t>
      </w:r>
      <w:r>
        <w:t xml:space="preserve"> – stress could be related to pay, people, time of day, etc.</w:t>
      </w:r>
    </w:p>
    <w:p w14:paraId="2278ADA6" w14:textId="77777777" w:rsidR="003A3687" w:rsidRDefault="003A3687" w:rsidP="003A3687">
      <w:pPr>
        <w:pStyle w:val="ListParagraph"/>
        <w:numPr>
          <w:ilvl w:val="0"/>
          <w:numId w:val="254"/>
        </w:numPr>
      </w:pPr>
      <w:r>
        <w:t>Animal Testing</w:t>
      </w:r>
    </w:p>
    <w:p w14:paraId="0AAA72C7" w14:textId="77777777" w:rsidR="003A3687" w:rsidRDefault="003A3687" w:rsidP="003A3687">
      <w:pPr>
        <w:pStyle w:val="ListParagraph"/>
        <w:numPr>
          <w:ilvl w:val="0"/>
          <w:numId w:val="258"/>
        </w:numPr>
      </w:pPr>
      <w:r>
        <w:t xml:space="preserve">“Testing consumer products on animals must stop” </w:t>
      </w:r>
    </w:p>
    <w:p w14:paraId="4801FBFB" w14:textId="77777777" w:rsidR="003A3687" w:rsidRDefault="003A3687" w:rsidP="003A3687">
      <w:pPr>
        <w:pStyle w:val="ListParagraph"/>
        <w:numPr>
          <w:ilvl w:val="0"/>
          <w:numId w:val="258"/>
        </w:numPr>
      </w:pPr>
      <w:r>
        <w:t xml:space="preserve">Tried to prove through many statistics </w:t>
      </w:r>
      <w:r>
        <w:sym w:font="Wingdings" w:char="F0E0"/>
      </w:r>
      <w:r>
        <w:t xml:space="preserve"> “100,000 people die”, “do not prove the products are safe for human use”</w:t>
      </w:r>
    </w:p>
    <w:p w14:paraId="0F2CB529" w14:textId="77777777" w:rsidR="003A3687" w:rsidRDefault="003A3687" w:rsidP="003A3687">
      <w:pPr>
        <w:pStyle w:val="ListParagraph"/>
        <w:numPr>
          <w:ilvl w:val="0"/>
          <w:numId w:val="258"/>
        </w:numPr>
      </w:pPr>
      <w:r>
        <w:rPr>
          <w:b/>
        </w:rPr>
        <w:t>Contestable</w:t>
      </w:r>
      <w:r>
        <w:t xml:space="preserve"> – although true, these statements are not supported by all experts or known as ‘facts’</w:t>
      </w:r>
    </w:p>
    <w:p w14:paraId="50D0D238" w14:textId="77777777" w:rsidR="006E64BF" w:rsidRDefault="006E64BF" w:rsidP="003A3687">
      <w:pPr>
        <w:rPr>
          <w:i/>
        </w:rPr>
      </w:pPr>
    </w:p>
    <w:p w14:paraId="367EE380" w14:textId="77777777" w:rsidR="003A3687" w:rsidRDefault="003A3687" w:rsidP="003A3687">
      <w:pPr>
        <w:rPr>
          <w:i/>
        </w:rPr>
      </w:pPr>
      <w:r>
        <w:rPr>
          <w:i/>
        </w:rPr>
        <w:t>Exercises – Contestable and unproblematic claims (pg. 20)</w:t>
      </w:r>
    </w:p>
    <w:p w14:paraId="3CEA72AD" w14:textId="77777777" w:rsidR="003A3687" w:rsidRDefault="003A3687" w:rsidP="003A3687">
      <w:pPr>
        <w:pStyle w:val="ListParagraph"/>
        <w:numPr>
          <w:ilvl w:val="0"/>
          <w:numId w:val="255"/>
        </w:numPr>
      </w:pPr>
      <w:r>
        <w:t xml:space="preserve">Employment equity legislation has made salary discrimination a thing of the past </w:t>
      </w:r>
      <w:r>
        <w:sym w:font="Wingdings" w:char="F0E0"/>
      </w:r>
      <w:r>
        <w:t xml:space="preserve"> </w:t>
      </w:r>
      <w:r>
        <w:rPr>
          <w:b/>
        </w:rPr>
        <w:t>Contestable</w:t>
      </w:r>
    </w:p>
    <w:p w14:paraId="093E3423" w14:textId="77777777" w:rsidR="003A3687" w:rsidRDefault="003A3687" w:rsidP="003A3687">
      <w:pPr>
        <w:pStyle w:val="ListParagraph"/>
        <w:numPr>
          <w:ilvl w:val="0"/>
          <w:numId w:val="255"/>
        </w:numPr>
      </w:pPr>
      <w:r>
        <w:t xml:space="preserve">Children should be protected from commercial advertising </w:t>
      </w:r>
      <w:r>
        <w:sym w:font="Wingdings" w:char="F0E0"/>
      </w:r>
      <w:r>
        <w:t xml:space="preserve"> </w:t>
      </w:r>
      <w:r>
        <w:rPr>
          <w:b/>
        </w:rPr>
        <w:t>Contestable</w:t>
      </w:r>
    </w:p>
    <w:p w14:paraId="3262DBA9" w14:textId="77777777" w:rsidR="003A3687" w:rsidRDefault="003A3687" w:rsidP="003A3687">
      <w:pPr>
        <w:pStyle w:val="ListParagraph"/>
        <w:numPr>
          <w:ilvl w:val="0"/>
          <w:numId w:val="255"/>
        </w:numPr>
      </w:pPr>
      <w:r>
        <w:t xml:space="preserve">A brain drain occurs when large numbers of skilled, college-educated workers emigrate from a country </w:t>
      </w:r>
      <w:r>
        <w:sym w:font="Wingdings" w:char="F0E0"/>
      </w:r>
      <w:r>
        <w:t xml:space="preserve"> </w:t>
      </w:r>
      <w:r>
        <w:rPr>
          <w:b/>
        </w:rPr>
        <w:t>Unproblematic</w:t>
      </w:r>
    </w:p>
    <w:p w14:paraId="1591BE09" w14:textId="77777777" w:rsidR="003A3687" w:rsidRDefault="003A3687" w:rsidP="003A3687">
      <w:pPr>
        <w:pStyle w:val="ListParagraph"/>
        <w:numPr>
          <w:ilvl w:val="0"/>
          <w:numId w:val="255"/>
        </w:numPr>
      </w:pPr>
      <w:r>
        <w:t xml:space="preserve">The use of cross-functional teams increases the success rate of new product innovations </w:t>
      </w:r>
      <w:r>
        <w:sym w:font="Wingdings" w:char="F0E0"/>
      </w:r>
      <w:r>
        <w:t xml:space="preserve"> </w:t>
      </w:r>
      <w:r>
        <w:rPr>
          <w:b/>
        </w:rPr>
        <w:t>Contestable</w:t>
      </w:r>
    </w:p>
    <w:p w14:paraId="1334185E" w14:textId="77777777" w:rsidR="003A3687" w:rsidRDefault="003A3687" w:rsidP="003A3687">
      <w:pPr>
        <w:pStyle w:val="ListParagraph"/>
        <w:numPr>
          <w:ilvl w:val="0"/>
          <w:numId w:val="255"/>
        </w:numPr>
      </w:pPr>
      <w:r>
        <w:t xml:space="preserve">There won’t be enough money in the Canadian Pension Plan to allow young people to have a comfortable retirement when they turn 65 </w:t>
      </w:r>
      <w:r>
        <w:sym w:font="Wingdings" w:char="F0E0"/>
      </w:r>
      <w:r>
        <w:t xml:space="preserve"> </w:t>
      </w:r>
      <w:r>
        <w:rPr>
          <w:b/>
        </w:rPr>
        <w:t>Contestable</w:t>
      </w:r>
    </w:p>
    <w:p w14:paraId="5097915C" w14:textId="77777777" w:rsidR="003A3687" w:rsidRDefault="003A3687" w:rsidP="003A3687">
      <w:pPr>
        <w:pStyle w:val="ListParagraph"/>
        <w:numPr>
          <w:ilvl w:val="0"/>
          <w:numId w:val="255"/>
        </w:numPr>
      </w:pPr>
      <w:r>
        <w:t xml:space="preserve">In 2010, a debt crisis in Greece causes turmoil in the European Union </w:t>
      </w:r>
      <w:r>
        <w:sym w:font="Wingdings" w:char="F0E0"/>
      </w:r>
      <w:r>
        <w:t xml:space="preserve"> </w:t>
      </w:r>
      <w:r>
        <w:rPr>
          <w:b/>
        </w:rPr>
        <w:t>Unproblematic</w:t>
      </w:r>
    </w:p>
    <w:p w14:paraId="61B04DA3" w14:textId="77777777" w:rsidR="003A3687" w:rsidRDefault="003A3687" w:rsidP="003A3687">
      <w:pPr>
        <w:pStyle w:val="ListParagraph"/>
        <w:numPr>
          <w:ilvl w:val="0"/>
          <w:numId w:val="255"/>
        </w:numPr>
      </w:pPr>
      <w:r>
        <w:t xml:space="preserve">Rewards motivate employees </w:t>
      </w:r>
      <w:r>
        <w:sym w:font="Wingdings" w:char="F0E0"/>
      </w:r>
      <w:r>
        <w:t xml:space="preserve"> </w:t>
      </w:r>
      <w:r>
        <w:rPr>
          <w:b/>
        </w:rPr>
        <w:t>Contestable</w:t>
      </w:r>
    </w:p>
    <w:p w14:paraId="439F508A" w14:textId="77777777" w:rsidR="003A3687" w:rsidRDefault="003A3687" w:rsidP="003A3687">
      <w:pPr>
        <w:pStyle w:val="ListParagraph"/>
        <w:numPr>
          <w:ilvl w:val="0"/>
          <w:numId w:val="255"/>
        </w:numPr>
      </w:pPr>
      <w:r>
        <w:t xml:space="preserve">In econ. equilibrium exists when supply equals demand </w:t>
      </w:r>
      <w:r>
        <w:sym w:font="Wingdings" w:char="F0E0"/>
      </w:r>
      <w:r>
        <w:t xml:space="preserve"> </w:t>
      </w:r>
      <w:r>
        <w:rPr>
          <w:b/>
        </w:rPr>
        <w:t>Unproblematic</w:t>
      </w:r>
    </w:p>
    <w:p w14:paraId="51E18E4E" w14:textId="77777777" w:rsidR="003A3687" w:rsidRDefault="003A3687" w:rsidP="003A3687">
      <w:pPr>
        <w:pStyle w:val="ListParagraph"/>
        <w:numPr>
          <w:ilvl w:val="0"/>
          <w:numId w:val="255"/>
        </w:numPr>
      </w:pPr>
      <w:r>
        <w:t xml:space="preserve">The glass-ceiling syndrome is a primary reason why woman leave large organizations and start their own businesses </w:t>
      </w:r>
      <w:r>
        <w:sym w:font="Wingdings" w:char="F0E0"/>
      </w:r>
      <w:r>
        <w:t xml:space="preserve"> </w:t>
      </w:r>
      <w:r>
        <w:rPr>
          <w:b/>
        </w:rPr>
        <w:t xml:space="preserve">Contestable </w:t>
      </w:r>
    </w:p>
    <w:p w14:paraId="551D2DD0" w14:textId="77777777" w:rsidR="003A3687" w:rsidRPr="00520FA4" w:rsidRDefault="003A3687" w:rsidP="003A3687">
      <w:pPr>
        <w:pStyle w:val="ListParagraph"/>
        <w:numPr>
          <w:ilvl w:val="0"/>
          <w:numId w:val="255"/>
        </w:numPr>
      </w:pPr>
      <w:r>
        <w:t xml:space="preserve">Pollution from industrial waste has been a leading factor in environmental degradation and decline </w:t>
      </w:r>
      <w:r>
        <w:sym w:font="Wingdings" w:char="F0E0"/>
      </w:r>
      <w:r>
        <w:t xml:space="preserve"> </w:t>
      </w:r>
      <w:r>
        <w:rPr>
          <w:b/>
        </w:rPr>
        <w:t>Contestable</w:t>
      </w:r>
    </w:p>
    <w:p w14:paraId="77FAB80A" w14:textId="77777777" w:rsidR="003A3687" w:rsidRDefault="003A3687" w:rsidP="003A3687">
      <w:pPr>
        <w:rPr>
          <w:b/>
          <w:color w:val="FF0000"/>
          <w:sz w:val="28"/>
          <w:u w:val="single"/>
        </w:rPr>
      </w:pPr>
    </w:p>
    <w:p w14:paraId="65DD02E7" w14:textId="76F65105" w:rsidR="003A3687" w:rsidRPr="003A3687" w:rsidRDefault="003A3687" w:rsidP="003A3687">
      <w:pPr>
        <w:rPr>
          <w:b/>
          <w:color w:val="FF0000"/>
          <w:sz w:val="28"/>
          <w:u w:val="single"/>
        </w:rPr>
      </w:pPr>
      <w:r>
        <w:rPr>
          <w:b/>
          <w:color w:val="FF0000"/>
          <w:sz w:val="28"/>
          <w:u w:val="single"/>
        </w:rPr>
        <w:t>Dyer Chapter 3 - Evidence</w:t>
      </w:r>
    </w:p>
    <w:p w14:paraId="6AC54024" w14:textId="77777777" w:rsidR="003A3687" w:rsidRDefault="003A3687" w:rsidP="003A3687">
      <w:r>
        <w:rPr>
          <w:i/>
        </w:rPr>
        <w:t>Introduction</w:t>
      </w:r>
    </w:p>
    <w:p w14:paraId="2C3A9852" w14:textId="77777777" w:rsidR="003A3687" w:rsidRDefault="003A3687" w:rsidP="003A3687">
      <w:pPr>
        <w:pStyle w:val="ListParagraph"/>
        <w:numPr>
          <w:ilvl w:val="0"/>
          <w:numId w:val="259"/>
        </w:numPr>
      </w:pPr>
      <w:r>
        <w:t xml:space="preserve">We have defined a </w:t>
      </w:r>
      <w:r>
        <w:rPr>
          <w:u w:val="single"/>
        </w:rPr>
        <w:t>claim</w:t>
      </w:r>
      <w:r>
        <w:t xml:space="preserve"> as the </w:t>
      </w:r>
      <w:r w:rsidRPr="006E64BF">
        <w:rPr>
          <w:color w:val="3366FF"/>
        </w:rPr>
        <w:t>central idea</w:t>
      </w:r>
      <w:r>
        <w:t xml:space="preserve"> that the author of a piece of writing is trying to persuade you to accept</w:t>
      </w:r>
    </w:p>
    <w:p w14:paraId="5EF2435A" w14:textId="77777777" w:rsidR="003A3687" w:rsidRDefault="003A3687" w:rsidP="003A3687">
      <w:pPr>
        <w:pStyle w:val="ListParagraph"/>
        <w:numPr>
          <w:ilvl w:val="0"/>
          <w:numId w:val="259"/>
        </w:numPr>
      </w:pPr>
      <w:r>
        <w:rPr>
          <w:u w:val="single"/>
        </w:rPr>
        <w:t>Evidence</w:t>
      </w:r>
      <w:r>
        <w:t xml:space="preserve"> is then </w:t>
      </w:r>
      <w:r w:rsidRPr="006E64BF">
        <w:rPr>
          <w:color w:val="3366FF"/>
        </w:rPr>
        <w:t>any statement that is a response to the question</w:t>
      </w:r>
      <w:r>
        <w:t xml:space="preserve"> </w:t>
      </w:r>
    </w:p>
    <w:p w14:paraId="0F0EAB11" w14:textId="77777777" w:rsidR="003A3687" w:rsidRDefault="003A3687" w:rsidP="003A3687">
      <w:pPr>
        <w:pStyle w:val="ListParagraph"/>
        <w:numPr>
          <w:ilvl w:val="0"/>
          <w:numId w:val="260"/>
        </w:numPr>
      </w:pPr>
      <w:r>
        <w:t>Used because in the absence of evidence, a claim is merely an unsubstantiated opinion</w:t>
      </w:r>
    </w:p>
    <w:p w14:paraId="40C556B6" w14:textId="77777777" w:rsidR="003A3687" w:rsidRDefault="003A3687" w:rsidP="003A3687">
      <w:pPr>
        <w:pStyle w:val="ListParagraph"/>
        <w:numPr>
          <w:ilvl w:val="0"/>
          <w:numId w:val="260"/>
        </w:numPr>
      </w:pPr>
      <w:r>
        <w:t>Can be in the form of a statistic, details of past events, anecdotes, written accounts, previously established claim or other statements</w:t>
      </w:r>
    </w:p>
    <w:p w14:paraId="6D9C4C0C" w14:textId="77777777" w:rsidR="003A3687" w:rsidRDefault="003A3687" w:rsidP="003A3687"/>
    <w:p w14:paraId="761D954B" w14:textId="77777777" w:rsidR="006E64BF" w:rsidRDefault="006E64BF" w:rsidP="003A3687">
      <w:pPr>
        <w:rPr>
          <w:i/>
        </w:rPr>
      </w:pPr>
    </w:p>
    <w:p w14:paraId="67F54E1D" w14:textId="77777777" w:rsidR="006E64BF" w:rsidRDefault="006E64BF" w:rsidP="003A3687">
      <w:pPr>
        <w:rPr>
          <w:i/>
        </w:rPr>
      </w:pPr>
    </w:p>
    <w:p w14:paraId="48C28FB8" w14:textId="77777777" w:rsidR="006E64BF" w:rsidRDefault="006E64BF" w:rsidP="003A3687">
      <w:pPr>
        <w:rPr>
          <w:i/>
        </w:rPr>
      </w:pPr>
    </w:p>
    <w:p w14:paraId="6B104FDF" w14:textId="77777777" w:rsidR="006E64BF" w:rsidRDefault="006E64BF" w:rsidP="003A3687">
      <w:pPr>
        <w:rPr>
          <w:i/>
        </w:rPr>
      </w:pPr>
    </w:p>
    <w:p w14:paraId="201E5096" w14:textId="77777777" w:rsidR="003A3687" w:rsidRDefault="003A3687" w:rsidP="003A3687">
      <w:r>
        <w:rPr>
          <w:i/>
        </w:rPr>
        <w:t>Finding the Evidence</w:t>
      </w:r>
    </w:p>
    <w:p w14:paraId="46065772" w14:textId="77777777" w:rsidR="003A3687" w:rsidRDefault="003A3687" w:rsidP="003A3687">
      <w:pPr>
        <w:pStyle w:val="ListParagraph"/>
        <w:numPr>
          <w:ilvl w:val="0"/>
          <w:numId w:val="261"/>
        </w:numPr>
      </w:pPr>
      <w:r>
        <w:t>An “</w:t>
      </w:r>
      <w:r w:rsidRPr="006E64BF">
        <w:rPr>
          <w:b/>
        </w:rPr>
        <w:t>argument</w:t>
      </w:r>
      <w:r>
        <w:t xml:space="preserve">” is the </w:t>
      </w:r>
      <w:r w:rsidRPr="006E64BF">
        <w:rPr>
          <w:color w:val="3366FF"/>
        </w:rPr>
        <w:t xml:space="preserve">combination of </w:t>
      </w:r>
      <w:r w:rsidRPr="006E64BF">
        <w:rPr>
          <w:color w:val="3366FF"/>
          <w:u w:val="single"/>
        </w:rPr>
        <w:t>a claim and the evidence</w:t>
      </w:r>
    </w:p>
    <w:p w14:paraId="7C5578CB" w14:textId="77777777" w:rsidR="003A3687" w:rsidRDefault="003A3687" w:rsidP="003A3687">
      <w:pPr>
        <w:pStyle w:val="ListParagraph"/>
        <w:numPr>
          <w:ilvl w:val="0"/>
          <w:numId w:val="262"/>
        </w:numPr>
      </w:pPr>
      <w:r>
        <w:t xml:space="preserve">Certain </w:t>
      </w:r>
      <w:r>
        <w:rPr>
          <w:b/>
        </w:rPr>
        <w:t>cue words</w:t>
      </w:r>
      <w:r>
        <w:t xml:space="preserve"> indicate that the author is about to present a piece of evidence (i.e. because, as a result, in the first place, in the second place, for example, in addition, etc.)</w:t>
      </w:r>
    </w:p>
    <w:p w14:paraId="7607EF6A" w14:textId="77777777" w:rsidR="003A3687" w:rsidRDefault="003A3687" w:rsidP="003A3687">
      <w:pPr>
        <w:pStyle w:val="ListParagraph"/>
        <w:numPr>
          <w:ilvl w:val="0"/>
          <w:numId w:val="262"/>
        </w:numPr>
      </w:pPr>
      <w:r w:rsidRPr="005E166C">
        <w:rPr>
          <w:u w:val="single"/>
        </w:rPr>
        <w:t>Note</w:t>
      </w:r>
      <w:r>
        <w:t xml:space="preserve">: Each piece of evidence </w:t>
      </w:r>
      <w:r w:rsidRPr="005E166C">
        <w:t>needs to be supported</w:t>
      </w:r>
    </w:p>
    <w:p w14:paraId="2978B676" w14:textId="77777777" w:rsidR="003A3687" w:rsidRDefault="003A3687" w:rsidP="003A3687"/>
    <w:p w14:paraId="16FC9793" w14:textId="77777777" w:rsidR="003A3687" w:rsidRDefault="003A3687" w:rsidP="003A3687">
      <w:r>
        <w:rPr>
          <w:i/>
        </w:rPr>
        <w:t>Quality of Evidence</w:t>
      </w:r>
    </w:p>
    <w:p w14:paraId="734F998C" w14:textId="77777777" w:rsidR="003A3687" w:rsidRPr="006E64BF" w:rsidRDefault="003A3687" w:rsidP="003A3687">
      <w:pPr>
        <w:pStyle w:val="ListParagraph"/>
        <w:numPr>
          <w:ilvl w:val="0"/>
          <w:numId w:val="263"/>
        </w:numPr>
        <w:rPr>
          <w:color w:val="3366FF"/>
        </w:rPr>
      </w:pPr>
      <w:r w:rsidRPr="006E64BF">
        <w:rPr>
          <w:b/>
          <w:color w:val="3366FF"/>
        </w:rPr>
        <w:t>Accuracy</w:t>
      </w:r>
    </w:p>
    <w:p w14:paraId="4FC28413" w14:textId="77777777" w:rsidR="003A3687" w:rsidRDefault="003A3687" w:rsidP="003A3687">
      <w:pPr>
        <w:pStyle w:val="ListParagraph"/>
        <w:numPr>
          <w:ilvl w:val="0"/>
          <w:numId w:val="264"/>
        </w:numPr>
      </w:pPr>
      <w:r>
        <w:t>If you know that the information provided in justification is false, it undermines, if not negates the claim</w:t>
      </w:r>
    </w:p>
    <w:p w14:paraId="74519C40" w14:textId="77777777" w:rsidR="003A3687" w:rsidRDefault="003A3687" w:rsidP="003A3687">
      <w:pPr>
        <w:pStyle w:val="ListParagraph"/>
        <w:numPr>
          <w:ilvl w:val="0"/>
          <w:numId w:val="264"/>
        </w:numPr>
      </w:pPr>
      <w:r>
        <w:t xml:space="preserve">Accuracy is impossible to judge without an </w:t>
      </w:r>
      <w:r w:rsidRPr="006E64BF">
        <w:rPr>
          <w:color w:val="FF0000"/>
        </w:rPr>
        <w:t>independent and infallible source of information</w:t>
      </w:r>
      <w:r>
        <w:t xml:space="preserve"> </w:t>
      </w:r>
    </w:p>
    <w:p w14:paraId="79E42ACC" w14:textId="77777777" w:rsidR="003A3687" w:rsidRDefault="003A3687" w:rsidP="003A3687">
      <w:pPr>
        <w:pStyle w:val="ListParagraph"/>
        <w:numPr>
          <w:ilvl w:val="0"/>
          <w:numId w:val="264"/>
        </w:numPr>
      </w:pPr>
      <w:r>
        <w:t xml:space="preserve">We must </w:t>
      </w:r>
      <w:r>
        <w:rPr>
          <w:u w:val="single"/>
        </w:rPr>
        <w:t>research</w:t>
      </w:r>
      <w:r>
        <w:t xml:space="preserve"> on our own using “proxies” or other “cues” to decide whether the information is accurate </w:t>
      </w:r>
    </w:p>
    <w:p w14:paraId="414AD583" w14:textId="77777777" w:rsidR="003A3687" w:rsidRDefault="003A3687" w:rsidP="003A3687">
      <w:pPr>
        <w:pStyle w:val="ListParagraph"/>
        <w:numPr>
          <w:ilvl w:val="0"/>
          <w:numId w:val="264"/>
        </w:numPr>
      </w:pPr>
      <w:r>
        <w:t xml:space="preserve">Even trivial errors, like </w:t>
      </w:r>
      <w:r>
        <w:rPr>
          <w:u w:val="single"/>
        </w:rPr>
        <w:t>grammar</w:t>
      </w:r>
      <w:r>
        <w:t xml:space="preserve"> and </w:t>
      </w:r>
      <w:r>
        <w:rPr>
          <w:u w:val="single"/>
        </w:rPr>
        <w:t>spelling mistakes</w:t>
      </w:r>
      <w:r>
        <w:t xml:space="preserve"> or </w:t>
      </w:r>
      <w:r>
        <w:rPr>
          <w:u w:val="single"/>
        </w:rPr>
        <w:t>inaccurate quotations</w:t>
      </w:r>
      <w:r>
        <w:t xml:space="preserve"> undermine the confidence of the author’s reliability </w:t>
      </w:r>
    </w:p>
    <w:p w14:paraId="6EEDD0BD" w14:textId="77777777" w:rsidR="003A3687" w:rsidRPr="006E64BF" w:rsidRDefault="003A3687" w:rsidP="003A3687">
      <w:pPr>
        <w:pStyle w:val="ListParagraph"/>
        <w:numPr>
          <w:ilvl w:val="0"/>
          <w:numId w:val="263"/>
        </w:numPr>
        <w:rPr>
          <w:color w:val="3366FF"/>
        </w:rPr>
      </w:pPr>
      <w:r w:rsidRPr="006E64BF">
        <w:rPr>
          <w:b/>
          <w:color w:val="3366FF"/>
        </w:rPr>
        <w:t>Precision</w:t>
      </w:r>
    </w:p>
    <w:p w14:paraId="346DCDCF" w14:textId="77777777" w:rsidR="003A3687" w:rsidRDefault="003A3687" w:rsidP="003A3687">
      <w:pPr>
        <w:pStyle w:val="ListParagraph"/>
        <w:numPr>
          <w:ilvl w:val="0"/>
          <w:numId w:val="265"/>
        </w:numPr>
      </w:pPr>
      <w:r>
        <w:t xml:space="preserve">Using </w:t>
      </w:r>
      <w:r w:rsidRPr="006E64BF">
        <w:rPr>
          <w:color w:val="FF0000"/>
          <w:u w:val="single"/>
        </w:rPr>
        <w:t>numbers</w:t>
      </w:r>
      <w:r>
        <w:t xml:space="preserve"> and </w:t>
      </w:r>
      <w:r w:rsidRPr="006E64BF">
        <w:rPr>
          <w:color w:val="FF0000"/>
          <w:u w:val="single"/>
        </w:rPr>
        <w:t>providing direct quotations</w:t>
      </w:r>
      <w:r>
        <w:t xml:space="preserve"> of what people actually said are the common ways of increasing the precision</w:t>
      </w:r>
    </w:p>
    <w:p w14:paraId="737D4E72" w14:textId="77777777" w:rsidR="003A3687" w:rsidRPr="001F6B15" w:rsidRDefault="003A3687" w:rsidP="003A3687">
      <w:pPr>
        <w:pStyle w:val="ListParagraph"/>
        <w:numPr>
          <w:ilvl w:val="0"/>
          <w:numId w:val="265"/>
        </w:numPr>
      </w:pPr>
      <w:r>
        <w:t>Being “too precise” in certain fields is bad – i.e. an accountant to show exactly how many hours they worked to the exact second vs. a sprinter who precisely needs the time they ran</w:t>
      </w:r>
    </w:p>
    <w:p w14:paraId="293759DC" w14:textId="77777777" w:rsidR="003A3687" w:rsidRPr="006E64BF" w:rsidRDefault="003A3687" w:rsidP="003A3687">
      <w:pPr>
        <w:pStyle w:val="ListParagraph"/>
        <w:numPr>
          <w:ilvl w:val="0"/>
          <w:numId w:val="263"/>
        </w:numPr>
        <w:rPr>
          <w:color w:val="3366FF"/>
        </w:rPr>
      </w:pPr>
      <w:r w:rsidRPr="006E64BF">
        <w:rPr>
          <w:b/>
          <w:color w:val="3366FF"/>
        </w:rPr>
        <w:t>Sufficiency</w:t>
      </w:r>
    </w:p>
    <w:p w14:paraId="4B7F1CDF" w14:textId="77777777" w:rsidR="003A3687" w:rsidRDefault="003A3687" w:rsidP="003A3687">
      <w:pPr>
        <w:pStyle w:val="ListParagraph"/>
        <w:numPr>
          <w:ilvl w:val="0"/>
          <w:numId w:val="266"/>
        </w:numPr>
      </w:pPr>
      <w:r>
        <w:t xml:space="preserve">Evidence cannot be </w:t>
      </w:r>
      <w:r w:rsidRPr="006E64BF">
        <w:rPr>
          <w:color w:val="FF0000"/>
        </w:rPr>
        <w:t>substantiated</w:t>
      </w:r>
      <w:r>
        <w:t xml:space="preserve"> by a single piece of data and the amount of evidence provided varies with the importance of the claim</w:t>
      </w:r>
    </w:p>
    <w:p w14:paraId="66836995" w14:textId="77777777" w:rsidR="003A3687" w:rsidRPr="001F6B15" w:rsidRDefault="003A3687" w:rsidP="003A3687">
      <w:pPr>
        <w:pStyle w:val="ListParagraph"/>
        <w:numPr>
          <w:ilvl w:val="0"/>
          <w:numId w:val="266"/>
        </w:numPr>
      </w:pPr>
      <w:r>
        <w:t xml:space="preserve">When evidence is not sufficient we call it “fallacy of hasty generalization” – </w:t>
      </w:r>
      <w:r>
        <w:rPr>
          <w:u w:val="single"/>
        </w:rPr>
        <w:t>being erroneous and jumping to conclusion</w:t>
      </w:r>
    </w:p>
    <w:p w14:paraId="5A765969" w14:textId="77777777" w:rsidR="003A3687" w:rsidRPr="006E64BF" w:rsidRDefault="003A3687" w:rsidP="003A3687">
      <w:pPr>
        <w:pStyle w:val="ListParagraph"/>
        <w:numPr>
          <w:ilvl w:val="0"/>
          <w:numId w:val="263"/>
        </w:numPr>
        <w:rPr>
          <w:color w:val="3366FF"/>
        </w:rPr>
      </w:pPr>
      <w:r w:rsidRPr="006E64BF">
        <w:rPr>
          <w:b/>
          <w:color w:val="3366FF"/>
        </w:rPr>
        <w:t>Representativeness</w:t>
      </w:r>
    </w:p>
    <w:p w14:paraId="0950FAA6" w14:textId="77777777" w:rsidR="003A3687" w:rsidRDefault="003A3687" w:rsidP="003A3687">
      <w:pPr>
        <w:pStyle w:val="ListParagraph"/>
        <w:numPr>
          <w:ilvl w:val="0"/>
          <w:numId w:val="267"/>
        </w:numPr>
      </w:pPr>
      <w:r>
        <w:t xml:space="preserve">As a rule, the variety in the sources of evidence should </w:t>
      </w:r>
      <w:r>
        <w:rPr>
          <w:u w:val="single"/>
        </w:rPr>
        <w:t>match</w:t>
      </w:r>
      <w:r>
        <w:t xml:space="preserve"> the variety in the population relevant to the claim</w:t>
      </w:r>
    </w:p>
    <w:p w14:paraId="02AC5C32" w14:textId="77777777" w:rsidR="003A3687" w:rsidRDefault="003A3687" w:rsidP="003A3687">
      <w:pPr>
        <w:pStyle w:val="ListParagraph"/>
        <w:numPr>
          <w:ilvl w:val="0"/>
          <w:numId w:val="267"/>
        </w:numPr>
      </w:pPr>
      <w:r>
        <w:t xml:space="preserve">The facts must </w:t>
      </w:r>
      <w:r w:rsidRPr="006E64BF">
        <w:rPr>
          <w:color w:val="FF0000"/>
          <w:u w:val="single"/>
        </w:rPr>
        <w:t>represent</w:t>
      </w:r>
      <w:r w:rsidRPr="006E64BF">
        <w:rPr>
          <w:color w:val="FF0000"/>
        </w:rPr>
        <w:t xml:space="preserve"> the claim (i.e. asking the right people</w:t>
      </w:r>
      <w:r>
        <w:t>)</w:t>
      </w:r>
    </w:p>
    <w:p w14:paraId="29598BE2" w14:textId="77777777" w:rsidR="003A3687" w:rsidRPr="001F6B15" w:rsidRDefault="003A3687" w:rsidP="003A3687">
      <w:pPr>
        <w:pStyle w:val="ListParagraph"/>
        <w:numPr>
          <w:ilvl w:val="0"/>
          <w:numId w:val="267"/>
        </w:numPr>
      </w:pPr>
      <w:r>
        <w:t xml:space="preserve">If not it is called “fallacy of hasty generalization” – </w:t>
      </w:r>
      <w:r>
        <w:rPr>
          <w:u w:val="single"/>
        </w:rPr>
        <w:t>not coming from a fair sample of information</w:t>
      </w:r>
    </w:p>
    <w:p w14:paraId="6B582CE6" w14:textId="77777777" w:rsidR="003A3687" w:rsidRPr="006E64BF" w:rsidRDefault="003A3687" w:rsidP="003A3687">
      <w:pPr>
        <w:pStyle w:val="ListParagraph"/>
        <w:numPr>
          <w:ilvl w:val="0"/>
          <w:numId w:val="263"/>
        </w:numPr>
        <w:rPr>
          <w:color w:val="3366FF"/>
        </w:rPr>
      </w:pPr>
      <w:r w:rsidRPr="006E64BF">
        <w:rPr>
          <w:b/>
          <w:color w:val="3366FF"/>
        </w:rPr>
        <w:t>Authority</w:t>
      </w:r>
    </w:p>
    <w:p w14:paraId="30BF758E" w14:textId="6D51D85F" w:rsidR="003A3687" w:rsidRDefault="006E64BF" w:rsidP="003A3687">
      <w:pPr>
        <w:pStyle w:val="ListParagraph"/>
        <w:numPr>
          <w:ilvl w:val="0"/>
          <w:numId w:val="268"/>
        </w:numPr>
      </w:pPr>
      <w:r>
        <w:t>Everyone relies</w:t>
      </w:r>
      <w:r w:rsidR="003A3687">
        <w:t xml:space="preserve"> on experience of others, specifically </w:t>
      </w:r>
      <w:r w:rsidR="003A3687" w:rsidRPr="00362184">
        <w:rPr>
          <w:color w:val="FF0000"/>
          <w:u w:val="single"/>
        </w:rPr>
        <w:t>experts</w:t>
      </w:r>
      <w:r w:rsidR="003A3687">
        <w:t xml:space="preserve"> </w:t>
      </w:r>
    </w:p>
    <w:p w14:paraId="3C0DA81F" w14:textId="77777777" w:rsidR="003A3687" w:rsidRDefault="003A3687" w:rsidP="003A3687">
      <w:pPr>
        <w:pStyle w:val="ListParagraph"/>
        <w:numPr>
          <w:ilvl w:val="0"/>
          <w:numId w:val="268"/>
        </w:numPr>
      </w:pPr>
      <w:r>
        <w:t xml:space="preserve">Authority is </w:t>
      </w:r>
      <w:r w:rsidRPr="00362184">
        <w:rPr>
          <w:b/>
        </w:rPr>
        <w:t>context-dependent</w:t>
      </w:r>
      <w:r>
        <w:t xml:space="preserve"> – and if the context does not fit it is called a “fallacy of false appeal to authority” – </w:t>
      </w:r>
      <w:r>
        <w:rPr>
          <w:u w:val="single"/>
        </w:rPr>
        <w:t>someone who doesn’t have expertise in the field</w:t>
      </w:r>
    </w:p>
    <w:p w14:paraId="72F77770" w14:textId="77777777" w:rsidR="003A3687" w:rsidRPr="001F6B15" w:rsidRDefault="003A3687" w:rsidP="003A3687">
      <w:pPr>
        <w:pStyle w:val="ListParagraph"/>
        <w:numPr>
          <w:ilvl w:val="0"/>
          <w:numId w:val="269"/>
        </w:numPr>
      </w:pPr>
      <w:r>
        <w:t xml:space="preserve">Another fallacy is “argumentum ad populum” which means appealing to the people </w:t>
      </w:r>
      <w:r>
        <w:sym w:font="Wingdings" w:char="F0E0"/>
      </w:r>
      <w:r>
        <w:t xml:space="preserve"> the </w:t>
      </w:r>
      <w:r>
        <w:rPr>
          <w:b/>
        </w:rPr>
        <w:t>bandwagon effect</w:t>
      </w:r>
    </w:p>
    <w:p w14:paraId="1AADFD26" w14:textId="77777777" w:rsidR="003A3687" w:rsidRPr="00362184" w:rsidRDefault="003A3687" w:rsidP="003A3687">
      <w:pPr>
        <w:pStyle w:val="ListParagraph"/>
        <w:numPr>
          <w:ilvl w:val="0"/>
          <w:numId w:val="263"/>
        </w:numPr>
        <w:rPr>
          <w:color w:val="3366FF"/>
        </w:rPr>
      </w:pPr>
      <w:r w:rsidRPr="00362184">
        <w:rPr>
          <w:b/>
          <w:color w:val="3366FF"/>
        </w:rPr>
        <w:t>Clarity of Expression</w:t>
      </w:r>
    </w:p>
    <w:p w14:paraId="1FD55F37" w14:textId="77777777" w:rsidR="003A3687" w:rsidRDefault="003A3687" w:rsidP="003A3687">
      <w:pPr>
        <w:pStyle w:val="ListParagraph"/>
        <w:numPr>
          <w:ilvl w:val="0"/>
          <w:numId w:val="270"/>
        </w:numPr>
      </w:pPr>
      <w:r>
        <w:t xml:space="preserve">Evidence should be </w:t>
      </w:r>
      <w:r w:rsidRPr="00DD0154">
        <w:rPr>
          <w:color w:val="FF0000"/>
        </w:rPr>
        <w:t xml:space="preserve">stated </w:t>
      </w:r>
      <w:r w:rsidRPr="00DD0154">
        <w:rPr>
          <w:color w:val="FF0000"/>
          <w:u w:val="single"/>
        </w:rPr>
        <w:t>clearly</w:t>
      </w:r>
      <w:r>
        <w:t xml:space="preserve"> - this should be shown in </w:t>
      </w:r>
      <w:r w:rsidRPr="0069298E">
        <w:rPr>
          <w:u w:val="single"/>
        </w:rPr>
        <w:t>explaining</w:t>
      </w:r>
      <w:r>
        <w:t xml:space="preserve"> the tables, graphs and figures presented </w:t>
      </w:r>
    </w:p>
    <w:p w14:paraId="0583073A" w14:textId="4DC8B1FB" w:rsidR="003A3687" w:rsidRPr="00362184" w:rsidRDefault="003A3687" w:rsidP="003A3687">
      <w:pPr>
        <w:pStyle w:val="ListParagraph"/>
        <w:numPr>
          <w:ilvl w:val="0"/>
          <w:numId w:val="270"/>
        </w:numPr>
      </w:pPr>
      <w:r>
        <w:t xml:space="preserve">Numbers </w:t>
      </w:r>
      <w:r>
        <w:rPr>
          <w:u w:val="single"/>
        </w:rPr>
        <w:t>do not speak for themselves</w:t>
      </w:r>
    </w:p>
    <w:p w14:paraId="4AF4E1EC" w14:textId="74E39F2E" w:rsidR="000F513F" w:rsidRPr="000F513F" w:rsidRDefault="003A3687" w:rsidP="000F513F">
      <w:pPr>
        <w:rPr>
          <w:b/>
          <w:color w:val="FF0000"/>
          <w:sz w:val="28"/>
          <w:u w:val="single"/>
        </w:rPr>
      </w:pPr>
      <w:r>
        <w:rPr>
          <w:b/>
          <w:color w:val="FF0000"/>
          <w:sz w:val="28"/>
          <w:u w:val="single"/>
        </w:rPr>
        <w:t xml:space="preserve">Dyer Chapter 4 </w:t>
      </w:r>
      <w:r w:rsidR="000F513F">
        <w:rPr>
          <w:b/>
          <w:color w:val="FF0000"/>
          <w:sz w:val="28"/>
          <w:u w:val="single"/>
        </w:rPr>
        <w:t>–</w:t>
      </w:r>
      <w:r>
        <w:rPr>
          <w:b/>
          <w:color w:val="FF0000"/>
          <w:sz w:val="28"/>
          <w:u w:val="single"/>
        </w:rPr>
        <w:t xml:space="preserve"> </w:t>
      </w:r>
      <w:r w:rsidR="000F513F">
        <w:rPr>
          <w:b/>
          <w:color w:val="FF0000"/>
          <w:sz w:val="28"/>
          <w:u w:val="single"/>
        </w:rPr>
        <w:t>Underlying Assumptions</w:t>
      </w:r>
    </w:p>
    <w:p w14:paraId="2F8C092E" w14:textId="77777777" w:rsidR="000F513F" w:rsidRDefault="000F513F" w:rsidP="000F513F">
      <w:r>
        <w:rPr>
          <w:i/>
        </w:rPr>
        <w:t>Why are they “underlying”?</w:t>
      </w:r>
    </w:p>
    <w:p w14:paraId="2A48F983" w14:textId="77777777" w:rsidR="000F513F" w:rsidRDefault="000F513F" w:rsidP="000F513F">
      <w:pPr>
        <w:pStyle w:val="ListParagraph"/>
        <w:numPr>
          <w:ilvl w:val="0"/>
          <w:numId w:val="271"/>
        </w:numPr>
      </w:pPr>
      <w:r>
        <w:rPr>
          <w:b/>
        </w:rPr>
        <w:t>Answer:</w:t>
      </w:r>
      <w:r>
        <w:t xml:space="preserve"> once a person’s assumptions about a certain topic are formed, they are the foundation of everything a person thinks, says and does on that topic</w:t>
      </w:r>
    </w:p>
    <w:p w14:paraId="4C98DB39" w14:textId="77777777" w:rsidR="000F513F" w:rsidRDefault="000F513F" w:rsidP="000F513F">
      <w:pPr>
        <w:pStyle w:val="ListParagraph"/>
        <w:numPr>
          <w:ilvl w:val="0"/>
          <w:numId w:val="272"/>
        </w:numPr>
      </w:pPr>
      <w:r>
        <w:t xml:space="preserve">They are </w:t>
      </w:r>
      <w:r w:rsidRPr="00DD0154">
        <w:rPr>
          <w:color w:val="FF0000"/>
          <w:u w:val="single"/>
        </w:rPr>
        <w:t>deeply ingrained</w:t>
      </w:r>
      <w:r w:rsidRPr="00DD0154">
        <w:rPr>
          <w:color w:val="FF0000"/>
        </w:rPr>
        <w:t xml:space="preserve"> and </w:t>
      </w:r>
      <w:r w:rsidRPr="00DD0154">
        <w:rPr>
          <w:color w:val="FF0000"/>
          <w:u w:val="single"/>
        </w:rPr>
        <w:t>taken for granted</w:t>
      </w:r>
    </w:p>
    <w:p w14:paraId="1F1F023C" w14:textId="77777777" w:rsidR="000F513F" w:rsidRDefault="000F513F" w:rsidP="000F513F">
      <w:pPr>
        <w:pStyle w:val="ListParagraph"/>
        <w:numPr>
          <w:ilvl w:val="0"/>
          <w:numId w:val="272"/>
        </w:numPr>
      </w:pPr>
      <w:r>
        <w:t>It becomes part of that person’s tacit belief system – “natural thought”</w:t>
      </w:r>
    </w:p>
    <w:p w14:paraId="03A57A30" w14:textId="77777777" w:rsidR="000F513F" w:rsidRDefault="000F513F" w:rsidP="000F513F">
      <w:pPr>
        <w:pStyle w:val="ListParagraph"/>
        <w:numPr>
          <w:ilvl w:val="0"/>
          <w:numId w:val="271"/>
        </w:numPr>
      </w:pPr>
      <w:r>
        <w:t xml:space="preserve">Authors who leave them out are not necessarily hiding them or trying to fool us – they are just taking them for granted as well all do </w:t>
      </w:r>
      <w:r>
        <w:sym w:font="Wingdings" w:char="F0E0"/>
      </w:r>
      <w:r>
        <w:t xml:space="preserve"> </w:t>
      </w:r>
      <w:r>
        <w:rPr>
          <w:u w:val="single"/>
        </w:rPr>
        <w:t>uncovering assumptions and making them explicit</w:t>
      </w:r>
      <w:r>
        <w:t xml:space="preserve"> is an important step in evaluating</w:t>
      </w:r>
    </w:p>
    <w:p w14:paraId="7E4D345D" w14:textId="77777777" w:rsidR="000F513F" w:rsidRDefault="000F513F" w:rsidP="000F513F"/>
    <w:p w14:paraId="72DEC513" w14:textId="77777777" w:rsidR="000F513F" w:rsidRDefault="000F513F" w:rsidP="000F513F">
      <w:r>
        <w:rPr>
          <w:i/>
        </w:rPr>
        <w:t>How to find underlying assumptions</w:t>
      </w:r>
    </w:p>
    <w:p w14:paraId="673B5C51" w14:textId="1FFB9ECC" w:rsidR="000F513F" w:rsidRDefault="000F513F" w:rsidP="000F513F">
      <w:pPr>
        <w:pStyle w:val="ListParagraph"/>
        <w:numPr>
          <w:ilvl w:val="0"/>
          <w:numId w:val="271"/>
        </w:numPr>
        <w:tabs>
          <w:tab w:val="left" w:pos="1560"/>
        </w:tabs>
      </w:pPr>
      <w:r>
        <w:t xml:space="preserve">We find </w:t>
      </w:r>
      <w:r w:rsidRPr="00DD0154">
        <w:rPr>
          <w:b/>
        </w:rPr>
        <w:t>underlying assumptions</w:t>
      </w:r>
      <w:r>
        <w:t xml:space="preserve"> by looking at what people write, then guessing why they wrote it: look for </w:t>
      </w:r>
      <w:r w:rsidRPr="00DD0154">
        <w:rPr>
          <w:color w:val="3366FF"/>
          <w:u w:val="single"/>
        </w:rPr>
        <w:t>gap between the evidence and the claim</w:t>
      </w:r>
    </w:p>
    <w:p w14:paraId="6B517759" w14:textId="77777777" w:rsidR="000F513F" w:rsidRDefault="000F513F" w:rsidP="000F513F">
      <w:pPr>
        <w:pStyle w:val="ListParagraph"/>
        <w:numPr>
          <w:ilvl w:val="0"/>
          <w:numId w:val="271"/>
        </w:numPr>
        <w:tabs>
          <w:tab w:val="left" w:pos="1560"/>
        </w:tabs>
      </w:pPr>
      <w:r>
        <w:t>Questions to ask:</w:t>
      </w:r>
    </w:p>
    <w:p w14:paraId="2F5C8F10" w14:textId="77777777" w:rsidR="000F513F" w:rsidRDefault="000F513F" w:rsidP="000F513F">
      <w:pPr>
        <w:pStyle w:val="ListParagraph"/>
        <w:numPr>
          <w:ilvl w:val="0"/>
          <w:numId w:val="272"/>
        </w:numPr>
      </w:pPr>
      <w:r>
        <w:t>What must be true if the claim is to follow from this evidence?</w:t>
      </w:r>
    </w:p>
    <w:p w14:paraId="0CE92ADD" w14:textId="77777777" w:rsidR="000F513F" w:rsidRDefault="000F513F" w:rsidP="000F513F">
      <w:pPr>
        <w:pStyle w:val="ListParagraph"/>
        <w:numPr>
          <w:ilvl w:val="0"/>
          <w:numId w:val="272"/>
        </w:numPr>
      </w:pPr>
      <w:r>
        <w:t>What general principle might link this particular claim to this particular evidence?</w:t>
      </w:r>
    </w:p>
    <w:p w14:paraId="681E0FCA" w14:textId="77777777" w:rsidR="000F513F" w:rsidRDefault="000F513F" w:rsidP="000F513F">
      <w:pPr>
        <w:pStyle w:val="ListParagraph"/>
        <w:numPr>
          <w:ilvl w:val="0"/>
          <w:numId w:val="272"/>
        </w:numPr>
      </w:pPr>
      <w:r>
        <w:t xml:space="preserve">What beliefs might I expect from this type of person? </w:t>
      </w:r>
    </w:p>
    <w:p w14:paraId="6450985D" w14:textId="77777777" w:rsidR="000F513F" w:rsidRDefault="000F513F" w:rsidP="000F513F">
      <w:pPr>
        <w:pStyle w:val="ListParagraph"/>
        <w:numPr>
          <w:ilvl w:val="0"/>
          <w:numId w:val="272"/>
        </w:numPr>
      </w:pPr>
      <w:r>
        <w:t>Could someone believe this evidence and still disagree with the claim?</w:t>
      </w:r>
    </w:p>
    <w:p w14:paraId="02F21BC7" w14:textId="77777777" w:rsidR="000F513F" w:rsidRDefault="000F513F" w:rsidP="000F513F">
      <w:pPr>
        <w:pStyle w:val="ListParagraph"/>
        <w:numPr>
          <w:ilvl w:val="0"/>
          <w:numId w:val="273"/>
        </w:numPr>
      </w:pPr>
      <w:r>
        <w:t xml:space="preserve">Reconstructing and evaluating underlying assumptions sometimes requires that we </w:t>
      </w:r>
      <w:r w:rsidRPr="00857AD1">
        <w:rPr>
          <w:u w:val="single"/>
        </w:rPr>
        <w:t>learn more</w:t>
      </w:r>
      <w:r>
        <w:t xml:space="preserve"> about issues and a variety of points of view</w:t>
      </w:r>
    </w:p>
    <w:p w14:paraId="1D205BAA" w14:textId="77777777" w:rsidR="000F513F" w:rsidRDefault="000F513F" w:rsidP="000F513F"/>
    <w:p w14:paraId="7D694F57" w14:textId="77777777" w:rsidR="000F513F" w:rsidRDefault="000F513F" w:rsidP="000F513F">
      <w:r>
        <w:rPr>
          <w:i/>
        </w:rPr>
        <w:t>Reality Assumptions</w:t>
      </w:r>
    </w:p>
    <w:p w14:paraId="4C15B17E" w14:textId="2CCE6C3B" w:rsidR="000F513F" w:rsidRDefault="000F513F" w:rsidP="000F513F">
      <w:pPr>
        <w:pStyle w:val="ListParagraph"/>
        <w:numPr>
          <w:ilvl w:val="0"/>
          <w:numId w:val="273"/>
        </w:numPr>
      </w:pPr>
      <w:r>
        <w:t xml:space="preserve">Reality assumptions are </w:t>
      </w:r>
      <w:r w:rsidRPr="00DD0154">
        <w:rPr>
          <w:color w:val="3366FF"/>
          <w:u w:val="single"/>
        </w:rPr>
        <w:t>our beliefs</w:t>
      </w:r>
      <w:r w:rsidRPr="00DD0154">
        <w:rPr>
          <w:color w:val="3366FF"/>
        </w:rPr>
        <w:t xml:space="preserve"> about what events have taken place, what exists, or how things work in the world</w:t>
      </w:r>
      <w:r>
        <w:t xml:space="preserve"> – the way we </w:t>
      </w:r>
      <w:r w:rsidRPr="00DD0154">
        <w:rPr>
          <w:b/>
        </w:rPr>
        <w:t>believe</w:t>
      </w:r>
      <w:r>
        <w:t xml:space="preserve"> things are</w:t>
      </w:r>
    </w:p>
    <w:p w14:paraId="77471665" w14:textId="77777777" w:rsidR="000F513F" w:rsidRDefault="000F513F" w:rsidP="000F513F">
      <w:pPr>
        <w:pStyle w:val="ListParagraph"/>
        <w:numPr>
          <w:ilvl w:val="0"/>
          <w:numId w:val="273"/>
        </w:numPr>
      </w:pPr>
      <w:r>
        <w:rPr>
          <w:u w:val="single"/>
        </w:rPr>
        <w:t>Examples:</w:t>
      </w:r>
      <w:r>
        <w:t xml:space="preserve"> our first hand experiences, our conversations with others, the things we read or see on TV all shape our beliefs</w:t>
      </w:r>
    </w:p>
    <w:p w14:paraId="7D3328E8" w14:textId="77777777" w:rsidR="000F513F" w:rsidRDefault="000F513F" w:rsidP="000F513F">
      <w:pPr>
        <w:pStyle w:val="ListParagraph"/>
        <w:numPr>
          <w:ilvl w:val="0"/>
          <w:numId w:val="273"/>
        </w:numPr>
      </w:pPr>
      <w:r>
        <w:t xml:space="preserve">They are often </w:t>
      </w:r>
      <w:r>
        <w:rPr>
          <w:u w:val="single"/>
        </w:rPr>
        <w:t>taken-for-granted beliefs</w:t>
      </w:r>
      <w:r>
        <w:t xml:space="preserve"> about what things are </w:t>
      </w:r>
    </w:p>
    <w:p w14:paraId="2EB5552D" w14:textId="77777777" w:rsidR="000F513F" w:rsidRDefault="000F513F" w:rsidP="000F513F">
      <w:pPr>
        <w:pStyle w:val="ListParagraph"/>
        <w:numPr>
          <w:ilvl w:val="0"/>
          <w:numId w:val="273"/>
        </w:numPr>
      </w:pPr>
      <w:r>
        <w:rPr>
          <w:b/>
        </w:rPr>
        <w:t>Challenging reality assumptions</w:t>
      </w:r>
    </w:p>
    <w:p w14:paraId="7D9173CA" w14:textId="77777777" w:rsidR="000F513F" w:rsidRDefault="000F513F" w:rsidP="000F513F">
      <w:pPr>
        <w:pStyle w:val="ListParagraph"/>
        <w:numPr>
          <w:ilvl w:val="0"/>
          <w:numId w:val="274"/>
        </w:numPr>
      </w:pPr>
      <w:r>
        <w:t xml:space="preserve">Usually consists of </w:t>
      </w:r>
      <w:r w:rsidRPr="00DD0154">
        <w:rPr>
          <w:color w:val="FF0000"/>
        </w:rPr>
        <w:t xml:space="preserve">critiquing the </w:t>
      </w:r>
      <w:r w:rsidRPr="00DD0154">
        <w:rPr>
          <w:color w:val="FF0000"/>
          <w:u w:val="single"/>
        </w:rPr>
        <w:t>quality</w:t>
      </w:r>
      <w:r>
        <w:t xml:space="preserve"> of the assumptions</w:t>
      </w:r>
    </w:p>
    <w:p w14:paraId="5014016C" w14:textId="77777777" w:rsidR="000F513F" w:rsidRDefault="000F513F" w:rsidP="000F513F">
      <w:pPr>
        <w:pStyle w:val="ListParagraph"/>
        <w:numPr>
          <w:ilvl w:val="0"/>
          <w:numId w:val="275"/>
        </w:numPr>
      </w:pPr>
      <w:r>
        <w:t>This can be done by seeing if the information is logically inconsistent, or to provide data that would show that the assumption is incorrect</w:t>
      </w:r>
    </w:p>
    <w:p w14:paraId="2A875B96" w14:textId="77777777" w:rsidR="000F513F" w:rsidRDefault="000F513F" w:rsidP="000F513F">
      <w:pPr>
        <w:pStyle w:val="ListParagraph"/>
        <w:numPr>
          <w:ilvl w:val="0"/>
          <w:numId w:val="274"/>
        </w:numPr>
      </w:pPr>
      <w:r>
        <w:t>Often, people who have developed great expertise find it harder to communicate their knowledge, since they have forgotten what is was like to be naïve about the information</w:t>
      </w:r>
    </w:p>
    <w:p w14:paraId="25D14AAF" w14:textId="77777777" w:rsidR="000F513F" w:rsidRDefault="000F513F" w:rsidP="000F513F"/>
    <w:p w14:paraId="692AD019" w14:textId="77777777" w:rsidR="000F513F" w:rsidRDefault="000F513F" w:rsidP="000F513F">
      <w:r>
        <w:rPr>
          <w:i/>
        </w:rPr>
        <w:t>Value Assumptions</w:t>
      </w:r>
    </w:p>
    <w:p w14:paraId="2A7E3596" w14:textId="77777777" w:rsidR="000F513F" w:rsidRDefault="000F513F" w:rsidP="000F513F">
      <w:pPr>
        <w:pStyle w:val="ListParagraph"/>
        <w:numPr>
          <w:ilvl w:val="0"/>
          <w:numId w:val="276"/>
        </w:numPr>
      </w:pPr>
      <w:r>
        <w:t xml:space="preserve">Values are </w:t>
      </w:r>
      <w:r w:rsidRPr="00DD0154">
        <w:rPr>
          <w:color w:val="3366FF"/>
        </w:rPr>
        <w:t xml:space="preserve">our </w:t>
      </w:r>
      <w:r w:rsidRPr="00DD0154">
        <w:rPr>
          <w:color w:val="3366FF"/>
          <w:u w:val="single"/>
        </w:rPr>
        <w:t>ideals, our standards of right and wrong</w:t>
      </w:r>
      <w:r>
        <w:t xml:space="preserve"> – the ways things “</w:t>
      </w:r>
      <w:r w:rsidRPr="00DD0154">
        <w:rPr>
          <w:b/>
        </w:rPr>
        <w:t>ought</w:t>
      </w:r>
      <w:r>
        <w:t>” or “</w:t>
      </w:r>
      <w:r w:rsidRPr="00DD0154">
        <w:rPr>
          <w:b/>
        </w:rPr>
        <w:t>should</w:t>
      </w:r>
      <w:r>
        <w:t>” be</w:t>
      </w:r>
    </w:p>
    <w:p w14:paraId="46DA818D" w14:textId="77777777" w:rsidR="000F513F" w:rsidRDefault="000F513F" w:rsidP="000F513F">
      <w:pPr>
        <w:pStyle w:val="ListParagraph"/>
        <w:numPr>
          <w:ilvl w:val="0"/>
          <w:numId w:val="276"/>
        </w:numPr>
      </w:pPr>
      <w:r>
        <w:t xml:space="preserve">Some values are very </w:t>
      </w:r>
      <w:r>
        <w:rPr>
          <w:u w:val="single"/>
        </w:rPr>
        <w:t>commonly held</w:t>
      </w:r>
      <w:r>
        <w:t xml:space="preserve"> such as being honest, helping those less fortunate, having freedom of expression</w:t>
      </w:r>
    </w:p>
    <w:p w14:paraId="47A8D1B1" w14:textId="77777777" w:rsidR="000F513F" w:rsidRDefault="000F513F" w:rsidP="000F513F">
      <w:pPr>
        <w:pStyle w:val="ListParagraph"/>
        <w:numPr>
          <w:ilvl w:val="0"/>
          <w:numId w:val="274"/>
        </w:numPr>
      </w:pPr>
      <w:r>
        <w:t xml:space="preserve">However, although there is a widespread agreement about some values, </w:t>
      </w:r>
      <w:r w:rsidRPr="001A4E47">
        <w:rPr>
          <w:color w:val="3366FF"/>
          <w:u w:val="single"/>
        </w:rPr>
        <w:t>value conflicts</w:t>
      </w:r>
      <w:r>
        <w:t xml:space="preserve"> are common too – where values become </w:t>
      </w:r>
      <w:r w:rsidRPr="001A4E47">
        <w:rPr>
          <w:b/>
          <w:u w:val="single"/>
        </w:rPr>
        <w:t>ranked</w:t>
      </w:r>
      <w:r>
        <w:t xml:space="preserve"> by people in different situations </w:t>
      </w:r>
    </w:p>
    <w:p w14:paraId="32815A7A" w14:textId="77777777" w:rsidR="000F513F" w:rsidRDefault="000F513F" w:rsidP="000F513F">
      <w:pPr>
        <w:pStyle w:val="ListParagraph"/>
        <w:numPr>
          <w:ilvl w:val="0"/>
          <w:numId w:val="277"/>
        </w:numPr>
      </w:pPr>
      <w:r>
        <w:rPr>
          <w:b/>
        </w:rPr>
        <w:t>Challenging value assumptions</w:t>
      </w:r>
    </w:p>
    <w:p w14:paraId="2778D8BB" w14:textId="11513044" w:rsidR="000F513F" w:rsidRDefault="000F513F" w:rsidP="000F513F">
      <w:pPr>
        <w:pStyle w:val="ListParagraph"/>
        <w:numPr>
          <w:ilvl w:val="0"/>
          <w:numId w:val="274"/>
        </w:numPr>
      </w:pPr>
      <w:r>
        <w:t xml:space="preserve">Value conflicts </w:t>
      </w:r>
      <w:r w:rsidR="0037703A">
        <w:t>&amp;</w:t>
      </w:r>
      <w:r>
        <w:t xml:space="preserve"> differential value rankings are reasons for disagreements about relevance of the evidence presented for a claim</w:t>
      </w:r>
    </w:p>
    <w:p w14:paraId="621F52AD" w14:textId="77777777" w:rsidR="000F513F" w:rsidRDefault="000F513F" w:rsidP="000F513F">
      <w:pPr>
        <w:pStyle w:val="ListParagraph"/>
        <w:numPr>
          <w:ilvl w:val="0"/>
          <w:numId w:val="274"/>
        </w:numPr>
      </w:pPr>
      <w:r>
        <w:t xml:space="preserve">Values are developed </w:t>
      </w:r>
      <w:r>
        <w:rPr>
          <w:u w:val="single"/>
        </w:rPr>
        <w:t>early in life</w:t>
      </w:r>
      <w:r>
        <w:t xml:space="preserve"> and are </w:t>
      </w:r>
      <w:r>
        <w:rPr>
          <w:u w:val="single"/>
        </w:rPr>
        <w:t>resistant to change</w:t>
      </w:r>
      <w:r>
        <w:t xml:space="preserve"> </w:t>
      </w:r>
    </w:p>
    <w:p w14:paraId="66B3A165" w14:textId="77777777" w:rsidR="000F513F" w:rsidRDefault="000F513F" w:rsidP="000F513F">
      <w:pPr>
        <w:pStyle w:val="ListParagraph"/>
        <w:numPr>
          <w:ilvl w:val="0"/>
          <w:numId w:val="274"/>
        </w:numPr>
      </w:pPr>
      <w:r>
        <w:t xml:space="preserve">Our value preferences form a significant part of our self-concept and are not relinquished lightly therefore challenging them is </w:t>
      </w:r>
      <w:r>
        <w:rPr>
          <w:u w:val="single"/>
        </w:rPr>
        <w:t>difficult</w:t>
      </w:r>
    </w:p>
    <w:p w14:paraId="144384C6" w14:textId="78CBB786" w:rsidR="000F513F" w:rsidRDefault="000F513F" w:rsidP="000F513F">
      <w:pPr>
        <w:pStyle w:val="ListParagraph"/>
        <w:numPr>
          <w:ilvl w:val="0"/>
          <w:numId w:val="274"/>
        </w:numPr>
      </w:pPr>
      <w:r>
        <w:t xml:space="preserve">You must: </w:t>
      </w:r>
      <w:r w:rsidRPr="00F5275E">
        <w:rPr>
          <w:b/>
          <w:color w:val="FF0000"/>
        </w:rPr>
        <w:t>demonstrat</w:t>
      </w:r>
      <w:r w:rsidR="00F5275E">
        <w:rPr>
          <w:b/>
          <w:color w:val="FF0000"/>
        </w:rPr>
        <w:t xml:space="preserve">e that </w:t>
      </w:r>
      <w:r w:rsidRPr="00F5275E">
        <w:rPr>
          <w:b/>
          <w:color w:val="FF0000"/>
        </w:rPr>
        <w:t>since some people might have different values, the argument is not universally accepted</w:t>
      </w:r>
    </w:p>
    <w:p w14:paraId="31403BBF" w14:textId="77777777" w:rsidR="00B03DCA" w:rsidRDefault="00B03DCA" w:rsidP="000F513F">
      <w:pPr>
        <w:rPr>
          <w:i/>
        </w:rPr>
      </w:pPr>
    </w:p>
    <w:p w14:paraId="01426C42" w14:textId="77777777" w:rsidR="000F513F" w:rsidRDefault="000F513F" w:rsidP="000F513F">
      <w:r>
        <w:rPr>
          <w:i/>
        </w:rPr>
        <w:t>Effective Writing</w:t>
      </w:r>
    </w:p>
    <w:p w14:paraId="6C3FD9BE" w14:textId="77777777" w:rsidR="000F513F" w:rsidRDefault="000F513F" w:rsidP="000F513F">
      <w:pPr>
        <w:pStyle w:val="ListParagraph"/>
        <w:numPr>
          <w:ilvl w:val="0"/>
          <w:numId w:val="277"/>
        </w:numPr>
      </w:pPr>
      <w:r>
        <w:t>As you compose your text, articulate all your underlying assumptions and examine them with care. Ask yourself:</w:t>
      </w:r>
    </w:p>
    <w:p w14:paraId="68914FF3" w14:textId="77777777" w:rsidR="000F513F" w:rsidRDefault="000F513F" w:rsidP="000F513F">
      <w:pPr>
        <w:pStyle w:val="ListParagraph"/>
        <w:numPr>
          <w:ilvl w:val="0"/>
          <w:numId w:val="278"/>
        </w:numPr>
      </w:pPr>
      <w:r>
        <w:t>Is this assumption always true?</w:t>
      </w:r>
    </w:p>
    <w:p w14:paraId="29B5014F" w14:textId="0840E3CF" w:rsidR="000F513F" w:rsidRDefault="000F513F" w:rsidP="000F513F">
      <w:pPr>
        <w:pStyle w:val="ListParagraph"/>
        <w:numPr>
          <w:ilvl w:val="0"/>
          <w:numId w:val="278"/>
        </w:numPr>
      </w:pPr>
      <w:r>
        <w:t>Are there circumstances in which reality assumptions might not hold?</w:t>
      </w:r>
    </w:p>
    <w:p w14:paraId="1FFFF9FC" w14:textId="77777777" w:rsidR="000F513F" w:rsidRDefault="000F513F" w:rsidP="000F513F">
      <w:pPr>
        <w:pStyle w:val="ListParagraph"/>
        <w:numPr>
          <w:ilvl w:val="0"/>
          <w:numId w:val="278"/>
        </w:numPr>
      </w:pPr>
      <w:r>
        <w:t xml:space="preserve">Are there people whose value preferences might be different or in conflict with my own? </w:t>
      </w:r>
    </w:p>
    <w:p w14:paraId="3A25FA8F" w14:textId="77777777" w:rsidR="000F513F" w:rsidRDefault="000F513F" w:rsidP="000F513F">
      <w:pPr>
        <w:pStyle w:val="ListParagraph"/>
        <w:numPr>
          <w:ilvl w:val="0"/>
          <w:numId w:val="278"/>
        </w:numPr>
      </w:pPr>
      <w:r>
        <w:t xml:space="preserve">Are all of the assumptions that underlie my argument logically consistent with one another? </w:t>
      </w:r>
    </w:p>
    <w:p w14:paraId="5E0A1AC3" w14:textId="77777777" w:rsidR="000F513F" w:rsidRDefault="000F513F" w:rsidP="000F513F">
      <w:pPr>
        <w:pStyle w:val="ListParagraph"/>
        <w:numPr>
          <w:ilvl w:val="0"/>
          <w:numId w:val="277"/>
        </w:numPr>
      </w:pPr>
      <w:r>
        <w:t>After this, you are able to determine which assumptions you should include explicitly in the text and which can be left unstated</w:t>
      </w:r>
    </w:p>
    <w:p w14:paraId="44B18A60" w14:textId="77777777" w:rsidR="000F513F" w:rsidRDefault="000F513F" w:rsidP="000F513F">
      <w:pPr>
        <w:pStyle w:val="ListParagraph"/>
        <w:numPr>
          <w:ilvl w:val="0"/>
          <w:numId w:val="277"/>
        </w:numPr>
      </w:pPr>
      <w:r>
        <w:t xml:space="preserve">State all your values </w:t>
      </w:r>
      <w:r>
        <w:rPr>
          <w:u w:val="single"/>
        </w:rPr>
        <w:t>explicitly</w:t>
      </w:r>
      <w:r>
        <w:t xml:space="preserve"> and argue for them so that your audience can at least appreciate your viewpoint</w:t>
      </w:r>
    </w:p>
    <w:p w14:paraId="72B55214" w14:textId="77777777" w:rsidR="0037703A" w:rsidRDefault="0037703A" w:rsidP="0037703A"/>
    <w:p w14:paraId="74EEED7D" w14:textId="560F6D9B" w:rsidR="0037703A" w:rsidRPr="0037703A" w:rsidRDefault="0037703A" w:rsidP="0037703A">
      <w:pPr>
        <w:rPr>
          <w:b/>
          <w:color w:val="FF0000"/>
          <w:sz w:val="28"/>
          <w:u w:val="single"/>
        </w:rPr>
      </w:pPr>
      <w:r>
        <w:rPr>
          <w:b/>
          <w:color w:val="FF0000"/>
          <w:sz w:val="28"/>
          <w:u w:val="single"/>
        </w:rPr>
        <w:t>Dyer Chapter 5 – Causal Claims</w:t>
      </w:r>
    </w:p>
    <w:p w14:paraId="0D19DD15" w14:textId="77777777" w:rsidR="0037703A" w:rsidRDefault="0037703A" w:rsidP="0037703A">
      <w:r>
        <w:rPr>
          <w:i/>
        </w:rPr>
        <w:t>Introduction</w:t>
      </w:r>
    </w:p>
    <w:p w14:paraId="34432E18" w14:textId="77777777" w:rsidR="0037703A" w:rsidRDefault="0037703A" w:rsidP="0037703A">
      <w:pPr>
        <w:pStyle w:val="ListParagraph"/>
        <w:numPr>
          <w:ilvl w:val="0"/>
          <w:numId w:val="279"/>
        </w:numPr>
      </w:pPr>
      <w:r>
        <w:t xml:space="preserve">Many of the claims authors make can be classified as causal claims – they </w:t>
      </w:r>
      <w:r w:rsidRPr="00B03DCA">
        <w:rPr>
          <w:color w:val="3366FF"/>
          <w:u w:val="single"/>
        </w:rPr>
        <w:t>argue that certain events or factors</w:t>
      </w:r>
      <w:r w:rsidRPr="00B03DCA">
        <w:rPr>
          <w:color w:val="3366FF"/>
        </w:rPr>
        <w:t xml:space="preserve"> (</w:t>
      </w:r>
      <w:r w:rsidRPr="00B03DCA">
        <w:rPr>
          <w:b/>
          <w:color w:val="3366FF"/>
        </w:rPr>
        <w:t>causes</w:t>
      </w:r>
      <w:r w:rsidRPr="00B03DCA">
        <w:rPr>
          <w:color w:val="3366FF"/>
        </w:rPr>
        <w:t xml:space="preserve">) are </w:t>
      </w:r>
      <w:r w:rsidRPr="00B03DCA">
        <w:rPr>
          <w:color w:val="3366FF"/>
          <w:u w:val="single"/>
        </w:rPr>
        <w:t>responsible</w:t>
      </w:r>
      <w:r w:rsidRPr="00B03DCA">
        <w:rPr>
          <w:color w:val="3366FF"/>
        </w:rPr>
        <w:t xml:space="preserve"> for bringing about other events or situations (</w:t>
      </w:r>
      <w:r w:rsidRPr="00B03DCA">
        <w:rPr>
          <w:b/>
          <w:color w:val="3366FF"/>
        </w:rPr>
        <w:t>effects</w:t>
      </w:r>
      <w:r w:rsidRPr="00B03DCA">
        <w:rPr>
          <w:color w:val="3366FF"/>
        </w:rPr>
        <w:t>)</w:t>
      </w:r>
      <w:r>
        <w:t xml:space="preserve"> </w:t>
      </w:r>
    </w:p>
    <w:p w14:paraId="104C22CB" w14:textId="77777777" w:rsidR="0037703A" w:rsidRDefault="0037703A" w:rsidP="0037703A">
      <w:pPr>
        <w:pStyle w:val="ListParagraph"/>
        <w:numPr>
          <w:ilvl w:val="0"/>
          <w:numId w:val="279"/>
        </w:numPr>
      </w:pPr>
      <w:r>
        <w:t xml:space="preserve">Sometimes we know the “cause” and we are trying to predict the “effect” </w:t>
      </w:r>
    </w:p>
    <w:p w14:paraId="53DF7194" w14:textId="77777777" w:rsidR="0037703A" w:rsidRDefault="0037703A" w:rsidP="0037703A"/>
    <w:p w14:paraId="3E151E92" w14:textId="77777777" w:rsidR="0037703A" w:rsidRDefault="0037703A" w:rsidP="0037703A">
      <w:r>
        <w:rPr>
          <w:i/>
        </w:rPr>
        <w:t>Causal Reasoning is Natural and Useful</w:t>
      </w:r>
    </w:p>
    <w:p w14:paraId="4B429EC8" w14:textId="77777777" w:rsidR="0037703A" w:rsidRDefault="0037703A" w:rsidP="0037703A">
      <w:pPr>
        <w:pStyle w:val="ListParagraph"/>
        <w:numPr>
          <w:ilvl w:val="0"/>
          <w:numId w:val="280"/>
        </w:numPr>
      </w:pPr>
      <w:r>
        <w:t xml:space="preserve">Trying to identify connections between causes and effects is </w:t>
      </w:r>
      <w:r>
        <w:rPr>
          <w:u w:val="single"/>
        </w:rPr>
        <w:t>human nature</w:t>
      </w:r>
      <w:r>
        <w:t xml:space="preserve"> – much of our thinking is devoted to figuring out why things occurred and predicting what is likely to happen next </w:t>
      </w:r>
    </w:p>
    <w:p w14:paraId="55D22D08" w14:textId="77777777" w:rsidR="0037703A" w:rsidRDefault="0037703A" w:rsidP="0037703A">
      <w:pPr>
        <w:pStyle w:val="ListParagraph"/>
        <w:numPr>
          <w:ilvl w:val="0"/>
          <w:numId w:val="281"/>
        </w:numPr>
      </w:pPr>
      <w:r>
        <w:t xml:space="preserve">The identification of causal relationships </w:t>
      </w:r>
      <w:r w:rsidRPr="00D3475B">
        <w:rPr>
          <w:u w:val="single"/>
        </w:rPr>
        <w:t>gives meaning</w:t>
      </w:r>
      <w:r>
        <w:t xml:space="preserve"> to the world that surrounds us </w:t>
      </w:r>
    </w:p>
    <w:p w14:paraId="7B166598" w14:textId="77777777" w:rsidR="0037703A" w:rsidRDefault="0037703A" w:rsidP="0037703A">
      <w:pPr>
        <w:pStyle w:val="ListParagraph"/>
        <w:numPr>
          <w:ilvl w:val="0"/>
          <w:numId w:val="281"/>
        </w:numPr>
      </w:pPr>
      <w:r>
        <w:t xml:space="preserve">Cause-and-effect relationships are also the basis for </w:t>
      </w:r>
      <w:r>
        <w:rPr>
          <w:u w:val="single"/>
        </w:rPr>
        <w:t>decision making</w:t>
      </w:r>
      <w:r>
        <w:t xml:space="preserve"> and reasoned action</w:t>
      </w:r>
    </w:p>
    <w:p w14:paraId="25446252" w14:textId="77777777" w:rsidR="0037703A" w:rsidRDefault="0037703A" w:rsidP="0037703A"/>
    <w:p w14:paraId="4B7C9F0F" w14:textId="77777777" w:rsidR="0037703A" w:rsidRDefault="0037703A" w:rsidP="0037703A">
      <w:r>
        <w:rPr>
          <w:i/>
        </w:rPr>
        <w:t>Causal Reasoning Can Be Difficult</w:t>
      </w:r>
    </w:p>
    <w:p w14:paraId="06EECFEE" w14:textId="77777777" w:rsidR="0037703A" w:rsidRDefault="0037703A" w:rsidP="0037703A">
      <w:pPr>
        <w:pStyle w:val="ListParagraph"/>
        <w:numPr>
          <w:ilvl w:val="0"/>
          <w:numId w:val="280"/>
        </w:numPr>
      </w:pPr>
      <w:r>
        <w:t xml:space="preserve">The difficulty in determining cause-and-effect links arises from the fact that </w:t>
      </w:r>
      <w:r w:rsidRPr="00B03DCA">
        <w:rPr>
          <w:color w:val="3366FF"/>
        </w:rPr>
        <w:t xml:space="preserve">outcomes may have </w:t>
      </w:r>
      <w:r w:rsidRPr="00B03DCA">
        <w:rPr>
          <w:color w:val="3366FF"/>
          <w:u w:val="single"/>
        </w:rPr>
        <w:t>multiple causes</w:t>
      </w:r>
    </w:p>
    <w:p w14:paraId="12AB89E6" w14:textId="77777777" w:rsidR="0037703A" w:rsidRDefault="0037703A" w:rsidP="0037703A">
      <w:pPr>
        <w:pStyle w:val="ListParagraph"/>
        <w:numPr>
          <w:ilvl w:val="0"/>
          <w:numId w:val="280"/>
        </w:numPr>
      </w:pPr>
      <w:r>
        <w:t xml:space="preserve">As critical thinkers, we must examine carefully the causal claims of authors to see if there are plausible </w:t>
      </w:r>
      <w:r>
        <w:rPr>
          <w:b/>
        </w:rPr>
        <w:t>rival causal explanations</w:t>
      </w:r>
      <w:r>
        <w:t>:</w:t>
      </w:r>
    </w:p>
    <w:p w14:paraId="3C70325F" w14:textId="77777777" w:rsidR="00B03DCA" w:rsidRDefault="00B03DCA" w:rsidP="00B03DCA"/>
    <w:p w14:paraId="59D5E504" w14:textId="77777777" w:rsidR="0037703A" w:rsidRDefault="0037703A" w:rsidP="0037703A">
      <w:pPr>
        <w:pStyle w:val="ListParagraph"/>
        <w:numPr>
          <w:ilvl w:val="0"/>
          <w:numId w:val="282"/>
        </w:numPr>
      </w:pPr>
      <w:r>
        <w:t>Rival causes related to differences between groups</w:t>
      </w:r>
    </w:p>
    <w:p w14:paraId="7DBFA796" w14:textId="77777777" w:rsidR="0037703A" w:rsidRDefault="0037703A" w:rsidP="0037703A">
      <w:pPr>
        <w:pStyle w:val="ListParagraph"/>
        <w:numPr>
          <w:ilvl w:val="0"/>
          <w:numId w:val="282"/>
        </w:numPr>
      </w:pPr>
      <w:r>
        <w:t xml:space="preserve">Correlation between characteristics </w:t>
      </w:r>
    </w:p>
    <w:p w14:paraId="3C8D1D3A" w14:textId="77777777" w:rsidR="0037703A" w:rsidRDefault="0037703A" w:rsidP="0037703A">
      <w:pPr>
        <w:pStyle w:val="ListParagraph"/>
        <w:numPr>
          <w:ilvl w:val="0"/>
          <w:numId w:val="282"/>
        </w:numPr>
      </w:pPr>
      <w:r>
        <w:t xml:space="preserve">Post hoc ergo propter hoc fallacy </w:t>
      </w:r>
    </w:p>
    <w:p w14:paraId="0CA71E1A" w14:textId="77777777" w:rsidR="0037703A" w:rsidRDefault="0037703A" w:rsidP="0037703A"/>
    <w:p w14:paraId="023A91BB" w14:textId="77777777" w:rsidR="0037703A" w:rsidRPr="00B03DCA" w:rsidRDefault="0037703A" w:rsidP="0037703A">
      <w:pPr>
        <w:rPr>
          <w:color w:val="FF0000"/>
        </w:rPr>
      </w:pPr>
      <w:r w:rsidRPr="00B03DCA">
        <w:rPr>
          <w:i/>
          <w:color w:val="FF0000"/>
        </w:rPr>
        <w:t>(1) Differences Between Groups</w:t>
      </w:r>
    </w:p>
    <w:p w14:paraId="1BF574F3" w14:textId="77777777" w:rsidR="0037703A" w:rsidRDefault="0037703A" w:rsidP="0037703A">
      <w:pPr>
        <w:pStyle w:val="ListParagraph"/>
        <w:numPr>
          <w:ilvl w:val="0"/>
          <w:numId w:val="283"/>
        </w:numPr>
      </w:pPr>
      <w:r w:rsidRPr="00062D94">
        <w:rPr>
          <w:b/>
        </w:rPr>
        <w:t>Ex</w:t>
      </w:r>
      <w:r>
        <w:t>: A survey showed that graduates of Academy University are more successful on the job market than graduates of Ivory Tower University</w:t>
      </w:r>
    </w:p>
    <w:p w14:paraId="329442BB" w14:textId="77777777" w:rsidR="0037703A" w:rsidRDefault="0037703A" w:rsidP="0037703A">
      <w:pPr>
        <w:pStyle w:val="ListParagraph"/>
        <w:numPr>
          <w:ilvl w:val="0"/>
          <w:numId w:val="283"/>
        </w:numPr>
      </w:pPr>
      <w:r>
        <w:t xml:space="preserve">In general whenever an author says that an outcome is caused by a specific difference between groups, we must pause and think: </w:t>
      </w:r>
      <w:r w:rsidRPr="00B03DCA">
        <w:rPr>
          <w:i/>
          <w:color w:val="3366FF"/>
        </w:rPr>
        <w:t>Are there any other differences between these groups that may be relevant</w:t>
      </w:r>
      <w:r w:rsidRPr="00B03DCA">
        <w:rPr>
          <w:color w:val="3366FF"/>
        </w:rPr>
        <w:t>?</w:t>
      </w:r>
    </w:p>
    <w:p w14:paraId="7CD0D01A" w14:textId="77777777" w:rsidR="0037703A" w:rsidRDefault="0037703A" w:rsidP="0037703A">
      <w:pPr>
        <w:pStyle w:val="ListParagraph"/>
        <w:numPr>
          <w:ilvl w:val="0"/>
          <w:numId w:val="283"/>
        </w:numPr>
      </w:pPr>
      <w:r>
        <w:t xml:space="preserve">If there are some other </w:t>
      </w:r>
      <w:r w:rsidRPr="00C07C4F">
        <w:rPr>
          <w:b/>
        </w:rPr>
        <w:t>relevant factor that differs between the groups</w:t>
      </w:r>
      <w:r>
        <w:t>, we have a plausible rival cause</w:t>
      </w:r>
    </w:p>
    <w:p w14:paraId="71CC8348" w14:textId="77777777" w:rsidR="0037703A" w:rsidRDefault="0037703A" w:rsidP="0037703A"/>
    <w:p w14:paraId="4DD55B83" w14:textId="77777777" w:rsidR="0037703A" w:rsidRPr="00B03DCA" w:rsidRDefault="0037703A" w:rsidP="0037703A">
      <w:pPr>
        <w:rPr>
          <w:color w:val="FF0000"/>
        </w:rPr>
      </w:pPr>
      <w:r w:rsidRPr="00B03DCA">
        <w:rPr>
          <w:i/>
          <w:color w:val="FF0000"/>
        </w:rPr>
        <w:t>(2) Correlation Between Characteristics</w:t>
      </w:r>
    </w:p>
    <w:p w14:paraId="0D24A242" w14:textId="77777777" w:rsidR="0037703A" w:rsidRDefault="0037703A" w:rsidP="0037703A">
      <w:pPr>
        <w:pStyle w:val="ListParagraph"/>
        <w:numPr>
          <w:ilvl w:val="0"/>
          <w:numId w:val="284"/>
        </w:numPr>
      </w:pPr>
      <w:r>
        <w:rPr>
          <w:b/>
        </w:rPr>
        <w:t>Ex:</w:t>
      </w:r>
      <w:r>
        <w:t xml:space="preserve"> It is important for all companies to have a strategic vision </w:t>
      </w:r>
    </w:p>
    <w:p w14:paraId="51718682" w14:textId="77777777" w:rsidR="0037703A" w:rsidRDefault="0037703A" w:rsidP="0037703A">
      <w:pPr>
        <w:pStyle w:val="ListParagraph"/>
        <w:numPr>
          <w:ilvl w:val="0"/>
          <w:numId w:val="284"/>
        </w:numPr>
      </w:pPr>
      <w:r>
        <w:t>Sometimes two factors may be strongly correlated, but there is no causal link at all between the two (</w:t>
      </w:r>
      <w:r w:rsidRPr="00B03DCA">
        <w:rPr>
          <w:b/>
        </w:rPr>
        <w:t>CAUSATION IS NOT CORRELATION</w:t>
      </w:r>
      <w:r>
        <w:t>)</w:t>
      </w:r>
    </w:p>
    <w:p w14:paraId="0B41FC7A" w14:textId="20D89404" w:rsidR="0037703A" w:rsidRDefault="00B03DCA" w:rsidP="0037703A">
      <w:pPr>
        <w:pStyle w:val="ListParagraph"/>
        <w:numPr>
          <w:ilvl w:val="0"/>
          <w:numId w:val="284"/>
        </w:numPr>
      </w:pPr>
      <w:r>
        <w:t>C</w:t>
      </w:r>
      <w:r w:rsidR="0037703A">
        <w:t xml:space="preserve">orrelation is high because there is a </w:t>
      </w:r>
      <w:r w:rsidR="0037703A" w:rsidRPr="00B03DCA">
        <w:rPr>
          <w:color w:val="3366FF"/>
          <w:u w:val="single"/>
        </w:rPr>
        <w:t>third factor</w:t>
      </w:r>
      <w:r w:rsidRPr="00B03DCA">
        <w:rPr>
          <w:color w:val="3366FF"/>
        </w:rPr>
        <w:t xml:space="preserve"> </w:t>
      </w:r>
      <w:r w:rsidR="0037703A" w:rsidRPr="00B03DCA">
        <w:rPr>
          <w:color w:val="3366FF"/>
        </w:rPr>
        <w:t>linked to both variables</w:t>
      </w:r>
      <w:r w:rsidR="0037703A">
        <w:t xml:space="preserve"> </w:t>
      </w:r>
    </w:p>
    <w:p w14:paraId="7D7F803A" w14:textId="77777777" w:rsidR="0037703A" w:rsidRDefault="0037703A" w:rsidP="0037703A">
      <w:pPr>
        <w:pStyle w:val="ListParagraph"/>
        <w:numPr>
          <w:ilvl w:val="0"/>
          <w:numId w:val="284"/>
        </w:numPr>
      </w:pPr>
      <w:r>
        <w:t>Correlation between two factors can be explained in one of three causal links:</w:t>
      </w:r>
    </w:p>
    <w:p w14:paraId="1F671BD8" w14:textId="77777777" w:rsidR="0037703A" w:rsidRDefault="0037703A" w:rsidP="0037703A">
      <w:pPr>
        <w:pStyle w:val="ListParagraph"/>
        <w:numPr>
          <w:ilvl w:val="0"/>
          <w:numId w:val="285"/>
        </w:numPr>
      </w:pPr>
      <w:r>
        <w:t>There may be a direct causal relationship</w:t>
      </w:r>
    </w:p>
    <w:p w14:paraId="51A4012A" w14:textId="77777777" w:rsidR="0037703A" w:rsidRDefault="0037703A" w:rsidP="0037703A">
      <w:pPr>
        <w:pStyle w:val="ListParagraph"/>
        <w:numPr>
          <w:ilvl w:val="0"/>
          <w:numId w:val="285"/>
        </w:numPr>
      </w:pPr>
      <w:r>
        <w:t>A reverse causal relationship</w:t>
      </w:r>
    </w:p>
    <w:p w14:paraId="1BCD7DFA" w14:textId="77777777" w:rsidR="0037703A" w:rsidRDefault="0037703A" w:rsidP="0037703A">
      <w:pPr>
        <w:pStyle w:val="ListParagraph"/>
        <w:numPr>
          <w:ilvl w:val="0"/>
          <w:numId w:val="285"/>
        </w:numPr>
      </w:pPr>
      <w:r>
        <w:t>No relationship</w:t>
      </w:r>
    </w:p>
    <w:p w14:paraId="1DEBB7C0" w14:textId="77777777" w:rsidR="0037703A" w:rsidRDefault="0037703A" w:rsidP="0037703A"/>
    <w:p w14:paraId="3566B1DE" w14:textId="77777777" w:rsidR="0037703A" w:rsidRPr="00106B32" w:rsidRDefault="0037703A" w:rsidP="0037703A">
      <w:pPr>
        <w:rPr>
          <w:color w:val="FF0000"/>
        </w:rPr>
      </w:pPr>
      <w:r w:rsidRPr="00106B32">
        <w:rPr>
          <w:i/>
          <w:color w:val="FF0000"/>
        </w:rPr>
        <w:t>(3) The Post Hoc Ergo Propter Hoc Fallacy</w:t>
      </w:r>
    </w:p>
    <w:p w14:paraId="3FC26784" w14:textId="77777777" w:rsidR="0037703A" w:rsidRDefault="0037703A" w:rsidP="0037703A">
      <w:pPr>
        <w:pStyle w:val="ListParagraph"/>
        <w:numPr>
          <w:ilvl w:val="0"/>
          <w:numId w:val="286"/>
        </w:numPr>
      </w:pPr>
      <w:r>
        <w:t xml:space="preserve">“Post hoc ergo propter hoc” is a Latin phrase translated to mean: </w:t>
      </w:r>
      <w:r w:rsidRPr="00B03DCA">
        <w:rPr>
          <w:color w:val="3366FF"/>
        </w:rPr>
        <w:t>After this (</w:t>
      </w:r>
      <w:r w:rsidRPr="00B03DCA">
        <w:rPr>
          <w:b/>
          <w:color w:val="3366FF"/>
        </w:rPr>
        <w:t>post hoc</w:t>
      </w:r>
      <w:r w:rsidRPr="00B03DCA">
        <w:rPr>
          <w:color w:val="3366FF"/>
        </w:rPr>
        <w:t>) therefore (</w:t>
      </w:r>
      <w:r w:rsidRPr="00B03DCA">
        <w:rPr>
          <w:b/>
          <w:color w:val="3366FF"/>
        </w:rPr>
        <w:t>ergo</w:t>
      </w:r>
      <w:r w:rsidRPr="00B03DCA">
        <w:rPr>
          <w:color w:val="3366FF"/>
        </w:rPr>
        <w:t>) because of this (</w:t>
      </w:r>
      <w:r w:rsidRPr="00B03DCA">
        <w:rPr>
          <w:b/>
          <w:color w:val="3366FF"/>
        </w:rPr>
        <w:t>propter hoc</w:t>
      </w:r>
      <w:r w:rsidRPr="00B03DCA">
        <w:rPr>
          <w:color w:val="3366FF"/>
        </w:rPr>
        <w:t xml:space="preserve">) </w:t>
      </w:r>
      <w:r w:rsidRPr="00B03DCA">
        <w:rPr>
          <w:color w:val="3366FF"/>
        </w:rPr>
        <w:sym w:font="Wingdings" w:char="F0E0"/>
      </w:r>
      <w:r w:rsidRPr="00B03DCA">
        <w:rPr>
          <w:color w:val="3366FF"/>
        </w:rPr>
        <w:t xml:space="preserve"> Key words being after ______ therefore _______because of _______</w:t>
      </w:r>
    </w:p>
    <w:p w14:paraId="200A12F0" w14:textId="77777777" w:rsidR="0037703A" w:rsidRDefault="0037703A" w:rsidP="0037703A">
      <w:pPr>
        <w:pStyle w:val="ListParagraph"/>
        <w:numPr>
          <w:ilvl w:val="0"/>
          <w:numId w:val="286"/>
        </w:numPr>
      </w:pPr>
      <w:r>
        <w:t xml:space="preserve">This is a fallacy – an error in our reasoning - </w:t>
      </w:r>
      <w:r w:rsidRPr="00B03DCA">
        <w:rPr>
          <w:b/>
        </w:rPr>
        <w:t>just because an event was followed by another event does not necessarily mean that the first event caused the second</w:t>
      </w:r>
    </w:p>
    <w:p w14:paraId="3D854ED0" w14:textId="77777777" w:rsidR="0037703A" w:rsidRDefault="0037703A" w:rsidP="0037703A"/>
    <w:p w14:paraId="3E2D624C" w14:textId="77777777" w:rsidR="0037703A" w:rsidRDefault="0037703A" w:rsidP="0037703A">
      <w:r>
        <w:rPr>
          <w:i/>
        </w:rPr>
        <w:t>Can We Ever Be Sure?</w:t>
      </w:r>
    </w:p>
    <w:p w14:paraId="6E20C430" w14:textId="77777777" w:rsidR="0037703A" w:rsidRDefault="0037703A" w:rsidP="0037703A">
      <w:pPr>
        <w:pStyle w:val="ListParagraph"/>
        <w:numPr>
          <w:ilvl w:val="0"/>
          <w:numId w:val="287"/>
        </w:numPr>
      </w:pPr>
      <w:r>
        <w:t xml:space="preserve">We have shown that there are </w:t>
      </w:r>
      <w:r>
        <w:rPr>
          <w:u w:val="single"/>
        </w:rPr>
        <w:t>multiple</w:t>
      </w:r>
      <w:r>
        <w:t xml:space="preserve"> causes for many outcomes and when an author makes a causal claim it is difficult to come up with rival causes to provide equally good explanations for the outcome</w:t>
      </w:r>
    </w:p>
    <w:p w14:paraId="7A1369AF" w14:textId="77777777" w:rsidR="0037703A" w:rsidRDefault="0037703A" w:rsidP="0037703A">
      <w:pPr>
        <w:pStyle w:val="ListParagraph"/>
        <w:numPr>
          <w:ilvl w:val="0"/>
          <w:numId w:val="287"/>
        </w:numPr>
      </w:pPr>
      <w:r>
        <w:t xml:space="preserve">Often </w:t>
      </w:r>
      <w:r>
        <w:rPr>
          <w:u w:val="single"/>
        </w:rPr>
        <w:t>experiments</w:t>
      </w:r>
      <w:r>
        <w:t xml:space="preserve"> are used to rule out a rival causal explanation</w:t>
      </w:r>
    </w:p>
    <w:p w14:paraId="2D2CF1B0" w14:textId="77777777" w:rsidR="0037703A" w:rsidRDefault="0037703A" w:rsidP="0037703A"/>
    <w:p w14:paraId="5125DCCF" w14:textId="5F7D7AE1" w:rsidR="0037703A" w:rsidRPr="0037703A" w:rsidRDefault="0037703A" w:rsidP="0037703A">
      <w:pPr>
        <w:rPr>
          <w:b/>
          <w:color w:val="FF0000"/>
          <w:sz w:val="28"/>
          <w:u w:val="single"/>
        </w:rPr>
      </w:pPr>
      <w:r>
        <w:rPr>
          <w:b/>
          <w:color w:val="FF0000"/>
          <w:sz w:val="28"/>
          <w:u w:val="single"/>
        </w:rPr>
        <w:t>Dyer Chapter 6 – Techniques of Persuasion</w:t>
      </w:r>
    </w:p>
    <w:p w14:paraId="3494CEB6" w14:textId="77777777" w:rsidR="0037703A" w:rsidRDefault="0037703A" w:rsidP="0037703A">
      <w:r>
        <w:rPr>
          <w:i/>
        </w:rPr>
        <w:t>Introduction</w:t>
      </w:r>
    </w:p>
    <w:p w14:paraId="4BCAE9F8" w14:textId="77777777" w:rsidR="0037703A" w:rsidRDefault="0037703A" w:rsidP="0037703A">
      <w:pPr>
        <w:pStyle w:val="ListParagraph"/>
        <w:numPr>
          <w:ilvl w:val="0"/>
          <w:numId w:val="288"/>
        </w:numPr>
      </w:pPr>
      <w:r>
        <w:t>What makes an argument persuasive?</w:t>
      </w:r>
    </w:p>
    <w:p w14:paraId="427E9E5E" w14:textId="77777777" w:rsidR="0037703A" w:rsidRPr="0060404D" w:rsidRDefault="0037703A" w:rsidP="0037703A">
      <w:pPr>
        <w:pStyle w:val="ListParagraph"/>
        <w:numPr>
          <w:ilvl w:val="0"/>
          <w:numId w:val="289"/>
        </w:numPr>
        <w:rPr>
          <w:color w:val="3366FF"/>
        </w:rPr>
      </w:pPr>
      <w:r w:rsidRPr="0060404D">
        <w:rPr>
          <w:color w:val="3366FF"/>
        </w:rPr>
        <w:t>The quality of the evidence presented for the claims</w:t>
      </w:r>
    </w:p>
    <w:p w14:paraId="0E8E5CBC" w14:textId="13A38BE1" w:rsidR="0037703A" w:rsidRDefault="0060404D" w:rsidP="0037703A">
      <w:pPr>
        <w:pStyle w:val="ListParagraph"/>
        <w:numPr>
          <w:ilvl w:val="0"/>
          <w:numId w:val="290"/>
        </w:numPr>
      </w:pPr>
      <w:r>
        <w:t>A</w:t>
      </w:r>
      <w:r w:rsidR="0037703A">
        <w:t>ccurate, precise, sufficien</w:t>
      </w:r>
      <w:r>
        <w:t>t, representative, authority</w:t>
      </w:r>
      <w:r w:rsidR="0037703A">
        <w:t xml:space="preserve"> </w:t>
      </w:r>
      <w:r>
        <w:t>&amp;</w:t>
      </w:r>
      <w:r w:rsidR="0037703A">
        <w:t xml:space="preserve"> clear </w:t>
      </w:r>
    </w:p>
    <w:p w14:paraId="068850F2" w14:textId="285C13A3" w:rsidR="0037703A" w:rsidRPr="0060404D" w:rsidRDefault="0037703A" w:rsidP="0037703A">
      <w:pPr>
        <w:pStyle w:val="ListParagraph"/>
        <w:numPr>
          <w:ilvl w:val="0"/>
          <w:numId w:val="289"/>
        </w:numPr>
        <w:rPr>
          <w:color w:val="3366FF"/>
        </w:rPr>
      </w:pPr>
      <w:r w:rsidRPr="0060404D">
        <w:rPr>
          <w:color w:val="3366FF"/>
        </w:rPr>
        <w:t xml:space="preserve">It is essential to evaluate the evidence that is </w:t>
      </w:r>
      <w:r w:rsidRPr="007833BA">
        <w:rPr>
          <w:color w:val="FF0000"/>
        </w:rPr>
        <w:t>presented</w:t>
      </w:r>
      <w:r w:rsidRPr="0060404D">
        <w:rPr>
          <w:color w:val="3366FF"/>
        </w:rPr>
        <w:t xml:space="preserve"> and the evidence that is </w:t>
      </w:r>
      <w:r w:rsidRPr="007833BA">
        <w:rPr>
          <w:color w:val="FF0000"/>
        </w:rPr>
        <w:t>omitted</w:t>
      </w:r>
      <w:r w:rsidRPr="0060404D">
        <w:rPr>
          <w:color w:val="3366FF"/>
        </w:rPr>
        <w:t xml:space="preserve"> </w:t>
      </w:r>
    </w:p>
    <w:p w14:paraId="369613AE" w14:textId="0439E0ED" w:rsidR="0037703A" w:rsidRDefault="0037703A" w:rsidP="0037703A">
      <w:pPr>
        <w:pStyle w:val="ListParagraph"/>
        <w:numPr>
          <w:ilvl w:val="0"/>
          <w:numId w:val="290"/>
        </w:numPr>
      </w:pPr>
      <w:r>
        <w:t>What evidence is left out because it is incompatible with argument</w:t>
      </w:r>
      <w:r w:rsidR="0060404D">
        <w:t>?</w:t>
      </w:r>
    </w:p>
    <w:p w14:paraId="367DC3CB" w14:textId="77777777" w:rsidR="0037703A" w:rsidRPr="0060404D" w:rsidRDefault="0037703A" w:rsidP="0037703A">
      <w:pPr>
        <w:pStyle w:val="ListParagraph"/>
        <w:numPr>
          <w:ilvl w:val="0"/>
          <w:numId w:val="289"/>
        </w:numPr>
        <w:rPr>
          <w:color w:val="3366FF"/>
        </w:rPr>
      </w:pPr>
      <w:r w:rsidRPr="0060404D">
        <w:rPr>
          <w:color w:val="3366FF"/>
        </w:rPr>
        <w:t>The soundness of the causal argument</w:t>
      </w:r>
    </w:p>
    <w:p w14:paraId="11CD0476" w14:textId="77777777" w:rsidR="0037703A" w:rsidRDefault="0037703A" w:rsidP="0037703A">
      <w:pPr>
        <w:pStyle w:val="ListParagraph"/>
        <w:numPr>
          <w:ilvl w:val="0"/>
          <w:numId w:val="290"/>
        </w:numPr>
      </w:pPr>
      <w:r>
        <w:t>Ex: A caused B, B caused A, C causes both A and B</w:t>
      </w:r>
    </w:p>
    <w:p w14:paraId="0130E1D0" w14:textId="77777777" w:rsidR="0037703A" w:rsidRPr="0060404D" w:rsidRDefault="0037703A" w:rsidP="0037703A">
      <w:pPr>
        <w:pStyle w:val="ListParagraph"/>
        <w:numPr>
          <w:ilvl w:val="0"/>
          <w:numId w:val="289"/>
        </w:numPr>
        <w:rPr>
          <w:color w:val="3366FF"/>
        </w:rPr>
      </w:pPr>
      <w:r w:rsidRPr="0060404D">
        <w:rPr>
          <w:color w:val="3366FF"/>
        </w:rPr>
        <w:t>The extent to which readers agree with the underlying assumptions</w:t>
      </w:r>
    </w:p>
    <w:p w14:paraId="4B538BDA" w14:textId="77777777" w:rsidR="0037703A" w:rsidRPr="0060404D" w:rsidRDefault="0037703A" w:rsidP="0037703A">
      <w:pPr>
        <w:pStyle w:val="ListParagraph"/>
        <w:numPr>
          <w:ilvl w:val="0"/>
          <w:numId w:val="289"/>
        </w:numPr>
        <w:rPr>
          <w:color w:val="3366FF"/>
        </w:rPr>
      </w:pPr>
      <w:r w:rsidRPr="0060404D">
        <w:rPr>
          <w:color w:val="3366FF"/>
        </w:rPr>
        <w:t>Conflicts in value preferences or reality assumptions</w:t>
      </w:r>
    </w:p>
    <w:p w14:paraId="3B76A1B0" w14:textId="77777777" w:rsidR="0060404D" w:rsidRDefault="0060404D" w:rsidP="0037703A">
      <w:pPr>
        <w:rPr>
          <w:i/>
        </w:rPr>
      </w:pPr>
    </w:p>
    <w:p w14:paraId="46BA25CE" w14:textId="77777777" w:rsidR="0037703A" w:rsidRDefault="0037703A" w:rsidP="0037703A">
      <w:r>
        <w:rPr>
          <w:i/>
        </w:rPr>
        <w:t>A “How to” Approach</w:t>
      </w:r>
    </w:p>
    <w:p w14:paraId="6E493835" w14:textId="77777777" w:rsidR="0037703A" w:rsidRDefault="0037703A" w:rsidP="0037703A">
      <w:pPr>
        <w:pStyle w:val="ListParagraph"/>
        <w:numPr>
          <w:ilvl w:val="0"/>
          <w:numId w:val="288"/>
        </w:numPr>
      </w:pPr>
      <w:r>
        <w:t xml:space="preserve">It must be stressed that we are not recommending that words be used as a smokescreen to conceal weak reasoning – as critical thinkers we must always analyze the structure of the argument </w:t>
      </w:r>
    </w:p>
    <w:p w14:paraId="09FE4A6F" w14:textId="77777777" w:rsidR="0037703A" w:rsidRDefault="0037703A" w:rsidP="0037703A">
      <w:pPr>
        <w:pStyle w:val="ListParagraph"/>
        <w:numPr>
          <w:ilvl w:val="0"/>
          <w:numId w:val="288"/>
        </w:numPr>
      </w:pPr>
      <w:r>
        <w:t xml:space="preserve">Always </w:t>
      </w:r>
      <w:r>
        <w:rPr>
          <w:u w:val="single"/>
        </w:rPr>
        <w:t>think about your audience</w:t>
      </w:r>
    </w:p>
    <w:p w14:paraId="7B7A3D7E" w14:textId="77777777" w:rsidR="0037703A" w:rsidRDefault="0037703A" w:rsidP="0037703A">
      <w:pPr>
        <w:pStyle w:val="ListParagraph"/>
        <w:numPr>
          <w:ilvl w:val="0"/>
          <w:numId w:val="291"/>
        </w:numPr>
      </w:pPr>
      <w:r>
        <w:t>How much they may already known about an argument</w:t>
      </w:r>
    </w:p>
    <w:p w14:paraId="1B95FB51" w14:textId="77777777" w:rsidR="0037703A" w:rsidRDefault="0037703A" w:rsidP="0037703A">
      <w:pPr>
        <w:pStyle w:val="ListParagraph"/>
        <w:numPr>
          <w:ilvl w:val="0"/>
          <w:numId w:val="291"/>
        </w:numPr>
      </w:pPr>
      <w:r>
        <w:t>How familiar they are with the evidence you will present</w:t>
      </w:r>
    </w:p>
    <w:p w14:paraId="63D725AB" w14:textId="77777777" w:rsidR="0037703A" w:rsidRDefault="0037703A" w:rsidP="0037703A">
      <w:pPr>
        <w:pStyle w:val="ListParagraph"/>
        <w:numPr>
          <w:ilvl w:val="0"/>
          <w:numId w:val="291"/>
        </w:numPr>
      </w:pPr>
      <w:r>
        <w:t xml:space="preserve">If they have formed their own ideas about an issue </w:t>
      </w:r>
    </w:p>
    <w:p w14:paraId="4FCD09C1" w14:textId="77777777" w:rsidR="0037703A" w:rsidRDefault="0037703A" w:rsidP="0037703A">
      <w:pPr>
        <w:pStyle w:val="ListParagraph"/>
        <w:numPr>
          <w:ilvl w:val="0"/>
          <w:numId w:val="291"/>
        </w:numPr>
      </w:pPr>
      <w:r>
        <w:t xml:space="preserve">…You must </w:t>
      </w:r>
      <w:r>
        <w:rPr>
          <w:b/>
        </w:rPr>
        <w:t>write for a very diverse audience</w:t>
      </w:r>
    </w:p>
    <w:p w14:paraId="07FC1BE4" w14:textId="77777777" w:rsidR="0037703A" w:rsidRDefault="0037703A" w:rsidP="0037703A"/>
    <w:p w14:paraId="6DC6A715" w14:textId="77777777" w:rsidR="0037703A" w:rsidRDefault="0037703A" w:rsidP="0037703A">
      <w:r>
        <w:rPr>
          <w:i/>
        </w:rPr>
        <w:t>Anticipate and Counter Reader’s Objections</w:t>
      </w:r>
    </w:p>
    <w:p w14:paraId="7904C5BD" w14:textId="77777777" w:rsidR="0037703A" w:rsidRDefault="0037703A" w:rsidP="0037703A">
      <w:pPr>
        <w:pStyle w:val="ListParagraph"/>
        <w:numPr>
          <w:ilvl w:val="0"/>
          <w:numId w:val="292"/>
        </w:numPr>
      </w:pPr>
      <w:r>
        <w:t xml:space="preserve">The </w:t>
      </w:r>
      <w:r>
        <w:rPr>
          <w:u w:val="single"/>
        </w:rPr>
        <w:t>first step</w:t>
      </w:r>
      <w:r>
        <w:t xml:space="preserve"> is a brainstorming, troubleshooting process in which you should </w:t>
      </w:r>
      <w:r w:rsidRPr="0053790E">
        <w:rPr>
          <w:color w:val="3366FF"/>
        </w:rPr>
        <w:t>put yourself in the shoes of your audience</w:t>
      </w:r>
      <w:r>
        <w:t xml:space="preserve"> and perform “destructive testing” on your ideas</w:t>
      </w:r>
    </w:p>
    <w:p w14:paraId="4722E044" w14:textId="77777777" w:rsidR="0037703A" w:rsidRDefault="0037703A" w:rsidP="0037703A">
      <w:pPr>
        <w:pStyle w:val="ListParagraph"/>
        <w:numPr>
          <w:ilvl w:val="0"/>
          <w:numId w:val="292"/>
        </w:numPr>
      </w:pPr>
      <w:r>
        <w:t xml:space="preserve">To be </w:t>
      </w:r>
      <w:r>
        <w:rPr>
          <w:u w:val="single"/>
        </w:rPr>
        <w:t>persuasive</w:t>
      </w:r>
      <w:r>
        <w:t xml:space="preserve"> you have to </w:t>
      </w:r>
      <w:r w:rsidRPr="0053790E">
        <w:rPr>
          <w:color w:val="3366FF"/>
        </w:rPr>
        <w:t>answer expected questions</w:t>
      </w:r>
      <w:r>
        <w:t xml:space="preserve"> that could arise, think presently about an objection and provide a convincing answer</w:t>
      </w:r>
    </w:p>
    <w:p w14:paraId="20026D3E" w14:textId="77777777" w:rsidR="0037703A" w:rsidRPr="007833BA" w:rsidRDefault="0037703A" w:rsidP="0037703A">
      <w:pPr>
        <w:pStyle w:val="ListParagraph"/>
        <w:numPr>
          <w:ilvl w:val="0"/>
          <w:numId w:val="293"/>
        </w:numPr>
        <w:rPr>
          <w:color w:val="FF0000"/>
        </w:rPr>
      </w:pPr>
      <w:r w:rsidRPr="007833BA">
        <w:rPr>
          <w:color w:val="FF0000"/>
        </w:rPr>
        <w:t>By mentioning and refuting objections, you will show your readers that you have considered the issue fully</w:t>
      </w:r>
    </w:p>
    <w:p w14:paraId="1825A384" w14:textId="77777777" w:rsidR="0037703A" w:rsidRDefault="0037703A" w:rsidP="0037703A">
      <w:pPr>
        <w:pStyle w:val="ListParagraph"/>
        <w:numPr>
          <w:ilvl w:val="0"/>
          <w:numId w:val="294"/>
        </w:numPr>
      </w:pPr>
      <w:r>
        <w:t>Some objections to anticipate:</w:t>
      </w:r>
    </w:p>
    <w:p w14:paraId="76FEB712" w14:textId="77777777" w:rsidR="0037703A" w:rsidRDefault="0037703A" w:rsidP="0037703A">
      <w:pPr>
        <w:pStyle w:val="ListParagraph"/>
        <w:numPr>
          <w:ilvl w:val="0"/>
          <w:numId w:val="293"/>
        </w:numPr>
      </w:pPr>
      <w:r>
        <w:t>Readers are aware of negative evidence that refutes your claim</w:t>
      </w:r>
    </w:p>
    <w:p w14:paraId="24C22F9E" w14:textId="77777777" w:rsidR="0037703A" w:rsidRDefault="0037703A" w:rsidP="0037703A">
      <w:pPr>
        <w:pStyle w:val="ListParagraph"/>
        <w:numPr>
          <w:ilvl w:val="0"/>
          <w:numId w:val="293"/>
        </w:numPr>
      </w:pPr>
      <w:r>
        <w:t>Readers can come up with alternative causal explanations that are consistent with your evidence</w:t>
      </w:r>
    </w:p>
    <w:p w14:paraId="48A98076" w14:textId="77777777" w:rsidR="0037703A" w:rsidRDefault="0037703A" w:rsidP="0037703A">
      <w:pPr>
        <w:pStyle w:val="ListParagraph"/>
        <w:numPr>
          <w:ilvl w:val="0"/>
          <w:numId w:val="293"/>
        </w:numPr>
      </w:pPr>
      <w:r>
        <w:t>Readers disagree with your value preferences or reality assumptions</w:t>
      </w:r>
    </w:p>
    <w:p w14:paraId="29B21452" w14:textId="77777777" w:rsidR="0037703A" w:rsidRDefault="0037703A" w:rsidP="0037703A"/>
    <w:p w14:paraId="2FC26562" w14:textId="77777777" w:rsidR="0037703A" w:rsidRDefault="0037703A" w:rsidP="0037703A">
      <w:r>
        <w:rPr>
          <w:i/>
        </w:rPr>
        <w:t>Negative Evidence</w:t>
      </w:r>
    </w:p>
    <w:p w14:paraId="4FB8210A" w14:textId="77777777" w:rsidR="0037703A" w:rsidRDefault="0037703A" w:rsidP="0037703A">
      <w:pPr>
        <w:pStyle w:val="ListParagraph"/>
        <w:numPr>
          <w:ilvl w:val="0"/>
          <w:numId w:val="294"/>
        </w:numPr>
      </w:pPr>
      <w:r>
        <w:t xml:space="preserve">When doing research to support a claim, writers often have the experience of finding </w:t>
      </w:r>
      <w:r w:rsidRPr="0053790E">
        <w:rPr>
          <w:color w:val="FF0000"/>
        </w:rPr>
        <w:t xml:space="preserve">data and descriptions of events that </w:t>
      </w:r>
      <w:r w:rsidRPr="0053790E">
        <w:rPr>
          <w:color w:val="FF0000"/>
          <w:u w:val="single"/>
        </w:rPr>
        <w:t>run counter to the claim</w:t>
      </w:r>
      <w:r>
        <w:t xml:space="preserve"> </w:t>
      </w:r>
    </w:p>
    <w:p w14:paraId="65D85E90" w14:textId="63F3EE43" w:rsidR="0037703A" w:rsidRPr="00546237" w:rsidRDefault="0037703A" w:rsidP="0037703A">
      <w:pPr>
        <w:pStyle w:val="ListParagraph"/>
        <w:numPr>
          <w:ilvl w:val="0"/>
          <w:numId w:val="295"/>
        </w:numPr>
      </w:pPr>
      <w:r>
        <w:t xml:space="preserve">Readers will think of contrary evidence that would </w:t>
      </w:r>
      <w:r w:rsidRPr="0053790E">
        <w:rPr>
          <w:b/>
        </w:rPr>
        <w:t>undermine</w:t>
      </w:r>
      <w:r>
        <w:t xml:space="preserve"> your argument </w:t>
      </w:r>
    </w:p>
    <w:p w14:paraId="6B837311" w14:textId="7E32EF2F" w:rsidR="0037703A" w:rsidRDefault="0053790E" w:rsidP="0037703A">
      <w:pPr>
        <w:pStyle w:val="ListParagraph"/>
        <w:numPr>
          <w:ilvl w:val="0"/>
          <w:numId w:val="295"/>
        </w:numPr>
      </w:pPr>
      <w:r w:rsidRPr="0053790E">
        <w:rPr>
          <w:color w:val="3366FF"/>
          <w:u w:val="single"/>
        </w:rPr>
        <w:t>M</w:t>
      </w:r>
      <w:r w:rsidR="0037703A" w:rsidRPr="0053790E">
        <w:rPr>
          <w:color w:val="3366FF"/>
          <w:u w:val="single"/>
        </w:rPr>
        <w:t>ention the negative evidence</w:t>
      </w:r>
      <w:r w:rsidR="0037703A" w:rsidRPr="0053790E">
        <w:rPr>
          <w:color w:val="3366FF"/>
        </w:rPr>
        <w:t xml:space="preserve"> and then </w:t>
      </w:r>
      <w:r w:rsidR="0037703A" w:rsidRPr="0053790E">
        <w:rPr>
          <w:color w:val="3366FF"/>
          <w:u w:val="single"/>
        </w:rPr>
        <w:t>show why it is misleading</w:t>
      </w:r>
    </w:p>
    <w:p w14:paraId="2CE249DD" w14:textId="77777777" w:rsidR="0037703A" w:rsidRDefault="0037703A" w:rsidP="0037703A"/>
    <w:p w14:paraId="00387257" w14:textId="77777777" w:rsidR="0037703A" w:rsidRDefault="0037703A" w:rsidP="0037703A">
      <w:r>
        <w:rPr>
          <w:i/>
        </w:rPr>
        <w:t>Rival Causes</w:t>
      </w:r>
    </w:p>
    <w:p w14:paraId="108718EC" w14:textId="77777777" w:rsidR="0037703A" w:rsidRDefault="0037703A" w:rsidP="0037703A">
      <w:pPr>
        <w:pStyle w:val="ListParagraph"/>
        <w:numPr>
          <w:ilvl w:val="0"/>
          <w:numId w:val="294"/>
        </w:numPr>
      </w:pPr>
      <w:r>
        <w:t xml:space="preserve">If the claim you are proposing is a causal claim, it is likely that there are rival causal explanations of your evidence </w:t>
      </w:r>
    </w:p>
    <w:p w14:paraId="29D3DABF" w14:textId="77777777" w:rsidR="0037703A" w:rsidRPr="00BE6879" w:rsidRDefault="0037703A" w:rsidP="0037703A">
      <w:pPr>
        <w:pStyle w:val="ListParagraph"/>
        <w:numPr>
          <w:ilvl w:val="0"/>
          <w:numId w:val="296"/>
        </w:numPr>
      </w:pPr>
      <w:r>
        <w:t xml:space="preserve">Rival causes may be located in </w:t>
      </w:r>
      <w:r w:rsidRPr="0053790E">
        <w:rPr>
          <w:color w:val="FF0000"/>
          <w:u w:val="single"/>
        </w:rPr>
        <w:t>differences among groups, reverse causation, the effect of a third variable or the post hoc fallacy</w:t>
      </w:r>
    </w:p>
    <w:p w14:paraId="3F7B9E65" w14:textId="77777777" w:rsidR="0037703A" w:rsidRDefault="0037703A" w:rsidP="0037703A">
      <w:pPr>
        <w:pStyle w:val="ListParagraph"/>
        <w:numPr>
          <w:ilvl w:val="0"/>
          <w:numId w:val="296"/>
        </w:numPr>
      </w:pPr>
      <w:r>
        <w:t xml:space="preserve">Part of the brainstorming process, you must discipline yourself to (1) find and </w:t>
      </w:r>
      <w:r w:rsidRPr="0053790E">
        <w:rPr>
          <w:b/>
        </w:rPr>
        <w:t>propose alternative</w:t>
      </w:r>
      <w:r>
        <w:t xml:space="preserve"> </w:t>
      </w:r>
      <w:r w:rsidRPr="0053790E">
        <w:rPr>
          <w:b/>
        </w:rPr>
        <w:t>causes</w:t>
      </w:r>
      <w:r>
        <w:t xml:space="preserve">, (2) then </w:t>
      </w:r>
      <w:r w:rsidRPr="0053790E">
        <w:rPr>
          <w:b/>
        </w:rPr>
        <w:t>rebut</w:t>
      </w:r>
      <w:r>
        <w:t xml:space="preserve"> it, </w:t>
      </w:r>
      <w:r w:rsidRPr="00C92A66">
        <w:rPr>
          <w:color w:val="3366FF"/>
        </w:rPr>
        <w:t>showing the reader why they are unlikely to be the real explanation</w:t>
      </w:r>
    </w:p>
    <w:p w14:paraId="04785FE9" w14:textId="77777777" w:rsidR="0037703A" w:rsidRDefault="0037703A" w:rsidP="0037703A"/>
    <w:p w14:paraId="1904319B" w14:textId="77777777" w:rsidR="0037703A" w:rsidRDefault="0037703A" w:rsidP="0037703A">
      <w:r>
        <w:rPr>
          <w:i/>
        </w:rPr>
        <w:t>Debatable Assumptions</w:t>
      </w:r>
    </w:p>
    <w:p w14:paraId="50EFD77B" w14:textId="77777777" w:rsidR="0037703A" w:rsidRDefault="0037703A" w:rsidP="0037703A">
      <w:pPr>
        <w:pStyle w:val="ListParagraph"/>
        <w:numPr>
          <w:ilvl w:val="0"/>
          <w:numId w:val="294"/>
        </w:numPr>
      </w:pPr>
      <w:r>
        <w:t>To write persuasively, you must anticipate challenges to your assumptions</w:t>
      </w:r>
    </w:p>
    <w:p w14:paraId="1C2A7129" w14:textId="77777777" w:rsidR="0037703A" w:rsidRDefault="0037703A" w:rsidP="0037703A">
      <w:pPr>
        <w:pStyle w:val="ListParagraph"/>
        <w:numPr>
          <w:ilvl w:val="0"/>
          <w:numId w:val="297"/>
        </w:numPr>
      </w:pPr>
      <w:r>
        <w:t xml:space="preserve">If there are reality assumptions that your audience might feel are debatable or wrong, you must </w:t>
      </w:r>
      <w:r w:rsidRPr="00C92A66">
        <w:rPr>
          <w:color w:val="3366FF"/>
          <w:u w:val="single"/>
        </w:rPr>
        <w:t>provide explicit data to back up your assumptions</w:t>
      </w:r>
    </w:p>
    <w:p w14:paraId="234405D1" w14:textId="77777777" w:rsidR="0037703A" w:rsidRDefault="0037703A" w:rsidP="0037703A">
      <w:pPr>
        <w:pStyle w:val="ListParagraph"/>
        <w:numPr>
          <w:ilvl w:val="0"/>
          <w:numId w:val="294"/>
        </w:numPr>
      </w:pPr>
      <w:r>
        <w:t>When your readers’ values differ from your own, you job is to show them that your values are worth serious consideration</w:t>
      </w:r>
    </w:p>
    <w:p w14:paraId="039FE731" w14:textId="77777777" w:rsidR="0037703A" w:rsidRPr="006956B1" w:rsidRDefault="0037703A" w:rsidP="0037703A">
      <w:pPr>
        <w:pStyle w:val="ListParagraph"/>
        <w:numPr>
          <w:ilvl w:val="0"/>
          <w:numId w:val="297"/>
        </w:numPr>
        <w:rPr>
          <w:color w:val="FF0000"/>
        </w:rPr>
      </w:pPr>
      <w:r w:rsidRPr="006956B1">
        <w:rPr>
          <w:color w:val="FF0000"/>
        </w:rPr>
        <w:t xml:space="preserve">If your writing is strong and logical challenge to their value assumptions, they may discover that they are not all that committed to certain values </w:t>
      </w:r>
    </w:p>
    <w:p w14:paraId="2874E21F" w14:textId="77777777" w:rsidR="0037703A" w:rsidRDefault="0037703A" w:rsidP="0037703A"/>
    <w:p w14:paraId="27139641" w14:textId="77777777" w:rsidR="0037703A" w:rsidRDefault="0037703A" w:rsidP="0037703A">
      <w:pPr>
        <w:rPr>
          <w:i/>
        </w:rPr>
      </w:pPr>
      <w:r>
        <w:rPr>
          <w:i/>
        </w:rPr>
        <w:t>Limit Your Claims when you have no Rebuttal</w:t>
      </w:r>
    </w:p>
    <w:p w14:paraId="35781108" w14:textId="77777777" w:rsidR="0037703A" w:rsidRPr="00C92A66" w:rsidRDefault="0037703A" w:rsidP="0037703A">
      <w:pPr>
        <w:pStyle w:val="ListParagraph"/>
        <w:numPr>
          <w:ilvl w:val="0"/>
          <w:numId w:val="294"/>
        </w:numPr>
        <w:rPr>
          <w:color w:val="FF0000"/>
        </w:rPr>
      </w:pPr>
      <w:r w:rsidRPr="00C92A66">
        <w:rPr>
          <w:color w:val="FF0000"/>
        </w:rPr>
        <w:t>You must concede points that you cannot refute:</w:t>
      </w:r>
    </w:p>
    <w:p w14:paraId="5A323C71" w14:textId="77777777" w:rsidR="0037703A" w:rsidRDefault="0037703A" w:rsidP="0037703A">
      <w:pPr>
        <w:pStyle w:val="ListParagraph"/>
        <w:numPr>
          <w:ilvl w:val="0"/>
          <w:numId w:val="298"/>
        </w:numPr>
      </w:pPr>
      <w:r>
        <w:t>Limits to your generalizations</w:t>
      </w:r>
    </w:p>
    <w:p w14:paraId="5445A167" w14:textId="26A625D4" w:rsidR="0037703A" w:rsidRDefault="00C92A66" w:rsidP="0037703A">
      <w:pPr>
        <w:pStyle w:val="ListParagraph"/>
        <w:numPr>
          <w:ilvl w:val="0"/>
          <w:numId w:val="298"/>
        </w:numPr>
      </w:pPr>
      <w:r>
        <w:t>A</w:t>
      </w:r>
      <w:r w:rsidR="0037703A">
        <w:t>ssessment that level of probability of your claim is less than 100%</w:t>
      </w:r>
    </w:p>
    <w:p w14:paraId="0E4DCAE8" w14:textId="77777777" w:rsidR="0037703A" w:rsidRDefault="0037703A" w:rsidP="0037703A">
      <w:pPr>
        <w:pStyle w:val="ListParagraph"/>
        <w:numPr>
          <w:ilvl w:val="0"/>
          <w:numId w:val="298"/>
        </w:numPr>
      </w:pPr>
      <w:r>
        <w:t xml:space="preserve">A refinement or re-defining of your terms </w:t>
      </w:r>
    </w:p>
    <w:p w14:paraId="596DDBA1" w14:textId="77777777" w:rsidR="0037703A" w:rsidRDefault="0037703A" w:rsidP="0037703A">
      <w:pPr>
        <w:pStyle w:val="ListParagraph"/>
        <w:numPr>
          <w:ilvl w:val="0"/>
          <w:numId w:val="294"/>
        </w:numPr>
      </w:pPr>
      <w:r>
        <w:t xml:space="preserve">It may seem to you that making these connections and describing limitations to the truth of your claims weakens your argument, but it does the </w:t>
      </w:r>
      <w:r>
        <w:rPr>
          <w:u w:val="single"/>
        </w:rPr>
        <w:t>opposite</w:t>
      </w:r>
    </w:p>
    <w:p w14:paraId="668F95EA" w14:textId="77777777" w:rsidR="0037703A" w:rsidRPr="009064DE" w:rsidRDefault="0037703A" w:rsidP="0037703A">
      <w:pPr>
        <w:pStyle w:val="ListParagraph"/>
        <w:numPr>
          <w:ilvl w:val="0"/>
          <w:numId w:val="297"/>
        </w:numPr>
        <w:rPr>
          <w:b/>
          <w:i/>
          <w:color w:val="3366FF"/>
          <w:u w:val="single"/>
        </w:rPr>
      </w:pPr>
      <w:r w:rsidRPr="009064DE">
        <w:rPr>
          <w:b/>
          <w:i/>
          <w:color w:val="3366FF"/>
          <w:u w:val="single"/>
        </w:rPr>
        <w:t>Acknowledging limitations makes your writing more persuasive</w:t>
      </w:r>
    </w:p>
    <w:p w14:paraId="2D771776" w14:textId="77777777" w:rsidR="0037703A" w:rsidRDefault="0037703A" w:rsidP="0037703A">
      <w:pPr>
        <w:pStyle w:val="ListParagraph"/>
        <w:numPr>
          <w:ilvl w:val="0"/>
          <w:numId w:val="297"/>
        </w:numPr>
      </w:pPr>
      <w:r>
        <w:t xml:space="preserve">Readers can see that you weighted the pros and cons </w:t>
      </w:r>
    </w:p>
    <w:p w14:paraId="4CCBE175" w14:textId="77777777" w:rsidR="0037703A" w:rsidRDefault="0037703A" w:rsidP="0037703A"/>
    <w:p w14:paraId="44952C4E" w14:textId="77777777" w:rsidR="0037703A" w:rsidRDefault="0037703A" w:rsidP="0037703A">
      <w:r>
        <w:rPr>
          <w:i/>
        </w:rPr>
        <w:t>Rhetoric</w:t>
      </w:r>
    </w:p>
    <w:p w14:paraId="29D18E45" w14:textId="77777777" w:rsidR="0037703A" w:rsidRDefault="0037703A" w:rsidP="0037703A">
      <w:pPr>
        <w:pStyle w:val="ListParagraph"/>
        <w:numPr>
          <w:ilvl w:val="0"/>
          <w:numId w:val="294"/>
        </w:numPr>
      </w:pPr>
      <w:r>
        <w:t xml:space="preserve">The </w:t>
      </w:r>
      <w:r w:rsidRPr="007E64FE">
        <w:rPr>
          <w:color w:val="FF0000"/>
        </w:rPr>
        <w:t xml:space="preserve">art of using language to persuade is known as </w:t>
      </w:r>
      <w:r w:rsidRPr="007E64FE">
        <w:rPr>
          <w:color w:val="FF0000"/>
          <w:u w:val="single"/>
        </w:rPr>
        <w:t>rhetoric</w:t>
      </w:r>
      <w:r>
        <w:t xml:space="preserve"> – we use it to understand the techniques used by authors and speakers to convince an audience of the rightness of their views </w:t>
      </w:r>
    </w:p>
    <w:p w14:paraId="674BB00D" w14:textId="77777777" w:rsidR="0037703A" w:rsidRDefault="0037703A" w:rsidP="0037703A">
      <w:pPr>
        <w:pStyle w:val="ListParagraph"/>
        <w:numPr>
          <w:ilvl w:val="0"/>
          <w:numId w:val="294"/>
        </w:numPr>
      </w:pPr>
      <w:r>
        <w:t xml:space="preserve">An </w:t>
      </w:r>
      <w:r w:rsidRPr="007E421D">
        <w:rPr>
          <w:color w:val="3366FF"/>
        </w:rPr>
        <w:t>“empty rhetoric” means the use of language is artificial, elaborate and showy</w:t>
      </w:r>
      <w:r>
        <w:t xml:space="preserve">, with little real substance to support the arguments </w:t>
      </w:r>
    </w:p>
    <w:p w14:paraId="5DADCB65" w14:textId="77777777" w:rsidR="0037703A" w:rsidRDefault="0037703A" w:rsidP="0037703A">
      <w:pPr>
        <w:pStyle w:val="ListParagraph"/>
        <w:numPr>
          <w:ilvl w:val="0"/>
          <w:numId w:val="299"/>
        </w:numPr>
      </w:pPr>
      <w:r>
        <w:t xml:space="preserve">In this sense it means a </w:t>
      </w:r>
      <w:r>
        <w:rPr>
          <w:u w:val="single"/>
        </w:rPr>
        <w:t>deliberate</w:t>
      </w:r>
      <w:r>
        <w:t xml:space="preserve"> intent to mislead </w:t>
      </w:r>
    </w:p>
    <w:p w14:paraId="6F60D860" w14:textId="77777777" w:rsidR="0037703A" w:rsidRDefault="0037703A" w:rsidP="0037703A">
      <w:pPr>
        <w:pStyle w:val="ListParagraph"/>
        <w:numPr>
          <w:ilvl w:val="0"/>
          <w:numId w:val="299"/>
        </w:numPr>
      </w:pPr>
      <w:r>
        <w:t xml:space="preserve">On the other hand, </w:t>
      </w:r>
      <w:r w:rsidRPr="007E421D">
        <w:rPr>
          <w:color w:val="3366FF"/>
        </w:rPr>
        <w:t>people use language to convey sincerely held opinions, to inform, enlighten and share their human experiences</w:t>
      </w:r>
    </w:p>
    <w:p w14:paraId="7159D049" w14:textId="77777777" w:rsidR="0037703A" w:rsidRPr="007E421D" w:rsidRDefault="0037703A" w:rsidP="0037703A">
      <w:pPr>
        <w:pStyle w:val="ListParagraph"/>
        <w:numPr>
          <w:ilvl w:val="0"/>
          <w:numId w:val="300"/>
        </w:numPr>
        <w:rPr>
          <w:u w:val="single"/>
        </w:rPr>
      </w:pPr>
      <w:r w:rsidRPr="007E421D">
        <w:rPr>
          <w:u w:val="single"/>
        </w:rPr>
        <w:t>Rules of rhetoric:</w:t>
      </w:r>
    </w:p>
    <w:p w14:paraId="1D9872A3" w14:textId="77777777" w:rsidR="0037703A" w:rsidRDefault="0037703A" w:rsidP="0037703A">
      <w:pPr>
        <w:pStyle w:val="ListParagraph"/>
        <w:numPr>
          <w:ilvl w:val="0"/>
          <w:numId w:val="301"/>
        </w:numPr>
      </w:pPr>
      <w:r w:rsidRPr="000D4E78">
        <w:rPr>
          <w:b/>
        </w:rPr>
        <w:t>Be complete</w:t>
      </w:r>
      <w:r>
        <w:t xml:space="preserve"> – present it in </w:t>
      </w:r>
      <w:r w:rsidRPr="007E421D">
        <w:rPr>
          <w:color w:val="FF0000"/>
        </w:rPr>
        <w:t>full and clear detail;</w:t>
      </w:r>
      <w:r>
        <w:t xml:space="preserve"> present your writing with sufficient points to allow potential readers to make the connection to their own experience </w:t>
      </w:r>
    </w:p>
    <w:p w14:paraId="7C72A344" w14:textId="77777777" w:rsidR="0037703A" w:rsidRDefault="0037703A" w:rsidP="0037703A">
      <w:pPr>
        <w:pStyle w:val="ListParagraph"/>
        <w:numPr>
          <w:ilvl w:val="0"/>
          <w:numId w:val="301"/>
        </w:numPr>
      </w:pPr>
      <w:r>
        <w:rPr>
          <w:b/>
        </w:rPr>
        <w:t xml:space="preserve">Use an appropriate tone </w:t>
      </w:r>
      <w:r>
        <w:t xml:space="preserve">– create a relationship between yourself and your audience; the </w:t>
      </w:r>
      <w:r w:rsidRPr="007E421D">
        <w:rPr>
          <w:color w:val="FF0000"/>
        </w:rPr>
        <w:t xml:space="preserve">quality of writing is known as the </w:t>
      </w:r>
      <w:r w:rsidRPr="007E421D">
        <w:rPr>
          <w:color w:val="FF0000"/>
          <w:u w:val="single"/>
        </w:rPr>
        <w:t>tone</w:t>
      </w:r>
      <w:r>
        <w:t xml:space="preserve"> (i.e. the difference between formal/scholarly and formal/narrative)</w:t>
      </w:r>
    </w:p>
    <w:p w14:paraId="54EE4F8E" w14:textId="77777777" w:rsidR="0037703A" w:rsidRDefault="0037703A" w:rsidP="0037703A">
      <w:pPr>
        <w:pStyle w:val="ListParagraph"/>
        <w:numPr>
          <w:ilvl w:val="0"/>
          <w:numId w:val="290"/>
        </w:numPr>
      </w:pPr>
      <w:r w:rsidRPr="009E5011">
        <w:rPr>
          <w:u w:val="single"/>
        </w:rPr>
        <w:t>Scholarly</w:t>
      </w:r>
      <w:r>
        <w:t xml:space="preserve"> used for rational exposition of the structure of your argument, using logic, technical language, reference to ideas of academics, experts or researchers </w:t>
      </w:r>
      <w:r>
        <w:sym w:font="Wingdings" w:char="F0E0"/>
      </w:r>
      <w:r>
        <w:t xml:space="preserve"> </w:t>
      </w:r>
      <w:r>
        <w:rPr>
          <w:b/>
        </w:rPr>
        <w:t>appeals to authority</w:t>
      </w:r>
    </w:p>
    <w:p w14:paraId="556ECB22" w14:textId="77777777" w:rsidR="0037703A" w:rsidRDefault="0037703A" w:rsidP="0037703A">
      <w:pPr>
        <w:pStyle w:val="ListParagraph"/>
        <w:numPr>
          <w:ilvl w:val="0"/>
          <w:numId w:val="290"/>
        </w:numPr>
      </w:pPr>
      <w:r>
        <w:t xml:space="preserve">The </w:t>
      </w:r>
      <w:r w:rsidRPr="009E5011">
        <w:rPr>
          <w:u w:val="single"/>
        </w:rPr>
        <w:t>narrative</w:t>
      </w:r>
      <w:r>
        <w:t xml:space="preserve"> tone is used for stories and anecdotes, vividness valued, many descriptions and examples, use quotations when relevant, first-and observations and dramatic case studies </w:t>
      </w:r>
      <w:r>
        <w:sym w:font="Wingdings" w:char="F0E0"/>
      </w:r>
      <w:r>
        <w:rPr>
          <w:b/>
        </w:rPr>
        <w:t xml:space="preserve"> appeals to emotion</w:t>
      </w:r>
    </w:p>
    <w:p w14:paraId="1673BB4F" w14:textId="77777777" w:rsidR="0037703A" w:rsidRDefault="0037703A" w:rsidP="0037703A">
      <w:pPr>
        <w:pStyle w:val="ListParagraph"/>
        <w:numPr>
          <w:ilvl w:val="0"/>
          <w:numId w:val="301"/>
        </w:numPr>
      </w:pPr>
      <w:r>
        <w:rPr>
          <w:b/>
        </w:rPr>
        <w:t>Be vivid</w:t>
      </w:r>
      <w:r>
        <w:t xml:space="preserve"> – </w:t>
      </w:r>
      <w:r w:rsidRPr="00BB3A70">
        <w:rPr>
          <w:color w:val="FF0000"/>
        </w:rPr>
        <w:t>bring your evidence to life</w:t>
      </w:r>
      <w:r>
        <w:t xml:space="preserve">, attracting attention to your points and making them memorable for your readers; use </w:t>
      </w:r>
      <w:r>
        <w:rPr>
          <w:u w:val="single"/>
        </w:rPr>
        <w:t>concrete details</w:t>
      </w:r>
      <w:r>
        <w:t xml:space="preserve"> and </w:t>
      </w:r>
      <w:r>
        <w:rPr>
          <w:u w:val="single"/>
        </w:rPr>
        <w:t>avoid clichés</w:t>
      </w:r>
    </w:p>
    <w:p w14:paraId="70E58503" w14:textId="77777777" w:rsidR="0037703A" w:rsidRDefault="0037703A" w:rsidP="0037703A"/>
    <w:p w14:paraId="302CB096" w14:textId="77777777" w:rsidR="0037703A" w:rsidRDefault="0037703A" w:rsidP="0037703A">
      <w:r>
        <w:rPr>
          <w:i/>
        </w:rPr>
        <w:t>Effective Reading</w:t>
      </w:r>
    </w:p>
    <w:p w14:paraId="3D7F44EE" w14:textId="77777777" w:rsidR="0037703A" w:rsidRDefault="0037703A" w:rsidP="0037703A">
      <w:pPr>
        <w:pStyle w:val="ListParagraph"/>
        <w:numPr>
          <w:ilvl w:val="0"/>
          <w:numId w:val="300"/>
        </w:numPr>
      </w:pPr>
      <w:r>
        <w:t xml:space="preserve">The intelligent use of rhetoric goes hand-in-hand with the development of a sound, logical argument – neither is sufficient by itself </w:t>
      </w:r>
    </w:p>
    <w:p w14:paraId="56844184" w14:textId="77777777" w:rsidR="0037703A" w:rsidRPr="00985853" w:rsidRDefault="0037703A" w:rsidP="0037703A">
      <w:pPr>
        <w:pStyle w:val="ListParagraph"/>
        <w:numPr>
          <w:ilvl w:val="0"/>
          <w:numId w:val="300"/>
        </w:numPr>
      </w:pPr>
      <w:r>
        <w:t xml:space="preserve">However, many author’s excellent command of rhetoric is accompanies by a weak argument structure </w:t>
      </w:r>
      <w:r>
        <w:sym w:font="Wingdings" w:char="F0E0"/>
      </w:r>
      <w:r>
        <w:t xml:space="preserve"> </w:t>
      </w:r>
      <w:r>
        <w:rPr>
          <w:u w:val="single"/>
        </w:rPr>
        <w:t>criticize the claims, evidence, assumptions</w:t>
      </w:r>
      <w:r>
        <w:t>, etc.</w:t>
      </w:r>
    </w:p>
    <w:p w14:paraId="2AD243BD" w14:textId="77777777" w:rsidR="0037703A" w:rsidRPr="00962B23" w:rsidRDefault="0037703A" w:rsidP="0037703A"/>
    <w:p w14:paraId="646F1D09" w14:textId="77777777" w:rsidR="0037703A" w:rsidRPr="0037703A" w:rsidRDefault="0037703A" w:rsidP="0037703A">
      <w:pPr>
        <w:rPr>
          <w:b/>
          <w:color w:val="FF0000"/>
          <w:sz w:val="28"/>
          <w:u w:val="single"/>
        </w:rPr>
      </w:pPr>
    </w:p>
    <w:p w14:paraId="38FC71C8" w14:textId="77777777" w:rsidR="0037703A" w:rsidRPr="00C07248" w:rsidRDefault="0037703A" w:rsidP="0037703A"/>
    <w:p w14:paraId="6A164F0D" w14:textId="77777777" w:rsidR="000F513F" w:rsidRPr="00A35F79" w:rsidRDefault="000F513F" w:rsidP="000F513F"/>
    <w:p w14:paraId="53B67121" w14:textId="77777777" w:rsidR="000F513F" w:rsidRPr="003A3687" w:rsidRDefault="000F513F" w:rsidP="003A3687">
      <w:pPr>
        <w:rPr>
          <w:b/>
          <w:color w:val="FF0000"/>
          <w:sz w:val="28"/>
          <w:u w:val="single"/>
        </w:rPr>
      </w:pPr>
    </w:p>
    <w:p w14:paraId="2788A41E" w14:textId="77777777" w:rsidR="003A3687" w:rsidRPr="003A3687" w:rsidRDefault="003A3687" w:rsidP="003A3687">
      <w:pPr>
        <w:rPr>
          <w:b/>
          <w:color w:val="FF0000"/>
          <w:sz w:val="28"/>
          <w:u w:val="single"/>
        </w:rPr>
      </w:pPr>
    </w:p>
    <w:sectPr w:rsidR="003A3687" w:rsidRPr="003A3687" w:rsidSect="00CD4C1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C5558"/>
    <w:multiLevelType w:val="hybridMultilevel"/>
    <w:tmpl w:val="B55C017A"/>
    <w:lvl w:ilvl="0" w:tplc="04090003">
      <w:start w:val="1"/>
      <w:numFmt w:val="bullet"/>
      <w:lvlText w:val="o"/>
      <w:lvlJc w:val="left"/>
      <w:pPr>
        <w:ind w:left="1448" w:hanging="360"/>
      </w:pPr>
      <w:rPr>
        <w:rFonts w:ascii="Courier New" w:hAnsi="Courier New"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1">
    <w:nsid w:val="00916492"/>
    <w:multiLevelType w:val="hybridMultilevel"/>
    <w:tmpl w:val="265C1F02"/>
    <w:lvl w:ilvl="0" w:tplc="040A2FD8">
      <w:start w:val="1"/>
      <w:numFmt w:val="bullet"/>
      <w:lvlText w:val="-"/>
      <w:lvlJc w:val="left"/>
      <w:pPr>
        <w:ind w:left="2160" w:hanging="360"/>
      </w:pPr>
      <w:rPr>
        <w:rFonts w:ascii="Cambria" w:eastAsiaTheme="minorEastAsia" w:hAnsi="Cambria" w:cstheme="minorBidi"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nsid w:val="0091729B"/>
    <w:multiLevelType w:val="hybridMultilevel"/>
    <w:tmpl w:val="023C2B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0C2338C"/>
    <w:multiLevelType w:val="hybridMultilevel"/>
    <w:tmpl w:val="8E5273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11943BD"/>
    <w:multiLevelType w:val="hybridMultilevel"/>
    <w:tmpl w:val="EF3C9978"/>
    <w:lvl w:ilvl="0" w:tplc="040A2FD8">
      <w:start w:val="1"/>
      <w:numFmt w:val="bullet"/>
      <w:lvlText w:val="-"/>
      <w:lvlJc w:val="left"/>
      <w:pPr>
        <w:ind w:left="2160" w:hanging="360"/>
      </w:pPr>
      <w:rPr>
        <w:rFonts w:ascii="Cambria" w:eastAsiaTheme="minorEastAsia" w:hAnsi="Cambria" w:cstheme="minorBidi"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nsid w:val="01FE2C30"/>
    <w:multiLevelType w:val="hybridMultilevel"/>
    <w:tmpl w:val="41DAD3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20237D2"/>
    <w:multiLevelType w:val="hybridMultilevel"/>
    <w:tmpl w:val="9D5A1C1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03156457"/>
    <w:multiLevelType w:val="hybridMultilevel"/>
    <w:tmpl w:val="495CB8CA"/>
    <w:lvl w:ilvl="0" w:tplc="04090003">
      <w:start w:val="1"/>
      <w:numFmt w:val="bullet"/>
      <w:lvlText w:val="o"/>
      <w:lvlJc w:val="left"/>
      <w:pPr>
        <w:ind w:left="1448" w:hanging="360"/>
      </w:pPr>
      <w:rPr>
        <w:rFonts w:ascii="Courier New" w:hAnsi="Courier New"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8">
    <w:nsid w:val="03406D76"/>
    <w:multiLevelType w:val="hybridMultilevel"/>
    <w:tmpl w:val="31A63B8A"/>
    <w:lvl w:ilvl="0" w:tplc="04090003">
      <w:start w:val="1"/>
      <w:numFmt w:val="bullet"/>
      <w:lvlText w:val="o"/>
      <w:lvlJc w:val="left"/>
      <w:pPr>
        <w:ind w:left="1448" w:hanging="360"/>
      </w:pPr>
      <w:rPr>
        <w:rFonts w:ascii="Courier New" w:hAnsi="Courier New"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9">
    <w:nsid w:val="034107C9"/>
    <w:multiLevelType w:val="hybridMultilevel"/>
    <w:tmpl w:val="BA68A3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3E22CF4"/>
    <w:multiLevelType w:val="hybridMultilevel"/>
    <w:tmpl w:val="9C862F7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41961DE"/>
    <w:multiLevelType w:val="hybridMultilevel"/>
    <w:tmpl w:val="7946FACE"/>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nsid w:val="04416462"/>
    <w:multiLevelType w:val="hybridMultilevel"/>
    <w:tmpl w:val="88F0F876"/>
    <w:lvl w:ilvl="0" w:tplc="040A2FD8">
      <w:start w:val="1"/>
      <w:numFmt w:val="bullet"/>
      <w:lvlText w:val="-"/>
      <w:lvlJc w:val="left"/>
      <w:pPr>
        <w:ind w:left="2160" w:hanging="360"/>
      </w:pPr>
      <w:rPr>
        <w:rFonts w:ascii="Cambria" w:eastAsiaTheme="minorEastAsia" w:hAnsi="Cambria" w:cstheme="minorBidi"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nsid w:val="04C23856"/>
    <w:multiLevelType w:val="hybridMultilevel"/>
    <w:tmpl w:val="FAC0557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4C52FAC"/>
    <w:multiLevelType w:val="hybridMultilevel"/>
    <w:tmpl w:val="E62A62D8"/>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
    <w:nsid w:val="05E97058"/>
    <w:multiLevelType w:val="hybridMultilevel"/>
    <w:tmpl w:val="96385E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78775EA"/>
    <w:multiLevelType w:val="hybridMultilevel"/>
    <w:tmpl w:val="E25A1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7BD7FB3"/>
    <w:multiLevelType w:val="hybridMultilevel"/>
    <w:tmpl w:val="B4E06F1C"/>
    <w:lvl w:ilvl="0" w:tplc="04090003">
      <w:start w:val="1"/>
      <w:numFmt w:val="bullet"/>
      <w:lvlText w:val="o"/>
      <w:lvlJc w:val="left"/>
      <w:pPr>
        <w:ind w:left="1448" w:hanging="360"/>
      </w:pPr>
      <w:rPr>
        <w:rFonts w:ascii="Courier New" w:hAnsi="Courier New"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18">
    <w:nsid w:val="07DE7694"/>
    <w:multiLevelType w:val="hybridMultilevel"/>
    <w:tmpl w:val="EC7AB6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8763B38"/>
    <w:multiLevelType w:val="hybridMultilevel"/>
    <w:tmpl w:val="16762874"/>
    <w:lvl w:ilvl="0" w:tplc="04090003">
      <w:start w:val="1"/>
      <w:numFmt w:val="bullet"/>
      <w:lvlText w:val="o"/>
      <w:lvlJc w:val="left"/>
      <w:pPr>
        <w:ind w:left="1448" w:hanging="360"/>
      </w:pPr>
      <w:rPr>
        <w:rFonts w:ascii="Courier New" w:hAnsi="Courier New"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20">
    <w:nsid w:val="08903657"/>
    <w:multiLevelType w:val="hybridMultilevel"/>
    <w:tmpl w:val="D9A07454"/>
    <w:lvl w:ilvl="0" w:tplc="04090003">
      <w:start w:val="1"/>
      <w:numFmt w:val="bullet"/>
      <w:lvlText w:val="o"/>
      <w:lvlJc w:val="left"/>
      <w:pPr>
        <w:ind w:left="1448" w:hanging="360"/>
      </w:pPr>
      <w:rPr>
        <w:rFonts w:ascii="Courier New" w:hAnsi="Courier New"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21">
    <w:nsid w:val="08961B27"/>
    <w:multiLevelType w:val="hybridMultilevel"/>
    <w:tmpl w:val="B55C3AB6"/>
    <w:lvl w:ilvl="0" w:tplc="04090005">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2">
    <w:nsid w:val="0A156F0C"/>
    <w:multiLevelType w:val="hybridMultilevel"/>
    <w:tmpl w:val="E0B28A7C"/>
    <w:lvl w:ilvl="0" w:tplc="04090003">
      <w:start w:val="1"/>
      <w:numFmt w:val="bullet"/>
      <w:lvlText w:val="o"/>
      <w:lvlJc w:val="left"/>
      <w:pPr>
        <w:ind w:left="1448" w:hanging="360"/>
      </w:pPr>
      <w:rPr>
        <w:rFonts w:ascii="Courier New" w:hAnsi="Courier New"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23">
    <w:nsid w:val="0A754B67"/>
    <w:multiLevelType w:val="hybridMultilevel"/>
    <w:tmpl w:val="45CE6C3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0ADD6951"/>
    <w:multiLevelType w:val="hybridMultilevel"/>
    <w:tmpl w:val="8AD80A4C"/>
    <w:lvl w:ilvl="0" w:tplc="04090003">
      <w:start w:val="1"/>
      <w:numFmt w:val="bullet"/>
      <w:lvlText w:val="o"/>
      <w:lvlJc w:val="left"/>
      <w:pPr>
        <w:ind w:left="1448" w:hanging="360"/>
      </w:pPr>
      <w:rPr>
        <w:rFonts w:ascii="Courier New" w:hAnsi="Courier New"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25">
    <w:nsid w:val="0C0A16EA"/>
    <w:multiLevelType w:val="hybridMultilevel"/>
    <w:tmpl w:val="A9A012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0E2B334E"/>
    <w:multiLevelType w:val="hybridMultilevel"/>
    <w:tmpl w:val="EAF20B90"/>
    <w:lvl w:ilvl="0" w:tplc="04090005">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7">
    <w:nsid w:val="0F310346"/>
    <w:multiLevelType w:val="hybridMultilevel"/>
    <w:tmpl w:val="76EA553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0F6F5042"/>
    <w:multiLevelType w:val="hybridMultilevel"/>
    <w:tmpl w:val="3C946230"/>
    <w:lvl w:ilvl="0" w:tplc="040A2FD8">
      <w:start w:val="1"/>
      <w:numFmt w:val="bullet"/>
      <w:lvlText w:val="-"/>
      <w:lvlJc w:val="left"/>
      <w:pPr>
        <w:ind w:left="2160" w:hanging="360"/>
      </w:pPr>
      <w:rPr>
        <w:rFonts w:ascii="Cambria" w:eastAsiaTheme="minorEastAsia" w:hAnsi="Cambria" w:cstheme="minorBidi"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9">
    <w:nsid w:val="101E0A6D"/>
    <w:multiLevelType w:val="hybridMultilevel"/>
    <w:tmpl w:val="37AABF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0B35529"/>
    <w:multiLevelType w:val="hybridMultilevel"/>
    <w:tmpl w:val="78AE48C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12C250E4"/>
    <w:multiLevelType w:val="hybridMultilevel"/>
    <w:tmpl w:val="16FE937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131E22A5"/>
    <w:multiLevelType w:val="hybridMultilevel"/>
    <w:tmpl w:val="BDAC2270"/>
    <w:lvl w:ilvl="0" w:tplc="04090005">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3">
    <w:nsid w:val="143F669F"/>
    <w:multiLevelType w:val="hybridMultilevel"/>
    <w:tmpl w:val="75D61C60"/>
    <w:lvl w:ilvl="0" w:tplc="040A2FD8">
      <w:start w:val="1"/>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14512D77"/>
    <w:multiLevelType w:val="hybridMultilevel"/>
    <w:tmpl w:val="C59212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156C0C03"/>
    <w:multiLevelType w:val="hybridMultilevel"/>
    <w:tmpl w:val="8B58133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15A45EF9"/>
    <w:multiLevelType w:val="hybridMultilevel"/>
    <w:tmpl w:val="8D5A356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nsid w:val="15EC3C7E"/>
    <w:multiLevelType w:val="hybridMultilevel"/>
    <w:tmpl w:val="D876A40A"/>
    <w:lvl w:ilvl="0" w:tplc="04090005">
      <w:start w:val="1"/>
      <w:numFmt w:val="bullet"/>
      <w:lvlText w:val=""/>
      <w:lvlJc w:val="left"/>
      <w:pPr>
        <w:ind w:left="2888" w:hanging="360"/>
      </w:pPr>
      <w:rPr>
        <w:rFonts w:ascii="Wingdings" w:hAnsi="Wingdings" w:hint="default"/>
      </w:rPr>
    </w:lvl>
    <w:lvl w:ilvl="1" w:tplc="04090003" w:tentative="1">
      <w:start w:val="1"/>
      <w:numFmt w:val="bullet"/>
      <w:lvlText w:val="o"/>
      <w:lvlJc w:val="left"/>
      <w:pPr>
        <w:ind w:left="3608" w:hanging="360"/>
      </w:pPr>
      <w:rPr>
        <w:rFonts w:ascii="Courier New" w:hAnsi="Courier New" w:hint="default"/>
      </w:rPr>
    </w:lvl>
    <w:lvl w:ilvl="2" w:tplc="04090005" w:tentative="1">
      <w:start w:val="1"/>
      <w:numFmt w:val="bullet"/>
      <w:lvlText w:val=""/>
      <w:lvlJc w:val="left"/>
      <w:pPr>
        <w:ind w:left="4328" w:hanging="360"/>
      </w:pPr>
      <w:rPr>
        <w:rFonts w:ascii="Wingdings" w:hAnsi="Wingdings" w:hint="default"/>
      </w:rPr>
    </w:lvl>
    <w:lvl w:ilvl="3" w:tplc="04090001" w:tentative="1">
      <w:start w:val="1"/>
      <w:numFmt w:val="bullet"/>
      <w:lvlText w:val=""/>
      <w:lvlJc w:val="left"/>
      <w:pPr>
        <w:ind w:left="5048" w:hanging="360"/>
      </w:pPr>
      <w:rPr>
        <w:rFonts w:ascii="Symbol" w:hAnsi="Symbol" w:hint="default"/>
      </w:rPr>
    </w:lvl>
    <w:lvl w:ilvl="4" w:tplc="04090003" w:tentative="1">
      <w:start w:val="1"/>
      <w:numFmt w:val="bullet"/>
      <w:lvlText w:val="o"/>
      <w:lvlJc w:val="left"/>
      <w:pPr>
        <w:ind w:left="5768" w:hanging="360"/>
      </w:pPr>
      <w:rPr>
        <w:rFonts w:ascii="Courier New" w:hAnsi="Courier New" w:hint="default"/>
      </w:rPr>
    </w:lvl>
    <w:lvl w:ilvl="5" w:tplc="04090005" w:tentative="1">
      <w:start w:val="1"/>
      <w:numFmt w:val="bullet"/>
      <w:lvlText w:val=""/>
      <w:lvlJc w:val="left"/>
      <w:pPr>
        <w:ind w:left="6488" w:hanging="360"/>
      </w:pPr>
      <w:rPr>
        <w:rFonts w:ascii="Wingdings" w:hAnsi="Wingdings" w:hint="default"/>
      </w:rPr>
    </w:lvl>
    <w:lvl w:ilvl="6" w:tplc="04090001" w:tentative="1">
      <w:start w:val="1"/>
      <w:numFmt w:val="bullet"/>
      <w:lvlText w:val=""/>
      <w:lvlJc w:val="left"/>
      <w:pPr>
        <w:ind w:left="7208" w:hanging="360"/>
      </w:pPr>
      <w:rPr>
        <w:rFonts w:ascii="Symbol" w:hAnsi="Symbol" w:hint="default"/>
      </w:rPr>
    </w:lvl>
    <w:lvl w:ilvl="7" w:tplc="04090003" w:tentative="1">
      <w:start w:val="1"/>
      <w:numFmt w:val="bullet"/>
      <w:lvlText w:val="o"/>
      <w:lvlJc w:val="left"/>
      <w:pPr>
        <w:ind w:left="7928" w:hanging="360"/>
      </w:pPr>
      <w:rPr>
        <w:rFonts w:ascii="Courier New" w:hAnsi="Courier New" w:hint="default"/>
      </w:rPr>
    </w:lvl>
    <w:lvl w:ilvl="8" w:tplc="04090005" w:tentative="1">
      <w:start w:val="1"/>
      <w:numFmt w:val="bullet"/>
      <w:lvlText w:val=""/>
      <w:lvlJc w:val="left"/>
      <w:pPr>
        <w:ind w:left="8648" w:hanging="360"/>
      </w:pPr>
      <w:rPr>
        <w:rFonts w:ascii="Wingdings" w:hAnsi="Wingdings" w:hint="default"/>
      </w:rPr>
    </w:lvl>
  </w:abstractNum>
  <w:abstractNum w:abstractNumId="38">
    <w:nsid w:val="15F876AE"/>
    <w:multiLevelType w:val="hybridMultilevel"/>
    <w:tmpl w:val="9A4839A8"/>
    <w:lvl w:ilvl="0" w:tplc="04090003">
      <w:start w:val="1"/>
      <w:numFmt w:val="bullet"/>
      <w:lvlText w:val="o"/>
      <w:lvlJc w:val="left"/>
      <w:pPr>
        <w:ind w:left="1448" w:hanging="360"/>
      </w:pPr>
      <w:rPr>
        <w:rFonts w:ascii="Courier New" w:hAnsi="Courier New"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39">
    <w:nsid w:val="161F57AA"/>
    <w:multiLevelType w:val="hybridMultilevel"/>
    <w:tmpl w:val="19E61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16BD0990"/>
    <w:multiLevelType w:val="hybridMultilevel"/>
    <w:tmpl w:val="06E038DC"/>
    <w:lvl w:ilvl="0" w:tplc="04090003">
      <w:start w:val="1"/>
      <w:numFmt w:val="bullet"/>
      <w:lvlText w:val="o"/>
      <w:lvlJc w:val="left"/>
      <w:pPr>
        <w:ind w:left="1448" w:hanging="360"/>
      </w:pPr>
      <w:rPr>
        <w:rFonts w:ascii="Courier New" w:hAnsi="Courier New"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41">
    <w:nsid w:val="16EB6D7A"/>
    <w:multiLevelType w:val="hybridMultilevel"/>
    <w:tmpl w:val="3D7646A4"/>
    <w:lvl w:ilvl="0" w:tplc="964C8060">
      <w:start w:val="1"/>
      <w:numFmt w:val="bullet"/>
      <w:lvlText w:val="-"/>
      <w:lvlJc w:val="left"/>
      <w:pPr>
        <w:tabs>
          <w:tab w:val="num" w:pos="720"/>
        </w:tabs>
        <w:ind w:left="720" w:hanging="360"/>
      </w:pPr>
      <w:rPr>
        <w:rFonts w:ascii="Times" w:hAnsi="Times" w:hint="default"/>
      </w:rPr>
    </w:lvl>
    <w:lvl w:ilvl="1" w:tplc="47526A6C" w:tentative="1">
      <w:start w:val="1"/>
      <w:numFmt w:val="bullet"/>
      <w:lvlText w:val="-"/>
      <w:lvlJc w:val="left"/>
      <w:pPr>
        <w:tabs>
          <w:tab w:val="num" w:pos="1440"/>
        </w:tabs>
        <w:ind w:left="1440" w:hanging="360"/>
      </w:pPr>
      <w:rPr>
        <w:rFonts w:ascii="Times" w:hAnsi="Times" w:hint="default"/>
      </w:rPr>
    </w:lvl>
    <w:lvl w:ilvl="2" w:tplc="2E3E688A" w:tentative="1">
      <w:start w:val="1"/>
      <w:numFmt w:val="bullet"/>
      <w:lvlText w:val="-"/>
      <w:lvlJc w:val="left"/>
      <w:pPr>
        <w:tabs>
          <w:tab w:val="num" w:pos="2160"/>
        </w:tabs>
        <w:ind w:left="2160" w:hanging="360"/>
      </w:pPr>
      <w:rPr>
        <w:rFonts w:ascii="Times" w:hAnsi="Times" w:hint="default"/>
      </w:rPr>
    </w:lvl>
    <w:lvl w:ilvl="3" w:tplc="E458AA92" w:tentative="1">
      <w:start w:val="1"/>
      <w:numFmt w:val="bullet"/>
      <w:lvlText w:val="-"/>
      <w:lvlJc w:val="left"/>
      <w:pPr>
        <w:tabs>
          <w:tab w:val="num" w:pos="2880"/>
        </w:tabs>
        <w:ind w:left="2880" w:hanging="360"/>
      </w:pPr>
      <w:rPr>
        <w:rFonts w:ascii="Times" w:hAnsi="Times" w:hint="default"/>
      </w:rPr>
    </w:lvl>
    <w:lvl w:ilvl="4" w:tplc="2E32999C" w:tentative="1">
      <w:start w:val="1"/>
      <w:numFmt w:val="bullet"/>
      <w:lvlText w:val="-"/>
      <w:lvlJc w:val="left"/>
      <w:pPr>
        <w:tabs>
          <w:tab w:val="num" w:pos="3600"/>
        </w:tabs>
        <w:ind w:left="3600" w:hanging="360"/>
      </w:pPr>
      <w:rPr>
        <w:rFonts w:ascii="Times" w:hAnsi="Times" w:hint="default"/>
      </w:rPr>
    </w:lvl>
    <w:lvl w:ilvl="5" w:tplc="96280430" w:tentative="1">
      <w:start w:val="1"/>
      <w:numFmt w:val="bullet"/>
      <w:lvlText w:val="-"/>
      <w:lvlJc w:val="left"/>
      <w:pPr>
        <w:tabs>
          <w:tab w:val="num" w:pos="4320"/>
        </w:tabs>
        <w:ind w:left="4320" w:hanging="360"/>
      </w:pPr>
      <w:rPr>
        <w:rFonts w:ascii="Times" w:hAnsi="Times" w:hint="default"/>
      </w:rPr>
    </w:lvl>
    <w:lvl w:ilvl="6" w:tplc="FA38D680" w:tentative="1">
      <w:start w:val="1"/>
      <w:numFmt w:val="bullet"/>
      <w:lvlText w:val="-"/>
      <w:lvlJc w:val="left"/>
      <w:pPr>
        <w:tabs>
          <w:tab w:val="num" w:pos="5040"/>
        </w:tabs>
        <w:ind w:left="5040" w:hanging="360"/>
      </w:pPr>
      <w:rPr>
        <w:rFonts w:ascii="Times" w:hAnsi="Times" w:hint="default"/>
      </w:rPr>
    </w:lvl>
    <w:lvl w:ilvl="7" w:tplc="952C1E36" w:tentative="1">
      <w:start w:val="1"/>
      <w:numFmt w:val="bullet"/>
      <w:lvlText w:val="-"/>
      <w:lvlJc w:val="left"/>
      <w:pPr>
        <w:tabs>
          <w:tab w:val="num" w:pos="5760"/>
        </w:tabs>
        <w:ind w:left="5760" w:hanging="360"/>
      </w:pPr>
      <w:rPr>
        <w:rFonts w:ascii="Times" w:hAnsi="Times" w:hint="default"/>
      </w:rPr>
    </w:lvl>
    <w:lvl w:ilvl="8" w:tplc="4D2ABA8A" w:tentative="1">
      <w:start w:val="1"/>
      <w:numFmt w:val="bullet"/>
      <w:lvlText w:val="-"/>
      <w:lvlJc w:val="left"/>
      <w:pPr>
        <w:tabs>
          <w:tab w:val="num" w:pos="6480"/>
        </w:tabs>
        <w:ind w:left="6480" w:hanging="360"/>
      </w:pPr>
      <w:rPr>
        <w:rFonts w:ascii="Times" w:hAnsi="Times" w:hint="default"/>
      </w:rPr>
    </w:lvl>
  </w:abstractNum>
  <w:abstractNum w:abstractNumId="42">
    <w:nsid w:val="180D723E"/>
    <w:multiLevelType w:val="hybridMultilevel"/>
    <w:tmpl w:val="E55231AA"/>
    <w:lvl w:ilvl="0" w:tplc="04090003">
      <w:start w:val="1"/>
      <w:numFmt w:val="bullet"/>
      <w:lvlText w:val="o"/>
      <w:lvlJc w:val="left"/>
      <w:pPr>
        <w:ind w:left="1448" w:hanging="360"/>
      </w:pPr>
      <w:rPr>
        <w:rFonts w:ascii="Courier New" w:hAnsi="Courier New"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43">
    <w:nsid w:val="184828F3"/>
    <w:multiLevelType w:val="hybridMultilevel"/>
    <w:tmpl w:val="F74EF0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188A2D5B"/>
    <w:multiLevelType w:val="hybridMultilevel"/>
    <w:tmpl w:val="7E12D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1A67162D"/>
    <w:multiLevelType w:val="hybridMultilevel"/>
    <w:tmpl w:val="9760B57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1A986D26"/>
    <w:multiLevelType w:val="hybridMultilevel"/>
    <w:tmpl w:val="3C481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1B511E93"/>
    <w:multiLevelType w:val="hybridMultilevel"/>
    <w:tmpl w:val="329604B0"/>
    <w:lvl w:ilvl="0" w:tplc="04090003">
      <w:start w:val="1"/>
      <w:numFmt w:val="bullet"/>
      <w:lvlText w:val="o"/>
      <w:lvlJc w:val="left"/>
      <w:pPr>
        <w:ind w:left="1448" w:hanging="360"/>
      </w:pPr>
      <w:rPr>
        <w:rFonts w:ascii="Courier New" w:hAnsi="Courier New"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48">
    <w:nsid w:val="1BDC7F08"/>
    <w:multiLevelType w:val="hybridMultilevel"/>
    <w:tmpl w:val="3AF2AD10"/>
    <w:lvl w:ilvl="0" w:tplc="04090017">
      <w:start w:val="1"/>
      <w:numFmt w:val="lowerLetter"/>
      <w:lvlText w:val="%1)"/>
      <w:lvlJc w:val="left"/>
      <w:pPr>
        <w:ind w:left="643" w:hanging="360"/>
      </w:p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49">
    <w:nsid w:val="1C935B99"/>
    <w:multiLevelType w:val="hybridMultilevel"/>
    <w:tmpl w:val="86B2CDE4"/>
    <w:lvl w:ilvl="0" w:tplc="040A2FD8">
      <w:start w:val="1"/>
      <w:numFmt w:val="bullet"/>
      <w:lvlText w:val="-"/>
      <w:lvlJc w:val="left"/>
      <w:pPr>
        <w:ind w:left="2160" w:hanging="360"/>
      </w:pPr>
      <w:rPr>
        <w:rFonts w:ascii="Cambria" w:eastAsiaTheme="minorEastAsia" w:hAnsi="Cambria" w:cstheme="minorBidi"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0">
    <w:nsid w:val="1CE52C5C"/>
    <w:multiLevelType w:val="hybridMultilevel"/>
    <w:tmpl w:val="F006B9D0"/>
    <w:lvl w:ilvl="0" w:tplc="040A2FD8">
      <w:start w:val="1"/>
      <w:numFmt w:val="bullet"/>
      <w:lvlText w:val="-"/>
      <w:lvlJc w:val="left"/>
      <w:pPr>
        <w:ind w:left="2215" w:hanging="360"/>
      </w:pPr>
      <w:rPr>
        <w:rFonts w:ascii="Cambria" w:eastAsiaTheme="minorEastAsia" w:hAnsi="Cambria" w:cstheme="minorBidi" w:hint="default"/>
      </w:rPr>
    </w:lvl>
    <w:lvl w:ilvl="1" w:tplc="04090003" w:tentative="1">
      <w:start w:val="1"/>
      <w:numFmt w:val="bullet"/>
      <w:lvlText w:val="o"/>
      <w:lvlJc w:val="left"/>
      <w:pPr>
        <w:ind w:left="2935" w:hanging="360"/>
      </w:pPr>
      <w:rPr>
        <w:rFonts w:ascii="Courier New" w:hAnsi="Courier New" w:hint="default"/>
      </w:rPr>
    </w:lvl>
    <w:lvl w:ilvl="2" w:tplc="04090005" w:tentative="1">
      <w:start w:val="1"/>
      <w:numFmt w:val="bullet"/>
      <w:lvlText w:val=""/>
      <w:lvlJc w:val="left"/>
      <w:pPr>
        <w:ind w:left="3655" w:hanging="360"/>
      </w:pPr>
      <w:rPr>
        <w:rFonts w:ascii="Wingdings" w:hAnsi="Wingdings" w:hint="default"/>
      </w:rPr>
    </w:lvl>
    <w:lvl w:ilvl="3" w:tplc="04090001" w:tentative="1">
      <w:start w:val="1"/>
      <w:numFmt w:val="bullet"/>
      <w:lvlText w:val=""/>
      <w:lvlJc w:val="left"/>
      <w:pPr>
        <w:ind w:left="4375" w:hanging="360"/>
      </w:pPr>
      <w:rPr>
        <w:rFonts w:ascii="Symbol" w:hAnsi="Symbol" w:hint="default"/>
      </w:rPr>
    </w:lvl>
    <w:lvl w:ilvl="4" w:tplc="04090003" w:tentative="1">
      <w:start w:val="1"/>
      <w:numFmt w:val="bullet"/>
      <w:lvlText w:val="o"/>
      <w:lvlJc w:val="left"/>
      <w:pPr>
        <w:ind w:left="5095" w:hanging="360"/>
      </w:pPr>
      <w:rPr>
        <w:rFonts w:ascii="Courier New" w:hAnsi="Courier New" w:hint="default"/>
      </w:rPr>
    </w:lvl>
    <w:lvl w:ilvl="5" w:tplc="04090005" w:tentative="1">
      <w:start w:val="1"/>
      <w:numFmt w:val="bullet"/>
      <w:lvlText w:val=""/>
      <w:lvlJc w:val="left"/>
      <w:pPr>
        <w:ind w:left="5815" w:hanging="360"/>
      </w:pPr>
      <w:rPr>
        <w:rFonts w:ascii="Wingdings" w:hAnsi="Wingdings" w:hint="default"/>
      </w:rPr>
    </w:lvl>
    <w:lvl w:ilvl="6" w:tplc="04090001" w:tentative="1">
      <w:start w:val="1"/>
      <w:numFmt w:val="bullet"/>
      <w:lvlText w:val=""/>
      <w:lvlJc w:val="left"/>
      <w:pPr>
        <w:ind w:left="6535" w:hanging="360"/>
      </w:pPr>
      <w:rPr>
        <w:rFonts w:ascii="Symbol" w:hAnsi="Symbol" w:hint="default"/>
      </w:rPr>
    </w:lvl>
    <w:lvl w:ilvl="7" w:tplc="04090003" w:tentative="1">
      <w:start w:val="1"/>
      <w:numFmt w:val="bullet"/>
      <w:lvlText w:val="o"/>
      <w:lvlJc w:val="left"/>
      <w:pPr>
        <w:ind w:left="7255" w:hanging="360"/>
      </w:pPr>
      <w:rPr>
        <w:rFonts w:ascii="Courier New" w:hAnsi="Courier New" w:hint="default"/>
      </w:rPr>
    </w:lvl>
    <w:lvl w:ilvl="8" w:tplc="04090005" w:tentative="1">
      <w:start w:val="1"/>
      <w:numFmt w:val="bullet"/>
      <w:lvlText w:val=""/>
      <w:lvlJc w:val="left"/>
      <w:pPr>
        <w:ind w:left="7975" w:hanging="360"/>
      </w:pPr>
      <w:rPr>
        <w:rFonts w:ascii="Wingdings" w:hAnsi="Wingdings" w:hint="default"/>
      </w:rPr>
    </w:lvl>
  </w:abstractNum>
  <w:abstractNum w:abstractNumId="51">
    <w:nsid w:val="1D045832"/>
    <w:multiLevelType w:val="hybridMultilevel"/>
    <w:tmpl w:val="B6BCD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1D39553F"/>
    <w:multiLevelType w:val="hybridMultilevel"/>
    <w:tmpl w:val="32A2BAD8"/>
    <w:lvl w:ilvl="0" w:tplc="040A2FD8">
      <w:start w:val="1"/>
      <w:numFmt w:val="bullet"/>
      <w:lvlText w:val="-"/>
      <w:lvlJc w:val="left"/>
      <w:pPr>
        <w:ind w:left="2160" w:hanging="360"/>
      </w:pPr>
      <w:rPr>
        <w:rFonts w:ascii="Cambria" w:eastAsiaTheme="minorEastAsia" w:hAnsi="Cambria" w:cstheme="minorBidi"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3">
    <w:nsid w:val="1D4474C5"/>
    <w:multiLevelType w:val="hybridMultilevel"/>
    <w:tmpl w:val="BAC0E6F8"/>
    <w:lvl w:ilvl="0" w:tplc="040A2FD8">
      <w:start w:val="1"/>
      <w:numFmt w:val="bullet"/>
      <w:lvlText w:val="-"/>
      <w:lvlJc w:val="left"/>
      <w:pPr>
        <w:ind w:left="2160" w:hanging="360"/>
      </w:pPr>
      <w:rPr>
        <w:rFonts w:ascii="Cambria" w:eastAsiaTheme="minorEastAsia" w:hAnsi="Cambria" w:cstheme="minorBidi"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4">
    <w:nsid w:val="1D6D17EC"/>
    <w:multiLevelType w:val="hybridMultilevel"/>
    <w:tmpl w:val="E18075AC"/>
    <w:lvl w:ilvl="0" w:tplc="040A2FD8">
      <w:start w:val="1"/>
      <w:numFmt w:val="bullet"/>
      <w:lvlText w:val="-"/>
      <w:lvlJc w:val="left"/>
      <w:pPr>
        <w:ind w:left="2160" w:hanging="360"/>
      </w:pPr>
      <w:rPr>
        <w:rFonts w:ascii="Cambria" w:eastAsiaTheme="minorEastAsia" w:hAnsi="Cambria" w:cstheme="minorBidi"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5">
    <w:nsid w:val="1DD476D8"/>
    <w:multiLevelType w:val="hybridMultilevel"/>
    <w:tmpl w:val="12989D6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6">
    <w:nsid w:val="1E0B3A61"/>
    <w:multiLevelType w:val="hybridMultilevel"/>
    <w:tmpl w:val="9F726FC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nsid w:val="1E18489D"/>
    <w:multiLevelType w:val="hybridMultilevel"/>
    <w:tmpl w:val="5CB6245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nsid w:val="1E2B10A4"/>
    <w:multiLevelType w:val="hybridMultilevel"/>
    <w:tmpl w:val="E9F63D0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1E6B195C"/>
    <w:multiLevelType w:val="hybridMultilevel"/>
    <w:tmpl w:val="354E4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1E764E80"/>
    <w:multiLevelType w:val="hybridMultilevel"/>
    <w:tmpl w:val="1A241B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1EA900BC"/>
    <w:multiLevelType w:val="hybridMultilevel"/>
    <w:tmpl w:val="6010A582"/>
    <w:lvl w:ilvl="0" w:tplc="04090003">
      <w:start w:val="1"/>
      <w:numFmt w:val="bullet"/>
      <w:lvlText w:val="o"/>
      <w:lvlJc w:val="left"/>
      <w:pPr>
        <w:ind w:left="1448" w:hanging="360"/>
      </w:pPr>
      <w:rPr>
        <w:rFonts w:ascii="Courier New" w:hAnsi="Courier New"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62">
    <w:nsid w:val="1F360678"/>
    <w:multiLevelType w:val="hybridMultilevel"/>
    <w:tmpl w:val="B0424BB2"/>
    <w:lvl w:ilvl="0" w:tplc="04090005">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63">
    <w:nsid w:val="1F414A86"/>
    <w:multiLevelType w:val="hybridMultilevel"/>
    <w:tmpl w:val="86A4DE9E"/>
    <w:lvl w:ilvl="0" w:tplc="04090005">
      <w:start w:val="1"/>
      <w:numFmt w:val="bullet"/>
      <w:lvlText w:val=""/>
      <w:lvlJc w:val="left"/>
      <w:pPr>
        <w:ind w:left="2888" w:hanging="360"/>
      </w:pPr>
      <w:rPr>
        <w:rFonts w:ascii="Wingdings" w:hAnsi="Wingdings" w:hint="default"/>
      </w:rPr>
    </w:lvl>
    <w:lvl w:ilvl="1" w:tplc="04090003" w:tentative="1">
      <w:start w:val="1"/>
      <w:numFmt w:val="bullet"/>
      <w:lvlText w:val="o"/>
      <w:lvlJc w:val="left"/>
      <w:pPr>
        <w:ind w:left="3608" w:hanging="360"/>
      </w:pPr>
      <w:rPr>
        <w:rFonts w:ascii="Courier New" w:hAnsi="Courier New" w:hint="default"/>
      </w:rPr>
    </w:lvl>
    <w:lvl w:ilvl="2" w:tplc="04090005" w:tentative="1">
      <w:start w:val="1"/>
      <w:numFmt w:val="bullet"/>
      <w:lvlText w:val=""/>
      <w:lvlJc w:val="left"/>
      <w:pPr>
        <w:ind w:left="4328" w:hanging="360"/>
      </w:pPr>
      <w:rPr>
        <w:rFonts w:ascii="Wingdings" w:hAnsi="Wingdings" w:hint="default"/>
      </w:rPr>
    </w:lvl>
    <w:lvl w:ilvl="3" w:tplc="04090001" w:tentative="1">
      <w:start w:val="1"/>
      <w:numFmt w:val="bullet"/>
      <w:lvlText w:val=""/>
      <w:lvlJc w:val="left"/>
      <w:pPr>
        <w:ind w:left="5048" w:hanging="360"/>
      </w:pPr>
      <w:rPr>
        <w:rFonts w:ascii="Symbol" w:hAnsi="Symbol" w:hint="default"/>
      </w:rPr>
    </w:lvl>
    <w:lvl w:ilvl="4" w:tplc="04090003" w:tentative="1">
      <w:start w:val="1"/>
      <w:numFmt w:val="bullet"/>
      <w:lvlText w:val="o"/>
      <w:lvlJc w:val="left"/>
      <w:pPr>
        <w:ind w:left="5768" w:hanging="360"/>
      </w:pPr>
      <w:rPr>
        <w:rFonts w:ascii="Courier New" w:hAnsi="Courier New" w:hint="default"/>
      </w:rPr>
    </w:lvl>
    <w:lvl w:ilvl="5" w:tplc="04090005" w:tentative="1">
      <w:start w:val="1"/>
      <w:numFmt w:val="bullet"/>
      <w:lvlText w:val=""/>
      <w:lvlJc w:val="left"/>
      <w:pPr>
        <w:ind w:left="6488" w:hanging="360"/>
      </w:pPr>
      <w:rPr>
        <w:rFonts w:ascii="Wingdings" w:hAnsi="Wingdings" w:hint="default"/>
      </w:rPr>
    </w:lvl>
    <w:lvl w:ilvl="6" w:tplc="04090001" w:tentative="1">
      <w:start w:val="1"/>
      <w:numFmt w:val="bullet"/>
      <w:lvlText w:val=""/>
      <w:lvlJc w:val="left"/>
      <w:pPr>
        <w:ind w:left="7208" w:hanging="360"/>
      </w:pPr>
      <w:rPr>
        <w:rFonts w:ascii="Symbol" w:hAnsi="Symbol" w:hint="default"/>
      </w:rPr>
    </w:lvl>
    <w:lvl w:ilvl="7" w:tplc="04090003" w:tentative="1">
      <w:start w:val="1"/>
      <w:numFmt w:val="bullet"/>
      <w:lvlText w:val="o"/>
      <w:lvlJc w:val="left"/>
      <w:pPr>
        <w:ind w:left="7928" w:hanging="360"/>
      </w:pPr>
      <w:rPr>
        <w:rFonts w:ascii="Courier New" w:hAnsi="Courier New" w:hint="default"/>
      </w:rPr>
    </w:lvl>
    <w:lvl w:ilvl="8" w:tplc="04090005" w:tentative="1">
      <w:start w:val="1"/>
      <w:numFmt w:val="bullet"/>
      <w:lvlText w:val=""/>
      <w:lvlJc w:val="left"/>
      <w:pPr>
        <w:ind w:left="8648" w:hanging="360"/>
      </w:pPr>
      <w:rPr>
        <w:rFonts w:ascii="Wingdings" w:hAnsi="Wingdings" w:hint="default"/>
      </w:rPr>
    </w:lvl>
  </w:abstractNum>
  <w:abstractNum w:abstractNumId="64">
    <w:nsid w:val="1FE417ED"/>
    <w:multiLevelType w:val="hybridMultilevel"/>
    <w:tmpl w:val="3F980772"/>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5">
    <w:nsid w:val="1FF35CCB"/>
    <w:multiLevelType w:val="hybridMultilevel"/>
    <w:tmpl w:val="4BA45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20936309"/>
    <w:multiLevelType w:val="hybridMultilevel"/>
    <w:tmpl w:val="1B7E19AA"/>
    <w:lvl w:ilvl="0" w:tplc="04090003">
      <w:start w:val="1"/>
      <w:numFmt w:val="bullet"/>
      <w:lvlText w:val="o"/>
      <w:lvlJc w:val="left"/>
      <w:pPr>
        <w:ind w:left="1448" w:hanging="360"/>
      </w:pPr>
      <w:rPr>
        <w:rFonts w:ascii="Courier New" w:hAnsi="Courier New"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67">
    <w:nsid w:val="20EF21C4"/>
    <w:multiLevelType w:val="hybridMultilevel"/>
    <w:tmpl w:val="4976972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8">
    <w:nsid w:val="20FC1FE8"/>
    <w:multiLevelType w:val="hybridMultilevel"/>
    <w:tmpl w:val="D9E82BEA"/>
    <w:lvl w:ilvl="0" w:tplc="040A2FD8">
      <w:start w:val="1"/>
      <w:numFmt w:val="bullet"/>
      <w:lvlText w:val="-"/>
      <w:lvlJc w:val="left"/>
      <w:pPr>
        <w:ind w:left="2160" w:hanging="360"/>
      </w:pPr>
      <w:rPr>
        <w:rFonts w:ascii="Cambria" w:eastAsiaTheme="minorEastAsia" w:hAnsi="Cambria" w:cstheme="minorBidi"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9">
    <w:nsid w:val="21FD1C2A"/>
    <w:multiLevelType w:val="hybridMultilevel"/>
    <w:tmpl w:val="9D3C96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21FE3EAF"/>
    <w:multiLevelType w:val="hybridMultilevel"/>
    <w:tmpl w:val="72E6472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1">
    <w:nsid w:val="22B815BE"/>
    <w:multiLevelType w:val="hybridMultilevel"/>
    <w:tmpl w:val="B18A8F7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2">
    <w:nsid w:val="22D175C3"/>
    <w:multiLevelType w:val="hybridMultilevel"/>
    <w:tmpl w:val="F37C5BB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3">
    <w:nsid w:val="23897746"/>
    <w:multiLevelType w:val="hybridMultilevel"/>
    <w:tmpl w:val="EA2A09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23E25841"/>
    <w:multiLevelType w:val="hybridMultilevel"/>
    <w:tmpl w:val="EC5633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24034ADB"/>
    <w:multiLevelType w:val="hybridMultilevel"/>
    <w:tmpl w:val="CE88C04E"/>
    <w:lvl w:ilvl="0" w:tplc="04090003">
      <w:start w:val="1"/>
      <w:numFmt w:val="bullet"/>
      <w:lvlText w:val="o"/>
      <w:lvlJc w:val="left"/>
      <w:pPr>
        <w:ind w:left="1448" w:hanging="360"/>
      </w:pPr>
      <w:rPr>
        <w:rFonts w:ascii="Courier New" w:hAnsi="Courier New"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76">
    <w:nsid w:val="24AC1C62"/>
    <w:multiLevelType w:val="hybridMultilevel"/>
    <w:tmpl w:val="BDBC6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24C83916"/>
    <w:multiLevelType w:val="hybridMultilevel"/>
    <w:tmpl w:val="67245AA6"/>
    <w:lvl w:ilvl="0" w:tplc="040A2FD8">
      <w:start w:val="1"/>
      <w:numFmt w:val="bullet"/>
      <w:lvlText w:val="-"/>
      <w:lvlJc w:val="left"/>
      <w:pPr>
        <w:ind w:left="2160" w:hanging="360"/>
      </w:pPr>
      <w:rPr>
        <w:rFonts w:ascii="Cambria" w:eastAsiaTheme="minorEastAsia" w:hAnsi="Cambria" w:cstheme="minorBidi"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8">
    <w:nsid w:val="25893F64"/>
    <w:multiLevelType w:val="hybridMultilevel"/>
    <w:tmpl w:val="DD5A6E44"/>
    <w:lvl w:ilvl="0" w:tplc="040A2FD8">
      <w:start w:val="1"/>
      <w:numFmt w:val="bullet"/>
      <w:lvlText w:val="-"/>
      <w:lvlJc w:val="left"/>
      <w:pPr>
        <w:ind w:left="2160" w:hanging="360"/>
      </w:pPr>
      <w:rPr>
        <w:rFonts w:ascii="Cambria" w:eastAsiaTheme="minorEastAsia" w:hAnsi="Cambria" w:cstheme="minorBidi"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9">
    <w:nsid w:val="26041B96"/>
    <w:multiLevelType w:val="hybridMultilevel"/>
    <w:tmpl w:val="092E93C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266A795A"/>
    <w:multiLevelType w:val="hybridMultilevel"/>
    <w:tmpl w:val="248EBC9A"/>
    <w:lvl w:ilvl="0" w:tplc="04090003">
      <w:start w:val="1"/>
      <w:numFmt w:val="bullet"/>
      <w:lvlText w:val="o"/>
      <w:lvlJc w:val="left"/>
      <w:pPr>
        <w:ind w:left="1448" w:hanging="360"/>
      </w:pPr>
      <w:rPr>
        <w:rFonts w:ascii="Courier New" w:hAnsi="Courier New"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81">
    <w:nsid w:val="26AB1A58"/>
    <w:multiLevelType w:val="hybridMultilevel"/>
    <w:tmpl w:val="ABAC737E"/>
    <w:lvl w:ilvl="0" w:tplc="04090003">
      <w:start w:val="1"/>
      <w:numFmt w:val="bullet"/>
      <w:lvlText w:val="o"/>
      <w:lvlJc w:val="left"/>
      <w:pPr>
        <w:ind w:left="1448" w:hanging="360"/>
      </w:pPr>
      <w:rPr>
        <w:rFonts w:ascii="Courier New" w:hAnsi="Courier New"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82">
    <w:nsid w:val="26B40398"/>
    <w:multiLevelType w:val="hybridMultilevel"/>
    <w:tmpl w:val="AC000A24"/>
    <w:lvl w:ilvl="0" w:tplc="040A2FD8">
      <w:start w:val="1"/>
      <w:numFmt w:val="bullet"/>
      <w:lvlText w:val="-"/>
      <w:lvlJc w:val="left"/>
      <w:pPr>
        <w:ind w:left="2160" w:hanging="360"/>
      </w:pPr>
      <w:rPr>
        <w:rFonts w:ascii="Cambria" w:eastAsiaTheme="minorEastAsia" w:hAnsi="Cambria" w:cstheme="minorBidi"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3">
    <w:nsid w:val="26B412B3"/>
    <w:multiLevelType w:val="hybridMultilevel"/>
    <w:tmpl w:val="D50E3544"/>
    <w:lvl w:ilvl="0" w:tplc="040A2FD8">
      <w:start w:val="1"/>
      <w:numFmt w:val="bullet"/>
      <w:lvlText w:val="-"/>
      <w:lvlJc w:val="left"/>
      <w:pPr>
        <w:ind w:left="2160" w:hanging="360"/>
      </w:pPr>
      <w:rPr>
        <w:rFonts w:ascii="Cambria" w:eastAsiaTheme="minorEastAsia" w:hAnsi="Cambria" w:cstheme="minorBidi"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4">
    <w:nsid w:val="26C63F61"/>
    <w:multiLevelType w:val="hybridMultilevel"/>
    <w:tmpl w:val="4A74B89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5">
    <w:nsid w:val="26C765CB"/>
    <w:multiLevelType w:val="hybridMultilevel"/>
    <w:tmpl w:val="820EBA4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6">
    <w:nsid w:val="26DE3B3E"/>
    <w:multiLevelType w:val="hybridMultilevel"/>
    <w:tmpl w:val="0BA04BC0"/>
    <w:lvl w:ilvl="0" w:tplc="04090011">
      <w:start w:val="1"/>
      <w:numFmt w:val="decimal"/>
      <w:lvlText w:val="%1)"/>
      <w:lvlJc w:val="left"/>
      <w:pPr>
        <w:ind w:left="1448" w:hanging="360"/>
      </w:pPr>
    </w:lvl>
    <w:lvl w:ilvl="1" w:tplc="04090019" w:tentative="1">
      <w:start w:val="1"/>
      <w:numFmt w:val="lowerLetter"/>
      <w:lvlText w:val="%2."/>
      <w:lvlJc w:val="left"/>
      <w:pPr>
        <w:ind w:left="2168" w:hanging="360"/>
      </w:pPr>
    </w:lvl>
    <w:lvl w:ilvl="2" w:tplc="0409001B" w:tentative="1">
      <w:start w:val="1"/>
      <w:numFmt w:val="lowerRoman"/>
      <w:lvlText w:val="%3."/>
      <w:lvlJc w:val="right"/>
      <w:pPr>
        <w:ind w:left="2888" w:hanging="180"/>
      </w:pPr>
    </w:lvl>
    <w:lvl w:ilvl="3" w:tplc="0409000F" w:tentative="1">
      <w:start w:val="1"/>
      <w:numFmt w:val="decimal"/>
      <w:lvlText w:val="%4."/>
      <w:lvlJc w:val="left"/>
      <w:pPr>
        <w:ind w:left="3608" w:hanging="360"/>
      </w:pPr>
    </w:lvl>
    <w:lvl w:ilvl="4" w:tplc="04090019" w:tentative="1">
      <w:start w:val="1"/>
      <w:numFmt w:val="lowerLetter"/>
      <w:lvlText w:val="%5."/>
      <w:lvlJc w:val="left"/>
      <w:pPr>
        <w:ind w:left="4328" w:hanging="360"/>
      </w:pPr>
    </w:lvl>
    <w:lvl w:ilvl="5" w:tplc="0409001B" w:tentative="1">
      <w:start w:val="1"/>
      <w:numFmt w:val="lowerRoman"/>
      <w:lvlText w:val="%6."/>
      <w:lvlJc w:val="right"/>
      <w:pPr>
        <w:ind w:left="5048" w:hanging="180"/>
      </w:pPr>
    </w:lvl>
    <w:lvl w:ilvl="6" w:tplc="0409000F" w:tentative="1">
      <w:start w:val="1"/>
      <w:numFmt w:val="decimal"/>
      <w:lvlText w:val="%7."/>
      <w:lvlJc w:val="left"/>
      <w:pPr>
        <w:ind w:left="5768" w:hanging="360"/>
      </w:pPr>
    </w:lvl>
    <w:lvl w:ilvl="7" w:tplc="04090019" w:tentative="1">
      <w:start w:val="1"/>
      <w:numFmt w:val="lowerLetter"/>
      <w:lvlText w:val="%8."/>
      <w:lvlJc w:val="left"/>
      <w:pPr>
        <w:ind w:left="6488" w:hanging="360"/>
      </w:pPr>
    </w:lvl>
    <w:lvl w:ilvl="8" w:tplc="0409001B" w:tentative="1">
      <w:start w:val="1"/>
      <w:numFmt w:val="lowerRoman"/>
      <w:lvlText w:val="%9."/>
      <w:lvlJc w:val="right"/>
      <w:pPr>
        <w:ind w:left="7208" w:hanging="180"/>
      </w:pPr>
    </w:lvl>
  </w:abstractNum>
  <w:abstractNum w:abstractNumId="87">
    <w:nsid w:val="277B4D1A"/>
    <w:multiLevelType w:val="hybridMultilevel"/>
    <w:tmpl w:val="B790844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2870112F"/>
    <w:multiLevelType w:val="hybridMultilevel"/>
    <w:tmpl w:val="C37E707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9">
    <w:nsid w:val="287308F2"/>
    <w:multiLevelType w:val="hybridMultilevel"/>
    <w:tmpl w:val="A7EC7FC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0">
    <w:nsid w:val="288772D9"/>
    <w:multiLevelType w:val="hybridMultilevel"/>
    <w:tmpl w:val="64E051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295D0F01"/>
    <w:multiLevelType w:val="hybridMultilevel"/>
    <w:tmpl w:val="AC500F4C"/>
    <w:lvl w:ilvl="0" w:tplc="040A2FD8">
      <w:start w:val="1"/>
      <w:numFmt w:val="bullet"/>
      <w:lvlText w:val="-"/>
      <w:lvlJc w:val="left"/>
      <w:pPr>
        <w:ind w:left="2160" w:hanging="360"/>
      </w:pPr>
      <w:rPr>
        <w:rFonts w:ascii="Cambria" w:eastAsiaTheme="minorEastAsia" w:hAnsi="Cambria" w:cstheme="minorBidi"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2">
    <w:nsid w:val="29E028E9"/>
    <w:multiLevelType w:val="hybridMultilevel"/>
    <w:tmpl w:val="AA086F8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3">
    <w:nsid w:val="29F01179"/>
    <w:multiLevelType w:val="hybridMultilevel"/>
    <w:tmpl w:val="D09EC43A"/>
    <w:lvl w:ilvl="0" w:tplc="0409000F">
      <w:start w:val="1"/>
      <w:numFmt w:val="decimal"/>
      <w:lvlText w:val="%1."/>
      <w:lvlJc w:val="left"/>
      <w:pPr>
        <w:ind w:left="1448" w:hanging="360"/>
      </w:pPr>
    </w:lvl>
    <w:lvl w:ilvl="1" w:tplc="04090019" w:tentative="1">
      <w:start w:val="1"/>
      <w:numFmt w:val="lowerLetter"/>
      <w:lvlText w:val="%2."/>
      <w:lvlJc w:val="left"/>
      <w:pPr>
        <w:ind w:left="2168" w:hanging="360"/>
      </w:pPr>
    </w:lvl>
    <w:lvl w:ilvl="2" w:tplc="0409001B" w:tentative="1">
      <w:start w:val="1"/>
      <w:numFmt w:val="lowerRoman"/>
      <w:lvlText w:val="%3."/>
      <w:lvlJc w:val="right"/>
      <w:pPr>
        <w:ind w:left="2888" w:hanging="180"/>
      </w:pPr>
    </w:lvl>
    <w:lvl w:ilvl="3" w:tplc="0409000F" w:tentative="1">
      <w:start w:val="1"/>
      <w:numFmt w:val="decimal"/>
      <w:lvlText w:val="%4."/>
      <w:lvlJc w:val="left"/>
      <w:pPr>
        <w:ind w:left="3608" w:hanging="360"/>
      </w:pPr>
    </w:lvl>
    <w:lvl w:ilvl="4" w:tplc="04090019" w:tentative="1">
      <w:start w:val="1"/>
      <w:numFmt w:val="lowerLetter"/>
      <w:lvlText w:val="%5."/>
      <w:lvlJc w:val="left"/>
      <w:pPr>
        <w:ind w:left="4328" w:hanging="360"/>
      </w:pPr>
    </w:lvl>
    <w:lvl w:ilvl="5" w:tplc="0409001B" w:tentative="1">
      <w:start w:val="1"/>
      <w:numFmt w:val="lowerRoman"/>
      <w:lvlText w:val="%6."/>
      <w:lvlJc w:val="right"/>
      <w:pPr>
        <w:ind w:left="5048" w:hanging="180"/>
      </w:pPr>
    </w:lvl>
    <w:lvl w:ilvl="6" w:tplc="0409000F" w:tentative="1">
      <w:start w:val="1"/>
      <w:numFmt w:val="decimal"/>
      <w:lvlText w:val="%7."/>
      <w:lvlJc w:val="left"/>
      <w:pPr>
        <w:ind w:left="5768" w:hanging="360"/>
      </w:pPr>
    </w:lvl>
    <w:lvl w:ilvl="7" w:tplc="04090019" w:tentative="1">
      <w:start w:val="1"/>
      <w:numFmt w:val="lowerLetter"/>
      <w:lvlText w:val="%8."/>
      <w:lvlJc w:val="left"/>
      <w:pPr>
        <w:ind w:left="6488" w:hanging="360"/>
      </w:pPr>
    </w:lvl>
    <w:lvl w:ilvl="8" w:tplc="0409001B" w:tentative="1">
      <w:start w:val="1"/>
      <w:numFmt w:val="lowerRoman"/>
      <w:lvlText w:val="%9."/>
      <w:lvlJc w:val="right"/>
      <w:pPr>
        <w:ind w:left="7208" w:hanging="180"/>
      </w:pPr>
    </w:lvl>
  </w:abstractNum>
  <w:abstractNum w:abstractNumId="94">
    <w:nsid w:val="2A287D95"/>
    <w:multiLevelType w:val="hybridMultilevel"/>
    <w:tmpl w:val="84203D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2A8146B8"/>
    <w:multiLevelType w:val="hybridMultilevel"/>
    <w:tmpl w:val="A61E4E2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6">
    <w:nsid w:val="2A967AEB"/>
    <w:multiLevelType w:val="hybridMultilevel"/>
    <w:tmpl w:val="9B00FA2A"/>
    <w:lvl w:ilvl="0" w:tplc="04090003">
      <w:start w:val="1"/>
      <w:numFmt w:val="bullet"/>
      <w:lvlText w:val="o"/>
      <w:lvlJc w:val="left"/>
      <w:pPr>
        <w:ind w:left="1448" w:hanging="360"/>
      </w:pPr>
      <w:rPr>
        <w:rFonts w:ascii="Courier New" w:hAnsi="Courier New"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97">
    <w:nsid w:val="2A9A1B09"/>
    <w:multiLevelType w:val="hybridMultilevel"/>
    <w:tmpl w:val="C0621148"/>
    <w:lvl w:ilvl="0" w:tplc="040A2FD8">
      <w:start w:val="1"/>
      <w:numFmt w:val="bullet"/>
      <w:lvlText w:val="-"/>
      <w:lvlJc w:val="left"/>
      <w:pPr>
        <w:ind w:left="2160" w:hanging="360"/>
      </w:pPr>
      <w:rPr>
        <w:rFonts w:ascii="Cambria" w:eastAsiaTheme="minorEastAsia" w:hAnsi="Cambria" w:cstheme="minorBidi"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8">
    <w:nsid w:val="2C3C43C9"/>
    <w:multiLevelType w:val="hybridMultilevel"/>
    <w:tmpl w:val="8466E3C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9">
    <w:nsid w:val="2DB0667C"/>
    <w:multiLevelType w:val="hybridMultilevel"/>
    <w:tmpl w:val="080888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2DE96CFF"/>
    <w:multiLevelType w:val="hybridMultilevel"/>
    <w:tmpl w:val="6CC08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2EAA6273"/>
    <w:multiLevelType w:val="hybridMultilevel"/>
    <w:tmpl w:val="52167D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2EC868A6"/>
    <w:multiLevelType w:val="hybridMultilevel"/>
    <w:tmpl w:val="F4D65E42"/>
    <w:lvl w:ilvl="0" w:tplc="040A2FD8">
      <w:start w:val="1"/>
      <w:numFmt w:val="bullet"/>
      <w:lvlText w:val="-"/>
      <w:lvlJc w:val="left"/>
      <w:pPr>
        <w:ind w:left="2160" w:hanging="360"/>
      </w:pPr>
      <w:rPr>
        <w:rFonts w:ascii="Cambria" w:eastAsiaTheme="minorEastAsia" w:hAnsi="Cambria" w:cstheme="minorBidi"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3">
    <w:nsid w:val="2EDD7E58"/>
    <w:multiLevelType w:val="hybridMultilevel"/>
    <w:tmpl w:val="26CE15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2EF64191"/>
    <w:multiLevelType w:val="hybridMultilevel"/>
    <w:tmpl w:val="E53E0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2F725F20"/>
    <w:multiLevelType w:val="hybridMultilevel"/>
    <w:tmpl w:val="CC9612F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6">
    <w:nsid w:val="2FB74EF2"/>
    <w:multiLevelType w:val="hybridMultilevel"/>
    <w:tmpl w:val="6F58F096"/>
    <w:lvl w:ilvl="0" w:tplc="040A2FD8">
      <w:start w:val="1"/>
      <w:numFmt w:val="bullet"/>
      <w:lvlText w:val="-"/>
      <w:lvlJc w:val="left"/>
      <w:pPr>
        <w:ind w:left="2160" w:hanging="360"/>
      </w:pPr>
      <w:rPr>
        <w:rFonts w:ascii="Cambria" w:eastAsiaTheme="minorEastAsia" w:hAnsi="Cambria" w:cstheme="minorBidi"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7">
    <w:nsid w:val="2FD13067"/>
    <w:multiLevelType w:val="hybridMultilevel"/>
    <w:tmpl w:val="245E7D8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8">
    <w:nsid w:val="30A14D0B"/>
    <w:multiLevelType w:val="hybridMultilevel"/>
    <w:tmpl w:val="1DFCA32C"/>
    <w:lvl w:ilvl="0" w:tplc="04090005">
      <w:start w:val="1"/>
      <w:numFmt w:val="bullet"/>
      <w:lvlText w:val=""/>
      <w:lvlJc w:val="left"/>
      <w:pPr>
        <w:ind w:left="2888" w:hanging="360"/>
      </w:pPr>
      <w:rPr>
        <w:rFonts w:ascii="Wingdings" w:hAnsi="Wingdings" w:hint="default"/>
      </w:rPr>
    </w:lvl>
    <w:lvl w:ilvl="1" w:tplc="04090003" w:tentative="1">
      <w:start w:val="1"/>
      <w:numFmt w:val="bullet"/>
      <w:lvlText w:val="o"/>
      <w:lvlJc w:val="left"/>
      <w:pPr>
        <w:ind w:left="3608" w:hanging="360"/>
      </w:pPr>
      <w:rPr>
        <w:rFonts w:ascii="Courier New" w:hAnsi="Courier New" w:hint="default"/>
      </w:rPr>
    </w:lvl>
    <w:lvl w:ilvl="2" w:tplc="04090005" w:tentative="1">
      <w:start w:val="1"/>
      <w:numFmt w:val="bullet"/>
      <w:lvlText w:val=""/>
      <w:lvlJc w:val="left"/>
      <w:pPr>
        <w:ind w:left="4328" w:hanging="360"/>
      </w:pPr>
      <w:rPr>
        <w:rFonts w:ascii="Wingdings" w:hAnsi="Wingdings" w:hint="default"/>
      </w:rPr>
    </w:lvl>
    <w:lvl w:ilvl="3" w:tplc="04090001" w:tentative="1">
      <w:start w:val="1"/>
      <w:numFmt w:val="bullet"/>
      <w:lvlText w:val=""/>
      <w:lvlJc w:val="left"/>
      <w:pPr>
        <w:ind w:left="5048" w:hanging="360"/>
      </w:pPr>
      <w:rPr>
        <w:rFonts w:ascii="Symbol" w:hAnsi="Symbol" w:hint="default"/>
      </w:rPr>
    </w:lvl>
    <w:lvl w:ilvl="4" w:tplc="04090003" w:tentative="1">
      <w:start w:val="1"/>
      <w:numFmt w:val="bullet"/>
      <w:lvlText w:val="o"/>
      <w:lvlJc w:val="left"/>
      <w:pPr>
        <w:ind w:left="5768" w:hanging="360"/>
      </w:pPr>
      <w:rPr>
        <w:rFonts w:ascii="Courier New" w:hAnsi="Courier New" w:hint="default"/>
      </w:rPr>
    </w:lvl>
    <w:lvl w:ilvl="5" w:tplc="04090005" w:tentative="1">
      <w:start w:val="1"/>
      <w:numFmt w:val="bullet"/>
      <w:lvlText w:val=""/>
      <w:lvlJc w:val="left"/>
      <w:pPr>
        <w:ind w:left="6488" w:hanging="360"/>
      </w:pPr>
      <w:rPr>
        <w:rFonts w:ascii="Wingdings" w:hAnsi="Wingdings" w:hint="default"/>
      </w:rPr>
    </w:lvl>
    <w:lvl w:ilvl="6" w:tplc="04090001" w:tentative="1">
      <w:start w:val="1"/>
      <w:numFmt w:val="bullet"/>
      <w:lvlText w:val=""/>
      <w:lvlJc w:val="left"/>
      <w:pPr>
        <w:ind w:left="7208" w:hanging="360"/>
      </w:pPr>
      <w:rPr>
        <w:rFonts w:ascii="Symbol" w:hAnsi="Symbol" w:hint="default"/>
      </w:rPr>
    </w:lvl>
    <w:lvl w:ilvl="7" w:tplc="04090003" w:tentative="1">
      <w:start w:val="1"/>
      <w:numFmt w:val="bullet"/>
      <w:lvlText w:val="o"/>
      <w:lvlJc w:val="left"/>
      <w:pPr>
        <w:ind w:left="7928" w:hanging="360"/>
      </w:pPr>
      <w:rPr>
        <w:rFonts w:ascii="Courier New" w:hAnsi="Courier New" w:hint="default"/>
      </w:rPr>
    </w:lvl>
    <w:lvl w:ilvl="8" w:tplc="04090005" w:tentative="1">
      <w:start w:val="1"/>
      <w:numFmt w:val="bullet"/>
      <w:lvlText w:val=""/>
      <w:lvlJc w:val="left"/>
      <w:pPr>
        <w:ind w:left="8648" w:hanging="360"/>
      </w:pPr>
      <w:rPr>
        <w:rFonts w:ascii="Wingdings" w:hAnsi="Wingdings" w:hint="default"/>
      </w:rPr>
    </w:lvl>
  </w:abstractNum>
  <w:abstractNum w:abstractNumId="109">
    <w:nsid w:val="30FD156C"/>
    <w:multiLevelType w:val="hybridMultilevel"/>
    <w:tmpl w:val="0A3623E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0">
    <w:nsid w:val="31D61633"/>
    <w:multiLevelType w:val="hybridMultilevel"/>
    <w:tmpl w:val="9EDAA6F2"/>
    <w:lvl w:ilvl="0" w:tplc="04090005">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11">
    <w:nsid w:val="329942AC"/>
    <w:multiLevelType w:val="hybridMultilevel"/>
    <w:tmpl w:val="07BAA9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32FD49E6"/>
    <w:multiLevelType w:val="hybridMultilevel"/>
    <w:tmpl w:val="7110EF50"/>
    <w:lvl w:ilvl="0" w:tplc="040A2FD8">
      <w:start w:val="1"/>
      <w:numFmt w:val="bullet"/>
      <w:lvlText w:val="-"/>
      <w:lvlJc w:val="left"/>
      <w:pPr>
        <w:ind w:left="2160" w:hanging="360"/>
      </w:pPr>
      <w:rPr>
        <w:rFonts w:ascii="Cambria" w:eastAsiaTheme="minorEastAsia" w:hAnsi="Cambria" w:cstheme="minorBidi"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3">
    <w:nsid w:val="339F1B16"/>
    <w:multiLevelType w:val="hybridMultilevel"/>
    <w:tmpl w:val="D560721C"/>
    <w:lvl w:ilvl="0" w:tplc="040A2FD8">
      <w:start w:val="1"/>
      <w:numFmt w:val="bullet"/>
      <w:lvlText w:val="-"/>
      <w:lvlJc w:val="left"/>
      <w:pPr>
        <w:ind w:left="2160" w:hanging="360"/>
      </w:pPr>
      <w:rPr>
        <w:rFonts w:ascii="Cambria" w:eastAsiaTheme="minorEastAsia" w:hAnsi="Cambria" w:cstheme="minorBidi"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4">
    <w:nsid w:val="353C69FF"/>
    <w:multiLevelType w:val="hybridMultilevel"/>
    <w:tmpl w:val="2FF4F4A0"/>
    <w:lvl w:ilvl="0" w:tplc="04090003">
      <w:start w:val="1"/>
      <w:numFmt w:val="bullet"/>
      <w:lvlText w:val="o"/>
      <w:lvlJc w:val="left"/>
      <w:pPr>
        <w:ind w:left="1448" w:hanging="360"/>
      </w:pPr>
      <w:rPr>
        <w:rFonts w:ascii="Courier New" w:hAnsi="Courier New"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115">
    <w:nsid w:val="353E4047"/>
    <w:multiLevelType w:val="hybridMultilevel"/>
    <w:tmpl w:val="3A2AE610"/>
    <w:lvl w:ilvl="0" w:tplc="04090003">
      <w:start w:val="1"/>
      <w:numFmt w:val="bullet"/>
      <w:lvlText w:val="o"/>
      <w:lvlJc w:val="left"/>
      <w:pPr>
        <w:ind w:left="1448" w:hanging="360"/>
      </w:pPr>
      <w:rPr>
        <w:rFonts w:ascii="Courier New" w:hAnsi="Courier New"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116">
    <w:nsid w:val="35523F65"/>
    <w:multiLevelType w:val="hybridMultilevel"/>
    <w:tmpl w:val="C3422E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35B1035C"/>
    <w:multiLevelType w:val="hybridMultilevel"/>
    <w:tmpl w:val="73B0A584"/>
    <w:lvl w:ilvl="0" w:tplc="04090003">
      <w:start w:val="1"/>
      <w:numFmt w:val="bullet"/>
      <w:lvlText w:val="o"/>
      <w:lvlJc w:val="left"/>
      <w:pPr>
        <w:ind w:left="1448" w:hanging="360"/>
      </w:pPr>
      <w:rPr>
        <w:rFonts w:ascii="Courier New" w:hAnsi="Courier New"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118">
    <w:nsid w:val="35FB108E"/>
    <w:multiLevelType w:val="hybridMultilevel"/>
    <w:tmpl w:val="59F473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36C13FB8"/>
    <w:multiLevelType w:val="hybridMultilevel"/>
    <w:tmpl w:val="8C9E2A6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0">
    <w:nsid w:val="370B6FC0"/>
    <w:multiLevelType w:val="hybridMultilevel"/>
    <w:tmpl w:val="F5765AC6"/>
    <w:lvl w:ilvl="0" w:tplc="04090003">
      <w:start w:val="1"/>
      <w:numFmt w:val="bullet"/>
      <w:lvlText w:val="o"/>
      <w:lvlJc w:val="left"/>
      <w:pPr>
        <w:ind w:left="1448" w:hanging="360"/>
      </w:pPr>
      <w:rPr>
        <w:rFonts w:ascii="Courier New" w:hAnsi="Courier New"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121">
    <w:nsid w:val="37A85CB2"/>
    <w:multiLevelType w:val="hybridMultilevel"/>
    <w:tmpl w:val="CB34046E"/>
    <w:lvl w:ilvl="0" w:tplc="04090003">
      <w:start w:val="1"/>
      <w:numFmt w:val="bullet"/>
      <w:lvlText w:val="o"/>
      <w:lvlJc w:val="left"/>
      <w:pPr>
        <w:ind w:left="1448" w:hanging="360"/>
      </w:pPr>
      <w:rPr>
        <w:rFonts w:ascii="Courier New" w:hAnsi="Courier New"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122">
    <w:nsid w:val="387A6D1B"/>
    <w:multiLevelType w:val="hybridMultilevel"/>
    <w:tmpl w:val="97947E1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3">
    <w:nsid w:val="389443B2"/>
    <w:multiLevelType w:val="hybridMultilevel"/>
    <w:tmpl w:val="6C4CFD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39390AF5"/>
    <w:multiLevelType w:val="hybridMultilevel"/>
    <w:tmpl w:val="0E76269C"/>
    <w:lvl w:ilvl="0" w:tplc="04090003">
      <w:start w:val="1"/>
      <w:numFmt w:val="bullet"/>
      <w:lvlText w:val="o"/>
      <w:lvlJc w:val="left"/>
      <w:pPr>
        <w:ind w:left="1448" w:hanging="360"/>
      </w:pPr>
      <w:rPr>
        <w:rFonts w:ascii="Courier New" w:hAnsi="Courier New"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125">
    <w:nsid w:val="395D713A"/>
    <w:multiLevelType w:val="hybridMultilevel"/>
    <w:tmpl w:val="A036E87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6">
    <w:nsid w:val="39BB6A18"/>
    <w:multiLevelType w:val="hybridMultilevel"/>
    <w:tmpl w:val="FD70632C"/>
    <w:lvl w:ilvl="0" w:tplc="040A2FD8">
      <w:start w:val="1"/>
      <w:numFmt w:val="bullet"/>
      <w:lvlText w:val="-"/>
      <w:lvlJc w:val="left"/>
      <w:pPr>
        <w:ind w:left="2160" w:hanging="360"/>
      </w:pPr>
      <w:rPr>
        <w:rFonts w:ascii="Cambria" w:eastAsiaTheme="minorEastAsia" w:hAnsi="Cambria" w:cstheme="minorBidi"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7">
    <w:nsid w:val="39FF1FEB"/>
    <w:multiLevelType w:val="hybridMultilevel"/>
    <w:tmpl w:val="5E4A997A"/>
    <w:lvl w:ilvl="0" w:tplc="04090003">
      <w:start w:val="1"/>
      <w:numFmt w:val="bullet"/>
      <w:lvlText w:val="o"/>
      <w:lvlJc w:val="left"/>
      <w:pPr>
        <w:ind w:left="1448" w:hanging="360"/>
      </w:pPr>
      <w:rPr>
        <w:rFonts w:ascii="Courier New" w:hAnsi="Courier New"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128">
    <w:nsid w:val="3AC26C09"/>
    <w:multiLevelType w:val="hybridMultilevel"/>
    <w:tmpl w:val="0A5A7FE2"/>
    <w:lvl w:ilvl="0" w:tplc="04090003">
      <w:start w:val="1"/>
      <w:numFmt w:val="bullet"/>
      <w:lvlText w:val="o"/>
      <w:lvlJc w:val="left"/>
      <w:pPr>
        <w:ind w:left="1448" w:hanging="360"/>
      </w:pPr>
      <w:rPr>
        <w:rFonts w:ascii="Courier New" w:hAnsi="Courier New"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129">
    <w:nsid w:val="3B87758F"/>
    <w:multiLevelType w:val="hybridMultilevel"/>
    <w:tmpl w:val="37307DDA"/>
    <w:lvl w:ilvl="0" w:tplc="04090011">
      <w:start w:val="1"/>
      <w:numFmt w:val="decimal"/>
      <w:lvlText w:val="%1)"/>
      <w:lvlJc w:val="left"/>
      <w:pPr>
        <w:ind w:left="720" w:hanging="360"/>
      </w:pPr>
    </w:lvl>
    <w:lvl w:ilvl="1" w:tplc="AA169AA8">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3CBC4528"/>
    <w:multiLevelType w:val="hybridMultilevel"/>
    <w:tmpl w:val="A9CA26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3CE27002"/>
    <w:multiLevelType w:val="hybridMultilevel"/>
    <w:tmpl w:val="09C04A32"/>
    <w:lvl w:ilvl="0" w:tplc="04090003">
      <w:start w:val="1"/>
      <w:numFmt w:val="bullet"/>
      <w:lvlText w:val="o"/>
      <w:lvlJc w:val="left"/>
      <w:pPr>
        <w:ind w:left="1448" w:hanging="360"/>
      </w:pPr>
      <w:rPr>
        <w:rFonts w:ascii="Courier New" w:hAnsi="Courier New"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132">
    <w:nsid w:val="3DBE6AB5"/>
    <w:multiLevelType w:val="hybridMultilevel"/>
    <w:tmpl w:val="C910F7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3E075F66"/>
    <w:multiLevelType w:val="hybridMultilevel"/>
    <w:tmpl w:val="2A14981E"/>
    <w:lvl w:ilvl="0" w:tplc="04090005">
      <w:start w:val="1"/>
      <w:numFmt w:val="bullet"/>
      <w:lvlText w:val=""/>
      <w:lvlJc w:val="left"/>
      <w:pPr>
        <w:ind w:left="2888" w:hanging="360"/>
      </w:pPr>
      <w:rPr>
        <w:rFonts w:ascii="Wingdings" w:hAnsi="Wingdings" w:hint="default"/>
      </w:rPr>
    </w:lvl>
    <w:lvl w:ilvl="1" w:tplc="04090003" w:tentative="1">
      <w:start w:val="1"/>
      <w:numFmt w:val="bullet"/>
      <w:lvlText w:val="o"/>
      <w:lvlJc w:val="left"/>
      <w:pPr>
        <w:ind w:left="3608" w:hanging="360"/>
      </w:pPr>
      <w:rPr>
        <w:rFonts w:ascii="Courier New" w:hAnsi="Courier New" w:hint="default"/>
      </w:rPr>
    </w:lvl>
    <w:lvl w:ilvl="2" w:tplc="04090005" w:tentative="1">
      <w:start w:val="1"/>
      <w:numFmt w:val="bullet"/>
      <w:lvlText w:val=""/>
      <w:lvlJc w:val="left"/>
      <w:pPr>
        <w:ind w:left="4328" w:hanging="360"/>
      </w:pPr>
      <w:rPr>
        <w:rFonts w:ascii="Wingdings" w:hAnsi="Wingdings" w:hint="default"/>
      </w:rPr>
    </w:lvl>
    <w:lvl w:ilvl="3" w:tplc="04090001" w:tentative="1">
      <w:start w:val="1"/>
      <w:numFmt w:val="bullet"/>
      <w:lvlText w:val=""/>
      <w:lvlJc w:val="left"/>
      <w:pPr>
        <w:ind w:left="5048" w:hanging="360"/>
      </w:pPr>
      <w:rPr>
        <w:rFonts w:ascii="Symbol" w:hAnsi="Symbol" w:hint="default"/>
      </w:rPr>
    </w:lvl>
    <w:lvl w:ilvl="4" w:tplc="04090003" w:tentative="1">
      <w:start w:val="1"/>
      <w:numFmt w:val="bullet"/>
      <w:lvlText w:val="o"/>
      <w:lvlJc w:val="left"/>
      <w:pPr>
        <w:ind w:left="5768" w:hanging="360"/>
      </w:pPr>
      <w:rPr>
        <w:rFonts w:ascii="Courier New" w:hAnsi="Courier New" w:hint="default"/>
      </w:rPr>
    </w:lvl>
    <w:lvl w:ilvl="5" w:tplc="04090005" w:tentative="1">
      <w:start w:val="1"/>
      <w:numFmt w:val="bullet"/>
      <w:lvlText w:val=""/>
      <w:lvlJc w:val="left"/>
      <w:pPr>
        <w:ind w:left="6488" w:hanging="360"/>
      </w:pPr>
      <w:rPr>
        <w:rFonts w:ascii="Wingdings" w:hAnsi="Wingdings" w:hint="default"/>
      </w:rPr>
    </w:lvl>
    <w:lvl w:ilvl="6" w:tplc="04090001" w:tentative="1">
      <w:start w:val="1"/>
      <w:numFmt w:val="bullet"/>
      <w:lvlText w:val=""/>
      <w:lvlJc w:val="left"/>
      <w:pPr>
        <w:ind w:left="7208" w:hanging="360"/>
      </w:pPr>
      <w:rPr>
        <w:rFonts w:ascii="Symbol" w:hAnsi="Symbol" w:hint="default"/>
      </w:rPr>
    </w:lvl>
    <w:lvl w:ilvl="7" w:tplc="04090003" w:tentative="1">
      <w:start w:val="1"/>
      <w:numFmt w:val="bullet"/>
      <w:lvlText w:val="o"/>
      <w:lvlJc w:val="left"/>
      <w:pPr>
        <w:ind w:left="7928" w:hanging="360"/>
      </w:pPr>
      <w:rPr>
        <w:rFonts w:ascii="Courier New" w:hAnsi="Courier New" w:hint="default"/>
      </w:rPr>
    </w:lvl>
    <w:lvl w:ilvl="8" w:tplc="04090005" w:tentative="1">
      <w:start w:val="1"/>
      <w:numFmt w:val="bullet"/>
      <w:lvlText w:val=""/>
      <w:lvlJc w:val="left"/>
      <w:pPr>
        <w:ind w:left="8648" w:hanging="360"/>
      </w:pPr>
      <w:rPr>
        <w:rFonts w:ascii="Wingdings" w:hAnsi="Wingdings" w:hint="default"/>
      </w:rPr>
    </w:lvl>
  </w:abstractNum>
  <w:abstractNum w:abstractNumId="134">
    <w:nsid w:val="3E482027"/>
    <w:multiLevelType w:val="hybridMultilevel"/>
    <w:tmpl w:val="79A63978"/>
    <w:lvl w:ilvl="0" w:tplc="04090003">
      <w:start w:val="1"/>
      <w:numFmt w:val="bullet"/>
      <w:lvlText w:val="o"/>
      <w:lvlJc w:val="left"/>
      <w:pPr>
        <w:ind w:left="1448" w:hanging="360"/>
      </w:pPr>
      <w:rPr>
        <w:rFonts w:ascii="Courier New" w:hAnsi="Courier New"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135">
    <w:nsid w:val="3F2416F0"/>
    <w:multiLevelType w:val="hybridMultilevel"/>
    <w:tmpl w:val="700054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3F3B6C27"/>
    <w:multiLevelType w:val="hybridMultilevel"/>
    <w:tmpl w:val="E03A9CE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7">
    <w:nsid w:val="405A6DE8"/>
    <w:multiLevelType w:val="hybridMultilevel"/>
    <w:tmpl w:val="455894B8"/>
    <w:lvl w:ilvl="0" w:tplc="0409000F">
      <w:start w:val="1"/>
      <w:numFmt w:val="decimal"/>
      <w:lvlText w:val="%1."/>
      <w:lvlJc w:val="left"/>
      <w:pPr>
        <w:ind w:left="1448" w:hanging="360"/>
      </w:pPr>
    </w:lvl>
    <w:lvl w:ilvl="1" w:tplc="04090019" w:tentative="1">
      <w:start w:val="1"/>
      <w:numFmt w:val="lowerLetter"/>
      <w:lvlText w:val="%2."/>
      <w:lvlJc w:val="left"/>
      <w:pPr>
        <w:ind w:left="2168" w:hanging="360"/>
      </w:pPr>
    </w:lvl>
    <w:lvl w:ilvl="2" w:tplc="0409001B" w:tentative="1">
      <w:start w:val="1"/>
      <w:numFmt w:val="lowerRoman"/>
      <w:lvlText w:val="%3."/>
      <w:lvlJc w:val="right"/>
      <w:pPr>
        <w:ind w:left="2888" w:hanging="180"/>
      </w:pPr>
    </w:lvl>
    <w:lvl w:ilvl="3" w:tplc="0409000F" w:tentative="1">
      <w:start w:val="1"/>
      <w:numFmt w:val="decimal"/>
      <w:lvlText w:val="%4."/>
      <w:lvlJc w:val="left"/>
      <w:pPr>
        <w:ind w:left="3608" w:hanging="360"/>
      </w:pPr>
    </w:lvl>
    <w:lvl w:ilvl="4" w:tplc="04090019" w:tentative="1">
      <w:start w:val="1"/>
      <w:numFmt w:val="lowerLetter"/>
      <w:lvlText w:val="%5."/>
      <w:lvlJc w:val="left"/>
      <w:pPr>
        <w:ind w:left="4328" w:hanging="360"/>
      </w:pPr>
    </w:lvl>
    <w:lvl w:ilvl="5" w:tplc="0409001B" w:tentative="1">
      <w:start w:val="1"/>
      <w:numFmt w:val="lowerRoman"/>
      <w:lvlText w:val="%6."/>
      <w:lvlJc w:val="right"/>
      <w:pPr>
        <w:ind w:left="5048" w:hanging="180"/>
      </w:pPr>
    </w:lvl>
    <w:lvl w:ilvl="6" w:tplc="0409000F" w:tentative="1">
      <w:start w:val="1"/>
      <w:numFmt w:val="decimal"/>
      <w:lvlText w:val="%7."/>
      <w:lvlJc w:val="left"/>
      <w:pPr>
        <w:ind w:left="5768" w:hanging="360"/>
      </w:pPr>
    </w:lvl>
    <w:lvl w:ilvl="7" w:tplc="04090019" w:tentative="1">
      <w:start w:val="1"/>
      <w:numFmt w:val="lowerLetter"/>
      <w:lvlText w:val="%8."/>
      <w:lvlJc w:val="left"/>
      <w:pPr>
        <w:ind w:left="6488" w:hanging="360"/>
      </w:pPr>
    </w:lvl>
    <w:lvl w:ilvl="8" w:tplc="0409001B" w:tentative="1">
      <w:start w:val="1"/>
      <w:numFmt w:val="lowerRoman"/>
      <w:lvlText w:val="%9."/>
      <w:lvlJc w:val="right"/>
      <w:pPr>
        <w:ind w:left="7208" w:hanging="180"/>
      </w:pPr>
    </w:lvl>
  </w:abstractNum>
  <w:abstractNum w:abstractNumId="138">
    <w:nsid w:val="40C75B16"/>
    <w:multiLevelType w:val="hybridMultilevel"/>
    <w:tmpl w:val="68143A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nsid w:val="41260BB0"/>
    <w:multiLevelType w:val="hybridMultilevel"/>
    <w:tmpl w:val="87125CA8"/>
    <w:lvl w:ilvl="0" w:tplc="040A2FD8">
      <w:start w:val="1"/>
      <w:numFmt w:val="bullet"/>
      <w:lvlText w:val="-"/>
      <w:lvlJc w:val="left"/>
      <w:pPr>
        <w:ind w:left="2160" w:hanging="360"/>
      </w:pPr>
      <w:rPr>
        <w:rFonts w:ascii="Cambria" w:eastAsiaTheme="minorEastAsia" w:hAnsi="Cambria" w:cstheme="minorBidi"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0">
    <w:nsid w:val="41C27D59"/>
    <w:multiLevelType w:val="hybridMultilevel"/>
    <w:tmpl w:val="BBECEB4A"/>
    <w:lvl w:ilvl="0" w:tplc="04090003">
      <w:start w:val="1"/>
      <w:numFmt w:val="bullet"/>
      <w:lvlText w:val="o"/>
      <w:lvlJc w:val="left"/>
      <w:pPr>
        <w:ind w:left="1448" w:hanging="360"/>
      </w:pPr>
      <w:rPr>
        <w:rFonts w:ascii="Courier New" w:hAnsi="Courier New"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141">
    <w:nsid w:val="42237332"/>
    <w:multiLevelType w:val="hybridMultilevel"/>
    <w:tmpl w:val="5FB62E08"/>
    <w:lvl w:ilvl="0" w:tplc="040A2FD8">
      <w:start w:val="1"/>
      <w:numFmt w:val="bullet"/>
      <w:lvlText w:val="-"/>
      <w:lvlJc w:val="left"/>
      <w:pPr>
        <w:ind w:left="2160" w:hanging="360"/>
      </w:pPr>
      <w:rPr>
        <w:rFonts w:ascii="Cambria" w:eastAsiaTheme="minorEastAsia" w:hAnsi="Cambria" w:cstheme="minorBidi"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2">
    <w:nsid w:val="42394069"/>
    <w:multiLevelType w:val="hybridMultilevel"/>
    <w:tmpl w:val="7AF225D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3">
    <w:nsid w:val="42D80E4A"/>
    <w:multiLevelType w:val="hybridMultilevel"/>
    <w:tmpl w:val="2F1802E2"/>
    <w:lvl w:ilvl="0" w:tplc="04090003">
      <w:start w:val="1"/>
      <w:numFmt w:val="bullet"/>
      <w:lvlText w:val="o"/>
      <w:lvlJc w:val="left"/>
      <w:pPr>
        <w:ind w:left="1448" w:hanging="360"/>
      </w:pPr>
      <w:rPr>
        <w:rFonts w:ascii="Courier New" w:hAnsi="Courier New"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144">
    <w:nsid w:val="43357D12"/>
    <w:multiLevelType w:val="hybridMultilevel"/>
    <w:tmpl w:val="F41688E4"/>
    <w:lvl w:ilvl="0" w:tplc="040A2FD8">
      <w:start w:val="1"/>
      <w:numFmt w:val="bullet"/>
      <w:lvlText w:val="-"/>
      <w:lvlJc w:val="left"/>
      <w:pPr>
        <w:ind w:left="2160" w:hanging="360"/>
      </w:pPr>
      <w:rPr>
        <w:rFonts w:ascii="Cambria" w:eastAsiaTheme="minorEastAsia" w:hAnsi="Cambria" w:cstheme="minorBidi"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5">
    <w:nsid w:val="43666130"/>
    <w:multiLevelType w:val="hybridMultilevel"/>
    <w:tmpl w:val="59E88296"/>
    <w:lvl w:ilvl="0" w:tplc="04090003">
      <w:start w:val="1"/>
      <w:numFmt w:val="bullet"/>
      <w:lvlText w:val="o"/>
      <w:lvlJc w:val="left"/>
      <w:pPr>
        <w:ind w:left="1448" w:hanging="360"/>
      </w:pPr>
      <w:rPr>
        <w:rFonts w:ascii="Courier New" w:hAnsi="Courier New"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146">
    <w:nsid w:val="43A30BD5"/>
    <w:multiLevelType w:val="hybridMultilevel"/>
    <w:tmpl w:val="DF86B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nsid w:val="451B71BD"/>
    <w:multiLevelType w:val="hybridMultilevel"/>
    <w:tmpl w:val="6F86C77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8">
    <w:nsid w:val="45771CC4"/>
    <w:multiLevelType w:val="hybridMultilevel"/>
    <w:tmpl w:val="9E8040C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9">
    <w:nsid w:val="459B02F7"/>
    <w:multiLevelType w:val="hybridMultilevel"/>
    <w:tmpl w:val="C7FE05F2"/>
    <w:lvl w:ilvl="0" w:tplc="04090003">
      <w:start w:val="1"/>
      <w:numFmt w:val="bullet"/>
      <w:lvlText w:val="o"/>
      <w:lvlJc w:val="left"/>
      <w:pPr>
        <w:ind w:left="1448" w:hanging="360"/>
      </w:pPr>
      <w:rPr>
        <w:rFonts w:ascii="Courier New" w:hAnsi="Courier New"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150">
    <w:nsid w:val="46BA16AB"/>
    <w:multiLevelType w:val="hybridMultilevel"/>
    <w:tmpl w:val="AD7CDDA6"/>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1">
    <w:nsid w:val="47457218"/>
    <w:multiLevelType w:val="hybridMultilevel"/>
    <w:tmpl w:val="882C7E3A"/>
    <w:lvl w:ilvl="0" w:tplc="04090005">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52">
    <w:nsid w:val="47967D07"/>
    <w:multiLevelType w:val="hybridMultilevel"/>
    <w:tmpl w:val="FF48F9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nsid w:val="47B7035C"/>
    <w:multiLevelType w:val="hybridMultilevel"/>
    <w:tmpl w:val="5972DF7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4">
    <w:nsid w:val="485475C0"/>
    <w:multiLevelType w:val="hybridMultilevel"/>
    <w:tmpl w:val="5688358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5">
    <w:nsid w:val="491C7D32"/>
    <w:multiLevelType w:val="hybridMultilevel"/>
    <w:tmpl w:val="93407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nsid w:val="494A6E42"/>
    <w:multiLevelType w:val="hybridMultilevel"/>
    <w:tmpl w:val="5D620E5A"/>
    <w:lvl w:ilvl="0" w:tplc="04090003">
      <w:start w:val="1"/>
      <w:numFmt w:val="bullet"/>
      <w:lvlText w:val="o"/>
      <w:lvlJc w:val="left"/>
      <w:pPr>
        <w:ind w:left="1448" w:hanging="360"/>
      </w:pPr>
      <w:rPr>
        <w:rFonts w:ascii="Courier New" w:hAnsi="Courier New"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157">
    <w:nsid w:val="49E06CB6"/>
    <w:multiLevelType w:val="hybridMultilevel"/>
    <w:tmpl w:val="C24EDCF4"/>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8">
    <w:nsid w:val="49FF098C"/>
    <w:multiLevelType w:val="hybridMultilevel"/>
    <w:tmpl w:val="F2DA2D8E"/>
    <w:lvl w:ilvl="0" w:tplc="040A2FD8">
      <w:start w:val="1"/>
      <w:numFmt w:val="bullet"/>
      <w:lvlText w:val="-"/>
      <w:lvlJc w:val="left"/>
      <w:pPr>
        <w:ind w:left="2160" w:hanging="360"/>
      </w:pPr>
      <w:rPr>
        <w:rFonts w:ascii="Cambria" w:eastAsiaTheme="minorEastAsia" w:hAnsi="Cambria" w:cstheme="minorBidi"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9">
    <w:nsid w:val="4AA7215B"/>
    <w:multiLevelType w:val="hybridMultilevel"/>
    <w:tmpl w:val="BD9A3F4E"/>
    <w:lvl w:ilvl="0" w:tplc="04090005">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60">
    <w:nsid w:val="4AB54EA2"/>
    <w:multiLevelType w:val="hybridMultilevel"/>
    <w:tmpl w:val="EC0413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nsid w:val="4B826DAB"/>
    <w:multiLevelType w:val="hybridMultilevel"/>
    <w:tmpl w:val="136EA3BA"/>
    <w:lvl w:ilvl="0" w:tplc="04090003">
      <w:start w:val="1"/>
      <w:numFmt w:val="bullet"/>
      <w:lvlText w:val="o"/>
      <w:lvlJc w:val="left"/>
      <w:pPr>
        <w:ind w:left="1448" w:hanging="360"/>
      </w:pPr>
      <w:rPr>
        <w:rFonts w:ascii="Courier New" w:hAnsi="Courier New"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162">
    <w:nsid w:val="4B897BD8"/>
    <w:multiLevelType w:val="hybridMultilevel"/>
    <w:tmpl w:val="0FB633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nsid w:val="4C1C2144"/>
    <w:multiLevelType w:val="hybridMultilevel"/>
    <w:tmpl w:val="440006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nsid w:val="4C2621F1"/>
    <w:multiLevelType w:val="hybridMultilevel"/>
    <w:tmpl w:val="E79A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nsid w:val="4C79066B"/>
    <w:multiLevelType w:val="hybridMultilevel"/>
    <w:tmpl w:val="AEC8E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nsid w:val="4CD83178"/>
    <w:multiLevelType w:val="hybridMultilevel"/>
    <w:tmpl w:val="030664F6"/>
    <w:lvl w:ilvl="0" w:tplc="04090003">
      <w:start w:val="1"/>
      <w:numFmt w:val="bullet"/>
      <w:lvlText w:val="o"/>
      <w:lvlJc w:val="left"/>
      <w:pPr>
        <w:ind w:left="1448" w:hanging="360"/>
      </w:pPr>
      <w:rPr>
        <w:rFonts w:ascii="Courier New" w:hAnsi="Courier New"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167">
    <w:nsid w:val="4D561C2F"/>
    <w:multiLevelType w:val="hybridMultilevel"/>
    <w:tmpl w:val="C5062FC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8">
    <w:nsid w:val="4DB425B0"/>
    <w:multiLevelType w:val="hybridMultilevel"/>
    <w:tmpl w:val="F1A4C2A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9">
    <w:nsid w:val="4E0D013C"/>
    <w:multiLevelType w:val="hybridMultilevel"/>
    <w:tmpl w:val="0FEAC11E"/>
    <w:lvl w:ilvl="0" w:tplc="04090003">
      <w:start w:val="1"/>
      <w:numFmt w:val="bullet"/>
      <w:lvlText w:val="o"/>
      <w:lvlJc w:val="left"/>
      <w:pPr>
        <w:ind w:left="1448" w:hanging="360"/>
      </w:pPr>
      <w:rPr>
        <w:rFonts w:ascii="Courier New" w:hAnsi="Courier New"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170">
    <w:nsid w:val="4EFA0988"/>
    <w:multiLevelType w:val="hybridMultilevel"/>
    <w:tmpl w:val="F71C758E"/>
    <w:lvl w:ilvl="0" w:tplc="040A2FD8">
      <w:start w:val="1"/>
      <w:numFmt w:val="bullet"/>
      <w:lvlText w:val="-"/>
      <w:lvlJc w:val="left"/>
      <w:pPr>
        <w:ind w:left="2160" w:hanging="360"/>
      </w:pPr>
      <w:rPr>
        <w:rFonts w:ascii="Cambria" w:eastAsiaTheme="minorEastAsia" w:hAnsi="Cambria" w:cstheme="minorBidi"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71">
    <w:nsid w:val="4F023C8B"/>
    <w:multiLevelType w:val="hybridMultilevel"/>
    <w:tmpl w:val="21CE2E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nsid w:val="4F276131"/>
    <w:multiLevelType w:val="hybridMultilevel"/>
    <w:tmpl w:val="9EC20C06"/>
    <w:lvl w:ilvl="0" w:tplc="04090003">
      <w:start w:val="1"/>
      <w:numFmt w:val="bullet"/>
      <w:lvlText w:val="o"/>
      <w:lvlJc w:val="left"/>
      <w:pPr>
        <w:ind w:left="1448" w:hanging="360"/>
      </w:pPr>
      <w:rPr>
        <w:rFonts w:ascii="Courier New" w:hAnsi="Courier New"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173">
    <w:nsid w:val="4F907BA9"/>
    <w:multiLevelType w:val="hybridMultilevel"/>
    <w:tmpl w:val="A3300F62"/>
    <w:lvl w:ilvl="0" w:tplc="04090003">
      <w:start w:val="1"/>
      <w:numFmt w:val="bullet"/>
      <w:lvlText w:val="o"/>
      <w:lvlJc w:val="left"/>
      <w:pPr>
        <w:ind w:left="1448" w:hanging="360"/>
      </w:pPr>
      <w:rPr>
        <w:rFonts w:ascii="Courier New" w:hAnsi="Courier New"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174">
    <w:nsid w:val="4FFC31E1"/>
    <w:multiLevelType w:val="hybridMultilevel"/>
    <w:tmpl w:val="A5CE444C"/>
    <w:lvl w:ilvl="0" w:tplc="040A2FD8">
      <w:start w:val="1"/>
      <w:numFmt w:val="bullet"/>
      <w:lvlText w:val="-"/>
      <w:lvlJc w:val="left"/>
      <w:pPr>
        <w:ind w:left="2160" w:hanging="360"/>
      </w:pPr>
      <w:rPr>
        <w:rFonts w:ascii="Cambria" w:eastAsiaTheme="minorEastAsia" w:hAnsi="Cambria" w:cstheme="minorBidi"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75">
    <w:nsid w:val="502E3857"/>
    <w:multiLevelType w:val="hybridMultilevel"/>
    <w:tmpl w:val="6054FB82"/>
    <w:lvl w:ilvl="0" w:tplc="04090003">
      <w:start w:val="1"/>
      <w:numFmt w:val="bullet"/>
      <w:lvlText w:val="o"/>
      <w:lvlJc w:val="left"/>
      <w:pPr>
        <w:ind w:left="1448" w:hanging="360"/>
      </w:pPr>
      <w:rPr>
        <w:rFonts w:ascii="Courier New" w:hAnsi="Courier New"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176">
    <w:nsid w:val="50313594"/>
    <w:multiLevelType w:val="hybridMultilevel"/>
    <w:tmpl w:val="F454C1E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7">
    <w:nsid w:val="507C5FD8"/>
    <w:multiLevelType w:val="hybridMultilevel"/>
    <w:tmpl w:val="3296F004"/>
    <w:lvl w:ilvl="0" w:tplc="040A2FD8">
      <w:start w:val="1"/>
      <w:numFmt w:val="bullet"/>
      <w:lvlText w:val="-"/>
      <w:lvlJc w:val="left"/>
      <w:pPr>
        <w:ind w:left="2160" w:hanging="360"/>
      </w:pPr>
      <w:rPr>
        <w:rFonts w:ascii="Cambria" w:eastAsiaTheme="minorEastAsia" w:hAnsi="Cambria" w:cstheme="minorBidi"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78">
    <w:nsid w:val="509F3399"/>
    <w:multiLevelType w:val="hybridMultilevel"/>
    <w:tmpl w:val="D09EC43A"/>
    <w:lvl w:ilvl="0" w:tplc="0409000F">
      <w:start w:val="1"/>
      <w:numFmt w:val="decimal"/>
      <w:lvlText w:val="%1."/>
      <w:lvlJc w:val="left"/>
      <w:pPr>
        <w:ind w:left="1448" w:hanging="360"/>
      </w:pPr>
    </w:lvl>
    <w:lvl w:ilvl="1" w:tplc="04090019" w:tentative="1">
      <w:start w:val="1"/>
      <w:numFmt w:val="lowerLetter"/>
      <w:lvlText w:val="%2."/>
      <w:lvlJc w:val="left"/>
      <w:pPr>
        <w:ind w:left="2168" w:hanging="360"/>
      </w:pPr>
    </w:lvl>
    <w:lvl w:ilvl="2" w:tplc="0409001B" w:tentative="1">
      <w:start w:val="1"/>
      <w:numFmt w:val="lowerRoman"/>
      <w:lvlText w:val="%3."/>
      <w:lvlJc w:val="right"/>
      <w:pPr>
        <w:ind w:left="2888" w:hanging="180"/>
      </w:pPr>
    </w:lvl>
    <w:lvl w:ilvl="3" w:tplc="0409000F" w:tentative="1">
      <w:start w:val="1"/>
      <w:numFmt w:val="decimal"/>
      <w:lvlText w:val="%4."/>
      <w:lvlJc w:val="left"/>
      <w:pPr>
        <w:ind w:left="3608" w:hanging="360"/>
      </w:pPr>
    </w:lvl>
    <w:lvl w:ilvl="4" w:tplc="04090019" w:tentative="1">
      <w:start w:val="1"/>
      <w:numFmt w:val="lowerLetter"/>
      <w:lvlText w:val="%5."/>
      <w:lvlJc w:val="left"/>
      <w:pPr>
        <w:ind w:left="4328" w:hanging="360"/>
      </w:pPr>
    </w:lvl>
    <w:lvl w:ilvl="5" w:tplc="0409001B" w:tentative="1">
      <w:start w:val="1"/>
      <w:numFmt w:val="lowerRoman"/>
      <w:lvlText w:val="%6."/>
      <w:lvlJc w:val="right"/>
      <w:pPr>
        <w:ind w:left="5048" w:hanging="180"/>
      </w:pPr>
    </w:lvl>
    <w:lvl w:ilvl="6" w:tplc="0409000F" w:tentative="1">
      <w:start w:val="1"/>
      <w:numFmt w:val="decimal"/>
      <w:lvlText w:val="%7."/>
      <w:lvlJc w:val="left"/>
      <w:pPr>
        <w:ind w:left="5768" w:hanging="360"/>
      </w:pPr>
    </w:lvl>
    <w:lvl w:ilvl="7" w:tplc="04090019" w:tentative="1">
      <w:start w:val="1"/>
      <w:numFmt w:val="lowerLetter"/>
      <w:lvlText w:val="%8."/>
      <w:lvlJc w:val="left"/>
      <w:pPr>
        <w:ind w:left="6488" w:hanging="360"/>
      </w:pPr>
    </w:lvl>
    <w:lvl w:ilvl="8" w:tplc="0409001B" w:tentative="1">
      <w:start w:val="1"/>
      <w:numFmt w:val="lowerRoman"/>
      <w:lvlText w:val="%9."/>
      <w:lvlJc w:val="right"/>
      <w:pPr>
        <w:ind w:left="7208" w:hanging="180"/>
      </w:pPr>
    </w:lvl>
  </w:abstractNum>
  <w:abstractNum w:abstractNumId="179">
    <w:nsid w:val="50FD3F3A"/>
    <w:multiLevelType w:val="hybridMultilevel"/>
    <w:tmpl w:val="B5DC3B8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0">
    <w:nsid w:val="51711347"/>
    <w:multiLevelType w:val="hybridMultilevel"/>
    <w:tmpl w:val="67C8ED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1">
    <w:nsid w:val="51D81B78"/>
    <w:multiLevelType w:val="hybridMultilevel"/>
    <w:tmpl w:val="FD78839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2">
    <w:nsid w:val="51DB7DAC"/>
    <w:multiLevelType w:val="hybridMultilevel"/>
    <w:tmpl w:val="0E28975C"/>
    <w:lvl w:ilvl="0" w:tplc="04090003">
      <w:start w:val="1"/>
      <w:numFmt w:val="bullet"/>
      <w:lvlText w:val="o"/>
      <w:lvlJc w:val="left"/>
      <w:pPr>
        <w:ind w:left="1448" w:hanging="360"/>
      </w:pPr>
      <w:rPr>
        <w:rFonts w:ascii="Courier New" w:hAnsi="Courier New"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183">
    <w:nsid w:val="51E166D0"/>
    <w:multiLevelType w:val="hybridMultilevel"/>
    <w:tmpl w:val="DA58E034"/>
    <w:lvl w:ilvl="0" w:tplc="04090003">
      <w:start w:val="1"/>
      <w:numFmt w:val="bullet"/>
      <w:lvlText w:val="o"/>
      <w:lvlJc w:val="left"/>
      <w:pPr>
        <w:ind w:left="1448" w:hanging="360"/>
      </w:pPr>
      <w:rPr>
        <w:rFonts w:ascii="Courier New" w:hAnsi="Courier New"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184">
    <w:nsid w:val="527634BD"/>
    <w:multiLevelType w:val="hybridMultilevel"/>
    <w:tmpl w:val="1CEC11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5">
    <w:nsid w:val="54131EFD"/>
    <w:multiLevelType w:val="hybridMultilevel"/>
    <w:tmpl w:val="0AA82626"/>
    <w:lvl w:ilvl="0" w:tplc="04090003">
      <w:start w:val="1"/>
      <w:numFmt w:val="bullet"/>
      <w:lvlText w:val="o"/>
      <w:lvlJc w:val="left"/>
      <w:pPr>
        <w:ind w:left="1448" w:hanging="360"/>
      </w:pPr>
      <w:rPr>
        <w:rFonts w:ascii="Courier New" w:hAnsi="Courier New"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186">
    <w:nsid w:val="54405C5F"/>
    <w:multiLevelType w:val="hybridMultilevel"/>
    <w:tmpl w:val="C8086F2A"/>
    <w:lvl w:ilvl="0" w:tplc="04090003">
      <w:start w:val="1"/>
      <w:numFmt w:val="bullet"/>
      <w:lvlText w:val="o"/>
      <w:lvlJc w:val="left"/>
      <w:pPr>
        <w:ind w:left="1448" w:hanging="360"/>
      </w:pPr>
      <w:rPr>
        <w:rFonts w:ascii="Courier New" w:hAnsi="Courier New"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187">
    <w:nsid w:val="54796B0E"/>
    <w:multiLevelType w:val="hybridMultilevel"/>
    <w:tmpl w:val="86C00F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8">
    <w:nsid w:val="54D40164"/>
    <w:multiLevelType w:val="hybridMultilevel"/>
    <w:tmpl w:val="83B2EA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9">
    <w:nsid w:val="550F6DB4"/>
    <w:multiLevelType w:val="hybridMultilevel"/>
    <w:tmpl w:val="A4748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0">
    <w:nsid w:val="55641712"/>
    <w:multiLevelType w:val="hybridMultilevel"/>
    <w:tmpl w:val="9E0E27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1">
    <w:nsid w:val="55AC7AD7"/>
    <w:multiLevelType w:val="hybridMultilevel"/>
    <w:tmpl w:val="CE38E55A"/>
    <w:lvl w:ilvl="0" w:tplc="040A2FD8">
      <w:start w:val="1"/>
      <w:numFmt w:val="bullet"/>
      <w:lvlText w:val="-"/>
      <w:lvlJc w:val="left"/>
      <w:pPr>
        <w:ind w:left="2160" w:hanging="360"/>
      </w:pPr>
      <w:rPr>
        <w:rFonts w:ascii="Cambria" w:eastAsiaTheme="minorEastAsia" w:hAnsi="Cambria" w:cstheme="minorBidi"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2">
    <w:nsid w:val="5604224B"/>
    <w:multiLevelType w:val="hybridMultilevel"/>
    <w:tmpl w:val="B192A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3">
    <w:nsid w:val="56D1584D"/>
    <w:multiLevelType w:val="hybridMultilevel"/>
    <w:tmpl w:val="DC24E09A"/>
    <w:lvl w:ilvl="0" w:tplc="040A2FD8">
      <w:start w:val="1"/>
      <w:numFmt w:val="bullet"/>
      <w:lvlText w:val="-"/>
      <w:lvlJc w:val="left"/>
      <w:pPr>
        <w:ind w:left="2160" w:hanging="360"/>
      </w:pPr>
      <w:rPr>
        <w:rFonts w:ascii="Cambria" w:eastAsiaTheme="minorEastAsia" w:hAnsi="Cambria" w:cstheme="minorBidi"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4">
    <w:nsid w:val="56D57C4B"/>
    <w:multiLevelType w:val="hybridMultilevel"/>
    <w:tmpl w:val="35821EB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5">
    <w:nsid w:val="570700BD"/>
    <w:multiLevelType w:val="hybridMultilevel"/>
    <w:tmpl w:val="FEEEA952"/>
    <w:lvl w:ilvl="0" w:tplc="040A2FD8">
      <w:start w:val="1"/>
      <w:numFmt w:val="bullet"/>
      <w:lvlText w:val="-"/>
      <w:lvlJc w:val="left"/>
      <w:pPr>
        <w:ind w:left="2160" w:hanging="360"/>
      </w:pPr>
      <w:rPr>
        <w:rFonts w:ascii="Cambria" w:eastAsiaTheme="minorEastAsia" w:hAnsi="Cambria" w:cstheme="minorBidi"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6">
    <w:nsid w:val="57A77666"/>
    <w:multiLevelType w:val="hybridMultilevel"/>
    <w:tmpl w:val="F0C2F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7">
    <w:nsid w:val="57CD2BFB"/>
    <w:multiLevelType w:val="hybridMultilevel"/>
    <w:tmpl w:val="12A8023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8">
    <w:nsid w:val="58C534DD"/>
    <w:multiLevelType w:val="hybridMultilevel"/>
    <w:tmpl w:val="23E43F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nsid w:val="594860EB"/>
    <w:multiLevelType w:val="hybridMultilevel"/>
    <w:tmpl w:val="6B68F4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0">
    <w:nsid w:val="5A693A43"/>
    <w:multiLevelType w:val="hybridMultilevel"/>
    <w:tmpl w:val="95E2A8BC"/>
    <w:lvl w:ilvl="0" w:tplc="040A2FD8">
      <w:start w:val="1"/>
      <w:numFmt w:val="bullet"/>
      <w:lvlText w:val="-"/>
      <w:lvlJc w:val="left"/>
      <w:pPr>
        <w:ind w:left="2160" w:hanging="360"/>
      </w:pPr>
      <w:rPr>
        <w:rFonts w:ascii="Cambria" w:eastAsiaTheme="minorEastAsia" w:hAnsi="Cambria" w:cstheme="minorBidi"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1">
    <w:nsid w:val="5B1D3B03"/>
    <w:multiLevelType w:val="hybridMultilevel"/>
    <w:tmpl w:val="4F94724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2">
    <w:nsid w:val="5C027417"/>
    <w:multiLevelType w:val="hybridMultilevel"/>
    <w:tmpl w:val="AC8ACF56"/>
    <w:lvl w:ilvl="0" w:tplc="04090003">
      <w:start w:val="1"/>
      <w:numFmt w:val="bullet"/>
      <w:lvlText w:val="o"/>
      <w:lvlJc w:val="left"/>
      <w:pPr>
        <w:ind w:left="1448" w:hanging="360"/>
      </w:pPr>
      <w:rPr>
        <w:rFonts w:ascii="Courier New" w:hAnsi="Courier New"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203">
    <w:nsid w:val="5CB83A07"/>
    <w:multiLevelType w:val="hybridMultilevel"/>
    <w:tmpl w:val="C6AE82C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4">
    <w:nsid w:val="5D0C5F8A"/>
    <w:multiLevelType w:val="hybridMultilevel"/>
    <w:tmpl w:val="15744A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5">
    <w:nsid w:val="5E5A6B15"/>
    <w:multiLevelType w:val="hybridMultilevel"/>
    <w:tmpl w:val="875AF4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6">
    <w:nsid w:val="5E844385"/>
    <w:multiLevelType w:val="hybridMultilevel"/>
    <w:tmpl w:val="117E9274"/>
    <w:lvl w:ilvl="0" w:tplc="040A2FD8">
      <w:start w:val="1"/>
      <w:numFmt w:val="bullet"/>
      <w:lvlText w:val="-"/>
      <w:lvlJc w:val="left"/>
      <w:pPr>
        <w:ind w:left="2160" w:hanging="360"/>
      </w:pPr>
      <w:rPr>
        <w:rFonts w:ascii="Cambria" w:eastAsiaTheme="minorEastAsia" w:hAnsi="Cambria" w:cstheme="minorBidi"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7">
    <w:nsid w:val="5E912D67"/>
    <w:multiLevelType w:val="hybridMultilevel"/>
    <w:tmpl w:val="F02C801E"/>
    <w:lvl w:ilvl="0" w:tplc="04090003">
      <w:start w:val="1"/>
      <w:numFmt w:val="bullet"/>
      <w:lvlText w:val="o"/>
      <w:lvlJc w:val="left"/>
      <w:pPr>
        <w:ind w:left="1448" w:hanging="360"/>
      </w:pPr>
      <w:rPr>
        <w:rFonts w:ascii="Courier New" w:hAnsi="Courier New"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208">
    <w:nsid w:val="5ED154D9"/>
    <w:multiLevelType w:val="hybridMultilevel"/>
    <w:tmpl w:val="4F76CBC4"/>
    <w:lvl w:ilvl="0" w:tplc="040A2FD8">
      <w:start w:val="1"/>
      <w:numFmt w:val="bullet"/>
      <w:lvlText w:val="-"/>
      <w:lvlJc w:val="left"/>
      <w:pPr>
        <w:ind w:left="2160" w:hanging="360"/>
      </w:pPr>
      <w:rPr>
        <w:rFonts w:ascii="Cambria" w:eastAsiaTheme="minorEastAsia" w:hAnsi="Cambria" w:cstheme="minorBidi"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9">
    <w:nsid w:val="5FEE0873"/>
    <w:multiLevelType w:val="hybridMultilevel"/>
    <w:tmpl w:val="CC68515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0">
    <w:nsid w:val="5FF75E79"/>
    <w:multiLevelType w:val="hybridMultilevel"/>
    <w:tmpl w:val="04B62CB0"/>
    <w:lvl w:ilvl="0" w:tplc="04090003">
      <w:start w:val="1"/>
      <w:numFmt w:val="bullet"/>
      <w:lvlText w:val="o"/>
      <w:lvlJc w:val="left"/>
      <w:pPr>
        <w:ind w:left="1448" w:hanging="360"/>
      </w:pPr>
      <w:rPr>
        <w:rFonts w:ascii="Courier New" w:hAnsi="Courier New"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211">
    <w:nsid w:val="600D0EAA"/>
    <w:multiLevelType w:val="hybridMultilevel"/>
    <w:tmpl w:val="92C65418"/>
    <w:lvl w:ilvl="0" w:tplc="0409000F">
      <w:start w:val="1"/>
      <w:numFmt w:val="decimal"/>
      <w:lvlText w:val="%1."/>
      <w:lvlJc w:val="left"/>
      <w:pPr>
        <w:ind w:left="1448" w:hanging="360"/>
      </w:pPr>
    </w:lvl>
    <w:lvl w:ilvl="1" w:tplc="04090019" w:tentative="1">
      <w:start w:val="1"/>
      <w:numFmt w:val="lowerLetter"/>
      <w:lvlText w:val="%2."/>
      <w:lvlJc w:val="left"/>
      <w:pPr>
        <w:ind w:left="2168" w:hanging="360"/>
      </w:pPr>
    </w:lvl>
    <w:lvl w:ilvl="2" w:tplc="0409001B" w:tentative="1">
      <w:start w:val="1"/>
      <w:numFmt w:val="lowerRoman"/>
      <w:lvlText w:val="%3."/>
      <w:lvlJc w:val="right"/>
      <w:pPr>
        <w:ind w:left="2888" w:hanging="180"/>
      </w:pPr>
    </w:lvl>
    <w:lvl w:ilvl="3" w:tplc="0409000F" w:tentative="1">
      <w:start w:val="1"/>
      <w:numFmt w:val="decimal"/>
      <w:lvlText w:val="%4."/>
      <w:lvlJc w:val="left"/>
      <w:pPr>
        <w:ind w:left="3608" w:hanging="360"/>
      </w:pPr>
    </w:lvl>
    <w:lvl w:ilvl="4" w:tplc="04090019" w:tentative="1">
      <w:start w:val="1"/>
      <w:numFmt w:val="lowerLetter"/>
      <w:lvlText w:val="%5."/>
      <w:lvlJc w:val="left"/>
      <w:pPr>
        <w:ind w:left="4328" w:hanging="360"/>
      </w:pPr>
    </w:lvl>
    <w:lvl w:ilvl="5" w:tplc="0409001B" w:tentative="1">
      <w:start w:val="1"/>
      <w:numFmt w:val="lowerRoman"/>
      <w:lvlText w:val="%6."/>
      <w:lvlJc w:val="right"/>
      <w:pPr>
        <w:ind w:left="5048" w:hanging="180"/>
      </w:pPr>
    </w:lvl>
    <w:lvl w:ilvl="6" w:tplc="0409000F" w:tentative="1">
      <w:start w:val="1"/>
      <w:numFmt w:val="decimal"/>
      <w:lvlText w:val="%7."/>
      <w:lvlJc w:val="left"/>
      <w:pPr>
        <w:ind w:left="5768" w:hanging="360"/>
      </w:pPr>
    </w:lvl>
    <w:lvl w:ilvl="7" w:tplc="04090019" w:tentative="1">
      <w:start w:val="1"/>
      <w:numFmt w:val="lowerLetter"/>
      <w:lvlText w:val="%8."/>
      <w:lvlJc w:val="left"/>
      <w:pPr>
        <w:ind w:left="6488" w:hanging="360"/>
      </w:pPr>
    </w:lvl>
    <w:lvl w:ilvl="8" w:tplc="0409001B" w:tentative="1">
      <w:start w:val="1"/>
      <w:numFmt w:val="lowerRoman"/>
      <w:lvlText w:val="%9."/>
      <w:lvlJc w:val="right"/>
      <w:pPr>
        <w:ind w:left="7208" w:hanging="180"/>
      </w:pPr>
    </w:lvl>
  </w:abstractNum>
  <w:abstractNum w:abstractNumId="212">
    <w:nsid w:val="61096D06"/>
    <w:multiLevelType w:val="hybridMultilevel"/>
    <w:tmpl w:val="B874E650"/>
    <w:lvl w:ilvl="0" w:tplc="04090003">
      <w:start w:val="1"/>
      <w:numFmt w:val="bullet"/>
      <w:lvlText w:val="o"/>
      <w:lvlJc w:val="left"/>
      <w:pPr>
        <w:ind w:left="1448" w:hanging="360"/>
      </w:pPr>
      <w:rPr>
        <w:rFonts w:ascii="Courier New" w:hAnsi="Courier New"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213">
    <w:nsid w:val="6164018F"/>
    <w:multiLevelType w:val="hybridMultilevel"/>
    <w:tmpl w:val="79D2F45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4">
    <w:nsid w:val="61775D53"/>
    <w:multiLevelType w:val="hybridMultilevel"/>
    <w:tmpl w:val="19121594"/>
    <w:lvl w:ilvl="0" w:tplc="04090005">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15">
    <w:nsid w:val="61CC0E28"/>
    <w:multiLevelType w:val="hybridMultilevel"/>
    <w:tmpl w:val="FF0C16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6">
    <w:nsid w:val="61F41D1F"/>
    <w:multiLevelType w:val="hybridMultilevel"/>
    <w:tmpl w:val="EB280B7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7">
    <w:nsid w:val="62397CB2"/>
    <w:multiLevelType w:val="hybridMultilevel"/>
    <w:tmpl w:val="05028BE4"/>
    <w:lvl w:ilvl="0" w:tplc="04090003">
      <w:start w:val="1"/>
      <w:numFmt w:val="bullet"/>
      <w:lvlText w:val="o"/>
      <w:lvlJc w:val="left"/>
      <w:pPr>
        <w:ind w:left="1448" w:hanging="360"/>
      </w:pPr>
      <w:rPr>
        <w:rFonts w:ascii="Courier New" w:hAnsi="Courier New"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218">
    <w:nsid w:val="630331DC"/>
    <w:multiLevelType w:val="hybridMultilevel"/>
    <w:tmpl w:val="B88A160A"/>
    <w:lvl w:ilvl="0" w:tplc="04090003">
      <w:start w:val="1"/>
      <w:numFmt w:val="bullet"/>
      <w:lvlText w:val="o"/>
      <w:lvlJc w:val="left"/>
      <w:pPr>
        <w:ind w:left="1448" w:hanging="360"/>
      </w:pPr>
      <w:rPr>
        <w:rFonts w:ascii="Courier New" w:hAnsi="Courier New"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219">
    <w:nsid w:val="63963FF0"/>
    <w:multiLevelType w:val="hybridMultilevel"/>
    <w:tmpl w:val="280CB538"/>
    <w:lvl w:ilvl="0" w:tplc="04090003">
      <w:start w:val="1"/>
      <w:numFmt w:val="bullet"/>
      <w:lvlText w:val="o"/>
      <w:lvlJc w:val="left"/>
      <w:pPr>
        <w:ind w:left="1448" w:hanging="360"/>
      </w:pPr>
      <w:rPr>
        <w:rFonts w:ascii="Courier New" w:hAnsi="Courier New"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220">
    <w:nsid w:val="63FB6995"/>
    <w:multiLevelType w:val="hybridMultilevel"/>
    <w:tmpl w:val="7C08CE44"/>
    <w:lvl w:ilvl="0" w:tplc="040A2FD8">
      <w:start w:val="1"/>
      <w:numFmt w:val="bullet"/>
      <w:lvlText w:val="-"/>
      <w:lvlJc w:val="left"/>
      <w:pPr>
        <w:ind w:left="2160" w:hanging="360"/>
      </w:pPr>
      <w:rPr>
        <w:rFonts w:ascii="Cambria" w:eastAsiaTheme="minorEastAsia" w:hAnsi="Cambria" w:cstheme="minorBidi"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1">
    <w:nsid w:val="643C17C6"/>
    <w:multiLevelType w:val="hybridMultilevel"/>
    <w:tmpl w:val="9CC2436C"/>
    <w:lvl w:ilvl="0" w:tplc="04090003">
      <w:start w:val="1"/>
      <w:numFmt w:val="bullet"/>
      <w:lvlText w:val="o"/>
      <w:lvlJc w:val="left"/>
      <w:pPr>
        <w:ind w:left="1448" w:hanging="360"/>
      </w:pPr>
      <w:rPr>
        <w:rFonts w:ascii="Courier New" w:hAnsi="Courier New"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222">
    <w:nsid w:val="648C25DD"/>
    <w:multiLevelType w:val="hybridMultilevel"/>
    <w:tmpl w:val="F01027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3">
    <w:nsid w:val="64B005D7"/>
    <w:multiLevelType w:val="hybridMultilevel"/>
    <w:tmpl w:val="97809838"/>
    <w:lvl w:ilvl="0" w:tplc="040A2FD8">
      <w:start w:val="1"/>
      <w:numFmt w:val="bullet"/>
      <w:lvlText w:val="-"/>
      <w:lvlJc w:val="left"/>
      <w:pPr>
        <w:ind w:left="2160" w:hanging="360"/>
      </w:pPr>
      <w:rPr>
        <w:rFonts w:ascii="Cambria" w:eastAsiaTheme="minorEastAsia" w:hAnsi="Cambria" w:cstheme="minorBidi"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4">
    <w:nsid w:val="64CF167B"/>
    <w:multiLevelType w:val="hybridMultilevel"/>
    <w:tmpl w:val="1D9C3E4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5">
    <w:nsid w:val="651F2E17"/>
    <w:multiLevelType w:val="hybridMultilevel"/>
    <w:tmpl w:val="8D5A356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6">
    <w:nsid w:val="65B939A5"/>
    <w:multiLevelType w:val="hybridMultilevel"/>
    <w:tmpl w:val="38D22710"/>
    <w:lvl w:ilvl="0" w:tplc="04090017">
      <w:start w:val="1"/>
      <w:numFmt w:val="low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27">
    <w:nsid w:val="65C51447"/>
    <w:multiLevelType w:val="hybridMultilevel"/>
    <w:tmpl w:val="2CE26958"/>
    <w:lvl w:ilvl="0" w:tplc="040A2FD8">
      <w:start w:val="1"/>
      <w:numFmt w:val="bullet"/>
      <w:lvlText w:val="-"/>
      <w:lvlJc w:val="left"/>
      <w:pPr>
        <w:ind w:left="2160" w:hanging="360"/>
      </w:pPr>
      <w:rPr>
        <w:rFonts w:ascii="Cambria" w:eastAsiaTheme="minorEastAsia" w:hAnsi="Cambria" w:cstheme="minorBidi"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8">
    <w:nsid w:val="66120B94"/>
    <w:multiLevelType w:val="hybridMultilevel"/>
    <w:tmpl w:val="A4F25D1A"/>
    <w:lvl w:ilvl="0" w:tplc="040A2FD8">
      <w:start w:val="1"/>
      <w:numFmt w:val="bullet"/>
      <w:lvlText w:val="-"/>
      <w:lvlJc w:val="left"/>
      <w:pPr>
        <w:ind w:left="2160" w:hanging="360"/>
      </w:pPr>
      <w:rPr>
        <w:rFonts w:ascii="Cambria" w:eastAsiaTheme="minorEastAsia" w:hAnsi="Cambria" w:cstheme="minorBidi"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9">
    <w:nsid w:val="66D14020"/>
    <w:multiLevelType w:val="hybridMultilevel"/>
    <w:tmpl w:val="A70ADF66"/>
    <w:lvl w:ilvl="0" w:tplc="04090003">
      <w:start w:val="1"/>
      <w:numFmt w:val="bullet"/>
      <w:lvlText w:val="o"/>
      <w:lvlJc w:val="left"/>
      <w:pPr>
        <w:ind w:left="1448" w:hanging="360"/>
      </w:pPr>
      <w:rPr>
        <w:rFonts w:ascii="Courier New" w:hAnsi="Courier New"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230">
    <w:nsid w:val="678820C8"/>
    <w:multiLevelType w:val="hybridMultilevel"/>
    <w:tmpl w:val="B2A61BA0"/>
    <w:lvl w:ilvl="0" w:tplc="04090003">
      <w:start w:val="1"/>
      <w:numFmt w:val="bullet"/>
      <w:lvlText w:val="o"/>
      <w:lvlJc w:val="left"/>
      <w:pPr>
        <w:ind w:left="1448" w:hanging="360"/>
      </w:pPr>
      <w:rPr>
        <w:rFonts w:ascii="Courier New" w:hAnsi="Courier New"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231">
    <w:nsid w:val="68960792"/>
    <w:multiLevelType w:val="hybridMultilevel"/>
    <w:tmpl w:val="35D2420A"/>
    <w:lvl w:ilvl="0" w:tplc="040A2FD8">
      <w:start w:val="1"/>
      <w:numFmt w:val="bullet"/>
      <w:lvlText w:val="-"/>
      <w:lvlJc w:val="left"/>
      <w:pPr>
        <w:ind w:left="2160" w:hanging="360"/>
      </w:pPr>
      <w:rPr>
        <w:rFonts w:ascii="Cambria" w:eastAsiaTheme="minorEastAsia" w:hAnsi="Cambria" w:cstheme="minorBidi"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2">
    <w:nsid w:val="6911791D"/>
    <w:multiLevelType w:val="hybridMultilevel"/>
    <w:tmpl w:val="5BFEBB3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3">
    <w:nsid w:val="69676C95"/>
    <w:multiLevelType w:val="hybridMultilevel"/>
    <w:tmpl w:val="B73054AE"/>
    <w:lvl w:ilvl="0" w:tplc="040A2FD8">
      <w:start w:val="1"/>
      <w:numFmt w:val="bullet"/>
      <w:lvlText w:val="-"/>
      <w:lvlJc w:val="left"/>
      <w:pPr>
        <w:ind w:left="2160" w:hanging="360"/>
      </w:pPr>
      <w:rPr>
        <w:rFonts w:ascii="Cambria" w:eastAsiaTheme="minorEastAsia" w:hAnsi="Cambria" w:cstheme="minorBidi"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4">
    <w:nsid w:val="69AD6BCA"/>
    <w:multiLevelType w:val="hybridMultilevel"/>
    <w:tmpl w:val="C704649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5">
    <w:nsid w:val="69E13C9F"/>
    <w:multiLevelType w:val="hybridMultilevel"/>
    <w:tmpl w:val="D730F7E0"/>
    <w:lvl w:ilvl="0" w:tplc="04090003">
      <w:start w:val="1"/>
      <w:numFmt w:val="bullet"/>
      <w:lvlText w:val="o"/>
      <w:lvlJc w:val="left"/>
      <w:pPr>
        <w:ind w:left="1448" w:hanging="360"/>
      </w:pPr>
      <w:rPr>
        <w:rFonts w:ascii="Courier New" w:hAnsi="Courier New"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236">
    <w:nsid w:val="69F0629A"/>
    <w:multiLevelType w:val="hybridMultilevel"/>
    <w:tmpl w:val="F9166216"/>
    <w:lvl w:ilvl="0" w:tplc="04090003">
      <w:start w:val="1"/>
      <w:numFmt w:val="bullet"/>
      <w:lvlText w:val="o"/>
      <w:lvlJc w:val="left"/>
      <w:pPr>
        <w:ind w:left="1448" w:hanging="360"/>
      </w:pPr>
      <w:rPr>
        <w:rFonts w:ascii="Courier New" w:hAnsi="Courier New"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237">
    <w:nsid w:val="6A004DFE"/>
    <w:multiLevelType w:val="hybridMultilevel"/>
    <w:tmpl w:val="BDB2D940"/>
    <w:lvl w:ilvl="0" w:tplc="04090003">
      <w:start w:val="1"/>
      <w:numFmt w:val="bullet"/>
      <w:lvlText w:val="o"/>
      <w:lvlJc w:val="left"/>
      <w:pPr>
        <w:ind w:left="1448" w:hanging="360"/>
      </w:pPr>
      <w:rPr>
        <w:rFonts w:ascii="Courier New" w:hAnsi="Courier New"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238">
    <w:nsid w:val="6A1D3883"/>
    <w:multiLevelType w:val="hybridMultilevel"/>
    <w:tmpl w:val="64C20016"/>
    <w:lvl w:ilvl="0" w:tplc="04090003">
      <w:start w:val="1"/>
      <w:numFmt w:val="bullet"/>
      <w:lvlText w:val="o"/>
      <w:lvlJc w:val="left"/>
      <w:pPr>
        <w:ind w:left="1448" w:hanging="360"/>
      </w:pPr>
      <w:rPr>
        <w:rFonts w:ascii="Courier New" w:hAnsi="Courier New"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239">
    <w:nsid w:val="6A615ABE"/>
    <w:multiLevelType w:val="hybridMultilevel"/>
    <w:tmpl w:val="CEE83F4E"/>
    <w:lvl w:ilvl="0" w:tplc="04090003">
      <w:start w:val="1"/>
      <w:numFmt w:val="bullet"/>
      <w:lvlText w:val="o"/>
      <w:lvlJc w:val="left"/>
      <w:pPr>
        <w:ind w:left="1448" w:hanging="360"/>
      </w:pPr>
      <w:rPr>
        <w:rFonts w:ascii="Courier New" w:hAnsi="Courier New"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240">
    <w:nsid w:val="6A767536"/>
    <w:multiLevelType w:val="hybridMultilevel"/>
    <w:tmpl w:val="7138E3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1">
    <w:nsid w:val="6A9B0E2B"/>
    <w:multiLevelType w:val="hybridMultilevel"/>
    <w:tmpl w:val="B2F620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2">
    <w:nsid w:val="6B4C0756"/>
    <w:multiLevelType w:val="hybridMultilevel"/>
    <w:tmpl w:val="5E6CEAB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3">
    <w:nsid w:val="6B710CAD"/>
    <w:multiLevelType w:val="hybridMultilevel"/>
    <w:tmpl w:val="9A206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4">
    <w:nsid w:val="6BCA04C9"/>
    <w:multiLevelType w:val="hybridMultilevel"/>
    <w:tmpl w:val="9ED0FAD6"/>
    <w:lvl w:ilvl="0" w:tplc="04090005">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45">
    <w:nsid w:val="6C20580E"/>
    <w:multiLevelType w:val="hybridMultilevel"/>
    <w:tmpl w:val="AA1EDA6A"/>
    <w:lvl w:ilvl="0" w:tplc="C5500C0E">
      <w:start w:val="1"/>
      <w:numFmt w:val="bullet"/>
      <w:lvlText w:val="-"/>
      <w:lvlJc w:val="left"/>
      <w:pPr>
        <w:tabs>
          <w:tab w:val="num" w:pos="720"/>
        </w:tabs>
        <w:ind w:left="720" w:hanging="360"/>
      </w:pPr>
      <w:rPr>
        <w:rFonts w:ascii="Times" w:hAnsi="Times" w:hint="default"/>
      </w:rPr>
    </w:lvl>
    <w:lvl w:ilvl="1" w:tplc="F8EE58D8" w:tentative="1">
      <w:start w:val="1"/>
      <w:numFmt w:val="bullet"/>
      <w:lvlText w:val="-"/>
      <w:lvlJc w:val="left"/>
      <w:pPr>
        <w:tabs>
          <w:tab w:val="num" w:pos="1440"/>
        </w:tabs>
        <w:ind w:left="1440" w:hanging="360"/>
      </w:pPr>
      <w:rPr>
        <w:rFonts w:ascii="Times" w:hAnsi="Times" w:hint="default"/>
      </w:rPr>
    </w:lvl>
    <w:lvl w:ilvl="2" w:tplc="C1B24C9E" w:tentative="1">
      <w:start w:val="1"/>
      <w:numFmt w:val="bullet"/>
      <w:lvlText w:val="-"/>
      <w:lvlJc w:val="left"/>
      <w:pPr>
        <w:tabs>
          <w:tab w:val="num" w:pos="2160"/>
        </w:tabs>
        <w:ind w:left="2160" w:hanging="360"/>
      </w:pPr>
      <w:rPr>
        <w:rFonts w:ascii="Times" w:hAnsi="Times" w:hint="default"/>
      </w:rPr>
    </w:lvl>
    <w:lvl w:ilvl="3" w:tplc="9B907896" w:tentative="1">
      <w:start w:val="1"/>
      <w:numFmt w:val="bullet"/>
      <w:lvlText w:val="-"/>
      <w:lvlJc w:val="left"/>
      <w:pPr>
        <w:tabs>
          <w:tab w:val="num" w:pos="2880"/>
        </w:tabs>
        <w:ind w:left="2880" w:hanging="360"/>
      </w:pPr>
      <w:rPr>
        <w:rFonts w:ascii="Times" w:hAnsi="Times" w:hint="default"/>
      </w:rPr>
    </w:lvl>
    <w:lvl w:ilvl="4" w:tplc="7E0AC56C" w:tentative="1">
      <w:start w:val="1"/>
      <w:numFmt w:val="bullet"/>
      <w:lvlText w:val="-"/>
      <w:lvlJc w:val="left"/>
      <w:pPr>
        <w:tabs>
          <w:tab w:val="num" w:pos="3600"/>
        </w:tabs>
        <w:ind w:left="3600" w:hanging="360"/>
      </w:pPr>
      <w:rPr>
        <w:rFonts w:ascii="Times" w:hAnsi="Times" w:hint="default"/>
      </w:rPr>
    </w:lvl>
    <w:lvl w:ilvl="5" w:tplc="50309498" w:tentative="1">
      <w:start w:val="1"/>
      <w:numFmt w:val="bullet"/>
      <w:lvlText w:val="-"/>
      <w:lvlJc w:val="left"/>
      <w:pPr>
        <w:tabs>
          <w:tab w:val="num" w:pos="4320"/>
        </w:tabs>
        <w:ind w:left="4320" w:hanging="360"/>
      </w:pPr>
      <w:rPr>
        <w:rFonts w:ascii="Times" w:hAnsi="Times" w:hint="default"/>
      </w:rPr>
    </w:lvl>
    <w:lvl w:ilvl="6" w:tplc="FDB23766" w:tentative="1">
      <w:start w:val="1"/>
      <w:numFmt w:val="bullet"/>
      <w:lvlText w:val="-"/>
      <w:lvlJc w:val="left"/>
      <w:pPr>
        <w:tabs>
          <w:tab w:val="num" w:pos="5040"/>
        </w:tabs>
        <w:ind w:left="5040" w:hanging="360"/>
      </w:pPr>
      <w:rPr>
        <w:rFonts w:ascii="Times" w:hAnsi="Times" w:hint="default"/>
      </w:rPr>
    </w:lvl>
    <w:lvl w:ilvl="7" w:tplc="C304E4CA" w:tentative="1">
      <w:start w:val="1"/>
      <w:numFmt w:val="bullet"/>
      <w:lvlText w:val="-"/>
      <w:lvlJc w:val="left"/>
      <w:pPr>
        <w:tabs>
          <w:tab w:val="num" w:pos="5760"/>
        </w:tabs>
        <w:ind w:left="5760" w:hanging="360"/>
      </w:pPr>
      <w:rPr>
        <w:rFonts w:ascii="Times" w:hAnsi="Times" w:hint="default"/>
      </w:rPr>
    </w:lvl>
    <w:lvl w:ilvl="8" w:tplc="C8BA1C2A" w:tentative="1">
      <w:start w:val="1"/>
      <w:numFmt w:val="bullet"/>
      <w:lvlText w:val="-"/>
      <w:lvlJc w:val="left"/>
      <w:pPr>
        <w:tabs>
          <w:tab w:val="num" w:pos="6480"/>
        </w:tabs>
        <w:ind w:left="6480" w:hanging="360"/>
      </w:pPr>
      <w:rPr>
        <w:rFonts w:ascii="Times" w:hAnsi="Times" w:hint="default"/>
      </w:rPr>
    </w:lvl>
  </w:abstractNum>
  <w:abstractNum w:abstractNumId="246">
    <w:nsid w:val="6C680DCE"/>
    <w:multiLevelType w:val="hybridMultilevel"/>
    <w:tmpl w:val="7144C866"/>
    <w:lvl w:ilvl="0" w:tplc="04090003">
      <w:start w:val="1"/>
      <w:numFmt w:val="bullet"/>
      <w:lvlText w:val="o"/>
      <w:lvlJc w:val="left"/>
      <w:pPr>
        <w:ind w:left="1448" w:hanging="360"/>
      </w:pPr>
      <w:rPr>
        <w:rFonts w:ascii="Courier New" w:hAnsi="Courier New"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247">
    <w:nsid w:val="6C71727C"/>
    <w:multiLevelType w:val="hybridMultilevel"/>
    <w:tmpl w:val="7EC24C20"/>
    <w:lvl w:ilvl="0" w:tplc="04090003">
      <w:start w:val="1"/>
      <w:numFmt w:val="bullet"/>
      <w:lvlText w:val="o"/>
      <w:lvlJc w:val="left"/>
      <w:pPr>
        <w:ind w:left="1448" w:hanging="360"/>
      </w:pPr>
      <w:rPr>
        <w:rFonts w:ascii="Courier New" w:hAnsi="Courier New"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248">
    <w:nsid w:val="6C7B73ED"/>
    <w:multiLevelType w:val="hybridMultilevel"/>
    <w:tmpl w:val="4A8EACAC"/>
    <w:lvl w:ilvl="0" w:tplc="04090003">
      <w:start w:val="1"/>
      <w:numFmt w:val="bullet"/>
      <w:lvlText w:val="o"/>
      <w:lvlJc w:val="left"/>
      <w:pPr>
        <w:ind w:left="1448" w:hanging="360"/>
      </w:pPr>
      <w:rPr>
        <w:rFonts w:ascii="Courier New" w:hAnsi="Courier New"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249">
    <w:nsid w:val="6D4F2B98"/>
    <w:multiLevelType w:val="hybridMultilevel"/>
    <w:tmpl w:val="632E52E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0">
    <w:nsid w:val="6D632EB2"/>
    <w:multiLevelType w:val="hybridMultilevel"/>
    <w:tmpl w:val="1792B5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1">
    <w:nsid w:val="6EB67F20"/>
    <w:multiLevelType w:val="hybridMultilevel"/>
    <w:tmpl w:val="62246F7A"/>
    <w:lvl w:ilvl="0" w:tplc="04090003">
      <w:start w:val="1"/>
      <w:numFmt w:val="bullet"/>
      <w:lvlText w:val="o"/>
      <w:lvlJc w:val="left"/>
      <w:pPr>
        <w:ind w:left="1448" w:hanging="360"/>
      </w:pPr>
      <w:rPr>
        <w:rFonts w:ascii="Courier New" w:hAnsi="Courier New"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252">
    <w:nsid w:val="6ED814E7"/>
    <w:multiLevelType w:val="hybridMultilevel"/>
    <w:tmpl w:val="FD5C4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3">
    <w:nsid w:val="6EFD2798"/>
    <w:multiLevelType w:val="hybridMultilevel"/>
    <w:tmpl w:val="BB9279B2"/>
    <w:lvl w:ilvl="0" w:tplc="040A2FD8">
      <w:start w:val="1"/>
      <w:numFmt w:val="bullet"/>
      <w:lvlText w:val="-"/>
      <w:lvlJc w:val="left"/>
      <w:pPr>
        <w:ind w:left="2160" w:hanging="360"/>
      </w:pPr>
      <w:rPr>
        <w:rFonts w:ascii="Cambria" w:eastAsiaTheme="minorEastAsia" w:hAnsi="Cambria" w:cstheme="minorBidi"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54">
    <w:nsid w:val="6FA01B8A"/>
    <w:multiLevelType w:val="hybridMultilevel"/>
    <w:tmpl w:val="73A85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5">
    <w:nsid w:val="701479F4"/>
    <w:multiLevelType w:val="hybridMultilevel"/>
    <w:tmpl w:val="33DA7E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6">
    <w:nsid w:val="70C21214"/>
    <w:multiLevelType w:val="hybridMultilevel"/>
    <w:tmpl w:val="688E8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7">
    <w:nsid w:val="70DC7BE3"/>
    <w:multiLevelType w:val="hybridMultilevel"/>
    <w:tmpl w:val="EA9AA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8">
    <w:nsid w:val="712A2715"/>
    <w:multiLevelType w:val="hybridMultilevel"/>
    <w:tmpl w:val="15DE3AC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9">
    <w:nsid w:val="71A76822"/>
    <w:multiLevelType w:val="hybridMultilevel"/>
    <w:tmpl w:val="4222A78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0">
    <w:nsid w:val="727A7AEC"/>
    <w:multiLevelType w:val="hybridMultilevel"/>
    <w:tmpl w:val="97947E1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1">
    <w:nsid w:val="729C0EA3"/>
    <w:multiLevelType w:val="hybridMultilevel"/>
    <w:tmpl w:val="466CFEBA"/>
    <w:lvl w:ilvl="0" w:tplc="04090003">
      <w:start w:val="1"/>
      <w:numFmt w:val="bullet"/>
      <w:lvlText w:val="o"/>
      <w:lvlJc w:val="left"/>
      <w:pPr>
        <w:ind w:left="1448" w:hanging="360"/>
      </w:pPr>
      <w:rPr>
        <w:rFonts w:ascii="Courier New" w:hAnsi="Courier New"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262">
    <w:nsid w:val="73362F9D"/>
    <w:multiLevelType w:val="hybridMultilevel"/>
    <w:tmpl w:val="CED668E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3">
    <w:nsid w:val="73C76459"/>
    <w:multiLevelType w:val="hybridMultilevel"/>
    <w:tmpl w:val="A6D490F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4">
    <w:nsid w:val="74134E7D"/>
    <w:multiLevelType w:val="hybridMultilevel"/>
    <w:tmpl w:val="EC2A9034"/>
    <w:lvl w:ilvl="0" w:tplc="040A2FD8">
      <w:start w:val="1"/>
      <w:numFmt w:val="bullet"/>
      <w:lvlText w:val="-"/>
      <w:lvlJc w:val="left"/>
      <w:pPr>
        <w:ind w:left="2160" w:hanging="360"/>
      </w:pPr>
      <w:rPr>
        <w:rFonts w:ascii="Cambria" w:eastAsiaTheme="minorEastAsia" w:hAnsi="Cambria" w:cstheme="minorBidi"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65">
    <w:nsid w:val="743C7CAC"/>
    <w:multiLevelType w:val="hybridMultilevel"/>
    <w:tmpl w:val="395AA7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6">
    <w:nsid w:val="74500437"/>
    <w:multiLevelType w:val="hybridMultilevel"/>
    <w:tmpl w:val="E700878E"/>
    <w:lvl w:ilvl="0" w:tplc="04090009">
      <w:start w:val="1"/>
      <w:numFmt w:val="bullet"/>
      <w:lvlText w:val=""/>
      <w:lvlJc w:val="left"/>
      <w:pPr>
        <w:ind w:left="3600" w:hanging="360"/>
      </w:pPr>
      <w:rPr>
        <w:rFonts w:ascii="Wingdings" w:hAnsi="Wingdings" w:hint="default"/>
      </w:rPr>
    </w:lvl>
    <w:lvl w:ilvl="1" w:tplc="04090003" w:tentative="1">
      <w:start w:val="1"/>
      <w:numFmt w:val="bullet"/>
      <w:lvlText w:val="o"/>
      <w:lvlJc w:val="left"/>
      <w:pPr>
        <w:ind w:left="4320" w:hanging="360"/>
      </w:pPr>
      <w:rPr>
        <w:rFonts w:ascii="Courier New" w:hAnsi="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267">
    <w:nsid w:val="74AE0AE6"/>
    <w:multiLevelType w:val="hybridMultilevel"/>
    <w:tmpl w:val="A2923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8">
    <w:nsid w:val="74C86000"/>
    <w:multiLevelType w:val="hybridMultilevel"/>
    <w:tmpl w:val="B5AE4A26"/>
    <w:lvl w:ilvl="0" w:tplc="04090009">
      <w:start w:val="1"/>
      <w:numFmt w:val="bullet"/>
      <w:lvlText w:val=""/>
      <w:lvlJc w:val="left"/>
      <w:pPr>
        <w:ind w:left="3600" w:hanging="360"/>
      </w:pPr>
      <w:rPr>
        <w:rFonts w:ascii="Wingdings" w:hAnsi="Wingdings" w:hint="default"/>
      </w:rPr>
    </w:lvl>
    <w:lvl w:ilvl="1" w:tplc="04090003" w:tentative="1">
      <w:start w:val="1"/>
      <w:numFmt w:val="bullet"/>
      <w:lvlText w:val="o"/>
      <w:lvlJc w:val="left"/>
      <w:pPr>
        <w:ind w:left="4320" w:hanging="360"/>
      </w:pPr>
      <w:rPr>
        <w:rFonts w:ascii="Courier New" w:hAnsi="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269">
    <w:nsid w:val="74FE7DB0"/>
    <w:multiLevelType w:val="hybridMultilevel"/>
    <w:tmpl w:val="3C307962"/>
    <w:lvl w:ilvl="0" w:tplc="0409000F">
      <w:start w:val="1"/>
      <w:numFmt w:val="decimal"/>
      <w:lvlText w:val="%1."/>
      <w:lvlJc w:val="left"/>
      <w:pPr>
        <w:ind w:left="1448" w:hanging="360"/>
      </w:pPr>
    </w:lvl>
    <w:lvl w:ilvl="1" w:tplc="04090019" w:tentative="1">
      <w:start w:val="1"/>
      <w:numFmt w:val="lowerLetter"/>
      <w:lvlText w:val="%2."/>
      <w:lvlJc w:val="left"/>
      <w:pPr>
        <w:ind w:left="2168" w:hanging="360"/>
      </w:pPr>
    </w:lvl>
    <w:lvl w:ilvl="2" w:tplc="0409001B" w:tentative="1">
      <w:start w:val="1"/>
      <w:numFmt w:val="lowerRoman"/>
      <w:lvlText w:val="%3."/>
      <w:lvlJc w:val="right"/>
      <w:pPr>
        <w:ind w:left="2888" w:hanging="180"/>
      </w:pPr>
    </w:lvl>
    <w:lvl w:ilvl="3" w:tplc="0409000F" w:tentative="1">
      <w:start w:val="1"/>
      <w:numFmt w:val="decimal"/>
      <w:lvlText w:val="%4."/>
      <w:lvlJc w:val="left"/>
      <w:pPr>
        <w:ind w:left="3608" w:hanging="360"/>
      </w:pPr>
    </w:lvl>
    <w:lvl w:ilvl="4" w:tplc="04090019" w:tentative="1">
      <w:start w:val="1"/>
      <w:numFmt w:val="lowerLetter"/>
      <w:lvlText w:val="%5."/>
      <w:lvlJc w:val="left"/>
      <w:pPr>
        <w:ind w:left="4328" w:hanging="360"/>
      </w:pPr>
    </w:lvl>
    <w:lvl w:ilvl="5" w:tplc="0409001B" w:tentative="1">
      <w:start w:val="1"/>
      <w:numFmt w:val="lowerRoman"/>
      <w:lvlText w:val="%6."/>
      <w:lvlJc w:val="right"/>
      <w:pPr>
        <w:ind w:left="5048" w:hanging="180"/>
      </w:pPr>
    </w:lvl>
    <w:lvl w:ilvl="6" w:tplc="0409000F" w:tentative="1">
      <w:start w:val="1"/>
      <w:numFmt w:val="decimal"/>
      <w:lvlText w:val="%7."/>
      <w:lvlJc w:val="left"/>
      <w:pPr>
        <w:ind w:left="5768" w:hanging="360"/>
      </w:pPr>
    </w:lvl>
    <w:lvl w:ilvl="7" w:tplc="04090019" w:tentative="1">
      <w:start w:val="1"/>
      <w:numFmt w:val="lowerLetter"/>
      <w:lvlText w:val="%8."/>
      <w:lvlJc w:val="left"/>
      <w:pPr>
        <w:ind w:left="6488" w:hanging="360"/>
      </w:pPr>
    </w:lvl>
    <w:lvl w:ilvl="8" w:tplc="0409001B" w:tentative="1">
      <w:start w:val="1"/>
      <w:numFmt w:val="lowerRoman"/>
      <w:lvlText w:val="%9."/>
      <w:lvlJc w:val="right"/>
      <w:pPr>
        <w:ind w:left="7208" w:hanging="180"/>
      </w:pPr>
    </w:lvl>
  </w:abstractNum>
  <w:abstractNum w:abstractNumId="270">
    <w:nsid w:val="750467DE"/>
    <w:multiLevelType w:val="hybridMultilevel"/>
    <w:tmpl w:val="CD6E81D2"/>
    <w:lvl w:ilvl="0" w:tplc="04090013">
      <w:start w:val="1"/>
      <w:numFmt w:val="upp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71">
    <w:nsid w:val="751322D9"/>
    <w:multiLevelType w:val="hybridMultilevel"/>
    <w:tmpl w:val="C07E59E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2">
    <w:nsid w:val="75156F8D"/>
    <w:multiLevelType w:val="hybridMultilevel"/>
    <w:tmpl w:val="B74096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3">
    <w:nsid w:val="754349B4"/>
    <w:multiLevelType w:val="hybridMultilevel"/>
    <w:tmpl w:val="813E8BD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4">
    <w:nsid w:val="75563A41"/>
    <w:multiLevelType w:val="hybridMultilevel"/>
    <w:tmpl w:val="14EA9A34"/>
    <w:lvl w:ilvl="0" w:tplc="04090003">
      <w:start w:val="1"/>
      <w:numFmt w:val="bullet"/>
      <w:lvlText w:val="o"/>
      <w:lvlJc w:val="left"/>
      <w:pPr>
        <w:ind w:left="1448" w:hanging="360"/>
      </w:pPr>
      <w:rPr>
        <w:rFonts w:ascii="Courier New" w:hAnsi="Courier New"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275">
    <w:nsid w:val="75E21F28"/>
    <w:multiLevelType w:val="hybridMultilevel"/>
    <w:tmpl w:val="A5C85A9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6">
    <w:nsid w:val="7648769E"/>
    <w:multiLevelType w:val="hybridMultilevel"/>
    <w:tmpl w:val="607495B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7">
    <w:nsid w:val="773459C5"/>
    <w:multiLevelType w:val="hybridMultilevel"/>
    <w:tmpl w:val="8B58133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8">
    <w:nsid w:val="77D043FA"/>
    <w:multiLevelType w:val="hybridMultilevel"/>
    <w:tmpl w:val="CD6E81D2"/>
    <w:lvl w:ilvl="0" w:tplc="04090013">
      <w:start w:val="1"/>
      <w:numFmt w:val="upp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79">
    <w:nsid w:val="78B04D60"/>
    <w:multiLevelType w:val="hybridMultilevel"/>
    <w:tmpl w:val="2A7C53EA"/>
    <w:lvl w:ilvl="0" w:tplc="04090003">
      <w:start w:val="1"/>
      <w:numFmt w:val="bullet"/>
      <w:lvlText w:val="o"/>
      <w:lvlJc w:val="left"/>
      <w:pPr>
        <w:ind w:left="1448" w:hanging="360"/>
      </w:pPr>
      <w:rPr>
        <w:rFonts w:ascii="Courier New" w:hAnsi="Courier New"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280">
    <w:nsid w:val="78C1458F"/>
    <w:multiLevelType w:val="hybridMultilevel"/>
    <w:tmpl w:val="4D46FBDE"/>
    <w:lvl w:ilvl="0" w:tplc="04090003">
      <w:start w:val="1"/>
      <w:numFmt w:val="bullet"/>
      <w:lvlText w:val="o"/>
      <w:lvlJc w:val="left"/>
      <w:pPr>
        <w:ind w:left="1448" w:hanging="360"/>
      </w:pPr>
      <w:rPr>
        <w:rFonts w:ascii="Courier New" w:hAnsi="Courier New"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281">
    <w:nsid w:val="78C85E2B"/>
    <w:multiLevelType w:val="hybridMultilevel"/>
    <w:tmpl w:val="E9F892EA"/>
    <w:lvl w:ilvl="0" w:tplc="04090003">
      <w:start w:val="1"/>
      <w:numFmt w:val="bullet"/>
      <w:lvlText w:val="o"/>
      <w:lvlJc w:val="left"/>
      <w:pPr>
        <w:ind w:left="1448" w:hanging="360"/>
      </w:pPr>
      <w:rPr>
        <w:rFonts w:ascii="Courier New" w:hAnsi="Courier New"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282">
    <w:nsid w:val="78D41DB9"/>
    <w:multiLevelType w:val="hybridMultilevel"/>
    <w:tmpl w:val="938834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3">
    <w:nsid w:val="78FF1E5A"/>
    <w:multiLevelType w:val="hybridMultilevel"/>
    <w:tmpl w:val="F034A0AC"/>
    <w:lvl w:ilvl="0" w:tplc="04090005">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84">
    <w:nsid w:val="7956182E"/>
    <w:multiLevelType w:val="hybridMultilevel"/>
    <w:tmpl w:val="0B1ED57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5">
    <w:nsid w:val="79CA0299"/>
    <w:multiLevelType w:val="hybridMultilevel"/>
    <w:tmpl w:val="B8505868"/>
    <w:lvl w:ilvl="0" w:tplc="040A2FD8">
      <w:start w:val="1"/>
      <w:numFmt w:val="bullet"/>
      <w:lvlText w:val="-"/>
      <w:lvlJc w:val="left"/>
      <w:pPr>
        <w:ind w:left="2160" w:hanging="360"/>
      </w:pPr>
      <w:rPr>
        <w:rFonts w:ascii="Cambria" w:eastAsiaTheme="minorEastAsia" w:hAnsi="Cambria" w:cstheme="minorBidi"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86">
    <w:nsid w:val="79EB794E"/>
    <w:multiLevelType w:val="hybridMultilevel"/>
    <w:tmpl w:val="EC5E53FC"/>
    <w:lvl w:ilvl="0" w:tplc="04090003">
      <w:start w:val="1"/>
      <w:numFmt w:val="bullet"/>
      <w:lvlText w:val="o"/>
      <w:lvlJc w:val="left"/>
      <w:pPr>
        <w:ind w:left="1448" w:hanging="360"/>
      </w:pPr>
      <w:rPr>
        <w:rFonts w:ascii="Courier New" w:hAnsi="Courier New"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287">
    <w:nsid w:val="7BE95C19"/>
    <w:multiLevelType w:val="hybridMultilevel"/>
    <w:tmpl w:val="F8BE3EA8"/>
    <w:lvl w:ilvl="0" w:tplc="040A2FD8">
      <w:start w:val="1"/>
      <w:numFmt w:val="bullet"/>
      <w:lvlText w:val="-"/>
      <w:lvlJc w:val="left"/>
      <w:pPr>
        <w:ind w:left="2160" w:hanging="360"/>
      </w:pPr>
      <w:rPr>
        <w:rFonts w:ascii="Cambria" w:eastAsiaTheme="minorEastAsia" w:hAnsi="Cambria" w:cstheme="minorBidi"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88">
    <w:nsid w:val="7C02224D"/>
    <w:multiLevelType w:val="hybridMultilevel"/>
    <w:tmpl w:val="452C2E6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9">
    <w:nsid w:val="7C1B7A82"/>
    <w:multiLevelType w:val="hybridMultilevel"/>
    <w:tmpl w:val="6360C7F0"/>
    <w:lvl w:ilvl="0" w:tplc="04090003">
      <w:start w:val="1"/>
      <w:numFmt w:val="bullet"/>
      <w:lvlText w:val="o"/>
      <w:lvlJc w:val="left"/>
      <w:pPr>
        <w:ind w:left="1448" w:hanging="360"/>
      </w:pPr>
      <w:rPr>
        <w:rFonts w:ascii="Courier New" w:hAnsi="Courier New"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290">
    <w:nsid w:val="7C231573"/>
    <w:multiLevelType w:val="hybridMultilevel"/>
    <w:tmpl w:val="23FCC0D8"/>
    <w:lvl w:ilvl="0" w:tplc="04090003">
      <w:start w:val="1"/>
      <w:numFmt w:val="bullet"/>
      <w:lvlText w:val="o"/>
      <w:lvlJc w:val="left"/>
      <w:pPr>
        <w:ind w:left="1448" w:hanging="360"/>
      </w:pPr>
      <w:rPr>
        <w:rFonts w:ascii="Courier New" w:hAnsi="Courier New"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291">
    <w:nsid w:val="7C7207CE"/>
    <w:multiLevelType w:val="hybridMultilevel"/>
    <w:tmpl w:val="476087EA"/>
    <w:lvl w:ilvl="0" w:tplc="04090003">
      <w:start w:val="1"/>
      <w:numFmt w:val="bullet"/>
      <w:lvlText w:val="o"/>
      <w:lvlJc w:val="left"/>
      <w:pPr>
        <w:ind w:left="1448" w:hanging="360"/>
      </w:pPr>
      <w:rPr>
        <w:rFonts w:ascii="Courier New" w:hAnsi="Courier New"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292">
    <w:nsid w:val="7C7F59AA"/>
    <w:multiLevelType w:val="hybridMultilevel"/>
    <w:tmpl w:val="2D7426F2"/>
    <w:lvl w:ilvl="0" w:tplc="04090003">
      <w:start w:val="1"/>
      <w:numFmt w:val="bullet"/>
      <w:lvlText w:val="o"/>
      <w:lvlJc w:val="left"/>
      <w:pPr>
        <w:ind w:left="1448" w:hanging="360"/>
      </w:pPr>
      <w:rPr>
        <w:rFonts w:ascii="Courier New" w:hAnsi="Courier New"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293">
    <w:nsid w:val="7CD00E07"/>
    <w:multiLevelType w:val="hybridMultilevel"/>
    <w:tmpl w:val="9424920A"/>
    <w:lvl w:ilvl="0" w:tplc="04090003">
      <w:start w:val="1"/>
      <w:numFmt w:val="bullet"/>
      <w:lvlText w:val="o"/>
      <w:lvlJc w:val="left"/>
      <w:pPr>
        <w:ind w:left="1448" w:hanging="360"/>
      </w:pPr>
      <w:rPr>
        <w:rFonts w:ascii="Courier New" w:hAnsi="Courier New"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294">
    <w:nsid w:val="7D9816C8"/>
    <w:multiLevelType w:val="hybridMultilevel"/>
    <w:tmpl w:val="B820536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5">
    <w:nsid w:val="7E6665E9"/>
    <w:multiLevelType w:val="hybridMultilevel"/>
    <w:tmpl w:val="E7F64AA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6">
    <w:nsid w:val="7E671544"/>
    <w:multiLevelType w:val="hybridMultilevel"/>
    <w:tmpl w:val="21762644"/>
    <w:lvl w:ilvl="0" w:tplc="040A2FD8">
      <w:start w:val="1"/>
      <w:numFmt w:val="bullet"/>
      <w:lvlText w:val="-"/>
      <w:lvlJc w:val="left"/>
      <w:pPr>
        <w:ind w:left="2160" w:hanging="360"/>
      </w:pPr>
      <w:rPr>
        <w:rFonts w:ascii="Cambria" w:eastAsiaTheme="minorEastAsia" w:hAnsi="Cambria" w:cstheme="minorBidi"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97">
    <w:nsid w:val="7E721D50"/>
    <w:multiLevelType w:val="hybridMultilevel"/>
    <w:tmpl w:val="7292EAC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8">
    <w:nsid w:val="7ED172F3"/>
    <w:multiLevelType w:val="hybridMultilevel"/>
    <w:tmpl w:val="15E677F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9">
    <w:nsid w:val="7F151500"/>
    <w:multiLevelType w:val="hybridMultilevel"/>
    <w:tmpl w:val="BC50BB8A"/>
    <w:lvl w:ilvl="0" w:tplc="04090003">
      <w:start w:val="1"/>
      <w:numFmt w:val="bullet"/>
      <w:lvlText w:val="o"/>
      <w:lvlJc w:val="left"/>
      <w:pPr>
        <w:ind w:left="1448" w:hanging="360"/>
      </w:pPr>
      <w:rPr>
        <w:rFonts w:ascii="Courier New" w:hAnsi="Courier New"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300">
    <w:nsid w:val="7F1F11F0"/>
    <w:multiLevelType w:val="hybridMultilevel"/>
    <w:tmpl w:val="B4B8A2F0"/>
    <w:lvl w:ilvl="0" w:tplc="04090005">
      <w:start w:val="1"/>
      <w:numFmt w:val="bullet"/>
      <w:lvlText w:val=""/>
      <w:lvlJc w:val="left"/>
      <w:pPr>
        <w:ind w:left="2888" w:hanging="360"/>
      </w:pPr>
      <w:rPr>
        <w:rFonts w:ascii="Wingdings" w:hAnsi="Wingdings" w:hint="default"/>
      </w:rPr>
    </w:lvl>
    <w:lvl w:ilvl="1" w:tplc="04090003" w:tentative="1">
      <w:start w:val="1"/>
      <w:numFmt w:val="bullet"/>
      <w:lvlText w:val="o"/>
      <w:lvlJc w:val="left"/>
      <w:pPr>
        <w:ind w:left="3608" w:hanging="360"/>
      </w:pPr>
      <w:rPr>
        <w:rFonts w:ascii="Courier New" w:hAnsi="Courier New" w:hint="default"/>
      </w:rPr>
    </w:lvl>
    <w:lvl w:ilvl="2" w:tplc="04090005" w:tentative="1">
      <w:start w:val="1"/>
      <w:numFmt w:val="bullet"/>
      <w:lvlText w:val=""/>
      <w:lvlJc w:val="left"/>
      <w:pPr>
        <w:ind w:left="4328" w:hanging="360"/>
      </w:pPr>
      <w:rPr>
        <w:rFonts w:ascii="Wingdings" w:hAnsi="Wingdings" w:hint="default"/>
      </w:rPr>
    </w:lvl>
    <w:lvl w:ilvl="3" w:tplc="04090001" w:tentative="1">
      <w:start w:val="1"/>
      <w:numFmt w:val="bullet"/>
      <w:lvlText w:val=""/>
      <w:lvlJc w:val="left"/>
      <w:pPr>
        <w:ind w:left="5048" w:hanging="360"/>
      </w:pPr>
      <w:rPr>
        <w:rFonts w:ascii="Symbol" w:hAnsi="Symbol" w:hint="default"/>
      </w:rPr>
    </w:lvl>
    <w:lvl w:ilvl="4" w:tplc="04090003" w:tentative="1">
      <w:start w:val="1"/>
      <w:numFmt w:val="bullet"/>
      <w:lvlText w:val="o"/>
      <w:lvlJc w:val="left"/>
      <w:pPr>
        <w:ind w:left="5768" w:hanging="360"/>
      </w:pPr>
      <w:rPr>
        <w:rFonts w:ascii="Courier New" w:hAnsi="Courier New" w:hint="default"/>
      </w:rPr>
    </w:lvl>
    <w:lvl w:ilvl="5" w:tplc="04090005" w:tentative="1">
      <w:start w:val="1"/>
      <w:numFmt w:val="bullet"/>
      <w:lvlText w:val=""/>
      <w:lvlJc w:val="left"/>
      <w:pPr>
        <w:ind w:left="6488" w:hanging="360"/>
      </w:pPr>
      <w:rPr>
        <w:rFonts w:ascii="Wingdings" w:hAnsi="Wingdings" w:hint="default"/>
      </w:rPr>
    </w:lvl>
    <w:lvl w:ilvl="6" w:tplc="04090001" w:tentative="1">
      <w:start w:val="1"/>
      <w:numFmt w:val="bullet"/>
      <w:lvlText w:val=""/>
      <w:lvlJc w:val="left"/>
      <w:pPr>
        <w:ind w:left="7208" w:hanging="360"/>
      </w:pPr>
      <w:rPr>
        <w:rFonts w:ascii="Symbol" w:hAnsi="Symbol" w:hint="default"/>
      </w:rPr>
    </w:lvl>
    <w:lvl w:ilvl="7" w:tplc="04090003" w:tentative="1">
      <w:start w:val="1"/>
      <w:numFmt w:val="bullet"/>
      <w:lvlText w:val="o"/>
      <w:lvlJc w:val="left"/>
      <w:pPr>
        <w:ind w:left="7928" w:hanging="360"/>
      </w:pPr>
      <w:rPr>
        <w:rFonts w:ascii="Courier New" w:hAnsi="Courier New" w:hint="default"/>
      </w:rPr>
    </w:lvl>
    <w:lvl w:ilvl="8" w:tplc="04090005" w:tentative="1">
      <w:start w:val="1"/>
      <w:numFmt w:val="bullet"/>
      <w:lvlText w:val=""/>
      <w:lvlJc w:val="left"/>
      <w:pPr>
        <w:ind w:left="8648" w:hanging="360"/>
      </w:pPr>
      <w:rPr>
        <w:rFonts w:ascii="Wingdings" w:hAnsi="Wingdings" w:hint="default"/>
      </w:rPr>
    </w:lvl>
  </w:abstractNum>
  <w:abstractNum w:abstractNumId="301">
    <w:nsid w:val="7F291DF6"/>
    <w:multiLevelType w:val="hybridMultilevel"/>
    <w:tmpl w:val="57BC197A"/>
    <w:lvl w:ilvl="0" w:tplc="04090003">
      <w:start w:val="1"/>
      <w:numFmt w:val="bullet"/>
      <w:lvlText w:val="o"/>
      <w:lvlJc w:val="left"/>
      <w:pPr>
        <w:ind w:left="1448" w:hanging="360"/>
      </w:pPr>
      <w:rPr>
        <w:rFonts w:ascii="Courier New" w:hAnsi="Courier New"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302">
    <w:nsid w:val="7F8159CF"/>
    <w:multiLevelType w:val="hybridMultilevel"/>
    <w:tmpl w:val="5C60287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9"/>
  </w:num>
  <w:num w:numId="2">
    <w:abstractNumId w:val="173"/>
  </w:num>
  <w:num w:numId="3">
    <w:abstractNumId w:val="178"/>
  </w:num>
  <w:num w:numId="4">
    <w:abstractNumId w:val="200"/>
  </w:num>
  <w:num w:numId="5">
    <w:abstractNumId w:val="82"/>
  </w:num>
  <w:num w:numId="6">
    <w:abstractNumId w:val="133"/>
  </w:num>
  <w:num w:numId="7">
    <w:abstractNumId w:val="58"/>
  </w:num>
  <w:num w:numId="8">
    <w:abstractNumId w:val="38"/>
  </w:num>
  <w:num w:numId="9">
    <w:abstractNumId w:val="42"/>
  </w:num>
  <w:num w:numId="10">
    <w:abstractNumId w:val="8"/>
  </w:num>
  <w:num w:numId="11">
    <w:abstractNumId w:val="81"/>
  </w:num>
  <w:num w:numId="12">
    <w:abstractNumId w:val="235"/>
  </w:num>
  <w:num w:numId="13">
    <w:abstractNumId w:val="43"/>
  </w:num>
  <w:num w:numId="14">
    <w:abstractNumId w:val="93"/>
  </w:num>
  <w:num w:numId="15">
    <w:abstractNumId w:val="61"/>
  </w:num>
  <w:num w:numId="16">
    <w:abstractNumId w:val="254"/>
  </w:num>
  <w:num w:numId="17">
    <w:abstractNumId w:val="239"/>
  </w:num>
  <w:num w:numId="18">
    <w:abstractNumId w:val="79"/>
  </w:num>
  <w:num w:numId="19">
    <w:abstractNumId w:val="66"/>
  </w:num>
  <w:num w:numId="20">
    <w:abstractNumId w:val="115"/>
  </w:num>
  <w:num w:numId="21">
    <w:abstractNumId w:val="59"/>
  </w:num>
  <w:num w:numId="22">
    <w:abstractNumId w:val="251"/>
  </w:num>
  <w:num w:numId="23">
    <w:abstractNumId w:val="267"/>
  </w:num>
  <w:num w:numId="24">
    <w:abstractNumId w:val="143"/>
  </w:num>
  <w:num w:numId="25">
    <w:abstractNumId w:val="14"/>
  </w:num>
  <w:num w:numId="26">
    <w:abstractNumId w:val="300"/>
  </w:num>
  <w:num w:numId="27">
    <w:abstractNumId w:val="37"/>
  </w:num>
  <w:num w:numId="28">
    <w:abstractNumId w:val="108"/>
  </w:num>
  <w:num w:numId="29">
    <w:abstractNumId w:val="48"/>
  </w:num>
  <w:num w:numId="30">
    <w:abstractNumId w:val="190"/>
  </w:num>
  <w:num w:numId="31">
    <w:abstractNumId w:val="243"/>
  </w:num>
  <w:num w:numId="32">
    <w:abstractNumId w:val="170"/>
  </w:num>
  <w:num w:numId="33">
    <w:abstractNumId w:val="175"/>
  </w:num>
  <w:num w:numId="34">
    <w:abstractNumId w:val="240"/>
  </w:num>
  <w:num w:numId="35">
    <w:abstractNumId w:val="237"/>
  </w:num>
  <w:num w:numId="36">
    <w:abstractNumId w:val="102"/>
  </w:num>
  <w:num w:numId="37">
    <w:abstractNumId w:val="141"/>
  </w:num>
  <w:num w:numId="38">
    <w:abstractNumId w:val="63"/>
  </w:num>
  <w:num w:numId="39">
    <w:abstractNumId w:val="236"/>
  </w:num>
  <w:num w:numId="40">
    <w:abstractNumId w:val="274"/>
  </w:num>
  <w:num w:numId="41">
    <w:abstractNumId w:val="10"/>
  </w:num>
  <w:num w:numId="42">
    <w:abstractNumId w:val="128"/>
  </w:num>
  <w:num w:numId="43">
    <w:abstractNumId w:val="219"/>
  </w:num>
  <w:num w:numId="44">
    <w:abstractNumId w:val="189"/>
  </w:num>
  <w:num w:numId="45">
    <w:abstractNumId w:val="238"/>
  </w:num>
  <w:num w:numId="46">
    <w:abstractNumId w:val="138"/>
  </w:num>
  <w:num w:numId="47">
    <w:abstractNumId w:val="182"/>
  </w:num>
  <w:num w:numId="48">
    <w:abstractNumId w:val="15"/>
  </w:num>
  <w:num w:numId="49">
    <w:abstractNumId w:val="291"/>
  </w:num>
  <w:num w:numId="50">
    <w:abstractNumId w:val="227"/>
  </w:num>
  <w:num w:numId="51">
    <w:abstractNumId w:val="104"/>
  </w:num>
  <w:num w:numId="52">
    <w:abstractNumId w:val="281"/>
  </w:num>
  <w:num w:numId="53">
    <w:abstractNumId w:val="186"/>
  </w:num>
  <w:num w:numId="54">
    <w:abstractNumId w:val="160"/>
  </w:num>
  <w:num w:numId="55">
    <w:abstractNumId w:val="114"/>
  </w:num>
  <w:num w:numId="56">
    <w:abstractNumId w:val="246"/>
  </w:num>
  <w:num w:numId="57">
    <w:abstractNumId w:val="40"/>
  </w:num>
  <w:num w:numId="58">
    <w:abstractNumId w:val="20"/>
  </w:num>
  <w:num w:numId="59">
    <w:abstractNumId w:val="7"/>
  </w:num>
  <w:num w:numId="60">
    <w:abstractNumId w:val="185"/>
  </w:num>
  <w:num w:numId="61">
    <w:abstractNumId w:val="299"/>
  </w:num>
  <w:num w:numId="62">
    <w:abstractNumId w:val="218"/>
  </w:num>
  <w:num w:numId="63">
    <w:abstractNumId w:val="217"/>
  </w:num>
  <w:num w:numId="64">
    <w:abstractNumId w:val="123"/>
  </w:num>
  <w:num w:numId="65">
    <w:abstractNumId w:val="76"/>
  </w:num>
  <w:num w:numId="66">
    <w:abstractNumId w:val="111"/>
  </w:num>
  <w:num w:numId="67">
    <w:abstractNumId w:val="230"/>
  </w:num>
  <w:num w:numId="68">
    <w:abstractNumId w:val="155"/>
  </w:num>
  <w:num w:numId="69">
    <w:abstractNumId w:val="47"/>
  </w:num>
  <w:num w:numId="70">
    <w:abstractNumId w:val="80"/>
  </w:num>
  <w:num w:numId="71">
    <w:abstractNumId w:val="64"/>
  </w:num>
  <w:num w:numId="72">
    <w:abstractNumId w:val="101"/>
  </w:num>
  <w:num w:numId="73">
    <w:abstractNumId w:val="292"/>
  </w:num>
  <w:num w:numId="74">
    <w:abstractNumId w:val="222"/>
  </w:num>
  <w:num w:numId="75">
    <w:abstractNumId w:val="131"/>
  </w:num>
  <w:num w:numId="76">
    <w:abstractNumId w:val="100"/>
  </w:num>
  <w:num w:numId="77">
    <w:abstractNumId w:val="73"/>
  </w:num>
  <w:num w:numId="78">
    <w:abstractNumId w:val="269"/>
  </w:num>
  <w:num w:numId="79">
    <w:abstractNumId w:val="120"/>
  </w:num>
  <w:num w:numId="80">
    <w:abstractNumId w:val="165"/>
  </w:num>
  <w:num w:numId="81">
    <w:abstractNumId w:val="140"/>
  </w:num>
  <w:num w:numId="82">
    <w:abstractNumId w:val="228"/>
  </w:num>
  <w:num w:numId="83">
    <w:abstractNumId w:val="206"/>
  </w:num>
  <w:num w:numId="84">
    <w:abstractNumId w:val="2"/>
  </w:num>
  <w:num w:numId="85">
    <w:abstractNumId w:val="90"/>
  </w:num>
  <w:num w:numId="86">
    <w:abstractNumId w:val="78"/>
  </w:num>
  <w:num w:numId="87">
    <w:abstractNumId w:val="75"/>
  </w:num>
  <w:num w:numId="88">
    <w:abstractNumId w:val="198"/>
  </w:num>
  <w:num w:numId="89">
    <w:abstractNumId w:val="290"/>
  </w:num>
  <w:num w:numId="90">
    <w:abstractNumId w:val="286"/>
  </w:num>
  <w:num w:numId="91">
    <w:abstractNumId w:val="207"/>
  </w:num>
  <w:num w:numId="92">
    <w:abstractNumId w:val="156"/>
  </w:num>
  <w:num w:numId="93">
    <w:abstractNumId w:val="174"/>
  </w:num>
  <w:num w:numId="94">
    <w:abstractNumId w:val="161"/>
  </w:num>
  <w:num w:numId="95">
    <w:abstractNumId w:val="91"/>
  </w:num>
  <w:num w:numId="96">
    <w:abstractNumId w:val="19"/>
  </w:num>
  <w:num w:numId="97">
    <w:abstractNumId w:val="208"/>
  </w:num>
  <w:num w:numId="98">
    <w:abstractNumId w:val="17"/>
  </w:num>
  <w:num w:numId="99">
    <w:abstractNumId w:val="118"/>
  </w:num>
  <w:num w:numId="100">
    <w:abstractNumId w:val="0"/>
  </w:num>
  <w:num w:numId="101">
    <w:abstractNumId w:val="124"/>
  </w:num>
  <w:num w:numId="102">
    <w:abstractNumId w:val="96"/>
  </w:num>
  <w:num w:numId="103">
    <w:abstractNumId w:val="86"/>
  </w:num>
  <w:num w:numId="104">
    <w:abstractNumId w:val="39"/>
  </w:num>
  <w:num w:numId="105">
    <w:abstractNumId w:val="229"/>
  </w:num>
  <w:num w:numId="106">
    <w:abstractNumId w:val="289"/>
  </w:num>
  <w:num w:numId="107">
    <w:abstractNumId w:val="145"/>
  </w:num>
  <w:num w:numId="108">
    <w:abstractNumId w:val="171"/>
  </w:num>
  <w:num w:numId="109">
    <w:abstractNumId w:val="261"/>
  </w:num>
  <w:num w:numId="110">
    <w:abstractNumId w:val="301"/>
  </w:num>
  <w:num w:numId="111">
    <w:abstractNumId w:val="166"/>
  </w:num>
  <w:num w:numId="112">
    <w:abstractNumId w:val="69"/>
  </w:num>
  <w:num w:numId="113">
    <w:abstractNumId w:val="202"/>
  </w:num>
  <w:num w:numId="114">
    <w:abstractNumId w:val="276"/>
  </w:num>
  <w:num w:numId="115">
    <w:abstractNumId w:val="242"/>
  </w:num>
  <w:num w:numId="116">
    <w:abstractNumId w:val="253"/>
  </w:num>
  <w:num w:numId="117">
    <w:abstractNumId w:val="192"/>
  </w:num>
  <w:num w:numId="118">
    <w:abstractNumId w:val="153"/>
  </w:num>
  <w:num w:numId="119">
    <w:abstractNumId w:val="83"/>
  </w:num>
  <w:num w:numId="120">
    <w:abstractNumId w:val="187"/>
  </w:num>
  <w:num w:numId="121">
    <w:abstractNumId w:val="258"/>
  </w:num>
  <w:num w:numId="122">
    <w:abstractNumId w:val="25"/>
  </w:num>
  <w:num w:numId="123">
    <w:abstractNumId w:val="260"/>
  </w:num>
  <w:num w:numId="124">
    <w:abstractNumId w:val="46"/>
  </w:num>
  <w:num w:numId="125">
    <w:abstractNumId w:val="135"/>
  </w:num>
  <w:num w:numId="126">
    <w:abstractNumId w:val="122"/>
  </w:num>
  <w:num w:numId="127">
    <w:abstractNumId w:val="256"/>
  </w:num>
  <w:num w:numId="128">
    <w:abstractNumId w:val="197"/>
  </w:num>
  <w:num w:numId="129">
    <w:abstractNumId w:val="27"/>
  </w:num>
  <w:num w:numId="130">
    <w:abstractNumId w:val="277"/>
  </w:num>
  <w:num w:numId="131">
    <w:abstractNumId w:val="129"/>
  </w:num>
  <w:num w:numId="132">
    <w:abstractNumId w:val="168"/>
  </w:num>
  <w:num w:numId="133">
    <w:abstractNumId w:val="194"/>
  </w:num>
  <w:num w:numId="134">
    <w:abstractNumId w:val="136"/>
  </w:num>
  <w:num w:numId="135">
    <w:abstractNumId w:val="284"/>
  </w:num>
  <w:num w:numId="136">
    <w:abstractNumId w:val="106"/>
  </w:num>
  <w:num w:numId="137">
    <w:abstractNumId w:val="50"/>
  </w:num>
  <w:num w:numId="138">
    <w:abstractNumId w:val="295"/>
  </w:num>
  <w:num w:numId="139">
    <w:abstractNumId w:val="35"/>
  </w:num>
  <w:num w:numId="140">
    <w:abstractNumId w:val="113"/>
  </w:num>
  <w:num w:numId="141">
    <w:abstractNumId w:val="151"/>
  </w:num>
  <w:num w:numId="142">
    <w:abstractNumId w:val="21"/>
  </w:num>
  <w:num w:numId="143">
    <w:abstractNumId w:val="26"/>
  </w:num>
  <w:num w:numId="144">
    <w:abstractNumId w:val="266"/>
  </w:num>
  <w:num w:numId="145">
    <w:abstractNumId w:val="244"/>
  </w:num>
  <w:num w:numId="146">
    <w:abstractNumId w:val="214"/>
  </w:num>
  <w:num w:numId="147">
    <w:abstractNumId w:val="99"/>
  </w:num>
  <w:num w:numId="148">
    <w:abstractNumId w:val="110"/>
  </w:num>
  <w:num w:numId="149">
    <w:abstractNumId w:val="62"/>
  </w:num>
  <w:num w:numId="150">
    <w:abstractNumId w:val="283"/>
  </w:num>
  <w:num w:numId="151">
    <w:abstractNumId w:val="249"/>
  </w:num>
  <w:num w:numId="152">
    <w:abstractNumId w:val="3"/>
  </w:num>
  <w:num w:numId="153">
    <w:abstractNumId w:val="72"/>
  </w:num>
  <w:num w:numId="154">
    <w:abstractNumId w:val="70"/>
  </w:num>
  <w:num w:numId="155">
    <w:abstractNumId w:val="196"/>
  </w:num>
  <w:num w:numId="156">
    <w:abstractNumId w:val="271"/>
  </w:num>
  <w:num w:numId="157">
    <w:abstractNumId w:val="285"/>
  </w:num>
  <w:num w:numId="158">
    <w:abstractNumId w:val="191"/>
  </w:num>
  <w:num w:numId="159">
    <w:abstractNumId w:val="33"/>
  </w:num>
  <w:num w:numId="160">
    <w:abstractNumId w:val="223"/>
  </w:num>
  <w:num w:numId="161">
    <w:abstractNumId w:val="105"/>
  </w:num>
  <w:num w:numId="162">
    <w:abstractNumId w:val="220"/>
  </w:num>
  <w:num w:numId="163">
    <w:abstractNumId w:val="126"/>
  </w:num>
  <w:num w:numId="164">
    <w:abstractNumId w:val="85"/>
  </w:num>
  <w:num w:numId="165">
    <w:abstractNumId w:val="264"/>
  </w:num>
  <w:num w:numId="166">
    <w:abstractNumId w:val="272"/>
  </w:num>
  <w:num w:numId="167">
    <w:abstractNumId w:val="67"/>
  </w:num>
  <w:num w:numId="168">
    <w:abstractNumId w:val="167"/>
  </w:num>
  <w:num w:numId="169">
    <w:abstractNumId w:val="71"/>
  </w:num>
  <w:num w:numId="170">
    <w:abstractNumId w:val="92"/>
  </w:num>
  <w:num w:numId="171">
    <w:abstractNumId w:val="150"/>
  </w:num>
  <w:num w:numId="172">
    <w:abstractNumId w:val="157"/>
  </w:num>
  <w:num w:numId="173">
    <w:abstractNumId w:val="11"/>
  </w:num>
  <w:num w:numId="174">
    <w:abstractNumId w:val="94"/>
  </w:num>
  <w:num w:numId="175">
    <w:abstractNumId w:val="98"/>
  </w:num>
  <w:num w:numId="176">
    <w:abstractNumId w:val="147"/>
  </w:num>
  <w:num w:numId="177">
    <w:abstractNumId w:val="109"/>
  </w:num>
  <w:num w:numId="178">
    <w:abstractNumId w:val="77"/>
  </w:num>
  <w:num w:numId="179">
    <w:abstractNumId w:val="259"/>
  </w:num>
  <w:num w:numId="180">
    <w:abstractNumId w:val="154"/>
  </w:num>
  <w:num w:numId="181">
    <w:abstractNumId w:val="181"/>
  </w:num>
  <w:num w:numId="182">
    <w:abstractNumId w:val="201"/>
  </w:num>
  <w:num w:numId="183">
    <w:abstractNumId w:val="148"/>
  </w:num>
  <w:num w:numId="184">
    <w:abstractNumId w:val="213"/>
  </w:num>
  <w:num w:numId="185">
    <w:abstractNumId w:val="12"/>
  </w:num>
  <w:num w:numId="186">
    <w:abstractNumId w:val="177"/>
  </w:num>
  <w:num w:numId="187">
    <w:abstractNumId w:val="204"/>
  </w:num>
  <w:num w:numId="188">
    <w:abstractNumId w:val="216"/>
  </w:num>
  <w:num w:numId="189">
    <w:abstractNumId w:val="294"/>
  </w:num>
  <w:num w:numId="190">
    <w:abstractNumId w:val="74"/>
  </w:num>
  <w:num w:numId="191">
    <w:abstractNumId w:val="162"/>
  </w:num>
  <w:num w:numId="192">
    <w:abstractNumId w:val="209"/>
  </w:num>
  <w:num w:numId="193">
    <w:abstractNumId w:val="288"/>
  </w:num>
  <w:num w:numId="194">
    <w:abstractNumId w:val="89"/>
  </w:num>
  <w:num w:numId="195">
    <w:abstractNumId w:val="57"/>
  </w:num>
  <w:num w:numId="196">
    <w:abstractNumId w:val="282"/>
  </w:num>
  <w:num w:numId="197">
    <w:abstractNumId w:val="298"/>
  </w:num>
  <w:num w:numId="198">
    <w:abstractNumId w:val="4"/>
  </w:num>
  <w:num w:numId="199">
    <w:abstractNumId w:val="32"/>
  </w:num>
  <w:num w:numId="200">
    <w:abstractNumId w:val="144"/>
  </w:num>
  <w:num w:numId="201">
    <w:abstractNumId w:val="139"/>
  </w:num>
  <w:num w:numId="202">
    <w:abstractNumId w:val="116"/>
  </w:num>
  <w:num w:numId="203">
    <w:abstractNumId w:val="263"/>
  </w:num>
  <w:num w:numId="204">
    <w:abstractNumId w:val="231"/>
  </w:num>
  <w:num w:numId="205">
    <w:abstractNumId w:val="23"/>
  </w:num>
  <w:num w:numId="206">
    <w:abstractNumId w:val="31"/>
  </w:num>
  <w:num w:numId="207">
    <w:abstractNumId w:val="193"/>
  </w:num>
  <w:num w:numId="208">
    <w:abstractNumId w:val="6"/>
  </w:num>
  <w:num w:numId="209">
    <w:abstractNumId w:val="233"/>
  </w:num>
  <w:num w:numId="210">
    <w:abstractNumId w:val="296"/>
  </w:num>
  <w:num w:numId="211">
    <w:abstractNumId w:val="226"/>
  </w:num>
  <w:num w:numId="212">
    <w:abstractNumId w:val="268"/>
  </w:num>
  <w:num w:numId="213">
    <w:abstractNumId w:val="30"/>
  </w:num>
  <w:num w:numId="214">
    <w:abstractNumId w:val="88"/>
  </w:num>
  <w:num w:numId="215">
    <w:abstractNumId w:val="1"/>
  </w:num>
  <w:num w:numId="216">
    <w:abstractNumId w:val="275"/>
  </w:num>
  <w:num w:numId="217">
    <w:abstractNumId w:val="97"/>
  </w:num>
  <w:num w:numId="218">
    <w:abstractNumId w:val="158"/>
  </w:num>
  <w:num w:numId="219">
    <w:abstractNumId w:val="112"/>
  </w:num>
  <w:num w:numId="220">
    <w:abstractNumId w:val="125"/>
  </w:num>
  <w:num w:numId="221">
    <w:abstractNumId w:val="28"/>
  </w:num>
  <w:num w:numId="222">
    <w:abstractNumId w:val="164"/>
  </w:num>
  <w:num w:numId="223">
    <w:abstractNumId w:val="225"/>
  </w:num>
  <w:num w:numId="224">
    <w:abstractNumId w:val="52"/>
  </w:num>
  <w:num w:numId="225">
    <w:abstractNumId w:val="195"/>
  </w:num>
  <w:num w:numId="226">
    <w:abstractNumId w:val="49"/>
  </w:num>
  <w:num w:numId="227">
    <w:abstractNumId w:val="95"/>
  </w:num>
  <w:num w:numId="228">
    <w:abstractNumId w:val="270"/>
  </w:num>
  <w:num w:numId="229">
    <w:abstractNumId w:val="159"/>
  </w:num>
  <w:num w:numId="230">
    <w:abstractNumId w:val="87"/>
  </w:num>
  <w:num w:numId="231">
    <w:abstractNumId w:val="179"/>
  </w:num>
  <w:num w:numId="232">
    <w:abstractNumId w:val="278"/>
  </w:num>
  <w:num w:numId="233">
    <w:abstractNumId w:val="36"/>
  </w:num>
  <w:num w:numId="234">
    <w:abstractNumId w:val="68"/>
  </w:num>
  <w:num w:numId="235">
    <w:abstractNumId w:val="224"/>
  </w:num>
  <w:num w:numId="236">
    <w:abstractNumId w:val="273"/>
  </w:num>
  <w:num w:numId="237">
    <w:abstractNumId w:val="205"/>
  </w:num>
  <w:num w:numId="238">
    <w:abstractNumId w:val="172"/>
  </w:num>
  <w:num w:numId="239">
    <w:abstractNumId w:val="44"/>
  </w:num>
  <w:num w:numId="240">
    <w:abstractNumId w:val="183"/>
  </w:num>
  <w:num w:numId="241">
    <w:abstractNumId w:val="188"/>
  </w:num>
  <w:num w:numId="242">
    <w:abstractNumId w:val="252"/>
  </w:num>
  <w:num w:numId="243">
    <w:abstractNumId w:val="211"/>
  </w:num>
  <w:num w:numId="244">
    <w:abstractNumId w:val="255"/>
  </w:num>
  <w:num w:numId="245">
    <w:abstractNumId w:val="103"/>
  </w:num>
  <w:num w:numId="246">
    <w:abstractNumId w:val="24"/>
  </w:num>
  <w:num w:numId="247">
    <w:abstractNumId w:val="199"/>
  </w:num>
  <w:num w:numId="248">
    <w:abstractNumId w:val="137"/>
  </w:num>
  <w:num w:numId="249">
    <w:abstractNumId w:val="117"/>
  </w:num>
  <w:num w:numId="250">
    <w:abstractNumId w:val="18"/>
  </w:num>
  <w:num w:numId="251">
    <w:abstractNumId w:val="250"/>
  </w:num>
  <w:num w:numId="252">
    <w:abstractNumId w:val="142"/>
  </w:num>
  <w:num w:numId="253">
    <w:abstractNumId w:val="265"/>
  </w:num>
  <w:num w:numId="254">
    <w:abstractNumId w:val="180"/>
  </w:num>
  <w:num w:numId="255">
    <w:abstractNumId w:val="130"/>
  </w:num>
  <w:num w:numId="256">
    <w:abstractNumId w:val="221"/>
  </w:num>
  <w:num w:numId="257">
    <w:abstractNumId w:val="169"/>
  </w:num>
  <w:num w:numId="258">
    <w:abstractNumId w:val="212"/>
  </w:num>
  <w:num w:numId="259">
    <w:abstractNumId w:val="65"/>
  </w:num>
  <w:num w:numId="260">
    <w:abstractNumId w:val="293"/>
  </w:num>
  <w:num w:numId="261">
    <w:abstractNumId w:val="215"/>
  </w:num>
  <w:num w:numId="262">
    <w:abstractNumId w:val="121"/>
  </w:num>
  <w:num w:numId="263">
    <w:abstractNumId w:val="60"/>
  </w:num>
  <w:num w:numId="264">
    <w:abstractNumId w:val="22"/>
  </w:num>
  <w:num w:numId="265">
    <w:abstractNumId w:val="247"/>
  </w:num>
  <w:num w:numId="266">
    <w:abstractNumId w:val="149"/>
  </w:num>
  <w:num w:numId="267">
    <w:abstractNumId w:val="134"/>
  </w:num>
  <w:num w:numId="268">
    <w:abstractNumId w:val="127"/>
  </w:num>
  <w:num w:numId="269">
    <w:abstractNumId w:val="54"/>
  </w:num>
  <w:num w:numId="270">
    <w:abstractNumId w:val="210"/>
  </w:num>
  <w:num w:numId="271">
    <w:abstractNumId w:val="51"/>
  </w:num>
  <w:num w:numId="272">
    <w:abstractNumId w:val="248"/>
  </w:num>
  <w:num w:numId="273">
    <w:abstractNumId w:val="241"/>
  </w:num>
  <w:num w:numId="274">
    <w:abstractNumId w:val="280"/>
  </w:num>
  <w:num w:numId="275">
    <w:abstractNumId w:val="287"/>
  </w:num>
  <w:num w:numId="276">
    <w:abstractNumId w:val="16"/>
  </w:num>
  <w:num w:numId="277">
    <w:abstractNumId w:val="5"/>
  </w:num>
  <w:num w:numId="278">
    <w:abstractNumId w:val="279"/>
  </w:num>
  <w:num w:numId="279">
    <w:abstractNumId w:val="132"/>
  </w:num>
  <w:num w:numId="280">
    <w:abstractNumId w:val="163"/>
  </w:num>
  <w:num w:numId="281">
    <w:abstractNumId w:val="56"/>
  </w:num>
  <w:num w:numId="282">
    <w:abstractNumId w:val="55"/>
  </w:num>
  <w:num w:numId="283">
    <w:abstractNumId w:val="234"/>
  </w:num>
  <w:num w:numId="284">
    <w:abstractNumId w:val="13"/>
  </w:num>
  <w:num w:numId="285">
    <w:abstractNumId w:val="302"/>
  </w:num>
  <w:num w:numId="286">
    <w:abstractNumId w:val="297"/>
  </w:num>
  <w:num w:numId="287">
    <w:abstractNumId w:val="34"/>
  </w:num>
  <w:num w:numId="288">
    <w:abstractNumId w:val="29"/>
  </w:num>
  <w:num w:numId="289">
    <w:abstractNumId w:val="184"/>
  </w:num>
  <w:num w:numId="290">
    <w:abstractNumId w:val="53"/>
  </w:num>
  <w:num w:numId="291">
    <w:abstractNumId w:val="119"/>
  </w:num>
  <w:num w:numId="292">
    <w:abstractNumId w:val="257"/>
  </w:num>
  <w:num w:numId="293">
    <w:abstractNumId w:val="45"/>
  </w:num>
  <w:num w:numId="294">
    <w:abstractNumId w:val="152"/>
  </w:num>
  <w:num w:numId="295">
    <w:abstractNumId w:val="84"/>
  </w:num>
  <w:num w:numId="296">
    <w:abstractNumId w:val="262"/>
  </w:num>
  <w:num w:numId="297">
    <w:abstractNumId w:val="176"/>
  </w:num>
  <w:num w:numId="298">
    <w:abstractNumId w:val="232"/>
  </w:num>
  <w:num w:numId="299">
    <w:abstractNumId w:val="107"/>
  </w:num>
  <w:num w:numId="300">
    <w:abstractNumId w:val="146"/>
  </w:num>
  <w:num w:numId="301">
    <w:abstractNumId w:val="203"/>
  </w:num>
  <w:num w:numId="302">
    <w:abstractNumId w:val="245"/>
  </w:num>
  <w:num w:numId="303">
    <w:abstractNumId w:val="41"/>
  </w:num>
  <w:numIdMacAtCleanup w:val="3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2512"/>
    <w:rsid w:val="00000BB2"/>
    <w:rsid w:val="00006C4D"/>
    <w:rsid w:val="000318FE"/>
    <w:rsid w:val="00035596"/>
    <w:rsid w:val="00045205"/>
    <w:rsid w:val="00056074"/>
    <w:rsid w:val="00067FAE"/>
    <w:rsid w:val="00070BB5"/>
    <w:rsid w:val="00072A65"/>
    <w:rsid w:val="0007326D"/>
    <w:rsid w:val="00075387"/>
    <w:rsid w:val="0008208F"/>
    <w:rsid w:val="00092535"/>
    <w:rsid w:val="00094B7F"/>
    <w:rsid w:val="000C1423"/>
    <w:rsid w:val="000D266B"/>
    <w:rsid w:val="000D2E14"/>
    <w:rsid w:val="000E500D"/>
    <w:rsid w:val="000E68BD"/>
    <w:rsid w:val="000F513F"/>
    <w:rsid w:val="00106B32"/>
    <w:rsid w:val="0011577C"/>
    <w:rsid w:val="001332CE"/>
    <w:rsid w:val="00140551"/>
    <w:rsid w:val="0014120F"/>
    <w:rsid w:val="00141435"/>
    <w:rsid w:val="00152EF1"/>
    <w:rsid w:val="001756E3"/>
    <w:rsid w:val="00186B4D"/>
    <w:rsid w:val="001A103D"/>
    <w:rsid w:val="001A4E47"/>
    <w:rsid w:val="001B0ECD"/>
    <w:rsid w:val="001B489A"/>
    <w:rsid w:val="001B517F"/>
    <w:rsid w:val="001B6CD4"/>
    <w:rsid w:val="001D7037"/>
    <w:rsid w:val="001E710F"/>
    <w:rsid w:val="00205606"/>
    <w:rsid w:val="00210D15"/>
    <w:rsid w:val="0022038F"/>
    <w:rsid w:val="00224F93"/>
    <w:rsid w:val="00234928"/>
    <w:rsid w:val="00242FC9"/>
    <w:rsid w:val="00251129"/>
    <w:rsid w:val="00257B70"/>
    <w:rsid w:val="00267DDC"/>
    <w:rsid w:val="00275A4B"/>
    <w:rsid w:val="002862D8"/>
    <w:rsid w:val="002A4BBD"/>
    <w:rsid w:val="002B5949"/>
    <w:rsid w:val="002D4A62"/>
    <w:rsid w:val="002D6D3C"/>
    <w:rsid w:val="002E46AC"/>
    <w:rsid w:val="002F2AC9"/>
    <w:rsid w:val="002F7B1B"/>
    <w:rsid w:val="00302883"/>
    <w:rsid w:val="003256A8"/>
    <w:rsid w:val="003301F9"/>
    <w:rsid w:val="003306C6"/>
    <w:rsid w:val="00355209"/>
    <w:rsid w:val="00356B60"/>
    <w:rsid w:val="00360F9D"/>
    <w:rsid w:val="00362184"/>
    <w:rsid w:val="00367A9B"/>
    <w:rsid w:val="00371C4F"/>
    <w:rsid w:val="0037703A"/>
    <w:rsid w:val="00387375"/>
    <w:rsid w:val="003A3687"/>
    <w:rsid w:val="003B2A90"/>
    <w:rsid w:val="003C1D14"/>
    <w:rsid w:val="003C5318"/>
    <w:rsid w:val="003C5D52"/>
    <w:rsid w:val="003C6901"/>
    <w:rsid w:val="003C710E"/>
    <w:rsid w:val="003D463A"/>
    <w:rsid w:val="003E68C6"/>
    <w:rsid w:val="003F0B06"/>
    <w:rsid w:val="003F5302"/>
    <w:rsid w:val="003F7B84"/>
    <w:rsid w:val="00410396"/>
    <w:rsid w:val="0042184A"/>
    <w:rsid w:val="0043460C"/>
    <w:rsid w:val="00455B8E"/>
    <w:rsid w:val="00464BAB"/>
    <w:rsid w:val="00466992"/>
    <w:rsid w:val="004706A8"/>
    <w:rsid w:val="00475D88"/>
    <w:rsid w:val="00494DAA"/>
    <w:rsid w:val="0049642F"/>
    <w:rsid w:val="004A2EA9"/>
    <w:rsid w:val="004B1603"/>
    <w:rsid w:val="004B2FC2"/>
    <w:rsid w:val="004C3E81"/>
    <w:rsid w:val="004C66A4"/>
    <w:rsid w:val="004D5E82"/>
    <w:rsid w:val="004D63DE"/>
    <w:rsid w:val="0050591F"/>
    <w:rsid w:val="0050631C"/>
    <w:rsid w:val="005167F9"/>
    <w:rsid w:val="00530F34"/>
    <w:rsid w:val="00534DBF"/>
    <w:rsid w:val="0053790E"/>
    <w:rsid w:val="0054426C"/>
    <w:rsid w:val="00550D74"/>
    <w:rsid w:val="005867E2"/>
    <w:rsid w:val="00592AC7"/>
    <w:rsid w:val="005A3AB8"/>
    <w:rsid w:val="005A3E98"/>
    <w:rsid w:val="005B4580"/>
    <w:rsid w:val="005D0193"/>
    <w:rsid w:val="005D27EA"/>
    <w:rsid w:val="005E4F7E"/>
    <w:rsid w:val="005F3CAE"/>
    <w:rsid w:val="005F3D24"/>
    <w:rsid w:val="0060404D"/>
    <w:rsid w:val="0063695A"/>
    <w:rsid w:val="006413CF"/>
    <w:rsid w:val="00651464"/>
    <w:rsid w:val="00652F66"/>
    <w:rsid w:val="00656C03"/>
    <w:rsid w:val="006602DE"/>
    <w:rsid w:val="00675808"/>
    <w:rsid w:val="00683258"/>
    <w:rsid w:val="006834F4"/>
    <w:rsid w:val="006956B1"/>
    <w:rsid w:val="006A702A"/>
    <w:rsid w:val="006B02A1"/>
    <w:rsid w:val="006B19C2"/>
    <w:rsid w:val="006C2478"/>
    <w:rsid w:val="006C31F2"/>
    <w:rsid w:val="006D30E8"/>
    <w:rsid w:val="006E33C5"/>
    <w:rsid w:val="006E4840"/>
    <w:rsid w:val="006E64BF"/>
    <w:rsid w:val="006F4A84"/>
    <w:rsid w:val="00705691"/>
    <w:rsid w:val="00705C87"/>
    <w:rsid w:val="007169B8"/>
    <w:rsid w:val="00730C1C"/>
    <w:rsid w:val="00735E58"/>
    <w:rsid w:val="00753FEB"/>
    <w:rsid w:val="007573F8"/>
    <w:rsid w:val="007613CB"/>
    <w:rsid w:val="00765711"/>
    <w:rsid w:val="00777F0E"/>
    <w:rsid w:val="007833BA"/>
    <w:rsid w:val="00787A3B"/>
    <w:rsid w:val="007B4CA6"/>
    <w:rsid w:val="007D1CF4"/>
    <w:rsid w:val="007D7360"/>
    <w:rsid w:val="007E421D"/>
    <w:rsid w:val="007E5C3E"/>
    <w:rsid w:val="007E64FE"/>
    <w:rsid w:val="007F2CA2"/>
    <w:rsid w:val="007F4840"/>
    <w:rsid w:val="007F618E"/>
    <w:rsid w:val="0080531A"/>
    <w:rsid w:val="0081006C"/>
    <w:rsid w:val="00810D1A"/>
    <w:rsid w:val="00814D7B"/>
    <w:rsid w:val="00824C48"/>
    <w:rsid w:val="00831645"/>
    <w:rsid w:val="00865420"/>
    <w:rsid w:val="00881C7E"/>
    <w:rsid w:val="00891A55"/>
    <w:rsid w:val="008A46C5"/>
    <w:rsid w:val="008C08CC"/>
    <w:rsid w:val="008C21EF"/>
    <w:rsid w:val="008D144B"/>
    <w:rsid w:val="008E58F0"/>
    <w:rsid w:val="008F22A7"/>
    <w:rsid w:val="008F2512"/>
    <w:rsid w:val="00901572"/>
    <w:rsid w:val="009043CA"/>
    <w:rsid w:val="009064DE"/>
    <w:rsid w:val="00920D66"/>
    <w:rsid w:val="009417CE"/>
    <w:rsid w:val="00942B1D"/>
    <w:rsid w:val="00950164"/>
    <w:rsid w:val="009535DC"/>
    <w:rsid w:val="009600B5"/>
    <w:rsid w:val="00967393"/>
    <w:rsid w:val="0098292B"/>
    <w:rsid w:val="00983676"/>
    <w:rsid w:val="009A0FA4"/>
    <w:rsid w:val="009B3353"/>
    <w:rsid w:val="009D0073"/>
    <w:rsid w:val="009D6F12"/>
    <w:rsid w:val="009D7E8A"/>
    <w:rsid w:val="009E247B"/>
    <w:rsid w:val="009E4C1F"/>
    <w:rsid w:val="009E514B"/>
    <w:rsid w:val="009F49D9"/>
    <w:rsid w:val="00A06265"/>
    <w:rsid w:val="00A07BE4"/>
    <w:rsid w:val="00A113AA"/>
    <w:rsid w:val="00A132BF"/>
    <w:rsid w:val="00A144A9"/>
    <w:rsid w:val="00A150AB"/>
    <w:rsid w:val="00A20573"/>
    <w:rsid w:val="00A267B8"/>
    <w:rsid w:val="00A32614"/>
    <w:rsid w:val="00A4524A"/>
    <w:rsid w:val="00A4575F"/>
    <w:rsid w:val="00A537FF"/>
    <w:rsid w:val="00A61737"/>
    <w:rsid w:val="00A71537"/>
    <w:rsid w:val="00AB528D"/>
    <w:rsid w:val="00AC4881"/>
    <w:rsid w:val="00AC5472"/>
    <w:rsid w:val="00B03DCA"/>
    <w:rsid w:val="00B07795"/>
    <w:rsid w:val="00B11B02"/>
    <w:rsid w:val="00B23262"/>
    <w:rsid w:val="00B32AF3"/>
    <w:rsid w:val="00B41619"/>
    <w:rsid w:val="00B51A1B"/>
    <w:rsid w:val="00B531E3"/>
    <w:rsid w:val="00B53E2F"/>
    <w:rsid w:val="00B570DE"/>
    <w:rsid w:val="00B9262F"/>
    <w:rsid w:val="00B943CB"/>
    <w:rsid w:val="00BB0084"/>
    <w:rsid w:val="00BB3A70"/>
    <w:rsid w:val="00BB7BA7"/>
    <w:rsid w:val="00BC1B09"/>
    <w:rsid w:val="00BC4090"/>
    <w:rsid w:val="00BC4BF8"/>
    <w:rsid w:val="00BD07B3"/>
    <w:rsid w:val="00BD6ED7"/>
    <w:rsid w:val="00BE0028"/>
    <w:rsid w:val="00BE1268"/>
    <w:rsid w:val="00BE1B93"/>
    <w:rsid w:val="00BE3DAF"/>
    <w:rsid w:val="00BE3F56"/>
    <w:rsid w:val="00BE467D"/>
    <w:rsid w:val="00BE51AC"/>
    <w:rsid w:val="00BF0326"/>
    <w:rsid w:val="00BF05DB"/>
    <w:rsid w:val="00C00C9B"/>
    <w:rsid w:val="00C01F1A"/>
    <w:rsid w:val="00C06E86"/>
    <w:rsid w:val="00C07C4F"/>
    <w:rsid w:val="00C07F9C"/>
    <w:rsid w:val="00C12A63"/>
    <w:rsid w:val="00C20838"/>
    <w:rsid w:val="00C21165"/>
    <w:rsid w:val="00C270C9"/>
    <w:rsid w:val="00C306B7"/>
    <w:rsid w:val="00C35B86"/>
    <w:rsid w:val="00C35D69"/>
    <w:rsid w:val="00C36BCC"/>
    <w:rsid w:val="00C52421"/>
    <w:rsid w:val="00C54659"/>
    <w:rsid w:val="00C77AEB"/>
    <w:rsid w:val="00C77C84"/>
    <w:rsid w:val="00C92A66"/>
    <w:rsid w:val="00C94680"/>
    <w:rsid w:val="00C97E0D"/>
    <w:rsid w:val="00CA1C12"/>
    <w:rsid w:val="00CA756E"/>
    <w:rsid w:val="00CC5506"/>
    <w:rsid w:val="00CD4C13"/>
    <w:rsid w:val="00CE1CE4"/>
    <w:rsid w:val="00CE678C"/>
    <w:rsid w:val="00CF4A8B"/>
    <w:rsid w:val="00D04D7A"/>
    <w:rsid w:val="00D058F8"/>
    <w:rsid w:val="00D16831"/>
    <w:rsid w:val="00D17B60"/>
    <w:rsid w:val="00D226DB"/>
    <w:rsid w:val="00D354B9"/>
    <w:rsid w:val="00D41361"/>
    <w:rsid w:val="00D50C79"/>
    <w:rsid w:val="00D61D90"/>
    <w:rsid w:val="00D62FD5"/>
    <w:rsid w:val="00D720AD"/>
    <w:rsid w:val="00D8045D"/>
    <w:rsid w:val="00D87085"/>
    <w:rsid w:val="00D876BC"/>
    <w:rsid w:val="00D91B90"/>
    <w:rsid w:val="00D954F0"/>
    <w:rsid w:val="00DB0B59"/>
    <w:rsid w:val="00DB2FD2"/>
    <w:rsid w:val="00DC2BD8"/>
    <w:rsid w:val="00DD0154"/>
    <w:rsid w:val="00DE5036"/>
    <w:rsid w:val="00DF51EC"/>
    <w:rsid w:val="00E00358"/>
    <w:rsid w:val="00E475E3"/>
    <w:rsid w:val="00E755C2"/>
    <w:rsid w:val="00E81D01"/>
    <w:rsid w:val="00E90EF4"/>
    <w:rsid w:val="00E93F33"/>
    <w:rsid w:val="00E96704"/>
    <w:rsid w:val="00EA6187"/>
    <w:rsid w:val="00EB3E04"/>
    <w:rsid w:val="00EC4ECB"/>
    <w:rsid w:val="00ED34C0"/>
    <w:rsid w:val="00EE51A1"/>
    <w:rsid w:val="00F02D00"/>
    <w:rsid w:val="00F0301F"/>
    <w:rsid w:val="00F05A65"/>
    <w:rsid w:val="00F133E8"/>
    <w:rsid w:val="00F31B66"/>
    <w:rsid w:val="00F506F7"/>
    <w:rsid w:val="00F5275E"/>
    <w:rsid w:val="00F56C21"/>
    <w:rsid w:val="00F57B24"/>
    <w:rsid w:val="00F6412D"/>
    <w:rsid w:val="00F8712C"/>
    <w:rsid w:val="00F92EC5"/>
    <w:rsid w:val="00FA59FA"/>
    <w:rsid w:val="00FC22AA"/>
    <w:rsid w:val="00FC5887"/>
    <w:rsid w:val="00FE5401"/>
    <w:rsid w:val="00FF195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903E643"/>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5D69"/>
    <w:pPr>
      <w:ind w:left="720"/>
      <w:contextualSpacing/>
    </w:pPr>
  </w:style>
  <w:style w:type="paragraph" w:styleId="BalloonText">
    <w:name w:val="Balloon Text"/>
    <w:basedOn w:val="Normal"/>
    <w:link w:val="BalloonTextChar"/>
    <w:uiPriority w:val="99"/>
    <w:semiHidden/>
    <w:unhideWhenUsed/>
    <w:rsid w:val="00C35D6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35D69"/>
    <w:rPr>
      <w:rFonts w:ascii="Lucida Grande" w:hAnsi="Lucida Grande" w:cs="Lucida Grande"/>
      <w:sz w:val="18"/>
      <w:szCs w:val="18"/>
    </w:rPr>
  </w:style>
  <w:style w:type="table" w:styleId="TableGrid">
    <w:name w:val="Table Grid"/>
    <w:basedOn w:val="TableNormal"/>
    <w:uiPriority w:val="59"/>
    <w:rsid w:val="00BE1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B570DE"/>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7530978">
      <w:bodyDiv w:val="1"/>
      <w:marLeft w:val="0"/>
      <w:marRight w:val="0"/>
      <w:marTop w:val="0"/>
      <w:marBottom w:val="0"/>
      <w:divBdr>
        <w:top w:val="none" w:sz="0" w:space="0" w:color="auto"/>
        <w:left w:val="none" w:sz="0" w:space="0" w:color="auto"/>
        <w:bottom w:val="none" w:sz="0" w:space="0" w:color="auto"/>
        <w:right w:val="none" w:sz="0" w:space="0" w:color="auto"/>
      </w:divBdr>
    </w:div>
    <w:div w:id="609703015">
      <w:bodyDiv w:val="1"/>
      <w:marLeft w:val="0"/>
      <w:marRight w:val="0"/>
      <w:marTop w:val="0"/>
      <w:marBottom w:val="0"/>
      <w:divBdr>
        <w:top w:val="none" w:sz="0" w:space="0" w:color="auto"/>
        <w:left w:val="none" w:sz="0" w:space="0" w:color="auto"/>
        <w:bottom w:val="none" w:sz="0" w:space="0" w:color="auto"/>
        <w:right w:val="none" w:sz="0" w:space="0" w:color="auto"/>
      </w:divBdr>
      <w:divsChild>
        <w:div w:id="1114791423">
          <w:marLeft w:val="274"/>
          <w:marRight w:val="0"/>
          <w:marTop w:val="0"/>
          <w:marBottom w:val="0"/>
          <w:divBdr>
            <w:top w:val="none" w:sz="0" w:space="0" w:color="auto"/>
            <w:left w:val="none" w:sz="0" w:space="0" w:color="auto"/>
            <w:bottom w:val="none" w:sz="0" w:space="0" w:color="auto"/>
            <w:right w:val="none" w:sz="0" w:space="0" w:color="auto"/>
          </w:divBdr>
        </w:div>
      </w:divsChild>
    </w:div>
    <w:div w:id="1125149975">
      <w:bodyDiv w:val="1"/>
      <w:marLeft w:val="0"/>
      <w:marRight w:val="0"/>
      <w:marTop w:val="0"/>
      <w:marBottom w:val="0"/>
      <w:divBdr>
        <w:top w:val="none" w:sz="0" w:space="0" w:color="auto"/>
        <w:left w:val="none" w:sz="0" w:space="0" w:color="auto"/>
        <w:bottom w:val="none" w:sz="0" w:space="0" w:color="auto"/>
        <w:right w:val="none" w:sz="0" w:space="0" w:color="auto"/>
      </w:divBdr>
      <w:divsChild>
        <w:div w:id="2051150931">
          <w:marLeft w:val="274"/>
          <w:marRight w:val="0"/>
          <w:marTop w:val="0"/>
          <w:marBottom w:val="0"/>
          <w:divBdr>
            <w:top w:val="none" w:sz="0" w:space="0" w:color="auto"/>
            <w:left w:val="none" w:sz="0" w:space="0" w:color="auto"/>
            <w:bottom w:val="none" w:sz="0" w:space="0" w:color="auto"/>
            <w:right w:val="none" w:sz="0" w:space="0" w:color="auto"/>
          </w:divBdr>
        </w:div>
        <w:div w:id="1801219479">
          <w:marLeft w:val="274"/>
          <w:marRight w:val="0"/>
          <w:marTop w:val="0"/>
          <w:marBottom w:val="0"/>
          <w:divBdr>
            <w:top w:val="none" w:sz="0" w:space="0" w:color="auto"/>
            <w:left w:val="none" w:sz="0" w:space="0" w:color="auto"/>
            <w:bottom w:val="none" w:sz="0" w:space="0" w:color="auto"/>
            <w:right w:val="none" w:sz="0" w:space="0" w:color="auto"/>
          </w:divBdr>
        </w:div>
        <w:div w:id="1654988654">
          <w:marLeft w:val="274"/>
          <w:marRight w:val="0"/>
          <w:marTop w:val="0"/>
          <w:marBottom w:val="0"/>
          <w:divBdr>
            <w:top w:val="none" w:sz="0" w:space="0" w:color="auto"/>
            <w:left w:val="none" w:sz="0" w:space="0" w:color="auto"/>
            <w:bottom w:val="none" w:sz="0" w:space="0" w:color="auto"/>
            <w:right w:val="none" w:sz="0" w:space="0" w:color="auto"/>
          </w:divBdr>
        </w:div>
      </w:divsChild>
    </w:div>
    <w:div w:id="1392074782">
      <w:bodyDiv w:val="1"/>
      <w:marLeft w:val="0"/>
      <w:marRight w:val="0"/>
      <w:marTop w:val="0"/>
      <w:marBottom w:val="0"/>
      <w:divBdr>
        <w:top w:val="none" w:sz="0" w:space="0" w:color="auto"/>
        <w:left w:val="none" w:sz="0" w:space="0" w:color="auto"/>
        <w:bottom w:val="none" w:sz="0" w:space="0" w:color="auto"/>
        <w:right w:val="none" w:sz="0" w:space="0" w:color="auto"/>
      </w:divBdr>
    </w:div>
    <w:div w:id="153688794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5.png"/><Relationship Id="rId20" Type="http://schemas.openxmlformats.org/officeDocument/2006/relationships/diagramColors" Target="diagrams/colors1.xml"/><Relationship Id="rId21" Type="http://schemas.microsoft.com/office/2007/relationships/diagramDrawing" Target="diagrams/drawing1.xml"/><Relationship Id="rId22" Type="http://schemas.openxmlformats.org/officeDocument/2006/relationships/image" Target="media/image12.jpeg"/><Relationship Id="rId23" Type="http://schemas.openxmlformats.org/officeDocument/2006/relationships/image" Target="media/image13.png"/><Relationship Id="rId24" Type="http://schemas.openxmlformats.org/officeDocument/2006/relationships/diagramData" Target="diagrams/data2.xml"/><Relationship Id="rId25" Type="http://schemas.openxmlformats.org/officeDocument/2006/relationships/diagramLayout" Target="diagrams/layout2.xml"/><Relationship Id="rId26" Type="http://schemas.openxmlformats.org/officeDocument/2006/relationships/diagramQuickStyle" Target="diagrams/quickStyle2.xml"/><Relationship Id="rId27" Type="http://schemas.openxmlformats.org/officeDocument/2006/relationships/diagramColors" Target="diagrams/colors2.xml"/><Relationship Id="rId28" Type="http://schemas.microsoft.com/office/2007/relationships/diagramDrawing" Target="diagrams/drawing2.xml"/><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fontTable" Target="fontTable.xml"/><Relationship Id="rId32" Type="http://schemas.openxmlformats.org/officeDocument/2006/relationships/theme" Target="theme/theme1.xml"/><Relationship Id="rId10" Type="http://schemas.openxmlformats.org/officeDocument/2006/relationships/image" Target="media/image6.png"/><Relationship Id="rId11" Type="http://schemas.openxmlformats.org/officeDocument/2006/relationships/image" Target="media/image7.jpeg"/><Relationship Id="rId12" Type="http://schemas.microsoft.com/office/2007/relationships/hdphoto" Target="media/hdphoto1.wdp"/><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10.jpeg"/><Relationship Id="rId16" Type="http://schemas.openxmlformats.org/officeDocument/2006/relationships/image" Target="media/image11.jpeg"/><Relationship Id="rId17" Type="http://schemas.openxmlformats.org/officeDocument/2006/relationships/diagramData" Target="diagrams/data1.xml"/><Relationship Id="rId18" Type="http://schemas.openxmlformats.org/officeDocument/2006/relationships/diagramLayout" Target="diagrams/layout1.xml"/><Relationship Id="rId19" Type="http://schemas.openxmlformats.org/officeDocument/2006/relationships/diagramQuickStyle" Target="diagrams/quickStyl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g"/><Relationship Id="rId6" Type="http://schemas.openxmlformats.org/officeDocument/2006/relationships/image" Target="media/image2.jpg"/><Relationship Id="rId7" Type="http://schemas.openxmlformats.org/officeDocument/2006/relationships/image" Target="media/image3.jpg"/><Relationship Id="rId8" Type="http://schemas.openxmlformats.org/officeDocument/2006/relationships/image" Target="media/image4.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34DCA5A-0767-42E9-AC73-767179960978}"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CA"/>
        </a:p>
      </dgm:t>
    </dgm:pt>
    <dgm:pt modelId="{3960D1B1-D039-40E3-8E9E-2649735F2AC9}">
      <dgm:prSet phldrT="[Text]"/>
      <dgm:spPr>
        <a:solidFill>
          <a:schemeClr val="accent1">
            <a:lumMod val="75000"/>
          </a:schemeClr>
        </a:solidFill>
      </dgm:spPr>
      <dgm:t>
        <a:bodyPr/>
        <a:lstStyle/>
        <a:p>
          <a:r>
            <a:rPr lang="en-CA" dirty="0" smtClean="0"/>
            <a:t>Corporate Headquarters</a:t>
          </a:r>
          <a:endParaRPr lang="en-CA" dirty="0"/>
        </a:p>
      </dgm:t>
    </dgm:pt>
    <dgm:pt modelId="{F1BA45FB-AB17-45F5-846D-F5EA5396AB89}" type="parTrans" cxnId="{94D61D6D-AE5A-4E16-8663-CFCB24C9EBD8}">
      <dgm:prSet/>
      <dgm:spPr/>
      <dgm:t>
        <a:bodyPr/>
        <a:lstStyle/>
        <a:p>
          <a:endParaRPr lang="en-CA"/>
        </a:p>
      </dgm:t>
    </dgm:pt>
    <dgm:pt modelId="{1E61B631-A9D8-473D-B31C-08F5226E0104}" type="sibTrans" cxnId="{94D61D6D-AE5A-4E16-8663-CFCB24C9EBD8}">
      <dgm:prSet/>
      <dgm:spPr/>
      <dgm:t>
        <a:bodyPr/>
        <a:lstStyle/>
        <a:p>
          <a:endParaRPr lang="en-CA"/>
        </a:p>
      </dgm:t>
    </dgm:pt>
    <dgm:pt modelId="{3A136730-CB5F-41FC-8A1C-329ECA2F434E}" type="asst">
      <dgm:prSet phldrT="[Text]"/>
      <dgm:spPr>
        <a:solidFill>
          <a:schemeClr val="accent1">
            <a:lumMod val="75000"/>
          </a:schemeClr>
        </a:solidFill>
      </dgm:spPr>
      <dgm:t>
        <a:bodyPr/>
        <a:lstStyle/>
        <a:p>
          <a:r>
            <a:rPr lang="en-CA" dirty="0" smtClean="0"/>
            <a:t>Country #1</a:t>
          </a:r>
          <a:endParaRPr lang="en-CA" dirty="0"/>
        </a:p>
      </dgm:t>
    </dgm:pt>
    <dgm:pt modelId="{54A5EE08-35EC-49B0-BDE3-F42E7F7B74E1}" type="parTrans" cxnId="{A79652AD-A67C-45CE-B996-BB3AE7446669}">
      <dgm:prSet/>
      <dgm:spPr/>
      <dgm:t>
        <a:bodyPr/>
        <a:lstStyle/>
        <a:p>
          <a:endParaRPr lang="en-CA"/>
        </a:p>
      </dgm:t>
    </dgm:pt>
    <dgm:pt modelId="{167353FF-8623-4D3B-8754-FBFD98276616}" type="sibTrans" cxnId="{A79652AD-A67C-45CE-B996-BB3AE7446669}">
      <dgm:prSet/>
      <dgm:spPr/>
      <dgm:t>
        <a:bodyPr/>
        <a:lstStyle/>
        <a:p>
          <a:endParaRPr lang="en-CA"/>
        </a:p>
      </dgm:t>
    </dgm:pt>
    <dgm:pt modelId="{D935A897-CD4B-4EE1-A56D-20F079E12970}" type="asst">
      <dgm:prSet phldrT="[Text]"/>
      <dgm:spPr>
        <a:solidFill>
          <a:schemeClr val="accent1">
            <a:lumMod val="75000"/>
          </a:schemeClr>
        </a:solidFill>
      </dgm:spPr>
      <dgm:t>
        <a:bodyPr/>
        <a:lstStyle/>
        <a:p>
          <a:r>
            <a:rPr lang="en-CA" dirty="0" smtClean="0"/>
            <a:t>Country #2</a:t>
          </a:r>
          <a:endParaRPr lang="en-CA" dirty="0"/>
        </a:p>
      </dgm:t>
    </dgm:pt>
    <dgm:pt modelId="{82C1D38F-2A73-48BB-ACB0-DA57A15F1E4C}" type="parTrans" cxnId="{53A3A94F-FB6F-47E5-BC03-1DB68F979799}">
      <dgm:prSet/>
      <dgm:spPr/>
      <dgm:t>
        <a:bodyPr/>
        <a:lstStyle/>
        <a:p>
          <a:endParaRPr lang="en-CA"/>
        </a:p>
      </dgm:t>
    </dgm:pt>
    <dgm:pt modelId="{D951E77D-4137-45F6-B7FF-9D581E5C044A}" type="sibTrans" cxnId="{53A3A94F-FB6F-47E5-BC03-1DB68F979799}">
      <dgm:prSet/>
      <dgm:spPr/>
      <dgm:t>
        <a:bodyPr/>
        <a:lstStyle/>
        <a:p>
          <a:endParaRPr lang="en-CA"/>
        </a:p>
      </dgm:t>
    </dgm:pt>
    <dgm:pt modelId="{330A758F-1246-4F32-9F4D-98D2B7BA84FD}" type="asst">
      <dgm:prSet phldrT="[Text]"/>
      <dgm:spPr>
        <a:solidFill>
          <a:schemeClr val="accent1">
            <a:lumMod val="75000"/>
          </a:schemeClr>
        </a:solidFill>
      </dgm:spPr>
      <dgm:t>
        <a:bodyPr/>
        <a:lstStyle/>
        <a:p>
          <a:r>
            <a:rPr lang="en-CA" dirty="0" smtClean="0"/>
            <a:t>Country #3</a:t>
          </a:r>
          <a:endParaRPr lang="en-CA" dirty="0"/>
        </a:p>
      </dgm:t>
    </dgm:pt>
    <dgm:pt modelId="{248BCCD2-6851-49D6-92DF-7B7643A3B004}" type="parTrans" cxnId="{ACD42BDD-5D57-4C89-BCA0-65D66F4BAE5B}">
      <dgm:prSet/>
      <dgm:spPr/>
      <dgm:t>
        <a:bodyPr/>
        <a:lstStyle/>
        <a:p>
          <a:endParaRPr lang="en-CA"/>
        </a:p>
      </dgm:t>
    </dgm:pt>
    <dgm:pt modelId="{5A9B0BE0-4282-456E-9959-D2D270061089}" type="sibTrans" cxnId="{ACD42BDD-5D57-4C89-BCA0-65D66F4BAE5B}">
      <dgm:prSet/>
      <dgm:spPr/>
      <dgm:t>
        <a:bodyPr/>
        <a:lstStyle/>
        <a:p>
          <a:endParaRPr lang="en-CA"/>
        </a:p>
      </dgm:t>
    </dgm:pt>
    <dgm:pt modelId="{F193D96C-1D6C-477F-978F-4D2D73AF6F1F}" type="asst">
      <dgm:prSet phldrT="[Text]"/>
      <dgm:spPr>
        <a:solidFill>
          <a:schemeClr val="accent1">
            <a:lumMod val="75000"/>
          </a:schemeClr>
        </a:solidFill>
      </dgm:spPr>
      <dgm:t>
        <a:bodyPr/>
        <a:lstStyle/>
        <a:p>
          <a:r>
            <a:rPr lang="en-CA" dirty="0" smtClean="0"/>
            <a:t>Country #4</a:t>
          </a:r>
          <a:endParaRPr lang="en-CA" dirty="0"/>
        </a:p>
      </dgm:t>
    </dgm:pt>
    <dgm:pt modelId="{A35E55FA-18D0-4886-9901-A8F6D76C7BD2}" type="parTrans" cxnId="{163E1E72-4734-409F-BDAA-DC937BCF3762}">
      <dgm:prSet/>
      <dgm:spPr/>
      <dgm:t>
        <a:bodyPr/>
        <a:lstStyle/>
        <a:p>
          <a:endParaRPr lang="en-CA"/>
        </a:p>
      </dgm:t>
    </dgm:pt>
    <dgm:pt modelId="{20221A4B-1E4C-4F5D-82E5-8A486BD40534}" type="sibTrans" cxnId="{163E1E72-4734-409F-BDAA-DC937BCF3762}">
      <dgm:prSet/>
      <dgm:spPr/>
      <dgm:t>
        <a:bodyPr/>
        <a:lstStyle/>
        <a:p>
          <a:endParaRPr lang="en-CA"/>
        </a:p>
      </dgm:t>
    </dgm:pt>
    <dgm:pt modelId="{729CDE5B-8CCA-4A0D-88F1-B4C24658200E}" type="asst">
      <dgm:prSet phldrT="[Text]"/>
      <dgm:spPr>
        <a:solidFill>
          <a:schemeClr val="accent1">
            <a:lumMod val="75000"/>
          </a:schemeClr>
        </a:solidFill>
      </dgm:spPr>
      <dgm:t>
        <a:bodyPr/>
        <a:lstStyle/>
        <a:p>
          <a:r>
            <a:rPr lang="en-CA" dirty="0" smtClean="0"/>
            <a:t>Country #5</a:t>
          </a:r>
          <a:endParaRPr lang="en-CA" dirty="0"/>
        </a:p>
      </dgm:t>
    </dgm:pt>
    <dgm:pt modelId="{AE4005A0-3183-486A-ACD1-B384F9AF6CCF}" type="parTrans" cxnId="{0B8EA840-1E0C-4B75-B396-B11E2882466A}">
      <dgm:prSet/>
      <dgm:spPr/>
      <dgm:t>
        <a:bodyPr/>
        <a:lstStyle/>
        <a:p>
          <a:endParaRPr lang="en-CA"/>
        </a:p>
      </dgm:t>
    </dgm:pt>
    <dgm:pt modelId="{F0784DE5-80DC-44A6-A00D-BCEB638ED780}" type="sibTrans" cxnId="{0B8EA840-1E0C-4B75-B396-B11E2882466A}">
      <dgm:prSet/>
      <dgm:spPr/>
      <dgm:t>
        <a:bodyPr/>
        <a:lstStyle/>
        <a:p>
          <a:endParaRPr lang="en-CA"/>
        </a:p>
      </dgm:t>
    </dgm:pt>
    <dgm:pt modelId="{B73DE09A-D97A-4B08-9815-B2AD0E720666}" type="asst">
      <dgm:prSet phldrT="[Text]"/>
      <dgm:spPr>
        <a:solidFill>
          <a:schemeClr val="accent1">
            <a:lumMod val="75000"/>
          </a:schemeClr>
        </a:solidFill>
      </dgm:spPr>
      <dgm:t>
        <a:bodyPr/>
        <a:lstStyle/>
        <a:p>
          <a:r>
            <a:rPr lang="en-CA" dirty="0" smtClean="0"/>
            <a:t>Country #6</a:t>
          </a:r>
          <a:endParaRPr lang="en-CA" dirty="0"/>
        </a:p>
      </dgm:t>
    </dgm:pt>
    <dgm:pt modelId="{04629193-3F71-4D3B-9612-EA7DCE6E4116}" type="parTrans" cxnId="{209950FC-5793-4C0F-9D6A-E3B7D6EAE62E}">
      <dgm:prSet/>
      <dgm:spPr/>
      <dgm:t>
        <a:bodyPr/>
        <a:lstStyle/>
        <a:p>
          <a:endParaRPr lang="en-CA"/>
        </a:p>
      </dgm:t>
    </dgm:pt>
    <dgm:pt modelId="{DA477AD4-1C07-4170-9AB1-000338EDDF19}" type="sibTrans" cxnId="{209950FC-5793-4C0F-9D6A-E3B7D6EAE62E}">
      <dgm:prSet/>
      <dgm:spPr/>
      <dgm:t>
        <a:bodyPr/>
        <a:lstStyle/>
        <a:p>
          <a:endParaRPr lang="en-CA"/>
        </a:p>
      </dgm:t>
    </dgm:pt>
    <dgm:pt modelId="{01715DEB-E04B-434B-AA8D-04BC35B93E54}" type="pres">
      <dgm:prSet presAssocID="{D34DCA5A-0767-42E9-AC73-767179960978}" presName="hierChild1" presStyleCnt="0">
        <dgm:presLayoutVars>
          <dgm:orgChart val="1"/>
          <dgm:chPref val="1"/>
          <dgm:dir/>
          <dgm:animOne val="branch"/>
          <dgm:animLvl val="lvl"/>
          <dgm:resizeHandles/>
        </dgm:presLayoutVars>
      </dgm:prSet>
      <dgm:spPr/>
      <dgm:t>
        <a:bodyPr/>
        <a:lstStyle/>
        <a:p>
          <a:endParaRPr lang="en-CA"/>
        </a:p>
      </dgm:t>
    </dgm:pt>
    <dgm:pt modelId="{902A21EF-31C0-425C-BE90-5F4CD845EC9C}" type="pres">
      <dgm:prSet presAssocID="{3960D1B1-D039-40E3-8E9E-2649735F2AC9}" presName="hierRoot1" presStyleCnt="0">
        <dgm:presLayoutVars>
          <dgm:hierBranch val="init"/>
        </dgm:presLayoutVars>
      </dgm:prSet>
      <dgm:spPr/>
    </dgm:pt>
    <dgm:pt modelId="{26FBDAC2-BEE5-44E0-8C61-A391F4E78C9B}" type="pres">
      <dgm:prSet presAssocID="{3960D1B1-D039-40E3-8E9E-2649735F2AC9}" presName="rootComposite1" presStyleCnt="0"/>
      <dgm:spPr/>
    </dgm:pt>
    <dgm:pt modelId="{63EDE6D3-521C-4A2B-896D-1BF169375BE3}" type="pres">
      <dgm:prSet presAssocID="{3960D1B1-D039-40E3-8E9E-2649735F2AC9}" presName="rootText1" presStyleLbl="node0" presStyleIdx="0" presStyleCnt="1">
        <dgm:presLayoutVars>
          <dgm:chPref val="3"/>
        </dgm:presLayoutVars>
      </dgm:prSet>
      <dgm:spPr/>
      <dgm:t>
        <a:bodyPr/>
        <a:lstStyle/>
        <a:p>
          <a:endParaRPr lang="en-CA"/>
        </a:p>
      </dgm:t>
    </dgm:pt>
    <dgm:pt modelId="{159A3741-8C85-4533-9F73-CB44CA664B60}" type="pres">
      <dgm:prSet presAssocID="{3960D1B1-D039-40E3-8E9E-2649735F2AC9}" presName="rootConnector1" presStyleLbl="node1" presStyleIdx="0" presStyleCnt="0"/>
      <dgm:spPr/>
      <dgm:t>
        <a:bodyPr/>
        <a:lstStyle/>
        <a:p>
          <a:endParaRPr lang="en-CA"/>
        </a:p>
      </dgm:t>
    </dgm:pt>
    <dgm:pt modelId="{CB5DEF32-787E-4F1E-9353-0AB8E24047D3}" type="pres">
      <dgm:prSet presAssocID="{3960D1B1-D039-40E3-8E9E-2649735F2AC9}" presName="hierChild2" presStyleCnt="0"/>
      <dgm:spPr/>
    </dgm:pt>
    <dgm:pt modelId="{962D9B0A-F44D-47C0-A763-019878B1836A}" type="pres">
      <dgm:prSet presAssocID="{3960D1B1-D039-40E3-8E9E-2649735F2AC9}" presName="hierChild3" presStyleCnt="0"/>
      <dgm:spPr/>
    </dgm:pt>
    <dgm:pt modelId="{5C7F6A4A-E285-4DAC-AB52-3EB8A31B4606}" type="pres">
      <dgm:prSet presAssocID="{54A5EE08-35EC-49B0-BDE3-F42E7F7B74E1}" presName="Name111" presStyleLbl="parChTrans1D2" presStyleIdx="0" presStyleCnt="6"/>
      <dgm:spPr/>
      <dgm:t>
        <a:bodyPr/>
        <a:lstStyle/>
        <a:p>
          <a:endParaRPr lang="en-CA"/>
        </a:p>
      </dgm:t>
    </dgm:pt>
    <dgm:pt modelId="{3CC04747-D518-4DF0-87C0-E69CDE88FC4A}" type="pres">
      <dgm:prSet presAssocID="{3A136730-CB5F-41FC-8A1C-329ECA2F434E}" presName="hierRoot3" presStyleCnt="0">
        <dgm:presLayoutVars>
          <dgm:hierBranch val="init"/>
        </dgm:presLayoutVars>
      </dgm:prSet>
      <dgm:spPr/>
    </dgm:pt>
    <dgm:pt modelId="{D4176AAB-0ECD-46A7-B1AD-91A41D53C663}" type="pres">
      <dgm:prSet presAssocID="{3A136730-CB5F-41FC-8A1C-329ECA2F434E}" presName="rootComposite3" presStyleCnt="0"/>
      <dgm:spPr/>
    </dgm:pt>
    <dgm:pt modelId="{8267D88F-AB62-4338-91DC-280B1EE923FC}" type="pres">
      <dgm:prSet presAssocID="{3A136730-CB5F-41FC-8A1C-329ECA2F434E}" presName="rootText3" presStyleLbl="asst1" presStyleIdx="0" presStyleCnt="6">
        <dgm:presLayoutVars>
          <dgm:chPref val="3"/>
        </dgm:presLayoutVars>
      </dgm:prSet>
      <dgm:spPr/>
      <dgm:t>
        <a:bodyPr/>
        <a:lstStyle/>
        <a:p>
          <a:endParaRPr lang="en-CA"/>
        </a:p>
      </dgm:t>
    </dgm:pt>
    <dgm:pt modelId="{436FAB7A-A7BA-4878-9899-F1D78041C2F5}" type="pres">
      <dgm:prSet presAssocID="{3A136730-CB5F-41FC-8A1C-329ECA2F434E}" presName="rootConnector3" presStyleLbl="asst1" presStyleIdx="0" presStyleCnt="6"/>
      <dgm:spPr/>
      <dgm:t>
        <a:bodyPr/>
        <a:lstStyle/>
        <a:p>
          <a:endParaRPr lang="en-CA"/>
        </a:p>
      </dgm:t>
    </dgm:pt>
    <dgm:pt modelId="{FEF4205B-F467-441A-BC36-12C88CBC67AE}" type="pres">
      <dgm:prSet presAssocID="{3A136730-CB5F-41FC-8A1C-329ECA2F434E}" presName="hierChild6" presStyleCnt="0"/>
      <dgm:spPr/>
    </dgm:pt>
    <dgm:pt modelId="{9279AB77-5E51-47CB-987A-63C65B03BD3B}" type="pres">
      <dgm:prSet presAssocID="{3A136730-CB5F-41FC-8A1C-329ECA2F434E}" presName="hierChild7" presStyleCnt="0"/>
      <dgm:spPr/>
    </dgm:pt>
    <dgm:pt modelId="{61CEACDF-BE0D-4DD5-A164-3FBD962AC31C}" type="pres">
      <dgm:prSet presAssocID="{82C1D38F-2A73-48BB-ACB0-DA57A15F1E4C}" presName="Name111" presStyleLbl="parChTrans1D2" presStyleIdx="1" presStyleCnt="6"/>
      <dgm:spPr/>
      <dgm:t>
        <a:bodyPr/>
        <a:lstStyle/>
        <a:p>
          <a:endParaRPr lang="en-CA"/>
        </a:p>
      </dgm:t>
    </dgm:pt>
    <dgm:pt modelId="{3D65610A-5A65-4E76-AF84-313891144E78}" type="pres">
      <dgm:prSet presAssocID="{D935A897-CD4B-4EE1-A56D-20F079E12970}" presName="hierRoot3" presStyleCnt="0">
        <dgm:presLayoutVars>
          <dgm:hierBranch val="init"/>
        </dgm:presLayoutVars>
      </dgm:prSet>
      <dgm:spPr/>
    </dgm:pt>
    <dgm:pt modelId="{CA3C8EC9-1ADF-48B2-96CA-0360A3490C8A}" type="pres">
      <dgm:prSet presAssocID="{D935A897-CD4B-4EE1-A56D-20F079E12970}" presName="rootComposite3" presStyleCnt="0"/>
      <dgm:spPr/>
    </dgm:pt>
    <dgm:pt modelId="{316402BD-BC85-497E-A2F3-D40F1388F8A0}" type="pres">
      <dgm:prSet presAssocID="{D935A897-CD4B-4EE1-A56D-20F079E12970}" presName="rootText3" presStyleLbl="asst1" presStyleIdx="1" presStyleCnt="6">
        <dgm:presLayoutVars>
          <dgm:chPref val="3"/>
        </dgm:presLayoutVars>
      </dgm:prSet>
      <dgm:spPr/>
      <dgm:t>
        <a:bodyPr/>
        <a:lstStyle/>
        <a:p>
          <a:endParaRPr lang="en-CA"/>
        </a:p>
      </dgm:t>
    </dgm:pt>
    <dgm:pt modelId="{D41A17A4-69E5-4650-B17D-EBA49E09BA06}" type="pres">
      <dgm:prSet presAssocID="{D935A897-CD4B-4EE1-A56D-20F079E12970}" presName="rootConnector3" presStyleLbl="asst1" presStyleIdx="1" presStyleCnt="6"/>
      <dgm:spPr/>
      <dgm:t>
        <a:bodyPr/>
        <a:lstStyle/>
        <a:p>
          <a:endParaRPr lang="en-CA"/>
        </a:p>
      </dgm:t>
    </dgm:pt>
    <dgm:pt modelId="{01B98363-7505-4F18-A6CF-3B3492F7DD56}" type="pres">
      <dgm:prSet presAssocID="{D935A897-CD4B-4EE1-A56D-20F079E12970}" presName="hierChild6" presStyleCnt="0"/>
      <dgm:spPr/>
    </dgm:pt>
    <dgm:pt modelId="{8023EBEB-F428-4121-9043-EA00843A5B0F}" type="pres">
      <dgm:prSet presAssocID="{D935A897-CD4B-4EE1-A56D-20F079E12970}" presName="hierChild7" presStyleCnt="0"/>
      <dgm:spPr/>
    </dgm:pt>
    <dgm:pt modelId="{EB98456E-28C5-4071-B754-6E1ED9E055DD}" type="pres">
      <dgm:prSet presAssocID="{248BCCD2-6851-49D6-92DF-7B7643A3B004}" presName="Name111" presStyleLbl="parChTrans1D2" presStyleIdx="2" presStyleCnt="6"/>
      <dgm:spPr/>
      <dgm:t>
        <a:bodyPr/>
        <a:lstStyle/>
        <a:p>
          <a:endParaRPr lang="en-CA"/>
        </a:p>
      </dgm:t>
    </dgm:pt>
    <dgm:pt modelId="{137E3B9A-177F-4731-9099-B961B9C5C62D}" type="pres">
      <dgm:prSet presAssocID="{330A758F-1246-4F32-9F4D-98D2B7BA84FD}" presName="hierRoot3" presStyleCnt="0">
        <dgm:presLayoutVars>
          <dgm:hierBranch val="init"/>
        </dgm:presLayoutVars>
      </dgm:prSet>
      <dgm:spPr/>
    </dgm:pt>
    <dgm:pt modelId="{EEE5B6B0-7702-4F16-9D4B-EADDAEA7FEE1}" type="pres">
      <dgm:prSet presAssocID="{330A758F-1246-4F32-9F4D-98D2B7BA84FD}" presName="rootComposite3" presStyleCnt="0"/>
      <dgm:spPr/>
    </dgm:pt>
    <dgm:pt modelId="{A2E0A40A-560F-44C0-90A9-B5B701E057BE}" type="pres">
      <dgm:prSet presAssocID="{330A758F-1246-4F32-9F4D-98D2B7BA84FD}" presName="rootText3" presStyleLbl="asst1" presStyleIdx="2" presStyleCnt="6">
        <dgm:presLayoutVars>
          <dgm:chPref val="3"/>
        </dgm:presLayoutVars>
      </dgm:prSet>
      <dgm:spPr/>
      <dgm:t>
        <a:bodyPr/>
        <a:lstStyle/>
        <a:p>
          <a:endParaRPr lang="en-CA"/>
        </a:p>
      </dgm:t>
    </dgm:pt>
    <dgm:pt modelId="{5D52EDDF-E4CD-451F-8386-302C46F040D7}" type="pres">
      <dgm:prSet presAssocID="{330A758F-1246-4F32-9F4D-98D2B7BA84FD}" presName="rootConnector3" presStyleLbl="asst1" presStyleIdx="2" presStyleCnt="6"/>
      <dgm:spPr/>
      <dgm:t>
        <a:bodyPr/>
        <a:lstStyle/>
        <a:p>
          <a:endParaRPr lang="en-CA"/>
        </a:p>
      </dgm:t>
    </dgm:pt>
    <dgm:pt modelId="{20EF3CF1-78E7-4626-84CC-9174F86B0AC5}" type="pres">
      <dgm:prSet presAssocID="{330A758F-1246-4F32-9F4D-98D2B7BA84FD}" presName="hierChild6" presStyleCnt="0"/>
      <dgm:spPr/>
    </dgm:pt>
    <dgm:pt modelId="{713B1F8C-7536-4EAE-8548-145D01BAE49B}" type="pres">
      <dgm:prSet presAssocID="{330A758F-1246-4F32-9F4D-98D2B7BA84FD}" presName="hierChild7" presStyleCnt="0"/>
      <dgm:spPr/>
    </dgm:pt>
    <dgm:pt modelId="{38C76995-F98D-4DE4-AD7F-BD69BB84BF37}" type="pres">
      <dgm:prSet presAssocID="{A35E55FA-18D0-4886-9901-A8F6D76C7BD2}" presName="Name111" presStyleLbl="parChTrans1D2" presStyleIdx="3" presStyleCnt="6"/>
      <dgm:spPr/>
      <dgm:t>
        <a:bodyPr/>
        <a:lstStyle/>
        <a:p>
          <a:endParaRPr lang="en-CA"/>
        </a:p>
      </dgm:t>
    </dgm:pt>
    <dgm:pt modelId="{DB180122-2FF5-4168-B3E2-0D11EB148801}" type="pres">
      <dgm:prSet presAssocID="{F193D96C-1D6C-477F-978F-4D2D73AF6F1F}" presName="hierRoot3" presStyleCnt="0">
        <dgm:presLayoutVars>
          <dgm:hierBranch val="init"/>
        </dgm:presLayoutVars>
      </dgm:prSet>
      <dgm:spPr/>
    </dgm:pt>
    <dgm:pt modelId="{A561FB1C-448D-4ED3-9055-96E5F0200F1B}" type="pres">
      <dgm:prSet presAssocID="{F193D96C-1D6C-477F-978F-4D2D73AF6F1F}" presName="rootComposite3" presStyleCnt="0"/>
      <dgm:spPr/>
    </dgm:pt>
    <dgm:pt modelId="{43F547A1-E99D-4875-9BB4-1D4A6290B023}" type="pres">
      <dgm:prSet presAssocID="{F193D96C-1D6C-477F-978F-4D2D73AF6F1F}" presName="rootText3" presStyleLbl="asst1" presStyleIdx="3" presStyleCnt="6">
        <dgm:presLayoutVars>
          <dgm:chPref val="3"/>
        </dgm:presLayoutVars>
      </dgm:prSet>
      <dgm:spPr/>
      <dgm:t>
        <a:bodyPr/>
        <a:lstStyle/>
        <a:p>
          <a:endParaRPr lang="en-CA"/>
        </a:p>
      </dgm:t>
    </dgm:pt>
    <dgm:pt modelId="{698C954C-7CEF-4C6A-8621-85E8899371B4}" type="pres">
      <dgm:prSet presAssocID="{F193D96C-1D6C-477F-978F-4D2D73AF6F1F}" presName="rootConnector3" presStyleLbl="asst1" presStyleIdx="3" presStyleCnt="6"/>
      <dgm:spPr/>
      <dgm:t>
        <a:bodyPr/>
        <a:lstStyle/>
        <a:p>
          <a:endParaRPr lang="en-CA"/>
        </a:p>
      </dgm:t>
    </dgm:pt>
    <dgm:pt modelId="{5E32FA0D-3C44-44C7-8DE8-602C24C76E03}" type="pres">
      <dgm:prSet presAssocID="{F193D96C-1D6C-477F-978F-4D2D73AF6F1F}" presName="hierChild6" presStyleCnt="0"/>
      <dgm:spPr/>
    </dgm:pt>
    <dgm:pt modelId="{B0312520-DE1F-4B41-A36B-5FCA394E1543}" type="pres">
      <dgm:prSet presAssocID="{F193D96C-1D6C-477F-978F-4D2D73AF6F1F}" presName="hierChild7" presStyleCnt="0"/>
      <dgm:spPr/>
    </dgm:pt>
    <dgm:pt modelId="{ED354220-37F9-4D43-85CB-62E071BA547D}" type="pres">
      <dgm:prSet presAssocID="{AE4005A0-3183-486A-ACD1-B384F9AF6CCF}" presName="Name111" presStyleLbl="parChTrans1D2" presStyleIdx="4" presStyleCnt="6"/>
      <dgm:spPr/>
      <dgm:t>
        <a:bodyPr/>
        <a:lstStyle/>
        <a:p>
          <a:endParaRPr lang="en-CA"/>
        </a:p>
      </dgm:t>
    </dgm:pt>
    <dgm:pt modelId="{A2B891E6-BA9E-4B0C-9DD9-460E36A46C13}" type="pres">
      <dgm:prSet presAssocID="{729CDE5B-8CCA-4A0D-88F1-B4C24658200E}" presName="hierRoot3" presStyleCnt="0">
        <dgm:presLayoutVars>
          <dgm:hierBranch val="init"/>
        </dgm:presLayoutVars>
      </dgm:prSet>
      <dgm:spPr/>
    </dgm:pt>
    <dgm:pt modelId="{F1B7AB10-CA5A-4E5A-B3A6-8698B5F8B071}" type="pres">
      <dgm:prSet presAssocID="{729CDE5B-8CCA-4A0D-88F1-B4C24658200E}" presName="rootComposite3" presStyleCnt="0"/>
      <dgm:spPr/>
    </dgm:pt>
    <dgm:pt modelId="{6463A338-7E19-46D2-B49C-27D4418202F8}" type="pres">
      <dgm:prSet presAssocID="{729CDE5B-8CCA-4A0D-88F1-B4C24658200E}" presName="rootText3" presStyleLbl="asst1" presStyleIdx="4" presStyleCnt="6">
        <dgm:presLayoutVars>
          <dgm:chPref val="3"/>
        </dgm:presLayoutVars>
      </dgm:prSet>
      <dgm:spPr/>
      <dgm:t>
        <a:bodyPr/>
        <a:lstStyle/>
        <a:p>
          <a:endParaRPr lang="en-CA"/>
        </a:p>
      </dgm:t>
    </dgm:pt>
    <dgm:pt modelId="{D551666F-19F3-43CF-BA04-D6C8C386FF58}" type="pres">
      <dgm:prSet presAssocID="{729CDE5B-8CCA-4A0D-88F1-B4C24658200E}" presName="rootConnector3" presStyleLbl="asst1" presStyleIdx="4" presStyleCnt="6"/>
      <dgm:spPr/>
      <dgm:t>
        <a:bodyPr/>
        <a:lstStyle/>
        <a:p>
          <a:endParaRPr lang="en-CA"/>
        </a:p>
      </dgm:t>
    </dgm:pt>
    <dgm:pt modelId="{04E22095-97B2-4860-B929-ADBC3F954B7A}" type="pres">
      <dgm:prSet presAssocID="{729CDE5B-8CCA-4A0D-88F1-B4C24658200E}" presName="hierChild6" presStyleCnt="0"/>
      <dgm:spPr/>
    </dgm:pt>
    <dgm:pt modelId="{C48E6CEE-DFCF-4122-875F-751069CF2FA0}" type="pres">
      <dgm:prSet presAssocID="{729CDE5B-8CCA-4A0D-88F1-B4C24658200E}" presName="hierChild7" presStyleCnt="0"/>
      <dgm:spPr/>
    </dgm:pt>
    <dgm:pt modelId="{42ED6528-B3D0-457C-9CAC-7FA368AD258D}" type="pres">
      <dgm:prSet presAssocID="{04629193-3F71-4D3B-9612-EA7DCE6E4116}" presName="Name111" presStyleLbl="parChTrans1D2" presStyleIdx="5" presStyleCnt="6"/>
      <dgm:spPr/>
      <dgm:t>
        <a:bodyPr/>
        <a:lstStyle/>
        <a:p>
          <a:endParaRPr lang="en-CA"/>
        </a:p>
      </dgm:t>
    </dgm:pt>
    <dgm:pt modelId="{F021E2EE-7E2C-4A22-82A4-9A3B88D5281F}" type="pres">
      <dgm:prSet presAssocID="{B73DE09A-D97A-4B08-9815-B2AD0E720666}" presName="hierRoot3" presStyleCnt="0">
        <dgm:presLayoutVars>
          <dgm:hierBranch val="init"/>
        </dgm:presLayoutVars>
      </dgm:prSet>
      <dgm:spPr/>
    </dgm:pt>
    <dgm:pt modelId="{CBBDAA31-83C5-41A7-B6F3-7C6D59AF1E0D}" type="pres">
      <dgm:prSet presAssocID="{B73DE09A-D97A-4B08-9815-B2AD0E720666}" presName="rootComposite3" presStyleCnt="0"/>
      <dgm:spPr/>
    </dgm:pt>
    <dgm:pt modelId="{A61719E9-526C-499B-B24B-66F58B07EAF0}" type="pres">
      <dgm:prSet presAssocID="{B73DE09A-D97A-4B08-9815-B2AD0E720666}" presName="rootText3" presStyleLbl="asst1" presStyleIdx="5" presStyleCnt="6">
        <dgm:presLayoutVars>
          <dgm:chPref val="3"/>
        </dgm:presLayoutVars>
      </dgm:prSet>
      <dgm:spPr/>
      <dgm:t>
        <a:bodyPr/>
        <a:lstStyle/>
        <a:p>
          <a:endParaRPr lang="en-CA"/>
        </a:p>
      </dgm:t>
    </dgm:pt>
    <dgm:pt modelId="{B15CDFC6-7054-4F8F-AC4C-49658DE9816C}" type="pres">
      <dgm:prSet presAssocID="{B73DE09A-D97A-4B08-9815-B2AD0E720666}" presName="rootConnector3" presStyleLbl="asst1" presStyleIdx="5" presStyleCnt="6"/>
      <dgm:spPr/>
      <dgm:t>
        <a:bodyPr/>
        <a:lstStyle/>
        <a:p>
          <a:endParaRPr lang="en-CA"/>
        </a:p>
      </dgm:t>
    </dgm:pt>
    <dgm:pt modelId="{4C95B67B-AA94-4113-ADB4-058A44B80104}" type="pres">
      <dgm:prSet presAssocID="{B73DE09A-D97A-4B08-9815-B2AD0E720666}" presName="hierChild6" presStyleCnt="0"/>
      <dgm:spPr/>
    </dgm:pt>
    <dgm:pt modelId="{3A88CA01-44C2-4637-BE66-5D4C6AA0D21E}" type="pres">
      <dgm:prSet presAssocID="{B73DE09A-D97A-4B08-9815-B2AD0E720666}" presName="hierChild7" presStyleCnt="0"/>
      <dgm:spPr/>
    </dgm:pt>
  </dgm:ptLst>
  <dgm:cxnLst>
    <dgm:cxn modelId="{163E1E72-4734-409F-BDAA-DC937BCF3762}" srcId="{3960D1B1-D039-40E3-8E9E-2649735F2AC9}" destId="{F193D96C-1D6C-477F-978F-4D2D73AF6F1F}" srcOrd="3" destOrd="0" parTransId="{A35E55FA-18D0-4886-9901-A8F6D76C7BD2}" sibTransId="{20221A4B-1E4C-4F5D-82E5-8A486BD40534}"/>
    <dgm:cxn modelId="{0B8EA840-1E0C-4B75-B396-B11E2882466A}" srcId="{3960D1B1-D039-40E3-8E9E-2649735F2AC9}" destId="{729CDE5B-8CCA-4A0D-88F1-B4C24658200E}" srcOrd="4" destOrd="0" parTransId="{AE4005A0-3183-486A-ACD1-B384F9AF6CCF}" sibTransId="{F0784DE5-80DC-44A6-A00D-BCEB638ED780}"/>
    <dgm:cxn modelId="{DFB49247-9822-F14D-B5DA-CDAD9D78C43B}" type="presOf" srcId="{D935A897-CD4B-4EE1-A56D-20F079E12970}" destId="{316402BD-BC85-497E-A2F3-D40F1388F8A0}" srcOrd="0" destOrd="0" presId="urn:microsoft.com/office/officeart/2005/8/layout/orgChart1"/>
    <dgm:cxn modelId="{77B1FA78-766E-EB48-8FEC-BA79CE0BA33F}" type="presOf" srcId="{330A758F-1246-4F32-9F4D-98D2B7BA84FD}" destId="{5D52EDDF-E4CD-451F-8386-302C46F040D7}" srcOrd="1" destOrd="0" presId="urn:microsoft.com/office/officeart/2005/8/layout/orgChart1"/>
    <dgm:cxn modelId="{6E9BA132-160D-6940-9586-B5D51B99BDAA}" type="presOf" srcId="{729CDE5B-8CCA-4A0D-88F1-B4C24658200E}" destId="{6463A338-7E19-46D2-B49C-27D4418202F8}" srcOrd="0" destOrd="0" presId="urn:microsoft.com/office/officeart/2005/8/layout/orgChart1"/>
    <dgm:cxn modelId="{94D61D6D-AE5A-4E16-8663-CFCB24C9EBD8}" srcId="{D34DCA5A-0767-42E9-AC73-767179960978}" destId="{3960D1B1-D039-40E3-8E9E-2649735F2AC9}" srcOrd="0" destOrd="0" parTransId="{F1BA45FB-AB17-45F5-846D-F5EA5396AB89}" sibTransId="{1E61B631-A9D8-473D-B31C-08F5226E0104}"/>
    <dgm:cxn modelId="{02B256E9-09EF-794B-9DA8-8908B7002D6F}" type="presOf" srcId="{F193D96C-1D6C-477F-978F-4D2D73AF6F1F}" destId="{43F547A1-E99D-4875-9BB4-1D4A6290B023}" srcOrd="0" destOrd="0" presId="urn:microsoft.com/office/officeart/2005/8/layout/orgChart1"/>
    <dgm:cxn modelId="{209950FC-5793-4C0F-9D6A-E3B7D6EAE62E}" srcId="{3960D1B1-D039-40E3-8E9E-2649735F2AC9}" destId="{B73DE09A-D97A-4B08-9815-B2AD0E720666}" srcOrd="5" destOrd="0" parTransId="{04629193-3F71-4D3B-9612-EA7DCE6E4116}" sibTransId="{DA477AD4-1C07-4170-9AB1-000338EDDF19}"/>
    <dgm:cxn modelId="{347D1D52-0608-B245-9AB8-2781FF0F731B}" type="presOf" srcId="{729CDE5B-8CCA-4A0D-88F1-B4C24658200E}" destId="{D551666F-19F3-43CF-BA04-D6C8C386FF58}" srcOrd="1" destOrd="0" presId="urn:microsoft.com/office/officeart/2005/8/layout/orgChart1"/>
    <dgm:cxn modelId="{C9A4601D-DA88-4747-90FA-DD0E98F2558E}" type="presOf" srcId="{3A136730-CB5F-41FC-8A1C-329ECA2F434E}" destId="{8267D88F-AB62-4338-91DC-280B1EE923FC}" srcOrd="0" destOrd="0" presId="urn:microsoft.com/office/officeart/2005/8/layout/orgChart1"/>
    <dgm:cxn modelId="{67A90270-3EDB-084C-8597-36E206E1FEF0}" type="presOf" srcId="{D935A897-CD4B-4EE1-A56D-20F079E12970}" destId="{D41A17A4-69E5-4650-B17D-EBA49E09BA06}" srcOrd="1" destOrd="0" presId="urn:microsoft.com/office/officeart/2005/8/layout/orgChart1"/>
    <dgm:cxn modelId="{D290B1A6-3DC3-6D41-AD14-D830D5DB94C4}" type="presOf" srcId="{82C1D38F-2A73-48BB-ACB0-DA57A15F1E4C}" destId="{61CEACDF-BE0D-4DD5-A164-3FBD962AC31C}" srcOrd="0" destOrd="0" presId="urn:microsoft.com/office/officeart/2005/8/layout/orgChart1"/>
    <dgm:cxn modelId="{A79652AD-A67C-45CE-B996-BB3AE7446669}" srcId="{3960D1B1-D039-40E3-8E9E-2649735F2AC9}" destId="{3A136730-CB5F-41FC-8A1C-329ECA2F434E}" srcOrd="0" destOrd="0" parTransId="{54A5EE08-35EC-49B0-BDE3-F42E7F7B74E1}" sibTransId="{167353FF-8623-4D3B-8754-FBFD98276616}"/>
    <dgm:cxn modelId="{6A7D917D-72EF-3A46-B723-CDACE541A06E}" type="presOf" srcId="{AE4005A0-3183-486A-ACD1-B384F9AF6CCF}" destId="{ED354220-37F9-4D43-85CB-62E071BA547D}" srcOrd="0" destOrd="0" presId="urn:microsoft.com/office/officeart/2005/8/layout/orgChart1"/>
    <dgm:cxn modelId="{53A3A94F-FB6F-47E5-BC03-1DB68F979799}" srcId="{3960D1B1-D039-40E3-8E9E-2649735F2AC9}" destId="{D935A897-CD4B-4EE1-A56D-20F079E12970}" srcOrd="1" destOrd="0" parTransId="{82C1D38F-2A73-48BB-ACB0-DA57A15F1E4C}" sibTransId="{D951E77D-4137-45F6-B7FF-9D581E5C044A}"/>
    <dgm:cxn modelId="{5871F8D5-678C-4F4C-B15C-BB463E034AD6}" type="presOf" srcId="{F193D96C-1D6C-477F-978F-4D2D73AF6F1F}" destId="{698C954C-7CEF-4C6A-8621-85E8899371B4}" srcOrd="1" destOrd="0" presId="urn:microsoft.com/office/officeart/2005/8/layout/orgChart1"/>
    <dgm:cxn modelId="{BEB069B1-4820-A746-9A4E-5AC72567727F}" type="presOf" srcId="{B73DE09A-D97A-4B08-9815-B2AD0E720666}" destId="{A61719E9-526C-499B-B24B-66F58B07EAF0}" srcOrd="0" destOrd="0" presId="urn:microsoft.com/office/officeart/2005/8/layout/orgChart1"/>
    <dgm:cxn modelId="{4A804CE4-3AD3-A34C-ADFF-8F03FC484C35}" type="presOf" srcId="{3960D1B1-D039-40E3-8E9E-2649735F2AC9}" destId="{63EDE6D3-521C-4A2B-896D-1BF169375BE3}" srcOrd="0" destOrd="0" presId="urn:microsoft.com/office/officeart/2005/8/layout/orgChart1"/>
    <dgm:cxn modelId="{019A82FC-C371-DC48-A9A7-7578AAFE7225}" type="presOf" srcId="{3960D1B1-D039-40E3-8E9E-2649735F2AC9}" destId="{159A3741-8C85-4533-9F73-CB44CA664B60}" srcOrd="1" destOrd="0" presId="urn:microsoft.com/office/officeart/2005/8/layout/orgChart1"/>
    <dgm:cxn modelId="{D2341413-1E3D-2E42-BF86-B8BF8AB630D1}" type="presOf" srcId="{3A136730-CB5F-41FC-8A1C-329ECA2F434E}" destId="{436FAB7A-A7BA-4878-9899-F1D78041C2F5}" srcOrd="1" destOrd="0" presId="urn:microsoft.com/office/officeart/2005/8/layout/orgChart1"/>
    <dgm:cxn modelId="{5D88135C-97A9-3640-97FE-8DE798E9D795}" type="presOf" srcId="{A35E55FA-18D0-4886-9901-A8F6D76C7BD2}" destId="{38C76995-F98D-4DE4-AD7F-BD69BB84BF37}" srcOrd="0" destOrd="0" presId="urn:microsoft.com/office/officeart/2005/8/layout/orgChart1"/>
    <dgm:cxn modelId="{2A863D27-AC5A-7141-96C2-E75E56CF8A5F}" type="presOf" srcId="{54A5EE08-35EC-49B0-BDE3-F42E7F7B74E1}" destId="{5C7F6A4A-E285-4DAC-AB52-3EB8A31B4606}" srcOrd="0" destOrd="0" presId="urn:microsoft.com/office/officeart/2005/8/layout/orgChart1"/>
    <dgm:cxn modelId="{ACD42BDD-5D57-4C89-BCA0-65D66F4BAE5B}" srcId="{3960D1B1-D039-40E3-8E9E-2649735F2AC9}" destId="{330A758F-1246-4F32-9F4D-98D2B7BA84FD}" srcOrd="2" destOrd="0" parTransId="{248BCCD2-6851-49D6-92DF-7B7643A3B004}" sibTransId="{5A9B0BE0-4282-456E-9959-D2D270061089}"/>
    <dgm:cxn modelId="{997E97F6-5F3A-444A-BC5F-C45488872EC2}" type="presOf" srcId="{D34DCA5A-0767-42E9-AC73-767179960978}" destId="{01715DEB-E04B-434B-AA8D-04BC35B93E54}" srcOrd="0" destOrd="0" presId="urn:microsoft.com/office/officeart/2005/8/layout/orgChart1"/>
    <dgm:cxn modelId="{69BAA9D2-A8F3-634F-9D1F-A3F8ADF9F1C9}" type="presOf" srcId="{B73DE09A-D97A-4B08-9815-B2AD0E720666}" destId="{B15CDFC6-7054-4F8F-AC4C-49658DE9816C}" srcOrd="1" destOrd="0" presId="urn:microsoft.com/office/officeart/2005/8/layout/orgChart1"/>
    <dgm:cxn modelId="{3F79751F-4705-7C41-85D4-A495F4924FD2}" type="presOf" srcId="{248BCCD2-6851-49D6-92DF-7B7643A3B004}" destId="{EB98456E-28C5-4071-B754-6E1ED9E055DD}" srcOrd="0" destOrd="0" presId="urn:microsoft.com/office/officeart/2005/8/layout/orgChart1"/>
    <dgm:cxn modelId="{CCC6DA1D-80AE-8048-AB19-E9AE783C3320}" type="presOf" srcId="{04629193-3F71-4D3B-9612-EA7DCE6E4116}" destId="{42ED6528-B3D0-457C-9CAC-7FA368AD258D}" srcOrd="0" destOrd="0" presId="urn:microsoft.com/office/officeart/2005/8/layout/orgChart1"/>
    <dgm:cxn modelId="{DA34AF28-664C-DF41-ADFC-1B37DFA4AE9E}" type="presOf" srcId="{330A758F-1246-4F32-9F4D-98D2B7BA84FD}" destId="{A2E0A40A-560F-44C0-90A9-B5B701E057BE}" srcOrd="0" destOrd="0" presId="urn:microsoft.com/office/officeart/2005/8/layout/orgChart1"/>
    <dgm:cxn modelId="{61CDE3E1-ED92-884A-AF71-B7BA00D93723}" type="presParOf" srcId="{01715DEB-E04B-434B-AA8D-04BC35B93E54}" destId="{902A21EF-31C0-425C-BE90-5F4CD845EC9C}" srcOrd="0" destOrd="0" presId="urn:microsoft.com/office/officeart/2005/8/layout/orgChart1"/>
    <dgm:cxn modelId="{EC4F2905-F050-DB47-B716-9AAFAE0C3124}" type="presParOf" srcId="{902A21EF-31C0-425C-BE90-5F4CD845EC9C}" destId="{26FBDAC2-BEE5-44E0-8C61-A391F4E78C9B}" srcOrd="0" destOrd="0" presId="urn:microsoft.com/office/officeart/2005/8/layout/orgChart1"/>
    <dgm:cxn modelId="{5F709CA0-A060-2A46-90F0-D7A6AD2FE51D}" type="presParOf" srcId="{26FBDAC2-BEE5-44E0-8C61-A391F4E78C9B}" destId="{63EDE6D3-521C-4A2B-896D-1BF169375BE3}" srcOrd="0" destOrd="0" presId="urn:microsoft.com/office/officeart/2005/8/layout/orgChart1"/>
    <dgm:cxn modelId="{CCA4D21F-8337-814C-93FB-817D3814E565}" type="presParOf" srcId="{26FBDAC2-BEE5-44E0-8C61-A391F4E78C9B}" destId="{159A3741-8C85-4533-9F73-CB44CA664B60}" srcOrd="1" destOrd="0" presId="urn:microsoft.com/office/officeart/2005/8/layout/orgChart1"/>
    <dgm:cxn modelId="{4C0396BE-988D-3A4D-BE8E-FA39240B6107}" type="presParOf" srcId="{902A21EF-31C0-425C-BE90-5F4CD845EC9C}" destId="{CB5DEF32-787E-4F1E-9353-0AB8E24047D3}" srcOrd="1" destOrd="0" presId="urn:microsoft.com/office/officeart/2005/8/layout/orgChart1"/>
    <dgm:cxn modelId="{514C2BEA-FB07-1A44-844A-42AE1148F326}" type="presParOf" srcId="{902A21EF-31C0-425C-BE90-5F4CD845EC9C}" destId="{962D9B0A-F44D-47C0-A763-019878B1836A}" srcOrd="2" destOrd="0" presId="urn:microsoft.com/office/officeart/2005/8/layout/orgChart1"/>
    <dgm:cxn modelId="{14153B96-FA3E-5B47-8522-64E29868A55D}" type="presParOf" srcId="{962D9B0A-F44D-47C0-A763-019878B1836A}" destId="{5C7F6A4A-E285-4DAC-AB52-3EB8A31B4606}" srcOrd="0" destOrd="0" presId="urn:microsoft.com/office/officeart/2005/8/layout/orgChart1"/>
    <dgm:cxn modelId="{D329F91F-A025-ED47-BAA7-3B0596E54433}" type="presParOf" srcId="{962D9B0A-F44D-47C0-A763-019878B1836A}" destId="{3CC04747-D518-4DF0-87C0-E69CDE88FC4A}" srcOrd="1" destOrd="0" presId="urn:microsoft.com/office/officeart/2005/8/layout/orgChart1"/>
    <dgm:cxn modelId="{756ECD39-CF04-6144-9A1F-90E35EC27788}" type="presParOf" srcId="{3CC04747-D518-4DF0-87C0-E69CDE88FC4A}" destId="{D4176AAB-0ECD-46A7-B1AD-91A41D53C663}" srcOrd="0" destOrd="0" presId="urn:microsoft.com/office/officeart/2005/8/layout/orgChart1"/>
    <dgm:cxn modelId="{BB192675-218D-7B4B-9D32-69E07C61C7D0}" type="presParOf" srcId="{D4176AAB-0ECD-46A7-B1AD-91A41D53C663}" destId="{8267D88F-AB62-4338-91DC-280B1EE923FC}" srcOrd="0" destOrd="0" presId="urn:microsoft.com/office/officeart/2005/8/layout/orgChart1"/>
    <dgm:cxn modelId="{DFC9F5DB-51BA-754B-97A7-17A3A72E5D11}" type="presParOf" srcId="{D4176AAB-0ECD-46A7-B1AD-91A41D53C663}" destId="{436FAB7A-A7BA-4878-9899-F1D78041C2F5}" srcOrd="1" destOrd="0" presId="urn:microsoft.com/office/officeart/2005/8/layout/orgChart1"/>
    <dgm:cxn modelId="{C313BFCB-F601-864A-9F8D-9F832466A4EA}" type="presParOf" srcId="{3CC04747-D518-4DF0-87C0-E69CDE88FC4A}" destId="{FEF4205B-F467-441A-BC36-12C88CBC67AE}" srcOrd="1" destOrd="0" presId="urn:microsoft.com/office/officeart/2005/8/layout/orgChart1"/>
    <dgm:cxn modelId="{44ABAEE0-767D-DD4D-B80A-526C887F943F}" type="presParOf" srcId="{3CC04747-D518-4DF0-87C0-E69CDE88FC4A}" destId="{9279AB77-5E51-47CB-987A-63C65B03BD3B}" srcOrd="2" destOrd="0" presId="urn:microsoft.com/office/officeart/2005/8/layout/orgChart1"/>
    <dgm:cxn modelId="{9F61C008-EA78-F44F-8AA0-FDB5E07C49A1}" type="presParOf" srcId="{962D9B0A-F44D-47C0-A763-019878B1836A}" destId="{61CEACDF-BE0D-4DD5-A164-3FBD962AC31C}" srcOrd="2" destOrd="0" presId="urn:microsoft.com/office/officeart/2005/8/layout/orgChart1"/>
    <dgm:cxn modelId="{9C19670B-6AEF-494C-8BA8-FE1393BD02FA}" type="presParOf" srcId="{962D9B0A-F44D-47C0-A763-019878B1836A}" destId="{3D65610A-5A65-4E76-AF84-313891144E78}" srcOrd="3" destOrd="0" presId="urn:microsoft.com/office/officeart/2005/8/layout/orgChart1"/>
    <dgm:cxn modelId="{BF6B020C-D7DB-3B48-A9C7-D753860EAFAC}" type="presParOf" srcId="{3D65610A-5A65-4E76-AF84-313891144E78}" destId="{CA3C8EC9-1ADF-48B2-96CA-0360A3490C8A}" srcOrd="0" destOrd="0" presId="urn:microsoft.com/office/officeart/2005/8/layout/orgChart1"/>
    <dgm:cxn modelId="{88975F15-03B0-524E-BE01-B287BD62BFB2}" type="presParOf" srcId="{CA3C8EC9-1ADF-48B2-96CA-0360A3490C8A}" destId="{316402BD-BC85-497E-A2F3-D40F1388F8A0}" srcOrd="0" destOrd="0" presId="urn:microsoft.com/office/officeart/2005/8/layout/orgChart1"/>
    <dgm:cxn modelId="{950AD088-AA16-3E4C-AAD6-DAF1D96A0A99}" type="presParOf" srcId="{CA3C8EC9-1ADF-48B2-96CA-0360A3490C8A}" destId="{D41A17A4-69E5-4650-B17D-EBA49E09BA06}" srcOrd="1" destOrd="0" presId="urn:microsoft.com/office/officeart/2005/8/layout/orgChart1"/>
    <dgm:cxn modelId="{EE986BB6-C793-944A-837B-6968E814E3F8}" type="presParOf" srcId="{3D65610A-5A65-4E76-AF84-313891144E78}" destId="{01B98363-7505-4F18-A6CF-3B3492F7DD56}" srcOrd="1" destOrd="0" presId="urn:microsoft.com/office/officeart/2005/8/layout/orgChart1"/>
    <dgm:cxn modelId="{199740EE-AD5E-E44A-8D65-F14E74814A81}" type="presParOf" srcId="{3D65610A-5A65-4E76-AF84-313891144E78}" destId="{8023EBEB-F428-4121-9043-EA00843A5B0F}" srcOrd="2" destOrd="0" presId="urn:microsoft.com/office/officeart/2005/8/layout/orgChart1"/>
    <dgm:cxn modelId="{7A5C18BC-166B-7743-8D74-46CE0E92E66F}" type="presParOf" srcId="{962D9B0A-F44D-47C0-A763-019878B1836A}" destId="{EB98456E-28C5-4071-B754-6E1ED9E055DD}" srcOrd="4" destOrd="0" presId="urn:microsoft.com/office/officeart/2005/8/layout/orgChart1"/>
    <dgm:cxn modelId="{6F1AB87C-47BA-624C-B014-C793A5AF9855}" type="presParOf" srcId="{962D9B0A-F44D-47C0-A763-019878B1836A}" destId="{137E3B9A-177F-4731-9099-B961B9C5C62D}" srcOrd="5" destOrd="0" presId="urn:microsoft.com/office/officeart/2005/8/layout/orgChart1"/>
    <dgm:cxn modelId="{DB1D277F-79EB-A746-8F30-616C5C64FC1C}" type="presParOf" srcId="{137E3B9A-177F-4731-9099-B961B9C5C62D}" destId="{EEE5B6B0-7702-4F16-9D4B-EADDAEA7FEE1}" srcOrd="0" destOrd="0" presId="urn:microsoft.com/office/officeart/2005/8/layout/orgChart1"/>
    <dgm:cxn modelId="{5B88F299-C30A-DF46-8F4A-C68BEF0733FD}" type="presParOf" srcId="{EEE5B6B0-7702-4F16-9D4B-EADDAEA7FEE1}" destId="{A2E0A40A-560F-44C0-90A9-B5B701E057BE}" srcOrd="0" destOrd="0" presId="urn:microsoft.com/office/officeart/2005/8/layout/orgChart1"/>
    <dgm:cxn modelId="{FFE2D93B-7208-0142-BB59-C5CC7F81EE04}" type="presParOf" srcId="{EEE5B6B0-7702-4F16-9D4B-EADDAEA7FEE1}" destId="{5D52EDDF-E4CD-451F-8386-302C46F040D7}" srcOrd="1" destOrd="0" presId="urn:microsoft.com/office/officeart/2005/8/layout/orgChart1"/>
    <dgm:cxn modelId="{4366C14F-BAA0-5B45-B14D-A22FF6AE912D}" type="presParOf" srcId="{137E3B9A-177F-4731-9099-B961B9C5C62D}" destId="{20EF3CF1-78E7-4626-84CC-9174F86B0AC5}" srcOrd="1" destOrd="0" presId="urn:microsoft.com/office/officeart/2005/8/layout/orgChart1"/>
    <dgm:cxn modelId="{0B6C9D92-8120-164A-910C-9298FF1BBCCD}" type="presParOf" srcId="{137E3B9A-177F-4731-9099-B961B9C5C62D}" destId="{713B1F8C-7536-4EAE-8548-145D01BAE49B}" srcOrd="2" destOrd="0" presId="urn:microsoft.com/office/officeart/2005/8/layout/orgChart1"/>
    <dgm:cxn modelId="{E8BF9378-5F6D-CE4B-924E-1B5551E723BE}" type="presParOf" srcId="{962D9B0A-F44D-47C0-A763-019878B1836A}" destId="{38C76995-F98D-4DE4-AD7F-BD69BB84BF37}" srcOrd="6" destOrd="0" presId="urn:microsoft.com/office/officeart/2005/8/layout/orgChart1"/>
    <dgm:cxn modelId="{95667D0D-6945-CC4A-A032-69D73AB67584}" type="presParOf" srcId="{962D9B0A-F44D-47C0-A763-019878B1836A}" destId="{DB180122-2FF5-4168-B3E2-0D11EB148801}" srcOrd="7" destOrd="0" presId="urn:microsoft.com/office/officeart/2005/8/layout/orgChart1"/>
    <dgm:cxn modelId="{AFE5D4B2-CBB4-FE4F-8742-1B6D8986503F}" type="presParOf" srcId="{DB180122-2FF5-4168-B3E2-0D11EB148801}" destId="{A561FB1C-448D-4ED3-9055-96E5F0200F1B}" srcOrd="0" destOrd="0" presId="urn:microsoft.com/office/officeart/2005/8/layout/orgChart1"/>
    <dgm:cxn modelId="{D0E808F6-C5CB-E347-833D-C1311A38A57A}" type="presParOf" srcId="{A561FB1C-448D-4ED3-9055-96E5F0200F1B}" destId="{43F547A1-E99D-4875-9BB4-1D4A6290B023}" srcOrd="0" destOrd="0" presId="urn:microsoft.com/office/officeart/2005/8/layout/orgChart1"/>
    <dgm:cxn modelId="{05479493-4AE3-EC4D-B992-E08486807DBC}" type="presParOf" srcId="{A561FB1C-448D-4ED3-9055-96E5F0200F1B}" destId="{698C954C-7CEF-4C6A-8621-85E8899371B4}" srcOrd="1" destOrd="0" presId="urn:microsoft.com/office/officeart/2005/8/layout/orgChart1"/>
    <dgm:cxn modelId="{1278FCF7-EF53-A04E-A570-4CDEB72040C7}" type="presParOf" srcId="{DB180122-2FF5-4168-B3E2-0D11EB148801}" destId="{5E32FA0D-3C44-44C7-8DE8-602C24C76E03}" srcOrd="1" destOrd="0" presId="urn:microsoft.com/office/officeart/2005/8/layout/orgChart1"/>
    <dgm:cxn modelId="{DC17C1C5-EDC3-474D-8951-0CCC11D91195}" type="presParOf" srcId="{DB180122-2FF5-4168-B3E2-0D11EB148801}" destId="{B0312520-DE1F-4B41-A36B-5FCA394E1543}" srcOrd="2" destOrd="0" presId="urn:microsoft.com/office/officeart/2005/8/layout/orgChart1"/>
    <dgm:cxn modelId="{9C8C82F5-4CD6-C640-98CD-B51F996135D5}" type="presParOf" srcId="{962D9B0A-F44D-47C0-A763-019878B1836A}" destId="{ED354220-37F9-4D43-85CB-62E071BA547D}" srcOrd="8" destOrd="0" presId="urn:microsoft.com/office/officeart/2005/8/layout/orgChart1"/>
    <dgm:cxn modelId="{B5DB62F4-AAFB-2541-87AF-C9B798BEA89F}" type="presParOf" srcId="{962D9B0A-F44D-47C0-A763-019878B1836A}" destId="{A2B891E6-BA9E-4B0C-9DD9-460E36A46C13}" srcOrd="9" destOrd="0" presId="urn:microsoft.com/office/officeart/2005/8/layout/orgChart1"/>
    <dgm:cxn modelId="{EC48D523-07F9-4D46-993E-A61955B803A5}" type="presParOf" srcId="{A2B891E6-BA9E-4B0C-9DD9-460E36A46C13}" destId="{F1B7AB10-CA5A-4E5A-B3A6-8698B5F8B071}" srcOrd="0" destOrd="0" presId="urn:microsoft.com/office/officeart/2005/8/layout/orgChart1"/>
    <dgm:cxn modelId="{970D267C-EBCE-AF4F-B4F2-53D4E19CD47B}" type="presParOf" srcId="{F1B7AB10-CA5A-4E5A-B3A6-8698B5F8B071}" destId="{6463A338-7E19-46D2-B49C-27D4418202F8}" srcOrd="0" destOrd="0" presId="urn:microsoft.com/office/officeart/2005/8/layout/orgChart1"/>
    <dgm:cxn modelId="{26E5170A-1EBC-E54B-8EE7-60F809A2DBBE}" type="presParOf" srcId="{F1B7AB10-CA5A-4E5A-B3A6-8698B5F8B071}" destId="{D551666F-19F3-43CF-BA04-D6C8C386FF58}" srcOrd="1" destOrd="0" presId="urn:microsoft.com/office/officeart/2005/8/layout/orgChart1"/>
    <dgm:cxn modelId="{9DA60652-062D-5245-89BD-E306F8EC0116}" type="presParOf" srcId="{A2B891E6-BA9E-4B0C-9DD9-460E36A46C13}" destId="{04E22095-97B2-4860-B929-ADBC3F954B7A}" srcOrd="1" destOrd="0" presId="urn:microsoft.com/office/officeart/2005/8/layout/orgChart1"/>
    <dgm:cxn modelId="{7881B87E-015E-4D4B-8357-AD6FE73C63BB}" type="presParOf" srcId="{A2B891E6-BA9E-4B0C-9DD9-460E36A46C13}" destId="{C48E6CEE-DFCF-4122-875F-751069CF2FA0}" srcOrd="2" destOrd="0" presId="urn:microsoft.com/office/officeart/2005/8/layout/orgChart1"/>
    <dgm:cxn modelId="{4FF4177C-76D9-B74B-9148-6C3E1B270F68}" type="presParOf" srcId="{962D9B0A-F44D-47C0-A763-019878B1836A}" destId="{42ED6528-B3D0-457C-9CAC-7FA368AD258D}" srcOrd="10" destOrd="0" presId="urn:microsoft.com/office/officeart/2005/8/layout/orgChart1"/>
    <dgm:cxn modelId="{3B261628-2D05-C44A-B87D-4724BBE6B307}" type="presParOf" srcId="{962D9B0A-F44D-47C0-A763-019878B1836A}" destId="{F021E2EE-7E2C-4A22-82A4-9A3B88D5281F}" srcOrd="11" destOrd="0" presId="urn:microsoft.com/office/officeart/2005/8/layout/orgChart1"/>
    <dgm:cxn modelId="{B0B10498-37A3-AA47-93BF-67FACF1C2D7C}" type="presParOf" srcId="{F021E2EE-7E2C-4A22-82A4-9A3B88D5281F}" destId="{CBBDAA31-83C5-41A7-B6F3-7C6D59AF1E0D}" srcOrd="0" destOrd="0" presId="urn:microsoft.com/office/officeart/2005/8/layout/orgChart1"/>
    <dgm:cxn modelId="{8EB99128-359A-0B4B-B488-CCC75078E846}" type="presParOf" srcId="{CBBDAA31-83C5-41A7-B6F3-7C6D59AF1E0D}" destId="{A61719E9-526C-499B-B24B-66F58B07EAF0}" srcOrd="0" destOrd="0" presId="urn:microsoft.com/office/officeart/2005/8/layout/orgChart1"/>
    <dgm:cxn modelId="{171E5564-CACF-F943-A3AE-47E5EB6AA4BE}" type="presParOf" srcId="{CBBDAA31-83C5-41A7-B6F3-7C6D59AF1E0D}" destId="{B15CDFC6-7054-4F8F-AC4C-49658DE9816C}" srcOrd="1" destOrd="0" presId="urn:microsoft.com/office/officeart/2005/8/layout/orgChart1"/>
    <dgm:cxn modelId="{93B736F0-4926-8046-A2CC-1B920696CF78}" type="presParOf" srcId="{F021E2EE-7E2C-4A22-82A4-9A3B88D5281F}" destId="{4C95B67B-AA94-4113-ADB4-058A44B80104}" srcOrd="1" destOrd="0" presId="urn:microsoft.com/office/officeart/2005/8/layout/orgChart1"/>
    <dgm:cxn modelId="{7CCE3952-F038-6A41-AA57-112855A38084}" type="presParOf" srcId="{F021E2EE-7E2C-4A22-82A4-9A3B88D5281F}" destId="{3A88CA01-44C2-4637-BE66-5D4C6AA0D21E}" srcOrd="2" destOrd="0" presId="urn:microsoft.com/office/officeart/2005/8/layout/orgChart1"/>
  </dgm:cxnLst>
  <dgm:bg>
    <a:solidFill>
      <a:schemeClr val="bg1"/>
    </a:solidFill>
  </dgm:bg>
  <dgm:whole/>
  <dgm:extLst>
    <a:ext uri="http://schemas.microsoft.com/office/drawing/2008/diagram">
      <dsp:dataModelExt xmlns:dsp="http://schemas.microsoft.com/office/drawing/2008/diagram" relId="rId2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0AEB2EE-A5C2-4F57-AC03-1CAB8C05C622}" type="doc">
      <dgm:prSet loTypeId="urn:microsoft.com/office/officeart/2005/8/layout/vList5" loCatId="list" qsTypeId="urn:microsoft.com/office/officeart/2005/8/quickstyle/simple1" qsCatId="simple" csTypeId="urn:microsoft.com/office/officeart/2005/8/colors/colorful1" csCatId="colorful" phldr="1"/>
      <dgm:spPr/>
      <dgm:t>
        <a:bodyPr/>
        <a:lstStyle/>
        <a:p>
          <a:endParaRPr lang="en-CA"/>
        </a:p>
      </dgm:t>
    </dgm:pt>
    <dgm:pt modelId="{E3C922BB-5881-40E0-A4DF-A5C2C5DCC1E2}">
      <dgm:prSet/>
      <dgm:spPr/>
      <dgm:t>
        <a:bodyPr/>
        <a:lstStyle/>
        <a:p>
          <a:pPr rtl="0"/>
          <a:r>
            <a:rPr lang="en-US" smtClean="0"/>
            <a:t>Technology</a:t>
          </a:r>
          <a:endParaRPr lang="en-CA"/>
        </a:p>
      </dgm:t>
    </dgm:pt>
    <dgm:pt modelId="{DFFC6B63-D8CC-431C-BE6F-162F58D3899C}" type="parTrans" cxnId="{B3C72922-874A-4955-8EEA-4D9DBE8DD29C}">
      <dgm:prSet/>
      <dgm:spPr/>
      <dgm:t>
        <a:bodyPr/>
        <a:lstStyle/>
        <a:p>
          <a:endParaRPr lang="en-CA"/>
        </a:p>
      </dgm:t>
    </dgm:pt>
    <dgm:pt modelId="{63A00D61-B51C-4FC5-AE0F-CC75E43E7623}" type="sibTrans" cxnId="{B3C72922-874A-4955-8EEA-4D9DBE8DD29C}">
      <dgm:prSet/>
      <dgm:spPr/>
      <dgm:t>
        <a:bodyPr/>
        <a:lstStyle/>
        <a:p>
          <a:endParaRPr lang="en-CA"/>
        </a:p>
      </dgm:t>
    </dgm:pt>
    <dgm:pt modelId="{ABA39336-56B6-4F6B-823D-26F1E5599FE3}">
      <dgm:prSet/>
      <dgm:spPr/>
      <dgm:t>
        <a:bodyPr/>
        <a:lstStyle/>
        <a:p>
          <a:pPr rtl="0"/>
          <a:r>
            <a:rPr lang="en-US" dirty="0" smtClean="0"/>
            <a:t>Ambidextrous organization</a:t>
          </a:r>
          <a:endParaRPr lang="en-CA" dirty="0"/>
        </a:p>
      </dgm:t>
    </dgm:pt>
    <dgm:pt modelId="{552E1F86-201E-4734-8FB9-278EB05B15A6}" type="parTrans" cxnId="{606727B6-44CF-4962-A562-5A95D3F679A4}">
      <dgm:prSet/>
      <dgm:spPr/>
      <dgm:t>
        <a:bodyPr/>
        <a:lstStyle/>
        <a:p>
          <a:endParaRPr lang="en-CA"/>
        </a:p>
      </dgm:t>
    </dgm:pt>
    <dgm:pt modelId="{E8924627-1820-4C84-A923-C0C70B7D3382}" type="sibTrans" cxnId="{606727B6-44CF-4962-A562-5A95D3F679A4}">
      <dgm:prSet/>
      <dgm:spPr/>
      <dgm:t>
        <a:bodyPr/>
        <a:lstStyle/>
        <a:p>
          <a:endParaRPr lang="en-CA"/>
        </a:p>
      </dgm:t>
    </dgm:pt>
    <dgm:pt modelId="{7DA270A0-5B37-43A1-AC26-74ECB68495DA}">
      <dgm:prSet/>
      <dgm:spPr/>
      <dgm:t>
        <a:bodyPr/>
        <a:lstStyle/>
        <a:p>
          <a:pPr rtl="0"/>
          <a:r>
            <a:rPr lang="en-US" smtClean="0"/>
            <a:t>Products and Services</a:t>
          </a:r>
          <a:endParaRPr lang="en-CA"/>
        </a:p>
      </dgm:t>
    </dgm:pt>
    <dgm:pt modelId="{C1C27B9B-8BF5-4B77-81BB-414CC6C5DB62}" type="parTrans" cxnId="{EB977C63-EE3C-4248-89DA-16C88B6C871D}">
      <dgm:prSet/>
      <dgm:spPr/>
      <dgm:t>
        <a:bodyPr/>
        <a:lstStyle/>
        <a:p>
          <a:endParaRPr lang="en-CA"/>
        </a:p>
      </dgm:t>
    </dgm:pt>
    <dgm:pt modelId="{063FF19E-BA13-4F58-AD7E-7CC7156DB6DC}" type="sibTrans" cxnId="{EB977C63-EE3C-4248-89DA-16C88B6C871D}">
      <dgm:prSet/>
      <dgm:spPr/>
      <dgm:t>
        <a:bodyPr/>
        <a:lstStyle/>
        <a:p>
          <a:endParaRPr lang="en-CA"/>
        </a:p>
      </dgm:t>
    </dgm:pt>
    <dgm:pt modelId="{CDACF765-610F-4500-B80E-80B04DEBC45E}">
      <dgm:prSet/>
      <dgm:spPr/>
      <dgm:t>
        <a:bodyPr/>
        <a:lstStyle/>
        <a:p>
          <a:pPr rtl="0"/>
          <a:r>
            <a:rPr lang="en-US" dirty="0" smtClean="0"/>
            <a:t>Horizontal coordination model</a:t>
          </a:r>
          <a:endParaRPr lang="en-CA" dirty="0"/>
        </a:p>
      </dgm:t>
    </dgm:pt>
    <dgm:pt modelId="{626535DC-27DA-474E-9B51-D26E2AB38F4C}" type="parTrans" cxnId="{B85A2B8C-6E5E-455F-A6C4-8EBB137B1B30}">
      <dgm:prSet/>
      <dgm:spPr/>
      <dgm:t>
        <a:bodyPr/>
        <a:lstStyle/>
        <a:p>
          <a:endParaRPr lang="en-CA"/>
        </a:p>
      </dgm:t>
    </dgm:pt>
    <dgm:pt modelId="{C169FE66-BB60-4897-8D05-011D3AFD24A6}" type="sibTrans" cxnId="{B85A2B8C-6E5E-455F-A6C4-8EBB137B1B30}">
      <dgm:prSet/>
      <dgm:spPr/>
      <dgm:t>
        <a:bodyPr/>
        <a:lstStyle/>
        <a:p>
          <a:endParaRPr lang="en-CA"/>
        </a:p>
      </dgm:t>
    </dgm:pt>
    <dgm:pt modelId="{EA7C8917-0693-411C-BCAD-318B07583735}">
      <dgm:prSet/>
      <dgm:spPr/>
      <dgm:t>
        <a:bodyPr/>
        <a:lstStyle/>
        <a:p>
          <a:pPr rtl="0"/>
          <a:r>
            <a:rPr lang="en-US" dirty="0" smtClean="0"/>
            <a:t>Strategy and Structure</a:t>
          </a:r>
          <a:endParaRPr lang="en-CA" dirty="0"/>
        </a:p>
      </dgm:t>
    </dgm:pt>
    <dgm:pt modelId="{270F9F2E-DF24-40F4-B3B3-FC23B2501BBE}" type="parTrans" cxnId="{26D2498E-EFEA-4CDD-89E1-6F4AB3B07D65}">
      <dgm:prSet/>
      <dgm:spPr/>
      <dgm:t>
        <a:bodyPr/>
        <a:lstStyle/>
        <a:p>
          <a:endParaRPr lang="en-CA"/>
        </a:p>
      </dgm:t>
    </dgm:pt>
    <dgm:pt modelId="{FFA43BD2-622F-4D25-A3AB-BB3114227F5D}" type="sibTrans" cxnId="{26D2498E-EFEA-4CDD-89E1-6F4AB3B07D65}">
      <dgm:prSet/>
      <dgm:spPr/>
      <dgm:t>
        <a:bodyPr/>
        <a:lstStyle/>
        <a:p>
          <a:endParaRPr lang="en-CA"/>
        </a:p>
      </dgm:t>
    </dgm:pt>
    <dgm:pt modelId="{B936D328-10E0-41F3-AC93-8F85633A9F7B}">
      <dgm:prSet/>
      <dgm:spPr/>
      <dgm:t>
        <a:bodyPr/>
        <a:lstStyle/>
        <a:p>
          <a:pPr rtl="0"/>
          <a:r>
            <a:rPr lang="en-CA" dirty="0" smtClean="0"/>
            <a:t>Mechanistic organization design</a:t>
          </a:r>
          <a:endParaRPr lang="en-CA" dirty="0"/>
        </a:p>
      </dgm:t>
    </dgm:pt>
    <dgm:pt modelId="{027757DC-3B15-4719-994A-E4507D49CD1A}" type="parTrans" cxnId="{AF923A4B-C886-4783-94C3-73C36642984C}">
      <dgm:prSet/>
      <dgm:spPr/>
      <dgm:t>
        <a:bodyPr/>
        <a:lstStyle/>
        <a:p>
          <a:endParaRPr lang="en-CA"/>
        </a:p>
      </dgm:t>
    </dgm:pt>
    <dgm:pt modelId="{F30A14C7-9128-4ADE-8442-32B4D064484A}" type="sibTrans" cxnId="{AF923A4B-C886-4783-94C3-73C36642984C}">
      <dgm:prSet/>
      <dgm:spPr/>
      <dgm:t>
        <a:bodyPr/>
        <a:lstStyle/>
        <a:p>
          <a:endParaRPr lang="en-CA"/>
        </a:p>
      </dgm:t>
    </dgm:pt>
    <dgm:pt modelId="{5820A5FF-F7C7-44A9-B83F-02A85DAB13E6}">
      <dgm:prSet/>
      <dgm:spPr/>
      <dgm:t>
        <a:bodyPr/>
        <a:lstStyle/>
        <a:p>
          <a:pPr rtl="0"/>
          <a:r>
            <a:rPr lang="en-US" smtClean="0"/>
            <a:t>Culture</a:t>
          </a:r>
          <a:endParaRPr lang="en-CA"/>
        </a:p>
      </dgm:t>
    </dgm:pt>
    <dgm:pt modelId="{1D1785E0-7812-4D74-84DE-1EA33EB7D33A}" type="parTrans" cxnId="{DA5B6AD6-5E39-47E7-AD16-86FD93A3B92F}">
      <dgm:prSet/>
      <dgm:spPr/>
      <dgm:t>
        <a:bodyPr/>
        <a:lstStyle/>
        <a:p>
          <a:endParaRPr lang="en-CA"/>
        </a:p>
      </dgm:t>
    </dgm:pt>
    <dgm:pt modelId="{6826CF88-78DA-4312-9F53-53D63CB43FC9}" type="sibTrans" cxnId="{DA5B6AD6-5E39-47E7-AD16-86FD93A3B92F}">
      <dgm:prSet/>
      <dgm:spPr/>
      <dgm:t>
        <a:bodyPr/>
        <a:lstStyle/>
        <a:p>
          <a:endParaRPr lang="en-CA"/>
        </a:p>
      </dgm:t>
    </dgm:pt>
    <dgm:pt modelId="{6761346D-1A82-4E01-88F2-3227CFD2F21F}">
      <dgm:prSet/>
      <dgm:spPr/>
      <dgm:t>
        <a:bodyPr/>
        <a:lstStyle/>
        <a:p>
          <a:pPr rtl="0"/>
          <a:r>
            <a:rPr lang="en-CA" dirty="0" smtClean="0"/>
            <a:t>Organization development interventions</a:t>
          </a:r>
          <a:endParaRPr lang="en-CA" dirty="0"/>
        </a:p>
      </dgm:t>
    </dgm:pt>
    <dgm:pt modelId="{E144CDA5-21E3-4F24-A1BB-5AE16FE529BF}" type="parTrans" cxnId="{2D6A3084-CE76-4AA7-B652-575D0CA27551}">
      <dgm:prSet/>
      <dgm:spPr/>
      <dgm:t>
        <a:bodyPr/>
        <a:lstStyle/>
        <a:p>
          <a:endParaRPr lang="en-CA"/>
        </a:p>
      </dgm:t>
    </dgm:pt>
    <dgm:pt modelId="{25245CDE-D1A6-43AC-B6AD-F857DDFA4557}" type="sibTrans" cxnId="{2D6A3084-CE76-4AA7-B652-575D0CA27551}">
      <dgm:prSet/>
      <dgm:spPr/>
      <dgm:t>
        <a:bodyPr/>
        <a:lstStyle/>
        <a:p>
          <a:endParaRPr lang="en-CA"/>
        </a:p>
      </dgm:t>
    </dgm:pt>
    <dgm:pt modelId="{1D52B9A6-5C8B-4D69-9009-2AD422199B98}" type="pres">
      <dgm:prSet presAssocID="{70AEB2EE-A5C2-4F57-AC03-1CAB8C05C622}" presName="Name0" presStyleCnt="0">
        <dgm:presLayoutVars>
          <dgm:dir/>
          <dgm:animLvl val="lvl"/>
          <dgm:resizeHandles val="exact"/>
        </dgm:presLayoutVars>
      </dgm:prSet>
      <dgm:spPr/>
      <dgm:t>
        <a:bodyPr/>
        <a:lstStyle/>
        <a:p>
          <a:endParaRPr lang="en-CA"/>
        </a:p>
      </dgm:t>
    </dgm:pt>
    <dgm:pt modelId="{8CA2B95F-5F52-4F86-8617-28420EE5FD20}" type="pres">
      <dgm:prSet presAssocID="{E3C922BB-5881-40E0-A4DF-A5C2C5DCC1E2}" presName="linNode" presStyleCnt="0"/>
      <dgm:spPr/>
    </dgm:pt>
    <dgm:pt modelId="{CFB170A9-92F2-448B-9FFF-46791F9EF66C}" type="pres">
      <dgm:prSet presAssocID="{E3C922BB-5881-40E0-A4DF-A5C2C5DCC1E2}" presName="parentText" presStyleLbl="node1" presStyleIdx="0" presStyleCnt="4">
        <dgm:presLayoutVars>
          <dgm:chMax val="1"/>
          <dgm:bulletEnabled val="1"/>
        </dgm:presLayoutVars>
      </dgm:prSet>
      <dgm:spPr/>
      <dgm:t>
        <a:bodyPr/>
        <a:lstStyle/>
        <a:p>
          <a:endParaRPr lang="en-CA"/>
        </a:p>
      </dgm:t>
    </dgm:pt>
    <dgm:pt modelId="{E0AA1A6C-6F06-4762-8FDC-DC6922925621}" type="pres">
      <dgm:prSet presAssocID="{E3C922BB-5881-40E0-A4DF-A5C2C5DCC1E2}" presName="descendantText" presStyleLbl="alignAccFollowNode1" presStyleIdx="0" presStyleCnt="4">
        <dgm:presLayoutVars>
          <dgm:bulletEnabled val="1"/>
        </dgm:presLayoutVars>
      </dgm:prSet>
      <dgm:spPr/>
      <dgm:t>
        <a:bodyPr/>
        <a:lstStyle/>
        <a:p>
          <a:endParaRPr lang="en-CA"/>
        </a:p>
      </dgm:t>
    </dgm:pt>
    <dgm:pt modelId="{4DEA2E58-9970-40ED-A50F-9AE156E25BE7}" type="pres">
      <dgm:prSet presAssocID="{63A00D61-B51C-4FC5-AE0F-CC75E43E7623}" presName="sp" presStyleCnt="0"/>
      <dgm:spPr/>
    </dgm:pt>
    <dgm:pt modelId="{9B5CA60F-8476-48FE-9373-1614BFCE5034}" type="pres">
      <dgm:prSet presAssocID="{7DA270A0-5B37-43A1-AC26-74ECB68495DA}" presName="linNode" presStyleCnt="0"/>
      <dgm:spPr/>
    </dgm:pt>
    <dgm:pt modelId="{32CC6501-1AA3-4FA9-B907-39C35998AD0A}" type="pres">
      <dgm:prSet presAssocID="{7DA270A0-5B37-43A1-AC26-74ECB68495DA}" presName="parentText" presStyleLbl="node1" presStyleIdx="1" presStyleCnt="4">
        <dgm:presLayoutVars>
          <dgm:chMax val="1"/>
          <dgm:bulletEnabled val="1"/>
        </dgm:presLayoutVars>
      </dgm:prSet>
      <dgm:spPr/>
      <dgm:t>
        <a:bodyPr/>
        <a:lstStyle/>
        <a:p>
          <a:endParaRPr lang="en-CA"/>
        </a:p>
      </dgm:t>
    </dgm:pt>
    <dgm:pt modelId="{782A646F-FC9E-4738-B75C-FE1000B4FEAE}" type="pres">
      <dgm:prSet presAssocID="{7DA270A0-5B37-43A1-AC26-74ECB68495DA}" presName="descendantText" presStyleLbl="alignAccFollowNode1" presStyleIdx="1" presStyleCnt="4">
        <dgm:presLayoutVars>
          <dgm:bulletEnabled val="1"/>
        </dgm:presLayoutVars>
      </dgm:prSet>
      <dgm:spPr/>
      <dgm:t>
        <a:bodyPr/>
        <a:lstStyle/>
        <a:p>
          <a:endParaRPr lang="en-CA"/>
        </a:p>
      </dgm:t>
    </dgm:pt>
    <dgm:pt modelId="{1B113699-F125-4CBA-8912-6E7FD40E9269}" type="pres">
      <dgm:prSet presAssocID="{063FF19E-BA13-4F58-AD7E-7CC7156DB6DC}" presName="sp" presStyleCnt="0"/>
      <dgm:spPr/>
    </dgm:pt>
    <dgm:pt modelId="{3146C13B-7ED9-4F77-9F6B-9AA7A3AAAFA8}" type="pres">
      <dgm:prSet presAssocID="{EA7C8917-0693-411C-BCAD-318B07583735}" presName="linNode" presStyleCnt="0"/>
      <dgm:spPr/>
    </dgm:pt>
    <dgm:pt modelId="{BDF683D3-C454-497F-B3A4-0138A9A78143}" type="pres">
      <dgm:prSet presAssocID="{EA7C8917-0693-411C-BCAD-318B07583735}" presName="parentText" presStyleLbl="node1" presStyleIdx="2" presStyleCnt="4">
        <dgm:presLayoutVars>
          <dgm:chMax val="1"/>
          <dgm:bulletEnabled val="1"/>
        </dgm:presLayoutVars>
      </dgm:prSet>
      <dgm:spPr/>
      <dgm:t>
        <a:bodyPr/>
        <a:lstStyle/>
        <a:p>
          <a:endParaRPr lang="en-CA"/>
        </a:p>
      </dgm:t>
    </dgm:pt>
    <dgm:pt modelId="{442508C8-C99B-4E82-BA32-EAC61F58D584}" type="pres">
      <dgm:prSet presAssocID="{EA7C8917-0693-411C-BCAD-318B07583735}" presName="descendantText" presStyleLbl="alignAccFollowNode1" presStyleIdx="2" presStyleCnt="4">
        <dgm:presLayoutVars>
          <dgm:bulletEnabled val="1"/>
        </dgm:presLayoutVars>
      </dgm:prSet>
      <dgm:spPr/>
      <dgm:t>
        <a:bodyPr/>
        <a:lstStyle/>
        <a:p>
          <a:endParaRPr lang="en-CA"/>
        </a:p>
      </dgm:t>
    </dgm:pt>
    <dgm:pt modelId="{8407FBD3-B033-432C-9897-1ABA3BFCB6FB}" type="pres">
      <dgm:prSet presAssocID="{FFA43BD2-622F-4D25-A3AB-BB3114227F5D}" presName="sp" presStyleCnt="0"/>
      <dgm:spPr/>
    </dgm:pt>
    <dgm:pt modelId="{2D3A9A16-FF0B-4BAB-ABFC-D0262EB97F0D}" type="pres">
      <dgm:prSet presAssocID="{5820A5FF-F7C7-44A9-B83F-02A85DAB13E6}" presName="linNode" presStyleCnt="0"/>
      <dgm:spPr/>
    </dgm:pt>
    <dgm:pt modelId="{1203B7BE-21E4-4A85-8A85-20A6F3407844}" type="pres">
      <dgm:prSet presAssocID="{5820A5FF-F7C7-44A9-B83F-02A85DAB13E6}" presName="parentText" presStyleLbl="node1" presStyleIdx="3" presStyleCnt="4">
        <dgm:presLayoutVars>
          <dgm:chMax val="1"/>
          <dgm:bulletEnabled val="1"/>
        </dgm:presLayoutVars>
      </dgm:prSet>
      <dgm:spPr/>
      <dgm:t>
        <a:bodyPr/>
        <a:lstStyle/>
        <a:p>
          <a:endParaRPr lang="en-CA"/>
        </a:p>
      </dgm:t>
    </dgm:pt>
    <dgm:pt modelId="{8C78DD32-1BFF-43C2-B59D-D6720238709B}" type="pres">
      <dgm:prSet presAssocID="{5820A5FF-F7C7-44A9-B83F-02A85DAB13E6}" presName="descendantText" presStyleLbl="alignAccFollowNode1" presStyleIdx="3" presStyleCnt="4">
        <dgm:presLayoutVars>
          <dgm:bulletEnabled val="1"/>
        </dgm:presLayoutVars>
      </dgm:prSet>
      <dgm:spPr/>
      <dgm:t>
        <a:bodyPr/>
        <a:lstStyle/>
        <a:p>
          <a:endParaRPr lang="en-CA"/>
        </a:p>
      </dgm:t>
    </dgm:pt>
  </dgm:ptLst>
  <dgm:cxnLst>
    <dgm:cxn modelId="{7767B581-2D6C-F74C-A57D-78EAD5524888}" type="presOf" srcId="{EA7C8917-0693-411C-BCAD-318B07583735}" destId="{BDF683D3-C454-497F-B3A4-0138A9A78143}" srcOrd="0" destOrd="0" presId="urn:microsoft.com/office/officeart/2005/8/layout/vList5"/>
    <dgm:cxn modelId="{AF923A4B-C886-4783-94C3-73C36642984C}" srcId="{EA7C8917-0693-411C-BCAD-318B07583735}" destId="{B936D328-10E0-41F3-AC93-8F85633A9F7B}" srcOrd="0" destOrd="0" parTransId="{027757DC-3B15-4719-994A-E4507D49CD1A}" sibTransId="{F30A14C7-9128-4ADE-8442-32B4D064484A}"/>
    <dgm:cxn modelId="{B3C72922-874A-4955-8EEA-4D9DBE8DD29C}" srcId="{70AEB2EE-A5C2-4F57-AC03-1CAB8C05C622}" destId="{E3C922BB-5881-40E0-A4DF-A5C2C5DCC1E2}" srcOrd="0" destOrd="0" parTransId="{DFFC6B63-D8CC-431C-BE6F-162F58D3899C}" sibTransId="{63A00D61-B51C-4FC5-AE0F-CC75E43E7623}"/>
    <dgm:cxn modelId="{606727B6-44CF-4962-A562-5A95D3F679A4}" srcId="{E3C922BB-5881-40E0-A4DF-A5C2C5DCC1E2}" destId="{ABA39336-56B6-4F6B-823D-26F1E5599FE3}" srcOrd="0" destOrd="0" parTransId="{552E1F86-201E-4734-8FB9-278EB05B15A6}" sibTransId="{E8924627-1820-4C84-A923-C0C70B7D3382}"/>
    <dgm:cxn modelId="{497F4B14-01B2-2A4B-93AA-49716976243C}" type="presOf" srcId="{B936D328-10E0-41F3-AC93-8F85633A9F7B}" destId="{442508C8-C99B-4E82-BA32-EAC61F58D584}" srcOrd="0" destOrd="0" presId="urn:microsoft.com/office/officeart/2005/8/layout/vList5"/>
    <dgm:cxn modelId="{919084D8-A6F2-F947-BF6E-8D400C445C65}" type="presOf" srcId="{CDACF765-610F-4500-B80E-80B04DEBC45E}" destId="{782A646F-FC9E-4738-B75C-FE1000B4FEAE}" srcOrd="0" destOrd="0" presId="urn:microsoft.com/office/officeart/2005/8/layout/vList5"/>
    <dgm:cxn modelId="{2D6A3084-CE76-4AA7-B652-575D0CA27551}" srcId="{5820A5FF-F7C7-44A9-B83F-02A85DAB13E6}" destId="{6761346D-1A82-4E01-88F2-3227CFD2F21F}" srcOrd="0" destOrd="0" parTransId="{E144CDA5-21E3-4F24-A1BB-5AE16FE529BF}" sibTransId="{25245CDE-D1A6-43AC-B6AD-F857DDFA4557}"/>
    <dgm:cxn modelId="{1035F54E-1468-1749-9571-B81AB5350258}" type="presOf" srcId="{ABA39336-56B6-4F6B-823D-26F1E5599FE3}" destId="{E0AA1A6C-6F06-4762-8FDC-DC6922925621}" srcOrd="0" destOrd="0" presId="urn:microsoft.com/office/officeart/2005/8/layout/vList5"/>
    <dgm:cxn modelId="{F1FEA4E0-8DA4-974D-8352-0D4420738FC2}" type="presOf" srcId="{7DA270A0-5B37-43A1-AC26-74ECB68495DA}" destId="{32CC6501-1AA3-4FA9-B907-39C35998AD0A}" srcOrd="0" destOrd="0" presId="urn:microsoft.com/office/officeart/2005/8/layout/vList5"/>
    <dgm:cxn modelId="{26D2498E-EFEA-4CDD-89E1-6F4AB3B07D65}" srcId="{70AEB2EE-A5C2-4F57-AC03-1CAB8C05C622}" destId="{EA7C8917-0693-411C-BCAD-318B07583735}" srcOrd="2" destOrd="0" parTransId="{270F9F2E-DF24-40F4-B3B3-FC23B2501BBE}" sibTransId="{FFA43BD2-622F-4D25-A3AB-BB3114227F5D}"/>
    <dgm:cxn modelId="{B85A2B8C-6E5E-455F-A6C4-8EBB137B1B30}" srcId="{7DA270A0-5B37-43A1-AC26-74ECB68495DA}" destId="{CDACF765-610F-4500-B80E-80B04DEBC45E}" srcOrd="0" destOrd="0" parTransId="{626535DC-27DA-474E-9B51-D26E2AB38F4C}" sibTransId="{C169FE66-BB60-4897-8D05-011D3AFD24A6}"/>
    <dgm:cxn modelId="{8BEB34AF-748D-E74D-97CB-D71A6C4D9730}" type="presOf" srcId="{70AEB2EE-A5C2-4F57-AC03-1CAB8C05C622}" destId="{1D52B9A6-5C8B-4D69-9009-2AD422199B98}" srcOrd="0" destOrd="0" presId="urn:microsoft.com/office/officeart/2005/8/layout/vList5"/>
    <dgm:cxn modelId="{DE3A6186-F14D-B54C-B1F5-6C05A4DEE59E}" type="presOf" srcId="{5820A5FF-F7C7-44A9-B83F-02A85DAB13E6}" destId="{1203B7BE-21E4-4A85-8A85-20A6F3407844}" srcOrd="0" destOrd="0" presId="urn:microsoft.com/office/officeart/2005/8/layout/vList5"/>
    <dgm:cxn modelId="{0314B9DD-2B79-854C-BA9C-6C949A9B8A7A}" type="presOf" srcId="{E3C922BB-5881-40E0-A4DF-A5C2C5DCC1E2}" destId="{CFB170A9-92F2-448B-9FFF-46791F9EF66C}" srcOrd="0" destOrd="0" presId="urn:microsoft.com/office/officeart/2005/8/layout/vList5"/>
    <dgm:cxn modelId="{EB977C63-EE3C-4248-89DA-16C88B6C871D}" srcId="{70AEB2EE-A5C2-4F57-AC03-1CAB8C05C622}" destId="{7DA270A0-5B37-43A1-AC26-74ECB68495DA}" srcOrd="1" destOrd="0" parTransId="{C1C27B9B-8BF5-4B77-81BB-414CC6C5DB62}" sibTransId="{063FF19E-BA13-4F58-AD7E-7CC7156DB6DC}"/>
    <dgm:cxn modelId="{FEE41600-8B59-FF4E-A5A3-756D3183024D}" type="presOf" srcId="{6761346D-1A82-4E01-88F2-3227CFD2F21F}" destId="{8C78DD32-1BFF-43C2-B59D-D6720238709B}" srcOrd="0" destOrd="0" presId="urn:microsoft.com/office/officeart/2005/8/layout/vList5"/>
    <dgm:cxn modelId="{DA5B6AD6-5E39-47E7-AD16-86FD93A3B92F}" srcId="{70AEB2EE-A5C2-4F57-AC03-1CAB8C05C622}" destId="{5820A5FF-F7C7-44A9-B83F-02A85DAB13E6}" srcOrd="3" destOrd="0" parTransId="{1D1785E0-7812-4D74-84DE-1EA33EB7D33A}" sibTransId="{6826CF88-78DA-4312-9F53-53D63CB43FC9}"/>
    <dgm:cxn modelId="{85BCB714-0AEF-974F-B9E3-25A9D3495588}" type="presParOf" srcId="{1D52B9A6-5C8B-4D69-9009-2AD422199B98}" destId="{8CA2B95F-5F52-4F86-8617-28420EE5FD20}" srcOrd="0" destOrd="0" presId="urn:microsoft.com/office/officeart/2005/8/layout/vList5"/>
    <dgm:cxn modelId="{109D0DCE-B329-A34B-A2B1-36CCCA307D26}" type="presParOf" srcId="{8CA2B95F-5F52-4F86-8617-28420EE5FD20}" destId="{CFB170A9-92F2-448B-9FFF-46791F9EF66C}" srcOrd="0" destOrd="0" presId="urn:microsoft.com/office/officeart/2005/8/layout/vList5"/>
    <dgm:cxn modelId="{87A19CCB-A173-9549-9D6E-FF8A14B8B4AD}" type="presParOf" srcId="{8CA2B95F-5F52-4F86-8617-28420EE5FD20}" destId="{E0AA1A6C-6F06-4762-8FDC-DC6922925621}" srcOrd="1" destOrd="0" presId="urn:microsoft.com/office/officeart/2005/8/layout/vList5"/>
    <dgm:cxn modelId="{8B8B8293-07C9-C74C-91DF-A58559C83D9C}" type="presParOf" srcId="{1D52B9A6-5C8B-4D69-9009-2AD422199B98}" destId="{4DEA2E58-9970-40ED-A50F-9AE156E25BE7}" srcOrd="1" destOrd="0" presId="urn:microsoft.com/office/officeart/2005/8/layout/vList5"/>
    <dgm:cxn modelId="{C55A479E-990D-6646-B2FC-767066220EDD}" type="presParOf" srcId="{1D52B9A6-5C8B-4D69-9009-2AD422199B98}" destId="{9B5CA60F-8476-48FE-9373-1614BFCE5034}" srcOrd="2" destOrd="0" presId="urn:microsoft.com/office/officeart/2005/8/layout/vList5"/>
    <dgm:cxn modelId="{9BB784F6-7DA3-2346-8C08-E1B60F09AF5F}" type="presParOf" srcId="{9B5CA60F-8476-48FE-9373-1614BFCE5034}" destId="{32CC6501-1AA3-4FA9-B907-39C35998AD0A}" srcOrd="0" destOrd="0" presId="urn:microsoft.com/office/officeart/2005/8/layout/vList5"/>
    <dgm:cxn modelId="{6A161D6E-84CC-D547-B4B1-3848020B9FE8}" type="presParOf" srcId="{9B5CA60F-8476-48FE-9373-1614BFCE5034}" destId="{782A646F-FC9E-4738-B75C-FE1000B4FEAE}" srcOrd="1" destOrd="0" presId="urn:microsoft.com/office/officeart/2005/8/layout/vList5"/>
    <dgm:cxn modelId="{95BDFCEA-4DC3-0A46-BEA2-057C30529E0E}" type="presParOf" srcId="{1D52B9A6-5C8B-4D69-9009-2AD422199B98}" destId="{1B113699-F125-4CBA-8912-6E7FD40E9269}" srcOrd="3" destOrd="0" presId="urn:microsoft.com/office/officeart/2005/8/layout/vList5"/>
    <dgm:cxn modelId="{73C28BC2-F2C9-C04B-A684-76E01210DBBD}" type="presParOf" srcId="{1D52B9A6-5C8B-4D69-9009-2AD422199B98}" destId="{3146C13B-7ED9-4F77-9F6B-9AA7A3AAAFA8}" srcOrd="4" destOrd="0" presId="urn:microsoft.com/office/officeart/2005/8/layout/vList5"/>
    <dgm:cxn modelId="{A942D5AD-CC34-9647-9270-95C6AA6CB5BE}" type="presParOf" srcId="{3146C13B-7ED9-4F77-9F6B-9AA7A3AAAFA8}" destId="{BDF683D3-C454-497F-B3A4-0138A9A78143}" srcOrd="0" destOrd="0" presId="urn:microsoft.com/office/officeart/2005/8/layout/vList5"/>
    <dgm:cxn modelId="{F774B4F3-EC5A-B74B-BA14-836167905F84}" type="presParOf" srcId="{3146C13B-7ED9-4F77-9F6B-9AA7A3AAAFA8}" destId="{442508C8-C99B-4E82-BA32-EAC61F58D584}" srcOrd="1" destOrd="0" presId="urn:microsoft.com/office/officeart/2005/8/layout/vList5"/>
    <dgm:cxn modelId="{84FF0900-F06B-4A42-9BEE-7C60F7C4F9D9}" type="presParOf" srcId="{1D52B9A6-5C8B-4D69-9009-2AD422199B98}" destId="{8407FBD3-B033-432C-9897-1ABA3BFCB6FB}" srcOrd="5" destOrd="0" presId="urn:microsoft.com/office/officeart/2005/8/layout/vList5"/>
    <dgm:cxn modelId="{BF9A428F-8223-FB40-8958-45BC46B6DEBD}" type="presParOf" srcId="{1D52B9A6-5C8B-4D69-9009-2AD422199B98}" destId="{2D3A9A16-FF0B-4BAB-ABFC-D0262EB97F0D}" srcOrd="6" destOrd="0" presId="urn:microsoft.com/office/officeart/2005/8/layout/vList5"/>
    <dgm:cxn modelId="{F9B01244-C404-C04C-B2FB-D0FF8A1719A1}" type="presParOf" srcId="{2D3A9A16-FF0B-4BAB-ABFC-D0262EB97F0D}" destId="{1203B7BE-21E4-4A85-8A85-20A6F3407844}" srcOrd="0" destOrd="0" presId="urn:microsoft.com/office/officeart/2005/8/layout/vList5"/>
    <dgm:cxn modelId="{DA0FF839-8975-0D46-9149-51CF72AF361B}" type="presParOf" srcId="{2D3A9A16-FF0B-4BAB-ABFC-D0262EB97F0D}" destId="{8C78DD32-1BFF-43C2-B59D-D6720238709B}" srcOrd="1" destOrd="0" presId="urn:microsoft.com/office/officeart/2005/8/layout/vList5"/>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2ED6528-B3D0-457C-9CAC-7FA368AD258D}">
      <dsp:nvSpPr>
        <dsp:cNvPr id="0" name=""/>
        <dsp:cNvSpPr/>
      </dsp:nvSpPr>
      <dsp:spPr>
        <a:xfrm>
          <a:off x="2511669" y="502107"/>
          <a:ext cx="105271" cy="1884855"/>
        </a:xfrm>
        <a:custGeom>
          <a:avLst/>
          <a:gdLst/>
          <a:ahLst/>
          <a:cxnLst/>
          <a:rect l="0" t="0" r="0" b="0"/>
          <a:pathLst>
            <a:path>
              <a:moveTo>
                <a:pt x="0" y="0"/>
              </a:moveTo>
              <a:lnTo>
                <a:pt x="0" y="1884855"/>
              </a:lnTo>
              <a:lnTo>
                <a:pt x="105271" y="188485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D354220-37F9-4D43-85CB-62E071BA547D}">
      <dsp:nvSpPr>
        <dsp:cNvPr id="0" name=""/>
        <dsp:cNvSpPr/>
      </dsp:nvSpPr>
      <dsp:spPr>
        <a:xfrm>
          <a:off x="2406397" y="502107"/>
          <a:ext cx="105271" cy="1884855"/>
        </a:xfrm>
        <a:custGeom>
          <a:avLst/>
          <a:gdLst/>
          <a:ahLst/>
          <a:cxnLst/>
          <a:rect l="0" t="0" r="0" b="0"/>
          <a:pathLst>
            <a:path>
              <a:moveTo>
                <a:pt x="105271" y="0"/>
              </a:moveTo>
              <a:lnTo>
                <a:pt x="105271" y="1884855"/>
              </a:lnTo>
              <a:lnTo>
                <a:pt x="0" y="188485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8C76995-F98D-4DE4-AD7F-BD69BB84BF37}">
      <dsp:nvSpPr>
        <dsp:cNvPr id="0" name=""/>
        <dsp:cNvSpPr/>
      </dsp:nvSpPr>
      <dsp:spPr>
        <a:xfrm>
          <a:off x="2511669" y="502107"/>
          <a:ext cx="105271" cy="1173021"/>
        </a:xfrm>
        <a:custGeom>
          <a:avLst/>
          <a:gdLst/>
          <a:ahLst/>
          <a:cxnLst/>
          <a:rect l="0" t="0" r="0" b="0"/>
          <a:pathLst>
            <a:path>
              <a:moveTo>
                <a:pt x="0" y="0"/>
              </a:moveTo>
              <a:lnTo>
                <a:pt x="0" y="1173021"/>
              </a:lnTo>
              <a:lnTo>
                <a:pt x="105271" y="1173021"/>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B98456E-28C5-4071-B754-6E1ED9E055DD}">
      <dsp:nvSpPr>
        <dsp:cNvPr id="0" name=""/>
        <dsp:cNvSpPr/>
      </dsp:nvSpPr>
      <dsp:spPr>
        <a:xfrm>
          <a:off x="2406397" y="502107"/>
          <a:ext cx="105271" cy="1173021"/>
        </a:xfrm>
        <a:custGeom>
          <a:avLst/>
          <a:gdLst/>
          <a:ahLst/>
          <a:cxnLst/>
          <a:rect l="0" t="0" r="0" b="0"/>
          <a:pathLst>
            <a:path>
              <a:moveTo>
                <a:pt x="105271" y="0"/>
              </a:moveTo>
              <a:lnTo>
                <a:pt x="105271" y="1173021"/>
              </a:lnTo>
              <a:lnTo>
                <a:pt x="0" y="1173021"/>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1CEACDF-BE0D-4DD5-A164-3FBD962AC31C}">
      <dsp:nvSpPr>
        <dsp:cNvPr id="0" name=""/>
        <dsp:cNvSpPr/>
      </dsp:nvSpPr>
      <dsp:spPr>
        <a:xfrm>
          <a:off x="2511669" y="502107"/>
          <a:ext cx="105271" cy="461188"/>
        </a:xfrm>
        <a:custGeom>
          <a:avLst/>
          <a:gdLst/>
          <a:ahLst/>
          <a:cxnLst/>
          <a:rect l="0" t="0" r="0" b="0"/>
          <a:pathLst>
            <a:path>
              <a:moveTo>
                <a:pt x="0" y="0"/>
              </a:moveTo>
              <a:lnTo>
                <a:pt x="0" y="461188"/>
              </a:lnTo>
              <a:lnTo>
                <a:pt x="105271" y="461188"/>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C7F6A4A-E285-4DAC-AB52-3EB8A31B4606}">
      <dsp:nvSpPr>
        <dsp:cNvPr id="0" name=""/>
        <dsp:cNvSpPr/>
      </dsp:nvSpPr>
      <dsp:spPr>
        <a:xfrm>
          <a:off x="2406397" y="502107"/>
          <a:ext cx="105271" cy="461188"/>
        </a:xfrm>
        <a:custGeom>
          <a:avLst/>
          <a:gdLst/>
          <a:ahLst/>
          <a:cxnLst/>
          <a:rect l="0" t="0" r="0" b="0"/>
          <a:pathLst>
            <a:path>
              <a:moveTo>
                <a:pt x="105271" y="0"/>
              </a:moveTo>
              <a:lnTo>
                <a:pt x="105271" y="461188"/>
              </a:lnTo>
              <a:lnTo>
                <a:pt x="0" y="461188"/>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3EDE6D3-521C-4A2B-896D-1BF169375BE3}">
      <dsp:nvSpPr>
        <dsp:cNvPr id="0" name=""/>
        <dsp:cNvSpPr/>
      </dsp:nvSpPr>
      <dsp:spPr>
        <a:xfrm>
          <a:off x="2010377" y="816"/>
          <a:ext cx="1002582" cy="501291"/>
        </a:xfrm>
        <a:prstGeom prst="rect">
          <a:avLst/>
        </a:prstGeom>
        <a:solidFill>
          <a:schemeClr val="accent1">
            <a:lumMod val="7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CA" sz="1300" kern="1200" dirty="0" smtClean="0"/>
            <a:t>Corporate Headquarters</a:t>
          </a:r>
          <a:endParaRPr lang="en-CA" sz="1300" kern="1200" dirty="0"/>
        </a:p>
      </dsp:txBody>
      <dsp:txXfrm>
        <a:off x="2010377" y="816"/>
        <a:ext cx="1002582" cy="501291"/>
      </dsp:txXfrm>
    </dsp:sp>
    <dsp:sp modelId="{8267D88F-AB62-4338-91DC-280B1EE923FC}">
      <dsp:nvSpPr>
        <dsp:cNvPr id="0" name=""/>
        <dsp:cNvSpPr/>
      </dsp:nvSpPr>
      <dsp:spPr>
        <a:xfrm>
          <a:off x="1403815" y="712649"/>
          <a:ext cx="1002582" cy="501291"/>
        </a:xfrm>
        <a:prstGeom prst="rect">
          <a:avLst/>
        </a:prstGeom>
        <a:solidFill>
          <a:schemeClr val="accent1">
            <a:lumMod val="7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CA" sz="1300" kern="1200" dirty="0" smtClean="0"/>
            <a:t>Country #1</a:t>
          </a:r>
          <a:endParaRPr lang="en-CA" sz="1300" kern="1200" dirty="0"/>
        </a:p>
      </dsp:txBody>
      <dsp:txXfrm>
        <a:off x="1403815" y="712649"/>
        <a:ext cx="1002582" cy="501291"/>
      </dsp:txXfrm>
    </dsp:sp>
    <dsp:sp modelId="{316402BD-BC85-497E-A2F3-D40F1388F8A0}">
      <dsp:nvSpPr>
        <dsp:cNvPr id="0" name=""/>
        <dsp:cNvSpPr/>
      </dsp:nvSpPr>
      <dsp:spPr>
        <a:xfrm>
          <a:off x="2616940" y="712649"/>
          <a:ext cx="1002582" cy="501291"/>
        </a:xfrm>
        <a:prstGeom prst="rect">
          <a:avLst/>
        </a:prstGeom>
        <a:solidFill>
          <a:schemeClr val="accent1">
            <a:lumMod val="7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CA" sz="1300" kern="1200" dirty="0" smtClean="0"/>
            <a:t>Country #2</a:t>
          </a:r>
          <a:endParaRPr lang="en-CA" sz="1300" kern="1200" dirty="0"/>
        </a:p>
      </dsp:txBody>
      <dsp:txXfrm>
        <a:off x="2616940" y="712649"/>
        <a:ext cx="1002582" cy="501291"/>
      </dsp:txXfrm>
    </dsp:sp>
    <dsp:sp modelId="{A2E0A40A-560F-44C0-90A9-B5B701E057BE}">
      <dsp:nvSpPr>
        <dsp:cNvPr id="0" name=""/>
        <dsp:cNvSpPr/>
      </dsp:nvSpPr>
      <dsp:spPr>
        <a:xfrm>
          <a:off x="1403815" y="1424483"/>
          <a:ext cx="1002582" cy="501291"/>
        </a:xfrm>
        <a:prstGeom prst="rect">
          <a:avLst/>
        </a:prstGeom>
        <a:solidFill>
          <a:schemeClr val="accent1">
            <a:lumMod val="7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CA" sz="1300" kern="1200" dirty="0" smtClean="0"/>
            <a:t>Country #3</a:t>
          </a:r>
          <a:endParaRPr lang="en-CA" sz="1300" kern="1200" dirty="0"/>
        </a:p>
      </dsp:txBody>
      <dsp:txXfrm>
        <a:off x="1403815" y="1424483"/>
        <a:ext cx="1002582" cy="501291"/>
      </dsp:txXfrm>
    </dsp:sp>
    <dsp:sp modelId="{43F547A1-E99D-4875-9BB4-1D4A6290B023}">
      <dsp:nvSpPr>
        <dsp:cNvPr id="0" name=""/>
        <dsp:cNvSpPr/>
      </dsp:nvSpPr>
      <dsp:spPr>
        <a:xfrm>
          <a:off x="2616940" y="1424483"/>
          <a:ext cx="1002582" cy="501291"/>
        </a:xfrm>
        <a:prstGeom prst="rect">
          <a:avLst/>
        </a:prstGeom>
        <a:solidFill>
          <a:schemeClr val="accent1">
            <a:lumMod val="7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CA" sz="1300" kern="1200" dirty="0" smtClean="0"/>
            <a:t>Country #4</a:t>
          </a:r>
          <a:endParaRPr lang="en-CA" sz="1300" kern="1200" dirty="0"/>
        </a:p>
      </dsp:txBody>
      <dsp:txXfrm>
        <a:off x="2616940" y="1424483"/>
        <a:ext cx="1002582" cy="501291"/>
      </dsp:txXfrm>
    </dsp:sp>
    <dsp:sp modelId="{6463A338-7E19-46D2-B49C-27D4418202F8}">
      <dsp:nvSpPr>
        <dsp:cNvPr id="0" name=""/>
        <dsp:cNvSpPr/>
      </dsp:nvSpPr>
      <dsp:spPr>
        <a:xfrm>
          <a:off x="1403815" y="2136317"/>
          <a:ext cx="1002582" cy="501291"/>
        </a:xfrm>
        <a:prstGeom prst="rect">
          <a:avLst/>
        </a:prstGeom>
        <a:solidFill>
          <a:schemeClr val="accent1">
            <a:lumMod val="7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CA" sz="1300" kern="1200" dirty="0" smtClean="0"/>
            <a:t>Country #5</a:t>
          </a:r>
          <a:endParaRPr lang="en-CA" sz="1300" kern="1200" dirty="0"/>
        </a:p>
      </dsp:txBody>
      <dsp:txXfrm>
        <a:off x="1403815" y="2136317"/>
        <a:ext cx="1002582" cy="501291"/>
      </dsp:txXfrm>
    </dsp:sp>
    <dsp:sp modelId="{A61719E9-526C-499B-B24B-66F58B07EAF0}">
      <dsp:nvSpPr>
        <dsp:cNvPr id="0" name=""/>
        <dsp:cNvSpPr/>
      </dsp:nvSpPr>
      <dsp:spPr>
        <a:xfrm>
          <a:off x="2616940" y="2136317"/>
          <a:ext cx="1002582" cy="501291"/>
        </a:xfrm>
        <a:prstGeom prst="rect">
          <a:avLst/>
        </a:prstGeom>
        <a:solidFill>
          <a:schemeClr val="accent1">
            <a:lumMod val="7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CA" sz="1300" kern="1200" dirty="0" smtClean="0"/>
            <a:t>Country #6</a:t>
          </a:r>
          <a:endParaRPr lang="en-CA" sz="1300" kern="1200" dirty="0"/>
        </a:p>
      </dsp:txBody>
      <dsp:txXfrm>
        <a:off x="2616940" y="2136317"/>
        <a:ext cx="1002582" cy="50129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0AA1A6C-6F06-4762-8FDC-DC6922925621}">
      <dsp:nvSpPr>
        <dsp:cNvPr id="0" name=""/>
        <dsp:cNvSpPr/>
      </dsp:nvSpPr>
      <dsp:spPr>
        <a:xfrm rot="5400000">
          <a:off x="3422405" y="-1368611"/>
          <a:ext cx="616693" cy="3511296"/>
        </a:xfrm>
        <a:prstGeom prst="round2SameRect">
          <a:avLst/>
        </a:prstGeom>
        <a:solidFill>
          <a:schemeClr val="accent2">
            <a:tint val="40000"/>
            <a:alpha val="90000"/>
            <a:hueOff val="0"/>
            <a:satOff val="0"/>
            <a:lumOff val="0"/>
            <a:alphaOff val="0"/>
          </a:schemeClr>
        </a:solidFill>
        <a:ln w="25400" cap="flat" cmpd="sng" algn="ctr">
          <a:solidFill>
            <a:schemeClr val="accent2">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8580" tIns="34290" rIns="68580" bIns="34290" numCol="1" spcCol="1270" anchor="ctr" anchorCtr="0">
          <a:noAutofit/>
        </a:bodyPr>
        <a:lstStyle/>
        <a:p>
          <a:pPr marL="171450" lvl="1" indent="-171450" algn="l" defTabSz="800100" rtl="0">
            <a:lnSpc>
              <a:spcPct val="90000"/>
            </a:lnSpc>
            <a:spcBef>
              <a:spcPct val="0"/>
            </a:spcBef>
            <a:spcAft>
              <a:spcPct val="15000"/>
            </a:spcAft>
            <a:buChar char="••"/>
          </a:pPr>
          <a:r>
            <a:rPr lang="en-US" sz="1800" kern="1200" dirty="0" smtClean="0"/>
            <a:t>Ambidextrous organization</a:t>
          </a:r>
          <a:endParaRPr lang="en-CA" sz="1800" kern="1200" dirty="0"/>
        </a:p>
      </dsp:txBody>
      <dsp:txXfrm rot="-5400000">
        <a:off x="1975104" y="108794"/>
        <a:ext cx="3481192" cy="556485"/>
      </dsp:txXfrm>
    </dsp:sp>
    <dsp:sp modelId="{CFB170A9-92F2-448B-9FFF-46791F9EF66C}">
      <dsp:nvSpPr>
        <dsp:cNvPr id="0" name=""/>
        <dsp:cNvSpPr/>
      </dsp:nvSpPr>
      <dsp:spPr>
        <a:xfrm>
          <a:off x="0" y="1602"/>
          <a:ext cx="1975104" cy="770867"/>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3820" tIns="41910" rIns="83820" bIns="41910" numCol="1" spcCol="1270" anchor="ctr" anchorCtr="0">
          <a:noAutofit/>
        </a:bodyPr>
        <a:lstStyle/>
        <a:p>
          <a:pPr lvl="0" algn="ctr" defTabSz="977900" rtl="0">
            <a:lnSpc>
              <a:spcPct val="90000"/>
            </a:lnSpc>
            <a:spcBef>
              <a:spcPct val="0"/>
            </a:spcBef>
            <a:spcAft>
              <a:spcPct val="35000"/>
            </a:spcAft>
          </a:pPr>
          <a:r>
            <a:rPr lang="en-US" sz="2200" kern="1200" smtClean="0"/>
            <a:t>Technology</a:t>
          </a:r>
          <a:endParaRPr lang="en-CA" sz="2200" kern="1200"/>
        </a:p>
      </dsp:txBody>
      <dsp:txXfrm>
        <a:off x="37631" y="39233"/>
        <a:ext cx="1899842" cy="695605"/>
      </dsp:txXfrm>
    </dsp:sp>
    <dsp:sp modelId="{782A646F-FC9E-4738-B75C-FE1000B4FEAE}">
      <dsp:nvSpPr>
        <dsp:cNvPr id="0" name=""/>
        <dsp:cNvSpPr/>
      </dsp:nvSpPr>
      <dsp:spPr>
        <a:xfrm rot="5400000">
          <a:off x="3422405" y="-559200"/>
          <a:ext cx="616693" cy="3511296"/>
        </a:xfrm>
        <a:prstGeom prst="round2SameRect">
          <a:avLst/>
        </a:prstGeom>
        <a:solidFill>
          <a:schemeClr val="accent3">
            <a:tint val="40000"/>
            <a:alpha val="90000"/>
            <a:hueOff val="0"/>
            <a:satOff val="0"/>
            <a:lumOff val="0"/>
            <a:alphaOff val="0"/>
          </a:schemeClr>
        </a:solidFill>
        <a:ln w="25400" cap="flat" cmpd="sng" algn="ctr">
          <a:solidFill>
            <a:schemeClr val="accent3">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8580" tIns="34290" rIns="68580" bIns="34290" numCol="1" spcCol="1270" anchor="ctr" anchorCtr="0">
          <a:noAutofit/>
        </a:bodyPr>
        <a:lstStyle/>
        <a:p>
          <a:pPr marL="171450" lvl="1" indent="-171450" algn="l" defTabSz="800100" rtl="0">
            <a:lnSpc>
              <a:spcPct val="90000"/>
            </a:lnSpc>
            <a:spcBef>
              <a:spcPct val="0"/>
            </a:spcBef>
            <a:spcAft>
              <a:spcPct val="15000"/>
            </a:spcAft>
            <a:buChar char="••"/>
          </a:pPr>
          <a:r>
            <a:rPr lang="en-US" sz="1800" kern="1200" dirty="0" smtClean="0"/>
            <a:t>Horizontal coordination model</a:t>
          </a:r>
          <a:endParaRPr lang="en-CA" sz="1800" kern="1200" dirty="0"/>
        </a:p>
      </dsp:txBody>
      <dsp:txXfrm rot="-5400000">
        <a:off x="1975104" y="918205"/>
        <a:ext cx="3481192" cy="556485"/>
      </dsp:txXfrm>
    </dsp:sp>
    <dsp:sp modelId="{32CC6501-1AA3-4FA9-B907-39C35998AD0A}">
      <dsp:nvSpPr>
        <dsp:cNvPr id="0" name=""/>
        <dsp:cNvSpPr/>
      </dsp:nvSpPr>
      <dsp:spPr>
        <a:xfrm>
          <a:off x="0" y="811013"/>
          <a:ext cx="1975104" cy="770867"/>
        </a:xfrm>
        <a:prstGeom prst="round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3820" tIns="41910" rIns="83820" bIns="41910" numCol="1" spcCol="1270" anchor="ctr" anchorCtr="0">
          <a:noAutofit/>
        </a:bodyPr>
        <a:lstStyle/>
        <a:p>
          <a:pPr lvl="0" algn="ctr" defTabSz="977900" rtl="0">
            <a:lnSpc>
              <a:spcPct val="90000"/>
            </a:lnSpc>
            <a:spcBef>
              <a:spcPct val="0"/>
            </a:spcBef>
            <a:spcAft>
              <a:spcPct val="35000"/>
            </a:spcAft>
          </a:pPr>
          <a:r>
            <a:rPr lang="en-US" sz="2200" kern="1200" smtClean="0"/>
            <a:t>Products and Services</a:t>
          </a:r>
          <a:endParaRPr lang="en-CA" sz="2200" kern="1200"/>
        </a:p>
      </dsp:txBody>
      <dsp:txXfrm>
        <a:off x="37631" y="848644"/>
        <a:ext cx="1899842" cy="695605"/>
      </dsp:txXfrm>
    </dsp:sp>
    <dsp:sp modelId="{442508C8-C99B-4E82-BA32-EAC61F58D584}">
      <dsp:nvSpPr>
        <dsp:cNvPr id="0" name=""/>
        <dsp:cNvSpPr/>
      </dsp:nvSpPr>
      <dsp:spPr>
        <a:xfrm rot="5400000">
          <a:off x="3422405" y="250209"/>
          <a:ext cx="616693" cy="3511296"/>
        </a:xfrm>
        <a:prstGeom prst="round2SameRect">
          <a:avLst/>
        </a:prstGeom>
        <a:solidFill>
          <a:schemeClr val="accent4">
            <a:tint val="40000"/>
            <a:alpha val="90000"/>
            <a:hueOff val="0"/>
            <a:satOff val="0"/>
            <a:lumOff val="0"/>
            <a:alphaOff val="0"/>
          </a:schemeClr>
        </a:solidFill>
        <a:ln w="25400" cap="flat" cmpd="sng" algn="ctr">
          <a:solidFill>
            <a:schemeClr val="accent4">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8580" tIns="34290" rIns="68580" bIns="34290" numCol="1" spcCol="1270" anchor="ctr" anchorCtr="0">
          <a:noAutofit/>
        </a:bodyPr>
        <a:lstStyle/>
        <a:p>
          <a:pPr marL="171450" lvl="1" indent="-171450" algn="l" defTabSz="800100" rtl="0">
            <a:lnSpc>
              <a:spcPct val="90000"/>
            </a:lnSpc>
            <a:spcBef>
              <a:spcPct val="0"/>
            </a:spcBef>
            <a:spcAft>
              <a:spcPct val="15000"/>
            </a:spcAft>
            <a:buChar char="••"/>
          </a:pPr>
          <a:r>
            <a:rPr lang="en-CA" sz="1800" kern="1200" dirty="0" smtClean="0"/>
            <a:t>Mechanistic organization design</a:t>
          </a:r>
          <a:endParaRPr lang="en-CA" sz="1800" kern="1200" dirty="0"/>
        </a:p>
      </dsp:txBody>
      <dsp:txXfrm rot="-5400000">
        <a:off x="1975104" y="1727614"/>
        <a:ext cx="3481192" cy="556485"/>
      </dsp:txXfrm>
    </dsp:sp>
    <dsp:sp modelId="{BDF683D3-C454-497F-B3A4-0138A9A78143}">
      <dsp:nvSpPr>
        <dsp:cNvPr id="0" name=""/>
        <dsp:cNvSpPr/>
      </dsp:nvSpPr>
      <dsp:spPr>
        <a:xfrm>
          <a:off x="0" y="1620424"/>
          <a:ext cx="1975104" cy="770867"/>
        </a:xfrm>
        <a:prstGeom prst="round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3820" tIns="41910" rIns="83820" bIns="41910" numCol="1" spcCol="1270" anchor="ctr" anchorCtr="0">
          <a:noAutofit/>
        </a:bodyPr>
        <a:lstStyle/>
        <a:p>
          <a:pPr lvl="0" algn="ctr" defTabSz="977900" rtl="0">
            <a:lnSpc>
              <a:spcPct val="90000"/>
            </a:lnSpc>
            <a:spcBef>
              <a:spcPct val="0"/>
            </a:spcBef>
            <a:spcAft>
              <a:spcPct val="35000"/>
            </a:spcAft>
          </a:pPr>
          <a:r>
            <a:rPr lang="en-US" sz="2200" kern="1200" dirty="0" smtClean="0"/>
            <a:t>Strategy and Structure</a:t>
          </a:r>
          <a:endParaRPr lang="en-CA" sz="2200" kern="1200" dirty="0"/>
        </a:p>
      </dsp:txBody>
      <dsp:txXfrm>
        <a:off x="37631" y="1658055"/>
        <a:ext cx="1899842" cy="695605"/>
      </dsp:txXfrm>
    </dsp:sp>
    <dsp:sp modelId="{8C78DD32-1BFF-43C2-B59D-D6720238709B}">
      <dsp:nvSpPr>
        <dsp:cNvPr id="0" name=""/>
        <dsp:cNvSpPr/>
      </dsp:nvSpPr>
      <dsp:spPr>
        <a:xfrm rot="5400000">
          <a:off x="3422405" y="1059620"/>
          <a:ext cx="616693" cy="3511296"/>
        </a:xfrm>
        <a:prstGeom prst="round2SameRect">
          <a:avLst/>
        </a:prstGeom>
        <a:solidFill>
          <a:schemeClr val="accent5">
            <a:tint val="40000"/>
            <a:alpha val="90000"/>
            <a:hueOff val="0"/>
            <a:satOff val="0"/>
            <a:lumOff val="0"/>
            <a:alphaOff val="0"/>
          </a:schemeClr>
        </a:solidFill>
        <a:ln w="25400" cap="flat" cmpd="sng" algn="ctr">
          <a:solidFill>
            <a:schemeClr val="accent5">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8580" tIns="34290" rIns="68580" bIns="34290" numCol="1" spcCol="1270" anchor="ctr" anchorCtr="0">
          <a:noAutofit/>
        </a:bodyPr>
        <a:lstStyle/>
        <a:p>
          <a:pPr marL="171450" lvl="1" indent="-171450" algn="l" defTabSz="800100" rtl="0">
            <a:lnSpc>
              <a:spcPct val="90000"/>
            </a:lnSpc>
            <a:spcBef>
              <a:spcPct val="0"/>
            </a:spcBef>
            <a:spcAft>
              <a:spcPct val="15000"/>
            </a:spcAft>
            <a:buChar char="••"/>
          </a:pPr>
          <a:r>
            <a:rPr lang="en-CA" sz="1800" kern="1200" dirty="0" smtClean="0"/>
            <a:t>Organization development interventions</a:t>
          </a:r>
          <a:endParaRPr lang="en-CA" sz="1800" kern="1200" dirty="0"/>
        </a:p>
      </dsp:txBody>
      <dsp:txXfrm rot="-5400000">
        <a:off x="1975104" y="2537025"/>
        <a:ext cx="3481192" cy="556485"/>
      </dsp:txXfrm>
    </dsp:sp>
    <dsp:sp modelId="{1203B7BE-21E4-4A85-8A85-20A6F3407844}">
      <dsp:nvSpPr>
        <dsp:cNvPr id="0" name=""/>
        <dsp:cNvSpPr/>
      </dsp:nvSpPr>
      <dsp:spPr>
        <a:xfrm>
          <a:off x="0" y="2429834"/>
          <a:ext cx="1975104" cy="770867"/>
        </a:xfrm>
        <a:prstGeom prst="round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3820" tIns="41910" rIns="83820" bIns="41910" numCol="1" spcCol="1270" anchor="ctr" anchorCtr="0">
          <a:noAutofit/>
        </a:bodyPr>
        <a:lstStyle/>
        <a:p>
          <a:pPr lvl="0" algn="ctr" defTabSz="977900" rtl="0">
            <a:lnSpc>
              <a:spcPct val="90000"/>
            </a:lnSpc>
            <a:spcBef>
              <a:spcPct val="0"/>
            </a:spcBef>
            <a:spcAft>
              <a:spcPct val="35000"/>
            </a:spcAft>
          </a:pPr>
          <a:r>
            <a:rPr lang="en-US" sz="2200" kern="1200" smtClean="0"/>
            <a:t>Culture</a:t>
          </a:r>
          <a:endParaRPr lang="en-CA" sz="2200" kern="1200"/>
        </a:p>
      </dsp:txBody>
      <dsp:txXfrm>
        <a:off x="37631" y="2467465"/>
        <a:ext cx="1899842" cy="695605"/>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57</Pages>
  <Words>15820</Words>
  <Characters>90177</Characters>
  <Application>Microsoft Macintosh Word</Application>
  <DocSecurity>0</DocSecurity>
  <Lines>751</Lines>
  <Paragraphs>211</Paragraphs>
  <ScaleCrop>false</ScaleCrop>
  <Company/>
  <LinksUpToDate>false</LinksUpToDate>
  <CharactersWithSpaces>105786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Sleeper</dc:creator>
  <cp:keywords/>
  <dc:description/>
  <cp:lastModifiedBy>Microsoft Office User</cp:lastModifiedBy>
  <cp:revision>2</cp:revision>
  <dcterms:created xsi:type="dcterms:W3CDTF">2017-02-24T08:17:00Z</dcterms:created>
  <dcterms:modified xsi:type="dcterms:W3CDTF">2017-02-24T08:17:00Z</dcterms:modified>
</cp:coreProperties>
</file>