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4689" w:rsidRPr="000F00B9" w:rsidRDefault="00DB4689">
      <w:pPr>
        <w:rPr>
          <w:b/>
          <w:sz w:val="28"/>
          <w:szCs w:val="28"/>
          <w:lang w:val="fr-FR"/>
        </w:rPr>
      </w:pPr>
      <w:r w:rsidRPr="00DB4689">
        <w:rPr>
          <w:b/>
          <w:sz w:val="32"/>
          <w:szCs w:val="32"/>
          <w:lang w:val="fr-FR"/>
        </w:rPr>
        <w:t xml:space="preserve"> </w:t>
      </w:r>
      <w:r w:rsidRPr="000F00B9">
        <w:rPr>
          <w:b/>
          <w:sz w:val="28"/>
          <w:szCs w:val="28"/>
          <w:lang w:val="fr-FR"/>
        </w:rPr>
        <w:t xml:space="preserve">Sociologie                      </w:t>
      </w:r>
      <w:r w:rsidRPr="000F00B9">
        <w:rPr>
          <w:b/>
          <w:i/>
          <w:sz w:val="28"/>
          <w:szCs w:val="28"/>
          <w:lang w:val="fr-FR"/>
        </w:rPr>
        <w:t xml:space="preserve"> </w:t>
      </w:r>
      <w:r w:rsidRPr="000F00B9">
        <w:rPr>
          <w:b/>
          <w:sz w:val="28"/>
          <w:szCs w:val="28"/>
          <w:lang w:val="fr-FR"/>
        </w:rPr>
        <w:t xml:space="preserve">           </w:t>
      </w:r>
      <w:r w:rsidR="000F00B9">
        <w:rPr>
          <w:b/>
          <w:sz w:val="28"/>
          <w:szCs w:val="28"/>
          <w:lang w:val="fr-FR"/>
        </w:rPr>
        <w:t xml:space="preserve">                             </w:t>
      </w:r>
      <w:r w:rsidRPr="000F00B9">
        <w:rPr>
          <w:b/>
          <w:sz w:val="28"/>
          <w:szCs w:val="28"/>
          <w:lang w:val="fr-FR"/>
        </w:rPr>
        <w:t xml:space="preserve">           </w:t>
      </w:r>
      <w:r w:rsidR="00736A31">
        <w:rPr>
          <w:b/>
          <w:sz w:val="28"/>
          <w:szCs w:val="28"/>
          <w:lang w:val="fr-FR"/>
        </w:rPr>
        <w:t>N</w:t>
      </w:r>
      <w:r w:rsidRPr="000F00B9">
        <w:rPr>
          <w:b/>
          <w:sz w:val="28"/>
          <w:szCs w:val="28"/>
          <w:lang w:val="fr-FR"/>
        </w:rPr>
        <w:t xml:space="preserve">om : Rami </w:t>
      </w:r>
      <w:proofErr w:type="spellStart"/>
      <w:r w:rsidRPr="000F00B9">
        <w:rPr>
          <w:b/>
          <w:sz w:val="28"/>
          <w:szCs w:val="28"/>
          <w:lang w:val="fr-FR"/>
        </w:rPr>
        <w:t>Mekhael</w:t>
      </w:r>
      <w:proofErr w:type="spellEnd"/>
      <w:r w:rsidR="008C12DA" w:rsidRPr="000F00B9">
        <w:rPr>
          <w:b/>
          <w:sz w:val="28"/>
          <w:szCs w:val="28"/>
          <w:lang w:val="fr-FR"/>
        </w:rPr>
        <w:t xml:space="preserve">                       </w:t>
      </w:r>
    </w:p>
    <w:p w:rsidR="00DB4689" w:rsidRPr="000F00B9" w:rsidRDefault="00DB4689" w:rsidP="00DB4689">
      <w:pPr>
        <w:tabs>
          <w:tab w:val="left" w:pos="5380"/>
        </w:tabs>
        <w:rPr>
          <w:b/>
          <w:sz w:val="28"/>
          <w:szCs w:val="28"/>
          <w:lang w:val="fr-FR"/>
        </w:rPr>
      </w:pPr>
      <w:r w:rsidRPr="000F00B9">
        <w:rPr>
          <w:b/>
          <w:sz w:val="28"/>
          <w:szCs w:val="28"/>
          <w:lang w:val="fr-FR"/>
        </w:rPr>
        <w:t xml:space="preserve"> Université d’Ottawa</w:t>
      </w:r>
      <w:r w:rsidR="000F00B9">
        <w:rPr>
          <w:b/>
          <w:sz w:val="28"/>
          <w:szCs w:val="28"/>
          <w:lang w:val="fr-FR"/>
        </w:rPr>
        <w:t xml:space="preserve">                                        </w:t>
      </w:r>
      <w:r w:rsidR="00736A31">
        <w:rPr>
          <w:b/>
          <w:sz w:val="28"/>
          <w:szCs w:val="28"/>
          <w:lang w:val="fr-FR"/>
        </w:rPr>
        <w:t xml:space="preserve">       </w:t>
      </w:r>
      <w:r w:rsidRPr="000F00B9">
        <w:rPr>
          <w:b/>
          <w:sz w:val="28"/>
          <w:szCs w:val="28"/>
          <w:lang w:val="fr-FR"/>
        </w:rPr>
        <w:t xml:space="preserve">        </w:t>
      </w:r>
      <w:r w:rsidR="00736A31">
        <w:rPr>
          <w:b/>
          <w:sz w:val="28"/>
          <w:szCs w:val="28"/>
          <w:lang w:val="fr-FR"/>
        </w:rPr>
        <w:t>N</w:t>
      </w:r>
      <w:r w:rsidRPr="000F00B9">
        <w:rPr>
          <w:b/>
          <w:sz w:val="28"/>
          <w:szCs w:val="28"/>
          <w:lang w:val="fr-FR"/>
        </w:rPr>
        <w:t>uméro d’étudiant : 8528809</w:t>
      </w:r>
    </w:p>
    <w:p w:rsidR="00DB4689" w:rsidRPr="000F00B9" w:rsidRDefault="0026364B" w:rsidP="0026364B">
      <w:pPr>
        <w:tabs>
          <w:tab w:val="left" w:pos="5380"/>
        </w:tabs>
        <w:jc w:val="center"/>
        <w:rPr>
          <w:b/>
          <w:sz w:val="28"/>
          <w:szCs w:val="28"/>
          <w:lang w:val="fr-FR"/>
        </w:rPr>
      </w:pPr>
      <w:r w:rsidRPr="000F00B9">
        <w:rPr>
          <w:b/>
          <w:sz w:val="28"/>
          <w:szCs w:val="28"/>
          <w:lang w:val="fr-FR"/>
        </w:rPr>
        <w:t xml:space="preserve">              </w:t>
      </w:r>
      <w:r w:rsidR="000F00B9">
        <w:rPr>
          <w:b/>
          <w:sz w:val="28"/>
          <w:szCs w:val="28"/>
          <w:lang w:val="fr-FR"/>
        </w:rPr>
        <w:t xml:space="preserve">                                        </w:t>
      </w:r>
      <w:r w:rsidRPr="000F00B9">
        <w:rPr>
          <w:b/>
          <w:sz w:val="28"/>
          <w:szCs w:val="28"/>
          <w:lang w:val="fr-FR"/>
        </w:rPr>
        <w:t xml:space="preserve">                  D</w:t>
      </w:r>
      <w:r w:rsidR="008C12DA" w:rsidRPr="000F00B9">
        <w:rPr>
          <w:b/>
          <w:sz w:val="28"/>
          <w:szCs w:val="28"/>
          <w:lang w:val="fr-FR"/>
        </w:rPr>
        <w:t>a</w:t>
      </w:r>
      <w:r w:rsidRPr="000F00B9">
        <w:rPr>
          <w:b/>
          <w:sz w:val="28"/>
          <w:szCs w:val="28"/>
          <w:lang w:val="fr-FR"/>
        </w:rPr>
        <w:t>te : 16/2/2017</w:t>
      </w:r>
    </w:p>
    <w:p w:rsidR="0026364B" w:rsidRPr="00DB4689" w:rsidRDefault="0026364B" w:rsidP="00DB4689">
      <w:pPr>
        <w:tabs>
          <w:tab w:val="left" w:pos="5380"/>
        </w:tabs>
        <w:rPr>
          <w:b/>
          <w:sz w:val="36"/>
          <w:szCs w:val="36"/>
          <w:lang w:val="fr-FR"/>
        </w:rPr>
      </w:pPr>
    </w:p>
    <w:p w:rsidR="00DB4689" w:rsidRPr="0026364B" w:rsidRDefault="00DB4689">
      <w:pPr>
        <w:rPr>
          <w:b/>
          <w:sz w:val="40"/>
          <w:szCs w:val="40"/>
          <w:u w:val="single"/>
          <w:lang w:val="fr-FR"/>
        </w:rPr>
      </w:pPr>
      <w:r w:rsidRPr="00DB4689">
        <w:rPr>
          <w:b/>
          <w:sz w:val="40"/>
          <w:szCs w:val="40"/>
          <w:lang w:val="fr-FR"/>
        </w:rPr>
        <w:t xml:space="preserve">        </w:t>
      </w:r>
      <w:r>
        <w:rPr>
          <w:b/>
          <w:sz w:val="40"/>
          <w:szCs w:val="40"/>
          <w:lang w:val="fr-FR"/>
        </w:rPr>
        <w:t xml:space="preserve">                       </w:t>
      </w:r>
      <w:r w:rsidRPr="00DB4689">
        <w:rPr>
          <w:b/>
          <w:sz w:val="40"/>
          <w:szCs w:val="40"/>
          <w:lang w:val="fr-FR"/>
        </w:rPr>
        <w:t xml:space="preserve">       </w:t>
      </w:r>
      <w:r w:rsidRPr="0026364B">
        <w:rPr>
          <w:b/>
          <w:sz w:val="40"/>
          <w:szCs w:val="40"/>
          <w:u w:val="single"/>
          <w:lang w:val="fr-FR"/>
        </w:rPr>
        <w:t>Question</w:t>
      </w:r>
      <w:r w:rsidR="008C12DA">
        <w:rPr>
          <w:b/>
          <w:sz w:val="40"/>
          <w:szCs w:val="40"/>
          <w:u w:val="single"/>
          <w:lang w:val="fr-FR"/>
        </w:rPr>
        <w:t>s :</w:t>
      </w:r>
    </w:p>
    <w:p w:rsidR="00DB4689" w:rsidRDefault="00DB4689">
      <w:pPr>
        <w:rPr>
          <w:b/>
          <w:sz w:val="36"/>
          <w:szCs w:val="36"/>
          <w:u w:val="single"/>
          <w:lang w:val="fr-FR"/>
        </w:rPr>
      </w:pPr>
    </w:p>
    <w:p w:rsidR="00613B3D" w:rsidRPr="00F74289" w:rsidRDefault="00DB4689">
      <w:pPr>
        <w:rPr>
          <w:b/>
          <w:sz w:val="32"/>
          <w:szCs w:val="32"/>
          <w:lang w:val="fr-FR"/>
        </w:rPr>
      </w:pPr>
      <w:r w:rsidRPr="00F74289">
        <w:rPr>
          <w:b/>
          <w:sz w:val="32"/>
          <w:szCs w:val="32"/>
          <w:lang w:val="fr-FR"/>
        </w:rPr>
        <w:t>1)</w:t>
      </w:r>
      <w:r w:rsidR="0041786D" w:rsidRPr="00F74289">
        <w:rPr>
          <w:b/>
          <w:sz w:val="32"/>
          <w:szCs w:val="32"/>
          <w:lang w:val="fr-FR"/>
        </w:rPr>
        <w:t xml:space="preserve"> En utilisant des exemples </w:t>
      </w:r>
      <w:r w:rsidR="00613B3D" w:rsidRPr="00F74289">
        <w:rPr>
          <w:b/>
          <w:sz w:val="32"/>
          <w:szCs w:val="32"/>
          <w:lang w:val="fr-FR"/>
        </w:rPr>
        <w:t>concerts,</w:t>
      </w:r>
      <w:r w:rsidR="0041786D" w:rsidRPr="00F74289">
        <w:rPr>
          <w:b/>
          <w:sz w:val="32"/>
          <w:szCs w:val="32"/>
          <w:lang w:val="fr-FR"/>
        </w:rPr>
        <w:t xml:space="preserve"> </w:t>
      </w:r>
      <w:r w:rsidR="00613B3D" w:rsidRPr="00F74289">
        <w:rPr>
          <w:b/>
          <w:sz w:val="32"/>
          <w:szCs w:val="32"/>
          <w:lang w:val="fr-FR"/>
        </w:rPr>
        <w:t>discutez du concept d’imaginations sociologique.</w:t>
      </w:r>
    </w:p>
    <w:p w:rsidR="00613B3D" w:rsidRPr="003B15BB" w:rsidRDefault="00613B3D">
      <w:pPr>
        <w:rPr>
          <w:sz w:val="24"/>
          <w:szCs w:val="24"/>
          <w:lang w:val="fr-FR"/>
        </w:rPr>
      </w:pPr>
    </w:p>
    <w:p w:rsidR="00613B3D" w:rsidRPr="00750E8F" w:rsidRDefault="00613B3D">
      <w:pPr>
        <w:rPr>
          <w:rFonts w:ascii="Arial" w:hAnsi="Arial" w:cs="Arial"/>
          <w:sz w:val="25"/>
          <w:szCs w:val="25"/>
          <w:lang w:val="fr-FR"/>
        </w:rPr>
      </w:pPr>
    </w:p>
    <w:p w:rsidR="00276943" w:rsidRPr="00750E8F" w:rsidRDefault="003B15BB" w:rsidP="00D9644B">
      <w:pPr>
        <w:rPr>
          <w:rFonts w:ascii="Arial" w:hAnsi="Arial" w:cs="Arial"/>
          <w:sz w:val="25"/>
          <w:szCs w:val="25"/>
          <w:lang w:val="fr-FR"/>
        </w:rPr>
      </w:pPr>
      <w:r w:rsidRPr="00750E8F">
        <w:rPr>
          <w:rFonts w:ascii="Arial" w:hAnsi="Arial" w:cs="Arial"/>
          <w:sz w:val="25"/>
          <w:szCs w:val="25"/>
          <w:lang w:val="fr-FR"/>
        </w:rPr>
        <w:t xml:space="preserve">L’imagination sociologique est la capacité de situer des problèmes dans un cadre de questions </w:t>
      </w:r>
      <w:r w:rsidR="00D9644B" w:rsidRPr="00750E8F">
        <w:rPr>
          <w:rFonts w:ascii="Arial" w:hAnsi="Arial" w:cs="Arial"/>
          <w:sz w:val="25"/>
          <w:szCs w:val="25"/>
          <w:lang w:val="fr-FR"/>
        </w:rPr>
        <w:t>sociales, elle</w:t>
      </w:r>
      <w:r w:rsidRPr="00750E8F">
        <w:rPr>
          <w:rFonts w:ascii="Arial" w:hAnsi="Arial" w:cs="Arial"/>
          <w:sz w:val="25"/>
          <w:szCs w:val="25"/>
          <w:lang w:val="fr-FR"/>
        </w:rPr>
        <w:t xml:space="preserve"> est selon </w:t>
      </w:r>
      <w:r w:rsidR="00D9644B" w:rsidRPr="00750E8F">
        <w:rPr>
          <w:rFonts w:ascii="Arial" w:hAnsi="Arial" w:cs="Arial"/>
          <w:sz w:val="25"/>
          <w:szCs w:val="25"/>
          <w:lang w:val="fr-FR"/>
        </w:rPr>
        <w:t xml:space="preserve">le sociologue Américain (Charles Wright Mills ,1916-1962) </w:t>
      </w:r>
      <w:r w:rsidR="00276943" w:rsidRPr="00750E8F">
        <w:rPr>
          <w:rFonts w:ascii="Arial" w:hAnsi="Arial" w:cs="Arial"/>
          <w:sz w:val="25"/>
          <w:szCs w:val="25"/>
          <w:lang w:val="fr-FR"/>
        </w:rPr>
        <w:t>un</w:t>
      </w:r>
      <w:r w:rsidR="00A73E57" w:rsidRPr="00750E8F">
        <w:rPr>
          <w:rFonts w:ascii="Arial" w:hAnsi="Arial" w:cs="Arial"/>
          <w:sz w:val="25"/>
          <w:szCs w:val="25"/>
          <w:lang w:val="fr-FR"/>
        </w:rPr>
        <w:t xml:space="preserve"> point de vue unique définit par </w:t>
      </w:r>
      <w:r w:rsidR="00A73E57" w:rsidRPr="00750E8F">
        <w:rPr>
          <w:rFonts w:ascii="Arial" w:hAnsi="Arial" w:cs="Arial"/>
          <w:color w:val="545454"/>
          <w:sz w:val="25"/>
          <w:szCs w:val="25"/>
          <w:shd w:val="clear" w:color="auto" w:fill="FFFFFF"/>
          <w:lang w:val="fr-FR"/>
        </w:rPr>
        <w:t>«</w:t>
      </w:r>
      <w:r w:rsidR="00A73E57" w:rsidRPr="00750E8F">
        <w:rPr>
          <w:rStyle w:val="apple-converted-space"/>
          <w:rFonts w:ascii="Arial" w:hAnsi="Arial" w:cs="Arial"/>
          <w:color w:val="545454"/>
          <w:sz w:val="25"/>
          <w:szCs w:val="25"/>
          <w:shd w:val="clear" w:color="auto" w:fill="FFFFFF"/>
          <w:lang w:val="fr-FR"/>
        </w:rPr>
        <w:t> </w:t>
      </w:r>
      <w:r w:rsidR="00D9644B" w:rsidRPr="00750E8F">
        <w:rPr>
          <w:rFonts w:ascii="Arial" w:hAnsi="Arial" w:cs="Arial"/>
          <w:sz w:val="25"/>
          <w:szCs w:val="25"/>
          <w:lang w:val="fr-FR"/>
        </w:rPr>
        <w:t xml:space="preserve">  </w:t>
      </w:r>
      <w:r w:rsidR="00204C69" w:rsidRPr="00750E8F">
        <w:rPr>
          <w:rFonts w:ascii="Arial" w:hAnsi="Arial" w:cs="Arial"/>
          <w:sz w:val="25"/>
          <w:szCs w:val="25"/>
          <w:lang w:val="fr-FR"/>
        </w:rPr>
        <w:t>l</w:t>
      </w:r>
      <w:r w:rsidR="00D9644B" w:rsidRPr="00750E8F">
        <w:rPr>
          <w:rFonts w:ascii="Arial" w:hAnsi="Arial" w:cs="Arial"/>
          <w:sz w:val="25"/>
          <w:szCs w:val="25"/>
          <w:lang w:val="fr-FR"/>
        </w:rPr>
        <w:t>’</w:t>
      </w:r>
      <w:r w:rsidR="00D9644B" w:rsidRPr="00750E8F">
        <w:rPr>
          <w:rFonts w:ascii="Arial" w:hAnsi="Arial" w:cs="Arial"/>
          <w:sz w:val="25"/>
          <w:szCs w:val="25"/>
          <w:lang w:val="fr-CA"/>
        </w:rPr>
        <w:t>habileté à saisir les liens entre l’expérience individuelle et la société globale</w:t>
      </w:r>
      <w:r w:rsidR="00A73E57" w:rsidRPr="00750E8F">
        <w:rPr>
          <w:rFonts w:ascii="Arial" w:hAnsi="Arial" w:cs="Arial"/>
          <w:color w:val="545454"/>
          <w:sz w:val="25"/>
          <w:szCs w:val="25"/>
          <w:shd w:val="clear" w:color="auto" w:fill="FFFFFF"/>
          <w:lang w:val="fr-FR"/>
        </w:rPr>
        <w:t xml:space="preserve"> </w:t>
      </w:r>
      <w:r w:rsidR="00A73E57" w:rsidRPr="00750E8F">
        <w:rPr>
          <w:rStyle w:val="apple-converted-space"/>
          <w:rFonts w:ascii="Arial" w:hAnsi="Arial" w:cs="Arial"/>
          <w:color w:val="545454"/>
          <w:sz w:val="25"/>
          <w:szCs w:val="25"/>
          <w:shd w:val="clear" w:color="auto" w:fill="FFFFFF"/>
          <w:lang w:val="fr-FR"/>
        </w:rPr>
        <w:t> </w:t>
      </w:r>
      <w:r w:rsidR="00A73E57" w:rsidRPr="00750E8F">
        <w:rPr>
          <w:rFonts w:ascii="Arial" w:hAnsi="Arial" w:cs="Arial"/>
          <w:color w:val="545454"/>
          <w:sz w:val="25"/>
          <w:szCs w:val="25"/>
          <w:shd w:val="clear" w:color="auto" w:fill="FFFFFF"/>
          <w:lang w:val="fr-FR"/>
        </w:rPr>
        <w:t>»</w:t>
      </w:r>
      <w:r w:rsidR="00204C69" w:rsidRPr="00750E8F">
        <w:rPr>
          <w:rFonts w:ascii="Arial" w:hAnsi="Arial" w:cs="Arial"/>
          <w:sz w:val="25"/>
          <w:szCs w:val="25"/>
          <w:lang w:val="fr-FR"/>
        </w:rPr>
        <w:t xml:space="preserve">, c’est à dire comprendre comment les problèmes individuels deviennent  des problèmes de </w:t>
      </w:r>
      <w:r w:rsidR="00BE7520" w:rsidRPr="00750E8F">
        <w:rPr>
          <w:rFonts w:ascii="Arial" w:hAnsi="Arial" w:cs="Arial"/>
          <w:sz w:val="25"/>
          <w:szCs w:val="25"/>
          <w:lang w:val="fr-FR"/>
        </w:rPr>
        <w:t>société,</w:t>
      </w:r>
      <w:r w:rsidR="00204C69" w:rsidRPr="00750E8F">
        <w:rPr>
          <w:rFonts w:ascii="Arial" w:hAnsi="Arial" w:cs="Arial"/>
          <w:sz w:val="25"/>
          <w:szCs w:val="25"/>
          <w:lang w:val="fr-FR"/>
        </w:rPr>
        <w:t xml:space="preserve"> de voir comment le </w:t>
      </w:r>
      <w:r w:rsidR="00BE7520" w:rsidRPr="00750E8F">
        <w:rPr>
          <w:rFonts w:ascii="Arial" w:hAnsi="Arial" w:cs="Arial"/>
          <w:sz w:val="25"/>
          <w:szCs w:val="25"/>
          <w:lang w:val="fr-FR"/>
        </w:rPr>
        <w:t xml:space="preserve">chômage, suicide, dépression, </w:t>
      </w:r>
      <w:r w:rsidR="005B1EA9" w:rsidRPr="00750E8F">
        <w:rPr>
          <w:rFonts w:ascii="Arial" w:hAnsi="Arial" w:cs="Arial"/>
          <w:sz w:val="25"/>
          <w:szCs w:val="25"/>
          <w:lang w:val="fr-FR"/>
        </w:rPr>
        <w:t>s</w:t>
      </w:r>
      <w:r w:rsidR="00BE7520" w:rsidRPr="00750E8F">
        <w:rPr>
          <w:rFonts w:ascii="Arial" w:hAnsi="Arial" w:cs="Arial"/>
          <w:sz w:val="25"/>
          <w:szCs w:val="25"/>
          <w:lang w:val="fr-FR"/>
        </w:rPr>
        <w:t xml:space="preserve">ont </w:t>
      </w:r>
      <w:r w:rsidR="005B1EA9" w:rsidRPr="00750E8F">
        <w:rPr>
          <w:rFonts w:ascii="Arial" w:hAnsi="Arial" w:cs="Arial"/>
          <w:sz w:val="25"/>
          <w:szCs w:val="25"/>
          <w:lang w:val="fr-FR"/>
        </w:rPr>
        <w:t>liées</w:t>
      </w:r>
      <w:r w:rsidR="00BE7520" w:rsidRPr="00750E8F">
        <w:rPr>
          <w:rFonts w:ascii="Arial" w:hAnsi="Arial" w:cs="Arial"/>
          <w:sz w:val="25"/>
          <w:szCs w:val="25"/>
          <w:lang w:val="fr-FR"/>
        </w:rPr>
        <w:t xml:space="preserve"> à des événements sociaux </w:t>
      </w:r>
    </w:p>
    <w:p w:rsidR="00D9644B" w:rsidRPr="00750E8F" w:rsidRDefault="00BE7520" w:rsidP="00D9644B">
      <w:pPr>
        <w:rPr>
          <w:rFonts w:ascii="Arial" w:hAnsi="Arial" w:cs="Arial"/>
          <w:sz w:val="25"/>
          <w:szCs w:val="25"/>
          <w:lang w:val="fr-FR"/>
        </w:rPr>
      </w:pPr>
      <w:r w:rsidRPr="00750E8F">
        <w:rPr>
          <w:rFonts w:ascii="Arial" w:hAnsi="Arial" w:cs="Arial"/>
          <w:sz w:val="25"/>
          <w:szCs w:val="25"/>
          <w:lang w:val="fr-FR"/>
        </w:rPr>
        <w:t xml:space="preserve">.C’ est </w:t>
      </w:r>
      <w:r w:rsidR="00276943" w:rsidRPr="00750E8F">
        <w:rPr>
          <w:rFonts w:ascii="Arial" w:hAnsi="Arial" w:cs="Arial"/>
          <w:sz w:val="25"/>
          <w:szCs w:val="25"/>
          <w:lang w:val="fr-FR"/>
        </w:rPr>
        <w:t xml:space="preserve"> un </w:t>
      </w:r>
      <w:r w:rsidR="0066659C" w:rsidRPr="00750E8F">
        <w:rPr>
          <w:rFonts w:ascii="Arial" w:hAnsi="Arial" w:cs="Arial"/>
          <w:sz w:val="25"/>
          <w:szCs w:val="25"/>
          <w:lang w:val="fr-FR"/>
        </w:rPr>
        <w:t xml:space="preserve"> passage d’</w:t>
      </w:r>
      <w:r w:rsidRPr="00750E8F">
        <w:rPr>
          <w:rFonts w:ascii="Arial" w:hAnsi="Arial" w:cs="Arial"/>
          <w:sz w:val="25"/>
          <w:szCs w:val="25"/>
          <w:lang w:val="fr-FR"/>
        </w:rPr>
        <w:t xml:space="preserve">une perspective </w:t>
      </w:r>
      <w:r w:rsidR="00373FBC" w:rsidRPr="00750E8F">
        <w:rPr>
          <w:rFonts w:ascii="Arial" w:hAnsi="Arial" w:cs="Arial"/>
          <w:sz w:val="25"/>
          <w:szCs w:val="25"/>
          <w:lang w:val="fr-FR"/>
        </w:rPr>
        <w:t>à</w:t>
      </w:r>
      <w:r w:rsidRPr="00750E8F">
        <w:rPr>
          <w:rFonts w:ascii="Arial" w:hAnsi="Arial" w:cs="Arial"/>
          <w:sz w:val="25"/>
          <w:szCs w:val="25"/>
          <w:lang w:val="fr-FR"/>
        </w:rPr>
        <w:t xml:space="preserve"> une autre</w:t>
      </w:r>
      <w:r w:rsidR="00373FBC" w:rsidRPr="00750E8F">
        <w:rPr>
          <w:rFonts w:ascii="Arial" w:hAnsi="Arial" w:cs="Arial"/>
          <w:sz w:val="25"/>
          <w:szCs w:val="25"/>
          <w:lang w:val="fr-FR"/>
        </w:rPr>
        <w:t> </w:t>
      </w:r>
      <w:r w:rsidR="00276943" w:rsidRPr="00750E8F">
        <w:rPr>
          <w:rFonts w:ascii="Arial" w:hAnsi="Arial" w:cs="Arial"/>
          <w:sz w:val="25"/>
          <w:szCs w:val="25"/>
          <w:lang w:val="fr-FR"/>
        </w:rPr>
        <w:t>; des</w:t>
      </w:r>
      <w:r w:rsidR="006D65C3" w:rsidRPr="00750E8F">
        <w:rPr>
          <w:rFonts w:ascii="Arial" w:hAnsi="Arial" w:cs="Arial"/>
          <w:sz w:val="25"/>
          <w:szCs w:val="25"/>
          <w:lang w:val="fr-FR"/>
        </w:rPr>
        <w:t xml:space="preserve"> représentations sociales les plus impersonnelles </w:t>
      </w:r>
      <w:r w:rsidR="00373FBC" w:rsidRPr="00750E8F">
        <w:rPr>
          <w:rFonts w:ascii="Arial" w:hAnsi="Arial" w:cs="Arial"/>
          <w:sz w:val="25"/>
          <w:szCs w:val="25"/>
          <w:lang w:val="fr-FR"/>
        </w:rPr>
        <w:t>à</w:t>
      </w:r>
      <w:r w:rsidR="006D65C3" w:rsidRPr="00750E8F">
        <w:rPr>
          <w:rFonts w:ascii="Arial" w:hAnsi="Arial" w:cs="Arial"/>
          <w:sz w:val="25"/>
          <w:szCs w:val="25"/>
          <w:lang w:val="fr-FR"/>
        </w:rPr>
        <w:t xml:space="preserve"> celles les plus intimes de la personnalité </w:t>
      </w:r>
      <w:r w:rsidR="00276943" w:rsidRPr="00750E8F">
        <w:rPr>
          <w:rFonts w:ascii="Arial" w:hAnsi="Arial" w:cs="Arial"/>
          <w:sz w:val="25"/>
          <w:szCs w:val="25"/>
          <w:lang w:val="fr-FR"/>
        </w:rPr>
        <w:t>humaine.</w:t>
      </w:r>
    </w:p>
    <w:p w:rsidR="00DB4689" w:rsidRPr="00750E8F" w:rsidRDefault="00DB4689" w:rsidP="00D9644B">
      <w:pPr>
        <w:rPr>
          <w:rFonts w:ascii="Arial" w:hAnsi="Arial" w:cs="Arial"/>
          <w:sz w:val="25"/>
          <w:szCs w:val="25"/>
          <w:lang w:val="fr-FR"/>
        </w:rPr>
      </w:pPr>
    </w:p>
    <w:p w:rsidR="008606B1" w:rsidRPr="00750E8F" w:rsidRDefault="008606B1" w:rsidP="00D9644B">
      <w:pPr>
        <w:rPr>
          <w:rFonts w:ascii="Arial" w:hAnsi="Arial" w:cs="Arial"/>
          <w:sz w:val="25"/>
          <w:szCs w:val="25"/>
          <w:lang w:val="fr-FR"/>
        </w:rPr>
      </w:pPr>
      <w:r w:rsidRPr="00750E8F">
        <w:rPr>
          <w:rFonts w:ascii="Arial" w:hAnsi="Arial" w:cs="Arial"/>
          <w:sz w:val="25"/>
          <w:szCs w:val="25"/>
          <w:lang w:val="fr-FR"/>
        </w:rPr>
        <w:t xml:space="preserve">Prenons </w:t>
      </w:r>
      <w:r w:rsidR="00373FBC" w:rsidRPr="00750E8F">
        <w:rPr>
          <w:rFonts w:ascii="Arial" w:hAnsi="Arial" w:cs="Arial"/>
          <w:sz w:val="25"/>
          <w:szCs w:val="25"/>
          <w:lang w:val="fr-FR"/>
        </w:rPr>
        <w:t>l’exemple</w:t>
      </w:r>
      <w:r w:rsidRPr="00750E8F">
        <w:rPr>
          <w:rFonts w:ascii="Arial" w:hAnsi="Arial" w:cs="Arial"/>
          <w:sz w:val="25"/>
          <w:szCs w:val="25"/>
          <w:lang w:val="fr-FR"/>
        </w:rPr>
        <w:t xml:space="preserve"> de la perte d emploi de 2000 personnes lors de la fermeture d’une usine, ce problème peut être classé comme problème sociale et non </w:t>
      </w:r>
      <w:r w:rsidR="0066659C" w:rsidRPr="00750E8F">
        <w:rPr>
          <w:rFonts w:ascii="Arial" w:hAnsi="Arial" w:cs="Arial"/>
          <w:sz w:val="25"/>
          <w:szCs w:val="25"/>
          <w:lang w:val="fr-FR"/>
        </w:rPr>
        <w:t>individuelle,</w:t>
      </w:r>
      <w:r w:rsidRPr="00750E8F">
        <w:rPr>
          <w:rFonts w:ascii="Arial" w:hAnsi="Arial" w:cs="Arial"/>
          <w:sz w:val="25"/>
          <w:szCs w:val="25"/>
          <w:lang w:val="fr-FR"/>
        </w:rPr>
        <w:t xml:space="preserve"> </w:t>
      </w:r>
      <w:r w:rsidR="0066659C" w:rsidRPr="00750E8F">
        <w:rPr>
          <w:rFonts w:ascii="Arial" w:hAnsi="Arial" w:cs="Arial"/>
          <w:sz w:val="25"/>
          <w:szCs w:val="25"/>
          <w:lang w:val="fr-FR"/>
        </w:rPr>
        <w:t>et peut trainer encore d’autres formes de problèmes comme la consommation du tabac, d</w:t>
      </w:r>
      <w:r w:rsidR="00276943" w:rsidRPr="00750E8F">
        <w:rPr>
          <w:rFonts w:ascii="Arial" w:hAnsi="Arial" w:cs="Arial"/>
          <w:sz w:val="25"/>
          <w:szCs w:val="25"/>
          <w:lang w:val="fr-FR"/>
        </w:rPr>
        <w:t>e</w:t>
      </w:r>
      <w:r w:rsidR="0066659C" w:rsidRPr="00750E8F">
        <w:rPr>
          <w:rFonts w:ascii="Arial" w:hAnsi="Arial" w:cs="Arial"/>
          <w:sz w:val="25"/>
          <w:szCs w:val="25"/>
          <w:lang w:val="fr-FR"/>
        </w:rPr>
        <w:t xml:space="preserve"> la drogue et parfois le suicide</w:t>
      </w:r>
      <w:r w:rsidR="00750E8F">
        <w:rPr>
          <w:rFonts w:ascii="Arial" w:hAnsi="Arial" w:cs="Arial"/>
          <w:sz w:val="25"/>
          <w:szCs w:val="25"/>
          <w:lang w:val="fr-FR"/>
        </w:rPr>
        <w:t xml:space="preserve"> dans des conditions extrêmes.</w:t>
      </w:r>
    </w:p>
    <w:p w:rsidR="00750E8F" w:rsidRPr="00750E8F" w:rsidRDefault="00750E8F" w:rsidP="00750E8F">
      <w:pPr>
        <w:rPr>
          <w:rFonts w:ascii="Arial" w:hAnsi="Arial" w:cs="Arial"/>
          <w:sz w:val="25"/>
          <w:szCs w:val="25"/>
          <w:lang w:val="fr-FR"/>
        </w:rPr>
      </w:pPr>
      <w:r>
        <w:rPr>
          <w:rFonts w:ascii="Arial" w:hAnsi="Arial" w:cs="Arial"/>
          <w:sz w:val="25"/>
          <w:szCs w:val="25"/>
          <w:lang w:val="fr-FR"/>
        </w:rPr>
        <w:t>C’</w:t>
      </w:r>
      <w:r w:rsidRPr="00750E8F">
        <w:rPr>
          <w:rFonts w:ascii="Arial" w:hAnsi="Arial" w:cs="Arial"/>
          <w:sz w:val="25"/>
          <w:szCs w:val="25"/>
          <w:lang w:val="fr-FR"/>
        </w:rPr>
        <w:t xml:space="preserve">est un appui public, les problèmes personnels sont liés à des problématiques sociales. Les meurtres des femmes autochtones ne sont  pas seulement des meurtres ou des crimes, mais sujet d’un problème sociale. </w:t>
      </w:r>
    </w:p>
    <w:p w:rsidR="00DB4689" w:rsidRPr="00750E8F" w:rsidRDefault="00DB4689" w:rsidP="00D9644B">
      <w:pPr>
        <w:rPr>
          <w:rFonts w:ascii="Arial" w:hAnsi="Arial" w:cs="Arial"/>
          <w:sz w:val="25"/>
          <w:szCs w:val="25"/>
          <w:lang w:val="fr-FR"/>
        </w:rPr>
      </w:pPr>
    </w:p>
    <w:p w:rsidR="00DB4689" w:rsidRPr="00750E8F" w:rsidRDefault="00F66780">
      <w:pPr>
        <w:rPr>
          <w:rFonts w:ascii="Arial" w:hAnsi="Arial" w:cs="Arial"/>
          <w:sz w:val="25"/>
          <w:szCs w:val="25"/>
          <w:lang w:val="fr-FR"/>
        </w:rPr>
      </w:pPr>
      <w:r w:rsidRPr="00750E8F">
        <w:rPr>
          <w:rFonts w:ascii="Arial" w:hAnsi="Arial" w:cs="Arial"/>
          <w:sz w:val="25"/>
          <w:szCs w:val="25"/>
          <w:lang w:val="fr-FR"/>
        </w:rPr>
        <w:t xml:space="preserve">Prenons ensuite </w:t>
      </w:r>
      <w:r w:rsidR="00DE1CDC" w:rsidRPr="00750E8F">
        <w:rPr>
          <w:rFonts w:ascii="Arial" w:hAnsi="Arial" w:cs="Arial"/>
          <w:sz w:val="25"/>
          <w:szCs w:val="25"/>
          <w:lang w:val="fr-FR"/>
        </w:rPr>
        <w:t>l’</w:t>
      </w:r>
      <w:r w:rsidRPr="00750E8F">
        <w:rPr>
          <w:rFonts w:ascii="Arial" w:hAnsi="Arial" w:cs="Arial"/>
          <w:sz w:val="25"/>
          <w:szCs w:val="25"/>
          <w:lang w:val="fr-FR"/>
        </w:rPr>
        <w:t xml:space="preserve">exemple du café : </w:t>
      </w:r>
      <w:r w:rsidR="00DE1CDC" w:rsidRPr="00750E8F">
        <w:rPr>
          <w:rFonts w:ascii="Arial" w:hAnsi="Arial" w:cs="Arial"/>
          <w:sz w:val="25"/>
          <w:szCs w:val="25"/>
          <w:lang w:val="fr-FR"/>
        </w:rPr>
        <w:t>l’addiction</w:t>
      </w:r>
      <w:r w:rsidRPr="00750E8F">
        <w:rPr>
          <w:rFonts w:ascii="Arial" w:hAnsi="Arial" w:cs="Arial"/>
          <w:sz w:val="25"/>
          <w:szCs w:val="25"/>
          <w:lang w:val="fr-FR"/>
        </w:rPr>
        <w:t xml:space="preserve"> au café n’est pas un problème </w:t>
      </w:r>
      <w:r w:rsidR="00DE1CDC" w:rsidRPr="00750E8F">
        <w:rPr>
          <w:rFonts w:ascii="Arial" w:hAnsi="Arial" w:cs="Arial"/>
          <w:sz w:val="25"/>
          <w:szCs w:val="25"/>
          <w:lang w:val="fr-FR"/>
        </w:rPr>
        <w:t>personnel. Pour</w:t>
      </w:r>
      <w:r w:rsidRPr="00750E8F">
        <w:rPr>
          <w:rFonts w:ascii="Arial" w:hAnsi="Arial" w:cs="Arial"/>
          <w:sz w:val="25"/>
          <w:szCs w:val="25"/>
          <w:lang w:val="fr-FR"/>
        </w:rPr>
        <w:t xml:space="preserve"> penser au mot</w:t>
      </w:r>
      <w:r w:rsidR="004975A5" w:rsidRPr="00750E8F">
        <w:rPr>
          <w:rFonts w:ascii="Arial" w:hAnsi="Arial" w:cs="Arial"/>
          <w:color w:val="626262"/>
          <w:sz w:val="25"/>
          <w:szCs w:val="25"/>
          <w:lang w:val="fr-FR"/>
        </w:rPr>
        <w:t xml:space="preserve"> «</w:t>
      </w:r>
      <w:r w:rsidRPr="00750E8F">
        <w:rPr>
          <w:rFonts w:ascii="Arial" w:hAnsi="Arial" w:cs="Arial"/>
          <w:sz w:val="25"/>
          <w:szCs w:val="25"/>
          <w:lang w:val="fr-FR"/>
        </w:rPr>
        <w:t xml:space="preserve"> </w:t>
      </w:r>
      <w:r w:rsidR="00AC53CD" w:rsidRPr="00750E8F">
        <w:rPr>
          <w:rFonts w:ascii="Arial" w:hAnsi="Arial" w:cs="Arial"/>
          <w:sz w:val="25"/>
          <w:szCs w:val="25"/>
          <w:lang w:val="fr-FR"/>
        </w:rPr>
        <w:t>café</w:t>
      </w:r>
      <w:r w:rsidR="004975A5" w:rsidRPr="00750E8F">
        <w:rPr>
          <w:rFonts w:ascii="Arial" w:hAnsi="Arial" w:cs="Arial"/>
          <w:color w:val="626262"/>
          <w:sz w:val="25"/>
          <w:szCs w:val="25"/>
          <w:lang w:val="fr-FR"/>
        </w:rPr>
        <w:t xml:space="preserve"> »</w:t>
      </w:r>
      <w:r w:rsidR="004975A5" w:rsidRPr="00750E8F">
        <w:rPr>
          <w:rFonts w:ascii="Arial" w:hAnsi="Arial" w:cs="Arial"/>
          <w:sz w:val="25"/>
          <w:szCs w:val="25"/>
          <w:lang w:val="fr-FR"/>
        </w:rPr>
        <w:t>,</w:t>
      </w:r>
      <w:r w:rsidR="00AC53CD" w:rsidRPr="00750E8F">
        <w:rPr>
          <w:rFonts w:ascii="Arial" w:hAnsi="Arial" w:cs="Arial"/>
          <w:sz w:val="25"/>
          <w:szCs w:val="25"/>
          <w:lang w:val="fr-FR"/>
        </w:rPr>
        <w:t xml:space="preserve"> j ai besoin d’une langue, et par conséquent une société ou je pratique cette langue. Mes pensées  émergent  dans une culture ou je pense. Le mot café </w:t>
      </w:r>
      <w:r w:rsidR="00373FBC" w:rsidRPr="00750E8F">
        <w:rPr>
          <w:rFonts w:ascii="Arial" w:hAnsi="Arial" w:cs="Arial"/>
          <w:sz w:val="25"/>
          <w:szCs w:val="25"/>
          <w:lang w:val="fr-FR"/>
        </w:rPr>
        <w:t>à</w:t>
      </w:r>
      <w:r w:rsidR="00AC53CD" w:rsidRPr="00750E8F">
        <w:rPr>
          <w:rFonts w:ascii="Arial" w:hAnsi="Arial" w:cs="Arial"/>
          <w:sz w:val="25"/>
          <w:szCs w:val="25"/>
          <w:lang w:val="fr-FR"/>
        </w:rPr>
        <w:t xml:space="preserve"> un sens dans ma société. Les amis, collègues, professeurs, fonctionnaires, dates,  se regroupent pour prendre du café. </w:t>
      </w:r>
      <w:r w:rsidR="00373FBC" w:rsidRPr="00750E8F">
        <w:rPr>
          <w:rFonts w:ascii="Arial" w:hAnsi="Arial" w:cs="Arial"/>
          <w:sz w:val="25"/>
          <w:szCs w:val="25"/>
          <w:lang w:val="fr-FR"/>
        </w:rPr>
        <w:t>C’</w:t>
      </w:r>
      <w:r w:rsidR="00E12BCB" w:rsidRPr="00750E8F">
        <w:rPr>
          <w:rFonts w:ascii="Arial" w:hAnsi="Arial" w:cs="Arial"/>
          <w:sz w:val="25"/>
          <w:szCs w:val="25"/>
          <w:lang w:val="fr-FR"/>
        </w:rPr>
        <w:t>est un lubrifiant social. Permet l’</w:t>
      </w:r>
      <w:r w:rsidR="004975A5" w:rsidRPr="00750E8F">
        <w:rPr>
          <w:rFonts w:ascii="Arial" w:hAnsi="Arial" w:cs="Arial"/>
          <w:sz w:val="25"/>
          <w:szCs w:val="25"/>
          <w:lang w:val="fr-FR"/>
        </w:rPr>
        <w:t>association des relations sociales. Personne</w:t>
      </w:r>
      <w:r w:rsidR="00E12BCB" w:rsidRPr="00750E8F">
        <w:rPr>
          <w:rFonts w:ascii="Arial" w:hAnsi="Arial" w:cs="Arial"/>
          <w:sz w:val="25"/>
          <w:szCs w:val="25"/>
          <w:lang w:val="fr-FR"/>
        </w:rPr>
        <w:t xml:space="preserve"> ne vient au monde aimant le café. Le café peut rendre les gens plus productives au travail</w:t>
      </w:r>
      <w:r w:rsidR="00DB4689" w:rsidRPr="00750E8F">
        <w:rPr>
          <w:rFonts w:ascii="Arial" w:hAnsi="Arial" w:cs="Arial"/>
          <w:sz w:val="25"/>
          <w:szCs w:val="25"/>
          <w:lang w:val="fr-FR"/>
        </w:rPr>
        <w:t>.</w:t>
      </w:r>
    </w:p>
    <w:p w:rsidR="00500A95" w:rsidRPr="00750E8F" w:rsidRDefault="00177940">
      <w:pPr>
        <w:rPr>
          <w:rFonts w:ascii="Arial" w:hAnsi="Arial" w:cs="Arial"/>
          <w:sz w:val="25"/>
          <w:szCs w:val="25"/>
          <w:lang w:val="fr-FR"/>
        </w:rPr>
      </w:pPr>
      <w:r w:rsidRPr="00750E8F">
        <w:rPr>
          <w:rFonts w:ascii="Arial" w:hAnsi="Arial" w:cs="Arial"/>
          <w:sz w:val="25"/>
          <w:szCs w:val="25"/>
          <w:lang w:val="fr-FR"/>
        </w:rPr>
        <w:t xml:space="preserve">Il contient des substances qui en principe renforce la personne </w:t>
      </w:r>
      <w:r w:rsidR="00500A95" w:rsidRPr="00750E8F">
        <w:rPr>
          <w:rFonts w:ascii="Arial" w:hAnsi="Arial" w:cs="Arial"/>
          <w:sz w:val="25"/>
          <w:szCs w:val="25"/>
          <w:lang w:val="fr-FR"/>
        </w:rPr>
        <w:t>à</w:t>
      </w:r>
      <w:r w:rsidRPr="00750E8F">
        <w:rPr>
          <w:rFonts w:ascii="Arial" w:hAnsi="Arial" w:cs="Arial"/>
          <w:sz w:val="25"/>
          <w:szCs w:val="25"/>
          <w:lang w:val="fr-FR"/>
        </w:rPr>
        <w:t xml:space="preserve"> devenir plus </w:t>
      </w:r>
      <w:r w:rsidR="00500A95" w:rsidRPr="00750E8F">
        <w:rPr>
          <w:rFonts w:ascii="Arial" w:hAnsi="Arial" w:cs="Arial"/>
          <w:sz w:val="25"/>
          <w:szCs w:val="25"/>
          <w:lang w:val="fr-FR"/>
        </w:rPr>
        <w:t>éveiller, mais</w:t>
      </w:r>
      <w:r w:rsidRPr="00750E8F">
        <w:rPr>
          <w:rFonts w:ascii="Arial" w:hAnsi="Arial" w:cs="Arial"/>
          <w:sz w:val="25"/>
          <w:szCs w:val="25"/>
          <w:lang w:val="fr-FR"/>
        </w:rPr>
        <w:t xml:space="preserve"> aussi les gens deviennent de plus en</w:t>
      </w:r>
      <w:r w:rsidR="00500A95" w:rsidRPr="00750E8F">
        <w:rPr>
          <w:rFonts w:ascii="Arial" w:hAnsi="Arial" w:cs="Arial"/>
          <w:sz w:val="25"/>
          <w:szCs w:val="25"/>
          <w:lang w:val="fr-FR"/>
        </w:rPr>
        <w:t xml:space="preserve"> </w:t>
      </w:r>
      <w:r w:rsidRPr="00750E8F">
        <w:rPr>
          <w:rFonts w:ascii="Arial" w:hAnsi="Arial" w:cs="Arial"/>
          <w:sz w:val="25"/>
          <w:szCs w:val="25"/>
          <w:lang w:val="fr-FR"/>
        </w:rPr>
        <w:t xml:space="preserve">plus </w:t>
      </w:r>
      <w:r w:rsidR="00500A95" w:rsidRPr="00750E8F">
        <w:rPr>
          <w:rFonts w:ascii="Arial" w:hAnsi="Arial" w:cs="Arial"/>
          <w:sz w:val="25"/>
          <w:szCs w:val="25"/>
          <w:lang w:val="fr-FR"/>
        </w:rPr>
        <w:t>dépendants</w:t>
      </w:r>
      <w:r w:rsidRPr="00750E8F">
        <w:rPr>
          <w:rFonts w:ascii="Arial" w:hAnsi="Arial" w:cs="Arial"/>
          <w:sz w:val="25"/>
          <w:szCs w:val="25"/>
          <w:lang w:val="fr-FR"/>
        </w:rPr>
        <w:t xml:space="preserve"> de la </w:t>
      </w:r>
      <w:r w:rsidR="00500A95" w:rsidRPr="00750E8F">
        <w:rPr>
          <w:rFonts w:ascii="Arial" w:hAnsi="Arial" w:cs="Arial"/>
          <w:sz w:val="25"/>
          <w:szCs w:val="25"/>
          <w:lang w:val="fr-FR"/>
        </w:rPr>
        <w:t>café</w:t>
      </w:r>
      <w:r w:rsidRPr="00750E8F">
        <w:rPr>
          <w:rFonts w:ascii="Arial" w:hAnsi="Arial" w:cs="Arial"/>
          <w:sz w:val="25"/>
          <w:szCs w:val="25"/>
          <w:lang w:val="fr-FR"/>
        </w:rPr>
        <w:t xml:space="preserve"> comme si elle </w:t>
      </w:r>
      <w:r w:rsidR="00500A95" w:rsidRPr="00750E8F">
        <w:rPr>
          <w:rFonts w:ascii="Arial" w:hAnsi="Arial" w:cs="Arial"/>
          <w:sz w:val="25"/>
          <w:szCs w:val="25"/>
          <w:lang w:val="fr-FR"/>
        </w:rPr>
        <w:t xml:space="preserve">était </w:t>
      </w:r>
      <w:r w:rsidRPr="00750E8F">
        <w:rPr>
          <w:rFonts w:ascii="Arial" w:hAnsi="Arial" w:cs="Arial"/>
          <w:sz w:val="25"/>
          <w:szCs w:val="25"/>
          <w:lang w:val="fr-FR"/>
        </w:rPr>
        <w:t xml:space="preserve">une certain </w:t>
      </w:r>
      <w:r w:rsidR="00500A95" w:rsidRPr="00750E8F">
        <w:rPr>
          <w:rFonts w:ascii="Arial" w:hAnsi="Arial" w:cs="Arial"/>
          <w:sz w:val="25"/>
          <w:szCs w:val="25"/>
          <w:lang w:val="fr-FR"/>
        </w:rPr>
        <w:t>drogue,</w:t>
      </w:r>
      <w:r w:rsidR="00E12BCB" w:rsidRPr="00750E8F">
        <w:rPr>
          <w:rFonts w:ascii="Arial" w:hAnsi="Arial" w:cs="Arial"/>
          <w:sz w:val="25"/>
          <w:szCs w:val="25"/>
          <w:lang w:val="fr-FR"/>
        </w:rPr>
        <w:t> </w:t>
      </w:r>
      <w:r w:rsidR="00500A95" w:rsidRPr="00750E8F">
        <w:rPr>
          <w:rFonts w:ascii="Arial" w:hAnsi="Arial" w:cs="Arial"/>
          <w:sz w:val="25"/>
          <w:szCs w:val="25"/>
          <w:lang w:val="fr-FR"/>
        </w:rPr>
        <w:t>il en a d’autre substance qui renforce le personne comme la cocaïne, mais c’est illégal, le café est socialement légal et acceptable parles gens.</w:t>
      </w:r>
    </w:p>
    <w:p w:rsidR="00DB4689" w:rsidRPr="00750E8F" w:rsidRDefault="00500A95">
      <w:pPr>
        <w:rPr>
          <w:rFonts w:ascii="Arial" w:hAnsi="Arial" w:cs="Arial"/>
          <w:sz w:val="25"/>
          <w:szCs w:val="25"/>
          <w:lang w:val="fr-FR"/>
        </w:rPr>
      </w:pPr>
      <w:r w:rsidRPr="00750E8F">
        <w:rPr>
          <w:rFonts w:ascii="Arial" w:hAnsi="Arial" w:cs="Arial"/>
          <w:sz w:val="25"/>
          <w:szCs w:val="25"/>
          <w:lang w:val="fr-FR"/>
        </w:rPr>
        <w:t xml:space="preserve"> </w:t>
      </w:r>
      <w:r w:rsidR="00E12BCB" w:rsidRPr="00750E8F">
        <w:rPr>
          <w:rFonts w:ascii="Arial" w:hAnsi="Arial" w:cs="Arial"/>
          <w:sz w:val="25"/>
          <w:szCs w:val="25"/>
          <w:lang w:val="fr-FR"/>
        </w:rPr>
        <w:t xml:space="preserve">Fumer des cigarettes était légal dans des espaces fermées comme les restaurants, les ascenseurs, et partout. Mais maintenant </w:t>
      </w:r>
      <w:r w:rsidR="007A3763" w:rsidRPr="00750E8F">
        <w:rPr>
          <w:rFonts w:ascii="Arial" w:hAnsi="Arial" w:cs="Arial"/>
          <w:sz w:val="25"/>
          <w:szCs w:val="25"/>
          <w:lang w:val="fr-FR"/>
        </w:rPr>
        <w:t>c’est</w:t>
      </w:r>
      <w:r w:rsidR="00E12BCB" w:rsidRPr="00750E8F">
        <w:rPr>
          <w:rFonts w:ascii="Arial" w:hAnsi="Arial" w:cs="Arial"/>
          <w:sz w:val="25"/>
          <w:szCs w:val="25"/>
          <w:lang w:val="fr-FR"/>
        </w:rPr>
        <w:t xml:space="preserve"> illégal et socialement </w:t>
      </w:r>
      <w:r w:rsidR="00177940" w:rsidRPr="00750E8F">
        <w:rPr>
          <w:rFonts w:ascii="Arial" w:hAnsi="Arial" w:cs="Arial"/>
          <w:sz w:val="25"/>
          <w:szCs w:val="25"/>
          <w:lang w:val="fr-FR"/>
        </w:rPr>
        <w:t>in</w:t>
      </w:r>
      <w:r w:rsidR="00E12BCB" w:rsidRPr="00750E8F">
        <w:rPr>
          <w:rFonts w:ascii="Arial" w:hAnsi="Arial" w:cs="Arial"/>
          <w:sz w:val="25"/>
          <w:szCs w:val="25"/>
          <w:lang w:val="fr-FR"/>
        </w:rPr>
        <w:t>acceptable</w:t>
      </w:r>
      <w:r w:rsidR="007A3763" w:rsidRPr="00750E8F">
        <w:rPr>
          <w:rFonts w:ascii="Arial" w:hAnsi="Arial" w:cs="Arial"/>
          <w:sz w:val="25"/>
          <w:szCs w:val="25"/>
          <w:lang w:val="fr-FR"/>
        </w:rPr>
        <w:t xml:space="preserve">. </w:t>
      </w:r>
      <w:r w:rsidR="00E12BCB" w:rsidRPr="00750E8F">
        <w:rPr>
          <w:rFonts w:ascii="Arial" w:hAnsi="Arial" w:cs="Arial"/>
          <w:sz w:val="25"/>
          <w:szCs w:val="25"/>
          <w:lang w:val="fr-FR"/>
        </w:rPr>
        <w:t>Le café est offert partout</w:t>
      </w:r>
      <w:r w:rsidR="00373FBC" w:rsidRPr="00750E8F">
        <w:rPr>
          <w:rFonts w:ascii="Arial" w:hAnsi="Arial" w:cs="Arial"/>
          <w:sz w:val="25"/>
          <w:szCs w:val="25"/>
          <w:lang w:val="fr-FR"/>
        </w:rPr>
        <w:t>. (Economie</w:t>
      </w:r>
      <w:r w:rsidR="00A6333E" w:rsidRPr="00750E8F">
        <w:rPr>
          <w:rFonts w:ascii="Arial" w:hAnsi="Arial" w:cs="Arial"/>
          <w:sz w:val="25"/>
          <w:szCs w:val="25"/>
          <w:lang w:val="fr-FR"/>
        </w:rPr>
        <w:t xml:space="preserve"> mondiale du café ex : il y a 2 </w:t>
      </w:r>
      <w:r w:rsidR="00373FBC" w:rsidRPr="00750E8F">
        <w:rPr>
          <w:rFonts w:ascii="Arial" w:hAnsi="Arial" w:cs="Arial"/>
          <w:sz w:val="25"/>
          <w:szCs w:val="25"/>
          <w:lang w:val="fr-FR"/>
        </w:rPr>
        <w:t>ans,</w:t>
      </w:r>
      <w:r w:rsidR="00A6333E" w:rsidRPr="00750E8F">
        <w:rPr>
          <w:rFonts w:ascii="Arial" w:hAnsi="Arial" w:cs="Arial"/>
          <w:sz w:val="25"/>
          <w:szCs w:val="25"/>
          <w:lang w:val="fr-FR"/>
        </w:rPr>
        <w:t xml:space="preserve"> 1.5 milliard tasses de café qui vivent  26 million de personnes </w:t>
      </w:r>
      <w:r w:rsidR="00373FBC" w:rsidRPr="00750E8F">
        <w:rPr>
          <w:rFonts w:ascii="Arial" w:hAnsi="Arial" w:cs="Arial"/>
          <w:sz w:val="25"/>
          <w:szCs w:val="25"/>
          <w:lang w:val="fr-FR"/>
        </w:rPr>
        <w:t>mondiales)</w:t>
      </w:r>
      <w:r w:rsidR="00A6333E" w:rsidRPr="00750E8F">
        <w:rPr>
          <w:rFonts w:ascii="Arial" w:hAnsi="Arial" w:cs="Arial"/>
          <w:sz w:val="25"/>
          <w:szCs w:val="25"/>
          <w:lang w:val="fr-FR"/>
        </w:rPr>
        <w:t>.</w:t>
      </w:r>
    </w:p>
    <w:p w:rsidR="00DE1CDC" w:rsidRPr="00750E8F" w:rsidRDefault="00373FBC">
      <w:pPr>
        <w:rPr>
          <w:rFonts w:ascii="Arial" w:hAnsi="Arial" w:cs="Arial"/>
          <w:sz w:val="25"/>
          <w:szCs w:val="25"/>
          <w:lang w:val="fr-FR"/>
        </w:rPr>
      </w:pPr>
      <w:r w:rsidRPr="00750E8F">
        <w:rPr>
          <w:rFonts w:ascii="Arial" w:hAnsi="Arial" w:cs="Arial"/>
          <w:sz w:val="25"/>
          <w:szCs w:val="25"/>
          <w:lang w:val="fr-FR"/>
        </w:rPr>
        <w:t>Les</w:t>
      </w:r>
      <w:r w:rsidR="00DE1CDC" w:rsidRPr="00750E8F">
        <w:rPr>
          <w:rFonts w:ascii="Arial" w:hAnsi="Arial" w:cs="Arial"/>
          <w:sz w:val="25"/>
          <w:szCs w:val="25"/>
          <w:lang w:val="fr-FR"/>
        </w:rPr>
        <w:t xml:space="preserve"> empires coloniaux ont créé l envie de boire du café : analyse sociologique de l économie politique du café, domination des nations puissantes dans les pays ou vivent des indigènes. </w:t>
      </w:r>
    </w:p>
    <w:p w:rsidR="00DB4689" w:rsidRPr="00750E8F" w:rsidRDefault="00DB4689">
      <w:pPr>
        <w:rPr>
          <w:rFonts w:ascii="Arial" w:hAnsi="Arial" w:cs="Arial"/>
          <w:sz w:val="25"/>
          <w:szCs w:val="25"/>
          <w:lang w:val="fr-FR"/>
        </w:rPr>
      </w:pPr>
    </w:p>
    <w:p w:rsidR="00DB4689" w:rsidRPr="00750E8F" w:rsidRDefault="007A3763" w:rsidP="00373FBC">
      <w:pPr>
        <w:rPr>
          <w:rFonts w:ascii="Arial" w:hAnsi="Arial" w:cs="Arial"/>
          <w:sz w:val="25"/>
          <w:szCs w:val="25"/>
          <w:lang w:val="fr-FR"/>
        </w:rPr>
      </w:pPr>
      <w:r w:rsidRPr="00750E8F">
        <w:rPr>
          <w:rFonts w:ascii="Arial" w:hAnsi="Arial" w:cs="Arial"/>
          <w:sz w:val="25"/>
          <w:szCs w:val="25"/>
          <w:lang w:val="fr-FR"/>
        </w:rPr>
        <w:t>Donc par conclusion  le café p</w:t>
      </w:r>
      <w:r w:rsidR="00195D98" w:rsidRPr="00750E8F">
        <w:rPr>
          <w:rFonts w:ascii="Arial" w:hAnsi="Arial" w:cs="Arial"/>
          <w:sz w:val="25"/>
          <w:szCs w:val="25"/>
          <w:lang w:val="fr-FR"/>
        </w:rPr>
        <w:t xml:space="preserve">résuppose une culture, un milieu </w:t>
      </w:r>
      <w:r w:rsidRPr="00750E8F">
        <w:rPr>
          <w:rFonts w:ascii="Arial" w:hAnsi="Arial" w:cs="Arial"/>
          <w:sz w:val="25"/>
          <w:szCs w:val="25"/>
          <w:lang w:val="fr-FR"/>
        </w:rPr>
        <w:t xml:space="preserve">culturel, </w:t>
      </w:r>
      <w:r w:rsidR="00195D98" w:rsidRPr="00750E8F">
        <w:rPr>
          <w:rFonts w:ascii="Arial" w:hAnsi="Arial" w:cs="Arial"/>
          <w:sz w:val="25"/>
          <w:szCs w:val="25"/>
          <w:lang w:val="fr-FR"/>
        </w:rPr>
        <w:t xml:space="preserve">Socialement </w:t>
      </w:r>
      <w:r w:rsidRPr="00750E8F">
        <w:rPr>
          <w:rFonts w:ascii="Arial" w:hAnsi="Arial" w:cs="Arial"/>
          <w:sz w:val="25"/>
          <w:szCs w:val="25"/>
          <w:lang w:val="fr-FR"/>
        </w:rPr>
        <w:t>signifiant, Socialement</w:t>
      </w:r>
      <w:r w:rsidR="00195D98" w:rsidRPr="00750E8F">
        <w:rPr>
          <w:rFonts w:ascii="Arial" w:hAnsi="Arial" w:cs="Arial"/>
          <w:sz w:val="25"/>
          <w:szCs w:val="25"/>
          <w:lang w:val="fr-FR"/>
        </w:rPr>
        <w:t xml:space="preserve"> </w:t>
      </w:r>
      <w:r w:rsidRPr="00750E8F">
        <w:rPr>
          <w:rFonts w:ascii="Arial" w:hAnsi="Arial" w:cs="Arial"/>
          <w:sz w:val="25"/>
          <w:szCs w:val="25"/>
          <w:lang w:val="fr-FR"/>
        </w:rPr>
        <w:t>acceptable, Socialement</w:t>
      </w:r>
      <w:r w:rsidR="00195D98" w:rsidRPr="00750E8F">
        <w:rPr>
          <w:rFonts w:ascii="Arial" w:hAnsi="Arial" w:cs="Arial"/>
          <w:sz w:val="25"/>
          <w:szCs w:val="25"/>
          <w:lang w:val="fr-FR"/>
        </w:rPr>
        <w:t xml:space="preserve"> </w:t>
      </w:r>
      <w:r w:rsidRPr="00750E8F">
        <w:rPr>
          <w:rFonts w:ascii="Arial" w:hAnsi="Arial" w:cs="Arial"/>
          <w:sz w:val="25"/>
          <w:szCs w:val="25"/>
          <w:lang w:val="fr-FR"/>
        </w:rPr>
        <w:t>disponible, Présuppose</w:t>
      </w:r>
      <w:r w:rsidR="00195D98" w:rsidRPr="00750E8F">
        <w:rPr>
          <w:rFonts w:ascii="Arial" w:hAnsi="Arial" w:cs="Arial"/>
          <w:sz w:val="25"/>
          <w:szCs w:val="25"/>
          <w:lang w:val="fr-FR"/>
        </w:rPr>
        <w:t xml:space="preserve"> une longue division sociale du travail et une organisation sociale </w:t>
      </w:r>
      <w:r w:rsidRPr="00750E8F">
        <w:rPr>
          <w:rFonts w:ascii="Arial" w:hAnsi="Arial" w:cs="Arial"/>
          <w:sz w:val="25"/>
          <w:szCs w:val="25"/>
          <w:lang w:val="fr-FR"/>
        </w:rPr>
        <w:t>complexe, Présuppose</w:t>
      </w:r>
      <w:r w:rsidR="00195D98" w:rsidRPr="00750E8F">
        <w:rPr>
          <w:rFonts w:ascii="Arial" w:hAnsi="Arial" w:cs="Arial"/>
          <w:sz w:val="25"/>
          <w:szCs w:val="25"/>
          <w:lang w:val="fr-FR"/>
        </w:rPr>
        <w:t xml:space="preserve"> l’histoire, l’économie et la politique mondiale du café… </w:t>
      </w:r>
    </w:p>
    <w:p w:rsidR="009A3897" w:rsidRPr="00750E8F" w:rsidRDefault="009A3897">
      <w:pPr>
        <w:rPr>
          <w:rFonts w:ascii="Arial" w:hAnsi="Arial" w:cs="Arial"/>
          <w:sz w:val="25"/>
          <w:szCs w:val="25"/>
          <w:lang w:val="fr-FR"/>
        </w:rPr>
      </w:pPr>
      <w:r w:rsidRPr="00750E8F">
        <w:rPr>
          <w:rFonts w:ascii="Arial" w:hAnsi="Arial" w:cs="Arial"/>
          <w:sz w:val="25"/>
          <w:szCs w:val="25"/>
          <w:lang w:val="fr-FR"/>
        </w:rPr>
        <w:t xml:space="preserve">On peut noter encore que l’addiction n’est pas personnelle mais sociologique car ce n’est pas seulement une </w:t>
      </w:r>
      <w:r w:rsidR="00DB4689" w:rsidRPr="00750E8F">
        <w:rPr>
          <w:rFonts w:ascii="Arial" w:hAnsi="Arial" w:cs="Arial"/>
          <w:sz w:val="25"/>
          <w:szCs w:val="25"/>
          <w:lang w:val="fr-FR"/>
        </w:rPr>
        <w:t xml:space="preserve">seule personne qui soufre de l’addiction, c’est </w:t>
      </w:r>
      <w:r w:rsidRPr="00750E8F">
        <w:rPr>
          <w:rFonts w:ascii="Arial" w:hAnsi="Arial" w:cs="Arial"/>
          <w:sz w:val="25"/>
          <w:szCs w:val="25"/>
          <w:lang w:val="fr-FR"/>
        </w:rPr>
        <w:t>Une habitude a une tendance sociale</w:t>
      </w:r>
      <w:r w:rsidR="00DB4689" w:rsidRPr="00750E8F">
        <w:rPr>
          <w:rFonts w:ascii="Arial" w:hAnsi="Arial" w:cs="Arial"/>
          <w:sz w:val="25"/>
          <w:szCs w:val="25"/>
          <w:lang w:val="fr-FR"/>
        </w:rPr>
        <w:t>.</w:t>
      </w:r>
      <w:r w:rsidRPr="00750E8F">
        <w:rPr>
          <w:rFonts w:ascii="Arial" w:hAnsi="Arial" w:cs="Arial"/>
          <w:sz w:val="25"/>
          <w:szCs w:val="25"/>
          <w:lang w:val="fr-FR"/>
        </w:rPr>
        <w:t xml:space="preserve"> </w:t>
      </w:r>
    </w:p>
    <w:p w:rsidR="005B1EA9" w:rsidRPr="00750E8F" w:rsidRDefault="005B1EA9" w:rsidP="00DB4689">
      <w:pPr>
        <w:pStyle w:val="HTMLPreformatted"/>
        <w:shd w:val="clear" w:color="auto" w:fill="FFFFFF"/>
        <w:rPr>
          <w:rFonts w:ascii="Arial" w:hAnsi="Arial" w:cs="Arial"/>
          <w:color w:val="212121"/>
          <w:sz w:val="25"/>
          <w:szCs w:val="25"/>
          <w:lang w:val="fr-FR"/>
        </w:rPr>
      </w:pPr>
    </w:p>
    <w:p w:rsidR="000F00B9" w:rsidRPr="00750E8F" w:rsidRDefault="000F00B9" w:rsidP="00750E8F">
      <w:pPr>
        <w:rPr>
          <w:rFonts w:ascii="Arial" w:hAnsi="Arial" w:cs="Arial"/>
          <w:sz w:val="25"/>
          <w:szCs w:val="25"/>
          <w:lang w:val="fr-FR"/>
        </w:rPr>
      </w:pPr>
      <w:r w:rsidRPr="00750E8F">
        <w:rPr>
          <w:rFonts w:ascii="Arial" w:hAnsi="Arial" w:cs="Arial"/>
          <w:sz w:val="25"/>
          <w:szCs w:val="25"/>
          <w:lang w:val="fr-FR"/>
        </w:rPr>
        <w:br/>
      </w:r>
      <w:r w:rsidRPr="00750E8F">
        <w:rPr>
          <w:rFonts w:ascii="Arial" w:hAnsi="Arial" w:cs="Arial"/>
          <w:sz w:val="25"/>
          <w:szCs w:val="25"/>
          <w:shd w:val="clear" w:color="auto" w:fill="FFFFFF"/>
          <w:lang w:val="fr-FR"/>
        </w:rPr>
        <w:t>En décrivant l'imagination sociologique, Mills a affirmé ce qui suit. "Ce que les gens ont besoin ... est une qualité de l'esprit qui les aidera à utiliser l'information et de développer la raison afin de parvenir à des sommations lucides de ce qui se passe dans le monde et de ce qui peut se produire en eux-mêmes.</w:t>
      </w:r>
    </w:p>
    <w:p w:rsidR="00750E8F" w:rsidRPr="00F74289" w:rsidRDefault="00750E8F" w:rsidP="00750E8F">
      <w:pPr>
        <w:pStyle w:val="HTMLPreformatted"/>
        <w:shd w:val="clear" w:color="auto" w:fill="FFFFFF"/>
        <w:rPr>
          <w:rFonts w:asciiTheme="minorHAnsi" w:hAnsiTheme="minorHAnsi" w:cstheme="minorHAnsi"/>
          <w:b/>
          <w:color w:val="212121"/>
          <w:sz w:val="32"/>
          <w:szCs w:val="32"/>
          <w:lang w:val="fr-FR"/>
        </w:rPr>
      </w:pPr>
      <w:r w:rsidRPr="00F74289">
        <w:rPr>
          <w:rFonts w:asciiTheme="minorHAnsi" w:hAnsiTheme="minorHAnsi" w:cstheme="minorHAnsi"/>
          <w:b/>
          <w:color w:val="212121"/>
          <w:sz w:val="32"/>
          <w:szCs w:val="32"/>
          <w:lang w:val="fr-FR"/>
        </w:rPr>
        <w:lastRenderedPageBreak/>
        <w:t>2)</w:t>
      </w:r>
      <w:r>
        <w:rPr>
          <w:rFonts w:asciiTheme="minorHAnsi" w:hAnsiTheme="minorHAnsi" w:cstheme="minorHAnsi"/>
          <w:b/>
          <w:color w:val="212121"/>
          <w:sz w:val="32"/>
          <w:szCs w:val="32"/>
          <w:lang w:val="fr-FR"/>
        </w:rPr>
        <w:t xml:space="preserve"> </w:t>
      </w:r>
      <w:r w:rsidRPr="00F74289">
        <w:rPr>
          <w:rFonts w:asciiTheme="minorHAnsi" w:hAnsiTheme="minorHAnsi" w:cstheme="minorHAnsi"/>
          <w:b/>
          <w:color w:val="212121"/>
          <w:sz w:val="32"/>
          <w:szCs w:val="32"/>
          <w:lang w:val="fr-FR"/>
        </w:rPr>
        <w:t>Choisissez un problème</w:t>
      </w:r>
      <w:r>
        <w:rPr>
          <w:rFonts w:asciiTheme="minorHAnsi" w:hAnsiTheme="minorHAnsi" w:cstheme="minorHAnsi"/>
          <w:b/>
          <w:color w:val="212121"/>
          <w:sz w:val="32"/>
          <w:szCs w:val="32"/>
          <w:lang w:val="fr-FR"/>
        </w:rPr>
        <w:t xml:space="preserve">  </w:t>
      </w:r>
      <w:r w:rsidRPr="00F74289">
        <w:rPr>
          <w:rFonts w:asciiTheme="minorHAnsi" w:hAnsiTheme="minorHAnsi" w:cstheme="minorHAnsi"/>
          <w:b/>
          <w:color w:val="212121"/>
          <w:sz w:val="32"/>
          <w:szCs w:val="32"/>
          <w:lang w:val="fr-FR"/>
        </w:rPr>
        <w:t>sociale</w:t>
      </w:r>
      <w:r>
        <w:rPr>
          <w:rFonts w:asciiTheme="minorHAnsi" w:hAnsiTheme="minorHAnsi" w:cstheme="minorHAnsi"/>
          <w:b/>
          <w:color w:val="212121"/>
          <w:sz w:val="32"/>
          <w:szCs w:val="32"/>
          <w:lang w:val="fr-FR"/>
        </w:rPr>
        <w:t xml:space="preserve"> </w:t>
      </w:r>
      <w:r w:rsidRPr="00F74289">
        <w:rPr>
          <w:rFonts w:asciiTheme="minorHAnsi" w:hAnsiTheme="minorHAnsi" w:cstheme="minorHAnsi"/>
          <w:b/>
          <w:color w:val="212121"/>
          <w:sz w:val="32"/>
          <w:szCs w:val="32"/>
          <w:lang w:val="fr-FR"/>
        </w:rPr>
        <w:t xml:space="preserve">–autre que le suicide ou </w:t>
      </w:r>
      <w:r>
        <w:rPr>
          <w:rFonts w:asciiTheme="minorHAnsi" w:hAnsiTheme="minorHAnsi" w:cstheme="minorHAnsi"/>
          <w:b/>
          <w:color w:val="212121"/>
          <w:sz w:val="32"/>
          <w:szCs w:val="32"/>
          <w:lang w:val="fr-FR"/>
        </w:rPr>
        <w:t xml:space="preserve">                   </w:t>
      </w:r>
      <w:r w:rsidRPr="00F74289">
        <w:rPr>
          <w:rFonts w:asciiTheme="minorHAnsi" w:hAnsiTheme="minorHAnsi" w:cstheme="minorHAnsi"/>
          <w:b/>
          <w:color w:val="212121"/>
          <w:sz w:val="32"/>
          <w:szCs w:val="32"/>
          <w:lang w:val="fr-FR"/>
        </w:rPr>
        <w:t>l</w:t>
      </w:r>
      <w:r>
        <w:rPr>
          <w:rFonts w:asciiTheme="minorHAnsi" w:hAnsiTheme="minorHAnsi" w:cstheme="minorHAnsi"/>
          <w:b/>
          <w:color w:val="212121"/>
          <w:sz w:val="32"/>
          <w:szCs w:val="32"/>
          <w:lang w:val="fr-FR"/>
        </w:rPr>
        <w:t>’</w:t>
      </w:r>
      <w:r w:rsidRPr="00F74289">
        <w:rPr>
          <w:rFonts w:asciiTheme="minorHAnsi" w:hAnsiTheme="minorHAnsi" w:cstheme="minorHAnsi"/>
          <w:b/>
          <w:color w:val="212121"/>
          <w:sz w:val="32"/>
          <w:szCs w:val="32"/>
          <w:lang w:val="fr-FR"/>
        </w:rPr>
        <w:t>itinérance – et</w:t>
      </w:r>
      <w:r>
        <w:rPr>
          <w:rFonts w:asciiTheme="minorHAnsi" w:hAnsiTheme="minorHAnsi" w:cstheme="minorHAnsi"/>
          <w:b/>
          <w:color w:val="212121"/>
          <w:sz w:val="32"/>
          <w:szCs w:val="32"/>
          <w:lang w:val="fr-FR"/>
        </w:rPr>
        <w:t xml:space="preserve"> </w:t>
      </w:r>
      <w:r w:rsidRPr="00F74289">
        <w:rPr>
          <w:rFonts w:asciiTheme="minorHAnsi" w:hAnsiTheme="minorHAnsi" w:cstheme="minorHAnsi"/>
          <w:b/>
          <w:color w:val="212121"/>
          <w:sz w:val="32"/>
          <w:szCs w:val="32"/>
          <w:lang w:val="fr-FR"/>
        </w:rPr>
        <w:t xml:space="preserve"> montrez comment les perspectives fonctionnaliste, du conflit, interactionniste symbolique et féministe le concevraient</w:t>
      </w:r>
    </w:p>
    <w:p w:rsidR="000F00B9" w:rsidRDefault="000F00B9" w:rsidP="005B1EA9">
      <w:pPr>
        <w:pStyle w:val="HTMLPreformatted"/>
        <w:shd w:val="clear" w:color="auto" w:fill="FFFFFF"/>
        <w:ind w:left="720"/>
        <w:rPr>
          <w:rFonts w:asciiTheme="minorHAnsi" w:hAnsiTheme="minorHAnsi" w:cstheme="minorHAnsi"/>
          <w:color w:val="212121"/>
          <w:sz w:val="28"/>
          <w:szCs w:val="28"/>
          <w:lang w:val="fr-FR"/>
        </w:rPr>
      </w:pPr>
    </w:p>
    <w:p w:rsidR="000F00B9" w:rsidRDefault="000F00B9" w:rsidP="005B1EA9">
      <w:pPr>
        <w:pStyle w:val="HTMLPreformatted"/>
        <w:shd w:val="clear" w:color="auto" w:fill="FFFFFF"/>
        <w:ind w:left="720"/>
        <w:rPr>
          <w:rFonts w:asciiTheme="minorHAnsi" w:hAnsiTheme="minorHAnsi" w:cstheme="minorHAnsi"/>
          <w:color w:val="212121"/>
          <w:sz w:val="28"/>
          <w:szCs w:val="28"/>
          <w:lang w:val="fr-FR"/>
        </w:rPr>
      </w:pPr>
    </w:p>
    <w:p w:rsidR="000F00B9" w:rsidRDefault="000F00B9" w:rsidP="00252869">
      <w:pPr>
        <w:pStyle w:val="HTMLPreformatted"/>
        <w:shd w:val="clear" w:color="auto" w:fill="FFFFFF"/>
        <w:rPr>
          <w:rFonts w:asciiTheme="minorHAnsi" w:hAnsiTheme="minorHAnsi" w:cstheme="minorHAnsi"/>
          <w:color w:val="212121"/>
          <w:sz w:val="28"/>
          <w:szCs w:val="28"/>
          <w:lang w:val="fr-FR"/>
        </w:rPr>
      </w:pPr>
    </w:p>
    <w:p w:rsidR="00252869" w:rsidRPr="00395786" w:rsidRDefault="00252869" w:rsidP="00252869">
      <w:pPr>
        <w:rPr>
          <w:rFonts w:ascii="Arial" w:hAnsi="Arial" w:cs="Arial"/>
          <w:sz w:val="44"/>
          <w:szCs w:val="44"/>
          <w:u w:val="single"/>
          <w:lang w:val="fr-FR"/>
        </w:rPr>
      </w:pPr>
      <w:r>
        <w:rPr>
          <w:rFonts w:ascii="Arial" w:hAnsi="Arial" w:cs="Arial"/>
          <w:i/>
          <w:sz w:val="25"/>
          <w:szCs w:val="25"/>
          <w:lang w:val="fr-FR"/>
        </w:rPr>
        <w:t xml:space="preserve">                                                   </w:t>
      </w:r>
      <w:r w:rsidRPr="00395786">
        <w:rPr>
          <w:rFonts w:ascii="Arial" w:hAnsi="Arial" w:cs="Arial"/>
          <w:i/>
          <w:sz w:val="25"/>
          <w:szCs w:val="25"/>
          <w:lang w:val="fr-FR"/>
        </w:rPr>
        <w:t xml:space="preserve">    </w:t>
      </w:r>
      <w:r>
        <w:rPr>
          <w:rFonts w:ascii="Arial" w:hAnsi="Arial" w:cs="Arial"/>
          <w:sz w:val="44"/>
          <w:szCs w:val="44"/>
          <w:u w:val="single"/>
          <w:lang w:val="fr-FR"/>
        </w:rPr>
        <w:t>Dév</w:t>
      </w:r>
      <w:r w:rsidRPr="00395786">
        <w:rPr>
          <w:rFonts w:ascii="Arial" w:hAnsi="Arial" w:cs="Arial"/>
          <w:sz w:val="44"/>
          <w:szCs w:val="44"/>
          <w:u w:val="single"/>
          <w:lang w:val="fr-FR"/>
        </w:rPr>
        <w:t xml:space="preserve">iance </w:t>
      </w:r>
    </w:p>
    <w:p w:rsidR="00252869" w:rsidRPr="00252869" w:rsidRDefault="00252869" w:rsidP="00252869">
      <w:pPr>
        <w:rPr>
          <w:rFonts w:ascii="Arial" w:hAnsi="Arial" w:cs="Arial"/>
          <w:color w:val="212121"/>
          <w:sz w:val="25"/>
          <w:szCs w:val="25"/>
          <w:shd w:val="clear" w:color="auto" w:fill="FFFFFF"/>
          <w:lang w:val="fr-FR"/>
        </w:rPr>
      </w:pPr>
      <w:r w:rsidRPr="00395786">
        <w:rPr>
          <w:lang w:val="fr-FR"/>
        </w:rPr>
        <w:br/>
      </w:r>
      <w:r w:rsidRPr="00395786">
        <w:rPr>
          <w:rFonts w:ascii="Arial" w:hAnsi="Arial" w:cs="Arial"/>
          <w:color w:val="212121"/>
          <w:sz w:val="25"/>
          <w:szCs w:val="25"/>
          <w:shd w:val="clear" w:color="auto" w:fill="FFFFFF"/>
          <w:lang w:val="fr-FR"/>
        </w:rPr>
        <w:t xml:space="preserve">Déviance est tout comportement qui viole les normes sociales, et est généralement de la sévérité suffisante pour justifier la désapprobation de la majorité de la société. </w:t>
      </w:r>
      <w:r w:rsidRPr="007B0B51">
        <w:rPr>
          <w:rFonts w:ascii="Arial" w:hAnsi="Arial" w:cs="Arial"/>
          <w:color w:val="212121"/>
          <w:sz w:val="25"/>
          <w:szCs w:val="25"/>
          <w:shd w:val="clear" w:color="auto" w:fill="FFFFFF"/>
          <w:lang w:val="fr-FR"/>
        </w:rPr>
        <w:t xml:space="preserve">La déviance peut être criminelle ou non </w:t>
      </w:r>
      <w:proofErr w:type="gramStart"/>
      <w:r w:rsidRPr="00395786">
        <w:rPr>
          <w:rFonts w:ascii="Arial" w:hAnsi="Arial" w:cs="Arial"/>
          <w:color w:val="212121"/>
          <w:sz w:val="25"/>
          <w:szCs w:val="25"/>
          <w:shd w:val="clear" w:color="auto" w:fill="FFFFFF"/>
          <w:lang w:val="fr-FR"/>
        </w:rPr>
        <w:t>criminelle</w:t>
      </w:r>
      <w:r>
        <w:rPr>
          <w:rFonts w:ascii="Arial" w:hAnsi="Arial" w:cs="Arial"/>
          <w:color w:val="212121"/>
          <w:sz w:val="25"/>
          <w:szCs w:val="25"/>
          <w:shd w:val="clear" w:color="auto" w:fill="FFFFFF"/>
          <w:lang w:val="fr-FR"/>
        </w:rPr>
        <w:t xml:space="preserve"> ,</w:t>
      </w:r>
      <w:proofErr w:type="gramEnd"/>
      <w:r>
        <w:rPr>
          <w:rFonts w:ascii="Arial" w:hAnsi="Arial" w:cs="Arial"/>
          <w:color w:val="212121"/>
          <w:sz w:val="25"/>
          <w:szCs w:val="25"/>
          <w:shd w:val="clear" w:color="auto" w:fill="FFFFFF"/>
          <w:lang w:val="fr-FR"/>
        </w:rPr>
        <w:t xml:space="preserve"> mais la question est  « comment définir  ce problème  sociologique selon des différentes théories ? </w:t>
      </w:r>
      <w:r w:rsidRPr="0093217A">
        <w:rPr>
          <w:rFonts w:ascii="Arial" w:hAnsi="Arial" w:cs="Arial"/>
          <w:sz w:val="25"/>
          <w:szCs w:val="25"/>
          <w:lang w:val="fr-FR"/>
        </w:rPr>
        <w:br/>
      </w:r>
      <w:r w:rsidRPr="0093217A">
        <w:rPr>
          <w:rFonts w:ascii="Arial" w:hAnsi="Arial" w:cs="Arial"/>
          <w:color w:val="212121"/>
          <w:sz w:val="25"/>
          <w:szCs w:val="25"/>
          <w:shd w:val="clear" w:color="auto" w:fill="FFFFFF"/>
          <w:lang w:val="fr-FR"/>
        </w:rPr>
        <w:t>Il y a un nombre important de théorie critique de la déviance : fonctionnalisme, Théorie des conflits,</w:t>
      </w:r>
      <w:r w:rsidRPr="0093217A">
        <w:rPr>
          <w:rFonts w:ascii="Arial" w:hAnsi="Arial" w:cs="Arial"/>
          <w:sz w:val="25"/>
          <w:szCs w:val="25"/>
          <w:lang w:val="fr-FR"/>
        </w:rPr>
        <w:t xml:space="preserve"> </w:t>
      </w:r>
      <w:r w:rsidRPr="0093217A">
        <w:rPr>
          <w:rFonts w:ascii="Arial" w:hAnsi="Arial" w:cs="Arial"/>
          <w:color w:val="212121"/>
          <w:sz w:val="25"/>
          <w:szCs w:val="25"/>
          <w:shd w:val="clear" w:color="auto" w:fill="FFFFFF"/>
          <w:lang w:val="fr-FR"/>
        </w:rPr>
        <w:t>Théorie critique non conflictuelle, théorie féministe, et l interaction symboliq</w:t>
      </w:r>
      <w:r>
        <w:rPr>
          <w:rFonts w:ascii="Arial" w:hAnsi="Arial" w:cs="Arial"/>
          <w:color w:val="212121"/>
          <w:sz w:val="25"/>
          <w:szCs w:val="25"/>
          <w:shd w:val="clear" w:color="auto" w:fill="FFFFFF"/>
          <w:lang w:val="fr-FR"/>
        </w:rPr>
        <w:t>ue.</w:t>
      </w:r>
    </w:p>
    <w:p w:rsidR="00252869" w:rsidRPr="00395786" w:rsidRDefault="00252869" w:rsidP="00252869">
      <w:pPr>
        <w:rPr>
          <w:rFonts w:ascii="Arial" w:hAnsi="Arial" w:cs="Arial"/>
          <w:b/>
          <w:color w:val="212121"/>
          <w:sz w:val="25"/>
          <w:szCs w:val="25"/>
          <w:u w:val="single"/>
          <w:shd w:val="clear" w:color="auto" w:fill="FFFFFF"/>
          <w:lang w:val="fr-FR"/>
        </w:rPr>
      </w:pPr>
      <w:r w:rsidRPr="0093217A">
        <w:rPr>
          <w:rFonts w:ascii="Arial" w:hAnsi="Arial" w:cs="Arial"/>
          <w:sz w:val="25"/>
          <w:szCs w:val="25"/>
          <w:lang w:val="fr-FR"/>
        </w:rPr>
        <w:br/>
      </w:r>
      <w:proofErr w:type="gramStart"/>
      <w:r w:rsidRPr="00395786">
        <w:rPr>
          <w:rFonts w:ascii="Arial" w:hAnsi="Arial" w:cs="Arial"/>
          <w:b/>
          <w:color w:val="212121"/>
          <w:sz w:val="25"/>
          <w:szCs w:val="25"/>
          <w:u w:val="single"/>
          <w:shd w:val="clear" w:color="auto" w:fill="FFFFFF"/>
          <w:lang w:val="fr-FR"/>
        </w:rPr>
        <w:t>première</w:t>
      </w:r>
      <w:proofErr w:type="gramEnd"/>
      <w:r w:rsidRPr="00395786">
        <w:rPr>
          <w:rFonts w:ascii="Arial" w:hAnsi="Arial" w:cs="Arial"/>
          <w:b/>
          <w:color w:val="212121"/>
          <w:sz w:val="25"/>
          <w:szCs w:val="25"/>
          <w:u w:val="single"/>
          <w:shd w:val="clear" w:color="auto" w:fill="FFFFFF"/>
          <w:lang w:val="fr-FR"/>
        </w:rPr>
        <w:t xml:space="preserve"> théorie : conflit</w:t>
      </w:r>
    </w:p>
    <w:p w:rsidR="00252869" w:rsidRDefault="00252869" w:rsidP="00252869">
      <w:pPr>
        <w:pStyle w:val="HTMLPreformatted"/>
        <w:shd w:val="clear" w:color="auto" w:fill="FFFFFF"/>
        <w:rPr>
          <w:rFonts w:ascii="Arial" w:hAnsi="Arial" w:cs="Arial"/>
          <w:sz w:val="25"/>
          <w:szCs w:val="25"/>
          <w:lang w:val="fr-FR"/>
        </w:rPr>
      </w:pPr>
      <w:r w:rsidRPr="0093217A">
        <w:rPr>
          <w:rFonts w:ascii="Arial" w:hAnsi="Arial" w:cs="Arial"/>
          <w:sz w:val="25"/>
          <w:szCs w:val="25"/>
          <w:lang w:val="fr-FR"/>
        </w:rPr>
        <w:br/>
      </w:r>
      <w:r w:rsidRPr="0093217A">
        <w:rPr>
          <w:rFonts w:ascii="Arial" w:hAnsi="Arial" w:cs="Arial"/>
          <w:color w:val="212121"/>
          <w:sz w:val="25"/>
          <w:szCs w:val="25"/>
          <w:shd w:val="clear" w:color="auto" w:fill="FFFFFF"/>
          <w:lang w:val="fr-FR"/>
        </w:rPr>
        <w:t xml:space="preserve">La première théorie sociologique principale de la déviance est la théorie du conflit. La théorie des conflits suggère que les comportements déviants résultent d'inégalités sociales, politiques ou matérielles d'un groupe social. En réponse à ces inégalités, certains groupes agiront de manière déviante pour changer leur situation, changer la structure sociale qui a engendré leur situation ou simplement «agir» contre leurs oppresseurs. </w:t>
      </w:r>
    </w:p>
    <w:p w:rsidR="00252869" w:rsidRDefault="00252869" w:rsidP="00252869">
      <w:pPr>
        <w:pStyle w:val="HTMLPreformatted"/>
        <w:shd w:val="clear" w:color="auto" w:fill="FFFFFF"/>
        <w:rPr>
          <w:rFonts w:ascii="Arial" w:hAnsi="Arial" w:cs="Arial"/>
          <w:sz w:val="25"/>
          <w:szCs w:val="25"/>
          <w:lang w:val="fr-FR"/>
        </w:rPr>
      </w:pPr>
    </w:p>
    <w:p w:rsidR="00252869" w:rsidRDefault="00252869" w:rsidP="00252869">
      <w:pPr>
        <w:pStyle w:val="HTMLPreformatted"/>
        <w:shd w:val="clear" w:color="auto" w:fill="FFFFFF"/>
        <w:rPr>
          <w:rFonts w:ascii="Arial" w:hAnsi="Arial" w:cs="Arial"/>
          <w:sz w:val="25"/>
          <w:szCs w:val="25"/>
          <w:lang w:val="fr-FR"/>
        </w:rPr>
      </w:pPr>
    </w:p>
    <w:p w:rsidR="00252869" w:rsidRPr="0093217A" w:rsidRDefault="00252869" w:rsidP="00252869">
      <w:pPr>
        <w:pStyle w:val="HTMLPreformatted"/>
        <w:shd w:val="clear" w:color="auto" w:fill="FFFFFF"/>
        <w:rPr>
          <w:rFonts w:ascii="Arial" w:hAnsi="Arial" w:cs="Arial"/>
          <w:color w:val="212121"/>
          <w:sz w:val="25"/>
          <w:szCs w:val="25"/>
          <w:lang w:val="fr-FR"/>
        </w:rPr>
      </w:pPr>
      <w:r w:rsidRPr="0093217A">
        <w:rPr>
          <w:rFonts w:ascii="Arial" w:hAnsi="Arial" w:cs="Arial"/>
          <w:sz w:val="25"/>
          <w:szCs w:val="25"/>
          <w:lang w:val="fr-FR"/>
        </w:rPr>
        <w:br/>
      </w:r>
      <w:r w:rsidRPr="0093217A">
        <w:rPr>
          <w:rFonts w:ascii="Arial" w:hAnsi="Arial" w:cs="Arial"/>
          <w:color w:val="212121"/>
          <w:sz w:val="25"/>
          <w:szCs w:val="25"/>
          <w:shd w:val="clear" w:color="auto" w:fill="FFFFFF"/>
          <w:lang w:val="fr-FR"/>
        </w:rPr>
        <w:t>L'approche des conflits sociaux lie la déviance aux inégalités sociales, d</w:t>
      </w:r>
      <w:r w:rsidRPr="0093217A">
        <w:rPr>
          <w:rFonts w:ascii="Arial" w:hAnsi="Arial" w:cs="Arial"/>
          <w:color w:val="212121"/>
          <w:sz w:val="25"/>
          <w:szCs w:val="25"/>
          <w:lang w:val="fr-FR"/>
        </w:rPr>
        <w:t>e «qui» ou «quoi» est qualifiée de «déviant» par ceux qui sont au pouvoir</w:t>
      </w:r>
    </w:p>
    <w:p w:rsidR="00252869" w:rsidRDefault="00252869" w:rsidP="00252869">
      <w:pPr>
        <w:rPr>
          <w:rFonts w:ascii="Arial" w:hAnsi="Arial" w:cs="Arial"/>
          <w:color w:val="212121"/>
          <w:sz w:val="25"/>
          <w:szCs w:val="25"/>
          <w:shd w:val="clear" w:color="auto" w:fill="FFFFFF"/>
          <w:lang w:val="fr-FR"/>
        </w:rPr>
      </w:pPr>
      <w:r w:rsidRPr="0093217A">
        <w:rPr>
          <w:rFonts w:ascii="Arial" w:hAnsi="Arial" w:cs="Arial"/>
          <w:color w:val="212121"/>
          <w:sz w:val="25"/>
          <w:szCs w:val="25"/>
          <w:shd w:val="clear" w:color="auto" w:fill="FFFFFF"/>
          <w:lang w:val="fr-FR"/>
        </w:rPr>
        <w:t>La théorie du conflit social explique ce modèle de trois façons</w:t>
      </w:r>
      <w:r>
        <w:rPr>
          <w:rFonts w:ascii="Arial" w:hAnsi="Arial" w:cs="Arial"/>
          <w:color w:val="212121"/>
          <w:sz w:val="25"/>
          <w:szCs w:val="25"/>
          <w:shd w:val="clear" w:color="auto" w:fill="FFFFFF"/>
          <w:lang w:val="fr-FR"/>
        </w:rPr>
        <w:t> :</w:t>
      </w:r>
    </w:p>
    <w:p w:rsidR="00FC6B1B" w:rsidRPr="0093217A" w:rsidRDefault="00FC6B1B" w:rsidP="00252869">
      <w:pPr>
        <w:rPr>
          <w:rFonts w:ascii="Arial" w:hAnsi="Arial" w:cs="Arial"/>
          <w:color w:val="212121"/>
          <w:sz w:val="25"/>
          <w:szCs w:val="25"/>
          <w:shd w:val="clear" w:color="auto" w:fill="FFFFFF"/>
          <w:lang w:val="fr-FR"/>
        </w:rPr>
      </w:pPr>
    </w:p>
    <w:p w:rsidR="00252869" w:rsidRPr="0093217A" w:rsidRDefault="00252869" w:rsidP="00252869">
      <w:pPr>
        <w:pStyle w:val="HTMLPreformatted"/>
        <w:shd w:val="clear" w:color="auto" w:fill="FFFFFF"/>
        <w:ind w:left="450"/>
        <w:rPr>
          <w:rFonts w:ascii="Arial" w:hAnsi="Arial" w:cs="Arial"/>
          <w:color w:val="212121"/>
          <w:sz w:val="25"/>
          <w:szCs w:val="25"/>
          <w:lang w:val="fr-FR"/>
        </w:rPr>
      </w:pPr>
      <w:r w:rsidRPr="0093217A">
        <w:rPr>
          <w:rFonts w:ascii="Arial" w:hAnsi="Arial" w:cs="Arial"/>
          <w:color w:val="212121"/>
          <w:sz w:val="25"/>
          <w:szCs w:val="25"/>
          <w:shd w:val="clear" w:color="auto" w:fill="FFFFFF"/>
          <w:lang w:val="fr-FR"/>
        </w:rPr>
        <w:t>1Toutes les normes et surtout les lois de toute société reflètent généralement les intérêts des riche</w:t>
      </w:r>
      <w:r w:rsidRPr="0093217A">
        <w:rPr>
          <w:rFonts w:ascii="Arial" w:hAnsi="Arial" w:cs="Arial"/>
          <w:sz w:val="25"/>
          <w:szCs w:val="25"/>
          <w:lang w:val="fr-FR"/>
        </w:rPr>
        <w:br/>
        <w:t>2-</w:t>
      </w:r>
      <w:r w:rsidRPr="0093217A">
        <w:rPr>
          <w:rFonts w:ascii="Arial" w:hAnsi="Arial" w:cs="Arial"/>
          <w:color w:val="212121"/>
          <w:sz w:val="25"/>
          <w:szCs w:val="25"/>
          <w:lang w:val="fr-FR"/>
        </w:rPr>
        <w:t>Même si leur comportement est remis en question, les puissants ont les moyens de résister aux étiquettes déviantes</w:t>
      </w:r>
    </w:p>
    <w:p w:rsidR="00252869" w:rsidRPr="0093217A" w:rsidRDefault="00252869" w:rsidP="00252869">
      <w:pPr>
        <w:pStyle w:val="HTMLPreformatted"/>
        <w:shd w:val="clear" w:color="auto" w:fill="FFFFFF"/>
        <w:rPr>
          <w:rFonts w:ascii="Arial" w:hAnsi="Arial" w:cs="Arial"/>
          <w:color w:val="212121"/>
          <w:sz w:val="25"/>
          <w:szCs w:val="25"/>
          <w:lang w:val="fr-FR"/>
        </w:rPr>
      </w:pPr>
      <w:r w:rsidRPr="0093217A">
        <w:rPr>
          <w:rFonts w:ascii="Arial" w:hAnsi="Arial" w:cs="Arial"/>
          <w:color w:val="212121"/>
          <w:sz w:val="25"/>
          <w:szCs w:val="25"/>
          <w:lang w:val="fr-FR"/>
        </w:rPr>
        <w:t xml:space="preserve">         3-Bien que nous puissions condamner l'application inégale de la loi, nous ne     nous demandons pas si les lois elles-mêmes sont justes</w:t>
      </w:r>
    </w:p>
    <w:p w:rsidR="00FC6B1B" w:rsidRDefault="00252869" w:rsidP="00252869">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720"/>
          <w:tab w:val="left" w:pos="1440"/>
          <w:tab w:val="left" w:pos="2160"/>
          <w:tab w:val="left" w:pos="2880"/>
          <w:tab w:val="left" w:pos="3600"/>
          <w:tab w:val="left" w:pos="4320"/>
          <w:tab w:val="left" w:pos="5040"/>
          <w:tab w:val="left" w:pos="5760"/>
          <w:tab w:val="left" w:pos="6480"/>
        </w:tabs>
        <w:rPr>
          <w:rFonts w:ascii="Arial" w:hAnsi="Arial" w:cs="Arial"/>
          <w:color w:val="212121"/>
          <w:sz w:val="25"/>
          <w:szCs w:val="25"/>
          <w:lang w:val="fr-FR"/>
        </w:rPr>
      </w:pPr>
      <w:r>
        <w:rPr>
          <w:rFonts w:ascii="Arial" w:hAnsi="Arial" w:cs="Arial"/>
          <w:color w:val="212121"/>
          <w:sz w:val="25"/>
          <w:szCs w:val="25"/>
          <w:lang w:val="fr-FR"/>
        </w:rPr>
        <w:lastRenderedPageBreak/>
        <w:tab/>
      </w:r>
      <w:r>
        <w:rPr>
          <w:rFonts w:ascii="Arial" w:hAnsi="Arial" w:cs="Arial"/>
          <w:color w:val="212121"/>
          <w:sz w:val="25"/>
          <w:szCs w:val="25"/>
          <w:lang w:val="fr-FR"/>
        </w:rPr>
        <w:tab/>
      </w:r>
      <w:r>
        <w:rPr>
          <w:rFonts w:ascii="Arial" w:hAnsi="Arial" w:cs="Arial"/>
          <w:color w:val="212121"/>
          <w:sz w:val="25"/>
          <w:szCs w:val="25"/>
          <w:lang w:val="fr-FR"/>
        </w:rPr>
        <w:tab/>
      </w:r>
      <w:r>
        <w:rPr>
          <w:rFonts w:ascii="Arial" w:hAnsi="Arial" w:cs="Arial"/>
          <w:color w:val="212121"/>
          <w:sz w:val="25"/>
          <w:szCs w:val="25"/>
          <w:lang w:val="fr-FR"/>
        </w:rPr>
        <w:tab/>
      </w:r>
      <w:r>
        <w:rPr>
          <w:rFonts w:ascii="Arial" w:hAnsi="Arial" w:cs="Arial"/>
          <w:color w:val="212121"/>
          <w:sz w:val="25"/>
          <w:szCs w:val="25"/>
          <w:lang w:val="fr-FR"/>
        </w:rPr>
        <w:tab/>
      </w:r>
      <w:r>
        <w:rPr>
          <w:rFonts w:ascii="Arial" w:hAnsi="Arial" w:cs="Arial"/>
          <w:color w:val="212121"/>
          <w:sz w:val="25"/>
          <w:szCs w:val="25"/>
          <w:lang w:val="fr-FR"/>
        </w:rPr>
        <w:tab/>
      </w:r>
      <w:r>
        <w:rPr>
          <w:rFonts w:ascii="Arial" w:hAnsi="Arial" w:cs="Arial"/>
          <w:color w:val="212121"/>
          <w:sz w:val="25"/>
          <w:szCs w:val="25"/>
          <w:lang w:val="fr-FR"/>
        </w:rPr>
        <w:tab/>
      </w:r>
      <w:r>
        <w:rPr>
          <w:rFonts w:ascii="Arial" w:hAnsi="Arial" w:cs="Arial"/>
          <w:color w:val="212121"/>
          <w:sz w:val="25"/>
          <w:szCs w:val="25"/>
          <w:lang w:val="fr-FR"/>
        </w:rPr>
        <w:tab/>
      </w:r>
    </w:p>
    <w:p w:rsidR="00FC6B1B" w:rsidRDefault="00FC6B1B" w:rsidP="00252869">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720"/>
          <w:tab w:val="left" w:pos="1440"/>
          <w:tab w:val="left" w:pos="2160"/>
          <w:tab w:val="left" w:pos="2880"/>
          <w:tab w:val="left" w:pos="3600"/>
          <w:tab w:val="left" w:pos="4320"/>
          <w:tab w:val="left" w:pos="5040"/>
          <w:tab w:val="left" w:pos="5760"/>
          <w:tab w:val="left" w:pos="6480"/>
        </w:tabs>
        <w:rPr>
          <w:rFonts w:ascii="Arial" w:hAnsi="Arial" w:cs="Arial"/>
          <w:color w:val="212121"/>
          <w:sz w:val="25"/>
          <w:szCs w:val="25"/>
          <w:lang w:val="fr-FR"/>
        </w:rPr>
      </w:pPr>
    </w:p>
    <w:p w:rsidR="00FC6B1B" w:rsidRDefault="00FC6B1B" w:rsidP="00252869">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720"/>
          <w:tab w:val="left" w:pos="1440"/>
          <w:tab w:val="left" w:pos="2160"/>
          <w:tab w:val="left" w:pos="2880"/>
          <w:tab w:val="left" w:pos="3600"/>
          <w:tab w:val="left" w:pos="4320"/>
          <w:tab w:val="left" w:pos="5040"/>
          <w:tab w:val="left" w:pos="5760"/>
          <w:tab w:val="left" w:pos="6480"/>
        </w:tabs>
        <w:rPr>
          <w:rFonts w:ascii="Arial" w:hAnsi="Arial" w:cs="Arial"/>
          <w:color w:val="212121"/>
          <w:sz w:val="25"/>
          <w:szCs w:val="25"/>
          <w:lang w:val="fr-FR"/>
        </w:rPr>
      </w:pPr>
    </w:p>
    <w:p w:rsidR="00FC6B1B" w:rsidRDefault="00FC6B1B" w:rsidP="00252869">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720"/>
          <w:tab w:val="left" w:pos="1440"/>
          <w:tab w:val="left" w:pos="2160"/>
          <w:tab w:val="left" w:pos="2880"/>
          <w:tab w:val="left" w:pos="3600"/>
          <w:tab w:val="left" w:pos="4320"/>
          <w:tab w:val="left" w:pos="5040"/>
          <w:tab w:val="left" w:pos="5760"/>
          <w:tab w:val="left" w:pos="6480"/>
        </w:tabs>
        <w:rPr>
          <w:rFonts w:ascii="Arial" w:hAnsi="Arial" w:cs="Arial"/>
          <w:color w:val="212121"/>
          <w:sz w:val="25"/>
          <w:szCs w:val="25"/>
          <w:lang w:val="fr-FR"/>
        </w:rPr>
      </w:pPr>
    </w:p>
    <w:p w:rsidR="00252869" w:rsidRPr="0093217A" w:rsidRDefault="00252869" w:rsidP="00252869">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720"/>
          <w:tab w:val="left" w:pos="1440"/>
          <w:tab w:val="left" w:pos="2160"/>
          <w:tab w:val="left" w:pos="2880"/>
          <w:tab w:val="left" w:pos="3600"/>
          <w:tab w:val="left" w:pos="4320"/>
          <w:tab w:val="left" w:pos="5040"/>
          <w:tab w:val="left" w:pos="5760"/>
          <w:tab w:val="left" w:pos="6480"/>
        </w:tabs>
        <w:rPr>
          <w:rFonts w:ascii="Arial" w:hAnsi="Arial" w:cs="Arial"/>
          <w:color w:val="212121"/>
          <w:sz w:val="25"/>
          <w:szCs w:val="25"/>
          <w:lang w:val="fr-FR"/>
        </w:rPr>
      </w:pPr>
      <w:r>
        <w:rPr>
          <w:rFonts w:ascii="Arial" w:hAnsi="Arial" w:cs="Arial"/>
          <w:color w:val="212121"/>
          <w:sz w:val="25"/>
          <w:szCs w:val="25"/>
          <w:lang w:val="fr-FR"/>
        </w:rPr>
        <w:tab/>
      </w:r>
      <w:r>
        <w:rPr>
          <w:rFonts w:ascii="Arial" w:hAnsi="Arial" w:cs="Arial"/>
          <w:color w:val="212121"/>
          <w:sz w:val="25"/>
          <w:szCs w:val="25"/>
          <w:lang w:val="fr-FR"/>
        </w:rPr>
        <w:tab/>
      </w:r>
      <w:r w:rsidRPr="0093217A">
        <w:rPr>
          <w:rFonts w:ascii="Arial" w:hAnsi="Arial" w:cs="Arial"/>
          <w:color w:val="212121"/>
          <w:sz w:val="25"/>
          <w:szCs w:val="25"/>
          <w:lang w:val="fr-FR"/>
        </w:rPr>
        <w:br/>
        <w:t>Des étiquettes déviantes sont appliquées à des personnes qui interfèrent avec l'opération du capitalisme par exemple :</w:t>
      </w:r>
    </w:p>
    <w:p w:rsidR="00252869" w:rsidRPr="0093217A" w:rsidRDefault="00252869" w:rsidP="00252869">
      <w:pPr>
        <w:pStyle w:val="HTMLPreformatted"/>
        <w:shd w:val="clear" w:color="auto" w:fill="FFFFFF"/>
        <w:rPr>
          <w:rFonts w:ascii="Arial" w:hAnsi="Arial" w:cs="Arial"/>
          <w:color w:val="212121"/>
          <w:sz w:val="25"/>
          <w:szCs w:val="25"/>
          <w:lang w:val="fr-FR"/>
        </w:rPr>
      </w:pPr>
      <w:r w:rsidRPr="0093217A">
        <w:rPr>
          <w:rFonts w:ascii="Arial" w:hAnsi="Arial" w:cs="Arial"/>
          <w:color w:val="212121"/>
          <w:sz w:val="25"/>
          <w:szCs w:val="25"/>
          <w:lang w:val="fr-FR"/>
        </w:rPr>
        <w:t>Le mauvais vol de riches, les enfants qui sautent l'école, les gens qui utilisent des drogues comme la marijuana, les incapacités mentales / physique</w:t>
      </w:r>
    </w:p>
    <w:p w:rsidR="00252869" w:rsidRDefault="00252869" w:rsidP="00252869">
      <w:pPr>
        <w:pStyle w:val="HTMLPreformatted"/>
        <w:shd w:val="clear" w:color="auto" w:fill="FFFFFF"/>
        <w:rPr>
          <w:rFonts w:ascii="Arial" w:hAnsi="Arial" w:cs="Arial"/>
          <w:color w:val="212121"/>
          <w:sz w:val="25"/>
          <w:szCs w:val="25"/>
          <w:lang w:val="fr-FR"/>
        </w:rPr>
      </w:pPr>
      <w:r w:rsidRPr="0093217A">
        <w:rPr>
          <w:rFonts w:ascii="Arial" w:hAnsi="Arial" w:cs="Arial"/>
          <w:color w:val="212121"/>
          <w:sz w:val="25"/>
          <w:szCs w:val="25"/>
          <w:lang w:val="fr-FR"/>
        </w:rPr>
        <w:t xml:space="preserve">Ils peuvent se référer à la race, la religion, le sexe, la couleur. </w:t>
      </w:r>
      <w:r w:rsidRPr="0093217A">
        <w:rPr>
          <w:rFonts w:ascii="Arial" w:hAnsi="Arial" w:cs="Arial"/>
          <w:sz w:val="25"/>
          <w:szCs w:val="25"/>
          <w:lang w:val="fr-FR"/>
        </w:rPr>
        <w:br/>
      </w:r>
      <w:r w:rsidRPr="0093217A">
        <w:rPr>
          <w:rFonts w:ascii="Arial" w:hAnsi="Arial" w:cs="Arial"/>
          <w:color w:val="212121"/>
          <w:sz w:val="25"/>
          <w:szCs w:val="25"/>
          <w:shd w:val="clear" w:color="auto" w:fill="FFFFFF"/>
          <w:lang w:val="fr-FR"/>
        </w:rPr>
        <w:t xml:space="preserve">Ontario a spécifiquement le taux le plus élevé de crimes haineux exemples : </w:t>
      </w:r>
      <w:r w:rsidRPr="0093217A">
        <w:rPr>
          <w:rFonts w:ascii="Arial" w:hAnsi="Arial" w:cs="Arial"/>
          <w:color w:val="212121"/>
          <w:sz w:val="25"/>
          <w:szCs w:val="25"/>
          <w:lang w:val="fr-FR"/>
        </w:rPr>
        <w:t xml:space="preserve">Crimes dans les bureaux du </w:t>
      </w:r>
      <w:r w:rsidR="00FC6B1B" w:rsidRPr="0093217A">
        <w:rPr>
          <w:rFonts w:ascii="Arial" w:hAnsi="Arial" w:cs="Arial"/>
          <w:color w:val="212121"/>
          <w:sz w:val="25"/>
          <w:szCs w:val="25"/>
          <w:lang w:val="fr-FR"/>
        </w:rPr>
        <w:t>gouvernement</w:t>
      </w:r>
      <w:r w:rsidR="00FC6B1B">
        <w:rPr>
          <w:rFonts w:ascii="Arial" w:hAnsi="Arial" w:cs="Arial"/>
          <w:color w:val="212121"/>
          <w:sz w:val="25"/>
          <w:szCs w:val="25"/>
          <w:lang w:val="fr-FR"/>
        </w:rPr>
        <w:t>.</w:t>
      </w:r>
    </w:p>
    <w:p w:rsidR="00252869" w:rsidRDefault="00252869" w:rsidP="00252869">
      <w:pPr>
        <w:pStyle w:val="HTMLPreformatted"/>
        <w:shd w:val="clear" w:color="auto" w:fill="FFFFFF"/>
        <w:rPr>
          <w:rFonts w:ascii="Arial" w:hAnsi="Arial" w:cs="Arial"/>
          <w:color w:val="212121"/>
          <w:sz w:val="25"/>
          <w:szCs w:val="25"/>
          <w:lang w:val="fr-FR"/>
        </w:rPr>
      </w:pPr>
    </w:p>
    <w:p w:rsidR="00252869" w:rsidRDefault="00252869" w:rsidP="00252869">
      <w:pPr>
        <w:pStyle w:val="HTMLPreformatted"/>
        <w:shd w:val="clear" w:color="auto" w:fill="FFFFFF"/>
        <w:rPr>
          <w:rFonts w:ascii="Arial" w:hAnsi="Arial" w:cs="Arial"/>
          <w:color w:val="212121"/>
          <w:sz w:val="25"/>
          <w:szCs w:val="25"/>
          <w:lang w:val="fr-FR"/>
        </w:rPr>
      </w:pPr>
    </w:p>
    <w:p w:rsidR="00252869" w:rsidRDefault="00252869" w:rsidP="00252869">
      <w:pPr>
        <w:pStyle w:val="HTMLPreformatted"/>
        <w:shd w:val="clear" w:color="auto" w:fill="FFFFFF"/>
        <w:rPr>
          <w:rFonts w:ascii="Arial" w:hAnsi="Arial" w:cs="Arial"/>
          <w:color w:val="212121"/>
          <w:sz w:val="25"/>
          <w:szCs w:val="25"/>
          <w:lang w:val="fr-FR"/>
        </w:rPr>
      </w:pPr>
    </w:p>
    <w:p w:rsidR="00252869" w:rsidRDefault="00252869" w:rsidP="00252869">
      <w:pPr>
        <w:pStyle w:val="HTMLPreformatted"/>
        <w:shd w:val="clear" w:color="auto" w:fill="FFFFFF"/>
        <w:rPr>
          <w:rFonts w:ascii="Arial" w:hAnsi="Arial" w:cs="Arial"/>
          <w:color w:val="212121"/>
          <w:sz w:val="25"/>
          <w:szCs w:val="25"/>
          <w:lang w:val="fr-FR"/>
        </w:rPr>
      </w:pPr>
    </w:p>
    <w:p w:rsidR="00252869" w:rsidRPr="00395786" w:rsidRDefault="00252869" w:rsidP="00252869">
      <w:pPr>
        <w:pStyle w:val="HTMLPreformatted"/>
        <w:shd w:val="clear" w:color="auto" w:fill="FFFFFF"/>
        <w:rPr>
          <w:rFonts w:ascii="Arial" w:hAnsi="Arial" w:cs="Arial"/>
          <w:color w:val="212121"/>
          <w:sz w:val="25"/>
          <w:szCs w:val="25"/>
          <w:lang w:val="fr-FR"/>
        </w:rPr>
      </w:pPr>
    </w:p>
    <w:p w:rsidR="00252869" w:rsidRDefault="00252869" w:rsidP="00252869">
      <w:pPr>
        <w:pStyle w:val="HTMLPreformatted"/>
        <w:shd w:val="clear" w:color="auto" w:fill="FFFFFF"/>
        <w:rPr>
          <w:rFonts w:ascii="Arial" w:hAnsi="Arial" w:cs="Arial"/>
          <w:b/>
          <w:color w:val="212121"/>
          <w:sz w:val="25"/>
          <w:szCs w:val="25"/>
          <w:u w:val="single"/>
          <w:lang w:val="fr-FR"/>
        </w:rPr>
      </w:pPr>
      <w:r w:rsidRPr="00395786">
        <w:rPr>
          <w:rFonts w:ascii="Arial" w:hAnsi="Arial" w:cs="Arial"/>
          <w:b/>
          <w:color w:val="212121"/>
          <w:sz w:val="25"/>
          <w:szCs w:val="25"/>
          <w:u w:val="single"/>
          <w:lang w:val="fr-FR"/>
        </w:rPr>
        <w:t>Deuxièmes théorie : fonctionnalisme.</w:t>
      </w:r>
    </w:p>
    <w:p w:rsidR="00252869" w:rsidRPr="00395786" w:rsidRDefault="00252869" w:rsidP="00252869">
      <w:pPr>
        <w:pStyle w:val="HTMLPreformatted"/>
        <w:shd w:val="clear" w:color="auto" w:fill="FFFFFF"/>
        <w:rPr>
          <w:rFonts w:ascii="Arial" w:hAnsi="Arial" w:cs="Arial"/>
          <w:b/>
          <w:color w:val="212121"/>
          <w:sz w:val="25"/>
          <w:szCs w:val="25"/>
          <w:u w:val="single"/>
          <w:lang w:val="fr-FR"/>
        </w:rPr>
      </w:pPr>
    </w:p>
    <w:p w:rsidR="00252869" w:rsidRPr="0093217A" w:rsidRDefault="00252869" w:rsidP="00252869">
      <w:pPr>
        <w:pStyle w:val="HTMLPreformatted"/>
        <w:shd w:val="clear" w:color="auto" w:fill="FFFFFF"/>
        <w:rPr>
          <w:rFonts w:ascii="Arial" w:hAnsi="Arial" w:cs="Arial"/>
          <w:color w:val="212121"/>
          <w:sz w:val="25"/>
          <w:szCs w:val="25"/>
          <w:lang w:val="fr-FR"/>
        </w:rPr>
      </w:pPr>
    </w:p>
    <w:p w:rsidR="00FC6B1B" w:rsidRDefault="00252869" w:rsidP="00252869">
      <w:pPr>
        <w:pStyle w:val="HTMLPreformatted"/>
        <w:shd w:val="clear" w:color="auto" w:fill="FFFFFF"/>
        <w:rPr>
          <w:rFonts w:ascii="Arial" w:hAnsi="Arial" w:cs="Arial"/>
          <w:color w:val="212121"/>
          <w:sz w:val="25"/>
          <w:szCs w:val="25"/>
          <w:shd w:val="clear" w:color="auto" w:fill="FFFFFF"/>
          <w:lang w:val="fr-FR"/>
        </w:rPr>
      </w:pPr>
      <w:r w:rsidRPr="0093217A">
        <w:rPr>
          <w:rFonts w:ascii="Arial" w:hAnsi="Arial" w:cs="Arial"/>
          <w:sz w:val="25"/>
          <w:szCs w:val="25"/>
          <w:lang w:val="fr-FR"/>
        </w:rPr>
        <w:br/>
      </w:r>
      <w:r w:rsidRPr="0093217A">
        <w:rPr>
          <w:rFonts w:ascii="Arial" w:hAnsi="Arial" w:cs="Arial"/>
          <w:sz w:val="25"/>
          <w:szCs w:val="25"/>
          <w:lang w:val="fr-FR"/>
        </w:rPr>
        <w:br/>
      </w:r>
      <w:r w:rsidRPr="0093217A">
        <w:rPr>
          <w:rFonts w:ascii="Arial" w:hAnsi="Arial" w:cs="Arial"/>
          <w:color w:val="212121"/>
          <w:sz w:val="25"/>
          <w:szCs w:val="25"/>
          <w:shd w:val="clear" w:color="auto" w:fill="FFFFFF"/>
          <w:lang w:val="fr-FR"/>
        </w:rPr>
        <w:t>La deuxième explication sociologique principale de la déviance vient du fonctionnalisme structurel. Cette approche soutient que le comportement déviant joue un rôle actif et constructif dans la société en aidant finalement à cohérent les différentes populations au sein d'une société particulière. La déviance aide à distinguer entre un comportement acceptable et un comportement inacceptable. Il dessine des lignes et délimite les frontières.</w:t>
      </w:r>
    </w:p>
    <w:p w:rsidR="00FC6B1B" w:rsidRDefault="00FC6B1B" w:rsidP="00252869">
      <w:pPr>
        <w:pStyle w:val="HTMLPreformatted"/>
        <w:shd w:val="clear" w:color="auto" w:fill="FFFFFF"/>
        <w:rPr>
          <w:rFonts w:ascii="Arial" w:hAnsi="Arial" w:cs="Arial"/>
          <w:color w:val="212121"/>
          <w:sz w:val="25"/>
          <w:szCs w:val="25"/>
          <w:shd w:val="clear" w:color="auto" w:fill="FFFFFF"/>
          <w:lang w:val="fr-FR"/>
        </w:rPr>
      </w:pPr>
    </w:p>
    <w:p w:rsidR="00FC6B1B" w:rsidRDefault="00252869" w:rsidP="00252869">
      <w:pPr>
        <w:pStyle w:val="HTMLPreformatted"/>
        <w:shd w:val="clear" w:color="auto" w:fill="FFFFFF"/>
        <w:rPr>
          <w:rFonts w:ascii="Arial" w:hAnsi="Arial" w:cs="Arial"/>
          <w:color w:val="212121"/>
          <w:sz w:val="25"/>
          <w:szCs w:val="25"/>
          <w:shd w:val="clear" w:color="auto" w:fill="FFFFFF"/>
          <w:lang w:val="fr-FR"/>
        </w:rPr>
      </w:pPr>
      <w:r w:rsidRPr="0093217A">
        <w:rPr>
          <w:rFonts w:ascii="Arial" w:hAnsi="Arial" w:cs="Arial"/>
          <w:color w:val="212121"/>
          <w:sz w:val="25"/>
          <w:szCs w:val="25"/>
          <w:shd w:val="clear" w:color="auto" w:fill="FFFFFF"/>
          <w:lang w:val="fr-FR"/>
        </w:rPr>
        <w:t xml:space="preserve"> C'est une fonction importante qui affirme les valeurs culturelles et les normes d'une société pour les membres de cette société. En plus de clarifier les limites morales de la société, les comportements déviants peuvent également favoriser l'unité sociale en créant une mentalité «nous-contre-eux» par rapport aux individus déviants. Enfin, la déviance est réellement considérée comme un moyen pour la société de changer au fil du temps. </w:t>
      </w:r>
    </w:p>
    <w:p w:rsidR="00FC6B1B" w:rsidRDefault="00FC6B1B" w:rsidP="00252869">
      <w:pPr>
        <w:pStyle w:val="HTMLPreformatted"/>
        <w:shd w:val="clear" w:color="auto" w:fill="FFFFFF"/>
        <w:rPr>
          <w:rFonts w:ascii="Arial" w:hAnsi="Arial" w:cs="Arial"/>
          <w:color w:val="212121"/>
          <w:sz w:val="25"/>
          <w:szCs w:val="25"/>
          <w:shd w:val="clear" w:color="auto" w:fill="FFFFFF"/>
          <w:lang w:val="fr-FR"/>
        </w:rPr>
      </w:pPr>
    </w:p>
    <w:p w:rsidR="00252869" w:rsidRPr="00252869" w:rsidRDefault="00252869" w:rsidP="00252869">
      <w:pPr>
        <w:pStyle w:val="HTMLPreformatted"/>
        <w:shd w:val="clear" w:color="auto" w:fill="FFFFFF"/>
        <w:rPr>
          <w:rFonts w:ascii="Arial" w:hAnsi="Arial" w:cs="Arial"/>
          <w:color w:val="212121"/>
          <w:sz w:val="25"/>
          <w:szCs w:val="25"/>
          <w:lang w:val="fr-FR"/>
        </w:rPr>
      </w:pPr>
      <w:r w:rsidRPr="0093217A">
        <w:rPr>
          <w:rFonts w:ascii="Arial" w:hAnsi="Arial" w:cs="Arial"/>
          <w:color w:val="212121"/>
          <w:sz w:val="25"/>
          <w:szCs w:val="25"/>
          <w:shd w:val="clear" w:color="auto" w:fill="FFFFFF"/>
          <w:lang w:val="fr-FR"/>
        </w:rPr>
        <w:t>Un comportement déviant peut déséquilibrer l'équilibre social, mais, dans le processus de rétablissement de l'équilibre, la société ajustera les normes. Avec l'évolution des normes en réponse à la déviance, le comportement déviant peut contribuer à la stabilité sociale à long terme.</w:t>
      </w:r>
      <w:r w:rsidRPr="0093217A">
        <w:rPr>
          <w:rFonts w:ascii="Arial" w:hAnsi="Arial" w:cs="Arial"/>
          <w:color w:val="212121"/>
          <w:sz w:val="25"/>
          <w:szCs w:val="25"/>
          <w:lang w:val="fr-FR"/>
        </w:rPr>
        <w:t xml:space="preserve"> </w:t>
      </w:r>
    </w:p>
    <w:p w:rsidR="00252869" w:rsidRDefault="00252869" w:rsidP="00252869">
      <w:pPr>
        <w:rPr>
          <w:rFonts w:ascii="Arial" w:hAnsi="Arial" w:cs="Arial"/>
          <w:b/>
          <w:color w:val="212121"/>
          <w:sz w:val="25"/>
          <w:szCs w:val="25"/>
          <w:shd w:val="clear" w:color="auto" w:fill="FFFFFF"/>
          <w:lang w:val="fr-FR"/>
        </w:rPr>
      </w:pPr>
    </w:p>
    <w:p w:rsidR="00FC6B1B" w:rsidRDefault="00FC6B1B" w:rsidP="00252869">
      <w:pPr>
        <w:rPr>
          <w:rFonts w:ascii="Arial" w:hAnsi="Arial" w:cs="Arial"/>
          <w:b/>
          <w:color w:val="212121"/>
          <w:sz w:val="25"/>
          <w:szCs w:val="25"/>
          <w:shd w:val="clear" w:color="auto" w:fill="FFFFFF"/>
          <w:lang w:val="fr-FR"/>
        </w:rPr>
      </w:pPr>
    </w:p>
    <w:p w:rsidR="00FC6B1B" w:rsidRPr="00395786" w:rsidRDefault="00FC6B1B" w:rsidP="00252869">
      <w:pPr>
        <w:rPr>
          <w:rFonts w:ascii="Arial" w:hAnsi="Arial" w:cs="Arial"/>
          <w:b/>
          <w:color w:val="212121"/>
          <w:sz w:val="25"/>
          <w:szCs w:val="25"/>
          <w:shd w:val="clear" w:color="auto" w:fill="FFFFFF"/>
          <w:lang w:val="fr-FR"/>
        </w:rPr>
      </w:pPr>
    </w:p>
    <w:p w:rsidR="00252869" w:rsidRPr="00395786" w:rsidRDefault="00252869" w:rsidP="00252869">
      <w:pPr>
        <w:pStyle w:val="HTMLPreformatted"/>
        <w:shd w:val="clear" w:color="auto" w:fill="FFFFFF"/>
        <w:rPr>
          <w:rFonts w:ascii="Arial" w:hAnsi="Arial" w:cs="Arial"/>
          <w:b/>
          <w:color w:val="212121"/>
          <w:sz w:val="25"/>
          <w:szCs w:val="25"/>
          <w:u w:val="single"/>
          <w:lang w:val="fr-FR"/>
        </w:rPr>
      </w:pPr>
      <w:r w:rsidRPr="00395786">
        <w:rPr>
          <w:rFonts w:ascii="Arial" w:hAnsi="Arial" w:cs="Arial"/>
          <w:b/>
          <w:color w:val="212121"/>
          <w:sz w:val="25"/>
          <w:szCs w:val="25"/>
          <w:u w:val="single"/>
          <w:lang w:val="fr-FR"/>
        </w:rPr>
        <w:lastRenderedPageBreak/>
        <w:t>Théorie féministe: la déviance est sexuée</w:t>
      </w:r>
    </w:p>
    <w:p w:rsidR="00252869" w:rsidRPr="00395786" w:rsidRDefault="00252869" w:rsidP="00252869">
      <w:pPr>
        <w:rPr>
          <w:rFonts w:ascii="Arial" w:hAnsi="Arial" w:cs="Arial"/>
          <w:b/>
          <w:sz w:val="25"/>
          <w:szCs w:val="25"/>
          <w:lang w:val="fr-FR"/>
        </w:rPr>
      </w:pPr>
    </w:p>
    <w:p w:rsidR="00252869" w:rsidRPr="0093217A" w:rsidRDefault="00252869" w:rsidP="00252869">
      <w:pPr>
        <w:rPr>
          <w:rFonts w:ascii="Arial" w:hAnsi="Arial" w:cs="Arial"/>
          <w:color w:val="212121"/>
          <w:sz w:val="25"/>
          <w:szCs w:val="25"/>
          <w:shd w:val="clear" w:color="auto" w:fill="FFFFFF"/>
          <w:lang w:val="fr-FR"/>
        </w:rPr>
      </w:pPr>
      <w:r w:rsidRPr="0093217A">
        <w:rPr>
          <w:rFonts w:ascii="Arial" w:hAnsi="Arial" w:cs="Arial"/>
          <w:color w:val="212121"/>
          <w:sz w:val="25"/>
          <w:szCs w:val="25"/>
          <w:shd w:val="clear" w:color="auto" w:fill="FFFFFF"/>
          <w:lang w:val="fr-FR"/>
        </w:rPr>
        <w:t>Les théories sociologiques traditionnelles ont souvent été coupables d'ignorer complètement les femmes, implicite ou explicite en supposant que l'expérience des hommes, ou d'expliquer le comportement des femmes en fonction des qualités inhérentes de la femme.</w:t>
      </w:r>
      <w:r w:rsidRPr="0093217A">
        <w:rPr>
          <w:rFonts w:ascii="Arial" w:hAnsi="Arial" w:cs="Arial"/>
          <w:sz w:val="25"/>
          <w:szCs w:val="25"/>
          <w:lang w:val="fr-FR"/>
        </w:rPr>
        <w:br/>
      </w:r>
      <w:r w:rsidRPr="0093217A">
        <w:rPr>
          <w:rFonts w:ascii="Arial" w:hAnsi="Arial" w:cs="Arial"/>
          <w:color w:val="212121"/>
          <w:sz w:val="25"/>
          <w:szCs w:val="25"/>
          <w:shd w:val="clear" w:color="auto" w:fill="FFFFFF"/>
          <w:lang w:val="fr-FR"/>
        </w:rPr>
        <w:t xml:space="preserve"> Ensuite la  théorie féministe en général </w:t>
      </w:r>
      <w:proofErr w:type="gramStart"/>
      <w:r w:rsidRPr="0093217A">
        <w:rPr>
          <w:rFonts w:ascii="Arial" w:hAnsi="Arial" w:cs="Arial"/>
          <w:color w:val="212121"/>
          <w:sz w:val="25"/>
          <w:szCs w:val="25"/>
          <w:shd w:val="clear" w:color="auto" w:fill="FFFFFF"/>
          <w:lang w:val="fr-FR"/>
        </w:rPr>
        <w:t>soulignent</w:t>
      </w:r>
      <w:proofErr w:type="gramEnd"/>
      <w:r w:rsidRPr="0093217A">
        <w:rPr>
          <w:rFonts w:ascii="Arial" w:hAnsi="Arial" w:cs="Arial"/>
          <w:color w:val="212121"/>
          <w:sz w:val="25"/>
          <w:szCs w:val="25"/>
          <w:shd w:val="clear" w:color="auto" w:fill="FFFFFF"/>
          <w:lang w:val="fr-FR"/>
        </w:rPr>
        <w:t xml:space="preserve"> le fait que les corps de la connaissance et  les normes par lesquelles nous jugeons la déviance et la normalité varient pour les femmes et les hommes.</w:t>
      </w:r>
    </w:p>
    <w:p w:rsidR="00252869" w:rsidRDefault="00252869" w:rsidP="00252869">
      <w:pPr>
        <w:rPr>
          <w:rFonts w:ascii="Arial" w:hAnsi="Arial" w:cs="Arial"/>
          <w:color w:val="212121"/>
          <w:sz w:val="25"/>
          <w:szCs w:val="25"/>
          <w:shd w:val="clear" w:color="auto" w:fill="FFFFFF"/>
          <w:lang w:val="fr-FR"/>
        </w:rPr>
      </w:pPr>
      <w:r w:rsidRPr="0093217A">
        <w:rPr>
          <w:rFonts w:ascii="Arial" w:hAnsi="Arial" w:cs="Arial"/>
          <w:color w:val="212121"/>
          <w:sz w:val="25"/>
          <w:szCs w:val="25"/>
          <w:shd w:val="clear" w:color="auto" w:fill="FFFFFF"/>
          <w:lang w:val="fr-FR"/>
        </w:rPr>
        <w:t>On peut dire encore la Théorie féministe partagent également l'hypothèse que, historiquement, la société a été structurée de manière à servir les intérêts des hommes</w:t>
      </w:r>
      <w:r w:rsidRPr="0093217A">
        <w:rPr>
          <w:rFonts w:ascii="Arial" w:hAnsi="Arial" w:cs="Arial"/>
          <w:sz w:val="25"/>
          <w:szCs w:val="25"/>
          <w:lang w:val="fr-FR"/>
        </w:rPr>
        <w:br/>
      </w:r>
      <w:r w:rsidRPr="0093217A">
        <w:rPr>
          <w:rFonts w:ascii="Arial" w:hAnsi="Arial" w:cs="Arial"/>
          <w:color w:val="212121"/>
          <w:sz w:val="25"/>
          <w:szCs w:val="25"/>
          <w:shd w:val="clear" w:color="auto" w:fill="FFFFFF"/>
          <w:lang w:val="fr-FR"/>
        </w:rPr>
        <w:t xml:space="preserve"> Finalement, les analyses féministes et les théories sur la déviance varient énormément par exemple: le féminisme radical, le féminisme culturel, le féminisme libéral et le féminisme materne</w:t>
      </w:r>
    </w:p>
    <w:p w:rsidR="00252869" w:rsidRDefault="00252869" w:rsidP="00252869">
      <w:pPr>
        <w:rPr>
          <w:rFonts w:ascii="Arial" w:hAnsi="Arial" w:cs="Arial"/>
          <w:color w:val="212121"/>
          <w:sz w:val="25"/>
          <w:szCs w:val="25"/>
          <w:shd w:val="clear" w:color="auto" w:fill="FFFFFF"/>
          <w:lang w:val="fr-FR"/>
        </w:rPr>
      </w:pPr>
    </w:p>
    <w:p w:rsidR="00252869" w:rsidRPr="00395786" w:rsidRDefault="00252869" w:rsidP="00252869">
      <w:pPr>
        <w:rPr>
          <w:rFonts w:ascii="Arial" w:hAnsi="Arial" w:cs="Arial"/>
          <w:color w:val="212121"/>
          <w:sz w:val="25"/>
          <w:szCs w:val="25"/>
          <w:shd w:val="clear" w:color="auto" w:fill="FFFFFF"/>
          <w:lang w:val="fr-FR"/>
        </w:rPr>
      </w:pPr>
    </w:p>
    <w:p w:rsidR="00252869" w:rsidRPr="00252869" w:rsidRDefault="00252869" w:rsidP="00252869">
      <w:pPr>
        <w:rPr>
          <w:rFonts w:ascii="Arial" w:hAnsi="Arial" w:cs="Arial"/>
          <w:b/>
          <w:color w:val="212121"/>
          <w:sz w:val="25"/>
          <w:szCs w:val="25"/>
          <w:u w:val="single"/>
          <w:shd w:val="clear" w:color="auto" w:fill="FFFFFF"/>
          <w:lang w:val="fr-FR"/>
        </w:rPr>
      </w:pPr>
      <w:r w:rsidRPr="00252869">
        <w:rPr>
          <w:rFonts w:ascii="Arial" w:hAnsi="Arial" w:cs="Arial"/>
          <w:b/>
          <w:color w:val="212121"/>
          <w:sz w:val="25"/>
          <w:szCs w:val="25"/>
          <w:u w:val="single"/>
          <w:shd w:val="clear" w:color="auto" w:fill="FFFFFF"/>
          <w:lang w:val="fr-FR"/>
        </w:rPr>
        <w:t>Association différentielle (interactionnisme symbolique)</w:t>
      </w:r>
    </w:p>
    <w:p w:rsidR="00252869" w:rsidRPr="0093217A" w:rsidRDefault="00252869" w:rsidP="00252869">
      <w:pPr>
        <w:pStyle w:val="HTMLPreformatted"/>
        <w:rPr>
          <w:rFonts w:ascii="Arial" w:hAnsi="Arial" w:cs="Arial"/>
          <w:color w:val="212121"/>
          <w:sz w:val="25"/>
          <w:szCs w:val="25"/>
          <w:lang w:val="fr-FR"/>
        </w:rPr>
      </w:pPr>
      <w:r w:rsidRPr="0093217A">
        <w:rPr>
          <w:rFonts w:ascii="Arial" w:hAnsi="Arial" w:cs="Arial"/>
          <w:color w:val="212121"/>
          <w:sz w:val="25"/>
          <w:szCs w:val="25"/>
          <w:lang w:val="fr-FR"/>
        </w:rPr>
        <w:br/>
        <w:t>Selon cette théorie, l'environnement joue un rôle majeur dans le choix des normes que les gens apprennent à violer. Plus précisément, les personnes faisant partie d'un groupe de référence particulier fournissent des normes de conformité et de déviance et influent donc fortement sur la manière dont d'autres personnes regardent le monde, y compris comment elles réagissent. Les gens apprennent aussi leurs normes auprès de divers agents de socialisation - parents, enseignants, ministres, famille, amis, collègues et médias. En bref, les gens apprennent le comportement criminel, comme d'autres comportements, de leurs interactions avec les autres, en particulier dans les groupes intimes.</w:t>
      </w:r>
    </w:p>
    <w:p w:rsidR="00252869" w:rsidRPr="0093217A" w:rsidRDefault="00252869" w:rsidP="00252869">
      <w:pPr>
        <w:pStyle w:val="HTMLPreformatted"/>
        <w:rPr>
          <w:rFonts w:ascii="Arial" w:hAnsi="Arial" w:cs="Arial"/>
          <w:color w:val="212121"/>
          <w:sz w:val="25"/>
          <w:szCs w:val="25"/>
          <w:lang w:val="fr-FR"/>
        </w:rPr>
      </w:pPr>
      <w:r w:rsidRPr="0093217A">
        <w:rPr>
          <w:rFonts w:ascii="Arial" w:hAnsi="Arial" w:cs="Arial"/>
          <w:color w:val="212121"/>
          <w:sz w:val="25"/>
          <w:szCs w:val="25"/>
          <w:lang w:val="fr-FR"/>
        </w:rPr>
        <w:t>La théorie de l'association différentielle s'applique à de nombreux types de comportement déviant</w:t>
      </w:r>
      <w:r>
        <w:rPr>
          <w:rFonts w:ascii="Arial" w:hAnsi="Arial" w:cs="Arial"/>
          <w:color w:val="212121"/>
          <w:sz w:val="25"/>
          <w:szCs w:val="25"/>
          <w:lang w:val="fr-FR"/>
        </w:rPr>
        <w:t>.</w:t>
      </w:r>
    </w:p>
    <w:p w:rsidR="00252869" w:rsidRPr="0093217A" w:rsidRDefault="00252869" w:rsidP="00252869">
      <w:pPr>
        <w:pStyle w:val="HTMLPreformatted"/>
        <w:shd w:val="clear" w:color="auto" w:fill="FFFFFF"/>
        <w:rPr>
          <w:rFonts w:ascii="Arial" w:hAnsi="Arial" w:cs="Arial"/>
          <w:color w:val="212121"/>
          <w:sz w:val="25"/>
          <w:szCs w:val="25"/>
          <w:lang w:val="fr-FR"/>
        </w:rPr>
      </w:pPr>
      <w:r w:rsidRPr="0093217A">
        <w:rPr>
          <w:lang w:val="fr-FR"/>
        </w:rPr>
        <w:br/>
      </w:r>
      <w:r w:rsidRPr="0093217A">
        <w:rPr>
          <w:rFonts w:ascii="Arial" w:hAnsi="Arial" w:cs="Arial"/>
          <w:color w:val="212121"/>
          <w:sz w:val="25"/>
          <w:szCs w:val="25"/>
          <w:shd w:val="clear" w:color="auto" w:fill="FFFFFF"/>
          <w:lang w:val="fr-FR"/>
        </w:rPr>
        <w:t>La théorie de l'association différentielle a contribué au domaine de la criminologie en mettant l'accent sur le caractère développemental de la criminalité. Les gens apprennent la déviance des personnes avec qui ils s'associent. Les critiques de la théorie de l'association différentielle, d'autre part, affirment que le vague de la terminologie de la théorie ne se prête pas aux méthodes de recherche en sciences sociales ou à la validation empirique</w:t>
      </w:r>
    </w:p>
    <w:p w:rsidR="00252869" w:rsidRPr="0093217A" w:rsidRDefault="00252869" w:rsidP="00252869">
      <w:pPr>
        <w:shd w:val="clear" w:color="auto" w:fill="FFFFFF"/>
        <w:spacing w:after="63" w:line="240" w:lineRule="auto"/>
        <w:rPr>
          <w:rFonts w:ascii="Arial" w:hAnsi="Arial" w:cs="Arial"/>
          <w:sz w:val="25"/>
          <w:szCs w:val="25"/>
          <w:lang w:val="fr-FR"/>
        </w:rPr>
      </w:pPr>
    </w:p>
    <w:p w:rsidR="00252869" w:rsidRPr="00F14939" w:rsidRDefault="00252869" w:rsidP="00252869">
      <w:pPr>
        <w:shd w:val="clear" w:color="auto" w:fill="FFFFFF"/>
        <w:spacing w:after="0" w:line="240" w:lineRule="auto"/>
        <w:rPr>
          <w:rFonts w:ascii="Arial" w:eastAsia="Times New Roman" w:hAnsi="Arial" w:cs="Arial"/>
          <w:sz w:val="24"/>
          <w:szCs w:val="24"/>
          <w:lang w:val="fr-FR"/>
        </w:rPr>
      </w:pPr>
    </w:p>
    <w:p w:rsidR="00252869" w:rsidRPr="00F14939" w:rsidRDefault="00252869" w:rsidP="00252869">
      <w:pPr>
        <w:rPr>
          <w:sz w:val="28"/>
          <w:szCs w:val="28"/>
          <w:u w:val="single"/>
          <w:lang w:val="fr-FR"/>
        </w:rPr>
      </w:pPr>
    </w:p>
    <w:p w:rsidR="000F00B9" w:rsidRDefault="000F00B9" w:rsidP="005B1EA9">
      <w:pPr>
        <w:pStyle w:val="HTMLPreformatted"/>
        <w:shd w:val="clear" w:color="auto" w:fill="FFFFFF"/>
        <w:ind w:left="720"/>
        <w:rPr>
          <w:rFonts w:asciiTheme="minorHAnsi" w:hAnsiTheme="minorHAnsi" w:cstheme="minorHAnsi"/>
          <w:color w:val="212121"/>
          <w:sz w:val="28"/>
          <w:szCs w:val="28"/>
          <w:lang w:val="fr-FR"/>
        </w:rPr>
      </w:pPr>
    </w:p>
    <w:p w:rsidR="000F00B9" w:rsidRDefault="000F00B9" w:rsidP="005B1EA9">
      <w:pPr>
        <w:pStyle w:val="HTMLPreformatted"/>
        <w:shd w:val="clear" w:color="auto" w:fill="FFFFFF"/>
        <w:ind w:left="720"/>
        <w:rPr>
          <w:rFonts w:asciiTheme="minorHAnsi" w:hAnsiTheme="minorHAnsi" w:cstheme="minorHAnsi"/>
          <w:color w:val="212121"/>
          <w:sz w:val="28"/>
          <w:szCs w:val="28"/>
          <w:lang w:val="fr-FR"/>
        </w:rPr>
      </w:pPr>
    </w:p>
    <w:p w:rsidR="000F00B9" w:rsidRDefault="000F00B9" w:rsidP="005B1EA9">
      <w:pPr>
        <w:pStyle w:val="HTMLPreformatted"/>
        <w:shd w:val="clear" w:color="auto" w:fill="FFFFFF"/>
        <w:ind w:left="720"/>
        <w:rPr>
          <w:rFonts w:asciiTheme="minorHAnsi" w:hAnsiTheme="minorHAnsi" w:cstheme="minorHAnsi"/>
          <w:color w:val="212121"/>
          <w:sz w:val="28"/>
          <w:szCs w:val="28"/>
          <w:lang w:val="fr-FR"/>
        </w:rPr>
      </w:pPr>
    </w:p>
    <w:p w:rsidR="000F00B9" w:rsidRDefault="000F00B9" w:rsidP="005B1EA9">
      <w:pPr>
        <w:pStyle w:val="HTMLPreformatted"/>
        <w:shd w:val="clear" w:color="auto" w:fill="FFFFFF"/>
        <w:ind w:left="720"/>
        <w:rPr>
          <w:rFonts w:asciiTheme="minorHAnsi" w:hAnsiTheme="minorHAnsi" w:cstheme="minorHAnsi"/>
          <w:color w:val="212121"/>
          <w:sz w:val="28"/>
          <w:szCs w:val="28"/>
          <w:lang w:val="fr-FR"/>
        </w:rPr>
      </w:pPr>
    </w:p>
    <w:p w:rsidR="000F00B9" w:rsidRDefault="000F00B9" w:rsidP="005B1EA9">
      <w:pPr>
        <w:pStyle w:val="HTMLPreformatted"/>
        <w:shd w:val="clear" w:color="auto" w:fill="FFFFFF"/>
        <w:ind w:left="720"/>
        <w:rPr>
          <w:rFonts w:asciiTheme="minorHAnsi" w:hAnsiTheme="minorHAnsi" w:cstheme="minorHAnsi"/>
          <w:color w:val="212121"/>
          <w:sz w:val="28"/>
          <w:szCs w:val="28"/>
          <w:lang w:val="fr-FR"/>
        </w:rPr>
      </w:pPr>
    </w:p>
    <w:p w:rsidR="000F00B9" w:rsidRDefault="000F00B9" w:rsidP="005B1EA9">
      <w:pPr>
        <w:pStyle w:val="HTMLPreformatted"/>
        <w:shd w:val="clear" w:color="auto" w:fill="FFFFFF"/>
        <w:ind w:left="720"/>
        <w:rPr>
          <w:rFonts w:asciiTheme="minorHAnsi" w:hAnsiTheme="minorHAnsi" w:cstheme="minorHAnsi"/>
          <w:color w:val="212121"/>
          <w:sz w:val="28"/>
          <w:szCs w:val="28"/>
          <w:lang w:val="fr-FR"/>
        </w:rPr>
      </w:pPr>
    </w:p>
    <w:p w:rsidR="000F00B9" w:rsidRDefault="000F00B9" w:rsidP="005B1EA9">
      <w:pPr>
        <w:pStyle w:val="HTMLPreformatted"/>
        <w:shd w:val="clear" w:color="auto" w:fill="FFFFFF"/>
        <w:ind w:left="720"/>
        <w:rPr>
          <w:rFonts w:asciiTheme="minorHAnsi" w:hAnsiTheme="minorHAnsi" w:cstheme="minorHAnsi"/>
          <w:color w:val="212121"/>
          <w:sz w:val="28"/>
          <w:szCs w:val="28"/>
          <w:lang w:val="fr-FR"/>
        </w:rPr>
      </w:pPr>
    </w:p>
    <w:p w:rsidR="000F00B9" w:rsidRDefault="000F00B9" w:rsidP="005B1EA9">
      <w:pPr>
        <w:pStyle w:val="HTMLPreformatted"/>
        <w:shd w:val="clear" w:color="auto" w:fill="FFFFFF"/>
        <w:ind w:left="720"/>
        <w:rPr>
          <w:rFonts w:asciiTheme="minorHAnsi" w:hAnsiTheme="minorHAnsi" w:cstheme="minorHAnsi"/>
          <w:color w:val="212121"/>
          <w:sz w:val="28"/>
          <w:szCs w:val="28"/>
          <w:lang w:val="fr-FR"/>
        </w:rPr>
      </w:pPr>
    </w:p>
    <w:p w:rsidR="000F00B9" w:rsidRDefault="000F00B9" w:rsidP="005B1EA9">
      <w:pPr>
        <w:pStyle w:val="HTMLPreformatted"/>
        <w:shd w:val="clear" w:color="auto" w:fill="FFFFFF"/>
        <w:ind w:left="720"/>
        <w:rPr>
          <w:rFonts w:asciiTheme="minorHAnsi" w:hAnsiTheme="minorHAnsi" w:cstheme="minorHAnsi"/>
          <w:color w:val="212121"/>
          <w:sz w:val="28"/>
          <w:szCs w:val="28"/>
          <w:lang w:val="fr-FR"/>
        </w:rPr>
      </w:pPr>
    </w:p>
    <w:p w:rsidR="000F00B9" w:rsidRDefault="000F00B9" w:rsidP="005B1EA9">
      <w:pPr>
        <w:pStyle w:val="HTMLPreformatted"/>
        <w:shd w:val="clear" w:color="auto" w:fill="FFFFFF"/>
        <w:ind w:left="720"/>
        <w:rPr>
          <w:rFonts w:asciiTheme="minorHAnsi" w:hAnsiTheme="minorHAnsi" w:cstheme="minorHAnsi"/>
          <w:color w:val="212121"/>
          <w:sz w:val="28"/>
          <w:szCs w:val="28"/>
          <w:lang w:val="fr-FR"/>
        </w:rPr>
      </w:pPr>
    </w:p>
    <w:p w:rsidR="000F00B9" w:rsidRDefault="000F00B9" w:rsidP="005B1EA9">
      <w:pPr>
        <w:pStyle w:val="HTMLPreformatted"/>
        <w:shd w:val="clear" w:color="auto" w:fill="FFFFFF"/>
        <w:ind w:left="720"/>
        <w:rPr>
          <w:rFonts w:asciiTheme="minorHAnsi" w:hAnsiTheme="minorHAnsi" w:cstheme="minorHAnsi"/>
          <w:color w:val="212121"/>
          <w:sz w:val="28"/>
          <w:szCs w:val="28"/>
          <w:lang w:val="fr-FR"/>
        </w:rPr>
      </w:pPr>
    </w:p>
    <w:p w:rsidR="000F00B9" w:rsidRDefault="000F00B9" w:rsidP="005B1EA9">
      <w:pPr>
        <w:pStyle w:val="HTMLPreformatted"/>
        <w:shd w:val="clear" w:color="auto" w:fill="FFFFFF"/>
        <w:ind w:left="720"/>
        <w:rPr>
          <w:rFonts w:asciiTheme="minorHAnsi" w:hAnsiTheme="minorHAnsi" w:cstheme="minorHAnsi"/>
          <w:color w:val="212121"/>
          <w:sz w:val="28"/>
          <w:szCs w:val="28"/>
          <w:lang w:val="fr-FR"/>
        </w:rPr>
      </w:pPr>
    </w:p>
    <w:p w:rsidR="000F00B9" w:rsidRDefault="000F00B9" w:rsidP="000F00B9">
      <w:pPr>
        <w:pStyle w:val="HTMLPreformatted"/>
        <w:shd w:val="clear" w:color="auto" w:fill="FFFFFF"/>
        <w:rPr>
          <w:rFonts w:asciiTheme="minorHAnsi" w:hAnsiTheme="minorHAnsi" w:cstheme="minorHAnsi"/>
          <w:color w:val="212121"/>
          <w:sz w:val="28"/>
          <w:szCs w:val="28"/>
          <w:lang w:val="fr-FR"/>
        </w:rPr>
      </w:pPr>
    </w:p>
    <w:p w:rsidR="00F74289" w:rsidRDefault="00F74289" w:rsidP="000F00B9">
      <w:pPr>
        <w:pStyle w:val="HTMLPreformatted"/>
        <w:shd w:val="clear" w:color="auto" w:fill="FFFFFF"/>
        <w:rPr>
          <w:rFonts w:asciiTheme="minorHAnsi" w:hAnsiTheme="minorHAnsi" w:cstheme="minorHAnsi"/>
          <w:b/>
          <w:color w:val="212121"/>
          <w:sz w:val="32"/>
          <w:szCs w:val="32"/>
          <w:lang w:val="fr-FR"/>
        </w:rPr>
      </w:pPr>
    </w:p>
    <w:p w:rsidR="00F74289" w:rsidRDefault="00F74289" w:rsidP="000F00B9">
      <w:pPr>
        <w:pStyle w:val="HTMLPreformatted"/>
        <w:shd w:val="clear" w:color="auto" w:fill="FFFFFF"/>
        <w:rPr>
          <w:rFonts w:asciiTheme="minorHAnsi" w:hAnsiTheme="minorHAnsi" w:cstheme="minorHAnsi"/>
          <w:b/>
          <w:color w:val="212121"/>
          <w:sz w:val="32"/>
          <w:szCs w:val="32"/>
          <w:lang w:val="fr-FR"/>
        </w:rPr>
      </w:pPr>
    </w:p>
    <w:p w:rsidR="00F74289" w:rsidRDefault="00F74289" w:rsidP="000F00B9">
      <w:pPr>
        <w:pStyle w:val="HTMLPreformatted"/>
        <w:shd w:val="clear" w:color="auto" w:fill="FFFFFF"/>
        <w:rPr>
          <w:rFonts w:asciiTheme="minorHAnsi" w:hAnsiTheme="minorHAnsi" w:cstheme="minorHAnsi"/>
          <w:b/>
          <w:color w:val="212121"/>
          <w:sz w:val="32"/>
          <w:szCs w:val="32"/>
          <w:lang w:val="fr-FR"/>
        </w:rPr>
      </w:pPr>
    </w:p>
    <w:p w:rsidR="00F74289" w:rsidRDefault="00F74289" w:rsidP="000F00B9">
      <w:pPr>
        <w:pStyle w:val="HTMLPreformatted"/>
        <w:shd w:val="clear" w:color="auto" w:fill="FFFFFF"/>
        <w:rPr>
          <w:rFonts w:asciiTheme="minorHAnsi" w:hAnsiTheme="minorHAnsi" w:cstheme="minorHAnsi"/>
          <w:b/>
          <w:color w:val="212121"/>
          <w:sz w:val="32"/>
          <w:szCs w:val="32"/>
          <w:lang w:val="fr-FR"/>
        </w:rPr>
      </w:pPr>
    </w:p>
    <w:p w:rsidR="00750E8F" w:rsidRDefault="00750E8F" w:rsidP="00750E8F">
      <w:pPr>
        <w:pStyle w:val="HTMLPreformatted"/>
        <w:shd w:val="clear" w:color="auto" w:fill="FFFFFF"/>
        <w:rPr>
          <w:rFonts w:asciiTheme="minorHAnsi" w:hAnsiTheme="minorHAnsi" w:cstheme="minorHAnsi"/>
          <w:color w:val="212121"/>
          <w:sz w:val="28"/>
          <w:szCs w:val="28"/>
          <w:lang w:val="fr-FR"/>
        </w:rPr>
      </w:pPr>
    </w:p>
    <w:p w:rsidR="00750E8F" w:rsidRDefault="00750E8F" w:rsidP="00750E8F">
      <w:pPr>
        <w:pStyle w:val="HTMLPreformatted"/>
        <w:shd w:val="clear" w:color="auto" w:fill="FFFFFF"/>
        <w:rPr>
          <w:rFonts w:asciiTheme="minorHAnsi" w:hAnsiTheme="minorHAnsi" w:cstheme="minorHAnsi"/>
          <w:b/>
          <w:color w:val="212121"/>
          <w:sz w:val="32"/>
          <w:szCs w:val="32"/>
          <w:lang w:val="fr-FR"/>
        </w:rPr>
      </w:pPr>
      <w:r w:rsidRPr="00F74289">
        <w:rPr>
          <w:rFonts w:asciiTheme="minorHAnsi" w:hAnsiTheme="minorHAnsi" w:cstheme="minorHAnsi"/>
          <w:b/>
          <w:color w:val="212121"/>
          <w:sz w:val="32"/>
          <w:szCs w:val="32"/>
          <w:lang w:val="fr-FR"/>
        </w:rPr>
        <w:t xml:space="preserve">. </w:t>
      </w:r>
    </w:p>
    <w:p w:rsidR="00750E8F" w:rsidRPr="00F74289" w:rsidRDefault="00750E8F">
      <w:pPr>
        <w:pStyle w:val="HTMLPreformatted"/>
        <w:shd w:val="clear" w:color="auto" w:fill="FFFFFF"/>
        <w:rPr>
          <w:rFonts w:asciiTheme="minorHAnsi" w:hAnsiTheme="minorHAnsi" w:cstheme="minorHAnsi"/>
          <w:b/>
          <w:color w:val="212121"/>
          <w:sz w:val="32"/>
          <w:szCs w:val="32"/>
          <w:lang w:val="fr-FR"/>
        </w:rPr>
      </w:pPr>
    </w:p>
    <w:sectPr w:rsidR="00750E8F" w:rsidRPr="00F74289" w:rsidSect="00A8160A">
      <w:foot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A2BC9" w:rsidRDefault="006A2BC9" w:rsidP="008C12DA">
      <w:pPr>
        <w:spacing w:after="0" w:line="240" w:lineRule="auto"/>
      </w:pPr>
      <w:r>
        <w:separator/>
      </w:r>
    </w:p>
  </w:endnote>
  <w:endnote w:type="continuationSeparator" w:id="0">
    <w:p w:rsidR="006A2BC9" w:rsidRDefault="006A2BC9" w:rsidP="008C12D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12DA" w:rsidRDefault="008C12DA" w:rsidP="008C12DA">
    <w:pPr>
      <w:pStyle w:val="Footer"/>
      <w:tabs>
        <w:tab w:val="clear" w:pos="4680"/>
        <w:tab w:val="clear" w:pos="9360"/>
        <w:tab w:val="left" w:pos="4225"/>
      </w:tabs>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A2BC9" w:rsidRDefault="006A2BC9" w:rsidP="008C12DA">
      <w:pPr>
        <w:spacing w:after="0" w:line="240" w:lineRule="auto"/>
      </w:pPr>
      <w:r>
        <w:separator/>
      </w:r>
    </w:p>
  </w:footnote>
  <w:footnote w:type="continuationSeparator" w:id="0">
    <w:p w:rsidR="006A2BC9" w:rsidRDefault="006A2BC9" w:rsidP="008C12D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AA02BD"/>
    <w:multiLevelType w:val="hybridMultilevel"/>
    <w:tmpl w:val="6B3686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1624096"/>
    <w:multiLevelType w:val="hybridMultilevel"/>
    <w:tmpl w:val="0F348B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2F46990"/>
    <w:multiLevelType w:val="hybridMultilevel"/>
    <w:tmpl w:val="0840C0C6"/>
    <w:lvl w:ilvl="0" w:tplc="2738E8DA">
      <w:start w:val="1"/>
      <w:numFmt w:val="bullet"/>
      <w:lvlText w:val="•"/>
      <w:lvlJc w:val="left"/>
      <w:pPr>
        <w:tabs>
          <w:tab w:val="num" w:pos="720"/>
        </w:tabs>
        <w:ind w:left="720" w:hanging="360"/>
      </w:pPr>
      <w:rPr>
        <w:rFonts w:ascii="Times New Roman" w:hAnsi="Times New Roman" w:hint="default"/>
      </w:rPr>
    </w:lvl>
    <w:lvl w:ilvl="1" w:tplc="701EA30E" w:tentative="1">
      <w:start w:val="1"/>
      <w:numFmt w:val="bullet"/>
      <w:lvlText w:val="•"/>
      <w:lvlJc w:val="left"/>
      <w:pPr>
        <w:tabs>
          <w:tab w:val="num" w:pos="1440"/>
        </w:tabs>
        <w:ind w:left="1440" w:hanging="360"/>
      </w:pPr>
      <w:rPr>
        <w:rFonts w:ascii="Times New Roman" w:hAnsi="Times New Roman" w:hint="default"/>
      </w:rPr>
    </w:lvl>
    <w:lvl w:ilvl="2" w:tplc="BB7E6D20" w:tentative="1">
      <w:start w:val="1"/>
      <w:numFmt w:val="bullet"/>
      <w:lvlText w:val="•"/>
      <w:lvlJc w:val="left"/>
      <w:pPr>
        <w:tabs>
          <w:tab w:val="num" w:pos="2160"/>
        </w:tabs>
        <w:ind w:left="2160" w:hanging="360"/>
      </w:pPr>
      <w:rPr>
        <w:rFonts w:ascii="Times New Roman" w:hAnsi="Times New Roman" w:hint="default"/>
      </w:rPr>
    </w:lvl>
    <w:lvl w:ilvl="3" w:tplc="E542B35E" w:tentative="1">
      <w:start w:val="1"/>
      <w:numFmt w:val="bullet"/>
      <w:lvlText w:val="•"/>
      <w:lvlJc w:val="left"/>
      <w:pPr>
        <w:tabs>
          <w:tab w:val="num" w:pos="2880"/>
        </w:tabs>
        <w:ind w:left="2880" w:hanging="360"/>
      </w:pPr>
      <w:rPr>
        <w:rFonts w:ascii="Times New Roman" w:hAnsi="Times New Roman" w:hint="default"/>
      </w:rPr>
    </w:lvl>
    <w:lvl w:ilvl="4" w:tplc="AB3238C8" w:tentative="1">
      <w:start w:val="1"/>
      <w:numFmt w:val="bullet"/>
      <w:lvlText w:val="•"/>
      <w:lvlJc w:val="left"/>
      <w:pPr>
        <w:tabs>
          <w:tab w:val="num" w:pos="3600"/>
        </w:tabs>
        <w:ind w:left="3600" w:hanging="360"/>
      </w:pPr>
      <w:rPr>
        <w:rFonts w:ascii="Times New Roman" w:hAnsi="Times New Roman" w:hint="default"/>
      </w:rPr>
    </w:lvl>
    <w:lvl w:ilvl="5" w:tplc="9DC4CF2C" w:tentative="1">
      <w:start w:val="1"/>
      <w:numFmt w:val="bullet"/>
      <w:lvlText w:val="•"/>
      <w:lvlJc w:val="left"/>
      <w:pPr>
        <w:tabs>
          <w:tab w:val="num" w:pos="4320"/>
        </w:tabs>
        <w:ind w:left="4320" w:hanging="360"/>
      </w:pPr>
      <w:rPr>
        <w:rFonts w:ascii="Times New Roman" w:hAnsi="Times New Roman" w:hint="default"/>
      </w:rPr>
    </w:lvl>
    <w:lvl w:ilvl="6" w:tplc="840EB1B8" w:tentative="1">
      <w:start w:val="1"/>
      <w:numFmt w:val="bullet"/>
      <w:lvlText w:val="•"/>
      <w:lvlJc w:val="left"/>
      <w:pPr>
        <w:tabs>
          <w:tab w:val="num" w:pos="5040"/>
        </w:tabs>
        <w:ind w:left="5040" w:hanging="360"/>
      </w:pPr>
      <w:rPr>
        <w:rFonts w:ascii="Times New Roman" w:hAnsi="Times New Roman" w:hint="default"/>
      </w:rPr>
    </w:lvl>
    <w:lvl w:ilvl="7" w:tplc="8C261FBC" w:tentative="1">
      <w:start w:val="1"/>
      <w:numFmt w:val="bullet"/>
      <w:lvlText w:val="•"/>
      <w:lvlJc w:val="left"/>
      <w:pPr>
        <w:tabs>
          <w:tab w:val="num" w:pos="5760"/>
        </w:tabs>
        <w:ind w:left="5760" w:hanging="360"/>
      </w:pPr>
      <w:rPr>
        <w:rFonts w:ascii="Times New Roman" w:hAnsi="Times New Roman" w:hint="default"/>
      </w:rPr>
    </w:lvl>
    <w:lvl w:ilvl="8" w:tplc="F12E3C30" w:tentative="1">
      <w:start w:val="1"/>
      <w:numFmt w:val="bullet"/>
      <w:lvlText w:val="•"/>
      <w:lvlJc w:val="left"/>
      <w:pPr>
        <w:tabs>
          <w:tab w:val="num" w:pos="6480"/>
        </w:tabs>
        <w:ind w:left="6480" w:hanging="360"/>
      </w:pPr>
      <w:rPr>
        <w:rFonts w:ascii="Times New Roman" w:hAnsi="Times New Roman"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defaultTabStop w:val="720"/>
  <w:characterSpacingControl w:val="doNotCompress"/>
  <w:footnotePr>
    <w:footnote w:id="-1"/>
    <w:footnote w:id="0"/>
  </w:footnotePr>
  <w:endnotePr>
    <w:endnote w:id="-1"/>
    <w:endnote w:id="0"/>
  </w:endnotePr>
  <w:compat/>
  <w:rsids>
    <w:rsidRoot w:val="0041786D"/>
    <w:rsid w:val="000F00B9"/>
    <w:rsid w:val="00177940"/>
    <w:rsid w:val="00195D98"/>
    <w:rsid w:val="00204C69"/>
    <w:rsid w:val="00227FB7"/>
    <w:rsid w:val="00252869"/>
    <w:rsid w:val="0026364B"/>
    <w:rsid w:val="00275815"/>
    <w:rsid w:val="00276943"/>
    <w:rsid w:val="00277929"/>
    <w:rsid w:val="00373FBC"/>
    <w:rsid w:val="003B15BB"/>
    <w:rsid w:val="0041786D"/>
    <w:rsid w:val="004975A5"/>
    <w:rsid w:val="00500A95"/>
    <w:rsid w:val="005B1EA9"/>
    <w:rsid w:val="005C613A"/>
    <w:rsid w:val="00613B3D"/>
    <w:rsid w:val="0066659C"/>
    <w:rsid w:val="006A2BC9"/>
    <w:rsid w:val="006D2771"/>
    <w:rsid w:val="006D65C3"/>
    <w:rsid w:val="00736A31"/>
    <w:rsid w:val="00750E8F"/>
    <w:rsid w:val="007A3763"/>
    <w:rsid w:val="008606B1"/>
    <w:rsid w:val="008C12DA"/>
    <w:rsid w:val="009A3897"/>
    <w:rsid w:val="009C04B5"/>
    <w:rsid w:val="00A6333E"/>
    <w:rsid w:val="00A73E57"/>
    <w:rsid w:val="00A8160A"/>
    <w:rsid w:val="00AC53CD"/>
    <w:rsid w:val="00B44638"/>
    <w:rsid w:val="00BA0EB3"/>
    <w:rsid w:val="00BE7520"/>
    <w:rsid w:val="00C2706E"/>
    <w:rsid w:val="00D53F74"/>
    <w:rsid w:val="00D61C6C"/>
    <w:rsid w:val="00D9644B"/>
    <w:rsid w:val="00DB4689"/>
    <w:rsid w:val="00DE1CDC"/>
    <w:rsid w:val="00E12BCB"/>
    <w:rsid w:val="00E227FC"/>
    <w:rsid w:val="00F66780"/>
    <w:rsid w:val="00F74289"/>
    <w:rsid w:val="00FC6B1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160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9644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A73E57"/>
  </w:style>
  <w:style w:type="paragraph" w:styleId="HTMLPreformatted">
    <w:name w:val="HTML Preformatted"/>
    <w:basedOn w:val="Normal"/>
    <w:link w:val="HTMLPreformattedChar"/>
    <w:uiPriority w:val="99"/>
    <w:unhideWhenUsed/>
    <w:rsid w:val="005C61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5C613A"/>
    <w:rPr>
      <w:rFonts w:ascii="Courier New" w:eastAsia="Times New Roman" w:hAnsi="Courier New" w:cs="Courier New"/>
      <w:sz w:val="20"/>
      <w:szCs w:val="20"/>
    </w:rPr>
  </w:style>
  <w:style w:type="paragraph" w:styleId="ListParagraph">
    <w:name w:val="List Paragraph"/>
    <w:basedOn w:val="Normal"/>
    <w:uiPriority w:val="34"/>
    <w:qFormat/>
    <w:rsid w:val="005B1EA9"/>
    <w:pPr>
      <w:ind w:left="720"/>
      <w:contextualSpacing/>
    </w:pPr>
  </w:style>
  <w:style w:type="paragraph" w:styleId="Header">
    <w:name w:val="header"/>
    <w:basedOn w:val="Normal"/>
    <w:link w:val="HeaderChar"/>
    <w:uiPriority w:val="99"/>
    <w:semiHidden/>
    <w:unhideWhenUsed/>
    <w:rsid w:val="008C12D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C12DA"/>
  </w:style>
  <w:style w:type="paragraph" w:styleId="Footer">
    <w:name w:val="footer"/>
    <w:basedOn w:val="Normal"/>
    <w:link w:val="FooterChar"/>
    <w:uiPriority w:val="99"/>
    <w:semiHidden/>
    <w:unhideWhenUsed/>
    <w:rsid w:val="008C12DA"/>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8C12DA"/>
  </w:style>
</w:styles>
</file>

<file path=word/webSettings.xml><?xml version="1.0" encoding="utf-8"?>
<w:webSettings xmlns:r="http://schemas.openxmlformats.org/officeDocument/2006/relationships" xmlns:w="http://schemas.openxmlformats.org/wordprocessingml/2006/main">
  <w:divs>
    <w:div w:id="671377">
      <w:bodyDiv w:val="1"/>
      <w:marLeft w:val="0"/>
      <w:marRight w:val="0"/>
      <w:marTop w:val="0"/>
      <w:marBottom w:val="0"/>
      <w:divBdr>
        <w:top w:val="none" w:sz="0" w:space="0" w:color="auto"/>
        <w:left w:val="none" w:sz="0" w:space="0" w:color="auto"/>
        <w:bottom w:val="none" w:sz="0" w:space="0" w:color="auto"/>
        <w:right w:val="none" w:sz="0" w:space="0" w:color="auto"/>
      </w:divBdr>
      <w:divsChild>
        <w:div w:id="831676095">
          <w:marLeft w:val="547"/>
          <w:marRight w:val="0"/>
          <w:marTop w:val="134"/>
          <w:marBottom w:val="0"/>
          <w:divBdr>
            <w:top w:val="none" w:sz="0" w:space="0" w:color="auto"/>
            <w:left w:val="none" w:sz="0" w:space="0" w:color="auto"/>
            <w:bottom w:val="none" w:sz="0" w:space="0" w:color="auto"/>
            <w:right w:val="none" w:sz="0" w:space="0" w:color="auto"/>
          </w:divBdr>
        </w:div>
        <w:div w:id="1713842684">
          <w:marLeft w:val="547"/>
          <w:marRight w:val="0"/>
          <w:marTop w:val="134"/>
          <w:marBottom w:val="0"/>
          <w:divBdr>
            <w:top w:val="none" w:sz="0" w:space="0" w:color="auto"/>
            <w:left w:val="none" w:sz="0" w:space="0" w:color="auto"/>
            <w:bottom w:val="none" w:sz="0" w:space="0" w:color="auto"/>
            <w:right w:val="none" w:sz="0" w:space="0" w:color="auto"/>
          </w:divBdr>
        </w:div>
        <w:div w:id="746458509">
          <w:marLeft w:val="547"/>
          <w:marRight w:val="0"/>
          <w:marTop w:val="134"/>
          <w:marBottom w:val="0"/>
          <w:divBdr>
            <w:top w:val="none" w:sz="0" w:space="0" w:color="auto"/>
            <w:left w:val="none" w:sz="0" w:space="0" w:color="auto"/>
            <w:bottom w:val="none" w:sz="0" w:space="0" w:color="auto"/>
            <w:right w:val="none" w:sz="0" w:space="0" w:color="auto"/>
          </w:divBdr>
        </w:div>
        <w:div w:id="1608779022">
          <w:marLeft w:val="547"/>
          <w:marRight w:val="0"/>
          <w:marTop w:val="134"/>
          <w:marBottom w:val="0"/>
          <w:divBdr>
            <w:top w:val="none" w:sz="0" w:space="0" w:color="auto"/>
            <w:left w:val="none" w:sz="0" w:space="0" w:color="auto"/>
            <w:bottom w:val="none" w:sz="0" w:space="0" w:color="auto"/>
            <w:right w:val="none" w:sz="0" w:space="0" w:color="auto"/>
          </w:divBdr>
        </w:div>
        <w:div w:id="1753500254">
          <w:marLeft w:val="547"/>
          <w:marRight w:val="0"/>
          <w:marTop w:val="134"/>
          <w:marBottom w:val="0"/>
          <w:divBdr>
            <w:top w:val="none" w:sz="0" w:space="0" w:color="auto"/>
            <w:left w:val="none" w:sz="0" w:space="0" w:color="auto"/>
            <w:bottom w:val="none" w:sz="0" w:space="0" w:color="auto"/>
            <w:right w:val="none" w:sz="0" w:space="0" w:color="auto"/>
          </w:divBdr>
        </w:div>
        <w:div w:id="688533300">
          <w:marLeft w:val="547"/>
          <w:marRight w:val="0"/>
          <w:marTop w:val="134"/>
          <w:marBottom w:val="0"/>
          <w:divBdr>
            <w:top w:val="none" w:sz="0" w:space="0" w:color="auto"/>
            <w:left w:val="none" w:sz="0" w:space="0" w:color="auto"/>
            <w:bottom w:val="none" w:sz="0" w:space="0" w:color="auto"/>
            <w:right w:val="none" w:sz="0" w:space="0" w:color="auto"/>
          </w:divBdr>
        </w:div>
      </w:divsChild>
    </w:div>
    <w:div w:id="142429346">
      <w:bodyDiv w:val="1"/>
      <w:marLeft w:val="0"/>
      <w:marRight w:val="0"/>
      <w:marTop w:val="0"/>
      <w:marBottom w:val="0"/>
      <w:divBdr>
        <w:top w:val="none" w:sz="0" w:space="0" w:color="auto"/>
        <w:left w:val="none" w:sz="0" w:space="0" w:color="auto"/>
        <w:bottom w:val="none" w:sz="0" w:space="0" w:color="auto"/>
        <w:right w:val="none" w:sz="0" w:space="0" w:color="auto"/>
      </w:divBdr>
    </w:div>
    <w:div w:id="1520123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1431</Words>
  <Characters>8157</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3</cp:revision>
  <dcterms:created xsi:type="dcterms:W3CDTF">2017-02-19T19:15:00Z</dcterms:created>
  <dcterms:modified xsi:type="dcterms:W3CDTF">2017-02-19T19:16:00Z</dcterms:modified>
</cp:coreProperties>
</file>