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6E3A125"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i/>
          <w:sz w:val="24"/>
          <w:szCs w:val="24"/>
        </w:rPr>
        <w:t>Chapter 11. Social Work and Aboriginal Peoples</w:t>
      </w:r>
    </w:p>
    <w:p w14:paraId="15AA0BA5"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1. Provide a brief description of Aboriginal Peoples of Canada.</w:t>
      </w:r>
    </w:p>
    <w:p w14:paraId="378D6E84"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Collective term for original inhabitants of Canada; includes First Nations, Inuit, and Méti</w:t>
      </w:r>
      <w:bookmarkStart w:id="0" w:name="_GoBack"/>
      <w:bookmarkEnd w:id="0"/>
      <w:r w:rsidRPr="00C10F74">
        <w:rPr>
          <w:rFonts w:ascii="Times New Roman" w:eastAsia="Times New Roman" w:hAnsi="Times New Roman" w:cs="Times New Roman"/>
          <w:sz w:val="24"/>
          <w:szCs w:val="24"/>
        </w:rPr>
        <w:t>s.</w:t>
      </w:r>
    </w:p>
    <w:p w14:paraId="47D592EC" w14:textId="77777777" w:rsidR="00417544" w:rsidRPr="00C10F74" w:rsidRDefault="0044073C">
      <w:pPr>
        <w:numPr>
          <w:ilvl w:val="0"/>
          <w:numId w:val="15"/>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First Nations:</w:t>
      </w:r>
    </w:p>
    <w:p w14:paraId="677240D2" w14:textId="77777777" w:rsidR="00417544" w:rsidRPr="00C10F74" w:rsidRDefault="0044073C">
      <w:pPr>
        <w:numPr>
          <w:ilvl w:val="1"/>
          <w:numId w:val="15"/>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color w:val="282828"/>
          <w:sz w:val="24"/>
          <w:szCs w:val="24"/>
        </w:rPr>
        <w:t>Are culturally, linguistically and geographically diverse groups of people.</w:t>
      </w:r>
    </w:p>
    <w:p w14:paraId="252DB75F" w14:textId="77777777" w:rsidR="00417544" w:rsidRPr="00C10F74" w:rsidRDefault="0044073C">
      <w:pPr>
        <w:numPr>
          <w:ilvl w:val="1"/>
          <w:numId w:val="15"/>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color w:val="282828"/>
          <w:sz w:val="24"/>
          <w:szCs w:val="24"/>
        </w:rPr>
        <w:t>Some examples include: Cree, Iroquois, Huron, Dene.</w:t>
      </w:r>
    </w:p>
    <w:p w14:paraId="65E06D62" w14:textId="77777777" w:rsidR="00417544" w:rsidRPr="00C10F74" w:rsidRDefault="0044073C">
      <w:pPr>
        <w:numPr>
          <w:ilvl w:val="0"/>
          <w:numId w:val="15"/>
        </w:numPr>
        <w:spacing w:line="360" w:lineRule="auto"/>
        <w:ind w:hanging="360"/>
        <w:contextualSpacing/>
        <w:rPr>
          <w:rFonts w:ascii="Times New Roman" w:eastAsia="Times New Roman" w:hAnsi="Times New Roman" w:cs="Times New Roman"/>
          <w:color w:val="282828"/>
          <w:sz w:val="24"/>
          <w:szCs w:val="24"/>
        </w:rPr>
      </w:pPr>
      <w:r w:rsidRPr="00C10F74">
        <w:rPr>
          <w:rFonts w:ascii="Times New Roman" w:eastAsia="Times New Roman" w:hAnsi="Times New Roman" w:cs="Times New Roman"/>
          <w:color w:val="282828"/>
          <w:sz w:val="24"/>
          <w:szCs w:val="24"/>
        </w:rPr>
        <w:t>Inuit:</w:t>
      </w:r>
    </w:p>
    <w:p w14:paraId="6DD13971" w14:textId="77777777" w:rsidR="00417544" w:rsidRPr="00C10F74" w:rsidRDefault="0044073C">
      <w:pPr>
        <w:numPr>
          <w:ilvl w:val="1"/>
          <w:numId w:val="15"/>
        </w:numPr>
        <w:spacing w:line="360" w:lineRule="auto"/>
        <w:ind w:hanging="360"/>
        <w:contextualSpacing/>
        <w:rPr>
          <w:rFonts w:ascii="Times New Roman" w:eastAsia="Times New Roman" w:hAnsi="Times New Roman" w:cs="Times New Roman"/>
          <w:color w:val="282828"/>
          <w:sz w:val="24"/>
          <w:szCs w:val="24"/>
        </w:rPr>
      </w:pPr>
      <w:r w:rsidRPr="00C10F74">
        <w:rPr>
          <w:rFonts w:ascii="Times New Roman" w:eastAsia="Times New Roman" w:hAnsi="Times New Roman" w:cs="Times New Roman"/>
          <w:color w:val="282828"/>
          <w:sz w:val="24"/>
          <w:szCs w:val="24"/>
        </w:rPr>
        <w:t>Are people “</w:t>
      </w:r>
      <w:r w:rsidRPr="00C10F74">
        <w:rPr>
          <w:rFonts w:ascii="Times New Roman" w:eastAsia="Times New Roman" w:hAnsi="Times New Roman" w:cs="Times New Roman"/>
          <w:color w:val="282828"/>
          <w:sz w:val="24"/>
          <w:szCs w:val="24"/>
        </w:rPr>
        <w:t>who use and occupy the lands and waters” ranging from Yukon and Northwest territories to northern Quebec.</w:t>
      </w:r>
    </w:p>
    <w:p w14:paraId="0E959306" w14:textId="77777777" w:rsidR="00417544" w:rsidRPr="00C10F74" w:rsidRDefault="0044073C">
      <w:pPr>
        <w:numPr>
          <w:ilvl w:val="1"/>
          <w:numId w:val="15"/>
        </w:numPr>
        <w:spacing w:line="360" w:lineRule="auto"/>
        <w:ind w:hanging="360"/>
        <w:contextualSpacing/>
        <w:rPr>
          <w:rFonts w:ascii="Times New Roman" w:eastAsia="Times New Roman" w:hAnsi="Times New Roman" w:cs="Times New Roman"/>
          <w:color w:val="282828"/>
          <w:sz w:val="24"/>
          <w:szCs w:val="24"/>
        </w:rPr>
      </w:pPr>
      <w:r w:rsidRPr="00C10F74">
        <w:rPr>
          <w:rFonts w:ascii="Times New Roman" w:eastAsia="Times New Roman" w:hAnsi="Times New Roman" w:cs="Times New Roman"/>
          <w:color w:val="282828"/>
          <w:sz w:val="24"/>
          <w:szCs w:val="24"/>
        </w:rPr>
        <w:t>They have a diverse culture and ways of living.</w:t>
      </w:r>
    </w:p>
    <w:p w14:paraId="1B36011C" w14:textId="77777777" w:rsidR="00417544" w:rsidRPr="00C10F74" w:rsidRDefault="0044073C">
      <w:pPr>
        <w:numPr>
          <w:ilvl w:val="0"/>
          <w:numId w:val="15"/>
        </w:numPr>
        <w:spacing w:line="360" w:lineRule="auto"/>
        <w:ind w:hanging="360"/>
        <w:contextualSpacing/>
        <w:rPr>
          <w:rFonts w:ascii="Times New Roman" w:eastAsia="Times New Roman" w:hAnsi="Times New Roman" w:cs="Times New Roman"/>
          <w:color w:val="282828"/>
          <w:sz w:val="24"/>
          <w:szCs w:val="24"/>
        </w:rPr>
      </w:pPr>
      <w:r w:rsidRPr="00C10F74">
        <w:rPr>
          <w:rFonts w:ascii="Times New Roman" w:eastAsia="Times New Roman" w:hAnsi="Times New Roman" w:cs="Times New Roman"/>
          <w:color w:val="282828"/>
          <w:sz w:val="24"/>
          <w:szCs w:val="24"/>
        </w:rPr>
        <w:t>Metis:</w:t>
      </w:r>
    </w:p>
    <w:p w14:paraId="01D53DEE" w14:textId="77777777" w:rsidR="00417544" w:rsidRPr="00C10F74" w:rsidRDefault="0044073C">
      <w:pPr>
        <w:numPr>
          <w:ilvl w:val="1"/>
          <w:numId w:val="15"/>
        </w:numPr>
        <w:spacing w:line="360" w:lineRule="auto"/>
        <w:ind w:hanging="360"/>
        <w:contextualSpacing/>
        <w:rPr>
          <w:rFonts w:ascii="Times New Roman" w:eastAsia="Times New Roman" w:hAnsi="Times New Roman" w:cs="Times New Roman"/>
          <w:color w:val="282828"/>
          <w:sz w:val="24"/>
          <w:szCs w:val="24"/>
        </w:rPr>
      </w:pPr>
      <w:r w:rsidRPr="00C10F74">
        <w:rPr>
          <w:rFonts w:ascii="Times New Roman" w:eastAsia="Times New Roman" w:hAnsi="Times New Roman" w:cs="Times New Roman"/>
          <w:color w:val="282828"/>
          <w:sz w:val="24"/>
          <w:szCs w:val="24"/>
        </w:rPr>
        <w:t>Their origin can be traced back to the Red River in the early 1800s.</w:t>
      </w:r>
    </w:p>
    <w:p w14:paraId="6CB5941F" w14:textId="77777777" w:rsidR="00417544" w:rsidRPr="00C10F74" w:rsidRDefault="0044073C">
      <w:pPr>
        <w:numPr>
          <w:ilvl w:val="1"/>
          <w:numId w:val="15"/>
        </w:numPr>
        <w:spacing w:line="360" w:lineRule="auto"/>
        <w:ind w:hanging="360"/>
        <w:contextualSpacing/>
        <w:rPr>
          <w:rFonts w:ascii="Times New Roman" w:eastAsia="Times New Roman" w:hAnsi="Times New Roman" w:cs="Times New Roman"/>
          <w:color w:val="282828"/>
          <w:sz w:val="24"/>
          <w:szCs w:val="24"/>
        </w:rPr>
      </w:pPr>
      <w:r w:rsidRPr="00C10F74">
        <w:rPr>
          <w:rFonts w:ascii="Times New Roman" w:eastAsia="Times New Roman" w:hAnsi="Times New Roman" w:cs="Times New Roman"/>
          <w:color w:val="282828"/>
          <w:sz w:val="24"/>
          <w:szCs w:val="24"/>
        </w:rPr>
        <w:t>They have a unique languag</w:t>
      </w:r>
      <w:r w:rsidRPr="00C10F74">
        <w:rPr>
          <w:rFonts w:ascii="Times New Roman" w:eastAsia="Times New Roman" w:hAnsi="Times New Roman" w:cs="Times New Roman"/>
          <w:color w:val="282828"/>
          <w:sz w:val="24"/>
          <w:szCs w:val="24"/>
        </w:rPr>
        <w:t>e and culture which is a blend of Aboriginal and European cultures.</w:t>
      </w:r>
    </w:p>
    <w:p w14:paraId="0D00601B"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The term Indian is believed to have originated with early European explorers who thought they had reached India</w:t>
      </w:r>
    </w:p>
    <w:p w14:paraId="62739325" w14:textId="77777777" w:rsidR="00417544" w:rsidRPr="00C10F74" w:rsidRDefault="0044073C">
      <w:pPr>
        <w:spacing w:line="360" w:lineRule="auto"/>
        <w:ind w:left="1800" w:hanging="360"/>
        <w:rPr>
          <w:rFonts w:ascii="Times New Roman" w:hAnsi="Times New Roman" w:cs="Times New Roman"/>
          <w:sz w:val="24"/>
          <w:szCs w:val="24"/>
        </w:rPr>
      </w:pPr>
      <w:r w:rsidRPr="00C10F74">
        <w:rPr>
          <w:rFonts w:ascii="Times New Roman" w:eastAsia="Times New Roman" w:hAnsi="Times New Roman" w:cs="Times New Roman"/>
          <w:sz w:val="24"/>
          <w:szCs w:val="24"/>
        </w:rPr>
        <w:t>o</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 xml:space="preserve">The term Indian is used to define a </w:t>
      </w:r>
      <w:r w:rsidRPr="00C10F74">
        <w:rPr>
          <w:rFonts w:ascii="Times New Roman" w:eastAsia="Times New Roman" w:hAnsi="Times New Roman" w:cs="Times New Roman"/>
          <w:sz w:val="24"/>
          <w:szCs w:val="24"/>
          <w:u w:val="single"/>
        </w:rPr>
        <w:t>group of indigenous people</w:t>
      </w:r>
      <w:r w:rsidRPr="00C10F74">
        <w:rPr>
          <w:rFonts w:ascii="Times New Roman" w:eastAsia="Times New Roman" w:hAnsi="Times New Roman" w:cs="Times New Roman"/>
          <w:sz w:val="24"/>
          <w:szCs w:val="24"/>
        </w:rPr>
        <w:t xml:space="preserve"> r</w:t>
      </w:r>
      <w:r w:rsidRPr="00C10F74">
        <w:rPr>
          <w:rFonts w:ascii="Times New Roman" w:eastAsia="Times New Roman" w:hAnsi="Times New Roman" w:cs="Times New Roman"/>
          <w:sz w:val="24"/>
          <w:szCs w:val="24"/>
        </w:rPr>
        <w:t xml:space="preserve">egistered as such according to the </w:t>
      </w:r>
      <w:r w:rsidRPr="00C10F74">
        <w:rPr>
          <w:rFonts w:ascii="Times New Roman" w:eastAsia="Times New Roman" w:hAnsi="Times New Roman" w:cs="Times New Roman"/>
          <w:i/>
          <w:sz w:val="24"/>
          <w:szCs w:val="24"/>
        </w:rPr>
        <w:t>Indian Act</w:t>
      </w:r>
    </w:p>
    <w:p w14:paraId="06E0DA25"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Original inhabitants of the portion of North American landmass</w:t>
      </w:r>
    </w:p>
    <w:p w14:paraId="7B1D7FE6"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Aboriginal peoples in Canada comprise 4-5% of Canada’s total population today</w:t>
      </w:r>
    </w:p>
    <w:p w14:paraId="35C09F2E"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i/>
          <w:sz w:val="24"/>
          <w:szCs w:val="24"/>
        </w:rPr>
        <w:t xml:space="preserve">Menno </w:t>
      </w:r>
      <w:proofErr w:type="spellStart"/>
      <w:r w:rsidRPr="00C10F74">
        <w:rPr>
          <w:rFonts w:ascii="Times New Roman" w:eastAsia="Times New Roman" w:hAnsi="Times New Roman" w:cs="Times New Roman"/>
          <w:i/>
          <w:sz w:val="24"/>
          <w:szCs w:val="24"/>
        </w:rPr>
        <w:t>Boldt</w:t>
      </w:r>
      <w:proofErr w:type="spellEnd"/>
      <w:r w:rsidRPr="00C10F74">
        <w:rPr>
          <w:rFonts w:ascii="Times New Roman" w:eastAsia="Nova Mono" w:hAnsi="Times New Roman" w:cs="Times New Roman"/>
          <w:sz w:val="24"/>
          <w:szCs w:val="24"/>
        </w:rPr>
        <w:t xml:space="preserve"> → the term Indian “serves as the Canadian government as a convenient political, legal, and administrative categorization of the </w:t>
      </w:r>
      <w:r w:rsidRPr="00C10F74">
        <w:rPr>
          <w:rFonts w:ascii="Times New Roman" w:eastAsia="Times New Roman" w:hAnsi="Times New Roman" w:cs="Times New Roman"/>
          <w:i/>
          <w:sz w:val="24"/>
          <w:szCs w:val="24"/>
        </w:rPr>
        <w:t>culturally diverse first peoples of Canada</w:t>
      </w:r>
      <w:r w:rsidRPr="00C10F74">
        <w:rPr>
          <w:rFonts w:ascii="Times New Roman" w:eastAsia="Times New Roman" w:hAnsi="Times New Roman" w:cs="Times New Roman"/>
          <w:sz w:val="24"/>
          <w:szCs w:val="24"/>
        </w:rPr>
        <w:t xml:space="preserve">” </w:t>
      </w:r>
    </w:p>
    <w:p w14:paraId="39A76EAB" w14:textId="77777777" w:rsidR="00417544" w:rsidRPr="00C10F74" w:rsidRDefault="00417544">
      <w:pPr>
        <w:spacing w:line="360" w:lineRule="auto"/>
        <w:rPr>
          <w:rFonts w:ascii="Times New Roman" w:hAnsi="Times New Roman" w:cs="Times New Roman"/>
          <w:sz w:val="24"/>
          <w:szCs w:val="24"/>
        </w:rPr>
      </w:pPr>
    </w:p>
    <w:p w14:paraId="674D707C" w14:textId="77777777" w:rsidR="00417544" w:rsidRPr="00C10F74" w:rsidRDefault="00417544">
      <w:pPr>
        <w:spacing w:line="360" w:lineRule="auto"/>
        <w:rPr>
          <w:rFonts w:ascii="Times New Roman" w:hAnsi="Times New Roman" w:cs="Times New Roman"/>
          <w:sz w:val="24"/>
          <w:szCs w:val="24"/>
        </w:rPr>
      </w:pPr>
    </w:p>
    <w:p w14:paraId="20E12123"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2. Why were the residential schools established?</w:t>
      </w:r>
    </w:p>
    <w:p w14:paraId="77C0F841" w14:textId="77777777" w:rsidR="00417544" w:rsidRPr="00C10F74" w:rsidRDefault="0044073C">
      <w:pPr>
        <w:numPr>
          <w:ilvl w:val="0"/>
          <w:numId w:val="13"/>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lastRenderedPageBreak/>
        <w:t>They were established in hopes to strip Aboriginal people of their language and culture in order to successfully assimilate aboriginal people into the European population</w:t>
      </w:r>
    </w:p>
    <w:p w14:paraId="4100CCD3" w14:textId="77777777" w:rsidR="00417544" w:rsidRPr="00C10F74" w:rsidRDefault="0044073C">
      <w:pPr>
        <w:numPr>
          <w:ilvl w:val="0"/>
          <w:numId w:val="13"/>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They were established in the 1800’s by Indian Affairs in conjunction with several Chr</w:t>
      </w:r>
      <w:r w:rsidRPr="00C10F74">
        <w:rPr>
          <w:rFonts w:ascii="Times New Roman" w:eastAsia="Times New Roman" w:hAnsi="Times New Roman" w:cs="Times New Roman"/>
          <w:sz w:val="24"/>
          <w:szCs w:val="24"/>
        </w:rPr>
        <w:t>istian churches, removing Aboriginal children from their communities and placed in residential school.</w:t>
      </w:r>
    </w:p>
    <w:p w14:paraId="56BE9431" w14:textId="77777777" w:rsidR="00417544" w:rsidRPr="00C10F74" w:rsidRDefault="0044073C">
      <w:pPr>
        <w:numPr>
          <w:ilvl w:val="0"/>
          <w:numId w:val="13"/>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 xml:space="preserve">Schools restricted/denied access to children’s Aboriginal culture (language, spiritual rituals, family) &amp; </w:t>
      </w:r>
      <w:r w:rsidRPr="00C10F74">
        <w:rPr>
          <w:rFonts w:ascii="Times New Roman" w:eastAsia="Times New Roman" w:hAnsi="Times New Roman" w:cs="Times New Roman"/>
          <w:i/>
          <w:sz w:val="24"/>
          <w:szCs w:val="24"/>
        </w:rPr>
        <w:t xml:space="preserve">sought to fulfill the assimilationist policies </w:t>
      </w:r>
      <w:r w:rsidRPr="00C10F74">
        <w:rPr>
          <w:rFonts w:ascii="Times New Roman" w:eastAsia="Times New Roman" w:hAnsi="Times New Roman" w:cs="Times New Roman"/>
          <w:i/>
          <w:sz w:val="24"/>
          <w:szCs w:val="24"/>
        </w:rPr>
        <w:t xml:space="preserve">of the federal government </w:t>
      </w:r>
    </w:p>
    <w:p w14:paraId="6847F7F6" w14:textId="77777777" w:rsidR="00417544" w:rsidRPr="00C10F74" w:rsidRDefault="0044073C">
      <w:pPr>
        <w:numPr>
          <w:ilvl w:val="0"/>
          <w:numId w:val="13"/>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Which resulted in crippling many Aboriginal children and families (many came out with drug, alcohol addictions and problems with mental health from psychological trauma, or were unable to parent their children as parenting models</w:t>
      </w:r>
      <w:r w:rsidRPr="00C10F74">
        <w:rPr>
          <w:rFonts w:ascii="Times New Roman" w:eastAsia="Times New Roman" w:hAnsi="Times New Roman" w:cs="Times New Roman"/>
          <w:sz w:val="24"/>
          <w:szCs w:val="24"/>
        </w:rPr>
        <w:t xml:space="preserve"> were made unavailable to them growing up), as many of them were regularly subjected to abuses (emotional, physical, sexual)</w:t>
      </w:r>
    </w:p>
    <w:p w14:paraId="2C00823E"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3. What were the 5 major goals of public policy in relation to Aboriginal peoples, as identified</w:t>
      </w:r>
    </w:p>
    <w:p w14:paraId="2A915140"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 xml:space="preserve">by </w:t>
      </w:r>
      <w:proofErr w:type="spellStart"/>
      <w:r w:rsidRPr="00C10F74">
        <w:rPr>
          <w:rFonts w:ascii="Times New Roman" w:eastAsia="Times New Roman" w:hAnsi="Times New Roman" w:cs="Times New Roman"/>
          <w:b/>
          <w:sz w:val="24"/>
          <w:szCs w:val="24"/>
        </w:rPr>
        <w:t>Gibbins</w:t>
      </w:r>
      <w:proofErr w:type="spellEnd"/>
      <w:r w:rsidRPr="00C10F74">
        <w:rPr>
          <w:rFonts w:ascii="Times New Roman" w:eastAsia="Times New Roman" w:hAnsi="Times New Roman" w:cs="Times New Roman"/>
          <w:b/>
          <w:sz w:val="24"/>
          <w:szCs w:val="24"/>
        </w:rPr>
        <w:t xml:space="preserve"> and </w:t>
      </w:r>
      <w:proofErr w:type="spellStart"/>
      <w:r w:rsidRPr="00C10F74">
        <w:rPr>
          <w:rFonts w:ascii="Times New Roman" w:eastAsia="Times New Roman" w:hAnsi="Times New Roman" w:cs="Times New Roman"/>
          <w:b/>
          <w:sz w:val="24"/>
          <w:szCs w:val="24"/>
        </w:rPr>
        <w:t>Ponting</w:t>
      </w:r>
      <w:proofErr w:type="spellEnd"/>
      <w:r w:rsidRPr="00C10F74">
        <w:rPr>
          <w:rFonts w:ascii="Times New Roman" w:eastAsia="Times New Roman" w:hAnsi="Times New Roman" w:cs="Times New Roman"/>
          <w:b/>
          <w:sz w:val="24"/>
          <w:szCs w:val="24"/>
        </w:rPr>
        <w:t xml:space="preserve">? </w:t>
      </w:r>
    </w:p>
    <w:p w14:paraId="23E6DE17"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Nova Mono" w:hAnsi="Times New Roman" w:cs="Times New Roman"/>
          <w:sz w:val="24"/>
          <w:szCs w:val="24"/>
        </w:rPr>
        <w:t xml:space="preserve">       → </w:t>
      </w:r>
      <w:r w:rsidRPr="00C10F74">
        <w:rPr>
          <w:rFonts w:ascii="Times New Roman" w:eastAsia="Nova Mono" w:hAnsi="Times New Roman" w:cs="Times New Roman"/>
          <w:sz w:val="24"/>
          <w:szCs w:val="24"/>
        </w:rPr>
        <w:t>Protection, Assimilation, Christianization, Land Surrender, Government Authority</w:t>
      </w:r>
    </w:p>
    <w:p w14:paraId="6AE2EA06" w14:textId="77777777" w:rsidR="00417544" w:rsidRPr="00C10F74" w:rsidRDefault="0044073C">
      <w:pPr>
        <w:spacing w:line="360" w:lineRule="auto"/>
        <w:ind w:left="720" w:hanging="360"/>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u w:val="single"/>
        </w:rPr>
        <w:t>Protection (</w:t>
      </w:r>
      <w:r w:rsidRPr="00C10F74">
        <w:rPr>
          <w:rFonts w:ascii="Times New Roman" w:eastAsia="Times New Roman" w:hAnsi="Times New Roman" w:cs="Times New Roman"/>
          <w:i/>
          <w:sz w:val="24"/>
          <w:szCs w:val="24"/>
          <w:u w:val="single"/>
        </w:rPr>
        <w:t>Exploitation</w:t>
      </w:r>
      <w:r w:rsidRPr="00C10F74">
        <w:rPr>
          <w:rFonts w:ascii="Times New Roman" w:eastAsia="Times New Roman" w:hAnsi="Times New Roman" w:cs="Times New Roman"/>
          <w:sz w:val="24"/>
          <w:szCs w:val="24"/>
          <w:u w:val="single"/>
        </w:rPr>
        <w:t>)</w:t>
      </w:r>
    </w:p>
    <w:p w14:paraId="1E38E7EF" w14:textId="77777777" w:rsidR="00417544" w:rsidRPr="00C10F74" w:rsidRDefault="0044073C">
      <w:pPr>
        <w:spacing w:line="360" w:lineRule="auto"/>
        <w:ind w:left="1440"/>
        <w:rPr>
          <w:rFonts w:ascii="Times New Roman" w:hAnsi="Times New Roman" w:cs="Times New Roman"/>
          <w:sz w:val="24"/>
          <w:szCs w:val="24"/>
        </w:rPr>
      </w:pPr>
      <w:r w:rsidRPr="00C10F74">
        <w:rPr>
          <w:rFonts w:ascii="Times New Roman" w:eastAsia="Times New Roman" w:hAnsi="Times New Roman" w:cs="Times New Roman"/>
          <w:sz w:val="24"/>
          <w:szCs w:val="24"/>
        </w:rPr>
        <w:t>Under the pretext of providing “protection” to Aboriginal peoples, the government ensured that European settlers were free to exploit the vast Abor</w:t>
      </w:r>
      <w:r w:rsidRPr="00C10F74">
        <w:rPr>
          <w:rFonts w:ascii="Times New Roman" w:eastAsia="Times New Roman" w:hAnsi="Times New Roman" w:cs="Times New Roman"/>
          <w:sz w:val="24"/>
          <w:szCs w:val="24"/>
        </w:rPr>
        <w:t>iginal lands while isolating Aboriginal people on reserves.</w:t>
      </w:r>
      <w:r w:rsidRPr="00C10F74">
        <w:rPr>
          <w:rFonts w:ascii="Times New Roman" w:eastAsia="Times New Roman" w:hAnsi="Times New Roman" w:cs="Times New Roman"/>
          <w:sz w:val="24"/>
          <w:szCs w:val="24"/>
          <w:u w:val="single"/>
        </w:rPr>
        <w:t xml:space="preserve"> </w:t>
      </w:r>
    </w:p>
    <w:p w14:paraId="08268A21" w14:textId="77777777" w:rsidR="00417544" w:rsidRPr="00C10F74" w:rsidRDefault="0044073C">
      <w:pPr>
        <w:spacing w:line="360" w:lineRule="auto"/>
        <w:ind w:left="720" w:hanging="360"/>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u w:val="single"/>
        </w:rPr>
        <w:t>Assimilation (</w:t>
      </w:r>
      <w:r w:rsidRPr="00C10F74">
        <w:rPr>
          <w:rFonts w:ascii="Times New Roman" w:eastAsia="Times New Roman" w:hAnsi="Times New Roman" w:cs="Times New Roman"/>
          <w:i/>
          <w:sz w:val="24"/>
          <w:szCs w:val="24"/>
          <w:u w:val="single"/>
        </w:rPr>
        <w:t>Annihilation</w:t>
      </w:r>
      <w:r w:rsidRPr="00C10F74">
        <w:rPr>
          <w:rFonts w:ascii="Times New Roman" w:eastAsia="Times New Roman" w:hAnsi="Times New Roman" w:cs="Times New Roman"/>
          <w:sz w:val="24"/>
          <w:szCs w:val="24"/>
          <w:u w:val="single"/>
        </w:rPr>
        <w:t>)</w:t>
      </w:r>
    </w:p>
    <w:p w14:paraId="498DC058" w14:textId="77777777" w:rsidR="00417544" w:rsidRPr="00C10F74" w:rsidRDefault="0044073C">
      <w:pPr>
        <w:spacing w:line="360" w:lineRule="auto"/>
        <w:ind w:left="1440"/>
        <w:rPr>
          <w:rFonts w:ascii="Times New Roman" w:hAnsi="Times New Roman" w:cs="Times New Roman"/>
          <w:sz w:val="24"/>
          <w:szCs w:val="24"/>
        </w:rPr>
      </w:pPr>
      <w:r w:rsidRPr="00C10F74">
        <w:rPr>
          <w:rFonts w:ascii="Times New Roman" w:eastAsia="Times New Roman" w:hAnsi="Times New Roman" w:cs="Times New Roman"/>
          <w:sz w:val="24"/>
          <w:szCs w:val="24"/>
        </w:rPr>
        <w:t>This is the central pillar of federal government policy. It was desired that First Nation peoples would give up their culture, languages, traditions, beliefs and</w:t>
      </w:r>
      <w:r w:rsidRPr="00C10F74">
        <w:rPr>
          <w:rFonts w:ascii="Times New Roman" w:eastAsia="Times New Roman" w:hAnsi="Times New Roman" w:cs="Times New Roman"/>
          <w:sz w:val="24"/>
          <w:szCs w:val="24"/>
        </w:rPr>
        <w:t xml:space="preserve"> adopt European culture, values and languages. </w:t>
      </w:r>
    </w:p>
    <w:p w14:paraId="5E18DE30" w14:textId="77777777" w:rsidR="00417544" w:rsidRPr="00C10F74" w:rsidRDefault="0044073C">
      <w:pPr>
        <w:spacing w:line="360" w:lineRule="auto"/>
        <w:ind w:left="1440"/>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Thus attempt failed because: the society was unwilling to receive them (systemic and societal discrimination) and the determination/resilience of the Aboriginals. </w:t>
      </w:r>
    </w:p>
    <w:p w14:paraId="7B10B8B1" w14:textId="77777777" w:rsidR="00417544" w:rsidRPr="00C10F74" w:rsidRDefault="0044073C">
      <w:pPr>
        <w:spacing w:line="360" w:lineRule="auto"/>
        <w:ind w:left="720" w:hanging="360"/>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u w:val="single"/>
        </w:rPr>
        <w:t>Christianization</w:t>
      </w:r>
    </w:p>
    <w:p w14:paraId="4B8A55A9" w14:textId="77777777" w:rsidR="00417544" w:rsidRPr="00C10F74" w:rsidRDefault="0044073C">
      <w:pPr>
        <w:spacing w:line="360" w:lineRule="auto"/>
        <w:ind w:left="1440"/>
        <w:rPr>
          <w:rFonts w:ascii="Times New Roman" w:hAnsi="Times New Roman" w:cs="Times New Roman"/>
          <w:sz w:val="24"/>
          <w:szCs w:val="24"/>
        </w:rPr>
      </w:pPr>
      <w:r w:rsidRPr="00C10F74">
        <w:rPr>
          <w:rFonts w:ascii="Times New Roman" w:eastAsia="Times New Roman" w:hAnsi="Times New Roman" w:cs="Times New Roman"/>
          <w:sz w:val="24"/>
          <w:szCs w:val="24"/>
        </w:rPr>
        <w:lastRenderedPageBreak/>
        <w:t xml:space="preserve">The government claimed </w:t>
      </w:r>
      <w:r w:rsidRPr="00C10F74">
        <w:rPr>
          <w:rFonts w:ascii="Times New Roman" w:eastAsia="Times New Roman" w:hAnsi="Times New Roman" w:cs="Times New Roman"/>
          <w:sz w:val="24"/>
          <w:szCs w:val="24"/>
        </w:rPr>
        <w:t>to “civilize” First Nation peoples by imposing Christianity upon them. Making Aboriginal ceremonies/cultural practices discouraged/outlawed. Education through church residential schools were used to destroy their culture/spirit, but is also isolated them f</w:t>
      </w:r>
      <w:r w:rsidRPr="00C10F74">
        <w:rPr>
          <w:rFonts w:ascii="Times New Roman" w:eastAsia="Times New Roman" w:hAnsi="Times New Roman" w:cs="Times New Roman"/>
          <w:sz w:val="24"/>
          <w:szCs w:val="24"/>
        </w:rPr>
        <w:t>rom the “mainstream/society” which offsets the goal of assimilation</w:t>
      </w:r>
    </w:p>
    <w:p w14:paraId="15051BE0" w14:textId="77777777" w:rsidR="00417544" w:rsidRPr="00C10F74" w:rsidRDefault="0044073C">
      <w:pPr>
        <w:spacing w:line="360" w:lineRule="auto"/>
        <w:ind w:left="720" w:hanging="360"/>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u w:val="single"/>
        </w:rPr>
        <w:t>Land Surrender</w:t>
      </w:r>
    </w:p>
    <w:p w14:paraId="000B0DF0" w14:textId="77777777" w:rsidR="00417544" w:rsidRPr="00C10F74" w:rsidRDefault="0044073C">
      <w:pPr>
        <w:spacing w:line="360" w:lineRule="auto"/>
        <w:ind w:left="1440"/>
        <w:rPr>
          <w:rFonts w:ascii="Times New Roman" w:hAnsi="Times New Roman" w:cs="Times New Roman"/>
          <w:sz w:val="24"/>
          <w:szCs w:val="24"/>
        </w:rPr>
      </w:pPr>
      <w:r w:rsidRPr="00C10F74">
        <w:rPr>
          <w:rFonts w:ascii="Times New Roman" w:eastAsia="Times New Roman" w:hAnsi="Times New Roman" w:cs="Times New Roman"/>
          <w:sz w:val="24"/>
          <w:szCs w:val="24"/>
        </w:rPr>
        <w:t>The government obtained land held by Aboriginal peoples for settlement of non-Aboriginal peoples. Reserves were a way to move them into agriculturally based communities:</w:t>
      </w:r>
      <w:r w:rsidRPr="00C10F74">
        <w:rPr>
          <w:rFonts w:ascii="Times New Roman" w:eastAsia="Times New Roman" w:hAnsi="Times New Roman" w:cs="Times New Roman"/>
          <w:sz w:val="24"/>
          <w:szCs w:val="24"/>
        </w:rPr>
        <w:t xml:space="preserve"> both to assimilate them and to obtain more land for settlement.</w:t>
      </w:r>
    </w:p>
    <w:p w14:paraId="43224E16" w14:textId="77777777" w:rsidR="00417544" w:rsidRPr="00C10F74" w:rsidRDefault="0044073C">
      <w:pPr>
        <w:spacing w:line="360" w:lineRule="auto"/>
        <w:ind w:left="720" w:hanging="360"/>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u w:val="single"/>
        </w:rPr>
        <w:t>Government Authority</w:t>
      </w:r>
    </w:p>
    <w:p w14:paraId="161A67AE" w14:textId="77777777" w:rsidR="00417544" w:rsidRPr="00C10F74" w:rsidRDefault="0044073C">
      <w:pPr>
        <w:spacing w:line="360" w:lineRule="auto"/>
        <w:ind w:left="1440"/>
        <w:rPr>
          <w:rFonts w:ascii="Times New Roman" w:hAnsi="Times New Roman" w:cs="Times New Roman"/>
          <w:sz w:val="24"/>
          <w:szCs w:val="24"/>
        </w:rPr>
      </w:pPr>
      <w:r w:rsidRPr="00C10F74">
        <w:rPr>
          <w:rFonts w:ascii="Times New Roman" w:eastAsia="Times New Roman" w:hAnsi="Times New Roman" w:cs="Times New Roman"/>
          <w:sz w:val="24"/>
          <w:szCs w:val="24"/>
        </w:rPr>
        <w:t>The goal of the Indian Act was to establish power, superiority and authority over First Nation peoples and their land.</w:t>
      </w:r>
    </w:p>
    <w:p w14:paraId="0E083C7B" w14:textId="77777777" w:rsidR="00417544" w:rsidRPr="00C10F74" w:rsidRDefault="00417544">
      <w:pPr>
        <w:spacing w:line="240" w:lineRule="auto"/>
        <w:rPr>
          <w:rFonts w:ascii="Times New Roman" w:hAnsi="Times New Roman" w:cs="Times New Roman"/>
          <w:sz w:val="24"/>
          <w:szCs w:val="24"/>
        </w:rPr>
      </w:pPr>
    </w:p>
    <w:p w14:paraId="6D04EBFC"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 xml:space="preserve">4. Why is the Indian Act considered a racist </w:t>
      </w:r>
      <w:r w:rsidRPr="00C10F74">
        <w:rPr>
          <w:rFonts w:ascii="Times New Roman" w:eastAsia="Times New Roman" w:hAnsi="Times New Roman" w:cs="Times New Roman"/>
          <w:b/>
          <w:sz w:val="24"/>
          <w:szCs w:val="24"/>
        </w:rPr>
        <w:t>legislation?</w:t>
      </w:r>
    </w:p>
    <w:p w14:paraId="70DE1050"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Indian act singles out a segment of society-- largely on the basis of race-- removes much of their land and property and transfer them to the Federal government with final authority invested in the Minister of Indian and Northern Affairs. The </w:t>
      </w:r>
      <w:r w:rsidRPr="00C10F74">
        <w:rPr>
          <w:rFonts w:ascii="Times New Roman" w:eastAsia="Times New Roman" w:hAnsi="Times New Roman" w:cs="Times New Roman"/>
          <w:sz w:val="24"/>
          <w:szCs w:val="24"/>
        </w:rPr>
        <w:t xml:space="preserve">reserve system came out from this Act, leaving the indigenous people as tenants of the </w:t>
      </w:r>
      <w:proofErr w:type="gramStart"/>
      <w:r w:rsidRPr="00C10F74">
        <w:rPr>
          <w:rFonts w:ascii="Times New Roman" w:eastAsia="Times New Roman" w:hAnsi="Times New Roman" w:cs="Times New Roman"/>
          <w:sz w:val="24"/>
          <w:szCs w:val="24"/>
        </w:rPr>
        <w:t>government ,</w:t>
      </w:r>
      <w:proofErr w:type="gramEnd"/>
      <w:r w:rsidRPr="00C10F74">
        <w:rPr>
          <w:rFonts w:ascii="Times New Roman" w:eastAsia="Times New Roman" w:hAnsi="Times New Roman" w:cs="Times New Roman"/>
          <w:sz w:val="24"/>
          <w:szCs w:val="24"/>
        </w:rPr>
        <w:t xml:space="preserve"> who were terrible landlord</w:t>
      </w:r>
    </w:p>
    <w:p w14:paraId="1224D150" w14:textId="77777777" w:rsidR="00417544" w:rsidRPr="00C10F74" w:rsidRDefault="0044073C">
      <w:pPr>
        <w:numPr>
          <w:ilvl w:val="0"/>
          <w:numId w:val="2"/>
        </w:numPr>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 xml:space="preserve">The act has been criticized because it violates normative standards of equality, that the Aboriginal people should make their own decisions as self-governing policies </w:t>
      </w:r>
    </w:p>
    <w:p w14:paraId="297EB478" w14:textId="77777777" w:rsidR="00417544" w:rsidRPr="00C10F74" w:rsidRDefault="00417544">
      <w:pPr>
        <w:spacing w:line="360" w:lineRule="auto"/>
        <w:rPr>
          <w:rFonts w:ascii="Times New Roman" w:hAnsi="Times New Roman" w:cs="Times New Roman"/>
          <w:sz w:val="24"/>
          <w:szCs w:val="24"/>
        </w:rPr>
      </w:pPr>
    </w:p>
    <w:p w14:paraId="7CDE213A"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5. What are the four principles of an Aboriginal approach to practice?</w:t>
      </w:r>
    </w:p>
    <w:p w14:paraId="70ADB2C4" w14:textId="77777777" w:rsidR="00417544" w:rsidRPr="00C10F74" w:rsidRDefault="0044073C">
      <w:pPr>
        <w:spacing w:line="360" w:lineRule="auto"/>
        <w:ind w:left="360"/>
        <w:rPr>
          <w:rFonts w:ascii="Times New Roman" w:hAnsi="Times New Roman" w:cs="Times New Roman"/>
          <w:sz w:val="24"/>
          <w:szCs w:val="24"/>
        </w:rPr>
      </w:pPr>
      <w:r w:rsidRPr="00C10F74">
        <w:rPr>
          <w:rFonts w:ascii="Times New Roman" w:eastAsia="Times New Roman" w:hAnsi="Times New Roman" w:cs="Times New Roman"/>
          <w:sz w:val="24"/>
          <w:szCs w:val="24"/>
        </w:rPr>
        <w:t>The development of an Aboriginal approach to social work practice should be consistent with four key principles. These principles are:</w:t>
      </w:r>
    </w:p>
    <w:p w14:paraId="52AFFD6B"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 xml:space="preserve">The recognition of distinct </w:t>
      </w:r>
      <w:r w:rsidRPr="00C10F74">
        <w:rPr>
          <w:rFonts w:ascii="Times New Roman" w:eastAsia="Times New Roman" w:hAnsi="Times New Roman" w:cs="Times New Roman"/>
          <w:b/>
          <w:sz w:val="24"/>
          <w:szCs w:val="24"/>
        </w:rPr>
        <w:t>Aboriginal world view</w:t>
      </w:r>
    </w:p>
    <w:p w14:paraId="4499C138"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lastRenderedPageBreak/>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The development of Aboriginal consciousness regarding the</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b/>
          <w:sz w:val="24"/>
          <w:szCs w:val="24"/>
        </w:rPr>
        <w:t>impact of colonialism</w:t>
      </w:r>
    </w:p>
    <w:p w14:paraId="599668E5"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 xml:space="preserve">An emphasis on the importance of </w:t>
      </w:r>
      <w:r w:rsidRPr="00C10F74">
        <w:rPr>
          <w:rFonts w:ascii="Times New Roman" w:eastAsia="Times New Roman" w:hAnsi="Times New Roman" w:cs="Times New Roman"/>
          <w:b/>
          <w:sz w:val="24"/>
          <w:szCs w:val="24"/>
        </w:rPr>
        <w:t>cultural knowledge and traditions</w:t>
      </w:r>
    </w:p>
    <w:p w14:paraId="7A42F414"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 xml:space="preserve">The use of the concept of Aboriginal </w:t>
      </w:r>
      <w:r w:rsidRPr="00C10F74">
        <w:rPr>
          <w:rFonts w:ascii="Times New Roman" w:eastAsia="Times New Roman" w:hAnsi="Times New Roman" w:cs="Times New Roman"/>
          <w:b/>
          <w:sz w:val="24"/>
          <w:szCs w:val="24"/>
        </w:rPr>
        <w:t>empowerment</w:t>
      </w:r>
    </w:p>
    <w:p w14:paraId="759A89C4" w14:textId="77777777" w:rsidR="00417544" w:rsidRPr="00C10F74" w:rsidRDefault="0044073C">
      <w:pPr>
        <w:spacing w:line="360" w:lineRule="auto"/>
        <w:ind w:left="360"/>
        <w:rPr>
          <w:rFonts w:ascii="Times New Roman" w:hAnsi="Times New Roman" w:cs="Times New Roman"/>
          <w:sz w:val="24"/>
          <w:szCs w:val="24"/>
        </w:rPr>
      </w:pPr>
      <w:r w:rsidRPr="00C10F74">
        <w:rPr>
          <w:rFonts w:ascii="Times New Roman" w:eastAsia="Times New Roman" w:hAnsi="Times New Roman" w:cs="Times New Roman"/>
          <w:sz w:val="24"/>
          <w:szCs w:val="24"/>
        </w:rPr>
        <w:t>These principles need to be practical alongside adherence to a holistic approach, a belief in equity, A</w:t>
      </w:r>
      <w:r w:rsidRPr="00C10F74">
        <w:rPr>
          <w:rFonts w:ascii="Times New Roman" w:eastAsia="Times New Roman" w:hAnsi="Times New Roman" w:cs="Times New Roman"/>
          <w:sz w:val="24"/>
          <w:szCs w:val="24"/>
        </w:rPr>
        <w:t>boriginal self-control, and a respect for diversity</w:t>
      </w:r>
    </w:p>
    <w:p w14:paraId="44A410A0" w14:textId="77777777" w:rsidR="00417544" w:rsidRPr="00C10F74" w:rsidRDefault="0044073C">
      <w:pPr>
        <w:spacing w:line="360" w:lineRule="auto"/>
        <w:ind w:left="360"/>
        <w:rPr>
          <w:rFonts w:ascii="Times New Roman" w:hAnsi="Times New Roman" w:cs="Times New Roman"/>
          <w:sz w:val="24"/>
          <w:szCs w:val="24"/>
        </w:rPr>
      </w:pPr>
      <w:r w:rsidRPr="00C10F74">
        <w:rPr>
          <w:rFonts w:ascii="Times New Roman" w:eastAsia="Times New Roman" w:hAnsi="Times New Roman" w:cs="Times New Roman"/>
          <w:sz w:val="24"/>
          <w:szCs w:val="24"/>
          <w:u w:val="single"/>
        </w:rPr>
        <w:t>Aboriginal Worldview</w:t>
      </w:r>
    </w:p>
    <w:p w14:paraId="651E9DAB"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Social workers need deep knowledge and understanding of First Nation worldview and philosophy (there is no belief system)</w:t>
      </w:r>
    </w:p>
    <w:p w14:paraId="62939744"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Core belief is that true physical, mental, emot</w:t>
      </w:r>
      <w:r w:rsidRPr="00C10F74">
        <w:rPr>
          <w:rFonts w:ascii="Times New Roman" w:eastAsia="Times New Roman" w:hAnsi="Times New Roman" w:cs="Times New Roman"/>
          <w:sz w:val="24"/>
          <w:szCs w:val="24"/>
        </w:rPr>
        <w:t>ional and spiritual healing can occur when an individual is in harmony with his or her environment</w:t>
      </w:r>
    </w:p>
    <w:p w14:paraId="531EE5FE" w14:textId="77777777" w:rsidR="00417544" w:rsidRPr="00C10F74" w:rsidRDefault="0044073C">
      <w:pPr>
        <w:spacing w:line="360" w:lineRule="auto"/>
        <w:ind w:left="360"/>
        <w:rPr>
          <w:rFonts w:ascii="Times New Roman" w:hAnsi="Times New Roman" w:cs="Times New Roman"/>
          <w:sz w:val="24"/>
          <w:szCs w:val="24"/>
        </w:rPr>
      </w:pPr>
      <w:r w:rsidRPr="00C10F74">
        <w:rPr>
          <w:rFonts w:ascii="Times New Roman" w:eastAsia="Times New Roman" w:hAnsi="Times New Roman" w:cs="Times New Roman"/>
          <w:sz w:val="24"/>
          <w:szCs w:val="24"/>
          <w:u w:val="single"/>
        </w:rPr>
        <w:t>Impact of Colonialism</w:t>
      </w:r>
    </w:p>
    <w:p w14:paraId="636A1664"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Social workers need deep understanding and knowledge of colonial processes</w:t>
      </w:r>
    </w:p>
    <w:p w14:paraId="77E9E15A"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Need an ability to analyze and reframe problem</w:t>
      </w:r>
      <w:r w:rsidRPr="00C10F74">
        <w:rPr>
          <w:rFonts w:ascii="Times New Roman" w:eastAsia="Times New Roman" w:hAnsi="Times New Roman" w:cs="Times New Roman"/>
          <w:sz w:val="24"/>
          <w:szCs w:val="24"/>
        </w:rPr>
        <w:t>s as a consequence or impact of colonialism</w:t>
      </w:r>
    </w:p>
    <w:p w14:paraId="62773088"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Social workers need to acquire understanding of the governance, social institutions and leadership roles within First Nation communities and cultures and how these were subjugated by the European settlers</w:t>
      </w:r>
    </w:p>
    <w:p w14:paraId="118DAE8C" w14:textId="77777777" w:rsidR="00417544" w:rsidRPr="00C10F74" w:rsidRDefault="0044073C">
      <w:pPr>
        <w:spacing w:line="360" w:lineRule="auto"/>
        <w:ind w:left="360"/>
        <w:rPr>
          <w:rFonts w:ascii="Times New Roman" w:hAnsi="Times New Roman" w:cs="Times New Roman"/>
          <w:sz w:val="24"/>
          <w:szCs w:val="24"/>
        </w:rPr>
      </w:pPr>
      <w:r w:rsidRPr="00C10F74">
        <w:rPr>
          <w:rFonts w:ascii="Times New Roman" w:eastAsia="Times New Roman" w:hAnsi="Times New Roman" w:cs="Times New Roman"/>
          <w:sz w:val="24"/>
          <w:szCs w:val="24"/>
          <w:u w:val="single"/>
        </w:rPr>
        <w:t>Cultural Knowledge and Traditions</w:t>
      </w:r>
    </w:p>
    <w:p w14:paraId="036DDBDF"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Social workers need knowledge and awareness about First Nation cultures, languages, traditions, spiritual beliefs</w:t>
      </w:r>
    </w:p>
    <w:p w14:paraId="2898B788"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Knowledge of traditions healing techniques and methods is essential</w:t>
      </w:r>
    </w:p>
    <w:p w14:paraId="05C594C2"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Knowledge of Medici</w:t>
      </w:r>
      <w:r w:rsidRPr="00C10F74">
        <w:rPr>
          <w:rFonts w:ascii="Times New Roman" w:eastAsia="Times New Roman" w:hAnsi="Times New Roman" w:cs="Times New Roman"/>
          <w:sz w:val="24"/>
          <w:szCs w:val="24"/>
        </w:rPr>
        <w:t>ne Wheel, healing circles, sweat lodges, fasts, vision quest, herbal medicines, ceremonial healing, seven sacred teachings are necessary.</w:t>
      </w:r>
    </w:p>
    <w:p w14:paraId="07E87A5F" w14:textId="77777777" w:rsidR="00417544" w:rsidRPr="00C10F74" w:rsidRDefault="0044073C">
      <w:pPr>
        <w:spacing w:line="360" w:lineRule="auto"/>
        <w:ind w:left="360"/>
        <w:rPr>
          <w:rFonts w:ascii="Times New Roman" w:hAnsi="Times New Roman" w:cs="Times New Roman"/>
          <w:sz w:val="24"/>
          <w:szCs w:val="24"/>
        </w:rPr>
      </w:pPr>
      <w:r w:rsidRPr="00C10F74">
        <w:rPr>
          <w:rFonts w:ascii="Times New Roman" w:eastAsia="Times New Roman" w:hAnsi="Times New Roman" w:cs="Times New Roman"/>
          <w:sz w:val="24"/>
          <w:szCs w:val="24"/>
          <w:u w:val="single"/>
        </w:rPr>
        <w:t>Empowerment</w:t>
      </w:r>
    </w:p>
    <w:p w14:paraId="7CAB4235"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lastRenderedPageBreak/>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Social Workers need to recognize and acknowledge right got self-determination among First Nation pe</w:t>
      </w:r>
      <w:r w:rsidRPr="00C10F74">
        <w:rPr>
          <w:rFonts w:ascii="Times New Roman" w:eastAsia="Times New Roman" w:hAnsi="Times New Roman" w:cs="Times New Roman"/>
          <w:sz w:val="24"/>
          <w:szCs w:val="24"/>
        </w:rPr>
        <w:t>oples</w:t>
      </w:r>
    </w:p>
    <w:p w14:paraId="5117F831"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Should refrain from imposing mainstream western model of interventions</w:t>
      </w:r>
    </w:p>
    <w:p w14:paraId="1F996345"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 xml:space="preserve">Connect </w:t>
      </w:r>
      <w:proofErr w:type="gramStart"/>
      <w:r w:rsidRPr="00C10F74">
        <w:rPr>
          <w:rFonts w:ascii="Times New Roman" w:eastAsia="Times New Roman" w:hAnsi="Times New Roman" w:cs="Times New Roman"/>
          <w:sz w:val="24"/>
          <w:szCs w:val="24"/>
        </w:rPr>
        <w:t>individuals</w:t>
      </w:r>
      <w:proofErr w:type="gramEnd"/>
      <w:r w:rsidRPr="00C10F74">
        <w:rPr>
          <w:rFonts w:ascii="Times New Roman" w:eastAsia="Times New Roman" w:hAnsi="Times New Roman" w:cs="Times New Roman"/>
          <w:sz w:val="24"/>
          <w:szCs w:val="24"/>
        </w:rPr>
        <w:t xml:space="preserve"> problems with colonial processes</w:t>
      </w:r>
    </w:p>
    <w:p w14:paraId="5A81FE05" w14:textId="77777777" w:rsidR="00417544" w:rsidRPr="00C10F74" w:rsidRDefault="0044073C">
      <w:pPr>
        <w:spacing w:line="360" w:lineRule="auto"/>
        <w:ind w:left="1080" w:hanging="360"/>
        <w:rPr>
          <w:rFonts w:ascii="Times New Roman" w:hAnsi="Times New Roman" w:cs="Times New Roman"/>
          <w:sz w:val="24"/>
          <w:szCs w:val="24"/>
        </w:rPr>
      </w:pPr>
      <w:r w:rsidRPr="00C10F74">
        <w:rPr>
          <w:rFonts w:ascii="Times New Roman" w:eastAsia="Times New Roman" w:hAnsi="Times New Roman" w:cs="Times New Roman"/>
          <w:sz w:val="24"/>
          <w:szCs w:val="24"/>
        </w:rPr>
        <w:t>·</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Connect individual well-being with community well-being and involve community members in the healing and helping processes</w:t>
      </w:r>
    </w:p>
    <w:p w14:paraId="47FAE93F" w14:textId="77777777" w:rsidR="00417544" w:rsidRPr="00C10F74" w:rsidRDefault="00417544">
      <w:pPr>
        <w:spacing w:line="360" w:lineRule="auto"/>
        <w:rPr>
          <w:rFonts w:ascii="Times New Roman" w:hAnsi="Times New Roman" w:cs="Times New Roman"/>
          <w:sz w:val="24"/>
          <w:szCs w:val="24"/>
        </w:rPr>
      </w:pPr>
    </w:p>
    <w:p w14:paraId="7FD2F125"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6. Why should one be careful in describing a uniform Aboriginal approach to social work</w:t>
      </w:r>
    </w:p>
    <w:p w14:paraId="5A7A21C9"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practice?</w:t>
      </w:r>
    </w:p>
    <w:p w14:paraId="1A6EF3EA" w14:textId="77777777" w:rsidR="00417544" w:rsidRPr="00C10F74" w:rsidRDefault="0044073C">
      <w:pPr>
        <w:spacing w:line="240" w:lineRule="auto"/>
        <w:ind w:left="720"/>
        <w:rPr>
          <w:rFonts w:ascii="Times New Roman" w:hAnsi="Times New Roman" w:cs="Times New Roman"/>
          <w:sz w:val="24"/>
          <w:szCs w:val="24"/>
        </w:rPr>
      </w:pPr>
      <w:r w:rsidRPr="00C10F74">
        <w:rPr>
          <w:rFonts w:ascii="Times New Roman" w:eastAsia="Times New Roman" w:hAnsi="Times New Roman" w:cs="Times New Roman"/>
          <w:sz w:val="24"/>
          <w:szCs w:val="24"/>
        </w:rPr>
        <w:t>Two factors making it difficult to</w:t>
      </w:r>
      <w:r w:rsidRPr="00C10F74">
        <w:rPr>
          <w:rFonts w:ascii="Times New Roman" w:eastAsia="Times New Roman" w:hAnsi="Times New Roman" w:cs="Times New Roman"/>
          <w:sz w:val="24"/>
          <w:szCs w:val="24"/>
        </w:rPr>
        <w:t xml:space="preserve"> formulate </w:t>
      </w:r>
      <w:proofErr w:type="gramStart"/>
      <w:r w:rsidRPr="00C10F74">
        <w:rPr>
          <w:rFonts w:ascii="Times New Roman" w:eastAsia="Times New Roman" w:hAnsi="Times New Roman" w:cs="Times New Roman"/>
          <w:sz w:val="24"/>
          <w:szCs w:val="24"/>
        </w:rPr>
        <w:t>an</w:t>
      </w:r>
      <w:proofErr w:type="gramEnd"/>
      <w:r w:rsidRPr="00C10F74">
        <w:rPr>
          <w:rFonts w:ascii="Times New Roman" w:eastAsia="Times New Roman" w:hAnsi="Times New Roman" w:cs="Times New Roman"/>
          <w:sz w:val="24"/>
          <w:szCs w:val="24"/>
        </w:rPr>
        <w:t xml:space="preserve"> uniform Aboriginal approach to social work practice is: </w:t>
      </w:r>
    </w:p>
    <w:p w14:paraId="2D900DF5" w14:textId="77777777" w:rsidR="00417544" w:rsidRPr="00C10F74" w:rsidRDefault="0044073C">
      <w:pPr>
        <w:spacing w:line="240" w:lineRule="auto"/>
        <w:ind w:left="1440"/>
        <w:rPr>
          <w:rFonts w:ascii="Times New Roman" w:hAnsi="Times New Roman" w:cs="Times New Roman"/>
          <w:sz w:val="24"/>
          <w:szCs w:val="24"/>
        </w:rPr>
      </w:pPr>
      <w:r w:rsidRPr="00C10F74">
        <w:rPr>
          <w:rFonts w:ascii="Times New Roman" w:eastAsia="Times New Roman" w:hAnsi="Times New Roman" w:cs="Times New Roman"/>
          <w:sz w:val="24"/>
          <w:szCs w:val="24"/>
        </w:rPr>
        <w:t>1) Aboriginal peoples of Canada are exceedingly diverse in culture with a variety of healing and helping philosophies and techniques</w:t>
      </w:r>
    </w:p>
    <w:p w14:paraId="0A744174" w14:textId="77777777" w:rsidR="00417544" w:rsidRPr="00C10F74" w:rsidRDefault="0044073C">
      <w:pPr>
        <w:spacing w:line="240" w:lineRule="auto"/>
        <w:ind w:left="1440"/>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 2) a bad history leading to mistrust and animosity </w:t>
      </w:r>
      <w:r w:rsidRPr="00C10F74">
        <w:rPr>
          <w:rFonts w:ascii="Times New Roman" w:eastAsia="Times New Roman" w:hAnsi="Times New Roman" w:cs="Times New Roman"/>
          <w:sz w:val="24"/>
          <w:szCs w:val="24"/>
        </w:rPr>
        <w:t>exist toward those in the “helping” professions (Ex. social work)</w:t>
      </w:r>
    </w:p>
    <w:p w14:paraId="28FFC3A0"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Times New Roman" w:hAnsi="Times New Roman" w:cs="Times New Roman"/>
          <w:sz w:val="24"/>
          <w:szCs w:val="24"/>
        </w:rPr>
        <w:t>The approach must be flexible to incorporate a variety of healing methods and must avoid repeating the mistakes of the past. It must be based on the wants of the Aboriginal people and give p</w:t>
      </w:r>
      <w:r w:rsidRPr="00C10F74">
        <w:rPr>
          <w:rFonts w:ascii="Times New Roman" w:eastAsia="Times New Roman" w:hAnsi="Times New Roman" w:cs="Times New Roman"/>
          <w:sz w:val="24"/>
          <w:szCs w:val="24"/>
        </w:rPr>
        <w:t xml:space="preserve">ower to their communities. The </w:t>
      </w:r>
      <w:proofErr w:type="spellStart"/>
      <w:r w:rsidRPr="00C10F74">
        <w:rPr>
          <w:rFonts w:ascii="Times New Roman" w:eastAsia="Times New Roman" w:hAnsi="Times New Roman" w:cs="Times New Roman"/>
          <w:sz w:val="24"/>
          <w:szCs w:val="24"/>
        </w:rPr>
        <w:t>Nechi</w:t>
      </w:r>
      <w:proofErr w:type="spellEnd"/>
      <w:r w:rsidRPr="00C10F74">
        <w:rPr>
          <w:rFonts w:ascii="Times New Roman" w:eastAsia="Times New Roman" w:hAnsi="Times New Roman" w:cs="Times New Roman"/>
          <w:sz w:val="24"/>
          <w:szCs w:val="24"/>
        </w:rPr>
        <w:t xml:space="preserve"> Institute is a good example of a training organization that incorporates both traditional Aboriginal and mainstream standards.</w:t>
      </w:r>
    </w:p>
    <w:p w14:paraId="7700ABB6" w14:textId="77777777" w:rsidR="00417544" w:rsidRPr="00C10F74" w:rsidRDefault="00417544">
      <w:pPr>
        <w:spacing w:line="240" w:lineRule="auto"/>
        <w:ind w:left="720"/>
        <w:rPr>
          <w:rFonts w:ascii="Times New Roman" w:hAnsi="Times New Roman" w:cs="Times New Roman"/>
          <w:sz w:val="24"/>
          <w:szCs w:val="24"/>
        </w:rPr>
      </w:pPr>
    </w:p>
    <w:p w14:paraId="6FC8561B"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7. Is there a way for non-Aboriginal people to work productively with Aboriginal peoples?</w:t>
      </w:r>
    </w:p>
    <w:p w14:paraId="739C46B6"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U</w:t>
      </w:r>
      <w:r w:rsidRPr="00C10F74">
        <w:rPr>
          <w:rFonts w:ascii="Times New Roman" w:eastAsia="Times New Roman" w:hAnsi="Times New Roman" w:cs="Times New Roman"/>
          <w:b/>
          <w:sz w:val="24"/>
          <w:szCs w:val="24"/>
        </w:rPr>
        <w:t>nder what circumstances might this take place?</w:t>
      </w:r>
    </w:p>
    <w:p w14:paraId="4D51AC87"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Times New Roman" w:hAnsi="Times New Roman" w:cs="Times New Roman"/>
          <w:color w:val="303030"/>
          <w:sz w:val="24"/>
          <w:szCs w:val="24"/>
          <w:highlight w:val="white"/>
        </w:rPr>
        <w:t>By further education and the want to learn the ways of first nations people in order to better work with them, or recruit more first nations people to gain an education in order to go back to their communities</w:t>
      </w:r>
      <w:r w:rsidRPr="00C10F74">
        <w:rPr>
          <w:rFonts w:ascii="Times New Roman" w:eastAsia="Times New Roman" w:hAnsi="Times New Roman" w:cs="Times New Roman"/>
          <w:color w:val="303030"/>
          <w:sz w:val="24"/>
          <w:szCs w:val="24"/>
          <w:highlight w:val="white"/>
        </w:rPr>
        <w:t xml:space="preserve"> in order to help.</w:t>
      </w:r>
    </w:p>
    <w:p w14:paraId="51548CFC"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 xml:space="preserve">8. Why is an understanding of colonialism important to </w:t>
      </w:r>
      <w:proofErr w:type="spellStart"/>
      <w:r w:rsidRPr="00C10F74">
        <w:rPr>
          <w:rFonts w:ascii="Times New Roman" w:eastAsia="Times New Roman" w:hAnsi="Times New Roman" w:cs="Times New Roman"/>
          <w:b/>
          <w:sz w:val="24"/>
          <w:szCs w:val="24"/>
        </w:rPr>
        <w:t>Canadaʼs</w:t>
      </w:r>
      <w:proofErr w:type="spellEnd"/>
      <w:r w:rsidRPr="00C10F74">
        <w:rPr>
          <w:rFonts w:ascii="Times New Roman" w:eastAsia="Times New Roman" w:hAnsi="Times New Roman" w:cs="Times New Roman"/>
          <w:b/>
          <w:sz w:val="24"/>
          <w:szCs w:val="24"/>
        </w:rPr>
        <w:t xml:space="preserve"> First Nations?</w:t>
      </w:r>
    </w:p>
    <w:p w14:paraId="33B18680"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Times New Roman" w:hAnsi="Times New Roman" w:cs="Times New Roman"/>
          <w:color w:val="303030"/>
          <w:sz w:val="24"/>
          <w:szCs w:val="24"/>
          <w:highlight w:val="white"/>
        </w:rPr>
        <w:lastRenderedPageBreak/>
        <w:t>Colonialism was a forced political domination over first nations people. it was a practice adopted by the settlers which amounted to nothing more but to subju</w:t>
      </w:r>
      <w:r w:rsidRPr="00C10F74">
        <w:rPr>
          <w:rFonts w:ascii="Times New Roman" w:eastAsia="Times New Roman" w:hAnsi="Times New Roman" w:cs="Times New Roman"/>
          <w:color w:val="303030"/>
          <w:sz w:val="24"/>
          <w:szCs w:val="24"/>
          <w:highlight w:val="white"/>
        </w:rPr>
        <w:t xml:space="preserve">gate aboriginals. as a direct result, poverty and low income and of reserve is much lower than the average </w:t>
      </w:r>
      <w:proofErr w:type="spellStart"/>
      <w:r w:rsidRPr="00C10F74">
        <w:rPr>
          <w:rFonts w:ascii="Times New Roman" w:eastAsia="Times New Roman" w:hAnsi="Times New Roman" w:cs="Times New Roman"/>
          <w:color w:val="303030"/>
          <w:sz w:val="24"/>
          <w:szCs w:val="24"/>
          <w:highlight w:val="white"/>
        </w:rPr>
        <w:t>canadians</w:t>
      </w:r>
      <w:proofErr w:type="spellEnd"/>
      <w:r w:rsidRPr="00C10F74">
        <w:rPr>
          <w:rFonts w:ascii="Times New Roman" w:eastAsia="Times New Roman" w:hAnsi="Times New Roman" w:cs="Times New Roman"/>
          <w:color w:val="303030"/>
          <w:sz w:val="24"/>
          <w:szCs w:val="24"/>
          <w:highlight w:val="white"/>
        </w:rPr>
        <w:t>.</w:t>
      </w:r>
    </w:p>
    <w:p w14:paraId="3C81A601"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Times New Roman" w:hAnsi="Times New Roman" w:cs="Times New Roman"/>
          <w:color w:val="303030"/>
          <w:sz w:val="24"/>
          <w:szCs w:val="24"/>
          <w:highlight w:val="white"/>
        </w:rPr>
        <w:t xml:space="preserve">Any medical aid that was given to first nations people was of no respect to their beliefs or spirituality or they were not allowed to use </w:t>
      </w:r>
      <w:r w:rsidRPr="00C10F74">
        <w:rPr>
          <w:rFonts w:ascii="Times New Roman" w:eastAsia="Times New Roman" w:hAnsi="Times New Roman" w:cs="Times New Roman"/>
          <w:color w:val="303030"/>
          <w:sz w:val="24"/>
          <w:szCs w:val="24"/>
          <w:highlight w:val="white"/>
        </w:rPr>
        <w:t>their own medicines.</w:t>
      </w:r>
    </w:p>
    <w:p w14:paraId="54CA5578" w14:textId="77777777" w:rsidR="00417544" w:rsidRPr="00C10F74" w:rsidRDefault="00417544">
      <w:pPr>
        <w:spacing w:line="360" w:lineRule="auto"/>
        <w:rPr>
          <w:rFonts w:ascii="Times New Roman" w:hAnsi="Times New Roman" w:cs="Times New Roman"/>
          <w:sz w:val="24"/>
          <w:szCs w:val="24"/>
        </w:rPr>
      </w:pPr>
    </w:p>
    <w:p w14:paraId="713DC604"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i/>
          <w:sz w:val="24"/>
          <w:szCs w:val="24"/>
        </w:rPr>
        <w:t>Chapter 12. Social Work with Racialized Canadians and Immigrants</w:t>
      </w:r>
    </w:p>
    <w:p w14:paraId="69E27718"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1. Describe three major events in Canadian history that illustrate racial injustice.</w:t>
      </w:r>
    </w:p>
    <w:p w14:paraId="2FFFC66F" w14:textId="77777777" w:rsidR="00417544" w:rsidRPr="00C10F74" w:rsidRDefault="0044073C">
      <w:pPr>
        <w:numPr>
          <w:ilvl w:val="0"/>
          <w:numId w:val="6"/>
        </w:numPr>
        <w:spacing w:line="360" w:lineRule="auto"/>
        <w:ind w:hanging="360"/>
        <w:contextualSpacing/>
        <w:rPr>
          <w:rFonts w:ascii="Times New Roman" w:eastAsia="Times New Roman" w:hAnsi="Times New Roman" w:cs="Times New Roman"/>
          <w:color w:val="303030"/>
          <w:sz w:val="24"/>
          <w:szCs w:val="24"/>
          <w:highlight w:val="white"/>
        </w:rPr>
      </w:pPr>
      <w:r w:rsidRPr="00C10F74">
        <w:rPr>
          <w:rFonts w:ascii="Times New Roman" w:eastAsia="Times New Roman" w:hAnsi="Times New Roman" w:cs="Times New Roman"/>
          <w:color w:val="303030"/>
          <w:sz w:val="24"/>
          <w:szCs w:val="24"/>
          <w:highlight w:val="white"/>
        </w:rPr>
        <w:t>Chinese immigration and head tax:</w:t>
      </w:r>
    </w:p>
    <w:p w14:paraId="026C6DB0" w14:textId="77777777" w:rsidR="00417544" w:rsidRPr="00C10F74" w:rsidRDefault="0044073C">
      <w:pPr>
        <w:numPr>
          <w:ilvl w:val="0"/>
          <w:numId w:val="7"/>
        </w:numPr>
        <w:spacing w:line="360" w:lineRule="auto"/>
        <w:ind w:hanging="360"/>
        <w:contextualSpacing/>
        <w:rPr>
          <w:rFonts w:ascii="Times New Roman" w:eastAsia="Times New Roman" w:hAnsi="Times New Roman" w:cs="Times New Roman"/>
          <w:color w:val="303030"/>
          <w:sz w:val="24"/>
          <w:szCs w:val="24"/>
          <w:highlight w:val="white"/>
        </w:rPr>
      </w:pPr>
      <w:r w:rsidRPr="00C10F74">
        <w:rPr>
          <w:rFonts w:ascii="Times New Roman" w:eastAsia="Times New Roman" w:hAnsi="Times New Roman" w:cs="Times New Roman"/>
          <w:color w:val="303030"/>
          <w:sz w:val="24"/>
          <w:szCs w:val="24"/>
          <w:highlight w:val="white"/>
        </w:rPr>
        <w:t>Chinese workers were brought over from China as co</w:t>
      </w:r>
      <w:r w:rsidRPr="00C10F74">
        <w:rPr>
          <w:rFonts w:ascii="Times New Roman" w:eastAsia="Times New Roman" w:hAnsi="Times New Roman" w:cs="Times New Roman"/>
          <w:color w:val="303030"/>
          <w:sz w:val="24"/>
          <w:szCs w:val="24"/>
          <w:highlight w:val="white"/>
        </w:rPr>
        <w:t xml:space="preserve">ntract </w:t>
      </w:r>
      <w:proofErr w:type="spellStart"/>
      <w:r w:rsidRPr="00C10F74">
        <w:rPr>
          <w:rFonts w:ascii="Times New Roman" w:eastAsia="Times New Roman" w:hAnsi="Times New Roman" w:cs="Times New Roman"/>
          <w:color w:val="303030"/>
          <w:sz w:val="24"/>
          <w:szCs w:val="24"/>
          <w:highlight w:val="white"/>
        </w:rPr>
        <w:t>labourers</w:t>
      </w:r>
      <w:proofErr w:type="spellEnd"/>
      <w:r w:rsidRPr="00C10F74">
        <w:rPr>
          <w:rFonts w:ascii="Times New Roman" w:eastAsia="Times New Roman" w:hAnsi="Times New Roman" w:cs="Times New Roman"/>
          <w:color w:val="303030"/>
          <w:sz w:val="24"/>
          <w:szCs w:val="24"/>
          <w:highlight w:val="white"/>
        </w:rPr>
        <w:t xml:space="preserve"> to work on the Canadian Pacific Railway, and were not allowed to bring families over</w:t>
      </w:r>
    </w:p>
    <w:p w14:paraId="14B8B8DB" w14:textId="77777777" w:rsidR="00417544" w:rsidRPr="00C10F74" w:rsidRDefault="0044073C">
      <w:pPr>
        <w:numPr>
          <w:ilvl w:val="0"/>
          <w:numId w:val="7"/>
        </w:numPr>
        <w:spacing w:line="360" w:lineRule="auto"/>
        <w:ind w:hanging="360"/>
        <w:contextualSpacing/>
        <w:rPr>
          <w:rFonts w:ascii="Times New Roman" w:eastAsia="Times New Roman" w:hAnsi="Times New Roman" w:cs="Times New Roman"/>
          <w:color w:val="303030"/>
          <w:sz w:val="24"/>
          <w:szCs w:val="24"/>
          <w:highlight w:val="white"/>
        </w:rPr>
      </w:pPr>
      <w:r w:rsidRPr="00C10F74">
        <w:rPr>
          <w:rFonts w:ascii="Times New Roman" w:eastAsia="Times New Roman" w:hAnsi="Times New Roman" w:cs="Times New Roman"/>
          <w:color w:val="303030"/>
          <w:sz w:val="24"/>
          <w:szCs w:val="24"/>
          <w:highlight w:val="white"/>
        </w:rPr>
        <w:t>Head tax that had continued to raise from $50 to $500 to limit the number of Chinese and South Asian immigrants to Canada (government had almost try to stopped Chinese immigration completely)</w:t>
      </w:r>
    </w:p>
    <w:p w14:paraId="0D985AB8" w14:textId="77777777" w:rsidR="00417544" w:rsidRPr="00C10F74" w:rsidRDefault="0044073C">
      <w:pPr>
        <w:numPr>
          <w:ilvl w:val="0"/>
          <w:numId w:val="6"/>
        </w:numPr>
        <w:spacing w:line="360" w:lineRule="auto"/>
        <w:ind w:hanging="360"/>
        <w:contextualSpacing/>
        <w:rPr>
          <w:rFonts w:ascii="Times New Roman" w:eastAsia="Times New Roman" w:hAnsi="Times New Roman" w:cs="Times New Roman"/>
          <w:color w:val="303030"/>
          <w:sz w:val="24"/>
          <w:szCs w:val="24"/>
          <w:highlight w:val="white"/>
        </w:rPr>
      </w:pPr>
      <w:r w:rsidRPr="00C10F74">
        <w:rPr>
          <w:rFonts w:ascii="Times New Roman" w:eastAsia="Times New Roman" w:hAnsi="Times New Roman" w:cs="Times New Roman"/>
          <w:color w:val="303030"/>
          <w:sz w:val="24"/>
          <w:szCs w:val="24"/>
          <w:highlight w:val="white"/>
        </w:rPr>
        <w:t>Japanese - Canadians and internment:</w:t>
      </w:r>
    </w:p>
    <w:p w14:paraId="28DCEEF5" w14:textId="77777777" w:rsidR="00417544" w:rsidRPr="00C10F74" w:rsidRDefault="0044073C">
      <w:pPr>
        <w:numPr>
          <w:ilvl w:val="0"/>
          <w:numId w:val="12"/>
        </w:numPr>
        <w:spacing w:line="360" w:lineRule="auto"/>
        <w:ind w:hanging="360"/>
        <w:contextualSpacing/>
        <w:rPr>
          <w:rFonts w:ascii="Times New Roman" w:eastAsia="Times New Roman" w:hAnsi="Times New Roman" w:cs="Times New Roman"/>
          <w:color w:val="303030"/>
          <w:sz w:val="24"/>
          <w:szCs w:val="24"/>
          <w:highlight w:val="white"/>
        </w:rPr>
      </w:pPr>
      <w:r w:rsidRPr="00C10F74">
        <w:rPr>
          <w:rFonts w:ascii="Times New Roman" w:eastAsia="Times New Roman" w:hAnsi="Times New Roman" w:cs="Times New Roman"/>
          <w:color w:val="303030"/>
          <w:sz w:val="24"/>
          <w:szCs w:val="24"/>
          <w:highlight w:val="white"/>
        </w:rPr>
        <w:t>During World War I &amp; II, Ca</w:t>
      </w:r>
      <w:r w:rsidRPr="00C10F74">
        <w:rPr>
          <w:rFonts w:ascii="Times New Roman" w:eastAsia="Times New Roman" w:hAnsi="Times New Roman" w:cs="Times New Roman"/>
          <w:color w:val="303030"/>
          <w:sz w:val="24"/>
          <w:szCs w:val="24"/>
          <w:highlight w:val="white"/>
        </w:rPr>
        <w:t xml:space="preserve">nadian government instituted a policy of internment of members of ethnic minority groups whom it defined as “enemy aliens” </w:t>
      </w:r>
    </w:p>
    <w:p w14:paraId="3EC7E3A1" w14:textId="77777777" w:rsidR="00417544" w:rsidRPr="00C10F74" w:rsidRDefault="0044073C">
      <w:pPr>
        <w:numPr>
          <w:ilvl w:val="0"/>
          <w:numId w:val="12"/>
        </w:numPr>
        <w:spacing w:line="360" w:lineRule="auto"/>
        <w:ind w:hanging="360"/>
        <w:contextualSpacing/>
        <w:rPr>
          <w:rFonts w:ascii="Times New Roman" w:eastAsia="Times New Roman" w:hAnsi="Times New Roman" w:cs="Times New Roman"/>
          <w:color w:val="303030"/>
          <w:sz w:val="24"/>
          <w:szCs w:val="24"/>
          <w:highlight w:val="white"/>
        </w:rPr>
      </w:pPr>
      <w:r w:rsidRPr="00C10F74">
        <w:rPr>
          <w:rFonts w:ascii="Times New Roman" w:eastAsia="Times New Roman" w:hAnsi="Times New Roman" w:cs="Times New Roman"/>
          <w:color w:val="303030"/>
          <w:sz w:val="24"/>
          <w:szCs w:val="24"/>
          <w:highlight w:val="white"/>
        </w:rPr>
        <w:t xml:space="preserve">Japanese Canadians were interned in World War II, their homes, business, and </w:t>
      </w:r>
      <w:proofErr w:type="gramStart"/>
      <w:r w:rsidRPr="00C10F74">
        <w:rPr>
          <w:rFonts w:ascii="Times New Roman" w:eastAsia="Times New Roman" w:hAnsi="Times New Roman" w:cs="Times New Roman"/>
          <w:color w:val="303030"/>
          <w:sz w:val="24"/>
          <w:szCs w:val="24"/>
          <w:highlight w:val="white"/>
        </w:rPr>
        <w:t>properties  were</w:t>
      </w:r>
      <w:proofErr w:type="gramEnd"/>
      <w:r w:rsidRPr="00C10F74">
        <w:rPr>
          <w:rFonts w:ascii="Times New Roman" w:eastAsia="Times New Roman" w:hAnsi="Times New Roman" w:cs="Times New Roman"/>
          <w:color w:val="303030"/>
          <w:sz w:val="24"/>
          <w:szCs w:val="24"/>
          <w:highlight w:val="white"/>
        </w:rPr>
        <w:t xml:space="preserve"> confiscated and their lives were turne</w:t>
      </w:r>
      <w:r w:rsidRPr="00C10F74">
        <w:rPr>
          <w:rFonts w:ascii="Times New Roman" w:eastAsia="Times New Roman" w:hAnsi="Times New Roman" w:cs="Times New Roman"/>
          <w:color w:val="303030"/>
          <w:sz w:val="24"/>
          <w:szCs w:val="24"/>
          <w:highlight w:val="white"/>
        </w:rPr>
        <w:t>d on end</w:t>
      </w:r>
    </w:p>
    <w:p w14:paraId="15745AED" w14:textId="77777777" w:rsidR="00417544" w:rsidRPr="00C10F74" w:rsidRDefault="0044073C">
      <w:pPr>
        <w:numPr>
          <w:ilvl w:val="0"/>
          <w:numId w:val="6"/>
        </w:numPr>
        <w:spacing w:line="360" w:lineRule="auto"/>
        <w:ind w:hanging="360"/>
        <w:contextualSpacing/>
        <w:rPr>
          <w:rFonts w:ascii="Times New Roman" w:eastAsia="Times New Roman" w:hAnsi="Times New Roman" w:cs="Times New Roman"/>
          <w:color w:val="303030"/>
          <w:sz w:val="24"/>
          <w:szCs w:val="24"/>
          <w:highlight w:val="white"/>
        </w:rPr>
      </w:pPr>
      <w:r w:rsidRPr="00C10F74">
        <w:rPr>
          <w:rFonts w:ascii="Times New Roman" w:eastAsia="Times New Roman" w:hAnsi="Times New Roman" w:cs="Times New Roman"/>
          <w:color w:val="303030"/>
          <w:sz w:val="24"/>
          <w:szCs w:val="24"/>
          <w:highlight w:val="white"/>
        </w:rPr>
        <w:t>Jewish refugees: did not accept immigrants</w:t>
      </w:r>
    </w:p>
    <w:p w14:paraId="2BD0FBDC" w14:textId="77777777" w:rsidR="00417544" w:rsidRPr="00C10F74" w:rsidRDefault="0044073C">
      <w:pPr>
        <w:numPr>
          <w:ilvl w:val="0"/>
          <w:numId w:val="16"/>
        </w:numPr>
        <w:spacing w:line="360" w:lineRule="auto"/>
        <w:ind w:hanging="360"/>
        <w:contextualSpacing/>
        <w:rPr>
          <w:rFonts w:ascii="Times New Roman" w:eastAsia="Times New Roman" w:hAnsi="Times New Roman" w:cs="Times New Roman"/>
          <w:color w:val="303030"/>
          <w:sz w:val="24"/>
          <w:szCs w:val="24"/>
          <w:highlight w:val="white"/>
        </w:rPr>
      </w:pPr>
      <w:r w:rsidRPr="00C10F74">
        <w:rPr>
          <w:rFonts w:ascii="Times New Roman" w:eastAsia="Times New Roman" w:hAnsi="Times New Roman" w:cs="Times New Roman"/>
          <w:color w:val="303030"/>
          <w:sz w:val="24"/>
          <w:szCs w:val="24"/>
          <w:highlight w:val="white"/>
        </w:rPr>
        <w:t>During and immediately after World War II were reluctant to admit European Jews as refugees to Canada, and undertook informal measures to restrict their immigration</w:t>
      </w:r>
    </w:p>
    <w:p w14:paraId="0B5ADE86" w14:textId="77777777" w:rsidR="00417544" w:rsidRPr="00C10F74" w:rsidRDefault="0044073C">
      <w:pPr>
        <w:numPr>
          <w:ilvl w:val="0"/>
          <w:numId w:val="16"/>
        </w:numPr>
        <w:spacing w:line="360" w:lineRule="auto"/>
        <w:ind w:hanging="360"/>
        <w:contextualSpacing/>
        <w:rPr>
          <w:rFonts w:ascii="Times New Roman" w:eastAsia="Times New Roman" w:hAnsi="Times New Roman" w:cs="Times New Roman"/>
          <w:color w:val="303030"/>
          <w:sz w:val="24"/>
          <w:szCs w:val="24"/>
          <w:highlight w:val="white"/>
        </w:rPr>
      </w:pPr>
      <w:r w:rsidRPr="00C10F74">
        <w:rPr>
          <w:rFonts w:ascii="Times New Roman" w:eastAsia="Times New Roman" w:hAnsi="Times New Roman" w:cs="Times New Roman"/>
          <w:color w:val="303030"/>
          <w:sz w:val="24"/>
          <w:szCs w:val="24"/>
          <w:highlight w:val="white"/>
        </w:rPr>
        <w:t>rejected a ship (St. Louis) that carrie</w:t>
      </w:r>
      <w:r w:rsidRPr="00C10F74">
        <w:rPr>
          <w:rFonts w:ascii="Times New Roman" w:eastAsia="Times New Roman" w:hAnsi="Times New Roman" w:cs="Times New Roman"/>
          <w:color w:val="303030"/>
          <w:sz w:val="24"/>
          <w:szCs w:val="24"/>
          <w:highlight w:val="white"/>
        </w:rPr>
        <w:t>d a shipload of Jews who had to turn around back to Europe to be damned</w:t>
      </w:r>
    </w:p>
    <w:p w14:paraId="3817659D"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2. How has immigration changed in the past twenty years?</w:t>
      </w:r>
    </w:p>
    <w:p w14:paraId="74A214F1"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Times New Roman" w:hAnsi="Times New Roman" w:cs="Times New Roman"/>
          <w:color w:val="303030"/>
          <w:sz w:val="24"/>
          <w:szCs w:val="24"/>
          <w:highlight w:val="white"/>
        </w:rPr>
        <w:lastRenderedPageBreak/>
        <w:t>Demographics of immigrants have changed over 20 years, we are now a country comprised largely of immigrants and their descendan</w:t>
      </w:r>
      <w:r w:rsidRPr="00C10F74">
        <w:rPr>
          <w:rFonts w:ascii="Times New Roman" w:eastAsia="Times New Roman" w:hAnsi="Times New Roman" w:cs="Times New Roman"/>
          <w:color w:val="303030"/>
          <w:sz w:val="24"/>
          <w:szCs w:val="24"/>
          <w:highlight w:val="white"/>
        </w:rPr>
        <w:t>ts, ethnic and race relations in Canada have been heavily influenced by the immigration policy</w:t>
      </w:r>
    </w:p>
    <w:p w14:paraId="090A6AC0" w14:textId="77777777" w:rsidR="00417544" w:rsidRPr="00C10F74" w:rsidRDefault="0044073C">
      <w:pPr>
        <w:numPr>
          <w:ilvl w:val="0"/>
          <w:numId w:val="4"/>
        </w:numPr>
        <w:spacing w:line="360" w:lineRule="auto"/>
        <w:ind w:hanging="360"/>
        <w:contextualSpacing/>
        <w:rPr>
          <w:rFonts w:ascii="Times New Roman" w:eastAsia="Times New Roman" w:hAnsi="Times New Roman" w:cs="Times New Roman"/>
          <w:color w:val="303030"/>
          <w:sz w:val="24"/>
          <w:szCs w:val="24"/>
          <w:highlight w:val="white"/>
        </w:rPr>
      </w:pPr>
      <w:r w:rsidRPr="00C10F74">
        <w:rPr>
          <w:rFonts w:ascii="Times New Roman" w:eastAsia="Times New Roman" w:hAnsi="Times New Roman" w:cs="Times New Roman"/>
          <w:color w:val="303030"/>
          <w:sz w:val="24"/>
          <w:szCs w:val="24"/>
          <w:highlight w:val="white"/>
        </w:rPr>
        <w:t>Immigrants were initially primarily “white Europeans” and had discouraged the rest of the world</w:t>
      </w:r>
    </w:p>
    <w:p w14:paraId="6FADEB57" w14:textId="77777777" w:rsidR="00417544" w:rsidRPr="00C10F74" w:rsidRDefault="0044073C">
      <w:pPr>
        <w:numPr>
          <w:ilvl w:val="0"/>
          <w:numId w:val="4"/>
        </w:numPr>
        <w:spacing w:line="360" w:lineRule="auto"/>
        <w:ind w:hanging="360"/>
        <w:contextualSpacing/>
        <w:rPr>
          <w:rFonts w:ascii="Times New Roman" w:eastAsia="Times New Roman" w:hAnsi="Times New Roman" w:cs="Times New Roman"/>
          <w:color w:val="303030"/>
          <w:sz w:val="24"/>
          <w:szCs w:val="24"/>
          <w:highlight w:val="white"/>
        </w:rPr>
      </w:pPr>
      <w:r w:rsidRPr="00C10F74">
        <w:rPr>
          <w:rFonts w:ascii="Times New Roman" w:eastAsia="Times New Roman" w:hAnsi="Times New Roman" w:cs="Times New Roman"/>
          <w:color w:val="303030"/>
          <w:sz w:val="24"/>
          <w:szCs w:val="24"/>
          <w:highlight w:val="white"/>
        </w:rPr>
        <w:t>New legislation introduced a point system, whereby prospective immigrants had to qualify based on criteria: education, work experience, language fluency, and age</w:t>
      </w:r>
    </w:p>
    <w:p w14:paraId="7E2A4D28" w14:textId="77777777" w:rsidR="00417544" w:rsidRPr="00C10F74" w:rsidRDefault="0044073C">
      <w:pPr>
        <w:numPr>
          <w:ilvl w:val="1"/>
          <w:numId w:val="4"/>
        </w:numPr>
        <w:spacing w:line="360" w:lineRule="auto"/>
        <w:ind w:hanging="360"/>
        <w:contextualSpacing/>
        <w:rPr>
          <w:rFonts w:ascii="Times New Roman" w:eastAsia="Times New Roman" w:hAnsi="Times New Roman" w:cs="Times New Roman"/>
          <w:color w:val="303030"/>
          <w:sz w:val="24"/>
          <w:szCs w:val="24"/>
          <w:highlight w:val="white"/>
        </w:rPr>
      </w:pPr>
      <w:r w:rsidRPr="00C10F74">
        <w:rPr>
          <w:rFonts w:ascii="Times New Roman" w:eastAsia="Times New Roman" w:hAnsi="Times New Roman" w:cs="Times New Roman"/>
          <w:color w:val="303030"/>
          <w:sz w:val="24"/>
          <w:szCs w:val="24"/>
          <w:highlight w:val="white"/>
        </w:rPr>
        <w:t>country of origin no longer party of criteria/selection process</w:t>
      </w:r>
    </w:p>
    <w:p w14:paraId="37DEEEBE"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Times New Roman" w:hAnsi="Times New Roman" w:cs="Times New Roman"/>
          <w:color w:val="303030"/>
          <w:sz w:val="24"/>
          <w:szCs w:val="24"/>
          <w:highlight w:val="white"/>
        </w:rPr>
        <w:t>- we need immigrants because b</w:t>
      </w:r>
      <w:r w:rsidRPr="00C10F74">
        <w:rPr>
          <w:rFonts w:ascii="Times New Roman" w:eastAsia="Times New Roman" w:hAnsi="Times New Roman" w:cs="Times New Roman"/>
          <w:color w:val="303030"/>
          <w:sz w:val="24"/>
          <w:szCs w:val="24"/>
          <w:highlight w:val="white"/>
        </w:rPr>
        <w:t>oomers are retiring and babies are not being born fast enough</w:t>
      </w:r>
    </w:p>
    <w:p w14:paraId="7E79C88F" w14:textId="77777777" w:rsidR="00417544" w:rsidRPr="00C10F74" w:rsidRDefault="00417544">
      <w:pPr>
        <w:spacing w:line="360" w:lineRule="auto"/>
        <w:rPr>
          <w:rFonts w:ascii="Times New Roman" w:hAnsi="Times New Roman" w:cs="Times New Roman"/>
          <w:sz w:val="24"/>
          <w:szCs w:val="24"/>
        </w:rPr>
      </w:pPr>
    </w:p>
    <w:p w14:paraId="2110187A"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3. Briefly describe the origins and basic principles of multicultural policy in Canada.</w:t>
      </w:r>
    </w:p>
    <w:p w14:paraId="0187C3FC"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Times New Roman" w:hAnsi="Times New Roman" w:cs="Times New Roman"/>
          <w:color w:val="303030"/>
          <w:sz w:val="24"/>
          <w:szCs w:val="24"/>
          <w:highlight w:val="white"/>
        </w:rPr>
        <w:t xml:space="preserve">- 1971 </w:t>
      </w:r>
      <w:proofErr w:type="spellStart"/>
      <w:r w:rsidRPr="00C10F74">
        <w:rPr>
          <w:rFonts w:ascii="Times New Roman" w:eastAsia="Times New Roman" w:hAnsi="Times New Roman" w:cs="Times New Roman"/>
          <w:color w:val="303030"/>
          <w:sz w:val="24"/>
          <w:szCs w:val="24"/>
          <w:highlight w:val="white"/>
        </w:rPr>
        <w:t>canada</w:t>
      </w:r>
      <w:proofErr w:type="spellEnd"/>
      <w:r w:rsidRPr="00C10F74">
        <w:rPr>
          <w:rFonts w:ascii="Times New Roman" w:eastAsia="Times New Roman" w:hAnsi="Times New Roman" w:cs="Times New Roman"/>
          <w:color w:val="303030"/>
          <w:sz w:val="24"/>
          <w:szCs w:val="24"/>
          <w:highlight w:val="white"/>
        </w:rPr>
        <w:t xml:space="preserve"> became the first to adopt multiculturalism as an official policy</w:t>
      </w:r>
    </w:p>
    <w:p w14:paraId="50764ED9"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Times New Roman" w:hAnsi="Times New Roman" w:cs="Times New Roman"/>
          <w:color w:val="303030"/>
          <w:sz w:val="24"/>
          <w:szCs w:val="24"/>
          <w:highlight w:val="white"/>
        </w:rPr>
        <w:t>- original aim to give eth</w:t>
      </w:r>
      <w:r w:rsidRPr="00C10F74">
        <w:rPr>
          <w:rFonts w:ascii="Times New Roman" w:eastAsia="Times New Roman" w:hAnsi="Times New Roman" w:cs="Times New Roman"/>
          <w:color w:val="303030"/>
          <w:sz w:val="24"/>
          <w:szCs w:val="24"/>
          <w:highlight w:val="white"/>
        </w:rPr>
        <w:t>nic minority groups a public recognition of their identity, but the recognition of ethnic diversity then became a part of Canadian identity</w:t>
      </w:r>
    </w:p>
    <w:p w14:paraId="65BBAC6E"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Times New Roman" w:hAnsi="Times New Roman" w:cs="Times New Roman"/>
          <w:color w:val="303030"/>
          <w:sz w:val="24"/>
          <w:szCs w:val="24"/>
          <w:highlight w:val="white"/>
        </w:rPr>
        <w:t>- Basic principles: cultural freedom of Canadians, should help break down discriminatory attitudes and cultural jeal</w:t>
      </w:r>
      <w:r w:rsidRPr="00C10F74">
        <w:rPr>
          <w:rFonts w:ascii="Times New Roman" w:eastAsia="Times New Roman" w:hAnsi="Times New Roman" w:cs="Times New Roman"/>
          <w:color w:val="303030"/>
          <w:sz w:val="24"/>
          <w:szCs w:val="24"/>
          <w:highlight w:val="white"/>
        </w:rPr>
        <w:t>ousies. National unity must be founded in one’s own and individual identity, to respect for that of others and willingness to share ideas, attitudes and assumptions. This multiculturalism will help create this initial confidence.</w:t>
      </w:r>
    </w:p>
    <w:p w14:paraId="6BD2D5D8" w14:textId="77777777" w:rsidR="00417544" w:rsidRPr="00C10F74" w:rsidRDefault="00417544">
      <w:pPr>
        <w:spacing w:line="360" w:lineRule="auto"/>
        <w:rPr>
          <w:rFonts w:ascii="Times New Roman" w:hAnsi="Times New Roman" w:cs="Times New Roman"/>
          <w:sz w:val="24"/>
          <w:szCs w:val="24"/>
        </w:rPr>
      </w:pPr>
    </w:p>
    <w:p w14:paraId="1262B02A"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4. Define the following concepts and terms: visible minority, discrimination, systemic racism,</w:t>
      </w:r>
    </w:p>
    <w:p w14:paraId="6F0CF5ED"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and prejudice.</w:t>
      </w:r>
    </w:p>
    <w:p w14:paraId="5F43678D"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Visible Minorities: “Persons, other than Aboriginal peoples, who are non-Caucasian in race or non-white in </w:t>
      </w:r>
      <w:proofErr w:type="spellStart"/>
      <w:r w:rsidRPr="00C10F74">
        <w:rPr>
          <w:rFonts w:ascii="Times New Roman" w:eastAsia="Times New Roman" w:hAnsi="Times New Roman" w:cs="Times New Roman"/>
          <w:sz w:val="24"/>
          <w:szCs w:val="24"/>
        </w:rPr>
        <w:t>colour</w:t>
      </w:r>
      <w:proofErr w:type="spellEnd"/>
      <w:r w:rsidRPr="00C10F74">
        <w:rPr>
          <w:rFonts w:ascii="Times New Roman" w:eastAsia="Times New Roman" w:hAnsi="Times New Roman" w:cs="Times New Roman"/>
          <w:sz w:val="24"/>
          <w:szCs w:val="24"/>
        </w:rPr>
        <w:t>.” (</w:t>
      </w:r>
      <w:r w:rsidRPr="00C10F74">
        <w:rPr>
          <w:rFonts w:ascii="Times New Roman" w:eastAsia="Times New Roman" w:hAnsi="Times New Roman" w:cs="Times New Roman"/>
          <w:i/>
          <w:sz w:val="24"/>
          <w:szCs w:val="24"/>
        </w:rPr>
        <w:t>Persons, who are non-white or</w:t>
      </w:r>
      <w:r w:rsidRPr="00C10F74">
        <w:rPr>
          <w:rFonts w:ascii="Times New Roman" w:eastAsia="Times New Roman" w:hAnsi="Times New Roman" w:cs="Times New Roman"/>
          <w:i/>
          <w:sz w:val="24"/>
          <w:szCs w:val="24"/>
        </w:rPr>
        <w:t xml:space="preserve"> non-Aboriginal</w:t>
      </w:r>
      <w:r w:rsidRPr="00C10F74">
        <w:rPr>
          <w:rFonts w:ascii="Times New Roman" w:eastAsia="Times New Roman" w:hAnsi="Times New Roman" w:cs="Times New Roman"/>
          <w:sz w:val="24"/>
          <w:szCs w:val="24"/>
        </w:rPr>
        <w:t>)</w:t>
      </w:r>
    </w:p>
    <w:p w14:paraId="37E88023" w14:textId="77777777" w:rsidR="00417544" w:rsidRPr="00C10F74" w:rsidRDefault="0044073C">
      <w:pPr>
        <w:numPr>
          <w:ilvl w:val="0"/>
          <w:numId w:val="8"/>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lastRenderedPageBreak/>
        <w:t>There is an increase in the “visible minority” population in Canada and it is continuing to shift</w:t>
      </w:r>
    </w:p>
    <w:p w14:paraId="6D88987A"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Discrimination: Actions, situations, or policies that have the effect, whether intentional or not, of putting some people at unnecessary disa</w:t>
      </w:r>
      <w:r w:rsidRPr="00C10F74">
        <w:rPr>
          <w:rFonts w:ascii="Times New Roman" w:eastAsia="Times New Roman" w:hAnsi="Times New Roman" w:cs="Times New Roman"/>
          <w:sz w:val="24"/>
          <w:szCs w:val="24"/>
        </w:rPr>
        <w:t>dvantages on ground such as race, sex, or religion. Discrimination is usually based on prejudice and stereotypes.</w:t>
      </w:r>
    </w:p>
    <w:p w14:paraId="2C4E7163"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Canadian courts have recognized two types of illegal discrimination:</w:t>
      </w:r>
    </w:p>
    <w:p w14:paraId="5860C08D" w14:textId="77777777" w:rsidR="00417544" w:rsidRPr="00C10F74" w:rsidRDefault="0044073C">
      <w:pPr>
        <w:spacing w:line="360" w:lineRule="auto"/>
        <w:ind w:left="1440" w:hanging="360"/>
        <w:rPr>
          <w:rFonts w:ascii="Times New Roman" w:hAnsi="Times New Roman" w:cs="Times New Roman"/>
          <w:sz w:val="24"/>
          <w:szCs w:val="24"/>
        </w:rPr>
      </w:pPr>
      <w:r w:rsidRPr="00C10F74">
        <w:rPr>
          <w:rFonts w:ascii="Times New Roman" w:eastAsia="Times New Roman" w:hAnsi="Times New Roman" w:cs="Times New Roman"/>
          <w:sz w:val="24"/>
          <w:szCs w:val="24"/>
        </w:rPr>
        <w:t>1.</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Direct discrimination</w:t>
      </w:r>
    </w:p>
    <w:p w14:paraId="12C7B60B" w14:textId="77777777" w:rsidR="00417544" w:rsidRPr="00C10F74" w:rsidRDefault="0044073C">
      <w:pPr>
        <w:spacing w:line="360" w:lineRule="auto"/>
        <w:ind w:left="1440" w:hanging="360"/>
        <w:rPr>
          <w:rFonts w:ascii="Times New Roman" w:hAnsi="Times New Roman" w:cs="Times New Roman"/>
          <w:sz w:val="24"/>
          <w:szCs w:val="24"/>
        </w:rPr>
      </w:pPr>
      <w:r w:rsidRPr="00C10F74">
        <w:rPr>
          <w:rFonts w:ascii="Times New Roman" w:eastAsia="Times New Roman" w:hAnsi="Times New Roman" w:cs="Times New Roman"/>
          <w:sz w:val="24"/>
          <w:szCs w:val="24"/>
        </w:rPr>
        <w:t>2.</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 xml:space="preserve">Adverse effects discrimination (also </w:t>
      </w:r>
      <w:r w:rsidRPr="00C10F74">
        <w:rPr>
          <w:rFonts w:ascii="Times New Roman" w:eastAsia="Times New Roman" w:hAnsi="Times New Roman" w:cs="Times New Roman"/>
          <w:sz w:val="24"/>
          <w:szCs w:val="24"/>
        </w:rPr>
        <w:t>called indirect/systemic discrimination)</w:t>
      </w:r>
    </w:p>
    <w:p w14:paraId="129F8F27"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 </w:t>
      </w:r>
    </w:p>
    <w:p w14:paraId="0E4385C4"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(Actions, situations, or policies that puts some people at a disadvantage due to their race, ethnicity, sex, religion, disability, status, and sexual orientation)</w:t>
      </w:r>
    </w:p>
    <w:p w14:paraId="4F6F6554"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Systemic Racism: Refers to the existence of polici</w:t>
      </w:r>
      <w:r w:rsidRPr="00C10F74">
        <w:rPr>
          <w:rFonts w:ascii="Times New Roman" w:eastAsia="Times New Roman" w:hAnsi="Times New Roman" w:cs="Times New Roman"/>
          <w:sz w:val="24"/>
          <w:szCs w:val="24"/>
        </w:rPr>
        <w:t>es and structures built into our social institutions that serve to subjugate, oppress, and force the dependence of individuals or groups. The recent finding by a commission of inquiry of systemic racial discrimination within the Ontario criminal justice is</w:t>
      </w:r>
      <w:r w:rsidRPr="00C10F74">
        <w:rPr>
          <w:rFonts w:ascii="Times New Roman" w:eastAsia="Times New Roman" w:hAnsi="Times New Roman" w:cs="Times New Roman"/>
          <w:sz w:val="24"/>
          <w:szCs w:val="24"/>
        </w:rPr>
        <w:t xml:space="preserve"> an example.</w:t>
      </w:r>
    </w:p>
    <w:p w14:paraId="7F8F1909"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 Policies and structures built into our social institutions that serve to subjugate, oppress, and force the dependence of individuals or groups</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 xml:space="preserve"> </w:t>
      </w:r>
    </w:p>
    <w:p w14:paraId="2FC06016"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Prejudice: Prejudging others based on preconceived ideas.</w:t>
      </w:r>
    </w:p>
    <w:p w14:paraId="0233028A"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No law can prevent prejudiced atti</w:t>
      </w:r>
      <w:r w:rsidRPr="00C10F74">
        <w:rPr>
          <w:rFonts w:ascii="Times New Roman" w:eastAsia="Times New Roman" w:hAnsi="Times New Roman" w:cs="Times New Roman"/>
          <w:sz w:val="24"/>
          <w:szCs w:val="24"/>
        </w:rPr>
        <w:t xml:space="preserve">tudes. However, the law can prohibit discriminatory practices and </w:t>
      </w:r>
      <w:proofErr w:type="spellStart"/>
      <w:r w:rsidRPr="00C10F74">
        <w:rPr>
          <w:rFonts w:ascii="Times New Roman" w:eastAsia="Times New Roman" w:hAnsi="Times New Roman" w:cs="Times New Roman"/>
          <w:sz w:val="24"/>
          <w:szCs w:val="24"/>
        </w:rPr>
        <w:t>behaviours</w:t>
      </w:r>
      <w:proofErr w:type="spellEnd"/>
      <w:r w:rsidRPr="00C10F74">
        <w:rPr>
          <w:rFonts w:ascii="Times New Roman" w:eastAsia="Times New Roman" w:hAnsi="Times New Roman" w:cs="Times New Roman"/>
          <w:sz w:val="24"/>
          <w:szCs w:val="24"/>
        </w:rPr>
        <w:t xml:space="preserve"> that flow from prejudice.</w:t>
      </w:r>
    </w:p>
    <w:p w14:paraId="79F513BD" w14:textId="77777777" w:rsidR="00417544" w:rsidRPr="00C10F74" w:rsidRDefault="00417544">
      <w:pPr>
        <w:spacing w:line="360" w:lineRule="auto"/>
        <w:rPr>
          <w:rFonts w:ascii="Times New Roman" w:hAnsi="Times New Roman" w:cs="Times New Roman"/>
          <w:sz w:val="24"/>
          <w:szCs w:val="24"/>
        </w:rPr>
      </w:pPr>
    </w:p>
    <w:p w14:paraId="4A032EED"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5. What is meant by a “hate crime”? What is the extent of hate crime in Canada? What is the</w:t>
      </w:r>
    </w:p>
    <w:p w14:paraId="772C0ED7"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best way to combat such crimes?</w:t>
      </w:r>
    </w:p>
    <w:p w14:paraId="704238A7"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Hate Crimes: Crimes which target people solely because of who they are or are perceived to be; usually committed against members of marginalized groups.</w:t>
      </w:r>
    </w:p>
    <w:p w14:paraId="378443E6"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lastRenderedPageBreak/>
        <w:t>(People who are targets of violence solely because of who they are, or who they are thought to be are v</w:t>
      </w:r>
      <w:r w:rsidRPr="00C10F74">
        <w:rPr>
          <w:rFonts w:ascii="Times New Roman" w:eastAsia="Times New Roman" w:hAnsi="Times New Roman" w:cs="Times New Roman"/>
          <w:sz w:val="24"/>
          <w:szCs w:val="24"/>
        </w:rPr>
        <w:t>ictims of hate crimes.)</w:t>
      </w:r>
    </w:p>
    <w:p w14:paraId="682D9150"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color w:val="303030"/>
          <w:sz w:val="24"/>
          <w:szCs w:val="24"/>
          <w:highlight w:val="white"/>
        </w:rPr>
        <w:t>- anything from vandalism, abuse, choice over who you will speak to</w:t>
      </w:r>
    </w:p>
    <w:p w14:paraId="372CA432"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color w:val="303030"/>
          <w:sz w:val="24"/>
          <w:szCs w:val="24"/>
          <w:highlight w:val="white"/>
        </w:rPr>
        <w:t>- stereotyping, ethnocentrism</w:t>
      </w:r>
    </w:p>
    <w:p w14:paraId="46A3EEDA" w14:textId="77777777" w:rsidR="00417544" w:rsidRPr="00C10F74" w:rsidRDefault="00417544">
      <w:pPr>
        <w:spacing w:line="360" w:lineRule="auto"/>
        <w:rPr>
          <w:rFonts w:ascii="Times New Roman" w:hAnsi="Times New Roman" w:cs="Times New Roman"/>
          <w:sz w:val="24"/>
          <w:szCs w:val="24"/>
        </w:rPr>
      </w:pPr>
    </w:p>
    <w:p w14:paraId="1A0EEF20"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6. Briefly describe anti-racism social work.</w:t>
      </w:r>
    </w:p>
    <w:p w14:paraId="49F84E81"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In the past, racism tended to be presented as if it took place only at the individual le</w:t>
      </w:r>
      <w:r w:rsidRPr="00C10F74">
        <w:rPr>
          <w:rFonts w:ascii="Times New Roman" w:eastAsia="Times New Roman" w:hAnsi="Times New Roman" w:cs="Times New Roman"/>
          <w:sz w:val="24"/>
          <w:szCs w:val="24"/>
        </w:rPr>
        <w:t xml:space="preserve">vel (i.e., that there were individuals with racist opinions), and there was a belief that it could be eliminated by education alone. The new anti-racist approach recognizes that racism is deeply rooted in the wider institutions of our society (employment, </w:t>
      </w:r>
      <w:r w:rsidRPr="00C10F74">
        <w:rPr>
          <w:rFonts w:ascii="Times New Roman" w:eastAsia="Times New Roman" w:hAnsi="Times New Roman" w:cs="Times New Roman"/>
          <w:sz w:val="24"/>
          <w:szCs w:val="24"/>
        </w:rPr>
        <w:t>education, justice, media, policing, immigration, and government policies). There is evidence that deep-rooted racism exists. It is necessary for social workers to be aware of this wider problem and to combat racism wherever and however it manifests itself</w:t>
      </w:r>
      <w:r w:rsidRPr="00C10F74">
        <w:rPr>
          <w:rFonts w:ascii="Times New Roman" w:eastAsia="Times New Roman" w:hAnsi="Times New Roman" w:cs="Times New Roman"/>
          <w:sz w:val="24"/>
          <w:szCs w:val="24"/>
        </w:rPr>
        <w:t>.</w:t>
      </w:r>
    </w:p>
    <w:p w14:paraId="55E88753"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Chapter 13. Social Work with Elderly</w:t>
      </w:r>
    </w:p>
    <w:p w14:paraId="549C5A89"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color w:val="FF0000"/>
          <w:sz w:val="24"/>
          <w:szCs w:val="24"/>
        </w:rPr>
        <w:t xml:space="preserve">1. What are the primary issues facing </w:t>
      </w:r>
      <w:proofErr w:type="spellStart"/>
      <w:r w:rsidRPr="00C10F74">
        <w:rPr>
          <w:rFonts w:ascii="Times New Roman" w:eastAsia="Times New Roman" w:hAnsi="Times New Roman" w:cs="Times New Roman"/>
          <w:b/>
          <w:color w:val="FF0000"/>
          <w:sz w:val="24"/>
          <w:szCs w:val="24"/>
        </w:rPr>
        <w:t>Canadaʼs</w:t>
      </w:r>
      <w:proofErr w:type="spellEnd"/>
      <w:r w:rsidRPr="00C10F74">
        <w:rPr>
          <w:rFonts w:ascii="Times New Roman" w:eastAsia="Times New Roman" w:hAnsi="Times New Roman" w:cs="Times New Roman"/>
          <w:b/>
          <w:color w:val="FF0000"/>
          <w:sz w:val="24"/>
          <w:szCs w:val="24"/>
        </w:rPr>
        <w:t xml:space="preserve"> aging population with which social workers will</w:t>
      </w:r>
    </w:p>
    <w:p w14:paraId="0D4A1C61"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color w:val="FF0000"/>
          <w:sz w:val="24"/>
          <w:szCs w:val="24"/>
        </w:rPr>
        <w:t>increasingly be involved?'</w:t>
      </w:r>
    </w:p>
    <w:p w14:paraId="6F2F6A36"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Arial" w:hAnsi="Times New Roman" w:cs="Times New Roman"/>
          <w:color w:val="303030"/>
          <w:sz w:val="24"/>
          <w:szCs w:val="24"/>
          <w:highlight w:val="white"/>
        </w:rPr>
        <w:t>- most rapidly increasing age cohort</w:t>
      </w:r>
    </w:p>
    <w:p w14:paraId="090A8392" w14:textId="77777777" w:rsidR="00417544" w:rsidRPr="00C10F74" w:rsidRDefault="00417544">
      <w:pPr>
        <w:spacing w:line="360" w:lineRule="auto"/>
        <w:ind w:left="720"/>
        <w:rPr>
          <w:rFonts w:ascii="Times New Roman" w:hAnsi="Times New Roman" w:cs="Times New Roman"/>
          <w:sz w:val="24"/>
          <w:szCs w:val="24"/>
        </w:rPr>
      </w:pPr>
    </w:p>
    <w:p w14:paraId="73662585"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Arial" w:hAnsi="Times New Roman" w:cs="Times New Roman"/>
          <w:color w:val="303030"/>
          <w:sz w:val="24"/>
          <w:szCs w:val="24"/>
          <w:highlight w:val="white"/>
        </w:rPr>
        <w:t>- baby boomers retiring</w:t>
      </w:r>
    </w:p>
    <w:p w14:paraId="30BA42F9" w14:textId="77777777" w:rsidR="00417544" w:rsidRPr="00C10F74" w:rsidRDefault="00417544">
      <w:pPr>
        <w:spacing w:line="360" w:lineRule="auto"/>
        <w:ind w:left="720"/>
        <w:rPr>
          <w:rFonts w:ascii="Times New Roman" w:hAnsi="Times New Roman" w:cs="Times New Roman"/>
          <w:sz w:val="24"/>
          <w:szCs w:val="24"/>
        </w:rPr>
      </w:pPr>
    </w:p>
    <w:p w14:paraId="74A81469"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Arial" w:hAnsi="Times New Roman" w:cs="Times New Roman"/>
          <w:color w:val="303030"/>
          <w:sz w:val="24"/>
          <w:szCs w:val="24"/>
          <w:highlight w:val="white"/>
        </w:rPr>
        <w:t>- serious medical conditions</w:t>
      </w:r>
    </w:p>
    <w:p w14:paraId="6F23E4B2" w14:textId="77777777" w:rsidR="00417544" w:rsidRPr="00C10F74" w:rsidRDefault="00417544">
      <w:pPr>
        <w:spacing w:line="360" w:lineRule="auto"/>
        <w:ind w:left="720"/>
        <w:rPr>
          <w:rFonts w:ascii="Times New Roman" w:hAnsi="Times New Roman" w:cs="Times New Roman"/>
          <w:sz w:val="24"/>
          <w:szCs w:val="24"/>
        </w:rPr>
      </w:pPr>
    </w:p>
    <w:p w14:paraId="4F0977E0"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Arial" w:hAnsi="Times New Roman" w:cs="Times New Roman"/>
          <w:color w:val="303030"/>
          <w:sz w:val="24"/>
          <w:szCs w:val="24"/>
          <w:highlight w:val="white"/>
        </w:rPr>
        <w:t>- living arrangements</w:t>
      </w:r>
    </w:p>
    <w:p w14:paraId="3948A5EA" w14:textId="77777777" w:rsidR="00417544" w:rsidRPr="00C10F74" w:rsidRDefault="00417544">
      <w:pPr>
        <w:spacing w:line="360" w:lineRule="auto"/>
        <w:ind w:left="720"/>
        <w:rPr>
          <w:rFonts w:ascii="Times New Roman" w:hAnsi="Times New Roman" w:cs="Times New Roman"/>
          <w:sz w:val="24"/>
          <w:szCs w:val="24"/>
        </w:rPr>
      </w:pPr>
    </w:p>
    <w:p w14:paraId="3311DE2C"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Arial" w:hAnsi="Times New Roman" w:cs="Times New Roman"/>
          <w:color w:val="303030"/>
          <w:sz w:val="24"/>
          <w:szCs w:val="24"/>
          <w:highlight w:val="white"/>
        </w:rPr>
        <w:t>- women are majority of aging population</w:t>
      </w:r>
    </w:p>
    <w:p w14:paraId="4F85017F"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2. What are the advantages of using the life course theory as a lens for effective social work</w:t>
      </w:r>
    </w:p>
    <w:p w14:paraId="3C9731DD"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practice?</w:t>
      </w:r>
    </w:p>
    <w:p w14:paraId="0F60C521"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The life course theory likely has the largest potential with respect to </w:t>
      </w:r>
      <w:proofErr w:type="gramStart"/>
      <w:r w:rsidRPr="00C10F74">
        <w:rPr>
          <w:rFonts w:ascii="Times New Roman" w:eastAsia="Times New Roman" w:hAnsi="Times New Roman" w:cs="Times New Roman"/>
          <w:sz w:val="24"/>
          <w:szCs w:val="24"/>
        </w:rPr>
        <w:t>informing  effe</w:t>
      </w:r>
      <w:r w:rsidRPr="00C10F74">
        <w:rPr>
          <w:rFonts w:ascii="Times New Roman" w:eastAsia="Times New Roman" w:hAnsi="Times New Roman" w:cs="Times New Roman"/>
          <w:sz w:val="24"/>
          <w:szCs w:val="24"/>
        </w:rPr>
        <w:t>ctive</w:t>
      </w:r>
      <w:proofErr w:type="gramEnd"/>
      <w:r w:rsidRPr="00C10F74">
        <w:rPr>
          <w:rFonts w:ascii="Times New Roman" w:eastAsia="Times New Roman" w:hAnsi="Times New Roman" w:cs="Times New Roman"/>
          <w:sz w:val="24"/>
          <w:szCs w:val="24"/>
        </w:rPr>
        <w:t xml:space="preserve"> social work practice. </w:t>
      </w:r>
    </w:p>
    <w:p w14:paraId="0E772E4D"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Nova Mono" w:hAnsi="Times New Roman" w:cs="Times New Roman"/>
          <w:sz w:val="24"/>
          <w:szCs w:val="24"/>
        </w:rPr>
        <w:t>Glen Elder → Four main principles for the approach:</w:t>
      </w:r>
    </w:p>
    <w:p w14:paraId="0D37F301" w14:textId="77777777" w:rsidR="00417544" w:rsidRPr="00C10F74" w:rsidRDefault="0044073C">
      <w:pPr>
        <w:numPr>
          <w:ilvl w:val="0"/>
          <w:numId w:val="14"/>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The life course of a person is shaped by his or her historical and geographical placement</w:t>
      </w:r>
    </w:p>
    <w:p w14:paraId="3672153A" w14:textId="77777777" w:rsidR="00417544" w:rsidRPr="00C10F74" w:rsidRDefault="0044073C">
      <w:pPr>
        <w:numPr>
          <w:ilvl w:val="0"/>
          <w:numId w:val="14"/>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The impact of a transition or event depends on when it occurs in a person’s life</w:t>
      </w:r>
    </w:p>
    <w:p w14:paraId="51A51DD2" w14:textId="77777777" w:rsidR="00417544" w:rsidRPr="00C10F74" w:rsidRDefault="0044073C">
      <w:pPr>
        <w:numPr>
          <w:ilvl w:val="0"/>
          <w:numId w:val="14"/>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Live</w:t>
      </w:r>
      <w:r w:rsidRPr="00C10F74">
        <w:rPr>
          <w:rFonts w:ascii="Times New Roman" w:eastAsia="Times New Roman" w:hAnsi="Times New Roman" w:cs="Times New Roman"/>
          <w:sz w:val="24"/>
          <w:szCs w:val="24"/>
        </w:rPr>
        <w:t>s are lived interdependently- the actions and relationships of one person can affect the lives of others</w:t>
      </w:r>
    </w:p>
    <w:p w14:paraId="4675F3A1" w14:textId="77777777" w:rsidR="00417544" w:rsidRPr="00C10F74" w:rsidRDefault="0044073C">
      <w:pPr>
        <w:numPr>
          <w:ilvl w:val="0"/>
          <w:numId w:val="14"/>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 xml:space="preserve">Individuals construct their own life course through choices and action, but these are contingent upon the constraints and opportunities presented </w:t>
      </w:r>
    </w:p>
    <w:p w14:paraId="3610485F"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Life</w:t>
      </w:r>
      <w:r w:rsidRPr="00C10F74">
        <w:rPr>
          <w:rFonts w:ascii="Times New Roman" w:eastAsia="Times New Roman" w:hAnsi="Times New Roman" w:cs="Times New Roman"/>
          <w:sz w:val="24"/>
          <w:szCs w:val="24"/>
        </w:rPr>
        <w:t xml:space="preserve"> course theory addresses both the individual and broader contextual issues surrounding aging. Being broader in scope, it also allows for the incorporation of ideas from feminist theory, critical theory, and political economy theory.</w:t>
      </w:r>
    </w:p>
    <w:p w14:paraId="29B53908"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3. Define and explore t</w:t>
      </w:r>
      <w:r w:rsidRPr="00C10F74">
        <w:rPr>
          <w:rFonts w:ascii="Times New Roman" w:eastAsia="Times New Roman" w:hAnsi="Times New Roman" w:cs="Times New Roman"/>
          <w:b/>
          <w:sz w:val="24"/>
          <w:szCs w:val="24"/>
        </w:rPr>
        <w:t>he causes of the abuse and neglect of seniors in institutional settings.</w:t>
      </w:r>
    </w:p>
    <w:p w14:paraId="2859BD8D"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Institutional abuse: any act or omission directed at a resident that causes the person harm, or that wrongfully deprives that person of her or his independence. </w:t>
      </w:r>
    </w:p>
    <w:p w14:paraId="15C9954E"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This definition focus</w:t>
      </w:r>
      <w:r w:rsidRPr="00C10F74">
        <w:rPr>
          <w:rFonts w:ascii="Times New Roman" w:eastAsia="Times New Roman" w:hAnsi="Times New Roman" w:cs="Times New Roman"/>
          <w:sz w:val="24"/>
          <w:szCs w:val="24"/>
        </w:rPr>
        <w:t>es on the consequences of acts on residents and less on the intent.</w:t>
      </w:r>
    </w:p>
    <w:p w14:paraId="717184F5"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The abuse could be:</w:t>
      </w:r>
    </w:p>
    <w:p w14:paraId="2B06B0FA" w14:textId="77777777" w:rsidR="00417544" w:rsidRPr="00C10F74" w:rsidRDefault="0044073C">
      <w:pPr>
        <w:numPr>
          <w:ilvl w:val="0"/>
          <w:numId w:val="5"/>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 xml:space="preserve"> Of an individual nature, whereby a staff member at the institution directly abuses the resident</w:t>
      </w:r>
    </w:p>
    <w:p w14:paraId="3AC037F8" w14:textId="77777777" w:rsidR="00417544" w:rsidRPr="00C10F74" w:rsidRDefault="0044073C">
      <w:pPr>
        <w:numPr>
          <w:ilvl w:val="0"/>
          <w:numId w:val="5"/>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Systemic, whereby situations are allowed to develop that facilitate or permit abuse and neglect</w:t>
      </w:r>
    </w:p>
    <w:p w14:paraId="7B2FF411" w14:textId="77777777" w:rsidR="00417544" w:rsidRPr="00C10F74" w:rsidRDefault="0044073C">
      <w:pPr>
        <w:numPr>
          <w:ilvl w:val="0"/>
          <w:numId w:val="5"/>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Something that involves the failure to provide adequate safeguards for residents and staff</w:t>
      </w:r>
    </w:p>
    <w:p w14:paraId="79B31B3F"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lastRenderedPageBreak/>
        <w:t xml:space="preserve">4. What is Ageism? Provide an explanation of ageism as espoused by Lena </w:t>
      </w:r>
      <w:proofErr w:type="spellStart"/>
      <w:r w:rsidRPr="00C10F74">
        <w:rPr>
          <w:rFonts w:ascii="Times New Roman" w:eastAsia="Times New Roman" w:hAnsi="Times New Roman" w:cs="Times New Roman"/>
          <w:b/>
          <w:sz w:val="24"/>
          <w:szCs w:val="24"/>
        </w:rPr>
        <w:t>Dominelli</w:t>
      </w:r>
      <w:proofErr w:type="spellEnd"/>
      <w:r w:rsidRPr="00C10F74">
        <w:rPr>
          <w:rFonts w:ascii="Times New Roman" w:eastAsia="Times New Roman" w:hAnsi="Times New Roman" w:cs="Times New Roman"/>
          <w:b/>
          <w:sz w:val="24"/>
          <w:szCs w:val="24"/>
        </w:rPr>
        <w:t xml:space="preserve">. </w:t>
      </w:r>
    </w:p>
    <w:p w14:paraId="67292F74"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Ageism: Any attitude, action, or institutional structure that subordinates or oppresses a person or group on the basis of age.</w:t>
      </w:r>
    </w:p>
    <w:p w14:paraId="320E60D0" w14:textId="77777777" w:rsidR="00417544" w:rsidRPr="00C10F74" w:rsidRDefault="0044073C">
      <w:pPr>
        <w:spacing w:line="360" w:lineRule="auto"/>
        <w:rPr>
          <w:rFonts w:ascii="Times New Roman" w:hAnsi="Times New Roman" w:cs="Times New Roman"/>
          <w:sz w:val="24"/>
          <w:szCs w:val="24"/>
        </w:rPr>
      </w:pPr>
      <w:proofErr w:type="spellStart"/>
      <w:r w:rsidRPr="00C10F74">
        <w:rPr>
          <w:rFonts w:ascii="Times New Roman" w:eastAsia="Times New Roman" w:hAnsi="Times New Roman" w:cs="Times New Roman"/>
          <w:sz w:val="24"/>
          <w:szCs w:val="24"/>
        </w:rPr>
        <w:t>Dominelli</w:t>
      </w:r>
      <w:proofErr w:type="spellEnd"/>
      <w:r w:rsidRPr="00C10F74">
        <w:rPr>
          <w:rFonts w:ascii="Times New Roman" w:eastAsia="Times New Roman" w:hAnsi="Times New Roman" w:cs="Times New Roman"/>
          <w:sz w:val="24"/>
          <w:szCs w:val="24"/>
        </w:rPr>
        <w:t xml:space="preserve"> believes that decline in the econom</w:t>
      </w:r>
      <w:r w:rsidRPr="00C10F74">
        <w:rPr>
          <w:rFonts w:ascii="Times New Roman" w:eastAsia="Times New Roman" w:hAnsi="Times New Roman" w:cs="Times New Roman"/>
          <w:sz w:val="24"/>
          <w:szCs w:val="24"/>
        </w:rPr>
        <w:t>ic status of older people in the West is part of the explanation for ageism. Ageism is oppression of people on the basis of age, where seniors are presented as a homogeneous group that are a burden to society.</w:t>
      </w:r>
    </w:p>
    <w:p w14:paraId="6CA4E613" w14:textId="77777777" w:rsidR="00417544" w:rsidRPr="00C10F74" w:rsidRDefault="00417544">
      <w:pPr>
        <w:spacing w:line="360" w:lineRule="auto"/>
        <w:rPr>
          <w:rFonts w:ascii="Times New Roman" w:hAnsi="Times New Roman" w:cs="Times New Roman"/>
          <w:sz w:val="24"/>
          <w:szCs w:val="24"/>
        </w:rPr>
      </w:pPr>
    </w:p>
    <w:p w14:paraId="0D1B50EE"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 xml:space="preserve">5. What are the three types of care provided </w:t>
      </w:r>
      <w:r w:rsidRPr="00C10F74">
        <w:rPr>
          <w:rFonts w:ascii="Times New Roman" w:eastAsia="Times New Roman" w:hAnsi="Times New Roman" w:cs="Times New Roman"/>
          <w:b/>
          <w:sz w:val="24"/>
          <w:szCs w:val="24"/>
        </w:rPr>
        <w:t>by social workers that work with the elderly?</w:t>
      </w:r>
    </w:p>
    <w:p w14:paraId="6BFC6ED5" w14:textId="77777777" w:rsidR="00417544" w:rsidRPr="00C10F74" w:rsidRDefault="0044073C">
      <w:pPr>
        <w:numPr>
          <w:ilvl w:val="0"/>
          <w:numId w:val="9"/>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Long-Term Care</w:t>
      </w:r>
    </w:p>
    <w:p w14:paraId="4E34E04F"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Times New Roman" w:hAnsi="Times New Roman" w:cs="Times New Roman"/>
          <w:sz w:val="24"/>
          <w:szCs w:val="24"/>
        </w:rPr>
        <w:t>Social workers in long-term care settings are involved in all phases of care:</w:t>
      </w:r>
    </w:p>
    <w:p w14:paraId="5D8E0526" w14:textId="77777777" w:rsidR="00417544" w:rsidRPr="00C10F74" w:rsidRDefault="0044073C">
      <w:pPr>
        <w:numPr>
          <w:ilvl w:val="0"/>
          <w:numId w:val="11"/>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Pre-admission phase</w:t>
      </w:r>
    </w:p>
    <w:p w14:paraId="2C686377" w14:textId="77777777" w:rsidR="00417544" w:rsidRPr="00C10F74" w:rsidRDefault="0044073C">
      <w:pPr>
        <w:numPr>
          <w:ilvl w:val="1"/>
          <w:numId w:val="11"/>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S.W. deals with feeling about placement and provides information about facility and its services</w:t>
      </w:r>
    </w:p>
    <w:p w14:paraId="3BBC8BD8" w14:textId="77777777" w:rsidR="00417544" w:rsidRPr="00C10F74" w:rsidRDefault="0044073C">
      <w:pPr>
        <w:numPr>
          <w:ilvl w:val="0"/>
          <w:numId w:val="11"/>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Admission phase</w:t>
      </w:r>
    </w:p>
    <w:p w14:paraId="4B4DBF79" w14:textId="77777777" w:rsidR="00417544" w:rsidRPr="00C10F74" w:rsidRDefault="0044073C">
      <w:pPr>
        <w:numPr>
          <w:ilvl w:val="1"/>
          <w:numId w:val="11"/>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S.W. helps the resident/ his or her family become familiar with the facility and its services</w:t>
      </w:r>
    </w:p>
    <w:p w14:paraId="00B77547" w14:textId="77777777" w:rsidR="00417544" w:rsidRPr="00C10F74" w:rsidRDefault="0044073C">
      <w:pPr>
        <w:numPr>
          <w:ilvl w:val="0"/>
          <w:numId w:val="11"/>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Residency phase</w:t>
      </w:r>
    </w:p>
    <w:p w14:paraId="191AE2FC" w14:textId="77777777" w:rsidR="00417544" w:rsidRPr="00C10F74" w:rsidRDefault="0044073C">
      <w:pPr>
        <w:numPr>
          <w:ilvl w:val="1"/>
          <w:numId w:val="11"/>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S.W. regularly work at the individual, family, community, and policy levels</w:t>
      </w:r>
    </w:p>
    <w:p w14:paraId="3782AE3F" w14:textId="77777777" w:rsidR="00417544" w:rsidRPr="00C10F74" w:rsidRDefault="0044073C">
      <w:pPr>
        <w:numPr>
          <w:ilvl w:val="0"/>
          <w:numId w:val="11"/>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Discharge, transfer, or death phase</w:t>
      </w:r>
    </w:p>
    <w:p w14:paraId="2B637DEB" w14:textId="77777777" w:rsidR="00417544" w:rsidRPr="00C10F74" w:rsidRDefault="0044073C">
      <w:pPr>
        <w:numPr>
          <w:ilvl w:val="1"/>
          <w:numId w:val="11"/>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S.W. provide grief</w:t>
      </w:r>
      <w:r w:rsidRPr="00C10F74">
        <w:rPr>
          <w:rFonts w:ascii="Times New Roman" w:eastAsia="Times New Roman" w:hAnsi="Times New Roman" w:cs="Times New Roman"/>
          <w:sz w:val="24"/>
          <w:szCs w:val="24"/>
        </w:rPr>
        <w:t xml:space="preserve"> counselling for the family in the case of death of the resident</w:t>
      </w:r>
    </w:p>
    <w:p w14:paraId="22E2660E" w14:textId="77777777" w:rsidR="00417544" w:rsidRPr="00C10F74" w:rsidRDefault="00417544">
      <w:pPr>
        <w:spacing w:line="360" w:lineRule="auto"/>
        <w:rPr>
          <w:rFonts w:ascii="Times New Roman" w:hAnsi="Times New Roman" w:cs="Times New Roman"/>
          <w:sz w:val="24"/>
          <w:szCs w:val="24"/>
        </w:rPr>
      </w:pPr>
    </w:p>
    <w:p w14:paraId="6271FE13" w14:textId="77777777" w:rsidR="00417544" w:rsidRPr="00C10F74" w:rsidRDefault="0044073C">
      <w:pPr>
        <w:numPr>
          <w:ilvl w:val="0"/>
          <w:numId w:val="9"/>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Hospice Palliative Care: Is a specials kind of health care for individuals and families who are living with life-threatening illness, usually at an advanced stage. The goal is to provide the</w:t>
      </w:r>
      <w:r w:rsidRPr="00C10F74">
        <w:rPr>
          <w:rFonts w:ascii="Times New Roman" w:eastAsia="Times New Roman" w:hAnsi="Times New Roman" w:cs="Times New Roman"/>
          <w:sz w:val="24"/>
          <w:szCs w:val="24"/>
        </w:rPr>
        <w:t xml:space="preserve"> best quality of life for the critically or terminally ill by ensuring their comfort and dignity.</w:t>
      </w:r>
    </w:p>
    <w:p w14:paraId="4A2D1AAF" w14:textId="77777777" w:rsidR="00417544" w:rsidRPr="00C10F74" w:rsidRDefault="0044073C">
      <w:pPr>
        <w:numPr>
          <w:ilvl w:val="0"/>
          <w:numId w:val="1"/>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lastRenderedPageBreak/>
        <w:t>It focuses on holistic care by offering a wide range of health, emotional, and spiritual support services.</w:t>
      </w:r>
    </w:p>
    <w:p w14:paraId="3F65881C" w14:textId="77777777" w:rsidR="00417544" w:rsidRPr="00C10F74" w:rsidRDefault="0044073C">
      <w:pPr>
        <w:numPr>
          <w:ilvl w:val="0"/>
          <w:numId w:val="1"/>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It is provided at a variety of places - home, long-term facilities, hospitals, and occasionally in hospices.</w:t>
      </w:r>
    </w:p>
    <w:p w14:paraId="35238086" w14:textId="77777777" w:rsidR="00417544" w:rsidRPr="00C10F74" w:rsidRDefault="00417544">
      <w:pPr>
        <w:spacing w:line="360" w:lineRule="auto"/>
        <w:rPr>
          <w:rFonts w:ascii="Times New Roman" w:hAnsi="Times New Roman" w:cs="Times New Roman"/>
          <w:sz w:val="24"/>
          <w:szCs w:val="24"/>
        </w:rPr>
      </w:pPr>
    </w:p>
    <w:p w14:paraId="2E06732A" w14:textId="77777777" w:rsidR="00417544" w:rsidRPr="00C10F74" w:rsidRDefault="0044073C">
      <w:pPr>
        <w:numPr>
          <w:ilvl w:val="0"/>
          <w:numId w:val="9"/>
        </w:numPr>
        <w:spacing w:line="360" w:lineRule="auto"/>
        <w:ind w:hanging="360"/>
        <w:contextualSpacing/>
        <w:rPr>
          <w:rFonts w:ascii="Times New Roman" w:eastAsia="Times New Roman" w:hAnsi="Times New Roman" w:cs="Times New Roman"/>
          <w:sz w:val="24"/>
          <w:szCs w:val="24"/>
        </w:rPr>
      </w:pPr>
      <w:r w:rsidRPr="00C10F74">
        <w:rPr>
          <w:rFonts w:ascii="Times New Roman" w:eastAsia="Times New Roman" w:hAnsi="Times New Roman" w:cs="Times New Roman"/>
          <w:sz w:val="24"/>
          <w:szCs w:val="24"/>
        </w:rPr>
        <w:t>Home Care: Involves a range of services, including health promotion, curative medicine, end-of-life care, rehabilitation, support and maintenance,</w:t>
      </w:r>
      <w:r w:rsidRPr="00C10F74">
        <w:rPr>
          <w:rFonts w:ascii="Times New Roman" w:eastAsia="Times New Roman" w:hAnsi="Times New Roman" w:cs="Times New Roman"/>
          <w:sz w:val="24"/>
          <w:szCs w:val="24"/>
        </w:rPr>
        <w:t xml:space="preserve"> social adaption and integration, and support for the informal (family) caregiver.</w:t>
      </w:r>
    </w:p>
    <w:p w14:paraId="487CEDF8" w14:textId="77777777" w:rsidR="00417544" w:rsidRPr="00C10F74" w:rsidRDefault="00417544">
      <w:pPr>
        <w:spacing w:line="360" w:lineRule="auto"/>
        <w:rPr>
          <w:rFonts w:ascii="Times New Roman" w:hAnsi="Times New Roman" w:cs="Times New Roman"/>
          <w:sz w:val="24"/>
          <w:szCs w:val="24"/>
        </w:rPr>
      </w:pPr>
    </w:p>
    <w:p w14:paraId="7BC22984"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i/>
          <w:sz w:val="24"/>
          <w:szCs w:val="24"/>
        </w:rPr>
        <w:t>Chapter 14. Social Work and Sexual and Gender Diversity</w:t>
      </w:r>
    </w:p>
    <w:p w14:paraId="62BFB8C4"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1. What are the main theories that are helpful in understanding sexuality? Briefly explain</w:t>
      </w:r>
    </w:p>
    <w:p w14:paraId="7020354E"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each.</w:t>
      </w:r>
    </w:p>
    <w:p w14:paraId="1EA9E614" w14:textId="77777777" w:rsidR="00417544" w:rsidRPr="00C10F74" w:rsidRDefault="0044073C">
      <w:pPr>
        <w:spacing w:line="240" w:lineRule="auto"/>
        <w:ind w:left="720"/>
        <w:rPr>
          <w:rFonts w:ascii="Times New Roman" w:hAnsi="Times New Roman" w:cs="Times New Roman"/>
          <w:sz w:val="24"/>
          <w:szCs w:val="24"/>
        </w:rPr>
      </w:pPr>
      <w:r w:rsidRPr="00C10F74">
        <w:rPr>
          <w:rFonts w:ascii="Times New Roman" w:eastAsia="Arial" w:hAnsi="Times New Roman" w:cs="Times New Roman"/>
          <w:i/>
          <w:color w:val="303030"/>
          <w:sz w:val="24"/>
          <w:szCs w:val="24"/>
          <w:highlight w:val="white"/>
        </w:rPr>
        <w:t>Biological Determin</w:t>
      </w:r>
      <w:r w:rsidRPr="00C10F74">
        <w:rPr>
          <w:rFonts w:ascii="Times New Roman" w:eastAsia="Arial" w:hAnsi="Times New Roman" w:cs="Times New Roman"/>
          <w:i/>
          <w:color w:val="303030"/>
          <w:sz w:val="24"/>
          <w:szCs w:val="24"/>
          <w:highlight w:val="white"/>
        </w:rPr>
        <w:t>ism:</w:t>
      </w:r>
      <w:r w:rsidRPr="00C10F74">
        <w:rPr>
          <w:rFonts w:ascii="Times New Roman" w:eastAsia="Arial" w:hAnsi="Times New Roman" w:cs="Times New Roman"/>
          <w:color w:val="303030"/>
          <w:sz w:val="24"/>
          <w:szCs w:val="24"/>
          <w:highlight w:val="white"/>
        </w:rPr>
        <w:t xml:space="preserve"> Theory </w:t>
      </w:r>
      <w:proofErr w:type="gramStart"/>
      <w:r w:rsidRPr="00C10F74">
        <w:rPr>
          <w:rFonts w:ascii="Times New Roman" w:eastAsia="Arial" w:hAnsi="Times New Roman" w:cs="Times New Roman"/>
          <w:color w:val="303030"/>
          <w:sz w:val="24"/>
          <w:szCs w:val="24"/>
          <w:highlight w:val="white"/>
        </w:rPr>
        <w:t>that  individual’s</w:t>
      </w:r>
      <w:proofErr w:type="gramEnd"/>
      <w:r w:rsidRPr="00C10F74">
        <w:rPr>
          <w:rFonts w:ascii="Times New Roman" w:eastAsia="Arial" w:hAnsi="Times New Roman" w:cs="Times New Roman"/>
          <w:color w:val="303030"/>
          <w:sz w:val="24"/>
          <w:szCs w:val="24"/>
          <w:highlight w:val="white"/>
        </w:rPr>
        <w:t xml:space="preserve">  personality, behavior, and attitude is determined by genes, genes minimizing role of environment</w:t>
      </w:r>
    </w:p>
    <w:p w14:paraId="76EC40BD" w14:textId="77777777" w:rsidR="00417544" w:rsidRPr="00C10F74" w:rsidRDefault="0044073C">
      <w:pPr>
        <w:spacing w:line="240" w:lineRule="auto"/>
        <w:ind w:left="720"/>
        <w:rPr>
          <w:rFonts w:ascii="Times New Roman" w:hAnsi="Times New Roman" w:cs="Times New Roman"/>
          <w:sz w:val="24"/>
          <w:szCs w:val="24"/>
        </w:rPr>
      </w:pPr>
      <w:r w:rsidRPr="00C10F74">
        <w:rPr>
          <w:rFonts w:ascii="Times New Roman" w:eastAsia="Arial" w:hAnsi="Times New Roman" w:cs="Times New Roman"/>
          <w:i/>
          <w:color w:val="303030"/>
          <w:sz w:val="24"/>
          <w:szCs w:val="24"/>
          <w:highlight w:val="white"/>
        </w:rPr>
        <w:t>Social Constructionism:</w:t>
      </w:r>
      <w:r w:rsidRPr="00C10F74">
        <w:rPr>
          <w:rFonts w:ascii="Times New Roman" w:eastAsia="Arial" w:hAnsi="Times New Roman" w:cs="Times New Roman"/>
          <w:color w:val="303030"/>
          <w:sz w:val="24"/>
          <w:szCs w:val="24"/>
          <w:highlight w:val="white"/>
        </w:rPr>
        <w:t xml:space="preserve"> theory that sexuality and gender identities are constructed by our social, cultural and contest experie</w:t>
      </w:r>
      <w:r w:rsidRPr="00C10F74">
        <w:rPr>
          <w:rFonts w:ascii="Times New Roman" w:eastAsia="Arial" w:hAnsi="Times New Roman" w:cs="Times New Roman"/>
          <w:color w:val="303030"/>
          <w:sz w:val="24"/>
          <w:szCs w:val="24"/>
          <w:highlight w:val="white"/>
        </w:rPr>
        <w:t>nce</w:t>
      </w:r>
    </w:p>
    <w:p w14:paraId="607C8AB2" w14:textId="77777777" w:rsidR="00417544" w:rsidRPr="00C10F74" w:rsidRDefault="0044073C">
      <w:pPr>
        <w:spacing w:line="240" w:lineRule="auto"/>
        <w:ind w:left="720"/>
        <w:rPr>
          <w:rFonts w:ascii="Times New Roman" w:hAnsi="Times New Roman" w:cs="Times New Roman"/>
          <w:sz w:val="24"/>
          <w:szCs w:val="24"/>
        </w:rPr>
      </w:pPr>
      <w:r w:rsidRPr="00C10F74">
        <w:rPr>
          <w:rFonts w:ascii="Times New Roman" w:eastAsia="Arial" w:hAnsi="Times New Roman" w:cs="Times New Roman"/>
          <w:i/>
          <w:color w:val="303030"/>
          <w:sz w:val="24"/>
          <w:szCs w:val="24"/>
          <w:highlight w:val="white"/>
        </w:rPr>
        <w:t>Queer Theory</w:t>
      </w:r>
      <w:r w:rsidRPr="00C10F74">
        <w:rPr>
          <w:rFonts w:ascii="Times New Roman" w:eastAsia="Arial" w:hAnsi="Times New Roman" w:cs="Times New Roman"/>
          <w:color w:val="303030"/>
          <w:sz w:val="24"/>
          <w:szCs w:val="24"/>
          <w:highlight w:val="white"/>
        </w:rPr>
        <w:t>: maintains that sexual and gender behaviors identities and categories are social constructs</w:t>
      </w:r>
    </w:p>
    <w:p w14:paraId="24E1A835" w14:textId="77777777" w:rsidR="00417544" w:rsidRPr="00C10F74" w:rsidRDefault="00417544">
      <w:pPr>
        <w:spacing w:line="240" w:lineRule="auto"/>
        <w:ind w:left="720"/>
        <w:rPr>
          <w:rFonts w:ascii="Times New Roman" w:hAnsi="Times New Roman" w:cs="Times New Roman"/>
          <w:sz w:val="24"/>
          <w:szCs w:val="24"/>
        </w:rPr>
      </w:pPr>
    </w:p>
    <w:p w14:paraId="7FFEAF0D"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 xml:space="preserve">2. What is “coming out”? What are some of the factors involved in “coming out” which </w:t>
      </w:r>
      <w:proofErr w:type="gramStart"/>
      <w:r w:rsidRPr="00C10F74">
        <w:rPr>
          <w:rFonts w:ascii="Times New Roman" w:eastAsia="Times New Roman" w:hAnsi="Times New Roman" w:cs="Times New Roman"/>
          <w:b/>
          <w:sz w:val="24"/>
          <w:szCs w:val="24"/>
        </w:rPr>
        <w:t>the</w:t>
      </w:r>
      <w:proofErr w:type="gramEnd"/>
    </w:p>
    <w:p w14:paraId="688E6F98"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social workers should be aware of?</w:t>
      </w:r>
    </w:p>
    <w:p w14:paraId="3B5C0D62" w14:textId="77777777" w:rsidR="00417544" w:rsidRPr="00C10F74" w:rsidRDefault="0044073C">
      <w:pPr>
        <w:numPr>
          <w:ilvl w:val="0"/>
          <w:numId w:val="18"/>
        </w:numPr>
        <w:spacing w:line="360" w:lineRule="auto"/>
        <w:ind w:hanging="360"/>
        <w:contextualSpacing/>
        <w:rPr>
          <w:rFonts w:ascii="Times New Roman" w:eastAsia="Arial" w:hAnsi="Times New Roman" w:cs="Times New Roman"/>
          <w:color w:val="303030"/>
          <w:sz w:val="24"/>
          <w:szCs w:val="24"/>
          <w:highlight w:val="white"/>
        </w:rPr>
      </w:pPr>
      <w:r w:rsidRPr="00C10F74">
        <w:rPr>
          <w:rFonts w:ascii="Times New Roman" w:eastAsia="Arial" w:hAnsi="Times New Roman" w:cs="Times New Roman"/>
          <w:color w:val="303030"/>
          <w:sz w:val="24"/>
          <w:szCs w:val="24"/>
          <w:highlight w:val="white"/>
        </w:rPr>
        <w:t>“Coming out”: is the process through which gay and lesbian people disclose their sexual orientation to themselves and others</w:t>
      </w:r>
    </w:p>
    <w:p w14:paraId="557A4968" w14:textId="77777777" w:rsidR="00417544" w:rsidRPr="00C10F74" w:rsidRDefault="0044073C">
      <w:pPr>
        <w:numPr>
          <w:ilvl w:val="0"/>
          <w:numId w:val="18"/>
        </w:numPr>
        <w:spacing w:line="360" w:lineRule="auto"/>
        <w:ind w:hanging="360"/>
        <w:contextualSpacing/>
        <w:rPr>
          <w:rFonts w:ascii="Times New Roman" w:eastAsia="Arial" w:hAnsi="Times New Roman" w:cs="Times New Roman"/>
          <w:color w:val="303030"/>
          <w:sz w:val="24"/>
          <w:szCs w:val="24"/>
          <w:highlight w:val="white"/>
        </w:rPr>
      </w:pPr>
      <w:r w:rsidRPr="00C10F74">
        <w:rPr>
          <w:rFonts w:ascii="Times New Roman" w:eastAsia="Arial" w:hAnsi="Times New Roman" w:cs="Times New Roman"/>
          <w:color w:val="303030"/>
          <w:sz w:val="24"/>
          <w:szCs w:val="24"/>
          <w:highlight w:val="white"/>
        </w:rPr>
        <w:t>Factors:</w:t>
      </w:r>
    </w:p>
    <w:p w14:paraId="4F5F0EB2"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Arial" w:hAnsi="Times New Roman" w:cs="Times New Roman"/>
          <w:color w:val="303030"/>
          <w:sz w:val="24"/>
          <w:szCs w:val="24"/>
          <w:highlight w:val="white"/>
        </w:rPr>
        <w:t>- Social workers can be excellent role models for people who are dealing with their own same-sex desire or trans identity,</w:t>
      </w:r>
      <w:r w:rsidRPr="00C10F74">
        <w:rPr>
          <w:rFonts w:ascii="Times New Roman" w:eastAsia="Arial" w:hAnsi="Times New Roman" w:cs="Times New Roman"/>
          <w:color w:val="303030"/>
          <w:sz w:val="24"/>
          <w:szCs w:val="24"/>
          <w:highlight w:val="white"/>
        </w:rPr>
        <w:t xml:space="preserve"> but keep in mind that clients are not bound to confidentiality</w:t>
      </w:r>
    </w:p>
    <w:p w14:paraId="0CC39C6E"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Arial" w:hAnsi="Times New Roman" w:cs="Times New Roman"/>
          <w:color w:val="303030"/>
          <w:sz w:val="24"/>
          <w:szCs w:val="24"/>
          <w:highlight w:val="white"/>
        </w:rPr>
        <w:t>- Workers might experience challenges with clients who are hostile to LGBTRQ communities</w:t>
      </w:r>
    </w:p>
    <w:p w14:paraId="4754F2AA"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Arial" w:hAnsi="Times New Roman" w:cs="Times New Roman"/>
          <w:color w:val="303030"/>
          <w:sz w:val="24"/>
          <w:szCs w:val="24"/>
          <w:highlight w:val="white"/>
        </w:rPr>
        <w:lastRenderedPageBreak/>
        <w:t>- Might add pressure as members of marginalized community and that mistakes might be attributed to your</w:t>
      </w:r>
      <w:r w:rsidRPr="00C10F74">
        <w:rPr>
          <w:rFonts w:ascii="Times New Roman" w:eastAsia="Arial" w:hAnsi="Times New Roman" w:cs="Times New Roman"/>
          <w:color w:val="303030"/>
          <w:sz w:val="24"/>
          <w:szCs w:val="24"/>
          <w:highlight w:val="white"/>
        </w:rPr>
        <w:t xml:space="preserve"> identity or community, especially if you are not working in a queer positive workplace</w:t>
      </w:r>
    </w:p>
    <w:p w14:paraId="20EE4145" w14:textId="77777777" w:rsidR="00417544" w:rsidRPr="00C10F74" w:rsidRDefault="0044073C">
      <w:pPr>
        <w:spacing w:line="360" w:lineRule="auto"/>
        <w:ind w:left="720"/>
        <w:rPr>
          <w:rFonts w:ascii="Times New Roman" w:hAnsi="Times New Roman" w:cs="Times New Roman"/>
          <w:sz w:val="24"/>
          <w:szCs w:val="24"/>
        </w:rPr>
      </w:pPr>
      <w:r w:rsidRPr="00C10F74">
        <w:rPr>
          <w:rFonts w:ascii="Times New Roman" w:eastAsia="Arial" w:hAnsi="Times New Roman" w:cs="Times New Roman"/>
          <w:color w:val="303030"/>
          <w:sz w:val="24"/>
          <w:szCs w:val="24"/>
          <w:highlight w:val="white"/>
        </w:rPr>
        <w:t xml:space="preserve">- Be careful of your own stereotypes and beliefs, as gays, lesbians, transgendered and </w:t>
      </w:r>
      <w:proofErr w:type="spellStart"/>
      <w:r w:rsidRPr="00C10F74">
        <w:rPr>
          <w:rFonts w:ascii="Times New Roman" w:eastAsia="Arial" w:hAnsi="Times New Roman" w:cs="Times New Roman"/>
          <w:color w:val="303030"/>
          <w:sz w:val="24"/>
          <w:szCs w:val="24"/>
          <w:highlight w:val="white"/>
        </w:rPr>
        <w:t>bisezual</w:t>
      </w:r>
      <w:proofErr w:type="spellEnd"/>
      <w:r w:rsidRPr="00C10F74">
        <w:rPr>
          <w:rFonts w:ascii="Times New Roman" w:eastAsia="Arial" w:hAnsi="Times New Roman" w:cs="Times New Roman"/>
          <w:color w:val="303030"/>
          <w:sz w:val="24"/>
          <w:szCs w:val="24"/>
          <w:highlight w:val="white"/>
        </w:rPr>
        <w:t xml:space="preserve"> can be uncomfortable with some forms of sexual and gender diversity</w:t>
      </w:r>
    </w:p>
    <w:p w14:paraId="6F4AC1EA" w14:textId="77777777" w:rsidR="00417544" w:rsidRPr="00C10F74" w:rsidRDefault="00417544">
      <w:pPr>
        <w:spacing w:line="360" w:lineRule="auto"/>
        <w:ind w:left="720"/>
        <w:rPr>
          <w:rFonts w:ascii="Times New Roman" w:hAnsi="Times New Roman" w:cs="Times New Roman"/>
          <w:sz w:val="24"/>
          <w:szCs w:val="24"/>
        </w:rPr>
      </w:pPr>
    </w:p>
    <w:p w14:paraId="21FE23A6"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3. How serious is the problem of suicide among gay, lesbian, and bisexual persons and what are</w:t>
      </w:r>
    </w:p>
    <w:p w14:paraId="2DAA51AD"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its underlying causes?</w:t>
      </w:r>
    </w:p>
    <w:p w14:paraId="7A0C206D" w14:textId="77777777" w:rsidR="00417544" w:rsidRPr="00C10F74" w:rsidRDefault="0044073C">
      <w:pPr>
        <w:numPr>
          <w:ilvl w:val="0"/>
          <w:numId w:val="17"/>
        </w:numPr>
        <w:spacing w:line="360" w:lineRule="auto"/>
        <w:ind w:hanging="360"/>
        <w:contextualSpacing/>
        <w:rPr>
          <w:rFonts w:ascii="Times New Roman" w:hAnsi="Times New Roman" w:cs="Times New Roman"/>
          <w:color w:val="303030"/>
          <w:sz w:val="24"/>
          <w:szCs w:val="24"/>
          <w:highlight w:val="white"/>
        </w:rPr>
      </w:pPr>
      <w:r w:rsidRPr="00C10F74">
        <w:rPr>
          <w:rFonts w:ascii="Times New Roman" w:hAnsi="Times New Roman" w:cs="Times New Roman"/>
          <w:color w:val="303030"/>
          <w:sz w:val="24"/>
          <w:szCs w:val="24"/>
          <w:highlight w:val="white"/>
        </w:rPr>
        <w:t xml:space="preserve">Extremely serious because many LGBTQ feel that they have nowhere to turn to. </w:t>
      </w:r>
    </w:p>
    <w:p w14:paraId="3E44F9D9" w14:textId="77777777" w:rsidR="00417544" w:rsidRPr="00C10F74" w:rsidRDefault="0044073C">
      <w:pPr>
        <w:numPr>
          <w:ilvl w:val="0"/>
          <w:numId w:val="17"/>
        </w:numPr>
        <w:spacing w:line="360" w:lineRule="auto"/>
        <w:ind w:hanging="360"/>
        <w:contextualSpacing/>
        <w:rPr>
          <w:rFonts w:ascii="Times New Roman" w:hAnsi="Times New Roman" w:cs="Times New Roman"/>
          <w:color w:val="303030"/>
          <w:sz w:val="24"/>
          <w:szCs w:val="24"/>
          <w:highlight w:val="white"/>
        </w:rPr>
      </w:pPr>
      <w:r w:rsidRPr="00C10F74">
        <w:rPr>
          <w:rFonts w:ascii="Times New Roman" w:hAnsi="Times New Roman" w:cs="Times New Roman"/>
          <w:color w:val="303030"/>
          <w:sz w:val="24"/>
          <w:szCs w:val="24"/>
          <w:highlight w:val="white"/>
        </w:rPr>
        <w:t>When seeking help they are viewed as though they are mentall</w:t>
      </w:r>
      <w:r w:rsidRPr="00C10F74">
        <w:rPr>
          <w:rFonts w:ascii="Times New Roman" w:hAnsi="Times New Roman" w:cs="Times New Roman"/>
          <w:color w:val="303030"/>
          <w:sz w:val="24"/>
          <w:szCs w:val="24"/>
          <w:highlight w:val="white"/>
        </w:rPr>
        <w:t xml:space="preserve">y ill and are often felt pressured to change, or are </w:t>
      </w:r>
      <w:proofErr w:type="spellStart"/>
      <w:r w:rsidRPr="00C10F74">
        <w:rPr>
          <w:rFonts w:ascii="Times New Roman" w:hAnsi="Times New Roman" w:cs="Times New Roman"/>
          <w:color w:val="303030"/>
          <w:sz w:val="24"/>
          <w:szCs w:val="24"/>
          <w:highlight w:val="white"/>
        </w:rPr>
        <w:t>ostracised</w:t>
      </w:r>
      <w:proofErr w:type="spellEnd"/>
      <w:r w:rsidRPr="00C10F74">
        <w:rPr>
          <w:rFonts w:ascii="Times New Roman" w:hAnsi="Times New Roman" w:cs="Times New Roman"/>
          <w:color w:val="303030"/>
          <w:sz w:val="24"/>
          <w:szCs w:val="24"/>
          <w:highlight w:val="white"/>
        </w:rPr>
        <w:t xml:space="preserve"> and harassed in their daily lives, and may even be rejected and kicked out of their families and homes and left in </w:t>
      </w:r>
      <w:proofErr w:type="gramStart"/>
      <w:r w:rsidRPr="00C10F74">
        <w:rPr>
          <w:rFonts w:ascii="Times New Roman" w:hAnsi="Times New Roman" w:cs="Times New Roman"/>
          <w:color w:val="303030"/>
          <w:sz w:val="24"/>
          <w:szCs w:val="24"/>
          <w:highlight w:val="white"/>
        </w:rPr>
        <w:t>a</w:t>
      </w:r>
      <w:proofErr w:type="gramEnd"/>
      <w:r w:rsidRPr="00C10F74">
        <w:rPr>
          <w:rFonts w:ascii="Times New Roman" w:hAnsi="Times New Roman" w:cs="Times New Roman"/>
          <w:color w:val="303030"/>
          <w:sz w:val="24"/>
          <w:szCs w:val="24"/>
          <w:highlight w:val="white"/>
        </w:rPr>
        <w:t xml:space="preserve"> even more vulnerable state</w:t>
      </w:r>
    </w:p>
    <w:p w14:paraId="7731C43C" w14:textId="77777777" w:rsidR="00417544" w:rsidRPr="00C10F74" w:rsidRDefault="0044073C">
      <w:pPr>
        <w:numPr>
          <w:ilvl w:val="0"/>
          <w:numId w:val="17"/>
        </w:numPr>
        <w:spacing w:line="360" w:lineRule="auto"/>
        <w:ind w:hanging="360"/>
        <w:contextualSpacing/>
        <w:rPr>
          <w:rFonts w:ascii="Times New Roman" w:hAnsi="Times New Roman" w:cs="Times New Roman"/>
          <w:color w:val="303030"/>
          <w:sz w:val="24"/>
          <w:szCs w:val="24"/>
          <w:highlight w:val="white"/>
        </w:rPr>
      </w:pPr>
      <w:r w:rsidRPr="00C10F74">
        <w:rPr>
          <w:rFonts w:ascii="Times New Roman" w:hAnsi="Times New Roman" w:cs="Times New Roman"/>
          <w:color w:val="303030"/>
          <w:sz w:val="24"/>
          <w:szCs w:val="24"/>
          <w:highlight w:val="white"/>
        </w:rPr>
        <w:t xml:space="preserve">With the lack of knowledge by the public and as </w:t>
      </w:r>
      <w:r w:rsidRPr="00C10F74">
        <w:rPr>
          <w:rFonts w:ascii="Times New Roman" w:hAnsi="Times New Roman" w:cs="Times New Roman"/>
          <w:color w:val="303030"/>
          <w:sz w:val="24"/>
          <w:szCs w:val="24"/>
          <w:highlight w:val="white"/>
        </w:rPr>
        <w:t>well as family members they are often felt alone therefore resort to suicide</w:t>
      </w:r>
    </w:p>
    <w:p w14:paraId="4B4219CC"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4. Define the following terms: homophobia and internalized homophobia.</w:t>
      </w:r>
    </w:p>
    <w:p w14:paraId="41E48572" w14:textId="77777777" w:rsidR="00417544" w:rsidRPr="00C10F74" w:rsidRDefault="0044073C">
      <w:pPr>
        <w:numPr>
          <w:ilvl w:val="0"/>
          <w:numId w:val="10"/>
        </w:numPr>
        <w:spacing w:line="240" w:lineRule="auto"/>
        <w:ind w:hanging="360"/>
        <w:contextualSpacing/>
        <w:rPr>
          <w:rFonts w:ascii="Times New Roman" w:hAnsi="Times New Roman" w:cs="Times New Roman"/>
          <w:sz w:val="24"/>
          <w:szCs w:val="24"/>
        </w:rPr>
      </w:pPr>
      <w:r w:rsidRPr="00C10F74">
        <w:rPr>
          <w:rFonts w:ascii="Times New Roman" w:hAnsi="Times New Roman" w:cs="Times New Roman"/>
          <w:sz w:val="24"/>
          <w:szCs w:val="24"/>
        </w:rPr>
        <w:t xml:space="preserve">Internalized homophobia: </w:t>
      </w:r>
      <w:r w:rsidRPr="00C10F74">
        <w:rPr>
          <w:rFonts w:ascii="Times New Roman" w:hAnsi="Times New Roman" w:cs="Times New Roman"/>
          <w:color w:val="303030"/>
          <w:sz w:val="24"/>
          <w:szCs w:val="24"/>
          <w:highlight w:val="white"/>
        </w:rPr>
        <w:t xml:space="preserve">refers to the negative feelings that we have towards </w:t>
      </w:r>
      <w:r w:rsidRPr="00C10F74">
        <w:rPr>
          <w:rFonts w:ascii="Times New Roman" w:eastAsia="Times New Roman" w:hAnsi="Times New Roman" w:cs="Times New Roman"/>
          <w:color w:val="303030"/>
          <w:sz w:val="24"/>
          <w:szCs w:val="24"/>
          <w:highlight w:val="white"/>
        </w:rPr>
        <w:t>ourselves because of our homos</w:t>
      </w:r>
      <w:r w:rsidRPr="00C10F74">
        <w:rPr>
          <w:rFonts w:ascii="Times New Roman" w:eastAsia="Times New Roman" w:hAnsi="Times New Roman" w:cs="Times New Roman"/>
          <w:color w:val="303030"/>
          <w:sz w:val="24"/>
          <w:szCs w:val="24"/>
          <w:highlight w:val="white"/>
        </w:rPr>
        <w:t>exuality</w:t>
      </w:r>
    </w:p>
    <w:p w14:paraId="76E03430" w14:textId="77777777" w:rsidR="00417544" w:rsidRPr="00C10F74" w:rsidRDefault="0044073C">
      <w:pPr>
        <w:spacing w:line="240" w:lineRule="auto"/>
        <w:ind w:left="720"/>
        <w:rPr>
          <w:rFonts w:ascii="Times New Roman" w:hAnsi="Times New Roman" w:cs="Times New Roman"/>
          <w:sz w:val="24"/>
          <w:szCs w:val="24"/>
        </w:rPr>
      </w:pPr>
      <w:r w:rsidRPr="00C10F74">
        <w:rPr>
          <w:rFonts w:ascii="Times New Roman" w:eastAsia="Times New Roman" w:hAnsi="Times New Roman" w:cs="Times New Roman"/>
          <w:color w:val="303030"/>
          <w:sz w:val="24"/>
          <w:szCs w:val="24"/>
          <w:highlight w:val="white"/>
        </w:rPr>
        <w:t>- somebody may have issues themselves</w:t>
      </w:r>
    </w:p>
    <w:p w14:paraId="123F041C" w14:textId="77777777" w:rsidR="00417544" w:rsidRPr="00C10F74" w:rsidRDefault="0044073C">
      <w:pPr>
        <w:spacing w:line="240" w:lineRule="auto"/>
        <w:ind w:left="720"/>
        <w:rPr>
          <w:rFonts w:ascii="Times New Roman" w:hAnsi="Times New Roman" w:cs="Times New Roman"/>
          <w:sz w:val="24"/>
          <w:szCs w:val="24"/>
        </w:rPr>
      </w:pPr>
      <w:r w:rsidRPr="00C10F74">
        <w:rPr>
          <w:rFonts w:ascii="Times New Roman" w:eastAsia="Times New Roman" w:hAnsi="Times New Roman" w:cs="Times New Roman"/>
          <w:color w:val="303030"/>
          <w:sz w:val="24"/>
          <w:szCs w:val="24"/>
          <w:highlight w:val="white"/>
        </w:rPr>
        <w:t>- may be violent towards gays</w:t>
      </w:r>
    </w:p>
    <w:p w14:paraId="168D6497" w14:textId="77777777" w:rsidR="00417544" w:rsidRPr="00C10F74" w:rsidRDefault="0044073C">
      <w:pPr>
        <w:spacing w:line="240" w:lineRule="auto"/>
        <w:ind w:left="720"/>
        <w:rPr>
          <w:rFonts w:ascii="Times New Roman" w:hAnsi="Times New Roman" w:cs="Times New Roman"/>
          <w:sz w:val="24"/>
          <w:szCs w:val="24"/>
        </w:rPr>
      </w:pPr>
      <w:r w:rsidRPr="00C10F74">
        <w:rPr>
          <w:rFonts w:ascii="Times New Roman" w:eastAsia="Times New Roman" w:hAnsi="Times New Roman" w:cs="Times New Roman"/>
          <w:color w:val="303030"/>
          <w:sz w:val="24"/>
          <w:szCs w:val="24"/>
          <w:highlight w:val="white"/>
        </w:rPr>
        <w:t>- working with people who are not as open</w:t>
      </w:r>
    </w:p>
    <w:p w14:paraId="4958B418" w14:textId="77777777" w:rsidR="00417544" w:rsidRPr="00C10F74" w:rsidRDefault="0044073C">
      <w:pPr>
        <w:numPr>
          <w:ilvl w:val="0"/>
          <w:numId w:val="3"/>
        </w:numPr>
        <w:spacing w:line="240" w:lineRule="auto"/>
        <w:ind w:hanging="360"/>
        <w:contextualSpacing/>
        <w:rPr>
          <w:rFonts w:ascii="Times New Roman" w:eastAsia="Times New Roman" w:hAnsi="Times New Roman" w:cs="Times New Roman"/>
          <w:color w:val="303030"/>
          <w:sz w:val="24"/>
          <w:szCs w:val="24"/>
          <w:highlight w:val="white"/>
        </w:rPr>
      </w:pPr>
      <w:r w:rsidRPr="00C10F74">
        <w:rPr>
          <w:rFonts w:ascii="Times New Roman" w:eastAsia="Times New Roman" w:hAnsi="Times New Roman" w:cs="Times New Roman"/>
          <w:color w:val="303030"/>
          <w:sz w:val="24"/>
          <w:szCs w:val="24"/>
          <w:highlight w:val="white"/>
        </w:rPr>
        <w:t>Homophobia: describes an individual’s fear and hatred of gay men, lesbians, bisexuals, and transgendered persons</w:t>
      </w:r>
    </w:p>
    <w:p w14:paraId="6B01E23F" w14:textId="77777777" w:rsidR="00417544" w:rsidRPr="00C10F74" w:rsidRDefault="0044073C">
      <w:pPr>
        <w:numPr>
          <w:ilvl w:val="1"/>
          <w:numId w:val="3"/>
        </w:numPr>
        <w:spacing w:line="240" w:lineRule="auto"/>
        <w:ind w:hanging="360"/>
        <w:contextualSpacing/>
        <w:rPr>
          <w:rFonts w:ascii="Times New Roman" w:eastAsia="Times New Roman" w:hAnsi="Times New Roman" w:cs="Times New Roman"/>
          <w:color w:val="303030"/>
          <w:sz w:val="24"/>
          <w:szCs w:val="24"/>
          <w:highlight w:val="white"/>
        </w:rPr>
      </w:pPr>
      <w:r w:rsidRPr="00C10F74">
        <w:rPr>
          <w:rFonts w:ascii="Times New Roman" w:eastAsia="Times New Roman" w:hAnsi="Times New Roman" w:cs="Times New Roman"/>
          <w:color w:val="303030"/>
          <w:sz w:val="24"/>
          <w:szCs w:val="24"/>
          <w:highlight w:val="white"/>
        </w:rPr>
        <w:t>usually is rooted from 3</w:t>
      </w:r>
      <w:r w:rsidRPr="00C10F74">
        <w:rPr>
          <w:rFonts w:ascii="Times New Roman" w:eastAsia="Times New Roman" w:hAnsi="Times New Roman" w:cs="Times New Roman"/>
          <w:color w:val="303030"/>
          <w:sz w:val="24"/>
          <w:szCs w:val="24"/>
          <w:highlight w:val="white"/>
        </w:rPr>
        <w:t xml:space="preserve"> different areas:</w:t>
      </w:r>
    </w:p>
    <w:p w14:paraId="42516972" w14:textId="77777777" w:rsidR="00417544" w:rsidRPr="00C10F74" w:rsidRDefault="0044073C">
      <w:pPr>
        <w:numPr>
          <w:ilvl w:val="2"/>
          <w:numId w:val="3"/>
        </w:numPr>
        <w:spacing w:line="240" w:lineRule="auto"/>
        <w:ind w:hanging="360"/>
        <w:contextualSpacing/>
        <w:rPr>
          <w:rFonts w:ascii="Times New Roman" w:eastAsia="Times New Roman" w:hAnsi="Times New Roman" w:cs="Times New Roman"/>
          <w:color w:val="303030"/>
          <w:sz w:val="24"/>
          <w:szCs w:val="24"/>
          <w:highlight w:val="white"/>
        </w:rPr>
      </w:pPr>
      <w:r w:rsidRPr="00C10F74">
        <w:rPr>
          <w:rFonts w:ascii="Times New Roman" w:eastAsia="Times New Roman" w:hAnsi="Times New Roman" w:cs="Times New Roman"/>
          <w:color w:val="303030"/>
          <w:sz w:val="24"/>
          <w:szCs w:val="24"/>
          <w:highlight w:val="white"/>
        </w:rPr>
        <w:t>religion</w:t>
      </w:r>
    </w:p>
    <w:p w14:paraId="48471D3F" w14:textId="77777777" w:rsidR="00417544" w:rsidRPr="00C10F74" w:rsidRDefault="0044073C">
      <w:pPr>
        <w:numPr>
          <w:ilvl w:val="2"/>
          <w:numId w:val="3"/>
        </w:numPr>
        <w:spacing w:line="240" w:lineRule="auto"/>
        <w:ind w:hanging="360"/>
        <w:contextualSpacing/>
        <w:rPr>
          <w:rFonts w:ascii="Times New Roman" w:eastAsia="Times New Roman" w:hAnsi="Times New Roman" w:cs="Times New Roman"/>
          <w:color w:val="303030"/>
          <w:sz w:val="24"/>
          <w:szCs w:val="24"/>
          <w:highlight w:val="white"/>
        </w:rPr>
      </w:pPr>
      <w:r w:rsidRPr="00C10F74">
        <w:rPr>
          <w:rFonts w:ascii="Times New Roman" w:eastAsia="Times New Roman" w:hAnsi="Times New Roman" w:cs="Times New Roman"/>
          <w:color w:val="303030"/>
          <w:sz w:val="24"/>
          <w:szCs w:val="24"/>
          <w:highlight w:val="white"/>
        </w:rPr>
        <w:t>insecurity of gender roles</w:t>
      </w:r>
    </w:p>
    <w:p w14:paraId="6B39C3C4" w14:textId="77777777" w:rsidR="00417544" w:rsidRPr="00C10F74" w:rsidRDefault="0044073C">
      <w:pPr>
        <w:numPr>
          <w:ilvl w:val="2"/>
          <w:numId w:val="3"/>
        </w:numPr>
        <w:spacing w:line="240" w:lineRule="auto"/>
        <w:ind w:hanging="360"/>
        <w:contextualSpacing/>
        <w:rPr>
          <w:rFonts w:ascii="Times New Roman" w:eastAsia="Times New Roman" w:hAnsi="Times New Roman" w:cs="Times New Roman"/>
          <w:color w:val="303030"/>
          <w:sz w:val="24"/>
          <w:szCs w:val="24"/>
          <w:highlight w:val="white"/>
        </w:rPr>
      </w:pPr>
      <w:r w:rsidRPr="00C10F74">
        <w:rPr>
          <w:rFonts w:ascii="Times New Roman" w:eastAsia="Times New Roman" w:hAnsi="Times New Roman" w:cs="Times New Roman"/>
          <w:color w:val="303030"/>
          <w:sz w:val="24"/>
          <w:szCs w:val="24"/>
          <w:highlight w:val="white"/>
        </w:rPr>
        <w:t>negative past experience with someone who identified as lesbian, gay, or bisexual</w:t>
      </w:r>
    </w:p>
    <w:p w14:paraId="221813CA" w14:textId="77777777" w:rsidR="00417544" w:rsidRPr="00C10F74" w:rsidRDefault="00417544">
      <w:pPr>
        <w:spacing w:line="360" w:lineRule="auto"/>
        <w:ind w:left="720"/>
        <w:rPr>
          <w:rFonts w:ascii="Times New Roman" w:hAnsi="Times New Roman" w:cs="Times New Roman"/>
          <w:sz w:val="24"/>
          <w:szCs w:val="24"/>
        </w:rPr>
      </w:pPr>
    </w:p>
    <w:p w14:paraId="10BC0148"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5. How might social work practitioners ensure that their workplaces are supportive to those who</w:t>
      </w:r>
    </w:p>
    <w:p w14:paraId="1789D2EB" w14:textId="77777777" w:rsidR="00417544" w:rsidRPr="00C10F74" w:rsidRDefault="0044073C">
      <w:pPr>
        <w:spacing w:line="24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lastRenderedPageBreak/>
        <w:t>do not fit within the expected gender binaries?</w:t>
      </w:r>
    </w:p>
    <w:p w14:paraId="1D6D37D9"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Some ways that social work practitioners can ensure that their workplaces are supportive is by never assuming that people are heterosexual. Also, they should be aware of their own feeling about gender and sexual diversity. They should also be supportive of</w:t>
      </w:r>
      <w:r w:rsidRPr="00C10F74">
        <w:rPr>
          <w:rFonts w:ascii="Times New Roman" w:eastAsia="Times New Roman" w:hAnsi="Times New Roman" w:cs="Times New Roman"/>
          <w:sz w:val="24"/>
          <w:szCs w:val="24"/>
        </w:rPr>
        <w:t xml:space="preserve"> their colleagues who are gay, lesbian, bisexual, or transgendered; however, they should not rely on them to teach them about sexual or gender diversity.</w:t>
      </w:r>
    </w:p>
    <w:p w14:paraId="02043556"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u w:val="single"/>
        </w:rPr>
        <w:t>Chapter 15. Social Work with Persons with Disabilities</w:t>
      </w:r>
    </w:p>
    <w:p w14:paraId="767ECBE0"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1. Name three disabilities that you would defin</w:t>
      </w:r>
      <w:r w:rsidRPr="00C10F74">
        <w:rPr>
          <w:rFonts w:ascii="Times New Roman" w:eastAsia="Times New Roman" w:hAnsi="Times New Roman" w:cs="Times New Roman"/>
          <w:b/>
          <w:sz w:val="24"/>
          <w:szCs w:val="24"/>
        </w:rPr>
        <w:t>e as “visible.” Name three disabilities that you</w:t>
      </w:r>
    </w:p>
    <w:p w14:paraId="796053F3"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 xml:space="preserve">would define as “invisible.” What are the implications of any differences you find </w:t>
      </w:r>
      <w:proofErr w:type="gramStart"/>
      <w:r w:rsidRPr="00C10F74">
        <w:rPr>
          <w:rFonts w:ascii="Times New Roman" w:eastAsia="Times New Roman" w:hAnsi="Times New Roman" w:cs="Times New Roman"/>
          <w:b/>
          <w:sz w:val="24"/>
          <w:szCs w:val="24"/>
        </w:rPr>
        <w:t>between</w:t>
      </w:r>
      <w:proofErr w:type="gramEnd"/>
    </w:p>
    <w:p w14:paraId="7F8180B1"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the two?</w:t>
      </w:r>
    </w:p>
    <w:p w14:paraId="26330A67"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Visible: psychological mobility, developmental (such as down syndrome)</w:t>
      </w:r>
    </w:p>
    <w:p w14:paraId="0F22CDE3"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Invisible: Hearing, Speech, Pain</w:t>
      </w:r>
    </w:p>
    <w:p w14:paraId="45414758"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Wit</w:t>
      </w:r>
      <w:r w:rsidRPr="00C10F74">
        <w:rPr>
          <w:rFonts w:ascii="Times New Roman" w:eastAsia="Times New Roman" w:hAnsi="Times New Roman" w:cs="Times New Roman"/>
          <w:sz w:val="24"/>
          <w:szCs w:val="24"/>
        </w:rPr>
        <w:t>h some people you can clearly identify that they have a disability and know what to expect. With others, you will not know what disability they have until you actually interact or see them interact with someone else.</w:t>
      </w:r>
    </w:p>
    <w:p w14:paraId="745AD88D"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2. Define ableism in our society. Descr</w:t>
      </w:r>
      <w:r w:rsidRPr="00C10F74">
        <w:rPr>
          <w:rFonts w:ascii="Times New Roman" w:eastAsia="Times New Roman" w:hAnsi="Times New Roman" w:cs="Times New Roman"/>
          <w:b/>
          <w:sz w:val="24"/>
          <w:szCs w:val="24"/>
        </w:rPr>
        <w:t>ibe the PCS model of ableism.</w:t>
      </w:r>
    </w:p>
    <w:p w14:paraId="5C329467"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Discrimination and prejudice based on physical and mental ability towards people with disabilities, supporting the belief that people without disabilities are superior to people with disabilities.</w:t>
      </w:r>
    </w:p>
    <w:p w14:paraId="1B7424F0"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P</w:t>
      </w:r>
      <w:r w:rsidRPr="00C10F74">
        <w:rPr>
          <w:rFonts w:ascii="Times New Roman" w:eastAsia="Times New Roman" w:hAnsi="Times New Roman" w:cs="Times New Roman"/>
          <w:sz w:val="24"/>
          <w:szCs w:val="24"/>
        </w:rPr>
        <w:t>rejudice: towards disabled p</w:t>
      </w:r>
      <w:r w:rsidRPr="00C10F74">
        <w:rPr>
          <w:rFonts w:ascii="Times New Roman" w:eastAsia="Times New Roman" w:hAnsi="Times New Roman" w:cs="Times New Roman"/>
          <w:sz w:val="24"/>
          <w:szCs w:val="24"/>
        </w:rPr>
        <w:t xml:space="preserve">eople at a personal level. (revulsion, avoidance, </w:t>
      </w:r>
      <w:proofErr w:type="spellStart"/>
      <w:r w:rsidRPr="00C10F74">
        <w:rPr>
          <w:rFonts w:ascii="Times New Roman" w:eastAsia="Times New Roman" w:hAnsi="Times New Roman" w:cs="Times New Roman"/>
          <w:sz w:val="24"/>
          <w:szCs w:val="24"/>
        </w:rPr>
        <w:t>etc</w:t>
      </w:r>
      <w:proofErr w:type="spellEnd"/>
      <w:r w:rsidRPr="00C10F74">
        <w:rPr>
          <w:rFonts w:ascii="Times New Roman" w:eastAsia="Times New Roman" w:hAnsi="Times New Roman" w:cs="Times New Roman"/>
          <w:sz w:val="24"/>
          <w:szCs w:val="24"/>
        </w:rPr>
        <w:t>)</w:t>
      </w:r>
    </w:p>
    <w:p w14:paraId="51B9C5C8"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C</w:t>
      </w:r>
      <w:r w:rsidRPr="00C10F74">
        <w:rPr>
          <w:rFonts w:ascii="Times New Roman" w:eastAsia="Times New Roman" w:hAnsi="Times New Roman" w:cs="Times New Roman"/>
          <w:sz w:val="24"/>
          <w:szCs w:val="24"/>
        </w:rPr>
        <w:t>ultural Norms: which reflect a positive image of being without disability and a negative image of being disabled. (People without a disability are better than people who have a disability)</w:t>
      </w:r>
    </w:p>
    <w:p w14:paraId="5EE56524"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lastRenderedPageBreak/>
        <w:t>S</w:t>
      </w:r>
      <w:r w:rsidRPr="00C10F74">
        <w:rPr>
          <w:rFonts w:ascii="Times New Roman" w:eastAsia="Times New Roman" w:hAnsi="Times New Roman" w:cs="Times New Roman"/>
          <w:sz w:val="24"/>
          <w:szCs w:val="24"/>
        </w:rPr>
        <w:t>ocial Stra</w:t>
      </w:r>
      <w:r w:rsidRPr="00C10F74">
        <w:rPr>
          <w:rFonts w:ascii="Times New Roman" w:eastAsia="Times New Roman" w:hAnsi="Times New Roman" w:cs="Times New Roman"/>
          <w:sz w:val="24"/>
          <w:szCs w:val="24"/>
        </w:rPr>
        <w:t>tification and social division: which focus on the manners in which people with disabilities are kept out of the mainstream. Also explore ways in which people with disabilities are marginalized because of structural and attitudinal barriers.</w:t>
      </w:r>
    </w:p>
    <w:p w14:paraId="21660DF7"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3. Why does st</w:t>
      </w:r>
      <w:r w:rsidRPr="00C10F74">
        <w:rPr>
          <w:rFonts w:ascii="Times New Roman" w:eastAsia="Times New Roman" w:hAnsi="Times New Roman" w:cs="Times New Roman"/>
          <w:b/>
          <w:sz w:val="24"/>
          <w:szCs w:val="24"/>
        </w:rPr>
        <w:t>igmatization of people with disabilities occur in the western world?</w:t>
      </w:r>
    </w:p>
    <w:p w14:paraId="6332882E"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Because in there is a growing cultural emphasis on the “body beautiful”. Physical attractiveness, sexuality, and desirability, have become a valued cultural norm. Disabled people do not m</w:t>
      </w:r>
      <w:r w:rsidRPr="00C10F74">
        <w:rPr>
          <w:rFonts w:ascii="Times New Roman" w:eastAsia="Times New Roman" w:hAnsi="Times New Roman" w:cs="Times New Roman"/>
          <w:sz w:val="24"/>
          <w:szCs w:val="24"/>
        </w:rPr>
        <w:t>eet this image.</w:t>
      </w:r>
    </w:p>
    <w:p w14:paraId="249F498B"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4. Describe the origins and main objectives of Independent Living Movement.</w:t>
      </w:r>
    </w:p>
    <w:p w14:paraId="0DD52481"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Three major events in 1981 were central to the full development of this movement. The united Nations declaration of the international year of disabled persons. The </w:t>
      </w:r>
      <w:r w:rsidRPr="00C10F74">
        <w:rPr>
          <w:rFonts w:ascii="Times New Roman" w:eastAsia="Times New Roman" w:hAnsi="Times New Roman" w:cs="Times New Roman"/>
          <w:sz w:val="24"/>
          <w:szCs w:val="24"/>
        </w:rPr>
        <w:t xml:space="preserve">Canadian government's release of its obstacle report concerning disability. The personal contributions of one of its founding members, Henry </w:t>
      </w:r>
      <w:proofErr w:type="spellStart"/>
      <w:r w:rsidRPr="00C10F74">
        <w:rPr>
          <w:rFonts w:ascii="Times New Roman" w:eastAsia="Times New Roman" w:hAnsi="Times New Roman" w:cs="Times New Roman"/>
          <w:sz w:val="24"/>
          <w:szCs w:val="24"/>
        </w:rPr>
        <w:t>Enns</w:t>
      </w:r>
      <w:proofErr w:type="spellEnd"/>
      <w:r w:rsidRPr="00C10F74">
        <w:rPr>
          <w:rFonts w:ascii="Times New Roman" w:eastAsia="Times New Roman" w:hAnsi="Times New Roman" w:cs="Times New Roman"/>
          <w:sz w:val="24"/>
          <w:szCs w:val="24"/>
        </w:rPr>
        <w:t>, to the IL philosophy. The main objective is to encourage and help persons with disabilities achieve self-dire</w:t>
      </w:r>
      <w:r w:rsidRPr="00C10F74">
        <w:rPr>
          <w:rFonts w:ascii="Times New Roman" w:eastAsia="Times New Roman" w:hAnsi="Times New Roman" w:cs="Times New Roman"/>
          <w:sz w:val="24"/>
          <w:szCs w:val="24"/>
        </w:rPr>
        <w:t>ction over the personal and community services needed to attain their own independent living.</w:t>
      </w:r>
    </w:p>
    <w:p w14:paraId="44E61585"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u w:val="single"/>
        </w:rPr>
        <w:t>Chapter 16 International Social Work Practice</w:t>
      </w:r>
    </w:p>
    <w:p w14:paraId="49D4730C"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1. What are some of the indicators of global economic and social inequality?</w:t>
      </w:r>
    </w:p>
    <w:p w14:paraId="764E6421"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Nearly 11 million children under 5 die </w:t>
      </w:r>
      <w:r w:rsidRPr="00C10F74">
        <w:rPr>
          <w:rFonts w:ascii="Times New Roman" w:eastAsia="Times New Roman" w:hAnsi="Times New Roman" w:cs="Times New Roman"/>
          <w:sz w:val="24"/>
          <w:szCs w:val="24"/>
        </w:rPr>
        <w:t>each year in developing countries mainly from preventable causes. Also, malnutrition contributes to many deaths as well.</w:t>
      </w:r>
    </w:p>
    <w:p w14:paraId="38643ED9"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Third world countries are living in abject poverty. They are 75 percent of the world's people but only: 15% percent of the world's ener</w:t>
      </w:r>
      <w:r w:rsidRPr="00C10F74">
        <w:rPr>
          <w:rFonts w:ascii="Times New Roman" w:eastAsia="Times New Roman" w:hAnsi="Times New Roman" w:cs="Times New Roman"/>
          <w:sz w:val="24"/>
          <w:szCs w:val="24"/>
        </w:rPr>
        <w:t>gy consumption, and 8 percent of the world's industry.</w:t>
      </w:r>
    </w:p>
    <w:p w14:paraId="78CBE438"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2. Define the two key principles of international social work.</w:t>
      </w:r>
    </w:p>
    <w:p w14:paraId="40FF2CEF"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The promotion and protection of human rights: Rights inherent in our nature and without which we cannot live as human beings: include indi</w:t>
      </w:r>
      <w:r w:rsidRPr="00C10F74">
        <w:rPr>
          <w:rFonts w:ascii="Times New Roman" w:eastAsia="Times New Roman" w:hAnsi="Times New Roman" w:cs="Times New Roman"/>
          <w:sz w:val="24"/>
          <w:szCs w:val="24"/>
        </w:rPr>
        <w:t>vidual political, civil, collective cultural, social, and economic rights</w:t>
      </w:r>
    </w:p>
    <w:p w14:paraId="186B9894"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Ensuring sustainable development: Development that meets the needs of the present without compromising the ability of future generations to meet their own needs.</w:t>
      </w:r>
    </w:p>
    <w:p w14:paraId="72C931BD"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lastRenderedPageBreak/>
        <w:t>3. Define and distin</w:t>
      </w:r>
      <w:r w:rsidRPr="00C10F74">
        <w:rPr>
          <w:rFonts w:ascii="Times New Roman" w:eastAsia="Times New Roman" w:hAnsi="Times New Roman" w:cs="Times New Roman"/>
          <w:b/>
          <w:sz w:val="24"/>
          <w:szCs w:val="24"/>
        </w:rPr>
        <w:t xml:space="preserve">guish the three levels of human rights. Why is it important for </w:t>
      </w:r>
      <w:proofErr w:type="gramStart"/>
      <w:r w:rsidRPr="00C10F74">
        <w:rPr>
          <w:rFonts w:ascii="Times New Roman" w:eastAsia="Times New Roman" w:hAnsi="Times New Roman" w:cs="Times New Roman"/>
          <w:b/>
          <w:sz w:val="24"/>
          <w:szCs w:val="24"/>
        </w:rPr>
        <w:t>social</w:t>
      </w:r>
      <w:proofErr w:type="gramEnd"/>
    </w:p>
    <w:p w14:paraId="2B8626E8"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workers to affirm and work towards all three levels?</w:t>
      </w:r>
    </w:p>
    <w:p w14:paraId="548F66E0"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Negative rights: represents civil and political rights. The pertain to liberty and political participation. These rights ensure prot</w:t>
      </w:r>
      <w:r w:rsidRPr="00C10F74">
        <w:rPr>
          <w:rFonts w:ascii="Times New Roman" w:eastAsia="Times New Roman" w:hAnsi="Times New Roman" w:cs="Times New Roman"/>
          <w:sz w:val="24"/>
          <w:szCs w:val="24"/>
        </w:rPr>
        <w:t>ection of basic rights such as freedom from torture, false imprisonment, or summary execution.</w:t>
      </w:r>
    </w:p>
    <w:p w14:paraId="1C6A7BFD"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Positive rights: represents economic, social, and cultural rights. Aimed at ensuring justice, freedom from want, and participation in society. Include employment</w:t>
      </w:r>
      <w:r w:rsidRPr="00C10F74">
        <w:rPr>
          <w:rFonts w:ascii="Times New Roman" w:eastAsia="Times New Roman" w:hAnsi="Times New Roman" w:cs="Times New Roman"/>
          <w:sz w:val="24"/>
          <w:szCs w:val="24"/>
        </w:rPr>
        <w:t xml:space="preserve"> rights, housing and health care rights, as well as the right to social security.</w:t>
      </w:r>
    </w:p>
    <w:p w14:paraId="3C235FDE"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Collective right: encompasses the collective rights which states everyone is entitled to a social and international order in which the rights and freedoms set forth in this d</w:t>
      </w:r>
      <w:r w:rsidRPr="00C10F74">
        <w:rPr>
          <w:rFonts w:ascii="Times New Roman" w:eastAsia="Times New Roman" w:hAnsi="Times New Roman" w:cs="Times New Roman"/>
          <w:sz w:val="24"/>
          <w:szCs w:val="24"/>
        </w:rPr>
        <w:t>eclaration can be fully realized. Goes beyond formal civil and social rights usually enshrined in national and international law. Includes things such as self determination, economic and social development, healthy environment, communication, cultural heri</w:t>
      </w:r>
      <w:r w:rsidRPr="00C10F74">
        <w:rPr>
          <w:rFonts w:ascii="Times New Roman" w:eastAsia="Times New Roman" w:hAnsi="Times New Roman" w:cs="Times New Roman"/>
          <w:sz w:val="24"/>
          <w:szCs w:val="24"/>
        </w:rPr>
        <w:t>tage, and sustainability.</w:t>
      </w:r>
    </w:p>
    <w:p w14:paraId="3421A203"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 (IFSW) policy says that human rights are a common standard and guide for the work of all professional social workers.</w:t>
      </w:r>
    </w:p>
    <w:p w14:paraId="0951292E"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4. What are three key approaches to international social work practice?</w:t>
      </w:r>
    </w:p>
    <w:p w14:paraId="09A58642" w14:textId="77777777" w:rsidR="00417544" w:rsidRPr="00C10F74" w:rsidRDefault="0044073C">
      <w:pPr>
        <w:spacing w:after="0" w:line="360" w:lineRule="auto"/>
        <w:ind w:left="120"/>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Social Welfare model: </w:t>
      </w:r>
      <w:r w:rsidRPr="00C10F74">
        <w:rPr>
          <w:rFonts w:ascii="Times New Roman" w:eastAsia="Times New Roman" w:hAnsi="Times New Roman" w:cs="Times New Roman"/>
          <w:sz w:val="24"/>
          <w:szCs w:val="24"/>
        </w:rPr>
        <w:t xml:space="preserve">Keynesian economics and </w:t>
      </w:r>
      <w:proofErr w:type="spellStart"/>
      <w:r w:rsidRPr="00C10F74">
        <w:rPr>
          <w:rFonts w:ascii="Times New Roman" w:eastAsia="Times New Roman" w:hAnsi="Times New Roman" w:cs="Times New Roman"/>
          <w:sz w:val="24"/>
          <w:szCs w:val="24"/>
        </w:rPr>
        <w:t>Rostow’s</w:t>
      </w:r>
      <w:proofErr w:type="spellEnd"/>
      <w:r w:rsidRPr="00C10F74">
        <w:rPr>
          <w:rFonts w:ascii="Times New Roman" w:eastAsia="Times New Roman" w:hAnsi="Times New Roman" w:cs="Times New Roman"/>
          <w:sz w:val="24"/>
          <w:szCs w:val="24"/>
        </w:rPr>
        <w:t xml:space="preserve"> theory regarding industrial development.</w:t>
      </w:r>
    </w:p>
    <w:p w14:paraId="2E1C3C76" w14:textId="77777777" w:rsidR="00417544" w:rsidRPr="00C10F74" w:rsidRDefault="0044073C">
      <w:pPr>
        <w:spacing w:after="0" w:line="360" w:lineRule="auto"/>
        <w:ind w:left="120"/>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 </w:t>
      </w:r>
    </w:p>
    <w:p w14:paraId="0C485456" w14:textId="77777777" w:rsidR="00417544" w:rsidRPr="00C10F74" w:rsidRDefault="0044073C">
      <w:pPr>
        <w:spacing w:after="0" w:line="360" w:lineRule="auto"/>
        <w:ind w:left="120"/>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According to </w:t>
      </w:r>
      <w:proofErr w:type="spellStart"/>
      <w:r w:rsidRPr="00C10F74">
        <w:rPr>
          <w:rFonts w:ascii="Times New Roman" w:eastAsia="Times New Roman" w:hAnsi="Times New Roman" w:cs="Times New Roman"/>
          <w:sz w:val="24"/>
          <w:szCs w:val="24"/>
        </w:rPr>
        <w:t>Rostow’s</w:t>
      </w:r>
      <w:proofErr w:type="spellEnd"/>
      <w:r w:rsidRPr="00C10F74">
        <w:rPr>
          <w:rFonts w:ascii="Times New Roman" w:eastAsia="Times New Roman" w:hAnsi="Times New Roman" w:cs="Times New Roman"/>
          <w:sz w:val="24"/>
          <w:szCs w:val="24"/>
        </w:rPr>
        <w:t xml:space="preserve"> theory, there are five stages through which a country has to go in order to become “developed”.</w:t>
      </w:r>
    </w:p>
    <w:p w14:paraId="4DD81612" w14:textId="77777777" w:rsidR="00417544" w:rsidRPr="00C10F74" w:rsidRDefault="0044073C">
      <w:pPr>
        <w:spacing w:after="0" w:line="360" w:lineRule="auto"/>
        <w:ind w:hanging="360"/>
        <w:rPr>
          <w:rFonts w:ascii="Times New Roman" w:hAnsi="Times New Roman" w:cs="Times New Roman"/>
          <w:sz w:val="24"/>
          <w:szCs w:val="24"/>
        </w:rPr>
      </w:pPr>
      <w:r w:rsidRPr="00C10F74">
        <w:rPr>
          <w:rFonts w:ascii="Times New Roman" w:eastAsia="Times New Roman" w:hAnsi="Times New Roman" w:cs="Times New Roman"/>
          <w:sz w:val="24"/>
          <w:szCs w:val="24"/>
        </w:rPr>
        <w:t>1.</w:t>
      </w:r>
      <w:r w:rsidRPr="00C10F74">
        <w:rPr>
          <w:rFonts w:ascii="Times New Roman" w:eastAsia="Times New Roman" w:hAnsi="Times New Roman" w:cs="Times New Roman"/>
          <w:sz w:val="24"/>
          <w:szCs w:val="24"/>
        </w:rPr>
        <w:t xml:space="preserve">       </w:t>
      </w:r>
      <w:r w:rsid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Traditional society</w:t>
      </w:r>
    </w:p>
    <w:p w14:paraId="75D39E88" w14:textId="77777777" w:rsidR="00417544" w:rsidRPr="00C10F74" w:rsidRDefault="0044073C">
      <w:pPr>
        <w:spacing w:after="0" w:line="360" w:lineRule="auto"/>
        <w:ind w:hanging="360"/>
        <w:rPr>
          <w:rFonts w:ascii="Times New Roman" w:hAnsi="Times New Roman" w:cs="Times New Roman"/>
          <w:sz w:val="24"/>
          <w:szCs w:val="24"/>
        </w:rPr>
      </w:pPr>
      <w:r w:rsidRPr="00C10F74">
        <w:rPr>
          <w:rFonts w:ascii="Times New Roman" w:eastAsia="Times New Roman" w:hAnsi="Times New Roman" w:cs="Times New Roman"/>
          <w:sz w:val="24"/>
          <w:szCs w:val="24"/>
        </w:rPr>
        <w:t>2.</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ab/>
      </w:r>
      <w:r w:rsidRPr="00C10F74">
        <w:rPr>
          <w:rFonts w:ascii="Times New Roman" w:eastAsia="Times New Roman" w:hAnsi="Times New Roman" w:cs="Times New Roman"/>
          <w:sz w:val="24"/>
          <w:szCs w:val="24"/>
        </w:rPr>
        <w:t>Low-growth preconditions</w:t>
      </w:r>
    </w:p>
    <w:p w14:paraId="5275BA1F" w14:textId="77777777" w:rsidR="00417544" w:rsidRPr="00C10F74" w:rsidRDefault="0044073C">
      <w:pPr>
        <w:spacing w:after="0" w:line="360" w:lineRule="auto"/>
        <w:ind w:hanging="360"/>
        <w:rPr>
          <w:rFonts w:ascii="Times New Roman" w:hAnsi="Times New Roman" w:cs="Times New Roman"/>
          <w:sz w:val="24"/>
          <w:szCs w:val="24"/>
        </w:rPr>
      </w:pPr>
      <w:r w:rsidRPr="00C10F74">
        <w:rPr>
          <w:rFonts w:ascii="Times New Roman" w:eastAsia="Times New Roman" w:hAnsi="Times New Roman" w:cs="Times New Roman"/>
          <w:sz w:val="24"/>
          <w:szCs w:val="24"/>
        </w:rPr>
        <w:t>3.</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ab/>
      </w:r>
      <w:r w:rsidRPr="00C10F74">
        <w:rPr>
          <w:rFonts w:ascii="Times New Roman" w:eastAsia="Times New Roman" w:hAnsi="Times New Roman" w:cs="Times New Roman"/>
          <w:sz w:val="24"/>
          <w:szCs w:val="24"/>
        </w:rPr>
        <w:t>Short period “take-off”</w:t>
      </w:r>
    </w:p>
    <w:p w14:paraId="097214B3" w14:textId="77777777" w:rsidR="00417544" w:rsidRPr="00C10F74" w:rsidRDefault="0044073C">
      <w:pPr>
        <w:spacing w:after="0" w:line="360" w:lineRule="auto"/>
        <w:ind w:hanging="360"/>
        <w:rPr>
          <w:rFonts w:ascii="Times New Roman" w:hAnsi="Times New Roman" w:cs="Times New Roman"/>
          <w:sz w:val="24"/>
          <w:szCs w:val="24"/>
        </w:rPr>
      </w:pPr>
      <w:r w:rsidRPr="00C10F74">
        <w:rPr>
          <w:rFonts w:ascii="Times New Roman" w:eastAsia="Times New Roman" w:hAnsi="Times New Roman" w:cs="Times New Roman"/>
          <w:sz w:val="24"/>
          <w:szCs w:val="24"/>
        </w:rPr>
        <w:t>4.</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ab/>
      </w:r>
      <w:r w:rsidRPr="00C10F74">
        <w:rPr>
          <w:rFonts w:ascii="Times New Roman" w:eastAsia="Times New Roman" w:hAnsi="Times New Roman" w:cs="Times New Roman"/>
          <w:sz w:val="24"/>
          <w:szCs w:val="24"/>
        </w:rPr>
        <w:t>A rapid drive to maturity</w:t>
      </w:r>
    </w:p>
    <w:p w14:paraId="7890DDE8" w14:textId="77777777" w:rsidR="00417544" w:rsidRPr="00C10F74" w:rsidRDefault="0044073C">
      <w:pPr>
        <w:spacing w:after="0" w:line="360" w:lineRule="auto"/>
        <w:ind w:hanging="360"/>
        <w:rPr>
          <w:rFonts w:ascii="Times New Roman" w:hAnsi="Times New Roman" w:cs="Times New Roman"/>
          <w:sz w:val="24"/>
          <w:szCs w:val="24"/>
        </w:rPr>
      </w:pPr>
      <w:r w:rsidRPr="00C10F74">
        <w:rPr>
          <w:rFonts w:ascii="Times New Roman" w:eastAsia="Times New Roman" w:hAnsi="Times New Roman" w:cs="Times New Roman"/>
          <w:sz w:val="24"/>
          <w:szCs w:val="24"/>
        </w:rPr>
        <w:t>5.</w:t>
      </w:r>
      <w:r w:rsidRPr="00C10F74">
        <w:rPr>
          <w:rFonts w:ascii="Times New Roman" w:eastAsia="Times New Roman" w:hAnsi="Times New Roman" w:cs="Times New Roman"/>
          <w:sz w:val="24"/>
          <w:szCs w:val="24"/>
        </w:rPr>
        <w:t xml:space="preserve">       </w:t>
      </w:r>
      <w:r w:rsid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The era of mass consumption</w:t>
      </w:r>
    </w:p>
    <w:p w14:paraId="689E070A" w14:textId="77777777" w:rsidR="00417544" w:rsidRPr="00C10F74" w:rsidRDefault="0044073C">
      <w:pPr>
        <w:spacing w:after="120"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Social work goal: To create the basic welfare conditions.</w:t>
      </w:r>
    </w:p>
    <w:p w14:paraId="1180EAEB" w14:textId="77777777" w:rsidR="00417544" w:rsidRPr="00C10F74" w:rsidRDefault="0044073C">
      <w:pPr>
        <w:spacing w:after="120"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lastRenderedPageBreak/>
        <w:t xml:space="preserve"> </w:t>
      </w:r>
    </w:p>
    <w:p w14:paraId="19C0FC82" w14:textId="77777777" w:rsidR="00417544" w:rsidRPr="00C10F74" w:rsidRDefault="0044073C">
      <w:pPr>
        <w:spacing w:after="120"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New world model: The current world order is not a democratic one.</w:t>
      </w:r>
    </w:p>
    <w:p w14:paraId="1BA3D77A" w14:textId="77777777" w:rsidR="00417544" w:rsidRPr="00C10F74" w:rsidRDefault="0044073C">
      <w:pPr>
        <w:spacing w:after="120"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Instead, the international relati</w:t>
      </w:r>
      <w:r w:rsidRPr="00C10F74">
        <w:rPr>
          <w:rFonts w:ascii="Times New Roman" w:eastAsia="Times New Roman" w:hAnsi="Times New Roman" w:cs="Times New Roman"/>
          <w:sz w:val="24"/>
          <w:szCs w:val="24"/>
        </w:rPr>
        <w:t>ons are governed by the wealthy countries and powerful corporations.</w:t>
      </w:r>
    </w:p>
    <w:p w14:paraId="778E2B66" w14:textId="77777777" w:rsidR="00417544" w:rsidRPr="00C10F74" w:rsidRDefault="0044073C">
      <w:pPr>
        <w:spacing w:after="120"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The social workers who adopt this approach believe in transformative changes with the following goals mind:</w:t>
      </w:r>
    </w:p>
    <w:p w14:paraId="2423DE38" w14:textId="77777777" w:rsidR="00417544" w:rsidRPr="00C10F74" w:rsidRDefault="0044073C">
      <w:pPr>
        <w:spacing w:after="120" w:line="360" w:lineRule="auto"/>
        <w:ind w:hanging="360"/>
        <w:rPr>
          <w:rFonts w:ascii="Times New Roman" w:hAnsi="Times New Roman" w:cs="Times New Roman"/>
          <w:sz w:val="24"/>
          <w:szCs w:val="24"/>
        </w:rPr>
      </w:pPr>
      <w:r w:rsidRPr="00C10F74">
        <w:rPr>
          <w:rFonts w:ascii="Times New Roman" w:eastAsia="Times New Roman" w:hAnsi="Times New Roman" w:cs="Times New Roman"/>
          <w:sz w:val="24"/>
          <w:szCs w:val="24"/>
        </w:rPr>
        <w:t>1.</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Active participation of all players.</w:t>
      </w:r>
    </w:p>
    <w:p w14:paraId="0F10CF0E" w14:textId="77777777" w:rsidR="00417544" w:rsidRPr="00C10F74" w:rsidRDefault="0044073C">
      <w:pPr>
        <w:spacing w:after="120" w:line="360" w:lineRule="auto"/>
        <w:ind w:hanging="360"/>
        <w:rPr>
          <w:rFonts w:ascii="Times New Roman" w:hAnsi="Times New Roman" w:cs="Times New Roman"/>
          <w:sz w:val="24"/>
          <w:szCs w:val="24"/>
        </w:rPr>
      </w:pPr>
      <w:r w:rsidRPr="00C10F74">
        <w:rPr>
          <w:rFonts w:ascii="Times New Roman" w:eastAsia="Times New Roman" w:hAnsi="Times New Roman" w:cs="Times New Roman"/>
          <w:sz w:val="24"/>
          <w:szCs w:val="24"/>
        </w:rPr>
        <w:t>2.</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World peace and war prev</w:t>
      </w:r>
      <w:r w:rsidRPr="00C10F74">
        <w:rPr>
          <w:rFonts w:ascii="Times New Roman" w:eastAsia="Times New Roman" w:hAnsi="Times New Roman" w:cs="Times New Roman"/>
          <w:sz w:val="24"/>
          <w:szCs w:val="24"/>
        </w:rPr>
        <w:t>ention.</w:t>
      </w:r>
    </w:p>
    <w:p w14:paraId="12E41538" w14:textId="77777777" w:rsidR="00417544" w:rsidRPr="00C10F74" w:rsidRDefault="0044073C">
      <w:pPr>
        <w:spacing w:after="120" w:line="360" w:lineRule="auto"/>
        <w:ind w:hanging="360"/>
        <w:rPr>
          <w:rFonts w:ascii="Times New Roman" w:hAnsi="Times New Roman" w:cs="Times New Roman"/>
          <w:sz w:val="24"/>
          <w:szCs w:val="24"/>
        </w:rPr>
      </w:pPr>
      <w:r w:rsidRPr="00C10F74">
        <w:rPr>
          <w:rFonts w:ascii="Times New Roman" w:eastAsia="Times New Roman" w:hAnsi="Times New Roman" w:cs="Times New Roman"/>
          <w:sz w:val="24"/>
          <w:szCs w:val="24"/>
        </w:rPr>
        <w:t>3.</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Alleviation of human sufferings.</w:t>
      </w:r>
    </w:p>
    <w:p w14:paraId="530EC39C" w14:textId="77777777" w:rsidR="00417544" w:rsidRPr="00C10F74" w:rsidRDefault="0044073C">
      <w:pPr>
        <w:spacing w:after="120" w:line="360" w:lineRule="auto"/>
        <w:ind w:hanging="360"/>
        <w:rPr>
          <w:rFonts w:ascii="Times New Roman" w:hAnsi="Times New Roman" w:cs="Times New Roman"/>
          <w:sz w:val="24"/>
          <w:szCs w:val="24"/>
        </w:rPr>
      </w:pPr>
      <w:r w:rsidRPr="00C10F74">
        <w:rPr>
          <w:rFonts w:ascii="Times New Roman" w:eastAsia="Times New Roman" w:hAnsi="Times New Roman" w:cs="Times New Roman"/>
          <w:sz w:val="24"/>
          <w:szCs w:val="24"/>
        </w:rPr>
        <w:t>4.</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Creation of effective systems of social protection and social service provision.</w:t>
      </w:r>
    </w:p>
    <w:p w14:paraId="78730F56" w14:textId="77777777" w:rsidR="00417544" w:rsidRPr="00C10F74" w:rsidRDefault="0044073C">
      <w:pPr>
        <w:spacing w:after="120" w:line="360" w:lineRule="auto"/>
        <w:ind w:hanging="360"/>
        <w:rPr>
          <w:rFonts w:ascii="Times New Roman" w:hAnsi="Times New Roman" w:cs="Times New Roman"/>
          <w:sz w:val="24"/>
          <w:szCs w:val="24"/>
        </w:rPr>
      </w:pPr>
      <w:r w:rsidRPr="00C10F74">
        <w:rPr>
          <w:rFonts w:ascii="Times New Roman" w:eastAsia="Times New Roman" w:hAnsi="Times New Roman" w:cs="Times New Roman"/>
          <w:sz w:val="24"/>
          <w:szCs w:val="24"/>
        </w:rPr>
        <w:t>5.</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Increased social and political justice.</w:t>
      </w:r>
    </w:p>
    <w:p w14:paraId="71204402" w14:textId="77777777" w:rsidR="00417544" w:rsidRPr="00C10F74" w:rsidRDefault="0044073C">
      <w:pPr>
        <w:spacing w:after="120" w:line="360" w:lineRule="auto"/>
        <w:ind w:hanging="360"/>
        <w:rPr>
          <w:rFonts w:ascii="Times New Roman" w:hAnsi="Times New Roman" w:cs="Times New Roman"/>
          <w:sz w:val="24"/>
          <w:szCs w:val="24"/>
        </w:rPr>
      </w:pPr>
      <w:r w:rsidRPr="00C10F74">
        <w:rPr>
          <w:rFonts w:ascii="Times New Roman" w:eastAsia="Times New Roman" w:hAnsi="Times New Roman" w:cs="Times New Roman"/>
          <w:sz w:val="24"/>
          <w:szCs w:val="24"/>
        </w:rPr>
        <w:t>6.</w:t>
      </w:r>
      <w:r w:rsidRPr="00C10F74">
        <w:rPr>
          <w:rFonts w:ascii="Times New Roman" w:eastAsia="Times New Roman" w:hAnsi="Times New Roman" w:cs="Times New Roman"/>
          <w:sz w:val="24"/>
          <w:szCs w:val="24"/>
        </w:rPr>
        <w:t xml:space="preserve">       </w:t>
      </w:r>
      <w:r w:rsidRPr="00C10F74">
        <w:rPr>
          <w:rFonts w:ascii="Times New Roman" w:eastAsia="Times New Roman" w:hAnsi="Times New Roman" w:cs="Times New Roman"/>
          <w:sz w:val="24"/>
          <w:szCs w:val="24"/>
        </w:rPr>
        <w:t>The protection and enhancement of the natural environment.</w:t>
      </w:r>
    </w:p>
    <w:p w14:paraId="7DDE04F9" w14:textId="77777777" w:rsidR="00417544" w:rsidRPr="00C10F74" w:rsidRDefault="0044073C">
      <w:pPr>
        <w:spacing w:after="120"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 </w:t>
      </w:r>
    </w:p>
    <w:p w14:paraId="4971B539"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Social Development Model: This model falls somewhere between the previous two approaches/models. It addresses the immediate cause of human degradation, powerlessness, and social inequality. At the same time, it guides collective action towards the elimi</w:t>
      </w:r>
      <w:r w:rsidRPr="00C10F74">
        <w:rPr>
          <w:rFonts w:ascii="Times New Roman" w:eastAsia="Times New Roman" w:hAnsi="Times New Roman" w:cs="Times New Roman"/>
          <w:sz w:val="24"/>
          <w:szCs w:val="24"/>
        </w:rPr>
        <w:t>nation of all forms of oppression, injustice, and violence.</w:t>
      </w:r>
    </w:p>
    <w:p w14:paraId="2A4233C9"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 xml:space="preserve"> </w:t>
      </w:r>
    </w:p>
    <w:p w14:paraId="48C964F6"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5. What is Human Development Index?</w:t>
      </w:r>
    </w:p>
    <w:p w14:paraId="7132FB05"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Indicator used by UNDP to measure human well-being and assess the development of a country</w:t>
      </w:r>
    </w:p>
    <w:p w14:paraId="4BD4DDDC"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6. What are the three operating principles of sustainable development?</w:t>
      </w:r>
    </w:p>
    <w:p w14:paraId="40502241"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Equity and justice for all: upholding the rights of the poor and disadvantaged within and between nations, and the rights of future generations</w:t>
      </w:r>
    </w:p>
    <w:p w14:paraId="5D3EEF94"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Long term view: Advancing the view that a</w:t>
      </w:r>
      <w:r w:rsidRPr="00C10F74">
        <w:rPr>
          <w:rFonts w:ascii="Times New Roman" w:eastAsia="Times New Roman" w:hAnsi="Times New Roman" w:cs="Times New Roman"/>
          <w:sz w:val="24"/>
          <w:szCs w:val="24"/>
        </w:rPr>
        <w:t>ll claims on the earth's resources today have implications for future generations</w:t>
      </w:r>
    </w:p>
    <w:p w14:paraId="5279E40B"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lastRenderedPageBreak/>
        <w:t>Structural understanding of the broader society: taking into account the many interconnections between individuals, communities, the economy, and the environment</w:t>
      </w:r>
    </w:p>
    <w:p w14:paraId="292E6DB0"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b/>
          <w:sz w:val="24"/>
          <w:szCs w:val="24"/>
        </w:rPr>
        <w:t>7. What is m</w:t>
      </w:r>
      <w:r w:rsidRPr="00C10F74">
        <w:rPr>
          <w:rFonts w:ascii="Times New Roman" w:eastAsia="Times New Roman" w:hAnsi="Times New Roman" w:cs="Times New Roman"/>
          <w:b/>
          <w:sz w:val="24"/>
          <w:szCs w:val="24"/>
        </w:rPr>
        <w:t>eant by “cultural competence” in the context of international social work?</w:t>
      </w:r>
    </w:p>
    <w:p w14:paraId="7532BDCB"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sz w:val="24"/>
          <w:szCs w:val="24"/>
        </w:rPr>
        <w:t>An understanding of the worldview or frame of reference held by a client, including his or her history, language, and background, while avoiding stereotypes and assumptions based on</w:t>
      </w:r>
      <w:r w:rsidRPr="00C10F74">
        <w:rPr>
          <w:rFonts w:ascii="Times New Roman" w:eastAsia="Times New Roman" w:hAnsi="Times New Roman" w:cs="Times New Roman"/>
          <w:sz w:val="24"/>
          <w:szCs w:val="24"/>
        </w:rPr>
        <w:t xml:space="preserve"> generalizations. </w:t>
      </w:r>
    </w:p>
    <w:p w14:paraId="36A8122D" w14:textId="77777777" w:rsidR="00417544" w:rsidRPr="00C10F74" w:rsidRDefault="00417544">
      <w:pPr>
        <w:spacing w:line="360" w:lineRule="auto"/>
        <w:rPr>
          <w:rFonts w:ascii="Times New Roman" w:hAnsi="Times New Roman" w:cs="Times New Roman"/>
          <w:sz w:val="24"/>
          <w:szCs w:val="24"/>
        </w:rPr>
      </w:pPr>
    </w:p>
    <w:p w14:paraId="68CE24E2" w14:textId="77777777" w:rsidR="00417544" w:rsidRPr="00C10F74" w:rsidRDefault="00417544">
      <w:pPr>
        <w:spacing w:line="360" w:lineRule="auto"/>
        <w:rPr>
          <w:rFonts w:ascii="Times New Roman" w:hAnsi="Times New Roman" w:cs="Times New Roman"/>
          <w:sz w:val="24"/>
          <w:szCs w:val="24"/>
        </w:rPr>
      </w:pPr>
    </w:p>
    <w:p w14:paraId="4769D874" w14:textId="77777777" w:rsidR="00417544" w:rsidRPr="00C10F74" w:rsidRDefault="00417544">
      <w:pPr>
        <w:spacing w:line="360" w:lineRule="auto"/>
        <w:rPr>
          <w:rFonts w:ascii="Times New Roman" w:hAnsi="Times New Roman" w:cs="Times New Roman"/>
          <w:sz w:val="24"/>
          <w:szCs w:val="24"/>
        </w:rPr>
      </w:pPr>
    </w:p>
    <w:p w14:paraId="42A1B8A0"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color w:val="0000FF"/>
          <w:sz w:val="24"/>
          <w:szCs w:val="24"/>
        </w:rPr>
        <w:t>1. why residential schools happen - critical thinking - background - ideology</w:t>
      </w:r>
    </w:p>
    <w:p w14:paraId="5134ADD6"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color w:val="0000FF"/>
          <w:sz w:val="24"/>
          <w:szCs w:val="24"/>
        </w:rPr>
        <w:t>2. goals of public policy in relation to aboriginal people</w:t>
      </w:r>
    </w:p>
    <w:p w14:paraId="6CFDD12B"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color w:val="0000FF"/>
          <w:sz w:val="24"/>
          <w:szCs w:val="24"/>
        </w:rPr>
        <w:t>3. briefly describe the basic principles</w:t>
      </w:r>
    </w:p>
    <w:p w14:paraId="604E4413"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color w:val="0000FF"/>
          <w:sz w:val="24"/>
          <w:szCs w:val="24"/>
        </w:rPr>
        <w:t>4. define terms racism, prejudice, disciple minority (po</w:t>
      </w:r>
      <w:r w:rsidRPr="00C10F74">
        <w:rPr>
          <w:rFonts w:ascii="Times New Roman" w:eastAsia="Times New Roman" w:hAnsi="Times New Roman" w:cs="Times New Roman"/>
          <w:color w:val="0000FF"/>
          <w:sz w:val="24"/>
          <w:szCs w:val="24"/>
        </w:rPr>
        <w:t>wer point)</w:t>
      </w:r>
    </w:p>
    <w:p w14:paraId="359664A5"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color w:val="0000FF"/>
          <w:sz w:val="24"/>
          <w:szCs w:val="24"/>
        </w:rPr>
        <w:t>5. hate crimes and why it is happening</w:t>
      </w:r>
    </w:p>
    <w:p w14:paraId="659FDC50"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color w:val="0000FF"/>
          <w:sz w:val="24"/>
          <w:szCs w:val="24"/>
        </w:rPr>
        <w:t>6. explain life course theory (power point, textbook)</w:t>
      </w:r>
    </w:p>
    <w:p w14:paraId="40D3E91D"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color w:val="0000FF"/>
          <w:sz w:val="24"/>
          <w:szCs w:val="24"/>
        </w:rPr>
        <w:t>7. causes of abusive, neglect (seniors institution)</w:t>
      </w:r>
    </w:p>
    <w:p w14:paraId="1CA2E7A3"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color w:val="0000FF"/>
          <w:sz w:val="24"/>
          <w:szCs w:val="24"/>
        </w:rPr>
        <w:t xml:space="preserve">        </w:t>
      </w:r>
      <w:r w:rsidRPr="00C10F74">
        <w:rPr>
          <w:rFonts w:ascii="Times New Roman" w:eastAsia="Times New Roman" w:hAnsi="Times New Roman" w:cs="Times New Roman"/>
          <w:color w:val="0000FF"/>
          <w:sz w:val="24"/>
          <w:szCs w:val="24"/>
        </w:rPr>
        <w:tab/>
        <w:t>- seniors coming out</w:t>
      </w:r>
    </w:p>
    <w:p w14:paraId="309D137C"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color w:val="0000FF"/>
          <w:sz w:val="24"/>
          <w:szCs w:val="24"/>
        </w:rPr>
        <w:t>8. What is ageism, why do we see it in society</w:t>
      </w:r>
    </w:p>
    <w:p w14:paraId="15014987"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color w:val="0000FF"/>
          <w:sz w:val="24"/>
          <w:szCs w:val="24"/>
        </w:rPr>
        <w:t>9. How do we see productivity</w:t>
      </w:r>
    </w:p>
    <w:p w14:paraId="6D6E6C79"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color w:val="0000FF"/>
          <w:sz w:val="24"/>
          <w:szCs w:val="24"/>
        </w:rPr>
        <w:t>10. What is coming and factors that are important for social workers to deal with</w:t>
      </w:r>
    </w:p>
    <w:p w14:paraId="40445325" w14:textId="77777777" w:rsidR="00417544" w:rsidRPr="00C10F74" w:rsidRDefault="0044073C">
      <w:pPr>
        <w:spacing w:line="360" w:lineRule="auto"/>
        <w:ind w:firstLine="720"/>
        <w:rPr>
          <w:rFonts w:ascii="Times New Roman" w:hAnsi="Times New Roman" w:cs="Times New Roman"/>
          <w:sz w:val="24"/>
          <w:szCs w:val="24"/>
        </w:rPr>
      </w:pPr>
      <w:r w:rsidRPr="00C10F74">
        <w:rPr>
          <w:rFonts w:ascii="Times New Roman" w:eastAsia="Times New Roman" w:hAnsi="Times New Roman" w:cs="Times New Roman"/>
          <w:color w:val="0000FF"/>
          <w:sz w:val="24"/>
          <w:szCs w:val="24"/>
        </w:rPr>
        <w:t>- Huge problem in suicide in the LGBT community</w:t>
      </w:r>
    </w:p>
    <w:p w14:paraId="18368F94"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color w:val="0000FF"/>
          <w:sz w:val="24"/>
          <w:szCs w:val="24"/>
        </w:rPr>
        <w:lastRenderedPageBreak/>
        <w:t>11.Disabilities that you define as visible and invisible and implications between the two and wh</w:t>
      </w:r>
      <w:r w:rsidRPr="00C10F74">
        <w:rPr>
          <w:rFonts w:ascii="Times New Roman" w:eastAsia="Times New Roman" w:hAnsi="Times New Roman" w:cs="Times New Roman"/>
          <w:color w:val="0000FF"/>
          <w:sz w:val="24"/>
          <w:szCs w:val="24"/>
        </w:rPr>
        <w:t>en you put them together what are the consequences</w:t>
      </w:r>
    </w:p>
    <w:p w14:paraId="002EF224"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color w:val="0000FF"/>
          <w:sz w:val="24"/>
          <w:szCs w:val="24"/>
        </w:rPr>
        <w:t>12. International social work define 2 principles, also what are the 3 operating sustainable</w:t>
      </w:r>
    </w:p>
    <w:p w14:paraId="240C0C99"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color w:val="0000FF"/>
          <w:sz w:val="24"/>
          <w:szCs w:val="24"/>
        </w:rPr>
        <w:t>13.</w:t>
      </w:r>
    </w:p>
    <w:p w14:paraId="7D4C01ED"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color w:val="0000FF"/>
          <w:sz w:val="24"/>
          <w:szCs w:val="24"/>
        </w:rPr>
        <w:t>14.</w:t>
      </w:r>
    </w:p>
    <w:p w14:paraId="67F2E019" w14:textId="77777777" w:rsidR="00417544" w:rsidRPr="00C10F74" w:rsidRDefault="0044073C">
      <w:pPr>
        <w:spacing w:line="360" w:lineRule="auto"/>
        <w:rPr>
          <w:rFonts w:ascii="Times New Roman" w:hAnsi="Times New Roman" w:cs="Times New Roman"/>
          <w:sz w:val="24"/>
          <w:szCs w:val="24"/>
        </w:rPr>
      </w:pPr>
      <w:r w:rsidRPr="00C10F74">
        <w:rPr>
          <w:rFonts w:ascii="Times New Roman" w:eastAsia="Times New Roman" w:hAnsi="Times New Roman" w:cs="Times New Roman"/>
          <w:color w:val="0000FF"/>
          <w:sz w:val="24"/>
          <w:szCs w:val="24"/>
        </w:rPr>
        <w:t xml:space="preserve"> </w:t>
      </w:r>
    </w:p>
    <w:sectPr w:rsidR="00417544" w:rsidRPr="00C10F7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Georgia">
    <w:panose1 w:val="02040502050405020303"/>
    <w:charset w:val="00"/>
    <w:family w:val="auto"/>
    <w:pitch w:val="variable"/>
    <w:sig w:usb0="00000287" w:usb1="00000000" w:usb2="00000000" w:usb3="00000000" w:csb0="0000009F" w:csb1="00000000"/>
  </w:font>
  <w:font w:name="Nova Mono">
    <w:altName w:val="Times New Roman"/>
    <w:charset w:val="00"/>
    <w:family w:val="auto"/>
    <w:pitch w:val="default"/>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92F6E"/>
    <w:multiLevelType w:val="multilevel"/>
    <w:tmpl w:val="B0203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200C2410"/>
    <w:multiLevelType w:val="multilevel"/>
    <w:tmpl w:val="593E0EA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2">
    <w:nsid w:val="204777E2"/>
    <w:multiLevelType w:val="multilevel"/>
    <w:tmpl w:val="D2023E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211B4A55"/>
    <w:multiLevelType w:val="multilevel"/>
    <w:tmpl w:val="E06C491C"/>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4">
    <w:nsid w:val="22BA0024"/>
    <w:multiLevelType w:val="multilevel"/>
    <w:tmpl w:val="1C2C23F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2557335A"/>
    <w:multiLevelType w:val="multilevel"/>
    <w:tmpl w:val="791494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37C23F30"/>
    <w:multiLevelType w:val="multilevel"/>
    <w:tmpl w:val="AD24D2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4C650C4A"/>
    <w:multiLevelType w:val="multilevel"/>
    <w:tmpl w:val="46CC738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
    <w:nsid w:val="519D330B"/>
    <w:multiLevelType w:val="multilevel"/>
    <w:tmpl w:val="F606F97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9">
    <w:nsid w:val="54A0403A"/>
    <w:multiLevelType w:val="multilevel"/>
    <w:tmpl w:val="4F8648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54B30DE0"/>
    <w:multiLevelType w:val="multilevel"/>
    <w:tmpl w:val="0ECAE040"/>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1">
    <w:nsid w:val="57506060"/>
    <w:multiLevelType w:val="multilevel"/>
    <w:tmpl w:val="FC086C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5B6D22D4"/>
    <w:multiLevelType w:val="multilevel"/>
    <w:tmpl w:val="A1104BCC"/>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3">
    <w:nsid w:val="5D165014"/>
    <w:multiLevelType w:val="multilevel"/>
    <w:tmpl w:val="A97EE1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6A324793"/>
    <w:multiLevelType w:val="multilevel"/>
    <w:tmpl w:val="10A4E67C"/>
    <w:lvl w:ilvl="0">
      <w:start w:val="1"/>
      <w:numFmt w:val="decimal"/>
      <w:lvlText w:val="%1)"/>
      <w:lvlJc w:val="left"/>
      <w:pPr>
        <w:ind w:left="720" w:firstLine="360"/>
      </w:pPr>
      <w:rPr>
        <w:b w:val="0"/>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
    <w:nsid w:val="6B5C0200"/>
    <w:multiLevelType w:val="multilevel"/>
    <w:tmpl w:val="AB8CC8AC"/>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6">
    <w:nsid w:val="776E11B6"/>
    <w:multiLevelType w:val="multilevel"/>
    <w:tmpl w:val="54386F0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7">
    <w:nsid w:val="7C08172F"/>
    <w:multiLevelType w:val="multilevel"/>
    <w:tmpl w:val="268E7590"/>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num w:numId="1">
    <w:abstractNumId w:val="15"/>
  </w:num>
  <w:num w:numId="2">
    <w:abstractNumId w:val="17"/>
  </w:num>
  <w:num w:numId="3">
    <w:abstractNumId w:val="6"/>
  </w:num>
  <w:num w:numId="4">
    <w:abstractNumId w:val="1"/>
  </w:num>
  <w:num w:numId="5">
    <w:abstractNumId w:val="4"/>
  </w:num>
  <w:num w:numId="6">
    <w:abstractNumId w:val="7"/>
  </w:num>
  <w:num w:numId="7">
    <w:abstractNumId w:val="10"/>
  </w:num>
  <w:num w:numId="8">
    <w:abstractNumId w:val="13"/>
  </w:num>
  <w:num w:numId="9">
    <w:abstractNumId w:val="14"/>
  </w:num>
  <w:num w:numId="10">
    <w:abstractNumId w:val="11"/>
  </w:num>
  <w:num w:numId="11">
    <w:abstractNumId w:val="12"/>
  </w:num>
  <w:num w:numId="12">
    <w:abstractNumId w:val="3"/>
  </w:num>
  <w:num w:numId="13">
    <w:abstractNumId w:val="5"/>
  </w:num>
  <w:num w:numId="14">
    <w:abstractNumId w:val="0"/>
  </w:num>
  <w:num w:numId="15">
    <w:abstractNumId w:val="8"/>
  </w:num>
  <w:num w:numId="16">
    <w:abstractNumId w:val="16"/>
  </w:num>
  <w:num w:numId="17">
    <w:abstractNumId w:val="9"/>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displayBackgroundShape/>
  <w:proofState w:spelling="clean" w:grammar="clean"/>
  <w:defaultTabStop w:val="720"/>
  <w:characterSpacingControl w:val="doNotCompress"/>
  <w:compat>
    <w:compatSetting w:name="compatibilityMode" w:uri="http://schemas.microsoft.com/office/word" w:val="14"/>
  </w:compat>
  <w:rsids>
    <w:rsidRoot w:val="00417544"/>
    <w:rsid w:val="00417544"/>
    <w:rsid w:val="0044073C"/>
    <w:rsid w:val="00B225EF"/>
    <w:rsid w:val="00C10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D62C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4188</Words>
  <Characters>23878</Characters>
  <Application>Microsoft Macintosh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Cheryl Fong</cp:lastModifiedBy>
  <cp:revision>2</cp:revision>
  <dcterms:created xsi:type="dcterms:W3CDTF">2015-12-14T07:06:00Z</dcterms:created>
  <dcterms:modified xsi:type="dcterms:W3CDTF">2015-12-14T07:06:00Z</dcterms:modified>
</cp:coreProperties>
</file>