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F2F238" w14:textId="77777777" w:rsidR="00E77865" w:rsidRDefault="00B47224">
      <w:pPr>
        <w:rPr>
          <w:lang w:val="en-CA"/>
        </w:rPr>
      </w:pPr>
      <w:r>
        <w:rPr>
          <w:lang w:val="en-CA"/>
        </w:rPr>
        <w:t xml:space="preserve">Neuroanatomy review </w:t>
      </w:r>
    </w:p>
    <w:p w14:paraId="644344F4" w14:textId="77777777" w:rsidR="008847F5" w:rsidRDefault="00B4122A">
      <w:pPr>
        <w:rPr>
          <w:lang w:val="en-CA"/>
        </w:rPr>
      </w:pPr>
      <w:r>
        <w:rPr>
          <w:lang w:val="en-CA"/>
        </w:rPr>
        <w:t xml:space="preserve">-bigger gap between the hemispheres </w:t>
      </w:r>
      <w:r w:rsidR="0004468C">
        <w:rPr>
          <w:lang w:val="en-CA"/>
        </w:rPr>
        <w:t>at the back of the brain</w:t>
      </w:r>
      <w:r w:rsidR="003F2352">
        <w:rPr>
          <w:lang w:val="en-CA"/>
        </w:rPr>
        <w:t>, less space between the back of the brain and the skull</w:t>
      </w:r>
    </w:p>
    <w:p w14:paraId="03B93317" w14:textId="77777777" w:rsidR="0004468C" w:rsidRDefault="0004468C">
      <w:pPr>
        <w:rPr>
          <w:lang w:val="en-CA"/>
        </w:rPr>
      </w:pPr>
      <w:r>
        <w:rPr>
          <w:lang w:val="en-CA"/>
        </w:rPr>
        <w:t xml:space="preserve">-dorsal, lateral, medial, </w:t>
      </w:r>
      <w:r w:rsidR="005233F8">
        <w:rPr>
          <w:lang w:val="en-CA"/>
        </w:rPr>
        <w:t>axial</w:t>
      </w:r>
      <w:r w:rsidR="009B75F5">
        <w:rPr>
          <w:lang w:val="en-CA"/>
        </w:rPr>
        <w:t xml:space="preserve"> (horizontal)</w:t>
      </w:r>
      <w:r w:rsidR="005233F8">
        <w:rPr>
          <w:lang w:val="en-CA"/>
        </w:rPr>
        <w:t>,</w:t>
      </w:r>
      <w:r w:rsidR="009B75F5">
        <w:rPr>
          <w:lang w:val="en-CA"/>
        </w:rPr>
        <w:t xml:space="preserve"> sagittal, </w:t>
      </w:r>
      <w:r w:rsidR="003824B9">
        <w:rPr>
          <w:lang w:val="en-CA"/>
        </w:rPr>
        <w:t xml:space="preserve">coronal (frontal section), </w:t>
      </w:r>
    </w:p>
    <w:p w14:paraId="72E9A2CA" w14:textId="77777777" w:rsidR="00ED3070" w:rsidRDefault="00ED3070">
      <w:pPr>
        <w:rPr>
          <w:lang w:val="en-CA"/>
        </w:rPr>
      </w:pPr>
      <w:r>
        <w:rPr>
          <w:lang w:val="en-CA"/>
        </w:rPr>
        <w:t xml:space="preserve">-must draw a picture for the first examination. </w:t>
      </w:r>
    </w:p>
    <w:p w14:paraId="08170A62" w14:textId="77777777" w:rsidR="00ED3070" w:rsidRDefault="00ED3070">
      <w:pPr>
        <w:rPr>
          <w:lang w:val="en-CA"/>
        </w:rPr>
      </w:pPr>
    </w:p>
    <w:p w14:paraId="76F613C3" w14:textId="77777777" w:rsidR="008D3FBF" w:rsidRDefault="008D3FBF">
      <w:pPr>
        <w:rPr>
          <w:lang w:val="en-CA"/>
        </w:rPr>
      </w:pPr>
      <w:r>
        <w:rPr>
          <w:lang w:val="en-CA"/>
        </w:rPr>
        <w:t>-afferent: to the brain</w:t>
      </w:r>
    </w:p>
    <w:p w14:paraId="59610897" w14:textId="77777777" w:rsidR="008D3FBF" w:rsidRDefault="008D3FBF">
      <w:pPr>
        <w:rPr>
          <w:lang w:val="en-CA"/>
        </w:rPr>
      </w:pPr>
      <w:r>
        <w:rPr>
          <w:lang w:val="en-CA"/>
        </w:rPr>
        <w:t>-efferent: from the brain</w:t>
      </w:r>
    </w:p>
    <w:p w14:paraId="7A93604B" w14:textId="77777777" w:rsidR="008D3FBF" w:rsidRDefault="008D3FBF">
      <w:pPr>
        <w:rPr>
          <w:lang w:val="en-CA"/>
        </w:rPr>
      </w:pPr>
    </w:p>
    <w:p w14:paraId="02E21C7A" w14:textId="77777777" w:rsidR="008D3FBF" w:rsidRDefault="006C1441">
      <w:pPr>
        <w:rPr>
          <w:lang w:val="en-CA"/>
        </w:rPr>
      </w:pPr>
      <w:r>
        <w:rPr>
          <w:lang w:val="en-CA"/>
        </w:rPr>
        <w:t>Men</w:t>
      </w:r>
      <w:r w:rsidR="00E27DBC">
        <w:rPr>
          <w:lang w:val="en-CA"/>
        </w:rPr>
        <w:t>inges: dura, arachnoid, pia matter, CSF</w:t>
      </w:r>
    </w:p>
    <w:p w14:paraId="376B3848" w14:textId="77777777" w:rsidR="00FB569F" w:rsidRDefault="00FB569F">
      <w:pPr>
        <w:rPr>
          <w:lang w:val="en-CA"/>
        </w:rPr>
      </w:pPr>
    </w:p>
    <w:p w14:paraId="275AF255" w14:textId="77777777" w:rsidR="00FB569F" w:rsidRDefault="00EA7B24">
      <w:pPr>
        <w:rPr>
          <w:lang w:val="en-CA"/>
        </w:rPr>
      </w:pPr>
      <w:r>
        <w:rPr>
          <w:lang w:val="en-CA"/>
        </w:rPr>
        <w:t xml:space="preserve">Meningitis (west </w:t>
      </w:r>
      <w:proofErr w:type="spellStart"/>
      <w:r>
        <w:rPr>
          <w:lang w:val="en-CA"/>
        </w:rPr>
        <w:t>nile</w:t>
      </w:r>
      <w:proofErr w:type="spellEnd"/>
      <w:r>
        <w:rPr>
          <w:lang w:val="en-CA"/>
        </w:rPr>
        <w:t xml:space="preserve"> virus)</w:t>
      </w:r>
    </w:p>
    <w:p w14:paraId="670F7EFE" w14:textId="77777777" w:rsidR="00EA7B24" w:rsidRDefault="00EA7B24">
      <w:pPr>
        <w:rPr>
          <w:lang w:val="en-CA"/>
        </w:rPr>
      </w:pPr>
    </w:p>
    <w:p w14:paraId="5887C77D" w14:textId="77777777" w:rsidR="00EA7B24" w:rsidRDefault="00EA7B24">
      <w:pPr>
        <w:rPr>
          <w:lang w:val="en-CA"/>
        </w:rPr>
      </w:pPr>
      <w:r>
        <w:rPr>
          <w:lang w:val="en-CA"/>
        </w:rPr>
        <w:t>Encephalitis is an infection in the actual brain</w:t>
      </w:r>
    </w:p>
    <w:p w14:paraId="6BFCF1DB" w14:textId="77777777" w:rsidR="00EA7B24" w:rsidRDefault="00EA7B24">
      <w:pPr>
        <w:rPr>
          <w:lang w:val="en-CA"/>
        </w:rPr>
      </w:pPr>
    </w:p>
    <w:p w14:paraId="61D74A87" w14:textId="77777777" w:rsidR="00EA7B24" w:rsidRDefault="007F2B74">
      <w:pPr>
        <w:rPr>
          <w:lang w:val="en-CA"/>
        </w:rPr>
      </w:pPr>
      <w:r>
        <w:rPr>
          <w:lang w:val="en-CA"/>
        </w:rPr>
        <w:t>Gyri: the folds of the brains</w:t>
      </w:r>
    </w:p>
    <w:p w14:paraId="1B531382" w14:textId="77777777" w:rsidR="007F2B74" w:rsidRDefault="007F2B74">
      <w:pPr>
        <w:rPr>
          <w:lang w:val="en-CA"/>
        </w:rPr>
      </w:pPr>
      <w:r>
        <w:rPr>
          <w:lang w:val="en-CA"/>
        </w:rPr>
        <w:t xml:space="preserve">Sulci: the </w:t>
      </w:r>
      <w:r w:rsidR="00270161">
        <w:rPr>
          <w:lang w:val="en-CA"/>
        </w:rPr>
        <w:t xml:space="preserve">valleys in the </w:t>
      </w:r>
      <w:r w:rsidR="001F7FCB">
        <w:rPr>
          <w:lang w:val="en-CA"/>
        </w:rPr>
        <w:t>brain</w:t>
      </w:r>
    </w:p>
    <w:p w14:paraId="5D201C5F" w14:textId="77777777" w:rsidR="001F7FCB" w:rsidRDefault="001F7FCB">
      <w:pPr>
        <w:rPr>
          <w:lang w:val="en-CA"/>
        </w:rPr>
      </w:pPr>
    </w:p>
    <w:p w14:paraId="33ED408E" w14:textId="77777777" w:rsidR="00160244" w:rsidRDefault="00DB1A91">
      <w:pPr>
        <w:rPr>
          <w:lang w:val="en-CA"/>
        </w:rPr>
      </w:pPr>
      <w:r>
        <w:rPr>
          <w:lang w:val="en-CA"/>
        </w:rPr>
        <w:t xml:space="preserve">Central sulcus </w:t>
      </w:r>
      <w:proofErr w:type="spellStart"/>
      <w:r>
        <w:rPr>
          <w:lang w:val="en-CA"/>
        </w:rPr>
        <w:t>seperates</w:t>
      </w:r>
      <w:proofErr w:type="spellEnd"/>
      <w:r>
        <w:rPr>
          <w:lang w:val="en-CA"/>
        </w:rPr>
        <w:t xml:space="preserve"> parietal from frontal lobes</w:t>
      </w:r>
    </w:p>
    <w:p w14:paraId="2FD24B79" w14:textId="77777777" w:rsidR="00DB1A91" w:rsidRDefault="00DB1A91">
      <w:pPr>
        <w:rPr>
          <w:lang w:val="en-CA"/>
        </w:rPr>
      </w:pPr>
      <w:r>
        <w:rPr>
          <w:lang w:val="en-CA"/>
        </w:rPr>
        <w:t xml:space="preserve">-only sulcus that goes all the way lateral from the hemispheric space </w:t>
      </w:r>
    </w:p>
    <w:p w14:paraId="31A62A2A" w14:textId="77777777" w:rsidR="00DB1A91" w:rsidRDefault="00DB1A91">
      <w:pPr>
        <w:rPr>
          <w:lang w:val="en-CA"/>
        </w:rPr>
      </w:pPr>
    </w:p>
    <w:p w14:paraId="4EAC527E" w14:textId="77777777" w:rsidR="005F01E5" w:rsidRDefault="00DB1A91">
      <w:pPr>
        <w:rPr>
          <w:lang w:val="en-CA"/>
        </w:rPr>
      </w:pPr>
      <w:r>
        <w:rPr>
          <w:lang w:val="en-CA"/>
        </w:rPr>
        <w:t>Post central gyrus</w:t>
      </w:r>
      <w:r w:rsidR="005F01E5">
        <w:rPr>
          <w:lang w:val="en-CA"/>
        </w:rPr>
        <w:t>: closer to the back of the brain</w:t>
      </w:r>
      <w:r>
        <w:rPr>
          <w:lang w:val="en-CA"/>
        </w:rPr>
        <w:t xml:space="preserve"> (somatosensory cortex) and</w:t>
      </w:r>
      <w:r w:rsidR="005F01E5">
        <w:rPr>
          <w:lang w:val="en-CA"/>
        </w:rPr>
        <w:t>;</w:t>
      </w:r>
    </w:p>
    <w:p w14:paraId="43E57F52" w14:textId="77777777" w:rsidR="00DB1A91" w:rsidRDefault="00DB1A91">
      <w:pPr>
        <w:rPr>
          <w:lang w:val="en-CA"/>
        </w:rPr>
      </w:pPr>
      <w:r>
        <w:rPr>
          <w:lang w:val="en-CA"/>
        </w:rPr>
        <w:t xml:space="preserve"> precentral gyrus</w:t>
      </w:r>
      <w:r w:rsidR="005F01E5">
        <w:rPr>
          <w:lang w:val="en-CA"/>
        </w:rPr>
        <w:t>: closer to the front</w:t>
      </w:r>
      <w:r>
        <w:rPr>
          <w:lang w:val="en-CA"/>
        </w:rPr>
        <w:t xml:space="preserve"> (primary motor cortex resides)</w:t>
      </w:r>
    </w:p>
    <w:p w14:paraId="56523492" w14:textId="77777777" w:rsidR="00DB1A91" w:rsidRDefault="00DB1A91">
      <w:pPr>
        <w:rPr>
          <w:lang w:val="en-CA"/>
        </w:rPr>
      </w:pPr>
    </w:p>
    <w:p w14:paraId="2AB79F54" w14:textId="77777777" w:rsidR="005F01E5" w:rsidRDefault="0051338A">
      <w:pPr>
        <w:rPr>
          <w:lang w:val="en-CA"/>
        </w:rPr>
      </w:pPr>
      <w:r>
        <w:rPr>
          <w:lang w:val="en-CA"/>
        </w:rPr>
        <w:t xml:space="preserve">postcentral and precentral sulcus </w:t>
      </w:r>
    </w:p>
    <w:p w14:paraId="61682EA2" w14:textId="77777777" w:rsidR="0051338A" w:rsidRDefault="0051338A">
      <w:pPr>
        <w:rPr>
          <w:lang w:val="en-CA"/>
        </w:rPr>
      </w:pPr>
      <w:r>
        <w:rPr>
          <w:lang w:val="en-CA"/>
        </w:rPr>
        <w:t xml:space="preserve">lateral sulcus (temporal to frontal lobes) </w:t>
      </w:r>
    </w:p>
    <w:p w14:paraId="74D1E3E0" w14:textId="77777777" w:rsidR="0051338A" w:rsidRDefault="0051338A">
      <w:pPr>
        <w:rPr>
          <w:lang w:val="en-CA"/>
        </w:rPr>
      </w:pPr>
    </w:p>
    <w:p w14:paraId="331FFF36" w14:textId="77777777" w:rsidR="0051338A" w:rsidRDefault="0051338A">
      <w:pPr>
        <w:rPr>
          <w:lang w:val="en-CA"/>
        </w:rPr>
      </w:pPr>
      <w:r>
        <w:rPr>
          <w:lang w:val="en-CA"/>
        </w:rPr>
        <w:t>Superior, inferior, middle frontal and inferior frontal gyrus</w:t>
      </w:r>
    </w:p>
    <w:p w14:paraId="6D8E97C0" w14:textId="77777777" w:rsidR="0051338A" w:rsidRDefault="0051338A">
      <w:pPr>
        <w:rPr>
          <w:lang w:val="en-CA"/>
        </w:rPr>
      </w:pPr>
      <w:r>
        <w:rPr>
          <w:lang w:val="en-CA"/>
        </w:rPr>
        <w:t xml:space="preserve">Frontal Pole </w:t>
      </w:r>
    </w:p>
    <w:p w14:paraId="1260987D" w14:textId="77777777" w:rsidR="0051338A" w:rsidRDefault="0051338A">
      <w:pPr>
        <w:rPr>
          <w:lang w:val="en-CA"/>
        </w:rPr>
      </w:pPr>
    </w:p>
    <w:p w14:paraId="1EC6B114" w14:textId="77777777" w:rsidR="0051338A" w:rsidRDefault="0051338A">
      <w:pPr>
        <w:rPr>
          <w:lang w:val="en-CA"/>
        </w:rPr>
      </w:pPr>
      <w:r>
        <w:rPr>
          <w:lang w:val="en-CA"/>
        </w:rPr>
        <w:t xml:space="preserve">Temporal lobe Sulci/Gyri </w:t>
      </w:r>
    </w:p>
    <w:p w14:paraId="4784128C" w14:textId="77777777" w:rsidR="0051338A" w:rsidRDefault="0051338A">
      <w:pPr>
        <w:rPr>
          <w:lang w:val="en-CA"/>
        </w:rPr>
      </w:pPr>
      <w:r>
        <w:rPr>
          <w:lang w:val="en-CA"/>
        </w:rPr>
        <w:t>“ “</w:t>
      </w:r>
    </w:p>
    <w:p w14:paraId="30C86D3C" w14:textId="77777777" w:rsidR="0051338A" w:rsidRDefault="0051338A">
      <w:pPr>
        <w:rPr>
          <w:lang w:val="en-CA"/>
        </w:rPr>
      </w:pPr>
    </w:p>
    <w:p w14:paraId="1413719D" w14:textId="77777777" w:rsidR="0051338A" w:rsidRDefault="0051338A">
      <w:pPr>
        <w:rPr>
          <w:lang w:val="en-CA"/>
        </w:rPr>
      </w:pPr>
      <w:r>
        <w:rPr>
          <w:lang w:val="en-CA"/>
        </w:rPr>
        <w:t xml:space="preserve">Parietal Lobe Sulci/Gyri </w:t>
      </w:r>
    </w:p>
    <w:p w14:paraId="48FA4D35" w14:textId="77777777" w:rsidR="0051338A" w:rsidRDefault="0051338A">
      <w:pPr>
        <w:rPr>
          <w:lang w:val="en-CA"/>
        </w:rPr>
      </w:pPr>
      <w:proofErr w:type="spellStart"/>
      <w:r>
        <w:rPr>
          <w:lang w:val="en-CA"/>
        </w:rPr>
        <w:t>Supermarginal</w:t>
      </w:r>
      <w:proofErr w:type="spellEnd"/>
      <w:r>
        <w:rPr>
          <w:lang w:val="en-CA"/>
        </w:rPr>
        <w:t xml:space="preserve"> Gyrus </w:t>
      </w:r>
    </w:p>
    <w:p w14:paraId="4570B46F" w14:textId="77777777" w:rsidR="0051338A" w:rsidRDefault="0051338A">
      <w:pPr>
        <w:rPr>
          <w:lang w:val="en-CA"/>
        </w:rPr>
      </w:pPr>
      <w:r>
        <w:rPr>
          <w:lang w:val="en-CA"/>
        </w:rPr>
        <w:t xml:space="preserve">“ “ </w:t>
      </w:r>
    </w:p>
    <w:p w14:paraId="0FC6D96C" w14:textId="77777777" w:rsidR="0051338A" w:rsidRDefault="0051338A">
      <w:pPr>
        <w:rPr>
          <w:lang w:val="en-CA"/>
        </w:rPr>
      </w:pPr>
    </w:p>
    <w:p w14:paraId="5A8FC891" w14:textId="77777777" w:rsidR="0051338A" w:rsidRDefault="0051338A">
      <w:pPr>
        <w:rPr>
          <w:lang w:val="en-CA"/>
        </w:rPr>
      </w:pPr>
      <w:proofErr w:type="spellStart"/>
      <w:r>
        <w:rPr>
          <w:lang w:val="en-CA"/>
        </w:rPr>
        <w:t>Cytoarchitectonic</w:t>
      </w:r>
      <w:proofErr w:type="spellEnd"/>
      <w:r>
        <w:rPr>
          <w:lang w:val="en-CA"/>
        </w:rPr>
        <w:t xml:space="preserve"> (</w:t>
      </w:r>
      <w:proofErr w:type="spellStart"/>
      <w:r>
        <w:rPr>
          <w:lang w:val="en-CA"/>
        </w:rPr>
        <w:t>Brodmann</w:t>
      </w:r>
      <w:proofErr w:type="spellEnd"/>
      <w:r>
        <w:rPr>
          <w:lang w:val="en-CA"/>
        </w:rPr>
        <w:t xml:space="preserve">) Maps </w:t>
      </w:r>
    </w:p>
    <w:p w14:paraId="590E55B1" w14:textId="77777777" w:rsidR="0051338A" w:rsidRDefault="0051338A">
      <w:pPr>
        <w:rPr>
          <w:lang w:val="en-CA"/>
        </w:rPr>
      </w:pPr>
    </w:p>
    <w:p w14:paraId="15FA3A2D" w14:textId="77777777" w:rsidR="0051338A" w:rsidRDefault="00312E25">
      <w:pPr>
        <w:rPr>
          <w:lang w:val="en-CA"/>
        </w:rPr>
      </w:pPr>
      <w:r>
        <w:rPr>
          <w:lang w:val="en-CA"/>
        </w:rPr>
        <w:t xml:space="preserve">Primary Cortices vs. Secondary Association Cortices </w:t>
      </w:r>
    </w:p>
    <w:p w14:paraId="3B967FC7" w14:textId="77777777" w:rsidR="00312E25" w:rsidRDefault="00312E25">
      <w:pPr>
        <w:rPr>
          <w:lang w:val="en-CA"/>
        </w:rPr>
      </w:pPr>
    </w:p>
    <w:p w14:paraId="17B0CE50" w14:textId="6177DE28" w:rsidR="00312E25" w:rsidRDefault="000E0DD2">
      <w:pPr>
        <w:rPr>
          <w:lang w:val="en-CA"/>
        </w:rPr>
      </w:pPr>
      <w:r>
        <w:rPr>
          <w:lang w:val="en-CA"/>
        </w:rPr>
        <w:t xml:space="preserve">Major </w:t>
      </w:r>
      <w:r w:rsidR="00633C9B">
        <w:rPr>
          <w:lang w:val="en-CA"/>
        </w:rPr>
        <w:t>Arteries</w:t>
      </w:r>
      <w:r>
        <w:rPr>
          <w:lang w:val="en-CA"/>
        </w:rPr>
        <w:t xml:space="preserve"> </w:t>
      </w:r>
    </w:p>
    <w:p w14:paraId="74E77E71" w14:textId="443315AC" w:rsidR="000E0DD2" w:rsidRDefault="000E0DD2">
      <w:pPr>
        <w:rPr>
          <w:lang w:val="en-CA"/>
        </w:rPr>
      </w:pPr>
      <w:r>
        <w:rPr>
          <w:lang w:val="en-CA"/>
        </w:rPr>
        <w:t xml:space="preserve">Anterior: feeds the top and </w:t>
      </w:r>
      <w:r w:rsidR="00633C9B">
        <w:rPr>
          <w:lang w:val="en-CA"/>
        </w:rPr>
        <w:t>f</w:t>
      </w:r>
      <w:r>
        <w:rPr>
          <w:lang w:val="en-CA"/>
        </w:rPr>
        <w:t>ront of brain</w:t>
      </w:r>
    </w:p>
    <w:p w14:paraId="6FEABBC5" w14:textId="77777777" w:rsidR="000E0DD2" w:rsidRDefault="000E0DD2">
      <w:pPr>
        <w:rPr>
          <w:lang w:val="en-CA"/>
        </w:rPr>
      </w:pPr>
      <w:r>
        <w:rPr>
          <w:lang w:val="en-CA"/>
        </w:rPr>
        <w:t>Middle: Middle</w:t>
      </w:r>
    </w:p>
    <w:p w14:paraId="1B326530" w14:textId="77777777" w:rsidR="000E0DD2" w:rsidRDefault="000E0DD2">
      <w:pPr>
        <w:rPr>
          <w:lang w:val="en-CA"/>
        </w:rPr>
      </w:pPr>
      <w:r>
        <w:rPr>
          <w:lang w:val="en-CA"/>
        </w:rPr>
        <w:lastRenderedPageBreak/>
        <w:t>Posterior: ventral and posterior part of the brain</w:t>
      </w:r>
    </w:p>
    <w:p w14:paraId="77609636" w14:textId="77777777" w:rsidR="000E0DD2" w:rsidRDefault="000E0DD2">
      <w:pPr>
        <w:rPr>
          <w:lang w:val="en-CA"/>
        </w:rPr>
      </w:pPr>
    </w:p>
    <w:p w14:paraId="4F6F8329" w14:textId="77777777" w:rsidR="000E0DD2" w:rsidRDefault="000E0DD2">
      <w:pPr>
        <w:rPr>
          <w:lang w:val="en-CA"/>
        </w:rPr>
      </w:pPr>
      <w:r>
        <w:rPr>
          <w:lang w:val="en-CA"/>
        </w:rPr>
        <w:t>If you had a stroke, dependent on where is occurred, you will have different symptoms.</w:t>
      </w:r>
    </w:p>
    <w:p w14:paraId="0407AB51" w14:textId="77777777" w:rsidR="000E0DD2" w:rsidRDefault="000E0DD2">
      <w:pPr>
        <w:rPr>
          <w:lang w:val="en-CA"/>
        </w:rPr>
      </w:pPr>
    </w:p>
    <w:p w14:paraId="3543F9B9" w14:textId="77777777" w:rsidR="000E0DD2" w:rsidRDefault="00B61A7C">
      <w:pPr>
        <w:rPr>
          <w:lang w:val="en-CA"/>
        </w:rPr>
      </w:pPr>
      <w:r>
        <w:rPr>
          <w:lang w:val="en-CA"/>
        </w:rPr>
        <w:t xml:space="preserve">Gyri: nuclei and dendrites (grey) axons (white matters) </w:t>
      </w:r>
    </w:p>
    <w:p w14:paraId="0BD009FF" w14:textId="77777777" w:rsidR="00AD3491" w:rsidRDefault="00AD3491">
      <w:pPr>
        <w:rPr>
          <w:lang w:val="en-CA"/>
        </w:rPr>
      </w:pPr>
    </w:p>
    <w:p w14:paraId="471C42AB" w14:textId="6690A277" w:rsidR="00AD3491" w:rsidRDefault="00633C9B">
      <w:pPr>
        <w:rPr>
          <w:lang w:val="en-CA"/>
        </w:rPr>
      </w:pPr>
      <w:r>
        <w:rPr>
          <w:lang w:val="en-CA"/>
        </w:rPr>
        <w:t>Ventricles</w:t>
      </w:r>
      <w:r w:rsidR="00AD3491">
        <w:rPr>
          <w:lang w:val="en-CA"/>
        </w:rPr>
        <w:t xml:space="preserve">: removed unwanted metabolites, </w:t>
      </w:r>
    </w:p>
    <w:p w14:paraId="22367B75" w14:textId="77777777" w:rsidR="00AD3491" w:rsidRDefault="00AD3491">
      <w:pPr>
        <w:rPr>
          <w:lang w:val="en-CA"/>
        </w:rPr>
      </w:pPr>
      <w:r>
        <w:rPr>
          <w:lang w:val="en-CA"/>
        </w:rPr>
        <w:t>Right and left lateral ventricles</w:t>
      </w:r>
    </w:p>
    <w:p w14:paraId="1F2AE91C" w14:textId="31E7D73C" w:rsidR="00AD3491" w:rsidRDefault="00AD3491">
      <w:pPr>
        <w:rPr>
          <w:lang w:val="en-CA"/>
        </w:rPr>
      </w:pPr>
      <w:r>
        <w:rPr>
          <w:lang w:val="en-CA"/>
        </w:rPr>
        <w:t>3</w:t>
      </w:r>
      <w:r w:rsidRPr="00AD3491">
        <w:rPr>
          <w:vertAlign w:val="superscript"/>
          <w:lang w:val="en-CA"/>
        </w:rPr>
        <w:t>rd</w:t>
      </w:r>
      <w:r>
        <w:rPr>
          <w:lang w:val="en-CA"/>
        </w:rPr>
        <w:t xml:space="preserve"> </w:t>
      </w:r>
      <w:r w:rsidR="00633C9B">
        <w:rPr>
          <w:lang w:val="en-CA"/>
        </w:rPr>
        <w:t>ventricle</w:t>
      </w:r>
      <w:r>
        <w:rPr>
          <w:lang w:val="en-CA"/>
        </w:rPr>
        <w:t xml:space="preserve"> (ventral midline to others</w:t>
      </w:r>
    </w:p>
    <w:p w14:paraId="4C3D9417" w14:textId="72148522" w:rsidR="00AD3491" w:rsidRDefault="00AD3491">
      <w:pPr>
        <w:rPr>
          <w:lang w:val="en-CA"/>
        </w:rPr>
      </w:pPr>
      <w:r>
        <w:rPr>
          <w:lang w:val="en-CA"/>
        </w:rPr>
        <w:t>Midline that connects to the 4</w:t>
      </w:r>
      <w:r w:rsidRPr="00AD3491">
        <w:rPr>
          <w:vertAlign w:val="superscript"/>
          <w:lang w:val="en-CA"/>
        </w:rPr>
        <w:t>th</w:t>
      </w:r>
      <w:r>
        <w:rPr>
          <w:lang w:val="en-CA"/>
        </w:rPr>
        <w:t xml:space="preserve"> </w:t>
      </w:r>
      <w:r w:rsidR="00633C9B">
        <w:rPr>
          <w:lang w:val="en-CA"/>
        </w:rPr>
        <w:t>ventricle</w:t>
      </w:r>
      <w:r>
        <w:rPr>
          <w:lang w:val="en-CA"/>
        </w:rPr>
        <w:t>, being most ventral</w:t>
      </w:r>
    </w:p>
    <w:p w14:paraId="716703AE" w14:textId="77777777" w:rsidR="00AD3491" w:rsidRDefault="00AD3491">
      <w:pPr>
        <w:rPr>
          <w:lang w:val="en-CA"/>
        </w:rPr>
      </w:pPr>
    </w:p>
    <w:p w14:paraId="18051570" w14:textId="77777777" w:rsidR="00AD3491" w:rsidRDefault="00AD3491">
      <w:pPr>
        <w:rPr>
          <w:lang w:val="en-CA"/>
        </w:rPr>
      </w:pPr>
      <w:r>
        <w:rPr>
          <w:lang w:val="en-CA"/>
        </w:rPr>
        <w:t>CSF</w:t>
      </w:r>
    </w:p>
    <w:p w14:paraId="16141A78" w14:textId="12D766D1" w:rsidR="00AD3491" w:rsidRDefault="00633C9B">
      <w:pPr>
        <w:rPr>
          <w:lang w:val="en-CA"/>
        </w:rPr>
      </w:pPr>
      <w:r>
        <w:rPr>
          <w:lang w:val="en-CA"/>
        </w:rPr>
        <w:t>-created within the ventral</w:t>
      </w:r>
      <w:r w:rsidR="00AD3491">
        <w:rPr>
          <w:lang w:val="en-CA"/>
        </w:rPr>
        <w:t xml:space="preserve"> by ependymal cells</w:t>
      </w:r>
    </w:p>
    <w:p w14:paraId="1C482A96" w14:textId="77777777" w:rsidR="00AD3491" w:rsidRDefault="00AD3491">
      <w:pPr>
        <w:rPr>
          <w:lang w:val="en-CA"/>
        </w:rPr>
      </w:pPr>
      <w:r>
        <w:rPr>
          <w:lang w:val="en-CA"/>
        </w:rPr>
        <w:t>-provides nutrients</w:t>
      </w:r>
    </w:p>
    <w:p w14:paraId="179690CA" w14:textId="77777777" w:rsidR="00AD3491" w:rsidRDefault="00AD3491">
      <w:pPr>
        <w:rPr>
          <w:lang w:val="en-CA"/>
        </w:rPr>
      </w:pPr>
      <w:r>
        <w:rPr>
          <w:lang w:val="en-CA"/>
        </w:rPr>
        <w:t xml:space="preserve">-spinal tabs tells the nutrients and metabolites in one’s nervous system </w:t>
      </w:r>
    </w:p>
    <w:p w14:paraId="063D5620" w14:textId="77777777" w:rsidR="00AD3491" w:rsidRDefault="00AD3491">
      <w:pPr>
        <w:rPr>
          <w:lang w:val="en-CA"/>
        </w:rPr>
      </w:pPr>
      <w:r>
        <w:rPr>
          <w:lang w:val="en-CA"/>
        </w:rPr>
        <w:t xml:space="preserve">-just the colour of the CSF can tell if there’s problems </w:t>
      </w:r>
    </w:p>
    <w:p w14:paraId="7A1DBAB3" w14:textId="77777777" w:rsidR="00AD3491" w:rsidRDefault="00AD3491">
      <w:pPr>
        <w:rPr>
          <w:lang w:val="en-CA"/>
        </w:rPr>
      </w:pPr>
    </w:p>
    <w:p w14:paraId="61906441" w14:textId="77777777" w:rsidR="00AD3491" w:rsidRDefault="00AD3491">
      <w:pPr>
        <w:rPr>
          <w:lang w:val="en-CA"/>
        </w:rPr>
      </w:pPr>
      <w:r>
        <w:rPr>
          <w:lang w:val="en-CA"/>
        </w:rPr>
        <w:t xml:space="preserve">Subcortical structures </w:t>
      </w:r>
    </w:p>
    <w:p w14:paraId="7B62FBEF" w14:textId="77777777" w:rsidR="00AD3491" w:rsidRDefault="00AD3491">
      <w:pPr>
        <w:rPr>
          <w:lang w:val="en-CA"/>
        </w:rPr>
      </w:pPr>
      <w:r>
        <w:rPr>
          <w:lang w:val="en-CA"/>
        </w:rPr>
        <w:t>-cortex</w:t>
      </w:r>
    </w:p>
    <w:p w14:paraId="1F67F65D" w14:textId="17288F20" w:rsidR="00AD3491" w:rsidRDefault="00AD3491">
      <w:pPr>
        <w:rPr>
          <w:lang w:val="en-CA"/>
        </w:rPr>
      </w:pPr>
      <w:r>
        <w:rPr>
          <w:lang w:val="en-CA"/>
        </w:rPr>
        <w:t xml:space="preserve">-corpus </w:t>
      </w:r>
      <w:r w:rsidR="00633C9B">
        <w:rPr>
          <w:lang w:val="en-CA"/>
        </w:rPr>
        <w:t>colosseum</w:t>
      </w:r>
      <w:r>
        <w:rPr>
          <w:lang w:val="en-CA"/>
        </w:rPr>
        <w:t xml:space="preserve">: 4 parts </w:t>
      </w:r>
    </w:p>
    <w:p w14:paraId="72630F0C" w14:textId="77777777" w:rsidR="00AD3491" w:rsidRDefault="00AD3491">
      <w:pPr>
        <w:rPr>
          <w:lang w:val="en-CA"/>
        </w:rPr>
      </w:pPr>
      <w:r>
        <w:rPr>
          <w:lang w:val="en-CA"/>
        </w:rPr>
        <w:t xml:space="preserve">genu of CC is near the front of the brain </w:t>
      </w:r>
    </w:p>
    <w:p w14:paraId="5D452137" w14:textId="77777777" w:rsidR="00AD3491" w:rsidRDefault="00AD3491">
      <w:pPr>
        <w:rPr>
          <w:lang w:val="en-CA"/>
        </w:rPr>
      </w:pPr>
    </w:p>
    <w:p w14:paraId="40181D83" w14:textId="77777777" w:rsidR="00AD3491" w:rsidRDefault="00AD3491">
      <w:pPr>
        <w:rPr>
          <w:lang w:val="en-CA"/>
        </w:rPr>
      </w:pPr>
      <w:r>
        <w:rPr>
          <w:lang w:val="en-CA"/>
        </w:rPr>
        <w:t xml:space="preserve">Forebrain and the brainstem </w:t>
      </w:r>
    </w:p>
    <w:p w14:paraId="7830FEF5" w14:textId="77777777" w:rsidR="00AD3491" w:rsidRDefault="00AD3491">
      <w:pPr>
        <w:rPr>
          <w:lang w:val="en-CA"/>
        </w:rPr>
      </w:pPr>
    </w:p>
    <w:p w14:paraId="0AB1EB14" w14:textId="77777777" w:rsidR="00AD3491" w:rsidRDefault="00AD3491">
      <w:pPr>
        <w:rPr>
          <w:lang w:val="en-CA"/>
        </w:rPr>
      </w:pPr>
      <w:r>
        <w:rPr>
          <w:lang w:val="en-CA"/>
        </w:rPr>
        <w:t xml:space="preserve">Forebrain: cerebral cortex, basal ganglia and limbic system </w:t>
      </w:r>
    </w:p>
    <w:p w14:paraId="66940B4C" w14:textId="77777777" w:rsidR="00AD3491" w:rsidRDefault="00AD3491">
      <w:pPr>
        <w:rPr>
          <w:lang w:val="en-CA"/>
        </w:rPr>
      </w:pPr>
    </w:p>
    <w:p w14:paraId="588242D1" w14:textId="77777777" w:rsidR="00AD3491" w:rsidRDefault="00AD3491">
      <w:pPr>
        <w:rPr>
          <w:lang w:val="en-CA"/>
        </w:rPr>
      </w:pPr>
      <w:r>
        <w:rPr>
          <w:lang w:val="en-CA"/>
        </w:rPr>
        <w:t>Cerebral cortex: 6 layers of grey matter, each has a different role (1.5–4mm thick)</w:t>
      </w:r>
    </w:p>
    <w:p w14:paraId="184A2E76" w14:textId="77777777" w:rsidR="00562914" w:rsidRDefault="00AD3491">
      <w:pPr>
        <w:rPr>
          <w:lang w:val="en-CA"/>
        </w:rPr>
      </w:pPr>
      <w:r>
        <w:rPr>
          <w:lang w:val="en-CA"/>
        </w:rPr>
        <w:t xml:space="preserve">-responsible for higher order processing </w:t>
      </w:r>
    </w:p>
    <w:p w14:paraId="70E512DF" w14:textId="77777777" w:rsidR="00562914" w:rsidRDefault="00562914">
      <w:pPr>
        <w:rPr>
          <w:lang w:val="en-CA"/>
        </w:rPr>
      </w:pPr>
    </w:p>
    <w:p w14:paraId="1F11E315" w14:textId="77777777" w:rsidR="00562914" w:rsidRDefault="00562914">
      <w:pPr>
        <w:rPr>
          <w:lang w:val="en-CA"/>
        </w:rPr>
      </w:pPr>
      <w:r>
        <w:rPr>
          <w:lang w:val="en-CA"/>
        </w:rPr>
        <w:t xml:space="preserve">Neocortex vs. limbic cortex </w:t>
      </w:r>
    </w:p>
    <w:p w14:paraId="0C417007" w14:textId="77777777" w:rsidR="00562914" w:rsidRDefault="00562914">
      <w:pPr>
        <w:rPr>
          <w:lang w:val="en-CA"/>
        </w:rPr>
      </w:pPr>
    </w:p>
    <w:p w14:paraId="45737663" w14:textId="77777777" w:rsidR="00562914" w:rsidRDefault="00562914">
      <w:pPr>
        <w:rPr>
          <w:lang w:val="en-CA"/>
        </w:rPr>
      </w:pPr>
      <w:r>
        <w:rPr>
          <w:lang w:val="en-CA"/>
        </w:rPr>
        <w:t xml:space="preserve">Basal Ganglia: nuclei deep within the white matter </w:t>
      </w:r>
    </w:p>
    <w:p w14:paraId="7991967E" w14:textId="77777777" w:rsidR="00562914" w:rsidRDefault="00562914">
      <w:pPr>
        <w:rPr>
          <w:lang w:val="en-CA"/>
        </w:rPr>
      </w:pPr>
      <w:r>
        <w:rPr>
          <w:lang w:val="en-CA"/>
        </w:rPr>
        <w:t xml:space="preserve">-small and grouped together with respect to function </w:t>
      </w:r>
    </w:p>
    <w:p w14:paraId="61475A81" w14:textId="5CBE29FB" w:rsidR="00562914" w:rsidRDefault="00562914">
      <w:pPr>
        <w:rPr>
          <w:lang w:val="en-CA"/>
        </w:rPr>
      </w:pPr>
      <w:r>
        <w:rPr>
          <w:lang w:val="en-CA"/>
        </w:rPr>
        <w:t>-</w:t>
      </w:r>
      <w:r w:rsidR="00633C9B">
        <w:rPr>
          <w:lang w:val="en-CA"/>
        </w:rPr>
        <w:t>Striatum</w:t>
      </w:r>
      <w:r>
        <w:rPr>
          <w:lang w:val="en-CA"/>
        </w:rPr>
        <w:t>: caudate</w:t>
      </w:r>
      <w:r w:rsidR="00493753">
        <w:rPr>
          <w:lang w:val="en-CA"/>
        </w:rPr>
        <w:t xml:space="preserve"> </w:t>
      </w:r>
      <w:r>
        <w:rPr>
          <w:lang w:val="en-CA"/>
        </w:rPr>
        <w:t>+</w:t>
      </w:r>
      <w:r w:rsidR="00493753">
        <w:rPr>
          <w:lang w:val="en-CA"/>
        </w:rPr>
        <w:t xml:space="preserve"> </w:t>
      </w:r>
      <w:r>
        <w:rPr>
          <w:lang w:val="en-CA"/>
        </w:rPr>
        <w:t>putamen</w:t>
      </w:r>
      <w:r w:rsidR="00493753">
        <w:rPr>
          <w:lang w:val="en-CA"/>
        </w:rPr>
        <w:t xml:space="preserve"> </w:t>
      </w:r>
      <w:r>
        <w:rPr>
          <w:lang w:val="en-CA"/>
        </w:rPr>
        <w:t>+</w:t>
      </w:r>
      <w:r w:rsidR="00493753">
        <w:rPr>
          <w:lang w:val="en-CA"/>
        </w:rPr>
        <w:t xml:space="preserve"> </w:t>
      </w:r>
      <w:r w:rsidR="00633C9B">
        <w:rPr>
          <w:lang w:val="en-CA"/>
        </w:rPr>
        <w:t>nucleolus</w:t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accum</w:t>
      </w:r>
      <w:bookmarkStart w:id="0" w:name="_GoBack"/>
      <w:bookmarkEnd w:id="0"/>
      <w:r>
        <w:rPr>
          <w:lang w:val="en-CA"/>
        </w:rPr>
        <w:t>bers</w:t>
      </w:r>
      <w:proofErr w:type="spellEnd"/>
    </w:p>
    <w:p w14:paraId="3E656076" w14:textId="77777777" w:rsidR="00562914" w:rsidRDefault="00562914">
      <w:pPr>
        <w:rPr>
          <w:lang w:val="en-CA"/>
        </w:rPr>
      </w:pPr>
    </w:p>
    <w:p w14:paraId="52327658" w14:textId="77777777" w:rsidR="00562914" w:rsidRDefault="00827F03">
      <w:pPr>
        <w:rPr>
          <w:lang w:val="en-CA"/>
        </w:rPr>
      </w:pPr>
      <w:r>
        <w:rPr>
          <w:lang w:val="en-CA"/>
        </w:rPr>
        <w:t xml:space="preserve">Putamen: lots of space anterior to posterior </w:t>
      </w:r>
    </w:p>
    <w:p w14:paraId="74F2E1E3" w14:textId="77777777" w:rsidR="00827F03" w:rsidRDefault="00493753">
      <w:pPr>
        <w:rPr>
          <w:lang w:val="en-CA"/>
        </w:rPr>
      </w:pPr>
      <w:r>
        <w:rPr>
          <w:lang w:val="en-CA"/>
        </w:rPr>
        <w:br w:type="column"/>
        <w:t xml:space="preserve">Brain stem </w:t>
      </w:r>
    </w:p>
    <w:p w14:paraId="24D0AC17" w14:textId="77777777" w:rsidR="00493753" w:rsidRDefault="00493753">
      <w:pPr>
        <w:rPr>
          <w:lang w:val="en-CA"/>
        </w:rPr>
      </w:pPr>
      <w:r>
        <w:rPr>
          <w:lang w:val="en-CA"/>
        </w:rPr>
        <w:t xml:space="preserve">All animals have one </w:t>
      </w:r>
    </w:p>
    <w:p w14:paraId="7466B41C" w14:textId="77777777" w:rsidR="00493753" w:rsidRDefault="00493753">
      <w:pPr>
        <w:rPr>
          <w:lang w:val="en-CA"/>
        </w:rPr>
      </w:pPr>
    </w:p>
    <w:p w14:paraId="23189A7F" w14:textId="77777777" w:rsidR="00493753" w:rsidRDefault="00493753">
      <w:pPr>
        <w:rPr>
          <w:lang w:val="en-CA"/>
        </w:rPr>
      </w:pPr>
      <w:r>
        <w:rPr>
          <w:lang w:val="en-CA"/>
        </w:rPr>
        <w:t>Frogs have a brainstem, but we have a brainstem + our cortex and other features</w:t>
      </w:r>
    </w:p>
    <w:p w14:paraId="01EBCB96" w14:textId="77777777" w:rsidR="00493753" w:rsidRDefault="00493753">
      <w:pPr>
        <w:rPr>
          <w:lang w:val="en-CA"/>
        </w:rPr>
      </w:pPr>
    </w:p>
    <w:p w14:paraId="4DEDFDFA" w14:textId="77777777" w:rsidR="00493753" w:rsidRDefault="00493753">
      <w:pPr>
        <w:rPr>
          <w:lang w:val="en-CA"/>
        </w:rPr>
      </w:pPr>
      <w:r>
        <w:rPr>
          <w:lang w:val="en-CA"/>
        </w:rPr>
        <w:t xml:space="preserve">Brainstem allows us to have sensory </w:t>
      </w:r>
      <w:r w:rsidR="00551946">
        <w:rPr>
          <w:lang w:val="en-CA"/>
        </w:rPr>
        <w:t>input</w:t>
      </w:r>
      <w:r>
        <w:rPr>
          <w:lang w:val="en-CA"/>
        </w:rPr>
        <w:t xml:space="preserve">/output </w:t>
      </w:r>
    </w:p>
    <w:p w14:paraId="3E353A69" w14:textId="77777777" w:rsidR="00493753" w:rsidRDefault="00493753">
      <w:pPr>
        <w:rPr>
          <w:lang w:val="en-CA"/>
        </w:rPr>
      </w:pPr>
    </w:p>
    <w:p w14:paraId="1B0EAFC7" w14:textId="77777777" w:rsidR="00493753" w:rsidRDefault="00493753">
      <w:pPr>
        <w:rPr>
          <w:lang w:val="en-CA"/>
        </w:rPr>
      </w:pPr>
    </w:p>
    <w:p w14:paraId="1D7A32C5" w14:textId="77777777" w:rsidR="00493753" w:rsidRDefault="00493753">
      <w:pPr>
        <w:rPr>
          <w:lang w:val="en-CA"/>
        </w:rPr>
      </w:pPr>
      <w:r>
        <w:rPr>
          <w:lang w:val="en-CA"/>
        </w:rPr>
        <w:t xml:space="preserve">Hindbrain, midbrain and diencephalon </w:t>
      </w:r>
    </w:p>
    <w:p w14:paraId="73FA825C" w14:textId="77777777" w:rsidR="00493753" w:rsidRDefault="00493753">
      <w:pPr>
        <w:rPr>
          <w:lang w:val="en-CA"/>
        </w:rPr>
      </w:pPr>
    </w:p>
    <w:p w14:paraId="6C67F89B" w14:textId="77777777" w:rsidR="00493753" w:rsidRDefault="00551946">
      <w:pPr>
        <w:rPr>
          <w:lang w:val="en-CA"/>
        </w:rPr>
      </w:pPr>
      <w:r>
        <w:rPr>
          <w:lang w:val="en-CA"/>
        </w:rPr>
        <w:t>Diencephalon</w:t>
      </w:r>
      <w:r w:rsidR="00493753">
        <w:rPr>
          <w:lang w:val="en-CA"/>
        </w:rPr>
        <w:t xml:space="preserve">: thalamus and hypothalamus </w:t>
      </w:r>
    </w:p>
    <w:p w14:paraId="6BB955CE" w14:textId="77777777" w:rsidR="00493753" w:rsidRDefault="00493753">
      <w:pPr>
        <w:rPr>
          <w:lang w:val="en-CA"/>
        </w:rPr>
      </w:pPr>
      <w:r>
        <w:rPr>
          <w:lang w:val="en-CA"/>
        </w:rPr>
        <w:t>Thalamus is big, can clearly see in in lateral and coronal views</w:t>
      </w:r>
    </w:p>
    <w:p w14:paraId="401DB7A6" w14:textId="77777777" w:rsidR="00493753" w:rsidRDefault="00493753">
      <w:pPr>
        <w:rPr>
          <w:lang w:val="en-CA"/>
        </w:rPr>
      </w:pPr>
      <w:r>
        <w:rPr>
          <w:lang w:val="en-CA"/>
        </w:rPr>
        <w:t xml:space="preserve">Different nuclei, all have different roles </w:t>
      </w:r>
    </w:p>
    <w:p w14:paraId="4F1B1FDD" w14:textId="77777777" w:rsidR="00493753" w:rsidRDefault="00493753">
      <w:pPr>
        <w:rPr>
          <w:lang w:val="en-CA"/>
        </w:rPr>
      </w:pPr>
      <w:r>
        <w:rPr>
          <w:lang w:val="en-CA"/>
        </w:rPr>
        <w:t xml:space="preserve">These 20 nuclei take in information from the sensory output; acts as a relay to send it to the rest of the brain. </w:t>
      </w:r>
    </w:p>
    <w:p w14:paraId="5EA242D7" w14:textId="77777777" w:rsidR="00493753" w:rsidRDefault="00493753">
      <w:pPr>
        <w:rPr>
          <w:lang w:val="en-CA"/>
        </w:rPr>
      </w:pPr>
    </w:p>
    <w:p w14:paraId="11EB1EFB" w14:textId="77777777" w:rsidR="00493753" w:rsidRDefault="00493753">
      <w:pPr>
        <w:rPr>
          <w:lang w:val="en-CA"/>
        </w:rPr>
      </w:pPr>
      <w:r>
        <w:rPr>
          <w:lang w:val="en-CA"/>
        </w:rPr>
        <w:t xml:space="preserve">Injury to any one of the nuclei—will have a specific symptomology </w:t>
      </w:r>
    </w:p>
    <w:p w14:paraId="041033BE" w14:textId="77777777" w:rsidR="00493753" w:rsidRDefault="00493753">
      <w:pPr>
        <w:rPr>
          <w:lang w:val="en-CA"/>
        </w:rPr>
      </w:pPr>
    </w:p>
    <w:p w14:paraId="7C9DA81B" w14:textId="77777777" w:rsidR="00493753" w:rsidRDefault="00493753">
      <w:pPr>
        <w:rPr>
          <w:lang w:val="en-CA"/>
        </w:rPr>
      </w:pPr>
      <w:r>
        <w:rPr>
          <w:lang w:val="en-CA"/>
        </w:rPr>
        <w:t>Hypothalamus</w:t>
      </w:r>
    </w:p>
    <w:p w14:paraId="47471AD4" w14:textId="77777777" w:rsidR="00493753" w:rsidRDefault="00493753">
      <w:pPr>
        <w:rPr>
          <w:lang w:val="en-CA"/>
        </w:rPr>
      </w:pPr>
      <w:r>
        <w:rPr>
          <w:lang w:val="en-CA"/>
        </w:rPr>
        <w:t>Small, but controls everything we do: eat, temperature, sex, sleep, hormone regulation, movement, emotion</w:t>
      </w:r>
    </w:p>
    <w:p w14:paraId="0DDD1D25" w14:textId="77777777" w:rsidR="00493753" w:rsidRDefault="00493753">
      <w:pPr>
        <w:rPr>
          <w:lang w:val="en-CA"/>
        </w:rPr>
      </w:pPr>
      <w:r>
        <w:rPr>
          <w:lang w:val="en-CA"/>
        </w:rPr>
        <w:t xml:space="preserve">Hypo: just below the thalamus </w:t>
      </w:r>
    </w:p>
    <w:p w14:paraId="76B3DE05" w14:textId="77777777" w:rsidR="00493753" w:rsidRDefault="00493753">
      <w:pPr>
        <w:rPr>
          <w:lang w:val="en-CA"/>
        </w:rPr>
      </w:pPr>
    </w:p>
    <w:p w14:paraId="6D594DE4" w14:textId="77777777" w:rsidR="00493753" w:rsidRDefault="00493753">
      <w:pPr>
        <w:rPr>
          <w:lang w:val="en-CA"/>
        </w:rPr>
      </w:pPr>
      <w:r>
        <w:rPr>
          <w:lang w:val="en-CA"/>
        </w:rPr>
        <w:t xml:space="preserve">Brainstem: midbrain: tectum (takes in information) and tegmentum </w:t>
      </w:r>
    </w:p>
    <w:p w14:paraId="160E0936" w14:textId="77777777" w:rsidR="000C4F63" w:rsidRDefault="00551946">
      <w:pPr>
        <w:rPr>
          <w:lang w:val="en-CA"/>
        </w:rPr>
      </w:pPr>
      <w:r>
        <w:rPr>
          <w:lang w:val="en-CA"/>
        </w:rPr>
        <w:t>Colliculi</w:t>
      </w:r>
      <w:r w:rsidR="00493753">
        <w:rPr>
          <w:lang w:val="en-CA"/>
        </w:rPr>
        <w:t xml:space="preserve">: will learn about this with visual sensory information </w:t>
      </w:r>
    </w:p>
    <w:p w14:paraId="338406F4" w14:textId="77777777" w:rsidR="00493753" w:rsidRDefault="00493753">
      <w:pPr>
        <w:rPr>
          <w:lang w:val="en-CA"/>
        </w:rPr>
      </w:pPr>
      <w:r>
        <w:rPr>
          <w:lang w:val="en-CA"/>
        </w:rPr>
        <w:t>They speak to each</w:t>
      </w:r>
      <w:r w:rsidR="00551946">
        <w:rPr>
          <w:lang w:val="en-CA"/>
        </w:rPr>
        <w:t xml:space="preserve"> </w:t>
      </w:r>
      <w:r>
        <w:rPr>
          <w:lang w:val="en-CA"/>
        </w:rPr>
        <w:t xml:space="preserve">other and allow one to respond to sensory information </w:t>
      </w:r>
    </w:p>
    <w:p w14:paraId="6B0B8A2B" w14:textId="77777777" w:rsidR="00493753" w:rsidRDefault="00493753">
      <w:pPr>
        <w:rPr>
          <w:lang w:val="en-CA"/>
        </w:rPr>
      </w:pPr>
    </w:p>
    <w:p w14:paraId="34C0710F" w14:textId="77777777" w:rsidR="00493753" w:rsidRDefault="00551946">
      <w:pPr>
        <w:rPr>
          <w:lang w:val="en-CA"/>
        </w:rPr>
      </w:pPr>
      <w:r>
        <w:rPr>
          <w:lang w:val="en-CA"/>
        </w:rPr>
        <w:t>VTA Ventral tegmental area= nuclei for dopamine pathway and reward (not on slides)</w:t>
      </w:r>
    </w:p>
    <w:p w14:paraId="55BE1368" w14:textId="77777777" w:rsidR="00551946" w:rsidRDefault="00551946">
      <w:pPr>
        <w:rPr>
          <w:lang w:val="en-CA"/>
        </w:rPr>
      </w:pPr>
    </w:p>
    <w:p w14:paraId="77FB5724" w14:textId="77777777" w:rsidR="00551946" w:rsidRDefault="00551946">
      <w:pPr>
        <w:rPr>
          <w:lang w:val="en-CA"/>
        </w:rPr>
      </w:pPr>
      <w:r>
        <w:rPr>
          <w:lang w:val="en-CA"/>
        </w:rPr>
        <w:t xml:space="preserve">Tectum is more dorsal than the tegmentum </w:t>
      </w:r>
    </w:p>
    <w:p w14:paraId="004B0288" w14:textId="77777777" w:rsidR="00551946" w:rsidRDefault="00551946">
      <w:pPr>
        <w:rPr>
          <w:lang w:val="en-CA"/>
        </w:rPr>
      </w:pPr>
    </w:p>
    <w:p w14:paraId="58ACD806" w14:textId="77777777" w:rsidR="00551946" w:rsidRDefault="00551946">
      <w:pPr>
        <w:rPr>
          <w:lang w:val="en-CA"/>
        </w:rPr>
      </w:pPr>
      <w:r>
        <w:rPr>
          <w:lang w:val="en-CA"/>
        </w:rPr>
        <w:t xml:space="preserve">Hindbrain: responsible for what we do not think about (breathing and balance) </w:t>
      </w:r>
    </w:p>
    <w:p w14:paraId="79E835FE" w14:textId="77777777" w:rsidR="00551946" w:rsidRDefault="00551946">
      <w:pPr>
        <w:rPr>
          <w:lang w:val="en-CA"/>
        </w:rPr>
      </w:pPr>
      <w:r>
        <w:rPr>
          <w:lang w:val="en-CA"/>
        </w:rPr>
        <w:t xml:space="preserve">-responsible for movement, connections with the prefrontal cortex </w:t>
      </w:r>
    </w:p>
    <w:p w14:paraId="5C6C5B5D" w14:textId="77777777" w:rsidR="00551946" w:rsidRDefault="00551946">
      <w:pPr>
        <w:rPr>
          <w:lang w:val="en-CA"/>
        </w:rPr>
      </w:pPr>
      <w:r>
        <w:rPr>
          <w:lang w:val="en-CA"/>
        </w:rPr>
        <w:t>-significantly related to cognition</w:t>
      </w:r>
    </w:p>
    <w:p w14:paraId="43F9F5FF" w14:textId="77777777" w:rsidR="00551946" w:rsidRDefault="00551946">
      <w:pPr>
        <w:rPr>
          <w:lang w:val="en-CA"/>
        </w:rPr>
      </w:pPr>
      <w:r>
        <w:rPr>
          <w:lang w:val="en-CA"/>
        </w:rPr>
        <w:t xml:space="preserve">-has both white and grey matter </w:t>
      </w:r>
    </w:p>
    <w:p w14:paraId="675F1119" w14:textId="77777777" w:rsidR="00551946" w:rsidRDefault="00551946">
      <w:pPr>
        <w:rPr>
          <w:lang w:val="en-CA"/>
        </w:rPr>
      </w:pPr>
      <w:r>
        <w:rPr>
          <w:lang w:val="en-CA"/>
        </w:rPr>
        <w:t xml:space="preserve">-has its own little brain; different parts for different movement at different times </w:t>
      </w:r>
    </w:p>
    <w:p w14:paraId="451FE7A4" w14:textId="77777777" w:rsidR="00551946" w:rsidRDefault="00551946">
      <w:pPr>
        <w:rPr>
          <w:lang w:val="en-CA"/>
        </w:rPr>
      </w:pPr>
    </w:p>
    <w:p w14:paraId="74064635" w14:textId="77777777" w:rsidR="00551946" w:rsidRDefault="00551946">
      <w:pPr>
        <w:rPr>
          <w:lang w:val="en-CA"/>
        </w:rPr>
      </w:pPr>
      <w:r>
        <w:rPr>
          <w:lang w:val="en-CA"/>
        </w:rPr>
        <w:t>Reticular formation (runs along the brainstem), pons &amp; medulla (below pons; related to subconscious things)</w:t>
      </w:r>
    </w:p>
    <w:p w14:paraId="2FC051F8" w14:textId="77777777" w:rsidR="00551946" w:rsidRDefault="00551946">
      <w:pPr>
        <w:rPr>
          <w:lang w:val="en-CA"/>
        </w:rPr>
      </w:pPr>
      <w:r>
        <w:rPr>
          <w:lang w:val="en-CA"/>
        </w:rPr>
        <w:t>-brainstem does feed sensory input to the thalamus and different parts of the brain and how they communicated is by different fiber systems:</w:t>
      </w:r>
    </w:p>
    <w:p w14:paraId="00157489" w14:textId="77777777" w:rsidR="00551946" w:rsidRDefault="00551946">
      <w:pPr>
        <w:rPr>
          <w:lang w:val="en-CA"/>
        </w:rPr>
      </w:pPr>
      <w:r>
        <w:rPr>
          <w:lang w:val="en-CA"/>
        </w:rPr>
        <w:t xml:space="preserve">-commissures, association tracts and projection fibres </w:t>
      </w:r>
    </w:p>
    <w:p w14:paraId="52244C4A" w14:textId="77777777" w:rsidR="0051338A" w:rsidRDefault="0051338A">
      <w:pPr>
        <w:rPr>
          <w:lang w:val="en-CA"/>
        </w:rPr>
      </w:pPr>
    </w:p>
    <w:p w14:paraId="558F8647" w14:textId="15E4295C" w:rsidR="0051338A" w:rsidRDefault="00551946">
      <w:pPr>
        <w:rPr>
          <w:lang w:val="en-CA"/>
        </w:rPr>
      </w:pPr>
      <w:r>
        <w:rPr>
          <w:lang w:val="en-CA"/>
        </w:rPr>
        <w:t xml:space="preserve">Association tracts: intra </w:t>
      </w:r>
      <w:r w:rsidR="000C33A8">
        <w:rPr>
          <w:lang w:val="en-CA"/>
        </w:rPr>
        <w:t>hemisphere</w:t>
      </w:r>
      <w:r>
        <w:rPr>
          <w:lang w:val="en-CA"/>
        </w:rPr>
        <w:t xml:space="preserve">: white matter tracts that connect parts </w:t>
      </w:r>
      <w:proofErr w:type="spellStart"/>
      <w:r>
        <w:rPr>
          <w:lang w:val="en-CA"/>
        </w:rPr>
        <w:t>od</w:t>
      </w:r>
      <w:proofErr w:type="spellEnd"/>
      <w:r>
        <w:rPr>
          <w:lang w:val="en-CA"/>
        </w:rPr>
        <w:t xml:space="preserve"> the brain and allowing for communication that we have. </w:t>
      </w:r>
    </w:p>
    <w:p w14:paraId="7E1F3FA2" w14:textId="77777777" w:rsidR="00551946" w:rsidRDefault="00551946">
      <w:pPr>
        <w:rPr>
          <w:lang w:val="en-CA"/>
        </w:rPr>
      </w:pPr>
      <w:r>
        <w:rPr>
          <w:lang w:val="en-CA"/>
        </w:rPr>
        <w:t>Examples (not on exam):</w:t>
      </w:r>
    </w:p>
    <w:p w14:paraId="0FD934FF" w14:textId="59053A06" w:rsidR="00551946" w:rsidRDefault="00551946">
      <w:pPr>
        <w:rPr>
          <w:lang w:val="en-CA"/>
        </w:rPr>
      </w:pPr>
      <w:r>
        <w:rPr>
          <w:lang w:val="en-CA"/>
        </w:rPr>
        <w:t xml:space="preserve">-Arcuate </w:t>
      </w:r>
      <w:r w:rsidR="000C33A8">
        <w:rPr>
          <w:lang w:val="en-CA"/>
        </w:rPr>
        <w:t>Fasciculus</w:t>
      </w:r>
      <w:r>
        <w:rPr>
          <w:lang w:val="en-CA"/>
        </w:rPr>
        <w:t xml:space="preserve">: </w:t>
      </w:r>
      <w:r w:rsidR="000C33A8">
        <w:rPr>
          <w:lang w:val="en-CA"/>
        </w:rPr>
        <w:t>Werneck’s</w:t>
      </w:r>
      <w:r>
        <w:rPr>
          <w:lang w:val="en-CA"/>
        </w:rPr>
        <w:t xml:space="preserve"> area to </w:t>
      </w:r>
      <w:proofErr w:type="spellStart"/>
      <w:r>
        <w:rPr>
          <w:lang w:val="en-CA"/>
        </w:rPr>
        <w:t>Broca’s</w:t>
      </w:r>
      <w:proofErr w:type="spellEnd"/>
      <w:r>
        <w:rPr>
          <w:lang w:val="en-CA"/>
        </w:rPr>
        <w:t xml:space="preserve"> area </w:t>
      </w:r>
    </w:p>
    <w:p w14:paraId="1AD2D9F4" w14:textId="77777777" w:rsidR="00551946" w:rsidRDefault="00551946">
      <w:pPr>
        <w:rPr>
          <w:lang w:val="en-CA"/>
        </w:rPr>
      </w:pPr>
      <w:r>
        <w:rPr>
          <w:lang w:val="en-CA"/>
        </w:rPr>
        <w:t xml:space="preserve">-amygdala to the orbital frontal cortex </w:t>
      </w:r>
    </w:p>
    <w:p w14:paraId="26002BC7" w14:textId="77777777" w:rsidR="00551946" w:rsidRDefault="00551946">
      <w:pPr>
        <w:rPr>
          <w:lang w:val="en-CA"/>
        </w:rPr>
      </w:pPr>
    </w:p>
    <w:p w14:paraId="6F9C255E" w14:textId="77777777" w:rsidR="00551946" w:rsidRDefault="00551946">
      <w:pPr>
        <w:rPr>
          <w:lang w:val="en-CA"/>
        </w:rPr>
      </w:pPr>
      <w:r>
        <w:rPr>
          <w:lang w:val="en-CA"/>
        </w:rPr>
        <w:t xml:space="preserve">Fornix: plays a role in the hippocampus and communication </w:t>
      </w:r>
    </w:p>
    <w:p w14:paraId="54526A34" w14:textId="77777777" w:rsidR="00551946" w:rsidRPr="00B47224" w:rsidRDefault="00551946">
      <w:pPr>
        <w:rPr>
          <w:lang w:val="en-CA"/>
        </w:rPr>
      </w:pPr>
    </w:p>
    <w:sectPr w:rsidR="00551946" w:rsidRPr="00B47224" w:rsidSect="004A1C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224"/>
    <w:rsid w:val="0004468C"/>
    <w:rsid w:val="00062C5E"/>
    <w:rsid w:val="000C33A8"/>
    <w:rsid w:val="000C4F63"/>
    <w:rsid w:val="000E0DD2"/>
    <w:rsid w:val="00160244"/>
    <w:rsid w:val="001F7FCB"/>
    <w:rsid w:val="00270161"/>
    <w:rsid w:val="00312E25"/>
    <w:rsid w:val="003824B9"/>
    <w:rsid w:val="003F2352"/>
    <w:rsid w:val="00457218"/>
    <w:rsid w:val="00493753"/>
    <w:rsid w:val="004A1C49"/>
    <w:rsid w:val="0051338A"/>
    <w:rsid w:val="005233F8"/>
    <w:rsid w:val="00551946"/>
    <w:rsid w:val="00562914"/>
    <w:rsid w:val="00590AD7"/>
    <w:rsid w:val="005F01E5"/>
    <w:rsid w:val="00633C9B"/>
    <w:rsid w:val="006C1441"/>
    <w:rsid w:val="007F2B74"/>
    <w:rsid w:val="00827F03"/>
    <w:rsid w:val="008847F5"/>
    <w:rsid w:val="008D3FBF"/>
    <w:rsid w:val="009B75F5"/>
    <w:rsid w:val="00AD3491"/>
    <w:rsid w:val="00B4122A"/>
    <w:rsid w:val="00B47224"/>
    <w:rsid w:val="00B61A7C"/>
    <w:rsid w:val="00C1612D"/>
    <w:rsid w:val="00DB1A91"/>
    <w:rsid w:val="00E27DBC"/>
    <w:rsid w:val="00E30E40"/>
    <w:rsid w:val="00EA7B24"/>
    <w:rsid w:val="00ED3070"/>
    <w:rsid w:val="00FB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B156A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639</Words>
  <Characters>3643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Benson-Kallman</dc:creator>
  <cp:keywords/>
  <dc:description/>
  <cp:lastModifiedBy>Emily Benson-Kallman</cp:lastModifiedBy>
  <cp:revision>4</cp:revision>
  <dcterms:created xsi:type="dcterms:W3CDTF">2017-01-13T15:04:00Z</dcterms:created>
  <dcterms:modified xsi:type="dcterms:W3CDTF">2017-01-30T18:30:00Z</dcterms:modified>
</cp:coreProperties>
</file>