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D07CB" w:rsidRDefault="005D07CB">
      <w:pPr>
        <w:pStyle w:val="NoteLevel1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-63500</wp:posOffset>
            </wp:positionH>
            <wp:positionV relativeFrom="paragraph">
              <wp:posOffset>228600</wp:posOffset>
            </wp:positionV>
            <wp:extent cx="2743835" cy="2971800"/>
            <wp:effectExtent l="25400" t="0" r="0" b="0"/>
            <wp:wrapSquare wrapText="bothSides"/>
            <wp:docPr id="6" name="P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83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Promotion and the Marketing Mix:</w:t>
      </w:r>
    </w:p>
    <w:p w:rsidR="005D07CB" w:rsidRPr="005D07CB" w:rsidRDefault="005D07CB" w:rsidP="005D07CB">
      <w:pPr>
        <w:pStyle w:val="NoteLevel1"/>
      </w:pPr>
      <w:r w:rsidRPr="005D07CB">
        <w:t>•</w:t>
      </w:r>
      <w:r w:rsidRPr="005D07CB">
        <w:rPr>
          <w:u w:val="single"/>
        </w:rPr>
        <w:t>Promotion</w:t>
      </w:r>
      <w:r w:rsidRPr="005D07CB">
        <w:t xml:space="preserve"> is the communication link between buyers and sellers, the function of informing, persuading, and influencing a consumer’s purchase decision.</w:t>
      </w:r>
    </w:p>
    <w:p w:rsidR="005D07CB" w:rsidRDefault="005D07CB">
      <w:pPr>
        <w:pStyle w:val="NoteLevel1"/>
      </w:pPr>
    </w:p>
    <w:p w:rsidR="005D07CB" w:rsidRPr="005D07CB" w:rsidRDefault="005D07CB" w:rsidP="005D07CB">
      <w:pPr>
        <w:pStyle w:val="NoteLevel1"/>
      </w:pPr>
      <w:r w:rsidRPr="005D07CB">
        <w:t>•</w:t>
      </w:r>
      <w:r w:rsidRPr="005D07CB">
        <w:rPr>
          <w:u w:val="single"/>
        </w:rPr>
        <w:t>Marketing communications</w:t>
      </w:r>
      <w:r w:rsidRPr="005D07CB">
        <w:t xml:space="preserve"> are messages that deal with the buyer-seller relationships.</w:t>
      </w:r>
      <w:r>
        <w:t xml:space="preserve"> Messages must </w:t>
      </w:r>
      <w:r w:rsidRPr="005D07CB">
        <w:t>make the greatest impact without overdoing it and causing consumers to completely tune them out.</w:t>
      </w:r>
    </w:p>
    <w:p w:rsidR="005D07CB" w:rsidRDefault="005D07CB" w:rsidP="005D07CB">
      <w:pPr>
        <w:pStyle w:val="NoteLevel1"/>
      </w:pPr>
    </w:p>
    <w:p w:rsidR="008A46E7" w:rsidRDefault="005D07CB" w:rsidP="005D07CB">
      <w:pPr>
        <w:pStyle w:val="NoteLevel1"/>
      </w:pPr>
      <w:r>
        <w:rPr>
          <w:u w:val="single"/>
        </w:rPr>
        <w:t>Integrated Marketing C</w:t>
      </w:r>
      <w:r w:rsidRPr="005D07CB">
        <w:rPr>
          <w:u w:val="single"/>
        </w:rPr>
        <w:t>ommunications</w:t>
      </w:r>
      <w:r w:rsidRPr="005D07CB">
        <w:t xml:space="preserve"> (IMC</w:t>
      </w:r>
      <w:proofErr w:type="gramStart"/>
      <w:r w:rsidRPr="005D07CB">
        <w:t>),</w:t>
      </w:r>
      <w:proofErr w:type="gramEnd"/>
      <w:r w:rsidRPr="005D07CB">
        <w:t xml:space="preserve"> coordinates all promotional activities to produce a unified, customer-focused message. </w:t>
      </w:r>
      <w:r>
        <w:t xml:space="preserve">Beginning with their wants or needs and then works backward </w:t>
      </w:r>
      <w:r w:rsidRPr="005D07CB">
        <w:t>to the product</w:t>
      </w:r>
      <w:r>
        <w:t>.</w:t>
      </w:r>
    </w:p>
    <w:p w:rsidR="008A46E7" w:rsidRDefault="008A46E7" w:rsidP="008A46E7">
      <w:pPr>
        <w:pStyle w:val="NoteLevel2"/>
      </w:pPr>
      <w:r>
        <w:t>Success d</w:t>
      </w:r>
      <w:r w:rsidRPr="008A46E7">
        <w:t xml:space="preserve">epends on identifying the members of an audience </w:t>
      </w:r>
      <w:r>
        <w:t>and what they want so they don’t send the wrong message.</w:t>
      </w:r>
    </w:p>
    <w:p w:rsidR="008A46E7" w:rsidRPr="008A46E7" w:rsidRDefault="008A46E7" w:rsidP="008A46E7">
      <w:pPr>
        <w:pStyle w:val="NoteLevel2"/>
      </w:pPr>
      <w:r w:rsidRPr="008A46E7">
        <w:t>Successful implementation of IMC requires consistent, coordinated promotional effort at every stage of customer contact</w:t>
      </w:r>
      <w:r>
        <w:t xml:space="preserve"> (Teamwork)</w:t>
      </w:r>
    </w:p>
    <w:p w:rsidR="008A46E7" w:rsidRPr="008A46E7" w:rsidRDefault="008A46E7" w:rsidP="008A46E7">
      <w:pPr>
        <w:pStyle w:val="NoteLevel2"/>
      </w:pPr>
      <w:r>
        <w:t>Role of database in effective IMC programs, t</w:t>
      </w:r>
      <w:r w:rsidRPr="008A46E7">
        <w:t>he Internet allows companies to gather information faster and organize it easily</w:t>
      </w:r>
    </w:p>
    <w:p w:rsidR="008A46E7" w:rsidRDefault="008A46E7" w:rsidP="008A46E7">
      <w:pPr>
        <w:pStyle w:val="NoteLevel1"/>
      </w:pPr>
    </w:p>
    <w:p w:rsidR="008A46E7" w:rsidRDefault="008A46E7" w:rsidP="008A46E7">
      <w:pPr>
        <w:pStyle w:val="NoteLevel1"/>
      </w:pPr>
      <w:r w:rsidRPr="008A46E7">
        <w:rPr>
          <w:u w:val="single"/>
        </w:rPr>
        <w:t>The Communication Process</w:t>
      </w:r>
      <w:r>
        <w:t xml:space="preserve">: </w:t>
      </w:r>
      <w:r w:rsidRPr="008A46E7">
        <w:t xml:space="preserve">the </w:t>
      </w:r>
      <w:r w:rsidRPr="008A46E7">
        <w:rPr>
          <w:u w:val="single"/>
        </w:rPr>
        <w:t>sender</w:t>
      </w:r>
      <w:r w:rsidRPr="008A46E7">
        <w:t xml:space="preserve"> acts as the source in the communication system in trying to convey </w:t>
      </w:r>
      <w:r>
        <w:t xml:space="preserve">(encode) </w:t>
      </w:r>
      <w:r w:rsidRPr="008A46E7">
        <w:t xml:space="preserve">a </w:t>
      </w:r>
      <w:r w:rsidRPr="008A46E7">
        <w:rPr>
          <w:u w:val="single"/>
        </w:rPr>
        <w:t>message</w:t>
      </w:r>
      <w:r>
        <w:t xml:space="preserve"> </w:t>
      </w:r>
      <w:r w:rsidRPr="008A46E7">
        <w:t>to a receiver, who decodes and responds to the communication</w:t>
      </w:r>
      <w:r>
        <w:t xml:space="preserve"> (feedback).</w:t>
      </w:r>
    </w:p>
    <w:p w:rsidR="003363C2" w:rsidRPr="003363C2" w:rsidRDefault="003363C2" w:rsidP="003363C2">
      <w:pPr>
        <w:pStyle w:val="NoteLevel2"/>
      </w:pPr>
      <w:r w:rsidRPr="003363C2">
        <w:t>It gains the receiver’s attention.</w:t>
      </w:r>
    </w:p>
    <w:p w:rsidR="003363C2" w:rsidRPr="003363C2" w:rsidRDefault="003363C2" w:rsidP="003363C2">
      <w:pPr>
        <w:pStyle w:val="NoteLevel2"/>
      </w:pPr>
      <w:r w:rsidRPr="003363C2">
        <w:t>It achieves understanding by both receiver and sender.</w:t>
      </w:r>
    </w:p>
    <w:p w:rsidR="003363C2" w:rsidRDefault="003363C2" w:rsidP="003363C2">
      <w:pPr>
        <w:pStyle w:val="NoteLevel2"/>
      </w:pPr>
      <w:r w:rsidRPr="003363C2">
        <w:t>It stimulates the receiver’s needs and suggests an appropriate method of satisfying them.</w:t>
      </w:r>
    </w:p>
    <w:p w:rsidR="003363C2" w:rsidRPr="003363C2" w:rsidRDefault="003363C2" w:rsidP="003363C2">
      <w:pPr>
        <w:pStyle w:val="NoteLevel1"/>
      </w:pPr>
    </w:p>
    <w:p w:rsidR="003363C2" w:rsidRPr="003363C2" w:rsidRDefault="003363C2" w:rsidP="003363C2">
      <w:pPr>
        <w:pStyle w:val="NoteLevel1"/>
      </w:pPr>
      <w:r w:rsidRPr="003363C2">
        <w:rPr>
          <w:b/>
          <w:bCs/>
        </w:rPr>
        <w:t>AIDA concept: A</w:t>
      </w:r>
      <w:r>
        <w:rPr>
          <w:bCs/>
        </w:rPr>
        <w:t>ttention-</w:t>
      </w:r>
      <w:r w:rsidRPr="003363C2">
        <w:rPr>
          <w:b/>
          <w:bCs/>
        </w:rPr>
        <w:t>I</w:t>
      </w:r>
      <w:r>
        <w:rPr>
          <w:bCs/>
        </w:rPr>
        <w:t>nterest-</w:t>
      </w:r>
      <w:r w:rsidRPr="003363C2">
        <w:rPr>
          <w:b/>
          <w:bCs/>
        </w:rPr>
        <w:t>D</w:t>
      </w:r>
      <w:r>
        <w:rPr>
          <w:bCs/>
        </w:rPr>
        <w:t>esire-</w:t>
      </w:r>
      <w:r w:rsidRPr="003363C2">
        <w:rPr>
          <w:b/>
          <w:bCs/>
        </w:rPr>
        <w:t>A</w:t>
      </w:r>
      <w:r w:rsidRPr="003363C2">
        <w:rPr>
          <w:bCs/>
        </w:rPr>
        <w:t>ction, the steps consumers take in reaching a purchase decision.</w:t>
      </w:r>
      <w:r w:rsidRPr="003363C2">
        <w:rPr>
          <w:b/>
          <w:bCs/>
        </w:rPr>
        <w:t xml:space="preserve"> </w:t>
      </w:r>
    </w:p>
    <w:p w:rsidR="003363C2" w:rsidRDefault="003363C2" w:rsidP="003363C2">
      <w:pPr>
        <w:pStyle w:val="NoteLevel2"/>
      </w:pPr>
      <w:proofErr w:type="gramStart"/>
      <w:r w:rsidRPr="003363C2">
        <w:t>the</w:t>
      </w:r>
      <w:proofErr w:type="gramEnd"/>
      <w:r w:rsidRPr="003363C2">
        <w:t xml:space="preserve"> promotional message must gain attention. </w:t>
      </w:r>
    </w:p>
    <w:p w:rsidR="003363C2" w:rsidRDefault="003363C2" w:rsidP="003363C2">
      <w:pPr>
        <w:pStyle w:val="NoteLevel2"/>
      </w:pPr>
      <w:proofErr w:type="gramStart"/>
      <w:r w:rsidRPr="003363C2">
        <w:t>seeks</w:t>
      </w:r>
      <w:proofErr w:type="gramEnd"/>
      <w:r w:rsidRPr="003363C2">
        <w:t xml:space="preserve"> to arouse interest in the product</w:t>
      </w:r>
    </w:p>
    <w:p w:rsidR="003363C2" w:rsidRDefault="003363C2" w:rsidP="003363C2">
      <w:pPr>
        <w:pStyle w:val="NoteLevel2"/>
      </w:pPr>
      <w:proofErr w:type="gramStart"/>
      <w:r>
        <w:t>produces</w:t>
      </w:r>
      <w:proofErr w:type="gramEnd"/>
      <w:r>
        <w:t xml:space="preserve"> desire to purchase product</w:t>
      </w:r>
    </w:p>
    <w:p w:rsidR="003363C2" w:rsidRDefault="003363C2" w:rsidP="003363C2">
      <w:pPr>
        <w:pStyle w:val="NoteLevel2"/>
      </w:pPr>
      <w:proofErr w:type="gramStart"/>
      <w:r>
        <w:t>leads</w:t>
      </w:r>
      <w:proofErr w:type="gramEnd"/>
      <w:r>
        <w:t xml:space="preserve"> to the action of buying product now and in the future.</w:t>
      </w:r>
    </w:p>
    <w:p w:rsidR="00781552" w:rsidRDefault="00781552" w:rsidP="00781552">
      <w:pPr>
        <w:pStyle w:val="NoteLevel1"/>
      </w:pPr>
      <w:r w:rsidRPr="00781552">
        <w:drawing>
          <wp:inline distT="0" distB="0" distL="0" distR="0">
            <wp:extent cx="5486400" cy="2895600"/>
            <wp:effectExtent l="25400" t="0" r="0" b="0"/>
            <wp:docPr id="7" name="P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203" w:rsidRDefault="008D4203" w:rsidP="003363C2">
      <w:pPr>
        <w:pStyle w:val="NoteLevel1"/>
      </w:pPr>
      <w:r w:rsidRPr="008D4203">
        <w:rPr>
          <w:b/>
        </w:rPr>
        <w:t>1. Sender</w:t>
      </w:r>
      <w:r>
        <w:t>: Business sending promotional messages.</w:t>
      </w:r>
    </w:p>
    <w:p w:rsidR="008D4203" w:rsidRDefault="008D4203" w:rsidP="003363C2">
      <w:pPr>
        <w:pStyle w:val="NoteLevel1"/>
      </w:pPr>
      <w:r w:rsidRPr="008D4203">
        <w:rPr>
          <w:b/>
        </w:rPr>
        <w:t>2. Encoding</w:t>
      </w:r>
      <w:r>
        <w:t>: Translate message into understandable terms</w:t>
      </w:r>
    </w:p>
    <w:p w:rsidR="008D4203" w:rsidRDefault="008D4203" w:rsidP="003363C2">
      <w:pPr>
        <w:pStyle w:val="NoteLevel1"/>
      </w:pPr>
      <w:r w:rsidRPr="008D4203">
        <w:rPr>
          <w:b/>
        </w:rPr>
        <w:t>3. Channel</w:t>
      </w:r>
      <w:r>
        <w:t>: Transmits the message through a communication channel</w:t>
      </w:r>
    </w:p>
    <w:p w:rsidR="008D4203" w:rsidRDefault="008D4203" w:rsidP="003363C2">
      <w:pPr>
        <w:pStyle w:val="NoteLevel1"/>
      </w:pPr>
      <w:r w:rsidRPr="008D4203">
        <w:rPr>
          <w:b/>
        </w:rPr>
        <w:t>4.Decoding</w:t>
      </w:r>
      <w:r>
        <w:t>: Receiver of the message must interpret its meaning</w:t>
      </w:r>
    </w:p>
    <w:p w:rsidR="008D4203" w:rsidRDefault="008D4203" w:rsidP="003363C2">
      <w:pPr>
        <w:pStyle w:val="NoteLevel1"/>
      </w:pPr>
      <w:r w:rsidRPr="008D4203">
        <w:rPr>
          <w:b/>
        </w:rPr>
        <w:t>5.Response</w:t>
      </w:r>
      <w:r>
        <w:t>: Customers response positively or negatively to message</w:t>
      </w:r>
    </w:p>
    <w:p w:rsidR="008D4203" w:rsidRDefault="008D4203" w:rsidP="003363C2">
      <w:pPr>
        <w:pStyle w:val="NoteLevel1"/>
      </w:pPr>
      <w:r w:rsidRPr="008D4203">
        <w:rPr>
          <w:b/>
        </w:rPr>
        <w:t>6. Feedback</w:t>
      </w:r>
      <w:r>
        <w:t xml:space="preserve">: How the receiver responds to the message, allows markets to judge effectiveness or make changes. </w:t>
      </w:r>
    </w:p>
    <w:p w:rsidR="008D4203" w:rsidRDefault="008D4203" w:rsidP="003363C2">
      <w:pPr>
        <w:pStyle w:val="NoteLevel1"/>
      </w:pPr>
    </w:p>
    <w:p w:rsidR="008D4203" w:rsidRDefault="008D4203" w:rsidP="003363C2">
      <w:pPr>
        <w:pStyle w:val="NoteLevel1"/>
      </w:pPr>
      <w:r>
        <w:t xml:space="preserve">** </w:t>
      </w:r>
      <w:proofErr w:type="spellStart"/>
      <w:r>
        <w:rPr>
          <w:b/>
        </w:rPr>
        <w:t>Noise</w:t>
      </w:r>
      <w:proofErr w:type="spellEnd"/>
      <w:r>
        <w:rPr>
          <w:b/>
        </w:rPr>
        <w:t xml:space="preserve">: </w:t>
      </w:r>
      <w:r w:rsidRPr="008D4203">
        <w:t xml:space="preserve">anything that interferes with or interrupts the message—physical problems </w:t>
      </w:r>
      <w:r>
        <w:t xml:space="preserve">like </w:t>
      </w:r>
      <w:r w:rsidRPr="008D4203">
        <w:t xml:space="preserve">bad radio or TV reception, or conceptual problems such as poor appeals or use of inappropriate media. </w:t>
      </w:r>
    </w:p>
    <w:p w:rsidR="008D4203" w:rsidRDefault="008D4203" w:rsidP="003363C2">
      <w:pPr>
        <w:pStyle w:val="NoteLevel1"/>
      </w:pPr>
    </w:p>
    <w:p w:rsidR="008269A5" w:rsidRPr="008269A5" w:rsidRDefault="008269A5" w:rsidP="008269A5">
      <w:pPr>
        <w:pStyle w:val="NoteLevel1"/>
      </w:pPr>
      <w:r w:rsidRPr="008269A5">
        <w:rPr>
          <w:b/>
          <w:bCs/>
        </w:rPr>
        <w:t xml:space="preserve">Promotional mix </w:t>
      </w:r>
      <w:r w:rsidRPr="008269A5">
        <w:t xml:space="preserve">— Subset of the marketing mix in which marketers attempt to achieve the optimal blending of the elements of personal and </w:t>
      </w:r>
      <w:proofErr w:type="spellStart"/>
      <w:r w:rsidRPr="008269A5">
        <w:t>nonpersonal</w:t>
      </w:r>
      <w:proofErr w:type="spellEnd"/>
      <w:r w:rsidRPr="008269A5">
        <w:t xml:space="preserve"> selling to achieve promotional objectives</w:t>
      </w:r>
    </w:p>
    <w:p w:rsidR="008269A5" w:rsidRDefault="008269A5" w:rsidP="008269A5">
      <w:pPr>
        <w:pStyle w:val="NoteLevel2"/>
      </w:pPr>
      <w:r w:rsidRPr="004336BD">
        <w:rPr>
          <w:b/>
          <w:u w:val="single"/>
        </w:rPr>
        <w:t>Personal selling</w:t>
      </w:r>
      <w:r w:rsidRPr="008269A5">
        <w:t xml:space="preserve"> refers to a seller’s promotional presentation conducted on a person-to-person basis with a buyer.</w:t>
      </w:r>
      <w:r>
        <w:t xml:space="preserve"> Oldest form.</w:t>
      </w:r>
    </w:p>
    <w:p w:rsidR="008269A5" w:rsidRDefault="008269A5" w:rsidP="008269A5">
      <w:pPr>
        <w:pStyle w:val="NoteLevel3"/>
      </w:pPr>
      <w:proofErr w:type="gramStart"/>
      <w:r w:rsidRPr="008269A5">
        <w:t>face</w:t>
      </w:r>
      <w:proofErr w:type="gramEnd"/>
      <w:r w:rsidRPr="008269A5">
        <w:t xml:space="preserve">-to-face, over the phone, </w:t>
      </w:r>
      <w:r>
        <w:t xml:space="preserve">videoconferencing, via </w:t>
      </w:r>
      <w:r w:rsidRPr="008269A5">
        <w:t xml:space="preserve">computer links. </w:t>
      </w:r>
    </w:p>
    <w:p w:rsidR="008269A5" w:rsidRPr="008269A5" w:rsidRDefault="008269A5" w:rsidP="008269A5">
      <w:pPr>
        <w:pStyle w:val="NoteLevel2"/>
      </w:pPr>
      <w:proofErr w:type="spellStart"/>
      <w:r w:rsidRPr="004336BD">
        <w:rPr>
          <w:b/>
          <w:u w:val="single"/>
        </w:rPr>
        <w:t>Nonpersonal</w:t>
      </w:r>
      <w:proofErr w:type="spellEnd"/>
      <w:r w:rsidRPr="004336BD">
        <w:rPr>
          <w:b/>
          <w:u w:val="single"/>
        </w:rPr>
        <w:t xml:space="preserve"> selling</w:t>
      </w:r>
      <w:r w:rsidRPr="008269A5">
        <w:t xml:space="preserve"> includes advertising, product placement, sales promotion, direct marketing, public relations, and guerilla marketing.</w:t>
      </w:r>
    </w:p>
    <w:p w:rsidR="004336BD" w:rsidRDefault="008269A5" w:rsidP="008269A5">
      <w:pPr>
        <w:pStyle w:val="NoteLevel3"/>
      </w:pPr>
      <w:r>
        <w:t>Advertising and sales promotion are more important forms.</w:t>
      </w:r>
    </w:p>
    <w:p w:rsidR="004336BD" w:rsidRDefault="004336BD" w:rsidP="004336BD">
      <w:pPr>
        <w:pStyle w:val="NoteLevel1"/>
      </w:pPr>
      <w:r w:rsidRPr="004336BD">
        <w:rPr>
          <w:b/>
          <w:bCs/>
        </w:rPr>
        <w:sym w:font="Wingdings" w:char="F0E0"/>
      </w:r>
      <w:proofErr w:type="gramStart"/>
      <w:r w:rsidRPr="004336BD">
        <w:rPr>
          <w:b/>
          <w:bCs/>
        </w:rPr>
        <w:t xml:space="preserve">Advertising </w:t>
      </w:r>
      <w:r>
        <w:t>:</w:t>
      </w:r>
      <w:r w:rsidRPr="004336BD">
        <w:t>Any</w:t>
      </w:r>
      <w:proofErr w:type="gramEnd"/>
      <w:r w:rsidRPr="004336BD">
        <w:t xml:space="preserve"> paid, </w:t>
      </w:r>
      <w:proofErr w:type="spellStart"/>
      <w:r w:rsidRPr="004336BD">
        <w:t>nonpersonal</w:t>
      </w:r>
      <w:proofErr w:type="spellEnd"/>
      <w:r w:rsidRPr="004336BD">
        <w:t xml:space="preserve"> communication through various media about a business firm, not-for-profit organization, product, or idea by a sponsor identified in a message</w:t>
      </w:r>
    </w:p>
    <w:p w:rsidR="00E5293D" w:rsidRDefault="004336BD" w:rsidP="004336BD">
      <w:pPr>
        <w:pStyle w:val="NoteLevel1"/>
      </w:pPr>
      <w:r w:rsidRPr="004336BD">
        <w:rPr>
          <w:b/>
          <w:bCs/>
        </w:rPr>
        <w:sym w:font="Wingdings" w:char="F0E0"/>
      </w:r>
      <w:r w:rsidRPr="004336BD">
        <w:rPr>
          <w:b/>
          <w:bCs/>
        </w:rPr>
        <w:t>Product placement</w:t>
      </w:r>
      <w:r>
        <w:t xml:space="preserve">: </w:t>
      </w:r>
      <w:r w:rsidRPr="004336BD">
        <w:t xml:space="preserve">Form of </w:t>
      </w:r>
      <w:proofErr w:type="spellStart"/>
      <w:r w:rsidRPr="004336BD">
        <w:t>nonpersonal</w:t>
      </w:r>
      <w:proofErr w:type="spellEnd"/>
      <w:r w:rsidRPr="004336BD">
        <w:t xml:space="preserve"> selling in which the marketer pays a motion picture or television program owner a fee to display his or her product prominently in the film or show</w:t>
      </w:r>
    </w:p>
    <w:p w:rsidR="00E5293D" w:rsidRDefault="004336BD" w:rsidP="004336BD">
      <w:pPr>
        <w:pStyle w:val="NoteLevel1"/>
      </w:pPr>
      <w:r w:rsidRPr="004336BD">
        <w:rPr>
          <w:b/>
        </w:rPr>
        <w:sym w:font="Wingdings" w:char="F0E0"/>
      </w:r>
      <w:r w:rsidRPr="004336BD">
        <w:rPr>
          <w:b/>
          <w:bCs/>
        </w:rPr>
        <w:t>Sales promotion</w:t>
      </w:r>
      <w:r>
        <w:rPr>
          <w:b/>
          <w:bCs/>
        </w:rPr>
        <w:t xml:space="preserve">: </w:t>
      </w:r>
      <w:r w:rsidRPr="004336BD">
        <w:t>Marketing activities other than personal selling, advertising, guerrilla marketing, and public relations that stimulate consumer purchasing and dealer effectiveness</w:t>
      </w:r>
    </w:p>
    <w:p w:rsidR="00E5293D" w:rsidRDefault="004336BD" w:rsidP="004336BD">
      <w:pPr>
        <w:pStyle w:val="NoteLevel1"/>
      </w:pPr>
      <w:r w:rsidRPr="004336BD">
        <w:rPr>
          <w:b/>
        </w:rPr>
        <w:sym w:font="Wingdings" w:char="F0E0"/>
      </w:r>
      <w:r w:rsidRPr="004336BD">
        <w:rPr>
          <w:b/>
          <w:bCs/>
        </w:rPr>
        <w:t>Direct marketing</w:t>
      </w:r>
      <w:r>
        <w:t xml:space="preserve">: </w:t>
      </w:r>
      <w:r w:rsidRPr="004336BD">
        <w:t>Direct communications, other than personal sales contacts, between buyer and seller, designed to generate sales, information requests, or store or website visits</w:t>
      </w:r>
    </w:p>
    <w:p w:rsidR="004336BD" w:rsidRPr="004336BD" w:rsidRDefault="004336BD" w:rsidP="004336BD">
      <w:pPr>
        <w:pStyle w:val="NoteLevel1"/>
      </w:pPr>
      <w:r w:rsidRPr="004336BD">
        <w:rPr>
          <w:b/>
        </w:rPr>
        <w:sym w:font="Wingdings" w:char="F0E0"/>
      </w:r>
      <w:r w:rsidRPr="004336BD">
        <w:rPr>
          <w:b/>
          <w:bCs/>
        </w:rPr>
        <w:t>Public relations</w:t>
      </w:r>
      <w:r>
        <w:t>:</w:t>
      </w:r>
      <w:r w:rsidRPr="004336BD">
        <w:t xml:space="preserve"> Firm’s communications and </w:t>
      </w:r>
      <w:r w:rsidRPr="004336BD">
        <w:br/>
        <w:t>relationships with its various publics</w:t>
      </w:r>
    </w:p>
    <w:p w:rsidR="004336BD" w:rsidRDefault="004336BD" w:rsidP="004336BD">
      <w:pPr>
        <w:pStyle w:val="NoteLevel1"/>
      </w:pPr>
      <w:r w:rsidRPr="004336BD">
        <w:rPr>
          <w:b/>
        </w:rPr>
        <w:sym w:font="Wingdings" w:char="F0E0"/>
      </w:r>
      <w:r w:rsidRPr="004336BD">
        <w:rPr>
          <w:b/>
          <w:bCs/>
        </w:rPr>
        <w:t>Publicity</w:t>
      </w:r>
      <w:r>
        <w:t>:</w:t>
      </w:r>
      <w:r w:rsidRPr="004336BD">
        <w:t xml:space="preserve"> </w:t>
      </w:r>
      <w:proofErr w:type="spellStart"/>
      <w:r w:rsidRPr="004336BD">
        <w:t>Nonpersonal</w:t>
      </w:r>
      <w:proofErr w:type="spellEnd"/>
      <w:r w:rsidRPr="004336BD">
        <w:t xml:space="preserve"> stimulation of demand through unpaid placement of news in published medium or a </w:t>
      </w:r>
      <w:proofErr w:type="spellStart"/>
      <w:r w:rsidRPr="004336BD">
        <w:t>favourable</w:t>
      </w:r>
      <w:proofErr w:type="spellEnd"/>
      <w:r w:rsidRPr="004336BD">
        <w:t xml:space="preserve"> presentation of it on the radio or television</w:t>
      </w:r>
    </w:p>
    <w:p w:rsidR="004336BD" w:rsidRPr="004336BD" w:rsidRDefault="004336BD" w:rsidP="004336BD">
      <w:pPr>
        <w:pStyle w:val="NoteLevel1"/>
        <w:rPr>
          <w:b/>
        </w:rPr>
      </w:pPr>
      <w:r w:rsidRPr="004336BD">
        <w:rPr>
          <w:b/>
        </w:rPr>
        <w:sym w:font="Wingdings" w:char="F0E0"/>
      </w:r>
      <w:r w:rsidRPr="004336BD">
        <w:rPr>
          <w:b/>
          <w:bCs/>
        </w:rPr>
        <w:t>Guerrilla marketing</w:t>
      </w:r>
      <w:r>
        <w:rPr>
          <w:b/>
          <w:bCs/>
        </w:rPr>
        <w:t xml:space="preserve">: </w:t>
      </w:r>
      <w:r w:rsidRPr="004336BD">
        <w:t>Unconventional, innovative, and low-cost marketing techniques designed to get consumers’ attention in unusual ways</w:t>
      </w:r>
    </w:p>
    <w:p w:rsidR="004336BD" w:rsidRDefault="004336BD" w:rsidP="004336BD">
      <w:pPr>
        <w:pStyle w:val="NoteLevel2"/>
      </w:pPr>
      <w:r w:rsidRPr="004336BD">
        <w:rPr>
          <w:u w:val="single"/>
        </w:rPr>
        <w:t>Buzz marketing</w:t>
      </w:r>
      <w:r>
        <w:t>: directed at young consumers, spreading the word of a product using ambassadors.</w:t>
      </w:r>
    </w:p>
    <w:p w:rsidR="004336BD" w:rsidRDefault="004336BD" w:rsidP="004336BD">
      <w:pPr>
        <w:pStyle w:val="NoteLevel2"/>
      </w:pPr>
      <w:r w:rsidRPr="004336BD">
        <w:rPr>
          <w:u w:val="single"/>
        </w:rPr>
        <w:t>Viral marketing</w:t>
      </w:r>
      <w:r>
        <w:t>: voluntarily forwarded info spread by consumers.</w:t>
      </w:r>
    </w:p>
    <w:p w:rsidR="00E5293D" w:rsidRDefault="00E5293D" w:rsidP="00E5293D">
      <w:pPr>
        <w:pStyle w:val="NoteLevel1"/>
      </w:pPr>
      <w:r w:rsidRPr="00E5293D">
        <w:drawing>
          <wp:inline distT="0" distB="0" distL="0" distR="0">
            <wp:extent cx="5486400" cy="3750945"/>
            <wp:effectExtent l="25400" t="0" r="0" b="0"/>
            <wp:docPr id="8" name="P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5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293D" w:rsidRDefault="00E5293D" w:rsidP="00E5293D">
      <w:pPr>
        <w:pStyle w:val="NoteLevel1"/>
      </w:pPr>
      <w:r w:rsidRPr="00E5293D">
        <w:rPr>
          <w:b/>
        </w:rPr>
        <w:t>Sponsorships</w:t>
      </w:r>
      <w:r>
        <w:t xml:space="preserve">: </w:t>
      </w:r>
      <w:r w:rsidRPr="00E5293D">
        <w:t>Relationship in which an organization provides funds or in-kind resources to an event or activity in exchange for a direct association with that event or activity</w:t>
      </w:r>
    </w:p>
    <w:p w:rsidR="00E5293D" w:rsidRDefault="00E5293D" w:rsidP="00E5293D">
      <w:pPr>
        <w:pStyle w:val="NoteLevel1"/>
      </w:pPr>
    </w:p>
    <w:p w:rsidR="00E5293D" w:rsidRDefault="00E5293D" w:rsidP="00E5293D">
      <w:pPr>
        <w:pStyle w:val="NoteLevel1"/>
      </w:pPr>
      <w:r>
        <w:t>Type of Advertising:</w:t>
      </w:r>
    </w:p>
    <w:p w:rsidR="00E5293D" w:rsidRPr="00E5293D" w:rsidRDefault="00E5293D" w:rsidP="00E5293D">
      <w:pPr>
        <w:pStyle w:val="NoteLevel2"/>
      </w:pPr>
      <w:r w:rsidRPr="00E5293D">
        <w:rPr>
          <w:u w:val="single"/>
        </w:rPr>
        <w:t>Product advertising</w:t>
      </w:r>
      <w:r w:rsidRPr="00E5293D">
        <w:t xml:space="preserve"> is </w:t>
      </w:r>
      <w:proofErr w:type="spellStart"/>
      <w:r w:rsidRPr="00E5293D">
        <w:t>nonpersonal</w:t>
      </w:r>
      <w:proofErr w:type="spellEnd"/>
      <w:r w:rsidRPr="00E5293D">
        <w:t xml:space="preserve"> selling of a particular good or service, the type people picture when they think of promotions.</w:t>
      </w:r>
    </w:p>
    <w:p w:rsidR="00E5293D" w:rsidRDefault="00E5293D" w:rsidP="00E5293D">
      <w:pPr>
        <w:pStyle w:val="NoteLevel2"/>
      </w:pPr>
      <w:r w:rsidRPr="00E5293D">
        <w:rPr>
          <w:u w:val="single"/>
        </w:rPr>
        <w:t>Institutional advertising</w:t>
      </w:r>
      <w:r w:rsidRPr="00E5293D">
        <w:t xml:space="preserve"> promotes a concept, an idea, a philosophy, or the goodwill of an industry, company, organization, person, geographical location, or government agency.</w:t>
      </w:r>
      <w:r>
        <w:t xml:space="preserve"> Linked to PR.</w:t>
      </w:r>
    </w:p>
    <w:p w:rsidR="00E5293D" w:rsidRDefault="00E5293D" w:rsidP="00E5293D">
      <w:pPr>
        <w:pStyle w:val="NoteLevel1"/>
      </w:pPr>
      <w:r>
        <w:t>Objectives of Advertising:</w:t>
      </w:r>
    </w:p>
    <w:p w:rsidR="00E5293D" w:rsidRPr="00E5293D" w:rsidRDefault="00E5293D" w:rsidP="00E5293D">
      <w:pPr>
        <w:pStyle w:val="NoteLevel2"/>
      </w:pPr>
      <w:r w:rsidRPr="00E5293D">
        <w:rPr>
          <w:u w:val="single"/>
        </w:rPr>
        <w:t>Informative advertising</w:t>
      </w:r>
      <w:r w:rsidRPr="00E5293D">
        <w:t xml:space="preserve"> seeks to develop initial demand for a good, service, organization, person, place, idea, or cause.</w:t>
      </w:r>
      <w:r>
        <w:t xml:space="preserve"> Used in prom</w:t>
      </w:r>
      <w:r w:rsidR="00732DD5">
        <w:t>ot</w:t>
      </w:r>
      <w:r>
        <w:t>ing new market entry</w:t>
      </w:r>
      <w:r w:rsidR="00732DD5">
        <w:t xml:space="preserve"> to announce availability.</w:t>
      </w:r>
    </w:p>
    <w:p w:rsidR="00732DD5" w:rsidRDefault="00732DD5" w:rsidP="00E5293D">
      <w:pPr>
        <w:pStyle w:val="NoteLevel2"/>
      </w:pPr>
      <w:r w:rsidRPr="00732DD5">
        <w:rPr>
          <w:u w:val="single"/>
        </w:rPr>
        <w:t>Persuasive advertising</w:t>
      </w:r>
      <w:r w:rsidRPr="00732DD5">
        <w:t xml:space="preserve"> is designed to increase demand for an existing good, service, organization, person, place, idea, or cause</w:t>
      </w:r>
      <w:r>
        <w:t>, it’s a competitive method used in the growth and early maturity.</w:t>
      </w:r>
    </w:p>
    <w:p w:rsidR="00732DD5" w:rsidRPr="00732DD5" w:rsidRDefault="00732DD5" w:rsidP="00732DD5">
      <w:pPr>
        <w:pStyle w:val="NoteLevel2"/>
      </w:pPr>
      <w:r w:rsidRPr="00732DD5">
        <w:rPr>
          <w:u w:val="single"/>
        </w:rPr>
        <w:t>Reminder advertising</w:t>
      </w:r>
      <w:r w:rsidRPr="00732DD5">
        <w:t xml:space="preserve"> strives to reinforce previous promotional activity by keeping the name of the good, service, organization, person, place, idea, or cause in the minds of the public</w:t>
      </w:r>
      <w:r>
        <w:t xml:space="preserve"> in later maturity and decline stage of lifecycle. </w:t>
      </w:r>
    </w:p>
    <w:p w:rsidR="00732DD5" w:rsidRDefault="00732DD5" w:rsidP="00732DD5">
      <w:pPr>
        <w:pStyle w:val="NoteLevel1"/>
      </w:pPr>
      <w:r>
        <w:t>Reasons for using ads:</w:t>
      </w:r>
    </w:p>
    <w:p w:rsidR="00732DD5" w:rsidRPr="00732DD5" w:rsidRDefault="00732DD5" w:rsidP="00732DD5">
      <w:pPr>
        <w:pStyle w:val="NoteLevel2"/>
      </w:pPr>
      <w:r w:rsidRPr="00732DD5">
        <w:t>To enhance consumer perceptions of quality in a good or service</w:t>
      </w:r>
    </w:p>
    <w:p w:rsidR="00732DD5" w:rsidRPr="00732DD5" w:rsidRDefault="00732DD5" w:rsidP="00732DD5">
      <w:pPr>
        <w:pStyle w:val="NoteLevel2"/>
      </w:pPr>
      <w:r w:rsidRPr="00732DD5">
        <w:t>To increase customer loyalty</w:t>
      </w:r>
    </w:p>
    <w:p w:rsidR="00732DD5" w:rsidRPr="00732DD5" w:rsidRDefault="00732DD5" w:rsidP="00732DD5">
      <w:pPr>
        <w:pStyle w:val="NoteLevel2"/>
      </w:pPr>
      <w:r w:rsidRPr="00732DD5">
        <w:t>To encourage repeat purchases</w:t>
      </w:r>
    </w:p>
    <w:p w:rsidR="00732DD5" w:rsidRPr="00732DD5" w:rsidRDefault="006F47C0" w:rsidP="00732DD5">
      <w:pPr>
        <w:pStyle w:val="NoteLevel2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-63500</wp:posOffset>
            </wp:positionH>
            <wp:positionV relativeFrom="paragraph">
              <wp:posOffset>228600</wp:posOffset>
            </wp:positionV>
            <wp:extent cx="1727200" cy="5257800"/>
            <wp:effectExtent l="25400" t="0" r="0" b="0"/>
            <wp:wrapSquare wrapText="bothSides"/>
            <wp:docPr id="9" name="P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2DD5" w:rsidRPr="00732DD5">
        <w:t>To protect themselves during a price war</w:t>
      </w:r>
    </w:p>
    <w:p w:rsidR="00732DD5" w:rsidRDefault="00732DD5" w:rsidP="00732DD5">
      <w:pPr>
        <w:pStyle w:val="NoteLevel2"/>
      </w:pPr>
      <w:r w:rsidRPr="00732DD5">
        <w:t>To show their superiority in order to raise prices without losing market share</w:t>
      </w:r>
    </w:p>
    <w:p w:rsidR="00732DD5" w:rsidRDefault="00732DD5" w:rsidP="00732DD5">
      <w:pPr>
        <w:pStyle w:val="NoteLevel1"/>
      </w:pPr>
      <w:r>
        <w:t xml:space="preserve">Advertising Strategies: </w:t>
      </w:r>
    </w:p>
    <w:p w:rsidR="00732DD5" w:rsidRPr="006F47C0" w:rsidRDefault="00732DD5" w:rsidP="00732DD5">
      <w:pPr>
        <w:pStyle w:val="NoteLevel2"/>
        <w:rPr>
          <w:b/>
        </w:rPr>
      </w:pPr>
      <w:r w:rsidRPr="006F47C0">
        <w:rPr>
          <w:b/>
        </w:rPr>
        <w:t>Comparative advertising</w:t>
      </w:r>
      <w:r w:rsidR="006F47C0" w:rsidRPr="006F47C0">
        <w:rPr>
          <w:b/>
        </w:rPr>
        <w:t>:</w:t>
      </w:r>
      <w:r w:rsidR="006F47C0">
        <w:rPr>
          <w:b/>
        </w:rPr>
        <w:t xml:space="preserve"> </w:t>
      </w:r>
      <w:r w:rsidR="006F47C0" w:rsidRPr="006F47C0">
        <w:t xml:space="preserve">promotional strategy that emphasizes ad messages with direct or indirect comparisons to dominant brands in the industry. </w:t>
      </w:r>
    </w:p>
    <w:p w:rsidR="00732DD5" w:rsidRPr="006F47C0" w:rsidRDefault="00732DD5" w:rsidP="00732DD5">
      <w:pPr>
        <w:pStyle w:val="NoteLevel2"/>
        <w:rPr>
          <w:b/>
        </w:rPr>
      </w:pPr>
      <w:r w:rsidRPr="006F47C0">
        <w:rPr>
          <w:b/>
        </w:rPr>
        <w:t>Celebrity testimonials</w:t>
      </w:r>
      <w:r w:rsidR="006F47C0">
        <w:rPr>
          <w:b/>
        </w:rPr>
        <w:t xml:space="preserve">: </w:t>
      </w:r>
      <w:r w:rsidR="006F47C0" w:rsidRPr="006F47C0">
        <w:t>well-known individuals who endorse or promote a particular product or service</w:t>
      </w:r>
      <w:r w:rsidR="006F47C0">
        <w:rPr>
          <w:b/>
        </w:rPr>
        <w:t>.</w:t>
      </w:r>
    </w:p>
    <w:p w:rsidR="006F47C0" w:rsidRDefault="00732DD5" w:rsidP="00732DD5">
      <w:pPr>
        <w:pStyle w:val="NoteLevel2"/>
        <w:rPr>
          <w:b/>
        </w:rPr>
      </w:pPr>
      <w:r w:rsidRPr="006F47C0">
        <w:rPr>
          <w:b/>
        </w:rPr>
        <w:t>Retail advertising</w:t>
      </w:r>
      <w:r w:rsidR="006F47C0">
        <w:rPr>
          <w:b/>
        </w:rPr>
        <w:t xml:space="preserve">: </w:t>
      </w:r>
      <w:r w:rsidR="006F47C0" w:rsidRPr="006F47C0">
        <w:t>includes all ads by retail stores that sell products directly to the consuming public.</w:t>
      </w:r>
      <w:r w:rsidR="006F47C0" w:rsidRPr="006F47C0">
        <w:rPr>
          <w:b/>
        </w:rPr>
        <w:t xml:space="preserve"> </w:t>
      </w:r>
    </w:p>
    <w:p w:rsidR="00732DD5" w:rsidRPr="006F47C0" w:rsidRDefault="006F47C0" w:rsidP="006F47C0">
      <w:pPr>
        <w:pStyle w:val="NoteLevel3"/>
      </w:pPr>
      <w:r w:rsidRPr="006F47C0">
        <w:rPr>
          <w:bCs/>
          <w:i/>
        </w:rPr>
        <w:t>Cooperative advertising</w:t>
      </w:r>
      <w:r>
        <w:t xml:space="preserve">: </w:t>
      </w:r>
      <w:r w:rsidRPr="006F47C0">
        <w:t>Strategy in which a retailer shares advertising costs with a manufacturer or wholesaler</w:t>
      </w:r>
    </w:p>
    <w:p w:rsidR="00732DD5" w:rsidRPr="006F47C0" w:rsidRDefault="00732DD5" w:rsidP="006F47C0">
      <w:pPr>
        <w:pStyle w:val="NoteLevel2"/>
      </w:pPr>
      <w:r w:rsidRPr="006F47C0">
        <w:rPr>
          <w:b/>
        </w:rPr>
        <w:t>Interactive advertising</w:t>
      </w:r>
      <w:r w:rsidR="006F47C0" w:rsidRPr="006F47C0">
        <w:rPr>
          <w:b/>
        </w:rPr>
        <w:t xml:space="preserve">:  </w:t>
      </w:r>
      <w:r w:rsidR="006F47C0" w:rsidRPr="006F47C0">
        <w:t xml:space="preserve">two-way promotional messages sent through communication channels that encourage recipients to take an active part in the promotional effort. </w:t>
      </w:r>
    </w:p>
    <w:p w:rsidR="005738F8" w:rsidRPr="005738F8" w:rsidRDefault="00732DD5" w:rsidP="005738F8">
      <w:pPr>
        <w:pStyle w:val="NoteLevel2"/>
        <w:rPr>
          <w:b/>
          <w:bCs/>
        </w:rPr>
      </w:pPr>
      <w:r w:rsidRPr="006F47C0">
        <w:rPr>
          <w:b/>
        </w:rPr>
        <w:t>Cross promotion</w:t>
      </w:r>
      <w:r w:rsidR="005738F8">
        <w:rPr>
          <w:b/>
        </w:rPr>
        <w:t xml:space="preserve">: </w:t>
      </w:r>
      <w:r w:rsidR="005738F8" w:rsidRPr="005738F8">
        <w:t>when marketing partners</w:t>
      </w:r>
    </w:p>
    <w:p w:rsidR="005738F8" w:rsidRPr="005738F8" w:rsidRDefault="005738F8" w:rsidP="005738F8">
      <w:pPr>
        <w:pStyle w:val="NoteLevel1"/>
        <w:rPr>
          <w:b/>
          <w:bCs/>
        </w:rPr>
      </w:pPr>
      <w:proofErr w:type="gramStart"/>
      <w:r w:rsidRPr="005738F8">
        <w:t>share</w:t>
      </w:r>
      <w:proofErr w:type="gramEnd"/>
      <w:r w:rsidRPr="005738F8">
        <w:t xml:space="preserve"> the cost of a promotional campaign that meets their mutual needs—an important benefit in an environment of rising costs</w:t>
      </w:r>
    </w:p>
    <w:p w:rsidR="00732DD5" w:rsidRPr="005738F8" w:rsidRDefault="005738F8" w:rsidP="005738F8">
      <w:pPr>
        <w:pStyle w:val="NoteLevel1"/>
        <w:rPr>
          <w:bCs/>
        </w:rPr>
      </w:pPr>
      <w:proofErr w:type="gramStart"/>
      <w:r>
        <w:t>ex</w:t>
      </w:r>
      <w:proofErr w:type="gramEnd"/>
      <w:r>
        <w:t xml:space="preserve">. </w:t>
      </w:r>
      <w:proofErr w:type="gramStart"/>
      <w:r w:rsidRPr="005738F8">
        <w:t>co</w:t>
      </w:r>
      <w:proofErr w:type="gramEnd"/>
      <w:r w:rsidRPr="005738F8">
        <w:t>-marketing and co-branding are forms of cross-promotion</w:t>
      </w:r>
    </w:p>
    <w:p w:rsidR="005738F8" w:rsidRPr="005738F8" w:rsidRDefault="005738F8" w:rsidP="006F47C0">
      <w:pPr>
        <w:pStyle w:val="NoteLevel1"/>
      </w:pPr>
    </w:p>
    <w:p w:rsidR="006F47C0" w:rsidRDefault="005738F8" w:rsidP="006F47C0">
      <w:pPr>
        <w:pStyle w:val="NoteLevel1"/>
      </w:pPr>
      <w:r>
        <w:t>*</w:t>
      </w:r>
      <w:r w:rsidR="006F47C0">
        <w:rPr>
          <w:u w:val="single"/>
        </w:rPr>
        <w:t>P</w:t>
      </w:r>
      <w:r w:rsidR="006F47C0" w:rsidRPr="006F47C0">
        <w:rPr>
          <w:u w:val="single"/>
        </w:rPr>
        <w:t>ositioning strategy</w:t>
      </w:r>
      <w:r w:rsidR="006F47C0" w:rsidRPr="006F47C0">
        <w:t xml:space="preserve"> aims at creating a desired image in the consumer’s mind and distinguishing the product from those of competitors. </w:t>
      </w:r>
    </w:p>
    <w:p w:rsidR="003B14F6" w:rsidRDefault="003B14F6" w:rsidP="003B14F6">
      <w:pPr>
        <w:pStyle w:val="NoteLevel1"/>
      </w:pPr>
    </w:p>
    <w:p w:rsidR="006F47C0" w:rsidRPr="006F47C0" w:rsidRDefault="006F47C0" w:rsidP="003B14F6">
      <w:pPr>
        <w:pStyle w:val="NoteLevel1"/>
      </w:pPr>
      <w:r w:rsidRPr="003B14F6">
        <w:rPr>
          <w:b/>
          <w:bCs/>
        </w:rPr>
        <w:t xml:space="preserve">Advertising campaign </w:t>
      </w:r>
      <w:r w:rsidRPr="006F47C0">
        <w:t>— Series of different but related ads that use a single theme and appear in different media within a specified time period</w:t>
      </w:r>
    </w:p>
    <w:p w:rsidR="00732DD5" w:rsidRPr="00732DD5" w:rsidRDefault="00732DD5" w:rsidP="006F47C0">
      <w:pPr>
        <w:pStyle w:val="NoteLevel1"/>
      </w:pPr>
    </w:p>
    <w:p w:rsidR="00E5293D" w:rsidRPr="00E5293D" w:rsidRDefault="003B14F6" w:rsidP="003B14F6">
      <w:pPr>
        <w:pStyle w:val="NoteLevel1"/>
      </w:pPr>
      <w:r w:rsidRPr="003B14F6">
        <w:rPr>
          <w:u w:val="single"/>
        </w:rPr>
        <w:t>Advertising Appeals</w:t>
      </w:r>
      <w:r>
        <w:t>: Tone of an ad ex. Fear, humor, or sexual appeal</w:t>
      </w:r>
    </w:p>
    <w:p w:rsidR="003B14F6" w:rsidRPr="003B14F6" w:rsidRDefault="003B14F6" w:rsidP="003B14F6">
      <w:pPr>
        <w:pStyle w:val="NoteLevel1"/>
        <w:rPr>
          <w:b/>
          <w:bCs/>
        </w:rPr>
      </w:pPr>
      <w:r>
        <w:t>A</w:t>
      </w:r>
      <w:r w:rsidRPr="003B14F6">
        <w:t>ll ads should:</w:t>
      </w:r>
    </w:p>
    <w:p w:rsidR="003B14F6" w:rsidRPr="003B14F6" w:rsidRDefault="003B14F6" w:rsidP="003B14F6">
      <w:pPr>
        <w:pStyle w:val="NoteLevel2"/>
        <w:rPr>
          <w:b/>
          <w:bCs/>
        </w:rPr>
      </w:pPr>
      <w:r w:rsidRPr="003B14F6">
        <w:t>Gain attention and interest</w:t>
      </w:r>
    </w:p>
    <w:p w:rsidR="003B14F6" w:rsidRPr="003B14F6" w:rsidRDefault="003B14F6" w:rsidP="003B14F6">
      <w:pPr>
        <w:pStyle w:val="NoteLevel2"/>
        <w:rPr>
          <w:b/>
          <w:bCs/>
        </w:rPr>
      </w:pPr>
      <w:r w:rsidRPr="003B14F6">
        <w:t>Inform and/or persuade</w:t>
      </w:r>
    </w:p>
    <w:p w:rsidR="003B14F6" w:rsidRPr="003B14F6" w:rsidRDefault="003B14F6" w:rsidP="003B14F6">
      <w:pPr>
        <w:pStyle w:val="NoteLevel2"/>
        <w:rPr>
          <w:b/>
          <w:bCs/>
        </w:rPr>
      </w:pPr>
      <w:r w:rsidRPr="003B14F6">
        <w:t xml:space="preserve">Eventually lead to a purchase or other desired action </w:t>
      </w:r>
    </w:p>
    <w:p w:rsidR="003B14F6" w:rsidRPr="003B14F6" w:rsidRDefault="003B14F6" w:rsidP="003B14F6">
      <w:pPr>
        <w:pStyle w:val="NoteLevel1"/>
        <w:rPr>
          <w:b/>
          <w:bCs/>
        </w:rPr>
      </w:pPr>
      <w:r w:rsidRPr="003B14F6">
        <w:t xml:space="preserve">Four major elements of a print ad: </w:t>
      </w:r>
    </w:p>
    <w:p w:rsidR="003B14F6" w:rsidRPr="003B14F6" w:rsidRDefault="003B14F6" w:rsidP="003B14F6">
      <w:pPr>
        <w:pStyle w:val="NoteLevel2"/>
        <w:rPr>
          <w:b/>
          <w:bCs/>
        </w:rPr>
      </w:pPr>
      <w:r w:rsidRPr="003B14F6">
        <w:t xml:space="preserve">Headline—should grab interest and attention, along with illustrations  </w:t>
      </w:r>
    </w:p>
    <w:p w:rsidR="003B14F6" w:rsidRPr="003B14F6" w:rsidRDefault="003B14F6" w:rsidP="003B14F6">
      <w:pPr>
        <w:pStyle w:val="NoteLevel2"/>
        <w:rPr>
          <w:b/>
          <w:bCs/>
        </w:rPr>
      </w:pPr>
      <w:r w:rsidRPr="003B14F6">
        <w:t>Illustrations—photographs, drawing, artwork</w:t>
      </w:r>
    </w:p>
    <w:p w:rsidR="003B14F6" w:rsidRPr="003B14F6" w:rsidRDefault="003B14F6" w:rsidP="003B14F6">
      <w:pPr>
        <w:pStyle w:val="NoteLevel2"/>
        <w:rPr>
          <w:b/>
          <w:bCs/>
        </w:rPr>
      </w:pPr>
      <w:r w:rsidRPr="003B14F6">
        <w:t>Body copy—informs, persuades, and stimulates buying action</w:t>
      </w:r>
    </w:p>
    <w:p w:rsidR="003B14F6" w:rsidRPr="003B14F6" w:rsidRDefault="003B14F6" w:rsidP="003B14F6">
      <w:pPr>
        <w:pStyle w:val="NoteLevel2"/>
        <w:rPr>
          <w:b/>
          <w:bCs/>
        </w:rPr>
      </w:pPr>
      <w:r w:rsidRPr="003B14F6">
        <w:t xml:space="preserve">Signature—names the sponsoring organization, may include company name and logo as well as address, phone, web address, slogan, trademark, or product photo </w:t>
      </w:r>
    </w:p>
    <w:p w:rsidR="003A7933" w:rsidRPr="003A7933" w:rsidRDefault="003A7933" w:rsidP="003B14F6">
      <w:pPr>
        <w:pStyle w:val="NoteLevel1"/>
        <w:rPr>
          <w:b/>
          <w:bCs/>
        </w:rPr>
      </w:pPr>
      <w:r>
        <w:rPr>
          <w:bCs/>
        </w:rPr>
        <w:t xml:space="preserve">(Television, Radio, Newspaper, Magazines, Direct Mail, </w:t>
      </w:r>
      <w:proofErr w:type="gramStart"/>
      <w:r>
        <w:rPr>
          <w:bCs/>
        </w:rPr>
        <w:t>Outdoor</w:t>
      </w:r>
      <w:proofErr w:type="gramEnd"/>
      <w:r>
        <w:rPr>
          <w:bCs/>
        </w:rPr>
        <w:t xml:space="preserve"> advertising (billboards), Interactive Media (keyword ads, augmented reality).</w:t>
      </w:r>
    </w:p>
    <w:p w:rsidR="003A7933" w:rsidRDefault="003A7933" w:rsidP="003B14F6">
      <w:pPr>
        <w:pStyle w:val="NoteLevel1"/>
        <w:rPr>
          <w:b/>
          <w:bCs/>
        </w:rPr>
      </w:pPr>
    </w:p>
    <w:p w:rsidR="003A7933" w:rsidRPr="003A7933" w:rsidRDefault="003A7933" w:rsidP="003A7933">
      <w:pPr>
        <w:pStyle w:val="NoteLevel1"/>
        <w:rPr>
          <w:bCs/>
        </w:rPr>
      </w:pPr>
      <w:r w:rsidRPr="003A7933">
        <w:rPr>
          <w:bCs/>
          <w:u w:val="single"/>
        </w:rPr>
        <w:t>Media scheduling</w:t>
      </w:r>
      <w:r w:rsidRPr="003A7933">
        <w:rPr>
          <w:bCs/>
        </w:rPr>
        <w:t xml:space="preserve"> refers to setting the timing and sequence for a series of advertisements</w:t>
      </w:r>
      <w:r>
        <w:rPr>
          <w:bCs/>
        </w:rPr>
        <w:t xml:space="preserve">. </w:t>
      </w:r>
      <w:r w:rsidRPr="003A7933">
        <w:rPr>
          <w:bCs/>
        </w:rPr>
        <w:t>These decisions can be affected by several factors:</w:t>
      </w:r>
    </w:p>
    <w:p w:rsidR="003A7933" w:rsidRPr="003A7933" w:rsidRDefault="003A7933" w:rsidP="003A7933">
      <w:pPr>
        <w:pStyle w:val="NoteLevel2"/>
        <w:rPr>
          <w:bCs/>
        </w:rPr>
      </w:pPr>
      <w:r w:rsidRPr="003A7933">
        <w:rPr>
          <w:bCs/>
          <w:u w:val="single"/>
        </w:rPr>
        <w:t>Sales patterns</w:t>
      </w:r>
      <w:r w:rsidRPr="003A7933">
        <w:rPr>
          <w:bCs/>
        </w:rPr>
        <w:t>—seasonal ups and downs over the year</w:t>
      </w:r>
    </w:p>
    <w:p w:rsidR="003A7933" w:rsidRPr="003A7933" w:rsidRDefault="003A7933" w:rsidP="003A7933">
      <w:pPr>
        <w:pStyle w:val="NoteLevel2"/>
        <w:rPr>
          <w:bCs/>
        </w:rPr>
      </w:pPr>
      <w:r w:rsidRPr="003A7933">
        <w:rPr>
          <w:bCs/>
          <w:u w:val="single"/>
        </w:rPr>
        <w:t>Repurchase cycles</w:t>
      </w:r>
      <w:r w:rsidRPr="003A7933">
        <w:rPr>
          <w:bCs/>
        </w:rPr>
        <w:t>—products with shorter cycles will need ongoing media schedules throughout the year</w:t>
      </w:r>
    </w:p>
    <w:p w:rsidR="003A7933" w:rsidRPr="003A7933" w:rsidRDefault="003A7933" w:rsidP="003A7933">
      <w:pPr>
        <w:pStyle w:val="NoteLevel2"/>
        <w:rPr>
          <w:bCs/>
        </w:rPr>
      </w:pPr>
      <w:r w:rsidRPr="003A7933">
        <w:rPr>
          <w:bCs/>
          <w:u w:val="single"/>
        </w:rPr>
        <w:t>Competitors’ activities</w:t>
      </w:r>
      <w:r w:rsidRPr="003A7933">
        <w:rPr>
          <w:bCs/>
        </w:rPr>
        <w:t>—avoiding advertising during heavy campaigns for competing products</w:t>
      </w:r>
    </w:p>
    <w:p w:rsidR="003A7933" w:rsidRPr="003A7933" w:rsidRDefault="003A7933" w:rsidP="003A7933">
      <w:pPr>
        <w:pStyle w:val="NoteLevel1"/>
        <w:rPr>
          <w:bCs/>
        </w:rPr>
      </w:pPr>
      <w:r w:rsidRPr="003A7933">
        <w:rPr>
          <w:bCs/>
        </w:rPr>
        <w:t>Reach – the number of people viewing an ad</w:t>
      </w:r>
    </w:p>
    <w:p w:rsidR="003A7933" w:rsidRPr="003A7933" w:rsidRDefault="003A7933" w:rsidP="003A7933">
      <w:pPr>
        <w:pStyle w:val="NoteLevel1"/>
        <w:rPr>
          <w:bCs/>
        </w:rPr>
      </w:pPr>
      <w:r w:rsidRPr="003A7933">
        <w:rPr>
          <w:bCs/>
        </w:rPr>
        <w:t>Frequency – the number of times an ad is viewed</w:t>
      </w:r>
    </w:p>
    <w:p w:rsidR="003A7933" w:rsidRPr="003A7933" w:rsidRDefault="003A7933" w:rsidP="003A7933">
      <w:pPr>
        <w:pStyle w:val="NoteLevel1"/>
        <w:rPr>
          <w:bCs/>
        </w:rPr>
      </w:pPr>
      <w:r w:rsidRPr="003A7933">
        <w:rPr>
          <w:bCs/>
        </w:rPr>
        <w:t>Gross point rating = frequency x reach</w:t>
      </w:r>
    </w:p>
    <w:p w:rsidR="003A7933" w:rsidRPr="003A7933" w:rsidRDefault="003A7933" w:rsidP="003B14F6">
      <w:pPr>
        <w:pStyle w:val="NoteLevel1"/>
        <w:rPr>
          <w:b/>
          <w:bCs/>
        </w:rPr>
      </w:pPr>
    </w:p>
    <w:p w:rsidR="003A7933" w:rsidRPr="003A7933" w:rsidRDefault="003A7933" w:rsidP="003A7933">
      <w:pPr>
        <w:pStyle w:val="NoteLevel1"/>
        <w:rPr>
          <w:b/>
          <w:bCs/>
        </w:rPr>
      </w:pPr>
      <w:r>
        <w:rPr>
          <w:b/>
          <w:bCs/>
        </w:rPr>
        <w:t xml:space="preserve">Public Relations: </w:t>
      </w:r>
      <w:r w:rsidRPr="003A7933">
        <w:rPr>
          <w:bCs/>
        </w:rPr>
        <w:t>the firm’s communications and relationships with its various publics—customers, employees, shareholders, suppliers, government agencies, and society at large.</w:t>
      </w:r>
    </w:p>
    <w:p w:rsidR="003A7933" w:rsidRPr="003A7933" w:rsidRDefault="003A7933" w:rsidP="003A7933">
      <w:pPr>
        <w:pStyle w:val="NoteLevel2"/>
        <w:rPr>
          <w:bCs/>
        </w:rPr>
      </w:pPr>
      <w:proofErr w:type="spellStart"/>
      <w:r w:rsidRPr="003A7933">
        <w:rPr>
          <w:bCs/>
          <w:u w:val="single"/>
        </w:rPr>
        <w:t>Nonmarketing</w:t>
      </w:r>
      <w:proofErr w:type="spellEnd"/>
      <w:r w:rsidRPr="003A7933">
        <w:rPr>
          <w:bCs/>
          <w:u w:val="single"/>
        </w:rPr>
        <w:t xml:space="preserve"> public relations</w:t>
      </w:r>
      <w:r w:rsidRPr="003A7933">
        <w:rPr>
          <w:bCs/>
        </w:rPr>
        <w:t xml:space="preserve"> refers to a company’s messages about general management issues, involving decisions that affect any of its publics.</w:t>
      </w:r>
    </w:p>
    <w:p w:rsidR="003A7933" w:rsidRPr="003A7933" w:rsidRDefault="003A7933" w:rsidP="003A7933">
      <w:pPr>
        <w:pStyle w:val="NoteLevel2"/>
        <w:rPr>
          <w:bCs/>
        </w:rPr>
      </w:pPr>
      <w:r w:rsidRPr="003A7933">
        <w:rPr>
          <w:bCs/>
          <w:u w:val="single"/>
        </w:rPr>
        <w:t>Marketing public relations</w:t>
      </w:r>
      <w:r w:rsidRPr="003A7933">
        <w:rPr>
          <w:bCs/>
        </w:rPr>
        <w:t xml:space="preserve"> (MPR) refers to narrowly focused PR activities that directly support marketing goals, involving the firm’s relationships with consumers or other groups. </w:t>
      </w:r>
    </w:p>
    <w:p w:rsidR="003A7933" w:rsidRPr="003A7933" w:rsidRDefault="003A7933" w:rsidP="003A7933">
      <w:pPr>
        <w:pStyle w:val="NoteLevel1"/>
        <w:rPr>
          <w:b/>
          <w:bCs/>
        </w:rPr>
      </w:pPr>
      <w:r>
        <w:rPr>
          <w:b/>
          <w:bCs/>
        </w:rPr>
        <w:t xml:space="preserve">** </w:t>
      </w:r>
      <w:r>
        <w:rPr>
          <w:bCs/>
        </w:rPr>
        <w:t>Also responsible for promoting the firm.</w:t>
      </w:r>
    </w:p>
    <w:p w:rsidR="005738F8" w:rsidRDefault="005738F8" w:rsidP="003A7933">
      <w:pPr>
        <w:pStyle w:val="NoteLevel1"/>
        <w:rPr>
          <w:b/>
          <w:bCs/>
        </w:rPr>
      </w:pPr>
    </w:p>
    <w:p w:rsidR="005738F8" w:rsidRPr="005738F8" w:rsidRDefault="005738F8" w:rsidP="003A7933">
      <w:pPr>
        <w:pStyle w:val="NoteLevel1"/>
        <w:rPr>
          <w:b/>
          <w:bCs/>
        </w:rPr>
      </w:pPr>
      <w:r>
        <w:rPr>
          <w:bCs/>
        </w:rPr>
        <w:t>Ethics and Promotional Strategies:</w:t>
      </w:r>
    </w:p>
    <w:p w:rsidR="005738F8" w:rsidRPr="005738F8" w:rsidRDefault="005738F8" w:rsidP="005738F8">
      <w:pPr>
        <w:pStyle w:val="NoteLevel2"/>
        <w:rPr>
          <w:bCs/>
        </w:rPr>
      </w:pPr>
      <w:r w:rsidRPr="005738F8">
        <w:rPr>
          <w:bCs/>
        </w:rPr>
        <w:t>Children greatly influence purchasing decisions of their parents</w:t>
      </w:r>
      <w:r>
        <w:rPr>
          <w:bCs/>
        </w:rPr>
        <w:t>, b</w:t>
      </w:r>
      <w:r w:rsidRPr="005738F8">
        <w:rPr>
          <w:bCs/>
        </w:rPr>
        <w:t>y promoting goods and services directly to children, firms can sell not only to them but to the rest of the household, too</w:t>
      </w:r>
    </w:p>
    <w:p w:rsidR="005738F8" w:rsidRPr="005738F8" w:rsidRDefault="005738F8" w:rsidP="005738F8">
      <w:pPr>
        <w:pStyle w:val="NoteLevel2"/>
        <w:rPr>
          <w:bCs/>
        </w:rPr>
      </w:pPr>
      <w:r w:rsidRPr="005738F8">
        <w:rPr>
          <w:bCs/>
        </w:rPr>
        <w:t>Another issue is product messages in media programs without full disclosure of the marketing relationship to audiences</w:t>
      </w:r>
    </w:p>
    <w:p w:rsidR="00665773" w:rsidRDefault="005738F8" w:rsidP="005738F8">
      <w:pPr>
        <w:pStyle w:val="NoteLevel2"/>
        <w:rPr>
          <w:bCs/>
        </w:rPr>
      </w:pPr>
      <w:r w:rsidRPr="005738F8">
        <w:rPr>
          <w:bCs/>
        </w:rPr>
        <w:t xml:space="preserve">Another ethical issue surrounding advertising online is the use of </w:t>
      </w:r>
      <w:r w:rsidRPr="005738F8">
        <w:rPr>
          <w:bCs/>
          <w:u w:val="single"/>
        </w:rPr>
        <w:t>cookies</w:t>
      </w:r>
      <w:r w:rsidRPr="005738F8">
        <w:rPr>
          <w:bCs/>
        </w:rPr>
        <w:t>, small text files automatically downloaded to a user’s computer whenever a site is visited, often without the user’s knowledge</w:t>
      </w:r>
      <w:r w:rsidR="00665773">
        <w:rPr>
          <w:bCs/>
        </w:rPr>
        <w:t>.</w:t>
      </w:r>
    </w:p>
    <w:p w:rsidR="00665773" w:rsidRPr="00665773" w:rsidRDefault="00665773" w:rsidP="00665773">
      <w:pPr>
        <w:pStyle w:val="NoteLevel1"/>
        <w:rPr>
          <w:b/>
          <w:bCs/>
        </w:rPr>
      </w:pPr>
      <w:r w:rsidRPr="00665773">
        <w:rPr>
          <w:b/>
          <w:bCs/>
        </w:rPr>
        <w:t>Deceptive advertising</w:t>
      </w:r>
      <w:r w:rsidRPr="00665773">
        <w:rPr>
          <w:bCs/>
        </w:rPr>
        <w:t xml:space="preserve"> refers to exaggerated claims of a product’s </w:t>
      </w:r>
      <w:proofErr w:type="gramStart"/>
      <w:r w:rsidRPr="00665773">
        <w:rPr>
          <w:bCs/>
        </w:rPr>
        <w:t>superiority,</w:t>
      </w:r>
      <w:proofErr w:type="gramEnd"/>
      <w:r w:rsidRPr="00665773">
        <w:rPr>
          <w:bCs/>
        </w:rPr>
        <w:t xml:space="preserve"> vague statements about it that may not be literally true</w:t>
      </w:r>
      <w:r>
        <w:rPr>
          <w:bCs/>
        </w:rPr>
        <w:t>, Advertising Standards Canada regulated this.</w:t>
      </w:r>
    </w:p>
    <w:p w:rsidR="002F64EC" w:rsidRDefault="00665773" w:rsidP="002F64EC">
      <w:pPr>
        <w:pStyle w:val="NoteLevel1"/>
        <w:rPr>
          <w:bCs/>
        </w:rPr>
      </w:pPr>
      <w:r>
        <w:rPr>
          <w:b/>
          <w:bCs/>
        </w:rPr>
        <w:t>**</w:t>
      </w:r>
      <w:r w:rsidRPr="00665773">
        <w:rPr>
          <w:bCs/>
        </w:rPr>
        <w:t xml:space="preserve">Several public relations issues open organizations to criticism—such as promoting the tobacco industry; defending unsafe products </w:t>
      </w:r>
    </w:p>
    <w:p w:rsidR="00665773" w:rsidRPr="002F64EC" w:rsidRDefault="00665773" w:rsidP="002F64EC">
      <w:pPr>
        <w:pStyle w:val="NoteLevel1"/>
        <w:rPr>
          <w:bCs/>
        </w:rPr>
      </w:pPr>
    </w:p>
    <w:p w:rsidR="00665773" w:rsidRDefault="00665773" w:rsidP="00665773">
      <w:pPr>
        <w:pStyle w:val="NoteLevel1"/>
        <w:rPr>
          <w:bCs/>
        </w:rPr>
      </w:pPr>
      <w:r>
        <w:rPr>
          <w:bCs/>
        </w:rPr>
        <w:t>Promotional Mix Effectiveness</w:t>
      </w:r>
    </w:p>
    <w:p w:rsidR="00665773" w:rsidRPr="00665773" w:rsidRDefault="00665773" w:rsidP="00665773">
      <w:pPr>
        <w:pStyle w:val="NoteLevel2"/>
        <w:numPr>
          <w:ilvl w:val="0"/>
          <w:numId w:val="0"/>
        </w:numPr>
        <w:ind w:left="1080"/>
        <w:rPr>
          <w:bCs/>
        </w:rPr>
      </w:pPr>
      <w:r>
        <w:rPr>
          <w:b/>
          <w:bCs/>
        </w:rPr>
        <w:t>1.</w:t>
      </w:r>
      <w:r w:rsidRPr="00665773">
        <w:rPr>
          <w:b/>
          <w:bCs/>
        </w:rPr>
        <w:t>Nature of the market</w:t>
      </w:r>
    </w:p>
    <w:p w:rsidR="00665773" w:rsidRPr="00665773" w:rsidRDefault="00665773" w:rsidP="00665773">
      <w:pPr>
        <w:pStyle w:val="NoteLevel3"/>
        <w:rPr>
          <w:bCs/>
        </w:rPr>
      </w:pPr>
      <w:r w:rsidRPr="00665773">
        <w:rPr>
          <w:bCs/>
        </w:rPr>
        <w:t>Market’s target audience, type of customer</w:t>
      </w:r>
    </w:p>
    <w:p w:rsidR="00665773" w:rsidRPr="00665773" w:rsidRDefault="00665773" w:rsidP="00665773">
      <w:pPr>
        <w:pStyle w:val="NoteLevel2"/>
        <w:numPr>
          <w:ilvl w:val="0"/>
          <w:numId w:val="0"/>
        </w:numPr>
        <w:ind w:left="1080"/>
        <w:rPr>
          <w:bCs/>
        </w:rPr>
      </w:pPr>
      <w:r>
        <w:rPr>
          <w:b/>
          <w:bCs/>
        </w:rPr>
        <w:t>2.</w:t>
      </w:r>
      <w:r w:rsidRPr="00665773">
        <w:rPr>
          <w:b/>
          <w:bCs/>
        </w:rPr>
        <w:t>Nature of the product</w:t>
      </w:r>
    </w:p>
    <w:p w:rsidR="00665773" w:rsidRPr="00665773" w:rsidRDefault="00665773" w:rsidP="00665773">
      <w:pPr>
        <w:pStyle w:val="NoteLevel3"/>
        <w:rPr>
          <w:bCs/>
        </w:rPr>
      </w:pPr>
      <w:r w:rsidRPr="00665773">
        <w:rPr>
          <w:bCs/>
        </w:rPr>
        <w:t>Highly standardized products usually depend less on personal selling</w:t>
      </w:r>
    </w:p>
    <w:p w:rsidR="00665773" w:rsidRPr="00665773" w:rsidRDefault="00665773" w:rsidP="00665773">
      <w:pPr>
        <w:pStyle w:val="NoteLevel3"/>
        <w:rPr>
          <w:bCs/>
        </w:rPr>
      </w:pPr>
      <w:r w:rsidRPr="00665773">
        <w:rPr>
          <w:bCs/>
        </w:rPr>
        <w:t>Consumer product sellers rely more on advertising than business products</w:t>
      </w:r>
    </w:p>
    <w:p w:rsidR="00665773" w:rsidRPr="00665773" w:rsidRDefault="00665773" w:rsidP="00665773">
      <w:pPr>
        <w:pStyle w:val="NoteLevel2"/>
        <w:numPr>
          <w:ilvl w:val="0"/>
          <w:numId w:val="0"/>
        </w:numPr>
        <w:ind w:left="1080"/>
        <w:rPr>
          <w:bCs/>
        </w:rPr>
      </w:pPr>
      <w:r w:rsidRPr="00665773">
        <w:rPr>
          <w:b/>
          <w:bCs/>
        </w:rPr>
        <w:t>3. Stages in the product life cycle</w:t>
      </w:r>
    </w:p>
    <w:p w:rsidR="00665773" w:rsidRPr="00665773" w:rsidRDefault="00665773" w:rsidP="00665773">
      <w:pPr>
        <w:pStyle w:val="NoteLevel3"/>
        <w:rPr>
          <w:bCs/>
        </w:rPr>
      </w:pPr>
      <w:r w:rsidRPr="00665773">
        <w:rPr>
          <w:bCs/>
        </w:rPr>
        <w:t>Personal selling in introductory stage</w:t>
      </w:r>
    </w:p>
    <w:p w:rsidR="00665773" w:rsidRPr="00665773" w:rsidRDefault="00665773" w:rsidP="00665773">
      <w:pPr>
        <w:pStyle w:val="NoteLevel3"/>
        <w:rPr>
          <w:bCs/>
        </w:rPr>
      </w:pPr>
      <w:r w:rsidRPr="00665773">
        <w:rPr>
          <w:bCs/>
        </w:rPr>
        <w:t>Advertising in growth and maturity stages</w:t>
      </w:r>
    </w:p>
    <w:p w:rsidR="00665773" w:rsidRPr="00665773" w:rsidRDefault="00665773" w:rsidP="00665773">
      <w:pPr>
        <w:pStyle w:val="NoteLevel3"/>
        <w:rPr>
          <w:bCs/>
        </w:rPr>
      </w:pPr>
      <w:r w:rsidRPr="00665773">
        <w:rPr>
          <w:bCs/>
        </w:rPr>
        <w:t>Differentiation when competitors enter the market</w:t>
      </w:r>
    </w:p>
    <w:p w:rsidR="00665773" w:rsidRPr="00665773" w:rsidRDefault="00665773" w:rsidP="00665773">
      <w:pPr>
        <w:pStyle w:val="NoteLevel2"/>
        <w:numPr>
          <w:ilvl w:val="0"/>
          <w:numId w:val="0"/>
        </w:numPr>
        <w:ind w:left="1080"/>
        <w:rPr>
          <w:bCs/>
        </w:rPr>
      </w:pPr>
      <w:r w:rsidRPr="00665773">
        <w:rPr>
          <w:b/>
          <w:bCs/>
        </w:rPr>
        <w:t>4. Price</w:t>
      </w:r>
    </w:p>
    <w:p w:rsidR="00665773" w:rsidRPr="00665773" w:rsidRDefault="00665773" w:rsidP="00665773">
      <w:pPr>
        <w:pStyle w:val="NoteLevel3"/>
        <w:rPr>
          <w:bCs/>
        </w:rPr>
      </w:pPr>
      <w:r w:rsidRPr="00665773">
        <w:rPr>
          <w:bCs/>
        </w:rPr>
        <w:t>Advertising for low-unit-value products</w:t>
      </w:r>
    </w:p>
    <w:p w:rsidR="00665773" w:rsidRPr="00665773" w:rsidRDefault="00665773" w:rsidP="00665773">
      <w:pPr>
        <w:pStyle w:val="NoteLevel2"/>
        <w:numPr>
          <w:ilvl w:val="0"/>
          <w:numId w:val="0"/>
        </w:numPr>
        <w:ind w:left="1080"/>
        <w:rPr>
          <w:bCs/>
        </w:rPr>
      </w:pPr>
      <w:r w:rsidRPr="00665773">
        <w:rPr>
          <w:b/>
          <w:bCs/>
        </w:rPr>
        <w:t>5. Funds available for promotion</w:t>
      </w:r>
    </w:p>
    <w:p w:rsidR="002F64EC" w:rsidRDefault="00665773" w:rsidP="002F64EC">
      <w:pPr>
        <w:pStyle w:val="NoteLevel3"/>
        <w:rPr>
          <w:bCs/>
        </w:rPr>
      </w:pPr>
      <w:r w:rsidRPr="00665773">
        <w:rPr>
          <w:bCs/>
        </w:rPr>
        <w:t>Size of the budget influences promotional mix</w:t>
      </w:r>
    </w:p>
    <w:p w:rsidR="00665773" w:rsidRPr="002F64EC" w:rsidRDefault="00665773" w:rsidP="002F64EC">
      <w:pPr>
        <w:pStyle w:val="NoteLevel1"/>
        <w:rPr>
          <w:bCs/>
        </w:rPr>
      </w:pPr>
    </w:p>
    <w:p w:rsidR="00665773" w:rsidRDefault="00665773" w:rsidP="00665773">
      <w:pPr>
        <w:pStyle w:val="NoteLevel1"/>
        <w:rPr>
          <w:bCs/>
        </w:rPr>
      </w:pPr>
      <w:r w:rsidRPr="00665773">
        <w:rPr>
          <w:bCs/>
        </w:rPr>
        <w:t>Methods for creating a promotional Strategy:</w:t>
      </w:r>
    </w:p>
    <w:p w:rsidR="002F64EC" w:rsidRPr="002F64EC" w:rsidRDefault="002F64EC" w:rsidP="002F64EC">
      <w:pPr>
        <w:pStyle w:val="NoteLevel2"/>
        <w:rPr>
          <w:b/>
          <w:bCs/>
        </w:rPr>
      </w:pPr>
      <w:r w:rsidRPr="002F64EC">
        <w:rPr>
          <w:bCs/>
        </w:rPr>
        <w:t xml:space="preserve">The </w:t>
      </w:r>
      <w:r w:rsidRPr="002F64EC">
        <w:rPr>
          <w:b/>
          <w:bCs/>
          <w:u w:val="single"/>
        </w:rPr>
        <w:t>percentage-of-sales method</w:t>
      </w:r>
      <w:r w:rsidRPr="002F64EC">
        <w:rPr>
          <w:bCs/>
        </w:rPr>
        <w:t xml:space="preserve"> is based on sales either from some past period (such as the previous year) or forecast for a future period (the current year); though it is simple, it does not support the achievement of basic promotional objectives</w:t>
      </w:r>
    </w:p>
    <w:p w:rsidR="002F64EC" w:rsidRPr="002F64EC" w:rsidRDefault="002F64EC" w:rsidP="002F64EC">
      <w:pPr>
        <w:pStyle w:val="NoteLevel2"/>
        <w:rPr>
          <w:b/>
          <w:bCs/>
        </w:rPr>
      </w:pPr>
      <w:r w:rsidRPr="002F64EC">
        <w:rPr>
          <w:bCs/>
        </w:rPr>
        <w:t xml:space="preserve">The </w:t>
      </w:r>
      <w:r w:rsidRPr="002F64EC">
        <w:rPr>
          <w:b/>
          <w:bCs/>
          <w:u w:val="single"/>
        </w:rPr>
        <w:t>fixed-sum-per-unit method</w:t>
      </w:r>
      <w:r w:rsidRPr="002F64EC">
        <w:rPr>
          <w:bCs/>
        </w:rPr>
        <w:t xml:space="preserve"> allocates a predetermined amount to each sales or production unit; high-end consumer durable manufactures use this budgeting method</w:t>
      </w:r>
    </w:p>
    <w:p w:rsidR="002F64EC" w:rsidRPr="002F64EC" w:rsidRDefault="002F64EC" w:rsidP="002F64EC">
      <w:pPr>
        <w:pStyle w:val="NoteLevel2"/>
        <w:rPr>
          <w:b/>
          <w:bCs/>
        </w:rPr>
      </w:pPr>
      <w:r w:rsidRPr="002F64EC">
        <w:rPr>
          <w:bCs/>
        </w:rPr>
        <w:t xml:space="preserve">The </w:t>
      </w:r>
      <w:r w:rsidRPr="002F64EC">
        <w:rPr>
          <w:b/>
          <w:bCs/>
          <w:u w:val="single"/>
        </w:rPr>
        <w:t>meeting competition method</w:t>
      </w:r>
      <w:r w:rsidRPr="002F64EC">
        <w:rPr>
          <w:bCs/>
        </w:rPr>
        <w:t xml:space="preserve"> matches competitors’ outlays, either in absolute amounts or relative to the firm’s market shares</w:t>
      </w:r>
    </w:p>
    <w:p w:rsidR="002F64EC" w:rsidRPr="002F64EC" w:rsidRDefault="002F64EC" w:rsidP="002F64EC">
      <w:pPr>
        <w:pStyle w:val="NoteLevel2"/>
        <w:rPr>
          <w:b/>
          <w:bCs/>
        </w:rPr>
      </w:pPr>
      <w:r w:rsidRPr="002F64EC">
        <w:rPr>
          <w:bCs/>
        </w:rPr>
        <w:t xml:space="preserve">The </w:t>
      </w:r>
      <w:r w:rsidRPr="002F64EC">
        <w:rPr>
          <w:b/>
          <w:bCs/>
          <w:u w:val="single"/>
        </w:rPr>
        <w:t>task-objective method</w:t>
      </w:r>
      <w:r w:rsidRPr="002F64EC">
        <w:rPr>
          <w:bCs/>
        </w:rPr>
        <w:t xml:space="preserve"> develops a promotional budget based on a sound evaluation of the firm’s promotional objectives; the method has two steps: define realistic and quantifiable communication goals for the promotional mix and determine the amount and type of promotional activity required for each objective</w:t>
      </w:r>
    </w:p>
    <w:p w:rsidR="002F64EC" w:rsidRPr="002F64EC" w:rsidRDefault="002F64EC" w:rsidP="002F64EC">
      <w:pPr>
        <w:pStyle w:val="NoteLevel1"/>
        <w:rPr>
          <w:bCs/>
        </w:rPr>
      </w:pPr>
    </w:p>
    <w:p w:rsidR="002F64EC" w:rsidRDefault="002F64EC" w:rsidP="002F64EC">
      <w:pPr>
        <w:pStyle w:val="NoteLevel1"/>
        <w:rPr>
          <w:bCs/>
        </w:rPr>
      </w:pPr>
      <w:r>
        <w:rPr>
          <w:b/>
          <w:bCs/>
          <w:iCs/>
        </w:rPr>
        <w:t>D</w:t>
      </w:r>
      <w:r w:rsidRPr="002F64EC">
        <w:rPr>
          <w:b/>
          <w:bCs/>
          <w:iCs/>
        </w:rPr>
        <w:t>irect sales results</w:t>
      </w:r>
      <w:r w:rsidRPr="002F64EC">
        <w:rPr>
          <w:b/>
          <w:bCs/>
        </w:rPr>
        <w:t xml:space="preserve"> test</w:t>
      </w:r>
      <w:r>
        <w:rPr>
          <w:bCs/>
        </w:rPr>
        <w:t xml:space="preserve"> </w:t>
      </w:r>
      <w:r w:rsidRPr="002F64EC">
        <w:rPr>
          <w:bCs/>
        </w:rPr>
        <w:t xml:space="preserve">measure the effectiveness of promotion; this approach reveals the specific impact on sales revenue for each dollar of promotional spending </w:t>
      </w:r>
    </w:p>
    <w:p w:rsidR="002F64EC" w:rsidRPr="002F64EC" w:rsidRDefault="002F64EC" w:rsidP="002F64EC">
      <w:pPr>
        <w:pStyle w:val="NoteLevel1"/>
        <w:rPr>
          <w:b/>
          <w:bCs/>
        </w:rPr>
      </w:pPr>
      <w:r w:rsidRPr="002F64EC">
        <w:rPr>
          <w:b/>
          <w:bCs/>
        </w:rPr>
        <w:t>Indirect evaluation</w:t>
      </w:r>
      <w:r w:rsidRPr="002F64EC">
        <w:rPr>
          <w:bCs/>
        </w:rPr>
        <w:t xml:space="preserve"> helps researchers concentrate on quantifiable indicators of effectiveness, such as recall and readership.</w:t>
      </w:r>
    </w:p>
    <w:p w:rsidR="002F64EC" w:rsidRDefault="002F64EC" w:rsidP="002F64EC">
      <w:pPr>
        <w:pStyle w:val="NoteLevel1"/>
        <w:rPr>
          <w:bCs/>
        </w:rPr>
      </w:pPr>
    </w:p>
    <w:p w:rsidR="002F64EC" w:rsidRDefault="002F64EC" w:rsidP="002F64EC">
      <w:pPr>
        <w:pStyle w:val="NoteLevel1"/>
        <w:rPr>
          <w:bCs/>
        </w:rPr>
      </w:pPr>
      <w:r w:rsidRPr="002F64EC">
        <w:rPr>
          <w:b/>
          <w:bCs/>
        </w:rPr>
        <w:t>Media research</w:t>
      </w:r>
      <w:r w:rsidRPr="002F64EC">
        <w:rPr>
          <w:bCs/>
        </w:rPr>
        <w:t>: Assesses how well particular medium delivers message, where and when to place the message, and the size of the audience</w:t>
      </w:r>
    </w:p>
    <w:p w:rsidR="002F64EC" w:rsidRPr="002F64EC" w:rsidRDefault="002F64EC" w:rsidP="002F64EC">
      <w:pPr>
        <w:pStyle w:val="NoteLevel1"/>
        <w:rPr>
          <w:b/>
          <w:bCs/>
        </w:rPr>
      </w:pPr>
      <w:r>
        <w:rPr>
          <w:b/>
          <w:bCs/>
        </w:rPr>
        <w:t>**</w:t>
      </w:r>
      <w:r w:rsidRPr="002F64EC">
        <w:rPr>
          <w:bCs/>
        </w:rPr>
        <w:t xml:space="preserve">Advertisers typically pay a fee based on the cost to deliver the message to viewers, listeners, or readers: the </w:t>
      </w:r>
      <w:r w:rsidRPr="002F64EC">
        <w:rPr>
          <w:bCs/>
          <w:u w:val="single"/>
        </w:rPr>
        <w:t>cost per thousand impressions (CPM)</w:t>
      </w:r>
    </w:p>
    <w:p w:rsidR="002F64EC" w:rsidRDefault="002F64EC" w:rsidP="002F64EC">
      <w:pPr>
        <w:pStyle w:val="NoteLevel1"/>
        <w:rPr>
          <w:bCs/>
        </w:rPr>
      </w:pPr>
      <w:r w:rsidRPr="002F64EC">
        <w:rPr>
          <w:b/>
          <w:bCs/>
        </w:rPr>
        <w:t>Message research</w:t>
      </w:r>
      <w:r>
        <w:rPr>
          <w:b/>
          <w:bCs/>
        </w:rPr>
        <w:t xml:space="preserve">: </w:t>
      </w:r>
      <w:r w:rsidRPr="002F64EC">
        <w:rPr>
          <w:bCs/>
        </w:rPr>
        <w:t>Tests consumer reactions to an advertisement’s creative message through pretesting and post-testing</w:t>
      </w:r>
    </w:p>
    <w:p w:rsidR="002F64EC" w:rsidRPr="002F64EC" w:rsidRDefault="002F64EC" w:rsidP="002F64EC">
      <w:pPr>
        <w:pStyle w:val="NoteLevel2"/>
        <w:rPr>
          <w:bCs/>
        </w:rPr>
      </w:pPr>
      <w:r w:rsidRPr="002F64EC">
        <w:rPr>
          <w:b/>
          <w:bCs/>
        </w:rPr>
        <w:t>Pretesting</w:t>
      </w:r>
      <w:r w:rsidRPr="002F64EC">
        <w:rPr>
          <w:bCs/>
        </w:rPr>
        <w:t xml:space="preserve"> — Assessing an advertisement’s likely effectiveness before it is completed</w:t>
      </w:r>
      <w:r>
        <w:rPr>
          <w:bCs/>
        </w:rPr>
        <w:t xml:space="preserve"> (focus groups, blind product tests)</w:t>
      </w:r>
    </w:p>
    <w:p w:rsidR="002F64EC" w:rsidRPr="002F64EC" w:rsidRDefault="002F64EC" w:rsidP="002F64EC">
      <w:pPr>
        <w:pStyle w:val="NoteLevel2"/>
        <w:rPr>
          <w:bCs/>
        </w:rPr>
      </w:pPr>
      <w:r w:rsidRPr="002F64EC">
        <w:rPr>
          <w:b/>
          <w:bCs/>
        </w:rPr>
        <w:t xml:space="preserve">Post-testing </w:t>
      </w:r>
      <w:r w:rsidRPr="002F64EC">
        <w:rPr>
          <w:bCs/>
        </w:rPr>
        <w:t>— Assessing advertisement’s effectiveness after it has appeared</w:t>
      </w:r>
      <w:r>
        <w:rPr>
          <w:bCs/>
        </w:rPr>
        <w:t xml:space="preserve"> (Inquiry tests, recall tests)</w:t>
      </w:r>
    </w:p>
    <w:p w:rsidR="00D376E4" w:rsidRDefault="002F64EC" w:rsidP="002F64EC">
      <w:pPr>
        <w:pStyle w:val="NoteLevel3"/>
        <w:rPr>
          <w:bCs/>
        </w:rPr>
      </w:pPr>
      <w:r w:rsidRPr="002F64EC">
        <w:rPr>
          <w:b/>
          <w:bCs/>
        </w:rPr>
        <w:t xml:space="preserve">Split runs </w:t>
      </w:r>
      <w:r w:rsidRPr="002F64EC">
        <w:rPr>
          <w:bCs/>
        </w:rPr>
        <w:t>— Allow advertisers to test the relative effectiveness of two ads</w:t>
      </w:r>
    </w:p>
    <w:p w:rsidR="002F64EC" w:rsidRPr="002F64EC" w:rsidRDefault="002F64EC" w:rsidP="00D376E4">
      <w:pPr>
        <w:pStyle w:val="NoteLevel1"/>
        <w:rPr>
          <w:bCs/>
        </w:rPr>
      </w:pPr>
    </w:p>
    <w:p w:rsidR="00D376E4" w:rsidRPr="00D376E4" w:rsidRDefault="00D376E4" w:rsidP="00D376E4">
      <w:pPr>
        <w:pStyle w:val="NoteLevel1"/>
        <w:rPr>
          <w:b/>
          <w:bCs/>
        </w:rPr>
      </w:pPr>
      <w:r w:rsidRPr="00D376E4">
        <w:rPr>
          <w:bCs/>
          <w:i/>
          <w:iCs/>
          <w:u w:val="single"/>
        </w:rPr>
        <w:t>Hits</w:t>
      </w:r>
      <w:r w:rsidRPr="00D376E4">
        <w:rPr>
          <w:bCs/>
        </w:rPr>
        <w:t>—user requests for a file</w:t>
      </w:r>
    </w:p>
    <w:p w:rsidR="00D376E4" w:rsidRPr="00D376E4" w:rsidRDefault="00D376E4" w:rsidP="00D376E4">
      <w:pPr>
        <w:pStyle w:val="NoteLevel1"/>
        <w:numPr>
          <w:ilvl w:val="0"/>
          <w:numId w:val="0"/>
        </w:numPr>
        <w:rPr>
          <w:b/>
          <w:bCs/>
        </w:rPr>
      </w:pPr>
      <w:r w:rsidRPr="00D376E4">
        <w:rPr>
          <w:bCs/>
          <w:i/>
          <w:iCs/>
          <w:u w:val="single"/>
        </w:rPr>
        <w:t>Impressions</w:t>
      </w:r>
      <w:r w:rsidRPr="00D376E4">
        <w:rPr>
          <w:bCs/>
        </w:rPr>
        <w:t>—number of times a viewer sees an ad</w:t>
      </w:r>
    </w:p>
    <w:p w:rsidR="00D376E4" w:rsidRPr="00D376E4" w:rsidRDefault="00D376E4" w:rsidP="00D376E4">
      <w:pPr>
        <w:pStyle w:val="NoteLevel1"/>
        <w:rPr>
          <w:b/>
          <w:bCs/>
        </w:rPr>
      </w:pPr>
      <w:r w:rsidRPr="00D376E4">
        <w:rPr>
          <w:bCs/>
          <w:i/>
          <w:iCs/>
          <w:u w:val="single"/>
        </w:rPr>
        <w:t>Click-through rates</w:t>
      </w:r>
      <w:r w:rsidRPr="00D376E4">
        <w:rPr>
          <w:bCs/>
        </w:rPr>
        <w:t>—number of times users click on an ad to get information</w:t>
      </w:r>
    </w:p>
    <w:p w:rsidR="00D376E4" w:rsidRPr="00D376E4" w:rsidRDefault="00D376E4" w:rsidP="00D376E4">
      <w:pPr>
        <w:pStyle w:val="NoteLevel1"/>
        <w:rPr>
          <w:b/>
          <w:bCs/>
        </w:rPr>
      </w:pPr>
      <w:r w:rsidRPr="00D376E4">
        <w:rPr>
          <w:bCs/>
          <w:i/>
          <w:iCs/>
          <w:u w:val="single"/>
        </w:rPr>
        <w:t>View-through rates</w:t>
      </w:r>
      <w:r w:rsidRPr="00D376E4">
        <w:rPr>
          <w:bCs/>
        </w:rPr>
        <w:t>—responses to ads over time</w:t>
      </w:r>
    </w:p>
    <w:p w:rsidR="00D376E4" w:rsidRDefault="00D376E4" w:rsidP="002F64EC">
      <w:pPr>
        <w:pStyle w:val="NoteLevel1"/>
        <w:rPr>
          <w:bCs/>
        </w:rPr>
      </w:pPr>
    </w:p>
    <w:p w:rsidR="00D376E4" w:rsidRPr="00D376E4" w:rsidRDefault="00D376E4" w:rsidP="00D376E4">
      <w:pPr>
        <w:pStyle w:val="NoteLevel1"/>
        <w:rPr>
          <w:b/>
          <w:bCs/>
        </w:rPr>
      </w:pPr>
      <w:r w:rsidRPr="00D376E4">
        <w:rPr>
          <w:b/>
          <w:bCs/>
          <w:u w:val="single"/>
        </w:rPr>
        <w:t>Cost per impression</w:t>
      </w:r>
      <w:r w:rsidRPr="00D376E4">
        <w:rPr>
          <w:bCs/>
        </w:rPr>
        <w:t xml:space="preserve"> is a measurement technique that relates the cost of an ad to every thousand people who view it</w:t>
      </w:r>
    </w:p>
    <w:p w:rsidR="00D376E4" w:rsidRPr="00D376E4" w:rsidRDefault="00D376E4" w:rsidP="00D376E4">
      <w:pPr>
        <w:pStyle w:val="NoteLevel1"/>
        <w:rPr>
          <w:b/>
          <w:bCs/>
        </w:rPr>
      </w:pPr>
      <w:r w:rsidRPr="00D376E4">
        <w:rPr>
          <w:b/>
          <w:bCs/>
          <w:u w:val="single"/>
        </w:rPr>
        <w:t>Cost per response</w:t>
      </w:r>
      <w:r w:rsidRPr="00D376E4">
        <w:rPr>
          <w:bCs/>
        </w:rPr>
        <w:t xml:space="preserve"> (or click-</w:t>
      </w:r>
      <w:proofErr w:type="spellStart"/>
      <w:r w:rsidRPr="00D376E4">
        <w:rPr>
          <w:bCs/>
        </w:rPr>
        <w:t>throughs</w:t>
      </w:r>
      <w:proofErr w:type="spellEnd"/>
      <w:r w:rsidRPr="00D376E4">
        <w:rPr>
          <w:bCs/>
        </w:rPr>
        <w:t>) is a direct marketing technique that relates the cost of an ad to the number of people who click it</w:t>
      </w:r>
    </w:p>
    <w:p w:rsidR="002F64EC" w:rsidRPr="002F64EC" w:rsidRDefault="002F64EC" w:rsidP="002F64EC">
      <w:pPr>
        <w:pStyle w:val="NoteLevel1"/>
        <w:rPr>
          <w:bCs/>
        </w:rPr>
      </w:pPr>
    </w:p>
    <w:p w:rsidR="002F64EC" w:rsidRDefault="002F64EC" w:rsidP="002F64EC">
      <w:pPr>
        <w:pStyle w:val="NoteLevel1"/>
        <w:rPr>
          <w:bCs/>
        </w:rPr>
      </w:pPr>
    </w:p>
    <w:p w:rsidR="002F64EC" w:rsidRDefault="002F64EC" w:rsidP="002F64EC">
      <w:pPr>
        <w:pStyle w:val="NoteLevel1"/>
        <w:rPr>
          <w:bCs/>
        </w:rPr>
      </w:pPr>
    </w:p>
    <w:p w:rsidR="002F64EC" w:rsidRPr="002F64EC" w:rsidRDefault="002F64EC" w:rsidP="002F64EC">
      <w:pPr>
        <w:pStyle w:val="NoteLevel1"/>
        <w:rPr>
          <w:bCs/>
        </w:rPr>
      </w:pPr>
    </w:p>
    <w:p w:rsidR="00665773" w:rsidRPr="00665773" w:rsidRDefault="00665773" w:rsidP="00665773">
      <w:pPr>
        <w:pStyle w:val="NoteLevel1"/>
        <w:rPr>
          <w:b/>
          <w:bCs/>
        </w:rPr>
      </w:pPr>
    </w:p>
    <w:p w:rsidR="00665773" w:rsidRPr="00665773" w:rsidRDefault="00665773" w:rsidP="00665773">
      <w:pPr>
        <w:pStyle w:val="NoteLevel1"/>
        <w:rPr>
          <w:b/>
          <w:bCs/>
        </w:rPr>
      </w:pPr>
    </w:p>
    <w:p w:rsidR="00665773" w:rsidRDefault="00665773" w:rsidP="00665773">
      <w:pPr>
        <w:pStyle w:val="NoteLevel1"/>
        <w:rPr>
          <w:bCs/>
        </w:rPr>
      </w:pPr>
    </w:p>
    <w:p w:rsidR="005738F8" w:rsidRPr="005738F8" w:rsidRDefault="005738F8" w:rsidP="00665773">
      <w:pPr>
        <w:pStyle w:val="NoteLevel1"/>
        <w:rPr>
          <w:bCs/>
        </w:rPr>
      </w:pPr>
    </w:p>
    <w:p w:rsidR="005738F8" w:rsidRPr="005738F8" w:rsidRDefault="005738F8" w:rsidP="003A7933">
      <w:pPr>
        <w:pStyle w:val="NoteLevel1"/>
        <w:rPr>
          <w:b/>
          <w:bCs/>
        </w:rPr>
      </w:pPr>
    </w:p>
    <w:p w:rsidR="003A7933" w:rsidRPr="003A7933" w:rsidRDefault="003A7933" w:rsidP="005738F8">
      <w:pPr>
        <w:pStyle w:val="NoteLevel1"/>
        <w:numPr>
          <w:ilvl w:val="0"/>
          <w:numId w:val="0"/>
        </w:numPr>
        <w:rPr>
          <w:b/>
          <w:bCs/>
        </w:rPr>
      </w:pPr>
    </w:p>
    <w:p w:rsidR="003B14F6" w:rsidRDefault="003B14F6" w:rsidP="003B14F6">
      <w:pPr>
        <w:pStyle w:val="NoteLevel1"/>
        <w:rPr>
          <w:b/>
          <w:bCs/>
        </w:rPr>
      </w:pPr>
    </w:p>
    <w:p w:rsidR="00E5293D" w:rsidRDefault="00E5293D" w:rsidP="003B14F6">
      <w:pPr>
        <w:pStyle w:val="NoteLevel1"/>
      </w:pPr>
    </w:p>
    <w:p w:rsidR="004336BD" w:rsidRPr="004336BD" w:rsidRDefault="004336BD" w:rsidP="00E5293D">
      <w:pPr>
        <w:pStyle w:val="NoteLevel1"/>
      </w:pPr>
    </w:p>
    <w:p w:rsidR="004336BD" w:rsidRPr="004336BD" w:rsidRDefault="004336BD" w:rsidP="004336BD">
      <w:pPr>
        <w:pStyle w:val="NoteLevel1"/>
        <w:rPr>
          <w:b/>
        </w:rPr>
      </w:pPr>
    </w:p>
    <w:p w:rsidR="004336BD" w:rsidRPr="004336BD" w:rsidRDefault="004336BD" w:rsidP="004336BD">
      <w:pPr>
        <w:pStyle w:val="NoteLevel1"/>
      </w:pPr>
    </w:p>
    <w:p w:rsidR="008D4203" w:rsidRDefault="008D4203" w:rsidP="004336BD">
      <w:pPr>
        <w:pStyle w:val="NoteLevel1"/>
      </w:pPr>
    </w:p>
    <w:p w:rsidR="00FF1A43" w:rsidRDefault="00FF1A43" w:rsidP="003363C2">
      <w:pPr>
        <w:pStyle w:val="NoteLevel1"/>
      </w:pPr>
    </w:p>
    <w:p w:rsidR="00FF1A43" w:rsidRDefault="00FF1A43">
      <w:pPr>
        <w:pStyle w:val="NoteLevel1"/>
        <w:sectPr w:rsidR="00FF1A43" w:rsidSect="00FF1A4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FF1A43" w:rsidRDefault="00FF1A43">
      <w:pPr>
        <w:pStyle w:val="NoteLevel1"/>
      </w:pPr>
    </w:p>
    <w:p w:rsidR="00FF1A43" w:rsidRDefault="00FF1A43">
      <w:pPr>
        <w:pStyle w:val="NoteLevel1"/>
        <w:sectPr w:rsidR="00FF1A43" w:rsidSect="00FF1A43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FF1A43" w:rsidRDefault="00FF1A43">
      <w:pPr>
        <w:pStyle w:val="NoteLevel1"/>
      </w:pPr>
    </w:p>
    <w:sectPr w:rsidR="00FF1A43" w:rsidSect="00FF1A43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F64EC" w:rsidRDefault="002F64EC" w:rsidP="00FF1A4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ADMS 2200: Lecture 9 Ch. 14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16-01-05 7:32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F64EC" w:rsidRDefault="002F64E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16-01-05 7:32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F64EC" w:rsidRDefault="002F64E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16-01-05 7:32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00DA04C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41B695A"/>
    <w:multiLevelType w:val="hybridMultilevel"/>
    <w:tmpl w:val="42F41D7E"/>
    <w:lvl w:ilvl="0" w:tplc="77AC9A2E">
      <w:start w:val="1"/>
      <w:numFmt w:val="decimal"/>
      <w:lvlText w:val="%1."/>
      <w:lvlJc w:val="left"/>
      <w:pPr>
        <w:ind w:left="2160" w:hanging="108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49"/>
  </w:hdrShapeDefaults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FF1A43"/>
    <w:rsid w:val="002F64EC"/>
    <w:rsid w:val="003363C2"/>
    <w:rsid w:val="003A7933"/>
    <w:rsid w:val="003B14F6"/>
    <w:rsid w:val="004336BD"/>
    <w:rsid w:val="005738F8"/>
    <w:rsid w:val="005D07CB"/>
    <w:rsid w:val="00665773"/>
    <w:rsid w:val="006F47C0"/>
    <w:rsid w:val="00732DD5"/>
    <w:rsid w:val="00781552"/>
    <w:rsid w:val="008269A5"/>
    <w:rsid w:val="008A46E7"/>
    <w:rsid w:val="008D4203"/>
    <w:rsid w:val="00D376E4"/>
    <w:rsid w:val="00E5293D"/>
    <w:rsid w:val="00FF1A43"/>
  </w:rsids>
  <m:mathPr>
    <m:mathFont m:val="ＭＳ Ｐ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4B8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FF1A43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FF1A43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F1A43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FF1A43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FF1A43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FF1A43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FF1A43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FF1A43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FF1A43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FF1A4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F1A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163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3075">
          <w:marLeft w:val="11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78762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333140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0922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255765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9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2580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0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76177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9460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5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69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63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9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4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5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2273">
          <w:marLeft w:val="11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9411">
          <w:marLeft w:val="11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4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3913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3269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4156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435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7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79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614347">
          <w:marLeft w:val="24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19621">
          <w:marLeft w:val="24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4304">
          <w:marLeft w:val="24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6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481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95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3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1197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46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3754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0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23565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27894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8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222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504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7921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75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79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2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331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2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636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9308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293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5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8082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4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4687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60275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546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775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9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8119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977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522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42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1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30781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9598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4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9708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528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33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115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937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283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524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939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4593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9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2171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5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730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43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5988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1215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1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96308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734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410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9099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999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632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721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8054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4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8499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9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570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56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088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5679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367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3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5727">
          <w:marLeft w:val="11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3068">
          <w:marLeft w:val="11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8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460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72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2443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51904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9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31867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223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040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9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174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2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47963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2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8066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9</Pages>
  <Words>1709</Words>
  <Characters>9743</Characters>
  <Application>Microsoft Word 12.1.0</Application>
  <DocSecurity>0</DocSecurity>
  <Lines>81</Lines>
  <Paragraphs>19</Paragraphs>
  <ScaleCrop>false</ScaleCrop>
  <LinksUpToDate>false</LinksUpToDate>
  <CharactersWithSpaces>11965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Egutesadi</dc:creator>
  <cp:keywords/>
  <cp:lastModifiedBy>Yasmin Egutesadi</cp:lastModifiedBy>
  <cp:revision>3</cp:revision>
  <dcterms:created xsi:type="dcterms:W3CDTF">2016-01-06T01:25:00Z</dcterms:created>
  <dcterms:modified xsi:type="dcterms:W3CDTF">2016-01-06T03:38:00Z</dcterms:modified>
</cp:coreProperties>
</file>