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065BB" w:rsidRPr="00307C8A" w:rsidRDefault="00B065BB">
      <w:pPr>
        <w:pStyle w:val="NoteLevel1"/>
        <w:rPr>
          <w:rFonts w:ascii="Times New Roman" w:hAnsi="Times New Roman"/>
          <w:sz w:val="28"/>
        </w:rPr>
      </w:pPr>
      <w:r w:rsidRPr="00307C8A">
        <w:rPr>
          <w:rFonts w:ascii="Times New Roman" w:hAnsi="Times New Roman"/>
          <w:sz w:val="28"/>
        </w:rPr>
        <w:t>Chapter 9: Market Segmentation, Targeting, and Positioning</w:t>
      </w:r>
    </w:p>
    <w:p w:rsidR="00B065BB" w:rsidRPr="00307C8A" w:rsidRDefault="00B065BB">
      <w:pPr>
        <w:pStyle w:val="NoteLevel1"/>
        <w:rPr>
          <w:rFonts w:ascii="Times New Roman" w:hAnsi="Times New Roman"/>
        </w:rPr>
      </w:pPr>
    </w:p>
    <w:p w:rsidR="00B065BB" w:rsidRPr="00307C8A" w:rsidRDefault="00B065BB" w:rsidP="00B065BB">
      <w:pPr>
        <w:pStyle w:val="NoteLevel1"/>
        <w:rPr>
          <w:rFonts w:ascii="Times New Roman" w:hAnsi="Times New Roman"/>
        </w:rPr>
      </w:pPr>
      <w:r w:rsidRPr="00307C8A">
        <w:rPr>
          <w:rFonts w:ascii="Times New Roman" w:hAnsi="Times New Roman"/>
          <w:b/>
        </w:rPr>
        <w:t>Market</w:t>
      </w:r>
      <w:r w:rsidRPr="00307C8A">
        <w:rPr>
          <w:rFonts w:ascii="Times New Roman" w:hAnsi="Times New Roman"/>
        </w:rPr>
        <w:t>: composed of people with sufficient purchasing power, authority, and willingness to buy. Many markets include consumers with different lifestyles, backgrounds, and income levels.</w:t>
      </w:r>
    </w:p>
    <w:p w:rsidR="00B065BB" w:rsidRPr="00307C8A" w:rsidRDefault="00B065BB" w:rsidP="00B065BB">
      <w:pPr>
        <w:pStyle w:val="NoteLevel1"/>
        <w:rPr>
          <w:rFonts w:ascii="Times New Roman" w:hAnsi="Times New Roman"/>
        </w:rPr>
      </w:pPr>
    </w:p>
    <w:p w:rsidR="00B065BB" w:rsidRPr="00307C8A" w:rsidRDefault="00B065BB" w:rsidP="00B065BB">
      <w:pPr>
        <w:pStyle w:val="NoteLevel1"/>
        <w:rPr>
          <w:rFonts w:ascii="Times New Roman" w:hAnsi="Times New Roman"/>
        </w:rPr>
      </w:pPr>
      <w:proofErr w:type="gramStart"/>
      <w:r w:rsidRPr="00307C8A">
        <w:rPr>
          <w:rFonts w:ascii="Times New Roman" w:hAnsi="Times New Roman"/>
          <w:u w:val="single"/>
        </w:rPr>
        <w:t>Consumer products</w:t>
      </w:r>
      <w:r w:rsidRPr="00307C8A">
        <w:rPr>
          <w:rFonts w:ascii="Times New Roman" w:hAnsi="Times New Roman"/>
        </w:rPr>
        <w:t xml:space="preserve"> are bought by ultimate consumers for their personal use</w:t>
      </w:r>
      <w:proofErr w:type="gramEnd"/>
      <w:r w:rsidRPr="00307C8A">
        <w:rPr>
          <w:rFonts w:ascii="Times New Roman" w:hAnsi="Times New Roman"/>
        </w:rPr>
        <w:t xml:space="preserve"> (</w:t>
      </w:r>
      <w:proofErr w:type="spellStart"/>
      <w:r w:rsidRPr="00307C8A">
        <w:rPr>
          <w:rFonts w:ascii="Times New Roman" w:hAnsi="Times New Roman"/>
        </w:rPr>
        <w:t>smartphones</w:t>
      </w:r>
      <w:proofErr w:type="spellEnd"/>
      <w:r w:rsidRPr="00307C8A">
        <w:rPr>
          <w:rFonts w:ascii="Times New Roman" w:hAnsi="Times New Roman"/>
        </w:rPr>
        <w:t>, grocery products, beauty products).</w:t>
      </w:r>
    </w:p>
    <w:p w:rsidR="00B065BB" w:rsidRPr="00307C8A" w:rsidRDefault="00B065BB" w:rsidP="00B065BB">
      <w:pPr>
        <w:pStyle w:val="NoteLevel1"/>
        <w:rPr>
          <w:rFonts w:ascii="Times New Roman" w:hAnsi="Times New Roman"/>
        </w:rPr>
      </w:pPr>
    </w:p>
    <w:p w:rsidR="00B065BB" w:rsidRPr="00307C8A" w:rsidRDefault="00B065BB" w:rsidP="00B065BB">
      <w:pPr>
        <w:pStyle w:val="NoteLevel1"/>
        <w:rPr>
          <w:rFonts w:ascii="Times New Roman" w:hAnsi="Times New Roman"/>
        </w:rPr>
      </w:pPr>
      <w:r w:rsidRPr="00307C8A">
        <w:rPr>
          <w:rFonts w:ascii="Times New Roman" w:hAnsi="Times New Roman"/>
          <w:u w:val="single"/>
        </w:rPr>
        <w:t>Business products</w:t>
      </w:r>
      <w:r w:rsidRPr="00307C8A">
        <w:rPr>
          <w:rFonts w:ascii="Times New Roman" w:hAnsi="Times New Roman"/>
        </w:rPr>
        <w:t xml:space="preserve"> are goods and services purchased for use either directly or indirectly in the production of other goods and services for resale (rubber for tires, cotton for cloth).</w:t>
      </w:r>
    </w:p>
    <w:p w:rsidR="00B065BB" w:rsidRPr="00307C8A" w:rsidRDefault="00B065BB" w:rsidP="00B065BB">
      <w:pPr>
        <w:pStyle w:val="NoteLevel1"/>
        <w:rPr>
          <w:rFonts w:ascii="Times New Roman" w:hAnsi="Times New Roman"/>
        </w:rPr>
      </w:pPr>
    </w:p>
    <w:p w:rsidR="00B065BB" w:rsidRPr="00307C8A" w:rsidRDefault="00B065BB" w:rsidP="00B065BB">
      <w:pPr>
        <w:pStyle w:val="NoteLevel1"/>
        <w:rPr>
          <w:rFonts w:ascii="Times New Roman" w:hAnsi="Times New Roman"/>
        </w:rPr>
      </w:pPr>
      <w:r w:rsidRPr="00307C8A">
        <w:rPr>
          <w:rFonts w:ascii="Times New Roman" w:hAnsi="Times New Roman"/>
          <w:u w:val="single"/>
        </w:rPr>
        <w:t>Market segmentation</w:t>
      </w:r>
      <w:r w:rsidRPr="00307C8A">
        <w:rPr>
          <w:rFonts w:ascii="Times New Roman" w:hAnsi="Times New Roman"/>
        </w:rPr>
        <w:t xml:space="preserve"> is the division of the total market into smaller, relatively homogeneous groups, practiced by both profit-oriented and not-for-profit organizations.</w:t>
      </w:r>
    </w:p>
    <w:p w:rsidR="00B065BB" w:rsidRPr="00307C8A" w:rsidRDefault="00B065BB" w:rsidP="00B065BB">
      <w:pPr>
        <w:pStyle w:val="NoteLevel2"/>
        <w:rPr>
          <w:rFonts w:ascii="Times New Roman" w:hAnsi="Times New Roman"/>
        </w:rPr>
      </w:pPr>
      <w:r w:rsidRPr="00307C8A">
        <w:rPr>
          <w:rFonts w:ascii="Times New Roman" w:hAnsi="Times New Roman"/>
        </w:rPr>
        <w:t>In today’s business world there are too many variables in consumer needs, preferences, and purchase power to attract all consumers with a single marketing mix.</w:t>
      </w:r>
    </w:p>
    <w:p w:rsidR="00B065BB" w:rsidRPr="00307C8A" w:rsidRDefault="00B065BB" w:rsidP="00B065BB">
      <w:pPr>
        <w:pStyle w:val="NoteLevel2"/>
        <w:rPr>
          <w:rFonts w:ascii="Times New Roman" w:hAnsi="Times New Roman"/>
        </w:rPr>
      </w:pPr>
      <w:r w:rsidRPr="00307C8A">
        <w:rPr>
          <w:rFonts w:ascii="Times New Roman" w:hAnsi="Times New Roman"/>
        </w:rPr>
        <w:t>Meeting the needs of different market segments can be obtained through several options:</w:t>
      </w:r>
    </w:p>
    <w:p w:rsidR="00B065BB" w:rsidRPr="00307C8A" w:rsidRDefault="00B065BB" w:rsidP="00B065BB">
      <w:pPr>
        <w:pStyle w:val="NoteLevel3"/>
        <w:rPr>
          <w:rFonts w:ascii="Times New Roman" w:hAnsi="Times New Roman"/>
        </w:rPr>
      </w:pPr>
      <w:r w:rsidRPr="00307C8A">
        <w:rPr>
          <w:rFonts w:ascii="Times New Roman" w:hAnsi="Times New Roman"/>
        </w:rPr>
        <w:t>Change the product itself</w:t>
      </w:r>
    </w:p>
    <w:p w:rsidR="00B065BB" w:rsidRPr="00307C8A" w:rsidRDefault="00B065BB" w:rsidP="00B065BB">
      <w:pPr>
        <w:pStyle w:val="NoteLevel3"/>
        <w:rPr>
          <w:rFonts w:ascii="Times New Roman" w:hAnsi="Times New Roman"/>
        </w:rPr>
      </w:pPr>
      <w:r w:rsidRPr="00307C8A">
        <w:rPr>
          <w:rFonts w:ascii="Times New Roman" w:hAnsi="Times New Roman"/>
        </w:rPr>
        <w:t>Identify the factors that affect purchase decisions and then group consumers according to the presence or absence of these factors</w:t>
      </w:r>
    </w:p>
    <w:p w:rsidR="00B065BB" w:rsidRPr="00307C8A" w:rsidRDefault="00B065BB" w:rsidP="00B065BB">
      <w:pPr>
        <w:pStyle w:val="NoteLevel3"/>
        <w:rPr>
          <w:rFonts w:ascii="Times New Roman" w:hAnsi="Times New Roman"/>
        </w:rPr>
      </w:pPr>
      <w:r w:rsidRPr="00307C8A">
        <w:rPr>
          <w:rFonts w:ascii="Times New Roman" w:hAnsi="Times New Roman"/>
        </w:rPr>
        <w:t>Adjust marketing strategies to meet the needs of each group</w:t>
      </w:r>
    </w:p>
    <w:p w:rsidR="00B065BB" w:rsidRPr="00307C8A" w:rsidRDefault="00B065BB" w:rsidP="00B065BB">
      <w:pPr>
        <w:pStyle w:val="NoteLevel1"/>
        <w:rPr>
          <w:rFonts w:ascii="Times New Roman" w:hAnsi="Times New Roman"/>
        </w:rPr>
      </w:pPr>
      <w:r w:rsidRPr="00307C8A">
        <w:rPr>
          <w:rFonts w:ascii="Times New Roman" w:hAnsi="Times New Roman"/>
        </w:rPr>
        <w:t>•Savvy marketers look toward segments that show growth (such as the aging baby boomer population).</w:t>
      </w:r>
    </w:p>
    <w:p w:rsidR="00B065BB" w:rsidRPr="00307C8A" w:rsidRDefault="00B065BB" w:rsidP="00B065BB">
      <w:pPr>
        <w:pStyle w:val="NoteLevel1"/>
        <w:rPr>
          <w:rFonts w:ascii="Times New Roman" w:hAnsi="Times New Roman"/>
        </w:rPr>
      </w:pPr>
    </w:p>
    <w:p w:rsidR="00B065BB" w:rsidRPr="00307C8A" w:rsidRDefault="00B065BB" w:rsidP="00B065BB">
      <w:pPr>
        <w:pStyle w:val="NoteLevel1"/>
        <w:rPr>
          <w:rFonts w:ascii="Times New Roman" w:hAnsi="Times New Roman"/>
        </w:rPr>
      </w:pPr>
      <w:r w:rsidRPr="00307C8A">
        <w:rPr>
          <w:rFonts w:ascii="Times New Roman" w:hAnsi="Times New Roman"/>
        </w:rPr>
        <w:t xml:space="preserve">The </w:t>
      </w:r>
      <w:r w:rsidRPr="00307C8A">
        <w:rPr>
          <w:rFonts w:ascii="Times New Roman" w:hAnsi="Times New Roman"/>
          <w:b/>
        </w:rPr>
        <w:t>four</w:t>
      </w:r>
      <w:r w:rsidRPr="00307C8A">
        <w:rPr>
          <w:rFonts w:ascii="Times New Roman" w:hAnsi="Times New Roman"/>
        </w:rPr>
        <w:t xml:space="preserve"> basic requirements for effective segmentation:</w:t>
      </w:r>
    </w:p>
    <w:p w:rsidR="00B065BB" w:rsidRPr="00307C8A" w:rsidRDefault="00B065BB" w:rsidP="00B065BB">
      <w:pPr>
        <w:pStyle w:val="NoteLevel2"/>
        <w:numPr>
          <w:ilvl w:val="0"/>
          <w:numId w:val="0"/>
        </w:numPr>
        <w:ind w:left="1080"/>
        <w:rPr>
          <w:rFonts w:ascii="Times New Roman" w:hAnsi="Times New Roman"/>
        </w:rPr>
      </w:pPr>
      <w:proofErr w:type="gramStart"/>
      <w:r w:rsidRPr="00307C8A">
        <w:rPr>
          <w:rFonts w:ascii="Times New Roman" w:hAnsi="Times New Roman"/>
        </w:rPr>
        <w:t>1)First</w:t>
      </w:r>
      <w:proofErr w:type="gramEnd"/>
      <w:r w:rsidRPr="00307C8A">
        <w:rPr>
          <w:rFonts w:ascii="Times New Roman" w:hAnsi="Times New Roman"/>
        </w:rPr>
        <w:t>, market segments must present measurable purchasing power and size.</w:t>
      </w:r>
    </w:p>
    <w:p w:rsidR="00B065BB" w:rsidRPr="00307C8A" w:rsidRDefault="00B065BB" w:rsidP="00B065BB">
      <w:pPr>
        <w:pStyle w:val="NoteLevel2"/>
        <w:numPr>
          <w:ilvl w:val="0"/>
          <w:numId w:val="0"/>
        </w:numPr>
        <w:ind w:left="1080"/>
        <w:rPr>
          <w:rFonts w:ascii="Times New Roman" w:hAnsi="Times New Roman"/>
        </w:rPr>
      </w:pPr>
      <w:proofErr w:type="gramStart"/>
      <w:r w:rsidRPr="00307C8A">
        <w:rPr>
          <w:rFonts w:ascii="Times New Roman" w:hAnsi="Times New Roman"/>
        </w:rPr>
        <w:t>2)Second</w:t>
      </w:r>
      <w:proofErr w:type="gramEnd"/>
      <w:r w:rsidRPr="00307C8A">
        <w:rPr>
          <w:rFonts w:ascii="Times New Roman" w:hAnsi="Times New Roman"/>
        </w:rPr>
        <w:t>, market segments must be served and reached effectively through promotion.</w:t>
      </w:r>
    </w:p>
    <w:p w:rsidR="00B065BB" w:rsidRPr="00307C8A" w:rsidRDefault="00B065BB" w:rsidP="00B065BB">
      <w:pPr>
        <w:pStyle w:val="NoteLevel2"/>
        <w:numPr>
          <w:ilvl w:val="0"/>
          <w:numId w:val="0"/>
        </w:numPr>
        <w:ind w:left="1080"/>
        <w:rPr>
          <w:rFonts w:ascii="Times New Roman" w:hAnsi="Times New Roman"/>
        </w:rPr>
      </w:pPr>
      <w:proofErr w:type="gramStart"/>
      <w:r w:rsidRPr="00307C8A">
        <w:rPr>
          <w:rFonts w:ascii="Times New Roman" w:hAnsi="Times New Roman"/>
        </w:rPr>
        <w:t>3)Third</w:t>
      </w:r>
      <w:proofErr w:type="gramEnd"/>
      <w:r w:rsidRPr="00307C8A">
        <w:rPr>
          <w:rFonts w:ascii="Times New Roman" w:hAnsi="Times New Roman"/>
        </w:rPr>
        <w:t>, segments must be large enough to give them good profit potential need to be identified.</w:t>
      </w:r>
    </w:p>
    <w:p w:rsidR="00B065BB" w:rsidRPr="00307C8A" w:rsidRDefault="00B065BB" w:rsidP="00B065BB">
      <w:pPr>
        <w:pStyle w:val="NoteLevel2"/>
        <w:numPr>
          <w:ilvl w:val="0"/>
          <w:numId w:val="0"/>
        </w:numPr>
        <w:ind w:left="1080"/>
        <w:rPr>
          <w:rFonts w:ascii="Times New Roman" w:hAnsi="Times New Roman"/>
        </w:rPr>
      </w:pPr>
      <w:proofErr w:type="gramStart"/>
      <w:r w:rsidRPr="00307C8A">
        <w:rPr>
          <w:rFonts w:ascii="Times New Roman" w:hAnsi="Times New Roman"/>
        </w:rPr>
        <w:t>4)Fourth</w:t>
      </w:r>
      <w:proofErr w:type="gramEnd"/>
      <w:r w:rsidRPr="00307C8A">
        <w:rPr>
          <w:rFonts w:ascii="Times New Roman" w:hAnsi="Times New Roman"/>
        </w:rPr>
        <w:t>, segments that match a firm’s marketing capabilities must be identified (and at times limited to only a certain niche rather than spreading into too many small markets).</w:t>
      </w:r>
    </w:p>
    <w:p w:rsidR="00B065BB" w:rsidRPr="00307C8A" w:rsidRDefault="00B065BB" w:rsidP="00B065BB">
      <w:pPr>
        <w:pStyle w:val="NoteLevel1"/>
        <w:rPr>
          <w:rFonts w:ascii="Times New Roman" w:hAnsi="Times New Roman"/>
        </w:rPr>
      </w:pPr>
    </w:p>
    <w:p w:rsidR="00B065BB" w:rsidRPr="00307C8A" w:rsidRDefault="00B065BB" w:rsidP="00B065BB">
      <w:pPr>
        <w:pStyle w:val="NoteLevel1"/>
        <w:rPr>
          <w:rFonts w:ascii="Times New Roman" w:hAnsi="Times New Roman"/>
        </w:rPr>
      </w:pPr>
      <w:r w:rsidRPr="00307C8A">
        <w:rPr>
          <w:rFonts w:ascii="Times New Roman" w:hAnsi="Times New Roman"/>
          <w:b/>
          <w:u w:val="single"/>
        </w:rPr>
        <w:t>Geographic segmentation</w:t>
      </w:r>
      <w:r w:rsidRPr="00307C8A">
        <w:rPr>
          <w:rFonts w:ascii="Times New Roman" w:hAnsi="Times New Roman"/>
        </w:rPr>
        <w:t xml:space="preserve"> divides an overall market into homogeneous groups based on location.</w:t>
      </w:r>
      <w:r w:rsidR="001F3CC9" w:rsidRPr="00307C8A">
        <w:rPr>
          <w:rFonts w:ascii="Times New Roman" w:hAnsi="Times New Roman"/>
        </w:rPr>
        <w:t xml:space="preserve"> (</w:t>
      </w:r>
      <w:proofErr w:type="spellStart"/>
      <w:r w:rsidR="001F3CC9" w:rsidRPr="00307C8A">
        <w:rPr>
          <w:rFonts w:ascii="Times New Roman" w:hAnsi="Times New Roman"/>
        </w:rPr>
        <w:t>Population</w:t>
      </w:r>
      <w:proofErr w:type="gramStart"/>
      <w:r w:rsidR="001F3CC9" w:rsidRPr="00307C8A">
        <w:rPr>
          <w:rFonts w:ascii="Times New Roman" w:hAnsi="Times New Roman"/>
        </w:rPr>
        <w:t>,job</w:t>
      </w:r>
      <w:proofErr w:type="spellEnd"/>
      <w:proofErr w:type="gramEnd"/>
      <w:r w:rsidR="001F3CC9" w:rsidRPr="00307C8A">
        <w:rPr>
          <w:rFonts w:ascii="Times New Roman" w:hAnsi="Times New Roman"/>
        </w:rPr>
        <w:t xml:space="preserve"> growth/income, migration pattern)</w:t>
      </w:r>
    </w:p>
    <w:p w:rsidR="00B065BB" w:rsidRPr="00307C8A" w:rsidRDefault="00B065BB" w:rsidP="00B065BB">
      <w:pPr>
        <w:pStyle w:val="NoteLevel2"/>
        <w:rPr>
          <w:rFonts w:ascii="Times New Roman" w:hAnsi="Times New Roman"/>
        </w:rPr>
      </w:pPr>
      <w:r w:rsidRPr="00307C8A">
        <w:rPr>
          <w:rFonts w:ascii="Times New Roman" w:hAnsi="Times New Roman"/>
        </w:rPr>
        <w:t xml:space="preserve">Core Regions: Many major brands get 40 to 80 percent of their sales from certain areas </w:t>
      </w:r>
    </w:p>
    <w:p w:rsidR="001F3CC9" w:rsidRPr="00307C8A" w:rsidRDefault="001F3CC9" w:rsidP="001F3CC9">
      <w:pPr>
        <w:pStyle w:val="NoteLevel2"/>
        <w:rPr>
          <w:rFonts w:ascii="Times New Roman" w:hAnsi="Times New Roman"/>
        </w:rPr>
      </w:pPr>
      <w:r w:rsidRPr="00307C8A">
        <w:rPr>
          <w:rFonts w:ascii="Times New Roman" w:hAnsi="Times New Roman"/>
          <w:u w:val="single"/>
        </w:rPr>
        <w:t>Census metropolitan area (CMA)</w:t>
      </w:r>
      <w:r w:rsidRPr="00307C8A">
        <w:rPr>
          <w:rFonts w:ascii="Times New Roman" w:hAnsi="Times New Roman"/>
        </w:rPr>
        <w:t xml:space="preserve"> refers to a geographic area surrounding an urban core with a population of at least 100 000.</w:t>
      </w:r>
    </w:p>
    <w:p w:rsidR="001F3CC9" w:rsidRPr="00307C8A" w:rsidRDefault="001F3CC9" w:rsidP="001F3CC9">
      <w:pPr>
        <w:pStyle w:val="NoteLevel2"/>
        <w:rPr>
          <w:rFonts w:ascii="Times New Roman" w:hAnsi="Times New Roman"/>
        </w:rPr>
      </w:pPr>
      <w:r w:rsidRPr="00307C8A">
        <w:rPr>
          <w:rFonts w:ascii="Times New Roman" w:hAnsi="Times New Roman"/>
        </w:rPr>
        <w:t>C</w:t>
      </w:r>
      <w:r w:rsidRPr="00307C8A">
        <w:rPr>
          <w:rFonts w:ascii="Times New Roman" w:hAnsi="Times New Roman"/>
          <w:u w:val="single"/>
        </w:rPr>
        <w:t>ensus agglomeration (MSA</w:t>
      </w:r>
      <w:r w:rsidRPr="00307C8A">
        <w:rPr>
          <w:rFonts w:ascii="Times New Roman" w:hAnsi="Times New Roman"/>
        </w:rPr>
        <w:t>) is the same as a CMA but with a population of over 10 000.</w:t>
      </w:r>
    </w:p>
    <w:p w:rsidR="001F3CC9" w:rsidRPr="00307C8A" w:rsidRDefault="001F3CC9" w:rsidP="001F3CC9">
      <w:pPr>
        <w:pStyle w:val="NoteLevel1"/>
        <w:rPr>
          <w:rFonts w:ascii="Times New Roman" w:hAnsi="Times New Roman"/>
        </w:rPr>
      </w:pPr>
      <w:r w:rsidRPr="00307C8A">
        <w:rPr>
          <w:rFonts w:ascii="Times New Roman" w:hAnsi="Times New Roman"/>
        </w:rPr>
        <w:t xml:space="preserve">=&gt; Geographic Information Systems (GIS) assembles, stores, manipulates, and displays data by location </w:t>
      </w:r>
    </w:p>
    <w:p w:rsidR="001F3CC9" w:rsidRPr="00307C8A" w:rsidRDefault="001F3CC9" w:rsidP="001F3CC9">
      <w:pPr>
        <w:pStyle w:val="NoteLevel1"/>
        <w:rPr>
          <w:rFonts w:ascii="Times New Roman" w:hAnsi="Times New Roman"/>
        </w:rPr>
      </w:pPr>
    </w:p>
    <w:p w:rsidR="001F3CC9" w:rsidRPr="00307C8A" w:rsidRDefault="001F3CC9" w:rsidP="001F3CC9">
      <w:pPr>
        <w:pStyle w:val="NoteLevel1"/>
        <w:rPr>
          <w:rFonts w:ascii="Times New Roman" w:hAnsi="Times New Roman"/>
        </w:rPr>
      </w:pPr>
      <w:r w:rsidRPr="00307C8A">
        <w:rPr>
          <w:rFonts w:ascii="Times New Roman" w:hAnsi="Times New Roman"/>
          <w:b/>
          <w:u w:val="single"/>
        </w:rPr>
        <w:t>Demographic segmentation</w:t>
      </w:r>
      <w:r w:rsidRPr="00307C8A">
        <w:rPr>
          <w:rFonts w:ascii="Times New Roman" w:hAnsi="Times New Roman"/>
        </w:rPr>
        <w:t xml:space="preserve"> defines consumer groups according to their personal traits such as gender, age, income, occupation, education, sexual orientation, household size, and stage in family life cycle.</w:t>
      </w:r>
    </w:p>
    <w:p w:rsidR="001F3CC9" w:rsidRPr="00307C8A" w:rsidRDefault="001F3CC9" w:rsidP="001F3CC9">
      <w:pPr>
        <w:pStyle w:val="NoteLevel2"/>
        <w:rPr>
          <w:rFonts w:ascii="Times New Roman" w:hAnsi="Times New Roman"/>
        </w:rPr>
      </w:pPr>
      <w:r w:rsidRPr="00307C8A">
        <w:rPr>
          <w:rFonts w:ascii="Times New Roman" w:hAnsi="Times New Roman"/>
        </w:rPr>
        <w:t>It’s the most common method of market segmentation.</w:t>
      </w:r>
    </w:p>
    <w:p w:rsidR="001F3CC9" w:rsidRPr="00307C8A" w:rsidRDefault="001F3CC9" w:rsidP="001F3CC9">
      <w:pPr>
        <w:pStyle w:val="NoteLevel2"/>
        <w:rPr>
          <w:rFonts w:ascii="Times New Roman" w:hAnsi="Times New Roman"/>
        </w:rPr>
      </w:pPr>
      <w:r w:rsidRPr="00307C8A">
        <w:rPr>
          <w:rFonts w:ascii="Times New Roman" w:hAnsi="Times New Roman"/>
        </w:rPr>
        <w:t>This approach is also called socioeconomic segmentation.</w:t>
      </w:r>
    </w:p>
    <w:p w:rsidR="001F3CC9" w:rsidRPr="00307C8A" w:rsidRDefault="001F3CC9" w:rsidP="001F3CC9">
      <w:pPr>
        <w:pStyle w:val="NoteLevel2"/>
        <w:rPr>
          <w:rFonts w:ascii="Times New Roman" w:hAnsi="Times New Roman"/>
        </w:rPr>
      </w:pPr>
      <w:r w:rsidRPr="00307C8A">
        <w:rPr>
          <w:rFonts w:ascii="Times New Roman" w:hAnsi="Times New Roman"/>
        </w:rPr>
        <w:t>The primary source of demographic data in Canada is Statistics Canada.</w:t>
      </w:r>
    </w:p>
    <w:p w:rsidR="001F3CC9" w:rsidRPr="00307C8A" w:rsidRDefault="001F3CC9" w:rsidP="001F3CC9">
      <w:pPr>
        <w:pStyle w:val="NoteLevel2"/>
        <w:rPr>
          <w:rFonts w:ascii="Times New Roman" w:hAnsi="Times New Roman"/>
        </w:rPr>
      </w:pPr>
      <w:r w:rsidRPr="00307C8A">
        <w:rPr>
          <w:rFonts w:ascii="Times New Roman" w:hAnsi="Times New Roman"/>
        </w:rPr>
        <w:t>While demographic data is helpful, it can also lead to stereotyping which can alienate or totally miss a potential market.</w:t>
      </w:r>
    </w:p>
    <w:p w:rsidR="00AB42AB" w:rsidRPr="00307C8A" w:rsidRDefault="001F3CC9" w:rsidP="001F3CC9">
      <w:pPr>
        <w:pStyle w:val="NoteLevel1"/>
        <w:rPr>
          <w:rFonts w:ascii="Times New Roman" w:hAnsi="Times New Roman"/>
        </w:rPr>
      </w:pPr>
      <w:r w:rsidRPr="00307C8A">
        <w:rPr>
          <w:rFonts w:ascii="Times New Roman" w:hAnsi="Times New Roman"/>
        </w:rPr>
        <w:t>*</w:t>
      </w:r>
      <w:r w:rsidR="00AB42AB" w:rsidRPr="00307C8A">
        <w:rPr>
          <w:rFonts w:ascii="Times New Roman" w:hAnsi="Times New Roman"/>
        </w:rPr>
        <w:t>Gender is the most obvious variable but can be tricky as lines continue to blur, however most marketing is directed towards women.</w:t>
      </w:r>
    </w:p>
    <w:p w:rsidR="00D46019" w:rsidRPr="00307C8A" w:rsidRDefault="00D46019" w:rsidP="001F3CC9">
      <w:pPr>
        <w:pStyle w:val="NoteLevel1"/>
        <w:rPr>
          <w:rFonts w:ascii="Times New Roman" w:hAnsi="Times New Roman"/>
        </w:rPr>
      </w:pPr>
    </w:p>
    <w:p w:rsidR="00AB42AB" w:rsidRPr="00307C8A" w:rsidRDefault="00D46019" w:rsidP="00E80393">
      <w:pPr>
        <w:pStyle w:val="NoteLevel1"/>
        <w:rPr>
          <w:rFonts w:ascii="Times New Roman" w:hAnsi="Times New Roman"/>
          <w:b/>
          <w:u w:val="single"/>
        </w:rPr>
      </w:pPr>
      <w:r w:rsidRPr="00307C8A">
        <w:rPr>
          <w:rFonts w:ascii="Times New Roman" w:hAnsi="Times New Roman"/>
          <w:b/>
          <w:u w:val="single"/>
        </w:rPr>
        <w:t>Age Segmentation</w:t>
      </w:r>
    </w:p>
    <w:p w:rsidR="00D46019" w:rsidRPr="00307C8A" w:rsidRDefault="00D46019" w:rsidP="00D46019">
      <w:pPr>
        <w:pStyle w:val="NoteLevel1"/>
        <w:rPr>
          <w:rFonts w:ascii="Times New Roman" w:hAnsi="Times New Roman"/>
        </w:rPr>
      </w:pPr>
      <w:r w:rsidRPr="00307C8A">
        <w:rPr>
          <w:rFonts w:ascii="Times New Roman" w:hAnsi="Times New Roman"/>
          <w:u w:val="single"/>
        </w:rPr>
        <w:t>School-age children,</w:t>
      </w:r>
      <w:r w:rsidRPr="00307C8A">
        <w:rPr>
          <w:rFonts w:ascii="Times New Roman" w:hAnsi="Times New Roman"/>
        </w:rPr>
        <w:t xml:space="preserve"> and even those younger, have great influence over family purchases, particularly regarding food, and recent trends toward child obesity have led to more products that stress nutrition.</w:t>
      </w:r>
    </w:p>
    <w:p w:rsidR="00D46019" w:rsidRPr="00307C8A" w:rsidRDefault="00D46019" w:rsidP="00D46019">
      <w:pPr>
        <w:pStyle w:val="NoteLevel1"/>
        <w:rPr>
          <w:rFonts w:ascii="Times New Roman" w:hAnsi="Times New Roman"/>
        </w:rPr>
      </w:pPr>
      <w:proofErr w:type="spellStart"/>
      <w:r w:rsidRPr="00307C8A">
        <w:rPr>
          <w:rFonts w:ascii="Times New Roman" w:hAnsi="Times New Roman"/>
          <w:u w:val="single"/>
        </w:rPr>
        <w:t>Tweens</w:t>
      </w:r>
      <w:proofErr w:type="spellEnd"/>
      <w:r w:rsidRPr="00307C8A">
        <w:rPr>
          <w:rFonts w:ascii="Times New Roman" w:hAnsi="Times New Roman"/>
        </w:rPr>
        <w:t xml:space="preserve"> (preteens) and teens are a rapidly growing market. This group influences purchases of food, clothing and technology.</w:t>
      </w:r>
    </w:p>
    <w:p w:rsidR="00D46019" w:rsidRPr="00307C8A" w:rsidRDefault="00D46019" w:rsidP="00D46019">
      <w:pPr>
        <w:pStyle w:val="NoteLevel1"/>
        <w:rPr>
          <w:rFonts w:ascii="Times New Roman" w:hAnsi="Times New Roman"/>
        </w:rPr>
      </w:pPr>
      <w:r w:rsidRPr="00307C8A">
        <w:rPr>
          <w:rFonts w:ascii="Times New Roman" w:hAnsi="Times New Roman"/>
          <w:u w:val="single"/>
        </w:rPr>
        <w:t>Generation X</w:t>
      </w:r>
      <w:r w:rsidRPr="00307C8A">
        <w:rPr>
          <w:rFonts w:ascii="Times New Roman" w:hAnsi="Times New Roman"/>
          <w:b/>
        </w:rPr>
        <w:t>,</w:t>
      </w:r>
      <w:r w:rsidRPr="00307C8A">
        <w:rPr>
          <w:rFonts w:ascii="Times New Roman" w:hAnsi="Times New Roman"/>
        </w:rPr>
        <w:t xml:space="preserve"> those born 1966-1981, tend to be well-educated, optimistic, and technologically savvy, defining themselves less by careers than previous generations.</w:t>
      </w:r>
    </w:p>
    <w:p w:rsidR="00D46019" w:rsidRPr="00307C8A" w:rsidRDefault="00D46019" w:rsidP="00D46019">
      <w:pPr>
        <w:pStyle w:val="NoteLevel1"/>
        <w:rPr>
          <w:rFonts w:ascii="Times New Roman" w:hAnsi="Times New Roman"/>
        </w:rPr>
      </w:pPr>
      <w:r w:rsidRPr="00307C8A">
        <w:rPr>
          <w:rFonts w:ascii="Times New Roman" w:hAnsi="Times New Roman"/>
          <w:u w:val="single"/>
        </w:rPr>
        <w:t>Baby boomers</w:t>
      </w:r>
      <w:r w:rsidRPr="00307C8A">
        <w:rPr>
          <w:rFonts w:ascii="Times New Roman" w:hAnsi="Times New Roman"/>
        </w:rPr>
        <w:t xml:space="preserve">, those born 1947-1965, are a huge group, influenced by early television and the Vietnam War. This group tends to focus on careers; they value health and quality of life. </w:t>
      </w:r>
    </w:p>
    <w:p w:rsidR="00D46019" w:rsidRPr="00307C8A" w:rsidRDefault="00D46019" w:rsidP="00D46019">
      <w:pPr>
        <w:pStyle w:val="NoteLevel1"/>
        <w:rPr>
          <w:rFonts w:ascii="Times New Roman" w:hAnsi="Times New Roman"/>
        </w:rPr>
      </w:pPr>
      <w:r w:rsidRPr="00307C8A">
        <w:rPr>
          <w:rFonts w:ascii="Times New Roman" w:hAnsi="Times New Roman"/>
          <w:u w:val="single"/>
        </w:rPr>
        <w:t>Seniors</w:t>
      </w:r>
      <w:r w:rsidRPr="00307C8A">
        <w:rPr>
          <w:rFonts w:ascii="Times New Roman" w:hAnsi="Times New Roman"/>
        </w:rPr>
        <w:t>, those over age 65, tend to have high discretionary incomes and rates of home ownership, are healthier, living longer, are more active, and often have more money to spend than previous generations.</w:t>
      </w:r>
    </w:p>
    <w:p w:rsidR="00B065BB" w:rsidRPr="00307C8A" w:rsidRDefault="00B065BB" w:rsidP="001F3CC9">
      <w:pPr>
        <w:pStyle w:val="NoteLevel1"/>
        <w:rPr>
          <w:rFonts w:ascii="Times New Roman" w:hAnsi="Times New Roman"/>
        </w:rPr>
      </w:pPr>
    </w:p>
    <w:p w:rsidR="00D46019" w:rsidRPr="00307C8A" w:rsidRDefault="00D46019" w:rsidP="00D46019">
      <w:pPr>
        <w:pStyle w:val="NoteLevel2"/>
        <w:rPr>
          <w:rFonts w:ascii="Times New Roman" w:hAnsi="Times New Roman"/>
        </w:rPr>
      </w:pPr>
      <w:r w:rsidRPr="00307C8A">
        <w:rPr>
          <w:rFonts w:ascii="Times New Roman" w:hAnsi="Times New Roman"/>
        </w:rPr>
        <w:t xml:space="preserve">The </w:t>
      </w:r>
      <w:r w:rsidRPr="00307C8A">
        <w:rPr>
          <w:rFonts w:ascii="Times New Roman" w:hAnsi="Times New Roman"/>
          <w:u w:val="single"/>
        </w:rPr>
        <w:t>cohort effect</w:t>
      </w:r>
      <w:r w:rsidRPr="00307C8A">
        <w:rPr>
          <w:rFonts w:ascii="Times New Roman" w:hAnsi="Times New Roman"/>
        </w:rPr>
        <w:t xml:space="preserve"> is a sociological concept referring to the way members of a generation are influenced and bound together by significant events occurring during their key formative years (roughly age 17 to 22).</w:t>
      </w:r>
    </w:p>
    <w:p w:rsidR="00D46019" w:rsidRPr="00307C8A" w:rsidRDefault="00D46019" w:rsidP="00D46019">
      <w:pPr>
        <w:pStyle w:val="NoteLevel2"/>
        <w:rPr>
          <w:rFonts w:ascii="Times New Roman" w:hAnsi="Times New Roman"/>
        </w:rPr>
      </w:pPr>
      <w:r w:rsidRPr="00307C8A">
        <w:rPr>
          <w:rFonts w:ascii="Times New Roman" w:hAnsi="Times New Roman"/>
        </w:rPr>
        <w:t xml:space="preserve">These events help define core values of the group that eventually shape consumer preferences and </w:t>
      </w:r>
      <w:proofErr w:type="spellStart"/>
      <w:r w:rsidRPr="00307C8A">
        <w:rPr>
          <w:rFonts w:ascii="Times New Roman" w:hAnsi="Times New Roman"/>
        </w:rPr>
        <w:t>behaviour</w:t>
      </w:r>
      <w:proofErr w:type="spellEnd"/>
      <w:r w:rsidRPr="00307C8A">
        <w:rPr>
          <w:rFonts w:ascii="Times New Roman" w:hAnsi="Times New Roman"/>
        </w:rPr>
        <w:t>.</w:t>
      </w:r>
    </w:p>
    <w:p w:rsidR="00D46019" w:rsidRPr="00307C8A" w:rsidRDefault="00D46019" w:rsidP="00D46019">
      <w:pPr>
        <w:pStyle w:val="NoteLevel2"/>
        <w:rPr>
          <w:rFonts w:ascii="Times New Roman" w:hAnsi="Times New Roman"/>
        </w:rPr>
      </w:pPr>
      <w:r w:rsidRPr="00307C8A">
        <w:rPr>
          <w:rFonts w:ascii="Times New Roman" w:hAnsi="Times New Roman"/>
        </w:rPr>
        <w:t xml:space="preserve">Seniors were defined by the Great Depression and WWII; baby boomers by the Vietnam War and the civil rights movement; those who were roughly age 17 to 22 on September 11, 2001, have now been defined as the </w:t>
      </w:r>
      <w:r w:rsidRPr="00307C8A">
        <w:rPr>
          <w:rFonts w:ascii="Times New Roman" w:hAnsi="Times New Roman"/>
          <w:u w:val="single"/>
        </w:rPr>
        <w:t>Video Game Generation</w:t>
      </w:r>
      <w:r w:rsidRPr="00307C8A">
        <w:rPr>
          <w:rFonts w:ascii="Times New Roman" w:hAnsi="Times New Roman"/>
        </w:rPr>
        <w:t>.</w:t>
      </w:r>
      <w:r w:rsidRPr="00307C8A">
        <w:rPr>
          <w:rFonts w:ascii="Times New Roman" w:hAnsi="Times New Roman"/>
          <w:u w:val="single"/>
        </w:rPr>
        <w:t xml:space="preserve"> </w:t>
      </w:r>
    </w:p>
    <w:p w:rsidR="00D46019" w:rsidRPr="00307C8A" w:rsidRDefault="00D46019" w:rsidP="00D46019">
      <w:pPr>
        <w:pStyle w:val="NoteLevel2"/>
        <w:rPr>
          <w:rFonts w:ascii="Times New Roman" w:hAnsi="Times New Roman"/>
        </w:rPr>
      </w:pPr>
      <w:r w:rsidRPr="00307C8A">
        <w:rPr>
          <w:rFonts w:ascii="Times New Roman" w:hAnsi="Times New Roman"/>
        </w:rPr>
        <w:t>In order to reach them, marketers need to understand basic characteristics of various age groups as they respond to life-defining events.</w:t>
      </w:r>
    </w:p>
    <w:p w:rsidR="00D46019" w:rsidRPr="00307C8A" w:rsidRDefault="00D46019" w:rsidP="00D46019">
      <w:pPr>
        <w:pStyle w:val="NoteLevel2"/>
        <w:rPr>
          <w:rFonts w:ascii="Times New Roman" w:hAnsi="Times New Roman"/>
        </w:rPr>
      </w:pPr>
      <w:r w:rsidRPr="00307C8A">
        <w:rPr>
          <w:rFonts w:ascii="Times New Roman" w:hAnsi="Times New Roman"/>
        </w:rPr>
        <w:t xml:space="preserve">Common age categories include school-age children, </w:t>
      </w:r>
      <w:proofErr w:type="spellStart"/>
      <w:r w:rsidRPr="00307C8A">
        <w:rPr>
          <w:rFonts w:ascii="Times New Roman" w:hAnsi="Times New Roman"/>
        </w:rPr>
        <w:t>tweens</w:t>
      </w:r>
      <w:proofErr w:type="spellEnd"/>
      <w:r w:rsidRPr="00307C8A">
        <w:rPr>
          <w:rFonts w:ascii="Times New Roman" w:hAnsi="Times New Roman"/>
        </w:rPr>
        <w:t xml:space="preserve"> and teens, generation X, baby boomers, and seniors.</w:t>
      </w:r>
    </w:p>
    <w:p w:rsidR="00D46019" w:rsidRPr="00307C8A" w:rsidRDefault="00D46019">
      <w:pPr>
        <w:pStyle w:val="NoteLevel1"/>
        <w:rPr>
          <w:rFonts w:ascii="Times New Roman" w:hAnsi="Times New Roman"/>
        </w:rPr>
      </w:pPr>
    </w:p>
    <w:p w:rsidR="00D46019" w:rsidRPr="00307C8A" w:rsidRDefault="00D46019" w:rsidP="00E80393">
      <w:pPr>
        <w:pStyle w:val="NoteLevel1"/>
        <w:rPr>
          <w:rFonts w:ascii="Times New Roman" w:hAnsi="Times New Roman"/>
          <w:b/>
          <w:u w:val="single"/>
        </w:rPr>
      </w:pPr>
      <w:r w:rsidRPr="00307C8A">
        <w:rPr>
          <w:rFonts w:ascii="Times New Roman" w:hAnsi="Times New Roman"/>
          <w:b/>
          <w:u w:val="single"/>
        </w:rPr>
        <w:t>Segmenting by ethnic group:</w:t>
      </w:r>
    </w:p>
    <w:p w:rsidR="00D46019" w:rsidRPr="00307C8A" w:rsidRDefault="00D46019" w:rsidP="00D46019">
      <w:pPr>
        <w:pStyle w:val="NoteLevel1"/>
        <w:rPr>
          <w:rFonts w:ascii="Times New Roman" w:hAnsi="Times New Roman"/>
        </w:rPr>
      </w:pPr>
      <w:r w:rsidRPr="00307C8A">
        <w:rPr>
          <w:rFonts w:ascii="Times New Roman" w:hAnsi="Times New Roman"/>
        </w:rPr>
        <w:t>•According to Statistics Canada, Canada’s ethnic makeup is constantly changing.</w:t>
      </w:r>
    </w:p>
    <w:p w:rsidR="00D46019" w:rsidRPr="00307C8A" w:rsidRDefault="00D46019" w:rsidP="00D46019">
      <w:pPr>
        <w:pStyle w:val="NoteLevel1"/>
        <w:rPr>
          <w:rFonts w:ascii="Times New Roman" w:hAnsi="Times New Roman"/>
        </w:rPr>
      </w:pPr>
      <w:r w:rsidRPr="00307C8A">
        <w:rPr>
          <w:rFonts w:ascii="Times New Roman" w:hAnsi="Times New Roman"/>
        </w:rPr>
        <w:t xml:space="preserve">•The three largest groups are </w:t>
      </w:r>
      <w:r w:rsidRPr="00307C8A">
        <w:rPr>
          <w:rFonts w:ascii="Times New Roman" w:hAnsi="Times New Roman"/>
          <w:b/>
        </w:rPr>
        <w:t>Chinese, South Asians, and Blacks</w:t>
      </w:r>
      <w:r w:rsidRPr="00307C8A">
        <w:rPr>
          <w:rFonts w:ascii="Times New Roman" w:hAnsi="Times New Roman"/>
        </w:rPr>
        <w:t xml:space="preserve">.  </w:t>
      </w:r>
    </w:p>
    <w:p w:rsidR="00D46019" w:rsidRPr="00307C8A" w:rsidRDefault="00D46019" w:rsidP="00D46019">
      <w:pPr>
        <w:pStyle w:val="NoteLevel1"/>
        <w:rPr>
          <w:rFonts w:ascii="Times New Roman" w:hAnsi="Times New Roman"/>
        </w:rPr>
      </w:pPr>
      <w:r w:rsidRPr="00307C8A">
        <w:rPr>
          <w:rFonts w:ascii="Times New Roman" w:hAnsi="Times New Roman"/>
        </w:rPr>
        <w:t>•Chinese Canadians mostly live in Vancouver and Toronto; prefer promotional material in their own language.</w:t>
      </w:r>
    </w:p>
    <w:p w:rsidR="00D46019" w:rsidRPr="00307C8A" w:rsidRDefault="00D46019" w:rsidP="00D46019">
      <w:pPr>
        <w:pStyle w:val="NoteLevel1"/>
        <w:rPr>
          <w:rFonts w:ascii="Times New Roman" w:hAnsi="Times New Roman"/>
        </w:rPr>
      </w:pPr>
      <w:r w:rsidRPr="00307C8A">
        <w:rPr>
          <w:rFonts w:ascii="Times New Roman" w:hAnsi="Times New Roman"/>
        </w:rPr>
        <w:t>•South-Asian Canadians are the largest cultural group in Ontario.</w:t>
      </w:r>
    </w:p>
    <w:p w:rsidR="00D46019" w:rsidRPr="00307C8A" w:rsidRDefault="00D46019" w:rsidP="00D46019">
      <w:pPr>
        <w:pStyle w:val="NoteLevel1"/>
        <w:rPr>
          <w:rFonts w:ascii="Times New Roman" w:hAnsi="Times New Roman"/>
        </w:rPr>
      </w:pPr>
      <w:r w:rsidRPr="00307C8A">
        <w:rPr>
          <w:rFonts w:ascii="Times New Roman" w:hAnsi="Times New Roman"/>
        </w:rPr>
        <w:t>•Black Canadians come from Africa or the Caribbean.</w:t>
      </w:r>
    </w:p>
    <w:p w:rsidR="00D46019" w:rsidRPr="00307C8A" w:rsidRDefault="00D46019" w:rsidP="00D46019">
      <w:pPr>
        <w:pStyle w:val="NoteLevel1"/>
        <w:rPr>
          <w:rFonts w:ascii="Times New Roman" w:hAnsi="Times New Roman"/>
        </w:rPr>
      </w:pPr>
      <w:r w:rsidRPr="00307C8A">
        <w:rPr>
          <w:rFonts w:ascii="Times New Roman" w:hAnsi="Times New Roman"/>
        </w:rPr>
        <w:t>•Other ethnic groups include the Hispanic/Latino group.</w:t>
      </w:r>
    </w:p>
    <w:p w:rsidR="00D46019" w:rsidRPr="00307C8A" w:rsidRDefault="00D46019" w:rsidP="00D46019">
      <w:pPr>
        <w:pStyle w:val="NoteLevel1"/>
        <w:rPr>
          <w:rFonts w:ascii="Times New Roman" w:hAnsi="Times New Roman"/>
        </w:rPr>
      </w:pPr>
    </w:p>
    <w:p w:rsidR="00D46019" w:rsidRPr="00307C8A" w:rsidRDefault="00D46019" w:rsidP="00D13DEA">
      <w:pPr>
        <w:pStyle w:val="NoteLevel1"/>
        <w:rPr>
          <w:rFonts w:ascii="Times New Roman" w:hAnsi="Times New Roman"/>
          <w:b/>
          <w:u w:val="single"/>
        </w:rPr>
      </w:pPr>
      <w:r w:rsidRPr="00307C8A">
        <w:rPr>
          <w:rFonts w:ascii="Times New Roman" w:hAnsi="Times New Roman"/>
          <w:b/>
          <w:u w:val="single"/>
        </w:rPr>
        <w:t>Segmenting by family life cycle stages:</w:t>
      </w:r>
    </w:p>
    <w:p w:rsidR="00D46019" w:rsidRPr="00307C8A" w:rsidRDefault="00D46019" w:rsidP="00D46019">
      <w:pPr>
        <w:pStyle w:val="NoteLevel1"/>
        <w:rPr>
          <w:rFonts w:ascii="Times New Roman" w:hAnsi="Times New Roman"/>
        </w:rPr>
      </w:pPr>
      <w:r w:rsidRPr="00307C8A">
        <w:rPr>
          <w:rFonts w:ascii="Times New Roman" w:hAnsi="Times New Roman"/>
        </w:rPr>
        <w:t>•</w:t>
      </w:r>
      <w:r w:rsidRPr="00307C8A">
        <w:rPr>
          <w:rFonts w:ascii="Times New Roman" w:hAnsi="Times New Roman"/>
          <w:u w:val="single"/>
        </w:rPr>
        <w:t>Family life cycle</w:t>
      </w:r>
      <w:r w:rsidRPr="00307C8A">
        <w:rPr>
          <w:rFonts w:ascii="Times New Roman" w:hAnsi="Times New Roman"/>
        </w:rPr>
        <w:t xml:space="preserve"> is the process of family formation and dissolution.</w:t>
      </w:r>
    </w:p>
    <w:p w:rsidR="00D46019" w:rsidRPr="00307C8A" w:rsidRDefault="00D46019" w:rsidP="00D46019">
      <w:pPr>
        <w:pStyle w:val="NoteLevel1"/>
        <w:rPr>
          <w:rFonts w:ascii="Times New Roman" w:hAnsi="Times New Roman"/>
        </w:rPr>
      </w:pPr>
      <w:r w:rsidRPr="00307C8A">
        <w:rPr>
          <w:rFonts w:ascii="Times New Roman" w:hAnsi="Times New Roman"/>
        </w:rPr>
        <w:t>•</w:t>
      </w:r>
      <w:r w:rsidR="00D13DEA" w:rsidRPr="00307C8A">
        <w:rPr>
          <w:rFonts w:ascii="Times New Roman" w:hAnsi="Times New Roman"/>
        </w:rPr>
        <w:t>P</w:t>
      </w:r>
      <w:r w:rsidRPr="00307C8A">
        <w:rPr>
          <w:rFonts w:ascii="Times New Roman" w:hAnsi="Times New Roman"/>
        </w:rPr>
        <w:t>rimary determinant of many consumer purchases.</w:t>
      </w:r>
    </w:p>
    <w:p w:rsidR="00D46019" w:rsidRPr="00307C8A" w:rsidRDefault="00D46019" w:rsidP="00D13DEA">
      <w:pPr>
        <w:pStyle w:val="NoteLevel1"/>
        <w:rPr>
          <w:rFonts w:ascii="Times New Roman" w:hAnsi="Times New Roman"/>
        </w:rPr>
      </w:pPr>
      <w:r w:rsidRPr="00307C8A">
        <w:rPr>
          <w:rFonts w:ascii="Times New Roman" w:hAnsi="Times New Roman"/>
        </w:rPr>
        <w:t>•As people move from one stage to another, their prefe</w:t>
      </w:r>
      <w:r w:rsidR="00D13DEA" w:rsidRPr="00307C8A">
        <w:rPr>
          <w:rFonts w:ascii="Times New Roman" w:hAnsi="Times New Roman"/>
        </w:rPr>
        <w:t xml:space="preserve">rences and buying habits change </w:t>
      </w:r>
      <w:proofErr w:type="spellStart"/>
      <w:r w:rsidR="00D13DEA" w:rsidRPr="00307C8A">
        <w:rPr>
          <w:rFonts w:ascii="Times New Roman" w:hAnsi="Times New Roman"/>
        </w:rPr>
        <w:t>ie</w:t>
      </w:r>
      <w:proofErr w:type="spellEnd"/>
      <w:r w:rsidR="00D13DEA" w:rsidRPr="00307C8A">
        <w:rPr>
          <w:rFonts w:ascii="Times New Roman" w:hAnsi="Times New Roman"/>
        </w:rPr>
        <w:t xml:space="preserve">. </w:t>
      </w:r>
      <w:proofErr w:type="gramStart"/>
      <w:r w:rsidRPr="00307C8A">
        <w:rPr>
          <w:rFonts w:ascii="Times New Roman" w:hAnsi="Times New Roman"/>
        </w:rPr>
        <w:t>single</w:t>
      </w:r>
      <w:proofErr w:type="gramEnd"/>
      <w:r w:rsidRPr="00307C8A">
        <w:rPr>
          <w:rFonts w:ascii="Times New Roman" w:hAnsi="Times New Roman"/>
        </w:rPr>
        <w:t>, newly married, young parents, empty nesters, or retired.</w:t>
      </w:r>
    </w:p>
    <w:p w:rsidR="00D46019" w:rsidRPr="00307C8A" w:rsidRDefault="00D46019" w:rsidP="00D46019">
      <w:pPr>
        <w:pStyle w:val="NoteLevel1"/>
        <w:rPr>
          <w:rFonts w:ascii="Times New Roman" w:hAnsi="Times New Roman"/>
        </w:rPr>
      </w:pPr>
      <w:r w:rsidRPr="00307C8A">
        <w:rPr>
          <w:rFonts w:ascii="Times New Roman" w:hAnsi="Times New Roman"/>
        </w:rPr>
        <w:t>•Trends seen in family life cycles include “boomerangs” (grown children returning to live with parents) and grandparents who care for grandchildren regularly.</w:t>
      </w:r>
    </w:p>
    <w:p w:rsidR="00D46019" w:rsidRPr="00307C8A" w:rsidRDefault="00D46019" w:rsidP="00D46019">
      <w:pPr>
        <w:pStyle w:val="NoteLevel1"/>
        <w:rPr>
          <w:rFonts w:ascii="Times New Roman" w:hAnsi="Times New Roman"/>
        </w:rPr>
      </w:pPr>
    </w:p>
    <w:p w:rsidR="00D46019" w:rsidRPr="00307C8A" w:rsidRDefault="00D46019" w:rsidP="00D46019">
      <w:pPr>
        <w:pStyle w:val="NoteLevel1"/>
        <w:rPr>
          <w:rFonts w:ascii="Times New Roman" w:hAnsi="Times New Roman"/>
          <w:b/>
          <w:u w:val="single"/>
        </w:rPr>
      </w:pPr>
      <w:r w:rsidRPr="00307C8A">
        <w:rPr>
          <w:rFonts w:ascii="Times New Roman" w:hAnsi="Times New Roman"/>
          <w:b/>
          <w:u w:val="single"/>
        </w:rPr>
        <w:t>Segmenting by household type</w:t>
      </w:r>
    </w:p>
    <w:p w:rsidR="00D46019" w:rsidRPr="00307C8A" w:rsidRDefault="00D46019" w:rsidP="00D46019">
      <w:pPr>
        <w:pStyle w:val="NoteLevel1"/>
        <w:rPr>
          <w:rFonts w:ascii="Times New Roman" w:hAnsi="Times New Roman"/>
        </w:rPr>
      </w:pPr>
      <w:r w:rsidRPr="00307C8A">
        <w:rPr>
          <w:rFonts w:ascii="Times New Roman" w:hAnsi="Times New Roman"/>
        </w:rPr>
        <w:t xml:space="preserve">•The average number of people per household has fallen to 2.5 people recently. </w:t>
      </w:r>
    </w:p>
    <w:p w:rsidR="00D46019" w:rsidRPr="00307C8A" w:rsidRDefault="00D46019" w:rsidP="00D46019">
      <w:pPr>
        <w:pStyle w:val="NoteLevel1"/>
        <w:rPr>
          <w:rFonts w:ascii="Times New Roman" w:hAnsi="Times New Roman"/>
        </w:rPr>
      </w:pPr>
      <w:r w:rsidRPr="00307C8A">
        <w:rPr>
          <w:rFonts w:ascii="Times New Roman" w:hAnsi="Times New Roman"/>
        </w:rPr>
        <w:t xml:space="preserve">•This is due in part to lower fertility rates, postponed marriages, frequent divorces, and the ability and desire to live alone. </w:t>
      </w:r>
    </w:p>
    <w:p w:rsidR="00D46019" w:rsidRPr="00307C8A" w:rsidRDefault="00D46019" w:rsidP="00D46019">
      <w:pPr>
        <w:pStyle w:val="NoteLevel1"/>
        <w:rPr>
          <w:rFonts w:ascii="Times New Roman" w:hAnsi="Times New Roman"/>
        </w:rPr>
      </w:pPr>
      <w:r w:rsidRPr="00307C8A">
        <w:rPr>
          <w:rFonts w:ascii="Times New Roman" w:hAnsi="Times New Roman"/>
        </w:rPr>
        <w:t xml:space="preserve">•Today’s households are widely diverse regarding relationships among members, marital status or lack of it, children or no children, same-sex households </w:t>
      </w:r>
      <w:proofErr w:type="gramStart"/>
      <w:r w:rsidRPr="00307C8A">
        <w:rPr>
          <w:rFonts w:ascii="Times New Roman" w:hAnsi="Times New Roman"/>
        </w:rPr>
        <w:t>both with or</w:t>
      </w:r>
      <w:proofErr w:type="gramEnd"/>
      <w:r w:rsidRPr="00307C8A">
        <w:rPr>
          <w:rFonts w:ascii="Times New Roman" w:hAnsi="Times New Roman"/>
        </w:rPr>
        <w:t xml:space="preserve"> without children, and people living alone.</w:t>
      </w:r>
    </w:p>
    <w:p w:rsidR="00D46019" w:rsidRPr="00307C8A" w:rsidRDefault="00D46019">
      <w:pPr>
        <w:pStyle w:val="NoteLevel1"/>
        <w:rPr>
          <w:rFonts w:ascii="Times New Roman" w:hAnsi="Times New Roman"/>
        </w:rPr>
      </w:pPr>
    </w:p>
    <w:p w:rsidR="00D46019" w:rsidRPr="00307C8A" w:rsidRDefault="00D46019" w:rsidP="00D46019">
      <w:pPr>
        <w:pStyle w:val="NoteLevel1"/>
        <w:rPr>
          <w:rFonts w:ascii="Times New Roman" w:hAnsi="Times New Roman"/>
          <w:b/>
          <w:u w:val="single"/>
        </w:rPr>
      </w:pPr>
      <w:r w:rsidRPr="00307C8A">
        <w:rPr>
          <w:rFonts w:ascii="Times New Roman" w:hAnsi="Times New Roman"/>
          <w:b/>
          <w:u w:val="single"/>
        </w:rPr>
        <w:t>Segmenting by income and expenditure patterns:</w:t>
      </w:r>
    </w:p>
    <w:p w:rsidR="00D46019" w:rsidRPr="00307C8A" w:rsidRDefault="00D46019" w:rsidP="00D46019">
      <w:pPr>
        <w:pStyle w:val="NoteLevel1"/>
        <w:rPr>
          <w:rFonts w:ascii="Times New Roman" w:hAnsi="Times New Roman"/>
        </w:rPr>
      </w:pPr>
      <w:r w:rsidRPr="00307C8A">
        <w:rPr>
          <w:rFonts w:ascii="Times New Roman" w:hAnsi="Times New Roman"/>
        </w:rPr>
        <w:t>•Income is a common basis for segmentation, since the term “market” refers to people with purchasing power.</w:t>
      </w:r>
    </w:p>
    <w:p w:rsidR="00D46019" w:rsidRPr="00307C8A" w:rsidRDefault="00D46019" w:rsidP="00D46019">
      <w:pPr>
        <w:pStyle w:val="NoteLevel1"/>
        <w:rPr>
          <w:rFonts w:ascii="Times New Roman" w:hAnsi="Times New Roman"/>
        </w:rPr>
      </w:pPr>
      <w:r w:rsidRPr="00307C8A">
        <w:rPr>
          <w:rFonts w:ascii="Times New Roman" w:hAnsi="Times New Roman"/>
        </w:rPr>
        <w:t>•Marketers often target geographic areas known for the high incomes of their residents.</w:t>
      </w:r>
    </w:p>
    <w:p w:rsidR="00D46019" w:rsidRPr="00307C8A" w:rsidRDefault="00D46019" w:rsidP="00D46019">
      <w:pPr>
        <w:pStyle w:val="NoteLevel1"/>
        <w:rPr>
          <w:rFonts w:ascii="Times New Roman" w:hAnsi="Times New Roman"/>
        </w:rPr>
      </w:pPr>
      <w:r w:rsidRPr="00307C8A">
        <w:rPr>
          <w:rFonts w:ascii="Times New Roman" w:hAnsi="Times New Roman"/>
        </w:rPr>
        <w:t xml:space="preserve">•Engel’s laws, established over 100 years ago, consist of three statements regarding impact of household income on consumer spending </w:t>
      </w:r>
      <w:proofErr w:type="spellStart"/>
      <w:r w:rsidRPr="00307C8A">
        <w:rPr>
          <w:rFonts w:ascii="Times New Roman" w:hAnsi="Times New Roman"/>
        </w:rPr>
        <w:t>behaviour</w:t>
      </w:r>
      <w:proofErr w:type="spellEnd"/>
      <w:r w:rsidRPr="00307C8A">
        <w:rPr>
          <w:rFonts w:ascii="Times New Roman" w:hAnsi="Times New Roman"/>
        </w:rPr>
        <w:t>.</w:t>
      </w:r>
    </w:p>
    <w:p w:rsidR="00D46019" w:rsidRPr="00307C8A" w:rsidRDefault="00D46019" w:rsidP="00D46019">
      <w:pPr>
        <w:pStyle w:val="NoteLevel2"/>
        <w:rPr>
          <w:rFonts w:ascii="Times New Roman" w:hAnsi="Times New Roman"/>
        </w:rPr>
      </w:pPr>
      <w:r w:rsidRPr="00307C8A">
        <w:rPr>
          <w:rFonts w:ascii="Times New Roman" w:hAnsi="Times New Roman"/>
        </w:rPr>
        <w:t xml:space="preserve">First, the percentage of expenditures for food drops. </w:t>
      </w:r>
    </w:p>
    <w:p w:rsidR="00D46019" w:rsidRPr="00307C8A" w:rsidRDefault="00D46019" w:rsidP="00D46019">
      <w:pPr>
        <w:pStyle w:val="NoteLevel2"/>
        <w:rPr>
          <w:rFonts w:ascii="Times New Roman" w:hAnsi="Times New Roman"/>
        </w:rPr>
      </w:pPr>
      <w:r w:rsidRPr="00307C8A">
        <w:rPr>
          <w:rFonts w:ascii="Times New Roman" w:hAnsi="Times New Roman"/>
        </w:rPr>
        <w:t>Second, the percentage spent on housing, household operations, and clothing remains constant.</w:t>
      </w:r>
    </w:p>
    <w:p w:rsidR="00D46019" w:rsidRPr="00307C8A" w:rsidRDefault="00D46019" w:rsidP="00D46019">
      <w:pPr>
        <w:pStyle w:val="NoteLevel2"/>
        <w:rPr>
          <w:rFonts w:ascii="Times New Roman" w:hAnsi="Times New Roman"/>
        </w:rPr>
      </w:pPr>
      <w:r w:rsidRPr="00307C8A">
        <w:rPr>
          <w:rFonts w:ascii="Times New Roman" w:hAnsi="Times New Roman"/>
        </w:rPr>
        <w:t>Third, the percentage spent on other items—such as education and recreation—increases.</w:t>
      </w:r>
    </w:p>
    <w:p w:rsidR="00D46019" w:rsidRPr="00307C8A" w:rsidRDefault="00D46019" w:rsidP="00D46019">
      <w:pPr>
        <w:pStyle w:val="NoteLevel1"/>
        <w:rPr>
          <w:rFonts w:ascii="Times New Roman" w:hAnsi="Times New Roman"/>
        </w:rPr>
      </w:pPr>
      <w:r w:rsidRPr="00307C8A">
        <w:rPr>
          <w:rFonts w:ascii="Times New Roman" w:hAnsi="Times New Roman"/>
        </w:rPr>
        <w:t>•Researchers believe Engel’s laws are still valid today with a few exceptions (expenditures for household goods, clothing, and medical or personal care).</w:t>
      </w:r>
    </w:p>
    <w:p w:rsidR="00D46019" w:rsidRPr="00307C8A" w:rsidRDefault="00D46019" w:rsidP="00D46019">
      <w:pPr>
        <w:pStyle w:val="NoteLevel1"/>
        <w:rPr>
          <w:rFonts w:ascii="Times New Roman" w:hAnsi="Times New Roman"/>
        </w:rPr>
      </w:pPr>
    </w:p>
    <w:p w:rsidR="00D46019" w:rsidRPr="00307C8A" w:rsidRDefault="00D46019" w:rsidP="00D46019">
      <w:pPr>
        <w:pStyle w:val="NoteLevel1"/>
        <w:rPr>
          <w:rFonts w:ascii="Times New Roman" w:hAnsi="Times New Roman"/>
        </w:rPr>
      </w:pPr>
      <w:r w:rsidRPr="00307C8A">
        <w:rPr>
          <w:rFonts w:ascii="Times New Roman" w:hAnsi="Times New Roman"/>
        </w:rPr>
        <w:t>=&gt;These laws can help marketers target markets at all income levels; for instance, regardless of economic environment, consumers still buy luxury goods and services because they’re offered at varying price levels.</w:t>
      </w:r>
    </w:p>
    <w:p w:rsidR="00B065BB" w:rsidRPr="00307C8A" w:rsidRDefault="00B065BB" w:rsidP="00485295">
      <w:pPr>
        <w:pStyle w:val="NoteLevel1"/>
        <w:rPr>
          <w:rFonts w:ascii="Times New Roman" w:hAnsi="Times New Roman"/>
        </w:rPr>
      </w:pPr>
    </w:p>
    <w:p w:rsidR="00650F45" w:rsidRPr="00307C8A" w:rsidRDefault="00650F45" w:rsidP="00650F45">
      <w:pPr>
        <w:pStyle w:val="NoteLevel1"/>
        <w:rPr>
          <w:rFonts w:ascii="Times New Roman" w:hAnsi="Times New Roman"/>
          <w:b/>
          <w:u w:val="single"/>
        </w:rPr>
      </w:pPr>
      <w:r w:rsidRPr="00307C8A">
        <w:rPr>
          <w:rFonts w:ascii="Times New Roman" w:hAnsi="Times New Roman"/>
          <w:b/>
          <w:u w:val="single"/>
        </w:rPr>
        <w:t>Psychographic segmentation</w:t>
      </w:r>
    </w:p>
    <w:p w:rsidR="00650F45" w:rsidRPr="00307C8A" w:rsidRDefault="00650F45" w:rsidP="00650F45">
      <w:pPr>
        <w:pStyle w:val="NoteLevel1"/>
        <w:rPr>
          <w:rFonts w:ascii="Times New Roman" w:hAnsi="Times New Roman"/>
        </w:rPr>
      </w:pPr>
      <w:r w:rsidRPr="00307C8A">
        <w:rPr>
          <w:rFonts w:ascii="Times New Roman" w:hAnsi="Times New Roman"/>
          <w:u w:val="single"/>
        </w:rPr>
        <w:t>Psychographic segmentation</w:t>
      </w:r>
      <w:r w:rsidRPr="00307C8A">
        <w:rPr>
          <w:rFonts w:ascii="Times New Roman" w:hAnsi="Times New Roman"/>
        </w:rPr>
        <w:t xml:space="preserve"> divides a population into groups that have similar psychological characteristics, values, and lifestyles.</w:t>
      </w:r>
    </w:p>
    <w:p w:rsidR="00650F45" w:rsidRPr="00307C8A" w:rsidRDefault="00650F45" w:rsidP="00650F45">
      <w:pPr>
        <w:pStyle w:val="NoteLevel1"/>
        <w:rPr>
          <w:rFonts w:ascii="Times New Roman" w:hAnsi="Times New Roman"/>
        </w:rPr>
      </w:pPr>
      <w:r w:rsidRPr="00307C8A">
        <w:rPr>
          <w:rFonts w:ascii="Times New Roman" w:hAnsi="Times New Roman"/>
        </w:rPr>
        <w:t>•Lifestyle refers to a person’s mode of living or daily operations.</w:t>
      </w:r>
    </w:p>
    <w:p w:rsidR="00650F45" w:rsidRPr="00307C8A" w:rsidRDefault="00650F45" w:rsidP="00650F45">
      <w:pPr>
        <w:pStyle w:val="NoteLevel1"/>
        <w:rPr>
          <w:rFonts w:ascii="Times New Roman" w:hAnsi="Times New Roman"/>
        </w:rPr>
      </w:pPr>
      <w:r w:rsidRPr="00307C8A">
        <w:rPr>
          <w:rFonts w:ascii="Times New Roman" w:hAnsi="Times New Roman"/>
        </w:rPr>
        <w:t xml:space="preserve">•Psychographic profiles are created through extensive surveys that ask consumers to agree or disagree with a collection of </w:t>
      </w:r>
      <w:r w:rsidRPr="00307C8A">
        <w:rPr>
          <w:rFonts w:ascii="Times New Roman" w:hAnsi="Times New Roman"/>
          <w:u w:val="single"/>
        </w:rPr>
        <w:t>AIO statements</w:t>
      </w:r>
      <w:r w:rsidRPr="00307C8A">
        <w:rPr>
          <w:rFonts w:ascii="Times New Roman" w:hAnsi="Times New Roman"/>
        </w:rPr>
        <w:t xml:space="preserve"> (describing activities, interests, and opinions).</w:t>
      </w:r>
    </w:p>
    <w:p w:rsidR="00650F45" w:rsidRPr="00307C8A" w:rsidRDefault="00650F45" w:rsidP="00650F45">
      <w:pPr>
        <w:pStyle w:val="NoteLevel1"/>
        <w:rPr>
          <w:rFonts w:ascii="Times New Roman" w:hAnsi="Times New Roman"/>
        </w:rPr>
      </w:pPr>
      <w:r w:rsidRPr="00307C8A">
        <w:rPr>
          <w:rFonts w:ascii="Times New Roman" w:hAnsi="Times New Roman"/>
        </w:rPr>
        <w:t>•Many businesses turn to psychographic research to learn what consumers want and need.</w:t>
      </w:r>
    </w:p>
    <w:p w:rsidR="00650F45" w:rsidRPr="00307C8A" w:rsidRDefault="00650F45" w:rsidP="00650F45">
      <w:pPr>
        <w:pStyle w:val="NoteLevel1"/>
        <w:numPr>
          <w:ilvl w:val="0"/>
          <w:numId w:val="0"/>
        </w:numPr>
        <w:rPr>
          <w:rFonts w:ascii="Times New Roman" w:hAnsi="Times New Roman"/>
        </w:rPr>
      </w:pPr>
    </w:p>
    <w:p w:rsidR="00650F45" w:rsidRPr="00307C8A" w:rsidRDefault="00650F45" w:rsidP="00650F45">
      <w:pPr>
        <w:pStyle w:val="NoteLevel1"/>
        <w:rPr>
          <w:rFonts w:ascii="Times New Roman" w:hAnsi="Times New Roman"/>
          <w:b/>
        </w:rPr>
      </w:pPr>
      <w:r w:rsidRPr="00307C8A">
        <w:rPr>
          <w:rFonts w:ascii="Times New Roman" w:hAnsi="Times New Roman"/>
          <w:b/>
        </w:rPr>
        <w:t>VALS</w:t>
      </w:r>
    </w:p>
    <w:p w:rsidR="00650F45" w:rsidRPr="00307C8A" w:rsidRDefault="00485295" w:rsidP="00650F45">
      <w:pPr>
        <w:pStyle w:val="NoteLevel1"/>
        <w:rPr>
          <w:rFonts w:ascii="Times New Roman" w:hAnsi="Times New Roman"/>
        </w:rPr>
      </w:pPr>
      <w:r w:rsidRPr="00307C8A">
        <w:rPr>
          <w:rFonts w:ascii="Times New Roman" w:hAnsi="Times New Roman"/>
          <w:noProof/>
        </w:rPr>
        <w:drawing>
          <wp:anchor distT="0" distB="0" distL="114300" distR="114300" simplePos="0" relativeHeight="251659264" behindDoc="0" locked="0" layoutInCell="1" allowOverlap="1">
            <wp:simplePos x="0" y="0"/>
            <wp:positionH relativeFrom="column">
              <wp:posOffset>-291465</wp:posOffset>
            </wp:positionH>
            <wp:positionV relativeFrom="paragraph">
              <wp:posOffset>-8178800</wp:posOffset>
            </wp:positionV>
            <wp:extent cx="2743200" cy="4343400"/>
            <wp:effectExtent l="25400" t="0" r="0" b="0"/>
            <wp:wrapSquare wrapText="bothSides"/>
            <wp:docPr id="9" name=""/>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5" cstate="print">
                      <a:extLst>
                        <a:ext uri="{28A0092B-C50C-407E-A947-70E740481C1C}">
                          <a14:useLocalDpi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tretch>
                      <a:fillRect/>
                    </a:stretch>
                  </pic:blipFill>
                  <pic:spPr>
                    <a:xfrm>
                      <a:off x="0" y="0"/>
                      <a:ext cx="2743200" cy="4343400"/>
                    </a:xfrm>
                    <a:prstGeom prst="rect">
                      <a:avLst/>
                    </a:prstGeom>
                  </pic:spPr>
                </pic:pic>
              </a:graphicData>
            </a:graphic>
          </wp:anchor>
        </w:drawing>
      </w:r>
      <w:r w:rsidR="00650F45" w:rsidRPr="00307C8A">
        <w:rPr>
          <w:rFonts w:ascii="Times New Roman" w:hAnsi="Times New Roman"/>
        </w:rPr>
        <w:t>•</w:t>
      </w:r>
      <w:r w:rsidR="00650F45" w:rsidRPr="00307C8A">
        <w:rPr>
          <w:rFonts w:ascii="Times New Roman" w:hAnsi="Times New Roman"/>
          <w:u w:val="single"/>
        </w:rPr>
        <w:t>VALS</w:t>
      </w:r>
      <w:r w:rsidR="00650F45" w:rsidRPr="00307C8A">
        <w:rPr>
          <w:rFonts w:ascii="Times New Roman" w:hAnsi="Times New Roman"/>
        </w:rPr>
        <w:t xml:space="preserve"> (values and lifestyle), created by SRI International, is a psychographic segmentation system that categorizes consumers based on social values.</w:t>
      </w:r>
    </w:p>
    <w:p w:rsidR="00650F45" w:rsidRPr="00307C8A" w:rsidRDefault="00650F45" w:rsidP="00650F45">
      <w:pPr>
        <w:pStyle w:val="NoteLevel1"/>
        <w:rPr>
          <w:rFonts w:ascii="Times New Roman" w:hAnsi="Times New Roman"/>
        </w:rPr>
      </w:pPr>
      <w:r w:rsidRPr="00307C8A">
        <w:rPr>
          <w:rFonts w:ascii="Times New Roman" w:hAnsi="Times New Roman"/>
        </w:rPr>
        <w:t xml:space="preserve">•SRI Consulting Business Intelligence (SRIC-BI), a spin-off of SRI, revised the system that links buying </w:t>
      </w:r>
      <w:proofErr w:type="spellStart"/>
      <w:r w:rsidRPr="00307C8A">
        <w:rPr>
          <w:rFonts w:ascii="Times New Roman" w:hAnsi="Times New Roman"/>
        </w:rPr>
        <w:t>behaviour</w:t>
      </w:r>
      <w:proofErr w:type="spellEnd"/>
      <w:r w:rsidRPr="00307C8A">
        <w:rPr>
          <w:rFonts w:ascii="Times New Roman" w:hAnsi="Times New Roman"/>
        </w:rPr>
        <w:t xml:space="preserve"> with two concepts: resources and innovation.</w:t>
      </w:r>
    </w:p>
    <w:p w:rsidR="00650F45" w:rsidRPr="00307C8A" w:rsidRDefault="00650F45" w:rsidP="00650F45">
      <w:pPr>
        <w:pStyle w:val="NoteLevel1"/>
        <w:rPr>
          <w:rFonts w:ascii="Times New Roman" w:hAnsi="Times New Roman"/>
        </w:rPr>
      </w:pPr>
      <w:r w:rsidRPr="00307C8A">
        <w:rPr>
          <w:rFonts w:ascii="Times New Roman" w:hAnsi="Times New Roman"/>
        </w:rPr>
        <w:t xml:space="preserve">•It divides consumers into eight psychographic categories with profiles for each: innovators, survivors, thinkers, believers, achievers, strivers, </w:t>
      </w:r>
      <w:proofErr w:type="spellStart"/>
      <w:r w:rsidRPr="00307C8A">
        <w:rPr>
          <w:rFonts w:ascii="Times New Roman" w:hAnsi="Times New Roman"/>
        </w:rPr>
        <w:t>experiencers</w:t>
      </w:r>
      <w:proofErr w:type="spellEnd"/>
      <w:r w:rsidRPr="00307C8A">
        <w:rPr>
          <w:rFonts w:ascii="Times New Roman" w:hAnsi="Times New Roman"/>
        </w:rPr>
        <w:t>, and makers (see chart for details).</w:t>
      </w:r>
    </w:p>
    <w:p w:rsidR="00650F45" w:rsidRPr="00307C8A" w:rsidRDefault="00650F45" w:rsidP="00650F45">
      <w:pPr>
        <w:pStyle w:val="NoteLevel1"/>
        <w:rPr>
          <w:rFonts w:ascii="Times New Roman" w:hAnsi="Times New Roman"/>
        </w:rPr>
      </w:pPr>
      <w:r w:rsidRPr="00307C8A">
        <w:rPr>
          <w:rFonts w:ascii="Times New Roman" w:hAnsi="Times New Roman"/>
        </w:rPr>
        <w:t>•The resource dimension weighs income, education, self-confidence, health, eagerness to buy, and energy level.</w:t>
      </w:r>
    </w:p>
    <w:p w:rsidR="00650F45" w:rsidRPr="00307C8A" w:rsidRDefault="00650F45" w:rsidP="00650F45">
      <w:pPr>
        <w:pStyle w:val="NoteLevel1"/>
        <w:rPr>
          <w:rFonts w:ascii="Times New Roman" w:hAnsi="Times New Roman"/>
        </w:rPr>
      </w:pPr>
      <w:r w:rsidRPr="00307C8A">
        <w:rPr>
          <w:rFonts w:ascii="Times New Roman" w:hAnsi="Times New Roman"/>
        </w:rPr>
        <w:t>•The innovation dimension divides consumers into three groups: principle-oriented consumers who live by ideals or morals; achievement-oriented consumers who are influenced by symbols of success; and action-oriented consumers who seek activity, variety, and adventure.</w:t>
      </w:r>
    </w:p>
    <w:p w:rsidR="00650F45" w:rsidRPr="00307C8A" w:rsidRDefault="00650F45" w:rsidP="00650F45">
      <w:pPr>
        <w:pStyle w:val="NoteLevel1"/>
        <w:rPr>
          <w:rFonts w:ascii="Times New Roman" w:hAnsi="Times New Roman"/>
        </w:rPr>
      </w:pPr>
      <w:r w:rsidRPr="00307C8A">
        <w:rPr>
          <w:rFonts w:ascii="Times New Roman" w:hAnsi="Times New Roman"/>
        </w:rPr>
        <w:t>•SRI has created other systems, estimating each VALS type in certain foreign nations.</w:t>
      </w:r>
    </w:p>
    <w:p w:rsidR="00650F45" w:rsidRPr="00307C8A" w:rsidRDefault="00650F45" w:rsidP="00650F45">
      <w:pPr>
        <w:pStyle w:val="NoteLevel1"/>
        <w:rPr>
          <w:rFonts w:ascii="Times New Roman" w:hAnsi="Times New Roman"/>
        </w:rPr>
      </w:pPr>
      <w:r w:rsidRPr="00307C8A">
        <w:rPr>
          <w:rFonts w:ascii="Times New Roman" w:hAnsi="Times New Roman"/>
        </w:rPr>
        <w:t>•A similar tool, Canada’s Social Value Tribes, groups people according to political views, religious affiliations, and social attitudes.</w:t>
      </w:r>
    </w:p>
    <w:p w:rsidR="00650F45" w:rsidRPr="00307C8A" w:rsidRDefault="00650F45" w:rsidP="00650F45">
      <w:pPr>
        <w:pStyle w:val="NoteLevel1"/>
        <w:rPr>
          <w:rFonts w:ascii="Times New Roman" w:hAnsi="Times New Roman"/>
        </w:rPr>
      </w:pPr>
    </w:p>
    <w:p w:rsidR="00650F45" w:rsidRPr="00307C8A" w:rsidRDefault="00650F45" w:rsidP="00650F45">
      <w:pPr>
        <w:pStyle w:val="NoteLevel1"/>
        <w:rPr>
          <w:rFonts w:ascii="Times New Roman" w:hAnsi="Times New Roman"/>
          <w:b/>
          <w:u w:val="single"/>
        </w:rPr>
      </w:pPr>
      <w:r w:rsidRPr="00307C8A">
        <w:rPr>
          <w:rFonts w:ascii="Times New Roman" w:hAnsi="Times New Roman"/>
          <w:b/>
          <w:u w:val="single"/>
        </w:rPr>
        <w:t>Psychographic segmentation of global markets:</w:t>
      </w:r>
    </w:p>
    <w:p w:rsidR="00650F45" w:rsidRPr="00307C8A" w:rsidRDefault="00650F45" w:rsidP="00650F45">
      <w:pPr>
        <w:pStyle w:val="NoteLevel1"/>
        <w:rPr>
          <w:rFonts w:ascii="Times New Roman" w:hAnsi="Times New Roman"/>
        </w:rPr>
      </w:pPr>
      <w:r w:rsidRPr="00307C8A">
        <w:rPr>
          <w:rFonts w:ascii="Times New Roman" w:hAnsi="Times New Roman"/>
        </w:rPr>
        <w:t xml:space="preserve">Similar to </w:t>
      </w:r>
      <w:proofErr w:type="spellStart"/>
      <w:r w:rsidRPr="00307C8A">
        <w:rPr>
          <w:rFonts w:ascii="Times New Roman" w:hAnsi="Times New Roman"/>
        </w:rPr>
        <w:t>JapanVALS</w:t>
      </w:r>
      <w:proofErr w:type="spellEnd"/>
      <w:r w:rsidRPr="00307C8A">
        <w:rPr>
          <w:rFonts w:ascii="Times New Roman" w:hAnsi="Times New Roman"/>
        </w:rPr>
        <w:t xml:space="preserve">, a list of six psychographic consumer segments said to exist in 35 nations was created by research firm </w:t>
      </w:r>
      <w:proofErr w:type="spellStart"/>
      <w:r w:rsidRPr="00307C8A">
        <w:rPr>
          <w:rFonts w:ascii="Times New Roman" w:hAnsi="Times New Roman"/>
        </w:rPr>
        <w:t>RoperASW</w:t>
      </w:r>
      <w:proofErr w:type="spellEnd"/>
      <w:r w:rsidRPr="00307C8A">
        <w:rPr>
          <w:rFonts w:ascii="Times New Roman" w:hAnsi="Times New Roman"/>
        </w:rPr>
        <w:t>:</w:t>
      </w:r>
    </w:p>
    <w:p w:rsidR="00650F45" w:rsidRPr="00307C8A" w:rsidRDefault="00650F45" w:rsidP="00650F45">
      <w:pPr>
        <w:pStyle w:val="NoteLevel1"/>
        <w:rPr>
          <w:rFonts w:ascii="Times New Roman" w:hAnsi="Times New Roman"/>
        </w:rPr>
      </w:pPr>
      <w:r w:rsidRPr="00307C8A">
        <w:rPr>
          <w:rFonts w:ascii="Times New Roman" w:hAnsi="Times New Roman"/>
        </w:rPr>
        <w:t>•Strivers, the largest segment, value professional and material goals (most common in developed Asia and Russia; slightly more likely to be male than female).</w:t>
      </w:r>
    </w:p>
    <w:p w:rsidR="00650F45" w:rsidRPr="00307C8A" w:rsidRDefault="00650F45" w:rsidP="00650F45">
      <w:pPr>
        <w:pStyle w:val="NoteLevel1"/>
        <w:rPr>
          <w:rFonts w:ascii="Times New Roman" w:hAnsi="Times New Roman"/>
        </w:rPr>
      </w:pPr>
      <w:r w:rsidRPr="00307C8A">
        <w:rPr>
          <w:rFonts w:ascii="Times New Roman" w:hAnsi="Times New Roman"/>
        </w:rPr>
        <w:t>•</w:t>
      </w:r>
      <w:proofErr w:type="spellStart"/>
      <w:r w:rsidRPr="00307C8A">
        <w:rPr>
          <w:rFonts w:ascii="Times New Roman" w:hAnsi="Times New Roman"/>
        </w:rPr>
        <w:t>Devouts</w:t>
      </w:r>
      <w:proofErr w:type="spellEnd"/>
      <w:r w:rsidRPr="00307C8A">
        <w:rPr>
          <w:rFonts w:ascii="Times New Roman" w:hAnsi="Times New Roman"/>
        </w:rPr>
        <w:t xml:space="preserve"> value duty and tradition (most common in Africa, the Middle East, and developing Asia; more female than male).</w:t>
      </w:r>
    </w:p>
    <w:p w:rsidR="00650F45" w:rsidRPr="00307C8A" w:rsidRDefault="00650F45" w:rsidP="00650F45">
      <w:pPr>
        <w:pStyle w:val="NoteLevel1"/>
        <w:rPr>
          <w:rFonts w:ascii="Times New Roman" w:hAnsi="Times New Roman"/>
        </w:rPr>
      </w:pPr>
      <w:r w:rsidRPr="00307C8A">
        <w:rPr>
          <w:rFonts w:ascii="Times New Roman" w:hAnsi="Times New Roman"/>
        </w:rPr>
        <w:t xml:space="preserve">•Altruists emphasize social issues and societal </w:t>
      </w:r>
      <w:proofErr w:type="gramStart"/>
      <w:r w:rsidRPr="00307C8A">
        <w:rPr>
          <w:rFonts w:ascii="Times New Roman" w:hAnsi="Times New Roman"/>
        </w:rPr>
        <w:t>well-being</w:t>
      </w:r>
      <w:proofErr w:type="gramEnd"/>
      <w:r w:rsidRPr="00307C8A">
        <w:rPr>
          <w:rFonts w:ascii="Times New Roman" w:hAnsi="Times New Roman"/>
        </w:rPr>
        <w:t xml:space="preserve"> (most common in Latin America and Russia, with a significant number of Chinese young adults; slightly more female than male).</w:t>
      </w:r>
    </w:p>
    <w:p w:rsidR="00650F45" w:rsidRPr="00307C8A" w:rsidRDefault="00650F45" w:rsidP="00650F45">
      <w:pPr>
        <w:pStyle w:val="NoteLevel1"/>
        <w:rPr>
          <w:rFonts w:ascii="Times New Roman" w:hAnsi="Times New Roman"/>
        </w:rPr>
      </w:pPr>
      <w:r w:rsidRPr="00307C8A">
        <w:rPr>
          <w:rFonts w:ascii="Times New Roman" w:hAnsi="Times New Roman"/>
        </w:rPr>
        <w:t>•Intimates value family and personal relationships (most common in North America and Western Europe, equally male and female).</w:t>
      </w:r>
    </w:p>
    <w:p w:rsidR="00650F45" w:rsidRPr="00307C8A" w:rsidRDefault="00650F45" w:rsidP="00650F45">
      <w:pPr>
        <w:pStyle w:val="NoteLevel1"/>
        <w:rPr>
          <w:rFonts w:ascii="Times New Roman" w:hAnsi="Times New Roman"/>
        </w:rPr>
      </w:pPr>
      <w:r w:rsidRPr="00307C8A">
        <w:rPr>
          <w:rFonts w:ascii="Times New Roman" w:hAnsi="Times New Roman"/>
        </w:rPr>
        <w:t>•Fun seekers focus on personal enjoyment and pleasurable experiences (most common in developed Asia, more male than female).</w:t>
      </w:r>
    </w:p>
    <w:p w:rsidR="00650F45" w:rsidRPr="00307C8A" w:rsidRDefault="00650F45" w:rsidP="00650F45">
      <w:pPr>
        <w:pStyle w:val="NoteLevel1"/>
        <w:rPr>
          <w:rFonts w:ascii="Times New Roman" w:hAnsi="Times New Roman"/>
        </w:rPr>
      </w:pPr>
      <w:r w:rsidRPr="00307C8A">
        <w:rPr>
          <w:rFonts w:ascii="Times New Roman" w:hAnsi="Times New Roman"/>
        </w:rPr>
        <w:t>•</w:t>
      </w:r>
      <w:proofErr w:type="spellStart"/>
      <w:r w:rsidRPr="00307C8A">
        <w:rPr>
          <w:rFonts w:ascii="Times New Roman" w:hAnsi="Times New Roman"/>
        </w:rPr>
        <w:t>Creatives</w:t>
      </w:r>
      <w:proofErr w:type="spellEnd"/>
      <w:r w:rsidRPr="00307C8A">
        <w:rPr>
          <w:rFonts w:ascii="Times New Roman" w:hAnsi="Times New Roman"/>
        </w:rPr>
        <w:t>, the smallest segment, seek education, technology, and knowledge (most common in Latin America and Western Europe, also in some Chinese young adults, equally male and female).</w:t>
      </w:r>
    </w:p>
    <w:p w:rsidR="00650F45" w:rsidRPr="00307C8A" w:rsidRDefault="00650F45" w:rsidP="00650F45">
      <w:pPr>
        <w:pStyle w:val="NoteLevel1"/>
        <w:rPr>
          <w:rFonts w:ascii="Times New Roman" w:hAnsi="Times New Roman"/>
        </w:rPr>
      </w:pPr>
    </w:p>
    <w:p w:rsidR="00650F45" w:rsidRPr="00307C8A" w:rsidRDefault="00650F45" w:rsidP="00650F45">
      <w:pPr>
        <w:pStyle w:val="NoteLevel1"/>
        <w:rPr>
          <w:rFonts w:ascii="Times New Roman" w:hAnsi="Times New Roman"/>
          <w:b/>
          <w:u w:val="single"/>
        </w:rPr>
      </w:pPr>
      <w:r w:rsidRPr="00307C8A">
        <w:rPr>
          <w:rFonts w:ascii="Times New Roman" w:hAnsi="Times New Roman"/>
          <w:b/>
          <w:u w:val="single"/>
        </w:rPr>
        <w:t>Using psychographic segmentation:</w:t>
      </w:r>
    </w:p>
    <w:p w:rsidR="00650F45" w:rsidRPr="00307C8A" w:rsidRDefault="00650F45" w:rsidP="00650F45">
      <w:pPr>
        <w:pStyle w:val="NoteLevel1"/>
        <w:rPr>
          <w:rFonts w:ascii="Times New Roman" w:hAnsi="Times New Roman"/>
        </w:rPr>
      </w:pPr>
      <w:r w:rsidRPr="00307C8A">
        <w:rPr>
          <w:rFonts w:ascii="Times New Roman" w:hAnsi="Times New Roman"/>
        </w:rPr>
        <w:t>•Psychographic segmentation is not meant to be an exact science.</w:t>
      </w:r>
    </w:p>
    <w:p w:rsidR="00650F45" w:rsidRPr="00307C8A" w:rsidRDefault="00650F45" w:rsidP="00650F45">
      <w:pPr>
        <w:pStyle w:val="NoteLevel1"/>
        <w:rPr>
          <w:rFonts w:ascii="Times New Roman" w:hAnsi="Times New Roman"/>
        </w:rPr>
      </w:pPr>
      <w:r w:rsidRPr="00307C8A">
        <w:rPr>
          <w:rFonts w:ascii="Times New Roman" w:hAnsi="Times New Roman"/>
        </w:rPr>
        <w:t>•Its profile systems can paint pictures of the overall psychological motivation of consumers, producing rich and detailed descriptions of potential target markets.</w:t>
      </w:r>
    </w:p>
    <w:p w:rsidR="00650F45" w:rsidRPr="00307C8A" w:rsidRDefault="00650F45" w:rsidP="00650F45">
      <w:pPr>
        <w:pStyle w:val="NoteLevel1"/>
        <w:rPr>
          <w:rFonts w:ascii="Times New Roman" w:hAnsi="Times New Roman"/>
        </w:rPr>
      </w:pPr>
      <w:r w:rsidRPr="00307C8A">
        <w:rPr>
          <w:rFonts w:ascii="Times New Roman" w:hAnsi="Times New Roman"/>
        </w:rPr>
        <w:t>•Identifying which psychographic segments are most prevalent in certain markets helps marketers plan and promote more effectively.</w:t>
      </w:r>
    </w:p>
    <w:p w:rsidR="00650F45" w:rsidRPr="00307C8A" w:rsidRDefault="00650F45" w:rsidP="00650F45">
      <w:pPr>
        <w:pStyle w:val="NoteLevel1"/>
        <w:rPr>
          <w:rFonts w:ascii="Times New Roman" w:hAnsi="Times New Roman"/>
        </w:rPr>
      </w:pPr>
      <w:r w:rsidRPr="00307C8A">
        <w:rPr>
          <w:rFonts w:ascii="Times New Roman" w:hAnsi="Times New Roman"/>
        </w:rPr>
        <w:t xml:space="preserve">•Psychographic studies are good supplements to segmentation by demographic or geographic variables, as they refine the broad picture and depict more elaborate lifestyle profiles. </w:t>
      </w:r>
    </w:p>
    <w:p w:rsidR="00650F45" w:rsidRPr="00307C8A" w:rsidRDefault="00650F45" w:rsidP="00650F45">
      <w:pPr>
        <w:pStyle w:val="NoteLevel1"/>
        <w:rPr>
          <w:rFonts w:ascii="Times New Roman" w:hAnsi="Times New Roman"/>
        </w:rPr>
      </w:pPr>
    </w:p>
    <w:p w:rsidR="00650F45" w:rsidRPr="00307C8A" w:rsidRDefault="00650F45" w:rsidP="00650F45">
      <w:pPr>
        <w:pStyle w:val="NoteLevel1"/>
        <w:rPr>
          <w:rFonts w:ascii="Times New Roman" w:hAnsi="Times New Roman"/>
          <w:b/>
          <w:i/>
        </w:rPr>
      </w:pPr>
      <w:r w:rsidRPr="00307C8A">
        <w:rPr>
          <w:rFonts w:ascii="Times New Roman" w:hAnsi="Times New Roman"/>
          <w:b/>
          <w:i/>
        </w:rPr>
        <w:t>Product-related segmentation:</w:t>
      </w:r>
    </w:p>
    <w:p w:rsidR="00650F45" w:rsidRPr="00307C8A" w:rsidRDefault="00650F45" w:rsidP="00650F45">
      <w:pPr>
        <w:pStyle w:val="NoteLevel1"/>
        <w:rPr>
          <w:rFonts w:ascii="Times New Roman" w:hAnsi="Times New Roman"/>
        </w:rPr>
      </w:pPr>
      <w:r w:rsidRPr="00307C8A">
        <w:rPr>
          <w:rFonts w:ascii="Times New Roman" w:hAnsi="Times New Roman"/>
        </w:rPr>
        <w:t>•</w:t>
      </w:r>
      <w:r w:rsidRPr="00307C8A">
        <w:rPr>
          <w:rFonts w:ascii="Times New Roman" w:hAnsi="Times New Roman"/>
          <w:u w:val="single"/>
        </w:rPr>
        <w:t>Product-related segmentation</w:t>
      </w:r>
      <w:r w:rsidRPr="00307C8A">
        <w:rPr>
          <w:rFonts w:ascii="Times New Roman" w:hAnsi="Times New Roman"/>
        </w:rPr>
        <w:t xml:space="preserve"> involves dividing a consumer population into homogeneous groups based on their relationship to the product.</w:t>
      </w:r>
    </w:p>
    <w:p w:rsidR="00650F45" w:rsidRPr="00307C8A" w:rsidRDefault="00650F45" w:rsidP="00650F45">
      <w:pPr>
        <w:pStyle w:val="NoteLevel1"/>
        <w:rPr>
          <w:rFonts w:ascii="Times New Roman" w:hAnsi="Times New Roman"/>
        </w:rPr>
      </w:pPr>
      <w:r w:rsidRPr="00307C8A">
        <w:rPr>
          <w:rFonts w:ascii="Times New Roman" w:hAnsi="Times New Roman"/>
        </w:rPr>
        <w:t xml:space="preserve">•These divisions can be based on several elements: </w:t>
      </w:r>
    </w:p>
    <w:p w:rsidR="00650F45" w:rsidRPr="00307C8A" w:rsidRDefault="00650F45" w:rsidP="00650F45">
      <w:pPr>
        <w:pStyle w:val="NoteLevel1"/>
        <w:rPr>
          <w:rFonts w:ascii="Times New Roman" w:hAnsi="Times New Roman"/>
        </w:rPr>
      </w:pPr>
      <w:r w:rsidRPr="00307C8A">
        <w:rPr>
          <w:rFonts w:ascii="Times New Roman" w:hAnsi="Times New Roman"/>
        </w:rPr>
        <w:t>•The benefits that people seek when they buy a product</w:t>
      </w:r>
    </w:p>
    <w:p w:rsidR="00650F45" w:rsidRPr="00307C8A" w:rsidRDefault="00650F45" w:rsidP="00650F45">
      <w:pPr>
        <w:pStyle w:val="NoteLevel1"/>
        <w:rPr>
          <w:rFonts w:ascii="Times New Roman" w:hAnsi="Times New Roman"/>
        </w:rPr>
      </w:pPr>
      <w:r w:rsidRPr="00307C8A">
        <w:rPr>
          <w:rFonts w:ascii="Times New Roman" w:hAnsi="Times New Roman"/>
        </w:rPr>
        <w:t>•Usage rates for a product</w:t>
      </w:r>
    </w:p>
    <w:p w:rsidR="00650F45" w:rsidRPr="00307C8A" w:rsidRDefault="00650F45" w:rsidP="00650F45">
      <w:pPr>
        <w:pStyle w:val="NoteLevel1"/>
        <w:rPr>
          <w:rFonts w:ascii="Times New Roman" w:hAnsi="Times New Roman"/>
        </w:rPr>
      </w:pPr>
      <w:r w:rsidRPr="00307C8A">
        <w:rPr>
          <w:rFonts w:ascii="Times New Roman" w:hAnsi="Times New Roman"/>
        </w:rPr>
        <w:t>•Consumers’ brand loyalty toward a product</w:t>
      </w:r>
    </w:p>
    <w:p w:rsidR="00650F45" w:rsidRPr="00307C8A" w:rsidRDefault="00650F45">
      <w:pPr>
        <w:pStyle w:val="NoteLevel1"/>
        <w:rPr>
          <w:rFonts w:ascii="Times New Roman" w:hAnsi="Times New Roman"/>
        </w:rPr>
      </w:pPr>
    </w:p>
    <w:p w:rsidR="00650F45" w:rsidRPr="00307C8A" w:rsidRDefault="00650F45" w:rsidP="00650F45">
      <w:pPr>
        <w:pStyle w:val="NoteLevel1"/>
        <w:rPr>
          <w:rFonts w:ascii="Times New Roman" w:hAnsi="Times New Roman"/>
          <w:b/>
          <w:u w:val="single"/>
        </w:rPr>
      </w:pPr>
      <w:r w:rsidRPr="00307C8A">
        <w:rPr>
          <w:rFonts w:ascii="Times New Roman" w:hAnsi="Times New Roman"/>
          <w:b/>
          <w:u w:val="single"/>
        </w:rPr>
        <w:t>Segmenting by benefits sought:</w:t>
      </w:r>
    </w:p>
    <w:p w:rsidR="00650F45" w:rsidRPr="00307C8A" w:rsidRDefault="00650F45" w:rsidP="00650F45">
      <w:pPr>
        <w:pStyle w:val="NoteLevel1"/>
        <w:rPr>
          <w:rFonts w:ascii="Times New Roman" w:hAnsi="Times New Roman"/>
        </w:rPr>
      </w:pPr>
      <w:r w:rsidRPr="00307C8A">
        <w:rPr>
          <w:rFonts w:ascii="Times New Roman" w:hAnsi="Times New Roman"/>
        </w:rPr>
        <w:t>•The “benefits sought” approach focuses on the attributes that people seek in a good or service and the benefits they expect to receive.</w:t>
      </w:r>
    </w:p>
    <w:p w:rsidR="00650F45" w:rsidRPr="00307C8A" w:rsidRDefault="00650F45" w:rsidP="00650F45">
      <w:pPr>
        <w:pStyle w:val="NoteLevel1"/>
        <w:rPr>
          <w:rFonts w:ascii="Times New Roman" w:hAnsi="Times New Roman"/>
        </w:rPr>
      </w:pPr>
      <w:r w:rsidRPr="00307C8A">
        <w:rPr>
          <w:rFonts w:ascii="Times New Roman" w:hAnsi="Times New Roman"/>
        </w:rPr>
        <w:t>•Consumers are grouped into segments based on what they want a product to do for them.</w:t>
      </w:r>
    </w:p>
    <w:p w:rsidR="00650F45" w:rsidRPr="00307C8A" w:rsidRDefault="00650F45" w:rsidP="00650F45">
      <w:pPr>
        <w:pStyle w:val="NoteLevel1"/>
        <w:rPr>
          <w:rFonts w:ascii="Times New Roman" w:hAnsi="Times New Roman"/>
        </w:rPr>
      </w:pPr>
      <w:r w:rsidRPr="00307C8A">
        <w:rPr>
          <w:rFonts w:ascii="Times New Roman" w:hAnsi="Times New Roman"/>
        </w:rPr>
        <w:t xml:space="preserve">•This can extend beyond the product’s purpose to the experience they have, the way it makes them feel, or what they believe it does.  </w:t>
      </w:r>
    </w:p>
    <w:p w:rsidR="00650F45" w:rsidRPr="00307C8A" w:rsidRDefault="00650F45" w:rsidP="00650F45">
      <w:pPr>
        <w:pStyle w:val="NoteLevel1"/>
        <w:rPr>
          <w:rFonts w:ascii="Times New Roman" w:hAnsi="Times New Roman"/>
        </w:rPr>
      </w:pPr>
      <w:r w:rsidRPr="00307C8A">
        <w:rPr>
          <w:rFonts w:ascii="Times New Roman" w:hAnsi="Times New Roman"/>
        </w:rPr>
        <w:t>•Two people may buy the same product for very different reasons.</w:t>
      </w:r>
    </w:p>
    <w:p w:rsidR="00650F45" w:rsidRPr="00307C8A" w:rsidRDefault="00650F45">
      <w:pPr>
        <w:pStyle w:val="NoteLevel1"/>
        <w:rPr>
          <w:rFonts w:ascii="Times New Roman" w:hAnsi="Times New Roman"/>
        </w:rPr>
      </w:pPr>
    </w:p>
    <w:p w:rsidR="00650F45" w:rsidRPr="00307C8A" w:rsidRDefault="00650F45" w:rsidP="00650F45">
      <w:pPr>
        <w:pStyle w:val="NoteLevel1"/>
        <w:rPr>
          <w:rFonts w:ascii="Times New Roman" w:hAnsi="Times New Roman"/>
          <w:b/>
          <w:u w:val="single"/>
        </w:rPr>
      </w:pPr>
      <w:r w:rsidRPr="00307C8A">
        <w:rPr>
          <w:rFonts w:ascii="Times New Roman" w:hAnsi="Times New Roman"/>
          <w:b/>
          <w:u w:val="single"/>
        </w:rPr>
        <w:t>Segmenting by usage rates:</w:t>
      </w:r>
    </w:p>
    <w:p w:rsidR="00650F45" w:rsidRPr="00307C8A" w:rsidRDefault="00650F45" w:rsidP="00650F45">
      <w:pPr>
        <w:pStyle w:val="NoteLevel1"/>
        <w:rPr>
          <w:rFonts w:ascii="Times New Roman" w:hAnsi="Times New Roman"/>
        </w:rPr>
      </w:pPr>
      <w:r w:rsidRPr="00307C8A">
        <w:rPr>
          <w:rFonts w:ascii="Times New Roman" w:hAnsi="Times New Roman"/>
        </w:rPr>
        <w:t>•The “usage rates” approach focuses on the amounts of a product that people buy and use.</w:t>
      </w:r>
    </w:p>
    <w:p w:rsidR="00650F45" w:rsidRPr="00307C8A" w:rsidRDefault="00650F45" w:rsidP="00650F45">
      <w:pPr>
        <w:pStyle w:val="NoteLevel1"/>
        <w:rPr>
          <w:rFonts w:ascii="Times New Roman" w:hAnsi="Times New Roman"/>
        </w:rPr>
      </w:pPr>
      <w:r w:rsidRPr="00307C8A">
        <w:rPr>
          <w:rFonts w:ascii="Times New Roman" w:hAnsi="Times New Roman"/>
        </w:rPr>
        <w:t xml:space="preserve">•Markets are often divided into heavy-user, moderate-user, and light-user segments. </w:t>
      </w:r>
    </w:p>
    <w:p w:rsidR="00650F45" w:rsidRPr="00307C8A" w:rsidRDefault="00650F45" w:rsidP="00650F45">
      <w:pPr>
        <w:pStyle w:val="NoteLevel2"/>
        <w:rPr>
          <w:rFonts w:ascii="Times New Roman" w:hAnsi="Times New Roman"/>
        </w:rPr>
      </w:pPr>
      <w:r w:rsidRPr="00307C8A">
        <w:rPr>
          <w:rFonts w:ascii="Times New Roman" w:hAnsi="Times New Roman"/>
        </w:rPr>
        <w:t xml:space="preserve">The </w:t>
      </w:r>
      <w:r w:rsidRPr="00307C8A">
        <w:rPr>
          <w:rFonts w:ascii="Times New Roman" w:hAnsi="Times New Roman"/>
          <w:u w:val="single"/>
        </w:rPr>
        <w:t xml:space="preserve">80/20 </w:t>
      </w:r>
      <w:proofErr w:type="gramStart"/>
      <w:r w:rsidRPr="00307C8A">
        <w:rPr>
          <w:rFonts w:ascii="Times New Roman" w:hAnsi="Times New Roman"/>
          <w:u w:val="single"/>
        </w:rPr>
        <w:t>principle</w:t>
      </w:r>
      <w:proofErr w:type="gramEnd"/>
      <w:r w:rsidRPr="00307C8A">
        <w:rPr>
          <w:rFonts w:ascii="Times New Roman" w:hAnsi="Times New Roman"/>
        </w:rPr>
        <w:t xml:space="preserve"> says that a big part of a product’s revenues—roughly 80 percent—can come from a small, loyal group of people—20 percent of all customers.</w:t>
      </w:r>
    </w:p>
    <w:p w:rsidR="00650F45" w:rsidRPr="00307C8A" w:rsidRDefault="00650F45" w:rsidP="00650F45">
      <w:pPr>
        <w:pStyle w:val="NoteLevel2"/>
        <w:rPr>
          <w:rFonts w:ascii="Times New Roman" w:hAnsi="Times New Roman"/>
        </w:rPr>
      </w:pPr>
      <w:r w:rsidRPr="00307C8A">
        <w:rPr>
          <w:rFonts w:ascii="Times New Roman" w:hAnsi="Times New Roman"/>
        </w:rPr>
        <w:t xml:space="preserve">Also called </w:t>
      </w:r>
      <w:proofErr w:type="spellStart"/>
      <w:r w:rsidRPr="00307C8A">
        <w:rPr>
          <w:rFonts w:ascii="Times New Roman" w:hAnsi="Times New Roman"/>
        </w:rPr>
        <w:t>Praedo’s</w:t>
      </w:r>
      <w:proofErr w:type="spellEnd"/>
      <w:r w:rsidRPr="00307C8A">
        <w:rPr>
          <w:rFonts w:ascii="Times New Roman" w:hAnsi="Times New Roman"/>
        </w:rPr>
        <w:t xml:space="preserve"> Law, it holds that relatively few users account for much consumption, even if the percentages aren’t exact.</w:t>
      </w:r>
    </w:p>
    <w:p w:rsidR="00650F45" w:rsidRPr="00307C8A" w:rsidRDefault="00650F45" w:rsidP="00650F45">
      <w:pPr>
        <w:pStyle w:val="NoteLevel1"/>
        <w:rPr>
          <w:rFonts w:ascii="Times New Roman" w:hAnsi="Times New Roman"/>
        </w:rPr>
      </w:pPr>
      <w:r w:rsidRPr="00307C8A">
        <w:rPr>
          <w:rFonts w:ascii="Times New Roman" w:hAnsi="Times New Roman"/>
        </w:rPr>
        <w:t>•Marketers may set goals to target heavy, moderate, or light users, as well as nonusers.</w:t>
      </w:r>
    </w:p>
    <w:p w:rsidR="00650F45" w:rsidRPr="00307C8A" w:rsidRDefault="00650F45" w:rsidP="00650F45">
      <w:pPr>
        <w:pStyle w:val="NoteLevel1"/>
        <w:rPr>
          <w:rFonts w:ascii="Times New Roman" w:hAnsi="Times New Roman"/>
        </w:rPr>
      </w:pPr>
      <w:r w:rsidRPr="00307C8A">
        <w:rPr>
          <w:rFonts w:ascii="Times New Roman" w:hAnsi="Times New Roman"/>
        </w:rPr>
        <w:t>=&gt;Usage rates can be linked to other methods such as demographic and psychographic segmentation.</w:t>
      </w:r>
    </w:p>
    <w:p w:rsidR="00650F45" w:rsidRPr="00307C8A" w:rsidRDefault="00650F45" w:rsidP="00650F45">
      <w:pPr>
        <w:pStyle w:val="NoteLevel1"/>
        <w:rPr>
          <w:rFonts w:ascii="Times New Roman" w:hAnsi="Times New Roman"/>
        </w:rPr>
      </w:pPr>
    </w:p>
    <w:p w:rsidR="00650F45" w:rsidRPr="00307C8A" w:rsidRDefault="00650F45" w:rsidP="00650F45">
      <w:pPr>
        <w:pStyle w:val="NoteLevel1"/>
        <w:rPr>
          <w:rFonts w:ascii="Times New Roman" w:hAnsi="Times New Roman"/>
          <w:b/>
          <w:u w:val="single"/>
        </w:rPr>
      </w:pPr>
      <w:r w:rsidRPr="00307C8A">
        <w:rPr>
          <w:rFonts w:ascii="Times New Roman" w:hAnsi="Times New Roman"/>
          <w:b/>
          <w:u w:val="single"/>
        </w:rPr>
        <w:t>Segmenting by brand loyalty:</w:t>
      </w:r>
    </w:p>
    <w:p w:rsidR="00650F45" w:rsidRPr="00307C8A" w:rsidRDefault="00650F45" w:rsidP="00650F45">
      <w:pPr>
        <w:pStyle w:val="NoteLevel1"/>
        <w:rPr>
          <w:rFonts w:ascii="Times New Roman" w:hAnsi="Times New Roman"/>
        </w:rPr>
      </w:pPr>
      <w:r w:rsidRPr="00307C8A">
        <w:rPr>
          <w:rFonts w:ascii="Times New Roman" w:hAnsi="Times New Roman"/>
        </w:rPr>
        <w:t>•The “brand loyalty” approach focuses on how strongly and how loyal consumers feel toward a product.</w:t>
      </w:r>
    </w:p>
    <w:p w:rsidR="00650F45" w:rsidRPr="00307C8A" w:rsidRDefault="00650F45" w:rsidP="00650F45">
      <w:pPr>
        <w:pStyle w:val="NoteLevel1"/>
        <w:rPr>
          <w:rFonts w:ascii="Times New Roman" w:hAnsi="Times New Roman"/>
        </w:rPr>
      </w:pPr>
      <w:r w:rsidRPr="00307C8A">
        <w:rPr>
          <w:rFonts w:ascii="Times New Roman" w:hAnsi="Times New Roman"/>
        </w:rPr>
        <w:t>•Firms may offer frequent-purchase programs or attempt to develop brand loyalty over time through consumers’ stages of life.</w:t>
      </w:r>
    </w:p>
    <w:p w:rsidR="00650F45" w:rsidRPr="00307C8A" w:rsidRDefault="00650F45" w:rsidP="00650F45">
      <w:pPr>
        <w:pStyle w:val="NoteLevel1"/>
        <w:rPr>
          <w:rFonts w:ascii="Times New Roman" w:hAnsi="Times New Roman"/>
        </w:rPr>
      </w:pPr>
      <w:r w:rsidRPr="00307C8A">
        <w:rPr>
          <w:rFonts w:ascii="Times New Roman" w:hAnsi="Times New Roman"/>
        </w:rPr>
        <w:t xml:space="preserve">•Consumers can become loyal to seemingly similar brands for very different reasons. </w:t>
      </w:r>
    </w:p>
    <w:p w:rsidR="00650F45" w:rsidRPr="00307C8A" w:rsidRDefault="00650F45" w:rsidP="00650F45">
      <w:pPr>
        <w:pStyle w:val="NoteLevel1"/>
        <w:rPr>
          <w:rFonts w:ascii="Times New Roman" w:hAnsi="Times New Roman"/>
          <w:b/>
          <w:bCs/>
        </w:rPr>
      </w:pPr>
    </w:p>
    <w:p w:rsidR="00E80393" w:rsidRPr="00307C8A" w:rsidRDefault="00E80393" w:rsidP="00E80393">
      <w:pPr>
        <w:pStyle w:val="NoteLevel1"/>
        <w:rPr>
          <w:rFonts w:ascii="Times New Roman" w:hAnsi="Times New Roman"/>
          <w:b/>
          <w:bCs/>
          <w:u w:val="single"/>
        </w:rPr>
      </w:pPr>
      <w:r w:rsidRPr="00307C8A">
        <w:rPr>
          <w:rFonts w:ascii="Times New Roman" w:hAnsi="Times New Roman"/>
          <w:b/>
          <w:bCs/>
          <w:u w:val="single"/>
        </w:rPr>
        <w:t>The market segmentation process:</w:t>
      </w:r>
    </w:p>
    <w:p w:rsidR="00E80393" w:rsidRPr="00307C8A" w:rsidRDefault="00E80393" w:rsidP="00E80393">
      <w:pPr>
        <w:pStyle w:val="NoteLevel2"/>
        <w:rPr>
          <w:rFonts w:ascii="Times New Roman" w:hAnsi="Times New Roman"/>
          <w:bCs/>
        </w:rPr>
      </w:pPr>
      <w:r w:rsidRPr="00307C8A">
        <w:rPr>
          <w:rFonts w:ascii="Times New Roman" w:hAnsi="Times New Roman"/>
          <w:bCs/>
        </w:rPr>
        <w:t>There are two methods:</w:t>
      </w:r>
    </w:p>
    <w:p w:rsidR="00E80393" w:rsidRPr="00307C8A" w:rsidRDefault="00E80393" w:rsidP="00E80393">
      <w:pPr>
        <w:pStyle w:val="NoteLevel3"/>
        <w:rPr>
          <w:rFonts w:ascii="Times New Roman" w:hAnsi="Times New Roman"/>
          <w:bCs/>
        </w:rPr>
      </w:pPr>
      <w:r w:rsidRPr="00307C8A">
        <w:rPr>
          <w:rFonts w:ascii="Times New Roman" w:hAnsi="Times New Roman"/>
          <w:bCs/>
        </w:rPr>
        <w:t xml:space="preserve">A management-driven segmentation </w:t>
      </w:r>
    </w:p>
    <w:p w:rsidR="00E80393" w:rsidRPr="00307C8A" w:rsidRDefault="00E80393" w:rsidP="00E80393">
      <w:pPr>
        <w:pStyle w:val="NoteLevel3"/>
        <w:rPr>
          <w:rFonts w:ascii="Times New Roman" w:hAnsi="Times New Roman"/>
          <w:bCs/>
        </w:rPr>
      </w:pPr>
      <w:r w:rsidRPr="00307C8A">
        <w:rPr>
          <w:rFonts w:ascii="Times New Roman" w:hAnsi="Times New Roman"/>
          <w:bCs/>
        </w:rPr>
        <w:t xml:space="preserve">A market-driven method segmentation </w:t>
      </w:r>
    </w:p>
    <w:p w:rsidR="00E80393" w:rsidRPr="00307C8A" w:rsidRDefault="00E80393" w:rsidP="00E80393">
      <w:pPr>
        <w:pStyle w:val="NoteLevel1"/>
        <w:rPr>
          <w:rFonts w:ascii="Times New Roman" w:hAnsi="Times New Roman"/>
          <w:bCs/>
        </w:rPr>
      </w:pPr>
      <w:r w:rsidRPr="00307C8A">
        <w:rPr>
          <w:rFonts w:ascii="Times New Roman" w:hAnsi="Times New Roman"/>
          <w:b/>
          <w:bCs/>
        </w:rPr>
        <w:t>Stage 1</w:t>
      </w:r>
      <w:r w:rsidRPr="00307C8A">
        <w:rPr>
          <w:rFonts w:ascii="Times New Roman" w:hAnsi="Times New Roman"/>
          <w:bCs/>
        </w:rPr>
        <w:t>: Develop a relevant profile for each segment.</w:t>
      </w:r>
    </w:p>
    <w:p w:rsidR="00E80393" w:rsidRPr="00307C8A" w:rsidRDefault="00E80393" w:rsidP="00E80393">
      <w:pPr>
        <w:pStyle w:val="NoteLevel2"/>
        <w:rPr>
          <w:rFonts w:ascii="Times New Roman" w:hAnsi="Times New Roman"/>
          <w:bCs/>
        </w:rPr>
      </w:pPr>
      <w:r w:rsidRPr="00307C8A">
        <w:rPr>
          <w:rFonts w:ascii="Times New Roman" w:hAnsi="Times New Roman"/>
          <w:bCs/>
        </w:rPr>
        <w:t>Identifying promising segments, then understanding the customers in each one</w:t>
      </w:r>
    </w:p>
    <w:p w:rsidR="00E80393" w:rsidRPr="00307C8A" w:rsidRDefault="00E80393" w:rsidP="00E80393">
      <w:pPr>
        <w:pStyle w:val="NoteLevel1"/>
        <w:rPr>
          <w:rFonts w:ascii="Times New Roman" w:hAnsi="Times New Roman"/>
          <w:bCs/>
        </w:rPr>
      </w:pPr>
      <w:r w:rsidRPr="00307C8A">
        <w:rPr>
          <w:rFonts w:ascii="Times New Roman" w:hAnsi="Times New Roman"/>
          <w:b/>
          <w:bCs/>
        </w:rPr>
        <w:t>Stage 2</w:t>
      </w:r>
      <w:r w:rsidRPr="00307C8A">
        <w:rPr>
          <w:rFonts w:ascii="Times New Roman" w:hAnsi="Times New Roman"/>
          <w:bCs/>
        </w:rPr>
        <w:t>: Forecast market potential.</w:t>
      </w:r>
    </w:p>
    <w:p w:rsidR="00E80393" w:rsidRPr="00307C8A" w:rsidRDefault="00E80393" w:rsidP="00E80393">
      <w:pPr>
        <w:pStyle w:val="NoteLevel2"/>
        <w:rPr>
          <w:rFonts w:ascii="Times New Roman" w:hAnsi="Times New Roman"/>
          <w:bCs/>
        </w:rPr>
      </w:pPr>
      <w:r w:rsidRPr="00307C8A">
        <w:rPr>
          <w:rFonts w:ascii="Times New Roman" w:hAnsi="Times New Roman"/>
          <w:bCs/>
        </w:rPr>
        <w:t>Using market segmentation and market opportunity analysis to produce a forecast of market potential within each segment</w:t>
      </w:r>
    </w:p>
    <w:p w:rsidR="00E80393" w:rsidRPr="00307C8A" w:rsidRDefault="00E80393" w:rsidP="00E80393">
      <w:pPr>
        <w:pStyle w:val="NoteLevel1"/>
        <w:rPr>
          <w:rFonts w:ascii="Times New Roman" w:hAnsi="Times New Roman"/>
          <w:bCs/>
        </w:rPr>
      </w:pPr>
      <w:r w:rsidRPr="00307C8A">
        <w:rPr>
          <w:rFonts w:ascii="Times New Roman" w:hAnsi="Times New Roman"/>
          <w:b/>
          <w:bCs/>
        </w:rPr>
        <w:t>Stage 3</w:t>
      </w:r>
      <w:r w:rsidRPr="00307C8A">
        <w:rPr>
          <w:rFonts w:ascii="Times New Roman" w:hAnsi="Times New Roman"/>
          <w:bCs/>
        </w:rPr>
        <w:t>: Forecast probable market share.</w:t>
      </w:r>
    </w:p>
    <w:p w:rsidR="00E80393" w:rsidRPr="00307C8A" w:rsidRDefault="00E80393" w:rsidP="00E80393">
      <w:pPr>
        <w:pStyle w:val="NoteLevel2"/>
        <w:rPr>
          <w:rFonts w:ascii="Times New Roman" w:hAnsi="Times New Roman"/>
          <w:bCs/>
        </w:rPr>
      </w:pPr>
      <w:r w:rsidRPr="00307C8A">
        <w:rPr>
          <w:rFonts w:ascii="Times New Roman" w:hAnsi="Times New Roman"/>
          <w:bCs/>
        </w:rPr>
        <w:t xml:space="preserve">Analyzing competitors’ positions in targeted segments </w:t>
      </w:r>
    </w:p>
    <w:p w:rsidR="00E80393" w:rsidRPr="00307C8A" w:rsidRDefault="00E80393" w:rsidP="00E80393">
      <w:pPr>
        <w:pStyle w:val="NoteLevel1"/>
        <w:rPr>
          <w:rFonts w:ascii="Times New Roman" w:hAnsi="Times New Roman"/>
          <w:bCs/>
        </w:rPr>
      </w:pPr>
      <w:r w:rsidRPr="00307C8A">
        <w:rPr>
          <w:rFonts w:ascii="Times New Roman" w:hAnsi="Times New Roman"/>
          <w:b/>
          <w:bCs/>
        </w:rPr>
        <w:t>Stage 4</w:t>
      </w:r>
      <w:r w:rsidRPr="00307C8A">
        <w:rPr>
          <w:rFonts w:ascii="Times New Roman" w:hAnsi="Times New Roman"/>
          <w:bCs/>
        </w:rPr>
        <w:t>: Select specific market segments.</w:t>
      </w:r>
    </w:p>
    <w:p w:rsidR="00E80393" w:rsidRPr="00307C8A" w:rsidRDefault="00E80393" w:rsidP="00E80393">
      <w:pPr>
        <w:pStyle w:val="NoteLevel2"/>
        <w:rPr>
          <w:rFonts w:ascii="Times New Roman" w:hAnsi="Times New Roman"/>
          <w:bCs/>
        </w:rPr>
      </w:pPr>
      <w:r w:rsidRPr="00307C8A">
        <w:rPr>
          <w:rFonts w:ascii="Times New Roman" w:hAnsi="Times New Roman"/>
          <w:bCs/>
        </w:rPr>
        <w:t>Using the accumulated analysis and forecasts to weigh the potential for reaching company goals and to justify committing resources to developing one or more segments</w:t>
      </w:r>
    </w:p>
    <w:p w:rsidR="00650F45" w:rsidRPr="00307C8A" w:rsidRDefault="00650F45" w:rsidP="00650F45">
      <w:pPr>
        <w:pStyle w:val="NoteLevel1"/>
        <w:rPr>
          <w:rFonts w:ascii="Times New Roman" w:hAnsi="Times New Roman"/>
          <w:b/>
          <w:bCs/>
        </w:rPr>
      </w:pPr>
    </w:p>
    <w:p w:rsidR="00485295" w:rsidRPr="00307C8A" w:rsidRDefault="00E80393" w:rsidP="00E80393">
      <w:pPr>
        <w:pStyle w:val="NoteLevel1"/>
        <w:rPr>
          <w:rFonts w:ascii="Times New Roman" w:hAnsi="Times New Roman"/>
          <w:b/>
        </w:rPr>
      </w:pPr>
      <w:r w:rsidRPr="00307C8A">
        <w:rPr>
          <w:rFonts w:ascii="Times New Roman" w:hAnsi="Times New Roman"/>
          <w:b/>
        </w:rPr>
        <w:t>Strategies for reaching target markets:</w:t>
      </w:r>
    </w:p>
    <w:p w:rsidR="00E80393" w:rsidRPr="00307C8A" w:rsidRDefault="00E80393" w:rsidP="00E80393">
      <w:pPr>
        <w:pStyle w:val="NoteLevel1"/>
        <w:rPr>
          <w:rFonts w:ascii="Times New Roman" w:hAnsi="Times New Roman"/>
          <w:b/>
        </w:rPr>
      </w:pPr>
    </w:p>
    <w:p w:rsidR="00E80393" w:rsidRPr="00307C8A" w:rsidRDefault="00E80393" w:rsidP="00E80393">
      <w:pPr>
        <w:pStyle w:val="NoteLevel1"/>
        <w:rPr>
          <w:rFonts w:ascii="Times New Roman" w:hAnsi="Times New Roman"/>
        </w:rPr>
      </w:pPr>
      <w:r w:rsidRPr="00307C8A">
        <w:rPr>
          <w:rFonts w:ascii="Times New Roman" w:hAnsi="Times New Roman"/>
        </w:rPr>
        <w:t>Undifferentiated marketing</w:t>
      </w:r>
    </w:p>
    <w:p w:rsidR="00E80393" w:rsidRPr="00307C8A" w:rsidRDefault="00E80393" w:rsidP="00E80393">
      <w:pPr>
        <w:pStyle w:val="NoteLevel2"/>
        <w:rPr>
          <w:rFonts w:ascii="Times New Roman" w:hAnsi="Times New Roman"/>
        </w:rPr>
      </w:pPr>
      <w:r w:rsidRPr="00307C8A">
        <w:rPr>
          <w:rFonts w:ascii="Times New Roman" w:hAnsi="Times New Roman"/>
        </w:rPr>
        <w:t xml:space="preserve">In </w:t>
      </w:r>
      <w:r w:rsidRPr="00307C8A">
        <w:rPr>
          <w:rFonts w:ascii="Times New Roman" w:hAnsi="Times New Roman"/>
          <w:u w:val="single"/>
        </w:rPr>
        <w:t>undifferentiated marketing</w:t>
      </w:r>
      <w:r w:rsidRPr="00307C8A">
        <w:rPr>
          <w:rFonts w:ascii="Times New Roman" w:hAnsi="Times New Roman"/>
        </w:rPr>
        <w:t>, also called mass marketing, a firm produces only one product or product line and promotes it to all customers with a single marketing mix.</w:t>
      </w:r>
    </w:p>
    <w:p w:rsidR="00E80393" w:rsidRPr="00307C8A" w:rsidRDefault="00E80393" w:rsidP="00E80393">
      <w:pPr>
        <w:pStyle w:val="NoteLevel1"/>
        <w:rPr>
          <w:rFonts w:ascii="Times New Roman" w:hAnsi="Times New Roman"/>
        </w:rPr>
      </w:pPr>
      <w:r w:rsidRPr="00307C8A">
        <w:rPr>
          <w:rFonts w:ascii="Times New Roman" w:hAnsi="Times New Roman"/>
        </w:rPr>
        <w:t>Differentiated marketing</w:t>
      </w:r>
    </w:p>
    <w:p w:rsidR="00E80393" w:rsidRPr="00307C8A" w:rsidRDefault="00E80393" w:rsidP="00E80393">
      <w:pPr>
        <w:pStyle w:val="NoteLevel2"/>
        <w:rPr>
          <w:rFonts w:ascii="Times New Roman" w:hAnsi="Times New Roman"/>
        </w:rPr>
      </w:pPr>
      <w:r w:rsidRPr="00307C8A">
        <w:rPr>
          <w:rFonts w:ascii="Times New Roman" w:hAnsi="Times New Roman"/>
        </w:rPr>
        <w:t xml:space="preserve">In </w:t>
      </w:r>
      <w:r w:rsidRPr="00307C8A">
        <w:rPr>
          <w:rFonts w:ascii="Times New Roman" w:hAnsi="Times New Roman"/>
          <w:u w:val="single"/>
        </w:rPr>
        <w:t>differentiated marketing</w:t>
      </w:r>
      <w:r w:rsidRPr="00307C8A">
        <w:rPr>
          <w:rFonts w:ascii="Times New Roman" w:hAnsi="Times New Roman"/>
        </w:rPr>
        <w:t>, a firm promotes numerous products with differing marketing mixes designed to satisfy smaller segments.</w:t>
      </w:r>
    </w:p>
    <w:p w:rsidR="00E80393" w:rsidRPr="00307C8A" w:rsidRDefault="00E80393" w:rsidP="00E80393">
      <w:pPr>
        <w:pStyle w:val="NoteLevel1"/>
        <w:rPr>
          <w:rFonts w:ascii="Times New Roman" w:hAnsi="Times New Roman"/>
        </w:rPr>
      </w:pPr>
      <w:r w:rsidRPr="00307C8A">
        <w:rPr>
          <w:rFonts w:ascii="Times New Roman" w:hAnsi="Times New Roman"/>
        </w:rPr>
        <w:t>Concentrated marketing</w:t>
      </w:r>
    </w:p>
    <w:p w:rsidR="00E80393" w:rsidRPr="00307C8A" w:rsidRDefault="00E80393" w:rsidP="00E80393">
      <w:pPr>
        <w:pStyle w:val="NoteLevel2"/>
        <w:rPr>
          <w:rFonts w:ascii="Times New Roman" w:hAnsi="Times New Roman"/>
        </w:rPr>
      </w:pPr>
      <w:r w:rsidRPr="00307C8A">
        <w:rPr>
          <w:rFonts w:ascii="Times New Roman" w:hAnsi="Times New Roman"/>
        </w:rPr>
        <w:t xml:space="preserve">In </w:t>
      </w:r>
      <w:r w:rsidRPr="00307C8A">
        <w:rPr>
          <w:rFonts w:ascii="Times New Roman" w:hAnsi="Times New Roman"/>
          <w:u w:val="single"/>
        </w:rPr>
        <w:t>concentrated marketing</w:t>
      </w:r>
      <w:r w:rsidRPr="00307C8A">
        <w:rPr>
          <w:rFonts w:ascii="Times New Roman" w:hAnsi="Times New Roman"/>
        </w:rPr>
        <w:t>, or niche marketing, a firm focuses its efforts on satisfying only one market segment.</w:t>
      </w:r>
    </w:p>
    <w:p w:rsidR="00E80393" w:rsidRPr="00307C8A" w:rsidRDefault="00E80393" w:rsidP="00E80393">
      <w:pPr>
        <w:pStyle w:val="NoteLevel1"/>
        <w:rPr>
          <w:rFonts w:ascii="Times New Roman" w:hAnsi="Times New Roman"/>
        </w:rPr>
      </w:pPr>
      <w:r w:rsidRPr="00307C8A">
        <w:rPr>
          <w:rFonts w:ascii="Times New Roman" w:hAnsi="Times New Roman"/>
        </w:rPr>
        <w:t>Micromarketing</w:t>
      </w:r>
    </w:p>
    <w:p w:rsidR="00E80393" w:rsidRPr="00307C8A" w:rsidRDefault="00E80393" w:rsidP="00E80393">
      <w:pPr>
        <w:pStyle w:val="NoteLevel2"/>
        <w:rPr>
          <w:rFonts w:ascii="Times New Roman" w:hAnsi="Times New Roman"/>
        </w:rPr>
      </w:pPr>
      <w:r w:rsidRPr="00307C8A">
        <w:rPr>
          <w:rFonts w:ascii="Times New Roman" w:hAnsi="Times New Roman"/>
        </w:rPr>
        <w:t xml:space="preserve">In </w:t>
      </w:r>
      <w:r w:rsidRPr="00307C8A">
        <w:rPr>
          <w:rFonts w:ascii="Times New Roman" w:hAnsi="Times New Roman"/>
          <w:u w:val="single"/>
        </w:rPr>
        <w:t>micromarketing</w:t>
      </w:r>
      <w:r w:rsidRPr="00307C8A">
        <w:rPr>
          <w:rFonts w:ascii="Times New Roman" w:hAnsi="Times New Roman"/>
        </w:rPr>
        <w:t>, a firm targets potential customers at a very basic level (such as by postal code, specific occupation, or lifestyle).</w:t>
      </w:r>
    </w:p>
    <w:p w:rsidR="00E80393" w:rsidRPr="00307C8A" w:rsidRDefault="00E80393" w:rsidP="00E80393">
      <w:pPr>
        <w:pStyle w:val="NoteLevel1"/>
        <w:rPr>
          <w:rFonts w:ascii="Times New Roman" w:hAnsi="Times New Roman"/>
        </w:rPr>
      </w:pPr>
    </w:p>
    <w:p w:rsidR="00485295" w:rsidRPr="00307C8A" w:rsidRDefault="00E80393" w:rsidP="00E80393">
      <w:pPr>
        <w:pStyle w:val="NoteLevel1"/>
        <w:rPr>
          <w:rFonts w:ascii="Times New Roman" w:hAnsi="Times New Roman"/>
        </w:rPr>
      </w:pPr>
      <w:r w:rsidRPr="00307C8A">
        <w:rPr>
          <w:rFonts w:ascii="Times New Roman" w:hAnsi="Times New Roman"/>
        </w:rPr>
        <w:t xml:space="preserve">The basic determinants of a market-specific strategy are: </w:t>
      </w:r>
    </w:p>
    <w:p w:rsidR="00E80393" w:rsidRPr="00307C8A" w:rsidRDefault="00E80393" w:rsidP="00E80393">
      <w:pPr>
        <w:pStyle w:val="NoteLevel1"/>
        <w:rPr>
          <w:rFonts w:ascii="Times New Roman" w:hAnsi="Times New Roman"/>
        </w:rPr>
      </w:pPr>
    </w:p>
    <w:p w:rsidR="00E80393" w:rsidRPr="00307C8A" w:rsidRDefault="00E80393" w:rsidP="00E80393">
      <w:pPr>
        <w:pStyle w:val="NoteLevel1"/>
        <w:rPr>
          <w:rFonts w:ascii="Times New Roman" w:hAnsi="Times New Roman"/>
        </w:rPr>
      </w:pPr>
      <w:r w:rsidRPr="00307C8A">
        <w:rPr>
          <w:rFonts w:ascii="Times New Roman" w:hAnsi="Times New Roman"/>
          <w:b/>
        </w:rPr>
        <w:t>Company resources</w:t>
      </w:r>
      <w:r w:rsidRPr="00307C8A">
        <w:rPr>
          <w:rFonts w:ascii="Times New Roman" w:hAnsi="Times New Roman"/>
        </w:rPr>
        <w:t>—a firm with limited resources may have to choose a concentrated strategy</w:t>
      </w:r>
    </w:p>
    <w:p w:rsidR="00E80393" w:rsidRPr="00307C8A" w:rsidRDefault="00E80393" w:rsidP="00E80393">
      <w:pPr>
        <w:pStyle w:val="NoteLevel1"/>
        <w:rPr>
          <w:rFonts w:ascii="Times New Roman" w:hAnsi="Times New Roman"/>
        </w:rPr>
      </w:pPr>
      <w:r w:rsidRPr="00307C8A">
        <w:rPr>
          <w:rFonts w:ascii="Times New Roman" w:hAnsi="Times New Roman"/>
          <w:b/>
        </w:rPr>
        <w:t>Product homogeneity</w:t>
      </w:r>
      <w:r w:rsidRPr="00307C8A">
        <w:rPr>
          <w:rFonts w:ascii="Times New Roman" w:hAnsi="Times New Roman"/>
        </w:rPr>
        <w:t>—a firm selling items perceived by consumers as relatively homogeneous may benefit from an undifferentiated strategy</w:t>
      </w:r>
    </w:p>
    <w:p w:rsidR="00E80393" w:rsidRPr="00307C8A" w:rsidRDefault="00E80393" w:rsidP="00E80393">
      <w:pPr>
        <w:pStyle w:val="NoteLevel1"/>
        <w:rPr>
          <w:rFonts w:ascii="Times New Roman" w:hAnsi="Times New Roman"/>
        </w:rPr>
      </w:pPr>
      <w:r w:rsidRPr="00307C8A">
        <w:rPr>
          <w:rFonts w:ascii="Times New Roman" w:hAnsi="Times New Roman"/>
          <w:b/>
        </w:rPr>
        <w:t>Stage in the product life cycle</w:t>
      </w:r>
      <w:r w:rsidRPr="00307C8A">
        <w:rPr>
          <w:rFonts w:ascii="Times New Roman" w:hAnsi="Times New Roman"/>
        </w:rPr>
        <w:t xml:space="preserve">—a firm whose product changes over time may shift from undifferentiated to narrower strategies </w:t>
      </w:r>
    </w:p>
    <w:p w:rsidR="00E80393" w:rsidRPr="00307C8A" w:rsidRDefault="00E80393" w:rsidP="00E80393">
      <w:pPr>
        <w:pStyle w:val="NoteLevel1"/>
        <w:rPr>
          <w:rFonts w:ascii="Times New Roman" w:hAnsi="Times New Roman"/>
        </w:rPr>
      </w:pPr>
      <w:r w:rsidRPr="00307C8A">
        <w:rPr>
          <w:rFonts w:ascii="Times New Roman" w:hAnsi="Times New Roman"/>
          <w:b/>
        </w:rPr>
        <w:t>Competitor’s strategies</w:t>
      </w:r>
      <w:r w:rsidRPr="00307C8A">
        <w:rPr>
          <w:rFonts w:ascii="Times New Roman" w:hAnsi="Times New Roman"/>
        </w:rPr>
        <w:t>—A firm may see obstacles to undifferentiated marketing if the competition cultivates many smaller markets</w:t>
      </w:r>
    </w:p>
    <w:p w:rsidR="00E80393" w:rsidRPr="00307C8A" w:rsidRDefault="00E80393" w:rsidP="00E80393">
      <w:pPr>
        <w:pStyle w:val="NoteLevel1"/>
        <w:rPr>
          <w:rFonts w:ascii="Times New Roman" w:hAnsi="Times New Roman"/>
        </w:rPr>
      </w:pPr>
      <w:r w:rsidRPr="00307C8A">
        <w:rPr>
          <w:rFonts w:ascii="Times New Roman" w:hAnsi="Times New Roman"/>
        </w:rPr>
        <w:t xml:space="preserve">*No strategy is a single best choice for all situations </w:t>
      </w:r>
    </w:p>
    <w:p w:rsidR="00E80393" w:rsidRPr="00307C8A" w:rsidRDefault="00E80393" w:rsidP="00E80393">
      <w:pPr>
        <w:pStyle w:val="NoteLevel1"/>
        <w:rPr>
          <w:rFonts w:ascii="Times New Roman" w:hAnsi="Times New Roman"/>
        </w:rPr>
      </w:pPr>
    </w:p>
    <w:p w:rsidR="00E80393" w:rsidRPr="00307C8A" w:rsidRDefault="00E80393" w:rsidP="00E80393">
      <w:pPr>
        <w:pStyle w:val="NoteLevel1"/>
        <w:rPr>
          <w:rFonts w:ascii="Times New Roman" w:hAnsi="Times New Roman"/>
          <w:b/>
        </w:rPr>
      </w:pPr>
      <w:r w:rsidRPr="00307C8A">
        <w:rPr>
          <w:rFonts w:ascii="Times New Roman" w:hAnsi="Times New Roman"/>
          <w:b/>
        </w:rPr>
        <w:t>Positioning:</w:t>
      </w:r>
    </w:p>
    <w:p w:rsidR="00E80393" w:rsidRPr="00307C8A" w:rsidRDefault="00E80393" w:rsidP="00E80393">
      <w:pPr>
        <w:pStyle w:val="NoteLevel1"/>
        <w:rPr>
          <w:rFonts w:ascii="Times New Roman" w:hAnsi="Times New Roman"/>
        </w:rPr>
      </w:pPr>
      <w:r w:rsidRPr="00307C8A">
        <w:rPr>
          <w:rFonts w:ascii="Times New Roman" w:hAnsi="Times New Roman"/>
        </w:rPr>
        <w:t>•</w:t>
      </w:r>
      <w:r w:rsidRPr="00307C8A">
        <w:rPr>
          <w:rFonts w:ascii="Times New Roman" w:hAnsi="Times New Roman"/>
          <w:u w:val="single"/>
        </w:rPr>
        <w:t>Positioning</w:t>
      </w:r>
      <w:r w:rsidRPr="00307C8A">
        <w:rPr>
          <w:rFonts w:ascii="Times New Roman" w:hAnsi="Times New Roman"/>
        </w:rPr>
        <w:t xml:space="preserve"> seeks to put a product in a certain place in the minds of prospective buyers.</w:t>
      </w:r>
    </w:p>
    <w:p w:rsidR="00E80393" w:rsidRPr="00307C8A" w:rsidRDefault="00E80393" w:rsidP="00E80393">
      <w:pPr>
        <w:pStyle w:val="NoteLevel1"/>
        <w:rPr>
          <w:rFonts w:ascii="Times New Roman" w:hAnsi="Times New Roman"/>
        </w:rPr>
      </w:pPr>
      <w:r w:rsidRPr="00307C8A">
        <w:rPr>
          <w:rFonts w:ascii="Times New Roman" w:hAnsi="Times New Roman"/>
        </w:rPr>
        <w:t>•It is used to distinguish a firm’s offerings from those of competitors and to create promotions that communicate this desired placement.</w:t>
      </w:r>
    </w:p>
    <w:p w:rsidR="00E80393" w:rsidRPr="00307C8A" w:rsidRDefault="00E80393" w:rsidP="00E80393">
      <w:pPr>
        <w:pStyle w:val="NoteLevel1"/>
        <w:rPr>
          <w:rFonts w:ascii="Times New Roman" w:hAnsi="Times New Roman"/>
        </w:rPr>
      </w:pPr>
      <w:r w:rsidRPr="00307C8A">
        <w:rPr>
          <w:rFonts w:ascii="Times New Roman" w:hAnsi="Times New Roman"/>
        </w:rPr>
        <w:t>•Positioning a product may be based on the following categories:</w:t>
      </w:r>
    </w:p>
    <w:p w:rsidR="00E80393" w:rsidRPr="00307C8A" w:rsidRDefault="00E80393" w:rsidP="00E80393">
      <w:pPr>
        <w:pStyle w:val="NoteLevel2"/>
        <w:rPr>
          <w:rFonts w:ascii="Times New Roman" w:hAnsi="Times New Roman"/>
        </w:rPr>
      </w:pPr>
      <w:r w:rsidRPr="00307C8A">
        <w:rPr>
          <w:rFonts w:ascii="Times New Roman" w:hAnsi="Times New Roman"/>
        </w:rPr>
        <w:t>Attributes, Price/quality, Competitors, Application, Product user, Product class</w:t>
      </w:r>
    </w:p>
    <w:p w:rsidR="00E80393" w:rsidRPr="00307C8A" w:rsidRDefault="00E80393" w:rsidP="00E80393">
      <w:pPr>
        <w:pStyle w:val="NoteLevel1"/>
        <w:rPr>
          <w:rFonts w:ascii="Times New Roman" w:hAnsi="Times New Roman"/>
        </w:rPr>
      </w:pPr>
      <w:r w:rsidRPr="00307C8A">
        <w:rPr>
          <w:rFonts w:ascii="Times New Roman" w:hAnsi="Times New Roman"/>
        </w:rPr>
        <w:t>•Reasons for positioning a product:</w:t>
      </w:r>
    </w:p>
    <w:p w:rsidR="00E80393" w:rsidRPr="00307C8A" w:rsidRDefault="00E80393" w:rsidP="00E80393">
      <w:pPr>
        <w:pStyle w:val="NoteLevel2"/>
        <w:rPr>
          <w:rFonts w:ascii="Times New Roman" w:hAnsi="Times New Roman"/>
        </w:rPr>
      </w:pPr>
      <w:r w:rsidRPr="00307C8A">
        <w:rPr>
          <w:rFonts w:ascii="Times New Roman" w:hAnsi="Times New Roman"/>
        </w:rPr>
        <w:t>To emphasize a product’s unique advantages</w:t>
      </w:r>
    </w:p>
    <w:p w:rsidR="00E80393" w:rsidRPr="00307C8A" w:rsidRDefault="00E80393" w:rsidP="00E80393">
      <w:pPr>
        <w:pStyle w:val="NoteLevel2"/>
        <w:rPr>
          <w:rFonts w:ascii="Times New Roman" w:hAnsi="Times New Roman"/>
        </w:rPr>
      </w:pPr>
      <w:r w:rsidRPr="00307C8A">
        <w:rPr>
          <w:rFonts w:ascii="Times New Roman" w:hAnsi="Times New Roman"/>
        </w:rPr>
        <w:t>To differentiate it from competitors’ options</w:t>
      </w:r>
    </w:p>
    <w:p w:rsidR="00E80393" w:rsidRPr="00307C8A" w:rsidRDefault="00E80393" w:rsidP="00E80393">
      <w:pPr>
        <w:pStyle w:val="NoteLevel1"/>
        <w:rPr>
          <w:rFonts w:ascii="Times New Roman" w:hAnsi="Times New Roman"/>
        </w:rPr>
      </w:pPr>
      <w:proofErr w:type="gramStart"/>
      <w:r w:rsidRPr="00307C8A">
        <w:rPr>
          <w:rFonts w:ascii="Times New Roman" w:hAnsi="Times New Roman"/>
        </w:rPr>
        <w:t xml:space="preserve">•A </w:t>
      </w:r>
      <w:r w:rsidRPr="00307C8A">
        <w:rPr>
          <w:rFonts w:ascii="Times New Roman" w:hAnsi="Times New Roman"/>
          <w:u w:val="single"/>
        </w:rPr>
        <w:t>positioning</w:t>
      </w:r>
      <w:proofErr w:type="gramEnd"/>
      <w:r w:rsidRPr="00307C8A">
        <w:rPr>
          <w:rFonts w:ascii="Times New Roman" w:hAnsi="Times New Roman"/>
          <w:u w:val="single"/>
        </w:rPr>
        <w:t xml:space="preserve"> map</w:t>
      </w:r>
      <w:r w:rsidRPr="00307C8A">
        <w:rPr>
          <w:rFonts w:ascii="Times New Roman" w:hAnsi="Times New Roman"/>
        </w:rPr>
        <w:t xml:space="preserve"> is a tool that graphically illustrates consumers’ perceptions of competing products within an industry by presenting two characteristics (such as price and quality) to show differing views of a product, service, or retailer. </w:t>
      </w:r>
    </w:p>
    <w:p w:rsidR="00E80393" w:rsidRPr="00307C8A" w:rsidRDefault="00E80393" w:rsidP="00E80393">
      <w:pPr>
        <w:pStyle w:val="NoteLevel1"/>
        <w:rPr>
          <w:rFonts w:ascii="Times New Roman" w:hAnsi="Times New Roman"/>
        </w:rPr>
      </w:pPr>
    </w:p>
    <w:p w:rsidR="00E80393" w:rsidRPr="00307C8A" w:rsidRDefault="00E80393" w:rsidP="00E80393">
      <w:pPr>
        <w:pStyle w:val="NoteLevel1"/>
        <w:rPr>
          <w:rFonts w:ascii="Times New Roman" w:hAnsi="Times New Roman"/>
          <w:b/>
        </w:rPr>
      </w:pPr>
      <w:r w:rsidRPr="00307C8A">
        <w:rPr>
          <w:rFonts w:ascii="Times New Roman" w:hAnsi="Times New Roman"/>
          <w:b/>
        </w:rPr>
        <w:t>Repositioning:</w:t>
      </w:r>
    </w:p>
    <w:p w:rsidR="00E80393" w:rsidRPr="00307C8A" w:rsidRDefault="00E80393" w:rsidP="00E80393">
      <w:pPr>
        <w:pStyle w:val="NoteLevel1"/>
        <w:rPr>
          <w:rFonts w:ascii="Times New Roman" w:hAnsi="Times New Roman"/>
        </w:rPr>
      </w:pPr>
      <w:r w:rsidRPr="00307C8A">
        <w:rPr>
          <w:rFonts w:ascii="Times New Roman" w:hAnsi="Times New Roman"/>
        </w:rPr>
        <w:t>•</w:t>
      </w:r>
      <w:r w:rsidRPr="00307C8A">
        <w:rPr>
          <w:rFonts w:ascii="Times New Roman" w:hAnsi="Times New Roman"/>
          <w:u w:val="single"/>
        </w:rPr>
        <w:t>Repositioning</w:t>
      </w:r>
      <w:r w:rsidRPr="00307C8A">
        <w:rPr>
          <w:rFonts w:ascii="Times New Roman" w:hAnsi="Times New Roman"/>
        </w:rPr>
        <w:t xml:space="preserve"> refers to changing the position a product holds in the minds of prospective buyers relative to the positions of competing products.</w:t>
      </w:r>
    </w:p>
    <w:p w:rsidR="00E80393" w:rsidRPr="00307C8A" w:rsidRDefault="00E80393" w:rsidP="00E80393">
      <w:pPr>
        <w:pStyle w:val="NoteLevel1"/>
        <w:rPr>
          <w:rFonts w:ascii="Times New Roman" w:hAnsi="Times New Roman"/>
        </w:rPr>
      </w:pPr>
      <w:r w:rsidRPr="00307C8A">
        <w:rPr>
          <w:rFonts w:ascii="Times New Roman" w:hAnsi="Times New Roman"/>
        </w:rPr>
        <w:t>•Changes in the competitive environment may force marketers to reposition their products.</w:t>
      </w:r>
    </w:p>
    <w:p w:rsidR="00E80393" w:rsidRDefault="00E80393" w:rsidP="00E80393">
      <w:pPr>
        <w:pStyle w:val="NoteLevel1"/>
      </w:pPr>
    </w:p>
    <w:p w:rsidR="00E80393" w:rsidRPr="00E80393" w:rsidRDefault="00E80393" w:rsidP="00E80393">
      <w:pPr>
        <w:pStyle w:val="NoteLevel2"/>
        <w:numPr>
          <w:ilvl w:val="0"/>
          <w:numId w:val="0"/>
        </w:numPr>
        <w:ind w:left="1080"/>
      </w:pPr>
    </w:p>
    <w:p w:rsidR="00650F45" w:rsidRDefault="00650F45">
      <w:pPr>
        <w:pStyle w:val="NoteLevel1"/>
      </w:pPr>
    </w:p>
    <w:p w:rsidR="00B065BB" w:rsidRDefault="00B065BB">
      <w:pPr>
        <w:pStyle w:val="NoteLevel1"/>
        <w:sectPr w:rsidR="00B065BB" w:rsidSect="00B065BB">
          <w:headerReference w:type="first" r:id="rId6"/>
          <w:pgSz w:w="12240" w:h="15840"/>
          <w:pgMar w:top="1440" w:right="1440" w:bottom="1440" w:left="1440" w:header="708" w:footer="708" w:gutter="0"/>
          <w:cols w:space="708"/>
          <w:titlePg/>
          <w:docGrid w:type="lines" w:linePitch="360"/>
        </w:sectPr>
      </w:pPr>
    </w:p>
    <w:p w:rsidR="00B065BB" w:rsidRDefault="00B065BB">
      <w:pPr>
        <w:pStyle w:val="NoteLevel1"/>
      </w:pPr>
    </w:p>
    <w:p w:rsidR="00B065BB" w:rsidRDefault="00B065BB">
      <w:pPr>
        <w:pStyle w:val="NoteLevel1"/>
        <w:sectPr w:rsidR="00B065BB" w:rsidSect="00B065BB">
          <w:headerReference w:type="first" r:id="rId7"/>
          <w:pgSz w:w="12240" w:h="15840"/>
          <w:pgMar w:top="1440" w:right="1440" w:bottom="1440" w:left="1440" w:header="708" w:footer="708" w:gutter="0"/>
          <w:cols w:space="708"/>
          <w:titlePg/>
          <w:docGrid w:type="lines" w:linePitch="360"/>
        </w:sectPr>
      </w:pPr>
    </w:p>
    <w:p w:rsidR="00B065BB" w:rsidRDefault="00B065BB">
      <w:pPr>
        <w:pStyle w:val="NoteLevel1"/>
      </w:pPr>
    </w:p>
    <w:sectPr w:rsidR="00B065BB" w:rsidSect="00B065BB">
      <w:headerReference w:type="first" r:id="rId8"/>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5295" w:rsidRDefault="00485295" w:rsidP="00B065BB">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ADMS: Lecture 5, Chapter 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07C8A">
      <w:rPr>
        <w:rFonts w:ascii="Verdana" w:eastAsia="ＭＳ ゴシック" w:hAnsi="Verdana"/>
        <w:noProof/>
      </w:rPr>
      <w:t>15-10-20 2:17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5295" w:rsidRDefault="00485295">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07C8A">
      <w:rPr>
        <w:rFonts w:ascii="Verdana" w:eastAsia="ＭＳ ゴシック" w:hAnsi="Verdana"/>
        <w:noProof/>
      </w:rPr>
      <w:t>15-10-20 2:17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85295" w:rsidRDefault="00485295">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307C8A">
      <w:rPr>
        <w:rFonts w:ascii="Verdana" w:eastAsia="ＭＳ ゴシック" w:hAnsi="Verdana"/>
        <w:noProof/>
      </w:rPr>
      <w:t>15-10-20 2:17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0F2C64F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49"/>
  </w:hdrShapeDefaults>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B065BB"/>
    <w:rsid w:val="001F3CC9"/>
    <w:rsid w:val="00307C8A"/>
    <w:rsid w:val="00485295"/>
    <w:rsid w:val="00650F45"/>
    <w:rsid w:val="00AB42AB"/>
    <w:rsid w:val="00B065BB"/>
    <w:rsid w:val="00D13DEA"/>
    <w:rsid w:val="00D46019"/>
    <w:rsid w:val="00E80393"/>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4B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B065B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065B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B065B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B065B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B065B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065B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065B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065B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065B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B065BB"/>
    <w:pPr>
      <w:tabs>
        <w:tab w:val="center" w:pos="4320"/>
        <w:tab w:val="right" w:pos="8640"/>
      </w:tabs>
    </w:pPr>
  </w:style>
  <w:style w:type="character" w:customStyle="1" w:styleId="HeaderChar">
    <w:name w:val="Header Char"/>
    <w:basedOn w:val="DefaultParagraphFont"/>
    <w:link w:val="Header"/>
    <w:uiPriority w:val="99"/>
    <w:semiHidden/>
    <w:rsid w:val="00B065BB"/>
  </w:style>
</w:styles>
</file>

<file path=word/webSettings.xml><?xml version="1.0" encoding="utf-8"?>
<w:webSettings xmlns:r="http://schemas.openxmlformats.org/officeDocument/2006/relationships" xmlns:w="http://schemas.openxmlformats.org/wordprocessingml/2006/main">
  <w:divs>
    <w:div w:id="34086512">
      <w:bodyDiv w:val="1"/>
      <w:marLeft w:val="0"/>
      <w:marRight w:val="0"/>
      <w:marTop w:val="0"/>
      <w:marBottom w:val="0"/>
      <w:divBdr>
        <w:top w:val="none" w:sz="0" w:space="0" w:color="auto"/>
        <w:left w:val="none" w:sz="0" w:space="0" w:color="auto"/>
        <w:bottom w:val="none" w:sz="0" w:space="0" w:color="auto"/>
        <w:right w:val="none" w:sz="0" w:space="0" w:color="auto"/>
      </w:divBdr>
      <w:divsChild>
        <w:div w:id="535387139">
          <w:marLeft w:val="994"/>
          <w:marRight w:val="0"/>
          <w:marTop w:val="0"/>
          <w:marBottom w:val="0"/>
          <w:divBdr>
            <w:top w:val="none" w:sz="0" w:space="0" w:color="auto"/>
            <w:left w:val="none" w:sz="0" w:space="0" w:color="auto"/>
            <w:bottom w:val="none" w:sz="0" w:space="0" w:color="auto"/>
            <w:right w:val="none" w:sz="0" w:space="0" w:color="auto"/>
          </w:divBdr>
        </w:div>
      </w:divsChild>
    </w:div>
    <w:div w:id="67381808">
      <w:bodyDiv w:val="1"/>
      <w:marLeft w:val="0"/>
      <w:marRight w:val="0"/>
      <w:marTop w:val="0"/>
      <w:marBottom w:val="0"/>
      <w:divBdr>
        <w:top w:val="none" w:sz="0" w:space="0" w:color="auto"/>
        <w:left w:val="none" w:sz="0" w:space="0" w:color="auto"/>
        <w:bottom w:val="none" w:sz="0" w:space="0" w:color="auto"/>
        <w:right w:val="none" w:sz="0" w:space="0" w:color="auto"/>
      </w:divBdr>
      <w:divsChild>
        <w:div w:id="1078207497">
          <w:marLeft w:val="1714"/>
          <w:marRight w:val="0"/>
          <w:marTop w:val="0"/>
          <w:marBottom w:val="0"/>
          <w:divBdr>
            <w:top w:val="none" w:sz="0" w:space="0" w:color="auto"/>
            <w:left w:val="none" w:sz="0" w:space="0" w:color="auto"/>
            <w:bottom w:val="none" w:sz="0" w:space="0" w:color="auto"/>
            <w:right w:val="none" w:sz="0" w:space="0" w:color="auto"/>
          </w:divBdr>
        </w:div>
        <w:div w:id="125783883">
          <w:marLeft w:val="1714"/>
          <w:marRight w:val="0"/>
          <w:marTop w:val="0"/>
          <w:marBottom w:val="0"/>
          <w:divBdr>
            <w:top w:val="none" w:sz="0" w:space="0" w:color="auto"/>
            <w:left w:val="none" w:sz="0" w:space="0" w:color="auto"/>
            <w:bottom w:val="none" w:sz="0" w:space="0" w:color="auto"/>
            <w:right w:val="none" w:sz="0" w:space="0" w:color="auto"/>
          </w:divBdr>
        </w:div>
        <w:div w:id="146675118">
          <w:marLeft w:val="1714"/>
          <w:marRight w:val="0"/>
          <w:marTop w:val="0"/>
          <w:marBottom w:val="0"/>
          <w:divBdr>
            <w:top w:val="none" w:sz="0" w:space="0" w:color="auto"/>
            <w:left w:val="none" w:sz="0" w:space="0" w:color="auto"/>
            <w:bottom w:val="none" w:sz="0" w:space="0" w:color="auto"/>
            <w:right w:val="none" w:sz="0" w:space="0" w:color="auto"/>
          </w:divBdr>
        </w:div>
        <w:div w:id="1096052430">
          <w:marLeft w:val="1714"/>
          <w:marRight w:val="0"/>
          <w:marTop w:val="0"/>
          <w:marBottom w:val="0"/>
          <w:divBdr>
            <w:top w:val="none" w:sz="0" w:space="0" w:color="auto"/>
            <w:left w:val="none" w:sz="0" w:space="0" w:color="auto"/>
            <w:bottom w:val="none" w:sz="0" w:space="0" w:color="auto"/>
            <w:right w:val="none" w:sz="0" w:space="0" w:color="auto"/>
          </w:divBdr>
        </w:div>
        <w:div w:id="1820922761">
          <w:marLeft w:val="1714"/>
          <w:marRight w:val="0"/>
          <w:marTop w:val="0"/>
          <w:marBottom w:val="0"/>
          <w:divBdr>
            <w:top w:val="none" w:sz="0" w:space="0" w:color="auto"/>
            <w:left w:val="none" w:sz="0" w:space="0" w:color="auto"/>
            <w:bottom w:val="none" w:sz="0" w:space="0" w:color="auto"/>
            <w:right w:val="none" w:sz="0" w:space="0" w:color="auto"/>
          </w:divBdr>
        </w:div>
        <w:div w:id="177737392">
          <w:marLeft w:val="1714"/>
          <w:marRight w:val="0"/>
          <w:marTop w:val="0"/>
          <w:marBottom w:val="0"/>
          <w:divBdr>
            <w:top w:val="none" w:sz="0" w:space="0" w:color="auto"/>
            <w:left w:val="none" w:sz="0" w:space="0" w:color="auto"/>
            <w:bottom w:val="none" w:sz="0" w:space="0" w:color="auto"/>
            <w:right w:val="none" w:sz="0" w:space="0" w:color="auto"/>
          </w:divBdr>
        </w:div>
        <w:div w:id="218787327">
          <w:marLeft w:val="1714"/>
          <w:marRight w:val="0"/>
          <w:marTop w:val="0"/>
          <w:marBottom w:val="0"/>
          <w:divBdr>
            <w:top w:val="none" w:sz="0" w:space="0" w:color="auto"/>
            <w:left w:val="none" w:sz="0" w:space="0" w:color="auto"/>
            <w:bottom w:val="none" w:sz="0" w:space="0" w:color="auto"/>
            <w:right w:val="none" w:sz="0" w:space="0" w:color="auto"/>
          </w:divBdr>
        </w:div>
      </w:divsChild>
    </w:div>
    <w:div w:id="129132339">
      <w:bodyDiv w:val="1"/>
      <w:marLeft w:val="0"/>
      <w:marRight w:val="0"/>
      <w:marTop w:val="0"/>
      <w:marBottom w:val="0"/>
      <w:divBdr>
        <w:top w:val="none" w:sz="0" w:space="0" w:color="auto"/>
        <w:left w:val="none" w:sz="0" w:space="0" w:color="auto"/>
        <w:bottom w:val="none" w:sz="0" w:space="0" w:color="auto"/>
        <w:right w:val="none" w:sz="0" w:space="0" w:color="auto"/>
      </w:divBdr>
      <w:divsChild>
        <w:div w:id="298612580">
          <w:marLeft w:val="994"/>
          <w:marRight w:val="0"/>
          <w:marTop w:val="0"/>
          <w:marBottom w:val="0"/>
          <w:divBdr>
            <w:top w:val="none" w:sz="0" w:space="0" w:color="auto"/>
            <w:left w:val="none" w:sz="0" w:space="0" w:color="auto"/>
            <w:bottom w:val="none" w:sz="0" w:space="0" w:color="auto"/>
            <w:right w:val="none" w:sz="0" w:space="0" w:color="auto"/>
          </w:divBdr>
        </w:div>
        <w:div w:id="1368332440">
          <w:marLeft w:val="994"/>
          <w:marRight w:val="0"/>
          <w:marTop w:val="0"/>
          <w:marBottom w:val="0"/>
          <w:divBdr>
            <w:top w:val="none" w:sz="0" w:space="0" w:color="auto"/>
            <w:left w:val="none" w:sz="0" w:space="0" w:color="auto"/>
            <w:bottom w:val="none" w:sz="0" w:space="0" w:color="auto"/>
            <w:right w:val="none" w:sz="0" w:space="0" w:color="auto"/>
          </w:divBdr>
        </w:div>
      </w:divsChild>
    </w:div>
    <w:div w:id="178931214">
      <w:bodyDiv w:val="1"/>
      <w:marLeft w:val="0"/>
      <w:marRight w:val="0"/>
      <w:marTop w:val="0"/>
      <w:marBottom w:val="0"/>
      <w:divBdr>
        <w:top w:val="none" w:sz="0" w:space="0" w:color="auto"/>
        <w:left w:val="none" w:sz="0" w:space="0" w:color="auto"/>
        <w:bottom w:val="none" w:sz="0" w:space="0" w:color="auto"/>
        <w:right w:val="none" w:sz="0" w:space="0" w:color="auto"/>
      </w:divBdr>
      <w:divsChild>
        <w:div w:id="819230200">
          <w:marLeft w:val="1714"/>
          <w:marRight w:val="0"/>
          <w:marTop w:val="0"/>
          <w:marBottom w:val="0"/>
          <w:divBdr>
            <w:top w:val="none" w:sz="0" w:space="0" w:color="auto"/>
            <w:left w:val="none" w:sz="0" w:space="0" w:color="auto"/>
            <w:bottom w:val="none" w:sz="0" w:space="0" w:color="auto"/>
            <w:right w:val="none" w:sz="0" w:space="0" w:color="auto"/>
          </w:divBdr>
        </w:div>
        <w:div w:id="1233196707">
          <w:marLeft w:val="1714"/>
          <w:marRight w:val="0"/>
          <w:marTop w:val="0"/>
          <w:marBottom w:val="0"/>
          <w:divBdr>
            <w:top w:val="none" w:sz="0" w:space="0" w:color="auto"/>
            <w:left w:val="none" w:sz="0" w:space="0" w:color="auto"/>
            <w:bottom w:val="none" w:sz="0" w:space="0" w:color="auto"/>
            <w:right w:val="none" w:sz="0" w:space="0" w:color="auto"/>
          </w:divBdr>
        </w:div>
      </w:divsChild>
    </w:div>
    <w:div w:id="353581672">
      <w:bodyDiv w:val="1"/>
      <w:marLeft w:val="0"/>
      <w:marRight w:val="0"/>
      <w:marTop w:val="0"/>
      <w:marBottom w:val="0"/>
      <w:divBdr>
        <w:top w:val="none" w:sz="0" w:space="0" w:color="auto"/>
        <w:left w:val="none" w:sz="0" w:space="0" w:color="auto"/>
        <w:bottom w:val="none" w:sz="0" w:space="0" w:color="auto"/>
        <w:right w:val="none" w:sz="0" w:space="0" w:color="auto"/>
      </w:divBdr>
      <w:divsChild>
        <w:div w:id="1445222769">
          <w:marLeft w:val="1714"/>
          <w:marRight w:val="0"/>
          <w:marTop w:val="0"/>
          <w:marBottom w:val="0"/>
          <w:divBdr>
            <w:top w:val="none" w:sz="0" w:space="0" w:color="auto"/>
            <w:left w:val="none" w:sz="0" w:space="0" w:color="auto"/>
            <w:bottom w:val="none" w:sz="0" w:space="0" w:color="auto"/>
            <w:right w:val="none" w:sz="0" w:space="0" w:color="auto"/>
          </w:divBdr>
        </w:div>
        <w:div w:id="1854877507">
          <w:marLeft w:val="1714"/>
          <w:marRight w:val="0"/>
          <w:marTop w:val="0"/>
          <w:marBottom w:val="0"/>
          <w:divBdr>
            <w:top w:val="none" w:sz="0" w:space="0" w:color="auto"/>
            <w:left w:val="none" w:sz="0" w:space="0" w:color="auto"/>
            <w:bottom w:val="none" w:sz="0" w:space="0" w:color="auto"/>
            <w:right w:val="none" w:sz="0" w:space="0" w:color="auto"/>
          </w:divBdr>
        </w:div>
        <w:div w:id="819343657">
          <w:marLeft w:val="1714"/>
          <w:marRight w:val="0"/>
          <w:marTop w:val="0"/>
          <w:marBottom w:val="0"/>
          <w:divBdr>
            <w:top w:val="none" w:sz="0" w:space="0" w:color="auto"/>
            <w:left w:val="none" w:sz="0" w:space="0" w:color="auto"/>
            <w:bottom w:val="none" w:sz="0" w:space="0" w:color="auto"/>
            <w:right w:val="none" w:sz="0" w:space="0" w:color="auto"/>
          </w:divBdr>
        </w:div>
        <w:div w:id="2056658968">
          <w:marLeft w:val="1714"/>
          <w:marRight w:val="0"/>
          <w:marTop w:val="0"/>
          <w:marBottom w:val="0"/>
          <w:divBdr>
            <w:top w:val="none" w:sz="0" w:space="0" w:color="auto"/>
            <w:left w:val="none" w:sz="0" w:space="0" w:color="auto"/>
            <w:bottom w:val="none" w:sz="0" w:space="0" w:color="auto"/>
            <w:right w:val="none" w:sz="0" w:space="0" w:color="auto"/>
          </w:divBdr>
        </w:div>
        <w:div w:id="1242328456">
          <w:marLeft w:val="1714"/>
          <w:marRight w:val="0"/>
          <w:marTop w:val="0"/>
          <w:marBottom w:val="0"/>
          <w:divBdr>
            <w:top w:val="none" w:sz="0" w:space="0" w:color="auto"/>
            <w:left w:val="none" w:sz="0" w:space="0" w:color="auto"/>
            <w:bottom w:val="none" w:sz="0" w:space="0" w:color="auto"/>
            <w:right w:val="none" w:sz="0" w:space="0" w:color="auto"/>
          </w:divBdr>
        </w:div>
      </w:divsChild>
    </w:div>
    <w:div w:id="377779119">
      <w:bodyDiv w:val="1"/>
      <w:marLeft w:val="0"/>
      <w:marRight w:val="0"/>
      <w:marTop w:val="0"/>
      <w:marBottom w:val="0"/>
      <w:divBdr>
        <w:top w:val="none" w:sz="0" w:space="0" w:color="auto"/>
        <w:left w:val="none" w:sz="0" w:space="0" w:color="auto"/>
        <w:bottom w:val="none" w:sz="0" w:space="0" w:color="auto"/>
        <w:right w:val="none" w:sz="0" w:space="0" w:color="auto"/>
      </w:divBdr>
      <w:divsChild>
        <w:div w:id="690961873">
          <w:marLeft w:val="1714"/>
          <w:marRight w:val="0"/>
          <w:marTop w:val="0"/>
          <w:marBottom w:val="0"/>
          <w:divBdr>
            <w:top w:val="none" w:sz="0" w:space="0" w:color="auto"/>
            <w:left w:val="none" w:sz="0" w:space="0" w:color="auto"/>
            <w:bottom w:val="none" w:sz="0" w:space="0" w:color="auto"/>
            <w:right w:val="none" w:sz="0" w:space="0" w:color="auto"/>
          </w:divBdr>
        </w:div>
        <w:div w:id="506560329">
          <w:marLeft w:val="1714"/>
          <w:marRight w:val="0"/>
          <w:marTop w:val="0"/>
          <w:marBottom w:val="0"/>
          <w:divBdr>
            <w:top w:val="none" w:sz="0" w:space="0" w:color="auto"/>
            <w:left w:val="none" w:sz="0" w:space="0" w:color="auto"/>
            <w:bottom w:val="none" w:sz="0" w:space="0" w:color="auto"/>
            <w:right w:val="none" w:sz="0" w:space="0" w:color="auto"/>
          </w:divBdr>
        </w:div>
        <w:div w:id="1257862277">
          <w:marLeft w:val="1714"/>
          <w:marRight w:val="0"/>
          <w:marTop w:val="0"/>
          <w:marBottom w:val="0"/>
          <w:divBdr>
            <w:top w:val="none" w:sz="0" w:space="0" w:color="auto"/>
            <w:left w:val="none" w:sz="0" w:space="0" w:color="auto"/>
            <w:bottom w:val="none" w:sz="0" w:space="0" w:color="auto"/>
            <w:right w:val="none" w:sz="0" w:space="0" w:color="auto"/>
          </w:divBdr>
        </w:div>
        <w:div w:id="1096244344">
          <w:marLeft w:val="1714"/>
          <w:marRight w:val="0"/>
          <w:marTop w:val="0"/>
          <w:marBottom w:val="0"/>
          <w:divBdr>
            <w:top w:val="none" w:sz="0" w:space="0" w:color="auto"/>
            <w:left w:val="none" w:sz="0" w:space="0" w:color="auto"/>
            <w:bottom w:val="none" w:sz="0" w:space="0" w:color="auto"/>
            <w:right w:val="none" w:sz="0" w:space="0" w:color="auto"/>
          </w:divBdr>
        </w:div>
      </w:divsChild>
    </w:div>
    <w:div w:id="418332494">
      <w:bodyDiv w:val="1"/>
      <w:marLeft w:val="0"/>
      <w:marRight w:val="0"/>
      <w:marTop w:val="0"/>
      <w:marBottom w:val="0"/>
      <w:divBdr>
        <w:top w:val="none" w:sz="0" w:space="0" w:color="auto"/>
        <w:left w:val="none" w:sz="0" w:space="0" w:color="auto"/>
        <w:bottom w:val="none" w:sz="0" w:space="0" w:color="auto"/>
        <w:right w:val="none" w:sz="0" w:space="0" w:color="auto"/>
      </w:divBdr>
    </w:div>
    <w:div w:id="468010141">
      <w:bodyDiv w:val="1"/>
      <w:marLeft w:val="0"/>
      <w:marRight w:val="0"/>
      <w:marTop w:val="0"/>
      <w:marBottom w:val="0"/>
      <w:divBdr>
        <w:top w:val="none" w:sz="0" w:space="0" w:color="auto"/>
        <w:left w:val="none" w:sz="0" w:space="0" w:color="auto"/>
        <w:bottom w:val="none" w:sz="0" w:space="0" w:color="auto"/>
        <w:right w:val="none" w:sz="0" w:space="0" w:color="auto"/>
      </w:divBdr>
    </w:div>
    <w:div w:id="611983499">
      <w:bodyDiv w:val="1"/>
      <w:marLeft w:val="0"/>
      <w:marRight w:val="0"/>
      <w:marTop w:val="0"/>
      <w:marBottom w:val="0"/>
      <w:divBdr>
        <w:top w:val="none" w:sz="0" w:space="0" w:color="auto"/>
        <w:left w:val="none" w:sz="0" w:space="0" w:color="auto"/>
        <w:bottom w:val="none" w:sz="0" w:space="0" w:color="auto"/>
        <w:right w:val="none" w:sz="0" w:space="0" w:color="auto"/>
      </w:divBdr>
      <w:divsChild>
        <w:div w:id="2035303142">
          <w:marLeft w:val="1080"/>
          <w:marRight w:val="0"/>
          <w:marTop w:val="0"/>
          <w:marBottom w:val="0"/>
          <w:divBdr>
            <w:top w:val="none" w:sz="0" w:space="0" w:color="auto"/>
            <w:left w:val="none" w:sz="0" w:space="0" w:color="auto"/>
            <w:bottom w:val="none" w:sz="0" w:space="0" w:color="auto"/>
            <w:right w:val="none" w:sz="0" w:space="0" w:color="auto"/>
          </w:divBdr>
        </w:div>
        <w:div w:id="82147189">
          <w:marLeft w:val="1080"/>
          <w:marRight w:val="0"/>
          <w:marTop w:val="0"/>
          <w:marBottom w:val="0"/>
          <w:divBdr>
            <w:top w:val="none" w:sz="0" w:space="0" w:color="auto"/>
            <w:left w:val="none" w:sz="0" w:space="0" w:color="auto"/>
            <w:bottom w:val="none" w:sz="0" w:space="0" w:color="auto"/>
            <w:right w:val="none" w:sz="0" w:space="0" w:color="auto"/>
          </w:divBdr>
        </w:div>
        <w:div w:id="2025936770">
          <w:marLeft w:val="1080"/>
          <w:marRight w:val="0"/>
          <w:marTop w:val="0"/>
          <w:marBottom w:val="0"/>
          <w:divBdr>
            <w:top w:val="none" w:sz="0" w:space="0" w:color="auto"/>
            <w:left w:val="none" w:sz="0" w:space="0" w:color="auto"/>
            <w:bottom w:val="none" w:sz="0" w:space="0" w:color="auto"/>
            <w:right w:val="none" w:sz="0" w:space="0" w:color="auto"/>
          </w:divBdr>
        </w:div>
        <w:div w:id="1198394520">
          <w:marLeft w:val="1080"/>
          <w:marRight w:val="0"/>
          <w:marTop w:val="0"/>
          <w:marBottom w:val="0"/>
          <w:divBdr>
            <w:top w:val="none" w:sz="0" w:space="0" w:color="auto"/>
            <w:left w:val="none" w:sz="0" w:space="0" w:color="auto"/>
            <w:bottom w:val="none" w:sz="0" w:space="0" w:color="auto"/>
            <w:right w:val="none" w:sz="0" w:space="0" w:color="auto"/>
          </w:divBdr>
        </w:div>
      </w:divsChild>
    </w:div>
    <w:div w:id="623850494">
      <w:bodyDiv w:val="1"/>
      <w:marLeft w:val="0"/>
      <w:marRight w:val="0"/>
      <w:marTop w:val="0"/>
      <w:marBottom w:val="0"/>
      <w:divBdr>
        <w:top w:val="none" w:sz="0" w:space="0" w:color="auto"/>
        <w:left w:val="none" w:sz="0" w:space="0" w:color="auto"/>
        <w:bottom w:val="none" w:sz="0" w:space="0" w:color="auto"/>
        <w:right w:val="none" w:sz="0" w:space="0" w:color="auto"/>
      </w:divBdr>
      <w:divsChild>
        <w:div w:id="1342664647">
          <w:marLeft w:val="1714"/>
          <w:marRight w:val="0"/>
          <w:marTop w:val="0"/>
          <w:marBottom w:val="0"/>
          <w:divBdr>
            <w:top w:val="none" w:sz="0" w:space="0" w:color="auto"/>
            <w:left w:val="none" w:sz="0" w:space="0" w:color="auto"/>
            <w:bottom w:val="none" w:sz="0" w:space="0" w:color="auto"/>
            <w:right w:val="none" w:sz="0" w:space="0" w:color="auto"/>
          </w:divBdr>
        </w:div>
        <w:div w:id="1465201482">
          <w:marLeft w:val="1714"/>
          <w:marRight w:val="0"/>
          <w:marTop w:val="0"/>
          <w:marBottom w:val="0"/>
          <w:divBdr>
            <w:top w:val="none" w:sz="0" w:space="0" w:color="auto"/>
            <w:left w:val="none" w:sz="0" w:space="0" w:color="auto"/>
            <w:bottom w:val="none" w:sz="0" w:space="0" w:color="auto"/>
            <w:right w:val="none" w:sz="0" w:space="0" w:color="auto"/>
          </w:divBdr>
        </w:div>
      </w:divsChild>
    </w:div>
    <w:div w:id="843277778">
      <w:bodyDiv w:val="1"/>
      <w:marLeft w:val="0"/>
      <w:marRight w:val="0"/>
      <w:marTop w:val="0"/>
      <w:marBottom w:val="0"/>
      <w:divBdr>
        <w:top w:val="none" w:sz="0" w:space="0" w:color="auto"/>
        <w:left w:val="none" w:sz="0" w:space="0" w:color="auto"/>
        <w:bottom w:val="none" w:sz="0" w:space="0" w:color="auto"/>
        <w:right w:val="none" w:sz="0" w:space="0" w:color="auto"/>
      </w:divBdr>
      <w:divsChild>
        <w:div w:id="1779524345">
          <w:marLeft w:val="1714"/>
          <w:marRight w:val="0"/>
          <w:marTop w:val="0"/>
          <w:marBottom w:val="0"/>
          <w:divBdr>
            <w:top w:val="none" w:sz="0" w:space="0" w:color="auto"/>
            <w:left w:val="none" w:sz="0" w:space="0" w:color="auto"/>
            <w:bottom w:val="none" w:sz="0" w:space="0" w:color="auto"/>
            <w:right w:val="none" w:sz="0" w:space="0" w:color="auto"/>
          </w:divBdr>
        </w:div>
        <w:div w:id="531265124">
          <w:marLeft w:val="1714"/>
          <w:marRight w:val="0"/>
          <w:marTop w:val="0"/>
          <w:marBottom w:val="0"/>
          <w:divBdr>
            <w:top w:val="none" w:sz="0" w:space="0" w:color="auto"/>
            <w:left w:val="none" w:sz="0" w:space="0" w:color="auto"/>
            <w:bottom w:val="none" w:sz="0" w:space="0" w:color="auto"/>
            <w:right w:val="none" w:sz="0" w:space="0" w:color="auto"/>
          </w:divBdr>
        </w:div>
        <w:div w:id="45302473">
          <w:marLeft w:val="1714"/>
          <w:marRight w:val="0"/>
          <w:marTop w:val="0"/>
          <w:marBottom w:val="0"/>
          <w:divBdr>
            <w:top w:val="none" w:sz="0" w:space="0" w:color="auto"/>
            <w:left w:val="none" w:sz="0" w:space="0" w:color="auto"/>
            <w:bottom w:val="none" w:sz="0" w:space="0" w:color="auto"/>
            <w:right w:val="none" w:sz="0" w:space="0" w:color="auto"/>
          </w:divBdr>
        </w:div>
        <w:div w:id="804590043">
          <w:marLeft w:val="1714"/>
          <w:marRight w:val="0"/>
          <w:marTop w:val="0"/>
          <w:marBottom w:val="0"/>
          <w:divBdr>
            <w:top w:val="none" w:sz="0" w:space="0" w:color="auto"/>
            <w:left w:val="none" w:sz="0" w:space="0" w:color="auto"/>
            <w:bottom w:val="none" w:sz="0" w:space="0" w:color="auto"/>
            <w:right w:val="none" w:sz="0" w:space="0" w:color="auto"/>
          </w:divBdr>
        </w:div>
        <w:div w:id="291373422">
          <w:marLeft w:val="1714"/>
          <w:marRight w:val="0"/>
          <w:marTop w:val="0"/>
          <w:marBottom w:val="0"/>
          <w:divBdr>
            <w:top w:val="none" w:sz="0" w:space="0" w:color="auto"/>
            <w:left w:val="none" w:sz="0" w:space="0" w:color="auto"/>
            <w:bottom w:val="none" w:sz="0" w:space="0" w:color="auto"/>
            <w:right w:val="none" w:sz="0" w:space="0" w:color="auto"/>
          </w:divBdr>
        </w:div>
        <w:div w:id="1546019201">
          <w:marLeft w:val="1714"/>
          <w:marRight w:val="0"/>
          <w:marTop w:val="0"/>
          <w:marBottom w:val="0"/>
          <w:divBdr>
            <w:top w:val="none" w:sz="0" w:space="0" w:color="auto"/>
            <w:left w:val="none" w:sz="0" w:space="0" w:color="auto"/>
            <w:bottom w:val="none" w:sz="0" w:space="0" w:color="auto"/>
            <w:right w:val="none" w:sz="0" w:space="0" w:color="auto"/>
          </w:divBdr>
        </w:div>
      </w:divsChild>
    </w:div>
    <w:div w:id="1004404917">
      <w:bodyDiv w:val="1"/>
      <w:marLeft w:val="0"/>
      <w:marRight w:val="0"/>
      <w:marTop w:val="0"/>
      <w:marBottom w:val="0"/>
      <w:divBdr>
        <w:top w:val="none" w:sz="0" w:space="0" w:color="auto"/>
        <w:left w:val="none" w:sz="0" w:space="0" w:color="auto"/>
        <w:bottom w:val="none" w:sz="0" w:space="0" w:color="auto"/>
        <w:right w:val="none" w:sz="0" w:space="0" w:color="auto"/>
      </w:divBdr>
      <w:divsChild>
        <w:div w:id="251479351">
          <w:marLeft w:val="1714"/>
          <w:marRight w:val="0"/>
          <w:marTop w:val="0"/>
          <w:marBottom w:val="0"/>
          <w:divBdr>
            <w:top w:val="none" w:sz="0" w:space="0" w:color="auto"/>
            <w:left w:val="none" w:sz="0" w:space="0" w:color="auto"/>
            <w:bottom w:val="none" w:sz="0" w:space="0" w:color="auto"/>
            <w:right w:val="none" w:sz="0" w:space="0" w:color="auto"/>
          </w:divBdr>
        </w:div>
        <w:div w:id="1734505621">
          <w:marLeft w:val="1714"/>
          <w:marRight w:val="0"/>
          <w:marTop w:val="0"/>
          <w:marBottom w:val="0"/>
          <w:divBdr>
            <w:top w:val="none" w:sz="0" w:space="0" w:color="auto"/>
            <w:left w:val="none" w:sz="0" w:space="0" w:color="auto"/>
            <w:bottom w:val="none" w:sz="0" w:space="0" w:color="auto"/>
            <w:right w:val="none" w:sz="0" w:space="0" w:color="auto"/>
          </w:divBdr>
        </w:div>
        <w:div w:id="728110554">
          <w:marLeft w:val="1714"/>
          <w:marRight w:val="0"/>
          <w:marTop w:val="0"/>
          <w:marBottom w:val="0"/>
          <w:divBdr>
            <w:top w:val="none" w:sz="0" w:space="0" w:color="auto"/>
            <w:left w:val="none" w:sz="0" w:space="0" w:color="auto"/>
            <w:bottom w:val="none" w:sz="0" w:space="0" w:color="auto"/>
            <w:right w:val="none" w:sz="0" w:space="0" w:color="auto"/>
          </w:divBdr>
        </w:div>
        <w:div w:id="1715078296">
          <w:marLeft w:val="1714"/>
          <w:marRight w:val="0"/>
          <w:marTop w:val="0"/>
          <w:marBottom w:val="0"/>
          <w:divBdr>
            <w:top w:val="none" w:sz="0" w:space="0" w:color="auto"/>
            <w:left w:val="none" w:sz="0" w:space="0" w:color="auto"/>
            <w:bottom w:val="none" w:sz="0" w:space="0" w:color="auto"/>
            <w:right w:val="none" w:sz="0" w:space="0" w:color="auto"/>
          </w:divBdr>
        </w:div>
      </w:divsChild>
    </w:div>
    <w:div w:id="1017776962">
      <w:bodyDiv w:val="1"/>
      <w:marLeft w:val="0"/>
      <w:marRight w:val="0"/>
      <w:marTop w:val="0"/>
      <w:marBottom w:val="0"/>
      <w:divBdr>
        <w:top w:val="none" w:sz="0" w:space="0" w:color="auto"/>
        <w:left w:val="none" w:sz="0" w:space="0" w:color="auto"/>
        <w:bottom w:val="none" w:sz="0" w:space="0" w:color="auto"/>
        <w:right w:val="none" w:sz="0" w:space="0" w:color="auto"/>
      </w:divBdr>
      <w:divsChild>
        <w:div w:id="968054879">
          <w:marLeft w:val="1714"/>
          <w:marRight w:val="0"/>
          <w:marTop w:val="0"/>
          <w:marBottom w:val="0"/>
          <w:divBdr>
            <w:top w:val="none" w:sz="0" w:space="0" w:color="auto"/>
            <w:left w:val="none" w:sz="0" w:space="0" w:color="auto"/>
            <w:bottom w:val="none" w:sz="0" w:space="0" w:color="auto"/>
            <w:right w:val="none" w:sz="0" w:space="0" w:color="auto"/>
          </w:divBdr>
        </w:div>
        <w:div w:id="1380588791">
          <w:marLeft w:val="1714"/>
          <w:marRight w:val="0"/>
          <w:marTop w:val="0"/>
          <w:marBottom w:val="0"/>
          <w:divBdr>
            <w:top w:val="none" w:sz="0" w:space="0" w:color="auto"/>
            <w:left w:val="none" w:sz="0" w:space="0" w:color="auto"/>
            <w:bottom w:val="none" w:sz="0" w:space="0" w:color="auto"/>
            <w:right w:val="none" w:sz="0" w:space="0" w:color="auto"/>
          </w:divBdr>
        </w:div>
      </w:divsChild>
    </w:div>
    <w:div w:id="1049303039">
      <w:bodyDiv w:val="1"/>
      <w:marLeft w:val="0"/>
      <w:marRight w:val="0"/>
      <w:marTop w:val="0"/>
      <w:marBottom w:val="0"/>
      <w:divBdr>
        <w:top w:val="none" w:sz="0" w:space="0" w:color="auto"/>
        <w:left w:val="none" w:sz="0" w:space="0" w:color="auto"/>
        <w:bottom w:val="none" w:sz="0" w:space="0" w:color="auto"/>
        <w:right w:val="none" w:sz="0" w:space="0" w:color="auto"/>
      </w:divBdr>
      <w:divsChild>
        <w:div w:id="94207596">
          <w:marLeft w:val="1714"/>
          <w:marRight w:val="0"/>
          <w:marTop w:val="0"/>
          <w:marBottom w:val="0"/>
          <w:divBdr>
            <w:top w:val="none" w:sz="0" w:space="0" w:color="auto"/>
            <w:left w:val="none" w:sz="0" w:space="0" w:color="auto"/>
            <w:bottom w:val="none" w:sz="0" w:space="0" w:color="auto"/>
            <w:right w:val="none" w:sz="0" w:space="0" w:color="auto"/>
          </w:divBdr>
        </w:div>
        <w:div w:id="848983300">
          <w:marLeft w:val="1714"/>
          <w:marRight w:val="0"/>
          <w:marTop w:val="0"/>
          <w:marBottom w:val="0"/>
          <w:divBdr>
            <w:top w:val="none" w:sz="0" w:space="0" w:color="auto"/>
            <w:left w:val="none" w:sz="0" w:space="0" w:color="auto"/>
            <w:bottom w:val="none" w:sz="0" w:space="0" w:color="auto"/>
            <w:right w:val="none" w:sz="0" w:space="0" w:color="auto"/>
          </w:divBdr>
        </w:div>
        <w:div w:id="1289508158">
          <w:marLeft w:val="1714"/>
          <w:marRight w:val="0"/>
          <w:marTop w:val="0"/>
          <w:marBottom w:val="0"/>
          <w:divBdr>
            <w:top w:val="none" w:sz="0" w:space="0" w:color="auto"/>
            <w:left w:val="none" w:sz="0" w:space="0" w:color="auto"/>
            <w:bottom w:val="none" w:sz="0" w:space="0" w:color="auto"/>
            <w:right w:val="none" w:sz="0" w:space="0" w:color="auto"/>
          </w:divBdr>
        </w:div>
      </w:divsChild>
    </w:div>
    <w:div w:id="1082609391">
      <w:bodyDiv w:val="1"/>
      <w:marLeft w:val="0"/>
      <w:marRight w:val="0"/>
      <w:marTop w:val="0"/>
      <w:marBottom w:val="0"/>
      <w:divBdr>
        <w:top w:val="none" w:sz="0" w:space="0" w:color="auto"/>
        <w:left w:val="none" w:sz="0" w:space="0" w:color="auto"/>
        <w:bottom w:val="none" w:sz="0" w:space="0" w:color="auto"/>
        <w:right w:val="none" w:sz="0" w:space="0" w:color="auto"/>
      </w:divBdr>
      <w:divsChild>
        <w:div w:id="1483425694">
          <w:marLeft w:val="1714"/>
          <w:marRight w:val="0"/>
          <w:marTop w:val="0"/>
          <w:marBottom w:val="0"/>
          <w:divBdr>
            <w:top w:val="none" w:sz="0" w:space="0" w:color="auto"/>
            <w:left w:val="none" w:sz="0" w:space="0" w:color="auto"/>
            <w:bottom w:val="none" w:sz="0" w:space="0" w:color="auto"/>
            <w:right w:val="none" w:sz="0" w:space="0" w:color="auto"/>
          </w:divBdr>
        </w:div>
        <w:div w:id="372080130">
          <w:marLeft w:val="1714"/>
          <w:marRight w:val="0"/>
          <w:marTop w:val="0"/>
          <w:marBottom w:val="0"/>
          <w:divBdr>
            <w:top w:val="none" w:sz="0" w:space="0" w:color="auto"/>
            <w:left w:val="none" w:sz="0" w:space="0" w:color="auto"/>
            <w:bottom w:val="none" w:sz="0" w:space="0" w:color="auto"/>
            <w:right w:val="none" w:sz="0" w:space="0" w:color="auto"/>
          </w:divBdr>
        </w:div>
        <w:div w:id="932781528">
          <w:marLeft w:val="1714"/>
          <w:marRight w:val="0"/>
          <w:marTop w:val="0"/>
          <w:marBottom w:val="0"/>
          <w:divBdr>
            <w:top w:val="none" w:sz="0" w:space="0" w:color="auto"/>
            <w:left w:val="none" w:sz="0" w:space="0" w:color="auto"/>
            <w:bottom w:val="none" w:sz="0" w:space="0" w:color="auto"/>
            <w:right w:val="none" w:sz="0" w:space="0" w:color="auto"/>
          </w:divBdr>
        </w:div>
        <w:div w:id="142896661">
          <w:marLeft w:val="1714"/>
          <w:marRight w:val="0"/>
          <w:marTop w:val="0"/>
          <w:marBottom w:val="0"/>
          <w:divBdr>
            <w:top w:val="none" w:sz="0" w:space="0" w:color="auto"/>
            <w:left w:val="none" w:sz="0" w:space="0" w:color="auto"/>
            <w:bottom w:val="none" w:sz="0" w:space="0" w:color="auto"/>
            <w:right w:val="none" w:sz="0" w:space="0" w:color="auto"/>
          </w:divBdr>
        </w:div>
      </w:divsChild>
    </w:div>
    <w:div w:id="1142699909">
      <w:bodyDiv w:val="1"/>
      <w:marLeft w:val="0"/>
      <w:marRight w:val="0"/>
      <w:marTop w:val="0"/>
      <w:marBottom w:val="0"/>
      <w:divBdr>
        <w:top w:val="none" w:sz="0" w:space="0" w:color="auto"/>
        <w:left w:val="none" w:sz="0" w:space="0" w:color="auto"/>
        <w:bottom w:val="none" w:sz="0" w:space="0" w:color="auto"/>
        <w:right w:val="none" w:sz="0" w:space="0" w:color="auto"/>
      </w:divBdr>
      <w:divsChild>
        <w:div w:id="446311687">
          <w:marLeft w:val="1714"/>
          <w:marRight w:val="0"/>
          <w:marTop w:val="0"/>
          <w:marBottom w:val="0"/>
          <w:divBdr>
            <w:top w:val="none" w:sz="0" w:space="0" w:color="auto"/>
            <w:left w:val="none" w:sz="0" w:space="0" w:color="auto"/>
            <w:bottom w:val="none" w:sz="0" w:space="0" w:color="auto"/>
            <w:right w:val="none" w:sz="0" w:space="0" w:color="auto"/>
          </w:divBdr>
        </w:div>
        <w:div w:id="1789549372">
          <w:marLeft w:val="1714"/>
          <w:marRight w:val="0"/>
          <w:marTop w:val="0"/>
          <w:marBottom w:val="0"/>
          <w:divBdr>
            <w:top w:val="none" w:sz="0" w:space="0" w:color="auto"/>
            <w:left w:val="none" w:sz="0" w:space="0" w:color="auto"/>
            <w:bottom w:val="none" w:sz="0" w:space="0" w:color="auto"/>
            <w:right w:val="none" w:sz="0" w:space="0" w:color="auto"/>
          </w:divBdr>
        </w:div>
        <w:div w:id="763114308">
          <w:marLeft w:val="1714"/>
          <w:marRight w:val="0"/>
          <w:marTop w:val="0"/>
          <w:marBottom w:val="0"/>
          <w:divBdr>
            <w:top w:val="none" w:sz="0" w:space="0" w:color="auto"/>
            <w:left w:val="none" w:sz="0" w:space="0" w:color="auto"/>
            <w:bottom w:val="none" w:sz="0" w:space="0" w:color="auto"/>
            <w:right w:val="none" w:sz="0" w:space="0" w:color="auto"/>
          </w:divBdr>
        </w:div>
        <w:div w:id="1214267693">
          <w:marLeft w:val="1714"/>
          <w:marRight w:val="0"/>
          <w:marTop w:val="0"/>
          <w:marBottom w:val="0"/>
          <w:divBdr>
            <w:top w:val="none" w:sz="0" w:space="0" w:color="auto"/>
            <w:left w:val="none" w:sz="0" w:space="0" w:color="auto"/>
            <w:bottom w:val="none" w:sz="0" w:space="0" w:color="auto"/>
            <w:right w:val="none" w:sz="0" w:space="0" w:color="auto"/>
          </w:divBdr>
        </w:div>
        <w:div w:id="1813518182">
          <w:marLeft w:val="1714"/>
          <w:marRight w:val="0"/>
          <w:marTop w:val="0"/>
          <w:marBottom w:val="0"/>
          <w:divBdr>
            <w:top w:val="none" w:sz="0" w:space="0" w:color="auto"/>
            <w:left w:val="none" w:sz="0" w:space="0" w:color="auto"/>
            <w:bottom w:val="none" w:sz="0" w:space="0" w:color="auto"/>
            <w:right w:val="none" w:sz="0" w:space="0" w:color="auto"/>
          </w:divBdr>
        </w:div>
      </w:divsChild>
    </w:div>
    <w:div w:id="1256742921">
      <w:bodyDiv w:val="1"/>
      <w:marLeft w:val="0"/>
      <w:marRight w:val="0"/>
      <w:marTop w:val="0"/>
      <w:marBottom w:val="0"/>
      <w:divBdr>
        <w:top w:val="none" w:sz="0" w:space="0" w:color="auto"/>
        <w:left w:val="none" w:sz="0" w:space="0" w:color="auto"/>
        <w:bottom w:val="none" w:sz="0" w:space="0" w:color="auto"/>
        <w:right w:val="none" w:sz="0" w:space="0" w:color="auto"/>
      </w:divBdr>
      <w:divsChild>
        <w:div w:id="187836851">
          <w:marLeft w:val="994"/>
          <w:marRight w:val="0"/>
          <w:marTop w:val="0"/>
          <w:marBottom w:val="0"/>
          <w:divBdr>
            <w:top w:val="none" w:sz="0" w:space="0" w:color="auto"/>
            <w:left w:val="none" w:sz="0" w:space="0" w:color="auto"/>
            <w:bottom w:val="none" w:sz="0" w:space="0" w:color="auto"/>
            <w:right w:val="none" w:sz="0" w:space="0" w:color="auto"/>
          </w:divBdr>
        </w:div>
      </w:divsChild>
    </w:div>
    <w:div w:id="1292131507">
      <w:bodyDiv w:val="1"/>
      <w:marLeft w:val="0"/>
      <w:marRight w:val="0"/>
      <w:marTop w:val="0"/>
      <w:marBottom w:val="0"/>
      <w:divBdr>
        <w:top w:val="none" w:sz="0" w:space="0" w:color="auto"/>
        <w:left w:val="none" w:sz="0" w:space="0" w:color="auto"/>
        <w:bottom w:val="none" w:sz="0" w:space="0" w:color="auto"/>
        <w:right w:val="none" w:sz="0" w:space="0" w:color="auto"/>
      </w:divBdr>
      <w:divsChild>
        <w:div w:id="1102842999">
          <w:marLeft w:val="1714"/>
          <w:marRight w:val="0"/>
          <w:marTop w:val="0"/>
          <w:marBottom w:val="0"/>
          <w:divBdr>
            <w:top w:val="none" w:sz="0" w:space="0" w:color="auto"/>
            <w:left w:val="none" w:sz="0" w:space="0" w:color="auto"/>
            <w:bottom w:val="none" w:sz="0" w:space="0" w:color="auto"/>
            <w:right w:val="none" w:sz="0" w:space="0" w:color="auto"/>
          </w:divBdr>
        </w:div>
        <w:div w:id="966663750">
          <w:marLeft w:val="1714"/>
          <w:marRight w:val="0"/>
          <w:marTop w:val="0"/>
          <w:marBottom w:val="0"/>
          <w:divBdr>
            <w:top w:val="none" w:sz="0" w:space="0" w:color="auto"/>
            <w:left w:val="none" w:sz="0" w:space="0" w:color="auto"/>
            <w:bottom w:val="none" w:sz="0" w:space="0" w:color="auto"/>
            <w:right w:val="none" w:sz="0" w:space="0" w:color="auto"/>
          </w:divBdr>
        </w:div>
        <w:div w:id="1762677367">
          <w:marLeft w:val="1714"/>
          <w:marRight w:val="0"/>
          <w:marTop w:val="0"/>
          <w:marBottom w:val="0"/>
          <w:divBdr>
            <w:top w:val="none" w:sz="0" w:space="0" w:color="auto"/>
            <w:left w:val="none" w:sz="0" w:space="0" w:color="auto"/>
            <w:bottom w:val="none" w:sz="0" w:space="0" w:color="auto"/>
            <w:right w:val="none" w:sz="0" w:space="0" w:color="auto"/>
          </w:divBdr>
        </w:div>
      </w:divsChild>
    </w:div>
    <w:div w:id="1462531701">
      <w:bodyDiv w:val="1"/>
      <w:marLeft w:val="0"/>
      <w:marRight w:val="0"/>
      <w:marTop w:val="0"/>
      <w:marBottom w:val="0"/>
      <w:divBdr>
        <w:top w:val="none" w:sz="0" w:space="0" w:color="auto"/>
        <w:left w:val="none" w:sz="0" w:space="0" w:color="auto"/>
        <w:bottom w:val="none" w:sz="0" w:space="0" w:color="auto"/>
        <w:right w:val="none" w:sz="0" w:space="0" w:color="auto"/>
      </w:divBdr>
      <w:divsChild>
        <w:div w:id="1160538590">
          <w:marLeft w:val="1714"/>
          <w:marRight w:val="0"/>
          <w:marTop w:val="0"/>
          <w:marBottom w:val="0"/>
          <w:divBdr>
            <w:top w:val="none" w:sz="0" w:space="0" w:color="auto"/>
            <w:left w:val="none" w:sz="0" w:space="0" w:color="auto"/>
            <w:bottom w:val="none" w:sz="0" w:space="0" w:color="auto"/>
            <w:right w:val="none" w:sz="0" w:space="0" w:color="auto"/>
          </w:divBdr>
        </w:div>
        <w:div w:id="315844769">
          <w:marLeft w:val="1714"/>
          <w:marRight w:val="0"/>
          <w:marTop w:val="0"/>
          <w:marBottom w:val="0"/>
          <w:divBdr>
            <w:top w:val="none" w:sz="0" w:space="0" w:color="auto"/>
            <w:left w:val="none" w:sz="0" w:space="0" w:color="auto"/>
            <w:bottom w:val="none" w:sz="0" w:space="0" w:color="auto"/>
            <w:right w:val="none" w:sz="0" w:space="0" w:color="auto"/>
          </w:divBdr>
        </w:div>
        <w:div w:id="463159058">
          <w:marLeft w:val="1714"/>
          <w:marRight w:val="0"/>
          <w:marTop w:val="0"/>
          <w:marBottom w:val="0"/>
          <w:divBdr>
            <w:top w:val="none" w:sz="0" w:space="0" w:color="auto"/>
            <w:left w:val="none" w:sz="0" w:space="0" w:color="auto"/>
            <w:bottom w:val="none" w:sz="0" w:space="0" w:color="auto"/>
            <w:right w:val="none" w:sz="0" w:space="0" w:color="auto"/>
          </w:divBdr>
        </w:div>
        <w:div w:id="930353913">
          <w:marLeft w:val="1714"/>
          <w:marRight w:val="0"/>
          <w:marTop w:val="0"/>
          <w:marBottom w:val="0"/>
          <w:divBdr>
            <w:top w:val="none" w:sz="0" w:space="0" w:color="auto"/>
            <w:left w:val="none" w:sz="0" w:space="0" w:color="auto"/>
            <w:bottom w:val="none" w:sz="0" w:space="0" w:color="auto"/>
            <w:right w:val="none" w:sz="0" w:space="0" w:color="auto"/>
          </w:divBdr>
        </w:div>
      </w:divsChild>
    </w:div>
    <w:div w:id="1493450543">
      <w:bodyDiv w:val="1"/>
      <w:marLeft w:val="0"/>
      <w:marRight w:val="0"/>
      <w:marTop w:val="0"/>
      <w:marBottom w:val="0"/>
      <w:divBdr>
        <w:top w:val="none" w:sz="0" w:space="0" w:color="auto"/>
        <w:left w:val="none" w:sz="0" w:space="0" w:color="auto"/>
        <w:bottom w:val="none" w:sz="0" w:space="0" w:color="auto"/>
        <w:right w:val="none" w:sz="0" w:space="0" w:color="auto"/>
      </w:divBdr>
      <w:divsChild>
        <w:div w:id="1959289929">
          <w:marLeft w:val="274"/>
          <w:marRight w:val="0"/>
          <w:marTop w:val="0"/>
          <w:marBottom w:val="0"/>
          <w:divBdr>
            <w:top w:val="none" w:sz="0" w:space="0" w:color="auto"/>
            <w:left w:val="none" w:sz="0" w:space="0" w:color="auto"/>
            <w:bottom w:val="none" w:sz="0" w:space="0" w:color="auto"/>
            <w:right w:val="none" w:sz="0" w:space="0" w:color="auto"/>
          </w:divBdr>
        </w:div>
        <w:div w:id="1918591878">
          <w:marLeft w:val="994"/>
          <w:marRight w:val="0"/>
          <w:marTop w:val="0"/>
          <w:marBottom w:val="0"/>
          <w:divBdr>
            <w:top w:val="none" w:sz="0" w:space="0" w:color="auto"/>
            <w:left w:val="none" w:sz="0" w:space="0" w:color="auto"/>
            <w:bottom w:val="none" w:sz="0" w:space="0" w:color="auto"/>
            <w:right w:val="none" w:sz="0" w:space="0" w:color="auto"/>
          </w:divBdr>
        </w:div>
        <w:div w:id="1054081903">
          <w:marLeft w:val="274"/>
          <w:marRight w:val="0"/>
          <w:marTop w:val="0"/>
          <w:marBottom w:val="0"/>
          <w:divBdr>
            <w:top w:val="none" w:sz="0" w:space="0" w:color="auto"/>
            <w:left w:val="none" w:sz="0" w:space="0" w:color="auto"/>
            <w:bottom w:val="none" w:sz="0" w:space="0" w:color="auto"/>
            <w:right w:val="none" w:sz="0" w:space="0" w:color="auto"/>
          </w:divBdr>
        </w:div>
        <w:div w:id="853424182">
          <w:marLeft w:val="994"/>
          <w:marRight w:val="0"/>
          <w:marTop w:val="0"/>
          <w:marBottom w:val="0"/>
          <w:divBdr>
            <w:top w:val="none" w:sz="0" w:space="0" w:color="auto"/>
            <w:left w:val="none" w:sz="0" w:space="0" w:color="auto"/>
            <w:bottom w:val="none" w:sz="0" w:space="0" w:color="auto"/>
            <w:right w:val="none" w:sz="0" w:space="0" w:color="auto"/>
          </w:divBdr>
        </w:div>
        <w:div w:id="409424765">
          <w:marLeft w:val="274"/>
          <w:marRight w:val="0"/>
          <w:marTop w:val="0"/>
          <w:marBottom w:val="0"/>
          <w:divBdr>
            <w:top w:val="none" w:sz="0" w:space="0" w:color="auto"/>
            <w:left w:val="none" w:sz="0" w:space="0" w:color="auto"/>
            <w:bottom w:val="none" w:sz="0" w:space="0" w:color="auto"/>
            <w:right w:val="none" w:sz="0" w:space="0" w:color="auto"/>
          </w:divBdr>
        </w:div>
        <w:div w:id="116726004">
          <w:marLeft w:val="994"/>
          <w:marRight w:val="0"/>
          <w:marTop w:val="0"/>
          <w:marBottom w:val="0"/>
          <w:divBdr>
            <w:top w:val="none" w:sz="0" w:space="0" w:color="auto"/>
            <w:left w:val="none" w:sz="0" w:space="0" w:color="auto"/>
            <w:bottom w:val="none" w:sz="0" w:space="0" w:color="auto"/>
            <w:right w:val="none" w:sz="0" w:space="0" w:color="auto"/>
          </w:divBdr>
        </w:div>
        <w:div w:id="1253002845">
          <w:marLeft w:val="274"/>
          <w:marRight w:val="0"/>
          <w:marTop w:val="0"/>
          <w:marBottom w:val="0"/>
          <w:divBdr>
            <w:top w:val="none" w:sz="0" w:space="0" w:color="auto"/>
            <w:left w:val="none" w:sz="0" w:space="0" w:color="auto"/>
            <w:bottom w:val="none" w:sz="0" w:space="0" w:color="auto"/>
            <w:right w:val="none" w:sz="0" w:space="0" w:color="auto"/>
          </w:divBdr>
        </w:div>
        <w:div w:id="1538929560">
          <w:marLeft w:val="994"/>
          <w:marRight w:val="0"/>
          <w:marTop w:val="0"/>
          <w:marBottom w:val="0"/>
          <w:divBdr>
            <w:top w:val="none" w:sz="0" w:space="0" w:color="auto"/>
            <w:left w:val="none" w:sz="0" w:space="0" w:color="auto"/>
            <w:bottom w:val="none" w:sz="0" w:space="0" w:color="auto"/>
            <w:right w:val="none" w:sz="0" w:space="0" w:color="auto"/>
          </w:divBdr>
        </w:div>
      </w:divsChild>
    </w:div>
    <w:div w:id="1504081986">
      <w:bodyDiv w:val="1"/>
      <w:marLeft w:val="0"/>
      <w:marRight w:val="0"/>
      <w:marTop w:val="0"/>
      <w:marBottom w:val="0"/>
      <w:divBdr>
        <w:top w:val="none" w:sz="0" w:space="0" w:color="auto"/>
        <w:left w:val="none" w:sz="0" w:space="0" w:color="auto"/>
        <w:bottom w:val="none" w:sz="0" w:space="0" w:color="auto"/>
        <w:right w:val="none" w:sz="0" w:space="0" w:color="auto"/>
      </w:divBdr>
      <w:divsChild>
        <w:div w:id="1130975623">
          <w:marLeft w:val="1714"/>
          <w:marRight w:val="0"/>
          <w:marTop w:val="0"/>
          <w:marBottom w:val="0"/>
          <w:divBdr>
            <w:top w:val="none" w:sz="0" w:space="0" w:color="auto"/>
            <w:left w:val="none" w:sz="0" w:space="0" w:color="auto"/>
            <w:bottom w:val="none" w:sz="0" w:space="0" w:color="auto"/>
            <w:right w:val="none" w:sz="0" w:space="0" w:color="auto"/>
          </w:divBdr>
        </w:div>
        <w:div w:id="1508863794">
          <w:marLeft w:val="1714"/>
          <w:marRight w:val="0"/>
          <w:marTop w:val="0"/>
          <w:marBottom w:val="0"/>
          <w:divBdr>
            <w:top w:val="none" w:sz="0" w:space="0" w:color="auto"/>
            <w:left w:val="none" w:sz="0" w:space="0" w:color="auto"/>
            <w:bottom w:val="none" w:sz="0" w:space="0" w:color="auto"/>
            <w:right w:val="none" w:sz="0" w:space="0" w:color="auto"/>
          </w:divBdr>
        </w:div>
        <w:div w:id="2143190849">
          <w:marLeft w:val="1714"/>
          <w:marRight w:val="0"/>
          <w:marTop w:val="0"/>
          <w:marBottom w:val="0"/>
          <w:divBdr>
            <w:top w:val="none" w:sz="0" w:space="0" w:color="auto"/>
            <w:left w:val="none" w:sz="0" w:space="0" w:color="auto"/>
            <w:bottom w:val="none" w:sz="0" w:space="0" w:color="auto"/>
            <w:right w:val="none" w:sz="0" w:space="0" w:color="auto"/>
          </w:divBdr>
        </w:div>
        <w:div w:id="403725096">
          <w:marLeft w:val="1714"/>
          <w:marRight w:val="0"/>
          <w:marTop w:val="0"/>
          <w:marBottom w:val="0"/>
          <w:divBdr>
            <w:top w:val="none" w:sz="0" w:space="0" w:color="auto"/>
            <w:left w:val="none" w:sz="0" w:space="0" w:color="auto"/>
            <w:bottom w:val="none" w:sz="0" w:space="0" w:color="auto"/>
            <w:right w:val="none" w:sz="0" w:space="0" w:color="auto"/>
          </w:divBdr>
        </w:div>
        <w:div w:id="735124841">
          <w:marLeft w:val="1714"/>
          <w:marRight w:val="0"/>
          <w:marTop w:val="0"/>
          <w:marBottom w:val="0"/>
          <w:divBdr>
            <w:top w:val="none" w:sz="0" w:space="0" w:color="auto"/>
            <w:left w:val="none" w:sz="0" w:space="0" w:color="auto"/>
            <w:bottom w:val="none" w:sz="0" w:space="0" w:color="auto"/>
            <w:right w:val="none" w:sz="0" w:space="0" w:color="auto"/>
          </w:divBdr>
        </w:div>
      </w:divsChild>
    </w:div>
    <w:div w:id="1694570845">
      <w:bodyDiv w:val="1"/>
      <w:marLeft w:val="0"/>
      <w:marRight w:val="0"/>
      <w:marTop w:val="0"/>
      <w:marBottom w:val="0"/>
      <w:divBdr>
        <w:top w:val="none" w:sz="0" w:space="0" w:color="auto"/>
        <w:left w:val="none" w:sz="0" w:space="0" w:color="auto"/>
        <w:bottom w:val="none" w:sz="0" w:space="0" w:color="auto"/>
        <w:right w:val="none" w:sz="0" w:space="0" w:color="auto"/>
      </w:divBdr>
      <w:divsChild>
        <w:div w:id="301933303">
          <w:marLeft w:val="1714"/>
          <w:marRight w:val="0"/>
          <w:marTop w:val="0"/>
          <w:marBottom w:val="0"/>
          <w:divBdr>
            <w:top w:val="none" w:sz="0" w:space="0" w:color="auto"/>
            <w:left w:val="none" w:sz="0" w:space="0" w:color="auto"/>
            <w:bottom w:val="none" w:sz="0" w:space="0" w:color="auto"/>
            <w:right w:val="none" w:sz="0" w:space="0" w:color="auto"/>
          </w:divBdr>
        </w:div>
        <w:div w:id="1994488038">
          <w:marLeft w:val="1714"/>
          <w:marRight w:val="0"/>
          <w:marTop w:val="0"/>
          <w:marBottom w:val="0"/>
          <w:divBdr>
            <w:top w:val="none" w:sz="0" w:space="0" w:color="auto"/>
            <w:left w:val="none" w:sz="0" w:space="0" w:color="auto"/>
            <w:bottom w:val="none" w:sz="0" w:space="0" w:color="auto"/>
            <w:right w:val="none" w:sz="0" w:space="0" w:color="auto"/>
          </w:divBdr>
        </w:div>
        <w:div w:id="749083082">
          <w:marLeft w:val="1714"/>
          <w:marRight w:val="0"/>
          <w:marTop w:val="0"/>
          <w:marBottom w:val="0"/>
          <w:divBdr>
            <w:top w:val="none" w:sz="0" w:space="0" w:color="auto"/>
            <w:left w:val="none" w:sz="0" w:space="0" w:color="auto"/>
            <w:bottom w:val="none" w:sz="0" w:space="0" w:color="auto"/>
            <w:right w:val="none" w:sz="0" w:space="0" w:color="auto"/>
          </w:divBdr>
        </w:div>
        <w:div w:id="2046363456">
          <w:marLeft w:val="1714"/>
          <w:marRight w:val="0"/>
          <w:marTop w:val="0"/>
          <w:marBottom w:val="0"/>
          <w:divBdr>
            <w:top w:val="none" w:sz="0" w:space="0" w:color="auto"/>
            <w:left w:val="none" w:sz="0" w:space="0" w:color="auto"/>
            <w:bottom w:val="none" w:sz="0" w:space="0" w:color="auto"/>
            <w:right w:val="none" w:sz="0" w:space="0" w:color="auto"/>
          </w:divBdr>
        </w:div>
        <w:div w:id="473911801">
          <w:marLeft w:val="1714"/>
          <w:marRight w:val="0"/>
          <w:marTop w:val="0"/>
          <w:marBottom w:val="0"/>
          <w:divBdr>
            <w:top w:val="none" w:sz="0" w:space="0" w:color="auto"/>
            <w:left w:val="none" w:sz="0" w:space="0" w:color="auto"/>
            <w:bottom w:val="none" w:sz="0" w:space="0" w:color="auto"/>
            <w:right w:val="none" w:sz="0" w:space="0" w:color="auto"/>
          </w:divBdr>
        </w:div>
        <w:div w:id="1686862512">
          <w:marLeft w:val="1714"/>
          <w:marRight w:val="0"/>
          <w:marTop w:val="0"/>
          <w:marBottom w:val="0"/>
          <w:divBdr>
            <w:top w:val="none" w:sz="0" w:space="0" w:color="auto"/>
            <w:left w:val="none" w:sz="0" w:space="0" w:color="auto"/>
            <w:bottom w:val="none" w:sz="0" w:space="0" w:color="auto"/>
            <w:right w:val="none" w:sz="0" w:space="0" w:color="auto"/>
          </w:divBdr>
        </w:div>
        <w:div w:id="1671564161">
          <w:marLeft w:val="1714"/>
          <w:marRight w:val="0"/>
          <w:marTop w:val="0"/>
          <w:marBottom w:val="0"/>
          <w:divBdr>
            <w:top w:val="none" w:sz="0" w:space="0" w:color="auto"/>
            <w:left w:val="none" w:sz="0" w:space="0" w:color="auto"/>
            <w:bottom w:val="none" w:sz="0" w:space="0" w:color="auto"/>
            <w:right w:val="none" w:sz="0" w:space="0" w:color="auto"/>
          </w:divBdr>
        </w:div>
      </w:divsChild>
    </w:div>
    <w:div w:id="1909997915">
      <w:bodyDiv w:val="1"/>
      <w:marLeft w:val="0"/>
      <w:marRight w:val="0"/>
      <w:marTop w:val="0"/>
      <w:marBottom w:val="0"/>
      <w:divBdr>
        <w:top w:val="none" w:sz="0" w:space="0" w:color="auto"/>
        <w:left w:val="none" w:sz="0" w:space="0" w:color="auto"/>
        <w:bottom w:val="none" w:sz="0" w:space="0" w:color="auto"/>
        <w:right w:val="none" w:sz="0" w:space="0" w:color="auto"/>
      </w:divBdr>
      <w:divsChild>
        <w:div w:id="1358390527">
          <w:marLeft w:val="994"/>
          <w:marRight w:val="0"/>
          <w:marTop w:val="0"/>
          <w:marBottom w:val="0"/>
          <w:divBdr>
            <w:top w:val="none" w:sz="0" w:space="0" w:color="auto"/>
            <w:left w:val="none" w:sz="0" w:space="0" w:color="auto"/>
            <w:bottom w:val="none" w:sz="0" w:space="0" w:color="auto"/>
            <w:right w:val="none" w:sz="0" w:space="0" w:color="auto"/>
          </w:divBdr>
        </w:div>
        <w:div w:id="1043560266">
          <w:marLeft w:val="994"/>
          <w:marRight w:val="0"/>
          <w:marTop w:val="0"/>
          <w:marBottom w:val="0"/>
          <w:divBdr>
            <w:top w:val="none" w:sz="0" w:space="0" w:color="auto"/>
            <w:left w:val="none" w:sz="0" w:space="0" w:color="auto"/>
            <w:bottom w:val="none" w:sz="0" w:space="0" w:color="auto"/>
            <w:right w:val="none" w:sz="0" w:space="0" w:color="auto"/>
          </w:divBdr>
        </w:div>
        <w:div w:id="166410909">
          <w:marLeft w:val="1714"/>
          <w:marRight w:val="0"/>
          <w:marTop w:val="0"/>
          <w:marBottom w:val="0"/>
          <w:divBdr>
            <w:top w:val="none" w:sz="0" w:space="0" w:color="auto"/>
            <w:left w:val="none" w:sz="0" w:space="0" w:color="auto"/>
            <w:bottom w:val="none" w:sz="0" w:space="0" w:color="auto"/>
            <w:right w:val="none" w:sz="0" w:space="0" w:color="auto"/>
          </w:divBdr>
        </w:div>
        <w:div w:id="806045250">
          <w:marLeft w:val="1714"/>
          <w:marRight w:val="0"/>
          <w:marTop w:val="0"/>
          <w:marBottom w:val="0"/>
          <w:divBdr>
            <w:top w:val="none" w:sz="0" w:space="0" w:color="auto"/>
            <w:left w:val="none" w:sz="0" w:space="0" w:color="auto"/>
            <w:bottom w:val="none" w:sz="0" w:space="0" w:color="auto"/>
            <w:right w:val="none" w:sz="0" w:space="0" w:color="auto"/>
          </w:divBdr>
        </w:div>
        <w:div w:id="1789665162">
          <w:marLeft w:val="1714"/>
          <w:marRight w:val="0"/>
          <w:marTop w:val="0"/>
          <w:marBottom w:val="0"/>
          <w:divBdr>
            <w:top w:val="none" w:sz="0" w:space="0" w:color="auto"/>
            <w:left w:val="none" w:sz="0" w:space="0" w:color="auto"/>
            <w:bottom w:val="none" w:sz="0" w:space="0" w:color="auto"/>
            <w:right w:val="none" w:sz="0" w:space="0" w:color="auto"/>
          </w:divBdr>
        </w:div>
      </w:divsChild>
    </w:div>
    <w:div w:id="2011053821">
      <w:bodyDiv w:val="1"/>
      <w:marLeft w:val="0"/>
      <w:marRight w:val="0"/>
      <w:marTop w:val="0"/>
      <w:marBottom w:val="0"/>
      <w:divBdr>
        <w:top w:val="none" w:sz="0" w:space="0" w:color="auto"/>
        <w:left w:val="none" w:sz="0" w:space="0" w:color="auto"/>
        <w:bottom w:val="none" w:sz="0" w:space="0" w:color="auto"/>
        <w:right w:val="none" w:sz="0" w:space="0" w:color="auto"/>
      </w:divBdr>
      <w:divsChild>
        <w:div w:id="1839661227">
          <w:marLeft w:val="994"/>
          <w:marRight w:val="0"/>
          <w:marTop w:val="0"/>
          <w:marBottom w:val="0"/>
          <w:divBdr>
            <w:top w:val="none" w:sz="0" w:space="0" w:color="auto"/>
            <w:left w:val="none" w:sz="0" w:space="0" w:color="auto"/>
            <w:bottom w:val="none" w:sz="0" w:space="0" w:color="auto"/>
            <w:right w:val="none" w:sz="0" w:space="0" w:color="auto"/>
          </w:divBdr>
        </w:div>
        <w:div w:id="570774872">
          <w:marLeft w:val="1714"/>
          <w:marRight w:val="0"/>
          <w:marTop w:val="0"/>
          <w:marBottom w:val="0"/>
          <w:divBdr>
            <w:top w:val="none" w:sz="0" w:space="0" w:color="auto"/>
            <w:left w:val="none" w:sz="0" w:space="0" w:color="auto"/>
            <w:bottom w:val="none" w:sz="0" w:space="0" w:color="auto"/>
            <w:right w:val="none" w:sz="0" w:space="0" w:color="auto"/>
          </w:divBdr>
        </w:div>
        <w:div w:id="632711879">
          <w:marLeft w:val="1714"/>
          <w:marRight w:val="0"/>
          <w:marTop w:val="0"/>
          <w:marBottom w:val="0"/>
          <w:divBdr>
            <w:top w:val="none" w:sz="0" w:space="0" w:color="auto"/>
            <w:left w:val="none" w:sz="0" w:space="0" w:color="auto"/>
            <w:bottom w:val="none" w:sz="0" w:space="0" w:color="auto"/>
            <w:right w:val="none" w:sz="0" w:space="0" w:color="auto"/>
          </w:divBdr>
        </w:div>
        <w:div w:id="1900631832">
          <w:marLeft w:val="1714"/>
          <w:marRight w:val="0"/>
          <w:marTop w:val="0"/>
          <w:marBottom w:val="0"/>
          <w:divBdr>
            <w:top w:val="none" w:sz="0" w:space="0" w:color="auto"/>
            <w:left w:val="none" w:sz="0" w:space="0" w:color="auto"/>
            <w:bottom w:val="none" w:sz="0" w:space="0" w:color="auto"/>
            <w:right w:val="none" w:sz="0" w:space="0" w:color="auto"/>
          </w:divBdr>
        </w:div>
        <w:div w:id="1308971540">
          <w:marLeft w:val="1714"/>
          <w:marRight w:val="0"/>
          <w:marTop w:val="0"/>
          <w:marBottom w:val="0"/>
          <w:divBdr>
            <w:top w:val="none" w:sz="0" w:space="0" w:color="auto"/>
            <w:left w:val="none" w:sz="0" w:space="0" w:color="auto"/>
            <w:bottom w:val="none" w:sz="0" w:space="0" w:color="auto"/>
            <w:right w:val="none" w:sz="0" w:space="0" w:color="auto"/>
          </w:divBdr>
        </w:div>
      </w:divsChild>
    </w:div>
    <w:div w:id="2042394744">
      <w:bodyDiv w:val="1"/>
      <w:marLeft w:val="0"/>
      <w:marRight w:val="0"/>
      <w:marTop w:val="0"/>
      <w:marBottom w:val="0"/>
      <w:divBdr>
        <w:top w:val="none" w:sz="0" w:space="0" w:color="auto"/>
        <w:left w:val="none" w:sz="0" w:space="0" w:color="auto"/>
        <w:bottom w:val="none" w:sz="0" w:space="0" w:color="auto"/>
        <w:right w:val="none" w:sz="0" w:space="0" w:color="auto"/>
      </w:divBdr>
      <w:divsChild>
        <w:div w:id="751387742">
          <w:marLeft w:val="994"/>
          <w:marRight w:val="0"/>
          <w:marTop w:val="0"/>
          <w:marBottom w:val="0"/>
          <w:divBdr>
            <w:top w:val="none" w:sz="0" w:space="0" w:color="auto"/>
            <w:left w:val="none" w:sz="0" w:space="0" w:color="auto"/>
            <w:bottom w:val="none" w:sz="0" w:space="0" w:color="auto"/>
            <w:right w:val="none" w:sz="0" w:space="0" w:color="auto"/>
          </w:divBdr>
        </w:div>
        <w:div w:id="1960992980">
          <w:marLeft w:val="994"/>
          <w:marRight w:val="0"/>
          <w:marTop w:val="0"/>
          <w:marBottom w:val="0"/>
          <w:divBdr>
            <w:top w:val="none" w:sz="0" w:space="0" w:color="auto"/>
            <w:left w:val="none" w:sz="0" w:space="0" w:color="auto"/>
            <w:bottom w:val="none" w:sz="0" w:space="0" w:color="auto"/>
            <w:right w:val="none" w:sz="0" w:space="0" w:color="auto"/>
          </w:divBdr>
        </w:div>
        <w:div w:id="1281955638">
          <w:marLeft w:val="994"/>
          <w:marRight w:val="0"/>
          <w:marTop w:val="0"/>
          <w:marBottom w:val="0"/>
          <w:divBdr>
            <w:top w:val="none" w:sz="0" w:space="0" w:color="auto"/>
            <w:left w:val="none" w:sz="0" w:space="0" w:color="auto"/>
            <w:bottom w:val="none" w:sz="0" w:space="0" w:color="auto"/>
            <w:right w:val="none" w:sz="0" w:space="0" w:color="auto"/>
          </w:divBdr>
        </w:div>
        <w:div w:id="291908039">
          <w:marLeft w:val="1714"/>
          <w:marRight w:val="0"/>
          <w:marTop w:val="0"/>
          <w:marBottom w:val="0"/>
          <w:divBdr>
            <w:top w:val="none" w:sz="0" w:space="0" w:color="auto"/>
            <w:left w:val="none" w:sz="0" w:space="0" w:color="auto"/>
            <w:bottom w:val="none" w:sz="0" w:space="0" w:color="auto"/>
            <w:right w:val="none" w:sz="0" w:space="0" w:color="auto"/>
          </w:divBdr>
        </w:div>
        <w:div w:id="1495535723">
          <w:marLeft w:val="994"/>
          <w:marRight w:val="0"/>
          <w:marTop w:val="0"/>
          <w:marBottom w:val="0"/>
          <w:divBdr>
            <w:top w:val="none" w:sz="0" w:space="0" w:color="auto"/>
            <w:left w:val="none" w:sz="0" w:space="0" w:color="auto"/>
            <w:bottom w:val="none" w:sz="0" w:space="0" w:color="auto"/>
            <w:right w:val="none" w:sz="0" w:space="0" w:color="auto"/>
          </w:divBdr>
        </w:div>
        <w:div w:id="1599630092">
          <w:marLeft w:val="1714"/>
          <w:marRight w:val="0"/>
          <w:marTop w:val="0"/>
          <w:marBottom w:val="0"/>
          <w:divBdr>
            <w:top w:val="none" w:sz="0" w:space="0" w:color="auto"/>
            <w:left w:val="none" w:sz="0" w:space="0" w:color="auto"/>
            <w:bottom w:val="none" w:sz="0" w:space="0" w:color="auto"/>
            <w:right w:val="none" w:sz="0" w:space="0" w:color="auto"/>
          </w:divBdr>
        </w:div>
        <w:div w:id="1406610069">
          <w:marLeft w:val="1714"/>
          <w:marRight w:val="0"/>
          <w:marTop w:val="0"/>
          <w:marBottom w:val="0"/>
          <w:divBdr>
            <w:top w:val="none" w:sz="0" w:space="0" w:color="auto"/>
            <w:left w:val="none" w:sz="0" w:space="0" w:color="auto"/>
            <w:bottom w:val="none" w:sz="0" w:space="0" w:color="auto"/>
            <w:right w:val="none" w:sz="0" w:space="0" w:color="auto"/>
          </w:divBdr>
        </w:div>
        <w:div w:id="640113633">
          <w:marLeft w:val="994"/>
          <w:marRight w:val="0"/>
          <w:marTop w:val="0"/>
          <w:marBottom w:val="0"/>
          <w:divBdr>
            <w:top w:val="none" w:sz="0" w:space="0" w:color="auto"/>
            <w:left w:val="none" w:sz="0" w:space="0" w:color="auto"/>
            <w:bottom w:val="none" w:sz="0" w:space="0" w:color="auto"/>
            <w:right w:val="none" w:sz="0" w:space="0" w:color="auto"/>
          </w:divBdr>
        </w:div>
        <w:div w:id="1816339330">
          <w:marLeft w:val="994"/>
          <w:marRight w:val="0"/>
          <w:marTop w:val="0"/>
          <w:marBottom w:val="0"/>
          <w:divBdr>
            <w:top w:val="none" w:sz="0" w:space="0" w:color="auto"/>
            <w:left w:val="none" w:sz="0" w:space="0" w:color="auto"/>
            <w:bottom w:val="none" w:sz="0" w:space="0" w:color="auto"/>
            <w:right w:val="none" w:sz="0" w:space="0" w:color="auto"/>
          </w:divBdr>
        </w:div>
        <w:div w:id="890920556">
          <w:marLeft w:val="994"/>
          <w:marRight w:val="0"/>
          <w:marTop w:val="0"/>
          <w:marBottom w:val="0"/>
          <w:divBdr>
            <w:top w:val="none" w:sz="0" w:space="0" w:color="auto"/>
            <w:left w:val="none" w:sz="0" w:space="0" w:color="auto"/>
            <w:bottom w:val="none" w:sz="0" w:space="0" w:color="auto"/>
            <w:right w:val="none" w:sz="0" w:space="0" w:color="auto"/>
          </w:divBdr>
        </w:div>
      </w:divsChild>
    </w:div>
    <w:div w:id="2094624747">
      <w:bodyDiv w:val="1"/>
      <w:marLeft w:val="0"/>
      <w:marRight w:val="0"/>
      <w:marTop w:val="0"/>
      <w:marBottom w:val="0"/>
      <w:divBdr>
        <w:top w:val="none" w:sz="0" w:space="0" w:color="auto"/>
        <w:left w:val="none" w:sz="0" w:space="0" w:color="auto"/>
        <w:bottom w:val="none" w:sz="0" w:space="0" w:color="auto"/>
        <w:right w:val="none" w:sz="0" w:space="0" w:color="auto"/>
      </w:divBdr>
      <w:divsChild>
        <w:div w:id="955914477">
          <w:marLeft w:val="1714"/>
          <w:marRight w:val="0"/>
          <w:marTop w:val="0"/>
          <w:marBottom w:val="0"/>
          <w:divBdr>
            <w:top w:val="none" w:sz="0" w:space="0" w:color="auto"/>
            <w:left w:val="none" w:sz="0" w:space="0" w:color="auto"/>
            <w:bottom w:val="none" w:sz="0" w:space="0" w:color="auto"/>
            <w:right w:val="none" w:sz="0" w:space="0" w:color="auto"/>
          </w:divBdr>
        </w:div>
        <w:div w:id="1086225314">
          <w:marLeft w:val="1714"/>
          <w:marRight w:val="0"/>
          <w:marTop w:val="0"/>
          <w:marBottom w:val="0"/>
          <w:divBdr>
            <w:top w:val="none" w:sz="0" w:space="0" w:color="auto"/>
            <w:left w:val="none" w:sz="0" w:space="0" w:color="auto"/>
            <w:bottom w:val="none" w:sz="0" w:space="0" w:color="auto"/>
            <w:right w:val="none" w:sz="0" w:space="0" w:color="auto"/>
          </w:divBdr>
        </w:div>
        <w:div w:id="616376984">
          <w:marLeft w:val="1714"/>
          <w:marRight w:val="0"/>
          <w:marTop w:val="0"/>
          <w:marBottom w:val="0"/>
          <w:divBdr>
            <w:top w:val="none" w:sz="0" w:space="0" w:color="auto"/>
            <w:left w:val="none" w:sz="0" w:space="0" w:color="auto"/>
            <w:bottom w:val="none" w:sz="0" w:space="0" w:color="auto"/>
            <w:right w:val="none" w:sz="0" w:space="0" w:color="auto"/>
          </w:divBdr>
        </w:div>
        <w:div w:id="798260205">
          <w:marLeft w:val="1714"/>
          <w:marRight w:val="0"/>
          <w:marTop w:val="0"/>
          <w:marBottom w:val="0"/>
          <w:divBdr>
            <w:top w:val="none" w:sz="0" w:space="0" w:color="auto"/>
            <w:left w:val="none" w:sz="0" w:space="0" w:color="auto"/>
            <w:bottom w:val="none" w:sz="0" w:space="0" w:color="auto"/>
            <w:right w:val="none" w:sz="0" w:space="0" w:color="auto"/>
          </w:divBdr>
        </w:div>
        <w:div w:id="1334727604">
          <w:marLeft w:val="2434"/>
          <w:marRight w:val="0"/>
          <w:marTop w:val="0"/>
          <w:marBottom w:val="0"/>
          <w:divBdr>
            <w:top w:val="none" w:sz="0" w:space="0" w:color="auto"/>
            <w:left w:val="none" w:sz="0" w:space="0" w:color="auto"/>
            <w:bottom w:val="none" w:sz="0" w:space="0" w:color="auto"/>
            <w:right w:val="none" w:sz="0" w:space="0" w:color="auto"/>
          </w:divBdr>
        </w:div>
        <w:div w:id="892427340">
          <w:marLeft w:val="2434"/>
          <w:marRight w:val="0"/>
          <w:marTop w:val="0"/>
          <w:marBottom w:val="0"/>
          <w:divBdr>
            <w:top w:val="none" w:sz="0" w:space="0" w:color="auto"/>
            <w:left w:val="none" w:sz="0" w:space="0" w:color="auto"/>
            <w:bottom w:val="none" w:sz="0" w:space="0" w:color="auto"/>
            <w:right w:val="none" w:sz="0" w:space="0" w:color="auto"/>
          </w:divBdr>
        </w:div>
        <w:div w:id="2118089036">
          <w:marLeft w:val="2434"/>
          <w:marRight w:val="0"/>
          <w:marTop w:val="0"/>
          <w:marBottom w:val="0"/>
          <w:divBdr>
            <w:top w:val="none" w:sz="0" w:space="0" w:color="auto"/>
            <w:left w:val="none" w:sz="0" w:space="0" w:color="auto"/>
            <w:bottom w:val="none" w:sz="0" w:space="0" w:color="auto"/>
            <w:right w:val="none" w:sz="0" w:space="0" w:color="auto"/>
          </w:divBdr>
        </w:div>
        <w:div w:id="163978946">
          <w:marLeft w:val="1714"/>
          <w:marRight w:val="0"/>
          <w:marTop w:val="0"/>
          <w:marBottom w:val="0"/>
          <w:divBdr>
            <w:top w:val="none" w:sz="0" w:space="0" w:color="auto"/>
            <w:left w:val="none" w:sz="0" w:space="0" w:color="auto"/>
            <w:bottom w:val="none" w:sz="0" w:space="0" w:color="auto"/>
            <w:right w:val="none" w:sz="0" w:space="0" w:color="auto"/>
          </w:divBdr>
        </w:div>
      </w:divsChild>
    </w:div>
    <w:div w:id="2097047196">
      <w:bodyDiv w:val="1"/>
      <w:marLeft w:val="0"/>
      <w:marRight w:val="0"/>
      <w:marTop w:val="0"/>
      <w:marBottom w:val="0"/>
      <w:divBdr>
        <w:top w:val="none" w:sz="0" w:space="0" w:color="auto"/>
        <w:left w:val="none" w:sz="0" w:space="0" w:color="auto"/>
        <w:bottom w:val="none" w:sz="0" w:space="0" w:color="auto"/>
        <w:right w:val="none" w:sz="0" w:space="0" w:color="auto"/>
      </w:divBdr>
      <w:divsChild>
        <w:div w:id="1869446849">
          <w:marLeft w:val="994"/>
          <w:marRight w:val="0"/>
          <w:marTop w:val="0"/>
          <w:marBottom w:val="0"/>
          <w:divBdr>
            <w:top w:val="none" w:sz="0" w:space="0" w:color="auto"/>
            <w:left w:val="none" w:sz="0" w:space="0" w:color="auto"/>
            <w:bottom w:val="none" w:sz="0" w:space="0" w:color="auto"/>
            <w:right w:val="none" w:sz="0" w:space="0" w:color="auto"/>
          </w:divBdr>
        </w:div>
        <w:div w:id="1496453421">
          <w:marLeft w:val="994"/>
          <w:marRight w:val="0"/>
          <w:marTop w:val="0"/>
          <w:marBottom w:val="0"/>
          <w:divBdr>
            <w:top w:val="none" w:sz="0" w:space="0" w:color="auto"/>
            <w:left w:val="none" w:sz="0" w:space="0" w:color="auto"/>
            <w:bottom w:val="none" w:sz="0" w:space="0" w:color="auto"/>
            <w:right w:val="none" w:sz="0" w:space="0" w:color="auto"/>
          </w:divBdr>
        </w:div>
        <w:div w:id="91051205">
          <w:marLeft w:val="1714"/>
          <w:marRight w:val="0"/>
          <w:marTop w:val="0"/>
          <w:marBottom w:val="0"/>
          <w:divBdr>
            <w:top w:val="none" w:sz="0" w:space="0" w:color="auto"/>
            <w:left w:val="none" w:sz="0" w:space="0" w:color="auto"/>
            <w:bottom w:val="none" w:sz="0" w:space="0" w:color="auto"/>
            <w:right w:val="none" w:sz="0" w:space="0" w:color="auto"/>
          </w:divBdr>
        </w:div>
        <w:div w:id="1032879736">
          <w:marLeft w:val="1714"/>
          <w:marRight w:val="0"/>
          <w:marTop w:val="0"/>
          <w:marBottom w:val="0"/>
          <w:divBdr>
            <w:top w:val="none" w:sz="0" w:space="0" w:color="auto"/>
            <w:left w:val="none" w:sz="0" w:space="0" w:color="auto"/>
            <w:bottom w:val="none" w:sz="0" w:space="0" w:color="auto"/>
            <w:right w:val="none" w:sz="0" w:space="0" w:color="auto"/>
          </w:divBdr>
        </w:div>
        <w:div w:id="1919365097">
          <w:marLeft w:val="1714"/>
          <w:marRight w:val="0"/>
          <w:marTop w:val="0"/>
          <w:marBottom w:val="0"/>
          <w:divBdr>
            <w:top w:val="none" w:sz="0" w:space="0" w:color="auto"/>
            <w:left w:val="none" w:sz="0" w:space="0" w:color="auto"/>
            <w:bottom w:val="none" w:sz="0" w:space="0" w:color="auto"/>
            <w:right w:val="none" w:sz="0" w:space="0" w:color="auto"/>
          </w:divBdr>
        </w:div>
        <w:div w:id="266431909">
          <w:marLeft w:val="994"/>
          <w:marRight w:val="0"/>
          <w:marTop w:val="0"/>
          <w:marBottom w:val="0"/>
          <w:divBdr>
            <w:top w:val="none" w:sz="0" w:space="0" w:color="auto"/>
            <w:left w:val="none" w:sz="0" w:space="0" w:color="auto"/>
            <w:bottom w:val="none" w:sz="0" w:space="0" w:color="auto"/>
            <w:right w:val="none" w:sz="0" w:space="0" w:color="auto"/>
          </w:divBdr>
        </w:div>
      </w:divsChild>
    </w:div>
    <w:div w:id="2127504066">
      <w:bodyDiv w:val="1"/>
      <w:marLeft w:val="0"/>
      <w:marRight w:val="0"/>
      <w:marTop w:val="0"/>
      <w:marBottom w:val="0"/>
      <w:divBdr>
        <w:top w:val="none" w:sz="0" w:space="0" w:color="auto"/>
        <w:left w:val="none" w:sz="0" w:space="0" w:color="auto"/>
        <w:bottom w:val="none" w:sz="0" w:space="0" w:color="auto"/>
        <w:right w:val="none" w:sz="0" w:space="0" w:color="auto"/>
      </w:divBdr>
      <w:divsChild>
        <w:div w:id="1787576158">
          <w:marLeft w:val="994"/>
          <w:marRight w:val="0"/>
          <w:marTop w:val="0"/>
          <w:marBottom w:val="0"/>
          <w:divBdr>
            <w:top w:val="none" w:sz="0" w:space="0" w:color="auto"/>
            <w:left w:val="none" w:sz="0" w:space="0" w:color="auto"/>
            <w:bottom w:val="none" w:sz="0" w:space="0" w:color="auto"/>
            <w:right w:val="none" w:sz="0" w:space="0" w:color="auto"/>
          </w:divBdr>
        </w:div>
        <w:div w:id="67119473">
          <w:marLeft w:val="994"/>
          <w:marRight w:val="0"/>
          <w:marTop w:val="0"/>
          <w:marBottom w:val="0"/>
          <w:divBdr>
            <w:top w:val="none" w:sz="0" w:space="0" w:color="auto"/>
            <w:left w:val="none" w:sz="0" w:space="0" w:color="auto"/>
            <w:bottom w:val="none" w:sz="0" w:space="0" w:color="auto"/>
            <w:right w:val="none" w:sz="0" w:space="0" w:color="auto"/>
          </w:divBdr>
        </w:div>
        <w:div w:id="1785463038">
          <w:marLeft w:val="994"/>
          <w:marRight w:val="0"/>
          <w:marTop w:val="0"/>
          <w:marBottom w:val="0"/>
          <w:divBdr>
            <w:top w:val="none" w:sz="0" w:space="0" w:color="auto"/>
            <w:left w:val="none" w:sz="0" w:space="0" w:color="auto"/>
            <w:bottom w:val="none" w:sz="0" w:space="0" w:color="auto"/>
            <w:right w:val="none" w:sz="0" w:space="0" w:color="auto"/>
          </w:divBdr>
        </w:div>
        <w:div w:id="394743494">
          <w:marLeft w:val="1714"/>
          <w:marRight w:val="0"/>
          <w:marTop w:val="0"/>
          <w:marBottom w:val="0"/>
          <w:divBdr>
            <w:top w:val="none" w:sz="0" w:space="0" w:color="auto"/>
            <w:left w:val="none" w:sz="0" w:space="0" w:color="auto"/>
            <w:bottom w:val="none" w:sz="0" w:space="0" w:color="auto"/>
            <w:right w:val="none" w:sz="0" w:space="0" w:color="auto"/>
          </w:divBdr>
        </w:div>
        <w:div w:id="403722618">
          <w:marLeft w:val="1714"/>
          <w:marRight w:val="0"/>
          <w:marTop w:val="0"/>
          <w:marBottom w:val="0"/>
          <w:divBdr>
            <w:top w:val="none" w:sz="0" w:space="0" w:color="auto"/>
            <w:left w:val="none" w:sz="0" w:space="0" w:color="auto"/>
            <w:bottom w:val="none" w:sz="0" w:space="0" w:color="auto"/>
            <w:right w:val="none" w:sz="0" w:space="0" w:color="auto"/>
          </w:divBdr>
        </w:div>
        <w:div w:id="1249391218">
          <w:marLeft w:val="1714"/>
          <w:marRight w:val="0"/>
          <w:marTop w:val="0"/>
          <w:marBottom w:val="0"/>
          <w:divBdr>
            <w:top w:val="none" w:sz="0" w:space="0" w:color="auto"/>
            <w:left w:val="none" w:sz="0" w:space="0" w:color="auto"/>
            <w:bottom w:val="none" w:sz="0" w:space="0" w:color="auto"/>
            <w:right w:val="none" w:sz="0" w:space="0" w:color="auto"/>
          </w:divBdr>
        </w:div>
        <w:div w:id="1672952012">
          <w:marLeft w:val="99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9</Pages>
  <Words>2193</Words>
  <Characters>12505</Characters>
  <Application>Microsoft Word 12.1.0</Application>
  <DocSecurity>0</DocSecurity>
  <Lines>104</Lines>
  <Paragraphs>25</Paragraphs>
  <ScaleCrop>false</ScaleCrop>
  <LinksUpToDate>false</LinksUpToDate>
  <CharactersWithSpaces>15357</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Egutesadi</dc:creator>
  <cp:keywords/>
  <cp:lastModifiedBy>Yasmin Egutesadi</cp:lastModifiedBy>
  <cp:revision>1</cp:revision>
  <cp:lastPrinted>2015-10-21T03:27:00Z</cp:lastPrinted>
  <dcterms:created xsi:type="dcterms:W3CDTF">2015-10-20T18:17:00Z</dcterms:created>
  <dcterms:modified xsi:type="dcterms:W3CDTF">2015-10-21T03:33:00Z</dcterms:modified>
</cp:coreProperties>
</file>