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54C" w:rsidRDefault="0002054C" w:rsidP="0002054C">
      <w:pPr>
        <w:pStyle w:val="OmniPage1"/>
        <w:framePr w:w="2621" w:h="883" w:hRule="exact" w:hSpace="201" w:vSpace="201" w:wrap="around" w:vAnchor="page" w:hAnchor="page" w:x="1305" w:y="2424"/>
        <w:ind w:right="45"/>
        <w:rPr>
          <w:rFonts w:ascii="Bookman Old Style" w:hAnsi="Bookman Old Style"/>
          <w:sz w:val="38"/>
        </w:rPr>
      </w:pPr>
      <w:r>
        <w:rPr>
          <w:rFonts w:ascii="Bookman Old Style" w:hAnsi="Bookman Old Style"/>
          <w:sz w:val="38"/>
        </w:rPr>
        <w:t>CONCORDIA UNIVERSITY</w:t>
      </w:r>
    </w:p>
    <w:p w:rsidR="0002054C" w:rsidRPr="00C270FB" w:rsidRDefault="0002054C" w:rsidP="0002054C">
      <w:pPr>
        <w:ind w:left="360"/>
      </w:pPr>
    </w:p>
    <w:tbl>
      <w:tblPr>
        <w:tblW w:w="0" w:type="auto"/>
        <w:tblInd w:w="108" w:type="dxa"/>
        <w:tblLayout w:type="fixed"/>
        <w:tblLook w:val="0000"/>
      </w:tblPr>
      <w:tblGrid>
        <w:gridCol w:w="3389"/>
        <w:gridCol w:w="739"/>
        <w:gridCol w:w="1872"/>
        <w:gridCol w:w="1579"/>
        <w:gridCol w:w="1709"/>
      </w:tblGrid>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COURSE</w:t>
            </w:r>
          </w:p>
        </w:tc>
        <w:tc>
          <w:tcPr>
            <w:tcW w:w="739" w:type="dxa"/>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NUMBER</w:t>
            </w:r>
          </w:p>
        </w:tc>
        <w:tc>
          <w:tcPr>
            <w:tcW w:w="3288" w:type="dxa"/>
            <w:gridSpan w:val="2"/>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SECTION</w:t>
            </w: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ACCOUNTANCY</w:t>
            </w:r>
          </w:p>
        </w:tc>
        <w:tc>
          <w:tcPr>
            <w:tcW w:w="739" w:type="dxa"/>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r>
              <w:t>425/2</w:t>
            </w:r>
          </w:p>
        </w:tc>
        <w:tc>
          <w:tcPr>
            <w:tcW w:w="3288" w:type="dxa"/>
            <w:gridSpan w:val="2"/>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r>
              <w:t>All</w:t>
            </w: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EXAMINATION</w:t>
            </w:r>
          </w:p>
        </w:tc>
        <w:tc>
          <w:tcPr>
            <w:tcW w:w="739" w:type="dxa"/>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DATE</w:t>
            </w:r>
          </w:p>
        </w:tc>
        <w:tc>
          <w:tcPr>
            <w:tcW w:w="1579"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TIME</w:t>
            </w:r>
          </w:p>
        </w:tc>
        <w:tc>
          <w:tcPr>
            <w:tcW w:w="1709" w:type="dxa"/>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r>
              <w:t># of pages</w:t>
            </w: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Mid term</w:t>
            </w:r>
          </w:p>
        </w:tc>
        <w:tc>
          <w:tcPr>
            <w:tcW w:w="739" w:type="dxa"/>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1872" w:type="dxa"/>
            <w:tcBorders>
              <w:left w:val="single" w:sz="4" w:space="0" w:color="auto"/>
              <w:bottom w:val="single" w:sz="4" w:space="0" w:color="auto"/>
              <w:right w:val="single" w:sz="4" w:space="0" w:color="auto"/>
            </w:tcBorders>
          </w:tcPr>
          <w:p w:rsidR="0002054C" w:rsidRDefault="0002054C" w:rsidP="00520939">
            <w:pPr>
              <w:framePr w:w="9583" w:h="5041" w:hRule="exact" w:hSpace="201" w:vSpace="201" w:wrap="around" w:vAnchor="page" w:hAnchor="page" w:x="1435" w:y="3601"/>
            </w:pPr>
            <w:r>
              <w:t>October 10, 201</w:t>
            </w:r>
            <w:r w:rsidR="00520939">
              <w:t>5</w:t>
            </w:r>
            <w:r>
              <w:t xml:space="preserve"> </w:t>
            </w:r>
          </w:p>
        </w:tc>
        <w:tc>
          <w:tcPr>
            <w:tcW w:w="1579" w:type="dxa"/>
            <w:tcBorders>
              <w:left w:val="single" w:sz="4" w:space="0" w:color="auto"/>
              <w:bottom w:val="single" w:sz="4" w:space="0" w:color="auto"/>
              <w:right w:val="single" w:sz="4" w:space="0" w:color="auto"/>
            </w:tcBorders>
          </w:tcPr>
          <w:p w:rsidR="0002054C" w:rsidRDefault="00520939" w:rsidP="00520939">
            <w:pPr>
              <w:framePr w:w="9583" w:h="5041" w:hRule="exact" w:hSpace="201" w:vSpace="201" w:wrap="around" w:vAnchor="page" w:hAnchor="page" w:x="1435" w:y="3601"/>
            </w:pPr>
            <w:r>
              <w:t>9</w:t>
            </w:r>
            <w:r w:rsidR="0002054C">
              <w:t>:00-</w:t>
            </w:r>
            <w:r>
              <w:t>12:</w:t>
            </w:r>
            <w:r w:rsidR="0002054C">
              <w:t>00</w:t>
            </w:r>
          </w:p>
        </w:tc>
        <w:tc>
          <w:tcPr>
            <w:tcW w:w="1709" w:type="dxa"/>
            <w:tcBorders>
              <w:left w:val="single" w:sz="4" w:space="0" w:color="auto"/>
              <w:bottom w:val="single" w:sz="4" w:space="0" w:color="auto"/>
              <w:right w:val="single" w:sz="4" w:space="0" w:color="auto"/>
            </w:tcBorders>
          </w:tcPr>
          <w:p w:rsidR="0002054C" w:rsidRDefault="00F32873" w:rsidP="00F32873">
            <w:pPr>
              <w:framePr w:w="9583" w:h="5041" w:hRule="exact" w:hSpace="201" w:vSpace="201" w:wrap="around" w:vAnchor="page" w:hAnchor="page" w:x="1435" w:y="3601"/>
            </w:pPr>
            <w:r>
              <w:t>8</w:t>
            </w: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INSTRUCTOR</w:t>
            </w:r>
          </w:p>
        </w:tc>
        <w:tc>
          <w:tcPr>
            <w:tcW w:w="5899" w:type="dxa"/>
            <w:gridSpan w:val="4"/>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G. FAYERMAN, S. SCHULMAN</w:t>
            </w:r>
          </w:p>
        </w:tc>
        <w:tc>
          <w:tcPr>
            <w:tcW w:w="5899" w:type="dxa"/>
            <w:gridSpan w:val="4"/>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MATERIALS ALLOWED: NO</w:t>
            </w:r>
          </w:p>
        </w:tc>
        <w:tc>
          <w:tcPr>
            <w:tcW w:w="2611" w:type="dxa"/>
            <w:gridSpan w:val="2"/>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3288" w:type="dxa"/>
            <w:gridSpan w:val="2"/>
            <w:tcBorders>
              <w:top w:val="single" w:sz="4" w:space="0" w:color="auto"/>
              <w:left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CALCULATORS ALLOWED:  Yes</w:t>
            </w:r>
          </w:p>
        </w:tc>
        <w:tc>
          <w:tcPr>
            <w:tcW w:w="2611" w:type="dxa"/>
            <w:gridSpan w:val="2"/>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c>
          <w:tcPr>
            <w:tcW w:w="3288" w:type="dxa"/>
            <w:gridSpan w:val="2"/>
            <w:tcBorders>
              <w:left w:val="single" w:sz="4" w:space="0" w:color="auto"/>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top w:val="single" w:sz="4" w:space="0" w:color="auto"/>
              <w:left w:val="single" w:sz="4" w:space="0" w:color="auto"/>
            </w:tcBorders>
          </w:tcPr>
          <w:p w:rsidR="0002054C" w:rsidRDefault="0002054C" w:rsidP="00E61EC6">
            <w:pPr>
              <w:framePr w:w="9583" w:h="5041" w:hRule="exact" w:hSpace="201" w:vSpace="201" w:wrap="around" w:vAnchor="page" w:hAnchor="page" w:x="1435" w:y="3601"/>
            </w:pPr>
            <w:r>
              <w:t>SPECIAL INSTRUCTIONS:</w:t>
            </w:r>
          </w:p>
        </w:tc>
        <w:tc>
          <w:tcPr>
            <w:tcW w:w="5899" w:type="dxa"/>
            <w:gridSpan w:val="4"/>
            <w:tcBorders>
              <w:top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r w:rsidR="0002054C" w:rsidTr="00E61EC6">
        <w:tc>
          <w:tcPr>
            <w:tcW w:w="3389" w:type="dxa"/>
            <w:tcBorders>
              <w:left w:val="single" w:sz="4" w:space="0" w:color="auto"/>
              <w:bottom w:val="single" w:sz="4" w:space="0" w:color="auto"/>
            </w:tcBorders>
          </w:tcPr>
          <w:p w:rsidR="0002054C" w:rsidRDefault="0002054C" w:rsidP="00E61EC6">
            <w:pPr>
              <w:framePr w:w="9583" w:h="5041" w:hRule="exact" w:hSpace="201" w:vSpace="201" w:wrap="around" w:vAnchor="page" w:hAnchor="page" w:x="1435" w:y="3601"/>
            </w:pPr>
            <w:r>
              <w:t>You many use a dictionary</w:t>
            </w:r>
          </w:p>
        </w:tc>
        <w:tc>
          <w:tcPr>
            <w:tcW w:w="5899" w:type="dxa"/>
            <w:gridSpan w:val="4"/>
            <w:tcBorders>
              <w:bottom w:val="single" w:sz="4" w:space="0" w:color="auto"/>
              <w:right w:val="single" w:sz="4" w:space="0" w:color="auto"/>
            </w:tcBorders>
          </w:tcPr>
          <w:p w:rsidR="0002054C" w:rsidRDefault="0002054C" w:rsidP="00E61EC6">
            <w:pPr>
              <w:framePr w:w="9583" w:h="5041" w:hRule="exact" w:hSpace="201" w:vSpace="201" w:wrap="around" w:vAnchor="page" w:hAnchor="page" w:x="1435" w:y="3601"/>
            </w:pPr>
          </w:p>
        </w:tc>
      </w:tr>
    </w:tbl>
    <w:p w:rsidR="0002054C" w:rsidRDefault="0002054C" w:rsidP="0002054C">
      <w:pPr>
        <w:framePr w:w="9583" w:h="5041" w:hRule="exact" w:hSpace="201" w:vSpace="201" w:wrap="around" w:vAnchor="page" w:hAnchor="page" w:x="1435" w:y="3601"/>
      </w:pPr>
    </w:p>
    <w:p w:rsidR="0002054C" w:rsidRPr="00C270FB" w:rsidRDefault="0002054C" w:rsidP="0002054C">
      <w:pPr>
        <w:ind w:left="360"/>
      </w:pPr>
    </w:p>
    <w:p w:rsidR="0002054C" w:rsidRDefault="0002054C" w:rsidP="0002054C">
      <w:pPr>
        <w:pStyle w:val="OmniPage2"/>
        <w:framePr w:w="8175" w:h="1558" w:hRule="exact" w:hSpace="201" w:vSpace="201" w:wrap="around" w:vAnchor="page" w:hAnchor="page" w:x="1615" w:y="9316"/>
        <w:numPr>
          <w:ilvl w:val="0"/>
          <w:numId w:val="1"/>
        </w:numPr>
        <w:tabs>
          <w:tab w:val="left" w:pos="645"/>
          <w:tab w:val="right" w:pos="9450"/>
        </w:tabs>
        <w:ind w:right="45"/>
        <w:rPr>
          <w:sz w:val="28"/>
        </w:rPr>
      </w:pPr>
      <w:r>
        <w:rPr>
          <w:sz w:val="28"/>
        </w:rPr>
        <w:t xml:space="preserve">This exam contains </w:t>
      </w:r>
      <w:r w:rsidR="00DB44FC">
        <w:rPr>
          <w:sz w:val="28"/>
        </w:rPr>
        <w:t>4</w:t>
      </w:r>
      <w:r>
        <w:rPr>
          <w:sz w:val="28"/>
        </w:rPr>
        <w:t xml:space="preserve"> questions, </w:t>
      </w:r>
      <w:r w:rsidR="00F32873">
        <w:rPr>
          <w:sz w:val="28"/>
        </w:rPr>
        <w:t>8</w:t>
      </w:r>
      <w:r>
        <w:rPr>
          <w:sz w:val="28"/>
        </w:rPr>
        <w:t xml:space="preserve"> pages (including the cover sheet). Please ensure your exam is complete.  You may keep the exam. Write your name, ID.#, and section # on each exam .</w:t>
      </w:r>
    </w:p>
    <w:p w:rsidR="0002054C" w:rsidRDefault="0002054C" w:rsidP="0002054C">
      <w:pPr>
        <w:ind w:left="360"/>
      </w:pPr>
    </w:p>
    <w:p w:rsidR="0002054C" w:rsidRDefault="0002054C" w:rsidP="0002054C">
      <w:pPr>
        <w:ind w:left="360"/>
      </w:pPr>
    </w:p>
    <w:p w:rsidR="0002054C" w:rsidRDefault="0002054C" w:rsidP="0002054C">
      <w:pPr>
        <w:ind w:left="360"/>
      </w:pPr>
    </w:p>
    <w:p w:rsidR="00CC56CF" w:rsidRDefault="00CC56CF"/>
    <w:p w:rsidR="00DB44FC" w:rsidRDefault="00DB44FC"/>
    <w:p w:rsidR="00DB44FC" w:rsidRDefault="00DB44FC"/>
    <w:p w:rsidR="009939FF" w:rsidRDefault="009939FF"/>
    <w:p w:rsidR="00DB44FC" w:rsidRDefault="00DB44FC"/>
    <w:p w:rsidR="00DB44FC" w:rsidRPr="009939FF" w:rsidRDefault="00DB44FC" w:rsidP="00DB44FC">
      <w:pPr>
        <w:rPr>
          <w:rFonts w:ascii="Times New Roman" w:hAnsi="Times New Roman" w:cs="Times New Roman"/>
          <w:b/>
        </w:rPr>
      </w:pPr>
      <w:r w:rsidRPr="009939FF">
        <w:rPr>
          <w:rFonts w:ascii="Times New Roman" w:hAnsi="Times New Roman" w:cs="Times New Roman"/>
          <w:b/>
        </w:rPr>
        <w:lastRenderedPageBreak/>
        <w:t>Question 1 (2</w:t>
      </w:r>
      <w:r w:rsidR="001D10F7">
        <w:rPr>
          <w:rFonts w:ascii="Times New Roman" w:hAnsi="Times New Roman" w:cs="Times New Roman"/>
          <w:b/>
        </w:rPr>
        <w:t>0</w:t>
      </w:r>
      <w:r w:rsidRPr="009939FF">
        <w:rPr>
          <w:rFonts w:ascii="Times New Roman" w:hAnsi="Times New Roman" w:cs="Times New Roman"/>
          <w:b/>
        </w:rPr>
        <w:t xml:space="preserve"> marks)</w:t>
      </w:r>
    </w:p>
    <w:p w:rsidR="00DB44FC" w:rsidRPr="00CC64D6" w:rsidRDefault="00DB44FC" w:rsidP="00DB44FC">
      <w:pPr>
        <w:rPr>
          <w:rFonts w:ascii="Times New Roman" w:hAnsi="Times New Roman" w:cs="Times New Roman"/>
        </w:rPr>
      </w:pPr>
      <w:r w:rsidRPr="00CC64D6">
        <w:rPr>
          <w:rFonts w:ascii="Times New Roman" w:hAnsi="Times New Roman" w:cs="Times New Roman"/>
        </w:rPr>
        <w:t>On January 2, 2014, SA Company Inc. was incorporated under the Canada Business Corporations Act. SA Company Inc. is a not-for- profit organization whose objective is to serve the needy people of Montreal and surrounding area. On January 4, 2014 the Organization received $</w:t>
      </w:r>
      <w:r w:rsidR="00775BB2">
        <w:rPr>
          <w:rFonts w:ascii="Times New Roman" w:hAnsi="Times New Roman" w:cs="Times New Roman"/>
        </w:rPr>
        <w:t>2</w:t>
      </w:r>
      <w:r w:rsidRPr="00CC64D6">
        <w:rPr>
          <w:rFonts w:ascii="Times New Roman" w:hAnsi="Times New Roman" w:cs="Times New Roman"/>
        </w:rPr>
        <w:t>50,000 of an unrestricted government grant. The organization met and decided to use the restricted fund method of accounting. On December 24, 2014 the SA Board of Directors met and decided that they would use the following four basic funds: general, endowment, capital and special</w:t>
      </w:r>
      <w:r w:rsidR="00775BB2">
        <w:rPr>
          <w:rFonts w:ascii="Times New Roman" w:hAnsi="Times New Roman" w:cs="Times New Roman"/>
        </w:rPr>
        <w:t xml:space="preserve"> projects</w:t>
      </w:r>
      <w:r w:rsidRPr="00CC64D6">
        <w:rPr>
          <w:rFonts w:ascii="Times New Roman" w:hAnsi="Times New Roman" w:cs="Times New Roman"/>
        </w:rPr>
        <w:t xml:space="preserve"> funds and open up bank accounts for each fund. On the same date, they decided that $100,000 would be transferred to the capital fund each year for five years to save up for a building and $30,000 would be transferred to the Special Fund for projects</w:t>
      </w:r>
      <w:r w:rsidR="00775BB2">
        <w:rPr>
          <w:rFonts w:ascii="Times New Roman" w:hAnsi="Times New Roman" w:cs="Times New Roman"/>
        </w:rPr>
        <w:t xml:space="preserve"> for 2014 only</w:t>
      </w:r>
      <w:r w:rsidRPr="00CC64D6">
        <w:rPr>
          <w:rFonts w:ascii="Times New Roman" w:hAnsi="Times New Roman" w:cs="Times New Roman"/>
        </w:rPr>
        <w:t>.</w:t>
      </w:r>
    </w:p>
    <w:p w:rsidR="00DB44FC" w:rsidRPr="00CC64D6" w:rsidRDefault="00DB44FC" w:rsidP="00DB44FC">
      <w:pPr>
        <w:rPr>
          <w:rFonts w:ascii="Times New Roman" w:hAnsi="Times New Roman" w:cs="Times New Roman"/>
        </w:rPr>
      </w:pPr>
      <w:r w:rsidRPr="00CC64D6">
        <w:rPr>
          <w:rFonts w:ascii="Times New Roman" w:hAnsi="Times New Roman" w:cs="Times New Roman"/>
        </w:rPr>
        <w:t>During 2015 the following transactions took place:</w:t>
      </w:r>
    </w:p>
    <w:p w:rsidR="00DB44FC" w:rsidRPr="00CC64D6"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SA received an endowment of $250,000 on January 2 which was invested immediately in a term deposit. On December 31 the Organization received interest of $10,000 and put into the General Fund. This was the decision of the Board</w:t>
      </w:r>
    </w:p>
    <w:p w:rsidR="00DB44FC" w:rsidRPr="00CC64D6"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On January 2 $250,000 was received as another unrestricted government grant. On the same date, the Board voted on $15,000 be transferred to the Capital Fund for purchase of new office equipment. The equipment was bought the same day. The amortization would be on the straight line method over five years. No amortization has yet been taken.</w:t>
      </w:r>
    </w:p>
    <w:p w:rsidR="00DB44FC"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On February 2, an amount of $50,000 was received for a special project to take place on June 30. On June 30, the project took place and all $50,000 was used for expenses.</w:t>
      </w:r>
    </w:p>
    <w:p w:rsidR="009939FF" w:rsidRPr="00CC64D6" w:rsidRDefault="009939FF" w:rsidP="00DB44FC">
      <w:pPr>
        <w:pStyle w:val="ListParagraph"/>
        <w:numPr>
          <w:ilvl w:val="0"/>
          <w:numId w:val="2"/>
        </w:numPr>
        <w:rPr>
          <w:rFonts w:ascii="Times New Roman" w:hAnsi="Times New Roman" w:cs="Times New Roman"/>
        </w:rPr>
      </w:pPr>
      <w:r>
        <w:rPr>
          <w:rFonts w:ascii="Times New Roman" w:hAnsi="Times New Roman" w:cs="Times New Roman"/>
        </w:rPr>
        <w:t>On July 1 SA received a contribution from a donor of $50,000 for the acquisition of a kitchen to be used by families.  The kitchen is expected to have a useful life of four years.</w:t>
      </w:r>
    </w:p>
    <w:p w:rsidR="00DB44FC" w:rsidRDefault="00DB44FC" w:rsidP="00DB44FC">
      <w:pPr>
        <w:pStyle w:val="ListParagraph"/>
        <w:numPr>
          <w:ilvl w:val="0"/>
          <w:numId w:val="2"/>
        </w:numPr>
        <w:rPr>
          <w:rFonts w:ascii="Times New Roman" w:hAnsi="Times New Roman" w:cs="Times New Roman"/>
        </w:rPr>
      </w:pPr>
      <w:r w:rsidRPr="00CC64D6">
        <w:rPr>
          <w:rFonts w:ascii="Times New Roman" w:hAnsi="Times New Roman" w:cs="Times New Roman"/>
        </w:rPr>
        <w:t>Other expenses incurred during the year were $ 70,000, including salary, office, rent, bank charges, professional fees, etc.</w:t>
      </w:r>
    </w:p>
    <w:p w:rsidR="00775BB2" w:rsidRPr="00CC64D6" w:rsidRDefault="00775BB2" w:rsidP="00775BB2">
      <w:pPr>
        <w:pStyle w:val="ListParagraph"/>
        <w:ind w:left="465"/>
        <w:rPr>
          <w:rFonts w:ascii="Times New Roman" w:hAnsi="Times New Roman" w:cs="Times New Roman"/>
        </w:rPr>
      </w:pPr>
    </w:p>
    <w:p w:rsidR="00DB44FC" w:rsidRPr="00775BB2" w:rsidRDefault="00DB44FC" w:rsidP="00DB44FC">
      <w:pPr>
        <w:ind w:left="105"/>
        <w:rPr>
          <w:rFonts w:ascii="Times New Roman" w:hAnsi="Times New Roman" w:cs="Times New Roman"/>
          <w:b/>
        </w:rPr>
      </w:pPr>
      <w:r w:rsidRPr="00775BB2">
        <w:rPr>
          <w:rFonts w:ascii="Times New Roman" w:hAnsi="Times New Roman" w:cs="Times New Roman"/>
          <w:b/>
        </w:rPr>
        <w:t>REQUIRED:</w:t>
      </w:r>
    </w:p>
    <w:p w:rsidR="00DB44FC" w:rsidRPr="00CC64D6" w:rsidRDefault="00DB44FC" w:rsidP="00DB44FC">
      <w:pPr>
        <w:pStyle w:val="ListParagraph"/>
        <w:numPr>
          <w:ilvl w:val="0"/>
          <w:numId w:val="3"/>
        </w:numPr>
        <w:rPr>
          <w:rFonts w:ascii="Times New Roman" w:hAnsi="Times New Roman" w:cs="Times New Roman"/>
        </w:rPr>
      </w:pPr>
      <w:r w:rsidRPr="00CC64D6">
        <w:rPr>
          <w:rFonts w:ascii="Times New Roman" w:hAnsi="Times New Roman" w:cs="Times New Roman"/>
        </w:rPr>
        <w:t>Prepare all the journal entries for 2015 only.        ( 12 Marks)</w:t>
      </w:r>
    </w:p>
    <w:p w:rsidR="00DB44FC" w:rsidRPr="00CC64D6" w:rsidRDefault="001D10F7" w:rsidP="00DB44FC">
      <w:pPr>
        <w:pStyle w:val="ListParagraph"/>
        <w:numPr>
          <w:ilvl w:val="0"/>
          <w:numId w:val="3"/>
        </w:numPr>
        <w:rPr>
          <w:rFonts w:ascii="Times New Roman" w:hAnsi="Times New Roman" w:cs="Times New Roman"/>
        </w:rPr>
      </w:pPr>
      <w:r>
        <w:rPr>
          <w:rFonts w:ascii="Times New Roman" w:hAnsi="Times New Roman" w:cs="Times New Roman"/>
        </w:rPr>
        <w:t>Prepare the Statement of Changes in net assets</w:t>
      </w:r>
      <w:r w:rsidR="00DB44FC" w:rsidRPr="00CC64D6">
        <w:rPr>
          <w:rFonts w:ascii="Times New Roman" w:hAnsi="Times New Roman" w:cs="Times New Roman"/>
        </w:rPr>
        <w:t xml:space="preserve"> for the 2015 year end. Do not show comparative numbers.    ( </w:t>
      </w:r>
      <w:r>
        <w:rPr>
          <w:rFonts w:ascii="Times New Roman" w:hAnsi="Times New Roman" w:cs="Times New Roman"/>
        </w:rPr>
        <w:t>8</w:t>
      </w:r>
      <w:r w:rsidR="00DB44FC" w:rsidRPr="00CC64D6">
        <w:rPr>
          <w:rFonts w:ascii="Times New Roman" w:hAnsi="Times New Roman" w:cs="Times New Roman"/>
        </w:rPr>
        <w:t xml:space="preserve"> marks)</w:t>
      </w:r>
    </w:p>
    <w:p w:rsidR="00DB44FC" w:rsidRDefault="00DB44FC"/>
    <w:p w:rsidR="00C20495" w:rsidRDefault="00C20495"/>
    <w:p w:rsidR="00C20495" w:rsidRDefault="00C20495"/>
    <w:p w:rsidR="00C20495" w:rsidRDefault="00C20495"/>
    <w:p w:rsidR="00C20495" w:rsidRDefault="00C20495"/>
    <w:p w:rsidR="00C20495" w:rsidRDefault="00C20495"/>
    <w:p w:rsidR="00C20495" w:rsidRDefault="00C20495"/>
    <w:p w:rsidR="00C20495" w:rsidRPr="00E61EC6" w:rsidRDefault="00C20495" w:rsidP="00C20495">
      <w:pPr>
        <w:rPr>
          <w:rFonts w:ascii="Times New Roman" w:hAnsi="Times New Roman" w:cs="Times New Roman"/>
          <w:b/>
        </w:rPr>
      </w:pPr>
      <w:r w:rsidRPr="00E61EC6">
        <w:rPr>
          <w:rFonts w:ascii="Times New Roman" w:hAnsi="Times New Roman" w:cs="Times New Roman"/>
          <w:b/>
        </w:rPr>
        <w:lastRenderedPageBreak/>
        <w:t>Question</w:t>
      </w:r>
      <w:r w:rsidR="00E61EC6" w:rsidRPr="00E61EC6">
        <w:rPr>
          <w:rFonts w:ascii="Times New Roman" w:hAnsi="Times New Roman" w:cs="Times New Roman"/>
          <w:b/>
        </w:rPr>
        <w:t xml:space="preserve"> 2</w:t>
      </w:r>
      <w:r w:rsidRPr="00E61EC6">
        <w:rPr>
          <w:rFonts w:ascii="Times New Roman" w:hAnsi="Times New Roman" w:cs="Times New Roman"/>
          <w:b/>
        </w:rPr>
        <w:t xml:space="preserve"> </w:t>
      </w:r>
      <w:r w:rsidR="00E61EC6" w:rsidRPr="00E61EC6">
        <w:rPr>
          <w:rFonts w:ascii="Times New Roman" w:hAnsi="Times New Roman" w:cs="Times New Roman"/>
          <w:b/>
        </w:rPr>
        <w:t>(30 marks)</w:t>
      </w:r>
    </w:p>
    <w:p w:rsidR="00C20495" w:rsidRPr="00E61EC6" w:rsidRDefault="00C20495" w:rsidP="00C20495">
      <w:pPr>
        <w:rPr>
          <w:rFonts w:ascii="Times New Roman" w:hAnsi="Times New Roman" w:cs="Times New Roman"/>
        </w:rPr>
      </w:pPr>
      <w:r w:rsidRPr="00E61EC6">
        <w:rPr>
          <w:rFonts w:ascii="Times New Roman" w:hAnsi="Times New Roman" w:cs="Times New Roman"/>
        </w:rPr>
        <w:t>Fernwood Day Camp is a cooperative camp, formed over forty years ago to serve children in the Laurentian community of Lanthier.</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In recent years enrollment has been decreasing, largely due to parent financial inability to rent summer cottages.  </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A sleep over camp, in the area, has approached the board of directors of Fernwood with the offer to provide a day camp on its premises, to replace Fernwood.  This has caused an uproar at </w:t>
      </w:r>
      <w:r w:rsidR="008F2ADC">
        <w:rPr>
          <w:rFonts w:ascii="Times New Roman" w:hAnsi="Times New Roman" w:cs="Times New Roman"/>
        </w:rPr>
        <w:t>Fernwood</w:t>
      </w:r>
      <w:r w:rsidRPr="00E61EC6">
        <w:rPr>
          <w:rFonts w:ascii="Times New Roman" w:hAnsi="Times New Roman" w:cs="Times New Roman"/>
        </w:rPr>
        <w:t>, with some parents saying the day camp is still viable and should continue.</w:t>
      </w:r>
    </w:p>
    <w:p w:rsidR="00C20495" w:rsidRPr="00E61EC6" w:rsidRDefault="00C20495" w:rsidP="00C20495">
      <w:pPr>
        <w:rPr>
          <w:rFonts w:ascii="Times New Roman" w:hAnsi="Times New Roman" w:cs="Times New Roman"/>
        </w:rPr>
      </w:pPr>
      <w:r w:rsidRPr="00E61EC6">
        <w:rPr>
          <w:rFonts w:ascii="Times New Roman" w:hAnsi="Times New Roman" w:cs="Times New Roman"/>
        </w:rPr>
        <w:t xml:space="preserve">You have been hired </w:t>
      </w:r>
      <w:r w:rsidR="008F2ADC">
        <w:rPr>
          <w:rFonts w:ascii="Times New Roman" w:hAnsi="Times New Roman" w:cs="Times New Roman"/>
        </w:rPr>
        <w:t>by</w:t>
      </w:r>
      <w:r w:rsidRPr="00E61EC6">
        <w:rPr>
          <w:rFonts w:ascii="Times New Roman" w:hAnsi="Times New Roman" w:cs="Times New Roman"/>
        </w:rPr>
        <w:t xml:space="preserve"> Fernwood to prepare the financial statements for the fiscal year ending August 31, 2015, and to provide an assessment as to whether </w:t>
      </w:r>
      <w:r w:rsidR="00B312C4">
        <w:rPr>
          <w:rFonts w:ascii="Times New Roman" w:hAnsi="Times New Roman" w:cs="Times New Roman"/>
        </w:rPr>
        <w:t xml:space="preserve">the </w:t>
      </w:r>
      <w:r w:rsidRPr="00E61EC6">
        <w:rPr>
          <w:rFonts w:ascii="Times New Roman" w:hAnsi="Times New Roman" w:cs="Times New Roman"/>
        </w:rPr>
        <w:t>cam</w:t>
      </w:r>
      <w:r w:rsidR="008F2ADC">
        <w:rPr>
          <w:rFonts w:ascii="Times New Roman" w:hAnsi="Times New Roman" w:cs="Times New Roman"/>
        </w:rPr>
        <w:t>p</w:t>
      </w:r>
      <w:r w:rsidRPr="00E61EC6">
        <w:rPr>
          <w:rFonts w:ascii="Times New Roman" w:hAnsi="Times New Roman" w:cs="Times New Roman"/>
        </w:rPr>
        <w:t xml:space="preserve"> is in fact viable.</w:t>
      </w:r>
    </w:p>
    <w:p w:rsidR="00C20495" w:rsidRPr="00E61EC6" w:rsidRDefault="00C20495" w:rsidP="00C20495">
      <w:pPr>
        <w:rPr>
          <w:rFonts w:ascii="Times New Roman" w:hAnsi="Times New Roman" w:cs="Times New Roman"/>
        </w:rPr>
      </w:pPr>
      <w:r w:rsidRPr="00E61EC6">
        <w:rPr>
          <w:rFonts w:ascii="Times New Roman" w:hAnsi="Times New Roman" w:cs="Times New Roman"/>
        </w:rPr>
        <w:t>Below is the Balance sheet of Fernwood as at August 31, 2014:</w:t>
      </w:r>
    </w:p>
    <w:p w:rsidR="00C20495" w:rsidRPr="00E61EC6" w:rsidRDefault="00C20495" w:rsidP="00C20495">
      <w:pPr>
        <w:rPr>
          <w:rFonts w:ascii="Times New Roman" w:hAnsi="Times New Roman" w:cs="Times New Roman"/>
        </w:rPr>
      </w:pPr>
    </w:p>
    <w:p w:rsidR="00C20495" w:rsidRPr="00E61EC6" w:rsidRDefault="00C20495" w:rsidP="00C20495">
      <w:pPr>
        <w:rPr>
          <w:rFonts w:ascii="Times New Roman" w:hAnsi="Times New Roman" w:cs="Times New Roman"/>
        </w:rPr>
      </w:pPr>
      <w:r w:rsidRPr="00E61EC6">
        <w:rPr>
          <w:rFonts w:ascii="Times New Roman" w:hAnsi="Times New Roman" w:cs="Times New Roman"/>
        </w:rPr>
        <w:t>Assets</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Cash</w:t>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$15,000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Accounts receivable</w:t>
      </w:r>
      <w:r w:rsidRPr="00E61EC6">
        <w:rPr>
          <w:rFonts w:ascii="Times New Roman" w:hAnsi="Times New Roman" w:cs="Times New Roman"/>
        </w:rPr>
        <w:tab/>
        <w:t xml:space="preserve">    2,000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Inventory</w:t>
      </w:r>
      <w:r w:rsidRPr="00E61EC6">
        <w:rPr>
          <w:rFonts w:ascii="Times New Roman" w:hAnsi="Times New Roman" w:cs="Times New Roman"/>
        </w:rPr>
        <w:tab/>
      </w:r>
      <w:r w:rsidRPr="00E61EC6">
        <w:rPr>
          <w:rFonts w:ascii="Times New Roman" w:hAnsi="Times New Roman" w:cs="Times New Roman"/>
        </w:rPr>
        <w:tab/>
        <w:t xml:space="preserve">    8,000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t>Equipment – net</w:t>
      </w:r>
      <w:r w:rsidRPr="00E61EC6">
        <w:rPr>
          <w:rFonts w:ascii="Times New Roman" w:hAnsi="Times New Roman" w:cs="Times New Roman"/>
        </w:rPr>
        <w:tab/>
        <w:t xml:space="preserve">  25,000</w:t>
      </w:r>
    </w:p>
    <w:p w:rsidR="00C20495" w:rsidRPr="008F2ADC" w:rsidRDefault="00C20495" w:rsidP="008F2ADC">
      <w:pPr>
        <w:spacing w:line="240" w:lineRule="auto"/>
        <w:contextualSpacing/>
        <w:rPr>
          <w:rFonts w:ascii="Times New Roman" w:hAnsi="Times New Roman" w:cs="Times New Roman"/>
          <w:u w:val="single"/>
        </w:rPr>
      </w:pPr>
      <w:r w:rsidRPr="00E61EC6">
        <w:rPr>
          <w:rFonts w:ascii="Times New Roman" w:hAnsi="Times New Roman" w:cs="Times New Roman"/>
        </w:rPr>
        <w:tab/>
        <w:t>Building – net</w:t>
      </w:r>
      <w:r w:rsidRPr="00E61EC6">
        <w:rPr>
          <w:rFonts w:ascii="Times New Roman" w:hAnsi="Times New Roman" w:cs="Times New Roman"/>
        </w:rPr>
        <w:tab/>
      </w:r>
      <w:r w:rsidRPr="00E61EC6">
        <w:rPr>
          <w:rFonts w:ascii="Times New Roman" w:hAnsi="Times New Roman" w:cs="Times New Roman"/>
        </w:rPr>
        <w:tab/>
        <w:t xml:space="preserve">  </w:t>
      </w:r>
      <w:r w:rsidRPr="008F2ADC">
        <w:rPr>
          <w:rFonts w:ascii="Times New Roman" w:hAnsi="Times New Roman" w:cs="Times New Roman"/>
          <w:u w:val="single"/>
        </w:rPr>
        <w:t>20,000</w:t>
      </w:r>
    </w:p>
    <w:p w:rsidR="00C20495" w:rsidRPr="00E61EC6" w:rsidRDefault="00C20495" w:rsidP="008F2ADC">
      <w:pPr>
        <w:spacing w:line="240" w:lineRule="auto"/>
        <w:contextualSpacing/>
        <w:rPr>
          <w:rFonts w:ascii="Times New Roman" w:hAnsi="Times New Roman" w:cs="Times New Roman"/>
        </w:rPr>
      </w:pP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w:t>
      </w:r>
      <w:r w:rsidRPr="008F2ADC">
        <w:rPr>
          <w:rFonts w:ascii="Times New Roman" w:hAnsi="Times New Roman" w:cs="Times New Roman"/>
          <w:u w:val="double"/>
        </w:rPr>
        <w:t>70,000</w:t>
      </w:r>
    </w:p>
    <w:p w:rsidR="00C20495" w:rsidRPr="00E61EC6" w:rsidRDefault="00C20495" w:rsidP="00C20495">
      <w:pPr>
        <w:rPr>
          <w:rFonts w:ascii="Times New Roman" w:hAnsi="Times New Roman" w:cs="Times New Roman"/>
        </w:rPr>
      </w:pPr>
      <w:r w:rsidRPr="00E61EC6">
        <w:rPr>
          <w:rFonts w:ascii="Times New Roman" w:hAnsi="Times New Roman" w:cs="Times New Roman"/>
        </w:rPr>
        <w:t>Liabilities</w:t>
      </w:r>
    </w:p>
    <w:p w:rsidR="00C20495" w:rsidRPr="00E61EC6" w:rsidRDefault="00C20495" w:rsidP="0078319B">
      <w:pPr>
        <w:spacing w:line="240" w:lineRule="auto"/>
        <w:contextualSpacing/>
        <w:rPr>
          <w:rFonts w:ascii="Times New Roman" w:hAnsi="Times New Roman" w:cs="Times New Roman"/>
        </w:rPr>
      </w:pPr>
      <w:r w:rsidRPr="00E61EC6">
        <w:rPr>
          <w:rFonts w:ascii="Times New Roman" w:hAnsi="Times New Roman" w:cs="Times New Roman"/>
        </w:rPr>
        <w:tab/>
        <w:t>Accounts payable</w:t>
      </w:r>
      <w:r w:rsidRPr="00E61EC6">
        <w:rPr>
          <w:rFonts w:ascii="Times New Roman" w:hAnsi="Times New Roman" w:cs="Times New Roman"/>
        </w:rPr>
        <w:tab/>
        <w:t>$  2,300</w:t>
      </w:r>
    </w:p>
    <w:p w:rsidR="00C20495" w:rsidRPr="008F2ADC" w:rsidRDefault="00C20495" w:rsidP="0078319B">
      <w:pPr>
        <w:spacing w:line="240" w:lineRule="auto"/>
        <w:contextualSpacing/>
        <w:rPr>
          <w:rFonts w:ascii="Times New Roman" w:hAnsi="Times New Roman" w:cs="Times New Roman"/>
          <w:u w:val="single"/>
        </w:rPr>
      </w:pPr>
      <w:r w:rsidRPr="00E61EC6">
        <w:rPr>
          <w:rFonts w:ascii="Times New Roman" w:hAnsi="Times New Roman" w:cs="Times New Roman"/>
        </w:rPr>
        <w:tab/>
        <w:t>Deferred revenue</w:t>
      </w:r>
      <w:r w:rsidRPr="00E61EC6">
        <w:rPr>
          <w:rFonts w:ascii="Times New Roman" w:hAnsi="Times New Roman" w:cs="Times New Roman"/>
        </w:rPr>
        <w:tab/>
      </w:r>
      <w:r w:rsidRPr="008F2ADC">
        <w:rPr>
          <w:rFonts w:ascii="Times New Roman" w:hAnsi="Times New Roman" w:cs="Times New Roman"/>
          <w:u w:val="single"/>
        </w:rPr>
        <w:t xml:space="preserve">  14,000</w:t>
      </w:r>
    </w:p>
    <w:p w:rsidR="00C20495" w:rsidRPr="008F2ADC" w:rsidRDefault="00C20495" w:rsidP="0078319B">
      <w:pPr>
        <w:spacing w:line="240" w:lineRule="auto"/>
        <w:contextualSpacing/>
        <w:rPr>
          <w:rFonts w:ascii="Times New Roman" w:hAnsi="Times New Roman" w:cs="Times New Roman"/>
          <w:u w:val="double"/>
        </w:rPr>
      </w:pP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r>
      <w:r w:rsidRPr="008F2ADC">
        <w:rPr>
          <w:rFonts w:ascii="Times New Roman" w:hAnsi="Times New Roman" w:cs="Times New Roman"/>
          <w:u w:val="double"/>
        </w:rPr>
        <w:t xml:space="preserve"> </w:t>
      </w:r>
      <w:r w:rsidR="008F2ADC">
        <w:rPr>
          <w:rFonts w:ascii="Times New Roman" w:hAnsi="Times New Roman" w:cs="Times New Roman"/>
          <w:u w:val="double"/>
        </w:rPr>
        <w:t>$</w:t>
      </w:r>
      <w:r w:rsidRPr="008F2ADC">
        <w:rPr>
          <w:rFonts w:ascii="Times New Roman" w:hAnsi="Times New Roman" w:cs="Times New Roman"/>
          <w:u w:val="double"/>
        </w:rPr>
        <w:t>16,300</w:t>
      </w:r>
    </w:p>
    <w:p w:rsidR="00C20495" w:rsidRPr="00E61EC6" w:rsidRDefault="00C20495" w:rsidP="00C20495">
      <w:pPr>
        <w:rPr>
          <w:rFonts w:ascii="Times New Roman" w:hAnsi="Times New Roman" w:cs="Times New Roman"/>
        </w:rPr>
      </w:pPr>
      <w:r w:rsidRPr="00E61EC6">
        <w:rPr>
          <w:rFonts w:ascii="Times New Roman" w:hAnsi="Times New Roman" w:cs="Times New Roman"/>
        </w:rPr>
        <w:t>Net assets</w:t>
      </w:r>
      <w:r w:rsidRPr="00E61EC6">
        <w:rPr>
          <w:rFonts w:ascii="Times New Roman" w:hAnsi="Times New Roman" w:cs="Times New Roman"/>
        </w:rPr>
        <w:tab/>
      </w:r>
      <w:r w:rsidRPr="00E61EC6">
        <w:rPr>
          <w:rFonts w:ascii="Times New Roman" w:hAnsi="Times New Roman" w:cs="Times New Roman"/>
        </w:rPr>
        <w:tab/>
      </w:r>
      <w:r w:rsidRPr="00E61EC6">
        <w:rPr>
          <w:rFonts w:ascii="Times New Roman" w:hAnsi="Times New Roman" w:cs="Times New Roman"/>
        </w:rPr>
        <w:tab/>
        <w:t xml:space="preserve"> </w:t>
      </w:r>
      <w:r w:rsidR="008F2ADC">
        <w:rPr>
          <w:rFonts w:ascii="Times New Roman" w:hAnsi="Times New Roman" w:cs="Times New Roman"/>
        </w:rPr>
        <w:t>$</w:t>
      </w:r>
      <w:r w:rsidRPr="008F2ADC">
        <w:rPr>
          <w:rFonts w:ascii="Times New Roman" w:hAnsi="Times New Roman" w:cs="Times New Roman"/>
          <w:u w:val="double"/>
        </w:rPr>
        <w:t>53,700</w:t>
      </w:r>
    </w:p>
    <w:p w:rsidR="00C20495" w:rsidRPr="00E61EC6" w:rsidRDefault="00C20495" w:rsidP="00C20495">
      <w:pPr>
        <w:rPr>
          <w:rFonts w:ascii="Times New Roman" w:hAnsi="Times New Roman" w:cs="Times New Roman"/>
        </w:rPr>
      </w:pPr>
    </w:p>
    <w:p w:rsidR="00C20495" w:rsidRPr="00E61EC6" w:rsidRDefault="00C20495" w:rsidP="00C20495">
      <w:pPr>
        <w:rPr>
          <w:rFonts w:ascii="Times New Roman" w:hAnsi="Times New Roman" w:cs="Times New Roman"/>
        </w:rPr>
      </w:pPr>
      <w:r w:rsidRPr="00E61EC6">
        <w:rPr>
          <w:rFonts w:ascii="Times New Roman" w:hAnsi="Times New Roman" w:cs="Times New Roman"/>
        </w:rPr>
        <w:t>The following additional information for fiscal 2015 is provided:</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The camp pays rent to the land owners in the amount of $6</w:t>
      </w:r>
      <w:r w:rsidR="00DE66E3" w:rsidRPr="00DE66E3">
        <w:rPr>
          <w:rFonts w:ascii="Times New Roman" w:hAnsi="Times New Roman" w:cs="Times New Roman"/>
        </w:rPr>
        <w:t>,</w:t>
      </w:r>
      <w:r w:rsidRPr="00DE66E3">
        <w:rPr>
          <w:rFonts w:ascii="Times New Roman" w:hAnsi="Times New Roman" w:cs="Times New Roman"/>
        </w:rPr>
        <w:t>000 per year.  In 2015 the land owners forgave this obligation.  The landowners are the original founder</w:t>
      </w:r>
      <w:r w:rsidR="00DE66E3">
        <w:rPr>
          <w:rFonts w:ascii="Times New Roman" w:hAnsi="Times New Roman" w:cs="Times New Roman"/>
        </w:rPr>
        <w:t>s</w:t>
      </w:r>
      <w:r w:rsidRPr="00DE66E3">
        <w:rPr>
          <w:rFonts w:ascii="Times New Roman" w:hAnsi="Times New Roman" w:cs="Times New Roman"/>
        </w:rPr>
        <w:t xml:space="preserve"> of Fernwood Camp.</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In 2015 total registration revenue was $</w:t>
      </w:r>
      <w:r w:rsidR="001B47F2">
        <w:rPr>
          <w:rFonts w:ascii="Times New Roman" w:hAnsi="Times New Roman" w:cs="Times New Roman"/>
        </w:rPr>
        <w:t>3</w:t>
      </w:r>
      <w:r w:rsidRPr="00DE66E3">
        <w:rPr>
          <w:rFonts w:ascii="Times New Roman" w:hAnsi="Times New Roman" w:cs="Times New Roman"/>
        </w:rPr>
        <w:t>5,000 of which $1,000 has not been collected yet.</w:t>
      </w:r>
      <w:r w:rsidR="001B47F2">
        <w:rPr>
          <w:rFonts w:ascii="Times New Roman" w:hAnsi="Times New Roman" w:cs="Times New Roman"/>
        </w:rPr>
        <w:t xml:space="preserve"> The balance from last year was collected this year.</w:t>
      </w:r>
      <w:r w:rsidRPr="00DE66E3">
        <w:rPr>
          <w:rFonts w:ascii="Times New Roman" w:hAnsi="Times New Roman" w:cs="Times New Roman"/>
        </w:rPr>
        <w:t xml:space="preserve"> </w:t>
      </w:r>
      <w:r w:rsidR="00DE66E3">
        <w:rPr>
          <w:rFonts w:ascii="Times New Roman" w:hAnsi="Times New Roman" w:cs="Times New Roman"/>
        </w:rPr>
        <w:t xml:space="preserve">The family has been members of the camp for many years. </w:t>
      </w:r>
      <w:r w:rsidRPr="00DE66E3">
        <w:rPr>
          <w:rFonts w:ascii="Times New Roman" w:hAnsi="Times New Roman" w:cs="Times New Roman"/>
        </w:rPr>
        <w:t xml:space="preserve"> The number of children enrolled varies during the summer but peaked at 85 campers.  The youngest group had the largest number at 20 children.  Several parents indicated that many people had children who were almost old enough to start the camp.</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Total salaries paid to counsellors and staff were $</w:t>
      </w:r>
      <w:r w:rsidR="00DE66E3">
        <w:rPr>
          <w:rFonts w:ascii="Times New Roman" w:hAnsi="Times New Roman" w:cs="Times New Roman"/>
        </w:rPr>
        <w:t>1</w:t>
      </w:r>
      <w:r w:rsidRPr="00DE66E3">
        <w:rPr>
          <w:rFonts w:ascii="Times New Roman" w:hAnsi="Times New Roman" w:cs="Times New Roman"/>
        </w:rPr>
        <w:t>1,000.</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Local stores donated food for all the cookouts.  The fair value of this food is $1,500 which is the selling price of this food in the store.  Fernwood has always followed the policy of recording this donated food.</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lastRenderedPageBreak/>
        <w:t>The building is a barn that was built five years ago and is being depreciated over twenty five years. (20 years remaining).  When the barn was built Fernwood had received a restricted donation of $17,500.</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Fernwood pays the caretaker $3,500 each summer for maintenance of the property.</w:t>
      </w:r>
    </w:p>
    <w:p w:rsidR="00C20495" w:rsidRPr="00DE66E3" w:rsidRDefault="00C20495" w:rsidP="00DE66E3">
      <w:pPr>
        <w:pStyle w:val="ListParagraph"/>
        <w:numPr>
          <w:ilvl w:val="0"/>
          <w:numId w:val="5"/>
        </w:numPr>
        <w:rPr>
          <w:rFonts w:ascii="Times New Roman" w:hAnsi="Times New Roman" w:cs="Times New Roman"/>
        </w:rPr>
      </w:pPr>
      <w:r w:rsidRPr="00DE66E3">
        <w:rPr>
          <w:rFonts w:ascii="Times New Roman" w:hAnsi="Times New Roman" w:cs="Times New Roman"/>
        </w:rPr>
        <w:t>Fernwood held a carnival during the summer.  It raised $4,200 in admission and food concessions.  It cost $1,300 to rent the games and $800 to buy the food.  Fernwood received $800 worth of art for the auction which was sold for $1,200.  Volunteers provided all of the labour.    Fernwood follows a policy of not recognizing volunteer hours.</w:t>
      </w:r>
    </w:p>
    <w:p w:rsidR="00C20495" w:rsidRPr="00C170E7" w:rsidRDefault="00C20495" w:rsidP="00C170E7">
      <w:pPr>
        <w:pStyle w:val="ListParagraph"/>
        <w:numPr>
          <w:ilvl w:val="0"/>
          <w:numId w:val="5"/>
        </w:numPr>
        <w:rPr>
          <w:rFonts w:ascii="Times New Roman" w:hAnsi="Times New Roman" w:cs="Times New Roman"/>
        </w:rPr>
      </w:pPr>
      <w:r w:rsidRPr="00C170E7">
        <w:rPr>
          <w:rFonts w:ascii="Times New Roman" w:hAnsi="Times New Roman" w:cs="Times New Roman"/>
        </w:rPr>
        <w:t>The equipment consists of canoes and kayaks which have a remaining useful life of five years.</w:t>
      </w:r>
    </w:p>
    <w:p w:rsidR="00C20495" w:rsidRDefault="00C20495" w:rsidP="00C170E7">
      <w:pPr>
        <w:pStyle w:val="ListParagraph"/>
        <w:numPr>
          <w:ilvl w:val="0"/>
          <w:numId w:val="5"/>
        </w:numPr>
        <w:rPr>
          <w:rFonts w:ascii="Times New Roman" w:hAnsi="Times New Roman" w:cs="Times New Roman"/>
        </w:rPr>
      </w:pPr>
      <w:r w:rsidRPr="00C170E7">
        <w:rPr>
          <w:rFonts w:ascii="Times New Roman" w:hAnsi="Times New Roman" w:cs="Times New Roman"/>
        </w:rPr>
        <w:t>The inventory is primarily sports equipment.  Although the counsellors are supposed to count the inventory at year end they could only find about one half of the inventory that was on the list.</w:t>
      </w:r>
    </w:p>
    <w:p w:rsidR="00F603B7" w:rsidRPr="00C170E7" w:rsidRDefault="00F603B7" w:rsidP="00C170E7">
      <w:pPr>
        <w:pStyle w:val="ListParagraph"/>
        <w:numPr>
          <w:ilvl w:val="0"/>
          <w:numId w:val="5"/>
        </w:numPr>
        <w:rPr>
          <w:rFonts w:ascii="Times New Roman" w:hAnsi="Times New Roman" w:cs="Times New Roman"/>
        </w:rPr>
      </w:pPr>
      <w:r>
        <w:rPr>
          <w:rFonts w:ascii="Times New Roman" w:hAnsi="Times New Roman" w:cs="Times New Roman"/>
        </w:rPr>
        <w:t>Fernwood paid its outstanding accounts payable during the year.</w:t>
      </w:r>
    </w:p>
    <w:p w:rsidR="00C20495" w:rsidRPr="00E61EC6" w:rsidRDefault="00C20495" w:rsidP="00C20495">
      <w:pPr>
        <w:rPr>
          <w:rFonts w:ascii="Times New Roman" w:hAnsi="Times New Roman" w:cs="Times New Roman"/>
        </w:rPr>
      </w:pPr>
    </w:p>
    <w:p w:rsidR="00C20495" w:rsidRPr="00C170E7" w:rsidRDefault="00C20495" w:rsidP="00C20495">
      <w:pPr>
        <w:rPr>
          <w:rFonts w:ascii="Times New Roman" w:hAnsi="Times New Roman" w:cs="Times New Roman"/>
          <w:b/>
        </w:rPr>
      </w:pPr>
      <w:r w:rsidRPr="00C170E7">
        <w:rPr>
          <w:rFonts w:ascii="Times New Roman" w:hAnsi="Times New Roman" w:cs="Times New Roman"/>
          <w:b/>
        </w:rPr>
        <w:t>Required:</w:t>
      </w:r>
    </w:p>
    <w:p w:rsidR="00C20495" w:rsidRPr="00C170E7" w:rsidRDefault="00C20495" w:rsidP="00C170E7">
      <w:pPr>
        <w:pStyle w:val="ListParagraph"/>
        <w:numPr>
          <w:ilvl w:val="0"/>
          <w:numId w:val="6"/>
        </w:numPr>
        <w:rPr>
          <w:rFonts w:ascii="Times New Roman" w:hAnsi="Times New Roman" w:cs="Times New Roman"/>
        </w:rPr>
      </w:pPr>
      <w:r w:rsidRPr="00C170E7">
        <w:rPr>
          <w:rFonts w:ascii="Times New Roman" w:hAnsi="Times New Roman" w:cs="Times New Roman"/>
        </w:rPr>
        <w:t>Prepare the financial statements of Fernwood Camp for the year ending August 31, 2015 (a statement of changes in cash is not necessary)</w:t>
      </w:r>
    </w:p>
    <w:p w:rsidR="00C20495" w:rsidRPr="00C170E7" w:rsidRDefault="00C20495" w:rsidP="00C170E7">
      <w:pPr>
        <w:pStyle w:val="ListParagraph"/>
        <w:numPr>
          <w:ilvl w:val="0"/>
          <w:numId w:val="6"/>
        </w:numPr>
        <w:rPr>
          <w:rFonts w:ascii="Times New Roman" w:hAnsi="Times New Roman" w:cs="Times New Roman"/>
        </w:rPr>
      </w:pPr>
      <w:r w:rsidRPr="00C170E7">
        <w:rPr>
          <w:rFonts w:ascii="Times New Roman" w:hAnsi="Times New Roman" w:cs="Times New Roman"/>
        </w:rPr>
        <w:t>Assess whether Fernwood camp is viable.</w:t>
      </w:r>
    </w:p>
    <w:p w:rsidR="00C20495" w:rsidRPr="00E61EC6" w:rsidRDefault="00C20495" w:rsidP="00C20495">
      <w:pPr>
        <w:rPr>
          <w:rFonts w:ascii="Times New Roman" w:hAnsi="Times New Roman" w:cs="Times New Roman"/>
        </w:rPr>
      </w:pPr>
    </w:p>
    <w:p w:rsidR="00C20495" w:rsidRDefault="00C20495" w:rsidP="00C20495"/>
    <w:p w:rsidR="00C20495" w:rsidRDefault="00C20495" w:rsidP="00C20495"/>
    <w:p w:rsidR="00C20495" w:rsidRDefault="00C20495"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Default="00771274" w:rsidP="00C20495"/>
    <w:p w:rsidR="00771274" w:rsidRPr="00771274" w:rsidRDefault="00771274" w:rsidP="00C20495">
      <w:pPr>
        <w:rPr>
          <w:rFonts w:ascii="Times New Roman" w:hAnsi="Times New Roman" w:cs="Times New Roman"/>
          <w:b/>
        </w:rPr>
      </w:pPr>
      <w:r w:rsidRPr="00771274">
        <w:rPr>
          <w:rFonts w:ascii="Times New Roman" w:hAnsi="Times New Roman" w:cs="Times New Roman"/>
          <w:b/>
        </w:rPr>
        <w:lastRenderedPageBreak/>
        <w:t>Question 3 (</w:t>
      </w:r>
      <w:r w:rsidR="00B30C06">
        <w:rPr>
          <w:rFonts w:ascii="Times New Roman" w:hAnsi="Times New Roman" w:cs="Times New Roman"/>
          <w:b/>
        </w:rPr>
        <w:t>18</w:t>
      </w:r>
      <w:r w:rsidRPr="00771274">
        <w:rPr>
          <w:rFonts w:ascii="Times New Roman" w:hAnsi="Times New Roman" w:cs="Times New Roman"/>
          <w:b/>
        </w:rPr>
        <w:t xml:space="preserve"> marks)</w:t>
      </w:r>
    </w:p>
    <w:p w:rsidR="00C20495" w:rsidRPr="00771274" w:rsidRDefault="00C20495" w:rsidP="00C20495">
      <w:pPr>
        <w:rPr>
          <w:rFonts w:ascii="Times New Roman" w:hAnsi="Times New Roman" w:cs="Times New Roman"/>
        </w:rPr>
      </w:pPr>
      <w:r w:rsidRPr="00771274">
        <w:rPr>
          <w:rFonts w:ascii="Times New Roman" w:hAnsi="Times New Roman" w:cs="Times New Roman"/>
        </w:rPr>
        <w:t>Five years ago, a small group of out-of-work actors decided to pool their minimal resources and talents to mount their own theatre production</w:t>
      </w:r>
      <w:r w:rsidR="00771274">
        <w:rPr>
          <w:rFonts w:ascii="Times New Roman" w:hAnsi="Times New Roman" w:cs="Times New Roman"/>
        </w:rPr>
        <w:t xml:space="preserve"> called Theatre 360</w:t>
      </w:r>
      <w:r w:rsidRPr="00771274">
        <w:rPr>
          <w:rFonts w:ascii="Times New Roman" w:hAnsi="Times New Roman" w:cs="Times New Roman"/>
        </w:rPr>
        <w:t>.  They found an abandoned space and used famil</w:t>
      </w:r>
      <w:r w:rsidR="00771274">
        <w:rPr>
          <w:rFonts w:ascii="Times New Roman" w:hAnsi="Times New Roman" w:cs="Times New Roman"/>
        </w:rPr>
        <w:t>ies</w:t>
      </w:r>
      <w:r w:rsidRPr="00771274">
        <w:rPr>
          <w:rFonts w:ascii="Times New Roman" w:hAnsi="Times New Roman" w:cs="Times New Roman"/>
        </w:rPr>
        <w:t xml:space="preserve"> and friends for sets, posters, and box office.  Surprised that they broke even, they tried another production and then another, now with some financial help through private donors.  Five years later, they have been approached by a corporate sponsor and have realized that they need a structured/systematic way to show that they deserve to be seriously considered by corporate and art councils as worthy beneficiaries of regular financial support.</w:t>
      </w:r>
    </w:p>
    <w:p w:rsidR="00C20495" w:rsidRPr="00771274" w:rsidRDefault="00C20495" w:rsidP="00C20495">
      <w:pPr>
        <w:rPr>
          <w:rFonts w:ascii="Times New Roman" w:hAnsi="Times New Roman" w:cs="Times New Roman"/>
        </w:rPr>
      </w:pPr>
      <w:r w:rsidRPr="00771274">
        <w:rPr>
          <w:rFonts w:ascii="Times New Roman" w:hAnsi="Times New Roman" w:cs="Times New Roman"/>
        </w:rPr>
        <w:t xml:space="preserve">So far they have been more or less accountable, listing private contributions and ticket sales, except for Sunday pay-what-you-can matinees, the money from which has gone into a </w:t>
      </w:r>
      <w:r w:rsidR="00771274" w:rsidRPr="00771274">
        <w:rPr>
          <w:rFonts w:ascii="Times New Roman" w:hAnsi="Times New Roman" w:cs="Times New Roman"/>
        </w:rPr>
        <w:t>miscellaneous</w:t>
      </w:r>
      <w:r w:rsidRPr="00771274">
        <w:rPr>
          <w:rFonts w:ascii="Times New Roman" w:hAnsi="Times New Roman" w:cs="Times New Roman"/>
        </w:rPr>
        <w:t xml:space="preserve"> fun</w:t>
      </w:r>
      <w:r w:rsidR="0083440F">
        <w:rPr>
          <w:rFonts w:ascii="Times New Roman" w:hAnsi="Times New Roman" w:cs="Times New Roman"/>
        </w:rPr>
        <w:t>d</w:t>
      </w:r>
      <w:r w:rsidRPr="00771274">
        <w:rPr>
          <w:rFonts w:ascii="Times New Roman" w:hAnsi="Times New Roman" w:cs="Times New Roman"/>
        </w:rPr>
        <w:t>.</w:t>
      </w:r>
    </w:p>
    <w:p w:rsidR="00C20495" w:rsidRPr="00771274" w:rsidRDefault="00C20495" w:rsidP="00C20495">
      <w:pPr>
        <w:rPr>
          <w:rFonts w:ascii="Times New Roman" w:hAnsi="Times New Roman" w:cs="Times New Roman"/>
        </w:rPr>
      </w:pPr>
      <w:r w:rsidRPr="00771274">
        <w:rPr>
          <w:rFonts w:ascii="Times New Roman" w:hAnsi="Times New Roman" w:cs="Times New Roman"/>
        </w:rPr>
        <w:t>They have been less accurate about listing expenses, like advertisements and playbills, theatre rental and royalties for the plays they perform.</w:t>
      </w:r>
    </w:p>
    <w:p w:rsidR="00C20495" w:rsidRPr="00771274" w:rsidRDefault="00C20495" w:rsidP="00C20495">
      <w:pPr>
        <w:rPr>
          <w:rFonts w:ascii="Times New Roman" w:hAnsi="Times New Roman" w:cs="Times New Roman"/>
        </w:rPr>
      </w:pPr>
      <w:r w:rsidRPr="00771274">
        <w:rPr>
          <w:rFonts w:ascii="Times New Roman" w:hAnsi="Times New Roman" w:cs="Times New Roman"/>
        </w:rPr>
        <w:t>Salaries for actors do not take into account the other responsibilities they have for organizing fund raising events like silent auctions.  The office use</w:t>
      </w:r>
      <w:r w:rsidR="0083440F">
        <w:rPr>
          <w:rFonts w:ascii="Times New Roman" w:hAnsi="Times New Roman" w:cs="Times New Roman"/>
        </w:rPr>
        <w:t>d</w:t>
      </w:r>
      <w:r w:rsidRPr="00771274">
        <w:rPr>
          <w:rFonts w:ascii="Times New Roman" w:hAnsi="Times New Roman" w:cs="Times New Roman"/>
        </w:rPr>
        <w:t xml:space="preserve"> for Theatre 360 is in the basement of the parents o</w:t>
      </w:r>
      <w:r w:rsidR="0083440F">
        <w:rPr>
          <w:rFonts w:ascii="Times New Roman" w:hAnsi="Times New Roman" w:cs="Times New Roman"/>
        </w:rPr>
        <w:t>f</w:t>
      </w:r>
      <w:r w:rsidRPr="00771274">
        <w:rPr>
          <w:rFonts w:ascii="Times New Roman" w:hAnsi="Times New Roman" w:cs="Times New Roman"/>
        </w:rPr>
        <w:t xml:space="preserve"> one of the actors.  They also use volunteers still for ticket office and ushers, giving them seats for performances as </w:t>
      </w:r>
      <w:r w:rsidR="0083440F">
        <w:rPr>
          <w:rFonts w:ascii="Times New Roman" w:hAnsi="Times New Roman" w:cs="Times New Roman"/>
        </w:rPr>
        <w:t>“</w:t>
      </w:r>
      <w:r w:rsidRPr="00771274">
        <w:rPr>
          <w:rFonts w:ascii="Times New Roman" w:hAnsi="Times New Roman" w:cs="Times New Roman"/>
        </w:rPr>
        <w:t>thank yous</w:t>
      </w:r>
      <w:r w:rsidR="0083440F">
        <w:rPr>
          <w:rFonts w:ascii="Times New Roman" w:hAnsi="Times New Roman" w:cs="Times New Roman"/>
        </w:rPr>
        <w:t>”</w:t>
      </w:r>
      <w:r w:rsidRPr="00771274">
        <w:rPr>
          <w:rFonts w:ascii="Times New Roman" w:hAnsi="Times New Roman" w:cs="Times New Roman"/>
        </w:rPr>
        <w:t>.</w:t>
      </w:r>
    </w:p>
    <w:p w:rsidR="00C20495" w:rsidRPr="00771274" w:rsidRDefault="00C20495" w:rsidP="00C20495">
      <w:pPr>
        <w:rPr>
          <w:rFonts w:ascii="Times New Roman" w:hAnsi="Times New Roman" w:cs="Times New Roman"/>
        </w:rPr>
      </w:pPr>
      <w:r w:rsidRPr="00771274">
        <w:rPr>
          <w:rFonts w:ascii="Times New Roman" w:hAnsi="Times New Roman" w:cs="Times New Roman"/>
        </w:rPr>
        <w:t>They are considering increasing their governance board</w:t>
      </w:r>
      <w:r w:rsidR="0083440F">
        <w:rPr>
          <w:rFonts w:ascii="Times New Roman" w:hAnsi="Times New Roman" w:cs="Times New Roman"/>
        </w:rPr>
        <w:t>,</w:t>
      </w:r>
      <w:r w:rsidRPr="00771274">
        <w:rPr>
          <w:rFonts w:ascii="Times New Roman" w:hAnsi="Times New Roman" w:cs="Times New Roman"/>
        </w:rPr>
        <w:t xml:space="preserve"> from friends who were pressed into serving</w:t>
      </w:r>
      <w:r w:rsidR="0083440F">
        <w:rPr>
          <w:rFonts w:ascii="Times New Roman" w:hAnsi="Times New Roman" w:cs="Times New Roman"/>
        </w:rPr>
        <w:t>,</w:t>
      </w:r>
      <w:r w:rsidRPr="00771274">
        <w:rPr>
          <w:rFonts w:ascii="Times New Roman" w:hAnsi="Times New Roman" w:cs="Times New Roman"/>
        </w:rPr>
        <w:t xml:space="preserve"> to people with a real interest and the ability to move the </w:t>
      </w:r>
      <w:r w:rsidR="0083440F">
        <w:rPr>
          <w:rFonts w:ascii="Times New Roman" w:hAnsi="Times New Roman" w:cs="Times New Roman"/>
        </w:rPr>
        <w:t>group</w:t>
      </w:r>
      <w:r w:rsidRPr="00771274">
        <w:rPr>
          <w:rFonts w:ascii="Times New Roman" w:hAnsi="Times New Roman" w:cs="Times New Roman"/>
        </w:rPr>
        <w:t xml:space="preserve"> forward.</w:t>
      </w:r>
    </w:p>
    <w:p w:rsidR="00C20495" w:rsidRPr="00771274" w:rsidRDefault="00C20495" w:rsidP="00C20495">
      <w:pPr>
        <w:rPr>
          <w:rFonts w:ascii="Times New Roman" w:hAnsi="Times New Roman" w:cs="Times New Roman"/>
        </w:rPr>
      </w:pPr>
      <w:r w:rsidRPr="00771274">
        <w:rPr>
          <w:rFonts w:ascii="Times New Roman" w:hAnsi="Times New Roman" w:cs="Times New Roman"/>
        </w:rPr>
        <w:t>The bank account shows that it currently has $12,000 in it.  Of this amount, $2,000 was a donation from a patron for next year’s proposed production.  The theatre troupe also still owes $1,500 to the set decorator for last year’s production.</w:t>
      </w:r>
    </w:p>
    <w:p w:rsidR="00C20495" w:rsidRPr="00771274" w:rsidRDefault="00C20495" w:rsidP="00C20495">
      <w:pPr>
        <w:rPr>
          <w:rFonts w:ascii="Times New Roman" w:hAnsi="Times New Roman" w:cs="Times New Roman"/>
        </w:rPr>
      </w:pPr>
      <w:r w:rsidRPr="00771274">
        <w:rPr>
          <w:rFonts w:ascii="Times New Roman" w:hAnsi="Times New Roman" w:cs="Times New Roman"/>
        </w:rPr>
        <w:t xml:space="preserve">Sally Newton, representing the theatre, has asked for a meeting with you as these new </w:t>
      </w:r>
      <w:r w:rsidR="002B09CA">
        <w:rPr>
          <w:rFonts w:ascii="Times New Roman" w:hAnsi="Times New Roman" w:cs="Times New Roman"/>
        </w:rPr>
        <w:t xml:space="preserve">sponsors and </w:t>
      </w:r>
      <w:r w:rsidRPr="00771274">
        <w:rPr>
          <w:rFonts w:ascii="Times New Roman" w:hAnsi="Times New Roman" w:cs="Times New Roman"/>
        </w:rPr>
        <w:t xml:space="preserve">donors require proper financial reporting.  The troupe needs your help in creating a reporting structure and a financial statement reporting methodology that will satisfy </w:t>
      </w:r>
      <w:r w:rsidR="0083440F">
        <w:rPr>
          <w:rFonts w:ascii="Times New Roman" w:hAnsi="Times New Roman" w:cs="Times New Roman"/>
        </w:rPr>
        <w:t>theses</w:t>
      </w:r>
      <w:r w:rsidRPr="00771274">
        <w:rPr>
          <w:rFonts w:ascii="Times New Roman" w:hAnsi="Times New Roman" w:cs="Times New Roman"/>
        </w:rPr>
        <w:t xml:space="preserve"> donors</w:t>
      </w:r>
      <w:r w:rsidR="002B09CA">
        <w:rPr>
          <w:rFonts w:ascii="Times New Roman" w:hAnsi="Times New Roman" w:cs="Times New Roman"/>
        </w:rPr>
        <w:t xml:space="preserve"> and sponsors</w:t>
      </w:r>
      <w:r w:rsidRPr="00771274">
        <w:rPr>
          <w:rFonts w:ascii="Times New Roman" w:hAnsi="Times New Roman" w:cs="Times New Roman"/>
        </w:rPr>
        <w:t>.</w:t>
      </w:r>
    </w:p>
    <w:p w:rsidR="00C20495" w:rsidRPr="00771274" w:rsidRDefault="00771274" w:rsidP="00771274">
      <w:pPr>
        <w:tabs>
          <w:tab w:val="left" w:pos="6870"/>
        </w:tabs>
        <w:rPr>
          <w:rFonts w:ascii="Times New Roman" w:hAnsi="Times New Roman" w:cs="Times New Roman"/>
        </w:rPr>
      </w:pPr>
      <w:r>
        <w:rPr>
          <w:rFonts w:ascii="Times New Roman" w:hAnsi="Times New Roman" w:cs="Times New Roman"/>
        </w:rPr>
        <w:tab/>
      </w:r>
    </w:p>
    <w:p w:rsidR="00C20495" w:rsidRPr="0083440F" w:rsidRDefault="00C20495" w:rsidP="00C20495">
      <w:pPr>
        <w:rPr>
          <w:rFonts w:ascii="Times New Roman" w:hAnsi="Times New Roman" w:cs="Times New Roman"/>
          <w:b/>
        </w:rPr>
      </w:pPr>
      <w:r w:rsidRPr="0083440F">
        <w:rPr>
          <w:rFonts w:ascii="Times New Roman" w:hAnsi="Times New Roman" w:cs="Times New Roman"/>
          <w:b/>
        </w:rPr>
        <w:t>Required:</w:t>
      </w:r>
    </w:p>
    <w:p w:rsidR="00C20495" w:rsidRPr="00771274" w:rsidRDefault="00C20495" w:rsidP="00C20495">
      <w:pPr>
        <w:rPr>
          <w:rFonts w:ascii="Times New Roman" w:hAnsi="Times New Roman" w:cs="Times New Roman"/>
        </w:rPr>
      </w:pPr>
      <w:r w:rsidRPr="00771274">
        <w:rPr>
          <w:rFonts w:ascii="Times New Roman" w:hAnsi="Times New Roman" w:cs="Times New Roman"/>
        </w:rPr>
        <w:t>Prepare</w:t>
      </w:r>
      <w:r w:rsidR="0083440F">
        <w:rPr>
          <w:rFonts w:ascii="Times New Roman" w:hAnsi="Times New Roman" w:cs="Times New Roman"/>
        </w:rPr>
        <w:t xml:space="preserve"> a report to Sally Newton that </w:t>
      </w:r>
      <w:r w:rsidRPr="00771274">
        <w:rPr>
          <w:rFonts w:ascii="Times New Roman" w:hAnsi="Times New Roman" w:cs="Times New Roman"/>
        </w:rPr>
        <w:t xml:space="preserve">will be useful to </w:t>
      </w:r>
      <w:r w:rsidR="0083440F">
        <w:rPr>
          <w:rFonts w:ascii="Times New Roman" w:hAnsi="Times New Roman" w:cs="Times New Roman"/>
        </w:rPr>
        <w:t>T</w:t>
      </w:r>
      <w:r w:rsidRPr="00771274">
        <w:rPr>
          <w:rFonts w:ascii="Times New Roman" w:hAnsi="Times New Roman" w:cs="Times New Roman"/>
        </w:rPr>
        <w:t>heatre 360.</w:t>
      </w:r>
    </w:p>
    <w:p w:rsidR="00A45A1E" w:rsidRDefault="00A45A1E" w:rsidP="00C20495"/>
    <w:p w:rsidR="00A45A1E" w:rsidRDefault="00A45A1E" w:rsidP="00C20495"/>
    <w:p w:rsidR="00A45A1E" w:rsidRDefault="00A45A1E" w:rsidP="00C20495"/>
    <w:p w:rsidR="00A45A1E" w:rsidRDefault="00A45A1E" w:rsidP="00C20495"/>
    <w:p w:rsidR="00D63337" w:rsidRDefault="00D63337" w:rsidP="00C20495"/>
    <w:p w:rsidR="00A45A1E" w:rsidRDefault="00A45A1E" w:rsidP="00C20495"/>
    <w:p w:rsidR="00A45A1E" w:rsidRPr="00871180" w:rsidRDefault="00A45A1E" w:rsidP="00A45A1E">
      <w:pPr>
        <w:pStyle w:val="Default"/>
        <w:contextualSpacing/>
        <w:rPr>
          <w:rFonts w:ascii="Times New Roman" w:hAnsi="Times New Roman" w:cs="Times New Roman"/>
          <w:b/>
          <w:sz w:val="22"/>
          <w:szCs w:val="22"/>
        </w:rPr>
      </w:pPr>
      <w:r w:rsidRPr="00871180">
        <w:rPr>
          <w:rFonts w:ascii="Times New Roman" w:hAnsi="Times New Roman" w:cs="Times New Roman"/>
          <w:b/>
          <w:sz w:val="22"/>
          <w:szCs w:val="22"/>
        </w:rPr>
        <w:lastRenderedPageBreak/>
        <w:t>Question 4 (</w:t>
      </w:r>
      <w:r w:rsidR="001D10F7">
        <w:rPr>
          <w:rFonts w:ascii="Times New Roman" w:hAnsi="Times New Roman" w:cs="Times New Roman"/>
          <w:b/>
          <w:sz w:val="22"/>
          <w:szCs w:val="22"/>
        </w:rPr>
        <w:t>32</w:t>
      </w:r>
      <w:r w:rsidRPr="00871180">
        <w:rPr>
          <w:rFonts w:ascii="Times New Roman" w:hAnsi="Times New Roman" w:cs="Times New Roman"/>
          <w:b/>
          <w:sz w:val="22"/>
          <w:szCs w:val="22"/>
        </w:rPr>
        <w:t xml:space="preserve"> marks)</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Delano</w:t>
      </w:r>
      <w:r w:rsidRPr="009070BB">
        <w:rPr>
          <w:rFonts w:ascii="Times New Roman" w:hAnsi="Times New Roman" w:cs="Times New Roman"/>
          <w:sz w:val="22"/>
          <w:szCs w:val="22"/>
        </w:rPr>
        <w:t xml:space="preserve"> Youth Health Association (</w:t>
      </w:r>
      <w:r>
        <w:rPr>
          <w:rFonts w:ascii="Times New Roman" w:hAnsi="Times New Roman" w:cs="Times New Roman"/>
          <w:sz w:val="22"/>
          <w:szCs w:val="22"/>
        </w:rPr>
        <w:t>Delano</w:t>
      </w:r>
      <w:r w:rsidRPr="009070BB">
        <w:rPr>
          <w:rFonts w:ascii="Times New Roman" w:hAnsi="Times New Roman" w:cs="Times New Roman"/>
          <w:sz w:val="22"/>
          <w:szCs w:val="22"/>
        </w:rPr>
        <w:t xml:space="preserve">) is a registered charitable organization located in Toronto, Ontario. Its mission is to provide health awareness and education to youth between the ages of 13 and 17. </w:t>
      </w:r>
      <w:r>
        <w:rPr>
          <w:rFonts w:ascii="Times New Roman" w:hAnsi="Times New Roman" w:cs="Times New Roman"/>
          <w:sz w:val="22"/>
          <w:szCs w:val="22"/>
        </w:rPr>
        <w:t>Delano</w:t>
      </w:r>
      <w:r w:rsidRPr="009070BB">
        <w:rPr>
          <w:rFonts w:ascii="Times New Roman" w:hAnsi="Times New Roman" w:cs="Times New Roman"/>
          <w:sz w:val="22"/>
          <w:szCs w:val="22"/>
        </w:rPr>
        <w:t xml:space="preserve">’s programs and activities relate to drug awareness, obesity, general health and nutrition, and addiction to electronic, and other, media. You, CPA are currently employed as a financial analyst with a mining company. Having read about </w:t>
      </w:r>
      <w:r>
        <w:rPr>
          <w:rFonts w:ascii="Times New Roman" w:hAnsi="Times New Roman" w:cs="Times New Roman"/>
          <w:sz w:val="22"/>
          <w:szCs w:val="22"/>
        </w:rPr>
        <w:t>Delano</w:t>
      </w:r>
      <w:r w:rsidRPr="009070BB">
        <w:rPr>
          <w:rFonts w:ascii="Times New Roman" w:hAnsi="Times New Roman" w:cs="Times New Roman"/>
          <w:sz w:val="22"/>
          <w:szCs w:val="22"/>
        </w:rPr>
        <w:t xml:space="preserve">’s programs, activities, and accomplishments, you joined </w:t>
      </w:r>
      <w:r>
        <w:rPr>
          <w:rFonts w:ascii="Times New Roman" w:hAnsi="Times New Roman" w:cs="Times New Roman"/>
          <w:sz w:val="22"/>
          <w:szCs w:val="22"/>
        </w:rPr>
        <w:t>Delano</w:t>
      </w:r>
      <w:r w:rsidRPr="009070BB">
        <w:rPr>
          <w:rFonts w:ascii="Times New Roman" w:hAnsi="Times New Roman" w:cs="Times New Roman"/>
          <w:sz w:val="22"/>
          <w:szCs w:val="22"/>
        </w:rPr>
        <w:t xml:space="preserve">’s board of directors two months ago. </w:t>
      </w:r>
      <w:r>
        <w:rPr>
          <w:rFonts w:ascii="Times New Roman" w:hAnsi="Times New Roman" w:cs="Times New Roman"/>
          <w:sz w:val="22"/>
          <w:szCs w:val="22"/>
        </w:rPr>
        <w:t>Delano</w:t>
      </w:r>
      <w:r w:rsidRPr="009070BB">
        <w:rPr>
          <w:rFonts w:ascii="Times New Roman" w:hAnsi="Times New Roman" w:cs="Times New Roman"/>
          <w:sz w:val="22"/>
          <w:szCs w:val="22"/>
        </w:rPr>
        <w:t>’s volunteer board consists of seven individuals from various professions. The former treasurer—also a CPA—recently moved to another province. As the only CPA</w:t>
      </w:r>
      <w:r>
        <w:rPr>
          <w:rFonts w:ascii="Times New Roman" w:hAnsi="Times New Roman" w:cs="Times New Roman"/>
          <w:sz w:val="22"/>
          <w:szCs w:val="22"/>
        </w:rPr>
        <w:t xml:space="preserve"> </w:t>
      </w:r>
      <w:r w:rsidRPr="009070BB">
        <w:rPr>
          <w:rFonts w:ascii="Times New Roman" w:hAnsi="Times New Roman" w:cs="Times New Roman"/>
          <w:sz w:val="22"/>
          <w:szCs w:val="22"/>
        </w:rPr>
        <w:t xml:space="preserve">on the board, you were elected the new treasurer. </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Delano</w:t>
      </w:r>
      <w:r w:rsidRPr="009070BB">
        <w:rPr>
          <w:rFonts w:ascii="Times New Roman" w:hAnsi="Times New Roman" w:cs="Times New Roman"/>
          <w:sz w:val="22"/>
          <w:szCs w:val="22"/>
        </w:rPr>
        <w:t xml:space="preserve">’s operating staff consists of </w:t>
      </w:r>
      <w:r w:rsidR="00E66F2A">
        <w:rPr>
          <w:rFonts w:ascii="Times New Roman" w:hAnsi="Times New Roman" w:cs="Times New Roman"/>
          <w:sz w:val="22"/>
          <w:szCs w:val="22"/>
        </w:rPr>
        <w:t>Nancy</w:t>
      </w:r>
      <w:r w:rsidRPr="009070BB">
        <w:rPr>
          <w:rFonts w:ascii="Times New Roman" w:hAnsi="Times New Roman" w:cs="Times New Roman"/>
          <w:sz w:val="22"/>
          <w:szCs w:val="22"/>
        </w:rPr>
        <w:t xml:space="preserve"> </w:t>
      </w:r>
      <w:r w:rsidR="00E66F2A">
        <w:rPr>
          <w:rFonts w:ascii="Times New Roman" w:hAnsi="Times New Roman" w:cs="Times New Roman"/>
          <w:sz w:val="22"/>
          <w:szCs w:val="22"/>
        </w:rPr>
        <w:t>Drake</w:t>
      </w:r>
      <w:r w:rsidRPr="009070BB">
        <w:rPr>
          <w:rFonts w:ascii="Times New Roman" w:hAnsi="Times New Roman" w:cs="Times New Roman"/>
          <w:sz w:val="22"/>
          <w:szCs w:val="22"/>
        </w:rPr>
        <w:t xml:space="preserve">, the Director of Programs, Sandy Moller, the part-time bookkeeper, a receptionist/administrative assistant, and six part-time program facilitators. </w:t>
      </w:r>
    </w:p>
    <w:p w:rsidR="009A624C" w:rsidRPr="009070BB" w:rsidRDefault="009A624C"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It is January 6, 201</w:t>
      </w:r>
      <w:r>
        <w:rPr>
          <w:rFonts w:ascii="Times New Roman" w:hAnsi="Times New Roman" w:cs="Times New Roman"/>
          <w:sz w:val="22"/>
          <w:szCs w:val="22"/>
        </w:rPr>
        <w:t>5</w:t>
      </w:r>
      <w:r w:rsidRPr="009070BB">
        <w:rPr>
          <w:rFonts w:ascii="Times New Roman" w:hAnsi="Times New Roman" w:cs="Times New Roman"/>
          <w:sz w:val="22"/>
          <w:szCs w:val="22"/>
        </w:rPr>
        <w:t xml:space="preserve">. </w:t>
      </w:r>
      <w:r>
        <w:rPr>
          <w:rFonts w:ascii="Times New Roman" w:hAnsi="Times New Roman" w:cs="Times New Roman"/>
          <w:sz w:val="22"/>
          <w:szCs w:val="22"/>
        </w:rPr>
        <w:t>Delano</w:t>
      </w:r>
      <w:r w:rsidRPr="009070BB">
        <w:rPr>
          <w:rFonts w:ascii="Times New Roman" w:hAnsi="Times New Roman" w:cs="Times New Roman"/>
          <w:sz w:val="22"/>
          <w:szCs w:val="22"/>
        </w:rPr>
        <w:t xml:space="preserve">’s year-end is December 31. </w:t>
      </w:r>
      <w:r w:rsidR="00E66F2A">
        <w:rPr>
          <w:rFonts w:ascii="Times New Roman" w:hAnsi="Times New Roman" w:cs="Times New Roman"/>
          <w:sz w:val="22"/>
          <w:szCs w:val="22"/>
        </w:rPr>
        <w:t>Nancy</w:t>
      </w:r>
      <w:r w:rsidRPr="009070BB">
        <w:rPr>
          <w:rFonts w:ascii="Times New Roman" w:hAnsi="Times New Roman" w:cs="Times New Roman"/>
          <w:sz w:val="22"/>
          <w:szCs w:val="22"/>
        </w:rPr>
        <w:t xml:space="preserve"> is bringing you up to date on current issues. Most of </w:t>
      </w:r>
      <w:r w:rsidR="00E66F2A">
        <w:rPr>
          <w:rFonts w:ascii="Times New Roman" w:hAnsi="Times New Roman" w:cs="Times New Roman"/>
          <w:sz w:val="22"/>
          <w:szCs w:val="22"/>
        </w:rPr>
        <w:t>Nancy</w:t>
      </w:r>
      <w:r w:rsidRPr="009070BB">
        <w:rPr>
          <w:rFonts w:ascii="Times New Roman" w:hAnsi="Times New Roman" w:cs="Times New Roman"/>
          <w:sz w:val="22"/>
          <w:szCs w:val="22"/>
        </w:rPr>
        <w:t>'s time is spent researching ideas for programs and activitie</w:t>
      </w:r>
      <w:r>
        <w:rPr>
          <w:rFonts w:ascii="Times New Roman" w:hAnsi="Times New Roman" w:cs="Times New Roman"/>
          <w:sz w:val="22"/>
          <w:szCs w:val="22"/>
        </w:rPr>
        <w:t>s</w:t>
      </w:r>
      <w:r w:rsidR="001777EE">
        <w:rPr>
          <w:rFonts w:ascii="Times New Roman" w:hAnsi="Times New Roman" w:cs="Times New Roman"/>
          <w:sz w:val="22"/>
          <w:szCs w:val="22"/>
        </w:rPr>
        <w:t>,</w:t>
      </w:r>
      <w:r w:rsidRPr="009070BB">
        <w:rPr>
          <w:rFonts w:ascii="Times New Roman" w:hAnsi="Times New Roman" w:cs="Times New Roman"/>
          <w:sz w:val="22"/>
          <w:szCs w:val="22"/>
        </w:rPr>
        <w:t xml:space="preserve"> including delivery methodologies. She also spends some of her time developing activities. </w:t>
      </w:r>
    </w:p>
    <w:p w:rsidR="00A45A1E" w:rsidRPr="009070BB" w:rsidRDefault="00A45A1E" w:rsidP="00A45A1E">
      <w:pPr>
        <w:pStyle w:val="Default"/>
        <w:contextualSpacing/>
        <w:rPr>
          <w:rFonts w:ascii="Times New Roman" w:hAnsi="Times New Roman" w:cs="Times New Roman"/>
          <w:sz w:val="22"/>
          <w:szCs w:val="22"/>
        </w:rPr>
      </w:pPr>
    </w:p>
    <w:p w:rsidR="00A45A1E" w:rsidRPr="009070BB" w:rsidRDefault="00E66F2A" w:rsidP="00A45A1E">
      <w:pPr>
        <w:pStyle w:val="Default"/>
        <w:contextualSpacing/>
        <w:rPr>
          <w:rFonts w:ascii="Times New Roman" w:hAnsi="Times New Roman" w:cs="Times New Roman"/>
          <w:sz w:val="22"/>
          <w:szCs w:val="22"/>
        </w:rPr>
      </w:pPr>
      <w:r>
        <w:rPr>
          <w:rFonts w:ascii="Times New Roman" w:hAnsi="Times New Roman" w:cs="Times New Roman"/>
          <w:sz w:val="22"/>
          <w:szCs w:val="22"/>
        </w:rPr>
        <w:t>NANCY</w:t>
      </w:r>
      <w:r w:rsidR="00A45A1E" w:rsidRPr="009070BB">
        <w:rPr>
          <w:rFonts w:ascii="Times New Roman" w:hAnsi="Times New Roman" w:cs="Times New Roman"/>
          <w:sz w:val="22"/>
          <w:szCs w:val="22"/>
        </w:rPr>
        <w:t>: We receive some of our funding from the provincial government. Our agreement with the</w:t>
      </w: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government (Exhibit I)</w:t>
      </w:r>
      <w:r w:rsidR="00CC2A15">
        <w:rPr>
          <w:rFonts w:ascii="Times New Roman" w:hAnsi="Times New Roman" w:cs="Times New Roman"/>
          <w:sz w:val="22"/>
          <w:szCs w:val="22"/>
        </w:rPr>
        <w:t xml:space="preserve"> is important for us</w:t>
      </w:r>
      <w:r w:rsidRPr="009070BB">
        <w:rPr>
          <w:rFonts w:ascii="Times New Roman" w:hAnsi="Times New Roman" w:cs="Times New Roman"/>
          <w:sz w:val="22"/>
          <w:szCs w:val="22"/>
        </w:rPr>
        <w:t xml:space="preserve">. </w:t>
      </w:r>
    </w:p>
    <w:p w:rsidR="00A45A1E"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 xml:space="preserve">Sandy has prepared the year-end trial balance (Exhibit II). I am wondering how we should allocate our expenses so that we receive as much government funding as possible. </w:t>
      </w:r>
    </w:p>
    <w:p w:rsidR="00A45A1E" w:rsidRPr="009070BB" w:rsidRDefault="00A45A1E" w:rsidP="00A45A1E">
      <w:pPr>
        <w:pStyle w:val="Default"/>
        <w:contextualSpacing/>
        <w:rPr>
          <w:rFonts w:ascii="Times New Roman" w:hAnsi="Times New Roman" w:cs="Times New Roman"/>
          <w:sz w:val="22"/>
          <w:szCs w:val="22"/>
        </w:rPr>
      </w:pPr>
    </w:p>
    <w:p w:rsidR="00A45A1E" w:rsidRPr="009070BB" w:rsidRDefault="00A45A1E" w:rsidP="00A45A1E">
      <w:pPr>
        <w:rPr>
          <w:rFonts w:ascii="Times New Roman" w:hAnsi="Times New Roman" w:cs="Times New Roman"/>
        </w:rPr>
      </w:pPr>
      <w:r w:rsidRPr="009070BB">
        <w:rPr>
          <w:rFonts w:ascii="Times New Roman" w:hAnsi="Times New Roman" w:cs="Times New Roman"/>
        </w:rPr>
        <w:t xml:space="preserve">With our recently obtained registered charitable status, </w:t>
      </w:r>
      <w:r>
        <w:rPr>
          <w:rFonts w:ascii="Times New Roman" w:hAnsi="Times New Roman" w:cs="Times New Roman"/>
        </w:rPr>
        <w:t>Delano</w:t>
      </w:r>
      <w:r w:rsidRPr="009070BB">
        <w:rPr>
          <w:rFonts w:ascii="Times New Roman" w:hAnsi="Times New Roman" w:cs="Times New Roman"/>
        </w:rPr>
        <w:t xml:space="preserve"> will now seek donations from the general public. As part of our strategy, we have hired </w:t>
      </w:r>
      <w:r>
        <w:rPr>
          <w:rFonts w:ascii="Times New Roman" w:hAnsi="Times New Roman" w:cs="Times New Roman"/>
        </w:rPr>
        <w:t>Blunt</w:t>
      </w:r>
      <w:r w:rsidRPr="009070BB">
        <w:rPr>
          <w:rFonts w:ascii="Times New Roman" w:hAnsi="Times New Roman" w:cs="Times New Roman"/>
        </w:rPr>
        <w:t xml:space="preserve"> and Associates (</w:t>
      </w:r>
      <w:r>
        <w:rPr>
          <w:rFonts w:ascii="Times New Roman" w:hAnsi="Times New Roman" w:cs="Times New Roman"/>
        </w:rPr>
        <w:t>Blunt</w:t>
      </w:r>
      <w:r w:rsidRPr="009070BB">
        <w:rPr>
          <w:rFonts w:ascii="Times New Roman" w:hAnsi="Times New Roman" w:cs="Times New Roman"/>
        </w:rPr>
        <w:t xml:space="preserve">), a professional fundraising organization. We have agreed to pay </w:t>
      </w:r>
      <w:r>
        <w:rPr>
          <w:rFonts w:ascii="Times New Roman" w:hAnsi="Times New Roman" w:cs="Times New Roman"/>
        </w:rPr>
        <w:t>Blunt</w:t>
      </w:r>
      <w:r w:rsidRPr="009070BB">
        <w:rPr>
          <w:rFonts w:ascii="Times New Roman" w:hAnsi="Times New Roman" w:cs="Times New Roman"/>
        </w:rPr>
        <w:t xml:space="preserve"> $5,000 plus 5% of all funds raised in excess of $25,000. </w:t>
      </w:r>
      <w:r>
        <w:rPr>
          <w:rFonts w:ascii="Times New Roman" w:hAnsi="Times New Roman" w:cs="Times New Roman"/>
        </w:rPr>
        <w:t>Blunt</w:t>
      </w:r>
      <w:r w:rsidRPr="009070BB">
        <w:rPr>
          <w:rFonts w:ascii="Times New Roman" w:hAnsi="Times New Roman" w:cs="Times New Roman"/>
        </w:rPr>
        <w:t xml:space="preserve"> will begin its fundraising activities in February, and will complete them by the end of April. </w:t>
      </w:r>
      <w:r>
        <w:rPr>
          <w:rFonts w:ascii="Times New Roman" w:hAnsi="Times New Roman" w:cs="Times New Roman"/>
        </w:rPr>
        <w:t>Blunt</w:t>
      </w:r>
      <w:r w:rsidRPr="009070BB">
        <w:rPr>
          <w:rFonts w:ascii="Times New Roman" w:hAnsi="Times New Roman" w:cs="Times New Roman"/>
        </w:rPr>
        <w:t xml:space="preserve"> believes it will be able to raise $50,000 to $80,000, all within the first six months of the year.</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pStyle w:val="Default"/>
        <w:contextualSpacing/>
        <w:rPr>
          <w:rFonts w:ascii="Times New Roman" w:hAnsi="Times New Roman" w:cs="Times New Roman"/>
          <w:sz w:val="22"/>
          <w:szCs w:val="22"/>
        </w:rPr>
      </w:pPr>
      <w:r w:rsidRPr="009070BB">
        <w:rPr>
          <w:rFonts w:ascii="Times New Roman" w:hAnsi="Times New Roman" w:cs="Times New Roman"/>
          <w:sz w:val="22"/>
          <w:szCs w:val="22"/>
        </w:rPr>
        <w:t xml:space="preserve">The board of directors isn’t heavily involved in </w:t>
      </w:r>
      <w:r>
        <w:rPr>
          <w:rFonts w:ascii="Times New Roman" w:hAnsi="Times New Roman" w:cs="Times New Roman"/>
          <w:sz w:val="22"/>
          <w:szCs w:val="22"/>
        </w:rPr>
        <w:t>Delano</w:t>
      </w:r>
      <w:r w:rsidRPr="009070BB">
        <w:rPr>
          <w:rFonts w:ascii="Times New Roman" w:hAnsi="Times New Roman" w:cs="Times New Roman"/>
          <w:sz w:val="22"/>
          <w:szCs w:val="22"/>
        </w:rPr>
        <w:t>’s day-to-day operations. As you know, the board meets only twice a year. A board meeting is scheduled next week to discuss our budget and plans for 201</w:t>
      </w:r>
      <w:r>
        <w:rPr>
          <w:rFonts w:ascii="Times New Roman" w:hAnsi="Times New Roman" w:cs="Times New Roman"/>
          <w:sz w:val="22"/>
          <w:szCs w:val="22"/>
        </w:rPr>
        <w:t>5</w:t>
      </w:r>
      <w:r w:rsidRPr="009070BB">
        <w:rPr>
          <w:rFonts w:ascii="Times New Roman" w:hAnsi="Times New Roman" w:cs="Times New Roman"/>
          <w:sz w:val="22"/>
          <w:szCs w:val="22"/>
        </w:rPr>
        <w:t xml:space="preserve">. </w:t>
      </w:r>
    </w:p>
    <w:p w:rsidR="00A45A1E" w:rsidRPr="009070BB" w:rsidRDefault="00A45A1E" w:rsidP="00A45A1E">
      <w:pPr>
        <w:pStyle w:val="Default"/>
        <w:contextualSpacing/>
        <w:rPr>
          <w:rFonts w:ascii="Times New Roman" w:hAnsi="Times New Roman" w:cs="Times New Roman"/>
          <w:sz w:val="22"/>
          <w:szCs w:val="22"/>
        </w:rPr>
      </w:pPr>
    </w:p>
    <w:p w:rsidR="00A45A1E" w:rsidRDefault="00A45A1E" w:rsidP="00A45A1E">
      <w:pPr>
        <w:spacing w:line="240" w:lineRule="auto"/>
        <w:contextualSpacing/>
        <w:rPr>
          <w:rFonts w:ascii="Times New Roman" w:hAnsi="Times New Roman" w:cs="Times New Roman"/>
        </w:rPr>
      </w:pPr>
      <w:r w:rsidRPr="009070BB">
        <w:rPr>
          <w:rFonts w:ascii="Times New Roman" w:hAnsi="Times New Roman" w:cs="Times New Roman"/>
        </w:rPr>
        <w:t xml:space="preserve">After your meeting with </w:t>
      </w:r>
      <w:r w:rsidR="00E66F2A">
        <w:rPr>
          <w:rFonts w:ascii="Times New Roman" w:hAnsi="Times New Roman" w:cs="Times New Roman"/>
        </w:rPr>
        <w:t>Nancy</w:t>
      </w:r>
      <w:r w:rsidRPr="009070BB">
        <w:rPr>
          <w:rFonts w:ascii="Times New Roman" w:hAnsi="Times New Roman" w:cs="Times New Roman"/>
        </w:rPr>
        <w:t>, you decide to prepare a report for the board that assesses issues affecting the 201</w:t>
      </w:r>
      <w:r w:rsidR="00E66F2A">
        <w:rPr>
          <w:rFonts w:ascii="Times New Roman" w:hAnsi="Times New Roman" w:cs="Times New Roman"/>
        </w:rPr>
        <w:t>4</w:t>
      </w:r>
      <w:r w:rsidRPr="009070BB">
        <w:rPr>
          <w:rFonts w:ascii="Times New Roman" w:hAnsi="Times New Roman" w:cs="Times New Roman"/>
        </w:rPr>
        <w:t xml:space="preserve"> financial statements, and any  concerns that the board should be aware of</w:t>
      </w:r>
      <w:r w:rsidR="009A624C">
        <w:rPr>
          <w:rFonts w:ascii="Times New Roman" w:hAnsi="Times New Roman" w:cs="Times New Roman"/>
        </w:rPr>
        <w:t xml:space="preserve"> for 2015</w:t>
      </w:r>
      <w:r w:rsidRPr="009070BB">
        <w:rPr>
          <w:rFonts w:ascii="Times New Roman" w:hAnsi="Times New Roman" w:cs="Times New Roman"/>
        </w:rPr>
        <w:t>.</w:t>
      </w:r>
    </w:p>
    <w:p w:rsidR="00A45A1E" w:rsidRDefault="00A45A1E" w:rsidP="00A45A1E">
      <w:pPr>
        <w:spacing w:line="240" w:lineRule="auto"/>
        <w:contextualSpacing/>
        <w:rPr>
          <w:rFonts w:ascii="Times New Roman" w:hAnsi="Times New Roman" w:cs="Times New Roman"/>
        </w:rPr>
      </w:pPr>
    </w:p>
    <w:p w:rsidR="00A45A1E" w:rsidRPr="009070BB" w:rsidRDefault="00A45A1E" w:rsidP="00A45A1E">
      <w:pPr>
        <w:spacing w:line="240" w:lineRule="auto"/>
        <w:contextualSpacing/>
        <w:rPr>
          <w:rFonts w:ascii="Times New Roman" w:hAnsi="Times New Roman" w:cs="Times New Roman"/>
        </w:rPr>
      </w:pPr>
      <w:r w:rsidRPr="00871180">
        <w:rPr>
          <w:rFonts w:ascii="Times New Roman" w:hAnsi="Times New Roman" w:cs="Times New Roman"/>
          <w:b/>
          <w:u w:val="single"/>
        </w:rPr>
        <w:t>Required:</w:t>
      </w:r>
      <w:r>
        <w:rPr>
          <w:rFonts w:ascii="Times New Roman" w:hAnsi="Times New Roman" w:cs="Times New Roman"/>
        </w:rPr>
        <w:t xml:space="preserve">  Prepare the report requested.</w:t>
      </w: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D63337" w:rsidRDefault="00D63337" w:rsidP="00A45A1E">
      <w:pPr>
        <w:pStyle w:val="Default"/>
        <w:jc w:val="center"/>
        <w:rPr>
          <w:rFonts w:ascii="Times New Roman" w:hAnsi="Times New Roman" w:cs="Times New Roman"/>
          <w:b/>
          <w:bCs/>
          <w:sz w:val="22"/>
          <w:szCs w:val="22"/>
        </w:rPr>
      </w:pPr>
    </w:p>
    <w:p w:rsidR="001777EE" w:rsidRDefault="001777EE" w:rsidP="00A45A1E">
      <w:pPr>
        <w:pStyle w:val="Default"/>
        <w:jc w:val="center"/>
        <w:rPr>
          <w:rFonts w:ascii="Times New Roman" w:hAnsi="Times New Roman" w:cs="Times New Roman"/>
          <w:b/>
          <w:bCs/>
          <w:sz w:val="22"/>
          <w:szCs w:val="22"/>
        </w:rPr>
      </w:pPr>
    </w:p>
    <w:p w:rsidR="009A624C" w:rsidRDefault="009A624C" w:rsidP="00A45A1E">
      <w:pPr>
        <w:pStyle w:val="Default"/>
        <w:jc w:val="center"/>
        <w:rPr>
          <w:rFonts w:ascii="Times New Roman" w:hAnsi="Times New Roman" w:cs="Times New Roman"/>
          <w:b/>
          <w:bCs/>
          <w:sz w:val="22"/>
          <w:szCs w:val="22"/>
        </w:rPr>
      </w:pPr>
    </w:p>
    <w:p w:rsidR="00D63337" w:rsidRDefault="00D63337" w:rsidP="00A45A1E">
      <w:pPr>
        <w:pStyle w:val="Default"/>
        <w:jc w:val="center"/>
        <w:rPr>
          <w:rFonts w:ascii="Times New Roman" w:hAnsi="Times New Roman" w:cs="Times New Roman"/>
          <w:b/>
          <w:bCs/>
          <w:sz w:val="22"/>
          <w:szCs w:val="22"/>
        </w:rPr>
      </w:pPr>
    </w:p>
    <w:p w:rsidR="00A45A1E" w:rsidRDefault="00A45A1E" w:rsidP="00A45A1E">
      <w:pPr>
        <w:pStyle w:val="Default"/>
        <w:jc w:val="center"/>
        <w:rPr>
          <w:rFonts w:ascii="Times New Roman" w:hAnsi="Times New Roman" w:cs="Times New Roman"/>
          <w:b/>
          <w:bCs/>
          <w:sz w:val="22"/>
          <w:szCs w:val="22"/>
        </w:rPr>
      </w:pPr>
    </w:p>
    <w:p w:rsidR="00A45A1E" w:rsidRPr="009070BB" w:rsidRDefault="00A45A1E" w:rsidP="00A45A1E">
      <w:pPr>
        <w:pStyle w:val="Default"/>
        <w:jc w:val="center"/>
        <w:rPr>
          <w:rFonts w:ascii="Times New Roman" w:hAnsi="Times New Roman" w:cs="Times New Roman"/>
          <w:sz w:val="22"/>
          <w:szCs w:val="22"/>
        </w:rPr>
      </w:pPr>
      <w:r w:rsidRPr="009070BB">
        <w:rPr>
          <w:rFonts w:ascii="Times New Roman" w:hAnsi="Times New Roman" w:cs="Times New Roman"/>
          <w:b/>
          <w:bCs/>
          <w:sz w:val="22"/>
          <w:szCs w:val="22"/>
        </w:rPr>
        <w:lastRenderedPageBreak/>
        <w:t>Exhibit I</w:t>
      </w:r>
    </w:p>
    <w:p w:rsidR="00A45A1E" w:rsidRDefault="00A45A1E" w:rsidP="00A45A1E">
      <w:pPr>
        <w:pStyle w:val="Default"/>
        <w:jc w:val="center"/>
        <w:rPr>
          <w:rFonts w:ascii="Times New Roman" w:hAnsi="Times New Roman" w:cs="Times New Roman"/>
          <w:i/>
          <w:iCs/>
          <w:sz w:val="22"/>
          <w:szCs w:val="22"/>
        </w:rPr>
      </w:pPr>
      <w:r w:rsidRPr="009070BB">
        <w:rPr>
          <w:rFonts w:ascii="Times New Roman" w:hAnsi="Times New Roman" w:cs="Times New Roman"/>
          <w:i/>
          <w:iCs/>
          <w:sz w:val="22"/>
          <w:szCs w:val="22"/>
        </w:rPr>
        <w:t>SUMMARY INFORMATION REGARDING FUNDING AGREEMENT WITH PROVINCIAL GOVERNMENT</w:t>
      </w:r>
    </w:p>
    <w:p w:rsidR="00A45A1E" w:rsidRPr="009070BB" w:rsidRDefault="00A45A1E" w:rsidP="00A45A1E">
      <w:pPr>
        <w:pStyle w:val="Default"/>
        <w:jc w:val="center"/>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Provincial government (Government) will provide funding on the following basis: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w:t>
      </w:r>
      <w:r>
        <w:rPr>
          <w:rFonts w:ascii="Times New Roman" w:hAnsi="Times New Roman" w:cs="Times New Roman"/>
          <w:sz w:val="22"/>
          <w:szCs w:val="22"/>
        </w:rPr>
        <w:t>Delano</w:t>
      </w:r>
      <w:r w:rsidRPr="009070BB">
        <w:rPr>
          <w:rFonts w:ascii="Times New Roman" w:hAnsi="Times New Roman" w:cs="Times New Roman"/>
          <w:sz w:val="22"/>
          <w:szCs w:val="22"/>
        </w:rPr>
        <w:t xml:space="preserve"> must submit a request for funding (RFF) by January 31.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The RFF is calculated as 35% of the previous year’s direct program and activity expenses. </w:t>
      </w:r>
    </w:p>
    <w:p w:rsidR="00A45A1E"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Government funding as a percentage of total contribution revenues will be limited to the following annual specified limits:</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w:t>
      </w:r>
      <w:r>
        <w:rPr>
          <w:rFonts w:ascii="Times New Roman" w:hAnsi="Times New Roman" w:cs="Times New Roman"/>
          <w:sz w:val="22"/>
          <w:szCs w:val="22"/>
        </w:rPr>
        <w:t>1</w:t>
      </w:r>
      <w:r w:rsidR="001613CF">
        <w:rPr>
          <w:rFonts w:ascii="Times New Roman" w:hAnsi="Times New Roman" w:cs="Times New Roman"/>
          <w:sz w:val="22"/>
          <w:szCs w:val="22"/>
        </w:rPr>
        <w:t>3</w:t>
      </w:r>
      <w:r w:rsidRPr="009070BB">
        <w:rPr>
          <w:rFonts w:ascii="Times New Roman" w:hAnsi="Times New Roman" w:cs="Times New Roman"/>
          <w:sz w:val="22"/>
          <w:szCs w:val="22"/>
        </w:rPr>
        <w:t xml:space="preserve">: 20%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201</w:t>
      </w:r>
      <w:r w:rsidR="001613CF">
        <w:rPr>
          <w:rFonts w:ascii="Times New Roman" w:hAnsi="Times New Roman" w:cs="Times New Roman"/>
          <w:sz w:val="22"/>
          <w:szCs w:val="22"/>
        </w:rPr>
        <w:t>4</w:t>
      </w:r>
      <w:r w:rsidRPr="009070BB">
        <w:rPr>
          <w:rFonts w:ascii="Times New Roman" w:hAnsi="Times New Roman" w:cs="Times New Roman"/>
          <w:sz w:val="22"/>
          <w:szCs w:val="22"/>
        </w:rPr>
        <w:t xml:space="preserve">: 18%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201</w:t>
      </w:r>
      <w:r w:rsidR="001613CF">
        <w:rPr>
          <w:rFonts w:ascii="Times New Roman" w:hAnsi="Times New Roman" w:cs="Times New Roman"/>
          <w:sz w:val="22"/>
          <w:szCs w:val="22"/>
        </w:rPr>
        <w:t>5</w:t>
      </w:r>
      <w:bookmarkStart w:id="0" w:name="_GoBack"/>
      <w:bookmarkEnd w:id="0"/>
      <w:r w:rsidRPr="009070BB">
        <w:rPr>
          <w:rFonts w:ascii="Times New Roman" w:hAnsi="Times New Roman" w:cs="Times New Roman"/>
          <w:sz w:val="22"/>
          <w:szCs w:val="22"/>
        </w:rPr>
        <w:t xml:space="preserve">: 15% </w:t>
      </w: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If government funding as a percentage of total contribution revenues exceeds the annual specified limit, the excess amount must be repaid by February 10 in the year following the excess funding. </w:t>
      </w:r>
    </w:p>
    <w:p w:rsidR="00A45A1E" w:rsidRPr="009070BB" w:rsidRDefault="00A45A1E" w:rsidP="00A45A1E">
      <w:pPr>
        <w:pStyle w:val="Default"/>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p>
    <w:p w:rsidR="00A45A1E" w:rsidRPr="009070BB" w:rsidRDefault="00A45A1E" w:rsidP="00A45A1E">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In addition, </w:t>
      </w:r>
      <w:r>
        <w:rPr>
          <w:rFonts w:ascii="Times New Roman" w:hAnsi="Times New Roman" w:cs="Times New Roman"/>
          <w:sz w:val="22"/>
          <w:szCs w:val="22"/>
        </w:rPr>
        <w:t>Delano</w:t>
      </w:r>
      <w:r w:rsidRPr="009070BB">
        <w:rPr>
          <w:rFonts w:ascii="Times New Roman" w:hAnsi="Times New Roman" w:cs="Times New Roman"/>
          <w:sz w:val="22"/>
          <w:szCs w:val="22"/>
        </w:rPr>
        <w:t xml:space="preserve"> must submit the following annually: </w:t>
      </w:r>
    </w:p>
    <w:p w:rsidR="00A45A1E" w:rsidRPr="009070BB" w:rsidRDefault="00A45A1E" w:rsidP="00656497">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 Annual financial statements prepared in accordance with generally accepted accounting principles (GAAP), on or by January 31 of the following year. Until February 15, Government reserves the right to request a review or audit engagement on the financial statements or of specific accounts therein. </w:t>
      </w:r>
    </w:p>
    <w:p w:rsidR="00A45A1E" w:rsidRPr="009070BB" w:rsidRDefault="00A45A1E" w:rsidP="00A45A1E">
      <w:pPr>
        <w:pStyle w:val="Default"/>
        <w:rPr>
          <w:rFonts w:ascii="Times New Roman" w:hAnsi="Times New Roman" w:cs="Times New Roman"/>
          <w:sz w:val="22"/>
          <w:szCs w:val="22"/>
        </w:rPr>
      </w:pPr>
    </w:p>
    <w:p w:rsidR="00A45A1E" w:rsidRDefault="00A45A1E" w:rsidP="00A45A1E">
      <w:pPr>
        <w:pStyle w:val="Default"/>
        <w:rPr>
          <w:rFonts w:ascii="Times New Roman" w:hAnsi="Times New Roman" w:cs="Times New Roman"/>
          <w:bCs/>
          <w:sz w:val="22"/>
          <w:szCs w:val="22"/>
        </w:rPr>
      </w:pPr>
      <w:r w:rsidRPr="009070BB">
        <w:rPr>
          <w:rFonts w:ascii="Times New Roman" w:hAnsi="Times New Roman" w:cs="Times New Roman"/>
          <w:sz w:val="22"/>
          <w:szCs w:val="22"/>
        </w:rPr>
        <w:t>Assuming all conditions have been met to the satisfaction of Government, funding will be issued on or before April 20</w:t>
      </w:r>
      <w:r>
        <w:rPr>
          <w:rFonts w:ascii="Times New Roman" w:hAnsi="Times New Roman" w:cs="Times New Roman"/>
          <w:sz w:val="22"/>
          <w:szCs w:val="22"/>
        </w:rPr>
        <w:t xml:space="preserve">, </w:t>
      </w:r>
      <w:r w:rsidRPr="004E2ED5">
        <w:rPr>
          <w:rFonts w:ascii="Times New Roman" w:hAnsi="Times New Roman" w:cs="Times New Roman"/>
          <w:bCs/>
          <w:sz w:val="22"/>
          <w:szCs w:val="22"/>
        </w:rPr>
        <w:t>2015</w:t>
      </w:r>
      <w:r>
        <w:rPr>
          <w:rFonts w:ascii="Times New Roman" w:hAnsi="Times New Roman" w:cs="Times New Roman"/>
          <w:bCs/>
          <w:sz w:val="22"/>
          <w:szCs w:val="22"/>
        </w:rPr>
        <w:t>.</w:t>
      </w:r>
      <w:r w:rsidRPr="004E2ED5">
        <w:rPr>
          <w:rFonts w:ascii="Times New Roman" w:hAnsi="Times New Roman" w:cs="Times New Roman"/>
          <w:bCs/>
          <w:sz w:val="22"/>
          <w:szCs w:val="22"/>
        </w:rPr>
        <w:t xml:space="preserve"> </w:t>
      </w: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E27C23" w:rsidRDefault="00E27C23"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Default="00A45A1E" w:rsidP="00A45A1E">
      <w:pPr>
        <w:pStyle w:val="Default"/>
        <w:rPr>
          <w:rFonts w:ascii="Times New Roman" w:hAnsi="Times New Roman" w:cs="Times New Roman"/>
          <w:bCs/>
          <w:sz w:val="22"/>
          <w:szCs w:val="22"/>
        </w:rPr>
      </w:pPr>
    </w:p>
    <w:p w:rsidR="00A45A1E" w:rsidRPr="009070BB" w:rsidRDefault="00A45A1E" w:rsidP="00A45A1E">
      <w:pPr>
        <w:jc w:val="center"/>
        <w:rPr>
          <w:rFonts w:ascii="Times New Roman" w:hAnsi="Times New Roman" w:cs="Times New Roman"/>
          <w:b/>
          <w:bCs/>
        </w:rPr>
      </w:pPr>
      <w:r w:rsidRPr="009070BB">
        <w:rPr>
          <w:rFonts w:ascii="Times New Roman" w:hAnsi="Times New Roman" w:cs="Times New Roman"/>
          <w:b/>
          <w:bCs/>
        </w:rPr>
        <w:lastRenderedPageBreak/>
        <w:t>Exhibit II</w:t>
      </w:r>
    </w:p>
    <w:p w:rsidR="00A45A1E" w:rsidRPr="009070BB" w:rsidRDefault="00A45A1E" w:rsidP="00A45A1E">
      <w:pPr>
        <w:pStyle w:val="Default"/>
        <w:jc w:val="center"/>
        <w:rPr>
          <w:rFonts w:ascii="Times New Roman" w:hAnsi="Times New Roman" w:cs="Times New Roman"/>
          <w:sz w:val="22"/>
          <w:szCs w:val="22"/>
        </w:rPr>
      </w:pPr>
      <w:r w:rsidRPr="009070BB">
        <w:rPr>
          <w:rFonts w:ascii="Times New Roman" w:hAnsi="Times New Roman" w:cs="Times New Roman"/>
          <w:i/>
          <w:iCs/>
          <w:sz w:val="22"/>
          <w:szCs w:val="22"/>
        </w:rPr>
        <w:t>TRIAL BALANCE</w:t>
      </w:r>
    </w:p>
    <w:p w:rsidR="00A45A1E" w:rsidRDefault="00A45A1E" w:rsidP="00A45A1E">
      <w:pPr>
        <w:pStyle w:val="Default"/>
        <w:jc w:val="center"/>
        <w:rPr>
          <w:rFonts w:ascii="Times New Roman" w:hAnsi="Times New Roman" w:cs="Times New Roman"/>
          <w:i/>
          <w:iCs/>
          <w:sz w:val="22"/>
          <w:szCs w:val="22"/>
        </w:rPr>
      </w:pPr>
      <w:r w:rsidRPr="009070BB">
        <w:rPr>
          <w:rFonts w:ascii="Times New Roman" w:hAnsi="Times New Roman" w:cs="Times New Roman"/>
          <w:i/>
          <w:iCs/>
          <w:sz w:val="22"/>
          <w:szCs w:val="22"/>
        </w:rPr>
        <w:t>AS AT DECEMBER 31, 201</w:t>
      </w:r>
      <w:r>
        <w:rPr>
          <w:rFonts w:ascii="Times New Roman" w:hAnsi="Times New Roman" w:cs="Times New Roman"/>
          <w:i/>
          <w:iCs/>
          <w:sz w:val="22"/>
          <w:szCs w:val="22"/>
        </w:rPr>
        <w:t>4</w:t>
      </w:r>
    </w:p>
    <w:p w:rsidR="00A45A1E" w:rsidRPr="009070BB" w:rsidRDefault="00A45A1E" w:rsidP="00A45A1E">
      <w:pPr>
        <w:pStyle w:val="Default"/>
        <w:jc w:val="center"/>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4572"/>
        <w:gridCol w:w="1632"/>
        <w:gridCol w:w="1603"/>
      </w:tblGrid>
      <w:tr w:rsidR="00A45A1E" w:rsidRPr="009070BB" w:rsidTr="00BB3920">
        <w:trPr>
          <w:trHeight w:val="138"/>
        </w:trPr>
        <w:tc>
          <w:tcPr>
            <w:tcW w:w="0" w:type="auto"/>
          </w:tcPr>
          <w:p w:rsidR="00A45A1E"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(Prepared by Sandy Moller) </w:t>
            </w:r>
            <w:r>
              <w:rPr>
                <w:rFonts w:ascii="Times New Roman" w:hAnsi="Times New Roman" w:cs="Times New Roman"/>
                <w:sz w:val="22"/>
                <w:szCs w:val="22"/>
              </w:rPr>
              <w:t xml:space="preserve">                 </w:t>
            </w:r>
          </w:p>
          <w:p w:rsidR="00A45A1E" w:rsidRPr="009070BB" w:rsidRDefault="00A45A1E" w:rsidP="00E61EC6">
            <w:pPr>
              <w:pStyle w:val="Default"/>
              <w:rPr>
                <w:rFonts w:ascii="Times New Roman" w:hAnsi="Times New Roman" w:cs="Times New Roman"/>
                <w:sz w:val="22"/>
                <w:szCs w:val="22"/>
              </w:rPr>
            </w:pPr>
          </w:p>
        </w:tc>
        <w:tc>
          <w:tcPr>
            <w:tcW w:w="0" w:type="auto"/>
          </w:tcPr>
          <w:p w:rsidR="00A45A1E" w:rsidRPr="009070BB" w:rsidRDefault="00A45A1E" w:rsidP="00E61EC6">
            <w:pPr>
              <w:pStyle w:val="Default"/>
              <w:rPr>
                <w:rFonts w:ascii="Times New Roman" w:hAnsi="Times New Roman" w:cs="Times New Roman"/>
                <w:sz w:val="22"/>
                <w:szCs w:val="22"/>
              </w:rPr>
            </w:pPr>
            <w:r>
              <w:rPr>
                <w:rFonts w:ascii="Times New Roman" w:hAnsi="Times New Roman" w:cs="Times New Roman"/>
                <w:sz w:val="22"/>
                <w:szCs w:val="22"/>
              </w:rPr>
              <w:t xml:space="preserve">                </w:t>
            </w:r>
            <w:r w:rsidRPr="009070BB">
              <w:rPr>
                <w:rFonts w:ascii="Times New Roman" w:hAnsi="Times New Roman" w:cs="Times New Roman"/>
                <w:sz w:val="22"/>
                <w:szCs w:val="22"/>
              </w:rPr>
              <w:t>201</w:t>
            </w:r>
            <w:r>
              <w:rPr>
                <w:rFonts w:ascii="Times New Roman" w:hAnsi="Times New Roman" w:cs="Times New Roman"/>
                <w:sz w:val="22"/>
                <w:szCs w:val="22"/>
              </w:rPr>
              <w:t>4</w:t>
            </w:r>
            <w:r w:rsidRPr="009070BB">
              <w:rPr>
                <w:rFonts w:ascii="Times New Roman" w:hAnsi="Times New Roman" w:cs="Times New Roman"/>
                <w:sz w:val="22"/>
                <w:szCs w:val="22"/>
              </w:rPr>
              <w:t xml:space="preserve"> </w:t>
            </w:r>
          </w:p>
        </w:tc>
        <w:tc>
          <w:tcPr>
            <w:tcW w:w="0" w:type="auto"/>
          </w:tcPr>
          <w:p w:rsidR="00A45A1E" w:rsidRPr="009070BB" w:rsidRDefault="00A45A1E" w:rsidP="00E61EC6">
            <w:pPr>
              <w:pStyle w:val="Default"/>
              <w:rPr>
                <w:rFonts w:ascii="Times New Roman" w:hAnsi="Times New Roman" w:cs="Times New Roman"/>
                <w:sz w:val="22"/>
                <w:szCs w:val="22"/>
              </w:rPr>
            </w:pPr>
            <w:r>
              <w:rPr>
                <w:rFonts w:ascii="Times New Roman" w:hAnsi="Times New Roman" w:cs="Times New Roman"/>
                <w:sz w:val="22"/>
                <w:szCs w:val="22"/>
              </w:rPr>
              <w:t xml:space="preserve">                </w:t>
            </w:r>
            <w:r w:rsidRPr="009070BB">
              <w:rPr>
                <w:rFonts w:ascii="Times New Roman" w:hAnsi="Times New Roman" w:cs="Times New Roman"/>
                <w:sz w:val="22"/>
                <w:szCs w:val="22"/>
              </w:rPr>
              <w:t>20</w:t>
            </w:r>
            <w:r>
              <w:rPr>
                <w:rFonts w:ascii="Times New Roman" w:hAnsi="Times New Roman" w:cs="Times New Roman"/>
                <w:sz w:val="22"/>
                <w:szCs w:val="22"/>
              </w:rPr>
              <w:t>13</w:t>
            </w: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Bank balance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$ 6,040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$ 39,660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Office equipment </w:t>
            </w:r>
            <w:r>
              <w:rPr>
                <w:rFonts w:ascii="Times New Roman" w:hAnsi="Times New Roman" w:cs="Times New Roman"/>
                <w:sz w:val="22"/>
                <w:szCs w:val="22"/>
              </w:rPr>
              <w:t xml:space="preserve"> </w:t>
            </w:r>
            <w:r w:rsidRPr="00DA1B43">
              <w:rPr>
                <w:rFonts w:ascii="Times New Roman" w:hAnsi="Times New Roman" w:cs="Times New Roman"/>
                <w:b/>
                <w:sz w:val="22"/>
                <w:szCs w:val="22"/>
                <w:vertAlign w:val="superscript"/>
              </w:rPr>
              <w:t>1</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4,550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Gym and kitchen equipment </w:t>
            </w:r>
            <w:r>
              <w:rPr>
                <w:rFonts w:ascii="Times New Roman" w:hAnsi="Times New Roman" w:cs="Times New Roman"/>
                <w:sz w:val="22"/>
                <w:szCs w:val="22"/>
              </w:rPr>
              <w:t xml:space="preserve"> </w:t>
            </w:r>
            <w:r w:rsidRPr="00DA1B43">
              <w:rPr>
                <w:rFonts w:ascii="Times New Roman" w:hAnsi="Times New Roman" w:cs="Times New Roman"/>
                <w:b/>
                <w:sz w:val="22"/>
                <w:szCs w:val="22"/>
                <w:vertAlign w:val="superscript"/>
              </w:rPr>
              <w:t>1</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12,100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Cumulative excess of revenues over expenditures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(13,520)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(34,350)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Provincial government grant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(90,580)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(60,700)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Grants and donations from private sources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(307,300)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(256,440)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Sales of t-shirts</w:t>
            </w:r>
            <w:r w:rsidR="00DF3C7B">
              <w:rPr>
                <w:rFonts w:ascii="Times New Roman" w:hAnsi="Times New Roman" w:cs="Times New Roman"/>
                <w:sz w:val="22"/>
                <w:szCs w:val="22"/>
                <w:vertAlign w:val="superscript"/>
              </w:rPr>
              <w:t>6</w:t>
            </w:r>
            <w:r w:rsidRPr="009070BB">
              <w:rPr>
                <w:rFonts w:ascii="Times New Roman" w:hAnsi="Times New Roman" w:cs="Times New Roman"/>
                <w:sz w:val="22"/>
                <w:szCs w:val="22"/>
              </w:rPr>
              <w:t xml:space="preserve">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(2,130)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Activity fees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(106,650)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(75,440)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Salaries – administration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122,400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102,700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Salaries – programs </w:t>
            </w:r>
            <w:r w:rsidRPr="00DA1B43">
              <w:rPr>
                <w:rFonts w:ascii="Times New Roman" w:hAnsi="Times New Roman" w:cs="Times New Roman"/>
                <w:b/>
                <w:sz w:val="22"/>
                <w:szCs w:val="22"/>
                <w:vertAlign w:val="superscript"/>
              </w:rPr>
              <w:t>2</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158,900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129,600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IT consulting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12,060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4,210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Fundraising </w:t>
            </w:r>
            <w:r w:rsidRPr="00DA1B43">
              <w:rPr>
                <w:rFonts w:ascii="Times New Roman" w:hAnsi="Times New Roman" w:cs="Times New Roman"/>
                <w:b/>
                <w:sz w:val="22"/>
                <w:szCs w:val="22"/>
                <w:vertAlign w:val="superscript"/>
              </w:rPr>
              <w:t>3</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5,000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Board expenses </w:t>
            </w:r>
            <w:r w:rsidRPr="00DA1B43">
              <w:rPr>
                <w:rFonts w:ascii="Times New Roman" w:hAnsi="Times New Roman" w:cs="Times New Roman"/>
                <w:b/>
                <w:sz w:val="22"/>
                <w:szCs w:val="22"/>
                <w:vertAlign w:val="superscript"/>
              </w:rPr>
              <w:t>4</w:t>
            </w:r>
          </w:p>
        </w:tc>
        <w:tc>
          <w:tcPr>
            <w:tcW w:w="1632"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4,400 </w:t>
            </w:r>
          </w:p>
        </w:tc>
        <w:tc>
          <w:tcPr>
            <w:tcW w:w="1603" w:type="dxa"/>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3,130 </w:t>
            </w:r>
          </w:p>
        </w:tc>
      </w:tr>
      <w:tr w:rsidR="00A45A1E" w:rsidRPr="009070BB" w:rsidTr="00BB3920">
        <w:trPr>
          <w:trHeight w:val="132"/>
        </w:trPr>
        <w:tc>
          <w:tcPr>
            <w:tcW w:w="0" w:type="auto"/>
          </w:tcPr>
          <w:p w:rsidR="00A45A1E" w:rsidRPr="005405DA" w:rsidRDefault="00A45A1E" w:rsidP="00E61EC6">
            <w:pPr>
              <w:pStyle w:val="Default"/>
              <w:rPr>
                <w:rFonts w:ascii="Times New Roman" w:hAnsi="Times New Roman" w:cs="Times New Roman"/>
                <w:sz w:val="22"/>
                <w:szCs w:val="22"/>
                <w:vertAlign w:val="superscript"/>
              </w:rPr>
            </w:pPr>
            <w:r w:rsidRPr="009070BB">
              <w:rPr>
                <w:rFonts w:ascii="Times New Roman" w:hAnsi="Times New Roman" w:cs="Times New Roman"/>
                <w:sz w:val="22"/>
                <w:szCs w:val="22"/>
              </w:rPr>
              <w:t xml:space="preserve">Rent </w:t>
            </w:r>
            <w:r>
              <w:rPr>
                <w:rFonts w:ascii="Times New Roman" w:hAnsi="Times New Roman" w:cs="Times New Roman"/>
                <w:sz w:val="22"/>
                <w:szCs w:val="22"/>
                <w:vertAlign w:val="superscript"/>
              </w:rPr>
              <w:t>7</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29,760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13,410 </w:t>
            </w:r>
          </w:p>
        </w:tc>
      </w:tr>
      <w:tr w:rsidR="00A45A1E" w:rsidRPr="009070BB" w:rsidTr="00BB3920">
        <w:trPr>
          <w:trHeight w:val="132"/>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Office supplies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5,970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5,020 </w:t>
            </w:r>
          </w:p>
        </w:tc>
      </w:tr>
      <w:tr w:rsidR="00A45A1E" w:rsidRPr="009070BB" w:rsidTr="00BB3920">
        <w:trPr>
          <w:trHeight w:val="138"/>
        </w:trPr>
        <w:tc>
          <w:tcPr>
            <w:tcW w:w="0" w:type="auto"/>
          </w:tcPr>
          <w:p w:rsidR="00A45A1E" w:rsidRPr="009070BB" w:rsidRDefault="00A45A1E" w:rsidP="00E61EC6">
            <w:pPr>
              <w:pStyle w:val="Default"/>
              <w:rPr>
                <w:rFonts w:ascii="Times New Roman" w:hAnsi="Times New Roman" w:cs="Times New Roman"/>
                <w:sz w:val="22"/>
                <w:szCs w:val="22"/>
              </w:rPr>
            </w:pPr>
            <w:r w:rsidRPr="009070BB">
              <w:rPr>
                <w:rFonts w:ascii="Times New Roman" w:hAnsi="Times New Roman" w:cs="Times New Roman"/>
                <w:sz w:val="22"/>
                <w:szCs w:val="22"/>
              </w:rPr>
              <w:t xml:space="preserve">Program supplies and direct costs </w:t>
            </w:r>
            <w:r w:rsidRPr="00DA1B43">
              <w:rPr>
                <w:rFonts w:ascii="Times New Roman" w:hAnsi="Times New Roman" w:cs="Times New Roman"/>
                <w:b/>
                <w:sz w:val="22"/>
                <w:szCs w:val="22"/>
                <w:vertAlign w:val="superscript"/>
              </w:rPr>
              <w:t>5</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159,000 </w:t>
            </w:r>
          </w:p>
        </w:tc>
        <w:tc>
          <w:tcPr>
            <w:tcW w:w="0" w:type="auto"/>
          </w:tcPr>
          <w:p w:rsidR="00A45A1E" w:rsidRPr="009070BB" w:rsidRDefault="00A45A1E" w:rsidP="00E61EC6">
            <w:pPr>
              <w:pStyle w:val="Default"/>
              <w:jc w:val="right"/>
              <w:rPr>
                <w:rFonts w:ascii="Times New Roman" w:hAnsi="Times New Roman" w:cs="Times New Roman"/>
                <w:sz w:val="22"/>
                <w:szCs w:val="22"/>
              </w:rPr>
            </w:pPr>
            <w:r w:rsidRPr="009070BB">
              <w:rPr>
                <w:rFonts w:ascii="Times New Roman" w:hAnsi="Times New Roman" w:cs="Times New Roman"/>
                <w:sz w:val="22"/>
                <w:szCs w:val="22"/>
              </w:rPr>
              <w:t xml:space="preserve">129,200 </w:t>
            </w:r>
          </w:p>
        </w:tc>
      </w:tr>
    </w:tbl>
    <w:p w:rsidR="00A45A1E" w:rsidRDefault="00A45A1E" w:rsidP="00A45A1E">
      <w:pPr>
        <w:rPr>
          <w:rFonts w:ascii="Times New Roman" w:hAnsi="Times New Roman" w:cs="Times New Roman"/>
        </w:rPr>
      </w:pPr>
    </w:p>
    <w:p w:rsidR="00A45A1E" w:rsidRPr="00B9119C" w:rsidRDefault="00A45A1E" w:rsidP="00A45A1E">
      <w:pPr>
        <w:rPr>
          <w:rFonts w:ascii="Times New Roman" w:hAnsi="Times New Roman" w:cs="Times New Roman"/>
        </w:rPr>
      </w:pPr>
      <w:r w:rsidRPr="00B9119C">
        <w:rPr>
          <w:rFonts w:ascii="Times New Roman" w:hAnsi="Times New Roman" w:cs="Times New Roman"/>
        </w:rPr>
        <w:t>Notes:</w:t>
      </w:r>
    </w:p>
    <w:p w:rsidR="00A45A1E" w:rsidRPr="00896924"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Until 2014, all of the office, gym, and kitchen equipment was donated.</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These consist of salaries paid to assistants and support staff, who assist the program and activity facilitators (the program and activity facilitators from the children’s hospital donate their services).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Payment to Blunt and Associates.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All board members volunteer their time and services. Board expenses represent out-of-pocket costs for supplies, presentations, travel, and meetings.</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In December 2014, Delano ran an activity, Healthy Eating for the Holidays. It was very popular and attracted over 100 participants. Food, costing $2,330, was purchased for the activity and paid for on January 5, 2015. We have not included this food cost in the 2014 program supplies and direct costs account.</w:t>
      </w:r>
    </w:p>
    <w:p w:rsidR="00A45A1E"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 xml:space="preserve">In late 2014, Delano received a gift of 300 t-shirts from one of </w:t>
      </w:r>
      <w:r w:rsidR="00A56C8F">
        <w:rPr>
          <w:rFonts w:ascii="Times New Roman" w:hAnsi="Times New Roman" w:cs="Times New Roman"/>
        </w:rPr>
        <w:t>its</w:t>
      </w:r>
      <w:r w:rsidRPr="00896924">
        <w:rPr>
          <w:rFonts w:ascii="Times New Roman" w:hAnsi="Times New Roman" w:cs="Times New Roman"/>
        </w:rPr>
        <w:t xml:space="preserve"> earliest participants, who took the programs in 2008. He has since started up his own successful clothing business and generously donated printed t-shirts. The t-shirts sell for $15 each and have been extremely popular. There are still 95 on hand that are expected to sell by the end of January. They are kept in the storage room in the gymnasium with all of the fitness equipment. </w:t>
      </w:r>
    </w:p>
    <w:p w:rsidR="00A45A1E" w:rsidRPr="00896924" w:rsidRDefault="00A45A1E" w:rsidP="00A45A1E">
      <w:pPr>
        <w:pStyle w:val="ListParagraph"/>
        <w:numPr>
          <w:ilvl w:val="0"/>
          <w:numId w:val="4"/>
        </w:numPr>
        <w:spacing w:after="200" w:line="240" w:lineRule="auto"/>
        <w:rPr>
          <w:rFonts w:ascii="Times New Roman" w:hAnsi="Times New Roman" w:cs="Times New Roman"/>
        </w:rPr>
      </w:pPr>
      <w:r w:rsidRPr="00896924">
        <w:rPr>
          <w:rFonts w:ascii="Times New Roman" w:hAnsi="Times New Roman" w:cs="Times New Roman"/>
        </w:rPr>
        <w:t>3,000 square-foot facility consisting of a gymnasium, kitchen and food-preparation area, and a small, 700 square-foot office for administrative purposes.</w:t>
      </w:r>
    </w:p>
    <w:p w:rsidR="00A45A1E" w:rsidRPr="009070BB" w:rsidRDefault="00A45A1E" w:rsidP="00A45A1E">
      <w:pPr>
        <w:rPr>
          <w:rFonts w:ascii="Times New Roman" w:hAnsi="Times New Roman" w:cs="Times New Roman"/>
        </w:rPr>
      </w:pPr>
    </w:p>
    <w:sectPr w:rsidR="00A45A1E" w:rsidRPr="009070BB" w:rsidSect="00C25A34">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2E5" w:rsidRDefault="003772E5" w:rsidP="009939FF">
      <w:pPr>
        <w:spacing w:after="0" w:line="240" w:lineRule="auto"/>
      </w:pPr>
      <w:r>
        <w:separator/>
      </w:r>
    </w:p>
  </w:endnote>
  <w:endnote w:type="continuationSeparator" w:id="0">
    <w:p w:rsidR="003772E5" w:rsidRDefault="003772E5" w:rsidP="009939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2855101"/>
      <w:docPartObj>
        <w:docPartGallery w:val="Page Numbers (Bottom of Page)"/>
        <w:docPartUnique/>
      </w:docPartObj>
    </w:sdtPr>
    <w:sdtEndPr>
      <w:rPr>
        <w:noProof/>
      </w:rPr>
    </w:sdtEndPr>
    <w:sdtContent>
      <w:p w:rsidR="00E61EC6" w:rsidRDefault="00C25A34">
        <w:pPr>
          <w:pStyle w:val="Footer"/>
          <w:jc w:val="right"/>
        </w:pPr>
        <w:r>
          <w:fldChar w:fldCharType="begin"/>
        </w:r>
        <w:r w:rsidR="00E61EC6">
          <w:instrText xml:space="preserve"> PAGE   \* MERGEFORMAT </w:instrText>
        </w:r>
        <w:r>
          <w:fldChar w:fldCharType="separate"/>
        </w:r>
        <w:r w:rsidR="007952CF">
          <w:rPr>
            <w:noProof/>
          </w:rPr>
          <w:t>8</w:t>
        </w:r>
        <w:r>
          <w:rPr>
            <w:noProof/>
          </w:rPr>
          <w:fldChar w:fldCharType="end"/>
        </w:r>
      </w:p>
    </w:sdtContent>
  </w:sdt>
  <w:p w:rsidR="00E61EC6" w:rsidRDefault="00E61E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2E5" w:rsidRDefault="003772E5" w:rsidP="009939FF">
      <w:pPr>
        <w:spacing w:after="0" w:line="240" w:lineRule="auto"/>
      </w:pPr>
      <w:r>
        <w:separator/>
      </w:r>
    </w:p>
  </w:footnote>
  <w:footnote w:type="continuationSeparator" w:id="0">
    <w:p w:rsidR="003772E5" w:rsidRDefault="003772E5" w:rsidP="009939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D51B4"/>
    <w:multiLevelType w:val="hybridMultilevel"/>
    <w:tmpl w:val="D1647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652E0C"/>
    <w:multiLevelType w:val="hybridMultilevel"/>
    <w:tmpl w:val="DBCA4F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BB49E2"/>
    <w:multiLevelType w:val="hybridMultilevel"/>
    <w:tmpl w:val="F11A033C"/>
    <w:lvl w:ilvl="0" w:tplc="5036947C">
      <w:start w:val="1"/>
      <w:numFmt w:val="decimal"/>
      <w:lvlText w:val="%1."/>
      <w:lvlJc w:val="left"/>
      <w:pPr>
        <w:ind w:left="465" w:hanging="360"/>
      </w:pPr>
      <w:rPr>
        <w:rFonts w:hint="default"/>
      </w:rPr>
    </w:lvl>
    <w:lvl w:ilvl="1" w:tplc="10090019" w:tentative="1">
      <w:start w:val="1"/>
      <w:numFmt w:val="lowerLetter"/>
      <w:lvlText w:val="%2."/>
      <w:lvlJc w:val="left"/>
      <w:pPr>
        <w:ind w:left="1185" w:hanging="360"/>
      </w:pPr>
    </w:lvl>
    <w:lvl w:ilvl="2" w:tplc="1009001B" w:tentative="1">
      <w:start w:val="1"/>
      <w:numFmt w:val="lowerRoman"/>
      <w:lvlText w:val="%3."/>
      <w:lvlJc w:val="right"/>
      <w:pPr>
        <w:ind w:left="1905" w:hanging="180"/>
      </w:pPr>
    </w:lvl>
    <w:lvl w:ilvl="3" w:tplc="1009000F" w:tentative="1">
      <w:start w:val="1"/>
      <w:numFmt w:val="decimal"/>
      <w:lvlText w:val="%4."/>
      <w:lvlJc w:val="left"/>
      <w:pPr>
        <w:ind w:left="2625" w:hanging="360"/>
      </w:pPr>
    </w:lvl>
    <w:lvl w:ilvl="4" w:tplc="10090019" w:tentative="1">
      <w:start w:val="1"/>
      <w:numFmt w:val="lowerLetter"/>
      <w:lvlText w:val="%5."/>
      <w:lvlJc w:val="left"/>
      <w:pPr>
        <w:ind w:left="3345" w:hanging="360"/>
      </w:pPr>
    </w:lvl>
    <w:lvl w:ilvl="5" w:tplc="1009001B" w:tentative="1">
      <w:start w:val="1"/>
      <w:numFmt w:val="lowerRoman"/>
      <w:lvlText w:val="%6."/>
      <w:lvlJc w:val="right"/>
      <w:pPr>
        <w:ind w:left="4065" w:hanging="180"/>
      </w:pPr>
    </w:lvl>
    <w:lvl w:ilvl="6" w:tplc="1009000F" w:tentative="1">
      <w:start w:val="1"/>
      <w:numFmt w:val="decimal"/>
      <w:lvlText w:val="%7."/>
      <w:lvlJc w:val="left"/>
      <w:pPr>
        <w:ind w:left="4785" w:hanging="360"/>
      </w:pPr>
    </w:lvl>
    <w:lvl w:ilvl="7" w:tplc="10090019" w:tentative="1">
      <w:start w:val="1"/>
      <w:numFmt w:val="lowerLetter"/>
      <w:lvlText w:val="%8."/>
      <w:lvlJc w:val="left"/>
      <w:pPr>
        <w:ind w:left="5505" w:hanging="360"/>
      </w:pPr>
    </w:lvl>
    <w:lvl w:ilvl="8" w:tplc="1009001B" w:tentative="1">
      <w:start w:val="1"/>
      <w:numFmt w:val="lowerRoman"/>
      <w:lvlText w:val="%9."/>
      <w:lvlJc w:val="right"/>
      <w:pPr>
        <w:ind w:left="6225" w:hanging="180"/>
      </w:pPr>
    </w:lvl>
  </w:abstractNum>
  <w:abstractNum w:abstractNumId="3">
    <w:nsid w:val="55A4294C"/>
    <w:multiLevelType w:val="hybridMultilevel"/>
    <w:tmpl w:val="57CA46C8"/>
    <w:lvl w:ilvl="0" w:tplc="F7ECDC6A">
      <w:start w:val="1"/>
      <w:numFmt w:val="decimal"/>
      <w:lvlText w:val="%1."/>
      <w:lvlJc w:val="left"/>
      <w:pPr>
        <w:ind w:left="465" w:hanging="360"/>
      </w:pPr>
      <w:rPr>
        <w:rFonts w:hint="default"/>
      </w:rPr>
    </w:lvl>
    <w:lvl w:ilvl="1" w:tplc="10090019" w:tentative="1">
      <w:start w:val="1"/>
      <w:numFmt w:val="lowerLetter"/>
      <w:lvlText w:val="%2."/>
      <w:lvlJc w:val="left"/>
      <w:pPr>
        <w:ind w:left="1185" w:hanging="360"/>
      </w:pPr>
    </w:lvl>
    <w:lvl w:ilvl="2" w:tplc="1009001B" w:tentative="1">
      <w:start w:val="1"/>
      <w:numFmt w:val="lowerRoman"/>
      <w:lvlText w:val="%3."/>
      <w:lvlJc w:val="right"/>
      <w:pPr>
        <w:ind w:left="1905" w:hanging="180"/>
      </w:pPr>
    </w:lvl>
    <w:lvl w:ilvl="3" w:tplc="1009000F" w:tentative="1">
      <w:start w:val="1"/>
      <w:numFmt w:val="decimal"/>
      <w:lvlText w:val="%4."/>
      <w:lvlJc w:val="left"/>
      <w:pPr>
        <w:ind w:left="2625" w:hanging="360"/>
      </w:pPr>
    </w:lvl>
    <w:lvl w:ilvl="4" w:tplc="10090019" w:tentative="1">
      <w:start w:val="1"/>
      <w:numFmt w:val="lowerLetter"/>
      <w:lvlText w:val="%5."/>
      <w:lvlJc w:val="left"/>
      <w:pPr>
        <w:ind w:left="3345" w:hanging="360"/>
      </w:pPr>
    </w:lvl>
    <w:lvl w:ilvl="5" w:tplc="1009001B" w:tentative="1">
      <w:start w:val="1"/>
      <w:numFmt w:val="lowerRoman"/>
      <w:lvlText w:val="%6."/>
      <w:lvlJc w:val="right"/>
      <w:pPr>
        <w:ind w:left="4065" w:hanging="180"/>
      </w:pPr>
    </w:lvl>
    <w:lvl w:ilvl="6" w:tplc="1009000F" w:tentative="1">
      <w:start w:val="1"/>
      <w:numFmt w:val="decimal"/>
      <w:lvlText w:val="%7."/>
      <w:lvlJc w:val="left"/>
      <w:pPr>
        <w:ind w:left="4785" w:hanging="360"/>
      </w:pPr>
    </w:lvl>
    <w:lvl w:ilvl="7" w:tplc="10090019" w:tentative="1">
      <w:start w:val="1"/>
      <w:numFmt w:val="lowerLetter"/>
      <w:lvlText w:val="%8."/>
      <w:lvlJc w:val="left"/>
      <w:pPr>
        <w:ind w:left="5505" w:hanging="360"/>
      </w:pPr>
    </w:lvl>
    <w:lvl w:ilvl="8" w:tplc="1009001B" w:tentative="1">
      <w:start w:val="1"/>
      <w:numFmt w:val="lowerRoman"/>
      <w:lvlText w:val="%9."/>
      <w:lvlJc w:val="right"/>
      <w:pPr>
        <w:ind w:left="6225" w:hanging="180"/>
      </w:pPr>
    </w:lvl>
  </w:abstractNum>
  <w:abstractNum w:abstractNumId="4">
    <w:nsid w:val="79F16F7C"/>
    <w:multiLevelType w:val="hybridMultilevel"/>
    <w:tmpl w:val="E7DC63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D8A6804"/>
    <w:multiLevelType w:val="hybridMultilevel"/>
    <w:tmpl w:val="8DEA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2054C"/>
    <w:rsid w:val="0002054C"/>
    <w:rsid w:val="001613CF"/>
    <w:rsid w:val="001777EE"/>
    <w:rsid w:val="001B47F2"/>
    <w:rsid w:val="001D10F7"/>
    <w:rsid w:val="001F13AE"/>
    <w:rsid w:val="002B09CA"/>
    <w:rsid w:val="002B619A"/>
    <w:rsid w:val="003772E5"/>
    <w:rsid w:val="00520939"/>
    <w:rsid w:val="00632E21"/>
    <w:rsid w:val="00656497"/>
    <w:rsid w:val="006F56D6"/>
    <w:rsid w:val="00771274"/>
    <w:rsid w:val="00775BB2"/>
    <w:rsid w:val="0078319B"/>
    <w:rsid w:val="007952CF"/>
    <w:rsid w:val="0083440F"/>
    <w:rsid w:val="008F2ADC"/>
    <w:rsid w:val="00920AFC"/>
    <w:rsid w:val="009939FF"/>
    <w:rsid w:val="009A624C"/>
    <w:rsid w:val="009F7701"/>
    <w:rsid w:val="00A45A1E"/>
    <w:rsid w:val="00A56C8F"/>
    <w:rsid w:val="00B30C06"/>
    <w:rsid w:val="00B312C4"/>
    <w:rsid w:val="00BA644C"/>
    <w:rsid w:val="00BB3920"/>
    <w:rsid w:val="00C170E7"/>
    <w:rsid w:val="00C20495"/>
    <w:rsid w:val="00C25A34"/>
    <w:rsid w:val="00C7084E"/>
    <w:rsid w:val="00CA5B61"/>
    <w:rsid w:val="00CC2A15"/>
    <w:rsid w:val="00CC56CF"/>
    <w:rsid w:val="00D63337"/>
    <w:rsid w:val="00DB44FC"/>
    <w:rsid w:val="00DE66E3"/>
    <w:rsid w:val="00DF3C7B"/>
    <w:rsid w:val="00E27C23"/>
    <w:rsid w:val="00E61EC6"/>
    <w:rsid w:val="00E66F2A"/>
    <w:rsid w:val="00F23B3F"/>
    <w:rsid w:val="00F32873"/>
    <w:rsid w:val="00F603B7"/>
    <w:rsid w:val="00FE3A9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5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2">
    <w:name w:val="OmniPage #2"/>
    <w:basedOn w:val="Normal"/>
    <w:rsid w:val="0002054C"/>
    <w:pPr>
      <w:spacing w:after="0" w:line="520" w:lineRule="exact"/>
    </w:pPr>
    <w:rPr>
      <w:rFonts w:ascii="Times New Roman" w:eastAsia="Times New Roman" w:hAnsi="Times New Roman" w:cs="Times New Roman"/>
      <w:sz w:val="20"/>
      <w:szCs w:val="20"/>
    </w:rPr>
  </w:style>
  <w:style w:type="paragraph" w:customStyle="1" w:styleId="OmniPage1">
    <w:name w:val="OmniPage #1"/>
    <w:basedOn w:val="Normal"/>
    <w:rsid w:val="0002054C"/>
    <w:pPr>
      <w:spacing w:after="0" w:line="440" w:lineRule="exact"/>
    </w:pPr>
    <w:rPr>
      <w:rFonts w:ascii="Times New Roman" w:eastAsia="Times New Roman" w:hAnsi="Times New Roman" w:cs="Times New Roman"/>
      <w:sz w:val="20"/>
      <w:szCs w:val="20"/>
    </w:rPr>
  </w:style>
  <w:style w:type="paragraph" w:styleId="ListParagraph">
    <w:name w:val="List Paragraph"/>
    <w:basedOn w:val="Normal"/>
    <w:uiPriority w:val="34"/>
    <w:qFormat/>
    <w:rsid w:val="00DB44FC"/>
    <w:pPr>
      <w:spacing w:after="160" w:line="259" w:lineRule="auto"/>
      <w:ind w:left="720"/>
      <w:contextualSpacing/>
    </w:pPr>
    <w:rPr>
      <w:lang w:val="en-CA"/>
    </w:rPr>
  </w:style>
  <w:style w:type="paragraph" w:customStyle="1" w:styleId="Default">
    <w:name w:val="Default"/>
    <w:rsid w:val="00A45A1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9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9FF"/>
  </w:style>
  <w:style w:type="paragraph" w:styleId="Footer">
    <w:name w:val="footer"/>
    <w:basedOn w:val="Normal"/>
    <w:link w:val="FooterChar"/>
    <w:uiPriority w:val="99"/>
    <w:unhideWhenUsed/>
    <w:rsid w:val="0099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9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5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2">
    <w:name w:val="OmniPage #2"/>
    <w:basedOn w:val="Normal"/>
    <w:rsid w:val="0002054C"/>
    <w:pPr>
      <w:spacing w:after="0" w:line="520" w:lineRule="exact"/>
    </w:pPr>
    <w:rPr>
      <w:rFonts w:ascii="Times New Roman" w:eastAsia="Times New Roman" w:hAnsi="Times New Roman" w:cs="Times New Roman"/>
      <w:sz w:val="20"/>
      <w:szCs w:val="20"/>
    </w:rPr>
  </w:style>
  <w:style w:type="paragraph" w:customStyle="1" w:styleId="OmniPage1">
    <w:name w:val="OmniPage #1"/>
    <w:basedOn w:val="Normal"/>
    <w:rsid w:val="0002054C"/>
    <w:pPr>
      <w:spacing w:after="0" w:line="440" w:lineRule="exact"/>
    </w:pPr>
    <w:rPr>
      <w:rFonts w:ascii="Times New Roman" w:eastAsia="Times New Roman" w:hAnsi="Times New Roman" w:cs="Times New Roman"/>
      <w:sz w:val="20"/>
      <w:szCs w:val="20"/>
    </w:rPr>
  </w:style>
  <w:style w:type="paragraph" w:styleId="ListParagraph">
    <w:name w:val="List Paragraph"/>
    <w:basedOn w:val="Normal"/>
    <w:uiPriority w:val="34"/>
    <w:qFormat/>
    <w:rsid w:val="00DB44FC"/>
    <w:pPr>
      <w:spacing w:after="160" w:line="259" w:lineRule="auto"/>
      <w:ind w:left="720"/>
      <w:contextualSpacing/>
    </w:pPr>
    <w:rPr>
      <w:lang w:val="en-CA"/>
    </w:rPr>
  </w:style>
  <w:style w:type="paragraph" w:customStyle="1" w:styleId="Default">
    <w:name w:val="Default"/>
    <w:rsid w:val="00A45A1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939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9FF"/>
  </w:style>
  <w:style w:type="paragraph" w:styleId="Footer">
    <w:name w:val="footer"/>
    <w:basedOn w:val="Normal"/>
    <w:link w:val="FooterChar"/>
    <w:uiPriority w:val="99"/>
    <w:unhideWhenUsed/>
    <w:rsid w:val="00993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9F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033B-19F0-4049-B77B-1981A5F2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gfayerman</dc:creator>
  <cp:lastModifiedBy>Morkov</cp:lastModifiedBy>
  <cp:revision>2</cp:revision>
  <dcterms:created xsi:type="dcterms:W3CDTF">2017-02-01T08:44:00Z</dcterms:created>
  <dcterms:modified xsi:type="dcterms:W3CDTF">2017-02-01T08:44:00Z</dcterms:modified>
</cp:coreProperties>
</file>