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540F" w:rsidRPr="00CE6D5E" w:rsidRDefault="008F540F" w:rsidP="008F540F">
      <w:pPr>
        <w:rPr>
          <w:rFonts w:ascii="Times New Roman" w:hAnsi="Times New Roman" w:cs="Times New Roman"/>
          <w:b/>
          <w:sz w:val="24"/>
          <w:szCs w:val="24"/>
          <w:highlight w:val="yellow"/>
          <w:lang w:val="en-CA"/>
        </w:rPr>
      </w:pPr>
      <w:r w:rsidRPr="00CE6D5E">
        <w:rPr>
          <w:rFonts w:ascii="Times New Roman" w:hAnsi="Times New Roman" w:cs="Times New Roman"/>
          <w:b/>
          <w:sz w:val="24"/>
          <w:szCs w:val="24"/>
          <w:highlight w:val="yellow"/>
          <w:lang w:val="en-CA"/>
        </w:rPr>
        <w:t>PHILOSOPHY OF LEGISLATION IN CANADA</w:t>
      </w:r>
    </w:p>
    <w:p w:rsidR="008F540F" w:rsidRPr="00885DA1" w:rsidRDefault="008F540F" w:rsidP="008F540F">
      <w:pPr>
        <w:rPr>
          <w:rFonts w:ascii="Times New Roman" w:hAnsi="Times New Roman" w:cs="Times New Roman"/>
          <w:sz w:val="24"/>
          <w:szCs w:val="24"/>
          <w:highlight w:val="yellow"/>
          <w:lang w:val="en-CA"/>
        </w:rPr>
      </w:pPr>
      <w:r w:rsidRPr="00885DA1">
        <w:rPr>
          <w:rFonts w:ascii="Times New Roman" w:hAnsi="Times New Roman" w:cs="Times New Roman"/>
          <w:sz w:val="24"/>
          <w:szCs w:val="24"/>
          <w:highlight w:val="yellow"/>
          <w:lang w:val="en-CA"/>
        </w:rPr>
        <w:t>“Old school” – School of Thought:</w:t>
      </w:r>
    </w:p>
    <w:p w:rsidR="008F540F" w:rsidRPr="00885DA1" w:rsidRDefault="008F540F" w:rsidP="008F540F">
      <w:pPr>
        <w:rPr>
          <w:rFonts w:ascii="Times New Roman" w:hAnsi="Times New Roman" w:cs="Times New Roman"/>
          <w:sz w:val="24"/>
          <w:szCs w:val="24"/>
          <w:highlight w:val="yellow"/>
          <w:lang w:val="en-CA"/>
        </w:rPr>
      </w:pPr>
      <w:r w:rsidRPr="00885DA1">
        <w:rPr>
          <w:rFonts w:ascii="Times New Roman" w:hAnsi="Times New Roman" w:cs="Times New Roman"/>
          <w:sz w:val="24"/>
          <w:szCs w:val="24"/>
          <w:highlight w:val="yellow"/>
          <w:lang w:val="en-CA"/>
        </w:rPr>
        <w:t>Assumption of Risk</w:t>
      </w:r>
    </w:p>
    <w:p w:rsidR="008F540F" w:rsidRPr="00885DA1" w:rsidRDefault="008F540F" w:rsidP="008F540F">
      <w:pPr>
        <w:rPr>
          <w:rFonts w:ascii="Times New Roman" w:hAnsi="Times New Roman" w:cs="Times New Roman"/>
          <w:sz w:val="24"/>
          <w:szCs w:val="24"/>
          <w:highlight w:val="yellow"/>
          <w:lang w:val="en-CA"/>
        </w:rPr>
      </w:pPr>
      <w:r w:rsidRPr="00885DA1">
        <w:rPr>
          <w:rFonts w:ascii="Times New Roman" w:hAnsi="Times New Roman" w:cs="Times New Roman"/>
          <w:sz w:val="24"/>
          <w:szCs w:val="24"/>
          <w:highlight w:val="yellow"/>
          <w:lang w:val="en-CA"/>
        </w:rPr>
        <w:t>Accident Proneness</w:t>
      </w:r>
    </w:p>
    <w:p w:rsidR="008F540F" w:rsidRPr="00885DA1" w:rsidRDefault="008F540F" w:rsidP="008F540F">
      <w:pPr>
        <w:rPr>
          <w:rFonts w:ascii="Times New Roman" w:hAnsi="Times New Roman" w:cs="Times New Roman"/>
          <w:sz w:val="24"/>
          <w:szCs w:val="24"/>
          <w:highlight w:val="yellow"/>
          <w:lang w:val="en-CA"/>
        </w:rPr>
      </w:pPr>
      <w:r w:rsidRPr="00885DA1">
        <w:rPr>
          <w:rFonts w:ascii="Times New Roman" w:hAnsi="Times New Roman" w:cs="Times New Roman"/>
          <w:sz w:val="24"/>
          <w:szCs w:val="24"/>
          <w:highlight w:val="yellow"/>
          <w:lang w:val="en-CA"/>
        </w:rPr>
        <w:t>The internal responsibility system</w:t>
      </w:r>
    </w:p>
    <w:p w:rsidR="008F540F" w:rsidRPr="00885DA1" w:rsidRDefault="008F540F" w:rsidP="008F540F">
      <w:pPr>
        <w:rPr>
          <w:rFonts w:ascii="Times New Roman" w:hAnsi="Times New Roman" w:cs="Times New Roman"/>
          <w:sz w:val="24"/>
          <w:szCs w:val="24"/>
          <w:highlight w:val="yellow"/>
          <w:lang w:val="en-CA"/>
        </w:rPr>
      </w:pPr>
      <w:r w:rsidRPr="00885DA1">
        <w:rPr>
          <w:rFonts w:ascii="Times New Roman" w:hAnsi="Times New Roman" w:cs="Times New Roman"/>
          <w:sz w:val="24"/>
          <w:szCs w:val="24"/>
          <w:highlight w:val="yellow"/>
          <w:lang w:val="en-CA"/>
        </w:rPr>
        <w:t>Rights of employees</w:t>
      </w:r>
    </w:p>
    <w:p w:rsidR="008F540F" w:rsidRPr="00885DA1" w:rsidRDefault="008F540F" w:rsidP="008F540F">
      <w:pPr>
        <w:pStyle w:val="ListParagraph"/>
        <w:numPr>
          <w:ilvl w:val="0"/>
          <w:numId w:val="3"/>
        </w:numPr>
        <w:rPr>
          <w:rFonts w:ascii="Times New Roman" w:hAnsi="Times New Roman" w:cs="Times New Roman"/>
          <w:sz w:val="24"/>
          <w:szCs w:val="24"/>
          <w:highlight w:val="yellow"/>
          <w:lang w:val="en-CA"/>
        </w:rPr>
      </w:pPr>
      <w:r w:rsidRPr="00885DA1">
        <w:rPr>
          <w:rFonts w:ascii="Times New Roman" w:hAnsi="Times New Roman" w:cs="Times New Roman"/>
          <w:sz w:val="24"/>
          <w:szCs w:val="24"/>
          <w:highlight w:val="yellow"/>
          <w:lang w:val="en-CA"/>
        </w:rPr>
        <w:t>The right to refuse unsafe work</w:t>
      </w:r>
    </w:p>
    <w:p w:rsidR="008F540F" w:rsidRPr="00885DA1" w:rsidRDefault="008F540F" w:rsidP="008F540F">
      <w:pPr>
        <w:pStyle w:val="ListParagraph"/>
        <w:numPr>
          <w:ilvl w:val="0"/>
          <w:numId w:val="3"/>
        </w:numPr>
        <w:rPr>
          <w:rFonts w:ascii="Times New Roman" w:hAnsi="Times New Roman" w:cs="Times New Roman"/>
          <w:sz w:val="24"/>
          <w:szCs w:val="24"/>
          <w:highlight w:val="yellow"/>
          <w:lang w:val="en-CA"/>
        </w:rPr>
      </w:pPr>
      <w:r w:rsidRPr="00885DA1">
        <w:rPr>
          <w:rFonts w:ascii="Times New Roman" w:hAnsi="Times New Roman" w:cs="Times New Roman"/>
          <w:sz w:val="24"/>
          <w:szCs w:val="24"/>
          <w:highlight w:val="yellow"/>
          <w:lang w:val="en-CA"/>
        </w:rPr>
        <w:t>The right to be made aware of workplace hazards (the right to know)</w:t>
      </w:r>
    </w:p>
    <w:p w:rsidR="008F540F" w:rsidRPr="008F540F" w:rsidRDefault="008F540F" w:rsidP="008F540F">
      <w:pPr>
        <w:pStyle w:val="ListParagraph"/>
        <w:numPr>
          <w:ilvl w:val="0"/>
          <w:numId w:val="3"/>
        </w:numPr>
        <w:rPr>
          <w:rFonts w:ascii="Times New Roman" w:hAnsi="Times New Roman" w:cs="Times New Roman"/>
          <w:sz w:val="24"/>
          <w:szCs w:val="24"/>
          <w:highlight w:val="yellow"/>
          <w:lang w:val="en-CA"/>
        </w:rPr>
      </w:pPr>
      <w:r w:rsidRPr="00885DA1">
        <w:rPr>
          <w:rFonts w:ascii="Times New Roman" w:hAnsi="Times New Roman" w:cs="Times New Roman"/>
          <w:sz w:val="24"/>
          <w:szCs w:val="24"/>
          <w:highlight w:val="yellow"/>
          <w:lang w:val="en-CA"/>
        </w:rPr>
        <w:t>The right to participate in OH&amp;S decisions-typically through an OH&amp;S committee</w:t>
      </w:r>
    </w:p>
    <w:p w:rsidR="00FB740C" w:rsidRPr="00FB740C" w:rsidRDefault="004676A4">
      <w:pPr>
        <w:rPr>
          <w:rFonts w:ascii="Times New Roman" w:hAnsi="Times New Roman" w:cs="Times New Roman"/>
          <w:b/>
          <w:sz w:val="24"/>
          <w:szCs w:val="24"/>
          <w:lang w:val="en-CA"/>
        </w:rPr>
      </w:pPr>
      <w:r w:rsidRPr="004676A4">
        <w:rPr>
          <w:rFonts w:ascii="Times New Roman" w:hAnsi="Times New Roman" w:cs="Times New Roman"/>
          <w:b/>
          <w:sz w:val="24"/>
          <w:szCs w:val="24"/>
          <w:lang w:val="en-CA"/>
        </w:rPr>
        <w:t>CHAPTER 2 – LEGISLATIVE FRAMEWORK</w:t>
      </w:r>
    </w:p>
    <w:p w:rsidR="004676A4" w:rsidRDefault="004676A4">
      <w:pPr>
        <w:rPr>
          <w:rFonts w:ascii="Times New Roman" w:hAnsi="Times New Roman" w:cs="Times New Roman"/>
          <w:sz w:val="24"/>
          <w:szCs w:val="24"/>
          <w:lang w:val="en-CA"/>
        </w:rPr>
      </w:pPr>
      <w:r w:rsidRPr="004676A4">
        <w:rPr>
          <w:rFonts w:ascii="Times New Roman" w:hAnsi="Times New Roman" w:cs="Times New Roman"/>
          <w:b/>
          <w:sz w:val="24"/>
          <w:szCs w:val="24"/>
          <w:lang w:val="en-CA"/>
        </w:rPr>
        <w:t>Act</w:t>
      </w:r>
      <w:r w:rsidRPr="004676A4">
        <w:rPr>
          <w:rFonts w:ascii="Times New Roman" w:hAnsi="Times New Roman" w:cs="Times New Roman"/>
          <w:sz w:val="24"/>
          <w:szCs w:val="24"/>
          <w:lang w:val="en-CA"/>
        </w:rPr>
        <w:t>:</w:t>
      </w:r>
      <w:r>
        <w:rPr>
          <w:rFonts w:ascii="Times New Roman" w:hAnsi="Times New Roman" w:cs="Times New Roman"/>
          <w:sz w:val="24"/>
          <w:szCs w:val="24"/>
          <w:lang w:val="en-CA"/>
        </w:rPr>
        <w:t xml:space="preserve"> a fed</w:t>
      </w:r>
      <w:r w:rsidRPr="004676A4">
        <w:rPr>
          <w:rFonts w:ascii="Times New Roman" w:hAnsi="Times New Roman" w:cs="Times New Roman"/>
          <w:sz w:val="24"/>
          <w:szCs w:val="24"/>
          <w:lang w:val="en-CA"/>
        </w:rPr>
        <w:t>eral, provincial, or territorial law that constitutes the basic regulatory mechanism for occupational health and safety</w:t>
      </w:r>
    </w:p>
    <w:p w:rsidR="00FB740C" w:rsidRPr="00FB740C" w:rsidRDefault="00FB740C" w:rsidP="00FB740C">
      <w:pPr>
        <w:pStyle w:val="ListParagraph"/>
        <w:numPr>
          <w:ilvl w:val="0"/>
          <w:numId w:val="1"/>
        </w:numPr>
        <w:rPr>
          <w:rFonts w:ascii="Times New Roman" w:hAnsi="Times New Roman" w:cs="Times New Roman"/>
          <w:sz w:val="24"/>
          <w:szCs w:val="24"/>
          <w:lang w:val="en-CA"/>
        </w:rPr>
      </w:pPr>
      <w:r w:rsidRPr="00FB740C">
        <w:rPr>
          <w:rFonts w:ascii="Times New Roman" w:hAnsi="Times New Roman" w:cs="Times New Roman"/>
          <w:sz w:val="24"/>
          <w:szCs w:val="24"/>
          <w:lang w:val="en-CA"/>
        </w:rPr>
        <w:t>Each jurisdiction publishes an act that sets out the basic intent and the general rights and duties of individuals affected by the law</w:t>
      </w:r>
    </w:p>
    <w:p w:rsidR="004676A4" w:rsidRDefault="004676A4">
      <w:pPr>
        <w:rPr>
          <w:rFonts w:ascii="Times New Roman" w:hAnsi="Times New Roman" w:cs="Times New Roman"/>
          <w:sz w:val="24"/>
          <w:szCs w:val="24"/>
          <w:lang w:val="en-CA"/>
        </w:rPr>
      </w:pPr>
      <w:r w:rsidRPr="004676A4">
        <w:rPr>
          <w:rFonts w:ascii="Times New Roman" w:hAnsi="Times New Roman" w:cs="Times New Roman"/>
          <w:b/>
          <w:sz w:val="24"/>
          <w:szCs w:val="24"/>
          <w:lang w:val="en-CA"/>
        </w:rPr>
        <w:t>Regulations:</w:t>
      </w:r>
      <w:r w:rsidRPr="004676A4">
        <w:rPr>
          <w:rFonts w:ascii="Times New Roman" w:hAnsi="Times New Roman" w:cs="Times New Roman"/>
          <w:sz w:val="24"/>
          <w:szCs w:val="24"/>
          <w:lang w:val="en-CA"/>
        </w:rPr>
        <w:t xml:space="preserve"> explain how the general intent of the act will be applied in specific circumstances</w:t>
      </w:r>
    </w:p>
    <w:p w:rsidR="00FB740C" w:rsidRPr="00FB740C" w:rsidRDefault="00FB740C" w:rsidP="00FB740C">
      <w:pPr>
        <w:pStyle w:val="ListParagraph"/>
        <w:numPr>
          <w:ilvl w:val="0"/>
          <w:numId w:val="1"/>
        </w:numPr>
        <w:rPr>
          <w:rFonts w:ascii="Times New Roman" w:hAnsi="Times New Roman" w:cs="Times New Roman"/>
          <w:sz w:val="24"/>
          <w:szCs w:val="24"/>
          <w:lang w:val="en-CA"/>
        </w:rPr>
      </w:pPr>
      <w:r w:rsidRPr="00FB740C">
        <w:rPr>
          <w:rFonts w:ascii="Times New Roman" w:hAnsi="Times New Roman" w:cs="Times New Roman"/>
          <w:sz w:val="24"/>
          <w:szCs w:val="24"/>
          <w:lang w:val="en-CA"/>
        </w:rPr>
        <w:t>Developed by the Ministry of Labour officials, regulations have the same force of law as the act</w:t>
      </w:r>
    </w:p>
    <w:p w:rsidR="004676A4" w:rsidRPr="004676A4" w:rsidRDefault="004676A4">
      <w:pPr>
        <w:rPr>
          <w:rFonts w:ascii="Times New Roman" w:hAnsi="Times New Roman" w:cs="Times New Roman"/>
          <w:sz w:val="24"/>
          <w:szCs w:val="24"/>
          <w:lang w:val="en-CA"/>
        </w:rPr>
      </w:pPr>
      <w:r w:rsidRPr="004676A4">
        <w:rPr>
          <w:rFonts w:ascii="Times New Roman" w:hAnsi="Times New Roman" w:cs="Times New Roman"/>
          <w:b/>
          <w:sz w:val="24"/>
          <w:szCs w:val="24"/>
          <w:lang w:val="en-CA"/>
        </w:rPr>
        <w:t>Guidelines and policies:</w:t>
      </w:r>
      <w:r w:rsidRPr="004676A4">
        <w:rPr>
          <w:rFonts w:ascii="Times New Roman" w:hAnsi="Times New Roman" w:cs="Times New Roman"/>
          <w:sz w:val="24"/>
          <w:szCs w:val="24"/>
          <w:lang w:val="en-CA"/>
        </w:rPr>
        <w:t xml:space="preserve"> more specific rules that are not legally enforceable unless referred to in a regulation or act</w:t>
      </w:r>
    </w:p>
    <w:p w:rsidR="00FB740C" w:rsidRDefault="004676A4">
      <w:pPr>
        <w:rPr>
          <w:rFonts w:ascii="Times New Roman" w:hAnsi="Times New Roman" w:cs="Times New Roman"/>
          <w:sz w:val="24"/>
          <w:szCs w:val="24"/>
          <w:lang w:val="en-CA"/>
        </w:rPr>
      </w:pPr>
      <w:r w:rsidRPr="004676A4">
        <w:rPr>
          <w:rFonts w:ascii="Times New Roman" w:hAnsi="Times New Roman" w:cs="Times New Roman"/>
          <w:b/>
          <w:sz w:val="24"/>
          <w:szCs w:val="24"/>
          <w:lang w:val="en-CA"/>
        </w:rPr>
        <w:t>Standards and codes:</w:t>
      </w:r>
      <w:r w:rsidRPr="004676A4">
        <w:rPr>
          <w:rFonts w:ascii="Times New Roman" w:hAnsi="Times New Roman" w:cs="Times New Roman"/>
          <w:sz w:val="24"/>
          <w:szCs w:val="24"/>
          <w:lang w:val="en-CA"/>
        </w:rPr>
        <w:t xml:space="preserve"> design-related guides established by agencies such as the CSA or the ANSI</w:t>
      </w:r>
    </w:p>
    <w:p w:rsidR="00FB740C" w:rsidRPr="009853CC" w:rsidRDefault="004676A4" w:rsidP="009853CC">
      <w:pPr>
        <w:rPr>
          <w:rFonts w:ascii="Times New Roman" w:hAnsi="Times New Roman" w:cs="Times New Roman"/>
          <w:b/>
          <w:sz w:val="24"/>
          <w:szCs w:val="24"/>
          <w:lang w:val="en-CA"/>
        </w:rPr>
      </w:pPr>
      <w:r w:rsidRPr="004676A4">
        <w:rPr>
          <w:rFonts w:ascii="Times New Roman" w:hAnsi="Times New Roman" w:cs="Times New Roman"/>
          <w:b/>
          <w:sz w:val="24"/>
          <w:szCs w:val="24"/>
          <w:lang w:val="en-CA"/>
        </w:rPr>
        <w:t>THE SCOPE OF OH&amp;S LEGISLATION</w:t>
      </w:r>
      <w:r w:rsidR="009853CC">
        <w:rPr>
          <w:rFonts w:ascii="Times New Roman" w:hAnsi="Times New Roman" w:cs="Times New Roman"/>
          <w:b/>
          <w:sz w:val="24"/>
          <w:szCs w:val="24"/>
          <w:lang w:val="en-CA"/>
        </w:rPr>
        <w:t xml:space="preserve"> - </w:t>
      </w:r>
      <w:r w:rsidR="00FB740C" w:rsidRPr="009853CC">
        <w:rPr>
          <w:rFonts w:ascii="Times New Roman" w:hAnsi="Times New Roman" w:cs="Times New Roman"/>
          <w:sz w:val="24"/>
          <w:szCs w:val="24"/>
          <w:lang w:val="en-CA"/>
        </w:rPr>
        <w:t>differs from jurisdiction to jurisdiction</w:t>
      </w:r>
    </w:p>
    <w:p w:rsidR="00FB740C" w:rsidRPr="00FB740C" w:rsidRDefault="00FB740C" w:rsidP="00FB740C">
      <w:pPr>
        <w:pStyle w:val="ListParagraph"/>
        <w:numPr>
          <w:ilvl w:val="0"/>
          <w:numId w:val="1"/>
        </w:numPr>
        <w:rPr>
          <w:rFonts w:ascii="Times New Roman" w:hAnsi="Times New Roman" w:cs="Times New Roman"/>
          <w:sz w:val="24"/>
          <w:szCs w:val="24"/>
          <w:lang w:val="en-CA"/>
        </w:rPr>
      </w:pPr>
      <w:r w:rsidRPr="00FB740C">
        <w:rPr>
          <w:rFonts w:ascii="Times New Roman" w:hAnsi="Times New Roman" w:cs="Times New Roman"/>
          <w:sz w:val="24"/>
          <w:szCs w:val="24"/>
          <w:lang w:val="en-CA"/>
        </w:rPr>
        <w:t>The statutes and regulations have been enacted to protect the rights of workers have also establishes duties, which require compliance</w:t>
      </w:r>
    </w:p>
    <w:p w:rsidR="00FB740C" w:rsidRPr="00FB740C" w:rsidRDefault="00FB740C" w:rsidP="00FB740C">
      <w:pPr>
        <w:pStyle w:val="ListParagraph"/>
        <w:numPr>
          <w:ilvl w:val="0"/>
          <w:numId w:val="1"/>
        </w:numPr>
        <w:rPr>
          <w:rFonts w:ascii="Times New Roman" w:hAnsi="Times New Roman" w:cs="Times New Roman"/>
          <w:sz w:val="24"/>
          <w:szCs w:val="24"/>
          <w:lang w:val="en-CA"/>
        </w:rPr>
      </w:pPr>
      <w:r w:rsidRPr="00FB740C">
        <w:rPr>
          <w:rFonts w:ascii="Times New Roman" w:hAnsi="Times New Roman" w:cs="Times New Roman"/>
          <w:sz w:val="24"/>
          <w:szCs w:val="24"/>
          <w:lang w:val="en-CA"/>
        </w:rPr>
        <w:t>Statutes provide legal foundation</w:t>
      </w:r>
    </w:p>
    <w:p w:rsidR="00FB740C" w:rsidRDefault="00FB740C" w:rsidP="00FB740C">
      <w:pPr>
        <w:pStyle w:val="ListParagraph"/>
        <w:numPr>
          <w:ilvl w:val="0"/>
          <w:numId w:val="1"/>
        </w:numPr>
        <w:rPr>
          <w:rFonts w:ascii="Times New Roman" w:hAnsi="Times New Roman" w:cs="Times New Roman"/>
          <w:sz w:val="24"/>
          <w:szCs w:val="24"/>
          <w:lang w:val="en-CA"/>
        </w:rPr>
      </w:pPr>
      <w:r w:rsidRPr="00FB740C">
        <w:rPr>
          <w:rFonts w:ascii="Times New Roman" w:hAnsi="Times New Roman" w:cs="Times New Roman"/>
          <w:sz w:val="24"/>
          <w:szCs w:val="24"/>
          <w:lang w:val="en-CA"/>
        </w:rPr>
        <w:t>The regulations enacted under the statute establish the framework within the employer will conduct business in order to comply with the law</w:t>
      </w:r>
    </w:p>
    <w:p w:rsidR="00FB740C" w:rsidRPr="00CE6D5E" w:rsidRDefault="00FB740C" w:rsidP="00FB740C">
      <w:pPr>
        <w:rPr>
          <w:rFonts w:ascii="Times New Roman" w:hAnsi="Times New Roman" w:cs="Times New Roman"/>
          <w:b/>
          <w:sz w:val="24"/>
          <w:szCs w:val="24"/>
          <w:lang w:val="en-CA"/>
        </w:rPr>
      </w:pPr>
      <w:r w:rsidRPr="00CE6D5E">
        <w:rPr>
          <w:rFonts w:ascii="Times New Roman" w:hAnsi="Times New Roman" w:cs="Times New Roman"/>
          <w:b/>
          <w:sz w:val="24"/>
          <w:szCs w:val="24"/>
          <w:lang w:val="en-CA"/>
        </w:rPr>
        <w:t>All OH&amp;S legislation includes these elements:</w:t>
      </w:r>
    </w:p>
    <w:p w:rsidR="00FB740C" w:rsidRPr="00CE6D5E" w:rsidRDefault="00FB740C" w:rsidP="00FB740C">
      <w:pPr>
        <w:pStyle w:val="ListParagraph"/>
        <w:numPr>
          <w:ilvl w:val="0"/>
          <w:numId w:val="2"/>
        </w:numPr>
        <w:rPr>
          <w:rFonts w:ascii="Times New Roman" w:hAnsi="Times New Roman" w:cs="Times New Roman"/>
          <w:sz w:val="24"/>
          <w:szCs w:val="24"/>
          <w:lang w:val="en-CA"/>
        </w:rPr>
      </w:pPr>
      <w:r w:rsidRPr="00CE6D5E">
        <w:rPr>
          <w:rFonts w:ascii="Times New Roman" w:hAnsi="Times New Roman" w:cs="Times New Roman"/>
          <w:sz w:val="24"/>
          <w:szCs w:val="24"/>
          <w:lang w:val="en-CA"/>
        </w:rPr>
        <w:t>An act</w:t>
      </w:r>
    </w:p>
    <w:p w:rsidR="00FB740C" w:rsidRPr="00CE6D5E" w:rsidRDefault="00FB740C" w:rsidP="00FB740C">
      <w:pPr>
        <w:pStyle w:val="ListParagraph"/>
        <w:numPr>
          <w:ilvl w:val="0"/>
          <w:numId w:val="2"/>
        </w:numPr>
        <w:rPr>
          <w:rFonts w:ascii="Times New Roman" w:hAnsi="Times New Roman" w:cs="Times New Roman"/>
          <w:sz w:val="24"/>
          <w:szCs w:val="24"/>
          <w:lang w:val="en-CA"/>
        </w:rPr>
      </w:pPr>
      <w:r w:rsidRPr="00CE6D5E">
        <w:rPr>
          <w:rFonts w:ascii="Times New Roman" w:hAnsi="Times New Roman" w:cs="Times New Roman"/>
          <w:sz w:val="24"/>
          <w:szCs w:val="24"/>
          <w:lang w:val="en-CA"/>
        </w:rPr>
        <w:t>Powers of enforcement</w:t>
      </w:r>
    </w:p>
    <w:p w:rsidR="00FB740C" w:rsidRPr="00CE6D5E" w:rsidRDefault="00FB740C" w:rsidP="00FB740C">
      <w:pPr>
        <w:pStyle w:val="ListParagraph"/>
        <w:numPr>
          <w:ilvl w:val="0"/>
          <w:numId w:val="2"/>
        </w:numPr>
        <w:rPr>
          <w:rFonts w:ascii="Times New Roman" w:hAnsi="Times New Roman" w:cs="Times New Roman"/>
          <w:sz w:val="24"/>
          <w:szCs w:val="24"/>
          <w:lang w:val="en-CA"/>
        </w:rPr>
      </w:pPr>
      <w:r w:rsidRPr="00CE6D5E">
        <w:rPr>
          <w:rFonts w:ascii="Times New Roman" w:hAnsi="Times New Roman" w:cs="Times New Roman"/>
          <w:sz w:val="24"/>
          <w:szCs w:val="24"/>
          <w:lang w:val="en-CA"/>
        </w:rPr>
        <w:t>The right of workers to refuse to do unsafe work</w:t>
      </w:r>
    </w:p>
    <w:p w:rsidR="00FB740C" w:rsidRPr="00CE6D5E" w:rsidRDefault="00FB740C" w:rsidP="00FB740C">
      <w:pPr>
        <w:pStyle w:val="ListParagraph"/>
        <w:numPr>
          <w:ilvl w:val="0"/>
          <w:numId w:val="2"/>
        </w:numPr>
        <w:rPr>
          <w:rFonts w:ascii="Times New Roman" w:hAnsi="Times New Roman" w:cs="Times New Roman"/>
          <w:sz w:val="24"/>
          <w:szCs w:val="24"/>
          <w:lang w:val="en-CA"/>
        </w:rPr>
      </w:pPr>
      <w:r w:rsidRPr="00CE6D5E">
        <w:rPr>
          <w:rFonts w:ascii="Times New Roman" w:hAnsi="Times New Roman" w:cs="Times New Roman"/>
          <w:sz w:val="24"/>
          <w:szCs w:val="24"/>
          <w:lang w:val="en-CA"/>
        </w:rPr>
        <w:t>Protection of workers from reprisals</w:t>
      </w:r>
    </w:p>
    <w:p w:rsidR="00CE6D5E" w:rsidRDefault="00FB740C" w:rsidP="00CE6D5E">
      <w:pPr>
        <w:pStyle w:val="ListParagraph"/>
        <w:numPr>
          <w:ilvl w:val="0"/>
          <w:numId w:val="2"/>
        </w:numPr>
        <w:rPr>
          <w:rFonts w:ascii="Times New Roman" w:hAnsi="Times New Roman" w:cs="Times New Roman"/>
          <w:sz w:val="24"/>
          <w:szCs w:val="24"/>
          <w:lang w:val="en-CA"/>
        </w:rPr>
      </w:pPr>
      <w:r w:rsidRPr="00CE6D5E">
        <w:rPr>
          <w:rFonts w:ascii="Times New Roman" w:hAnsi="Times New Roman" w:cs="Times New Roman"/>
          <w:sz w:val="24"/>
          <w:szCs w:val="24"/>
          <w:lang w:val="en-CA"/>
        </w:rPr>
        <w:lastRenderedPageBreak/>
        <w:t>Duties and responsibilities assigned to employers and others</w:t>
      </w:r>
      <w:r w:rsidR="00D043FA" w:rsidRPr="00CE6D5E">
        <w:rPr>
          <w:rFonts w:ascii="Times New Roman" w:hAnsi="Times New Roman" w:cs="Times New Roman"/>
          <w:sz w:val="24"/>
          <w:szCs w:val="24"/>
          <w:lang w:val="en-CA"/>
        </w:rPr>
        <w:t xml:space="preserve"> – employers take every reasonable precaution to ensure employee safety</w:t>
      </w:r>
    </w:p>
    <w:p w:rsidR="00CE6D5E" w:rsidRPr="00CE6D5E" w:rsidRDefault="00CE6D5E" w:rsidP="00CE6D5E">
      <w:pPr>
        <w:pStyle w:val="ListParagraph"/>
        <w:rPr>
          <w:rFonts w:ascii="Times New Roman" w:hAnsi="Times New Roman" w:cs="Times New Roman"/>
          <w:sz w:val="24"/>
          <w:szCs w:val="24"/>
          <w:lang w:val="en-CA"/>
        </w:rPr>
      </w:pPr>
    </w:p>
    <w:p w:rsidR="00CE6D5E" w:rsidRPr="00CE6D5E" w:rsidRDefault="00CE6D5E" w:rsidP="00CE6D5E">
      <w:pPr>
        <w:pStyle w:val="ListParagraph"/>
        <w:numPr>
          <w:ilvl w:val="0"/>
          <w:numId w:val="2"/>
        </w:numPr>
        <w:rPr>
          <w:rFonts w:ascii="Times New Roman" w:hAnsi="Times New Roman" w:cs="Times New Roman"/>
          <w:sz w:val="24"/>
          <w:szCs w:val="24"/>
          <w:lang w:val="en-CA"/>
        </w:rPr>
      </w:pPr>
      <w:r w:rsidRPr="00CE6D5E">
        <w:rPr>
          <w:rFonts w:ascii="Times New Roman" w:hAnsi="Times New Roman" w:cs="Times New Roman"/>
          <w:sz w:val="24"/>
          <w:szCs w:val="24"/>
          <w:lang w:val="en-CA"/>
        </w:rPr>
        <w:t>Employer could be held liable for failing to ensure the H&amp;S of an employee even if there’s an absence of a specific violation to a regulatory provisions</w:t>
      </w:r>
    </w:p>
    <w:p w:rsidR="00CE6D5E" w:rsidRPr="004676A4" w:rsidRDefault="00CE6D5E" w:rsidP="00CE6D5E">
      <w:pPr>
        <w:rPr>
          <w:rFonts w:ascii="Times New Roman" w:hAnsi="Times New Roman" w:cs="Times New Roman"/>
          <w:b/>
          <w:sz w:val="24"/>
          <w:szCs w:val="24"/>
          <w:lang w:val="en-CA"/>
        </w:rPr>
      </w:pPr>
      <w:r w:rsidRPr="004676A4">
        <w:rPr>
          <w:rFonts w:ascii="Times New Roman" w:hAnsi="Times New Roman" w:cs="Times New Roman"/>
          <w:b/>
          <w:sz w:val="24"/>
          <w:szCs w:val="24"/>
          <w:lang w:val="en-CA"/>
        </w:rPr>
        <w:t>DUTIES AND RESPONSIBILITIES OF THE MAJOR STAKEHOLDERS</w:t>
      </w:r>
    </w:p>
    <w:p w:rsidR="00CE6D5E" w:rsidRDefault="00CE6D5E" w:rsidP="00CE6D5E">
      <w:pPr>
        <w:rPr>
          <w:rFonts w:ascii="Times New Roman" w:hAnsi="Times New Roman" w:cs="Times New Roman"/>
          <w:b/>
          <w:sz w:val="24"/>
          <w:szCs w:val="24"/>
          <w:lang w:val="en-CA"/>
        </w:rPr>
      </w:pPr>
      <w:r w:rsidRPr="004676A4">
        <w:rPr>
          <w:rFonts w:ascii="Times New Roman" w:hAnsi="Times New Roman" w:cs="Times New Roman"/>
          <w:b/>
          <w:sz w:val="24"/>
          <w:szCs w:val="24"/>
          <w:lang w:val="en-CA"/>
        </w:rPr>
        <w:t>DUTIES OF EMPLOYERS, OWNERS, AND CONTRACTORS</w:t>
      </w:r>
    </w:p>
    <w:p w:rsidR="00CE6D5E" w:rsidRPr="00CE6D5E" w:rsidRDefault="00CE6D5E" w:rsidP="00CE6D5E">
      <w:pPr>
        <w:pStyle w:val="ListParagraph"/>
        <w:numPr>
          <w:ilvl w:val="0"/>
          <w:numId w:val="21"/>
        </w:numPr>
        <w:rPr>
          <w:rFonts w:ascii="Times New Roman" w:hAnsi="Times New Roman" w:cs="Times New Roman"/>
          <w:sz w:val="24"/>
          <w:szCs w:val="24"/>
          <w:lang w:val="en-CA"/>
        </w:rPr>
      </w:pPr>
      <w:r w:rsidRPr="00CE6D5E">
        <w:rPr>
          <w:rFonts w:ascii="Times New Roman" w:hAnsi="Times New Roman" w:cs="Times New Roman"/>
          <w:sz w:val="24"/>
          <w:szCs w:val="24"/>
          <w:lang w:val="en-CA"/>
        </w:rPr>
        <w:t>Employers’ duty is to provide a safe work environment and other duties ex: provide supervision, education, training, written instructions where applicable, assisting the Joint Health and Safety Committee or representative, complying with statutes and regulations</w:t>
      </w:r>
    </w:p>
    <w:p w:rsidR="00CE6D5E" w:rsidRDefault="00CE6D5E" w:rsidP="00CE6D5E">
      <w:pPr>
        <w:rPr>
          <w:rFonts w:ascii="Times New Roman" w:hAnsi="Times New Roman" w:cs="Times New Roman"/>
          <w:b/>
          <w:sz w:val="24"/>
          <w:szCs w:val="24"/>
          <w:lang w:val="en-CA"/>
        </w:rPr>
      </w:pPr>
      <w:r>
        <w:rPr>
          <w:rFonts w:ascii="Times New Roman" w:hAnsi="Times New Roman" w:cs="Times New Roman"/>
          <w:b/>
          <w:sz w:val="24"/>
          <w:szCs w:val="24"/>
          <w:lang w:val="en-CA"/>
        </w:rPr>
        <w:t>Ontario’s employers’ responsibilities:</w:t>
      </w:r>
    </w:p>
    <w:p w:rsidR="00CE6D5E" w:rsidRPr="00CE6D5E" w:rsidRDefault="00CE6D5E" w:rsidP="00CE6D5E">
      <w:pPr>
        <w:pStyle w:val="ListParagraph"/>
        <w:numPr>
          <w:ilvl w:val="0"/>
          <w:numId w:val="20"/>
        </w:numPr>
        <w:rPr>
          <w:rFonts w:ascii="Times New Roman" w:hAnsi="Times New Roman" w:cs="Times New Roman"/>
          <w:sz w:val="24"/>
          <w:szCs w:val="24"/>
          <w:lang w:val="en-CA"/>
        </w:rPr>
      </w:pPr>
      <w:r w:rsidRPr="00CE6D5E">
        <w:rPr>
          <w:rFonts w:ascii="Times New Roman" w:hAnsi="Times New Roman" w:cs="Times New Roman"/>
          <w:sz w:val="24"/>
          <w:szCs w:val="24"/>
          <w:lang w:val="en-CA"/>
        </w:rPr>
        <w:t>Ensuring that equipment is provided and properly maintained</w:t>
      </w:r>
    </w:p>
    <w:p w:rsidR="00CE6D5E" w:rsidRPr="00CE6D5E" w:rsidRDefault="00CE6D5E" w:rsidP="00CE6D5E">
      <w:pPr>
        <w:pStyle w:val="ListParagraph"/>
        <w:numPr>
          <w:ilvl w:val="0"/>
          <w:numId w:val="20"/>
        </w:numPr>
        <w:rPr>
          <w:rFonts w:ascii="Times New Roman" w:hAnsi="Times New Roman" w:cs="Times New Roman"/>
          <w:sz w:val="24"/>
          <w:szCs w:val="24"/>
          <w:lang w:val="en-CA"/>
        </w:rPr>
      </w:pPr>
      <w:r w:rsidRPr="00CE6D5E">
        <w:rPr>
          <w:rFonts w:ascii="Times New Roman" w:hAnsi="Times New Roman" w:cs="Times New Roman"/>
          <w:sz w:val="24"/>
          <w:szCs w:val="24"/>
          <w:lang w:val="en-CA"/>
        </w:rPr>
        <w:t>Appointing a competent supervisor</w:t>
      </w:r>
    </w:p>
    <w:p w:rsidR="00CE6D5E" w:rsidRPr="00CE6D5E" w:rsidRDefault="00CE6D5E" w:rsidP="00CE6D5E">
      <w:pPr>
        <w:pStyle w:val="ListParagraph"/>
        <w:numPr>
          <w:ilvl w:val="0"/>
          <w:numId w:val="20"/>
        </w:numPr>
        <w:rPr>
          <w:rFonts w:ascii="Times New Roman" w:hAnsi="Times New Roman" w:cs="Times New Roman"/>
          <w:sz w:val="24"/>
          <w:szCs w:val="24"/>
          <w:lang w:val="en-CA"/>
        </w:rPr>
      </w:pPr>
      <w:r w:rsidRPr="00CE6D5E">
        <w:rPr>
          <w:rFonts w:ascii="Times New Roman" w:hAnsi="Times New Roman" w:cs="Times New Roman"/>
          <w:sz w:val="24"/>
          <w:szCs w:val="24"/>
          <w:lang w:val="en-CA"/>
        </w:rPr>
        <w:t>Providing information (including confidential information) in a medical emergency</w:t>
      </w:r>
    </w:p>
    <w:p w:rsidR="00CE6D5E" w:rsidRPr="00CE6D5E" w:rsidRDefault="00CE6D5E" w:rsidP="00CE6D5E">
      <w:pPr>
        <w:pStyle w:val="ListParagraph"/>
        <w:numPr>
          <w:ilvl w:val="0"/>
          <w:numId w:val="20"/>
        </w:numPr>
        <w:rPr>
          <w:rFonts w:ascii="Times New Roman" w:hAnsi="Times New Roman" w:cs="Times New Roman"/>
          <w:sz w:val="24"/>
          <w:szCs w:val="24"/>
          <w:lang w:val="en-CA"/>
        </w:rPr>
      </w:pPr>
      <w:r w:rsidRPr="00CE6D5E">
        <w:rPr>
          <w:rFonts w:ascii="Times New Roman" w:hAnsi="Times New Roman" w:cs="Times New Roman"/>
          <w:sz w:val="24"/>
          <w:szCs w:val="24"/>
          <w:lang w:val="en-CA"/>
        </w:rPr>
        <w:t>Informing supervisors and workers of possible hazards</w:t>
      </w:r>
    </w:p>
    <w:p w:rsidR="00CE6D5E" w:rsidRPr="00CE6D5E" w:rsidRDefault="00CE6D5E" w:rsidP="00CE6D5E">
      <w:pPr>
        <w:pStyle w:val="ListParagraph"/>
        <w:numPr>
          <w:ilvl w:val="0"/>
          <w:numId w:val="20"/>
        </w:numPr>
        <w:rPr>
          <w:rFonts w:ascii="Times New Roman" w:hAnsi="Times New Roman" w:cs="Times New Roman"/>
          <w:sz w:val="24"/>
          <w:szCs w:val="24"/>
          <w:lang w:val="en-CA"/>
        </w:rPr>
      </w:pPr>
      <w:r w:rsidRPr="00CE6D5E">
        <w:rPr>
          <w:rFonts w:ascii="Times New Roman" w:hAnsi="Times New Roman" w:cs="Times New Roman"/>
          <w:sz w:val="24"/>
          <w:szCs w:val="24"/>
          <w:lang w:val="en-CA"/>
        </w:rPr>
        <w:t>Posting the OH&amp;S Act in the workplace</w:t>
      </w:r>
    </w:p>
    <w:p w:rsidR="00CE6D5E" w:rsidRPr="00CE6D5E" w:rsidRDefault="00CE6D5E" w:rsidP="00CE6D5E">
      <w:pPr>
        <w:pStyle w:val="ListParagraph"/>
        <w:numPr>
          <w:ilvl w:val="0"/>
          <w:numId w:val="20"/>
        </w:numPr>
        <w:rPr>
          <w:rFonts w:ascii="Times New Roman" w:hAnsi="Times New Roman" w:cs="Times New Roman"/>
          <w:sz w:val="24"/>
          <w:szCs w:val="24"/>
          <w:lang w:val="en-CA"/>
        </w:rPr>
      </w:pPr>
      <w:r w:rsidRPr="00CE6D5E">
        <w:rPr>
          <w:rFonts w:ascii="Times New Roman" w:hAnsi="Times New Roman" w:cs="Times New Roman"/>
          <w:sz w:val="24"/>
          <w:szCs w:val="24"/>
          <w:lang w:val="en-CA"/>
        </w:rPr>
        <w:t>Preparing and maintaining a H&amp;S policy and reviewing it annually</w:t>
      </w:r>
    </w:p>
    <w:p w:rsidR="00CE6D5E" w:rsidRPr="004676A4" w:rsidRDefault="00CE6D5E" w:rsidP="00CE6D5E">
      <w:pPr>
        <w:rPr>
          <w:rFonts w:ascii="Times New Roman" w:hAnsi="Times New Roman" w:cs="Times New Roman"/>
          <w:sz w:val="24"/>
          <w:szCs w:val="24"/>
          <w:lang w:val="en-CA"/>
        </w:rPr>
      </w:pPr>
      <w:r w:rsidRPr="004676A4">
        <w:rPr>
          <w:rFonts w:ascii="Times New Roman" w:hAnsi="Times New Roman" w:cs="Times New Roman"/>
          <w:b/>
          <w:sz w:val="24"/>
          <w:szCs w:val="24"/>
          <w:lang w:val="en-CA"/>
        </w:rPr>
        <w:t>Prescribed:</w:t>
      </w:r>
      <w:r w:rsidRPr="004676A4">
        <w:rPr>
          <w:rFonts w:ascii="Times New Roman" w:hAnsi="Times New Roman" w:cs="Times New Roman"/>
          <w:sz w:val="24"/>
          <w:szCs w:val="24"/>
          <w:lang w:val="en-CA"/>
        </w:rPr>
        <w:t xml:space="preserve"> under the Ontario OH&amp;S legislation, something to be undertaken because of legal or employer requirement, such as a rule or direction</w:t>
      </w:r>
    </w:p>
    <w:p w:rsidR="00CE6D5E" w:rsidRDefault="00CE6D5E" w:rsidP="00CE6D5E">
      <w:pPr>
        <w:rPr>
          <w:rFonts w:ascii="Times New Roman" w:hAnsi="Times New Roman" w:cs="Times New Roman"/>
          <w:sz w:val="24"/>
          <w:szCs w:val="24"/>
          <w:lang w:val="en-CA"/>
        </w:rPr>
      </w:pPr>
      <w:r w:rsidRPr="004676A4">
        <w:rPr>
          <w:rFonts w:ascii="Times New Roman" w:hAnsi="Times New Roman" w:cs="Times New Roman"/>
          <w:b/>
          <w:sz w:val="24"/>
          <w:szCs w:val="24"/>
          <w:lang w:val="en-CA"/>
        </w:rPr>
        <w:t>Constructors:</w:t>
      </w:r>
      <w:r w:rsidRPr="004676A4">
        <w:rPr>
          <w:rFonts w:ascii="Times New Roman" w:hAnsi="Times New Roman" w:cs="Times New Roman"/>
          <w:sz w:val="24"/>
          <w:szCs w:val="24"/>
          <w:lang w:val="en-CA"/>
        </w:rPr>
        <w:t xml:space="preserve"> in H&amp;S legislation, a person or company that oversees the construction of a project and that is ultimately responsible for the H&amp;S of all workers</w:t>
      </w:r>
      <w:r>
        <w:rPr>
          <w:rFonts w:ascii="Times New Roman" w:hAnsi="Times New Roman" w:cs="Times New Roman"/>
          <w:sz w:val="24"/>
          <w:szCs w:val="24"/>
          <w:lang w:val="en-CA"/>
        </w:rPr>
        <w:t xml:space="preserve"> </w:t>
      </w:r>
    </w:p>
    <w:p w:rsidR="00CE6D5E" w:rsidRPr="00CE6D5E" w:rsidRDefault="00CE6D5E" w:rsidP="00CE6D5E">
      <w:pPr>
        <w:pStyle w:val="ListParagraph"/>
        <w:numPr>
          <w:ilvl w:val="0"/>
          <w:numId w:val="22"/>
        </w:numPr>
        <w:rPr>
          <w:rFonts w:ascii="Times New Roman" w:hAnsi="Times New Roman" w:cs="Times New Roman"/>
          <w:sz w:val="24"/>
          <w:szCs w:val="24"/>
          <w:lang w:val="en-CA"/>
        </w:rPr>
      </w:pPr>
      <w:r w:rsidRPr="00CE6D5E">
        <w:rPr>
          <w:rFonts w:ascii="Times New Roman" w:hAnsi="Times New Roman" w:cs="Times New Roman"/>
          <w:sz w:val="24"/>
          <w:szCs w:val="24"/>
          <w:lang w:val="en-CA"/>
        </w:rPr>
        <w:t>Ex: a Notice of Project which outlines the approx. cost, scope, commencement date and duration of the project</w:t>
      </w:r>
    </w:p>
    <w:p w:rsidR="00CE6D5E" w:rsidRDefault="00CE6D5E" w:rsidP="00CE6D5E">
      <w:pPr>
        <w:rPr>
          <w:rFonts w:ascii="Times New Roman" w:hAnsi="Times New Roman" w:cs="Times New Roman"/>
          <w:b/>
          <w:sz w:val="24"/>
          <w:szCs w:val="24"/>
          <w:lang w:val="en-CA"/>
        </w:rPr>
      </w:pPr>
      <w:r w:rsidRPr="004676A4">
        <w:rPr>
          <w:rFonts w:ascii="Times New Roman" w:hAnsi="Times New Roman" w:cs="Times New Roman"/>
          <w:b/>
          <w:sz w:val="24"/>
          <w:szCs w:val="24"/>
          <w:lang w:val="en-CA"/>
        </w:rPr>
        <w:t>DUTIES OF SUPERVISORS</w:t>
      </w:r>
    </w:p>
    <w:p w:rsidR="009853CC" w:rsidRDefault="009853CC" w:rsidP="008F540F">
      <w:pPr>
        <w:pStyle w:val="ListParagraph"/>
        <w:numPr>
          <w:ilvl w:val="0"/>
          <w:numId w:val="6"/>
        </w:numPr>
        <w:rPr>
          <w:rFonts w:ascii="Times New Roman" w:hAnsi="Times New Roman" w:cs="Times New Roman"/>
          <w:sz w:val="24"/>
          <w:szCs w:val="24"/>
          <w:lang w:val="en-CA"/>
        </w:rPr>
        <w:sectPr w:rsidR="009853CC">
          <w:pgSz w:w="12240" w:h="15840"/>
          <w:pgMar w:top="1440" w:right="1440" w:bottom="1440" w:left="1440" w:header="708" w:footer="708" w:gutter="0"/>
          <w:cols w:space="708"/>
          <w:docGrid w:linePitch="360"/>
        </w:sectPr>
      </w:pPr>
    </w:p>
    <w:p w:rsidR="008F540F" w:rsidRPr="008F540F" w:rsidRDefault="008F540F" w:rsidP="008F540F">
      <w:pPr>
        <w:pStyle w:val="ListParagraph"/>
        <w:numPr>
          <w:ilvl w:val="0"/>
          <w:numId w:val="6"/>
        </w:numPr>
        <w:rPr>
          <w:rFonts w:ascii="Times New Roman" w:hAnsi="Times New Roman" w:cs="Times New Roman"/>
          <w:sz w:val="24"/>
          <w:szCs w:val="24"/>
          <w:lang w:val="en-CA"/>
        </w:rPr>
      </w:pPr>
      <w:r w:rsidRPr="008F540F">
        <w:rPr>
          <w:rFonts w:ascii="Times New Roman" w:hAnsi="Times New Roman" w:cs="Times New Roman"/>
          <w:sz w:val="24"/>
          <w:szCs w:val="24"/>
          <w:lang w:val="en-CA"/>
        </w:rPr>
        <w:t>A person who has charge of a workplace and authority over a worker</w:t>
      </w:r>
    </w:p>
    <w:p w:rsidR="008F540F" w:rsidRPr="008F540F" w:rsidRDefault="008F540F" w:rsidP="008F540F">
      <w:pPr>
        <w:pStyle w:val="ListParagraph"/>
        <w:numPr>
          <w:ilvl w:val="0"/>
          <w:numId w:val="6"/>
        </w:numPr>
        <w:rPr>
          <w:rFonts w:ascii="Times New Roman" w:hAnsi="Times New Roman" w:cs="Times New Roman"/>
          <w:sz w:val="24"/>
          <w:szCs w:val="24"/>
          <w:lang w:val="en-CA"/>
        </w:rPr>
      </w:pPr>
      <w:r w:rsidRPr="008F540F">
        <w:rPr>
          <w:rFonts w:ascii="Times New Roman" w:hAnsi="Times New Roman" w:cs="Times New Roman"/>
          <w:sz w:val="24"/>
          <w:szCs w:val="24"/>
          <w:lang w:val="en-CA"/>
        </w:rPr>
        <w:t>Ensuring that workers comply with the OH&amp;S Act</w:t>
      </w:r>
    </w:p>
    <w:p w:rsidR="008F540F" w:rsidRPr="008F540F" w:rsidRDefault="008F540F" w:rsidP="008F540F">
      <w:pPr>
        <w:pStyle w:val="ListParagraph"/>
        <w:numPr>
          <w:ilvl w:val="0"/>
          <w:numId w:val="6"/>
        </w:numPr>
        <w:rPr>
          <w:rFonts w:ascii="Times New Roman" w:hAnsi="Times New Roman" w:cs="Times New Roman"/>
          <w:sz w:val="24"/>
          <w:szCs w:val="24"/>
          <w:lang w:val="en-CA"/>
        </w:rPr>
      </w:pPr>
      <w:r w:rsidRPr="008F540F">
        <w:rPr>
          <w:rFonts w:ascii="Times New Roman" w:hAnsi="Times New Roman" w:cs="Times New Roman"/>
          <w:sz w:val="24"/>
          <w:szCs w:val="24"/>
          <w:lang w:val="en-CA"/>
        </w:rPr>
        <w:t>Ensuring that workers use or wear safety equipment etc.</w:t>
      </w:r>
    </w:p>
    <w:p w:rsidR="008F540F" w:rsidRPr="008F540F" w:rsidRDefault="008F540F" w:rsidP="008F540F">
      <w:pPr>
        <w:pStyle w:val="ListParagraph"/>
        <w:numPr>
          <w:ilvl w:val="0"/>
          <w:numId w:val="6"/>
        </w:numPr>
        <w:rPr>
          <w:rFonts w:ascii="Times New Roman" w:hAnsi="Times New Roman" w:cs="Times New Roman"/>
          <w:sz w:val="24"/>
          <w:szCs w:val="24"/>
          <w:lang w:val="en-CA"/>
        </w:rPr>
      </w:pPr>
      <w:r w:rsidRPr="008F540F">
        <w:rPr>
          <w:rFonts w:ascii="Times New Roman" w:hAnsi="Times New Roman" w:cs="Times New Roman"/>
          <w:sz w:val="24"/>
          <w:szCs w:val="24"/>
          <w:lang w:val="en-CA"/>
        </w:rPr>
        <w:t>Advise workers of potential hazards</w:t>
      </w:r>
    </w:p>
    <w:p w:rsidR="008F540F" w:rsidRPr="008F540F" w:rsidRDefault="008F540F" w:rsidP="008F540F">
      <w:pPr>
        <w:pStyle w:val="ListParagraph"/>
        <w:numPr>
          <w:ilvl w:val="0"/>
          <w:numId w:val="6"/>
        </w:numPr>
        <w:rPr>
          <w:rFonts w:ascii="Times New Roman" w:hAnsi="Times New Roman" w:cs="Times New Roman"/>
          <w:sz w:val="24"/>
          <w:szCs w:val="24"/>
          <w:lang w:val="en-CA"/>
        </w:rPr>
      </w:pPr>
      <w:r w:rsidRPr="008F540F">
        <w:rPr>
          <w:rFonts w:ascii="Times New Roman" w:hAnsi="Times New Roman" w:cs="Times New Roman"/>
          <w:sz w:val="24"/>
          <w:szCs w:val="24"/>
          <w:lang w:val="en-CA"/>
        </w:rPr>
        <w:t>Provide written instructions if applicable</w:t>
      </w:r>
    </w:p>
    <w:p w:rsidR="00CE6D5E" w:rsidRPr="008F540F" w:rsidRDefault="008F540F" w:rsidP="00CE6D5E">
      <w:pPr>
        <w:pStyle w:val="ListParagraph"/>
        <w:numPr>
          <w:ilvl w:val="0"/>
          <w:numId w:val="6"/>
        </w:numPr>
        <w:rPr>
          <w:rFonts w:ascii="Times New Roman" w:hAnsi="Times New Roman" w:cs="Times New Roman"/>
          <w:sz w:val="24"/>
          <w:szCs w:val="24"/>
          <w:lang w:val="en-CA"/>
        </w:rPr>
      </w:pPr>
      <w:r w:rsidRPr="008F540F">
        <w:rPr>
          <w:rFonts w:ascii="Times New Roman" w:hAnsi="Times New Roman" w:cs="Times New Roman"/>
          <w:sz w:val="24"/>
          <w:szCs w:val="24"/>
          <w:lang w:val="en-CA"/>
        </w:rPr>
        <w:t>Take every reasonable precaution to ensure the protection of workers</w:t>
      </w:r>
    </w:p>
    <w:p w:rsidR="009853CC" w:rsidRDefault="009853CC" w:rsidP="00CE6D5E">
      <w:pPr>
        <w:rPr>
          <w:rFonts w:ascii="Times New Roman" w:hAnsi="Times New Roman" w:cs="Times New Roman"/>
          <w:b/>
          <w:sz w:val="24"/>
          <w:szCs w:val="24"/>
          <w:lang w:val="en-CA"/>
        </w:rPr>
        <w:sectPr w:rsidR="009853CC" w:rsidSect="009853CC">
          <w:type w:val="continuous"/>
          <w:pgSz w:w="12240" w:h="15840"/>
          <w:pgMar w:top="1440" w:right="1440" w:bottom="1440" w:left="1440" w:header="708" w:footer="708" w:gutter="0"/>
          <w:cols w:num="2" w:space="708"/>
          <w:docGrid w:linePitch="360"/>
        </w:sectPr>
      </w:pPr>
    </w:p>
    <w:p w:rsidR="007D4B7D" w:rsidRDefault="00CE6D5E" w:rsidP="00CE6D5E">
      <w:pPr>
        <w:rPr>
          <w:rFonts w:ascii="Times New Roman" w:hAnsi="Times New Roman" w:cs="Times New Roman"/>
          <w:b/>
          <w:sz w:val="24"/>
          <w:szCs w:val="24"/>
          <w:lang w:val="en-CA"/>
        </w:rPr>
      </w:pPr>
      <w:r w:rsidRPr="004676A4">
        <w:rPr>
          <w:rFonts w:ascii="Times New Roman" w:hAnsi="Times New Roman" w:cs="Times New Roman"/>
          <w:b/>
          <w:sz w:val="24"/>
          <w:szCs w:val="24"/>
          <w:lang w:val="en-CA"/>
        </w:rPr>
        <w:t>DUTIES OF WORKERS</w:t>
      </w:r>
    </w:p>
    <w:p w:rsidR="007D4B7D" w:rsidRPr="007D4B7D" w:rsidRDefault="007D4B7D" w:rsidP="007D4B7D">
      <w:pPr>
        <w:pStyle w:val="ListParagraph"/>
        <w:numPr>
          <w:ilvl w:val="0"/>
          <w:numId w:val="23"/>
        </w:numPr>
        <w:rPr>
          <w:rFonts w:ascii="Times New Roman" w:hAnsi="Times New Roman" w:cs="Times New Roman"/>
          <w:sz w:val="24"/>
          <w:szCs w:val="24"/>
          <w:lang w:val="en-CA"/>
        </w:rPr>
      </w:pPr>
      <w:r w:rsidRPr="007D4B7D">
        <w:rPr>
          <w:rFonts w:ascii="Times New Roman" w:hAnsi="Times New Roman" w:cs="Times New Roman"/>
          <w:sz w:val="24"/>
          <w:szCs w:val="24"/>
          <w:lang w:val="en-CA"/>
        </w:rPr>
        <w:t>Workers are prohibited from making any safety device ineffective; using any hazardous equipment or machine in unsafe conditions, or engaging in rough or boisterous conduct</w:t>
      </w:r>
    </w:p>
    <w:p w:rsidR="008F540F" w:rsidRPr="008F540F" w:rsidRDefault="008F540F" w:rsidP="008F540F">
      <w:pPr>
        <w:pStyle w:val="ListParagraph"/>
        <w:numPr>
          <w:ilvl w:val="0"/>
          <w:numId w:val="7"/>
        </w:numPr>
        <w:rPr>
          <w:rFonts w:ascii="Times New Roman" w:hAnsi="Times New Roman" w:cs="Times New Roman"/>
          <w:sz w:val="24"/>
          <w:szCs w:val="24"/>
          <w:lang w:val="en-CA"/>
        </w:rPr>
      </w:pPr>
      <w:r w:rsidRPr="008F540F">
        <w:rPr>
          <w:rFonts w:ascii="Times New Roman" w:hAnsi="Times New Roman" w:cs="Times New Roman"/>
          <w:sz w:val="24"/>
          <w:szCs w:val="24"/>
          <w:lang w:val="en-CA"/>
        </w:rPr>
        <w:t>Complying with OH&amp;S Act</w:t>
      </w:r>
    </w:p>
    <w:p w:rsidR="008F540F" w:rsidRPr="008F540F" w:rsidRDefault="008F540F" w:rsidP="008F540F">
      <w:pPr>
        <w:pStyle w:val="ListParagraph"/>
        <w:numPr>
          <w:ilvl w:val="0"/>
          <w:numId w:val="7"/>
        </w:numPr>
        <w:rPr>
          <w:rFonts w:ascii="Times New Roman" w:hAnsi="Times New Roman" w:cs="Times New Roman"/>
          <w:sz w:val="24"/>
          <w:szCs w:val="24"/>
          <w:lang w:val="en-CA"/>
        </w:rPr>
      </w:pPr>
      <w:r w:rsidRPr="008F540F">
        <w:rPr>
          <w:rFonts w:ascii="Times New Roman" w:hAnsi="Times New Roman" w:cs="Times New Roman"/>
          <w:sz w:val="24"/>
          <w:szCs w:val="24"/>
          <w:lang w:val="en-CA"/>
        </w:rPr>
        <w:t>Properly use safety equipment and clothing</w:t>
      </w:r>
    </w:p>
    <w:p w:rsidR="008F540F" w:rsidRPr="008F540F" w:rsidRDefault="008F540F" w:rsidP="008F540F">
      <w:pPr>
        <w:pStyle w:val="ListParagraph"/>
        <w:numPr>
          <w:ilvl w:val="0"/>
          <w:numId w:val="7"/>
        </w:numPr>
        <w:rPr>
          <w:rFonts w:ascii="Times New Roman" w:hAnsi="Times New Roman" w:cs="Times New Roman"/>
          <w:sz w:val="24"/>
          <w:szCs w:val="24"/>
          <w:lang w:val="en-CA"/>
        </w:rPr>
      </w:pPr>
      <w:r w:rsidRPr="008F540F">
        <w:rPr>
          <w:rFonts w:ascii="Times New Roman" w:hAnsi="Times New Roman" w:cs="Times New Roman"/>
          <w:sz w:val="24"/>
          <w:szCs w:val="24"/>
          <w:lang w:val="en-CA"/>
        </w:rPr>
        <w:lastRenderedPageBreak/>
        <w:t>Reporting hazards</w:t>
      </w:r>
    </w:p>
    <w:p w:rsidR="008F540F" w:rsidRPr="008F540F" w:rsidRDefault="008F540F" w:rsidP="00CE6D5E">
      <w:pPr>
        <w:pStyle w:val="ListParagraph"/>
        <w:numPr>
          <w:ilvl w:val="0"/>
          <w:numId w:val="7"/>
        </w:numPr>
        <w:rPr>
          <w:rFonts w:ascii="Times New Roman" w:hAnsi="Times New Roman" w:cs="Times New Roman"/>
          <w:sz w:val="24"/>
          <w:szCs w:val="24"/>
          <w:lang w:val="en-CA"/>
        </w:rPr>
      </w:pPr>
      <w:r w:rsidRPr="008F540F">
        <w:rPr>
          <w:rFonts w:ascii="Times New Roman" w:hAnsi="Times New Roman" w:cs="Times New Roman"/>
          <w:sz w:val="24"/>
          <w:szCs w:val="24"/>
          <w:lang w:val="en-CA"/>
        </w:rPr>
        <w:t>Reporting any contraventions</w:t>
      </w:r>
    </w:p>
    <w:p w:rsidR="00D043FA" w:rsidRDefault="00D043FA" w:rsidP="00D043FA">
      <w:pPr>
        <w:rPr>
          <w:rFonts w:ascii="Times New Roman" w:hAnsi="Times New Roman" w:cs="Times New Roman"/>
          <w:b/>
          <w:sz w:val="24"/>
          <w:szCs w:val="24"/>
          <w:lang w:val="en-CA"/>
        </w:rPr>
      </w:pPr>
      <w:r w:rsidRPr="008F540F">
        <w:rPr>
          <w:rFonts w:ascii="Times New Roman" w:hAnsi="Times New Roman" w:cs="Times New Roman"/>
          <w:b/>
          <w:sz w:val="24"/>
          <w:szCs w:val="24"/>
          <w:lang w:val="en-CA"/>
        </w:rPr>
        <w:t>JOINT HEALTH AND SAFETY COMMITEES</w:t>
      </w:r>
    </w:p>
    <w:p w:rsidR="007D4B7D" w:rsidRPr="007D4B7D" w:rsidRDefault="007D4B7D" w:rsidP="007D4B7D">
      <w:pPr>
        <w:pStyle w:val="ListParagraph"/>
        <w:numPr>
          <w:ilvl w:val="0"/>
          <w:numId w:val="24"/>
        </w:numPr>
        <w:rPr>
          <w:rFonts w:ascii="Times New Roman" w:hAnsi="Times New Roman" w:cs="Times New Roman"/>
          <w:sz w:val="24"/>
          <w:szCs w:val="24"/>
          <w:lang w:val="en-CA"/>
        </w:rPr>
      </w:pPr>
      <w:r w:rsidRPr="007D4B7D">
        <w:rPr>
          <w:rFonts w:ascii="Times New Roman" w:hAnsi="Times New Roman" w:cs="Times New Roman"/>
          <w:sz w:val="24"/>
          <w:szCs w:val="24"/>
          <w:lang w:val="en-CA"/>
        </w:rPr>
        <w:t>Provide a no adversarial environment in which labour and management can work together to create a safer and healthier workplace</w:t>
      </w:r>
    </w:p>
    <w:p w:rsidR="007D4B7D" w:rsidRPr="007D4B7D" w:rsidRDefault="007D4B7D" w:rsidP="007D4B7D">
      <w:pPr>
        <w:pStyle w:val="ListParagraph"/>
        <w:numPr>
          <w:ilvl w:val="0"/>
          <w:numId w:val="24"/>
        </w:numPr>
        <w:rPr>
          <w:rFonts w:ascii="Times New Roman" w:hAnsi="Times New Roman" w:cs="Times New Roman"/>
          <w:sz w:val="24"/>
          <w:szCs w:val="24"/>
          <w:lang w:val="en-CA"/>
        </w:rPr>
      </w:pPr>
      <w:r w:rsidRPr="007D4B7D">
        <w:rPr>
          <w:rFonts w:ascii="Times New Roman" w:hAnsi="Times New Roman" w:cs="Times New Roman"/>
          <w:sz w:val="24"/>
          <w:szCs w:val="24"/>
          <w:lang w:val="en-CA"/>
        </w:rPr>
        <w:t>Joint committees are structured in an equal or better representation required from workers who do not exercise managerial responsibilities</w:t>
      </w:r>
    </w:p>
    <w:p w:rsidR="007D4B7D" w:rsidRPr="007D4B7D" w:rsidRDefault="007D4B7D" w:rsidP="007D4B7D">
      <w:pPr>
        <w:pStyle w:val="ListParagraph"/>
        <w:numPr>
          <w:ilvl w:val="0"/>
          <w:numId w:val="24"/>
        </w:numPr>
        <w:rPr>
          <w:rFonts w:ascii="Times New Roman" w:hAnsi="Times New Roman" w:cs="Times New Roman"/>
          <w:sz w:val="24"/>
          <w:szCs w:val="24"/>
          <w:lang w:val="en-CA"/>
        </w:rPr>
      </w:pPr>
      <w:r w:rsidRPr="007D4B7D">
        <w:rPr>
          <w:rFonts w:ascii="Times New Roman" w:hAnsi="Times New Roman" w:cs="Times New Roman"/>
          <w:sz w:val="24"/>
          <w:szCs w:val="24"/>
          <w:lang w:val="en-CA"/>
        </w:rPr>
        <w:t>Each workplace requiring a committee must train and certify at least one management member and one worker member</w:t>
      </w:r>
    </w:p>
    <w:p w:rsidR="007D4B7D" w:rsidRPr="007D4B7D" w:rsidRDefault="007D4B7D" w:rsidP="00D043FA">
      <w:pPr>
        <w:pStyle w:val="ListParagraph"/>
        <w:numPr>
          <w:ilvl w:val="0"/>
          <w:numId w:val="24"/>
        </w:numPr>
        <w:rPr>
          <w:rFonts w:ascii="Times New Roman" w:hAnsi="Times New Roman" w:cs="Times New Roman"/>
          <w:sz w:val="24"/>
          <w:szCs w:val="24"/>
          <w:lang w:val="en-CA"/>
        </w:rPr>
      </w:pPr>
      <w:r w:rsidRPr="007D4B7D">
        <w:rPr>
          <w:rFonts w:ascii="Times New Roman" w:hAnsi="Times New Roman" w:cs="Times New Roman"/>
          <w:sz w:val="24"/>
          <w:szCs w:val="24"/>
          <w:lang w:val="en-CA"/>
        </w:rPr>
        <w:t>Certified members may be involved in inspections, work refusals, and bilateral work stoppages when there’s an imminent hazard to a worker + May also investigate critical accident, attend at the beginning of hygiene testing, and respond to worker concerns</w:t>
      </w:r>
    </w:p>
    <w:p w:rsidR="00D043FA" w:rsidRPr="008F540F" w:rsidRDefault="00D043FA" w:rsidP="00D043FA">
      <w:pPr>
        <w:rPr>
          <w:rFonts w:ascii="Times New Roman" w:hAnsi="Times New Roman" w:cs="Times New Roman"/>
          <w:sz w:val="24"/>
          <w:szCs w:val="24"/>
          <w:lang w:val="en-CA"/>
        </w:rPr>
      </w:pPr>
      <w:r w:rsidRPr="008F540F">
        <w:rPr>
          <w:rFonts w:ascii="Times New Roman" w:hAnsi="Times New Roman" w:cs="Times New Roman"/>
          <w:sz w:val="24"/>
          <w:szCs w:val="24"/>
          <w:lang w:val="en-CA"/>
        </w:rPr>
        <w:t>Management and union worker reps. (and employees)</w:t>
      </w:r>
    </w:p>
    <w:p w:rsidR="00D043FA" w:rsidRPr="008F540F" w:rsidRDefault="00D043FA" w:rsidP="00D043FA">
      <w:pPr>
        <w:rPr>
          <w:rFonts w:ascii="Times New Roman" w:hAnsi="Times New Roman" w:cs="Times New Roman"/>
          <w:sz w:val="24"/>
          <w:szCs w:val="24"/>
          <w:lang w:val="en-CA"/>
        </w:rPr>
      </w:pPr>
      <w:r w:rsidRPr="008F540F">
        <w:rPr>
          <w:rFonts w:ascii="Times New Roman" w:hAnsi="Times New Roman" w:cs="Times New Roman"/>
          <w:sz w:val="24"/>
          <w:szCs w:val="24"/>
          <w:lang w:val="en-CA"/>
        </w:rPr>
        <w:t>Ontario (and Canada): 20 or more employees</w:t>
      </w:r>
    </w:p>
    <w:p w:rsidR="00D043FA" w:rsidRPr="008F540F" w:rsidRDefault="00D043FA" w:rsidP="00D043FA">
      <w:pPr>
        <w:rPr>
          <w:rFonts w:ascii="Times New Roman" w:hAnsi="Times New Roman" w:cs="Times New Roman"/>
          <w:sz w:val="24"/>
          <w:szCs w:val="24"/>
          <w:lang w:val="en-CA"/>
        </w:rPr>
      </w:pPr>
      <w:r w:rsidRPr="008F540F">
        <w:rPr>
          <w:rFonts w:ascii="Times New Roman" w:hAnsi="Times New Roman" w:cs="Times New Roman"/>
          <w:sz w:val="24"/>
          <w:szCs w:val="24"/>
          <w:lang w:val="en-CA"/>
        </w:rPr>
        <w:t>Quebec: where there is a union or 10% of workforce request</w:t>
      </w:r>
    </w:p>
    <w:p w:rsidR="00D043FA" w:rsidRPr="007D4B7D" w:rsidRDefault="00D043FA" w:rsidP="00D043FA">
      <w:pPr>
        <w:rPr>
          <w:rFonts w:ascii="Times New Roman" w:hAnsi="Times New Roman" w:cs="Times New Roman"/>
          <w:sz w:val="24"/>
          <w:szCs w:val="24"/>
          <w:u w:val="single"/>
          <w:lang w:val="en-CA"/>
        </w:rPr>
      </w:pPr>
      <w:r w:rsidRPr="007D4B7D">
        <w:rPr>
          <w:rFonts w:ascii="Times New Roman" w:hAnsi="Times New Roman" w:cs="Times New Roman"/>
          <w:sz w:val="24"/>
          <w:szCs w:val="24"/>
          <w:u w:val="single"/>
          <w:lang w:val="en-CA"/>
        </w:rPr>
        <w:t>Four principal functions:</w:t>
      </w:r>
    </w:p>
    <w:p w:rsidR="00D043FA" w:rsidRPr="008F540F" w:rsidRDefault="00D043FA" w:rsidP="00D043FA">
      <w:pPr>
        <w:pStyle w:val="ListParagraph"/>
        <w:numPr>
          <w:ilvl w:val="0"/>
          <w:numId w:val="8"/>
        </w:numPr>
        <w:rPr>
          <w:rFonts w:ascii="Times New Roman" w:hAnsi="Times New Roman" w:cs="Times New Roman"/>
          <w:sz w:val="24"/>
          <w:szCs w:val="24"/>
          <w:lang w:val="en-CA"/>
        </w:rPr>
      </w:pPr>
      <w:r w:rsidRPr="008F540F">
        <w:rPr>
          <w:rFonts w:ascii="Times New Roman" w:hAnsi="Times New Roman" w:cs="Times New Roman"/>
          <w:sz w:val="24"/>
          <w:szCs w:val="24"/>
          <w:lang w:val="en-CA"/>
        </w:rPr>
        <w:t>Identify potential hazards</w:t>
      </w:r>
    </w:p>
    <w:p w:rsidR="00D043FA" w:rsidRPr="008F540F" w:rsidRDefault="00D043FA" w:rsidP="00D043FA">
      <w:pPr>
        <w:pStyle w:val="ListParagraph"/>
        <w:numPr>
          <w:ilvl w:val="0"/>
          <w:numId w:val="8"/>
        </w:numPr>
        <w:rPr>
          <w:rFonts w:ascii="Times New Roman" w:hAnsi="Times New Roman" w:cs="Times New Roman"/>
          <w:sz w:val="24"/>
          <w:szCs w:val="24"/>
          <w:lang w:val="en-CA"/>
        </w:rPr>
      </w:pPr>
      <w:r w:rsidRPr="008F540F">
        <w:rPr>
          <w:rFonts w:ascii="Times New Roman" w:hAnsi="Times New Roman" w:cs="Times New Roman"/>
          <w:sz w:val="24"/>
          <w:szCs w:val="24"/>
          <w:lang w:val="en-CA"/>
        </w:rPr>
        <w:t>Evaluate potential hazards</w:t>
      </w:r>
    </w:p>
    <w:p w:rsidR="00D043FA" w:rsidRPr="008F540F" w:rsidRDefault="00D043FA" w:rsidP="00D043FA">
      <w:pPr>
        <w:pStyle w:val="ListParagraph"/>
        <w:numPr>
          <w:ilvl w:val="0"/>
          <w:numId w:val="8"/>
        </w:numPr>
        <w:rPr>
          <w:rFonts w:ascii="Times New Roman" w:hAnsi="Times New Roman" w:cs="Times New Roman"/>
          <w:sz w:val="24"/>
          <w:szCs w:val="24"/>
          <w:lang w:val="en-CA"/>
        </w:rPr>
      </w:pPr>
      <w:r w:rsidRPr="008F540F">
        <w:rPr>
          <w:rFonts w:ascii="Times New Roman" w:hAnsi="Times New Roman" w:cs="Times New Roman"/>
          <w:sz w:val="24"/>
          <w:szCs w:val="24"/>
          <w:lang w:val="en-CA"/>
        </w:rPr>
        <w:t>Recommend corrective action</w:t>
      </w:r>
    </w:p>
    <w:p w:rsidR="00D043FA" w:rsidRPr="008F540F" w:rsidRDefault="00D043FA" w:rsidP="00D043FA">
      <w:pPr>
        <w:pStyle w:val="ListParagraph"/>
        <w:numPr>
          <w:ilvl w:val="0"/>
          <w:numId w:val="8"/>
        </w:numPr>
        <w:rPr>
          <w:rFonts w:ascii="Times New Roman" w:hAnsi="Times New Roman" w:cs="Times New Roman"/>
          <w:sz w:val="24"/>
          <w:szCs w:val="24"/>
          <w:lang w:val="en-CA"/>
        </w:rPr>
      </w:pPr>
      <w:r w:rsidRPr="008F540F">
        <w:rPr>
          <w:rFonts w:ascii="Times New Roman" w:hAnsi="Times New Roman" w:cs="Times New Roman"/>
          <w:sz w:val="24"/>
          <w:szCs w:val="24"/>
          <w:lang w:val="en-CA"/>
        </w:rPr>
        <w:t>Follow up</w:t>
      </w:r>
    </w:p>
    <w:p w:rsidR="00D043FA" w:rsidRPr="007D4B7D" w:rsidRDefault="00D043FA" w:rsidP="00D043FA">
      <w:pPr>
        <w:rPr>
          <w:rFonts w:ascii="Times New Roman" w:hAnsi="Times New Roman" w:cs="Times New Roman"/>
          <w:sz w:val="24"/>
          <w:szCs w:val="24"/>
          <w:u w:val="single"/>
          <w:lang w:val="en-CA"/>
        </w:rPr>
      </w:pPr>
      <w:r w:rsidRPr="007D4B7D">
        <w:rPr>
          <w:rFonts w:ascii="Times New Roman" w:hAnsi="Times New Roman" w:cs="Times New Roman"/>
          <w:sz w:val="24"/>
          <w:szCs w:val="24"/>
          <w:u w:val="single"/>
          <w:lang w:val="en-CA"/>
        </w:rPr>
        <w:t>Helps establish procedures for work refusal in line with Act</w:t>
      </w:r>
    </w:p>
    <w:p w:rsidR="00D043FA" w:rsidRPr="008F540F" w:rsidRDefault="00D043FA" w:rsidP="00D043FA">
      <w:pPr>
        <w:pStyle w:val="ListParagraph"/>
        <w:numPr>
          <w:ilvl w:val="0"/>
          <w:numId w:val="9"/>
        </w:numPr>
        <w:rPr>
          <w:rFonts w:ascii="Times New Roman" w:hAnsi="Times New Roman" w:cs="Times New Roman"/>
          <w:sz w:val="24"/>
          <w:szCs w:val="24"/>
          <w:lang w:val="en-CA"/>
        </w:rPr>
      </w:pPr>
      <w:r w:rsidRPr="008F540F">
        <w:rPr>
          <w:rFonts w:ascii="Times New Roman" w:hAnsi="Times New Roman" w:cs="Times New Roman"/>
          <w:sz w:val="24"/>
          <w:szCs w:val="24"/>
          <w:lang w:val="en-CA"/>
        </w:rPr>
        <w:t>Tell employer</w:t>
      </w:r>
    </w:p>
    <w:p w:rsidR="00D043FA" w:rsidRPr="008F540F" w:rsidRDefault="00D043FA" w:rsidP="00D043FA">
      <w:pPr>
        <w:pStyle w:val="ListParagraph"/>
        <w:numPr>
          <w:ilvl w:val="0"/>
          <w:numId w:val="9"/>
        </w:numPr>
        <w:rPr>
          <w:rFonts w:ascii="Times New Roman" w:hAnsi="Times New Roman" w:cs="Times New Roman"/>
          <w:sz w:val="24"/>
          <w:szCs w:val="24"/>
          <w:lang w:val="en-CA"/>
        </w:rPr>
      </w:pPr>
      <w:r w:rsidRPr="008F540F">
        <w:rPr>
          <w:rFonts w:ascii="Times New Roman" w:hAnsi="Times New Roman" w:cs="Times New Roman"/>
          <w:sz w:val="24"/>
          <w:szCs w:val="24"/>
          <w:lang w:val="en-CA"/>
        </w:rPr>
        <w:t>Employer investigates and write report</w:t>
      </w:r>
    </w:p>
    <w:p w:rsidR="00D043FA" w:rsidRPr="008F540F" w:rsidRDefault="00D043FA" w:rsidP="00D043FA">
      <w:pPr>
        <w:pStyle w:val="ListParagraph"/>
        <w:numPr>
          <w:ilvl w:val="0"/>
          <w:numId w:val="9"/>
        </w:numPr>
        <w:rPr>
          <w:rFonts w:ascii="Times New Roman" w:hAnsi="Times New Roman" w:cs="Times New Roman"/>
          <w:sz w:val="24"/>
          <w:szCs w:val="24"/>
          <w:lang w:val="en-CA"/>
        </w:rPr>
      </w:pPr>
      <w:r w:rsidRPr="008F540F">
        <w:rPr>
          <w:rFonts w:ascii="Times New Roman" w:hAnsi="Times New Roman" w:cs="Times New Roman"/>
          <w:sz w:val="24"/>
          <w:szCs w:val="24"/>
          <w:lang w:val="en-CA"/>
        </w:rPr>
        <w:t>If considered safe, employee can go to committee, committee investigates</w:t>
      </w:r>
    </w:p>
    <w:p w:rsidR="00D043FA" w:rsidRPr="007D4B7D" w:rsidRDefault="00D043FA" w:rsidP="00D043FA">
      <w:pPr>
        <w:rPr>
          <w:rFonts w:ascii="Times New Roman" w:hAnsi="Times New Roman" w:cs="Times New Roman"/>
          <w:sz w:val="24"/>
          <w:szCs w:val="24"/>
          <w:u w:val="single"/>
          <w:lang w:val="en-CA"/>
        </w:rPr>
      </w:pPr>
      <w:r w:rsidRPr="007D4B7D">
        <w:rPr>
          <w:rFonts w:ascii="Times New Roman" w:hAnsi="Times New Roman" w:cs="Times New Roman"/>
          <w:sz w:val="24"/>
          <w:szCs w:val="24"/>
          <w:u w:val="single"/>
          <w:lang w:val="en-CA"/>
        </w:rPr>
        <w:t>Considered illegitimate if: normal condition of employment, put others’ lives in jeopardy</w:t>
      </w:r>
    </w:p>
    <w:p w:rsidR="00D043FA" w:rsidRPr="009853CC" w:rsidRDefault="00D043FA" w:rsidP="00D043FA">
      <w:pPr>
        <w:rPr>
          <w:rFonts w:ascii="Times New Roman" w:hAnsi="Times New Roman" w:cs="Times New Roman"/>
          <w:b/>
          <w:sz w:val="24"/>
          <w:szCs w:val="24"/>
          <w:lang w:val="en-CA"/>
        </w:rPr>
      </w:pPr>
      <w:r w:rsidRPr="008F540F">
        <w:rPr>
          <w:rFonts w:ascii="Times New Roman" w:hAnsi="Times New Roman" w:cs="Times New Roman"/>
          <w:b/>
          <w:sz w:val="24"/>
          <w:szCs w:val="24"/>
          <w:lang w:val="en-CA"/>
        </w:rPr>
        <w:t>STOP WORK PROVISIONS (ONTARIO)</w:t>
      </w:r>
      <w:r w:rsidR="009853CC">
        <w:rPr>
          <w:rFonts w:ascii="Times New Roman" w:hAnsi="Times New Roman" w:cs="Times New Roman"/>
          <w:b/>
          <w:sz w:val="24"/>
          <w:szCs w:val="24"/>
          <w:lang w:val="en-CA"/>
        </w:rPr>
        <w:t xml:space="preserve"> - </w:t>
      </w:r>
      <w:r w:rsidRPr="008F540F">
        <w:rPr>
          <w:rFonts w:ascii="Times New Roman" w:hAnsi="Times New Roman" w:cs="Times New Roman"/>
          <w:sz w:val="24"/>
          <w:szCs w:val="24"/>
          <w:lang w:val="en-CA"/>
        </w:rPr>
        <w:t>1990 amendments to Ontario Occupational Health and Safety Act</w:t>
      </w:r>
      <w:r w:rsidR="00021CB1">
        <w:rPr>
          <w:rFonts w:ascii="Times New Roman" w:hAnsi="Times New Roman" w:cs="Times New Roman"/>
          <w:sz w:val="24"/>
          <w:szCs w:val="24"/>
          <w:lang w:val="en-CA"/>
        </w:rPr>
        <w:t xml:space="preserve"> = goal was to expand the power for Certified members</w:t>
      </w:r>
      <w:r w:rsidRPr="008F540F">
        <w:rPr>
          <w:rFonts w:ascii="Times New Roman" w:hAnsi="Times New Roman" w:cs="Times New Roman"/>
          <w:sz w:val="24"/>
          <w:szCs w:val="24"/>
          <w:lang w:val="en-CA"/>
        </w:rPr>
        <w:t xml:space="preserve"> of JHSC</w:t>
      </w:r>
    </w:p>
    <w:p w:rsidR="00D043FA" w:rsidRPr="009853CC" w:rsidRDefault="00D043FA" w:rsidP="00D043FA">
      <w:pPr>
        <w:rPr>
          <w:rFonts w:ascii="Times New Roman" w:hAnsi="Times New Roman" w:cs="Times New Roman"/>
          <w:sz w:val="24"/>
          <w:szCs w:val="24"/>
          <w:u w:val="single"/>
          <w:lang w:val="en-CA"/>
        </w:rPr>
      </w:pPr>
      <w:r w:rsidRPr="009853CC">
        <w:rPr>
          <w:rFonts w:ascii="Times New Roman" w:hAnsi="Times New Roman" w:cs="Times New Roman"/>
          <w:sz w:val="24"/>
          <w:szCs w:val="24"/>
          <w:u w:val="single"/>
          <w:lang w:val="en-CA"/>
        </w:rPr>
        <w:t>Dangerous circumstances:</w:t>
      </w:r>
    </w:p>
    <w:p w:rsidR="00D043FA" w:rsidRPr="008F540F" w:rsidRDefault="00D043FA" w:rsidP="00D043FA">
      <w:pPr>
        <w:pStyle w:val="ListParagraph"/>
        <w:numPr>
          <w:ilvl w:val="0"/>
          <w:numId w:val="10"/>
        </w:numPr>
        <w:rPr>
          <w:rFonts w:ascii="Times New Roman" w:hAnsi="Times New Roman" w:cs="Times New Roman"/>
          <w:sz w:val="24"/>
          <w:szCs w:val="24"/>
          <w:lang w:val="en-CA"/>
        </w:rPr>
      </w:pPr>
      <w:r w:rsidRPr="008F540F">
        <w:rPr>
          <w:rFonts w:ascii="Times New Roman" w:hAnsi="Times New Roman" w:cs="Times New Roman"/>
          <w:sz w:val="24"/>
          <w:szCs w:val="24"/>
          <w:lang w:val="en-CA"/>
        </w:rPr>
        <w:t xml:space="preserve">A provisions of the act or regulation is being contravened </w:t>
      </w:r>
    </w:p>
    <w:p w:rsidR="00D043FA" w:rsidRPr="008F540F" w:rsidRDefault="00D043FA" w:rsidP="00D043FA">
      <w:pPr>
        <w:pStyle w:val="ListParagraph"/>
        <w:numPr>
          <w:ilvl w:val="0"/>
          <w:numId w:val="10"/>
        </w:numPr>
        <w:rPr>
          <w:rFonts w:ascii="Times New Roman" w:hAnsi="Times New Roman" w:cs="Times New Roman"/>
          <w:sz w:val="24"/>
          <w:szCs w:val="24"/>
          <w:lang w:val="en-CA"/>
        </w:rPr>
      </w:pPr>
      <w:r w:rsidRPr="008F540F">
        <w:rPr>
          <w:rFonts w:ascii="Times New Roman" w:hAnsi="Times New Roman" w:cs="Times New Roman"/>
          <w:sz w:val="24"/>
          <w:szCs w:val="24"/>
          <w:lang w:val="en-CA"/>
        </w:rPr>
        <w:t>The contravention presents a danger or hazard to a worker</w:t>
      </w:r>
    </w:p>
    <w:p w:rsidR="009853CC" w:rsidRPr="009853CC" w:rsidRDefault="00D043FA" w:rsidP="009853CC">
      <w:pPr>
        <w:pStyle w:val="ListParagraph"/>
        <w:numPr>
          <w:ilvl w:val="0"/>
          <w:numId w:val="10"/>
        </w:numPr>
        <w:rPr>
          <w:rFonts w:ascii="Times New Roman" w:hAnsi="Times New Roman" w:cs="Times New Roman"/>
          <w:sz w:val="24"/>
          <w:szCs w:val="24"/>
          <w:lang w:val="en-CA"/>
        </w:rPr>
      </w:pPr>
      <w:r w:rsidRPr="008F540F">
        <w:rPr>
          <w:rFonts w:ascii="Times New Roman" w:hAnsi="Times New Roman" w:cs="Times New Roman"/>
          <w:sz w:val="24"/>
          <w:szCs w:val="24"/>
          <w:lang w:val="en-CA"/>
        </w:rPr>
        <w:t>The danger or hazard is such that any delay in controlling it may seriously endanger a worker</w:t>
      </w:r>
    </w:p>
    <w:p w:rsidR="00D043FA" w:rsidRPr="008F540F" w:rsidRDefault="00D043FA" w:rsidP="00D043FA">
      <w:pPr>
        <w:rPr>
          <w:rFonts w:ascii="Times New Roman" w:hAnsi="Times New Roman" w:cs="Times New Roman"/>
          <w:b/>
          <w:sz w:val="24"/>
          <w:szCs w:val="24"/>
          <w:lang w:val="en-CA"/>
        </w:rPr>
      </w:pPr>
      <w:r w:rsidRPr="008F540F">
        <w:rPr>
          <w:rFonts w:ascii="Times New Roman" w:hAnsi="Times New Roman" w:cs="Times New Roman"/>
          <w:b/>
          <w:sz w:val="24"/>
          <w:szCs w:val="24"/>
          <w:lang w:val="en-CA"/>
        </w:rPr>
        <w:t>THE RIGHT TO REFUSE WORK: EXCEPTIONS TO THE RULE</w:t>
      </w:r>
    </w:p>
    <w:p w:rsidR="00D043FA" w:rsidRPr="008F540F" w:rsidRDefault="00D043FA" w:rsidP="00D043FA">
      <w:pPr>
        <w:rPr>
          <w:rFonts w:ascii="Times New Roman" w:hAnsi="Times New Roman" w:cs="Times New Roman"/>
          <w:sz w:val="24"/>
          <w:szCs w:val="24"/>
          <w:lang w:val="en-CA"/>
        </w:rPr>
      </w:pPr>
      <w:r w:rsidRPr="008F540F">
        <w:rPr>
          <w:rFonts w:ascii="Times New Roman" w:hAnsi="Times New Roman" w:cs="Times New Roman"/>
          <w:sz w:val="24"/>
          <w:szCs w:val="24"/>
          <w:lang w:val="en-CA"/>
        </w:rPr>
        <w:t>Limited right of refusal:</w:t>
      </w:r>
    </w:p>
    <w:p w:rsidR="00D043FA" w:rsidRPr="008F540F" w:rsidRDefault="00D043FA" w:rsidP="00885DA1">
      <w:pPr>
        <w:pStyle w:val="ListParagraph"/>
        <w:numPr>
          <w:ilvl w:val="0"/>
          <w:numId w:val="11"/>
        </w:numPr>
        <w:rPr>
          <w:rFonts w:ascii="Times New Roman" w:hAnsi="Times New Roman" w:cs="Times New Roman"/>
          <w:sz w:val="24"/>
          <w:szCs w:val="24"/>
          <w:lang w:val="en-CA"/>
        </w:rPr>
      </w:pPr>
      <w:r w:rsidRPr="008F540F">
        <w:rPr>
          <w:rFonts w:ascii="Times New Roman" w:hAnsi="Times New Roman" w:cs="Times New Roman"/>
          <w:sz w:val="24"/>
          <w:szCs w:val="24"/>
          <w:lang w:val="en-CA"/>
        </w:rPr>
        <w:lastRenderedPageBreak/>
        <w:t>Police officers</w:t>
      </w:r>
    </w:p>
    <w:p w:rsidR="00D043FA" w:rsidRPr="008F540F" w:rsidRDefault="00D043FA" w:rsidP="00885DA1">
      <w:pPr>
        <w:pStyle w:val="ListParagraph"/>
        <w:numPr>
          <w:ilvl w:val="0"/>
          <w:numId w:val="11"/>
        </w:numPr>
        <w:rPr>
          <w:rFonts w:ascii="Times New Roman" w:hAnsi="Times New Roman" w:cs="Times New Roman"/>
          <w:sz w:val="24"/>
          <w:szCs w:val="24"/>
          <w:lang w:val="en-CA"/>
        </w:rPr>
      </w:pPr>
      <w:r w:rsidRPr="008F540F">
        <w:rPr>
          <w:rFonts w:ascii="Times New Roman" w:hAnsi="Times New Roman" w:cs="Times New Roman"/>
          <w:sz w:val="24"/>
          <w:szCs w:val="24"/>
          <w:lang w:val="en-CA"/>
        </w:rPr>
        <w:t>Firefighters</w:t>
      </w:r>
    </w:p>
    <w:p w:rsidR="00D043FA" w:rsidRPr="008F540F" w:rsidRDefault="00D043FA" w:rsidP="00885DA1">
      <w:pPr>
        <w:pStyle w:val="ListParagraph"/>
        <w:numPr>
          <w:ilvl w:val="0"/>
          <w:numId w:val="11"/>
        </w:numPr>
        <w:rPr>
          <w:rFonts w:ascii="Times New Roman" w:hAnsi="Times New Roman" w:cs="Times New Roman"/>
          <w:sz w:val="24"/>
          <w:szCs w:val="24"/>
          <w:lang w:val="en-CA"/>
        </w:rPr>
      </w:pPr>
      <w:r w:rsidRPr="008F540F">
        <w:rPr>
          <w:rFonts w:ascii="Times New Roman" w:hAnsi="Times New Roman" w:cs="Times New Roman"/>
          <w:sz w:val="24"/>
          <w:szCs w:val="24"/>
          <w:lang w:val="en-CA"/>
        </w:rPr>
        <w:t>Anyone working in Correctional institutions</w:t>
      </w:r>
    </w:p>
    <w:p w:rsidR="00D043FA" w:rsidRPr="008F540F" w:rsidRDefault="00D043FA" w:rsidP="00885DA1">
      <w:pPr>
        <w:pStyle w:val="ListParagraph"/>
        <w:numPr>
          <w:ilvl w:val="0"/>
          <w:numId w:val="11"/>
        </w:numPr>
        <w:rPr>
          <w:rFonts w:ascii="Times New Roman" w:hAnsi="Times New Roman" w:cs="Times New Roman"/>
          <w:sz w:val="24"/>
          <w:szCs w:val="24"/>
          <w:lang w:val="en-CA"/>
        </w:rPr>
      </w:pPr>
      <w:r w:rsidRPr="008F540F">
        <w:rPr>
          <w:rFonts w:ascii="Times New Roman" w:hAnsi="Times New Roman" w:cs="Times New Roman"/>
          <w:sz w:val="24"/>
          <w:szCs w:val="24"/>
          <w:lang w:val="en-CA"/>
        </w:rPr>
        <w:t>Healthcare workers and anyone employed in Hea</w:t>
      </w:r>
      <w:r w:rsidR="00885DA1" w:rsidRPr="008F540F">
        <w:rPr>
          <w:rFonts w:ascii="Times New Roman" w:hAnsi="Times New Roman" w:cs="Times New Roman"/>
          <w:sz w:val="24"/>
          <w:szCs w:val="24"/>
          <w:lang w:val="en-CA"/>
        </w:rPr>
        <w:t>l</w:t>
      </w:r>
      <w:r w:rsidRPr="008F540F">
        <w:rPr>
          <w:rFonts w:ascii="Times New Roman" w:hAnsi="Times New Roman" w:cs="Times New Roman"/>
          <w:sz w:val="24"/>
          <w:szCs w:val="24"/>
          <w:lang w:val="en-CA"/>
        </w:rPr>
        <w:t>thcare institution</w:t>
      </w:r>
    </w:p>
    <w:p w:rsidR="00885DA1" w:rsidRPr="008F540F" w:rsidRDefault="00885DA1" w:rsidP="00D043FA">
      <w:pPr>
        <w:rPr>
          <w:rFonts w:ascii="Times New Roman" w:hAnsi="Times New Roman" w:cs="Times New Roman"/>
          <w:sz w:val="24"/>
          <w:szCs w:val="24"/>
          <w:lang w:val="en-CA"/>
        </w:rPr>
      </w:pPr>
      <w:r w:rsidRPr="008F540F">
        <w:rPr>
          <w:rFonts w:ascii="Times New Roman" w:hAnsi="Times New Roman" w:cs="Times New Roman"/>
          <w:sz w:val="24"/>
          <w:szCs w:val="24"/>
          <w:lang w:val="en-CA"/>
        </w:rPr>
        <w:t>Right to refuse aspects of work so long as ‘clients’ are not put in jeopardy</w:t>
      </w:r>
    </w:p>
    <w:p w:rsidR="00885DA1" w:rsidRPr="008F540F" w:rsidRDefault="00885DA1" w:rsidP="00D043FA">
      <w:pPr>
        <w:rPr>
          <w:rFonts w:ascii="Times New Roman" w:hAnsi="Times New Roman" w:cs="Times New Roman"/>
          <w:sz w:val="24"/>
          <w:szCs w:val="24"/>
          <w:lang w:val="en-CA"/>
        </w:rPr>
      </w:pPr>
      <w:r w:rsidRPr="008F540F">
        <w:rPr>
          <w:rFonts w:ascii="Times New Roman" w:hAnsi="Times New Roman" w:cs="Times New Roman"/>
          <w:sz w:val="24"/>
          <w:szCs w:val="24"/>
          <w:lang w:val="en-CA"/>
        </w:rPr>
        <w:t>Right to refuse work if employer has not satisfied “reasonable” safety standards/not in compliance with regulations</w:t>
      </w:r>
    </w:p>
    <w:p w:rsidR="00885DA1" w:rsidRPr="00021CB1" w:rsidRDefault="00021CB1" w:rsidP="00021CB1">
      <w:pPr>
        <w:rPr>
          <w:rFonts w:ascii="Times New Roman" w:hAnsi="Times New Roman" w:cs="Times New Roman"/>
          <w:b/>
          <w:sz w:val="24"/>
          <w:szCs w:val="24"/>
          <w:lang w:val="en-CA"/>
        </w:rPr>
      </w:pPr>
      <w:r>
        <w:rPr>
          <w:rFonts w:ascii="Times New Roman" w:hAnsi="Times New Roman" w:cs="Times New Roman"/>
          <w:b/>
          <w:sz w:val="24"/>
          <w:szCs w:val="24"/>
          <w:lang w:val="en-CA"/>
        </w:rPr>
        <w:t>WORKPLACE HAZARDOUS MATERIALS INFORMATION SYSTEM</w:t>
      </w:r>
    </w:p>
    <w:p w:rsidR="00885DA1" w:rsidRPr="008F540F" w:rsidRDefault="00885DA1" w:rsidP="00885DA1">
      <w:pPr>
        <w:pStyle w:val="ListParagraph"/>
        <w:numPr>
          <w:ilvl w:val="0"/>
          <w:numId w:val="13"/>
        </w:numPr>
        <w:rPr>
          <w:rFonts w:ascii="Times New Roman" w:hAnsi="Times New Roman" w:cs="Times New Roman"/>
          <w:sz w:val="24"/>
          <w:szCs w:val="24"/>
          <w:lang w:val="en-CA"/>
        </w:rPr>
      </w:pPr>
      <w:r w:rsidRPr="008F540F">
        <w:rPr>
          <w:rFonts w:ascii="Times New Roman" w:hAnsi="Times New Roman" w:cs="Times New Roman"/>
          <w:sz w:val="24"/>
          <w:szCs w:val="24"/>
          <w:lang w:val="en-CA"/>
        </w:rPr>
        <w:t>Federal Level: the Hazardous Products Act</w:t>
      </w:r>
      <w:r w:rsidR="00021CB1">
        <w:rPr>
          <w:rFonts w:ascii="Times New Roman" w:hAnsi="Times New Roman" w:cs="Times New Roman"/>
          <w:sz w:val="24"/>
          <w:szCs w:val="24"/>
          <w:lang w:val="en-CA"/>
        </w:rPr>
        <w:t xml:space="preserve"> – defines a hazardous product and controls its use by requiring disclosure of the substance and its concentration in a manufactured product</w:t>
      </w:r>
    </w:p>
    <w:p w:rsidR="00885DA1" w:rsidRPr="008F540F" w:rsidRDefault="00885DA1" w:rsidP="00885DA1">
      <w:pPr>
        <w:pStyle w:val="ListParagraph"/>
        <w:numPr>
          <w:ilvl w:val="0"/>
          <w:numId w:val="13"/>
        </w:numPr>
        <w:rPr>
          <w:rFonts w:ascii="Times New Roman" w:hAnsi="Times New Roman" w:cs="Times New Roman"/>
          <w:sz w:val="24"/>
          <w:szCs w:val="24"/>
          <w:lang w:val="en-CA"/>
        </w:rPr>
      </w:pPr>
      <w:r w:rsidRPr="008F540F">
        <w:rPr>
          <w:rFonts w:ascii="Times New Roman" w:hAnsi="Times New Roman" w:cs="Times New Roman"/>
          <w:sz w:val="24"/>
          <w:szCs w:val="24"/>
          <w:lang w:val="en-CA"/>
        </w:rPr>
        <w:t>Know symbols, where to find what information, responsibilities of stakeholders, how often updated</w:t>
      </w:r>
    </w:p>
    <w:p w:rsidR="00021CB1" w:rsidRDefault="00021CB1" w:rsidP="00021CB1">
      <w:pPr>
        <w:rPr>
          <w:rFonts w:ascii="Times New Roman" w:hAnsi="Times New Roman" w:cs="Times New Roman"/>
          <w:b/>
          <w:sz w:val="24"/>
          <w:szCs w:val="24"/>
          <w:lang w:val="en-CA"/>
        </w:rPr>
      </w:pPr>
      <w:r>
        <w:rPr>
          <w:rFonts w:ascii="Times New Roman" w:hAnsi="Times New Roman" w:cs="Times New Roman"/>
          <w:b/>
          <w:sz w:val="24"/>
          <w:szCs w:val="24"/>
          <w:lang w:val="en-CA"/>
        </w:rPr>
        <w:t>WHMIS legislation is based on three elements:</w:t>
      </w:r>
    </w:p>
    <w:p w:rsidR="00885DA1" w:rsidRPr="00021CB1" w:rsidRDefault="00885DA1" w:rsidP="00021CB1">
      <w:pPr>
        <w:pStyle w:val="ListParagraph"/>
        <w:numPr>
          <w:ilvl w:val="0"/>
          <w:numId w:val="25"/>
        </w:numPr>
        <w:rPr>
          <w:rFonts w:ascii="Times New Roman" w:hAnsi="Times New Roman" w:cs="Times New Roman"/>
          <w:sz w:val="24"/>
          <w:szCs w:val="24"/>
          <w:lang w:val="en-CA"/>
        </w:rPr>
      </w:pPr>
      <w:r w:rsidRPr="00021CB1">
        <w:rPr>
          <w:rFonts w:ascii="Times New Roman" w:hAnsi="Times New Roman" w:cs="Times New Roman"/>
          <w:sz w:val="24"/>
          <w:szCs w:val="24"/>
          <w:lang w:val="en-CA"/>
        </w:rPr>
        <w:t>Labels</w:t>
      </w:r>
      <w:r w:rsidR="00021CB1">
        <w:rPr>
          <w:rFonts w:ascii="Times New Roman" w:hAnsi="Times New Roman" w:cs="Times New Roman"/>
          <w:sz w:val="24"/>
          <w:szCs w:val="24"/>
          <w:lang w:val="en-CA"/>
        </w:rPr>
        <w:t xml:space="preserve"> – deigned to alert the worker that the contained contains a potentially hazardous product</w:t>
      </w:r>
    </w:p>
    <w:p w:rsidR="00885DA1" w:rsidRPr="008F540F" w:rsidRDefault="00885DA1" w:rsidP="00885DA1">
      <w:pPr>
        <w:pStyle w:val="ListParagraph"/>
        <w:numPr>
          <w:ilvl w:val="0"/>
          <w:numId w:val="12"/>
        </w:numPr>
        <w:rPr>
          <w:rFonts w:ascii="Times New Roman" w:hAnsi="Times New Roman" w:cs="Times New Roman"/>
          <w:sz w:val="24"/>
          <w:szCs w:val="24"/>
          <w:lang w:val="en-CA"/>
        </w:rPr>
      </w:pPr>
      <w:r w:rsidRPr="008F540F">
        <w:rPr>
          <w:rFonts w:ascii="Times New Roman" w:hAnsi="Times New Roman" w:cs="Times New Roman"/>
          <w:sz w:val="24"/>
          <w:szCs w:val="24"/>
          <w:lang w:val="en-CA"/>
        </w:rPr>
        <w:t>Material Safet</w:t>
      </w:r>
      <w:r w:rsidR="00021CB1">
        <w:rPr>
          <w:rFonts w:ascii="Times New Roman" w:hAnsi="Times New Roman" w:cs="Times New Roman"/>
          <w:sz w:val="24"/>
          <w:szCs w:val="24"/>
          <w:lang w:val="en-CA"/>
        </w:rPr>
        <w:t>y Data sheets (MSDSs) – outlining a product’s potentially hazardous ingredients and procedures for safe handling of the product</w:t>
      </w:r>
    </w:p>
    <w:p w:rsidR="00885DA1" w:rsidRPr="008F540F" w:rsidRDefault="00885DA1" w:rsidP="00885DA1">
      <w:pPr>
        <w:pStyle w:val="ListParagraph"/>
        <w:numPr>
          <w:ilvl w:val="0"/>
          <w:numId w:val="12"/>
        </w:numPr>
        <w:rPr>
          <w:rFonts w:ascii="Times New Roman" w:hAnsi="Times New Roman" w:cs="Times New Roman"/>
          <w:sz w:val="24"/>
          <w:szCs w:val="24"/>
          <w:lang w:val="en-CA"/>
        </w:rPr>
      </w:pPr>
      <w:r w:rsidRPr="008F540F">
        <w:rPr>
          <w:rFonts w:ascii="Times New Roman" w:hAnsi="Times New Roman" w:cs="Times New Roman"/>
          <w:sz w:val="24"/>
          <w:szCs w:val="24"/>
          <w:lang w:val="en-CA"/>
        </w:rPr>
        <w:t>Employee Training</w:t>
      </w:r>
    </w:p>
    <w:p w:rsidR="00885DA1" w:rsidRPr="008F540F" w:rsidRDefault="00885DA1" w:rsidP="00D043FA">
      <w:pPr>
        <w:rPr>
          <w:rFonts w:ascii="Times New Roman" w:hAnsi="Times New Roman" w:cs="Times New Roman"/>
          <w:b/>
          <w:sz w:val="24"/>
          <w:szCs w:val="24"/>
          <w:lang w:val="en-CA"/>
        </w:rPr>
      </w:pPr>
      <w:r w:rsidRPr="008F540F">
        <w:rPr>
          <w:rFonts w:ascii="Times New Roman" w:hAnsi="Times New Roman" w:cs="Times New Roman"/>
          <w:b/>
          <w:sz w:val="24"/>
          <w:szCs w:val="24"/>
          <w:lang w:val="en-CA"/>
        </w:rPr>
        <w:t>Additionally in Ontario</w:t>
      </w:r>
      <w:r w:rsidR="00021CB1">
        <w:rPr>
          <w:rFonts w:ascii="Times New Roman" w:hAnsi="Times New Roman" w:cs="Times New Roman"/>
          <w:b/>
          <w:sz w:val="24"/>
          <w:szCs w:val="24"/>
          <w:lang w:val="en-CA"/>
        </w:rPr>
        <w:t>; there’s three further elements</w:t>
      </w:r>
      <w:r w:rsidRPr="008F540F">
        <w:rPr>
          <w:rFonts w:ascii="Times New Roman" w:hAnsi="Times New Roman" w:cs="Times New Roman"/>
          <w:b/>
          <w:sz w:val="24"/>
          <w:szCs w:val="24"/>
          <w:lang w:val="en-CA"/>
        </w:rPr>
        <w:t>:</w:t>
      </w:r>
    </w:p>
    <w:p w:rsidR="00885DA1" w:rsidRPr="008F540F" w:rsidRDefault="00885DA1" w:rsidP="00885DA1">
      <w:pPr>
        <w:pStyle w:val="ListParagraph"/>
        <w:numPr>
          <w:ilvl w:val="0"/>
          <w:numId w:val="14"/>
        </w:numPr>
        <w:rPr>
          <w:rFonts w:ascii="Times New Roman" w:hAnsi="Times New Roman" w:cs="Times New Roman"/>
          <w:sz w:val="24"/>
          <w:szCs w:val="24"/>
          <w:lang w:val="en-CA"/>
        </w:rPr>
      </w:pPr>
      <w:r w:rsidRPr="008F540F">
        <w:rPr>
          <w:rFonts w:ascii="Times New Roman" w:hAnsi="Times New Roman" w:cs="Times New Roman"/>
          <w:sz w:val="24"/>
          <w:szCs w:val="24"/>
          <w:lang w:val="en-CA"/>
        </w:rPr>
        <w:t>Hazardous materials inventory requirement</w:t>
      </w:r>
    </w:p>
    <w:p w:rsidR="00885DA1" w:rsidRPr="008F540F" w:rsidRDefault="00885DA1" w:rsidP="00885DA1">
      <w:pPr>
        <w:pStyle w:val="ListParagraph"/>
        <w:numPr>
          <w:ilvl w:val="0"/>
          <w:numId w:val="14"/>
        </w:numPr>
        <w:rPr>
          <w:rFonts w:ascii="Times New Roman" w:hAnsi="Times New Roman" w:cs="Times New Roman"/>
          <w:sz w:val="24"/>
          <w:szCs w:val="24"/>
          <w:lang w:val="en-CA"/>
        </w:rPr>
      </w:pPr>
      <w:r w:rsidRPr="008F540F">
        <w:rPr>
          <w:rFonts w:ascii="Times New Roman" w:hAnsi="Times New Roman" w:cs="Times New Roman"/>
          <w:sz w:val="24"/>
          <w:szCs w:val="24"/>
          <w:lang w:val="en-CA"/>
        </w:rPr>
        <w:t>Physical agents (ex: noise)</w:t>
      </w:r>
    </w:p>
    <w:p w:rsidR="00885DA1" w:rsidRPr="008F540F" w:rsidRDefault="00885DA1" w:rsidP="00885DA1">
      <w:pPr>
        <w:pStyle w:val="ListParagraph"/>
        <w:numPr>
          <w:ilvl w:val="0"/>
          <w:numId w:val="14"/>
        </w:numPr>
        <w:rPr>
          <w:rFonts w:ascii="Times New Roman" w:hAnsi="Times New Roman" w:cs="Times New Roman"/>
          <w:sz w:val="24"/>
          <w:szCs w:val="24"/>
          <w:lang w:val="en-CA"/>
        </w:rPr>
      </w:pPr>
      <w:r w:rsidRPr="008F540F">
        <w:rPr>
          <w:rFonts w:ascii="Times New Roman" w:hAnsi="Times New Roman" w:cs="Times New Roman"/>
          <w:sz w:val="24"/>
          <w:szCs w:val="24"/>
          <w:lang w:val="en-CA"/>
        </w:rPr>
        <w:t>Public’s right to know</w:t>
      </w:r>
    </w:p>
    <w:p w:rsidR="00885DA1" w:rsidRPr="009853CC" w:rsidRDefault="00885DA1" w:rsidP="00021CB1">
      <w:pPr>
        <w:rPr>
          <w:rFonts w:ascii="Times New Roman" w:hAnsi="Times New Roman" w:cs="Times New Roman"/>
          <w:b/>
          <w:sz w:val="24"/>
          <w:szCs w:val="24"/>
          <w:lang w:val="en-CA"/>
        </w:rPr>
      </w:pPr>
      <w:r w:rsidRPr="008F540F">
        <w:rPr>
          <w:rFonts w:ascii="Times New Roman" w:hAnsi="Times New Roman" w:cs="Times New Roman"/>
          <w:b/>
          <w:sz w:val="24"/>
          <w:szCs w:val="24"/>
          <w:lang w:val="en-CA"/>
        </w:rPr>
        <w:t>LABELS</w:t>
      </w:r>
      <w:r w:rsidR="009853CC">
        <w:rPr>
          <w:rFonts w:ascii="Times New Roman" w:hAnsi="Times New Roman" w:cs="Times New Roman"/>
          <w:b/>
          <w:sz w:val="24"/>
          <w:szCs w:val="24"/>
          <w:lang w:val="en-CA"/>
        </w:rPr>
        <w:t xml:space="preserve"> = </w:t>
      </w:r>
      <w:r w:rsidRPr="00021CB1">
        <w:rPr>
          <w:rFonts w:ascii="Times New Roman" w:hAnsi="Times New Roman" w:cs="Times New Roman"/>
          <w:sz w:val="24"/>
          <w:szCs w:val="24"/>
          <w:u w:val="single"/>
          <w:lang w:val="en-CA"/>
        </w:rPr>
        <w:t>Two types</w:t>
      </w:r>
      <w:r w:rsidRPr="00021CB1">
        <w:rPr>
          <w:rFonts w:ascii="Times New Roman" w:hAnsi="Times New Roman" w:cs="Times New Roman"/>
          <w:sz w:val="24"/>
          <w:szCs w:val="24"/>
          <w:lang w:val="en-CA"/>
        </w:rPr>
        <w:t>: workplace and supplier (producer)</w:t>
      </w:r>
    </w:p>
    <w:p w:rsidR="00021CB1" w:rsidRPr="008F540F" w:rsidRDefault="00021CB1" w:rsidP="00021CB1">
      <w:pPr>
        <w:rPr>
          <w:rFonts w:ascii="Times New Roman" w:hAnsi="Times New Roman" w:cs="Times New Roman"/>
          <w:b/>
          <w:sz w:val="24"/>
          <w:szCs w:val="24"/>
          <w:lang w:val="en-CA"/>
        </w:rPr>
      </w:pPr>
      <w:r>
        <w:rPr>
          <w:rFonts w:ascii="Times New Roman" w:hAnsi="Times New Roman" w:cs="Times New Roman"/>
          <w:b/>
          <w:sz w:val="24"/>
          <w:szCs w:val="24"/>
          <w:lang w:val="en-CA"/>
        </w:rPr>
        <w:t xml:space="preserve">1. </w:t>
      </w:r>
      <w:r w:rsidR="00885DA1" w:rsidRPr="00021CB1">
        <w:rPr>
          <w:rFonts w:ascii="Times New Roman" w:hAnsi="Times New Roman" w:cs="Times New Roman"/>
          <w:b/>
          <w:sz w:val="24"/>
          <w:szCs w:val="24"/>
          <w:lang w:val="en-CA"/>
        </w:rPr>
        <w:t>Workplace labels</w:t>
      </w:r>
      <w:r w:rsidR="00885DA1" w:rsidRPr="00021CB1">
        <w:rPr>
          <w:rFonts w:ascii="Times New Roman" w:hAnsi="Times New Roman" w:cs="Times New Roman"/>
          <w:sz w:val="24"/>
          <w:szCs w:val="24"/>
          <w:lang w:val="en-CA"/>
        </w:rPr>
        <w:t xml:space="preserve">: </w:t>
      </w:r>
      <w:r w:rsidRPr="00021CB1">
        <w:rPr>
          <w:rFonts w:ascii="Times New Roman" w:hAnsi="Times New Roman" w:cs="Times New Roman"/>
          <w:sz w:val="24"/>
          <w:szCs w:val="24"/>
          <w:lang w:val="en-CA"/>
        </w:rPr>
        <w:t xml:space="preserve">identify the WHMIS class of the material = </w:t>
      </w:r>
      <w:r w:rsidR="00885DA1" w:rsidRPr="00021CB1">
        <w:rPr>
          <w:rFonts w:ascii="Times New Roman" w:hAnsi="Times New Roman" w:cs="Times New Roman"/>
          <w:sz w:val="24"/>
          <w:szCs w:val="24"/>
          <w:lang w:val="en-CA"/>
        </w:rPr>
        <w:t>6 classes (some with subclasses)</w:t>
      </w:r>
      <w:r w:rsidRPr="00021CB1">
        <w:rPr>
          <w:rFonts w:ascii="Times New Roman" w:hAnsi="Times New Roman" w:cs="Times New Roman"/>
          <w:b/>
          <w:sz w:val="24"/>
          <w:szCs w:val="24"/>
          <w:lang w:val="en-CA"/>
        </w:rPr>
        <w:t xml:space="preserve"> </w:t>
      </w:r>
    </w:p>
    <w:p w:rsidR="00021CB1" w:rsidRPr="008F540F" w:rsidRDefault="00021CB1" w:rsidP="00021CB1">
      <w:pPr>
        <w:pStyle w:val="ListParagraph"/>
        <w:numPr>
          <w:ilvl w:val="0"/>
          <w:numId w:val="16"/>
        </w:numPr>
        <w:rPr>
          <w:rFonts w:ascii="Times New Roman" w:hAnsi="Times New Roman" w:cs="Times New Roman"/>
          <w:sz w:val="24"/>
          <w:szCs w:val="24"/>
          <w:lang w:val="en-CA"/>
        </w:rPr>
      </w:pPr>
      <w:r w:rsidRPr="008F540F">
        <w:rPr>
          <w:rFonts w:ascii="Times New Roman" w:hAnsi="Times New Roman" w:cs="Times New Roman"/>
          <w:sz w:val="24"/>
          <w:szCs w:val="24"/>
          <w:lang w:val="en-CA"/>
        </w:rPr>
        <w:t>Product is removed from original container</w:t>
      </w:r>
    </w:p>
    <w:p w:rsidR="00021CB1" w:rsidRPr="008F540F" w:rsidRDefault="00021CB1" w:rsidP="00021CB1">
      <w:pPr>
        <w:pStyle w:val="ListParagraph"/>
        <w:numPr>
          <w:ilvl w:val="0"/>
          <w:numId w:val="16"/>
        </w:numPr>
        <w:rPr>
          <w:rFonts w:ascii="Times New Roman" w:hAnsi="Times New Roman" w:cs="Times New Roman"/>
          <w:sz w:val="24"/>
          <w:szCs w:val="24"/>
          <w:lang w:val="en-CA"/>
        </w:rPr>
      </w:pPr>
      <w:r w:rsidRPr="008F540F">
        <w:rPr>
          <w:rFonts w:ascii="Times New Roman" w:hAnsi="Times New Roman" w:cs="Times New Roman"/>
          <w:sz w:val="24"/>
          <w:szCs w:val="24"/>
          <w:lang w:val="en-CA"/>
        </w:rPr>
        <w:t>Storage tanks</w:t>
      </w:r>
    </w:p>
    <w:p w:rsidR="00885DA1" w:rsidRPr="00021CB1" w:rsidRDefault="00021CB1" w:rsidP="00021CB1">
      <w:pPr>
        <w:pStyle w:val="ListParagraph"/>
        <w:numPr>
          <w:ilvl w:val="0"/>
          <w:numId w:val="16"/>
        </w:numPr>
        <w:rPr>
          <w:rFonts w:ascii="Times New Roman" w:hAnsi="Times New Roman" w:cs="Times New Roman"/>
          <w:sz w:val="24"/>
          <w:szCs w:val="24"/>
          <w:lang w:val="en-CA"/>
        </w:rPr>
      </w:pPr>
      <w:r w:rsidRPr="008F540F">
        <w:rPr>
          <w:rFonts w:ascii="Times New Roman" w:hAnsi="Times New Roman" w:cs="Times New Roman"/>
          <w:sz w:val="24"/>
          <w:szCs w:val="24"/>
          <w:lang w:val="en-CA"/>
        </w:rPr>
        <w:t>Product identifier, instructions for safe handling, location of MSDS (Safety Data Sheets)</w:t>
      </w:r>
    </w:p>
    <w:p w:rsidR="00885DA1" w:rsidRPr="00021CB1" w:rsidRDefault="00021CB1" w:rsidP="00021CB1">
      <w:pPr>
        <w:rPr>
          <w:rFonts w:ascii="Times New Roman" w:hAnsi="Times New Roman" w:cs="Times New Roman"/>
          <w:sz w:val="24"/>
          <w:szCs w:val="24"/>
          <w:lang w:val="en-CA"/>
        </w:rPr>
      </w:pPr>
      <w:r>
        <w:rPr>
          <w:rFonts w:ascii="Times New Roman" w:hAnsi="Times New Roman" w:cs="Times New Roman"/>
          <w:b/>
          <w:sz w:val="24"/>
          <w:szCs w:val="24"/>
          <w:lang w:val="en-CA"/>
        </w:rPr>
        <w:t xml:space="preserve">2. </w:t>
      </w:r>
      <w:r w:rsidR="00885DA1" w:rsidRPr="00021CB1">
        <w:rPr>
          <w:rFonts w:ascii="Times New Roman" w:hAnsi="Times New Roman" w:cs="Times New Roman"/>
          <w:b/>
          <w:sz w:val="24"/>
          <w:szCs w:val="24"/>
          <w:lang w:val="en-CA"/>
        </w:rPr>
        <w:t>Supplier label more comprehensive</w:t>
      </w:r>
      <w:r w:rsidRPr="00021CB1">
        <w:rPr>
          <w:rFonts w:ascii="Times New Roman" w:hAnsi="Times New Roman" w:cs="Times New Roman"/>
          <w:sz w:val="24"/>
          <w:szCs w:val="24"/>
          <w:lang w:val="en-CA"/>
        </w:rPr>
        <w:t xml:space="preserve"> – must be attached to the container when it’s delivered to the workplace </w:t>
      </w:r>
    </w:p>
    <w:p w:rsidR="00885DA1" w:rsidRPr="00021CB1" w:rsidRDefault="00885DA1" w:rsidP="00885DA1">
      <w:pPr>
        <w:pStyle w:val="ListParagraph"/>
        <w:numPr>
          <w:ilvl w:val="0"/>
          <w:numId w:val="17"/>
        </w:numPr>
        <w:rPr>
          <w:rFonts w:ascii="Times New Roman" w:hAnsi="Times New Roman" w:cs="Times New Roman"/>
          <w:sz w:val="24"/>
          <w:szCs w:val="24"/>
          <w:lang w:val="en-CA"/>
        </w:rPr>
      </w:pPr>
      <w:r w:rsidRPr="00021CB1">
        <w:rPr>
          <w:rFonts w:ascii="Times New Roman" w:hAnsi="Times New Roman" w:cs="Times New Roman"/>
          <w:sz w:val="24"/>
          <w:szCs w:val="24"/>
          <w:lang w:val="en-CA"/>
        </w:rPr>
        <w:t>Product identifier</w:t>
      </w:r>
      <w:r w:rsidR="00021CB1" w:rsidRPr="00021CB1">
        <w:rPr>
          <w:rFonts w:ascii="Times New Roman" w:hAnsi="Times New Roman" w:cs="Times New Roman"/>
          <w:sz w:val="24"/>
          <w:szCs w:val="24"/>
          <w:lang w:val="en-CA"/>
        </w:rPr>
        <w:t xml:space="preserve"> – </w:t>
      </w:r>
      <w:r w:rsidR="00021CB1" w:rsidRPr="004A79F5">
        <w:rPr>
          <w:rFonts w:ascii="Times New Roman" w:hAnsi="Times New Roman" w:cs="Times New Roman"/>
          <w:b/>
          <w:sz w:val="24"/>
          <w:szCs w:val="24"/>
          <w:lang w:val="en-CA"/>
        </w:rPr>
        <w:t>brand name or code number; info may include the chemical name, generic name, or trade name</w:t>
      </w:r>
    </w:p>
    <w:p w:rsidR="00885DA1" w:rsidRPr="00021CB1" w:rsidRDefault="00885DA1" w:rsidP="00885DA1">
      <w:pPr>
        <w:pStyle w:val="ListParagraph"/>
        <w:numPr>
          <w:ilvl w:val="0"/>
          <w:numId w:val="17"/>
        </w:numPr>
        <w:rPr>
          <w:rFonts w:ascii="Times New Roman" w:hAnsi="Times New Roman" w:cs="Times New Roman"/>
          <w:sz w:val="24"/>
          <w:szCs w:val="24"/>
          <w:lang w:val="en-CA"/>
        </w:rPr>
      </w:pPr>
      <w:r w:rsidRPr="00021CB1">
        <w:rPr>
          <w:rFonts w:ascii="Times New Roman" w:hAnsi="Times New Roman" w:cs="Times New Roman"/>
          <w:sz w:val="24"/>
          <w:szCs w:val="24"/>
          <w:lang w:val="en-CA"/>
        </w:rPr>
        <w:t>Supplier identifier</w:t>
      </w:r>
      <w:r w:rsidR="00021CB1" w:rsidRPr="00021CB1">
        <w:rPr>
          <w:rFonts w:ascii="Times New Roman" w:hAnsi="Times New Roman" w:cs="Times New Roman"/>
          <w:sz w:val="24"/>
          <w:szCs w:val="24"/>
          <w:lang w:val="en-CA"/>
        </w:rPr>
        <w:t xml:space="preserve"> – the name of the manufacturer or supplier</w:t>
      </w:r>
    </w:p>
    <w:p w:rsidR="00885DA1" w:rsidRPr="008F540F" w:rsidRDefault="00885DA1" w:rsidP="00885DA1">
      <w:pPr>
        <w:pStyle w:val="ListParagraph"/>
        <w:numPr>
          <w:ilvl w:val="0"/>
          <w:numId w:val="17"/>
        </w:numPr>
        <w:rPr>
          <w:rFonts w:ascii="Times New Roman" w:hAnsi="Times New Roman" w:cs="Times New Roman"/>
          <w:sz w:val="24"/>
          <w:szCs w:val="24"/>
          <w:lang w:val="en-CA"/>
        </w:rPr>
      </w:pPr>
      <w:r w:rsidRPr="008F540F">
        <w:rPr>
          <w:rFonts w:ascii="Times New Roman" w:hAnsi="Times New Roman" w:cs="Times New Roman"/>
          <w:sz w:val="24"/>
          <w:szCs w:val="24"/>
          <w:lang w:val="en-CA"/>
        </w:rPr>
        <w:lastRenderedPageBreak/>
        <w:t>Hazard symbols</w:t>
      </w:r>
      <w:r w:rsidR="00021CB1">
        <w:rPr>
          <w:rFonts w:ascii="Times New Roman" w:hAnsi="Times New Roman" w:cs="Times New Roman"/>
          <w:sz w:val="24"/>
          <w:szCs w:val="24"/>
          <w:lang w:val="en-CA"/>
        </w:rPr>
        <w:t xml:space="preserve">- </w:t>
      </w:r>
      <w:r w:rsidR="00021CB1" w:rsidRPr="004A79F5">
        <w:rPr>
          <w:rFonts w:ascii="Times New Roman" w:hAnsi="Times New Roman" w:cs="Times New Roman"/>
          <w:b/>
          <w:sz w:val="24"/>
          <w:szCs w:val="24"/>
          <w:lang w:val="en-CA"/>
        </w:rPr>
        <w:t>corresponds to the class and division that allocates the product as a controlled substance</w:t>
      </w:r>
    </w:p>
    <w:p w:rsidR="00885DA1" w:rsidRPr="004A79F5" w:rsidRDefault="00885DA1" w:rsidP="00885DA1">
      <w:pPr>
        <w:pStyle w:val="ListParagraph"/>
        <w:numPr>
          <w:ilvl w:val="0"/>
          <w:numId w:val="17"/>
        </w:numPr>
        <w:rPr>
          <w:rFonts w:ascii="Times New Roman" w:hAnsi="Times New Roman" w:cs="Times New Roman"/>
          <w:b/>
          <w:sz w:val="24"/>
          <w:szCs w:val="24"/>
          <w:lang w:val="en-CA"/>
        </w:rPr>
      </w:pPr>
      <w:r w:rsidRPr="008F540F">
        <w:rPr>
          <w:rFonts w:ascii="Times New Roman" w:hAnsi="Times New Roman" w:cs="Times New Roman"/>
          <w:sz w:val="24"/>
          <w:szCs w:val="24"/>
          <w:lang w:val="en-CA"/>
        </w:rPr>
        <w:t>Risk phases</w:t>
      </w:r>
      <w:r w:rsidR="00021CB1">
        <w:rPr>
          <w:rFonts w:ascii="Times New Roman" w:hAnsi="Times New Roman" w:cs="Times New Roman"/>
          <w:sz w:val="24"/>
          <w:szCs w:val="24"/>
          <w:lang w:val="en-CA"/>
        </w:rPr>
        <w:t xml:space="preserve"> – </w:t>
      </w:r>
      <w:r w:rsidR="00021CB1" w:rsidRPr="004A79F5">
        <w:rPr>
          <w:rFonts w:ascii="Times New Roman" w:hAnsi="Times New Roman" w:cs="Times New Roman"/>
          <w:b/>
          <w:sz w:val="24"/>
          <w:szCs w:val="24"/>
          <w:lang w:val="en-CA"/>
        </w:rPr>
        <w:t>correspond to the class and division to which the product is allocated</w:t>
      </w:r>
    </w:p>
    <w:p w:rsidR="00885DA1" w:rsidRPr="004A79F5" w:rsidRDefault="00885DA1" w:rsidP="00885DA1">
      <w:pPr>
        <w:pStyle w:val="ListParagraph"/>
        <w:numPr>
          <w:ilvl w:val="0"/>
          <w:numId w:val="17"/>
        </w:numPr>
        <w:rPr>
          <w:rFonts w:ascii="Times New Roman" w:hAnsi="Times New Roman" w:cs="Times New Roman"/>
          <w:b/>
          <w:sz w:val="24"/>
          <w:szCs w:val="24"/>
          <w:lang w:val="en-CA"/>
        </w:rPr>
      </w:pPr>
      <w:r w:rsidRPr="004A79F5">
        <w:rPr>
          <w:rFonts w:ascii="Times New Roman" w:hAnsi="Times New Roman" w:cs="Times New Roman"/>
          <w:b/>
          <w:sz w:val="24"/>
          <w:szCs w:val="24"/>
          <w:lang w:val="en-CA"/>
        </w:rPr>
        <w:t>Precautiona</w:t>
      </w:r>
      <w:r w:rsidR="00021CB1" w:rsidRPr="004A79F5">
        <w:rPr>
          <w:rFonts w:ascii="Times New Roman" w:hAnsi="Times New Roman" w:cs="Times New Roman"/>
          <w:b/>
          <w:sz w:val="24"/>
          <w:szCs w:val="24"/>
          <w:lang w:val="en-CA"/>
        </w:rPr>
        <w:t xml:space="preserve">ry measures when handling/using </w:t>
      </w:r>
    </w:p>
    <w:p w:rsidR="00885DA1" w:rsidRPr="008F540F" w:rsidRDefault="00885DA1" w:rsidP="00885DA1">
      <w:pPr>
        <w:pStyle w:val="ListParagraph"/>
        <w:numPr>
          <w:ilvl w:val="0"/>
          <w:numId w:val="17"/>
        </w:numPr>
        <w:rPr>
          <w:rFonts w:ascii="Times New Roman" w:hAnsi="Times New Roman" w:cs="Times New Roman"/>
          <w:sz w:val="24"/>
          <w:szCs w:val="24"/>
          <w:lang w:val="en-CA"/>
        </w:rPr>
      </w:pPr>
      <w:r w:rsidRPr="008F540F">
        <w:rPr>
          <w:rFonts w:ascii="Times New Roman" w:hAnsi="Times New Roman" w:cs="Times New Roman"/>
          <w:sz w:val="24"/>
          <w:szCs w:val="24"/>
          <w:lang w:val="en-CA"/>
        </w:rPr>
        <w:t>First Aid Measures</w:t>
      </w:r>
      <w:r w:rsidR="004A79F5">
        <w:rPr>
          <w:rFonts w:ascii="Times New Roman" w:hAnsi="Times New Roman" w:cs="Times New Roman"/>
          <w:sz w:val="24"/>
          <w:szCs w:val="24"/>
          <w:lang w:val="en-CA"/>
        </w:rPr>
        <w:t xml:space="preserve"> </w:t>
      </w:r>
    </w:p>
    <w:p w:rsidR="00885DA1" w:rsidRDefault="00885DA1" w:rsidP="00885DA1">
      <w:pPr>
        <w:tabs>
          <w:tab w:val="left" w:pos="1335"/>
        </w:tabs>
        <w:rPr>
          <w:rFonts w:ascii="Times New Roman" w:hAnsi="Times New Roman" w:cs="Times New Roman"/>
          <w:b/>
          <w:sz w:val="24"/>
          <w:szCs w:val="24"/>
          <w:lang w:val="en-CA"/>
        </w:rPr>
      </w:pPr>
      <w:r w:rsidRPr="008F540F">
        <w:rPr>
          <w:rFonts w:ascii="Times New Roman" w:hAnsi="Times New Roman" w:cs="Times New Roman"/>
          <w:b/>
          <w:sz w:val="24"/>
          <w:szCs w:val="24"/>
          <w:lang w:val="en-CA"/>
        </w:rPr>
        <w:t>MATERIAL SAFETY DATA SHEETS/SAFETY DATA SHEETS</w:t>
      </w:r>
    </w:p>
    <w:p w:rsidR="004A79F5" w:rsidRPr="004A79F5" w:rsidRDefault="004A79F5" w:rsidP="004A79F5">
      <w:pPr>
        <w:pStyle w:val="ListParagraph"/>
        <w:numPr>
          <w:ilvl w:val="0"/>
          <w:numId w:val="26"/>
        </w:numPr>
        <w:tabs>
          <w:tab w:val="left" w:pos="1335"/>
        </w:tabs>
        <w:rPr>
          <w:rFonts w:ascii="Times New Roman" w:hAnsi="Times New Roman" w:cs="Times New Roman"/>
          <w:sz w:val="24"/>
          <w:szCs w:val="24"/>
          <w:lang w:val="en-CA"/>
        </w:rPr>
      </w:pPr>
      <w:r w:rsidRPr="004A79F5">
        <w:rPr>
          <w:rFonts w:ascii="Times New Roman" w:hAnsi="Times New Roman" w:cs="Times New Roman"/>
          <w:sz w:val="24"/>
          <w:szCs w:val="24"/>
          <w:lang w:val="en-CA"/>
        </w:rPr>
        <w:t>To identify potentially harmful ingredients in the products that the worker may be handling, to present factual information about the nature of the harmful ingredients, and to provide guidance in the use and disposal of the product</w:t>
      </w:r>
    </w:p>
    <w:p w:rsidR="00885DA1" w:rsidRPr="004A79F5" w:rsidRDefault="00885DA1" w:rsidP="00885DA1">
      <w:pPr>
        <w:tabs>
          <w:tab w:val="left" w:pos="1335"/>
        </w:tabs>
        <w:rPr>
          <w:rFonts w:ascii="Times New Roman" w:hAnsi="Times New Roman" w:cs="Times New Roman"/>
          <w:sz w:val="24"/>
          <w:szCs w:val="24"/>
          <w:u w:val="single"/>
          <w:lang w:val="en-CA"/>
        </w:rPr>
      </w:pPr>
      <w:r w:rsidRPr="004A79F5">
        <w:rPr>
          <w:rFonts w:ascii="Times New Roman" w:hAnsi="Times New Roman" w:cs="Times New Roman"/>
          <w:sz w:val="24"/>
          <w:szCs w:val="24"/>
          <w:u w:val="single"/>
          <w:lang w:val="en-CA"/>
        </w:rPr>
        <w:t>9 sections form the minimum standard</w:t>
      </w:r>
      <w:r w:rsidR="004A79F5">
        <w:rPr>
          <w:rFonts w:ascii="Times New Roman" w:hAnsi="Times New Roman" w:cs="Times New Roman"/>
          <w:sz w:val="24"/>
          <w:szCs w:val="24"/>
          <w:u w:val="single"/>
          <w:lang w:val="en-CA"/>
        </w:rPr>
        <w:t>:</w:t>
      </w:r>
    </w:p>
    <w:p w:rsidR="00885DA1" w:rsidRPr="008F540F" w:rsidRDefault="00885DA1" w:rsidP="00885DA1">
      <w:pPr>
        <w:pStyle w:val="ListParagraph"/>
        <w:numPr>
          <w:ilvl w:val="0"/>
          <w:numId w:val="18"/>
        </w:numPr>
        <w:tabs>
          <w:tab w:val="left" w:pos="1335"/>
        </w:tabs>
        <w:rPr>
          <w:rFonts w:ascii="Times New Roman" w:hAnsi="Times New Roman" w:cs="Times New Roman"/>
          <w:sz w:val="24"/>
          <w:szCs w:val="24"/>
          <w:lang w:val="en-CA"/>
        </w:rPr>
      </w:pPr>
      <w:r w:rsidRPr="004A79F5">
        <w:rPr>
          <w:rFonts w:ascii="Times New Roman" w:hAnsi="Times New Roman" w:cs="Times New Roman"/>
          <w:b/>
          <w:sz w:val="24"/>
          <w:szCs w:val="24"/>
          <w:lang w:val="en-CA"/>
        </w:rPr>
        <w:t>Product info</w:t>
      </w:r>
      <w:r w:rsidR="004A79F5" w:rsidRPr="004A79F5">
        <w:rPr>
          <w:rFonts w:ascii="Times New Roman" w:hAnsi="Times New Roman" w:cs="Times New Roman"/>
          <w:b/>
          <w:sz w:val="24"/>
          <w:szCs w:val="24"/>
          <w:lang w:val="en-CA"/>
        </w:rPr>
        <w:t xml:space="preserve"> –</w:t>
      </w:r>
      <w:r w:rsidR="004A79F5">
        <w:rPr>
          <w:rFonts w:ascii="Times New Roman" w:hAnsi="Times New Roman" w:cs="Times New Roman"/>
          <w:sz w:val="24"/>
          <w:szCs w:val="24"/>
          <w:lang w:val="en-CA"/>
        </w:rPr>
        <w:t xml:space="preserve"> name, address, phone number of the supplier or manufacturer and the product identifier and use</w:t>
      </w:r>
    </w:p>
    <w:p w:rsidR="00885DA1" w:rsidRPr="008F540F" w:rsidRDefault="00885DA1" w:rsidP="00885DA1">
      <w:pPr>
        <w:pStyle w:val="ListParagraph"/>
        <w:numPr>
          <w:ilvl w:val="0"/>
          <w:numId w:val="18"/>
        </w:numPr>
        <w:tabs>
          <w:tab w:val="left" w:pos="1335"/>
        </w:tabs>
        <w:rPr>
          <w:rFonts w:ascii="Times New Roman" w:hAnsi="Times New Roman" w:cs="Times New Roman"/>
          <w:sz w:val="24"/>
          <w:szCs w:val="24"/>
          <w:lang w:val="en-CA"/>
        </w:rPr>
      </w:pPr>
      <w:r w:rsidRPr="004A79F5">
        <w:rPr>
          <w:rFonts w:ascii="Times New Roman" w:hAnsi="Times New Roman" w:cs="Times New Roman"/>
          <w:b/>
          <w:sz w:val="24"/>
          <w:szCs w:val="24"/>
          <w:lang w:val="en-CA"/>
        </w:rPr>
        <w:t>Hazardous ingredient list</w:t>
      </w:r>
      <w:r w:rsidR="004A79F5">
        <w:rPr>
          <w:rFonts w:ascii="Times New Roman" w:hAnsi="Times New Roman" w:cs="Times New Roman"/>
          <w:sz w:val="24"/>
          <w:szCs w:val="24"/>
          <w:lang w:val="en-CA"/>
        </w:rPr>
        <w:t xml:space="preserve"> – all controlled substances in the product and their concentration ex: chemical abstract number the allowable concentration limits, the lethal dose ranged tested for a specific animal population; and routes of entry</w:t>
      </w:r>
    </w:p>
    <w:p w:rsidR="00885DA1" w:rsidRPr="008F540F" w:rsidRDefault="00885DA1" w:rsidP="00885DA1">
      <w:pPr>
        <w:pStyle w:val="ListParagraph"/>
        <w:numPr>
          <w:ilvl w:val="0"/>
          <w:numId w:val="18"/>
        </w:numPr>
        <w:tabs>
          <w:tab w:val="left" w:pos="1335"/>
        </w:tabs>
        <w:rPr>
          <w:rFonts w:ascii="Times New Roman" w:hAnsi="Times New Roman" w:cs="Times New Roman"/>
          <w:sz w:val="24"/>
          <w:szCs w:val="24"/>
          <w:lang w:val="en-CA"/>
        </w:rPr>
      </w:pPr>
      <w:r w:rsidRPr="004A79F5">
        <w:rPr>
          <w:rFonts w:ascii="Times New Roman" w:hAnsi="Times New Roman" w:cs="Times New Roman"/>
          <w:b/>
          <w:sz w:val="24"/>
          <w:szCs w:val="24"/>
          <w:lang w:val="en-CA"/>
        </w:rPr>
        <w:t>Physical data</w:t>
      </w:r>
      <w:r w:rsidR="004A79F5">
        <w:rPr>
          <w:rFonts w:ascii="Times New Roman" w:hAnsi="Times New Roman" w:cs="Times New Roman"/>
          <w:sz w:val="24"/>
          <w:szCs w:val="24"/>
          <w:lang w:val="en-CA"/>
        </w:rPr>
        <w:t xml:space="preserve"> – odour, density, boiling point, corrosiveness</w:t>
      </w:r>
    </w:p>
    <w:p w:rsidR="00885DA1" w:rsidRPr="008F540F" w:rsidRDefault="00885DA1" w:rsidP="00885DA1">
      <w:pPr>
        <w:pStyle w:val="ListParagraph"/>
        <w:numPr>
          <w:ilvl w:val="0"/>
          <w:numId w:val="18"/>
        </w:numPr>
        <w:tabs>
          <w:tab w:val="left" w:pos="1335"/>
        </w:tabs>
        <w:rPr>
          <w:rFonts w:ascii="Times New Roman" w:hAnsi="Times New Roman" w:cs="Times New Roman"/>
          <w:sz w:val="24"/>
          <w:szCs w:val="24"/>
          <w:lang w:val="en-CA"/>
        </w:rPr>
      </w:pPr>
      <w:r w:rsidRPr="004A79F5">
        <w:rPr>
          <w:rFonts w:ascii="Times New Roman" w:hAnsi="Times New Roman" w:cs="Times New Roman"/>
          <w:b/>
          <w:sz w:val="24"/>
          <w:szCs w:val="24"/>
          <w:lang w:val="en-CA"/>
        </w:rPr>
        <w:t>Fire and explosion info</w:t>
      </w:r>
      <w:r w:rsidR="004A79F5">
        <w:rPr>
          <w:rFonts w:ascii="Times New Roman" w:hAnsi="Times New Roman" w:cs="Times New Roman"/>
          <w:sz w:val="24"/>
          <w:szCs w:val="24"/>
          <w:lang w:val="en-CA"/>
        </w:rPr>
        <w:t xml:space="preserve"> – data on the flammability of the hazardous ingredients</w:t>
      </w:r>
    </w:p>
    <w:p w:rsidR="00885DA1" w:rsidRPr="008F540F" w:rsidRDefault="00885DA1" w:rsidP="00885DA1">
      <w:pPr>
        <w:pStyle w:val="ListParagraph"/>
        <w:numPr>
          <w:ilvl w:val="0"/>
          <w:numId w:val="18"/>
        </w:numPr>
        <w:tabs>
          <w:tab w:val="left" w:pos="1335"/>
        </w:tabs>
        <w:rPr>
          <w:rFonts w:ascii="Times New Roman" w:hAnsi="Times New Roman" w:cs="Times New Roman"/>
          <w:sz w:val="24"/>
          <w:szCs w:val="24"/>
          <w:lang w:val="en-CA"/>
        </w:rPr>
      </w:pPr>
      <w:r w:rsidRPr="004A79F5">
        <w:rPr>
          <w:rFonts w:ascii="Times New Roman" w:hAnsi="Times New Roman" w:cs="Times New Roman"/>
          <w:b/>
          <w:sz w:val="24"/>
          <w:szCs w:val="24"/>
          <w:lang w:val="en-CA"/>
        </w:rPr>
        <w:t>Reactivity info</w:t>
      </w:r>
      <w:r w:rsidR="004A79F5">
        <w:rPr>
          <w:rFonts w:ascii="Times New Roman" w:hAnsi="Times New Roman" w:cs="Times New Roman"/>
          <w:sz w:val="24"/>
          <w:szCs w:val="24"/>
          <w:lang w:val="en-CA"/>
        </w:rPr>
        <w:t xml:space="preserve"> – outlining the conditions under which the material may react with other chemicals or materials where hazardous products are identified by decomposition in a fire situation</w:t>
      </w:r>
    </w:p>
    <w:p w:rsidR="00885DA1" w:rsidRPr="008F540F" w:rsidRDefault="00885DA1" w:rsidP="00885DA1">
      <w:pPr>
        <w:pStyle w:val="ListParagraph"/>
        <w:numPr>
          <w:ilvl w:val="0"/>
          <w:numId w:val="18"/>
        </w:numPr>
        <w:tabs>
          <w:tab w:val="left" w:pos="1335"/>
        </w:tabs>
        <w:rPr>
          <w:rFonts w:ascii="Times New Roman" w:hAnsi="Times New Roman" w:cs="Times New Roman"/>
          <w:sz w:val="24"/>
          <w:szCs w:val="24"/>
          <w:lang w:val="en-CA"/>
        </w:rPr>
      </w:pPr>
      <w:r w:rsidRPr="004A79F5">
        <w:rPr>
          <w:rFonts w:ascii="Times New Roman" w:hAnsi="Times New Roman" w:cs="Times New Roman"/>
          <w:b/>
          <w:sz w:val="24"/>
          <w:szCs w:val="24"/>
          <w:lang w:val="en-CA"/>
        </w:rPr>
        <w:t>Toxicological data</w:t>
      </w:r>
      <w:r w:rsidR="004A79F5">
        <w:rPr>
          <w:rFonts w:ascii="Times New Roman" w:hAnsi="Times New Roman" w:cs="Times New Roman"/>
          <w:sz w:val="24"/>
          <w:szCs w:val="24"/>
          <w:lang w:val="en-CA"/>
        </w:rPr>
        <w:t xml:space="preserve"> – all available info on the possible health effects from chronic to acute exposure</w:t>
      </w:r>
    </w:p>
    <w:p w:rsidR="00885DA1" w:rsidRPr="008F540F" w:rsidRDefault="00885DA1" w:rsidP="00885DA1">
      <w:pPr>
        <w:pStyle w:val="ListParagraph"/>
        <w:numPr>
          <w:ilvl w:val="0"/>
          <w:numId w:val="18"/>
        </w:numPr>
        <w:tabs>
          <w:tab w:val="left" w:pos="1335"/>
        </w:tabs>
        <w:rPr>
          <w:rFonts w:ascii="Times New Roman" w:hAnsi="Times New Roman" w:cs="Times New Roman"/>
          <w:sz w:val="24"/>
          <w:szCs w:val="24"/>
          <w:lang w:val="en-CA"/>
        </w:rPr>
      </w:pPr>
      <w:r w:rsidRPr="004A79F5">
        <w:rPr>
          <w:rFonts w:ascii="Times New Roman" w:hAnsi="Times New Roman" w:cs="Times New Roman"/>
          <w:b/>
          <w:sz w:val="24"/>
          <w:szCs w:val="24"/>
          <w:lang w:val="en-CA"/>
        </w:rPr>
        <w:t>Preventative measures</w:t>
      </w:r>
      <w:r w:rsidR="004A79F5">
        <w:rPr>
          <w:rFonts w:ascii="Times New Roman" w:hAnsi="Times New Roman" w:cs="Times New Roman"/>
          <w:sz w:val="24"/>
          <w:szCs w:val="24"/>
          <w:lang w:val="en-CA"/>
        </w:rPr>
        <w:t xml:space="preserve"> – information on persona protective equipment, ventilation requirements, storage, handling, and waste disposal</w:t>
      </w:r>
    </w:p>
    <w:p w:rsidR="00885DA1" w:rsidRPr="008F540F" w:rsidRDefault="00885DA1" w:rsidP="00885DA1">
      <w:pPr>
        <w:pStyle w:val="ListParagraph"/>
        <w:numPr>
          <w:ilvl w:val="0"/>
          <w:numId w:val="18"/>
        </w:numPr>
        <w:tabs>
          <w:tab w:val="left" w:pos="1335"/>
        </w:tabs>
        <w:rPr>
          <w:rFonts w:ascii="Times New Roman" w:hAnsi="Times New Roman" w:cs="Times New Roman"/>
          <w:sz w:val="24"/>
          <w:szCs w:val="24"/>
          <w:lang w:val="en-CA"/>
        </w:rPr>
      </w:pPr>
      <w:r w:rsidRPr="004A79F5">
        <w:rPr>
          <w:rFonts w:ascii="Times New Roman" w:hAnsi="Times New Roman" w:cs="Times New Roman"/>
          <w:b/>
          <w:sz w:val="24"/>
          <w:szCs w:val="24"/>
          <w:lang w:val="en-CA"/>
        </w:rPr>
        <w:t>First aid measures</w:t>
      </w:r>
      <w:r w:rsidR="004A79F5">
        <w:rPr>
          <w:rFonts w:ascii="Times New Roman" w:hAnsi="Times New Roman" w:cs="Times New Roman"/>
          <w:sz w:val="24"/>
          <w:szCs w:val="24"/>
          <w:lang w:val="en-CA"/>
        </w:rPr>
        <w:t xml:space="preserve"> – specific recommendations for treatment for exposure to the material</w:t>
      </w:r>
      <w:bookmarkStart w:id="0" w:name="_GoBack"/>
      <w:bookmarkEnd w:id="0"/>
    </w:p>
    <w:p w:rsidR="00885DA1" w:rsidRPr="008F540F" w:rsidRDefault="004A79F5" w:rsidP="00885DA1">
      <w:pPr>
        <w:pStyle w:val="ListParagraph"/>
        <w:numPr>
          <w:ilvl w:val="0"/>
          <w:numId w:val="18"/>
        </w:numPr>
        <w:tabs>
          <w:tab w:val="left" w:pos="1335"/>
        </w:tabs>
        <w:rPr>
          <w:rFonts w:ascii="Times New Roman" w:hAnsi="Times New Roman" w:cs="Times New Roman"/>
          <w:sz w:val="24"/>
          <w:szCs w:val="24"/>
          <w:lang w:val="en-CA"/>
        </w:rPr>
      </w:pPr>
      <w:r>
        <w:rPr>
          <w:rFonts w:ascii="Times New Roman" w:hAnsi="Times New Roman" w:cs="Times New Roman"/>
          <w:b/>
          <w:sz w:val="24"/>
          <w:szCs w:val="24"/>
          <w:lang w:val="en-CA"/>
        </w:rPr>
        <w:t>Preparation i</w:t>
      </w:r>
      <w:r w:rsidR="00885DA1" w:rsidRPr="004A79F5">
        <w:rPr>
          <w:rFonts w:ascii="Times New Roman" w:hAnsi="Times New Roman" w:cs="Times New Roman"/>
          <w:b/>
          <w:sz w:val="24"/>
          <w:szCs w:val="24"/>
          <w:lang w:val="en-CA"/>
        </w:rPr>
        <w:t>nfo</w:t>
      </w:r>
      <w:r>
        <w:rPr>
          <w:rFonts w:ascii="Times New Roman" w:hAnsi="Times New Roman" w:cs="Times New Roman"/>
          <w:sz w:val="24"/>
          <w:szCs w:val="24"/>
          <w:lang w:val="en-CA"/>
        </w:rPr>
        <w:t xml:space="preserve"> – name of the person(s) who prepared the MSDS, a phone number to contact, and the date of issue of the MSDS</w:t>
      </w:r>
    </w:p>
    <w:p w:rsidR="004A79F5" w:rsidRDefault="00885DA1" w:rsidP="00885DA1">
      <w:pPr>
        <w:tabs>
          <w:tab w:val="left" w:pos="1335"/>
        </w:tabs>
        <w:rPr>
          <w:rFonts w:ascii="Times New Roman" w:hAnsi="Times New Roman" w:cs="Times New Roman"/>
          <w:b/>
          <w:sz w:val="24"/>
          <w:szCs w:val="24"/>
          <w:lang w:val="en-CA"/>
        </w:rPr>
      </w:pPr>
      <w:r w:rsidRPr="008F540F">
        <w:rPr>
          <w:rFonts w:ascii="Times New Roman" w:hAnsi="Times New Roman" w:cs="Times New Roman"/>
          <w:b/>
          <w:sz w:val="24"/>
          <w:szCs w:val="24"/>
          <w:lang w:val="en-CA"/>
        </w:rPr>
        <w:t>TRAINING</w:t>
      </w:r>
    </w:p>
    <w:p w:rsidR="004A79F5" w:rsidRPr="004A79F5" w:rsidRDefault="004A79F5" w:rsidP="004A79F5">
      <w:pPr>
        <w:pStyle w:val="ListParagraph"/>
        <w:numPr>
          <w:ilvl w:val="0"/>
          <w:numId w:val="27"/>
        </w:numPr>
        <w:tabs>
          <w:tab w:val="left" w:pos="1335"/>
        </w:tabs>
        <w:rPr>
          <w:rFonts w:ascii="Times New Roman" w:hAnsi="Times New Roman" w:cs="Times New Roman"/>
          <w:sz w:val="24"/>
          <w:szCs w:val="24"/>
          <w:lang w:val="en-CA"/>
        </w:rPr>
      </w:pPr>
      <w:r w:rsidRPr="004A79F5">
        <w:rPr>
          <w:rFonts w:ascii="Times New Roman" w:hAnsi="Times New Roman" w:cs="Times New Roman"/>
          <w:sz w:val="24"/>
          <w:szCs w:val="24"/>
          <w:lang w:val="en-CA"/>
        </w:rPr>
        <w:t>Bringing a person to a desired state or standard efficiency by instruction and practice</w:t>
      </w:r>
    </w:p>
    <w:p w:rsidR="004A79F5" w:rsidRPr="004A79F5" w:rsidRDefault="004A79F5" w:rsidP="004A79F5">
      <w:pPr>
        <w:pStyle w:val="ListParagraph"/>
        <w:numPr>
          <w:ilvl w:val="0"/>
          <w:numId w:val="27"/>
        </w:numPr>
        <w:tabs>
          <w:tab w:val="left" w:pos="1335"/>
        </w:tabs>
        <w:rPr>
          <w:rFonts w:ascii="Times New Roman" w:hAnsi="Times New Roman" w:cs="Times New Roman"/>
          <w:sz w:val="24"/>
          <w:szCs w:val="24"/>
          <w:lang w:val="en-CA"/>
        </w:rPr>
      </w:pPr>
      <w:r w:rsidRPr="004A79F5">
        <w:rPr>
          <w:rFonts w:ascii="Times New Roman" w:hAnsi="Times New Roman" w:cs="Times New Roman"/>
          <w:sz w:val="24"/>
          <w:szCs w:val="24"/>
          <w:lang w:val="en-CA"/>
        </w:rPr>
        <w:t>Training and education should include a practical process to ensure that the worker understand how to apply the knowledge acquires</w:t>
      </w:r>
    </w:p>
    <w:p w:rsidR="00885DA1" w:rsidRPr="004A79F5" w:rsidRDefault="00885DA1" w:rsidP="00885DA1">
      <w:pPr>
        <w:tabs>
          <w:tab w:val="left" w:pos="1335"/>
        </w:tabs>
        <w:rPr>
          <w:rFonts w:ascii="Times New Roman" w:hAnsi="Times New Roman" w:cs="Times New Roman"/>
          <w:sz w:val="24"/>
          <w:szCs w:val="24"/>
          <w:u w:val="single"/>
          <w:lang w:val="en-CA"/>
        </w:rPr>
      </w:pPr>
      <w:r w:rsidRPr="004A79F5">
        <w:rPr>
          <w:rFonts w:ascii="Times New Roman" w:hAnsi="Times New Roman" w:cs="Times New Roman"/>
          <w:sz w:val="24"/>
          <w:szCs w:val="24"/>
          <w:u w:val="single"/>
          <w:lang w:val="en-CA"/>
        </w:rPr>
        <w:t>Employee should be able to:</w:t>
      </w:r>
    </w:p>
    <w:p w:rsidR="009853CC" w:rsidRDefault="009853CC" w:rsidP="00885DA1">
      <w:pPr>
        <w:pStyle w:val="ListParagraph"/>
        <w:numPr>
          <w:ilvl w:val="0"/>
          <w:numId w:val="19"/>
        </w:numPr>
        <w:tabs>
          <w:tab w:val="left" w:pos="1335"/>
        </w:tabs>
        <w:rPr>
          <w:rFonts w:ascii="Times New Roman" w:hAnsi="Times New Roman" w:cs="Times New Roman"/>
          <w:sz w:val="24"/>
          <w:szCs w:val="24"/>
          <w:lang w:val="en-CA"/>
        </w:rPr>
        <w:sectPr w:rsidR="009853CC" w:rsidSect="009853CC">
          <w:type w:val="continuous"/>
          <w:pgSz w:w="12240" w:h="15840"/>
          <w:pgMar w:top="1440" w:right="1440" w:bottom="1440" w:left="1440" w:header="708" w:footer="708" w:gutter="0"/>
          <w:cols w:space="708"/>
          <w:docGrid w:linePitch="360"/>
        </w:sectPr>
      </w:pPr>
    </w:p>
    <w:p w:rsidR="00885DA1" w:rsidRPr="008F540F" w:rsidRDefault="00885DA1" w:rsidP="00885DA1">
      <w:pPr>
        <w:pStyle w:val="ListParagraph"/>
        <w:numPr>
          <w:ilvl w:val="0"/>
          <w:numId w:val="19"/>
        </w:numPr>
        <w:tabs>
          <w:tab w:val="left" w:pos="1335"/>
        </w:tabs>
        <w:rPr>
          <w:rFonts w:ascii="Times New Roman" w:hAnsi="Times New Roman" w:cs="Times New Roman"/>
          <w:sz w:val="24"/>
          <w:szCs w:val="24"/>
          <w:lang w:val="en-CA"/>
        </w:rPr>
      </w:pPr>
      <w:r w:rsidRPr="008F540F">
        <w:rPr>
          <w:rFonts w:ascii="Times New Roman" w:hAnsi="Times New Roman" w:cs="Times New Roman"/>
          <w:sz w:val="24"/>
          <w:szCs w:val="24"/>
          <w:lang w:val="en-CA"/>
        </w:rPr>
        <w:t>Identify WHMIS hazard symbols</w:t>
      </w:r>
    </w:p>
    <w:p w:rsidR="00885DA1" w:rsidRPr="008F540F" w:rsidRDefault="00885DA1" w:rsidP="00885DA1">
      <w:pPr>
        <w:pStyle w:val="ListParagraph"/>
        <w:numPr>
          <w:ilvl w:val="0"/>
          <w:numId w:val="19"/>
        </w:numPr>
        <w:tabs>
          <w:tab w:val="left" w:pos="1335"/>
        </w:tabs>
        <w:rPr>
          <w:rFonts w:ascii="Times New Roman" w:hAnsi="Times New Roman" w:cs="Times New Roman"/>
          <w:sz w:val="24"/>
          <w:szCs w:val="24"/>
          <w:lang w:val="en-CA"/>
        </w:rPr>
      </w:pPr>
      <w:r w:rsidRPr="008F540F">
        <w:rPr>
          <w:rFonts w:ascii="Times New Roman" w:hAnsi="Times New Roman" w:cs="Times New Roman"/>
          <w:sz w:val="24"/>
          <w:szCs w:val="24"/>
          <w:lang w:val="en-CA"/>
        </w:rPr>
        <w:t>Read WHMIS supplier and workplace labels</w:t>
      </w:r>
    </w:p>
    <w:p w:rsidR="00885DA1" w:rsidRDefault="00885DA1" w:rsidP="00885DA1">
      <w:pPr>
        <w:pStyle w:val="ListParagraph"/>
        <w:numPr>
          <w:ilvl w:val="0"/>
          <w:numId w:val="19"/>
        </w:numPr>
        <w:tabs>
          <w:tab w:val="left" w:pos="1335"/>
        </w:tabs>
        <w:rPr>
          <w:rFonts w:ascii="Times New Roman" w:hAnsi="Times New Roman" w:cs="Times New Roman"/>
          <w:sz w:val="24"/>
          <w:szCs w:val="24"/>
          <w:lang w:val="en-CA"/>
        </w:rPr>
      </w:pPr>
      <w:r w:rsidRPr="008F540F">
        <w:rPr>
          <w:rFonts w:ascii="Times New Roman" w:hAnsi="Times New Roman" w:cs="Times New Roman"/>
          <w:sz w:val="24"/>
          <w:szCs w:val="24"/>
          <w:lang w:val="en-CA"/>
        </w:rPr>
        <w:t>Read and apply the applicable information on an MSDS</w:t>
      </w:r>
    </w:p>
    <w:p w:rsidR="004A79F5" w:rsidRDefault="004A79F5" w:rsidP="004A79F5">
      <w:pPr>
        <w:tabs>
          <w:tab w:val="left" w:pos="1335"/>
        </w:tabs>
        <w:rPr>
          <w:rFonts w:ascii="Times New Roman" w:hAnsi="Times New Roman" w:cs="Times New Roman"/>
          <w:sz w:val="24"/>
          <w:szCs w:val="24"/>
          <w:lang w:val="en-CA"/>
        </w:rPr>
      </w:pPr>
      <w:r>
        <w:rPr>
          <w:rFonts w:ascii="Times New Roman" w:hAnsi="Times New Roman" w:cs="Times New Roman"/>
          <w:sz w:val="24"/>
          <w:szCs w:val="24"/>
          <w:lang w:val="en-CA"/>
        </w:rPr>
        <w:t>The WHMIS program must be reviewed annually or as changes occur in products or processes in the workplace</w:t>
      </w:r>
    </w:p>
    <w:p w:rsidR="004676A4" w:rsidRPr="004676A4" w:rsidRDefault="004676A4">
      <w:pPr>
        <w:rPr>
          <w:rFonts w:ascii="Times New Roman" w:hAnsi="Times New Roman" w:cs="Times New Roman"/>
          <w:sz w:val="24"/>
          <w:szCs w:val="24"/>
          <w:lang w:val="en-CA"/>
        </w:rPr>
      </w:pPr>
    </w:p>
    <w:sectPr w:rsidR="004676A4" w:rsidRPr="004676A4" w:rsidSect="009853CC">
      <w:type w:val="continuous"/>
      <w:pgSz w:w="12240" w:h="15840"/>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6D39" w:rsidRDefault="005C6D39" w:rsidP="00CE6D5E">
      <w:pPr>
        <w:spacing w:after="0" w:line="240" w:lineRule="auto"/>
      </w:pPr>
      <w:r>
        <w:separator/>
      </w:r>
    </w:p>
  </w:endnote>
  <w:endnote w:type="continuationSeparator" w:id="0">
    <w:p w:rsidR="005C6D39" w:rsidRDefault="005C6D39" w:rsidP="00CE6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6D39" w:rsidRDefault="005C6D39" w:rsidP="00CE6D5E">
      <w:pPr>
        <w:spacing w:after="0" w:line="240" w:lineRule="auto"/>
      </w:pPr>
      <w:r>
        <w:separator/>
      </w:r>
    </w:p>
  </w:footnote>
  <w:footnote w:type="continuationSeparator" w:id="0">
    <w:p w:rsidR="005C6D39" w:rsidRDefault="005C6D39" w:rsidP="00CE6D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171B2"/>
    <w:multiLevelType w:val="hybridMultilevel"/>
    <w:tmpl w:val="037E5B4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0D16FE3"/>
    <w:multiLevelType w:val="hybridMultilevel"/>
    <w:tmpl w:val="5DA0521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013B6681"/>
    <w:multiLevelType w:val="hybridMultilevel"/>
    <w:tmpl w:val="776CE90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0CF557A3"/>
    <w:multiLevelType w:val="hybridMultilevel"/>
    <w:tmpl w:val="A8E276B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14D561DB"/>
    <w:multiLevelType w:val="hybridMultilevel"/>
    <w:tmpl w:val="BF0E1D0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17BF3743"/>
    <w:multiLevelType w:val="hybridMultilevel"/>
    <w:tmpl w:val="A1DC040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183316BD"/>
    <w:multiLevelType w:val="hybridMultilevel"/>
    <w:tmpl w:val="8F30CED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19B91061"/>
    <w:multiLevelType w:val="hybridMultilevel"/>
    <w:tmpl w:val="F4A853B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1E9F6DFC"/>
    <w:multiLevelType w:val="hybridMultilevel"/>
    <w:tmpl w:val="5EA4493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23552770"/>
    <w:multiLevelType w:val="hybridMultilevel"/>
    <w:tmpl w:val="69DEFF9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25E21616"/>
    <w:multiLevelType w:val="hybridMultilevel"/>
    <w:tmpl w:val="F5182FC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27A47104"/>
    <w:multiLevelType w:val="hybridMultilevel"/>
    <w:tmpl w:val="02F8631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28046B44"/>
    <w:multiLevelType w:val="hybridMultilevel"/>
    <w:tmpl w:val="DCC64EE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2B465664"/>
    <w:multiLevelType w:val="hybridMultilevel"/>
    <w:tmpl w:val="F5EAA7B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3E8B2716"/>
    <w:multiLevelType w:val="hybridMultilevel"/>
    <w:tmpl w:val="508C73F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443913E4"/>
    <w:multiLevelType w:val="hybridMultilevel"/>
    <w:tmpl w:val="AB30C18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458E1E68"/>
    <w:multiLevelType w:val="hybridMultilevel"/>
    <w:tmpl w:val="47727544"/>
    <w:lvl w:ilvl="0" w:tplc="0C0C0001">
      <w:start w:val="1"/>
      <w:numFmt w:val="bullet"/>
      <w:lvlText w:val=""/>
      <w:lvlJc w:val="left"/>
      <w:pPr>
        <w:ind w:left="780" w:hanging="360"/>
      </w:pPr>
      <w:rPr>
        <w:rFonts w:ascii="Symbol" w:hAnsi="Symbol" w:hint="default"/>
      </w:rPr>
    </w:lvl>
    <w:lvl w:ilvl="1" w:tplc="0C0C0003" w:tentative="1">
      <w:start w:val="1"/>
      <w:numFmt w:val="bullet"/>
      <w:lvlText w:val="o"/>
      <w:lvlJc w:val="left"/>
      <w:pPr>
        <w:ind w:left="1500" w:hanging="360"/>
      </w:pPr>
      <w:rPr>
        <w:rFonts w:ascii="Courier New" w:hAnsi="Courier New" w:cs="Courier New" w:hint="default"/>
      </w:rPr>
    </w:lvl>
    <w:lvl w:ilvl="2" w:tplc="0C0C0005" w:tentative="1">
      <w:start w:val="1"/>
      <w:numFmt w:val="bullet"/>
      <w:lvlText w:val=""/>
      <w:lvlJc w:val="left"/>
      <w:pPr>
        <w:ind w:left="2220" w:hanging="360"/>
      </w:pPr>
      <w:rPr>
        <w:rFonts w:ascii="Wingdings" w:hAnsi="Wingdings" w:hint="default"/>
      </w:rPr>
    </w:lvl>
    <w:lvl w:ilvl="3" w:tplc="0C0C0001" w:tentative="1">
      <w:start w:val="1"/>
      <w:numFmt w:val="bullet"/>
      <w:lvlText w:val=""/>
      <w:lvlJc w:val="left"/>
      <w:pPr>
        <w:ind w:left="2940" w:hanging="360"/>
      </w:pPr>
      <w:rPr>
        <w:rFonts w:ascii="Symbol" w:hAnsi="Symbol" w:hint="default"/>
      </w:rPr>
    </w:lvl>
    <w:lvl w:ilvl="4" w:tplc="0C0C0003" w:tentative="1">
      <w:start w:val="1"/>
      <w:numFmt w:val="bullet"/>
      <w:lvlText w:val="o"/>
      <w:lvlJc w:val="left"/>
      <w:pPr>
        <w:ind w:left="3660" w:hanging="360"/>
      </w:pPr>
      <w:rPr>
        <w:rFonts w:ascii="Courier New" w:hAnsi="Courier New" w:cs="Courier New" w:hint="default"/>
      </w:rPr>
    </w:lvl>
    <w:lvl w:ilvl="5" w:tplc="0C0C0005" w:tentative="1">
      <w:start w:val="1"/>
      <w:numFmt w:val="bullet"/>
      <w:lvlText w:val=""/>
      <w:lvlJc w:val="left"/>
      <w:pPr>
        <w:ind w:left="4380" w:hanging="360"/>
      </w:pPr>
      <w:rPr>
        <w:rFonts w:ascii="Wingdings" w:hAnsi="Wingdings" w:hint="default"/>
      </w:rPr>
    </w:lvl>
    <w:lvl w:ilvl="6" w:tplc="0C0C0001" w:tentative="1">
      <w:start w:val="1"/>
      <w:numFmt w:val="bullet"/>
      <w:lvlText w:val=""/>
      <w:lvlJc w:val="left"/>
      <w:pPr>
        <w:ind w:left="5100" w:hanging="360"/>
      </w:pPr>
      <w:rPr>
        <w:rFonts w:ascii="Symbol" w:hAnsi="Symbol" w:hint="default"/>
      </w:rPr>
    </w:lvl>
    <w:lvl w:ilvl="7" w:tplc="0C0C0003" w:tentative="1">
      <w:start w:val="1"/>
      <w:numFmt w:val="bullet"/>
      <w:lvlText w:val="o"/>
      <w:lvlJc w:val="left"/>
      <w:pPr>
        <w:ind w:left="5820" w:hanging="360"/>
      </w:pPr>
      <w:rPr>
        <w:rFonts w:ascii="Courier New" w:hAnsi="Courier New" w:cs="Courier New" w:hint="default"/>
      </w:rPr>
    </w:lvl>
    <w:lvl w:ilvl="8" w:tplc="0C0C0005" w:tentative="1">
      <w:start w:val="1"/>
      <w:numFmt w:val="bullet"/>
      <w:lvlText w:val=""/>
      <w:lvlJc w:val="left"/>
      <w:pPr>
        <w:ind w:left="6540" w:hanging="360"/>
      </w:pPr>
      <w:rPr>
        <w:rFonts w:ascii="Wingdings" w:hAnsi="Wingdings" w:hint="default"/>
      </w:rPr>
    </w:lvl>
  </w:abstractNum>
  <w:abstractNum w:abstractNumId="17" w15:restartNumberingAfterBreak="0">
    <w:nsid w:val="4C692F0C"/>
    <w:multiLevelType w:val="hybridMultilevel"/>
    <w:tmpl w:val="135C1E3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4F7617D9"/>
    <w:multiLevelType w:val="hybridMultilevel"/>
    <w:tmpl w:val="48B0134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5629392E"/>
    <w:multiLevelType w:val="hybridMultilevel"/>
    <w:tmpl w:val="B0A8BE1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5F144EC4"/>
    <w:multiLevelType w:val="hybridMultilevel"/>
    <w:tmpl w:val="EA32391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5F5C0EFD"/>
    <w:multiLevelType w:val="hybridMultilevel"/>
    <w:tmpl w:val="4088F0D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63AB520D"/>
    <w:multiLevelType w:val="hybridMultilevel"/>
    <w:tmpl w:val="E6447DA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667E4EB2"/>
    <w:multiLevelType w:val="hybridMultilevel"/>
    <w:tmpl w:val="5FA2507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4" w15:restartNumberingAfterBreak="0">
    <w:nsid w:val="6A6A2149"/>
    <w:multiLevelType w:val="hybridMultilevel"/>
    <w:tmpl w:val="296A4FF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15:restartNumberingAfterBreak="0">
    <w:nsid w:val="6C8D1FDD"/>
    <w:multiLevelType w:val="hybridMultilevel"/>
    <w:tmpl w:val="0C128E9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15:restartNumberingAfterBreak="0">
    <w:nsid w:val="7A4C03EA"/>
    <w:multiLevelType w:val="hybridMultilevel"/>
    <w:tmpl w:val="A3EC108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23"/>
  </w:num>
  <w:num w:numId="4">
    <w:abstractNumId w:val="21"/>
  </w:num>
  <w:num w:numId="5">
    <w:abstractNumId w:val="26"/>
  </w:num>
  <w:num w:numId="6">
    <w:abstractNumId w:val="22"/>
  </w:num>
  <w:num w:numId="7">
    <w:abstractNumId w:val="5"/>
  </w:num>
  <w:num w:numId="8">
    <w:abstractNumId w:val="0"/>
  </w:num>
  <w:num w:numId="9">
    <w:abstractNumId w:val="24"/>
  </w:num>
  <w:num w:numId="10">
    <w:abstractNumId w:val="13"/>
  </w:num>
  <w:num w:numId="11">
    <w:abstractNumId w:val="14"/>
  </w:num>
  <w:num w:numId="12">
    <w:abstractNumId w:val="7"/>
  </w:num>
  <w:num w:numId="13">
    <w:abstractNumId w:val="11"/>
  </w:num>
  <w:num w:numId="14">
    <w:abstractNumId w:val="8"/>
  </w:num>
  <w:num w:numId="15">
    <w:abstractNumId w:val="12"/>
  </w:num>
  <w:num w:numId="16">
    <w:abstractNumId w:val="1"/>
  </w:num>
  <w:num w:numId="17">
    <w:abstractNumId w:val="19"/>
  </w:num>
  <w:num w:numId="18">
    <w:abstractNumId w:val="18"/>
  </w:num>
  <w:num w:numId="19">
    <w:abstractNumId w:val="10"/>
  </w:num>
  <w:num w:numId="20">
    <w:abstractNumId w:val="9"/>
  </w:num>
  <w:num w:numId="21">
    <w:abstractNumId w:val="3"/>
  </w:num>
  <w:num w:numId="22">
    <w:abstractNumId w:val="17"/>
  </w:num>
  <w:num w:numId="23">
    <w:abstractNumId w:val="20"/>
  </w:num>
  <w:num w:numId="24">
    <w:abstractNumId w:val="4"/>
  </w:num>
  <w:num w:numId="25">
    <w:abstractNumId w:val="16"/>
  </w:num>
  <w:num w:numId="26">
    <w:abstractNumId w:val="25"/>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6A4"/>
    <w:rsid w:val="00021CB1"/>
    <w:rsid w:val="004676A4"/>
    <w:rsid w:val="004A79F5"/>
    <w:rsid w:val="005C6D39"/>
    <w:rsid w:val="00633819"/>
    <w:rsid w:val="007D4B7D"/>
    <w:rsid w:val="00833DEA"/>
    <w:rsid w:val="00885DA1"/>
    <w:rsid w:val="008F540F"/>
    <w:rsid w:val="009853CC"/>
    <w:rsid w:val="00B8398A"/>
    <w:rsid w:val="00CA44D2"/>
    <w:rsid w:val="00CD6B6E"/>
    <w:rsid w:val="00CE6D5E"/>
    <w:rsid w:val="00D043FA"/>
    <w:rsid w:val="00FB740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FC4CE2-ACA6-4936-9F02-CCB915B56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740C"/>
    <w:pPr>
      <w:ind w:left="720"/>
      <w:contextualSpacing/>
    </w:pPr>
  </w:style>
  <w:style w:type="paragraph" w:styleId="Header">
    <w:name w:val="header"/>
    <w:basedOn w:val="Normal"/>
    <w:link w:val="HeaderChar"/>
    <w:uiPriority w:val="99"/>
    <w:unhideWhenUsed/>
    <w:rsid w:val="00CE6D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6D5E"/>
  </w:style>
  <w:style w:type="paragraph" w:styleId="Footer">
    <w:name w:val="footer"/>
    <w:basedOn w:val="Normal"/>
    <w:link w:val="FooterChar"/>
    <w:uiPriority w:val="99"/>
    <w:unhideWhenUsed/>
    <w:rsid w:val="00CE6D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6D5E"/>
  </w:style>
  <w:style w:type="character" w:styleId="Hyperlink">
    <w:name w:val="Hyperlink"/>
    <w:basedOn w:val="DefaultParagraphFont"/>
    <w:uiPriority w:val="99"/>
    <w:unhideWhenUsed/>
    <w:rsid w:val="007D4B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5</Pages>
  <Words>1423</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Kwok-Choon</dc:creator>
  <cp:keywords/>
  <dc:description/>
  <cp:lastModifiedBy>Jessica Kwok-Choon</cp:lastModifiedBy>
  <cp:revision>3</cp:revision>
  <dcterms:created xsi:type="dcterms:W3CDTF">2017-01-21T22:56:00Z</dcterms:created>
  <dcterms:modified xsi:type="dcterms:W3CDTF">2017-01-29T01:44:00Z</dcterms:modified>
</cp:coreProperties>
</file>