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E1228C" w14:textId="77777777" w:rsidR="00C92B19" w:rsidRDefault="00C92B19" w:rsidP="00C92B19">
      <w:pPr>
        <w:jc w:val="center"/>
        <w:rPr>
          <w:rFonts w:ascii="Times New Roman" w:hAnsi="Times New Roman" w:cs="Times New Roman"/>
          <w:lang w:val="en-CA"/>
        </w:rPr>
      </w:pPr>
    </w:p>
    <w:p w14:paraId="40F7464D" w14:textId="77777777" w:rsidR="00C92B19" w:rsidRDefault="00C92B19" w:rsidP="00C92B19">
      <w:pPr>
        <w:jc w:val="center"/>
        <w:rPr>
          <w:rFonts w:ascii="Times New Roman" w:hAnsi="Times New Roman" w:cs="Times New Roman"/>
          <w:lang w:val="en-CA"/>
        </w:rPr>
      </w:pPr>
    </w:p>
    <w:p w14:paraId="6950D21C" w14:textId="77777777" w:rsidR="00C92B19" w:rsidRDefault="00C92B19" w:rsidP="00C92B19">
      <w:pPr>
        <w:jc w:val="center"/>
        <w:rPr>
          <w:rFonts w:ascii="Times New Roman" w:hAnsi="Times New Roman" w:cs="Times New Roman"/>
          <w:lang w:val="en-CA"/>
        </w:rPr>
      </w:pPr>
    </w:p>
    <w:p w14:paraId="5C9969B7" w14:textId="77777777" w:rsidR="00C92B19" w:rsidRDefault="00C92B19" w:rsidP="00C92B19">
      <w:pPr>
        <w:jc w:val="center"/>
        <w:rPr>
          <w:rFonts w:ascii="Times New Roman" w:hAnsi="Times New Roman" w:cs="Times New Roman"/>
          <w:lang w:val="en-CA"/>
        </w:rPr>
      </w:pPr>
    </w:p>
    <w:p w14:paraId="047980C1" w14:textId="77777777" w:rsidR="00C92B19" w:rsidRDefault="00C92B19" w:rsidP="00C92B19">
      <w:pPr>
        <w:jc w:val="center"/>
        <w:rPr>
          <w:rFonts w:ascii="Times New Roman" w:hAnsi="Times New Roman" w:cs="Times New Roman"/>
          <w:lang w:val="en-CA"/>
        </w:rPr>
      </w:pPr>
    </w:p>
    <w:p w14:paraId="444D1579" w14:textId="77777777" w:rsidR="00C92B19" w:rsidRDefault="00C92B19" w:rsidP="00C92B19">
      <w:pPr>
        <w:jc w:val="center"/>
        <w:rPr>
          <w:rFonts w:ascii="Times New Roman" w:hAnsi="Times New Roman" w:cs="Times New Roman"/>
          <w:lang w:val="en-CA"/>
        </w:rPr>
      </w:pPr>
    </w:p>
    <w:p w14:paraId="5C3DA6FC" w14:textId="77777777" w:rsidR="00C92B19" w:rsidRDefault="00C92B19" w:rsidP="00C92B19">
      <w:pPr>
        <w:jc w:val="center"/>
        <w:rPr>
          <w:rFonts w:ascii="Times New Roman" w:hAnsi="Times New Roman" w:cs="Times New Roman"/>
          <w:lang w:val="en-CA"/>
        </w:rPr>
      </w:pPr>
    </w:p>
    <w:p w14:paraId="443BFE31" w14:textId="77777777" w:rsidR="00C92B19" w:rsidRPr="00C92B19" w:rsidRDefault="00C92B19" w:rsidP="00C92B19">
      <w:pPr>
        <w:jc w:val="center"/>
        <w:rPr>
          <w:rFonts w:ascii="Times New Roman" w:hAnsi="Times New Roman" w:cs="Times New Roman"/>
          <w:lang w:val="en-CA"/>
        </w:rPr>
      </w:pPr>
    </w:p>
    <w:p w14:paraId="4C93862D" w14:textId="77777777" w:rsidR="00C92B19" w:rsidRPr="007B3C74" w:rsidRDefault="00C92B19" w:rsidP="00DA16C2">
      <w:pPr>
        <w:jc w:val="center"/>
        <w:rPr>
          <w:rFonts w:ascii="Times New Roman" w:hAnsi="Times New Roman" w:cs="Times New Roman"/>
          <w:sz w:val="28"/>
          <w:lang w:val="en-CA"/>
        </w:rPr>
      </w:pPr>
      <w:r w:rsidRPr="007B3C74">
        <w:rPr>
          <w:rFonts w:ascii="Times New Roman" w:hAnsi="Times New Roman" w:cs="Times New Roman"/>
          <w:sz w:val="28"/>
          <w:lang w:val="en-CA"/>
        </w:rPr>
        <w:t xml:space="preserve">Experiment 7: </w:t>
      </w:r>
      <w:r w:rsidR="007B3C74" w:rsidRPr="007B3C74">
        <w:rPr>
          <w:rFonts w:ascii="Times New Roman" w:hAnsi="Times New Roman" w:cs="Times New Roman"/>
          <w:sz w:val="28"/>
          <w:lang w:val="en-CA"/>
        </w:rPr>
        <w:t>Reductive Amination of Vanillin with p-Toluidine</w:t>
      </w:r>
    </w:p>
    <w:p w14:paraId="528F4729" w14:textId="77777777" w:rsidR="00C92B19" w:rsidRPr="00C92B19" w:rsidRDefault="00C92B19" w:rsidP="00DA16C2">
      <w:pPr>
        <w:jc w:val="center"/>
        <w:rPr>
          <w:rFonts w:ascii="Times New Roman" w:hAnsi="Times New Roman" w:cs="Times New Roman"/>
          <w:lang w:val="en-CA"/>
        </w:rPr>
      </w:pPr>
    </w:p>
    <w:p w14:paraId="5DA9CF6D" w14:textId="77777777" w:rsidR="00C92B19" w:rsidRPr="00C92B19" w:rsidRDefault="00C92B19" w:rsidP="00DA16C2">
      <w:pPr>
        <w:jc w:val="center"/>
        <w:rPr>
          <w:rFonts w:ascii="Times New Roman" w:hAnsi="Times New Roman" w:cs="Times New Roman"/>
          <w:lang w:val="en-CA"/>
        </w:rPr>
      </w:pPr>
    </w:p>
    <w:p w14:paraId="56877924" w14:textId="77777777" w:rsidR="00C92B19" w:rsidRPr="00C92B19" w:rsidRDefault="00C92B19" w:rsidP="00DA16C2">
      <w:pPr>
        <w:jc w:val="center"/>
        <w:rPr>
          <w:rFonts w:ascii="Times New Roman" w:hAnsi="Times New Roman" w:cs="Times New Roman"/>
          <w:lang w:val="en-CA"/>
        </w:rPr>
      </w:pPr>
    </w:p>
    <w:p w14:paraId="263F2D2D" w14:textId="77777777" w:rsidR="00C92B19" w:rsidRPr="00C92B19" w:rsidRDefault="00C92B19" w:rsidP="00DA16C2">
      <w:pPr>
        <w:jc w:val="center"/>
        <w:rPr>
          <w:rFonts w:ascii="Times New Roman" w:hAnsi="Times New Roman" w:cs="Times New Roman"/>
          <w:lang w:val="en-CA"/>
        </w:rPr>
      </w:pPr>
    </w:p>
    <w:p w14:paraId="1BD5A4F2" w14:textId="77777777" w:rsidR="00C92B19" w:rsidRDefault="00C92B19" w:rsidP="00DA16C2">
      <w:pPr>
        <w:jc w:val="center"/>
        <w:rPr>
          <w:rFonts w:ascii="Times New Roman" w:hAnsi="Times New Roman" w:cs="Times New Roman"/>
          <w:lang w:val="en-CA"/>
        </w:rPr>
      </w:pPr>
    </w:p>
    <w:p w14:paraId="388D816E" w14:textId="77777777" w:rsidR="009B7D2F" w:rsidRPr="00C92B19" w:rsidRDefault="009B7D2F" w:rsidP="00DA16C2">
      <w:pPr>
        <w:jc w:val="center"/>
        <w:rPr>
          <w:rFonts w:ascii="Times New Roman" w:hAnsi="Times New Roman" w:cs="Times New Roman"/>
          <w:lang w:val="en-CA"/>
        </w:rPr>
      </w:pPr>
    </w:p>
    <w:p w14:paraId="6E258757" w14:textId="77777777" w:rsidR="00C92B19" w:rsidRPr="00C92B19" w:rsidRDefault="00C92B19" w:rsidP="00DA16C2">
      <w:pPr>
        <w:jc w:val="center"/>
        <w:rPr>
          <w:rFonts w:ascii="Times New Roman" w:hAnsi="Times New Roman" w:cs="Times New Roman"/>
          <w:lang w:val="en-CA"/>
        </w:rPr>
      </w:pPr>
    </w:p>
    <w:p w14:paraId="30C613FC" w14:textId="77777777" w:rsidR="00C92B19" w:rsidRPr="00C92B19" w:rsidRDefault="00C92B19" w:rsidP="00DA16C2">
      <w:pPr>
        <w:jc w:val="center"/>
        <w:rPr>
          <w:rFonts w:ascii="Times New Roman" w:hAnsi="Times New Roman" w:cs="Times New Roman"/>
          <w:lang w:val="en-CA"/>
        </w:rPr>
      </w:pPr>
      <w:r w:rsidRPr="00C92B19">
        <w:rPr>
          <w:rFonts w:ascii="Times New Roman" w:hAnsi="Times New Roman" w:cs="Times New Roman"/>
          <w:lang w:val="en-CA"/>
        </w:rPr>
        <w:t xml:space="preserve">Date: November </w:t>
      </w:r>
      <w:r w:rsidR="007B3C74">
        <w:rPr>
          <w:rFonts w:ascii="Times New Roman" w:hAnsi="Times New Roman" w:cs="Times New Roman"/>
          <w:lang w:val="en-CA"/>
        </w:rPr>
        <w:t>21</w:t>
      </w:r>
      <w:r w:rsidR="007B3C74" w:rsidRPr="007B3C74">
        <w:rPr>
          <w:rFonts w:ascii="Times New Roman" w:hAnsi="Times New Roman" w:cs="Times New Roman"/>
          <w:vertAlign w:val="superscript"/>
          <w:lang w:val="en-CA"/>
        </w:rPr>
        <w:t>st</w:t>
      </w:r>
      <w:r w:rsidRPr="00C92B19">
        <w:rPr>
          <w:rFonts w:ascii="Times New Roman" w:hAnsi="Times New Roman" w:cs="Times New Roman"/>
          <w:lang w:val="en-CA"/>
        </w:rPr>
        <w:t>, 2016</w:t>
      </w:r>
    </w:p>
    <w:p w14:paraId="39F97C4B" w14:textId="77777777" w:rsidR="00C92B19" w:rsidRPr="00C92B19" w:rsidRDefault="00C92B19" w:rsidP="00DA16C2">
      <w:pPr>
        <w:jc w:val="center"/>
        <w:rPr>
          <w:rFonts w:ascii="Times New Roman" w:hAnsi="Times New Roman" w:cs="Times New Roman"/>
          <w:lang w:val="en-CA"/>
        </w:rPr>
      </w:pPr>
    </w:p>
    <w:p w14:paraId="3322299B" w14:textId="77777777" w:rsidR="00C92B19" w:rsidRPr="00C92B19" w:rsidRDefault="00C92B19" w:rsidP="00DA16C2">
      <w:pPr>
        <w:jc w:val="center"/>
        <w:rPr>
          <w:rFonts w:ascii="Times New Roman" w:hAnsi="Times New Roman" w:cs="Times New Roman"/>
          <w:lang w:val="en-CA"/>
        </w:rPr>
      </w:pPr>
    </w:p>
    <w:p w14:paraId="40A2E96A" w14:textId="77777777" w:rsidR="00C92B19" w:rsidRPr="00C92B19" w:rsidRDefault="00C92B19" w:rsidP="00DA16C2">
      <w:pPr>
        <w:jc w:val="center"/>
        <w:rPr>
          <w:rFonts w:ascii="Times New Roman" w:hAnsi="Times New Roman" w:cs="Times New Roman"/>
          <w:lang w:val="en-CA"/>
        </w:rPr>
      </w:pPr>
    </w:p>
    <w:p w14:paraId="44E153A3" w14:textId="77777777" w:rsidR="00C92B19" w:rsidRPr="00C92B19" w:rsidRDefault="00C92B19" w:rsidP="00DA16C2">
      <w:pPr>
        <w:jc w:val="center"/>
        <w:rPr>
          <w:rFonts w:ascii="Times New Roman" w:hAnsi="Times New Roman" w:cs="Times New Roman"/>
          <w:lang w:val="en-CA"/>
        </w:rPr>
      </w:pPr>
    </w:p>
    <w:p w14:paraId="13525CAC" w14:textId="77777777" w:rsidR="00C92B19" w:rsidRPr="00C92B19" w:rsidRDefault="00C92B19" w:rsidP="00DA16C2">
      <w:pPr>
        <w:jc w:val="center"/>
        <w:rPr>
          <w:rFonts w:ascii="Times New Roman" w:hAnsi="Times New Roman" w:cs="Times New Roman"/>
          <w:lang w:val="en-CA"/>
        </w:rPr>
      </w:pPr>
    </w:p>
    <w:p w14:paraId="59B9FEC3" w14:textId="77777777" w:rsidR="00C92B19" w:rsidRPr="00C92B19" w:rsidRDefault="00C92B19" w:rsidP="00DA16C2">
      <w:pPr>
        <w:jc w:val="center"/>
        <w:rPr>
          <w:rFonts w:ascii="Times New Roman" w:hAnsi="Times New Roman" w:cs="Times New Roman"/>
          <w:lang w:val="en-CA"/>
        </w:rPr>
      </w:pPr>
    </w:p>
    <w:p w14:paraId="4F6F553B" w14:textId="77777777" w:rsidR="00C92B19" w:rsidRPr="00C92B19" w:rsidRDefault="00C92B19" w:rsidP="00DA16C2">
      <w:pPr>
        <w:jc w:val="center"/>
        <w:rPr>
          <w:rFonts w:ascii="Times New Roman" w:hAnsi="Times New Roman" w:cs="Times New Roman"/>
          <w:lang w:val="en-CA"/>
        </w:rPr>
      </w:pPr>
      <w:r w:rsidRPr="00C92B19">
        <w:rPr>
          <w:rFonts w:ascii="Times New Roman" w:hAnsi="Times New Roman" w:cs="Times New Roman"/>
          <w:lang w:val="en-CA"/>
        </w:rPr>
        <w:t>CHM 2123 Section B: Mondays, 6:30-9:30pm</w:t>
      </w:r>
    </w:p>
    <w:p w14:paraId="7D25A2D4" w14:textId="77777777" w:rsidR="00C92B19" w:rsidRPr="00C92B19" w:rsidRDefault="00C92B19" w:rsidP="00DA16C2">
      <w:pPr>
        <w:jc w:val="center"/>
        <w:rPr>
          <w:rFonts w:ascii="Times New Roman" w:hAnsi="Times New Roman" w:cs="Times New Roman"/>
          <w:lang w:val="en-CA"/>
        </w:rPr>
      </w:pPr>
    </w:p>
    <w:p w14:paraId="52C5E3A6" w14:textId="77777777" w:rsidR="00C92B19" w:rsidRPr="00C92B19" w:rsidRDefault="00C92B19" w:rsidP="00DA16C2">
      <w:pPr>
        <w:jc w:val="center"/>
        <w:rPr>
          <w:rFonts w:ascii="Times New Roman" w:hAnsi="Times New Roman" w:cs="Times New Roman"/>
          <w:lang w:val="en-CA"/>
        </w:rPr>
      </w:pPr>
    </w:p>
    <w:p w14:paraId="0CBB3A4A" w14:textId="77777777" w:rsidR="00C92B19" w:rsidRPr="00C92B19" w:rsidRDefault="00C92B19" w:rsidP="00DA16C2">
      <w:pPr>
        <w:jc w:val="center"/>
        <w:rPr>
          <w:rFonts w:ascii="Times New Roman" w:hAnsi="Times New Roman" w:cs="Times New Roman"/>
          <w:lang w:val="en-CA"/>
        </w:rPr>
      </w:pPr>
    </w:p>
    <w:p w14:paraId="05B7DA57" w14:textId="77777777" w:rsidR="00C92B19" w:rsidRPr="00C92B19" w:rsidRDefault="00C92B19" w:rsidP="00DA16C2">
      <w:pPr>
        <w:jc w:val="center"/>
        <w:rPr>
          <w:rFonts w:ascii="Times New Roman" w:hAnsi="Times New Roman" w:cs="Times New Roman"/>
          <w:lang w:val="en-CA"/>
        </w:rPr>
      </w:pPr>
    </w:p>
    <w:p w14:paraId="793FEA95" w14:textId="77777777" w:rsidR="00C92B19" w:rsidRDefault="00C92B19" w:rsidP="00DA16C2">
      <w:pPr>
        <w:jc w:val="center"/>
        <w:rPr>
          <w:rFonts w:ascii="Times New Roman" w:hAnsi="Times New Roman" w:cs="Times New Roman"/>
          <w:lang w:val="en-CA"/>
        </w:rPr>
      </w:pPr>
    </w:p>
    <w:p w14:paraId="27AB308E" w14:textId="77777777" w:rsidR="009B7D2F" w:rsidRDefault="009B7D2F" w:rsidP="00DA16C2">
      <w:pPr>
        <w:jc w:val="center"/>
        <w:rPr>
          <w:rFonts w:ascii="Times New Roman" w:hAnsi="Times New Roman" w:cs="Times New Roman"/>
          <w:lang w:val="en-CA"/>
        </w:rPr>
      </w:pPr>
    </w:p>
    <w:p w14:paraId="6D727806" w14:textId="77777777" w:rsidR="009B7D2F" w:rsidRDefault="009B7D2F" w:rsidP="00DA16C2">
      <w:pPr>
        <w:jc w:val="center"/>
        <w:rPr>
          <w:rFonts w:ascii="Times New Roman" w:hAnsi="Times New Roman" w:cs="Times New Roman"/>
          <w:lang w:val="en-CA"/>
        </w:rPr>
      </w:pPr>
    </w:p>
    <w:p w14:paraId="5B73601C" w14:textId="77777777" w:rsidR="009B7D2F" w:rsidRPr="00C92B19" w:rsidRDefault="009B7D2F" w:rsidP="00DA16C2">
      <w:pPr>
        <w:jc w:val="center"/>
        <w:rPr>
          <w:rFonts w:ascii="Times New Roman" w:hAnsi="Times New Roman" w:cs="Times New Roman"/>
          <w:lang w:val="en-CA"/>
        </w:rPr>
      </w:pPr>
      <w:bookmarkStart w:id="0" w:name="_GoBack"/>
      <w:bookmarkEnd w:id="0"/>
    </w:p>
    <w:p w14:paraId="24175210" w14:textId="77777777" w:rsidR="00C92B19" w:rsidRPr="00C92B19" w:rsidRDefault="00C92B19" w:rsidP="00DA16C2">
      <w:pPr>
        <w:jc w:val="center"/>
        <w:rPr>
          <w:rFonts w:ascii="Times New Roman" w:hAnsi="Times New Roman" w:cs="Times New Roman"/>
          <w:lang w:val="en-CA"/>
        </w:rPr>
      </w:pPr>
    </w:p>
    <w:p w14:paraId="2DB3F413" w14:textId="77777777" w:rsidR="00C92B19" w:rsidRPr="00C92B19" w:rsidRDefault="00C92B19" w:rsidP="00DA16C2">
      <w:pPr>
        <w:jc w:val="center"/>
        <w:rPr>
          <w:rFonts w:ascii="Times New Roman" w:hAnsi="Times New Roman" w:cs="Times New Roman"/>
          <w:lang w:val="en-CA"/>
        </w:rPr>
      </w:pPr>
    </w:p>
    <w:p w14:paraId="6BA74295" w14:textId="77777777" w:rsidR="00C92B19" w:rsidRPr="00C92B19" w:rsidRDefault="00C92B19" w:rsidP="00DA16C2">
      <w:pPr>
        <w:jc w:val="center"/>
        <w:rPr>
          <w:rFonts w:ascii="Times New Roman" w:hAnsi="Times New Roman" w:cs="Times New Roman"/>
          <w:lang w:val="en-CA"/>
        </w:rPr>
      </w:pPr>
    </w:p>
    <w:p w14:paraId="0AB24B7D" w14:textId="77777777" w:rsidR="00C92B19" w:rsidRPr="00C92B19" w:rsidRDefault="00C92B19" w:rsidP="00DA16C2">
      <w:pPr>
        <w:jc w:val="center"/>
        <w:rPr>
          <w:rFonts w:ascii="Times New Roman" w:hAnsi="Times New Roman" w:cs="Times New Roman"/>
          <w:lang w:val="en-CA"/>
        </w:rPr>
      </w:pPr>
    </w:p>
    <w:p w14:paraId="7506A98A" w14:textId="77777777" w:rsidR="00C92B19" w:rsidRPr="00C92B19" w:rsidRDefault="00C92B19" w:rsidP="00DA16C2">
      <w:pPr>
        <w:jc w:val="center"/>
        <w:rPr>
          <w:rFonts w:ascii="Times New Roman" w:hAnsi="Times New Roman" w:cs="Times New Roman"/>
          <w:lang w:val="en-CA"/>
        </w:rPr>
      </w:pPr>
      <w:r w:rsidRPr="00C92B19">
        <w:rPr>
          <w:rFonts w:ascii="Times New Roman" w:hAnsi="Times New Roman" w:cs="Times New Roman"/>
          <w:lang w:val="en-CA"/>
        </w:rPr>
        <w:t>Department of Chemistry</w:t>
      </w:r>
    </w:p>
    <w:p w14:paraId="1BA2F6A4" w14:textId="77777777" w:rsidR="00C92B19" w:rsidRPr="00C92B19" w:rsidRDefault="00C92B19" w:rsidP="00DA16C2">
      <w:pPr>
        <w:jc w:val="center"/>
        <w:rPr>
          <w:rFonts w:ascii="Times New Roman" w:hAnsi="Times New Roman" w:cs="Times New Roman"/>
          <w:lang w:val="en-CA"/>
        </w:rPr>
      </w:pPr>
    </w:p>
    <w:p w14:paraId="55DCAD72" w14:textId="77777777" w:rsidR="00C92B19" w:rsidRPr="00C92B19" w:rsidRDefault="00C92B19" w:rsidP="00DA16C2">
      <w:pPr>
        <w:jc w:val="center"/>
        <w:rPr>
          <w:rFonts w:ascii="Times New Roman" w:hAnsi="Times New Roman" w:cs="Times New Roman"/>
          <w:lang w:val="en-CA"/>
        </w:rPr>
      </w:pPr>
    </w:p>
    <w:p w14:paraId="0DF6CD47" w14:textId="77777777" w:rsidR="00C92B19" w:rsidRPr="00C92B19" w:rsidRDefault="00C92B19" w:rsidP="00DA16C2">
      <w:pPr>
        <w:jc w:val="center"/>
        <w:rPr>
          <w:rFonts w:ascii="Times New Roman" w:hAnsi="Times New Roman" w:cs="Times New Roman"/>
          <w:lang w:val="en-CA"/>
        </w:rPr>
      </w:pPr>
    </w:p>
    <w:p w14:paraId="502DCE9F" w14:textId="77777777" w:rsidR="00C92B19" w:rsidRPr="00C92B19" w:rsidRDefault="00C92B19" w:rsidP="00DA16C2">
      <w:pPr>
        <w:jc w:val="center"/>
        <w:rPr>
          <w:rFonts w:ascii="Times New Roman" w:hAnsi="Times New Roman" w:cs="Times New Roman"/>
          <w:lang w:val="en-CA"/>
        </w:rPr>
      </w:pPr>
    </w:p>
    <w:p w14:paraId="085C7B96" w14:textId="77777777" w:rsidR="00C92B19" w:rsidRPr="00C92B19" w:rsidRDefault="00C92B19" w:rsidP="00DA16C2">
      <w:pPr>
        <w:jc w:val="center"/>
        <w:rPr>
          <w:rFonts w:ascii="Times New Roman" w:hAnsi="Times New Roman" w:cs="Times New Roman"/>
          <w:lang w:val="en-CA"/>
        </w:rPr>
      </w:pPr>
    </w:p>
    <w:p w14:paraId="5EFDEA74" w14:textId="77777777" w:rsidR="00C92B19" w:rsidRDefault="00C92B19" w:rsidP="00DA16C2">
      <w:pPr>
        <w:jc w:val="center"/>
        <w:rPr>
          <w:rFonts w:ascii="Times New Roman" w:hAnsi="Times New Roman" w:cs="Times New Roman"/>
          <w:lang w:val="en-CA"/>
        </w:rPr>
      </w:pPr>
      <w:r w:rsidRPr="00C92B19">
        <w:rPr>
          <w:rFonts w:ascii="Times New Roman" w:hAnsi="Times New Roman" w:cs="Times New Roman"/>
          <w:lang w:val="en-CA"/>
        </w:rPr>
        <w:t>University of Ottawa</w:t>
      </w:r>
    </w:p>
    <w:p w14:paraId="4E18507D" w14:textId="77777777" w:rsidR="00C92B19" w:rsidRDefault="00C92B19" w:rsidP="00DA16C2">
      <w:pPr>
        <w:rPr>
          <w:rFonts w:ascii="Times New Roman" w:hAnsi="Times New Roman" w:cs="Times New Roman"/>
          <w:lang w:val="en-CA"/>
        </w:rPr>
      </w:pPr>
    </w:p>
    <w:p w14:paraId="15D497EA" w14:textId="77777777" w:rsidR="00C92B19" w:rsidRDefault="00C92B19" w:rsidP="00DA16C2">
      <w:pPr>
        <w:rPr>
          <w:rFonts w:ascii="Times New Roman" w:hAnsi="Times New Roman" w:cs="Times New Roman"/>
          <w:lang w:val="en-CA"/>
        </w:rPr>
      </w:pPr>
    </w:p>
    <w:p w14:paraId="17D4B0F2" w14:textId="77777777" w:rsidR="00266BFC" w:rsidRDefault="00266BFC" w:rsidP="00DA16C2">
      <w:pPr>
        <w:rPr>
          <w:rFonts w:ascii="Times New Roman" w:hAnsi="Times New Roman" w:cs="Times New Roman"/>
          <w:lang w:val="en-CA"/>
        </w:rPr>
      </w:pPr>
    </w:p>
    <w:p w14:paraId="5594EB96" w14:textId="77777777" w:rsidR="006B184B" w:rsidRPr="00A82AA0" w:rsidRDefault="00C92B19" w:rsidP="00DA16C2">
      <w:pPr>
        <w:rPr>
          <w:b/>
        </w:rPr>
      </w:pPr>
      <w:r w:rsidRPr="00A82AA0">
        <w:rPr>
          <w:b/>
        </w:rPr>
        <w:lastRenderedPageBreak/>
        <w:t>Introduction</w:t>
      </w:r>
    </w:p>
    <w:p w14:paraId="4D1EB1C2" w14:textId="77777777" w:rsidR="00266BFC" w:rsidRDefault="00266BFC" w:rsidP="00DA16C2"/>
    <w:p w14:paraId="2D963845" w14:textId="77777777" w:rsidR="00DA16C2" w:rsidRDefault="00DA16C2" w:rsidP="00DA16C2">
      <w:r>
        <w:t xml:space="preserve">      </w:t>
      </w:r>
      <w:r w:rsidR="002540A6">
        <w:t>Amines are a class</w:t>
      </w:r>
      <w:r w:rsidR="00266BFC">
        <w:t xml:space="preserve"> of organic molecule </w:t>
      </w:r>
      <w:r w:rsidR="002540A6">
        <w:t>defined by</w:t>
      </w:r>
      <w:r w:rsidR="00266BFC">
        <w:t xml:space="preserve"> a nitrogen atom bearing one lone pair of electrons.</w:t>
      </w:r>
      <w:r w:rsidR="002540A6">
        <w:t xml:space="preserve">  Humans use amines in many important applications including 90 % of drugs, and many cosmetics, dyes and fertilizers.  Amines can also be found in nature, where they are called alkaloids, these can be found in proteins, amino acids, and nucleic acids.  </w:t>
      </w:r>
      <w:r w:rsidR="008B67F4">
        <w:t xml:space="preserve">When discovered that they have carcinogenic properties, amines became a controlled substance.  </w:t>
      </w:r>
      <w:r w:rsidR="002540A6">
        <w:t>Amines have some important properties that give them their unique traits.  They can</w:t>
      </w:r>
      <w:r w:rsidR="008B67F4">
        <w:t xml:space="preserve"> form </w:t>
      </w:r>
      <w:r w:rsidR="002540A6">
        <w:t xml:space="preserve">three covalent bonds, </w:t>
      </w:r>
      <w:r w:rsidR="008B67F4">
        <w:t xml:space="preserve">while </w:t>
      </w:r>
      <w:r w:rsidR="002540A6">
        <w:t>remain</w:t>
      </w:r>
      <w:r w:rsidR="008B67F4">
        <w:t>ing</w:t>
      </w:r>
      <w:r w:rsidR="002540A6">
        <w:t xml:space="preserve"> neutral, and still have a lone pair </w:t>
      </w:r>
      <w:r w:rsidR="008B67F4">
        <w:t>of electrons</w:t>
      </w:r>
      <w:r w:rsidR="002540A6">
        <w:t>.</w:t>
      </w:r>
      <w:r w:rsidR="008B67F4">
        <w:t xml:space="preserve">  This lone pair makes them basic, meaning that they can easily react with positive charges.</w:t>
      </w:r>
      <w:r w:rsidR="002540A6">
        <w:t xml:space="preserve">  Primary or secondary substituted nitrogen atoms are also </w:t>
      </w:r>
      <w:r>
        <w:t>nucleophilic</w:t>
      </w:r>
      <w:r w:rsidR="002540A6">
        <w:t xml:space="preserve">.  </w:t>
      </w:r>
      <w:r w:rsidR="008B67F4">
        <w:t>A primary amine is classified where only one of the three covalent bonds is attach to a carbon atom; a secondary amine is when two of the covalent bonds are attached to carbon atoms.  The long electron pair can bond to an electrophile, causing the nitroge</w:t>
      </w:r>
      <w:r>
        <w:t xml:space="preserve">n to bear a positive charge.  </w:t>
      </w:r>
      <w:r w:rsidR="002540A6">
        <w:t xml:space="preserve">Nitrogen atom </w:t>
      </w:r>
      <w:r w:rsidR="002540A6" w:rsidRPr="005235E4">
        <w:t>nucleophilicity</w:t>
      </w:r>
      <w:r w:rsidR="002540A6">
        <w:t xml:space="preserve"> is affected by substituents attached to it.  Carbons tend to donate electrons making the nitrogen atom more </w:t>
      </w:r>
      <w:r>
        <w:t>nucleophilic</w:t>
      </w:r>
      <w:r w:rsidR="002540A6">
        <w:t xml:space="preserve">, until the steric hindrance they cause lessons the reactivity.  </w:t>
      </w:r>
      <w:r>
        <w:t xml:space="preserve">This occurs when all three of the covalent bonds are attached to separate carbon atoms, forming a trialkylamines.  </w:t>
      </w:r>
    </w:p>
    <w:p w14:paraId="76F96BE8" w14:textId="77777777" w:rsidR="002540A6" w:rsidRDefault="00DA16C2" w:rsidP="00DA16C2">
      <w:r>
        <w:t xml:space="preserve">      </w:t>
      </w:r>
      <w:r w:rsidR="002540A6">
        <w:t xml:space="preserve">The increasing </w:t>
      </w:r>
      <w:r w:rsidR="002540A6" w:rsidRPr="005235E4">
        <w:t>nucleophilicity</w:t>
      </w:r>
      <w:r w:rsidR="002540A6">
        <w:t xml:space="preserve"> of the nitrogen atom as more carbon groups are attached makes it difficult to selectively add amines into organic compounds.  The amine’s increased nucleophilicity after bonding with carbon will cause it to react with any present electrophiles causing multiple, unwanted cross-alkylated-products.  This can be prevented by reacting potentially troublesome amines with a carbonyl</w:t>
      </w:r>
      <w:r>
        <w:t xml:space="preserve"> protecting group</w:t>
      </w:r>
      <w:r w:rsidR="002540A6">
        <w:t xml:space="preserve"> to from a more stable imine.  </w:t>
      </w:r>
    </w:p>
    <w:p w14:paraId="59AD9000" w14:textId="77777777" w:rsidR="002540A6" w:rsidRDefault="00DA16C2" w:rsidP="00DA16C2">
      <w:r>
        <w:t xml:space="preserve">      </w:t>
      </w:r>
      <w:r w:rsidR="002540A6">
        <w:t xml:space="preserve">The “protecting” of amines by reacting them with carbonyls is called reductive amination.  The imine </w:t>
      </w:r>
      <w:r w:rsidR="00A82AA0">
        <w:t>formed is</w:t>
      </w:r>
      <w:r>
        <w:t xml:space="preserve"> much less nucleophilic</w:t>
      </w:r>
      <w:r w:rsidR="002540A6">
        <w:t xml:space="preserve"> and basic</w:t>
      </w:r>
      <w:r w:rsidR="00A82AA0">
        <w:t>,</w:t>
      </w:r>
      <w:r w:rsidR="002540A6">
        <w:t xml:space="preserve"> making it less reactive in general.  Imines </w:t>
      </w:r>
      <w:r>
        <w:t>do</w:t>
      </w:r>
      <w:r w:rsidR="00A82AA0">
        <w:t xml:space="preserve"> not cause</w:t>
      </w:r>
      <w:r w:rsidR="002540A6">
        <w:t xml:space="preserve"> unwanted</w:t>
      </w:r>
      <w:r w:rsidR="002540A6" w:rsidRPr="000E72B7">
        <w:t xml:space="preserve"> </w:t>
      </w:r>
      <w:r w:rsidR="002540A6">
        <w:t>cross-alkylated-products while desired reactions are taking place</w:t>
      </w:r>
      <w:r>
        <w:t>,</w:t>
      </w:r>
      <w:r w:rsidR="002540A6">
        <w:t xml:space="preserve"> and</w:t>
      </w:r>
      <w:r>
        <w:t>,</w:t>
      </w:r>
      <w:r w:rsidR="002540A6">
        <w:t xml:space="preserve"> after the other reactions are done, it is easily removed by a simple reduction reaction.  Reductive amination prevents the formation of unwanted side products and allows for more regioselective control of the desired product.</w:t>
      </w:r>
    </w:p>
    <w:p w14:paraId="727A3F6A" w14:textId="77777777" w:rsidR="00DA16C2" w:rsidRDefault="00A82AA0" w:rsidP="00A82AA0">
      <w:r>
        <w:t xml:space="preserve">      </w:t>
      </w:r>
      <w:r w:rsidR="002540A6">
        <w:t>In this ex</w:t>
      </w:r>
      <w:r>
        <w:t>periment a reductive amination wa</w:t>
      </w:r>
      <w:r w:rsidR="002540A6">
        <w:t>s performed on para-toluidine</w:t>
      </w:r>
      <w:r>
        <w:t>,</w:t>
      </w:r>
      <w:r w:rsidR="002540A6">
        <w:t xml:space="preserve"> which is an aromatic amine, and vanillin.  This reaction is done without a solvent following principles in green chemistry</w:t>
      </w:r>
      <w:r>
        <w:t>,</w:t>
      </w:r>
      <w:r w:rsidR="002540A6">
        <w:t xml:space="preserve"> which include</w:t>
      </w:r>
      <w:r w:rsidR="002540A6" w:rsidRPr="000E72B7">
        <w:t xml:space="preserve"> </w:t>
      </w:r>
      <w:r w:rsidR="002540A6">
        <w:t xml:space="preserve">waste prevention, not using chemicals including solvents unless necessary, and overall efficiency of reactions. </w:t>
      </w:r>
    </w:p>
    <w:p w14:paraId="56DFC988" w14:textId="77777777" w:rsidR="002540A6" w:rsidRPr="00A9493C" w:rsidRDefault="002540A6" w:rsidP="00DA16C2">
      <w:pPr>
        <w:ind w:firstLine="432"/>
        <w:rPr>
          <w:rFonts w:cs="Arial"/>
          <w:color w:val="000000"/>
        </w:rPr>
      </w:pPr>
      <w:r>
        <w:rPr>
          <w:noProof/>
        </w:rPr>
        <mc:AlternateContent>
          <mc:Choice Requires="wps">
            <w:drawing>
              <wp:anchor distT="0" distB="0" distL="114300" distR="114300" simplePos="0" relativeHeight="251659264" behindDoc="1" locked="0" layoutInCell="1" allowOverlap="1" wp14:anchorId="7A2C7CD4" wp14:editId="17BDB845">
                <wp:simplePos x="0" y="0"/>
                <wp:positionH relativeFrom="page">
                  <wp:align>left</wp:align>
                </wp:positionH>
                <wp:positionV relativeFrom="paragraph">
                  <wp:posOffset>564515</wp:posOffset>
                </wp:positionV>
                <wp:extent cx="45720" cy="45719"/>
                <wp:effectExtent l="0" t="0" r="0" b="0"/>
                <wp:wrapTight wrapText="bothSides">
                  <wp:wrapPolygon edited="0">
                    <wp:start x="0" y="0"/>
                    <wp:lineTo x="0" y="9127"/>
                    <wp:lineTo x="9000" y="9127"/>
                    <wp:lineTo x="9000" y="0"/>
                    <wp:lineTo x="0" y="0"/>
                  </wp:wrapPolygon>
                </wp:wrapTight>
                <wp:docPr id="12" name="Text Box 12"/>
                <wp:cNvGraphicFramePr/>
                <a:graphic xmlns:a="http://schemas.openxmlformats.org/drawingml/2006/main">
                  <a:graphicData uri="http://schemas.microsoft.com/office/word/2010/wordprocessingShape">
                    <wps:wsp>
                      <wps:cNvSpPr txBox="1"/>
                      <wps:spPr>
                        <a:xfrm flipH="1" flipV="1">
                          <a:off x="0" y="0"/>
                          <a:ext cx="45720" cy="45719"/>
                        </a:xfrm>
                        <a:prstGeom prst="rect">
                          <a:avLst/>
                        </a:prstGeom>
                        <a:solidFill>
                          <a:prstClr val="white"/>
                        </a:solidFill>
                        <a:ln>
                          <a:noFill/>
                        </a:ln>
                        <a:effectLst/>
                      </wps:spPr>
                      <wps:txbx>
                        <w:txbxContent>
                          <w:p w14:paraId="799AC134" w14:textId="77777777" w:rsidR="002540A6" w:rsidRPr="00FE603F" w:rsidRDefault="002540A6" w:rsidP="002540A6">
                            <w:pPr>
                              <w:pStyle w:val="Caption"/>
                              <w:rPr>
                                <w:sz w:val="24"/>
                              </w:rPr>
                            </w:pPr>
                            <w:r>
                              <w:t xml:space="preserve"> Sublimation apparatusith cold finger and side arm flask</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2C7CD4" id="_x0000_t202" coordsize="21600,21600" o:spt="202" path="m0,0l0,21600,21600,21600,21600,0xe">
                <v:stroke joinstyle="miter"/>
                <v:path gradientshapeok="t" o:connecttype="rect"/>
              </v:shapetype>
              <v:shape id="Text_x0020_Box_x0020_12" o:spid="_x0000_s1026" type="#_x0000_t202" style="position:absolute;left:0;text-align:left;margin-left:0;margin-top:44.45pt;width:3.6pt;height:3.6pt;flip:x y;z-index:-2516572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" stroked="f">
                <v:textbox inset="0,0,0,0">
                  <w:txbxContent>
                    <w:p w14:paraId="799AC134" w14:textId="77777777" w:rsidR="002540A6" w:rsidRPr="00FE603F" w:rsidRDefault="002540A6" w:rsidP="002540A6">
                      <w:pPr>
                        <w:pStyle w:val="Caption"/>
                        <w:rPr>
                          <w:sz w:val="24"/>
                        </w:rPr>
                      </w:pPr>
                      <w:r>
                        <w:t xml:space="preserve"> Sublimation </w:t>
                      </w:r>
                      <w:proofErr w:type="spellStart"/>
                      <w:r>
                        <w:t>apparatusith</w:t>
                      </w:r>
                      <w:proofErr w:type="spellEnd"/>
                      <w:r>
                        <w:t xml:space="preserve"> cold finger and side arm flask</w:t>
                      </w:r>
                    </w:p>
                  </w:txbxContent>
                </v:textbox>
                <w10:wrap type="tight" anchorx="page"/>
              </v:shape>
            </w:pict>
          </mc:Fallback>
        </mc:AlternateContent>
      </w:r>
      <w:r>
        <w:t xml:space="preserve">To test the progress of the reaction, or the purity of a product </w:t>
      </w:r>
      <w:r w:rsidR="00DA16C2">
        <w:t>TLC’s were run</w:t>
      </w:r>
      <w:r>
        <w:t xml:space="preserve">.  This technique involves a strongly polar stationary phase (in this case silica gel) affixed on an aluminum plate, a mobile or eluent phase with a mix of polar and non-polar solvents (4:6 hexanes and ethyl acetate), and the solution being tested.  The compounds being tested are spotted a centimeter from the </w:t>
      </w:r>
      <w:r w:rsidR="00DA16C2">
        <w:t>bottom of the TLC plate, which was then put in</w:t>
      </w:r>
      <w:r>
        <w:t>to a</w:t>
      </w:r>
      <w:r w:rsidR="00DA16C2">
        <w:t xml:space="preserve"> developing</w:t>
      </w:r>
      <w:r>
        <w:t xml:space="preserve"> jar with</w:t>
      </w:r>
      <w:r w:rsidR="00DA16C2">
        <w:t xml:space="preserve"> the</w:t>
      </w:r>
      <w:r>
        <w:t xml:space="preserve"> mobile phase in the bottom.  As the mobile phase is absorbed and travels up the plate it carries the spotted compounds with it, and, depending on how polar they are, they will travel different distances.  More polar</w:t>
      </w:r>
      <w:r w:rsidR="00DA16C2">
        <w:t xml:space="preserve"> the compound, the </w:t>
      </w:r>
      <w:r>
        <w:t>less far</w:t>
      </w:r>
      <w:r w:rsidR="00DA16C2">
        <w:t xml:space="preserve"> it will travel</w:t>
      </w:r>
      <w:r>
        <w:t xml:space="preserve"> up the plate as they interact </w:t>
      </w:r>
      <w:r w:rsidR="00DA16C2">
        <w:t>more with the polar silica gel.  N</w:t>
      </w:r>
      <w:r>
        <w:t>on-polar co</w:t>
      </w:r>
      <w:r w:rsidR="00DA16C2">
        <w:t>mpounds on the other and are</w:t>
      </w:r>
      <w:r>
        <w:t xml:space="preserve"> able to move </w:t>
      </w:r>
      <w:r w:rsidR="00DA16C2">
        <w:t>further up.  Therefore,</w:t>
      </w:r>
      <w:r>
        <w:t xml:space="preserve"> if one solution has different compounds in it, and they have different polarities, they will be separated.  This is useful when you are testing for impurities, as the pure product spot will be separate from all contaminates or original reactant spots.  When the eluent has absorbed within a centimeter of the top of the plate then the plate is taken out of the jar, and visualized by putting it under UV light, where the spots can be seen and marked in pencil.  The eluent of 4:6 hexanes and ethyl acetate was chosen as it will not absorb up the plate too fast as to give too low Rf values, nor will it absorb up the plate too slo</w:t>
      </w:r>
      <w:r w:rsidR="00DA16C2">
        <w:t>w and give too high Rf values.  M</w:t>
      </w:r>
      <w:r>
        <w:t>oderate Rf values</w:t>
      </w:r>
      <w:r w:rsidR="00DA16C2">
        <w:t xml:space="preserve"> are ideal</w:t>
      </w:r>
      <w:r>
        <w:t xml:space="preserve"> as they are easier to read and differentiate.</w:t>
      </w:r>
    </w:p>
    <w:p w14:paraId="62434257" w14:textId="77777777" w:rsidR="005B1623" w:rsidRDefault="005B1623" w:rsidP="00DA16C2"/>
    <w:p w14:paraId="4954FEF0" w14:textId="77777777" w:rsidR="005B1623" w:rsidRDefault="005B1623" w:rsidP="00DA16C2"/>
    <w:p w14:paraId="5CC51647" w14:textId="77777777" w:rsidR="005B1623" w:rsidRDefault="005B1623" w:rsidP="00DA16C2"/>
    <w:p w14:paraId="0FF47A83" w14:textId="77777777" w:rsidR="005B1623" w:rsidRDefault="005B1623" w:rsidP="00DA16C2"/>
    <w:p w14:paraId="310CA977" w14:textId="77777777" w:rsidR="005B1623" w:rsidRDefault="005B1623" w:rsidP="00DA16C2"/>
    <w:p w14:paraId="4DCE04B5" w14:textId="77777777" w:rsidR="005B1623" w:rsidRDefault="005B1623" w:rsidP="00DA16C2"/>
    <w:p w14:paraId="739782B8" w14:textId="77777777" w:rsidR="005B1623" w:rsidRDefault="005B1623" w:rsidP="00DA16C2"/>
    <w:p w14:paraId="167ECD6C" w14:textId="77777777" w:rsidR="005B1623" w:rsidRDefault="005B1623" w:rsidP="00DA16C2"/>
    <w:p w14:paraId="199B7663" w14:textId="77777777" w:rsidR="005B1623" w:rsidRDefault="005B1623" w:rsidP="00DA16C2"/>
    <w:p w14:paraId="7C1978BF" w14:textId="77777777" w:rsidR="005B1623" w:rsidRDefault="005B1623" w:rsidP="00DA16C2"/>
    <w:p w14:paraId="783A2DD8" w14:textId="77777777" w:rsidR="005B1623" w:rsidRDefault="005B1623" w:rsidP="00DA16C2"/>
    <w:p w14:paraId="6AFDBE6A" w14:textId="77777777" w:rsidR="005B1623" w:rsidRDefault="005B1623" w:rsidP="00DA16C2"/>
    <w:p w14:paraId="237EC798" w14:textId="77777777" w:rsidR="005B1623" w:rsidRDefault="005B1623" w:rsidP="00DA16C2"/>
    <w:p w14:paraId="51BBD906" w14:textId="77777777" w:rsidR="005B1623" w:rsidRDefault="005B1623" w:rsidP="00DA16C2"/>
    <w:p w14:paraId="2E81ADF9" w14:textId="77777777" w:rsidR="005B1623" w:rsidRDefault="005B1623" w:rsidP="00DA16C2"/>
    <w:p w14:paraId="3FFBE76C" w14:textId="77777777" w:rsidR="005B1623" w:rsidRDefault="005B1623" w:rsidP="00DA16C2"/>
    <w:p w14:paraId="3DE9FC64" w14:textId="77777777" w:rsidR="005B1623" w:rsidRDefault="005B1623" w:rsidP="00DA16C2"/>
    <w:p w14:paraId="54846038" w14:textId="77777777" w:rsidR="005B1623" w:rsidRDefault="005B1623" w:rsidP="00DA16C2"/>
    <w:p w14:paraId="756C20A7" w14:textId="77777777" w:rsidR="005B1623" w:rsidRDefault="005B1623" w:rsidP="00DA16C2"/>
    <w:p w14:paraId="502D9E7A" w14:textId="77777777" w:rsidR="005B1623" w:rsidRDefault="005B1623" w:rsidP="00DA16C2"/>
    <w:p w14:paraId="0125993F" w14:textId="77777777" w:rsidR="005B1623" w:rsidRDefault="005B1623" w:rsidP="00DA16C2"/>
    <w:p w14:paraId="1A74C115" w14:textId="77777777" w:rsidR="005B1623" w:rsidRDefault="005B1623" w:rsidP="00DA16C2"/>
    <w:p w14:paraId="0C200924" w14:textId="77777777" w:rsidR="005B1623" w:rsidRDefault="005B1623" w:rsidP="00DA16C2"/>
    <w:p w14:paraId="440B6622" w14:textId="77777777" w:rsidR="005B1623" w:rsidRDefault="005B1623" w:rsidP="00DA16C2"/>
    <w:p w14:paraId="045A0374" w14:textId="77777777" w:rsidR="005B1623" w:rsidRDefault="005B1623" w:rsidP="00DA16C2"/>
    <w:p w14:paraId="0C4333E3" w14:textId="77777777" w:rsidR="005B1623" w:rsidRDefault="005B1623" w:rsidP="00DA16C2"/>
    <w:p w14:paraId="092A4E88" w14:textId="77777777" w:rsidR="005B1623" w:rsidRDefault="005B1623" w:rsidP="00DA16C2"/>
    <w:p w14:paraId="37135A53" w14:textId="77777777" w:rsidR="005B1623" w:rsidRDefault="005B1623" w:rsidP="00DA16C2"/>
    <w:p w14:paraId="7C7CEE5A" w14:textId="77777777" w:rsidR="005B1623" w:rsidRDefault="005B1623" w:rsidP="00DA16C2"/>
    <w:p w14:paraId="5FD0E87B" w14:textId="77777777" w:rsidR="005B1623" w:rsidRDefault="005B1623" w:rsidP="00DA16C2"/>
    <w:p w14:paraId="6C73A533" w14:textId="77777777" w:rsidR="005B1623" w:rsidRDefault="005B1623" w:rsidP="00DA16C2"/>
    <w:p w14:paraId="2B9592A9" w14:textId="77777777" w:rsidR="005B1623" w:rsidRDefault="005B1623" w:rsidP="00DA16C2"/>
    <w:p w14:paraId="24281E0F" w14:textId="77777777" w:rsidR="005B1623" w:rsidRDefault="005B1623" w:rsidP="00DA16C2"/>
    <w:p w14:paraId="3215F5EC" w14:textId="77777777" w:rsidR="005B1623" w:rsidRDefault="005B1623" w:rsidP="00DA16C2"/>
    <w:p w14:paraId="0F883BB9" w14:textId="77777777" w:rsidR="00A82AA0" w:rsidRDefault="00A82AA0" w:rsidP="00DA16C2"/>
    <w:p w14:paraId="7867EBA4" w14:textId="77777777" w:rsidR="00A82AA0" w:rsidRDefault="00A82AA0" w:rsidP="00DA16C2"/>
    <w:p w14:paraId="45C7DEB3" w14:textId="77777777" w:rsidR="00A82AA0" w:rsidRDefault="00A82AA0" w:rsidP="00DA16C2"/>
    <w:p w14:paraId="1FB75711" w14:textId="77777777" w:rsidR="00A82AA0" w:rsidRDefault="00A82AA0" w:rsidP="00DA16C2"/>
    <w:p w14:paraId="5793D914" w14:textId="77777777" w:rsidR="00A82AA0" w:rsidRDefault="00A82AA0" w:rsidP="00DA16C2"/>
    <w:p w14:paraId="5DFBAD0E" w14:textId="77777777" w:rsidR="00A82AA0" w:rsidRDefault="00A82AA0" w:rsidP="00DA16C2"/>
    <w:p w14:paraId="1B2AD54B" w14:textId="77777777" w:rsidR="00A82AA0" w:rsidRDefault="00A82AA0" w:rsidP="00DA16C2"/>
    <w:p w14:paraId="5545649A" w14:textId="77777777" w:rsidR="005B1623" w:rsidRDefault="005B1623" w:rsidP="00DA16C2"/>
    <w:p w14:paraId="62315749" w14:textId="77777777" w:rsidR="005B1623" w:rsidRDefault="005B1623" w:rsidP="00DA16C2"/>
    <w:p w14:paraId="19EE8894" w14:textId="77777777" w:rsidR="00C92B19" w:rsidRPr="006651A9" w:rsidRDefault="00C92B19" w:rsidP="00DA16C2">
      <w:pPr>
        <w:rPr>
          <w:b/>
        </w:rPr>
      </w:pPr>
      <w:r w:rsidRPr="006651A9">
        <w:rPr>
          <w:b/>
        </w:rPr>
        <w:t>Mechanism</w:t>
      </w:r>
    </w:p>
    <w:p w14:paraId="6EFA4F4F" w14:textId="77777777" w:rsidR="00C92B19" w:rsidRDefault="006325F3" w:rsidP="00DA16C2">
      <w:r>
        <w:rPr>
          <w:noProof/>
        </w:rPr>
        <w:drawing>
          <wp:inline distT="0" distB="0" distL="0" distR="0" wp14:anchorId="6452EE3B" wp14:editId="5C8A2BFE">
            <wp:extent cx="5080635" cy="2583162"/>
            <wp:effectExtent l="0" t="0" r="0" b="8255"/>
            <wp:docPr id="1" name="Picture 1" descr="/Users/maiahdevereaux/Desktop/Screen Shot 2016-11-20 at 9.31.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iahdevereaux/Desktop/Screen Shot 2016-11-20 at 9.31.07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91542" cy="2588707"/>
                    </a:xfrm>
                    <a:prstGeom prst="rect">
                      <a:avLst/>
                    </a:prstGeom>
                    <a:noFill/>
                    <a:ln>
                      <a:noFill/>
                    </a:ln>
                  </pic:spPr>
                </pic:pic>
              </a:graphicData>
            </a:graphic>
          </wp:inline>
        </w:drawing>
      </w:r>
      <w:r w:rsidR="005B1623">
        <w:rPr>
          <w:noProof/>
        </w:rPr>
        <w:drawing>
          <wp:inline distT="0" distB="0" distL="0" distR="0" wp14:anchorId="3BC691F4" wp14:editId="4BDA1FF2">
            <wp:extent cx="5080635" cy="1799664"/>
            <wp:effectExtent l="0" t="0" r="0" b="3810"/>
            <wp:docPr id="2" name="Picture 2" descr="/Users/maiahdevereaux/Desktop/Screen Shot 2016-11-20 at 9.32.0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iahdevereaux/Desktop/Screen Shot 2016-11-20 at 9.32.02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06885" cy="1808962"/>
                    </a:xfrm>
                    <a:prstGeom prst="rect">
                      <a:avLst/>
                    </a:prstGeom>
                    <a:noFill/>
                    <a:ln>
                      <a:noFill/>
                    </a:ln>
                  </pic:spPr>
                </pic:pic>
              </a:graphicData>
            </a:graphic>
          </wp:inline>
        </w:drawing>
      </w:r>
      <w:r w:rsidR="005B1623">
        <w:rPr>
          <w:noProof/>
        </w:rPr>
        <w:drawing>
          <wp:inline distT="0" distB="0" distL="0" distR="0" wp14:anchorId="0A086CBF" wp14:editId="00408919">
            <wp:extent cx="5309235" cy="1970490"/>
            <wp:effectExtent l="0" t="0" r="0" b="10795"/>
            <wp:docPr id="3" name="Picture 3" descr="/Users/maiahdevereaux/Desktop/Screen Shot 2016-11-20 at 9.32.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maiahdevereaux/Desktop/Screen Shot 2016-11-20 at 9.32.48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11886" cy="1971474"/>
                    </a:xfrm>
                    <a:prstGeom prst="rect">
                      <a:avLst/>
                    </a:prstGeom>
                    <a:noFill/>
                    <a:ln>
                      <a:noFill/>
                    </a:ln>
                  </pic:spPr>
                </pic:pic>
              </a:graphicData>
            </a:graphic>
          </wp:inline>
        </w:drawing>
      </w:r>
      <w:r w:rsidR="005B1623">
        <w:rPr>
          <w:noProof/>
        </w:rPr>
        <w:drawing>
          <wp:inline distT="0" distB="0" distL="0" distR="0" wp14:anchorId="46D82FEA" wp14:editId="6EB307D0">
            <wp:extent cx="2076531" cy="1545726"/>
            <wp:effectExtent l="0" t="0" r="6350" b="3810"/>
            <wp:docPr id="4" name="Picture 4" descr="/Users/maiahdevereaux/Desktop/Screen Shot 2016-11-20 at 9.33.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sers/maiahdevereaux/Desktop/Screen Shot 2016-11-20 at 9.33.29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531" cy="1545726"/>
                    </a:xfrm>
                    <a:prstGeom prst="rect">
                      <a:avLst/>
                    </a:prstGeom>
                    <a:noFill/>
                    <a:ln>
                      <a:noFill/>
                    </a:ln>
                  </pic:spPr>
                </pic:pic>
              </a:graphicData>
            </a:graphic>
          </wp:inline>
        </w:drawing>
      </w:r>
    </w:p>
    <w:p w14:paraId="13C176B9" w14:textId="77777777" w:rsidR="00C92B19" w:rsidRDefault="00C92B19" w:rsidP="00DA16C2"/>
    <w:p w14:paraId="7FF455C5" w14:textId="77777777" w:rsidR="006651A9" w:rsidRPr="00DA1088" w:rsidRDefault="00DA1088" w:rsidP="00DA16C2">
      <w:pPr>
        <w:rPr>
          <w:b/>
        </w:rPr>
      </w:pPr>
      <w:r>
        <w:rPr>
          <w:b/>
        </w:rPr>
        <w:t xml:space="preserve">Table 1. </w:t>
      </w:r>
      <w:r w:rsidR="00C92B19" w:rsidRPr="006651A9">
        <w:rPr>
          <w:b/>
        </w:rPr>
        <w:t>Table of Reagents</w:t>
      </w:r>
    </w:p>
    <w:tbl>
      <w:tblPr>
        <w:tblStyle w:val="TableGrid"/>
        <w:tblW w:w="9391" w:type="dxa"/>
        <w:tblLook w:val="04A0" w:firstRow="1" w:lastRow="0" w:firstColumn="1" w:lastColumn="0" w:noHBand="0" w:noVBand="1"/>
      </w:tblPr>
      <w:tblGrid>
        <w:gridCol w:w="1852"/>
        <w:gridCol w:w="1542"/>
        <w:gridCol w:w="1592"/>
        <w:gridCol w:w="1592"/>
        <w:gridCol w:w="1503"/>
        <w:gridCol w:w="1310"/>
      </w:tblGrid>
      <w:tr w:rsidR="007B3C74" w:rsidRPr="00FB5DB8" w14:paraId="1062CD32" w14:textId="77777777" w:rsidTr="00521E99">
        <w:tc>
          <w:tcPr>
            <w:tcW w:w="1852" w:type="dxa"/>
            <w:vAlign w:val="center"/>
          </w:tcPr>
          <w:p w14:paraId="5B8B5A1B" w14:textId="77777777" w:rsidR="007B3C74" w:rsidRPr="00FB5DB8" w:rsidRDefault="007B3C74" w:rsidP="00DA16C2">
            <w:pPr>
              <w:jc w:val="center"/>
              <w:rPr>
                <w:sz w:val="23"/>
                <w:szCs w:val="23"/>
              </w:rPr>
            </w:pPr>
            <w:r w:rsidRPr="00FB5DB8">
              <w:rPr>
                <w:sz w:val="23"/>
                <w:szCs w:val="23"/>
              </w:rPr>
              <w:t>Name of Compound</w:t>
            </w:r>
          </w:p>
        </w:tc>
        <w:tc>
          <w:tcPr>
            <w:tcW w:w="1542" w:type="dxa"/>
            <w:vAlign w:val="center"/>
          </w:tcPr>
          <w:p w14:paraId="0C0C9B3F" w14:textId="77777777" w:rsidR="007B3C74" w:rsidRPr="00FB5DB8" w:rsidRDefault="007B3C74" w:rsidP="00DA16C2">
            <w:pPr>
              <w:jc w:val="center"/>
              <w:rPr>
                <w:sz w:val="23"/>
                <w:szCs w:val="23"/>
              </w:rPr>
            </w:pPr>
            <w:r w:rsidRPr="00FB5DB8">
              <w:rPr>
                <w:sz w:val="23"/>
                <w:szCs w:val="23"/>
              </w:rPr>
              <w:t>Molar Mass (g/mol)</w:t>
            </w:r>
          </w:p>
        </w:tc>
        <w:tc>
          <w:tcPr>
            <w:tcW w:w="1592" w:type="dxa"/>
            <w:vAlign w:val="center"/>
          </w:tcPr>
          <w:p w14:paraId="5AAC86C5" w14:textId="77777777" w:rsidR="007B3C74" w:rsidRPr="00FB5DB8" w:rsidRDefault="007B3C74" w:rsidP="00DA16C2">
            <w:pPr>
              <w:jc w:val="center"/>
              <w:rPr>
                <w:sz w:val="23"/>
                <w:szCs w:val="23"/>
              </w:rPr>
            </w:pPr>
            <w:r w:rsidRPr="00FB5DB8">
              <w:rPr>
                <w:sz w:val="23"/>
                <w:szCs w:val="23"/>
              </w:rPr>
              <w:t>Density (g/mL)</w:t>
            </w:r>
          </w:p>
        </w:tc>
        <w:tc>
          <w:tcPr>
            <w:tcW w:w="1592" w:type="dxa"/>
            <w:vAlign w:val="center"/>
          </w:tcPr>
          <w:p w14:paraId="27BB06F7" w14:textId="77777777" w:rsidR="007B3C74" w:rsidRPr="00FB5DB8" w:rsidRDefault="007B3C74" w:rsidP="00DA16C2">
            <w:pPr>
              <w:jc w:val="center"/>
              <w:rPr>
                <w:sz w:val="23"/>
                <w:szCs w:val="23"/>
              </w:rPr>
            </w:pPr>
            <w:r w:rsidRPr="00FB5DB8">
              <w:rPr>
                <w:sz w:val="23"/>
                <w:szCs w:val="23"/>
              </w:rPr>
              <w:t>Quantity</w:t>
            </w:r>
            <w:r>
              <w:rPr>
                <w:sz w:val="23"/>
                <w:szCs w:val="23"/>
              </w:rPr>
              <w:t xml:space="preserve"> (g or mL)</w:t>
            </w:r>
          </w:p>
        </w:tc>
        <w:tc>
          <w:tcPr>
            <w:tcW w:w="1503" w:type="dxa"/>
            <w:vAlign w:val="center"/>
          </w:tcPr>
          <w:p w14:paraId="4D06EB93" w14:textId="77777777" w:rsidR="007B3C74" w:rsidRPr="00FB5DB8" w:rsidRDefault="007B3C74" w:rsidP="00DA16C2">
            <w:pPr>
              <w:jc w:val="center"/>
              <w:rPr>
                <w:sz w:val="23"/>
                <w:szCs w:val="23"/>
              </w:rPr>
            </w:pPr>
            <w:r w:rsidRPr="00FB5DB8">
              <w:rPr>
                <w:sz w:val="23"/>
                <w:szCs w:val="23"/>
              </w:rPr>
              <w:t>Moles (mol)</w:t>
            </w:r>
          </w:p>
        </w:tc>
        <w:tc>
          <w:tcPr>
            <w:tcW w:w="1310" w:type="dxa"/>
            <w:vAlign w:val="center"/>
          </w:tcPr>
          <w:p w14:paraId="1D8848EF" w14:textId="77777777" w:rsidR="007B3C74" w:rsidRPr="00FB5DB8" w:rsidRDefault="007B3C74" w:rsidP="00DA16C2">
            <w:pPr>
              <w:jc w:val="center"/>
              <w:rPr>
                <w:sz w:val="23"/>
                <w:szCs w:val="23"/>
              </w:rPr>
            </w:pPr>
            <w:r>
              <w:rPr>
                <w:sz w:val="23"/>
                <w:szCs w:val="23"/>
              </w:rPr>
              <w:t>Equivalents</w:t>
            </w:r>
          </w:p>
        </w:tc>
      </w:tr>
      <w:tr w:rsidR="007B3C74" w:rsidRPr="00FB5DB8" w14:paraId="58987BD6" w14:textId="77777777" w:rsidTr="00521E99">
        <w:tc>
          <w:tcPr>
            <w:tcW w:w="1852" w:type="dxa"/>
            <w:vAlign w:val="center"/>
          </w:tcPr>
          <w:p w14:paraId="3966BEDF" w14:textId="77777777" w:rsidR="007B3C74" w:rsidRPr="00FB5DB8" w:rsidRDefault="007B3C74" w:rsidP="00DA16C2">
            <w:pPr>
              <w:jc w:val="center"/>
              <w:rPr>
                <w:sz w:val="23"/>
                <w:szCs w:val="23"/>
              </w:rPr>
            </w:pPr>
            <w:r>
              <w:rPr>
                <w:sz w:val="23"/>
                <w:szCs w:val="23"/>
              </w:rPr>
              <w:t>Vanillin</w:t>
            </w:r>
            <w:r w:rsidR="006651A9">
              <w:rPr>
                <w:sz w:val="23"/>
                <w:szCs w:val="23"/>
              </w:rPr>
              <w:t xml:space="preserve"> (s)</w:t>
            </w:r>
          </w:p>
        </w:tc>
        <w:tc>
          <w:tcPr>
            <w:tcW w:w="1542" w:type="dxa"/>
            <w:vAlign w:val="center"/>
          </w:tcPr>
          <w:p w14:paraId="35B54455" w14:textId="77777777" w:rsidR="007B3C74" w:rsidRPr="00FB5DB8" w:rsidRDefault="007B3C74" w:rsidP="00DA16C2">
            <w:pPr>
              <w:jc w:val="center"/>
              <w:rPr>
                <w:sz w:val="23"/>
                <w:szCs w:val="23"/>
              </w:rPr>
            </w:pPr>
            <w:r>
              <w:rPr>
                <w:sz w:val="23"/>
                <w:szCs w:val="23"/>
              </w:rPr>
              <w:t>152.15</w:t>
            </w:r>
          </w:p>
        </w:tc>
        <w:tc>
          <w:tcPr>
            <w:tcW w:w="1592" w:type="dxa"/>
            <w:vAlign w:val="center"/>
          </w:tcPr>
          <w:p w14:paraId="060B4A1F" w14:textId="77777777" w:rsidR="007B3C74" w:rsidRPr="00FB5DB8" w:rsidRDefault="00521E99" w:rsidP="00DA16C2">
            <w:pPr>
              <w:jc w:val="center"/>
              <w:rPr>
                <w:sz w:val="23"/>
                <w:szCs w:val="23"/>
              </w:rPr>
            </w:pPr>
            <w:r>
              <w:rPr>
                <w:sz w:val="23"/>
                <w:szCs w:val="23"/>
              </w:rPr>
              <w:t>1.06</w:t>
            </w:r>
          </w:p>
        </w:tc>
        <w:tc>
          <w:tcPr>
            <w:tcW w:w="1592" w:type="dxa"/>
            <w:vAlign w:val="center"/>
          </w:tcPr>
          <w:p w14:paraId="7A27478C" w14:textId="77777777" w:rsidR="007B3C74" w:rsidRPr="00FB5DB8" w:rsidRDefault="00521E99" w:rsidP="00DA16C2">
            <w:pPr>
              <w:jc w:val="center"/>
              <w:rPr>
                <w:sz w:val="23"/>
                <w:szCs w:val="23"/>
              </w:rPr>
            </w:pPr>
            <w:r>
              <w:rPr>
                <w:sz w:val="23"/>
                <w:szCs w:val="23"/>
              </w:rPr>
              <w:t>0.58</w:t>
            </w:r>
          </w:p>
        </w:tc>
        <w:tc>
          <w:tcPr>
            <w:tcW w:w="1503" w:type="dxa"/>
            <w:vAlign w:val="center"/>
          </w:tcPr>
          <w:p w14:paraId="4FF0C037" w14:textId="77777777" w:rsidR="007B3C74" w:rsidRPr="00FB5DB8" w:rsidRDefault="007B3C74" w:rsidP="00DA16C2">
            <w:pPr>
              <w:jc w:val="center"/>
              <w:rPr>
                <w:sz w:val="23"/>
                <w:szCs w:val="23"/>
              </w:rPr>
            </w:pPr>
            <w:r>
              <w:rPr>
                <w:sz w:val="23"/>
                <w:szCs w:val="23"/>
              </w:rPr>
              <w:t>0.0038</w:t>
            </w:r>
          </w:p>
        </w:tc>
        <w:tc>
          <w:tcPr>
            <w:tcW w:w="1310" w:type="dxa"/>
            <w:vAlign w:val="center"/>
          </w:tcPr>
          <w:p w14:paraId="620AEFA5" w14:textId="77777777" w:rsidR="007B3C74" w:rsidRPr="00FB5DB8" w:rsidRDefault="006651A9" w:rsidP="00DA16C2">
            <w:pPr>
              <w:jc w:val="center"/>
              <w:rPr>
                <w:sz w:val="23"/>
                <w:szCs w:val="23"/>
              </w:rPr>
            </w:pPr>
            <w:r>
              <w:rPr>
                <w:sz w:val="23"/>
                <w:szCs w:val="23"/>
              </w:rPr>
              <w:t>1.0000</w:t>
            </w:r>
          </w:p>
        </w:tc>
      </w:tr>
      <w:tr w:rsidR="007B3C74" w:rsidRPr="00FB5DB8" w14:paraId="039ED1F2" w14:textId="77777777" w:rsidTr="00521E99">
        <w:tc>
          <w:tcPr>
            <w:tcW w:w="1852" w:type="dxa"/>
            <w:vAlign w:val="center"/>
          </w:tcPr>
          <w:p w14:paraId="6CD393FC" w14:textId="77777777" w:rsidR="007B3C74" w:rsidRPr="00FB5DB8" w:rsidRDefault="007B3C74" w:rsidP="00DA16C2">
            <w:pPr>
              <w:jc w:val="center"/>
              <w:rPr>
                <w:sz w:val="23"/>
                <w:szCs w:val="23"/>
              </w:rPr>
            </w:pPr>
            <w:r>
              <w:rPr>
                <w:sz w:val="23"/>
                <w:szCs w:val="23"/>
              </w:rPr>
              <w:t>p-Toluidine</w:t>
            </w:r>
            <w:r w:rsidR="006651A9">
              <w:rPr>
                <w:sz w:val="23"/>
                <w:szCs w:val="23"/>
              </w:rPr>
              <w:t xml:space="preserve"> (s)</w:t>
            </w:r>
          </w:p>
        </w:tc>
        <w:tc>
          <w:tcPr>
            <w:tcW w:w="1542" w:type="dxa"/>
            <w:vAlign w:val="center"/>
          </w:tcPr>
          <w:p w14:paraId="0BE1232F" w14:textId="77777777" w:rsidR="007B3C74" w:rsidRPr="00FB5DB8" w:rsidRDefault="007B3C74" w:rsidP="00DA16C2">
            <w:pPr>
              <w:jc w:val="center"/>
              <w:rPr>
                <w:sz w:val="23"/>
                <w:szCs w:val="23"/>
              </w:rPr>
            </w:pPr>
            <w:r>
              <w:rPr>
                <w:sz w:val="23"/>
                <w:szCs w:val="23"/>
              </w:rPr>
              <w:t>107.156</w:t>
            </w:r>
          </w:p>
        </w:tc>
        <w:tc>
          <w:tcPr>
            <w:tcW w:w="1592" w:type="dxa"/>
            <w:vAlign w:val="center"/>
          </w:tcPr>
          <w:p w14:paraId="570F86A2" w14:textId="77777777" w:rsidR="007B3C74" w:rsidRPr="00FB5DB8" w:rsidRDefault="00521E99" w:rsidP="00DA16C2">
            <w:pPr>
              <w:jc w:val="center"/>
              <w:rPr>
                <w:sz w:val="23"/>
                <w:szCs w:val="23"/>
              </w:rPr>
            </w:pPr>
            <w:r>
              <w:rPr>
                <w:sz w:val="23"/>
                <w:szCs w:val="23"/>
              </w:rPr>
              <w:t>1.05</w:t>
            </w:r>
          </w:p>
        </w:tc>
        <w:tc>
          <w:tcPr>
            <w:tcW w:w="1592" w:type="dxa"/>
            <w:vAlign w:val="center"/>
          </w:tcPr>
          <w:p w14:paraId="09ACD669" w14:textId="77777777" w:rsidR="007B3C74" w:rsidRPr="00FB5DB8" w:rsidRDefault="00521E99" w:rsidP="00DA16C2">
            <w:pPr>
              <w:jc w:val="center"/>
              <w:rPr>
                <w:sz w:val="23"/>
                <w:szCs w:val="23"/>
              </w:rPr>
            </w:pPr>
            <w:r>
              <w:rPr>
                <w:sz w:val="23"/>
                <w:szCs w:val="23"/>
              </w:rPr>
              <w:t>0.50</w:t>
            </w:r>
          </w:p>
        </w:tc>
        <w:tc>
          <w:tcPr>
            <w:tcW w:w="1503" w:type="dxa"/>
            <w:vAlign w:val="center"/>
          </w:tcPr>
          <w:p w14:paraId="46AA40A7" w14:textId="77777777" w:rsidR="007B3C74" w:rsidRPr="00FB5DB8" w:rsidRDefault="007B3C74" w:rsidP="00DA16C2">
            <w:pPr>
              <w:jc w:val="center"/>
              <w:rPr>
                <w:sz w:val="23"/>
                <w:szCs w:val="23"/>
              </w:rPr>
            </w:pPr>
            <w:r>
              <w:rPr>
                <w:sz w:val="23"/>
                <w:szCs w:val="23"/>
              </w:rPr>
              <w:t>0.0038</w:t>
            </w:r>
          </w:p>
        </w:tc>
        <w:tc>
          <w:tcPr>
            <w:tcW w:w="1310" w:type="dxa"/>
            <w:vAlign w:val="center"/>
          </w:tcPr>
          <w:p w14:paraId="0C7F1D97" w14:textId="77777777" w:rsidR="007B3C74" w:rsidRPr="00FB5DB8" w:rsidRDefault="006651A9" w:rsidP="00DA16C2">
            <w:pPr>
              <w:jc w:val="center"/>
              <w:rPr>
                <w:sz w:val="23"/>
                <w:szCs w:val="23"/>
              </w:rPr>
            </w:pPr>
            <w:r>
              <w:rPr>
                <w:sz w:val="23"/>
                <w:szCs w:val="23"/>
              </w:rPr>
              <w:t>1.0000</w:t>
            </w:r>
          </w:p>
        </w:tc>
      </w:tr>
      <w:tr w:rsidR="007B3C74" w:rsidRPr="00FB5DB8" w14:paraId="6917BB6F" w14:textId="77777777" w:rsidTr="00521E99">
        <w:tc>
          <w:tcPr>
            <w:tcW w:w="1852" w:type="dxa"/>
            <w:vAlign w:val="center"/>
          </w:tcPr>
          <w:p w14:paraId="7EE8EB34" w14:textId="77777777" w:rsidR="007B3C74" w:rsidRPr="00FB5DB8" w:rsidRDefault="007B3C74" w:rsidP="00DA16C2">
            <w:pPr>
              <w:jc w:val="center"/>
              <w:rPr>
                <w:sz w:val="23"/>
                <w:szCs w:val="23"/>
                <w:vertAlign w:val="subscript"/>
              </w:rPr>
            </w:pPr>
            <w:r>
              <w:rPr>
                <w:sz w:val="23"/>
                <w:szCs w:val="23"/>
              </w:rPr>
              <w:t>95% Ethanol</w:t>
            </w:r>
            <w:r w:rsidR="006651A9">
              <w:rPr>
                <w:sz w:val="23"/>
                <w:szCs w:val="23"/>
              </w:rPr>
              <w:t xml:space="preserve"> (aq)</w:t>
            </w:r>
          </w:p>
        </w:tc>
        <w:tc>
          <w:tcPr>
            <w:tcW w:w="1542" w:type="dxa"/>
            <w:vAlign w:val="center"/>
          </w:tcPr>
          <w:p w14:paraId="4894363B" w14:textId="77777777" w:rsidR="007B3C74" w:rsidRPr="00FB5DB8" w:rsidRDefault="00301161" w:rsidP="00DA16C2">
            <w:pPr>
              <w:jc w:val="center"/>
              <w:rPr>
                <w:sz w:val="23"/>
                <w:szCs w:val="23"/>
              </w:rPr>
            </w:pPr>
            <w:r>
              <w:rPr>
                <w:sz w:val="23"/>
                <w:szCs w:val="23"/>
              </w:rPr>
              <w:t>46.068</w:t>
            </w:r>
          </w:p>
        </w:tc>
        <w:tc>
          <w:tcPr>
            <w:tcW w:w="1592" w:type="dxa"/>
            <w:vAlign w:val="center"/>
          </w:tcPr>
          <w:p w14:paraId="78F15783" w14:textId="77777777" w:rsidR="007B3C74" w:rsidRPr="00FB5DB8" w:rsidRDefault="00521E99" w:rsidP="00DA16C2">
            <w:pPr>
              <w:jc w:val="center"/>
              <w:rPr>
                <w:sz w:val="23"/>
                <w:szCs w:val="23"/>
              </w:rPr>
            </w:pPr>
            <w:r>
              <w:rPr>
                <w:sz w:val="23"/>
                <w:szCs w:val="23"/>
              </w:rPr>
              <w:t>0.789</w:t>
            </w:r>
          </w:p>
        </w:tc>
        <w:tc>
          <w:tcPr>
            <w:tcW w:w="1592" w:type="dxa"/>
            <w:vAlign w:val="center"/>
          </w:tcPr>
          <w:p w14:paraId="5DB733E0" w14:textId="77777777" w:rsidR="007B3C74" w:rsidRPr="00FB5DB8" w:rsidRDefault="00521E99" w:rsidP="00DA16C2">
            <w:pPr>
              <w:jc w:val="center"/>
              <w:rPr>
                <w:sz w:val="23"/>
                <w:szCs w:val="23"/>
              </w:rPr>
            </w:pPr>
            <w:r>
              <w:rPr>
                <w:sz w:val="23"/>
                <w:szCs w:val="23"/>
              </w:rPr>
              <w:t>15</w:t>
            </w:r>
          </w:p>
        </w:tc>
        <w:tc>
          <w:tcPr>
            <w:tcW w:w="1503" w:type="dxa"/>
            <w:vAlign w:val="center"/>
          </w:tcPr>
          <w:p w14:paraId="584DF8CE" w14:textId="77777777" w:rsidR="007B3C74" w:rsidRPr="00FB5DB8" w:rsidRDefault="006651A9" w:rsidP="00DA16C2">
            <w:pPr>
              <w:jc w:val="center"/>
              <w:rPr>
                <w:sz w:val="23"/>
                <w:szCs w:val="23"/>
              </w:rPr>
            </w:pPr>
            <w:r>
              <w:rPr>
                <w:sz w:val="23"/>
                <w:szCs w:val="23"/>
              </w:rPr>
              <w:t>0.2441</w:t>
            </w:r>
          </w:p>
        </w:tc>
        <w:tc>
          <w:tcPr>
            <w:tcW w:w="1310" w:type="dxa"/>
            <w:vAlign w:val="center"/>
          </w:tcPr>
          <w:p w14:paraId="424EEE46" w14:textId="77777777" w:rsidR="007B3C74" w:rsidRPr="00FB5DB8" w:rsidRDefault="006651A9" w:rsidP="00DA16C2">
            <w:pPr>
              <w:jc w:val="center"/>
              <w:rPr>
                <w:sz w:val="23"/>
                <w:szCs w:val="23"/>
              </w:rPr>
            </w:pPr>
            <w:r>
              <w:rPr>
                <w:sz w:val="23"/>
                <w:szCs w:val="23"/>
              </w:rPr>
              <w:t>64.2368</w:t>
            </w:r>
          </w:p>
        </w:tc>
      </w:tr>
      <w:tr w:rsidR="007B3C74" w:rsidRPr="00FB5DB8" w14:paraId="38298B5E" w14:textId="77777777" w:rsidTr="00521E99">
        <w:trPr>
          <w:trHeight w:val="381"/>
        </w:trPr>
        <w:tc>
          <w:tcPr>
            <w:tcW w:w="1852" w:type="dxa"/>
            <w:vAlign w:val="center"/>
          </w:tcPr>
          <w:p w14:paraId="4E7E8084" w14:textId="77777777" w:rsidR="007B3C74" w:rsidRPr="006651A9" w:rsidRDefault="007B3C74" w:rsidP="00DA16C2">
            <w:pPr>
              <w:jc w:val="center"/>
              <w:rPr>
                <w:sz w:val="23"/>
                <w:szCs w:val="23"/>
              </w:rPr>
            </w:pPr>
            <w:r>
              <w:rPr>
                <w:sz w:val="23"/>
                <w:szCs w:val="23"/>
              </w:rPr>
              <w:t>NaBH</w:t>
            </w:r>
            <w:r>
              <w:rPr>
                <w:sz w:val="23"/>
                <w:szCs w:val="23"/>
                <w:vertAlign w:val="subscript"/>
              </w:rPr>
              <w:t>4</w:t>
            </w:r>
            <w:r w:rsidR="006651A9">
              <w:rPr>
                <w:sz w:val="23"/>
                <w:szCs w:val="23"/>
                <w:vertAlign w:val="subscript"/>
              </w:rPr>
              <w:t xml:space="preserve"> </w:t>
            </w:r>
            <w:r w:rsidR="006651A9">
              <w:rPr>
                <w:sz w:val="23"/>
                <w:szCs w:val="23"/>
              </w:rPr>
              <w:t>(s)</w:t>
            </w:r>
          </w:p>
        </w:tc>
        <w:tc>
          <w:tcPr>
            <w:tcW w:w="1542" w:type="dxa"/>
            <w:vAlign w:val="center"/>
          </w:tcPr>
          <w:p w14:paraId="66153712" w14:textId="77777777" w:rsidR="007B3C74" w:rsidRPr="00FB5DB8" w:rsidRDefault="00521E99" w:rsidP="00DA16C2">
            <w:pPr>
              <w:jc w:val="center"/>
              <w:rPr>
                <w:sz w:val="23"/>
                <w:szCs w:val="23"/>
              </w:rPr>
            </w:pPr>
            <w:r>
              <w:rPr>
                <w:sz w:val="23"/>
                <w:szCs w:val="23"/>
              </w:rPr>
              <w:t>37.83</w:t>
            </w:r>
          </w:p>
        </w:tc>
        <w:tc>
          <w:tcPr>
            <w:tcW w:w="1592" w:type="dxa"/>
            <w:vAlign w:val="center"/>
          </w:tcPr>
          <w:p w14:paraId="56EE95B0" w14:textId="77777777" w:rsidR="007B3C74" w:rsidRPr="00FB5DB8" w:rsidRDefault="00521E99" w:rsidP="00DA16C2">
            <w:pPr>
              <w:jc w:val="center"/>
              <w:rPr>
                <w:sz w:val="23"/>
                <w:szCs w:val="23"/>
              </w:rPr>
            </w:pPr>
            <w:r>
              <w:rPr>
                <w:sz w:val="23"/>
                <w:szCs w:val="23"/>
              </w:rPr>
              <w:t>1.07</w:t>
            </w:r>
          </w:p>
        </w:tc>
        <w:tc>
          <w:tcPr>
            <w:tcW w:w="1592" w:type="dxa"/>
            <w:vAlign w:val="center"/>
          </w:tcPr>
          <w:p w14:paraId="19F16D36" w14:textId="77777777" w:rsidR="007B3C74" w:rsidRPr="00FB5DB8" w:rsidRDefault="00521E99" w:rsidP="00DA16C2">
            <w:pPr>
              <w:jc w:val="center"/>
              <w:rPr>
                <w:sz w:val="23"/>
                <w:szCs w:val="23"/>
              </w:rPr>
            </w:pPr>
            <w:r>
              <w:rPr>
                <w:sz w:val="23"/>
                <w:szCs w:val="23"/>
              </w:rPr>
              <w:t>0.10</w:t>
            </w:r>
          </w:p>
        </w:tc>
        <w:tc>
          <w:tcPr>
            <w:tcW w:w="1503" w:type="dxa"/>
            <w:vAlign w:val="center"/>
          </w:tcPr>
          <w:p w14:paraId="5DF77626" w14:textId="77777777" w:rsidR="007B3C74" w:rsidRPr="006651A9" w:rsidRDefault="006651A9" w:rsidP="00DA16C2">
            <w:pPr>
              <w:jc w:val="center"/>
              <w:rPr>
                <w:sz w:val="23"/>
                <w:szCs w:val="23"/>
              </w:rPr>
            </w:pPr>
            <w:r>
              <w:rPr>
                <w:sz w:val="23"/>
                <w:szCs w:val="23"/>
              </w:rPr>
              <w:t>0.0026</w:t>
            </w:r>
          </w:p>
        </w:tc>
        <w:tc>
          <w:tcPr>
            <w:tcW w:w="1310" w:type="dxa"/>
            <w:vAlign w:val="center"/>
          </w:tcPr>
          <w:p w14:paraId="797C7F38" w14:textId="77777777" w:rsidR="007B3C74" w:rsidRPr="00FB5DB8" w:rsidRDefault="006651A9" w:rsidP="00DA16C2">
            <w:pPr>
              <w:jc w:val="center"/>
              <w:rPr>
                <w:sz w:val="23"/>
                <w:szCs w:val="23"/>
              </w:rPr>
            </w:pPr>
            <w:r>
              <w:rPr>
                <w:sz w:val="23"/>
                <w:szCs w:val="23"/>
              </w:rPr>
              <w:t>0.6842</w:t>
            </w:r>
          </w:p>
        </w:tc>
      </w:tr>
      <w:tr w:rsidR="007B3C74" w:rsidRPr="00FB5DB8" w14:paraId="65C1C37B" w14:textId="77777777" w:rsidTr="00521E99">
        <w:trPr>
          <w:trHeight w:val="381"/>
        </w:trPr>
        <w:tc>
          <w:tcPr>
            <w:tcW w:w="1852" w:type="dxa"/>
            <w:vAlign w:val="center"/>
          </w:tcPr>
          <w:p w14:paraId="2CD47116" w14:textId="77777777" w:rsidR="007B3C74" w:rsidRDefault="007B3C74" w:rsidP="00DA16C2">
            <w:pPr>
              <w:jc w:val="center"/>
              <w:rPr>
                <w:sz w:val="23"/>
                <w:szCs w:val="23"/>
              </w:rPr>
            </w:pPr>
            <w:r>
              <w:rPr>
                <w:sz w:val="23"/>
                <w:szCs w:val="23"/>
              </w:rPr>
              <w:t>Glacial Acetic Acid</w:t>
            </w:r>
            <w:r w:rsidR="006651A9">
              <w:rPr>
                <w:sz w:val="23"/>
                <w:szCs w:val="23"/>
              </w:rPr>
              <w:t xml:space="preserve"> (aq)</w:t>
            </w:r>
          </w:p>
        </w:tc>
        <w:tc>
          <w:tcPr>
            <w:tcW w:w="1542" w:type="dxa"/>
            <w:vAlign w:val="center"/>
          </w:tcPr>
          <w:p w14:paraId="6D032DF5" w14:textId="77777777" w:rsidR="007B3C74" w:rsidRPr="00FB5DB8" w:rsidRDefault="00521E99" w:rsidP="00DA16C2">
            <w:pPr>
              <w:jc w:val="center"/>
              <w:rPr>
                <w:sz w:val="23"/>
                <w:szCs w:val="23"/>
              </w:rPr>
            </w:pPr>
            <w:r>
              <w:rPr>
                <w:sz w:val="23"/>
                <w:szCs w:val="23"/>
              </w:rPr>
              <w:t>60.05</w:t>
            </w:r>
          </w:p>
        </w:tc>
        <w:tc>
          <w:tcPr>
            <w:tcW w:w="1592" w:type="dxa"/>
            <w:vAlign w:val="center"/>
          </w:tcPr>
          <w:p w14:paraId="2E070F75" w14:textId="77777777" w:rsidR="007B3C74" w:rsidRPr="00FB5DB8" w:rsidRDefault="00521E99" w:rsidP="00DA16C2">
            <w:pPr>
              <w:jc w:val="center"/>
              <w:rPr>
                <w:sz w:val="23"/>
                <w:szCs w:val="23"/>
              </w:rPr>
            </w:pPr>
            <w:r>
              <w:rPr>
                <w:sz w:val="23"/>
                <w:szCs w:val="23"/>
              </w:rPr>
              <w:t>1.05</w:t>
            </w:r>
          </w:p>
        </w:tc>
        <w:tc>
          <w:tcPr>
            <w:tcW w:w="1592" w:type="dxa"/>
            <w:vAlign w:val="center"/>
          </w:tcPr>
          <w:p w14:paraId="5FE8D44B" w14:textId="77777777" w:rsidR="007B3C74" w:rsidRPr="00FB5DB8" w:rsidRDefault="00521E99" w:rsidP="00DA16C2">
            <w:pPr>
              <w:jc w:val="center"/>
              <w:rPr>
                <w:sz w:val="23"/>
                <w:szCs w:val="23"/>
              </w:rPr>
            </w:pPr>
            <w:r>
              <w:rPr>
                <w:sz w:val="23"/>
                <w:szCs w:val="23"/>
              </w:rPr>
              <w:t>2.0</w:t>
            </w:r>
          </w:p>
        </w:tc>
        <w:tc>
          <w:tcPr>
            <w:tcW w:w="1503" w:type="dxa"/>
            <w:vAlign w:val="center"/>
          </w:tcPr>
          <w:p w14:paraId="02252475" w14:textId="77777777" w:rsidR="007B3C74" w:rsidRPr="00FB5DB8" w:rsidRDefault="006651A9" w:rsidP="00DA16C2">
            <w:pPr>
              <w:jc w:val="center"/>
              <w:rPr>
                <w:sz w:val="23"/>
                <w:szCs w:val="23"/>
              </w:rPr>
            </w:pPr>
            <w:r>
              <w:rPr>
                <w:sz w:val="23"/>
                <w:szCs w:val="23"/>
              </w:rPr>
              <w:t>0.0350</w:t>
            </w:r>
          </w:p>
        </w:tc>
        <w:tc>
          <w:tcPr>
            <w:tcW w:w="1310" w:type="dxa"/>
            <w:vAlign w:val="center"/>
          </w:tcPr>
          <w:p w14:paraId="65F43C7F" w14:textId="77777777" w:rsidR="007B3C74" w:rsidRPr="00FB5DB8" w:rsidRDefault="006651A9" w:rsidP="00DA16C2">
            <w:pPr>
              <w:jc w:val="center"/>
              <w:rPr>
                <w:sz w:val="23"/>
                <w:szCs w:val="23"/>
              </w:rPr>
            </w:pPr>
            <w:r>
              <w:rPr>
                <w:sz w:val="23"/>
                <w:szCs w:val="23"/>
              </w:rPr>
              <w:t>9.2105</w:t>
            </w:r>
          </w:p>
        </w:tc>
      </w:tr>
      <w:tr w:rsidR="007B3C74" w:rsidRPr="00FB5DB8" w14:paraId="3EF8E543" w14:textId="77777777" w:rsidTr="00521E99">
        <w:trPr>
          <w:trHeight w:val="381"/>
        </w:trPr>
        <w:tc>
          <w:tcPr>
            <w:tcW w:w="1852" w:type="dxa"/>
            <w:vAlign w:val="center"/>
          </w:tcPr>
          <w:p w14:paraId="55753361" w14:textId="77777777" w:rsidR="007B3C74" w:rsidRDefault="007B3C74" w:rsidP="00DA16C2">
            <w:pPr>
              <w:jc w:val="center"/>
              <w:rPr>
                <w:sz w:val="23"/>
                <w:szCs w:val="23"/>
              </w:rPr>
            </w:pPr>
            <w:r>
              <w:rPr>
                <w:sz w:val="23"/>
                <w:szCs w:val="23"/>
              </w:rPr>
              <w:t>Acetic Anhydride</w:t>
            </w:r>
            <w:r w:rsidR="006651A9">
              <w:rPr>
                <w:sz w:val="23"/>
                <w:szCs w:val="23"/>
              </w:rPr>
              <w:t xml:space="preserve"> (aq)</w:t>
            </w:r>
          </w:p>
        </w:tc>
        <w:tc>
          <w:tcPr>
            <w:tcW w:w="1542" w:type="dxa"/>
            <w:vAlign w:val="center"/>
          </w:tcPr>
          <w:p w14:paraId="0C40E715" w14:textId="77777777" w:rsidR="007B3C74" w:rsidRPr="00FB5DB8" w:rsidRDefault="00521E99" w:rsidP="00DA16C2">
            <w:pPr>
              <w:jc w:val="center"/>
              <w:rPr>
                <w:sz w:val="23"/>
                <w:szCs w:val="23"/>
              </w:rPr>
            </w:pPr>
            <w:r>
              <w:rPr>
                <w:sz w:val="23"/>
                <w:szCs w:val="23"/>
              </w:rPr>
              <w:t>102.09</w:t>
            </w:r>
          </w:p>
        </w:tc>
        <w:tc>
          <w:tcPr>
            <w:tcW w:w="1592" w:type="dxa"/>
            <w:vAlign w:val="center"/>
          </w:tcPr>
          <w:p w14:paraId="30EDD81D" w14:textId="77777777" w:rsidR="007B3C74" w:rsidRPr="00FB5DB8" w:rsidRDefault="00521E99" w:rsidP="00DA16C2">
            <w:pPr>
              <w:jc w:val="center"/>
              <w:rPr>
                <w:sz w:val="23"/>
                <w:szCs w:val="23"/>
              </w:rPr>
            </w:pPr>
            <w:r>
              <w:rPr>
                <w:sz w:val="23"/>
                <w:szCs w:val="23"/>
              </w:rPr>
              <w:t>1.08</w:t>
            </w:r>
          </w:p>
        </w:tc>
        <w:tc>
          <w:tcPr>
            <w:tcW w:w="1592" w:type="dxa"/>
            <w:vAlign w:val="center"/>
          </w:tcPr>
          <w:p w14:paraId="2F888EF4" w14:textId="77777777" w:rsidR="007B3C74" w:rsidRPr="00FB5DB8" w:rsidRDefault="00521E99" w:rsidP="00DA16C2">
            <w:pPr>
              <w:jc w:val="center"/>
              <w:rPr>
                <w:sz w:val="23"/>
                <w:szCs w:val="23"/>
              </w:rPr>
            </w:pPr>
            <w:r>
              <w:rPr>
                <w:sz w:val="23"/>
                <w:szCs w:val="23"/>
              </w:rPr>
              <w:t>2.0</w:t>
            </w:r>
          </w:p>
        </w:tc>
        <w:tc>
          <w:tcPr>
            <w:tcW w:w="1503" w:type="dxa"/>
            <w:vAlign w:val="center"/>
          </w:tcPr>
          <w:p w14:paraId="24E0E5E2" w14:textId="77777777" w:rsidR="007B3C74" w:rsidRPr="00FB5DB8" w:rsidRDefault="006651A9" w:rsidP="00DA16C2">
            <w:pPr>
              <w:jc w:val="center"/>
              <w:rPr>
                <w:sz w:val="23"/>
                <w:szCs w:val="23"/>
              </w:rPr>
            </w:pPr>
            <w:r>
              <w:rPr>
                <w:sz w:val="23"/>
                <w:szCs w:val="23"/>
              </w:rPr>
              <w:t>0.0212</w:t>
            </w:r>
          </w:p>
        </w:tc>
        <w:tc>
          <w:tcPr>
            <w:tcW w:w="1310" w:type="dxa"/>
            <w:vAlign w:val="center"/>
          </w:tcPr>
          <w:p w14:paraId="62DFCE44" w14:textId="77777777" w:rsidR="007B3C74" w:rsidRPr="00FB5DB8" w:rsidRDefault="006651A9" w:rsidP="00DA16C2">
            <w:pPr>
              <w:jc w:val="center"/>
              <w:rPr>
                <w:sz w:val="23"/>
                <w:szCs w:val="23"/>
              </w:rPr>
            </w:pPr>
            <w:r>
              <w:rPr>
                <w:sz w:val="23"/>
                <w:szCs w:val="23"/>
              </w:rPr>
              <w:t>5.5789</w:t>
            </w:r>
          </w:p>
        </w:tc>
      </w:tr>
      <w:tr w:rsidR="007B3C74" w:rsidRPr="00FB5DB8" w14:paraId="53010BF6" w14:textId="77777777" w:rsidTr="00521E99">
        <w:trPr>
          <w:trHeight w:val="381"/>
        </w:trPr>
        <w:tc>
          <w:tcPr>
            <w:tcW w:w="1852" w:type="dxa"/>
            <w:vAlign w:val="center"/>
          </w:tcPr>
          <w:p w14:paraId="6D801E05" w14:textId="77777777" w:rsidR="007B3C74" w:rsidRDefault="007B3C74" w:rsidP="00DA16C2">
            <w:pPr>
              <w:jc w:val="center"/>
              <w:rPr>
                <w:sz w:val="23"/>
                <w:szCs w:val="23"/>
              </w:rPr>
            </w:pPr>
            <w:r>
              <w:rPr>
                <w:sz w:val="23"/>
                <w:szCs w:val="23"/>
              </w:rPr>
              <w:t>Water</w:t>
            </w:r>
            <w:r w:rsidR="006651A9">
              <w:rPr>
                <w:sz w:val="23"/>
                <w:szCs w:val="23"/>
              </w:rPr>
              <w:t xml:space="preserve"> (l)</w:t>
            </w:r>
          </w:p>
        </w:tc>
        <w:tc>
          <w:tcPr>
            <w:tcW w:w="1542" w:type="dxa"/>
            <w:vAlign w:val="center"/>
          </w:tcPr>
          <w:p w14:paraId="670C881F" w14:textId="77777777" w:rsidR="007B3C74" w:rsidRPr="00FB5DB8" w:rsidRDefault="00521E99" w:rsidP="00DA16C2">
            <w:pPr>
              <w:jc w:val="center"/>
              <w:rPr>
                <w:sz w:val="23"/>
                <w:szCs w:val="23"/>
              </w:rPr>
            </w:pPr>
            <w:r>
              <w:rPr>
                <w:sz w:val="23"/>
                <w:szCs w:val="23"/>
              </w:rPr>
              <w:t>18.02</w:t>
            </w:r>
          </w:p>
        </w:tc>
        <w:tc>
          <w:tcPr>
            <w:tcW w:w="1592" w:type="dxa"/>
            <w:vAlign w:val="center"/>
          </w:tcPr>
          <w:p w14:paraId="66CEF316" w14:textId="77777777" w:rsidR="007B3C74" w:rsidRPr="00FB5DB8" w:rsidRDefault="00521E99" w:rsidP="00DA16C2">
            <w:pPr>
              <w:jc w:val="center"/>
              <w:rPr>
                <w:sz w:val="23"/>
                <w:szCs w:val="23"/>
              </w:rPr>
            </w:pPr>
            <w:r>
              <w:rPr>
                <w:sz w:val="23"/>
                <w:szCs w:val="23"/>
              </w:rPr>
              <w:t>1.00</w:t>
            </w:r>
          </w:p>
        </w:tc>
        <w:tc>
          <w:tcPr>
            <w:tcW w:w="1592" w:type="dxa"/>
            <w:vAlign w:val="center"/>
          </w:tcPr>
          <w:p w14:paraId="2C508D6D" w14:textId="77777777" w:rsidR="007B3C74" w:rsidRPr="00FB5DB8" w:rsidRDefault="00521E99" w:rsidP="00DA16C2">
            <w:pPr>
              <w:jc w:val="center"/>
              <w:rPr>
                <w:sz w:val="23"/>
                <w:szCs w:val="23"/>
              </w:rPr>
            </w:pPr>
            <w:r>
              <w:rPr>
                <w:sz w:val="23"/>
                <w:szCs w:val="23"/>
              </w:rPr>
              <w:t>75</w:t>
            </w:r>
          </w:p>
        </w:tc>
        <w:tc>
          <w:tcPr>
            <w:tcW w:w="1503" w:type="dxa"/>
            <w:vAlign w:val="center"/>
          </w:tcPr>
          <w:p w14:paraId="294E60CC" w14:textId="77777777" w:rsidR="007B3C74" w:rsidRPr="00FB5DB8" w:rsidRDefault="006651A9" w:rsidP="00DA16C2">
            <w:pPr>
              <w:jc w:val="center"/>
              <w:rPr>
                <w:sz w:val="23"/>
                <w:szCs w:val="23"/>
              </w:rPr>
            </w:pPr>
            <w:r>
              <w:rPr>
                <w:sz w:val="23"/>
                <w:szCs w:val="23"/>
              </w:rPr>
              <w:t>4.1620</w:t>
            </w:r>
          </w:p>
        </w:tc>
        <w:tc>
          <w:tcPr>
            <w:tcW w:w="1310" w:type="dxa"/>
            <w:vAlign w:val="center"/>
          </w:tcPr>
          <w:p w14:paraId="3EE42F8D" w14:textId="77777777" w:rsidR="007B3C74" w:rsidRPr="00FB5DB8" w:rsidRDefault="006651A9" w:rsidP="00DA16C2">
            <w:pPr>
              <w:jc w:val="center"/>
              <w:rPr>
                <w:sz w:val="23"/>
                <w:szCs w:val="23"/>
              </w:rPr>
            </w:pPr>
            <w:r>
              <w:rPr>
                <w:sz w:val="23"/>
                <w:szCs w:val="23"/>
              </w:rPr>
              <w:t>1095.2632</w:t>
            </w:r>
          </w:p>
        </w:tc>
      </w:tr>
    </w:tbl>
    <w:p w14:paraId="6A34D11A" w14:textId="77777777" w:rsidR="00C92B19" w:rsidRDefault="00C92B19" w:rsidP="00DA16C2"/>
    <w:p w14:paraId="0746D280" w14:textId="77777777" w:rsidR="00C92B19" w:rsidRDefault="00C92B19" w:rsidP="00DA16C2"/>
    <w:p w14:paraId="43063C3C" w14:textId="77777777" w:rsidR="00C92B19" w:rsidRPr="0001492B" w:rsidRDefault="00C92B19" w:rsidP="00DA16C2">
      <w:pPr>
        <w:rPr>
          <w:b/>
        </w:rPr>
      </w:pPr>
      <w:r w:rsidRPr="0001492B">
        <w:rPr>
          <w:b/>
        </w:rPr>
        <w:t>Experimental Procedure</w:t>
      </w:r>
    </w:p>
    <w:p w14:paraId="6141AB6D" w14:textId="77777777" w:rsidR="00324AC9" w:rsidRDefault="00324AC9" w:rsidP="00DA16C2">
      <w:r>
        <w:t>1. Water was placed in a metal tub and set on a hot plate to prepare a steam bath.</w:t>
      </w:r>
    </w:p>
    <w:p w14:paraId="2F5A6870" w14:textId="77777777" w:rsidR="006651A9" w:rsidRDefault="00324AC9" w:rsidP="00DA16C2">
      <w:r>
        <w:t>2</w:t>
      </w:r>
      <w:r w:rsidR="006651A9">
        <w:t xml:space="preserve">. </w:t>
      </w:r>
      <w:r w:rsidR="00847B5E">
        <w:t>0</w:t>
      </w:r>
      <w:r w:rsidR="002827F6">
        <w:t>.58 grams of vanillin and 0.40 grams of para-toluidine were combined in a 250mL beaker, using a Teflon rod to stir.  A small sample was placed in a test tube and dissolved in 95% ethanol for a TLC analysis.</w:t>
      </w:r>
    </w:p>
    <w:p w14:paraId="3A65637C" w14:textId="77777777" w:rsidR="002827F6" w:rsidRDefault="00324AC9" w:rsidP="00DA16C2">
      <w:r>
        <w:t>3</w:t>
      </w:r>
      <w:r w:rsidR="002827F6">
        <w:t>. Must be done quickly.  Once the reactants have been sufficiently mixed and are a uniform bright orange powder, 15mL of 95% ethanol is added.  The solution must be stirred until all of the solid has completely dissolved.  If the solid is given too much time to solidify, it becomes difficult to fully dissolve.</w:t>
      </w:r>
    </w:p>
    <w:p w14:paraId="5EA65ADF" w14:textId="77777777" w:rsidR="00847B5E" w:rsidRDefault="00324AC9" w:rsidP="00DA16C2">
      <w:r>
        <w:t>4</w:t>
      </w:r>
      <w:r w:rsidR="002827F6">
        <w:t>.</w:t>
      </w:r>
      <w:r>
        <w:t xml:space="preserve"> 0.1 grams of </w:t>
      </w:r>
      <w:r w:rsidRPr="008F6293">
        <w:t>of NaBH</w:t>
      </w:r>
      <w:r w:rsidRPr="008F6293">
        <w:rPr>
          <w:vertAlign w:val="subscript"/>
        </w:rPr>
        <w:t>4</w:t>
      </w:r>
      <w:r>
        <w:t xml:space="preserve"> was slowly added and stirred in five small increments.</w:t>
      </w:r>
    </w:p>
    <w:p w14:paraId="2EF8FA26" w14:textId="77777777" w:rsidR="00324AC9" w:rsidRDefault="00324AC9" w:rsidP="00DA16C2">
      <w:r>
        <w:t xml:space="preserve">5. Once all of the </w:t>
      </w:r>
      <w:r w:rsidRPr="008F6293">
        <w:t>NaBH</w:t>
      </w:r>
      <w:r w:rsidRPr="008F6293">
        <w:rPr>
          <w:vertAlign w:val="subscript"/>
        </w:rPr>
        <w:t>4</w:t>
      </w:r>
      <w:r>
        <w:t xml:space="preserve"> was added, the solution was stirred for another 15 minutes.  A colourless solution indicated that the reaction was complete.  A small sample was placed in a test tube for TLC analysis.</w:t>
      </w:r>
    </w:p>
    <w:p w14:paraId="20A1552E" w14:textId="77777777" w:rsidR="00847B5E" w:rsidRPr="008F6293" w:rsidRDefault="00847B5E" w:rsidP="00DA16C2">
      <w:r>
        <w:t>6.  </w:t>
      </w:r>
      <w:r w:rsidR="00324AC9">
        <w:t>2.0mL of glacial acet</w:t>
      </w:r>
      <w:r w:rsidRPr="008F6293">
        <w:t>ic acid was added to the reaction mixture.</w:t>
      </w:r>
    </w:p>
    <w:p w14:paraId="684D833A" w14:textId="77777777" w:rsidR="00847B5E" w:rsidRPr="008F6293" w:rsidRDefault="00847B5E" w:rsidP="00DA16C2">
      <w:r>
        <w:t xml:space="preserve">7. </w:t>
      </w:r>
      <w:r w:rsidRPr="008F6293">
        <w:t> 2.0mL of acetic anhydride was added to the reaction mixture.</w:t>
      </w:r>
    </w:p>
    <w:p w14:paraId="00B026C9" w14:textId="77777777" w:rsidR="00847B5E" w:rsidRPr="008F6293" w:rsidRDefault="00847B5E" w:rsidP="00DA16C2">
      <w:r>
        <w:t>8.  </w:t>
      </w:r>
      <w:r w:rsidRPr="008F6293">
        <w:t>The beaker was</w:t>
      </w:r>
      <w:r w:rsidR="00324AC9">
        <w:t xml:space="preserve"> placed in a steam bath for 45</w:t>
      </w:r>
      <w:r w:rsidRPr="008F6293">
        <w:t xml:space="preserve"> minutes.</w:t>
      </w:r>
    </w:p>
    <w:p w14:paraId="00CC90EA" w14:textId="77777777" w:rsidR="00847B5E" w:rsidRDefault="00847B5E" w:rsidP="00DA16C2">
      <w:r>
        <w:t>9.  </w:t>
      </w:r>
      <w:r w:rsidRPr="008F6293">
        <w:t>75mL of cold water was added by pouring it slowly down the side of the beaker</w:t>
      </w:r>
      <w:r w:rsidR="00324AC9">
        <w:t xml:space="preserve"> and simultaneously stirring</w:t>
      </w:r>
      <w:r w:rsidRPr="008F6293">
        <w:t>.</w:t>
      </w:r>
    </w:p>
    <w:p w14:paraId="42E014B6" w14:textId="77777777" w:rsidR="00324AC9" w:rsidRPr="008F6293" w:rsidRDefault="00324AC9" w:rsidP="00DA16C2">
      <w:r>
        <w:t>10.  The beaker was scratched using a clean metal rod for 20 minutes to induce precipitation.</w:t>
      </w:r>
    </w:p>
    <w:p w14:paraId="298755D5" w14:textId="77777777" w:rsidR="00847B5E" w:rsidRPr="008F6293" w:rsidRDefault="00324AC9" w:rsidP="00DA16C2">
      <w:r>
        <w:t>11</w:t>
      </w:r>
      <w:r w:rsidR="00847B5E">
        <w:t xml:space="preserve">. </w:t>
      </w:r>
      <w:r w:rsidR="00847B5E" w:rsidRPr="008F6293">
        <w:t xml:space="preserve">The precipitate was collected by </w:t>
      </w:r>
      <w:r>
        <w:t>suction</w:t>
      </w:r>
      <w:r w:rsidR="00847B5E" w:rsidRPr="008F6293">
        <w:t xml:space="preserve"> filtration. Its mass and melting point were determined. A minimal</w:t>
      </w:r>
      <w:r>
        <w:t xml:space="preserve"> amount was dissolved in 95% ethanol</w:t>
      </w:r>
      <w:r w:rsidR="00847B5E" w:rsidRPr="008F6293">
        <w:t xml:space="preserve"> for TLC analysis.</w:t>
      </w:r>
    </w:p>
    <w:p w14:paraId="47F49117" w14:textId="77777777" w:rsidR="00847B5E" w:rsidRDefault="00847B5E" w:rsidP="00DA16C2">
      <w:r>
        <w:t xml:space="preserve">11. </w:t>
      </w:r>
      <w:r w:rsidRPr="008F6293">
        <w:t xml:space="preserve">A TLC was taken of vanillin, </w:t>
      </w:r>
      <w:r w:rsidRPr="008F6293">
        <w:rPr>
          <w:i/>
          <w:iCs/>
        </w:rPr>
        <w:t>p</w:t>
      </w:r>
      <w:r w:rsidRPr="008F6293">
        <w:t xml:space="preserve">-toluidine, the </w:t>
      </w:r>
      <w:r w:rsidR="0001492B">
        <w:t>imine product from step 2, the liquid amine-containing product from step 5, and the final amide product</w:t>
      </w:r>
      <w:r w:rsidRPr="008F6293">
        <w:t xml:space="preserve"> in step 10. The TLC plate</w:t>
      </w:r>
      <w:r w:rsidR="0001492B">
        <w:t>s were developed in a 4:6 hexanes:ethyl acetate co-solvent.  The TLC plates were</w:t>
      </w:r>
      <w:r w:rsidRPr="008F6293">
        <w:t xml:space="preserve"> visualized under UV light.</w:t>
      </w:r>
    </w:p>
    <w:p w14:paraId="0C6EE87D" w14:textId="77777777" w:rsidR="00847B5E" w:rsidRDefault="00847B5E" w:rsidP="00DA16C2"/>
    <w:p w14:paraId="15D9C1AE" w14:textId="77777777" w:rsidR="00847B5E" w:rsidRDefault="00847B5E" w:rsidP="00DA16C2"/>
    <w:p w14:paraId="5DE7E183" w14:textId="77777777" w:rsidR="00C92B19" w:rsidRPr="002264CF" w:rsidRDefault="00C92B19" w:rsidP="00DA16C2">
      <w:pPr>
        <w:rPr>
          <w:b/>
        </w:rPr>
      </w:pPr>
      <w:r w:rsidRPr="002264CF">
        <w:rPr>
          <w:b/>
        </w:rPr>
        <w:t>Observations and Results</w:t>
      </w:r>
    </w:p>
    <w:p w14:paraId="23C34C5D" w14:textId="77777777" w:rsidR="007E6F8F" w:rsidRDefault="007E6F8F" w:rsidP="00DA16C2">
      <w:r>
        <w:t xml:space="preserve">Two trials were performed.  The modifications/improvements that were made that were made in the second trial were used </w:t>
      </w:r>
      <w:r w:rsidR="00C90469">
        <w:t>to write the experimental procedure.</w:t>
      </w:r>
    </w:p>
    <w:p w14:paraId="1655433C" w14:textId="77777777" w:rsidR="007E6F8F" w:rsidRDefault="007E6F8F" w:rsidP="00DA16C2"/>
    <w:p w14:paraId="60011828" w14:textId="77777777" w:rsidR="007E6F8F" w:rsidRDefault="007E6F8F" w:rsidP="00DA16C2"/>
    <w:p w14:paraId="25089BB0" w14:textId="77777777" w:rsidR="007E6F8F" w:rsidRDefault="00DA1088" w:rsidP="00DA16C2">
      <w:r>
        <w:t>Table 2. Qualitative Observations for the Formation of an Amide Via Reductive Amination</w:t>
      </w:r>
    </w:p>
    <w:tbl>
      <w:tblPr>
        <w:tblStyle w:val="TableGrid"/>
        <w:tblW w:w="0" w:type="auto"/>
        <w:tblLook w:val="04A0" w:firstRow="1" w:lastRow="0" w:firstColumn="1" w:lastColumn="0" w:noHBand="0" w:noVBand="1"/>
      </w:tblPr>
      <w:tblGrid>
        <w:gridCol w:w="2405"/>
        <w:gridCol w:w="6945"/>
      </w:tblGrid>
      <w:tr w:rsidR="002264CF" w14:paraId="24729413" w14:textId="77777777" w:rsidTr="002264CF">
        <w:tc>
          <w:tcPr>
            <w:tcW w:w="2405" w:type="dxa"/>
          </w:tcPr>
          <w:p w14:paraId="56496AA8" w14:textId="77777777" w:rsidR="003265BB" w:rsidRDefault="003265BB" w:rsidP="00DA16C2">
            <w:r>
              <w:t>Key Steps</w:t>
            </w:r>
          </w:p>
        </w:tc>
        <w:tc>
          <w:tcPr>
            <w:tcW w:w="6945" w:type="dxa"/>
          </w:tcPr>
          <w:p w14:paraId="598D7FF4" w14:textId="77777777" w:rsidR="003265BB" w:rsidRDefault="003265BB" w:rsidP="00DA16C2">
            <w:r>
              <w:t>Observations</w:t>
            </w:r>
          </w:p>
        </w:tc>
      </w:tr>
      <w:tr w:rsidR="002264CF" w14:paraId="6EE22EBB" w14:textId="77777777" w:rsidTr="002264CF">
        <w:tc>
          <w:tcPr>
            <w:tcW w:w="2405" w:type="dxa"/>
          </w:tcPr>
          <w:p w14:paraId="5AA76DF9" w14:textId="77777777" w:rsidR="003265BB" w:rsidRDefault="00C90469" w:rsidP="00DA16C2">
            <w:r>
              <w:t>Step</w:t>
            </w:r>
            <w:r w:rsidR="001779AC">
              <w:t>s</w:t>
            </w:r>
            <w:r>
              <w:t xml:space="preserve"> 2</w:t>
            </w:r>
            <w:r w:rsidR="001779AC">
              <w:t xml:space="preserve"> and 3</w:t>
            </w:r>
            <w:r>
              <w:t>. Combination of vanillin and p-toluidine</w:t>
            </w:r>
            <w:r w:rsidR="001779AC">
              <w:t xml:space="preserve"> and addition of ethanol</w:t>
            </w:r>
          </w:p>
        </w:tc>
        <w:tc>
          <w:tcPr>
            <w:tcW w:w="6945" w:type="dxa"/>
          </w:tcPr>
          <w:p w14:paraId="6432D7D3" w14:textId="77777777" w:rsidR="00C90469" w:rsidRDefault="00C90469" w:rsidP="00DA16C2">
            <w:r>
              <w:t>-Vanillin was off-white, short (3-4mm) hair-like crystals. Exactly 0.58 grams was used in both trials</w:t>
            </w:r>
          </w:p>
          <w:p w14:paraId="0D8EA8D9" w14:textId="77777777" w:rsidR="00C90469" w:rsidRDefault="00C90469" w:rsidP="00DA16C2">
            <w:r>
              <w:t>-Para-toluidine was brown-yellow, large clear crystals.  Exactly 0.40 grams was used in both trials</w:t>
            </w:r>
          </w:p>
          <w:p w14:paraId="34F05597" w14:textId="77777777" w:rsidR="00C90469" w:rsidRDefault="00C90469" w:rsidP="00DA16C2">
            <w:r>
              <w:t xml:space="preserve">-When combined </w:t>
            </w:r>
            <w:r w:rsidR="001779AC">
              <w:t>they created a uniform bright yellow powder that became moist.</w:t>
            </w:r>
          </w:p>
          <w:p w14:paraId="031043A6" w14:textId="77777777" w:rsidR="001779AC" w:rsidRDefault="001779AC" w:rsidP="00DA16C2">
            <w:r>
              <w:t>-When left for a minute or two, the powder became quite solid and chunky, crusting to the sides of the beaker.  Ethanol was able to dissolve this, but it took a few minutes of stirring to get it to fully dissolve.  To avoid this during the second trial, the ethanol was premeasured and added immediately after the vanillin and p-toluidine were combined so that it was easier to ensure the solid was completely dissolved.</w:t>
            </w:r>
          </w:p>
          <w:p w14:paraId="21FFD6DA" w14:textId="77777777" w:rsidR="001779AC" w:rsidRDefault="001779AC" w:rsidP="00DA16C2">
            <w:r>
              <w:t>-The solid dissolved completely and formed a clear bright yellow solution.</w:t>
            </w:r>
          </w:p>
        </w:tc>
      </w:tr>
      <w:tr w:rsidR="002264CF" w14:paraId="4AAD1D45" w14:textId="77777777" w:rsidTr="002264CF">
        <w:tc>
          <w:tcPr>
            <w:tcW w:w="2405" w:type="dxa"/>
          </w:tcPr>
          <w:p w14:paraId="76279BFD" w14:textId="77777777" w:rsidR="003265BB" w:rsidRPr="001779AC" w:rsidRDefault="001779AC" w:rsidP="00DA16C2">
            <w:pPr>
              <w:rPr>
                <w:vertAlign w:val="subscript"/>
              </w:rPr>
            </w:pPr>
            <w:r>
              <w:t>Steps 4 and 5. Addition of NaBH</w:t>
            </w:r>
            <w:r>
              <w:rPr>
                <w:vertAlign w:val="subscript"/>
              </w:rPr>
              <w:t>4</w:t>
            </w:r>
          </w:p>
        </w:tc>
        <w:tc>
          <w:tcPr>
            <w:tcW w:w="6945" w:type="dxa"/>
          </w:tcPr>
          <w:p w14:paraId="68983404" w14:textId="77777777" w:rsidR="002264CF" w:rsidRDefault="002264CF" w:rsidP="00DA16C2">
            <w:r>
              <w:t>-Exactly 0.1g was added for both trials</w:t>
            </w:r>
          </w:p>
          <w:p w14:paraId="32106814" w14:textId="77777777" w:rsidR="003265BB" w:rsidRDefault="002264CF" w:rsidP="00DA16C2">
            <w:r>
              <w:t>-The solution became cloudy pale yellow.  There was a lot of bubbling and froth in the solution.</w:t>
            </w:r>
          </w:p>
          <w:p w14:paraId="3A758CF3" w14:textId="77777777" w:rsidR="002264CF" w:rsidRDefault="002264CF" w:rsidP="00DA16C2">
            <w:r>
              <w:t>-The solution gradually turned colourless, but remained cloudy.  After approximately 15 minutes, the solution was colourless.</w:t>
            </w:r>
          </w:p>
        </w:tc>
      </w:tr>
      <w:tr w:rsidR="002264CF" w14:paraId="267A811E" w14:textId="77777777" w:rsidTr="002264CF">
        <w:tc>
          <w:tcPr>
            <w:tcW w:w="2405" w:type="dxa"/>
          </w:tcPr>
          <w:p w14:paraId="6E48B57B" w14:textId="77777777" w:rsidR="003265BB" w:rsidRDefault="002264CF" w:rsidP="00DA16C2">
            <w:r>
              <w:t>Step 6. Addition of glacial acetic acid</w:t>
            </w:r>
          </w:p>
        </w:tc>
        <w:tc>
          <w:tcPr>
            <w:tcW w:w="6945" w:type="dxa"/>
          </w:tcPr>
          <w:p w14:paraId="76673295" w14:textId="77777777" w:rsidR="003265BB" w:rsidRDefault="002264CF" w:rsidP="00DA16C2">
            <w:r>
              <w:t>-2.0mL was added for both trials</w:t>
            </w:r>
          </w:p>
          <w:p w14:paraId="700C648E" w14:textId="77777777" w:rsidR="002264CF" w:rsidRDefault="002264CF" w:rsidP="00DA16C2">
            <w:r>
              <w:t>-The solution turned clear and bright yellow again</w:t>
            </w:r>
          </w:p>
        </w:tc>
      </w:tr>
      <w:tr w:rsidR="002264CF" w14:paraId="78FC9573" w14:textId="77777777" w:rsidTr="002264CF">
        <w:tc>
          <w:tcPr>
            <w:tcW w:w="2405" w:type="dxa"/>
          </w:tcPr>
          <w:p w14:paraId="44B8142B" w14:textId="77777777" w:rsidR="003265BB" w:rsidRDefault="002264CF" w:rsidP="00DA16C2">
            <w:r>
              <w:t>Step 7. Addition of acetic anhydride</w:t>
            </w:r>
          </w:p>
        </w:tc>
        <w:tc>
          <w:tcPr>
            <w:tcW w:w="6945" w:type="dxa"/>
          </w:tcPr>
          <w:p w14:paraId="64EA9F45" w14:textId="77777777" w:rsidR="002264CF" w:rsidRDefault="002264CF" w:rsidP="00DA16C2">
            <w:r>
              <w:t>-2.0mL was added for both trials</w:t>
            </w:r>
          </w:p>
          <w:p w14:paraId="17ECF841" w14:textId="77777777" w:rsidR="002264CF" w:rsidRDefault="002264CF" w:rsidP="00DA16C2">
            <w:r>
              <w:t>-No visible change occurred in the reaction mixture</w:t>
            </w:r>
          </w:p>
        </w:tc>
      </w:tr>
      <w:tr w:rsidR="002264CF" w14:paraId="0BF9B541" w14:textId="77777777" w:rsidTr="002264CF">
        <w:tc>
          <w:tcPr>
            <w:tcW w:w="2405" w:type="dxa"/>
          </w:tcPr>
          <w:p w14:paraId="0CFE53B1" w14:textId="77777777" w:rsidR="002264CF" w:rsidRDefault="002264CF" w:rsidP="00DA16C2">
            <w:r>
              <w:t>Step 8. Steam bath</w:t>
            </w:r>
          </w:p>
        </w:tc>
        <w:tc>
          <w:tcPr>
            <w:tcW w:w="6945" w:type="dxa"/>
          </w:tcPr>
          <w:p w14:paraId="13DD6AF8" w14:textId="77777777" w:rsidR="002264CF" w:rsidRDefault="002264CF" w:rsidP="00DA16C2">
            <w:r>
              <w:t>-The first trial was left for 15 minutes, but the second trial was left for 45 minutes to ensure maximum effect.</w:t>
            </w:r>
          </w:p>
          <w:p w14:paraId="305D7261" w14:textId="77777777" w:rsidR="002264CF" w:rsidRDefault="002264CF" w:rsidP="00DA16C2">
            <w:r>
              <w:t>-The reaction mixture gradually became more clear.  In the end it had only a yellow tint.</w:t>
            </w:r>
          </w:p>
        </w:tc>
      </w:tr>
      <w:tr w:rsidR="002264CF" w14:paraId="65759E14" w14:textId="77777777" w:rsidTr="002264CF">
        <w:tc>
          <w:tcPr>
            <w:tcW w:w="2405" w:type="dxa"/>
          </w:tcPr>
          <w:p w14:paraId="05AB3311" w14:textId="77777777" w:rsidR="003265BB" w:rsidRDefault="001779AC" w:rsidP="00DA16C2">
            <w:r>
              <w:t>Steps 9 and 10.  Addition of water and scratching</w:t>
            </w:r>
          </w:p>
        </w:tc>
        <w:tc>
          <w:tcPr>
            <w:tcW w:w="6945" w:type="dxa"/>
          </w:tcPr>
          <w:p w14:paraId="13D2CC59" w14:textId="77777777" w:rsidR="003265BB" w:rsidRDefault="001779AC" w:rsidP="00DA16C2">
            <w:r>
              <w:t>-As the water was added the solution instantly turned cloudy white</w:t>
            </w:r>
          </w:p>
          <w:p w14:paraId="18F63C84" w14:textId="77777777" w:rsidR="008D42CB" w:rsidRDefault="001779AC" w:rsidP="00DA16C2">
            <w:r>
              <w:t xml:space="preserve">-Upon close inspection a small amount of precipitate formed inside the solution, however it was </w:t>
            </w:r>
            <w:r w:rsidR="008D42CB">
              <w:t>very insignificant.</w:t>
            </w:r>
          </w:p>
          <w:p w14:paraId="397C40B0" w14:textId="77777777" w:rsidR="008D42CB" w:rsidRDefault="008D42CB" w:rsidP="00DA16C2">
            <w:r>
              <w:t xml:space="preserve">-Scratching was extremely effecting </w:t>
            </w:r>
            <w:r w:rsidR="005E2641">
              <w:t>in forcing out the precipitate.  Continued scratching yielded a significantly greater amount of precipitate, from a visual aspect.</w:t>
            </w:r>
          </w:p>
          <w:p w14:paraId="6ECA6445" w14:textId="77777777" w:rsidR="002264CF" w:rsidRDefault="002264CF" w:rsidP="00DA16C2">
            <w:r>
              <w:t>-For the first trial only approximately 5 minute was spent scratching, while 18-20 minutes was spent during the second trial.</w:t>
            </w:r>
          </w:p>
        </w:tc>
      </w:tr>
      <w:tr w:rsidR="002264CF" w14:paraId="1981117F" w14:textId="77777777" w:rsidTr="002264CF">
        <w:trPr>
          <w:trHeight w:val="1918"/>
        </w:trPr>
        <w:tc>
          <w:tcPr>
            <w:tcW w:w="2405" w:type="dxa"/>
          </w:tcPr>
          <w:p w14:paraId="6C3E5E92" w14:textId="77777777" w:rsidR="003265BB" w:rsidRDefault="00C90469" w:rsidP="00DA16C2">
            <w:r>
              <w:t>Step 11. Final precipitate</w:t>
            </w:r>
          </w:p>
        </w:tc>
        <w:tc>
          <w:tcPr>
            <w:tcW w:w="6945" w:type="dxa"/>
          </w:tcPr>
          <w:p w14:paraId="2FBF0A2A" w14:textId="77777777" w:rsidR="00C90469" w:rsidRDefault="00C90469" w:rsidP="00DA16C2">
            <w:r>
              <w:t xml:space="preserve">-As the solution </w:t>
            </w:r>
            <w:r w:rsidR="001779AC">
              <w:t>filtered crystals were still forming in the mother liquor.  The second trial was given much more time for the reaction to complete, so only a very thin line of crystals lined the edge of the flask.</w:t>
            </w:r>
          </w:p>
          <w:p w14:paraId="4EF5C24D" w14:textId="77777777" w:rsidR="00C90469" w:rsidRDefault="00C90469" w:rsidP="00DA16C2">
            <w:r>
              <w:t>-The final product looked similar to snow.  The product from the first trial was much denser and formed into small balls, and was off-white.  The second trial yielded a much more pure-appearing product.  It was much more white, and was lighter/fluffier.</w:t>
            </w:r>
          </w:p>
          <w:p w14:paraId="452BE408" w14:textId="77777777" w:rsidR="00C90469" w:rsidRDefault="00C90469" w:rsidP="00DA16C2">
            <w:r>
              <w:t>-Trial 1: 0.77g, 125 °C melting point</w:t>
            </w:r>
          </w:p>
          <w:p w14:paraId="3FD7DB80" w14:textId="77777777" w:rsidR="00C90469" w:rsidRDefault="00C90469" w:rsidP="00DA16C2">
            <w:r>
              <w:t>-Trial 2: 0.87g, 126 °C melting point</w:t>
            </w:r>
          </w:p>
          <w:p w14:paraId="570C9A1C" w14:textId="77777777" w:rsidR="005E2641" w:rsidRDefault="005E2641" w:rsidP="00DA16C2">
            <w:r>
              <w:t>-For trial 1 two samples were tested for melting point on different apparatuses.  The first sample had almost completely finished meltin</w:t>
            </w:r>
            <w:r w:rsidR="00FA0497">
              <w:t>g at 109</w:t>
            </w:r>
            <w:r>
              <w:t xml:space="preserve"> °C, however that apparatus broke, so a second sample and the sample from trial 2 were tested on a different apparatus.  More explanation of this discrepancy can be found in the discussion.</w:t>
            </w:r>
          </w:p>
        </w:tc>
      </w:tr>
    </w:tbl>
    <w:p w14:paraId="0788E924" w14:textId="77777777" w:rsidR="003265BB" w:rsidRPr="00894C80" w:rsidRDefault="003265BB" w:rsidP="00DA16C2">
      <w:pPr>
        <w:rPr>
          <w:rFonts w:ascii="Times New Roman" w:hAnsi="Times New Roman" w:cs="Times New Roman"/>
        </w:rPr>
      </w:pPr>
    </w:p>
    <w:p w14:paraId="2A64BFCE" w14:textId="77777777" w:rsidR="003265BB" w:rsidRPr="00894C80" w:rsidRDefault="00DA1088" w:rsidP="00DA16C2">
      <w:pPr>
        <w:rPr>
          <w:rFonts w:ascii="Times New Roman" w:hAnsi="Times New Roman" w:cs="Times New Roman"/>
        </w:rPr>
      </w:pPr>
      <w:r>
        <w:rPr>
          <w:rFonts w:ascii="Times New Roman" w:hAnsi="Times New Roman" w:cs="Times New Roman"/>
        </w:rPr>
        <w:t>Table 3. Melting Point Observed for the Final Amide Reaction Product</w:t>
      </w:r>
    </w:p>
    <w:tbl>
      <w:tblPr>
        <w:tblStyle w:val="TableGrid"/>
        <w:tblW w:w="0" w:type="auto"/>
        <w:tblLook w:val="04A0" w:firstRow="1" w:lastRow="0" w:firstColumn="1" w:lastColumn="0" w:noHBand="0" w:noVBand="1"/>
      </w:tblPr>
      <w:tblGrid>
        <w:gridCol w:w="2337"/>
        <w:gridCol w:w="2337"/>
        <w:gridCol w:w="2338"/>
        <w:gridCol w:w="2338"/>
      </w:tblGrid>
      <w:tr w:rsidR="00B471A0" w:rsidRPr="00894C80" w14:paraId="6699FA8C" w14:textId="77777777" w:rsidTr="00B471A0">
        <w:tc>
          <w:tcPr>
            <w:tcW w:w="2337" w:type="dxa"/>
          </w:tcPr>
          <w:p w14:paraId="761EFE60"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Compound</w:t>
            </w:r>
          </w:p>
        </w:tc>
        <w:tc>
          <w:tcPr>
            <w:tcW w:w="2337" w:type="dxa"/>
          </w:tcPr>
          <w:p w14:paraId="1E11A017"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Theoretical Melting Point (°C)</w:t>
            </w:r>
          </w:p>
        </w:tc>
        <w:tc>
          <w:tcPr>
            <w:tcW w:w="2338" w:type="dxa"/>
          </w:tcPr>
          <w:p w14:paraId="25374589"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Experimental Melting Point (°C)</w:t>
            </w:r>
          </w:p>
        </w:tc>
        <w:tc>
          <w:tcPr>
            <w:tcW w:w="2338" w:type="dxa"/>
          </w:tcPr>
          <w:p w14:paraId="54734E91"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 Error</w:t>
            </w:r>
          </w:p>
        </w:tc>
      </w:tr>
      <w:tr w:rsidR="00B471A0" w:rsidRPr="00894C80" w14:paraId="5146EF2F" w14:textId="77777777" w:rsidTr="00B471A0">
        <w:tc>
          <w:tcPr>
            <w:tcW w:w="2337" w:type="dxa"/>
          </w:tcPr>
          <w:p w14:paraId="3C2DBFF3"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Final - Amide</w:t>
            </w:r>
          </w:p>
        </w:tc>
        <w:tc>
          <w:tcPr>
            <w:tcW w:w="2337" w:type="dxa"/>
          </w:tcPr>
          <w:p w14:paraId="4229A71E"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127-128</w:t>
            </w:r>
          </w:p>
        </w:tc>
        <w:tc>
          <w:tcPr>
            <w:tcW w:w="2338" w:type="dxa"/>
          </w:tcPr>
          <w:p w14:paraId="52FCFB92" w14:textId="77777777" w:rsidR="00B471A0" w:rsidRPr="00894C80" w:rsidRDefault="00B471A0" w:rsidP="00DA16C2">
            <w:pPr>
              <w:rPr>
                <w:rFonts w:ascii="Times New Roman" w:hAnsi="Times New Roman" w:cs="Times New Roman"/>
              </w:rPr>
            </w:pPr>
            <w:r w:rsidRPr="00894C80">
              <w:rPr>
                <w:rFonts w:ascii="Times New Roman" w:hAnsi="Times New Roman" w:cs="Times New Roman"/>
              </w:rPr>
              <w:t>126</w:t>
            </w:r>
          </w:p>
        </w:tc>
        <w:tc>
          <w:tcPr>
            <w:tcW w:w="2338" w:type="dxa"/>
          </w:tcPr>
          <w:p w14:paraId="4E4BE96E" w14:textId="77777777" w:rsidR="00B471A0" w:rsidRPr="00894C80" w:rsidRDefault="00DE0476" w:rsidP="00DA16C2">
            <w:pPr>
              <w:rPr>
                <w:rFonts w:ascii="Times New Roman" w:hAnsi="Times New Roman" w:cs="Times New Roman"/>
              </w:rPr>
            </w:pPr>
            <w:r>
              <w:rPr>
                <w:rFonts w:ascii="Times New Roman" w:hAnsi="Times New Roman" w:cs="Times New Roman"/>
              </w:rPr>
              <w:t>0.79</w:t>
            </w:r>
            <w:r w:rsidR="00335B21">
              <w:rPr>
                <w:rFonts w:ascii="Times New Roman" w:hAnsi="Times New Roman" w:cs="Times New Roman"/>
              </w:rPr>
              <w:t xml:space="preserve"> or 16.67***</w:t>
            </w:r>
          </w:p>
        </w:tc>
      </w:tr>
    </w:tbl>
    <w:p w14:paraId="2952D031" w14:textId="77777777" w:rsidR="00377F29" w:rsidRPr="00894C80" w:rsidRDefault="00335B21" w:rsidP="00DA16C2">
      <w:pPr>
        <w:rPr>
          <w:rFonts w:ascii="Times New Roman" w:hAnsi="Times New Roman" w:cs="Times New Roman"/>
        </w:rPr>
      </w:pPr>
      <w:r>
        <w:rPr>
          <w:rFonts w:ascii="Times New Roman" w:hAnsi="Times New Roman" w:cs="Times New Roman"/>
        </w:rPr>
        <w:t>***Refer to discussion</w:t>
      </w:r>
    </w:p>
    <w:p w14:paraId="6909B3C7" w14:textId="77777777" w:rsidR="00377F29" w:rsidRDefault="00377F29" w:rsidP="00DA16C2">
      <w:pPr>
        <w:rPr>
          <w:rFonts w:ascii="Times New Roman" w:hAnsi="Times New Roman" w:cs="Times New Roman"/>
        </w:rPr>
      </w:pPr>
    </w:p>
    <w:p w14:paraId="3442BA2D" w14:textId="77777777" w:rsidR="00894C80" w:rsidRPr="00894C80" w:rsidRDefault="00DA1088" w:rsidP="00DA16C2">
      <w:pPr>
        <w:rPr>
          <w:rFonts w:ascii="Times New Roman" w:hAnsi="Times New Roman" w:cs="Times New Roman"/>
        </w:rPr>
      </w:pPr>
      <w:r>
        <w:rPr>
          <w:rFonts w:ascii="Times New Roman" w:hAnsi="Times New Roman" w:cs="Times New Roman"/>
        </w:rPr>
        <w:t>Table 4. Amount of Product Yielded from each Trial</w:t>
      </w:r>
    </w:p>
    <w:tbl>
      <w:tblPr>
        <w:tblStyle w:val="TableGrid"/>
        <w:tblW w:w="9351" w:type="dxa"/>
        <w:tblLook w:val="04A0" w:firstRow="1" w:lastRow="0" w:firstColumn="1" w:lastColumn="0" w:noHBand="0" w:noVBand="1"/>
      </w:tblPr>
      <w:tblGrid>
        <w:gridCol w:w="3117"/>
        <w:gridCol w:w="3117"/>
        <w:gridCol w:w="3117"/>
      </w:tblGrid>
      <w:tr w:rsidR="00894C80" w:rsidRPr="00894C80" w14:paraId="352D3003" w14:textId="77777777" w:rsidTr="00894C80">
        <w:trPr>
          <w:trHeight w:val="276"/>
        </w:trPr>
        <w:tc>
          <w:tcPr>
            <w:tcW w:w="3117" w:type="dxa"/>
          </w:tcPr>
          <w:p w14:paraId="7EED24DD" w14:textId="77777777" w:rsidR="00894C80" w:rsidRPr="00894C80" w:rsidRDefault="00894C80" w:rsidP="00DA16C2">
            <w:pPr>
              <w:rPr>
                <w:rFonts w:ascii="Times New Roman" w:hAnsi="Times New Roman" w:cs="Times New Roman"/>
              </w:rPr>
            </w:pPr>
            <w:r>
              <w:rPr>
                <w:rFonts w:ascii="Times New Roman" w:hAnsi="Times New Roman" w:cs="Times New Roman"/>
              </w:rPr>
              <w:t>Trial</w:t>
            </w:r>
          </w:p>
        </w:tc>
        <w:tc>
          <w:tcPr>
            <w:tcW w:w="3117" w:type="dxa"/>
          </w:tcPr>
          <w:p w14:paraId="6AAC2E4A" w14:textId="77777777" w:rsidR="00894C80" w:rsidRPr="00894C80" w:rsidRDefault="00894C80" w:rsidP="00DA16C2">
            <w:pPr>
              <w:rPr>
                <w:rFonts w:ascii="Times New Roman" w:hAnsi="Times New Roman" w:cs="Times New Roman"/>
              </w:rPr>
            </w:pPr>
            <w:r>
              <w:rPr>
                <w:rFonts w:ascii="Times New Roman" w:hAnsi="Times New Roman" w:cs="Times New Roman"/>
              </w:rPr>
              <w:t>Mass of final product</w:t>
            </w:r>
          </w:p>
        </w:tc>
        <w:tc>
          <w:tcPr>
            <w:tcW w:w="3117" w:type="dxa"/>
          </w:tcPr>
          <w:p w14:paraId="6A78BE66" w14:textId="77777777" w:rsidR="00894C80" w:rsidRPr="00894C80" w:rsidRDefault="00894C80" w:rsidP="00DA16C2">
            <w:pPr>
              <w:rPr>
                <w:rFonts w:ascii="Times New Roman" w:hAnsi="Times New Roman" w:cs="Times New Roman"/>
              </w:rPr>
            </w:pPr>
            <w:r>
              <w:rPr>
                <w:rFonts w:ascii="Times New Roman" w:hAnsi="Times New Roman" w:cs="Times New Roman"/>
              </w:rPr>
              <w:t>% Yield</w:t>
            </w:r>
          </w:p>
        </w:tc>
      </w:tr>
      <w:tr w:rsidR="00894C80" w:rsidRPr="00894C80" w14:paraId="3276C0B6" w14:textId="77777777" w:rsidTr="00894C80">
        <w:trPr>
          <w:trHeight w:val="276"/>
        </w:trPr>
        <w:tc>
          <w:tcPr>
            <w:tcW w:w="3117" w:type="dxa"/>
          </w:tcPr>
          <w:p w14:paraId="2197BE94" w14:textId="77777777" w:rsidR="00894C80" w:rsidRPr="00894C80" w:rsidRDefault="00894C80" w:rsidP="00DA16C2">
            <w:pPr>
              <w:rPr>
                <w:rFonts w:ascii="Times New Roman" w:hAnsi="Times New Roman" w:cs="Times New Roman"/>
              </w:rPr>
            </w:pPr>
            <w:r>
              <w:rPr>
                <w:rFonts w:ascii="Times New Roman" w:hAnsi="Times New Roman" w:cs="Times New Roman"/>
              </w:rPr>
              <w:t>1</w:t>
            </w:r>
          </w:p>
        </w:tc>
        <w:tc>
          <w:tcPr>
            <w:tcW w:w="3117" w:type="dxa"/>
          </w:tcPr>
          <w:p w14:paraId="55770549" w14:textId="77777777" w:rsidR="00894C80" w:rsidRPr="00894C80" w:rsidRDefault="00894C80" w:rsidP="00DA16C2">
            <w:pPr>
              <w:rPr>
                <w:rFonts w:ascii="Times New Roman" w:hAnsi="Times New Roman" w:cs="Times New Roman"/>
              </w:rPr>
            </w:pPr>
            <w:r>
              <w:rPr>
                <w:rFonts w:ascii="Times New Roman" w:hAnsi="Times New Roman" w:cs="Times New Roman"/>
              </w:rPr>
              <w:t>0.77</w:t>
            </w:r>
          </w:p>
        </w:tc>
        <w:tc>
          <w:tcPr>
            <w:tcW w:w="3117" w:type="dxa"/>
          </w:tcPr>
          <w:p w14:paraId="5212B356" w14:textId="77777777" w:rsidR="00894C80" w:rsidRPr="00894C80" w:rsidRDefault="0017557E" w:rsidP="00DA16C2">
            <w:pPr>
              <w:rPr>
                <w:rFonts w:ascii="Times New Roman" w:hAnsi="Times New Roman" w:cs="Times New Roman"/>
              </w:rPr>
            </w:pPr>
            <w:r>
              <w:rPr>
                <w:rFonts w:ascii="Times New Roman" w:hAnsi="Times New Roman" w:cs="Times New Roman"/>
              </w:rPr>
              <w:t>74.13</w:t>
            </w:r>
          </w:p>
        </w:tc>
      </w:tr>
      <w:tr w:rsidR="00894C80" w:rsidRPr="00894C80" w14:paraId="7708FB4F" w14:textId="77777777" w:rsidTr="00894C80">
        <w:trPr>
          <w:trHeight w:val="276"/>
        </w:trPr>
        <w:tc>
          <w:tcPr>
            <w:tcW w:w="3117" w:type="dxa"/>
          </w:tcPr>
          <w:p w14:paraId="10CBD120" w14:textId="77777777" w:rsidR="00894C80" w:rsidRPr="00894C80" w:rsidRDefault="00894C80" w:rsidP="00DA16C2">
            <w:pPr>
              <w:rPr>
                <w:rFonts w:ascii="Times New Roman" w:hAnsi="Times New Roman" w:cs="Times New Roman"/>
              </w:rPr>
            </w:pPr>
            <w:r>
              <w:rPr>
                <w:rFonts w:ascii="Times New Roman" w:hAnsi="Times New Roman" w:cs="Times New Roman"/>
              </w:rPr>
              <w:t>2</w:t>
            </w:r>
          </w:p>
        </w:tc>
        <w:tc>
          <w:tcPr>
            <w:tcW w:w="3117" w:type="dxa"/>
          </w:tcPr>
          <w:p w14:paraId="76226547" w14:textId="77777777" w:rsidR="00894C80" w:rsidRPr="00894C80" w:rsidRDefault="00894C80" w:rsidP="00DA16C2">
            <w:pPr>
              <w:rPr>
                <w:rFonts w:ascii="Times New Roman" w:hAnsi="Times New Roman" w:cs="Times New Roman"/>
              </w:rPr>
            </w:pPr>
            <w:r>
              <w:rPr>
                <w:rFonts w:ascii="Times New Roman" w:hAnsi="Times New Roman" w:cs="Times New Roman"/>
              </w:rPr>
              <w:t>0.87</w:t>
            </w:r>
          </w:p>
        </w:tc>
        <w:tc>
          <w:tcPr>
            <w:tcW w:w="3117" w:type="dxa"/>
          </w:tcPr>
          <w:p w14:paraId="20945EE3" w14:textId="77777777" w:rsidR="00894C80" w:rsidRPr="00894C80" w:rsidRDefault="00894C80" w:rsidP="00DA16C2">
            <w:pPr>
              <w:rPr>
                <w:rFonts w:ascii="Times New Roman" w:hAnsi="Times New Roman" w:cs="Times New Roman"/>
              </w:rPr>
            </w:pPr>
            <w:r>
              <w:rPr>
                <w:rFonts w:ascii="Times New Roman" w:hAnsi="Times New Roman" w:cs="Times New Roman"/>
              </w:rPr>
              <w:t>83.75</w:t>
            </w:r>
          </w:p>
        </w:tc>
      </w:tr>
    </w:tbl>
    <w:p w14:paraId="2E9E0587" w14:textId="77777777" w:rsidR="00894C80" w:rsidRPr="00894C80" w:rsidRDefault="00894C80" w:rsidP="00DA16C2">
      <w:pPr>
        <w:rPr>
          <w:rFonts w:ascii="Times New Roman" w:hAnsi="Times New Roman" w:cs="Times New Roman"/>
        </w:rPr>
      </w:pPr>
    </w:p>
    <w:p w14:paraId="7F46E162" w14:textId="77777777" w:rsidR="00894C80" w:rsidRPr="00894C80" w:rsidRDefault="00894C80" w:rsidP="00DA16C2">
      <w:pPr>
        <w:rPr>
          <w:rFonts w:ascii="Times New Roman" w:hAnsi="Times New Roman" w:cs="Times New Roman"/>
        </w:rPr>
      </w:pPr>
    </w:p>
    <w:p w14:paraId="5D416888" w14:textId="77777777" w:rsidR="00C92B19" w:rsidRPr="00894C80" w:rsidRDefault="00C92B19" w:rsidP="00DA16C2">
      <w:pPr>
        <w:rPr>
          <w:rFonts w:ascii="Times New Roman" w:hAnsi="Times New Roman" w:cs="Times New Roman"/>
          <w:b/>
        </w:rPr>
      </w:pPr>
      <w:r w:rsidRPr="00894C80">
        <w:rPr>
          <w:rFonts w:ascii="Times New Roman" w:hAnsi="Times New Roman" w:cs="Times New Roman"/>
          <w:b/>
        </w:rPr>
        <w:t>TLC Plates</w:t>
      </w:r>
    </w:p>
    <w:p w14:paraId="31541408" w14:textId="77777777" w:rsidR="000B23D2" w:rsidRPr="00894C80" w:rsidRDefault="000B23D2" w:rsidP="00DA16C2">
      <w:pPr>
        <w:rPr>
          <w:rFonts w:ascii="Times New Roman" w:hAnsi="Times New Roman" w:cs="Times New Roman"/>
        </w:rPr>
      </w:pPr>
    </w:p>
    <w:p w14:paraId="01913C98" w14:textId="77777777" w:rsidR="000B23D2" w:rsidRPr="00894C80" w:rsidRDefault="000B23D2" w:rsidP="00DA16C2">
      <w:pPr>
        <w:rPr>
          <w:rFonts w:ascii="Times New Roman" w:hAnsi="Times New Roman" w:cs="Times New Roman"/>
        </w:rPr>
      </w:pPr>
      <w:r w:rsidRPr="00894C80">
        <w:rPr>
          <w:rFonts w:ascii="Times New Roman" w:hAnsi="Times New Roman" w:cs="Times New Roman"/>
          <w:noProof/>
        </w:rPr>
        <w:drawing>
          <wp:inline distT="0" distB="0" distL="0" distR="0" wp14:anchorId="653F9CB0" wp14:editId="546AFBF4">
            <wp:extent cx="3119021" cy="2345165"/>
            <wp:effectExtent l="0" t="0" r="5715" b="0"/>
            <wp:docPr id="11" name="Picture 11" descr="/Users/maiahdevereaux/Desktop/Screen Shot 2016-11-21 at 5.58.4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sers/maiahdevereaux/Desktop/Screen Shot 2016-11-21 at 5.58.49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4268" cy="2356629"/>
                    </a:xfrm>
                    <a:prstGeom prst="rect">
                      <a:avLst/>
                    </a:prstGeom>
                    <a:noFill/>
                    <a:ln>
                      <a:noFill/>
                    </a:ln>
                  </pic:spPr>
                </pic:pic>
              </a:graphicData>
            </a:graphic>
          </wp:inline>
        </w:drawing>
      </w:r>
    </w:p>
    <w:p w14:paraId="3BCE43D9" w14:textId="77777777" w:rsidR="000B23D2" w:rsidRPr="00894C80" w:rsidRDefault="000B23D2" w:rsidP="00DA16C2">
      <w:pPr>
        <w:rPr>
          <w:rFonts w:ascii="Times New Roman" w:hAnsi="Times New Roman" w:cs="Times New Roman"/>
        </w:rPr>
      </w:pPr>
    </w:p>
    <w:p w14:paraId="730DB140" w14:textId="77777777" w:rsidR="000B23D2" w:rsidRPr="00894C80" w:rsidRDefault="000B23D2" w:rsidP="00DA16C2">
      <w:pPr>
        <w:rPr>
          <w:rFonts w:ascii="Times New Roman" w:hAnsi="Times New Roman" w:cs="Times New Roman"/>
        </w:rPr>
      </w:pPr>
      <w:r w:rsidRPr="00894C80">
        <w:rPr>
          <w:rFonts w:ascii="Times New Roman" w:hAnsi="Times New Roman" w:cs="Times New Roman"/>
        </w:rPr>
        <w:t>V = vanillin</w:t>
      </w:r>
      <w:r w:rsidR="00894C80" w:rsidRPr="00894C80">
        <w:rPr>
          <w:rFonts w:ascii="Times New Roman" w:hAnsi="Times New Roman" w:cs="Times New Roman"/>
        </w:rPr>
        <w:t xml:space="preserve"> [Rf: 0.47]</w:t>
      </w:r>
      <w:r w:rsidRPr="00894C80">
        <w:rPr>
          <w:rFonts w:ascii="Times New Roman" w:hAnsi="Times New Roman" w:cs="Times New Roman"/>
        </w:rPr>
        <w:t xml:space="preserve">, </w:t>
      </w:r>
      <w:r w:rsidR="00894C80" w:rsidRPr="00894C80">
        <w:rPr>
          <w:rFonts w:ascii="Times New Roman" w:hAnsi="Times New Roman" w:cs="Times New Roman"/>
        </w:rPr>
        <w:t xml:space="preserve"> </w:t>
      </w:r>
      <w:r w:rsidRPr="00894C80">
        <w:rPr>
          <w:rFonts w:ascii="Times New Roman" w:hAnsi="Times New Roman" w:cs="Times New Roman"/>
        </w:rPr>
        <w:t>P = p-toluidine</w:t>
      </w:r>
      <w:r w:rsidR="00894C80" w:rsidRPr="00894C80">
        <w:rPr>
          <w:rFonts w:ascii="Times New Roman" w:hAnsi="Times New Roman" w:cs="Times New Roman"/>
        </w:rPr>
        <w:t xml:space="preserve"> [Rf: 0.59]</w:t>
      </w:r>
      <w:r w:rsidRPr="00894C80">
        <w:rPr>
          <w:rFonts w:ascii="Times New Roman" w:hAnsi="Times New Roman" w:cs="Times New Roman"/>
        </w:rPr>
        <w:t>,</w:t>
      </w:r>
      <w:r w:rsidR="00894C80" w:rsidRPr="00894C80">
        <w:rPr>
          <w:rFonts w:ascii="Times New Roman" w:hAnsi="Times New Roman" w:cs="Times New Roman"/>
        </w:rPr>
        <w:t xml:space="preserve"> </w:t>
      </w:r>
      <w:r w:rsidRPr="00894C80">
        <w:rPr>
          <w:rFonts w:ascii="Times New Roman" w:hAnsi="Times New Roman" w:cs="Times New Roman"/>
        </w:rPr>
        <w:t xml:space="preserve"> I = imine (step 2)</w:t>
      </w:r>
      <w:r w:rsidR="00894C80" w:rsidRPr="00894C80">
        <w:rPr>
          <w:rFonts w:ascii="Times New Roman" w:hAnsi="Times New Roman" w:cs="Times New Roman"/>
        </w:rPr>
        <w:t xml:space="preserve"> [Rf: 0.56]</w:t>
      </w:r>
      <w:r w:rsidRPr="00894C80">
        <w:rPr>
          <w:rFonts w:ascii="Times New Roman" w:hAnsi="Times New Roman" w:cs="Times New Roman"/>
        </w:rPr>
        <w:t>,</w:t>
      </w:r>
      <w:r w:rsidR="00894C80" w:rsidRPr="00894C80">
        <w:rPr>
          <w:rFonts w:ascii="Times New Roman" w:hAnsi="Times New Roman" w:cs="Times New Roman"/>
        </w:rPr>
        <w:t xml:space="preserve"> </w:t>
      </w:r>
      <w:r w:rsidRPr="00894C80">
        <w:rPr>
          <w:rFonts w:ascii="Times New Roman" w:hAnsi="Times New Roman" w:cs="Times New Roman"/>
        </w:rPr>
        <w:t xml:space="preserve"> A = amine (step 5)</w:t>
      </w:r>
      <w:r w:rsidR="00894C80" w:rsidRPr="00894C80">
        <w:rPr>
          <w:rFonts w:ascii="Times New Roman" w:hAnsi="Times New Roman" w:cs="Times New Roman"/>
        </w:rPr>
        <w:t xml:space="preserve"> [Rf: 0.61, 0.58, 0.44, 0.17]</w:t>
      </w:r>
      <w:r w:rsidRPr="00894C80">
        <w:rPr>
          <w:rFonts w:ascii="Times New Roman" w:hAnsi="Times New Roman" w:cs="Times New Roman"/>
        </w:rPr>
        <w:t xml:space="preserve">, </w:t>
      </w:r>
      <w:r w:rsidR="00894C80" w:rsidRPr="00894C80">
        <w:rPr>
          <w:rFonts w:ascii="Times New Roman" w:hAnsi="Times New Roman" w:cs="Times New Roman"/>
        </w:rPr>
        <w:t xml:space="preserve"> </w:t>
      </w:r>
      <w:r w:rsidRPr="00894C80">
        <w:rPr>
          <w:rFonts w:ascii="Times New Roman" w:hAnsi="Times New Roman" w:cs="Times New Roman"/>
        </w:rPr>
        <w:t>D = amide (final product)</w:t>
      </w:r>
      <w:r w:rsidR="00894C80" w:rsidRPr="00894C80">
        <w:rPr>
          <w:rFonts w:ascii="Times New Roman" w:hAnsi="Times New Roman" w:cs="Times New Roman"/>
        </w:rPr>
        <w:t xml:space="preserve"> [Rf: 0.23]</w:t>
      </w:r>
    </w:p>
    <w:p w14:paraId="6F55CC3F" w14:textId="77777777" w:rsidR="008D42CB" w:rsidRDefault="00894C80" w:rsidP="00DA16C2">
      <w:pPr>
        <w:pStyle w:val="ListParagraph"/>
        <w:numPr>
          <w:ilvl w:val="0"/>
          <w:numId w:val="8"/>
        </w:numPr>
        <w:spacing w:line="240" w:lineRule="auto"/>
        <w:rPr>
          <w:rFonts w:ascii="Times New Roman" w:hAnsi="Times New Roman" w:cs="Times New Roman"/>
        </w:rPr>
      </w:pPr>
      <w:r w:rsidRPr="00894C80">
        <w:rPr>
          <w:rFonts w:ascii="Times New Roman" w:hAnsi="Times New Roman" w:cs="Times New Roman"/>
        </w:rPr>
        <w:t>TLC’s were run in a 4:6 hexanes:ethyl acetate co-solvent</w:t>
      </w:r>
    </w:p>
    <w:p w14:paraId="49899196" w14:textId="77777777" w:rsidR="00894C80" w:rsidRPr="00894C80" w:rsidRDefault="00894C80" w:rsidP="00DA16C2">
      <w:pPr>
        <w:pStyle w:val="ListParagraph"/>
        <w:numPr>
          <w:ilvl w:val="0"/>
          <w:numId w:val="8"/>
        </w:numPr>
        <w:spacing w:line="240" w:lineRule="auto"/>
        <w:rPr>
          <w:rFonts w:ascii="Times New Roman" w:hAnsi="Times New Roman" w:cs="Times New Roman"/>
        </w:rPr>
      </w:pPr>
      <w:r>
        <w:rPr>
          <w:rFonts w:ascii="Times New Roman" w:hAnsi="Times New Roman" w:cs="Times New Roman"/>
        </w:rPr>
        <w:t>The solids: vanillin, p-toluidine, imine, and amide were dissolved in 95% ethanol</w:t>
      </w:r>
    </w:p>
    <w:p w14:paraId="3DA2F558" w14:textId="77777777" w:rsidR="00894C80" w:rsidRPr="00894C80" w:rsidRDefault="00894C80" w:rsidP="00DA16C2">
      <w:pPr>
        <w:rPr>
          <w:rFonts w:ascii="Times New Roman" w:hAnsi="Times New Roman" w:cs="Times New Roman"/>
        </w:rPr>
      </w:pPr>
    </w:p>
    <w:p w14:paraId="2FAB003F" w14:textId="77777777" w:rsidR="00A82AA0" w:rsidRDefault="00A82AA0" w:rsidP="00DA16C2">
      <w:pPr>
        <w:rPr>
          <w:rFonts w:ascii="Times New Roman" w:hAnsi="Times New Roman" w:cs="Times New Roman"/>
          <w:b/>
        </w:rPr>
      </w:pPr>
    </w:p>
    <w:p w14:paraId="4E352B1B" w14:textId="77777777" w:rsidR="00A82AA0" w:rsidRDefault="00A82AA0" w:rsidP="00DA16C2">
      <w:pPr>
        <w:rPr>
          <w:rFonts w:ascii="Times New Roman" w:hAnsi="Times New Roman" w:cs="Times New Roman"/>
          <w:b/>
        </w:rPr>
      </w:pPr>
    </w:p>
    <w:p w14:paraId="68C389D1" w14:textId="77777777" w:rsidR="00C92B19" w:rsidRPr="00894C80" w:rsidRDefault="00C92B19" w:rsidP="00DA16C2">
      <w:pPr>
        <w:rPr>
          <w:rFonts w:ascii="Times New Roman" w:hAnsi="Times New Roman" w:cs="Times New Roman"/>
          <w:b/>
        </w:rPr>
      </w:pPr>
      <w:r w:rsidRPr="00894C80">
        <w:rPr>
          <w:rFonts w:ascii="Times New Roman" w:hAnsi="Times New Roman" w:cs="Times New Roman"/>
          <w:b/>
        </w:rPr>
        <w:t>Yield Calculations</w:t>
      </w:r>
    </w:p>
    <w:p w14:paraId="308AFD0E" w14:textId="77777777" w:rsidR="008D42CB" w:rsidRPr="00894C80" w:rsidRDefault="008D42CB" w:rsidP="00DA16C2">
      <w:pPr>
        <w:rPr>
          <w:rFonts w:ascii="Times New Roman" w:hAnsi="Times New Roman" w:cs="Times New Roman"/>
        </w:rPr>
      </w:pPr>
    </w:p>
    <w:p w14:paraId="5F1ACBAA" w14:textId="77777777" w:rsidR="005622C1" w:rsidRPr="00894C80" w:rsidRDefault="008D42CB" w:rsidP="00DA16C2">
      <w:pPr>
        <w:rPr>
          <w:rFonts w:ascii="Times New Roman" w:hAnsi="Times New Roman" w:cs="Times New Roman"/>
        </w:rPr>
      </w:pPr>
      <w:r w:rsidRPr="00894C80">
        <w:rPr>
          <w:rFonts w:ascii="Times New Roman" w:hAnsi="Times New Roman" w:cs="Times New Roman"/>
        </w:rPr>
        <w:t xml:space="preserve">% yield of final product – the limiting reagent can be either starting material </w:t>
      </w:r>
    </w:p>
    <w:p w14:paraId="220420D6" w14:textId="77777777" w:rsidR="005622C1" w:rsidRPr="00894C80" w:rsidRDefault="005622C1" w:rsidP="00DA16C2">
      <w:pPr>
        <w:pStyle w:val="ListParagraph"/>
        <w:numPr>
          <w:ilvl w:val="0"/>
          <w:numId w:val="6"/>
        </w:numPr>
        <w:spacing w:line="240" w:lineRule="auto"/>
        <w:rPr>
          <w:rFonts w:ascii="Times New Roman" w:hAnsi="Times New Roman" w:cs="Times New Roman"/>
        </w:rPr>
      </w:pPr>
      <w:r w:rsidRPr="00894C80">
        <w:rPr>
          <w:rFonts w:ascii="Times New Roman" w:hAnsi="Times New Roman" w:cs="Times New Roman"/>
        </w:rPr>
        <w:t>Molecular weight of amide product: 273.36 g/mol</w:t>
      </w:r>
    </w:p>
    <w:p w14:paraId="136C70AF" w14:textId="77777777" w:rsidR="005622C1" w:rsidRPr="00894C80" w:rsidRDefault="005622C1" w:rsidP="00DA16C2">
      <w:pPr>
        <w:pStyle w:val="ListParagraph"/>
        <w:numPr>
          <w:ilvl w:val="0"/>
          <w:numId w:val="6"/>
        </w:numPr>
        <w:spacing w:line="240" w:lineRule="auto"/>
        <w:rPr>
          <w:rFonts w:ascii="Times New Roman" w:hAnsi="Times New Roman" w:cs="Times New Roman"/>
        </w:rPr>
      </w:pPr>
      <w:r w:rsidRPr="00894C80">
        <w:rPr>
          <w:rFonts w:ascii="Times New Roman" w:hAnsi="Times New Roman" w:cs="Times New Roman"/>
        </w:rPr>
        <w:t>NaBH</w:t>
      </w:r>
      <w:r w:rsidRPr="00894C80">
        <w:rPr>
          <w:rFonts w:ascii="Times New Roman" w:hAnsi="Times New Roman" w:cs="Times New Roman"/>
          <w:vertAlign w:val="subscript"/>
        </w:rPr>
        <w:t>4</w:t>
      </w:r>
      <w:r w:rsidRPr="00894C80">
        <w:rPr>
          <w:rFonts w:ascii="Times New Roman" w:hAnsi="Times New Roman" w:cs="Times New Roman"/>
        </w:rPr>
        <w:t xml:space="preserve"> is not the limiting reagent – it is only used for proton transfer and has a sufficient number of hydride equivalents</w:t>
      </w:r>
    </w:p>
    <w:p w14:paraId="422BB33B" w14:textId="77777777" w:rsidR="005622C1" w:rsidRPr="00894C80" w:rsidRDefault="005622C1" w:rsidP="00DA16C2">
      <w:pPr>
        <w:pStyle w:val="ListParagraph"/>
        <w:numPr>
          <w:ilvl w:val="0"/>
          <w:numId w:val="6"/>
        </w:numPr>
        <w:spacing w:line="240" w:lineRule="auto"/>
        <w:rPr>
          <w:rFonts w:ascii="Times New Roman" w:hAnsi="Times New Roman" w:cs="Times New Roman"/>
        </w:rPr>
      </w:pPr>
      <w:r w:rsidRPr="00894C80">
        <w:rPr>
          <w:rFonts w:ascii="Times New Roman" w:hAnsi="Times New Roman" w:cs="Times New Roman"/>
        </w:rPr>
        <w:t>Calculations were done on a 1:1 ratio of vanillin and p-toluidine.</w:t>
      </w:r>
    </w:p>
    <w:p w14:paraId="2187A71E" w14:textId="77777777" w:rsidR="008D42CB" w:rsidRPr="00894C80" w:rsidRDefault="005622C1" w:rsidP="00DA16C2">
      <w:pPr>
        <w:rPr>
          <w:rFonts w:ascii="Times New Roman" w:hAnsi="Times New Roman" w:cs="Times New Roman"/>
        </w:rPr>
      </w:pPr>
      <w:r w:rsidRPr="00894C80">
        <w:rPr>
          <w:rFonts w:ascii="Times New Roman" w:hAnsi="Times New Roman" w:cs="Times New Roman"/>
        </w:rPr>
        <w:t>Moles of product = 0.87g / (273.36g/mol)</w:t>
      </w:r>
    </w:p>
    <w:p w14:paraId="6C22E4B7" w14:textId="77777777" w:rsidR="005622C1" w:rsidRPr="00894C80" w:rsidRDefault="005622C1" w:rsidP="00DA16C2">
      <w:pPr>
        <w:rPr>
          <w:rFonts w:ascii="Times New Roman" w:hAnsi="Times New Roman" w:cs="Times New Roman"/>
        </w:rPr>
      </w:pPr>
      <w:r w:rsidRPr="00894C80">
        <w:rPr>
          <w:rFonts w:ascii="Times New Roman" w:hAnsi="Times New Roman" w:cs="Times New Roman"/>
        </w:rPr>
        <w:t xml:space="preserve">                             = 0.0031826 mol</w:t>
      </w:r>
    </w:p>
    <w:p w14:paraId="11AD30E0" w14:textId="77777777" w:rsidR="005622C1" w:rsidRPr="00894C80" w:rsidRDefault="003C5643" w:rsidP="00DA16C2">
      <w:pPr>
        <w:rPr>
          <w:rFonts w:ascii="Times New Roman" w:hAnsi="Times New Roman" w:cs="Times New Roman"/>
        </w:rPr>
      </w:pPr>
      <w:r w:rsidRPr="00894C80">
        <w:rPr>
          <w:rFonts w:ascii="Times New Roman" w:hAnsi="Times New Roman" w:cs="Times New Roman"/>
        </w:rPr>
        <w:t>% yield</w:t>
      </w:r>
    </w:p>
    <w:p w14:paraId="3C38C689" w14:textId="77777777" w:rsidR="008D42CB" w:rsidRPr="00894C80" w:rsidRDefault="008D42CB" w:rsidP="00DA16C2">
      <w:pPr>
        <w:rPr>
          <w:rFonts w:ascii="Times New Roman" w:hAnsi="Times New Roman" w:cs="Times New Roman"/>
        </w:rPr>
      </w:pPr>
      <w:r w:rsidRPr="00894C80">
        <w:rPr>
          <w:rFonts w:ascii="Times New Roman" w:hAnsi="Times New Roman" w:cs="Times New Roman"/>
        </w:rPr>
        <w:t>= ( Experimental value / Theoretical value ) x 100%</w:t>
      </w:r>
    </w:p>
    <w:p w14:paraId="69254258" w14:textId="77777777" w:rsidR="008D42CB" w:rsidRPr="00894C80" w:rsidRDefault="008D42CB" w:rsidP="00DA16C2">
      <w:pPr>
        <w:rPr>
          <w:rFonts w:ascii="Times New Roman" w:hAnsi="Times New Roman" w:cs="Times New Roman"/>
        </w:rPr>
      </w:pPr>
      <w:r w:rsidRPr="00894C80">
        <w:rPr>
          <w:rFonts w:ascii="Times New Roman" w:hAnsi="Times New Roman" w:cs="Times New Roman"/>
        </w:rPr>
        <w:t>= ( moles of product / moles of limiting reagent ) x 100%</w:t>
      </w:r>
    </w:p>
    <w:p w14:paraId="556F1C3C" w14:textId="77777777" w:rsidR="008D42CB" w:rsidRPr="00894C80" w:rsidRDefault="008D42CB" w:rsidP="00DA16C2">
      <w:pPr>
        <w:rPr>
          <w:rFonts w:ascii="Times New Roman" w:hAnsi="Times New Roman" w:cs="Times New Roman"/>
        </w:rPr>
      </w:pPr>
      <w:r w:rsidRPr="00894C80">
        <w:rPr>
          <w:rFonts w:ascii="Times New Roman" w:hAnsi="Times New Roman" w:cs="Times New Roman"/>
        </w:rPr>
        <w:t>=[ m</w:t>
      </w:r>
      <w:r w:rsidR="003C5643" w:rsidRPr="00894C80">
        <w:rPr>
          <w:rFonts w:ascii="Times New Roman" w:hAnsi="Times New Roman" w:cs="Times New Roman"/>
        </w:rPr>
        <w:t>oles of</w:t>
      </w:r>
      <w:r w:rsidRPr="00894C80">
        <w:rPr>
          <w:rFonts w:ascii="Times New Roman" w:hAnsi="Times New Roman" w:cs="Times New Roman"/>
        </w:rPr>
        <w:t xml:space="preserve"> product / (moles of</w:t>
      </w:r>
      <w:r w:rsidR="005622C1" w:rsidRPr="00894C80">
        <w:rPr>
          <w:rFonts w:ascii="Times New Roman" w:hAnsi="Times New Roman" w:cs="Times New Roman"/>
        </w:rPr>
        <w:t xml:space="preserve"> </w:t>
      </w:r>
      <w:r w:rsidR="003C5643" w:rsidRPr="00894C80">
        <w:rPr>
          <w:rFonts w:ascii="Times New Roman" w:hAnsi="Times New Roman" w:cs="Times New Roman"/>
        </w:rPr>
        <w:t>vanillin</w:t>
      </w:r>
      <w:r w:rsidRPr="00894C80">
        <w:rPr>
          <w:rFonts w:ascii="Times New Roman" w:hAnsi="Times New Roman" w:cs="Times New Roman"/>
        </w:rPr>
        <w:t>)] x 100%</w:t>
      </w:r>
    </w:p>
    <w:p w14:paraId="229B03B7" w14:textId="77777777" w:rsidR="008D42CB" w:rsidRPr="00894C80" w:rsidRDefault="005622C1" w:rsidP="00DA16C2">
      <w:pPr>
        <w:rPr>
          <w:rFonts w:ascii="Times New Roman" w:hAnsi="Times New Roman" w:cs="Times New Roman"/>
        </w:rPr>
      </w:pPr>
      <w:r w:rsidRPr="00894C80">
        <w:rPr>
          <w:rFonts w:ascii="Times New Roman" w:hAnsi="Times New Roman" w:cs="Times New Roman"/>
        </w:rPr>
        <w:t>= [ ( 0.0031826 ) / ( 0.0038</w:t>
      </w:r>
      <w:r w:rsidR="008D42CB" w:rsidRPr="00894C80">
        <w:rPr>
          <w:rFonts w:ascii="Times New Roman" w:hAnsi="Times New Roman" w:cs="Times New Roman"/>
        </w:rPr>
        <w:t xml:space="preserve"> mol ) ] x 100%</w:t>
      </w:r>
    </w:p>
    <w:p w14:paraId="2FEA35C2" w14:textId="77777777" w:rsidR="008D42CB" w:rsidRPr="00894C80" w:rsidRDefault="003C5643" w:rsidP="00DA16C2">
      <w:pPr>
        <w:rPr>
          <w:rFonts w:ascii="Times New Roman" w:hAnsi="Times New Roman" w:cs="Times New Roman"/>
        </w:rPr>
      </w:pPr>
      <w:r w:rsidRPr="00894C80">
        <w:rPr>
          <w:rFonts w:ascii="Times New Roman" w:hAnsi="Times New Roman" w:cs="Times New Roman"/>
        </w:rPr>
        <w:t>= 83.75</w:t>
      </w:r>
      <w:r w:rsidR="008D42CB" w:rsidRPr="00894C80">
        <w:rPr>
          <w:rFonts w:ascii="Times New Roman" w:hAnsi="Times New Roman" w:cs="Times New Roman"/>
        </w:rPr>
        <w:t>%</w:t>
      </w:r>
    </w:p>
    <w:p w14:paraId="471D28BF" w14:textId="77777777" w:rsidR="008D42CB" w:rsidRPr="00894C80" w:rsidRDefault="008D42CB" w:rsidP="00DA16C2">
      <w:pPr>
        <w:rPr>
          <w:rFonts w:ascii="Times New Roman" w:hAnsi="Times New Roman" w:cs="Times New Roman"/>
        </w:rPr>
      </w:pPr>
    </w:p>
    <w:p w14:paraId="44B0F5FD" w14:textId="77777777" w:rsidR="008D42CB" w:rsidRPr="00894C80" w:rsidRDefault="008D42CB" w:rsidP="00DA16C2">
      <w:pPr>
        <w:rPr>
          <w:rFonts w:ascii="Times New Roman" w:hAnsi="Times New Roman" w:cs="Times New Roman"/>
        </w:rPr>
      </w:pPr>
      <w:r w:rsidRPr="00894C80">
        <w:rPr>
          <w:rFonts w:ascii="Times New Roman" w:hAnsi="Times New Roman" w:cs="Times New Roman"/>
        </w:rPr>
        <w:t>%</w:t>
      </w:r>
      <w:r w:rsidR="003C5643" w:rsidRPr="00894C80">
        <w:rPr>
          <w:rFonts w:ascii="Times New Roman" w:hAnsi="Times New Roman" w:cs="Times New Roman"/>
        </w:rPr>
        <w:t xml:space="preserve"> error of melting point of amide</w:t>
      </w:r>
      <w:r w:rsidRPr="00894C80">
        <w:rPr>
          <w:rFonts w:ascii="Times New Roman" w:hAnsi="Times New Roman" w:cs="Times New Roman"/>
        </w:rPr>
        <w:t xml:space="preserve"> product</w:t>
      </w:r>
    </w:p>
    <w:p w14:paraId="53D9B324" w14:textId="77777777" w:rsidR="008D42CB" w:rsidRPr="00894C80" w:rsidRDefault="008D42CB" w:rsidP="00DA16C2">
      <w:pPr>
        <w:rPr>
          <w:rFonts w:ascii="Times New Roman" w:hAnsi="Times New Roman" w:cs="Times New Roman"/>
        </w:rPr>
      </w:pPr>
      <w:r w:rsidRPr="00894C80">
        <w:rPr>
          <w:rFonts w:ascii="Times New Roman" w:hAnsi="Times New Roman" w:cs="Times New Roman"/>
        </w:rPr>
        <w:t>= ( | Theoretical value – Experimental value | / Theoretical value ) x 100%</w:t>
      </w:r>
    </w:p>
    <w:p w14:paraId="61BA49D0" w14:textId="77777777" w:rsidR="008D42CB" w:rsidRPr="00894C80" w:rsidRDefault="003C5643" w:rsidP="00DA16C2">
      <w:pPr>
        <w:rPr>
          <w:rFonts w:ascii="Times New Roman" w:hAnsi="Times New Roman" w:cs="Times New Roman"/>
        </w:rPr>
      </w:pPr>
      <w:r w:rsidRPr="00894C80">
        <w:rPr>
          <w:rFonts w:ascii="Times New Roman" w:hAnsi="Times New Roman" w:cs="Times New Roman"/>
        </w:rPr>
        <w:t>= ( | 127 – 126 | / 127</w:t>
      </w:r>
      <w:r w:rsidR="005622C1" w:rsidRPr="00894C80">
        <w:rPr>
          <w:rFonts w:ascii="Times New Roman" w:hAnsi="Times New Roman" w:cs="Times New Roman"/>
        </w:rPr>
        <w:t xml:space="preserve"> ) x</w:t>
      </w:r>
      <w:r w:rsidR="008D42CB" w:rsidRPr="00894C80">
        <w:rPr>
          <w:rFonts w:ascii="Times New Roman" w:hAnsi="Times New Roman" w:cs="Times New Roman"/>
        </w:rPr>
        <w:t xml:space="preserve"> 100%</w:t>
      </w:r>
    </w:p>
    <w:p w14:paraId="42AE9351" w14:textId="77777777" w:rsidR="008D42CB" w:rsidRPr="00894C80" w:rsidRDefault="003C5643" w:rsidP="00DA16C2">
      <w:pPr>
        <w:rPr>
          <w:rFonts w:ascii="Times New Roman" w:hAnsi="Times New Roman" w:cs="Times New Roman"/>
        </w:rPr>
      </w:pPr>
      <w:r w:rsidRPr="00894C80">
        <w:rPr>
          <w:rFonts w:ascii="Times New Roman" w:hAnsi="Times New Roman" w:cs="Times New Roman"/>
        </w:rPr>
        <w:t>= 0.79</w:t>
      </w:r>
      <w:r w:rsidR="008D42CB" w:rsidRPr="00894C80">
        <w:rPr>
          <w:rFonts w:ascii="Times New Roman" w:hAnsi="Times New Roman" w:cs="Times New Roman"/>
        </w:rPr>
        <w:t>%</w:t>
      </w:r>
    </w:p>
    <w:p w14:paraId="3E5673B3" w14:textId="77777777" w:rsidR="008D42CB" w:rsidRPr="00894C80" w:rsidRDefault="008D42CB" w:rsidP="00DA16C2">
      <w:pPr>
        <w:rPr>
          <w:rFonts w:ascii="Times New Roman" w:hAnsi="Times New Roman" w:cs="Times New Roman"/>
        </w:rPr>
      </w:pPr>
    </w:p>
    <w:p w14:paraId="15A17BBD" w14:textId="77777777" w:rsidR="008D42CB" w:rsidRPr="00894C80" w:rsidRDefault="008D42CB" w:rsidP="00DA16C2">
      <w:pPr>
        <w:rPr>
          <w:rFonts w:ascii="Times New Roman" w:hAnsi="Times New Roman" w:cs="Times New Roman"/>
        </w:rPr>
      </w:pPr>
      <w:r w:rsidRPr="00894C80">
        <w:rPr>
          <w:rFonts w:ascii="Times New Roman" w:hAnsi="Times New Roman" w:cs="Times New Roman"/>
        </w:rPr>
        <w:t>Rf = (distance traveled by spot) / (distance traveled by co-solvent)</w:t>
      </w:r>
    </w:p>
    <w:p w14:paraId="6F14AFBD" w14:textId="77777777" w:rsidR="008D42CB" w:rsidRPr="00894C80" w:rsidRDefault="003C5643" w:rsidP="00DA16C2">
      <w:pPr>
        <w:rPr>
          <w:rFonts w:ascii="Times New Roman" w:hAnsi="Times New Roman" w:cs="Times New Roman"/>
        </w:rPr>
      </w:pPr>
      <w:r w:rsidRPr="00894C80">
        <w:rPr>
          <w:rFonts w:ascii="Times New Roman" w:hAnsi="Times New Roman" w:cs="Times New Roman"/>
        </w:rPr>
        <w:t xml:space="preserve">     = 2.4cm / 5.1cm</w:t>
      </w:r>
    </w:p>
    <w:p w14:paraId="07A6DAB4" w14:textId="77777777" w:rsidR="003C5643" w:rsidRPr="00894C80" w:rsidRDefault="003C5643" w:rsidP="00DA16C2">
      <w:pPr>
        <w:rPr>
          <w:rFonts w:ascii="Times New Roman" w:hAnsi="Times New Roman" w:cs="Times New Roman"/>
        </w:rPr>
      </w:pPr>
      <w:r w:rsidRPr="00894C80">
        <w:rPr>
          <w:rFonts w:ascii="Times New Roman" w:hAnsi="Times New Roman" w:cs="Times New Roman"/>
        </w:rPr>
        <w:t xml:space="preserve">     = 0.47</w:t>
      </w:r>
    </w:p>
    <w:p w14:paraId="2720D461" w14:textId="77777777" w:rsidR="00EF10A5" w:rsidRDefault="00EF10A5" w:rsidP="00DA16C2">
      <w:pPr>
        <w:rPr>
          <w:rFonts w:ascii="Times New Roman" w:hAnsi="Times New Roman" w:cs="Times New Roman"/>
        </w:rPr>
      </w:pPr>
    </w:p>
    <w:p w14:paraId="31804E6D" w14:textId="77777777" w:rsidR="00EF10A5" w:rsidRDefault="00EF10A5" w:rsidP="00DA16C2">
      <w:pPr>
        <w:rPr>
          <w:rFonts w:ascii="Times New Roman" w:hAnsi="Times New Roman" w:cs="Times New Roman"/>
        </w:rPr>
      </w:pPr>
    </w:p>
    <w:p w14:paraId="224D867D" w14:textId="77777777" w:rsidR="00EF10A5" w:rsidRDefault="00EF10A5" w:rsidP="00DA16C2">
      <w:pPr>
        <w:rPr>
          <w:rFonts w:ascii="Times New Roman" w:hAnsi="Times New Roman" w:cs="Times New Roman"/>
        </w:rPr>
      </w:pPr>
    </w:p>
    <w:p w14:paraId="132D298D" w14:textId="77777777" w:rsidR="00EF10A5" w:rsidRDefault="00EF10A5" w:rsidP="00DA16C2">
      <w:pPr>
        <w:rPr>
          <w:rFonts w:ascii="Times New Roman" w:hAnsi="Times New Roman" w:cs="Times New Roman"/>
        </w:rPr>
      </w:pPr>
    </w:p>
    <w:p w14:paraId="469FCC48" w14:textId="77777777" w:rsidR="00EF10A5" w:rsidRDefault="00EF10A5" w:rsidP="00DA16C2">
      <w:pPr>
        <w:rPr>
          <w:rFonts w:ascii="Times New Roman" w:hAnsi="Times New Roman" w:cs="Times New Roman"/>
        </w:rPr>
      </w:pPr>
    </w:p>
    <w:p w14:paraId="7B6CB9A0" w14:textId="77777777" w:rsidR="00EF10A5" w:rsidRDefault="00EF10A5" w:rsidP="00DA16C2">
      <w:pPr>
        <w:rPr>
          <w:rFonts w:ascii="Times New Roman" w:hAnsi="Times New Roman" w:cs="Times New Roman"/>
        </w:rPr>
      </w:pPr>
    </w:p>
    <w:p w14:paraId="151A164E" w14:textId="77777777" w:rsidR="00EF10A5" w:rsidRDefault="00EF10A5" w:rsidP="00DA16C2">
      <w:pPr>
        <w:rPr>
          <w:rFonts w:ascii="Times New Roman" w:hAnsi="Times New Roman" w:cs="Times New Roman"/>
        </w:rPr>
      </w:pPr>
    </w:p>
    <w:p w14:paraId="24D66676" w14:textId="77777777" w:rsidR="00EF10A5" w:rsidRDefault="00EF10A5" w:rsidP="00DA16C2">
      <w:pPr>
        <w:rPr>
          <w:rFonts w:ascii="Times New Roman" w:hAnsi="Times New Roman" w:cs="Times New Roman"/>
        </w:rPr>
      </w:pPr>
    </w:p>
    <w:p w14:paraId="50257237" w14:textId="77777777" w:rsidR="00EF10A5" w:rsidRDefault="00EF10A5" w:rsidP="00DA16C2">
      <w:pPr>
        <w:rPr>
          <w:rFonts w:ascii="Times New Roman" w:hAnsi="Times New Roman" w:cs="Times New Roman"/>
        </w:rPr>
      </w:pPr>
    </w:p>
    <w:p w14:paraId="479B8E68" w14:textId="77777777" w:rsidR="00EF10A5" w:rsidRDefault="00EF10A5" w:rsidP="00DA16C2">
      <w:pPr>
        <w:rPr>
          <w:rFonts w:ascii="Times New Roman" w:hAnsi="Times New Roman" w:cs="Times New Roman"/>
        </w:rPr>
      </w:pPr>
    </w:p>
    <w:p w14:paraId="35B3113C" w14:textId="77777777" w:rsidR="00EF10A5" w:rsidRDefault="00EF10A5" w:rsidP="00DA16C2">
      <w:pPr>
        <w:rPr>
          <w:rFonts w:ascii="Times New Roman" w:hAnsi="Times New Roman" w:cs="Times New Roman"/>
        </w:rPr>
      </w:pPr>
    </w:p>
    <w:p w14:paraId="31A90264" w14:textId="77777777" w:rsidR="00EF10A5" w:rsidRDefault="00EF10A5" w:rsidP="00DA16C2">
      <w:pPr>
        <w:rPr>
          <w:rFonts w:ascii="Times New Roman" w:hAnsi="Times New Roman" w:cs="Times New Roman"/>
        </w:rPr>
      </w:pPr>
    </w:p>
    <w:p w14:paraId="3BCD76C4" w14:textId="77777777" w:rsidR="00A82AA0" w:rsidRDefault="00A82AA0" w:rsidP="00DA16C2">
      <w:pPr>
        <w:rPr>
          <w:rFonts w:ascii="Times New Roman" w:hAnsi="Times New Roman" w:cs="Times New Roman"/>
        </w:rPr>
      </w:pPr>
    </w:p>
    <w:p w14:paraId="54521F22" w14:textId="77777777" w:rsidR="00A82AA0" w:rsidRDefault="00A82AA0" w:rsidP="00DA16C2">
      <w:pPr>
        <w:rPr>
          <w:rFonts w:ascii="Times New Roman" w:hAnsi="Times New Roman" w:cs="Times New Roman"/>
        </w:rPr>
      </w:pPr>
    </w:p>
    <w:p w14:paraId="6D8144B3" w14:textId="77777777" w:rsidR="00A82AA0" w:rsidRDefault="00A82AA0" w:rsidP="00DA16C2">
      <w:pPr>
        <w:rPr>
          <w:rFonts w:ascii="Times New Roman" w:hAnsi="Times New Roman" w:cs="Times New Roman"/>
        </w:rPr>
      </w:pPr>
    </w:p>
    <w:p w14:paraId="13356FB5" w14:textId="77777777" w:rsidR="00A82AA0" w:rsidRDefault="00A82AA0" w:rsidP="00DA16C2">
      <w:pPr>
        <w:rPr>
          <w:rFonts w:ascii="Times New Roman" w:hAnsi="Times New Roman" w:cs="Times New Roman"/>
        </w:rPr>
      </w:pPr>
    </w:p>
    <w:p w14:paraId="040B1CCB" w14:textId="77777777" w:rsidR="00A82AA0" w:rsidRDefault="00A82AA0" w:rsidP="00DA16C2">
      <w:pPr>
        <w:rPr>
          <w:rFonts w:ascii="Times New Roman" w:hAnsi="Times New Roman" w:cs="Times New Roman"/>
        </w:rPr>
      </w:pPr>
    </w:p>
    <w:p w14:paraId="395C4767" w14:textId="77777777" w:rsidR="00A82AA0" w:rsidRDefault="00A82AA0" w:rsidP="00DA16C2">
      <w:pPr>
        <w:rPr>
          <w:rFonts w:ascii="Times New Roman" w:hAnsi="Times New Roman" w:cs="Times New Roman"/>
        </w:rPr>
      </w:pPr>
    </w:p>
    <w:p w14:paraId="242C01FA" w14:textId="77777777" w:rsidR="00EF10A5" w:rsidRDefault="00EF10A5" w:rsidP="00DA16C2">
      <w:pPr>
        <w:rPr>
          <w:rFonts w:ascii="Times New Roman" w:hAnsi="Times New Roman" w:cs="Times New Roman"/>
        </w:rPr>
      </w:pPr>
    </w:p>
    <w:p w14:paraId="47549934" w14:textId="77777777" w:rsidR="00EF10A5" w:rsidRDefault="00EF10A5" w:rsidP="00DA16C2">
      <w:pPr>
        <w:rPr>
          <w:rFonts w:ascii="Times New Roman" w:hAnsi="Times New Roman" w:cs="Times New Roman"/>
        </w:rPr>
      </w:pPr>
    </w:p>
    <w:p w14:paraId="13864160" w14:textId="77777777" w:rsidR="00EF10A5" w:rsidRDefault="00EF10A5" w:rsidP="00DA16C2">
      <w:pPr>
        <w:rPr>
          <w:rFonts w:ascii="Times New Roman" w:hAnsi="Times New Roman" w:cs="Times New Roman"/>
        </w:rPr>
      </w:pPr>
    </w:p>
    <w:p w14:paraId="2086BF6B" w14:textId="77777777" w:rsidR="00EF10A5" w:rsidRDefault="00EF10A5" w:rsidP="00DA16C2">
      <w:pPr>
        <w:rPr>
          <w:rFonts w:ascii="Times New Roman" w:hAnsi="Times New Roman" w:cs="Times New Roman"/>
        </w:rPr>
      </w:pPr>
    </w:p>
    <w:p w14:paraId="6C6A208B" w14:textId="77777777" w:rsidR="00EF10A5" w:rsidRDefault="00EF10A5" w:rsidP="00DA16C2">
      <w:pPr>
        <w:rPr>
          <w:rFonts w:ascii="Times New Roman" w:hAnsi="Times New Roman" w:cs="Times New Roman"/>
        </w:rPr>
      </w:pPr>
    </w:p>
    <w:p w14:paraId="3E6F68EF" w14:textId="77777777" w:rsidR="00EF10A5" w:rsidRDefault="00EF10A5" w:rsidP="00DA16C2">
      <w:pPr>
        <w:rPr>
          <w:rFonts w:ascii="Times New Roman" w:hAnsi="Times New Roman" w:cs="Times New Roman"/>
        </w:rPr>
      </w:pPr>
    </w:p>
    <w:p w14:paraId="53197D27" w14:textId="77777777" w:rsidR="00C92B19" w:rsidRPr="004A386A" w:rsidRDefault="00C92B19" w:rsidP="00DA16C2">
      <w:pPr>
        <w:rPr>
          <w:rFonts w:ascii="Times New Roman" w:hAnsi="Times New Roman" w:cs="Times New Roman"/>
          <w:b/>
        </w:rPr>
      </w:pPr>
      <w:r w:rsidRPr="004A386A">
        <w:rPr>
          <w:rFonts w:ascii="Times New Roman" w:hAnsi="Times New Roman" w:cs="Times New Roman"/>
          <w:b/>
        </w:rPr>
        <w:t>Discussion</w:t>
      </w:r>
    </w:p>
    <w:p w14:paraId="13E32354" w14:textId="77777777" w:rsidR="00E73431" w:rsidRDefault="00E73431" w:rsidP="00DA16C2">
      <w:pPr>
        <w:rPr>
          <w:rFonts w:ascii="Times New Roman" w:hAnsi="Times New Roman" w:cs="Times New Roman"/>
        </w:rPr>
      </w:pPr>
    </w:p>
    <w:p w14:paraId="0BCEFF0C" w14:textId="77777777" w:rsidR="00797C50" w:rsidRDefault="00B27BDA" w:rsidP="00DA16C2">
      <w:pPr>
        <w:rPr>
          <w:rFonts w:ascii="Times New Roman" w:hAnsi="Times New Roman" w:cs="Times New Roman"/>
        </w:rPr>
      </w:pPr>
      <w:r>
        <w:rPr>
          <w:rFonts w:ascii="Times New Roman" w:hAnsi="Times New Roman" w:cs="Times New Roman"/>
        </w:rPr>
        <w:t xml:space="preserve">      </w:t>
      </w:r>
      <w:r w:rsidR="00E73431">
        <w:rPr>
          <w:rFonts w:ascii="Times New Roman" w:hAnsi="Times New Roman" w:cs="Times New Roman"/>
        </w:rPr>
        <w:t xml:space="preserve">The purpose of this lab was to create an amine and then turn it into an amide via reductive amination.  In step 2 of the experiment, the vanillin and para-toluidine were combined to form an imine.  The double bond on the carbonyl group broke open and the lone pair of electrons on the nitrogen atom of toluidine bonded to the carbon.  The result of this was one larger molecule with a negatively charged oxygen and a positively charged nitrogen.  These charges were neutralized via proton transfer, creating an OH group and leaving a lone pair of electrons on the nitrogen atom.  These lone electrons </w:t>
      </w:r>
      <w:r w:rsidR="00BC3C36">
        <w:rPr>
          <w:rFonts w:ascii="Times New Roman" w:hAnsi="Times New Roman" w:cs="Times New Roman"/>
        </w:rPr>
        <w:t>bumped the OH group off of the neighbouring carbon and formed a double bond.  Under any kind of protic conditions, the OH would have been protonated to form –</w:t>
      </w:r>
      <w:r w:rsidR="00BC3C36" w:rsidRPr="00BC3C36">
        <w:rPr>
          <w:rFonts w:ascii="Times New Roman" w:hAnsi="Times New Roman" w:cs="Times New Roman"/>
        </w:rPr>
        <w:t>O</w:t>
      </w:r>
      <w:r w:rsidR="00BC3C36">
        <w:rPr>
          <w:rFonts w:ascii="Times New Roman" w:hAnsi="Times New Roman" w:cs="Times New Roman"/>
          <w:vertAlign w:val="superscript"/>
        </w:rPr>
        <w:t>+</w:t>
      </w:r>
      <w:r w:rsidR="00BC3C36" w:rsidRPr="00BC3C36">
        <w:rPr>
          <w:rFonts w:ascii="Times New Roman" w:hAnsi="Times New Roman" w:cs="Times New Roman"/>
        </w:rPr>
        <w:t>H2</w:t>
      </w:r>
      <w:r w:rsidR="00BC3C36">
        <w:rPr>
          <w:rFonts w:ascii="Times New Roman" w:hAnsi="Times New Roman" w:cs="Times New Roman"/>
        </w:rPr>
        <w:t>, which is an excellent leaving group.  After the formation of the double bond, the nitrogen was positively charged.  The electrons from the N-H bond tranfered to the nitrogen and the H</w:t>
      </w:r>
      <w:r w:rsidR="00BC3C36">
        <w:rPr>
          <w:rFonts w:ascii="Times New Roman" w:hAnsi="Times New Roman" w:cs="Times New Roman"/>
          <w:vertAlign w:val="superscript"/>
        </w:rPr>
        <w:t>+</w:t>
      </w:r>
      <w:r w:rsidR="00BC3C36">
        <w:rPr>
          <w:rFonts w:ascii="Times New Roman" w:hAnsi="Times New Roman" w:cs="Times New Roman"/>
        </w:rPr>
        <w:t xml:space="preserve"> bonded to the OH</w:t>
      </w:r>
      <w:r w:rsidR="00BC3C36">
        <w:rPr>
          <w:rFonts w:ascii="Times New Roman" w:hAnsi="Times New Roman" w:cs="Times New Roman"/>
          <w:vertAlign w:val="superscript"/>
        </w:rPr>
        <w:t>-</w:t>
      </w:r>
      <w:r w:rsidR="00BC3C36">
        <w:rPr>
          <w:rFonts w:ascii="Times New Roman" w:hAnsi="Times New Roman" w:cs="Times New Roman"/>
        </w:rPr>
        <w:t xml:space="preserve">.  This created the imine intermediate.  </w:t>
      </w:r>
      <w:r>
        <w:rPr>
          <w:rFonts w:ascii="Times New Roman" w:hAnsi="Times New Roman" w:cs="Times New Roman"/>
        </w:rPr>
        <w:t>Next, the NaBH</w:t>
      </w:r>
      <w:r>
        <w:rPr>
          <w:rFonts w:ascii="Times New Roman" w:hAnsi="Times New Roman" w:cs="Times New Roman"/>
          <w:vertAlign w:val="subscript"/>
        </w:rPr>
        <w:t>4</w:t>
      </w:r>
      <w:r>
        <w:rPr>
          <w:rFonts w:ascii="Times New Roman" w:hAnsi="Times New Roman" w:cs="Times New Roman"/>
        </w:rPr>
        <w:t>, acting as a hydride source, popped open the C=N bond and gave an H</w:t>
      </w:r>
      <w:r>
        <w:rPr>
          <w:rFonts w:ascii="Times New Roman" w:hAnsi="Times New Roman" w:cs="Times New Roman"/>
          <w:vertAlign w:val="superscript"/>
        </w:rPr>
        <w:t>-</w:t>
      </w:r>
      <w:r>
        <w:rPr>
          <w:rFonts w:ascii="Times New Roman" w:hAnsi="Times New Roman" w:cs="Times New Roman"/>
        </w:rPr>
        <w:t xml:space="preserve"> to the carbon, and </w:t>
      </w:r>
      <w:r>
        <w:rPr>
          <w:rFonts w:ascii="Times New Roman" w:hAnsi="Times New Roman" w:cs="Times New Roman"/>
          <w:vertAlign w:val="superscript"/>
        </w:rPr>
        <w:t>–</w:t>
      </w:r>
      <w:r>
        <w:rPr>
          <w:rFonts w:ascii="Times New Roman" w:hAnsi="Times New Roman" w:cs="Times New Roman"/>
        </w:rPr>
        <w:t>BH</w:t>
      </w:r>
      <w:r>
        <w:rPr>
          <w:rFonts w:ascii="Times New Roman" w:hAnsi="Times New Roman" w:cs="Times New Roman"/>
          <w:vertAlign w:val="subscript"/>
        </w:rPr>
        <w:t>3</w:t>
      </w:r>
      <w:r>
        <w:rPr>
          <w:rFonts w:ascii="Times New Roman" w:hAnsi="Times New Roman" w:cs="Times New Roman"/>
        </w:rPr>
        <w:t xml:space="preserve"> to the nitrogen.  When ethanol was added, the H-O bond broke as the nitrogen dissociated from the </w:t>
      </w:r>
      <w:r>
        <w:rPr>
          <w:rFonts w:ascii="Times New Roman" w:hAnsi="Times New Roman" w:cs="Times New Roman"/>
          <w:vertAlign w:val="superscript"/>
        </w:rPr>
        <w:t>–</w:t>
      </w:r>
      <w:r>
        <w:rPr>
          <w:rFonts w:ascii="Times New Roman" w:hAnsi="Times New Roman" w:cs="Times New Roman"/>
        </w:rPr>
        <w:t>BH</w:t>
      </w:r>
      <w:r>
        <w:rPr>
          <w:rFonts w:ascii="Times New Roman" w:hAnsi="Times New Roman" w:cs="Times New Roman"/>
          <w:vertAlign w:val="subscript"/>
        </w:rPr>
        <w:t>3</w:t>
      </w:r>
      <w:r>
        <w:rPr>
          <w:rFonts w:ascii="Times New Roman" w:hAnsi="Times New Roman" w:cs="Times New Roman"/>
        </w:rPr>
        <w:t xml:space="preserve"> and bonded to the H</w:t>
      </w:r>
      <w:r>
        <w:rPr>
          <w:rFonts w:ascii="Times New Roman" w:hAnsi="Times New Roman" w:cs="Times New Roman"/>
          <w:vertAlign w:val="superscript"/>
        </w:rPr>
        <w:t>+</w:t>
      </w:r>
      <w:r>
        <w:rPr>
          <w:rFonts w:ascii="Times New Roman" w:hAnsi="Times New Roman" w:cs="Times New Roman"/>
        </w:rPr>
        <w:t xml:space="preserve">.  This product was the amine intermediate.  </w:t>
      </w:r>
      <w:r>
        <w:t>Some bubbles formed as the NaBH</w:t>
      </w:r>
      <w:r w:rsidRPr="000E72B7">
        <w:rPr>
          <w:vertAlign w:val="subscript"/>
        </w:rPr>
        <w:t>4</w:t>
      </w:r>
      <w:r>
        <w:t xml:space="preserve"> was added, most likely from H</w:t>
      </w:r>
      <w:r w:rsidRPr="000E72B7">
        <w:rPr>
          <w:vertAlign w:val="subscript"/>
        </w:rPr>
        <w:t>2</w:t>
      </w:r>
      <w:r>
        <w:t xml:space="preserve"> gas formed from the H- anion from the –BH</w:t>
      </w:r>
      <w:r>
        <w:rPr>
          <w:vertAlign w:val="subscript"/>
        </w:rPr>
        <w:t>4</w:t>
      </w:r>
      <w:r>
        <w:t xml:space="preserve"> reacting with H from the HO group on the ethanol, this unwanted side reaction may have lowered yield. The glacial acetic acid is added to the solution to improve the solubility of the solvent for the amide product of the next reaction.  The lone electron pair on the nitrogen group attack one of the carbonyl bonds on the acetic anhydride.  The </w:t>
      </w:r>
      <w:r w:rsidR="004A386A">
        <w:t>O-C bond attaching the rest of the molecule breaks to stabilize and form the protecting group, making it an amide.  The solution was heated to add energy to the system to push the reaction to completion.  The cold water was slowly added to precipitate the amide out of the solution and leave the more polar contaminates dissolved in the water.</w:t>
      </w:r>
    </w:p>
    <w:p w14:paraId="1F1B254F" w14:textId="77777777" w:rsidR="00DA1088" w:rsidRDefault="00BC3C36" w:rsidP="00DA16C2">
      <w:pPr>
        <w:rPr>
          <w:rFonts w:ascii="Times New Roman" w:hAnsi="Times New Roman" w:cs="Times New Roman"/>
        </w:rPr>
      </w:pPr>
      <w:r>
        <w:rPr>
          <w:rFonts w:ascii="Times New Roman" w:hAnsi="Times New Roman" w:cs="Times New Roman"/>
        </w:rPr>
        <w:t xml:space="preserve">      </w:t>
      </w:r>
      <w:r w:rsidR="00797C50">
        <w:rPr>
          <w:rFonts w:ascii="Times New Roman" w:hAnsi="Times New Roman" w:cs="Times New Roman"/>
        </w:rPr>
        <w:t xml:space="preserve">Two trials were performed in this experiment.  Throughout the first trial notes were taken of difficulties and points where </w:t>
      </w:r>
      <w:r w:rsidR="003303AB">
        <w:rPr>
          <w:rFonts w:ascii="Times New Roman" w:hAnsi="Times New Roman" w:cs="Times New Roman"/>
        </w:rPr>
        <w:t>the procedure could have been improved.  In the first trial, after the vanillin and –p-toluidine were combined, the beaker was left to sit while the ethanol was prepared.  The imine product became very hard and crusty</w:t>
      </w:r>
      <w:r w:rsidR="00340029">
        <w:rPr>
          <w:rFonts w:ascii="Times New Roman" w:hAnsi="Times New Roman" w:cs="Times New Roman"/>
        </w:rPr>
        <w:t>.  The ethanol was able to dissolve it, however, it took a lot of stirring and crushing to accomplish this.  It is likely that very small pieces were left undissolved in the solution.  To fix this, in the second trial, the ethanol was premeasured so that as soon as the vanillin and p-toluidine were combined the ethanol could be added.  This prevented the imine from crusting and made it much easier to dissolve.  In the first trial the beaker was left in the steam bath for 15 minutes because after the prescribed 10 minutes it appeared that the solution was still changing.  When very little precipitate formed the beaker was scratched to induce precipitation.  During filtration crystals continued to fo</w:t>
      </w:r>
      <w:r>
        <w:rPr>
          <w:rFonts w:ascii="Times New Roman" w:hAnsi="Times New Roman" w:cs="Times New Roman"/>
        </w:rPr>
        <w:t>rm in the mother liquor that had</w:t>
      </w:r>
      <w:r w:rsidR="00340029">
        <w:rPr>
          <w:rFonts w:ascii="Times New Roman" w:hAnsi="Times New Roman" w:cs="Times New Roman"/>
        </w:rPr>
        <w:t xml:space="preserve"> been drained out,</w:t>
      </w:r>
      <w:r>
        <w:rPr>
          <w:rFonts w:ascii="Times New Roman" w:hAnsi="Times New Roman" w:cs="Times New Roman"/>
        </w:rPr>
        <w:t xml:space="preserve"> which was still cloudy,</w:t>
      </w:r>
      <w:r w:rsidR="00340029">
        <w:rPr>
          <w:rFonts w:ascii="Times New Roman" w:hAnsi="Times New Roman" w:cs="Times New Roman"/>
        </w:rPr>
        <w:t xml:space="preserve"> indicating that not enough time was given for the reaction to complete.  For the second trial, more time was given for both the steam bath (45 minutes) and for scratching (20 minutes)</w:t>
      </w:r>
      <w:r>
        <w:rPr>
          <w:rFonts w:ascii="Times New Roman" w:hAnsi="Times New Roman" w:cs="Times New Roman"/>
        </w:rPr>
        <w:t>.  During filtration, a very thin line of crystals lined the edge of the flask along the surface of the solution, however the mother liquor was much more clear and a significantly smaller amount of crystals formed.  Additional time to allow the solution to precipitate would have given an even better yield, however the modifications made were effective.</w:t>
      </w:r>
    </w:p>
    <w:p w14:paraId="6F731925" w14:textId="77777777" w:rsidR="00DA1088" w:rsidRDefault="00BC3C36" w:rsidP="00DA16C2">
      <w:pPr>
        <w:rPr>
          <w:rFonts w:ascii="Times New Roman" w:hAnsi="Times New Roman" w:cs="Times New Roman"/>
        </w:rPr>
      </w:pPr>
      <w:r>
        <w:rPr>
          <w:rFonts w:ascii="Times New Roman" w:hAnsi="Times New Roman" w:cs="Times New Roman"/>
        </w:rPr>
        <w:t xml:space="preserve">      </w:t>
      </w:r>
      <w:r w:rsidR="00DA1088">
        <w:rPr>
          <w:rFonts w:ascii="Times New Roman" w:hAnsi="Times New Roman" w:cs="Times New Roman"/>
        </w:rPr>
        <w:t>The TLC’s were run in a 4:6 hexanes:ethyl acetate co-solvent.  The final amide column shows a single dot (Rf = 0.23) indicating that the product yielded was pure.</w:t>
      </w:r>
      <w:r w:rsidR="0024175F">
        <w:rPr>
          <w:rFonts w:ascii="Times New Roman" w:hAnsi="Times New Roman" w:cs="Times New Roman"/>
        </w:rPr>
        <w:t xml:space="preserve">  The amine lane shows many spots, an indication of contamination.  If compared to the first TLC, the various spots appear to be similar to the vanillin, p-toluidine, and imine.  If this was the case, remnants from each step of the reaction were present, contaminating the desired product.  </w:t>
      </w:r>
      <w:r w:rsidR="0024175F">
        <w:t>This impurity possibly could have come from some of the imine product remaining stuck on the side of the flask and not reacting, only to later fall into the flask and contaminate the product, this is a potential drawback to “single-pot” type chemical reactions.  A more thorough stirring would mitigate this problem.  Any vanillin or p-toluidine present would indicate that step 2 was not done thoroughly enough.  Because they were combined on a 1:1 ratio, if both reactants were present, they should have combined to form the imine.  Assuming that is what happened, the presence of only one spot in the imine lane simply indicates that there was no unreacted vanillin or p-toluidine in the sample tested.  The dot appearing at the bottom of the amine lane that does not match spots in any other lane is presumed to by the actual amine molecule.</w:t>
      </w:r>
    </w:p>
    <w:p w14:paraId="2D988B4A" w14:textId="77777777" w:rsidR="003303AB" w:rsidRDefault="00BC3C36" w:rsidP="00DA16C2">
      <w:pPr>
        <w:rPr>
          <w:rFonts w:ascii="Times New Roman" w:hAnsi="Times New Roman" w:cs="Times New Roman"/>
        </w:rPr>
      </w:pPr>
      <w:r>
        <w:rPr>
          <w:rFonts w:ascii="Times New Roman" w:hAnsi="Times New Roman" w:cs="Times New Roman"/>
        </w:rPr>
        <w:t xml:space="preserve">      </w:t>
      </w:r>
      <w:r w:rsidR="00FA0497">
        <w:rPr>
          <w:rFonts w:ascii="Times New Roman" w:hAnsi="Times New Roman" w:cs="Times New Roman"/>
        </w:rPr>
        <w:t>The melting point for trial 1 was 125</w:t>
      </w:r>
      <w:r w:rsidR="00FA0497" w:rsidRPr="00894C80">
        <w:rPr>
          <w:rFonts w:ascii="Times New Roman" w:hAnsi="Times New Roman" w:cs="Times New Roman"/>
        </w:rPr>
        <w:t>°C</w:t>
      </w:r>
      <w:r w:rsidR="00FA0497">
        <w:rPr>
          <w:rFonts w:ascii="Times New Roman" w:hAnsi="Times New Roman" w:cs="Times New Roman"/>
        </w:rPr>
        <w:t>, and 126</w:t>
      </w:r>
      <w:r w:rsidR="00FA0497" w:rsidRPr="00894C80">
        <w:rPr>
          <w:rFonts w:ascii="Times New Roman" w:hAnsi="Times New Roman" w:cs="Times New Roman"/>
        </w:rPr>
        <w:t>°C</w:t>
      </w:r>
      <w:r w:rsidR="00FA0497">
        <w:rPr>
          <w:rFonts w:ascii="Times New Roman" w:hAnsi="Times New Roman" w:cs="Times New Roman"/>
        </w:rPr>
        <w:t xml:space="preserve"> for trial 2.  </w:t>
      </w:r>
      <w:r w:rsidR="0005288A">
        <w:rPr>
          <w:rFonts w:ascii="Times New Roman" w:hAnsi="Times New Roman" w:cs="Times New Roman"/>
        </w:rPr>
        <w:t xml:space="preserve">The lab manual contradicts itself in regard to the melting point of the final amide </w:t>
      </w:r>
      <w:r w:rsidR="00FA0497">
        <w:rPr>
          <w:rFonts w:ascii="Times New Roman" w:hAnsi="Times New Roman" w:cs="Times New Roman"/>
        </w:rPr>
        <w:t>product.  One range given is 127</w:t>
      </w:r>
      <w:r w:rsidR="0005288A" w:rsidRPr="00894C80">
        <w:rPr>
          <w:rFonts w:ascii="Times New Roman" w:hAnsi="Times New Roman" w:cs="Times New Roman"/>
        </w:rPr>
        <w:t>°C</w:t>
      </w:r>
      <w:r w:rsidR="0005288A">
        <w:rPr>
          <w:rFonts w:ascii="Times New Roman" w:hAnsi="Times New Roman" w:cs="Times New Roman"/>
        </w:rPr>
        <w:t>-128</w:t>
      </w:r>
      <w:r w:rsidR="0005288A" w:rsidRPr="00894C80">
        <w:rPr>
          <w:rFonts w:ascii="Times New Roman" w:hAnsi="Times New Roman" w:cs="Times New Roman"/>
        </w:rPr>
        <w:t>°C</w:t>
      </w:r>
      <w:r w:rsidR="0005288A">
        <w:rPr>
          <w:rFonts w:ascii="Times New Roman" w:hAnsi="Times New Roman" w:cs="Times New Roman"/>
        </w:rPr>
        <w:t xml:space="preserve"> (page 84), and another is 102</w:t>
      </w:r>
      <w:r w:rsidR="0005288A" w:rsidRPr="00894C80">
        <w:rPr>
          <w:rFonts w:ascii="Times New Roman" w:hAnsi="Times New Roman" w:cs="Times New Roman"/>
        </w:rPr>
        <w:t>°C</w:t>
      </w:r>
      <w:r w:rsidR="0005288A">
        <w:rPr>
          <w:rFonts w:ascii="Times New Roman" w:hAnsi="Times New Roman" w:cs="Times New Roman"/>
        </w:rPr>
        <w:t>-108</w:t>
      </w:r>
      <w:r w:rsidR="0005288A" w:rsidRPr="00894C80">
        <w:rPr>
          <w:rFonts w:ascii="Times New Roman" w:hAnsi="Times New Roman" w:cs="Times New Roman"/>
        </w:rPr>
        <w:t>°C</w:t>
      </w:r>
      <w:r w:rsidR="0005288A">
        <w:rPr>
          <w:rFonts w:ascii="Times New Roman" w:hAnsi="Times New Roman" w:cs="Times New Roman"/>
        </w:rPr>
        <w:t xml:space="preserve"> (page 83).  Because of this, the experimental melting point had a % error of either 0.79% or 16.67%, respectively.</w:t>
      </w:r>
      <w:r w:rsidR="003303AB">
        <w:rPr>
          <w:rFonts w:ascii="Times New Roman" w:hAnsi="Times New Roman" w:cs="Times New Roman"/>
        </w:rPr>
        <w:t xml:space="preserve">  Given this discrepancy</w:t>
      </w:r>
      <w:r w:rsidR="00FA0497">
        <w:rPr>
          <w:rFonts w:ascii="Times New Roman" w:hAnsi="Times New Roman" w:cs="Times New Roman"/>
        </w:rPr>
        <w:t>,</w:t>
      </w:r>
      <w:r w:rsidR="003303AB">
        <w:rPr>
          <w:rFonts w:ascii="Times New Roman" w:hAnsi="Times New Roman" w:cs="Times New Roman"/>
        </w:rPr>
        <w:t xml:space="preserve"> is it unclear whether or not the final product was extremely pure.  </w:t>
      </w:r>
      <w:r w:rsidR="00FA0497">
        <w:rPr>
          <w:rFonts w:ascii="Times New Roman" w:hAnsi="Times New Roman" w:cs="Times New Roman"/>
        </w:rPr>
        <w:t>All of the reactants had intermediates had lower melting points, so it was likely a contamination from either incomplete filtration or using dirty glassware.  Another problem that possibly could have lead to this discrepancy is the apparatuses that were used to determine melting point.  Two amide samples were tested for melting points for trial 1.  The first sample was almost completely melted when the thermometer read 109</w:t>
      </w:r>
      <w:r w:rsidR="00FA0497" w:rsidRPr="00894C80">
        <w:rPr>
          <w:rFonts w:ascii="Times New Roman" w:hAnsi="Times New Roman" w:cs="Times New Roman"/>
        </w:rPr>
        <w:t>°C</w:t>
      </w:r>
      <w:r w:rsidR="00FA0497">
        <w:rPr>
          <w:rFonts w:ascii="Times New Roman" w:hAnsi="Times New Roman" w:cs="Times New Roman"/>
        </w:rPr>
        <w:t>, however after that point the reading started to drop drastically and within 10 seconds it said the temperature was 62</w:t>
      </w:r>
      <w:r w:rsidR="00FA0497" w:rsidRPr="00894C80">
        <w:rPr>
          <w:rFonts w:ascii="Times New Roman" w:hAnsi="Times New Roman" w:cs="Times New Roman"/>
        </w:rPr>
        <w:t>°C</w:t>
      </w:r>
      <w:r w:rsidR="00FA0497">
        <w:rPr>
          <w:rFonts w:ascii="Times New Roman" w:hAnsi="Times New Roman" w:cs="Times New Roman"/>
        </w:rPr>
        <w:t>.  Because of this error, a second sample was tested on a different apparatus, which gave the melting points of 125</w:t>
      </w:r>
      <w:r w:rsidR="00FA0497" w:rsidRPr="00894C80">
        <w:rPr>
          <w:rFonts w:ascii="Times New Roman" w:hAnsi="Times New Roman" w:cs="Times New Roman"/>
        </w:rPr>
        <w:t>°C</w:t>
      </w:r>
      <w:r w:rsidR="00FA0497">
        <w:rPr>
          <w:rFonts w:ascii="Times New Roman" w:hAnsi="Times New Roman" w:cs="Times New Roman"/>
        </w:rPr>
        <w:t xml:space="preserve"> and 126</w:t>
      </w:r>
      <w:r w:rsidR="00FA0497" w:rsidRPr="00894C80">
        <w:rPr>
          <w:rFonts w:ascii="Times New Roman" w:hAnsi="Times New Roman" w:cs="Times New Roman"/>
        </w:rPr>
        <w:t>°C</w:t>
      </w:r>
      <w:r w:rsidR="00FA0497">
        <w:rPr>
          <w:rFonts w:ascii="Times New Roman" w:hAnsi="Times New Roman" w:cs="Times New Roman"/>
        </w:rPr>
        <w:t xml:space="preserve"> for trials 1 and 2, respectively.  </w:t>
      </w:r>
      <w:r w:rsidR="00732C94">
        <w:rPr>
          <w:rFonts w:ascii="Times New Roman" w:hAnsi="Times New Roman" w:cs="Times New Roman"/>
        </w:rPr>
        <w:t>The significant difference between the two apparatuses and the error that occurred with the thermometer indicated that it was a relatively unreliable method for measuring melting point.</w:t>
      </w:r>
    </w:p>
    <w:p w14:paraId="5024709F" w14:textId="77777777" w:rsidR="0005288A" w:rsidRDefault="003303AB" w:rsidP="00DA16C2">
      <w:pPr>
        <w:rPr>
          <w:rFonts w:ascii="Times New Roman" w:hAnsi="Times New Roman" w:cs="Times New Roman"/>
        </w:rPr>
      </w:pPr>
      <w:r>
        <w:rPr>
          <w:rFonts w:ascii="Times New Roman" w:hAnsi="Times New Roman" w:cs="Times New Roman"/>
        </w:rPr>
        <w:t>The products of both trials had similar melting points, so it can be assumed that they were also similar in purity.  The first trial</w:t>
      </w:r>
      <w:r w:rsidR="00732C94">
        <w:rPr>
          <w:rFonts w:ascii="Times New Roman" w:hAnsi="Times New Roman" w:cs="Times New Roman"/>
        </w:rPr>
        <w:t xml:space="preserve"> had a % yield of 74.13%.  After the noted modifications were made to the procedure the second trial yielded 83.75%.  This clearly indicates that the modifications made did improve the experimental yield.  A lot of product was left on the sides of the reaction beaker which was extremely difficult to get out.  This left a lot of product behind that was not included in the final mass taken.  Additionally, as the solution was being filtered, some crystals continued to form in the filtered liquid.  A much smaller amount formed dur</w:t>
      </w:r>
      <w:r w:rsidR="00DA1088">
        <w:rPr>
          <w:rFonts w:ascii="Times New Roman" w:hAnsi="Times New Roman" w:cs="Times New Roman"/>
        </w:rPr>
        <w:t>ing the second trial.  The additional time spent in the steam bath and scratching/waiting for the precipitate to form improved yield, however, in is clear that more time was required to allow the reaction/precipitate to fully form.</w:t>
      </w:r>
    </w:p>
    <w:p w14:paraId="21015C54" w14:textId="77777777" w:rsidR="0005288A" w:rsidRPr="00894C80" w:rsidRDefault="0005288A" w:rsidP="00DA16C2">
      <w:pPr>
        <w:rPr>
          <w:rFonts w:ascii="Times New Roman" w:hAnsi="Times New Roman" w:cs="Times New Roman"/>
        </w:rPr>
      </w:pPr>
    </w:p>
    <w:p w14:paraId="4C3FD0D1" w14:textId="77777777" w:rsidR="004A386A" w:rsidRDefault="004A386A" w:rsidP="00DA16C2">
      <w:pPr>
        <w:rPr>
          <w:rFonts w:ascii="Times New Roman" w:hAnsi="Times New Roman" w:cs="Times New Roman"/>
          <w:b/>
        </w:rPr>
      </w:pPr>
    </w:p>
    <w:p w14:paraId="473AB4A6" w14:textId="77777777" w:rsidR="004A386A" w:rsidRDefault="004A386A" w:rsidP="00DA16C2">
      <w:pPr>
        <w:rPr>
          <w:rFonts w:ascii="Times New Roman" w:hAnsi="Times New Roman" w:cs="Times New Roman"/>
          <w:b/>
        </w:rPr>
      </w:pPr>
    </w:p>
    <w:p w14:paraId="32310C29" w14:textId="77777777" w:rsidR="004A386A" w:rsidRDefault="004A386A" w:rsidP="00DA16C2">
      <w:pPr>
        <w:rPr>
          <w:rFonts w:ascii="Times New Roman" w:hAnsi="Times New Roman" w:cs="Times New Roman"/>
          <w:b/>
        </w:rPr>
      </w:pPr>
    </w:p>
    <w:p w14:paraId="1EAC6227" w14:textId="77777777" w:rsidR="004A386A" w:rsidRDefault="004A386A" w:rsidP="00DA16C2">
      <w:pPr>
        <w:rPr>
          <w:rFonts w:ascii="Times New Roman" w:hAnsi="Times New Roman" w:cs="Times New Roman"/>
          <w:b/>
        </w:rPr>
      </w:pPr>
    </w:p>
    <w:p w14:paraId="563E432A" w14:textId="77777777" w:rsidR="004A386A" w:rsidRDefault="004A386A" w:rsidP="00DA16C2">
      <w:pPr>
        <w:rPr>
          <w:rFonts w:ascii="Times New Roman" w:hAnsi="Times New Roman" w:cs="Times New Roman"/>
          <w:b/>
        </w:rPr>
      </w:pPr>
    </w:p>
    <w:p w14:paraId="2DA389A9" w14:textId="77777777" w:rsidR="004A386A" w:rsidRDefault="004A386A" w:rsidP="00DA16C2">
      <w:pPr>
        <w:rPr>
          <w:rFonts w:ascii="Times New Roman" w:hAnsi="Times New Roman" w:cs="Times New Roman"/>
          <w:b/>
        </w:rPr>
      </w:pPr>
    </w:p>
    <w:p w14:paraId="75E4E558" w14:textId="77777777" w:rsidR="004A386A" w:rsidRDefault="004A386A" w:rsidP="00DA16C2">
      <w:pPr>
        <w:rPr>
          <w:rFonts w:ascii="Times New Roman" w:hAnsi="Times New Roman" w:cs="Times New Roman"/>
          <w:b/>
        </w:rPr>
      </w:pPr>
    </w:p>
    <w:p w14:paraId="693F4FB6" w14:textId="77777777" w:rsidR="00DA16C2" w:rsidRDefault="00DA16C2" w:rsidP="00DA16C2">
      <w:pPr>
        <w:rPr>
          <w:rFonts w:ascii="Times New Roman" w:hAnsi="Times New Roman" w:cs="Times New Roman"/>
          <w:b/>
        </w:rPr>
      </w:pPr>
    </w:p>
    <w:p w14:paraId="3CE1E4F1" w14:textId="77777777" w:rsidR="00A82AA0" w:rsidRDefault="00A82AA0" w:rsidP="00DA16C2">
      <w:pPr>
        <w:rPr>
          <w:rFonts w:ascii="Times New Roman" w:hAnsi="Times New Roman" w:cs="Times New Roman"/>
          <w:b/>
        </w:rPr>
      </w:pPr>
    </w:p>
    <w:p w14:paraId="4118B3A3" w14:textId="77777777" w:rsidR="005B1623" w:rsidRPr="00894C80" w:rsidRDefault="00C92B19" w:rsidP="00DA16C2">
      <w:pPr>
        <w:rPr>
          <w:rFonts w:ascii="Times New Roman" w:hAnsi="Times New Roman" w:cs="Times New Roman"/>
          <w:b/>
        </w:rPr>
      </w:pPr>
      <w:r w:rsidRPr="00894C80">
        <w:rPr>
          <w:rFonts w:ascii="Times New Roman" w:hAnsi="Times New Roman" w:cs="Times New Roman"/>
          <w:b/>
        </w:rPr>
        <w:t>Questions</w:t>
      </w:r>
    </w:p>
    <w:p w14:paraId="6BB055FE" w14:textId="77777777" w:rsidR="006651A9" w:rsidRPr="00894C80" w:rsidRDefault="006651A9" w:rsidP="00DA16C2">
      <w:pPr>
        <w:rPr>
          <w:rFonts w:ascii="Times New Roman" w:hAnsi="Times New Roman" w:cs="Times New Roman"/>
        </w:rPr>
      </w:pPr>
    </w:p>
    <w:p w14:paraId="66DFF30C" w14:textId="77777777" w:rsidR="00E72B38" w:rsidRPr="00894C80" w:rsidRDefault="00E72B38" w:rsidP="00DA16C2">
      <w:pPr>
        <w:rPr>
          <w:rFonts w:ascii="Times New Roman" w:hAnsi="Times New Roman" w:cs="Times New Roman"/>
        </w:rPr>
      </w:pPr>
      <w:r w:rsidRPr="00894C80">
        <w:rPr>
          <w:rFonts w:ascii="Times New Roman" w:hAnsi="Times New Roman" w:cs="Times New Roman"/>
        </w:rPr>
        <w:t>1.</w:t>
      </w:r>
    </w:p>
    <w:p w14:paraId="387C0447" w14:textId="77777777" w:rsidR="00865F16" w:rsidRPr="00894C80" w:rsidRDefault="00865F16" w:rsidP="00DA16C2">
      <w:pPr>
        <w:rPr>
          <w:rFonts w:ascii="Times New Roman" w:hAnsi="Times New Roman" w:cs="Times New Roman"/>
        </w:rPr>
      </w:pPr>
      <w:r w:rsidRPr="00894C80">
        <w:rPr>
          <w:rFonts w:ascii="Times New Roman" w:hAnsi="Times New Roman" w:cs="Times New Roman"/>
        </w:rPr>
        <w:t>Principle 2: Maximize atom economy</w:t>
      </w:r>
    </w:p>
    <w:p w14:paraId="08BCE75F" w14:textId="77777777" w:rsidR="00865F16" w:rsidRPr="00894C80" w:rsidRDefault="00865F16" w:rsidP="00DA16C2">
      <w:pPr>
        <w:pStyle w:val="ListParagraph"/>
        <w:numPr>
          <w:ilvl w:val="0"/>
          <w:numId w:val="2"/>
        </w:numPr>
        <w:spacing w:line="240" w:lineRule="auto"/>
        <w:rPr>
          <w:rFonts w:ascii="Times New Roman" w:hAnsi="Times New Roman" w:cs="Times New Roman"/>
        </w:rPr>
      </w:pPr>
      <w:r w:rsidRPr="00894C80">
        <w:rPr>
          <w:rFonts w:ascii="Times New Roman" w:hAnsi="Times New Roman" w:cs="Times New Roman"/>
        </w:rPr>
        <w:t>By using equal moles of Vanillin and p-Toluidine (the reaction proceeds on a 1:1 ratio), no reagent was wasted.</w:t>
      </w:r>
    </w:p>
    <w:p w14:paraId="5204D73E" w14:textId="77777777" w:rsidR="00865F16" w:rsidRPr="00894C80" w:rsidRDefault="00865F16" w:rsidP="00DA16C2">
      <w:pPr>
        <w:rPr>
          <w:rFonts w:ascii="Times New Roman" w:hAnsi="Times New Roman" w:cs="Times New Roman"/>
        </w:rPr>
      </w:pPr>
      <w:r w:rsidRPr="00894C80">
        <w:rPr>
          <w:rFonts w:ascii="Times New Roman" w:hAnsi="Times New Roman" w:cs="Times New Roman"/>
        </w:rPr>
        <w:t>Principle 5:  Use safer solvents and reaction conditions</w:t>
      </w:r>
    </w:p>
    <w:p w14:paraId="1EC2340D" w14:textId="77777777" w:rsidR="00865F16" w:rsidRPr="00894C80" w:rsidRDefault="00865F16" w:rsidP="00DA16C2">
      <w:pPr>
        <w:pStyle w:val="ListParagraph"/>
        <w:numPr>
          <w:ilvl w:val="0"/>
          <w:numId w:val="2"/>
        </w:numPr>
        <w:spacing w:line="240" w:lineRule="auto"/>
        <w:rPr>
          <w:rFonts w:ascii="Times New Roman" w:hAnsi="Times New Roman" w:cs="Times New Roman"/>
        </w:rPr>
      </w:pPr>
      <w:r w:rsidRPr="00894C80">
        <w:rPr>
          <w:rFonts w:ascii="Times New Roman" w:hAnsi="Times New Roman" w:cs="Times New Roman"/>
        </w:rPr>
        <w:t>Aside from the TLC’s, no solvents were used in the experiment</w:t>
      </w:r>
    </w:p>
    <w:p w14:paraId="1B5397FD" w14:textId="77777777" w:rsidR="00865F16" w:rsidRPr="00894C80" w:rsidRDefault="00865F16" w:rsidP="00DA16C2">
      <w:pPr>
        <w:rPr>
          <w:rFonts w:ascii="Times New Roman" w:hAnsi="Times New Roman" w:cs="Times New Roman"/>
        </w:rPr>
      </w:pPr>
      <w:r w:rsidRPr="00894C80">
        <w:rPr>
          <w:rFonts w:ascii="Times New Roman" w:hAnsi="Times New Roman" w:cs="Times New Roman"/>
        </w:rPr>
        <w:t xml:space="preserve">Principle 6: </w:t>
      </w:r>
      <w:r w:rsidR="00E7120A" w:rsidRPr="00894C80">
        <w:rPr>
          <w:rFonts w:ascii="Times New Roman" w:hAnsi="Times New Roman" w:cs="Times New Roman"/>
        </w:rPr>
        <w:t>Increase energy efficiency</w:t>
      </w:r>
    </w:p>
    <w:p w14:paraId="70FA8067" w14:textId="77777777" w:rsidR="00E72B38" w:rsidRPr="00894C80" w:rsidRDefault="00E7120A" w:rsidP="00DA16C2">
      <w:pPr>
        <w:pStyle w:val="ListParagraph"/>
        <w:numPr>
          <w:ilvl w:val="0"/>
          <w:numId w:val="2"/>
        </w:numPr>
        <w:spacing w:line="240" w:lineRule="auto"/>
        <w:rPr>
          <w:rFonts w:ascii="Times New Roman" w:hAnsi="Times New Roman" w:cs="Times New Roman"/>
        </w:rPr>
      </w:pPr>
      <w:r w:rsidRPr="00894C80">
        <w:rPr>
          <w:rFonts w:ascii="Times New Roman" w:hAnsi="Times New Roman" w:cs="Times New Roman"/>
        </w:rPr>
        <w:t>The reaction was performed under ambient conditions.</w:t>
      </w:r>
    </w:p>
    <w:p w14:paraId="551CD1CC" w14:textId="77777777" w:rsidR="00E72B38" w:rsidRPr="00894C80" w:rsidRDefault="00E72B38" w:rsidP="00DA16C2">
      <w:pPr>
        <w:rPr>
          <w:rFonts w:ascii="Times New Roman" w:hAnsi="Times New Roman" w:cs="Times New Roman"/>
        </w:rPr>
      </w:pPr>
    </w:p>
    <w:p w14:paraId="4DA96BFB" w14:textId="77777777" w:rsidR="005B1623" w:rsidRPr="00894C80" w:rsidRDefault="005B1623" w:rsidP="00DA16C2">
      <w:pPr>
        <w:rPr>
          <w:rFonts w:ascii="Times New Roman" w:hAnsi="Times New Roman" w:cs="Times New Roman"/>
        </w:rPr>
      </w:pPr>
      <w:r w:rsidRPr="00894C80">
        <w:rPr>
          <w:rFonts w:ascii="Times New Roman" w:hAnsi="Times New Roman" w:cs="Times New Roman"/>
        </w:rPr>
        <w:t xml:space="preserve">2. The acetylate amide product is less reactive than the free amine because the acetylate amide </w:t>
      </w:r>
      <w:r w:rsidR="00F375A3" w:rsidRPr="00894C80">
        <w:rPr>
          <w:rFonts w:ascii="Times New Roman" w:hAnsi="Times New Roman" w:cs="Times New Roman"/>
        </w:rPr>
        <w:t xml:space="preserve">provides significant steric hindrance and it </w:t>
      </w:r>
      <w:r w:rsidRPr="00894C80">
        <w:rPr>
          <w:rFonts w:ascii="Times New Roman" w:hAnsi="Times New Roman" w:cs="Times New Roman"/>
        </w:rPr>
        <w:t xml:space="preserve">has resonance that draws </w:t>
      </w:r>
      <w:r w:rsidR="00F375A3" w:rsidRPr="00894C80">
        <w:rPr>
          <w:rFonts w:ascii="Times New Roman" w:hAnsi="Times New Roman" w:cs="Times New Roman"/>
        </w:rPr>
        <w:t>electron density away from the nitrogen atom much better than the hydrogen</w:t>
      </w:r>
      <w:r w:rsidRPr="00894C80">
        <w:rPr>
          <w:rFonts w:ascii="Times New Roman" w:hAnsi="Times New Roman" w:cs="Times New Roman"/>
        </w:rPr>
        <w:t xml:space="preserve"> atom</w:t>
      </w:r>
      <w:r w:rsidR="00F375A3" w:rsidRPr="00894C80">
        <w:rPr>
          <w:rFonts w:ascii="Times New Roman" w:hAnsi="Times New Roman" w:cs="Times New Roman"/>
        </w:rPr>
        <w:t xml:space="preserve"> that</w:t>
      </w:r>
      <w:r w:rsidRPr="00894C80">
        <w:rPr>
          <w:rFonts w:ascii="Times New Roman" w:hAnsi="Times New Roman" w:cs="Times New Roman"/>
        </w:rPr>
        <w:t xml:space="preserve"> it replaces.  </w:t>
      </w:r>
    </w:p>
    <w:p w14:paraId="77A05319" w14:textId="77777777" w:rsidR="00117BAC" w:rsidRPr="00894C80" w:rsidRDefault="00117BAC" w:rsidP="00DA16C2">
      <w:pPr>
        <w:rPr>
          <w:rFonts w:ascii="Times New Roman" w:hAnsi="Times New Roman" w:cs="Times New Roman"/>
        </w:rPr>
      </w:pPr>
    </w:p>
    <w:p w14:paraId="5CA0DAE5" w14:textId="77777777" w:rsidR="00117BAC" w:rsidRPr="00894C80" w:rsidRDefault="00117BAC" w:rsidP="00DA16C2">
      <w:pPr>
        <w:rPr>
          <w:rFonts w:ascii="Times New Roman" w:hAnsi="Times New Roman" w:cs="Times New Roman"/>
        </w:rPr>
      </w:pPr>
      <w:r w:rsidRPr="00894C80">
        <w:rPr>
          <w:rFonts w:ascii="Times New Roman" w:hAnsi="Times New Roman" w:cs="Times New Roman"/>
        </w:rPr>
        <w:t>3.</w:t>
      </w:r>
    </w:p>
    <w:p w14:paraId="21FA63ED" w14:textId="77777777" w:rsidR="00E9188F" w:rsidRPr="00894C80" w:rsidRDefault="00E9188F" w:rsidP="00DA16C2">
      <w:pPr>
        <w:rPr>
          <w:rFonts w:ascii="Times New Roman" w:hAnsi="Times New Roman" w:cs="Times New Roman"/>
        </w:rPr>
      </w:pPr>
      <w:r w:rsidRPr="00894C80">
        <w:rPr>
          <w:rFonts w:ascii="Times New Roman" w:hAnsi="Times New Roman" w:cs="Times New Roman"/>
        </w:rPr>
        <w:t>a)</w:t>
      </w:r>
    </w:p>
    <w:p w14:paraId="1DD841AF" w14:textId="77777777" w:rsidR="00E9188F" w:rsidRPr="00894C80" w:rsidRDefault="00E9188F" w:rsidP="00DA16C2">
      <w:pPr>
        <w:rPr>
          <w:rFonts w:ascii="Times New Roman" w:hAnsi="Times New Roman" w:cs="Times New Roman"/>
        </w:rPr>
      </w:pPr>
    </w:p>
    <w:p w14:paraId="0C5C8E19" w14:textId="77777777" w:rsidR="00E9188F" w:rsidRPr="00894C80" w:rsidRDefault="00E9188F" w:rsidP="00DA16C2">
      <w:pPr>
        <w:rPr>
          <w:rFonts w:ascii="Times New Roman" w:hAnsi="Times New Roman" w:cs="Times New Roman"/>
        </w:rPr>
      </w:pPr>
      <w:r w:rsidRPr="00894C80">
        <w:rPr>
          <w:rFonts w:ascii="Times New Roman" w:hAnsi="Times New Roman" w:cs="Times New Roman"/>
          <w:noProof/>
        </w:rPr>
        <w:drawing>
          <wp:inline distT="0" distB="0" distL="0" distR="0" wp14:anchorId="2750AEB0" wp14:editId="5D4A50C1">
            <wp:extent cx="1537335" cy="677693"/>
            <wp:effectExtent l="0" t="0" r="12065" b="8255"/>
            <wp:docPr id="5" name="Picture 5" descr="/Users/maiahdevereaux/Desktop/Screen Shot 2016-11-20 at 10.08.3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sers/maiahdevereaux/Desktop/Screen Shot 2016-11-20 at 10.08.37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92208" cy="701882"/>
                    </a:xfrm>
                    <a:prstGeom prst="rect">
                      <a:avLst/>
                    </a:prstGeom>
                    <a:noFill/>
                    <a:ln>
                      <a:noFill/>
                    </a:ln>
                  </pic:spPr>
                </pic:pic>
              </a:graphicData>
            </a:graphic>
          </wp:inline>
        </w:drawing>
      </w:r>
      <w:r w:rsidRPr="00894C80">
        <w:rPr>
          <w:rFonts w:ascii="Times New Roman" w:hAnsi="Times New Roman" w:cs="Times New Roman"/>
        </w:rPr>
        <w:t xml:space="preserve">      or      </w:t>
      </w:r>
      <w:r w:rsidRPr="00894C80">
        <w:rPr>
          <w:rFonts w:ascii="Times New Roman" w:hAnsi="Times New Roman" w:cs="Times New Roman"/>
          <w:noProof/>
        </w:rPr>
        <w:drawing>
          <wp:inline distT="0" distB="0" distL="0" distR="0" wp14:anchorId="0708EC82" wp14:editId="7C65FC62">
            <wp:extent cx="1537335" cy="617419"/>
            <wp:effectExtent l="0" t="0" r="12065" b="0"/>
            <wp:docPr id="6" name="Picture 6" descr="/Users/maiahdevereaux/Desktop/Screen Shot 2016-11-20 at 10.11.0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sers/maiahdevereaux/Desktop/Screen Shot 2016-11-20 at 10.11.03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69301" cy="630257"/>
                    </a:xfrm>
                    <a:prstGeom prst="rect">
                      <a:avLst/>
                    </a:prstGeom>
                    <a:noFill/>
                    <a:ln>
                      <a:noFill/>
                    </a:ln>
                  </pic:spPr>
                </pic:pic>
              </a:graphicData>
            </a:graphic>
          </wp:inline>
        </w:drawing>
      </w:r>
    </w:p>
    <w:p w14:paraId="55C41F69" w14:textId="77777777" w:rsidR="005B1623" w:rsidRPr="00894C80" w:rsidRDefault="005B1623" w:rsidP="00DA16C2">
      <w:pPr>
        <w:rPr>
          <w:rFonts w:ascii="Times New Roman" w:hAnsi="Times New Roman" w:cs="Times New Roman"/>
        </w:rPr>
      </w:pPr>
    </w:p>
    <w:p w14:paraId="5FF5E02D" w14:textId="77777777" w:rsidR="00E9188F" w:rsidRPr="00894C80" w:rsidRDefault="00E9188F" w:rsidP="00DA16C2">
      <w:pPr>
        <w:rPr>
          <w:rFonts w:ascii="Times New Roman" w:hAnsi="Times New Roman" w:cs="Times New Roman"/>
        </w:rPr>
      </w:pPr>
      <w:r w:rsidRPr="00894C80">
        <w:rPr>
          <w:rFonts w:ascii="Times New Roman" w:hAnsi="Times New Roman" w:cs="Times New Roman"/>
        </w:rPr>
        <w:t>b)</w:t>
      </w:r>
    </w:p>
    <w:p w14:paraId="76A600CD" w14:textId="77777777" w:rsidR="00E9188F" w:rsidRPr="00894C80" w:rsidRDefault="00E9188F" w:rsidP="00DA16C2">
      <w:pPr>
        <w:rPr>
          <w:rFonts w:ascii="Times New Roman" w:hAnsi="Times New Roman" w:cs="Times New Roman"/>
        </w:rPr>
      </w:pPr>
    </w:p>
    <w:p w14:paraId="5979AC3C" w14:textId="77777777" w:rsidR="00E9188F" w:rsidRPr="00894C80" w:rsidRDefault="00E9188F" w:rsidP="00DA16C2">
      <w:pPr>
        <w:rPr>
          <w:rFonts w:ascii="Times New Roman" w:hAnsi="Times New Roman" w:cs="Times New Roman"/>
        </w:rPr>
      </w:pPr>
      <w:r w:rsidRPr="00894C80">
        <w:rPr>
          <w:rFonts w:ascii="Times New Roman" w:hAnsi="Times New Roman" w:cs="Times New Roman"/>
          <w:noProof/>
        </w:rPr>
        <w:drawing>
          <wp:inline distT="0" distB="0" distL="0" distR="0" wp14:anchorId="6F902E8A" wp14:editId="0956568D">
            <wp:extent cx="2429889" cy="787798"/>
            <wp:effectExtent l="0" t="0" r="8890" b="0"/>
            <wp:docPr id="7" name="Picture 7" descr="/Users/maiahdevereaux/Desktop/Screen Shot 2016-11-20 at 10.18.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Users/maiahdevereaux/Desktop/Screen Shot 2016-11-20 at 10.18.39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3182" cy="801834"/>
                    </a:xfrm>
                    <a:prstGeom prst="rect">
                      <a:avLst/>
                    </a:prstGeom>
                    <a:noFill/>
                    <a:ln>
                      <a:noFill/>
                    </a:ln>
                  </pic:spPr>
                </pic:pic>
              </a:graphicData>
            </a:graphic>
          </wp:inline>
        </w:drawing>
      </w:r>
    </w:p>
    <w:p w14:paraId="2BD16C10" w14:textId="77777777" w:rsidR="00E7165A" w:rsidRPr="00894C80" w:rsidRDefault="00E7165A" w:rsidP="00DA16C2">
      <w:pPr>
        <w:rPr>
          <w:rFonts w:ascii="Times New Roman" w:hAnsi="Times New Roman" w:cs="Times New Roman"/>
        </w:rPr>
      </w:pPr>
    </w:p>
    <w:p w14:paraId="1C2B7BBB" w14:textId="77777777" w:rsidR="00E7165A" w:rsidRPr="00894C80" w:rsidRDefault="00E7165A" w:rsidP="00DA16C2">
      <w:pPr>
        <w:rPr>
          <w:rFonts w:ascii="Times New Roman" w:hAnsi="Times New Roman" w:cs="Times New Roman"/>
        </w:rPr>
      </w:pPr>
      <w:r w:rsidRPr="00894C80">
        <w:rPr>
          <w:rFonts w:ascii="Times New Roman" w:hAnsi="Times New Roman" w:cs="Times New Roman"/>
        </w:rPr>
        <w:t>4.</w:t>
      </w:r>
    </w:p>
    <w:p w14:paraId="4B366736" w14:textId="77777777" w:rsidR="00E7165A" w:rsidRPr="00894C80" w:rsidRDefault="00E7165A" w:rsidP="00DA16C2">
      <w:pPr>
        <w:rPr>
          <w:rFonts w:ascii="Times New Roman" w:hAnsi="Times New Roman" w:cs="Times New Roman"/>
        </w:rPr>
      </w:pPr>
      <w:r w:rsidRPr="00894C80">
        <w:rPr>
          <w:rFonts w:ascii="Times New Roman" w:hAnsi="Times New Roman" w:cs="Times New Roman"/>
          <w:noProof/>
        </w:rPr>
        <w:drawing>
          <wp:inline distT="0" distB="0" distL="0" distR="0" wp14:anchorId="504320C9" wp14:editId="3A4D9663">
            <wp:extent cx="5080635" cy="3813733"/>
            <wp:effectExtent l="0" t="0" r="0" b="0"/>
            <wp:docPr id="8" name="Picture 8" descr="/Users/maiahdevereaux/Desktop/IMG_5339.JP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sers/maiahdevereaux/Desktop/IMG_5339.JPG.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88603" cy="3819714"/>
                    </a:xfrm>
                    <a:prstGeom prst="rect">
                      <a:avLst/>
                    </a:prstGeom>
                    <a:noFill/>
                    <a:ln>
                      <a:noFill/>
                    </a:ln>
                  </pic:spPr>
                </pic:pic>
              </a:graphicData>
            </a:graphic>
          </wp:inline>
        </w:drawing>
      </w:r>
    </w:p>
    <w:p w14:paraId="012257E4" w14:textId="77777777" w:rsidR="00E7165A" w:rsidRPr="00894C80" w:rsidRDefault="00E7165A" w:rsidP="00DA16C2">
      <w:pPr>
        <w:rPr>
          <w:rFonts w:ascii="Times New Roman" w:hAnsi="Times New Roman" w:cs="Times New Roman"/>
        </w:rPr>
      </w:pPr>
      <w:r w:rsidRPr="00894C80">
        <w:rPr>
          <w:rFonts w:ascii="Times New Roman" w:hAnsi="Times New Roman" w:cs="Times New Roman"/>
        </w:rPr>
        <w:t>Spectrum A: Imine</w:t>
      </w:r>
    </w:p>
    <w:p w14:paraId="1D926E11" w14:textId="77777777" w:rsidR="00734331" w:rsidRPr="00894C80" w:rsidRDefault="00734331" w:rsidP="00DA16C2">
      <w:pPr>
        <w:rPr>
          <w:rFonts w:ascii="Times New Roman" w:hAnsi="Times New Roman" w:cs="Times New Roman"/>
        </w:rPr>
      </w:pPr>
      <w:r w:rsidRPr="00894C80">
        <w:rPr>
          <w:rFonts w:ascii="Times New Roman" w:hAnsi="Times New Roman" w:cs="Times New Roman"/>
        </w:rPr>
        <w:t>Peak 1: Proton on the OH</w:t>
      </w:r>
    </w:p>
    <w:p w14:paraId="15954A69" w14:textId="77777777" w:rsidR="00734331" w:rsidRPr="00894C80" w:rsidRDefault="00734331" w:rsidP="00DA16C2">
      <w:pPr>
        <w:rPr>
          <w:rFonts w:ascii="Times New Roman" w:hAnsi="Times New Roman" w:cs="Times New Roman"/>
        </w:rPr>
      </w:pPr>
      <w:r w:rsidRPr="00894C80">
        <w:rPr>
          <w:rFonts w:ascii="Times New Roman" w:hAnsi="Times New Roman" w:cs="Times New Roman"/>
        </w:rPr>
        <w:t xml:space="preserve">Peak 2: Proton on the </w:t>
      </w:r>
      <w:r w:rsidR="00E72B38" w:rsidRPr="00894C80">
        <w:rPr>
          <w:rFonts w:ascii="Times New Roman" w:hAnsi="Times New Roman" w:cs="Times New Roman"/>
        </w:rPr>
        <w:t>carbon across the double bond from nitrogen</w:t>
      </w:r>
    </w:p>
    <w:p w14:paraId="1B546105" w14:textId="77777777" w:rsidR="00734331" w:rsidRPr="00894C80" w:rsidRDefault="00734331" w:rsidP="00DA16C2">
      <w:pPr>
        <w:rPr>
          <w:rFonts w:ascii="Times New Roman" w:hAnsi="Times New Roman" w:cs="Times New Roman"/>
        </w:rPr>
      </w:pPr>
      <w:r w:rsidRPr="00894C80">
        <w:rPr>
          <w:rFonts w:ascii="Times New Roman" w:hAnsi="Times New Roman" w:cs="Times New Roman"/>
        </w:rPr>
        <w:t>Peak 3: Protons on the benzene group</w:t>
      </w:r>
    </w:p>
    <w:p w14:paraId="0F1AC7DC" w14:textId="77777777" w:rsidR="00734331" w:rsidRPr="00894C80" w:rsidRDefault="00734331" w:rsidP="00DA16C2">
      <w:pPr>
        <w:rPr>
          <w:rFonts w:ascii="Times New Roman" w:hAnsi="Times New Roman" w:cs="Times New Roman"/>
        </w:rPr>
      </w:pPr>
      <w:r w:rsidRPr="00894C80">
        <w:rPr>
          <w:rFonts w:ascii="Times New Roman" w:hAnsi="Times New Roman" w:cs="Times New Roman"/>
        </w:rPr>
        <w:t>Peak 4: Protons on the methyl attached to the oxygen off the benzene ring of vanillin</w:t>
      </w:r>
    </w:p>
    <w:p w14:paraId="11720640" w14:textId="77777777" w:rsidR="00734331" w:rsidRPr="00894C80" w:rsidRDefault="00734331" w:rsidP="00DA16C2">
      <w:pPr>
        <w:rPr>
          <w:rFonts w:ascii="Times New Roman" w:hAnsi="Times New Roman" w:cs="Times New Roman"/>
        </w:rPr>
      </w:pPr>
      <w:r w:rsidRPr="00894C80">
        <w:rPr>
          <w:rFonts w:ascii="Times New Roman" w:hAnsi="Times New Roman" w:cs="Times New Roman"/>
        </w:rPr>
        <w:t>Peak 5: Protons on the methyl from the p-toluidine</w:t>
      </w:r>
    </w:p>
    <w:p w14:paraId="5E666D5F" w14:textId="77777777" w:rsidR="00734331" w:rsidRPr="00894C80" w:rsidRDefault="00734331" w:rsidP="00DA16C2">
      <w:pPr>
        <w:rPr>
          <w:rFonts w:ascii="Times New Roman" w:hAnsi="Times New Roman" w:cs="Times New Roman"/>
        </w:rPr>
      </w:pPr>
    </w:p>
    <w:p w14:paraId="1A7ECCD6" w14:textId="77777777" w:rsidR="00734331" w:rsidRPr="00894C80" w:rsidRDefault="00734331" w:rsidP="00DA16C2">
      <w:pPr>
        <w:rPr>
          <w:rFonts w:ascii="Times New Roman" w:hAnsi="Times New Roman" w:cs="Times New Roman"/>
        </w:rPr>
      </w:pPr>
    </w:p>
    <w:p w14:paraId="0D84FE85" w14:textId="77777777" w:rsidR="00734331" w:rsidRDefault="00734331" w:rsidP="00DA16C2">
      <w:r>
        <w:rPr>
          <w:noProof/>
        </w:rPr>
        <w:drawing>
          <wp:inline distT="0" distB="0" distL="0" distR="0" wp14:anchorId="4D8F25DC" wp14:editId="07AC5738">
            <wp:extent cx="5943600" cy="4455160"/>
            <wp:effectExtent l="0" t="0" r="0" b="0"/>
            <wp:docPr id="9" name="Picture 9" descr="/Users/maiahdevereaux/Desktop/IMG_5340.JP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Users/maiahdevereaux/Desktop/IMG_5340.JPG.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3600" cy="4455160"/>
                    </a:xfrm>
                    <a:prstGeom prst="rect">
                      <a:avLst/>
                    </a:prstGeom>
                    <a:noFill/>
                    <a:ln>
                      <a:noFill/>
                    </a:ln>
                  </pic:spPr>
                </pic:pic>
              </a:graphicData>
            </a:graphic>
          </wp:inline>
        </w:drawing>
      </w:r>
    </w:p>
    <w:p w14:paraId="4224E073" w14:textId="77777777" w:rsidR="00734331" w:rsidRDefault="00734331" w:rsidP="00DA16C2">
      <w:r>
        <w:t>Spectrum B: Amide</w:t>
      </w:r>
    </w:p>
    <w:p w14:paraId="1BC37518" w14:textId="77777777" w:rsidR="00734331" w:rsidRDefault="00734331" w:rsidP="00DA16C2">
      <w:r>
        <w:t>Peak 1: Proton on the OH</w:t>
      </w:r>
    </w:p>
    <w:p w14:paraId="346FE0FA" w14:textId="77777777" w:rsidR="00734331" w:rsidRDefault="00734331" w:rsidP="00DA16C2">
      <w:r>
        <w:t>Peak 2: Protons on the benzene group</w:t>
      </w:r>
    </w:p>
    <w:p w14:paraId="4316A6B2" w14:textId="77777777" w:rsidR="00734331" w:rsidRPr="00734331" w:rsidRDefault="00734331" w:rsidP="00DA16C2">
      <w:r>
        <w:t>Peak 3: Protons on the CH</w:t>
      </w:r>
      <w:r>
        <w:rPr>
          <w:vertAlign w:val="subscript"/>
        </w:rPr>
        <w:t>2</w:t>
      </w:r>
      <w:r>
        <w:t xml:space="preserve"> next to the nitrogen </w:t>
      </w:r>
    </w:p>
    <w:p w14:paraId="5705C644" w14:textId="77777777" w:rsidR="00734331" w:rsidRDefault="00734331" w:rsidP="00DA16C2">
      <w:r>
        <w:t>Peak 4:</w:t>
      </w:r>
      <w:r w:rsidR="00E72B38">
        <w:t xml:space="preserve"> Protons on the methyl attached to the oxygen off the benzene ring of vanillin</w:t>
      </w:r>
    </w:p>
    <w:p w14:paraId="1394031C" w14:textId="77777777" w:rsidR="00734331" w:rsidRDefault="00734331" w:rsidP="00DA16C2">
      <w:r>
        <w:t>Peak 5: Protons on the methyl from the p-toluidine</w:t>
      </w:r>
    </w:p>
    <w:p w14:paraId="30480BEF" w14:textId="77777777" w:rsidR="00734331" w:rsidRDefault="00734331" w:rsidP="00DA16C2">
      <w:r>
        <w:t>Peak 6:</w:t>
      </w:r>
      <w:r w:rsidR="00E72B38">
        <w:t xml:space="preserve"> Protons on methyl attached to carbonyl</w:t>
      </w:r>
    </w:p>
    <w:p w14:paraId="56FEA398" w14:textId="77777777" w:rsidR="00F07AF9" w:rsidRDefault="00F07AF9" w:rsidP="00DA16C2"/>
    <w:p w14:paraId="01D6DAE9" w14:textId="77777777" w:rsidR="00F07AF9" w:rsidRDefault="00F07AF9" w:rsidP="00DA16C2">
      <w:r>
        <w:t>Sources:</w:t>
      </w:r>
    </w:p>
    <w:p w14:paraId="2A98C435" w14:textId="77777777" w:rsidR="00F07AF9" w:rsidRDefault="00F07AF9" w:rsidP="00DA16C2"/>
    <w:p w14:paraId="41ABFB80" w14:textId="77777777" w:rsidR="00F07AF9" w:rsidRDefault="00F07AF9" w:rsidP="00DA16C2">
      <w:r>
        <w:rPr>
          <w:rFonts w:ascii="Times New Roman" w:hAnsi="Times New Roman" w:cs="Times New Roman"/>
          <w:bCs/>
          <w:iCs/>
        </w:rPr>
        <w:t xml:space="preserve">1. </w:t>
      </w:r>
      <w:r w:rsidRPr="00F07AF9">
        <w:rPr>
          <w:rFonts w:ascii="Times New Roman" w:hAnsi="Times New Roman" w:cs="Times New Roman"/>
          <w:bCs/>
          <w:iCs/>
        </w:rPr>
        <w:t>Solid-Solid Synthesis of Imine</w:t>
      </w:r>
      <w:r>
        <w:rPr>
          <w:rFonts w:ascii="Times New Roman" w:hAnsi="Times New Roman" w:cs="Times New Roman"/>
          <w:bCs/>
          <w:iCs/>
        </w:rPr>
        <w:t>s: A Green Chemistry Experiment. Retrieved November 19</w:t>
      </w:r>
      <w:r w:rsidRPr="00F07AF9">
        <w:rPr>
          <w:rFonts w:ascii="Times New Roman" w:hAnsi="Times New Roman" w:cs="Times New Roman"/>
          <w:bCs/>
          <w:iCs/>
          <w:vertAlign w:val="superscript"/>
        </w:rPr>
        <w:t>th</w:t>
      </w:r>
      <w:r>
        <w:rPr>
          <w:rFonts w:ascii="Times New Roman" w:hAnsi="Times New Roman" w:cs="Times New Roman"/>
          <w:bCs/>
          <w:iCs/>
        </w:rPr>
        <w:t>, 2016, from</w:t>
      </w:r>
      <w:r>
        <w:rPr>
          <w:rFonts w:ascii="Times New Roman" w:hAnsi="Times New Roman" w:cs="Times New Roman"/>
        </w:rPr>
        <w:t xml:space="preserve"> </w:t>
      </w:r>
      <w:r w:rsidRPr="0017557E">
        <w:rPr>
          <w:color w:val="000000" w:themeColor="text1"/>
          <w:u w:val="single"/>
        </w:rPr>
        <w:t>http://greenchem.uoregon.edu/ACSGoingGreenSite/PDFs/20050315TuesPM/Exp1Dragojlovic.pdf</w:t>
      </w:r>
    </w:p>
    <w:p w14:paraId="7DDC2A99" w14:textId="77777777" w:rsidR="0017557E" w:rsidRDefault="0017557E" w:rsidP="00DA16C2"/>
    <w:p w14:paraId="025B2C44" w14:textId="77777777" w:rsidR="0017557E" w:rsidRDefault="0017557E" w:rsidP="00DA16C2">
      <w:pPr>
        <w:rPr>
          <w:rFonts w:ascii="Arial" w:hAnsi="Arial" w:cs="Arial"/>
          <w:color w:val="0B5519"/>
          <w:sz w:val="28"/>
          <w:szCs w:val="28"/>
        </w:rPr>
      </w:pPr>
      <w:r>
        <w:t>2. Green Amine Chemistry. Retrieved November 19</w:t>
      </w:r>
      <w:r w:rsidRPr="0017557E">
        <w:rPr>
          <w:vertAlign w:val="superscript"/>
        </w:rPr>
        <w:t>th</w:t>
      </w:r>
      <w:r>
        <w:t xml:space="preserve">, 2016 from </w:t>
      </w:r>
      <w:r w:rsidRPr="0017557E">
        <w:rPr>
          <w:rFonts w:ascii="Times New Roman" w:hAnsi="Times New Roman" w:cs="Times New Roman"/>
          <w:color w:val="000000" w:themeColor="text1"/>
          <w:szCs w:val="28"/>
          <w:u w:val="single"/>
        </w:rPr>
        <w:t>courses.chem.indiana.edu/s343/documents/8.greenaminechemistry.doc</w:t>
      </w:r>
    </w:p>
    <w:p w14:paraId="7EBDE9C4" w14:textId="77777777" w:rsidR="0017557E" w:rsidRDefault="0017557E" w:rsidP="00DA16C2"/>
    <w:p w14:paraId="56BE05D5" w14:textId="77777777" w:rsidR="00F07AF9" w:rsidRPr="00F07AF9" w:rsidRDefault="00F07AF9" w:rsidP="00DA16C2">
      <w:pPr>
        <w:rPr>
          <w:rFonts w:ascii="Times New Roman" w:hAnsi="Times New Roman" w:cs="Times New Roman"/>
        </w:rPr>
      </w:pPr>
    </w:p>
    <w:sectPr w:rsidR="00F07AF9" w:rsidRPr="00F07AF9" w:rsidSect="0088216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541883"/>
    <w:multiLevelType w:val="hybridMultilevel"/>
    <w:tmpl w:val="A1A6F166"/>
    <w:lvl w:ilvl="0" w:tplc="69AC82C8">
      <w:start w:val="1"/>
      <w:numFmt w:val="bullet"/>
      <w:lvlText w:val="-"/>
      <w:lvlJc w:val="left"/>
      <w:pPr>
        <w:ind w:left="660" w:hanging="360"/>
      </w:pPr>
      <w:rPr>
        <w:rFonts w:ascii="Times" w:eastAsiaTheme="minorHAnsi" w:hAnsi="Times" w:cstheme="minorBidi" w:hint="default"/>
      </w:rPr>
    </w:lvl>
    <w:lvl w:ilvl="1" w:tplc="04090003" w:tentative="1">
      <w:start w:val="1"/>
      <w:numFmt w:val="bullet"/>
      <w:lvlText w:val="o"/>
      <w:lvlJc w:val="left"/>
      <w:pPr>
        <w:ind w:left="1380" w:hanging="360"/>
      </w:pPr>
      <w:rPr>
        <w:rFonts w:ascii="Courier New" w:hAnsi="Courier New" w:cs="Courier New" w:hint="default"/>
      </w:rPr>
    </w:lvl>
    <w:lvl w:ilvl="2" w:tplc="04090005" w:tentative="1">
      <w:start w:val="1"/>
      <w:numFmt w:val="bullet"/>
      <w:lvlText w:val=""/>
      <w:lvlJc w:val="left"/>
      <w:pPr>
        <w:ind w:left="2100" w:hanging="360"/>
      </w:pPr>
      <w:rPr>
        <w:rFonts w:ascii="Wingdings" w:hAnsi="Wingdings" w:hint="default"/>
      </w:rPr>
    </w:lvl>
    <w:lvl w:ilvl="3" w:tplc="04090001" w:tentative="1">
      <w:start w:val="1"/>
      <w:numFmt w:val="bullet"/>
      <w:lvlText w:val=""/>
      <w:lvlJc w:val="left"/>
      <w:pPr>
        <w:ind w:left="2820" w:hanging="360"/>
      </w:pPr>
      <w:rPr>
        <w:rFonts w:ascii="Symbol" w:hAnsi="Symbol" w:hint="default"/>
      </w:rPr>
    </w:lvl>
    <w:lvl w:ilvl="4" w:tplc="04090003" w:tentative="1">
      <w:start w:val="1"/>
      <w:numFmt w:val="bullet"/>
      <w:lvlText w:val="o"/>
      <w:lvlJc w:val="left"/>
      <w:pPr>
        <w:ind w:left="3540" w:hanging="360"/>
      </w:pPr>
      <w:rPr>
        <w:rFonts w:ascii="Courier New" w:hAnsi="Courier New" w:cs="Courier New" w:hint="default"/>
      </w:rPr>
    </w:lvl>
    <w:lvl w:ilvl="5" w:tplc="04090005" w:tentative="1">
      <w:start w:val="1"/>
      <w:numFmt w:val="bullet"/>
      <w:lvlText w:val=""/>
      <w:lvlJc w:val="left"/>
      <w:pPr>
        <w:ind w:left="4260" w:hanging="360"/>
      </w:pPr>
      <w:rPr>
        <w:rFonts w:ascii="Wingdings" w:hAnsi="Wingdings" w:hint="default"/>
      </w:rPr>
    </w:lvl>
    <w:lvl w:ilvl="6" w:tplc="04090001" w:tentative="1">
      <w:start w:val="1"/>
      <w:numFmt w:val="bullet"/>
      <w:lvlText w:val=""/>
      <w:lvlJc w:val="left"/>
      <w:pPr>
        <w:ind w:left="4980" w:hanging="360"/>
      </w:pPr>
      <w:rPr>
        <w:rFonts w:ascii="Symbol" w:hAnsi="Symbol" w:hint="default"/>
      </w:rPr>
    </w:lvl>
    <w:lvl w:ilvl="7" w:tplc="04090003" w:tentative="1">
      <w:start w:val="1"/>
      <w:numFmt w:val="bullet"/>
      <w:lvlText w:val="o"/>
      <w:lvlJc w:val="left"/>
      <w:pPr>
        <w:ind w:left="5700" w:hanging="360"/>
      </w:pPr>
      <w:rPr>
        <w:rFonts w:ascii="Courier New" w:hAnsi="Courier New" w:cs="Courier New" w:hint="default"/>
      </w:rPr>
    </w:lvl>
    <w:lvl w:ilvl="8" w:tplc="04090005" w:tentative="1">
      <w:start w:val="1"/>
      <w:numFmt w:val="bullet"/>
      <w:lvlText w:val=""/>
      <w:lvlJc w:val="left"/>
      <w:pPr>
        <w:ind w:left="6420" w:hanging="360"/>
      </w:pPr>
      <w:rPr>
        <w:rFonts w:ascii="Wingdings" w:hAnsi="Wingdings" w:hint="default"/>
      </w:rPr>
    </w:lvl>
  </w:abstractNum>
  <w:abstractNum w:abstractNumId="1">
    <w:nsid w:val="18855E17"/>
    <w:multiLevelType w:val="hybridMultilevel"/>
    <w:tmpl w:val="E12C0CDA"/>
    <w:lvl w:ilvl="0" w:tplc="04090001">
      <w:start w:val="1"/>
      <w:numFmt w:val="bullet"/>
      <w:lvlText w:val=""/>
      <w:lvlJc w:val="left"/>
      <w:pPr>
        <w:ind w:left="6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8E80DB6"/>
    <w:multiLevelType w:val="hybridMultilevel"/>
    <w:tmpl w:val="D89C6918"/>
    <w:lvl w:ilvl="0" w:tplc="7BB8BF3C">
      <w:start w:val="1"/>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A67734E"/>
    <w:multiLevelType w:val="hybridMultilevel"/>
    <w:tmpl w:val="95CE6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3C1323"/>
    <w:multiLevelType w:val="hybridMultilevel"/>
    <w:tmpl w:val="8F8462DC"/>
    <w:lvl w:ilvl="0" w:tplc="7BB8BF3C">
      <w:start w:val="1"/>
      <w:numFmt w:val="bullet"/>
      <w:lvlText w:val="-"/>
      <w:lvlJc w:val="left"/>
      <w:pPr>
        <w:ind w:left="720" w:hanging="360"/>
      </w:pPr>
      <w:rPr>
        <w:rFonts w:ascii="Times" w:eastAsiaTheme="minorHAnsi" w:hAnsi="Time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941BFB"/>
    <w:multiLevelType w:val="hybridMultilevel"/>
    <w:tmpl w:val="6D2E0BA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7E2487A"/>
    <w:multiLevelType w:val="hybridMultilevel"/>
    <w:tmpl w:val="2CF4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7D22731"/>
    <w:multiLevelType w:val="hybridMultilevel"/>
    <w:tmpl w:val="7354C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4"/>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8"/>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19"/>
    <w:rsid w:val="0001492B"/>
    <w:rsid w:val="0005288A"/>
    <w:rsid w:val="000B23D2"/>
    <w:rsid w:val="00117BAC"/>
    <w:rsid w:val="0017557E"/>
    <w:rsid w:val="001779AC"/>
    <w:rsid w:val="002264CF"/>
    <w:rsid w:val="0024175F"/>
    <w:rsid w:val="002540A6"/>
    <w:rsid w:val="00266BFC"/>
    <w:rsid w:val="002827F6"/>
    <w:rsid w:val="002A2B79"/>
    <w:rsid w:val="00301161"/>
    <w:rsid w:val="00324AC9"/>
    <w:rsid w:val="003265BB"/>
    <w:rsid w:val="003303AB"/>
    <w:rsid w:val="00335B21"/>
    <w:rsid w:val="00340029"/>
    <w:rsid w:val="00377F29"/>
    <w:rsid w:val="003C5643"/>
    <w:rsid w:val="004A386A"/>
    <w:rsid w:val="00521E99"/>
    <w:rsid w:val="005622C1"/>
    <w:rsid w:val="005B1623"/>
    <w:rsid w:val="005E2641"/>
    <w:rsid w:val="006325F3"/>
    <w:rsid w:val="006651A9"/>
    <w:rsid w:val="00732C94"/>
    <w:rsid w:val="00734331"/>
    <w:rsid w:val="00797C50"/>
    <w:rsid w:val="007B3C74"/>
    <w:rsid w:val="007E6F8F"/>
    <w:rsid w:val="00847B5E"/>
    <w:rsid w:val="00865F16"/>
    <w:rsid w:val="0088216F"/>
    <w:rsid w:val="00894C80"/>
    <w:rsid w:val="008B67F4"/>
    <w:rsid w:val="008D42CB"/>
    <w:rsid w:val="009B7D2F"/>
    <w:rsid w:val="00A82AA0"/>
    <w:rsid w:val="00B27BDA"/>
    <w:rsid w:val="00B471A0"/>
    <w:rsid w:val="00BC3C36"/>
    <w:rsid w:val="00C90469"/>
    <w:rsid w:val="00C92B19"/>
    <w:rsid w:val="00DA1088"/>
    <w:rsid w:val="00DA16C2"/>
    <w:rsid w:val="00DD3251"/>
    <w:rsid w:val="00DE0476"/>
    <w:rsid w:val="00E7120A"/>
    <w:rsid w:val="00E7165A"/>
    <w:rsid w:val="00E72B38"/>
    <w:rsid w:val="00E73431"/>
    <w:rsid w:val="00E9188F"/>
    <w:rsid w:val="00EF10A5"/>
    <w:rsid w:val="00F07AF9"/>
    <w:rsid w:val="00F375A3"/>
    <w:rsid w:val="00F420C1"/>
    <w:rsid w:val="00FA0497"/>
    <w:rsid w:val="00FB4EF9"/>
    <w:rsid w:val="00FE21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0D539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w:eastAsiaTheme="minorHAnsi" w:hAnsi="Times"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2B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92B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1623"/>
    <w:pPr>
      <w:spacing w:after="160" w:line="259" w:lineRule="auto"/>
      <w:ind w:left="720"/>
      <w:contextualSpacing/>
    </w:pPr>
    <w:rPr>
      <w:rFonts w:asciiTheme="minorHAnsi" w:hAnsiTheme="minorHAnsi"/>
      <w:szCs w:val="22"/>
      <w:lang w:val="en-CA"/>
    </w:rPr>
  </w:style>
  <w:style w:type="paragraph" w:styleId="NormalWeb">
    <w:name w:val="Normal (Web)"/>
    <w:basedOn w:val="Normal"/>
    <w:uiPriority w:val="99"/>
    <w:semiHidden/>
    <w:unhideWhenUsed/>
    <w:rsid w:val="00F07AF9"/>
    <w:pPr>
      <w:spacing w:before="100" w:beforeAutospacing="1" w:after="100" w:afterAutospacing="1"/>
    </w:pPr>
    <w:rPr>
      <w:rFonts w:ascii="Times New Roman" w:hAnsi="Times New Roman" w:cs="Times New Roman"/>
    </w:rPr>
  </w:style>
  <w:style w:type="character" w:styleId="Hyperlink">
    <w:name w:val="Hyperlink"/>
    <w:basedOn w:val="DefaultParagraphFont"/>
    <w:uiPriority w:val="99"/>
    <w:unhideWhenUsed/>
    <w:rsid w:val="00F07AF9"/>
    <w:rPr>
      <w:color w:val="0563C1" w:themeColor="hyperlink"/>
      <w:u w:val="single"/>
    </w:rPr>
  </w:style>
  <w:style w:type="paragraph" w:styleId="Caption">
    <w:name w:val="caption"/>
    <w:basedOn w:val="Normal"/>
    <w:next w:val="Normal"/>
    <w:uiPriority w:val="35"/>
    <w:unhideWhenUsed/>
    <w:qFormat/>
    <w:rsid w:val="002540A6"/>
    <w:pPr>
      <w:spacing w:after="200"/>
    </w:pPr>
    <w:rPr>
      <w:rFonts w:asciiTheme="minorHAnsi" w:eastAsiaTheme="minorEastAsia" w:hAnsiTheme="minorHAnsi"/>
      <w:i/>
      <w:iCs/>
      <w:color w:val="44546A" w:themeColor="text2"/>
      <w:sz w:val="18"/>
      <w:szCs w:val="1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046790">
      <w:bodyDiv w:val="1"/>
      <w:marLeft w:val="0"/>
      <w:marRight w:val="0"/>
      <w:marTop w:val="0"/>
      <w:marBottom w:val="0"/>
      <w:divBdr>
        <w:top w:val="none" w:sz="0" w:space="0" w:color="auto"/>
        <w:left w:val="none" w:sz="0" w:space="0" w:color="auto"/>
        <w:bottom w:val="none" w:sz="0" w:space="0" w:color="auto"/>
        <w:right w:val="none" w:sz="0" w:space="0" w:color="auto"/>
      </w:divBdr>
      <w:divsChild>
        <w:div w:id="33383917">
          <w:marLeft w:val="0"/>
          <w:marRight w:val="0"/>
          <w:marTop w:val="0"/>
          <w:marBottom w:val="0"/>
          <w:divBdr>
            <w:top w:val="none" w:sz="0" w:space="0" w:color="auto"/>
            <w:left w:val="none" w:sz="0" w:space="0" w:color="auto"/>
            <w:bottom w:val="none" w:sz="0" w:space="0" w:color="auto"/>
            <w:right w:val="none" w:sz="0" w:space="0" w:color="auto"/>
          </w:divBdr>
          <w:divsChild>
            <w:div w:id="1089154431">
              <w:marLeft w:val="0"/>
              <w:marRight w:val="0"/>
              <w:marTop w:val="0"/>
              <w:marBottom w:val="0"/>
              <w:divBdr>
                <w:top w:val="none" w:sz="0" w:space="0" w:color="auto"/>
                <w:left w:val="none" w:sz="0" w:space="0" w:color="auto"/>
                <w:bottom w:val="none" w:sz="0" w:space="0" w:color="auto"/>
                <w:right w:val="none" w:sz="0" w:space="0" w:color="auto"/>
              </w:divBdr>
              <w:divsChild>
                <w:div w:id="1895041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448</TotalTime>
  <Pages>13</Pages>
  <Words>3092</Words>
  <Characters>17629</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20680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Maiah Devereaux</dc:creator>
  <cp:keywords/>
  <dc:description/>
  <cp:lastModifiedBy>Maiah Devereaux</cp:lastModifiedBy>
  <cp:revision>2</cp:revision>
  <cp:lastPrinted>2016-11-21T21:42:00Z</cp:lastPrinted>
  <dcterms:created xsi:type="dcterms:W3CDTF">2016-11-20T23:58:00Z</dcterms:created>
  <dcterms:modified xsi:type="dcterms:W3CDTF">2017-01-30T03:14:00Z</dcterms:modified>
</cp:coreProperties>
</file>