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FAC473" w14:textId="77777777" w:rsidR="00930F7E" w:rsidRDefault="00930F7E">
      <w:pPr>
        <w:rPr>
          <w:b/>
        </w:rPr>
      </w:pPr>
      <w:bookmarkStart w:id="0" w:name="_GoBack"/>
      <w:bookmarkEnd w:id="0"/>
    </w:p>
    <w:p w14:paraId="74263381" w14:textId="77777777" w:rsidR="004F0C15" w:rsidRPr="00A05659" w:rsidRDefault="00982A4B">
      <w:pPr>
        <w:rPr>
          <w:b/>
        </w:rPr>
      </w:pPr>
      <w:r w:rsidRPr="00A05659">
        <w:rPr>
          <w:b/>
        </w:rPr>
        <w:t>Introduction To Law: Lecture 1</w:t>
      </w:r>
    </w:p>
    <w:p w14:paraId="7892C62F" w14:textId="77777777" w:rsidR="00982A4B" w:rsidRPr="00A05659" w:rsidRDefault="00BF08A1" w:rsidP="00982A4B">
      <w:pPr>
        <w:pStyle w:val="ListParagraph"/>
        <w:numPr>
          <w:ilvl w:val="0"/>
          <w:numId w:val="1"/>
        </w:numPr>
        <w:jc w:val="both"/>
        <w:rPr>
          <w:b/>
        </w:rPr>
      </w:pPr>
      <w:r w:rsidRPr="00A05659">
        <w:t xml:space="preserve">Given scenarios to determine whether provincial or federal </w:t>
      </w:r>
    </w:p>
    <w:p w14:paraId="31C9EFB0" w14:textId="77777777" w:rsidR="00BF08A1" w:rsidRPr="00A05659" w:rsidRDefault="00BF08A1" w:rsidP="00982A4B">
      <w:pPr>
        <w:pStyle w:val="ListParagraph"/>
        <w:numPr>
          <w:ilvl w:val="0"/>
          <w:numId w:val="1"/>
        </w:numPr>
        <w:jc w:val="both"/>
        <w:rPr>
          <w:b/>
        </w:rPr>
      </w:pPr>
      <w:r w:rsidRPr="00A05659">
        <w:t xml:space="preserve">Relying heavily on the readings </w:t>
      </w:r>
    </w:p>
    <w:p w14:paraId="2AFCFB18" w14:textId="77777777" w:rsidR="00BF08A1" w:rsidRPr="00A05659" w:rsidRDefault="00BF08A1" w:rsidP="00982A4B">
      <w:pPr>
        <w:pStyle w:val="ListParagraph"/>
        <w:numPr>
          <w:ilvl w:val="0"/>
          <w:numId w:val="1"/>
        </w:numPr>
        <w:jc w:val="both"/>
        <w:rPr>
          <w:b/>
        </w:rPr>
      </w:pPr>
      <w:r w:rsidRPr="00A05659">
        <w:t xml:space="preserve">Quizzes on readings </w:t>
      </w:r>
    </w:p>
    <w:p w14:paraId="46399E7C" w14:textId="77777777" w:rsidR="00BF08A1" w:rsidRPr="00A05659" w:rsidRDefault="00BF08A1" w:rsidP="00982A4B">
      <w:pPr>
        <w:pStyle w:val="ListParagraph"/>
        <w:numPr>
          <w:ilvl w:val="0"/>
          <w:numId w:val="1"/>
        </w:numPr>
        <w:jc w:val="both"/>
        <w:rPr>
          <w:b/>
        </w:rPr>
      </w:pPr>
      <w:r w:rsidRPr="00A05659">
        <w:t xml:space="preserve">Socrative App—for quizzes on the readings </w:t>
      </w:r>
    </w:p>
    <w:p w14:paraId="2B81E1ED" w14:textId="77777777" w:rsidR="00BF08A1" w:rsidRPr="00A05659" w:rsidRDefault="00BF08A1" w:rsidP="00982A4B">
      <w:pPr>
        <w:pStyle w:val="ListParagraph"/>
        <w:numPr>
          <w:ilvl w:val="0"/>
          <w:numId w:val="1"/>
        </w:numPr>
        <w:jc w:val="both"/>
        <w:rPr>
          <w:b/>
        </w:rPr>
      </w:pPr>
      <w:r w:rsidRPr="00A05659">
        <w:t xml:space="preserve">20% on quizzes (10 quizzes and there 2% each) </w:t>
      </w:r>
    </w:p>
    <w:p w14:paraId="30C503A3" w14:textId="77777777" w:rsidR="00BF08A1" w:rsidRPr="00A05659" w:rsidRDefault="00BF08A1" w:rsidP="00982A4B">
      <w:pPr>
        <w:pStyle w:val="ListParagraph"/>
        <w:numPr>
          <w:ilvl w:val="0"/>
          <w:numId w:val="1"/>
        </w:numPr>
        <w:jc w:val="both"/>
        <w:rPr>
          <w:b/>
        </w:rPr>
      </w:pPr>
      <w:r w:rsidRPr="00A05659">
        <w:t xml:space="preserve">5% court hearing assignment (Between September 23-November 20) </w:t>
      </w:r>
    </w:p>
    <w:p w14:paraId="11294315" w14:textId="77777777" w:rsidR="00BF08A1" w:rsidRPr="00A05659" w:rsidRDefault="00BF08A1" w:rsidP="00982A4B">
      <w:pPr>
        <w:pStyle w:val="ListParagraph"/>
        <w:numPr>
          <w:ilvl w:val="0"/>
          <w:numId w:val="1"/>
        </w:numPr>
        <w:jc w:val="both"/>
        <w:rPr>
          <w:b/>
        </w:rPr>
      </w:pPr>
      <w:r w:rsidRPr="00A05659">
        <w:t>Before November 20</w:t>
      </w:r>
      <w:r w:rsidRPr="00A05659">
        <w:rPr>
          <w:vertAlign w:val="superscript"/>
        </w:rPr>
        <w:t>th</w:t>
      </w:r>
      <w:r w:rsidRPr="00A05659">
        <w:t xml:space="preserve"> write a one page paper </w:t>
      </w:r>
    </w:p>
    <w:p w14:paraId="76FF3F50" w14:textId="77777777" w:rsidR="00BF08A1" w:rsidRPr="00A05659" w:rsidRDefault="00BF08A1" w:rsidP="00BF08A1">
      <w:pPr>
        <w:pStyle w:val="ListParagraph"/>
        <w:numPr>
          <w:ilvl w:val="0"/>
          <w:numId w:val="1"/>
        </w:numPr>
        <w:jc w:val="both"/>
        <w:rPr>
          <w:b/>
        </w:rPr>
      </w:pPr>
      <w:r w:rsidRPr="00A05659">
        <w:t xml:space="preserve">25% mid-term exam (October 21) </w:t>
      </w:r>
    </w:p>
    <w:p w14:paraId="392CD33A" w14:textId="77777777" w:rsidR="00BF08A1" w:rsidRPr="00A05659" w:rsidRDefault="00BF08A1" w:rsidP="00BF08A1">
      <w:pPr>
        <w:pStyle w:val="ListParagraph"/>
        <w:numPr>
          <w:ilvl w:val="0"/>
          <w:numId w:val="1"/>
        </w:numPr>
        <w:jc w:val="both"/>
        <w:rPr>
          <w:b/>
        </w:rPr>
      </w:pPr>
      <w:r w:rsidRPr="00A05659">
        <w:t xml:space="preserve">50% final exam </w:t>
      </w:r>
    </w:p>
    <w:p w14:paraId="07B038F5" w14:textId="77777777" w:rsidR="00637F11" w:rsidRPr="00A05659" w:rsidRDefault="00637F11" w:rsidP="00637F11">
      <w:pPr>
        <w:pStyle w:val="ListParagraph"/>
        <w:numPr>
          <w:ilvl w:val="0"/>
          <w:numId w:val="1"/>
        </w:numPr>
        <w:jc w:val="both"/>
        <w:rPr>
          <w:b/>
        </w:rPr>
      </w:pPr>
      <w:r w:rsidRPr="00A05659">
        <w:t xml:space="preserve">Court assignment assigned on September 23 and Due on November 20 </w:t>
      </w:r>
    </w:p>
    <w:p w14:paraId="0E85BD2A" w14:textId="77777777" w:rsidR="00637F11" w:rsidRPr="00A05659" w:rsidRDefault="00637F11" w:rsidP="00637F11">
      <w:pPr>
        <w:jc w:val="both"/>
        <w:rPr>
          <w:b/>
        </w:rPr>
      </w:pPr>
    </w:p>
    <w:p w14:paraId="3BB6A38A" w14:textId="77777777" w:rsidR="00637F11" w:rsidRPr="00A05659" w:rsidRDefault="00637F11" w:rsidP="00637F11">
      <w:pPr>
        <w:jc w:val="both"/>
        <w:rPr>
          <w:b/>
        </w:rPr>
      </w:pPr>
      <w:r w:rsidRPr="00A05659">
        <w:rPr>
          <w:b/>
        </w:rPr>
        <w:t>What is Law?</w:t>
      </w:r>
    </w:p>
    <w:p w14:paraId="68ACB035" w14:textId="77777777" w:rsidR="00637F11" w:rsidRPr="00A05659" w:rsidRDefault="00EA4D15" w:rsidP="00637F11">
      <w:pPr>
        <w:pStyle w:val="ListParagraph"/>
        <w:numPr>
          <w:ilvl w:val="0"/>
          <w:numId w:val="2"/>
        </w:numPr>
        <w:jc w:val="both"/>
        <w:rPr>
          <w:b/>
        </w:rPr>
      </w:pPr>
      <w:r w:rsidRPr="00A05659">
        <w:t xml:space="preserve">They tend to think about courts, police, jails </w:t>
      </w:r>
    </w:p>
    <w:p w14:paraId="43F0E19B" w14:textId="77777777" w:rsidR="007427F4" w:rsidRPr="00A05659" w:rsidRDefault="00EA4D15" w:rsidP="00EA4D15">
      <w:pPr>
        <w:pStyle w:val="ListParagraph"/>
        <w:numPr>
          <w:ilvl w:val="0"/>
          <w:numId w:val="2"/>
        </w:numPr>
        <w:jc w:val="both"/>
        <w:rPr>
          <w:b/>
        </w:rPr>
      </w:pPr>
      <w:r w:rsidRPr="00A05659">
        <w:t>Law</w:t>
      </w:r>
      <w:r w:rsidR="007427F4" w:rsidRPr="00A05659">
        <w:t xml:space="preserve"> means two things:</w:t>
      </w:r>
    </w:p>
    <w:p w14:paraId="0B0BD6EC" w14:textId="77777777" w:rsidR="007427F4" w:rsidRPr="00A05659" w:rsidRDefault="00EA4D15" w:rsidP="007427F4">
      <w:pPr>
        <w:pStyle w:val="ListParagraph"/>
        <w:numPr>
          <w:ilvl w:val="1"/>
          <w:numId w:val="2"/>
        </w:numPr>
        <w:jc w:val="both"/>
        <w:rPr>
          <w:b/>
        </w:rPr>
      </w:pPr>
      <w:r w:rsidRPr="00A05659">
        <w:t xml:space="preserve"> </w:t>
      </w:r>
      <w:r w:rsidR="007427F4" w:rsidRPr="00A05659">
        <w:t>Legally</w:t>
      </w:r>
      <w:r w:rsidRPr="00A05659">
        <w:t xml:space="preserve"> binding norms (rules and standards however there made is that the legal institutions realize them and must follow them) If you do the offence, you get punished—they recognize theirs a difference between the conduct and if you do it then what punishment should you receive (conditions and co</w:t>
      </w:r>
      <w:r w:rsidR="007427F4" w:rsidRPr="00A05659">
        <w:t>nsequences to certain actions)-</w:t>
      </w:r>
      <w:r w:rsidRPr="00A05659">
        <w:t xml:space="preserve">These rules have many subject matters </w:t>
      </w:r>
      <w:r w:rsidR="007427F4" w:rsidRPr="00A05659">
        <w:t xml:space="preserve">(employment, unions) </w:t>
      </w:r>
    </w:p>
    <w:p w14:paraId="6040C684" w14:textId="77777777" w:rsidR="007427F4" w:rsidRPr="00A05659" w:rsidRDefault="007427F4" w:rsidP="007427F4">
      <w:pPr>
        <w:pStyle w:val="ListParagraph"/>
        <w:numPr>
          <w:ilvl w:val="1"/>
          <w:numId w:val="2"/>
        </w:numPr>
        <w:jc w:val="both"/>
        <w:rPr>
          <w:b/>
        </w:rPr>
      </w:pPr>
      <w:r w:rsidRPr="00A05659">
        <w:t>Primary and secondary rules—primary rules are the actual rules but the secondary rules are about what evidence you can bring into court to prove that they are wrong---the secondary rule give effects to the primary rules-they regulate courts and not just people</w:t>
      </w:r>
    </w:p>
    <w:p w14:paraId="300CAB4B" w14:textId="77777777" w:rsidR="007427F4" w:rsidRPr="00A05659" w:rsidRDefault="007427F4" w:rsidP="007427F4">
      <w:pPr>
        <w:pStyle w:val="ListParagraph"/>
        <w:numPr>
          <w:ilvl w:val="1"/>
          <w:numId w:val="2"/>
        </w:numPr>
        <w:jc w:val="both"/>
        <w:rPr>
          <w:b/>
        </w:rPr>
      </w:pPr>
      <w:r w:rsidRPr="00A05659">
        <w:t xml:space="preserve">There are other kinds of law, not just the criminal code- but in constitutions are not written down but made by courts- court decisions </w:t>
      </w:r>
    </w:p>
    <w:p w14:paraId="711420F4" w14:textId="77777777" w:rsidR="007427F4" w:rsidRPr="00A05659" w:rsidRDefault="007427F4" w:rsidP="007427F4">
      <w:pPr>
        <w:jc w:val="both"/>
        <w:rPr>
          <w:b/>
        </w:rPr>
      </w:pPr>
    </w:p>
    <w:p w14:paraId="2C412023" w14:textId="77777777" w:rsidR="007427F4" w:rsidRPr="00A05659" w:rsidRDefault="007427F4" w:rsidP="00987C54">
      <w:pPr>
        <w:pStyle w:val="ListParagraph"/>
        <w:numPr>
          <w:ilvl w:val="0"/>
          <w:numId w:val="3"/>
        </w:numPr>
        <w:jc w:val="both"/>
        <w:rPr>
          <w:b/>
        </w:rPr>
      </w:pPr>
      <w:r w:rsidRPr="00A05659">
        <w:t xml:space="preserve">Distinguish legal rules and social norms—legal rules are legislation; murder is legal rules and morally wrong (Social norms); building permits is a legal rule but it is not morally wrong (social norms) it is not considered a moral sin. For example downloading music illegally is against the law but not morally wrong. For ex: toilet flushing—you have not committed a crime but it is morally wrong and a social expectation.  Adultery was both a legal and immoral social act.  Adultery moved from the legal rule to the social norm only. School attendance was a social norm but now it is a requirement by law to provide schooling to their children. Discrimination is a legal rule and laws are put in place to combat discrimination. </w:t>
      </w:r>
    </w:p>
    <w:p w14:paraId="597A9CFB" w14:textId="77777777" w:rsidR="007427F4" w:rsidRPr="00A05659" w:rsidRDefault="007427F4" w:rsidP="007427F4">
      <w:pPr>
        <w:ind w:left="360"/>
        <w:jc w:val="both"/>
      </w:pPr>
    </w:p>
    <w:p w14:paraId="40EF9D5B" w14:textId="77777777" w:rsidR="003E0104" w:rsidRPr="00A05659" w:rsidRDefault="007427F4" w:rsidP="00987C54">
      <w:pPr>
        <w:pStyle w:val="ListParagraph"/>
        <w:numPr>
          <w:ilvl w:val="0"/>
          <w:numId w:val="3"/>
        </w:numPr>
        <w:jc w:val="both"/>
        <w:rPr>
          <w:b/>
        </w:rPr>
      </w:pPr>
      <w:r w:rsidRPr="00A05659">
        <w:t xml:space="preserve">The second definition to law is: the legal processes and institutions- the processes of those rules and how they are processed and interpreted. An important aspect of law is the development of law by parliament; how laws are made and how courts decide cases and interpret cases. One part of the </w:t>
      </w:r>
      <w:r w:rsidRPr="00A05659">
        <w:lastRenderedPageBreak/>
        <w:t>study of law is how laws influence people’s behaviors. Looking at how the rules we write down effect people lives and creates a happy society.</w:t>
      </w:r>
    </w:p>
    <w:p w14:paraId="242A129B" w14:textId="43748DD7" w:rsidR="007427F4" w:rsidRPr="00A05659" w:rsidRDefault="00B21910" w:rsidP="003E0104">
      <w:pPr>
        <w:jc w:val="both"/>
        <w:rPr>
          <w:b/>
        </w:rPr>
      </w:pPr>
      <w:r w:rsidRPr="00A05659">
        <w:rPr>
          <w:b/>
        </w:rPr>
        <w:t xml:space="preserve">Why have law? </w:t>
      </w:r>
      <w:r w:rsidRPr="00A05659">
        <w:rPr>
          <w:b/>
        </w:rPr>
        <w:tab/>
      </w:r>
      <w:r w:rsidRPr="00A05659">
        <w:rPr>
          <w:b/>
        </w:rPr>
        <w:tab/>
      </w:r>
    </w:p>
    <w:p w14:paraId="2DE3AA6E" w14:textId="28261F1B" w:rsidR="00B21910" w:rsidRPr="00A05659" w:rsidRDefault="00B21910" w:rsidP="00987C54">
      <w:pPr>
        <w:pStyle w:val="ListParagraph"/>
        <w:numPr>
          <w:ilvl w:val="0"/>
          <w:numId w:val="5"/>
        </w:numPr>
        <w:jc w:val="both"/>
        <w:rPr>
          <w:b/>
        </w:rPr>
      </w:pPr>
      <w:r w:rsidRPr="00A05659">
        <w:t>In order to avoid anarchy</w:t>
      </w:r>
    </w:p>
    <w:p w14:paraId="1B5BB471" w14:textId="6F22DD4C" w:rsidR="00B21910" w:rsidRPr="00A05659" w:rsidRDefault="00B21910" w:rsidP="00987C54">
      <w:pPr>
        <w:pStyle w:val="ListParagraph"/>
        <w:numPr>
          <w:ilvl w:val="0"/>
          <w:numId w:val="5"/>
        </w:numPr>
        <w:jc w:val="both"/>
        <w:rPr>
          <w:b/>
        </w:rPr>
      </w:pPr>
      <w:r w:rsidRPr="00A05659">
        <w:t xml:space="preserve">The people who make laws like them and they are good for their interest </w:t>
      </w:r>
    </w:p>
    <w:p w14:paraId="6E73E4F1" w14:textId="17F3E5FB" w:rsidR="00B21910" w:rsidRPr="00A05659" w:rsidRDefault="00B21910" w:rsidP="00987C54">
      <w:pPr>
        <w:pStyle w:val="ListParagraph"/>
        <w:numPr>
          <w:ilvl w:val="0"/>
          <w:numId w:val="4"/>
        </w:numPr>
        <w:jc w:val="both"/>
        <w:rPr>
          <w:b/>
        </w:rPr>
      </w:pPr>
      <w:r w:rsidRPr="00A05659">
        <w:t xml:space="preserve">They are rich, white and a man </w:t>
      </w:r>
    </w:p>
    <w:p w14:paraId="7F19B2F9" w14:textId="633EFAA1" w:rsidR="00B21910" w:rsidRPr="00A05659" w:rsidRDefault="00B21910" w:rsidP="00987C54">
      <w:pPr>
        <w:pStyle w:val="ListParagraph"/>
        <w:numPr>
          <w:ilvl w:val="0"/>
          <w:numId w:val="4"/>
        </w:numPr>
        <w:jc w:val="both"/>
        <w:rPr>
          <w:b/>
        </w:rPr>
      </w:pPr>
      <w:r w:rsidRPr="00A05659">
        <w:t xml:space="preserve">Many of </w:t>
      </w:r>
      <w:r w:rsidR="00AF2AAF" w:rsidRPr="00A05659">
        <w:t xml:space="preserve">our laws made by rich white man </w:t>
      </w:r>
      <w:r w:rsidR="006A3058" w:rsidRPr="00A05659">
        <w:t xml:space="preserve">and </w:t>
      </w:r>
      <w:r w:rsidRPr="00A05659">
        <w:t xml:space="preserve">are made to further the interest of these men; but some argue that laws are made to avoid anarchy. </w:t>
      </w:r>
    </w:p>
    <w:p w14:paraId="094AFB59" w14:textId="77777777" w:rsidR="00B21910" w:rsidRPr="00A05659" w:rsidRDefault="00B21910" w:rsidP="00B21910">
      <w:pPr>
        <w:jc w:val="both"/>
        <w:rPr>
          <w:b/>
        </w:rPr>
      </w:pPr>
    </w:p>
    <w:p w14:paraId="37E22709" w14:textId="1BA4A2FD" w:rsidR="00B21910" w:rsidRPr="00A05659" w:rsidRDefault="00B21910" w:rsidP="00B21910">
      <w:pPr>
        <w:jc w:val="both"/>
        <w:rPr>
          <w:b/>
        </w:rPr>
      </w:pPr>
      <w:r w:rsidRPr="00A05659">
        <w:rPr>
          <w:b/>
        </w:rPr>
        <w:t>Why study law?</w:t>
      </w:r>
    </w:p>
    <w:p w14:paraId="22E08D97" w14:textId="154F7DFD" w:rsidR="00B21910" w:rsidRPr="00A05659" w:rsidRDefault="00B21910" w:rsidP="00987C54">
      <w:pPr>
        <w:pStyle w:val="ListParagraph"/>
        <w:numPr>
          <w:ilvl w:val="0"/>
          <w:numId w:val="4"/>
        </w:numPr>
        <w:jc w:val="both"/>
        <w:rPr>
          <w:b/>
        </w:rPr>
      </w:pPr>
      <w:r w:rsidRPr="00A05659">
        <w:t xml:space="preserve">The content of legal rules matter </w:t>
      </w:r>
    </w:p>
    <w:p w14:paraId="00BD0C40" w14:textId="0D5F7417" w:rsidR="004200E1" w:rsidRPr="00A05659" w:rsidRDefault="004200E1" w:rsidP="00987C54">
      <w:pPr>
        <w:pStyle w:val="ListParagraph"/>
        <w:numPr>
          <w:ilvl w:val="0"/>
          <w:numId w:val="4"/>
        </w:numPr>
        <w:jc w:val="both"/>
        <w:rPr>
          <w:b/>
        </w:rPr>
      </w:pPr>
      <w:r w:rsidRPr="00A05659">
        <w:t xml:space="preserve">The process of law </w:t>
      </w:r>
    </w:p>
    <w:p w14:paraId="1A320E68" w14:textId="6DBFA798" w:rsidR="004200E1" w:rsidRPr="00A05659" w:rsidRDefault="004200E1" w:rsidP="00987C54">
      <w:pPr>
        <w:pStyle w:val="ListParagraph"/>
        <w:numPr>
          <w:ilvl w:val="0"/>
          <w:numId w:val="4"/>
        </w:numPr>
        <w:jc w:val="both"/>
        <w:rPr>
          <w:b/>
        </w:rPr>
      </w:pPr>
      <w:r w:rsidRPr="00A05659">
        <w:t>Law can offer a lenses in other fields</w:t>
      </w:r>
    </w:p>
    <w:p w14:paraId="609D804A" w14:textId="14216EB8" w:rsidR="00B21910" w:rsidRPr="00A05659" w:rsidRDefault="00B21910" w:rsidP="00987C54">
      <w:pPr>
        <w:pStyle w:val="ListParagraph"/>
        <w:numPr>
          <w:ilvl w:val="0"/>
          <w:numId w:val="4"/>
        </w:numPr>
        <w:jc w:val="both"/>
        <w:rPr>
          <w:b/>
        </w:rPr>
      </w:pPr>
      <w:r w:rsidRPr="00A05659">
        <w:t>The minimum wage and what tuition can be is determined by law and whether you can drive an uber or who you can marry and it is important to know the context in which they are developed</w:t>
      </w:r>
    </w:p>
    <w:p w14:paraId="5D5EAD0B" w14:textId="6CE12C17" w:rsidR="00B21910" w:rsidRPr="00A05659" w:rsidRDefault="00B21910" w:rsidP="00987C54">
      <w:pPr>
        <w:pStyle w:val="ListParagraph"/>
        <w:numPr>
          <w:ilvl w:val="0"/>
          <w:numId w:val="4"/>
        </w:numPr>
        <w:jc w:val="both"/>
        <w:rPr>
          <w:b/>
        </w:rPr>
      </w:pPr>
      <w:r w:rsidRPr="00A05659">
        <w:t xml:space="preserve">The processes matter a lot—what court would you go too and what is the process of determining what is a </w:t>
      </w:r>
      <w:r w:rsidR="004200E1" w:rsidRPr="00A05659">
        <w:t>taxicab</w:t>
      </w:r>
      <w:r w:rsidRPr="00A05659">
        <w:t xml:space="preserve"> or not. The procedure forms the substantive- the substantive is the law but you </w:t>
      </w:r>
      <w:r w:rsidR="004200E1" w:rsidRPr="00A05659">
        <w:t xml:space="preserve">need the process in order to implement the substantive rule. Procedure determines the outcome; a mandatory minimum for a crime is the substantive law and it goes through the judiciary which is the process </w:t>
      </w:r>
    </w:p>
    <w:p w14:paraId="3A8570CE" w14:textId="77777777" w:rsidR="00AB65A2" w:rsidRPr="00A05659" w:rsidRDefault="00AB65A2" w:rsidP="00AB65A2">
      <w:pPr>
        <w:jc w:val="both"/>
        <w:rPr>
          <w:b/>
        </w:rPr>
      </w:pPr>
    </w:p>
    <w:p w14:paraId="77AD86BF" w14:textId="6C748FCB" w:rsidR="00806018" w:rsidRPr="00A05659" w:rsidRDefault="00806018" w:rsidP="00AB65A2">
      <w:pPr>
        <w:jc w:val="both"/>
        <w:rPr>
          <w:b/>
        </w:rPr>
      </w:pPr>
      <w:r w:rsidRPr="00A05659">
        <w:rPr>
          <w:b/>
        </w:rPr>
        <w:t>Canada’s Legal Framework:</w:t>
      </w:r>
    </w:p>
    <w:p w14:paraId="070F2E6C" w14:textId="03F63689" w:rsidR="00806018" w:rsidRPr="00A05659" w:rsidRDefault="00806018" w:rsidP="00987C54">
      <w:pPr>
        <w:pStyle w:val="ListParagraph"/>
        <w:numPr>
          <w:ilvl w:val="0"/>
          <w:numId w:val="6"/>
        </w:numPr>
        <w:jc w:val="both"/>
        <w:rPr>
          <w:b/>
        </w:rPr>
      </w:pPr>
      <w:r w:rsidRPr="00A05659">
        <w:t>What counts as a law?</w:t>
      </w:r>
    </w:p>
    <w:p w14:paraId="1D9BFAEE" w14:textId="3BC195F6" w:rsidR="00806018" w:rsidRPr="00A05659" w:rsidRDefault="00806018" w:rsidP="00987C54">
      <w:pPr>
        <w:pStyle w:val="ListParagraph"/>
        <w:numPr>
          <w:ilvl w:val="0"/>
          <w:numId w:val="6"/>
        </w:numPr>
        <w:jc w:val="both"/>
        <w:rPr>
          <w:b/>
        </w:rPr>
      </w:pPr>
      <w:r w:rsidRPr="00A05659">
        <w:t>Who makes (or changes) the law?</w:t>
      </w:r>
    </w:p>
    <w:p w14:paraId="26E50A1C" w14:textId="645090C8" w:rsidR="00806018" w:rsidRPr="00A05659" w:rsidRDefault="00806018" w:rsidP="00987C54">
      <w:pPr>
        <w:pStyle w:val="ListParagraph"/>
        <w:numPr>
          <w:ilvl w:val="0"/>
          <w:numId w:val="6"/>
        </w:numPr>
        <w:jc w:val="both"/>
        <w:rPr>
          <w:b/>
        </w:rPr>
      </w:pPr>
      <w:r w:rsidRPr="00A05659">
        <w:t xml:space="preserve">Who decides disputes about what the law means? </w:t>
      </w:r>
    </w:p>
    <w:p w14:paraId="302DB39E" w14:textId="77777777" w:rsidR="00806018" w:rsidRPr="00A05659" w:rsidRDefault="00806018" w:rsidP="00806018">
      <w:pPr>
        <w:jc w:val="both"/>
        <w:rPr>
          <w:b/>
        </w:rPr>
      </w:pPr>
    </w:p>
    <w:p w14:paraId="765C1CC6" w14:textId="1171DD12" w:rsidR="00806018" w:rsidRPr="00A05659" w:rsidRDefault="00806018" w:rsidP="00806018">
      <w:pPr>
        <w:jc w:val="both"/>
        <w:rPr>
          <w:b/>
        </w:rPr>
      </w:pPr>
      <w:r w:rsidRPr="00A05659">
        <w:rPr>
          <w:b/>
        </w:rPr>
        <w:t>Historical Background:</w:t>
      </w:r>
    </w:p>
    <w:p w14:paraId="0C744CF2" w14:textId="38CAF524" w:rsidR="00806018" w:rsidRPr="00A05659" w:rsidRDefault="00806018" w:rsidP="00987C54">
      <w:pPr>
        <w:pStyle w:val="ListParagraph"/>
        <w:numPr>
          <w:ilvl w:val="0"/>
          <w:numId w:val="7"/>
        </w:numPr>
        <w:jc w:val="both"/>
        <w:rPr>
          <w:b/>
        </w:rPr>
      </w:pPr>
      <w:r w:rsidRPr="00A05659">
        <w:t>The law of England—similar to their law; At the time of William of Conqueror; he conquers England and their was a divine right of Kings, he makes the laws; You were able to give money to the king to decide the outcome of the case.</w:t>
      </w:r>
    </w:p>
    <w:p w14:paraId="11DBF5A9" w14:textId="77777777" w:rsidR="00806018" w:rsidRPr="00A05659" w:rsidRDefault="00806018" w:rsidP="00806018">
      <w:pPr>
        <w:ind w:left="360"/>
        <w:jc w:val="both"/>
        <w:rPr>
          <w:b/>
        </w:rPr>
      </w:pPr>
    </w:p>
    <w:p w14:paraId="7DA4105A" w14:textId="602814B1" w:rsidR="00806018" w:rsidRPr="00A05659" w:rsidRDefault="00806018" w:rsidP="00987C54">
      <w:pPr>
        <w:pStyle w:val="ListParagraph"/>
        <w:numPr>
          <w:ilvl w:val="0"/>
          <w:numId w:val="7"/>
        </w:numPr>
        <w:jc w:val="both"/>
        <w:rPr>
          <w:b/>
        </w:rPr>
      </w:pPr>
      <w:r w:rsidRPr="00A05659">
        <w:t>The test for what counts as law was what the king thinks; the king decides disputes. The king kept taking people’s stuff and they had initi</w:t>
      </w:r>
      <w:r w:rsidR="00B94665" w:rsidRPr="00A05659">
        <w:t>atives such as the Magna</w:t>
      </w:r>
      <w:r w:rsidRPr="00A05659">
        <w:t xml:space="preserve"> Carta which had provisions such as no taxes could be taken by the king and it says that the king cannot make up the law by itself and he cannot fine people for no reason at all. </w:t>
      </w:r>
    </w:p>
    <w:p w14:paraId="5FA1A7A5" w14:textId="77777777" w:rsidR="00806018" w:rsidRPr="00A05659" w:rsidRDefault="00806018" w:rsidP="00806018">
      <w:pPr>
        <w:jc w:val="both"/>
        <w:rPr>
          <w:b/>
        </w:rPr>
      </w:pPr>
    </w:p>
    <w:p w14:paraId="7CAEB25F" w14:textId="56355715" w:rsidR="00B94665" w:rsidRPr="00A05659" w:rsidRDefault="00B94665" w:rsidP="00987C54">
      <w:pPr>
        <w:pStyle w:val="ListParagraph"/>
        <w:numPr>
          <w:ilvl w:val="0"/>
          <w:numId w:val="7"/>
        </w:numPr>
        <w:jc w:val="both"/>
        <w:rPr>
          <w:b/>
        </w:rPr>
      </w:pPr>
      <w:r w:rsidRPr="00A05659">
        <w:t xml:space="preserve">A king who had total power to give up legal powers and once he did that, he tried to impose certain taxes but eventually these rules stuck and he could not overrule them.  it was the foundation of the democracy (Magna Carta). It was the inspiration for the declaration of independence </w:t>
      </w:r>
    </w:p>
    <w:p w14:paraId="575A97A8" w14:textId="77777777" w:rsidR="00B94665" w:rsidRPr="00A05659" w:rsidRDefault="00B94665" w:rsidP="00B94665">
      <w:pPr>
        <w:jc w:val="both"/>
        <w:rPr>
          <w:b/>
        </w:rPr>
      </w:pPr>
    </w:p>
    <w:p w14:paraId="11932D16" w14:textId="77777777" w:rsidR="00B94665" w:rsidRPr="00A05659" w:rsidRDefault="00B94665" w:rsidP="00B94665">
      <w:pPr>
        <w:jc w:val="both"/>
        <w:rPr>
          <w:b/>
        </w:rPr>
      </w:pPr>
    </w:p>
    <w:p w14:paraId="77D9E85D" w14:textId="26DC18F5" w:rsidR="00B94665" w:rsidRPr="00A05659" w:rsidRDefault="00B94665" w:rsidP="00987C54">
      <w:pPr>
        <w:pStyle w:val="ListParagraph"/>
        <w:numPr>
          <w:ilvl w:val="0"/>
          <w:numId w:val="7"/>
        </w:numPr>
        <w:jc w:val="both"/>
        <w:rPr>
          <w:b/>
        </w:rPr>
      </w:pPr>
      <w:r w:rsidRPr="00A05659">
        <w:t>Transferred power from the king to parliament, which formed parliamentary supremacy—they can pass any law that they want but if the courts say that the law was unjust, they still had it. In Canada, they did not have parliament supremacy due to federalism and the division of power. Not everything the government di</w:t>
      </w:r>
      <w:r w:rsidR="003E0104" w:rsidRPr="00A05659">
        <w:t xml:space="preserve">d had to go through parliament such as passports. </w:t>
      </w:r>
    </w:p>
    <w:p w14:paraId="5F12AB63" w14:textId="77777777" w:rsidR="003E0104" w:rsidRPr="00A05659" w:rsidRDefault="003E0104" w:rsidP="003E0104">
      <w:pPr>
        <w:ind w:left="360"/>
        <w:jc w:val="both"/>
        <w:rPr>
          <w:b/>
        </w:rPr>
      </w:pPr>
    </w:p>
    <w:p w14:paraId="6F7CAD6D" w14:textId="18B94A7D" w:rsidR="003E0104" w:rsidRPr="00A05659" w:rsidRDefault="003E0104" w:rsidP="00987C54">
      <w:pPr>
        <w:pStyle w:val="ListParagraph"/>
        <w:numPr>
          <w:ilvl w:val="0"/>
          <w:numId w:val="7"/>
        </w:numPr>
        <w:jc w:val="both"/>
        <w:rPr>
          <w:b/>
        </w:rPr>
      </w:pPr>
      <w:r w:rsidRPr="00A05659">
        <w:t xml:space="preserve">At the time, the king had a small impact on the people—he wanted to building castles and conquering but he did not have the ability to interfere in people’s lives. They had local courts (each lord could administer the courts). </w:t>
      </w:r>
    </w:p>
    <w:p w14:paraId="176B5B87" w14:textId="77777777" w:rsidR="003E0104" w:rsidRPr="00A05659" w:rsidRDefault="003E0104" w:rsidP="003E0104">
      <w:pPr>
        <w:jc w:val="both"/>
        <w:rPr>
          <w:b/>
        </w:rPr>
      </w:pPr>
    </w:p>
    <w:p w14:paraId="56ACC836" w14:textId="6898103B" w:rsidR="003E0104" w:rsidRPr="00A05659" w:rsidRDefault="003E0104" w:rsidP="003E0104">
      <w:pPr>
        <w:jc w:val="both"/>
        <w:rPr>
          <w:b/>
        </w:rPr>
      </w:pPr>
      <w:r w:rsidRPr="00A05659">
        <w:rPr>
          <w:b/>
        </w:rPr>
        <w:t>Canada’s Constitution:</w:t>
      </w:r>
    </w:p>
    <w:p w14:paraId="6B16E690" w14:textId="77B83F65" w:rsidR="003E0104" w:rsidRPr="00A05659" w:rsidRDefault="003E0104" w:rsidP="00987C54">
      <w:pPr>
        <w:pStyle w:val="ListParagraph"/>
        <w:numPr>
          <w:ilvl w:val="0"/>
          <w:numId w:val="8"/>
        </w:numPr>
        <w:jc w:val="both"/>
        <w:rPr>
          <w:b/>
        </w:rPr>
      </w:pPr>
      <w:r w:rsidRPr="00A05659">
        <w:t xml:space="preserve">Parliament used to have all the power and they would go to courts </w:t>
      </w:r>
    </w:p>
    <w:p w14:paraId="1AE9002B" w14:textId="26E15A69" w:rsidR="003E0104" w:rsidRPr="00A05659" w:rsidRDefault="003E0104" w:rsidP="00987C54">
      <w:pPr>
        <w:pStyle w:val="ListParagraph"/>
        <w:numPr>
          <w:ilvl w:val="0"/>
          <w:numId w:val="8"/>
        </w:numPr>
        <w:jc w:val="both"/>
        <w:rPr>
          <w:b/>
        </w:rPr>
      </w:pPr>
      <w:r w:rsidRPr="00A05659">
        <w:t xml:space="preserve">England and France brought in their laws </w:t>
      </w:r>
    </w:p>
    <w:p w14:paraId="2E56442A" w14:textId="68C89CFD" w:rsidR="003E0104" w:rsidRPr="00A05659" w:rsidRDefault="003E0104" w:rsidP="00987C54">
      <w:pPr>
        <w:pStyle w:val="ListParagraph"/>
        <w:numPr>
          <w:ilvl w:val="0"/>
          <w:numId w:val="8"/>
        </w:numPr>
        <w:jc w:val="both"/>
        <w:rPr>
          <w:b/>
        </w:rPr>
      </w:pPr>
      <w:r w:rsidRPr="00A05659">
        <w:t xml:space="preserve">The idea of responsible government was that there was different officials that would collectively act on the queen’s behalf </w:t>
      </w:r>
    </w:p>
    <w:p w14:paraId="1178F7D7" w14:textId="77777777" w:rsidR="003E0104" w:rsidRPr="00A05659" w:rsidRDefault="003E0104" w:rsidP="003E0104">
      <w:pPr>
        <w:jc w:val="both"/>
        <w:rPr>
          <w:b/>
        </w:rPr>
      </w:pPr>
    </w:p>
    <w:p w14:paraId="2F19993B" w14:textId="2F89B3EC" w:rsidR="003E0104" w:rsidRPr="00A05659" w:rsidRDefault="003E0104" w:rsidP="003E0104">
      <w:pPr>
        <w:jc w:val="both"/>
        <w:rPr>
          <w:b/>
        </w:rPr>
      </w:pPr>
      <w:r w:rsidRPr="00A05659">
        <w:rPr>
          <w:b/>
        </w:rPr>
        <w:t>British North American Act, 1867:</w:t>
      </w:r>
    </w:p>
    <w:p w14:paraId="041833D9" w14:textId="6D7E3F78" w:rsidR="003E0104" w:rsidRPr="00A05659" w:rsidRDefault="0049031E" w:rsidP="00987C54">
      <w:pPr>
        <w:pStyle w:val="ListParagraph"/>
        <w:numPr>
          <w:ilvl w:val="0"/>
          <w:numId w:val="9"/>
        </w:numPr>
        <w:jc w:val="both"/>
        <w:rPr>
          <w:b/>
        </w:rPr>
      </w:pPr>
      <w:r w:rsidRPr="00A05659">
        <w:t xml:space="preserve">Union which allowed the queen to unify all of the colonies </w:t>
      </w:r>
    </w:p>
    <w:p w14:paraId="73A71FDC" w14:textId="2F7C81C7" w:rsidR="0049031E" w:rsidRPr="00A05659" w:rsidRDefault="0049031E" w:rsidP="00987C54">
      <w:pPr>
        <w:pStyle w:val="ListParagraph"/>
        <w:numPr>
          <w:ilvl w:val="0"/>
          <w:numId w:val="9"/>
        </w:numPr>
        <w:jc w:val="both"/>
        <w:rPr>
          <w:b/>
        </w:rPr>
      </w:pPr>
      <w:r w:rsidRPr="00A05659">
        <w:t xml:space="preserve">Part II: executive powers </w:t>
      </w:r>
    </w:p>
    <w:p w14:paraId="342FF952" w14:textId="72B1B5C9" w:rsidR="0049031E" w:rsidRPr="00A05659" w:rsidRDefault="0049031E" w:rsidP="00987C54">
      <w:pPr>
        <w:pStyle w:val="ListParagraph"/>
        <w:numPr>
          <w:ilvl w:val="0"/>
          <w:numId w:val="9"/>
        </w:numPr>
        <w:jc w:val="both"/>
        <w:rPr>
          <w:b/>
        </w:rPr>
      </w:pPr>
      <w:r w:rsidRPr="00A05659">
        <w:t xml:space="preserve">Part III: legislative power </w:t>
      </w:r>
    </w:p>
    <w:p w14:paraId="57B5C0C9" w14:textId="7C1941B6" w:rsidR="0049031E" w:rsidRPr="00A05659" w:rsidRDefault="0049031E" w:rsidP="00987C54">
      <w:pPr>
        <w:pStyle w:val="ListParagraph"/>
        <w:numPr>
          <w:ilvl w:val="0"/>
          <w:numId w:val="9"/>
        </w:numPr>
        <w:jc w:val="both"/>
        <w:rPr>
          <w:b/>
        </w:rPr>
      </w:pPr>
      <w:r w:rsidRPr="00A05659">
        <w:t xml:space="preserve">Part V: Provincial constitutions </w:t>
      </w:r>
    </w:p>
    <w:p w14:paraId="4CD0AA12" w14:textId="0773CC97" w:rsidR="0049031E" w:rsidRPr="00A05659" w:rsidRDefault="0049031E" w:rsidP="00987C54">
      <w:pPr>
        <w:pStyle w:val="ListParagraph"/>
        <w:numPr>
          <w:ilvl w:val="0"/>
          <w:numId w:val="9"/>
        </w:numPr>
        <w:jc w:val="both"/>
        <w:rPr>
          <w:b/>
        </w:rPr>
      </w:pPr>
      <w:r w:rsidRPr="00A05659">
        <w:t xml:space="preserve">Part VI: Distribution of legislative powers </w:t>
      </w:r>
    </w:p>
    <w:p w14:paraId="6FFAE6C3" w14:textId="541948D9" w:rsidR="0049031E" w:rsidRPr="00A05659" w:rsidRDefault="0049031E" w:rsidP="00987C54">
      <w:pPr>
        <w:pStyle w:val="ListParagraph"/>
        <w:numPr>
          <w:ilvl w:val="0"/>
          <w:numId w:val="9"/>
        </w:numPr>
        <w:jc w:val="both"/>
        <w:rPr>
          <w:b/>
        </w:rPr>
      </w:pPr>
      <w:r w:rsidRPr="00A05659">
        <w:t xml:space="preserve">Part: VII: Judicature </w:t>
      </w:r>
    </w:p>
    <w:p w14:paraId="2799D8A7" w14:textId="11CF6CAA" w:rsidR="0049031E" w:rsidRPr="00A05659" w:rsidRDefault="0049031E" w:rsidP="00987C54">
      <w:pPr>
        <w:pStyle w:val="ListParagraph"/>
        <w:numPr>
          <w:ilvl w:val="0"/>
          <w:numId w:val="9"/>
        </w:numPr>
        <w:jc w:val="both"/>
        <w:rPr>
          <w:b/>
        </w:rPr>
      </w:pPr>
      <w:r w:rsidRPr="00A05659">
        <w:t xml:space="preserve">After 1982, it was renamed the constitution act, act 1867 </w:t>
      </w:r>
    </w:p>
    <w:p w14:paraId="5D886124" w14:textId="599137A8" w:rsidR="0049031E" w:rsidRPr="00A05659" w:rsidRDefault="0049031E" w:rsidP="00987C54">
      <w:pPr>
        <w:pStyle w:val="ListParagraph"/>
        <w:numPr>
          <w:ilvl w:val="0"/>
          <w:numId w:val="9"/>
        </w:numPr>
        <w:jc w:val="both"/>
        <w:rPr>
          <w:b/>
        </w:rPr>
      </w:pPr>
      <w:r w:rsidRPr="00A05659">
        <w:t xml:space="preserve">They both mean the same thing </w:t>
      </w:r>
    </w:p>
    <w:p w14:paraId="78AE80D4" w14:textId="77777777" w:rsidR="0049031E" w:rsidRPr="00A05659" w:rsidRDefault="0049031E" w:rsidP="0049031E">
      <w:pPr>
        <w:jc w:val="both"/>
        <w:rPr>
          <w:b/>
        </w:rPr>
      </w:pPr>
    </w:p>
    <w:p w14:paraId="31745344" w14:textId="2142AE49" w:rsidR="0015133A" w:rsidRPr="00A05659" w:rsidRDefault="0049031E" w:rsidP="00987C54">
      <w:pPr>
        <w:pStyle w:val="ListParagraph"/>
        <w:numPr>
          <w:ilvl w:val="0"/>
          <w:numId w:val="9"/>
        </w:numPr>
        <w:jc w:val="both"/>
        <w:rPr>
          <w:b/>
        </w:rPr>
      </w:pPr>
      <w:r w:rsidRPr="00A05659">
        <w:t>They did not like some things</w:t>
      </w:r>
      <w:r w:rsidR="00897C0C" w:rsidRPr="00A05659">
        <w:t xml:space="preserve"> about it because it did not talk</w:t>
      </w:r>
      <w:r w:rsidRPr="00A05659">
        <w:t xml:space="preserve"> about individual rights and this was still an act of the UK parliament so they had to go back in order to change anything. </w:t>
      </w:r>
    </w:p>
    <w:p w14:paraId="0BD10A3C" w14:textId="77777777" w:rsidR="0049031E" w:rsidRPr="00A05659" w:rsidRDefault="0049031E" w:rsidP="0049031E">
      <w:pPr>
        <w:jc w:val="both"/>
        <w:rPr>
          <w:b/>
        </w:rPr>
      </w:pPr>
    </w:p>
    <w:p w14:paraId="729CD2AA" w14:textId="1CAEEFC2" w:rsidR="0049031E" w:rsidRPr="00A05659" w:rsidRDefault="0049031E" w:rsidP="0049031E">
      <w:pPr>
        <w:jc w:val="both"/>
        <w:rPr>
          <w:b/>
        </w:rPr>
      </w:pPr>
      <w:r w:rsidRPr="00A05659">
        <w:rPr>
          <w:b/>
        </w:rPr>
        <w:t>Constitution Act, 1982:</w:t>
      </w:r>
    </w:p>
    <w:p w14:paraId="054AABD6" w14:textId="3CC2A513" w:rsidR="0049031E" w:rsidRPr="00A05659" w:rsidRDefault="0015133A" w:rsidP="00987C54">
      <w:pPr>
        <w:pStyle w:val="ListParagraph"/>
        <w:numPr>
          <w:ilvl w:val="0"/>
          <w:numId w:val="10"/>
        </w:numPr>
        <w:jc w:val="both"/>
        <w:rPr>
          <w:b/>
        </w:rPr>
      </w:pPr>
      <w:r w:rsidRPr="00A05659">
        <w:t xml:space="preserve">Part I: Canadian charter of rights and freedoms </w:t>
      </w:r>
    </w:p>
    <w:p w14:paraId="445CF227" w14:textId="4BC97A89" w:rsidR="0015133A" w:rsidRPr="00A05659" w:rsidRDefault="0015133A" w:rsidP="00987C54">
      <w:pPr>
        <w:pStyle w:val="ListParagraph"/>
        <w:numPr>
          <w:ilvl w:val="0"/>
          <w:numId w:val="10"/>
        </w:numPr>
        <w:jc w:val="both"/>
        <w:rPr>
          <w:b/>
        </w:rPr>
      </w:pPr>
      <w:r w:rsidRPr="00A05659">
        <w:t>Part II: Aboriginal rights:</w:t>
      </w:r>
    </w:p>
    <w:p w14:paraId="5B4045FA" w14:textId="20FBD042" w:rsidR="0015133A" w:rsidRPr="00A05659" w:rsidRDefault="00897C0C" w:rsidP="00987C54">
      <w:pPr>
        <w:pStyle w:val="ListParagraph"/>
        <w:numPr>
          <w:ilvl w:val="0"/>
          <w:numId w:val="10"/>
        </w:numPr>
        <w:jc w:val="both"/>
        <w:rPr>
          <w:b/>
        </w:rPr>
      </w:pPr>
      <w:r w:rsidRPr="00A05659">
        <w:t>Part VI</w:t>
      </w:r>
      <w:r w:rsidR="0015133A" w:rsidRPr="00A05659">
        <w:t xml:space="preserve">: Amending formula </w:t>
      </w:r>
    </w:p>
    <w:p w14:paraId="34CBB5C6" w14:textId="223EC347" w:rsidR="0015133A" w:rsidRPr="00A05659" w:rsidRDefault="0015133A" w:rsidP="00987C54">
      <w:pPr>
        <w:pStyle w:val="ListParagraph"/>
        <w:numPr>
          <w:ilvl w:val="0"/>
          <w:numId w:val="10"/>
        </w:numPr>
        <w:jc w:val="both"/>
        <w:rPr>
          <w:b/>
        </w:rPr>
      </w:pPr>
      <w:r w:rsidRPr="00A05659">
        <w:t xml:space="preserve">Part VII: </w:t>
      </w:r>
      <w:r w:rsidR="00897C0C" w:rsidRPr="00A05659">
        <w:t xml:space="preserve">General </w:t>
      </w:r>
    </w:p>
    <w:p w14:paraId="1624EB75" w14:textId="302FD007" w:rsidR="00897C0C" w:rsidRPr="00A05659" w:rsidRDefault="00897C0C" w:rsidP="00987C54">
      <w:pPr>
        <w:pStyle w:val="ListParagraph"/>
        <w:numPr>
          <w:ilvl w:val="0"/>
          <w:numId w:val="10"/>
        </w:numPr>
        <w:jc w:val="both"/>
        <w:rPr>
          <w:b/>
        </w:rPr>
      </w:pPr>
      <w:r w:rsidRPr="00A05659">
        <w:t xml:space="preserve">Justice Laws Website </w:t>
      </w:r>
    </w:p>
    <w:p w14:paraId="354C739C" w14:textId="11503B0C" w:rsidR="00897C0C" w:rsidRPr="00A05659" w:rsidRDefault="00897C0C" w:rsidP="00987C54">
      <w:pPr>
        <w:pStyle w:val="ListParagraph"/>
        <w:numPr>
          <w:ilvl w:val="0"/>
          <w:numId w:val="10"/>
        </w:numPr>
        <w:jc w:val="both"/>
        <w:rPr>
          <w:b/>
        </w:rPr>
      </w:pPr>
      <w:r w:rsidRPr="00A05659">
        <w:t xml:space="preserve">A constitution is the legal framework but it is similar to the United Kingdom and how the state would work would be similar to them. Such as parliament makes the rules and applies them in court </w:t>
      </w:r>
    </w:p>
    <w:p w14:paraId="7F4EE911" w14:textId="77777777" w:rsidR="00897C0C" w:rsidRPr="00A05659" w:rsidRDefault="00897C0C" w:rsidP="00897C0C">
      <w:pPr>
        <w:jc w:val="both"/>
        <w:rPr>
          <w:b/>
        </w:rPr>
      </w:pPr>
    </w:p>
    <w:p w14:paraId="6BE6E888" w14:textId="32502DAA" w:rsidR="00897C0C" w:rsidRPr="00A05659" w:rsidRDefault="00897C0C" w:rsidP="00897C0C">
      <w:pPr>
        <w:jc w:val="both"/>
        <w:rPr>
          <w:b/>
        </w:rPr>
      </w:pPr>
      <w:r w:rsidRPr="00A05659">
        <w:rPr>
          <w:b/>
        </w:rPr>
        <w:t>Unwritten constitution:</w:t>
      </w:r>
    </w:p>
    <w:p w14:paraId="14739CB9" w14:textId="1E3FA8C3" w:rsidR="00897C0C" w:rsidRPr="00A05659" w:rsidRDefault="00897C0C" w:rsidP="00987C54">
      <w:pPr>
        <w:pStyle w:val="ListParagraph"/>
        <w:numPr>
          <w:ilvl w:val="0"/>
          <w:numId w:val="11"/>
        </w:numPr>
        <w:jc w:val="both"/>
        <w:rPr>
          <w:b/>
        </w:rPr>
      </w:pPr>
      <w:r w:rsidRPr="00A05659">
        <w:t>Constitutional Conventions:</w:t>
      </w:r>
    </w:p>
    <w:p w14:paraId="1C810F96" w14:textId="629548DE" w:rsidR="00897C0C" w:rsidRPr="00A05659" w:rsidRDefault="00897C0C" w:rsidP="00987C54">
      <w:pPr>
        <w:pStyle w:val="ListParagraph"/>
        <w:numPr>
          <w:ilvl w:val="1"/>
          <w:numId w:val="11"/>
        </w:numPr>
        <w:jc w:val="both"/>
        <w:rPr>
          <w:b/>
        </w:rPr>
      </w:pPr>
      <w:r w:rsidRPr="00A05659">
        <w:t xml:space="preserve">Political norms (not enforceable by courts) </w:t>
      </w:r>
    </w:p>
    <w:p w14:paraId="7861FF8A" w14:textId="64626F26" w:rsidR="00897C0C" w:rsidRPr="00A05659" w:rsidRDefault="00897C0C" w:rsidP="00987C54">
      <w:pPr>
        <w:pStyle w:val="ListParagraph"/>
        <w:numPr>
          <w:ilvl w:val="1"/>
          <w:numId w:val="11"/>
        </w:numPr>
        <w:jc w:val="both"/>
        <w:rPr>
          <w:b/>
        </w:rPr>
      </w:pPr>
      <w:r w:rsidRPr="00A05659">
        <w:t>Examples:</w:t>
      </w:r>
    </w:p>
    <w:p w14:paraId="2F4EDF9E" w14:textId="7F975FD2" w:rsidR="00897C0C" w:rsidRPr="00A05659" w:rsidRDefault="00897C0C" w:rsidP="00987C54">
      <w:pPr>
        <w:pStyle w:val="ListParagraph"/>
        <w:numPr>
          <w:ilvl w:val="2"/>
          <w:numId w:val="11"/>
        </w:numPr>
        <w:jc w:val="both"/>
        <w:rPr>
          <w:b/>
        </w:rPr>
      </w:pPr>
      <w:r w:rsidRPr="00A05659">
        <w:lastRenderedPageBreak/>
        <w:t xml:space="preserve">Responsible government (the governor general exercises the advice of the house of commons) </w:t>
      </w:r>
    </w:p>
    <w:p w14:paraId="790ABD27" w14:textId="5A66443C" w:rsidR="00897C0C" w:rsidRPr="00A05659" w:rsidRDefault="00897C0C" w:rsidP="00987C54">
      <w:pPr>
        <w:pStyle w:val="ListParagraph"/>
        <w:numPr>
          <w:ilvl w:val="2"/>
          <w:numId w:val="11"/>
        </w:numPr>
        <w:jc w:val="both"/>
        <w:rPr>
          <w:b/>
        </w:rPr>
      </w:pPr>
      <w:r w:rsidRPr="00A05659">
        <w:t>Supreme court appointments (they are to be distributed on a regional basis (three judges from Quebec, 3 judges from Ontario etc.)</w:t>
      </w:r>
    </w:p>
    <w:p w14:paraId="44675CD5" w14:textId="63FCD140" w:rsidR="001C75FD" w:rsidRPr="00A05659" w:rsidRDefault="001C75FD" w:rsidP="00987C54">
      <w:pPr>
        <w:pStyle w:val="ListParagraph"/>
        <w:numPr>
          <w:ilvl w:val="2"/>
          <w:numId w:val="11"/>
        </w:numPr>
        <w:jc w:val="both"/>
        <w:rPr>
          <w:b/>
        </w:rPr>
      </w:pPr>
      <w:r w:rsidRPr="00A05659">
        <w:t xml:space="preserve">There both laws because the courts could apply them but politics can draw on the same principles (respect for minorities) but the political obligations cannot be brought into court. </w:t>
      </w:r>
    </w:p>
    <w:p w14:paraId="2F1F2F4C" w14:textId="77777777" w:rsidR="00897C0C" w:rsidRPr="00A05659" w:rsidRDefault="00897C0C" w:rsidP="00897C0C">
      <w:pPr>
        <w:jc w:val="both"/>
        <w:rPr>
          <w:b/>
        </w:rPr>
      </w:pPr>
    </w:p>
    <w:p w14:paraId="32B6FA60" w14:textId="4E130EFA" w:rsidR="00897C0C" w:rsidRPr="00A05659" w:rsidRDefault="00897C0C" w:rsidP="00987C54">
      <w:pPr>
        <w:pStyle w:val="ListParagraph"/>
        <w:numPr>
          <w:ilvl w:val="0"/>
          <w:numId w:val="11"/>
        </w:numPr>
        <w:jc w:val="both"/>
        <w:rPr>
          <w:b/>
        </w:rPr>
      </w:pPr>
      <w:r w:rsidRPr="00A05659">
        <w:rPr>
          <w:b/>
        </w:rPr>
        <w:t>Unwritten Constitutional principles:</w:t>
      </w:r>
    </w:p>
    <w:p w14:paraId="1A99BA25" w14:textId="3BC9100B" w:rsidR="00897C0C" w:rsidRPr="00A05659" w:rsidRDefault="00897C0C" w:rsidP="00987C54">
      <w:pPr>
        <w:pStyle w:val="ListParagraph"/>
        <w:numPr>
          <w:ilvl w:val="1"/>
          <w:numId w:val="11"/>
        </w:numPr>
        <w:jc w:val="both"/>
        <w:rPr>
          <w:b/>
        </w:rPr>
      </w:pPr>
      <w:r w:rsidRPr="00A05659">
        <w:t>Informs judicial interpretation (if a cour</w:t>
      </w:r>
      <w:r w:rsidR="001C75FD" w:rsidRPr="00A05659">
        <w:t>t is interpreting the constitution</w:t>
      </w:r>
      <w:r w:rsidR="00A23C5B" w:rsidRPr="00A05659">
        <w:t>exe</w:t>
      </w:r>
      <w:r w:rsidRPr="00A05659">
        <w:t xml:space="preserve"> that may foster minority rights, the courts will go with the ones that protect minority rights </w:t>
      </w:r>
      <w:r w:rsidR="001C75FD" w:rsidRPr="00A05659">
        <w:t xml:space="preserve">vs. those that do not. </w:t>
      </w:r>
    </w:p>
    <w:p w14:paraId="63D9E32E" w14:textId="3E449F27" w:rsidR="00897C0C" w:rsidRPr="00A05659" w:rsidRDefault="00897C0C" w:rsidP="00987C54">
      <w:pPr>
        <w:pStyle w:val="ListParagraph"/>
        <w:numPr>
          <w:ilvl w:val="1"/>
          <w:numId w:val="11"/>
        </w:numPr>
        <w:jc w:val="both"/>
        <w:rPr>
          <w:b/>
        </w:rPr>
      </w:pPr>
      <w:r w:rsidRPr="00A05659">
        <w:t>May also have direct effect</w:t>
      </w:r>
    </w:p>
    <w:p w14:paraId="60C292B5" w14:textId="59CF3C9C" w:rsidR="00897C0C" w:rsidRPr="00A05659" w:rsidRDefault="00897C0C" w:rsidP="00987C54">
      <w:pPr>
        <w:pStyle w:val="ListParagraph"/>
        <w:numPr>
          <w:ilvl w:val="1"/>
          <w:numId w:val="11"/>
        </w:numPr>
        <w:jc w:val="both"/>
        <w:rPr>
          <w:b/>
        </w:rPr>
      </w:pPr>
      <w:r w:rsidRPr="00A05659">
        <w:t>Examples:</w:t>
      </w:r>
    </w:p>
    <w:p w14:paraId="7E551E69" w14:textId="2D9EDFA4" w:rsidR="00897C0C" w:rsidRPr="00A05659" w:rsidRDefault="00897C0C" w:rsidP="00987C54">
      <w:pPr>
        <w:pStyle w:val="ListParagraph"/>
        <w:numPr>
          <w:ilvl w:val="2"/>
          <w:numId w:val="11"/>
        </w:numPr>
        <w:jc w:val="both"/>
        <w:rPr>
          <w:b/>
        </w:rPr>
      </w:pPr>
      <w:r w:rsidRPr="00A05659">
        <w:t>Rule of law</w:t>
      </w:r>
    </w:p>
    <w:p w14:paraId="03F01D40" w14:textId="16647E7A" w:rsidR="00897C0C" w:rsidRPr="00A05659" w:rsidRDefault="00897C0C" w:rsidP="00987C54">
      <w:pPr>
        <w:pStyle w:val="ListParagraph"/>
        <w:numPr>
          <w:ilvl w:val="2"/>
          <w:numId w:val="11"/>
        </w:numPr>
        <w:jc w:val="both"/>
        <w:rPr>
          <w:b/>
        </w:rPr>
      </w:pPr>
      <w:r w:rsidRPr="00A05659">
        <w:t xml:space="preserve">Federalism </w:t>
      </w:r>
    </w:p>
    <w:p w14:paraId="2854C339" w14:textId="0042D69F" w:rsidR="00897C0C" w:rsidRPr="00A05659" w:rsidRDefault="00897C0C" w:rsidP="00987C54">
      <w:pPr>
        <w:pStyle w:val="ListParagraph"/>
        <w:numPr>
          <w:ilvl w:val="2"/>
          <w:numId w:val="11"/>
        </w:numPr>
        <w:jc w:val="both"/>
        <w:rPr>
          <w:b/>
        </w:rPr>
      </w:pPr>
      <w:r w:rsidRPr="00A05659">
        <w:t xml:space="preserve">Democracy </w:t>
      </w:r>
    </w:p>
    <w:p w14:paraId="1F303D72" w14:textId="04304D23" w:rsidR="00897C0C" w:rsidRPr="00A05659" w:rsidRDefault="00897C0C" w:rsidP="00987C54">
      <w:pPr>
        <w:pStyle w:val="ListParagraph"/>
        <w:numPr>
          <w:ilvl w:val="2"/>
          <w:numId w:val="11"/>
        </w:numPr>
        <w:jc w:val="both"/>
        <w:rPr>
          <w:b/>
        </w:rPr>
      </w:pPr>
      <w:r w:rsidRPr="00A05659">
        <w:t xml:space="preserve">Minority rights </w:t>
      </w:r>
    </w:p>
    <w:p w14:paraId="00224A4A" w14:textId="5BB4F2E5" w:rsidR="00897C0C" w:rsidRPr="00A05659" w:rsidRDefault="00897C0C" w:rsidP="00B75DF6">
      <w:pPr>
        <w:jc w:val="both"/>
        <w:rPr>
          <w:b/>
        </w:rPr>
      </w:pPr>
      <w:r w:rsidRPr="00A05659">
        <w:rPr>
          <w:b/>
        </w:rPr>
        <w:t>The rule of law:</w:t>
      </w:r>
    </w:p>
    <w:p w14:paraId="0CEF5EF1" w14:textId="44A32430" w:rsidR="004D1071" w:rsidRPr="00A05659" w:rsidRDefault="004D1071" w:rsidP="00987C54">
      <w:pPr>
        <w:pStyle w:val="ListParagraph"/>
        <w:numPr>
          <w:ilvl w:val="0"/>
          <w:numId w:val="14"/>
        </w:numPr>
        <w:jc w:val="both"/>
        <w:rPr>
          <w:b/>
        </w:rPr>
      </w:pPr>
      <w:r w:rsidRPr="00A05659">
        <w:rPr>
          <w:b/>
        </w:rPr>
        <w:t>People an</w:t>
      </w:r>
      <w:r w:rsidR="00391FE9" w:rsidRPr="00A05659">
        <w:rPr>
          <w:b/>
        </w:rPr>
        <w:t>d government are subject to law:</w:t>
      </w:r>
    </w:p>
    <w:p w14:paraId="0B371C9B" w14:textId="114F357F" w:rsidR="004D1071" w:rsidRPr="00A05659" w:rsidRDefault="004D1071" w:rsidP="00987C54">
      <w:pPr>
        <w:pStyle w:val="ListParagraph"/>
        <w:numPr>
          <w:ilvl w:val="2"/>
          <w:numId w:val="12"/>
        </w:numPr>
        <w:jc w:val="both"/>
        <w:rPr>
          <w:b/>
        </w:rPr>
      </w:pPr>
      <w:r w:rsidRPr="00A05659">
        <w:t xml:space="preserve">The Magna carta is a strong example: the laws were also applied to the king and not only to the people </w:t>
      </w:r>
    </w:p>
    <w:p w14:paraId="018593B3" w14:textId="61622341" w:rsidR="004D1071" w:rsidRPr="00A05659" w:rsidRDefault="004D1071" w:rsidP="00987C54">
      <w:pPr>
        <w:pStyle w:val="ListParagraph"/>
        <w:numPr>
          <w:ilvl w:val="0"/>
          <w:numId w:val="15"/>
        </w:numPr>
        <w:jc w:val="both"/>
        <w:rPr>
          <w:b/>
        </w:rPr>
      </w:pPr>
      <w:r w:rsidRPr="00A05659">
        <w:t>Laws for all doesn’t always mean the same law for all</w:t>
      </w:r>
    </w:p>
    <w:p w14:paraId="14D60115" w14:textId="62D6BF0D" w:rsidR="00B75DF6" w:rsidRPr="00A05659" w:rsidRDefault="004D1071" w:rsidP="00987C54">
      <w:pPr>
        <w:pStyle w:val="ListParagraph"/>
        <w:numPr>
          <w:ilvl w:val="2"/>
          <w:numId w:val="12"/>
        </w:numPr>
        <w:jc w:val="both"/>
        <w:rPr>
          <w:b/>
        </w:rPr>
      </w:pPr>
      <w:r w:rsidRPr="00A05659">
        <w:t xml:space="preserve">For example: diplomatic immunity—they cannot be held in court but they can be punished by their countries </w:t>
      </w:r>
    </w:p>
    <w:p w14:paraId="6C8A8B85" w14:textId="77777777" w:rsidR="00B75DF6" w:rsidRPr="00A05659" w:rsidRDefault="00B75DF6" w:rsidP="00B75DF6">
      <w:pPr>
        <w:jc w:val="both"/>
      </w:pPr>
    </w:p>
    <w:p w14:paraId="208C9250" w14:textId="423C6243" w:rsidR="00B75DF6" w:rsidRPr="00A05659" w:rsidRDefault="00B75DF6" w:rsidP="00987C54">
      <w:pPr>
        <w:pStyle w:val="ListParagraph"/>
        <w:numPr>
          <w:ilvl w:val="0"/>
          <w:numId w:val="13"/>
        </w:numPr>
        <w:jc w:val="both"/>
        <w:rPr>
          <w:b/>
        </w:rPr>
      </w:pPr>
      <w:r w:rsidRPr="00A05659">
        <w:rPr>
          <w:b/>
        </w:rPr>
        <w:t>Laws provide public order</w:t>
      </w:r>
    </w:p>
    <w:p w14:paraId="34897851" w14:textId="6F090207" w:rsidR="00B75DF6" w:rsidRPr="00A05659" w:rsidRDefault="00B75DF6" w:rsidP="00987C54">
      <w:pPr>
        <w:pStyle w:val="ListParagraph"/>
        <w:numPr>
          <w:ilvl w:val="1"/>
          <w:numId w:val="13"/>
        </w:numPr>
        <w:jc w:val="both"/>
        <w:rPr>
          <w:b/>
        </w:rPr>
      </w:pPr>
      <w:r w:rsidRPr="00A05659">
        <w:t>All the legislation creating police officers or creating schools or the rules about peoples jobs would no longer be in force or effect (in Manitoba) they did not have it in any other language—so they went over the constitution for a short period of time instead of having chaos</w:t>
      </w:r>
    </w:p>
    <w:p w14:paraId="1DA6AB1A" w14:textId="77777777" w:rsidR="00B75DF6" w:rsidRPr="00A05659" w:rsidRDefault="00B75DF6" w:rsidP="00B75DF6">
      <w:pPr>
        <w:jc w:val="both"/>
        <w:rPr>
          <w:b/>
        </w:rPr>
      </w:pPr>
    </w:p>
    <w:p w14:paraId="158FD0BA" w14:textId="40B26051" w:rsidR="00B75DF6" w:rsidRPr="00A05659" w:rsidRDefault="00B75DF6" w:rsidP="00987C54">
      <w:pPr>
        <w:pStyle w:val="ListParagraph"/>
        <w:numPr>
          <w:ilvl w:val="0"/>
          <w:numId w:val="16"/>
        </w:numPr>
        <w:jc w:val="both"/>
        <w:rPr>
          <w:b/>
        </w:rPr>
      </w:pPr>
      <w:r w:rsidRPr="00A05659">
        <w:rPr>
          <w:b/>
        </w:rPr>
        <w:t xml:space="preserve">Public power must be authorized by law- such as warrant by a judge </w:t>
      </w:r>
    </w:p>
    <w:p w14:paraId="7D77C547" w14:textId="530537BB" w:rsidR="00B75DF6" w:rsidRPr="00A05659" w:rsidRDefault="00B75DF6" w:rsidP="00987C54">
      <w:pPr>
        <w:pStyle w:val="ListParagraph"/>
        <w:numPr>
          <w:ilvl w:val="1"/>
          <w:numId w:val="16"/>
        </w:numPr>
        <w:jc w:val="both"/>
      </w:pPr>
      <w:r w:rsidRPr="00A05659">
        <w:t xml:space="preserve">For example, if the by-law officer says that you cannot drive without a license so you would show them the law set out under the taxi by-law and the municipalities have the authority to require licenses for things and you can prohibit people from doing things without a license. </w:t>
      </w:r>
    </w:p>
    <w:p w14:paraId="7F18BDA9" w14:textId="77777777" w:rsidR="00565992" w:rsidRPr="00A05659" w:rsidRDefault="00565992" w:rsidP="00565992">
      <w:pPr>
        <w:ind w:left="1080"/>
        <w:jc w:val="both"/>
      </w:pPr>
    </w:p>
    <w:p w14:paraId="19B5E125" w14:textId="74773763" w:rsidR="00B75DF6" w:rsidRPr="00A05659" w:rsidRDefault="00B75DF6" w:rsidP="00987C54">
      <w:pPr>
        <w:pStyle w:val="ListParagraph"/>
        <w:numPr>
          <w:ilvl w:val="1"/>
          <w:numId w:val="16"/>
        </w:numPr>
        <w:jc w:val="both"/>
      </w:pPr>
      <w:r w:rsidRPr="00A05659">
        <w:t xml:space="preserve">Constitution act authorizes: Ontario legislature (Municipalities Act) authorizes City of Ottawa (taxi by-law) imposes uber license requirement. </w:t>
      </w:r>
    </w:p>
    <w:p w14:paraId="56E089F1" w14:textId="77777777" w:rsidR="00565992" w:rsidRPr="00A05659" w:rsidRDefault="00565992" w:rsidP="00565992">
      <w:pPr>
        <w:pStyle w:val="ListParagraph"/>
        <w:ind w:left="1440"/>
        <w:jc w:val="both"/>
      </w:pPr>
    </w:p>
    <w:p w14:paraId="1C94D165" w14:textId="6E8A2202" w:rsidR="00637A7C" w:rsidRPr="00A05659" w:rsidRDefault="00637A7C" w:rsidP="00987C54">
      <w:pPr>
        <w:pStyle w:val="ListParagraph"/>
        <w:numPr>
          <w:ilvl w:val="1"/>
          <w:numId w:val="16"/>
        </w:numPr>
        <w:jc w:val="both"/>
      </w:pPr>
      <w:r w:rsidRPr="00A05659">
        <w:t xml:space="preserve">The by-law enforcement officer cannot do what the city of Ottawa could not do. </w:t>
      </w:r>
    </w:p>
    <w:p w14:paraId="3AB92C23" w14:textId="77777777" w:rsidR="00125655" w:rsidRPr="00A05659" w:rsidRDefault="00125655" w:rsidP="00125655">
      <w:pPr>
        <w:jc w:val="both"/>
      </w:pPr>
    </w:p>
    <w:p w14:paraId="74F46A60" w14:textId="77777777" w:rsidR="001C75FD" w:rsidRPr="00A05659" w:rsidRDefault="001C75FD" w:rsidP="00125655">
      <w:pPr>
        <w:jc w:val="both"/>
        <w:rPr>
          <w:b/>
        </w:rPr>
      </w:pPr>
    </w:p>
    <w:p w14:paraId="5FA1D4D1" w14:textId="77777777" w:rsidR="001C75FD" w:rsidRPr="00A05659" w:rsidRDefault="001C75FD" w:rsidP="00125655">
      <w:pPr>
        <w:jc w:val="both"/>
        <w:rPr>
          <w:b/>
        </w:rPr>
      </w:pPr>
    </w:p>
    <w:p w14:paraId="041C9082" w14:textId="77777777" w:rsidR="00565992" w:rsidRPr="00A05659" w:rsidRDefault="00565992" w:rsidP="00125655">
      <w:pPr>
        <w:jc w:val="both"/>
        <w:rPr>
          <w:b/>
        </w:rPr>
      </w:pPr>
    </w:p>
    <w:p w14:paraId="2F7F061F" w14:textId="7932A555" w:rsidR="00BE61E1" w:rsidRPr="00A05659" w:rsidRDefault="00125655" w:rsidP="00125655">
      <w:pPr>
        <w:jc w:val="both"/>
        <w:rPr>
          <w:b/>
        </w:rPr>
      </w:pPr>
      <w:r w:rsidRPr="00A05659">
        <w:rPr>
          <w:b/>
        </w:rPr>
        <w:t xml:space="preserve">Branches of government: </w:t>
      </w:r>
      <w:r w:rsidR="00A23C5B" w:rsidRPr="00A05659">
        <w:rPr>
          <w:b/>
        </w:rPr>
        <w:t xml:space="preserve">Federal Level </w:t>
      </w:r>
    </w:p>
    <w:p w14:paraId="704E78AF" w14:textId="40079BCA" w:rsidR="00A23C5B" w:rsidRPr="00A05659" w:rsidRDefault="00A23C5B" w:rsidP="00987C54">
      <w:pPr>
        <w:pStyle w:val="ListParagraph"/>
        <w:numPr>
          <w:ilvl w:val="0"/>
          <w:numId w:val="16"/>
        </w:numPr>
        <w:jc w:val="both"/>
        <w:rPr>
          <w:b/>
        </w:rPr>
      </w:pPr>
      <w:r w:rsidRPr="00A05659">
        <w:rPr>
          <w:b/>
        </w:rPr>
        <w:t>Legislative (first and the most important)</w:t>
      </w:r>
    </w:p>
    <w:p w14:paraId="26FD9701" w14:textId="54EBE2A1" w:rsidR="00A23C5B" w:rsidRPr="00A05659" w:rsidRDefault="00A23C5B" w:rsidP="00987C54">
      <w:pPr>
        <w:pStyle w:val="ListParagraph"/>
        <w:numPr>
          <w:ilvl w:val="1"/>
          <w:numId w:val="16"/>
        </w:numPr>
        <w:jc w:val="both"/>
      </w:pPr>
      <w:r w:rsidRPr="00A05659">
        <w:t xml:space="preserve">It creates laws and the process in which they create laws </w:t>
      </w:r>
    </w:p>
    <w:p w14:paraId="02ED902D" w14:textId="62BE9EBA" w:rsidR="00A23C5B" w:rsidRPr="00A05659" w:rsidRDefault="00A23C5B" w:rsidP="00987C54">
      <w:pPr>
        <w:pStyle w:val="ListParagraph"/>
        <w:numPr>
          <w:ilvl w:val="1"/>
          <w:numId w:val="16"/>
        </w:numPr>
        <w:jc w:val="both"/>
      </w:pPr>
      <w:r w:rsidRPr="00A05659">
        <w:t xml:space="preserve">Holding the executive branch to account </w:t>
      </w:r>
    </w:p>
    <w:p w14:paraId="18287289" w14:textId="7E467777" w:rsidR="00A23C5B" w:rsidRPr="00A05659" w:rsidRDefault="00A23C5B" w:rsidP="00987C54">
      <w:pPr>
        <w:pStyle w:val="ListParagraph"/>
        <w:numPr>
          <w:ilvl w:val="1"/>
          <w:numId w:val="16"/>
        </w:numPr>
        <w:jc w:val="both"/>
      </w:pPr>
      <w:r w:rsidRPr="00A05659">
        <w:t xml:space="preserve">They bring in officials from the government and asks questions </w:t>
      </w:r>
    </w:p>
    <w:p w14:paraId="612C5F07" w14:textId="70994710" w:rsidR="00A23C5B" w:rsidRPr="00A05659" w:rsidRDefault="00A23C5B" w:rsidP="00987C54">
      <w:pPr>
        <w:pStyle w:val="ListParagraph"/>
        <w:numPr>
          <w:ilvl w:val="1"/>
          <w:numId w:val="16"/>
        </w:numPr>
        <w:jc w:val="both"/>
      </w:pPr>
      <w:r w:rsidRPr="00A05659">
        <w:t xml:space="preserve">The makeup of the house of commons determines who will be the prime minister – the queen, the senate and the house of commons </w:t>
      </w:r>
    </w:p>
    <w:p w14:paraId="64362F5F" w14:textId="77777777" w:rsidR="00FE0A2D" w:rsidRPr="00A05659" w:rsidRDefault="00FE0A2D" w:rsidP="00FE0A2D">
      <w:pPr>
        <w:ind w:left="1080"/>
        <w:jc w:val="both"/>
      </w:pPr>
    </w:p>
    <w:p w14:paraId="151365F8" w14:textId="6CDD19C6" w:rsidR="00A23C5B" w:rsidRPr="00A05659" w:rsidRDefault="00A23C5B" w:rsidP="00987C54">
      <w:pPr>
        <w:pStyle w:val="ListParagraph"/>
        <w:numPr>
          <w:ilvl w:val="0"/>
          <w:numId w:val="16"/>
        </w:numPr>
        <w:jc w:val="both"/>
        <w:rPr>
          <w:b/>
        </w:rPr>
      </w:pPr>
      <w:r w:rsidRPr="00A05659">
        <w:rPr>
          <w:b/>
        </w:rPr>
        <w:t xml:space="preserve">Executive (Prime minister) </w:t>
      </w:r>
    </w:p>
    <w:p w14:paraId="1C868950" w14:textId="292F973F" w:rsidR="00A23C5B" w:rsidRPr="00A05659" w:rsidRDefault="00A23C5B" w:rsidP="00987C54">
      <w:pPr>
        <w:pStyle w:val="ListParagraph"/>
        <w:numPr>
          <w:ilvl w:val="1"/>
          <w:numId w:val="16"/>
        </w:numPr>
        <w:jc w:val="both"/>
      </w:pPr>
      <w:r w:rsidRPr="00A05659">
        <w:t xml:space="preserve">All the executive power is in the queen but all lot of the power is delivered by the governor general and he does what the government says—he signs off on things that is approved by the cabinet </w:t>
      </w:r>
    </w:p>
    <w:p w14:paraId="09AF67D9" w14:textId="00C61535" w:rsidR="00A23C5B" w:rsidRPr="00A05659" w:rsidRDefault="00A23C5B" w:rsidP="00987C54">
      <w:pPr>
        <w:pStyle w:val="ListParagraph"/>
        <w:numPr>
          <w:ilvl w:val="1"/>
          <w:numId w:val="16"/>
        </w:numPr>
        <w:jc w:val="both"/>
      </w:pPr>
      <w:r w:rsidRPr="00A05659">
        <w:t>The queen and the governor general and the prime minister:</w:t>
      </w:r>
    </w:p>
    <w:p w14:paraId="3925F8C9" w14:textId="537B0BBE" w:rsidR="00A23C5B" w:rsidRPr="00A05659" w:rsidRDefault="00A23C5B" w:rsidP="00987C54">
      <w:pPr>
        <w:pStyle w:val="ListParagraph"/>
        <w:numPr>
          <w:ilvl w:val="2"/>
          <w:numId w:val="16"/>
        </w:numPr>
        <w:jc w:val="both"/>
      </w:pPr>
      <w:r w:rsidRPr="00A05659">
        <w:t>Administers government programs (like Canada post, running the military)</w:t>
      </w:r>
    </w:p>
    <w:p w14:paraId="2B115873" w14:textId="2D0D9DBD" w:rsidR="00A23C5B" w:rsidRPr="00A05659" w:rsidRDefault="00A23C5B" w:rsidP="00987C54">
      <w:pPr>
        <w:pStyle w:val="ListParagraph"/>
        <w:numPr>
          <w:ilvl w:val="2"/>
          <w:numId w:val="16"/>
        </w:numPr>
        <w:jc w:val="both"/>
      </w:pPr>
      <w:r w:rsidRPr="00A05659">
        <w:t xml:space="preserve">Enforces laws includes RCMP, the prosecutors that means if you violate a law, it is up to this branch to determine whether or not a law has been violated </w:t>
      </w:r>
    </w:p>
    <w:p w14:paraId="74B70A28" w14:textId="088EAAAC" w:rsidR="00A23C5B" w:rsidRPr="00A05659" w:rsidRDefault="00A23C5B" w:rsidP="00987C54">
      <w:pPr>
        <w:pStyle w:val="ListParagraph"/>
        <w:numPr>
          <w:ilvl w:val="2"/>
          <w:numId w:val="16"/>
        </w:numPr>
        <w:jc w:val="both"/>
      </w:pPr>
      <w:r w:rsidRPr="00A05659">
        <w:t>Makes regulations</w:t>
      </w:r>
      <w:r w:rsidR="00FE0A2D" w:rsidRPr="00A05659">
        <w:t xml:space="preserve"> (where you can fish?) </w:t>
      </w:r>
    </w:p>
    <w:p w14:paraId="6F098943" w14:textId="2BBDA613" w:rsidR="00FE0A2D" w:rsidRPr="00A05659" w:rsidRDefault="00FE0A2D" w:rsidP="00987C54">
      <w:pPr>
        <w:pStyle w:val="ListParagraph"/>
        <w:numPr>
          <w:ilvl w:val="2"/>
          <w:numId w:val="16"/>
        </w:numPr>
        <w:jc w:val="both"/>
      </w:pPr>
      <w:r w:rsidRPr="00A05659">
        <w:t xml:space="preserve">Appoints judges and responsible with providing support to the judges </w:t>
      </w:r>
    </w:p>
    <w:p w14:paraId="57BDE9C2" w14:textId="6A4956A4" w:rsidR="00FE0A2D" w:rsidRPr="00A05659" w:rsidRDefault="00FE0A2D" w:rsidP="00987C54">
      <w:pPr>
        <w:pStyle w:val="ListParagraph"/>
        <w:numPr>
          <w:ilvl w:val="2"/>
          <w:numId w:val="16"/>
        </w:numPr>
        <w:jc w:val="both"/>
      </w:pPr>
      <w:r w:rsidRPr="00A05659">
        <w:t xml:space="preserve">Legislative role—the idea of checks and balances—theres an overlap between the legislative and executive branch. They are both the legislative and executive branches. </w:t>
      </w:r>
    </w:p>
    <w:p w14:paraId="105FDD73" w14:textId="6C23EA8C" w:rsidR="00A23C5B" w:rsidRPr="00A05659" w:rsidRDefault="00A23C5B" w:rsidP="00987C54">
      <w:pPr>
        <w:pStyle w:val="ListParagraph"/>
        <w:numPr>
          <w:ilvl w:val="0"/>
          <w:numId w:val="16"/>
        </w:numPr>
        <w:jc w:val="both"/>
        <w:rPr>
          <w:b/>
        </w:rPr>
      </w:pPr>
      <w:r w:rsidRPr="00A05659">
        <w:rPr>
          <w:b/>
        </w:rPr>
        <w:t>Judicial</w:t>
      </w:r>
      <w:r w:rsidR="0016528C" w:rsidRPr="00A05659">
        <w:rPr>
          <w:b/>
        </w:rPr>
        <w:t>:</w:t>
      </w:r>
    </w:p>
    <w:p w14:paraId="1A8DC5DF" w14:textId="7F227D09" w:rsidR="00FE0A2D" w:rsidRPr="00A05659" w:rsidRDefault="00FE0A2D" w:rsidP="00987C54">
      <w:pPr>
        <w:pStyle w:val="ListParagraph"/>
        <w:numPr>
          <w:ilvl w:val="1"/>
          <w:numId w:val="16"/>
        </w:numPr>
        <w:jc w:val="both"/>
      </w:pPr>
      <w:r w:rsidRPr="00A05659">
        <w:t xml:space="preserve">Most important for our class </w:t>
      </w:r>
    </w:p>
    <w:p w14:paraId="1C9E4750" w14:textId="387CEB76" w:rsidR="00FE0A2D" w:rsidRPr="00A05659" w:rsidRDefault="0016528C" w:rsidP="00987C54">
      <w:pPr>
        <w:pStyle w:val="ListParagraph"/>
        <w:numPr>
          <w:ilvl w:val="1"/>
          <w:numId w:val="16"/>
        </w:numPr>
        <w:jc w:val="both"/>
      </w:pPr>
      <w:r w:rsidRPr="00A05659">
        <w:t xml:space="preserve">Decide cases between individuals and between government and individuals or between two different governments (Quebec and Ontario) even though the day to day business of court is dealing with cases involving two people </w:t>
      </w:r>
    </w:p>
    <w:p w14:paraId="5A4587F0" w14:textId="7C980F6C" w:rsidR="0016528C" w:rsidRPr="00A05659" w:rsidRDefault="0016528C" w:rsidP="00987C54">
      <w:pPr>
        <w:pStyle w:val="ListParagraph"/>
        <w:numPr>
          <w:ilvl w:val="1"/>
          <w:numId w:val="16"/>
        </w:numPr>
        <w:jc w:val="both"/>
      </w:pPr>
      <w:r w:rsidRPr="00A05659">
        <w:t xml:space="preserve">Interpreting the law </w:t>
      </w:r>
    </w:p>
    <w:p w14:paraId="085955A6" w14:textId="4473DA6C" w:rsidR="00800570" w:rsidRPr="00A05659" w:rsidRDefault="0016528C" w:rsidP="00987C54">
      <w:pPr>
        <w:pStyle w:val="ListParagraph"/>
        <w:numPr>
          <w:ilvl w:val="1"/>
          <w:numId w:val="16"/>
        </w:numPr>
        <w:jc w:val="both"/>
      </w:pPr>
      <w:r w:rsidRPr="00A05659">
        <w:t xml:space="preserve">Assessing the validity of laws </w:t>
      </w:r>
      <w:r w:rsidR="00800570" w:rsidRPr="00A05659">
        <w:t xml:space="preserve">(the court has to decide whether all of the acts have worked) and whether the laws apply </w:t>
      </w:r>
    </w:p>
    <w:p w14:paraId="28B1B4DA" w14:textId="63065794" w:rsidR="00800570" w:rsidRPr="00A05659" w:rsidRDefault="00800570" w:rsidP="00987C54">
      <w:pPr>
        <w:pStyle w:val="ListParagraph"/>
        <w:numPr>
          <w:ilvl w:val="1"/>
          <w:numId w:val="16"/>
        </w:numPr>
        <w:jc w:val="both"/>
      </w:pPr>
      <w:r w:rsidRPr="00A05659">
        <w:t xml:space="preserve">Developing the common law </w:t>
      </w:r>
    </w:p>
    <w:p w14:paraId="16D42118" w14:textId="1E8C15D6" w:rsidR="00800570" w:rsidRPr="00A05659" w:rsidRDefault="00800570" w:rsidP="00987C54">
      <w:pPr>
        <w:pStyle w:val="ListParagraph"/>
        <w:numPr>
          <w:ilvl w:val="1"/>
          <w:numId w:val="16"/>
        </w:numPr>
        <w:jc w:val="both"/>
      </w:pPr>
      <w:r w:rsidRPr="00A05659">
        <w:t xml:space="preserve">Developing rules on how cases will come out which occurs gradually and over time. </w:t>
      </w:r>
    </w:p>
    <w:p w14:paraId="248507E1" w14:textId="46AB064F" w:rsidR="00800570" w:rsidRPr="00A05659" w:rsidRDefault="00800570" w:rsidP="00987C54">
      <w:pPr>
        <w:pStyle w:val="ListParagraph"/>
        <w:numPr>
          <w:ilvl w:val="1"/>
          <w:numId w:val="16"/>
        </w:numPr>
        <w:jc w:val="both"/>
      </w:pPr>
      <w:r w:rsidRPr="00A05659">
        <w:t xml:space="preserve">Although the constitution gives the power to federal government to appoint judges. </w:t>
      </w:r>
    </w:p>
    <w:p w14:paraId="2A1DE1FD" w14:textId="77777777" w:rsidR="00800570" w:rsidRPr="00A05659" w:rsidRDefault="00800570" w:rsidP="00800570">
      <w:pPr>
        <w:jc w:val="both"/>
      </w:pPr>
    </w:p>
    <w:p w14:paraId="432531DE" w14:textId="58687145" w:rsidR="00800570" w:rsidRPr="00A05659" w:rsidRDefault="00800570" w:rsidP="00987C54">
      <w:pPr>
        <w:pStyle w:val="ListParagraph"/>
        <w:numPr>
          <w:ilvl w:val="0"/>
          <w:numId w:val="17"/>
        </w:numPr>
        <w:jc w:val="both"/>
      </w:pPr>
      <w:r w:rsidRPr="00A05659">
        <w:t xml:space="preserve">We start with provincial superior courts (when a law is unconstitutional) </w:t>
      </w:r>
    </w:p>
    <w:p w14:paraId="7C774B41" w14:textId="77777777" w:rsidR="003106E1" w:rsidRPr="00A05659" w:rsidRDefault="00800570" w:rsidP="00987C54">
      <w:pPr>
        <w:pStyle w:val="ListParagraph"/>
        <w:numPr>
          <w:ilvl w:val="0"/>
          <w:numId w:val="17"/>
        </w:numPr>
        <w:jc w:val="both"/>
      </w:pPr>
      <w:r w:rsidRPr="00A05659">
        <w:lastRenderedPageBreak/>
        <w:t>Provincial courts of appeal (look at the ruling made by the first judge and see if there was an error that warrants it so they can overrule it—looks that the lower cou</w:t>
      </w:r>
      <w:r w:rsidR="003106E1" w:rsidRPr="00A05659">
        <w:t>rts are not making mistakes).</w:t>
      </w:r>
    </w:p>
    <w:p w14:paraId="141B28F3" w14:textId="77777777" w:rsidR="003106E1" w:rsidRPr="00A05659" w:rsidRDefault="003106E1" w:rsidP="003106E1">
      <w:pPr>
        <w:jc w:val="both"/>
      </w:pPr>
    </w:p>
    <w:p w14:paraId="260603CD" w14:textId="77777777" w:rsidR="003106E1" w:rsidRPr="00A05659" w:rsidRDefault="003106E1" w:rsidP="003106E1">
      <w:pPr>
        <w:jc w:val="both"/>
      </w:pPr>
    </w:p>
    <w:p w14:paraId="3EAFA099" w14:textId="7989A3AB" w:rsidR="00800570" w:rsidRPr="00A05659" w:rsidRDefault="00800570" w:rsidP="00987C54">
      <w:pPr>
        <w:pStyle w:val="ListParagraph"/>
        <w:numPr>
          <w:ilvl w:val="0"/>
          <w:numId w:val="17"/>
        </w:numPr>
        <w:jc w:val="both"/>
      </w:pPr>
      <w:r w:rsidRPr="00A05659">
        <w:t xml:space="preserve"> </w:t>
      </w:r>
      <w:r w:rsidR="003106E1" w:rsidRPr="00A05659">
        <w:t>Then</w:t>
      </w:r>
      <w:r w:rsidRPr="00A05659">
        <w:t xml:space="preserve"> the supreme court of Canada that hears all cases from the provincial courts—developing a law when there are disagreements between provincial courts and provincial courts are at the bottom of the hierarchy but if you don’t like the outcome, you go up the hierarchy. </w:t>
      </w:r>
    </w:p>
    <w:p w14:paraId="3058C1AC" w14:textId="77777777" w:rsidR="003106E1" w:rsidRPr="00A05659" w:rsidRDefault="003106E1" w:rsidP="003106E1">
      <w:pPr>
        <w:ind w:left="360"/>
        <w:jc w:val="both"/>
      </w:pPr>
    </w:p>
    <w:p w14:paraId="33F21887" w14:textId="1942D753" w:rsidR="003106E1" w:rsidRPr="00A05659" w:rsidRDefault="003106E1" w:rsidP="00987C54">
      <w:pPr>
        <w:pStyle w:val="ListParagraph"/>
        <w:numPr>
          <w:ilvl w:val="0"/>
          <w:numId w:val="17"/>
        </w:numPr>
        <w:jc w:val="both"/>
      </w:pPr>
      <w:r w:rsidRPr="00A05659">
        <w:t xml:space="preserve">Branched from the supreme court of Canada is the federal court of appeal </w:t>
      </w:r>
      <w:r w:rsidR="00391FE9" w:rsidRPr="00A05659">
        <w:t xml:space="preserve">(Appeals cases from the federal court—if the decision is questioned then they go to the federal court of appeal and if that does not work, then they go to the supreme court) </w:t>
      </w:r>
      <w:r w:rsidRPr="00A05659">
        <w:t xml:space="preserve">and the federal court. </w:t>
      </w:r>
      <w:r w:rsidR="00E152E8" w:rsidRPr="00A05659">
        <w:t xml:space="preserve"> Canli (the Canadian legal information institute) </w:t>
      </w:r>
    </w:p>
    <w:p w14:paraId="5CD43CBE" w14:textId="77777777" w:rsidR="00391FE9" w:rsidRPr="00A05659" w:rsidRDefault="00391FE9" w:rsidP="00391FE9">
      <w:pPr>
        <w:jc w:val="both"/>
      </w:pPr>
    </w:p>
    <w:p w14:paraId="633E01B4" w14:textId="3F9C5FAD" w:rsidR="00391FE9" w:rsidRPr="00A05659" w:rsidRDefault="00391FE9" w:rsidP="00391FE9">
      <w:pPr>
        <w:jc w:val="both"/>
        <w:rPr>
          <w:b/>
        </w:rPr>
      </w:pPr>
      <w:r w:rsidRPr="00A05659">
        <w:rPr>
          <w:b/>
        </w:rPr>
        <w:t xml:space="preserve">Constitutional Interpretation: </w:t>
      </w:r>
    </w:p>
    <w:p w14:paraId="55E8C836" w14:textId="725159A1" w:rsidR="003106E1" w:rsidRPr="00A05659" w:rsidRDefault="00262E4A" w:rsidP="00987C54">
      <w:pPr>
        <w:pStyle w:val="ListParagraph"/>
        <w:numPr>
          <w:ilvl w:val="0"/>
          <w:numId w:val="18"/>
        </w:numPr>
        <w:jc w:val="both"/>
      </w:pPr>
      <w:r w:rsidRPr="00A05659">
        <w:t xml:space="preserve">Edwards v. Attorney General </w:t>
      </w:r>
    </w:p>
    <w:p w14:paraId="35E866A2" w14:textId="1468670D" w:rsidR="00262E4A" w:rsidRPr="00A05659" w:rsidRDefault="00262E4A" w:rsidP="00987C54">
      <w:pPr>
        <w:pStyle w:val="ListParagraph"/>
        <w:numPr>
          <w:ilvl w:val="0"/>
          <w:numId w:val="18"/>
        </w:numPr>
        <w:jc w:val="both"/>
      </w:pPr>
      <w:r w:rsidRPr="00A05659">
        <w:t xml:space="preserve">The Person’s case </w:t>
      </w:r>
    </w:p>
    <w:p w14:paraId="4DE2E498" w14:textId="5CAE182A" w:rsidR="00262E4A" w:rsidRPr="00A05659" w:rsidRDefault="00262E4A" w:rsidP="00987C54">
      <w:pPr>
        <w:pStyle w:val="ListParagraph"/>
        <w:numPr>
          <w:ilvl w:val="0"/>
          <w:numId w:val="18"/>
        </w:numPr>
        <w:jc w:val="both"/>
      </w:pPr>
      <w:r w:rsidRPr="00A05659">
        <w:t>How the judiciary should interpret the laws?</w:t>
      </w:r>
    </w:p>
    <w:p w14:paraId="65C549D3" w14:textId="68713558" w:rsidR="00262E4A" w:rsidRPr="00A05659" w:rsidRDefault="00262E4A" w:rsidP="00987C54">
      <w:pPr>
        <w:pStyle w:val="ListParagraph"/>
        <w:numPr>
          <w:ilvl w:val="0"/>
          <w:numId w:val="18"/>
        </w:numPr>
        <w:jc w:val="both"/>
      </w:pPr>
      <w:r w:rsidRPr="00A05659">
        <w:t xml:space="preserve">Women being appointed to the senate (in favor) </w:t>
      </w:r>
    </w:p>
    <w:p w14:paraId="41C973ED" w14:textId="6A054BAB" w:rsidR="00262E4A" w:rsidRPr="00A05659" w:rsidRDefault="00262E4A" w:rsidP="00987C54">
      <w:pPr>
        <w:pStyle w:val="ListParagraph"/>
        <w:numPr>
          <w:ilvl w:val="0"/>
          <w:numId w:val="18"/>
        </w:numPr>
        <w:jc w:val="both"/>
      </w:pPr>
      <w:r w:rsidRPr="00A05659">
        <w:t xml:space="preserve">Women arguing that women could not be appointed to the senate </w:t>
      </w:r>
    </w:p>
    <w:p w14:paraId="4354A9C8" w14:textId="32831D57" w:rsidR="00334C59" w:rsidRPr="00A05659" w:rsidRDefault="00334C59" w:rsidP="00987C54">
      <w:pPr>
        <w:pStyle w:val="ListParagraph"/>
        <w:numPr>
          <w:ilvl w:val="0"/>
          <w:numId w:val="18"/>
        </w:numPr>
        <w:jc w:val="both"/>
      </w:pPr>
      <w:r w:rsidRPr="00A05659">
        <w:t xml:space="preserve">Does the word person include females? </w:t>
      </w:r>
    </w:p>
    <w:p w14:paraId="6B096121" w14:textId="065DE1C7" w:rsidR="00334C59" w:rsidRPr="00A05659" w:rsidRDefault="00334C59" w:rsidP="00987C54">
      <w:pPr>
        <w:pStyle w:val="ListParagraph"/>
        <w:numPr>
          <w:ilvl w:val="0"/>
          <w:numId w:val="18"/>
        </w:numPr>
        <w:jc w:val="both"/>
      </w:pPr>
      <w:r w:rsidRPr="00A05659">
        <w:t xml:space="preserve">We are not worried whether or not women would be good at being a senate but rather interpreting the statue and figure out what the words mean. These provisions mean the same thing today. We are interpreting the statues, we conclude cannot have women in the senate due to under the BNA act, did not consider women persons. </w:t>
      </w:r>
    </w:p>
    <w:p w14:paraId="6C79D7FA" w14:textId="31966C46" w:rsidR="005D3A58" w:rsidRPr="00A05659" w:rsidRDefault="00334C59" w:rsidP="00987C54">
      <w:pPr>
        <w:pStyle w:val="ListParagraph"/>
        <w:numPr>
          <w:ilvl w:val="0"/>
          <w:numId w:val="18"/>
        </w:numPr>
        <w:jc w:val="both"/>
      </w:pPr>
      <w:r w:rsidRPr="00A05659">
        <w:t>In 1929, t</w:t>
      </w:r>
      <w:r w:rsidR="005D3A58" w:rsidRPr="00A05659">
        <w:t>hey were persons under the law; at the time different colonies were not trusted to have their own judges so they allowed cases from higher courts to go to England.</w:t>
      </w:r>
      <w:r w:rsidR="00046BE3" w:rsidRPr="00A05659">
        <w:t xml:space="preserve"> </w:t>
      </w:r>
    </w:p>
    <w:p w14:paraId="4643C982" w14:textId="79E554A6" w:rsidR="00046BE3" w:rsidRPr="00A05659" w:rsidRDefault="00046BE3" w:rsidP="00987C54">
      <w:pPr>
        <w:pStyle w:val="ListParagraph"/>
        <w:numPr>
          <w:ilvl w:val="0"/>
          <w:numId w:val="18"/>
        </w:numPr>
        <w:jc w:val="both"/>
      </w:pPr>
      <w:r w:rsidRPr="00A05659">
        <w:t xml:space="preserve">Emilie Murphy advocated for women to be able to run for senate </w:t>
      </w:r>
    </w:p>
    <w:p w14:paraId="53DD7A92" w14:textId="77777777" w:rsidR="00046BE3" w:rsidRPr="00A05659" w:rsidRDefault="00046BE3" w:rsidP="00046BE3">
      <w:pPr>
        <w:ind w:left="360"/>
        <w:jc w:val="both"/>
      </w:pPr>
    </w:p>
    <w:p w14:paraId="72C4906B" w14:textId="4404AE5C" w:rsidR="00046BE3" w:rsidRPr="00A05659" w:rsidRDefault="00046BE3" w:rsidP="00987C54">
      <w:pPr>
        <w:pStyle w:val="ListParagraph"/>
        <w:numPr>
          <w:ilvl w:val="0"/>
          <w:numId w:val="18"/>
        </w:numPr>
        <w:jc w:val="both"/>
        <w:rPr>
          <w:b/>
        </w:rPr>
      </w:pPr>
      <w:r w:rsidRPr="00A05659">
        <w:rPr>
          <w:b/>
        </w:rPr>
        <w:t>The living tree doctrine:</w:t>
      </w:r>
    </w:p>
    <w:p w14:paraId="46805333" w14:textId="765FEA18" w:rsidR="00046BE3" w:rsidRPr="00A05659" w:rsidRDefault="00046BE3" w:rsidP="00987C54">
      <w:pPr>
        <w:pStyle w:val="ListParagraph"/>
        <w:numPr>
          <w:ilvl w:val="1"/>
          <w:numId w:val="18"/>
        </w:numPr>
        <w:jc w:val="both"/>
      </w:pPr>
      <w:r w:rsidRPr="00A05659">
        <w:t xml:space="preserve">You have to look at the purpose of the doctrines </w:t>
      </w:r>
    </w:p>
    <w:p w14:paraId="6B6E6EE0" w14:textId="4E98B826" w:rsidR="003106E1" w:rsidRPr="00A05659" w:rsidRDefault="00046BE3" w:rsidP="00987C54">
      <w:pPr>
        <w:pStyle w:val="ListParagraph"/>
        <w:numPr>
          <w:ilvl w:val="1"/>
          <w:numId w:val="18"/>
        </w:numPr>
        <w:jc w:val="both"/>
      </w:pPr>
      <w:r w:rsidRPr="00A05659">
        <w:t xml:space="preserve">You have to try to solve the dispute to the success of Canada as a country—the constitution changes with the evolving standards of decency that mark the maturing of developing society. </w:t>
      </w:r>
    </w:p>
    <w:p w14:paraId="7E111597" w14:textId="1623B4BD" w:rsidR="00AA1FEA" w:rsidRPr="00A05659" w:rsidRDefault="00AA1FEA" w:rsidP="00987C54">
      <w:pPr>
        <w:pStyle w:val="ListParagraph"/>
        <w:numPr>
          <w:ilvl w:val="1"/>
          <w:numId w:val="18"/>
        </w:numPr>
        <w:jc w:val="both"/>
      </w:pPr>
      <w:r w:rsidRPr="00A05659">
        <w:t xml:space="preserve">Courts can have flexibility in interpreting the constitution; you interpret it by looking at the way it was enacted at its time </w:t>
      </w:r>
    </w:p>
    <w:p w14:paraId="25C6D1E3" w14:textId="048A8050" w:rsidR="006E6B2B" w:rsidRPr="00A05659" w:rsidRDefault="006E6B2B" w:rsidP="00987C54">
      <w:pPr>
        <w:pStyle w:val="ListParagraph"/>
        <w:numPr>
          <w:ilvl w:val="1"/>
          <w:numId w:val="18"/>
        </w:numPr>
        <w:jc w:val="both"/>
      </w:pPr>
      <w:r w:rsidRPr="00A05659">
        <w:t xml:space="preserve">Interpreting the constitution rather than what you would like it to mean and being aware of the legislation and its goals </w:t>
      </w:r>
    </w:p>
    <w:p w14:paraId="3C176192" w14:textId="77777777" w:rsidR="00F73C19" w:rsidRPr="00A05659" w:rsidRDefault="00F73C19" w:rsidP="00F73C19">
      <w:pPr>
        <w:jc w:val="both"/>
      </w:pPr>
    </w:p>
    <w:p w14:paraId="39478991" w14:textId="156E775E" w:rsidR="00F73C19" w:rsidRPr="00A05659" w:rsidRDefault="00F73C19" w:rsidP="00F73C19">
      <w:pPr>
        <w:jc w:val="both"/>
        <w:rPr>
          <w:b/>
        </w:rPr>
      </w:pPr>
      <w:r w:rsidRPr="00A05659">
        <w:rPr>
          <w:b/>
        </w:rPr>
        <w:t>Federalism and Division of Powers:</w:t>
      </w:r>
    </w:p>
    <w:p w14:paraId="087541EB" w14:textId="01E16BB7" w:rsidR="00F73C19" w:rsidRPr="00A05659" w:rsidRDefault="00F73C19" w:rsidP="00987C54">
      <w:pPr>
        <w:pStyle w:val="ListParagraph"/>
        <w:numPr>
          <w:ilvl w:val="0"/>
          <w:numId w:val="19"/>
        </w:numPr>
        <w:jc w:val="both"/>
      </w:pPr>
      <w:r w:rsidRPr="00A05659">
        <w:t xml:space="preserve">Federal v. unitary government </w:t>
      </w:r>
    </w:p>
    <w:p w14:paraId="198441EA" w14:textId="0BF56776" w:rsidR="00F73C19" w:rsidRPr="00A05659" w:rsidRDefault="00F73C19" w:rsidP="00987C54">
      <w:pPr>
        <w:pStyle w:val="ListParagraph"/>
        <w:numPr>
          <w:ilvl w:val="1"/>
          <w:numId w:val="19"/>
        </w:numPr>
        <w:jc w:val="both"/>
      </w:pPr>
      <w:r w:rsidRPr="00A05659">
        <w:lastRenderedPageBreak/>
        <w:t>In a unitary government, all legislation was the responsibility of parliament</w:t>
      </w:r>
      <w:r w:rsidR="00F24966" w:rsidRPr="00A05659">
        <w:t>—always acting by powers given to them by parliament</w:t>
      </w:r>
    </w:p>
    <w:p w14:paraId="3662EB9B" w14:textId="5E7325DD" w:rsidR="00F24966" w:rsidRPr="00A05659" w:rsidRDefault="00F24966" w:rsidP="00987C54">
      <w:pPr>
        <w:pStyle w:val="ListParagraph"/>
        <w:numPr>
          <w:ilvl w:val="1"/>
          <w:numId w:val="19"/>
        </w:numPr>
        <w:jc w:val="both"/>
      </w:pPr>
      <w:r w:rsidRPr="00A05659">
        <w:t xml:space="preserve">The purpose of federalism is that you divide it geographically, you give some paper to the center and to the regions (Switzerland) </w:t>
      </w:r>
    </w:p>
    <w:p w14:paraId="1BF81536" w14:textId="77777777" w:rsidR="00F24966" w:rsidRPr="00A05659" w:rsidRDefault="00F24966" w:rsidP="00F24966">
      <w:pPr>
        <w:ind w:left="1080"/>
        <w:jc w:val="both"/>
      </w:pPr>
    </w:p>
    <w:p w14:paraId="7BAAB1C7" w14:textId="0DCA10ED" w:rsidR="00F24966" w:rsidRPr="00A05659" w:rsidRDefault="00F24966" w:rsidP="00987C54">
      <w:pPr>
        <w:pStyle w:val="ListParagraph"/>
        <w:numPr>
          <w:ilvl w:val="1"/>
          <w:numId w:val="19"/>
        </w:numPr>
        <w:jc w:val="both"/>
      </w:pPr>
      <w:r w:rsidRPr="00A05659">
        <w:t>You break it into powers because:</w:t>
      </w:r>
    </w:p>
    <w:p w14:paraId="58C4B7BF" w14:textId="2CD86601" w:rsidR="00F24966" w:rsidRPr="00A05659" w:rsidRDefault="00F24966" w:rsidP="00987C54">
      <w:pPr>
        <w:pStyle w:val="ListParagraph"/>
        <w:numPr>
          <w:ilvl w:val="2"/>
          <w:numId w:val="19"/>
        </w:numPr>
        <w:jc w:val="both"/>
      </w:pPr>
      <w:r w:rsidRPr="00A05659">
        <w:t>Reconcile unity and diversity [allows different regions to accommodate their own policies]</w:t>
      </w:r>
    </w:p>
    <w:p w14:paraId="558DB971" w14:textId="2F5DCC4A" w:rsidR="00F24966" w:rsidRPr="00A05659" w:rsidRDefault="00F24966" w:rsidP="00987C54">
      <w:pPr>
        <w:pStyle w:val="ListParagraph"/>
        <w:numPr>
          <w:ilvl w:val="2"/>
          <w:numId w:val="19"/>
        </w:numPr>
        <w:jc w:val="both"/>
      </w:pPr>
      <w:r w:rsidRPr="00A05659">
        <w:t>Easier to get the ear of the provincial government than getting the ear of the prime minister [the course that each province makes will be more in line with the values of the people of that province)</w:t>
      </w:r>
    </w:p>
    <w:p w14:paraId="69CE6DF9" w14:textId="59C26EF6" w:rsidR="00F24966" w:rsidRPr="00A05659" w:rsidRDefault="00F24966" w:rsidP="00987C54">
      <w:pPr>
        <w:pStyle w:val="ListParagraph"/>
        <w:numPr>
          <w:ilvl w:val="2"/>
          <w:numId w:val="19"/>
        </w:numPr>
        <w:jc w:val="both"/>
      </w:pPr>
      <w:r w:rsidRPr="00A05659">
        <w:t>Powers assigned to the provinces and assigned that they could do it individually and then with the federal government for the common good</w:t>
      </w:r>
    </w:p>
    <w:p w14:paraId="2D3EB56A" w14:textId="49432E5D" w:rsidR="00F24966" w:rsidRPr="00A05659" w:rsidRDefault="00F24966" w:rsidP="00987C54">
      <w:pPr>
        <w:pStyle w:val="ListParagraph"/>
        <w:numPr>
          <w:ilvl w:val="2"/>
          <w:numId w:val="19"/>
        </w:numPr>
        <w:jc w:val="both"/>
      </w:pPr>
      <w:r w:rsidRPr="00A05659">
        <w:t>Division of powers</w:t>
      </w:r>
    </w:p>
    <w:p w14:paraId="5F89EC82" w14:textId="6FB96E29" w:rsidR="00F24966" w:rsidRPr="00A05659" w:rsidRDefault="00F24966" w:rsidP="00987C54">
      <w:pPr>
        <w:pStyle w:val="ListParagraph"/>
        <w:numPr>
          <w:ilvl w:val="3"/>
          <w:numId w:val="19"/>
        </w:numPr>
        <w:jc w:val="both"/>
      </w:pPr>
      <w:r w:rsidRPr="00A05659">
        <w:t xml:space="preserve">Federal powers </w:t>
      </w:r>
    </w:p>
    <w:p w14:paraId="3AE31EF4" w14:textId="687F1F50" w:rsidR="00F24966" w:rsidRPr="00A05659" w:rsidRDefault="00F24966" w:rsidP="00987C54">
      <w:pPr>
        <w:pStyle w:val="ListParagraph"/>
        <w:numPr>
          <w:ilvl w:val="3"/>
          <w:numId w:val="19"/>
        </w:numPr>
        <w:jc w:val="both"/>
      </w:pPr>
      <w:r w:rsidRPr="00A05659">
        <w:t xml:space="preserve">Provincial powers </w:t>
      </w:r>
    </w:p>
    <w:p w14:paraId="724976AE" w14:textId="46E3A191" w:rsidR="002F63FF" w:rsidRPr="00A05659" w:rsidRDefault="002F63FF" w:rsidP="002F63FF">
      <w:pPr>
        <w:jc w:val="both"/>
        <w:rPr>
          <w:b/>
        </w:rPr>
      </w:pPr>
      <w:r w:rsidRPr="00A05659">
        <w:rPr>
          <w:b/>
        </w:rPr>
        <w:t>Some Federal Powers:</w:t>
      </w:r>
    </w:p>
    <w:p w14:paraId="075AF131" w14:textId="2D7E8928" w:rsidR="002F63FF" w:rsidRPr="00A05659" w:rsidRDefault="002F63FF" w:rsidP="00987C54">
      <w:pPr>
        <w:pStyle w:val="ListParagraph"/>
        <w:numPr>
          <w:ilvl w:val="0"/>
          <w:numId w:val="19"/>
        </w:numPr>
        <w:jc w:val="both"/>
      </w:pPr>
      <w:r w:rsidRPr="00A05659">
        <w:t xml:space="preserve">Trade and commerce [any object that moves between states; guns] things that are moving between provinces and the general economy as a whole </w:t>
      </w:r>
    </w:p>
    <w:p w14:paraId="0AEDCE1D" w14:textId="6BFAE700" w:rsidR="002F63FF" w:rsidRPr="00A05659" w:rsidRDefault="002F63FF" w:rsidP="00987C54">
      <w:pPr>
        <w:pStyle w:val="ListParagraph"/>
        <w:numPr>
          <w:ilvl w:val="0"/>
          <w:numId w:val="19"/>
        </w:numPr>
        <w:jc w:val="both"/>
      </w:pPr>
      <w:r w:rsidRPr="00A05659">
        <w:t xml:space="preserve">Postal service </w:t>
      </w:r>
    </w:p>
    <w:p w14:paraId="6A6096D9" w14:textId="47338D0A" w:rsidR="002F63FF" w:rsidRPr="00A05659" w:rsidRDefault="002F63FF" w:rsidP="00987C54">
      <w:pPr>
        <w:pStyle w:val="ListParagraph"/>
        <w:numPr>
          <w:ilvl w:val="0"/>
          <w:numId w:val="19"/>
        </w:numPr>
        <w:jc w:val="both"/>
      </w:pPr>
      <w:r w:rsidRPr="00A05659">
        <w:t>National defense</w:t>
      </w:r>
    </w:p>
    <w:p w14:paraId="5B3CD13A" w14:textId="7E14C753" w:rsidR="002F63FF" w:rsidRPr="00A05659" w:rsidRDefault="002F63FF" w:rsidP="00987C54">
      <w:pPr>
        <w:pStyle w:val="ListParagraph"/>
        <w:numPr>
          <w:ilvl w:val="0"/>
          <w:numId w:val="19"/>
        </w:numPr>
        <w:jc w:val="both"/>
      </w:pPr>
      <w:r w:rsidRPr="00A05659">
        <w:t xml:space="preserve">Navigation and shipping [ships; ships moving on rivers] </w:t>
      </w:r>
    </w:p>
    <w:p w14:paraId="0D6530FB" w14:textId="5FEEC8E4" w:rsidR="002F63FF" w:rsidRPr="00A05659" w:rsidRDefault="002F63FF" w:rsidP="00987C54">
      <w:pPr>
        <w:pStyle w:val="ListParagraph"/>
        <w:numPr>
          <w:ilvl w:val="0"/>
          <w:numId w:val="19"/>
        </w:numPr>
        <w:jc w:val="both"/>
      </w:pPr>
      <w:r w:rsidRPr="00A05659">
        <w:t xml:space="preserve">Banking </w:t>
      </w:r>
    </w:p>
    <w:p w14:paraId="669DC145" w14:textId="33BD15D1" w:rsidR="002F63FF" w:rsidRPr="00A05659" w:rsidRDefault="002F63FF" w:rsidP="00987C54">
      <w:pPr>
        <w:pStyle w:val="ListParagraph"/>
        <w:numPr>
          <w:ilvl w:val="0"/>
          <w:numId w:val="19"/>
        </w:numPr>
        <w:jc w:val="both"/>
      </w:pPr>
      <w:r w:rsidRPr="00A05659">
        <w:t xml:space="preserve">Indians [negotiations with first nation groups] </w:t>
      </w:r>
    </w:p>
    <w:p w14:paraId="692E6DDA" w14:textId="6B494FFA" w:rsidR="002F63FF" w:rsidRPr="00A05659" w:rsidRDefault="002F63FF" w:rsidP="00987C54">
      <w:pPr>
        <w:pStyle w:val="ListParagraph"/>
        <w:numPr>
          <w:ilvl w:val="0"/>
          <w:numId w:val="19"/>
        </w:numPr>
        <w:jc w:val="both"/>
      </w:pPr>
      <w:r w:rsidRPr="00A05659">
        <w:t>Criminal law [the whole criminal code is under federal statue; the federal government sets the criminal law</w:t>
      </w:r>
    </w:p>
    <w:p w14:paraId="77FACAF7" w14:textId="77777777" w:rsidR="002F63FF" w:rsidRPr="00A05659" w:rsidRDefault="002F63FF" w:rsidP="002F63FF">
      <w:pPr>
        <w:jc w:val="both"/>
      </w:pPr>
    </w:p>
    <w:p w14:paraId="6DF4ECB6" w14:textId="2D93E1F4" w:rsidR="002F63FF" w:rsidRPr="00A05659" w:rsidRDefault="002F63FF" w:rsidP="002F63FF">
      <w:pPr>
        <w:jc w:val="both"/>
        <w:rPr>
          <w:b/>
        </w:rPr>
      </w:pPr>
      <w:r w:rsidRPr="00A05659">
        <w:rPr>
          <w:b/>
        </w:rPr>
        <w:t>Some provincial powers:</w:t>
      </w:r>
    </w:p>
    <w:p w14:paraId="6829FB20" w14:textId="041F9AF9" w:rsidR="002F63FF" w:rsidRPr="00A05659" w:rsidRDefault="002F63FF" w:rsidP="00987C54">
      <w:pPr>
        <w:pStyle w:val="ListParagraph"/>
        <w:numPr>
          <w:ilvl w:val="0"/>
          <w:numId w:val="20"/>
        </w:numPr>
        <w:jc w:val="both"/>
      </w:pPr>
      <w:r w:rsidRPr="00A05659">
        <w:t xml:space="preserve">Hospitals </w:t>
      </w:r>
    </w:p>
    <w:p w14:paraId="4B88FD20" w14:textId="5D8E3E5C" w:rsidR="002F63FF" w:rsidRPr="00A05659" w:rsidRDefault="002F63FF" w:rsidP="00987C54">
      <w:pPr>
        <w:pStyle w:val="ListParagraph"/>
        <w:numPr>
          <w:ilvl w:val="0"/>
          <w:numId w:val="20"/>
        </w:numPr>
        <w:jc w:val="both"/>
      </w:pPr>
      <w:r w:rsidRPr="00A05659">
        <w:t xml:space="preserve">Municipal institutions </w:t>
      </w:r>
    </w:p>
    <w:p w14:paraId="7FC9033D" w14:textId="3A7281BB" w:rsidR="002F63FF" w:rsidRPr="00A05659" w:rsidRDefault="002F63FF" w:rsidP="00987C54">
      <w:pPr>
        <w:pStyle w:val="ListParagraph"/>
        <w:numPr>
          <w:ilvl w:val="0"/>
          <w:numId w:val="20"/>
        </w:numPr>
        <w:jc w:val="both"/>
      </w:pPr>
      <w:r w:rsidRPr="00A05659">
        <w:t xml:space="preserve">Property and civil rights in province </w:t>
      </w:r>
    </w:p>
    <w:p w14:paraId="19E32797" w14:textId="3C6C9FB4" w:rsidR="002F63FF" w:rsidRPr="00A05659" w:rsidRDefault="002F63FF" w:rsidP="00987C54">
      <w:pPr>
        <w:pStyle w:val="ListParagraph"/>
        <w:numPr>
          <w:ilvl w:val="1"/>
          <w:numId w:val="20"/>
        </w:numPr>
        <w:jc w:val="both"/>
      </w:pPr>
      <w:r w:rsidRPr="00A05659">
        <w:t xml:space="preserve">Any ownership of things </w:t>
      </w:r>
    </w:p>
    <w:p w14:paraId="4A4461E6" w14:textId="485A53E5" w:rsidR="002F63FF" w:rsidRPr="00A05659" w:rsidRDefault="002F63FF" w:rsidP="00987C54">
      <w:pPr>
        <w:pStyle w:val="ListParagraph"/>
        <w:numPr>
          <w:ilvl w:val="1"/>
          <w:numId w:val="20"/>
        </w:numPr>
        <w:jc w:val="both"/>
      </w:pPr>
      <w:r w:rsidRPr="00A05659">
        <w:t xml:space="preserve">Contracts dealing with things </w:t>
      </w:r>
    </w:p>
    <w:p w14:paraId="14818865" w14:textId="415C6F41" w:rsidR="002F63FF" w:rsidRPr="00A05659" w:rsidRDefault="002F63FF" w:rsidP="00987C54">
      <w:pPr>
        <w:pStyle w:val="ListParagraph"/>
        <w:numPr>
          <w:ilvl w:val="1"/>
          <w:numId w:val="20"/>
        </w:numPr>
        <w:jc w:val="both"/>
      </w:pPr>
      <w:r w:rsidRPr="00A05659">
        <w:t xml:space="preserve">Private law </w:t>
      </w:r>
      <w:r w:rsidR="00C87E6E" w:rsidRPr="00A05659">
        <w:t>[interaction between individuals]</w:t>
      </w:r>
    </w:p>
    <w:p w14:paraId="152ED98B" w14:textId="1FDAA8B3" w:rsidR="00C87E6E" w:rsidRPr="00A05659" w:rsidRDefault="00C87E6E" w:rsidP="00987C54">
      <w:pPr>
        <w:pStyle w:val="ListParagraph"/>
        <w:numPr>
          <w:ilvl w:val="1"/>
          <w:numId w:val="20"/>
        </w:numPr>
        <w:jc w:val="both"/>
      </w:pPr>
      <w:r w:rsidRPr="00A05659">
        <w:t xml:space="preserve">Responsibility for education </w:t>
      </w:r>
    </w:p>
    <w:p w14:paraId="28FE9C28" w14:textId="146F16A6" w:rsidR="00B97386" w:rsidRPr="00A05659" w:rsidRDefault="00B97386" w:rsidP="00987C54">
      <w:pPr>
        <w:pStyle w:val="ListParagraph"/>
        <w:numPr>
          <w:ilvl w:val="1"/>
          <w:numId w:val="20"/>
        </w:numPr>
        <w:jc w:val="both"/>
      </w:pPr>
      <w:r w:rsidRPr="00A05659">
        <w:t xml:space="preserve">If it is a local issue, it goes to the province </w:t>
      </w:r>
    </w:p>
    <w:p w14:paraId="6165AB72" w14:textId="77777777" w:rsidR="00B97386" w:rsidRPr="00A05659" w:rsidRDefault="00B97386" w:rsidP="00B97386">
      <w:pPr>
        <w:jc w:val="both"/>
      </w:pPr>
    </w:p>
    <w:p w14:paraId="73194DE4" w14:textId="78271CA8" w:rsidR="00B97386" w:rsidRPr="00A05659" w:rsidRDefault="00B97386" w:rsidP="00B97386">
      <w:pPr>
        <w:jc w:val="both"/>
        <w:rPr>
          <w:b/>
        </w:rPr>
      </w:pPr>
      <w:r w:rsidRPr="00A05659">
        <w:rPr>
          <w:b/>
        </w:rPr>
        <w:t>Canadian Western Bank:</w:t>
      </w:r>
    </w:p>
    <w:p w14:paraId="2CCE0F20" w14:textId="4AD0F7C1" w:rsidR="00B97386" w:rsidRPr="00A05659" w:rsidRDefault="00B97386" w:rsidP="00987C54">
      <w:pPr>
        <w:pStyle w:val="ListParagraph"/>
        <w:numPr>
          <w:ilvl w:val="0"/>
          <w:numId w:val="21"/>
        </w:numPr>
        <w:jc w:val="both"/>
      </w:pPr>
      <w:r w:rsidRPr="00A05659">
        <w:t>They started giving insurance to their clients [if your house burned down then insurance would cover it]</w:t>
      </w:r>
    </w:p>
    <w:p w14:paraId="4DBD7EA1" w14:textId="60E56E34" w:rsidR="00B97386" w:rsidRPr="00A05659" w:rsidRDefault="00B50A86" w:rsidP="00987C54">
      <w:pPr>
        <w:pStyle w:val="ListParagraph"/>
        <w:numPr>
          <w:ilvl w:val="0"/>
          <w:numId w:val="21"/>
        </w:numPr>
        <w:jc w:val="both"/>
      </w:pPr>
      <w:r w:rsidRPr="00A05659">
        <w:t xml:space="preserve">Alberta Insurance Act—they would have to apply for permits </w:t>
      </w:r>
    </w:p>
    <w:p w14:paraId="040C249E" w14:textId="385065B5" w:rsidR="00B50A86" w:rsidRPr="00A05659" w:rsidRDefault="00B50A86" w:rsidP="00987C54">
      <w:pPr>
        <w:pStyle w:val="ListParagraph"/>
        <w:numPr>
          <w:ilvl w:val="0"/>
          <w:numId w:val="21"/>
        </w:numPr>
        <w:jc w:val="both"/>
      </w:pPr>
      <w:r w:rsidRPr="00A05659">
        <w:t xml:space="preserve">Banks were under federal powers </w:t>
      </w:r>
    </w:p>
    <w:p w14:paraId="4BC3F9BB" w14:textId="6F0822B0" w:rsidR="00B50A86" w:rsidRPr="00A05659" w:rsidRDefault="00B50A86" w:rsidP="00987C54">
      <w:pPr>
        <w:pStyle w:val="ListParagraph"/>
        <w:numPr>
          <w:ilvl w:val="0"/>
          <w:numId w:val="21"/>
        </w:numPr>
        <w:jc w:val="both"/>
      </w:pPr>
      <w:r w:rsidRPr="00A05659">
        <w:t xml:space="preserve">It went to the supreme court of Canada </w:t>
      </w:r>
    </w:p>
    <w:p w14:paraId="6B11AB04" w14:textId="51F9542C" w:rsidR="00C87E6E" w:rsidRPr="00A05659" w:rsidRDefault="00B50A86" w:rsidP="00987C54">
      <w:pPr>
        <w:pStyle w:val="ListParagraph"/>
        <w:numPr>
          <w:ilvl w:val="0"/>
          <w:numId w:val="21"/>
        </w:numPr>
        <w:jc w:val="both"/>
      </w:pPr>
      <w:r w:rsidRPr="00A05659">
        <w:t>The name of t</w:t>
      </w:r>
      <w:r w:rsidR="00A3095B" w:rsidRPr="00A05659">
        <w:t>he case is the two lead parties</w:t>
      </w:r>
    </w:p>
    <w:p w14:paraId="5E8290C9" w14:textId="68824F6B" w:rsidR="00A3095B" w:rsidRPr="00A05659" w:rsidRDefault="00A3095B" w:rsidP="00987C54">
      <w:pPr>
        <w:pStyle w:val="ListParagraph"/>
        <w:numPr>
          <w:ilvl w:val="0"/>
          <w:numId w:val="21"/>
        </w:numPr>
        <w:jc w:val="both"/>
      </w:pPr>
      <w:r w:rsidRPr="00A05659">
        <w:lastRenderedPageBreak/>
        <w:t xml:space="preserve">Apply the law to the facts of the case </w:t>
      </w:r>
    </w:p>
    <w:p w14:paraId="620DEAE7" w14:textId="77777777" w:rsidR="00A3095B" w:rsidRPr="00A05659" w:rsidRDefault="00A3095B" w:rsidP="00A3095B">
      <w:pPr>
        <w:jc w:val="both"/>
      </w:pPr>
    </w:p>
    <w:p w14:paraId="01E43D85" w14:textId="77777777" w:rsidR="00A3095B" w:rsidRPr="00A05659" w:rsidRDefault="00A3095B" w:rsidP="00A3095B">
      <w:pPr>
        <w:jc w:val="both"/>
      </w:pPr>
    </w:p>
    <w:p w14:paraId="2C18BD88" w14:textId="77777777" w:rsidR="00A3095B" w:rsidRPr="00A05659" w:rsidRDefault="00A3095B" w:rsidP="00A3095B">
      <w:pPr>
        <w:jc w:val="both"/>
      </w:pPr>
    </w:p>
    <w:p w14:paraId="4AF99867" w14:textId="32D68D7A" w:rsidR="00A3095B" w:rsidRPr="00A05659" w:rsidRDefault="00A3095B" w:rsidP="00A3095B">
      <w:pPr>
        <w:jc w:val="both"/>
        <w:rPr>
          <w:b/>
        </w:rPr>
      </w:pPr>
      <w:r w:rsidRPr="00A05659">
        <w:rPr>
          <w:b/>
        </w:rPr>
        <w:t>Pith and Substance:</w:t>
      </w:r>
    </w:p>
    <w:p w14:paraId="02C64480" w14:textId="492A6636" w:rsidR="004B4590" w:rsidRPr="00A05659" w:rsidRDefault="004B4590" w:rsidP="00987C54">
      <w:pPr>
        <w:pStyle w:val="ListParagraph"/>
        <w:numPr>
          <w:ilvl w:val="0"/>
          <w:numId w:val="24"/>
        </w:numPr>
        <w:jc w:val="both"/>
      </w:pPr>
      <w:r w:rsidRPr="00A05659">
        <w:t xml:space="preserve">Determining whether a law is valid—what is the character of the law and how we assign it? </w:t>
      </w:r>
    </w:p>
    <w:p w14:paraId="074EEC06" w14:textId="7EE4359D" w:rsidR="004B4590" w:rsidRPr="00A05659" w:rsidRDefault="004B4590" w:rsidP="00987C54">
      <w:pPr>
        <w:pStyle w:val="ListParagraph"/>
        <w:numPr>
          <w:ilvl w:val="0"/>
          <w:numId w:val="24"/>
        </w:numPr>
        <w:jc w:val="both"/>
      </w:pPr>
      <w:r w:rsidRPr="00A05659">
        <w:t xml:space="preserve">The courts do this analysis </w:t>
      </w:r>
    </w:p>
    <w:p w14:paraId="64588441" w14:textId="559839E4" w:rsidR="00A3095B" w:rsidRPr="00A05659" w:rsidRDefault="00A3095B" w:rsidP="00987C54">
      <w:pPr>
        <w:pStyle w:val="ListParagraph"/>
        <w:numPr>
          <w:ilvl w:val="0"/>
          <w:numId w:val="22"/>
        </w:numPr>
        <w:jc w:val="both"/>
      </w:pPr>
      <w:r w:rsidRPr="00A05659">
        <w:t xml:space="preserve">Division of powers analysis </w:t>
      </w:r>
    </w:p>
    <w:p w14:paraId="18ECF5A3" w14:textId="792E5B6E" w:rsidR="00A3095B" w:rsidRPr="00A05659" w:rsidRDefault="00A3095B" w:rsidP="00987C54">
      <w:pPr>
        <w:pStyle w:val="ListParagraph"/>
        <w:numPr>
          <w:ilvl w:val="0"/>
          <w:numId w:val="22"/>
        </w:numPr>
        <w:jc w:val="both"/>
      </w:pPr>
      <w:r w:rsidRPr="00A05659">
        <w:t xml:space="preserve">Determine if the law was a provincial law and federal law </w:t>
      </w:r>
    </w:p>
    <w:p w14:paraId="48C9859E" w14:textId="77777777" w:rsidR="00A3095B" w:rsidRPr="00A05659" w:rsidRDefault="00A3095B" w:rsidP="00A3095B">
      <w:pPr>
        <w:jc w:val="both"/>
      </w:pPr>
    </w:p>
    <w:p w14:paraId="4F3CDC5B" w14:textId="77777777" w:rsidR="00810906" w:rsidRPr="00A05659" w:rsidRDefault="00A3095B" w:rsidP="00987C54">
      <w:pPr>
        <w:pStyle w:val="ListParagraph"/>
        <w:numPr>
          <w:ilvl w:val="0"/>
          <w:numId w:val="22"/>
        </w:numPr>
        <w:jc w:val="both"/>
      </w:pPr>
      <w:r w:rsidRPr="00A05659">
        <w:rPr>
          <w:b/>
        </w:rPr>
        <w:t xml:space="preserve">Characterization </w:t>
      </w:r>
      <w:r w:rsidRPr="00A05659">
        <w:t xml:space="preserve">[what is the law about]—what is its purpose of the legislature of enacting the law? </w:t>
      </w:r>
    </w:p>
    <w:p w14:paraId="2D455BE4" w14:textId="77777777" w:rsidR="00810906" w:rsidRPr="00A05659" w:rsidRDefault="00810906" w:rsidP="00810906">
      <w:pPr>
        <w:jc w:val="both"/>
      </w:pPr>
    </w:p>
    <w:p w14:paraId="29B73D4A" w14:textId="6CDE7542" w:rsidR="00A3095B" w:rsidRPr="00A05659" w:rsidRDefault="00A3095B" w:rsidP="00987C54">
      <w:pPr>
        <w:pStyle w:val="ListParagraph"/>
        <w:numPr>
          <w:ilvl w:val="0"/>
          <w:numId w:val="22"/>
        </w:numPr>
        <w:jc w:val="both"/>
      </w:pPr>
      <w:r w:rsidRPr="00A05659">
        <w:t xml:space="preserve">You look at intrinsic evidence [the law itself] and extrinsic evidence [debates—what was said in debates about the law] the focus is on the true purpose of that law [that there true purpose was not saving the banks) </w:t>
      </w:r>
    </w:p>
    <w:p w14:paraId="0AD031FD" w14:textId="77777777" w:rsidR="00A3095B" w:rsidRPr="00A05659" w:rsidRDefault="00A3095B" w:rsidP="00A3095B">
      <w:pPr>
        <w:jc w:val="both"/>
      </w:pPr>
    </w:p>
    <w:p w14:paraId="0187B4A2" w14:textId="77777777" w:rsidR="00E12C66" w:rsidRPr="00A05659" w:rsidRDefault="0043470B" w:rsidP="00987C54">
      <w:pPr>
        <w:pStyle w:val="ListParagraph"/>
        <w:numPr>
          <w:ilvl w:val="0"/>
          <w:numId w:val="22"/>
        </w:numPr>
        <w:jc w:val="both"/>
      </w:pPr>
      <w:r w:rsidRPr="00A05659">
        <w:t xml:space="preserve"> What are its legal effects? </w:t>
      </w:r>
    </w:p>
    <w:p w14:paraId="739EA24E" w14:textId="77777777" w:rsidR="00E12C66" w:rsidRPr="00A05659" w:rsidRDefault="00A3095B" w:rsidP="00987C54">
      <w:pPr>
        <w:pStyle w:val="ListParagraph"/>
        <w:numPr>
          <w:ilvl w:val="1"/>
          <w:numId w:val="22"/>
        </w:numPr>
        <w:jc w:val="both"/>
      </w:pPr>
      <w:r w:rsidRPr="00A05659">
        <w:t xml:space="preserve">Incidental effects—even if one level of government that has to do with only the federal head of power, it could </w:t>
      </w:r>
      <w:r w:rsidR="0043470B" w:rsidRPr="00A05659">
        <w:t xml:space="preserve">affect other heads of powers such as provincial government. Provincial law dealing with insurance could impact banks </w:t>
      </w:r>
    </w:p>
    <w:p w14:paraId="600D45B4" w14:textId="77777777" w:rsidR="00E12C66" w:rsidRPr="00A05659" w:rsidRDefault="0043470B" w:rsidP="00987C54">
      <w:pPr>
        <w:pStyle w:val="ListParagraph"/>
        <w:numPr>
          <w:ilvl w:val="1"/>
          <w:numId w:val="22"/>
        </w:numPr>
        <w:jc w:val="both"/>
      </w:pPr>
      <w:r w:rsidRPr="00A05659">
        <w:t xml:space="preserve">2) Double aspect- you could look at a law from one side and it could be federal but from another side it could be provincial law—they are both dealing with the same issue </w:t>
      </w:r>
    </w:p>
    <w:p w14:paraId="1693C489" w14:textId="5FF82A24" w:rsidR="0043470B" w:rsidRPr="00A05659" w:rsidRDefault="00E12C66" w:rsidP="00987C54">
      <w:pPr>
        <w:pStyle w:val="ListParagraph"/>
        <w:numPr>
          <w:ilvl w:val="1"/>
          <w:numId w:val="22"/>
        </w:numPr>
        <w:jc w:val="both"/>
      </w:pPr>
      <w:r w:rsidRPr="00A05659">
        <w:t>3) C</w:t>
      </w:r>
      <w:r w:rsidR="0043470B" w:rsidRPr="00A05659">
        <w:t xml:space="preserve">olourability-legislature trying to pretending that a law is federal when its really provincial. </w:t>
      </w:r>
    </w:p>
    <w:p w14:paraId="0555AFC7" w14:textId="77777777" w:rsidR="00A3095B" w:rsidRPr="00A05659" w:rsidRDefault="00A3095B" w:rsidP="00A3095B">
      <w:pPr>
        <w:jc w:val="both"/>
      </w:pPr>
    </w:p>
    <w:p w14:paraId="1858BD02" w14:textId="7DA50744" w:rsidR="00A3095B" w:rsidRPr="00A05659" w:rsidRDefault="00A3095B" w:rsidP="00987C54">
      <w:pPr>
        <w:pStyle w:val="ListParagraph"/>
        <w:numPr>
          <w:ilvl w:val="0"/>
          <w:numId w:val="22"/>
        </w:numPr>
        <w:jc w:val="both"/>
      </w:pPr>
      <w:r w:rsidRPr="00A05659">
        <w:t>Assignment [</w:t>
      </w:r>
      <w:r w:rsidR="0043470B" w:rsidRPr="00A05659">
        <w:t>to which head of power should the law be assigned?]—this is a law that was intended to regulate insurance therefore its character is insurance so what’s insurance (is it federal or provincial) but it is provincial which go</w:t>
      </w:r>
      <w:r w:rsidR="006F4991" w:rsidRPr="00A05659">
        <w:t>es under property and thus it</w:t>
      </w:r>
      <w:r w:rsidR="0043470B" w:rsidRPr="00A05659">
        <w:t xml:space="preserve"> is a valid provincial law </w:t>
      </w:r>
    </w:p>
    <w:p w14:paraId="0B888745" w14:textId="674F6325" w:rsidR="0043470B" w:rsidRPr="00A05659" w:rsidRDefault="0043470B" w:rsidP="00987C54">
      <w:pPr>
        <w:pStyle w:val="ListParagraph"/>
        <w:numPr>
          <w:ilvl w:val="0"/>
          <w:numId w:val="22"/>
        </w:numPr>
        <w:jc w:val="both"/>
      </w:pPr>
      <w:r w:rsidRPr="00A05659">
        <w:t xml:space="preserve">Does it conflict with federal law? </w:t>
      </w:r>
    </w:p>
    <w:p w14:paraId="14B4BF9B" w14:textId="77777777" w:rsidR="007C719F" w:rsidRPr="00A05659" w:rsidRDefault="007C719F" w:rsidP="007C719F">
      <w:pPr>
        <w:jc w:val="both"/>
      </w:pPr>
    </w:p>
    <w:p w14:paraId="2726C087" w14:textId="034058AA" w:rsidR="007C719F" w:rsidRPr="00A05659" w:rsidRDefault="007C719F" w:rsidP="007C719F">
      <w:pPr>
        <w:jc w:val="both"/>
        <w:rPr>
          <w:b/>
        </w:rPr>
      </w:pPr>
      <w:r w:rsidRPr="00A05659">
        <w:rPr>
          <w:b/>
        </w:rPr>
        <w:t>Exercise:</w:t>
      </w:r>
    </w:p>
    <w:p w14:paraId="4F36C56A" w14:textId="3A20C596" w:rsidR="007C719F" w:rsidRPr="00A05659" w:rsidRDefault="007C719F" w:rsidP="00987C54">
      <w:pPr>
        <w:pStyle w:val="ListParagraph"/>
        <w:numPr>
          <w:ilvl w:val="0"/>
          <w:numId w:val="23"/>
        </w:numPr>
        <w:jc w:val="both"/>
      </w:pPr>
      <w:r w:rsidRPr="00A05659">
        <w:rPr>
          <w:b/>
        </w:rPr>
        <w:t>Purpose of the law</w:t>
      </w:r>
      <w:r w:rsidRPr="00A05659">
        <w:t xml:space="preserve">: </w:t>
      </w:r>
      <w:r w:rsidR="004B4590" w:rsidRPr="00A05659">
        <w:t xml:space="preserve">form a army—the intrinsic evidence is the law itself and the extrinsic evidence would be the debate that they were debating the invasion of medical students and the legal effect was using the information to draft an army; it is a federal power. </w:t>
      </w:r>
      <w:r w:rsidR="005108A1" w:rsidRPr="00A05659">
        <w:t xml:space="preserve"> But it could be provincial because of the education aspect to it. </w:t>
      </w:r>
    </w:p>
    <w:p w14:paraId="021DA36C" w14:textId="77777777" w:rsidR="002A4277" w:rsidRPr="00A05659" w:rsidRDefault="002A4277" w:rsidP="002A4277">
      <w:pPr>
        <w:jc w:val="both"/>
      </w:pPr>
    </w:p>
    <w:p w14:paraId="182D045D" w14:textId="120D1504" w:rsidR="002A4277" w:rsidRPr="00A05659" w:rsidRDefault="002A4277" w:rsidP="002A4277">
      <w:pPr>
        <w:jc w:val="both"/>
        <w:rPr>
          <w:b/>
        </w:rPr>
      </w:pPr>
      <w:r w:rsidRPr="00A05659">
        <w:rPr>
          <w:b/>
        </w:rPr>
        <w:t xml:space="preserve">Paramountcy: </w:t>
      </w:r>
    </w:p>
    <w:p w14:paraId="071DDAD8" w14:textId="645F7F6A" w:rsidR="00E12C66" w:rsidRPr="00A05659" w:rsidRDefault="00E12C66" w:rsidP="00987C54">
      <w:pPr>
        <w:pStyle w:val="ListParagraph"/>
        <w:numPr>
          <w:ilvl w:val="0"/>
          <w:numId w:val="23"/>
        </w:numPr>
        <w:jc w:val="both"/>
        <w:rPr>
          <w:b/>
        </w:rPr>
      </w:pPr>
      <w:r w:rsidRPr="00A05659">
        <w:t xml:space="preserve">Even if the law is valid, you could have a federal law that says it’s a crime to have marijuana but the provincial law says that you have fill up an application. </w:t>
      </w:r>
      <w:r w:rsidR="0093585E" w:rsidRPr="00A05659">
        <w:t xml:space="preserve"> When there’s a law that is both, federal overrules </w:t>
      </w:r>
    </w:p>
    <w:p w14:paraId="63DE5B40" w14:textId="0CC7B102" w:rsidR="0093585E" w:rsidRPr="00A05659" w:rsidRDefault="0093585E" w:rsidP="00987C54">
      <w:pPr>
        <w:pStyle w:val="ListParagraph"/>
        <w:numPr>
          <w:ilvl w:val="0"/>
          <w:numId w:val="23"/>
        </w:numPr>
        <w:jc w:val="both"/>
        <w:rPr>
          <w:b/>
        </w:rPr>
      </w:pPr>
      <w:r w:rsidRPr="00A05659">
        <w:lastRenderedPageBreak/>
        <w:t>Operational conflict [</w:t>
      </w:r>
      <w:r w:rsidR="00DF1D76" w:rsidRPr="00A05659">
        <w:t>federal water act, if you want to put something in the river, you need a permit but a provincial law, you cannot put something in the river but the federal law wins.</w:t>
      </w:r>
    </w:p>
    <w:p w14:paraId="01CF67A4" w14:textId="549BA235" w:rsidR="00DF1D76" w:rsidRPr="00A05659" w:rsidRDefault="00DF1D76" w:rsidP="00987C54">
      <w:pPr>
        <w:pStyle w:val="ListParagraph"/>
        <w:numPr>
          <w:ilvl w:val="0"/>
          <w:numId w:val="23"/>
        </w:numPr>
        <w:jc w:val="both"/>
        <w:rPr>
          <w:b/>
        </w:rPr>
      </w:pPr>
      <w:r w:rsidRPr="00A05659">
        <w:t>Frustration of federal purpose</w:t>
      </w:r>
    </w:p>
    <w:p w14:paraId="58F052CE" w14:textId="04F35424" w:rsidR="005E2886" w:rsidRPr="00A05659" w:rsidRDefault="005E2886" w:rsidP="005E2886">
      <w:pPr>
        <w:jc w:val="both"/>
        <w:rPr>
          <w:b/>
        </w:rPr>
      </w:pPr>
      <w:r w:rsidRPr="00A05659">
        <w:rPr>
          <w:b/>
        </w:rPr>
        <w:t>Example of frustration of federal purpose:</w:t>
      </w:r>
    </w:p>
    <w:p w14:paraId="7A896BA3" w14:textId="6C46082B" w:rsidR="005E2886" w:rsidRPr="00A05659" w:rsidRDefault="005E2886" w:rsidP="00987C54">
      <w:pPr>
        <w:pStyle w:val="ListParagraph"/>
        <w:numPr>
          <w:ilvl w:val="0"/>
          <w:numId w:val="25"/>
        </w:numPr>
        <w:jc w:val="both"/>
        <w:rPr>
          <w:b/>
        </w:rPr>
      </w:pPr>
      <w:r w:rsidRPr="00A05659">
        <w:rPr>
          <w:b/>
        </w:rPr>
        <w:t xml:space="preserve">The case of tobacco </w:t>
      </w:r>
    </w:p>
    <w:p w14:paraId="55B4484A" w14:textId="3E7785A2" w:rsidR="005E2886" w:rsidRPr="00A05659" w:rsidRDefault="005E2886" w:rsidP="00987C54">
      <w:pPr>
        <w:pStyle w:val="ListParagraph"/>
        <w:numPr>
          <w:ilvl w:val="0"/>
          <w:numId w:val="25"/>
        </w:numPr>
        <w:jc w:val="both"/>
        <w:rPr>
          <w:b/>
        </w:rPr>
      </w:pPr>
      <w:r w:rsidRPr="00A05659">
        <w:t xml:space="preserve">Federal says no selling tobacco to people under 18 and provincial says no selling tobacco for people under 21 </w:t>
      </w:r>
    </w:p>
    <w:p w14:paraId="1DD11BEE" w14:textId="5C3F65B8" w:rsidR="001E6212" w:rsidRPr="00A05659" w:rsidRDefault="005E2886" w:rsidP="00987C54">
      <w:pPr>
        <w:pStyle w:val="ListParagraph"/>
        <w:numPr>
          <w:ilvl w:val="0"/>
          <w:numId w:val="25"/>
        </w:numPr>
        <w:jc w:val="both"/>
        <w:rPr>
          <w:b/>
        </w:rPr>
      </w:pPr>
      <w:r w:rsidRPr="00A05659">
        <w:t>There’s a federal rule that allows an immigration specialist to help them make arguments but in BC they say only lawyers can argue before the refugee courts. but the conclusion says that they can comply both, hire lawy</w:t>
      </w:r>
      <w:r w:rsidR="001E6212" w:rsidRPr="00A05659">
        <w:t>ers and immigration specialist.</w:t>
      </w:r>
    </w:p>
    <w:p w14:paraId="5B62A75E" w14:textId="6505E2D0" w:rsidR="001A7258" w:rsidRPr="00A05659" w:rsidRDefault="001A7258" w:rsidP="00987C54">
      <w:pPr>
        <w:pStyle w:val="ListParagraph"/>
        <w:numPr>
          <w:ilvl w:val="0"/>
          <w:numId w:val="25"/>
        </w:numPr>
        <w:jc w:val="both"/>
        <w:rPr>
          <w:b/>
        </w:rPr>
      </w:pPr>
      <w:r w:rsidRPr="00A05659">
        <w:t>Every person must eat a cod caught off newfoundland at least once per year-provincial says that but federal says no fish off newfoundland</w:t>
      </w:r>
      <w:r w:rsidR="00937CCE" w:rsidRPr="00A05659">
        <w:t xml:space="preserve">—operational </w:t>
      </w:r>
    </w:p>
    <w:p w14:paraId="61D8FBC3" w14:textId="1CC0DC89" w:rsidR="001E6212" w:rsidRPr="00A05659" w:rsidRDefault="001E6212" w:rsidP="004D5A8B">
      <w:pPr>
        <w:jc w:val="both"/>
        <w:rPr>
          <w:b/>
        </w:rPr>
      </w:pPr>
    </w:p>
    <w:p w14:paraId="6070C370" w14:textId="52435983" w:rsidR="004D5A8B" w:rsidRPr="00A05659" w:rsidRDefault="006D313D" w:rsidP="004D5A8B">
      <w:pPr>
        <w:jc w:val="both"/>
        <w:rPr>
          <w:b/>
        </w:rPr>
      </w:pPr>
      <w:r w:rsidRPr="00A05659">
        <w:rPr>
          <w:b/>
        </w:rPr>
        <w:t>Lecture #2</w:t>
      </w:r>
      <w:r w:rsidR="004D5A8B" w:rsidRPr="00A05659">
        <w:rPr>
          <w:b/>
        </w:rPr>
        <w:t xml:space="preserve">:  Introduction to Law </w:t>
      </w:r>
    </w:p>
    <w:p w14:paraId="61069972" w14:textId="77777777" w:rsidR="004D5A8B" w:rsidRPr="00A05659" w:rsidRDefault="004D5A8B" w:rsidP="004D5A8B">
      <w:pPr>
        <w:jc w:val="both"/>
        <w:rPr>
          <w:b/>
        </w:rPr>
      </w:pPr>
    </w:p>
    <w:p w14:paraId="1B87D84C" w14:textId="198E8FBA" w:rsidR="004D5A8B" w:rsidRPr="00A05659" w:rsidRDefault="004D5A8B" w:rsidP="004D5A8B">
      <w:pPr>
        <w:jc w:val="both"/>
        <w:rPr>
          <w:b/>
        </w:rPr>
      </w:pPr>
      <w:r w:rsidRPr="00A05659">
        <w:rPr>
          <w:b/>
        </w:rPr>
        <w:t>The Canadian Charter of Rights and Freedoms:</w:t>
      </w:r>
    </w:p>
    <w:p w14:paraId="6FDD583A" w14:textId="5A14EA37" w:rsidR="004D5A8B" w:rsidRPr="00A05659" w:rsidRDefault="004D5A8B" w:rsidP="00987C54">
      <w:pPr>
        <w:pStyle w:val="ListParagraph"/>
        <w:numPr>
          <w:ilvl w:val="0"/>
          <w:numId w:val="26"/>
        </w:numPr>
        <w:jc w:val="both"/>
        <w:rPr>
          <w:b/>
        </w:rPr>
      </w:pPr>
      <w:r w:rsidRPr="00A05659">
        <w:t xml:space="preserve">Pierre Trudeau pushed for the charter </w:t>
      </w:r>
    </w:p>
    <w:p w14:paraId="59CAF48F" w14:textId="25BD4F11" w:rsidR="004D5A8B" w:rsidRPr="00A05659" w:rsidRDefault="004D5A8B" w:rsidP="00987C54">
      <w:pPr>
        <w:pStyle w:val="ListParagraph"/>
        <w:numPr>
          <w:ilvl w:val="0"/>
          <w:numId w:val="26"/>
        </w:numPr>
        <w:jc w:val="both"/>
        <w:rPr>
          <w:b/>
        </w:rPr>
      </w:pPr>
      <w:r w:rsidRPr="00A05659">
        <w:t>Part of the constitution Act, 1982 –ss. 1-34</w:t>
      </w:r>
    </w:p>
    <w:p w14:paraId="3259451E" w14:textId="149E9A5D" w:rsidR="004D5A8B" w:rsidRPr="00A05659" w:rsidRDefault="004D5A8B" w:rsidP="00987C54">
      <w:pPr>
        <w:pStyle w:val="ListParagraph"/>
        <w:numPr>
          <w:ilvl w:val="0"/>
          <w:numId w:val="26"/>
        </w:numPr>
        <w:jc w:val="both"/>
        <w:rPr>
          <w:b/>
        </w:rPr>
      </w:pPr>
      <w:r w:rsidRPr="00A05659">
        <w:t>Lists rights of freedoms (freedom of religion and mobility)</w:t>
      </w:r>
    </w:p>
    <w:p w14:paraId="293AAC16" w14:textId="62AC1436" w:rsidR="004D5A8B" w:rsidRPr="00A05659" w:rsidRDefault="004D5A8B" w:rsidP="00987C54">
      <w:pPr>
        <w:pStyle w:val="ListParagraph"/>
        <w:numPr>
          <w:ilvl w:val="0"/>
          <w:numId w:val="26"/>
        </w:numPr>
        <w:jc w:val="both"/>
        <w:rPr>
          <w:b/>
        </w:rPr>
      </w:pPr>
      <w:r w:rsidRPr="00A05659">
        <w:t xml:space="preserve">Section 2 &amp; 8 (the right to privacy is laid out) </w:t>
      </w:r>
    </w:p>
    <w:p w14:paraId="69A46463" w14:textId="6863D340" w:rsidR="004D5A8B" w:rsidRPr="00A05659" w:rsidRDefault="004D5A8B" w:rsidP="00987C54">
      <w:pPr>
        <w:pStyle w:val="ListParagraph"/>
        <w:numPr>
          <w:ilvl w:val="0"/>
          <w:numId w:val="26"/>
        </w:numPr>
        <w:jc w:val="both"/>
        <w:rPr>
          <w:b/>
        </w:rPr>
      </w:pPr>
      <w:r w:rsidRPr="00A05659">
        <w:t xml:space="preserve">Whether common law should be able to sue under invasion of seclusion </w:t>
      </w:r>
    </w:p>
    <w:p w14:paraId="1608BDBE" w14:textId="5AACEB59" w:rsidR="004D5A8B" w:rsidRPr="00A05659" w:rsidRDefault="004D5A8B" w:rsidP="00987C54">
      <w:pPr>
        <w:pStyle w:val="ListParagraph"/>
        <w:numPr>
          <w:ilvl w:val="0"/>
          <w:numId w:val="26"/>
        </w:numPr>
        <w:jc w:val="both"/>
        <w:rPr>
          <w:b/>
        </w:rPr>
      </w:pPr>
      <w:r w:rsidRPr="00A05659">
        <w:t>The charter is subject to justifiable limits—even though you have a right to freedom of expression, they could put on limits</w:t>
      </w:r>
    </w:p>
    <w:p w14:paraId="06FE9987" w14:textId="5610258F" w:rsidR="004D5A8B" w:rsidRPr="00A05659" w:rsidRDefault="004D5A8B" w:rsidP="00987C54">
      <w:pPr>
        <w:pStyle w:val="ListParagraph"/>
        <w:numPr>
          <w:ilvl w:val="0"/>
          <w:numId w:val="26"/>
        </w:numPr>
        <w:jc w:val="both"/>
        <w:rPr>
          <w:b/>
        </w:rPr>
      </w:pPr>
      <w:r w:rsidRPr="00A05659">
        <w:t xml:space="preserve">For example: songs are subject to justifiable limits-there is a legal limit- the parliament is able to restrict their charter rights </w:t>
      </w:r>
    </w:p>
    <w:p w14:paraId="447DC9DF" w14:textId="588CC905" w:rsidR="002F4606" w:rsidRPr="00A05659" w:rsidRDefault="002F4606" w:rsidP="00987C54">
      <w:pPr>
        <w:pStyle w:val="ListParagraph"/>
        <w:numPr>
          <w:ilvl w:val="0"/>
          <w:numId w:val="26"/>
        </w:numPr>
        <w:jc w:val="both"/>
        <w:rPr>
          <w:b/>
        </w:rPr>
      </w:pPr>
      <w:r w:rsidRPr="00A05659">
        <w:t xml:space="preserve">Applies to government (the charter applies to the federal and provincial government) the charter protects intrusions by the government (not just someone telling you not to talk because they are not the government) </w:t>
      </w:r>
    </w:p>
    <w:p w14:paraId="5D426E42" w14:textId="5701B1A0" w:rsidR="002F4606" w:rsidRPr="00A05659" w:rsidRDefault="000755F9" w:rsidP="00987C54">
      <w:pPr>
        <w:pStyle w:val="ListParagraph"/>
        <w:numPr>
          <w:ilvl w:val="0"/>
          <w:numId w:val="26"/>
        </w:numPr>
        <w:jc w:val="both"/>
        <w:rPr>
          <w:b/>
        </w:rPr>
      </w:pPr>
      <w:r w:rsidRPr="00A05659">
        <w:t xml:space="preserve">The charter </w:t>
      </w:r>
      <w:r w:rsidR="008C75E0" w:rsidRPr="00A05659">
        <w:t>guarantees</w:t>
      </w:r>
      <w:r w:rsidRPr="00A05659">
        <w:t xml:space="preserve"> that the government will treat everyone equally not necessarily between people </w:t>
      </w:r>
    </w:p>
    <w:p w14:paraId="3F0EF33A" w14:textId="77777777" w:rsidR="00ED4809" w:rsidRPr="00A05659" w:rsidRDefault="000755F9" w:rsidP="00987C54">
      <w:pPr>
        <w:pStyle w:val="ListParagraph"/>
        <w:numPr>
          <w:ilvl w:val="0"/>
          <w:numId w:val="26"/>
        </w:numPr>
        <w:jc w:val="both"/>
        <w:rPr>
          <w:b/>
        </w:rPr>
      </w:pPr>
      <w:r w:rsidRPr="00A05659">
        <w:t>Charter values (even though the charter is not implied) but the values are implemented into the charter that is viewed by all people</w:t>
      </w:r>
    </w:p>
    <w:p w14:paraId="2767C6C9" w14:textId="77777777" w:rsidR="00ED4809" w:rsidRPr="00A05659" w:rsidRDefault="00ED4809" w:rsidP="00ED4809">
      <w:pPr>
        <w:jc w:val="both"/>
        <w:rPr>
          <w:b/>
        </w:rPr>
      </w:pPr>
    </w:p>
    <w:p w14:paraId="5341E2A9" w14:textId="7CE7767E" w:rsidR="00ED4809" w:rsidRPr="00A05659" w:rsidRDefault="00ED4809" w:rsidP="00ED4809">
      <w:pPr>
        <w:jc w:val="both"/>
        <w:rPr>
          <w:b/>
        </w:rPr>
      </w:pPr>
      <w:r w:rsidRPr="00A05659">
        <w:rPr>
          <w:b/>
        </w:rPr>
        <w:t xml:space="preserve">Legal Framework of Canada: Recap </w:t>
      </w:r>
    </w:p>
    <w:p w14:paraId="179B3BA7" w14:textId="218C6207" w:rsidR="000755F9" w:rsidRPr="00A05659" w:rsidRDefault="00ED4809" w:rsidP="00987C54">
      <w:pPr>
        <w:pStyle w:val="ListParagraph"/>
        <w:numPr>
          <w:ilvl w:val="0"/>
          <w:numId w:val="27"/>
        </w:numPr>
        <w:jc w:val="both"/>
        <w:rPr>
          <w:b/>
        </w:rPr>
      </w:pPr>
      <w:r w:rsidRPr="00A05659">
        <w:rPr>
          <w:b/>
        </w:rPr>
        <w:t>They answer these three questions:</w:t>
      </w:r>
    </w:p>
    <w:p w14:paraId="103021C6" w14:textId="4260E417" w:rsidR="00ED4809" w:rsidRPr="00A05659" w:rsidRDefault="00ED4809" w:rsidP="00987C54">
      <w:pPr>
        <w:pStyle w:val="ListParagraph"/>
        <w:numPr>
          <w:ilvl w:val="1"/>
          <w:numId w:val="27"/>
        </w:numPr>
        <w:jc w:val="both"/>
      </w:pPr>
      <w:r w:rsidRPr="00A05659">
        <w:t>What counts as a law?</w:t>
      </w:r>
      <w:r w:rsidR="006D313D" w:rsidRPr="00A05659">
        <w:t xml:space="preserve"> Law is legally binding norms such as constitutional rules (written) and unwritten (such as principles of the rule of law) or legislation (federal , provincial and delegated power  such as cities and must be authorized </w:t>
      </w:r>
      <w:r w:rsidR="00F8296B" w:rsidRPr="00A05659">
        <w:t xml:space="preserve">by the constitution. Also, court decisions; they must be issued by a court with legal authority; anything the federal court does is backed up by the constitution and anything the federal court does within the rules is authorized by the constitution. </w:t>
      </w:r>
    </w:p>
    <w:p w14:paraId="6F38B047" w14:textId="7AAFBF25" w:rsidR="00ED4809" w:rsidRPr="00A05659" w:rsidRDefault="00ED4809" w:rsidP="00987C54">
      <w:pPr>
        <w:pStyle w:val="ListParagraph"/>
        <w:numPr>
          <w:ilvl w:val="1"/>
          <w:numId w:val="27"/>
        </w:numPr>
        <w:jc w:val="both"/>
      </w:pPr>
      <w:r w:rsidRPr="00A05659">
        <w:t xml:space="preserve">Who decides disputes? (The courts-supreme courts has last say) </w:t>
      </w:r>
    </w:p>
    <w:p w14:paraId="37F63082" w14:textId="75198C55" w:rsidR="00ED4809" w:rsidRPr="00A05659" w:rsidRDefault="00ED4809" w:rsidP="00987C54">
      <w:pPr>
        <w:pStyle w:val="ListParagraph"/>
        <w:numPr>
          <w:ilvl w:val="1"/>
          <w:numId w:val="27"/>
        </w:numPr>
        <w:jc w:val="both"/>
      </w:pPr>
      <w:r w:rsidRPr="00A05659">
        <w:lastRenderedPageBreak/>
        <w:t xml:space="preserve">Who makes or changes the law? (Federal and provincial government) </w:t>
      </w:r>
    </w:p>
    <w:p w14:paraId="2761FC52" w14:textId="20F96A5E" w:rsidR="00ED4809" w:rsidRPr="00A05659" w:rsidRDefault="00ED4809" w:rsidP="00987C54">
      <w:pPr>
        <w:pStyle w:val="ListParagraph"/>
        <w:numPr>
          <w:ilvl w:val="1"/>
          <w:numId w:val="27"/>
        </w:numPr>
        <w:jc w:val="both"/>
      </w:pPr>
      <w:r w:rsidRPr="00A05659">
        <w:t xml:space="preserve">Federal subject matters (parliament gets to change or make laws) </w:t>
      </w:r>
    </w:p>
    <w:p w14:paraId="139C9630" w14:textId="7121AF85" w:rsidR="00ED4809" w:rsidRPr="00A05659" w:rsidRDefault="00ED4809" w:rsidP="00987C54">
      <w:pPr>
        <w:pStyle w:val="ListParagraph"/>
        <w:numPr>
          <w:ilvl w:val="1"/>
          <w:numId w:val="27"/>
        </w:numPr>
        <w:jc w:val="both"/>
      </w:pPr>
      <w:r w:rsidRPr="00A05659">
        <w:t>Provincial subject matters (provincial legislatures)</w:t>
      </w:r>
    </w:p>
    <w:p w14:paraId="7980BFF6" w14:textId="21124653" w:rsidR="00A83511" w:rsidRPr="00A05659" w:rsidRDefault="00A83511" w:rsidP="00987C54">
      <w:pPr>
        <w:pStyle w:val="ListParagraph"/>
        <w:numPr>
          <w:ilvl w:val="1"/>
          <w:numId w:val="27"/>
        </w:numPr>
        <w:jc w:val="both"/>
      </w:pPr>
      <w:r w:rsidRPr="00A05659">
        <w:t xml:space="preserve">There is overlapping area where both federal and provincial can change or make the laws. </w:t>
      </w:r>
    </w:p>
    <w:p w14:paraId="00A5E708" w14:textId="528648DA" w:rsidR="006755C0" w:rsidRPr="00A05659" w:rsidRDefault="006D313D" w:rsidP="00987C54">
      <w:pPr>
        <w:pStyle w:val="ListParagraph"/>
        <w:numPr>
          <w:ilvl w:val="1"/>
          <w:numId w:val="27"/>
        </w:numPr>
        <w:jc w:val="both"/>
      </w:pPr>
      <w:r w:rsidRPr="00A05659">
        <w:t xml:space="preserve">But some power to make laws is delegated but some power to interpret laws. </w:t>
      </w:r>
    </w:p>
    <w:p w14:paraId="21FBC376" w14:textId="0054BC95" w:rsidR="006D313D" w:rsidRPr="00A05659" w:rsidRDefault="006D313D" w:rsidP="00987C54">
      <w:pPr>
        <w:pStyle w:val="ListParagraph"/>
        <w:numPr>
          <w:ilvl w:val="1"/>
          <w:numId w:val="27"/>
        </w:numPr>
        <w:jc w:val="both"/>
      </w:pPr>
      <w:r w:rsidRPr="00A05659">
        <w:t xml:space="preserve">Interpretation of legislation (common and constitutional law) </w:t>
      </w:r>
    </w:p>
    <w:p w14:paraId="17372D25" w14:textId="7C8DF577" w:rsidR="00B75DF6" w:rsidRPr="00A05659" w:rsidRDefault="001A1F49" w:rsidP="00987C54">
      <w:pPr>
        <w:pStyle w:val="ListParagraph"/>
        <w:numPr>
          <w:ilvl w:val="1"/>
          <w:numId w:val="27"/>
        </w:numPr>
        <w:jc w:val="both"/>
      </w:pPr>
      <w:r w:rsidRPr="00A05659">
        <w:t>You can challenge the civil code if it violates the charter</w:t>
      </w:r>
    </w:p>
    <w:p w14:paraId="6D0ECAE4" w14:textId="77777777" w:rsidR="001A1F49" w:rsidRPr="00A05659" w:rsidRDefault="001A1F49" w:rsidP="001A1F49">
      <w:pPr>
        <w:jc w:val="both"/>
      </w:pPr>
    </w:p>
    <w:p w14:paraId="0402FBC8" w14:textId="6D8CBB59" w:rsidR="001A1F49" w:rsidRPr="00A05659" w:rsidRDefault="001A1F49" w:rsidP="001A1F49">
      <w:pPr>
        <w:jc w:val="both"/>
        <w:rPr>
          <w:b/>
        </w:rPr>
      </w:pPr>
      <w:r w:rsidRPr="00A05659">
        <w:rPr>
          <w:b/>
        </w:rPr>
        <w:t xml:space="preserve">Legal Traditions: </w:t>
      </w:r>
    </w:p>
    <w:p w14:paraId="0181D9CA" w14:textId="1E505749" w:rsidR="001A1F49" w:rsidRPr="00A05659" w:rsidRDefault="001A1F49" w:rsidP="00987C54">
      <w:pPr>
        <w:pStyle w:val="ListParagraph"/>
        <w:numPr>
          <w:ilvl w:val="0"/>
          <w:numId w:val="28"/>
        </w:numPr>
        <w:jc w:val="both"/>
      </w:pPr>
      <w:r w:rsidRPr="00A05659">
        <w:t xml:space="preserve">Systems or approaches of law </w:t>
      </w:r>
    </w:p>
    <w:p w14:paraId="0504A591" w14:textId="55381ECE" w:rsidR="001A1F49" w:rsidRPr="00A05659" w:rsidRDefault="001A1F49" w:rsidP="00987C54">
      <w:pPr>
        <w:pStyle w:val="ListParagraph"/>
        <w:numPr>
          <w:ilvl w:val="0"/>
          <w:numId w:val="28"/>
        </w:numPr>
        <w:jc w:val="both"/>
      </w:pPr>
      <w:r w:rsidRPr="00A05659">
        <w:t xml:space="preserve">The kinds of categories of legal systems; the ideas we use to describe a particular legal system </w:t>
      </w:r>
    </w:p>
    <w:p w14:paraId="1EA258DF" w14:textId="349B5F6C" w:rsidR="001A1F49" w:rsidRPr="00A05659" w:rsidRDefault="001A1F49" w:rsidP="00987C54">
      <w:pPr>
        <w:pStyle w:val="ListParagraph"/>
        <w:numPr>
          <w:ilvl w:val="0"/>
          <w:numId w:val="28"/>
        </w:numPr>
        <w:jc w:val="both"/>
      </w:pPr>
      <w:r w:rsidRPr="00A05659">
        <w:t>Canada’s legal system is enforced by sources of legal rules, methods of legal reasoning and institutional roles (the roles of the courts, lawyers and legislatures)</w:t>
      </w:r>
    </w:p>
    <w:p w14:paraId="77C0A589" w14:textId="77777777" w:rsidR="001A1F49" w:rsidRPr="00A05659" w:rsidRDefault="001A1F49" w:rsidP="001A1F49">
      <w:pPr>
        <w:ind w:left="420"/>
        <w:jc w:val="both"/>
      </w:pPr>
    </w:p>
    <w:p w14:paraId="04D1B9B5" w14:textId="09D631D0" w:rsidR="001A1F49" w:rsidRPr="00A05659" w:rsidRDefault="001A1F49" w:rsidP="009A7D72">
      <w:pPr>
        <w:jc w:val="both"/>
        <w:rPr>
          <w:b/>
        </w:rPr>
      </w:pPr>
      <w:r w:rsidRPr="00A05659">
        <w:rPr>
          <w:b/>
        </w:rPr>
        <w:t>Legal tradition types:</w:t>
      </w:r>
    </w:p>
    <w:p w14:paraId="7CCE1A5C" w14:textId="58B35303" w:rsidR="001A1F49" w:rsidRPr="00A05659" w:rsidRDefault="001A1F49" w:rsidP="00987C54">
      <w:pPr>
        <w:pStyle w:val="ListParagraph"/>
        <w:numPr>
          <w:ilvl w:val="0"/>
          <w:numId w:val="29"/>
        </w:numPr>
        <w:jc w:val="both"/>
      </w:pPr>
      <w:r w:rsidRPr="00A05659">
        <w:t>Civil law: they are set out in writing, codified—to apply those principles to the individuals</w:t>
      </w:r>
    </w:p>
    <w:p w14:paraId="52021009" w14:textId="335C08A3" w:rsidR="001A1F49" w:rsidRPr="00A05659" w:rsidRDefault="001A1F49" w:rsidP="00987C54">
      <w:pPr>
        <w:pStyle w:val="ListParagraph"/>
        <w:numPr>
          <w:ilvl w:val="0"/>
          <w:numId w:val="29"/>
        </w:numPr>
        <w:jc w:val="both"/>
      </w:pPr>
      <w:r w:rsidRPr="00A05659">
        <w:t xml:space="preserve">Common law is based on the accumulation of judicial decisions-rather than looking at what the code says; you look at other judicial decisions </w:t>
      </w:r>
    </w:p>
    <w:p w14:paraId="0D3E8AB5" w14:textId="2ABE8D9F" w:rsidR="001A1F49" w:rsidRPr="00A05659" w:rsidRDefault="001A1F49" w:rsidP="00987C54">
      <w:pPr>
        <w:pStyle w:val="ListParagraph"/>
        <w:numPr>
          <w:ilvl w:val="0"/>
          <w:numId w:val="29"/>
        </w:numPr>
        <w:jc w:val="both"/>
      </w:pPr>
      <w:r w:rsidRPr="00A05659">
        <w:t xml:space="preserve">Customary laws: the norms in a given society—usual practices </w:t>
      </w:r>
      <w:r w:rsidR="009A7D72" w:rsidRPr="00A05659">
        <w:t xml:space="preserve">and interactions between people- legal system that is not based on rules in legislation or based on judicial decisions—but based on the customs of the people </w:t>
      </w:r>
    </w:p>
    <w:p w14:paraId="6BE3405B" w14:textId="5888D70D" w:rsidR="001A1F49" w:rsidRPr="00A05659" w:rsidRDefault="001A1F49" w:rsidP="00987C54">
      <w:pPr>
        <w:pStyle w:val="ListParagraph"/>
        <w:numPr>
          <w:ilvl w:val="0"/>
          <w:numId w:val="29"/>
        </w:numPr>
        <w:jc w:val="both"/>
      </w:pPr>
      <w:r w:rsidRPr="00A05659">
        <w:t xml:space="preserve">Sharia Law: based on religious texts, courts and legal officials that see how they apply </w:t>
      </w:r>
      <w:r w:rsidR="009A7D72" w:rsidRPr="00A05659">
        <w:t xml:space="preserve">to certain cases </w:t>
      </w:r>
    </w:p>
    <w:p w14:paraId="6B4BDDD5" w14:textId="77777777" w:rsidR="009A7D72" w:rsidRPr="00A05659" w:rsidRDefault="009A7D72" w:rsidP="009A7D72">
      <w:pPr>
        <w:jc w:val="both"/>
      </w:pPr>
    </w:p>
    <w:p w14:paraId="1DC0C996" w14:textId="1D75943E" w:rsidR="009A7D72" w:rsidRPr="00A05659" w:rsidRDefault="00560CE0" w:rsidP="009A7D72">
      <w:pPr>
        <w:jc w:val="both"/>
        <w:rPr>
          <w:b/>
        </w:rPr>
      </w:pPr>
      <w:r w:rsidRPr="00A05659">
        <w:rPr>
          <w:b/>
        </w:rPr>
        <w:t>Aboriginal Legal Traditions:</w:t>
      </w:r>
    </w:p>
    <w:p w14:paraId="42C4DACD" w14:textId="5334F4E1" w:rsidR="00560CE0" w:rsidRPr="00A05659" w:rsidRDefault="00560CE0" w:rsidP="00987C54">
      <w:pPr>
        <w:pStyle w:val="ListParagraph"/>
        <w:numPr>
          <w:ilvl w:val="0"/>
          <w:numId w:val="30"/>
        </w:numPr>
        <w:jc w:val="both"/>
        <w:rPr>
          <w:b/>
        </w:rPr>
      </w:pPr>
      <w:r w:rsidRPr="00A05659">
        <w:t xml:space="preserve">The first Practioners of law are Aboriginal peoples </w:t>
      </w:r>
    </w:p>
    <w:p w14:paraId="31A33E92" w14:textId="1B549BDF" w:rsidR="00560CE0" w:rsidRPr="00A05659" w:rsidRDefault="00560CE0" w:rsidP="00987C54">
      <w:pPr>
        <w:pStyle w:val="ListParagraph"/>
        <w:numPr>
          <w:ilvl w:val="0"/>
          <w:numId w:val="30"/>
        </w:numPr>
        <w:jc w:val="both"/>
        <w:rPr>
          <w:b/>
        </w:rPr>
      </w:pPr>
      <w:r w:rsidRPr="00A05659">
        <w:t>They are very diverse; the kinds of traditions that exist within a community</w:t>
      </w:r>
    </w:p>
    <w:p w14:paraId="49068CCE" w14:textId="68C7BC2E" w:rsidR="00560CE0" w:rsidRPr="00A05659" w:rsidRDefault="00560CE0" w:rsidP="00987C54">
      <w:pPr>
        <w:pStyle w:val="ListParagraph"/>
        <w:numPr>
          <w:ilvl w:val="0"/>
          <w:numId w:val="30"/>
        </w:numPr>
        <w:jc w:val="both"/>
        <w:rPr>
          <w:b/>
        </w:rPr>
      </w:pPr>
      <w:r w:rsidRPr="00A05659">
        <w:t xml:space="preserve">Different Aboriginal community have different ways of law </w:t>
      </w:r>
    </w:p>
    <w:p w14:paraId="18A40E5D" w14:textId="006DDD63" w:rsidR="00560CE0" w:rsidRPr="00A05659" w:rsidRDefault="00560CE0" w:rsidP="00987C54">
      <w:pPr>
        <w:pStyle w:val="ListParagraph"/>
        <w:numPr>
          <w:ilvl w:val="0"/>
          <w:numId w:val="30"/>
        </w:numPr>
        <w:jc w:val="both"/>
        <w:rPr>
          <w:b/>
        </w:rPr>
      </w:pPr>
      <w:r w:rsidRPr="00A05659">
        <w:t>Sources of law</w:t>
      </w:r>
    </w:p>
    <w:p w14:paraId="1B4D52CA" w14:textId="4E8BF0A6" w:rsidR="00560CE0" w:rsidRPr="00A05659" w:rsidRDefault="00560CE0" w:rsidP="00987C54">
      <w:pPr>
        <w:pStyle w:val="ListParagraph"/>
        <w:numPr>
          <w:ilvl w:val="1"/>
          <w:numId w:val="30"/>
        </w:numPr>
        <w:jc w:val="both"/>
        <w:rPr>
          <w:b/>
        </w:rPr>
      </w:pPr>
      <w:r w:rsidRPr="00A05659">
        <w:t xml:space="preserve">Custom; individual communities would develop expectations that were handed down over time; provide guidance for how people should live their lives—comes from peoples behavior over times-based on individuals and how they interact </w:t>
      </w:r>
    </w:p>
    <w:p w14:paraId="486E67AB" w14:textId="7DFA3C3B" w:rsidR="00560CE0" w:rsidRPr="00A05659" w:rsidRDefault="00560CE0" w:rsidP="00987C54">
      <w:pPr>
        <w:pStyle w:val="ListParagraph"/>
        <w:numPr>
          <w:ilvl w:val="1"/>
          <w:numId w:val="30"/>
        </w:numPr>
        <w:jc w:val="both"/>
        <w:rPr>
          <w:b/>
        </w:rPr>
      </w:pPr>
      <w:r w:rsidRPr="00A05659">
        <w:t xml:space="preserve">Oral history- they have a set of stories and expectations that are passed along </w:t>
      </w:r>
    </w:p>
    <w:p w14:paraId="04885A3B" w14:textId="7B90E716" w:rsidR="00560CE0" w:rsidRPr="00A05659" w:rsidRDefault="00560CE0" w:rsidP="00987C54">
      <w:pPr>
        <w:pStyle w:val="ListParagraph"/>
        <w:numPr>
          <w:ilvl w:val="1"/>
          <w:numId w:val="30"/>
        </w:numPr>
        <w:jc w:val="both"/>
        <w:rPr>
          <w:b/>
        </w:rPr>
      </w:pPr>
      <w:r w:rsidRPr="00A05659">
        <w:t xml:space="preserve">Treaties—they divide territories and how people should get along </w:t>
      </w:r>
    </w:p>
    <w:p w14:paraId="4FA156EF" w14:textId="4B03177E" w:rsidR="00560CE0" w:rsidRPr="00A05659" w:rsidRDefault="00560CE0" w:rsidP="00987C54">
      <w:pPr>
        <w:pStyle w:val="ListParagraph"/>
        <w:numPr>
          <w:ilvl w:val="1"/>
          <w:numId w:val="30"/>
        </w:numPr>
        <w:jc w:val="both"/>
        <w:rPr>
          <w:b/>
        </w:rPr>
      </w:pPr>
      <w:r w:rsidRPr="00A05659">
        <w:t xml:space="preserve">Historical debates of the treaty in the text- the idea of the treaty was that two nations would not interfere with each other </w:t>
      </w:r>
    </w:p>
    <w:p w14:paraId="108EA2AA" w14:textId="77777777" w:rsidR="00560CE0" w:rsidRPr="00A05659" w:rsidRDefault="00560CE0" w:rsidP="00560CE0">
      <w:pPr>
        <w:jc w:val="both"/>
        <w:rPr>
          <w:b/>
        </w:rPr>
      </w:pPr>
    </w:p>
    <w:p w14:paraId="15B2E1CA" w14:textId="57B3A2C2" w:rsidR="00560CE0" w:rsidRPr="00A05659" w:rsidRDefault="00560CE0" w:rsidP="00987C54">
      <w:pPr>
        <w:pStyle w:val="ListParagraph"/>
        <w:numPr>
          <w:ilvl w:val="0"/>
          <w:numId w:val="31"/>
        </w:numPr>
        <w:jc w:val="both"/>
      </w:pPr>
      <w:r w:rsidRPr="00A05659">
        <w:lastRenderedPageBreak/>
        <w:t xml:space="preserve">Institutions: often decentralized—people who get together to decide on a case so it is more community based- based on legal rules of customs vs. legislation but is this law? They don’t have judges—they say they are not law because it is not processed by the courts but law is the legally binding norms </w:t>
      </w:r>
    </w:p>
    <w:p w14:paraId="3043F080" w14:textId="6B0CDC7C" w:rsidR="00560CE0" w:rsidRPr="00A05659" w:rsidRDefault="00560CE0" w:rsidP="00560CE0">
      <w:pPr>
        <w:jc w:val="both"/>
        <w:rPr>
          <w:b/>
        </w:rPr>
      </w:pPr>
      <w:r w:rsidRPr="00A05659">
        <w:rPr>
          <w:b/>
        </w:rPr>
        <w:t>Aboriginal Role in Canadian Law:</w:t>
      </w:r>
    </w:p>
    <w:p w14:paraId="4CEB2CC4" w14:textId="54E48641" w:rsidR="00BE61D4" w:rsidRPr="00A05659" w:rsidRDefault="00560CE0" w:rsidP="00987C54">
      <w:pPr>
        <w:pStyle w:val="ListParagraph"/>
        <w:numPr>
          <w:ilvl w:val="0"/>
          <w:numId w:val="31"/>
        </w:numPr>
        <w:jc w:val="both"/>
      </w:pPr>
      <w:r w:rsidRPr="00A05659">
        <w:t>Doctrine of continuit</w:t>
      </w:r>
      <w:r w:rsidR="00BE61D4" w:rsidRPr="00A05659">
        <w:t>y</w:t>
      </w:r>
      <w:r w:rsidR="00E7547C" w:rsidRPr="00A05659">
        <w:t xml:space="preserve"> (Connolly v. Woolrich) </w:t>
      </w:r>
    </w:p>
    <w:p w14:paraId="481DAA5F" w14:textId="05F13E16" w:rsidR="00BE61D4" w:rsidRPr="00A05659" w:rsidRDefault="00BE61D4" w:rsidP="00987C54">
      <w:pPr>
        <w:pStyle w:val="ListParagraph"/>
        <w:numPr>
          <w:ilvl w:val="0"/>
          <w:numId w:val="31"/>
        </w:numPr>
        <w:jc w:val="both"/>
      </w:pPr>
      <w:r w:rsidRPr="00A05659">
        <w:t xml:space="preserve">Constitution act 1982; it guarantees that aboriginal rights are recognized and affirmed—we look at their traditions and what legal rights different groups have under the constitution act. </w:t>
      </w:r>
    </w:p>
    <w:p w14:paraId="5DFF5A22" w14:textId="77777777" w:rsidR="00E7547C" w:rsidRPr="00A05659" w:rsidRDefault="00E7547C" w:rsidP="00E7547C">
      <w:pPr>
        <w:jc w:val="both"/>
      </w:pPr>
    </w:p>
    <w:p w14:paraId="79D23B34" w14:textId="6FD02FEC" w:rsidR="00E7547C" w:rsidRPr="00A05659" w:rsidRDefault="00E7547C" w:rsidP="00E7547C">
      <w:pPr>
        <w:jc w:val="both"/>
        <w:rPr>
          <w:b/>
        </w:rPr>
      </w:pPr>
      <w:r w:rsidRPr="00A05659">
        <w:rPr>
          <w:b/>
        </w:rPr>
        <w:t xml:space="preserve">Civil Law: Guest Speaker </w:t>
      </w:r>
    </w:p>
    <w:p w14:paraId="20CB6540" w14:textId="057000F8" w:rsidR="00E7547C" w:rsidRPr="00A05659" w:rsidRDefault="00AA4429" w:rsidP="00987C54">
      <w:pPr>
        <w:pStyle w:val="ListParagraph"/>
        <w:numPr>
          <w:ilvl w:val="0"/>
          <w:numId w:val="32"/>
        </w:numPr>
        <w:jc w:val="both"/>
        <w:rPr>
          <w:b/>
        </w:rPr>
      </w:pPr>
      <w:r w:rsidRPr="00A05659">
        <w:rPr>
          <w:b/>
        </w:rPr>
        <w:t xml:space="preserve">What is civil law? </w:t>
      </w:r>
    </w:p>
    <w:p w14:paraId="05616BC4" w14:textId="3F3BCC01" w:rsidR="00AA4429" w:rsidRPr="00A05659" w:rsidRDefault="00AA4429" w:rsidP="00987C54">
      <w:pPr>
        <w:pStyle w:val="ListParagraph"/>
        <w:numPr>
          <w:ilvl w:val="1"/>
          <w:numId w:val="32"/>
        </w:numPr>
        <w:jc w:val="both"/>
        <w:rPr>
          <w:b/>
        </w:rPr>
      </w:pPr>
      <w:r w:rsidRPr="00A05659">
        <w:t xml:space="preserve">Very broad question </w:t>
      </w:r>
    </w:p>
    <w:p w14:paraId="3FE13F07" w14:textId="78308274" w:rsidR="00AA4429" w:rsidRPr="00A05659" w:rsidRDefault="00AA4429" w:rsidP="00987C54">
      <w:pPr>
        <w:pStyle w:val="ListParagraph"/>
        <w:numPr>
          <w:ilvl w:val="1"/>
          <w:numId w:val="32"/>
        </w:numPr>
        <w:jc w:val="both"/>
        <w:rPr>
          <w:b/>
        </w:rPr>
      </w:pPr>
      <w:r w:rsidRPr="00A05659">
        <w:t xml:space="preserve">Compared them to two other concepts </w:t>
      </w:r>
    </w:p>
    <w:p w14:paraId="4367979F" w14:textId="52183A62" w:rsidR="00AA4429" w:rsidRPr="00A05659" w:rsidRDefault="00AA4429" w:rsidP="00987C54">
      <w:pPr>
        <w:pStyle w:val="ListParagraph"/>
        <w:numPr>
          <w:ilvl w:val="1"/>
          <w:numId w:val="32"/>
        </w:numPr>
        <w:jc w:val="both"/>
        <w:rPr>
          <w:b/>
        </w:rPr>
      </w:pPr>
      <w:r w:rsidRPr="00A05659">
        <w:t xml:space="preserve">Civil law vs. criminal law—criminal law is public law; governs relationship between the government and the individual and civil law governs relationship among people—people interacting with each other (contracts) when you talk about the parties (the person will sue the other person) but in criminal law it’s the state pursuing the accused or the person who has violated the norm of conduct that is set out in the criminal code.  In criminal law, the stakes are fine, jail but in civil law its about money, or custody in family law. </w:t>
      </w:r>
    </w:p>
    <w:p w14:paraId="476FA3A4" w14:textId="77777777" w:rsidR="00AA4429" w:rsidRPr="00A05659" w:rsidRDefault="00AA4429" w:rsidP="00AA4429">
      <w:pPr>
        <w:ind w:left="1080"/>
        <w:jc w:val="both"/>
        <w:rPr>
          <w:b/>
        </w:rPr>
      </w:pPr>
    </w:p>
    <w:p w14:paraId="3B531FF6" w14:textId="77D5CDB7" w:rsidR="003F0DA4" w:rsidRPr="00A05659" w:rsidRDefault="00AA4429" w:rsidP="00987C54">
      <w:pPr>
        <w:pStyle w:val="ListParagraph"/>
        <w:numPr>
          <w:ilvl w:val="1"/>
          <w:numId w:val="32"/>
        </w:numPr>
        <w:jc w:val="both"/>
        <w:rPr>
          <w:b/>
        </w:rPr>
      </w:pPr>
      <w:r w:rsidRPr="00A05659">
        <w:t>Civil law vs. common law</w:t>
      </w:r>
      <w:r w:rsidR="003F0DA4" w:rsidRPr="00A05659">
        <w:t>—civil law means that it is codified (the civil code of Quebec): most countries in the world are civil law; the main difference is the civil code but in common law it is written in case law (judicial decisions—follow the other judges)—they have statutes that cover family law act- consumer protection act but in civil law—we have one book and all the terms are addressed in that one book.</w:t>
      </w:r>
    </w:p>
    <w:p w14:paraId="6041D20D" w14:textId="77777777" w:rsidR="003F0DA4" w:rsidRPr="00A05659" w:rsidRDefault="003F0DA4" w:rsidP="003F0DA4">
      <w:pPr>
        <w:jc w:val="both"/>
        <w:rPr>
          <w:b/>
        </w:rPr>
      </w:pPr>
    </w:p>
    <w:p w14:paraId="0E8AA482" w14:textId="532CF8B7" w:rsidR="003F0DA4" w:rsidRPr="00A05659" w:rsidRDefault="00BB1540" w:rsidP="00987C54">
      <w:pPr>
        <w:pStyle w:val="ListParagraph"/>
        <w:numPr>
          <w:ilvl w:val="0"/>
          <w:numId w:val="32"/>
        </w:numPr>
        <w:jc w:val="both"/>
        <w:rPr>
          <w:b/>
        </w:rPr>
      </w:pPr>
      <w:r w:rsidRPr="00A05659">
        <w:t xml:space="preserve">The whole purpose of the civil code is under deductive reasoning—they have subtitles and within in each section there are more subtitles. In common law, we don’t have that, we have many statutes. In civil law, judges are more active and more investigative role (they cross-examine the accused) but in common law, the judges will listen to the two parties. </w:t>
      </w:r>
    </w:p>
    <w:p w14:paraId="7F4E728C" w14:textId="77777777" w:rsidR="00BB1540" w:rsidRPr="00A05659" w:rsidRDefault="00BB1540" w:rsidP="00BB1540">
      <w:pPr>
        <w:jc w:val="both"/>
        <w:rPr>
          <w:b/>
        </w:rPr>
      </w:pPr>
    </w:p>
    <w:p w14:paraId="612C420C" w14:textId="2A511459" w:rsidR="00BB1540" w:rsidRPr="00A05659" w:rsidRDefault="00BB1540" w:rsidP="00987C54">
      <w:pPr>
        <w:pStyle w:val="ListParagraph"/>
        <w:numPr>
          <w:ilvl w:val="0"/>
          <w:numId w:val="32"/>
        </w:numPr>
        <w:jc w:val="both"/>
        <w:rPr>
          <w:b/>
        </w:rPr>
      </w:pPr>
      <w:r w:rsidRPr="00A05659">
        <w:rPr>
          <w:b/>
        </w:rPr>
        <w:t>Where did the civil code come from?</w:t>
      </w:r>
    </w:p>
    <w:p w14:paraId="0A20E07F" w14:textId="35E21CCC" w:rsidR="00BB1540" w:rsidRPr="00A05659" w:rsidRDefault="00BB1540" w:rsidP="00987C54">
      <w:pPr>
        <w:pStyle w:val="ListParagraph"/>
        <w:numPr>
          <w:ilvl w:val="1"/>
          <w:numId w:val="32"/>
        </w:numPr>
        <w:jc w:val="both"/>
        <w:rPr>
          <w:b/>
        </w:rPr>
      </w:pPr>
      <w:r w:rsidRPr="00A05659">
        <w:t xml:space="preserve">It comes from the Romans; the Romans had this vast empire and the idea was to give the people a legal system that was their own. </w:t>
      </w:r>
      <w:r w:rsidR="00874241" w:rsidRPr="00A05659">
        <w:t xml:space="preserve">It gave them a sense of ownership. How did it arrive in Quebec? They signed a deal with the British Empire to change it common law. But the people did not want that, they wanted to keep It the French way. The British have Quebec as their colony and the US—so the British say that if we want to ensure the allegiance was by passing the Quebec Act. </w:t>
      </w:r>
    </w:p>
    <w:p w14:paraId="3E77849E" w14:textId="691EDA30" w:rsidR="00874241" w:rsidRPr="00A05659" w:rsidRDefault="00874241" w:rsidP="00987C54">
      <w:pPr>
        <w:pStyle w:val="ListParagraph"/>
        <w:numPr>
          <w:ilvl w:val="1"/>
          <w:numId w:val="32"/>
        </w:numPr>
        <w:jc w:val="both"/>
        <w:rPr>
          <w:b/>
        </w:rPr>
      </w:pPr>
      <w:r w:rsidRPr="00A05659">
        <w:rPr>
          <w:b/>
        </w:rPr>
        <w:lastRenderedPageBreak/>
        <w:t>1774;</w:t>
      </w:r>
      <w:r w:rsidRPr="00A05659">
        <w:t xml:space="preserve"> the return of civil law to Quebec; Quebec mirrored the law in France.  It took 1951 to 1991 for them to reform the civil code and to come up with the new provisions. </w:t>
      </w:r>
    </w:p>
    <w:p w14:paraId="5FA55AA6" w14:textId="77777777" w:rsidR="00874241" w:rsidRPr="00A05659" w:rsidRDefault="00874241" w:rsidP="00874241">
      <w:pPr>
        <w:jc w:val="both"/>
        <w:rPr>
          <w:b/>
        </w:rPr>
      </w:pPr>
    </w:p>
    <w:p w14:paraId="359916D4" w14:textId="77777777" w:rsidR="00874241" w:rsidRPr="00A05659" w:rsidRDefault="00874241" w:rsidP="00874241">
      <w:pPr>
        <w:jc w:val="both"/>
        <w:rPr>
          <w:b/>
        </w:rPr>
      </w:pPr>
    </w:p>
    <w:p w14:paraId="4D0D82B4" w14:textId="77777777" w:rsidR="00874241" w:rsidRPr="00A05659" w:rsidRDefault="00874241" w:rsidP="00874241">
      <w:pPr>
        <w:jc w:val="both"/>
        <w:rPr>
          <w:b/>
        </w:rPr>
      </w:pPr>
    </w:p>
    <w:p w14:paraId="1A5C1C5E" w14:textId="548CB69B" w:rsidR="00874241" w:rsidRPr="00A05659" w:rsidRDefault="00874241" w:rsidP="00987C54">
      <w:pPr>
        <w:pStyle w:val="ListParagraph"/>
        <w:numPr>
          <w:ilvl w:val="0"/>
          <w:numId w:val="33"/>
        </w:numPr>
        <w:jc w:val="both"/>
        <w:rPr>
          <w:b/>
        </w:rPr>
      </w:pPr>
      <w:r w:rsidRPr="00A05659">
        <w:rPr>
          <w:b/>
        </w:rPr>
        <w:t>What are the sources of civil law?</w:t>
      </w:r>
    </w:p>
    <w:p w14:paraId="669DF353" w14:textId="6123EB2F" w:rsidR="00874241" w:rsidRPr="00A05659" w:rsidRDefault="00874241" w:rsidP="00987C54">
      <w:pPr>
        <w:pStyle w:val="ListParagraph"/>
        <w:numPr>
          <w:ilvl w:val="1"/>
          <w:numId w:val="33"/>
        </w:numPr>
        <w:jc w:val="both"/>
        <w:rPr>
          <w:b/>
        </w:rPr>
      </w:pPr>
      <w:r w:rsidRPr="00A05659">
        <w:t xml:space="preserve">The civil code </w:t>
      </w:r>
    </w:p>
    <w:p w14:paraId="4544E75B" w14:textId="36190F28" w:rsidR="00874241" w:rsidRPr="00A05659" w:rsidRDefault="00874241" w:rsidP="00987C54">
      <w:pPr>
        <w:pStyle w:val="ListParagraph"/>
        <w:numPr>
          <w:ilvl w:val="1"/>
          <w:numId w:val="33"/>
        </w:numPr>
        <w:jc w:val="both"/>
        <w:rPr>
          <w:b/>
        </w:rPr>
      </w:pPr>
      <w:r w:rsidRPr="00A05659">
        <w:t xml:space="preserve">Legal doctrines (academic articles) </w:t>
      </w:r>
    </w:p>
    <w:p w14:paraId="7A674539" w14:textId="72974A6D" w:rsidR="00874241" w:rsidRPr="00A05659" w:rsidRDefault="00874241" w:rsidP="00987C54">
      <w:pPr>
        <w:pStyle w:val="ListParagraph"/>
        <w:numPr>
          <w:ilvl w:val="1"/>
          <w:numId w:val="33"/>
        </w:numPr>
        <w:jc w:val="both"/>
        <w:rPr>
          <w:b/>
        </w:rPr>
      </w:pPr>
      <w:r w:rsidRPr="00A05659">
        <w:t>Case law-Quebec is a civil law but you cannot ignore the common law system: the common law influence—they will site case law when justifying their decisions but in a pure civil law—they just give their decision and that is all</w:t>
      </w:r>
    </w:p>
    <w:p w14:paraId="0B8B1AFE" w14:textId="49C50A5D" w:rsidR="00874241" w:rsidRPr="00A05659" w:rsidRDefault="00874241" w:rsidP="00987C54">
      <w:pPr>
        <w:pStyle w:val="ListParagraph"/>
        <w:numPr>
          <w:ilvl w:val="1"/>
          <w:numId w:val="33"/>
        </w:numPr>
        <w:jc w:val="both"/>
        <w:rPr>
          <w:b/>
        </w:rPr>
      </w:pPr>
      <w:r w:rsidRPr="00A05659">
        <w:t xml:space="preserve">Can be a hybrid system because common law influences civil law </w:t>
      </w:r>
    </w:p>
    <w:p w14:paraId="2B3C779A" w14:textId="77777777" w:rsidR="00874241" w:rsidRPr="00A05659" w:rsidRDefault="00874241" w:rsidP="00874241">
      <w:pPr>
        <w:jc w:val="both"/>
        <w:rPr>
          <w:b/>
        </w:rPr>
      </w:pPr>
    </w:p>
    <w:p w14:paraId="3ABB952B" w14:textId="6446F87A" w:rsidR="00874241" w:rsidRPr="00A05659" w:rsidRDefault="00874241" w:rsidP="00987C54">
      <w:pPr>
        <w:pStyle w:val="ListParagraph"/>
        <w:numPr>
          <w:ilvl w:val="0"/>
          <w:numId w:val="33"/>
        </w:numPr>
        <w:jc w:val="both"/>
        <w:rPr>
          <w:b/>
        </w:rPr>
      </w:pPr>
      <w:r w:rsidRPr="00A05659">
        <w:rPr>
          <w:b/>
        </w:rPr>
        <w:t xml:space="preserve">How do you deal with a problem when a client comes up to you? </w:t>
      </w:r>
    </w:p>
    <w:p w14:paraId="11B73CDC" w14:textId="72B24F68" w:rsidR="00874241" w:rsidRPr="00A05659" w:rsidRDefault="00B76F8E" w:rsidP="00987C54">
      <w:pPr>
        <w:pStyle w:val="ListParagraph"/>
        <w:numPr>
          <w:ilvl w:val="1"/>
          <w:numId w:val="33"/>
        </w:numPr>
        <w:jc w:val="both"/>
        <w:rPr>
          <w:b/>
        </w:rPr>
      </w:pPr>
      <w:r w:rsidRPr="00A05659">
        <w:t xml:space="preserve">He borrowed the bike and sold it to Maria but the owner wants to get the bike back and you want to ask what happens? </w:t>
      </w:r>
    </w:p>
    <w:p w14:paraId="2439F4A9" w14:textId="077B995C" w:rsidR="00B76F8E" w:rsidRPr="00A05659" w:rsidRDefault="00B76F8E" w:rsidP="00987C54">
      <w:pPr>
        <w:pStyle w:val="ListParagraph"/>
        <w:numPr>
          <w:ilvl w:val="1"/>
          <w:numId w:val="33"/>
        </w:numPr>
        <w:jc w:val="both"/>
        <w:rPr>
          <w:b/>
        </w:rPr>
      </w:pPr>
      <w:r w:rsidRPr="00A05659">
        <w:t>You check the civil code</w:t>
      </w:r>
      <w:r w:rsidR="00584CCE" w:rsidRPr="00A05659">
        <w:t xml:space="preserve">: whom does the bike belong too and who is obliged to give the bike back? You go under obligations and then under nominate contracts and then under sale and under sale is sale of property of another. This article tells you that even if you sell it, it is still yours but the person can still sue the other person because she paid for the bike and now she does not have a bike. </w:t>
      </w:r>
    </w:p>
    <w:p w14:paraId="6BFBD010" w14:textId="77777777" w:rsidR="00085317" w:rsidRPr="00A05659" w:rsidRDefault="00085317" w:rsidP="00085317">
      <w:pPr>
        <w:jc w:val="both"/>
        <w:rPr>
          <w:b/>
        </w:rPr>
      </w:pPr>
    </w:p>
    <w:p w14:paraId="770015A6" w14:textId="6CC62738" w:rsidR="00085317" w:rsidRPr="00A05659" w:rsidRDefault="00085317" w:rsidP="00987C54">
      <w:pPr>
        <w:pStyle w:val="ListParagraph"/>
        <w:numPr>
          <w:ilvl w:val="0"/>
          <w:numId w:val="34"/>
        </w:numPr>
        <w:jc w:val="both"/>
        <w:rPr>
          <w:b/>
        </w:rPr>
      </w:pPr>
      <w:r w:rsidRPr="00A05659">
        <w:t xml:space="preserve">If you have a provision but you don’t know which one applies, what do you do? How do you interpret a provision? The code has to be interpreted as a whole—each section has general provisions that apply to every section of the book. Most working copies of the civil code will have other provisions to look at to help you interpret the provision. In addition, you have the provision and you may have the case laws that will show what judges have done with this provision which will you help you understand. </w:t>
      </w:r>
    </w:p>
    <w:p w14:paraId="43652B5D" w14:textId="77777777" w:rsidR="00182099" w:rsidRPr="00A05659" w:rsidRDefault="00182099" w:rsidP="00182099">
      <w:pPr>
        <w:ind w:left="360"/>
        <w:jc w:val="both"/>
        <w:rPr>
          <w:b/>
        </w:rPr>
      </w:pPr>
    </w:p>
    <w:p w14:paraId="21350B61" w14:textId="146CF2C1" w:rsidR="00182099" w:rsidRPr="00A05659" w:rsidRDefault="00027B27" w:rsidP="00987C54">
      <w:pPr>
        <w:pStyle w:val="ListParagraph"/>
        <w:numPr>
          <w:ilvl w:val="0"/>
          <w:numId w:val="34"/>
        </w:numPr>
        <w:jc w:val="both"/>
        <w:rPr>
          <w:b/>
        </w:rPr>
      </w:pPr>
      <w:r w:rsidRPr="00A05659">
        <w:t>The code still has loop holes; You would go bac</w:t>
      </w:r>
      <w:r w:rsidR="00D922D2" w:rsidRPr="00A05659">
        <w:t xml:space="preserve">k to the preliminary provisions—you look at the section and you would look at the spirits of the provision. An example would be you go to starbucks, they are franchises and the civil code doesn’t talk about franchise contract but say something goes wrong with Starbucks, they don’t have it but you look at similar provisions </w:t>
      </w:r>
      <w:r w:rsidR="00D83B14" w:rsidRPr="00A05659">
        <w:t>and then apply the letter and spirit of the provisions to fit the particular case</w:t>
      </w:r>
    </w:p>
    <w:p w14:paraId="32A9A11E" w14:textId="77777777" w:rsidR="00D83B14" w:rsidRPr="00A05659" w:rsidRDefault="00D83B14" w:rsidP="00D83B14">
      <w:pPr>
        <w:jc w:val="both"/>
        <w:rPr>
          <w:b/>
        </w:rPr>
      </w:pPr>
    </w:p>
    <w:p w14:paraId="288F16DD" w14:textId="3A916367" w:rsidR="00D83B14" w:rsidRPr="00A05659" w:rsidRDefault="00D83B14" w:rsidP="00987C54">
      <w:pPr>
        <w:pStyle w:val="ListParagraph"/>
        <w:numPr>
          <w:ilvl w:val="0"/>
          <w:numId w:val="34"/>
        </w:numPr>
        <w:jc w:val="both"/>
      </w:pPr>
      <w:r w:rsidRPr="00A05659">
        <w:t xml:space="preserve">They can change the interpretation but not the wording of the provision. </w:t>
      </w:r>
      <w:r w:rsidR="00F30271" w:rsidRPr="00A05659">
        <w:t xml:space="preserve">They could read new meaning into the provision (the definition of marriage has changed over time). </w:t>
      </w:r>
    </w:p>
    <w:p w14:paraId="4C78D9FD" w14:textId="77777777" w:rsidR="00D32EF7" w:rsidRPr="00A05659" w:rsidRDefault="00D32EF7" w:rsidP="00D32EF7">
      <w:pPr>
        <w:jc w:val="both"/>
      </w:pPr>
    </w:p>
    <w:p w14:paraId="74BE881E" w14:textId="08473197" w:rsidR="00D32EF7" w:rsidRPr="00A05659" w:rsidRDefault="00D32EF7" w:rsidP="00D32EF7">
      <w:pPr>
        <w:jc w:val="both"/>
        <w:rPr>
          <w:b/>
        </w:rPr>
      </w:pPr>
      <w:r w:rsidRPr="00A05659">
        <w:rPr>
          <w:b/>
        </w:rPr>
        <w:t xml:space="preserve">Civil Code Exercise: </w:t>
      </w:r>
    </w:p>
    <w:p w14:paraId="2E46272D" w14:textId="1F4427CE" w:rsidR="00D32EF7" w:rsidRPr="00A05659" w:rsidRDefault="00D32EF7" w:rsidP="00987C54">
      <w:pPr>
        <w:pStyle w:val="ListParagraph"/>
        <w:numPr>
          <w:ilvl w:val="0"/>
          <w:numId w:val="35"/>
        </w:numPr>
        <w:jc w:val="both"/>
      </w:pPr>
      <w:r w:rsidRPr="00A05659">
        <w:lastRenderedPageBreak/>
        <w:t>Family-Marriage- Dissolution of marriage-General provisions-Section 516: Marriage is dissolved by the death of either spouse or by divorce</w:t>
      </w:r>
    </w:p>
    <w:p w14:paraId="14B7BC57" w14:textId="39C35B6B" w:rsidR="00D32EF7" w:rsidRPr="00A05659" w:rsidRDefault="00B97355" w:rsidP="00987C54">
      <w:pPr>
        <w:pStyle w:val="ListParagraph"/>
        <w:numPr>
          <w:ilvl w:val="0"/>
          <w:numId w:val="35"/>
        </w:numPr>
        <w:jc w:val="both"/>
      </w:pPr>
      <w:r w:rsidRPr="00A05659">
        <w:t xml:space="preserve">The difference in common law, you have a judge saying that in these types of situations…it sets role in the precedent but it is not written in the book like civil law. </w:t>
      </w:r>
    </w:p>
    <w:p w14:paraId="1453F5A0" w14:textId="7257DD74" w:rsidR="00B00320" w:rsidRPr="00A05659" w:rsidRDefault="00B00320" w:rsidP="00987C54">
      <w:pPr>
        <w:pStyle w:val="ListParagraph"/>
        <w:numPr>
          <w:ilvl w:val="0"/>
          <w:numId w:val="35"/>
        </w:numPr>
        <w:jc w:val="both"/>
      </w:pPr>
      <w:r w:rsidRPr="00A05659">
        <w:t xml:space="preserve">The outcomes are the same but the reasoning is different-but in the common law, there are many books to look in. </w:t>
      </w:r>
    </w:p>
    <w:p w14:paraId="3CEFD0D3" w14:textId="5A2AEB8F" w:rsidR="005F43EA" w:rsidRPr="00A05659" w:rsidRDefault="005F43EA" w:rsidP="005F43EA">
      <w:pPr>
        <w:ind w:left="360"/>
        <w:jc w:val="both"/>
        <w:rPr>
          <w:b/>
        </w:rPr>
      </w:pPr>
      <w:r w:rsidRPr="00A05659">
        <w:rPr>
          <w:b/>
        </w:rPr>
        <w:t>Common Law:</w:t>
      </w:r>
    </w:p>
    <w:p w14:paraId="3B9BA24B" w14:textId="0EBD8746" w:rsidR="005F43EA" w:rsidRPr="00A05659" w:rsidRDefault="005F43EA" w:rsidP="00987C54">
      <w:pPr>
        <w:pStyle w:val="ListParagraph"/>
        <w:numPr>
          <w:ilvl w:val="0"/>
          <w:numId w:val="36"/>
        </w:numPr>
        <w:jc w:val="both"/>
        <w:rPr>
          <w:b/>
        </w:rPr>
      </w:pPr>
      <w:r w:rsidRPr="00A05659">
        <w:t xml:space="preserve">Framework that governs private law in the rest of the world outside of Quebec and it also governs common law. </w:t>
      </w:r>
    </w:p>
    <w:p w14:paraId="17FB4C8B" w14:textId="3DF1FD4F" w:rsidR="005F43EA" w:rsidRPr="00A05659" w:rsidRDefault="005F43EA" w:rsidP="00987C54">
      <w:pPr>
        <w:pStyle w:val="ListParagraph"/>
        <w:numPr>
          <w:ilvl w:val="0"/>
          <w:numId w:val="36"/>
        </w:numPr>
        <w:jc w:val="both"/>
        <w:rPr>
          <w:b/>
        </w:rPr>
      </w:pPr>
      <w:r w:rsidRPr="00A05659">
        <w:t xml:space="preserve">Before European’s came to North America, they live in indigenous traditions and after the British beat out the French, they had a Royal Proclamation of 1763. In the rest of Canada, it was the law of England that took over. </w:t>
      </w:r>
    </w:p>
    <w:p w14:paraId="016C9738" w14:textId="77777777" w:rsidR="005F43EA" w:rsidRPr="00A05659" w:rsidRDefault="005F43EA" w:rsidP="005F43EA">
      <w:pPr>
        <w:jc w:val="both"/>
        <w:rPr>
          <w:b/>
        </w:rPr>
      </w:pPr>
    </w:p>
    <w:p w14:paraId="12522BD6" w14:textId="434C2DD3" w:rsidR="005F43EA" w:rsidRPr="00A05659" w:rsidRDefault="005F43EA" w:rsidP="005F43EA">
      <w:pPr>
        <w:jc w:val="both"/>
        <w:rPr>
          <w:b/>
        </w:rPr>
      </w:pPr>
      <w:r w:rsidRPr="00A05659">
        <w:rPr>
          <w:b/>
        </w:rPr>
        <w:t>Origins of English Common Law:</w:t>
      </w:r>
    </w:p>
    <w:p w14:paraId="7568748D" w14:textId="3BF891DC" w:rsidR="005F43EA" w:rsidRPr="00A05659" w:rsidRDefault="005F43EA" w:rsidP="00987C54">
      <w:pPr>
        <w:pStyle w:val="ListParagraph"/>
        <w:numPr>
          <w:ilvl w:val="0"/>
          <w:numId w:val="37"/>
        </w:numPr>
        <w:jc w:val="both"/>
        <w:rPr>
          <w:b/>
        </w:rPr>
      </w:pPr>
      <w:r w:rsidRPr="00A05659">
        <w:rPr>
          <w:b/>
        </w:rPr>
        <w:t>County courts</w:t>
      </w:r>
      <w:r w:rsidRPr="00A05659">
        <w:t xml:space="preserve">: little agricultural communities; local customs that have grown within the community.  There was lords and surfs. </w:t>
      </w:r>
    </w:p>
    <w:p w14:paraId="7978DDBB" w14:textId="77777777" w:rsidR="005F43EA" w:rsidRPr="00A05659" w:rsidRDefault="005F43EA" w:rsidP="005F43EA">
      <w:pPr>
        <w:ind w:left="360"/>
        <w:jc w:val="both"/>
        <w:rPr>
          <w:b/>
        </w:rPr>
      </w:pPr>
    </w:p>
    <w:p w14:paraId="607091DD" w14:textId="77777777" w:rsidR="00987C54" w:rsidRPr="00A05659" w:rsidRDefault="005F43EA" w:rsidP="00987C54">
      <w:pPr>
        <w:pStyle w:val="ListParagraph"/>
        <w:numPr>
          <w:ilvl w:val="0"/>
          <w:numId w:val="37"/>
        </w:numPr>
        <w:jc w:val="both"/>
        <w:rPr>
          <w:b/>
        </w:rPr>
      </w:pPr>
      <w:r w:rsidRPr="00A05659">
        <w:rPr>
          <w:b/>
        </w:rPr>
        <w:t>Royal courts</w:t>
      </w:r>
      <w:r w:rsidRPr="00A05659">
        <w:t xml:space="preserve">: instead of going to county courts, you could go to the kings representative and they would apply the common customary law shared among the land. It was common to the whole land; the king’s courts would not give out remedies whenever they liked; instead they had to follow specific rules set out as writs (piece of paper—you could fit your cause of action into a writ) if I were to borrow something and even after you were going to keep it, it would be the writ of detinuee.  </w:t>
      </w:r>
    </w:p>
    <w:p w14:paraId="4FD8703C" w14:textId="77777777" w:rsidR="00987C54" w:rsidRPr="00A05659" w:rsidRDefault="00987C54" w:rsidP="00987C54">
      <w:pPr>
        <w:jc w:val="both"/>
      </w:pPr>
    </w:p>
    <w:p w14:paraId="60541DCE" w14:textId="70E7CA97" w:rsidR="00987C54" w:rsidRPr="00A05659" w:rsidRDefault="00D72857" w:rsidP="00987C54">
      <w:pPr>
        <w:pStyle w:val="ListParagraph"/>
        <w:numPr>
          <w:ilvl w:val="0"/>
          <w:numId w:val="37"/>
        </w:numPr>
        <w:jc w:val="both"/>
        <w:rPr>
          <w:b/>
        </w:rPr>
      </w:pPr>
      <w:r w:rsidRPr="00A05659">
        <w:t xml:space="preserve">The problem with the writs was that they were rigid—you needed to know which writ to use. </w:t>
      </w:r>
      <w:r w:rsidR="00987C54" w:rsidRPr="00A05659">
        <w:t xml:space="preserve">You would apply for the writ and then they say which writ they want and the judge would assess whether you have a cause to use this writ. Gradually over time, they would look at what was done previously and once that happened, the court was obliged to follow what had happened before.  Once they started to rely on precedent, we started to see common law. You had to meet all the criteria of the writ. </w:t>
      </w:r>
    </w:p>
    <w:p w14:paraId="46F71F8D" w14:textId="77777777" w:rsidR="00987C54" w:rsidRPr="00A05659" w:rsidRDefault="00987C54" w:rsidP="00987C54">
      <w:pPr>
        <w:jc w:val="both"/>
        <w:rPr>
          <w:b/>
        </w:rPr>
      </w:pPr>
    </w:p>
    <w:p w14:paraId="5A3C451B" w14:textId="64B5F169" w:rsidR="00987C54" w:rsidRPr="00A05659" w:rsidRDefault="00987C54" w:rsidP="00987C54">
      <w:pPr>
        <w:pStyle w:val="ListParagraph"/>
        <w:numPr>
          <w:ilvl w:val="0"/>
          <w:numId w:val="37"/>
        </w:numPr>
        <w:jc w:val="both"/>
        <w:rPr>
          <w:b/>
        </w:rPr>
      </w:pPr>
      <w:r w:rsidRPr="00A05659">
        <w:rPr>
          <w:b/>
        </w:rPr>
        <w:t xml:space="preserve">Equity: </w:t>
      </w:r>
      <w:r w:rsidRPr="00A05659">
        <w:t xml:space="preserve">The courts of equity could give remedies not needed by writs- You could get cases where no writs would apply-instead of looking at writs, they would see what’s fair and rule on that basis based on fairness and justice—equity became like royal courts and they started to follow the rules of precedent. The courts of royal and equity work together.  </w:t>
      </w:r>
    </w:p>
    <w:p w14:paraId="32FB29A7" w14:textId="77777777" w:rsidR="00987C54" w:rsidRPr="00A05659" w:rsidRDefault="00987C54" w:rsidP="00987C54">
      <w:pPr>
        <w:jc w:val="both"/>
        <w:rPr>
          <w:b/>
        </w:rPr>
      </w:pPr>
    </w:p>
    <w:p w14:paraId="0CBCF2EA" w14:textId="1F452058" w:rsidR="00987C54" w:rsidRPr="00A05659" w:rsidRDefault="00987C54" w:rsidP="00987C54">
      <w:pPr>
        <w:jc w:val="both"/>
        <w:rPr>
          <w:b/>
        </w:rPr>
      </w:pPr>
      <w:r w:rsidRPr="00A05659">
        <w:rPr>
          <w:b/>
        </w:rPr>
        <w:t xml:space="preserve">Common Law Characteristics: </w:t>
      </w:r>
    </w:p>
    <w:p w14:paraId="47BFAC63" w14:textId="5CCDB895" w:rsidR="00987C54" w:rsidRPr="00A05659" w:rsidRDefault="00987C54" w:rsidP="00987C54">
      <w:pPr>
        <w:pStyle w:val="ListParagraph"/>
        <w:numPr>
          <w:ilvl w:val="0"/>
          <w:numId w:val="38"/>
        </w:numPr>
        <w:jc w:val="both"/>
        <w:rPr>
          <w:b/>
        </w:rPr>
      </w:pPr>
      <w:r w:rsidRPr="00A05659">
        <w:rPr>
          <w:b/>
        </w:rPr>
        <w:t>Source:</w:t>
      </w:r>
    </w:p>
    <w:p w14:paraId="2F369A64" w14:textId="40D71CA8" w:rsidR="00987C54" w:rsidRPr="00A05659" w:rsidRDefault="00987C54" w:rsidP="00987C54">
      <w:pPr>
        <w:pStyle w:val="ListParagraph"/>
        <w:numPr>
          <w:ilvl w:val="1"/>
          <w:numId w:val="38"/>
        </w:numPr>
        <w:jc w:val="both"/>
        <w:rPr>
          <w:b/>
        </w:rPr>
      </w:pPr>
      <w:r w:rsidRPr="00A05659">
        <w:t>Case law: decisions of previous courts—there can be legislation of federal and provincial that have a role.</w:t>
      </w:r>
    </w:p>
    <w:p w14:paraId="2D842047" w14:textId="77777777" w:rsidR="00987C54" w:rsidRPr="00A05659" w:rsidRDefault="00987C54" w:rsidP="00987C54">
      <w:pPr>
        <w:jc w:val="both"/>
        <w:rPr>
          <w:b/>
        </w:rPr>
      </w:pPr>
    </w:p>
    <w:p w14:paraId="0604E211" w14:textId="30FF8A3A" w:rsidR="00987C54" w:rsidRPr="00A05659" w:rsidRDefault="00987C54" w:rsidP="00987C54">
      <w:pPr>
        <w:pStyle w:val="ListParagraph"/>
        <w:numPr>
          <w:ilvl w:val="0"/>
          <w:numId w:val="38"/>
        </w:numPr>
        <w:jc w:val="both"/>
        <w:rPr>
          <w:b/>
        </w:rPr>
      </w:pPr>
      <w:r w:rsidRPr="00A05659">
        <w:rPr>
          <w:b/>
        </w:rPr>
        <w:lastRenderedPageBreak/>
        <w:t>Approach:</w:t>
      </w:r>
    </w:p>
    <w:p w14:paraId="56669455" w14:textId="3EB9A8AE" w:rsidR="00987C54" w:rsidRPr="00A05659" w:rsidRDefault="00987C54" w:rsidP="00987C54">
      <w:pPr>
        <w:pStyle w:val="ListParagraph"/>
        <w:numPr>
          <w:ilvl w:val="1"/>
          <w:numId w:val="38"/>
        </w:numPr>
        <w:jc w:val="both"/>
        <w:rPr>
          <w:b/>
        </w:rPr>
      </w:pPr>
      <w:r w:rsidRPr="00A05659">
        <w:t>Inductive/empirical</w:t>
      </w:r>
    </w:p>
    <w:p w14:paraId="385562BC" w14:textId="0AD59A4C" w:rsidR="00987C54" w:rsidRPr="00A05659" w:rsidRDefault="00987C54" w:rsidP="00987C54">
      <w:pPr>
        <w:pStyle w:val="ListParagraph"/>
        <w:numPr>
          <w:ilvl w:val="1"/>
          <w:numId w:val="38"/>
        </w:numPr>
        <w:jc w:val="both"/>
        <w:rPr>
          <w:b/>
        </w:rPr>
      </w:pPr>
      <w:r w:rsidRPr="00A05659">
        <w:t xml:space="preserve">You look at the body of cases that exist and draw a conclusion from them to come to a decision. It draws legal principles from many cases over time. </w:t>
      </w:r>
    </w:p>
    <w:p w14:paraId="67B0F5E1" w14:textId="6625F431" w:rsidR="00987C54" w:rsidRPr="00A05659" w:rsidRDefault="00987C54" w:rsidP="00987C54">
      <w:pPr>
        <w:pStyle w:val="ListParagraph"/>
        <w:numPr>
          <w:ilvl w:val="1"/>
          <w:numId w:val="38"/>
        </w:numPr>
        <w:jc w:val="both"/>
        <w:rPr>
          <w:b/>
        </w:rPr>
      </w:pPr>
      <w:r w:rsidRPr="00A05659">
        <w:t xml:space="preserve">The use of precedent: it has already been decided by a previous court, the later court should follow it. </w:t>
      </w:r>
    </w:p>
    <w:p w14:paraId="76DDA85B" w14:textId="305EEEDB" w:rsidR="00987C54" w:rsidRPr="00A05659" w:rsidRDefault="00987C54" w:rsidP="00987C54">
      <w:pPr>
        <w:jc w:val="both"/>
        <w:rPr>
          <w:b/>
        </w:rPr>
      </w:pPr>
      <w:r w:rsidRPr="00A05659">
        <w:rPr>
          <w:b/>
        </w:rPr>
        <w:t>Briefing of a case:</w:t>
      </w:r>
    </w:p>
    <w:p w14:paraId="1C02BED0" w14:textId="0D60633E" w:rsidR="00987C54" w:rsidRPr="00A05659" w:rsidRDefault="00987C54" w:rsidP="00987C54">
      <w:pPr>
        <w:pStyle w:val="ListParagraph"/>
        <w:numPr>
          <w:ilvl w:val="0"/>
          <w:numId w:val="39"/>
        </w:numPr>
        <w:jc w:val="both"/>
        <w:rPr>
          <w:b/>
        </w:rPr>
      </w:pPr>
      <w:r w:rsidRPr="00A05659">
        <w:t xml:space="preserve">Case name and citation </w:t>
      </w:r>
    </w:p>
    <w:p w14:paraId="580D32BD" w14:textId="5DFA7799" w:rsidR="00987C54" w:rsidRPr="00A05659" w:rsidRDefault="00987C54" w:rsidP="00987C54">
      <w:pPr>
        <w:pStyle w:val="ListParagraph"/>
        <w:numPr>
          <w:ilvl w:val="0"/>
          <w:numId w:val="39"/>
        </w:numPr>
        <w:jc w:val="both"/>
        <w:rPr>
          <w:b/>
        </w:rPr>
      </w:pPr>
      <w:r w:rsidRPr="00A05659">
        <w:t>Court (which court issued the ruling)</w:t>
      </w:r>
    </w:p>
    <w:p w14:paraId="459771ED" w14:textId="3652BF02" w:rsidR="00987C54" w:rsidRPr="00A05659" w:rsidRDefault="00987C54" w:rsidP="00987C54">
      <w:pPr>
        <w:pStyle w:val="ListParagraph"/>
        <w:numPr>
          <w:ilvl w:val="0"/>
          <w:numId w:val="39"/>
        </w:numPr>
        <w:jc w:val="both"/>
        <w:rPr>
          <w:b/>
        </w:rPr>
      </w:pPr>
      <w:r w:rsidRPr="00A05659">
        <w:t>Facts (the key facts so you can look at other cases)</w:t>
      </w:r>
    </w:p>
    <w:p w14:paraId="5915D9D6" w14:textId="37482E10" w:rsidR="00987C54" w:rsidRPr="00A05659" w:rsidRDefault="00987C54" w:rsidP="00987C54">
      <w:pPr>
        <w:pStyle w:val="ListParagraph"/>
        <w:numPr>
          <w:ilvl w:val="0"/>
          <w:numId w:val="39"/>
        </w:numPr>
        <w:jc w:val="both"/>
        <w:rPr>
          <w:b/>
        </w:rPr>
      </w:pPr>
      <w:r w:rsidRPr="00A05659">
        <w:t xml:space="preserve">Issue (what is the legal issue and dispute in that case) </w:t>
      </w:r>
    </w:p>
    <w:p w14:paraId="0F4DD099" w14:textId="2FD5AF39" w:rsidR="00987C54" w:rsidRPr="00A05659" w:rsidRDefault="00987C54" w:rsidP="00987C54">
      <w:pPr>
        <w:pStyle w:val="ListParagraph"/>
        <w:numPr>
          <w:ilvl w:val="0"/>
          <w:numId w:val="39"/>
        </w:numPr>
        <w:jc w:val="both"/>
        <w:rPr>
          <w:b/>
        </w:rPr>
      </w:pPr>
      <w:r w:rsidRPr="00A05659">
        <w:t xml:space="preserve">Holding (what is the holding of the case? What legal rule was the court relying on in making that decision?) </w:t>
      </w:r>
    </w:p>
    <w:p w14:paraId="4C53399A" w14:textId="299CB5F2" w:rsidR="00987C54" w:rsidRPr="00A05659" w:rsidRDefault="00987C54" w:rsidP="00987C54">
      <w:pPr>
        <w:pStyle w:val="ListParagraph"/>
        <w:numPr>
          <w:ilvl w:val="1"/>
          <w:numId w:val="39"/>
        </w:numPr>
        <w:jc w:val="both"/>
        <w:rPr>
          <w:b/>
        </w:rPr>
      </w:pPr>
      <w:r w:rsidRPr="00A05659">
        <w:t>Example: Canadian Western Bank v. Alberta</w:t>
      </w:r>
    </w:p>
    <w:p w14:paraId="0428BB0E" w14:textId="2A2C1B23" w:rsidR="00987C54" w:rsidRPr="00A05659" w:rsidRDefault="00987C54" w:rsidP="00987C54">
      <w:pPr>
        <w:pStyle w:val="ListParagraph"/>
        <w:numPr>
          <w:ilvl w:val="1"/>
          <w:numId w:val="39"/>
        </w:numPr>
        <w:jc w:val="both"/>
        <w:rPr>
          <w:b/>
        </w:rPr>
      </w:pPr>
      <w:r w:rsidRPr="00A05659">
        <w:t xml:space="preserve">Supreme Court </w:t>
      </w:r>
    </w:p>
    <w:p w14:paraId="7BFCBEAE" w14:textId="65E6B960" w:rsidR="00987C54" w:rsidRPr="00A05659" w:rsidRDefault="00987C54" w:rsidP="00987C54">
      <w:pPr>
        <w:pStyle w:val="ListParagraph"/>
        <w:numPr>
          <w:ilvl w:val="1"/>
          <w:numId w:val="39"/>
        </w:numPr>
        <w:jc w:val="both"/>
        <w:rPr>
          <w:b/>
        </w:rPr>
      </w:pPr>
      <w:r w:rsidRPr="00A05659">
        <w:t xml:space="preserve">Facts of that case </w:t>
      </w:r>
    </w:p>
    <w:p w14:paraId="3DE06DF2" w14:textId="5956F0B3" w:rsidR="00987C54" w:rsidRPr="00A05659" w:rsidRDefault="00987C54" w:rsidP="00987C54">
      <w:pPr>
        <w:pStyle w:val="ListParagraph"/>
        <w:numPr>
          <w:ilvl w:val="1"/>
          <w:numId w:val="39"/>
        </w:numPr>
        <w:jc w:val="both"/>
        <w:rPr>
          <w:b/>
        </w:rPr>
      </w:pPr>
      <w:r w:rsidRPr="00A05659">
        <w:t>Did the provincial law apply to the federal banks? Was the provincial law valid? Was it in conflict with the federal law? The validity and whether there was a conflict between the two?</w:t>
      </w:r>
    </w:p>
    <w:p w14:paraId="5086AAE5" w14:textId="7AE0752F" w:rsidR="00987C54" w:rsidRPr="00A05659" w:rsidRDefault="00987C54" w:rsidP="00987C54">
      <w:pPr>
        <w:pStyle w:val="ListParagraph"/>
        <w:numPr>
          <w:ilvl w:val="1"/>
          <w:numId w:val="39"/>
        </w:numPr>
        <w:jc w:val="both"/>
        <w:rPr>
          <w:b/>
        </w:rPr>
      </w:pPr>
      <w:r w:rsidRPr="00A05659">
        <w:t xml:space="preserve">The provincial law does apply and paramounty does not apply in this case. </w:t>
      </w:r>
    </w:p>
    <w:p w14:paraId="46D613A9" w14:textId="77777777" w:rsidR="00387D78" w:rsidRPr="00A05659" w:rsidRDefault="00387D78" w:rsidP="00387D78">
      <w:pPr>
        <w:jc w:val="both"/>
        <w:rPr>
          <w:b/>
        </w:rPr>
      </w:pPr>
    </w:p>
    <w:p w14:paraId="62B3C105" w14:textId="28691153" w:rsidR="00D25101" w:rsidRPr="00A05659" w:rsidRDefault="00D25101" w:rsidP="00387D78">
      <w:pPr>
        <w:jc w:val="both"/>
        <w:rPr>
          <w:b/>
        </w:rPr>
      </w:pPr>
      <w:r w:rsidRPr="00A05659">
        <w:rPr>
          <w:b/>
        </w:rPr>
        <w:t>Jones v. Tsige:</w:t>
      </w:r>
    </w:p>
    <w:p w14:paraId="2500BD40" w14:textId="0F24EBEF" w:rsidR="00D25101" w:rsidRPr="00A05659" w:rsidRDefault="00D25101" w:rsidP="00D25101">
      <w:pPr>
        <w:pStyle w:val="ListParagraph"/>
        <w:numPr>
          <w:ilvl w:val="0"/>
          <w:numId w:val="40"/>
        </w:numPr>
        <w:jc w:val="both"/>
        <w:rPr>
          <w:b/>
        </w:rPr>
      </w:pPr>
      <w:r w:rsidRPr="00A05659">
        <w:t>Jones v. Tsige, 2012 ONCA 32 (# refers to decision)</w:t>
      </w:r>
    </w:p>
    <w:p w14:paraId="37B3258D" w14:textId="78B692A6" w:rsidR="00D25101" w:rsidRPr="00A05659" w:rsidRDefault="00D25101" w:rsidP="00D25101">
      <w:pPr>
        <w:pStyle w:val="ListParagraph"/>
        <w:numPr>
          <w:ilvl w:val="0"/>
          <w:numId w:val="40"/>
        </w:numPr>
        <w:jc w:val="both"/>
        <w:rPr>
          <w:b/>
        </w:rPr>
      </w:pPr>
      <w:r w:rsidRPr="00A05659">
        <w:t xml:space="preserve">Court of Appeal for Ontario </w:t>
      </w:r>
    </w:p>
    <w:p w14:paraId="1BC1E68E" w14:textId="1D9AAD40" w:rsidR="00D25101" w:rsidRPr="00A05659" w:rsidRDefault="00D25101" w:rsidP="00D25101">
      <w:pPr>
        <w:pStyle w:val="ListParagraph"/>
        <w:numPr>
          <w:ilvl w:val="0"/>
          <w:numId w:val="40"/>
        </w:numPr>
        <w:jc w:val="both"/>
        <w:rPr>
          <w:b/>
        </w:rPr>
      </w:pPr>
      <w:r w:rsidRPr="00A05659">
        <w:t>Tsige accessed Jones personal banking information without permission</w:t>
      </w:r>
    </w:p>
    <w:p w14:paraId="51F52D51" w14:textId="3E9463C3" w:rsidR="00D25101" w:rsidRPr="00A05659" w:rsidRDefault="00D25101" w:rsidP="00D25101">
      <w:pPr>
        <w:pStyle w:val="ListParagraph"/>
        <w:numPr>
          <w:ilvl w:val="0"/>
          <w:numId w:val="40"/>
        </w:numPr>
        <w:jc w:val="both"/>
        <w:rPr>
          <w:b/>
        </w:rPr>
      </w:pPr>
      <w:r w:rsidRPr="00A05659">
        <w:t>Can you sue for invasion of privacy?</w:t>
      </w:r>
    </w:p>
    <w:p w14:paraId="696ABAFD" w14:textId="556BE273" w:rsidR="00D25101" w:rsidRPr="00A05659" w:rsidRDefault="00D25101" w:rsidP="00D25101">
      <w:pPr>
        <w:pStyle w:val="ListParagraph"/>
        <w:numPr>
          <w:ilvl w:val="0"/>
          <w:numId w:val="40"/>
        </w:numPr>
        <w:jc w:val="both"/>
        <w:rPr>
          <w:b/>
        </w:rPr>
      </w:pPr>
      <w:r w:rsidRPr="00A05659">
        <w:t xml:space="preserve">You can sue for an invasion of privacy and they set out the criteria for whether or not you can. </w:t>
      </w:r>
    </w:p>
    <w:p w14:paraId="40449054" w14:textId="77777777" w:rsidR="00044D49" w:rsidRPr="00A05659" w:rsidRDefault="00044D49" w:rsidP="00044D49">
      <w:pPr>
        <w:jc w:val="both"/>
        <w:rPr>
          <w:b/>
        </w:rPr>
      </w:pPr>
    </w:p>
    <w:p w14:paraId="31024345" w14:textId="043960A4" w:rsidR="00044D49" w:rsidRPr="00A05659" w:rsidRDefault="00044D49" w:rsidP="00044D49">
      <w:pPr>
        <w:jc w:val="both"/>
        <w:rPr>
          <w:b/>
        </w:rPr>
      </w:pPr>
      <w:r w:rsidRPr="00A05659">
        <w:rPr>
          <w:b/>
        </w:rPr>
        <w:t>Common Law and Precedent:</w:t>
      </w:r>
    </w:p>
    <w:p w14:paraId="3EDB758C" w14:textId="7D7991DF" w:rsidR="00044D49" w:rsidRPr="00A05659" w:rsidRDefault="00044D49" w:rsidP="00044D49">
      <w:pPr>
        <w:pStyle w:val="ListParagraph"/>
        <w:numPr>
          <w:ilvl w:val="0"/>
          <w:numId w:val="41"/>
        </w:numPr>
        <w:jc w:val="both"/>
        <w:rPr>
          <w:b/>
        </w:rPr>
      </w:pPr>
      <w:r w:rsidRPr="00A05659">
        <w:rPr>
          <w:b/>
        </w:rPr>
        <w:t>Stare decisis</w:t>
      </w:r>
    </w:p>
    <w:p w14:paraId="474A039E" w14:textId="3B017031" w:rsidR="00044D49" w:rsidRPr="00A05659" w:rsidRDefault="00044D49" w:rsidP="00044D49">
      <w:pPr>
        <w:pStyle w:val="ListParagraph"/>
        <w:numPr>
          <w:ilvl w:val="1"/>
          <w:numId w:val="41"/>
        </w:numPr>
        <w:jc w:val="both"/>
        <w:rPr>
          <w:b/>
        </w:rPr>
      </w:pPr>
      <w:r w:rsidRPr="00A05659">
        <w:t xml:space="preserve">Lower courts must follow the prior decision of a higher court </w:t>
      </w:r>
    </w:p>
    <w:p w14:paraId="4604A381" w14:textId="3D71A382" w:rsidR="00044D49" w:rsidRPr="00A05659" w:rsidRDefault="00C06CD8" w:rsidP="00044D49">
      <w:pPr>
        <w:pStyle w:val="ListParagraph"/>
        <w:numPr>
          <w:ilvl w:val="1"/>
          <w:numId w:val="41"/>
        </w:numPr>
        <w:jc w:val="both"/>
        <w:rPr>
          <w:b/>
        </w:rPr>
      </w:pPr>
      <w:r w:rsidRPr="00A05659">
        <w:t>A judge should avoid overturning a p</w:t>
      </w:r>
      <w:r w:rsidR="00473D90" w:rsidRPr="00A05659">
        <w:t>rior decision of the same court</w:t>
      </w:r>
    </w:p>
    <w:p w14:paraId="1174807B" w14:textId="205846D2" w:rsidR="00473D90" w:rsidRPr="00A05659" w:rsidRDefault="00473D90" w:rsidP="00044D49">
      <w:pPr>
        <w:pStyle w:val="ListParagraph"/>
        <w:numPr>
          <w:ilvl w:val="1"/>
          <w:numId w:val="41"/>
        </w:numPr>
        <w:jc w:val="both"/>
        <w:rPr>
          <w:b/>
        </w:rPr>
      </w:pPr>
      <w:r w:rsidRPr="00A05659">
        <w:t xml:space="preserve">The supreme court is not supposed to change its mind </w:t>
      </w:r>
    </w:p>
    <w:p w14:paraId="15E22954" w14:textId="5D73844A" w:rsidR="00473D90" w:rsidRPr="00A05659" w:rsidRDefault="00473D90" w:rsidP="00044D49">
      <w:pPr>
        <w:pStyle w:val="ListParagraph"/>
        <w:numPr>
          <w:ilvl w:val="1"/>
          <w:numId w:val="41"/>
        </w:numPr>
        <w:jc w:val="both"/>
        <w:rPr>
          <w:b/>
        </w:rPr>
      </w:pPr>
      <w:r w:rsidRPr="00A05659">
        <w:t xml:space="preserve">A court is only bound by decisions of the court higher in the hierarchy </w:t>
      </w:r>
    </w:p>
    <w:p w14:paraId="6DC94546" w14:textId="098C9B13" w:rsidR="00473D90" w:rsidRPr="00A05659" w:rsidRDefault="00473D90" w:rsidP="00044D49">
      <w:pPr>
        <w:pStyle w:val="ListParagraph"/>
        <w:numPr>
          <w:ilvl w:val="1"/>
          <w:numId w:val="41"/>
        </w:numPr>
        <w:jc w:val="both"/>
        <w:rPr>
          <w:b/>
        </w:rPr>
      </w:pPr>
      <w:r w:rsidRPr="00A05659">
        <w:t xml:space="preserve">In the same hierarchy—do what your boss tells you but you don’t have to do what your sister’s boss tells you </w:t>
      </w:r>
    </w:p>
    <w:p w14:paraId="0147BF06" w14:textId="77777777" w:rsidR="00473D90" w:rsidRPr="00A05659" w:rsidRDefault="00473D90" w:rsidP="00473D90">
      <w:pPr>
        <w:jc w:val="both"/>
        <w:rPr>
          <w:b/>
        </w:rPr>
      </w:pPr>
    </w:p>
    <w:p w14:paraId="465A1962" w14:textId="15598A68" w:rsidR="00473D90" w:rsidRPr="00A05659" w:rsidRDefault="00473D90" w:rsidP="00473D90">
      <w:pPr>
        <w:jc w:val="both"/>
        <w:rPr>
          <w:b/>
        </w:rPr>
      </w:pPr>
      <w:r w:rsidRPr="00A05659">
        <w:rPr>
          <w:b/>
        </w:rPr>
        <w:t>Application of Stare Decisis:</w:t>
      </w:r>
    </w:p>
    <w:p w14:paraId="7F64C67A" w14:textId="77777777" w:rsidR="00473D90" w:rsidRPr="00A05659" w:rsidRDefault="00473D90" w:rsidP="00044D49">
      <w:pPr>
        <w:pStyle w:val="ListParagraph"/>
        <w:numPr>
          <w:ilvl w:val="1"/>
          <w:numId w:val="41"/>
        </w:numPr>
        <w:jc w:val="both"/>
        <w:rPr>
          <w:b/>
        </w:rPr>
      </w:pPr>
      <w:r w:rsidRPr="00A05659">
        <w:t xml:space="preserve">When a court is applying the common law </w:t>
      </w:r>
    </w:p>
    <w:p w14:paraId="51B2BF43" w14:textId="2CB4840E" w:rsidR="00473D90" w:rsidRPr="00A05659" w:rsidRDefault="00473D90" w:rsidP="00044D49">
      <w:pPr>
        <w:pStyle w:val="ListParagraph"/>
        <w:numPr>
          <w:ilvl w:val="1"/>
          <w:numId w:val="41"/>
        </w:numPr>
        <w:jc w:val="both"/>
        <w:rPr>
          <w:b/>
        </w:rPr>
      </w:pPr>
      <w:r w:rsidRPr="00A05659">
        <w:t xml:space="preserve">Statutory interpretation </w:t>
      </w:r>
    </w:p>
    <w:p w14:paraId="243ADA7D" w14:textId="6B9BD9B3" w:rsidR="00473D90" w:rsidRPr="00A05659" w:rsidRDefault="00473D90" w:rsidP="00044D49">
      <w:pPr>
        <w:pStyle w:val="ListParagraph"/>
        <w:numPr>
          <w:ilvl w:val="1"/>
          <w:numId w:val="41"/>
        </w:numPr>
        <w:jc w:val="both"/>
        <w:rPr>
          <w:b/>
        </w:rPr>
      </w:pPr>
      <w:r w:rsidRPr="00A05659">
        <w:t xml:space="preserve">Constitutional law </w:t>
      </w:r>
    </w:p>
    <w:p w14:paraId="54FB8709" w14:textId="4AD4A03C" w:rsidR="00473D90" w:rsidRPr="00A05659" w:rsidRDefault="00473D90" w:rsidP="00473D90">
      <w:pPr>
        <w:pStyle w:val="ListParagraph"/>
        <w:numPr>
          <w:ilvl w:val="1"/>
          <w:numId w:val="41"/>
        </w:numPr>
        <w:jc w:val="both"/>
        <w:rPr>
          <w:b/>
        </w:rPr>
      </w:pPr>
      <w:r w:rsidRPr="00A05659">
        <w:t xml:space="preserve">But not really civil law (not binded in the same way) </w:t>
      </w:r>
    </w:p>
    <w:p w14:paraId="5AA077F7" w14:textId="20AA1FFC" w:rsidR="00C06CD8" w:rsidRPr="00A05659" w:rsidRDefault="00C06CD8" w:rsidP="00044D49">
      <w:pPr>
        <w:pStyle w:val="ListParagraph"/>
        <w:numPr>
          <w:ilvl w:val="1"/>
          <w:numId w:val="41"/>
        </w:numPr>
        <w:jc w:val="both"/>
        <w:rPr>
          <w:b/>
        </w:rPr>
      </w:pPr>
      <w:r w:rsidRPr="00A05659">
        <w:t xml:space="preserve">Avoid changing what they had decided before </w:t>
      </w:r>
    </w:p>
    <w:p w14:paraId="5A13F995" w14:textId="2576C312" w:rsidR="00473D90" w:rsidRPr="00A05659" w:rsidRDefault="00473D90" w:rsidP="00044D49">
      <w:pPr>
        <w:pStyle w:val="ListParagraph"/>
        <w:numPr>
          <w:ilvl w:val="1"/>
          <w:numId w:val="41"/>
        </w:numPr>
        <w:jc w:val="both"/>
        <w:rPr>
          <w:b/>
        </w:rPr>
      </w:pPr>
      <w:r w:rsidRPr="00A05659">
        <w:lastRenderedPageBreak/>
        <w:t>When do you have to follow what a previous court did? When is a decision binding?</w:t>
      </w:r>
    </w:p>
    <w:p w14:paraId="79B4BAFF" w14:textId="42247A2C" w:rsidR="00473D90" w:rsidRPr="00A05659" w:rsidRDefault="00473D90" w:rsidP="00473D90">
      <w:pPr>
        <w:pStyle w:val="ListParagraph"/>
        <w:numPr>
          <w:ilvl w:val="2"/>
          <w:numId w:val="41"/>
        </w:numPr>
        <w:jc w:val="both"/>
        <w:rPr>
          <w:b/>
        </w:rPr>
      </w:pPr>
      <w:r w:rsidRPr="00A05659">
        <w:t>What is the identity of the deciding court (court of appeal does not have to follow supreme court of appeal)</w:t>
      </w:r>
    </w:p>
    <w:p w14:paraId="1F956E2D" w14:textId="46C15115" w:rsidR="00473D90" w:rsidRPr="00A05659" w:rsidRDefault="00473D90" w:rsidP="00473D90">
      <w:pPr>
        <w:pStyle w:val="ListParagraph"/>
        <w:numPr>
          <w:ilvl w:val="2"/>
          <w:numId w:val="41"/>
        </w:numPr>
        <w:jc w:val="both"/>
        <w:rPr>
          <w:b/>
        </w:rPr>
      </w:pPr>
      <w:r w:rsidRPr="00A05659">
        <w:t>Holding (ratio) or commentary (obiter dicta)</w:t>
      </w:r>
    </w:p>
    <w:p w14:paraId="20A07550" w14:textId="413098E0" w:rsidR="00473D90" w:rsidRPr="00A05659" w:rsidRDefault="00473D90" w:rsidP="00473D90">
      <w:pPr>
        <w:pStyle w:val="ListParagraph"/>
        <w:numPr>
          <w:ilvl w:val="2"/>
          <w:numId w:val="41"/>
        </w:numPr>
        <w:jc w:val="both"/>
        <w:rPr>
          <w:b/>
        </w:rPr>
      </w:pPr>
      <w:r w:rsidRPr="00A05659">
        <w:t xml:space="preserve">A holding (necessary to get to the outcome) is a piece of legal reasoning or legal conclusion that the court relies on and commentary (his comments are persuasive but not binding on the other courts) </w:t>
      </w:r>
    </w:p>
    <w:p w14:paraId="3A1B3798" w14:textId="53A555E5" w:rsidR="00473D90" w:rsidRPr="00A05659" w:rsidRDefault="00473D90" w:rsidP="00473D90">
      <w:pPr>
        <w:pStyle w:val="ListParagraph"/>
        <w:numPr>
          <w:ilvl w:val="2"/>
          <w:numId w:val="41"/>
        </w:numPr>
        <w:jc w:val="both"/>
        <w:rPr>
          <w:b/>
        </w:rPr>
      </w:pPr>
      <w:r w:rsidRPr="00A05659">
        <w:t xml:space="preserve">If the supreme court of Canada says something, it is binding; you want to be careful before not following their reasoning </w:t>
      </w:r>
    </w:p>
    <w:p w14:paraId="1F78C864" w14:textId="1FE883CB" w:rsidR="00BB3F7B" w:rsidRPr="00A05659" w:rsidRDefault="00BB3F7B" w:rsidP="00473D90">
      <w:pPr>
        <w:pStyle w:val="ListParagraph"/>
        <w:numPr>
          <w:ilvl w:val="2"/>
          <w:numId w:val="41"/>
        </w:numPr>
        <w:jc w:val="both"/>
        <w:rPr>
          <w:b/>
        </w:rPr>
      </w:pPr>
      <w:r w:rsidRPr="00A05659">
        <w:t>Bad law: whether the previous decision was bad law</w:t>
      </w:r>
    </w:p>
    <w:p w14:paraId="47EB1098" w14:textId="75A2FA80" w:rsidR="00BB3F7B" w:rsidRPr="00A05659" w:rsidRDefault="00BB3F7B" w:rsidP="00BB3F7B">
      <w:pPr>
        <w:pStyle w:val="ListParagraph"/>
        <w:numPr>
          <w:ilvl w:val="3"/>
          <w:numId w:val="41"/>
        </w:numPr>
        <w:jc w:val="both"/>
        <w:rPr>
          <w:b/>
        </w:rPr>
      </w:pPr>
      <w:r w:rsidRPr="00A05659">
        <w:t xml:space="preserve">If its overturned </w:t>
      </w:r>
    </w:p>
    <w:p w14:paraId="3D07F731" w14:textId="6AA70CF1" w:rsidR="00BB3F7B" w:rsidRPr="00A05659" w:rsidRDefault="00BB3F7B" w:rsidP="00BB3F7B">
      <w:pPr>
        <w:pStyle w:val="ListParagraph"/>
        <w:numPr>
          <w:ilvl w:val="3"/>
          <w:numId w:val="41"/>
        </w:numPr>
        <w:jc w:val="both"/>
        <w:rPr>
          <w:b/>
        </w:rPr>
      </w:pPr>
      <w:r w:rsidRPr="00A05659">
        <w:t xml:space="preserve">Applying a legal rule that’s changed </w:t>
      </w:r>
    </w:p>
    <w:p w14:paraId="6317BE58" w14:textId="77777777" w:rsidR="00A84AEB" w:rsidRPr="00A05659" w:rsidRDefault="00A84AEB" w:rsidP="00A84AEB">
      <w:pPr>
        <w:jc w:val="both"/>
        <w:rPr>
          <w:b/>
        </w:rPr>
      </w:pPr>
    </w:p>
    <w:p w14:paraId="09C2DE16" w14:textId="4678EF43" w:rsidR="00A84AEB" w:rsidRPr="00A05659" w:rsidRDefault="00A84AEB" w:rsidP="00A84AEB">
      <w:pPr>
        <w:pStyle w:val="ListParagraph"/>
        <w:numPr>
          <w:ilvl w:val="0"/>
          <w:numId w:val="44"/>
        </w:numPr>
        <w:jc w:val="both"/>
        <w:rPr>
          <w:b/>
        </w:rPr>
      </w:pPr>
      <w:r w:rsidRPr="00A05659">
        <w:rPr>
          <w:b/>
        </w:rPr>
        <w:t>Persuasive authority:</w:t>
      </w:r>
    </w:p>
    <w:p w14:paraId="25659E5C" w14:textId="2A240B80" w:rsidR="00A84AEB" w:rsidRPr="00A05659" w:rsidRDefault="00A84AEB" w:rsidP="00A84AEB">
      <w:pPr>
        <w:pStyle w:val="ListParagraph"/>
        <w:numPr>
          <w:ilvl w:val="1"/>
          <w:numId w:val="44"/>
        </w:numPr>
        <w:jc w:val="both"/>
        <w:rPr>
          <w:b/>
        </w:rPr>
      </w:pPr>
      <w:r w:rsidRPr="00A05659">
        <w:t xml:space="preserve">Lower court decisions </w:t>
      </w:r>
    </w:p>
    <w:p w14:paraId="71BAE65A" w14:textId="70E1E28D" w:rsidR="00A84AEB" w:rsidRPr="00A05659" w:rsidRDefault="00A84AEB" w:rsidP="00A84AEB">
      <w:pPr>
        <w:pStyle w:val="ListParagraph"/>
        <w:numPr>
          <w:ilvl w:val="1"/>
          <w:numId w:val="44"/>
        </w:numPr>
        <w:jc w:val="both"/>
        <w:rPr>
          <w:b/>
        </w:rPr>
      </w:pPr>
      <w:r w:rsidRPr="00A05659">
        <w:t xml:space="preserve">Decisions of other jurisdictions </w:t>
      </w:r>
    </w:p>
    <w:p w14:paraId="2036C9A1" w14:textId="76A00631" w:rsidR="00A84AEB" w:rsidRPr="00A05659" w:rsidRDefault="00A84AEB" w:rsidP="00A84AEB">
      <w:pPr>
        <w:pStyle w:val="ListParagraph"/>
        <w:numPr>
          <w:ilvl w:val="1"/>
          <w:numId w:val="44"/>
        </w:numPr>
        <w:jc w:val="both"/>
        <w:rPr>
          <w:b/>
        </w:rPr>
      </w:pPr>
      <w:r w:rsidRPr="00A05659">
        <w:t xml:space="preserve">The decisions outside the jurisdiction or lower courts are beneficial </w:t>
      </w:r>
    </w:p>
    <w:p w14:paraId="718E2EA3" w14:textId="33C2F704" w:rsidR="00A84AEB" w:rsidRPr="00A05659" w:rsidRDefault="00A84AEB" w:rsidP="00A84AEB">
      <w:pPr>
        <w:pStyle w:val="ListParagraph"/>
        <w:numPr>
          <w:ilvl w:val="1"/>
          <w:numId w:val="44"/>
        </w:numPr>
        <w:jc w:val="both"/>
        <w:rPr>
          <w:b/>
        </w:rPr>
      </w:pPr>
      <w:r w:rsidRPr="00A05659">
        <w:t xml:space="preserve">Obiter dicta </w:t>
      </w:r>
    </w:p>
    <w:p w14:paraId="55D7F963" w14:textId="075E49DC" w:rsidR="00A84AEB" w:rsidRPr="00A05659" w:rsidRDefault="00A84AEB" w:rsidP="00A84AEB">
      <w:pPr>
        <w:pStyle w:val="ListParagraph"/>
        <w:numPr>
          <w:ilvl w:val="1"/>
          <w:numId w:val="44"/>
        </w:numPr>
        <w:jc w:val="both"/>
        <w:rPr>
          <w:b/>
        </w:rPr>
      </w:pPr>
      <w:r w:rsidRPr="00A05659">
        <w:t>Dissents and concurrences (dissent can have important arguments)</w:t>
      </w:r>
    </w:p>
    <w:p w14:paraId="15134E28" w14:textId="77777777" w:rsidR="00C06CD8" w:rsidRPr="00A05659" w:rsidRDefault="00C06CD8" w:rsidP="00C06CD8">
      <w:pPr>
        <w:jc w:val="both"/>
        <w:rPr>
          <w:b/>
        </w:rPr>
      </w:pPr>
    </w:p>
    <w:p w14:paraId="1DE9A1DF" w14:textId="1ECFFE51" w:rsidR="00C06CD8" w:rsidRPr="00A05659" w:rsidRDefault="00C06CD8" w:rsidP="00C06CD8">
      <w:pPr>
        <w:pStyle w:val="ListParagraph"/>
        <w:numPr>
          <w:ilvl w:val="0"/>
          <w:numId w:val="41"/>
        </w:numPr>
        <w:jc w:val="both"/>
        <w:rPr>
          <w:b/>
        </w:rPr>
      </w:pPr>
      <w:r w:rsidRPr="00A05659">
        <w:rPr>
          <w:b/>
        </w:rPr>
        <w:t xml:space="preserve">Persuasive Authority </w:t>
      </w:r>
    </w:p>
    <w:p w14:paraId="5529A211" w14:textId="2634D652" w:rsidR="00C06CD8" w:rsidRPr="00A05659" w:rsidRDefault="00592E60" w:rsidP="00C06CD8">
      <w:pPr>
        <w:pStyle w:val="ListParagraph"/>
        <w:numPr>
          <w:ilvl w:val="1"/>
          <w:numId w:val="41"/>
        </w:numPr>
        <w:jc w:val="both"/>
        <w:rPr>
          <w:b/>
        </w:rPr>
      </w:pPr>
      <w:r w:rsidRPr="00A05659">
        <w:t>When another authority/court has good arguments that could be applied in a diffe</w:t>
      </w:r>
      <w:r w:rsidR="00CE4D3D">
        <w:t xml:space="preserve">rent case at a different court </w:t>
      </w:r>
      <w:r w:rsidRPr="00A05659">
        <w:t>(a provincial court decision being applied to a federal court case) whether or not that court is a higher court or a lower court)</w:t>
      </w:r>
    </w:p>
    <w:p w14:paraId="382EB86D" w14:textId="3BACD831" w:rsidR="00592E60" w:rsidRPr="00A05659" w:rsidRDefault="00592E60" w:rsidP="00C06CD8">
      <w:pPr>
        <w:pStyle w:val="ListParagraph"/>
        <w:numPr>
          <w:ilvl w:val="1"/>
          <w:numId w:val="41"/>
        </w:numPr>
        <w:jc w:val="both"/>
        <w:rPr>
          <w:b/>
        </w:rPr>
      </w:pPr>
      <w:r w:rsidRPr="00A05659">
        <w:t xml:space="preserve">Justice Sharpe focuses on other cases and looks to those cases and looks at lower courts </w:t>
      </w:r>
    </w:p>
    <w:p w14:paraId="69CE5EF0" w14:textId="5A6A2083" w:rsidR="00592E60" w:rsidRPr="00A05659" w:rsidRDefault="00592E60" w:rsidP="00C06CD8">
      <w:pPr>
        <w:pStyle w:val="ListParagraph"/>
        <w:numPr>
          <w:ilvl w:val="1"/>
          <w:numId w:val="41"/>
        </w:numPr>
        <w:jc w:val="both"/>
        <w:rPr>
          <w:b/>
        </w:rPr>
      </w:pPr>
      <w:r w:rsidRPr="00A05659">
        <w:t xml:space="preserve">Is the court bound? It depends </w:t>
      </w:r>
      <w:r w:rsidR="005D2E75" w:rsidRPr="00A05659">
        <w:t xml:space="preserve">on </w:t>
      </w:r>
    </w:p>
    <w:p w14:paraId="78A48408" w14:textId="355484C9" w:rsidR="005D2E75" w:rsidRPr="00A05659" w:rsidRDefault="005D2E75" w:rsidP="005D2E75">
      <w:pPr>
        <w:pStyle w:val="ListParagraph"/>
        <w:numPr>
          <w:ilvl w:val="2"/>
          <w:numId w:val="41"/>
        </w:numPr>
        <w:jc w:val="both"/>
        <w:rPr>
          <w:b/>
        </w:rPr>
      </w:pPr>
      <w:r w:rsidRPr="00A05659">
        <w:t xml:space="preserve">Which courts? </w:t>
      </w:r>
      <w:r w:rsidR="000A0699" w:rsidRPr="00A05659">
        <w:t>Bound</w:t>
      </w:r>
      <w:r w:rsidRPr="00A05659">
        <w:t xml:space="preserve"> to higher courts </w:t>
      </w:r>
      <w:r w:rsidR="00794116" w:rsidRPr="00A05659">
        <w:t xml:space="preserve">if there in the same hierarchy </w:t>
      </w:r>
    </w:p>
    <w:p w14:paraId="743CC849" w14:textId="0CB1679A" w:rsidR="005D2E75" w:rsidRPr="00A05659" w:rsidRDefault="005D2E75" w:rsidP="005D2E75">
      <w:pPr>
        <w:pStyle w:val="ListParagraph"/>
        <w:numPr>
          <w:ilvl w:val="2"/>
          <w:numId w:val="41"/>
        </w:numPr>
        <w:jc w:val="both"/>
        <w:rPr>
          <w:b/>
        </w:rPr>
      </w:pPr>
      <w:r w:rsidRPr="00A05659">
        <w:t>Central holding (ratio) or commentary on the way that were not necessary to the previous decision</w:t>
      </w:r>
      <w:r w:rsidR="00794116" w:rsidRPr="00A05659">
        <w:t xml:space="preserve">—if the previous decision made a statement of law and relied on it (they relied on the legal process but if the courts made a comment on the way, then its not necessary to the outcome of the case. </w:t>
      </w:r>
    </w:p>
    <w:p w14:paraId="627AF983" w14:textId="5E9DE236" w:rsidR="005D2E75" w:rsidRPr="00A05659" w:rsidRDefault="005D2E75" w:rsidP="005D2E75">
      <w:pPr>
        <w:pStyle w:val="ListParagraph"/>
        <w:numPr>
          <w:ilvl w:val="2"/>
          <w:numId w:val="41"/>
        </w:numPr>
        <w:jc w:val="both"/>
        <w:rPr>
          <w:b/>
        </w:rPr>
      </w:pPr>
      <w:r w:rsidRPr="00A05659">
        <w:t>Same facts? Where they the same in the previous case?</w:t>
      </w:r>
    </w:p>
    <w:p w14:paraId="1C936BDE" w14:textId="77777777" w:rsidR="005D2E75" w:rsidRPr="00A05659" w:rsidRDefault="005D2E75" w:rsidP="005D2E75">
      <w:pPr>
        <w:jc w:val="both"/>
        <w:rPr>
          <w:b/>
        </w:rPr>
      </w:pPr>
    </w:p>
    <w:p w14:paraId="13A6213C" w14:textId="730AEDAD" w:rsidR="005D2E75" w:rsidRPr="00A05659" w:rsidRDefault="00E94BF1" w:rsidP="005D2E75">
      <w:pPr>
        <w:pStyle w:val="ListParagraph"/>
        <w:numPr>
          <w:ilvl w:val="0"/>
          <w:numId w:val="42"/>
        </w:numPr>
        <w:jc w:val="both"/>
        <w:rPr>
          <w:b/>
        </w:rPr>
      </w:pPr>
      <w:r w:rsidRPr="00A05659">
        <w:t>If</w:t>
      </w:r>
      <w:r w:rsidR="005D2E75" w:rsidRPr="00A05659">
        <w:t xml:space="preserve"> </w:t>
      </w:r>
      <w:r w:rsidR="00B149B6" w:rsidRPr="00A05659">
        <w:t>byit’s</w:t>
      </w:r>
      <w:r w:rsidR="005D2E75" w:rsidRPr="00A05659">
        <w:t xml:space="preserve"> in a different hierarchy, you don’t have to do it. They are supposed to follow their own decisions for example if it’s the supreme court of appeal—they should follow their own cases. </w:t>
      </w:r>
    </w:p>
    <w:p w14:paraId="0DE12C89" w14:textId="42550872" w:rsidR="00987C54" w:rsidRPr="00A05659" w:rsidRDefault="001350CF" w:rsidP="000A0699">
      <w:pPr>
        <w:pStyle w:val="ListParagraph"/>
        <w:numPr>
          <w:ilvl w:val="0"/>
          <w:numId w:val="42"/>
        </w:numPr>
        <w:jc w:val="both"/>
        <w:rPr>
          <w:b/>
        </w:rPr>
      </w:pPr>
      <w:r w:rsidRPr="00A05659">
        <w:t xml:space="preserve">Parliament and provincial legislation </w:t>
      </w:r>
    </w:p>
    <w:p w14:paraId="7E1038D4" w14:textId="77777777" w:rsidR="00E94BF1" w:rsidRPr="00A05659" w:rsidRDefault="00E94BF1" w:rsidP="00E94BF1">
      <w:pPr>
        <w:jc w:val="both"/>
        <w:rPr>
          <w:b/>
        </w:rPr>
      </w:pPr>
    </w:p>
    <w:p w14:paraId="33D11CBD" w14:textId="77777777" w:rsidR="00C65DEA" w:rsidRDefault="00C65DEA" w:rsidP="00E94BF1">
      <w:pPr>
        <w:jc w:val="both"/>
        <w:rPr>
          <w:b/>
        </w:rPr>
      </w:pPr>
    </w:p>
    <w:p w14:paraId="78485413" w14:textId="77777777" w:rsidR="00C65DEA" w:rsidRDefault="00C65DEA" w:rsidP="00E94BF1">
      <w:pPr>
        <w:jc w:val="both"/>
        <w:rPr>
          <w:b/>
        </w:rPr>
      </w:pPr>
    </w:p>
    <w:p w14:paraId="693D1D03" w14:textId="5E9EBB30" w:rsidR="00A23B91" w:rsidRPr="00A05659" w:rsidRDefault="00A23B91" w:rsidP="00E94BF1">
      <w:pPr>
        <w:jc w:val="both"/>
        <w:rPr>
          <w:b/>
        </w:rPr>
      </w:pPr>
      <w:r w:rsidRPr="00A05659">
        <w:rPr>
          <w:b/>
        </w:rPr>
        <w:lastRenderedPageBreak/>
        <w:t>Statutory Intepretation:</w:t>
      </w:r>
    </w:p>
    <w:p w14:paraId="03EAB7ED" w14:textId="3FA03C56" w:rsidR="00A23B91" w:rsidRPr="00A05659" w:rsidRDefault="00A23B91" w:rsidP="00A23B91">
      <w:pPr>
        <w:pStyle w:val="ListParagraph"/>
        <w:numPr>
          <w:ilvl w:val="0"/>
          <w:numId w:val="45"/>
        </w:numPr>
        <w:jc w:val="both"/>
        <w:rPr>
          <w:b/>
        </w:rPr>
      </w:pPr>
      <w:r w:rsidRPr="00A05659">
        <w:t xml:space="preserve">If you bought coke on the beach or found it on the beach and it was left there. What if there were no garbage cans? There can be clams on the beach; it is not something that does not belong on the beach. </w:t>
      </w:r>
      <w:r w:rsidR="00C42688" w:rsidRPr="00A05659">
        <w:t xml:space="preserve">If you left the bible or the ring, you disposed of it. But how do you know if it was left their intentionally and try to return it. </w:t>
      </w:r>
    </w:p>
    <w:p w14:paraId="7152D612" w14:textId="77777777" w:rsidR="003B6F19" w:rsidRPr="00A05659" w:rsidRDefault="003B6F19" w:rsidP="003B6F19">
      <w:pPr>
        <w:ind w:left="360"/>
        <w:jc w:val="both"/>
        <w:rPr>
          <w:b/>
        </w:rPr>
      </w:pPr>
    </w:p>
    <w:p w14:paraId="0137771A" w14:textId="6D86C618" w:rsidR="00C42688" w:rsidRPr="00A05659" w:rsidRDefault="00C42688" w:rsidP="00A23B91">
      <w:pPr>
        <w:pStyle w:val="ListParagraph"/>
        <w:numPr>
          <w:ilvl w:val="0"/>
          <w:numId w:val="45"/>
        </w:numPr>
        <w:jc w:val="both"/>
        <w:rPr>
          <w:b/>
        </w:rPr>
      </w:pPr>
      <w:r w:rsidRPr="00A05659">
        <w:t xml:space="preserve">What is the intention of the legislator? </w:t>
      </w:r>
      <w:r w:rsidR="003B6F19" w:rsidRPr="00A05659">
        <w:t>Did they make it to keep the quality of the beach or for safety?</w:t>
      </w:r>
    </w:p>
    <w:p w14:paraId="1FB7E988" w14:textId="77777777" w:rsidR="003B6F19" w:rsidRPr="00A05659" w:rsidRDefault="003B6F19" w:rsidP="003B6F19">
      <w:pPr>
        <w:jc w:val="both"/>
        <w:rPr>
          <w:b/>
        </w:rPr>
      </w:pPr>
    </w:p>
    <w:p w14:paraId="66E08F7F" w14:textId="463A76FA" w:rsidR="00C42688" w:rsidRPr="00A05659" w:rsidRDefault="00C42688" w:rsidP="00C42688">
      <w:pPr>
        <w:jc w:val="both"/>
        <w:rPr>
          <w:b/>
        </w:rPr>
      </w:pPr>
      <w:r w:rsidRPr="00A05659">
        <w:rPr>
          <w:b/>
        </w:rPr>
        <w:t>What is legislation?</w:t>
      </w:r>
    </w:p>
    <w:p w14:paraId="04D04D84" w14:textId="08AD156C" w:rsidR="00C42688" w:rsidRPr="00A05659" w:rsidRDefault="00C42688" w:rsidP="00C42688">
      <w:pPr>
        <w:pStyle w:val="ListParagraph"/>
        <w:numPr>
          <w:ilvl w:val="0"/>
          <w:numId w:val="46"/>
        </w:numPr>
        <w:jc w:val="both"/>
        <w:rPr>
          <w:b/>
        </w:rPr>
      </w:pPr>
      <w:r w:rsidRPr="00A05659">
        <w:t xml:space="preserve">Statue: written law enacted by a legislative body </w:t>
      </w:r>
    </w:p>
    <w:p w14:paraId="32B2993A" w14:textId="38C96EB4" w:rsidR="00C42688" w:rsidRPr="00A05659" w:rsidRDefault="00C42688" w:rsidP="00C42688">
      <w:pPr>
        <w:pStyle w:val="ListParagraph"/>
        <w:numPr>
          <w:ilvl w:val="0"/>
          <w:numId w:val="46"/>
        </w:numPr>
        <w:jc w:val="both"/>
        <w:rPr>
          <w:b/>
        </w:rPr>
      </w:pPr>
      <w:r w:rsidRPr="00A05659">
        <w:t xml:space="preserve">Acts of parliament, provincial legislatures </w:t>
      </w:r>
    </w:p>
    <w:p w14:paraId="072F3323" w14:textId="1D428C78" w:rsidR="00C42688" w:rsidRPr="00A05659" w:rsidRDefault="00C42688" w:rsidP="00C42688">
      <w:pPr>
        <w:pStyle w:val="ListParagraph"/>
        <w:numPr>
          <w:ilvl w:val="0"/>
          <w:numId w:val="46"/>
        </w:numPr>
        <w:jc w:val="both"/>
        <w:rPr>
          <w:b/>
        </w:rPr>
      </w:pPr>
      <w:r w:rsidRPr="00A05659">
        <w:t xml:space="preserve">A statue, act, bill or legislation refers to acts of parliament or provincial legislatures </w:t>
      </w:r>
    </w:p>
    <w:p w14:paraId="74022BC3" w14:textId="7860C0AD" w:rsidR="003B6F19" w:rsidRPr="00A05659" w:rsidRDefault="003B6F19" w:rsidP="003B6F19">
      <w:pPr>
        <w:pStyle w:val="ListParagraph"/>
        <w:numPr>
          <w:ilvl w:val="0"/>
          <w:numId w:val="46"/>
        </w:numPr>
        <w:jc w:val="both"/>
        <w:rPr>
          <w:b/>
        </w:rPr>
      </w:pPr>
      <w:r w:rsidRPr="00A05659">
        <w:t xml:space="preserve">Regulation: written law enacted by a decision maker authorized by a statue: such as banking regulation (regulation </w:t>
      </w:r>
      <w:r w:rsidR="00B149B6" w:rsidRPr="00A05659">
        <w:t>secondary piece</w:t>
      </w:r>
      <w:r w:rsidRPr="00A05659">
        <w:t xml:space="preserve"> of legislation)</w:t>
      </w:r>
    </w:p>
    <w:p w14:paraId="76669FE0" w14:textId="6F45F26B" w:rsidR="003B6F19" w:rsidRPr="00A05659" w:rsidRDefault="00B149B6" w:rsidP="003B6F19">
      <w:pPr>
        <w:pStyle w:val="ListParagraph"/>
        <w:numPr>
          <w:ilvl w:val="0"/>
          <w:numId w:val="46"/>
        </w:numPr>
        <w:jc w:val="both"/>
        <w:rPr>
          <w:b/>
        </w:rPr>
      </w:pPr>
      <w:r w:rsidRPr="00A05659">
        <w:t xml:space="preserve">A by-law is written law enacted by a city: Ottawa Taxi by-law-municipal city by-laws </w:t>
      </w:r>
    </w:p>
    <w:p w14:paraId="24B1D7BD" w14:textId="08630CCF" w:rsidR="00715110" w:rsidRPr="00A05659" w:rsidRDefault="00715110" w:rsidP="003B6F19">
      <w:pPr>
        <w:pStyle w:val="ListParagraph"/>
        <w:numPr>
          <w:ilvl w:val="0"/>
          <w:numId w:val="46"/>
        </w:numPr>
        <w:jc w:val="both"/>
        <w:rPr>
          <w:b/>
        </w:rPr>
      </w:pPr>
      <w:r w:rsidRPr="00A05659">
        <w:t xml:space="preserve">You want to keep clear the difference between the three terms (statues trum a regulation) </w:t>
      </w:r>
    </w:p>
    <w:p w14:paraId="457A8754" w14:textId="77777777" w:rsidR="00715110" w:rsidRPr="00A05659" w:rsidRDefault="00715110" w:rsidP="003B6F19">
      <w:pPr>
        <w:pStyle w:val="ListParagraph"/>
        <w:numPr>
          <w:ilvl w:val="0"/>
          <w:numId w:val="46"/>
        </w:numPr>
        <w:jc w:val="both"/>
        <w:rPr>
          <w:b/>
        </w:rPr>
      </w:pPr>
      <w:r w:rsidRPr="00A05659">
        <w:t xml:space="preserve">A constitution can be composed of legislation but it’s a special kind because it has constitution </w:t>
      </w:r>
    </w:p>
    <w:p w14:paraId="327D252F" w14:textId="77777777" w:rsidR="00715110" w:rsidRPr="00A05659" w:rsidRDefault="00715110" w:rsidP="00715110">
      <w:pPr>
        <w:jc w:val="both"/>
      </w:pPr>
    </w:p>
    <w:p w14:paraId="06083912" w14:textId="77777777" w:rsidR="00715110" w:rsidRPr="00A05659" w:rsidRDefault="00715110" w:rsidP="00715110">
      <w:pPr>
        <w:jc w:val="both"/>
        <w:rPr>
          <w:b/>
        </w:rPr>
      </w:pPr>
      <w:r w:rsidRPr="00A05659">
        <w:rPr>
          <w:b/>
        </w:rPr>
        <w:t>Legislation and Common Law:</w:t>
      </w:r>
    </w:p>
    <w:p w14:paraId="2F91D347" w14:textId="44A8145C" w:rsidR="00715110" w:rsidRPr="00A05659" w:rsidRDefault="00715110" w:rsidP="00715110">
      <w:pPr>
        <w:pStyle w:val="ListParagraph"/>
        <w:numPr>
          <w:ilvl w:val="0"/>
          <w:numId w:val="47"/>
        </w:numPr>
        <w:jc w:val="both"/>
        <w:rPr>
          <w:b/>
        </w:rPr>
      </w:pPr>
      <w:r w:rsidRPr="00A05659">
        <w:t xml:space="preserve">Legislation can displace the common law </w:t>
      </w:r>
    </w:p>
    <w:p w14:paraId="49330087" w14:textId="51AA41AB" w:rsidR="00715110" w:rsidRPr="00A05659" w:rsidRDefault="00715110" w:rsidP="00715110">
      <w:pPr>
        <w:pStyle w:val="ListParagraph"/>
        <w:numPr>
          <w:ilvl w:val="0"/>
          <w:numId w:val="47"/>
        </w:numPr>
        <w:jc w:val="both"/>
        <w:rPr>
          <w:b/>
        </w:rPr>
      </w:pPr>
      <w:r w:rsidRPr="00A05659">
        <w:t xml:space="preserve">If you had a contract, or wanted to rent a house, they would be the common law rules but most recently, they wanted to change what the rules are by setting legislations. </w:t>
      </w:r>
    </w:p>
    <w:p w14:paraId="5CD4255D" w14:textId="09540C28" w:rsidR="00715110" w:rsidRPr="00A05659" w:rsidRDefault="00715110" w:rsidP="00715110">
      <w:pPr>
        <w:pStyle w:val="ListParagraph"/>
        <w:numPr>
          <w:ilvl w:val="0"/>
          <w:numId w:val="47"/>
        </w:numPr>
        <w:jc w:val="both"/>
        <w:rPr>
          <w:b/>
        </w:rPr>
      </w:pPr>
      <w:r w:rsidRPr="00A05659">
        <w:t xml:space="preserve">If your lease says no pets allowed, its not restricted but an act says that they want people to have pets </w:t>
      </w:r>
    </w:p>
    <w:p w14:paraId="5CF3A028" w14:textId="31CC1225" w:rsidR="00715110" w:rsidRPr="00A05659" w:rsidRDefault="00715110" w:rsidP="00715110">
      <w:pPr>
        <w:pStyle w:val="ListParagraph"/>
        <w:numPr>
          <w:ilvl w:val="0"/>
          <w:numId w:val="47"/>
        </w:numPr>
        <w:jc w:val="both"/>
        <w:rPr>
          <w:b/>
        </w:rPr>
      </w:pPr>
      <w:r w:rsidRPr="00A05659">
        <w:t xml:space="preserve">Legislation trumps common law </w:t>
      </w:r>
    </w:p>
    <w:p w14:paraId="0011468C" w14:textId="69AF863D" w:rsidR="00715110" w:rsidRPr="00A05659" w:rsidRDefault="00715110" w:rsidP="00715110">
      <w:pPr>
        <w:pStyle w:val="ListParagraph"/>
        <w:numPr>
          <w:ilvl w:val="0"/>
          <w:numId w:val="47"/>
        </w:numPr>
        <w:jc w:val="both"/>
        <w:rPr>
          <w:b/>
        </w:rPr>
      </w:pPr>
      <w:r w:rsidRPr="00A05659">
        <w:t>Examples:</w:t>
      </w:r>
    </w:p>
    <w:p w14:paraId="0DBDC8B3" w14:textId="19452A1F" w:rsidR="00715110" w:rsidRPr="00A05659" w:rsidRDefault="00715110" w:rsidP="00715110">
      <w:pPr>
        <w:pStyle w:val="ListParagraph"/>
        <w:numPr>
          <w:ilvl w:val="1"/>
          <w:numId w:val="47"/>
        </w:numPr>
        <w:jc w:val="both"/>
        <w:rPr>
          <w:b/>
        </w:rPr>
      </w:pPr>
      <w:r w:rsidRPr="00A05659">
        <w:t xml:space="preserve">Ontario residential tenancies act </w:t>
      </w:r>
    </w:p>
    <w:p w14:paraId="1303F11A" w14:textId="13000341" w:rsidR="00715110" w:rsidRPr="00A05659" w:rsidRDefault="00715110" w:rsidP="00715110">
      <w:pPr>
        <w:pStyle w:val="ListParagraph"/>
        <w:numPr>
          <w:ilvl w:val="1"/>
          <w:numId w:val="47"/>
        </w:numPr>
        <w:jc w:val="both"/>
        <w:rPr>
          <w:b/>
        </w:rPr>
      </w:pPr>
      <w:r w:rsidRPr="00A05659">
        <w:t xml:space="preserve">State immunity (a foreign country cannot be sued) </w:t>
      </w:r>
    </w:p>
    <w:p w14:paraId="099ECA8A" w14:textId="08DCE760" w:rsidR="00715110" w:rsidRPr="00A05659" w:rsidRDefault="00715110" w:rsidP="00715110">
      <w:pPr>
        <w:pStyle w:val="ListParagraph"/>
        <w:numPr>
          <w:ilvl w:val="1"/>
          <w:numId w:val="47"/>
        </w:numPr>
        <w:jc w:val="both"/>
        <w:rPr>
          <w:b/>
        </w:rPr>
      </w:pPr>
      <w:r w:rsidRPr="00A05659">
        <w:t>But parliament wants to allow these law suits in particular cases</w:t>
      </w:r>
    </w:p>
    <w:p w14:paraId="3168499D" w14:textId="10EA7F83" w:rsidR="00715110" w:rsidRPr="00A05659" w:rsidRDefault="00715110" w:rsidP="00715110">
      <w:pPr>
        <w:pStyle w:val="ListParagraph"/>
        <w:numPr>
          <w:ilvl w:val="1"/>
          <w:numId w:val="47"/>
        </w:numPr>
        <w:jc w:val="both"/>
        <w:rPr>
          <w:b/>
        </w:rPr>
      </w:pPr>
      <w:r w:rsidRPr="00A05659">
        <w:t xml:space="preserve">Parliament said you have to follow these rules </w:t>
      </w:r>
    </w:p>
    <w:p w14:paraId="6DB9EDF3" w14:textId="77777777" w:rsidR="00715110" w:rsidRPr="00A05659" w:rsidRDefault="00715110" w:rsidP="00715110">
      <w:pPr>
        <w:jc w:val="both"/>
        <w:rPr>
          <w:b/>
        </w:rPr>
      </w:pPr>
    </w:p>
    <w:p w14:paraId="343BF6C7" w14:textId="76CAAFFA" w:rsidR="00715110" w:rsidRPr="00A05659" w:rsidRDefault="00715110" w:rsidP="00715110">
      <w:pPr>
        <w:pStyle w:val="ListParagraph"/>
        <w:numPr>
          <w:ilvl w:val="0"/>
          <w:numId w:val="48"/>
        </w:numPr>
        <w:jc w:val="both"/>
        <w:rPr>
          <w:b/>
        </w:rPr>
      </w:pPr>
      <w:r w:rsidRPr="00A05659">
        <w:t xml:space="preserve">Interstitial common law: the common exists in the background which govern how things works </w:t>
      </w:r>
    </w:p>
    <w:p w14:paraId="4E037C77" w14:textId="4FEB97B6" w:rsidR="00715110" w:rsidRPr="00A05659" w:rsidRDefault="00715110" w:rsidP="00715110">
      <w:pPr>
        <w:pStyle w:val="ListParagraph"/>
        <w:numPr>
          <w:ilvl w:val="0"/>
          <w:numId w:val="48"/>
        </w:numPr>
        <w:jc w:val="both"/>
        <w:rPr>
          <w:b/>
        </w:rPr>
      </w:pPr>
      <w:r w:rsidRPr="00A05659">
        <w:t xml:space="preserve">Role of common law in interpretation: the courts still look at the common law to what some things in the statue mean </w:t>
      </w:r>
    </w:p>
    <w:p w14:paraId="733FF236" w14:textId="77777777" w:rsidR="00A05659" w:rsidRDefault="00A05659" w:rsidP="00E94BF1">
      <w:pPr>
        <w:jc w:val="both"/>
        <w:rPr>
          <w:b/>
        </w:rPr>
      </w:pPr>
    </w:p>
    <w:p w14:paraId="12E5180E" w14:textId="77777777" w:rsidR="00F74061" w:rsidRDefault="00F74061" w:rsidP="00E94BF1">
      <w:pPr>
        <w:jc w:val="both"/>
        <w:rPr>
          <w:b/>
        </w:rPr>
      </w:pPr>
    </w:p>
    <w:p w14:paraId="79D879C5" w14:textId="77777777" w:rsidR="00F74061" w:rsidRDefault="00F74061" w:rsidP="00E94BF1">
      <w:pPr>
        <w:jc w:val="both"/>
        <w:rPr>
          <w:b/>
        </w:rPr>
      </w:pPr>
    </w:p>
    <w:p w14:paraId="78381231" w14:textId="3157FA08" w:rsidR="00934549" w:rsidRDefault="00A05659" w:rsidP="00934549">
      <w:pPr>
        <w:jc w:val="both"/>
        <w:rPr>
          <w:b/>
        </w:rPr>
      </w:pPr>
      <w:r>
        <w:rPr>
          <w:b/>
        </w:rPr>
        <w:lastRenderedPageBreak/>
        <w:t>Theories of Statutory Interpretation:</w:t>
      </w:r>
      <w:r w:rsidR="00934549">
        <w:rPr>
          <w:b/>
        </w:rPr>
        <w:t xml:space="preserve"> three types</w:t>
      </w:r>
    </w:p>
    <w:p w14:paraId="7F24876E" w14:textId="77777777" w:rsidR="00934549" w:rsidRPr="00934549" w:rsidRDefault="00934549" w:rsidP="00934549">
      <w:pPr>
        <w:pStyle w:val="ListParagraph"/>
        <w:numPr>
          <w:ilvl w:val="0"/>
          <w:numId w:val="49"/>
        </w:numPr>
        <w:jc w:val="both"/>
        <w:rPr>
          <w:b/>
        </w:rPr>
      </w:pPr>
      <w:r>
        <w:t>Textualism</w:t>
      </w:r>
    </w:p>
    <w:p w14:paraId="1FA8FF54" w14:textId="3CA9E954" w:rsidR="00934549" w:rsidRPr="00934549" w:rsidRDefault="00934549" w:rsidP="00934549">
      <w:pPr>
        <w:pStyle w:val="ListParagraph"/>
        <w:numPr>
          <w:ilvl w:val="0"/>
          <w:numId w:val="50"/>
        </w:numPr>
        <w:jc w:val="both"/>
        <w:rPr>
          <w:b/>
        </w:rPr>
      </w:pPr>
      <w:r>
        <w:t xml:space="preserve">Also called literalism, strict construction, plain meaning rule </w:t>
      </w:r>
    </w:p>
    <w:p w14:paraId="4C3C3429" w14:textId="7DD0567C" w:rsidR="00934549" w:rsidRPr="00934549" w:rsidRDefault="00934549" w:rsidP="00934549">
      <w:pPr>
        <w:pStyle w:val="ListParagraph"/>
        <w:numPr>
          <w:ilvl w:val="0"/>
          <w:numId w:val="50"/>
        </w:numPr>
        <w:jc w:val="both"/>
        <w:rPr>
          <w:b/>
        </w:rPr>
      </w:pPr>
      <w:r>
        <w:t>If the words of the statue are in themselves precise and unambiguous, then no more can be necessary than to expound those words (in article)</w:t>
      </w:r>
    </w:p>
    <w:p w14:paraId="2653F450" w14:textId="36CA507F" w:rsidR="00934549" w:rsidRPr="00934549" w:rsidRDefault="00934549" w:rsidP="00934549">
      <w:pPr>
        <w:pStyle w:val="ListParagraph"/>
        <w:numPr>
          <w:ilvl w:val="0"/>
          <w:numId w:val="50"/>
        </w:numPr>
        <w:jc w:val="both"/>
        <w:rPr>
          <w:b/>
        </w:rPr>
      </w:pPr>
      <w:r>
        <w:t>First you read the provision (in context)</w:t>
      </w:r>
    </w:p>
    <w:p w14:paraId="68CDB5F4" w14:textId="0C63A5A9" w:rsidR="00934549" w:rsidRPr="00934549" w:rsidRDefault="00934549" w:rsidP="00934549">
      <w:pPr>
        <w:pStyle w:val="ListParagraph"/>
        <w:numPr>
          <w:ilvl w:val="0"/>
          <w:numId w:val="50"/>
        </w:numPr>
        <w:jc w:val="both"/>
        <w:rPr>
          <w:b/>
        </w:rPr>
      </w:pPr>
      <w:r>
        <w:t xml:space="preserve">Then you see if the meaning is plain and apply the plain meaning </w:t>
      </w:r>
    </w:p>
    <w:p w14:paraId="321FE367" w14:textId="08542A97" w:rsidR="00934549" w:rsidRPr="000727CC" w:rsidRDefault="00934549" w:rsidP="00934549">
      <w:pPr>
        <w:pStyle w:val="ListParagraph"/>
        <w:numPr>
          <w:ilvl w:val="0"/>
          <w:numId w:val="50"/>
        </w:numPr>
        <w:jc w:val="both"/>
        <w:rPr>
          <w:b/>
        </w:rPr>
      </w:pPr>
      <w:r>
        <w:t xml:space="preserve">But if the meaning is ambiguous then you have to consider presumption, purpose, other factors in interpreting the provision </w:t>
      </w:r>
    </w:p>
    <w:p w14:paraId="0C072125" w14:textId="1C35FD21" w:rsidR="000727CC" w:rsidRPr="000727CC" w:rsidRDefault="000727CC" w:rsidP="000727CC">
      <w:pPr>
        <w:pStyle w:val="ListParagraph"/>
        <w:numPr>
          <w:ilvl w:val="0"/>
          <w:numId w:val="49"/>
        </w:numPr>
        <w:jc w:val="both"/>
        <w:rPr>
          <w:b/>
        </w:rPr>
      </w:pPr>
      <w:r>
        <w:t xml:space="preserve">Their rationale is democracy; it is not appropriate for a judge to go and interpret what the law means and the second argument to the literal approach is that we want people to know what the law is and they should not have to read a bunch of court cases to figure out what the meaning of that provision means (transparency). </w:t>
      </w:r>
    </w:p>
    <w:p w14:paraId="3C9FE500" w14:textId="77777777" w:rsidR="000727CC" w:rsidRPr="000727CC" w:rsidRDefault="000727CC" w:rsidP="000727CC">
      <w:pPr>
        <w:pStyle w:val="ListParagraph"/>
        <w:jc w:val="both"/>
        <w:rPr>
          <w:b/>
        </w:rPr>
      </w:pPr>
    </w:p>
    <w:p w14:paraId="5E3C95BB" w14:textId="39B45E68" w:rsidR="000727CC" w:rsidRPr="000727CC" w:rsidRDefault="000727CC" w:rsidP="000727CC">
      <w:pPr>
        <w:pStyle w:val="ListParagraph"/>
        <w:numPr>
          <w:ilvl w:val="0"/>
          <w:numId w:val="49"/>
        </w:numPr>
        <w:jc w:val="both"/>
        <w:rPr>
          <w:b/>
        </w:rPr>
      </w:pPr>
      <w:r>
        <w:t>There are problems with this approach because its hard to see what the plain meaning may mean. Its not always obvious what the true meaning is and you have to decide if it is ambiguous. The third problem is you end up with unfair results that are absurd, unjust, bad results.  Until parliament takes to correct it, they have to suffer with the old provisions.</w:t>
      </w:r>
    </w:p>
    <w:p w14:paraId="7C57F7C4" w14:textId="77777777" w:rsidR="000727CC" w:rsidRPr="000727CC" w:rsidRDefault="000727CC" w:rsidP="000727CC">
      <w:pPr>
        <w:jc w:val="both"/>
        <w:rPr>
          <w:b/>
        </w:rPr>
      </w:pPr>
    </w:p>
    <w:p w14:paraId="3DFF0B0E" w14:textId="27BDB4CD" w:rsidR="000727CC" w:rsidRPr="000727CC" w:rsidRDefault="000727CC" w:rsidP="000727CC">
      <w:pPr>
        <w:pStyle w:val="ListParagraph"/>
        <w:numPr>
          <w:ilvl w:val="0"/>
          <w:numId w:val="49"/>
        </w:numPr>
        <w:jc w:val="both"/>
        <w:rPr>
          <w:b/>
        </w:rPr>
      </w:pPr>
      <w:r>
        <w:rPr>
          <w:b/>
        </w:rPr>
        <w:t xml:space="preserve">For the beach example: </w:t>
      </w:r>
      <w:r>
        <w:t xml:space="preserve">They would look for the definition of trash and if they believe that it is ambiguous (it could be garbage or as having a broad meaning) and you might want to look at other meanings) but they say you have to look at the text </w:t>
      </w:r>
    </w:p>
    <w:p w14:paraId="11EA9C27" w14:textId="77777777" w:rsidR="000727CC" w:rsidRPr="000727CC" w:rsidRDefault="000727CC" w:rsidP="000727CC">
      <w:pPr>
        <w:jc w:val="both"/>
        <w:rPr>
          <w:b/>
        </w:rPr>
      </w:pPr>
    </w:p>
    <w:p w14:paraId="093176B5" w14:textId="6DC21FB0" w:rsidR="00934549" w:rsidRPr="000727CC" w:rsidRDefault="00934549" w:rsidP="000727CC">
      <w:pPr>
        <w:jc w:val="both"/>
        <w:rPr>
          <w:b/>
        </w:rPr>
      </w:pPr>
      <w:r w:rsidRPr="000727CC">
        <w:rPr>
          <w:b/>
        </w:rPr>
        <w:t xml:space="preserve">Intentionalism </w:t>
      </w:r>
    </w:p>
    <w:p w14:paraId="1FF2A252" w14:textId="7BAB542C" w:rsidR="00934549" w:rsidRPr="000727CC" w:rsidRDefault="000727CC" w:rsidP="00DC2F85">
      <w:pPr>
        <w:pStyle w:val="ListParagraph"/>
        <w:numPr>
          <w:ilvl w:val="0"/>
          <w:numId w:val="51"/>
        </w:numPr>
        <w:jc w:val="both"/>
        <w:rPr>
          <w:b/>
        </w:rPr>
      </w:pPr>
      <w:r>
        <w:t xml:space="preserve">Justice Mcglauchin </w:t>
      </w:r>
    </w:p>
    <w:p w14:paraId="5796A069" w14:textId="3E5FEB04" w:rsidR="000727CC" w:rsidRPr="000727CC" w:rsidRDefault="000727CC" w:rsidP="00DC2F85">
      <w:pPr>
        <w:pStyle w:val="ListParagraph"/>
        <w:numPr>
          <w:ilvl w:val="0"/>
          <w:numId w:val="52"/>
        </w:numPr>
        <w:jc w:val="both"/>
        <w:rPr>
          <w:b/>
        </w:rPr>
      </w:pPr>
      <w:r>
        <w:t xml:space="preserve">Also called purposivism </w:t>
      </w:r>
    </w:p>
    <w:p w14:paraId="543CDFBB" w14:textId="0CE84A2B" w:rsidR="000727CC" w:rsidRPr="000727CC" w:rsidRDefault="000727CC" w:rsidP="00DC2F85">
      <w:pPr>
        <w:pStyle w:val="ListParagraph"/>
        <w:numPr>
          <w:ilvl w:val="0"/>
          <w:numId w:val="52"/>
        </w:numPr>
        <w:jc w:val="both"/>
        <w:rPr>
          <w:b/>
        </w:rPr>
      </w:pPr>
      <w:r>
        <w:t xml:space="preserve">Goal is to give effect to the purpose of the legislature </w:t>
      </w:r>
    </w:p>
    <w:p w14:paraId="33CDF26B" w14:textId="7D756571" w:rsidR="000727CC" w:rsidRPr="000727CC" w:rsidRDefault="000727CC" w:rsidP="00DC2F85">
      <w:pPr>
        <w:pStyle w:val="ListParagraph"/>
        <w:numPr>
          <w:ilvl w:val="0"/>
          <w:numId w:val="52"/>
        </w:numPr>
        <w:jc w:val="both"/>
        <w:rPr>
          <w:b/>
        </w:rPr>
      </w:pPr>
      <w:r>
        <w:t xml:space="preserve">They would say what is the purpose of the sign? What furthers the goal of the legislature? </w:t>
      </w:r>
    </w:p>
    <w:p w14:paraId="4FBCC60D" w14:textId="49CE4F11" w:rsidR="000727CC" w:rsidRPr="000727CC" w:rsidRDefault="000727CC" w:rsidP="00DC2F85">
      <w:pPr>
        <w:pStyle w:val="ListParagraph"/>
        <w:numPr>
          <w:ilvl w:val="0"/>
          <w:numId w:val="52"/>
        </w:numPr>
        <w:jc w:val="both"/>
        <w:rPr>
          <w:b/>
        </w:rPr>
      </w:pPr>
      <w:r>
        <w:t xml:space="preserve">You use intrinsic evidence (the preamble, the legislative scheme, headings and the notes of each provision) </w:t>
      </w:r>
    </w:p>
    <w:p w14:paraId="743FAC9F" w14:textId="41219EE3" w:rsidR="000727CC" w:rsidRPr="000727CC" w:rsidRDefault="000727CC" w:rsidP="00DC2F85">
      <w:pPr>
        <w:pStyle w:val="ListParagraph"/>
        <w:numPr>
          <w:ilvl w:val="0"/>
          <w:numId w:val="52"/>
        </w:numPr>
        <w:jc w:val="both"/>
        <w:rPr>
          <w:b/>
        </w:rPr>
      </w:pPr>
      <w:r>
        <w:t xml:space="preserve">You can look at extrinsic evidence (legislative history-what people said in the debates and looking at context and looking at previous law—what was the legislation before it was emended. </w:t>
      </w:r>
    </w:p>
    <w:p w14:paraId="42BECDE9" w14:textId="195DF15B" w:rsidR="000727CC" w:rsidRPr="000727CC" w:rsidRDefault="000727CC" w:rsidP="00DC2F85">
      <w:pPr>
        <w:pStyle w:val="ListParagraph"/>
        <w:numPr>
          <w:ilvl w:val="0"/>
          <w:numId w:val="52"/>
        </w:numPr>
        <w:jc w:val="both"/>
        <w:rPr>
          <w:b/>
        </w:rPr>
      </w:pPr>
      <w:r>
        <w:t xml:space="preserve">Their rationale is that its democracy- it says that people elected their politicians to implement their laws. If we change the words then we are undermining the people who make our laws. Another rationale is efficiency, if we wait for parliament, we will wait along time and we will have a lot of injustice. </w:t>
      </w:r>
    </w:p>
    <w:p w14:paraId="4660C83F" w14:textId="4BBFD3CA" w:rsidR="000727CC" w:rsidRPr="000727CC" w:rsidRDefault="000727CC" w:rsidP="00DC2F85">
      <w:pPr>
        <w:pStyle w:val="ListParagraph"/>
        <w:numPr>
          <w:ilvl w:val="0"/>
          <w:numId w:val="52"/>
        </w:numPr>
        <w:jc w:val="both"/>
        <w:rPr>
          <w:b/>
        </w:rPr>
      </w:pPr>
      <w:r>
        <w:t xml:space="preserve">The problems is that the legislators have conflicting intents—some people wanted to make the beach safe for walking on or a place for others to pick up the garbage. But sometimes they might have no purpose at all (the </w:t>
      </w:r>
      <w:r>
        <w:lastRenderedPageBreak/>
        <w:t xml:space="preserve">legislature) another problem is unknowability of intent—intent is something that happens in someones head and we cant read into their minds and lastly, uncertainty is you may not know the true intent </w:t>
      </w:r>
    </w:p>
    <w:p w14:paraId="45B6B270" w14:textId="4C3F9334" w:rsidR="000727CC" w:rsidRPr="000727CC" w:rsidRDefault="000727CC" w:rsidP="000727CC">
      <w:pPr>
        <w:jc w:val="both"/>
        <w:rPr>
          <w:b/>
        </w:rPr>
      </w:pPr>
    </w:p>
    <w:p w14:paraId="01F16555" w14:textId="49334501" w:rsidR="000727CC" w:rsidRPr="004F7BC7" w:rsidRDefault="00934549" w:rsidP="000727CC">
      <w:pPr>
        <w:jc w:val="both"/>
        <w:rPr>
          <w:b/>
        </w:rPr>
      </w:pPr>
      <w:r w:rsidRPr="004F7BC7">
        <w:rPr>
          <w:b/>
        </w:rPr>
        <w:t>Pragmatism</w:t>
      </w:r>
      <w:r w:rsidR="004F7BC7">
        <w:rPr>
          <w:b/>
        </w:rPr>
        <w:t>:</w:t>
      </w:r>
    </w:p>
    <w:p w14:paraId="4B46852B" w14:textId="3DEFDABD" w:rsidR="00934549" w:rsidRPr="00584526" w:rsidRDefault="00584526" w:rsidP="00DC2F85">
      <w:pPr>
        <w:pStyle w:val="ListParagraph"/>
        <w:numPr>
          <w:ilvl w:val="0"/>
          <w:numId w:val="53"/>
        </w:numPr>
        <w:jc w:val="both"/>
        <w:rPr>
          <w:b/>
        </w:rPr>
      </w:pPr>
      <w:r>
        <w:t>Considers text, purpose, consequences to find the most acceptable interpretation- known as judges doing whatever they want-the judge figures out what the best reasoning is.</w:t>
      </w:r>
    </w:p>
    <w:p w14:paraId="6FB18335" w14:textId="2300F25C" w:rsidR="00584526" w:rsidRPr="00584526" w:rsidRDefault="00584526" w:rsidP="00DC2F85">
      <w:pPr>
        <w:pStyle w:val="ListParagraph"/>
        <w:numPr>
          <w:ilvl w:val="0"/>
          <w:numId w:val="53"/>
        </w:numPr>
        <w:jc w:val="both"/>
        <w:rPr>
          <w:b/>
        </w:rPr>
      </w:pPr>
      <w:r>
        <w:t xml:space="preserve">One rational is judicial honesty; when  you are a judge, you have too decide whether fifty shades of grey is trash. Judges should just be clear and say why they believe that interpretation is correct. We need to decide the case and take in all the tools to make a choice. They say look parliament passed a law that may have been unclear but they left the discretion to the courts. </w:t>
      </w:r>
    </w:p>
    <w:p w14:paraId="765E83E4" w14:textId="68267EE0" w:rsidR="00584526" w:rsidRPr="00584526" w:rsidRDefault="00584526" w:rsidP="00DC2F85">
      <w:pPr>
        <w:pStyle w:val="ListParagraph"/>
        <w:numPr>
          <w:ilvl w:val="0"/>
          <w:numId w:val="53"/>
        </w:numPr>
        <w:jc w:val="both"/>
        <w:rPr>
          <w:b/>
        </w:rPr>
      </w:pPr>
      <w:r>
        <w:t xml:space="preserve">Some problems is unpredictability—you are rolling the dice and judges are going different ways; you might have different interpretations. We solve this by stare decisis but it expands the role of the courts. Judges should just be applying the law instead of interpreting the law. </w:t>
      </w:r>
    </w:p>
    <w:p w14:paraId="4C7DC871" w14:textId="77777777" w:rsidR="00A23B91" w:rsidRDefault="00A23B91" w:rsidP="00E94BF1">
      <w:pPr>
        <w:jc w:val="both"/>
        <w:rPr>
          <w:b/>
        </w:rPr>
      </w:pPr>
    </w:p>
    <w:p w14:paraId="4EEB0B35" w14:textId="3BE35B73" w:rsidR="004F7BC7" w:rsidRDefault="004F7BC7" w:rsidP="00E94BF1">
      <w:pPr>
        <w:jc w:val="both"/>
        <w:rPr>
          <w:b/>
        </w:rPr>
      </w:pPr>
      <w:r>
        <w:rPr>
          <w:b/>
        </w:rPr>
        <w:t>R. v. McIntosh:</w:t>
      </w:r>
    </w:p>
    <w:p w14:paraId="3314479C" w14:textId="0C2B3AB0" w:rsidR="001707DC" w:rsidRDefault="001707DC" w:rsidP="00DC2F85">
      <w:pPr>
        <w:pStyle w:val="ListParagraph"/>
        <w:numPr>
          <w:ilvl w:val="0"/>
          <w:numId w:val="54"/>
        </w:numPr>
        <w:jc w:val="both"/>
      </w:pPr>
      <w:r w:rsidRPr="001707DC">
        <w:rPr>
          <w:b/>
        </w:rPr>
        <w:t>Parties</w:t>
      </w:r>
      <w:r>
        <w:t>:</w:t>
      </w:r>
    </w:p>
    <w:p w14:paraId="71772C61" w14:textId="10A7CE62" w:rsidR="001707DC" w:rsidRDefault="001707DC" w:rsidP="00DC2F85">
      <w:pPr>
        <w:pStyle w:val="ListParagraph"/>
        <w:numPr>
          <w:ilvl w:val="1"/>
          <w:numId w:val="54"/>
        </w:numPr>
        <w:jc w:val="both"/>
      </w:pPr>
      <w:r>
        <w:t>McIntosh (the respondent) (accused of the crime)</w:t>
      </w:r>
    </w:p>
    <w:p w14:paraId="5B9C2798" w14:textId="1E4B7D46" w:rsidR="001707DC" w:rsidRDefault="001707DC" w:rsidP="00DC2F85">
      <w:pPr>
        <w:pStyle w:val="ListParagraph"/>
        <w:numPr>
          <w:ilvl w:val="1"/>
          <w:numId w:val="54"/>
        </w:numPr>
        <w:jc w:val="both"/>
      </w:pPr>
      <w:r>
        <w:t xml:space="preserve">The crown (Appellant) (Ontario) </w:t>
      </w:r>
    </w:p>
    <w:p w14:paraId="7B460461" w14:textId="56A4468E" w:rsidR="001707DC" w:rsidRDefault="001707DC" w:rsidP="00DC2F85">
      <w:pPr>
        <w:pStyle w:val="ListParagraph"/>
        <w:numPr>
          <w:ilvl w:val="1"/>
          <w:numId w:val="54"/>
        </w:numPr>
        <w:jc w:val="both"/>
      </w:pPr>
      <w:r>
        <w:t xml:space="preserve">The appellant who is challenging the previous decision- McIntosh won the court of appeal and he was challenging it—saying that the decision of the lower court was wrong—they are questioning the law </w:t>
      </w:r>
    </w:p>
    <w:p w14:paraId="4AB807C5" w14:textId="2D57513F" w:rsidR="001707DC" w:rsidRDefault="001707DC" w:rsidP="00DC2F85">
      <w:pPr>
        <w:pStyle w:val="ListParagraph"/>
        <w:numPr>
          <w:ilvl w:val="1"/>
          <w:numId w:val="54"/>
        </w:numPr>
        <w:jc w:val="both"/>
      </w:pPr>
      <w:r>
        <w:t>If the crown says that the reason for the acquittal is because the trial judge gave the wrong instruction to the jury</w:t>
      </w:r>
    </w:p>
    <w:p w14:paraId="5111A119" w14:textId="77777777" w:rsidR="001707DC" w:rsidRDefault="001707DC" w:rsidP="001707DC">
      <w:pPr>
        <w:jc w:val="both"/>
      </w:pPr>
    </w:p>
    <w:p w14:paraId="19A67926" w14:textId="13763A7B" w:rsidR="001707DC" w:rsidRPr="001707DC" w:rsidRDefault="001707DC" w:rsidP="00DC2F85">
      <w:pPr>
        <w:pStyle w:val="ListParagraph"/>
        <w:numPr>
          <w:ilvl w:val="0"/>
          <w:numId w:val="54"/>
        </w:numPr>
        <w:jc w:val="both"/>
        <w:rPr>
          <w:b/>
        </w:rPr>
      </w:pPr>
      <w:r w:rsidRPr="001707DC">
        <w:rPr>
          <w:b/>
        </w:rPr>
        <w:t>Facts:</w:t>
      </w:r>
    </w:p>
    <w:p w14:paraId="39AE47A4" w14:textId="733851A3" w:rsidR="001707DC" w:rsidRDefault="001707DC" w:rsidP="00DC2F85">
      <w:pPr>
        <w:pStyle w:val="ListParagraph"/>
        <w:numPr>
          <w:ilvl w:val="1"/>
          <w:numId w:val="54"/>
        </w:numPr>
        <w:jc w:val="both"/>
      </w:pPr>
      <w:r>
        <w:t>McIntosh confronted the deceased with a knife</w:t>
      </w:r>
    </w:p>
    <w:p w14:paraId="6DFF38F0" w14:textId="7B86FF0D" w:rsidR="001707DC" w:rsidRDefault="001707DC" w:rsidP="00DC2F85">
      <w:pPr>
        <w:pStyle w:val="ListParagraph"/>
        <w:numPr>
          <w:ilvl w:val="1"/>
          <w:numId w:val="54"/>
        </w:numPr>
        <w:jc w:val="both"/>
      </w:pPr>
      <w:r>
        <w:t xml:space="preserve">McIntosh says the deceased came at him with a kitchen Dolly </w:t>
      </w:r>
    </w:p>
    <w:p w14:paraId="52A0BD32" w14:textId="04F39867" w:rsidR="001707DC" w:rsidRPr="004F7BC7" w:rsidRDefault="001707DC" w:rsidP="00DC2F85">
      <w:pPr>
        <w:pStyle w:val="ListParagraph"/>
        <w:numPr>
          <w:ilvl w:val="1"/>
          <w:numId w:val="54"/>
        </w:numPr>
        <w:jc w:val="both"/>
      </w:pPr>
      <w:r>
        <w:t xml:space="preserve">McIntosh stabbed, killed the deceased </w:t>
      </w:r>
    </w:p>
    <w:p w14:paraId="2F3B0190" w14:textId="77777777" w:rsidR="001707DC" w:rsidRDefault="001707DC" w:rsidP="00E94BF1">
      <w:pPr>
        <w:jc w:val="both"/>
        <w:rPr>
          <w:b/>
        </w:rPr>
      </w:pPr>
    </w:p>
    <w:p w14:paraId="1A5B1ED3" w14:textId="4FD0A6C5" w:rsidR="00802C7E" w:rsidRPr="00DC2F85" w:rsidRDefault="00802C7E" w:rsidP="00DC2F85">
      <w:pPr>
        <w:pStyle w:val="ListParagraph"/>
        <w:numPr>
          <w:ilvl w:val="0"/>
          <w:numId w:val="55"/>
        </w:numPr>
        <w:jc w:val="both"/>
        <w:rPr>
          <w:b/>
        </w:rPr>
      </w:pPr>
      <w:r w:rsidRPr="00DC2F85">
        <w:rPr>
          <w:b/>
        </w:rPr>
        <w:t>Issue at Trial:</w:t>
      </w:r>
    </w:p>
    <w:p w14:paraId="1BACD0BD" w14:textId="17563DCA" w:rsidR="00802C7E" w:rsidRPr="00DC2F85" w:rsidRDefault="00802C7E" w:rsidP="00DC2F85">
      <w:pPr>
        <w:pStyle w:val="ListParagraph"/>
        <w:numPr>
          <w:ilvl w:val="0"/>
          <w:numId w:val="56"/>
        </w:numPr>
        <w:jc w:val="both"/>
        <w:rPr>
          <w:b/>
        </w:rPr>
      </w:pPr>
      <w:r>
        <w:t xml:space="preserve">Is McIntosh </w:t>
      </w:r>
      <w:r w:rsidR="00DC2F85">
        <w:t>guilty</w:t>
      </w:r>
      <w:r>
        <w:t xml:space="preserve"> of </w:t>
      </w:r>
      <w:r w:rsidR="00DC2F85">
        <w:t>second-degree</w:t>
      </w:r>
      <w:r>
        <w:t xml:space="preserve"> murder?</w:t>
      </w:r>
    </w:p>
    <w:p w14:paraId="0F412E39" w14:textId="77777777" w:rsidR="00DC2F85" w:rsidRPr="00DC2F85" w:rsidRDefault="00DC2F85" w:rsidP="00DC2F85">
      <w:pPr>
        <w:ind w:left="1080"/>
        <w:jc w:val="both"/>
        <w:rPr>
          <w:b/>
        </w:rPr>
      </w:pPr>
    </w:p>
    <w:p w14:paraId="72BB8E09" w14:textId="66E179D3" w:rsidR="00DC2F85" w:rsidRDefault="00DC2F85" w:rsidP="00DC2F85">
      <w:pPr>
        <w:pStyle w:val="ListParagraph"/>
        <w:numPr>
          <w:ilvl w:val="0"/>
          <w:numId w:val="55"/>
        </w:numPr>
        <w:jc w:val="both"/>
        <w:rPr>
          <w:b/>
        </w:rPr>
      </w:pPr>
      <w:r>
        <w:rPr>
          <w:b/>
        </w:rPr>
        <w:t>Issue on Appeal</w:t>
      </w:r>
    </w:p>
    <w:p w14:paraId="073A692C" w14:textId="71F9D93A" w:rsidR="00DC2F85" w:rsidRPr="00DC2F85" w:rsidRDefault="00DC2F85" w:rsidP="00DC2F85">
      <w:pPr>
        <w:pStyle w:val="ListParagraph"/>
        <w:numPr>
          <w:ilvl w:val="1"/>
          <w:numId w:val="55"/>
        </w:numPr>
        <w:jc w:val="both"/>
        <w:rPr>
          <w:b/>
        </w:rPr>
      </w:pPr>
      <w:r>
        <w:t>Which rule governs self-defense for persons who provoked an attack?</w:t>
      </w:r>
    </w:p>
    <w:p w14:paraId="628D290D" w14:textId="2911156C" w:rsidR="00DC2F85" w:rsidRPr="00DC2F85" w:rsidRDefault="00DC2F85" w:rsidP="00DC2F85">
      <w:pPr>
        <w:pStyle w:val="ListParagraph"/>
        <w:numPr>
          <w:ilvl w:val="1"/>
          <w:numId w:val="55"/>
        </w:numPr>
        <w:jc w:val="both"/>
        <w:rPr>
          <w:b/>
        </w:rPr>
      </w:pPr>
      <w:r>
        <w:t xml:space="preserve">Does criminal code s. 34 (2) apply to provokers? (statutory interpretation) </w:t>
      </w:r>
    </w:p>
    <w:p w14:paraId="53B02F3D" w14:textId="208B5743" w:rsidR="00DC2F85" w:rsidRPr="00DC2F85" w:rsidRDefault="00DC2F85" w:rsidP="00DC2F85">
      <w:pPr>
        <w:pStyle w:val="ListParagraph"/>
        <w:numPr>
          <w:ilvl w:val="1"/>
          <w:numId w:val="55"/>
        </w:numPr>
        <w:jc w:val="both"/>
        <w:rPr>
          <w:b/>
        </w:rPr>
      </w:pPr>
      <w:r>
        <w:rPr>
          <w:b/>
        </w:rPr>
        <w:t xml:space="preserve">Section 35: </w:t>
      </w:r>
      <w:r>
        <w:t xml:space="preserve">If I attack somebody and I threaten them and then attack them and I retreat and get out of the fight and I end up killing them then they can use self-defense </w:t>
      </w:r>
    </w:p>
    <w:p w14:paraId="6842B40D" w14:textId="46370F00" w:rsidR="00DC2F85" w:rsidRPr="00DC2F85" w:rsidRDefault="00DC2F85" w:rsidP="00DC2F85">
      <w:pPr>
        <w:pStyle w:val="ListParagraph"/>
        <w:numPr>
          <w:ilvl w:val="1"/>
          <w:numId w:val="55"/>
        </w:numPr>
        <w:jc w:val="both"/>
        <w:rPr>
          <w:b/>
        </w:rPr>
      </w:pPr>
      <w:r>
        <w:lastRenderedPageBreak/>
        <w:t xml:space="preserve">McIntosh would have to show that he retreated before killing the other guy but 34 says that if you don’t provoke somebody then you are justified to use self-defense without retreat </w:t>
      </w:r>
    </w:p>
    <w:p w14:paraId="06F1FD2F" w14:textId="3BD23A59" w:rsidR="00DC2F85" w:rsidRDefault="00DC2F85" w:rsidP="00DC2F85">
      <w:pPr>
        <w:jc w:val="both"/>
        <w:rPr>
          <w:b/>
        </w:rPr>
      </w:pPr>
      <w:r>
        <w:rPr>
          <w:b/>
        </w:rPr>
        <w:t xml:space="preserve">Lamer: </w:t>
      </w:r>
    </w:p>
    <w:p w14:paraId="0C8A9712" w14:textId="73B2B46E" w:rsidR="00DC2F85" w:rsidRPr="00DC2F85" w:rsidRDefault="00DC2F85" w:rsidP="00DC2F85">
      <w:pPr>
        <w:pStyle w:val="ListParagraph"/>
        <w:numPr>
          <w:ilvl w:val="0"/>
          <w:numId w:val="58"/>
        </w:numPr>
        <w:jc w:val="both"/>
        <w:rPr>
          <w:b/>
        </w:rPr>
      </w:pPr>
      <w:r>
        <w:t xml:space="preserve">Use textualist approach; where the language of the statue is </w:t>
      </w:r>
      <w:r w:rsidR="00D86BAF">
        <w:t xml:space="preserve">plain </w:t>
      </w:r>
      <w:r>
        <w:t>and admits</w:t>
      </w:r>
      <w:r w:rsidR="00D86BAF">
        <w:t xml:space="preserve"> </w:t>
      </w:r>
      <w:r>
        <w:t xml:space="preserve">of only one meaning, the task of interpretation </w:t>
      </w:r>
    </w:p>
    <w:p w14:paraId="4EF79032" w14:textId="789831C7" w:rsidR="00D86BAF" w:rsidRPr="00D86BAF" w:rsidRDefault="00DC2F85" w:rsidP="00D86BAF">
      <w:pPr>
        <w:pStyle w:val="ListParagraph"/>
        <w:numPr>
          <w:ilvl w:val="0"/>
          <w:numId w:val="58"/>
        </w:numPr>
        <w:jc w:val="both"/>
        <w:rPr>
          <w:b/>
        </w:rPr>
      </w:pPr>
      <w:r>
        <w:t>No ambiguity</w:t>
      </w:r>
      <w:r w:rsidR="00D86BAF">
        <w:t xml:space="preserve">-he says that Section 35 (2) applies---he had the majority </w:t>
      </w:r>
    </w:p>
    <w:p w14:paraId="29C0E6FC" w14:textId="61FF3D20" w:rsidR="00D86BAF" w:rsidRPr="00D86BAF" w:rsidRDefault="00D86BAF" w:rsidP="00D86BAF">
      <w:pPr>
        <w:pStyle w:val="ListParagraph"/>
        <w:numPr>
          <w:ilvl w:val="0"/>
          <w:numId w:val="58"/>
        </w:numPr>
        <w:jc w:val="both"/>
        <w:rPr>
          <w:b/>
        </w:rPr>
      </w:pPr>
      <w:r>
        <w:t xml:space="preserve">He is sticking to the law-the role of the court is judiciary not legislative </w:t>
      </w:r>
    </w:p>
    <w:p w14:paraId="259023E1" w14:textId="77777777" w:rsidR="00DC2F85" w:rsidRDefault="00DC2F85" w:rsidP="00DC2F85">
      <w:pPr>
        <w:jc w:val="both"/>
        <w:rPr>
          <w:b/>
        </w:rPr>
      </w:pPr>
    </w:p>
    <w:p w14:paraId="1AD8C41E" w14:textId="77777777" w:rsidR="00DC2F85" w:rsidRDefault="00DC2F85" w:rsidP="00DC2F85">
      <w:pPr>
        <w:jc w:val="both"/>
        <w:rPr>
          <w:b/>
        </w:rPr>
      </w:pPr>
    </w:p>
    <w:p w14:paraId="08E86EB2" w14:textId="77777777" w:rsidR="00DC2F85" w:rsidRDefault="00DC2F85" w:rsidP="00DC2F85">
      <w:pPr>
        <w:jc w:val="both"/>
        <w:rPr>
          <w:b/>
        </w:rPr>
      </w:pPr>
    </w:p>
    <w:p w14:paraId="59D19A38" w14:textId="4440415E" w:rsidR="00DC2F85" w:rsidRDefault="00DC2F85" w:rsidP="00DC2F85">
      <w:pPr>
        <w:jc w:val="both"/>
        <w:rPr>
          <w:b/>
        </w:rPr>
      </w:pPr>
      <w:r>
        <w:rPr>
          <w:b/>
        </w:rPr>
        <w:t>Mclachlin:</w:t>
      </w:r>
    </w:p>
    <w:p w14:paraId="591636C6" w14:textId="442A8792" w:rsidR="00DC2F85" w:rsidRPr="00DC2F85" w:rsidRDefault="00DC2F85" w:rsidP="00DC2F85">
      <w:pPr>
        <w:pStyle w:val="ListParagraph"/>
        <w:numPr>
          <w:ilvl w:val="0"/>
          <w:numId w:val="59"/>
        </w:numPr>
        <w:jc w:val="both"/>
        <w:rPr>
          <w:b/>
        </w:rPr>
      </w:pPr>
      <w:r>
        <w:t>Intentionalist approach: the purpose of the legislation must be taken into account</w:t>
      </w:r>
      <w:r w:rsidR="00D86BAF">
        <w:t xml:space="preserve">-she says we do read those words in (without having provoked the assault) it’s the same as 34 (2). </w:t>
      </w:r>
    </w:p>
    <w:p w14:paraId="48C0206D" w14:textId="63B222BA" w:rsidR="00DC2F85" w:rsidRPr="00D86BAF" w:rsidRDefault="00DC2F85" w:rsidP="00DC2F85">
      <w:pPr>
        <w:pStyle w:val="ListParagraph"/>
        <w:numPr>
          <w:ilvl w:val="0"/>
          <w:numId w:val="59"/>
        </w:numPr>
        <w:jc w:val="both"/>
        <w:rPr>
          <w:b/>
        </w:rPr>
      </w:pPr>
      <w:r>
        <w:t xml:space="preserve">History, policy considerations suggest parliament would have </w:t>
      </w:r>
      <w:r w:rsidR="00D86BAF">
        <w:t>wanted to require provokers</w:t>
      </w:r>
      <w:r w:rsidR="00D8734F">
        <w:t xml:space="preserve"> to retreat, so well read it in </w:t>
      </w:r>
    </w:p>
    <w:p w14:paraId="6CDCA1BA" w14:textId="474E45FD" w:rsidR="00D86BAF" w:rsidRPr="00DC2F85" w:rsidRDefault="00D86BAF" w:rsidP="00DC2F85">
      <w:pPr>
        <w:pStyle w:val="ListParagraph"/>
        <w:numPr>
          <w:ilvl w:val="0"/>
          <w:numId w:val="59"/>
        </w:numPr>
        <w:jc w:val="both"/>
        <w:rPr>
          <w:b/>
        </w:rPr>
      </w:pPr>
      <w:r>
        <w:t xml:space="preserve">Section 34 (2) doesn’t apply; section 35 wouldn’t apply to anyone because section 34 (2) would be too generous </w:t>
      </w:r>
    </w:p>
    <w:p w14:paraId="190F82D4" w14:textId="77777777" w:rsidR="00DC2F85" w:rsidRDefault="00DC2F85" w:rsidP="00E94BF1">
      <w:pPr>
        <w:jc w:val="both"/>
        <w:rPr>
          <w:b/>
        </w:rPr>
      </w:pPr>
    </w:p>
    <w:p w14:paraId="31240E2B" w14:textId="72C84A78" w:rsidR="00637F84" w:rsidRDefault="00637F84" w:rsidP="00E94BF1">
      <w:pPr>
        <w:jc w:val="both"/>
        <w:rPr>
          <w:b/>
        </w:rPr>
      </w:pPr>
      <w:r>
        <w:rPr>
          <w:b/>
        </w:rPr>
        <w:t xml:space="preserve">Drafting: </w:t>
      </w:r>
    </w:p>
    <w:p w14:paraId="4F4059F7" w14:textId="2079B923" w:rsidR="00637F84" w:rsidRPr="00637F84" w:rsidRDefault="00637F84" w:rsidP="00637F84">
      <w:pPr>
        <w:pStyle w:val="ListParagraph"/>
        <w:numPr>
          <w:ilvl w:val="0"/>
          <w:numId w:val="60"/>
        </w:numPr>
        <w:jc w:val="both"/>
        <w:rPr>
          <w:b/>
        </w:rPr>
      </w:pPr>
      <w:r>
        <w:t xml:space="preserve">Bobby-Lawyer at the elections </w:t>
      </w:r>
    </w:p>
    <w:p w14:paraId="4747B6E1" w14:textId="77777777" w:rsidR="00987C54" w:rsidRPr="00F74061" w:rsidRDefault="00987C54" w:rsidP="00987C54">
      <w:pPr>
        <w:pStyle w:val="ListParagraph"/>
        <w:numPr>
          <w:ilvl w:val="0"/>
          <w:numId w:val="60"/>
        </w:numPr>
        <w:jc w:val="both"/>
        <w:rPr>
          <w:b/>
        </w:rPr>
      </w:pPr>
    </w:p>
    <w:p w14:paraId="2A3C7CBD" w14:textId="77777777" w:rsidR="0097429D" w:rsidRDefault="0097429D" w:rsidP="00987C54">
      <w:pPr>
        <w:jc w:val="both"/>
        <w:rPr>
          <w:b/>
        </w:rPr>
      </w:pPr>
    </w:p>
    <w:p w14:paraId="6D8A1654" w14:textId="77777777" w:rsidR="0097429D" w:rsidRDefault="0097429D" w:rsidP="00987C54">
      <w:pPr>
        <w:jc w:val="both"/>
        <w:rPr>
          <w:b/>
        </w:rPr>
      </w:pPr>
    </w:p>
    <w:p w14:paraId="494640ED" w14:textId="4FDA493A" w:rsidR="007C7948" w:rsidRDefault="007C7948" w:rsidP="00987C54">
      <w:pPr>
        <w:jc w:val="both"/>
        <w:rPr>
          <w:b/>
        </w:rPr>
      </w:pPr>
      <w:r>
        <w:rPr>
          <w:b/>
        </w:rPr>
        <w:t xml:space="preserve">Oct 6 2015 </w:t>
      </w:r>
    </w:p>
    <w:p w14:paraId="6E5DFF14" w14:textId="77777777" w:rsidR="007C7948" w:rsidRDefault="007C7948" w:rsidP="00987C54">
      <w:pPr>
        <w:jc w:val="both"/>
        <w:rPr>
          <w:b/>
        </w:rPr>
      </w:pPr>
    </w:p>
    <w:p w14:paraId="53DD13C8" w14:textId="119D4D00" w:rsidR="00AD1644" w:rsidRDefault="00AD1644" w:rsidP="00987C54">
      <w:pPr>
        <w:jc w:val="both"/>
      </w:pPr>
      <w:r>
        <w:t>Midterm exam</w:t>
      </w:r>
    </w:p>
    <w:p w14:paraId="634CBA8B" w14:textId="5DD50AD2" w:rsidR="00AD1644" w:rsidRDefault="00C56C85" w:rsidP="00987C54">
      <w:pPr>
        <w:jc w:val="both"/>
      </w:pPr>
      <w:r>
        <w:t>1.5 hours</w:t>
      </w:r>
    </w:p>
    <w:p w14:paraId="0325D7D0" w14:textId="2D3BE607" w:rsidR="00C56C85" w:rsidRDefault="00C56C85" w:rsidP="00987C54">
      <w:pPr>
        <w:jc w:val="both"/>
      </w:pPr>
      <w:r>
        <w:t>non prejudicial</w:t>
      </w:r>
    </w:p>
    <w:p w14:paraId="510D0656" w14:textId="148A16C0" w:rsidR="00C56C85" w:rsidRDefault="00C56C85" w:rsidP="00987C54">
      <w:pPr>
        <w:jc w:val="both"/>
      </w:pPr>
      <w:r>
        <w:t>covers everything until oct 14</w:t>
      </w:r>
      <w:r w:rsidRPr="00C56C85">
        <w:rPr>
          <w:vertAlign w:val="superscript"/>
        </w:rPr>
        <w:t>th</w:t>
      </w:r>
    </w:p>
    <w:p w14:paraId="10979281" w14:textId="122B8B9E" w:rsidR="00C56C85" w:rsidRDefault="00C56C85" w:rsidP="00987C54">
      <w:pPr>
        <w:jc w:val="both"/>
      </w:pPr>
      <w:r>
        <w:t xml:space="preserve">short answers questions about concepts </w:t>
      </w:r>
    </w:p>
    <w:p w14:paraId="2B97E98B" w14:textId="29F70FA5" w:rsidR="00C56C85" w:rsidRDefault="00C56C85" w:rsidP="00987C54">
      <w:pPr>
        <w:jc w:val="both"/>
      </w:pPr>
      <w:r>
        <w:t xml:space="preserve">dictionaries </w:t>
      </w:r>
    </w:p>
    <w:p w14:paraId="7DE7355C" w14:textId="15777AEB" w:rsidR="00C56C85" w:rsidRDefault="00C56C85" w:rsidP="00987C54">
      <w:pPr>
        <w:jc w:val="both"/>
      </w:pPr>
      <w:r>
        <w:t>Midterm prep tips</w:t>
      </w:r>
    </w:p>
    <w:p w14:paraId="06200549" w14:textId="6C30D7EF" w:rsidR="00C56C85" w:rsidRDefault="00C56C85" w:rsidP="00C56C85">
      <w:pPr>
        <w:pStyle w:val="ListParagraph"/>
        <w:numPr>
          <w:ilvl w:val="0"/>
          <w:numId w:val="43"/>
        </w:numPr>
        <w:jc w:val="both"/>
      </w:pPr>
      <w:r>
        <w:t>review readings</w:t>
      </w:r>
      <w:r w:rsidR="009C2B93">
        <w:t xml:space="preserve">  </w:t>
      </w:r>
    </w:p>
    <w:p w14:paraId="51CD0B3B" w14:textId="11F51195" w:rsidR="00C56C85" w:rsidRDefault="00C56C85" w:rsidP="00C56C85">
      <w:pPr>
        <w:pStyle w:val="ListParagraph"/>
        <w:numPr>
          <w:ilvl w:val="0"/>
          <w:numId w:val="43"/>
        </w:numPr>
        <w:jc w:val="both"/>
      </w:pPr>
      <w:r>
        <w:t>synthesize class notes</w:t>
      </w:r>
    </w:p>
    <w:p w14:paraId="78BD51B9" w14:textId="618E1C94" w:rsidR="00C56C85" w:rsidRDefault="00C56C85" w:rsidP="00C56C85">
      <w:pPr>
        <w:pStyle w:val="ListParagraph"/>
        <w:numPr>
          <w:ilvl w:val="1"/>
          <w:numId w:val="43"/>
        </w:numPr>
        <w:jc w:val="both"/>
      </w:pPr>
      <w:r>
        <w:t>identify key legal doctrines</w:t>
      </w:r>
    </w:p>
    <w:p w14:paraId="01B03FD9" w14:textId="162F700C" w:rsidR="00C56C85" w:rsidRDefault="00C56C85" w:rsidP="00C56C85">
      <w:pPr>
        <w:pStyle w:val="ListParagraph"/>
        <w:numPr>
          <w:ilvl w:val="2"/>
          <w:numId w:val="43"/>
        </w:numPr>
        <w:jc w:val="both"/>
      </w:pPr>
      <w:r>
        <w:t>sentencing, defences,</w:t>
      </w:r>
    </w:p>
    <w:p w14:paraId="2FD2B1FC" w14:textId="204A7338" w:rsidR="00C56C85" w:rsidRDefault="00C56C85" w:rsidP="00C56C85">
      <w:pPr>
        <w:pStyle w:val="ListParagraph"/>
        <w:numPr>
          <w:ilvl w:val="1"/>
          <w:numId w:val="43"/>
        </w:numPr>
        <w:jc w:val="both"/>
      </w:pPr>
      <w:r>
        <w:t>identify areas of uncertainty</w:t>
      </w:r>
    </w:p>
    <w:p w14:paraId="6332E81C" w14:textId="77777777" w:rsidR="00C56C85" w:rsidRDefault="00C56C85" w:rsidP="00C56C85">
      <w:pPr>
        <w:jc w:val="both"/>
      </w:pPr>
    </w:p>
    <w:p w14:paraId="69FC7DE7" w14:textId="77777777" w:rsidR="00C56C85" w:rsidRDefault="00C56C85" w:rsidP="00C56C85">
      <w:pPr>
        <w:jc w:val="both"/>
      </w:pPr>
    </w:p>
    <w:p w14:paraId="1677051A" w14:textId="77777777" w:rsidR="00C56C85" w:rsidRDefault="00C56C85" w:rsidP="00C56C85">
      <w:pPr>
        <w:jc w:val="both"/>
      </w:pPr>
    </w:p>
    <w:p w14:paraId="48B64A7A" w14:textId="3D681843" w:rsidR="00B00320" w:rsidRDefault="00CD029E" w:rsidP="00B00320">
      <w:pPr>
        <w:jc w:val="both"/>
      </w:pPr>
      <w:r>
        <w:t xml:space="preserve">intrusion on seclusion – know that, probly </w:t>
      </w:r>
    </w:p>
    <w:p w14:paraId="16FD2574" w14:textId="77777777" w:rsidR="00CD029E" w:rsidRDefault="00CD029E" w:rsidP="00B00320">
      <w:pPr>
        <w:jc w:val="both"/>
      </w:pPr>
    </w:p>
    <w:p w14:paraId="0D4B1106" w14:textId="77777777" w:rsidR="00F74061" w:rsidRDefault="00F74061" w:rsidP="00B00320">
      <w:pPr>
        <w:jc w:val="both"/>
        <w:rPr>
          <w:b/>
        </w:rPr>
      </w:pPr>
    </w:p>
    <w:p w14:paraId="13D8D53B" w14:textId="77777777" w:rsidR="00F74061" w:rsidRDefault="00F74061" w:rsidP="00B00320">
      <w:pPr>
        <w:jc w:val="both"/>
        <w:rPr>
          <w:b/>
        </w:rPr>
      </w:pPr>
    </w:p>
    <w:p w14:paraId="08929143" w14:textId="6F33A166" w:rsidR="00CD029E" w:rsidRPr="00F7232A" w:rsidRDefault="00CD029E" w:rsidP="00B00320">
      <w:pPr>
        <w:jc w:val="both"/>
        <w:rPr>
          <w:b/>
          <w:lang w:val="en-CA"/>
        </w:rPr>
      </w:pPr>
      <w:r>
        <w:rPr>
          <w:b/>
        </w:rPr>
        <w:lastRenderedPageBreak/>
        <w:t>Criminal Law</w:t>
      </w:r>
    </w:p>
    <w:p w14:paraId="79DB5AB4" w14:textId="77777777" w:rsidR="00CD029E" w:rsidRDefault="00CD029E" w:rsidP="00B00320">
      <w:pPr>
        <w:jc w:val="both"/>
        <w:rPr>
          <w:b/>
        </w:rPr>
      </w:pPr>
    </w:p>
    <w:p w14:paraId="2AC3C98E" w14:textId="5F29C609" w:rsidR="00CD029E" w:rsidRDefault="00CD029E" w:rsidP="00B00320">
      <w:pPr>
        <w:jc w:val="both"/>
      </w:pPr>
      <w:r>
        <w:t>Separate from Civil Law – which governs claims between individual laws</w:t>
      </w:r>
    </w:p>
    <w:p w14:paraId="609F31F7" w14:textId="59FE4942" w:rsidR="00CD029E" w:rsidRDefault="00CD029E" w:rsidP="00B00320">
      <w:pPr>
        <w:jc w:val="both"/>
      </w:pPr>
      <w:r>
        <w:t xml:space="preserve"> </w:t>
      </w:r>
    </w:p>
    <w:p w14:paraId="564CC3BF" w14:textId="2D6DE495" w:rsidR="00CD029E" w:rsidRDefault="00CD029E" w:rsidP="00B00320">
      <w:pPr>
        <w:jc w:val="both"/>
      </w:pPr>
      <w:r>
        <w:t xml:space="preserve">Criminal law </w:t>
      </w:r>
    </w:p>
    <w:p w14:paraId="0B4D3EC6" w14:textId="4FF91471" w:rsidR="00CD029E" w:rsidRDefault="00CD029E" w:rsidP="00CD029E">
      <w:pPr>
        <w:pStyle w:val="ListParagraph"/>
        <w:numPr>
          <w:ilvl w:val="0"/>
          <w:numId w:val="43"/>
        </w:numPr>
        <w:jc w:val="both"/>
      </w:pPr>
      <w:r>
        <w:t>deals with crimes</w:t>
      </w:r>
    </w:p>
    <w:p w14:paraId="09DA4D06" w14:textId="143A0BD5" w:rsidR="00CD029E" w:rsidRDefault="00CD029E" w:rsidP="00CD029E">
      <w:pPr>
        <w:pStyle w:val="ListParagraph"/>
        <w:numPr>
          <w:ilvl w:val="0"/>
          <w:numId w:val="43"/>
        </w:numPr>
        <w:jc w:val="both"/>
      </w:pPr>
      <w:r>
        <w:t>Prosecutions on behalf of the public</w:t>
      </w:r>
    </w:p>
    <w:p w14:paraId="11E4A414" w14:textId="38491631" w:rsidR="00CD029E" w:rsidRDefault="00CD029E" w:rsidP="00CD029E">
      <w:pPr>
        <w:pStyle w:val="ListParagraph"/>
        <w:numPr>
          <w:ilvl w:val="0"/>
          <w:numId w:val="43"/>
        </w:numPr>
        <w:jc w:val="both"/>
      </w:pPr>
      <w:r>
        <w:t>Sentencing for public purposes</w:t>
      </w:r>
    </w:p>
    <w:p w14:paraId="08301959" w14:textId="77777777" w:rsidR="00CD029E" w:rsidRDefault="00CD029E" w:rsidP="00CD029E">
      <w:pPr>
        <w:jc w:val="both"/>
      </w:pPr>
    </w:p>
    <w:p w14:paraId="40F124D9" w14:textId="211EF85A" w:rsidR="00CD029E" w:rsidRDefault="00F7232A" w:rsidP="00CD029E">
      <w:pPr>
        <w:jc w:val="both"/>
      </w:pPr>
      <w:r>
        <w:t>Law relating to crime</w:t>
      </w:r>
    </w:p>
    <w:p w14:paraId="0CBBF126" w14:textId="449916EE" w:rsidR="00F7232A" w:rsidRDefault="00F7232A" w:rsidP="00F7232A">
      <w:pPr>
        <w:pStyle w:val="ListParagraph"/>
        <w:numPr>
          <w:ilvl w:val="0"/>
          <w:numId w:val="43"/>
        </w:numPr>
        <w:jc w:val="both"/>
      </w:pPr>
      <w:r>
        <w:t>Defining crimes</w:t>
      </w:r>
    </w:p>
    <w:p w14:paraId="1383CB92" w14:textId="25601FAD" w:rsidR="00F7232A" w:rsidRDefault="00F7232A" w:rsidP="00F7232A">
      <w:pPr>
        <w:pStyle w:val="ListParagraph"/>
        <w:numPr>
          <w:ilvl w:val="0"/>
          <w:numId w:val="43"/>
        </w:numPr>
        <w:jc w:val="both"/>
      </w:pPr>
      <w:r>
        <w:t>Defining defences, excuses…</w:t>
      </w:r>
    </w:p>
    <w:p w14:paraId="73AC075C" w14:textId="4F4E22C9" w:rsidR="00F7232A" w:rsidRDefault="00F7232A" w:rsidP="00F7232A">
      <w:pPr>
        <w:pStyle w:val="ListParagraph"/>
        <w:numPr>
          <w:ilvl w:val="0"/>
          <w:numId w:val="43"/>
        </w:numPr>
        <w:jc w:val="both"/>
      </w:pPr>
      <w:r>
        <w:t>Governing policing (criminal procedure)</w:t>
      </w:r>
    </w:p>
    <w:p w14:paraId="767A5CFC" w14:textId="0875A1AF" w:rsidR="00F7232A" w:rsidRDefault="00F7232A" w:rsidP="00F7232A">
      <w:pPr>
        <w:pStyle w:val="ListParagraph"/>
        <w:numPr>
          <w:ilvl w:val="0"/>
          <w:numId w:val="43"/>
        </w:numPr>
        <w:jc w:val="both"/>
      </w:pPr>
      <w:r>
        <w:t xml:space="preserve">Governeing sentencing </w:t>
      </w:r>
    </w:p>
    <w:p w14:paraId="3846A005" w14:textId="77777777" w:rsidR="00F7232A" w:rsidRDefault="00F7232A" w:rsidP="00F7232A">
      <w:pPr>
        <w:jc w:val="both"/>
      </w:pPr>
    </w:p>
    <w:p w14:paraId="2082783A" w14:textId="0405E7A6" w:rsidR="00F7232A" w:rsidRPr="00A51B1F" w:rsidRDefault="00F7232A" w:rsidP="00F7232A">
      <w:pPr>
        <w:jc w:val="both"/>
        <w:rPr>
          <w:b/>
        </w:rPr>
      </w:pPr>
      <w:r w:rsidRPr="00A51B1F">
        <w:rPr>
          <w:b/>
        </w:rPr>
        <w:t>Sources of Criminal Law</w:t>
      </w:r>
    </w:p>
    <w:p w14:paraId="484B18DE" w14:textId="7240321E" w:rsidR="00F7232A" w:rsidRDefault="00F7232A" w:rsidP="00F7232A">
      <w:pPr>
        <w:pStyle w:val="ListParagraph"/>
        <w:numPr>
          <w:ilvl w:val="0"/>
          <w:numId w:val="43"/>
        </w:numPr>
        <w:jc w:val="both"/>
      </w:pPr>
      <w:r>
        <w:t xml:space="preserve">Legislation </w:t>
      </w:r>
    </w:p>
    <w:p w14:paraId="09C9A64C" w14:textId="2EBC6FC7" w:rsidR="00F7232A" w:rsidRDefault="00F7232A" w:rsidP="00F7232A">
      <w:pPr>
        <w:pStyle w:val="ListParagraph"/>
        <w:numPr>
          <w:ilvl w:val="1"/>
          <w:numId w:val="43"/>
        </w:numPr>
        <w:jc w:val="both"/>
      </w:pPr>
      <w:r>
        <w:t>Criminal code</w:t>
      </w:r>
    </w:p>
    <w:p w14:paraId="0E18F266" w14:textId="2B571B47" w:rsidR="00F7232A" w:rsidRDefault="00F7232A" w:rsidP="00F7232A">
      <w:pPr>
        <w:pStyle w:val="ListParagraph"/>
        <w:numPr>
          <w:ilvl w:val="1"/>
          <w:numId w:val="43"/>
        </w:numPr>
        <w:jc w:val="both"/>
      </w:pPr>
      <w:r>
        <w:t>Other federal criminal legislation</w:t>
      </w:r>
    </w:p>
    <w:p w14:paraId="6FD72298" w14:textId="72D89F07" w:rsidR="00F7232A" w:rsidRDefault="00F7232A" w:rsidP="00F7232A">
      <w:pPr>
        <w:pStyle w:val="ListParagraph"/>
        <w:numPr>
          <w:ilvl w:val="2"/>
          <w:numId w:val="43"/>
        </w:numPr>
        <w:jc w:val="both"/>
      </w:pPr>
      <w:r>
        <w:t>Narcotics control act</w:t>
      </w:r>
    </w:p>
    <w:p w14:paraId="78305FD0" w14:textId="71D65F91" w:rsidR="00F7232A" w:rsidRDefault="00F7232A" w:rsidP="00F7232A">
      <w:pPr>
        <w:pStyle w:val="ListParagraph"/>
        <w:numPr>
          <w:ilvl w:val="2"/>
          <w:numId w:val="43"/>
        </w:numPr>
        <w:jc w:val="both"/>
      </w:pPr>
      <w:r>
        <w:t>Youth Justice Act</w:t>
      </w:r>
    </w:p>
    <w:p w14:paraId="2DB0C731" w14:textId="65B8E46C" w:rsidR="00F7232A" w:rsidRDefault="00F7232A" w:rsidP="00F7232A">
      <w:pPr>
        <w:pStyle w:val="ListParagraph"/>
        <w:numPr>
          <w:ilvl w:val="1"/>
          <w:numId w:val="43"/>
        </w:numPr>
        <w:jc w:val="both"/>
      </w:pPr>
      <w:r>
        <w:t>Federal and provincial quasi-criminal legislation</w:t>
      </w:r>
    </w:p>
    <w:p w14:paraId="55638382" w14:textId="58D22B40" w:rsidR="00F7232A" w:rsidRDefault="00F7232A" w:rsidP="00F7232A">
      <w:pPr>
        <w:pStyle w:val="ListParagraph"/>
        <w:numPr>
          <w:ilvl w:val="2"/>
          <w:numId w:val="43"/>
        </w:numPr>
        <w:jc w:val="both"/>
      </w:pPr>
      <w:r>
        <w:t xml:space="preserve">Example: Radiocommunication Act </w:t>
      </w:r>
    </w:p>
    <w:p w14:paraId="4A367A2A" w14:textId="77777777" w:rsidR="00F7232A" w:rsidRDefault="00F7232A" w:rsidP="00F7232A">
      <w:pPr>
        <w:pStyle w:val="ListParagraph"/>
        <w:numPr>
          <w:ilvl w:val="0"/>
          <w:numId w:val="43"/>
        </w:numPr>
        <w:jc w:val="both"/>
      </w:pPr>
      <w:r>
        <w:t>Charter</w:t>
      </w:r>
    </w:p>
    <w:p w14:paraId="1AC29DCA" w14:textId="1883987B" w:rsidR="00F7232A" w:rsidRDefault="00F7232A" w:rsidP="00F7232A">
      <w:pPr>
        <w:pStyle w:val="ListParagraph"/>
        <w:numPr>
          <w:ilvl w:val="1"/>
          <w:numId w:val="43"/>
        </w:numPr>
        <w:jc w:val="both"/>
      </w:pPr>
      <w:r>
        <w:t>CHRR</w:t>
      </w:r>
    </w:p>
    <w:p w14:paraId="1C09F921" w14:textId="77777777" w:rsidR="00F7232A" w:rsidRDefault="00F7232A" w:rsidP="00F7232A">
      <w:pPr>
        <w:pStyle w:val="ListParagraph"/>
        <w:numPr>
          <w:ilvl w:val="2"/>
          <w:numId w:val="43"/>
        </w:numPr>
        <w:jc w:val="both"/>
      </w:pPr>
      <w:r>
        <w:t>Sections 7-14</w:t>
      </w:r>
    </w:p>
    <w:p w14:paraId="146DD1F9" w14:textId="6CDDB443" w:rsidR="00F7232A" w:rsidRDefault="00F7232A" w:rsidP="00F7232A">
      <w:pPr>
        <w:pStyle w:val="ListParagraph"/>
        <w:numPr>
          <w:ilvl w:val="0"/>
          <w:numId w:val="43"/>
        </w:numPr>
        <w:jc w:val="both"/>
      </w:pPr>
      <w:r>
        <w:t>Common Law</w:t>
      </w:r>
    </w:p>
    <w:p w14:paraId="35C64F89" w14:textId="12C7B8C6" w:rsidR="00F7232A" w:rsidRDefault="00F7232A" w:rsidP="00F7232A">
      <w:pPr>
        <w:pStyle w:val="ListParagraph"/>
        <w:numPr>
          <w:ilvl w:val="1"/>
          <w:numId w:val="43"/>
        </w:numPr>
        <w:jc w:val="both"/>
      </w:pPr>
      <w:r>
        <w:t>Certain rules developed at common law</w:t>
      </w:r>
    </w:p>
    <w:p w14:paraId="18F89062" w14:textId="31B34B69" w:rsidR="00F7232A" w:rsidRDefault="00F7232A" w:rsidP="00F7232A">
      <w:pPr>
        <w:pStyle w:val="ListParagraph"/>
        <w:numPr>
          <w:ilvl w:val="2"/>
          <w:numId w:val="43"/>
        </w:numPr>
        <w:jc w:val="both"/>
      </w:pPr>
      <w:r>
        <w:t xml:space="preserve">Defence of neccesaity </w:t>
      </w:r>
    </w:p>
    <w:p w14:paraId="12AA7E13" w14:textId="06115994" w:rsidR="00F7232A" w:rsidRDefault="00F7232A" w:rsidP="00F7232A">
      <w:pPr>
        <w:pStyle w:val="ListParagraph"/>
        <w:numPr>
          <w:ilvl w:val="2"/>
          <w:numId w:val="43"/>
        </w:numPr>
        <w:jc w:val="both"/>
      </w:pPr>
      <w:r>
        <w:t>Legislative provisons interpreted by judges</w:t>
      </w:r>
    </w:p>
    <w:p w14:paraId="7A49139B" w14:textId="095D3E35" w:rsidR="00A51B1F" w:rsidRDefault="00A51B1F" w:rsidP="00A51B1F">
      <w:pPr>
        <w:pStyle w:val="ListParagraph"/>
        <w:numPr>
          <w:ilvl w:val="3"/>
          <w:numId w:val="43"/>
        </w:numPr>
        <w:jc w:val="both"/>
      </w:pPr>
      <w:r>
        <w:t>A lot of case law</w:t>
      </w:r>
    </w:p>
    <w:p w14:paraId="59282D93" w14:textId="77777777" w:rsidR="00A51B1F" w:rsidRDefault="00A51B1F" w:rsidP="00A51B1F">
      <w:pPr>
        <w:jc w:val="both"/>
      </w:pPr>
    </w:p>
    <w:p w14:paraId="466DA56E" w14:textId="0C5A2BA5" w:rsidR="00A51B1F" w:rsidRDefault="00A51B1F" w:rsidP="00A51B1F">
      <w:pPr>
        <w:jc w:val="both"/>
        <w:rPr>
          <w:b/>
        </w:rPr>
      </w:pPr>
      <w:r w:rsidRPr="00A51B1F">
        <w:rPr>
          <w:b/>
        </w:rPr>
        <w:t>Criminal Law &amp; The Constituional Divison of Powers</w:t>
      </w:r>
    </w:p>
    <w:p w14:paraId="676CB9F9" w14:textId="77777777" w:rsidR="00A51B1F" w:rsidRDefault="00A51B1F" w:rsidP="00A51B1F">
      <w:pPr>
        <w:jc w:val="both"/>
        <w:rPr>
          <w:b/>
        </w:rPr>
      </w:pPr>
    </w:p>
    <w:p w14:paraId="51276BA9" w14:textId="4BA233CD" w:rsidR="00A51B1F" w:rsidRDefault="00A51B1F" w:rsidP="00A51B1F">
      <w:pPr>
        <w:jc w:val="both"/>
      </w:pPr>
      <w:r>
        <w:t>s.27 remember?</w:t>
      </w:r>
    </w:p>
    <w:p w14:paraId="705A19F1" w14:textId="77777777" w:rsidR="00A51B1F" w:rsidRDefault="00A51B1F" w:rsidP="00A51B1F">
      <w:pPr>
        <w:jc w:val="both"/>
      </w:pPr>
    </w:p>
    <w:p w14:paraId="28AA260D" w14:textId="3A9FB960" w:rsidR="00A51B1F" w:rsidRDefault="00A51B1F" w:rsidP="00A51B1F">
      <w:pPr>
        <w:pStyle w:val="ListParagraph"/>
        <w:numPr>
          <w:ilvl w:val="0"/>
          <w:numId w:val="43"/>
        </w:numPr>
        <w:jc w:val="both"/>
      </w:pPr>
      <w:r>
        <w:t>A criminal law</w:t>
      </w:r>
    </w:p>
    <w:p w14:paraId="30E0C985" w14:textId="77FDF624" w:rsidR="00A51B1F" w:rsidRDefault="00A51B1F" w:rsidP="00A51B1F">
      <w:pPr>
        <w:pStyle w:val="ListParagraph"/>
        <w:numPr>
          <w:ilvl w:val="1"/>
          <w:numId w:val="43"/>
        </w:numPr>
        <w:jc w:val="both"/>
      </w:pPr>
      <w:r>
        <w:t>Prohibits something</w:t>
      </w:r>
    </w:p>
    <w:p w14:paraId="1C976B59" w14:textId="0D36C5CF" w:rsidR="00A51B1F" w:rsidRDefault="00A51B1F" w:rsidP="00A51B1F">
      <w:pPr>
        <w:pStyle w:val="ListParagraph"/>
        <w:numPr>
          <w:ilvl w:val="1"/>
          <w:numId w:val="43"/>
        </w:numPr>
        <w:jc w:val="both"/>
      </w:pPr>
      <w:r>
        <w:t>Imposes a penalty</w:t>
      </w:r>
    </w:p>
    <w:p w14:paraId="44806886" w14:textId="60B7E4D3" w:rsidR="00A51B1F" w:rsidRDefault="00A51B1F" w:rsidP="00A51B1F">
      <w:pPr>
        <w:pStyle w:val="ListParagraph"/>
        <w:numPr>
          <w:ilvl w:val="1"/>
          <w:numId w:val="43"/>
        </w:numPr>
        <w:jc w:val="both"/>
      </w:pPr>
      <w:r>
        <w:t>Is direted towards a criminal law purpose</w:t>
      </w:r>
    </w:p>
    <w:p w14:paraId="31BDFDA1" w14:textId="55476300" w:rsidR="00A51B1F" w:rsidRDefault="00A51B1F" w:rsidP="00A51B1F">
      <w:pPr>
        <w:pStyle w:val="ListParagraph"/>
        <w:numPr>
          <w:ilvl w:val="2"/>
          <w:numId w:val="43"/>
        </w:numPr>
        <w:jc w:val="both"/>
      </w:pPr>
      <w:r>
        <w:t>Avoiding harm to individuals</w:t>
      </w:r>
    </w:p>
    <w:p w14:paraId="1A5F4E31" w14:textId="11F1CEA7" w:rsidR="00A51B1F" w:rsidRDefault="00A51B1F" w:rsidP="00A51B1F">
      <w:pPr>
        <w:pStyle w:val="ListParagraph"/>
        <w:numPr>
          <w:ilvl w:val="2"/>
          <w:numId w:val="43"/>
        </w:numPr>
        <w:jc w:val="both"/>
      </w:pPr>
      <w:r>
        <w:t xml:space="preserve">Health </w:t>
      </w:r>
    </w:p>
    <w:p w14:paraId="0491A427" w14:textId="77777777" w:rsidR="00A51B1F" w:rsidRDefault="00A51B1F" w:rsidP="00A51B1F">
      <w:pPr>
        <w:jc w:val="both"/>
      </w:pPr>
    </w:p>
    <w:p w14:paraId="53B61D65" w14:textId="6A8CD5EC" w:rsidR="00F6475C" w:rsidRDefault="00F6475C" w:rsidP="00A51B1F">
      <w:pPr>
        <w:jc w:val="both"/>
      </w:pPr>
      <w:r>
        <w:t>Crimes commited</w:t>
      </w:r>
    </w:p>
    <w:p w14:paraId="0C927B32" w14:textId="23B5A655" w:rsidR="00F6475C" w:rsidRDefault="00F6475C" w:rsidP="00F6475C">
      <w:pPr>
        <w:pStyle w:val="ListParagraph"/>
        <w:numPr>
          <w:ilvl w:val="0"/>
          <w:numId w:val="43"/>
        </w:numPr>
        <w:jc w:val="both"/>
      </w:pPr>
      <w:r>
        <w:t xml:space="preserve">1/3 of the Crimes are reported to police </w:t>
      </w:r>
    </w:p>
    <w:p w14:paraId="0ABAC1CE" w14:textId="3E89384B" w:rsidR="00F6475C" w:rsidRDefault="00F6475C" w:rsidP="00F6475C">
      <w:pPr>
        <w:pStyle w:val="ListParagraph"/>
        <w:numPr>
          <w:ilvl w:val="0"/>
          <w:numId w:val="43"/>
        </w:numPr>
        <w:jc w:val="both"/>
      </w:pPr>
      <w:r>
        <w:t>even less charges are laid</w:t>
      </w:r>
    </w:p>
    <w:p w14:paraId="39A9B4C8" w14:textId="15C0778A" w:rsidR="00F6475C" w:rsidRDefault="00F6475C" w:rsidP="00F6475C">
      <w:pPr>
        <w:pStyle w:val="ListParagraph"/>
        <w:numPr>
          <w:ilvl w:val="0"/>
          <w:numId w:val="43"/>
        </w:numPr>
        <w:jc w:val="both"/>
      </w:pPr>
      <w:r>
        <w:lastRenderedPageBreak/>
        <w:t>of the charges laid, most result in guilty pleas</w:t>
      </w:r>
    </w:p>
    <w:p w14:paraId="614456BD" w14:textId="61E4A459" w:rsidR="00F6475C" w:rsidRDefault="00F6475C" w:rsidP="00F6475C">
      <w:pPr>
        <w:pStyle w:val="ListParagraph"/>
        <w:numPr>
          <w:ilvl w:val="0"/>
          <w:numId w:val="43"/>
        </w:numPr>
        <w:jc w:val="both"/>
      </w:pPr>
      <w:r>
        <w:t xml:space="preserve">small amount go to trial </w:t>
      </w:r>
    </w:p>
    <w:p w14:paraId="13B6ABAC" w14:textId="77777777" w:rsidR="00F6475C" w:rsidRDefault="00F6475C" w:rsidP="00F6475C">
      <w:pPr>
        <w:jc w:val="both"/>
      </w:pPr>
    </w:p>
    <w:p w14:paraId="0304BA53" w14:textId="7B62647A" w:rsidR="00A51B1F" w:rsidRDefault="00930F7E" w:rsidP="00930F7E">
      <w:pPr>
        <w:jc w:val="both"/>
        <w:rPr>
          <w:b/>
        </w:rPr>
      </w:pPr>
      <w:r>
        <w:rPr>
          <w:b/>
        </w:rPr>
        <w:t>Defenitons of Crime</w:t>
      </w:r>
    </w:p>
    <w:p w14:paraId="55AA2536" w14:textId="77777777" w:rsidR="00930F7E" w:rsidRDefault="00930F7E" w:rsidP="00930F7E">
      <w:pPr>
        <w:jc w:val="both"/>
        <w:rPr>
          <w:b/>
        </w:rPr>
      </w:pPr>
    </w:p>
    <w:p w14:paraId="08B590B0" w14:textId="1782E53C" w:rsidR="00930F7E" w:rsidRDefault="00930F7E" w:rsidP="00930F7E">
      <w:pPr>
        <w:jc w:val="both"/>
      </w:pPr>
      <w:r>
        <w:t>Crimes are defined in legislation interpreted by courts</w:t>
      </w:r>
    </w:p>
    <w:p w14:paraId="387C66DC" w14:textId="77777777" w:rsidR="00930F7E" w:rsidRDefault="00930F7E" w:rsidP="00930F7E">
      <w:pPr>
        <w:jc w:val="both"/>
      </w:pPr>
    </w:p>
    <w:p w14:paraId="13A0E413" w14:textId="3410B3EA" w:rsidR="00930F7E" w:rsidRDefault="00930F7E" w:rsidP="00930F7E">
      <w:pPr>
        <w:pStyle w:val="ListParagraph"/>
        <w:numPr>
          <w:ilvl w:val="0"/>
          <w:numId w:val="43"/>
        </w:numPr>
        <w:jc w:val="both"/>
      </w:pPr>
      <w:r>
        <w:t>actus reas: guilty act</w:t>
      </w:r>
    </w:p>
    <w:p w14:paraId="7FD2DDD6" w14:textId="4815ABF9" w:rsidR="00930F7E" w:rsidRDefault="00930F7E" w:rsidP="00930F7E">
      <w:pPr>
        <w:pStyle w:val="ListParagraph"/>
        <w:numPr>
          <w:ilvl w:val="0"/>
          <w:numId w:val="43"/>
        </w:numPr>
        <w:jc w:val="both"/>
      </w:pPr>
      <w:r>
        <w:t>mens rea: gulty mind</w:t>
      </w:r>
    </w:p>
    <w:p w14:paraId="02734627" w14:textId="3614044C" w:rsidR="00930F7E" w:rsidRDefault="00930F7E" w:rsidP="00930F7E">
      <w:pPr>
        <w:pStyle w:val="ListParagraph"/>
        <w:numPr>
          <w:ilvl w:val="1"/>
          <w:numId w:val="43"/>
        </w:numPr>
        <w:jc w:val="both"/>
      </w:pPr>
      <w:r>
        <w:t>intent</w:t>
      </w:r>
      <w:r w:rsidR="007F473E">
        <w:t xml:space="preserve"> – purpose/willfulness</w:t>
      </w:r>
    </w:p>
    <w:p w14:paraId="5F6B6524" w14:textId="72EFE2AE" w:rsidR="007F473E" w:rsidRDefault="007F473E" w:rsidP="007F473E">
      <w:pPr>
        <w:pStyle w:val="ListParagraph"/>
        <w:numPr>
          <w:ilvl w:val="1"/>
          <w:numId w:val="43"/>
        </w:numPr>
        <w:jc w:val="both"/>
      </w:pPr>
      <w:r>
        <w:t>Knowledge</w:t>
      </w:r>
    </w:p>
    <w:p w14:paraId="6C10C8B8" w14:textId="5C40506A" w:rsidR="007F473E" w:rsidRDefault="007F473E" w:rsidP="007F473E">
      <w:pPr>
        <w:pStyle w:val="ListParagraph"/>
        <w:numPr>
          <w:ilvl w:val="1"/>
          <w:numId w:val="43"/>
        </w:numPr>
        <w:jc w:val="both"/>
      </w:pPr>
      <w:r>
        <w:t>Recklessness</w:t>
      </w:r>
    </w:p>
    <w:p w14:paraId="4B167017" w14:textId="3F606287" w:rsidR="007F473E" w:rsidRDefault="007F473E" w:rsidP="007F473E">
      <w:pPr>
        <w:pStyle w:val="ListParagraph"/>
        <w:numPr>
          <w:ilvl w:val="1"/>
          <w:numId w:val="43"/>
        </w:numPr>
        <w:jc w:val="both"/>
      </w:pPr>
      <w:r>
        <w:t xml:space="preserve">Wilful </w:t>
      </w:r>
      <w:r w:rsidR="00A01647">
        <w:t>blindness</w:t>
      </w:r>
    </w:p>
    <w:p w14:paraId="13A1C071" w14:textId="7EFAB9DF" w:rsidR="00A01647" w:rsidRDefault="00A01647" w:rsidP="00A01647">
      <w:pPr>
        <w:pStyle w:val="ListParagraph"/>
        <w:numPr>
          <w:ilvl w:val="0"/>
          <w:numId w:val="43"/>
        </w:numPr>
        <w:jc w:val="both"/>
      </w:pPr>
      <w:r>
        <w:t>All of those are subject faults</w:t>
      </w:r>
    </w:p>
    <w:p w14:paraId="68B3DDDE" w14:textId="653C2D44" w:rsidR="00A01647" w:rsidRDefault="00A01647" w:rsidP="00A01647">
      <w:pPr>
        <w:pStyle w:val="ListParagraph"/>
        <w:numPr>
          <w:ilvl w:val="1"/>
          <w:numId w:val="43"/>
        </w:numPr>
        <w:jc w:val="both"/>
      </w:pPr>
      <w:r>
        <w:t>Neglisgence – that is objective</w:t>
      </w:r>
    </w:p>
    <w:p w14:paraId="02B6574B" w14:textId="77777777" w:rsidR="007F473E" w:rsidRDefault="007F473E" w:rsidP="007F473E">
      <w:pPr>
        <w:jc w:val="both"/>
      </w:pPr>
    </w:p>
    <w:p w14:paraId="3D2FEEFB" w14:textId="77777777" w:rsidR="007F473E" w:rsidRDefault="007F473E" w:rsidP="007F473E">
      <w:pPr>
        <w:ind w:left="360"/>
        <w:jc w:val="both"/>
      </w:pPr>
    </w:p>
    <w:p w14:paraId="10E1E711" w14:textId="77777777" w:rsidR="00AF1282" w:rsidRDefault="00AF1282" w:rsidP="007F473E">
      <w:pPr>
        <w:ind w:left="360"/>
        <w:jc w:val="both"/>
      </w:pPr>
    </w:p>
    <w:p w14:paraId="456A27BB" w14:textId="77777777" w:rsidR="00AF1282" w:rsidRDefault="00AF1282" w:rsidP="007F473E">
      <w:pPr>
        <w:ind w:left="360"/>
        <w:jc w:val="both"/>
      </w:pPr>
    </w:p>
    <w:p w14:paraId="1482FF63" w14:textId="77777777" w:rsidR="00AF1282" w:rsidRDefault="00AF1282" w:rsidP="007F473E">
      <w:pPr>
        <w:ind w:left="360"/>
        <w:jc w:val="both"/>
      </w:pPr>
    </w:p>
    <w:p w14:paraId="008C3343" w14:textId="77777777" w:rsidR="00AF1282" w:rsidRDefault="00AF1282" w:rsidP="007F473E">
      <w:pPr>
        <w:ind w:left="360"/>
        <w:jc w:val="both"/>
      </w:pPr>
    </w:p>
    <w:p w14:paraId="1D9750F5" w14:textId="77777777" w:rsidR="00AF1282" w:rsidRDefault="00AF1282" w:rsidP="007F473E">
      <w:pPr>
        <w:ind w:left="360"/>
        <w:jc w:val="both"/>
      </w:pPr>
    </w:p>
    <w:p w14:paraId="510982A6" w14:textId="77777777" w:rsidR="00AF1282" w:rsidRDefault="00AF1282" w:rsidP="007F473E">
      <w:pPr>
        <w:ind w:left="360"/>
        <w:jc w:val="both"/>
      </w:pPr>
    </w:p>
    <w:p w14:paraId="74E5EFC2" w14:textId="77777777" w:rsidR="00AF1282" w:rsidRDefault="00AF1282" w:rsidP="007F473E">
      <w:pPr>
        <w:ind w:left="360"/>
        <w:jc w:val="both"/>
      </w:pPr>
    </w:p>
    <w:p w14:paraId="342BD8B8" w14:textId="77777777" w:rsidR="00AF1282" w:rsidRDefault="00AF1282" w:rsidP="007F473E">
      <w:pPr>
        <w:ind w:left="360"/>
        <w:jc w:val="both"/>
      </w:pPr>
    </w:p>
    <w:p w14:paraId="1125CC69" w14:textId="77777777" w:rsidR="00AF1282" w:rsidRDefault="00AF1282" w:rsidP="007F473E">
      <w:pPr>
        <w:ind w:left="360"/>
        <w:jc w:val="both"/>
      </w:pPr>
    </w:p>
    <w:p w14:paraId="721F8925" w14:textId="77777777" w:rsidR="00AF1282" w:rsidRDefault="00AF1282" w:rsidP="007F473E">
      <w:pPr>
        <w:ind w:left="360"/>
        <w:jc w:val="both"/>
      </w:pPr>
    </w:p>
    <w:p w14:paraId="3EDD48B4" w14:textId="77777777" w:rsidR="00AF1282" w:rsidRDefault="00AF1282" w:rsidP="007F473E">
      <w:pPr>
        <w:ind w:left="360"/>
        <w:jc w:val="both"/>
      </w:pPr>
    </w:p>
    <w:p w14:paraId="4A3AE965" w14:textId="77777777" w:rsidR="00AF1282" w:rsidRDefault="00AF1282" w:rsidP="007F473E">
      <w:pPr>
        <w:ind w:left="360"/>
        <w:jc w:val="both"/>
      </w:pPr>
    </w:p>
    <w:p w14:paraId="5118B6E2" w14:textId="77777777" w:rsidR="00AF1282" w:rsidRDefault="00AF1282" w:rsidP="007F473E">
      <w:pPr>
        <w:ind w:left="360"/>
        <w:jc w:val="both"/>
      </w:pPr>
    </w:p>
    <w:p w14:paraId="3C2CEB39" w14:textId="77777777" w:rsidR="00AF1282" w:rsidRDefault="00AF1282" w:rsidP="007F473E">
      <w:pPr>
        <w:ind w:left="360"/>
        <w:jc w:val="both"/>
      </w:pPr>
    </w:p>
    <w:p w14:paraId="2248AB7F" w14:textId="77777777" w:rsidR="00AF1282" w:rsidRDefault="00AF1282" w:rsidP="007F473E">
      <w:pPr>
        <w:ind w:left="360"/>
        <w:jc w:val="both"/>
      </w:pPr>
    </w:p>
    <w:p w14:paraId="58E7ED0B" w14:textId="77777777" w:rsidR="00AF1282" w:rsidRDefault="00AF1282" w:rsidP="007F473E">
      <w:pPr>
        <w:ind w:left="360"/>
        <w:jc w:val="both"/>
      </w:pPr>
    </w:p>
    <w:p w14:paraId="547DAAE4" w14:textId="77777777" w:rsidR="00AF1282" w:rsidRDefault="00AF1282" w:rsidP="007F473E">
      <w:pPr>
        <w:ind w:left="360"/>
        <w:jc w:val="both"/>
      </w:pPr>
    </w:p>
    <w:p w14:paraId="7411DC3E" w14:textId="77777777" w:rsidR="00AF1282" w:rsidRDefault="00AF1282" w:rsidP="007F473E">
      <w:pPr>
        <w:ind w:left="360"/>
        <w:jc w:val="both"/>
      </w:pPr>
    </w:p>
    <w:p w14:paraId="6C3B3A8B" w14:textId="77777777" w:rsidR="00AF1282" w:rsidRDefault="00AF1282" w:rsidP="007F473E">
      <w:pPr>
        <w:ind w:left="360"/>
        <w:jc w:val="both"/>
      </w:pPr>
    </w:p>
    <w:p w14:paraId="0597811F" w14:textId="77777777" w:rsidR="001D284A" w:rsidRDefault="001D284A" w:rsidP="007F473E">
      <w:pPr>
        <w:ind w:left="360"/>
        <w:jc w:val="both"/>
      </w:pPr>
    </w:p>
    <w:p w14:paraId="20413CA2" w14:textId="77777777" w:rsidR="001D284A" w:rsidRDefault="001D284A" w:rsidP="007F473E">
      <w:pPr>
        <w:ind w:left="360"/>
        <w:jc w:val="both"/>
      </w:pPr>
    </w:p>
    <w:p w14:paraId="01BFD970" w14:textId="77777777" w:rsidR="001D284A" w:rsidRDefault="001D284A" w:rsidP="007F473E">
      <w:pPr>
        <w:ind w:left="360"/>
        <w:jc w:val="both"/>
      </w:pPr>
    </w:p>
    <w:p w14:paraId="38055536" w14:textId="3741E8CC" w:rsidR="001D284A" w:rsidRPr="00AF1282" w:rsidRDefault="001D284A" w:rsidP="001D284A">
      <w:pPr>
        <w:jc w:val="both"/>
        <w:rPr>
          <w:b/>
        </w:rPr>
      </w:pPr>
      <w:r w:rsidRPr="00AF1282">
        <w:rPr>
          <w:b/>
        </w:rPr>
        <w:t>Oct 14/2015</w:t>
      </w:r>
      <w:r w:rsidR="00AF1282" w:rsidRPr="00AF1282">
        <w:rPr>
          <w:b/>
        </w:rPr>
        <w:t xml:space="preserve"> - Contracts</w:t>
      </w:r>
    </w:p>
    <w:p w14:paraId="28DA04AB" w14:textId="77777777" w:rsidR="001D284A" w:rsidRDefault="001D284A" w:rsidP="001D284A">
      <w:pPr>
        <w:jc w:val="both"/>
      </w:pPr>
    </w:p>
    <w:p w14:paraId="30853C16" w14:textId="0D5C81FB" w:rsidR="001D284A" w:rsidRDefault="001D284A" w:rsidP="001D284A">
      <w:pPr>
        <w:jc w:val="both"/>
      </w:pPr>
      <w:r>
        <w:t>Carrell vs Carbolic Smoke Ball</w:t>
      </w:r>
    </w:p>
    <w:p w14:paraId="025EE3F9" w14:textId="77777777" w:rsidR="001D284A" w:rsidRDefault="001D284A" w:rsidP="001D284A">
      <w:pPr>
        <w:jc w:val="both"/>
      </w:pPr>
    </w:p>
    <w:p w14:paraId="30F32858" w14:textId="197B45A1" w:rsidR="001D284A" w:rsidRDefault="001D284A" w:rsidP="001D284A">
      <w:pPr>
        <w:jc w:val="both"/>
      </w:pPr>
      <w:r>
        <w:t>Court of Appeal of England and Wales</w:t>
      </w:r>
    </w:p>
    <w:p w14:paraId="7B5F7E40" w14:textId="18132E18" w:rsidR="001D284A" w:rsidRDefault="001D284A" w:rsidP="001D284A">
      <w:pPr>
        <w:pStyle w:val="ListParagraph"/>
        <w:numPr>
          <w:ilvl w:val="0"/>
          <w:numId w:val="43"/>
        </w:numPr>
        <w:jc w:val="both"/>
      </w:pPr>
      <w:r>
        <w:t>3 judges</w:t>
      </w:r>
    </w:p>
    <w:p w14:paraId="618A7764" w14:textId="3CBA706F" w:rsidR="001D284A" w:rsidRDefault="001D284A" w:rsidP="001D284A">
      <w:pPr>
        <w:pStyle w:val="ListParagraph"/>
        <w:numPr>
          <w:ilvl w:val="0"/>
          <w:numId w:val="43"/>
        </w:numPr>
        <w:jc w:val="both"/>
      </w:pPr>
      <w:r>
        <w:t>Mrs. Carlel</w:t>
      </w:r>
    </w:p>
    <w:p w14:paraId="32DBFE60" w14:textId="5BEF9740" w:rsidR="001D284A" w:rsidRDefault="001D284A" w:rsidP="001D284A">
      <w:pPr>
        <w:pStyle w:val="ListParagraph"/>
        <w:numPr>
          <w:ilvl w:val="0"/>
          <w:numId w:val="43"/>
        </w:numPr>
        <w:jc w:val="both"/>
      </w:pPr>
      <w:r>
        <w:lastRenderedPageBreak/>
        <w:t>Defendant Carboloic Smoke ball</w:t>
      </w:r>
    </w:p>
    <w:p w14:paraId="48436111" w14:textId="77777777" w:rsidR="001D284A" w:rsidRDefault="001D284A" w:rsidP="001D284A">
      <w:pPr>
        <w:jc w:val="both"/>
      </w:pPr>
    </w:p>
    <w:p w14:paraId="4379D3AF" w14:textId="1D3AE9EF" w:rsidR="001D284A" w:rsidRDefault="001D284A" w:rsidP="001D284A">
      <w:pPr>
        <w:jc w:val="both"/>
      </w:pPr>
      <w:r>
        <w:t>Facts</w:t>
      </w:r>
    </w:p>
    <w:p w14:paraId="33BAB83E" w14:textId="32B234AA" w:rsidR="001D284A" w:rsidRDefault="001D284A" w:rsidP="001D284A">
      <w:pPr>
        <w:pStyle w:val="ListParagraph"/>
        <w:numPr>
          <w:ilvl w:val="0"/>
          <w:numId w:val="43"/>
        </w:numPr>
        <w:jc w:val="both"/>
      </w:pPr>
      <w:r>
        <w:t xml:space="preserve">Defenetand advertises promise to pay 100 bucks to person who uses ball and gets the flu </w:t>
      </w:r>
    </w:p>
    <w:p w14:paraId="1AB484B9" w14:textId="44A9488F" w:rsidR="001D284A" w:rsidRDefault="001D284A" w:rsidP="001D284A">
      <w:pPr>
        <w:pStyle w:val="ListParagraph"/>
        <w:numPr>
          <w:ilvl w:val="0"/>
          <w:numId w:val="43"/>
        </w:numPr>
        <w:jc w:val="both"/>
      </w:pPr>
      <w:r>
        <w:t>Plantiff used it as prescribed</w:t>
      </w:r>
    </w:p>
    <w:p w14:paraId="2D51666C" w14:textId="77777777" w:rsidR="001D284A" w:rsidRDefault="001D284A" w:rsidP="001D284A">
      <w:pPr>
        <w:jc w:val="both"/>
      </w:pPr>
    </w:p>
    <w:p w14:paraId="366B3FBE" w14:textId="00B8B7A1" w:rsidR="001D284A" w:rsidRDefault="001D284A" w:rsidP="001D284A">
      <w:pPr>
        <w:jc w:val="both"/>
      </w:pPr>
      <w:r>
        <w:t>Issue</w:t>
      </w:r>
    </w:p>
    <w:p w14:paraId="4B791F75" w14:textId="066A4F65" w:rsidR="001D284A" w:rsidRDefault="001D284A" w:rsidP="001D284A">
      <w:pPr>
        <w:pStyle w:val="ListParagraph"/>
        <w:numPr>
          <w:ilvl w:val="0"/>
          <w:numId w:val="43"/>
        </w:numPr>
        <w:jc w:val="both"/>
      </w:pPr>
      <w:r>
        <w:t>Is there a binding contract</w:t>
      </w:r>
    </w:p>
    <w:p w14:paraId="2664DC76" w14:textId="77777777" w:rsidR="001D284A" w:rsidRDefault="001D284A" w:rsidP="001D284A">
      <w:pPr>
        <w:jc w:val="both"/>
      </w:pPr>
    </w:p>
    <w:p w14:paraId="14243675" w14:textId="77777777" w:rsidR="001D284A" w:rsidRDefault="001D284A" w:rsidP="001D284A">
      <w:pPr>
        <w:jc w:val="both"/>
      </w:pPr>
    </w:p>
    <w:p w14:paraId="4C49E8AA" w14:textId="77777777" w:rsidR="001D284A" w:rsidRDefault="001D284A" w:rsidP="001D284A">
      <w:pPr>
        <w:jc w:val="both"/>
      </w:pPr>
    </w:p>
    <w:p w14:paraId="3AB6B101" w14:textId="62AFBACE" w:rsidR="001D284A" w:rsidRDefault="001D284A" w:rsidP="001D284A">
      <w:pPr>
        <w:jc w:val="both"/>
      </w:pPr>
      <w:r>
        <w:t>What is a contract</w:t>
      </w:r>
    </w:p>
    <w:p w14:paraId="3C980C8A" w14:textId="404437FA" w:rsidR="001D284A" w:rsidRDefault="001D284A" w:rsidP="001D284A">
      <w:pPr>
        <w:pStyle w:val="ListParagraph"/>
        <w:numPr>
          <w:ilvl w:val="0"/>
          <w:numId w:val="43"/>
        </w:numPr>
        <w:jc w:val="both"/>
      </w:pPr>
      <w:r>
        <w:t>A legally enforceable promise</w:t>
      </w:r>
    </w:p>
    <w:p w14:paraId="4A6FAA82" w14:textId="77777777" w:rsidR="001D284A" w:rsidRDefault="001D284A" w:rsidP="001D284A">
      <w:pPr>
        <w:jc w:val="both"/>
      </w:pPr>
    </w:p>
    <w:p w14:paraId="7D0D32AF" w14:textId="02D98111" w:rsidR="001D284A" w:rsidRDefault="001D284A" w:rsidP="001D284A">
      <w:r>
        <w:t xml:space="preserve">A contract is an agreement in several people that one or more of them are going to do or not do something. </w:t>
      </w:r>
    </w:p>
    <w:p w14:paraId="6D391335" w14:textId="77777777" w:rsidR="001D284A" w:rsidRDefault="001D284A" w:rsidP="001D284A"/>
    <w:p w14:paraId="41A2D4A3" w14:textId="6C38217B" w:rsidR="001D284A" w:rsidRDefault="001D284A" w:rsidP="001D284A">
      <w:r>
        <w:t>So how do you know you have a contract?</w:t>
      </w:r>
    </w:p>
    <w:p w14:paraId="406949DE" w14:textId="1CC49448" w:rsidR="001D284A" w:rsidRDefault="001D284A" w:rsidP="001D284A"/>
    <w:p w14:paraId="0F1C015D" w14:textId="33DA778B" w:rsidR="001D284A" w:rsidRDefault="001D284A" w:rsidP="001D284A">
      <w:r>
        <w:t>Common law</w:t>
      </w:r>
    </w:p>
    <w:p w14:paraId="406D1564" w14:textId="3EA3649F" w:rsidR="001D284A" w:rsidRDefault="001D284A" w:rsidP="001D284A">
      <w:pPr>
        <w:pStyle w:val="ListParagraph"/>
        <w:numPr>
          <w:ilvl w:val="0"/>
          <w:numId w:val="61"/>
        </w:numPr>
      </w:pPr>
      <w:r>
        <w:t>An Offer, someone offers to enter in, to undertake contracteral obligations</w:t>
      </w:r>
    </w:p>
    <w:p w14:paraId="076783CB" w14:textId="7E00833C" w:rsidR="001D284A" w:rsidRDefault="001D284A" w:rsidP="001D284A">
      <w:pPr>
        <w:pStyle w:val="ListParagraph"/>
        <w:numPr>
          <w:ilvl w:val="0"/>
          <w:numId w:val="61"/>
        </w:numPr>
      </w:pPr>
      <w:r>
        <w:t>Acceptance, the second party must accept to enter into the contractual relationship</w:t>
      </w:r>
    </w:p>
    <w:p w14:paraId="223219D2" w14:textId="77C88ACA" w:rsidR="001D284A" w:rsidRDefault="001D284A" w:rsidP="001D284A">
      <w:pPr>
        <w:pStyle w:val="ListParagraph"/>
        <w:numPr>
          <w:ilvl w:val="0"/>
          <w:numId w:val="43"/>
        </w:numPr>
      </w:pPr>
      <w:r>
        <w:t>Both the offer and acceptance form a meeting of the mind. They both agree, then you have a meeting of the minds</w:t>
      </w:r>
    </w:p>
    <w:p w14:paraId="3FDC85C4" w14:textId="56152D16" w:rsidR="001D284A" w:rsidRDefault="001D284A" w:rsidP="001D284A">
      <w:pPr>
        <w:pStyle w:val="ListParagraph"/>
        <w:numPr>
          <w:ilvl w:val="0"/>
          <w:numId w:val="61"/>
        </w:numPr>
      </w:pPr>
      <w:r>
        <w:t>Consideration, each side has to undertake something, one cannot simply</w:t>
      </w:r>
    </w:p>
    <w:p w14:paraId="342280CF" w14:textId="0D4337A8" w:rsidR="001D284A" w:rsidRDefault="001D284A" w:rsidP="001D284A">
      <w:pPr>
        <w:ind w:left="360"/>
      </w:pPr>
      <w:r>
        <w:t>Except for</w:t>
      </w:r>
    </w:p>
    <w:p w14:paraId="3C93CD99" w14:textId="5913F964" w:rsidR="001D284A" w:rsidRDefault="001D284A" w:rsidP="001D284A">
      <w:pPr>
        <w:pStyle w:val="ListParagraph"/>
        <w:numPr>
          <w:ilvl w:val="0"/>
          <w:numId w:val="43"/>
        </w:numPr>
      </w:pPr>
      <w:r>
        <w:t xml:space="preserve">Contracts under seal – not of concern </w:t>
      </w:r>
    </w:p>
    <w:p w14:paraId="15C8FCD8" w14:textId="4AF73D62" w:rsidR="001D284A" w:rsidRDefault="001D284A" w:rsidP="001D284A">
      <w:pPr>
        <w:pStyle w:val="ListParagraph"/>
        <w:numPr>
          <w:ilvl w:val="0"/>
          <w:numId w:val="43"/>
        </w:numPr>
      </w:pPr>
      <w:r>
        <w:t>Reliance – not of concern</w:t>
      </w:r>
    </w:p>
    <w:p w14:paraId="6E536803" w14:textId="77777777" w:rsidR="001D284A" w:rsidRDefault="001D284A" w:rsidP="001D284A"/>
    <w:p w14:paraId="11380227" w14:textId="10E2FAFE" w:rsidR="001D284A" w:rsidRDefault="001D284A" w:rsidP="00E21FC6"/>
    <w:p w14:paraId="347EF960" w14:textId="653A0609" w:rsidR="00E21FC6" w:rsidRDefault="00E21FC6" w:rsidP="00E21FC6">
      <w:r>
        <w:rPr>
          <w:b/>
        </w:rPr>
        <w:t>What counts as an offer?</w:t>
      </w:r>
    </w:p>
    <w:p w14:paraId="7E066693" w14:textId="77777777" w:rsidR="00E21FC6" w:rsidRDefault="00E21FC6" w:rsidP="00E21FC6"/>
    <w:p w14:paraId="569A1767" w14:textId="1A76D41C" w:rsidR="00E21FC6" w:rsidRDefault="00E21FC6" w:rsidP="00E21FC6">
      <w:pPr>
        <w:pStyle w:val="ListParagraph"/>
        <w:numPr>
          <w:ilvl w:val="0"/>
          <w:numId w:val="43"/>
        </w:numPr>
      </w:pPr>
      <w:r>
        <w:t>An offer to contract is a proposal which contains all the essential elements of the proposed contract</w:t>
      </w:r>
    </w:p>
    <w:p w14:paraId="6EDFCAE0" w14:textId="458EC79C" w:rsidR="00E21FC6" w:rsidRDefault="00E21FC6" w:rsidP="00E21FC6">
      <w:pPr>
        <w:pStyle w:val="ListParagraph"/>
        <w:numPr>
          <w:ilvl w:val="1"/>
          <w:numId w:val="43"/>
        </w:numPr>
      </w:pPr>
      <w:r>
        <w:t>I will sell u some wheat vs I will sell u 2lbs of wheat</w:t>
      </w:r>
    </w:p>
    <w:p w14:paraId="0FF1AD37" w14:textId="423A4D18" w:rsidR="00E21FC6" w:rsidRDefault="00E21FC6" w:rsidP="00E21FC6">
      <w:pPr>
        <w:pStyle w:val="ListParagraph"/>
        <w:numPr>
          <w:ilvl w:val="1"/>
          <w:numId w:val="43"/>
        </w:numPr>
      </w:pPr>
      <w:r>
        <w:t>Smokeball – this offer isn’t clear enough to be an offer</w:t>
      </w:r>
    </w:p>
    <w:p w14:paraId="753D0D76" w14:textId="16EA46B9" w:rsidR="00E21FC6" w:rsidRDefault="00E21FC6" w:rsidP="00E21FC6">
      <w:pPr>
        <w:pStyle w:val="ListParagraph"/>
        <w:numPr>
          <w:ilvl w:val="2"/>
          <w:numId w:val="43"/>
        </w:numPr>
      </w:pPr>
      <w:r>
        <w:t>How long are u not sick for?</w:t>
      </w:r>
    </w:p>
    <w:p w14:paraId="1E3FF6C3" w14:textId="26E1D8B9" w:rsidR="00E21FC6" w:rsidRDefault="00E21FC6" w:rsidP="00E21FC6">
      <w:pPr>
        <w:pStyle w:val="ListParagraph"/>
        <w:numPr>
          <w:ilvl w:val="0"/>
          <w:numId w:val="43"/>
        </w:numPr>
      </w:pPr>
      <w:r>
        <w:t>The offerer needs to show that they are willing to be leagally bound</w:t>
      </w:r>
    </w:p>
    <w:p w14:paraId="34A7DD4E" w14:textId="54BDF8C3" w:rsidR="00E21FC6" w:rsidRDefault="00E21FC6" w:rsidP="00E21FC6">
      <w:pPr>
        <w:pStyle w:val="ListParagraph"/>
        <w:numPr>
          <w:ilvl w:val="1"/>
          <w:numId w:val="43"/>
        </w:numPr>
      </w:pPr>
      <w:r>
        <w:t>If you come with me to see the lego movie, I will come to see avengers with you</w:t>
      </w:r>
    </w:p>
    <w:p w14:paraId="38A95F68" w14:textId="4AE5EDC1" w:rsidR="00E21FC6" w:rsidRDefault="00E21FC6" w:rsidP="00E21FC6">
      <w:pPr>
        <w:pStyle w:val="ListParagraph"/>
        <w:numPr>
          <w:ilvl w:val="1"/>
          <w:numId w:val="43"/>
        </w:numPr>
      </w:pPr>
      <w:r>
        <w:t>Informal arrangement between friends, may not be a contract</w:t>
      </w:r>
    </w:p>
    <w:p w14:paraId="0E401157" w14:textId="125A03FD" w:rsidR="00E21FC6" w:rsidRDefault="00E21FC6" w:rsidP="00E21FC6">
      <w:pPr>
        <w:pStyle w:val="ListParagraph"/>
        <w:numPr>
          <w:ilvl w:val="1"/>
          <w:numId w:val="43"/>
        </w:numPr>
      </w:pPr>
      <w:r>
        <w:t>However if a business relationship, it may be a little more imformal</w:t>
      </w:r>
    </w:p>
    <w:p w14:paraId="795A2568" w14:textId="77777777" w:rsidR="00E21FC6" w:rsidRDefault="00E21FC6" w:rsidP="00E21FC6"/>
    <w:p w14:paraId="1A5EB396" w14:textId="55EB1F87" w:rsidR="00E21FC6" w:rsidRDefault="00E21FC6" w:rsidP="00E21FC6">
      <w:pPr>
        <w:pStyle w:val="ListParagraph"/>
        <w:numPr>
          <w:ilvl w:val="0"/>
          <w:numId w:val="43"/>
        </w:numPr>
      </w:pPr>
      <w:r>
        <w:t xml:space="preserve">Carbolic “deposted 1000l at the bank” – idiots </w:t>
      </w:r>
    </w:p>
    <w:p w14:paraId="38257076" w14:textId="77777777" w:rsidR="00E21FC6" w:rsidRDefault="00E21FC6" w:rsidP="00E21FC6"/>
    <w:p w14:paraId="71E06FFA" w14:textId="4C59E68C" w:rsidR="00E21FC6" w:rsidRDefault="00E21FC6" w:rsidP="00E21FC6">
      <w:r>
        <w:rPr>
          <w:b/>
        </w:rPr>
        <w:t>What counts as acceptance?</w:t>
      </w:r>
    </w:p>
    <w:p w14:paraId="2FEE5D15" w14:textId="77777777" w:rsidR="00E21FC6" w:rsidRDefault="00E21FC6" w:rsidP="00E21FC6"/>
    <w:p w14:paraId="6675A866" w14:textId="1655C3C0" w:rsidR="00E21FC6" w:rsidRDefault="00E21FC6" w:rsidP="00E21FC6">
      <w:pPr>
        <w:pStyle w:val="ListParagraph"/>
        <w:numPr>
          <w:ilvl w:val="0"/>
          <w:numId w:val="43"/>
        </w:numPr>
      </w:pPr>
      <w:r>
        <w:t xml:space="preserve">Meeting of the minds </w:t>
      </w:r>
    </w:p>
    <w:p w14:paraId="20DB40E8" w14:textId="53B8A666" w:rsidR="00E21FC6" w:rsidRDefault="00E21FC6" w:rsidP="00E21FC6">
      <w:pPr>
        <w:pStyle w:val="ListParagraph"/>
        <w:numPr>
          <w:ilvl w:val="0"/>
          <w:numId w:val="43"/>
        </w:numPr>
      </w:pPr>
      <w:r>
        <w:t>Mirror image rule</w:t>
      </w:r>
    </w:p>
    <w:p w14:paraId="0707DD12" w14:textId="4F31B13F" w:rsidR="00E21FC6" w:rsidRDefault="00E21FC6" w:rsidP="00E21FC6">
      <w:pPr>
        <w:pStyle w:val="ListParagraph"/>
        <w:numPr>
          <w:ilvl w:val="1"/>
          <w:numId w:val="43"/>
        </w:numPr>
      </w:pPr>
      <w:r>
        <w:t>If the terms are not mirrored the exact same, it is void</w:t>
      </w:r>
    </w:p>
    <w:p w14:paraId="10CACD46" w14:textId="20DA5785" w:rsidR="00E21FC6" w:rsidRDefault="00E21FC6" w:rsidP="00E21FC6">
      <w:pPr>
        <w:pStyle w:val="ListParagraph"/>
        <w:numPr>
          <w:ilvl w:val="1"/>
          <w:numId w:val="43"/>
        </w:numPr>
      </w:pPr>
      <w:r>
        <w:t>They don’t need to copy word for word, they can just say they accept</w:t>
      </w:r>
    </w:p>
    <w:p w14:paraId="0471E7E8" w14:textId="0102F3CD" w:rsidR="00E21FC6" w:rsidRDefault="00E21FC6" w:rsidP="00E21FC6">
      <w:pPr>
        <w:pStyle w:val="ListParagraph"/>
        <w:numPr>
          <w:ilvl w:val="0"/>
          <w:numId w:val="43"/>
        </w:numPr>
      </w:pPr>
      <w:r>
        <w:t xml:space="preserve">Perfromace as acceptance </w:t>
      </w:r>
    </w:p>
    <w:p w14:paraId="4E0DC31C" w14:textId="3C582719" w:rsidR="00E21FC6" w:rsidRDefault="00E21FC6" w:rsidP="00E21FC6">
      <w:pPr>
        <w:pStyle w:val="ListParagraph"/>
        <w:numPr>
          <w:ilvl w:val="1"/>
          <w:numId w:val="43"/>
        </w:numPr>
      </w:pPr>
      <w:r>
        <w:t>Doing w.e the contract specififed (civil law, doing the prestation)</w:t>
      </w:r>
    </w:p>
    <w:p w14:paraId="155A1805" w14:textId="58FA4E6F" w:rsidR="00E21FC6" w:rsidRDefault="00E21FC6" w:rsidP="00E21FC6">
      <w:pPr>
        <w:pStyle w:val="ListParagraph"/>
        <w:numPr>
          <w:ilvl w:val="1"/>
          <w:numId w:val="43"/>
        </w:numPr>
      </w:pPr>
      <w:r>
        <w:t>Carbolic smoke, she used the ball in the way it was prescribed, that was acceptance</w:t>
      </w:r>
    </w:p>
    <w:p w14:paraId="1CDB46DF" w14:textId="77777777" w:rsidR="00E21FC6" w:rsidRDefault="00E21FC6" w:rsidP="00E21FC6"/>
    <w:p w14:paraId="233A9F85" w14:textId="64A5343F" w:rsidR="00E21FC6" w:rsidRDefault="00E21FC6" w:rsidP="00E21FC6">
      <w:pPr>
        <w:rPr>
          <w:b/>
        </w:rPr>
      </w:pPr>
      <w:r>
        <w:rPr>
          <w:b/>
        </w:rPr>
        <w:t>What counts as consideration</w:t>
      </w:r>
    </w:p>
    <w:p w14:paraId="1B06883C" w14:textId="5DAB9530" w:rsidR="00E21FC6" w:rsidRDefault="00E21FC6" w:rsidP="00E21FC6">
      <w:pPr>
        <w:pStyle w:val="ListParagraph"/>
        <w:numPr>
          <w:ilvl w:val="0"/>
          <w:numId w:val="43"/>
        </w:numPr>
      </w:pPr>
      <w:r>
        <w:t>Consideration is not a thing in civil law – only common</w:t>
      </w:r>
    </w:p>
    <w:p w14:paraId="04A589FE" w14:textId="4B853CCD" w:rsidR="00E21FC6" w:rsidRDefault="00E21FC6" w:rsidP="00E21FC6">
      <w:pPr>
        <w:pStyle w:val="ListParagraph"/>
        <w:numPr>
          <w:ilvl w:val="0"/>
          <w:numId w:val="43"/>
        </w:numPr>
      </w:pPr>
      <w:r>
        <w:t>It is</w:t>
      </w:r>
      <w:r w:rsidR="005F294A">
        <w:t xml:space="preserve"> something of value reciveed by a promisor from a promise</w:t>
      </w:r>
    </w:p>
    <w:p w14:paraId="3F1275ED" w14:textId="1BCCD265" w:rsidR="005F294A" w:rsidRDefault="005F294A" w:rsidP="00E21FC6">
      <w:pPr>
        <w:pStyle w:val="ListParagraph"/>
        <w:numPr>
          <w:ilvl w:val="0"/>
          <w:numId w:val="43"/>
        </w:numPr>
      </w:pPr>
      <w:r>
        <w:t>Sell a boiler to heat water</w:t>
      </w:r>
    </w:p>
    <w:p w14:paraId="4994203D" w14:textId="4E56A985" w:rsidR="005F294A" w:rsidRDefault="005F294A" w:rsidP="005F294A">
      <w:pPr>
        <w:pStyle w:val="ListParagraph"/>
        <w:numPr>
          <w:ilvl w:val="1"/>
          <w:numId w:val="43"/>
        </w:numPr>
      </w:pPr>
      <w:r>
        <w:t>The purchaser came to measure the weight of the boiler,</w:t>
      </w:r>
    </w:p>
    <w:p w14:paraId="6DB22848" w14:textId="7687BA98" w:rsidR="005F294A" w:rsidRDefault="005F294A" w:rsidP="005F294A">
      <w:pPr>
        <w:pStyle w:val="ListParagraph"/>
        <w:numPr>
          <w:ilvl w:val="0"/>
          <w:numId w:val="43"/>
        </w:numPr>
      </w:pPr>
      <w:r>
        <w:t>What was the consideration in carbolic smoke ball</w:t>
      </w:r>
    </w:p>
    <w:p w14:paraId="32FD3411" w14:textId="77777777" w:rsidR="005F294A" w:rsidRDefault="005F294A" w:rsidP="005F294A">
      <w:pPr>
        <w:pStyle w:val="ListParagraph"/>
        <w:numPr>
          <w:ilvl w:val="1"/>
          <w:numId w:val="43"/>
        </w:numPr>
      </w:pPr>
      <w:r>
        <w:t>the inconvience of using smoke bombs</w:t>
      </w:r>
    </w:p>
    <w:p w14:paraId="6D837992" w14:textId="77777777" w:rsidR="005F294A" w:rsidRDefault="005F294A" w:rsidP="005F294A">
      <w:pPr>
        <w:rPr>
          <w:b/>
        </w:rPr>
      </w:pPr>
      <w:r>
        <w:rPr>
          <w:b/>
        </w:rPr>
        <w:t>No consideration needed</w:t>
      </w:r>
    </w:p>
    <w:p w14:paraId="311E8627" w14:textId="77777777" w:rsidR="005F294A" w:rsidRDefault="005F294A" w:rsidP="005F294A">
      <w:pPr>
        <w:pStyle w:val="ListParagraph"/>
        <w:numPr>
          <w:ilvl w:val="0"/>
          <w:numId w:val="43"/>
        </w:numPr>
      </w:pPr>
      <w:r>
        <w:t>civil law</w:t>
      </w:r>
    </w:p>
    <w:p w14:paraId="192CC536" w14:textId="77777777" w:rsidR="005F294A" w:rsidRDefault="005F294A" w:rsidP="005F294A">
      <w:pPr>
        <w:pStyle w:val="ListParagraph"/>
        <w:numPr>
          <w:ilvl w:val="0"/>
          <w:numId w:val="43"/>
        </w:numPr>
      </w:pPr>
      <w:r>
        <w:t>contracts under seal – not of importanct</w:t>
      </w:r>
    </w:p>
    <w:p w14:paraId="2022DCCB" w14:textId="77777777" w:rsidR="005F294A" w:rsidRDefault="005F294A" w:rsidP="005F294A">
      <w:pPr>
        <w:pStyle w:val="ListParagraph"/>
        <w:numPr>
          <w:ilvl w:val="0"/>
          <w:numId w:val="43"/>
        </w:numPr>
      </w:pPr>
      <w:r>
        <w:t>reansoblae reliance – not of importance</w:t>
      </w:r>
    </w:p>
    <w:p w14:paraId="1AE5A215" w14:textId="0D19BD85" w:rsidR="005F294A" w:rsidRDefault="005F294A" w:rsidP="00C05156"/>
    <w:p w14:paraId="7D9E58E2" w14:textId="41D635AF" w:rsidR="00C05156" w:rsidRPr="00722B5A" w:rsidRDefault="00C05156" w:rsidP="00C05156">
      <w:pPr>
        <w:rPr>
          <w:b/>
        </w:rPr>
      </w:pPr>
      <w:r w:rsidRPr="00722B5A">
        <w:rPr>
          <w:b/>
        </w:rPr>
        <w:t>Things that vitiate a contract</w:t>
      </w:r>
    </w:p>
    <w:p w14:paraId="704D863F" w14:textId="32603DD7" w:rsidR="00C05156" w:rsidRDefault="00C05156" w:rsidP="00C05156">
      <w:pPr>
        <w:pStyle w:val="ListParagraph"/>
        <w:numPr>
          <w:ilvl w:val="0"/>
          <w:numId w:val="43"/>
        </w:numPr>
      </w:pPr>
      <w:r>
        <w:t>unconscionabilty / lesion</w:t>
      </w:r>
    </w:p>
    <w:p w14:paraId="31313B9F" w14:textId="630837E5" w:rsidR="00C05156" w:rsidRDefault="00C05156" w:rsidP="00C05156">
      <w:pPr>
        <w:pStyle w:val="ListParagraph"/>
        <w:numPr>
          <w:ilvl w:val="1"/>
          <w:numId w:val="43"/>
        </w:numPr>
      </w:pPr>
      <w:r>
        <w:t>kids, or mentally challenged people</w:t>
      </w:r>
    </w:p>
    <w:p w14:paraId="48C9066C" w14:textId="4FA47F25" w:rsidR="00C05156" w:rsidRDefault="00722B5A" w:rsidP="00C05156">
      <w:pPr>
        <w:pStyle w:val="ListParagraph"/>
        <w:numPr>
          <w:ilvl w:val="0"/>
          <w:numId w:val="43"/>
        </w:numPr>
      </w:pPr>
      <w:r>
        <w:t>Hey old person sell your house, so I can buy a car</w:t>
      </w:r>
    </w:p>
    <w:p w14:paraId="62D63B0E" w14:textId="469B00D1" w:rsidR="00722B5A" w:rsidRDefault="00722B5A" w:rsidP="00722B5A">
      <w:pPr>
        <w:pStyle w:val="ListParagraph"/>
        <w:numPr>
          <w:ilvl w:val="1"/>
          <w:numId w:val="43"/>
        </w:numPr>
      </w:pPr>
      <w:r>
        <w:t>Court may let them off the hook</w:t>
      </w:r>
    </w:p>
    <w:p w14:paraId="4E1995F7" w14:textId="33641EF7" w:rsidR="00722B5A" w:rsidRDefault="00722B5A" w:rsidP="00722B5A">
      <w:pPr>
        <w:pStyle w:val="ListParagraph"/>
        <w:numPr>
          <w:ilvl w:val="0"/>
          <w:numId w:val="43"/>
        </w:numPr>
      </w:pPr>
      <w:r>
        <w:t>Illegality</w:t>
      </w:r>
    </w:p>
    <w:p w14:paraId="437B34D5" w14:textId="04B4D3AF" w:rsidR="00722B5A" w:rsidRDefault="00722B5A" w:rsidP="00722B5A">
      <w:pPr>
        <w:pStyle w:val="ListParagraph"/>
        <w:numPr>
          <w:ilvl w:val="1"/>
          <w:numId w:val="43"/>
        </w:numPr>
      </w:pPr>
      <w:r>
        <w:t>If you hire me to assassinate someone, and then you don’t pay, I cant sue you</w:t>
      </w:r>
    </w:p>
    <w:p w14:paraId="7119C559" w14:textId="6908DCE5" w:rsidR="00722B5A" w:rsidRDefault="00722B5A" w:rsidP="00722B5A">
      <w:pPr>
        <w:pStyle w:val="ListParagraph"/>
        <w:numPr>
          <w:ilvl w:val="1"/>
          <w:numId w:val="43"/>
        </w:numPr>
      </w:pPr>
      <w:r>
        <w:t>Criminal things, or legislation prohibits legislation in that area</w:t>
      </w:r>
    </w:p>
    <w:p w14:paraId="08ACD234" w14:textId="03BC0C27" w:rsidR="00722B5A" w:rsidRDefault="00722B5A" w:rsidP="00722B5A">
      <w:pPr>
        <w:pStyle w:val="ListParagraph"/>
        <w:numPr>
          <w:ilvl w:val="2"/>
          <w:numId w:val="43"/>
        </w:numPr>
      </w:pPr>
      <w:r>
        <w:t>Tenenacy act, no pets allowed, if ur leasing that contract is void</w:t>
      </w:r>
    </w:p>
    <w:p w14:paraId="4144B40C" w14:textId="01E0BA7C" w:rsidR="00722B5A" w:rsidRDefault="00722B5A" w:rsidP="00722B5A">
      <w:pPr>
        <w:pStyle w:val="ListParagraph"/>
        <w:numPr>
          <w:ilvl w:val="2"/>
          <w:numId w:val="43"/>
        </w:numPr>
      </w:pPr>
      <w:r>
        <w:t>A contract whos object is prohibithed by law contrary to public order is null</w:t>
      </w:r>
    </w:p>
    <w:p w14:paraId="292906EE" w14:textId="664CCBA3" w:rsidR="00722B5A" w:rsidRDefault="00722B5A" w:rsidP="00722B5A"/>
    <w:p w14:paraId="5FE8E92D" w14:textId="6F485B42" w:rsidR="00722B5A" w:rsidRPr="00722B5A" w:rsidRDefault="00722B5A" w:rsidP="00722B5A">
      <w:pPr>
        <w:rPr>
          <w:b/>
        </w:rPr>
      </w:pPr>
      <w:r w:rsidRPr="00722B5A">
        <w:rPr>
          <w:b/>
        </w:rPr>
        <w:t xml:space="preserve">Breach of Contract </w:t>
      </w:r>
    </w:p>
    <w:p w14:paraId="45E1F0EE" w14:textId="385BBD1E" w:rsidR="00722B5A" w:rsidRDefault="00722B5A" w:rsidP="00722B5A">
      <w:pPr>
        <w:pStyle w:val="ListParagraph"/>
        <w:numPr>
          <w:ilvl w:val="0"/>
          <w:numId w:val="43"/>
        </w:numPr>
      </w:pPr>
      <w:r>
        <w:t>What counts as a breach?</w:t>
      </w:r>
    </w:p>
    <w:p w14:paraId="1A1F285A" w14:textId="7B46E51F" w:rsidR="00722B5A" w:rsidRDefault="00722B5A" w:rsidP="00722B5A">
      <w:pPr>
        <w:pStyle w:val="ListParagraph"/>
        <w:numPr>
          <w:ilvl w:val="1"/>
          <w:numId w:val="43"/>
        </w:numPr>
      </w:pPr>
      <w:r>
        <w:t>Failure to perform</w:t>
      </w:r>
      <w:r>
        <w:tab/>
      </w:r>
    </w:p>
    <w:p w14:paraId="69D0C54E" w14:textId="76DBBA55" w:rsidR="00722B5A" w:rsidRDefault="00722B5A" w:rsidP="00722B5A">
      <w:pPr>
        <w:pStyle w:val="ListParagraph"/>
        <w:numPr>
          <w:ilvl w:val="1"/>
          <w:numId w:val="43"/>
        </w:numPr>
      </w:pPr>
      <w:r>
        <w:t xml:space="preserve">Late performance </w:t>
      </w:r>
    </w:p>
    <w:p w14:paraId="55353FC1" w14:textId="23E7D1AC" w:rsidR="00722B5A" w:rsidRDefault="00722B5A" w:rsidP="00722B5A">
      <w:pPr>
        <w:pStyle w:val="ListParagraph"/>
        <w:numPr>
          <w:ilvl w:val="1"/>
          <w:numId w:val="43"/>
        </w:numPr>
      </w:pPr>
      <w:r>
        <w:t xml:space="preserve">Defective performance </w:t>
      </w:r>
    </w:p>
    <w:p w14:paraId="3A01F91C" w14:textId="24D67572" w:rsidR="00722B5A" w:rsidRDefault="00722B5A" w:rsidP="00722B5A">
      <w:pPr>
        <w:pStyle w:val="ListParagraph"/>
        <w:numPr>
          <w:ilvl w:val="0"/>
          <w:numId w:val="43"/>
        </w:numPr>
      </w:pPr>
      <w:r>
        <w:t>Minor breachs vs fundermental breachs of contracts</w:t>
      </w:r>
    </w:p>
    <w:p w14:paraId="6C3E15C7" w14:textId="77777777" w:rsidR="00722B5A" w:rsidRDefault="00722B5A" w:rsidP="00722B5A">
      <w:pPr>
        <w:ind w:left="360"/>
      </w:pPr>
    </w:p>
    <w:p w14:paraId="6E5EC776" w14:textId="4516F07B" w:rsidR="00722B5A" w:rsidRDefault="00722B5A" w:rsidP="00722B5A">
      <w:pPr>
        <w:rPr>
          <w:b/>
        </w:rPr>
      </w:pPr>
      <w:r w:rsidRPr="00722B5A">
        <w:rPr>
          <w:b/>
        </w:rPr>
        <w:t>Remedies</w:t>
      </w:r>
    </w:p>
    <w:p w14:paraId="1C1466D8" w14:textId="77777777" w:rsidR="00722B5A" w:rsidRDefault="00722B5A" w:rsidP="00722B5A"/>
    <w:p w14:paraId="2985D5D1" w14:textId="40FEEB84" w:rsidR="00722B5A" w:rsidRDefault="00722B5A" w:rsidP="00722B5A">
      <w:pPr>
        <w:pStyle w:val="ListParagraph"/>
        <w:numPr>
          <w:ilvl w:val="0"/>
          <w:numId w:val="43"/>
        </w:numPr>
      </w:pPr>
      <w:r>
        <w:lastRenderedPageBreak/>
        <w:t>Specifc performance</w:t>
      </w:r>
    </w:p>
    <w:p w14:paraId="3715237B" w14:textId="7D812409" w:rsidR="00722B5A" w:rsidRDefault="00722B5A" w:rsidP="00722B5A">
      <w:pPr>
        <w:pStyle w:val="ListParagraph"/>
        <w:numPr>
          <w:ilvl w:val="1"/>
          <w:numId w:val="43"/>
        </w:numPr>
      </w:pPr>
      <w:r>
        <w:t>Do what you said you were going to do</w:t>
      </w:r>
    </w:p>
    <w:p w14:paraId="23513594" w14:textId="37611690" w:rsidR="00722B5A" w:rsidRDefault="00722B5A" w:rsidP="00722B5A">
      <w:pPr>
        <w:pStyle w:val="ListParagraph"/>
        <w:numPr>
          <w:ilvl w:val="2"/>
          <w:numId w:val="43"/>
        </w:numPr>
      </w:pPr>
      <w:r>
        <w:t>Court orders perfromace (CCQ 1590)</w:t>
      </w:r>
    </w:p>
    <w:p w14:paraId="3DE939F4" w14:textId="265DDA76" w:rsidR="00722B5A" w:rsidRDefault="00722B5A" w:rsidP="00722B5A">
      <w:pPr>
        <w:pStyle w:val="ListParagraph"/>
        <w:numPr>
          <w:ilvl w:val="0"/>
          <w:numId w:val="43"/>
        </w:numPr>
      </w:pPr>
      <w:r>
        <w:t>Termination</w:t>
      </w:r>
    </w:p>
    <w:p w14:paraId="22AB72BF" w14:textId="38494695" w:rsidR="00722B5A" w:rsidRDefault="00722B5A" w:rsidP="00722B5A">
      <w:pPr>
        <w:pStyle w:val="ListParagraph"/>
        <w:numPr>
          <w:ilvl w:val="1"/>
          <w:numId w:val="43"/>
        </w:numPr>
      </w:pPr>
      <w:r>
        <w:t xml:space="preserve">The other side can terminate the contract </w:t>
      </w:r>
    </w:p>
    <w:p w14:paraId="69D555CB" w14:textId="1B5BA908" w:rsidR="00722B5A" w:rsidRDefault="00722B5A" w:rsidP="00722B5A">
      <w:pPr>
        <w:pStyle w:val="ListParagraph"/>
        <w:numPr>
          <w:ilvl w:val="2"/>
          <w:numId w:val="43"/>
        </w:numPr>
      </w:pPr>
      <w:r>
        <w:t>You said my house would be painted Friday – its Saturday</w:t>
      </w:r>
    </w:p>
    <w:p w14:paraId="670FC58E" w14:textId="22E688A4" w:rsidR="00722B5A" w:rsidRDefault="00722B5A" w:rsidP="00722B5A">
      <w:pPr>
        <w:pStyle w:val="ListParagraph"/>
        <w:numPr>
          <w:ilvl w:val="1"/>
          <w:numId w:val="43"/>
        </w:numPr>
      </w:pPr>
      <w:r>
        <w:t>Usually only an option in Fundemental breaches</w:t>
      </w:r>
    </w:p>
    <w:p w14:paraId="05B243FA" w14:textId="7C342A2F" w:rsidR="00722B5A" w:rsidRDefault="00722B5A" w:rsidP="00722B5A">
      <w:pPr>
        <w:pStyle w:val="ListParagraph"/>
        <w:numPr>
          <w:ilvl w:val="0"/>
          <w:numId w:val="43"/>
        </w:numPr>
      </w:pPr>
      <w:r>
        <w:t>Damages</w:t>
      </w:r>
    </w:p>
    <w:p w14:paraId="48478E8A" w14:textId="428BE45E" w:rsidR="00722B5A" w:rsidRDefault="00722B5A" w:rsidP="00722B5A">
      <w:pPr>
        <w:pStyle w:val="ListParagraph"/>
        <w:numPr>
          <w:ilvl w:val="1"/>
          <w:numId w:val="43"/>
        </w:numPr>
      </w:pPr>
      <w:r>
        <w:t>Money compensation – also in civil (CCQ 1611)</w:t>
      </w:r>
    </w:p>
    <w:p w14:paraId="394260E4" w14:textId="6A6D2FAF" w:rsidR="00722B5A" w:rsidRDefault="00722B5A" w:rsidP="00722B5A">
      <w:pPr>
        <w:pStyle w:val="ListParagraph"/>
        <w:numPr>
          <w:ilvl w:val="1"/>
          <w:numId w:val="43"/>
        </w:numPr>
      </w:pPr>
      <w:r>
        <w:t xml:space="preserve">Usually expectancy </w:t>
      </w:r>
    </w:p>
    <w:p w14:paraId="1470D545" w14:textId="77777777" w:rsidR="00722B5A" w:rsidRDefault="00722B5A" w:rsidP="00722B5A"/>
    <w:p w14:paraId="738AD2FE" w14:textId="77777777" w:rsidR="00722B5A" w:rsidRDefault="00722B5A" w:rsidP="00722B5A">
      <w:pPr>
        <w:rPr>
          <w:b/>
        </w:rPr>
      </w:pPr>
    </w:p>
    <w:p w14:paraId="6ED09BCB" w14:textId="53F5B6C0" w:rsidR="00722B5A" w:rsidRDefault="00722B5A" w:rsidP="00722B5A">
      <w:pPr>
        <w:rPr>
          <w:b/>
        </w:rPr>
      </w:pPr>
      <w:r>
        <w:rPr>
          <w:b/>
        </w:rPr>
        <w:t>Conclusions on contract</w:t>
      </w:r>
    </w:p>
    <w:p w14:paraId="05F06CCE" w14:textId="77777777" w:rsidR="00722B5A" w:rsidRDefault="00722B5A" w:rsidP="00722B5A">
      <w:pPr>
        <w:rPr>
          <w:b/>
        </w:rPr>
      </w:pPr>
    </w:p>
    <w:p w14:paraId="720273F6" w14:textId="21EAE606" w:rsidR="00722B5A" w:rsidRDefault="00722B5A" w:rsidP="00722B5A">
      <w:r>
        <w:t>For the amount of contracts most people are in, very little go to court</w:t>
      </w:r>
    </w:p>
    <w:p w14:paraId="42145AC4" w14:textId="622A1F74" w:rsidR="00722B5A" w:rsidRDefault="00722B5A" w:rsidP="00722B5A">
      <w:r>
        <w:t>Court acts as a measure to ensure people enforce there obligatons</w:t>
      </w:r>
    </w:p>
    <w:p w14:paraId="087741F6" w14:textId="77777777" w:rsidR="00722B5A" w:rsidRDefault="00722B5A" w:rsidP="00722B5A"/>
    <w:p w14:paraId="28D8E4AF" w14:textId="77777777" w:rsidR="009C2B93" w:rsidRDefault="009C2B93" w:rsidP="00722B5A"/>
    <w:p w14:paraId="23C9E6F7" w14:textId="77777777" w:rsidR="009C2B93" w:rsidRDefault="009C2B93" w:rsidP="00722B5A"/>
    <w:p w14:paraId="13AE5FF5" w14:textId="667DAF74" w:rsidR="009C2B93" w:rsidRDefault="009C2B93" w:rsidP="00722B5A">
      <w:r>
        <w:t>Guest speaker -  employment contracts</w:t>
      </w:r>
    </w:p>
    <w:p w14:paraId="4FC774BE" w14:textId="3FB2D3CC" w:rsidR="00BB4130" w:rsidRDefault="009C2B93" w:rsidP="00BB4130">
      <w:pPr>
        <w:pStyle w:val="ListParagraph"/>
        <w:numPr>
          <w:ilvl w:val="0"/>
          <w:numId w:val="43"/>
        </w:numPr>
      </w:pPr>
      <w:r>
        <w:t>Reps union workers, or orginizationation workers</w:t>
      </w:r>
    </w:p>
    <w:p w14:paraId="4A7412E0" w14:textId="77777777" w:rsidR="00BB4130" w:rsidRDefault="00BB4130" w:rsidP="00BB4130"/>
    <w:p w14:paraId="3001DB96" w14:textId="2612F906" w:rsidR="00BB4130" w:rsidRDefault="00BB4130" w:rsidP="00BB4130">
      <w:r>
        <w:t>Employment law</w:t>
      </w:r>
    </w:p>
    <w:p w14:paraId="5251C582" w14:textId="19857591" w:rsidR="00BB4130" w:rsidRDefault="00BB4130" w:rsidP="00BB4130">
      <w:pPr>
        <w:pStyle w:val="ListParagraph"/>
        <w:numPr>
          <w:ilvl w:val="0"/>
          <w:numId w:val="43"/>
        </w:numPr>
      </w:pPr>
      <w:r>
        <w:t>Not union, direct employee deals with employer</w:t>
      </w:r>
    </w:p>
    <w:p w14:paraId="40FF3448" w14:textId="77777777" w:rsidR="00BB4130" w:rsidRDefault="00BB4130" w:rsidP="00BB4130"/>
    <w:p w14:paraId="1A73ADEF" w14:textId="72685044" w:rsidR="00BB4130" w:rsidRDefault="00BB4130" w:rsidP="00BB4130">
      <w:r>
        <w:t>Labour Law</w:t>
      </w:r>
    </w:p>
    <w:p w14:paraId="62E47BA5" w14:textId="38D474BA" w:rsidR="00BB4130" w:rsidRDefault="00BB4130" w:rsidP="00BB4130">
      <w:pPr>
        <w:pStyle w:val="ListParagraph"/>
        <w:numPr>
          <w:ilvl w:val="0"/>
          <w:numId w:val="43"/>
        </w:numPr>
      </w:pPr>
      <w:r>
        <w:t>Union laws, collective deals with employer</w:t>
      </w:r>
    </w:p>
    <w:p w14:paraId="7A876FAF" w14:textId="77777777" w:rsidR="00BB4130" w:rsidRDefault="00BB4130" w:rsidP="00BB4130"/>
    <w:p w14:paraId="5E210BE9" w14:textId="10D17687" w:rsidR="00BB4130" w:rsidRDefault="00BB4130" w:rsidP="00BB4130">
      <w:r>
        <w:t>How is labor employment about contracts</w:t>
      </w:r>
    </w:p>
    <w:p w14:paraId="4EBCCD0B" w14:textId="77777777" w:rsidR="00BB4130" w:rsidRDefault="00BB4130" w:rsidP="00BB4130"/>
    <w:p w14:paraId="3C12FB15" w14:textId="4C2C81F4" w:rsidR="00BB4130" w:rsidRDefault="00BB4130" w:rsidP="00BB4130">
      <w:pPr>
        <w:pStyle w:val="ListParagraph"/>
        <w:numPr>
          <w:ilvl w:val="0"/>
          <w:numId w:val="43"/>
        </w:numPr>
      </w:pPr>
      <w:r>
        <w:t xml:space="preserve">Alan opens a bookstore </w:t>
      </w:r>
    </w:p>
    <w:p w14:paraId="11E653E0" w14:textId="17B2FF61" w:rsidR="00BB4130" w:rsidRDefault="00BB4130" w:rsidP="00BB4130">
      <w:pPr>
        <w:pStyle w:val="ListParagraph"/>
        <w:numPr>
          <w:ilvl w:val="0"/>
          <w:numId w:val="43"/>
        </w:numPr>
      </w:pPr>
      <w:r>
        <w:t>He hires an employee, Cailey</w:t>
      </w:r>
    </w:p>
    <w:p w14:paraId="48FBDDD7" w14:textId="7ABC3FAA" w:rsidR="00BB4130" w:rsidRDefault="00BB4130" w:rsidP="00BB4130">
      <w:pPr>
        <w:pStyle w:val="ListParagraph"/>
        <w:numPr>
          <w:ilvl w:val="0"/>
          <w:numId w:val="43"/>
        </w:numPr>
      </w:pPr>
      <w:r>
        <w:t>Alan offers job, Cailey accepts, = contract</w:t>
      </w:r>
    </w:p>
    <w:p w14:paraId="6E9C3C25" w14:textId="77777777" w:rsidR="00BB4130" w:rsidRDefault="00BB4130" w:rsidP="00BB4130"/>
    <w:p w14:paraId="293D9036" w14:textId="7C140F43" w:rsidR="00BB4130" w:rsidRDefault="00BB4130" w:rsidP="00BB4130">
      <w:r>
        <w:t xml:space="preserve">Employment law is contract law on steroids </w:t>
      </w:r>
    </w:p>
    <w:p w14:paraId="289A7B12" w14:textId="408DC468" w:rsidR="00BB4130" w:rsidRDefault="00BB4130" w:rsidP="00BB4130">
      <w:pPr>
        <w:pStyle w:val="ListParagraph"/>
        <w:numPr>
          <w:ilvl w:val="0"/>
          <w:numId w:val="43"/>
        </w:numPr>
      </w:pPr>
      <w:r>
        <w:t>Power imbalance involved in employee contract laws</w:t>
      </w:r>
    </w:p>
    <w:p w14:paraId="161BDC5D" w14:textId="205A0382" w:rsidR="00BB4130" w:rsidRDefault="00BB4130" w:rsidP="00BB4130">
      <w:pPr>
        <w:pStyle w:val="ListParagraph"/>
        <w:numPr>
          <w:ilvl w:val="0"/>
          <w:numId w:val="43"/>
        </w:numPr>
      </w:pPr>
      <w:r>
        <w:t>The law implies a lot of things into the contract</w:t>
      </w:r>
    </w:p>
    <w:p w14:paraId="67B4DB9D" w14:textId="1CF2CF7C" w:rsidR="00BB4130" w:rsidRDefault="00BB4130" w:rsidP="00BB4130">
      <w:pPr>
        <w:pStyle w:val="ListParagraph"/>
        <w:numPr>
          <w:ilvl w:val="1"/>
          <w:numId w:val="43"/>
        </w:numPr>
      </w:pPr>
      <w:r>
        <w:t>An example – obey the directions of employer</w:t>
      </w:r>
    </w:p>
    <w:p w14:paraId="30C33F57" w14:textId="70C37E02" w:rsidR="00BB4130" w:rsidRDefault="00BB4130" w:rsidP="00BB4130">
      <w:pPr>
        <w:pStyle w:val="ListParagraph"/>
        <w:numPr>
          <w:ilvl w:val="1"/>
          <w:numId w:val="43"/>
        </w:numPr>
      </w:pPr>
      <w:r>
        <w:t>Be there, on time</w:t>
      </w:r>
    </w:p>
    <w:p w14:paraId="3E9CE92C" w14:textId="0DA52468" w:rsidR="00B17D35" w:rsidRDefault="00B17D35" w:rsidP="00BB4130">
      <w:pPr>
        <w:pStyle w:val="ListParagraph"/>
        <w:numPr>
          <w:ilvl w:val="1"/>
          <w:numId w:val="43"/>
        </w:numPr>
      </w:pPr>
      <w:r>
        <w:t>Keep info confidential</w:t>
      </w:r>
    </w:p>
    <w:p w14:paraId="4E80DBE1" w14:textId="77777777" w:rsidR="00B17D35" w:rsidRDefault="00B17D35" w:rsidP="00B17D35">
      <w:pPr>
        <w:pStyle w:val="NormalWeb"/>
      </w:pPr>
      <w:r>
        <w:rPr>
          <w:rFonts w:ascii="Cambria" w:hAnsi="Cambria"/>
          <w:b/>
          <w:bCs/>
        </w:rPr>
        <w:t xml:space="preserve">INTERPRETATION TOOLS </w:t>
      </w:r>
    </w:p>
    <w:p w14:paraId="408030E9" w14:textId="77777777" w:rsidR="00B17D35" w:rsidRDefault="00B17D35" w:rsidP="00B17D35">
      <w:pPr>
        <w:pStyle w:val="NormalWeb"/>
      </w:pPr>
      <w:r>
        <w:rPr>
          <w:rFonts w:ascii="Cambria" w:hAnsi="Cambria"/>
        </w:rPr>
        <w:t xml:space="preserve">This table is adapted in part from </w:t>
      </w:r>
      <w:r>
        <w:rPr>
          <w:rFonts w:ascii="Cambria" w:hAnsi="Cambria"/>
          <w:i/>
          <w:iCs/>
        </w:rPr>
        <w:t xml:space="preserve">Public Law: Cases, Materials and Commentary </w:t>
      </w:r>
      <w:r>
        <w:rPr>
          <w:rFonts w:ascii="Cambria" w:hAnsi="Cambria"/>
        </w:rPr>
        <w:t xml:space="preserve">(2d. ed., Neil Craik and Craig Forcese, eds.), at pp. 374-391 </w:t>
      </w:r>
    </w:p>
    <w:tbl>
      <w:tblPr>
        <w:tblW w:w="0" w:type="auto"/>
        <w:tblCellMar>
          <w:top w:w="15" w:type="dxa"/>
          <w:left w:w="15" w:type="dxa"/>
          <w:bottom w:w="15" w:type="dxa"/>
          <w:right w:w="15" w:type="dxa"/>
        </w:tblCellMar>
        <w:tblLook w:val="04A0" w:firstRow="1" w:lastRow="0" w:firstColumn="1" w:lastColumn="0" w:noHBand="0" w:noVBand="1"/>
      </w:tblPr>
      <w:tblGrid>
        <w:gridCol w:w="1648"/>
        <w:gridCol w:w="3425"/>
        <w:gridCol w:w="3603"/>
      </w:tblGrid>
      <w:tr w:rsidR="00B17D35" w14:paraId="3781D9F8" w14:textId="77777777" w:rsidTr="00B17D35">
        <w:tc>
          <w:tcPr>
            <w:tcW w:w="0" w:type="auto"/>
            <w:tcBorders>
              <w:top w:val="single" w:sz="4" w:space="0" w:color="000000"/>
              <w:left w:val="single" w:sz="6" w:space="0" w:color="000000"/>
              <w:bottom w:val="single" w:sz="4" w:space="0" w:color="000000"/>
              <w:right w:val="single" w:sz="4" w:space="0" w:color="000000"/>
            </w:tcBorders>
            <w:shd w:val="clear" w:color="auto" w:fill="E5E5E5"/>
            <w:vAlign w:val="center"/>
            <w:hideMark/>
          </w:tcPr>
          <w:p w14:paraId="10E1433F" w14:textId="77777777" w:rsidR="00B17D35" w:rsidRDefault="00B17D35" w:rsidP="00B17D35">
            <w:pPr>
              <w:pStyle w:val="NormalWeb"/>
            </w:pPr>
            <w:r>
              <w:rPr>
                <w:rFonts w:ascii="Cambria" w:hAnsi="Cambria"/>
                <w:b/>
                <w:bCs/>
              </w:rPr>
              <w:lastRenderedPageBreak/>
              <w:t xml:space="preserve">Tool </w:t>
            </w:r>
          </w:p>
        </w:tc>
        <w:tc>
          <w:tcPr>
            <w:tcW w:w="0" w:type="auto"/>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2CDD913E" w14:textId="77777777" w:rsidR="00B17D35" w:rsidRDefault="00B17D35" w:rsidP="00B17D35">
            <w:pPr>
              <w:pStyle w:val="NormalWeb"/>
            </w:pPr>
            <w:r>
              <w:rPr>
                <w:rFonts w:ascii="Cambria" w:hAnsi="Cambria"/>
                <w:b/>
                <w:bCs/>
              </w:rPr>
              <w:t xml:space="preserve">Explanation </w:t>
            </w:r>
          </w:p>
        </w:tc>
        <w:tc>
          <w:tcPr>
            <w:tcW w:w="0" w:type="auto"/>
            <w:tcBorders>
              <w:top w:val="single" w:sz="4" w:space="0" w:color="000000"/>
              <w:left w:val="single" w:sz="4" w:space="0" w:color="000000"/>
              <w:bottom w:val="single" w:sz="4" w:space="0" w:color="000000"/>
              <w:right w:val="single" w:sz="4" w:space="0" w:color="000000"/>
            </w:tcBorders>
            <w:shd w:val="clear" w:color="auto" w:fill="E5E5E5"/>
            <w:vAlign w:val="center"/>
            <w:hideMark/>
          </w:tcPr>
          <w:p w14:paraId="4B19CAB2" w14:textId="77777777" w:rsidR="00B17D35" w:rsidRDefault="00B17D35" w:rsidP="00B17D35">
            <w:pPr>
              <w:pStyle w:val="NormalWeb"/>
            </w:pPr>
            <w:r>
              <w:rPr>
                <w:rFonts w:ascii="Cambria" w:hAnsi="Cambria"/>
                <w:b/>
                <w:bCs/>
              </w:rPr>
              <w:t xml:space="preserve">Example </w:t>
            </w:r>
          </w:p>
        </w:tc>
      </w:tr>
      <w:tr w:rsidR="00B17D35" w14:paraId="18ABD16F" w14:textId="77777777" w:rsidTr="00B17D35">
        <w:tc>
          <w:tcPr>
            <w:tcW w:w="0" w:type="auto"/>
            <w:tcBorders>
              <w:top w:val="single" w:sz="4" w:space="0" w:color="000000"/>
              <w:left w:val="single" w:sz="6" w:space="0" w:color="000000"/>
              <w:bottom w:val="single" w:sz="4" w:space="0" w:color="000000"/>
              <w:right w:val="single" w:sz="4" w:space="0" w:color="000000"/>
            </w:tcBorders>
            <w:vAlign w:val="center"/>
            <w:hideMark/>
          </w:tcPr>
          <w:p w14:paraId="0B93C7A1" w14:textId="77777777" w:rsidR="00B17D35" w:rsidRDefault="00B17D35" w:rsidP="00B17D35">
            <w:pPr>
              <w:pStyle w:val="NormalWeb"/>
            </w:pPr>
            <w:r>
              <w:rPr>
                <w:rFonts w:ascii="Cambria" w:hAnsi="Cambria"/>
              </w:rPr>
              <w:t xml:space="preserve">Ordinary meaning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F5E185F" w14:textId="77777777" w:rsidR="00B17D35" w:rsidRDefault="00B17D35" w:rsidP="00B17D35">
            <w:pPr>
              <w:pStyle w:val="NormalWeb"/>
            </w:pPr>
            <w:r>
              <w:rPr>
                <w:rFonts w:ascii="Cambria" w:hAnsi="Cambria"/>
              </w:rPr>
              <w:t>“the meaning that spontaneously comes to the mind of a competent reader” (</w:t>
            </w:r>
            <w:r>
              <w:rPr>
                <w:rFonts w:ascii="Cambria" w:hAnsi="Cambria"/>
                <w:i/>
                <w:iCs/>
              </w:rPr>
              <w:t>Public Law</w:t>
            </w:r>
            <w:r>
              <w:rPr>
                <w:rFonts w:ascii="Cambria" w:hAnsi="Cambria"/>
              </w:rPr>
              <w:t xml:space="preserve">, at p. 374)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7D9C6C9" w14:textId="77777777" w:rsidR="00B17D35" w:rsidRDefault="00B17D35" w:rsidP="00B17D35">
            <w:pPr>
              <w:pStyle w:val="NormalWeb"/>
            </w:pPr>
            <w:r>
              <w:rPr>
                <w:rFonts w:ascii="Cambria" w:hAnsi="Cambria"/>
              </w:rPr>
              <w:t xml:space="preserve">The ordinary meanings of “fruit” and “vegetables” do not include peanuts. </w:t>
            </w:r>
          </w:p>
        </w:tc>
      </w:tr>
      <w:tr w:rsidR="00B17D35" w14:paraId="705DB0EC" w14:textId="77777777" w:rsidTr="008E7E6E">
        <w:trPr>
          <w:trHeight w:val="1442"/>
        </w:trPr>
        <w:tc>
          <w:tcPr>
            <w:tcW w:w="0" w:type="auto"/>
            <w:tcBorders>
              <w:top w:val="single" w:sz="4" w:space="0" w:color="000000"/>
              <w:left w:val="single" w:sz="6" w:space="0" w:color="000000"/>
              <w:bottom w:val="single" w:sz="4" w:space="0" w:color="000000"/>
              <w:right w:val="single" w:sz="4" w:space="0" w:color="000000"/>
            </w:tcBorders>
            <w:vAlign w:val="center"/>
            <w:hideMark/>
          </w:tcPr>
          <w:p w14:paraId="128E3C96" w14:textId="77777777" w:rsidR="00B17D35" w:rsidRDefault="00B17D35" w:rsidP="00B17D35">
            <w:pPr>
              <w:pStyle w:val="NormalWeb"/>
            </w:pPr>
            <w:r>
              <w:rPr>
                <w:rFonts w:ascii="Cambria" w:hAnsi="Cambria"/>
                <w:i/>
                <w:iCs/>
              </w:rPr>
              <w:t xml:space="preserve">Interpretation Acts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5B6EEE0" w14:textId="77777777" w:rsidR="00B17D35" w:rsidRDefault="00B17D35" w:rsidP="00B17D35">
            <w:pPr>
              <w:pStyle w:val="NormalWeb"/>
            </w:pPr>
            <w:r>
              <w:rPr>
                <w:rFonts w:ascii="Cambria" w:hAnsi="Cambria"/>
              </w:rPr>
              <w:t xml:space="preserve">A term in a statute should be given the meaning assigned in the relevant </w:t>
            </w:r>
            <w:r>
              <w:rPr>
                <w:rFonts w:ascii="Cambria" w:hAnsi="Cambria"/>
                <w:i/>
                <w:iCs/>
              </w:rPr>
              <w:t xml:space="preserve">Interpretation Act </w:t>
            </w:r>
            <w:r>
              <w:rPr>
                <w:rFonts w:ascii="Cambria" w:hAnsi="Cambria"/>
              </w:rPr>
              <w:t xml:space="preserve">(the federal act, or a provincial one)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5F703E9" w14:textId="77777777" w:rsidR="00B17D35" w:rsidRDefault="00B17D35" w:rsidP="00B17D35">
            <w:pPr>
              <w:pStyle w:val="NormalWeb"/>
            </w:pPr>
            <w:r>
              <w:rPr>
                <w:rFonts w:ascii="Cambria" w:hAnsi="Cambria"/>
              </w:rPr>
              <w:t xml:space="preserve">“Holiday” is defined in the federal </w:t>
            </w:r>
            <w:r>
              <w:rPr>
                <w:rFonts w:ascii="Cambria" w:hAnsi="Cambria"/>
                <w:i/>
                <w:iCs/>
              </w:rPr>
              <w:t xml:space="preserve">Interpretation Act </w:t>
            </w:r>
            <w:r>
              <w:rPr>
                <w:rFonts w:ascii="Cambria" w:hAnsi="Cambria"/>
              </w:rPr>
              <w:t xml:space="preserve">as meaning “Sunday; New Year’s Day; Good Friday; Easter Monday; Christmas Day...” </w:t>
            </w:r>
          </w:p>
        </w:tc>
      </w:tr>
      <w:tr w:rsidR="00B17D35" w14:paraId="15725D20" w14:textId="77777777" w:rsidTr="00B17D35">
        <w:tc>
          <w:tcPr>
            <w:tcW w:w="0" w:type="auto"/>
            <w:tcBorders>
              <w:top w:val="single" w:sz="4" w:space="0" w:color="000000"/>
              <w:left w:val="single" w:sz="6" w:space="0" w:color="000000"/>
              <w:bottom w:val="single" w:sz="4" w:space="0" w:color="000000"/>
              <w:right w:val="single" w:sz="4" w:space="0" w:color="000000"/>
            </w:tcBorders>
            <w:vAlign w:val="center"/>
            <w:hideMark/>
          </w:tcPr>
          <w:p w14:paraId="55593F2D" w14:textId="77777777" w:rsidR="00B17D35" w:rsidRDefault="00B17D35" w:rsidP="00B17D35">
            <w:pPr>
              <w:pStyle w:val="NormalWeb"/>
            </w:pPr>
            <w:r>
              <w:rPr>
                <w:rFonts w:ascii="Cambria" w:hAnsi="Cambria"/>
              </w:rPr>
              <w:t xml:space="preserve">Definitions section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BD97B7C" w14:textId="77777777" w:rsidR="00B17D35" w:rsidRDefault="00B17D35" w:rsidP="00B17D35">
            <w:pPr>
              <w:pStyle w:val="NormalWeb"/>
            </w:pPr>
            <w:r>
              <w:rPr>
                <w:rFonts w:ascii="Cambria" w:hAnsi="Cambria"/>
              </w:rPr>
              <w:t xml:space="preserve">A term in legislation should be given the meaning assigned in the definitions section of the legislation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1633198" w14:textId="77777777" w:rsidR="00B17D35" w:rsidRDefault="00B17D35" w:rsidP="00B17D35">
            <w:pPr>
              <w:pStyle w:val="NormalWeb"/>
            </w:pPr>
            <w:r>
              <w:rPr>
                <w:rFonts w:ascii="Cambria" w:hAnsi="Cambria"/>
              </w:rPr>
              <w:t xml:space="preserve">The Ottawa Taxi By-Law defines the term “taxicab” </w:t>
            </w:r>
          </w:p>
        </w:tc>
      </w:tr>
      <w:tr w:rsidR="00B17D35" w14:paraId="046A108E" w14:textId="77777777" w:rsidTr="00B17D35">
        <w:tc>
          <w:tcPr>
            <w:tcW w:w="0" w:type="auto"/>
            <w:tcBorders>
              <w:top w:val="single" w:sz="4" w:space="0" w:color="000000"/>
              <w:left w:val="single" w:sz="6" w:space="0" w:color="000000"/>
              <w:bottom w:val="single" w:sz="4" w:space="0" w:color="000000"/>
              <w:right w:val="single" w:sz="4" w:space="0" w:color="000000"/>
            </w:tcBorders>
            <w:vAlign w:val="center"/>
            <w:hideMark/>
          </w:tcPr>
          <w:p w14:paraId="5F6B6459" w14:textId="77777777" w:rsidR="00B17D35" w:rsidRDefault="00B17D35" w:rsidP="00B17D35">
            <w:pPr>
              <w:pStyle w:val="NormalWeb"/>
            </w:pPr>
            <w:r>
              <w:rPr>
                <w:rFonts w:ascii="Cambria" w:hAnsi="Cambria"/>
              </w:rPr>
              <w:t xml:space="preserve">Technical meaning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5F58E5D" w14:textId="77777777" w:rsidR="00B17D35" w:rsidRDefault="00B17D35" w:rsidP="00B17D35">
            <w:pPr>
              <w:pStyle w:val="NormalWeb"/>
            </w:pPr>
            <w:r>
              <w:rPr>
                <w:rFonts w:ascii="Cambria" w:hAnsi="Cambria"/>
              </w:rPr>
              <w:t>“When legislation deals with a specialized subject and uses language that people governed by the legislation would understand in a specialized way, that specialized understanding is preferred over ordinary usage.” (</w:t>
            </w:r>
            <w:r>
              <w:rPr>
                <w:rFonts w:ascii="Cambria" w:hAnsi="Cambria"/>
                <w:i/>
                <w:iCs/>
              </w:rPr>
              <w:t>Public Law</w:t>
            </w:r>
            <w:r>
              <w:rPr>
                <w:rFonts w:ascii="Cambria" w:hAnsi="Cambria"/>
              </w:rPr>
              <w:t xml:space="preserve">, at p. 374)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8634C12" w14:textId="77777777" w:rsidR="00B17D35" w:rsidRDefault="00B17D35" w:rsidP="00B17D35">
            <w:pPr>
              <w:pStyle w:val="NormalWeb"/>
            </w:pPr>
            <w:r>
              <w:rPr>
                <w:rFonts w:ascii="Cambria" w:hAnsi="Cambria"/>
              </w:rPr>
              <w:t xml:space="preserve">The term “sex” in the </w:t>
            </w:r>
            <w:r>
              <w:rPr>
                <w:rFonts w:ascii="Cambria" w:hAnsi="Cambria"/>
                <w:i/>
                <w:iCs/>
              </w:rPr>
              <w:t xml:space="preserve">Horse Racing Rules and Regulations </w:t>
            </w:r>
            <w:r>
              <w:rPr>
                <w:rFonts w:ascii="Cambria" w:hAnsi="Cambria"/>
              </w:rPr>
              <w:t>refers to a horse’s status as a “</w:t>
            </w:r>
            <w:r>
              <w:rPr>
                <w:rFonts w:ascii="Times" w:hAnsi="Times"/>
              </w:rPr>
              <w:t xml:space="preserve">stallion, colt, gelding, ridgling, mare, or filly”, not whether it is male or female. </w:t>
            </w:r>
          </w:p>
        </w:tc>
      </w:tr>
      <w:tr w:rsidR="00B17D35" w14:paraId="0A15A56C" w14:textId="77777777" w:rsidTr="00B17D35">
        <w:tc>
          <w:tcPr>
            <w:tcW w:w="0" w:type="auto"/>
            <w:tcBorders>
              <w:top w:val="single" w:sz="4" w:space="0" w:color="000000"/>
              <w:left w:val="single" w:sz="6" w:space="0" w:color="000000"/>
              <w:bottom w:val="single" w:sz="4" w:space="0" w:color="000000"/>
              <w:right w:val="single" w:sz="4" w:space="0" w:color="000000"/>
            </w:tcBorders>
            <w:vAlign w:val="center"/>
            <w:hideMark/>
          </w:tcPr>
          <w:p w14:paraId="7409CC08" w14:textId="77777777" w:rsidR="00B17D35" w:rsidRDefault="00B17D35" w:rsidP="00B17D35">
            <w:pPr>
              <w:pStyle w:val="NormalWeb"/>
            </w:pPr>
            <w:r>
              <w:rPr>
                <w:rFonts w:ascii="Cambria" w:hAnsi="Cambria"/>
              </w:rPr>
              <w:t xml:space="preserve">Original meaning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36E554CE" w14:textId="77777777" w:rsidR="00B17D35" w:rsidRDefault="00B17D35" w:rsidP="00B17D35">
            <w:pPr>
              <w:pStyle w:val="NormalWeb"/>
            </w:pPr>
            <w:r>
              <w:rPr>
                <w:rFonts w:ascii="Cambria" w:hAnsi="Cambria"/>
              </w:rPr>
              <w:t xml:space="preserve">Terms that are technical and specific should be interpreted as they would have been at the time the legislation was enacted.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6F32D18" w14:textId="77777777" w:rsidR="00B17D35" w:rsidRDefault="00B17D35" w:rsidP="00B17D35">
            <w:pPr>
              <w:pStyle w:val="NormalWeb"/>
            </w:pPr>
            <w:r>
              <w:rPr>
                <w:rFonts w:ascii="Cambria" w:hAnsi="Cambria"/>
              </w:rPr>
              <w:t>The term “</w:t>
            </w:r>
            <w:r>
              <w:rPr>
                <w:rFonts w:ascii="Cambria" w:hAnsi="Cambria"/>
                <w:i/>
                <w:iCs/>
              </w:rPr>
              <w:t xml:space="preserve">Cannibis sativa </w:t>
            </w:r>
            <w:r>
              <w:rPr>
                <w:rFonts w:ascii="Cambria" w:hAnsi="Cambria"/>
              </w:rPr>
              <w:t xml:space="preserve">L.” in the </w:t>
            </w:r>
            <w:r>
              <w:rPr>
                <w:rFonts w:ascii="Cambria" w:hAnsi="Cambria"/>
                <w:i/>
                <w:iCs/>
              </w:rPr>
              <w:t xml:space="preserve">Narcotic Control Act </w:t>
            </w:r>
            <w:r>
              <w:rPr>
                <w:rFonts w:ascii="Cambria" w:hAnsi="Cambria"/>
              </w:rPr>
              <w:t xml:space="preserve">was interpreted as including marijuana of other species, because at the time of drafting only that species was known. </w:t>
            </w:r>
          </w:p>
        </w:tc>
      </w:tr>
      <w:tr w:rsidR="00B17D35" w14:paraId="1499D0A1" w14:textId="77777777" w:rsidTr="00B17D35">
        <w:tc>
          <w:tcPr>
            <w:tcW w:w="0" w:type="auto"/>
            <w:tcBorders>
              <w:top w:val="single" w:sz="4" w:space="0" w:color="000000"/>
              <w:left w:val="single" w:sz="6" w:space="0" w:color="000000"/>
              <w:bottom w:val="single" w:sz="4" w:space="0" w:color="000000"/>
              <w:right w:val="single" w:sz="4" w:space="0" w:color="000000"/>
            </w:tcBorders>
            <w:vAlign w:val="center"/>
            <w:hideMark/>
          </w:tcPr>
          <w:p w14:paraId="7B77E072" w14:textId="77777777" w:rsidR="00B17D35" w:rsidRDefault="00B17D35" w:rsidP="00B17D35">
            <w:pPr>
              <w:pStyle w:val="NormalWeb"/>
            </w:pPr>
            <w:r>
              <w:rPr>
                <w:rFonts w:ascii="Cambria" w:hAnsi="Cambria"/>
              </w:rPr>
              <w:t xml:space="preserve">Shared meaning rule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0EA68CE" w14:textId="77777777" w:rsidR="00B17D35" w:rsidRDefault="00B17D35" w:rsidP="00B17D35">
            <w:pPr>
              <w:pStyle w:val="NormalWeb"/>
            </w:pPr>
            <w:r>
              <w:rPr>
                <w:rFonts w:ascii="Cambria" w:hAnsi="Cambria"/>
              </w:rPr>
              <w:t xml:space="preserve">Where the French and English versions of bilingual legislation may be interpreted as having the same or different meanings, the shared meaning should be followed.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BC3762F" w14:textId="77777777" w:rsidR="00B17D35" w:rsidRDefault="00B17D35" w:rsidP="00B17D35">
            <w:pPr>
              <w:pStyle w:val="NormalWeb"/>
            </w:pPr>
            <w:r>
              <w:rPr>
                <w:rFonts w:ascii="Cambria" w:hAnsi="Cambria"/>
              </w:rPr>
              <w:t xml:space="preserve">The expression “parmi les avocats” [among the lawyers] in the Supreme Court Act has been interpreted as including former lawyers because the English version refers to a person who “is or has been” a lawyer. </w:t>
            </w:r>
          </w:p>
        </w:tc>
      </w:tr>
      <w:tr w:rsidR="00B17D35" w14:paraId="6ACD9608" w14:textId="77777777" w:rsidTr="00B17D35">
        <w:tc>
          <w:tcPr>
            <w:tcW w:w="0" w:type="auto"/>
            <w:tcBorders>
              <w:top w:val="single" w:sz="4" w:space="0" w:color="000000"/>
              <w:left w:val="single" w:sz="6" w:space="0" w:color="000000"/>
              <w:bottom w:val="single" w:sz="4" w:space="0" w:color="000000"/>
              <w:right w:val="single" w:sz="4" w:space="0" w:color="000000"/>
            </w:tcBorders>
            <w:vAlign w:val="center"/>
            <w:hideMark/>
          </w:tcPr>
          <w:p w14:paraId="6BE56529" w14:textId="77777777" w:rsidR="00B17D35" w:rsidRDefault="00B17D35" w:rsidP="00B17D35">
            <w:pPr>
              <w:pStyle w:val="NormalWeb"/>
            </w:pPr>
            <w:r>
              <w:rPr>
                <w:rFonts w:ascii="Cambria" w:hAnsi="Cambria"/>
              </w:rPr>
              <w:t xml:space="preserve">Uniform expression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A66CA55" w14:textId="77777777" w:rsidR="00B17D35" w:rsidRDefault="00B17D35" w:rsidP="00B17D35">
            <w:pPr>
              <w:pStyle w:val="NormalWeb"/>
            </w:pPr>
            <w:r>
              <w:rPr>
                <w:rFonts w:ascii="Cambria" w:hAnsi="Cambria"/>
              </w:rPr>
              <w:t xml:space="preserve">Where legislation uses the same word more than once, the word should be given the same interpretation in every case. </w:t>
            </w:r>
          </w:p>
          <w:p w14:paraId="346D0335" w14:textId="77777777" w:rsidR="00B17D35" w:rsidRDefault="00B17D35" w:rsidP="00B17D35">
            <w:pPr>
              <w:pStyle w:val="NormalWeb"/>
            </w:pPr>
            <w:r>
              <w:rPr>
                <w:rFonts w:ascii="Cambria" w:hAnsi="Cambria"/>
              </w:rPr>
              <w:t xml:space="preserve">Where legislation uses different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520EA69" w14:textId="77777777" w:rsidR="00B17D35" w:rsidRDefault="00B17D35" w:rsidP="00B17D35">
            <w:pPr>
              <w:pStyle w:val="NormalWeb"/>
            </w:pPr>
            <w:r>
              <w:rPr>
                <w:rFonts w:ascii="Cambria" w:hAnsi="Cambria"/>
              </w:rPr>
              <w:t xml:space="preserve">A previous version of the Alberta </w:t>
            </w:r>
            <w:r>
              <w:rPr>
                <w:rFonts w:ascii="Cambria" w:hAnsi="Cambria"/>
                <w:i/>
                <w:iCs/>
              </w:rPr>
              <w:t xml:space="preserve">Wildlife Act </w:t>
            </w:r>
            <w:r>
              <w:rPr>
                <w:rFonts w:ascii="Cambria" w:hAnsi="Cambria"/>
              </w:rPr>
              <w:t xml:space="preserve">referred to “Indians of the Province” and “Indians within the boundaries thereof”. The second was interpreted as having a broader meaning (including non-Alberta </w:t>
            </w:r>
          </w:p>
        </w:tc>
      </w:tr>
      <w:tr w:rsidR="00B17D35" w14:paraId="7B80C7B5" w14:textId="77777777" w:rsidTr="00B17D35">
        <w:tc>
          <w:tcPr>
            <w:tcW w:w="0" w:type="auto"/>
            <w:tcBorders>
              <w:top w:val="single" w:sz="4" w:space="0" w:color="000000"/>
              <w:left w:val="single" w:sz="4" w:space="0" w:color="000000"/>
              <w:bottom w:val="single" w:sz="4" w:space="0" w:color="000000"/>
              <w:right w:val="single" w:sz="4" w:space="0" w:color="000000"/>
            </w:tcBorders>
            <w:vAlign w:val="center"/>
            <w:hideMark/>
          </w:tcPr>
          <w:p w14:paraId="6C01B394" w14:textId="77777777" w:rsidR="00B17D35" w:rsidRDefault="00B17D35">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8532C94" w14:textId="77777777" w:rsidR="00B17D35" w:rsidRDefault="00B17D35" w:rsidP="00B17D35">
            <w:pPr>
              <w:pStyle w:val="NormalWeb"/>
            </w:pPr>
            <w:r>
              <w:rPr>
                <w:rFonts w:ascii="Cambria" w:hAnsi="Cambria"/>
              </w:rPr>
              <w:t xml:space="preserve">words, they should be interpreted differently.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9E1EE53" w14:textId="77777777" w:rsidR="00B17D35" w:rsidRDefault="00B17D35" w:rsidP="00B17D35">
            <w:pPr>
              <w:pStyle w:val="NormalWeb"/>
            </w:pPr>
            <w:r>
              <w:rPr>
                <w:rFonts w:ascii="Cambria" w:hAnsi="Cambria"/>
              </w:rPr>
              <w:t xml:space="preserve">residents). </w:t>
            </w:r>
          </w:p>
        </w:tc>
      </w:tr>
      <w:tr w:rsidR="00B17D35" w14:paraId="296D4FF7" w14:textId="77777777" w:rsidTr="00B17D35">
        <w:tc>
          <w:tcPr>
            <w:tcW w:w="0" w:type="auto"/>
            <w:tcBorders>
              <w:top w:val="single" w:sz="4" w:space="0" w:color="000000"/>
              <w:left w:val="single" w:sz="4" w:space="0" w:color="000000"/>
              <w:bottom w:val="single" w:sz="4" w:space="0" w:color="000000"/>
              <w:right w:val="single" w:sz="4" w:space="0" w:color="000000"/>
            </w:tcBorders>
            <w:vAlign w:val="center"/>
            <w:hideMark/>
          </w:tcPr>
          <w:p w14:paraId="167A57A1" w14:textId="77777777" w:rsidR="00B17D35" w:rsidRDefault="00B17D35" w:rsidP="00B17D35">
            <w:pPr>
              <w:pStyle w:val="NormalWeb"/>
            </w:pPr>
            <w:r>
              <w:rPr>
                <w:rFonts w:ascii="Cambria" w:hAnsi="Cambria"/>
              </w:rPr>
              <w:lastRenderedPageBreak/>
              <w:t xml:space="preserve">Surplusage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6E806C1D" w14:textId="77777777" w:rsidR="00B17D35" w:rsidRDefault="00B17D35" w:rsidP="00B17D35">
            <w:pPr>
              <w:pStyle w:val="NormalWeb"/>
            </w:pPr>
            <w:r>
              <w:rPr>
                <w:rFonts w:ascii="Cambria" w:hAnsi="Cambria"/>
              </w:rPr>
              <w:t xml:space="preserve">Legislation is to be interpreted so that every word has meaning,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4FC09051" w14:textId="77777777" w:rsidR="00B17D35" w:rsidRDefault="00B17D35" w:rsidP="00B17D35">
            <w:pPr>
              <w:pStyle w:val="NormalWeb"/>
            </w:pPr>
            <w:r>
              <w:rPr>
                <w:rFonts w:ascii="Cambria" w:hAnsi="Cambria"/>
              </w:rPr>
              <w:t xml:space="preserve">The expression “advice or recommendations” has been interpreted as including documents that do not recommend anything. </w:t>
            </w:r>
          </w:p>
        </w:tc>
      </w:tr>
      <w:tr w:rsidR="00B17D35" w14:paraId="05C50880" w14:textId="77777777" w:rsidTr="00B17D35">
        <w:tc>
          <w:tcPr>
            <w:tcW w:w="0" w:type="auto"/>
            <w:tcBorders>
              <w:top w:val="single" w:sz="4" w:space="0" w:color="000000"/>
              <w:left w:val="single" w:sz="4" w:space="0" w:color="000000"/>
              <w:bottom w:val="single" w:sz="4" w:space="0" w:color="000000"/>
              <w:right w:val="single" w:sz="4" w:space="0" w:color="000000"/>
            </w:tcBorders>
            <w:vAlign w:val="center"/>
            <w:hideMark/>
          </w:tcPr>
          <w:p w14:paraId="61A176B8" w14:textId="77777777" w:rsidR="00B17D35" w:rsidRDefault="00B17D35" w:rsidP="00B17D35">
            <w:pPr>
              <w:pStyle w:val="NormalWeb"/>
            </w:pPr>
            <w:r>
              <w:rPr>
                <w:rFonts w:ascii="Cambria" w:hAnsi="Cambria"/>
              </w:rPr>
              <w:t xml:space="preserve">Avoiding Absurdity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A544F55" w14:textId="77777777" w:rsidR="00B17D35" w:rsidRDefault="00B17D35" w:rsidP="00B17D35">
            <w:pPr>
              <w:pStyle w:val="NormalWeb"/>
            </w:pPr>
            <w:r>
              <w:rPr>
                <w:rFonts w:ascii="Cambria" w:hAnsi="Cambria"/>
              </w:rPr>
              <w:t xml:space="preserve">Legislation is to be interpreted to avoid results that are absurd.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F74253A" w14:textId="77777777" w:rsidR="00B17D35" w:rsidRDefault="00B17D35" w:rsidP="00B17D35">
            <w:pPr>
              <w:pStyle w:val="NormalWeb"/>
            </w:pPr>
            <w:r>
              <w:rPr>
                <w:rFonts w:ascii="Cambria" w:hAnsi="Cambria"/>
              </w:rPr>
              <w:t xml:space="preserve">“No one shall fire a weapon at another person except for a police officer” is not interpreted as permitting people to shoot at police. </w:t>
            </w:r>
          </w:p>
        </w:tc>
      </w:tr>
      <w:tr w:rsidR="00B17D35" w14:paraId="3AB0ECC8" w14:textId="77777777" w:rsidTr="00B17D35">
        <w:tc>
          <w:tcPr>
            <w:tcW w:w="0" w:type="auto"/>
            <w:tcBorders>
              <w:top w:val="single" w:sz="4" w:space="0" w:color="000000"/>
              <w:left w:val="single" w:sz="4" w:space="0" w:color="000000"/>
              <w:bottom w:val="single" w:sz="4" w:space="0" w:color="000000"/>
              <w:right w:val="single" w:sz="4" w:space="0" w:color="000000"/>
            </w:tcBorders>
            <w:vAlign w:val="center"/>
            <w:hideMark/>
          </w:tcPr>
          <w:p w14:paraId="72E3D596" w14:textId="77777777" w:rsidR="00B17D35" w:rsidRDefault="00B17D35" w:rsidP="00B17D35">
            <w:pPr>
              <w:pStyle w:val="NormalWeb"/>
            </w:pPr>
            <w:r>
              <w:rPr>
                <w:rFonts w:ascii="Cambria" w:hAnsi="Cambria"/>
                <w:i/>
                <w:iCs/>
              </w:rPr>
              <w:t xml:space="preserve">Expressio Unius </w:t>
            </w:r>
            <w:r>
              <w:rPr>
                <w:rFonts w:ascii="Cambria" w:hAnsi="Cambria"/>
              </w:rPr>
              <w:t xml:space="preserve">(implied exclusion)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985D973" w14:textId="77777777" w:rsidR="00B17D35" w:rsidRDefault="00B17D35" w:rsidP="00B17D35">
            <w:pPr>
              <w:pStyle w:val="NormalWeb"/>
            </w:pPr>
            <w:r>
              <w:rPr>
                <w:rFonts w:ascii="Cambria" w:hAnsi="Cambria"/>
              </w:rPr>
              <w:t xml:space="preserve">Legislation that expressly lists several things should be interpreted as excluding everything not listed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0EF3D14B" w14:textId="77777777" w:rsidR="00B17D35" w:rsidRDefault="00B17D35" w:rsidP="00B17D35">
            <w:pPr>
              <w:pStyle w:val="NormalWeb"/>
            </w:pPr>
            <w:r>
              <w:rPr>
                <w:rFonts w:ascii="Cambria" w:hAnsi="Cambria"/>
              </w:rPr>
              <w:t xml:space="preserve">“shoots, cuts, or stabs” is interpreted as excluding “bites” </w:t>
            </w:r>
          </w:p>
        </w:tc>
      </w:tr>
    </w:tbl>
    <w:p w14:paraId="307899E3" w14:textId="77777777" w:rsidR="00B17D35" w:rsidRDefault="00B17D35" w:rsidP="00B17D35">
      <w:pPr>
        <w:pStyle w:val="NormalWeb"/>
      </w:pPr>
      <w:r>
        <w:rPr>
          <w:rFonts w:ascii="Cambria" w:hAnsi="Cambria"/>
          <w:b/>
          <w:bCs/>
        </w:rPr>
        <w:t xml:space="preserve">Legislative Intent </w:t>
      </w:r>
    </w:p>
    <w:p w14:paraId="1DB45C27" w14:textId="77777777" w:rsidR="00B17D35" w:rsidRDefault="00B17D35" w:rsidP="00B17D35">
      <w:pPr>
        <w:pStyle w:val="NormalWeb"/>
      </w:pPr>
      <w:r>
        <w:rPr>
          <w:rFonts w:ascii="Cambria" w:hAnsi="Cambria"/>
        </w:rPr>
        <w:t xml:space="preserve">Where possible, courts seek to interpret legislation in a way that advances (or at least does not undermine) its purposes. Several tools can be used to determine purpose: </w:t>
      </w:r>
    </w:p>
    <w:tbl>
      <w:tblPr>
        <w:tblW w:w="0" w:type="auto"/>
        <w:tblCellMar>
          <w:top w:w="15" w:type="dxa"/>
          <w:left w:w="15" w:type="dxa"/>
          <w:bottom w:w="15" w:type="dxa"/>
          <w:right w:w="15" w:type="dxa"/>
        </w:tblCellMar>
        <w:tblLook w:val="04A0" w:firstRow="1" w:lastRow="0" w:firstColumn="1" w:lastColumn="0" w:noHBand="0" w:noVBand="1"/>
      </w:tblPr>
      <w:tblGrid>
        <w:gridCol w:w="1651"/>
        <w:gridCol w:w="7025"/>
      </w:tblGrid>
      <w:tr w:rsidR="00B17D35" w14:paraId="1AF59D79" w14:textId="77777777" w:rsidTr="00B17D35">
        <w:tc>
          <w:tcPr>
            <w:tcW w:w="0" w:type="auto"/>
            <w:tcBorders>
              <w:top w:val="single" w:sz="4" w:space="0" w:color="000000"/>
              <w:left w:val="single" w:sz="4" w:space="0" w:color="000000"/>
              <w:bottom w:val="single" w:sz="4" w:space="0" w:color="000000"/>
              <w:right w:val="single" w:sz="4" w:space="0" w:color="000000"/>
            </w:tcBorders>
            <w:vAlign w:val="center"/>
            <w:hideMark/>
          </w:tcPr>
          <w:p w14:paraId="2B4010F9" w14:textId="77777777" w:rsidR="00B17D35" w:rsidRDefault="00B17D35" w:rsidP="00B17D35">
            <w:pPr>
              <w:pStyle w:val="NormalWeb"/>
            </w:pPr>
            <w:r>
              <w:rPr>
                <w:rFonts w:ascii="Cambria" w:hAnsi="Cambria"/>
              </w:rPr>
              <w:t xml:space="preserve">Title, Preamble, Headings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53D7DAE6" w14:textId="77777777" w:rsidR="00B17D35" w:rsidRDefault="00B17D35" w:rsidP="00B17D35">
            <w:pPr>
              <w:pStyle w:val="NormalWeb"/>
            </w:pPr>
            <w:r>
              <w:rPr>
                <w:rFonts w:ascii="Cambria" w:hAnsi="Cambria"/>
              </w:rPr>
              <w:t xml:space="preserve">These components of legislation can help reveal the intent of the legislation. </w:t>
            </w:r>
          </w:p>
        </w:tc>
      </w:tr>
      <w:tr w:rsidR="00B17D35" w14:paraId="2F9BBB23" w14:textId="77777777" w:rsidTr="00B17D35">
        <w:tc>
          <w:tcPr>
            <w:tcW w:w="0" w:type="auto"/>
            <w:tcBorders>
              <w:top w:val="single" w:sz="4" w:space="0" w:color="000000"/>
              <w:left w:val="single" w:sz="4" w:space="0" w:color="000000"/>
              <w:bottom w:val="single" w:sz="4" w:space="0" w:color="000000"/>
              <w:right w:val="single" w:sz="4" w:space="0" w:color="000000"/>
            </w:tcBorders>
            <w:vAlign w:val="center"/>
            <w:hideMark/>
          </w:tcPr>
          <w:p w14:paraId="5BA6DE5B" w14:textId="77777777" w:rsidR="00B17D35" w:rsidRDefault="00B17D35" w:rsidP="00B17D35">
            <w:pPr>
              <w:pStyle w:val="NormalWeb"/>
            </w:pPr>
            <w:r>
              <w:rPr>
                <w:rFonts w:ascii="Cambria" w:hAnsi="Cambria"/>
              </w:rPr>
              <w:t xml:space="preserve">Marginal Notes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BAD3A20" w14:textId="77777777" w:rsidR="00B17D35" w:rsidRDefault="00B17D35" w:rsidP="00B17D35">
            <w:pPr>
              <w:pStyle w:val="NormalWeb"/>
            </w:pPr>
            <w:r>
              <w:rPr>
                <w:rFonts w:ascii="Cambria" w:hAnsi="Cambria"/>
              </w:rPr>
              <w:t xml:space="preserve">Although marginal notes (the words appearing next to provisions) are not part of the legislation itself, they can be used to understand the intended purpose of a provision. </w:t>
            </w:r>
          </w:p>
        </w:tc>
      </w:tr>
      <w:tr w:rsidR="00B17D35" w14:paraId="583D22DC" w14:textId="77777777" w:rsidTr="00B17D35">
        <w:tc>
          <w:tcPr>
            <w:tcW w:w="0" w:type="auto"/>
            <w:tcBorders>
              <w:top w:val="single" w:sz="4" w:space="0" w:color="000000"/>
              <w:left w:val="single" w:sz="4" w:space="0" w:color="000000"/>
              <w:bottom w:val="single" w:sz="4" w:space="0" w:color="000000"/>
              <w:right w:val="single" w:sz="4" w:space="0" w:color="000000"/>
            </w:tcBorders>
            <w:vAlign w:val="center"/>
            <w:hideMark/>
          </w:tcPr>
          <w:p w14:paraId="0466FB92" w14:textId="77777777" w:rsidR="00B17D35" w:rsidRDefault="00B17D35" w:rsidP="00B17D35">
            <w:pPr>
              <w:pStyle w:val="NormalWeb"/>
            </w:pPr>
            <w:r>
              <w:rPr>
                <w:rFonts w:ascii="Cambria" w:hAnsi="Cambria"/>
              </w:rPr>
              <w:t xml:space="preserve">Legislative Scheme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7DCDB8F2" w14:textId="77777777" w:rsidR="00B17D35" w:rsidRDefault="00B17D35" w:rsidP="00B17D35">
            <w:pPr>
              <w:pStyle w:val="NormalWeb"/>
            </w:pPr>
            <w:r>
              <w:rPr>
                <w:rFonts w:ascii="Cambria" w:hAnsi="Cambria"/>
              </w:rPr>
              <w:t xml:space="preserve">The structure of a piece of legislation, and the way in which its provisions work together, can help to reveal the purpose of individual provisions and the legislation as a whole </w:t>
            </w:r>
          </w:p>
        </w:tc>
      </w:tr>
      <w:tr w:rsidR="00B17D35" w14:paraId="792AD453" w14:textId="77777777" w:rsidTr="00B17D35">
        <w:tc>
          <w:tcPr>
            <w:tcW w:w="0" w:type="auto"/>
            <w:tcBorders>
              <w:top w:val="single" w:sz="4" w:space="0" w:color="000000"/>
              <w:left w:val="single" w:sz="4" w:space="0" w:color="000000"/>
              <w:bottom w:val="single" w:sz="4" w:space="0" w:color="000000"/>
              <w:right w:val="single" w:sz="4" w:space="0" w:color="000000"/>
            </w:tcBorders>
            <w:vAlign w:val="center"/>
            <w:hideMark/>
          </w:tcPr>
          <w:p w14:paraId="3C6F3102" w14:textId="77777777" w:rsidR="00B17D35" w:rsidRDefault="00B17D35" w:rsidP="00B17D35">
            <w:pPr>
              <w:pStyle w:val="NormalWeb"/>
            </w:pPr>
            <w:r>
              <w:rPr>
                <w:rFonts w:ascii="Cambria" w:hAnsi="Cambria"/>
              </w:rPr>
              <w:t xml:space="preserve">Legislative History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10B7E076" w14:textId="77777777" w:rsidR="00B17D35" w:rsidRDefault="00B17D35" w:rsidP="00B17D35">
            <w:pPr>
              <w:pStyle w:val="NormalWeb"/>
            </w:pPr>
            <w:r>
              <w:rPr>
                <w:rFonts w:ascii="Cambria" w:hAnsi="Cambria"/>
              </w:rPr>
              <w:t xml:space="preserve">Records of debates, committee reports, and other material relating to the legislative proceedings can demonstrate the intended purpose of the legislation. </w:t>
            </w:r>
          </w:p>
        </w:tc>
      </w:tr>
      <w:tr w:rsidR="00B17D35" w14:paraId="01F0B7CE" w14:textId="77777777" w:rsidTr="00B17D35">
        <w:tc>
          <w:tcPr>
            <w:tcW w:w="0" w:type="auto"/>
            <w:tcBorders>
              <w:top w:val="single" w:sz="4" w:space="0" w:color="000000"/>
              <w:left w:val="single" w:sz="4" w:space="0" w:color="000000"/>
              <w:bottom w:val="single" w:sz="4" w:space="0" w:color="000000"/>
              <w:right w:val="single" w:sz="4" w:space="0" w:color="000000"/>
            </w:tcBorders>
            <w:vAlign w:val="center"/>
            <w:hideMark/>
          </w:tcPr>
          <w:p w14:paraId="7B205C99" w14:textId="77777777" w:rsidR="00B17D35" w:rsidRDefault="00B17D35" w:rsidP="00B17D35">
            <w:pPr>
              <w:pStyle w:val="NormalWeb"/>
            </w:pPr>
            <w:r>
              <w:rPr>
                <w:rFonts w:ascii="Cambria" w:hAnsi="Cambria"/>
              </w:rPr>
              <w:t xml:space="preserve">Legislative Evolution </w:t>
            </w:r>
          </w:p>
        </w:tc>
        <w:tc>
          <w:tcPr>
            <w:tcW w:w="0" w:type="auto"/>
            <w:tcBorders>
              <w:top w:val="single" w:sz="4" w:space="0" w:color="000000"/>
              <w:left w:val="single" w:sz="4" w:space="0" w:color="000000"/>
              <w:bottom w:val="single" w:sz="4" w:space="0" w:color="000000"/>
              <w:right w:val="single" w:sz="4" w:space="0" w:color="000000"/>
            </w:tcBorders>
            <w:vAlign w:val="center"/>
            <w:hideMark/>
          </w:tcPr>
          <w:p w14:paraId="238D61E1" w14:textId="77777777" w:rsidR="00B17D35" w:rsidRDefault="00B17D35" w:rsidP="00B17D35">
            <w:pPr>
              <w:pStyle w:val="NormalWeb"/>
            </w:pPr>
            <w:r>
              <w:rPr>
                <w:rFonts w:ascii="Cambria" w:hAnsi="Cambria"/>
              </w:rPr>
              <w:t xml:space="preserve">Previous versions of the legislation, amendments, and re- enactments can be evidence of the purpose of particular provisions. </w:t>
            </w:r>
          </w:p>
        </w:tc>
      </w:tr>
    </w:tbl>
    <w:p w14:paraId="0AC7FCC2" w14:textId="77777777" w:rsidR="00B17D35" w:rsidRDefault="00B17D35" w:rsidP="00B17D35">
      <w:pPr>
        <w:pStyle w:val="NormalWeb"/>
      </w:pPr>
      <w:r>
        <w:rPr>
          <w:rFonts w:ascii="Cambria" w:hAnsi="Cambria"/>
          <w:b/>
          <w:bCs/>
        </w:rPr>
        <w:t xml:space="preserve">Presumptions </w:t>
      </w:r>
    </w:p>
    <w:p w14:paraId="35384452" w14:textId="77777777" w:rsidR="00B17D35" w:rsidRDefault="00B17D35" w:rsidP="00B17D35">
      <w:pPr>
        <w:pStyle w:val="NormalWeb"/>
      </w:pPr>
      <w:r>
        <w:rPr>
          <w:rFonts w:ascii="Cambria" w:hAnsi="Cambria"/>
        </w:rPr>
        <w:t xml:space="preserve">Where it is possible to interpret legislation in several ways, courts tend to prefer interpretations that are consistent with the Constitution (including the </w:t>
      </w:r>
      <w:r>
        <w:rPr>
          <w:rFonts w:ascii="Cambria" w:hAnsi="Cambria"/>
          <w:i/>
          <w:iCs/>
        </w:rPr>
        <w:t>Charter</w:t>
      </w:r>
      <w:r>
        <w:rPr>
          <w:rFonts w:ascii="Cambria" w:hAnsi="Cambria"/>
        </w:rPr>
        <w:t xml:space="preserve">), international law, and pre-existing common law (or civil law), and that benefit accused persons. </w:t>
      </w:r>
    </w:p>
    <w:p w14:paraId="31DA6F03" w14:textId="77777777" w:rsidR="00B17D35" w:rsidRPr="00722B5A" w:rsidRDefault="00B17D35" w:rsidP="00BB4130"/>
    <w:sectPr w:rsidR="00B17D35" w:rsidRPr="00722B5A" w:rsidSect="009D2F72">
      <w:type w:val="continuous"/>
      <w:pgSz w:w="12240" w:h="15840"/>
      <w:pgMar w:top="1440" w:right="1797" w:bottom="1440" w:left="1797" w:header="1440" w:footer="1440"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ＭＳ 明朝">
    <w:charset w:val="80"/>
    <w:family w:val="auto"/>
    <w:pitch w:val="variable"/>
    <w:sig w:usb0="E00002FF" w:usb1="6AC7FDFB" w:usb2="08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60FCB"/>
    <w:multiLevelType w:val="hybridMultilevel"/>
    <w:tmpl w:val="D3449364"/>
    <w:lvl w:ilvl="0" w:tplc="6D70FAE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DD4105"/>
    <w:multiLevelType w:val="hybridMultilevel"/>
    <w:tmpl w:val="3C10BC20"/>
    <w:lvl w:ilvl="0" w:tplc="1714C3A4">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2A3140"/>
    <w:multiLevelType w:val="hybridMultilevel"/>
    <w:tmpl w:val="4F68C650"/>
    <w:lvl w:ilvl="0" w:tplc="6D70FAE4">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7F6E92"/>
    <w:multiLevelType w:val="hybridMultilevel"/>
    <w:tmpl w:val="72742FB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15476A"/>
    <w:multiLevelType w:val="hybridMultilevel"/>
    <w:tmpl w:val="C9AC877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3E7AE3"/>
    <w:multiLevelType w:val="hybridMultilevel"/>
    <w:tmpl w:val="3CBA3BC8"/>
    <w:lvl w:ilvl="0" w:tplc="6D70FAE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2C7F43"/>
    <w:multiLevelType w:val="hybridMultilevel"/>
    <w:tmpl w:val="1D9AE400"/>
    <w:lvl w:ilvl="0" w:tplc="6D70FAE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7E498E"/>
    <w:multiLevelType w:val="hybridMultilevel"/>
    <w:tmpl w:val="241EFED6"/>
    <w:lvl w:ilvl="0" w:tplc="1714C3A4">
      <w:numFmt w:val="bullet"/>
      <w:lvlText w:val=""/>
      <w:lvlJc w:val="left"/>
      <w:pPr>
        <w:ind w:left="771" w:hanging="360"/>
      </w:pPr>
      <w:rPr>
        <w:rFonts w:ascii="Symbol" w:eastAsiaTheme="minorEastAsia" w:hAnsi="Symbol" w:cs="Times New Roman" w:hint="default"/>
      </w:rPr>
    </w:lvl>
    <w:lvl w:ilvl="1" w:tplc="04090003">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8">
    <w:nsid w:val="1292165A"/>
    <w:multiLevelType w:val="hybridMultilevel"/>
    <w:tmpl w:val="8530FDB2"/>
    <w:lvl w:ilvl="0" w:tplc="6D70FAE4">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13CE78AD"/>
    <w:multiLevelType w:val="hybridMultilevel"/>
    <w:tmpl w:val="D2940DB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0A5895"/>
    <w:multiLevelType w:val="hybridMultilevel"/>
    <w:tmpl w:val="BE68124A"/>
    <w:lvl w:ilvl="0" w:tplc="6D70FAE4">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71F3932"/>
    <w:multiLevelType w:val="hybridMultilevel"/>
    <w:tmpl w:val="4BFA2EBE"/>
    <w:lvl w:ilvl="0" w:tplc="1714C3A4">
      <w:numFmt w:val="bullet"/>
      <w:lvlText w:val=""/>
      <w:lvlJc w:val="left"/>
      <w:pPr>
        <w:ind w:left="720" w:hanging="360"/>
      </w:pPr>
      <w:rPr>
        <w:rFonts w:ascii="Symbol" w:eastAsiaTheme="minorEastAsia" w:hAnsi="Symbol"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A170B3C"/>
    <w:multiLevelType w:val="hybridMultilevel"/>
    <w:tmpl w:val="BF38799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C3D1574"/>
    <w:multiLevelType w:val="hybridMultilevel"/>
    <w:tmpl w:val="5318210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D4F240D"/>
    <w:multiLevelType w:val="hybridMultilevel"/>
    <w:tmpl w:val="7794D7EE"/>
    <w:lvl w:ilvl="0" w:tplc="6D70FAE4">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DFE542E"/>
    <w:multiLevelType w:val="hybridMultilevel"/>
    <w:tmpl w:val="F7B47E66"/>
    <w:lvl w:ilvl="0" w:tplc="6D70FAE4">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2C5068A"/>
    <w:multiLevelType w:val="hybridMultilevel"/>
    <w:tmpl w:val="7E2A9262"/>
    <w:lvl w:ilvl="0" w:tplc="1714C3A4">
      <w:numFmt w:val="bullet"/>
      <w:lvlText w:val=""/>
      <w:lvlJc w:val="left"/>
      <w:pPr>
        <w:ind w:left="720" w:hanging="360"/>
      </w:pPr>
      <w:rPr>
        <w:rFonts w:ascii="Symbol" w:eastAsiaTheme="minorEastAsia" w:hAnsi="Symbol"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83C4ED2"/>
    <w:multiLevelType w:val="hybridMultilevel"/>
    <w:tmpl w:val="4DE6D51C"/>
    <w:lvl w:ilvl="0" w:tplc="6D70FAE4">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B477EA8"/>
    <w:multiLevelType w:val="hybridMultilevel"/>
    <w:tmpl w:val="241243DE"/>
    <w:lvl w:ilvl="0" w:tplc="6D70FAE4">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C0B6089"/>
    <w:multiLevelType w:val="hybridMultilevel"/>
    <w:tmpl w:val="618000EC"/>
    <w:lvl w:ilvl="0" w:tplc="1714C3A4">
      <w:numFmt w:val="bullet"/>
      <w:lvlText w:val=""/>
      <w:lvlJc w:val="left"/>
      <w:pPr>
        <w:ind w:left="720" w:hanging="360"/>
      </w:pPr>
      <w:rPr>
        <w:rFonts w:ascii="Symbol" w:eastAsiaTheme="minorEastAsia" w:hAnsi="Symbol"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CB30025"/>
    <w:multiLevelType w:val="hybridMultilevel"/>
    <w:tmpl w:val="50E4BDD2"/>
    <w:lvl w:ilvl="0" w:tplc="6D70FAE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DEE3A0A"/>
    <w:multiLevelType w:val="hybridMultilevel"/>
    <w:tmpl w:val="92AC3EF4"/>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322626A2"/>
    <w:multiLevelType w:val="hybridMultilevel"/>
    <w:tmpl w:val="B7EA0D72"/>
    <w:lvl w:ilvl="0" w:tplc="1714C3A4">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352F19"/>
    <w:multiLevelType w:val="hybridMultilevel"/>
    <w:tmpl w:val="223CCADA"/>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32045E"/>
    <w:multiLevelType w:val="hybridMultilevel"/>
    <w:tmpl w:val="5E4618D8"/>
    <w:lvl w:ilvl="0" w:tplc="6D70FAE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5F7081B"/>
    <w:multiLevelType w:val="hybridMultilevel"/>
    <w:tmpl w:val="B65202C8"/>
    <w:lvl w:ilvl="0" w:tplc="6D70FAE4">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9F64117"/>
    <w:multiLevelType w:val="hybridMultilevel"/>
    <w:tmpl w:val="08C246C6"/>
    <w:lvl w:ilvl="0" w:tplc="6D70FAE4">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A017485"/>
    <w:multiLevelType w:val="hybridMultilevel"/>
    <w:tmpl w:val="387A0840"/>
    <w:lvl w:ilvl="0" w:tplc="6D70FAE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E88195D"/>
    <w:multiLevelType w:val="hybridMultilevel"/>
    <w:tmpl w:val="5FC209E0"/>
    <w:lvl w:ilvl="0" w:tplc="6D70FAE4">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1B03F23"/>
    <w:multiLevelType w:val="hybridMultilevel"/>
    <w:tmpl w:val="393280AA"/>
    <w:lvl w:ilvl="0" w:tplc="6D70FAE4">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nsid w:val="42476050"/>
    <w:multiLevelType w:val="hybridMultilevel"/>
    <w:tmpl w:val="67F48532"/>
    <w:lvl w:ilvl="0" w:tplc="6D70FAE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4261ED9"/>
    <w:multiLevelType w:val="hybridMultilevel"/>
    <w:tmpl w:val="4088205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nsid w:val="44FD61EC"/>
    <w:multiLevelType w:val="hybridMultilevel"/>
    <w:tmpl w:val="B4828D02"/>
    <w:lvl w:ilvl="0" w:tplc="6D70FAE4">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6BF5174"/>
    <w:multiLevelType w:val="hybridMultilevel"/>
    <w:tmpl w:val="4BEA9F6E"/>
    <w:lvl w:ilvl="0" w:tplc="6D70FAE4">
      <w:numFmt w:val="bullet"/>
      <w:lvlText w:val="-"/>
      <w:lvlJc w:val="left"/>
      <w:pPr>
        <w:ind w:left="780" w:hanging="360"/>
      </w:pPr>
      <w:rPr>
        <w:rFonts w:ascii="Times New Roman" w:eastAsiaTheme="minorEastAsia" w:hAnsi="Times New Roman" w:cs="Times New Roman"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4">
    <w:nsid w:val="474576A8"/>
    <w:multiLevelType w:val="hybridMultilevel"/>
    <w:tmpl w:val="C046AD78"/>
    <w:lvl w:ilvl="0" w:tplc="6D70FAE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8F46B85"/>
    <w:multiLevelType w:val="hybridMultilevel"/>
    <w:tmpl w:val="615ED8C2"/>
    <w:lvl w:ilvl="0" w:tplc="6D70FAE4">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9E5174C"/>
    <w:multiLevelType w:val="hybridMultilevel"/>
    <w:tmpl w:val="4B72E00C"/>
    <w:lvl w:ilvl="0" w:tplc="6D70FAE4">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BF24B1A"/>
    <w:multiLevelType w:val="hybridMultilevel"/>
    <w:tmpl w:val="DE26E202"/>
    <w:lvl w:ilvl="0" w:tplc="1714C3A4">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EBC4D2C"/>
    <w:multiLevelType w:val="hybridMultilevel"/>
    <w:tmpl w:val="8D903CB4"/>
    <w:lvl w:ilvl="0" w:tplc="6D70FAE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F1C1F61"/>
    <w:multiLevelType w:val="hybridMultilevel"/>
    <w:tmpl w:val="08064044"/>
    <w:lvl w:ilvl="0" w:tplc="1714C3A4">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0C7285A"/>
    <w:multiLevelType w:val="hybridMultilevel"/>
    <w:tmpl w:val="FE94136E"/>
    <w:lvl w:ilvl="0" w:tplc="6D70FAE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459125F"/>
    <w:multiLevelType w:val="hybridMultilevel"/>
    <w:tmpl w:val="FBC8E23E"/>
    <w:lvl w:ilvl="0" w:tplc="6D70FAE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4F33D7A"/>
    <w:multiLevelType w:val="hybridMultilevel"/>
    <w:tmpl w:val="3F621BA4"/>
    <w:lvl w:ilvl="0" w:tplc="1714C3A4">
      <w:numFmt w:val="bullet"/>
      <w:lvlText w:val=""/>
      <w:lvlJc w:val="left"/>
      <w:pPr>
        <w:ind w:left="771" w:hanging="360"/>
      </w:pPr>
      <w:rPr>
        <w:rFonts w:ascii="Symbol" w:eastAsiaTheme="minorEastAsia" w:hAnsi="Symbol" w:cs="Times New Roman"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43">
    <w:nsid w:val="56955A5A"/>
    <w:multiLevelType w:val="hybridMultilevel"/>
    <w:tmpl w:val="3EC0DFB2"/>
    <w:lvl w:ilvl="0" w:tplc="6D70FAE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7D13C27"/>
    <w:multiLevelType w:val="hybridMultilevel"/>
    <w:tmpl w:val="C94036E2"/>
    <w:lvl w:ilvl="0" w:tplc="6D70FAE4">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8395D07"/>
    <w:multiLevelType w:val="hybridMultilevel"/>
    <w:tmpl w:val="7B12C6EC"/>
    <w:lvl w:ilvl="0" w:tplc="6D70FAE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594A3DED"/>
    <w:multiLevelType w:val="hybridMultilevel"/>
    <w:tmpl w:val="1604DF94"/>
    <w:lvl w:ilvl="0" w:tplc="6D70FAE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AB80773"/>
    <w:multiLevelType w:val="hybridMultilevel"/>
    <w:tmpl w:val="92AA224E"/>
    <w:lvl w:ilvl="0" w:tplc="6D70FAE4">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5C8638A6"/>
    <w:multiLevelType w:val="hybridMultilevel"/>
    <w:tmpl w:val="05B06B7C"/>
    <w:lvl w:ilvl="0" w:tplc="6D70FAE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5C95145D"/>
    <w:multiLevelType w:val="hybridMultilevel"/>
    <w:tmpl w:val="B512E27C"/>
    <w:lvl w:ilvl="0" w:tplc="6D70FAE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CAD1762"/>
    <w:multiLevelType w:val="hybridMultilevel"/>
    <w:tmpl w:val="8A3E1620"/>
    <w:lvl w:ilvl="0" w:tplc="6D70FAE4">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nsid w:val="5F1F6282"/>
    <w:multiLevelType w:val="hybridMultilevel"/>
    <w:tmpl w:val="E6F4D488"/>
    <w:lvl w:ilvl="0" w:tplc="6D70FAE4">
      <w:numFmt w:val="bullet"/>
      <w:lvlText w:val="-"/>
      <w:lvlJc w:val="left"/>
      <w:pPr>
        <w:ind w:left="780" w:hanging="360"/>
      </w:pPr>
      <w:rPr>
        <w:rFonts w:ascii="Times New Roman" w:eastAsiaTheme="minorEastAsia" w:hAnsi="Times New Roman" w:cs="Times New Roman"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2">
    <w:nsid w:val="61C92C97"/>
    <w:multiLevelType w:val="hybridMultilevel"/>
    <w:tmpl w:val="9F60ACFC"/>
    <w:lvl w:ilvl="0" w:tplc="6D70FAE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7545CA6"/>
    <w:multiLevelType w:val="hybridMultilevel"/>
    <w:tmpl w:val="9F02A7BC"/>
    <w:lvl w:ilvl="0" w:tplc="6D70FAE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BFD1635"/>
    <w:multiLevelType w:val="hybridMultilevel"/>
    <w:tmpl w:val="D4462298"/>
    <w:lvl w:ilvl="0" w:tplc="6D70FAE4">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0177638"/>
    <w:multiLevelType w:val="hybridMultilevel"/>
    <w:tmpl w:val="2AFC68C2"/>
    <w:lvl w:ilvl="0" w:tplc="1714C3A4">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5A62E67"/>
    <w:multiLevelType w:val="hybridMultilevel"/>
    <w:tmpl w:val="214A6A9C"/>
    <w:lvl w:ilvl="0" w:tplc="6D70FAE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6C818D5"/>
    <w:multiLevelType w:val="hybridMultilevel"/>
    <w:tmpl w:val="BD4A7050"/>
    <w:lvl w:ilvl="0" w:tplc="1714C3A4">
      <w:numFmt w:val="bullet"/>
      <w:lvlText w:val=""/>
      <w:lvlJc w:val="left"/>
      <w:pPr>
        <w:ind w:left="720" w:hanging="360"/>
      </w:pPr>
      <w:rPr>
        <w:rFonts w:ascii="Symbol" w:eastAsiaTheme="minorEastAsia" w:hAnsi="Symbol" w:cs="Times New Roman"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79307AD9"/>
    <w:multiLevelType w:val="hybridMultilevel"/>
    <w:tmpl w:val="38AC9C88"/>
    <w:lvl w:ilvl="0" w:tplc="6D70FAE4">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B751CBE"/>
    <w:multiLevelType w:val="hybridMultilevel"/>
    <w:tmpl w:val="C1B015AC"/>
    <w:lvl w:ilvl="0" w:tplc="1714C3A4">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E2F2DC6"/>
    <w:multiLevelType w:val="hybridMultilevel"/>
    <w:tmpl w:val="7BE69166"/>
    <w:lvl w:ilvl="0" w:tplc="6D70FAE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0"/>
  </w:num>
  <w:num w:numId="2">
    <w:abstractNumId w:val="44"/>
  </w:num>
  <w:num w:numId="3">
    <w:abstractNumId w:val="34"/>
  </w:num>
  <w:num w:numId="4">
    <w:abstractNumId w:val="29"/>
  </w:num>
  <w:num w:numId="5">
    <w:abstractNumId w:val="56"/>
  </w:num>
  <w:num w:numId="6">
    <w:abstractNumId w:val="38"/>
  </w:num>
  <w:num w:numId="7">
    <w:abstractNumId w:val="45"/>
  </w:num>
  <w:num w:numId="8">
    <w:abstractNumId w:val="20"/>
  </w:num>
  <w:num w:numId="9">
    <w:abstractNumId w:val="40"/>
  </w:num>
  <w:num w:numId="10">
    <w:abstractNumId w:val="60"/>
  </w:num>
  <w:num w:numId="11">
    <w:abstractNumId w:val="35"/>
  </w:num>
  <w:num w:numId="12">
    <w:abstractNumId w:val="28"/>
  </w:num>
  <w:num w:numId="13">
    <w:abstractNumId w:val="12"/>
  </w:num>
  <w:num w:numId="14">
    <w:abstractNumId w:val="13"/>
  </w:num>
  <w:num w:numId="15">
    <w:abstractNumId w:val="21"/>
  </w:num>
  <w:num w:numId="16">
    <w:abstractNumId w:val="15"/>
  </w:num>
  <w:num w:numId="17">
    <w:abstractNumId w:val="0"/>
  </w:num>
  <w:num w:numId="18">
    <w:abstractNumId w:val="2"/>
  </w:num>
  <w:num w:numId="19">
    <w:abstractNumId w:val="36"/>
  </w:num>
  <w:num w:numId="20">
    <w:abstractNumId w:val="14"/>
  </w:num>
  <w:num w:numId="21">
    <w:abstractNumId w:val="24"/>
  </w:num>
  <w:num w:numId="22">
    <w:abstractNumId w:val="54"/>
  </w:num>
  <w:num w:numId="23">
    <w:abstractNumId w:val="43"/>
  </w:num>
  <w:num w:numId="24">
    <w:abstractNumId w:val="5"/>
  </w:num>
  <w:num w:numId="25">
    <w:abstractNumId w:val="49"/>
  </w:num>
  <w:num w:numId="26">
    <w:abstractNumId w:val="6"/>
  </w:num>
  <w:num w:numId="27">
    <w:abstractNumId w:val="33"/>
  </w:num>
  <w:num w:numId="28">
    <w:abstractNumId w:val="51"/>
  </w:num>
  <w:num w:numId="29">
    <w:abstractNumId w:val="27"/>
  </w:num>
  <w:num w:numId="30">
    <w:abstractNumId w:val="10"/>
  </w:num>
  <w:num w:numId="31">
    <w:abstractNumId w:val="18"/>
  </w:num>
  <w:num w:numId="32">
    <w:abstractNumId w:val="25"/>
  </w:num>
  <w:num w:numId="33">
    <w:abstractNumId w:val="47"/>
  </w:num>
  <w:num w:numId="34">
    <w:abstractNumId w:val="46"/>
  </w:num>
  <w:num w:numId="35">
    <w:abstractNumId w:val="41"/>
  </w:num>
  <w:num w:numId="36">
    <w:abstractNumId w:val="50"/>
  </w:num>
  <w:num w:numId="37">
    <w:abstractNumId w:val="48"/>
  </w:num>
  <w:num w:numId="38">
    <w:abstractNumId w:val="26"/>
  </w:num>
  <w:num w:numId="39">
    <w:abstractNumId w:val="32"/>
  </w:num>
  <w:num w:numId="40">
    <w:abstractNumId w:val="52"/>
  </w:num>
  <w:num w:numId="41">
    <w:abstractNumId w:val="17"/>
  </w:num>
  <w:num w:numId="42">
    <w:abstractNumId w:val="53"/>
  </w:num>
  <w:num w:numId="43">
    <w:abstractNumId w:val="58"/>
  </w:num>
  <w:num w:numId="44">
    <w:abstractNumId w:val="9"/>
  </w:num>
  <w:num w:numId="45">
    <w:abstractNumId w:val="3"/>
  </w:num>
  <w:num w:numId="46">
    <w:abstractNumId w:val="37"/>
  </w:num>
  <w:num w:numId="47">
    <w:abstractNumId w:val="7"/>
  </w:num>
  <w:num w:numId="48">
    <w:abstractNumId w:val="59"/>
  </w:num>
  <w:num w:numId="49">
    <w:abstractNumId w:val="11"/>
  </w:num>
  <w:num w:numId="50">
    <w:abstractNumId w:val="8"/>
  </w:num>
  <w:num w:numId="51">
    <w:abstractNumId w:val="22"/>
  </w:num>
  <w:num w:numId="52">
    <w:abstractNumId w:val="57"/>
  </w:num>
  <w:num w:numId="53">
    <w:abstractNumId w:val="42"/>
  </w:num>
  <w:num w:numId="54">
    <w:abstractNumId w:val="19"/>
  </w:num>
  <w:num w:numId="55">
    <w:abstractNumId w:val="16"/>
  </w:num>
  <w:num w:numId="56">
    <w:abstractNumId w:val="31"/>
  </w:num>
  <w:num w:numId="57">
    <w:abstractNumId w:val="4"/>
  </w:num>
  <w:num w:numId="58">
    <w:abstractNumId w:val="39"/>
  </w:num>
  <w:num w:numId="59">
    <w:abstractNumId w:val="55"/>
  </w:num>
  <w:num w:numId="60">
    <w:abstractNumId w:val="1"/>
  </w:num>
  <w:num w:numId="61">
    <w:abstractNumId w:val="2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en-US" w:vendorID="64" w:dllVersion="131078" w:nlCheck="1" w:checkStyle="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A4B"/>
    <w:rsid w:val="00027B27"/>
    <w:rsid w:val="00044D49"/>
    <w:rsid w:val="00046BE3"/>
    <w:rsid w:val="000727CC"/>
    <w:rsid w:val="000755F9"/>
    <w:rsid w:val="00085317"/>
    <w:rsid w:val="000A0699"/>
    <w:rsid w:val="00125655"/>
    <w:rsid w:val="001350CF"/>
    <w:rsid w:val="0015133A"/>
    <w:rsid w:val="0016528C"/>
    <w:rsid w:val="001707DC"/>
    <w:rsid w:val="00182099"/>
    <w:rsid w:val="001A1F49"/>
    <w:rsid w:val="001A7258"/>
    <w:rsid w:val="001C3073"/>
    <w:rsid w:val="001C75FD"/>
    <w:rsid w:val="001D284A"/>
    <w:rsid w:val="001E6212"/>
    <w:rsid w:val="00262E4A"/>
    <w:rsid w:val="002A4277"/>
    <w:rsid w:val="002F4606"/>
    <w:rsid w:val="002F63FF"/>
    <w:rsid w:val="003012DF"/>
    <w:rsid w:val="003106E1"/>
    <w:rsid w:val="00334C59"/>
    <w:rsid w:val="00387D78"/>
    <w:rsid w:val="00391FE9"/>
    <w:rsid w:val="003B6F19"/>
    <w:rsid w:val="003C4DF5"/>
    <w:rsid w:val="003E0104"/>
    <w:rsid w:val="003F0DA4"/>
    <w:rsid w:val="004200E1"/>
    <w:rsid w:val="0043470B"/>
    <w:rsid w:val="00473D90"/>
    <w:rsid w:val="0049031E"/>
    <w:rsid w:val="004B4590"/>
    <w:rsid w:val="004D1071"/>
    <w:rsid w:val="004D5A8B"/>
    <w:rsid w:val="004F0C15"/>
    <w:rsid w:val="004F7BC7"/>
    <w:rsid w:val="005108A1"/>
    <w:rsid w:val="00560CE0"/>
    <w:rsid w:val="00565992"/>
    <w:rsid w:val="00584526"/>
    <w:rsid w:val="00584CCE"/>
    <w:rsid w:val="00592E60"/>
    <w:rsid w:val="005A0846"/>
    <w:rsid w:val="005D2E75"/>
    <w:rsid w:val="005D3A58"/>
    <w:rsid w:val="005E2886"/>
    <w:rsid w:val="005F294A"/>
    <w:rsid w:val="005F43EA"/>
    <w:rsid w:val="00637A7C"/>
    <w:rsid w:val="00637F11"/>
    <w:rsid w:val="00637F84"/>
    <w:rsid w:val="006755C0"/>
    <w:rsid w:val="006A3058"/>
    <w:rsid w:val="006D313D"/>
    <w:rsid w:val="006E6B2B"/>
    <w:rsid w:val="006F4991"/>
    <w:rsid w:val="00715110"/>
    <w:rsid w:val="00722B5A"/>
    <w:rsid w:val="007427F4"/>
    <w:rsid w:val="00781A3D"/>
    <w:rsid w:val="00794116"/>
    <w:rsid w:val="007C719F"/>
    <w:rsid w:val="007C7948"/>
    <w:rsid w:val="007F473E"/>
    <w:rsid w:val="00800570"/>
    <w:rsid w:val="00802C7E"/>
    <w:rsid w:val="00806018"/>
    <w:rsid w:val="00810906"/>
    <w:rsid w:val="00874241"/>
    <w:rsid w:val="00897C0C"/>
    <w:rsid w:val="008C75E0"/>
    <w:rsid w:val="008E7E6E"/>
    <w:rsid w:val="00900FCA"/>
    <w:rsid w:val="00930F7E"/>
    <w:rsid w:val="00934549"/>
    <w:rsid w:val="0093585E"/>
    <w:rsid w:val="00937CCE"/>
    <w:rsid w:val="0097429D"/>
    <w:rsid w:val="00982A4B"/>
    <w:rsid w:val="00987C54"/>
    <w:rsid w:val="009A7D72"/>
    <w:rsid w:val="009C2B93"/>
    <w:rsid w:val="009D2F72"/>
    <w:rsid w:val="009D644D"/>
    <w:rsid w:val="009E0491"/>
    <w:rsid w:val="00A01647"/>
    <w:rsid w:val="00A05659"/>
    <w:rsid w:val="00A238E3"/>
    <w:rsid w:val="00A23B91"/>
    <w:rsid w:val="00A23C5B"/>
    <w:rsid w:val="00A3095B"/>
    <w:rsid w:val="00A51B1F"/>
    <w:rsid w:val="00A83511"/>
    <w:rsid w:val="00A84AEB"/>
    <w:rsid w:val="00AA1FEA"/>
    <w:rsid w:val="00AA4429"/>
    <w:rsid w:val="00AB65A2"/>
    <w:rsid w:val="00AD1644"/>
    <w:rsid w:val="00AF1282"/>
    <w:rsid w:val="00AF2AAF"/>
    <w:rsid w:val="00B00320"/>
    <w:rsid w:val="00B149B6"/>
    <w:rsid w:val="00B17D35"/>
    <w:rsid w:val="00B21910"/>
    <w:rsid w:val="00B50A86"/>
    <w:rsid w:val="00B75DF6"/>
    <w:rsid w:val="00B76F8E"/>
    <w:rsid w:val="00B94665"/>
    <w:rsid w:val="00B97355"/>
    <w:rsid w:val="00B97386"/>
    <w:rsid w:val="00BB1540"/>
    <w:rsid w:val="00BB3F7B"/>
    <w:rsid w:val="00BB4130"/>
    <w:rsid w:val="00BE61D4"/>
    <w:rsid w:val="00BE61E1"/>
    <w:rsid w:val="00BF08A1"/>
    <w:rsid w:val="00C05156"/>
    <w:rsid w:val="00C06CD8"/>
    <w:rsid w:val="00C42688"/>
    <w:rsid w:val="00C56C85"/>
    <w:rsid w:val="00C65DEA"/>
    <w:rsid w:val="00C87E6E"/>
    <w:rsid w:val="00CD029E"/>
    <w:rsid w:val="00CE4D3D"/>
    <w:rsid w:val="00D25101"/>
    <w:rsid w:val="00D32EF7"/>
    <w:rsid w:val="00D5136D"/>
    <w:rsid w:val="00D72857"/>
    <w:rsid w:val="00D83B14"/>
    <w:rsid w:val="00D86BAF"/>
    <w:rsid w:val="00D8734F"/>
    <w:rsid w:val="00D922D2"/>
    <w:rsid w:val="00D94D9E"/>
    <w:rsid w:val="00DC2F85"/>
    <w:rsid w:val="00DF1D76"/>
    <w:rsid w:val="00E12C66"/>
    <w:rsid w:val="00E152E8"/>
    <w:rsid w:val="00E21FC6"/>
    <w:rsid w:val="00E7547C"/>
    <w:rsid w:val="00E94BF1"/>
    <w:rsid w:val="00EA4D15"/>
    <w:rsid w:val="00ED4809"/>
    <w:rsid w:val="00EE444D"/>
    <w:rsid w:val="00F237BF"/>
    <w:rsid w:val="00F24966"/>
    <w:rsid w:val="00F30271"/>
    <w:rsid w:val="00F6475C"/>
    <w:rsid w:val="00F7232A"/>
    <w:rsid w:val="00F73C19"/>
    <w:rsid w:val="00F74061"/>
    <w:rsid w:val="00F8296B"/>
    <w:rsid w:val="00FE0A2D"/>
    <w:rsid w:val="00FF5DB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5084D7"/>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7D35"/>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2A4B"/>
    <w:pPr>
      <w:ind w:left="720"/>
      <w:contextualSpacing/>
    </w:pPr>
    <w:rPr>
      <w:rFonts w:asciiTheme="minorHAnsi" w:hAnsiTheme="minorHAnsi" w:cstheme="minorBidi"/>
    </w:rPr>
  </w:style>
  <w:style w:type="paragraph" w:styleId="NormalWeb">
    <w:name w:val="Normal (Web)"/>
    <w:basedOn w:val="Normal"/>
    <w:uiPriority w:val="99"/>
    <w:unhideWhenUsed/>
    <w:rsid w:val="007C7948"/>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0969624">
      <w:bodyDiv w:val="1"/>
      <w:marLeft w:val="0"/>
      <w:marRight w:val="0"/>
      <w:marTop w:val="0"/>
      <w:marBottom w:val="0"/>
      <w:divBdr>
        <w:top w:val="none" w:sz="0" w:space="0" w:color="auto"/>
        <w:left w:val="none" w:sz="0" w:space="0" w:color="auto"/>
        <w:bottom w:val="none" w:sz="0" w:space="0" w:color="auto"/>
        <w:right w:val="none" w:sz="0" w:space="0" w:color="auto"/>
      </w:divBdr>
      <w:divsChild>
        <w:div w:id="1202129265">
          <w:marLeft w:val="0"/>
          <w:marRight w:val="0"/>
          <w:marTop w:val="0"/>
          <w:marBottom w:val="0"/>
          <w:divBdr>
            <w:top w:val="none" w:sz="0" w:space="0" w:color="auto"/>
            <w:left w:val="none" w:sz="0" w:space="0" w:color="auto"/>
            <w:bottom w:val="none" w:sz="0" w:space="0" w:color="auto"/>
            <w:right w:val="none" w:sz="0" w:space="0" w:color="auto"/>
          </w:divBdr>
          <w:divsChild>
            <w:div w:id="1128819004">
              <w:marLeft w:val="0"/>
              <w:marRight w:val="0"/>
              <w:marTop w:val="0"/>
              <w:marBottom w:val="0"/>
              <w:divBdr>
                <w:top w:val="none" w:sz="0" w:space="0" w:color="auto"/>
                <w:left w:val="none" w:sz="0" w:space="0" w:color="auto"/>
                <w:bottom w:val="none" w:sz="0" w:space="0" w:color="auto"/>
                <w:right w:val="none" w:sz="0" w:space="0" w:color="auto"/>
              </w:divBdr>
              <w:divsChild>
                <w:div w:id="1314142811">
                  <w:marLeft w:val="0"/>
                  <w:marRight w:val="0"/>
                  <w:marTop w:val="0"/>
                  <w:marBottom w:val="0"/>
                  <w:divBdr>
                    <w:top w:val="none" w:sz="0" w:space="0" w:color="auto"/>
                    <w:left w:val="none" w:sz="0" w:space="0" w:color="auto"/>
                    <w:bottom w:val="none" w:sz="0" w:space="0" w:color="auto"/>
                    <w:right w:val="none" w:sz="0" w:space="0" w:color="auto"/>
                  </w:divBdr>
                  <w:divsChild>
                    <w:div w:id="190422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796682">
      <w:bodyDiv w:val="1"/>
      <w:marLeft w:val="0"/>
      <w:marRight w:val="0"/>
      <w:marTop w:val="0"/>
      <w:marBottom w:val="0"/>
      <w:divBdr>
        <w:top w:val="none" w:sz="0" w:space="0" w:color="auto"/>
        <w:left w:val="none" w:sz="0" w:space="0" w:color="auto"/>
        <w:bottom w:val="none" w:sz="0" w:space="0" w:color="auto"/>
        <w:right w:val="none" w:sz="0" w:space="0" w:color="auto"/>
      </w:divBdr>
      <w:divsChild>
        <w:div w:id="1315644677">
          <w:marLeft w:val="0"/>
          <w:marRight w:val="0"/>
          <w:marTop w:val="0"/>
          <w:marBottom w:val="0"/>
          <w:divBdr>
            <w:top w:val="none" w:sz="0" w:space="0" w:color="auto"/>
            <w:left w:val="none" w:sz="0" w:space="0" w:color="auto"/>
            <w:bottom w:val="none" w:sz="0" w:space="0" w:color="auto"/>
            <w:right w:val="none" w:sz="0" w:space="0" w:color="auto"/>
          </w:divBdr>
          <w:divsChild>
            <w:div w:id="1408923360">
              <w:marLeft w:val="0"/>
              <w:marRight w:val="0"/>
              <w:marTop w:val="0"/>
              <w:marBottom w:val="0"/>
              <w:divBdr>
                <w:top w:val="none" w:sz="0" w:space="0" w:color="auto"/>
                <w:left w:val="none" w:sz="0" w:space="0" w:color="auto"/>
                <w:bottom w:val="none" w:sz="0" w:space="0" w:color="auto"/>
                <w:right w:val="none" w:sz="0" w:space="0" w:color="auto"/>
              </w:divBdr>
              <w:divsChild>
                <w:div w:id="428160660">
                  <w:marLeft w:val="0"/>
                  <w:marRight w:val="0"/>
                  <w:marTop w:val="0"/>
                  <w:marBottom w:val="0"/>
                  <w:divBdr>
                    <w:top w:val="none" w:sz="0" w:space="0" w:color="auto"/>
                    <w:left w:val="none" w:sz="0" w:space="0" w:color="auto"/>
                    <w:bottom w:val="none" w:sz="0" w:space="0" w:color="auto"/>
                    <w:right w:val="none" w:sz="0" w:space="0" w:color="auto"/>
                  </w:divBdr>
                </w:div>
              </w:divsChild>
            </w:div>
            <w:div w:id="430587512">
              <w:marLeft w:val="0"/>
              <w:marRight w:val="0"/>
              <w:marTop w:val="0"/>
              <w:marBottom w:val="0"/>
              <w:divBdr>
                <w:top w:val="none" w:sz="0" w:space="0" w:color="auto"/>
                <w:left w:val="none" w:sz="0" w:space="0" w:color="auto"/>
                <w:bottom w:val="none" w:sz="0" w:space="0" w:color="auto"/>
                <w:right w:val="none" w:sz="0" w:space="0" w:color="auto"/>
              </w:divBdr>
              <w:divsChild>
                <w:div w:id="367073819">
                  <w:marLeft w:val="0"/>
                  <w:marRight w:val="0"/>
                  <w:marTop w:val="0"/>
                  <w:marBottom w:val="0"/>
                  <w:divBdr>
                    <w:top w:val="none" w:sz="0" w:space="0" w:color="auto"/>
                    <w:left w:val="none" w:sz="0" w:space="0" w:color="auto"/>
                    <w:bottom w:val="none" w:sz="0" w:space="0" w:color="auto"/>
                    <w:right w:val="none" w:sz="0" w:space="0" w:color="auto"/>
                  </w:divBdr>
                </w:div>
              </w:divsChild>
            </w:div>
            <w:div w:id="555706662">
              <w:marLeft w:val="0"/>
              <w:marRight w:val="0"/>
              <w:marTop w:val="0"/>
              <w:marBottom w:val="0"/>
              <w:divBdr>
                <w:top w:val="none" w:sz="0" w:space="0" w:color="auto"/>
                <w:left w:val="none" w:sz="0" w:space="0" w:color="auto"/>
                <w:bottom w:val="none" w:sz="0" w:space="0" w:color="auto"/>
                <w:right w:val="none" w:sz="0" w:space="0" w:color="auto"/>
              </w:divBdr>
              <w:divsChild>
                <w:div w:id="482700286">
                  <w:marLeft w:val="0"/>
                  <w:marRight w:val="0"/>
                  <w:marTop w:val="0"/>
                  <w:marBottom w:val="0"/>
                  <w:divBdr>
                    <w:top w:val="none" w:sz="0" w:space="0" w:color="auto"/>
                    <w:left w:val="none" w:sz="0" w:space="0" w:color="auto"/>
                    <w:bottom w:val="none" w:sz="0" w:space="0" w:color="auto"/>
                    <w:right w:val="none" w:sz="0" w:space="0" w:color="auto"/>
                  </w:divBdr>
                </w:div>
              </w:divsChild>
            </w:div>
            <w:div w:id="746153754">
              <w:marLeft w:val="0"/>
              <w:marRight w:val="0"/>
              <w:marTop w:val="0"/>
              <w:marBottom w:val="0"/>
              <w:divBdr>
                <w:top w:val="none" w:sz="0" w:space="0" w:color="auto"/>
                <w:left w:val="none" w:sz="0" w:space="0" w:color="auto"/>
                <w:bottom w:val="none" w:sz="0" w:space="0" w:color="auto"/>
                <w:right w:val="none" w:sz="0" w:space="0" w:color="auto"/>
              </w:divBdr>
              <w:divsChild>
                <w:div w:id="1978954261">
                  <w:marLeft w:val="0"/>
                  <w:marRight w:val="0"/>
                  <w:marTop w:val="0"/>
                  <w:marBottom w:val="0"/>
                  <w:divBdr>
                    <w:top w:val="none" w:sz="0" w:space="0" w:color="auto"/>
                    <w:left w:val="none" w:sz="0" w:space="0" w:color="auto"/>
                    <w:bottom w:val="none" w:sz="0" w:space="0" w:color="auto"/>
                    <w:right w:val="none" w:sz="0" w:space="0" w:color="auto"/>
                  </w:divBdr>
                </w:div>
              </w:divsChild>
            </w:div>
            <w:div w:id="647365588">
              <w:marLeft w:val="0"/>
              <w:marRight w:val="0"/>
              <w:marTop w:val="0"/>
              <w:marBottom w:val="0"/>
              <w:divBdr>
                <w:top w:val="none" w:sz="0" w:space="0" w:color="auto"/>
                <w:left w:val="none" w:sz="0" w:space="0" w:color="auto"/>
                <w:bottom w:val="none" w:sz="0" w:space="0" w:color="auto"/>
                <w:right w:val="none" w:sz="0" w:space="0" w:color="auto"/>
              </w:divBdr>
              <w:divsChild>
                <w:div w:id="1840459306">
                  <w:marLeft w:val="0"/>
                  <w:marRight w:val="0"/>
                  <w:marTop w:val="0"/>
                  <w:marBottom w:val="0"/>
                  <w:divBdr>
                    <w:top w:val="none" w:sz="0" w:space="0" w:color="auto"/>
                    <w:left w:val="none" w:sz="0" w:space="0" w:color="auto"/>
                    <w:bottom w:val="none" w:sz="0" w:space="0" w:color="auto"/>
                    <w:right w:val="none" w:sz="0" w:space="0" w:color="auto"/>
                  </w:divBdr>
                </w:div>
              </w:divsChild>
            </w:div>
            <w:div w:id="1004548929">
              <w:marLeft w:val="0"/>
              <w:marRight w:val="0"/>
              <w:marTop w:val="0"/>
              <w:marBottom w:val="0"/>
              <w:divBdr>
                <w:top w:val="none" w:sz="0" w:space="0" w:color="auto"/>
                <w:left w:val="none" w:sz="0" w:space="0" w:color="auto"/>
                <w:bottom w:val="none" w:sz="0" w:space="0" w:color="auto"/>
                <w:right w:val="none" w:sz="0" w:space="0" w:color="auto"/>
              </w:divBdr>
              <w:divsChild>
                <w:div w:id="1718698911">
                  <w:marLeft w:val="0"/>
                  <w:marRight w:val="0"/>
                  <w:marTop w:val="0"/>
                  <w:marBottom w:val="0"/>
                  <w:divBdr>
                    <w:top w:val="none" w:sz="0" w:space="0" w:color="auto"/>
                    <w:left w:val="none" w:sz="0" w:space="0" w:color="auto"/>
                    <w:bottom w:val="none" w:sz="0" w:space="0" w:color="auto"/>
                    <w:right w:val="none" w:sz="0" w:space="0" w:color="auto"/>
                  </w:divBdr>
                </w:div>
              </w:divsChild>
            </w:div>
            <w:div w:id="83577821">
              <w:marLeft w:val="0"/>
              <w:marRight w:val="0"/>
              <w:marTop w:val="0"/>
              <w:marBottom w:val="0"/>
              <w:divBdr>
                <w:top w:val="none" w:sz="0" w:space="0" w:color="auto"/>
                <w:left w:val="none" w:sz="0" w:space="0" w:color="auto"/>
                <w:bottom w:val="none" w:sz="0" w:space="0" w:color="auto"/>
                <w:right w:val="none" w:sz="0" w:space="0" w:color="auto"/>
              </w:divBdr>
              <w:divsChild>
                <w:div w:id="1265698193">
                  <w:marLeft w:val="0"/>
                  <w:marRight w:val="0"/>
                  <w:marTop w:val="0"/>
                  <w:marBottom w:val="0"/>
                  <w:divBdr>
                    <w:top w:val="none" w:sz="0" w:space="0" w:color="auto"/>
                    <w:left w:val="none" w:sz="0" w:space="0" w:color="auto"/>
                    <w:bottom w:val="none" w:sz="0" w:space="0" w:color="auto"/>
                    <w:right w:val="none" w:sz="0" w:space="0" w:color="auto"/>
                  </w:divBdr>
                </w:div>
              </w:divsChild>
            </w:div>
            <w:div w:id="2095929513">
              <w:marLeft w:val="0"/>
              <w:marRight w:val="0"/>
              <w:marTop w:val="0"/>
              <w:marBottom w:val="0"/>
              <w:divBdr>
                <w:top w:val="none" w:sz="0" w:space="0" w:color="auto"/>
                <w:left w:val="none" w:sz="0" w:space="0" w:color="auto"/>
                <w:bottom w:val="none" w:sz="0" w:space="0" w:color="auto"/>
                <w:right w:val="none" w:sz="0" w:space="0" w:color="auto"/>
              </w:divBdr>
              <w:divsChild>
                <w:div w:id="233973402">
                  <w:marLeft w:val="0"/>
                  <w:marRight w:val="0"/>
                  <w:marTop w:val="0"/>
                  <w:marBottom w:val="0"/>
                  <w:divBdr>
                    <w:top w:val="none" w:sz="0" w:space="0" w:color="auto"/>
                    <w:left w:val="none" w:sz="0" w:space="0" w:color="auto"/>
                    <w:bottom w:val="none" w:sz="0" w:space="0" w:color="auto"/>
                    <w:right w:val="none" w:sz="0" w:space="0" w:color="auto"/>
                  </w:divBdr>
                </w:div>
              </w:divsChild>
            </w:div>
            <w:div w:id="886723445">
              <w:marLeft w:val="0"/>
              <w:marRight w:val="0"/>
              <w:marTop w:val="0"/>
              <w:marBottom w:val="0"/>
              <w:divBdr>
                <w:top w:val="none" w:sz="0" w:space="0" w:color="auto"/>
                <w:left w:val="none" w:sz="0" w:space="0" w:color="auto"/>
                <w:bottom w:val="none" w:sz="0" w:space="0" w:color="auto"/>
                <w:right w:val="none" w:sz="0" w:space="0" w:color="auto"/>
              </w:divBdr>
              <w:divsChild>
                <w:div w:id="2126150916">
                  <w:marLeft w:val="0"/>
                  <w:marRight w:val="0"/>
                  <w:marTop w:val="0"/>
                  <w:marBottom w:val="0"/>
                  <w:divBdr>
                    <w:top w:val="none" w:sz="0" w:space="0" w:color="auto"/>
                    <w:left w:val="none" w:sz="0" w:space="0" w:color="auto"/>
                    <w:bottom w:val="none" w:sz="0" w:space="0" w:color="auto"/>
                    <w:right w:val="none" w:sz="0" w:space="0" w:color="auto"/>
                  </w:divBdr>
                </w:div>
              </w:divsChild>
            </w:div>
            <w:div w:id="1754277204">
              <w:marLeft w:val="0"/>
              <w:marRight w:val="0"/>
              <w:marTop w:val="0"/>
              <w:marBottom w:val="0"/>
              <w:divBdr>
                <w:top w:val="none" w:sz="0" w:space="0" w:color="auto"/>
                <w:left w:val="none" w:sz="0" w:space="0" w:color="auto"/>
                <w:bottom w:val="none" w:sz="0" w:space="0" w:color="auto"/>
                <w:right w:val="none" w:sz="0" w:space="0" w:color="auto"/>
              </w:divBdr>
              <w:divsChild>
                <w:div w:id="1562905066">
                  <w:marLeft w:val="0"/>
                  <w:marRight w:val="0"/>
                  <w:marTop w:val="0"/>
                  <w:marBottom w:val="0"/>
                  <w:divBdr>
                    <w:top w:val="none" w:sz="0" w:space="0" w:color="auto"/>
                    <w:left w:val="none" w:sz="0" w:space="0" w:color="auto"/>
                    <w:bottom w:val="none" w:sz="0" w:space="0" w:color="auto"/>
                    <w:right w:val="none" w:sz="0" w:space="0" w:color="auto"/>
                  </w:divBdr>
                </w:div>
              </w:divsChild>
            </w:div>
            <w:div w:id="429550624">
              <w:marLeft w:val="0"/>
              <w:marRight w:val="0"/>
              <w:marTop w:val="0"/>
              <w:marBottom w:val="0"/>
              <w:divBdr>
                <w:top w:val="none" w:sz="0" w:space="0" w:color="auto"/>
                <w:left w:val="none" w:sz="0" w:space="0" w:color="auto"/>
                <w:bottom w:val="none" w:sz="0" w:space="0" w:color="auto"/>
                <w:right w:val="none" w:sz="0" w:space="0" w:color="auto"/>
              </w:divBdr>
              <w:divsChild>
                <w:div w:id="232204608">
                  <w:marLeft w:val="0"/>
                  <w:marRight w:val="0"/>
                  <w:marTop w:val="0"/>
                  <w:marBottom w:val="0"/>
                  <w:divBdr>
                    <w:top w:val="none" w:sz="0" w:space="0" w:color="auto"/>
                    <w:left w:val="none" w:sz="0" w:space="0" w:color="auto"/>
                    <w:bottom w:val="none" w:sz="0" w:space="0" w:color="auto"/>
                    <w:right w:val="none" w:sz="0" w:space="0" w:color="auto"/>
                  </w:divBdr>
                </w:div>
              </w:divsChild>
            </w:div>
            <w:div w:id="283082617">
              <w:marLeft w:val="0"/>
              <w:marRight w:val="0"/>
              <w:marTop w:val="0"/>
              <w:marBottom w:val="0"/>
              <w:divBdr>
                <w:top w:val="none" w:sz="0" w:space="0" w:color="auto"/>
                <w:left w:val="none" w:sz="0" w:space="0" w:color="auto"/>
                <w:bottom w:val="none" w:sz="0" w:space="0" w:color="auto"/>
                <w:right w:val="none" w:sz="0" w:space="0" w:color="auto"/>
              </w:divBdr>
              <w:divsChild>
                <w:div w:id="949316779">
                  <w:marLeft w:val="0"/>
                  <w:marRight w:val="0"/>
                  <w:marTop w:val="0"/>
                  <w:marBottom w:val="0"/>
                  <w:divBdr>
                    <w:top w:val="none" w:sz="0" w:space="0" w:color="auto"/>
                    <w:left w:val="none" w:sz="0" w:space="0" w:color="auto"/>
                    <w:bottom w:val="none" w:sz="0" w:space="0" w:color="auto"/>
                    <w:right w:val="none" w:sz="0" w:space="0" w:color="auto"/>
                  </w:divBdr>
                </w:div>
              </w:divsChild>
            </w:div>
            <w:div w:id="1503273541">
              <w:marLeft w:val="0"/>
              <w:marRight w:val="0"/>
              <w:marTop w:val="0"/>
              <w:marBottom w:val="0"/>
              <w:divBdr>
                <w:top w:val="none" w:sz="0" w:space="0" w:color="auto"/>
                <w:left w:val="none" w:sz="0" w:space="0" w:color="auto"/>
                <w:bottom w:val="none" w:sz="0" w:space="0" w:color="auto"/>
                <w:right w:val="none" w:sz="0" w:space="0" w:color="auto"/>
              </w:divBdr>
              <w:divsChild>
                <w:div w:id="1644240490">
                  <w:marLeft w:val="0"/>
                  <w:marRight w:val="0"/>
                  <w:marTop w:val="0"/>
                  <w:marBottom w:val="0"/>
                  <w:divBdr>
                    <w:top w:val="none" w:sz="0" w:space="0" w:color="auto"/>
                    <w:left w:val="none" w:sz="0" w:space="0" w:color="auto"/>
                    <w:bottom w:val="none" w:sz="0" w:space="0" w:color="auto"/>
                    <w:right w:val="none" w:sz="0" w:space="0" w:color="auto"/>
                  </w:divBdr>
                </w:div>
              </w:divsChild>
            </w:div>
            <w:div w:id="881405704">
              <w:marLeft w:val="0"/>
              <w:marRight w:val="0"/>
              <w:marTop w:val="0"/>
              <w:marBottom w:val="0"/>
              <w:divBdr>
                <w:top w:val="none" w:sz="0" w:space="0" w:color="auto"/>
                <w:left w:val="none" w:sz="0" w:space="0" w:color="auto"/>
                <w:bottom w:val="none" w:sz="0" w:space="0" w:color="auto"/>
                <w:right w:val="none" w:sz="0" w:space="0" w:color="auto"/>
              </w:divBdr>
              <w:divsChild>
                <w:div w:id="915284475">
                  <w:marLeft w:val="0"/>
                  <w:marRight w:val="0"/>
                  <w:marTop w:val="0"/>
                  <w:marBottom w:val="0"/>
                  <w:divBdr>
                    <w:top w:val="none" w:sz="0" w:space="0" w:color="auto"/>
                    <w:left w:val="none" w:sz="0" w:space="0" w:color="auto"/>
                    <w:bottom w:val="none" w:sz="0" w:space="0" w:color="auto"/>
                    <w:right w:val="none" w:sz="0" w:space="0" w:color="auto"/>
                  </w:divBdr>
                </w:div>
              </w:divsChild>
            </w:div>
            <w:div w:id="993874299">
              <w:marLeft w:val="0"/>
              <w:marRight w:val="0"/>
              <w:marTop w:val="0"/>
              <w:marBottom w:val="0"/>
              <w:divBdr>
                <w:top w:val="none" w:sz="0" w:space="0" w:color="auto"/>
                <w:left w:val="none" w:sz="0" w:space="0" w:color="auto"/>
                <w:bottom w:val="none" w:sz="0" w:space="0" w:color="auto"/>
                <w:right w:val="none" w:sz="0" w:space="0" w:color="auto"/>
              </w:divBdr>
              <w:divsChild>
                <w:div w:id="1550612066">
                  <w:marLeft w:val="0"/>
                  <w:marRight w:val="0"/>
                  <w:marTop w:val="0"/>
                  <w:marBottom w:val="0"/>
                  <w:divBdr>
                    <w:top w:val="none" w:sz="0" w:space="0" w:color="auto"/>
                    <w:left w:val="none" w:sz="0" w:space="0" w:color="auto"/>
                    <w:bottom w:val="none" w:sz="0" w:space="0" w:color="auto"/>
                    <w:right w:val="none" w:sz="0" w:space="0" w:color="auto"/>
                  </w:divBdr>
                </w:div>
              </w:divsChild>
            </w:div>
            <w:div w:id="1077898252">
              <w:marLeft w:val="0"/>
              <w:marRight w:val="0"/>
              <w:marTop w:val="0"/>
              <w:marBottom w:val="0"/>
              <w:divBdr>
                <w:top w:val="none" w:sz="0" w:space="0" w:color="auto"/>
                <w:left w:val="none" w:sz="0" w:space="0" w:color="auto"/>
                <w:bottom w:val="none" w:sz="0" w:space="0" w:color="auto"/>
                <w:right w:val="none" w:sz="0" w:space="0" w:color="auto"/>
              </w:divBdr>
              <w:divsChild>
                <w:div w:id="80029347">
                  <w:marLeft w:val="0"/>
                  <w:marRight w:val="0"/>
                  <w:marTop w:val="0"/>
                  <w:marBottom w:val="0"/>
                  <w:divBdr>
                    <w:top w:val="none" w:sz="0" w:space="0" w:color="auto"/>
                    <w:left w:val="none" w:sz="0" w:space="0" w:color="auto"/>
                    <w:bottom w:val="none" w:sz="0" w:space="0" w:color="auto"/>
                    <w:right w:val="none" w:sz="0" w:space="0" w:color="auto"/>
                  </w:divBdr>
                </w:div>
              </w:divsChild>
            </w:div>
            <w:div w:id="301159391">
              <w:marLeft w:val="0"/>
              <w:marRight w:val="0"/>
              <w:marTop w:val="0"/>
              <w:marBottom w:val="0"/>
              <w:divBdr>
                <w:top w:val="none" w:sz="0" w:space="0" w:color="auto"/>
                <w:left w:val="none" w:sz="0" w:space="0" w:color="auto"/>
                <w:bottom w:val="none" w:sz="0" w:space="0" w:color="auto"/>
                <w:right w:val="none" w:sz="0" w:space="0" w:color="auto"/>
              </w:divBdr>
              <w:divsChild>
                <w:div w:id="902181472">
                  <w:marLeft w:val="0"/>
                  <w:marRight w:val="0"/>
                  <w:marTop w:val="0"/>
                  <w:marBottom w:val="0"/>
                  <w:divBdr>
                    <w:top w:val="none" w:sz="0" w:space="0" w:color="auto"/>
                    <w:left w:val="none" w:sz="0" w:space="0" w:color="auto"/>
                    <w:bottom w:val="none" w:sz="0" w:space="0" w:color="auto"/>
                    <w:right w:val="none" w:sz="0" w:space="0" w:color="auto"/>
                  </w:divBdr>
                </w:div>
              </w:divsChild>
            </w:div>
            <w:div w:id="479425626">
              <w:marLeft w:val="0"/>
              <w:marRight w:val="0"/>
              <w:marTop w:val="0"/>
              <w:marBottom w:val="0"/>
              <w:divBdr>
                <w:top w:val="none" w:sz="0" w:space="0" w:color="auto"/>
                <w:left w:val="none" w:sz="0" w:space="0" w:color="auto"/>
                <w:bottom w:val="none" w:sz="0" w:space="0" w:color="auto"/>
                <w:right w:val="none" w:sz="0" w:space="0" w:color="auto"/>
              </w:divBdr>
              <w:divsChild>
                <w:div w:id="549070331">
                  <w:marLeft w:val="0"/>
                  <w:marRight w:val="0"/>
                  <w:marTop w:val="0"/>
                  <w:marBottom w:val="0"/>
                  <w:divBdr>
                    <w:top w:val="none" w:sz="0" w:space="0" w:color="auto"/>
                    <w:left w:val="none" w:sz="0" w:space="0" w:color="auto"/>
                    <w:bottom w:val="none" w:sz="0" w:space="0" w:color="auto"/>
                    <w:right w:val="none" w:sz="0" w:space="0" w:color="auto"/>
                  </w:divBdr>
                </w:div>
              </w:divsChild>
            </w:div>
            <w:div w:id="1129470232">
              <w:marLeft w:val="0"/>
              <w:marRight w:val="0"/>
              <w:marTop w:val="0"/>
              <w:marBottom w:val="0"/>
              <w:divBdr>
                <w:top w:val="none" w:sz="0" w:space="0" w:color="auto"/>
                <w:left w:val="none" w:sz="0" w:space="0" w:color="auto"/>
                <w:bottom w:val="none" w:sz="0" w:space="0" w:color="auto"/>
                <w:right w:val="none" w:sz="0" w:space="0" w:color="auto"/>
              </w:divBdr>
              <w:divsChild>
                <w:div w:id="1313558952">
                  <w:marLeft w:val="0"/>
                  <w:marRight w:val="0"/>
                  <w:marTop w:val="0"/>
                  <w:marBottom w:val="0"/>
                  <w:divBdr>
                    <w:top w:val="none" w:sz="0" w:space="0" w:color="auto"/>
                    <w:left w:val="none" w:sz="0" w:space="0" w:color="auto"/>
                    <w:bottom w:val="none" w:sz="0" w:space="0" w:color="auto"/>
                    <w:right w:val="none" w:sz="0" w:space="0" w:color="auto"/>
                  </w:divBdr>
                </w:div>
              </w:divsChild>
            </w:div>
            <w:div w:id="1469206427">
              <w:marLeft w:val="0"/>
              <w:marRight w:val="0"/>
              <w:marTop w:val="0"/>
              <w:marBottom w:val="0"/>
              <w:divBdr>
                <w:top w:val="none" w:sz="0" w:space="0" w:color="auto"/>
                <w:left w:val="none" w:sz="0" w:space="0" w:color="auto"/>
                <w:bottom w:val="none" w:sz="0" w:space="0" w:color="auto"/>
                <w:right w:val="none" w:sz="0" w:space="0" w:color="auto"/>
              </w:divBdr>
              <w:divsChild>
                <w:div w:id="255749967">
                  <w:marLeft w:val="0"/>
                  <w:marRight w:val="0"/>
                  <w:marTop w:val="0"/>
                  <w:marBottom w:val="0"/>
                  <w:divBdr>
                    <w:top w:val="none" w:sz="0" w:space="0" w:color="auto"/>
                    <w:left w:val="none" w:sz="0" w:space="0" w:color="auto"/>
                    <w:bottom w:val="none" w:sz="0" w:space="0" w:color="auto"/>
                    <w:right w:val="none" w:sz="0" w:space="0" w:color="auto"/>
                  </w:divBdr>
                </w:div>
              </w:divsChild>
            </w:div>
            <w:div w:id="1888181848">
              <w:marLeft w:val="0"/>
              <w:marRight w:val="0"/>
              <w:marTop w:val="0"/>
              <w:marBottom w:val="0"/>
              <w:divBdr>
                <w:top w:val="none" w:sz="0" w:space="0" w:color="auto"/>
                <w:left w:val="none" w:sz="0" w:space="0" w:color="auto"/>
                <w:bottom w:val="none" w:sz="0" w:space="0" w:color="auto"/>
                <w:right w:val="none" w:sz="0" w:space="0" w:color="auto"/>
              </w:divBdr>
              <w:divsChild>
                <w:div w:id="43916336">
                  <w:marLeft w:val="0"/>
                  <w:marRight w:val="0"/>
                  <w:marTop w:val="0"/>
                  <w:marBottom w:val="0"/>
                  <w:divBdr>
                    <w:top w:val="none" w:sz="0" w:space="0" w:color="auto"/>
                    <w:left w:val="none" w:sz="0" w:space="0" w:color="auto"/>
                    <w:bottom w:val="none" w:sz="0" w:space="0" w:color="auto"/>
                    <w:right w:val="none" w:sz="0" w:space="0" w:color="auto"/>
                  </w:divBdr>
                </w:div>
              </w:divsChild>
            </w:div>
            <w:div w:id="713578682">
              <w:marLeft w:val="0"/>
              <w:marRight w:val="0"/>
              <w:marTop w:val="0"/>
              <w:marBottom w:val="0"/>
              <w:divBdr>
                <w:top w:val="none" w:sz="0" w:space="0" w:color="auto"/>
                <w:left w:val="none" w:sz="0" w:space="0" w:color="auto"/>
                <w:bottom w:val="none" w:sz="0" w:space="0" w:color="auto"/>
                <w:right w:val="none" w:sz="0" w:space="0" w:color="auto"/>
              </w:divBdr>
              <w:divsChild>
                <w:div w:id="23407136">
                  <w:marLeft w:val="0"/>
                  <w:marRight w:val="0"/>
                  <w:marTop w:val="0"/>
                  <w:marBottom w:val="0"/>
                  <w:divBdr>
                    <w:top w:val="none" w:sz="0" w:space="0" w:color="auto"/>
                    <w:left w:val="none" w:sz="0" w:space="0" w:color="auto"/>
                    <w:bottom w:val="none" w:sz="0" w:space="0" w:color="auto"/>
                    <w:right w:val="none" w:sz="0" w:space="0" w:color="auto"/>
                  </w:divBdr>
                </w:div>
              </w:divsChild>
            </w:div>
            <w:div w:id="1393201">
              <w:marLeft w:val="0"/>
              <w:marRight w:val="0"/>
              <w:marTop w:val="0"/>
              <w:marBottom w:val="0"/>
              <w:divBdr>
                <w:top w:val="none" w:sz="0" w:space="0" w:color="auto"/>
                <w:left w:val="none" w:sz="0" w:space="0" w:color="auto"/>
                <w:bottom w:val="none" w:sz="0" w:space="0" w:color="auto"/>
                <w:right w:val="none" w:sz="0" w:space="0" w:color="auto"/>
              </w:divBdr>
              <w:divsChild>
                <w:div w:id="1844515461">
                  <w:marLeft w:val="0"/>
                  <w:marRight w:val="0"/>
                  <w:marTop w:val="0"/>
                  <w:marBottom w:val="0"/>
                  <w:divBdr>
                    <w:top w:val="none" w:sz="0" w:space="0" w:color="auto"/>
                    <w:left w:val="none" w:sz="0" w:space="0" w:color="auto"/>
                    <w:bottom w:val="none" w:sz="0" w:space="0" w:color="auto"/>
                    <w:right w:val="none" w:sz="0" w:space="0" w:color="auto"/>
                  </w:divBdr>
                </w:div>
              </w:divsChild>
            </w:div>
            <w:div w:id="337663655">
              <w:marLeft w:val="0"/>
              <w:marRight w:val="0"/>
              <w:marTop w:val="0"/>
              <w:marBottom w:val="0"/>
              <w:divBdr>
                <w:top w:val="none" w:sz="0" w:space="0" w:color="auto"/>
                <w:left w:val="none" w:sz="0" w:space="0" w:color="auto"/>
                <w:bottom w:val="none" w:sz="0" w:space="0" w:color="auto"/>
                <w:right w:val="none" w:sz="0" w:space="0" w:color="auto"/>
              </w:divBdr>
              <w:divsChild>
                <w:div w:id="1686982555">
                  <w:marLeft w:val="0"/>
                  <w:marRight w:val="0"/>
                  <w:marTop w:val="0"/>
                  <w:marBottom w:val="0"/>
                  <w:divBdr>
                    <w:top w:val="none" w:sz="0" w:space="0" w:color="auto"/>
                    <w:left w:val="none" w:sz="0" w:space="0" w:color="auto"/>
                    <w:bottom w:val="none" w:sz="0" w:space="0" w:color="auto"/>
                    <w:right w:val="none" w:sz="0" w:space="0" w:color="auto"/>
                  </w:divBdr>
                </w:div>
              </w:divsChild>
            </w:div>
            <w:div w:id="259721248">
              <w:marLeft w:val="0"/>
              <w:marRight w:val="0"/>
              <w:marTop w:val="0"/>
              <w:marBottom w:val="0"/>
              <w:divBdr>
                <w:top w:val="none" w:sz="0" w:space="0" w:color="auto"/>
                <w:left w:val="none" w:sz="0" w:space="0" w:color="auto"/>
                <w:bottom w:val="none" w:sz="0" w:space="0" w:color="auto"/>
                <w:right w:val="none" w:sz="0" w:space="0" w:color="auto"/>
              </w:divBdr>
              <w:divsChild>
                <w:div w:id="140406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740719">
          <w:marLeft w:val="0"/>
          <w:marRight w:val="0"/>
          <w:marTop w:val="0"/>
          <w:marBottom w:val="0"/>
          <w:divBdr>
            <w:top w:val="none" w:sz="0" w:space="0" w:color="auto"/>
            <w:left w:val="none" w:sz="0" w:space="0" w:color="auto"/>
            <w:bottom w:val="none" w:sz="0" w:space="0" w:color="auto"/>
            <w:right w:val="none" w:sz="0" w:space="0" w:color="auto"/>
          </w:divBdr>
          <w:divsChild>
            <w:div w:id="1136795454">
              <w:marLeft w:val="0"/>
              <w:marRight w:val="0"/>
              <w:marTop w:val="0"/>
              <w:marBottom w:val="0"/>
              <w:divBdr>
                <w:top w:val="none" w:sz="0" w:space="0" w:color="auto"/>
                <w:left w:val="none" w:sz="0" w:space="0" w:color="auto"/>
                <w:bottom w:val="none" w:sz="0" w:space="0" w:color="auto"/>
                <w:right w:val="none" w:sz="0" w:space="0" w:color="auto"/>
              </w:divBdr>
            </w:div>
          </w:divsChild>
        </w:div>
        <w:div w:id="2144811549">
          <w:marLeft w:val="0"/>
          <w:marRight w:val="0"/>
          <w:marTop w:val="0"/>
          <w:marBottom w:val="0"/>
          <w:divBdr>
            <w:top w:val="none" w:sz="0" w:space="0" w:color="auto"/>
            <w:left w:val="none" w:sz="0" w:space="0" w:color="auto"/>
            <w:bottom w:val="none" w:sz="0" w:space="0" w:color="auto"/>
            <w:right w:val="none" w:sz="0" w:space="0" w:color="auto"/>
          </w:divBdr>
          <w:divsChild>
            <w:div w:id="1478911770">
              <w:marLeft w:val="0"/>
              <w:marRight w:val="0"/>
              <w:marTop w:val="0"/>
              <w:marBottom w:val="0"/>
              <w:divBdr>
                <w:top w:val="none" w:sz="0" w:space="0" w:color="auto"/>
                <w:left w:val="none" w:sz="0" w:space="0" w:color="auto"/>
                <w:bottom w:val="none" w:sz="0" w:space="0" w:color="auto"/>
                <w:right w:val="none" w:sz="0" w:space="0" w:color="auto"/>
              </w:divBdr>
            </w:div>
          </w:divsChild>
        </w:div>
        <w:div w:id="919020935">
          <w:marLeft w:val="0"/>
          <w:marRight w:val="0"/>
          <w:marTop w:val="0"/>
          <w:marBottom w:val="0"/>
          <w:divBdr>
            <w:top w:val="none" w:sz="0" w:space="0" w:color="auto"/>
            <w:left w:val="none" w:sz="0" w:space="0" w:color="auto"/>
            <w:bottom w:val="none" w:sz="0" w:space="0" w:color="auto"/>
            <w:right w:val="none" w:sz="0" w:space="0" w:color="auto"/>
          </w:divBdr>
          <w:divsChild>
            <w:div w:id="1965580556">
              <w:marLeft w:val="0"/>
              <w:marRight w:val="0"/>
              <w:marTop w:val="0"/>
              <w:marBottom w:val="0"/>
              <w:divBdr>
                <w:top w:val="none" w:sz="0" w:space="0" w:color="auto"/>
                <w:left w:val="none" w:sz="0" w:space="0" w:color="auto"/>
                <w:bottom w:val="none" w:sz="0" w:space="0" w:color="auto"/>
                <w:right w:val="none" w:sz="0" w:space="0" w:color="auto"/>
              </w:divBdr>
            </w:div>
          </w:divsChild>
        </w:div>
        <w:div w:id="12386779">
          <w:marLeft w:val="0"/>
          <w:marRight w:val="0"/>
          <w:marTop w:val="0"/>
          <w:marBottom w:val="0"/>
          <w:divBdr>
            <w:top w:val="none" w:sz="0" w:space="0" w:color="auto"/>
            <w:left w:val="none" w:sz="0" w:space="0" w:color="auto"/>
            <w:bottom w:val="none" w:sz="0" w:space="0" w:color="auto"/>
            <w:right w:val="none" w:sz="0" w:space="0" w:color="auto"/>
          </w:divBdr>
          <w:divsChild>
            <w:div w:id="1067149176">
              <w:marLeft w:val="0"/>
              <w:marRight w:val="0"/>
              <w:marTop w:val="0"/>
              <w:marBottom w:val="0"/>
              <w:divBdr>
                <w:top w:val="none" w:sz="0" w:space="0" w:color="auto"/>
                <w:left w:val="none" w:sz="0" w:space="0" w:color="auto"/>
                <w:bottom w:val="none" w:sz="0" w:space="0" w:color="auto"/>
                <w:right w:val="none" w:sz="0" w:space="0" w:color="auto"/>
              </w:divBdr>
            </w:div>
          </w:divsChild>
        </w:div>
        <w:div w:id="517740213">
          <w:marLeft w:val="0"/>
          <w:marRight w:val="0"/>
          <w:marTop w:val="0"/>
          <w:marBottom w:val="0"/>
          <w:divBdr>
            <w:top w:val="none" w:sz="0" w:space="0" w:color="auto"/>
            <w:left w:val="none" w:sz="0" w:space="0" w:color="auto"/>
            <w:bottom w:val="none" w:sz="0" w:space="0" w:color="auto"/>
            <w:right w:val="none" w:sz="0" w:space="0" w:color="auto"/>
          </w:divBdr>
          <w:divsChild>
            <w:div w:id="1001591553">
              <w:marLeft w:val="0"/>
              <w:marRight w:val="0"/>
              <w:marTop w:val="0"/>
              <w:marBottom w:val="0"/>
              <w:divBdr>
                <w:top w:val="none" w:sz="0" w:space="0" w:color="auto"/>
                <w:left w:val="none" w:sz="0" w:space="0" w:color="auto"/>
                <w:bottom w:val="none" w:sz="0" w:space="0" w:color="auto"/>
                <w:right w:val="none" w:sz="0" w:space="0" w:color="auto"/>
              </w:divBdr>
            </w:div>
          </w:divsChild>
        </w:div>
        <w:div w:id="1516534787">
          <w:marLeft w:val="0"/>
          <w:marRight w:val="0"/>
          <w:marTop w:val="0"/>
          <w:marBottom w:val="0"/>
          <w:divBdr>
            <w:top w:val="none" w:sz="0" w:space="0" w:color="auto"/>
            <w:left w:val="none" w:sz="0" w:space="0" w:color="auto"/>
            <w:bottom w:val="none" w:sz="0" w:space="0" w:color="auto"/>
            <w:right w:val="none" w:sz="0" w:space="0" w:color="auto"/>
          </w:divBdr>
          <w:divsChild>
            <w:div w:id="910962150">
              <w:marLeft w:val="0"/>
              <w:marRight w:val="0"/>
              <w:marTop w:val="0"/>
              <w:marBottom w:val="0"/>
              <w:divBdr>
                <w:top w:val="none" w:sz="0" w:space="0" w:color="auto"/>
                <w:left w:val="none" w:sz="0" w:space="0" w:color="auto"/>
                <w:bottom w:val="none" w:sz="0" w:space="0" w:color="auto"/>
                <w:right w:val="none" w:sz="0" w:space="0" w:color="auto"/>
              </w:divBdr>
            </w:div>
          </w:divsChild>
        </w:div>
        <w:div w:id="623775677">
          <w:marLeft w:val="0"/>
          <w:marRight w:val="0"/>
          <w:marTop w:val="0"/>
          <w:marBottom w:val="0"/>
          <w:divBdr>
            <w:top w:val="none" w:sz="0" w:space="0" w:color="auto"/>
            <w:left w:val="none" w:sz="0" w:space="0" w:color="auto"/>
            <w:bottom w:val="none" w:sz="0" w:space="0" w:color="auto"/>
            <w:right w:val="none" w:sz="0" w:space="0" w:color="auto"/>
          </w:divBdr>
          <w:divsChild>
            <w:div w:id="548760751">
              <w:marLeft w:val="0"/>
              <w:marRight w:val="0"/>
              <w:marTop w:val="0"/>
              <w:marBottom w:val="0"/>
              <w:divBdr>
                <w:top w:val="none" w:sz="0" w:space="0" w:color="auto"/>
                <w:left w:val="none" w:sz="0" w:space="0" w:color="auto"/>
                <w:bottom w:val="none" w:sz="0" w:space="0" w:color="auto"/>
                <w:right w:val="none" w:sz="0" w:space="0" w:color="auto"/>
              </w:divBdr>
            </w:div>
          </w:divsChild>
        </w:div>
        <w:div w:id="555704007">
          <w:marLeft w:val="0"/>
          <w:marRight w:val="0"/>
          <w:marTop w:val="0"/>
          <w:marBottom w:val="0"/>
          <w:divBdr>
            <w:top w:val="none" w:sz="0" w:space="0" w:color="auto"/>
            <w:left w:val="none" w:sz="0" w:space="0" w:color="auto"/>
            <w:bottom w:val="none" w:sz="0" w:space="0" w:color="auto"/>
            <w:right w:val="none" w:sz="0" w:space="0" w:color="auto"/>
          </w:divBdr>
          <w:divsChild>
            <w:div w:id="1402026142">
              <w:marLeft w:val="0"/>
              <w:marRight w:val="0"/>
              <w:marTop w:val="0"/>
              <w:marBottom w:val="0"/>
              <w:divBdr>
                <w:top w:val="none" w:sz="0" w:space="0" w:color="auto"/>
                <w:left w:val="none" w:sz="0" w:space="0" w:color="auto"/>
                <w:bottom w:val="none" w:sz="0" w:space="0" w:color="auto"/>
                <w:right w:val="none" w:sz="0" w:space="0" w:color="auto"/>
              </w:divBdr>
            </w:div>
          </w:divsChild>
        </w:div>
        <w:div w:id="1751537827">
          <w:marLeft w:val="0"/>
          <w:marRight w:val="0"/>
          <w:marTop w:val="0"/>
          <w:marBottom w:val="0"/>
          <w:divBdr>
            <w:top w:val="none" w:sz="0" w:space="0" w:color="auto"/>
            <w:left w:val="none" w:sz="0" w:space="0" w:color="auto"/>
            <w:bottom w:val="none" w:sz="0" w:space="0" w:color="auto"/>
            <w:right w:val="none" w:sz="0" w:space="0" w:color="auto"/>
          </w:divBdr>
          <w:divsChild>
            <w:div w:id="395979118">
              <w:marLeft w:val="0"/>
              <w:marRight w:val="0"/>
              <w:marTop w:val="0"/>
              <w:marBottom w:val="0"/>
              <w:divBdr>
                <w:top w:val="none" w:sz="0" w:space="0" w:color="auto"/>
                <w:left w:val="none" w:sz="0" w:space="0" w:color="auto"/>
                <w:bottom w:val="none" w:sz="0" w:space="0" w:color="auto"/>
                <w:right w:val="none" w:sz="0" w:space="0" w:color="auto"/>
              </w:divBdr>
            </w:div>
          </w:divsChild>
        </w:div>
        <w:div w:id="1314721153">
          <w:marLeft w:val="0"/>
          <w:marRight w:val="0"/>
          <w:marTop w:val="0"/>
          <w:marBottom w:val="0"/>
          <w:divBdr>
            <w:top w:val="none" w:sz="0" w:space="0" w:color="auto"/>
            <w:left w:val="none" w:sz="0" w:space="0" w:color="auto"/>
            <w:bottom w:val="none" w:sz="0" w:space="0" w:color="auto"/>
            <w:right w:val="none" w:sz="0" w:space="0" w:color="auto"/>
          </w:divBdr>
          <w:divsChild>
            <w:div w:id="137574216">
              <w:marLeft w:val="0"/>
              <w:marRight w:val="0"/>
              <w:marTop w:val="0"/>
              <w:marBottom w:val="0"/>
              <w:divBdr>
                <w:top w:val="none" w:sz="0" w:space="0" w:color="auto"/>
                <w:left w:val="none" w:sz="0" w:space="0" w:color="auto"/>
                <w:bottom w:val="none" w:sz="0" w:space="0" w:color="auto"/>
                <w:right w:val="none" w:sz="0" w:space="0" w:color="auto"/>
              </w:divBdr>
            </w:div>
          </w:divsChild>
        </w:div>
        <w:div w:id="871577180">
          <w:marLeft w:val="0"/>
          <w:marRight w:val="0"/>
          <w:marTop w:val="0"/>
          <w:marBottom w:val="0"/>
          <w:divBdr>
            <w:top w:val="none" w:sz="0" w:space="0" w:color="auto"/>
            <w:left w:val="none" w:sz="0" w:space="0" w:color="auto"/>
            <w:bottom w:val="none" w:sz="0" w:space="0" w:color="auto"/>
            <w:right w:val="none" w:sz="0" w:space="0" w:color="auto"/>
          </w:divBdr>
          <w:divsChild>
            <w:div w:id="573667661">
              <w:marLeft w:val="0"/>
              <w:marRight w:val="0"/>
              <w:marTop w:val="0"/>
              <w:marBottom w:val="0"/>
              <w:divBdr>
                <w:top w:val="none" w:sz="0" w:space="0" w:color="auto"/>
                <w:left w:val="none" w:sz="0" w:space="0" w:color="auto"/>
                <w:bottom w:val="none" w:sz="0" w:space="0" w:color="auto"/>
                <w:right w:val="none" w:sz="0" w:space="0" w:color="auto"/>
              </w:divBdr>
            </w:div>
          </w:divsChild>
        </w:div>
        <w:div w:id="1548105055">
          <w:marLeft w:val="0"/>
          <w:marRight w:val="0"/>
          <w:marTop w:val="0"/>
          <w:marBottom w:val="0"/>
          <w:divBdr>
            <w:top w:val="none" w:sz="0" w:space="0" w:color="auto"/>
            <w:left w:val="none" w:sz="0" w:space="0" w:color="auto"/>
            <w:bottom w:val="none" w:sz="0" w:space="0" w:color="auto"/>
            <w:right w:val="none" w:sz="0" w:space="0" w:color="auto"/>
          </w:divBdr>
          <w:divsChild>
            <w:div w:id="1706248543">
              <w:marLeft w:val="0"/>
              <w:marRight w:val="0"/>
              <w:marTop w:val="0"/>
              <w:marBottom w:val="0"/>
              <w:divBdr>
                <w:top w:val="none" w:sz="0" w:space="0" w:color="auto"/>
                <w:left w:val="none" w:sz="0" w:space="0" w:color="auto"/>
                <w:bottom w:val="none" w:sz="0" w:space="0" w:color="auto"/>
                <w:right w:val="none" w:sz="0" w:space="0" w:color="auto"/>
              </w:divBdr>
            </w:div>
          </w:divsChild>
        </w:div>
        <w:div w:id="566838768">
          <w:marLeft w:val="0"/>
          <w:marRight w:val="0"/>
          <w:marTop w:val="0"/>
          <w:marBottom w:val="0"/>
          <w:divBdr>
            <w:top w:val="none" w:sz="0" w:space="0" w:color="auto"/>
            <w:left w:val="none" w:sz="0" w:space="0" w:color="auto"/>
            <w:bottom w:val="none" w:sz="0" w:space="0" w:color="auto"/>
            <w:right w:val="none" w:sz="0" w:space="0" w:color="auto"/>
          </w:divBdr>
          <w:divsChild>
            <w:div w:id="258871888">
              <w:marLeft w:val="0"/>
              <w:marRight w:val="0"/>
              <w:marTop w:val="0"/>
              <w:marBottom w:val="0"/>
              <w:divBdr>
                <w:top w:val="none" w:sz="0" w:space="0" w:color="auto"/>
                <w:left w:val="none" w:sz="0" w:space="0" w:color="auto"/>
                <w:bottom w:val="none" w:sz="0" w:space="0" w:color="auto"/>
                <w:right w:val="none" w:sz="0" w:space="0" w:color="auto"/>
              </w:divBdr>
            </w:div>
          </w:divsChild>
        </w:div>
        <w:div w:id="321473336">
          <w:marLeft w:val="0"/>
          <w:marRight w:val="0"/>
          <w:marTop w:val="0"/>
          <w:marBottom w:val="0"/>
          <w:divBdr>
            <w:top w:val="none" w:sz="0" w:space="0" w:color="auto"/>
            <w:left w:val="none" w:sz="0" w:space="0" w:color="auto"/>
            <w:bottom w:val="none" w:sz="0" w:space="0" w:color="auto"/>
            <w:right w:val="none" w:sz="0" w:space="0" w:color="auto"/>
          </w:divBdr>
          <w:divsChild>
            <w:div w:id="625041916">
              <w:marLeft w:val="0"/>
              <w:marRight w:val="0"/>
              <w:marTop w:val="0"/>
              <w:marBottom w:val="0"/>
              <w:divBdr>
                <w:top w:val="none" w:sz="0" w:space="0" w:color="auto"/>
                <w:left w:val="none" w:sz="0" w:space="0" w:color="auto"/>
                <w:bottom w:val="none" w:sz="0" w:space="0" w:color="auto"/>
                <w:right w:val="none" w:sz="0" w:space="0" w:color="auto"/>
              </w:divBdr>
            </w:div>
          </w:divsChild>
        </w:div>
        <w:div w:id="1863931135">
          <w:marLeft w:val="0"/>
          <w:marRight w:val="0"/>
          <w:marTop w:val="0"/>
          <w:marBottom w:val="0"/>
          <w:divBdr>
            <w:top w:val="none" w:sz="0" w:space="0" w:color="auto"/>
            <w:left w:val="none" w:sz="0" w:space="0" w:color="auto"/>
            <w:bottom w:val="none" w:sz="0" w:space="0" w:color="auto"/>
            <w:right w:val="none" w:sz="0" w:space="0" w:color="auto"/>
          </w:divBdr>
          <w:divsChild>
            <w:div w:id="889614323">
              <w:marLeft w:val="0"/>
              <w:marRight w:val="0"/>
              <w:marTop w:val="0"/>
              <w:marBottom w:val="0"/>
              <w:divBdr>
                <w:top w:val="none" w:sz="0" w:space="0" w:color="auto"/>
                <w:left w:val="none" w:sz="0" w:space="0" w:color="auto"/>
                <w:bottom w:val="none" w:sz="0" w:space="0" w:color="auto"/>
                <w:right w:val="none" w:sz="0" w:space="0" w:color="auto"/>
              </w:divBdr>
            </w:div>
          </w:divsChild>
        </w:div>
        <w:div w:id="1386683319">
          <w:marLeft w:val="0"/>
          <w:marRight w:val="0"/>
          <w:marTop w:val="0"/>
          <w:marBottom w:val="0"/>
          <w:divBdr>
            <w:top w:val="none" w:sz="0" w:space="0" w:color="auto"/>
            <w:left w:val="none" w:sz="0" w:space="0" w:color="auto"/>
            <w:bottom w:val="none" w:sz="0" w:space="0" w:color="auto"/>
            <w:right w:val="none" w:sz="0" w:space="0" w:color="auto"/>
          </w:divBdr>
          <w:divsChild>
            <w:div w:id="1513648078">
              <w:marLeft w:val="0"/>
              <w:marRight w:val="0"/>
              <w:marTop w:val="0"/>
              <w:marBottom w:val="0"/>
              <w:divBdr>
                <w:top w:val="none" w:sz="0" w:space="0" w:color="auto"/>
                <w:left w:val="none" w:sz="0" w:space="0" w:color="auto"/>
                <w:bottom w:val="none" w:sz="0" w:space="0" w:color="auto"/>
                <w:right w:val="none" w:sz="0" w:space="0" w:color="auto"/>
              </w:divBdr>
            </w:div>
          </w:divsChild>
        </w:div>
        <w:div w:id="1621644734">
          <w:marLeft w:val="0"/>
          <w:marRight w:val="0"/>
          <w:marTop w:val="0"/>
          <w:marBottom w:val="0"/>
          <w:divBdr>
            <w:top w:val="none" w:sz="0" w:space="0" w:color="auto"/>
            <w:left w:val="none" w:sz="0" w:space="0" w:color="auto"/>
            <w:bottom w:val="none" w:sz="0" w:space="0" w:color="auto"/>
            <w:right w:val="none" w:sz="0" w:space="0" w:color="auto"/>
          </w:divBdr>
          <w:divsChild>
            <w:div w:id="1538422374">
              <w:marLeft w:val="0"/>
              <w:marRight w:val="0"/>
              <w:marTop w:val="0"/>
              <w:marBottom w:val="0"/>
              <w:divBdr>
                <w:top w:val="none" w:sz="0" w:space="0" w:color="auto"/>
                <w:left w:val="none" w:sz="0" w:space="0" w:color="auto"/>
                <w:bottom w:val="none" w:sz="0" w:space="0" w:color="auto"/>
                <w:right w:val="none" w:sz="0" w:space="0" w:color="auto"/>
              </w:divBdr>
            </w:div>
          </w:divsChild>
        </w:div>
        <w:div w:id="1987394813">
          <w:marLeft w:val="0"/>
          <w:marRight w:val="0"/>
          <w:marTop w:val="0"/>
          <w:marBottom w:val="0"/>
          <w:divBdr>
            <w:top w:val="none" w:sz="0" w:space="0" w:color="auto"/>
            <w:left w:val="none" w:sz="0" w:space="0" w:color="auto"/>
            <w:bottom w:val="none" w:sz="0" w:space="0" w:color="auto"/>
            <w:right w:val="none" w:sz="0" w:space="0" w:color="auto"/>
          </w:divBdr>
          <w:divsChild>
            <w:div w:id="1754888080">
              <w:marLeft w:val="0"/>
              <w:marRight w:val="0"/>
              <w:marTop w:val="0"/>
              <w:marBottom w:val="0"/>
              <w:divBdr>
                <w:top w:val="none" w:sz="0" w:space="0" w:color="auto"/>
                <w:left w:val="none" w:sz="0" w:space="0" w:color="auto"/>
                <w:bottom w:val="none" w:sz="0" w:space="0" w:color="auto"/>
                <w:right w:val="none" w:sz="0" w:space="0" w:color="auto"/>
              </w:divBdr>
            </w:div>
          </w:divsChild>
        </w:div>
        <w:div w:id="1427919506">
          <w:marLeft w:val="0"/>
          <w:marRight w:val="0"/>
          <w:marTop w:val="0"/>
          <w:marBottom w:val="0"/>
          <w:divBdr>
            <w:top w:val="none" w:sz="0" w:space="0" w:color="auto"/>
            <w:left w:val="none" w:sz="0" w:space="0" w:color="auto"/>
            <w:bottom w:val="none" w:sz="0" w:space="0" w:color="auto"/>
            <w:right w:val="none" w:sz="0" w:space="0" w:color="auto"/>
          </w:divBdr>
          <w:divsChild>
            <w:div w:id="1121724654">
              <w:marLeft w:val="0"/>
              <w:marRight w:val="0"/>
              <w:marTop w:val="0"/>
              <w:marBottom w:val="0"/>
              <w:divBdr>
                <w:top w:val="none" w:sz="0" w:space="0" w:color="auto"/>
                <w:left w:val="none" w:sz="0" w:space="0" w:color="auto"/>
                <w:bottom w:val="none" w:sz="0" w:space="0" w:color="auto"/>
                <w:right w:val="none" w:sz="0" w:space="0" w:color="auto"/>
              </w:divBdr>
            </w:div>
          </w:divsChild>
        </w:div>
        <w:div w:id="1894923050">
          <w:marLeft w:val="0"/>
          <w:marRight w:val="0"/>
          <w:marTop w:val="0"/>
          <w:marBottom w:val="0"/>
          <w:divBdr>
            <w:top w:val="none" w:sz="0" w:space="0" w:color="auto"/>
            <w:left w:val="none" w:sz="0" w:space="0" w:color="auto"/>
            <w:bottom w:val="none" w:sz="0" w:space="0" w:color="auto"/>
            <w:right w:val="none" w:sz="0" w:space="0" w:color="auto"/>
          </w:divBdr>
          <w:divsChild>
            <w:div w:id="961349418">
              <w:marLeft w:val="0"/>
              <w:marRight w:val="0"/>
              <w:marTop w:val="0"/>
              <w:marBottom w:val="0"/>
              <w:divBdr>
                <w:top w:val="none" w:sz="0" w:space="0" w:color="auto"/>
                <w:left w:val="none" w:sz="0" w:space="0" w:color="auto"/>
                <w:bottom w:val="none" w:sz="0" w:space="0" w:color="auto"/>
                <w:right w:val="none" w:sz="0" w:space="0" w:color="auto"/>
              </w:divBdr>
            </w:div>
          </w:divsChild>
        </w:div>
        <w:div w:id="1424254194">
          <w:marLeft w:val="0"/>
          <w:marRight w:val="0"/>
          <w:marTop w:val="0"/>
          <w:marBottom w:val="0"/>
          <w:divBdr>
            <w:top w:val="none" w:sz="0" w:space="0" w:color="auto"/>
            <w:left w:val="none" w:sz="0" w:space="0" w:color="auto"/>
            <w:bottom w:val="none" w:sz="0" w:space="0" w:color="auto"/>
            <w:right w:val="none" w:sz="0" w:space="0" w:color="auto"/>
          </w:divBdr>
          <w:divsChild>
            <w:div w:id="1683390298">
              <w:marLeft w:val="0"/>
              <w:marRight w:val="0"/>
              <w:marTop w:val="0"/>
              <w:marBottom w:val="0"/>
              <w:divBdr>
                <w:top w:val="none" w:sz="0" w:space="0" w:color="auto"/>
                <w:left w:val="none" w:sz="0" w:space="0" w:color="auto"/>
                <w:bottom w:val="none" w:sz="0" w:space="0" w:color="auto"/>
                <w:right w:val="none" w:sz="0" w:space="0" w:color="auto"/>
              </w:divBdr>
            </w:div>
          </w:divsChild>
        </w:div>
        <w:div w:id="913473005">
          <w:marLeft w:val="0"/>
          <w:marRight w:val="0"/>
          <w:marTop w:val="0"/>
          <w:marBottom w:val="0"/>
          <w:divBdr>
            <w:top w:val="none" w:sz="0" w:space="0" w:color="auto"/>
            <w:left w:val="none" w:sz="0" w:space="0" w:color="auto"/>
            <w:bottom w:val="none" w:sz="0" w:space="0" w:color="auto"/>
            <w:right w:val="none" w:sz="0" w:space="0" w:color="auto"/>
          </w:divBdr>
          <w:divsChild>
            <w:div w:id="892816751">
              <w:marLeft w:val="0"/>
              <w:marRight w:val="0"/>
              <w:marTop w:val="0"/>
              <w:marBottom w:val="0"/>
              <w:divBdr>
                <w:top w:val="none" w:sz="0" w:space="0" w:color="auto"/>
                <w:left w:val="none" w:sz="0" w:space="0" w:color="auto"/>
                <w:bottom w:val="none" w:sz="0" w:space="0" w:color="auto"/>
                <w:right w:val="none" w:sz="0" w:space="0" w:color="auto"/>
              </w:divBdr>
            </w:div>
          </w:divsChild>
        </w:div>
        <w:div w:id="1986007193">
          <w:marLeft w:val="0"/>
          <w:marRight w:val="0"/>
          <w:marTop w:val="0"/>
          <w:marBottom w:val="0"/>
          <w:divBdr>
            <w:top w:val="none" w:sz="0" w:space="0" w:color="auto"/>
            <w:left w:val="none" w:sz="0" w:space="0" w:color="auto"/>
            <w:bottom w:val="none" w:sz="0" w:space="0" w:color="auto"/>
            <w:right w:val="none" w:sz="0" w:space="0" w:color="auto"/>
          </w:divBdr>
          <w:divsChild>
            <w:div w:id="159797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415110">
      <w:bodyDiv w:val="1"/>
      <w:marLeft w:val="0"/>
      <w:marRight w:val="0"/>
      <w:marTop w:val="0"/>
      <w:marBottom w:val="0"/>
      <w:divBdr>
        <w:top w:val="none" w:sz="0" w:space="0" w:color="auto"/>
        <w:left w:val="none" w:sz="0" w:space="0" w:color="auto"/>
        <w:bottom w:val="none" w:sz="0" w:space="0" w:color="auto"/>
        <w:right w:val="none" w:sz="0" w:space="0" w:color="auto"/>
      </w:divBdr>
      <w:divsChild>
        <w:div w:id="1411846848">
          <w:marLeft w:val="0"/>
          <w:marRight w:val="0"/>
          <w:marTop w:val="0"/>
          <w:marBottom w:val="0"/>
          <w:divBdr>
            <w:top w:val="none" w:sz="0" w:space="0" w:color="auto"/>
            <w:left w:val="none" w:sz="0" w:space="0" w:color="auto"/>
            <w:bottom w:val="none" w:sz="0" w:space="0" w:color="auto"/>
            <w:right w:val="none" w:sz="0" w:space="0" w:color="auto"/>
          </w:divBdr>
          <w:divsChild>
            <w:div w:id="1201896756">
              <w:marLeft w:val="0"/>
              <w:marRight w:val="0"/>
              <w:marTop w:val="0"/>
              <w:marBottom w:val="0"/>
              <w:divBdr>
                <w:top w:val="none" w:sz="0" w:space="0" w:color="auto"/>
                <w:left w:val="none" w:sz="0" w:space="0" w:color="auto"/>
                <w:bottom w:val="none" w:sz="0" w:space="0" w:color="auto"/>
                <w:right w:val="none" w:sz="0" w:space="0" w:color="auto"/>
              </w:divBdr>
              <w:divsChild>
                <w:div w:id="1930039999">
                  <w:marLeft w:val="0"/>
                  <w:marRight w:val="0"/>
                  <w:marTop w:val="0"/>
                  <w:marBottom w:val="0"/>
                  <w:divBdr>
                    <w:top w:val="none" w:sz="0" w:space="0" w:color="auto"/>
                    <w:left w:val="none" w:sz="0" w:space="0" w:color="auto"/>
                    <w:bottom w:val="none" w:sz="0" w:space="0" w:color="auto"/>
                    <w:right w:val="none" w:sz="0" w:space="0" w:color="auto"/>
                  </w:divBdr>
                  <w:divsChild>
                    <w:div w:id="1470324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2714231">
      <w:bodyDiv w:val="1"/>
      <w:marLeft w:val="0"/>
      <w:marRight w:val="0"/>
      <w:marTop w:val="0"/>
      <w:marBottom w:val="0"/>
      <w:divBdr>
        <w:top w:val="none" w:sz="0" w:space="0" w:color="auto"/>
        <w:left w:val="none" w:sz="0" w:space="0" w:color="auto"/>
        <w:bottom w:val="none" w:sz="0" w:space="0" w:color="auto"/>
        <w:right w:val="none" w:sz="0" w:space="0" w:color="auto"/>
      </w:divBdr>
      <w:divsChild>
        <w:div w:id="499778736">
          <w:marLeft w:val="0"/>
          <w:marRight w:val="0"/>
          <w:marTop w:val="0"/>
          <w:marBottom w:val="0"/>
          <w:divBdr>
            <w:top w:val="none" w:sz="0" w:space="0" w:color="auto"/>
            <w:left w:val="none" w:sz="0" w:space="0" w:color="auto"/>
            <w:bottom w:val="none" w:sz="0" w:space="0" w:color="auto"/>
            <w:right w:val="none" w:sz="0" w:space="0" w:color="auto"/>
          </w:divBdr>
          <w:divsChild>
            <w:div w:id="1374693566">
              <w:marLeft w:val="0"/>
              <w:marRight w:val="0"/>
              <w:marTop w:val="0"/>
              <w:marBottom w:val="0"/>
              <w:divBdr>
                <w:top w:val="none" w:sz="0" w:space="0" w:color="auto"/>
                <w:left w:val="none" w:sz="0" w:space="0" w:color="auto"/>
                <w:bottom w:val="none" w:sz="0" w:space="0" w:color="auto"/>
                <w:right w:val="none" w:sz="0" w:space="0" w:color="auto"/>
              </w:divBdr>
              <w:divsChild>
                <w:div w:id="1406491166">
                  <w:marLeft w:val="0"/>
                  <w:marRight w:val="0"/>
                  <w:marTop w:val="0"/>
                  <w:marBottom w:val="0"/>
                  <w:divBdr>
                    <w:top w:val="none" w:sz="0" w:space="0" w:color="auto"/>
                    <w:left w:val="none" w:sz="0" w:space="0" w:color="auto"/>
                    <w:bottom w:val="none" w:sz="0" w:space="0" w:color="auto"/>
                    <w:right w:val="none" w:sz="0" w:space="0" w:color="auto"/>
                  </w:divBdr>
                  <w:divsChild>
                    <w:div w:id="290523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394282">
      <w:bodyDiv w:val="1"/>
      <w:marLeft w:val="0"/>
      <w:marRight w:val="0"/>
      <w:marTop w:val="0"/>
      <w:marBottom w:val="0"/>
      <w:divBdr>
        <w:top w:val="none" w:sz="0" w:space="0" w:color="auto"/>
        <w:left w:val="none" w:sz="0" w:space="0" w:color="auto"/>
        <w:bottom w:val="none" w:sz="0" w:space="0" w:color="auto"/>
        <w:right w:val="none" w:sz="0" w:space="0" w:color="auto"/>
      </w:divBdr>
      <w:divsChild>
        <w:div w:id="1301036313">
          <w:marLeft w:val="0"/>
          <w:marRight w:val="0"/>
          <w:marTop w:val="0"/>
          <w:marBottom w:val="0"/>
          <w:divBdr>
            <w:top w:val="none" w:sz="0" w:space="0" w:color="auto"/>
            <w:left w:val="none" w:sz="0" w:space="0" w:color="auto"/>
            <w:bottom w:val="none" w:sz="0" w:space="0" w:color="auto"/>
            <w:right w:val="none" w:sz="0" w:space="0" w:color="auto"/>
          </w:divBdr>
          <w:divsChild>
            <w:div w:id="613175080">
              <w:marLeft w:val="0"/>
              <w:marRight w:val="0"/>
              <w:marTop w:val="0"/>
              <w:marBottom w:val="0"/>
              <w:divBdr>
                <w:top w:val="none" w:sz="0" w:space="0" w:color="auto"/>
                <w:left w:val="none" w:sz="0" w:space="0" w:color="auto"/>
                <w:bottom w:val="none" w:sz="0" w:space="0" w:color="auto"/>
                <w:right w:val="none" w:sz="0" w:space="0" w:color="auto"/>
              </w:divBdr>
              <w:divsChild>
                <w:div w:id="1710298988">
                  <w:marLeft w:val="0"/>
                  <w:marRight w:val="0"/>
                  <w:marTop w:val="0"/>
                  <w:marBottom w:val="0"/>
                  <w:divBdr>
                    <w:top w:val="none" w:sz="0" w:space="0" w:color="auto"/>
                    <w:left w:val="none" w:sz="0" w:space="0" w:color="auto"/>
                    <w:bottom w:val="none" w:sz="0" w:space="0" w:color="auto"/>
                    <w:right w:val="none" w:sz="0" w:space="0" w:color="auto"/>
                  </w:divBdr>
                  <w:divsChild>
                    <w:div w:id="121924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181</TotalTime>
  <Pages>26</Pages>
  <Words>7345</Words>
  <Characters>41867</Characters>
  <Application>Microsoft Macintosh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Sabine Semaan</dc:creator>
  <cp:keywords/>
  <dc:description/>
  <cp:lastModifiedBy>Jake</cp:lastModifiedBy>
  <cp:revision>10</cp:revision>
  <dcterms:created xsi:type="dcterms:W3CDTF">2015-10-05T17:54:00Z</dcterms:created>
  <dcterms:modified xsi:type="dcterms:W3CDTF">2017-01-22T18:28:00Z</dcterms:modified>
</cp:coreProperties>
</file>