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700F" w:rsidRPr="0054700F" w:rsidRDefault="0054700F" w:rsidP="0054700F">
      <w:pPr>
        <w:jc w:val="center"/>
        <w:rPr>
          <w:b/>
          <w:sz w:val="28"/>
          <w:szCs w:val="28"/>
        </w:rPr>
      </w:pPr>
      <w:r>
        <w:rPr>
          <w:b/>
          <w:sz w:val="28"/>
          <w:szCs w:val="28"/>
          <w:u w:val="single"/>
        </w:rPr>
        <w:t>Chapitre 8 :</w:t>
      </w:r>
      <w:r>
        <w:rPr>
          <w:b/>
          <w:sz w:val="28"/>
          <w:szCs w:val="28"/>
        </w:rPr>
        <w:t xml:space="preserve"> </w:t>
      </w:r>
      <w:r w:rsidRPr="0054700F">
        <w:rPr>
          <w:b/>
          <w:sz w:val="28"/>
          <w:szCs w:val="28"/>
        </w:rPr>
        <w:t>Le développement affectif et social de l’enfant de six à onze ans</w:t>
      </w:r>
    </w:p>
    <w:p w:rsidR="006469B5" w:rsidRPr="003940B9" w:rsidRDefault="0054700F" w:rsidP="0054700F">
      <w:pPr>
        <w:rPr>
          <w:b/>
          <w:color w:val="1F497D" w:themeColor="text2"/>
          <w:sz w:val="24"/>
          <w:szCs w:val="24"/>
        </w:rPr>
      </w:pPr>
      <w:r w:rsidRPr="003940B9">
        <w:rPr>
          <w:b/>
          <w:color w:val="1F497D" w:themeColor="text2"/>
          <w:sz w:val="24"/>
          <w:szCs w:val="24"/>
        </w:rPr>
        <w:t>Le soi en développement</w:t>
      </w:r>
    </w:p>
    <w:p w:rsidR="0054700F" w:rsidRDefault="0054700F" w:rsidP="0054700F">
      <w:pPr>
        <w:rPr>
          <w:color w:val="1F497D" w:themeColor="text2"/>
          <w:sz w:val="24"/>
          <w:szCs w:val="24"/>
        </w:rPr>
      </w:pPr>
      <w:r w:rsidRPr="003940B9">
        <w:rPr>
          <w:color w:val="1F497D" w:themeColor="text2"/>
          <w:sz w:val="24"/>
          <w:szCs w:val="24"/>
        </w:rPr>
        <w:t>La représentation de soi</w:t>
      </w:r>
    </w:p>
    <w:p w:rsidR="00F70F11" w:rsidRPr="00F70F11" w:rsidRDefault="00F70F11" w:rsidP="00F70F11">
      <w:pPr>
        <w:pStyle w:val="ListParagraph"/>
        <w:numPr>
          <w:ilvl w:val="0"/>
          <w:numId w:val="2"/>
        </w:numPr>
        <w:rPr>
          <w:sz w:val="24"/>
          <w:szCs w:val="24"/>
        </w:rPr>
      </w:pPr>
      <w:r>
        <w:rPr>
          <w:sz w:val="24"/>
          <w:szCs w:val="24"/>
        </w:rPr>
        <w:t xml:space="preserve">Vers 7-8 ans, les progrès sur le plan cognitif permettent l’enfant à développer des jugements sur soi-même deviennent plus réaliste et plus nuancées </w:t>
      </w:r>
    </w:p>
    <w:p w:rsidR="0054700F" w:rsidRDefault="0054700F" w:rsidP="0054700F">
      <w:pPr>
        <w:rPr>
          <w:b/>
          <w:sz w:val="24"/>
          <w:szCs w:val="24"/>
        </w:rPr>
      </w:pPr>
      <w:r>
        <w:rPr>
          <w:b/>
          <w:sz w:val="24"/>
          <w:szCs w:val="24"/>
        </w:rPr>
        <w:t>Le soi réel et le soi idéal</w:t>
      </w:r>
    </w:p>
    <w:p w:rsidR="00036FD1" w:rsidRPr="00F70F11" w:rsidRDefault="00E56664" w:rsidP="00F70F11">
      <w:pPr>
        <w:pStyle w:val="ListParagraph"/>
        <w:numPr>
          <w:ilvl w:val="0"/>
          <w:numId w:val="2"/>
        </w:numPr>
        <w:rPr>
          <w:b/>
          <w:sz w:val="24"/>
          <w:szCs w:val="24"/>
        </w:rPr>
      </w:pPr>
      <w:r w:rsidRPr="00F70F11">
        <w:rPr>
          <w:b/>
          <w:color w:val="1F497D" w:themeColor="text2"/>
          <w:sz w:val="24"/>
          <w:szCs w:val="24"/>
        </w:rPr>
        <w:t>Le soi réel</w:t>
      </w:r>
      <w:r w:rsidRPr="00F70F11">
        <w:rPr>
          <w:b/>
          <w:sz w:val="24"/>
          <w:szCs w:val="24"/>
        </w:rPr>
        <w:t>:</w:t>
      </w:r>
      <w:r w:rsidR="00F70F11">
        <w:rPr>
          <w:b/>
          <w:sz w:val="24"/>
          <w:szCs w:val="24"/>
        </w:rPr>
        <w:t xml:space="preserve"> </w:t>
      </w:r>
      <w:r w:rsidRPr="00F70F11">
        <w:rPr>
          <w:sz w:val="24"/>
          <w:szCs w:val="24"/>
        </w:rPr>
        <w:t xml:space="preserve">Idée qu’une personne se fait de ce qu’elle </w:t>
      </w:r>
      <w:r w:rsidRPr="00F70F11">
        <w:rPr>
          <w:sz w:val="24"/>
          <w:szCs w:val="24"/>
          <w:u w:val="single"/>
        </w:rPr>
        <w:t>est vraiment</w:t>
      </w:r>
      <w:r w:rsidRPr="00F70F11">
        <w:rPr>
          <w:sz w:val="24"/>
          <w:szCs w:val="24"/>
        </w:rPr>
        <w:t>.</w:t>
      </w:r>
    </w:p>
    <w:p w:rsidR="00F70F11" w:rsidRPr="00F70F11" w:rsidRDefault="00E56664" w:rsidP="00F70F11">
      <w:pPr>
        <w:pStyle w:val="ListParagraph"/>
        <w:numPr>
          <w:ilvl w:val="0"/>
          <w:numId w:val="2"/>
        </w:numPr>
        <w:rPr>
          <w:sz w:val="24"/>
          <w:szCs w:val="24"/>
        </w:rPr>
      </w:pPr>
      <w:r w:rsidRPr="00F70F11">
        <w:rPr>
          <w:b/>
          <w:color w:val="1F497D" w:themeColor="text2"/>
          <w:sz w:val="24"/>
          <w:szCs w:val="24"/>
        </w:rPr>
        <w:t>Le soi idéal</w:t>
      </w:r>
      <w:r w:rsidRPr="00F70F11">
        <w:rPr>
          <w:b/>
          <w:sz w:val="24"/>
          <w:szCs w:val="24"/>
        </w:rPr>
        <w:t>:</w:t>
      </w:r>
      <w:r w:rsidR="00F70F11">
        <w:rPr>
          <w:b/>
          <w:sz w:val="24"/>
          <w:szCs w:val="24"/>
        </w:rPr>
        <w:t xml:space="preserve"> </w:t>
      </w:r>
      <w:r w:rsidRPr="00F70F11">
        <w:rPr>
          <w:sz w:val="24"/>
          <w:szCs w:val="24"/>
        </w:rPr>
        <w:t>Idée qu’une personne se fait de ce qu’elle</w:t>
      </w:r>
      <w:r w:rsidR="00F70F11" w:rsidRPr="00F70F11">
        <w:rPr>
          <w:sz w:val="24"/>
          <w:szCs w:val="24"/>
        </w:rPr>
        <w:t xml:space="preserve"> </w:t>
      </w:r>
      <w:r w:rsidRPr="00F70F11">
        <w:rPr>
          <w:sz w:val="24"/>
          <w:szCs w:val="24"/>
          <w:u w:val="single"/>
        </w:rPr>
        <w:t>aimerait être</w:t>
      </w:r>
      <w:r w:rsidRPr="00F70F11">
        <w:rPr>
          <w:sz w:val="24"/>
          <w:szCs w:val="24"/>
        </w:rPr>
        <w:t>.</w:t>
      </w:r>
    </w:p>
    <w:p w:rsidR="0054700F" w:rsidRDefault="0054700F" w:rsidP="0054700F">
      <w:pPr>
        <w:rPr>
          <w:b/>
          <w:sz w:val="24"/>
          <w:szCs w:val="24"/>
        </w:rPr>
      </w:pPr>
      <w:r>
        <w:rPr>
          <w:b/>
          <w:sz w:val="24"/>
          <w:szCs w:val="24"/>
        </w:rPr>
        <w:t>L</w:t>
      </w:r>
      <w:r w:rsidR="003940B9">
        <w:rPr>
          <w:b/>
          <w:sz w:val="24"/>
          <w:szCs w:val="24"/>
        </w:rPr>
        <w:t>’évolution de l’estime de soi et le soutien social</w:t>
      </w:r>
    </w:p>
    <w:p w:rsidR="00F70F11" w:rsidRPr="00F70F11" w:rsidRDefault="00F70F11" w:rsidP="0054700F">
      <w:pPr>
        <w:pStyle w:val="ListParagraph"/>
        <w:numPr>
          <w:ilvl w:val="0"/>
          <w:numId w:val="1"/>
        </w:numPr>
        <w:rPr>
          <w:sz w:val="24"/>
          <w:szCs w:val="24"/>
        </w:rPr>
      </w:pPr>
      <w:r>
        <w:rPr>
          <w:sz w:val="24"/>
          <w:szCs w:val="24"/>
        </w:rPr>
        <w:t xml:space="preserve">Si l’enfant se sent important aux autres, il se sent valorisé, qui augmente l’estime de soi  </w:t>
      </w:r>
    </w:p>
    <w:p w:rsidR="0054700F" w:rsidRPr="004C2595" w:rsidRDefault="0054700F" w:rsidP="0054700F">
      <w:pPr>
        <w:rPr>
          <w:color w:val="1F497D" w:themeColor="text2"/>
          <w:sz w:val="24"/>
          <w:szCs w:val="24"/>
        </w:rPr>
      </w:pPr>
      <w:r w:rsidRPr="004C2595">
        <w:rPr>
          <w:color w:val="1F497D" w:themeColor="text2"/>
          <w:sz w:val="24"/>
          <w:szCs w:val="24"/>
        </w:rPr>
        <w:t>Le développement émotionnel</w:t>
      </w:r>
    </w:p>
    <w:p w:rsidR="00F70F11" w:rsidRDefault="00F70F11" w:rsidP="00F70F11">
      <w:pPr>
        <w:pStyle w:val="ListParagraph"/>
        <w:numPr>
          <w:ilvl w:val="0"/>
          <w:numId w:val="1"/>
        </w:numPr>
        <w:rPr>
          <w:sz w:val="24"/>
          <w:szCs w:val="24"/>
        </w:rPr>
      </w:pPr>
      <w:r>
        <w:rPr>
          <w:sz w:val="24"/>
          <w:szCs w:val="24"/>
        </w:rPr>
        <w:t>À l’âge scolaire, les enfants deviennent de plus en plus conscients de leurs émotions et de celles des autres, et ils les comprennent donc davantage</w:t>
      </w:r>
    </w:p>
    <w:p w:rsidR="00F70F11" w:rsidRDefault="00F70F11" w:rsidP="00F70F11">
      <w:pPr>
        <w:pStyle w:val="ListParagraph"/>
        <w:numPr>
          <w:ilvl w:val="0"/>
          <w:numId w:val="1"/>
        </w:numPr>
        <w:rPr>
          <w:sz w:val="24"/>
          <w:szCs w:val="24"/>
        </w:rPr>
      </w:pPr>
      <w:r>
        <w:rPr>
          <w:sz w:val="24"/>
          <w:szCs w:val="24"/>
        </w:rPr>
        <w:t xml:space="preserve">Comme les comportements prosociaux augmentent, les enfants peuvent mieux adapter leur comportement dans diverses situations et avoir un meilleur contrôle de leurs émotions négatives </w:t>
      </w:r>
    </w:p>
    <w:p w:rsidR="00660BF4" w:rsidRPr="00660BF4" w:rsidRDefault="00660BF4" w:rsidP="00660BF4">
      <w:pPr>
        <w:jc w:val="center"/>
        <w:rPr>
          <w:sz w:val="24"/>
          <w:szCs w:val="24"/>
        </w:rPr>
      </w:pPr>
      <w:r>
        <w:rPr>
          <w:noProof/>
          <w:sz w:val="24"/>
          <w:szCs w:val="24"/>
          <w:lang w:eastAsia="fr-CA"/>
        </w:rPr>
        <w:drawing>
          <wp:inline distT="0" distB="0" distL="0" distR="0" wp14:anchorId="79E6A273">
            <wp:extent cx="5505450" cy="2324022"/>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b="8763"/>
                    <a:stretch/>
                  </pic:blipFill>
                  <pic:spPr bwMode="auto">
                    <a:xfrm>
                      <a:off x="0" y="0"/>
                      <a:ext cx="5525710" cy="2332574"/>
                    </a:xfrm>
                    <a:prstGeom prst="rect">
                      <a:avLst/>
                    </a:prstGeom>
                    <a:noFill/>
                    <a:ln>
                      <a:noFill/>
                    </a:ln>
                    <a:extLst>
                      <a:ext uri="{53640926-AAD7-44D8-BBD7-CCE9431645EC}">
                        <a14:shadowObscured xmlns:a14="http://schemas.microsoft.com/office/drawing/2010/main"/>
                      </a:ext>
                    </a:extLst>
                  </pic:spPr>
                </pic:pic>
              </a:graphicData>
            </a:graphic>
          </wp:inline>
        </w:drawing>
      </w:r>
    </w:p>
    <w:p w:rsidR="0054700F" w:rsidRPr="00F70F11" w:rsidRDefault="0054700F" w:rsidP="0054700F">
      <w:pPr>
        <w:rPr>
          <w:b/>
          <w:color w:val="1F497D" w:themeColor="text2"/>
          <w:sz w:val="24"/>
          <w:szCs w:val="24"/>
        </w:rPr>
      </w:pPr>
      <w:r w:rsidRPr="00F70F11">
        <w:rPr>
          <w:b/>
          <w:color w:val="1F497D" w:themeColor="text2"/>
          <w:sz w:val="24"/>
          <w:szCs w:val="24"/>
        </w:rPr>
        <w:t>Le développement de la personnalité de 6-11 ans : les approches théoriques</w:t>
      </w:r>
    </w:p>
    <w:p w:rsidR="0054700F" w:rsidRPr="00660BF4" w:rsidRDefault="0054700F" w:rsidP="0054700F">
      <w:pPr>
        <w:rPr>
          <w:color w:val="1F497D" w:themeColor="text2"/>
          <w:sz w:val="24"/>
          <w:szCs w:val="24"/>
        </w:rPr>
      </w:pPr>
      <w:r w:rsidRPr="00660BF4">
        <w:rPr>
          <w:color w:val="1F497D" w:themeColor="text2"/>
          <w:sz w:val="24"/>
          <w:szCs w:val="24"/>
        </w:rPr>
        <w:t>La théorie psychosexuelle de Freud</w:t>
      </w:r>
    </w:p>
    <w:p w:rsidR="00036FD1" w:rsidRPr="00660BF4" w:rsidRDefault="00E56664" w:rsidP="00660BF4">
      <w:pPr>
        <w:pStyle w:val="ListParagraph"/>
        <w:numPr>
          <w:ilvl w:val="0"/>
          <w:numId w:val="4"/>
        </w:numPr>
        <w:rPr>
          <w:sz w:val="24"/>
          <w:szCs w:val="24"/>
        </w:rPr>
      </w:pPr>
      <w:r w:rsidRPr="00660BF4">
        <w:rPr>
          <w:b/>
          <w:color w:val="1F497D" w:themeColor="text2"/>
          <w:sz w:val="24"/>
          <w:szCs w:val="24"/>
        </w:rPr>
        <w:t>Période de latence</w:t>
      </w:r>
      <w:r w:rsidRPr="00660BF4">
        <w:rPr>
          <w:sz w:val="24"/>
          <w:szCs w:val="24"/>
        </w:rPr>
        <w:t>:</w:t>
      </w:r>
      <w:r w:rsidR="00660BF4">
        <w:rPr>
          <w:sz w:val="24"/>
          <w:szCs w:val="24"/>
        </w:rPr>
        <w:t xml:space="preserve"> </w:t>
      </w:r>
      <w:r w:rsidRPr="00660BF4">
        <w:rPr>
          <w:sz w:val="24"/>
          <w:szCs w:val="24"/>
        </w:rPr>
        <w:t>Étape du développement psychosexuel caractérisée par le refouleme</w:t>
      </w:r>
      <w:r w:rsidR="00660BF4">
        <w:rPr>
          <w:sz w:val="24"/>
          <w:szCs w:val="24"/>
        </w:rPr>
        <w:t xml:space="preserve">nt des pulsions sexuelles causé </w:t>
      </w:r>
      <w:r w:rsidRPr="00660BF4">
        <w:rPr>
          <w:sz w:val="24"/>
          <w:szCs w:val="24"/>
        </w:rPr>
        <w:t>par la présence du surmoi</w:t>
      </w:r>
      <w:r w:rsidR="00660BF4">
        <w:rPr>
          <w:sz w:val="24"/>
          <w:szCs w:val="24"/>
        </w:rPr>
        <w:t xml:space="preserve"> </w:t>
      </w:r>
      <w:r w:rsidR="00660BF4" w:rsidRPr="00660BF4">
        <w:rPr>
          <w:sz w:val="24"/>
          <w:szCs w:val="24"/>
        </w:rPr>
        <w:t>et</w:t>
      </w:r>
      <w:r w:rsidR="00660BF4">
        <w:rPr>
          <w:sz w:val="24"/>
          <w:szCs w:val="24"/>
        </w:rPr>
        <w:t xml:space="preserve"> </w:t>
      </w:r>
      <w:r w:rsidRPr="00660BF4">
        <w:rPr>
          <w:sz w:val="24"/>
          <w:szCs w:val="24"/>
        </w:rPr>
        <w:t>par leur sublimation dans des activités scolaires, sociales et culturelles.</w:t>
      </w:r>
    </w:p>
    <w:p w:rsidR="00660BF4" w:rsidRDefault="00660BF4" w:rsidP="00660BF4">
      <w:pPr>
        <w:pStyle w:val="ListParagraph"/>
        <w:numPr>
          <w:ilvl w:val="0"/>
          <w:numId w:val="4"/>
        </w:numPr>
        <w:rPr>
          <w:sz w:val="24"/>
          <w:szCs w:val="24"/>
        </w:rPr>
      </w:pPr>
      <w:r>
        <w:rPr>
          <w:sz w:val="24"/>
          <w:szCs w:val="24"/>
        </w:rPr>
        <w:t>La présence du surmoi lui permet maintenant de suivre volontairement les règles sociales, et utilisation des mécanismes de défense devient plus fréquente</w:t>
      </w:r>
    </w:p>
    <w:p w:rsidR="00660BF4" w:rsidRPr="00660BF4" w:rsidRDefault="00660BF4" w:rsidP="00660BF4">
      <w:pPr>
        <w:ind w:left="360"/>
        <w:rPr>
          <w:sz w:val="24"/>
          <w:szCs w:val="24"/>
        </w:rPr>
      </w:pPr>
      <w:r>
        <w:rPr>
          <w:noProof/>
          <w:sz w:val="24"/>
          <w:szCs w:val="24"/>
          <w:lang w:eastAsia="fr-CA"/>
        </w:rPr>
        <w:lastRenderedPageBreak/>
        <w:drawing>
          <wp:inline distT="0" distB="0" distL="0" distR="0" wp14:anchorId="5C52035E">
            <wp:extent cx="5991225" cy="253625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b="8504"/>
                    <a:stretch/>
                  </pic:blipFill>
                  <pic:spPr bwMode="auto">
                    <a:xfrm>
                      <a:off x="0" y="0"/>
                      <a:ext cx="6010882" cy="2544577"/>
                    </a:xfrm>
                    <a:prstGeom prst="rect">
                      <a:avLst/>
                    </a:prstGeom>
                    <a:noFill/>
                    <a:ln>
                      <a:noFill/>
                    </a:ln>
                    <a:extLst>
                      <a:ext uri="{53640926-AAD7-44D8-BBD7-CCE9431645EC}">
                        <a14:shadowObscured xmlns:a14="http://schemas.microsoft.com/office/drawing/2010/main"/>
                      </a:ext>
                    </a:extLst>
                  </pic:spPr>
                </pic:pic>
              </a:graphicData>
            </a:graphic>
          </wp:inline>
        </w:drawing>
      </w:r>
    </w:p>
    <w:p w:rsidR="0054700F" w:rsidRPr="008D58AB" w:rsidRDefault="0054700F" w:rsidP="0054700F">
      <w:pPr>
        <w:rPr>
          <w:color w:val="1F497D" w:themeColor="text2"/>
          <w:sz w:val="24"/>
          <w:szCs w:val="24"/>
        </w:rPr>
      </w:pPr>
      <w:r w:rsidRPr="008D58AB">
        <w:rPr>
          <w:color w:val="1F497D" w:themeColor="text2"/>
          <w:sz w:val="24"/>
          <w:szCs w:val="24"/>
        </w:rPr>
        <w:t>La théorie psychosociale d’Erikson</w:t>
      </w:r>
    </w:p>
    <w:p w:rsidR="00036FD1" w:rsidRDefault="00660BF4" w:rsidP="00660BF4">
      <w:pPr>
        <w:pStyle w:val="ListParagraph"/>
        <w:numPr>
          <w:ilvl w:val="0"/>
          <w:numId w:val="8"/>
        </w:numPr>
        <w:rPr>
          <w:sz w:val="24"/>
          <w:szCs w:val="24"/>
        </w:rPr>
      </w:pPr>
      <w:r w:rsidRPr="00660BF4">
        <w:rPr>
          <w:b/>
          <w:color w:val="1F497D" w:themeColor="text2"/>
          <w:sz w:val="24"/>
          <w:szCs w:val="24"/>
        </w:rPr>
        <w:t>T</w:t>
      </w:r>
      <w:r w:rsidR="00E56664" w:rsidRPr="00660BF4">
        <w:rPr>
          <w:b/>
          <w:color w:val="1F497D" w:themeColor="text2"/>
          <w:sz w:val="24"/>
          <w:szCs w:val="24"/>
        </w:rPr>
        <w:t xml:space="preserve">ravail </w:t>
      </w:r>
      <w:r w:rsidR="00E56664" w:rsidRPr="00660BF4">
        <w:rPr>
          <w:b/>
          <w:i/>
          <w:iCs/>
          <w:color w:val="1F497D" w:themeColor="text2"/>
          <w:sz w:val="24"/>
          <w:szCs w:val="24"/>
        </w:rPr>
        <w:t>versus</w:t>
      </w:r>
      <w:r w:rsidR="00E56664" w:rsidRPr="00660BF4">
        <w:rPr>
          <w:b/>
          <w:color w:val="1F497D" w:themeColor="text2"/>
          <w:sz w:val="24"/>
          <w:szCs w:val="24"/>
        </w:rPr>
        <w:t xml:space="preserve"> infériorité</w:t>
      </w:r>
      <w:r w:rsidR="00E56664" w:rsidRPr="00660BF4">
        <w:rPr>
          <w:sz w:val="24"/>
          <w:szCs w:val="24"/>
        </w:rPr>
        <w:t xml:space="preserve">: </w:t>
      </w:r>
      <w:r w:rsidRPr="00660BF4">
        <w:rPr>
          <w:sz w:val="24"/>
          <w:szCs w:val="24"/>
        </w:rPr>
        <w:t>(6 à 11 ans</w:t>
      </w:r>
      <w:r>
        <w:rPr>
          <w:sz w:val="24"/>
          <w:szCs w:val="24"/>
        </w:rPr>
        <w:t xml:space="preserve">) : </w:t>
      </w:r>
      <w:r w:rsidR="00E56664" w:rsidRPr="00660BF4">
        <w:rPr>
          <w:sz w:val="24"/>
          <w:szCs w:val="24"/>
        </w:rPr>
        <w:t>Période au cours de laquelle l’enfant doit                                    faire l’apprentissage de certaines habiletés  favorisées par la culture.</w:t>
      </w:r>
      <w:r>
        <w:rPr>
          <w:sz w:val="24"/>
          <w:szCs w:val="24"/>
        </w:rPr>
        <w:t xml:space="preserve"> </w:t>
      </w:r>
      <w:r w:rsidR="00E56664" w:rsidRPr="00660BF4">
        <w:rPr>
          <w:sz w:val="24"/>
          <w:szCs w:val="24"/>
        </w:rPr>
        <w:t>Il doit également être conscient de ses  limites,</w:t>
      </w:r>
      <w:r>
        <w:rPr>
          <w:sz w:val="24"/>
          <w:szCs w:val="24"/>
        </w:rPr>
        <w:t xml:space="preserve"> sans développer un sentiment </w:t>
      </w:r>
      <w:r w:rsidR="00E56664" w:rsidRPr="00660BF4">
        <w:rPr>
          <w:sz w:val="24"/>
          <w:szCs w:val="24"/>
        </w:rPr>
        <w:t>d’infériorité.</w:t>
      </w:r>
    </w:p>
    <w:p w:rsidR="00660BF4" w:rsidRDefault="008D58AB" w:rsidP="0054700F">
      <w:pPr>
        <w:pStyle w:val="ListParagraph"/>
        <w:numPr>
          <w:ilvl w:val="0"/>
          <w:numId w:val="8"/>
        </w:numPr>
        <w:rPr>
          <w:sz w:val="24"/>
          <w:szCs w:val="24"/>
        </w:rPr>
      </w:pPr>
      <w:r>
        <w:rPr>
          <w:sz w:val="24"/>
          <w:szCs w:val="24"/>
        </w:rPr>
        <w:t>Si l’enfant résout cette crise, elle développe la compétence (le sentiment de pouvoir maîtriser et accomplir les tâches qui lui incombent, mais l’enfant ne tolère pas l’échec)</w:t>
      </w:r>
    </w:p>
    <w:p w:rsidR="008D58AB" w:rsidRDefault="008D58AB" w:rsidP="008D58AB">
      <w:pPr>
        <w:pStyle w:val="ListParagraph"/>
        <w:numPr>
          <w:ilvl w:val="0"/>
          <w:numId w:val="8"/>
        </w:numPr>
        <w:rPr>
          <w:sz w:val="24"/>
          <w:szCs w:val="24"/>
        </w:rPr>
      </w:pPr>
      <w:r>
        <w:rPr>
          <w:sz w:val="24"/>
          <w:szCs w:val="24"/>
        </w:rPr>
        <w:t>Tandis, la comparaison sociale peut amener à l’enfant de sentir inférieure (pas nécessairement négatif, car elle peut aider l’enfant à développer le soi réaliste, mais peut écraser l’enfant et perdre toute motivation pour le travail)</w:t>
      </w:r>
      <w:r w:rsidRPr="008D58AB">
        <w:rPr>
          <w:sz w:val="24"/>
          <w:szCs w:val="24"/>
        </w:rPr>
        <w:t xml:space="preserve"> </w:t>
      </w:r>
    </w:p>
    <w:p w:rsidR="008D58AB" w:rsidRPr="008D58AB" w:rsidRDefault="008D58AB" w:rsidP="008D58AB">
      <w:pPr>
        <w:pStyle w:val="ListParagraph"/>
        <w:numPr>
          <w:ilvl w:val="0"/>
          <w:numId w:val="8"/>
        </w:numPr>
        <w:rPr>
          <w:sz w:val="24"/>
          <w:szCs w:val="24"/>
        </w:rPr>
      </w:pPr>
      <w:r>
        <w:rPr>
          <w:sz w:val="24"/>
          <w:szCs w:val="24"/>
        </w:rPr>
        <w:t>Les années scolaires sont également une période d’accalmie. L’enfant doit résoudre la 4</w:t>
      </w:r>
      <w:r w:rsidRPr="008D58AB">
        <w:rPr>
          <w:sz w:val="24"/>
          <w:szCs w:val="24"/>
          <w:vertAlign w:val="superscript"/>
        </w:rPr>
        <w:t>e</w:t>
      </w:r>
      <w:r>
        <w:rPr>
          <w:sz w:val="24"/>
          <w:szCs w:val="24"/>
        </w:rPr>
        <w:t xml:space="preserve"> crise et trouver un équilibre qui permettra de développer un sentiment de compétence, tout en étant conscient de ses propres limites. La résolution de cette crise est fortement liée à l’estime de soi</w:t>
      </w:r>
    </w:p>
    <w:p w:rsidR="0054700F" w:rsidRPr="00F24E04" w:rsidRDefault="0054700F" w:rsidP="0054700F">
      <w:pPr>
        <w:rPr>
          <w:b/>
          <w:color w:val="1F497D" w:themeColor="text2"/>
          <w:sz w:val="24"/>
          <w:szCs w:val="24"/>
        </w:rPr>
      </w:pPr>
      <w:r w:rsidRPr="00F24E04">
        <w:rPr>
          <w:b/>
          <w:color w:val="1F497D" w:themeColor="text2"/>
          <w:sz w:val="24"/>
          <w:szCs w:val="24"/>
        </w:rPr>
        <w:t>L’enfant et sa famille</w:t>
      </w:r>
    </w:p>
    <w:p w:rsidR="0054700F" w:rsidRDefault="0054700F" w:rsidP="0054700F">
      <w:pPr>
        <w:rPr>
          <w:color w:val="1F497D" w:themeColor="text2"/>
          <w:sz w:val="24"/>
          <w:szCs w:val="24"/>
        </w:rPr>
      </w:pPr>
      <w:r w:rsidRPr="00F24E04">
        <w:rPr>
          <w:b/>
          <w:color w:val="1F497D" w:themeColor="text2"/>
          <w:sz w:val="24"/>
          <w:szCs w:val="24"/>
        </w:rPr>
        <w:t xml:space="preserve"> </w:t>
      </w:r>
      <w:r w:rsidRPr="00F24E04">
        <w:rPr>
          <w:color w:val="1F497D" w:themeColor="text2"/>
          <w:sz w:val="24"/>
          <w:szCs w:val="24"/>
        </w:rPr>
        <w:t xml:space="preserve">Les relations familiales </w:t>
      </w:r>
    </w:p>
    <w:p w:rsidR="00F24E04" w:rsidRPr="00F24E04" w:rsidRDefault="00F24E04" w:rsidP="00F24E04">
      <w:pPr>
        <w:pStyle w:val="ListParagraph"/>
        <w:numPr>
          <w:ilvl w:val="0"/>
          <w:numId w:val="12"/>
        </w:numPr>
        <w:rPr>
          <w:sz w:val="24"/>
          <w:szCs w:val="24"/>
        </w:rPr>
      </w:pPr>
      <w:r>
        <w:rPr>
          <w:sz w:val="24"/>
          <w:szCs w:val="24"/>
        </w:rPr>
        <w:t>Elle résulte de l’</w:t>
      </w:r>
      <w:r w:rsidR="00347607">
        <w:rPr>
          <w:sz w:val="24"/>
          <w:szCs w:val="24"/>
        </w:rPr>
        <w:t>interaction</w:t>
      </w:r>
      <w:r>
        <w:rPr>
          <w:sz w:val="24"/>
          <w:szCs w:val="24"/>
        </w:rPr>
        <w:t xml:space="preserve"> entre le tempérament de l’enfant et le style parental. </w:t>
      </w:r>
    </w:p>
    <w:p w:rsidR="00F24E04" w:rsidRDefault="00F24E04" w:rsidP="0054700F">
      <w:pPr>
        <w:rPr>
          <w:b/>
          <w:sz w:val="24"/>
          <w:szCs w:val="24"/>
        </w:rPr>
      </w:pPr>
      <w:r>
        <w:rPr>
          <w:b/>
          <w:sz w:val="24"/>
          <w:szCs w:val="24"/>
        </w:rPr>
        <w:t xml:space="preserve">La corégulation et la discipline </w:t>
      </w:r>
    </w:p>
    <w:p w:rsidR="00036FD1" w:rsidRPr="00F24E04" w:rsidRDefault="00F24E04" w:rsidP="00F24E04">
      <w:pPr>
        <w:pStyle w:val="ListParagraph"/>
        <w:numPr>
          <w:ilvl w:val="0"/>
          <w:numId w:val="10"/>
        </w:numPr>
        <w:rPr>
          <w:sz w:val="24"/>
          <w:szCs w:val="24"/>
        </w:rPr>
      </w:pPr>
      <w:r w:rsidRPr="00F24E04">
        <w:rPr>
          <w:b/>
          <w:color w:val="1F497D" w:themeColor="text2"/>
          <w:sz w:val="24"/>
          <w:szCs w:val="24"/>
        </w:rPr>
        <w:t>Corégulation </w:t>
      </w:r>
      <w:r>
        <w:rPr>
          <w:sz w:val="24"/>
          <w:szCs w:val="24"/>
        </w:rPr>
        <w:t xml:space="preserve">: </w:t>
      </w:r>
      <w:r w:rsidR="00E56664" w:rsidRPr="00F24E04">
        <w:rPr>
          <w:sz w:val="24"/>
          <w:szCs w:val="24"/>
        </w:rPr>
        <w:t>Stade transitionnel dans le contrôle du comportemen</w:t>
      </w:r>
      <w:r>
        <w:rPr>
          <w:sz w:val="24"/>
          <w:szCs w:val="24"/>
        </w:rPr>
        <w:t xml:space="preserve">t de l’enfant durant lequel les </w:t>
      </w:r>
      <w:r w:rsidR="00E56664" w:rsidRPr="00F24E04">
        <w:rPr>
          <w:sz w:val="24"/>
          <w:szCs w:val="24"/>
        </w:rPr>
        <w:t>parents supervisent l’enfant de façon moins intense qu’auparavant</w:t>
      </w:r>
      <w:r w:rsidR="0065704F">
        <w:rPr>
          <w:sz w:val="24"/>
          <w:szCs w:val="24"/>
        </w:rPr>
        <w:t>, qui permet l’enfant d’avoir plus de pouvoir et d’autonomie</w:t>
      </w:r>
    </w:p>
    <w:p w:rsidR="00F24E04" w:rsidRPr="00F24E04" w:rsidRDefault="00347607" w:rsidP="00F24E04">
      <w:pPr>
        <w:pStyle w:val="ListParagraph"/>
        <w:numPr>
          <w:ilvl w:val="0"/>
          <w:numId w:val="10"/>
        </w:numPr>
        <w:rPr>
          <w:b/>
          <w:sz w:val="24"/>
          <w:szCs w:val="24"/>
        </w:rPr>
      </w:pPr>
      <w:r>
        <w:rPr>
          <w:sz w:val="24"/>
          <w:szCs w:val="24"/>
        </w:rPr>
        <w:t xml:space="preserve">La façon dont parents et enfants gèrent leurs conflits peut être plus importante que leur résolution elle-même </w:t>
      </w:r>
    </w:p>
    <w:p w:rsidR="00F24E04" w:rsidRDefault="00F24E04" w:rsidP="0054700F">
      <w:pPr>
        <w:rPr>
          <w:b/>
          <w:sz w:val="24"/>
          <w:szCs w:val="24"/>
        </w:rPr>
      </w:pPr>
      <w:r>
        <w:rPr>
          <w:b/>
          <w:sz w:val="24"/>
          <w:szCs w:val="24"/>
        </w:rPr>
        <w:t xml:space="preserve">Les relations avec les frères et sœurs </w:t>
      </w:r>
    </w:p>
    <w:p w:rsidR="0065704F" w:rsidRPr="0065704F" w:rsidRDefault="0065704F" w:rsidP="0065704F">
      <w:pPr>
        <w:pStyle w:val="ListParagraph"/>
        <w:numPr>
          <w:ilvl w:val="0"/>
          <w:numId w:val="13"/>
        </w:numPr>
        <w:rPr>
          <w:b/>
          <w:sz w:val="24"/>
          <w:szCs w:val="24"/>
        </w:rPr>
      </w:pPr>
      <w:r>
        <w:rPr>
          <w:sz w:val="24"/>
          <w:szCs w:val="24"/>
        </w:rPr>
        <w:t>Les relations entre frères et sœurs, qui peuvent être un laboratoire pour la résolution de conflits, sont à leur tour influencées par les modèles de relations parent-enfant</w:t>
      </w:r>
    </w:p>
    <w:p w:rsidR="00F24E04" w:rsidRDefault="00F24E04" w:rsidP="0054700F">
      <w:pPr>
        <w:rPr>
          <w:b/>
          <w:sz w:val="24"/>
          <w:szCs w:val="24"/>
        </w:rPr>
      </w:pPr>
      <w:r>
        <w:rPr>
          <w:b/>
          <w:sz w:val="24"/>
          <w:szCs w:val="24"/>
        </w:rPr>
        <w:lastRenderedPageBreak/>
        <w:t>La conciliation travail-famille</w:t>
      </w:r>
    </w:p>
    <w:p w:rsidR="0065704F" w:rsidRPr="0065704F" w:rsidRDefault="0065704F" w:rsidP="0065704F">
      <w:pPr>
        <w:pStyle w:val="ListParagraph"/>
        <w:numPr>
          <w:ilvl w:val="0"/>
          <w:numId w:val="13"/>
        </w:numPr>
        <w:rPr>
          <w:sz w:val="24"/>
          <w:szCs w:val="24"/>
        </w:rPr>
      </w:pPr>
      <w:r>
        <w:rPr>
          <w:sz w:val="24"/>
          <w:szCs w:val="24"/>
        </w:rPr>
        <w:t>Représente un défi majeur, puisque le travail des parents est susceptible d’avoir une incidence sur le développement de l’enfant en augmentant le stress quotidien et en diminuant le temps consacré à la famille</w:t>
      </w:r>
    </w:p>
    <w:p w:rsidR="00347607" w:rsidRPr="00F24E04" w:rsidRDefault="00347607" w:rsidP="0054700F">
      <w:pPr>
        <w:rPr>
          <w:b/>
          <w:sz w:val="24"/>
          <w:szCs w:val="24"/>
        </w:rPr>
      </w:pPr>
      <w:r>
        <w:rPr>
          <w:b/>
          <w:sz w:val="24"/>
          <w:szCs w:val="24"/>
        </w:rPr>
        <w:t>La pauvreté et l’éducation des enfants</w:t>
      </w:r>
    </w:p>
    <w:p w:rsidR="00F24E04" w:rsidRPr="00F24E04" w:rsidRDefault="0065704F" w:rsidP="00F24E04">
      <w:pPr>
        <w:pStyle w:val="ListParagraph"/>
        <w:numPr>
          <w:ilvl w:val="0"/>
          <w:numId w:val="9"/>
        </w:numPr>
        <w:rPr>
          <w:sz w:val="24"/>
          <w:szCs w:val="24"/>
        </w:rPr>
      </w:pPr>
      <w:r>
        <w:rPr>
          <w:sz w:val="24"/>
          <w:szCs w:val="24"/>
        </w:rPr>
        <w:t xml:space="preserve">La pauvreté est aussi un impact majeur sur le développement de l’enfant, mais il peut être réduit par des pratiques parentales efficaces </w:t>
      </w:r>
    </w:p>
    <w:p w:rsidR="008B4C5A" w:rsidRPr="008B4C5A" w:rsidRDefault="0054700F" w:rsidP="008B4C5A">
      <w:pPr>
        <w:rPr>
          <w:color w:val="1F497D" w:themeColor="text2"/>
          <w:sz w:val="24"/>
          <w:szCs w:val="24"/>
        </w:rPr>
      </w:pPr>
      <w:r w:rsidRPr="008B4C5A">
        <w:rPr>
          <w:color w:val="1F497D" w:themeColor="text2"/>
          <w:sz w:val="24"/>
          <w:szCs w:val="24"/>
        </w:rPr>
        <w:t>La structure familiale</w:t>
      </w:r>
    </w:p>
    <w:p w:rsidR="008B4C5A" w:rsidRDefault="008B4C5A" w:rsidP="0054700F">
      <w:pPr>
        <w:rPr>
          <w:b/>
          <w:sz w:val="24"/>
          <w:szCs w:val="24"/>
        </w:rPr>
      </w:pPr>
      <w:r>
        <w:rPr>
          <w:b/>
          <w:sz w:val="24"/>
          <w:szCs w:val="24"/>
        </w:rPr>
        <w:t xml:space="preserve">La séparation des parents </w:t>
      </w:r>
    </w:p>
    <w:p w:rsidR="00036FD1" w:rsidRPr="008B4C5A" w:rsidRDefault="00E56664" w:rsidP="008B4C5A">
      <w:pPr>
        <w:pStyle w:val="ListParagraph"/>
        <w:numPr>
          <w:ilvl w:val="0"/>
          <w:numId w:val="9"/>
        </w:numPr>
        <w:rPr>
          <w:b/>
          <w:sz w:val="24"/>
          <w:szCs w:val="24"/>
        </w:rPr>
      </w:pPr>
      <w:r w:rsidRPr="008B4C5A">
        <w:rPr>
          <w:b/>
          <w:color w:val="1F497D" w:themeColor="text2"/>
          <w:sz w:val="24"/>
          <w:szCs w:val="24"/>
        </w:rPr>
        <w:t>Garde conjointe</w:t>
      </w:r>
      <w:r w:rsidRPr="008B4C5A">
        <w:rPr>
          <w:sz w:val="24"/>
          <w:szCs w:val="24"/>
        </w:rPr>
        <w:t>:</w:t>
      </w:r>
      <w:r w:rsidR="008B4C5A" w:rsidRPr="008B4C5A">
        <w:rPr>
          <w:sz w:val="24"/>
          <w:szCs w:val="24"/>
        </w:rPr>
        <w:t xml:space="preserve"> </w:t>
      </w:r>
      <w:r w:rsidRPr="008B4C5A">
        <w:rPr>
          <w:sz w:val="24"/>
          <w:szCs w:val="24"/>
        </w:rPr>
        <w:t xml:space="preserve">Situation où la </w:t>
      </w:r>
      <w:r w:rsidRPr="008B4C5A">
        <w:rPr>
          <w:sz w:val="24"/>
          <w:szCs w:val="24"/>
          <w:u w:val="single"/>
        </w:rPr>
        <w:t>garde légale</w:t>
      </w:r>
      <w:r w:rsidRPr="008B4C5A">
        <w:rPr>
          <w:sz w:val="24"/>
          <w:szCs w:val="24"/>
        </w:rPr>
        <w:t xml:space="preserve"> des enfants est partagée entre les deux parents.</w:t>
      </w:r>
    </w:p>
    <w:p w:rsidR="00036FD1" w:rsidRPr="00A56FB5" w:rsidRDefault="00E56664" w:rsidP="008B4C5A">
      <w:pPr>
        <w:pStyle w:val="ListParagraph"/>
        <w:numPr>
          <w:ilvl w:val="0"/>
          <w:numId w:val="9"/>
        </w:numPr>
        <w:rPr>
          <w:b/>
          <w:sz w:val="24"/>
          <w:szCs w:val="24"/>
        </w:rPr>
      </w:pPr>
      <w:r w:rsidRPr="008B4C5A">
        <w:rPr>
          <w:b/>
          <w:color w:val="1F497D" w:themeColor="text2"/>
          <w:sz w:val="24"/>
          <w:szCs w:val="24"/>
        </w:rPr>
        <w:t>Garde partagée</w:t>
      </w:r>
      <w:r w:rsidRPr="008B4C5A">
        <w:rPr>
          <w:sz w:val="24"/>
          <w:szCs w:val="24"/>
        </w:rPr>
        <w:t>:</w:t>
      </w:r>
      <w:r w:rsidR="008B4C5A" w:rsidRPr="008B4C5A">
        <w:rPr>
          <w:sz w:val="24"/>
          <w:szCs w:val="24"/>
        </w:rPr>
        <w:t xml:space="preserve"> </w:t>
      </w:r>
      <w:r w:rsidRPr="008B4C5A">
        <w:rPr>
          <w:sz w:val="24"/>
          <w:szCs w:val="24"/>
        </w:rPr>
        <w:t xml:space="preserve">Situation où la </w:t>
      </w:r>
      <w:r w:rsidRPr="008B4C5A">
        <w:rPr>
          <w:sz w:val="24"/>
          <w:szCs w:val="24"/>
          <w:u w:val="single"/>
        </w:rPr>
        <w:t>garde physique</w:t>
      </w:r>
      <w:r w:rsidRPr="008B4C5A">
        <w:rPr>
          <w:sz w:val="24"/>
          <w:szCs w:val="24"/>
        </w:rPr>
        <w:t xml:space="preserve"> des enfants est partagée entre les deux parents.</w:t>
      </w:r>
    </w:p>
    <w:p w:rsidR="00A56FB5" w:rsidRPr="008B4C5A" w:rsidRDefault="00A56FB5" w:rsidP="008B4C5A">
      <w:pPr>
        <w:pStyle w:val="ListParagraph"/>
        <w:numPr>
          <w:ilvl w:val="0"/>
          <w:numId w:val="9"/>
        </w:numPr>
        <w:rPr>
          <w:b/>
          <w:sz w:val="24"/>
          <w:szCs w:val="24"/>
        </w:rPr>
      </w:pPr>
      <w:r>
        <w:rPr>
          <w:sz w:val="24"/>
          <w:szCs w:val="24"/>
        </w:rPr>
        <w:t xml:space="preserve">Dans les 2 types de garde : sont mieux adopté que les enfants sous la garde d’un seul parent, meilleures estime de soi et relations familiales </w:t>
      </w:r>
    </w:p>
    <w:p w:rsidR="00A56FB5" w:rsidRPr="00A56FB5" w:rsidRDefault="00A56FB5" w:rsidP="00A56FB5">
      <w:pPr>
        <w:pStyle w:val="ListParagraph"/>
        <w:numPr>
          <w:ilvl w:val="0"/>
          <w:numId w:val="9"/>
        </w:numPr>
        <w:rPr>
          <w:b/>
          <w:sz w:val="24"/>
          <w:szCs w:val="24"/>
        </w:rPr>
      </w:pPr>
      <w:r>
        <w:rPr>
          <w:sz w:val="24"/>
          <w:szCs w:val="24"/>
        </w:rPr>
        <w:t xml:space="preserve">L’impact d’un divorce peut être minimisé si ces derniers restent en contact avec les parents </w:t>
      </w:r>
    </w:p>
    <w:p w:rsidR="00A56FB5" w:rsidRPr="00A56FB5" w:rsidRDefault="00A56FB5" w:rsidP="00A56FB5">
      <w:pPr>
        <w:pStyle w:val="ListParagraph"/>
        <w:numPr>
          <w:ilvl w:val="0"/>
          <w:numId w:val="9"/>
        </w:numPr>
        <w:rPr>
          <w:b/>
          <w:sz w:val="24"/>
          <w:szCs w:val="24"/>
        </w:rPr>
      </w:pPr>
      <w:r>
        <w:rPr>
          <w:sz w:val="24"/>
          <w:szCs w:val="24"/>
        </w:rPr>
        <w:t>Les enfants se sentent abandonnées et rejetées, risquent de problèmes de comportement, qui se présentent sur les résultats scolaires et les conditions sociales</w:t>
      </w:r>
      <w:r w:rsidRPr="00A56FB5">
        <w:rPr>
          <w:sz w:val="24"/>
          <w:szCs w:val="24"/>
        </w:rPr>
        <w:t xml:space="preserve"> </w:t>
      </w:r>
    </w:p>
    <w:p w:rsidR="00A56FB5" w:rsidRDefault="008B4C5A" w:rsidP="0054700F">
      <w:pPr>
        <w:rPr>
          <w:b/>
          <w:sz w:val="24"/>
          <w:szCs w:val="24"/>
        </w:rPr>
      </w:pPr>
      <w:r>
        <w:rPr>
          <w:b/>
          <w:sz w:val="24"/>
          <w:szCs w:val="24"/>
        </w:rPr>
        <w:t>La famille monoparentale</w:t>
      </w:r>
    </w:p>
    <w:p w:rsidR="00036FD1" w:rsidRPr="00A56FB5" w:rsidRDefault="00E56664" w:rsidP="00A56FB5">
      <w:pPr>
        <w:pStyle w:val="ListParagraph"/>
        <w:numPr>
          <w:ilvl w:val="0"/>
          <w:numId w:val="16"/>
        </w:numPr>
        <w:rPr>
          <w:sz w:val="24"/>
          <w:szCs w:val="24"/>
        </w:rPr>
      </w:pPr>
      <w:r w:rsidRPr="00A56FB5">
        <w:rPr>
          <w:sz w:val="24"/>
          <w:szCs w:val="24"/>
        </w:rPr>
        <w:t>Famille qui résulte d’un divorce, d’une sép</w:t>
      </w:r>
      <w:r w:rsidR="00A56FB5">
        <w:rPr>
          <w:sz w:val="24"/>
          <w:szCs w:val="24"/>
        </w:rPr>
        <w:t xml:space="preserve">aration, d’un parent </w:t>
      </w:r>
      <w:r w:rsidRPr="00A56FB5">
        <w:rPr>
          <w:sz w:val="24"/>
          <w:szCs w:val="24"/>
        </w:rPr>
        <w:t>célibataire ou d’un décès.</w:t>
      </w:r>
    </w:p>
    <w:p w:rsidR="0029679F" w:rsidRPr="0029679F" w:rsidRDefault="0029679F" w:rsidP="0029679F">
      <w:pPr>
        <w:pStyle w:val="ListParagraph"/>
        <w:numPr>
          <w:ilvl w:val="0"/>
          <w:numId w:val="16"/>
        </w:numPr>
        <w:rPr>
          <w:sz w:val="24"/>
          <w:szCs w:val="24"/>
        </w:rPr>
      </w:pPr>
      <w:r>
        <w:rPr>
          <w:sz w:val="24"/>
          <w:szCs w:val="24"/>
        </w:rPr>
        <w:t>Les enfants de familles monoparentales vivent plus souvent dans la pauvreté et sont susceptibles de connaitre des conditions de vie plus difficile que la normale, ainsi que différentes formes de transition qui risquent d’avoir des effets sur leur développement</w:t>
      </w:r>
    </w:p>
    <w:p w:rsidR="008B4C5A" w:rsidRDefault="008B4C5A" w:rsidP="0054700F">
      <w:pPr>
        <w:rPr>
          <w:b/>
          <w:sz w:val="24"/>
          <w:szCs w:val="24"/>
        </w:rPr>
      </w:pPr>
      <w:r>
        <w:rPr>
          <w:b/>
          <w:sz w:val="24"/>
          <w:szCs w:val="24"/>
        </w:rPr>
        <w:t>La famille récompensée</w:t>
      </w:r>
    </w:p>
    <w:p w:rsidR="0029679F" w:rsidRDefault="0029679F" w:rsidP="0029679F">
      <w:pPr>
        <w:pStyle w:val="ListParagraph"/>
        <w:numPr>
          <w:ilvl w:val="0"/>
          <w:numId w:val="18"/>
        </w:numPr>
        <w:rPr>
          <w:sz w:val="24"/>
          <w:szCs w:val="24"/>
        </w:rPr>
      </w:pPr>
      <w:r>
        <w:rPr>
          <w:sz w:val="24"/>
          <w:szCs w:val="24"/>
        </w:rPr>
        <w:t xml:space="preserve">Présente parfois une structure assez complexe qui peut constituer un vrai défi, pour les parents comme pour les enfants et beaux-enfants </w:t>
      </w:r>
    </w:p>
    <w:p w:rsidR="0029679F" w:rsidRPr="0029679F" w:rsidRDefault="0029679F" w:rsidP="0029679F">
      <w:pPr>
        <w:pStyle w:val="ListParagraph"/>
        <w:numPr>
          <w:ilvl w:val="0"/>
          <w:numId w:val="18"/>
        </w:numPr>
        <w:rPr>
          <w:sz w:val="24"/>
          <w:szCs w:val="24"/>
        </w:rPr>
      </w:pPr>
    </w:p>
    <w:p w:rsidR="008B4C5A" w:rsidRDefault="008B4C5A" w:rsidP="0054700F">
      <w:pPr>
        <w:rPr>
          <w:b/>
          <w:sz w:val="24"/>
          <w:szCs w:val="24"/>
        </w:rPr>
      </w:pPr>
      <w:r>
        <w:rPr>
          <w:b/>
          <w:sz w:val="24"/>
          <w:szCs w:val="24"/>
        </w:rPr>
        <w:t xml:space="preserve">La </w:t>
      </w:r>
      <w:r w:rsidR="003E0F90">
        <w:rPr>
          <w:b/>
          <w:sz w:val="24"/>
          <w:szCs w:val="24"/>
        </w:rPr>
        <w:t>famille homoparentale /</w:t>
      </w:r>
      <w:r>
        <w:rPr>
          <w:b/>
          <w:sz w:val="24"/>
          <w:szCs w:val="24"/>
        </w:rPr>
        <w:t xml:space="preserve">La famille adoptive  </w:t>
      </w:r>
    </w:p>
    <w:p w:rsidR="00C43DD6" w:rsidRPr="00C43DD6" w:rsidRDefault="00C43DD6" w:rsidP="00C43DD6">
      <w:pPr>
        <w:pStyle w:val="ListParagraph"/>
        <w:numPr>
          <w:ilvl w:val="0"/>
          <w:numId w:val="19"/>
        </w:numPr>
        <w:rPr>
          <w:sz w:val="24"/>
          <w:szCs w:val="24"/>
        </w:rPr>
      </w:pPr>
      <w:r>
        <w:rPr>
          <w:sz w:val="24"/>
          <w:szCs w:val="24"/>
        </w:rPr>
        <w:t xml:space="preserve">Les enfants </w:t>
      </w:r>
      <w:r w:rsidR="003E0F90" w:rsidRPr="003E0F90">
        <w:rPr>
          <w:sz w:val="24"/>
          <w:szCs w:val="24"/>
        </w:rPr>
        <w:t xml:space="preserve">adoptés et ceux qui grandissent avec un couple homosexuel ne présentent généralement pas plus de problèmes </w:t>
      </w:r>
      <w:r w:rsidR="003E0F90">
        <w:rPr>
          <w:sz w:val="24"/>
          <w:szCs w:val="24"/>
        </w:rPr>
        <w:t>que les autres enfants</w:t>
      </w:r>
    </w:p>
    <w:p w:rsidR="0054700F" w:rsidRPr="00F70F11" w:rsidRDefault="0054700F" w:rsidP="0054700F">
      <w:pPr>
        <w:rPr>
          <w:b/>
          <w:color w:val="1F497D" w:themeColor="text2"/>
          <w:sz w:val="24"/>
          <w:szCs w:val="24"/>
        </w:rPr>
      </w:pPr>
      <w:r w:rsidRPr="00F70F11">
        <w:rPr>
          <w:b/>
          <w:color w:val="1F497D" w:themeColor="text2"/>
          <w:sz w:val="24"/>
          <w:szCs w:val="24"/>
        </w:rPr>
        <w:t>L’enfant d’âge scolaire et son groupe de pairs</w:t>
      </w:r>
    </w:p>
    <w:p w:rsidR="0054700F" w:rsidRPr="003E0F90" w:rsidRDefault="0054700F" w:rsidP="0054700F">
      <w:pPr>
        <w:rPr>
          <w:color w:val="1F497D" w:themeColor="text2"/>
          <w:sz w:val="24"/>
          <w:szCs w:val="24"/>
        </w:rPr>
      </w:pPr>
      <w:r w:rsidRPr="003E0F90">
        <w:rPr>
          <w:color w:val="1F497D" w:themeColor="text2"/>
          <w:sz w:val="24"/>
          <w:szCs w:val="24"/>
        </w:rPr>
        <w:t>L’influence des pairs sur l’enfant</w:t>
      </w:r>
    </w:p>
    <w:p w:rsidR="003E0F90" w:rsidRDefault="003E0F90" w:rsidP="003E0F90">
      <w:pPr>
        <w:pStyle w:val="ListParagraph"/>
        <w:numPr>
          <w:ilvl w:val="0"/>
          <w:numId w:val="19"/>
        </w:numPr>
        <w:rPr>
          <w:sz w:val="24"/>
          <w:szCs w:val="24"/>
        </w:rPr>
      </w:pPr>
      <w:r>
        <w:rPr>
          <w:sz w:val="24"/>
          <w:szCs w:val="24"/>
        </w:rPr>
        <w:t xml:space="preserve">La présence croissante de pairs dans la vie de l’enfant entraine une diminution de son égocentrisme et favorise son ouverture aux autres </w:t>
      </w:r>
    </w:p>
    <w:p w:rsidR="003E0F90" w:rsidRPr="003E0F90" w:rsidRDefault="003E0F90" w:rsidP="003E0F90">
      <w:pPr>
        <w:pStyle w:val="ListParagraph"/>
        <w:numPr>
          <w:ilvl w:val="0"/>
          <w:numId w:val="19"/>
        </w:numPr>
        <w:rPr>
          <w:sz w:val="24"/>
          <w:szCs w:val="24"/>
        </w:rPr>
      </w:pPr>
      <w:r>
        <w:rPr>
          <w:sz w:val="24"/>
          <w:szCs w:val="24"/>
        </w:rPr>
        <w:lastRenderedPageBreak/>
        <w:t xml:space="preserve">Mais peut aussi renforcer les préjugés et la discrimination, soit un individu du groupe ou envers d’autre groupe </w:t>
      </w:r>
    </w:p>
    <w:p w:rsidR="0054700F" w:rsidRPr="003E0F90" w:rsidRDefault="0054700F" w:rsidP="0054700F">
      <w:pPr>
        <w:rPr>
          <w:color w:val="1F497D" w:themeColor="text2"/>
          <w:sz w:val="24"/>
          <w:szCs w:val="24"/>
        </w:rPr>
      </w:pPr>
      <w:r w:rsidRPr="003E0F90">
        <w:rPr>
          <w:color w:val="1F497D" w:themeColor="text2"/>
          <w:sz w:val="24"/>
          <w:szCs w:val="24"/>
        </w:rPr>
        <w:t>La popularité</w:t>
      </w:r>
    </w:p>
    <w:p w:rsidR="00036FD1" w:rsidRPr="003E0F90" w:rsidRDefault="00E56664" w:rsidP="003E0F90">
      <w:pPr>
        <w:pStyle w:val="ListParagraph"/>
        <w:numPr>
          <w:ilvl w:val="0"/>
          <w:numId w:val="20"/>
        </w:numPr>
        <w:rPr>
          <w:sz w:val="24"/>
          <w:szCs w:val="24"/>
        </w:rPr>
      </w:pPr>
      <w:r w:rsidRPr="003E0F90">
        <w:rPr>
          <w:b/>
          <w:color w:val="1F497D" w:themeColor="text2"/>
          <w:sz w:val="24"/>
          <w:szCs w:val="24"/>
        </w:rPr>
        <w:t>Popularité sociométrique</w:t>
      </w:r>
      <w:r w:rsidRPr="003E0F90">
        <w:rPr>
          <w:sz w:val="24"/>
          <w:szCs w:val="24"/>
        </w:rPr>
        <w:t>:</w:t>
      </w:r>
      <w:r w:rsidR="003E0F90">
        <w:rPr>
          <w:sz w:val="24"/>
          <w:szCs w:val="24"/>
        </w:rPr>
        <w:t xml:space="preserve"> </w:t>
      </w:r>
      <w:r w:rsidRPr="003E0F90">
        <w:rPr>
          <w:sz w:val="24"/>
          <w:szCs w:val="24"/>
        </w:rPr>
        <w:t>Mesure de la popularité qui s’obtient en demandant aux enfants qui ils aiment le plus et qui ils aiment le moins dans leur groupe de pairs.</w:t>
      </w:r>
    </w:p>
    <w:p w:rsidR="00036FD1" w:rsidRPr="003E0F90" w:rsidRDefault="00E56664" w:rsidP="003E0F90">
      <w:pPr>
        <w:pStyle w:val="ListParagraph"/>
        <w:numPr>
          <w:ilvl w:val="0"/>
          <w:numId w:val="20"/>
        </w:numPr>
        <w:rPr>
          <w:sz w:val="24"/>
          <w:szCs w:val="24"/>
        </w:rPr>
      </w:pPr>
      <w:r w:rsidRPr="003E0F90">
        <w:rPr>
          <w:b/>
          <w:color w:val="1F497D" w:themeColor="text2"/>
          <w:sz w:val="24"/>
          <w:szCs w:val="24"/>
        </w:rPr>
        <w:t>Popularité perçue:</w:t>
      </w:r>
      <w:r w:rsidR="003E0F90" w:rsidRPr="003E0F90">
        <w:rPr>
          <w:color w:val="1F497D" w:themeColor="text2"/>
          <w:sz w:val="24"/>
          <w:szCs w:val="24"/>
        </w:rPr>
        <w:t xml:space="preserve"> </w:t>
      </w:r>
      <w:r w:rsidRPr="003E0F90">
        <w:rPr>
          <w:sz w:val="24"/>
          <w:szCs w:val="24"/>
        </w:rPr>
        <w:t>Mesure de la popularité qui s’obtient en demandant aux enfants quels sont les enfants les plus appréciés par leurs pairs.</w:t>
      </w:r>
    </w:p>
    <w:p w:rsidR="003E0F90" w:rsidRPr="003E0F90" w:rsidRDefault="00E56664" w:rsidP="003E0F90">
      <w:pPr>
        <w:pStyle w:val="ListParagraph"/>
        <w:numPr>
          <w:ilvl w:val="0"/>
          <w:numId w:val="20"/>
        </w:numPr>
        <w:rPr>
          <w:sz w:val="24"/>
          <w:szCs w:val="24"/>
        </w:rPr>
      </w:pPr>
      <w:r w:rsidRPr="003E0F90">
        <w:rPr>
          <w:b/>
          <w:color w:val="1F497D" w:themeColor="text2"/>
          <w:sz w:val="24"/>
          <w:szCs w:val="24"/>
        </w:rPr>
        <w:t>Autoréalisation des prophéties</w:t>
      </w:r>
      <w:r w:rsidRPr="003E0F90">
        <w:rPr>
          <w:sz w:val="24"/>
          <w:szCs w:val="24"/>
        </w:rPr>
        <w:t>:</w:t>
      </w:r>
      <w:r w:rsidR="003E0F90">
        <w:rPr>
          <w:sz w:val="24"/>
          <w:szCs w:val="24"/>
        </w:rPr>
        <w:t xml:space="preserve"> </w:t>
      </w:r>
      <w:r w:rsidRPr="003E0F90">
        <w:rPr>
          <w:sz w:val="24"/>
          <w:szCs w:val="24"/>
        </w:rPr>
        <w:t>Phénomène par lequel des comportements engendrent une réponse particulière, laquelle, à son tour, confirme la justification des comportements de départ.</w:t>
      </w:r>
    </w:p>
    <w:p w:rsidR="003E0F90" w:rsidRPr="003E0F90" w:rsidRDefault="003E0F90" w:rsidP="003E0F90">
      <w:pPr>
        <w:pStyle w:val="ListParagraph"/>
        <w:numPr>
          <w:ilvl w:val="0"/>
          <w:numId w:val="20"/>
        </w:numPr>
        <w:rPr>
          <w:sz w:val="24"/>
          <w:szCs w:val="24"/>
        </w:rPr>
      </w:pPr>
      <w:r>
        <w:rPr>
          <w:sz w:val="24"/>
          <w:szCs w:val="24"/>
        </w:rPr>
        <w:t xml:space="preserve">Les enfants populaires au sein d’un groupe de pairs présentent généralement </w:t>
      </w:r>
      <w:r w:rsidR="00F949DB">
        <w:rPr>
          <w:sz w:val="24"/>
          <w:szCs w:val="24"/>
        </w:rPr>
        <w:t>des grandes habiletés</w:t>
      </w:r>
      <w:r>
        <w:rPr>
          <w:sz w:val="24"/>
          <w:szCs w:val="24"/>
        </w:rPr>
        <w:t xml:space="preserve"> dans </w:t>
      </w:r>
      <w:r w:rsidR="00F949DB">
        <w:rPr>
          <w:sz w:val="24"/>
          <w:szCs w:val="24"/>
        </w:rPr>
        <w:t>les relations interpersonnelles</w:t>
      </w:r>
      <w:r>
        <w:rPr>
          <w:sz w:val="24"/>
          <w:szCs w:val="24"/>
        </w:rPr>
        <w:t xml:space="preserve"> et leur popularité peut avoir une influence considérable sur leur estime de soi </w:t>
      </w:r>
    </w:p>
    <w:p w:rsidR="0054700F" w:rsidRPr="003E0F90" w:rsidRDefault="0054700F" w:rsidP="0054700F">
      <w:pPr>
        <w:rPr>
          <w:color w:val="1F497D" w:themeColor="text2"/>
          <w:sz w:val="24"/>
          <w:szCs w:val="24"/>
        </w:rPr>
      </w:pPr>
      <w:r w:rsidRPr="003E0F90">
        <w:rPr>
          <w:color w:val="1F497D" w:themeColor="text2"/>
          <w:sz w:val="24"/>
          <w:szCs w:val="24"/>
        </w:rPr>
        <w:t>L’amitié à l’âge scolaire</w:t>
      </w:r>
    </w:p>
    <w:p w:rsidR="003E0F90" w:rsidRDefault="003E0F90" w:rsidP="0054700F">
      <w:pPr>
        <w:rPr>
          <w:sz w:val="24"/>
          <w:szCs w:val="24"/>
        </w:rPr>
      </w:pPr>
      <w:r>
        <w:rPr>
          <w:noProof/>
          <w:sz w:val="24"/>
          <w:szCs w:val="24"/>
          <w:lang w:eastAsia="fr-CA"/>
        </w:rPr>
        <w:drawing>
          <wp:inline distT="0" distB="0" distL="0" distR="0" wp14:anchorId="1B6CDEB2">
            <wp:extent cx="6821622" cy="3156202"/>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27090" cy="3158732"/>
                    </a:xfrm>
                    <a:prstGeom prst="rect">
                      <a:avLst/>
                    </a:prstGeom>
                    <a:noFill/>
                  </pic:spPr>
                </pic:pic>
              </a:graphicData>
            </a:graphic>
          </wp:inline>
        </w:drawing>
      </w:r>
    </w:p>
    <w:p w:rsidR="0054700F" w:rsidRPr="005D1D70" w:rsidRDefault="0054700F" w:rsidP="0054700F">
      <w:pPr>
        <w:rPr>
          <w:color w:val="1F497D" w:themeColor="text2"/>
          <w:sz w:val="24"/>
          <w:szCs w:val="24"/>
        </w:rPr>
      </w:pPr>
      <w:r w:rsidRPr="005D1D70">
        <w:rPr>
          <w:color w:val="1F497D" w:themeColor="text2"/>
          <w:sz w:val="24"/>
          <w:szCs w:val="24"/>
        </w:rPr>
        <w:t>Les agressions et l’intimidation</w:t>
      </w:r>
    </w:p>
    <w:p w:rsidR="00D93208" w:rsidRDefault="00D93208" w:rsidP="0054700F">
      <w:pPr>
        <w:rPr>
          <w:b/>
          <w:sz w:val="24"/>
          <w:szCs w:val="24"/>
        </w:rPr>
      </w:pPr>
      <w:r>
        <w:rPr>
          <w:b/>
          <w:sz w:val="24"/>
          <w:szCs w:val="24"/>
        </w:rPr>
        <w:t>Les types d’agressivité</w:t>
      </w:r>
    </w:p>
    <w:p w:rsidR="00036FD1" w:rsidRPr="00D93208" w:rsidRDefault="00D93208" w:rsidP="00D93208">
      <w:pPr>
        <w:pStyle w:val="ListParagraph"/>
        <w:numPr>
          <w:ilvl w:val="0"/>
          <w:numId w:val="24"/>
        </w:numPr>
        <w:rPr>
          <w:sz w:val="24"/>
          <w:szCs w:val="24"/>
        </w:rPr>
      </w:pPr>
      <w:r w:rsidRPr="00D93208">
        <w:rPr>
          <w:b/>
          <w:bCs/>
          <w:color w:val="1F497D" w:themeColor="text2"/>
          <w:sz w:val="24"/>
          <w:szCs w:val="24"/>
        </w:rPr>
        <w:t>L’agressivité hostile</w:t>
      </w:r>
      <w:r>
        <w:rPr>
          <w:b/>
          <w:bCs/>
          <w:color w:val="1F497D" w:themeColor="text2"/>
          <w:sz w:val="24"/>
          <w:szCs w:val="24"/>
        </w:rPr>
        <w:t xml:space="preserve"> </w:t>
      </w:r>
      <w:r>
        <w:rPr>
          <w:bCs/>
          <w:color w:val="1F497D" w:themeColor="text2"/>
          <w:sz w:val="24"/>
          <w:szCs w:val="24"/>
        </w:rPr>
        <w:t>(proactive)</w:t>
      </w:r>
      <w:r w:rsidRPr="00D93208">
        <w:rPr>
          <w:b/>
          <w:bCs/>
          <w:color w:val="1F497D" w:themeColor="text2"/>
          <w:sz w:val="24"/>
          <w:szCs w:val="24"/>
        </w:rPr>
        <w:t>:</w:t>
      </w:r>
      <w:r>
        <w:rPr>
          <w:b/>
          <w:bCs/>
          <w:color w:val="1F497D" w:themeColor="text2"/>
          <w:sz w:val="24"/>
          <w:szCs w:val="24"/>
        </w:rPr>
        <w:t xml:space="preserve"> </w:t>
      </w:r>
      <w:r w:rsidR="00E56664" w:rsidRPr="00D93208">
        <w:rPr>
          <w:sz w:val="24"/>
          <w:szCs w:val="24"/>
        </w:rPr>
        <w:t>Comportement agressif dont le but recherché est de blesser l’autre.</w:t>
      </w:r>
    </w:p>
    <w:p w:rsidR="00D93208" w:rsidRDefault="00D93208" w:rsidP="00D93208">
      <w:pPr>
        <w:pStyle w:val="ListParagraph"/>
        <w:numPr>
          <w:ilvl w:val="0"/>
          <w:numId w:val="24"/>
        </w:numPr>
        <w:rPr>
          <w:sz w:val="24"/>
          <w:szCs w:val="24"/>
        </w:rPr>
      </w:pPr>
      <w:r w:rsidRPr="00D93208">
        <w:rPr>
          <w:b/>
          <w:color w:val="1F497D" w:themeColor="text2"/>
          <w:sz w:val="24"/>
          <w:szCs w:val="24"/>
        </w:rPr>
        <w:t>L’agressivité instrumentale</w:t>
      </w:r>
      <w:r>
        <w:rPr>
          <w:color w:val="1F497D" w:themeColor="text2"/>
          <w:sz w:val="24"/>
          <w:szCs w:val="24"/>
        </w:rPr>
        <w:t xml:space="preserve"> (réactive)</w:t>
      </w:r>
      <w:r>
        <w:rPr>
          <w:b/>
          <w:color w:val="1F497D" w:themeColor="text2"/>
          <w:sz w:val="24"/>
          <w:szCs w:val="24"/>
        </w:rPr>
        <w:t> :</w:t>
      </w:r>
      <w:r>
        <w:rPr>
          <w:sz w:val="24"/>
          <w:szCs w:val="24"/>
        </w:rPr>
        <w:t xml:space="preserve"> Comportement agressif qui vise à atteindre un but autre que blesser quelqu’un</w:t>
      </w:r>
    </w:p>
    <w:p w:rsidR="00D93208" w:rsidRDefault="00D93208" w:rsidP="00D93208">
      <w:pPr>
        <w:pStyle w:val="ListParagraph"/>
        <w:numPr>
          <w:ilvl w:val="0"/>
          <w:numId w:val="24"/>
        </w:numPr>
        <w:rPr>
          <w:sz w:val="24"/>
          <w:szCs w:val="24"/>
        </w:rPr>
      </w:pPr>
      <w:r>
        <w:rPr>
          <w:sz w:val="24"/>
          <w:szCs w:val="24"/>
        </w:rPr>
        <w:t xml:space="preserve">L’agressivité et le retrait social entrainent souvent une impopularité qui affaiblit l’estime de soi de l’enfant </w:t>
      </w:r>
    </w:p>
    <w:p w:rsidR="00D93208" w:rsidRDefault="00D93208" w:rsidP="0054700F">
      <w:pPr>
        <w:rPr>
          <w:b/>
          <w:sz w:val="24"/>
          <w:szCs w:val="24"/>
        </w:rPr>
      </w:pPr>
      <w:r>
        <w:rPr>
          <w:b/>
          <w:sz w:val="24"/>
          <w:szCs w:val="24"/>
        </w:rPr>
        <w:t xml:space="preserve">L’évaluation cognitive de l’information et l’agressivité </w:t>
      </w:r>
    </w:p>
    <w:p w:rsidR="00D93208" w:rsidRPr="00D93208" w:rsidRDefault="00D93208" w:rsidP="00D93208">
      <w:pPr>
        <w:pStyle w:val="ListParagraph"/>
        <w:numPr>
          <w:ilvl w:val="0"/>
          <w:numId w:val="27"/>
        </w:numPr>
        <w:rPr>
          <w:sz w:val="24"/>
          <w:szCs w:val="24"/>
        </w:rPr>
      </w:pPr>
      <w:r w:rsidRPr="00D93208">
        <w:rPr>
          <w:b/>
          <w:bCs/>
          <w:color w:val="1F497D" w:themeColor="text2"/>
          <w:sz w:val="24"/>
          <w:szCs w:val="24"/>
        </w:rPr>
        <w:lastRenderedPageBreak/>
        <w:t>Biais d’attribution hostile</w:t>
      </w:r>
      <w:r w:rsidRPr="00D93208">
        <w:rPr>
          <w:b/>
          <w:bCs/>
          <w:sz w:val="24"/>
          <w:szCs w:val="24"/>
        </w:rPr>
        <w:t xml:space="preserve">: </w:t>
      </w:r>
      <w:r w:rsidRPr="00D93208">
        <w:rPr>
          <w:sz w:val="24"/>
          <w:szCs w:val="24"/>
        </w:rPr>
        <w:t>Interpréta</w:t>
      </w:r>
      <w:r>
        <w:rPr>
          <w:sz w:val="24"/>
          <w:szCs w:val="24"/>
        </w:rPr>
        <w:t xml:space="preserve">tion cognitive des comportements des autres dans </w:t>
      </w:r>
      <w:r w:rsidRPr="00D93208">
        <w:rPr>
          <w:sz w:val="24"/>
          <w:szCs w:val="24"/>
        </w:rPr>
        <w:t>un sens négatif et menaçant.</w:t>
      </w:r>
    </w:p>
    <w:p w:rsidR="00D93208" w:rsidRPr="005D1D70" w:rsidRDefault="00D93208" w:rsidP="005D1D70">
      <w:pPr>
        <w:pStyle w:val="ListParagraph"/>
        <w:numPr>
          <w:ilvl w:val="0"/>
          <w:numId w:val="27"/>
        </w:numPr>
        <w:rPr>
          <w:sz w:val="24"/>
          <w:szCs w:val="24"/>
        </w:rPr>
      </w:pPr>
      <w:r>
        <w:rPr>
          <w:sz w:val="24"/>
          <w:szCs w:val="24"/>
        </w:rPr>
        <w:t>À l’âge scolaire, l’agressivité hostile remplace l’agressivité instrumentale. Les enfants présentent alors souvent un biais qui les portes  croire que les autres leur veulent du mal</w:t>
      </w:r>
    </w:p>
    <w:p w:rsidR="00D93208" w:rsidRDefault="00D93208" w:rsidP="0054700F">
      <w:pPr>
        <w:rPr>
          <w:b/>
          <w:sz w:val="24"/>
          <w:szCs w:val="24"/>
        </w:rPr>
      </w:pPr>
      <w:r>
        <w:rPr>
          <w:b/>
          <w:sz w:val="24"/>
          <w:szCs w:val="24"/>
        </w:rPr>
        <w:t xml:space="preserve">La violence dans les médias </w:t>
      </w:r>
    </w:p>
    <w:p w:rsidR="005D1D70" w:rsidRPr="005D1D70" w:rsidRDefault="005D1D70" w:rsidP="005D1D70">
      <w:pPr>
        <w:pStyle w:val="ListParagraph"/>
        <w:numPr>
          <w:ilvl w:val="0"/>
          <w:numId w:val="28"/>
        </w:numPr>
        <w:rPr>
          <w:sz w:val="24"/>
          <w:szCs w:val="24"/>
        </w:rPr>
      </w:pPr>
      <w:r>
        <w:rPr>
          <w:sz w:val="24"/>
          <w:szCs w:val="24"/>
        </w:rPr>
        <w:t>Selon des études récentes, un lien de causalité entre l’observation fréquente de la violence à la télévision et l’utilisation de comportements violents peut être démontré</w:t>
      </w:r>
    </w:p>
    <w:p w:rsidR="00D93208" w:rsidRDefault="00D93208" w:rsidP="0054700F">
      <w:pPr>
        <w:rPr>
          <w:b/>
          <w:sz w:val="24"/>
          <w:szCs w:val="24"/>
        </w:rPr>
      </w:pPr>
      <w:r>
        <w:rPr>
          <w:b/>
          <w:sz w:val="24"/>
          <w:szCs w:val="24"/>
        </w:rPr>
        <w:t>L’intimidation et le taxage</w:t>
      </w:r>
    </w:p>
    <w:p w:rsidR="005D1D70" w:rsidRPr="005D1D70" w:rsidRDefault="005D1D70" w:rsidP="005D1D70">
      <w:pPr>
        <w:pStyle w:val="ListParagraph"/>
        <w:numPr>
          <w:ilvl w:val="0"/>
          <w:numId w:val="28"/>
        </w:numPr>
        <w:rPr>
          <w:b/>
          <w:sz w:val="24"/>
          <w:szCs w:val="24"/>
        </w:rPr>
      </w:pPr>
      <w:r w:rsidRPr="005D1D70">
        <w:rPr>
          <w:b/>
          <w:color w:val="1F497D" w:themeColor="text2"/>
          <w:sz w:val="24"/>
          <w:szCs w:val="24"/>
        </w:rPr>
        <w:t>Intimidation </w:t>
      </w:r>
      <w:r>
        <w:rPr>
          <w:b/>
          <w:sz w:val="24"/>
          <w:szCs w:val="24"/>
        </w:rPr>
        <w:t xml:space="preserve">: </w:t>
      </w:r>
      <w:r>
        <w:rPr>
          <w:sz w:val="24"/>
          <w:szCs w:val="24"/>
        </w:rPr>
        <w:t xml:space="preserve">Utilisation de la force physique, de menaces ou de l’humiliation pour faire peur  quelqu’un, ou actes répétés afin de l’exclure socialement </w:t>
      </w:r>
    </w:p>
    <w:p w:rsidR="005D1D70" w:rsidRPr="005D1D70" w:rsidRDefault="005D1D70" w:rsidP="005D1D70">
      <w:pPr>
        <w:pStyle w:val="ListParagraph"/>
        <w:numPr>
          <w:ilvl w:val="0"/>
          <w:numId w:val="28"/>
        </w:numPr>
        <w:rPr>
          <w:sz w:val="24"/>
          <w:szCs w:val="24"/>
        </w:rPr>
      </w:pPr>
      <w:r w:rsidRPr="005D1D70">
        <w:rPr>
          <w:b/>
          <w:color w:val="1F497D" w:themeColor="text2"/>
          <w:sz w:val="24"/>
          <w:szCs w:val="24"/>
        </w:rPr>
        <w:t>Taxage</w:t>
      </w:r>
      <w:r>
        <w:rPr>
          <w:b/>
          <w:sz w:val="24"/>
          <w:szCs w:val="24"/>
        </w:rPr>
        <w:t> :</w:t>
      </w:r>
      <w:r>
        <w:rPr>
          <w:sz w:val="24"/>
          <w:szCs w:val="24"/>
        </w:rPr>
        <w:t xml:space="preserve"> </w:t>
      </w:r>
      <w:r w:rsidR="00E56664" w:rsidRPr="005D1D70">
        <w:rPr>
          <w:sz w:val="24"/>
          <w:szCs w:val="24"/>
        </w:rPr>
        <w:t>Comportement agressif délibéré et dirigé de façon persistante envers les mêmes personnes</w:t>
      </w:r>
      <w:r>
        <w:rPr>
          <w:sz w:val="24"/>
          <w:szCs w:val="24"/>
        </w:rPr>
        <w:t xml:space="preserve"> (plus faible et vulnérable)</w:t>
      </w:r>
      <w:r w:rsidR="00E56664" w:rsidRPr="005D1D70">
        <w:rPr>
          <w:sz w:val="24"/>
          <w:szCs w:val="24"/>
        </w:rPr>
        <w:t xml:space="preserve">. </w:t>
      </w:r>
    </w:p>
    <w:p w:rsidR="005D1D70" w:rsidRPr="005D1D70" w:rsidRDefault="005D1D70" w:rsidP="005D1D70">
      <w:pPr>
        <w:pStyle w:val="ListParagraph"/>
        <w:numPr>
          <w:ilvl w:val="0"/>
          <w:numId w:val="28"/>
        </w:numPr>
        <w:rPr>
          <w:sz w:val="24"/>
          <w:szCs w:val="24"/>
        </w:rPr>
      </w:pPr>
      <w:r>
        <w:rPr>
          <w:sz w:val="24"/>
          <w:szCs w:val="24"/>
        </w:rPr>
        <w:t>Les modèles d’intimidation et de victimisation peuvent s’établir dès les premières années d’école et ont des effets longs terme. Les victimes d’intimidation sont souvent des enfants mésadaptés qui manque notamment d’estime de soi</w:t>
      </w:r>
    </w:p>
    <w:p w:rsidR="0054700F" w:rsidRPr="005D1D70" w:rsidRDefault="0054700F" w:rsidP="0054700F">
      <w:pPr>
        <w:rPr>
          <w:b/>
          <w:color w:val="1F497D" w:themeColor="text2"/>
          <w:sz w:val="24"/>
          <w:szCs w:val="24"/>
        </w:rPr>
      </w:pPr>
      <w:r w:rsidRPr="005D1D70">
        <w:rPr>
          <w:b/>
          <w:color w:val="1F497D" w:themeColor="text2"/>
          <w:sz w:val="24"/>
          <w:szCs w:val="24"/>
        </w:rPr>
        <w:t>La santé mentale des enfants</w:t>
      </w:r>
    </w:p>
    <w:p w:rsidR="0054700F" w:rsidRPr="005D1D70" w:rsidRDefault="0054700F" w:rsidP="0054700F">
      <w:pPr>
        <w:rPr>
          <w:color w:val="1F497D" w:themeColor="text2"/>
          <w:sz w:val="24"/>
          <w:szCs w:val="24"/>
        </w:rPr>
      </w:pPr>
      <w:r w:rsidRPr="005D1D70">
        <w:rPr>
          <w:color w:val="1F497D" w:themeColor="text2"/>
          <w:sz w:val="24"/>
          <w:szCs w:val="24"/>
        </w:rPr>
        <w:t>Les facteurs de risque</w:t>
      </w:r>
    </w:p>
    <w:p w:rsidR="005D1D70" w:rsidRDefault="005D1D70" w:rsidP="005D1D70">
      <w:pPr>
        <w:pStyle w:val="ListParagraph"/>
        <w:numPr>
          <w:ilvl w:val="0"/>
          <w:numId w:val="28"/>
        </w:numPr>
        <w:rPr>
          <w:sz w:val="24"/>
          <w:szCs w:val="24"/>
        </w:rPr>
      </w:pPr>
      <w:r w:rsidRPr="005D1D70">
        <w:rPr>
          <w:b/>
          <w:sz w:val="24"/>
          <w:szCs w:val="24"/>
        </w:rPr>
        <w:t>Facteurs génétiques</w:t>
      </w:r>
      <w:r>
        <w:rPr>
          <w:sz w:val="24"/>
          <w:szCs w:val="24"/>
        </w:rPr>
        <w:t xml:space="preserve"> : déficience intellectuelle, l’autisme et la schizophrénie </w:t>
      </w:r>
    </w:p>
    <w:p w:rsidR="005D1D70" w:rsidRDefault="005D1D70" w:rsidP="005D1D70">
      <w:pPr>
        <w:pStyle w:val="ListParagraph"/>
        <w:numPr>
          <w:ilvl w:val="0"/>
          <w:numId w:val="28"/>
        </w:numPr>
        <w:rPr>
          <w:sz w:val="24"/>
          <w:szCs w:val="24"/>
        </w:rPr>
      </w:pPr>
      <w:r w:rsidRPr="005D1D70">
        <w:rPr>
          <w:b/>
          <w:sz w:val="24"/>
          <w:szCs w:val="24"/>
        </w:rPr>
        <w:t>Facteurs liés à la famille</w:t>
      </w:r>
      <w:r>
        <w:rPr>
          <w:sz w:val="24"/>
          <w:szCs w:val="24"/>
        </w:rPr>
        <w:t> : tempérament</w:t>
      </w:r>
    </w:p>
    <w:p w:rsidR="005D1D70" w:rsidRPr="005D1D70" w:rsidRDefault="005D1D70" w:rsidP="005D1D70">
      <w:pPr>
        <w:pStyle w:val="ListParagraph"/>
        <w:numPr>
          <w:ilvl w:val="0"/>
          <w:numId w:val="28"/>
        </w:numPr>
        <w:rPr>
          <w:b/>
          <w:sz w:val="24"/>
          <w:szCs w:val="24"/>
        </w:rPr>
      </w:pPr>
      <w:r w:rsidRPr="005D1D70">
        <w:rPr>
          <w:b/>
          <w:sz w:val="24"/>
          <w:szCs w:val="24"/>
        </w:rPr>
        <w:t>Facteurs liés à un environnement plus large</w:t>
      </w:r>
      <w:r>
        <w:rPr>
          <w:b/>
          <w:sz w:val="24"/>
          <w:szCs w:val="24"/>
        </w:rPr>
        <w:t> </w:t>
      </w:r>
      <w:r>
        <w:rPr>
          <w:sz w:val="24"/>
          <w:szCs w:val="24"/>
        </w:rPr>
        <w:t xml:space="preserve">: </w:t>
      </w:r>
      <w:r w:rsidR="00D806ED">
        <w:rPr>
          <w:sz w:val="24"/>
          <w:szCs w:val="24"/>
        </w:rPr>
        <w:t xml:space="preserve">agressivité, anxiété, dépression, comportements antisociaux </w:t>
      </w:r>
    </w:p>
    <w:p w:rsidR="0054700F" w:rsidRPr="00D806ED" w:rsidRDefault="0054700F" w:rsidP="0054700F">
      <w:pPr>
        <w:rPr>
          <w:color w:val="1F497D" w:themeColor="text2"/>
          <w:sz w:val="24"/>
          <w:szCs w:val="24"/>
        </w:rPr>
      </w:pPr>
      <w:r w:rsidRPr="00D806ED">
        <w:rPr>
          <w:color w:val="1F497D" w:themeColor="text2"/>
          <w:sz w:val="24"/>
          <w:szCs w:val="24"/>
        </w:rPr>
        <w:t>Les principaux troubles émotionnel</w:t>
      </w:r>
      <w:r w:rsidR="00D806ED">
        <w:rPr>
          <w:color w:val="1F497D" w:themeColor="text2"/>
          <w:sz w:val="24"/>
          <w:szCs w:val="24"/>
        </w:rPr>
        <w:t>s</w:t>
      </w:r>
    </w:p>
    <w:p w:rsidR="00D806ED" w:rsidRDefault="00D806ED" w:rsidP="0054700F">
      <w:pPr>
        <w:rPr>
          <w:b/>
          <w:sz w:val="24"/>
          <w:szCs w:val="24"/>
        </w:rPr>
      </w:pPr>
      <w:r>
        <w:rPr>
          <w:b/>
          <w:sz w:val="24"/>
          <w:szCs w:val="24"/>
        </w:rPr>
        <w:t>Les comportements perturbateurs </w:t>
      </w:r>
    </w:p>
    <w:p w:rsidR="00D806ED" w:rsidRDefault="00D806ED" w:rsidP="00D806ED">
      <w:pPr>
        <w:pStyle w:val="ListParagraph"/>
        <w:numPr>
          <w:ilvl w:val="0"/>
          <w:numId w:val="30"/>
        </w:numPr>
        <w:rPr>
          <w:sz w:val="24"/>
          <w:szCs w:val="24"/>
        </w:rPr>
      </w:pPr>
      <w:r>
        <w:rPr>
          <w:b/>
          <w:sz w:val="24"/>
          <w:szCs w:val="24"/>
        </w:rPr>
        <w:t>Trouble oppositionnel avec provocation </w:t>
      </w:r>
      <w:r>
        <w:rPr>
          <w:sz w:val="24"/>
          <w:szCs w:val="24"/>
        </w:rPr>
        <w:t xml:space="preserve">: </w:t>
      </w:r>
      <w:r w:rsidR="00E56664" w:rsidRPr="00D806ED">
        <w:rPr>
          <w:sz w:val="24"/>
          <w:szCs w:val="24"/>
        </w:rPr>
        <w:t>Problème de comportement qui se manifeste entre autres par une attitude de défiance, d’argumentation, d’hostilité et de non-respect des règles et des figures d’autorité.</w:t>
      </w:r>
    </w:p>
    <w:p w:rsidR="00D806ED" w:rsidRPr="00D806ED" w:rsidRDefault="00D806ED" w:rsidP="00D806ED">
      <w:pPr>
        <w:pStyle w:val="ListParagraph"/>
        <w:numPr>
          <w:ilvl w:val="1"/>
          <w:numId w:val="30"/>
        </w:numPr>
        <w:rPr>
          <w:sz w:val="24"/>
          <w:szCs w:val="24"/>
        </w:rPr>
      </w:pPr>
      <w:r>
        <w:rPr>
          <w:sz w:val="24"/>
          <w:szCs w:val="24"/>
        </w:rPr>
        <w:t>Peut avoir une origine génétique</w:t>
      </w:r>
      <w:r w:rsidR="00F949DB">
        <w:rPr>
          <w:sz w:val="24"/>
          <w:szCs w:val="24"/>
        </w:rPr>
        <w:t xml:space="preserve"> (déficience neurobiologique  - faiblesse de mécanismes régulateurs de stress)</w:t>
      </w:r>
      <w:r>
        <w:rPr>
          <w:sz w:val="24"/>
          <w:szCs w:val="24"/>
        </w:rPr>
        <w:t xml:space="preserve"> ou découler d’une éducation h</w:t>
      </w:r>
      <w:r w:rsidR="00F949DB">
        <w:rPr>
          <w:sz w:val="24"/>
          <w:szCs w:val="24"/>
        </w:rPr>
        <w:t>ostile et de conflits familiaux (parent sévère + enfant tempérament difficile)</w:t>
      </w:r>
    </w:p>
    <w:p w:rsidR="00D806ED" w:rsidRPr="00D806ED" w:rsidRDefault="00D806ED" w:rsidP="00D806ED">
      <w:pPr>
        <w:pStyle w:val="ListParagraph"/>
        <w:numPr>
          <w:ilvl w:val="0"/>
          <w:numId w:val="30"/>
        </w:numPr>
        <w:rPr>
          <w:sz w:val="24"/>
          <w:szCs w:val="24"/>
        </w:rPr>
      </w:pPr>
      <w:r>
        <w:rPr>
          <w:b/>
          <w:sz w:val="24"/>
          <w:szCs w:val="24"/>
        </w:rPr>
        <w:t>Trouble de conduite </w:t>
      </w:r>
      <w:r>
        <w:rPr>
          <w:sz w:val="24"/>
          <w:szCs w:val="24"/>
        </w:rPr>
        <w:t xml:space="preserve">: Problème de comportement qui se manifeste par des conduites antisociales répétitives </w:t>
      </w:r>
      <w:r w:rsidR="00F949DB">
        <w:rPr>
          <w:sz w:val="24"/>
          <w:szCs w:val="24"/>
        </w:rPr>
        <w:t xml:space="preserve"> (si les parents utilisent des techniques d’éducation très sévères) </w:t>
      </w:r>
    </w:p>
    <w:p w:rsidR="00D806ED" w:rsidRDefault="00D806ED" w:rsidP="0054700F">
      <w:pPr>
        <w:rPr>
          <w:b/>
          <w:sz w:val="24"/>
          <w:szCs w:val="24"/>
        </w:rPr>
      </w:pPr>
      <w:r>
        <w:rPr>
          <w:b/>
          <w:sz w:val="24"/>
          <w:szCs w:val="24"/>
        </w:rPr>
        <w:t>La phobie</w:t>
      </w:r>
      <w:r w:rsidR="00F949DB">
        <w:rPr>
          <w:b/>
          <w:sz w:val="24"/>
          <w:szCs w:val="24"/>
        </w:rPr>
        <w:t xml:space="preserve"> scolaire</w:t>
      </w:r>
      <w:r>
        <w:rPr>
          <w:b/>
          <w:sz w:val="24"/>
          <w:szCs w:val="24"/>
        </w:rPr>
        <w:t xml:space="preserve"> et les autres troubles anxieux</w:t>
      </w:r>
    </w:p>
    <w:p w:rsidR="00036FD1" w:rsidRPr="00F949DB" w:rsidRDefault="00E56664" w:rsidP="00F949DB">
      <w:pPr>
        <w:pStyle w:val="ListParagraph"/>
        <w:numPr>
          <w:ilvl w:val="0"/>
          <w:numId w:val="32"/>
        </w:numPr>
        <w:rPr>
          <w:sz w:val="24"/>
          <w:szCs w:val="24"/>
        </w:rPr>
      </w:pPr>
      <w:r w:rsidRPr="00F949DB">
        <w:rPr>
          <w:b/>
          <w:color w:val="1F497D" w:themeColor="text2"/>
          <w:sz w:val="24"/>
          <w:szCs w:val="24"/>
        </w:rPr>
        <w:t>Phobie scolaire:</w:t>
      </w:r>
      <w:r w:rsidR="00F949DB" w:rsidRPr="00F949DB">
        <w:rPr>
          <w:b/>
          <w:color w:val="1F497D" w:themeColor="text2"/>
          <w:sz w:val="24"/>
          <w:szCs w:val="24"/>
        </w:rPr>
        <w:t xml:space="preserve"> </w:t>
      </w:r>
      <w:r w:rsidRPr="00F949DB">
        <w:rPr>
          <w:sz w:val="24"/>
          <w:szCs w:val="24"/>
        </w:rPr>
        <w:t>Peur irrationnelle d’aller à l’école.</w:t>
      </w:r>
    </w:p>
    <w:p w:rsidR="00036FD1" w:rsidRPr="00F949DB" w:rsidRDefault="00E56664" w:rsidP="00F949DB">
      <w:pPr>
        <w:pStyle w:val="ListParagraph"/>
        <w:numPr>
          <w:ilvl w:val="0"/>
          <w:numId w:val="32"/>
        </w:numPr>
        <w:rPr>
          <w:b/>
          <w:color w:val="1F497D" w:themeColor="text2"/>
          <w:sz w:val="24"/>
          <w:szCs w:val="24"/>
        </w:rPr>
      </w:pPr>
      <w:r w:rsidRPr="00F949DB">
        <w:rPr>
          <w:b/>
          <w:color w:val="1F497D" w:themeColor="text2"/>
          <w:sz w:val="24"/>
          <w:szCs w:val="24"/>
        </w:rPr>
        <w:t>Trouble d’anxiété de sépara</w:t>
      </w:r>
      <w:r w:rsidR="00F949DB">
        <w:rPr>
          <w:b/>
          <w:color w:val="1F497D" w:themeColor="text2"/>
          <w:sz w:val="24"/>
          <w:szCs w:val="24"/>
        </w:rPr>
        <w:t xml:space="preserve">tion : </w:t>
      </w:r>
      <w:r w:rsidRPr="00F949DB">
        <w:rPr>
          <w:sz w:val="24"/>
          <w:szCs w:val="24"/>
        </w:rPr>
        <w:t>Trouble caractérisé par de l’anxiété extrême et prolongée liée au fait de se séparer de ses parents ou de quitter la maison.</w:t>
      </w:r>
    </w:p>
    <w:p w:rsidR="00036FD1" w:rsidRPr="00F949DB" w:rsidRDefault="00E56664" w:rsidP="00F949DB">
      <w:pPr>
        <w:pStyle w:val="ListParagraph"/>
        <w:numPr>
          <w:ilvl w:val="0"/>
          <w:numId w:val="32"/>
        </w:numPr>
        <w:rPr>
          <w:b/>
          <w:color w:val="1F497D" w:themeColor="text2"/>
          <w:sz w:val="24"/>
          <w:szCs w:val="24"/>
        </w:rPr>
      </w:pPr>
      <w:r w:rsidRPr="00F949DB">
        <w:rPr>
          <w:b/>
          <w:color w:val="1F497D" w:themeColor="text2"/>
          <w:sz w:val="24"/>
          <w:szCs w:val="24"/>
        </w:rPr>
        <w:lastRenderedPageBreak/>
        <w:t>Phobie sociale:</w:t>
      </w:r>
      <w:r w:rsidR="00F949DB">
        <w:rPr>
          <w:b/>
          <w:color w:val="1F497D" w:themeColor="text2"/>
          <w:sz w:val="24"/>
          <w:szCs w:val="24"/>
        </w:rPr>
        <w:t xml:space="preserve"> </w:t>
      </w:r>
      <w:r w:rsidRPr="00F949DB">
        <w:rPr>
          <w:sz w:val="24"/>
          <w:szCs w:val="24"/>
        </w:rPr>
        <w:t>Peur irrationnelle des situations sociales et désir intense de les éviter.</w:t>
      </w:r>
    </w:p>
    <w:p w:rsidR="00036FD1" w:rsidRPr="00F949DB" w:rsidRDefault="00E56664" w:rsidP="00F949DB">
      <w:pPr>
        <w:pStyle w:val="ListParagraph"/>
        <w:numPr>
          <w:ilvl w:val="0"/>
          <w:numId w:val="32"/>
        </w:numPr>
        <w:rPr>
          <w:b/>
          <w:color w:val="1F497D" w:themeColor="text2"/>
          <w:sz w:val="24"/>
          <w:szCs w:val="24"/>
        </w:rPr>
      </w:pPr>
      <w:r w:rsidRPr="00F949DB">
        <w:rPr>
          <w:b/>
          <w:color w:val="1F497D" w:themeColor="text2"/>
          <w:sz w:val="24"/>
          <w:szCs w:val="24"/>
        </w:rPr>
        <w:t>Trouble d’anxiété généralisée:</w:t>
      </w:r>
      <w:r w:rsidR="00F949DB">
        <w:rPr>
          <w:b/>
          <w:color w:val="1F497D" w:themeColor="text2"/>
          <w:sz w:val="24"/>
          <w:szCs w:val="24"/>
        </w:rPr>
        <w:t xml:space="preserve"> </w:t>
      </w:r>
      <w:r w:rsidRPr="00F949DB">
        <w:rPr>
          <w:sz w:val="24"/>
          <w:szCs w:val="24"/>
        </w:rPr>
        <w:t>Trouble caractérisé par de l’anxiété permanente non dirigée vers une situation particulière.</w:t>
      </w:r>
    </w:p>
    <w:p w:rsidR="00F949DB" w:rsidRPr="00F949DB" w:rsidRDefault="00E56664" w:rsidP="00F949DB">
      <w:pPr>
        <w:pStyle w:val="ListParagraph"/>
        <w:numPr>
          <w:ilvl w:val="0"/>
          <w:numId w:val="32"/>
        </w:numPr>
        <w:rPr>
          <w:b/>
          <w:color w:val="1F497D" w:themeColor="text2"/>
          <w:sz w:val="24"/>
          <w:szCs w:val="24"/>
        </w:rPr>
      </w:pPr>
      <w:r w:rsidRPr="00F949DB">
        <w:rPr>
          <w:b/>
          <w:color w:val="1F497D" w:themeColor="text2"/>
          <w:sz w:val="24"/>
          <w:szCs w:val="24"/>
        </w:rPr>
        <w:t>Trouble obsessionnel compulsif:</w:t>
      </w:r>
      <w:r w:rsidR="00F949DB">
        <w:rPr>
          <w:b/>
          <w:color w:val="1F497D" w:themeColor="text2"/>
          <w:sz w:val="24"/>
          <w:szCs w:val="24"/>
        </w:rPr>
        <w:t xml:space="preserve"> </w:t>
      </w:r>
      <w:r w:rsidRPr="00F949DB">
        <w:rPr>
          <w:sz w:val="24"/>
          <w:szCs w:val="24"/>
        </w:rPr>
        <w:t>Trouble caractérisé par la présence de pensées intrusives constantes et de comportements répétitifs visant la disparition des obsessions.</w:t>
      </w:r>
    </w:p>
    <w:p w:rsidR="00D806ED" w:rsidRDefault="00D806ED" w:rsidP="0054700F">
      <w:pPr>
        <w:rPr>
          <w:b/>
          <w:sz w:val="24"/>
          <w:szCs w:val="24"/>
        </w:rPr>
      </w:pPr>
      <w:r>
        <w:rPr>
          <w:b/>
          <w:sz w:val="24"/>
          <w:szCs w:val="24"/>
        </w:rPr>
        <w:t xml:space="preserve">La dépression chez l’enfant </w:t>
      </w:r>
    </w:p>
    <w:p w:rsidR="00F949DB" w:rsidRPr="00F949DB" w:rsidRDefault="00F949DB" w:rsidP="00F949DB">
      <w:pPr>
        <w:pStyle w:val="ListParagraph"/>
        <w:numPr>
          <w:ilvl w:val="0"/>
          <w:numId w:val="40"/>
        </w:numPr>
        <w:rPr>
          <w:b/>
          <w:sz w:val="24"/>
          <w:szCs w:val="24"/>
        </w:rPr>
      </w:pPr>
      <w:r w:rsidRPr="00F949DB">
        <w:rPr>
          <w:b/>
          <w:bCs/>
          <w:color w:val="1F497D" w:themeColor="text2"/>
          <w:sz w:val="24"/>
          <w:szCs w:val="24"/>
        </w:rPr>
        <w:t>Dépression </w:t>
      </w:r>
      <w:r w:rsidRPr="00F949DB">
        <w:rPr>
          <w:b/>
          <w:bCs/>
          <w:sz w:val="24"/>
          <w:szCs w:val="24"/>
        </w:rPr>
        <w:t xml:space="preserve">: </w:t>
      </w:r>
      <w:r w:rsidR="00E56664" w:rsidRPr="00F949DB">
        <w:rPr>
          <w:sz w:val="24"/>
          <w:szCs w:val="24"/>
        </w:rPr>
        <w:t>Trouble psychologique qui, lorsqu’il est présent ch</w:t>
      </w:r>
      <w:r>
        <w:rPr>
          <w:sz w:val="24"/>
          <w:szCs w:val="24"/>
        </w:rPr>
        <w:t xml:space="preserve">ez l’enfant, se caractérise par </w:t>
      </w:r>
      <w:r w:rsidR="00E56664" w:rsidRPr="00F949DB">
        <w:rPr>
          <w:sz w:val="24"/>
          <w:szCs w:val="24"/>
        </w:rPr>
        <w:t>une perte d’intérêt ou de plaisir</w:t>
      </w:r>
      <w:r w:rsidRPr="00F949DB">
        <w:rPr>
          <w:sz w:val="24"/>
          <w:szCs w:val="24"/>
        </w:rPr>
        <w:t xml:space="preserve"> </w:t>
      </w:r>
      <w:r w:rsidR="00E56664" w:rsidRPr="00F949DB">
        <w:rPr>
          <w:sz w:val="24"/>
          <w:szCs w:val="24"/>
        </w:rPr>
        <w:t xml:space="preserve"> pour </w:t>
      </w:r>
      <w:r w:rsidRPr="00F949DB">
        <w:rPr>
          <w:sz w:val="24"/>
          <w:szCs w:val="24"/>
        </w:rPr>
        <w:t>presque toutes les activités</w:t>
      </w:r>
      <w:r w:rsidR="00E56664" w:rsidRPr="00F949DB">
        <w:rPr>
          <w:sz w:val="24"/>
          <w:szCs w:val="24"/>
        </w:rPr>
        <w:t xml:space="preserve"> (y compris les jeux)</w:t>
      </w:r>
      <w:r w:rsidRPr="00F949DB">
        <w:rPr>
          <w:sz w:val="24"/>
          <w:szCs w:val="24"/>
        </w:rPr>
        <w:t xml:space="preserve">, </w:t>
      </w:r>
      <w:r w:rsidR="00E56664" w:rsidRPr="00F949DB">
        <w:rPr>
          <w:sz w:val="24"/>
          <w:szCs w:val="24"/>
        </w:rPr>
        <w:t>une diminution de la capacité de</w:t>
      </w:r>
      <w:r w:rsidRPr="00F949DB">
        <w:rPr>
          <w:sz w:val="24"/>
          <w:szCs w:val="24"/>
        </w:rPr>
        <w:t xml:space="preserve"> </w:t>
      </w:r>
      <w:r w:rsidR="00E56664" w:rsidRPr="00F949DB">
        <w:rPr>
          <w:sz w:val="24"/>
          <w:szCs w:val="24"/>
        </w:rPr>
        <w:t>concentration</w:t>
      </w:r>
      <w:r w:rsidRPr="00F949DB">
        <w:rPr>
          <w:sz w:val="24"/>
          <w:szCs w:val="24"/>
        </w:rPr>
        <w:t xml:space="preserve"> et </w:t>
      </w:r>
      <w:r w:rsidR="00E56664" w:rsidRPr="00F949DB">
        <w:rPr>
          <w:sz w:val="24"/>
          <w:szCs w:val="24"/>
        </w:rPr>
        <w:t>une diminution de l’estime de soi</w:t>
      </w:r>
    </w:p>
    <w:p w:rsidR="00F949DB" w:rsidRPr="00E56664" w:rsidRDefault="00F949DB" w:rsidP="00F949DB">
      <w:pPr>
        <w:pStyle w:val="ListParagraph"/>
        <w:numPr>
          <w:ilvl w:val="0"/>
          <w:numId w:val="40"/>
        </w:numPr>
        <w:rPr>
          <w:b/>
          <w:sz w:val="24"/>
          <w:szCs w:val="24"/>
        </w:rPr>
      </w:pPr>
      <w:r>
        <w:rPr>
          <w:bCs/>
          <w:sz w:val="24"/>
          <w:szCs w:val="24"/>
        </w:rPr>
        <w:t xml:space="preserve">Difficile à déceler chez l’enfant, car elle est souvent accompagnée d’autres formes de problèmes </w:t>
      </w:r>
    </w:p>
    <w:p w:rsidR="00F949DB" w:rsidRPr="00E56664" w:rsidRDefault="00E56664" w:rsidP="00E56664">
      <w:pPr>
        <w:pStyle w:val="ListParagraph"/>
        <w:numPr>
          <w:ilvl w:val="0"/>
          <w:numId w:val="40"/>
        </w:numPr>
        <w:rPr>
          <w:b/>
          <w:sz w:val="24"/>
          <w:szCs w:val="24"/>
        </w:rPr>
      </w:pPr>
      <w:r>
        <w:rPr>
          <w:bCs/>
          <w:sz w:val="24"/>
          <w:szCs w:val="24"/>
        </w:rPr>
        <w:t>Facteurs génétiques : gènes qui affecte l’humeur (sérotonine) et hypertrophie du pulvinar (noyaux de l’hypothalamus)</w:t>
      </w:r>
    </w:p>
    <w:p w:rsidR="0054700F" w:rsidRPr="00E56664" w:rsidRDefault="0054700F" w:rsidP="0054700F">
      <w:pPr>
        <w:rPr>
          <w:color w:val="1F497D" w:themeColor="text2"/>
          <w:sz w:val="24"/>
          <w:szCs w:val="24"/>
        </w:rPr>
      </w:pPr>
      <w:r w:rsidRPr="00E56664">
        <w:rPr>
          <w:color w:val="1F497D" w:themeColor="text2"/>
          <w:sz w:val="24"/>
          <w:szCs w:val="24"/>
        </w:rPr>
        <w:t xml:space="preserve">L’intervention en santé mentale infantile </w:t>
      </w:r>
    </w:p>
    <w:p w:rsidR="00036FD1" w:rsidRPr="00F949DB" w:rsidRDefault="00E56664" w:rsidP="00F949DB">
      <w:pPr>
        <w:pStyle w:val="ListParagraph"/>
        <w:numPr>
          <w:ilvl w:val="0"/>
          <w:numId w:val="44"/>
        </w:numPr>
        <w:rPr>
          <w:sz w:val="24"/>
          <w:szCs w:val="24"/>
        </w:rPr>
      </w:pPr>
      <w:r w:rsidRPr="00F949DB">
        <w:rPr>
          <w:b/>
          <w:color w:val="1F497D" w:themeColor="text2"/>
          <w:sz w:val="24"/>
          <w:szCs w:val="24"/>
        </w:rPr>
        <w:t>Psychothérapie</w:t>
      </w:r>
      <w:r w:rsidRPr="00F949DB">
        <w:rPr>
          <w:sz w:val="24"/>
          <w:szCs w:val="24"/>
        </w:rPr>
        <w:t>:</w:t>
      </w:r>
      <w:r w:rsidR="00F949DB">
        <w:rPr>
          <w:sz w:val="24"/>
          <w:szCs w:val="24"/>
        </w:rPr>
        <w:t xml:space="preserve"> </w:t>
      </w:r>
      <w:r w:rsidRPr="00F949DB">
        <w:rPr>
          <w:sz w:val="24"/>
          <w:szCs w:val="24"/>
        </w:rPr>
        <w:t>Processus interactionnel structuré, fondé sur un diagnostic, qui vise le traitement d’un trouble de santé mentale à l’aide de méthodes psychologiques reconnues.</w:t>
      </w:r>
    </w:p>
    <w:p w:rsidR="00036FD1" w:rsidRPr="00F949DB" w:rsidRDefault="00E56664" w:rsidP="00F949DB">
      <w:pPr>
        <w:pStyle w:val="ListParagraph"/>
        <w:numPr>
          <w:ilvl w:val="0"/>
          <w:numId w:val="44"/>
        </w:numPr>
        <w:rPr>
          <w:sz w:val="24"/>
          <w:szCs w:val="24"/>
        </w:rPr>
      </w:pPr>
      <w:r w:rsidRPr="00F949DB">
        <w:rPr>
          <w:b/>
          <w:sz w:val="24"/>
          <w:szCs w:val="24"/>
        </w:rPr>
        <w:t>Types de thérapie</w:t>
      </w:r>
      <w:r w:rsidRPr="00F949DB">
        <w:rPr>
          <w:sz w:val="24"/>
          <w:szCs w:val="24"/>
        </w:rPr>
        <w:t>:</w:t>
      </w:r>
    </w:p>
    <w:p w:rsidR="00036FD1" w:rsidRPr="00F949DB" w:rsidRDefault="00E56664" w:rsidP="00F949DB">
      <w:pPr>
        <w:pStyle w:val="ListParagraph"/>
        <w:numPr>
          <w:ilvl w:val="1"/>
          <w:numId w:val="44"/>
        </w:numPr>
        <w:rPr>
          <w:sz w:val="24"/>
          <w:szCs w:val="24"/>
        </w:rPr>
      </w:pPr>
      <w:r w:rsidRPr="00F949DB">
        <w:rPr>
          <w:sz w:val="24"/>
          <w:szCs w:val="24"/>
        </w:rPr>
        <w:t>comportementale</w:t>
      </w:r>
    </w:p>
    <w:p w:rsidR="00036FD1" w:rsidRPr="00F949DB" w:rsidRDefault="00E56664" w:rsidP="00F949DB">
      <w:pPr>
        <w:pStyle w:val="ListParagraph"/>
        <w:numPr>
          <w:ilvl w:val="1"/>
          <w:numId w:val="44"/>
        </w:numPr>
        <w:rPr>
          <w:sz w:val="24"/>
          <w:szCs w:val="24"/>
        </w:rPr>
      </w:pPr>
      <w:r w:rsidRPr="00F949DB">
        <w:rPr>
          <w:sz w:val="24"/>
          <w:szCs w:val="24"/>
        </w:rPr>
        <w:t>cognitivo-comportementale</w:t>
      </w:r>
    </w:p>
    <w:p w:rsidR="00036FD1" w:rsidRPr="00F949DB" w:rsidRDefault="00E56664" w:rsidP="00F949DB">
      <w:pPr>
        <w:pStyle w:val="ListParagraph"/>
        <w:numPr>
          <w:ilvl w:val="1"/>
          <w:numId w:val="44"/>
        </w:numPr>
        <w:rPr>
          <w:sz w:val="24"/>
          <w:szCs w:val="24"/>
        </w:rPr>
      </w:pPr>
      <w:r w:rsidRPr="00F949DB">
        <w:rPr>
          <w:sz w:val="24"/>
          <w:szCs w:val="24"/>
        </w:rPr>
        <w:t>familiale</w:t>
      </w:r>
    </w:p>
    <w:p w:rsidR="00F949DB" w:rsidRPr="00F949DB" w:rsidRDefault="00E56664" w:rsidP="00F949DB">
      <w:pPr>
        <w:pStyle w:val="ListParagraph"/>
        <w:numPr>
          <w:ilvl w:val="1"/>
          <w:numId w:val="44"/>
        </w:numPr>
        <w:rPr>
          <w:sz w:val="24"/>
          <w:szCs w:val="24"/>
        </w:rPr>
      </w:pPr>
      <w:r w:rsidRPr="00F949DB">
        <w:rPr>
          <w:sz w:val="24"/>
          <w:szCs w:val="24"/>
        </w:rPr>
        <w:t>pharmacologique</w:t>
      </w:r>
    </w:p>
    <w:p w:rsidR="0054700F" w:rsidRDefault="0054700F" w:rsidP="0054700F">
      <w:pPr>
        <w:rPr>
          <w:sz w:val="24"/>
          <w:szCs w:val="24"/>
        </w:rPr>
      </w:pPr>
      <w:r>
        <w:rPr>
          <w:sz w:val="24"/>
          <w:szCs w:val="24"/>
        </w:rPr>
        <w:t xml:space="preserve">Le stress et la résilience chez les enfants </w:t>
      </w:r>
    </w:p>
    <w:p w:rsidR="00E56664" w:rsidRPr="00E56664" w:rsidRDefault="00E56664" w:rsidP="0054700F">
      <w:pPr>
        <w:rPr>
          <w:b/>
          <w:sz w:val="24"/>
          <w:szCs w:val="24"/>
        </w:rPr>
      </w:pPr>
      <w:r>
        <w:rPr>
          <w:b/>
          <w:sz w:val="24"/>
          <w:szCs w:val="24"/>
        </w:rPr>
        <w:t>Le stress de la vie d’aujourd’hui</w:t>
      </w:r>
    </w:p>
    <w:p w:rsidR="00036FD1" w:rsidRDefault="00E56664" w:rsidP="00E56664">
      <w:pPr>
        <w:pStyle w:val="ListParagraph"/>
        <w:numPr>
          <w:ilvl w:val="0"/>
          <w:numId w:val="47"/>
        </w:numPr>
        <w:rPr>
          <w:sz w:val="24"/>
          <w:szCs w:val="24"/>
        </w:rPr>
      </w:pPr>
      <w:r w:rsidRPr="00E56664">
        <w:rPr>
          <w:b/>
          <w:color w:val="1F497D" w:themeColor="text2"/>
          <w:sz w:val="24"/>
          <w:szCs w:val="24"/>
        </w:rPr>
        <w:t>Stress </w:t>
      </w:r>
      <w:r w:rsidRPr="00E56664">
        <w:rPr>
          <w:color w:val="1F497D" w:themeColor="text2"/>
          <w:sz w:val="24"/>
          <w:szCs w:val="24"/>
        </w:rPr>
        <w:t xml:space="preserve">: </w:t>
      </w:r>
      <w:r w:rsidRPr="00E56664">
        <w:rPr>
          <w:sz w:val="24"/>
          <w:szCs w:val="24"/>
        </w:rPr>
        <w:t>Ensemble des réactions ou des réponses de l’organisme à toute demande d’adaptation qui lui est faite.</w:t>
      </w:r>
    </w:p>
    <w:p w:rsidR="00E56664" w:rsidRPr="00E56664" w:rsidRDefault="00E56664" w:rsidP="00E56664">
      <w:pPr>
        <w:pStyle w:val="ListParagraph"/>
        <w:numPr>
          <w:ilvl w:val="0"/>
          <w:numId w:val="47"/>
        </w:numPr>
        <w:rPr>
          <w:sz w:val="24"/>
          <w:szCs w:val="24"/>
        </w:rPr>
      </w:pPr>
      <w:r>
        <w:rPr>
          <w:sz w:val="24"/>
          <w:szCs w:val="24"/>
        </w:rPr>
        <w:t xml:space="preserve">Certains enfant sont soumis à un stress élevé ou vivent des expériences réellement traumatisantes. Parmi eux, certains feront plus ou moins preuve de résilience par rapport à ces menaces  leur développement. Deux facteurs de protection : la présence d’un tuteur de résilience et des capacités cognitives supérieures qui permettent  l’enfant de mieux s’adapter </w:t>
      </w:r>
    </w:p>
    <w:p w:rsidR="00E56664" w:rsidRDefault="00E56664" w:rsidP="00E56664">
      <w:pPr>
        <w:rPr>
          <w:b/>
          <w:sz w:val="24"/>
          <w:szCs w:val="24"/>
        </w:rPr>
      </w:pPr>
      <w:r>
        <w:rPr>
          <w:b/>
          <w:noProof/>
          <w:sz w:val="24"/>
          <w:szCs w:val="24"/>
          <w:lang w:eastAsia="fr-CA"/>
        </w:rPr>
        <w:drawing>
          <wp:anchor distT="0" distB="0" distL="114300" distR="114300" simplePos="0" relativeHeight="251658240" behindDoc="1" locked="0" layoutInCell="1" allowOverlap="1" wp14:anchorId="598E251A" wp14:editId="3D322AF7">
            <wp:simplePos x="0" y="0"/>
            <wp:positionH relativeFrom="column">
              <wp:posOffset>2791460</wp:posOffset>
            </wp:positionH>
            <wp:positionV relativeFrom="paragraph">
              <wp:posOffset>178435</wp:posOffset>
            </wp:positionV>
            <wp:extent cx="4630420" cy="2089785"/>
            <wp:effectExtent l="0" t="0" r="0" b="5715"/>
            <wp:wrapTight wrapText="bothSides">
              <wp:wrapPolygon edited="0">
                <wp:start x="0" y="0"/>
                <wp:lineTo x="0" y="21462"/>
                <wp:lineTo x="21505" y="21462"/>
                <wp:lineTo x="2150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15789"/>
                    <a:stretch/>
                  </pic:blipFill>
                  <pic:spPr bwMode="auto">
                    <a:xfrm>
                      <a:off x="0" y="0"/>
                      <a:ext cx="4630420" cy="20897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sz w:val="24"/>
          <w:szCs w:val="24"/>
        </w:rPr>
        <w:t>La résilience</w:t>
      </w:r>
    </w:p>
    <w:p w:rsidR="00036FD1" w:rsidRPr="00E56664" w:rsidRDefault="00E56664" w:rsidP="00E56664">
      <w:pPr>
        <w:pStyle w:val="ListParagraph"/>
        <w:numPr>
          <w:ilvl w:val="0"/>
          <w:numId w:val="47"/>
        </w:numPr>
        <w:rPr>
          <w:sz w:val="24"/>
          <w:szCs w:val="24"/>
        </w:rPr>
      </w:pPr>
      <w:r w:rsidRPr="00E56664">
        <w:rPr>
          <w:sz w:val="24"/>
          <w:szCs w:val="24"/>
        </w:rPr>
        <w:t xml:space="preserve">Capacité de bien se développer et </w:t>
      </w:r>
      <w:bookmarkStart w:id="0" w:name="_GoBack"/>
      <w:r w:rsidRPr="00E56664">
        <w:rPr>
          <w:sz w:val="24"/>
          <w:szCs w:val="24"/>
        </w:rPr>
        <w:t>de continuer de se projeter dans l’avenir en présence: d’événements déstabilisants, de traumatismes sérieux ou de conditions de vie difficiles</w:t>
      </w:r>
      <w:bookmarkEnd w:id="0"/>
    </w:p>
    <w:p w:rsidR="00E56664" w:rsidRPr="00E56664" w:rsidRDefault="00E56664" w:rsidP="00E56664">
      <w:pPr>
        <w:ind w:left="360"/>
        <w:rPr>
          <w:b/>
          <w:sz w:val="24"/>
          <w:szCs w:val="24"/>
        </w:rPr>
      </w:pPr>
    </w:p>
    <w:sectPr w:rsidR="00E56664" w:rsidRPr="00E56664" w:rsidSect="00660BF4">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Times CE">
    <w:altName w:val="Times New Roman"/>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B2C6F"/>
    <w:multiLevelType w:val="hybridMultilevel"/>
    <w:tmpl w:val="A0A0C29A"/>
    <w:lvl w:ilvl="0" w:tplc="C10C5F84">
      <w:start w:val="1"/>
      <w:numFmt w:val="bullet"/>
      <w:lvlText w:val=""/>
      <w:lvlJc w:val="left"/>
      <w:pPr>
        <w:ind w:left="720" w:hanging="360"/>
      </w:pPr>
      <w:rPr>
        <w:rFonts w:ascii="Wingdings" w:hAnsi="Wingdings" w:hint="default"/>
        <w:color w:val="auto"/>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nsid w:val="01E011B5"/>
    <w:multiLevelType w:val="hybridMultilevel"/>
    <w:tmpl w:val="4D365FF8"/>
    <w:lvl w:ilvl="0" w:tplc="0409000B">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
    <w:nsid w:val="041845BD"/>
    <w:multiLevelType w:val="hybridMultilevel"/>
    <w:tmpl w:val="3992262E"/>
    <w:lvl w:ilvl="0" w:tplc="0409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nsid w:val="06714427"/>
    <w:multiLevelType w:val="hybridMultilevel"/>
    <w:tmpl w:val="7C0E95F4"/>
    <w:lvl w:ilvl="0" w:tplc="0409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
    <w:nsid w:val="0B2D7FB1"/>
    <w:multiLevelType w:val="hybridMultilevel"/>
    <w:tmpl w:val="0FD22DC6"/>
    <w:lvl w:ilvl="0" w:tplc="743A3B02">
      <w:start w:val="1"/>
      <w:numFmt w:val="bullet"/>
      <w:lvlText w:val="•"/>
      <w:lvlJc w:val="left"/>
      <w:pPr>
        <w:tabs>
          <w:tab w:val="num" w:pos="720"/>
        </w:tabs>
        <w:ind w:left="720" w:hanging="360"/>
      </w:pPr>
      <w:rPr>
        <w:rFonts w:ascii="Times" w:hAnsi="Times" w:hint="default"/>
      </w:rPr>
    </w:lvl>
    <w:lvl w:ilvl="1" w:tplc="4A0C3988">
      <w:start w:val="1"/>
      <w:numFmt w:val="bullet"/>
      <w:lvlText w:val="•"/>
      <w:lvlJc w:val="left"/>
      <w:pPr>
        <w:tabs>
          <w:tab w:val="num" w:pos="1440"/>
        </w:tabs>
        <w:ind w:left="1440" w:hanging="360"/>
      </w:pPr>
      <w:rPr>
        <w:rFonts w:ascii="Times" w:hAnsi="Times" w:hint="default"/>
      </w:rPr>
    </w:lvl>
    <w:lvl w:ilvl="2" w:tplc="A394D78E">
      <w:start w:val="4259"/>
      <w:numFmt w:val="bullet"/>
      <w:lvlText w:val="–"/>
      <w:lvlJc w:val="left"/>
      <w:pPr>
        <w:tabs>
          <w:tab w:val="num" w:pos="2160"/>
        </w:tabs>
        <w:ind w:left="2160" w:hanging="360"/>
      </w:pPr>
      <w:rPr>
        <w:rFonts w:ascii="Times CE" w:hAnsi="Times CE" w:hint="default"/>
      </w:rPr>
    </w:lvl>
    <w:lvl w:ilvl="3" w:tplc="F146A734" w:tentative="1">
      <w:start w:val="1"/>
      <w:numFmt w:val="bullet"/>
      <w:lvlText w:val="•"/>
      <w:lvlJc w:val="left"/>
      <w:pPr>
        <w:tabs>
          <w:tab w:val="num" w:pos="2880"/>
        </w:tabs>
        <w:ind w:left="2880" w:hanging="360"/>
      </w:pPr>
      <w:rPr>
        <w:rFonts w:ascii="Times" w:hAnsi="Times" w:hint="default"/>
      </w:rPr>
    </w:lvl>
    <w:lvl w:ilvl="4" w:tplc="01B4BEB4" w:tentative="1">
      <w:start w:val="1"/>
      <w:numFmt w:val="bullet"/>
      <w:lvlText w:val="•"/>
      <w:lvlJc w:val="left"/>
      <w:pPr>
        <w:tabs>
          <w:tab w:val="num" w:pos="3600"/>
        </w:tabs>
        <w:ind w:left="3600" w:hanging="360"/>
      </w:pPr>
      <w:rPr>
        <w:rFonts w:ascii="Times" w:hAnsi="Times" w:hint="default"/>
      </w:rPr>
    </w:lvl>
    <w:lvl w:ilvl="5" w:tplc="89028BE2" w:tentative="1">
      <w:start w:val="1"/>
      <w:numFmt w:val="bullet"/>
      <w:lvlText w:val="•"/>
      <w:lvlJc w:val="left"/>
      <w:pPr>
        <w:tabs>
          <w:tab w:val="num" w:pos="4320"/>
        </w:tabs>
        <w:ind w:left="4320" w:hanging="360"/>
      </w:pPr>
      <w:rPr>
        <w:rFonts w:ascii="Times" w:hAnsi="Times" w:hint="default"/>
      </w:rPr>
    </w:lvl>
    <w:lvl w:ilvl="6" w:tplc="05421D16" w:tentative="1">
      <w:start w:val="1"/>
      <w:numFmt w:val="bullet"/>
      <w:lvlText w:val="•"/>
      <w:lvlJc w:val="left"/>
      <w:pPr>
        <w:tabs>
          <w:tab w:val="num" w:pos="5040"/>
        </w:tabs>
        <w:ind w:left="5040" w:hanging="360"/>
      </w:pPr>
      <w:rPr>
        <w:rFonts w:ascii="Times" w:hAnsi="Times" w:hint="default"/>
      </w:rPr>
    </w:lvl>
    <w:lvl w:ilvl="7" w:tplc="5C327BBC" w:tentative="1">
      <w:start w:val="1"/>
      <w:numFmt w:val="bullet"/>
      <w:lvlText w:val="•"/>
      <w:lvlJc w:val="left"/>
      <w:pPr>
        <w:tabs>
          <w:tab w:val="num" w:pos="5760"/>
        </w:tabs>
        <w:ind w:left="5760" w:hanging="360"/>
      </w:pPr>
      <w:rPr>
        <w:rFonts w:ascii="Times" w:hAnsi="Times" w:hint="default"/>
      </w:rPr>
    </w:lvl>
    <w:lvl w:ilvl="8" w:tplc="6E6EC9F4" w:tentative="1">
      <w:start w:val="1"/>
      <w:numFmt w:val="bullet"/>
      <w:lvlText w:val="•"/>
      <w:lvlJc w:val="left"/>
      <w:pPr>
        <w:tabs>
          <w:tab w:val="num" w:pos="6480"/>
        </w:tabs>
        <w:ind w:left="6480" w:hanging="360"/>
      </w:pPr>
      <w:rPr>
        <w:rFonts w:ascii="Times" w:hAnsi="Times" w:hint="default"/>
      </w:rPr>
    </w:lvl>
  </w:abstractNum>
  <w:abstractNum w:abstractNumId="5">
    <w:nsid w:val="0E8950F3"/>
    <w:multiLevelType w:val="hybridMultilevel"/>
    <w:tmpl w:val="75304F30"/>
    <w:lvl w:ilvl="0" w:tplc="7EE816E2">
      <w:start w:val="1"/>
      <w:numFmt w:val="bullet"/>
      <w:lvlText w:val="•"/>
      <w:lvlJc w:val="left"/>
      <w:pPr>
        <w:tabs>
          <w:tab w:val="num" w:pos="720"/>
        </w:tabs>
        <w:ind w:left="720" w:hanging="360"/>
      </w:pPr>
      <w:rPr>
        <w:rFonts w:ascii="Arial" w:hAnsi="Arial" w:hint="default"/>
      </w:rPr>
    </w:lvl>
    <w:lvl w:ilvl="1" w:tplc="3CCA8598">
      <w:start w:val="1"/>
      <w:numFmt w:val="bullet"/>
      <w:lvlText w:val="•"/>
      <w:lvlJc w:val="left"/>
      <w:pPr>
        <w:tabs>
          <w:tab w:val="num" w:pos="1440"/>
        </w:tabs>
        <w:ind w:left="1440" w:hanging="360"/>
      </w:pPr>
      <w:rPr>
        <w:rFonts w:ascii="Arial" w:hAnsi="Arial" w:hint="default"/>
      </w:rPr>
    </w:lvl>
    <w:lvl w:ilvl="2" w:tplc="B3369282">
      <w:start w:val="4944"/>
      <w:numFmt w:val="bullet"/>
      <w:lvlText w:val="–"/>
      <w:lvlJc w:val="left"/>
      <w:pPr>
        <w:tabs>
          <w:tab w:val="num" w:pos="2160"/>
        </w:tabs>
        <w:ind w:left="2160" w:hanging="360"/>
      </w:pPr>
      <w:rPr>
        <w:rFonts w:ascii="Times CE" w:hAnsi="Times CE" w:hint="default"/>
      </w:rPr>
    </w:lvl>
    <w:lvl w:ilvl="3" w:tplc="05B0AD78" w:tentative="1">
      <w:start w:val="1"/>
      <w:numFmt w:val="bullet"/>
      <w:lvlText w:val="•"/>
      <w:lvlJc w:val="left"/>
      <w:pPr>
        <w:tabs>
          <w:tab w:val="num" w:pos="2880"/>
        </w:tabs>
        <w:ind w:left="2880" w:hanging="360"/>
      </w:pPr>
      <w:rPr>
        <w:rFonts w:ascii="Arial" w:hAnsi="Arial" w:hint="default"/>
      </w:rPr>
    </w:lvl>
    <w:lvl w:ilvl="4" w:tplc="57CC9580" w:tentative="1">
      <w:start w:val="1"/>
      <w:numFmt w:val="bullet"/>
      <w:lvlText w:val="•"/>
      <w:lvlJc w:val="left"/>
      <w:pPr>
        <w:tabs>
          <w:tab w:val="num" w:pos="3600"/>
        </w:tabs>
        <w:ind w:left="3600" w:hanging="360"/>
      </w:pPr>
      <w:rPr>
        <w:rFonts w:ascii="Arial" w:hAnsi="Arial" w:hint="default"/>
      </w:rPr>
    </w:lvl>
    <w:lvl w:ilvl="5" w:tplc="F6A4B4AE" w:tentative="1">
      <w:start w:val="1"/>
      <w:numFmt w:val="bullet"/>
      <w:lvlText w:val="•"/>
      <w:lvlJc w:val="left"/>
      <w:pPr>
        <w:tabs>
          <w:tab w:val="num" w:pos="4320"/>
        </w:tabs>
        <w:ind w:left="4320" w:hanging="360"/>
      </w:pPr>
      <w:rPr>
        <w:rFonts w:ascii="Arial" w:hAnsi="Arial" w:hint="default"/>
      </w:rPr>
    </w:lvl>
    <w:lvl w:ilvl="6" w:tplc="2B1AF59C" w:tentative="1">
      <w:start w:val="1"/>
      <w:numFmt w:val="bullet"/>
      <w:lvlText w:val="•"/>
      <w:lvlJc w:val="left"/>
      <w:pPr>
        <w:tabs>
          <w:tab w:val="num" w:pos="5040"/>
        </w:tabs>
        <w:ind w:left="5040" w:hanging="360"/>
      </w:pPr>
      <w:rPr>
        <w:rFonts w:ascii="Arial" w:hAnsi="Arial" w:hint="default"/>
      </w:rPr>
    </w:lvl>
    <w:lvl w:ilvl="7" w:tplc="FA3C8C04" w:tentative="1">
      <w:start w:val="1"/>
      <w:numFmt w:val="bullet"/>
      <w:lvlText w:val="•"/>
      <w:lvlJc w:val="left"/>
      <w:pPr>
        <w:tabs>
          <w:tab w:val="num" w:pos="5760"/>
        </w:tabs>
        <w:ind w:left="5760" w:hanging="360"/>
      </w:pPr>
      <w:rPr>
        <w:rFonts w:ascii="Arial" w:hAnsi="Arial" w:hint="default"/>
      </w:rPr>
    </w:lvl>
    <w:lvl w:ilvl="8" w:tplc="EED62C28" w:tentative="1">
      <w:start w:val="1"/>
      <w:numFmt w:val="bullet"/>
      <w:lvlText w:val="•"/>
      <w:lvlJc w:val="left"/>
      <w:pPr>
        <w:tabs>
          <w:tab w:val="num" w:pos="6480"/>
        </w:tabs>
        <w:ind w:left="6480" w:hanging="360"/>
      </w:pPr>
      <w:rPr>
        <w:rFonts w:ascii="Arial" w:hAnsi="Arial" w:hint="default"/>
      </w:rPr>
    </w:lvl>
  </w:abstractNum>
  <w:abstractNum w:abstractNumId="6">
    <w:nsid w:val="0F8479EC"/>
    <w:multiLevelType w:val="hybridMultilevel"/>
    <w:tmpl w:val="25208A38"/>
    <w:lvl w:ilvl="0" w:tplc="0409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
    <w:nsid w:val="12091FCD"/>
    <w:multiLevelType w:val="hybridMultilevel"/>
    <w:tmpl w:val="64CE972A"/>
    <w:lvl w:ilvl="0" w:tplc="D0E812B0">
      <w:start w:val="1"/>
      <w:numFmt w:val="bullet"/>
      <w:lvlText w:val="•"/>
      <w:lvlJc w:val="left"/>
      <w:pPr>
        <w:tabs>
          <w:tab w:val="num" w:pos="720"/>
        </w:tabs>
        <w:ind w:left="720" w:hanging="360"/>
      </w:pPr>
      <w:rPr>
        <w:rFonts w:ascii="Times" w:hAnsi="Times" w:hint="default"/>
      </w:rPr>
    </w:lvl>
    <w:lvl w:ilvl="1" w:tplc="3504597C">
      <w:start w:val="1"/>
      <w:numFmt w:val="bullet"/>
      <w:lvlText w:val="•"/>
      <w:lvlJc w:val="left"/>
      <w:pPr>
        <w:tabs>
          <w:tab w:val="num" w:pos="1440"/>
        </w:tabs>
        <w:ind w:left="1440" w:hanging="360"/>
      </w:pPr>
      <w:rPr>
        <w:rFonts w:ascii="Times" w:hAnsi="Times" w:hint="default"/>
      </w:rPr>
    </w:lvl>
    <w:lvl w:ilvl="2" w:tplc="4A54D4CA">
      <w:start w:val="4961"/>
      <w:numFmt w:val="bullet"/>
      <w:lvlText w:val="–"/>
      <w:lvlJc w:val="left"/>
      <w:pPr>
        <w:tabs>
          <w:tab w:val="num" w:pos="2160"/>
        </w:tabs>
        <w:ind w:left="2160" w:hanging="360"/>
      </w:pPr>
      <w:rPr>
        <w:rFonts w:ascii="Times CE" w:hAnsi="Times CE" w:hint="default"/>
      </w:rPr>
    </w:lvl>
    <w:lvl w:ilvl="3" w:tplc="043CB46E" w:tentative="1">
      <w:start w:val="1"/>
      <w:numFmt w:val="bullet"/>
      <w:lvlText w:val="•"/>
      <w:lvlJc w:val="left"/>
      <w:pPr>
        <w:tabs>
          <w:tab w:val="num" w:pos="2880"/>
        </w:tabs>
        <w:ind w:left="2880" w:hanging="360"/>
      </w:pPr>
      <w:rPr>
        <w:rFonts w:ascii="Times" w:hAnsi="Times" w:hint="default"/>
      </w:rPr>
    </w:lvl>
    <w:lvl w:ilvl="4" w:tplc="904E78E8" w:tentative="1">
      <w:start w:val="1"/>
      <w:numFmt w:val="bullet"/>
      <w:lvlText w:val="•"/>
      <w:lvlJc w:val="left"/>
      <w:pPr>
        <w:tabs>
          <w:tab w:val="num" w:pos="3600"/>
        </w:tabs>
        <w:ind w:left="3600" w:hanging="360"/>
      </w:pPr>
      <w:rPr>
        <w:rFonts w:ascii="Times" w:hAnsi="Times" w:hint="default"/>
      </w:rPr>
    </w:lvl>
    <w:lvl w:ilvl="5" w:tplc="C6D45F3E" w:tentative="1">
      <w:start w:val="1"/>
      <w:numFmt w:val="bullet"/>
      <w:lvlText w:val="•"/>
      <w:lvlJc w:val="left"/>
      <w:pPr>
        <w:tabs>
          <w:tab w:val="num" w:pos="4320"/>
        </w:tabs>
        <w:ind w:left="4320" w:hanging="360"/>
      </w:pPr>
      <w:rPr>
        <w:rFonts w:ascii="Times" w:hAnsi="Times" w:hint="default"/>
      </w:rPr>
    </w:lvl>
    <w:lvl w:ilvl="6" w:tplc="6B1C894C" w:tentative="1">
      <w:start w:val="1"/>
      <w:numFmt w:val="bullet"/>
      <w:lvlText w:val="•"/>
      <w:lvlJc w:val="left"/>
      <w:pPr>
        <w:tabs>
          <w:tab w:val="num" w:pos="5040"/>
        </w:tabs>
        <w:ind w:left="5040" w:hanging="360"/>
      </w:pPr>
      <w:rPr>
        <w:rFonts w:ascii="Times" w:hAnsi="Times" w:hint="default"/>
      </w:rPr>
    </w:lvl>
    <w:lvl w:ilvl="7" w:tplc="C5C8222A" w:tentative="1">
      <w:start w:val="1"/>
      <w:numFmt w:val="bullet"/>
      <w:lvlText w:val="•"/>
      <w:lvlJc w:val="left"/>
      <w:pPr>
        <w:tabs>
          <w:tab w:val="num" w:pos="5760"/>
        </w:tabs>
        <w:ind w:left="5760" w:hanging="360"/>
      </w:pPr>
      <w:rPr>
        <w:rFonts w:ascii="Times" w:hAnsi="Times" w:hint="default"/>
      </w:rPr>
    </w:lvl>
    <w:lvl w:ilvl="8" w:tplc="1C0679DA" w:tentative="1">
      <w:start w:val="1"/>
      <w:numFmt w:val="bullet"/>
      <w:lvlText w:val="•"/>
      <w:lvlJc w:val="left"/>
      <w:pPr>
        <w:tabs>
          <w:tab w:val="num" w:pos="6480"/>
        </w:tabs>
        <w:ind w:left="6480" w:hanging="360"/>
      </w:pPr>
      <w:rPr>
        <w:rFonts w:ascii="Times" w:hAnsi="Times" w:hint="default"/>
      </w:rPr>
    </w:lvl>
  </w:abstractNum>
  <w:abstractNum w:abstractNumId="8">
    <w:nsid w:val="13BD61E2"/>
    <w:multiLevelType w:val="hybridMultilevel"/>
    <w:tmpl w:val="BB7C1BFE"/>
    <w:lvl w:ilvl="0" w:tplc="416E75EA">
      <w:start w:val="1"/>
      <w:numFmt w:val="bullet"/>
      <w:lvlText w:val="‒"/>
      <w:lvlJc w:val="left"/>
      <w:pPr>
        <w:tabs>
          <w:tab w:val="num" w:pos="720"/>
        </w:tabs>
        <w:ind w:left="720" w:hanging="360"/>
      </w:pPr>
      <w:rPr>
        <w:rFonts w:ascii="Arial" w:hAnsi="Arial" w:hint="default"/>
      </w:rPr>
    </w:lvl>
    <w:lvl w:ilvl="1" w:tplc="FFD09CF0" w:tentative="1">
      <w:start w:val="1"/>
      <w:numFmt w:val="bullet"/>
      <w:lvlText w:val="‒"/>
      <w:lvlJc w:val="left"/>
      <w:pPr>
        <w:tabs>
          <w:tab w:val="num" w:pos="1440"/>
        </w:tabs>
        <w:ind w:left="1440" w:hanging="360"/>
      </w:pPr>
      <w:rPr>
        <w:rFonts w:ascii="Arial" w:hAnsi="Arial" w:hint="default"/>
      </w:rPr>
    </w:lvl>
    <w:lvl w:ilvl="2" w:tplc="49BC0A9A">
      <w:start w:val="1"/>
      <w:numFmt w:val="bullet"/>
      <w:lvlText w:val="‒"/>
      <w:lvlJc w:val="left"/>
      <w:pPr>
        <w:tabs>
          <w:tab w:val="num" w:pos="2160"/>
        </w:tabs>
        <w:ind w:left="2160" w:hanging="360"/>
      </w:pPr>
      <w:rPr>
        <w:rFonts w:ascii="Arial" w:hAnsi="Arial" w:hint="default"/>
      </w:rPr>
    </w:lvl>
    <w:lvl w:ilvl="3" w:tplc="2AFA277C" w:tentative="1">
      <w:start w:val="1"/>
      <w:numFmt w:val="bullet"/>
      <w:lvlText w:val="‒"/>
      <w:lvlJc w:val="left"/>
      <w:pPr>
        <w:tabs>
          <w:tab w:val="num" w:pos="2880"/>
        </w:tabs>
        <w:ind w:left="2880" w:hanging="360"/>
      </w:pPr>
      <w:rPr>
        <w:rFonts w:ascii="Arial" w:hAnsi="Arial" w:hint="default"/>
      </w:rPr>
    </w:lvl>
    <w:lvl w:ilvl="4" w:tplc="18886352" w:tentative="1">
      <w:start w:val="1"/>
      <w:numFmt w:val="bullet"/>
      <w:lvlText w:val="‒"/>
      <w:lvlJc w:val="left"/>
      <w:pPr>
        <w:tabs>
          <w:tab w:val="num" w:pos="3600"/>
        </w:tabs>
        <w:ind w:left="3600" w:hanging="360"/>
      </w:pPr>
      <w:rPr>
        <w:rFonts w:ascii="Arial" w:hAnsi="Arial" w:hint="default"/>
      </w:rPr>
    </w:lvl>
    <w:lvl w:ilvl="5" w:tplc="B52865DE" w:tentative="1">
      <w:start w:val="1"/>
      <w:numFmt w:val="bullet"/>
      <w:lvlText w:val="‒"/>
      <w:lvlJc w:val="left"/>
      <w:pPr>
        <w:tabs>
          <w:tab w:val="num" w:pos="4320"/>
        </w:tabs>
        <w:ind w:left="4320" w:hanging="360"/>
      </w:pPr>
      <w:rPr>
        <w:rFonts w:ascii="Arial" w:hAnsi="Arial" w:hint="default"/>
      </w:rPr>
    </w:lvl>
    <w:lvl w:ilvl="6" w:tplc="4ADAE12C" w:tentative="1">
      <w:start w:val="1"/>
      <w:numFmt w:val="bullet"/>
      <w:lvlText w:val="‒"/>
      <w:lvlJc w:val="left"/>
      <w:pPr>
        <w:tabs>
          <w:tab w:val="num" w:pos="5040"/>
        </w:tabs>
        <w:ind w:left="5040" w:hanging="360"/>
      </w:pPr>
      <w:rPr>
        <w:rFonts w:ascii="Arial" w:hAnsi="Arial" w:hint="default"/>
      </w:rPr>
    </w:lvl>
    <w:lvl w:ilvl="7" w:tplc="D80E3E1E" w:tentative="1">
      <w:start w:val="1"/>
      <w:numFmt w:val="bullet"/>
      <w:lvlText w:val="‒"/>
      <w:lvlJc w:val="left"/>
      <w:pPr>
        <w:tabs>
          <w:tab w:val="num" w:pos="5760"/>
        </w:tabs>
        <w:ind w:left="5760" w:hanging="360"/>
      </w:pPr>
      <w:rPr>
        <w:rFonts w:ascii="Arial" w:hAnsi="Arial" w:hint="default"/>
      </w:rPr>
    </w:lvl>
    <w:lvl w:ilvl="8" w:tplc="5C22E3F4" w:tentative="1">
      <w:start w:val="1"/>
      <w:numFmt w:val="bullet"/>
      <w:lvlText w:val="‒"/>
      <w:lvlJc w:val="left"/>
      <w:pPr>
        <w:tabs>
          <w:tab w:val="num" w:pos="6480"/>
        </w:tabs>
        <w:ind w:left="6480" w:hanging="360"/>
      </w:pPr>
      <w:rPr>
        <w:rFonts w:ascii="Arial" w:hAnsi="Arial" w:hint="default"/>
      </w:rPr>
    </w:lvl>
  </w:abstractNum>
  <w:abstractNum w:abstractNumId="9">
    <w:nsid w:val="13F25E30"/>
    <w:multiLevelType w:val="hybridMultilevel"/>
    <w:tmpl w:val="87CAE148"/>
    <w:lvl w:ilvl="0" w:tplc="0409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0">
    <w:nsid w:val="14006FAD"/>
    <w:multiLevelType w:val="hybridMultilevel"/>
    <w:tmpl w:val="5DC8547E"/>
    <w:lvl w:ilvl="0" w:tplc="C10C5F84">
      <w:start w:val="1"/>
      <w:numFmt w:val="bullet"/>
      <w:lvlText w:val=""/>
      <w:lvlJc w:val="left"/>
      <w:pPr>
        <w:ind w:left="720" w:hanging="360"/>
      </w:pPr>
      <w:rPr>
        <w:rFonts w:ascii="Wingdings" w:hAnsi="Wingdings" w:hint="default"/>
        <w:color w:val="auto"/>
      </w:rPr>
    </w:lvl>
    <w:lvl w:ilvl="1" w:tplc="0C0C000F">
      <w:start w:val="1"/>
      <w:numFmt w:val="decimal"/>
      <w:lvlText w:val="%2."/>
      <w:lvlJc w:val="left"/>
      <w:pPr>
        <w:ind w:left="1440" w:hanging="360"/>
      </w:pPr>
      <w:rPr>
        <w:rFonts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1">
    <w:nsid w:val="143A3A66"/>
    <w:multiLevelType w:val="hybridMultilevel"/>
    <w:tmpl w:val="190E9690"/>
    <w:lvl w:ilvl="0" w:tplc="B3289B0C">
      <w:start w:val="1"/>
      <w:numFmt w:val="bullet"/>
      <w:lvlText w:val="•"/>
      <w:lvlJc w:val="left"/>
      <w:pPr>
        <w:tabs>
          <w:tab w:val="num" w:pos="720"/>
        </w:tabs>
        <w:ind w:left="720" w:hanging="360"/>
      </w:pPr>
      <w:rPr>
        <w:rFonts w:ascii="Times" w:hAnsi="Times" w:hint="default"/>
      </w:rPr>
    </w:lvl>
    <w:lvl w:ilvl="1" w:tplc="A358F85C">
      <w:start w:val="1"/>
      <w:numFmt w:val="bullet"/>
      <w:lvlText w:val="•"/>
      <w:lvlJc w:val="left"/>
      <w:pPr>
        <w:tabs>
          <w:tab w:val="num" w:pos="1440"/>
        </w:tabs>
        <w:ind w:left="1440" w:hanging="360"/>
      </w:pPr>
      <w:rPr>
        <w:rFonts w:ascii="Times" w:hAnsi="Times" w:hint="default"/>
      </w:rPr>
    </w:lvl>
    <w:lvl w:ilvl="2" w:tplc="66544104">
      <w:start w:val="2361"/>
      <w:numFmt w:val="bullet"/>
      <w:lvlText w:val="–"/>
      <w:lvlJc w:val="left"/>
      <w:pPr>
        <w:tabs>
          <w:tab w:val="num" w:pos="2160"/>
        </w:tabs>
        <w:ind w:left="2160" w:hanging="360"/>
      </w:pPr>
      <w:rPr>
        <w:rFonts w:ascii="Times CE" w:hAnsi="Times CE" w:hint="default"/>
      </w:rPr>
    </w:lvl>
    <w:lvl w:ilvl="3" w:tplc="983E2C6C">
      <w:start w:val="2361"/>
      <w:numFmt w:val="bullet"/>
      <w:lvlText w:val="•"/>
      <w:lvlJc w:val="left"/>
      <w:pPr>
        <w:tabs>
          <w:tab w:val="num" w:pos="2880"/>
        </w:tabs>
        <w:ind w:left="2880" w:hanging="360"/>
      </w:pPr>
      <w:rPr>
        <w:rFonts w:ascii="Times" w:hAnsi="Times" w:hint="default"/>
      </w:rPr>
    </w:lvl>
    <w:lvl w:ilvl="4" w:tplc="7D80F600" w:tentative="1">
      <w:start w:val="1"/>
      <w:numFmt w:val="bullet"/>
      <w:lvlText w:val="•"/>
      <w:lvlJc w:val="left"/>
      <w:pPr>
        <w:tabs>
          <w:tab w:val="num" w:pos="3600"/>
        </w:tabs>
        <w:ind w:left="3600" w:hanging="360"/>
      </w:pPr>
      <w:rPr>
        <w:rFonts w:ascii="Times" w:hAnsi="Times" w:hint="default"/>
      </w:rPr>
    </w:lvl>
    <w:lvl w:ilvl="5" w:tplc="FCE2F730" w:tentative="1">
      <w:start w:val="1"/>
      <w:numFmt w:val="bullet"/>
      <w:lvlText w:val="•"/>
      <w:lvlJc w:val="left"/>
      <w:pPr>
        <w:tabs>
          <w:tab w:val="num" w:pos="4320"/>
        </w:tabs>
        <w:ind w:left="4320" w:hanging="360"/>
      </w:pPr>
      <w:rPr>
        <w:rFonts w:ascii="Times" w:hAnsi="Times" w:hint="default"/>
      </w:rPr>
    </w:lvl>
    <w:lvl w:ilvl="6" w:tplc="810ADFDC" w:tentative="1">
      <w:start w:val="1"/>
      <w:numFmt w:val="bullet"/>
      <w:lvlText w:val="•"/>
      <w:lvlJc w:val="left"/>
      <w:pPr>
        <w:tabs>
          <w:tab w:val="num" w:pos="5040"/>
        </w:tabs>
        <w:ind w:left="5040" w:hanging="360"/>
      </w:pPr>
      <w:rPr>
        <w:rFonts w:ascii="Times" w:hAnsi="Times" w:hint="default"/>
      </w:rPr>
    </w:lvl>
    <w:lvl w:ilvl="7" w:tplc="A33CA5CC" w:tentative="1">
      <w:start w:val="1"/>
      <w:numFmt w:val="bullet"/>
      <w:lvlText w:val="•"/>
      <w:lvlJc w:val="left"/>
      <w:pPr>
        <w:tabs>
          <w:tab w:val="num" w:pos="5760"/>
        </w:tabs>
        <w:ind w:left="5760" w:hanging="360"/>
      </w:pPr>
      <w:rPr>
        <w:rFonts w:ascii="Times" w:hAnsi="Times" w:hint="default"/>
      </w:rPr>
    </w:lvl>
    <w:lvl w:ilvl="8" w:tplc="1FCE804E" w:tentative="1">
      <w:start w:val="1"/>
      <w:numFmt w:val="bullet"/>
      <w:lvlText w:val="•"/>
      <w:lvlJc w:val="left"/>
      <w:pPr>
        <w:tabs>
          <w:tab w:val="num" w:pos="6480"/>
        </w:tabs>
        <w:ind w:left="6480" w:hanging="360"/>
      </w:pPr>
      <w:rPr>
        <w:rFonts w:ascii="Times" w:hAnsi="Times" w:hint="default"/>
      </w:rPr>
    </w:lvl>
  </w:abstractNum>
  <w:abstractNum w:abstractNumId="12">
    <w:nsid w:val="16AD1EB8"/>
    <w:multiLevelType w:val="hybridMultilevel"/>
    <w:tmpl w:val="6448A31A"/>
    <w:lvl w:ilvl="0" w:tplc="0409000B">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3">
    <w:nsid w:val="19906461"/>
    <w:multiLevelType w:val="hybridMultilevel"/>
    <w:tmpl w:val="5C8CF734"/>
    <w:lvl w:ilvl="0" w:tplc="183E6406">
      <w:start w:val="1"/>
      <w:numFmt w:val="bullet"/>
      <w:lvlText w:val="‒"/>
      <w:lvlJc w:val="left"/>
      <w:pPr>
        <w:tabs>
          <w:tab w:val="num" w:pos="720"/>
        </w:tabs>
        <w:ind w:left="720" w:hanging="360"/>
      </w:pPr>
      <w:rPr>
        <w:rFonts w:ascii="Arial" w:hAnsi="Arial" w:hint="default"/>
      </w:rPr>
    </w:lvl>
    <w:lvl w:ilvl="1" w:tplc="A6A80FEC" w:tentative="1">
      <w:start w:val="1"/>
      <w:numFmt w:val="bullet"/>
      <w:lvlText w:val="‒"/>
      <w:lvlJc w:val="left"/>
      <w:pPr>
        <w:tabs>
          <w:tab w:val="num" w:pos="1440"/>
        </w:tabs>
        <w:ind w:left="1440" w:hanging="360"/>
      </w:pPr>
      <w:rPr>
        <w:rFonts w:ascii="Arial" w:hAnsi="Arial" w:hint="default"/>
      </w:rPr>
    </w:lvl>
    <w:lvl w:ilvl="2" w:tplc="4E080C7E" w:tentative="1">
      <w:start w:val="1"/>
      <w:numFmt w:val="bullet"/>
      <w:lvlText w:val="‒"/>
      <w:lvlJc w:val="left"/>
      <w:pPr>
        <w:tabs>
          <w:tab w:val="num" w:pos="2160"/>
        </w:tabs>
        <w:ind w:left="2160" w:hanging="360"/>
      </w:pPr>
      <w:rPr>
        <w:rFonts w:ascii="Arial" w:hAnsi="Arial" w:hint="default"/>
      </w:rPr>
    </w:lvl>
    <w:lvl w:ilvl="3" w:tplc="C08A27EE">
      <w:start w:val="1"/>
      <w:numFmt w:val="bullet"/>
      <w:lvlText w:val="‒"/>
      <w:lvlJc w:val="left"/>
      <w:pPr>
        <w:tabs>
          <w:tab w:val="num" w:pos="2880"/>
        </w:tabs>
        <w:ind w:left="2880" w:hanging="360"/>
      </w:pPr>
      <w:rPr>
        <w:rFonts w:ascii="Arial" w:hAnsi="Arial" w:hint="default"/>
      </w:rPr>
    </w:lvl>
    <w:lvl w:ilvl="4" w:tplc="2520BA6E" w:tentative="1">
      <w:start w:val="1"/>
      <w:numFmt w:val="bullet"/>
      <w:lvlText w:val="‒"/>
      <w:lvlJc w:val="left"/>
      <w:pPr>
        <w:tabs>
          <w:tab w:val="num" w:pos="3600"/>
        </w:tabs>
        <w:ind w:left="3600" w:hanging="360"/>
      </w:pPr>
      <w:rPr>
        <w:rFonts w:ascii="Arial" w:hAnsi="Arial" w:hint="default"/>
      </w:rPr>
    </w:lvl>
    <w:lvl w:ilvl="5" w:tplc="9DAC5EBA" w:tentative="1">
      <w:start w:val="1"/>
      <w:numFmt w:val="bullet"/>
      <w:lvlText w:val="‒"/>
      <w:lvlJc w:val="left"/>
      <w:pPr>
        <w:tabs>
          <w:tab w:val="num" w:pos="4320"/>
        </w:tabs>
        <w:ind w:left="4320" w:hanging="360"/>
      </w:pPr>
      <w:rPr>
        <w:rFonts w:ascii="Arial" w:hAnsi="Arial" w:hint="default"/>
      </w:rPr>
    </w:lvl>
    <w:lvl w:ilvl="6" w:tplc="7A4AF330" w:tentative="1">
      <w:start w:val="1"/>
      <w:numFmt w:val="bullet"/>
      <w:lvlText w:val="‒"/>
      <w:lvlJc w:val="left"/>
      <w:pPr>
        <w:tabs>
          <w:tab w:val="num" w:pos="5040"/>
        </w:tabs>
        <w:ind w:left="5040" w:hanging="360"/>
      </w:pPr>
      <w:rPr>
        <w:rFonts w:ascii="Arial" w:hAnsi="Arial" w:hint="default"/>
      </w:rPr>
    </w:lvl>
    <w:lvl w:ilvl="7" w:tplc="FA92529E" w:tentative="1">
      <w:start w:val="1"/>
      <w:numFmt w:val="bullet"/>
      <w:lvlText w:val="‒"/>
      <w:lvlJc w:val="left"/>
      <w:pPr>
        <w:tabs>
          <w:tab w:val="num" w:pos="5760"/>
        </w:tabs>
        <w:ind w:left="5760" w:hanging="360"/>
      </w:pPr>
      <w:rPr>
        <w:rFonts w:ascii="Arial" w:hAnsi="Arial" w:hint="default"/>
      </w:rPr>
    </w:lvl>
    <w:lvl w:ilvl="8" w:tplc="E564E54E" w:tentative="1">
      <w:start w:val="1"/>
      <w:numFmt w:val="bullet"/>
      <w:lvlText w:val="‒"/>
      <w:lvlJc w:val="left"/>
      <w:pPr>
        <w:tabs>
          <w:tab w:val="num" w:pos="6480"/>
        </w:tabs>
        <w:ind w:left="6480" w:hanging="360"/>
      </w:pPr>
      <w:rPr>
        <w:rFonts w:ascii="Arial" w:hAnsi="Arial" w:hint="default"/>
      </w:rPr>
    </w:lvl>
  </w:abstractNum>
  <w:abstractNum w:abstractNumId="14">
    <w:nsid w:val="1A086BD7"/>
    <w:multiLevelType w:val="hybridMultilevel"/>
    <w:tmpl w:val="F65A9D0E"/>
    <w:lvl w:ilvl="0" w:tplc="C10C5F84">
      <w:start w:val="1"/>
      <w:numFmt w:val="bullet"/>
      <w:lvlText w:val=""/>
      <w:lvlJc w:val="left"/>
      <w:pPr>
        <w:ind w:left="720" w:hanging="360"/>
      </w:pPr>
      <w:rPr>
        <w:rFonts w:ascii="Wingdings" w:hAnsi="Wingdings" w:hint="default"/>
        <w:color w:val="auto"/>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5">
    <w:nsid w:val="1ABF40DC"/>
    <w:multiLevelType w:val="hybridMultilevel"/>
    <w:tmpl w:val="EC0067BC"/>
    <w:lvl w:ilvl="0" w:tplc="FAC84FD4">
      <w:start w:val="1"/>
      <w:numFmt w:val="bullet"/>
      <w:lvlText w:val="•"/>
      <w:lvlJc w:val="left"/>
      <w:pPr>
        <w:tabs>
          <w:tab w:val="num" w:pos="720"/>
        </w:tabs>
        <w:ind w:left="720" w:hanging="360"/>
      </w:pPr>
      <w:rPr>
        <w:rFonts w:ascii="Times" w:hAnsi="Times" w:hint="default"/>
      </w:rPr>
    </w:lvl>
    <w:lvl w:ilvl="1" w:tplc="E9BEBB86">
      <w:start w:val="1"/>
      <w:numFmt w:val="bullet"/>
      <w:lvlText w:val="•"/>
      <w:lvlJc w:val="left"/>
      <w:pPr>
        <w:tabs>
          <w:tab w:val="num" w:pos="1440"/>
        </w:tabs>
        <w:ind w:left="1440" w:hanging="360"/>
      </w:pPr>
      <w:rPr>
        <w:rFonts w:ascii="Times" w:hAnsi="Times" w:hint="default"/>
      </w:rPr>
    </w:lvl>
    <w:lvl w:ilvl="2" w:tplc="AC20D374">
      <w:start w:val="3344"/>
      <w:numFmt w:val="bullet"/>
      <w:lvlText w:val="–"/>
      <w:lvlJc w:val="left"/>
      <w:pPr>
        <w:tabs>
          <w:tab w:val="num" w:pos="2160"/>
        </w:tabs>
        <w:ind w:left="2160" w:hanging="360"/>
      </w:pPr>
      <w:rPr>
        <w:rFonts w:ascii="Times CE" w:hAnsi="Times CE" w:hint="default"/>
      </w:rPr>
    </w:lvl>
    <w:lvl w:ilvl="3" w:tplc="C6C896E6" w:tentative="1">
      <w:start w:val="1"/>
      <w:numFmt w:val="bullet"/>
      <w:lvlText w:val="•"/>
      <w:lvlJc w:val="left"/>
      <w:pPr>
        <w:tabs>
          <w:tab w:val="num" w:pos="2880"/>
        </w:tabs>
        <w:ind w:left="2880" w:hanging="360"/>
      </w:pPr>
      <w:rPr>
        <w:rFonts w:ascii="Times" w:hAnsi="Times" w:hint="default"/>
      </w:rPr>
    </w:lvl>
    <w:lvl w:ilvl="4" w:tplc="7DEE7D70" w:tentative="1">
      <w:start w:val="1"/>
      <w:numFmt w:val="bullet"/>
      <w:lvlText w:val="•"/>
      <w:lvlJc w:val="left"/>
      <w:pPr>
        <w:tabs>
          <w:tab w:val="num" w:pos="3600"/>
        </w:tabs>
        <w:ind w:left="3600" w:hanging="360"/>
      </w:pPr>
      <w:rPr>
        <w:rFonts w:ascii="Times" w:hAnsi="Times" w:hint="default"/>
      </w:rPr>
    </w:lvl>
    <w:lvl w:ilvl="5" w:tplc="C6D8081A" w:tentative="1">
      <w:start w:val="1"/>
      <w:numFmt w:val="bullet"/>
      <w:lvlText w:val="•"/>
      <w:lvlJc w:val="left"/>
      <w:pPr>
        <w:tabs>
          <w:tab w:val="num" w:pos="4320"/>
        </w:tabs>
        <w:ind w:left="4320" w:hanging="360"/>
      </w:pPr>
      <w:rPr>
        <w:rFonts w:ascii="Times" w:hAnsi="Times" w:hint="default"/>
      </w:rPr>
    </w:lvl>
    <w:lvl w:ilvl="6" w:tplc="24123992" w:tentative="1">
      <w:start w:val="1"/>
      <w:numFmt w:val="bullet"/>
      <w:lvlText w:val="•"/>
      <w:lvlJc w:val="left"/>
      <w:pPr>
        <w:tabs>
          <w:tab w:val="num" w:pos="5040"/>
        </w:tabs>
        <w:ind w:left="5040" w:hanging="360"/>
      </w:pPr>
      <w:rPr>
        <w:rFonts w:ascii="Times" w:hAnsi="Times" w:hint="default"/>
      </w:rPr>
    </w:lvl>
    <w:lvl w:ilvl="7" w:tplc="FFD08DD2" w:tentative="1">
      <w:start w:val="1"/>
      <w:numFmt w:val="bullet"/>
      <w:lvlText w:val="•"/>
      <w:lvlJc w:val="left"/>
      <w:pPr>
        <w:tabs>
          <w:tab w:val="num" w:pos="5760"/>
        </w:tabs>
        <w:ind w:left="5760" w:hanging="360"/>
      </w:pPr>
      <w:rPr>
        <w:rFonts w:ascii="Times" w:hAnsi="Times" w:hint="default"/>
      </w:rPr>
    </w:lvl>
    <w:lvl w:ilvl="8" w:tplc="4AB0BF68" w:tentative="1">
      <w:start w:val="1"/>
      <w:numFmt w:val="bullet"/>
      <w:lvlText w:val="•"/>
      <w:lvlJc w:val="left"/>
      <w:pPr>
        <w:tabs>
          <w:tab w:val="num" w:pos="6480"/>
        </w:tabs>
        <w:ind w:left="6480" w:hanging="360"/>
      </w:pPr>
      <w:rPr>
        <w:rFonts w:ascii="Times" w:hAnsi="Times" w:hint="default"/>
      </w:rPr>
    </w:lvl>
  </w:abstractNum>
  <w:abstractNum w:abstractNumId="16">
    <w:nsid w:val="1C0E030F"/>
    <w:multiLevelType w:val="hybridMultilevel"/>
    <w:tmpl w:val="123036D4"/>
    <w:lvl w:ilvl="0" w:tplc="B9220080">
      <w:start w:val="1"/>
      <w:numFmt w:val="bullet"/>
      <w:lvlText w:val="–"/>
      <w:lvlJc w:val="left"/>
      <w:pPr>
        <w:tabs>
          <w:tab w:val="num" w:pos="720"/>
        </w:tabs>
        <w:ind w:left="720" w:hanging="360"/>
      </w:pPr>
      <w:rPr>
        <w:rFonts w:ascii="Times CE" w:hAnsi="Times CE" w:hint="default"/>
      </w:rPr>
    </w:lvl>
    <w:lvl w:ilvl="1" w:tplc="6956679C" w:tentative="1">
      <w:start w:val="1"/>
      <w:numFmt w:val="bullet"/>
      <w:lvlText w:val="–"/>
      <w:lvlJc w:val="left"/>
      <w:pPr>
        <w:tabs>
          <w:tab w:val="num" w:pos="1440"/>
        </w:tabs>
        <w:ind w:left="1440" w:hanging="360"/>
      </w:pPr>
      <w:rPr>
        <w:rFonts w:ascii="Times CE" w:hAnsi="Times CE" w:hint="default"/>
      </w:rPr>
    </w:lvl>
    <w:lvl w:ilvl="2" w:tplc="4378C0FE">
      <w:start w:val="1"/>
      <w:numFmt w:val="bullet"/>
      <w:lvlText w:val="–"/>
      <w:lvlJc w:val="left"/>
      <w:pPr>
        <w:tabs>
          <w:tab w:val="num" w:pos="2160"/>
        </w:tabs>
        <w:ind w:left="2160" w:hanging="360"/>
      </w:pPr>
      <w:rPr>
        <w:rFonts w:ascii="Times CE" w:hAnsi="Times CE" w:hint="default"/>
      </w:rPr>
    </w:lvl>
    <w:lvl w:ilvl="3" w:tplc="6C28AE12">
      <w:start w:val="5094"/>
      <w:numFmt w:val="bullet"/>
      <w:lvlText w:val="•"/>
      <w:lvlJc w:val="left"/>
      <w:pPr>
        <w:tabs>
          <w:tab w:val="num" w:pos="2880"/>
        </w:tabs>
        <w:ind w:left="2880" w:hanging="360"/>
      </w:pPr>
      <w:rPr>
        <w:rFonts w:ascii="Times" w:hAnsi="Times" w:hint="default"/>
      </w:rPr>
    </w:lvl>
    <w:lvl w:ilvl="4" w:tplc="9884A0FE" w:tentative="1">
      <w:start w:val="1"/>
      <w:numFmt w:val="bullet"/>
      <w:lvlText w:val="–"/>
      <w:lvlJc w:val="left"/>
      <w:pPr>
        <w:tabs>
          <w:tab w:val="num" w:pos="3600"/>
        </w:tabs>
        <w:ind w:left="3600" w:hanging="360"/>
      </w:pPr>
      <w:rPr>
        <w:rFonts w:ascii="Times CE" w:hAnsi="Times CE" w:hint="default"/>
      </w:rPr>
    </w:lvl>
    <w:lvl w:ilvl="5" w:tplc="B7548A30" w:tentative="1">
      <w:start w:val="1"/>
      <w:numFmt w:val="bullet"/>
      <w:lvlText w:val="–"/>
      <w:lvlJc w:val="left"/>
      <w:pPr>
        <w:tabs>
          <w:tab w:val="num" w:pos="4320"/>
        </w:tabs>
        <w:ind w:left="4320" w:hanging="360"/>
      </w:pPr>
      <w:rPr>
        <w:rFonts w:ascii="Times CE" w:hAnsi="Times CE" w:hint="default"/>
      </w:rPr>
    </w:lvl>
    <w:lvl w:ilvl="6" w:tplc="FAD42222" w:tentative="1">
      <w:start w:val="1"/>
      <w:numFmt w:val="bullet"/>
      <w:lvlText w:val="–"/>
      <w:lvlJc w:val="left"/>
      <w:pPr>
        <w:tabs>
          <w:tab w:val="num" w:pos="5040"/>
        </w:tabs>
        <w:ind w:left="5040" w:hanging="360"/>
      </w:pPr>
      <w:rPr>
        <w:rFonts w:ascii="Times CE" w:hAnsi="Times CE" w:hint="default"/>
      </w:rPr>
    </w:lvl>
    <w:lvl w:ilvl="7" w:tplc="EED05DDC" w:tentative="1">
      <w:start w:val="1"/>
      <w:numFmt w:val="bullet"/>
      <w:lvlText w:val="–"/>
      <w:lvlJc w:val="left"/>
      <w:pPr>
        <w:tabs>
          <w:tab w:val="num" w:pos="5760"/>
        </w:tabs>
        <w:ind w:left="5760" w:hanging="360"/>
      </w:pPr>
      <w:rPr>
        <w:rFonts w:ascii="Times CE" w:hAnsi="Times CE" w:hint="default"/>
      </w:rPr>
    </w:lvl>
    <w:lvl w:ilvl="8" w:tplc="32E03BE2" w:tentative="1">
      <w:start w:val="1"/>
      <w:numFmt w:val="bullet"/>
      <w:lvlText w:val="–"/>
      <w:lvlJc w:val="left"/>
      <w:pPr>
        <w:tabs>
          <w:tab w:val="num" w:pos="6480"/>
        </w:tabs>
        <w:ind w:left="6480" w:hanging="360"/>
      </w:pPr>
      <w:rPr>
        <w:rFonts w:ascii="Times CE" w:hAnsi="Times CE" w:hint="default"/>
      </w:rPr>
    </w:lvl>
  </w:abstractNum>
  <w:abstractNum w:abstractNumId="17">
    <w:nsid w:val="21462283"/>
    <w:multiLevelType w:val="hybridMultilevel"/>
    <w:tmpl w:val="4558CF60"/>
    <w:lvl w:ilvl="0" w:tplc="26F2660A">
      <w:start w:val="1"/>
      <w:numFmt w:val="bullet"/>
      <w:lvlText w:val="‒"/>
      <w:lvlJc w:val="left"/>
      <w:pPr>
        <w:tabs>
          <w:tab w:val="num" w:pos="720"/>
        </w:tabs>
        <w:ind w:left="720" w:hanging="360"/>
      </w:pPr>
      <w:rPr>
        <w:rFonts w:ascii="Arial" w:hAnsi="Arial" w:hint="default"/>
      </w:rPr>
    </w:lvl>
    <w:lvl w:ilvl="1" w:tplc="02DE69E2" w:tentative="1">
      <w:start w:val="1"/>
      <w:numFmt w:val="bullet"/>
      <w:lvlText w:val="‒"/>
      <w:lvlJc w:val="left"/>
      <w:pPr>
        <w:tabs>
          <w:tab w:val="num" w:pos="1440"/>
        </w:tabs>
        <w:ind w:left="1440" w:hanging="360"/>
      </w:pPr>
      <w:rPr>
        <w:rFonts w:ascii="Arial" w:hAnsi="Arial" w:hint="default"/>
      </w:rPr>
    </w:lvl>
    <w:lvl w:ilvl="2" w:tplc="749C09F8">
      <w:start w:val="1"/>
      <w:numFmt w:val="bullet"/>
      <w:lvlText w:val="‒"/>
      <w:lvlJc w:val="left"/>
      <w:pPr>
        <w:tabs>
          <w:tab w:val="num" w:pos="2160"/>
        </w:tabs>
        <w:ind w:left="2160" w:hanging="360"/>
      </w:pPr>
      <w:rPr>
        <w:rFonts w:ascii="Arial" w:hAnsi="Arial" w:hint="default"/>
      </w:rPr>
    </w:lvl>
    <w:lvl w:ilvl="3" w:tplc="BAE44166" w:tentative="1">
      <w:start w:val="1"/>
      <w:numFmt w:val="bullet"/>
      <w:lvlText w:val="‒"/>
      <w:lvlJc w:val="left"/>
      <w:pPr>
        <w:tabs>
          <w:tab w:val="num" w:pos="2880"/>
        </w:tabs>
        <w:ind w:left="2880" w:hanging="360"/>
      </w:pPr>
      <w:rPr>
        <w:rFonts w:ascii="Arial" w:hAnsi="Arial" w:hint="default"/>
      </w:rPr>
    </w:lvl>
    <w:lvl w:ilvl="4" w:tplc="5FF21ED8" w:tentative="1">
      <w:start w:val="1"/>
      <w:numFmt w:val="bullet"/>
      <w:lvlText w:val="‒"/>
      <w:lvlJc w:val="left"/>
      <w:pPr>
        <w:tabs>
          <w:tab w:val="num" w:pos="3600"/>
        </w:tabs>
        <w:ind w:left="3600" w:hanging="360"/>
      </w:pPr>
      <w:rPr>
        <w:rFonts w:ascii="Arial" w:hAnsi="Arial" w:hint="default"/>
      </w:rPr>
    </w:lvl>
    <w:lvl w:ilvl="5" w:tplc="8EF0F0EC" w:tentative="1">
      <w:start w:val="1"/>
      <w:numFmt w:val="bullet"/>
      <w:lvlText w:val="‒"/>
      <w:lvlJc w:val="left"/>
      <w:pPr>
        <w:tabs>
          <w:tab w:val="num" w:pos="4320"/>
        </w:tabs>
        <w:ind w:left="4320" w:hanging="360"/>
      </w:pPr>
      <w:rPr>
        <w:rFonts w:ascii="Arial" w:hAnsi="Arial" w:hint="default"/>
      </w:rPr>
    </w:lvl>
    <w:lvl w:ilvl="6" w:tplc="3A16ED64" w:tentative="1">
      <w:start w:val="1"/>
      <w:numFmt w:val="bullet"/>
      <w:lvlText w:val="‒"/>
      <w:lvlJc w:val="left"/>
      <w:pPr>
        <w:tabs>
          <w:tab w:val="num" w:pos="5040"/>
        </w:tabs>
        <w:ind w:left="5040" w:hanging="360"/>
      </w:pPr>
      <w:rPr>
        <w:rFonts w:ascii="Arial" w:hAnsi="Arial" w:hint="default"/>
      </w:rPr>
    </w:lvl>
    <w:lvl w:ilvl="7" w:tplc="B03A0E52" w:tentative="1">
      <w:start w:val="1"/>
      <w:numFmt w:val="bullet"/>
      <w:lvlText w:val="‒"/>
      <w:lvlJc w:val="left"/>
      <w:pPr>
        <w:tabs>
          <w:tab w:val="num" w:pos="5760"/>
        </w:tabs>
        <w:ind w:left="5760" w:hanging="360"/>
      </w:pPr>
      <w:rPr>
        <w:rFonts w:ascii="Arial" w:hAnsi="Arial" w:hint="default"/>
      </w:rPr>
    </w:lvl>
    <w:lvl w:ilvl="8" w:tplc="CC06790A" w:tentative="1">
      <w:start w:val="1"/>
      <w:numFmt w:val="bullet"/>
      <w:lvlText w:val="‒"/>
      <w:lvlJc w:val="left"/>
      <w:pPr>
        <w:tabs>
          <w:tab w:val="num" w:pos="6480"/>
        </w:tabs>
        <w:ind w:left="6480" w:hanging="360"/>
      </w:pPr>
      <w:rPr>
        <w:rFonts w:ascii="Arial" w:hAnsi="Arial" w:hint="default"/>
      </w:rPr>
    </w:lvl>
  </w:abstractNum>
  <w:abstractNum w:abstractNumId="18">
    <w:nsid w:val="22A97604"/>
    <w:multiLevelType w:val="hybridMultilevel"/>
    <w:tmpl w:val="A9D4DFBC"/>
    <w:lvl w:ilvl="0" w:tplc="C308BC82">
      <w:start w:val="1"/>
      <w:numFmt w:val="bullet"/>
      <w:lvlText w:val="•"/>
      <w:lvlJc w:val="left"/>
      <w:pPr>
        <w:tabs>
          <w:tab w:val="num" w:pos="720"/>
        </w:tabs>
        <w:ind w:left="720" w:hanging="360"/>
      </w:pPr>
      <w:rPr>
        <w:rFonts w:ascii="Arial" w:hAnsi="Arial" w:hint="default"/>
      </w:rPr>
    </w:lvl>
    <w:lvl w:ilvl="1" w:tplc="7A9E9BC2">
      <w:start w:val="1"/>
      <w:numFmt w:val="bullet"/>
      <w:lvlText w:val="•"/>
      <w:lvlJc w:val="left"/>
      <w:pPr>
        <w:tabs>
          <w:tab w:val="num" w:pos="1440"/>
        </w:tabs>
        <w:ind w:left="1440" w:hanging="360"/>
      </w:pPr>
      <w:rPr>
        <w:rFonts w:ascii="Arial" w:hAnsi="Arial" w:hint="default"/>
      </w:rPr>
    </w:lvl>
    <w:lvl w:ilvl="2" w:tplc="EFD6A6D2">
      <w:start w:val="3770"/>
      <w:numFmt w:val="bullet"/>
      <w:lvlText w:val="‒"/>
      <w:lvlJc w:val="left"/>
      <w:pPr>
        <w:tabs>
          <w:tab w:val="num" w:pos="2160"/>
        </w:tabs>
        <w:ind w:left="2160" w:hanging="360"/>
      </w:pPr>
      <w:rPr>
        <w:rFonts w:ascii="Arial" w:hAnsi="Arial" w:hint="default"/>
      </w:rPr>
    </w:lvl>
    <w:lvl w:ilvl="3" w:tplc="5DCE3EE0" w:tentative="1">
      <w:start w:val="1"/>
      <w:numFmt w:val="bullet"/>
      <w:lvlText w:val="•"/>
      <w:lvlJc w:val="left"/>
      <w:pPr>
        <w:tabs>
          <w:tab w:val="num" w:pos="2880"/>
        </w:tabs>
        <w:ind w:left="2880" w:hanging="360"/>
      </w:pPr>
      <w:rPr>
        <w:rFonts w:ascii="Arial" w:hAnsi="Arial" w:hint="default"/>
      </w:rPr>
    </w:lvl>
    <w:lvl w:ilvl="4" w:tplc="99EC91CC" w:tentative="1">
      <w:start w:val="1"/>
      <w:numFmt w:val="bullet"/>
      <w:lvlText w:val="•"/>
      <w:lvlJc w:val="left"/>
      <w:pPr>
        <w:tabs>
          <w:tab w:val="num" w:pos="3600"/>
        </w:tabs>
        <w:ind w:left="3600" w:hanging="360"/>
      </w:pPr>
      <w:rPr>
        <w:rFonts w:ascii="Arial" w:hAnsi="Arial" w:hint="default"/>
      </w:rPr>
    </w:lvl>
    <w:lvl w:ilvl="5" w:tplc="CC78AFB8" w:tentative="1">
      <w:start w:val="1"/>
      <w:numFmt w:val="bullet"/>
      <w:lvlText w:val="•"/>
      <w:lvlJc w:val="left"/>
      <w:pPr>
        <w:tabs>
          <w:tab w:val="num" w:pos="4320"/>
        </w:tabs>
        <w:ind w:left="4320" w:hanging="360"/>
      </w:pPr>
      <w:rPr>
        <w:rFonts w:ascii="Arial" w:hAnsi="Arial" w:hint="default"/>
      </w:rPr>
    </w:lvl>
    <w:lvl w:ilvl="6" w:tplc="BD10B734" w:tentative="1">
      <w:start w:val="1"/>
      <w:numFmt w:val="bullet"/>
      <w:lvlText w:val="•"/>
      <w:lvlJc w:val="left"/>
      <w:pPr>
        <w:tabs>
          <w:tab w:val="num" w:pos="5040"/>
        </w:tabs>
        <w:ind w:left="5040" w:hanging="360"/>
      </w:pPr>
      <w:rPr>
        <w:rFonts w:ascii="Arial" w:hAnsi="Arial" w:hint="default"/>
      </w:rPr>
    </w:lvl>
    <w:lvl w:ilvl="7" w:tplc="EAC40382" w:tentative="1">
      <w:start w:val="1"/>
      <w:numFmt w:val="bullet"/>
      <w:lvlText w:val="•"/>
      <w:lvlJc w:val="left"/>
      <w:pPr>
        <w:tabs>
          <w:tab w:val="num" w:pos="5760"/>
        </w:tabs>
        <w:ind w:left="5760" w:hanging="360"/>
      </w:pPr>
      <w:rPr>
        <w:rFonts w:ascii="Arial" w:hAnsi="Arial" w:hint="default"/>
      </w:rPr>
    </w:lvl>
    <w:lvl w:ilvl="8" w:tplc="DEA88B92" w:tentative="1">
      <w:start w:val="1"/>
      <w:numFmt w:val="bullet"/>
      <w:lvlText w:val="•"/>
      <w:lvlJc w:val="left"/>
      <w:pPr>
        <w:tabs>
          <w:tab w:val="num" w:pos="6480"/>
        </w:tabs>
        <w:ind w:left="6480" w:hanging="360"/>
      </w:pPr>
      <w:rPr>
        <w:rFonts w:ascii="Arial" w:hAnsi="Arial" w:hint="default"/>
      </w:rPr>
    </w:lvl>
  </w:abstractNum>
  <w:abstractNum w:abstractNumId="19">
    <w:nsid w:val="23A10AEB"/>
    <w:multiLevelType w:val="hybridMultilevel"/>
    <w:tmpl w:val="10F84EC2"/>
    <w:lvl w:ilvl="0" w:tplc="0409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0">
    <w:nsid w:val="24057C85"/>
    <w:multiLevelType w:val="hybridMultilevel"/>
    <w:tmpl w:val="BCAE1024"/>
    <w:lvl w:ilvl="0" w:tplc="0409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1">
    <w:nsid w:val="253F1FFA"/>
    <w:multiLevelType w:val="hybridMultilevel"/>
    <w:tmpl w:val="2AFA1C6E"/>
    <w:lvl w:ilvl="0" w:tplc="C10C5F84">
      <w:start w:val="1"/>
      <w:numFmt w:val="bullet"/>
      <w:lvlText w:val=""/>
      <w:lvlJc w:val="left"/>
      <w:pPr>
        <w:ind w:left="720" w:hanging="360"/>
      </w:pPr>
      <w:rPr>
        <w:rFonts w:ascii="Wingdings" w:hAnsi="Wingdings" w:hint="default"/>
        <w:color w:val="auto"/>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2">
    <w:nsid w:val="25AC7A0B"/>
    <w:multiLevelType w:val="hybridMultilevel"/>
    <w:tmpl w:val="A142DA3E"/>
    <w:lvl w:ilvl="0" w:tplc="0BAC336E">
      <w:start w:val="1"/>
      <w:numFmt w:val="bullet"/>
      <w:lvlText w:val="•"/>
      <w:lvlJc w:val="left"/>
      <w:pPr>
        <w:tabs>
          <w:tab w:val="num" w:pos="720"/>
        </w:tabs>
        <w:ind w:left="720" w:hanging="360"/>
      </w:pPr>
      <w:rPr>
        <w:rFonts w:ascii="Arial" w:hAnsi="Arial" w:hint="default"/>
      </w:rPr>
    </w:lvl>
    <w:lvl w:ilvl="1" w:tplc="6618FE36">
      <w:start w:val="1"/>
      <w:numFmt w:val="bullet"/>
      <w:lvlText w:val="•"/>
      <w:lvlJc w:val="left"/>
      <w:pPr>
        <w:tabs>
          <w:tab w:val="num" w:pos="1440"/>
        </w:tabs>
        <w:ind w:left="1440" w:hanging="360"/>
      </w:pPr>
      <w:rPr>
        <w:rFonts w:ascii="Arial" w:hAnsi="Arial" w:hint="default"/>
      </w:rPr>
    </w:lvl>
    <w:lvl w:ilvl="2" w:tplc="E812BB96">
      <w:start w:val="5343"/>
      <w:numFmt w:val="bullet"/>
      <w:lvlText w:val="‒"/>
      <w:lvlJc w:val="left"/>
      <w:pPr>
        <w:tabs>
          <w:tab w:val="num" w:pos="2160"/>
        </w:tabs>
        <w:ind w:left="2160" w:hanging="360"/>
      </w:pPr>
      <w:rPr>
        <w:rFonts w:ascii="Arial" w:hAnsi="Arial" w:hint="default"/>
      </w:rPr>
    </w:lvl>
    <w:lvl w:ilvl="3" w:tplc="15CA5FCE" w:tentative="1">
      <w:start w:val="1"/>
      <w:numFmt w:val="bullet"/>
      <w:lvlText w:val="•"/>
      <w:lvlJc w:val="left"/>
      <w:pPr>
        <w:tabs>
          <w:tab w:val="num" w:pos="2880"/>
        </w:tabs>
        <w:ind w:left="2880" w:hanging="360"/>
      </w:pPr>
      <w:rPr>
        <w:rFonts w:ascii="Arial" w:hAnsi="Arial" w:hint="default"/>
      </w:rPr>
    </w:lvl>
    <w:lvl w:ilvl="4" w:tplc="D2A474C4" w:tentative="1">
      <w:start w:val="1"/>
      <w:numFmt w:val="bullet"/>
      <w:lvlText w:val="•"/>
      <w:lvlJc w:val="left"/>
      <w:pPr>
        <w:tabs>
          <w:tab w:val="num" w:pos="3600"/>
        </w:tabs>
        <w:ind w:left="3600" w:hanging="360"/>
      </w:pPr>
      <w:rPr>
        <w:rFonts w:ascii="Arial" w:hAnsi="Arial" w:hint="default"/>
      </w:rPr>
    </w:lvl>
    <w:lvl w:ilvl="5" w:tplc="1D08429A" w:tentative="1">
      <w:start w:val="1"/>
      <w:numFmt w:val="bullet"/>
      <w:lvlText w:val="•"/>
      <w:lvlJc w:val="left"/>
      <w:pPr>
        <w:tabs>
          <w:tab w:val="num" w:pos="4320"/>
        </w:tabs>
        <w:ind w:left="4320" w:hanging="360"/>
      </w:pPr>
      <w:rPr>
        <w:rFonts w:ascii="Arial" w:hAnsi="Arial" w:hint="default"/>
      </w:rPr>
    </w:lvl>
    <w:lvl w:ilvl="6" w:tplc="A19A3B50" w:tentative="1">
      <w:start w:val="1"/>
      <w:numFmt w:val="bullet"/>
      <w:lvlText w:val="•"/>
      <w:lvlJc w:val="left"/>
      <w:pPr>
        <w:tabs>
          <w:tab w:val="num" w:pos="5040"/>
        </w:tabs>
        <w:ind w:left="5040" w:hanging="360"/>
      </w:pPr>
      <w:rPr>
        <w:rFonts w:ascii="Arial" w:hAnsi="Arial" w:hint="default"/>
      </w:rPr>
    </w:lvl>
    <w:lvl w:ilvl="7" w:tplc="D820DA82" w:tentative="1">
      <w:start w:val="1"/>
      <w:numFmt w:val="bullet"/>
      <w:lvlText w:val="•"/>
      <w:lvlJc w:val="left"/>
      <w:pPr>
        <w:tabs>
          <w:tab w:val="num" w:pos="5760"/>
        </w:tabs>
        <w:ind w:left="5760" w:hanging="360"/>
      </w:pPr>
      <w:rPr>
        <w:rFonts w:ascii="Arial" w:hAnsi="Arial" w:hint="default"/>
      </w:rPr>
    </w:lvl>
    <w:lvl w:ilvl="8" w:tplc="42261982" w:tentative="1">
      <w:start w:val="1"/>
      <w:numFmt w:val="bullet"/>
      <w:lvlText w:val="•"/>
      <w:lvlJc w:val="left"/>
      <w:pPr>
        <w:tabs>
          <w:tab w:val="num" w:pos="6480"/>
        </w:tabs>
        <w:ind w:left="6480" w:hanging="360"/>
      </w:pPr>
      <w:rPr>
        <w:rFonts w:ascii="Arial" w:hAnsi="Arial" w:hint="default"/>
      </w:rPr>
    </w:lvl>
  </w:abstractNum>
  <w:abstractNum w:abstractNumId="23">
    <w:nsid w:val="291B23BD"/>
    <w:multiLevelType w:val="hybridMultilevel"/>
    <w:tmpl w:val="78526852"/>
    <w:lvl w:ilvl="0" w:tplc="839EE5B2">
      <w:start w:val="1"/>
      <w:numFmt w:val="bullet"/>
      <w:lvlText w:val="•"/>
      <w:lvlJc w:val="left"/>
      <w:pPr>
        <w:tabs>
          <w:tab w:val="num" w:pos="720"/>
        </w:tabs>
        <w:ind w:left="720" w:hanging="360"/>
      </w:pPr>
      <w:rPr>
        <w:rFonts w:ascii="Arial" w:hAnsi="Arial" w:hint="default"/>
      </w:rPr>
    </w:lvl>
    <w:lvl w:ilvl="1" w:tplc="A1164FCC">
      <w:start w:val="1"/>
      <w:numFmt w:val="bullet"/>
      <w:lvlText w:val="•"/>
      <w:lvlJc w:val="left"/>
      <w:pPr>
        <w:tabs>
          <w:tab w:val="num" w:pos="1440"/>
        </w:tabs>
        <w:ind w:left="1440" w:hanging="360"/>
      </w:pPr>
      <w:rPr>
        <w:rFonts w:ascii="Arial" w:hAnsi="Arial" w:hint="default"/>
      </w:rPr>
    </w:lvl>
    <w:lvl w:ilvl="2" w:tplc="BFB88EE8">
      <w:start w:val="4961"/>
      <w:numFmt w:val="bullet"/>
      <w:lvlText w:val="‒"/>
      <w:lvlJc w:val="left"/>
      <w:pPr>
        <w:tabs>
          <w:tab w:val="num" w:pos="2160"/>
        </w:tabs>
        <w:ind w:left="2160" w:hanging="360"/>
      </w:pPr>
      <w:rPr>
        <w:rFonts w:ascii="Arial" w:hAnsi="Arial" w:hint="default"/>
      </w:rPr>
    </w:lvl>
    <w:lvl w:ilvl="3" w:tplc="04208EC4" w:tentative="1">
      <w:start w:val="1"/>
      <w:numFmt w:val="bullet"/>
      <w:lvlText w:val="•"/>
      <w:lvlJc w:val="left"/>
      <w:pPr>
        <w:tabs>
          <w:tab w:val="num" w:pos="2880"/>
        </w:tabs>
        <w:ind w:left="2880" w:hanging="360"/>
      </w:pPr>
      <w:rPr>
        <w:rFonts w:ascii="Arial" w:hAnsi="Arial" w:hint="default"/>
      </w:rPr>
    </w:lvl>
    <w:lvl w:ilvl="4" w:tplc="A282F424" w:tentative="1">
      <w:start w:val="1"/>
      <w:numFmt w:val="bullet"/>
      <w:lvlText w:val="•"/>
      <w:lvlJc w:val="left"/>
      <w:pPr>
        <w:tabs>
          <w:tab w:val="num" w:pos="3600"/>
        </w:tabs>
        <w:ind w:left="3600" w:hanging="360"/>
      </w:pPr>
      <w:rPr>
        <w:rFonts w:ascii="Arial" w:hAnsi="Arial" w:hint="default"/>
      </w:rPr>
    </w:lvl>
    <w:lvl w:ilvl="5" w:tplc="8A9E3294" w:tentative="1">
      <w:start w:val="1"/>
      <w:numFmt w:val="bullet"/>
      <w:lvlText w:val="•"/>
      <w:lvlJc w:val="left"/>
      <w:pPr>
        <w:tabs>
          <w:tab w:val="num" w:pos="4320"/>
        </w:tabs>
        <w:ind w:left="4320" w:hanging="360"/>
      </w:pPr>
      <w:rPr>
        <w:rFonts w:ascii="Arial" w:hAnsi="Arial" w:hint="default"/>
      </w:rPr>
    </w:lvl>
    <w:lvl w:ilvl="6" w:tplc="E530DE00" w:tentative="1">
      <w:start w:val="1"/>
      <w:numFmt w:val="bullet"/>
      <w:lvlText w:val="•"/>
      <w:lvlJc w:val="left"/>
      <w:pPr>
        <w:tabs>
          <w:tab w:val="num" w:pos="5040"/>
        </w:tabs>
        <w:ind w:left="5040" w:hanging="360"/>
      </w:pPr>
      <w:rPr>
        <w:rFonts w:ascii="Arial" w:hAnsi="Arial" w:hint="default"/>
      </w:rPr>
    </w:lvl>
    <w:lvl w:ilvl="7" w:tplc="4D4CF204" w:tentative="1">
      <w:start w:val="1"/>
      <w:numFmt w:val="bullet"/>
      <w:lvlText w:val="•"/>
      <w:lvlJc w:val="left"/>
      <w:pPr>
        <w:tabs>
          <w:tab w:val="num" w:pos="5760"/>
        </w:tabs>
        <w:ind w:left="5760" w:hanging="360"/>
      </w:pPr>
      <w:rPr>
        <w:rFonts w:ascii="Arial" w:hAnsi="Arial" w:hint="default"/>
      </w:rPr>
    </w:lvl>
    <w:lvl w:ilvl="8" w:tplc="080ABEC0" w:tentative="1">
      <w:start w:val="1"/>
      <w:numFmt w:val="bullet"/>
      <w:lvlText w:val="•"/>
      <w:lvlJc w:val="left"/>
      <w:pPr>
        <w:tabs>
          <w:tab w:val="num" w:pos="6480"/>
        </w:tabs>
        <w:ind w:left="6480" w:hanging="360"/>
      </w:pPr>
      <w:rPr>
        <w:rFonts w:ascii="Arial" w:hAnsi="Arial" w:hint="default"/>
      </w:rPr>
    </w:lvl>
  </w:abstractNum>
  <w:abstractNum w:abstractNumId="24">
    <w:nsid w:val="29D57F7A"/>
    <w:multiLevelType w:val="hybridMultilevel"/>
    <w:tmpl w:val="9064DFE4"/>
    <w:lvl w:ilvl="0" w:tplc="C4DCC99C">
      <w:start w:val="1"/>
      <w:numFmt w:val="bullet"/>
      <w:lvlText w:val="•"/>
      <w:lvlJc w:val="left"/>
      <w:pPr>
        <w:tabs>
          <w:tab w:val="num" w:pos="720"/>
        </w:tabs>
        <w:ind w:left="720" w:hanging="360"/>
      </w:pPr>
      <w:rPr>
        <w:rFonts w:ascii="Arial" w:hAnsi="Arial" w:hint="default"/>
      </w:rPr>
    </w:lvl>
    <w:lvl w:ilvl="1" w:tplc="0D98F606">
      <w:start w:val="1"/>
      <w:numFmt w:val="bullet"/>
      <w:lvlText w:val="•"/>
      <w:lvlJc w:val="left"/>
      <w:pPr>
        <w:tabs>
          <w:tab w:val="num" w:pos="1440"/>
        </w:tabs>
        <w:ind w:left="1440" w:hanging="360"/>
      </w:pPr>
      <w:rPr>
        <w:rFonts w:ascii="Arial" w:hAnsi="Arial" w:hint="default"/>
      </w:rPr>
    </w:lvl>
    <w:lvl w:ilvl="2" w:tplc="EF926D34">
      <w:start w:val="5146"/>
      <w:numFmt w:val="bullet"/>
      <w:lvlText w:val="‒"/>
      <w:lvlJc w:val="left"/>
      <w:pPr>
        <w:tabs>
          <w:tab w:val="num" w:pos="2160"/>
        </w:tabs>
        <w:ind w:left="2160" w:hanging="360"/>
      </w:pPr>
      <w:rPr>
        <w:rFonts w:ascii="Arial" w:hAnsi="Arial" w:hint="default"/>
      </w:rPr>
    </w:lvl>
    <w:lvl w:ilvl="3" w:tplc="07127C3A" w:tentative="1">
      <w:start w:val="1"/>
      <w:numFmt w:val="bullet"/>
      <w:lvlText w:val="•"/>
      <w:lvlJc w:val="left"/>
      <w:pPr>
        <w:tabs>
          <w:tab w:val="num" w:pos="2880"/>
        </w:tabs>
        <w:ind w:left="2880" w:hanging="360"/>
      </w:pPr>
      <w:rPr>
        <w:rFonts w:ascii="Arial" w:hAnsi="Arial" w:hint="default"/>
      </w:rPr>
    </w:lvl>
    <w:lvl w:ilvl="4" w:tplc="325092C0" w:tentative="1">
      <w:start w:val="1"/>
      <w:numFmt w:val="bullet"/>
      <w:lvlText w:val="•"/>
      <w:lvlJc w:val="left"/>
      <w:pPr>
        <w:tabs>
          <w:tab w:val="num" w:pos="3600"/>
        </w:tabs>
        <w:ind w:left="3600" w:hanging="360"/>
      </w:pPr>
      <w:rPr>
        <w:rFonts w:ascii="Arial" w:hAnsi="Arial" w:hint="default"/>
      </w:rPr>
    </w:lvl>
    <w:lvl w:ilvl="5" w:tplc="72440648" w:tentative="1">
      <w:start w:val="1"/>
      <w:numFmt w:val="bullet"/>
      <w:lvlText w:val="•"/>
      <w:lvlJc w:val="left"/>
      <w:pPr>
        <w:tabs>
          <w:tab w:val="num" w:pos="4320"/>
        </w:tabs>
        <w:ind w:left="4320" w:hanging="360"/>
      </w:pPr>
      <w:rPr>
        <w:rFonts w:ascii="Arial" w:hAnsi="Arial" w:hint="default"/>
      </w:rPr>
    </w:lvl>
    <w:lvl w:ilvl="6" w:tplc="7CB83784" w:tentative="1">
      <w:start w:val="1"/>
      <w:numFmt w:val="bullet"/>
      <w:lvlText w:val="•"/>
      <w:lvlJc w:val="left"/>
      <w:pPr>
        <w:tabs>
          <w:tab w:val="num" w:pos="5040"/>
        </w:tabs>
        <w:ind w:left="5040" w:hanging="360"/>
      </w:pPr>
      <w:rPr>
        <w:rFonts w:ascii="Arial" w:hAnsi="Arial" w:hint="default"/>
      </w:rPr>
    </w:lvl>
    <w:lvl w:ilvl="7" w:tplc="0A48A6A6" w:tentative="1">
      <w:start w:val="1"/>
      <w:numFmt w:val="bullet"/>
      <w:lvlText w:val="•"/>
      <w:lvlJc w:val="left"/>
      <w:pPr>
        <w:tabs>
          <w:tab w:val="num" w:pos="5760"/>
        </w:tabs>
        <w:ind w:left="5760" w:hanging="360"/>
      </w:pPr>
      <w:rPr>
        <w:rFonts w:ascii="Arial" w:hAnsi="Arial" w:hint="default"/>
      </w:rPr>
    </w:lvl>
    <w:lvl w:ilvl="8" w:tplc="B6707D4E" w:tentative="1">
      <w:start w:val="1"/>
      <w:numFmt w:val="bullet"/>
      <w:lvlText w:val="•"/>
      <w:lvlJc w:val="left"/>
      <w:pPr>
        <w:tabs>
          <w:tab w:val="num" w:pos="6480"/>
        </w:tabs>
        <w:ind w:left="6480" w:hanging="360"/>
      </w:pPr>
      <w:rPr>
        <w:rFonts w:ascii="Arial" w:hAnsi="Arial" w:hint="default"/>
      </w:rPr>
    </w:lvl>
  </w:abstractNum>
  <w:abstractNum w:abstractNumId="25">
    <w:nsid w:val="31985010"/>
    <w:multiLevelType w:val="hybridMultilevel"/>
    <w:tmpl w:val="C5585BD8"/>
    <w:lvl w:ilvl="0" w:tplc="0409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6">
    <w:nsid w:val="36F21A83"/>
    <w:multiLevelType w:val="hybridMultilevel"/>
    <w:tmpl w:val="B9B27FBC"/>
    <w:lvl w:ilvl="0" w:tplc="ECFC3AE6">
      <w:start w:val="1"/>
      <w:numFmt w:val="bullet"/>
      <w:lvlText w:val="•"/>
      <w:lvlJc w:val="left"/>
      <w:pPr>
        <w:tabs>
          <w:tab w:val="num" w:pos="720"/>
        </w:tabs>
        <w:ind w:left="720" w:hanging="360"/>
      </w:pPr>
      <w:rPr>
        <w:rFonts w:ascii="Arial" w:hAnsi="Arial" w:hint="default"/>
      </w:rPr>
    </w:lvl>
    <w:lvl w:ilvl="1" w:tplc="D43EEA2E">
      <w:start w:val="1"/>
      <w:numFmt w:val="bullet"/>
      <w:lvlText w:val="•"/>
      <w:lvlJc w:val="left"/>
      <w:pPr>
        <w:tabs>
          <w:tab w:val="num" w:pos="1440"/>
        </w:tabs>
        <w:ind w:left="1440" w:hanging="360"/>
      </w:pPr>
      <w:rPr>
        <w:rFonts w:ascii="Arial" w:hAnsi="Arial" w:hint="default"/>
      </w:rPr>
    </w:lvl>
    <w:lvl w:ilvl="2" w:tplc="96109098">
      <w:start w:val="5343"/>
      <w:numFmt w:val="bullet"/>
      <w:lvlText w:val="‒"/>
      <w:lvlJc w:val="left"/>
      <w:pPr>
        <w:tabs>
          <w:tab w:val="num" w:pos="2160"/>
        </w:tabs>
        <w:ind w:left="2160" w:hanging="360"/>
      </w:pPr>
      <w:rPr>
        <w:rFonts w:ascii="Arial" w:hAnsi="Arial" w:hint="default"/>
      </w:rPr>
    </w:lvl>
    <w:lvl w:ilvl="3" w:tplc="C01689EA" w:tentative="1">
      <w:start w:val="1"/>
      <w:numFmt w:val="bullet"/>
      <w:lvlText w:val="•"/>
      <w:lvlJc w:val="left"/>
      <w:pPr>
        <w:tabs>
          <w:tab w:val="num" w:pos="2880"/>
        </w:tabs>
        <w:ind w:left="2880" w:hanging="360"/>
      </w:pPr>
      <w:rPr>
        <w:rFonts w:ascii="Arial" w:hAnsi="Arial" w:hint="default"/>
      </w:rPr>
    </w:lvl>
    <w:lvl w:ilvl="4" w:tplc="6C14A19E" w:tentative="1">
      <w:start w:val="1"/>
      <w:numFmt w:val="bullet"/>
      <w:lvlText w:val="•"/>
      <w:lvlJc w:val="left"/>
      <w:pPr>
        <w:tabs>
          <w:tab w:val="num" w:pos="3600"/>
        </w:tabs>
        <w:ind w:left="3600" w:hanging="360"/>
      </w:pPr>
      <w:rPr>
        <w:rFonts w:ascii="Arial" w:hAnsi="Arial" w:hint="default"/>
      </w:rPr>
    </w:lvl>
    <w:lvl w:ilvl="5" w:tplc="C26092A0" w:tentative="1">
      <w:start w:val="1"/>
      <w:numFmt w:val="bullet"/>
      <w:lvlText w:val="•"/>
      <w:lvlJc w:val="left"/>
      <w:pPr>
        <w:tabs>
          <w:tab w:val="num" w:pos="4320"/>
        </w:tabs>
        <w:ind w:left="4320" w:hanging="360"/>
      </w:pPr>
      <w:rPr>
        <w:rFonts w:ascii="Arial" w:hAnsi="Arial" w:hint="default"/>
      </w:rPr>
    </w:lvl>
    <w:lvl w:ilvl="6" w:tplc="8E609CDC" w:tentative="1">
      <w:start w:val="1"/>
      <w:numFmt w:val="bullet"/>
      <w:lvlText w:val="•"/>
      <w:lvlJc w:val="left"/>
      <w:pPr>
        <w:tabs>
          <w:tab w:val="num" w:pos="5040"/>
        </w:tabs>
        <w:ind w:left="5040" w:hanging="360"/>
      </w:pPr>
      <w:rPr>
        <w:rFonts w:ascii="Arial" w:hAnsi="Arial" w:hint="default"/>
      </w:rPr>
    </w:lvl>
    <w:lvl w:ilvl="7" w:tplc="18F6F76A" w:tentative="1">
      <w:start w:val="1"/>
      <w:numFmt w:val="bullet"/>
      <w:lvlText w:val="•"/>
      <w:lvlJc w:val="left"/>
      <w:pPr>
        <w:tabs>
          <w:tab w:val="num" w:pos="5760"/>
        </w:tabs>
        <w:ind w:left="5760" w:hanging="360"/>
      </w:pPr>
      <w:rPr>
        <w:rFonts w:ascii="Arial" w:hAnsi="Arial" w:hint="default"/>
      </w:rPr>
    </w:lvl>
    <w:lvl w:ilvl="8" w:tplc="2A60E958" w:tentative="1">
      <w:start w:val="1"/>
      <w:numFmt w:val="bullet"/>
      <w:lvlText w:val="•"/>
      <w:lvlJc w:val="left"/>
      <w:pPr>
        <w:tabs>
          <w:tab w:val="num" w:pos="6480"/>
        </w:tabs>
        <w:ind w:left="6480" w:hanging="360"/>
      </w:pPr>
      <w:rPr>
        <w:rFonts w:ascii="Arial" w:hAnsi="Arial" w:hint="default"/>
      </w:rPr>
    </w:lvl>
  </w:abstractNum>
  <w:abstractNum w:abstractNumId="27">
    <w:nsid w:val="399E2D51"/>
    <w:multiLevelType w:val="hybridMultilevel"/>
    <w:tmpl w:val="5F9C6A10"/>
    <w:lvl w:ilvl="0" w:tplc="823E01BE">
      <w:start w:val="1"/>
      <w:numFmt w:val="bullet"/>
      <w:lvlText w:val="‒"/>
      <w:lvlJc w:val="left"/>
      <w:pPr>
        <w:tabs>
          <w:tab w:val="num" w:pos="720"/>
        </w:tabs>
        <w:ind w:left="720" w:hanging="360"/>
      </w:pPr>
      <w:rPr>
        <w:rFonts w:ascii="Arial" w:hAnsi="Arial" w:hint="default"/>
      </w:rPr>
    </w:lvl>
    <w:lvl w:ilvl="1" w:tplc="34E0C53A" w:tentative="1">
      <w:start w:val="1"/>
      <w:numFmt w:val="bullet"/>
      <w:lvlText w:val="‒"/>
      <w:lvlJc w:val="left"/>
      <w:pPr>
        <w:tabs>
          <w:tab w:val="num" w:pos="1440"/>
        </w:tabs>
        <w:ind w:left="1440" w:hanging="360"/>
      </w:pPr>
      <w:rPr>
        <w:rFonts w:ascii="Arial" w:hAnsi="Arial" w:hint="default"/>
      </w:rPr>
    </w:lvl>
    <w:lvl w:ilvl="2" w:tplc="FDCC42AE" w:tentative="1">
      <w:start w:val="1"/>
      <w:numFmt w:val="bullet"/>
      <w:lvlText w:val="‒"/>
      <w:lvlJc w:val="left"/>
      <w:pPr>
        <w:tabs>
          <w:tab w:val="num" w:pos="2160"/>
        </w:tabs>
        <w:ind w:left="2160" w:hanging="360"/>
      </w:pPr>
      <w:rPr>
        <w:rFonts w:ascii="Arial" w:hAnsi="Arial" w:hint="default"/>
      </w:rPr>
    </w:lvl>
    <w:lvl w:ilvl="3" w:tplc="68120730">
      <w:start w:val="1"/>
      <w:numFmt w:val="bullet"/>
      <w:lvlText w:val="‒"/>
      <w:lvlJc w:val="left"/>
      <w:pPr>
        <w:tabs>
          <w:tab w:val="num" w:pos="2880"/>
        </w:tabs>
        <w:ind w:left="2880" w:hanging="360"/>
      </w:pPr>
      <w:rPr>
        <w:rFonts w:ascii="Arial" w:hAnsi="Arial" w:hint="default"/>
      </w:rPr>
    </w:lvl>
    <w:lvl w:ilvl="4" w:tplc="0E0075D4" w:tentative="1">
      <w:start w:val="1"/>
      <w:numFmt w:val="bullet"/>
      <w:lvlText w:val="‒"/>
      <w:lvlJc w:val="left"/>
      <w:pPr>
        <w:tabs>
          <w:tab w:val="num" w:pos="3600"/>
        </w:tabs>
        <w:ind w:left="3600" w:hanging="360"/>
      </w:pPr>
      <w:rPr>
        <w:rFonts w:ascii="Arial" w:hAnsi="Arial" w:hint="default"/>
      </w:rPr>
    </w:lvl>
    <w:lvl w:ilvl="5" w:tplc="CCB6EF32" w:tentative="1">
      <w:start w:val="1"/>
      <w:numFmt w:val="bullet"/>
      <w:lvlText w:val="‒"/>
      <w:lvlJc w:val="left"/>
      <w:pPr>
        <w:tabs>
          <w:tab w:val="num" w:pos="4320"/>
        </w:tabs>
        <w:ind w:left="4320" w:hanging="360"/>
      </w:pPr>
      <w:rPr>
        <w:rFonts w:ascii="Arial" w:hAnsi="Arial" w:hint="default"/>
      </w:rPr>
    </w:lvl>
    <w:lvl w:ilvl="6" w:tplc="EA1CDDFC" w:tentative="1">
      <w:start w:val="1"/>
      <w:numFmt w:val="bullet"/>
      <w:lvlText w:val="‒"/>
      <w:lvlJc w:val="left"/>
      <w:pPr>
        <w:tabs>
          <w:tab w:val="num" w:pos="5040"/>
        </w:tabs>
        <w:ind w:left="5040" w:hanging="360"/>
      </w:pPr>
      <w:rPr>
        <w:rFonts w:ascii="Arial" w:hAnsi="Arial" w:hint="default"/>
      </w:rPr>
    </w:lvl>
    <w:lvl w:ilvl="7" w:tplc="B336D08E" w:tentative="1">
      <w:start w:val="1"/>
      <w:numFmt w:val="bullet"/>
      <w:lvlText w:val="‒"/>
      <w:lvlJc w:val="left"/>
      <w:pPr>
        <w:tabs>
          <w:tab w:val="num" w:pos="5760"/>
        </w:tabs>
        <w:ind w:left="5760" w:hanging="360"/>
      </w:pPr>
      <w:rPr>
        <w:rFonts w:ascii="Arial" w:hAnsi="Arial" w:hint="default"/>
      </w:rPr>
    </w:lvl>
    <w:lvl w:ilvl="8" w:tplc="7BEA268E" w:tentative="1">
      <w:start w:val="1"/>
      <w:numFmt w:val="bullet"/>
      <w:lvlText w:val="‒"/>
      <w:lvlJc w:val="left"/>
      <w:pPr>
        <w:tabs>
          <w:tab w:val="num" w:pos="6480"/>
        </w:tabs>
        <w:ind w:left="6480" w:hanging="360"/>
      </w:pPr>
      <w:rPr>
        <w:rFonts w:ascii="Arial" w:hAnsi="Arial" w:hint="default"/>
      </w:rPr>
    </w:lvl>
  </w:abstractNum>
  <w:abstractNum w:abstractNumId="28">
    <w:nsid w:val="3E296589"/>
    <w:multiLevelType w:val="hybridMultilevel"/>
    <w:tmpl w:val="2438E316"/>
    <w:lvl w:ilvl="0" w:tplc="0409000B">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9">
    <w:nsid w:val="48354F6B"/>
    <w:multiLevelType w:val="hybridMultilevel"/>
    <w:tmpl w:val="F224E0B0"/>
    <w:lvl w:ilvl="0" w:tplc="7E74A7FC">
      <w:start w:val="1"/>
      <w:numFmt w:val="bullet"/>
      <w:lvlText w:val="•"/>
      <w:lvlJc w:val="left"/>
      <w:pPr>
        <w:tabs>
          <w:tab w:val="num" w:pos="720"/>
        </w:tabs>
        <w:ind w:left="720" w:hanging="360"/>
      </w:pPr>
      <w:rPr>
        <w:rFonts w:ascii="Times" w:hAnsi="Times" w:hint="default"/>
      </w:rPr>
    </w:lvl>
    <w:lvl w:ilvl="1" w:tplc="E5DA838C">
      <w:start w:val="1"/>
      <w:numFmt w:val="bullet"/>
      <w:lvlText w:val="•"/>
      <w:lvlJc w:val="left"/>
      <w:pPr>
        <w:tabs>
          <w:tab w:val="num" w:pos="1440"/>
        </w:tabs>
        <w:ind w:left="1440" w:hanging="360"/>
      </w:pPr>
      <w:rPr>
        <w:rFonts w:ascii="Times" w:hAnsi="Times" w:hint="default"/>
      </w:rPr>
    </w:lvl>
    <w:lvl w:ilvl="2" w:tplc="F0DE174A">
      <w:start w:val="2361"/>
      <w:numFmt w:val="bullet"/>
      <w:lvlText w:val="–"/>
      <w:lvlJc w:val="left"/>
      <w:pPr>
        <w:tabs>
          <w:tab w:val="num" w:pos="2160"/>
        </w:tabs>
        <w:ind w:left="2160" w:hanging="360"/>
      </w:pPr>
      <w:rPr>
        <w:rFonts w:ascii="Times CE" w:hAnsi="Times CE" w:hint="default"/>
      </w:rPr>
    </w:lvl>
    <w:lvl w:ilvl="3" w:tplc="B066BF5E" w:tentative="1">
      <w:start w:val="1"/>
      <w:numFmt w:val="bullet"/>
      <w:lvlText w:val="•"/>
      <w:lvlJc w:val="left"/>
      <w:pPr>
        <w:tabs>
          <w:tab w:val="num" w:pos="2880"/>
        </w:tabs>
        <w:ind w:left="2880" w:hanging="360"/>
      </w:pPr>
      <w:rPr>
        <w:rFonts w:ascii="Times" w:hAnsi="Times" w:hint="default"/>
      </w:rPr>
    </w:lvl>
    <w:lvl w:ilvl="4" w:tplc="F52A11E8" w:tentative="1">
      <w:start w:val="1"/>
      <w:numFmt w:val="bullet"/>
      <w:lvlText w:val="•"/>
      <w:lvlJc w:val="left"/>
      <w:pPr>
        <w:tabs>
          <w:tab w:val="num" w:pos="3600"/>
        </w:tabs>
        <w:ind w:left="3600" w:hanging="360"/>
      </w:pPr>
      <w:rPr>
        <w:rFonts w:ascii="Times" w:hAnsi="Times" w:hint="default"/>
      </w:rPr>
    </w:lvl>
    <w:lvl w:ilvl="5" w:tplc="36D88EC8" w:tentative="1">
      <w:start w:val="1"/>
      <w:numFmt w:val="bullet"/>
      <w:lvlText w:val="•"/>
      <w:lvlJc w:val="left"/>
      <w:pPr>
        <w:tabs>
          <w:tab w:val="num" w:pos="4320"/>
        </w:tabs>
        <w:ind w:left="4320" w:hanging="360"/>
      </w:pPr>
      <w:rPr>
        <w:rFonts w:ascii="Times" w:hAnsi="Times" w:hint="default"/>
      </w:rPr>
    </w:lvl>
    <w:lvl w:ilvl="6" w:tplc="28023782" w:tentative="1">
      <w:start w:val="1"/>
      <w:numFmt w:val="bullet"/>
      <w:lvlText w:val="•"/>
      <w:lvlJc w:val="left"/>
      <w:pPr>
        <w:tabs>
          <w:tab w:val="num" w:pos="5040"/>
        </w:tabs>
        <w:ind w:left="5040" w:hanging="360"/>
      </w:pPr>
      <w:rPr>
        <w:rFonts w:ascii="Times" w:hAnsi="Times" w:hint="default"/>
      </w:rPr>
    </w:lvl>
    <w:lvl w:ilvl="7" w:tplc="EAB6D3EC" w:tentative="1">
      <w:start w:val="1"/>
      <w:numFmt w:val="bullet"/>
      <w:lvlText w:val="•"/>
      <w:lvlJc w:val="left"/>
      <w:pPr>
        <w:tabs>
          <w:tab w:val="num" w:pos="5760"/>
        </w:tabs>
        <w:ind w:left="5760" w:hanging="360"/>
      </w:pPr>
      <w:rPr>
        <w:rFonts w:ascii="Times" w:hAnsi="Times" w:hint="default"/>
      </w:rPr>
    </w:lvl>
    <w:lvl w:ilvl="8" w:tplc="B6847EC8" w:tentative="1">
      <w:start w:val="1"/>
      <w:numFmt w:val="bullet"/>
      <w:lvlText w:val="•"/>
      <w:lvlJc w:val="left"/>
      <w:pPr>
        <w:tabs>
          <w:tab w:val="num" w:pos="6480"/>
        </w:tabs>
        <w:ind w:left="6480" w:hanging="360"/>
      </w:pPr>
      <w:rPr>
        <w:rFonts w:ascii="Times" w:hAnsi="Times" w:hint="default"/>
      </w:rPr>
    </w:lvl>
  </w:abstractNum>
  <w:abstractNum w:abstractNumId="30">
    <w:nsid w:val="49AB67ED"/>
    <w:multiLevelType w:val="hybridMultilevel"/>
    <w:tmpl w:val="7D30FAA4"/>
    <w:lvl w:ilvl="0" w:tplc="0409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1">
    <w:nsid w:val="4BFC3EF9"/>
    <w:multiLevelType w:val="hybridMultilevel"/>
    <w:tmpl w:val="1EAC32D0"/>
    <w:lvl w:ilvl="0" w:tplc="0409000B">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2">
    <w:nsid w:val="50DB301E"/>
    <w:multiLevelType w:val="hybridMultilevel"/>
    <w:tmpl w:val="352AE9E2"/>
    <w:lvl w:ilvl="0" w:tplc="142ACF6E">
      <w:start w:val="1"/>
      <w:numFmt w:val="bullet"/>
      <w:lvlText w:val="‒"/>
      <w:lvlJc w:val="left"/>
      <w:pPr>
        <w:tabs>
          <w:tab w:val="num" w:pos="720"/>
        </w:tabs>
        <w:ind w:left="720" w:hanging="360"/>
      </w:pPr>
      <w:rPr>
        <w:rFonts w:ascii="Arial" w:hAnsi="Arial" w:hint="default"/>
      </w:rPr>
    </w:lvl>
    <w:lvl w:ilvl="1" w:tplc="3B384BF0" w:tentative="1">
      <w:start w:val="1"/>
      <w:numFmt w:val="bullet"/>
      <w:lvlText w:val="‒"/>
      <w:lvlJc w:val="left"/>
      <w:pPr>
        <w:tabs>
          <w:tab w:val="num" w:pos="1440"/>
        </w:tabs>
        <w:ind w:left="1440" w:hanging="360"/>
      </w:pPr>
      <w:rPr>
        <w:rFonts w:ascii="Arial" w:hAnsi="Arial" w:hint="default"/>
      </w:rPr>
    </w:lvl>
    <w:lvl w:ilvl="2" w:tplc="90044E94">
      <w:start w:val="1"/>
      <w:numFmt w:val="bullet"/>
      <w:lvlText w:val="‒"/>
      <w:lvlJc w:val="left"/>
      <w:pPr>
        <w:tabs>
          <w:tab w:val="num" w:pos="2160"/>
        </w:tabs>
        <w:ind w:left="2160" w:hanging="360"/>
      </w:pPr>
      <w:rPr>
        <w:rFonts w:ascii="Arial" w:hAnsi="Arial" w:hint="default"/>
      </w:rPr>
    </w:lvl>
    <w:lvl w:ilvl="3" w:tplc="0302CFA6">
      <w:start w:val="5295"/>
      <w:numFmt w:val="bullet"/>
      <w:lvlText w:val="•"/>
      <w:lvlJc w:val="left"/>
      <w:pPr>
        <w:tabs>
          <w:tab w:val="num" w:pos="2880"/>
        </w:tabs>
        <w:ind w:left="2880" w:hanging="360"/>
      </w:pPr>
      <w:rPr>
        <w:rFonts w:ascii="Arial" w:hAnsi="Arial" w:hint="default"/>
      </w:rPr>
    </w:lvl>
    <w:lvl w:ilvl="4" w:tplc="D0561842" w:tentative="1">
      <w:start w:val="1"/>
      <w:numFmt w:val="bullet"/>
      <w:lvlText w:val="‒"/>
      <w:lvlJc w:val="left"/>
      <w:pPr>
        <w:tabs>
          <w:tab w:val="num" w:pos="3600"/>
        </w:tabs>
        <w:ind w:left="3600" w:hanging="360"/>
      </w:pPr>
      <w:rPr>
        <w:rFonts w:ascii="Arial" w:hAnsi="Arial" w:hint="default"/>
      </w:rPr>
    </w:lvl>
    <w:lvl w:ilvl="5" w:tplc="EEA4D0A6" w:tentative="1">
      <w:start w:val="1"/>
      <w:numFmt w:val="bullet"/>
      <w:lvlText w:val="‒"/>
      <w:lvlJc w:val="left"/>
      <w:pPr>
        <w:tabs>
          <w:tab w:val="num" w:pos="4320"/>
        </w:tabs>
        <w:ind w:left="4320" w:hanging="360"/>
      </w:pPr>
      <w:rPr>
        <w:rFonts w:ascii="Arial" w:hAnsi="Arial" w:hint="default"/>
      </w:rPr>
    </w:lvl>
    <w:lvl w:ilvl="6" w:tplc="FBC44A70" w:tentative="1">
      <w:start w:val="1"/>
      <w:numFmt w:val="bullet"/>
      <w:lvlText w:val="‒"/>
      <w:lvlJc w:val="left"/>
      <w:pPr>
        <w:tabs>
          <w:tab w:val="num" w:pos="5040"/>
        </w:tabs>
        <w:ind w:left="5040" w:hanging="360"/>
      </w:pPr>
      <w:rPr>
        <w:rFonts w:ascii="Arial" w:hAnsi="Arial" w:hint="default"/>
      </w:rPr>
    </w:lvl>
    <w:lvl w:ilvl="7" w:tplc="36C2085C" w:tentative="1">
      <w:start w:val="1"/>
      <w:numFmt w:val="bullet"/>
      <w:lvlText w:val="‒"/>
      <w:lvlJc w:val="left"/>
      <w:pPr>
        <w:tabs>
          <w:tab w:val="num" w:pos="5760"/>
        </w:tabs>
        <w:ind w:left="5760" w:hanging="360"/>
      </w:pPr>
      <w:rPr>
        <w:rFonts w:ascii="Arial" w:hAnsi="Arial" w:hint="default"/>
      </w:rPr>
    </w:lvl>
    <w:lvl w:ilvl="8" w:tplc="0DEA338A" w:tentative="1">
      <w:start w:val="1"/>
      <w:numFmt w:val="bullet"/>
      <w:lvlText w:val="‒"/>
      <w:lvlJc w:val="left"/>
      <w:pPr>
        <w:tabs>
          <w:tab w:val="num" w:pos="6480"/>
        </w:tabs>
        <w:ind w:left="6480" w:hanging="360"/>
      </w:pPr>
      <w:rPr>
        <w:rFonts w:ascii="Arial" w:hAnsi="Arial" w:hint="default"/>
      </w:rPr>
    </w:lvl>
  </w:abstractNum>
  <w:abstractNum w:abstractNumId="33">
    <w:nsid w:val="54575EFD"/>
    <w:multiLevelType w:val="hybridMultilevel"/>
    <w:tmpl w:val="8F30B708"/>
    <w:lvl w:ilvl="0" w:tplc="0409000B">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4">
    <w:nsid w:val="59AA0C6B"/>
    <w:multiLevelType w:val="hybridMultilevel"/>
    <w:tmpl w:val="4738A3DE"/>
    <w:lvl w:ilvl="0" w:tplc="EC761152">
      <w:start w:val="1"/>
      <w:numFmt w:val="bullet"/>
      <w:lvlText w:val="•"/>
      <w:lvlJc w:val="left"/>
      <w:pPr>
        <w:tabs>
          <w:tab w:val="num" w:pos="720"/>
        </w:tabs>
        <w:ind w:left="720" w:hanging="360"/>
      </w:pPr>
      <w:rPr>
        <w:rFonts w:ascii="Times" w:hAnsi="Times" w:hint="default"/>
      </w:rPr>
    </w:lvl>
    <w:lvl w:ilvl="1" w:tplc="BE94CDB0">
      <w:start w:val="1"/>
      <w:numFmt w:val="bullet"/>
      <w:lvlText w:val="•"/>
      <w:lvlJc w:val="left"/>
      <w:pPr>
        <w:tabs>
          <w:tab w:val="num" w:pos="1440"/>
        </w:tabs>
        <w:ind w:left="1440" w:hanging="360"/>
      </w:pPr>
      <w:rPr>
        <w:rFonts w:ascii="Times" w:hAnsi="Times" w:hint="default"/>
      </w:rPr>
    </w:lvl>
    <w:lvl w:ilvl="2" w:tplc="7F56A93C">
      <w:start w:val="4484"/>
      <w:numFmt w:val="bullet"/>
      <w:lvlText w:val="–"/>
      <w:lvlJc w:val="left"/>
      <w:pPr>
        <w:tabs>
          <w:tab w:val="num" w:pos="2160"/>
        </w:tabs>
        <w:ind w:left="2160" w:hanging="360"/>
      </w:pPr>
      <w:rPr>
        <w:rFonts w:ascii="Times CE" w:hAnsi="Times CE" w:hint="default"/>
      </w:rPr>
    </w:lvl>
    <w:lvl w:ilvl="3" w:tplc="F5741E30" w:tentative="1">
      <w:start w:val="1"/>
      <w:numFmt w:val="bullet"/>
      <w:lvlText w:val="•"/>
      <w:lvlJc w:val="left"/>
      <w:pPr>
        <w:tabs>
          <w:tab w:val="num" w:pos="2880"/>
        </w:tabs>
        <w:ind w:left="2880" w:hanging="360"/>
      </w:pPr>
      <w:rPr>
        <w:rFonts w:ascii="Times" w:hAnsi="Times" w:hint="default"/>
      </w:rPr>
    </w:lvl>
    <w:lvl w:ilvl="4" w:tplc="9AAEADA0" w:tentative="1">
      <w:start w:val="1"/>
      <w:numFmt w:val="bullet"/>
      <w:lvlText w:val="•"/>
      <w:lvlJc w:val="left"/>
      <w:pPr>
        <w:tabs>
          <w:tab w:val="num" w:pos="3600"/>
        </w:tabs>
        <w:ind w:left="3600" w:hanging="360"/>
      </w:pPr>
      <w:rPr>
        <w:rFonts w:ascii="Times" w:hAnsi="Times" w:hint="default"/>
      </w:rPr>
    </w:lvl>
    <w:lvl w:ilvl="5" w:tplc="812CE69E" w:tentative="1">
      <w:start w:val="1"/>
      <w:numFmt w:val="bullet"/>
      <w:lvlText w:val="•"/>
      <w:lvlJc w:val="left"/>
      <w:pPr>
        <w:tabs>
          <w:tab w:val="num" w:pos="4320"/>
        </w:tabs>
        <w:ind w:left="4320" w:hanging="360"/>
      </w:pPr>
      <w:rPr>
        <w:rFonts w:ascii="Times" w:hAnsi="Times" w:hint="default"/>
      </w:rPr>
    </w:lvl>
    <w:lvl w:ilvl="6" w:tplc="FCECA766" w:tentative="1">
      <w:start w:val="1"/>
      <w:numFmt w:val="bullet"/>
      <w:lvlText w:val="•"/>
      <w:lvlJc w:val="left"/>
      <w:pPr>
        <w:tabs>
          <w:tab w:val="num" w:pos="5040"/>
        </w:tabs>
        <w:ind w:left="5040" w:hanging="360"/>
      </w:pPr>
      <w:rPr>
        <w:rFonts w:ascii="Times" w:hAnsi="Times" w:hint="default"/>
      </w:rPr>
    </w:lvl>
    <w:lvl w:ilvl="7" w:tplc="7320EF26" w:tentative="1">
      <w:start w:val="1"/>
      <w:numFmt w:val="bullet"/>
      <w:lvlText w:val="•"/>
      <w:lvlJc w:val="left"/>
      <w:pPr>
        <w:tabs>
          <w:tab w:val="num" w:pos="5760"/>
        </w:tabs>
        <w:ind w:left="5760" w:hanging="360"/>
      </w:pPr>
      <w:rPr>
        <w:rFonts w:ascii="Times" w:hAnsi="Times" w:hint="default"/>
      </w:rPr>
    </w:lvl>
    <w:lvl w:ilvl="8" w:tplc="2A50B184" w:tentative="1">
      <w:start w:val="1"/>
      <w:numFmt w:val="bullet"/>
      <w:lvlText w:val="•"/>
      <w:lvlJc w:val="left"/>
      <w:pPr>
        <w:tabs>
          <w:tab w:val="num" w:pos="6480"/>
        </w:tabs>
        <w:ind w:left="6480" w:hanging="360"/>
      </w:pPr>
      <w:rPr>
        <w:rFonts w:ascii="Times" w:hAnsi="Times" w:hint="default"/>
      </w:rPr>
    </w:lvl>
  </w:abstractNum>
  <w:abstractNum w:abstractNumId="35">
    <w:nsid w:val="5B580F4E"/>
    <w:multiLevelType w:val="hybridMultilevel"/>
    <w:tmpl w:val="9A648F66"/>
    <w:lvl w:ilvl="0" w:tplc="D86E9BEC">
      <w:start w:val="1"/>
      <w:numFmt w:val="bullet"/>
      <w:lvlText w:val="•"/>
      <w:lvlJc w:val="left"/>
      <w:pPr>
        <w:tabs>
          <w:tab w:val="num" w:pos="720"/>
        </w:tabs>
        <w:ind w:left="720" w:hanging="360"/>
      </w:pPr>
      <w:rPr>
        <w:rFonts w:ascii="Times" w:hAnsi="Times" w:hint="default"/>
      </w:rPr>
    </w:lvl>
    <w:lvl w:ilvl="1" w:tplc="3CBA3C98" w:tentative="1">
      <w:start w:val="1"/>
      <w:numFmt w:val="bullet"/>
      <w:lvlText w:val="•"/>
      <w:lvlJc w:val="left"/>
      <w:pPr>
        <w:tabs>
          <w:tab w:val="num" w:pos="1440"/>
        </w:tabs>
        <w:ind w:left="1440" w:hanging="360"/>
      </w:pPr>
      <w:rPr>
        <w:rFonts w:ascii="Times" w:hAnsi="Times" w:hint="default"/>
      </w:rPr>
    </w:lvl>
    <w:lvl w:ilvl="2" w:tplc="1738FD44" w:tentative="1">
      <w:start w:val="1"/>
      <w:numFmt w:val="bullet"/>
      <w:lvlText w:val="•"/>
      <w:lvlJc w:val="left"/>
      <w:pPr>
        <w:tabs>
          <w:tab w:val="num" w:pos="2160"/>
        </w:tabs>
        <w:ind w:left="2160" w:hanging="360"/>
      </w:pPr>
      <w:rPr>
        <w:rFonts w:ascii="Times" w:hAnsi="Times" w:hint="default"/>
      </w:rPr>
    </w:lvl>
    <w:lvl w:ilvl="3" w:tplc="9F66A034">
      <w:start w:val="1"/>
      <w:numFmt w:val="bullet"/>
      <w:lvlText w:val="•"/>
      <w:lvlJc w:val="left"/>
      <w:pPr>
        <w:tabs>
          <w:tab w:val="num" w:pos="2880"/>
        </w:tabs>
        <w:ind w:left="2880" w:hanging="360"/>
      </w:pPr>
      <w:rPr>
        <w:rFonts w:ascii="Times" w:hAnsi="Times" w:hint="default"/>
      </w:rPr>
    </w:lvl>
    <w:lvl w:ilvl="4" w:tplc="854630AA" w:tentative="1">
      <w:start w:val="1"/>
      <w:numFmt w:val="bullet"/>
      <w:lvlText w:val="•"/>
      <w:lvlJc w:val="left"/>
      <w:pPr>
        <w:tabs>
          <w:tab w:val="num" w:pos="3600"/>
        </w:tabs>
        <w:ind w:left="3600" w:hanging="360"/>
      </w:pPr>
      <w:rPr>
        <w:rFonts w:ascii="Times" w:hAnsi="Times" w:hint="default"/>
      </w:rPr>
    </w:lvl>
    <w:lvl w:ilvl="5" w:tplc="75B64C8A" w:tentative="1">
      <w:start w:val="1"/>
      <w:numFmt w:val="bullet"/>
      <w:lvlText w:val="•"/>
      <w:lvlJc w:val="left"/>
      <w:pPr>
        <w:tabs>
          <w:tab w:val="num" w:pos="4320"/>
        </w:tabs>
        <w:ind w:left="4320" w:hanging="360"/>
      </w:pPr>
      <w:rPr>
        <w:rFonts w:ascii="Times" w:hAnsi="Times" w:hint="default"/>
      </w:rPr>
    </w:lvl>
    <w:lvl w:ilvl="6" w:tplc="CC403F74" w:tentative="1">
      <w:start w:val="1"/>
      <w:numFmt w:val="bullet"/>
      <w:lvlText w:val="•"/>
      <w:lvlJc w:val="left"/>
      <w:pPr>
        <w:tabs>
          <w:tab w:val="num" w:pos="5040"/>
        </w:tabs>
        <w:ind w:left="5040" w:hanging="360"/>
      </w:pPr>
      <w:rPr>
        <w:rFonts w:ascii="Times" w:hAnsi="Times" w:hint="default"/>
      </w:rPr>
    </w:lvl>
    <w:lvl w:ilvl="7" w:tplc="AA88C16C" w:tentative="1">
      <w:start w:val="1"/>
      <w:numFmt w:val="bullet"/>
      <w:lvlText w:val="•"/>
      <w:lvlJc w:val="left"/>
      <w:pPr>
        <w:tabs>
          <w:tab w:val="num" w:pos="5760"/>
        </w:tabs>
        <w:ind w:left="5760" w:hanging="360"/>
      </w:pPr>
      <w:rPr>
        <w:rFonts w:ascii="Times" w:hAnsi="Times" w:hint="default"/>
      </w:rPr>
    </w:lvl>
    <w:lvl w:ilvl="8" w:tplc="F19C8EDC" w:tentative="1">
      <w:start w:val="1"/>
      <w:numFmt w:val="bullet"/>
      <w:lvlText w:val="•"/>
      <w:lvlJc w:val="left"/>
      <w:pPr>
        <w:tabs>
          <w:tab w:val="num" w:pos="6480"/>
        </w:tabs>
        <w:ind w:left="6480" w:hanging="360"/>
      </w:pPr>
      <w:rPr>
        <w:rFonts w:ascii="Times" w:hAnsi="Times" w:hint="default"/>
      </w:rPr>
    </w:lvl>
  </w:abstractNum>
  <w:abstractNum w:abstractNumId="36">
    <w:nsid w:val="5C6A0A9C"/>
    <w:multiLevelType w:val="hybridMultilevel"/>
    <w:tmpl w:val="4DD08EB2"/>
    <w:lvl w:ilvl="0" w:tplc="BC127576">
      <w:start w:val="1"/>
      <w:numFmt w:val="bullet"/>
      <w:lvlText w:val="‒"/>
      <w:lvlJc w:val="left"/>
      <w:pPr>
        <w:tabs>
          <w:tab w:val="num" w:pos="720"/>
        </w:tabs>
        <w:ind w:left="720" w:hanging="360"/>
      </w:pPr>
      <w:rPr>
        <w:rFonts w:ascii="Arial" w:hAnsi="Arial" w:hint="default"/>
      </w:rPr>
    </w:lvl>
    <w:lvl w:ilvl="1" w:tplc="9C0C1CCA" w:tentative="1">
      <w:start w:val="1"/>
      <w:numFmt w:val="bullet"/>
      <w:lvlText w:val="‒"/>
      <w:lvlJc w:val="left"/>
      <w:pPr>
        <w:tabs>
          <w:tab w:val="num" w:pos="1440"/>
        </w:tabs>
        <w:ind w:left="1440" w:hanging="360"/>
      </w:pPr>
      <w:rPr>
        <w:rFonts w:ascii="Arial" w:hAnsi="Arial" w:hint="default"/>
      </w:rPr>
    </w:lvl>
    <w:lvl w:ilvl="2" w:tplc="D102E690">
      <w:start w:val="1"/>
      <w:numFmt w:val="bullet"/>
      <w:lvlText w:val="‒"/>
      <w:lvlJc w:val="left"/>
      <w:pPr>
        <w:tabs>
          <w:tab w:val="num" w:pos="2160"/>
        </w:tabs>
        <w:ind w:left="2160" w:hanging="360"/>
      </w:pPr>
      <w:rPr>
        <w:rFonts w:ascii="Arial" w:hAnsi="Arial" w:hint="default"/>
      </w:rPr>
    </w:lvl>
    <w:lvl w:ilvl="3" w:tplc="E0B6288C" w:tentative="1">
      <w:start w:val="1"/>
      <w:numFmt w:val="bullet"/>
      <w:lvlText w:val="‒"/>
      <w:lvlJc w:val="left"/>
      <w:pPr>
        <w:tabs>
          <w:tab w:val="num" w:pos="2880"/>
        </w:tabs>
        <w:ind w:left="2880" w:hanging="360"/>
      </w:pPr>
      <w:rPr>
        <w:rFonts w:ascii="Arial" w:hAnsi="Arial" w:hint="default"/>
      </w:rPr>
    </w:lvl>
    <w:lvl w:ilvl="4" w:tplc="DA14E578" w:tentative="1">
      <w:start w:val="1"/>
      <w:numFmt w:val="bullet"/>
      <w:lvlText w:val="‒"/>
      <w:lvlJc w:val="left"/>
      <w:pPr>
        <w:tabs>
          <w:tab w:val="num" w:pos="3600"/>
        </w:tabs>
        <w:ind w:left="3600" w:hanging="360"/>
      </w:pPr>
      <w:rPr>
        <w:rFonts w:ascii="Arial" w:hAnsi="Arial" w:hint="default"/>
      </w:rPr>
    </w:lvl>
    <w:lvl w:ilvl="5" w:tplc="D8363CEC" w:tentative="1">
      <w:start w:val="1"/>
      <w:numFmt w:val="bullet"/>
      <w:lvlText w:val="‒"/>
      <w:lvlJc w:val="left"/>
      <w:pPr>
        <w:tabs>
          <w:tab w:val="num" w:pos="4320"/>
        </w:tabs>
        <w:ind w:left="4320" w:hanging="360"/>
      </w:pPr>
      <w:rPr>
        <w:rFonts w:ascii="Arial" w:hAnsi="Arial" w:hint="default"/>
      </w:rPr>
    </w:lvl>
    <w:lvl w:ilvl="6" w:tplc="86F60DEA" w:tentative="1">
      <w:start w:val="1"/>
      <w:numFmt w:val="bullet"/>
      <w:lvlText w:val="‒"/>
      <w:lvlJc w:val="left"/>
      <w:pPr>
        <w:tabs>
          <w:tab w:val="num" w:pos="5040"/>
        </w:tabs>
        <w:ind w:left="5040" w:hanging="360"/>
      </w:pPr>
      <w:rPr>
        <w:rFonts w:ascii="Arial" w:hAnsi="Arial" w:hint="default"/>
      </w:rPr>
    </w:lvl>
    <w:lvl w:ilvl="7" w:tplc="087241CC" w:tentative="1">
      <w:start w:val="1"/>
      <w:numFmt w:val="bullet"/>
      <w:lvlText w:val="‒"/>
      <w:lvlJc w:val="left"/>
      <w:pPr>
        <w:tabs>
          <w:tab w:val="num" w:pos="5760"/>
        </w:tabs>
        <w:ind w:left="5760" w:hanging="360"/>
      </w:pPr>
      <w:rPr>
        <w:rFonts w:ascii="Arial" w:hAnsi="Arial" w:hint="default"/>
      </w:rPr>
    </w:lvl>
    <w:lvl w:ilvl="8" w:tplc="843ECE66" w:tentative="1">
      <w:start w:val="1"/>
      <w:numFmt w:val="bullet"/>
      <w:lvlText w:val="‒"/>
      <w:lvlJc w:val="left"/>
      <w:pPr>
        <w:tabs>
          <w:tab w:val="num" w:pos="6480"/>
        </w:tabs>
        <w:ind w:left="6480" w:hanging="360"/>
      </w:pPr>
      <w:rPr>
        <w:rFonts w:ascii="Arial" w:hAnsi="Arial" w:hint="default"/>
      </w:rPr>
    </w:lvl>
  </w:abstractNum>
  <w:abstractNum w:abstractNumId="37">
    <w:nsid w:val="60683CF1"/>
    <w:multiLevelType w:val="hybridMultilevel"/>
    <w:tmpl w:val="52C23A66"/>
    <w:lvl w:ilvl="0" w:tplc="BEE2885E">
      <w:start w:val="1"/>
      <w:numFmt w:val="bullet"/>
      <w:lvlText w:val="‒"/>
      <w:lvlJc w:val="left"/>
      <w:pPr>
        <w:tabs>
          <w:tab w:val="num" w:pos="720"/>
        </w:tabs>
        <w:ind w:left="720" w:hanging="360"/>
      </w:pPr>
      <w:rPr>
        <w:rFonts w:ascii="Arial" w:hAnsi="Arial" w:hint="default"/>
      </w:rPr>
    </w:lvl>
    <w:lvl w:ilvl="1" w:tplc="EE7A4470" w:tentative="1">
      <w:start w:val="1"/>
      <w:numFmt w:val="bullet"/>
      <w:lvlText w:val="‒"/>
      <w:lvlJc w:val="left"/>
      <w:pPr>
        <w:tabs>
          <w:tab w:val="num" w:pos="1440"/>
        </w:tabs>
        <w:ind w:left="1440" w:hanging="360"/>
      </w:pPr>
      <w:rPr>
        <w:rFonts w:ascii="Arial" w:hAnsi="Arial" w:hint="default"/>
      </w:rPr>
    </w:lvl>
    <w:lvl w:ilvl="2" w:tplc="E068ADC0">
      <w:start w:val="1"/>
      <w:numFmt w:val="bullet"/>
      <w:lvlText w:val="‒"/>
      <w:lvlJc w:val="left"/>
      <w:pPr>
        <w:tabs>
          <w:tab w:val="num" w:pos="2160"/>
        </w:tabs>
        <w:ind w:left="2160" w:hanging="360"/>
      </w:pPr>
      <w:rPr>
        <w:rFonts w:ascii="Arial" w:hAnsi="Arial" w:hint="default"/>
      </w:rPr>
    </w:lvl>
    <w:lvl w:ilvl="3" w:tplc="166CA024" w:tentative="1">
      <w:start w:val="1"/>
      <w:numFmt w:val="bullet"/>
      <w:lvlText w:val="‒"/>
      <w:lvlJc w:val="left"/>
      <w:pPr>
        <w:tabs>
          <w:tab w:val="num" w:pos="2880"/>
        </w:tabs>
        <w:ind w:left="2880" w:hanging="360"/>
      </w:pPr>
      <w:rPr>
        <w:rFonts w:ascii="Arial" w:hAnsi="Arial" w:hint="default"/>
      </w:rPr>
    </w:lvl>
    <w:lvl w:ilvl="4" w:tplc="05500F92" w:tentative="1">
      <w:start w:val="1"/>
      <w:numFmt w:val="bullet"/>
      <w:lvlText w:val="‒"/>
      <w:lvlJc w:val="left"/>
      <w:pPr>
        <w:tabs>
          <w:tab w:val="num" w:pos="3600"/>
        </w:tabs>
        <w:ind w:left="3600" w:hanging="360"/>
      </w:pPr>
      <w:rPr>
        <w:rFonts w:ascii="Arial" w:hAnsi="Arial" w:hint="default"/>
      </w:rPr>
    </w:lvl>
    <w:lvl w:ilvl="5" w:tplc="94A03182" w:tentative="1">
      <w:start w:val="1"/>
      <w:numFmt w:val="bullet"/>
      <w:lvlText w:val="‒"/>
      <w:lvlJc w:val="left"/>
      <w:pPr>
        <w:tabs>
          <w:tab w:val="num" w:pos="4320"/>
        </w:tabs>
        <w:ind w:left="4320" w:hanging="360"/>
      </w:pPr>
      <w:rPr>
        <w:rFonts w:ascii="Arial" w:hAnsi="Arial" w:hint="default"/>
      </w:rPr>
    </w:lvl>
    <w:lvl w:ilvl="6" w:tplc="A7A0441A" w:tentative="1">
      <w:start w:val="1"/>
      <w:numFmt w:val="bullet"/>
      <w:lvlText w:val="‒"/>
      <w:lvlJc w:val="left"/>
      <w:pPr>
        <w:tabs>
          <w:tab w:val="num" w:pos="5040"/>
        </w:tabs>
        <w:ind w:left="5040" w:hanging="360"/>
      </w:pPr>
      <w:rPr>
        <w:rFonts w:ascii="Arial" w:hAnsi="Arial" w:hint="default"/>
      </w:rPr>
    </w:lvl>
    <w:lvl w:ilvl="7" w:tplc="F73A3876" w:tentative="1">
      <w:start w:val="1"/>
      <w:numFmt w:val="bullet"/>
      <w:lvlText w:val="‒"/>
      <w:lvlJc w:val="left"/>
      <w:pPr>
        <w:tabs>
          <w:tab w:val="num" w:pos="5760"/>
        </w:tabs>
        <w:ind w:left="5760" w:hanging="360"/>
      </w:pPr>
      <w:rPr>
        <w:rFonts w:ascii="Arial" w:hAnsi="Arial" w:hint="default"/>
      </w:rPr>
    </w:lvl>
    <w:lvl w:ilvl="8" w:tplc="6562BBAE" w:tentative="1">
      <w:start w:val="1"/>
      <w:numFmt w:val="bullet"/>
      <w:lvlText w:val="‒"/>
      <w:lvlJc w:val="left"/>
      <w:pPr>
        <w:tabs>
          <w:tab w:val="num" w:pos="6480"/>
        </w:tabs>
        <w:ind w:left="6480" w:hanging="360"/>
      </w:pPr>
      <w:rPr>
        <w:rFonts w:ascii="Arial" w:hAnsi="Arial" w:hint="default"/>
      </w:rPr>
    </w:lvl>
  </w:abstractNum>
  <w:abstractNum w:abstractNumId="38">
    <w:nsid w:val="68832B02"/>
    <w:multiLevelType w:val="hybridMultilevel"/>
    <w:tmpl w:val="38046570"/>
    <w:lvl w:ilvl="0" w:tplc="C10C5F84">
      <w:start w:val="1"/>
      <w:numFmt w:val="bullet"/>
      <w:lvlText w:val=""/>
      <w:lvlJc w:val="left"/>
      <w:pPr>
        <w:ind w:left="720" w:hanging="360"/>
      </w:pPr>
      <w:rPr>
        <w:rFonts w:ascii="Wingdings" w:hAnsi="Wingdings" w:hint="default"/>
        <w:color w:val="auto"/>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9">
    <w:nsid w:val="6BC818F2"/>
    <w:multiLevelType w:val="hybridMultilevel"/>
    <w:tmpl w:val="679C5BB0"/>
    <w:lvl w:ilvl="0" w:tplc="0A0E033E">
      <w:start w:val="1"/>
      <w:numFmt w:val="bullet"/>
      <w:lvlText w:val="–"/>
      <w:lvlJc w:val="left"/>
      <w:pPr>
        <w:tabs>
          <w:tab w:val="num" w:pos="720"/>
        </w:tabs>
        <w:ind w:left="720" w:hanging="360"/>
      </w:pPr>
      <w:rPr>
        <w:rFonts w:ascii="Times CE" w:hAnsi="Times CE" w:hint="default"/>
      </w:rPr>
    </w:lvl>
    <w:lvl w:ilvl="1" w:tplc="C4AC7968" w:tentative="1">
      <w:start w:val="1"/>
      <w:numFmt w:val="bullet"/>
      <w:lvlText w:val="–"/>
      <w:lvlJc w:val="left"/>
      <w:pPr>
        <w:tabs>
          <w:tab w:val="num" w:pos="1440"/>
        </w:tabs>
        <w:ind w:left="1440" w:hanging="360"/>
      </w:pPr>
      <w:rPr>
        <w:rFonts w:ascii="Times CE" w:hAnsi="Times CE" w:hint="default"/>
      </w:rPr>
    </w:lvl>
    <w:lvl w:ilvl="2" w:tplc="18026694">
      <w:start w:val="1"/>
      <w:numFmt w:val="bullet"/>
      <w:lvlText w:val="–"/>
      <w:lvlJc w:val="left"/>
      <w:pPr>
        <w:tabs>
          <w:tab w:val="num" w:pos="2160"/>
        </w:tabs>
        <w:ind w:left="2160" w:hanging="360"/>
      </w:pPr>
      <w:rPr>
        <w:rFonts w:ascii="Times CE" w:hAnsi="Times CE" w:hint="default"/>
      </w:rPr>
    </w:lvl>
    <w:lvl w:ilvl="3" w:tplc="CE38BA34" w:tentative="1">
      <w:start w:val="1"/>
      <w:numFmt w:val="bullet"/>
      <w:lvlText w:val="–"/>
      <w:lvlJc w:val="left"/>
      <w:pPr>
        <w:tabs>
          <w:tab w:val="num" w:pos="2880"/>
        </w:tabs>
        <w:ind w:left="2880" w:hanging="360"/>
      </w:pPr>
      <w:rPr>
        <w:rFonts w:ascii="Times CE" w:hAnsi="Times CE" w:hint="default"/>
      </w:rPr>
    </w:lvl>
    <w:lvl w:ilvl="4" w:tplc="0CD0E410" w:tentative="1">
      <w:start w:val="1"/>
      <w:numFmt w:val="bullet"/>
      <w:lvlText w:val="–"/>
      <w:lvlJc w:val="left"/>
      <w:pPr>
        <w:tabs>
          <w:tab w:val="num" w:pos="3600"/>
        </w:tabs>
        <w:ind w:left="3600" w:hanging="360"/>
      </w:pPr>
      <w:rPr>
        <w:rFonts w:ascii="Times CE" w:hAnsi="Times CE" w:hint="default"/>
      </w:rPr>
    </w:lvl>
    <w:lvl w:ilvl="5" w:tplc="F0B841B2" w:tentative="1">
      <w:start w:val="1"/>
      <w:numFmt w:val="bullet"/>
      <w:lvlText w:val="–"/>
      <w:lvlJc w:val="left"/>
      <w:pPr>
        <w:tabs>
          <w:tab w:val="num" w:pos="4320"/>
        </w:tabs>
        <w:ind w:left="4320" w:hanging="360"/>
      </w:pPr>
      <w:rPr>
        <w:rFonts w:ascii="Times CE" w:hAnsi="Times CE" w:hint="default"/>
      </w:rPr>
    </w:lvl>
    <w:lvl w:ilvl="6" w:tplc="AF0E484A" w:tentative="1">
      <w:start w:val="1"/>
      <w:numFmt w:val="bullet"/>
      <w:lvlText w:val="–"/>
      <w:lvlJc w:val="left"/>
      <w:pPr>
        <w:tabs>
          <w:tab w:val="num" w:pos="5040"/>
        </w:tabs>
        <w:ind w:left="5040" w:hanging="360"/>
      </w:pPr>
      <w:rPr>
        <w:rFonts w:ascii="Times CE" w:hAnsi="Times CE" w:hint="default"/>
      </w:rPr>
    </w:lvl>
    <w:lvl w:ilvl="7" w:tplc="A4443F30" w:tentative="1">
      <w:start w:val="1"/>
      <w:numFmt w:val="bullet"/>
      <w:lvlText w:val="–"/>
      <w:lvlJc w:val="left"/>
      <w:pPr>
        <w:tabs>
          <w:tab w:val="num" w:pos="5760"/>
        </w:tabs>
        <w:ind w:left="5760" w:hanging="360"/>
      </w:pPr>
      <w:rPr>
        <w:rFonts w:ascii="Times CE" w:hAnsi="Times CE" w:hint="default"/>
      </w:rPr>
    </w:lvl>
    <w:lvl w:ilvl="8" w:tplc="8BD01130" w:tentative="1">
      <w:start w:val="1"/>
      <w:numFmt w:val="bullet"/>
      <w:lvlText w:val="–"/>
      <w:lvlJc w:val="left"/>
      <w:pPr>
        <w:tabs>
          <w:tab w:val="num" w:pos="6480"/>
        </w:tabs>
        <w:ind w:left="6480" w:hanging="360"/>
      </w:pPr>
      <w:rPr>
        <w:rFonts w:ascii="Times CE" w:hAnsi="Times CE" w:hint="default"/>
      </w:rPr>
    </w:lvl>
  </w:abstractNum>
  <w:abstractNum w:abstractNumId="40">
    <w:nsid w:val="70275162"/>
    <w:multiLevelType w:val="hybridMultilevel"/>
    <w:tmpl w:val="A4B2B7EC"/>
    <w:lvl w:ilvl="0" w:tplc="7DB280EE">
      <w:start w:val="1"/>
      <w:numFmt w:val="bullet"/>
      <w:lvlText w:val="•"/>
      <w:lvlJc w:val="left"/>
      <w:pPr>
        <w:tabs>
          <w:tab w:val="num" w:pos="720"/>
        </w:tabs>
        <w:ind w:left="720" w:hanging="360"/>
      </w:pPr>
      <w:rPr>
        <w:rFonts w:ascii="Arial" w:hAnsi="Arial" w:hint="default"/>
      </w:rPr>
    </w:lvl>
    <w:lvl w:ilvl="1" w:tplc="B0986368">
      <w:start w:val="1"/>
      <w:numFmt w:val="bullet"/>
      <w:lvlText w:val="•"/>
      <w:lvlJc w:val="left"/>
      <w:pPr>
        <w:tabs>
          <w:tab w:val="num" w:pos="1440"/>
        </w:tabs>
        <w:ind w:left="1440" w:hanging="360"/>
      </w:pPr>
      <w:rPr>
        <w:rFonts w:ascii="Arial" w:hAnsi="Arial" w:hint="default"/>
      </w:rPr>
    </w:lvl>
    <w:lvl w:ilvl="2" w:tplc="1812AC52">
      <w:start w:val="5300"/>
      <w:numFmt w:val="bullet"/>
      <w:lvlText w:val="‒"/>
      <w:lvlJc w:val="left"/>
      <w:pPr>
        <w:tabs>
          <w:tab w:val="num" w:pos="2160"/>
        </w:tabs>
        <w:ind w:left="2160" w:hanging="360"/>
      </w:pPr>
      <w:rPr>
        <w:rFonts w:ascii="Arial" w:hAnsi="Arial" w:hint="default"/>
      </w:rPr>
    </w:lvl>
    <w:lvl w:ilvl="3" w:tplc="500EAA7A" w:tentative="1">
      <w:start w:val="1"/>
      <w:numFmt w:val="bullet"/>
      <w:lvlText w:val="•"/>
      <w:lvlJc w:val="left"/>
      <w:pPr>
        <w:tabs>
          <w:tab w:val="num" w:pos="2880"/>
        </w:tabs>
        <w:ind w:left="2880" w:hanging="360"/>
      </w:pPr>
      <w:rPr>
        <w:rFonts w:ascii="Arial" w:hAnsi="Arial" w:hint="default"/>
      </w:rPr>
    </w:lvl>
    <w:lvl w:ilvl="4" w:tplc="B526F168" w:tentative="1">
      <w:start w:val="1"/>
      <w:numFmt w:val="bullet"/>
      <w:lvlText w:val="•"/>
      <w:lvlJc w:val="left"/>
      <w:pPr>
        <w:tabs>
          <w:tab w:val="num" w:pos="3600"/>
        </w:tabs>
        <w:ind w:left="3600" w:hanging="360"/>
      </w:pPr>
      <w:rPr>
        <w:rFonts w:ascii="Arial" w:hAnsi="Arial" w:hint="default"/>
      </w:rPr>
    </w:lvl>
    <w:lvl w:ilvl="5" w:tplc="C332E064" w:tentative="1">
      <w:start w:val="1"/>
      <w:numFmt w:val="bullet"/>
      <w:lvlText w:val="•"/>
      <w:lvlJc w:val="left"/>
      <w:pPr>
        <w:tabs>
          <w:tab w:val="num" w:pos="4320"/>
        </w:tabs>
        <w:ind w:left="4320" w:hanging="360"/>
      </w:pPr>
      <w:rPr>
        <w:rFonts w:ascii="Arial" w:hAnsi="Arial" w:hint="default"/>
      </w:rPr>
    </w:lvl>
    <w:lvl w:ilvl="6" w:tplc="0D7A42EC" w:tentative="1">
      <w:start w:val="1"/>
      <w:numFmt w:val="bullet"/>
      <w:lvlText w:val="•"/>
      <w:lvlJc w:val="left"/>
      <w:pPr>
        <w:tabs>
          <w:tab w:val="num" w:pos="5040"/>
        </w:tabs>
        <w:ind w:left="5040" w:hanging="360"/>
      </w:pPr>
      <w:rPr>
        <w:rFonts w:ascii="Arial" w:hAnsi="Arial" w:hint="default"/>
      </w:rPr>
    </w:lvl>
    <w:lvl w:ilvl="7" w:tplc="A512209A" w:tentative="1">
      <w:start w:val="1"/>
      <w:numFmt w:val="bullet"/>
      <w:lvlText w:val="•"/>
      <w:lvlJc w:val="left"/>
      <w:pPr>
        <w:tabs>
          <w:tab w:val="num" w:pos="5760"/>
        </w:tabs>
        <w:ind w:left="5760" w:hanging="360"/>
      </w:pPr>
      <w:rPr>
        <w:rFonts w:ascii="Arial" w:hAnsi="Arial" w:hint="default"/>
      </w:rPr>
    </w:lvl>
    <w:lvl w:ilvl="8" w:tplc="392CC5A0" w:tentative="1">
      <w:start w:val="1"/>
      <w:numFmt w:val="bullet"/>
      <w:lvlText w:val="•"/>
      <w:lvlJc w:val="left"/>
      <w:pPr>
        <w:tabs>
          <w:tab w:val="num" w:pos="6480"/>
        </w:tabs>
        <w:ind w:left="6480" w:hanging="360"/>
      </w:pPr>
      <w:rPr>
        <w:rFonts w:ascii="Arial" w:hAnsi="Arial" w:hint="default"/>
      </w:rPr>
    </w:lvl>
  </w:abstractNum>
  <w:abstractNum w:abstractNumId="41">
    <w:nsid w:val="73E67D24"/>
    <w:multiLevelType w:val="hybridMultilevel"/>
    <w:tmpl w:val="8494C284"/>
    <w:lvl w:ilvl="0" w:tplc="0409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2">
    <w:nsid w:val="74A34F84"/>
    <w:multiLevelType w:val="hybridMultilevel"/>
    <w:tmpl w:val="83FE0D76"/>
    <w:lvl w:ilvl="0" w:tplc="E0D87974">
      <w:start w:val="1"/>
      <w:numFmt w:val="bullet"/>
      <w:lvlText w:val="–"/>
      <w:lvlJc w:val="left"/>
      <w:pPr>
        <w:tabs>
          <w:tab w:val="num" w:pos="720"/>
        </w:tabs>
        <w:ind w:left="720" w:hanging="360"/>
      </w:pPr>
      <w:rPr>
        <w:rFonts w:ascii="Times CE" w:hAnsi="Times CE" w:hint="default"/>
      </w:rPr>
    </w:lvl>
    <w:lvl w:ilvl="1" w:tplc="F514B898" w:tentative="1">
      <w:start w:val="1"/>
      <w:numFmt w:val="bullet"/>
      <w:lvlText w:val="–"/>
      <w:lvlJc w:val="left"/>
      <w:pPr>
        <w:tabs>
          <w:tab w:val="num" w:pos="1440"/>
        </w:tabs>
        <w:ind w:left="1440" w:hanging="360"/>
      </w:pPr>
      <w:rPr>
        <w:rFonts w:ascii="Times CE" w:hAnsi="Times CE" w:hint="default"/>
      </w:rPr>
    </w:lvl>
    <w:lvl w:ilvl="2" w:tplc="46D26E5E">
      <w:start w:val="1"/>
      <w:numFmt w:val="bullet"/>
      <w:lvlText w:val="–"/>
      <w:lvlJc w:val="left"/>
      <w:pPr>
        <w:tabs>
          <w:tab w:val="num" w:pos="2160"/>
        </w:tabs>
        <w:ind w:left="2160" w:hanging="360"/>
      </w:pPr>
      <w:rPr>
        <w:rFonts w:ascii="Times CE" w:hAnsi="Times CE" w:hint="default"/>
      </w:rPr>
    </w:lvl>
    <w:lvl w:ilvl="3" w:tplc="A2D0844A" w:tentative="1">
      <w:start w:val="1"/>
      <w:numFmt w:val="bullet"/>
      <w:lvlText w:val="–"/>
      <w:lvlJc w:val="left"/>
      <w:pPr>
        <w:tabs>
          <w:tab w:val="num" w:pos="2880"/>
        </w:tabs>
        <w:ind w:left="2880" w:hanging="360"/>
      </w:pPr>
      <w:rPr>
        <w:rFonts w:ascii="Times CE" w:hAnsi="Times CE" w:hint="default"/>
      </w:rPr>
    </w:lvl>
    <w:lvl w:ilvl="4" w:tplc="9B464410" w:tentative="1">
      <w:start w:val="1"/>
      <w:numFmt w:val="bullet"/>
      <w:lvlText w:val="–"/>
      <w:lvlJc w:val="left"/>
      <w:pPr>
        <w:tabs>
          <w:tab w:val="num" w:pos="3600"/>
        </w:tabs>
        <w:ind w:left="3600" w:hanging="360"/>
      </w:pPr>
      <w:rPr>
        <w:rFonts w:ascii="Times CE" w:hAnsi="Times CE" w:hint="default"/>
      </w:rPr>
    </w:lvl>
    <w:lvl w:ilvl="5" w:tplc="A14A175A" w:tentative="1">
      <w:start w:val="1"/>
      <w:numFmt w:val="bullet"/>
      <w:lvlText w:val="–"/>
      <w:lvlJc w:val="left"/>
      <w:pPr>
        <w:tabs>
          <w:tab w:val="num" w:pos="4320"/>
        </w:tabs>
        <w:ind w:left="4320" w:hanging="360"/>
      </w:pPr>
      <w:rPr>
        <w:rFonts w:ascii="Times CE" w:hAnsi="Times CE" w:hint="default"/>
      </w:rPr>
    </w:lvl>
    <w:lvl w:ilvl="6" w:tplc="533CB2AC" w:tentative="1">
      <w:start w:val="1"/>
      <w:numFmt w:val="bullet"/>
      <w:lvlText w:val="–"/>
      <w:lvlJc w:val="left"/>
      <w:pPr>
        <w:tabs>
          <w:tab w:val="num" w:pos="5040"/>
        </w:tabs>
        <w:ind w:left="5040" w:hanging="360"/>
      </w:pPr>
      <w:rPr>
        <w:rFonts w:ascii="Times CE" w:hAnsi="Times CE" w:hint="default"/>
      </w:rPr>
    </w:lvl>
    <w:lvl w:ilvl="7" w:tplc="DF80BFD4" w:tentative="1">
      <w:start w:val="1"/>
      <w:numFmt w:val="bullet"/>
      <w:lvlText w:val="–"/>
      <w:lvlJc w:val="left"/>
      <w:pPr>
        <w:tabs>
          <w:tab w:val="num" w:pos="5760"/>
        </w:tabs>
        <w:ind w:left="5760" w:hanging="360"/>
      </w:pPr>
      <w:rPr>
        <w:rFonts w:ascii="Times CE" w:hAnsi="Times CE" w:hint="default"/>
      </w:rPr>
    </w:lvl>
    <w:lvl w:ilvl="8" w:tplc="BE2E66C2" w:tentative="1">
      <w:start w:val="1"/>
      <w:numFmt w:val="bullet"/>
      <w:lvlText w:val="–"/>
      <w:lvlJc w:val="left"/>
      <w:pPr>
        <w:tabs>
          <w:tab w:val="num" w:pos="6480"/>
        </w:tabs>
        <w:ind w:left="6480" w:hanging="360"/>
      </w:pPr>
      <w:rPr>
        <w:rFonts w:ascii="Times CE" w:hAnsi="Times CE" w:hint="default"/>
      </w:rPr>
    </w:lvl>
  </w:abstractNum>
  <w:abstractNum w:abstractNumId="43">
    <w:nsid w:val="74FA5EBA"/>
    <w:multiLevelType w:val="hybridMultilevel"/>
    <w:tmpl w:val="BDAE6BCE"/>
    <w:lvl w:ilvl="0" w:tplc="0409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4">
    <w:nsid w:val="7A34752C"/>
    <w:multiLevelType w:val="hybridMultilevel"/>
    <w:tmpl w:val="EDEE6CA2"/>
    <w:lvl w:ilvl="0" w:tplc="F7EA7614">
      <w:start w:val="1"/>
      <w:numFmt w:val="bullet"/>
      <w:lvlText w:val="•"/>
      <w:lvlJc w:val="left"/>
      <w:pPr>
        <w:tabs>
          <w:tab w:val="num" w:pos="720"/>
        </w:tabs>
        <w:ind w:left="720" w:hanging="360"/>
      </w:pPr>
      <w:rPr>
        <w:rFonts w:ascii="Arial" w:hAnsi="Arial" w:hint="default"/>
      </w:rPr>
    </w:lvl>
    <w:lvl w:ilvl="1" w:tplc="7006F106">
      <w:start w:val="1"/>
      <w:numFmt w:val="bullet"/>
      <w:lvlText w:val="•"/>
      <w:lvlJc w:val="left"/>
      <w:pPr>
        <w:tabs>
          <w:tab w:val="num" w:pos="1440"/>
        </w:tabs>
        <w:ind w:left="1440" w:hanging="360"/>
      </w:pPr>
      <w:rPr>
        <w:rFonts w:ascii="Arial" w:hAnsi="Arial" w:hint="default"/>
      </w:rPr>
    </w:lvl>
    <w:lvl w:ilvl="2" w:tplc="07C8E092" w:tentative="1">
      <w:start w:val="1"/>
      <w:numFmt w:val="bullet"/>
      <w:lvlText w:val="•"/>
      <w:lvlJc w:val="left"/>
      <w:pPr>
        <w:tabs>
          <w:tab w:val="num" w:pos="2160"/>
        </w:tabs>
        <w:ind w:left="2160" w:hanging="360"/>
      </w:pPr>
      <w:rPr>
        <w:rFonts w:ascii="Arial" w:hAnsi="Arial" w:hint="default"/>
      </w:rPr>
    </w:lvl>
    <w:lvl w:ilvl="3" w:tplc="F1EEC266" w:tentative="1">
      <w:start w:val="1"/>
      <w:numFmt w:val="bullet"/>
      <w:lvlText w:val="•"/>
      <w:lvlJc w:val="left"/>
      <w:pPr>
        <w:tabs>
          <w:tab w:val="num" w:pos="2880"/>
        </w:tabs>
        <w:ind w:left="2880" w:hanging="360"/>
      </w:pPr>
      <w:rPr>
        <w:rFonts w:ascii="Arial" w:hAnsi="Arial" w:hint="default"/>
      </w:rPr>
    </w:lvl>
    <w:lvl w:ilvl="4" w:tplc="3B36D346" w:tentative="1">
      <w:start w:val="1"/>
      <w:numFmt w:val="bullet"/>
      <w:lvlText w:val="•"/>
      <w:lvlJc w:val="left"/>
      <w:pPr>
        <w:tabs>
          <w:tab w:val="num" w:pos="3600"/>
        </w:tabs>
        <w:ind w:left="3600" w:hanging="360"/>
      </w:pPr>
      <w:rPr>
        <w:rFonts w:ascii="Arial" w:hAnsi="Arial" w:hint="default"/>
      </w:rPr>
    </w:lvl>
    <w:lvl w:ilvl="5" w:tplc="AC3CE5B4" w:tentative="1">
      <w:start w:val="1"/>
      <w:numFmt w:val="bullet"/>
      <w:lvlText w:val="•"/>
      <w:lvlJc w:val="left"/>
      <w:pPr>
        <w:tabs>
          <w:tab w:val="num" w:pos="4320"/>
        </w:tabs>
        <w:ind w:left="4320" w:hanging="360"/>
      </w:pPr>
      <w:rPr>
        <w:rFonts w:ascii="Arial" w:hAnsi="Arial" w:hint="default"/>
      </w:rPr>
    </w:lvl>
    <w:lvl w:ilvl="6" w:tplc="A8DEB6E8" w:tentative="1">
      <w:start w:val="1"/>
      <w:numFmt w:val="bullet"/>
      <w:lvlText w:val="•"/>
      <w:lvlJc w:val="left"/>
      <w:pPr>
        <w:tabs>
          <w:tab w:val="num" w:pos="5040"/>
        </w:tabs>
        <w:ind w:left="5040" w:hanging="360"/>
      </w:pPr>
      <w:rPr>
        <w:rFonts w:ascii="Arial" w:hAnsi="Arial" w:hint="default"/>
      </w:rPr>
    </w:lvl>
    <w:lvl w:ilvl="7" w:tplc="90C204C2" w:tentative="1">
      <w:start w:val="1"/>
      <w:numFmt w:val="bullet"/>
      <w:lvlText w:val="•"/>
      <w:lvlJc w:val="left"/>
      <w:pPr>
        <w:tabs>
          <w:tab w:val="num" w:pos="5760"/>
        </w:tabs>
        <w:ind w:left="5760" w:hanging="360"/>
      </w:pPr>
      <w:rPr>
        <w:rFonts w:ascii="Arial" w:hAnsi="Arial" w:hint="default"/>
      </w:rPr>
    </w:lvl>
    <w:lvl w:ilvl="8" w:tplc="030AD9D2" w:tentative="1">
      <w:start w:val="1"/>
      <w:numFmt w:val="bullet"/>
      <w:lvlText w:val="•"/>
      <w:lvlJc w:val="left"/>
      <w:pPr>
        <w:tabs>
          <w:tab w:val="num" w:pos="6480"/>
        </w:tabs>
        <w:ind w:left="6480" w:hanging="360"/>
      </w:pPr>
      <w:rPr>
        <w:rFonts w:ascii="Arial" w:hAnsi="Arial" w:hint="default"/>
      </w:rPr>
    </w:lvl>
  </w:abstractNum>
  <w:abstractNum w:abstractNumId="45">
    <w:nsid w:val="7B63519D"/>
    <w:multiLevelType w:val="hybridMultilevel"/>
    <w:tmpl w:val="66EE15FC"/>
    <w:lvl w:ilvl="0" w:tplc="0409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6">
    <w:nsid w:val="7F384A47"/>
    <w:multiLevelType w:val="hybridMultilevel"/>
    <w:tmpl w:val="86F03C8C"/>
    <w:lvl w:ilvl="0" w:tplc="4608F7DE">
      <w:start w:val="1"/>
      <w:numFmt w:val="bullet"/>
      <w:lvlText w:val="•"/>
      <w:lvlJc w:val="left"/>
      <w:pPr>
        <w:tabs>
          <w:tab w:val="num" w:pos="720"/>
        </w:tabs>
        <w:ind w:left="720" w:hanging="360"/>
      </w:pPr>
      <w:rPr>
        <w:rFonts w:ascii="Arial" w:hAnsi="Arial" w:hint="default"/>
      </w:rPr>
    </w:lvl>
    <w:lvl w:ilvl="1" w:tplc="8D28CC64">
      <w:start w:val="1"/>
      <w:numFmt w:val="bullet"/>
      <w:lvlText w:val="•"/>
      <w:lvlJc w:val="left"/>
      <w:pPr>
        <w:tabs>
          <w:tab w:val="num" w:pos="1440"/>
        </w:tabs>
        <w:ind w:left="1440" w:hanging="360"/>
      </w:pPr>
      <w:rPr>
        <w:rFonts w:ascii="Arial" w:hAnsi="Arial" w:hint="default"/>
      </w:rPr>
    </w:lvl>
    <w:lvl w:ilvl="2" w:tplc="B1D60A2C">
      <w:start w:val="5300"/>
      <w:numFmt w:val="bullet"/>
      <w:lvlText w:val="‒"/>
      <w:lvlJc w:val="left"/>
      <w:pPr>
        <w:tabs>
          <w:tab w:val="num" w:pos="2160"/>
        </w:tabs>
        <w:ind w:left="2160" w:hanging="360"/>
      </w:pPr>
      <w:rPr>
        <w:rFonts w:ascii="Arial" w:hAnsi="Arial" w:hint="default"/>
      </w:rPr>
    </w:lvl>
    <w:lvl w:ilvl="3" w:tplc="AC3CEA5C" w:tentative="1">
      <w:start w:val="1"/>
      <w:numFmt w:val="bullet"/>
      <w:lvlText w:val="•"/>
      <w:lvlJc w:val="left"/>
      <w:pPr>
        <w:tabs>
          <w:tab w:val="num" w:pos="2880"/>
        </w:tabs>
        <w:ind w:left="2880" w:hanging="360"/>
      </w:pPr>
      <w:rPr>
        <w:rFonts w:ascii="Arial" w:hAnsi="Arial" w:hint="default"/>
      </w:rPr>
    </w:lvl>
    <w:lvl w:ilvl="4" w:tplc="4D120B1A" w:tentative="1">
      <w:start w:val="1"/>
      <w:numFmt w:val="bullet"/>
      <w:lvlText w:val="•"/>
      <w:lvlJc w:val="left"/>
      <w:pPr>
        <w:tabs>
          <w:tab w:val="num" w:pos="3600"/>
        </w:tabs>
        <w:ind w:left="3600" w:hanging="360"/>
      </w:pPr>
      <w:rPr>
        <w:rFonts w:ascii="Arial" w:hAnsi="Arial" w:hint="default"/>
      </w:rPr>
    </w:lvl>
    <w:lvl w:ilvl="5" w:tplc="2864DC82" w:tentative="1">
      <w:start w:val="1"/>
      <w:numFmt w:val="bullet"/>
      <w:lvlText w:val="•"/>
      <w:lvlJc w:val="left"/>
      <w:pPr>
        <w:tabs>
          <w:tab w:val="num" w:pos="4320"/>
        </w:tabs>
        <w:ind w:left="4320" w:hanging="360"/>
      </w:pPr>
      <w:rPr>
        <w:rFonts w:ascii="Arial" w:hAnsi="Arial" w:hint="default"/>
      </w:rPr>
    </w:lvl>
    <w:lvl w:ilvl="6" w:tplc="EA9C2560" w:tentative="1">
      <w:start w:val="1"/>
      <w:numFmt w:val="bullet"/>
      <w:lvlText w:val="•"/>
      <w:lvlJc w:val="left"/>
      <w:pPr>
        <w:tabs>
          <w:tab w:val="num" w:pos="5040"/>
        </w:tabs>
        <w:ind w:left="5040" w:hanging="360"/>
      </w:pPr>
      <w:rPr>
        <w:rFonts w:ascii="Arial" w:hAnsi="Arial" w:hint="default"/>
      </w:rPr>
    </w:lvl>
    <w:lvl w:ilvl="7" w:tplc="1F6606B4" w:tentative="1">
      <w:start w:val="1"/>
      <w:numFmt w:val="bullet"/>
      <w:lvlText w:val="•"/>
      <w:lvlJc w:val="left"/>
      <w:pPr>
        <w:tabs>
          <w:tab w:val="num" w:pos="5760"/>
        </w:tabs>
        <w:ind w:left="5760" w:hanging="360"/>
      </w:pPr>
      <w:rPr>
        <w:rFonts w:ascii="Arial" w:hAnsi="Arial" w:hint="default"/>
      </w:rPr>
    </w:lvl>
    <w:lvl w:ilvl="8" w:tplc="7B8AC752" w:tentative="1">
      <w:start w:val="1"/>
      <w:numFmt w:val="bullet"/>
      <w:lvlText w:val="•"/>
      <w:lvlJc w:val="left"/>
      <w:pPr>
        <w:tabs>
          <w:tab w:val="num" w:pos="6480"/>
        </w:tabs>
        <w:ind w:left="6480" w:hanging="360"/>
      </w:pPr>
      <w:rPr>
        <w:rFonts w:ascii="Arial" w:hAnsi="Arial" w:hint="default"/>
      </w:rPr>
    </w:lvl>
  </w:abstractNum>
  <w:abstractNum w:abstractNumId="47">
    <w:nsid w:val="7F466972"/>
    <w:multiLevelType w:val="hybridMultilevel"/>
    <w:tmpl w:val="074C67B0"/>
    <w:lvl w:ilvl="0" w:tplc="471EC926">
      <w:start w:val="1"/>
      <w:numFmt w:val="bullet"/>
      <w:lvlText w:val="•"/>
      <w:lvlJc w:val="left"/>
      <w:pPr>
        <w:tabs>
          <w:tab w:val="num" w:pos="720"/>
        </w:tabs>
        <w:ind w:left="720" w:hanging="360"/>
      </w:pPr>
      <w:rPr>
        <w:rFonts w:ascii="Times" w:hAnsi="Times" w:hint="default"/>
      </w:rPr>
    </w:lvl>
    <w:lvl w:ilvl="1" w:tplc="2976E73A" w:tentative="1">
      <w:start w:val="1"/>
      <w:numFmt w:val="bullet"/>
      <w:lvlText w:val="•"/>
      <w:lvlJc w:val="left"/>
      <w:pPr>
        <w:tabs>
          <w:tab w:val="num" w:pos="1440"/>
        </w:tabs>
        <w:ind w:left="1440" w:hanging="360"/>
      </w:pPr>
      <w:rPr>
        <w:rFonts w:ascii="Times" w:hAnsi="Times" w:hint="default"/>
      </w:rPr>
    </w:lvl>
    <w:lvl w:ilvl="2" w:tplc="4664C864" w:tentative="1">
      <w:start w:val="1"/>
      <w:numFmt w:val="bullet"/>
      <w:lvlText w:val="•"/>
      <w:lvlJc w:val="left"/>
      <w:pPr>
        <w:tabs>
          <w:tab w:val="num" w:pos="2160"/>
        </w:tabs>
        <w:ind w:left="2160" w:hanging="360"/>
      </w:pPr>
      <w:rPr>
        <w:rFonts w:ascii="Times" w:hAnsi="Times" w:hint="default"/>
      </w:rPr>
    </w:lvl>
    <w:lvl w:ilvl="3" w:tplc="3EC212D8">
      <w:start w:val="1"/>
      <w:numFmt w:val="bullet"/>
      <w:lvlText w:val="•"/>
      <w:lvlJc w:val="left"/>
      <w:pPr>
        <w:tabs>
          <w:tab w:val="num" w:pos="2880"/>
        </w:tabs>
        <w:ind w:left="2880" w:hanging="360"/>
      </w:pPr>
      <w:rPr>
        <w:rFonts w:ascii="Times" w:hAnsi="Times" w:hint="default"/>
      </w:rPr>
    </w:lvl>
    <w:lvl w:ilvl="4" w:tplc="42A64E18" w:tentative="1">
      <w:start w:val="1"/>
      <w:numFmt w:val="bullet"/>
      <w:lvlText w:val="•"/>
      <w:lvlJc w:val="left"/>
      <w:pPr>
        <w:tabs>
          <w:tab w:val="num" w:pos="3600"/>
        </w:tabs>
        <w:ind w:left="3600" w:hanging="360"/>
      </w:pPr>
      <w:rPr>
        <w:rFonts w:ascii="Times" w:hAnsi="Times" w:hint="default"/>
      </w:rPr>
    </w:lvl>
    <w:lvl w:ilvl="5" w:tplc="6DFCDFF8" w:tentative="1">
      <w:start w:val="1"/>
      <w:numFmt w:val="bullet"/>
      <w:lvlText w:val="•"/>
      <w:lvlJc w:val="left"/>
      <w:pPr>
        <w:tabs>
          <w:tab w:val="num" w:pos="4320"/>
        </w:tabs>
        <w:ind w:left="4320" w:hanging="360"/>
      </w:pPr>
      <w:rPr>
        <w:rFonts w:ascii="Times" w:hAnsi="Times" w:hint="default"/>
      </w:rPr>
    </w:lvl>
    <w:lvl w:ilvl="6" w:tplc="B3ECDDAA" w:tentative="1">
      <w:start w:val="1"/>
      <w:numFmt w:val="bullet"/>
      <w:lvlText w:val="•"/>
      <w:lvlJc w:val="left"/>
      <w:pPr>
        <w:tabs>
          <w:tab w:val="num" w:pos="5040"/>
        </w:tabs>
        <w:ind w:left="5040" w:hanging="360"/>
      </w:pPr>
      <w:rPr>
        <w:rFonts w:ascii="Times" w:hAnsi="Times" w:hint="default"/>
      </w:rPr>
    </w:lvl>
    <w:lvl w:ilvl="7" w:tplc="5AA874F0" w:tentative="1">
      <w:start w:val="1"/>
      <w:numFmt w:val="bullet"/>
      <w:lvlText w:val="•"/>
      <w:lvlJc w:val="left"/>
      <w:pPr>
        <w:tabs>
          <w:tab w:val="num" w:pos="5760"/>
        </w:tabs>
        <w:ind w:left="5760" w:hanging="360"/>
      </w:pPr>
      <w:rPr>
        <w:rFonts w:ascii="Times" w:hAnsi="Times" w:hint="default"/>
      </w:rPr>
    </w:lvl>
    <w:lvl w:ilvl="8" w:tplc="A39E9790" w:tentative="1">
      <w:start w:val="1"/>
      <w:numFmt w:val="bullet"/>
      <w:lvlText w:val="•"/>
      <w:lvlJc w:val="left"/>
      <w:pPr>
        <w:tabs>
          <w:tab w:val="num" w:pos="6480"/>
        </w:tabs>
        <w:ind w:left="6480" w:hanging="360"/>
      </w:pPr>
      <w:rPr>
        <w:rFonts w:ascii="Times" w:hAnsi="Times" w:hint="default"/>
      </w:rPr>
    </w:lvl>
  </w:abstractNum>
  <w:abstractNum w:abstractNumId="48">
    <w:nsid w:val="7FC6177D"/>
    <w:multiLevelType w:val="hybridMultilevel"/>
    <w:tmpl w:val="8356E338"/>
    <w:lvl w:ilvl="0" w:tplc="630E6A48">
      <w:start w:val="1"/>
      <w:numFmt w:val="bullet"/>
      <w:lvlText w:val="‒"/>
      <w:lvlJc w:val="left"/>
      <w:pPr>
        <w:tabs>
          <w:tab w:val="num" w:pos="720"/>
        </w:tabs>
        <w:ind w:left="720" w:hanging="360"/>
      </w:pPr>
      <w:rPr>
        <w:rFonts w:ascii="Arial" w:hAnsi="Arial" w:hint="default"/>
      </w:rPr>
    </w:lvl>
    <w:lvl w:ilvl="1" w:tplc="ACC23C20" w:tentative="1">
      <w:start w:val="1"/>
      <w:numFmt w:val="bullet"/>
      <w:lvlText w:val="‒"/>
      <w:lvlJc w:val="left"/>
      <w:pPr>
        <w:tabs>
          <w:tab w:val="num" w:pos="1440"/>
        </w:tabs>
        <w:ind w:left="1440" w:hanging="360"/>
      </w:pPr>
      <w:rPr>
        <w:rFonts w:ascii="Arial" w:hAnsi="Arial" w:hint="default"/>
      </w:rPr>
    </w:lvl>
    <w:lvl w:ilvl="2" w:tplc="24BA3AF6" w:tentative="1">
      <w:start w:val="1"/>
      <w:numFmt w:val="bullet"/>
      <w:lvlText w:val="‒"/>
      <w:lvlJc w:val="left"/>
      <w:pPr>
        <w:tabs>
          <w:tab w:val="num" w:pos="2160"/>
        </w:tabs>
        <w:ind w:left="2160" w:hanging="360"/>
      </w:pPr>
      <w:rPr>
        <w:rFonts w:ascii="Arial" w:hAnsi="Arial" w:hint="default"/>
      </w:rPr>
    </w:lvl>
    <w:lvl w:ilvl="3" w:tplc="6BAAD45E">
      <w:start w:val="1"/>
      <w:numFmt w:val="bullet"/>
      <w:lvlText w:val="‒"/>
      <w:lvlJc w:val="left"/>
      <w:pPr>
        <w:tabs>
          <w:tab w:val="num" w:pos="2880"/>
        </w:tabs>
        <w:ind w:left="2880" w:hanging="360"/>
      </w:pPr>
      <w:rPr>
        <w:rFonts w:ascii="Arial" w:hAnsi="Arial" w:hint="default"/>
      </w:rPr>
    </w:lvl>
    <w:lvl w:ilvl="4" w:tplc="A51EE152" w:tentative="1">
      <w:start w:val="1"/>
      <w:numFmt w:val="bullet"/>
      <w:lvlText w:val="‒"/>
      <w:lvlJc w:val="left"/>
      <w:pPr>
        <w:tabs>
          <w:tab w:val="num" w:pos="3600"/>
        </w:tabs>
        <w:ind w:left="3600" w:hanging="360"/>
      </w:pPr>
      <w:rPr>
        <w:rFonts w:ascii="Arial" w:hAnsi="Arial" w:hint="default"/>
      </w:rPr>
    </w:lvl>
    <w:lvl w:ilvl="5" w:tplc="BCB6287E" w:tentative="1">
      <w:start w:val="1"/>
      <w:numFmt w:val="bullet"/>
      <w:lvlText w:val="‒"/>
      <w:lvlJc w:val="left"/>
      <w:pPr>
        <w:tabs>
          <w:tab w:val="num" w:pos="4320"/>
        </w:tabs>
        <w:ind w:left="4320" w:hanging="360"/>
      </w:pPr>
      <w:rPr>
        <w:rFonts w:ascii="Arial" w:hAnsi="Arial" w:hint="default"/>
      </w:rPr>
    </w:lvl>
    <w:lvl w:ilvl="6" w:tplc="F1665FAA" w:tentative="1">
      <w:start w:val="1"/>
      <w:numFmt w:val="bullet"/>
      <w:lvlText w:val="‒"/>
      <w:lvlJc w:val="left"/>
      <w:pPr>
        <w:tabs>
          <w:tab w:val="num" w:pos="5040"/>
        </w:tabs>
        <w:ind w:left="5040" w:hanging="360"/>
      </w:pPr>
      <w:rPr>
        <w:rFonts w:ascii="Arial" w:hAnsi="Arial" w:hint="default"/>
      </w:rPr>
    </w:lvl>
    <w:lvl w:ilvl="7" w:tplc="9A482206" w:tentative="1">
      <w:start w:val="1"/>
      <w:numFmt w:val="bullet"/>
      <w:lvlText w:val="‒"/>
      <w:lvlJc w:val="left"/>
      <w:pPr>
        <w:tabs>
          <w:tab w:val="num" w:pos="5760"/>
        </w:tabs>
        <w:ind w:left="5760" w:hanging="360"/>
      </w:pPr>
      <w:rPr>
        <w:rFonts w:ascii="Arial" w:hAnsi="Arial" w:hint="default"/>
      </w:rPr>
    </w:lvl>
    <w:lvl w:ilvl="8" w:tplc="B498B5C2" w:tentative="1">
      <w:start w:val="1"/>
      <w:numFmt w:val="bullet"/>
      <w:lvlText w:val="‒"/>
      <w:lvlJc w:val="left"/>
      <w:pPr>
        <w:tabs>
          <w:tab w:val="num" w:pos="6480"/>
        </w:tabs>
        <w:ind w:left="6480" w:hanging="360"/>
      </w:pPr>
      <w:rPr>
        <w:rFonts w:ascii="Arial" w:hAnsi="Arial" w:hint="default"/>
      </w:rPr>
    </w:lvl>
  </w:abstractNum>
  <w:num w:numId="1">
    <w:abstractNumId w:val="9"/>
  </w:num>
  <w:num w:numId="2">
    <w:abstractNumId w:val="1"/>
  </w:num>
  <w:num w:numId="3">
    <w:abstractNumId w:val="29"/>
  </w:num>
  <w:num w:numId="4">
    <w:abstractNumId w:val="28"/>
  </w:num>
  <w:num w:numId="5">
    <w:abstractNumId w:val="11"/>
  </w:num>
  <w:num w:numId="6">
    <w:abstractNumId w:val="35"/>
  </w:num>
  <w:num w:numId="7">
    <w:abstractNumId w:val="34"/>
  </w:num>
  <w:num w:numId="8">
    <w:abstractNumId w:val="3"/>
  </w:num>
  <w:num w:numId="9">
    <w:abstractNumId w:val="31"/>
  </w:num>
  <w:num w:numId="10">
    <w:abstractNumId w:val="2"/>
  </w:num>
  <w:num w:numId="11">
    <w:abstractNumId w:val="47"/>
  </w:num>
  <w:num w:numId="12">
    <w:abstractNumId w:val="19"/>
  </w:num>
  <w:num w:numId="13">
    <w:abstractNumId w:val="43"/>
  </w:num>
  <w:num w:numId="14">
    <w:abstractNumId w:val="15"/>
  </w:num>
  <w:num w:numId="15">
    <w:abstractNumId w:val="4"/>
  </w:num>
  <w:num w:numId="16">
    <w:abstractNumId w:val="45"/>
  </w:num>
  <w:num w:numId="17">
    <w:abstractNumId w:val="42"/>
  </w:num>
  <w:num w:numId="18">
    <w:abstractNumId w:val="6"/>
  </w:num>
  <w:num w:numId="19">
    <w:abstractNumId w:val="41"/>
  </w:num>
  <w:num w:numId="20">
    <w:abstractNumId w:val="12"/>
  </w:num>
  <w:num w:numId="21">
    <w:abstractNumId w:val="7"/>
  </w:num>
  <w:num w:numId="22">
    <w:abstractNumId w:val="23"/>
  </w:num>
  <w:num w:numId="23">
    <w:abstractNumId w:val="24"/>
  </w:num>
  <w:num w:numId="24">
    <w:abstractNumId w:val="20"/>
  </w:num>
  <w:num w:numId="25">
    <w:abstractNumId w:val="17"/>
  </w:num>
  <w:num w:numId="26">
    <w:abstractNumId w:val="37"/>
  </w:num>
  <w:num w:numId="27">
    <w:abstractNumId w:val="30"/>
  </w:num>
  <w:num w:numId="28">
    <w:abstractNumId w:val="25"/>
  </w:num>
  <w:num w:numId="29">
    <w:abstractNumId w:val="8"/>
  </w:num>
  <w:num w:numId="30">
    <w:abstractNumId w:val="33"/>
  </w:num>
  <w:num w:numId="31">
    <w:abstractNumId w:val="39"/>
  </w:num>
  <w:num w:numId="32">
    <w:abstractNumId w:val="14"/>
  </w:num>
  <w:num w:numId="33">
    <w:abstractNumId w:val="46"/>
  </w:num>
  <w:num w:numId="34">
    <w:abstractNumId w:val="18"/>
  </w:num>
  <w:num w:numId="35">
    <w:abstractNumId w:val="22"/>
  </w:num>
  <w:num w:numId="36">
    <w:abstractNumId w:val="40"/>
  </w:num>
  <w:num w:numId="37">
    <w:abstractNumId w:val="26"/>
  </w:num>
  <w:num w:numId="38">
    <w:abstractNumId w:val="44"/>
  </w:num>
  <w:num w:numId="39">
    <w:abstractNumId w:val="38"/>
  </w:num>
  <w:num w:numId="40">
    <w:abstractNumId w:val="10"/>
  </w:num>
  <w:num w:numId="41">
    <w:abstractNumId w:val="27"/>
  </w:num>
  <w:num w:numId="42">
    <w:abstractNumId w:val="13"/>
  </w:num>
  <w:num w:numId="43">
    <w:abstractNumId w:val="48"/>
  </w:num>
  <w:num w:numId="44">
    <w:abstractNumId w:val="0"/>
  </w:num>
  <w:num w:numId="45">
    <w:abstractNumId w:val="5"/>
  </w:num>
  <w:num w:numId="46">
    <w:abstractNumId w:val="32"/>
  </w:num>
  <w:num w:numId="47">
    <w:abstractNumId w:val="21"/>
  </w:num>
  <w:num w:numId="48">
    <w:abstractNumId w:val="36"/>
  </w:num>
  <w:num w:numId="4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700F"/>
    <w:rsid w:val="00036FD1"/>
    <w:rsid w:val="0029679F"/>
    <w:rsid w:val="00347607"/>
    <w:rsid w:val="003940B9"/>
    <w:rsid w:val="003E0F90"/>
    <w:rsid w:val="004C2595"/>
    <w:rsid w:val="0054700F"/>
    <w:rsid w:val="005D1D70"/>
    <w:rsid w:val="006469B5"/>
    <w:rsid w:val="0065704F"/>
    <w:rsid w:val="00660BF4"/>
    <w:rsid w:val="008B4C5A"/>
    <w:rsid w:val="008D58AB"/>
    <w:rsid w:val="00A56FB5"/>
    <w:rsid w:val="00C43DD6"/>
    <w:rsid w:val="00D806ED"/>
    <w:rsid w:val="00D93208"/>
    <w:rsid w:val="00E56664"/>
    <w:rsid w:val="00F24E04"/>
    <w:rsid w:val="00F257F4"/>
    <w:rsid w:val="00F70F11"/>
    <w:rsid w:val="00F949DB"/>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4700F"/>
    <w:pPr>
      <w:spacing w:before="100" w:beforeAutospacing="1" w:after="100" w:afterAutospacing="1" w:line="240" w:lineRule="auto"/>
    </w:pPr>
    <w:rPr>
      <w:rFonts w:ascii="Times New Roman" w:eastAsia="Times New Roman" w:hAnsi="Times New Roman" w:cs="Times New Roman"/>
      <w:sz w:val="24"/>
      <w:szCs w:val="24"/>
      <w:lang w:eastAsia="fr-CA"/>
    </w:rPr>
  </w:style>
  <w:style w:type="paragraph" w:styleId="ListParagraph">
    <w:name w:val="List Paragraph"/>
    <w:basedOn w:val="Normal"/>
    <w:uiPriority w:val="34"/>
    <w:qFormat/>
    <w:rsid w:val="003940B9"/>
    <w:pPr>
      <w:ind w:left="720"/>
      <w:contextualSpacing/>
    </w:pPr>
  </w:style>
  <w:style w:type="paragraph" w:styleId="BalloonText">
    <w:name w:val="Balloon Text"/>
    <w:basedOn w:val="Normal"/>
    <w:link w:val="BalloonTextChar"/>
    <w:uiPriority w:val="99"/>
    <w:semiHidden/>
    <w:unhideWhenUsed/>
    <w:rsid w:val="00660B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0BF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4700F"/>
    <w:pPr>
      <w:spacing w:before="100" w:beforeAutospacing="1" w:after="100" w:afterAutospacing="1" w:line="240" w:lineRule="auto"/>
    </w:pPr>
    <w:rPr>
      <w:rFonts w:ascii="Times New Roman" w:eastAsia="Times New Roman" w:hAnsi="Times New Roman" w:cs="Times New Roman"/>
      <w:sz w:val="24"/>
      <w:szCs w:val="24"/>
      <w:lang w:eastAsia="fr-CA"/>
    </w:rPr>
  </w:style>
  <w:style w:type="paragraph" w:styleId="ListParagraph">
    <w:name w:val="List Paragraph"/>
    <w:basedOn w:val="Normal"/>
    <w:uiPriority w:val="34"/>
    <w:qFormat/>
    <w:rsid w:val="003940B9"/>
    <w:pPr>
      <w:ind w:left="720"/>
      <w:contextualSpacing/>
    </w:pPr>
  </w:style>
  <w:style w:type="paragraph" w:styleId="BalloonText">
    <w:name w:val="Balloon Text"/>
    <w:basedOn w:val="Normal"/>
    <w:link w:val="BalloonTextChar"/>
    <w:uiPriority w:val="99"/>
    <w:semiHidden/>
    <w:unhideWhenUsed/>
    <w:rsid w:val="00660B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0BF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830797">
      <w:bodyDiv w:val="1"/>
      <w:marLeft w:val="0"/>
      <w:marRight w:val="0"/>
      <w:marTop w:val="0"/>
      <w:marBottom w:val="0"/>
      <w:divBdr>
        <w:top w:val="none" w:sz="0" w:space="0" w:color="auto"/>
        <w:left w:val="none" w:sz="0" w:space="0" w:color="auto"/>
        <w:bottom w:val="none" w:sz="0" w:space="0" w:color="auto"/>
        <w:right w:val="none" w:sz="0" w:space="0" w:color="auto"/>
      </w:divBdr>
      <w:divsChild>
        <w:div w:id="437337990">
          <w:marLeft w:val="1051"/>
          <w:marRight w:val="0"/>
          <w:marTop w:val="360"/>
          <w:marBottom w:val="0"/>
          <w:divBdr>
            <w:top w:val="none" w:sz="0" w:space="0" w:color="auto"/>
            <w:left w:val="none" w:sz="0" w:space="0" w:color="auto"/>
            <w:bottom w:val="none" w:sz="0" w:space="0" w:color="auto"/>
            <w:right w:val="none" w:sz="0" w:space="0" w:color="auto"/>
          </w:divBdr>
        </w:div>
      </w:divsChild>
    </w:div>
    <w:div w:id="225144694">
      <w:bodyDiv w:val="1"/>
      <w:marLeft w:val="0"/>
      <w:marRight w:val="0"/>
      <w:marTop w:val="0"/>
      <w:marBottom w:val="0"/>
      <w:divBdr>
        <w:top w:val="none" w:sz="0" w:space="0" w:color="auto"/>
        <w:left w:val="none" w:sz="0" w:space="0" w:color="auto"/>
        <w:bottom w:val="none" w:sz="0" w:space="0" w:color="auto"/>
        <w:right w:val="none" w:sz="0" w:space="0" w:color="auto"/>
      </w:divBdr>
      <w:divsChild>
        <w:div w:id="1902251306">
          <w:marLeft w:val="418"/>
          <w:marRight w:val="0"/>
          <w:marTop w:val="240"/>
          <w:marBottom w:val="0"/>
          <w:divBdr>
            <w:top w:val="none" w:sz="0" w:space="0" w:color="auto"/>
            <w:left w:val="none" w:sz="0" w:space="0" w:color="auto"/>
            <w:bottom w:val="none" w:sz="0" w:space="0" w:color="auto"/>
            <w:right w:val="none" w:sz="0" w:space="0" w:color="auto"/>
          </w:divBdr>
        </w:div>
        <w:div w:id="1771775933">
          <w:marLeft w:val="1037"/>
          <w:marRight w:val="0"/>
          <w:marTop w:val="240"/>
          <w:marBottom w:val="0"/>
          <w:divBdr>
            <w:top w:val="none" w:sz="0" w:space="0" w:color="auto"/>
            <w:left w:val="none" w:sz="0" w:space="0" w:color="auto"/>
            <w:bottom w:val="none" w:sz="0" w:space="0" w:color="auto"/>
            <w:right w:val="none" w:sz="0" w:space="0" w:color="auto"/>
          </w:divBdr>
        </w:div>
      </w:divsChild>
    </w:div>
    <w:div w:id="264504057">
      <w:bodyDiv w:val="1"/>
      <w:marLeft w:val="0"/>
      <w:marRight w:val="0"/>
      <w:marTop w:val="0"/>
      <w:marBottom w:val="0"/>
      <w:divBdr>
        <w:top w:val="none" w:sz="0" w:space="0" w:color="auto"/>
        <w:left w:val="none" w:sz="0" w:space="0" w:color="auto"/>
        <w:bottom w:val="none" w:sz="0" w:space="0" w:color="auto"/>
        <w:right w:val="none" w:sz="0" w:space="0" w:color="auto"/>
      </w:divBdr>
      <w:divsChild>
        <w:div w:id="1914780009">
          <w:marLeft w:val="1037"/>
          <w:marRight w:val="0"/>
          <w:marTop w:val="240"/>
          <w:marBottom w:val="0"/>
          <w:divBdr>
            <w:top w:val="none" w:sz="0" w:space="0" w:color="auto"/>
            <w:left w:val="none" w:sz="0" w:space="0" w:color="auto"/>
            <w:bottom w:val="none" w:sz="0" w:space="0" w:color="auto"/>
            <w:right w:val="none" w:sz="0" w:space="0" w:color="auto"/>
          </w:divBdr>
        </w:div>
      </w:divsChild>
    </w:div>
    <w:div w:id="280235982">
      <w:bodyDiv w:val="1"/>
      <w:marLeft w:val="0"/>
      <w:marRight w:val="0"/>
      <w:marTop w:val="0"/>
      <w:marBottom w:val="0"/>
      <w:divBdr>
        <w:top w:val="none" w:sz="0" w:space="0" w:color="auto"/>
        <w:left w:val="none" w:sz="0" w:space="0" w:color="auto"/>
        <w:bottom w:val="none" w:sz="0" w:space="0" w:color="auto"/>
        <w:right w:val="none" w:sz="0" w:space="0" w:color="auto"/>
      </w:divBdr>
      <w:divsChild>
        <w:div w:id="1385256510">
          <w:marLeft w:val="562"/>
          <w:marRight w:val="0"/>
          <w:marTop w:val="240"/>
          <w:marBottom w:val="0"/>
          <w:divBdr>
            <w:top w:val="none" w:sz="0" w:space="0" w:color="auto"/>
            <w:left w:val="none" w:sz="0" w:space="0" w:color="auto"/>
            <w:bottom w:val="none" w:sz="0" w:space="0" w:color="auto"/>
            <w:right w:val="none" w:sz="0" w:space="0" w:color="auto"/>
          </w:divBdr>
        </w:div>
        <w:div w:id="589004370">
          <w:marLeft w:val="1195"/>
          <w:marRight w:val="0"/>
          <w:marTop w:val="240"/>
          <w:marBottom w:val="0"/>
          <w:divBdr>
            <w:top w:val="none" w:sz="0" w:space="0" w:color="auto"/>
            <w:left w:val="none" w:sz="0" w:space="0" w:color="auto"/>
            <w:bottom w:val="none" w:sz="0" w:space="0" w:color="auto"/>
            <w:right w:val="none" w:sz="0" w:space="0" w:color="auto"/>
          </w:divBdr>
        </w:div>
        <w:div w:id="1837844849">
          <w:marLeft w:val="562"/>
          <w:marRight w:val="0"/>
          <w:marTop w:val="480"/>
          <w:marBottom w:val="0"/>
          <w:divBdr>
            <w:top w:val="none" w:sz="0" w:space="0" w:color="auto"/>
            <w:left w:val="none" w:sz="0" w:space="0" w:color="auto"/>
            <w:bottom w:val="none" w:sz="0" w:space="0" w:color="auto"/>
            <w:right w:val="none" w:sz="0" w:space="0" w:color="auto"/>
          </w:divBdr>
        </w:div>
        <w:div w:id="691878553">
          <w:marLeft w:val="1195"/>
          <w:marRight w:val="0"/>
          <w:marTop w:val="240"/>
          <w:marBottom w:val="0"/>
          <w:divBdr>
            <w:top w:val="none" w:sz="0" w:space="0" w:color="auto"/>
            <w:left w:val="none" w:sz="0" w:space="0" w:color="auto"/>
            <w:bottom w:val="none" w:sz="0" w:space="0" w:color="auto"/>
            <w:right w:val="none" w:sz="0" w:space="0" w:color="auto"/>
          </w:divBdr>
        </w:div>
      </w:divsChild>
    </w:div>
    <w:div w:id="430396415">
      <w:bodyDiv w:val="1"/>
      <w:marLeft w:val="0"/>
      <w:marRight w:val="0"/>
      <w:marTop w:val="0"/>
      <w:marBottom w:val="0"/>
      <w:divBdr>
        <w:top w:val="none" w:sz="0" w:space="0" w:color="auto"/>
        <w:left w:val="none" w:sz="0" w:space="0" w:color="auto"/>
        <w:bottom w:val="none" w:sz="0" w:space="0" w:color="auto"/>
        <w:right w:val="none" w:sz="0" w:space="0" w:color="auto"/>
      </w:divBdr>
    </w:div>
    <w:div w:id="555968355">
      <w:bodyDiv w:val="1"/>
      <w:marLeft w:val="0"/>
      <w:marRight w:val="0"/>
      <w:marTop w:val="0"/>
      <w:marBottom w:val="0"/>
      <w:divBdr>
        <w:top w:val="none" w:sz="0" w:space="0" w:color="auto"/>
        <w:left w:val="none" w:sz="0" w:space="0" w:color="auto"/>
        <w:bottom w:val="none" w:sz="0" w:space="0" w:color="auto"/>
        <w:right w:val="none" w:sz="0" w:space="0" w:color="auto"/>
      </w:divBdr>
      <w:divsChild>
        <w:div w:id="702248972">
          <w:marLeft w:val="504"/>
          <w:marRight w:val="0"/>
          <w:marTop w:val="240"/>
          <w:marBottom w:val="0"/>
          <w:divBdr>
            <w:top w:val="none" w:sz="0" w:space="0" w:color="auto"/>
            <w:left w:val="none" w:sz="0" w:space="0" w:color="auto"/>
            <w:bottom w:val="none" w:sz="0" w:space="0" w:color="auto"/>
            <w:right w:val="none" w:sz="0" w:space="0" w:color="auto"/>
          </w:divBdr>
        </w:div>
        <w:div w:id="1903053550">
          <w:marLeft w:val="1138"/>
          <w:marRight w:val="0"/>
          <w:marTop w:val="240"/>
          <w:marBottom w:val="0"/>
          <w:divBdr>
            <w:top w:val="none" w:sz="0" w:space="0" w:color="auto"/>
            <w:left w:val="none" w:sz="0" w:space="0" w:color="auto"/>
            <w:bottom w:val="none" w:sz="0" w:space="0" w:color="auto"/>
            <w:right w:val="none" w:sz="0" w:space="0" w:color="auto"/>
          </w:divBdr>
        </w:div>
      </w:divsChild>
    </w:div>
    <w:div w:id="575209746">
      <w:bodyDiv w:val="1"/>
      <w:marLeft w:val="0"/>
      <w:marRight w:val="0"/>
      <w:marTop w:val="0"/>
      <w:marBottom w:val="0"/>
      <w:divBdr>
        <w:top w:val="none" w:sz="0" w:space="0" w:color="auto"/>
        <w:left w:val="none" w:sz="0" w:space="0" w:color="auto"/>
        <w:bottom w:val="none" w:sz="0" w:space="0" w:color="auto"/>
        <w:right w:val="none" w:sz="0" w:space="0" w:color="auto"/>
      </w:divBdr>
      <w:divsChild>
        <w:div w:id="484511365">
          <w:marLeft w:val="504"/>
          <w:marRight w:val="0"/>
          <w:marTop w:val="240"/>
          <w:marBottom w:val="0"/>
          <w:divBdr>
            <w:top w:val="none" w:sz="0" w:space="0" w:color="auto"/>
            <w:left w:val="none" w:sz="0" w:space="0" w:color="auto"/>
            <w:bottom w:val="none" w:sz="0" w:space="0" w:color="auto"/>
            <w:right w:val="none" w:sz="0" w:space="0" w:color="auto"/>
          </w:divBdr>
        </w:div>
        <w:div w:id="1575628681">
          <w:marLeft w:val="1138"/>
          <w:marRight w:val="0"/>
          <w:marTop w:val="240"/>
          <w:marBottom w:val="0"/>
          <w:divBdr>
            <w:top w:val="none" w:sz="0" w:space="0" w:color="auto"/>
            <w:left w:val="none" w:sz="0" w:space="0" w:color="auto"/>
            <w:bottom w:val="none" w:sz="0" w:space="0" w:color="auto"/>
            <w:right w:val="none" w:sz="0" w:space="0" w:color="auto"/>
          </w:divBdr>
        </w:div>
      </w:divsChild>
    </w:div>
    <w:div w:id="601500052">
      <w:bodyDiv w:val="1"/>
      <w:marLeft w:val="0"/>
      <w:marRight w:val="0"/>
      <w:marTop w:val="0"/>
      <w:marBottom w:val="0"/>
      <w:divBdr>
        <w:top w:val="none" w:sz="0" w:space="0" w:color="auto"/>
        <w:left w:val="none" w:sz="0" w:space="0" w:color="auto"/>
        <w:bottom w:val="none" w:sz="0" w:space="0" w:color="auto"/>
        <w:right w:val="none" w:sz="0" w:space="0" w:color="auto"/>
      </w:divBdr>
      <w:divsChild>
        <w:div w:id="597755428">
          <w:marLeft w:val="1138"/>
          <w:marRight w:val="0"/>
          <w:marTop w:val="240"/>
          <w:marBottom w:val="0"/>
          <w:divBdr>
            <w:top w:val="none" w:sz="0" w:space="0" w:color="auto"/>
            <w:left w:val="none" w:sz="0" w:space="0" w:color="auto"/>
            <w:bottom w:val="none" w:sz="0" w:space="0" w:color="auto"/>
            <w:right w:val="none" w:sz="0" w:space="0" w:color="auto"/>
          </w:divBdr>
        </w:div>
      </w:divsChild>
    </w:div>
    <w:div w:id="748893912">
      <w:bodyDiv w:val="1"/>
      <w:marLeft w:val="0"/>
      <w:marRight w:val="0"/>
      <w:marTop w:val="0"/>
      <w:marBottom w:val="0"/>
      <w:divBdr>
        <w:top w:val="none" w:sz="0" w:space="0" w:color="auto"/>
        <w:left w:val="none" w:sz="0" w:space="0" w:color="auto"/>
        <w:bottom w:val="none" w:sz="0" w:space="0" w:color="auto"/>
        <w:right w:val="none" w:sz="0" w:space="0" w:color="auto"/>
      </w:divBdr>
      <w:divsChild>
        <w:div w:id="1285816477">
          <w:marLeft w:val="504"/>
          <w:marRight w:val="0"/>
          <w:marTop w:val="240"/>
          <w:marBottom w:val="0"/>
          <w:divBdr>
            <w:top w:val="none" w:sz="0" w:space="0" w:color="auto"/>
            <w:left w:val="none" w:sz="0" w:space="0" w:color="auto"/>
            <w:bottom w:val="none" w:sz="0" w:space="0" w:color="auto"/>
            <w:right w:val="none" w:sz="0" w:space="0" w:color="auto"/>
          </w:divBdr>
        </w:div>
        <w:div w:id="1728450479">
          <w:marLeft w:val="1138"/>
          <w:marRight w:val="0"/>
          <w:marTop w:val="240"/>
          <w:marBottom w:val="0"/>
          <w:divBdr>
            <w:top w:val="none" w:sz="0" w:space="0" w:color="auto"/>
            <w:left w:val="none" w:sz="0" w:space="0" w:color="auto"/>
            <w:bottom w:val="none" w:sz="0" w:space="0" w:color="auto"/>
            <w:right w:val="none" w:sz="0" w:space="0" w:color="auto"/>
          </w:divBdr>
        </w:div>
      </w:divsChild>
    </w:div>
    <w:div w:id="811406658">
      <w:bodyDiv w:val="1"/>
      <w:marLeft w:val="0"/>
      <w:marRight w:val="0"/>
      <w:marTop w:val="0"/>
      <w:marBottom w:val="0"/>
      <w:divBdr>
        <w:top w:val="none" w:sz="0" w:space="0" w:color="auto"/>
        <w:left w:val="none" w:sz="0" w:space="0" w:color="auto"/>
        <w:bottom w:val="none" w:sz="0" w:space="0" w:color="auto"/>
        <w:right w:val="none" w:sz="0" w:space="0" w:color="auto"/>
      </w:divBdr>
      <w:divsChild>
        <w:div w:id="1013725827">
          <w:marLeft w:val="562"/>
          <w:marRight w:val="0"/>
          <w:marTop w:val="240"/>
          <w:marBottom w:val="0"/>
          <w:divBdr>
            <w:top w:val="none" w:sz="0" w:space="0" w:color="auto"/>
            <w:left w:val="none" w:sz="0" w:space="0" w:color="auto"/>
            <w:bottom w:val="none" w:sz="0" w:space="0" w:color="auto"/>
            <w:right w:val="none" w:sz="0" w:space="0" w:color="auto"/>
          </w:divBdr>
        </w:div>
        <w:div w:id="1595284079">
          <w:marLeft w:val="1195"/>
          <w:marRight w:val="0"/>
          <w:marTop w:val="240"/>
          <w:marBottom w:val="0"/>
          <w:divBdr>
            <w:top w:val="none" w:sz="0" w:space="0" w:color="auto"/>
            <w:left w:val="none" w:sz="0" w:space="0" w:color="auto"/>
            <w:bottom w:val="none" w:sz="0" w:space="0" w:color="auto"/>
            <w:right w:val="none" w:sz="0" w:space="0" w:color="auto"/>
          </w:divBdr>
        </w:div>
        <w:div w:id="144127062">
          <w:marLeft w:val="1728"/>
          <w:marRight w:val="0"/>
          <w:marTop w:val="480"/>
          <w:marBottom w:val="0"/>
          <w:divBdr>
            <w:top w:val="none" w:sz="0" w:space="0" w:color="auto"/>
            <w:left w:val="none" w:sz="0" w:space="0" w:color="auto"/>
            <w:bottom w:val="none" w:sz="0" w:space="0" w:color="auto"/>
            <w:right w:val="none" w:sz="0" w:space="0" w:color="auto"/>
          </w:divBdr>
        </w:div>
        <w:div w:id="624774614">
          <w:marLeft w:val="1728"/>
          <w:marRight w:val="0"/>
          <w:marTop w:val="480"/>
          <w:marBottom w:val="0"/>
          <w:divBdr>
            <w:top w:val="none" w:sz="0" w:space="0" w:color="auto"/>
            <w:left w:val="none" w:sz="0" w:space="0" w:color="auto"/>
            <w:bottom w:val="none" w:sz="0" w:space="0" w:color="auto"/>
            <w:right w:val="none" w:sz="0" w:space="0" w:color="auto"/>
          </w:divBdr>
        </w:div>
      </w:divsChild>
    </w:div>
    <w:div w:id="817958028">
      <w:bodyDiv w:val="1"/>
      <w:marLeft w:val="0"/>
      <w:marRight w:val="0"/>
      <w:marTop w:val="0"/>
      <w:marBottom w:val="0"/>
      <w:divBdr>
        <w:top w:val="none" w:sz="0" w:space="0" w:color="auto"/>
        <w:left w:val="none" w:sz="0" w:space="0" w:color="auto"/>
        <w:bottom w:val="none" w:sz="0" w:space="0" w:color="auto"/>
        <w:right w:val="none" w:sz="0" w:space="0" w:color="auto"/>
      </w:divBdr>
      <w:divsChild>
        <w:div w:id="221718979">
          <w:marLeft w:val="1051"/>
          <w:marRight w:val="0"/>
          <w:marTop w:val="480"/>
          <w:marBottom w:val="0"/>
          <w:divBdr>
            <w:top w:val="none" w:sz="0" w:space="0" w:color="auto"/>
            <w:left w:val="none" w:sz="0" w:space="0" w:color="auto"/>
            <w:bottom w:val="none" w:sz="0" w:space="0" w:color="auto"/>
            <w:right w:val="none" w:sz="0" w:space="0" w:color="auto"/>
          </w:divBdr>
        </w:div>
      </w:divsChild>
    </w:div>
    <w:div w:id="829639404">
      <w:bodyDiv w:val="1"/>
      <w:marLeft w:val="0"/>
      <w:marRight w:val="0"/>
      <w:marTop w:val="0"/>
      <w:marBottom w:val="0"/>
      <w:divBdr>
        <w:top w:val="none" w:sz="0" w:space="0" w:color="auto"/>
        <w:left w:val="none" w:sz="0" w:space="0" w:color="auto"/>
        <w:bottom w:val="none" w:sz="0" w:space="0" w:color="auto"/>
        <w:right w:val="none" w:sz="0" w:space="0" w:color="auto"/>
      </w:divBdr>
      <w:divsChild>
        <w:div w:id="1523934253">
          <w:marLeft w:val="504"/>
          <w:marRight w:val="0"/>
          <w:marTop w:val="240"/>
          <w:marBottom w:val="0"/>
          <w:divBdr>
            <w:top w:val="none" w:sz="0" w:space="0" w:color="auto"/>
            <w:left w:val="none" w:sz="0" w:space="0" w:color="auto"/>
            <w:bottom w:val="none" w:sz="0" w:space="0" w:color="auto"/>
            <w:right w:val="none" w:sz="0" w:space="0" w:color="auto"/>
          </w:divBdr>
        </w:div>
        <w:div w:id="569972482">
          <w:marLeft w:val="1138"/>
          <w:marRight w:val="0"/>
          <w:marTop w:val="240"/>
          <w:marBottom w:val="0"/>
          <w:divBdr>
            <w:top w:val="none" w:sz="0" w:space="0" w:color="auto"/>
            <w:left w:val="none" w:sz="0" w:space="0" w:color="auto"/>
            <w:bottom w:val="none" w:sz="0" w:space="0" w:color="auto"/>
            <w:right w:val="none" w:sz="0" w:space="0" w:color="auto"/>
          </w:divBdr>
        </w:div>
      </w:divsChild>
    </w:div>
    <w:div w:id="1096287929">
      <w:bodyDiv w:val="1"/>
      <w:marLeft w:val="0"/>
      <w:marRight w:val="0"/>
      <w:marTop w:val="0"/>
      <w:marBottom w:val="0"/>
      <w:divBdr>
        <w:top w:val="none" w:sz="0" w:space="0" w:color="auto"/>
        <w:left w:val="none" w:sz="0" w:space="0" w:color="auto"/>
        <w:bottom w:val="none" w:sz="0" w:space="0" w:color="auto"/>
        <w:right w:val="none" w:sz="0" w:space="0" w:color="auto"/>
      </w:divBdr>
      <w:divsChild>
        <w:div w:id="1670474835">
          <w:marLeft w:val="1670"/>
          <w:marRight w:val="0"/>
          <w:marTop w:val="240"/>
          <w:marBottom w:val="0"/>
          <w:divBdr>
            <w:top w:val="none" w:sz="0" w:space="0" w:color="auto"/>
            <w:left w:val="none" w:sz="0" w:space="0" w:color="auto"/>
            <w:bottom w:val="none" w:sz="0" w:space="0" w:color="auto"/>
            <w:right w:val="none" w:sz="0" w:space="0" w:color="auto"/>
          </w:divBdr>
        </w:div>
      </w:divsChild>
    </w:div>
    <w:div w:id="1157959840">
      <w:bodyDiv w:val="1"/>
      <w:marLeft w:val="0"/>
      <w:marRight w:val="0"/>
      <w:marTop w:val="0"/>
      <w:marBottom w:val="0"/>
      <w:divBdr>
        <w:top w:val="none" w:sz="0" w:space="0" w:color="auto"/>
        <w:left w:val="none" w:sz="0" w:space="0" w:color="auto"/>
        <w:bottom w:val="none" w:sz="0" w:space="0" w:color="auto"/>
        <w:right w:val="none" w:sz="0" w:space="0" w:color="auto"/>
      </w:divBdr>
      <w:divsChild>
        <w:div w:id="1200632801">
          <w:marLeft w:val="504"/>
          <w:marRight w:val="0"/>
          <w:marTop w:val="240"/>
          <w:marBottom w:val="0"/>
          <w:divBdr>
            <w:top w:val="none" w:sz="0" w:space="0" w:color="auto"/>
            <w:left w:val="none" w:sz="0" w:space="0" w:color="auto"/>
            <w:bottom w:val="none" w:sz="0" w:space="0" w:color="auto"/>
            <w:right w:val="none" w:sz="0" w:space="0" w:color="auto"/>
          </w:divBdr>
        </w:div>
        <w:div w:id="85736040">
          <w:marLeft w:val="1138"/>
          <w:marRight w:val="0"/>
          <w:marTop w:val="240"/>
          <w:marBottom w:val="0"/>
          <w:divBdr>
            <w:top w:val="none" w:sz="0" w:space="0" w:color="auto"/>
            <w:left w:val="none" w:sz="0" w:space="0" w:color="auto"/>
            <w:bottom w:val="none" w:sz="0" w:space="0" w:color="auto"/>
            <w:right w:val="none" w:sz="0" w:space="0" w:color="auto"/>
          </w:divBdr>
        </w:div>
      </w:divsChild>
    </w:div>
    <w:div w:id="1504858567">
      <w:bodyDiv w:val="1"/>
      <w:marLeft w:val="0"/>
      <w:marRight w:val="0"/>
      <w:marTop w:val="0"/>
      <w:marBottom w:val="0"/>
      <w:divBdr>
        <w:top w:val="none" w:sz="0" w:space="0" w:color="auto"/>
        <w:left w:val="none" w:sz="0" w:space="0" w:color="auto"/>
        <w:bottom w:val="none" w:sz="0" w:space="0" w:color="auto"/>
        <w:right w:val="none" w:sz="0" w:space="0" w:color="auto"/>
      </w:divBdr>
      <w:divsChild>
        <w:div w:id="1434743138">
          <w:marLeft w:val="504"/>
          <w:marRight w:val="0"/>
          <w:marTop w:val="240"/>
          <w:marBottom w:val="0"/>
          <w:divBdr>
            <w:top w:val="none" w:sz="0" w:space="0" w:color="auto"/>
            <w:left w:val="none" w:sz="0" w:space="0" w:color="auto"/>
            <w:bottom w:val="none" w:sz="0" w:space="0" w:color="auto"/>
            <w:right w:val="none" w:sz="0" w:space="0" w:color="auto"/>
          </w:divBdr>
        </w:div>
      </w:divsChild>
    </w:div>
    <w:div w:id="1511985476">
      <w:bodyDiv w:val="1"/>
      <w:marLeft w:val="0"/>
      <w:marRight w:val="0"/>
      <w:marTop w:val="0"/>
      <w:marBottom w:val="0"/>
      <w:divBdr>
        <w:top w:val="none" w:sz="0" w:space="0" w:color="auto"/>
        <w:left w:val="none" w:sz="0" w:space="0" w:color="auto"/>
        <w:bottom w:val="none" w:sz="0" w:space="0" w:color="auto"/>
        <w:right w:val="none" w:sz="0" w:space="0" w:color="auto"/>
      </w:divBdr>
      <w:divsChild>
        <w:div w:id="1240991086">
          <w:marLeft w:val="1037"/>
          <w:marRight w:val="0"/>
          <w:marTop w:val="240"/>
          <w:marBottom w:val="0"/>
          <w:divBdr>
            <w:top w:val="none" w:sz="0" w:space="0" w:color="auto"/>
            <w:left w:val="none" w:sz="0" w:space="0" w:color="auto"/>
            <w:bottom w:val="none" w:sz="0" w:space="0" w:color="auto"/>
            <w:right w:val="none" w:sz="0" w:space="0" w:color="auto"/>
          </w:divBdr>
        </w:div>
      </w:divsChild>
    </w:div>
    <w:div w:id="1596550861">
      <w:bodyDiv w:val="1"/>
      <w:marLeft w:val="0"/>
      <w:marRight w:val="0"/>
      <w:marTop w:val="0"/>
      <w:marBottom w:val="0"/>
      <w:divBdr>
        <w:top w:val="none" w:sz="0" w:space="0" w:color="auto"/>
        <w:left w:val="none" w:sz="0" w:space="0" w:color="auto"/>
        <w:bottom w:val="none" w:sz="0" w:space="0" w:color="auto"/>
        <w:right w:val="none" w:sz="0" w:space="0" w:color="auto"/>
      </w:divBdr>
      <w:divsChild>
        <w:div w:id="1486899992">
          <w:marLeft w:val="418"/>
          <w:marRight w:val="0"/>
          <w:marTop w:val="240"/>
          <w:marBottom w:val="0"/>
          <w:divBdr>
            <w:top w:val="none" w:sz="0" w:space="0" w:color="auto"/>
            <w:left w:val="none" w:sz="0" w:space="0" w:color="auto"/>
            <w:bottom w:val="none" w:sz="0" w:space="0" w:color="auto"/>
            <w:right w:val="none" w:sz="0" w:space="0" w:color="auto"/>
          </w:divBdr>
        </w:div>
        <w:div w:id="1434403513">
          <w:marLeft w:val="1037"/>
          <w:marRight w:val="0"/>
          <w:marTop w:val="240"/>
          <w:marBottom w:val="0"/>
          <w:divBdr>
            <w:top w:val="none" w:sz="0" w:space="0" w:color="auto"/>
            <w:left w:val="none" w:sz="0" w:space="0" w:color="auto"/>
            <w:bottom w:val="none" w:sz="0" w:space="0" w:color="auto"/>
            <w:right w:val="none" w:sz="0" w:space="0" w:color="auto"/>
          </w:divBdr>
        </w:div>
      </w:divsChild>
    </w:div>
    <w:div w:id="1605843118">
      <w:bodyDiv w:val="1"/>
      <w:marLeft w:val="0"/>
      <w:marRight w:val="0"/>
      <w:marTop w:val="0"/>
      <w:marBottom w:val="0"/>
      <w:divBdr>
        <w:top w:val="none" w:sz="0" w:space="0" w:color="auto"/>
        <w:left w:val="none" w:sz="0" w:space="0" w:color="auto"/>
        <w:bottom w:val="none" w:sz="0" w:space="0" w:color="auto"/>
        <w:right w:val="none" w:sz="0" w:space="0" w:color="auto"/>
      </w:divBdr>
      <w:divsChild>
        <w:div w:id="1416777264">
          <w:marLeft w:val="504"/>
          <w:marRight w:val="0"/>
          <w:marTop w:val="240"/>
          <w:marBottom w:val="0"/>
          <w:divBdr>
            <w:top w:val="none" w:sz="0" w:space="0" w:color="auto"/>
            <w:left w:val="none" w:sz="0" w:space="0" w:color="auto"/>
            <w:bottom w:val="none" w:sz="0" w:space="0" w:color="auto"/>
            <w:right w:val="none" w:sz="0" w:space="0" w:color="auto"/>
          </w:divBdr>
        </w:div>
        <w:div w:id="478695582">
          <w:marLeft w:val="1138"/>
          <w:marRight w:val="0"/>
          <w:marTop w:val="240"/>
          <w:marBottom w:val="0"/>
          <w:divBdr>
            <w:top w:val="none" w:sz="0" w:space="0" w:color="auto"/>
            <w:left w:val="none" w:sz="0" w:space="0" w:color="auto"/>
            <w:bottom w:val="none" w:sz="0" w:space="0" w:color="auto"/>
            <w:right w:val="none" w:sz="0" w:space="0" w:color="auto"/>
          </w:divBdr>
        </w:div>
      </w:divsChild>
    </w:div>
    <w:div w:id="1616055357">
      <w:bodyDiv w:val="1"/>
      <w:marLeft w:val="0"/>
      <w:marRight w:val="0"/>
      <w:marTop w:val="0"/>
      <w:marBottom w:val="0"/>
      <w:divBdr>
        <w:top w:val="none" w:sz="0" w:space="0" w:color="auto"/>
        <w:left w:val="none" w:sz="0" w:space="0" w:color="auto"/>
        <w:bottom w:val="none" w:sz="0" w:space="0" w:color="auto"/>
        <w:right w:val="none" w:sz="0" w:space="0" w:color="auto"/>
      </w:divBdr>
      <w:divsChild>
        <w:div w:id="1967004903">
          <w:marLeft w:val="504"/>
          <w:marRight w:val="0"/>
          <w:marTop w:val="240"/>
          <w:marBottom w:val="0"/>
          <w:divBdr>
            <w:top w:val="none" w:sz="0" w:space="0" w:color="auto"/>
            <w:left w:val="none" w:sz="0" w:space="0" w:color="auto"/>
            <w:bottom w:val="none" w:sz="0" w:space="0" w:color="auto"/>
            <w:right w:val="none" w:sz="0" w:space="0" w:color="auto"/>
          </w:divBdr>
        </w:div>
        <w:div w:id="794911099">
          <w:marLeft w:val="1138"/>
          <w:marRight w:val="0"/>
          <w:marTop w:val="240"/>
          <w:marBottom w:val="0"/>
          <w:divBdr>
            <w:top w:val="none" w:sz="0" w:space="0" w:color="auto"/>
            <w:left w:val="none" w:sz="0" w:space="0" w:color="auto"/>
            <w:bottom w:val="none" w:sz="0" w:space="0" w:color="auto"/>
            <w:right w:val="none" w:sz="0" w:space="0" w:color="auto"/>
          </w:divBdr>
        </w:div>
      </w:divsChild>
    </w:div>
    <w:div w:id="1641686375">
      <w:bodyDiv w:val="1"/>
      <w:marLeft w:val="0"/>
      <w:marRight w:val="0"/>
      <w:marTop w:val="0"/>
      <w:marBottom w:val="0"/>
      <w:divBdr>
        <w:top w:val="none" w:sz="0" w:space="0" w:color="auto"/>
        <w:left w:val="none" w:sz="0" w:space="0" w:color="auto"/>
        <w:bottom w:val="none" w:sz="0" w:space="0" w:color="auto"/>
        <w:right w:val="none" w:sz="0" w:space="0" w:color="auto"/>
      </w:divBdr>
      <w:divsChild>
        <w:div w:id="1327245448">
          <w:marLeft w:val="504"/>
          <w:marRight w:val="0"/>
          <w:marTop w:val="240"/>
          <w:marBottom w:val="0"/>
          <w:divBdr>
            <w:top w:val="none" w:sz="0" w:space="0" w:color="auto"/>
            <w:left w:val="none" w:sz="0" w:space="0" w:color="auto"/>
            <w:bottom w:val="none" w:sz="0" w:space="0" w:color="auto"/>
            <w:right w:val="none" w:sz="0" w:space="0" w:color="auto"/>
          </w:divBdr>
        </w:div>
        <w:div w:id="1981492797">
          <w:marLeft w:val="1138"/>
          <w:marRight w:val="0"/>
          <w:marTop w:val="240"/>
          <w:marBottom w:val="0"/>
          <w:divBdr>
            <w:top w:val="none" w:sz="0" w:space="0" w:color="auto"/>
            <w:left w:val="none" w:sz="0" w:space="0" w:color="auto"/>
            <w:bottom w:val="none" w:sz="0" w:space="0" w:color="auto"/>
            <w:right w:val="none" w:sz="0" w:space="0" w:color="auto"/>
          </w:divBdr>
        </w:div>
      </w:divsChild>
    </w:div>
    <w:div w:id="1655721298">
      <w:bodyDiv w:val="1"/>
      <w:marLeft w:val="0"/>
      <w:marRight w:val="0"/>
      <w:marTop w:val="0"/>
      <w:marBottom w:val="0"/>
      <w:divBdr>
        <w:top w:val="none" w:sz="0" w:space="0" w:color="auto"/>
        <w:left w:val="none" w:sz="0" w:space="0" w:color="auto"/>
        <w:bottom w:val="none" w:sz="0" w:space="0" w:color="auto"/>
        <w:right w:val="none" w:sz="0" w:space="0" w:color="auto"/>
      </w:divBdr>
      <w:divsChild>
        <w:div w:id="255476686">
          <w:marLeft w:val="1138"/>
          <w:marRight w:val="0"/>
          <w:marTop w:val="240"/>
          <w:marBottom w:val="0"/>
          <w:divBdr>
            <w:top w:val="none" w:sz="0" w:space="0" w:color="auto"/>
            <w:left w:val="none" w:sz="0" w:space="0" w:color="auto"/>
            <w:bottom w:val="none" w:sz="0" w:space="0" w:color="auto"/>
            <w:right w:val="none" w:sz="0" w:space="0" w:color="auto"/>
          </w:divBdr>
        </w:div>
      </w:divsChild>
    </w:div>
    <w:div w:id="1675499064">
      <w:bodyDiv w:val="1"/>
      <w:marLeft w:val="0"/>
      <w:marRight w:val="0"/>
      <w:marTop w:val="0"/>
      <w:marBottom w:val="0"/>
      <w:divBdr>
        <w:top w:val="none" w:sz="0" w:space="0" w:color="auto"/>
        <w:left w:val="none" w:sz="0" w:space="0" w:color="auto"/>
        <w:bottom w:val="none" w:sz="0" w:space="0" w:color="auto"/>
        <w:right w:val="none" w:sz="0" w:space="0" w:color="auto"/>
      </w:divBdr>
      <w:divsChild>
        <w:div w:id="400636050">
          <w:marLeft w:val="1037"/>
          <w:marRight w:val="0"/>
          <w:marTop w:val="240"/>
          <w:marBottom w:val="0"/>
          <w:divBdr>
            <w:top w:val="none" w:sz="0" w:space="0" w:color="auto"/>
            <w:left w:val="none" w:sz="0" w:space="0" w:color="auto"/>
            <w:bottom w:val="none" w:sz="0" w:space="0" w:color="auto"/>
            <w:right w:val="none" w:sz="0" w:space="0" w:color="auto"/>
          </w:divBdr>
        </w:div>
      </w:divsChild>
    </w:div>
    <w:div w:id="1676877360">
      <w:bodyDiv w:val="1"/>
      <w:marLeft w:val="0"/>
      <w:marRight w:val="0"/>
      <w:marTop w:val="0"/>
      <w:marBottom w:val="0"/>
      <w:divBdr>
        <w:top w:val="none" w:sz="0" w:space="0" w:color="auto"/>
        <w:left w:val="none" w:sz="0" w:space="0" w:color="auto"/>
        <w:bottom w:val="none" w:sz="0" w:space="0" w:color="auto"/>
        <w:right w:val="none" w:sz="0" w:space="0" w:color="auto"/>
      </w:divBdr>
      <w:divsChild>
        <w:div w:id="507058436">
          <w:marLeft w:val="504"/>
          <w:marRight w:val="0"/>
          <w:marTop w:val="240"/>
          <w:marBottom w:val="0"/>
          <w:divBdr>
            <w:top w:val="none" w:sz="0" w:space="0" w:color="auto"/>
            <w:left w:val="none" w:sz="0" w:space="0" w:color="auto"/>
            <w:bottom w:val="none" w:sz="0" w:space="0" w:color="auto"/>
            <w:right w:val="none" w:sz="0" w:space="0" w:color="auto"/>
          </w:divBdr>
        </w:div>
        <w:div w:id="313729291">
          <w:marLeft w:val="1138"/>
          <w:marRight w:val="0"/>
          <w:marTop w:val="240"/>
          <w:marBottom w:val="0"/>
          <w:divBdr>
            <w:top w:val="none" w:sz="0" w:space="0" w:color="auto"/>
            <w:left w:val="none" w:sz="0" w:space="0" w:color="auto"/>
            <w:bottom w:val="none" w:sz="0" w:space="0" w:color="auto"/>
            <w:right w:val="none" w:sz="0" w:space="0" w:color="auto"/>
          </w:divBdr>
        </w:div>
        <w:div w:id="465241955">
          <w:marLeft w:val="1138"/>
          <w:marRight w:val="0"/>
          <w:marTop w:val="240"/>
          <w:marBottom w:val="0"/>
          <w:divBdr>
            <w:top w:val="none" w:sz="0" w:space="0" w:color="auto"/>
            <w:left w:val="none" w:sz="0" w:space="0" w:color="auto"/>
            <w:bottom w:val="none" w:sz="0" w:space="0" w:color="auto"/>
            <w:right w:val="none" w:sz="0" w:space="0" w:color="auto"/>
          </w:divBdr>
        </w:div>
      </w:divsChild>
    </w:div>
    <w:div w:id="1685667562">
      <w:bodyDiv w:val="1"/>
      <w:marLeft w:val="0"/>
      <w:marRight w:val="0"/>
      <w:marTop w:val="0"/>
      <w:marBottom w:val="0"/>
      <w:divBdr>
        <w:top w:val="none" w:sz="0" w:space="0" w:color="auto"/>
        <w:left w:val="none" w:sz="0" w:space="0" w:color="auto"/>
        <w:bottom w:val="none" w:sz="0" w:space="0" w:color="auto"/>
        <w:right w:val="none" w:sz="0" w:space="0" w:color="auto"/>
      </w:divBdr>
      <w:divsChild>
        <w:div w:id="1646816556">
          <w:marLeft w:val="504"/>
          <w:marRight w:val="0"/>
          <w:marTop w:val="240"/>
          <w:marBottom w:val="0"/>
          <w:divBdr>
            <w:top w:val="none" w:sz="0" w:space="0" w:color="auto"/>
            <w:left w:val="none" w:sz="0" w:space="0" w:color="auto"/>
            <w:bottom w:val="none" w:sz="0" w:space="0" w:color="auto"/>
            <w:right w:val="none" w:sz="0" w:space="0" w:color="auto"/>
          </w:divBdr>
        </w:div>
        <w:div w:id="651178200">
          <w:marLeft w:val="1138"/>
          <w:marRight w:val="0"/>
          <w:marTop w:val="240"/>
          <w:marBottom w:val="0"/>
          <w:divBdr>
            <w:top w:val="none" w:sz="0" w:space="0" w:color="auto"/>
            <w:left w:val="none" w:sz="0" w:space="0" w:color="auto"/>
            <w:bottom w:val="none" w:sz="0" w:space="0" w:color="auto"/>
            <w:right w:val="none" w:sz="0" w:space="0" w:color="auto"/>
          </w:divBdr>
        </w:div>
      </w:divsChild>
    </w:div>
    <w:div w:id="1711539042">
      <w:bodyDiv w:val="1"/>
      <w:marLeft w:val="0"/>
      <w:marRight w:val="0"/>
      <w:marTop w:val="0"/>
      <w:marBottom w:val="0"/>
      <w:divBdr>
        <w:top w:val="none" w:sz="0" w:space="0" w:color="auto"/>
        <w:left w:val="none" w:sz="0" w:space="0" w:color="auto"/>
        <w:bottom w:val="none" w:sz="0" w:space="0" w:color="auto"/>
        <w:right w:val="none" w:sz="0" w:space="0" w:color="auto"/>
      </w:divBdr>
      <w:divsChild>
        <w:div w:id="1729913172">
          <w:marLeft w:val="1138"/>
          <w:marRight w:val="0"/>
          <w:marTop w:val="240"/>
          <w:marBottom w:val="0"/>
          <w:divBdr>
            <w:top w:val="none" w:sz="0" w:space="0" w:color="auto"/>
            <w:left w:val="none" w:sz="0" w:space="0" w:color="auto"/>
            <w:bottom w:val="none" w:sz="0" w:space="0" w:color="auto"/>
            <w:right w:val="none" w:sz="0" w:space="0" w:color="auto"/>
          </w:divBdr>
        </w:div>
        <w:div w:id="816579312">
          <w:marLeft w:val="1858"/>
          <w:marRight w:val="0"/>
          <w:marTop w:val="240"/>
          <w:marBottom w:val="0"/>
          <w:divBdr>
            <w:top w:val="none" w:sz="0" w:space="0" w:color="auto"/>
            <w:left w:val="none" w:sz="0" w:space="0" w:color="auto"/>
            <w:bottom w:val="none" w:sz="0" w:space="0" w:color="auto"/>
            <w:right w:val="none" w:sz="0" w:space="0" w:color="auto"/>
          </w:divBdr>
        </w:div>
        <w:div w:id="1341393684">
          <w:marLeft w:val="1858"/>
          <w:marRight w:val="0"/>
          <w:marTop w:val="240"/>
          <w:marBottom w:val="0"/>
          <w:divBdr>
            <w:top w:val="none" w:sz="0" w:space="0" w:color="auto"/>
            <w:left w:val="none" w:sz="0" w:space="0" w:color="auto"/>
            <w:bottom w:val="none" w:sz="0" w:space="0" w:color="auto"/>
            <w:right w:val="none" w:sz="0" w:space="0" w:color="auto"/>
          </w:divBdr>
        </w:div>
        <w:div w:id="1611275073">
          <w:marLeft w:val="1858"/>
          <w:marRight w:val="0"/>
          <w:marTop w:val="240"/>
          <w:marBottom w:val="0"/>
          <w:divBdr>
            <w:top w:val="none" w:sz="0" w:space="0" w:color="auto"/>
            <w:left w:val="none" w:sz="0" w:space="0" w:color="auto"/>
            <w:bottom w:val="none" w:sz="0" w:space="0" w:color="auto"/>
            <w:right w:val="none" w:sz="0" w:space="0" w:color="auto"/>
          </w:divBdr>
        </w:div>
        <w:div w:id="854421678">
          <w:marLeft w:val="1858"/>
          <w:marRight w:val="0"/>
          <w:marTop w:val="240"/>
          <w:marBottom w:val="0"/>
          <w:divBdr>
            <w:top w:val="none" w:sz="0" w:space="0" w:color="auto"/>
            <w:left w:val="none" w:sz="0" w:space="0" w:color="auto"/>
            <w:bottom w:val="none" w:sz="0" w:space="0" w:color="auto"/>
            <w:right w:val="none" w:sz="0" w:space="0" w:color="auto"/>
          </w:divBdr>
        </w:div>
      </w:divsChild>
    </w:div>
    <w:div w:id="1743287003">
      <w:bodyDiv w:val="1"/>
      <w:marLeft w:val="0"/>
      <w:marRight w:val="0"/>
      <w:marTop w:val="0"/>
      <w:marBottom w:val="0"/>
      <w:divBdr>
        <w:top w:val="none" w:sz="0" w:space="0" w:color="auto"/>
        <w:left w:val="none" w:sz="0" w:space="0" w:color="auto"/>
        <w:bottom w:val="none" w:sz="0" w:space="0" w:color="auto"/>
        <w:right w:val="none" w:sz="0" w:space="0" w:color="auto"/>
      </w:divBdr>
      <w:divsChild>
        <w:div w:id="1059401798">
          <w:marLeft w:val="504"/>
          <w:marRight w:val="0"/>
          <w:marTop w:val="240"/>
          <w:marBottom w:val="0"/>
          <w:divBdr>
            <w:top w:val="none" w:sz="0" w:space="0" w:color="auto"/>
            <w:left w:val="none" w:sz="0" w:space="0" w:color="auto"/>
            <w:bottom w:val="none" w:sz="0" w:space="0" w:color="auto"/>
            <w:right w:val="none" w:sz="0" w:space="0" w:color="auto"/>
          </w:divBdr>
        </w:div>
        <w:div w:id="1641611583">
          <w:marLeft w:val="1138"/>
          <w:marRight w:val="0"/>
          <w:marTop w:val="240"/>
          <w:marBottom w:val="0"/>
          <w:divBdr>
            <w:top w:val="none" w:sz="0" w:space="0" w:color="auto"/>
            <w:left w:val="none" w:sz="0" w:space="0" w:color="auto"/>
            <w:bottom w:val="none" w:sz="0" w:space="0" w:color="auto"/>
            <w:right w:val="none" w:sz="0" w:space="0" w:color="auto"/>
          </w:divBdr>
        </w:div>
      </w:divsChild>
    </w:div>
    <w:div w:id="1760634870">
      <w:bodyDiv w:val="1"/>
      <w:marLeft w:val="0"/>
      <w:marRight w:val="0"/>
      <w:marTop w:val="0"/>
      <w:marBottom w:val="0"/>
      <w:divBdr>
        <w:top w:val="none" w:sz="0" w:space="0" w:color="auto"/>
        <w:left w:val="none" w:sz="0" w:space="0" w:color="auto"/>
        <w:bottom w:val="none" w:sz="0" w:space="0" w:color="auto"/>
        <w:right w:val="none" w:sz="0" w:space="0" w:color="auto"/>
      </w:divBdr>
      <w:divsChild>
        <w:div w:id="1117527780">
          <w:marLeft w:val="418"/>
          <w:marRight w:val="0"/>
          <w:marTop w:val="240"/>
          <w:marBottom w:val="0"/>
          <w:divBdr>
            <w:top w:val="none" w:sz="0" w:space="0" w:color="auto"/>
            <w:left w:val="none" w:sz="0" w:space="0" w:color="auto"/>
            <w:bottom w:val="none" w:sz="0" w:space="0" w:color="auto"/>
            <w:right w:val="none" w:sz="0" w:space="0" w:color="auto"/>
          </w:divBdr>
        </w:div>
        <w:div w:id="219293558">
          <w:marLeft w:val="1138"/>
          <w:marRight w:val="0"/>
          <w:marTop w:val="240"/>
          <w:marBottom w:val="0"/>
          <w:divBdr>
            <w:top w:val="none" w:sz="0" w:space="0" w:color="auto"/>
            <w:left w:val="none" w:sz="0" w:space="0" w:color="auto"/>
            <w:bottom w:val="none" w:sz="0" w:space="0" w:color="auto"/>
            <w:right w:val="none" w:sz="0" w:space="0" w:color="auto"/>
          </w:divBdr>
        </w:div>
      </w:divsChild>
    </w:div>
    <w:div w:id="1767842716">
      <w:bodyDiv w:val="1"/>
      <w:marLeft w:val="0"/>
      <w:marRight w:val="0"/>
      <w:marTop w:val="0"/>
      <w:marBottom w:val="0"/>
      <w:divBdr>
        <w:top w:val="none" w:sz="0" w:space="0" w:color="auto"/>
        <w:left w:val="none" w:sz="0" w:space="0" w:color="auto"/>
        <w:bottom w:val="none" w:sz="0" w:space="0" w:color="auto"/>
        <w:right w:val="none" w:sz="0" w:space="0" w:color="auto"/>
      </w:divBdr>
      <w:divsChild>
        <w:div w:id="1376351493">
          <w:marLeft w:val="1051"/>
          <w:marRight w:val="0"/>
          <w:marTop w:val="480"/>
          <w:marBottom w:val="0"/>
          <w:divBdr>
            <w:top w:val="none" w:sz="0" w:space="0" w:color="auto"/>
            <w:left w:val="none" w:sz="0" w:space="0" w:color="auto"/>
            <w:bottom w:val="none" w:sz="0" w:space="0" w:color="auto"/>
            <w:right w:val="none" w:sz="0" w:space="0" w:color="auto"/>
          </w:divBdr>
        </w:div>
      </w:divsChild>
    </w:div>
    <w:div w:id="2009014333">
      <w:bodyDiv w:val="1"/>
      <w:marLeft w:val="0"/>
      <w:marRight w:val="0"/>
      <w:marTop w:val="0"/>
      <w:marBottom w:val="0"/>
      <w:divBdr>
        <w:top w:val="none" w:sz="0" w:space="0" w:color="auto"/>
        <w:left w:val="none" w:sz="0" w:space="0" w:color="auto"/>
        <w:bottom w:val="none" w:sz="0" w:space="0" w:color="auto"/>
        <w:right w:val="none" w:sz="0" w:space="0" w:color="auto"/>
      </w:divBdr>
      <w:divsChild>
        <w:div w:id="2102334965">
          <w:marLeft w:val="1037"/>
          <w:marRight w:val="0"/>
          <w:marTop w:val="240"/>
          <w:marBottom w:val="0"/>
          <w:divBdr>
            <w:top w:val="none" w:sz="0" w:space="0" w:color="auto"/>
            <w:left w:val="none" w:sz="0" w:space="0" w:color="auto"/>
            <w:bottom w:val="none" w:sz="0" w:space="0" w:color="auto"/>
            <w:right w:val="none" w:sz="0" w:space="0" w:color="auto"/>
          </w:divBdr>
        </w:div>
      </w:divsChild>
    </w:div>
    <w:div w:id="2058163764">
      <w:bodyDiv w:val="1"/>
      <w:marLeft w:val="0"/>
      <w:marRight w:val="0"/>
      <w:marTop w:val="0"/>
      <w:marBottom w:val="0"/>
      <w:divBdr>
        <w:top w:val="none" w:sz="0" w:space="0" w:color="auto"/>
        <w:left w:val="none" w:sz="0" w:space="0" w:color="auto"/>
        <w:bottom w:val="none" w:sz="0" w:space="0" w:color="auto"/>
        <w:right w:val="none" w:sz="0" w:space="0" w:color="auto"/>
      </w:divBdr>
      <w:divsChild>
        <w:div w:id="2040349686">
          <w:marLeft w:val="1138"/>
          <w:marRight w:val="0"/>
          <w:marTop w:val="240"/>
          <w:marBottom w:val="0"/>
          <w:divBdr>
            <w:top w:val="none" w:sz="0" w:space="0" w:color="auto"/>
            <w:left w:val="none" w:sz="0" w:space="0" w:color="auto"/>
            <w:bottom w:val="none" w:sz="0" w:space="0" w:color="auto"/>
            <w:right w:val="none" w:sz="0" w:space="0" w:color="auto"/>
          </w:divBdr>
        </w:div>
        <w:div w:id="1742017318">
          <w:marLeft w:val="1858"/>
          <w:marRight w:val="0"/>
          <w:marTop w:val="240"/>
          <w:marBottom w:val="0"/>
          <w:divBdr>
            <w:top w:val="none" w:sz="0" w:space="0" w:color="auto"/>
            <w:left w:val="none" w:sz="0" w:space="0" w:color="auto"/>
            <w:bottom w:val="none" w:sz="0" w:space="0" w:color="auto"/>
            <w:right w:val="none" w:sz="0" w:space="0" w:color="auto"/>
          </w:divBdr>
        </w:div>
        <w:div w:id="1526871413">
          <w:marLeft w:val="1858"/>
          <w:marRight w:val="0"/>
          <w:marTop w:val="240"/>
          <w:marBottom w:val="0"/>
          <w:divBdr>
            <w:top w:val="none" w:sz="0" w:space="0" w:color="auto"/>
            <w:left w:val="none" w:sz="0" w:space="0" w:color="auto"/>
            <w:bottom w:val="none" w:sz="0" w:space="0" w:color="auto"/>
            <w:right w:val="none" w:sz="0" w:space="0" w:color="auto"/>
          </w:divBdr>
        </w:div>
        <w:div w:id="2077436377">
          <w:marLeft w:val="1858"/>
          <w:marRight w:val="0"/>
          <w:marTop w:val="240"/>
          <w:marBottom w:val="0"/>
          <w:divBdr>
            <w:top w:val="none" w:sz="0" w:space="0" w:color="auto"/>
            <w:left w:val="none" w:sz="0" w:space="0" w:color="auto"/>
            <w:bottom w:val="none" w:sz="0" w:space="0" w:color="auto"/>
            <w:right w:val="none" w:sz="0" w:space="0" w:color="auto"/>
          </w:divBdr>
        </w:div>
        <w:div w:id="2017148922">
          <w:marLeft w:val="1858"/>
          <w:marRight w:val="0"/>
          <w:marTop w:val="240"/>
          <w:marBottom w:val="0"/>
          <w:divBdr>
            <w:top w:val="none" w:sz="0" w:space="0" w:color="auto"/>
            <w:left w:val="none" w:sz="0" w:space="0" w:color="auto"/>
            <w:bottom w:val="none" w:sz="0" w:space="0" w:color="auto"/>
            <w:right w:val="none" w:sz="0" w:space="0" w:color="auto"/>
          </w:divBdr>
        </w:div>
      </w:divsChild>
    </w:div>
    <w:div w:id="2081251807">
      <w:bodyDiv w:val="1"/>
      <w:marLeft w:val="0"/>
      <w:marRight w:val="0"/>
      <w:marTop w:val="0"/>
      <w:marBottom w:val="0"/>
      <w:divBdr>
        <w:top w:val="none" w:sz="0" w:space="0" w:color="auto"/>
        <w:left w:val="none" w:sz="0" w:space="0" w:color="auto"/>
        <w:bottom w:val="none" w:sz="0" w:space="0" w:color="auto"/>
        <w:right w:val="none" w:sz="0" w:space="0" w:color="auto"/>
      </w:divBdr>
      <w:divsChild>
        <w:div w:id="1105268446">
          <w:marLeft w:val="1138"/>
          <w:marRight w:val="0"/>
          <w:marTop w:val="240"/>
          <w:marBottom w:val="0"/>
          <w:divBdr>
            <w:top w:val="none" w:sz="0" w:space="0" w:color="auto"/>
            <w:left w:val="none" w:sz="0" w:space="0" w:color="auto"/>
            <w:bottom w:val="none" w:sz="0" w:space="0" w:color="auto"/>
            <w:right w:val="none" w:sz="0" w:space="0" w:color="auto"/>
          </w:divBdr>
        </w:div>
        <w:div w:id="1913004714">
          <w:marLeft w:val="1670"/>
          <w:marRight w:val="0"/>
          <w:marTop w:val="240"/>
          <w:marBottom w:val="0"/>
          <w:divBdr>
            <w:top w:val="none" w:sz="0" w:space="0" w:color="auto"/>
            <w:left w:val="none" w:sz="0" w:space="0" w:color="auto"/>
            <w:bottom w:val="none" w:sz="0" w:space="0" w:color="auto"/>
            <w:right w:val="none" w:sz="0" w:space="0" w:color="auto"/>
          </w:divBdr>
        </w:div>
        <w:div w:id="1823502041">
          <w:marLeft w:val="1670"/>
          <w:marRight w:val="0"/>
          <w:marTop w:val="240"/>
          <w:marBottom w:val="0"/>
          <w:divBdr>
            <w:top w:val="none" w:sz="0" w:space="0" w:color="auto"/>
            <w:left w:val="none" w:sz="0" w:space="0" w:color="auto"/>
            <w:bottom w:val="none" w:sz="0" w:space="0" w:color="auto"/>
            <w:right w:val="none" w:sz="0" w:space="0" w:color="auto"/>
          </w:divBdr>
        </w:div>
        <w:div w:id="782119302">
          <w:marLeft w:val="1670"/>
          <w:marRight w:val="0"/>
          <w:marTop w:val="2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511</TotalTime>
  <Pages>6</Pages>
  <Words>1649</Words>
  <Characters>9071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Bouho</dc:creator>
  <cp:lastModifiedBy>Bouho</cp:lastModifiedBy>
  <cp:revision>4</cp:revision>
  <dcterms:created xsi:type="dcterms:W3CDTF">2016-12-04T19:11:00Z</dcterms:created>
  <dcterms:modified xsi:type="dcterms:W3CDTF">2016-12-19T05:27:00Z</dcterms:modified>
</cp:coreProperties>
</file>