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B769B3" w14:textId="77777777" w:rsidR="00E9559A" w:rsidRPr="00650236" w:rsidRDefault="005B2B7F">
      <w:pPr>
        <w:rPr>
          <w:rFonts w:ascii="Times New Roman" w:hAnsi="Times New Roman" w:cs="Times New Roman"/>
          <w:b/>
          <w:u w:val="single"/>
        </w:rPr>
      </w:pPr>
      <w:r w:rsidRPr="00622A8F">
        <w:rPr>
          <w:rFonts w:ascii="Times New Roman" w:hAnsi="Times New Roman" w:cs="Times New Roman"/>
          <w:b/>
          <w:u w:val="single"/>
        </w:rPr>
        <w:t>PART A: m</w:t>
      </w:r>
      <w:r w:rsidRPr="00650236">
        <w:rPr>
          <w:rFonts w:ascii="Times New Roman" w:hAnsi="Times New Roman" w:cs="Times New Roman"/>
          <w:b/>
          <w:u w:val="single"/>
        </w:rPr>
        <w:t>ultiple choice questions:</w:t>
      </w:r>
    </w:p>
    <w:p w14:paraId="315ED4DD" w14:textId="77777777" w:rsidR="005B2B7F" w:rsidRPr="00650236" w:rsidRDefault="005B2B7F">
      <w:pPr>
        <w:rPr>
          <w:rFonts w:ascii="Times New Roman" w:hAnsi="Times New Roman" w:cs="Times New Roman"/>
        </w:rPr>
      </w:pPr>
    </w:p>
    <w:p w14:paraId="1E18FE26" w14:textId="77777777" w:rsidR="005B2B7F" w:rsidRPr="00650236" w:rsidRDefault="005B2B7F" w:rsidP="005B2B7F">
      <w:pPr>
        <w:pStyle w:val="ListParagraph"/>
        <w:numPr>
          <w:ilvl w:val="0"/>
          <w:numId w:val="1"/>
        </w:numPr>
        <w:rPr>
          <w:rFonts w:ascii="Times New Roman" w:hAnsi="Times New Roman" w:cs="Times New Roman"/>
        </w:rPr>
      </w:pPr>
      <w:r w:rsidRPr="00650236">
        <w:rPr>
          <w:rFonts w:ascii="Times New Roman" w:hAnsi="Times New Roman" w:cs="Times New Roman"/>
        </w:rPr>
        <w:t>Which of the following statements concerning peripheral membrane proteins is correct:</w:t>
      </w:r>
    </w:p>
    <w:p w14:paraId="3FDAC5CE" w14:textId="77777777" w:rsidR="005B2B7F" w:rsidRPr="00650236" w:rsidRDefault="005B2B7F" w:rsidP="005B2B7F">
      <w:pPr>
        <w:pStyle w:val="ListParagraph"/>
        <w:numPr>
          <w:ilvl w:val="0"/>
          <w:numId w:val="2"/>
        </w:numPr>
        <w:rPr>
          <w:rFonts w:ascii="Times New Roman" w:hAnsi="Times New Roman" w:cs="Times New Roman"/>
        </w:rPr>
      </w:pPr>
      <w:r w:rsidRPr="00650236">
        <w:rPr>
          <w:rFonts w:ascii="Times New Roman" w:hAnsi="Times New Roman" w:cs="Times New Roman"/>
        </w:rPr>
        <w:t>They are anchored in the lipid bilayer by covalently attached lipids or glycolipids</w:t>
      </w:r>
    </w:p>
    <w:p w14:paraId="46E34D0C" w14:textId="77777777" w:rsidR="005B2B7F" w:rsidRPr="00650236" w:rsidRDefault="005B2B7F" w:rsidP="005B2B7F">
      <w:pPr>
        <w:pStyle w:val="ListParagraph"/>
        <w:numPr>
          <w:ilvl w:val="0"/>
          <w:numId w:val="2"/>
        </w:numPr>
        <w:rPr>
          <w:rFonts w:ascii="Times New Roman" w:hAnsi="Times New Roman" w:cs="Times New Roman"/>
        </w:rPr>
      </w:pPr>
      <w:r w:rsidRPr="00650236">
        <w:rPr>
          <w:rFonts w:ascii="Times New Roman" w:hAnsi="Times New Roman" w:cs="Times New Roman"/>
        </w:rPr>
        <w:t>They span the lipid bilayer at least once</w:t>
      </w:r>
    </w:p>
    <w:p w14:paraId="190F9DB4" w14:textId="77777777" w:rsidR="005B2B7F" w:rsidRPr="00650236" w:rsidRDefault="005B2B7F" w:rsidP="005B2B7F">
      <w:pPr>
        <w:pStyle w:val="ListParagraph"/>
        <w:numPr>
          <w:ilvl w:val="0"/>
          <w:numId w:val="2"/>
        </w:numPr>
        <w:rPr>
          <w:rFonts w:ascii="Times New Roman" w:hAnsi="Times New Roman" w:cs="Times New Roman"/>
        </w:rPr>
      </w:pPr>
      <w:r w:rsidRPr="00650236">
        <w:rPr>
          <w:rFonts w:ascii="Times New Roman" w:hAnsi="Times New Roman" w:cs="Times New Roman"/>
        </w:rPr>
        <w:t>Their surface is entirely coated with the hydrophobic amino acids</w:t>
      </w:r>
    </w:p>
    <w:p w14:paraId="0721BBCA" w14:textId="77777777" w:rsidR="005B2B7F" w:rsidRPr="002C29C9" w:rsidRDefault="005B2B7F" w:rsidP="005B2B7F">
      <w:pPr>
        <w:pStyle w:val="ListParagraph"/>
        <w:numPr>
          <w:ilvl w:val="0"/>
          <w:numId w:val="2"/>
        </w:numPr>
        <w:rPr>
          <w:rFonts w:ascii="Times New Roman" w:hAnsi="Times New Roman" w:cs="Times New Roman"/>
          <w:b/>
          <w:highlight w:val="yellow"/>
        </w:rPr>
      </w:pPr>
      <w:r w:rsidRPr="002C29C9">
        <w:rPr>
          <w:rFonts w:ascii="Times New Roman" w:hAnsi="Times New Roman" w:cs="Times New Roman"/>
          <w:b/>
          <w:highlight w:val="yellow"/>
        </w:rPr>
        <w:t>They are attached to the membrane by interacting non-covalently with integral membrane proteins</w:t>
      </w:r>
    </w:p>
    <w:p w14:paraId="342DED1B" w14:textId="77777777" w:rsidR="005B2B7F" w:rsidRPr="00650236" w:rsidRDefault="005B2B7F" w:rsidP="005B2B7F">
      <w:pPr>
        <w:pStyle w:val="ListParagraph"/>
        <w:numPr>
          <w:ilvl w:val="0"/>
          <w:numId w:val="2"/>
        </w:numPr>
        <w:rPr>
          <w:rFonts w:ascii="Times New Roman" w:hAnsi="Times New Roman" w:cs="Times New Roman"/>
        </w:rPr>
      </w:pPr>
      <w:r w:rsidRPr="00650236">
        <w:rPr>
          <w:rFonts w:ascii="Times New Roman" w:hAnsi="Times New Roman" w:cs="Times New Roman"/>
        </w:rPr>
        <w:t xml:space="preserve">They can be removed from the membrane </w:t>
      </w:r>
      <w:r w:rsidRPr="00650236">
        <w:rPr>
          <w:rFonts w:ascii="Times New Roman" w:hAnsi="Times New Roman" w:cs="Times New Roman"/>
          <w:u w:val="single"/>
        </w:rPr>
        <w:t>only</w:t>
      </w:r>
      <w:r w:rsidRPr="00650236">
        <w:rPr>
          <w:rFonts w:ascii="Times New Roman" w:hAnsi="Times New Roman" w:cs="Times New Roman"/>
        </w:rPr>
        <w:t xml:space="preserve"> by treatments that disrupt the lipid bilayer</w:t>
      </w:r>
    </w:p>
    <w:p w14:paraId="60EDEB8A" w14:textId="77777777" w:rsidR="005B2B7F" w:rsidRPr="00650236" w:rsidRDefault="005B2B7F" w:rsidP="005B2B7F">
      <w:pPr>
        <w:pStyle w:val="ListParagraph"/>
        <w:numPr>
          <w:ilvl w:val="0"/>
          <w:numId w:val="2"/>
        </w:numPr>
        <w:rPr>
          <w:rFonts w:ascii="Times New Roman" w:hAnsi="Times New Roman" w:cs="Times New Roman"/>
        </w:rPr>
      </w:pPr>
      <w:r w:rsidRPr="00650236">
        <w:rPr>
          <w:rFonts w:ascii="Times New Roman" w:hAnsi="Times New Roman" w:cs="Times New Roman"/>
        </w:rPr>
        <w:t>They can be removed from the membrane by decreasing the concentration of NaCl</w:t>
      </w:r>
    </w:p>
    <w:p w14:paraId="2271F8F5" w14:textId="77777777" w:rsidR="005B2B7F" w:rsidRPr="00650236" w:rsidRDefault="005B2B7F" w:rsidP="005B2B7F">
      <w:pPr>
        <w:rPr>
          <w:rFonts w:ascii="Times New Roman" w:hAnsi="Times New Roman" w:cs="Times New Roman"/>
        </w:rPr>
      </w:pPr>
    </w:p>
    <w:p w14:paraId="09689118" w14:textId="77777777" w:rsidR="00622A8F" w:rsidRPr="00650236" w:rsidRDefault="00622A8F" w:rsidP="005B2B7F">
      <w:pPr>
        <w:rPr>
          <w:rFonts w:ascii="Times New Roman" w:hAnsi="Times New Roman" w:cs="Times New Roman"/>
        </w:rPr>
      </w:pPr>
    </w:p>
    <w:p w14:paraId="0B930124" w14:textId="77777777" w:rsidR="00622A8F" w:rsidRPr="00650236" w:rsidRDefault="00622A8F" w:rsidP="005B2B7F">
      <w:pPr>
        <w:rPr>
          <w:rFonts w:ascii="Times New Roman" w:hAnsi="Times New Roman" w:cs="Times New Roman"/>
        </w:rPr>
      </w:pPr>
    </w:p>
    <w:p w14:paraId="219F7721" w14:textId="77777777" w:rsidR="005B2B7F" w:rsidRPr="00650236" w:rsidRDefault="005B2B7F" w:rsidP="005B2B7F">
      <w:pPr>
        <w:pStyle w:val="ListParagraph"/>
        <w:numPr>
          <w:ilvl w:val="0"/>
          <w:numId w:val="1"/>
        </w:numPr>
        <w:rPr>
          <w:rFonts w:ascii="Times New Roman" w:hAnsi="Times New Roman" w:cs="Times New Roman"/>
        </w:rPr>
      </w:pPr>
      <w:r w:rsidRPr="00650236">
        <w:rPr>
          <w:rFonts w:ascii="Times New Roman" w:hAnsi="Times New Roman" w:cs="Times New Roman"/>
        </w:rPr>
        <w:t>The asymmetric distribution of sphingomyelin between the extracellular and cytosolic leaflets of the plasma membrane is due to:</w:t>
      </w:r>
    </w:p>
    <w:p w14:paraId="7DA9F78A" w14:textId="77777777" w:rsidR="005B2B7F" w:rsidRPr="00650236" w:rsidRDefault="005B2B7F" w:rsidP="005B2B7F">
      <w:pPr>
        <w:pStyle w:val="ListParagraph"/>
        <w:numPr>
          <w:ilvl w:val="0"/>
          <w:numId w:val="3"/>
        </w:numPr>
        <w:rPr>
          <w:rFonts w:ascii="Times New Roman" w:hAnsi="Times New Roman" w:cs="Times New Roman"/>
        </w:rPr>
      </w:pPr>
      <w:r w:rsidRPr="00650236">
        <w:rPr>
          <w:rFonts w:ascii="Times New Roman" w:hAnsi="Times New Roman" w:cs="Times New Roman"/>
        </w:rPr>
        <w:t xml:space="preserve">Synthesis of this lipid only by enzymes that are exposed to the ER lumen and exist only in the inner leaflet of the ER membrane </w:t>
      </w:r>
    </w:p>
    <w:p w14:paraId="7C8A5F11" w14:textId="77777777" w:rsidR="005B2B7F" w:rsidRPr="002C29C9" w:rsidRDefault="005B2B7F" w:rsidP="005B2B7F">
      <w:pPr>
        <w:pStyle w:val="ListParagraph"/>
        <w:numPr>
          <w:ilvl w:val="0"/>
          <w:numId w:val="3"/>
        </w:numPr>
        <w:rPr>
          <w:rFonts w:ascii="Times New Roman" w:hAnsi="Times New Roman" w:cs="Times New Roman"/>
          <w:b/>
          <w:highlight w:val="yellow"/>
        </w:rPr>
      </w:pPr>
      <w:r w:rsidRPr="002C29C9">
        <w:rPr>
          <w:rFonts w:ascii="Times New Roman" w:hAnsi="Times New Roman" w:cs="Times New Roman"/>
          <w:b/>
          <w:highlight w:val="yellow"/>
        </w:rPr>
        <w:t xml:space="preserve">Lack of flippases that can translocate this lipid between the leaflets of the plasma membrane </w:t>
      </w:r>
    </w:p>
    <w:p w14:paraId="636E0BC8" w14:textId="77777777" w:rsidR="005B2B7F" w:rsidRPr="00650236" w:rsidRDefault="005B2B7F" w:rsidP="005B2B7F">
      <w:pPr>
        <w:pStyle w:val="ListParagraph"/>
        <w:numPr>
          <w:ilvl w:val="0"/>
          <w:numId w:val="3"/>
        </w:numPr>
        <w:rPr>
          <w:rFonts w:ascii="Times New Roman" w:hAnsi="Times New Roman" w:cs="Times New Roman"/>
        </w:rPr>
      </w:pPr>
      <w:r w:rsidRPr="00650236">
        <w:rPr>
          <w:rFonts w:ascii="Times New Roman" w:hAnsi="Times New Roman" w:cs="Times New Roman"/>
        </w:rPr>
        <w:t xml:space="preserve">Activity of flippases that move this lipid only </w:t>
      </w:r>
      <w:r w:rsidRPr="00650236">
        <w:rPr>
          <w:rFonts w:ascii="Times New Roman" w:hAnsi="Times New Roman" w:cs="Times New Roman"/>
          <w:u w:val="single"/>
        </w:rPr>
        <w:t>from the cytosolic leaflet to the extracellular leaflet</w:t>
      </w:r>
      <w:r w:rsidRPr="00650236">
        <w:rPr>
          <w:rFonts w:ascii="Times New Roman" w:hAnsi="Times New Roman" w:cs="Times New Roman"/>
        </w:rPr>
        <w:t xml:space="preserve"> of the plasma membrane</w:t>
      </w:r>
    </w:p>
    <w:p w14:paraId="0FC6D432" w14:textId="77777777" w:rsidR="005B2B7F" w:rsidRPr="00650236" w:rsidRDefault="005B2B7F" w:rsidP="005B2B7F">
      <w:pPr>
        <w:pStyle w:val="ListParagraph"/>
        <w:numPr>
          <w:ilvl w:val="0"/>
          <w:numId w:val="3"/>
        </w:numPr>
        <w:rPr>
          <w:rFonts w:ascii="Times New Roman" w:hAnsi="Times New Roman" w:cs="Times New Roman"/>
        </w:rPr>
      </w:pPr>
      <w:r w:rsidRPr="00650236">
        <w:rPr>
          <w:rFonts w:ascii="Times New Roman" w:hAnsi="Times New Roman" w:cs="Times New Roman"/>
        </w:rPr>
        <w:t xml:space="preserve">Activity of flippases that move this lipid only </w:t>
      </w:r>
      <w:r w:rsidRPr="00650236">
        <w:rPr>
          <w:rFonts w:ascii="Times New Roman" w:hAnsi="Times New Roman" w:cs="Times New Roman"/>
          <w:u w:val="single"/>
        </w:rPr>
        <w:t>from extracellular leaflet to the cytosolic leaflet</w:t>
      </w:r>
      <w:r w:rsidRPr="00650236">
        <w:rPr>
          <w:rFonts w:ascii="Times New Roman" w:hAnsi="Times New Roman" w:cs="Times New Roman"/>
        </w:rPr>
        <w:t xml:space="preserve"> of the plasma membrane</w:t>
      </w:r>
    </w:p>
    <w:p w14:paraId="59C74227" w14:textId="77777777" w:rsidR="005B2B7F" w:rsidRPr="00650236" w:rsidRDefault="005B2B7F" w:rsidP="005B2B7F">
      <w:pPr>
        <w:pStyle w:val="ListParagraph"/>
        <w:numPr>
          <w:ilvl w:val="0"/>
          <w:numId w:val="3"/>
        </w:numPr>
        <w:rPr>
          <w:rFonts w:ascii="Times New Roman" w:hAnsi="Times New Roman" w:cs="Times New Roman"/>
        </w:rPr>
      </w:pPr>
      <w:r w:rsidRPr="00650236">
        <w:rPr>
          <w:rFonts w:ascii="Times New Roman" w:hAnsi="Times New Roman" w:cs="Times New Roman"/>
        </w:rPr>
        <w:t xml:space="preserve">Synthesis of this lipid only </w:t>
      </w:r>
      <w:r w:rsidRPr="00650236">
        <w:rPr>
          <w:rFonts w:ascii="Times New Roman" w:hAnsi="Times New Roman" w:cs="Times New Roman"/>
          <w:u w:val="single"/>
        </w:rPr>
        <w:t>in the extracellular leaflet</w:t>
      </w:r>
      <w:r w:rsidRPr="00650236">
        <w:rPr>
          <w:rFonts w:ascii="Times New Roman" w:hAnsi="Times New Roman" w:cs="Times New Roman"/>
        </w:rPr>
        <w:t xml:space="preserve"> of the plasma membrane</w:t>
      </w:r>
    </w:p>
    <w:p w14:paraId="4C41B0A7" w14:textId="77777777" w:rsidR="005B2B7F" w:rsidRPr="00650236" w:rsidRDefault="005B2B7F" w:rsidP="005B2B7F">
      <w:pPr>
        <w:pStyle w:val="ListParagraph"/>
        <w:numPr>
          <w:ilvl w:val="0"/>
          <w:numId w:val="3"/>
        </w:numPr>
        <w:rPr>
          <w:rFonts w:ascii="Times New Roman" w:hAnsi="Times New Roman" w:cs="Times New Roman"/>
        </w:rPr>
      </w:pPr>
      <w:r w:rsidRPr="00650236">
        <w:rPr>
          <w:rFonts w:ascii="Times New Roman" w:hAnsi="Times New Roman" w:cs="Times New Roman"/>
        </w:rPr>
        <w:t xml:space="preserve">Synthesis of this lipid </w:t>
      </w:r>
      <w:r w:rsidRPr="00650236">
        <w:rPr>
          <w:rFonts w:ascii="Times New Roman" w:hAnsi="Times New Roman" w:cs="Times New Roman"/>
          <w:u w:val="single"/>
        </w:rPr>
        <w:t>only in the cytosolic leaflet</w:t>
      </w:r>
      <w:r w:rsidRPr="00650236">
        <w:rPr>
          <w:rFonts w:ascii="Times New Roman" w:hAnsi="Times New Roman" w:cs="Times New Roman"/>
        </w:rPr>
        <w:t xml:space="preserve"> of the plasma membrane. </w:t>
      </w:r>
    </w:p>
    <w:p w14:paraId="0F22D262" w14:textId="77777777" w:rsidR="005B2B7F" w:rsidRPr="00650236" w:rsidRDefault="005B2B7F" w:rsidP="005B2B7F">
      <w:pPr>
        <w:rPr>
          <w:rFonts w:ascii="Times New Roman" w:hAnsi="Times New Roman" w:cs="Times New Roman"/>
        </w:rPr>
      </w:pPr>
    </w:p>
    <w:p w14:paraId="45EDB9AA" w14:textId="77777777" w:rsidR="00622A8F" w:rsidRPr="00650236" w:rsidRDefault="00622A8F" w:rsidP="005B2B7F">
      <w:pPr>
        <w:rPr>
          <w:rFonts w:ascii="Times New Roman" w:hAnsi="Times New Roman" w:cs="Times New Roman"/>
        </w:rPr>
      </w:pPr>
    </w:p>
    <w:p w14:paraId="4BF89436" w14:textId="77777777" w:rsidR="00622A8F" w:rsidRPr="00650236" w:rsidRDefault="00622A8F" w:rsidP="005B2B7F">
      <w:pPr>
        <w:rPr>
          <w:rFonts w:ascii="Times New Roman" w:hAnsi="Times New Roman" w:cs="Times New Roman"/>
        </w:rPr>
      </w:pPr>
    </w:p>
    <w:p w14:paraId="1A5AB336" w14:textId="77777777" w:rsidR="005B2B7F" w:rsidRPr="00650236" w:rsidRDefault="005B2B7F" w:rsidP="005B2B7F">
      <w:pPr>
        <w:pStyle w:val="ListParagraph"/>
        <w:numPr>
          <w:ilvl w:val="0"/>
          <w:numId w:val="1"/>
        </w:numPr>
        <w:rPr>
          <w:rFonts w:ascii="Times New Roman" w:hAnsi="Times New Roman" w:cs="Times New Roman"/>
        </w:rPr>
      </w:pPr>
      <w:r w:rsidRPr="00650236">
        <w:rPr>
          <w:rFonts w:ascii="Times New Roman" w:hAnsi="Times New Roman" w:cs="Times New Roman"/>
        </w:rPr>
        <w:t>Membrane receptors for extracellular signals are likely to be made up of proteins with the following characteristics:</w:t>
      </w:r>
    </w:p>
    <w:p w14:paraId="2499DF0F" w14:textId="77777777" w:rsidR="005B2B7F" w:rsidRPr="00650236" w:rsidRDefault="005B2B7F" w:rsidP="005B2B7F">
      <w:pPr>
        <w:pStyle w:val="ListParagraph"/>
        <w:numPr>
          <w:ilvl w:val="0"/>
          <w:numId w:val="4"/>
        </w:numPr>
        <w:rPr>
          <w:rFonts w:ascii="Times New Roman" w:hAnsi="Times New Roman" w:cs="Times New Roman"/>
        </w:rPr>
      </w:pPr>
      <w:r w:rsidRPr="00650236">
        <w:rPr>
          <w:rFonts w:ascii="Times New Roman" w:hAnsi="Times New Roman" w:cs="Times New Roman"/>
        </w:rPr>
        <w:t xml:space="preserve">transmembrane proteins with even number of transmembrane </w:t>
      </w:r>
      <w:r w:rsidRPr="00650236">
        <w:rPr>
          <w:rFonts w:ascii="Times New Roman" w:hAnsi="Times New Roman" w:cs="Times New Roman"/>
          <w:b/>
        </w:rPr>
        <w:sym w:font="Symbol" w:char="F062"/>
      </w:r>
      <w:r w:rsidRPr="00650236">
        <w:rPr>
          <w:rFonts w:ascii="Times New Roman" w:hAnsi="Times New Roman" w:cs="Times New Roman"/>
        </w:rPr>
        <w:t xml:space="preserve"> sheets that are made up of amino acids with hydrophobic side chains</w:t>
      </w:r>
    </w:p>
    <w:p w14:paraId="3E0EFE05" w14:textId="77777777" w:rsidR="005B2B7F" w:rsidRPr="00650236" w:rsidRDefault="005B2B7F" w:rsidP="005B2B7F">
      <w:pPr>
        <w:pStyle w:val="ListParagraph"/>
        <w:numPr>
          <w:ilvl w:val="0"/>
          <w:numId w:val="4"/>
        </w:numPr>
        <w:rPr>
          <w:rFonts w:ascii="Times New Roman" w:hAnsi="Times New Roman" w:cs="Times New Roman"/>
        </w:rPr>
      </w:pPr>
      <w:r w:rsidRPr="00650236">
        <w:rPr>
          <w:rFonts w:ascii="Times New Roman" w:hAnsi="Times New Roman" w:cs="Times New Roman"/>
        </w:rPr>
        <w:t xml:space="preserve">transmembrane proteins with a single tranmembrane </w:t>
      </w:r>
      <w:r w:rsidRPr="00650236">
        <w:rPr>
          <w:rFonts w:ascii="Times New Roman" w:hAnsi="Times New Roman" w:cs="Times New Roman"/>
        </w:rPr>
        <w:sym w:font="Symbol" w:char="F061"/>
      </w:r>
      <w:r w:rsidRPr="00650236">
        <w:rPr>
          <w:rFonts w:ascii="Times New Roman" w:hAnsi="Times New Roman" w:cs="Times New Roman"/>
        </w:rPr>
        <w:t xml:space="preserve"> helix that is made up of amino acids with hydrophilic side chains</w:t>
      </w:r>
    </w:p>
    <w:p w14:paraId="6033C8CD" w14:textId="77777777" w:rsidR="005B2B7F" w:rsidRPr="00650236" w:rsidRDefault="005B2B7F" w:rsidP="005B2B7F">
      <w:pPr>
        <w:pStyle w:val="ListParagraph"/>
        <w:numPr>
          <w:ilvl w:val="0"/>
          <w:numId w:val="4"/>
        </w:numPr>
        <w:rPr>
          <w:rFonts w:ascii="Times New Roman" w:hAnsi="Times New Roman" w:cs="Times New Roman"/>
        </w:rPr>
      </w:pPr>
      <w:r w:rsidRPr="00650236">
        <w:rPr>
          <w:rFonts w:ascii="Times New Roman" w:hAnsi="Times New Roman" w:cs="Times New Roman"/>
        </w:rPr>
        <w:t xml:space="preserve">transmembrane proteins with even number of transmembrane </w:t>
      </w:r>
      <w:r w:rsidRPr="00650236">
        <w:rPr>
          <w:rFonts w:ascii="Times New Roman" w:hAnsi="Times New Roman" w:cs="Times New Roman"/>
        </w:rPr>
        <w:sym w:font="Symbol" w:char="F061"/>
      </w:r>
      <w:r w:rsidRPr="00650236">
        <w:rPr>
          <w:rFonts w:ascii="Times New Roman" w:hAnsi="Times New Roman" w:cs="Times New Roman"/>
        </w:rPr>
        <w:t xml:space="preserve"> helices that are made up of amino acids with hydrophobic side chains</w:t>
      </w:r>
    </w:p>
    <w:p w14:paraId="3DAB4926" w14:textId="77777777" w:rsidR="005B2B7F" w:rsidRPr="00650236" w:rsidRDefault="005B2B7F" w:rsidP="005B2B7F">
      <w:pPr>
        <w:pStyle w:val="ListParagraph"/>
        <w:numPr>
          <w:ilvl w:val="0"/>
          <w:numId w:val="4"/>
        </w:numPr>
        <w:rPr>
          <w:rFonts w:ascii="Times New Roman" w:hAnsi="Times New Roman" w:cs="Times New Roman"/>
        </w:rPr>
      </w:pPr>
      <w:r w:rsidRPr="00650236">
        <w:rPr>
          <w:rFonts w:ascii="Times New Roman" w:hAnsi="Times New Roman" w:cs="Times New Roman"/>
        </w:rPr>
        <w:t xml:space="preserve">transmembrane proteins with odd number of transmembrane </w:t>
      </w:r>
      <w:r w:rsidRPr="00650236">
        <w:rPr>
          <w:rFonts w:ascii="Times New Roman" w:hAnsi="Times New Roman" w:cs="Times New Roman"/>
        </w:rPr>
        <w:sym w:font="Symbol" w:char="F061"/>
      </w:r>
      <w:r w:rsidRPr="00650236">
        <w:rPr>
          <w:rFonts w:ascii="Times New Roman" w:hAnsi="Times New Roman" w:cs="Times New Roman"/>
        </w:rPr>
        <w:t xml:space="preserve"> helices that are made up of amino acids with hydrophilic side chains</w:t>
      </w:r>
    </w:p>
    <w:p w14:paraId="6F220720" w14:textId="77777777" w:rsidR="005B2B7F" w:rsidRPr="002C29C9" w:rsidRDefault="005B2B7F" w:rsidP="005B2B7F">
      <w:pPr>
        <w:pStyle w:val="ListParagraph"/>
        <w:numPr>
          <w:ilvl w:val="0"/>
          <w:numId w:val="4"/>
        </w:numPr>
        <w:rPr>
          <w:rFonts w:ascii="Times New Roman" w:hAnsi="Times New Roman" w:cs="Times New Roman"/>
          <w:b/>
          <w:highlight w:val="yellow"/>
        </w:rPr>
      </w:pPr>
      <w:r w:rsidRPr="002C29C9">
        <w:rPr>
          <w:rFonts w:ascii="Times New Roman" w:hAnsi="Times New Roman" w:cs="Times New Roman"/>
          <w:b/>
          <w:highlight w:val="yellow"/>
        </w:rPr>
        <w:t xml:space="preserve">transmembrane proteins with odd number of transmembrane </w:t>
      </w:r>
      <w:r w:rsidRPr="002C29C9">
        <w:rPr>
          <w:rFonts w:ascii="Times New Roman" w:hAnsi="Times New Roman" w:cs="Times New Roman"/>
          <w:b/>
          <w:highlight w:val="yellow"/>
        </w:rPr>
        <w:sym w:font="Symbol" w:char="F061"/>
      </w:r>
      <w:r w:rsidRPr="002C29C9">
        <w:rPr>
          <w:rFonts w:ascii="Times New Roman" w:hAnsi="Times New Roman" w:cs="Times New Roman"/>
          <w:b/>
          <w:highlight w:val="yellow"/>
        </w:rPr>
        <w:t xml:space="preserve"> helices that are made up of amino acids with hydrophobic side chains</w:t>
      </w:r>
    </w:p>
    <w:p w14:paraId="07784C0B" w14:textId="77777777" w:rsidR="005B2B7F" w:rsidRPr="00650236" w:rsidRDefault="005B2B7F" w:rsidP="005B2B7F">
      <w:pPr>
        <w:pStyle w:val="ListParagraph"/>
        <w:numPr>
          <w:ilvl w:val="0"/>
          <w:numId w:val="4"/>
        </w:numPr>
        <w:rPr>
          <w:rFonts w:ascii="Times New Roman" w:hAnsi="Times New Roman" w:cs="Times New Roman"/>
        </w:rPr>
      </w:pPr>
      <w:r w:rsidRPr="00650236">
        <w:rPr>
          <w:rFonts w:ascii="Times New Roman" w:hAnsi="Times New Roman" w:cs="Times New Roman"/>
        </w:rPr>
        <w:t xml:space="preserve">transmembrane proteins with odd number of transmembrane </w:t>
      </w:r>
      <w:r w:rsidRPr="00650236">
        <w:rPr>
          <w:rFonts w:ascii="Times New Roman" w:hAnsi="Times New Roman" w:cs="Times New Roman"/>
        </w:rPr>
        <w:sym w:font="Symbol" w:char="F062"/>
      </w:r>
      <w:r w:rsidR="00622A8F" w:rsidRPr="00650236">
        <w:rPr>
          <w:rFonts w:ascii="Times New Roman" w:hAnsi="Times New Roman" w:cs="Times New Roman"/>
        </w:rPr>
        <w:t xml:space="preserve"> sheets that are made up of amino acids with hydrophilic side chains</w:t>
      </w:r>
    </w:p>
    <w:p w14:paraId="2D09E763" w14:textId="77777777" w:rsidR="00622A8F" w:rsidRPr="00650236" w:rsidRDefault="00622A8F" w:rsidP="00622A8F">
      <w:pPr>
        <w:pStyle w:val="ListParagraph"/>
        <w:numPr>
          <w:ilvl w:val="0"/>
          <w:numId w:val="1"/>
        </w:numPr>
        <w:rPr>
          <w:rFonts w:ascii="Times New Roman" w:hAnsi="Times New Roman" w:cs="Times New Roman"/>
        </w:rPr>
      </w:pPr>
      <w:r w:rsidRPr="00650236">
        <w:rPr>
          <w:rFonts w:ascii="Times New Roman" w:hAnsi="Times New Roman" w:cs="Times New Roman"/>
        </w:rPr>
        <w:lastRenderedPageBreak/>
        <w:t xml:space="preserve">Facilitated diffusion </w:t>
      </w:r>
      <w:r w:rsidRPr="00650236">
        <w:rPr>
          <w:rFonts w:ascii="Times New Roman" w:hAnsi="Times New Roman" w:cs="Times New Roman"/>
          <w:u w:val="single"/>
        </w:rPr>
        <w:t>differs</w:t>
      </w:r>
      <w:r w:rsidRPr="00650236">
        <w:rPr>
          <w:rFonts w:ascii="Times New Roman" w:hAnsi="Times New Roman" w:cs="Times New Roman"/>
        </w:rPr>
        <w:t xml:space="preserve"> from passive diffusion in that facilitated diffusion of molecules across membrane:</w:t>
      </w:r>
    </w:p>
    <w:p w14:paraId="6FFE8CF1" w14:textId="77777777" w:rsidR="00622A8F" w:rsidRPr="00650236" w:rsidRDefault="00622A8F" w:rsidP="00622A8F">
      <w:pPr>
        <w:pStyle w:val="ListParagraph"/>
        <w:numPr>
          <w:ilvl w:val="0"/>
          <w:numId w:val="5"/>
        </w:numPr>
        <w:rPr>
          <w:rFonts w:ascii="Times New Roman" w:hAnsi="Times New Roman" w:cs="Times New Roman"/>
        </w:rPr>
      </w:pPr>
      <w:r w:rsidRPr="00650236">
        <w:rPr>
          <w:rFonts w:ascii="Times New Roman" w:hAnsi="Times New Roman" w:cs="Times New Roman"/>
        </w:rPr>
        <w:t>moves water-soluble molecules from a region of high concentration to a region of low concentration</w:t>
      </w:r>
    </w:p>
    <w:p w14:paraId="1371DA70" w14:textId="77777777" w:rsidR="00622A8F" w:rsidRPr="00650236" w:rsidRDefault="00622A8F" w:rsidP="00622A8F">
      <w:pPr>
        <w:pStyle w:val="ListParagraph"/>
        <w:numPr>
          <w:ilvl w:val="0"/>
          <w:numId w:val="5"/>
        </w:numPr>
        <w:rPr>
          <w:rFonts w:ascii="Times New Roman" w:hAnsi="Times New Roman" w:cs="Times New Roman"/>
        </w:rPr>
      </w:pPr>
      <w:r w:rsidRPr="00650236">
        <w:rPr>
          <w:rFonts w:ascii="Times New Roman" w:hAnsi="Times New Roman" w:cs="Times New Roman"/>
        </w:rPr>
        <w:t>moves water-soluble molecules from a region of low concentration to a region of high concentration</w:t>
      </w:r>
    </w:p>
    <w:p w14:paraId="11D5A8EC" w14:textId="77777777" w:rsidR="00622A8F" w:rsidRPr="002C29C9" w:rsidRDefault="00622A8F" w:rsidP="00622A8F">
      <w:pPr>
        <w:pStyle w:val="ListParagraph"/>
        <w:numPr>
          <w:ilvl w:val="0"/>
          <w:numId w:val="5"/>
        </w:numPr>
        <w:rPr>
          <w:rFonts w:ascii="Times New Roman" w:hAnsi="Times New Roman" w:cs="Times New Roman"/>
          <w:b/>
          <w:highlight w:val="yellow"/>
        </w:rPr>
      </w:pPr>
      <w:r w:rsidRPr="002C29C9">
        <w:rPr>
          <w:rFonts w:ascii="Times New Roman" w:hAnsi="Times New Roman" w:cs="Times New Roman"/>
          <w:b/>
          <w:highlight w:val="yellow"/>
        </w:rPr>
        <w:t>requires membrane transport proteins</w:t>
      </w:r>
    </w:p>
    <w:p w14:paraId="4CBE1BFB" w14:textId="77777777" w:rsidR="00622A8F" w:rsidRPr="00650236" w:rsidRDefault="00622A8F" w:rsidP="00622A8F">
      <w:pPr>
        <w:pStyle w:val="ListParagraph"/>
        <w:numPr>
          <w:ilvl w:val="0"/>
          <w:numId w:val="5"/>
        </w:numPr>
        <w:rPr>
          <w:rFonts w:ascii="Times New Roman" w:hAnsi="Times New Roman" w:cs="Times New Roman"/>
        </w:rPr>
      </w:pPr>
      <w:r w:rsidRPr="00650236">
        <w:rPr>
          <w:rFonts w:ascii="Times New Roman" w:hAnsi="Times New Roman" w:cs="Times New Roman"/>
        </w:rPr>
        <w:t>does not require external source of energy</w:t>
      </w:r>
    </w:p>
    <w:p w14:paraId="34445981" w14:textId="77777777" w:rsidR="00622A8F" w:rsidRPr="00650236" w:rsidRDefault="00622A8F" w:rsidP="00622A8F">
      <w:pPr>
        <w:pStyle w:val="ListParagraph"/>
        <w:numPr>
          <w:ilvl w:val="0"/>
          <w:numId w:val="5"/>
        </w:numPr>
        <w:rPr>
          <w:rFonts w:ascii="Times New Roman" w:hAnsi="Times New Roman" w:cs="Times New Roman"/>
        </w:rPr>
      </w:pPr>
      <w:r w:rsidRPr="00650236">
        <w:rPr>
          <w:rFonts w:ascii="Times New Roman" w:hAnsi="Times New Roman" w:cs="Times New Roman"/>
        </w:rPr>
        <w:t>does not require membrane transport proteins</w:t>
      </w:r>
    </w:p>
    <w:p w14:paraId="3D2A843A" w14:textId="77777777" w:rsidR="00622A8F" w:rsidRPr="00650236" w:rsidRDefault="00622A8F" w:rsidP="00622A8F">
      <w:pPr>
        <w:pStyle w:val="ListParagraph"/>
        <w:numPr>
          <w:ilvl w:val="0"/>
          <w:numId w:val="5"/>
        </w:numPr>
        <w:rPr>
          <w:rFonts w:ascii="Times New Roman" w:hAnsi="Times New Roman" w:cs="Times New Roman"/>
        </w:rPr>
      </w:pPr>
      <w:r w:rsidRPr="00650236">
        <w:rPr>
          <w:rFonts w:ascii="Times New Roman" w:hAnsi="Times New Roman" w:cs="Times New Roman"/>
        </w:rPr>
        <w:t>requires external source of energy</w:t>
      </w:r>
    </w:p>
    <w:p w14:paraId="231F8129" w14:textId="77777777" w:rsidR="00622A8F" w:rsidRPr="00650236" w:rsidRDefault="00622A8F" w:rsidP="00622A8F">
      <w:pPr>
        <w:rPr>
          <w:rFonts w:ascii="Times New Roman" w:hAnsi="Times New Roman" w:cs="Times New Roman"/>
        </w:rPr>
      </w:pPr>
    </w:p>
    <w:p w14:paraId="0AAABE71" w14:textId="77777777" w:rsidR="00154567" w:rsidRPr="00650236" w:rsidRDefault="00154567" w:rsidP="00622A8F">
      <w:pPr>
        <w:rPr>
          <w:rFonts w:ascii="Times New Roman" w:hAnsi="Times New Roman" w:cs="Times New Roman"/>
        </w:rPr>
      </w:pPr>
    </w:p>
    <w:p w14:paraId="53589F89" w14:textId="77777777" w:rsidR="00622A8F" w:rsidRPr="00650236" w:rsidRDefault="00622A8F" w:rsidP="00622A8F">
      <w:pPr>
        <w:pStyle w:val="ListParagraph"/>
        <w:numPr>
          <w:ilvl w:val="0"/>
          <w:numId w:val="1"/>
        </w:numPr>
        <w:rPr>
          <w:rFonts w:ascii="Times New Roman" w:hAnsi="Times New Roman" w:cs="Times New Roman"/>
          <w:u w:val="single"/>
        </w:rPr>
      </w:pPr>
      <w:r w:rsidRPr="00650236">
        <w:rPr>
          <w:rFonts w:ascii="Times New Roman" w:hAnsi="Times New Roman" w:cs="Times New Roman"/>
        </w:rPr>
        <w:t xml:space="preserve">Active transport across membrane is </w:t>
      </w:r>
      <w:r w:rsidRPr="00650236">
        <w:rPr>
          <w:rFonts w:ascii="Times New Roman" w:hAnsi="Times New Roman" w:cs="Times New Roman"/>
          <w:u w:val="single"/>
        </w:rPr>
        <w:t>similar</w:t>
      </w:r>
      <w:r w:rsidRPr="00650236">
        <w:rPr>
          <w:rFonts w:ascii="Times New Roman" w:hAnsi="Times New Roman" w:cs="Times New Roman"/>
        </w:rPr>
        <w:t xml:space="preserve"> to facilitated diffusion (passive transport) in that </w:t>
      </w:r>
      <w:r w:rsidRPr="00650236">
        <w:rPr>
          <w:rFonts w:ascii="Times New Roman" w:hAnsi="Times New Roman" w:cs="Times New Roman"/>
          <w:u w:val="single"/>
        </w:rPr>
        <w:t>they both:</w:t>
      </w:r>
    </w:p>
    <w:p w14:paraId="09ED243D" w14:textId="77777777" w:rsidR="00622A8F" w:rsidRPr="00650236" w:rsidRDefault="00622A8F" w:rsidP="00622A8F">
      <w:pPr>
        <w:pStyle w:val="ListParagraph"/>
        <w:numPr>
          <w:ilvl w:val="0"/>
          <w:numId w:val="6"/>
        </w:numPr>
        <w:rPr>
          <w:rFonts w:ascii="Times New Roman" w:hAnsi="Times New Roman" w:cs="Times New Roman"/>
        </w:rPr>
      </w:pPr>
      <w:r w:rsidRPr="00650236">
        <w:rPr>
          <w:rFonts w:ascii="Times New Roman" w:hAnsi="Times New Roman" w:cs="Times New Roman"/>
        </w:rPr>
        <w:t>move water-soluble molecules from a region of high concentration to a region of low concentration</w:t>
      </w:r>
    </w:p>
    <w:p w14:paraId="6993E6FD" w14:textId="77777777" w:rsidR="00622A8F" w:rsidRPr="00650236" w:rsidRDefault="00622A8F" w:rsidP="00622A8F">
      <w:pPr>
        <w:pStyle w:val="ListParagraph"/>
        <w:numPr>
          <w:ilvl w:val="0"/>
          <w:numId w:val="6"/>
        </w:numPr>
        <w:rPr>
          <w:rFonts w:ascii="Times New Roman" w:hAnsi="Times New Roman" w:cs="Times New Roman"/>
        </w:rPr>
      </w:pPr>
      <w:r w:rsidRPr="00650236">
        <w:rPr>
          <w:rFonts w:ascii="Times New Roman" w:hAnsi="Times New Roman" w:cs="Times New Roman"/>
        </w:rPr>
        <w:t>do not require external source of energy</w:t>
      </w:r>
    </w:p>
    <w:p w14:paraId="6A1165E7" w14:textId="77777777" w:rsidR="00622A8F" w:rsidRPr="002C29C9" w:rsidRDefault="00622A8F" w:rsidP="00622A8F">
      <w:pPr>
        <w:pStyle w:val="ListParagraph"/>
        <w:numPr>
          <w:ilvl w:val="0"/>
          <w:numId w:val="6"/>
        </w:numPr>
        <w:rPr>
          <w:rFonts w:ascii="Times New Roman" w:hAnsi="Times New Roman" w:cs="Times New Roman"/>
          <w:b/>
          <w:highlight w:val="yellow"/>
        </w:rPr>
      </w:pPr>
      <w:r w:rsidRPr="002C29C9">
        <w:rPr>
          <w:rFonts w:ascii="Times New Roman" w:hAnsi="Times New Roman" w:cs="Times New Roman"/>
          <w:b/>
          <w:highlight w:val="yellow"/>
        </w:rPr>
        <w:t>need membrane transport proteins</w:t>
      </w:r>
    </w:p>
    <w:p w14:paraId="387F41A2" w14:textId="77777777" w:rsidR="00622A8F" w:rsidRPr="00650236" w:rsidRDefault="00622A8F" w:rsidP="00622A8F">
      <w:pPr>
        <w:pStyle w:val="ListParagraph"/>
        <w:numPr>
          <w:ilvl w:val="0"/>
          <w:numId w:val="6"/>
        </w:numPr>
        <w:rPr>
          <w:rFonts w:ascii="Times New Roman" w:hAnsi="Times New Roman" w:cs="Times New Roman"/>
        </w:rPr>
      </w:pPr>
      <w:r w:rsidRPr="00650236">
        <w:rPr>
          <w:rFonts w:ascii="Times New Roman" w:hAnsi="Times New Roman" w:cs="Times New Roman"/>
        </w:rPr>
        <w:t>move water-soluble molecules from a region of low concentration to a region of high concentration</w:t>
      </w:r>
    </w:p>
    <w:p w14:paraId="0505C137" w14:textId="77777777" w:rsidR="00622A8F" w:rsidRPr="00650236" w:rsidRDefault="00622A8F" w:rsidP="00622A8F">
      <w:pPr>
        <w:pStyle w:val="ListParagraph"/>
        <w:numPr>
          <w:ilvl w:val="0"/>
          <w:numId w:val="6"/>
        </w:numPr>
        <w:rPr>
          <w:rFonts w:ascii="Times New Roman" w:hAnsi="Times New Roman" w:cs="Times New Roman"/>
        </w:rPr>
      </w:pPr>
      <w:r w:rsidRPr="00650236">
        <w:rPr>
          <w:rFonts w:ascii="Times New Roman" w:hAnsi="Times New Roman" w:cs="Times New Roman"/>
        </w:rPr>
        <w:t>do not need membrane transport proteins</w:t>
      </w:r>
    </w:p>
    <w:p w14:paraId="48D21AE5" w14:textId="77777777" w:rsidR="00622A8F" w:rsidRPr="00650236" w:rsidRDefault="00622A8F" w:rsidP="00622A8F">
      <w:pPr>
        <w:pStyle w:val="ListParagraph"/>
        <w:numPr>
          <w:ilvl w:val="0"/>
          <w:numId w:val="6"/>
        </w:numPr>
        <w:rPr>
          <w:rFonts w:ascii="Times New Roman" w:hAnsi="Times New Roman" w:cs="Times New Roman"/>
        </w:rPr>
      </w:pPr>
      <w:r w:rsidRPr="00650236">
        <w:rPr>
          <w:rFonts w:ascii="Times New Roman" w:hAnsi="Times New Roman" w:cs="Times New Roman"/>
        </w:rPr>
        <w:t>require external source of energy</w:t>
      </w:r>
    </w:p>
    <w:p w14:paraId="3F5E9AB5" w14:textId="77777777" w:rsidR="00622A8F" w:rsidRPr="00650236" w:rsidRDefault="00622A8F" w:rsidP="00622A8F">
      <w:pPr>
        <w:rPr>
          <w:rFonts w:ascii="Times New Roman" w:hAnsi="Times New Roman" w:cs="Times New Roman"/>
        </w:rPr>
      </w:pPr>
    </w:p>
    <w:p w14:paraId="2B61F197" w14:textId="77777777" w:rsidR="00154567" w:rsidRPr="00650236" w:rsidRDefault="00154567" w:rsidP="00622A8F">
      <w:pPr>
        <w:rPr>
          <w:rFonts w:ascii="Times New Roman" w:hAnsi="Times New Roman" w:cs="Times New Roman"/>
        </w:rPr>
      </w:pPr>
    </w:p>
    <w:p w14:paraId="677DED8B" w14:textId="77777777" w:rsidR="00622A8F" w:rsidRPr="00650236" w:rsidRDefault="00622A8F" w:rsidP="00622A8F">
      <w:pPr>
        <w:pStyle w:val="ListParagraph"/>
        <w:numPr>
          <w:ilvl w:val="0"/>
          <w:numId w:val="1"/>
        </w:numPr>
        <w:rPr>
          <w:rFonts w:ascii="Times New Roman" w:hAnsi="Times New Roman" w:cs="Times New Roman"/>
          <w:u w:val="single"/>
        </w:rPr>
      </w:pPr>
      <w:r w:rsidRPr="00650236">
        <w:rPr>
          <w:rFonts w:ascii="Times New Roman" w:hAnsi="Times New Roman" w:cs="Times New Roman"/>
        </w:rPr>
        <w:t xml:space="preserve">An antiporter is </w:t>
      </w:r>
      <w:r w:rsidRPr="00650236">
        <w:rPr>
          <w:rFonts w:ascii="Times New Roman" w:hAnsi="Times New Roman" w:cs="Times New Roman"/>
          <w:u w:val="single"/>
        </w:rPr>
        <w:t>similar</w:t>
      </w:r>
      <w:r w:rsidRPr="00650236">
        <w:rPr>
          <w:rFonts w:ascii="Times New Roman" w:hAnsi="Times New Roman" w:cs="Times New Roman"/>
        </w:rPr>
        <w:t xml:space="preserve"> to a uniporter in that </w:t>
      </w:r>
      <w:r w:rsidRPr="00650236">
        <w:rPr>
          <w:rFonts w:ascii="Times New Roman" w:hAnsi="Times New Roman" w:cs="Times New Roman"/>
          <w:u w:val="single"/>
        </w:rPr>
        <w:t>they both:</w:t>
      </w:r>
    </w:p>
    <w:p w14:paraId="650ED678" w14:textId="77777777" w:rsidR="00622A8F" w:rsidRPr="00650236" w:rsidRDefault="00622A8F" w:rsidP="00622A8F">
      <w:pPr>
        <w:pStyle w:val="ListParagraph"/>
        <w:numPr>
          <w:ilvl w:val="0"/>
          <w:numId w:val="7"/>
        </w:numPr>
        <w:rPr>
          <w:rFonts w:ascii="Times New Roman" w:hAnsi="Times New Roman" w:cs="Times New Roman"/>
        </w:rPr>
      </w:pPr>
      <w:r w:rsidRPr="00650236">
        <w:rPr>
          <w:rFonts w:ascii="Times New Roman" w:hAnsi="Times New Roman" w:cs="Times New Roman"/>
        </w:rPr>
        <w:t>move multiple water-soluble molecules at a time</w:t>
      </w:r>
    </w:p>
    <w:p w14:paraId="0546A5CB" w14:textId="77777777" w:rsidR="00622A8F" w:rsidRPr="002C29C9" w:rsidRDefault="00622A8F" w:rsidP="00622A8F">
      <w:pPr>
        <w:pStyle w:val="ListParagraph"/>
        <w:numPr>
          <w:ilvl w:val="0"/>
          <w:numId w:val="7"/>
        </w:numPr>
        <w:rPr>
          <w:rFonts w:ascii="Times New Roman" w:hAnsi="Times New Roman" w:cs="Times New Roman"/>
          <w:b/>
          <w:highlight w:val="yellow"/>
        </w:rPr>
      </w:pPr>
      <w:r w:rsidRPr="002C29C9">
        <w:rPr>
          <w:rFonts w:ascii="Times New Roman" w:hAnsi="Times New Roman" w:cs="Times New Roman"/>
          <w:b/>
          <w:highlight w:val="yellow"/>
        </w:rPr>
        <w:t>move only few water-soluble molecules at a time</w:t>
      </w:r>
    </w:p>
    <w:p w14:paraId="02531B51" w14:textId="77777777" w:rsidR="00622A8F" w:rsidRPr="00650236" w:rsidRDefault="00622A8F" w:rsidP="00622A8F">
      <w:pPr>
        <w:pStyle w:val="ListParagraph"/>
        <w:numPr>
          <w:ilvl w:val="0"/>
          <w:numId w:val="7"/>
        </w:numPr>
        <w:rPr>
          <w:rFonts w:ascii="Times New Roman" w:hAnsi="Times New Roman" w:cs="Times New Roman"/>
        </w:rPr>
      </w:pPr>
      <w:r w:rsidRPr="00650236">
        <w:rPr>
          <w:rFonts w:ascii="Times New Roman" w:hAnsi="Times New Roman" w:cs="Times New Roman"/>
        </w:rPr>
        <w:t>c</w:t>
      </w:r>
      <w:r w:rsidR="00154567" w:rsidRPr="00650236">
        <w:rPr>
          <w:rFonts w:ascii="Times New Roman" w:hAnsi="Times New Roman" w:cs="Times New Roman"/>
        </w:rPr>
        <w:t>ouple the movement of one type</w:t>
      </w:r>
      <w:r w:rsidRPr="00650236">
        <w:rPr>
          <w:rFonts w:ascii="Times New Roman" w:hAnsi="Times New Roman" w:cs="Times New Roman"/>
        </w:rPr>
        <w:t xml:space="preserve"> molecule against its concentration gradient to the movement of a different molecule </w:t>
      </w:r>
      <w:r w:rsidR="00154567" w:rsidRPr="00650236">
        <w:rPr>
          <w:rFonts w:ascii="Times New Roman" w:hAnsi="Times New Roman" w:cs="Times New Roman"/>
        </w:rPr>
        <w:t>down its concentration gradient</w:t>
      </w:r>
    </w:p>
    <w:p w14:paraId="494B993D" w14:textId="77777777" w:rsidR="00154567" w:rsidRPr="00650236" w:rsidRDefault="00154567" w:rsidP="00622A8F">
      <w:pPr>
        <w:pStyle w:val="ListParagraph"/>
        <w:numPr>
          <w:ilvl w:val="0"/>
          <w:numId w:val="7"/>
        </w:numPr>
        <w:rPr>
          <w:rFonts w:ascii="Times New Roman" w:hAnsi="Times New Roman" w:cs="Times New Roman"/>
        </w:rPr>
      </w:pPr>
      <w:r w:rsidRPr="00650236">
        <w:rPr>
          <w:rFonts w:ascii="Times New Roman" w:hAnsi="Times New Roman" w:cs="Times New Roman"/>
        </w:rPr>
        <w:t xml:space="preserve">move two types of water-soluble molecules in the same direction across the membrane </w:t>
      </w:r>
    </w:p>
    <w:p w14:paraId="74429672" w14:textId="77777777" w:rsidR="00154567" w:rsidRPr="00650236" w:rsidRDefault="00154567" w:rsidP="00622A8F">
      <w:pPr>
        <w:pStyle w:val="ListParagraph"/>
        <w:numPr>
          <w:ilvl w:val="0"/>
          <w:numId w:val="7"/>
        </w:numPr>
        <w:rPr>
          <w:rFonts w:ascii="Times New Roman" w:hAnsi="Times New Roman" w:cs="Times New Roman"/>
        </w:rPr>
      </w:pPr>
      <w:r w:rsidRPr="00650236">
        <w:rPr>
          <w:rFonts w:ascii="Times New Roman" w:hAnsi="Times New Roman" w:cs="Times New Roman"/>
        </w:rPr>
        <w:t xml:space="preserve">move two types of water-soluble molecules in the opposite directions across the membrane </w:t>
      </w:r>
    </w:p>
    <w:p w14:paraId="399289BA" w14:textId="77777777" w:rsidR="00154567" w:rsidRPr="00650236" w:rsidRDefault="00154567" w:rsidP="00622A8F">
      <w:pPr>
        <w:pStyle w:val="ListParagraph"/>
        <w:numPr>
          <w:ilvl w:val="0"/>
          <w:numId w:val="7"/>
        </w:numPr>
        <w:rPr>
          <w:rFonts w:ascii="Times New Roman" w:hAnsi="Times New Roman" w:cs="Times New Roman"/>
        </w:rPr>
      </w:pPr>
      <w:r w:rsidRPr="00650236">
        <w:rPr>
          <w:rFonts w:ascii="Times New Roman" w:hAnsi="Times New Roman" w:cs="Times New Roman"/>
        </w:rPr>
        <w:t>require the energy provided by ATP hydrolysis for the movement of water-soluble molecules against their concentration gradient</w:t>
      </w:r>
    </w:p>
    <w:p w14:paraId="45BA7737" w14:textId="77777777" w:rsidR="00154567" w:rsidRPr="00650236" w:rsidRDefault="00154567" w:rsidP="00154567">
      <w:pPr>
        <w:pStyle w:val="ListParagraph"/>
        <w:ind w:left="1080"/>
        <w:rPr>
          <w:rFonts w:ascii="Times New Roman" w:hAnsi="Times New Roman" w:cs="Times New Roman"/>
        </w:rPr>
      </w:pPr>
    </w:p>
    <w:p w14:paraId="1D7C603C" w14:textId="77777777" w:rsidR="00154567" w:rsidRPr="00650236" w:rsidRDefault="00154567" w:rsidP="00154567">
      <w:pPr>
        <w:pStyle w:val="ListParagraph"/>
        <w:numPr>
          <w:ilvl w:val="0"/>
          <w:numId w:val="1"/>
        </w:numPr>
        <w:rPr>
          <w:rFonts w:ascii="Times New Roman" w:hAnsi="Times New Roman" w:cs="Times New Roman"/>
        </w:rPr>
      </w:pPr>
      <w:r w:rsidRPr="00650236">
        <w:rPr>
          <w:rFonts w:ascii="Times New Roman" w:hAnsi="Times New Roman" w:cs="Times New Roman"/>
        </w:rPr>
        <w:t>Ion channels:</w:t>
      </w:r>
    </w:p>
    <w:p w14:paraId="47849CD0" w14:textId="77777777" w:rsidR="00154567" w:rsidRPr="00650236" w:rsidRDefault="00154567" w:rsidP="00154567">
      <w:pPr>
        <w:pStyle w:val="ListParagraph"/>
        <w:numPr>
          <w:ilvl w:val="0"/>
          <w:numId w:val="8"/>
        </w:numPr>
        <w:rPr>
          <w:rFonts w:ascii="Times New Roman" w:hAnsi="Times New Roman" w:cs="Times New Roman"/>
        </w:rPr>
      </w:pPr>
      <w:r w:rsidRPr="00650236">
        <w:rPr>
          <w:rFonts w:ascii="Times New Roman" w:hAnsi="Times New Roman" w:cs="Times New Roman"/>
        </w:rPr>
        <w:t>transport ions across a membrane against their concentration gradient</w:t>
      </w:r>
    </w:p>
    <w:p w14:paraId="4580A82F" w14:textId="77777777" w:rsidR="00154567" w:rsidRPr="00650236" w:rsidRDefault="00154567" w:rsidP="00154567">
      <w:pPr>
        <w:pStyle w:val="ListParagraph"/>
        <w:numPr>
          <w:ilvl w:val="0"/>
          <w:numId w:val="8"/>
        </w:numPr>
        <w:rPr>
          <w:rFonts w:ascii="Times New Roman" w:hAnsi="Times New Roman" w:cs="Times New Roman"/>
        </w:rPr>
      </w:pPr>
      <w:r w:rsidRPr="00650236">
        <w:rPr>
          <w:rFonts w:ascii="Times New Roman" w:hAnsi="Times New Roman" w:cs="Times New Roman"/>
        </w:rPr>
        <w:t>are permanently open</w:t>
      </w:r>
    </w:p>
    <w:p w14:paraId="73C0FDFE" w14:textId="77777777" w:rsidR="00154567" w:rsidRPr="00650236" w:rsidRDefault="00154567" w:rsidP="00154567">
      <w:pPr>
        <w:pStyle w:val="ListParagraph"/>
        <w:numPr>
          <w:ilvl w:val="0"/>
          <w:numId w:val="8"/>
        </w:numPr>
        <w:rPr>
          <w:rFonts w:ascii="Times New Roman" w:hAnsi="Times New Roman" w:cs="Times New Roman"/>
        </w:rPr>
      </w:pPr>
      <w:r w:rsidRPr="00650236">
        <w:rPr>
          <w:rFonts w:ascii="Times New Roman" w:hAnsi="Times New Roman" w:cs="Times New Roman"/>
        </w:rPr>
        <w:t>move only one iron molecule at a time</w:t>
      </w:r>
    </w:p>
    <w:p w14:paraId="4DDD0131" w14:textId="77777777" w:rsidR="00154567" w:rsidRPr="00650236" w:rsidRDefault="00154567" w:rsidP="00154567">
      <w:pPr>
        <w:pStyle w:val="ListParagraph"/>
        <w:numPr>
          <w:ilvl w:val="0"/>
          <w:numId w:val="8"/>
        </w:numPr>
        <w:rPr>
          <w:rFonts w:ascii="Times New Roman" w:hAnsi="Times New Roman" w:cs="Times New Roman"/>
        </w:rPr>
      </w:pPr>
      <w:r w:rsidRPr="00650236">
        <w:rPr>
          <w:rFonts w:ascii="Times New Roman" w:hAnsi="Times New Roman" w:cs="Times New Roman"/>
        </w:rPr>
        <w:t>use the energy of ATP hydrolysis to move ions across a membrane</w:t>
      </w:r>
    </w:p>
    <w:p w14:paraId="3283A1D3" w14:textId="77777777" w:rsidR="00154567" w:rsidRPr="00650236" w:rsidRDefault="00154567" w:rsidP="00154567">
      <w:pPr>
        <w:pStyle w:val="ListParagraph"/>
        <w:numPr>
          <w:ilvl w:val="0"/>
          <w:numId w:val="8"/>
        </w:numPr>
        <w:rPr>
          <w:rFonts w:ascii="Times New Roman" w:hAnsi="Times New Roman" w:cs="Times New Roman"/>
        </w:rPr>
      </w:pPr>
      <w:r w:rsidRPr="00650236">
        <w:rPr>
          <w:rFonts w:ascii="Times New Roman" w:hAnsi="Times New Roman" w:cs="Times New Roman"/>
        </w:rPr>
        <w:t>couple the movement of one type ion against its concentration gradient to the movement of a different ion down its concentration gradient</w:t>
      </w:r>
    </w:p>
    <w:p w14:paraId="7EE3DA24" w14:textId="77777777" w:rsidR="00154567" w:rsidRPr="002C29C9" w:rsidRDefault="00154567" w:rsidP="00154567">
      <w:pPr>
        <w:pStyle w:val="ListParagraph"/>
        <w:numPr>
          <w:ilvl w:val="0"/>
          <w:numId w:val="8"/>
        </w:numPr>
        <w:rPr>
          <w:rFonts w:ascii="Times New Roman" w:hAnsi="Times New Roman" w:cs="Times New Roman"/>
          <w:b/>
          <w:highlight w:val="yellow"/>
        </w:rPr>
      </w:pPr>
      <w:r w:rsidRPr="002C29C9">
        <w:rPr>
          <w:rFonts w:ascii="Times New Roman" w:hAnsi="Times New Roman" w:cs="Times New Roman"/>
          <w:b/>
          <w:highlight w:val="yellow"/>
        </w:rPr>
        <w:t>do not require the energy of ATP hydrolysis to move ions across a membrane</w:t>
      </w:r>
    </w:p>
    <w:p w14:paraId="063483A7" w14:textId="77777777" w:rsidR="005B2B7F" w:rsidRPr="00650236" w:rsidRDefault="00154567" w:rsidP="00154567">
      <w:pPr>
        <w:pStyle w:val="ListParagraph"/>
        <w:numPr>
          <w:ilvl w:val="0"/>
          <w:numId w:val="1"/>
        </w:numPr>
        <w:rPr>
          <w:rFonts w:ascii="Times New Roman" w:hAnsi="Times New Roman" w:cs="Times New Roman"/>
        </w:rPr>
      </w:pPr>
      <w:r w:rsidRPr="00650236">
        <w:rPr>
          <w:rFonts w:ascii="Times New Roman" w:hAnsi="Times New Roman" w:cs="Times New Roman"/>
        </w:rPr>
        <w:lastRenderedPageBreak/>
        <w:t>The sorting of proteins to the matrix of mitochondria and to the lumen of endoplasmic reticulum displays many common features. Which of the following is used by one but not both of them:</w:t>
      </w:r>
    </w:p>
    <w:p w14:paraId="27AB58CA" w14:textId="77777777" w:rsidR="00154567" w:rsidRPr="00650236" w:rsidRDefault="00154567" w:rsidP="00154567">
      <w:pPr>
        <w:pStyle w:val="ListParagraph"/>
        <w:numPr>
          <w:ilvl w:val="0"/>
          <w:numId w:val="9"/>
        </w:numPr>
        <w:rPr>
          <w:rFonts w:ascii="Times New Roman" w:hAnsi="Times New Roman" w:cs="Times New Roman"/>
        </w:rPr>
      </w:pPr>
      <w:r w:rsidRPr="00650236">
        <w:rPr>
          <w:rFonts w:ascii="Times New Roman" w:hAnsi="Times New Roman" w:cs="Times New Roman"/>
        </w:rPr>
        <w:t>a protein translocation channel</w:t>
      </w:r>
    </w:p>
    <w:p w14:paraId="7379FCEB" w14:textId="77777777" w:rsidR="00154567" w:rsidRPr="00650236" w:rsidRDefault="00154567" w:rsidP="00154567">
      <w:pPr>
        <w:pStyle w:val="ListParagraph"/>
        <w:numPr>
          <w:ilvl w:val="0"/>
          <w:numId w:val="9"/>
        </w:numPr>
        <w:rPr>
          <w:rFonts w:ascii="Times New Roman" w:hAnsi="Times New Roman" w:cs="Times New Roman"/>
        </w:rPr>
      </w:pPr>
      <w:r w:rsidRPr="00650236">
        <w:rPr>
          <w:rFonts w:ascii="Times New Roman" w:hAnsi="Times New Roman" w:cs="Times New Roman"/>
        </w:rPr>
        <w:t>a receptor on the outer surface of the organelle</w:t>
      </w:r>
    </w:p>
    <w:p w14:paraId="29E8C4C6" w14:textId="77777777" w:rsidR="00154567" w:rsidRPr="00650236" w:rsidRDefault="00154567" w:rsidP="00154567">
      <w:pPr>
        <w:pStyle w:val="ListParagraph"/>
        <w:numPr>
          <w:ilvl w:val="0"/>
          <w:numId w:val="9"/>
        </w:numPr>
        <w:rPr>
          <w:rFonts w:ascii="Times New Roman" w:hAnsi="Times New Roman" w:cs="Times New Roman"/>
        </w:rPr>
      </w:pPr>
      <w:r w:rsidRPr="00650236">
        <w:rPr>
          <w:rFonts w:ascii="Times New Roman" w:hAnsi="Times New Roman" w:cs="Times New Roman"/>
        </w:rPr>
        <w:t xml:space="preserve">a signal sequence </w:t>
      </w:r>
    </w:p>
    <w:p w14:paraId="61D1AE14" w14:textId="77777777" w:rsidR="00154567" w:rsidRPr="002C29C9" w:rsidRDefault="00154567" w:rsidP="00154567">
      <w:pPr>
        <w:pStyle w:val="ListParagraph"/>
        <w:numPr>
          <w:ilvl w:val="0"/>
          <w:numId w:val="9"/>
        </w:numPr>
        <w:rPr>
          <w:rFonts w:ascii="Times New Roman" w:hAnsi="Times New Roman" w:cs="Times New Roman"/>
          <w:b/>
          <w:highlight w:val="yellow"/>
        </w:rPr>
      </w:pPr>
      <w:r w:rsidRPr="002C29C9">
        <w:rPr>
          <w:rFonts w:ascii="Times New Roman" w:hAnsi="Times New Roman" w:cs="Times New Roman"/>
          <w:b/>
          <w:highlight w:val="yellow"/>
        </w:rPr>
        <w:t>a contact site</w:t>
      </w:r>
    </w:p>
    <w:p w14:paraId="4410206A" w14:textId="77777777" w:rsidR="00154567" w:rsidRPr="00650236" w:rsidRDefault="00154567" w:rsidP="00154567">
      <w:pPr>
        <w:pStyle w:val="ListParagraph"/>
        <w:numPr>
          <w:ilvl w:val="0"/>
          <w:numId w:val="9"/>
        </w:numPr>
        <w:rPr>
          <w:rFonts w:ascii="Times New Roman" w:hAnsi="Times New Roman" w:cs="Times New Roman"/>
        </w:rPr>
      </w:pPr>
      <w:r w:rsidRPr="00650236">
        <w:rPr>
          <w:rFonts w:ascii="Times New Roman" w:hAnsi="Times New Roman" w:cs="Times New Roman"/>
        </w:rPr>
        <w:t>an Hsp70 chaperone to pull the protein inside the organelle</w:t>
      </w:r>
    </w:p>
    <w:p w14:paraId="39B8529B" w14:textId="77777777" w:rsidR="00154567" w:rsidRPr="00650236" w:rsidRDefault="00154567" w:rsidP="00154567">
      <w:pPr>
        <w:pStyle w:val="ListParagraph"/>
        <w:numPr>
          <w:ilvl w:val="0"/>
          <w:numId w:val="9"/>
        </w:numPr>
        <w:rPr>
          <w:rFonts w:ascii="Times New Roman" w:hAnsi="Times New Roman" w:cs="Times New Roman"/>
        </w:rPr>
      </w:pPr>
      <w:r w:rsidRPr="00650236">
        <w:rPr>
          <w:rFonts w:ascii="Times New Roman" w:hAnsi="Times New Roman" w:cs="Times New Roman"/>
        </w:rPr>
        <w:t>an enzyme to cleave a signal response</w:t>
      </w:r>
    </w:p>
    <w:p w14:paraId="6F45E4D0" w14:textId="77777777" w:rsidR="00154567" w:rsidRPr="00650236" w:rsidRDefault="00154567" w:rsidP="00154567">
      <w:pPr>
        <w:rPr>
          <w:rFonts w:ascii="Times New Roman" w:hAnsi="Times New Roman" w:cs="Times New Roman"/>
        </w:rPr>
      </w:pPr>
    </w:p>
    <w:p w14:paraId="6767FDF7" w14:textId="77777777" w:rsidR="00FB6BB6" w:rsidRPr="00650236" w:rsidRDefault="00FB6BB6" w:rsidP="00154567">
      <w:pPr>
        <w:rPr>
          <w:rFonts w:ascii="Times New Roman" w:hAnsi="Times New Roman" w:cs="Times New Roman"/>
        </w:rPr>
      </w:pPr>
    </w:p>
    <w:p w14:paraId="1B86D70E" w14:textId="77777777" w:rsidR="00154567" w:rsidRPr="00650236" w:rsidRDefault="00154567" w:rsidP="00154567">
      <w:pPr>
        <w:pStyle w:val="ListParagraph"/>
        <w:numPr>
          <w:ilvl w:val="0"/>
          <w:numId w:val="1"/>
        </w:numPr>
        <w:rPr>
          <w:rFonts w:ascii="Times New Roman" w:hAnsi="Times New Roman" w:cs="Times New Roman"/>
        </w:rPr>
      </w:pPr>
      <w:r w:rsidRPr="00650236">
        <w:rPr>
          <w:rFonts w:ascii="Times New Roman" w:hAnsi="Times New Roman" w:cs="Times New Roman"/>
        </w:rPr>
        <w:t>Nuclear import receptors (importins):</w:t>
      </w:r>
    </w:p>
    <w:p w14:paraId="1EF50443" w14:textId="77777777" w:rsidR="00154567" w:rsidRPr="00650236" w:rsidRDefault="00154567" w:rsidP="00154567">
      <w:pPr>
        <w:pStyle w:val="ListParagraph"/>
        <w:numPr>
          <w:ilvl w:val="0"/>
          <w:numId w:val="10"/>
        </w:numPr>
        <w:rPr>
          <w:rFonts w:ascii="Times New Roman" w:hAnsi="Times New Roman" w:cs="Times New Roman"/>
        </w:rPr>
      </w:pPr>
      <w:r w:rsidRPr="00650236">
        <w:rPr>
          <w:rFonts w:ascii="Times New Roman" w:hAnsi="Times New Roman" w:cs="Times New Roman"/>
        </w:rPr>
        <w:t>keep newly synthesized cytosolic proteins in an unfolded, import-competent state</w:t>
      </w:r>
    </w:p>
    <w:p w14:paraId="38B13F74" w14:textId="77777777" w:rsidR="00154567" w:rsidRPr="00650236" w:rsidRDefault="00154567" w:rsidP="00154567">
      <w:pPr>
        <w:pStyle w:val="ListParagraph"/>
        <w:numPr>
          <w:ilvl w:val="0"/>
          <w:numId w:val="10"/>
        </w:numPr>
        <w:rPr>
          <w:rFonts w:ascii="Times New Roman" w:hAnsi="Times New Roman" w:cs="Times New Roman"/>
        </w:rPr>
      </w:pPr>
      <w:r w:rsidRPr="00650236">
        <w:rPr>
          <w:rFonts w:ascii="Times New Roman" w:hAnsi="Times New Roman" w:cs="Times New Roman"/>
        </w:rPr>
        <w:t xml:space="preserve">pull unfolded cargo proteins into the nucleus </w:t>
      </w:r>
    </w:p>
    <w:p w14:paraId="02DC1910" w14:textId="77777777" w:rsidR="00154567" w:rsidRPr="00650236" w:rsidRDefault="00154567" w:rsidP="00154567">
      <w:pPr>
        <w:pStyle w:val="ListParagraph"/>
        <w:numPr>
          <w:ilvl w:val="0"/>
          <w:numId w:val="10"/>
        </w:numPr>
        <w:rPr>
          <w:rFonts w:ascii="Times New Roman" w:hAnsi="Times New Roman" w:cs="Times New Roman"/>
        </w:rPr>
      </w:pPr>
      <w:r w:rsidRPr="00650236">
        <w:rPr>
          <w:rFonts w:ascii="Times New Roman" w:hAnsi="Times New Roman" w:cs="Times New Roman"/>
        </w:rPr>
        <w:t xml:space="preserve">assist in the final folding of imported proteins into their mature, active conformation </w:t>
      </w:r>
    </w:p>
    <w:p w14:paraId="50BA3F12" w14:textId="77777777" w:rsidR="00154567" w:rsidRPr="002C29C9" w:rsidRDefault="00154567" w:rsidP="00154567">
      <w:pPr>
        <w:pStyle w:val="ListParagraph"/>
        <w:numPr>
          <w:ilvl w:val="0"/>
          <w:numId w:val="10"/>
        </w:numPr>
        <w:rPr>
          <w:rFonts w:ascii="Times New Roman" w:hAnsi="Times New Roman" w:cs="Times New Roman"/>
          <w:b/>
          <w:highlight w:val="yellow"/>
        </w:rPr>
      </w:pPr>
      <w:r w:rsidRPr="002C29C9">
        <w:rPr>
          <w:rFonts w:ascii="Times New Roman" w:hAnsi="Times New Roman" w:cs="Times New Roman"/>
          <w:b/>
          <w:highlight w:val="yellow"/>
        </w:rPr>
        <w:t>are exported from the nucleus into the cytosol for reuse</w:t>
      </w:r>
    </w:p>
    <w:p w14:paraId="14128197" w14:textId="77777777" w:rsidR="00154567" w:rsidRPr="00650236" w:rsidRDefault="00154567" w:rsidP="00154567">
      <w:pPr>
        <w:pStyle w:val="ListParagraph"/>
        <w:numPr>
          <w:ilvl w:val="0"/>
          <w:numId w:val="10"/>
        </w:numPr>
        <w:rPr>
          <w:rFonts w:ascii="Times New Roman" w:hAnsi="Times New Roman" w:cs="Times New Roman"/>
        </w:rPr>
      </w:pPr>
      <w:r w:rsidRPr="00650236">
        <w:rPr>
          <w:rFonts w:ascii="Times New Roman" w:hAnsi="Times New Roman" w:cs="Times New Roman"/>
        </w:rPr>
        <w:t xml:space="preserve">slow down </w:t>
      </w:r>
      <w:r w:rsidR="00FB6BB6" w:rsidRPr="00650236">
        <w:rPr>
          <w:rFonts w:ascii="Times New Roman" w:hAnsi="Times New Roman" w:cs="Times New Roman"/>
        </w:rPr>
        <w:t>the synthesis of proteins carrying the nuclear localization signal on free ribosomes in the cytosol</w:t>
      </w:r>
    </w:p>
    <w:p w14:paraId="2502457D" w14:textId="77777777" w:rsidR="00FB6BB6" w:rsidRPr="00650236" w:rsidRDefault="00FB6BB6" w:rsidP="00154567">
      <w:pPr>
        <w:pStyle w:val="ListParagraph"/>
        <w:numPr>
          <w:ilvl w:val="0"/>
          <w:numId w:val="10"/>
        </w:numPr>
        <w:rPr>
          <w:rFonts w:ascii="Times New Roman" w:hAnsi="Times New Roman" w:cs="Times New Roman"/>
        </w:rPr>
      </w:pPr>
      <w:r w:rsidRPr="00650236">
        <w:rPr>
          <w:rFonts w:ascii="Times New Roman" w:hAnsi="Times New Roman" w:cs="Times New Roman"/>
        </w:rPr>
        <w:t xml:space="preserve">use the energy of GTP hydrolysis to assist the movement of up to 60 kDa cargo proteins carrying the nuclear localization signal through the water-filled channels of the nuclear pore complex. </w:t>
      </w:r>
    </w:p>
    <w:p w14:paraId="633098C3" w14:textId="77777777" w:rsidR="00FB6BB6" w:rsidRPr="00650236" w:rsidRDefault="00FB6BB6" w:rsidP="00FB6BB6">
      <w:pPr>
        <w:rPr>
          <w:rFonts w:ascii="Times New Roman" w:hAnsi="Times New Roman" w:cs="Times New Roman"/>
        </w:rPr>
      </w:pPr>
    </w:p>
    <w:p w14:paraId="5A614E33" w14:textId="77777777" w:rsidR="00FB6BB6" w:rsidRPr="00650236" w:rsidRDefault="00FB6BB6" w:rsidP="00FB6BB6">
      <w:pPr>
        <w:rPr>
          <w:rFonts w:ascii="Times New Roman" w:hAnsi="Times New Roman" w:cs="Times New Roman"/>
        </w:rPr>
      </w:pPr>
    </w:p>
    <w:p w14:paraId="6201E0CD" w14:textId="77777777" w:rsidR="00FB6BB6" w:rsidRPr="00650236" w:rsidRDefault="00FB6BB6" w:rsidP="00FB6BB6">
      <w:pPr>
        <w:pStyle w:val="ListParagraph"/>
        <w:numPr>
          <w:ilvl w:val="0"/>
          <w:numId w:val="1"/>
        </w:numPr>
        <w:rPr>
          <w:rFonts w:ascii="Times New Roman" w:hAnsi="Times New Roman" w:cs="Times New Roman"/>
        </w:rPr>
      </w:pPr>
      <w:r w:rsidRPr="00650236">
        <w:rPr>
          <w:rFonts w:ascii="Times New Roman" w:hAnsi="Times New Roman" w:cs="Times New Roman"/>
        </w:rPr>
        <w:t>Calnexin and calreticulin are required for:</w:t>
      </w:r>
    </w:p>
    <w:p w14:paraId="7D1A1659" w14:textId="77777777" w:rsidR="00FB6BB6" w:rsidRPr="00650236" w:rsidRDefault="00FB6BB6" w:rsidP="00FB6BB6">
      <w:pPr>
        <w:pStyle w:val="ListParagraph"/>
        <w:numPr>
          <w:ilvl w:val="0"/>
          <w:numId w:val="11"/>
        </w:numPr>
        <w:rPr>
          <w:rFonts w:ascii="Times New Roman" w:hAnsi="Times New Roman" w:cs="Times New Roman"/>
        </w:rPr>
      </w:pPr>
      <w:r w:rsidRPr="00650236">
        <w:rPr>
          <w:rFonts w:ascii="Times New Roman" w:hAnsi="Times New Roman" w:cs="Times New Roman"/>
        </w:rPr>
        <w:t>glycosylation of proteins in the lumen of the endoplasmic reticulum (ER)</w:t>
      </w:r>
    </w:p>
    <w:p w14:paraId="6CD85A87" w14:textId="77777777" w:rsidR="00FB6BB6" w:rsidRPr="00650236" w:rsidRDefault="00FB6BB6" w:rsidP="00FB6BB6">
      <w:pPr>
        <w:pStyle w:val="ListParagraph"/>
        <w:numPr>
          <w:ilvl w:val="0"/>
          <w:numId w:val="11"/>
        </w:numPr>
        <w:rPr>
          <w:rFonts w:ascii="Times New Roman" w:hAnsi="Times New Roman" w:cs="Times New Roman"/>
        </w:rPr>
      </w:pPr>
      <w:r w:rsidRPr="00650236">
        <w:rPr>
          <w:rFonts w:ascii="Times New Roman" w:hAnsi="Times New Roman" w:cs="Times New Roman"/>
        </w:rPr>
        <w:t>specific proteolytic cleavage of proteins in the ER</w:t>
      </w:r>
    </w:p>
    <w:p w14:paraId="4315D32C" w14:textId="77777777" w:rsidR="00FB6BB6" w:rsidRPr="002C29C9" w:rsidRDefault="00FB6BB6" w:rsidP="00FB6BB6">
      <w:pPr>
        <w:pStyle w:val="ListParagraph"/>
        <w:numPr>
          <w:ilvl w:val="0"/>
          <w:numId w:val="11"/>
        </w:numPr>
        <w:rPr>
          <w:rFonts w:ascii="Times New Roman" w:hAnsi="Times New Roman" w:cs="Times New Roman"/>
          <w:b/>
          <w:highlight w:val="yellow"/>
        </w:rPr>
      </w:pPr>
      <w:r w:rsidRPr="002C29C9">
        <w:rPr>
          <w:rFonts w:ascii="Times New Roman" w:hAnsi="Times New Roman" w:cs="Times New Roman"/>
          <w:b/>
          <w:highlight w:val="yellow"/>
        </w:rPr>
        <w:t>formation of disulfide bonds in proteins that enter the ER lumen</w:t>
      </w:r>
    </w:p>
    <w:p w14:paraId="375308A4" w14:textId="77777777" w:rsidR="00FB6BB6" w:rsidRPr="00650236" w:rsidRDefault="00FB6BB6" w:rsidP="00FB6BB6">
      <w:pPr>
        <w:pStyle w:val="ListParagraph"/>
        <w:numPr>
          <w:ilvl w:val="0"/>
          <w:numId w:val="11"/>
        </w:numPr>
        <w:rPr>
          <w:rFonts w:ascii="Times New Roman" w:hAnsi="Times New Roman" w:cs="Times New Roman"/>
        </w:rPr>
      </w:pPr>
      <w:r w:rsidRPr="00650236">
        <w:rPr>
          <w:rFonts w:ascii="Times New Roman" w:hAnsi="Times New Roman" w:cs="Times New Roman"/>
        </w:rPr>
        <w:t xml:space="preserve">recruitment of a small GTP-binding protein from the cytosol to the ER </w:t>
      </w:r>
    </w:p>
    <w:p w14:paraId="077F4443" w14:textId="77777777" w:rsidR="00FB6BB6" w:rsidRPr="00650236" w:rsidRDefault="00FB6BB6" w:rsidP="00FB6BB6">
      <w:pPr>
        <w:pStyle w:val="ListParagraph"/>
        <w:numPr>
          <w:ilvl w:val="0"/>
          <w:numId w:val="11"/>
        </w:numPr>
        <w:rPr>
          <w:rFonts w:ascii="Times New Roman" w:hAnsi="Times New Roman" w:cs="Times New Roman"/>
        </w:rPr>
      </w:pPr>
      <w:r w:rsidRPr="00650236">
        <w:rPr>
          <w:rFonts w:ascii="Times New Roman" w:hAnsi="Times New Roman" w:cs="Times New Roman"/>
        </w:rPr>
        <w:t>capturing cargo proteins into secretory vesicles that bud from the ER</w:t>
      </w:r>
    </w:p>
    <w:p w14:paraId="386A7929" w14:textId="77777777" w:rsidR="00FB6BB6" w:rsidRPr="00650236" w:rsidRDefault="00FB6BB6" w:rsidP="00FB6BB6">
      <w:pPr>
        <w:pStyle w:val="ListParagraph"/>
        <w:numPr>
          <w:ilvl w:val="0"/>
          <w:numId w:val="11"/>
        </w:numPr>
        <w:rPr>
          <w:rFonts w:ascii="Times New Roman" w:hAnsi="Times New Roman" w:cs="Times New Roman"/>
        </w:rPr>
      </w:pPr>
      <w:r w:rsidRPr="00650236">
        <w:rPr>
          <w:rFonts w:ascii="Times New Roman" w:hAnsi="Times New Roman" w:cs="Times New Roman"/>
        </w:rPr>
        <w:t>binding to the ER retention signals of proteins that enter the ER lumen</w:t>
      </w:r>
    </w:p>
    <w:p w14:paraId="67B6E3EC" w14:textId="77777777" w:rsidR="00FB6BB6" w:rsidRPr="00650236" w:rsidRDefault="00FB6BB6" w:rsidP="00FB6BB6">
      <w:pPr>
        <w:rPr>
          <w:rFonts w:ascii="Times New Roman" w:hAnsi="Times New Roman" w:cs="Times New Roman"/>
        </w:rPr>
      </w:pPr>
    </w:p>
    <w:p w14:paraId="6E52C041" w14:textId="77777777" w:rsidR="00FB6BB6" w:rsidRPr="00650236" w:rsidRDefault="00FB6BB6" w:rsidP="00FB6BB6">
      <w:pPr>
        <w:rPr>
          <w:rFonts w:ascii="Times New Roman" w:hAnsi="Times New Roman" w:cs="Times New Roman"/>
        </w:rPr>
      </w:pPr>
    </w:p>
    <w:p w14:paraId="77A6708D" w14:textId="77777777" w:rsidR="00FB6BB6" w:rsidRPr="00650236" w:rsidRDefault="00FB6BB6" w:rsidP="00FB6BB6">
      <w:pPr>
        <w:pStyle w:val="ListParagraph"/>
        <w:numPr>
          <w:ilvl w:val="0"/>
          <w:numId w:val="1"/>
        </w:numPr>
        <w:rPr>
          <w:rFonts w:ascii="Times New Roman" w:hAnsi="Times New Roman" w:cs="Times New Roman"/>
        </w:rPr>
      </w:pPr>
      <w:r w:rsidRPr="00650236">
        <w:rPr>
          <w:rFonts w:ascii="Times New Roman" w:hAnsi="Times New Roman" w:cs="Times New Roman"/>
        </w:rPr>
        <w:t xml:space="preserve">which of the following statements regarding lipid bilayers is </w:t>
      </w:r>
      <w:r w:rsidRPr="00650236">
        <w:rPr>
          <w:rFonts w:ascii="Times New Roman" w:hAnsi="Times New Roman" w:cs="Times New Roman"/>
          <w:u w:val="single"/>
        </w:rPr>
        <w:t>correct</w:t>
      </w:r>
      <w:r w:rsidRPr="00650236">
        <w:rPr>
          <w:rFonts w:ascii="Times New Roman" w:hAnsi="Times New Roman" w:cs="Times New Roman"/>
        </w:rPr>
        <w:t>?</w:t>
      </w:r>
    </w:p>
    <w:p w14:paraId="4738C3A3" w14:textId="77777777" w:rsidR="00FB6BB6" w:rsidRPr="00650236" w:rsidRDefault="00FB6BB6" w:rsidP="00FB6BB6">
      <w:pPr>
        <w:pStyle w:val="ListParagraph"/>
        <w:numPr>
          <w:ilvl w:val="0"/>
          <w:numId w:val="12"/>
        </w:numPr>
        <w:rPr>
          <w:rFonts w:ascii="Times New Roman" w:hAnsi="Times New Roman" w:cs="Times New Roman"/>
        </w:rPr>
      </w:pPr>
      <w:r w:rsidRPr="00650236">
        <w:rPr>
          <w:rFonts w:ascii="Times New Roman" w:hAnsi="Times New Roman" w:cs="Times New Roman"/>
        </w:rPr>
        <w:t>phospholipids will spontaneously form a flat sheet with exposed edges in a non-polar solvent</w:t>
      </w:r>
    </w:p>
    <w:p w14:paraId="67B62C23" w14:textId="77777777" w:rsidR="00FB6BB6" w:rsidRPr="00650236" w:rsidRDefault="00FB6BB6" w:rsidP="00FB6BB6">
      <w:pPr>
        <w:pStyle w:val="ListParagraph"/>
        <w:numPr>
          <w:ilvl w:val="0"/>
          <w:numId w:val="12"/>
        </w:numPr>
        <w:rPr>
          <w:rFonts w:ascii="Times New Roman" w:hAnsi="Times New Roman" w:cs="Times New Roman"/>
        </w:rPr>
      </w:pPr>
      <w:r w:rsidRPr="00650236">
        <w:rPr>
          <w:rFonts w:ascii="Times New Roman" w:hAnsi="Times New Roman" w:cs="Times New Roman"/>
        </w:rPr>
        <w:t>phospholipids will spontaneously form liposomes in a non-polar solvent</w:t>
      </w:r>
    </w:p>
    <w:p w14:paraId="52C83872" w14:textId="77777777" w:rsidR="00FB6BB6" w:rsidRPr="00650236" w:rsidRDefault="00FB6BB6" w:rsidP="00FB6BB6">
      <w:pPr>
        <w:pStyle w:val="ListParagraph"/>
        <w:numPr>
          <w:ilvl w:val="0"/>
          <w:numId w:val="12"/>
        </w:numPr>
        <w:rPr>
          <w:rFonts w:ascii="Times New Roman" w:hAnsi="Times New Roman" w:cs="Times New Roman"/>
        </w:rPr>
      </w:pPr>
      <w:r w:rsidRPr="00650236">
        <w:rPr>
          <w:rFonts w:ascii="Times New Roman" w:hAnsi="Times New Roman" w:cs="Times New Roman"/>
        </w:rPr>
        <w:t>phospholipids will completely dissolve in a non-polar solvent due to formation of electrostatic bonds with sovent molecules</w:t>
      </w:r>
    </w:p>
    <w:p w14:paraId="662A3F4F" w14:textId="77777777" w:rsidR="00FB6BB6" w:rsidRPr="00650236" w:rsidRDefault="00FB6BB6" w:rsidP="00FB6BB6">
      <w:pPr>
        <w:pStyle w:val="ListParagraph"/>
        <w:numPr>
          <w:ilvl w:val="0"/>
          <w:numId w:val="12"/>
        </w:numPr>
        <w:rPr>
          <w:rFonts w:ascii="Times New Roman" w:hAnsi="Times New Roman" w:cs="Times New Roman"/>
        </w:rPr>
      </w:pPr>
      <w:r w:rsidRPr="00650236">
        <w:rPr>
          <w:rFonts w:ascii="Times New Roman" w:hAnsi="Times New Roman" w:cs="Times New Roman"/>
        </w:rPr>
        <w:t>phospholipids will completely dissolve in a polar solvent due to hydrophobic interactions with solvent molecules</w:t>
      </w:r>
    </w:p>
    <w:p w14:paraId="7DCBA7FD" w14:textId="77777777" w:rsidR="00FB6BB6" w:rsidRPr="002C29C9" w:rsidRDefault="00FB6BB6" w:rsidP="00FB6BB6">
      <w:pPr>
        <w:pStyle w:val="ListParagraph"/>
        <w:numPr>
          <w:ilvl w:val="0"/>
          <w:numId w:val="12"/>
        </w:numPr>
        <w:rPr>
          <w:rFonts w:ascii="Times New Roman" w:hAnsi="Times New Roman" w:cs="Times New Roman"/>
          <w:b/>
        </w:rPr>
      </w:pPr>
      <w:r w:rsidRPr="002C29C9">
        <w:rPr>
          <w:rFonts w:ascii="Times New Roman" w:hAnsi="Times New Roman" w:cs="Times New Roman"/>
          <w:b/>
          <w:highlight w:val="yellow"/>
        </w:rPr>
        <w:t>phospholipids will spontaneously form liposomes in a polar solvent</w:t>
      </w:r>
    </w:p>
    <w:p w14:paraId="08F8A381" w14:textId="77777777" w:rsidR="00FB6BB6" w:rsidRPr="00650236" w:rsidRDefault="00FB6BB6" w:rsidP="00FB6BB6">
      <w:pPr>
        <w:pStyle w:val="ListParagraph"/>
        <w:numPr>
          <w:ilvl w:val="0"/>
          <w:numId w:val="12"/>
        </w:numPr>
        <w:rPr>
          <w:rFonts w:ascii="Times New Roman" w:hAnsi="Times New Roman" w:cs="Times New Roman"/>
        </w:rPr>
      </w:pPr>
      <w:r w:rsidRPr="00650236">
        <w:rPr>
          <w:rFonts w:ascii="Times New Roman" w:hAnsi="Times New Roman" w:cs="Times New Roman"/>
        </w:rPr>
        <w:t>phospholipids will spontaneously form a flat sheet with exposed edges in a polar solvent</w:t>
      </w:r>
    </w:p>
    <w:p w14:paraId="45A53274" w14:textId="77777777" w:rsidR="00FB6BB6" w:rsidRPr="00650236" w:rsidRDefault="00FB6BB6" w:rsidP="00FB6BB6">
      <w:pPr>
        <w:ind w:left="720"/>
        <w:rPr>
          <w:rFonts w:ascii="Times New Roman" w:hAnsi="Times New Roman" w:cs="Times New Roman"/>
        </w:rPr>
      </w:pPr>
    </w:p>
    <w:p w14:paraId="6D8D5485" w14:textId="77777777" w:rsidR="00FB6BB6" w:rsidRPr="00650236" w:rsidRDefault="00FB6BB6" w:rsidP="00FB6BB6">
      <w:pPr>
        <w:pStyle w:val="ListParagraph"/>
        <w:numPr>
          <w:ilvl w:val="0"/>
          <w:numId w:val="1"/>
        </w:numPr>
        <w:rPr>
          <w:rFonts w:ascii="Times New Roman" w:hAnsi="Times New Roman" w:cs="Times New Roman"/>
        </w:rPr>
      </w:pPr>
      <w:r w:rsidRPr="00650236">
        <w:rPr>
          <w:rFonts w:ascii="Times New Roman" w:hAnsi="Times New Roman" w:cs="Times New Roman"/>
        </w:rPr>
        <w:lastRenderedPageBreak/>
        <w:t xml:space="preserve">You have isolated a mutant line of mammalian cells deficient in a flippase that normally moves glycerol phospholipids </w:t>
      </w:r>
      <w:r w:rsidRPr="00650236">
        <w:rPr>
          <w:rFonts w:ascii="Times New Roman" w:hAnsi="Times New Roman" w:cs="Times New Roman"/>
          <w:u w:val="single"/>
        </w:rPr>
        <w:t>with a terminal primary amino group</w:t>
      </w:r>
      <w:r w:rsidRPr="00650236">
        <w:rPr>
          <w:rFonts w:ascii="Times New Roman" w:hAnsi="Times New Roman" w:cs="Times New Roman"/>
        </w:rPr>
        <w:t xml:space="preserve"> from the outside (extracellular) leaflet to the inside (cytosolic) leaflet of the plasma membrane. Which of the following lipids is distributed equally in both leaflets of the plasma membrane in mutant cells:</w:t>
      </w:r>
    </w:p>
    <w:p w14:paraId="61F05DFD" w14:textId="77777777" w:rsidR="00FB6BB6" w:rsidRPr="00650236" w:rsidRDefault="00FB6BB6" w:rsidP="00FB6BB6">
      <w:pPr>
        <w:pStyle w:val="ListParagraph"/>
        <w:numPr>
          <w:ilvl w:val="0"/>
          <w:numId w:val="13"/>
        </w:numPr>
        <w:rPr>
          <w:rFonts w:ascii="Times New Roman" w:hAnsi="Times New Roman" w:cs="Times New Roman"/>
        </w:rPr>
      </w:pPr>
      <w:r w:rsidRPr="00650236">
        <w:rPr>
          <w:rFonts w:ascii="Times New Roman" w:hAnsi="Times New Roman" w:cs="Times New Roman"/>
        </w:rPr>
        <w:t>sphingomyelin</w:t>
      </w:r>
    </w:p>
    <w:p w14:paraId="5D528D7F" w14:textId="77777777" w:rsidR="00FB6BB6" w:rsidRPr="00650236" w:rsidRDefault="00FB6BB6" w:rsidP="00FB6BB6">
      <w:pPr>
        <w:pStyle w:val="ListParagraph"/>
        <w:numPr>
          <w:ilvl w:val="0"/>
          <w:numId w:val="13"/>
        </w:numPr>
        <w:rPr>
          <w:rFonts w:ascii="Times New Roman" w:hAnsi="Times New Roman" w:cs="Times New Roman"/>
        </w:rPr>
      </w:pPr>
      <w:r w:rsidRPr="00650236">
        <w:rPr>
          <w:rFonts w:ascii="Times New Roman" w:hAnsi="Times New Roman" w:cs="Times New Roman"/>
        </w:rPr>
        <w:t>a glycolipid</w:t>
      </w:r>
    </w:p>
    <w:p w14:paraId="430B3221" w14:textId="77777777" w:rsidR="00FB6BB6" w:rsidRPr="00650236" w:rsidRDefault="00FB6BB6" w:rsidP="00FB6BB6">
      <w:pPr>
        <w:pStyle w:val="ListParagraph"/>
        <w:numPr>
          <w:ilvl w:val="0"/>
          <w:numId w:val="13"/>
        </w:numPr>
        <w:rPr>
          <w:rFonts w:ascii="Times New Roman" w:hAnsi="Times New Roman" w:cs="Times New Roman"/>
        </w:rPr>
      </w:pPr>
      <w:r w:rsidRPr="00650236">
        <w:rPr>
          <w:rFonts w:ascii="Times New Roman" w:hAnsi="Times New Roman" w:cs="Times New Roman"/>
        </w:rPr>
        <w:t>phosphatidylcholine</w:t>
      </w:r>
    </w:p>
    <w:p w14:paraId="1F8EF288" w14:textId="77777777" w:rsidR="00FB6BB6" w:rsidRPr="002C29C9" w:rsidRDefault="00FB6BB6" w:rsidP="00FB6BB6">
      <w:pPr>
        <w:pStyle w:val="ListParagraph"/>
        <w:numPr>
          <w:ilvl w:val="0"/>
          <w:numId w:val="13"/>
        </w:numPr>
        <w:rPr>
          <w:rFonts w:ascii="Times New Roman" w:hAnsi="Times New Roman" w:cs="Times New Roman"/>
          <w:b/>
          <w:highlight w:val="yellow"/>
        </w:rPr>
      </w:pPr>
      <w:r w:rsidRPr="002C29C9">
        <w:rPr>
          <w:rFonts w:ascii="Times New Roman" w:hAnsi="Times New Roman" w:cs="Times New Roman"/>
          <w:b/>
          <w:highlight w:val="yellow"/>
        </w:rPr>
        <w:t>phosphatidyl</w:t>
      </w:r>
      <w:r w:rsidR="00754CD3" w:rsidRPr="002C29C9">
        <w:rPr>
          <w:rFonts w:ascii="Times New Roman" w:hAnsi="Times New Roman" w:cs="Times New Roman"/>
          <w:b/>
          <w:highlight w:val="yellow"/>
        </w:rPr>
        <w:t>serine</w:t>
      </w:r>
    </w:p>
    <w:p w14:paraId="49FB1D61" w14:textId="77777777" w:rsidR="00754CD3" w:rsidRPr="00650236" w:rsidRDefault="00754CD3" w:rsidP="00FB6BB6">
      <w:pPr>
        <w:pStyle w:val="ListParagraph"/>
        <w:numPr>
          <w:ilvl w:val="0"/>
          <w:numId w:val="13"/>
        </w:numPr>
        <w:rPr>
          <w:rFonts w:ascii="Times New Roman" w:hAnsi="Times New Roman" w:cs="Times New Roman"/>
        </w:rPr>
      </w:pPr>
      <w:r w:rsidRPr="00650236">
        <w:rPr>
          <w:rFonts w:ascii="Times New Roman" w:hAnsi="Times New Roman" w:cs="Times New Roman"/>
        </w:rPr>
        <w:t>phosphatidylinositol</w:t>
      </w:r>
    </w:p>
    <w:p w14:paraId="41A2E123" w14:textId="77777777" w:rsidR="00754CD3" w:rsidRPr="00650236" w:rsidRDefault="00754CD3" w:rsidP="00FB6BB6">
      <w:pPr>
        <w:pStyle w:val="ListParagraph"/>
        <w:numPr>
          <w:ilvl w:val="0"/>
          <w:numId w:val="13"/>
        </w:numPr>
        <w:rPr>
          <w:rFonts w:ascii="Times New Roman" w:hAnsi="Times New Roman" w:cs="Times New Roman"/>
        </w:rPr>
      </w:pPr>
      <w:r w:rsidRPr="00650236">
        <w:rPr>
          <w:rFonts w:ascii="Times New Roman" w:hAnsi="Times New Roman" w:cs="Times New Roman"/>
        </w:rPr>
        <w:t>none of the above</w:t>
      </w:r>
    </w:p>
    <w:p w14:paraId="20A3DFD2" w14:textId="77777777" w:rsidR="003D6D41" w:rsidRPr="00650236" w:rsidRDefault="003D6D41" w:rsidP="00754CD3">
      <w:pPr>
        <w:rPr>
          <w:rFonts w:ascii="Times New Roman" w:hAnsi="Times New Roman" w:cs="Times New Roman"/>
        </w:rPr>
      </w:pPr>
    </w:p>
    <w:p w14:paraId="49CE488A" w14:textId="77777777" w:rsidR="00754CD3" w:rsidRPr="00650236" w:rsidRDefault="00754CD3" w:rsidP="00754CD3">
      <w:pPr>
        <w:pStyle w:val="ListParagraph"/>
        <w:numPr>
          <w:ilvl w:val="0"/>
          <w:numId w:val="1"/>
        </w:numPr>
        <w:rPr>
          <w:rFonts w:ascii="Times New Roman" w:hAnsi="Times New Roman" w:cs="Times New Roman"/>
        </w:rPr>
      </w:pPr>
      <w:r w:rsidRPr="00650236">
        <w:rPr>
          <w:rFonts w:ascii="Times New Roman" w:hAnsi="Times New Roman" w:cs="Times New Roman"/>
        </w:rPr>
        <w:t>In paracrine signaling, the extracellular signaling molecules released by a signaling cell:</w:t>
      </w:r>
    </w:p>
    <w:p w14:paraId="09C1BA64" w14:textId="77777777" w:rsidR="00754CD3" w:rsidRPr="00650236" w:rsidRDefault="00754CD3" w:rsidP="00754CD3">
      <w:pPr>
        <w:pStyle w:val="ListParagraph"/>
        <w:numPr>
          <w:ilvl w:val="0"/>
          <w:numId w:val="14"/>
        </w:numPr>
        <w:rPr>
          <w:rFonts w:ascii="Times New Roman" w:hAnsi="Times New Roman" w:cs="Times New Roman"/>
        </w:rPr>
      </w:pPr>
      <w:r w:rsidRPr="00650236">
        <w:rPr>
          <w:rFonts w:ascii="Times New Roman" w:hAnsi="Times New Roman" w:cs="Times New Roman"/>
        </w:rPr>
        <w:t xml:space="preserve">are secreted into the bloodstream </w:t>
      </w:r>
    </w:p>
    <w:p w14:paraId="68184327" w14:textId="77777777" w:rsidR="00754CD3" w:rsidRPr="00650236" w:rsidRDefault="00754CD3" w:rsidP="00754CD3">
      <w:pPr>
        <w:pStyle w:val="ListParagraph"/>
        <w:numPr>
          <w:ilvl w:val="0"/>
          <w:numId w:val="14"/>
        </w:numPr>
        <w:rPr>
          <w:rFonts w:ascii="Times New Roman" w:hAnsi="Times New Roman" w:cs="Times New Roman"/>
        </w:rPr>
      </w:pPr>
      <w:r w:rsidRPr="00650236">
        <w:rPr>
          <w:rFonts w:ascii="Times New Roman" w:hAnsi="Times New Roman" w:cs="Times New Roman"/>
        </w:rPr>
        <w:t>are called hormones</w:t>
      </w:r>
    </w:p>
    <w:p w14:paraId="05D50B2F" w14:textId="77777777" w:rsidR="00754CD3" w:rsidRPr="00650236" w:rsidRDefault="00754CD3" w:rsidP="00754CD3">
      <w:pPr>
        <w:pStyle w:val="ListParagraph"/>
        <w:numPr>
          <w:ilvl w:val="0"/>
          <w:numId w:val="14"/>
        </w:numPr>
        <w:rPr>
          <w:rFonts w:ascii="Times New Roman" w:hAnsi="Times New Roman" w:cs="Times New Roman"/>
        </w:rPr>
      </w:pPr>
      <w:r w:rsidRPr="00650236">
        <w:rPr>
          <w:rFonts w:ascii="Times New Roman" w:hAnsi="Times New Roman" w:cs="Times New Roman"/>
        </w:rPr>
        <w:t>are distributed widely throughout the body</w:t>
      </w:r>
    </w:p>
    <w:p w14:paraId="591ABFA6" w14:textId="77777777" w:rsidR="00754CD3" w:rsidRPr="00650236" w:rsidRDefault="00754CD3" w:rsidP="00754CD3">
      <w:pPr>
        <w:pStyle w:val="ListParagraph"/>
        <w:numPr>
          <w:ilvl w:val="0"/>
          <w:numId w:val="14"/>
        </w:numPr>
        <w:rPr>
          <w:rFonts w:ascii="Times New Roman" w:hAnsi="Times New Roman" w:cs="Times New Roman"/>
        </w:rPr>
      </w:pPr>
      <w:r w:rsidRPr="00650236">
        <w:rPr>
          <w:rFonts w:ascii="Times New Roman" w:hAnsi="Times New Roman" w:cs="Times New Roman"/>
        </w:rPr>
        <w:t xml:space="preserve">act on target cells distant from their site of synthesis </w:t>
      </w:r>
    </w:p>
    <w:p w14:paraId="72371845" w14:textId="77777777" w:rsidR="00754CD3" w:rsidRPr="00650236" w:rsidRDefault="00754CD3" w:rsidP="00754CD3">
      <w:pPr>
        <w:pStyle w:val="ListParagraph"/>
        <w:numPr>
          <w:ilvl w:val="0"/>
          <w:numId w:val="14"/>
        </w:numPr>
        <w:rPr>
          <w:rFonts w:ascii="Times New Roman" w:hAnsi="Times New Roman" w:cs="Times New Roman"/>
        </w:rPr>
      </w:pPr>
      <w:r w:rsidRPr="00650236">
        <w:rPr>
          <w:rFonts w:ascii="Times New Roman" w:hAnsi="Times New Roman" w:cs="Times New Roman"/>
        </w:rPr>
        <w:t>all of the above</w:t>
      </w:r>
    </w:p>
    <w:p w14:paraId="46AB0E85" w14:textId="77777777" w:rsidR="00754CD3" w:rsidRPr="002C29C9" w:rsidRDefault="00754CD3" w:rsidP="00754CD3">
      <w:pPr>
        <w:pStyle w:val="ListParagraph"/>
        <w:numPr>
          <w:ilvl w:val="0"/>
          <w:numId w:val="14"/>
        </w:numPr>
        <w:rPr>
          <w:rFonts w:ascii="Times New Roman" w:hAnsi="Times New Roman" w:cs="Times New Roman"/>
          <w:b/>
          <w:highlight w:val="yellow"/>
        </w:rPr>
      </w:pPr>
      <w:r w:rsidRPr="002C29C9">
        <w:rPr>
          <w:rFonts w:ascii="Times New Roman" w:hAnsi="Times New Roman" w:cs="Times New Roman"/>
          <w:b/>
          <w:highlight w:val="yellow"/>
        </w:rPr>
        <w:t xml:space="preserve">none of the above </w:t>
      </w:r>
    </w:p>
    <w:p w14:paraId="2B58DD1C" w14:textId="77777777" w:rsidR="003D6D41" w:rsidRPr="00650236" w:rsidRDefault="003D6D41" w:rsidP="00754CD3">
      <w:pPr>
        <w:rPr>
          <w:rFonts w:ascii="Times New Roman" w:hAnsi="Times New Roman" w:cs="Times New Roman"/>
        </w:rPr>
      </w:pPr>
    </w:p>
    <w:p w14:paraId="0B273804" w14:textId="77777777" w:rsidR="00754CD3" w:rsidRPr="00650236" w:rsidRDefault="00754CD3" w:rsidP="00754CD3">
      <w:pPr>
        <w:pStyle w:val="ListParagraph"/>
        <w:numPr>
          <w:ilvl w:val="0"/>
          <w:numId w:val="1"/>
        </w:numPr>
        <w:rPr>
          <w:rFonts w:ascii="Times New Roman" w:hAnsi="Times New Roman" w:cs="Times New Roman"/>
        </w:rPr>
      </w:pPr>
      <w:r w:rsidRPr="00650236">
        <w:rPr>
          <w:rFonts w:ascii="Times New Roman" w:hAnsi="Times New Roman" w:cs="Times New Roman"/>
        </w:rPr>
        <w:t>During budding of transport vesicles from the transitional ER, adapter proteins on the surface of these vesicles are responsible for the incorporation of the following protein or the group of proteins into these vesicles:</w:t>
      </w:r>
    </w:p>
    <w:p w14:paraId="7A9CB7CF" w14:textId="77777777" w:rsidR="00754CD3" w:rsidRPr="00650236" w:rsidRDefault="00754CD3" w:rsidP="00754CD3">
      <w:pPr>
        <w:pStyle w:val="ListParagraph"/>
        <w:numPr>
          <w:ilvl w:val="0"/>
          <w:numId w:val="15"/>
        </w:numPr>
        <w:rPr>
          <w:rFonts w:ascii="Times New Roman" w:hAnsi="Times New Roman" w:cs="Times New Roman"/>
        </w:rPr>
      </w:pPr>
      <w:r w:rsidRPr="00650236">
        <w:rPr>
          <w:rFonts w:ascii="Times New Roman" w:hAnsi="Times New Roman" w:cs="Times New Roman"/>
        </w:rPr>
        <w:t>lysosomal proteases</w:t>
      </w:r>
    </w:p>
    <w:p w14:paraId="69446F8A" w14:textId="77777777" w:rsidR="00754CD3" w:rsidRPr="00650236" w:rsidRDefault="00754CD3" w:rsidP="00754CD3">
      <w:pPr>
        <w:pStyle w:val="ListParagraph"/>
        <w:numPr>
          <w:ilvl w:val="0"/>
          <w:numId w:val="15"/>
        </w:numPr>
        <w:rPr>
          <w:rFonts w:ascii="Times New Roman" w:hAnsi="Times New Roman" w:cs="Times New Roman"/>
        </w:rPr>
      </w:pPr>
      <w:r w:rsidRPr="00650236">
        <w:rPr>
          <w:rFonts w:ascii="Times New Roman" w:hAnsi="Times New Roman" w:cs="Times New Roman"/>
        </w:rPr>
        <w:t>glucocerebrosidase</w:t>
      </w:r>
    </w:p>
    <w:p w14:paraId="0177FE58" w14:textId="77777777" w:rsidR="00754CD3" w:rsidRPr="00650236" w:rsidRDefault="00754CD3" w:rsidP="00754CD3">
      <w:pPr>
        <w:pStyle w:val="ListParagraph"/>
        <w:numPr>
          <w:ilvl w:val="0"/>
          <w:numId w:val="15"/>
        </w:numPr>
        <w:rPr>
          <w:rFonts w:ascii="Times New Roman" w:hAnsi="Times New Roman" w:cs="Times New Roman"/>
        </w:rPr>
      </w:pPr>
      <w:r w:rsidRPr="00650236">
        <w:rPr>
          <w:rFonts w:ascii="Times New Roman" w:hAnsi="Times New Roman" w:cs="Times New Roman"/>
        </w:rPr>
        <w:t>cystic fibrosis transmembrane conductance regulator</w:t>
      </w:r>
    </w:p>
    <w:p w14:paraId="73651716" w14:textId="77777777" w:rsidR="00754CD3" w:rsidRPr="00650236" w:rsidRDefault="00754CD3" w:rsidP="00754CD3">
      <w:pPr>
        <w:pStyle w:val="ListParagraph"/>
        <w:numPr>
          <w:ilvl w:val="0"/>
          <w:numId w:val="15"/>
        </w:numPr>
        <w:rPr>
          <w:rFonts w:ascii="Times New Roman" w:hAnsi="Times New Roman" w:cs="Times New Roman"/>
        </w:rPr>
      </w:pPr>
      <w:r w:rsidRPr="00650236">
        <w:rPr>
          <w:rFonts w:ascii="Times New Roman" w:hAnsi="Times New Roman" w:cs="Times New Roman"/>
        </w:rPr>
        <w:t>Na</w:t>
      </w:r>
      <w:r w:rsidRPr="00650236">
        <w:rPr>
          <w:rFonts w:ascii="Times New Roman" w:hAnsi="Times New Roman" w:cs="Times New Roman"/>
          <w:vertAlign w:val="superscript"/>
        </w:rPr>
        <w:t>+</w:t>
      </w:r>
      <w:r w:rsidRPr="00650236">
        <w:rPr>
          <w:rFonts w:ascii="Times New Roman" w:hAnsi="Times New Roman" w:cs="Times New Roman"/>
        </w:rPr>
        <w:t>/K</w:t>
      </w:r>
      <w:r w:rsidRPr="00650236">
        <w:rPr>
          <w:rFonts w:ascii="Times New Roman" w:hAnsi="Times New Roman" w:cs="Times New Roman"/>
          <w:vertAlign w:val="superscript"/>
        </w:rPr>
        <w:t>+</w:t>
      </w:r>
      <w:r w:rsidRPr="00650236">
        <w:rPr>
          <w:rFonts w:ascii="Times New Roman" w:hAnsi="Times New Roman" w:cs="Times New Roman"/>
        </w:rPr>
        <w:t xml:space="preserve"> ATPase of the plasma membrane</w:t>
      </w:r>
    </w:p>
    <w:p w14:paraId="08338BC7" w14:textId="77777777" w:rsidR="00754CD3" w:rsidRPr="002C29C9" w:rsidRDefault="00754CD3" w:rsidP="00754CD3">
      <w:pPr>
        <w:pStyle w:val="ListParagraph"/>
        <w:numPr>
          <w:ilvl w:val="0"/>
          <w:numId w:val="15"/>
        </w:numPr>
        <w:rPr>
          <w:rFonts w:ascii="Times New Roman" w:hAnsi="Times New Roman" w:cs="Times New Roman"/>
          <w:b/>
          <w:highlight w:val="yellow"/>
        </w:rPr>
      </w:pPr>
      <w:r w:rsidRPr="002C29C9">
        <w:rPr>
          <w:rFonts w:ascii="Times New Roman" w:hAnsi="Times New Roman" w:cs="Times New Roman"/>
          <w:b/>
          <w:highlight w:val="yellow"/>
        </w:rPr>
        <w:t>All of the above</w:t>
      </w:r>
    </w:p>
    <w:p w14:paraId="3C85F5C9" w14:textId="77777777" w:rsidR="00754CD3" w:rsidRPr="00650236" w:rsidRDefault="00754CD3" w:rsidP="00754CD3">
      <w:pPr>
        <w:pStyle w:val="ListParagraph"/>
        <w:numPr>
          <w:ilvl w:val="0"/>
          <w:numId w:val="15"/>
        </w:numPr>
        <w:rPr>
          <w:rFonts w:ascii="Times New Roman" w:hAnsi="Times New Roman" w:cs="Times New Roman"/>
        </w:rPr>
      </w:pPr>
      <w:r w:rsidRPr="00650236">
        <w:rPr>
          <w:rFonts w:ascii="Times New Roman" w:hAnsi="Times New Roman" w:cs="Times New Roman"/>
        </w:rPr>
        <w:t>None of the above</w:t>
      </w:r>
    </w:p>
    <w:p w14:paraId="7A32E51A" w14:textId="77777777" w:rsidR="00754CD3" w:rsidRPr="00650236" w:rsidRDefault="00754CD3" w:rsidP="00754CD3">
      <w:pPr>
        <w:rPr>
          <w:rFonts w:ascii="Times New Roman" w:hAnsi="Times New Roman" w:cs="Times New Roman"/>
        </w:rPr>
      </w:pPr>
    </w:p>
    <w:p w14:paraId="0D8C026C" w14:textId="77777777" w:rsidR="00754CD3" w:rsidRPr="00650236" w:rsidRDefault="00754CD3" w:rsidP="00754CD3">
      <w:pPr>
        <w:pStyle w:val="ListParagraph"/>
        <w:numPr>
          <w:ilvl w:val="0"/>
          <w:numId w:val="1"/>
        </w:numPr>
        <w:rPr>
          <w:rFonts w:ascii="Times New Roman" w:hAnsi="Times New Roman" w:cs="Times New Roman"/>
        </w:rPr>
      </w:pPr>
      <w:r w:rsidRPr="00650236">
        <w:rPr>
          <w:rFonts w:ascii="Times New Roman" w:hAnsi="Times New Roman" w:cs="Times New Roman"/>
        </w:rPr>
        <w:t>The two high affinity K</w:t>
      </w:r>
      <w:r w:rsidRPr="00650236">
        <w:rPr>
          <w:rFonts w:ascii="Times New Roman" w:hAnsi="Times New Roman" w:cs="Times New Roman"/>
          <w:vertAlign w:val="superscript"/>
        </w:rPr>
        <w:t>+</w:t>
      </w:r>
      <w:r w:rsidRPr="00650236">
        <w:rPr>
          <w:rFonts w:ascii="Times New Roman" w:hAnsi="Times New Roman" w:cs="Times New Roman"/>
        </w:rPr>
        <w:t xml:space="preserve"> binding sites in the molecules Na</w:t>
      </w:r>
      <w:r w:rsidRPr="00650236">
        <w:rPr>
          <w:rFonts w:ascii="Times New Roman" w:hAnsi="Times New Roman" w:cs="Times New Roman"/>
          <w:vertAlign w:val="superscript"/>
        </w:rPr>
        <w:t>+</w:t>
      </w:r>
      <w:r w:rsidRPr="00650236">
        <w:rPr>
          <w:rFonts w:ascii="Times New Roman" w:hAnsi="Times New Roman" w:cs="Times New Roman"/>
        </w:rPr>
        <w:t>/K</w:t>
      </w:r>
      <w:r w:rsidRPr="00650236">
        <w:rPr>
          <w:rFonts w:ascii="Times New Roman" w:hAnsi="Times New Roman" w:cs="Times New Roman"/>
          <w:vertAlign w:val="superscript"/>
        </w:rPr>
        <w:t>+</w:t>
      </w:r>
      <w:r w:rsidRPr="00650236">
        <w:rPr>
          <w:rFonts w:ascii="Times New Roman" w:hAnsi="Times New Roman" w:cs="Times New Roman"/>
        </w:rPr>
        <w:t xml:space="preserve"> ATPase in the plasma membrane:</w:t>
      </w:r>
    </w:p>
    <w:p w14:paraId="4F4592F8" w14:textId="77777777" w:rsidR="00754CD3" w:rsidRPr="00650236" w:rsidRDefault="00754CD3" w:rsidP="00754CD3">
      <w:pPr>
        <w:pStyle w:val="ListParagraph"/>
        <w:numPr>
          <w:ilvl w:val="0"/>
          <w:numId w:val="16"/>
        </w:numPr>
        <w:rPr>
          <w:rFonts w:ascii="Times New Roman" w:hAnsi="Times New Roman" w:cs="Times New Roman"/>
        </w:rPr>
      </w:pPr>
      <w:r w:rsidRPr="00650236">
        <w:rPr>
          <w:rFonts w:ascii="Times New Roman" w:hAnsi="Times New Roman" w:cs="Times New Roman"/>
        </w:rPr>
        <w:t>are generated on the intracellular face of the plasma membrane due to the formation of an aspartyl-phosphate bond in this ATPase</w:t>
      </w:r>
    </w:p>
    <w:p w14:paraId="3B24149A" w14:textId="77777777" w:rsidR="00754CD3" w:rsidRPr="00650236" w:rsidRDefault="00754CD3" w:rsidP="00754CD3">
      <w:pPr>
        <w:pStyle w:val="ListParagraph"/>
        <w:numPr>
          <w:ilvl w:val="0"/>
          <w:numId w:val="16"/>
        </w:numPr>
        <w:rPr>
          <w:rFonts w:ascii="Times New Roman" w:hAnsi="Times New Roman" w:cs="Times New Roman"/>
        </w:rPr>
      </w:pPr>
      <w:r w:rsidRPr="00650236">
        <w:rPr>
          <w:rFonts w:ascii="Times New Roman" w:hAnsi="Times New Roman" w:cs="Times New Roman"/>
        </w:rPr>
        <w:t>always exist on the intracellular face of the plasma membrane</w:t>
      </w:r>
    </w:p>
    <w:p w14:paraId="72372FFC" w14:textId="77777777" w:rsidR="00754CD3" w:rsidRPr="00650236" w:rsidRDefault="00754CD3" w:rsidP="00754CD3">
      <w:pPr>
        <w:pStyle w:val="ListParagraph"/>
        <w:numPr>
          <w:ilvl w:val="0"/>
          <w:numId w:val="16"/>
        </w:numPr>
        <w:rPr>
          <w:rFonts w:ascii="Times New Roman" w:hAnsi="Times New Roman" w:cs="Times New Roman"/>
        </w:rPr>
      </w:pPr>
      <w:r w:rsidRPr="00650236">
        <w:rPr>
          <w:rFonts w:ascii="Times New Roman" w:hAnsi="Times New Roman" w:cs="Times New Roman"/>
        </w:rPr>
        <w:t>are generated on the intracellular face of the plasma membrane due to a specific conformational change of the ATPase resulting in the movement of Na</w:t>
      </w:r>
      <w:r w:rsidRPr="00650236">
        <w:rPr>
          <w:rFonts w:ascii="Times New Roman" w:hAnsi="Times New Roman" w:cs="Times New Roman"/>
          <w:vertAlign w:val="superscript"/>
        </w:rPr>
        <w:t>+</w:t>
      </w:r>
      <w:r w:rsidRPr="00650236">
        <w:rPr>
          <w:rFonts w:ascii="Times New Roman" w:hAnsi="Times New Roman" w:cs="Times New Roman"/>
        </w:rPr>
        <w:t xml:space="preserve"> ions through the protein</w:t>
      </w:r>
    </w:p>
    <w:p w14:paraId="4A38C0CB" w14:textId="77777777" w:rsidR="00754CD3" w:rsidRPr="00650236" w:rsidRDefault="00754CD3" w:rsidP="00754CD3">
      <w:pPr>
        <w:pStyle w:val="ListParagraph"/>
        <w:numPr>
          <w:ilvl w:val="0"/>
          <w:numId w:val="16"/>
        </w:numPr>
        <w:rPr>
          <w:rFonts w:ascii="Times New Roman" w:hAnsi="Times New Roman" w:cs="Times New Roman"/>
        </w:rPr>
      </w:pPr>
      <w:r w:rsidRPr="00650236">
        <w:rPr>
          <w:rFonts w:ascii="Times New Roman" w:hAnsi="Times New Roman" w:cs="Times New Roman"/>
        </w:rPr>
        <w:t>always exist on the extracellular face of the plasma membrane</w:t>
      </w:r>
    </w:p>
    <w:p w14:paraId="7E491B76" w14:textId="77777777" w:rsidR="00754CD3" w:rsidRPr="00650236" w:rsidRDefault="00754CD3" w:rsidP="00754CD3">
      <w:pPr>
        <w:pStyle w:val="ListParagraph"/>
        <w:numPr>
          <w:ilvl w:val="0"/>
          <w:numId w:val="16"/>
        </w:numPr>
        <w:rPr>
          <w:rFonts w:ascii="Times New Roman" w:hAnsi="Times New Roman" w:cs="Times New Roman"/>
        </w:rPr>
      </w:pPr>
      <w:r w:rsidRPr="00650236">
        <w:rPr>
          <w:rFonts w:ascii="Times New Roman" w:hAnsi="Times New Roman" w:cs="Times New Roman"/>
        </w:rPr>
        <w:t xml:space="preserve">are generated on the extracellular face of the plasma membrane due to the hydrolysis of the aspartyl-phosphate </w:t>
      </w:r>
      <w:r w:rsidR="003D6D41" w:rsidRPr="00650236">
        <w:rPr>
          <w:rFonts w:ascii="Times New Roman" w:hAnsi="Times New Roman" w:cs="Times New Roman"/>
        </w:rPr>
        <w:t xml:space="preserve">bond in this ATPase </w:t>
      </w:r>
    </w:p>
    <w:p w14:paraId="55AF7766" w14:textId="77777777" w:rsidR="003D6D41" w:rsidRPr="002C29C9" w:rsidRDefault="003D6D41" w:rsidP="00754CD3">
      <w:pPr>
        <w:pStyle w:val="ListParagraph"/>
        <w:numPr>
          <w:ilvl w:val="0"/>
          <w:numId w:val="16"/>
        </w:numPr>
        <w:rPr>
          <w:rFonts w:ascii="Times New Roman" w:hAnsi="Times New Roman" w:cs="Times New Roman"/>
          <w:b/>
          <w:highlight w:val="yellow"/>
        </w:rPr>
      </w:pPr>
      <w:r w:rsidRPr="002C29C9">
        <w:rPr>
          <w:rFonts w:ascii="Times New Roman" w:hAnsi="Times New Roman" w:cs="Times New Roman"/>
          <w:b/>
          <w:highlight w:val="yellow"/>
        </w:rPr>
        <w:t>are generated on the extracellular face of the plasma membrane due to a specific conformational change of the ATPase resulting in the movement of Na</w:t>
      </w:r>
      <w:r w:rsidRPr="002C29C9">
        <w:rPr>
          <w:rFonts w:ascii="Times New Roman" w:hAnsi="Times New Roman" w:cs="Times New Roman"/>
          <w:b/>
          <w:highlight w:val="yellow"/>
          <w:vertAlign w:val="superscript"/>
        </w:rPr>
        <w:t>+</w:t>
      </w:r>
      <w:r w:rsidRPr="002C29C9">
        <w:rPr>
          <w:rFonts w:ascii="Times New Roman" w:hAnsi="Times New Roman" w:cs="Times New Roman"/>
          <w:b/>
          <w:highlight w:val="yellow"/>
        </w:rPr>
        <w:t xml:space="preserve"> ions through the protein. </w:t>
      </w:r>
    </w:p>
    <w:p w14:paraId="478475DF" w14:textId="77777777" w:rsidR="003D6D41" w:rsidRPr="00650236" w:rsidRDefault="003D6D41" w:rsidP="003D6D41">
      <w:pPr>
        <w:rPr>
          <w:rFonts w:ascii="Times New Roman" w:hAnsi="Times New Roman" w:cs="Times New Roman"/>
        </w:rPr>
      </w:pPr>
    </w:p>
    <w:p w14:paraId="3FAAC27B" w14:textId="77777777" w:rsidR="003D6D41" w:rsidRPr="00650236" w:rsidRDefault="003D6D41" w:rsidP="00044093">
      <w:pPr>
        <w:pStyle w:val="ListParagraph"/>
        <w:numPr>
          <w:ilvl w:val="0"/>
          <w:numId w:val="1"/>
        </w:numPr>
        <w:rPr>
          <w:rFonts w:ascii="Times New Roman" w:hAnsi="Times New Roman" w:cs="Times New Roman"/>
        </w:rPr>
      </w:pPr>
      <w:r w:rsidRPr="00650236">
        <w:rPr>
          <w:rFonts w:ascii="Times New Roman" w:hAnsi="Times New Roman" w:cs="Times New Roman"/>
        </w:rPr>
        <w:lastRenderedPageBreak/>
        <w:t xml:space="preserve">Three different </w:t>
      </w:r>
      <w:r w:rsidR="00044093" w:rsidRPr="00650236">
        <w:rPr>
          <w:rFonts w:ascii="Times New Roman" w:hAnsi="Times New Roman" w:cs="Times New Roman"/>
        </w:rPr>
        <w:t>Hsp70 proteins can be found in the cytosol, in the matrix of mitochondria and in the ER lumen. Although their function in protein import differ, all these Hsp70 proteins share the following common feature:</w:t>
      </w:r>
    </w:p>
    <w:p w14:paraId="14F3B3B1" w14:textId="77777777" w:rsidR="00044093" w:rsidRPr="00650236" w:rsidRDefault="00044093" w:rsidP="00044093">
      <w:pPr>
        <w:pStyle w:val="ListParagraph"/>
        <w:numPr>
          <w:ilvl w:val="0"/>
          <w:numId w:val="17"/>
        </w:numPr>
        <w:rPr>
          <w:rFonts w:ascii="Times New Roman" w:hAnsi="Times New Roman" w:cs="Times New Roman"/>
        </w:rPr>
      </w:pPr>
      <w:r w:rsidRPr="00650236">
        <w:rPr>
          <w:rFonts w:ascii="Times New Roman" w:hAnsi="Times New Roman" w:cs="Times New Roman"/>
        </w:rPr>
        <w:t>their synthesis is repressed in response to increasing the temperature at which cells are incubated</w:t>
      </w:r>
    </w:p>
    <w:p w14:paraId="644139F5" w14:textId="77777777" w:rsidR="00044093" w:rsidRPr="00650236" w:rsidRDefault="00044093" w:rsidP="00044093">
      <w:pPr>
        <w:pStyle w:val="ListParagraph"/>
        <w:numPr>
          <w:ilvl w:val="0"/>
          <w:numId w:val="17"/>
        </w:numPr>
        <w:rPr>
          <w:rFonts w:ascii="Times New Roman" w:hAnsi="Times New Roman" w:cs="Times New Roman"/>
        </w:rPr>
      </w:pPr>
      <w:r w:rsidRPr="00650236">
        <w:rPr>
          <w:rFonts w:ascii="Times New Roman" w:hAnsi="Times New Roman" w:cs="Times New Roman"/>
        </w:rPr>
        <w:t>they all bind to sorting (signal) sequences that target proteins to organelles</w:t>
      </w:r>
    </w:p>
    <w:p w14:paraId="35594FBC" w14:textId="77777777" w:rsidR="00044093" w:rsidRPr="00650236" w:rsidRDefault="00044093" w:rsidP="00044093">
      <w:pPr>
        <w:pStyle w:val="ListParagraph"/>
        <w:numPr>
          <w:ilvl w:val="0"/>
          <w:numId w:val="17"/>
        </w:numPr>
        <w:rPr>
          <w:rFonts w:ascii="Times New Roman" w:hAnsi="Times New Roman" w:cs="Times New Roman"/>
        </w:rPr>
      </w:pPr>
      <w:r w:rsidRPr="00650236">
        <w:rPr>
          <w:rFonts w:ascii="Times New Roman" w:hAnsi="Times New Roman" w:cs="Times New Roman"/>
        </w:rPr>
        <w:t>they all assist in the final folding of proteins into their mature, active states</w:t>
      </w:r>
    </w:p>
    <w:p w14:paraId="3E54B012" w14:textId="77777777" w:rsidR="00044093" w:rsidRPr="00650236" w:rsidRDefault="00044093" w:rsidP="00044093">
      <w:pPr>
        <w:pStyle w:val="ListParagraph"/>
        <w:numPr>
          <w:ilvl w:val="0"/>
          <w:numId w:val="17"/>
        </w:numPr>
        <w:rPr>
          <w:rFonts w:ascii="Times New Roman" w:hAnsi="Times New Roman" w:cs="Times New Roman"/>
        </w:rPr>
      </w:pPr>
      <w:r w:rsidRPr="00650236">
        <w:rPr>
          <w:rFonts w:ascii="Times New Roman" w:hAnsi="Times New Roman" w:cs="Times New Roman"/>
        </w:rPr>
        <w:t>their synthesis is activated in response to decreasing the temperature at which cells are incubated</w:t>
      </w:r>
    </w:p>
    <w:p w14:paraId="51F37509" w14:textId="77777777" w:rsidR="00044093" w:rsidRPr="002C29C9" w:rsidRDefault="00044093" w:rsidP="00044093">
      <w:pPr>
        <w:pStyle w:val="ListParagraph"/>
        <w:numPr>
          <w:ilvl w:val="0"/>
          <w:numId w:val="17"/>
        </w:numPr>
        <w:rPr>
          <w:rFonts w:ascii="Times New Roman" w:hAnsi="Times New Roman" w:cs="Times New Roman"/>
          <w:b/>
          <w:highlight w:val="yellow"/>
        </w:rPr>
      </w:pPr>
      <w:r w:rsidRPr="002C29C9">
        <w:rPr>
          <w:rFonts w:ascii="Times New Roman" w:hAnsi="Times New Roman" w:cs="Times New Roman"/>
          <w:b/>
          <w:highlight w:val="yellow"/>
        </w:rPr>
        <w:t>they all efficiently bind to unfolded proteins</w:t>
      </w:r>
    </w:p>
    <w:p w14:paraId="03DDB397" w14:textId="77777777" w:rsidR="00044093" w:rsidRPr="00650236" w:rsidRDefault="00044093" w:rsidP="00044093">
      <w:pPr>
        <w:pStyle w:val="ListParagraph"/>
        <w:numPr>
          <w:ilvl w:val="0"/>
          <w:numId w:val="17"/>
        </w:numPr>
        <w:rPr>
          <w:rFonts w:ascii="Times New Roman" w:hAnsi="Times New Roman" w:cs="Times New Roman"/>
        </w:rPr>
      </w:pPr>
      <w:r w:rsidRPr="00650236">
        <w:rPr>
          <w:rFonts w:ascii="Times New Roman" w:hAnsi="Times New Roman" w:cs="Times New Roman"/>
        </w:rPr>
        <w:t>they all use the energy of ATP hydrolysis to pull proteins into the matrix of mitochondria or into the lumen of ER</w:t>
      </w:r>
    </w:p>
    <w:p w14:paraId="6B3F48BF" w14:textId="77777777" w:rsidR="00044093" w:rsidRPr="00650236" w:rsidRDefault="00044093" w:rsidP="00044093">
      <w:pPr>
        <w:rPr>
          <w:rFonts w:ascii="Times New Roman" w:hAnsi="Times New Roman" w:cs="Times New Roman"/>
        </w:rPr>
      </w:pPr>
    </w:p>
    <w:p w14:paraId="75D6BD9F" w14:textId="77777777" w:rsidR="00044093" w:rsidRPr="00650236" w:rsidRDefault="00044093" w:rsidP="00044093">
      <w:pPr>
        <w:pStyle w:val="ListParagraph"/>
        <w:numPr>
          <w:ilvl w:val="0"/>
          <w:numId w:val="1"/>
        </w:numPr>
        <w:rPr>
          <w:rFonts w:ascii="Times New Roman" w:hAnsi="Times New Roman" w:cs="Times New Roman"/>
        </w:rPr>
      </w:pPr>
      <w:r w:rsidRPr="00650236">
        <w:rPr>
          <w:rFonts w:ascii="Times New Roman" w:hAnsi="Times New Roman" w:cs="Times New Roman"/>
        </w:rPr>
        <w:t xml:space="preserve">A protein is found to posses a carboxyl-terminal tetrapeptide </w:t>
      </w:r>
      <w:r w:rsidRPr="00650236">
        <w:rPr>
          <w:rFonts w:ascii="Times New Roman" w:hAnsi="Times New Roman" w:cs="Times New Roman"/>
          <w:u w:val="single"/>
        </w:rPr>
        <w:t xml:space="preserve">KDEL </w:t>
      </w:r>
      <w:r w:rsidRPr="00650236">
        <w:rPr>
          <w:rFonts w:ascii="Times New Roman" w:hAnsi="Times New Roman" w:cs="Times New Roman"/>
        </w:rPr>
        <w:t xml:space="preserve">(Lys-Asp-Glu-Leu). This protein is likely to be: </w:t>
      </w:r>
    </w:p>
    <w:p w14:paraId="4A356EE1" w14:textId="77777777" w:rsidR="00044093" w:rsidRPr="00650236" w:rsidRDefault="00044093" w:rsidP="00044093">
      <w:pPr>
        <w:pStyle w:val="ListParagraph"/>
        <w:numPr>
          <w:ilvl w:val="0"/>
          <w:numId w:val="18"/>
        </w:numPr>
        <w:rPr>
          <w:rFonts w:ascii="Times New Roman" w:hAnsi="Times New Roman" w:cs="Times New Roman"/>
        </w:rPr>
      </w:pPr>
      <w:r w:rsidRPr="00650236">
        <w:rPr>
          <w:rFonts w:ascii="Times New Roman" w:hAnsi="Times New Roman" w:cs="Times New Roman"/>
        </w:rPr>
        <w:t>transported to the plasma membrane</w:t>
      </w:r>
    </w:p>
    <w:p w14:paraId="7EEB79C9" w14:textId="77777777" w:rsidR="00044093" w:rsidRPr="00650236" w:rsidRDefault="00044093" w:rsidP="00044093">
      <w:pPr>
        <w:pStyle w:val="ListParagraph"/>
        <w:numPr>
          <w:ilvl w:val="0"/>
          <w:numId w:val="18"/>
        </w:numPr>
        <w:rPr>
          <w:rFonts w:ascii="Times New Roman" w:hAnsi="Times New Roman" w:cs="Times New Roman"/>
        </w:rPr>
      </w:pPr>
      <w:r w:rsidRPr="00650236">
        <w:rPr>
          <w:rFonts w:ascii="Times New Roman" w:hAnsi="Times New Roman" w:cs="Times New Roman"/>
        </w:rPr>
        <w:t>transported to peroxisomes</w:t>
      </w:r>
    </w:p>
    <w:p w14:paraId="2AAC223C" w14:textId="77777777" w:rsidR="00044093" w:rsidRPr="00650236" w:rsidRDefault="00044093" w:rsidP="00044093">
      <w:pPr>
        <w:pStyle w:val="ListParagraph"/>
        <w:numPr>
          <w:ilvl w:val="0"/>
          <w:numId w:val="18"/>
        </w:numPr>
        <w:rPr>
          <w:rFonts w:ascii="Times New Roman" w:hAnsi="Times New Roman" w:cs="Times New Roman"/>
        </w:rPr>
      </w:pPr>
      <w:r w:rsidRPr="00650236">
        <w:rPr>
          <w:rFonts w:ascii="Times New Roman" w:hAnsi="Times New Roman" w:cs="Times New Roman"/>
        </w:rPr>
        <w:t>transported to lysosomes</w:t>
      </w:r>
    </w:p>
    <w:p w14:paraId="28AA2859" w14:textId="77777777" w:rsidR="00044093" w:rsidRPr="00650236" w:rsidRDefault="00044093" w:rsidP="00044093">
      <w:pPr>
        <w:pStyle w:val="ListParagraph"/>
        <w:numPr>
          <w:ilvl w:val="0"/>
          <w:numId w:val="18"/>
        </w:numPr>
        <w:rPr>
          <w:rFonts w:ascii="Times New Roman" w:hAnsi="Times New Roman" w:cs="Times New Roman"/>
        </w:rPr>
      </w:pPr>
      <w:r w:rsidRPr="00650236">
        <w:rPr>
          <w:rFonts w:ascii="Times New Roman" w:hAnsi="Times New Roman" w:cs="Times New Roman"/>
        </w:rPr>
        <w:t xml:space="preserve">imported into the nucleus </w:t>
      </w:r>
    </w:p>
    <w:p w14:paraId="22DA9BED" w14:textId="77777777" w:rsidR="00044093" w:rsidRPr="00650236" w:rsidRDefault="00044093" w:rsidP="00044093">
      <w:pPr>
        <w:pStyle w:val="ListParagraph"/>
        <w:numPr>
          <w:ilvl w:val="0"/>
          <w:numId w:val="18"/>
        </w:numPr>
        <w:rPr>
          <w:rFonts w:ascii="Times New Roman" w:hAnsi="Times New Roman" w:cs="Times New Roman"/>
        </w:rPr>
      </w:pPr>
      <w:r w:rsidRPr="00650236">
        <w:rPr>
          <w:rFonts w:ascii="Times New Roman" w:hAnsi="Times New Roman" w:cs="Times New Roman"/>
        </w:rPr>
        <w:t>transported to mitochondria</w:t>
      </w:r>
    </w:p>
    <w:p w14:paraId="379C926A" w14:textId="77777777" w:rsidR="00044093" w:rsidRPr="002C29C9" w:rsidRDefault="00044093" w:rsidP="00044093">
      <w:pPr>
        <w:pStyle w:val="ListParagraph"/>
        <w:numPr>
          <w:ilvl w:val="0"/>
          <w:numId w:val="18"/>
        </w:numPr>
        <w:rPr>
          <w:rFonts w:ascii="Times New Roman" w:hAnsi="Times New Roman" w:cs="Times New Roman"/>
          <w:b/>
          <w:highlight w:val="yellow"/>
        </w:rPr>
      </w:pPr>
      <w:r w:rsidRPr="002C29C9">
        <w:rPr>
          <w:rFonts w:ascii="Times New Roman" w:hAnsi="Times New Roman" w:cs="Times New Roman"/>
          <w:b/>
          <w:highlight w:val="yellow"/>
        </w:rPr>
        <w:t>none of the above</w:t>
      </w:r>
    </w:p>
    <w:p w14:paraId="0CA9B2A5" w14:textId="77777777" w:rsidR="00044093" w:rsidRPr="00650236" w:rsidRDefault="00044093" w:rsidP="00044093">
      <w:pPr>
        <w:rPr>
          <w:rFonts w:ascii="Times New Roman" w:hAnsi="Times New Roman" w:cs="Times New Roman"/>
        </w:rPr>
      </w:pPr>
    </w:p>
    <w:p w14:paraId="65371804" w14:textId="77777777" w:rsidR="00044093" w:rsidRPr="00650236" w:rsidRDefault="00044093" w:rsidP="00044093">
      <w:pPr>
        <w:pStyle w:val="ListParagraph"/>
        <w:numPr>
          <w:ilvl w:val="0"/>
          <w:numId w:val="1"/>
        </w:numPr>
        <w:rPr>
          <w:rFonts w:ascii="Times New Roman" w:hAnsi="Times New Roman" w:cs="Times New Roman"/>
        </w:rPr>
      </w:pPr>
      <w:r w:rsidRPr="00650236">
        <w:rPr>
          <w:rFonts w:ascii="Times New Roman" w:hAnsi="Times New Roman" w:cs="Times New Roman"/>
        </w:rPr>
        <w:t>a protein is found to be unable to fold properly in the ER lumen. This protein is likely to:</w:t>
      </w:r>
    </w:p>
    <w:p w14:paraId="0DA13483" w14:textId="77777777" w:rsidR="00044093" w:rsidRPr="00650236" w:rsidRDefault="00044093" w:rsidP="00044093">
      <w:pPr>
        <w:pStyle w:val="ListParagraph"/>
        <w:numPr>
          <w:ilvl w:val="0"/>
          <w:numId w:val="19"/>
        </w:numPr>
        <w:rPr>
          <w:rFonts w:ascii="Times New Roman" w:hAnsi="Times New Roman" w:cs="Times New Roman"/>
        </w:rPr>
      </w:pPr>
      <w:r w:rsidRPr="00650236">
        <w:rPr>
          <w:rFonts w:ascii="Times New Roman" w:hAnsi="Times New Roman" w:cs="Times New Roman"/>
        </w:rPr>
        <w:t>be packed into transport vesicles that will eventually bud from the ER</w:t>
      </w:r>
    </w:p>
    <w:p w14:paraId="7C683E02" w14:textId="77777777" w:rsidR="00044093" w:rsidRPr="00650236" w:rsidRDefault="00044093" w:rsidP="00044093">
      <w:pPr>
        <w:pStyle w:val="ListParagraph"/>
        <w:numPr>
          <w:ilvl w:val="0"/>
          <w:numId w:val="19"/>
        </w:numPr>
        <w:rPr>
          <w:rFonts w:ascii="Times New Roman" w:hAnsi="Times New Roman" w:cs="Times New Roman"/>
        </w:rPr>
      </w:pPr>
      <w:r w:rsidRPr="00650236">
        <w:rPr>
          <w:rFonts w:ascii="Times New Roman" w:hAnsi="Times New Roman" w:cs="Times New Roman"/>
        </w:rPr>
        <w:t>undergo the proteolytic cleavage of its ER sorting signal</w:t>
      </w:r>
    </w:p>
    <w:p w14:paraId="461FCA50" w14:textId="77777777" w:rsidR="00044093" w:rsidRPr="00650236" w:rsidRDefault="00044093" w:rsidP="00044093">
      <w:pPr>
        <w:pStyle w:val="ListParagraph"/>
        <w:numPr>
          <w:ilvl w:val="0"/>
          <w:numId w:val="19"/>
        </w:numPr>
        <w:rPr>
          <w:rFonts w:ascii="Times New Roman" w:hAnsi="Times New Roman" w:cs="Times New Roman"/>
        </w:rPr>
      </w:pPr>
      <w:r w:rsidRPr="00650236">
        <w:rPr>
          <w:rFonts w:ascii="Times New Roman" w:hAnsi="Times New Roman" w:cs="Times New Roman"/>
        </w:rPr>
        <w:t>form insoluble aggregates in the ER lumen</w:t>
      </w:r>
    </w:p>
    <w:p w14:paraId="4CA13501" w14:textId="77777777" w:rsidR="00044093" w:rsidRPr="00650236" w:rsidRDefault="00044093" w:rsidP="00044093">
      <w:pPr>
        <w:pStyle w:val="ListParagraph"/>
        <w:numPr>
          <w:ilvl w:val="0"/>
          <w:numId w:val="19"/>
        </w:numPr>
        <w:rPr>
          <w:rFonts w:ascii="Times New Roman" w:hAnsi="Times New Roman" w:cs="Times New Roman"/>
        </w:rPr>
      </w:pPr>
      <w:r w:rsidRPr="00650236">
        <w:rPr>
          <w:rFonts w:ascii="Times New Roman" w:hAnsi="Times New Roman" w:cs="Times New Roman"/>
        </w:rPr>
        <w:t xml:space="preserve">be degraded in the ER lumen </w:t>
      </w:r>
    </w:p>
    <w:p w14:paraId="5F7B4E50" w14:textId="77777777" w:rsidR="00044093" w:rsidRPr="00650236" w:rsidRDefault="00044093" w:rsidP="00044093">
      <w:pPr>
        <w:pStyle w:val="ListParagraph"/>
        <w:numPr>
          <w:ilvl w:val="0"/>
          <w:numId w:val="19"/>
        </w:numPr>
        <w:rPr>
          <w:rFonts w:ascii="Times New Roman" w:hAnsi="Times New Roman" w:cs="Times New Roman"/>
        </w:rPr>
      </w:pPr>
      <w:r w:rsidRPr="00650236">
        <w:rPr>
          <w:rFonts w:ascii="Times New Roman" w:hAnsi="Times New Roman" w:cs="Times New Roman"/>
        </w:rPr>
        <w:t>be exported from the ER to the cytosol where it will be able to fold properly</w:t>
      </w:r>
    </w:p>
    <w:p w14:paraId="187842EF" w14:textId="77777777" w:rsidR="00044093" w:rsidRPr="002C29C9" w:rsidRDefault="00044093" w:rsidP="00044093">
      <w:pPr>
        <w:pStyle w:val="ListParagraph"/>
        <w:numPr>
          <w:ilvl w:val="0"/>
          <w:numId w:val="19"/>
        </w:numPr>
        <w:rPr>
          <w:rFonts w:ascii="Times New Roman" w:hAnsi="Times New Roman" w:cs="Times New Roman"/>
          <w:b/>
          <w:highlight w:val="yellow"/>
        </w:rPr>
      </w:pPr>
      <w:r w:rsidRPr="002C29C9">
        <w:rPr>
          <w:rFonts w:ascii="Times New Roman" w:hAnsi="Times New Roman" w:cs="Times New Roman"/>
          <w:b/>
          <w:highlight w:val="yellow"/>
        </w:rPr>
        <w:t>be exported from the ER to the cytosol where it will be degraded</w:t>
      </w:r>
    </w:p>
    <w:p w14:paraId="58AC8591" w14:textId="77777777" w:rsidR="00044093" w:rsidRPr="00650236" w:rsidRDefault="00044093" w:rsidP="00044093">
      <w:pPr>
        <w:rPr>
          <w:rFonts w:ascii="Times New Roman" w:hAnsi="Times New Roman" w:cs="Times New Roman"/>
        </w:rPr>
      </w:pPr>
    </w:p>
    <w:p w14:paraId="6D8CF519" w14:textId="77777777" w:rsidR="00044093" w:rsidRPr="00650236" w:rsidRDefault="00044093" w:rsidP="00044093">
      <w:pPr>
        <w:pStyle w:val="ListParagraph"/>
        <w:numPr>
          <w:ilvl w:val="0"/>
          <w:numId w:val="1"/>
        </w:numPr>
        <w:rPr>
          <w:rFonts w:ascii="Times New Roman" w:hAnsi="Times New Roman" w:cs="Times New Roman"/>
        </w:rPr>
      </w:pPr>
      <w:r w:rsidRPr="00650236">
        <w:rPr>
          <w:rFonts w:ascii="Times New Roman" w:hAnsi="Times New Roman" w:cs="Times New Roman"/>
        </w:rPr>
        <w:t>the Hsp70 chaperone in the mitochondrial matrix:</w:t>
      </w:r>
    </w:p>
    <w:p w14:paraId="53A3AFB9" w14:textId="77777777" w:rsidR="00044093" w:rsidRPr="00650236" w:rsidRDefault="00044093" w:rsidP="00A75F8A">
      <w:pPr>
        <w:pStyle w:val="ListParagraph"/>
        <w:numPr>
          <w:ilvl w:val="0"/>
          <w:numId w:val="20"/>
        </w:numPr>
        <w:rPr>
          <w:rFonts w:ascii="Times New Roman" w:hAnsi="Times New Roman" w:cs="Times New Roman"/>
        </w:rPr>
      </w:pPr>
      <w:r w:rsidRPr="00650236">
        <w:rPr>
          <w:rFonts w:ascii="Times New Roman" w:hAnsi="Times New Roman" w:cs="Times New Roman"/>
        </w:rPr>
        <w:t xml:space="preserve">assists </w:t>
      </w:r>
      <w:r w:rsidR="00A75F8A" w:rsidRPr="00650236">
        <w:rPr>
          <w:rFonts w:ascii="Times New Roman" w:hAnsi="Times New Roman" w:cs="Times New Roman"/>
        </w:rPr>
        <w:t>in the final folding of the translocated protein into its mature, active state</w:t>
      </w:r>
    </w:p>
    <w:p w14:paraId="49993EEC" w14:textId="77777777" w:rsidR="00A75F8A" w:rsidRPr="00650236" w:rsidRDefault="00A75F8A" w:rsidP="00A75F8A">
      <w:pPr>
        <w:pStyle w:val="ListParagraph"/>
        <w:numPr>
          <w:ilvl w:val="0"/>
          <w:numId w:val="20"/>
        </w:numPr>
        <w:rPr>
          <w:rFonts w:ascii="Times New Roman" w:hAnsi="Times New Roman" w:cs="Times New Roman"/>
        </w:rPr>
      </w:pPr>
      <w:r w:rsidRPr="00650236">
        <w:rPr>
          <w:rFonts w:ascii="Times New Roman" w:hAnsi="Times New Roman" w:cs="Times New Roman"/>
        </w:rPr>
        <w:t>binds to the protein that undergoes translocation into the matric only after the matrix-targeting signal has been removed by a matric protease</w:t>
      </w:r>
    </w:p>
    <w:p w14:paraId="170FC119" w14:textId="77777777" w:rsidR="00A75F8A" w:rsidRPr="00650236" w:rsidRDefault="00A75F8A" w:rsidP="00A75F8A">
      <w:pPr>
        <w:pStyle w:val="ListParagraph"/>
        <w:numPr>
          <w:ilvl w:val="0"/>
          <w:numId w:val="20"/>
        </w:numPr>
        <w:rPr>
          <w:rFonts w:ascii="Times New Roman" w:hAnsi="Times New Roman" w:cs="Times New Roman"/>
        </w:rPr>
      </w:pPr>
      <w:r w:rsidRPr="00650236">
        <w:rPr>
          <w:rFonts w:ascii="Times New Roman" w:hAnsi="Times New Roman" w:cs="Times New Roman"/>
        </w:rPr>
        <w:t>is required for the binding of unfolded precursor proteins to channel-linked receptors in the outer mitochondrial membrane</w:t>
      </w:r>
    </w:p>
    <w:p w14:paraId="526F9BFF" w14:textId="77777777" w:rsidR="00A75F8A" w:rsidRPr="00650236" w:rsidRDefault="00A75F8A" w:rsidP="00A75F8A">
      <w:pPr>
        <w:pStyle w:val="ListParagraph"/>
        <w:numPr>
          <w:ilvl w:val="0"/>
          <w:numId w:val="20"/>
        </w:numPr>
        <w:rPr>
          <w:rFonts w:ascii="Times New Roman" w:hAnsi="Times New Roman" w:cs="Times New Roman"/>
        </w:rPr>
      </w:pPr>
      <w:r w:rsidRPr="00650236">
        <w:rPr>
          <w:rFonts w:ascii="Times New Roman" w:hAnsi="Times New Roman" w:cs="Times New Roman"/>
        </w:rPr>
        <w:t xml:space="preserve">promotes the formation of “contact sites” in the mitochondrial membrane </w:t>
      </w:r>
    </w:p>
    <w:p w14:paraId="1EC05D28" w14:textId="77777777" w:rsidR="00A75F8A" w:rsidRPr="00650236" w:rsidRDefault="00A75F8A" w:rsidP="00A75F8A">
      <w:pPr>
        <w:pStyle w:val="ListParagraph"/>
        <w:numPr>
          <w:ilvl w:val="0"/>
          <w:numId w:val="20"/>
        </w:numPr>
        <w:rPr>
          <w:rFonts w:ascii="Times New Roman" w:hAnsi="Times New Roman" w:cs="Times New Roman"/>
        </w:rPr>
      </w:pPr>
      <w:r w:rsidRPr="00650236">
        <w:rPr>
          <w:rFonts w:ascii="Times New Roman" w:hAnsi="Times New Roman" w:cs="Times New Roman"/>
        </w:rPr>
        <w:t xml:space="preserve">binds to channel-linked receptors in the outer mitochondrial membrane </w:t>
      </w:r>
    </w:p>
    <w:p w14:paraId="54C28100" w14:textId="77777777" w:rsidR="00A324F9" w:rsidRPr="002C29C9" w:rsidRDefault="00A324F9" w:rsidP="00A75F8A">
      <w:pPr>
        <w:pStyle w:val="ListParagraph"/>
        <w:numPr>
          <w:ilvl w:val="0"/>
          <w:numId w:val="20"/>
        </w:numPr>
        <w:rPr>
          <w:rFonts w:ascii="Times New Roman" w:hAnsi="Times New Roman" w:cs="Times New Roman"/>
          <w:b/>
          <w:highlight w:val="yellow"/>
        </w:rPr>
      </w:pPr>
      <w:r w:rsidRPr="002C29C9">
        <w:rPr>
          <w:rFonts w:ascii="Times New Roman" w:hAnsi="Times New Roman" w:cs="Times New Roman"/>
          <w:b/>
          <w:highlight w:val="yellow"/>
        </w:rPr>
        <w:t>none of the above</w:t>
      </w:r>
    </w:p>
    <w:p w14:paraId="44DBC30D" w14:textId="77777777" w:rsidR="00A324F9" w:rsidRDefault="00A324F9" w:rsidP="00A324F9">
      <w:pPr>
        <w:rPr>
          <w:rFonts w:ascii="Times New Roman" w:hAnsi="Times New Roman" w:cs="Times New Roman"/>
        </w:rPr>
      </w:pPr>
    </w:p>
    <w:p w14:paraId="3DD6B2B3" w14:textId="77777777" w:rsidR="00650236" w:rsidRDefault="00650236" w:rsidP="00A324F9">
      <w:pPr>
        <w:rPr>
          <w:rFonts w:ascii="Times New Roman" w:hAnsi="Times New Roman" w:cs="Times New Roman"/>
        </w:rPr>
      </w:pPr>
    </w:p>
    <w:p w14:paraId="709242DC" w14:textId="77777777" w:rsidR="00650236" w:rsidRPr="00650236" w:rsidRDefault="00650236" w:rsidP="00A324F9">
      <w:pPr>
        <w:rPr>
          <w:rFonts w:ascii="Times New Roman" w:hAnsi="Times New Roman" w:cs="Times New Roman"/>
        </w:rPr>
      </w:pPr>
    </w:p>
    <w:p w14:paraId="361BD6DA" w14:textId="77777777" w:rsidR="00A324F9" w:rsidRPr="00650236" w:rsidRDefault="00A324F9" w:rsidP="00A324F9">
      <w:pPr>
        <w:rPr>
          <w:rFonts w:ascii="Times New Roman" w:hAnsi="Times New Roman" w:cs="Times New Roman"/>
        </w:rPr>
      </w:pPr>
    </w:p>
    <w:p w14:paraId="650E3672" w14:textId="77777777" w:rsidR="00A324F9" w:rsidRPr="00650236" w:rsidRDefault="00497263" w:rsidP="00A324F9">
      <w:pPr>
        <w:pStyle w:val="ListParagraph"/>
        <w:numPr>
          <w:ilvl w:val="0"/>
          <w:numId w:val="1"/>
        </w:numPr>
        <w:rPr>
          <w:rFonts w:ascii="Times New Roman" w:hAnsi="Times New Roman" w:cs="Times New Roman"/>
        </w:rPr>
      </w:pPr>
      <w:r w:rsidRPr="00650236">
        <w:rPr>
          <w:rFonts w:ascii="Times New Roman" w:hAnsi="Times New Roman" w:cs="Times New Roman"/>
        </w:rPr>
        <w:lastRenderedPageBreak/>
        <w:t>A</w:t>
      </w:r>
      <w:r w:rsidR="00A324F9" w:rsidRPr="00650236">
        <w:rPr>
          <w:rFonts w:ascii="Times New Roman" w:hAnsi="Times New Roman" w:cs="Times New Roman"/>
        </w:rPr>
        <w:t>fter being released from a free ribosome in the cytosol, a protein that carries a nuclear localization signal and has the molecular weight of 80kDa is likely to:</w:t>
      </w:r>
    </w:p>
    <w:p w14:paraId="6D4B97AA" w14:textId="77777777" w:rsidR="00A324F9" w:rsidRPr="00650236" w:rsidRDefault="00A324F9" w:rsidP="00A324F9">
      <w:pPr>
        <w:pStyle w:val="ListParagraph"/>
        <w:numPr>
          <w:ilvl w:val="0"/>
          <w:numId w:val="21"/>
        </w:numPr>
        <w:rPr>
          <w:rFonts w:ascii="Times New Roman" w:hAnsi="Times New Roman" w:cs="Times New Roman"/>
        </w:rPr>
      </w:pPr>
      <w:r w:rsidRPr="00650236">
        <w:rPr>
          <w:rFonts w:ascii="Times New Roman" w:hAnsi="Times New Roman" w:cs="Times New Roman"/>
        </w:rPr>
        <w:t>passively diffuse into the nucleus through the water-filled channel in the nuclear pore complex</w:t>
      </w:r>
    </w:p>
    <w:p w14:paraId="08065650" w14:textId="77777777" w:rsidR="00A324F9" w:rsidRPr="00650236" w:rsidRDefault="00A324F9" w:rsidP="00A324F9">
      <w:pPr>
        <w:pStyle w:val="ListParagraph"/>
        <w:numPr>
          <w:ilvl w:val="0"/>
          <w:numId w:val="21"/>
        </w:numPr>
        <w:rPr>
          <w:rFonts w:ascii="Times New Roman" w:hAnsi="Times New Roman" w:cs="Times New Roman"/>
        </w:rPr>
      </w:pPr>
      <w:r w:rsidRPr="00650236">
        <w:rPr>
          <w:rFonts w:ascii="Times New Roman" w:hAnsi="Times New Roman" w:cs="Times New Roman"/>
        </w:rPr>
        <w:t xml:space="preserve">use the energy provided by </w:t>
      </w:r>
      <w:r w:rsidRPr="00650236">
        <w:rPr>
          <w:rFonts w:ascii="Times New Roman" w:hAnsi="Times New Roman" w:cs="Times New Roman"/>
          <w:u w:val="single"/>
        </w:rPr>
        <w:t xml:space="preserve">GTP </w:t>
      </w:r>
      <w:r w:rsidRPr="00650236">
        <w:rPr>
          <w:rFonts w:ascii="Times New Roman" w:hAnsi="Times New Roman" w:cs="Times New Roman"/>
        </w:rPr>
        <w:t xml:space="preserve">hydrolysis in order to open the water-filled channel in the nuclear pore complex </w:t>
      </w:r>
    </w:p>
    <w:p w14:paraId="7629F0C8" w14:textId="77777777" w:rsidR="00A324F9" w:rsidRPr="00650236" w:rsidRDefault="00A324F9" w:rsidP="00A324F9">
      <w:pPr>
        <w:pStyle w:val="ListParagraph"/>
        <w:numPr>
          <w:ilvl w:val="0"/>
          <w:numId w:val="21"/>
        </w:numPr>
        <w:rPr>
          <w:rFonts w:ascii="Times New Roman" w:hAnsi="Times New Roman" w:cs="Times New Roman"/>
        </w:rPr>
      </w:pPr>
      <w:r w:rsidRPr="00650236">
        <w:rPr>
          <w:rFonts w:ascii="Times New Roman" w:hAnsi="Times New Roman" w:cs="Times New Roman"/>
        </w:rPr>
        <w:t xml:space="preserve">use the energy provided by </w:t>
      </w:r>
      <w:r w:rsidRPr="00650236">
        <w:rPr>
          <w:rFonts w:ascii="Times New Roman" w:hAnsi="Times New Roman" w:cs="Times New Roman"/>
          <w:u w:val="single"/>
        </w:rPr>
        <w:t>ATP</w:t>
      </w:r>
      <w:r w:rsidRPr="00650236">
        <w:rPr>
          <w:rFonts w:ascii="Times New Roman" w:hAnsi="Times New Roman" w:cs="Times New Roman"/>
        </w:rPr>
        <w:t xml:space="preserve"> hydrolysis in order to be transported through the water-filled channel into the nucleus.</w:t>
      </w:r>
    </w:p>
    <w:p w14:paraId="420731ED" w14:textId="77777777" w:rsidR="00497263" w:rsidRPr="002C29C9" w:rsidRDefault="00497263" w:rsidP="00A324F9">
      <w:pPr>
        <w:pStyle w:val="ListParagraph"/>
        <w:numPr>
          <w:ilvl w:val="0"/>
          <w:numId w:val="21"/>
        </w:numPr>
        <w:rPr>
          <w:rFonts w:ascii="Times New Roman" w:hAnsi="Times New Roman" w:cs="Times New Roman"/>
          <w:b/>
          <w:highlight w:val="yellow"/>
        </w:rPr>
      </w:pPr>
      <w:r w:rsidRPr="002C29C9">
        <w:rPr>
          <w:rFonts w:ascii="Times New Roman" w:hAnsi="Times New Roman" w:cs="Times New Roman"/>
          <w:b/>
          <w:highlight w:val="yellow"/>
        </w:rPr>
        <w:t>Be actively transported into the nucleus through the central plug of the nuclear pore complex</w:t>
      </w:r>
    </w:p>
    <w:p w14:paraId="291321F2" w14:textId="77777777" w:rsidR="00497263" w:rsidRPr="00650236" w:rsidRDefault="00497263" w:rsidP="00A324F9">
      <w:pPr>
        <w:pStyle w:val="ListParagraph"/>
        <w:numPr>
          <w:ilvl w:val="0"/>
          <w:numId w:val="21"/>
        </w:numPr>
        <w:rPr>
          <w:rFonts w:ascii="Times New Roman" w:hAnsi="Times New Roman" w:cs="Times New Roman"/>
        </w:rPr>
      </w:pPr>
      <w:r w:rsidRPr="00650236">
        <w:rPr>
          <w:rFonts w:ascii="Times New Roman" w:hAnsi="Times New Roman" w:cs="Times New Roman"/>
        </w:rPr>
        <w:t>Use its nuclear localization signal for promoting its binding to an importin in the nuclear matrix</w:t>
      </w:r>
    </w:p>
    <w:p w14:paraId="5E0A1A60" w14:textId="77777777" w:rsidR="00497263" w:rsidRDefault="00497263" w:rsidP="00497263">
      <w:pPr>
        <w:pStyle w:val="ListParagraph"/>
        <w:numPr>
          <w:ilvl w:val="0"/>
          <w:numId w:val="21"/>
        </w:numPr>
        <w:rPr>
          <w:rFonts w:ascii="Times New Roman" w:hAnsi="Times New Roman" w:cs="Times New Roman"/>
        </w:rPr>
      </w:pPr>
      <w:r w:rsidRPr="00650236">
        <w:rPr>
          <w:rFonts w:ascii="Times New Roman" w:hAnsi="Times New Roman" w:cs="Times New Roman"/>
        </w:rPr>
        <w:t>Use its nuclear localization signal for opening the water-filled channel in the nuclear pore complex</w:t>
      </w:r>
    </w:p>
    <w:p w14:paraId="44A2D06F" w14:textId="77777777" w:rsidR="00650236" w:rsidRPr="00650236" w:rsidRDefault="00650236" w:rsidP="00650236">
      <w:pPr>
        <w:pStyle w:val="ListParagraph"/>
        <w:ind w:left="1080"/>
        <w:rPr>
          <w:rFonts w:ascii="Times New Roman" w:hAnsi="Times New Roman" w:cs="Times New Roman"/>
        </w:rPr>
      </w:pPr>
    </w:p>
    <w:p w14:paraId="3522F9F5" w14:textId="77777777" w:rsidR="00497263" w:rsidRPr="00650236" w:rsidRDefault="00497263" w:rsidP="00497263">
      <w:pPr>
        <w:pStyle w:val="ListParagraph"/>
        <w:numPr>
          <w:ilvl w:val="0"/>
          <w:numId w:val="1"/>
        </w:numPr>
        <w:rPr>
          <w:rFonts w:ascii="Times New Roman" w:hAnsi="Times New Roman" w:cs="Times New Roman"/>
        </w:rPr>
      </w:pPr>
      <w:r w:rsidRPr="00650236">
        <w:rPr>
          <w:rFonts w:ascii="Times New Roman" w:hAnsi="Times New Roman" w:cs="Times New Roman"/>
        </w:rPr>
        <w:t>You have isolated a mutant line of mammalian cells deficient in an essential component of clathrin coat. This mutant line is exposed to be impaired in:</w:t>
      </w:r>
    </w:p>
    <w:p w14:paraId="19DBF85C" w14:textId="77777777" w:rsidR="00497263" w:rsidRPr="00650236" w:rsidRDefault="00497263" w:rsidP="00497263">
      <w:pPr>
        <w:pStyle w:val="ListParagraph"/>
        <w:numPr>
          <w:ilvl w:val="0"/>
          <w:numId w:val="22"/>
        </w:numPr>
        <w:rPr>
          <w:rFonts w:ascii="Times New Roman" w:hAnsi="Times New Roman" w:cs="Times New Roman"/>
        </w:rPr>
      </w:pPr>
      <w:r w:rsidRPr="00650236">
        <w:rPr>
          <w:rFonts w:ascii="Times New Roman" w:hAnsi="Times New Roman" w:cs="Times New Roman"/>
        </w:rPr>
        <w:t>ribosome assembly</w:t>
      </w:r>
    </w:p>
    <w:p w14:paraId="26D3986C" w14:textId="77777777" w:rsidR="00497263" w:rsidRPr="00650236" w:rsidRDefault="00497263" w:rsidP="00497263">
      <w:pPr>
        <w:pStyle w:val="ListParagraph"/>
        <w:numPr>
          <w:ilvl w:val="0"/>
          <w:numId w:val="22"/>
        </w:numPr>
        <w:rPr>
          <w:rFonts w:ascii="Times New Roman" w:hAnsi="Times New Roman" w:cs="Times New Roman"/>
        </w:rPr>
      </w:pPr>
      <w:r w:rsidRPr="00650236">
        <w:rPr>
          <w:rFonts w:ascii="Times New Roman" w:hAnsi="Times New Roman" w:cs="Times New Roman"/>
        </w:rPr>
        <w:t>oxidative phosphorylation</w:t>
      </w:r>
    </w:p>
    <w:p w14:paraId="1E8B2727" w14:textId="77777777" w:rsidR="00497263" w:rsidRPr="00650236" w:rsidRDefault="00497263" w:rsidP="00497263">
      <w:pPr>
        <w:pStyle w:val="ListParagraph"/>
        <w:numPr>
          <w:ilvl w:val="0"/>
          <w:numId w:val="22"/>
        </w:numPr>
        <w:rPr>
          <w:rFonts w:ascii="Times New Roman" w:hAnsi="Times New Roman" w:cs="Times New Roman"/>
        </w:rPr>
      </w:pPr>
      <w:r w:rsidRPr="00650236">
        <w:rPr>
          <w:rFonts w:ascii="Times New Roman" w:hAnsi="Times New Roman" w:cs="Times New Roman"/>
        </w:rPr>
        <w:t>biosynthesis of cholesterol</w:t>
      </w:r>
    </w:p>
    <w:p w14:paraId="5B69B452" w14:textId="77777777" w:rsidR="00497263" w:rsidRPr="00650236" w:rsidRDefault="00497263" w:rsidP="00497263">
      <w:pPr>
        <w:pStyle w:val="ListParagraph"/>
        <w:numPr>
          <w:ilvl w:val="0"/>
          <w:numId w:val="22"/>
        </w:numPr>
        <w:rPr>
          <w:rFonts w:ascii="Times New Roman" w:hAnsi="Times New Roman" w:cs="Times New Roman"/>
        </w:rPr>
      </w:pPr>
      <w:r w:rsidRPr="00650236">
        <w:rPr>
          <w:rFonts w:ascii="Times New Roman" w:hAnsi="Times New Roman" w:cs="Times New Roman"/>
        </w:rPr>
        <w:t>fatty acid oxidation</w:t>
      </w:r>
    </w:p>
    <w:p w14:paraId="01378DA0" w14:textId="77777777" w:rsidR="00497263" w:rsidRPr="002C29C9" w:rsidRDefault="00497263" w:rsidP="00497263">
      <w:pPr>
        <w:pStyle w:val="ListParagraph"/>
        <w:numPr>
          <w:ilvl w:val="0"/>
          <w:numId w:val="22"/>
        </w:numPr>
        <w:rPr>
          <w:rFonts w:ascii="Times New Roman" w:hAnsi="Times New Roman" w:cs="Times New Roman"/>
          <w:b/>
        </w:rPr>
      </w:pPr>
      <w:r w:rsidRPr="002C29C9">
        <w:rPr>
          <w:rFonts w:ascii="Times New Roman" w:hAnsi="Times New Roman" w:cs="Times New Roman"/>
          <w:b/>
          <w:highlight w:val="yellow"/>
        </w:rPr>
        <w:t>movement of K</w:t>
      </w:r>
      <w:r w:rsidRPr="002C29C9">
        <w:rPr>
          <w:rFonts w:ascii="Times New Roman" w:hAnsi="Times New Roman" w:cs="Times New Roman"/>
          <w:b/>
          <w:highlight w:val="yellow"/>
          <w:vertAlign w:val="superscript"/>
        </w:rPr>
        <w:t>+</w:t>
      </w:r>
      <w:r w:rsidRPr="002C29C9">
        <w:rPr>
          <w:rFonts w:ascii="Times New Roman" w:hAnsi="Times New Roman" w:cs="Times New Roman"/>
          <w:b/>
          <w:highlight w:val="yellow"/>
        </w:rPr>
        <w:t xml:space="preserve"> into the cell</w:t>
      </w:r>
    </w:p>
    <w:p w14:paraId="4B40F2D0" w14:textId="77777777" w:rsidR="00A324F9" w:rsidRPr="00650236" w:rsidRDefault="00497263" w:rsidP="00497263">
      <w:pPr>
        <w:pStyle w:val="ListParagraph"/>
        <w:numPr>
          <w:ilvl w:val="0"/>
          <w:numId w:val="22"/>
        </w:numPr>
        <w:rPr>
          <w:rFonts w:ascii="Times New Roman" w:hAnsi="Times New Roman" w:cs="Times New Roman"/>
        </w:rPr>
      </w:pPr>
      <w:r w:rsidRPr="00650236">
        <w:rPr>
          <w:rFonts w:ascii="Times New Roman" w:hAnsi="Times New Roman" w:cs="Times New Roman"/>
        </w:rPr>
        <w:t>biosynthesis of plasmalogens</w:t>
      </w:r>
      <w:r w:rsidR="00A324F9" w:rsidRPr="00650236">
        <w:rPr>
          <w:rFonts w:ascii="Times New Roman" w:hAnsi="Times New Roman" w:cs="Times New Roman"/>
        </w:rPr>
        <w:t xml:space="preserve"> </w:t>
      </w:r>
    </w:p>
    <w:p w14:paraId="15AFFE8B" w14:textId="77777777" w:rsidR="00497263" w:rsidRPr="00650236" w:rsidRDefault="00497263" w:rsidP="00497263">
      <w:pPr>
        <w:rPr>
          <w:rFonts w:ascii="Times New Roman" w:hAnsi="Times New Roman" w:cs="Times New Roman"/>
        </w:rPr>
      </w:pPr>
    </w:p>
    <w:p w14:paraId="1BC4C56F" w14:textId="77777777" w:rsidR="00497263" w:rsidRPr="00650236" w:rsidRDefault="00497263" w:rsidP="00497263">
      <w:pPr>
        <w:pStyle w:val="ListParagraph"/>
        <w:numPr>
          <w:ilvl w:val="0"/>
          <w:numId w:val="1"/>
        </w:numPr>
        <w:rPr>
          <w:rFonts w:ascii="Times New Roman" w:hAnsi="Times New Roman" w:cs="Times New Roman"/>
        </w:rPr>
      </w:pPr>
      <w:r w:rsidRPr="00650236">
        <w:rPr>
          <w:rFonts w:ascii="Times New Roman" w:hAnsi="Times New Roman" w:cs="Times New Roman"/>
        </w:rPr>
        <w:t>Clathrin-coated secretory vesicles are involved in protein transport:</w:t>
      </w:r>
    </w:p>
    <w:p w14:paraId="66D6E9DF" w14:textId="77777777" w:rsidR="00497263" w:rsidRPr="00650236" w:rsidRDefault="00497263" w:rsidP="00497263">
      <w:pPr>
        <w:pStyle w:val="ListParagraph"/>
        <w:numPr>
          <w:ilvl w:val="0"/>
          <w:numId w:val="23"/>
        </w:numPr>
        <w:rPr>
          <w:rFonts w:ascii="Times New Roman" w:hAnsi="Times New Roman" w:cs="Times New Roman"/>
        </w:rPr>
      </w:pPr>
      <w:r w:rsidRPr="00650236">
        <w:rPr>
          <w:rFonts w:ascii="Times New Roman" w:hAnsi="Times New Roman" w:cs="Times New Roman"/>
        </w:rPr>
        <w:t>from the endoplasmic reticulum to the cis-Golgi network</w:t>
      </w:r>
    </w:p>
    <w:p w14:paraId="5DD6F2D7" w14:textId="77777777" w:rsidR="00497263" w:rsidRPr="00650236" w:rsidRDefault="00497263" w:rsidP="00497263">
      <w:pPr>
        <w:pStyle w:val="ListParagraph"/>
        <w:numPr>
          <w:ilvl w:val="0"/>
          <w:numId w:val="23"/>
        </w:numPr>
        <w:rPr>
          <w:rFonts w:ascii="Times New Roman" w:hAnsi="Times New Roman" w:cs="Times New Roman"/>
        </w:rPr>
      </w:pPr>
      <w:r w:rsidRPr="00650236">
        <w:rPr>
          <w:rFonts w:ascii="Times New Roman" w:hAnsi="Times New Roman" w:cs="Times New Roman"/>
        </w:rPr>
        <w:t>from the cis-Golgi network to the endoplasmic reticulum</w:t>
      </w:r>
    </w:p>
    <w:p w14:paraId="1A2F125A" w14:textId="77777777" w:rsidR="00497263" w:rsidRPr="00650236" w:rsidRDefault="00497263" w:rsidP="00497263">
      <w:pPr>
        <w:pStyle w:val="ListParagraph"/>
        <w:numPr>
          <w:ilvl w:val="0"/>
          <w:numId w:val="23"/>
        </w:numPr>
        <w:rPr>
          <w:rFonts w:ascii="Times New Roman" w:hAnsi="Times New Roman" w:cs="Times New Roman"/>
        </w:rPr>
      </w:pPr>
      <w:r w:rsidRPr="00650236">
        <w:rPr>
          <w:rFonts w:ascii="Times New Roman" w:hAnsi="Times New Roman" w:cs="Times New Roman"/>
        </w:rPr>
        <w:t>from the cis-Golgi network to the lysosome</w:t>
      </w:r>
    </w:p>
    <w:p w14:paraId="1ADFBDEC" w14:textId="77777777" w:rsidR="00497263" w:rsidRPr="00650236" w:rsidRDefault="00497263" w:rsidP="00497263">
      <w:pPr>
        <w:pStyle w:val="ListParagraph"/>
        <w:numPr>
          <w:ilvl w:val="0"/>
          <w:numId w:val="23"/>
        </w:numPr>
        <w:rPr>
          <w:rFonts w:ascii="Times New Roman" w:hAnsi="Times New Roman" w:cs="Times New Roman"/>
        </w:rPr>
      </w:pPr>
      <w:r w:rsidRPr="00650236">
        <w:rPr>
          <w:rFonts w:ascii="Times New Roman" w:hAnsi="Times New Roman" w:cs="Times New Roman"/>
        </w:rPr>
        <w:t>from the cis-Golgi network to the plasma membrane</w:t>
      </w:r>
    </w:p>
    <w:p w14:paraId="1485B531" w14:textId="77777777" w:rsidR="00497263" w:rsidRPr="002C29C9" w:rsidRDefault="00497263" w:rsidP="00497263">
      <w:pPr>
        <w:pStyle w:val="ListParagraph"/>
        <w:numPr>
          <w:ilvl w:val="0"/>
          <w:numId w:val="23"/>
        </w:numPr>
        <w:rPr>
          <w:rFonts w:ascii="Times New Roman" w:hAnsi="Times New Roman" w:cs="Times New Roman"/>
          <w:b/>
          <w:highlight w:val="yellow"/>
        </w:rPr>
      </w:pPr>
      <w:r w:rsidRPr="002C29C9">
        <w:rPr>
          <w:rFonts w:ascii="Times New Roman" w:hAnsi="Times New Roman" w:cs="Times New Roman"/>
          <w:b/>
          <w:highlight w:val="yellow"/>
        </w:rPr>
        <w:t>from the trans-Golgi network to the lysosome</w:t>
      </w:r>
    </w:p>
    <w:p w14:paraId="6884E3F4" w14:textId="77777777" w:rsidR="00497263" w:rsidRPr="00650236" w:rsidRDefault="00497263" w:rsidP="00497263">
      <w:pPr>
        <w:pStyle w:val="ListParagraph"/>
        <w:numPr>
          <w:ilvl w:val="0"/>
          <w:numId w:val="23"/>
        </w:numPr>
        <w:rPr>
          <w:rFonts w:ascii="Times New Roman" w:hAnsi="Times New Roman" w:cs="Times New Roman"/>
        </w:rPr>
      </w:pPr>
      <w:r w:rsidRPr="00650236">
        <w:rPr>
          <w:rFonts w:ascii="Times New Roman" w:hAnsi="Times New Roman" w:cs="Times New Roman"/>
        </w:rPr>
        <w:t xml:space="preserve">between Golgi cisternae </w:t>
      </w:r>
    </w:p>
    <w:p w14:paraId="4D29E899" w14:textId="77777777" w:rsidR="00497263" w:rsidRPr="00650236" w:rsidRDefault="00497263" w:rsidP="00497263">
      <w:pPr>
        <w:rPr>
          <w:rFonts w:ascii="Times New Roman" w:hAnsi="Times New Roman" w:cs="Times New Roman"/>
        </w:rPr>
      </w:pPr>
    </w:p>
    <w:p w14:paraId="5BCD1111" w14:textId="77777777" w:rsidR="00497263" w:rsidRPr="00650236" w:rsidRDefault="00497263" w:rsidP="00497263">
      <w:pPr>
        <w:pStyle w:val="ListParagraph"/>
        <w:numPr>
          <w:ilvl w:val="0"/>
          <w:numId w:val="1"/>
        </w:numPr>
        <w:rPr>
          <w:rFonts w:ascii="Times New Roman" w:hAnsi="Times New Roman" w:cs="Times New Roman"/>
        </w:rPr>
      </w:pPr>
      <w:r w:rsidRPr="00650236">
        <w:rPr>
          <w:rFonts w:ascii="Times New Roman" w:hAnsi="Times New Roman" w:cs="Times New Roman"/>
        </w:rPr>
        <w:t>The Hsp70 chaperone in the ER lumen:</w:t>
      </w:r>
    </w:p>
    <w:p w14:paraId="6514B10F" w14:textId="77777777" w:rsidR="00497263" w:rsidRPr="00650236" w:rsidRDefault="00497263" w:rsidP="00497263">
      <w:pPr>
        <w:pStyle w:val="ListParagraph"/>
        <w:numPr>
          <w:ilvl w:val="0"/>
          <w:numId w:val="24"/>
        </w:numPr>
        <w:rPr>
          <w:rFonts w:ascii="Times New Roman" w:hAnsi="Times New Roman" w:cs="Times New Roman"/>
        </w:rPr>
      </w:pPr>
      <w:r w:rsidRPr="00650236">
        <w:rPr>
          <w:rFonts w:ascii="Times New Roman" w:hAnsi="Times New Roman" w:cs="Times New Roman"/>
        </w:rPr>
        <w:t>pulls the protein that undergoes translocation into the ER lumen before the ER sorting signal of this protein has been removed by a signal peptidase in the ER lumen</w:t>
      </w:r>
    </w:p>
    <w:p w14:paraId="65D97E43" w14:textId="77777777" w:rsidR="00497263" w:rsidRPr="00650236" w:rsidRDefault="00497263" w:rsidP="00497263">
      <w:pPr>
        <w:pStyle w:val="ListParagraph"/>
        <w:numPr>
          <w:ilvl w:val="0"/>
          <w:numId w:val="24"/>
        </w:numPr>
        <w:rPr>
          <w:rFonts w:ascii="Times New Roman" w:hAnsi="Times New Roman" w:cs="Times New Roman"/>
        </w:rPr>
      </w:pPr>
      <w:r w:rsidRPr="00650236">
        <w:rPr>
          <w:rFonts w:ascii="Times New Roman" w:hAnsi="Times New Roman" w:cs="Times New Roman"/>
        </w:rPr>
        <w:t xml:space="preserve">is required for the binding of the SRP-ribosome complex formed in the cytosol to an SRP receptor </w:t>
      </w:r>
    </w:p>
    <w:p w14:paraId="63CDCD2B" w14:textId="77777777" w:rsidR="00497263" w:rsidRPr="002C29C9" w:rsidRDefault="00497263" w:rsidP="00497263">
      <w:pPr>
        <w:pStyle w:val="ListParagraph"/>
        <w:numPr>
          <w:ilvl w:val="0"/>
          <w:numId w:val="24"/>
        </w:numPr>
        <w:rPr>
          <w:rFonts w:ascii="Times New Roman" w:hAnsi="Times New Roman" w:cs="Times New Roman"/>
          <w:b/>
          <w:highlight w:val="yellow"/>
        </w:rPr>
      </w:pPr>
      <w:r w:rsidRPr="002C29C9">
        <w:rPr>
          <w:rFonts w:ascii="Times New Roman" w:hAnsi="Times New Roman" w:cs="Times New Roman"/>
          <w:b/>
          <w:highlight w:val="yellow"/>
        </w:rPr>
        <w:t>binds to the protein that undergoes translocation into the ER lumen only after the ER sorting signal of this protein has been removed by a signal peptidase in the ER lumen</w:t>
      </w:r>
    </w:p>
    <w:p w14:paraId="6944DBFC" w14:textId="77777777" w:rsidR="00497263" w:rsidRPr="00650236" w:rsidRDefault="00497263" w:rsidP="00497263">
      <w:pPr>
        <w:pStyle w:val="ListParagraph"/>
        <w:numPr>
          <w:ilvl w:val="0"/>
          <w:numId w:val="24"/>
        </w:numPr>
        <w:rPr>
          <w:rFonts w:ascii="Times New Roman" w:hAnsi="Times New Roman" w:cs="Times New Roman"/>
        </w:rPr>
      </w:pPr>
      <w:r w:rsidRPr="00650236">
        <w:rPr>
          <w:rFonts w:ascii="Times New Roman" w:hAnsi="Times New Roman" w:cs="Times New Roman"/>
        </w:rPr>
        <w:t>does not assist in the final folding of the translocated protein into its mature, active state</w:t>
      </w:r>
    </w:p>
    <w:p w14:paraId="11B84BEF" w14:textId="77777777" w:rsidR="00497263" w:rsidRPr="00650236" w:rsidRDefault="00497263" w:rsidP="00497263">
      <w:pPr>
        <w:pStyle w:val="ListParagraph"/>
        <w:numPr>
          <w:ilvl w:val="0"/>
          <w:numId w:val="24"/>
        </w:numPr>
        <w:rPr>
          <w:rFonts w:ascii="Times New Roman" w:hAnsi="Times New Roman" w:cs="Times New Roman"/>
        </w:rPr>
      </w:pPr>
      <w:r w:rsidRPr="00650236">
        <w:rPr>
          <w:rFonts w:ascii="Times New Roman" w:hAnsi="Times New Roman" w:cs="Times New Roman"/>
        </w:rPr>
        <w:t>promotes the cleavage of the ER signal sequence peptidase in the ER lumen</w:t>
      </w:r>
    </w:p>
    <w:p w14:paraId="6645CD30" w14:textId="77777777" w:rsidR="00497263" w:rsidRDefault="00497263" w:rsidP="00497263">
      <w:pPr>
        <w:pStyle w:val="ListParagraph"/>
        <w:numPr>
          <w:ilvl w:val="0"/>
          <w:numId w:val="24"/>
        </w:numPr>
        <w:rPr>
          <w:rFonts w:ascii="Times New Roman" w:hAnsi="Times New Roman" w:cs="Times New Roman"/>
        </w:rPr>
      </w:pPr>
      <w:r w:rsidRPr="00650236">
        <w:rPr>
          <w:rFonts w:ascii="Times New Roman" w:hAnsi="Times New Roman" w:cs="Times New Roman"/>
        </w:rPr>
        <w:t>none of the above</w:t>
      </w:r>
    </w:p>
    <w:p w14:paraId="1EDDA193" w14:textId="77777777" w:rsidR="00650236" w:rsidRPr="00650236" w:rsidRDefault="00650236" w:rsidP="00650236">
      <w:pPr>
        <w:rPr>
          <w:rFonts w:ascii="Times New Roman" w:hAnsi="Times New Roman" w:cs="Times New Roman"/>
        </w:rPr>
      </w:pPr>
    </w:p>
    <w:p w14:paraId="378C56E6" w14:textId="77777777" w:rsidR="00497263" w:rsidRPr="00650236" w:rsidRDefault="00F574BF" w:rsidP="00F574BF">
      <w:pPr>
        <w:pStyle w:val="ListParagraph"/>
        <w:numPr>
          <w:ilvl w:val="0"/>
          <w:numId w:val="1"/>
        </w:numPr>
        <w:rPr>
          <w:rFonts w:ascii="Times New Roman" w:hAnsi="Times New Roman" w:cs="Times New Roman"/>
        </w:rPr>
      </w:pPr>
      <w:r w:rsidRPr="00650236">
        <w:rPr>
          <w:rFonts w:ascii="Times New Roman" w:hAnsi="Times New Roman" w:cs="Times New Roman"/>
        </w:rPr>
        <w:lastRenderedPageBreak/>
        <w:t>the NSF/SNAP complex:</w:t>
      </w:r>
    </w:p>
    <w:p w14:paraId="1DEE8EDF" w14:textId="77777777" w:rsidR="00F574BF" w:rsidRPr="00650236" w:rsidRDefault="00F574BF" w:rsidP="00F574BF">
      <w:pPr>
        <w:pStyle w:val="ListParagraph"/>
        <w:numPr>
          <w:ilvl w:val="0"/>
          <w:numId w:val="25"/>
        </w:numPr>
        <w:rPr>
          <w:rFonts w:ascii="Times New Roman" w:hAnsi="Times New Roman" w:cs="Times New Roman"/>
        </w:rPr>
      </w:pPr>
      <w:r w:rsidRPr="00650236">
        <w:rPr>
          <w:rFonts w:ascii="Times New Roman" w:hAnsi="Times New Roman" w:cs="Times New Roman"/>
        </w:rPr>
        <w:t>promotes the attachment of transport vesicles to their target membranes</w:t>
      </w:r>
    </w:p>
    <w:p w14:paraId="63EBC844" w14:textId="77777777" w:rsidR="00F574BF" w:rsidRPr="00650236" w:rsidRDefault="00F574BF" w:rsidP="00F574BF">
      <w:pPr>
        <w:pStyle w:val="ListParagraph"/>
        <w:numPr>
          <w:ilvl w:val="0"/>
          <w:numId w:val="25"/>
        </w:numPr>
        <w:rPr>
          <w:rFonts w:ascii="Times New Roman" w:hAnsi="Times New Roman" w:cs="Times New Roman"/>
        </w:rPr>
      </w:pPr>
      <w:r w:rsidRPr="00650236">
        <w:rPr>
          <w:rFonts w:ascii="Times New Roman" w:hAnsi="Times New Roman" w:cs="Times New Roman"/>
        </w:rPr>
        <w:t>facilitates the formation of v-SNARE/t-SNARE complexes</w:t>
      </w:r>
    </w:p>
    <w:p w14:paraId="676ECEF0" w14:textId="77777777" w:rsidR="00F574BF" w:rsidRPr="00650236" w:rsidRDefault="00F574BF" w:rsidP="00F574BF">
      <w:pPr>
        <w:pStyle w:val="ListParagraph"/>
        <w:numPr>
          <w:ilvl w:val="0"/>
          <w:numId w:val="25"/>
        </w:numPr>
        <w:rPr>
          <w:rFonts w:ascii="Times New Roman" w:hAnsi="Times New Roman" w:cs="Times New Roman"/>
        </w:rPr>
      </w:pPr>
      <w:r w:rsidRPr="00650236">
        <w:rPr>
          <w:rFonts w:ascii="Times New Roman" w:hAnsi="Times New Roman" w:cs="Times New Roman"/>
        </w:rPr>
        <w:t>is required during fusion of transport vesicles with their target membranes</w:t>
      </w:r>
    </w:p>
    <w:p w14:paraId="2105BF28" w14:textId="77777777" w:rsidR="00F574BF" w:rsidRPr="00650236" w:rsidRDefault="00F574BF" w:rsidP="00F574BF">
      <w:pPr>
        <w:pStyle w:val="ListParagraph"/>
        <w:numPr>
          <w:ilvl w:val="0"/>
          <w:numId w:val="25"/>
        </w:numPr>
        <w:rPr>
          <w:rFonts w:ascii="Times New Roman" w:hAnsi="Times New Roman" w:cs="Times New Roman"/>
        </w:rPr>
      </w:pPr>
      <w:r w:rsidRPr="00650236">
        <w:rPr>
          <w:rFonts w:ascii="Times New Roman" w:hAnsi="Times New Roman" w:cs="Times New Roman"/>
        </w:rPr>
        <w:t>is a small GTP-binding protein</w:t>
      </w:r>
    </w:p>
    <w:p w14:paraId="74831F92" w14:textId="77777777" w:rsidR="00F574BF" w:rsidRPr="002C29C9" w:rsidRDefault="00F574BF" w:rsidP="00F574BF">
      <w:pPr>
        <w:pStyle w:val="ListParagraph"/>
        <w:numPr>
          <w:ilvl w:val="0"/>
          <w:numId w:val="25"/>
        </w:numPr>
        <w:rPr>
          <w:rFonts w:ascii="Times New Roman" w:hAnsi="Times New Roman" w:cs="Times New Roman"/>
          <w:b/>
          <w:highlight w:val="yellow"/>
        </w:rPr>
      </w:pPr>
      <w:r w:rsidRPr="002C29C9">
        <w:rPr>
          <w:rFonts w:ascii="Times New Roman" w:hAnsi="Times New Roman" w:cs="Times New Roman"/>
          <w:b/>
          <w:highlight w:val="yellow"/>
        </w:rPr>
        <w:t xml:space="preserve">promotes the disassembly of v-SNARE/t-SNARE complexes </w:t>
      </w:r>
    </w:p>
    <w:p w14:paraId="655F0D29" w14:textId="77777777" w:rsidR="00F574BF" w:rsidRPr="00650236" w:rsidRDefault="00F574BF" w:rsidP="00F574BF">
      <w:pPr>
        <w:pStyle w:val="ListParagraph"/>
        <w:numPr>
          <w:ilvl w:val="0"/>
          <w:numId w:val="25"/>
        </w:numPr>
        <w:rPr>
          <w:rFonts w:ascii="Times New Roman" w:hAnsi="Times New Roman" w:cs="Times New Roman"/>
        </w:rPr>
      </w:pPr>
      <w:r w:rsidRPr="00650236">
        <w:rPr>
          <w:rFonts w:ascii="Times New Roman" w:hAnsi="Times New Roman" w:cs="Times New Roman"/>
        </w:rPr>
        <w:t>promotes GTP hydrolysis by small Rab proteins during fusion of transport vesicles with their target membranes</w:t>
      </w:r>
    </w:p>
    <w:p w14:paraId="0A88D81B" w14:textId="77777777" w:rsidR="00F574BF" w:rsidRDefault="00F574BF" w:rsidP="00F574BF">
      <w:pPr>
        <w:rPr>
          <w:rFonts w:ascii="Times New Roman" w:hAnsi="Times New Roman" w:cs="Times New Roman"/>
        </w:rPr>
      </w:pPr>
    </w:p>
    <w:p w14:paraId="3ED7411A" w14:textId="77777777" w:rsidR="00650236" w:rsidRPr="00650236" w:rsidRDefault="00650236" w:rsidP="00F574BF">
      <w:pPr>
        <w:rPr>
          <w:rFonts w:ascii="Times New Roman" w:hAnsi="Times New Roman" w:cs="Times New Roman"/>
        </w:rPr>
      </w:pPr>
    </w:p>
    <w:p w14:paraId="62E94C3F" w14:textId="77777777" w:rsidR="00F574BF" w:rsidRPr="00650236" w:rsidRDefault="00F574BF" w:rsidP="00F574BF">
      <w:pPr>
        <w:pStyle w:val="ListParagraph"/>
        <w:numPr>
          <w:ilvl w:val="0"/>
          <w:numId w:val="1"/>
        </w:numPr>
        <w:rPr>
          <w:rFonts w:ascii="Times New Roman" w:hAnsi="Times New Roman" w:cs="Times New Roman"/>
        </w:rPr>
      </w:pPr>
      <w:r w:rsidRPr="00650236">
        <w:rPr>
          <w:rFonts w:ascii="Times New Roman" w:hAnsi="Times New Roman" w:cs="Times New Roman"/>
        </w:rPr>
        <w:t>detergents and phospholipids have similar property in that they:</w:t>
      </w:r>
    </w:p>
    <w:p w14:paraId="2B1F09DE" w14:textId="77777777" w:rsidR="00F574BF" w:rsidRPr="00650236" w:rsidRDefault="00F574BF" w:rsidP="00F574BF">
      <w:pPr>
        <w:pStyle w:val="ListParagraph"/>
        <w:numPr>
          <w:ilvl w:val="0"/>
          <w:numId w:val="26"/>
        </w:numPr>
        <w:rPr>
          <w:rFonts w:ascii="Times New Roman" w:hAnsi="Times New Roman" w:cs="Times New Roman"/>
        </w:rPr>
      </w:pPr>
      <w:r w:rsidRPr="00650236">
        <w:rPr>
          <w:rFonts w:ascii="Times New Roman" w:hAnsi="Times New Roman" w:cs="Times New Roman"/>
        </w:rPr>
        <w:t>have two hydrocarbon tails</w:t>
      </w:r>
    </w:p>
    <w:p w14:paraId="60CA6296" w14:textId="77777777" w:rsidR="00F574BF" w:rsidRPr="00650236" w:rsidRDefault="00F574BF" w:rsidP="00F574BF">
      <w:pPr>
        <w:pStyle w:val="ListParagraph"/>
        <w:numPr>
          <w:ilvl w:val="0"/>
          <w:numId w:val="26"/>
        </w:numPr>
        <w:rPr>
          <w:rFonts w:ascii="Times New Roman" w:hAnsi="Times New Roman" w:cs="Times New Roman"/>
        </w:rPr>
      </w:pPr>
      <w:r w:rsidRPr="00650236">
        <w:rPr>
          <w:rFonts w:ascii="Times New Roman" w:hAnsi="Times New Roman" w:cs="Times New Roman"/>
        </w:rPr>
        <w:t>are shaped like cones</w:t>
      </w:r>
    </w:p>
    <w:p w14:paraId="4F3505A2" w14:textId="77777777" w:rsidR="00F574BF" w:rsidRPr="00650236" w:rsidRDefault="00F574BF" w:rsidP="00F574BF">
      <w:pPr>
        <w:pStyle w:val="ListParagraph"/>
        <w:numPr>
          <w:ilvl w:val="0"/>
          <w:numId w:val="26"/>
        </w:numPr>
        <w:rPr>
          <w:rFonts w:ascii="Times New Roman" w:hAnsi="Times New Roman" w:cs="Times New Roman"/>
        </w:rPr>
      </w:pPr>
      <w:r w:rsidRPr="00650236">
        <w:rPr>
          <w:rFonts w:ascii="Times New Roman" w:hAnsi="Times New Roman" w:cs="Times New Roman"/>
        </w:rPr>
        <w:t>form bilayer in water</w:t>
      </w:r>
    </w:p>
    <w:p w14:paraId="4025FC55" w14:textId="77777777" w:rsidR="00F574BF" w:rsidRPr="00650236" w:rsidRDefault="00F574BF" w:rsidP="00F574BF">
      <w:pPr>
        <w:pStyle w:val="ListParagraph"/>
        <w:numPr>
          <w:ilvl w:val="0"/>
          <w:numId w:val="26"/>
        </w:numPr>
        <w:rPr>
          <w:rFonts w:ascii="Times New Roman" w:hAnsi="Times New Roman" w:cs="Times New Roman"/>
        </w:rPr>
      </w:pPr>
      <w:r w:rsidRPr="00650236">
        <w:rPr>
          <w:rFonts w:ascii="Times New Roman" w:hAnsi="Times New Roman" w:cs="Times New Roman"/>
        </w:rPr>
        <w:t>form micelles in water</w:t>
      </w:r>
    </w:p>
    <w:p w14:paraId="0C4E129D" w14:textId="77777777" w:rsidR="00F574BF" w:rsidRPr="002C29C9" w:rsidRDefault="00F574BF" w:rsidP="00F574BF">
      <w:pPr>
        <w:pStyle w:val="ListParagraph"/>
        <w:numPr>
          <w:ilvl w:val="0"/>
          <w:numId w:val="26"/>
        </w:numPr>
        <w:rPr>
          <w:rFonts w:ascii="Times New Roman" w:hAnsi="Times New Roman" w:cs="Times New Roman"/>
          <w:b/>
        </w:rPr>
      </w:pPr>
      <w:r w:rsidRPr="002C29C9">
        <w:rPr>
          <w:rFonts w:ascii="Times New Roman" w:hAnsi="Times New Roman" w:cs="Times New Roman"/>
          <w:b/>
          <w:highlight w:val="yellow"/>
        </w:rPr>
        <w:t>are amphipathic</w:t>
      </w:r>
    </w:p>
    <w:p w14:paraId="6C265206" w14:textId="77777777" w:rsidR="00C03BFE" w:rsidRDefault="00F574BF" w:rsidP="00C03BFE">
      <w:pPr>
        <w:pStyle w:val="ListParagraph"/>
        <w:numPr>
          <w:ilvl w:val="0"/>
          <w:numId w:val="26"/>
        </w:numPr>
        <w:rPr>
          <w:rFonts w:ascii="Times New Roman" w:hAnsi="Times New Roman" w:cs="Times New Roman"/>
        </w:rPr>
      </w:pPr>
      <w:r w:rsidRPr="00650236">
        <w:rPr>
          <w:rFonts w:ascii="Times New Roman" w:hAnsi="Times New Roman" w:cs="Times New Roman"/>
        </w:rPr>
        <w:t>are shaped like cylinders</w:t>
      </w:r>
    </w:p>
    <w:p w14:paraId="4B9703C6" w14:textId="77777777" w:rsidR="00C03BFE" w:rsidRDefault="00C03BFE" w:rsidP="00C03BFE"/>
    <w:p w14:paraId="125F3CFF" w14:textId="5C17AF44" w:rsidR="00C03BFE" w:rsidRPr="00C03BFE" w:rsidRDefault="00C03BFE" w:rsidP="00C03BFE">
      <w:pPr>
        <w:pStyle w:val="ListParagraph"/>
        <w:numPr>
          <w:ilvl w:val="0"/>
          <w:numId w:val="1"/>
        </w:numPr>
        <w:rPr>
          <w:rFonts w:ascii="Times New Roman" w:hAnsi="Times New Roman" w:cs="Times New Roman"/>
        </w:rPr>
      </w:pPr>
      <w:r>
        <w:t>The receptor for nitric oxide (NO):</w:t>
      </w:r>
    </w:p>
    <w:p w14:paraId="6AB3C013" w14:textId="77777777" w:rsidR="00C03BFE" w:rsidRDefault="00C03BFE" w:rsidP="00C03BFE">
      <w:pPr>
        <w:pStyle w:val="ListParagraph"/>
        <w:numPr>
          <w:ilvl w:val="1"/>
          <w:numId w:val="38"/>
        </w:numPr>
      </w:pPr>
      <w:r>
        <w:t>Is located on the outer surface of the plasma membrane</w:t>
      </w:r>
    </w:p>
    <w:p w14:paraId="0CDC9703" w14:textId="77777777" w:rsidR="00C03BFE" w:rsidRDefault="00C03BFE" w:rsidP="00C03BFE">
      <w:pPr>
        <w:pStyle w:val="ListParagraph"/>
        <w:numPr>
          <w:ilvl w:val="1"/>
          <w:numId w:val="38"/>
        </w:numPr>
      </w:pPr>
      <w:r>
        <w:t>Is located on the inner surface of the plasma membrane</w:t>
      </w:r>
    </w:p>
    <w:p w14:paraId="0599F61B" w14:textId="77777777" w:rsidR="00C03BFE" w:rsidRDefault="00C03BFE" w:rsidP="00C03BFE">
      <w:pPr>
        <w:pStyle w:val="ListParagraph"/>
        <w:numPr>
          <w:ilvl w:val="1"/>
          <w:numId w:val="38"/>
        </w:numPr>
      </w:pPr>
      <w:r>
        <w:t>Is always located in the nucleus</w:t>
      </w:r>
    </w:p>
    <w:p w14:paraId="7E831D22" w14:textId="77777777" w:rsidR="00C03BFE" w:rsidRPr="002C29C9" w:rsidRDefault="00C03BFE" w:rsidP="00C03BFE">
      <w:pPr>
        <w:pStyle w:val="ListParagraph"/>
        <w:numPr>
          <w:ilvl w:val="1"/>
          <w:numId w:val="38"/>
        </w:numPr>
        <w:rPr>
          <w:b/>
          <w:highlight w:val="yellow"/>
        </w:rPr>
      </w:pPr>
      <w:r w:rsidRPr="002C29C9">
        <w:rPr>
          <w:b/>
          <w:highlight w:val="yellow"/>
        </w:rPr>
        <w:t>Is always located in the cytosol</w:t>
      </w:r>
    </w:p>
    <w:p w14:paraId="07018B74" w14:textId="77777777" w:rsidR="00C03BFE" w:rsidRDefault="00C03BFE" w:rsidP="00C03BFE">
      <w:pPr>
        <w:pStyle w:val="ListParagraph"/>
        <w:numPr>
          <w:ilvl w:val="1"/>
          <w:numId w:val="38"/>
        </w:numPr>
      </w:pPr>
      <w:r>
        <w:t>Is transported into the nucleus only after it binds nitric oxide</w:t>
      </w:r>
    </w:p>
    <w:p w14:paraId="614F9C68" w14:textId="77777777" w:rsidR="00C03BFE" w:rsidRDefault="00C03BFE" w:rsidP="00C03BFE">
      <w:pPr>
        <w:pStyle w:val="ListParagraph"/>
        <w:numPr>
          <w:ilvl w:val="1"/>
          <w:numId w:val="38"/>
        </w:numPr>
      </w:pPr>
      <w:r>
        <w:t>In the presence of nitric oxide, acts as an activator of transcription of nitric oxide inducible genes</w:t>
      </w:r>
    </w:p>
    <w:p w14:paraId="10AFCBCD" w14:textId="77777777" w:rsidR="00C03BFE" w:rsidRDefault="00C03BFE" w:rsidP="00C03BFE">
      <w:pPr>
        <w:pStyle w:val="ListParagraph"/>
        <w:ind w:left="1440"/>
      </w:pPr>
    </w:p>
    <w:p w14:paraId="4D0B6BED" w14:textId="63627D6D" w:rsidR="00C03BFE" w:rsidRDefault="00C03BFE" w:rsidP="00C03BFE">
      <w:pPr>
        <w:pStyle w:val="ListParagraph"/>
        <w:numPr>
          <w:ilvl w:val="0"/>
          <w:numId w:val="1"/>
        </w:numPr>
      </w:pPr>
      <w:r>
        <w:t>The receptor for the steroid hormone thyroxine:</w:t>
      </w:r>
    </w:p>
    <w:p w14:paraId="4A38482D" w14:textId="77777777" w:rsidR="00C03BFE" w:rsidRDefault="00C03BFE" w:rsidP="00C03BFE">
      <w:pPr>
        <w:pStyle w:val="ListParagraph"/>
        <w:numPr>
          <w:ilvl w:val="1"/>
          <w:numId w:val="1"/>
        </w:numPr>
      </w:pPr>
      <w:r>
        <w:t>Forms a dimer only in the presence of tyrosine</w:t>
      </w:r>
    </w:p>
    <w:p w14:paraId="6C35C175" w14:textId="77777777" w:rsidR="00C03BFE" w:rsidRDefault="00C03BFE" w:rsidP="00C03BFE">
      <w:pPr>
        <w:pStyle w:val="ListParagraph"/>
        <w:numPr>
          <w:ilvl w:val="1"/>
          <w:numId w:val="1"/>
        </w:numPr>
      </w:pPr>
      <w:r>
        <w:t>Is located on the outer surface of the plasma membrane</w:t>
      </w:r>
    </w:p>
    <w:p w14:paraId="654BA0E9" w14:textId="77777777" w:rsidR="00C03BFE" w:rsidRDefault="00C03BFE" w:rsidP="00C03BFE">
      <w:pPr>
        <w:pStyle w:val="ListParagraph"/>
        <w:numPr>
          <w:ilvl w:val="1"/>
          <w:numId w:val="1"/>
        </w:numPr>
      </w:pPr>
      <w:r>
        <w:t>Is always located in the nucleolus</w:t>
      </w:r>
    </w:p>
    <w:p w14:paraId="2168EAC8" w14:textId="77777777" w:rsidR="00C03BFE" w:rsidRDefault="00C03BFE" w:rsidP="00C03BFE">
      <w:pPr>
        <w:pStyle w:val="ListParagraph"/>
        <w:numPr>
          <w:ilvl w:val="1"/>
          <w:numId w:val="1"/>
        </w:numPr>
      </w:pPr>
      <w:r>
        <w:t>Is located in the cytosol</w:t>
      </w:r>
    </w:p>
    <w:p w14:paraId="5103AFDB" w14:textId="77777777" w:rsidR="00C03BFE" w:rsidRPr="002C29C9" w:rsidRDefault="00C03BFE" w:rsidP="00C03BFE">
      <w:pPr>
        <w:pStyle w:val="ListParagraph"/>
        <w:numPr>
          <w:ilvl w:val="1"/>
          <w:numId w:val="1"/>
        </w:numPr>
        <w:rPr>
          <w:b/>
          <w:highlight w:val="yellow"/>
        </w:rPr>
      </w:pPr>
      <w:r w:rsidRPr="002C29C9">
        <w:rPr>
          <w:b/>
          <w:highlight w:val="yellow"/>
        </w:rPr>
        <w:t>In the absence of tyrosine, acts as a repressor of transcription of thyroxine inducible genes</w:t>
      </w:r>
    </w:p>
    <w:p w14:paraId="17644D9A" w14:textId="77777777" w:rsidR="00650236" w:rsidRDefault="00650236" w:rsidP="00650236"/>
    <w:p w14:paraId="434E66FC" w14:textId="76285722" w:rsidR="00C03BFE" w:rsidRDefault="00C03BFE" w:rsidP="00C03BFE">
      <w:pPr>
        <w:pStyle w:val="ListParagraph"/>
        <w:numPr>
          <w:ilvl w:val="0"/>
          <w:numId w:val="1"/>
        </w:numPr>
      </w:pPr>
      <w:r>
        <w:t>The complex of the steroid hormone cortisol and its intracellular receptor:</w:t>
      </w:r>
    </w:p>
    <w:p w14:paraId="31D19C40" w14:textId="77777777" w:rsidR="00C03BFE" w:rsidRDefault="00C03BFE" w:rsidP="00C03BFE">
      <w:pPr>
        <w:pStyle w:val="ListParagraph"/>
        <w:numPr>
          <w:ilvl w:val="1"/>
          <w:numId w:val="1"/>
        </w:numPr>
      </w:pPr>
      <w:r>
        <w:t>Activates transcription of cAMP inducible genes</w:t>
      </w:r>
    </w:p>
    <w:p w14:paraId="516420C3" w14:textId="77777777" w:rsidR="00C03BFE" w:rsidRDefault="00C03BFE" w:rsidP="00C03BFE">
      <w:pPr>
        <w:pStyle w:val="ListParagraph"/>
        <w:numPr>
          <w:ilvl w:val="1"/>
          <w:numId w:val="1"/>
        </w:numPr>
      </w:pPr>
      <w:r>
        <w:t>Represses transcription of cortisol regulated genes</w:t>
      </w:r>
    </w:p>
    <w:p w14:paraId="0949A6B2" w14:textId="77777777" w:rsidR="00C03BFE" w:rsidRDefault="00C03BFE" w:rsidP="00C03BFE">
      <w:pPr>
        <w:pStyle w:val="ListParagraph"/>
        <w:numPr>
          <w:ilvl w:val="1"/>
          <w:numId w:val="1"/>
        </w:numPr>
      </w:pPr>
      <w:r>
        <w:t>Converts the extracellular signals to become intracellular signals</w:t>
      </w:r>
    </w:p>
    <w:p w14:paraId="698CA393" w14:textId="77777777" w:rsidR="00C03BFE" w:rsidRDefault="00C03BFE" w:rsidP="00C03BFE">
      <w:pPr>
        <w:pStyle w:val="ListParagraph"/>
        <w:numPr>
          <w:ilvl w:val="1"/>
          <w:numId w:val="1"/>
        </w:numPr>
      </w:pPr>
      <w:r>
        <w:t>Phosphorylates specific target proteins</w:t>
      </w:r>
    </w:p>
    <w:p w14:paraId="536C1EFC" w14:textId="77777777" w:rsidR="00C03BFE" w:rsidRDefault="00C03BFE" w:rsidP="00C03BFE">
      <w:pPr>
        <w:pStyle w:val="ListParagraph"/>
        <w:numPr>
          <w:ilvl w:val="1"/>
          <w:numId w:val="1"/>
        </w:numPr>
      </w:pPr>
      <w:r>
        <w:t>Dephosphorylates specific target proteins</w:t>
      </w:r>
    </w:p>
    <w:p w14:paraId="5F3ABCD7" w14:textId="43142C80" w:rsidR="00650236" w:rsidRPr="002C29C9" w:rsidRDefault="00C03BFE" w:rsidP="00650236">
      <w:pPr>
        <w:pStyle w:val="ListParagraph"/>
        <w:numPr>
          <w:ilvl w:val="1"/>
          <w:numId w:val="1"/>
        </w:numPr>
        <w:rPr>
          <w:b/>
          <w:highlight w:val="yellow"/>
        </w:rPr>
      </w:pPr>
      <w:bookmarkStart w:id="0" w:name="_GoBack"/>
      <w:r w:rsidRPr="002C29C9">
        <w:rPr>
          <w:b/>
          <w:highlight w:val="yellow"/>
        </w:rPr>
        <w:t>None of the above</w:t>
      </w:r>
    </w:p>
    <w:bookmarkEnd w:id="0"/>
    <w:p w14:paraId="1936DB2E" w14:textId="77777777" w:rsidR="00C03BFE" w:rsidRDefault="00C03BFE" w:rsidP="00AD1DC8"/>
    <w:p w14:paraId="312FC94A" w14:textId="77777777" w:rsidR="00AD1DC8" w:rsidRDefault="00AD1DC8" w:rsidP="00AD1DC8"/>
    <w:p w14:paraId="1149D91A" w14:textId="77777777" w:rsidR="00AD1DC8" w:rsidRDefault="00AD1DC8" w:rsidP="00AD1DC8"/>
    <w:p w14:paraId="64B7DDD8" w14:textId="324ED642" w:rsidR="00AD1DC8" w:rsidRDefault="00AD1DC8" w:rsidP="00AD1DC8">
      <w:pPr>
        <w:pStyle w:val="ListParagraph"/>
        <w:numPr>
          <w:ilvl w:val="0"/>
          <w:numId w:val="1"/>
        </w:numPr>
      </w:pPr>
      <w:r>
        <w:lastRenderedPageBreak/>
        <w:t>If pure phospholipids are placed in a single aqueous compartment, which of the following structures are they likely to form:</w:t>
      </w:r>
    </w:p>
    <w:p w14:paraId="7D97596E" w14:textId="42800DD1" w:rsidR="00AD1DC8" w:rsidRDefault="00AD1DC8" w:rsidP="00AD1DC8">
      <w:pPr>
        <w:pStyle w:val="ListParagraph"/>
        <w:numPr>
          <w:ilvl w:val="1"/>
          <w:numId w:val="1"/>
        </w:numPr>
      </w:pPr>
      <w:r>
        <w:t>bilayered spheres (liposomes) with hydrophobic groups facing the centre of the sphere and the hydrophobic groups facing the outside of the sphere</w:t>
      </w:r>
    </w:p>
    <w:p w14:paraId="459ED3E9" w14:textId="6AEB5250" w:rsidR="00AD1DC8" w:rsidRPr="00D52416" w:rsidRDefault="00AD1DC8" w:rsidP="00AD1DC8">
      <w:pPr>
        <w:pStyle w:val="ListParagraph"/>
        <w:numPr>
          <w:ilvl w:val="1"/>
          <w:numId w:val="1"/>
        </w:numPr>
      </w:pPr>
      <w:r w:rsidRPr="00D52416">
        <w:t>bilayered spheres (liposomes) with the hydrophilic groups facing the centre of the sphere and the hydrophilic groups facing the outside of the sphere</w:t>
      </w:r>
    </w:p>
    <w:p w14:paraId="684645A9" w14:textId="01F590D6" w:rsidR="00AD1DC8" w:rsidRDefault="00AD1DC8" w:rsidP="00AD1DC8">
      <w:pPr>
        <w:pStyle w:val="ListParagraph"/>
        <w:numPr>
          <w:ilvl w:val="1"/>
          <w:numId w:val="1"/>
        </w:numPr>
      </w:pPr>
      <w:r>
        <w:t>bilayered spheres (liposomes) with the hydrophilic groups facing the centre of the sphere and the hydrophobic groups facing the outside of the sphere</w:t>
      </w:r>
    </w:p>
    <w:p w14:paraId="60C1B2CF" w14:textId="62DA8C5B" w:rsidR="00AD1DC8" w:rsidRDefault="00AD1DC8" w:rsidP="00AD1DC8">
      <w:pPr>
        <w:pStyle w:val="ListParagraph"/>
        <w:numPr>
          <w:ilvl w:val="1"/>
          <w:numId w:val="1"/>
        </w:numPr>
      </w:pPr>
      <w:r>
        <w:t>bilayered spheres (liposomes) with the hydrophobic groups facing the centre of the sphere and the hydrophilic groups facing the outside of the sphere</w:t>
      </w:r>
    </w:p>
    <w:p w14:paraId="44C208DB" w14:textId="4EF62C89" w:rsidR="00AD1DC8" w:rsidRDefault="00AD1DC8" w:rsidP="00AD1DC8">
      <w:pPr>
        <w:pStyle w:val="ListParagraph"/>
        <w:numPr>
          <w:ilvl w:val="1"/>
          <w:numId w:val="1"/>
        </w:numPr>
      </w:pPr>
      <w:r>
        <w:t>bilayered sheets (flat bilayers) with the hydrophilic groups facing the outside surfaces</w:t>
      </w:r>
    </w:p>
    <w:p w14:paraId="7B4F8846" w14:textId="6E889B71" w:rsidR="00AD1DC8" w:rsidRDefault="00AD1DC8" w:rsidP="00AD1DC8">
      <w:pPr>
        <w:pStyle w:val="ListParagraph"/>
        <w:numPr>
          <w:ilvl w:val="1"/>
          <w:numId w:val="1"/>
        </w:numPr>
      </w:pPr>
      <w:r>
        <w:t>bilayered sheets (flat bilayers) with the hydrophobic groups facing the outside surfaces</w:t>
      </w:r>
    </w:p>
    <w:p w14:paraId="04B4AC22" w14:textId="553B070E" w:rsidR="00100A08" w:rsidRDefault="00100A08" w:rsidP="00100A08">
      <w:pPr>
        <w:pStyle w:val="ListParagraph"/>
        <w:numPr>
          <w:ilvl w:val="0"/>
          <w:numId w:val="1"/>
        </w:numPr>
      </w:pPr>
      <w:r>
        <w:t xml:space="preserve">the asymmetric distribution of glycerol phospholipids that contain a </w:t>
      </w:r>
      <w:r w:rsidRPr="00100A08">
        <w:rPr>
          <w:u w:val="single"/>
        </w:rPr>
        <w:t>terminal primary amino group</w:t>
      </w:r>
      <w:r>
        <w:t xml:space="preserve"> between the extracellular and cytosolic leaflets of the plasma membrane is due to:</w:t>
      </w:r>
    </w:p>
    <w:p w14:paraId="69047C35" w14:textId="451B7188" w:rsidR="00100A08" w:rsidRDefault="00100A08" w:rsidP="00100A08">
      <w:pPr>
        <w:pStyle w:val="ListParagraph"/>
        <w:numPr>
          <w:ilvl w:val="1"/>
          <w:numId w:val="1"/>
        </w:numPr>
      </w:pPr>
      <w:r>
        <w:t xml:space="preserve">lack of lipid translocases (flippases) that are specific for these glycerol phospholipids </w:t>
      </w:r>
    </w:p>
    <w:p w14:paraId="00C0B79E" w14:textId="381473DF" w:rsidR="00100A08" w:rsidRDefault="00100A08" w:rsidP="00100A08">
      <w:pPr>
        <w:pStyle w:val="ListParagraph"/>
        <w:numPr>
          <w:ilvl w:val="1"/>
          <w:numId w:val="1"/>
        </w:numPr>
      </w:pPr>
      <w:r>
        <w:t>synthesis of these glycerol phospholipids only by enzymes that are exposed to the golgi lumen and exist only in the inner leaflet of golgi membrane</w:t>
      </w:r>
    </w:p>
    <w:p w14:paraId="48DF42DA" w14:textId="55A3E91C" w:rsidR="00100A08" w:rsidRPr="00D52416" w:rsidRDefault="00100A08" w:rsidP="00100A08">
      <w:pPr>
        <w:pStyle w:val="ListParagraph"/>
        <w:numPr>
          <w:ilvl w:val="1"/>
          <w:numId w:val="1"/>
        </w:numPr>
      </w:pPr>
      <w:r w:rsidRPr="00D52416">
        <w:t xml:space="preserve">activity of lipid tranlocases (flippases) that moves these glycerol phospholipids only </w:t>
      </w:r>
      <w:r w:rsidRPr="00D52416">
        <w:rPr>
          <w:u w:val="single"/>
        </w:rPr>
        <w:t>from the extracellular leaflet to the cytosolic leaflet</w:t>
      </w:r>
      <w:r w:rsidRPr="00D52416">
        <w:t xml:space="preserve"> of the plasma membrane </w:t>
      </w:r>
    </w:p>
    <w:p w14:paraId="53393B47" w14:textId="112D8136" w:rsidR="00100A08" w:rsidRDefault="00100A08" w:rsidP="00100A08">
      <w:pPr>
        <w:pStyle w:val="ListParagraph"/>
        <w:numPr>
          <w:ilvl w:val="1"/>
          <w:numId w:val="1"/>
        </w:numPr>
      </w:pPr>
      <w:r>
        <w:t xml:space="preserve">activity of lipid translocases (flippases) that moes these glycerol phospholipids only </w:t>
      </w:r>
      <w:r w:rsidRPr="00100A08">
        <w:rPr>
          <w:u w:val="single"/>
        </w:rPr>
        <w:t>from the cytosolic leaflet to the extracellular leaflet</w:t>
      </w:r>
      <w:r>
        <w:t xml:space="preserve"> of the plasma membrane</w:t>
      </w:r>
    </w:p>
    <w:p w14:paraId="0C32BA9B" w14:textId="5D16229D" w:rsidR="00100A08" w:rsidRDefault="00100A08" w:rsidP="00100A08">
      <w:pPr>
        <w:pStyle w:val="ListParagraph"/>
        <w:numPr>
          <w:ilvl w:val="1"/>
          <w:numId w:val="1"/>
        </w:numPr>
      </w:pPr>
      <w:r>
        <w:t xml:space="preserve">synthesis of these glycerol phospholipids only </w:t>
      </w:r>
      <w:r w:rsidRPr="00100A08">
        <w:rPr>
          <w:u w:val="single"/>
        </w:rPr>
        <w:t>in the extracellular leaflet</w:t>
      </w:r>
      <w:r>
        <w:t xml:space="preserve"> of the plasma membrane</w:t>
      </w:r>
    </w:p>
    <w:p w14:paraId="19C2B13D" w14:textId="353AB661" w:rsidR="00100A08" w:rsidRDefault="00100A08" w:rsidP="00100A08">
      <w:pPr>
        <w:pStyle w:val="ListParagraph"/>
        <w:numPr>
          <w:ilvl w:val="1"/>
          <w:numId w:val="1"/>
        </w:numPr>
      </w:pPr>
      <w:r>
        <w:t xml:space="preserve">synthesis of these glycerol phospholipids only </w:t>
      </w:r>
      <w:r w:rsidRPr="00100A08">
        <w:rPr>
          <w:u w:val="single"/>
        </w:rPr>
        <w:t>in the cytosolic leaflet</w:t>
      </w:r>
      <w:r>
        <w:t xml:space="preserve"> of the plasma membrane </w:t>
      </w:r>
    </w:p>
    <w:p w14:paraId="754764E2" w14:textId="77777777" w:rsidR="00AD1DC8" w:rsidRDefault="00AD1DC8" w:rsidP="00100A08">
      <w:pPr>
        <w:ind w:left="1080"/>
      </w:pPr>
    </w:p>
    <w:p w14:paraId="53E855EE" w14:textId="04B2581C" w:rsidR="00100A08" w:rsidRDefault="00100A08" w:rsidP="00100A08">
      <w:pPr>
        <w:pStyle w:val="ListParagraph"/>
        <w:numPr>
          <w:ilvl w:val="0"/>
          <w:numId w:val="1"/>
        </w:numPr>
      </w:pPr>
      <w:r>
        <w:t xml:space="preserve">the </w:t>
      </w:r>
      <w:r w:rsidRPr="00100A08">
        <w:rPr>
          <w:u w:val="single"/>
        </w:rPr>
        <w:t>export</w:t>
      </w:r>
      <w:r>
        <w:t xml:space="preserve"> of nuclear import receptors from the nucleus requires:</w:t>
      </w:r>
    </w:p>
    <w:p w14:paraId="6802E5DF" w14:textId="6E25B04D" w:rsidR="00100A08" w:rsidRDefault="00100A08" w:rsidP="00100A08">
      <w:pPr>
        <w:pStyle w:val="ListParagraph"/>
        <w:numPr>
          <w:ilvl w:val="1"/>
          <w:numId w:val="1"/>
        </w:numPr>
      </w:pPr>
      <w:r>
        <w:t>binding of importins to the NLS of their cargo proteins</w:t>
      </w:r>
    </w:p>
    <w:p w14:paraId="1012FFBB" w14:textId="3329A2E4" w:rsidR="00100A08" w:rsidRDefault="00100A08" w:rsidP="00100A08">
      <w:pPr>
        <w:pStyle w:val="ListParagraph"/>
        <w:numPr>
          <w:ilvl w:val="1"/>
          <w:numId w:val="1"/>
        </w:numPr>
      </w:pPr>
      <w:r>
        <w:t>removal of the NLS from cargo proteins by a matric protease</w:t>
      </w:r>
    </w:p>
    <w:p w14:paraId="36E96738" w14:textId="396856F6" w:rsidR="00100A08" w:rsidRDefault="00100A08" w:rsidP="00100A08">
      <w:pPr>
        <w:pStyle w:val="ListParagraph"/>
        <w:numPr>
          <w:ilvl w:val="1"/>
          <w:numId w:val="1"/>
        </w:numPr>
      </w:pPr>
      <w:r>
        <w:t>energy provided by ATP hydrolysis</w:t>
      </w:r>
    </w:p>
    <w:p w14:paraId="5F5ACC9C" w14:textId="51A564CD" w:rsidR="00100A08" w:rsidRPr="00D52416" w:rsidRDefault="00100A08" w:rsidP="00100A08">
      <w:pPr>
        <w:pStyle w:val="ListParagraph"/>
        <w:numPr>
          <w:ilvl w:val="1"/>
          <w:numId w:val="1"/>
        </w:numPr>
      </w:pPr>
      <w:r w:rsidRPr="00D52416">
        <w:t>dissociation of the “impotin-cargo protein” complexes</w:t>
      </w:r>
    </w:p>
    <w:p w14:paraId="24404BB7" w14:textId="43063FB5" w:rsidR="00100A08" w:rsidRDefault="00100A08" w:rsidP="00100A08">
      <w:pPr>
        <w:pStyle w:val="ListParagraph"/>
        <w:numPr>
          <w:ilvl w:val="1"/>
          <w:numId w:val="1"/>
        </w:numPr>
      </w:pPr>
      <w:r>
        <w:t>cytosolic ring of the NPC</w:t>
      </w:r>
    </w:p>
    <w:p w14:paraId="5118E496" w14:textId="61C6EE33" w:rsidR="00100A08" w:rsidRDefault="00100A08" w:rsidP="00100A08">
      <w:pPr>
        <w:pStyle w:val="ListParagraph"/>
        <w:numPr>
          <w:ilvl w:val="1"/>
          <w:numId w:val="1"/>
        </w:numPr>
      </w:pPr>
      <w:r>
        <w:t>energy provided by GTP hydrolysis</w:t>
      </w:r>
    </w:p>
    <w:p w14:paraId="56D76680" w14:textId="77777777" w:rsidR="00AD1DC8" w:rsidRDefault="00AD1DC8" w:rsidP="00AD1DC8">
      <w:pPr>
        <w:ind w:left="1980"/>
      </w:pPr>
    </w:p>
    <w:p w14:paraId="591A7D48" w14:textId="77777777" w:rsidR="00AD1DC8" w:rsidRDefault="00AD1DC8" w:rsidP="00AD1DC8">
      <w:pPr>
        <w:pStyle w:val="ListParagraph"/>
        <w:ind w:left="2340"/>
      </w:pPr>
    </w:p>
    <w:p w14:paraId="68832264" w14:textId="77777777" w:rsidR="00C03BFE" w:rsidRDefault="00C03BFE" w:rsidP="00C03BFE">
      <w:pPr>
        <w:pStyle w:val="ListParagraph"/>
      </w:pPr>
    </w:p>
    <w:p w14:paraId="53F2488F" w14:textId="77777777" w:rsidR="00C03BFE" w:rsidRDefault="00C03BFE" w:rsidP="00C03BFE"/>
    <w:p w14:paraId="6B6B5DF1" w14:textId="77777777" w:rsidR="00650236" w:rsidRPr="00650236" w:rsidRDefault="00650236" w:rsidP="00650236">
      <w:pPr>
        <w:rPr>
          <w:rFonts w:ascii="Times New Roman" w:hAnsi="Times New Roman" w:cs="Times New Roman"/>
          <w:b/>
          <w:u w:val="single"/>
        </w:rPr>
      </w:pPr>
      <w:r w:rsidRPr="00650236">
        <w:rPr>
          <w:rFonts w:ascii="Times New Roman" w:hAnsi="Times New Roman" w:cs="Times New Roman"/>
          <w:b/>
          <w:u w:val="single"/>
        </w:rPr>
        <w:t>PART B: Short answers:</w:t>
      </w:r>
    </w:p>
    <w:p w14:paraId="10FFDE97" w14:textId="77777777" w:rsidR="00650236" w:rsidRDefault="00650236" w:rsidP="00650236">
      <w:pPr>
        <w:rPr>
          <w:b/>
          <w:u w:val="single"/>
        </w:rPr>
      </w:pPr>
    </w:p>
    <w:p w14:paraId="430AFA08" w14:textId="77777777" w:rsidR="00650236" w:rsidRPr="00650236" w:rsidRDefault="00650236" w:rsidP="00650236">
      <w:pPr>
        <w:pStyle w:val="ListParagraph"/>
        <w:numPr>
          <w:ilvl w:val="0"/>
          <w:numId w:val="27"/>
        </w:numPr>
        <w:rPr>
          <w:rFonts w:ascii="Times New Roman" w:hAnsi="Times New Roman" w:cs="Times New Roman"/>
        </w:rPr>
      </w:pPr>
      <w:r>
        <w:rPr>
          <w:rFonts w:ascii="Times New Roman" w:hAnsi="Times New Roman" w:cs="Times New Roman"/>
        </w:rPr>
        <w:t>E</w:t>
      </w:r>
      <w:r w:rsidRPr="00650236">
        <w:rPr>
          <w:rFonts w:ascii="Times New Roman" w:hAnsi="Times New Roman" w:cs="Times New Roman"/>
        </w:rPr>
        <w:t>ach type of the organelles present in eukaryotic cells has its own distinctive composition of proteins and “small” molecules, such as ions and polar molecules briefly explain why.</w:t>
      </w:r>
    </w:p>
    <w:p w14:paraId="1726E112" w14:textId="77777777" w:rsidR="00650236" w:rsidRPr="00650236" w:rsidRDefault="00650236" w:rsidP="00650236">
      <w:pPr>
        <w:pStyle w:val="ListParagraph"/>
        <w:rPr>
          <w:rFonts w:ascii="Times New Roman" w:hAnsi="Times New Roman" w:cs="Times New Roman"/>
          <w:color w:val="1F497D" w:themeColor="text2"/>
        </w:rPr>
      </w:pPr>
      <w:r w:rsidRPr="00650236">
        <w:rPr>
          <w:rFonts w:ascii="Times New Roman" w:hAnsi="Times New Roman" w:cs="Times New Roman"/>
          <w:color w:val="1F497D" w:themeColor="text2"/>
        </w:rPr>
        <w:t>Each organelle has a distinctive protein composition because different proteins have different sorting signals that target them to different organelles by different cytosolic shuttling “receptors” that bind to different receptor recognition (docking) proteins.</w:t>
      </w:r>
    </w:p>
    <w:p w14:paraId="4995330D" w14:textId="77777777" w:rsidR="00650236" w:rsidRDefault="00650236" w:rsidP="00650236">
      <w:pPr>
        <w:pStyle w:val="ListParagraph"/>
        <w:rPr>
          <w:rFonts w:ascii="Times New Roman" w:hAnsi="Times New Roman" w:cs="Times New Roman"/>
          <w:color w:val="1F497D" w:themeColor="text2"/>
        </w:rPr>
      </w:pPr>
      <w:r w:rsidRPr="00650236">
        <w:rPr>
          <w:rFonts w:ascii="Times New Roman" w:hAnsi="Times New Roman" w:cs="Times New Roman"/>
          <w:color w:val="1F497D" w:themeColor="text2"/>
        </w:rPr>
        <w:t xml:space="preserve">Each organelle has a distinctive composition of small molecules because different organelles have different transport proteins for these molecules. </w:t>
      </w:r>
    </w:p>
    <w:p w14:paraId="7BD44672" w14:textId="77777777" w:rsidR="007B79F9" w:rsidRPr="007B79F9" w:rsidRDefault="007B79F9" w:rsidP="007B79F9">
      <w:pPr>
        <w:rPr>
          <w:rFonts w:ascii="Times New Roman" w:hAnsi="Times New Roman" w:cs="Times New Roman"/>
          <w:color w:val="1F497D" w:themeColor="text2"/>
        </w:rPr>
      </w:pPr>
    </w:p>
    <w:p w14:paraId="199F839E" w14:textId="77777777" w:rsidR="00650236" w:rsidRPr="007B79F9" w:rsidRDefault="007B79F9" w:rsidP="007B79F9">
      <w:pPr>
        <w:pStyle w:val="ListParagraph"/>
        <w:numPr>
          <w:ilvl w:val="0"/>
          <w:numId w:val="27"/>
        </w:numPr>
        <w:rPr>
          <w:rFonts w:ascii="Times New Roman" w:hAnsi="Times New Roman" w:cs="Times New Roman"/>
        </w:rPr>
      </w:pPr>
      <w:r>
        <w:rPr>
          <w:rFonts w:ascii="Times New Roman" w:hAnsi="Times New Roman" w:cs="Times New Roman"/>
        </w:rPr>
        <w:t>N</w:t>
      </w:r>
      <w:r w:rsidR="00650236" w:rsidRPr="007B79F9">
        <w:rPr>
          <w:rFonts w:ascii="Times New Roman" w:hAnsi="Times New Roman" w:cs="Times New Roman"/>
        </w:rPr>
        <w:t xml:space="preserve">ame and briefly describe </w:t>
      </w:r>
      <w:r w:rsidR="00650236" w:rsidRPr="007B79F9">
        <w:rPr>
          <w:rFonts w:ascii="Times New Roman" w:hAnsi="Times New Roman" w:cs="Times New Roman"/>
          <w:u w:val="single"/>
        </w:rPr>
        <w:t>three</w:t>
      </w:r>
      <w:r w:rsidR="00650236" w:rsidRPr="007B79F9">
        <w:rPr>
          <w:rFonts w:ascii="Times New Roman" w:hAnsi="Times New Roman" w:cs="Times New Roman"/>
        </w:rPr>
        <w:t xml:space="preserve"> types of phospholipid mobility in a lipid bilayer. Which of these types of phospholipid mobility is the </w:t>
      </w:r>
      <w:r w:rsidR="00650236" w:rsidRPr="007B79F9">
        <w:rPr>
          <w:rFonts w:ascii="Times New Roman" w:hAnsi="Times New Roman" w:cs="Times New Roman"/>
          <w:u w:val="single"/>
        </w:rPr>
        <w:t>slowest</w:t>
      </w:r>
      <w:r w:rsidR="00650236" w:rsidRPr="007B79F9">
        <w:rPr>
          <w:rFonts w:ascii="Times New Roman" w:hAnsi="Times New Roman" w:cs="Times New Roman"/>
        </w:rPr>
        <w:t xml:space="preserve"> one? </w:t>
      </w:r>
      <w:r w:rsidR="00650236" w:rsidRPr="007B79F9">
        <w:rPr>
          <w:rFonts w:ascii="Times New Roman" w:hAnsi="Times New Roman" w:cs="Times New Roman"/>
          <w:u w:val="single"/>
        </w:rPr>
        <w:t>Why</w:t>
      </w:r>
      <w:r w:rsidR="00650236" w:rsidRPr="007B79F9">
        <w:rPr>
          <w:rFonts w:ascii="Times New Roman" w:hAnsi="Times New Roman" w:cs="Times New Roman"/>
        </w:rPr>
        <w:t xml:space="preserve"> this type of phospholipid mobility is the slowest one? Which of these types of phospholipid mobility is responsible for the </w:t>
      </w:r>
      <w:r w:rsidR="00650236" w:rsidRPr="007B79F9">
        <w:rPr>
          <w:rFonts w:ascii="Times New Roman" w:hAnsi="Times New Roman" w:cs="Times New Roman"/>
          <w:u w:val="single"/>
        </w:rPr>
        <w:t>asymmetrical</w:t>
      </w:r>
      <w:r w:rsidR="00650236" w:rsidRPr="007B79F9">
        <w:rPr>
          <w:rFonts w:ascii="Times New Roman" w:hAnsi="Times New Roman" w:cs="Times New Roman"/>
        </w:rPr>
        <w:t xml:space="preserve"> arrangement of </w:t>
      </w:r>
      <w:r w:rsidR="00650236" w:rsidRPr="007B79F9">
        <w:rPr>
          <w:rFonts w:ascii="Times New Roman" w:hAnsi="Times New Roman" w:cs="Times New Roman"/>
          <w:u w:val="single"/>
        </w:rPr>
        <w:t>choline-containing lipids</w:t>
      </w:r>
      <w:r w:rsidR="00650236" w:rsidRPr="007B79F9">
        <w:rPr>
          <w:rFonts w:ascii="Times New Roman" w:hAnsi="Times New Roman" w:cs="Times New Roman"/>
        </w:rPr>
        <w:t xml:space="preserve"> in the plasma membrane bilayer?</w:t>
      </w:r>
    </w:p>
    <w:p w14:paraId="17891626" w14:textId="77777777" w:rsidR="007B79F9" w:rsidRPr="007B79F9" w:rsidRDefault="007B79F9" w:rsidP="007B79F9">
      <w:pPr>
        <w:pStyle w:val="ListParagraph"/>
        <w:numPr>
          <w:ilvl w:val="0"/>
          <w:numId w:val="28"/>
        </w:numPr>
        <w:rPr>
          <w:rFonts w:ascii="Times New Roman" w:hAnsi="Times New Roman" w:cs="Times New Roman"/>
          <w:color w:val="1F497D" w:themeColor="text2"/>
        </w:rPr>
      </w:pPr>
      <w:r w:rsidRPr="007B79F9">
        <w:rPr>
          <w:rFonts w:ascii="Times New Roman" w:hAnsi="Times New Roman" w:cs="Times New Roman"/>
          <w:color w:val="1F497D" w:themeColor="text2"/>
        </w:rPr>
        <w:t>lateral diffusion</w:t>
      </w:r>
    </w:p>
    <w:p w14:paraId="012369CE" w14:textId="77777777" w:rsidR="007B79F9" w:rsidRPr="007B79F9" w:rsidRDefault="007B79F9" w:rsidP="007B79F9">
      <w:pPr>
        <w:pStyle w:val="ListParagraph"/>
        <w:numPr>
          <w:ilvl w:val="0"/>
          <w:numId w:val="28"/>
        </w:numPr>
        <w:rPr>
          <w:rFonts w:ascii="Times New Roman" w:hAnsi="Times New Roman" w:cs="Times New Roman"/>
          <w:color w:val="1F497D" w:themeColor="text2"/>
        </w:rPr>
      </w:pPr>
      <w:r w:rsidRPr="007B79F9">
        <w:rPr>
          <w:rFonts w:ascii="Times New Roman" w:hAnsi="Times New Roman" w:cs="Times New Roman"/>
          <w:color w:val="1F497D" w:themeColor="text2"/>
        </w:rPr>
        <w:t>rotation</w:t>
      </w:r>
    </w:p>
    <w:p w14:paraId="469EA794" w14:textId="77777777" w:rsidR="007B79F9" w:rsidRPr="007B79F9" w:rsidRDefault="007B79F9" w:rsidP="007B79F9">
      <w:pPr>
        <w:pStyle w:val="ListParagraph"/>
        <w:numPr>
          <w:ilvl w:val="0"/>
          <w:numId w:val="28"/>
        </w:numPr>
        <w:rPr>
          <w:rFonts w:ascii="Times New Roman" w:hAnsi="Times New Roman" w:cs="Times New Roman"/>
          <w:color w:val="1F497D" w:themeColor="text2"/>
        </w:rPr>
      </w:pPr>
      <w:r w:rsidRPr="007B79F9">
        <w:rPr>
          <w:rFonts w:ascii="Times New Roman" w:hAnsi="Times New Roman" w:cs="Times New Roman"/>
          <w:color w:val="1F497D" w:themeColor="text2"/>
        </w:rPr>
        <w:t xml:space="preserve">flip-flop </w:t>
      </w:r>
      <w:r w:rsidRPr="007B79F9">
        <w:rPr>
          <w:rFonts w:ascii="Times New Roman" w:hAnsi="Times New Roman" w:cs="Times New Roman"/>
          <w:color w:val="1F497D" w:themeColor="text2"/>
        </w:rPr>
        <w:sym w:font="Wingdings" w:char="F0E0"/>
      </w:r>
      <w:r w:rsidRPr="007B79F9">
        <w:rPr>
          <w:rFonts w:ascii="Times New Roman" w:hAnsi="Times New Roman" w:cs="Times New Roman"/>
          <w:color w:val="1F497D" w:themeColor="text2"/>
        </w:rPr>
        <w:t xml:space="preserve"> the slowest one; because it requires for a hydrophobic head of a lipid to move through a hydrophobic part of the bilayer; is responsible for the asymmetric arrangement of choline-containing lipids. </w:t>
      </w:r>
    </w:p>
    <w:p w14:paraId="4F8FA4E5" w14:textId="77777777" w:rsidR="007B79F9" w:rsidRDefault="007B79F9" w:rsidP="007B79F9">
      <w:pPr>
        <w:rPr>
          <w:rFonts w:ascii="Times New Roman" w:hAnsi="Times New Roman" w:cs="Times New Roman"/>
        </w:rPr>
      </w:pPr>
    </w:p>
    <w:p w14:paraId="54B5B91C" w14:textId="77777777" w:rsidR="007B79F9" w:rsidRPr="007B79F9" w:rsidRDefault="007B79F9" w:rsidP="007B79F9">
      <w:pPr>
        <w:pStyle w:val="ListParagraph"/>
        <w:numPr>
          <w:ilvl w:val="0"/>
          <w:numId w:val="27"/>
        </w:numPr>
        <w:rPr>
          <w:rFonts w:ascii="Times New Roman" w:hAnsi="Times New Roman" w:cs="Times New Roman"/>
        </w:rPr>
      </w:pPr>
      <w:r w:rsidRPr="007B79F9">
        <w:rPr>
          <w:rFonts w:ascii="Times New Roman" w:hAnsi="Times New Roman" w:cs="Times New Roman"/>
        </w:rPr>
        <w:t>Why is cholesterol distributed equally in both leaflets of the lipid bilayer in various cellular membranes?</w:t>
      </w:r>
    </w:p>
    <w:p w14:paraId="5A8B51CB" w14:textId="77777777" w:rsidR="007B79F9" w:rsidRDefault="007B79F9" w:rsidP="007B79F9">
      <w:pPr>
        <w:pStyle w:val="ListParagraph"/>
        <w:rPr>
          <w:rFonts w:ascii="Times New Roman" w:hAnsi="Times New Roman" w:cs="Times New Roman"/>
          <w:color w:val="1F497D" w:themeColor="text2"/>
        </w:rPr>
      </w:pPr>
      <w:r w:rsidRPr="007B79F9">
        <w:rPr>
          <w:rFonts w:ascii="Times New Roman" w:hAnsi="Times New Roman" w:cs="Times New Roman"/>
          <w:color w:val="1F497D" w:themeColor="text2"/>
        </w:rPr>
        <w:t>Because it has the smallest (as compared to other membrane lipids) hydrophilic head, which can easily move through a hydrophobic part of the bilayer.</w:t>
      </w:r>
    </w:p>
    <w:p w14:paraId="2DCDC4CB" w14:textId="77777777" w:rsidR="007B79F9" w:rsidRDefault="007B79F9" w:rsidP="007B79F9">
      <w:pPr>
        <w:pStyle w:val="ListParagraph"/>
        <w:rPr>
          <w:rFonts w:ascii="Times New Roman" w:hAnsi="Times New Roman" w:cs="Times New Roman"/>
          <w:color w:val="1F497D" w:themeColor="text2"/>
        </w:rPr>
      </w:pPr>
    </w:p>
    <w:p w14:paraId="4A0376BD" w14:textId="77777777" w:rsidR="007B79F9" w:rsidRPr="007B79F9" w:rsidRDefault="00BC22B8" w:rsidP="007B79F9">
      <w:pPr>
        <w:pStyle w:val="ListParagraph"/>
        <w:numPr>
          <w:ilvl w:val="0"/>
          <w:numId w:val="27"/>
        </w:numPr>
        <w:rPr>
          <w:rFonts w:ascii="Times New Roman" w:hAnsi="Times New Roman" w:cs="Times New Roman"/>
        </w:rPr>
      </w:pPr>
      <w:r>
        <w:rPr>
          <w:rFonts w:ascii="Times New Roman" w:hAnsi="Times New Roman" w:cs="Times New Roman"/>
        </w:rPr>
        <w:t>N</w:t>
      </w:r>
      <w:r w:rsidR="007B79F9" w:rsidRPr="007B79F9">
        <w:rPr>
          <w:rFonts w:ascii="Times New Roman" w:hAnsi="Times New Roman" w:cs="Times New Roman"/>
        </w:rPr>
        <w:t>ame three reagents that can be used to solubilize peripheral membrane proteins but are not suitable for the solubilization of transmembrane proteins. Briefly explain why these reagents do not disrupt the lipid bilayer and why they do solubilize peripheral membrane proteins.</w:t>
      </w:r>
    </w:p>
    <w:p w14:paraId="01EF0615" w14:textId="77777777" w:rsidR="007B79F9" w:rsidRPr="00D90251" w:rsidRDefault="007B79F9" w:rsidP="007B79F9">
      <w:pPr>
        <w:pStyle w:val="ListParagraph"/>
        <w:numPr>
          <w:ilvl w:val="0"/>
          <w:numId w:val="29"/>
        </w:numPr>
        <w:rPr>
          <w:rFonts w:ascii="Times New Roman" w:hAnsi="Times New Roman" w:cs="Times New Roman"/>
          <w:color w:val="1F497D" w:themeColor="text2"/>
        </w:rPr>
      </w:pPr>
      <w:r w:rsidRPr="00D90251">
        <w:rPr>
          <w:rFonts w:ascii="Times New Roman" w:hAnsi="Times New Roman" w:cs="Times New Roman"/>
          <w:color w:val="1F497D" w:themeColor="text2"/>
        </w:rPr>
        <w:t>high concentration of salt (NaCl, KCl)</w:t>
      </w:r>
    </w:p>
    <w:p w14:paraId="49C909CD" w14:textId="77777777" w:rsidR="007B79F9" w:rsidRPr="00D90251" w:rsidRDefault="007B79F9" w:rsidP="007B79F9">
      <w:pPr>
        <w:pStyle w:val="ListParagraph"/>
        <w:numPr>
          <w:ilvl w:val="0"/>
          <w:numId w:val="29"/>
        </w:numPr>
        <w:rPr>
          <w:rFonts w:ascii="Times New Roman" w:hAnsi="Times New Roman" w:cs="Times New Roman"/>
          <w:color w:val="1F497D" w:themeColor="text2"/>
        </w:rPr>
      </w:pPr>
      <w:r w:rsidRPr="00D90251">
        <w:rPr>
          <w:rFonts w:ascii="Times New Roman" w:hAnsi="Times New Roman" w:cs="Times New Roman"/>
          <w:color w:val="1F497D" w:themeColor="text2"/>
        </w:rPr>
        <w:t>high pH</w:t>
      </w:r>
    </w:p>
    <w:p w14:paraId="4089E3D4" w14:textId="77777777" w:rsidR="007B79F9" w:rsidRPr="00D90251" w:rsidRDefault="007B79F9" w:rsidP="007B79F9">
      <w:pPr>
        <w:pStyle w:val="ListParagraph"/>
        <w:numPr>
          <w:ilvl w:val="0"/>
          <w:numId w:val="29"/>
        </w:numPr>
        <w:rPr>
          <w:rFonts w:ascii="Times New Roman" w:hAnsi="Times New Roman" w:cs="Times New Roman"/>
          <w:color w:val="1F497D" w:themeColor="text2"/>
        </w:rPr>
      </w:pPr>
      <w:r w:rsidRPr="00D90251">
        <w:rPr>
          <w:rFonts w:ascii="Times New Roman" w:hAnsi="Times New Roman" w:cs="Times New Roman"/>
          <w:color w:val="1F497D" w:themeColor="text2"/>
        </w:rPr>
        <w:t>low pH</w:t>
      </w:r>
    </w:p>
    <w:p w14:paraId="04F60B25" w14:textId="77777777" w:rsidR="007B79F9" w:rsidRPr="00D90251" w:rsidRDefault="007B79F9" w:rsidP="007B79F9">
      <w:pPr>
        <w:ind w:left="720"/>
        <w:rPr>
          <w:rFonts w:ascii="Times New Roman" w:hAnsi="Times New Roman" w:cs="Times New Roman"/>
          <w:color w:val="1F497D" w:themeColor="text2"/>
        </w:rPr>
      </w:pPr>
      <w:r w:rsidRPr="00D90251">
        <w:rPr>
          <w:rFonts w:ascii="Times New Roman" w:hAnsi="Times New Roman" w:cs="Times New Roman"/>
          <w:color w:val="1F497D" w:themeColor="text2"/>
        </w:rPr>
        <w:t xml:space="preserve">They do not </w:t>
      </w:r>
      <w:r w:rsidR="00BC22B8" w:rsidRPr="00D90251">
        <w:rPr>
          <w:rFonts w:ascii="Times New Roman" w:hAnsi="Times New Roman" w:cs="Times New Roman"/>
          <w:color w:val="1F497D" w:themeColor="text2"/>
        </w:rPr>
        <w:t>disrupt the lipid bilayer because they do not disrupt hydrophobic interactions</w:t>
      </w:r>
    </w:p>
    <w:p w14:paraId="6E1636B9" w14:textId="77777777" w:rsidR="00BC22B8" w:rsidRPr="00D90251" w:rsidRDefault="00BC22B8" w:rsidP="007B79F9">
      <w:pPr>
        <w:ind w:left="720"/>
        <w:rPr>
          <w:rFonts w:ascii="Times New Roman" w:hAnsi="Times New Roman" w:cs="Times New Roman"/>
          <w:color w:val="1F497D" w:themeColor="text2"/>
        </w:rPr>
      </w:pPr>
      <w:r w:rsidRPr="00D90251">
        <w:rPr>
          <w:rFonts w:ascii="Times New Roman" w:hAnsi="Times New Roman" w:cs="Times New Roman"/>
          <w:color w:val="1F497D" w:themeColor="text2"/>
        </w:rPr>
        <w:t xml:space="preserve">They solubilize peripheral membrane proteins because they disrupt the electrostatic interactions involved in the attachment of these proteins to the membrane. </w:t>
      </w:r>
    </w:p>
    <w:p w14:paraId="653E3E75" w14:textId="77777777" w:rsidR="00BC22B8" w:rsidRDefault="00BC22B8" w:rsidP="007B79F9">
      <w:pPr>
        <w:ind w:left="720"/>
        <w:rPr>
          <w:rFonts w:ascii="Times New Roman" w:hAnsi="Times New Roman" w:cs="Times New Roman"/>
        </w:rPr>
      </w:pPr>
    </w:p>
    <w:p w14:paraId="1FEEF409" w14:textId="77777777" w:rsidR="00BC22B8" w:rsidRDefault="00BC22B8" w:rsidP="007B79F9">
      <w:pPr>
        <w:ind w:left="720"/>
        <w:rPr>
          <w:rFonts w:ascii="Times New Roman" w:hAnsi="Times New Roman" w:cs="Times New Roman"/>
        </w:rPr>
      </w:pPr>
    </w:p>
    <w:p w14:paraId="2D14B578" w14:textId="77777777" w:rsidR="00BC22B8" w:rsidRDefault="00BC22B8" w:rsidP="007B79F9">
      <w:pPr>
        <w:ind w:left="720"/>
        <w:rPr>
          <w:rFonts w:ascii="Times New Roman" w:hAnsi="Times New Roman" w:cs="Times New Roman"/>
        </w:rPr>
      </w:pPr>
    </w:p>
    <w:p w14:paraId="0E8278EA" w14:textId="77777777" w:rsidR="00BC22B8" w:rsidRDefault="00BC22B8" w:rsidP="007B79F9">
      <w:pPr>
        <w:ind w:left="720"/>
        <w:rPr>
          <w:rFonts w:ascii="Times New Roman" w:hAnsi="Times New Roman" w:cs="Times New Roman"/>
        </w:rPr>
      </w:pPr>
    </w:p>
    <w:p w14:paraId="3E6564F3" w14:textId="77777777" w:rsidR="00BC22B8" w:rsidRPr="00BC22B8" w:rsidRDefault="00BC22B8" w:rsidP="00BC22B8">
      <w:pPr>
        <w:pStyle w:val="ListParagraph"/>
        <w:numPr>
          <w:ilvl w:val="0"/>
          <w:numId w:val="27"/>
        </w:numPr>
        <w:rPr>
          <w:rFonts w:ascii="Times New Roman" w:hAnsi="Times New Roman" w:cs="Times New Roman"/>
        </w:rPr>
      </w:pPr>
      <w:r>
        <w:rPr>
          <w:rFonts w:ascii="Times New Roman" w:hAnsi="Times New Roman" w:cs="Times New Roman"/>
        </w:rPr>
        <w:lastRenderedPageBreak/>
        <w:t>N</w:t>
      </w:r>
      <w:r w:rsidRPr="00BC22B8">
        <w:rPr>
          <w:rFonts w:ascii="Times New Roman" w:hAnsi="Times New Roman" w:cs="Times New Roman"/>
        </w:rPr>
        <w:t>ame three features of transport vesicles that allow each organelle of the endomembrane system to maintain its own distinctive protein composition</w:t>
      </w:r>
    </w:p>
    <w:p w14:paraId="52DEA41B" w14:textId="77777777" w:rsidR="00BC22B8" w:rsidRPr="00D90251" w:rsidRDefault="00BC22B8" w:rsidP="00BC22B8">
      <w:pPr>
        <w:pStyle w:val="ListParagraph"/>
        <w:numPr>
          <w:ilvl w:val="0"/>
          <w:numId w:val="30"/>
        </w:numPr>
        <w:rPr>
          <w:rFonts w:ascii="Times New Roman" w:hAnsi="Times New Roman" w:cs="Times New Roman"/>
          <w:color w:val="1F497D" w:themeColor="text2"/>
        </w:rPr>
      </w:pPr>
      <w:r w:rsidRPr="00D90251">
        <w:rPr>
          <w:rFonts w:ascii="Times New Roman" w:hAnsi="Times New Roman" w:cs="Times New Roman"/>
          <w:color w:val="1F497D" w:themeColor="text2"/>
        </w:rPr>
        <w:t>these vesicles must take with them from the donor compartment only the protein appropriate to the downstream compartment of the endomembrane system.</w:t>
      </w:r>
    </w:p>
    <w:p w14:paraId="424A73E1" w14:textId="77777777" w:rsidR="00BC22B8" w:rsidRPr="00D90251" w:rsidRDefault="00BC22B8" w:rsidP="00BC22B8">
      <w:pPr>
        <w:pStyle w:val="ListParagraph"/>
        <w:numPr>
          <w:ilvl w:val="0"/>
          <w:numId w:val="30"/>
        </w:numPr>
        <w:rPr>
          <w:rFonts w:ascii="Times New Roman" w:hAnsi="Times New Roman" w:cs="Times New Roman"/>
          <w:color w:val="1F497D" w:themeColor="text2"/>
        </w:rPr>
      </w:pPr>
      <w:r w:rsidRPr="00D90251">
        <w:rPr>
          <w:rFonts w:ascii="Times New Roman" w:hAnsi="Times New Roman" w:cs="Times New Roman"/>
          <w:color w:val="1F497D" w:themeColor="text2"/>
        </w:rPr>
        <w:t>These vesicles must specifically recognize (dock to) the next downstream compartment of the endomembrane system</w:t>
      </w:r>
    </w:p>
    <w:p w14:paraId="3D4C50EF" w14:textId="77777777" w:rsidR="00BC22B8" w:rsidRPr="00D90251" w:rsidRDefault="00BC22B8" w:rsidP="00BC22B8">
      <w:pPr>
        <w:pStyle w:val="ListParagraph"/>
        <w:numPr>
          <w:ilvl w:val="0"/>
          <w:numId w:val="30"/>
        </w:numPr>
        <w:rPr>
          <w:rFonts w:ascii="Times New Roman" w:hAnsi="Times New Roman" w:cs="Times New Roman"/>
          <w:color w:val="1F497D" w:themeColor="text2"/>
        </w:rPr>
      </w:pPr>
      <w:r w:rsidRPr="00D90251">
        <w:rPr>
          <w:rFonts w:ascii="Times New Roman" w:hAnsi="Times New Roman" w:cs="Times New Roman"/>
          <w:color w:val="1F497D" w:themeColor="text2"/>
        </w:rPr>
        <w:t>These vesicles must specifically fuse to the next downstream compartment of the endomembrane system.</w:t>
      </w:r>
    </w:p>
    <w:p w14:paraId="33C9C4A1" w14:textId="77777777" w:rsidR="00BC22B8" w:rsidRDefault="00BC22B8" w:rsidP="00BC22B8">
      <w:pPr>
        <w:rPr>
          <w:rFonts w:ascii="Times New Roman" w:hAnsi="Times New Roman" w:cs="Times New Roman"/>
        </w:rPr>
      </w:pPr>
    </w:p>
    <w:p w14:paraId="5E892C3A" w14:textId="77777777" w:rsidR="00BC22B8" w:rsidRPr="00BC22B8" w:rsidRDefault="00BC22B8" w:rsidP="00BC22B8">
      <w:pPr>
        <w:pStyle w:val="ListParagraph"/>
        <w:numPr>
          <w:ilvl w:val="0"/>
          <w:numId w:val="27"/>
        </w:numPr>
        <w:rPr>
          <w:rFonts w:ascii="Times New Roman" w:hAnsi="Times New Roman" w:cs="Times New Roman"/>
        </w:rPr>
      </w:pPr>
      <w:r w:rsidRPr="00BC22B8">
        <w:rPr>
          <w:rFonts w:ascii="Times New Roman" w:hAnsi="Times New Roman" w:cs="Times New Roman"/>
        </w:rPr>
        <w:t>Briefly describe a series of events that precede the relocation of K</w:t>
      </w:r>
      <w:r w:rsidRPr="00BC22B8">
        <w:rPr>
          <w:rFonts w:ascii="Times New Roman" w:hAnsi="Times New Roman" w:cs="Times New Roman"/>
          <w:vertAlign w:val="superscript"/>
        </w:rPr>
        <w:t>+</w:t>
      </w:r>
      <w:r w:rsidRPr="00BC22B8">
        <w:rPr>
          <w:rFonts w:ascii="Times New Roman" w:hAnsi="Times New Roman" w:cs="Times New Roman"/>
        </w:rPr>
        <w:t xml:space="preserve"> ions form the external medium to the cytosol by the Na</w:t>
      </w:r>
      <w:r w:rsidRPr="00BC22B8">
        <w:rPr>
          <w:rFonts w:ascii="Times New Roman" w:hAnsi="Times New Roman" w:cs="Times New Roman"/>
          <w:vertAlign w:val="superscript"/>
        </w:rPr>
        <w:t>+</w:t>
      </w:r>
      <w:r w:rsidRPr="00BC22B8">
        <w:rPr>
          <w:rFonts w:ascii="Times New Roman" w:hAnsi="Times New Roman" w:cs="Times New Roman"/>
        </w:rPr>
        <w:t>/K</w:t>
      </w:r>
      <w:r w:rsidRPr="00BC22B8">
        <w:rPr>
          <w:rFonts w:ascii="Times New Roman" w:hAnsi="Times New Roman" w:cs="Times New Roman"/>
          <w:vertAlign w:val="superscript"/>
        </w:rPr>
        <w:t>+</w:t>
      </w:r>
      <w:r w:rsidRPr="00BC22B8">
        <w:rPr>
          <w:rFonts w:ascii="Times New Roman" w:hAnsi="Times New Roman" w:cs="Times New Roman"/>
        </w:rPr>
        <w:t xml:space="preserve"> ATPase in the plasma membrane.</w:t>
      </w:r>
    </w:p>
    <w:p w14:paraId="4F72A1CF" w14:textId="77777777" w:rsidR="00BC22B8" w:rsidRPr="00D90251" w:rsidRDefault="00BC22B8" w:rsidP="00BC22B8">
      <w:pPr>
        <w:pStyle w:val="ListParagraph"/>
        <w:numPr>
          <w:ilvl w:val="0"/>
          <w:numId w:val="31"/>
        </w:numPr>
        <w:rPr>
          <w:rFonts w:ascii="Times New Roman" w:hAnsi="Times New Roman" w:cs="Times New Roman"/>
          <w:color w:val="1F497D" w:themeColor="text2"/>
        </w:rPr>
      </w:pPr>
      <w:r w:rsidRPr="00D90251">
        <w:rPr>
          <w:rFonts w:ascii="Times New Roman" w:hAnsi="Times New Roman" w:cs="Times New Roman"/>
          <w:color w:val="1F497D" w:themeColor="text2"/>
        </w:rPr>
        <w:t>3 Na</w:t>
      </w:r>
      <w:r w:rsidRPr="00D90251">
        <w:rPr>
          <w:rFonts w:ascii="Times New Roman" w:hAnsi="Times New Roman" w:cs="Times New Roman"/>
          <w:color w:val="1F497D" w:themeColor="text2"/>
          <w:vertAlign w:val="superscript"/>
        </w:rPr>
        <w:t>+</w:t>
      </w:r>
      <w:r w:rsidRPr="00D90251">
        <w:rPr>
          <w:rFonts w:ascii="Times New Roman" w:hAnsi="Times New Roman" w:cs="Times New Roman"/>
          <w:color w:val="1F497D" w:themeColor="text2"/>
        </w:rPr>
        <w:t xml:space="preserve"> bind to the high-affinity Na</w:t>
      </w:r>
      <w:r w:rsidRPr="00D90251">
        <w:rPr>
          <w:rFonts w:ascii="Times New Roman" w:hAnsi="Times New Roman" w:cs="Times New Roman"/>
          <w:color w:val="1F497D" w:themeColor="text2"/>
          <w:vertAlign w:val="superscript"/>
        </w:rPr>
        <w:t>+</w:t>
      </w:r>
      <w:r w:rsidRPr="00D90251">
        <w:rPr>
          <w:rFonts w:ascii="Times New Roman" w:hAnsi="Times New Roman" w:cs="Times New Roman"/>
          <w:color w:val="1F497D" w:themeColor="text2"/>
        </w:rPr>
        <w:t xml:space="preserve"> binding site in the cytosolic face of the ATPase</w:t>
      </w:r>
    </w:p>
    <w:p w14:paraId="7BB65BE3" w14:textId="77777777" w:rsidR="00BC22B8" w:rsidRPr="00D90251" w:rsidRDefault="00BC22B8" w:rsidP="00BC22B8">
      <w:pPr>
        <w:pStyle w:val="ListParagraph"/>
        <w:numPr>
          <w:ilvl w:val="0"/>
          <w:numId w:val="31"/>
        </w:numPr>
        <w:rPr>
          <w:rFonts w:ascii="Times New Roman" w:hAnsi="Times New Roman" w:cs="Times New Roman"/>
          <w:color w:val="1F497D" w:themeColor="text2"/>
        </w:rPr>
      </w:pPr>
      <w:r w:rsidRPr="00D90251">
        <w:rPr>
          <w:rFonts w:ascii="Times New Roman" w:hAnsi="Times New Roman" w:cs="Times New Roman"/>
          <w:color w:val="1F497D" w:themeColor="text2"/>
        </w:rPr>
        <w:t xml:space="preserve">transfer of a phosphate group from ATP to aspartate creates a high-energy acyl phosphate bond in the ATPase </w:t>
      </w:r>
    </w:p>
    <w:p w14:paraId="1DEFFD91" w14:textId="77777777" w:rsidR="00BC22B8" w:rsidRPr="00D90251" w:rsidRDefault="00BC22B8" w:rsidP="00BC22B8">
      <w:pPr>
        <w:pStyle w:val="ListParagraph"/>
        <w:numPr>
          <w:ilvl w:val="0"/>
          <w:numId w:val="31"/>
        </w:numPr>
        <w:rPr>
          <w:rFonts w:ascii="Times New Roman" w:hAnsi="Times New Roman" w:cs="Times New Roman"/>
          <w:color w:val="1F497D" w:themeColor="text2"/>
        </w:rPr>
      </w:pPr>
      <w:r w:rsidRPr="00D90251">
        <w:rPr>
          <w:rFonts w:ascii="Times New Roman" w:hAnsi="Times New Roman" w:cs="Times New Roman"/>
          <w:color w:val="1F497D" w:themeColor="text2"/>
        </w:rPr>
        <w:t>the formation of this high-energy acyl phosphate bond promotes the movement of 3 Na</w:t>
      </w:r>
      <w:r w:rsidRPr="00D90251">
        <w:rPr>
          <w:rFonts w:ascii="Times New Roman" w:hAnsi="Times New Roman" w:cs="Times New Roman"/>
          <w:color w:val="1F497D" w:themeColor="text2"/>
          <w:vertAlign w:val="superscript"/>
        </w:rPr>
        <w:t>+</w:t>
      </w:r>
      <w:r w:rsidRPr="00D90251">
        <w:rPr>
          <w:rFonts w:ascii="Times New Roman" w:hAnsi="Times New Roman" w:cs="Times New Roman"/>
          <w:color w:val="1F497D" w:themeColor="text2"/>
        </w:rPr>
        <w:t xml:space="preserve"> ions to the external face</w:t>
      </w:r>
    </w:p>
    <w:p w14:paraId="1ADF5EF2" w14:textId="77777777" w:rsidR="00BC22B8" w:rsidRPr="00D90251" w:rsidRDefault="00BC22B8" w:rsidP="00BC22B8">
      <w:pPr>
        <w:pStyle w:val="ListParagraph"/>
        <w:numPr>
          <w:ilvl w:val="0"/>
          <w:numId w:val="31"/>
        </w:numPr>
        <w:rPr>
          <w:rFonts w:ascii="Times New Roman" w:hAnsi="Times New Roman" w:cs="Times New Roman"/>
          <w:color w:val="1F497D" w:themeColor="text2"/>
        </w:rPr>
      </w:pPr>
      <w:r w:rsidRPr="00D90251">
        <w:rPr>
          <w:rFonts w:ascii="Times New Roman" w:hAnsi="Times New Roman" w:cs="Times New Roman"/>
          <w:color w:val="1F497D" w:themeColor="text2"/>
        </w:rPr>
        <w:t>Na</w:t>
      </w:r>
      <w:r w:rsidRPr="00D90251">
        <w:rPr>
          <w:rFonts w:ascii="Times New Roman" w:hAnsi="Times New Roman" w:cs="Times New Roman"/>
          <w:color w:val="1F497D" w:themeColor="text2"/>
          <w:vertAlign w:val="superscript"/>
        </w:rPr>
        <w:t>+</w:t>
      </w:r>
      <w:r w:rsidRPr="00D90251">
        <w:rPr>
          <w:rFonts w:ascii="Times New Roman" w:hAnsi="Times New Roman" w:cs="Times New Roman"/>
          <w:color w:val="1F497D" w:themeColor="text2"/>
        </w:rPr>
        <w:t xml:space="preserve"> ions dissociate; 2K</w:t>
      </w:r>
      <w:r w:rsidRPr="00D90251">
        <w:rPr>
          <w:rFonts w:ascii="Times New Roman" w:hAnsi="Times New Roman" w:cs="Times New Roman"/>
          <w:color w:val="1F497D" w:themeColor="text2"/>
          <w:vertAlign w:val="superscript"/>
        </w:rPr>
        <w:t>+</w:t>
      </w:r>
      <w:r w:rsidRPr="00D90251">
        <w:rPr>
          <w:rFonts w:ascii="Times New Roman" w:hAnsi="Times New Roman" w:cs="Times New Roman"/>
          <w:color w:val="1F497D" w:themeColor="text2"/>
        </w:rPr>
        <w:t xml:space="preserve"> ions bind to the high affinity binding sites on the extracellular face of the ATPase </w:t>
      </w:r>
    </w:p>
    <w:p w14:paraId="064A3765" w14:textId="77777777" w:rsidR="005F59A4" w:rsidRDefault="005F59A4" w:rsidP="005F59A4">
      <w:pPr>
        <w:rPr>
          <w:rFonts w:ascii="Times New Roman" w:hAnsi="Times New Roman" w:cs="Times New Roman"/>
        </w:rPr>
      </w:pPr>
    </w:p>
    <w:p w14:paraId="683BCA1F" w14:textId="77777777" w:rsidR="005F59A4" w:rsidRPr="005F59A4" w:rsidRDefault="005F59A4" w:rsidP="005F59A4">
      <w:pPr>
        <w:pStyle w:val="ListParagraph"/>
        <w:numPr>
          <w:ilvl w:val="0"/>
          <w:numId w:val="27"/>
        </w:numPr>
        <w:rPr>
          <w:rFonts w:ascii="Times New Roman" w:hAnsi="Times New Roman" w:cs="Times New Roman"/>
        </w:rPr>
      </w:pPr>
      <w:r w:rsidRPr="005F59A4">
        <w:rPr>
          <w:rFonts w:ascii="Times New Roman" w:hAnsi="Times New Roman" w:cs="Times New Roman"/>
        </w:rPr>
        <w:t>briefly describe three features that clearly distinguish antiporters and symporters from two other classes of transport proteins.</w:t>
      </w:r>
    </w:p>
    <w:p w14:paraId="58C5FC73" w14:textId="77777777" w:rsidR="005F59A4" w:rsidRPr="00D90251" w:rsidRDefault="005F59A4" w:rsidP="005F59A4">
      <w:pPr>
        <w:pStyle w:val="ListParagraph"/>
        <w:numPr>
          <w:ilvl w:val="0"/>
          <w:numId w:val="32"/>
        </w:numPr>
        <w:rPr>
          <w:rFonts w:ascii="Times New Roman" w:hAnsi="Times New Roman" w:cs="Times New Roman"/>
          <w:color w:val="1F497D" w:themeColor="text2"/>
        </w:rPr>
      </w:pPr>
      <w:r w:rsidRPr="00D90251">
        <w:rPr>
          <w:rFonts w:ascii="Times New Roman" w:hAnsi="Times New Roman" w:cs="Times New Roman"/>
          <w:color w:val="1F497D" w:themeColor="text2"/>
        </w:rPr>
        <w:t>in contrast to ATP-powered pumps, they do not require the energy of ATP hydrolysis</w:t>
      </w:r>
    </w:p>
    <w:p w14:paraId="3E72A4EA" w14:textId="77777777" w:rsidR="005F59A4" w:rsidRPr="00D90251" w:rsidRDefault="005F59A4" w:rsidP="005F59A4">
      <w:pPr>
        <w:pStyle w:val="ListParagraph"/>
        <w:numPr>
          <w:ilvl w:val="0"/>
          <w:numId w:val="32"/>
        </w:numPr>
        <w:rPr>
          <w:rFonts w:ascii="Times New Roman" w:hAnsi="Times New Roman" w:cs="Times New Roman"/>
          <w:color w:val="1F497D" w:themeColor="text2"/>
        </w:rPr>
      </w:pPr>
      <w:r w:rsidRPr="00D90251">
        <w:rPr>
          <w:rFonts w:ascii="Times New Roman" w:hAnsi="Times New Roman" w:cs="Times New Roman"/>
          <w:color w:val="1F497D" w:themeColor="text2"/>
        </w:rPr>
        <w:t>in contrast to ion channels, they move only a few molecules at a time</w:t>
      </w:r>
    </w:p>
    <w:p w14:paraId="4F2D7661" w14:textId="77777777" w:rsidR="005F59A4" w:rsidRPr="00D90251" w:rsidRDefault="005F59A4" w:rsidP="005F59A4">
      <w:pPr>
        <w:pStyle w:val="ListParagraph"/>
        <w:numPr>
          <w:ilvl w:val="0"/>
          <w:numId w:val="32"/>
        </w:numPr>
        <w:rPr>
          <w:rFonts w:ascii="Times New Roman" w:hAnsi="Times New Roman" w:cs="Times New Roman"/>
          <w:color w:val="1F497D" w:themeColor="text2"/>
        </w:rPr>
      </w:pPr>
      <w:r w:rsidRPr="00D90251">
        <w:rPr>
          <w:rFonts w:ascii="Times New Roman" w:hAnsi="Times New Roman" w:cs="Times New Roman"/>
          <w:color w:val="1F497D" w:themeColor="text2"/>
        </w:rPr>
        <w:t>the rate of transport ( 10</w:t>
      </w:r>
      <w:r w:rsidRPr="00D90251">
        <w:rPr>
          <w:rFonts w:ascii="Times New Roman" w:hAnsi="Times New Roman" w:cs="Times New Roman"/>
          <w:color w:val="1F497D" w:themeColor="text2"/>
          <w:vertAlign w:val="superscript"/>
        </w:rPr>
        <w:t>2</w:t>
      </w:r>
      <w:r w:rsidRPr="00D90251">
        <w:rPr>
          <w:rFonts w:ascii="Times New Roman" w:hAnsi="Times New Roman" w:cs="Times New Roman"/>
          <w:color w:val="1F497D" w:themeColor="text2"/>
        </w:rPr>
        <w:t xml:space="preserve"> – 10</w:t>
      </w:r>
      <w:r w:rsidRPr="00D90251">
        <w:rPr>
          <w:rFonts w:ascii="Times New Roman" w:hAnsi="Times New Roman" w:cs="Times New Roman"/>
          <w:color w:val="1F497D" w:themeColor="text2"/>
          <w:vertAlign w:val="superscript"/>
        </w:rPr>
        <w:t>4</w:t>
      </w:r>
      <w:r w:rsidRPr="00D90251">
        <w:rPr>
          <w:rFonts w:ascii="Times New Roman" w:hAnsi="Times New Roman" w:cs="Times New Roman"/>
          <w:color w:val="1F497D" w:themeColor="text2"/>
        </w:rPr>
        <w:t xml:space="preserve"> molecules/sec) is higher than that for ATP-powered pumps (10</w:t>
      </w:r>
      <w:r w:rsidRPr="00D90251">
        <w:rPr>
          <w:rFonts w:ascii="Times New Roman" w:hAnsi="Times New Roman" w:cs="Times New Roman"/>
          <w:color w:val="1F497D" w:themeColor="text2"/>
          <w:vertAlign w:val="superscript"/>
        </w:rPr>
        <w:t>0</w:t>
      </w:r>
      <w:r w:rsidRPr="00D90251">
        <w:rPr>
          <w:rFonts w:ascii="Times New Roman" w:hAnsi="Times New Roman" w:cs="Times New Roman"/>
          <w:color w:val="1F497D" w:themeColor="text2"/>
        </w:rPr>
        <w:t>-10</w:t>
      </w:r>
      <w:r w:rsidRPr="00D90251">
        <w:rPr>
          <w:rFonts w:ascii="Times New Roman" w:hAnsi="Times New Roman" w:cs="Times New Roman"/>
          <w:color w:val="1F497D" w:themeColor="text2"/>
          <w:vertAlign w:val="superscript"/>
        </w:rPr>
        <w:t>3</w:t>
      </w:r>
      <w:r w:rsidRPr="00D90251">
        <w:rPr>
          <w:rFonts w:ascii="Times New Roman" w:hAnsi="Times New Roman" w:cs="Times New Roman"/>
          <w:color w:val="1F497D" w:themeColor="text2"/>
        </w:rPr>
        <w:t xml:space="preserve">molecules/sec) but lower than that for ion channels (107 – 108 molecules/sec) </w:t>
      </w:r>
    </w:p>
    <w:p w14:paraId="1E234B1F" w14:textId="77777777" w:rsidR="005F59A4" w:rsidRPr="00D90251" w:rsidRDefault="005F59A4" w:rsidP="005F59A4">
      <w:pPr>
        <w:pStyle w:val="ListParagraph"/>
        <w:numPr>
          <w:ilvl w:val="0"/>
          <w:numId w:val="32"/>
        </w:numPr>
        <w:rPr>
          <w:rFonts w:ascii="Times New Roman" w:hAnsi="Times New Roman" w:cs="Times New Roman"/>
          <w:color w:val="1F497D" w:themeColor="text2"/>
        </w:rPr>
      </w:pPr>
      <w:r w:rsidRPr="00D90251">
        <w:rPr>
          <w:rFonts w:ascii="Times New Roman" w:hAnsi="Times New Roman" w:cs="Times New Roman"/>
          <w:color w:val="1F497D" w:themeColor="text2"/>
        </w:rPr>
        <w:t>in contrast to most ATP-powered pumps and all of the ion channels, they move two types of molecules.</w:t>
      </w:r>
    </w:p>
    <w:p w14:paraId="4B059C9C" w14:textId="77777777" w:rsidR="005F59A4" w:rsidRDefault="005F59A4" w:rsidP="005F59A4">
      <w:pPr>
        <w:rPr>
          <w:rFonts w:ascii="Times New Roman" w:hAnsi="Times New Roman" w:cs="Times New Roman"/>
        </w:rPr>
      </w:pPr>
    </w:p>
    <w:p w14:paraId="3155D6ED" w14:textId="77777777" w:rsidR="005F59A4" w:rsidRPr="005F59A4" w:rsidRDefault="005F59A4" w:rsidP="005F59A4">
      <w:pPr>
        <w:rPr>
          <w:rFonts w:ascii="Times New Roman" w:hAnsi="Times New Roman" w:cs="Times New Roman"/>
        </w:rPr>
      </w:pPr>
    </w:p>
    <w:p w14:paraId="45231C29" w14:textId="77777777" w:rsidR="005F59A4" w:rsidRPr="00D90251" w:rsidRDefault="005D4E80" w:rsidP="005D4E80">
      <w:pPr>
        <w:pStyle w:val="ListParagraph"/>
        <w:numPr>
          <w:ilvl w:val="0"/>
          <w:numId w:val="27"/>
        </w:numPr>
        <w:rPr>
          <w:rFonts w:ascii="Times New Roman" w:hAnsi="Times New Roman" w:cs="Times New Roman"/>
        </w:rPr>
      </w:pPr>
      <w:r w:rsidRPr="00D90251">
        <w:rPr>
          <w:rFonts w:ascii="Times New Roman" w:hAnsi="Times New Roman" w:cs="Times New Roman"/>
        </w:rPr>
        <w:t xml:space="preserve">You have cloned and sequenced two genes. One of these genes encodes a mitochondrial protein whereas the other one codes for a cytosolic protein. Briefly describe how you would use this information in order to identify a signal sequence that is both necessary and sufficient to direct the mitochondrial protein to the mitochondrion. </w:t>
      </w:r>
    </w:p>
    <w:p w14:paraId="6EFC3778" w14:textId="77777777" w:rsidR="005D4E80" w:rsidRPr="00D90251" w:rsidRDefault="005D4E80" w:rsidP="005D4E80">
      <w:pPr>
        <w:pStyle w:val="ListParagraph"/>
        <w:rPr>
          <w:rFonts w:ascii="Times New Roman" w:hAnsi="Times New Roman" w:cs="Times New Roman"/>
          <w:color w:val="1F497D" w:themeColor="text2"/>
        </w:rPr>
      </w:pPr>
      <w:r w:rsidRPr="00D90251">
        <w:rPr>
          <w:rFonts w:ascii="Times New Roman" w:hAnsi="Times New Roman" w:cs="Times New Roman"/>
          <w:color w:val="1F497D" w:themeColor="text2"/>
        </w:rPr>
        <w:t>Take a portion of the gene for the mitochondrial protein and fuse it “in frame” with the gene encoding the cytosolic protein. If</w:t>
      </w:r>
      <w:r w:rsidR="00D90251" w:rsidRPr="00D90251">
        <w:rPr>
          <w:rFonts w:ascii="Times New Roman" w:hAnsi="Times New Roman" w:cs="Times New Roman"/>
          <w:color w:val="1F497D" w:themeColor="text2"/>
        </w:rPr>
        <w:t xml:space="preserve"> a protein that is normally found in the cytosol is now located in the mitochondrion, the portion of the mitochondrial protein is sufficient to direct the mitochondrial protein to mitochondria. If a protein that is normally located in the mitochondrion can now be found in the cytosol, this portion is necessary for protein sorting. </w:t>
      </w:r>
    </w:p>
    <w:p w14:paraId="5CE8E9FB" w14:textId="77777777" w:rsidR="005F59A4" w:rsidRDefault="005F59A4" w:rsidP="005F59A4">
      <w:pPr>
        <w:rPr>
          <w:rFonts w:ascii="Times New Roman" w:hAnsi="Times New Roman" w:cs="Times New Roman"/>
        </w:rPr>
      </w:pPr>
    </w:p>
    <w:p w14:paraId="6E6537E5" w14:textId="77777777" w:rsidR="005F59A4" w:rsidRDefault="005F59A4" w:rsidP="005F59A4">
      <w:pPr>
        <w:rPr>
          <w:rFonts w:ascii="Times New Roman" w:hAnsi="Times New Roman" w:cs="Times New Roman"/>
        </w:rPr>
      </w:pPr>
    </w:p>
    <w:p w14:paraId="3C1E33BE" w14:textId="77777777" w:rsidR="005F59A4" w:rsidRPr="00104FCC" w:rsidRDefault="00D90251" w:rsidP="00104FCC">
      <w:pPr>
        <w:pStyle w:val="ListParagraph"/>
        <w:numPr>
          <w:ilvl w:val="0"/>
          <w:numId w:val="27"/>
        </w:numPr>
        <w:rPr>
          <w:rFonts w:ascii="Times New Roman" w:hAnsi="Times New Roman" w:cs="Times New Roman"/>
        </w:rPr>
      </w:pPr>
      <w:r w:rsidRPr="00104FCC">
        <w:rPr>
          <w:rFonts w:ascii="Times New Roman" w:hAnsi="Times New Roman" w:cs="Times New Roman"/>
        </w:rPr>
        <w:lastRenderedPageBreak/>
        <w:t xml:space="preserve">Name two functions of cytosolic chaperones MSF and Hsp70 in protein import </w:t>
      </w:r>
      <w:r w:rsidR="00104FCC" w:rsidRPr="00104FCC">
        <w:rPr>
          <w:rFonts w:ascii="Times New Roman" w:hAnsi="Times New Roman" w:cs="Times New Roman"/>
        </w:rPr>
        <w:t>into the mitochondrial matrix. What is the difference between these two chaperones?</w:t>
      </w:r>
    </w:p>
    <w:p w14:paraId="6DB3DB0F" w14:textId="77777777" w:rsidR="00104FCC" w:rsidRPr="003A51E9" w:rsidRDefault="00104FCC" w:rsidP="00104FCC">
      <w:pPr>
        <w:pStyle w:val="ListParagraph"/>
        <w:numPr>
          <w:ilvl w:val="0"/>
          <w:numId w:val="33"/>
        </w:numPr>
        <w:rPr>
          <w:rFonts w:ascii="Times New Roman" w:hAnsi="Times New Roman" w:cs="Times New Roman"/>
          <w:color w:val="1F497D" w:themeColor="text2"/>
        </w:rPr>
      </w:pPr>
      <w:r w:rsidRPr="003A51E9">
        <w:rPr>
          <w:rFonts w:ascii="Times New Roman" w:hAnsi="Times New Roman" w:cs="Times New Roman"/>
          <w:color w:val="1F497D" w:themeColor="text2"/>
        </w:rPr>
        <w:t>both use the energy of ATP hydrolysis for keeping mitochondrial proteins in their confirmation</w:t>
      </w:r>
    </w:p>
    <w:p w14:paraId="27E7C2E4" w14:textId="77777777" w:rsidR="00104FCC" w:rsidRPr="003A51E9" w:rsidRDefault="00104FCC" w:rsidP="00104FCC">
      <w:pPr>
        <w:pStyle w:val="ListParagraph"/>
        <w:numPr>
          <w:ilvl w:val="0"/>
          <w:numId w:val="33"/>
        </w:numPr>
        <w:rPr>
          <w:rFonts w:ascii="Times New Roman" w:hAnsi="Times New Roman" w:cs="Times New Roman"/>
          <w:color w:val="1F497D" w:themeColor="text2"/>
        </w:rPr>
      </w:pPr>
      <w:r w:rsidRPr="003A51E9">
        <w:rPr>
          <w:rFonts w:ascii="Times New Roman" w:hAnsi="Times New Roman" w:cs="Times New Roman"/>
          <w:color w:val="1F497D" w:themeColor="text2"/>
        </w:rPr>
        <w:t>both deliver unfolded mitochondrial protein to the surface of mitochondria</w:t>
      </w:r>
    </w:p>
    <w:p w14:paraId="012C62CC" w14:textId="77777777" w:rsidR="00104FCC" w:rsidRPr="003A51E9" w:rsidRDefault="00104FCC" w:rsidP="00104FCC">
      <w:pPr>
        <w:pStyle w:val="ListParagraph"/>
        <w:ind w:left="1080"/>
        <w:rPr>
          <w:rFonts w:ascii="Times New Roman" w:hAnsi="Times New Roman" w:cs="Times New Roman"/>
          <w:color w:val="1F497D" w:themeColor="text2"/>
        </w:rPr>
      </w:pPr>
    </w:p>
    <w:p w14:paraId="1ED6E7E8" w14:textId="77777777" w:rsidR="00104FCC" w:rsidRPr="003A51E9" w:rsidRDefault="00104FCC" w:rsidP="00104FCC">
      <w:pPr>
        <w:pStyle w:val="ListParagraph"/>
        <w:ind w:left="1080"/>
        <w:rPr>
          <w:rFonts w:ascii="Times New Roman" w:hAnsi="Times New Roman" w:cs="Times New Roman"/>
          <w:color w:val="1F497D" w:themeColor="text2"/>
        </w:rPr>
      </w:pPr>
      <w:r w:rsidRPr="003A51E9">
        <w:rPr>
          <w:rFonts w:ascii="Times New Roman" w:hAnsi="Times New Roman" w:cs="Times New Roman"/>
          <w:color w:val="1F497D" w:themeColor="text2"/>
        </w:rPr>
        <w:t>Difference: MSF binds to the mitochondrial targeting signal, whereas Hsp70 binds to the rest of the protein molecule.</w:t>
      </w:r>
    </w:p>
    <w:p w14:paraId="358B60D0" w14:textId="77777777" w:rsidR="00104FCC" w:rsidRPr="00104FCC" w:rsidRDefault="00104FCC" w:rsidP="00104FCC">
      <w:pPr>
        <w:pStyle w:val="ListParagraph"/>
        <w:ind w:left="1080"/>
        <w:rPr>
          <w:rFonts w:ascii="Times New Roman" w:hAnsi="Times New Roman" w:cs="Times New Roman"/>
        </w:rPr>
      </w:pPr>
    </w:p>
    <w:p w14:paraId="3F0DCD03" w14:textId="77777777" w:rsidR="005F59A4" w:rsidRPr="00104FCC" w:rsidRDefault="00104FCC" w:rsidP="00104FCC">
      <w:pPr>
        <w:pStyle w:val="ListParagraph"/>
        <w:numPr>
          <w:ilvl w:val="0"/>
          <w:numId w:val="27"/>
        </w:numPr>
        <w:rPr>
          <w:rFonts w:ascii="Times New Roman" w:hAnsi="Times New Roman" w:cs="Times New Roman"/>
        </w:rPr>
      </w:pPr>
      <w:r w:rsidRPr="00104FCC">
        <w:rPr>
          <w:rFonts w:ascii="Times New Roman" w:hAnsi="Times New Roman" w:cs="Times New Roman"/>
        </w:rPr>
        <w:t>Name three functions of oligosaccharides covalently attached to proteins in the ER</w:t>
      </w:r>
    </w:p>
    <w:p w14:paraId="0F7ECC27" w14:textId="77777777" w:rsidR="00104FCC" w:rsidRPr="003A51E9" w:rsidRDefault="00104FCC" w:rsidP="00104FCC">
      <w:pPr>
        <w:pStyle w:val="ListParagraph"/>
        <w:numPr>
          <w:ilvl w:val="0"/>
          <w:numId w:val="34"/>
        </w:numPr>
        <w:rPr>
          <w:rFonts w:ascii="Times New Roman" w:hAnsi="Times New Roman" w:cs="Times New Roman"/>
          <w:color w:val="1F497D" w:themeColor="text2"/>
        </w:rPr>
      </w:pPr>
      <w:r w:rsidRPr="003A51E9">
        <w:rPr>
          <w:rFonts w:ascii="Times New Roman" w:hAnsi="Times New Roman" w:cs="Times New Roman"/>
          <w:color w:val="1F497D" w:themeColor="text2"/>
        </w:rPr>
        <w:t>protect the protein from degradation</w:t>
      </w:r>
    </w:p>
    <w:p w14:paraId="0E6AA267" w14:textId="77777777" w:rsidR="00104FCC" w:rsidRPr="003A51E9" w:rsidRDefault="00104FCC" w:rsidP="00104FCC">
      <w:pPr>
        <w:pStyle w:val="ListParagraph"/>
        <w:numPr>
          <w:ilvl w:val="0"/>
          <w:numId w:val="34"/>
        </w:numPr>
        <w:rPr>
          <w:rFonts w:ascii="Times New Roman" w:hAnsi="Times New Roman" w:cs="Times New Roman"/>
          <w:color w:val="1F497D" w:themeColor="text2"/>
        </w:rPr>
      </w:pPr>
      <w:r w:rsidRPr="003A51E9">
        <w:rPr>
          <w:rFonts w:ascii="Times New Roman" w:hAnsi="Times New Roman" w:cs="Times New Roman"/>
          <w:color w:val="1F497D" w:themeColor="text2"/>
        </w:rPr>
        <w:t>retain the protein in the ER until it is properly folded</w:t>
      </w:r>
    </w:p>
    <w:p w14:paraId="2BE4FFAB" w14:textId="77777777" w:rsidR="00104FCC" w:rsidRPr="003A51E9" w:rsidRDefault="00104FCC" w:rsidP="00104FCC">
      <w:pPr>
        <w:pStyle w:val="ListParagraph"/>
        <w:numPr>
          <w:ilvl w:val="0"/>
          <w:numId w:val="34"/>
        </w:numPr>
        <w:rPr>
          <w:rFonts w:ascii="Times New Roman" w:hAnsi="Times New Roman" w:cs="Times New Roman"/>
          <w:color w:val="1F497D" w:themeColor="text2"/>
        </w:rPr>
      </w:pPr>
      <w:r w:rsidRPr="003A51E9">
        <w:rPr>
          <w:rFonts w:ascii="Times New Roman" w:hAnsi="Times New Roman" w:cs="Times New Roman"/>
          <w:color w:val="1F497D" w:themeColor="text2"/>
        </w:rPr>
        <w:t>serve as a transport signal for packing the protein into appropriate transport vesicle</w:t>
      </w:r>
    </w:p>
    <w:p w14:paraId="0B310A15" w14:textId="77777777" w:rsidR="00104FCC" w:rsidRDefault="00104FCC" w:rsidP="00104FCC">
      <w:pPr>
        <w:rPr>
          <w:rFonts w:ascii="Times New Roman" w:hAnsi="Times New Roman" w:cs="Times New Roman"/>
        </w:rPr>
      </w:pPr>
    </w:p>
    <w:p w14:paraId="735C7BA0" w14:textId="77777777" w:rsidR="00104FCC" w:rsidRPr="00104FCC" w:rsidRDefault="00104FCC" w:rsidP="00104FCC">
      <w:pPr>
        <w:pStyle w:val="ListParagraph"/>
        <w:numPr>
          <w:ilvl w:val="0"/>
          <w:numId w:val="27"/>
        </w:numPr>
        <w:rPr>
          <w:rFonts w:ascii="Times New Roman" w:hAnsi="Times New Roman" w:cs="Times New Roman"/>
        </w:rPr>
      </w:pPr>
      <w:r w:rsidRPr="00104FCC">
        <w:rPr>
          <w:rFonts w:ascii="Times New Roman" w:hAnsi="Times New Roman" w:cs="Times New Roman"/>
        </w:rPr>
        <w:t>Name the five types of protein modification in the ER lumen that are essential for quality control of protein exit from the ER. Briefly explain why any protein must pass a quality control test in order to exit from the ER.</w:t>
      </w:r>
    </w:p>
    <w:p w14:paraId="3DFFAB93" w14:textId="77777777" w:rsidR="00104FCC" w:rsidRPr="003A51E9" w:rsidRDefault="00104FCC" w:rsidP="00104FCC">
      <w:pPr>
        <w:pStyle w:val="ListParagraph"/>
        <w:numPr>
          <w:ilvl w:val="0"/>
          <w:numId w:val="35"/>
        </w:numPr>
        <w:rPr>
          <w:rFonts w:ascii="Times New Roman" w:hAnsi="Times New Roman" w:cs="Times New Roman"/>
          <w:color w:val="1F497D" w:themeColor="text2"/>
        </w:rPr>
      </w:pPr>
      <w:r w:rsidRPr="003A51E9">
        <w:rPr>
          <w:rFonts w:ascii="Times New Roman" w:hAnsi="Times New Roman" w:cs="Times New Roman"/>
          <w:color w:val="1F497D" w:themeColor="text2"/>
        </w:rPr>
        <w:t>disulfide bond formation</w:t>
      </w:r>
    </w:p>
    <w:p w14:paraId="14660963" w14:textId="77777777" w:rsidR="00104FCC" w:rsidRPr="003A51E9" w:rsidRDefault="00104FCC" w:rsidP="00104FCC">
      <w:pPr>
        <w:pStyle w:val="ListParagraph"/>
        <w:numPr>
          <w:ilvl w:val="0"/>
          <w:numId w:val="35"/>
        </w:numPr>
        <w:rPr>
          <w:rFonts w:ascii="Times New Roman" w:hAnsi="Times New Roman" w:cs="Times New Roman"/>
          <w:color w:val="1F497D" w:themeColor="text2"/>
        </w:rPr>
      </w:pPr>
      <w:r w:rsidRPr="003A51E9">
        <w:rPr>
          <w:rFonts w:ascii="Times New Roman" w:hAnsi="Times New Roman" w:cs="Times New Roman"/>
          <w:color w:val="1F497D" w:themeColor="text2"/>
        </w:rPr>
        <w:t>glycosylation</w:t>
      </w:r>
    </w:p>
    <w:p w14:paraId="2982CC6B" w14:textId="77777777" w:rsidR="00104FCC" w:rsidRPr="003A51E9" w:rsidRDefault="00104FCC" w:rsidP="00104FCC">
      <w:pPr>
        <w:pStyle w:val="ListParagraph"/>
        <w:numPr>
          <w:ilvl w:val="0"/>
          <w:numId w:val="35"/>
        </w:numPr>
        <w:rPr>
          <w:rFonts w:ascii="Times New Roman" w:hAnsi="Times New Roman" w:cs="Times New Roman"/>
          <w:color w:val="1F497D" w:themeColor="text2"/>
        </w:rPr>
      </w:pPr>
      <w:r w:rsidRPr="003A51E9">
        <w:rPr>
          <w:rFonts w:ascii="Times New Roman" w:hAnsi="Times New Roman" w:cs="Times New Roman"/>
          <w:color w:val="1F497D" w:themeColor="text2"/>
        </w:rPr>
        <w:t xml:space="preserve">specific proteolytic cleavage </w:t>
      </w:r>
    </w:p>
    <w:p w14:paraId="19E8FA38" w14:textId="77777777" w:rsidR="00104FCC" w:rsidRPr="003A51E9" w:rsidRDefault="00104FCC" w:rsidP="00104FCC">
      <w:pPr>
        <w:pStyle w:val="ListParagraph"/>
        <w:numPr>
          <w:ilvl w:val="0"/>
          <w:numId w:val="35"/>
        </w:numPr>
        <w:rPr>
          <w:rFonts w:ascii="Times New Roman" w:hAnsi="Times New Roman" w:cs="Times New Roman"/>
          <w:color w:val="1F497D" w:themeColor="text2"/>
        </w:rPr>
      </w:pPr>
      <w:r w:rsidRPr="003A51E9">
        <w:rPr>
          <w:rFonts w:ascii="Times New Roman" w:hAnsi="Times New Roman" w:cs="Times New Roman"/>
          <w:color w:val="1F497D" w:themeColor="text2"/>
        </w:rPr>
        <w:t>folding</w:t>
      </w:r>
    </w:p>
    <w:p w14:paraId="19D3E58D" w14:textId="77777777" w:rsidR="00104FCC" w:rsidRPr="003A51E9" w:rsidRDefault="00104FCC" w:rsidP="00104FCC">
      <w:pPr>
        <w:pStyle w:val="ListParagraph"/>
        <w:numPr>
          <w:ilvl w:val="0"/>
          <w:numId w:val="35"/>
        </w:numPr>
        <w:rPr>
          <w:rFonts w:ascii="Times New Roman" w:hAnsi="Times New Roman" w:cs="Times New Roman"/>
          <w:color w:val="1F497D" w:themeColor="text2"/>
        </w:rPr>
      </w:pPr>
      <w:r w:rsidRPr="003A51E9">
        <w:rPr>
          <w:rFonts w:ascii="Times New Roman" w:hAnsi="Times New Roman" w:cs="Times New Roman"/>
          <w:color w:val="1F497D" w:themeColor="text2"/>
        </w:rPr>
        <w:t>assembly into multimeric protein complexes</w:t>
      </w:r>
    </w:p>
    <w:p w14:paraId="711A1654" w14:textId="77777777" w:rsidR="00104FCC" w:rsidRPr="003A51E9" w:rsidRDefault="00104FCC" w:rsidP="00104FCC">
      <w:pPr>
        <w:ind w:left="720"/>
        <w:rPr>
          <w:rFonts w:ascii="Times New Roman" w:hAnsi="Times New Roman" w:cs="Times New Roman"/>
          <w:color w:val="1F497D" w:themeColor="text2"/>
        </w:rPr>
      </w:pPr>
      <w:r w:rsidRPr="003A51E9">
        <w:rPr>
          <w:rFonts w:ascii="Times New Roman" w:hAnsi="Times New Roman" w:cs="Times New Roman"/>
          <w:color w:val="1F497D" w:themeColor="text2"/>
        </w:rPr>
        <w:t>protein must be taken out of the ER in its completely folded state, in which it exhibits 100% of its biological activity. Quality control test ensures that every protein that exits the ER is functionally active.</w:t>
      </w:r>
    </w:p>
    <w:p w14:paraId="10D798FE" w14:textId="77777777" w:rsidR="00104FCC" w:rsidRDefault="00104FCC" w:rsidP="00104FCC">
      <w:pPr>
        <w:ind w:left="720"/>
        <w:rPr>
          <w:rFonts w:ascii="Times New Roman" w:hAnsi="Times New Roman" w:cs="Times New Roman"/>
        </w:rPr>
      </w:pPr>
    </w:p>
    <w:p w14:paraId="3A150125" w14:textId="77777777" w:rsidR="00104FCC" w:rsidRPr="00104FCC" w:rsidRDefault="00104FCC" w:rsidP="00104FCC">
      <w:pPr>
        <w:pStyle w:val="ListParagraph"/>
        <w:numPr>
          <w:ilvl w:val="0"/>
          <w:numId w:val="27"/>
        </w:numPr>
        <w:rPr>
          <w:rFonts w:ascii="Times New Roman" w:hAnsi="Times New Roman" w:cs="Times New Roman"/>
        </w:rPr>
      </w:pPr>
      <w:r w:rsidRPr="00104FCC">
        <w:rPr>
          <w:rFonts w:ascii="Times New Roman" w:hAnsi="Times New Roman" w:cs="Times New Roman"/>
        </w:rPr>
        <w:t xml:space="preserve">Name two functions of Rab proteins in the multistep process of fusion of transport vesicles with their target membranes. </w:t>
      </w:r>
    </w:p>
    <w:p w14:paraId="52D9BD1C" w14:textId="77777777" w:rsidR="00104FCC" w:rsidRPr="003A51E9" w:rsidRDefault="00104FCC" w:rsidP="00104FCC">
      <w:pPr>
        <w:pStyle w:val="ListParagraph"/>
        <w:numPr>
          <w:ilvl w:val="0"/>
          <w:numId w:val="36"/>
        </w:numPr>
        <w:rPr>
          <w:rFonts w:ascii="Times New Roman" w:hAnsi="Times New Roman" w:cs="Times New Roman"/>
          <w:color w:val="1F497D" w:themeColor="text2"/>
        </w:rPr>
      </w:pPr>
      <w:r w:rsidRPr="003A51E9">
        <w:rPr>
          <w:rFonts w:ascii="Times New Roman" w:hAnsi="Times New Roman" w:cs="Times New Roman"/>
          <w:color w:val="1F497D" w:themeColor="text2"/>
        </w:rPr>
        <w:t>facilitate the formation of vSNARE/tSNARE complexes</w:t>
      </w:r>
    </w:p>
    <w:p w14:paraId="0638BEC1" w14:textId="77777777" w:rsidR="00104FCC" w:rsidRPr="003A51E9" w:rsidRDefault="00104FCC" w:rsidP="00104FCC">
      <w:pPr>
        <w:pStyle w:val="ListParagraph"/>
        <w:numPr>
          <w:ilvl w:val="0"/>
          <w:numId w:val="36"/>
        </w:numPr>
        <w:rPr>
          <w:rFonts w:ascii="Times New Roman" w:hAnsi="Times New Roman" w:cs="Times New Roman"/>
          <w:color w:val="1F497D" w:themeColor="text2"/>
        </w:rPr>
      </w:pPr>
      <w:r w:rsidRPr="003A51E9">
        <w:rPr>
          <w:rFonts w:ascii="Times New Roman" w:hAnsi="Times New Roman" w:cs="Times New Roman"/>
          <w:color w:val="1F497D" w:themeColor="text2"/>
        </w:rPr>
        <w:t>by hydrolyzing GTP, they provide the energy for fusion of a vesicle with a target membrane</w:t>
      </w:r>
    </w:p>
    <w:p w14:paraId="49FAB4F3" w14:textId="77777777" w:rsidR="00104FCC" w:rsidRDefault="00104FCC" w:rsidP="00586FB2">
      <w:pPr>
        <w:rPr>
          <w:rFonts w:ascii="Times New Roman" w:hAnsi="Times New Roman" w:cs="Times New Roman"/>
        </w:rPr>
      </w:pPr>
    </w:p>
    <w:p w14:paraId="31FCA904" w14:textId="77777777" w:rsidR="00586FB2" w:rsidRPr="00586FB2" w:rsidRDefault="00586FB2" w:rsidP="00586FB2">
      <w:pPr>
        <w:pStyle w:val="ListParagraph"/>
        <w:numPr>
          <w:ilvl w:val="0"/>
          <w:numId w:val="27"/>
        </w:numPr>
        <w:rPr>
          <w:rFonts w:ascii="Times New Roman" w:hAnsi="Times New Roman" w:cs="Times New Roman"/>
        </w:rPr>
      </w:pPr>
      <w:r>
        <w:rPr>
          <w:rFonts w:ascii="Times New Roman" w:hAnsi="Times New Roman" w:cs="Times New Roman"/>
        </w:rPr>
        <w:t>N</w:t>
      </w:r>
      <w:r w:rsidRPr="00586FB2">
        <w:rPr>
          <w:rFonts w:ascii="Times New Roman" w:hAnsi="Times New Roman" w:cs="Times New Roman"/>
        </w:rPr>
        <w:t>ame a protein complex that assists in the disassembly of the v-SNARE/t-SNARE complex. Explain why it is essential to disassemble the v-SNARE/t-SNARE complex.</w:t>
      </w:r>
    </w:p>
    <w:p w14:paraId="44ECD705" w14:textId="77777777" w:rsidR="00586FB2" w:rsidRPr="003A51E9" w:rsidRDefault="00586FB2" w:rsidP="00586FB2">
      <w:pPr>
        <w:ind w:left="360"/>
        <w:rPr>
          <w:rFonts w:ascii="Times New Roman" w:hAnsi="Times New Roman" w:cs="Times New Roman"/>
          <w:color w:val="1F497D" w:themeColor="text2"/>
        </w:rPr>
      </w:pPr>
      <w:r w:rsidRPr="003A51E9">
        <w:rPr>
          <w:rFonts w:ascii="Times New Roman" w:hAnsi="Times New Roman" w:cs="Times New Roman"/>
          <w:color w:val="1F497D" w:themeColor="text2"/>
        </w:rPr>
        <w:t>NSF / SNAP complex.</w:t>
      </w:r>
    </w:p>
    <w:p w14:paraId="4D01A91E" w14:textId="77777777" w:rsidR="00586FB2" w:rsidRPr="003A51E9" w:rsidRDefault="00586FB2" w:rsidP="00586FB2">
      <w:pPr>
        <w:ind w:left="360"/>
        <w:rPr>
          <w:rFonts w:ascii="Times New Roman" w:hAnsi="Times New Roman" w:cs="Times New Roman"/>
          <w:color w:val="1F497D" w:themeColor="text2"/>
        </w:rPr>
      </w:pPr>
      <w:r w:rsidRPr="003A51E9">
        <w:rPr>
          <w:rFonts w:ascii="Times New Roman" w:hAnsi="Times New Roman" w:cs="Times New Roman"/>
          <w:color w:val="1F497D" w:themeColor="text2"/>
        </w:rPr>
        <w:t>The disassembly is essential because it allows the v- and t-SNARES to be reutilized for subsequent rounds of vesicle transport.</w:t>
      </w:r>
    </w:p>
    <w:p w14:paraId="53C1B69E" w14:textId="77777777" w:rsidR="00586FB2" w:rsidRDefault="00586FB2" w:rsidP="00586FB2">
      <w:pPr>
        <w:ind w:left="360"/>
        <w:rPr>
          <w:rFonts w:ascii="Times New Roman" w:hAnsi="Times New Roman" w:cs="Times New Roman"/>
        </w:rPr>
      </w:pPr>
    </w:p>
    <w:p w14:paraId="4987B99E" w14:textId="77777777" w:rsidR="00586FB2" w:rsidRDefault="00586FB2" w:rsidP="00586FB2">
      <w:pPr>
        <w:ind w:left="360"/>
        <w:rPr>
          <w:rFonts w:ascii="Times New Roman" w:hAnsi="Times New Roman" w:cs="Times New Roman"/>
        </w:rPr>
      </w:pPr>
    </w:p>
    <w:p w14:paraId="76E8C3A7" w14:textId="77777777" w:rsidR="00586FB2" w:rsidRDefault="00586FB2" w:rsidP="00586FB2">
      <w:pPr>
        <w:ind w:left="360"/>
        <w:rPr>
          <w:rFonts w:ascii="Times New Roman" w:hAnsi="Times New Roman" w:cs="Times New Roman"/>
        </w:rPr>
      </w:pPr>
    </w:p>
    <w:p w14:paraId="5AA6D507" w14:textId="77777777" w:rsidR="00586FB2" w:rsidRDefault="00586FB2" w:rsidP="00586FB2">
      <w:pPr>
        <w:ind w:left="360"/>
        <w:rPr>
          <w:rFonts w:ascii="Times New Roman" w:hAnsi="Times New Roman" w:cs="Times New Roman"/>
        </w:rPr>
      </w:pPr>
    </w:p>
    <w:p w14:paraId="4D475505" w14:textId="77777777" w:rsidR="00586FB2" w:rsidRDefault="00586FB2" w:rsidP="00586FB2">
      <w:pPr>
        <w:ind w:left="360"/>
        <w:rPr>
          <w:rFonts w:ascii="Times New Roman" w:hAnsi="Times New Roman" w:cs="Times New Roman"/>
        </w:rPr>
      </w:pPr>
    </w:p>
    <w:p w14:paraId="449574BC" w14:textId="77777777" w:rsidR="00586FB2" w:rsidRDefault="00586FB2" w:rsidP="00586FB2">
      <w:pPr>
        <w:pStyle w:val="ListParagraph"/>
        <w:numPr>
          <w:ilvl w:val="0"/>
          <w:numId w:val="27"/>
        </w:numPr>
        <w:rPr>
          <w:rFonts w:ascii="Times New Roman" w:hAnsi="Times New Roman" w:cs="Times New Roman"/>
        </w:rPr>
      </w:pPr>
      <w:r>
        <w:rPr>
          <w:rFonts w:ascii="Times New Roman" w:hAnsi="Times New Roman" w:cs="Times New Roman"/>
        </w:rPr>
        <w:lastRenderedPageBreak/>
        <w:t>N</w:t>
      </w:r>
      <w:r w:rsidRPr="00586FB2">
        <w:rPr>
          <w:rFonts w:ascii="Times New Roman" w:hAnsi="Times New Roman" w:cs="Times New Roman"/>
        </w:rPr>
        <w:t>ame at</w:t>
      </w:r>
      <w:r>
        <w:rPr>
          <w:rFonts w:ascii="Times New Roman" w:hAnsi="Times New Roman" w:cs="Times New Roman"/>
        </w:rPr>
        <w:t xml:space="preserve"> </w:t>
      </w:r>
      <w:r w:rsidRPr="00586FB2">
        <w:rPr>
          <w:rFonts w:ascii="Times New Roman" w:hAnsi="Times New Roman" w:cs="Times New Roman"/>
        </w:rPr>
        <w:t xml:space="preserve">least four features that clearly distinguish neuronal signaling from endocrine signaling. </w:t>
      </w:r>
    </w:p>
    <w:tbl>
      <w:tblPr>
        <w:tblStyle w:val="TableGrid"/>
        <w:tblW w:w="0" w:type="auto"/>
        <w:tblInd w:w="720" w:type="dxa"/>
        <w:tblLook w:val="04A0" w:firstRow="1" w:lastRow="0" w:firstColumn="1" w:lastColumn="0" w:noHBand="0" w:noVBand="1"/>
      </w:tblPr>
      <w:tblGrid>
        <w:gridCol w:w="3987"/>
        <w:gridCol w:w="3923"/>
      </w:tblGrid>
      <w:tr w:rsidR="00586FB2" w:rsidRPr="003A51E9" w14:paraId="68D720DC" w14:textId="77777777" w:rsidTr="00586FB2">
        <w:tc>
          <w:tcPr>
            <w:tcW w:w="4428" w:type="dxa"/>
          </w:tcPr>
          <w:p w14:paraId="34AC3AEC"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Neuronal signaling</w:t>
            </w:r>
          </w:p>
        </w:tc>
        <w:tc>
          <w:tcPr>
            <w:tcW w:w="4428" w:type="dxa"/>
          </w:tcPr>
          <w:p w14:paraId="4E5D356B"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Endocrine signaling</w:t>
            </w:r>
          </w:p>
        </w:tc>
      </w:tr>
      <w:tr w:rsidR="00586FB2" w:rsidRPr="003A51E9" w14:paraId="6FF53672" w14:textId="77777777" w:rsidTr="00586FB2">
        <w:tc>
          <w:tcPr>
            <w:tcW w:w="4428" w:type="dxa"/>
          </w:tcPr>
          <w:p w14:paraId="201493B5"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 xml:space="preserve">1) extracellular signaling molecule is not delivered via bloodstream </w:t>
            </w:r>
          </w:p>
        </w:tc>
        <w:tc>
          <w:tcPr>
            <w:tcW w:w="4428" w:type="dxa"/>
          </w:tcPr>
          <w:p w14:paraId="50733CED"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1) extracellular signaling molecule is delivered via the bloddstream</w:t>
            </w:r>
          </w:p>
        </w:tc>
      </w:tr>
      <w:tr w:rsidR="00586FB2" w:rsidRPr="003A51E9" w14:paraId="0655BF06" w14:textId="77777777" w:rsidTr="00586FB2">
        <w:tc>
          <w:tcPr>
            <w:tcW w:w="4428" w:type="dxa"/>
          </w:tcPr>
          <w:p w14:paraId="2D36B843"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2) the name of an extracellular signaling molecule is a neurotransmitter</w:t>
            </w:r>
          </w:p>
        </w:tc>
        <w:tc>
          <w:tcPr>
            <w:tcW w:w="4428" w:type="dxa"/>
          </w:tcPr>
          <w:p w14:paraId="2747BE21"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2) the name of an extracellular signaling is hormone</w:t>
            </w:r>
          </w:p>
        </w:tc>
      </w:tr>
      <w:tr w:rsidR="00586FB2" w:rsidRPr="003A51E9" w14:paraId="27B151D9" w14:textId="77777777" w:rsidTr="00586FB2">
        <w:tc>
          <w:tcPr>
            <w:tcW w:w="4428" w:type="dxa"/>
          </w:tcPr>
          <w:p w14:paraId="228E0426"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3) very fast (100m/s)</w:t>
            </w:r>
          </w:p>
        </w:tc>
        <w:tc>
          <w:tcPr>
            <w:tcW w:w="4428" w:type="dxa"/>
          </w:tcPr>
          <w:p w14:paraId="3D41FDC5"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3) much slower</w:t>
            </w:r>
          </w:p>
        </w:tc>
      </w:tr>
      <w:tr w:rsidR="00586FB2" w:rsidRPr="003A51E9" w14:paraId="4A7C5F2E" w14:textId="77777777" w:rsidTr="00586FB2">
        <w:tc>
          <w:tcPr>
            <w:tcW w:w="4428" w:type="dxa"/>
          </w:tcPr>
          <w:p w14:paraId="589DBF28"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4) target cell is located very close to a signaling cell</w:t>
            </w:r>
          </w:p>
        </w:tc>
        <w:tc>
          <w:tcPr>
            <w:tcW w:w="4428" w:type="dxa"/>
          </w:tcPr>
          <w:p w14:paraId="36BB4CC1" w14:textId="77777777" w:rsidR="00586FB2" w:rsidRPr="003A51E9" w:rsidRDefault="00586FB2" w:rsidP="00586FB2">
            <w:pPr>
              <w:pStyle w:val="ListParagraph"/>
              <w:ind w:left="0"/>
              <w:rPr>
                <w:rFonts w:ascii="Times New Roman" w:hAnsi="Times New Roman" w:cs="Times New Roman"/>
                <w:color w:val="1F497D" w:themeColor="text2"/>
              </w:rPr>
            </w:pPr>
            <w:r w:rsidRPr="003A51E9">
              <w:rPr>
                <w:rFonts w:ascii="Times New Roman" w:hAnsi="Times New Roman" w:cs="Times New Roman"/>
                <w:color w:val="1F497D" w:themeColor="text2"/>
              </w:rPr>
              <w:t>4) target cell is far away from a signaling cell</w:t>
            </w:r>
          </w:p>
        </w:tc>
      </w:tr>
    </w:tbl>
    <w:p w14:paraId="205C441A" w14:textId="77777777" w:rsidR="00586FB2" w:rsidRPr="00586FB2" w:rsidRDefault="00586FB2" w:rsidP="00586FB2">
      <w:pPr>
        <w:pStyle w:val="ListParagraph"/>
        <w:rPr>
          <w:rFonts w:ascii="Times New Roman" w:hAnsi="Times New Roman" w:cs="Times New Roman"/>
        </w:rPr>
      </w:pPr>
    </w:p>
    <w:p w14:paraId="0EAD4B80" w14:textId="77777777" w:rsidR="005F59A4" w:rsidRDefault="005F59A4" w:rsidP="005F59A4">
      <w:pPr>
        <w:rPr>
          <w:rFonts w:ascii="Times New Roman" w:hAnsi="Times New Roman" w:cs="Times New Roman"/>
        </w:rPr>
      </w:pPr>
    </w:p>
    <w:p w14:paraId="29362DDD" w14:textId="77777777" w:rsidR="005F59A4" w:rsidRPr="00586FB2" w:rsidRDefault="00586FB2" w:rsidP="00586FB2">
      <w:pPr>
        <w:pStyle w:val="ListParagraph"/>
        <w:numPr>
          <w:ilvl w:val="0"/>
          <w:numId w:val="27"/>
        </w:numPr>
        <w:rPr>
          <w:rFonts w:ascii="Times New Roman" w:hAnsi="Times New Roman" w:cs="Times New Roman"/>
        </w:rPr>
      </w:pPr>
      <w:r>
        <w:rPr>
          <w:rFonts w:ascii="Times New Roman" w:hAnsi="Times New Roman" w:cs="Times New Roman"/>
        </w:rPr>
        <w:t>N</w:t>
      </w:r>
      <w:r w:rsidRPr="00586FB2">
        <w:rPr>
          <w:rFonts w:ascii="Times New Roman" w:hAnsi="Times New Roman" w:cs="Times New Roman"/>
        </w:rPr>
        <w:t>ame two functions of protein coat on the cytosolic surface of budding vesicles. Name the protein coat that is required for the retrieval of proteins carrying the ER retention signal that have escaped the ER by mistake.</w:t>
      </w:r>
    </w:p>
    <w:p w14:paraId="1E8A5240" w14:textId="77777777" w:rsidR="00586FB2" w:rsidRPr="003A51E9" w:rsidRDefault="003A51E9" w:rsidP="003A51E9">
      <w:pPr>
        <w:pStyle w:val="ListParagraph"/>
        <w:numPr>
          <w:ilvl w:val="0"/>
          <w:numId w:val="37"/>
        </w:numPr>
        <w:rPr>
          <w:rFonts w:ascii="Times New Roman" w:hAnsi="Times New Roman" w:cs="Times New Roman"/>
          <w:color w:val="1F497D" w:themeColor="text2"/>
        </w:rPr>
      </w:pPr>
      <w:r w:rsidRPr="003A51E9">
        <w:rPr>
          <w:rFonts w:ascii="Times New Roman" w:hAnsi="Times New Roman" w:cs="Times New Roman"/>
          <w:color w:val="1F497D" w:themeColor="text2"/>
        </w:rPr>
        <w:t xml:space="preserve">it shapes the donor membrane into a bud </w:t>
      </w:r>
    </w:p>
    <w:p w14:paraId="3B82285C" w14:textId="77777777" w:rsidR="003A51E9" w:rsidRPr="003A51E9" w:rsidRDefault="003A51E9" w:rsidP="003A51E9">
      <w:pPr>
        <w:pStyle w:val="ListParagraph"/>
        <w:numPr>
          <w:ilvl w:val="0"/>
          <w:numId w:val="37"/>
        </w:numPr>
        <w:rPr>
          <w:rFonts w:ascii="Times New Roman" w:hAnsi="Times New Roman" w:cs="Times New Roman"/>
          <w:color w:val="1F497D" w:themeColor="text2"/>
        </w:rPr>
      </w:pPr>
      <w:r w:rsidRPr="003A51E9">
        <w:rPr>
          <w:rFonts w:ascii="Times New Roman" w:hAnsi="Times New Roman" w:cs="Times New Roman"/>
          <w:color w:val="1F497D" w:themeColor="text2"/>
        </w:rPr>
        <w:t xml:space="preserve">it helps to capture only cargo proteins into budding vesicles </w:t>
      </w:r>
    </w:p>
    <w:p w14:paraId="0B53135D" w14:textId="77777777" w:rsidR="003A51E9" w:rsidRPr="003A51E9" w:rsidRDefault="003A51E9" w:rsidP="003A51E9">
      <w:pPr>
        <w:ind w:left="720"/>
        <w:rPr>
          <w:rFonts w:ascii="Times New Roman" w:hAnsi="Times New Roman" w:cs="Times New Roman"/>
          <w:color w:val="1F497D" w:themeColor="text2"/>
        </w:rPr>
      </w:pPr>
      <w:r w:rsidRPr="003A51E9">
        <w:rPr>
          <w:rFonts w:ascii="Times New Roman" w:hAnsi="Times New Roman" w:cs="Times New Roman"/>
          <w:color w:val="1F497D" w:themeColor="text2"/>
        </w:rPr>
        <w:t>protein coat required for retrieval: COPT</w:t>
      </w:r>
    </w:p>
    <w:p w14:paraId="0D1A8445" w14:textId="77777777" w:rsidR="005F59A4" w:rsidRDefault="005F59A4" w:rsidP="005F59A4">
      <w:pPr>
        <w:rPr>
          <w:rFonts w:ascii="Times New Roman" w:hAnsi="Times New Roman" w:cs="Times New Roman"/>
        </w:rPr>
      </w:pPr>
    </w:p>
    <w:p w14:paraId="4D51085B" w14:textId="77777777" w:rsidR="005F59A4" w:rsidRDefault="005F59A4" w:rsidP="005F59A4">
      <w:pPr>
        <w:rPr>
          <w:rFonts w:ascii="Times New Roman" w:hAnsi="Times New Roman" w:cs="Times New Roman"/>
        </w:rPr>
      </w:pPr>
    </w:p>
    <w:p w14:paraId="38BA7B3A" w14:textId="77777777" w:rsidR="005F59A4" w:rsidRDefault="005F59A4" w:rsidP="005F59A4">
      <w:pPr>
        <w:rPr>
          <w:rFonts w:ascii="Times New Roman" w:hAnsi="Times New Roman" w:cs="Times New Roman"/>
        </w:rPr>
      </w:pPr>
    </w:p>
    <w:p w14:paraId="651636AF" w14:textId="77777777" w:rsidR="005F59A4" w:rsidRDefault="005F59A4" w:rsidP="005F59A4">
      <w:pPr>
        <w:rPr>
          <w:rFonts w:ascii="Times New Roman" w:hAnsi="Times New Roman" w:cs="Times New Roman"/>
        </w:rPr>
      </w:pPr>
    </w:p>
    <w:p w14:paraId="203CD6E1" w14:textId="77777777" w:rsidR="005F59A4" w:rsidRDefault="005F59A4" w:rsidP="005F59A4">
      <w:pPr>
        <w:rPr>
          <w:rFonts w:ascii="Times New Roman" w:hAnsi="Times New Roman" w:cs="Times New Roman"/>
        </w:rPr>
      </w:pPr>
    </w:p>
    <w:p w14:paraId="590C4084" w14:textId="77777777" w:rsidR="005F59A4" w:rsidRDefault="005F59A4" w:rsidP="005F59A4">
      <w:pPr>
        <w:rPr>
          <w:rFonts w:ascii="Times New Roman" w:hAnsi="Times New Roman" w:cs="Times New Roman"/>
        </w:rPr>
      </w:pPr>
    </w:p>
    <w:p w14:paraId="4613EC6F" w14:textId="77777777" w:rsidR="005F59A4" w:rsidRDefault="005F59A4" w:rsidP="005F59A4">
      <w:pPr>
        <w:rPr>
          <w:rFonts w:ascii="Times New Roman" w:hAnsi="Times New Roman" w:cs="Times New Roman"/>
        </w:rPr>
      </w:pPr>
    </w:p>
    <w:p w14:paraId="0562280F" w14:textId="77777777" w:rsidR="005F59A4" w:rsidRPr="005F59A4" w:rsidRDefault="005F59A4" w:rsidP="005F59A4">
      <w:pPr>
        <w:rPr>
          <w:rFonts w:ascii="Times New Roman" w:hAnsi="Times New Roman" w:cs="Times New Roman"/>
        </w:rPr>
      </w:pPr>
    </w:p>
    <w:sectPr w:rsidR="005F59A4" w:rsidRPr="005F59A4" w:rsidSect="00E9559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BA79AE" w14:textId="77777777" w:rsidR="00A67065" w:rsidRDefault="00A67065" w:rsidP="00FB6BB6">
      <w:r>
        <w:separator/>
      </w:r>
    </w:p>
  </w:endnote>
  <w:endnote w:type="continuationSeparator" w:id="0">
    <w:p w14:paraId="24C26028" w14:textId="77777777" w:rsidR="00A67065" w:rsidRDefault="00A67065" w:rsidP="00FB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3821D7" w14:textId="77777777" w:rsidR="00A67065" w:rsidRDefault="00A67065" w:rsidP="00FB6BB6">
      <w:r>
        <w:separator/>
      </w:r>
    </w:p>
  </w:footnote>
  <w:footnote w:type="continuationSeparator" w:id="0">
    <w:p w14:paraId="6E66668E" w14:textId="77777777" w:rsidR="00A67065" w:rsidRDefault="00A67065" w:rsidP="00FB6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152B3"/>
    <w:multiLevelType w:val="hybridMultilevel"/>
    <w:tmpl w:val="305C9410"/>
    <w:lvl w:ilvl="0" w:tplc="4DC881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FD048D"/>
    <w:multiLevelType w:val="hybridMultilevel"/>
    <w:tmpl w:val="E766CB40"/>
    <w:lvl w:ilvl="0" w:tplc="0FF68E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6B462C"/>
    <w:multiLevelType w:val="hybridMultilevel"/>
    <w:tmpl w:val="50623C2E"/>
    <w:lvl w:ilvl="0" w:tplc="1B866A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F21552"/>
    <w:multiLevelType w:val="hybridMultilevel"/>
    <w:tmpl w:val="F614F0AC"/>
    <w:lvl w:ilvl="0" w:tplc="C17403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1725C8"/>
    <w:multiLevelType w:val="hybridMultilevel"/>
    <w:tmpl w:val="6CBABA44"/>
    <w:lvl w:ilvl="0" w:tplc="037ACE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B54A88"/>
    <w:multiLevelType w:val="hybridMultilevel"/>
    <w:tmpl w:val="EA7422DE"/>
    <w:lvl w:ilvl="0" w:tplc="2D48AB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A199C"/>
    <w:multiLevelType w:val="hybridMultilevel"/>
    <w:tmpl w:val="EF32EFB2"/>
    <w:lvl w:ilvl="0" w:tplc="8E6897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370D1C"/>
    <w:multiLevelType w:val="hybridMultilevel"/>
    <w:tmpl w:val="463601BE"/>
    <w:lvl w:ilvl="0" w:tplc="9EC8FD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4C8428A"/>
    <w:multiLevelType w:val="hybridMultilevel"/>
    <w:tmpl w:val="71704BC4"/>
    <w:lvl w:ilvl="0" w:tplc="3FC25F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73F6215"/>
    <w:multiLevelType w:val="hybridMultilevel"/>
    <w:tmpl w:val="8BE8DECE"/>
    <w:lvl w:ilvl="0" w:tplc="497A43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7E0659"/>
    <w:multiLevelType w:val="hybridMultilevel"/>
    <w:tmpl w:val="447825C0"/>
    <w:lvl w:ilvl="0" w:tplc="7BACD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885669"/>
    <w:multiLevelType w:val="hybridMultilevel"/>
    <w:tmpl w:val="5E8EE8FE"/>
    <w:lvl w:ilvl="0" w:tplc="831414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0D33BEB"/>
    <w:multiLevelType w:val="hybridMultilevel"/>
    <w:tmpl w:val="F378C59C"/>
    <w:lvl w:ilvl="0" w:tplc="FB929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1F66102"/>
    <w:multiLevelType w:val="hybridMultilevel"/>
    <w:tmpl w:val="82EE5E4A"/>
    <w:lvl w:ilvl="0" w:tplc="3650F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3B904E5"/>
    <w:multiLevelType w:val="hybridMultilevel"/>
    <w:tmpl w:val="5B9A793A"/>
    <w:lvl w:ilvl="0" w:tplc="C41AB5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1706D2"/>
    <w:multiLevelType w:val="hybridMultilevel"/>
    <w:tmpl w:val="D9A06D94"/>
    <w:lvl w:ilvl="0" w:tplc="496ACF32">
      <w:start w:val="1"/>
      <w:numFmt w:val="upperLetter"/>
      <w:lvlText w:val="%1."/>
      <w:lvlJc w:val="left"/>
      <w:pPr>
        <w:ind w:left="720" w:hanging="360"/>
      </w:pPr>
      <w:rPr>
        <w:rFonts w:asciiTheme="minorHAnsi" w:eastAsiaTheme="minorEastAsia" w:hAnsiTheme="minorHAnsi" w:cstheme="minorBidi"/>
      </w:rPr>
    </w:lvl>
    <w:lvl w:ilvl="1" w:tplc="04090019">
      <w:start w:val="1"/>
      <w:numFmt w:val="lowerLetter"/>
      <w:lvlText w:val="%2."/>
      <w:lvlJc w:val="left"/>
      <w:pPr>
        <w:ind w:left="1440" w:hanging="360"/>
      </w:pPr>
    </w:lvl>
    <w:lvl w:ilvl="2" w:tplc="BFAE27E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33D23"/>
    <w:multiLevelType w:val="hybridMultilevel"/>
    <w:tmpl w:val="54D04974"/>
    <w:lvl w:ilvl="0" w:tplc="26C6EB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1177E7"/>
    <w:multiLevelType w:val="hybridMultilevel"/>
    <w:tmpl w:val="BF7EC61E"/>
    <w:lvl w:ilvl="0" w:tplc="5B508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2B0743"/>
    <w:multiLevelType w:val="hybridMultilevel"/>
    <w:tmpl w:val="DCFE849C"/>
    <w:lvl w:ilvl="0" w:tplc="6BF4EE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B029DB"/>
    <w:multiLevelType w:val="hybridMultilevel"/>
    <w:tmpl w:val="250C8F76"/>
    <w:lvl w:ilvl="0" w:tplc="7F22DD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C8B6747"/>
    <w:multiLevelType w:val="hybridMultilevel"/>
    <w:tmpl w:val="6F92BDA0"/>
    <w:lvl w:ilvl="0" w:tplc="26E208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9A59DD"/>
    <w:multiLevelType w:val="hybridMultilevel"/>
    <w:tmpl w:val="B4709FFA"/>
    <w:lvl w:ilvl="0" w:tplc="EBE2BB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3456C2"/>
    <w:multiLevelType w:val="hybridMultilevel"/>
    <w:tmpl w:val="335A5300"/>
    <w:lvl w:ilvl="0" w:tplc="091A6B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23F1F07"/>
    <w:multiLevelType w:val="hybridMultilevel"/>
    <w:tmpl w:val="3CAE43AE"/>
    <w:lvl w:ilvl="0" w:tplc="21CE2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583EE8"/>
    <w:multiLevelType w:val="hybridMultilevel"/>
    <w:tmpl w:val="C3786286"/>
    <w:lvl w:ilvl="0" w:tplc="2D0439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BE7560"/>
    <w:multiLevelType w:val="hybridMultilevel"/>
    <w:tmpl w:val="E9E6CEC0"/>
    <w:lvl w:ilvl="0" w:tplc="AC48B3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954BCA"/>
    <w:multiLevelType w:val="hybridMultilevel"/>
    <w:tmpl w:val="739CCA74"/>
    <w:lvl w:ilvl="0" w:tplc="25488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CA05BB"/>
    <w:multiLevelType w:val="hybridMultilevel"/>
    <w:tmpl w:val="2CEA6DF4"/>
    <w:lvl w:ilvl="0" w:tplc="540A5D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5A85CAC"/>
    <w:multiLevelType w:val="hybridMultilevel"/>
    <w:tmpl w:val="993C1B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8523E"/>
    <w:multiLevelType w:val="hybridMultilevel"/>
    <w:tmpl w:val="226E24DC"/>
    <w:lvl w:ilvl="0" w:tplc="75164F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055511"/>
    <w:multiLevelType w:val="hybridMultilevel"/>
    <w:tmpl w:val="88EC29D8"/>
    <w:lvl w:ilvl="0" w:tplc="469064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0E4BE9"/>
    <w:multiLevelType w:val="hybridMultilevel"/>
    <w:tmpl w:val="9162E92E"/>
    <w:lvl w:ilvl="0" w:tplc="BA084F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E95EA1"/>
    <w:multiLevelType w:val="hybridMultilevel"/>
    <w:tmpl w:val="3522AB7A"/>
    <w:lvl w:ilvl="0" w:tplc="D610A3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C2260D"/>
    <w:multiLevelType w:val="hybridMultilevel"/>
    <w:tmpl w:val="47282DEE"/>
    <w:lvl w:ilvl="0" w:tplc="17A430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4AB2623"/>
    <w:multiLevelType w:val="hybridMultilevel"/>
    <w:tmpl w:val="1CAC3EE4"/>
    <w:lvl w:ilvl="0" w:tplc="EE7E0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6A43B46"/>
    <w:multiLevelType w:val="hybridMultilevel"/>
    <w:tmpl w:val="E946D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C54335"/>
    <w:multiLevelType w:val="hybridMultilevel"/>
    <w:tmpl w:val="A248361C"/>
    <w:lvl w:ilvl="0" w:tplc="409C08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E671A84"/>
    <w:multiLevelType w:val="hybridMultilevel"/>
    <w:tmpl w:val="1F08D39E"/>
    <w:lvl w:ilvl="0" w:tplc="9E8E1E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2"/>
  </w:num>
  <w:num w:numId="3">
    <w:abstractNumId w:val="6"/>
  </w:num>
  <w:num w:numId="4">
    <w:abstractNumId w:val="30"/>
  </w:num>
  <w:num w:numId="5">
    <w:abstractNumId w:val="18"/>
  </w:num>
  <w:num w:numId="6">
    <w:abstractNumId w:val="32"/>
  </w:num>
  <w:num w:numId="7">
    <w:abstractNumId w:val="12"/>
  </w:num>
  <w:num w:numId="8">
    <w:abstractNumId w:val="14"/>
  </w:num>
  <w:num w:numId="9">
    <w:abstractNumId w:val="19"/>
  </w:num>
  <w:num w:numId="10">
    <w:abstractNumId w:val="9"/>
  </w:num>
  <w:num w:numId="11">
    <w:abstractNumId w:val="1"/>
  </w:num>
  <w:num w:numId="12">
    <w:abstractNumId w:val="31"/>
  </w:num>
  <w:num w:numId="13">
    <w:abstractNumId w:val="16"/>
  </w:num>
  <w:num w:numId="14">
    <w:abstractNumId w:val="25"/>
  </w:num>
  <w:num w:numId="15">
    <w:abstractNumId w:val="0"/>
  </w:num>
  <w:num w:numId="16">
    <w:abstractNumId w:val="21"/>
  </w:num>
  <w:num w:numId="17">
    <w:abstractNumId w:val="22"/>
  </w:num>
  <w:num w:numId="18">
    <w:abstractNumId w:val="13"/>
  </w:num>
  <w:num w:numId="19">
    <w:abstractNumId w:val="11"/>
  </w:num>
  <w:num w:numId="20">
    <w:abstractNumId w:val="4"/>
  </w:num>
  <w:num w:numId="21">
    <w:abstractNumId w:val="36"/>
  </w:num>
  <w:num w:numId="22">
    <w:abstractNumId w:val="27"/>
  </w:num>
  <w:num w:numId="23">
    <w:abstractNumId w:val="33"/>
  </w:num>
  <w:num w:numId="24">
    <w:abstractNumId w:val="3"/>
  </w:num>
  <w:num w:numId="25">
    <w:abstractNumId w:val="5"/>
  </w:num>
  <w:num w:numId="26">
    <w:abstractNumId w:val="37"/>
  </w:num>
  <w:num w:numId="27">
    <w:abstractNumId w:val="35"/>
  </w:num>
  <w:num w:numId="28">
    <w:abstractNumId w:val="7"/>
  </w:num>
  <w:num w:numId="29">
    <w:abstractNumId w:val="17"/>
  </w:num>
  <w:num w:numId="30">
    <w:abstractNumId w:val="10"/>
  </w:num>
  <w:num w:numId="31">
    <w:abstractNumId w:val="24"/>
  </w:num>
  <w:num w:numId="32">
    <w:abstractNumId w:val="20"/>
  </w:num>
  <w:num w:numId="33">
    <w:abstractNumId w:val="34"/>
  </w:num>
  <w:num w:numId="34">
    <w:abstractNumId w:val="23"/>
  </w:num>
  <w:num w:numId="35">
    <w:abstractNumId w:val="8"/>
  </w:num>
  <w:num w:numId="36">
    <w:abstractNumId w:val="26"/>
  </w:num>
  <w:num w:numId="37">
    <w:abstractNumId w:val="29"/>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B7F"/>
    <w:rsid w:val="00044093"/>
    <w:rsid w:val="00100A08"/>
    <w:rsid w:val="00104FCC"/>
    <w:rsid w:val="00154567"/>
    <w:rsid w:val="002C29C9"/>
    <w:rsid w:val="003A51E9"/>
    <w:rsid w:val="003D6D41"/>
    <w:rsid w:val="00497263"/>
    <w:rsid w:val="00586FB2"/>
    <w:rsid w:val="005B2B7F"/>
    <w:rsid w:val="005D4E80"/>
    <w:rsid w:val="005F59A4"/>
    <w:rsid w:val="00622A8F"/>
    <w:rsid w:val="00650236"/>
    <w:rsid w:val="00700526"/>
    <w:rsid w:val="00754CD3"/>
    <w:rsid w:val="007B79F9"/>
    <w:rsid w:val="0090139A"/>
    <w:rsid w:val="00924F75"/>
    <w:rsid w:val="00A324F9"/>
    <w:rsid w:val="00A67065"/>
    <w:rsid w:val="00A75F8A"/>
    <w:rsid w:val="00AD1DC8"/>
    <w:rsid w:val="00AD3972"/>
    <w:rsid w:val="00BC22B8"/>
    <w:rsid w:val="00C03BFE"/>
    <w:rsid w:val="00C93ABB"/>
    <w:rsid w:val="00CD72B5"/>
    <w:rsid w:val="00D52416"/>
    <w:rsid w:val="00D90251"/>
    <w:rsid w:val="00E9559A"/>
    <w:rsid w:val="00F574BF"/>
    <w:rsid w:val="00FB6B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4E4DFE"/>
  <w14:defaultImageDpi w14:val="300"/>
  <w15:docId w15:val="{77B145E0-D155-4482-89B8-29531797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B7F"/>
    <w:pPr>
      <w:ind w:left="720"/>
      <w:contextualSpacing/>
    </w:pPr>
  </w:style>
  <w:style w:type="paragraph" w:styleId="Header">
    <w:name w:val="header"/>
    <w:basedOn w:val="Normal"/>
    <w:link w:val="HeaderChar"/>
    <w:uiPriority w:val="99"/>
    <w:unhideWhenUsed/>
    <w:rsid w:val="00FB6BB6"/>
    <w:pPr>
      <w:tabs>
        <w:tab w:val="center" w:pos="4320"/>
        <w:tab w:val="right" w:pos="8640"/>
      </w:tabs>
    </w:pPr>
  </w:style>
  <w:style w:type="character" w:customStyle="1" w:styleId="HeaderChar">
    <w:name w:val="Header Char"/>
    <w:basedOn w:val="DefaultParagraphFont"/>
    <w:link w:val="Header"/>
    <w:uiPriority w:val="99"/>
    <w:rsid w:val="00FB6BB6"/>
  </w:style>
  <w:style w:type="paragraph" w:styleId="Footer">
    <w:name w:val="footer"/>
    <w:basedOn w:val="Normal"/>
    <w:link w:val="FooterChar"/>
    <w:uiPriority w:val="99"/>
    <w:unhideWhenUsed/>
    <w:rsid w:val="00FB6BB6"/>
    <w:pPr>
      <w:tabs>
        <w:tab w:val="center" w:pos="4320"/>
        <w:tab w:val="right" w:pos="8640"/>
      </w:tabs>
    </w:pPr>
  </w:style>
  <w:style w:type="character" w:customStyle="1" w:styleId="FooterChar">
    <w:name w:val="Footer Char"/>
    <w:basedOn w:val="DefaultParagraphFont"/>
    <w:link w:val="Footer"/>
    <w:uiPriority w:val="99"/>
    <w:rsid w:val="00FB6BB6"/>
  </w:style>
  <w:style w:type="table" w:styleId="TableGrid">
    <w:name w:val="Table Grid"/>
    <w:basedOn w:val="TableNormal"/>
    <w:uiPriority w:val="59"/>
    <w:rsid w:val="00586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24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4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C40B1-9354-44CB-9C42-2F7C136D9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3665</TotalTime>
  <Pages>12</Pages>
  <Words>3505</Words>
  <Characters>19984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omar</dc:creator>
  <cp:keywords/>
  <dc:description/>
  <cp:lastModifiedBy>Leonard Ishimwe</cp:lastModifiedBy>
  <cp:revision>4</cp:revision>
  <cp:lastPrinted>2015-11-13T16:28:00Z</cp:lastPrinted>
  <dcterms:created xsi:type="dcterms:W3CDTF">2015-11-15T03:08:00Z</dcterms:created>
  <dcterms:modified xsi:type="dcterms:W3CDTF">2016-03-21T04:49:00Z</dcterms:modified>
</cp:coreProperties>
</file>