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727" w:rsidRDefault="003C0727">
      <w:pPr>
        <w:widowControl w:val="0"/>
        <w:pBdr>
          <w:bottom w:val="single" w:sz="48" w:space="0" w:color="000000"/>
        </w:pBdr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Chapter </w:t>
      </w:r>
      <w:r w:rsidR="008547E5">
        <w:rPr>
          <w:rFonts w:ascii="Times New Roman" w:hAnsi="Times New Roman"/>
          <w:b/>
          <w:bCs/>
          <w:color w:val="000000"/>
          <w:sz w:val="26"/>
          <w:szCs w:val="26"/>
        </w:rPr>
        <w:t>14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—Basic Data Analysis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TRUE/FALSE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</w:r>
      <w:r w:rsidR="00C86E23">
        <w:rPr>
          <w:rFonts w:ascii="Times New Roman" w:hAnsi="Times New Roman"/>
          <w:color w:val="000000"/>
        </w:rPr>
        <w:t>D</w:t>
      </w:r>
      <w:r>
        <w:rPr>
          <w:rFonts w:ascii="Times New Roman" w:hAnsi="Times New Roman"/>
          <w:color w:val="000000"/>
        </w:rPr>
        <w:t xml:space="preserve">escriptive statistics </w:t>
      </w:r>
      <w:r w:rsidR="00C86E23">
        <w:rPr>
          <w:rFonts w:ascii="Times New Roman" w:hAnsi="Times New Roman"/>
          <w:color w:val="000000"/>
        </w:rPr>
        <w:t>are a type of</w:t>
      </w:r>
      <w:r>
        <w:rPr>
          <w:rFonts w:ascii="Times New Roman" w:hAnsi="Times New Roman"/>
          <w:color w:val="000000"/>
        </w:rPr>
        <w:t xml:space="preserve"> univariate statistics.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The Nature of Descriptive Analysis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The type of measurement scale used in the research study determines the possible statistical tests that can be used appropriately with the resulting data.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The Nature of Descriptive Analysis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All statistics that are appropriate to use for higher-order scales are also appropriate to use with lower-order scales.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3C0727" w:rsidRDefault="003C072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All statistics appropriate for lower-order scales are suitable for higher-order scales.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The Nature of Descriptive Analysis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A planogram is a graphical way of showing the frequency distribution in which the height of a bar corresponds to the frequency of a category.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3C0727" w:rsidRDefault="0045238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</w:t>
      </w:r>
      <w:r w:rsidR="003C0727">
        <w:rPr>
          <w:rFonts w:ascii="Times New Roman" w:hAnsi="Times New Roman"/>
          <w:color w:val="000000"/>
        </w:rPr>
        <w:t xml:space="preserve"> histogram</w:t>
      </w:r>
      <w:r>
        <w:rPr>
          <w:rFonts w:ascii="Times New Roman" w:hAnsi="Times New Roman"/>
          <w:color w:val="000000"/>
        </w:rPr>
        <w:t xml:space="preserve"> is a graphical way of showing the frequency distribution in which the height of a bar corresponds to the frequency of a category</w:t>
      </w:r>
      <w:r w:rsidR="003C0727">
        <w:rPr>
          <w:rFonts w:ascii="Times New Roman" w:hAnsi="Times New Roman"/>
          <w:color w:val="000000"/>
        </w:rPr>
        <w:t>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The Nature of Descriptive Analysis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Tabulation refers to the orderly arrangement of data in a summary format.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>Cross-tabulation allows the inspection and comparison of differences among groups based on nominal or ordinal categories.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A contingency table is a data matrix that displays the frequency of some combination of possible responses to multiple variables.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The row and column totals in a contingency table are called subtotals because they are less than the total.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ANS:</w:t>
      </w:r>
      <w:r>
        <w:rPr>
          <w:rFonts w:ascii="Times New Roman" w:hAnsi="Times New Roman"/>
          <w:color w:val="000000"/>
        </w:rPr>
        <w:tab/>
        <w:t>F</w:t>
      </w:r>
    </w:p>
    <w:p w:rsidR="003C0727" w:rsidRDefault="003C072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</w:t>
      </w:r>
      <w:r w:rsidR="00A833AB">
        <w:rPr>
          <w:rFonts w:ascii="Times New Roman" w:hAnsi="Times New Roman"/>
          <w:color w:val="000000"/>
        </w:rPr>
        <w:t>se</w:t>
      </w:r>
      <w:r>
        <w:rPr>
          <w:rFonts w:ascii="Times New Roman" w:hAnsi="Times New Roman"/>
          <w:color w:val="000000"/>
        </w:rPr>
        <w:t xml:space="preserve"> are called marginals because they appear in the table’s margins.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Researchers are</w:t>
      </w:r>
      <w:r w:rsidR="001A3D85">
        <w:rPr>
          <w:rFonts w:ascii="Times New Roman" w:hAnsi="Times New Roman"/>
          <w:color w:val="000000"/>
        </w:rPr>
        <w:t xml:space="preserve"> usually</w:t>
      </w:r>
      <w:r>
        <w:rPr>
          <w:rFonts w:ascii="Times New Roman" w:hAnsi="Times New Roman"/>
          <w:color w:val="000000"/>
        </w:rPr>
        <w:t xml:space="preserve"> most interested in the marginals </w:t>
      </w:r>
      <w:r w:rsidR="001A3D85">
        <w:rPr>
          <w:rFonts w:ascii="Times New Roman" w:hAnsi="Times New Roman"/>
          <w:color w:val="000000"/>
        </w:rPr>
        <w:t xml:space="preserve">of </w:t>
      </w:r>
      <w:r>
        <w:rPr>
          <w:rFonts w:ascii="Times New Roman" w:hAnsi="Times New Roman"/>
          <w:color w:val="000000"/>
        </w:rPr>
        <w:t>a contingency table.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3C0727" w:rsidRDefault="00A833AB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Researchers</w:t>
      </w:r>
      <w:r w:rsidR="003C0727">
        <w:rPr>
          <w:rFonts w:ascii="Times New Roman" w:hAnsi="Times New Roman"/>
          <w:color w:val="000000"/>
        </w:rPr>
        <w:t xml:space="preserve"> are </w:t>
      </w:r>
      <w:r>
        <w:rPr>
          <w:rFonts w:ascii="Times New Roman" w:hAnsi="Times New Roman"/>
          <w:color w:val="000000"/>
        </w:rPr>
        <w:t xml:space="preserve">usually </w:t>
      </w:r>
      <w:r w:rsidR="003C0727">
        <w:rPr>
          <w:rFonts w:ascii="Times New Roman" w:hAnsi="Times New Roman"/>
          <w:color w:val="000000"/>
        </w:rPr>
        <w:t>more interested in the inner cells of a contingency table.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</w:r>
      <w:r w:rsidRPr="00A833AB">
        <w:rPr>
          <w:rFonts w:ascii="Times New Roman" w:hAnsi="Times New Roman"/>
          <w:color w:val="000000"/>
        </w:rPr>
        <w:t xml:space="preserve">A </w:t>
      </w:r>
      <w:r w:rsidRPr="00A833AB">
        <w:rPr>
          <w:rFonts w:ascii="Times New Roman" w:hAnsi="Times New Roman"/>
          <w:iCs/>
          <w:color w:val="000000"/>
        </w:rPr>
        <w:t>3 x 4 table</w:t>
      </w:r>
      <w:r>
        <w:rPr>
          <w:rFonts w:ascii="Times New Roman" w:hAnsi="Times New Roman"/>
          <w:color w:val="000000"/>
        </w:rPr>
        <w:t xml:space="preserve"> represents a contingency table with twelve variables.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3C0727" w:rsidRDefault="003C072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This represents a two-way contingency table </w:t>
      </w:r>
      <w:r w:rsidRPr="00A833AB">
        <w:rPr>
          <w:rFonts w:ascii="Times New Roman" w:hAnsi="Times New Roman"/>
          <w:color w:val="000000"/>
        </w:rPr>
        <w:t xml:space="preserve">displaying </w:t>
      </w:r>
      <w:r w:rsidRPr="00A833AB">
        <w:rPr>
          <w:rFonts w:ascii="Times New Roman" w:hAnsi="Times New Roman"/>
          <w:iCs/>
          <w:color w:val="000000"/>
        </w:rPr>
        <w:t>two</w:t>
      </w:r>
      <w:r>
        <w:rPr>
          <w:rFonts w:ascii="Times New Roman" w:hAnsi="Times New Roman"/>
          <w:color w:val="000000"/>
        </w:rPr>
        <w:t xml:space="preserve"> variables </w:t>
      </w:r>
      <w:r w:rsidR="00A833AB">
        <w:rPr>
          <w:rFonts w:ascii="Times New Roman" w:hAnsi="Times New Roman"/>
          <w:color w:val="000000"/>
        </w:rPr>
        <w:t>– o</w:t>
      </w:r>
      <w:r>
        <w:rPr>
          <w:rFonts w:ascii="Times New Roman" w:hAnsi="Times New Roman"/>
          <w:color w:val="000000"/>
        </w:rPr>
        <w:t>ne with three levels and the other with four levels.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</w:r>
      <w:r w:rsidR="00BB66DB" w:rsidRPr="00BB66DB">
        <w:rPr>
          <w:rFonts w:ascii="Times New Roman" w:hAnsi="Times New Roman"/>
          <w:color w:val="000000"/>
        </w:rPr>
        <w:t xml:space="preserve">The </w:t>
      </w:r>
      <w:r w:rsidR="00BB66DB">
        <w:rPr>
          <w:rFonts w:ascii="Times New Roman" w:hAnsi="Times New Roman"/>
          <w:color w:val="000000"/>
        </w:rPr>
        <w:t>distribution of the dependent variable determines</w:t>
      </w:r>
      <w:r w:rsidR="00BB66DB" w:rsidRPr="00BB66DB">
        <w:rPr>
          <w:rFonts w:ascii="Times New Roman" w:hAnsi="Times New Roman"/>
          <w:color w:val="000000"/>
        </w:rPr>
        <w:t xml:space="preserve"> which marginal total will serve as a base for computing percentages.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3C0727" w:rsidRDefault="00BB66DB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 w:rsidRPr="00BB66DB">
        <w:rPr>
          <w:rFonts w:ascii="Times New Roman" w:hAnsi="Times New Roman"/>
          <w:color w:val="000000"/>
        </w:rPr>
        <w:t>The nature of the problem the researcher wishes to answer will determine which marginal total will serve as a base for computing percentages.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>A common form of elaboration analysis is to do cross-tabulation of data within subgroups of the sample under study.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</w:r>
      <w:r w:rsidR="00A833AB">
        <w:rPr>
          <w:rFonts w:ascii="Times New Roman" w:hAnsi="Times New Roman"/>
          <w:color w:val="000000"/>
        </w:rPr>
        <w:t>Suppose</w:t>
      </w:r>
      <w:r>
        <w:rPr>
          <w:rFonts w:ascii="Times New Roman" w:hAnsi="Times New Roman"/>
          <w:color w:val="000000"/>
        </w:rPr>
        <w:t xml:space="preserve"> a third variable inserted into </w:t>
      </w:r>
      <w:r w:rsidR="00A833AB">
        <w:rPr>
          <w:rFonts w:ascii="Times New Roman" w:hAnsi="Times New Roman"/>
          <w:color w:val="000000"/>
        </w:rPr>
        <w:t xml:space="preserve">an </w:t>
      </w:r>
      <w:r>
        <w:rPr>
          <w:rFonts w:ascii="Times New Roman" w:hAnsi="Times New Roman"/>
          <w:color w:val="000000"/>
        </w:rPr>
        <w:t xml:space="preserve">analysis changes the results </w:t>
      </w:r>
      <w:r w:rsidR="00A833AB">
        <w:rPr>
          <w:rFonts w:ascii="Times New Roman" w:hAnsi="Times New Roman"/>
          <w:color w:val="000000"/>
        </w:rPr>
        <w:t>of when</w:t>
      </w:r>
      <w:r>
        <w:rPr>
          <w:rFonts w:ascii="Times New Roman" w:hAnsi="Times New Roman"/>
          <w:color w:val="000000"/>
        </w:rPr>
        <w:t xml:space="preserve"> two other variables were studied previously</w:t>
      </w:r>
      <w:r w:rsidR="00A833AB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  <w:r w:rsidR="00A833AB">
        <w:rPr>
          <w:rFonts w:ascii="Times New Roman" w:hAnsi="Times New Roman"/>
          <w:color w:val="000000"/>
        </w:rPr>
        <w:t>This</w:t>
      </w:r>
      <w:r>
        <w:rPr>
          <w:rFonts w:ascii="Times New Roman" w:hAnsi="Times New Roman"/>
          <w:color w:val="000000"/>
        </w:rPr>
        <w:t xml:space="preserve"> third variable is called a moderator variable.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</w:t>
      </w:r>
      <w:r w:rsidR="000D6F0A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process of changing data from their original form to a format that more closely fits the objectives of the research study is called data transformation.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</w:t>
      </w:r>
      <w:r w:rsidR="000D6F0A"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Combining the data from adjacent categories of a Likert-scale item is a common form of data transformation.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  <w:t>1</w:t>
      </w:r>
      <w:r w:rsidR="000D6F0A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An index split means </w:t>
      </w:r>
      <w:r w:rsidR="00A833AB">
        <w:rPr>
          <w:rFonts w:ascii="Times New Roman" w:hAnsi="Times New Roman"/>
          <w:color w:val="000000"/>
        </w:rPr>
        <w:t xml:space="preserve">that </w:t>
      </w:r>
      <w:r>
        <w:rPr>
          <w:rFonts w:ascii="Times New Roman" w:hAnsi="Times New Roman"/>
          <w:color w:val="000000"/>
        </w:rPr>
        <w:t>respondents below the observed median go into one category and respondents above the median go into another.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3C0727" w:rsidRDefault="0045238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</w:t>
      </w:r>
      <w:r w:rsidR="003C0727">
        <w:rPr>
          <w:rFonts w:ascii="Times New Roman" w:hAnsi="Times New Roman"/>
          <w:color w:val="000000"/>
        </w:rPr>
        <w:t xml:space="preserve"> median split</w:t>
      </w:r>
      <w:r>
        <w:rPr>
          <w:rFonts w:ascii="Times New Roman" w:hAnsi="Times New Roman"/>
          <w:color w:val="000000"/>
        </w:rPr>
        <w:t xml:space="preserve"> means </w:t>
      </w:r>
      <w:r w:rsidR="00A833AB">
        <w:rPr>
          <w:rFonts w:ascii="Times New Roman" w:hAnsi="Times New Roman"/>
          <w:color w:val="000000"/>
        </w:rPr>
        <w:t xml:space="preserve">that </w:t>
      </w:r>
      <w:r>
        <w:rPr>
          <w:rFonts w:ascii="Times New Roman" w:hAnsi="Times New Roman"/>
          <w:color w:val="000000"/>
        </w:rPr>
        <w:t>respondents below the observed median go into one category and respondents above the median go into another</w:t>
      </w:r>
      <w:r w:rsidR="003C0727">
        <w:rPr>
          <w:rFonts w:ascii="Times New Roman" w:hAnsi="Times New Roman"/>
          <w:color w:val="000000"/>
        </w:rPr>
        <w:t>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</w:t>
      </w:r>
      <w:r w:rsidR="000D6F0A"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When a data set is unimodal, a median split of the data </w:t>
      </w:r>
      <w:r w:rsidR="00B648C2">
        <w:rPr>
          <w:rFonts w:ascii="Times New Roman" w:hAnsi="Times New Roman"/>
          <w:color w:val="000000"/>
        </w:rPr>
        <w:t>is inappropriate</w:t>
      </w:r>
      <w:r>
        <w:rPr>
          <w:rFonts w:ascii="Times New Roman" w:hAnsi="Times New Roman"/>
          <w:color w:val="000000"/>
        </w:rPr>
        <w:t>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A833AB" w:rsidRDefault="00A833A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0D6F0A">
        <w:rPr>
          <w:rFonts w:ascii="Times New Roman" w:hAnsi="Times New Roman"/>
          <w:color w:val="000000"/>
        </w:rPr>
        <w:t>18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purpose of a table in a research report is to summarize and communicate the meaning of the data to the reader.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0D6F0A" w:rsidP="004C6CF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45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19</w:t>
      </w:r>
      <w:r w:rsidR="003C0727">
        <w:rPr>
          <w:rFonts w:ascii="Times New Roman" w:hAnsi="Times New Roman"/>
          <w:color w:val="000000"/>
        </w:rPr>
        <w:t>.</w:t>
      </w:r>
      <w:r w:rsidR="003C0727">
        <w:rPr>
          <w:rFonts w:ascii="Times New Roman" w:hAnsi="Times New Roman"/>
          <w:color w:val="000000"/>
        </w:rPr>
        <w:tab/>
        <w:t xml:space="preserve">An extreme value that lies far </w:t>
      </w:r>
      <w:r w:rsidR="00B648C2">
        <w:rPr>
          <w:rFonts w:ascii="Times New Roman" w:hAnsi="Times New Roman"/>
          <w:color w:val="000000"/>
        </w:rPr>
        <w:t>beyond</w:t>
      </w:r>
      <w:r w:rsidR="003C0727">
        <w:rPr>
          <w:rFonts w:ascii="Times New Roman" w:hAnsi="Times New Roman"/>
          <w:color w:val="000000"/>
        </w:rPr>
        <w:t xml:space="preserve"> range of most of the data in a distribution (either as a very high score or as a very low score) is called an outlier.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52389" w:rsidRDefault="000D6F0A" w:rsidP="00452389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20</w:t>
      </w:r>
      <w:r w:rsidR="00452389">
        <w:rPr>
          <w:rFonts w:ascii="Times New Roman" w:hAnsi="Times New Roman"/>
          <w:color w:val="000000"/>
        </w:rPr>
        <w:t>.</w:t>
      </w:r>
      <w:r w:rsidR="00452389">
        <w:rPr>
          <w:rFonts w:ascii="Times New Roman" w:hAnsi="Times New Roman"/>
          <w:color w:val="000000"/>
        </w:rPr>
        <w:tab/>
        <w:t>A significance level is a critical probability associated with a statistical hypothesis test that indicates how likely it is that an inference supporting a difference between an observed value and some statistical expectation is true.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</w: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52389" w:rsidRDefault="000D6F0A" w:rsidP="00452389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21</w:t>
      </w:r>
      <w:r w:rsidR="00452389">
        <w:rPr>
          <w:rFonts w:ascii="Times New Roman" w:hAnsi="Times New Roman"/>
          <w:color w:val="000000"/>
        </w:rPr>
        <w:t>.</w:t>
      </w:r>
      <w:r w:rsidR="00452389">
        <w:rPr>
          <w:rFonts w:ascii="Times New Roman" w:hAnsi="Times New Roman"/>
          <w:color w:val="000000"/>
        </w:rPr>
        <w:tab/>
        <w:t>The term</w:t>
      </w:r>
      <w:r w:rsidR="00452389">
        <w:rPr>
          <w:rFonts w:ascii="Times New Roman" w:hAnsi="Times New Roman"/>
          <w:i/>
          <w:iCs/>
          <w:color w:val="000000"/>
        </w:rPr>
        <w:t xml:space="preserve"> p-value</w:t>
      </w:r>
      <w:r w:rsidR="00452389">
        <w:rPr>
          <w:rFonts w:ascii="Times New Roman" w:hAnsi="Times New Roman"/>
          <w:color w:val="000000"/>
        </w:rPr>
        <w:t xml:space="preserve"> stands for power-value.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452389" w:rsidRDefault="00A833AB" w:rsidP="0045238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term</w:t>
      </w:r>
      <w:r w:rsidR="00452389">
        <w:rPr>
          <w:rFonts w:ascii="Times New Roman" w:hAnsi="Times New Roman"/>
          <w:color w:val="000000"/>
        </w:rPr>
        <w:t xml:space="preserve"> stands for probability-value.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A833AB" w:rsidRDefault="00A833AB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A833AB" w:rsidRDefault="00A833AB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452389" w:rsidRDefault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452389" w:rsidRDefault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452389" w:rsidRDefault="000D6F0A" w:rsidP="00452389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22</w:t>
      </w:r>
      <w:r w:rsidR="00452389">
        <w:rPr>
          <w:rFonts w:ascii="Times New Roman" w:hAnsi="Times New Roman"/>
          <w:color w:val="000000"/>
        </w:rPr>
        <w:t>.</w:t>
      </w:r>
      <w:r w:rsidR="00452389">
        <w:rPr>
          <w:rFonts w:ascii="Times New Roman" w:hAnsi="Times New Roman"/>
          <w:color w:val="000000"/>
        </w:rPr>
        <w:tab/>
        <w:t xml:space="preserve">The researcher </w:t>
      </w:r>
      <w:r w:rsidR="0098358C">
        <w:rPr>
          <w:rFonts w:ascii="Times New Roman" w:hAnsi="Times New Roman"/>
          <w:color w:val="000000"/>
        </w:rPr>
        <w:t>who uses a sample rather than the entire population</w:t>
      </w:r>
      <w:r w:rsidR="00A833AB">
        <w:rPr>
          <w:rFonts w:ascii="Times New Roman" w:hAnsi="Times New Roman"/>
          <w:color w:val="000000"/>
        </w:rPr>
        <w:t xml:space="preserve"> </w:t>
      </w:r>
      <w:r w:rsidR="00452389">
        <w:rPr>
          <w:rFonts w:ascii="Times New Roman" w:hAnsi="Times New Roman"/>
          <w:color w:val="000000"/>
        </w:rPr>
        <w:t>runs the risk of committing two types of errors: primary errors and secondary errors.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452389" w:rsidRDefault="00452389" w:rsidP="0045238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two types of errors are Type I and Type II errors.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52389" w:rsidRDefault="000D6F0A" w:rsidP="00452389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23</w:t>
      </w:r>
      <w:r w:rsidR="00452389">
        <w:rPr>
          <w:rFonts w:ascii="Times New Roman" w:hAnsi="Times New Roman"/>
          <w:color w:val="000000"/>
        </w:rPr>
        <w:t>.</w:t>
      </w:r>
      <w:r w:rsidR="00452389">
        <w:rPr>
          <w:rFonts w:ascii="Times New Roman" w:hAnsi="Times New Roman"/>
          <w:color w:val="000000"/>
        </w:rPr>
        <w:tab/>
        <w:t xml:space="preserve">A Type I error occurs when </w:t>
      </w:r>
      <w:r w:rsidR="00A544F6">
        <w:rPr>
          <w:rFonts w:ascii="Times New Roman" w:hAnsi="Times New Roman"/>
          <w:color w:val="000000"/>
        </w:rPr>
        <w:t>the researcher</w:t>
      </w:r>
      <w:r w:rsidR="00452389">
        <w:rPr>
          <w:rFonts w:ascii="Times New Roman" w:hAnsi="Times New Roman"/>
          <w:color w:val="000000"/>
        </w:rPr>
        <w:t xml:space="preserve"> fail</w:t>
      </w:r>
      <w:r w:rsidR="00A544F6">
        <w:rPr>
          <w:rFonts w:ascii="Times New Roman" w:hAnsi="Times New Roman"/>
          <w:color w:val="000000"/>
        </w:rPr>
        <w:t>s</w:t>
      </w:r>
      <w:r w:rsidR="00452389">
        <w:rPr>
          <w:rFonts w:ascii="Times New Roman" w:hAnsi="Times New Roman"/>
          <w:color w:val="000000"/>
        </w:rPr>
        <w:t xml:space="preserve"> to reject the null hypothesis when the alternative hypothesis is true.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452389" w:rsidRDefault="00452389" w:rsidP="0045238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 Type I error occurs when the researcher rejects the null hypothesis when it is true.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52389" w:rsidRDefault="000D6F0A" w:rsidP="00452389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24</w:t>
      </w:r>
      <w:r w:rsidR="00452389">
        <w:rPr>
          <w:rFonts w:ascii="Times New Roman" w:hAnsi="Times New Roman"/>
          <w:color w:val="000000"/>
        </w:rPr>
        <w:t>.</w:t>
      </w:r>
      <w:r w:rsidR="00452389">
        <w:rPr>
          <w:rFonts w:ascii="Times New Roman" w:hAnsi="Times New Roman"/>
          <w:color w:val="000000"/>
        </w:rPr>
        <w:tab/>
        <w:t xml:space="preserve">A Type II error occurs when </w:t>
      </w:r>
      <w:r w:rsidR="00A544F6">
        <w:rPr>
          <w:rFonts w:ascii="Times New Roman" w:hAnsi="Times New Roman"/>
          <w:color w:val="000000"/>
        </w:rPr>
        <w:t>the researcher</w:t>
      </w:r>
      <w:r w:rsidR="00452389">
        <w:rPr>
          <w:rFonts w:ascii="Times New Roman" w:hAnsi="Times New Roman"/>
          <w:color w:val="000000"/>
        </w:rPr>
        <w:t xml:space="preserve"> reject</w:t>
      </w:r>
      <w:r w:rsidR="00A544F6">
        <w:rPr>
          <w:rFonts w:ascii="Times New Roman" w:hAnsi="Times New Roman"/>
          <w:color w:val="000000"/>
        </w:rPr>
        <w:t>s</w:t>
      </w:r>
      <w:r w:rsidR="00452389">
        <w:rPr>
          <w:rFonts w:ascii="Times New Roman" w:hAnsi="Times New Roman"/>
          <w:color w:val="000000"/>
        </w:rPr>
        <w:t xml:space="preserve"> the null hypothesis when, in fact, it is true.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452389" w:rsidRDefault="00452389" w:rsidP="0045238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a Type I error.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 Type II error is caused by failing to reject the null hypothesis when the alternative hypothesis is true.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52389" w:rsidRDefault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452389" w:rsidRDefault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452389" w:rsidRDefault="000D6F0A" w:rsidP="00452389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25</w:t>
      </w:r>
      <w:r w:rsidR="00452389">
        <w:rPr>
          <w:rFonts w:ascii="Times New Roman" w:hAnsi="Times New Roman"/>
          <w:color w:val="000000"/>
        </w:rPr>
        <w:t>.</w:t>
      </w:r>
      <w:r w:rsidR="00452389">
        <w:rPr>
          <w:rFonts w:ascii="Times New Roman" w:hAnsi="Times New Roman"/>
          <w:color w:val="000000"/>
        </w:rPr>
        <w:tab/>
        <w:t xml:space="preserve">The </w:t>
      </w:r>
      <w:r w:rsidR="00452389">
        <w:rPr>
          <w:rFonts w:ascii="Times New Roman" w:hAnsi="Times New Roman"/>
          <w:i/>
          <w:iCs/>
          <w:color w:val="000000"/>
        </w:rPr>
        <w:t>t</w:t>
      </w:r>
      <w:r w:rsidR="00452389">
        <w:rPr>
          <w:rFonts w:ascii="Times New Roman" w:hAnsi="Times New Roman"/>
          <w:color w:val="000000"/>
        </w:rPr>
        <w:t xml:space="preserve">-test is appropriate </w:t>
      </w:r>
      <w:r w:rsidR="00A544F6">
        <w:rPr>
          <w:rFonts w:ascii="Times New Roman" w:hAnsi="Times New Roman"/>
          <w:color w:val="000000"/>
        </w:rPr>
        <w:t>for</w:t>
      </w:r>
      <w:r w:rsidR="00452389">
        <w:rPr>
          <w:rFonts w:ascii="Times New Roman" w:hAnsi="Times New Roman"/>
          <w:color w:val="000000"/>
        </w:rPr>
        <w:t xml:space="preserve"> small sample sizes with unknown standard deviations.</w:t>
      </w:r>
    </w:p>
    <w:p w:rsidR="00452389" w:rsidRDefault="00452389" w:rsidP="0045238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Univariate Tests of Means</w:t>
      </w:r>
      <w:r>
        <w:rPr>
          <w:rFonts w:ascii="Times New Roman" w:hAnsi="Times New Roman"/>
          <w:color w:val="000000"/>
        </w:rPr>
        <w:tab/>
      </w:r>
    </w:p>
    <w:p w:rsidR="00452389" w:rsidRDefault="00452389" w:rsidP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452389" w:rsidRDefault="00452389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452389" w:rsidRDefault="004523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MULTIPLE CHOICE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The transformation of raw data into a form that makes the data easier to understand and to interpret is called</w:t>
      </w:r>
      <w:r w:rsidR="00A833AB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descriptive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outlier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computer mapping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box and whisker plot</w:t>
            </w:r>
            <w:r w:rsidR="00A833AB" w:rsidRPr="00D74004">
              <w:rPr>
                <w:rFonts w:ascii="Times New Roman" w:hAnsi="Times New Roman"/>
                <w:color w:val="000000"/>
              </w:rPr>
              <w:t>ting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The Nature of Descriptive Analysis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The researcher examining descriptive statistics for any particular variable is using which type of statistics?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multivariate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interval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nominal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univariate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The Nature of Descriptive Analysis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 xml:space="preserve">Which </w:t>
      </w:r>
      <w:r w:rsidR="00A833AB">
        <w:rPr>
          <w:rFonts w:ascii="Times New Roman" w:hAnsi="Times New Roman"/>
          <w:color w:val="000000"/>
        </w:rPr>
        <w:t xml:space="preserve">graphical application </w:t>
      </w:r>
      <w:r>
        <w:rPr>
          <w:rFonts w:ascii="Times New Roman" w:hAnsi="Times New Roman"/>
          <w:color w:val="000000"/>
        </w:rPr>
        <w:t>show</w:t>
      </w:r>
      <w:r w:rsidR="00A833AB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 xml:space="preserve"> </w:t>
      </w:r>
      <w:r w:rsidR="00A833AB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frequency distribution in which the height of a bar corresponds to the frequency of a category?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perceptual map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histogram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contingency table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frequency chart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The Nature of Descriptive Analysis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</w:r>
      <w:r w:rsidR="00511C17">
        <w:rPr>
          <w:rFonts w:ascii="Times New Roman" w:hAnsi="Times New Roman"/>
          <w:color w:val="000000"/>
        </w:rPr>
        <w:t>T</w:t>
      </w:r>
      <w:r w:rsidR="00511C17" w:rsidRPr="00511C17">
        <w:rPr>
          <w:rFonts w:ascii="Times New Roman" w:hAnsi="Times New Roman"/>
          <w:color w:val="000000"/>
        </w:rPr>
        <w:t xml:space="preserve">he orderly arrangement of data in a </w:t>
      </w:r>
      <w:r w:rsidR="00511C17">
        <w:rPr>
          <w:rFonts w:ascii="Times New Roman" w:hAnsi="Times New Roman"/>
          <w:color w:val="000000"/>
        </w:rPr>
        <w:t>sum</w:t>
      </w:r>
      <w:r w:rsidR="00511C17" w:rsidRPr="00511C17">
        <w:rPr>
          <w:rFonts w:ascii="Times New Roman" w:hAnsi="Times New Roman"/>
          <w:color w:val="000000"/>
        </w:rPr>
        <w:t>mary format showing the number of responses to each response category</w:t>
      </w:r>
      <w:r w:rsidR="00511C17">
        <w:rPr>
          <w:rFonts w:ascii="Times New Roman" w:hAnsi="Times New Roman"/>
          <w:color w:val="000000"/>
        </w:rPr>
        <w:t xml:space="preserve"> </w:t>
      </w:r>
      <w:r w:rsidR="00A833AB">
        <w:rPr>
          <w:rFonts w:ascii="Times New Roman" w:hAnsi="Times New Roman"/>
          <w:color w:val="000000"/>
        </w:rPr>
        <w:t>is called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tabulation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frequency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lastRenderedPageBreak/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interpretation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Counting the number of responses to questions in a survey by hand is called</w:t>
      </w:r>
      <w:r w:rsidR="00A833AB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A833AB" w:rsidP="00A833AB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indexing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tallying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A833AB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collating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 w:rsidP="00A833AB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moderat</w:t>
            </w:r>
            <w:r w:rsidR="00A833AB" w:rsidRPr="00D74004">
              <w:rPr>
                <w:rFonts w:ascii="Times New Roman" w:hAnsi="Times New Roman"/>
                <w:color w:val="000000"/>
              </w:rPr>
              <w:t>ing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</w:r>
      <w:r w:rsidR="007A4D3F">
        <w:rPr>
          <w:rFonts w:ascii="Times New Roman" w:hAnsi="Times New Roman"/>
          <w:color w:val="000000"/>
        </w:rPr>
        <w:t>An arrangement of data that shows</w:t>
      </w:r>
      <w:r>
        <w:rPr>
          <w:rFonts w:ascii="Times New Roman" w:hAnsi="Times New Roman"/>
          <w:color w:val="000000"/>
        </w:rPr>
        <w:t xml:space="preserve"> the number of times each category occurs is called a(n) ____ table.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cross-tabulation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frequency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percentage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pre-coding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</w:r>
      <w:r w:rsidR="00C560B4" w:rsidRPr="00C560B4">
        <w:rPr>
          <w:rFonts w:ascii="Times New Roman" w:hAnsi="Times New Roman"/>
          <w:color w:val="000000"/>
        </w:rPr>
        <w:t xml:space="preserve">Counting the different ways respondents answered a question and arranging them in a simple </w:t>
      </w:r>
      <w:r w:rsidR="00C560B4">
        <w:rPr>
          <w:rFonts w:ascii="Times New Roman" w:hAnsi="Times New Roman"/>
          <w:color w:val="000000"/>
        </w:rPr>
        <w:t>summary</w:t>
      </w:r>
      <w:r w:rsidR="00C560B4" w:rsidRPr="00C560B4">
        <w:rPr>
          <w:rFonts w:ascii="Times New Roman" w:hAnsi="Times New Roman"/>
          <w:color w:val="000000"/>
        </w:rPr>
        <w:t xml:space="preserve"> form yields a</w:t>
      </w:r>
      <w:r w:rsidR="00C560B4">
        <w:rPr>
          <w:rFonts w:ascii="Times New Roman" w:hAnsi="Times New Roman"/>
          <w:color w:val="000000"/>
        </w:rPr>
        <w:t>(n)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elaboration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spurious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marginal tabulation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index analysis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</w:r>
      <w:r w:rsidR="00C7701C">
        <w:rPr>
          <w:rFonts w:ascii="Times New Roman" w:hAnsi="Times New Roman"/>
          <w:color w:val="000000"/>
        </w:rPr>
        <w:t>Suppose</w:t>
      </w:r>
      <w:r>
        <w:rPr>
          <w:rFonts w:ascii="Times New Roman" w:hAnsi="Times New Roman"/>
          <w:color w:val="000000"/>
        </w:rPr>
        <w:t xml:space="preserve"> 60 males are asked if they recognize the brand name, "Focus," and 35 of them correctly identify the product as a model of Ford’s product lin</w:t>
      </w:r>
      <w:r w:rsidR="00C560B4">
        <w:rPr>
          <w:rFonts w:ascii="Times New Roman" w:hAnsi="Times New Roman"/>
          <w:color w:val="000000"/>
        </w:rPr>
        <w:t>e</w:t>
      </w:r>
      <w:r w:rsidR="00C7701C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  <w:r w:rsidR="00C7701C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he proportion of the sample who recognize this brand name is approximately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BC3FAC" w:rsidP="00BC3FA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.35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.58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 w:rsidP="00BC3FA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.</w:t>
            </w:r>
            <w:r w:rsidR="00BC3FAC" w:rsidRPr="00D74004">
              <w:rPr>
                <w:rFonts w:ascii="Times New Roman" w:hAnsi="Times New Roman"/>
                <w:color w:val="000000"/>
              </w:rPr>
              <w:t>64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.79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Which of the following is the appropriate technique for addressing research questions involving relationships among multiple variables</w:t>
      </w:r>
      <w:r w:rsidR="00BC3FAC">
        <w:rPr>
          <w:rFonts w:ascii="Times New Roman" w:hAnsi="Times New Roman"/>
          <w:color w:val="000000"/>
        </w:rPr>
        <w:t xml:space="preserve"> that are measured with a less-than interval scale</w:t>
      </w:r>
      <w:r>
        <w:rPr>
          <w:rFonts w:ascii="Times New Roman" w:hAnsi="Times New Roman"/>
          <w:color w:val="000000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cross-tabulation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ANOVA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regression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cluster analysis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ab/>
        <w:t>10.</w:t>
      </w:r>
      <w:r>
        <w:rPr>
          <w:rFonts w:ascii="Times New Roman" w:hAnsi="Times New Roman"/>
          <w:color w:val="000000"/>
        </w:rPr>
        <w:tab/>
        <w:t>A researcher interested in a data matrix that displays the frequency of some combination of possible responses to multiple variables should construct a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perceptual map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contingency table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regression equation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marginal table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>Carlos is examining the row and column totals in a contingency table. What are these called?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marginals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subtotals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totals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running totals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 xml:space="preserve">If a researcher wants to summarize the responses of subjects by gender and awareness of a particular brand ("Yes" or "No"), he or she </w:t>
      </w:r>
      <w:r w:rsidR="00C7701C">
        <w:rPr>
          <w:rFonts w:ascii="Times New Roman" w:hAnsi="Times New Roman"/>
          <w:color w:val="000000"/>
        </w:rPr>
        <w:t>sh</w:t>
      </w:r>
      <w:r>
        <w:rPr>
          <w:rFonts w:ascii="Times New Roman" w:hAnsi="Times New Roman"/>
          <w:color w:val="000000"/>
        </w:rPr>
        <w:t>ould use a ____ contingency table.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1 x 2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2 x 2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2 x 3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normal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  <w:t xml:space="preserve">The number of respondents or observations (in a row or column) used as a basis for computing percentages in a contingency table is referred to as </w:t>
      </w:r>
      <w:r w:rsidR="00EF0E99">
        <w:rPr>
          <w:rFonts w:ascii="Times New Roman" w:hAnsi="Times New Roman"/>
          <w:color w:val="000000"/>
        </w:rPr>
        <w:t>the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reference point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moderator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statistical base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analytical point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</w:r>
      <w:r w:rsidR="00BC01A1" w:rsidRPr="00BC01A1">
        <w:rPr>
          <w:rFonts w:ascii="Times New Roman" w:hAnsi="Times New Roman"/>
          <w:color w:val="000000"/>
        </w:rPr>
        <w:t xml:space="preserve">The nature of the problem the researcher wishes to answer will determine which </w:t>
      </w:r>
      <w:r w:rsidR="00BC01A1">
        <w:rPr>
          <w:rFonts w:ascii="Times New Roman" w:hAnsi="Times New Roman"/>
          <w:color w:val="000000"/>
        </w:rPr>
        <w:t>____</w:t>
      </w:r>
      <w:r w:rsidR="00BC01A1" w:rsidRPr="00BC01A1">
        <w:rPr>
          <w:rFonts w:ascii="Times New Roman" w:hAnsi="Times New Roman"/>
          <w:color w:val="000000"/>
        </w:rPr>
        <w:t xml:space="preserve"> will serve as a base for computing percentages</w:t>
      </w:r>
      <w:r w:rsidR="00BC01A1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independent variable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marginal total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dependent variable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column mean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BC01A1">
        <w:rPr>
          <w:rFonts w:ascii="Times New Roman" w:hAnsi="Times New Roman"/>
          <w:color w:val="000000"/>
        </w:rPr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</w:r>
      <w:r w:rsidR="00380BCD">
        <w:rPr>
          <w:rFonts w:ascii="Times New Roman" w:hAnsi="Times New Roman"/>
          <w:color w:val="000000"/>
        </w:rPr>
        <w:t>Examining responses to</w:t>
      </w:r>
      <w:r>
        <w:rPr>
          <w:rFonts w:ascii="Times New Roman" w:hAnsi="Times New Roman"/>
          <w:color w:val="000000"/>
        </w:rPr>
        <w:t xml:space="preserve"> the question "Have you ever purchased a ticket online for an American Airlines flight?" </w:t>
      </w:r>
      <w:r w:rsidR="00380BCD">
        <w:rPr>
          <w:rFonts w:ascii="Times New Roman" w:hAnsi="Times New Roman"/>
          <w:color w:val="000000"/>
        </w:rPr>
        <w:t xml:space="preserve">by looking at </w:t>
      </w:r>
      <w:r>
        <w:rPr>
          <w:rFonts w:ascii="Times New Roman" w:hAnsi="Times New Roman"/>
          <w:color w:val="000000"/>
        </w:rPr>
        <w:t>subgroups based on gender and zip code is an example of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 box and whisker plot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an index number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elaboration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interquartile analysis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16.</w:t>
      </w:r>
      <w:r>
        <w:rPr>
          <w:rFonts w:ascii="Times New Roman" w:hAnsi="Times New Roman"/>
          <w:color w:val="000000"/>
        </w:rPr>
        <w:tab/>
        <w:t xml:space="preserve">When a third variable is included in </w:t>
      </w:r>
      <w:r w:rsidR="0083141C">
        <w:rPr>
          <w:rFonts w:ascii="Times New Roman" w:hAnsi="Times New Roman"/>
          <w:color w:val="000000"/>
        </w:rPr>
        <w:t xml:space="preserve">an </w:t>
      </w:r>
      <w:r>
        <w:rPr>
          <w:rFonts w:ascii="Times New Roman" w:hAnsi="Times New Roman"/>
          <w:color w:val="000000"/>
        </w:rPr>
        <w:t xml:space="preserve">analysis and </w:t>
      </w:r>
      <w:r w:rsidR="00197A46">
        <w:rPr>
          <w:rFonts w:ascii="Times New Roman" w:hAnsi="Times New Roman"/>
          <w:color w:val="000000"/>
        </w:rPr>
        <w:t xml:space="preserve">that </w:t>
      </w:r>
      <w:r>
        <w:rPr>
          <w:rFonts w:ascii="Times New Roman" w:hAnsi="Times New Roman"/>
          <w:color w:val="000000"/>
        </w:rPr>
        <w:t xml:space="preserve">third variable changes the relationship between the independent variable and the dependent variable in an important way, </w:t>
      </w:r>
      <w:r w:rsidR="00197A46"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color w:val="000000"/>
        </w:rPr>
        <w:t>third variable is called a(n)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spurious variable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moderator variable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contingency variable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outlier variable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17.</w:t>
      </w:r>
      <w:r>
        <w:rPr>
          <w:rFonts w:ascii="Times New Roman" w:hAnsi="Times New Roman"/>
          <w:color w:val="000000"/>
        </w:rPr>
        <w:tab/>
        <w:t xml:space="preserve">It is hypothesized that an individual’s style of processing information (i.e., verbal or visual) will influence the impact </w:t>
      </w:r>
      <w:r w:rsidR="004B7183">
        <w:rPr>
          <w:rFonts w:ascii="Times New Roman" w:hAnsi="Times New Roman"/>
          <w:color w:val="000000"/>
        </w:rPr>
        <w:t xml:space="preserve">of </w:t>
      </w:r>
      <w:r>
        <w:rPr>
          <w:rFonts w:ascii="Times New Roman" w:hAnsi="Times New Roman"/>
          <w:color w:val="000000"/>
        </w:rPr>
        <w:t xml:space="preserve">advertising on attitudes toward the brand </w:t>
      </w:r>
      <w:r w:rsidR="004B7183">
        <w:rPr>
          <w:rFonts w:ascii="Times New Roman" w:hAnsi="Times New Roman"/>
          <w:color w:val="000000"/>
        </w:rPr>
        <w:t xml:space="preserve">being </w:t>
      </w:r>
      <w:r>
        <w:rPr>
          <w:rFonts w:ascii="Times New Roman" w:hAnsi="Times New Roman"/>
          <w:color w:val="000000"/>
        </w:rPr>
        <w:t>advertised.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Style of processing, then, is considered which type of variable?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dependent variable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external variable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internal variable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moderating variable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5612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C221B">
        <w:rPr>
          <w:rFonts w:ascii="Times New Roman" w:hAnsi="Times New Roman"/>
          <w:color w:val="000000"/>
        </w:rPr>
        <w:t>18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Another name for data transformation is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index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data conversion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quadrant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data exchange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C221B">
        <w:rPr>
          <w:rFonts w:ascii="Times New Roman" w:hAnsi="Times New Roman"/>
          <w:color w:val="000000"/>
        </w:rPr>
        <w:t>19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When a respondent's answers to ten Likert-scale items are added up to form a total subtest score for these questions, </w:t>
      </w:r>
      <w:r w:rsidR="003E0F1D">
        <w:rPr>
          <w:rFonts w:ascii="Times New Roman" w:hAnsi="Times New Roman"/>
          <w:color w:val="000000"/>
        </w:rPr>
        <w:t>____ is being used.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data indexing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data transformation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contingency analysis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data indexing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7C221B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When a researcher combines the "Strongly Disagree" and "Disagree" responses on a Likert scale item to a single "Strongly Disagree/Disagree" percentage, </w:t>
      </w:r>
      <w:r w:rsidR="000A795E">
        <w:rPr>
          <w:rFonts w:ascii="Times New Roman" w:hAnsi="Times New Roman"/>
          <w:color w:val="000000"/>
        </w:rPr>
        <w:t>the researcher is using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data indexing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collapsing the data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the outlier effect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 box and whisker plot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7C221B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Data with </w:t>
      </w:r>
      <w:r w:rsidR="000A795E">
        <w:rPr>
          <w:rFonts w:ascii="Times New Roman" w:hAnsi="Times New Roman"/>
          <w:color w:val="000000"/>
        </w:rPr>
        <w:t>a</w:t>
      </w:r>
      <w:r w:rsidR="00C51D1C">
        <w:rPr>
          <w:rFonts w:ascii="Times New Roman" w:hAnsi="Times New Roman"/>
          <w:color w:val="000000"/>
        </w:rPr>
        <w:t>(n)</w:t>
      </w:r>
      <w:r w:rsidR="000A795E">
        <w:rPr>
          <w:rFonts w:ascii="Times New Roman" w:hAnsi="Times New Roman"/>
          <w:color w:val="000000"/>
        </w:rPr>
        <w:t xml:space="preserve"> ____ distribution </w:t>
      </w:r>
      <w:r>
        <w:rPr>
          <w:rFonts w:ascii="Times New Roman" w:hAnsi="Times New Roman"/>
          <w:color w:val="000000"/>
        </w:rPr>
        <w:t>are appropriate for division based on the median split</w:t>
      </w:r>
      <w:r w:rsidR="000A795E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lastRenderedPageBreak/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normal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 w:rsidP="000A795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 xml:space="preserve">unimodal 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 w:rsidP="000A795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 xml:space="preserve">bimodal 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 w:rsidP="000A795E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 xml:space="preserve">uniform 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7C221B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Scores or observations recalibrated to indicate how they relate to a base number are referred to as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index numbers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rank orders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elaborated numbers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real numbers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7C221B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672156">
        <w:rPr>
          <w:rFonts w:ascii="Times New Roman" w:hAnsi="Times New Roman"/>
          <w:color w:val="000000"/>
        </w:rPr>
        <w:t>The use of i</w:t>
      </w:r>
      <w:r>
        <w:rPr>
          <w:rFonts w:ascii="Times New Roman" w:hAnsi="Times New Roman"/>
          <w:color w:val="000000"/>
        </w:rPr>
        <w:t>ndex numbers require</w:t>
      </w:r>
      <w:r w:rsidR="00672156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 xml:space="preserve"> </w:t>
      </w:r>
      <w:r w:rsidR="00672156">
        <w:rPr>
          <w:rFonts w:ascii="Times New Roman" w:hAnsi="Times New Roman"/>
          <w:color w:val="000000"/>
        </w:rPr>
        <w:t xml:space="preserve">the ____ </w:t>
      </w:r>
      <w:r>
        <w:rPr>
          <w:rFonts w:ascii="Times New Roman" w:hAnsi="Times New Roman"/>
          <w:color w:val="000000"/>
        </w:rPr>
        <w:t>level of measurement</w:t>
      </w:r>
      <w:r w:rsidR="00672156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nominal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interval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ratio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ranked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 w:rsidP="004C6CF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</w:t>
      </w:r>
      <w:r w:rsidR="007C221B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 researcher is reviewing average household income data and sees that one household reported an annual income of over $1 million.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 value lies outside the normal range of the data and is called a(n)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abnormality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marginal</w:t>
            </w:r>
            <w:r w:rsidR="00C7701C" w:rsidRPr="00D74004">
              <w:rPr>
                <w:rFonts w:ascii="Times New Roman" w:hAnsi="Times New Roman"/>
                <w:color w:val="000000"/>
              </w:rPr>
              <w:t>ity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outlier</w:t>
            </w:r>
          </w:p>
        </w:tc>
      </w:tr>
      <w:tr w:rsidR="003C0727" w:rsidRPr="00D7400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3C0727" w:rsidRPr="00D74004" w:rsidRDefault="003C072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quartile</w:t>
            </w:r>
          </w:p>
        </w:tc>
      </w:tr>
    </w:tbl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C221B" w:rsidRDefault="007C221B" w:rsidP="004C6CF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25.</w:t>
      </w:r>
      <w:r>
        <w:rPr>
          <w:rFonts w:ascii="Times New Roman" w:hAnsi="Times New Roman"/>
          <w:color w:val="000000"/>
        </w:rPr>
        <w:tab/>
        <w:t>Which type of statistical analysis test</w:t>
      </w:r>
      <w:r w:rsidR="009822A4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 xml:space="preserve"> hypotheses involv</w:t>
      </w:r>
      <w:r w:rsidR="009822A4">
        <w:rPr>
          <w:rFonts w:ascii="Times New Roman" w:hAnsi="Times New Roman"/>
          <w:color w:val="000000"/>
        </w:rPr>
        <w:t>ing</w:t>
      </w:r>
      <w:r>
        <w:rPr>
          <w:rFonts w:ascii="Times New Roman" w:hAnsi="Times New Roman"/>
          <w:color w:val="000000"/>
        </w:rPr>
        <w:t xml:space="preserve"> only one variable?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primary statistical analysis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bivariate statistical analysis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univariate statistical analysis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monovariate statistical analysis</w:t>
            </w:r>
          </w:p>
        </w:tc>
      </w:tr>
    </w:tbl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Hypothesis Testing Using Basic Statistics</w:t>
      </w:r>
      <w:r>
        <w:rPr>
          <w:rFonts w:ascii="Times New Roman" w:hAnsi="Times New Roman"/>
          <w:color w:val="000000"/>
        </w:rPr>
        <w:tab/>
      </w: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9C1EE2" w:rsidRDefault="009C1EE2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7580C" w:rsidRDefault="007C221B" w:rsidP="007C22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7C221B" w:rsidRDefault="0097580C" w:rsidP="007C22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C221B">
        <w:rPr>
          <w:rFonts w:ascii="Times New Roman" w:hAnsi="Times New Roman"/>
          <w:color w:val="000000"/>
        </w:rPr>
        <w:t>26.</w:t>
      </w:r>
      <w:r w:rsidR="007C221B">
        <w:rPr>
          <w:rFonts w:ascii="Times New Roman" w:hAnsi="Times New Roman"/>
          <w:color w:val="000000"/>
        </w:rPr>
        <w:tab/>
        <w:t>The error caused by rejecting the null hypothesis when it is, in fact, true is called a</w:t>
      </w:r>
      <w:r w:rsidR="00C7701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II error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confidence level error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confidence interval error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I error</w:t>
            </w:r>
          </w:p>
        </w:tc>
      </w:tr>
    </w:tbl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</w: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C221B" w:rsidRDefault="007C221B" w:rsidP="007C22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27.</w:t>
      </w:r>
      <w:r>
        <w:rPr>
          <w:rFonts w:ascii="Times New Roman" w:hAnsi="Times New Roman"/>
          <w:color w:val="000000"/>
        </w:rPr>
        <w:tab/>
        <w:t>Which type of error occurs when the researcher concludes a relationship exists</w:t>
      </w:r>
      <w:r w:rsidR="00C7701C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when in fact one does not exist?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I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II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A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B</w:t>
            </w:r>
          </w:p>
        </w:tc>
      </w:tr>
    </w:tbl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</w: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C221B" w:rsidRDefault="007C221B" w:rsidP="007C22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28.</w:t>
      </w:r>
      <w:r>
        <w:rPr>
          <w:rFonts w:ascii="Times New Roman" w:hAnsi="Times New Roman"/>
          <w:color w:val="000000"/>
        </w:rPr>
        <w:tab/>
        <w:t xml:space="preserve">When a researcher sets an acceptable significance level a priori, </w:t>
      </w:r>
      <w:r w:rsidR="009C1EE2">
        <w:rPr>
          <w:rFonts w:ascii="Times New Roman" w:hAnsi="Times New Roman"/>
          <w:color w:val="000000"/>
        </w:rPr>
        <w:t>the researcher</w:t>
      </w:r>
      <w:r>
        <w:rPr>
          <w:rFonts w:ascii="Times New Roman" w:hAnsi="Times New Roman"/>
          <w:color w:val="000000"/>
        </w:rPr>
        <w:t xml:space="preserve"> is determining how much tolerance </w:t>
      </w:r>
      <w:r w:rsidR="009C1EE2">
        <w:rPr>
          <w:rFonts w:ascii="Times New Roman" w:hAnsi="Times New Roman"/>
          <w:color w:val="000000"/>
        </w:rPr>
        <w:t>will be allowed for a</w:t>
      </w:r>
      <w:r w:rsidR="003113B3">
        <w:rPr>
          <w:rFonts w:ascii="Times New Roman" w:hAnsi="Times New Roman"/>
          <w:color w:val="000000"/>
        </w:rPr>
        <w:t xml:space="preserve"> </w:t>
      </w:r>
      <w:r w:rsidR="009C1EE2">
        <w:rPr>
          <w:rFonts w:ascii="Times New Roman" w:hAnsi="Times New Roman"/>
          <w:color w:val="000000"/>
        </w:rPr>
        <w:t xml:space="preserve">____ </w:t>
      </w:r>
      <w:r>
        <w:rPr>
          <w:rFonts w:ascii="Times New Roman" w:hAnsi="Times New Roman"/>
          <w:color w:val="000000"/>
        </w:rPr>
        <w:t>error</w:t>
      </w:r>
      <w:r w:rsidR="00C7701C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I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II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A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B</w:t>
            </w:r>
          </w:p>
        </w:tc>
      </w:tr>
    </w:tbl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</w: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7C221B" w:rsidRDefault="007C221B" w:rsidP="007C22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29.</w:t>
      </w:r>
      <w:r>
        <w:rPr>
          <w:rFonts w:ascii="Times New Roman" w:hAnsi="Times New Roman"/>
          <w:color w:val="000000"/>
        </w:rPr>
        <w:tab/>
        <w:t xml:space="preserve">Failing to identify a hypothesized difference using a sample result when </w:t>
      </w:r>
      <w:r w:rsidR="001446FA">
        <w:rPr>
          <w:rFonts w:ascii="Times New Roman" w:hAnsi="Times New Roman"/>
          <w:color w:val="000000"/>
        </w:rPr>
        <w:t xml:space="preserve">a difference </w:t>
      </w:r>
      <w:r>
        <w:rPr>
          <w:rFonts w:ascii="Times New Roman" w:hAnsi="Times New Roman"/>
          <w:color w:val="000000"/>
        </w:rPr>
        <w:t>really does exist in the population is</w:t>
      </w:r>
      <w:r w:rsidR="001446FA">
        <w:rPr>
          <w:rFonts w:ascii="Times New Roman" w:hAnsi="Times New Roman"/>
          <w:color w:val="000000"/>
        </w:rPr>
        <w:t xml:space="preserve"> a ____ error.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primary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secondary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I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Type II</w:t>
            </w:r>
          </w:p>
        </w:tc>
      </w:tr>
    </w:tbl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</w: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1446FA" w:rsidRDefault="001446FA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1446FA" w:rsidRDefault="001446FA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 w:rsidP="007C221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30.</w:t>
      </w:r>
      <w:r>
        <w:rPr>
          <w:rFonts w:ascii="Times New Roman" w:hAnsi="Times New Roman"/>
          <w:color w:val="000000"/>
        </w:rPr>
        <w:tab/>
        <w:t>When sample size (</w:t>
      </w:r>
      <w:r>
        <w:rPr>
          <w:rFonts w:ascii="Times New Roman" w:hAnsi="Times New Roman"/>
          <w:i/>
          <w:iCs/>
          <w:color w:val="000000"/>
        </w:rPr>
        <w:t>n</w:t>
      </w:r>
      <w:r>
        <w:rPr>
          <w:rFonts w:ascii="Times New Roman" w:hAnsi="Times New Roman"/>
          <w:color w:val="000000"/>
        </w:rPr>
        <w:t xml:space="preserve">) is larger than ____, the </w:t>
      </w:r>
      <w:r>
        <w:rPr>
          <w:rFonts w:ascii="Times New Roman" w:hAnsi="Times New Roman"/>
          <w:i/>
          <w:iCs/>
          <w:color w:val="000000"/>
        </w:rPr>
        <w:t>t</w:t>
      </w:r>
      <w:r>
        <w:rPr>
          <w:rFonts w:ascii="Times New Roman" w:hAnsi="Times New Roman"/>
          <w:color w:val="000000"/>
        </w:rPr>
        <w:t xml:space="preserve">-distribution and </w:t>
      </w:r>
      <w:r>
        <w:rPr>
          <w:rFonts w:ascii="Times New Roman" w:hAnsi="Times New Roman"/>
          <w:i/>
          <w:iCs/>
          <w:color w:val="000000"/>
        </w:rPr>
        <w:t>Z</w:t>
      </w:r>
      <w:r>
        <w:rPr>
          <w:rFonts w:ascii="Times New Roman" w:hAnsi="Times New Roman"/>
          <w:color w:val="000000"/>
        </w:rPr>
        <w:t>-distribution are almost identical.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7C221B" w:rsidRPr="00D74004" w:rsidTr="00703DFC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C221B" w:rsidRPr="00D74004" w:rsidRDefault="007C221B" w:rsidP="00703DF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74004">
              <w:rPr>
                <w:rFonts w:ascii="Times New Roman" w:hAnsi="Times New Roman"/>
                <w:color w:val="000000"/>
              </w:rPr>
              <w:t>30</w:t>
            </w:r>
          </w:p>
        </w:tc>
      </w:tr>
    </w:tbl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7C221B" w:rsidRDefault="007C221B" w:rsidP="007C221B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>Univariate Tests of Means</w:t>
      </w:r>
      <w:r>
        <w:rPr>
          <w:rFonts w:ascii="Times New Roman" w:hAnsi="Times New Roman"/>
          <w:color w:val="000000"/>
        </w:rPr>
        <w:tab/>
      </w:r>
    </w:p>
    <w:p w:rsidR="007C221B" w:rsidRDefault="007C221B" w:rsidP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7C221B" w:rsidRDefault="007C221B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COMPLETION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 xml:space="preserve">The orderly arrangement of data into a </w:t>
      </w:r>
      <w:r w:rsidR="00F81CA0">
        <w:rPr>
          <w:rFonts w:ascii="Times New Roman" w:hAnsi="Times New Roman"/>
          <w:color w:val="000000"/>
        </w:rPr>
        <w:t xml:space="preserve">summary form </w:t>
      </w:r>
      <w:r>
        <w:rPr>
          <w:rFonts w:ascii="Times New Roman" w:hAnsi="Times New Roman"/>
          <w:color w:val="000000"/>
        </w:rPr>
        <w:t>is known as ____________________.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tabulation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The arrangement of data into a row-and-column format that gives the number of responses for each category of the variable is known as a(n) ____________________ table.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frequency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 xml:space="preserve">When tabulation is done by hand to create a frequency table, </w:t>
      </w:r>
      <w:r w:rsidR="00430302">
        <w:rPr>
          <w:rFonts w:ascii="Times New Roman" w:hAnsi="Times New Roman"/>
          <w:color w:val="000000"/>
        </w:rPr>
        <w:t>the data are said to be</w:t>
      </w:r>
      <w:r>
        <w:rPr>
          <w:rFonts w:ascii="Times New Roman" w:hAnsi="Times New Roman"/>
          <w:color w:val="000000"/>
        </w:rPr>
        <w:t xml:space="preserve"> ____________________.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430302">
        <w:rPr>
          <w:rFonts w:ascii="Times New Roman" w:hAnsi="Times New Roman"/>
          <w:color w:val="000000"/>
        </w:rPr>
        <w:t>tallied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 xml:space="preserve">A graph in which the height of a bar </w:t>
      </w:r>
      <w:r w:rsidR="00430302">
        <w:rPr>
          <w:rFonts w:ascii="Times New Roman" w:hAnsi="Times New Roman"/>
          <w:color w:val="000000"/>
        </w:rPr>
        <w:t xml:space="preserve">indicates </w:t>
      </w:r>
      <w:r>
        <w:rPr>
          <w:rFonts w:ascii="Times New Roman" w:hAnsi="Times New Roman"/>
          <w:color w:val="000000"/>
        </w:rPr>
        <w:t>the frequency with which that category occurred is called a(n) ____________________.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histogram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bookmarkStart w:id="0" w:name="_GoBack"/>
      <w:bookmarkEnd w:id="0"/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 xml:space="preserve">The appropriate technique for addressing </w:t>
      </w:r>
      <w:r w:rsidR="00F40F19">
        <w:rPr>
          <w:rFonts w:ascii="Times New Roman" w:hAnsi="Times New Roman"/>
          <w:color w:val="000000"/>
        </w:rPr>
        <w:t xml:space="preserve">a </w:t>
      </w:r>
      <w:r>
        <w:rPr>
          <w:rFonts w:ascii="Times New Roman" w:hAnsi="Times New Roman"/>
          <w:color w:val="000000"/>
        </w:rPr>
        <w:t>research question involving relationships among multiple less-than interval variables is ____________________.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cross-tabulation</w:t>
      </w:r>
    </w:p>
    <w:p w:rsidR="003C0727" w:rsidRDefault="003C072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cross tabulation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</w:r>
      <w:r w:rsidR="00706288" w:rsidRPr="00706288">
        <w:rPr>
          <w:rFonts w:ascii="Times New Roman" w:hAnsi="Times New Roman"/>
          <w:color w:val="000000"/>
        </w:rPr>
        <w:t>A data matrix that displays</w:t>
      </w:r>
      <w:r w:rsidR="00706288">
        <w:rPr>
          <w:rFonts w:ascii="Times New Roman" w:hAnsi="Times New Roman"/>
          <w:color w:val="000000"/>
        </w:rPr>
        <w:t xml:space="preserve"> the frequency of some combina</w:t>
      </w:r>
      <w:r w:rsidR="00706288" w:rsidRPr="00706288">
        <w:rPr>
          <w:rFonts w:ascii="Times New Roman" w:hAnsi="Times New Roman"/>
          <w:color w:val="000000"/>
        </w:rPr>
        <w:t>tion of possible responses to multiple variables</w:t>
      </w:r>
      <w:r>
        <w:rPr>
          <w:rFonts w:ascii="Times New Roman" w:hAnsi="Times New Roman"/>
          <w:color w:val="000000"/>
        </w:rPr>
        <w:t xml:space="preserve"> called a(n) ____________________ table.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contingency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 xml:space="preserve">A two-way contingency table </w:t>
      </w:r>
      <w:r w:rsidR="00B772F5">
        <w:rPr>
          <w:rFonts w:ascii="Times New Roman" w:hAnsi="Times New Roman"/>
          <w:color w:val="000000"/>
        </w:rPr>
        <w:t xml:space="preserve">in which each variable has two possible levels </w:t>
      </w:r>
      <w:r>
        <w:rPr>
          <w:rFonts w:ascii="Times New Roman" w:hAnsi="Times New Roman"/>
          <w:color w:val="000000"/>
        </w:rPr>
        <w:t>is a(n) ____________________ table.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2 x 2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</w:r>
      <w:r w:rsidR="00C3666F" w:rsidRPr="00C3666F">
        <w:rPr>
          <w:rFonts w:ascii="Times New Roman" w:hAnsi="Times New Roman"/>
          <w:color w:val="000000"/>
        </w:rPr>
        <w:t xml:space="preserve">An analysis of the basic cross-tabulation for each level of a </w:t>
      </w:r>
      <w:r w:rsidR="00C3666F">
        <w:rPr>
          <w:rFonts w:ascii="Times New Roman" w:hAnsi="Times New Roman"/>
          <w:color w:val="000000"/>
        </w:rPr>
        <w:t>variable not previously consid</w:t>
      </w:r>
      <w:r w:rsidR="00C3666F" w:rsidRPr="00C3666F">
        <w:rPr>
          <w:rFonts w:ascii="Times New Roman" w:hAnsi="Times New Roman"/>
          <w:color w:val="000000"/>
        </w:rPr>
        <w:t>ered, such as subgroups of the sample</w:t>
      </w:r>
      <w:r w:rsidR="00C3666F">
        <w:rPr>
          <w:rFonts w:ascii="Times New Roman" w:hAnsi="Times New Roman"/>
          <w:color w:val="000000"/>
        </w:rPr>
        <w:t>, is referred to as</w:t>
      </w:r>
      <w:r>
        <w:rPr>
          <w:rFonts w:ascii="Times New Roman" w:hAnsi="Times New Roman"/>
          <w:color w:val="000000"/>
        </w:rPr>
        <w:t>____________________ analysis.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elaboration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 xml:space="preserve">When a third variable changes the relationship between </w:t>
      </w:r>
      <w:r w:rsidR="00C3666F"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color w:val="000000"/>
        </w:rPr>
        <w:t>independent variable and a dependent variable</w:t>
      </w:r>
      <w:r w:rsidR="00C3666F">
        <w:rPr>
          <w:rFonts w:ascii="Times New Roman" w:hAnsi="Times New Roman"/>
          <w:color w:val="000000"/>
        </w:rPr>
        <w:t xml:space="preserve"> in important ways</w:t>
      </w:r>
      <w:r>
        <w:rPr>
          <w:rFonts w:ascii="Times New Roman" w:hAnsi="Times New Roman"/>
          <w:color w:val="000000"/>
        </w:rPr>
        <w:t>, th</w:t>
      </w:r>
      <w:r w:rsidR="00C3666F">
        <w:rPr>
          <w:rFonts w:ascii="Times New Roman" w:hAnsi="Times New Roman"/>
          <w:color w:val="000000"/>
        </w:rPr>
        <w:t>e</w:t>
      </w:r>
      <w:r>
        <w:rPr>
          <w:rFonts w:ascii="Times New Roman" w:hAnsi="Times New Roman"/>
          <w:color w:val="000000"/>
        </w:rPr>
        <w:t xml:space="preserve"> third variable is called a(n) ____________________ variable.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moderator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  <w:t>1</w:t>
      </w:r>
      <w:r w:rsidR="00CD1BA1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process of changing data from its original form to a format that more closely matches the research objectives of the study is called data ____________________.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transformation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7701C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</w:t>
      </w:r>
      <w:r w:rsidR="00CD1BA1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Scores or observations recalibrated to indicate how they relate to a base number are called ____________________ numbers.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index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7701C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</w:t>
      </w:r>
      <w:r w:rsidR="00CD1BA1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 value that lies far beyond the range of the rest of the data set is called a(n) ____________________.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outlier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7701C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  <w:t>Analyses that test hypotheses and models involving multiple (three or more) variables or sets of variables are referred to as ____________________ statistical analyses.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multivariate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7701C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Hypothesis Testing Using Basic Statistics</w:t>
      </w:r>
      <w:r>
        <w:rPr>
          <w:rFonts w:ascii="Times New Roman" w:hAnsi="Times New Roman"/>
          <w:color w:val="000000"/>
        </w:rPr>
        <w:tab/>
      </w: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CD1BA1" w:rsidRDefault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CD1BA1" w:rsidRDefault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10290B" w:rsidRDefault="00CD1BA1" w:rsidP="00CD1BA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CD1BA1" w:rsidRDefault="0010290B" w:rsidP="00CD1BA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CD1BA1">
        <w:rPr>
          <w:rFonts w:ascii="Times New Roman" w:hAnsi="Times New Roman"/>
          <w:color w:val="000000"/>
        </w:rPr>
        <w:t>14.</w:t>
      </w:r>
      <w:r w:rsidR="00CD1BA1">
        <w:rPr>
          <w:rFonts w:ascii="Times New Roman" w:hAnsi="Times New Roman"/>
          <w:color w:val="000000"/>
        </w:rPr>
        <w:tab/>
        <w:t xml:space="preserve">Another name for an observed or computed significance level </w:t>
      </w:r>
      <w:r w:rsidR="00C7701C">
        <w:rPr>
          <w:rFonts w:ascii="Times New Roman" w:hAnsi="Times New Roman"/>
          <w:color w:val="000000"/>
        </w:rPr>
        <w:t xml:space="preserve">is the </w:t>
      </w:r>
      <w:r w:rsidR="00CD1BA1">
        <w:rPr>
          <w:rFonts w:ascii="Times New Roman" w:hAnsi="Times New Roman"/>
          <w:color w:val="000000"/>
        </w:rPr>
        <w:t>____________________.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Pr="00C7701C">
        <w:rPr>
          <w:rFonts w:ascii="Times New Roman" w:hAnsi="Times New Roman"/>
          <w:i/>
          <w:color w:val="000000"/>
        </w:rPr>
        <w:t>p</w:t>
      </w:r>
      <w:r>
        <w:rPr>
          <w:rFonts w:ascii="Times New Roman" w:hAnsi="Times New Roman"/>
          <w:color w:val="000000"/>
        </w:rPr>
        <w:t>-value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CD1BA1" w:rsidRDefault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CD1BA1" w:rsidRDefault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10290B" w:rsidRDefault="00CD1BA1" w:rsidP="00CD1BA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CD1BA1" w:rsidRDefault="0010290B" w:rsidP="00CD1BA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  <w:r w:rsidR="00CD1BA1">
        <w:rPr>
          <w:rFonts w:ascii="Times New Roman" w:hAnsi="Times New Roman"/>
          <w:color w:val="000000"/>
        </w:rPr>
        <w:t>15.</w:t>
      </w:r>
      <w:r w:rsidR="00CD1BA1">
        <w:rPr>
          <w:rFonts w:ascii="Times New Roman" w:hAnsi="Times New Roman"/>
          <w:color w:val="000000"/>
        </w:rPr>
        <w:tab/>
        <w:t xml:space="preserve">The appropriate test to use </w:t>
      </w:r>
      <w:r w:rsidR="00890C2E">
        <w:rPr>
          <w:rFonts w:ascii="Times New Roman" w:hAnsi="Times New Roman"/>
          <w:color w:val="000000"/>
        </w:rPr>
        <w:t>for</w:t>
      </w:r>
      <w:r w:rsidR="00CD1BA1">
        <w:rPr>
          <w:rFonts w:ascii="Times New Roman" w:hAnsi="Times New Roman"/>
          <w:color w:val="000000"/>
        </w:rPr>
        <w:t xml:space="preserve"> hypotheses involving an observed mean </w:t>
      </w:r>
      <w:r w:rsidR="00890C2E">
        <w:rPr>
          <w:rFonts w:ascii="Times New Roman" w:hAnsi="Times New Roman"/>
          <w:color w:val="000000"/>
        </w:rPr>
        <w:t>compared to</w:t>
      </w:r>
      <w:r w:rsidR="00CD1BA1">
        <w:rPr>
          <w:rFonts w:ascii="Times New Roman" w:hAnsi="Times New Roman"/>
          <w:color w:val="000000"/>
        </w:rPr>
        <w:t xml:space="preserve"> specified value is the univariate ____________________.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BC005E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4C6CF0">
        <w:rPr>
          <w:rFonts w:ascii="Times New Roman" w:hAnsi="Times New Roman"/>
          <w:i/>
          <w:color w:val="000000"/>
        </w:rPr>
        <w:t>t</w:t>
      </w:r>
      <w:r>
        <w:rPr>
          <w:rFonts w:ascii="Times New Roman" w:hAnsi="Times New Roman"/>
          <w:color w:val="000000"/>
        </w:rPr>
        <w:t>-test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Univariate Tests of Means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  <w:t>BUSPROG: Analytic</w:t>
      </w:r>
    </w:p>
    <w:p w:rsidR="00CD1BA1" w:rsidRDefault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ESSAY</w:t>
      </w:r>
    </w:p>
    <w:p w:rsidR="00387A8D" w:rsidRDefault="00387A8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b/>
          <w:bCs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What are descriptive statistics and why are they used in marketing research?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lastRenderedPageBreak/>
        <w:t>Descriptive analysis</w:t>
      </w:r>
      <w:r>
        <w:rPr>
          <w:rFonts w:ascii="Times New Roman" w:hAnsi="Times New Roman"/>
          <w:color w:val="000000"/>
        </w:rPr>
        <w:t xml:space="preserve"> is the elementary transformation of data in a way that describes the basic characteristics such as central tendency, distribution, and variability.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Averages, medians, modes, variance, range, and standard deviation typify widely applied descriptive statistics that can summarize responses from large numbers of respondents.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The Nature of Descriptive Analysis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| </w:t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</w:r>
      <w:r w:rsidR="00C7701C">
        <w:rPr>
          <w:rFonts w:ascii="Times New Roman" w:hAnsi="Times New Roman"/>
          <w:color w:val="000000"/>
        </w:rPr>
        <w:t>W</w:t>
      </w:r>
      <w:r>
        <w:rPr>
          <w:rFonts w:ascii="Times New Roman" w:hAnsi="Times New Roman"/>
          <w:color w:val="000000"/>
        </w:rPr>
        <w:t xml:space="preserve">hat </w:t>
      </w:r>
      <w:r w:rsidR="00C7701C">
        <w:rPr>
          <w:rFonts w:ascii="Times New Roman" w:hAnsi="Times New Roman"/>
          <w:color w:val="000000"/>
        </w:rPr>
        <w:t xml:space="preserve">is </w:t>
      </w:r>
      <w:r>
        <w:rPr>
          <w:rFonts w:ascii="Times New Roman" w:hAnsi="Times New Roman"/>
          <w:color w:val="000000"/>
        </w:rPr>
        <w:t xml:space="preserve">a contingency table </w:t>
      </w:r>
      <w:r w:rsidR="00C7701C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nd how is </w:t>
      </w:r>
      <w:r w:rsidR="00C7701C">
        <w:rPr>
          <w:rFonts w:ascii="Times New Roman" w:hAnsi="Times New Roman"/>
          <w:color w:val="000000"/>
        </w:rPr>
        <w:t xml:space="preserve">it </w:t>
      </w:r>
      <w:r>
        <w:rPr>
          <w:rFonts w:ascii="Times New Roman" w:hAnsi="Times New Roman"/>
          <w:color w:val="000000"/>
        </w:rPr>
        <w:t>useful in marketing research</w:t>
      </w:r>
      <w:r w:rsidR="00C7701C">
        <w:rPr>
          <w:rFonts w:ascii="Times New Roman" w:hAnsi="Times New Roman"/>
          <w:color w:val="000000"/>
        </w:rPr>
        <w:t>?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A </w:t>
      </w:r>
      <w:r>
        <w:rPr>
          <w:rFonts w:ascii="Times New Roman" w:hAnsi="Times New Roman"/>
          <w:b/>
          <w:bCs/>
          <w:color w:val="000000"/>
        </w:rPr>
        <w:t>contingency table</w:t>
      </w:r>
      <w:r>
        <w:rPr>
          <w:rFonts w:ascii="Times New Roman" w:hAnsi="Times New Roman"/>
          <w:color w:val="000000"/>
        </w:rPr>
        <w:t xml:space="preserve"> is a data matrix that displays the frequency of some combination of possible responses to multiple variables.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Two-way contingency tables, meaning they involve two less-than interval variables, are used most often.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row and column totals often are called marginals because they appear in the table’s margins.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Researchers usually are more interested in the inner cells of a contingency table because they display conditional frequencies (combinations).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Using these values, we can draw more specific conclusions.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547E5">
        <w:rPr>
          <w:rFonts w:ascii="Times New Roman" w:hAnsi="Times New Roman"/>
          <w:color w:val="000000"/>
        </w:rPr>
        <w:t>Creating and Interpreting Tabulation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| </w:t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Explain what an index number is and how it is computed.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What level of measurement is required to compute index numbers?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Index numbers</w:t>
      </w:r>
      <w:r>
        <w:rPr>
          <w:rFonts w:ascii="Times New Roman" w:hAnsi="Times New Roman"/>
          <w:color w:val="000000"/>
        </w:rPr>
        <w:t xml:space="preserve"> represent simple data transformations that allow researchers to track a variable’s value over time and compare a variable with other variables.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Recalibration allows scores or observations to be related to a certain base period or base number.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To calculate an index number, a base number is first selected.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Index numbers are computed by dividing the score for each category by the base number and multiplying by 100.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If the data are time-related, a base year is chosen, and the index numbers are computed by dividing each year’s activity by the base-year activity and multiplying by 100.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Index numbers require </w:t>
      </w:r>
      <w:r>
        <w:rPr>
          <w:rFonts w:ascii="Times New Roman" w:hAnsi="Times New Roman"/>
          <w:b/>
          <w:bCs/>
          <w:color w:val="000000"/>
        </w:rPr>
        <w:t xml:space="preserve">ratio measurement </w:t>
      </w:r>
      <w:r>
        <w:rPr>
          <w:rFonts w:ascii="Times New Roman" w:hAnsi="Times New Roman"/>
          <w:color w:val="000000"/>
        </w:rPr>
        <w:t>scales.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Data Transformation</w:t>
      </w:r>
      <w:r>
        <w:rPr>
          <w:rFonts w:ascii="Times New Roman" w:hAnsi="Times New Roman"/>
          <w:color w:val="000000"/>
        </w:rPr>
        <w:tab/>
      </w:r>
    </w:p>
    <w:p w:rsidR="003C0727" w:rsidRDefault="003C0727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452389">
        <w:rPr>
          <w:rFonts w:ascii="Times New Roman" w:hAnsi="Times New Roman"/>
          <w:color w:val="000000"/>
        </w:rPr>
        <w:t>Analytic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| </w:t>
      </w:r>
      <w:r w:rsidR="00452389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3C0727" w:rsidRDefault="003C072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Explain the appropriate statistical analysis for the following hypothesis:</w:t>
      </w:r>
    </w:p>
    <w:p w:rsidR="00CD1BA1" w:rsidRDefault="00CD1BA1" w:rsidP="00CD1BA1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i/>
          <w:iCs/>
          <w:color w:val="000000"/>
        </w:rPr>
        <w:t>H</w:t>
      </w:r>
      <w:r>
        <w:rPr>
          <w:rFonts w:ascii="Times New Roman" w:hAnsi="Times New Roman"/>
          <w:i/>
          <w:iCs/>
          <w:color w:val="000000"/>
          <w:vertAlign w:val="subscript"/>
        </w:rPr>
        <w:t>1</w:t>
      </w:r>
      <w:r>
        <w:rPr>
          <w:rFonts w:ascii="Times New Roman" w:hAnsi="Times New Roman"/>
          <w:i/>
          <w:iCs/>
          <w:color w:val="000000"/>
        </w:rPr>
        <w:t>:</w:t>
      </w:r>
      <w:r>
        <w:rPr>
          <w:rFonts w:ascii="Times New Roman" w:hAnsi="Times New Roman"/>
          <w:i/>
          <w:iCs/>
          <w:color w:val="000000"/>
        </w:rPr>
        <w:tab/>
        <w:t>The average household income in zip code 71227 is greater than $50,000.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CD1BA1" w:rsidRDefault="00CD1BA1" w:rsidP="00CD1BA1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a univariate hypothesis dealing with one variable: income.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Univariate hypotheses are typified by tests comparing some observed sample mean against a benchmark value.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test addresses the question, is the sample mean truly different from the benchmark?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level of scale measurement is ratio scaled, and if the sample size is large, parametric statistical procedures are appropriate.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In this case, a univariate </w:t>
      </w:r>
      <w:r w:rsidRPr="004C6CF0">
        <w:rPr>
          <w:rFonts w:ascii="Times New Roman" w:hAnsi="Times New Roman"/>
          <w:i/>
          <w:color w:val="000000"/>
        </w:rPr>
        <w:t>t</w:t>
      </w:r>
      <w:r>
        <w:rPr>
          <w:rFonts w:ascii="Times New Roman" w:hAnsi="Times New Roman"/>
          <w:color w:val="000000"/>
        </w:rPr>
        <w:t>-test is appropriate for testing this hypothesis because in involves an observed mean income against the value of $50,000.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Univariate Tests of Means</w:t>
      </w:r>
      <w:r>
        <w:rPr>
          <w:rFonts w:ascii="Times New Roman" w:hAnsi="Times New Roman"/>
          <w:color w:val="000000"/>
        </w:rPr>
        <w:tab/>
      </w: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| BUSPROG: Communication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Compare and contrast Type I errors and Type II errors and explain which one is of more concern to researchers.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ANS:</w:t>
      </w:r>
      <w:r>
        <w:rPr>
          <w:rFonts w:ascii="Times New Roman" w:hAnsi="Times New Roman"/>
          <w:color w:val="000000"/>
        </w:rPr>
        <w:tab/>
      </w:r>
    </w:p>
    <w:p w:rsidR="00CD1BA1" w:rsidRDefault="00CD1BA1" w:rsidP="00CD1BA1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Hypothesis testing using sample observations is based on probability theory.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Because we cannot make any statement about a sample with complete certainty, there is always the chance that an error will be made.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researcher using sampling runs the risk of committing two types of errors.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A </w:t>
      </w:r>
      <w:r>
        <w:rPr>
          <w:rFonts w:ascii="Times New Roman" w:hAnsi="Times New Roman"/>
          <w:b/>
          <w:bCs/>
          <w:color w:val="000000"/>
        </w:rPr>
        <w:t>Type I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 xml:space="preserve">error </w:t>
      </w:r>
      <w:r>
        <w:rPr>
          <w:rFonts w:ascii="Times New Roman" w:hAnsi="Times New Roman"/>
          <w:color w:val="000000"/>
        </w:rPr>
        <w:t>occurs when a condition that is true in the population is rejected based on statistical observations.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When a researcher sets an acceptable significance level a priori (</w:t>
      </w:r>
      <w:r>
        <w:rPr>
          <w:rFonts w:ascii="Symbol" w:hAnsi="Symbol" w:cs="Symbol"/>
          <w:color w:val="000000"/>
        </w:rPr>
        <w:t></w:t>
      </w:r>
      <w:r>
        <w:rPr>
          <w:rFonts w:ascii="Times New Roman" w:hAnsi="Times New Roman"/>
          <w:color w:val="000000"/>
        </w:rPr>
        <w:t>), he or she is determining how much tolerance he or she has for a Type I error.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When testing for relationships, a Type I error occurs when the researcher concludes a relationship exists when in fact one does not exist.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A </w:t>
      </w:r>
      <w:r>
        <w:rPr>
          <w:rFonts w:ascii="Times New Roman" w:hAnsi="Times New Roman"/>
          <w:b/>
          <w:bCs/>
          <w:color w:val="000000"/>
        </w:rPr>
        <w:t>Type II error</w:t>
      </w:r>
      <w:r>
        <w:rPr>
          <w:rFonts w:ascii="Times New Roman" w:hAnsi="Times New Roman"/>
          <w:color w:val="000000"/>
        </w:rPr>
        <w:t xml:space="preserve"> is the probability of failing to reject a false null hypothesis.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Alternatively, one can think of this as failing to identify a hypothesized difference using a sample result when one really does exist in the population.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 incorrect decision is called beta (</w:t>
      </w:r>
      <w:r>
        <w:rPr>
          <w:rFonts w:ascii="Symbol" w:hAnsi="Symbol" w:cs="Symbol"/>
          <w:color w:val="000000"/>
        </w:rPr>
        <w:t></w:t>
      </w:r>
      <w:r>
        <w:rPr>
          <w:rFonts w:ascii="Times New Roman" w:hAnsi="Times New Roman"/>
          <w:color w:val="000000"/>
        </w:rPr>
        <w:t>),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Type I errors generally are considered more serious than Type II errors.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Thus, more emphasis is placed on determining the significance level, </w:t>
      </w:r>
      <w:r>
        <w:rPr>
          <w:rFonts w:ascii="Symbol" w:hAnsi="Symbol" w:cs="Symbol"/>
          <w:color w:val="000000"/>
        </w:rPr>
        <w:t></w:t>
      </w:r>
      <w:r>
        <w:rPr>
          <w:rFonts w:ascii="Times New Roman" w:hAnsi="Times New Roman"/>
          <w:color w:val="000000"/>
        </w:rPr>
        <w:t xml:space="preserve">, than in determining </w:t>
      </w:r>
      <w:r>
        <w:rPr>
          <w:rFonts w:ascii="Symbol" w:hAnsi="Symbol" w:cs="Symbol"/>
          <w:color w:val="000000"/>
        </w:rPr>
        <w:t></w:t>
      </w:r>
    </w:p>
    <w:p w:rsidR="00CD1BA1" w:rsidRDefault="00CD1BA1" w:rsidP="00CD1BA1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  <w:t>Significance Levels and P-values</w:t>
      </w:r>
      <w:r>
        <w:rPr>
          <w:rFonts w:ascii="Times New Roman" w:hAnsi="Times New Roman"/>
          <w:color w:val="000000"/>
        </w:rPr>
        <w:tab/>
      </w:r>
    </w:p>
    <w:p w:rsidR="00CD1BA1" w:rsidRDefault="00CD1BA1" w:rsidP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  <w:t>BUSPROG: Analytic</w:t>
      </w:r>
      <w:r w:rsidR="00C7701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| BUSPROG: Communication</w:t>
      </w:r>
    </w:p>
    <w:p w:rsidR="00CD1BA1" w:rsidRDefault="00CD1BA1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sectPr w:rsidR="00CD1BA1">
      <w:pgSz w:w="12240" w:h="15840"/>
      <w:pgMar w:top="720" w:right="1080" w:bottom="1440" w:left="2070" w:header="720" w:footer="720" w:gutter="0"/>
      <w:cols w:space="720" w:equalWidth="0">
        <w:col w:w="90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FD9"/>
    <w:rsid w:val="000834BB"/>
    <w:rsid w:val="000A795E"/>
    <w:rsid w:val="000D6F0A"/>
    <w:rsid w:val="0010290B"/>
    <w:rsid w:val="001420A9"/>
    <w:rsid w:val="001446FA"/>
    <w:rsid w:val="00153E42"/>
    <w:rsid w:val="0015738B"/>
    <w:rsid w:val="00187E7E"/>
    <w:rsid w:val="00197A46"/>
    <w:rsid w:val="001A3D85"/>
    <w:rsid w:val="001D5748"/>
    <w:rsid w:val="00307ECD"/>
    <w:rsid w:val="003113B3"/>
    <w:rsid w:val="00326D74"/>
    <w:rsid w:val="003800FB"/>
    <w:rsid w:val="00380BCD"/>
    <w:rsid w:val="00387A8D"/>
    <w:rsid w:val="003C0727"/>
    <w:rsid w:val="003E0F1D"/>
    <w:rsid w:val="00430302"/>
    <w:rsid w:val="00452389"/>
    <w:rsid w:val="004B7183"/>
    <w:rsid w:val="004C6CF0"/>
    <w:rsid w:val="00511C17"/>
    <w:rsid w:val="0056127C"/>
    <w:rsid w:val="00627EF8"/>
    <w:rsid w:val="00672156"/>
    <w:rsid w:val="006923AF"/>
    <w:rsid w:val="006B21E5"/>
    <w:rsid w:val="00703DFC"/>
    <w:rsid w:val="00706288"/>
    <w:rsid w:val="007153A5"/>
    <w:rsid w:val="0073635B"/>
    <w:rsid w:val="00756062"/>
    <w:rsid w:val="007A4D3F"/>
    <w:rsid w:val="007C221B"/>
    <w:rsid w:val="007D2FD9"/>
    <w:rsid w:val="0083141C"/>
    <w:rsid w:val="008547E5"/>
    <w:rsid w:val="00890C2E"/>
    <w:rsid w:val="008D27C1"/>
    <w:rsid w:val="008E4554"/>
    <w:rsid w:val="0096520F"/>
    <w:rsid w:val="0097580C"/>
    <w:rsid w:val="009822A4"/>
    <w:rsid w:val="0098358C"/>
    <w:rsid w:val="009C1EE2"/>
    <w:rsid w:val="00A06DE2"/>
    <w:rsid w:val="00A53810"/>
    <w:rsid w:val="00A544F6"/>
    <w:rsid w:val="00A549BC"/>
    <w:rsid w:val="00A703D5"/>
    <w:rsid w:val="00A833AB"/>
    <w:rsid w:val="00AD62CE"/>
    <w:rsid w:val="00B35FC8"/>
    <w:rsid w:val="00B648C2"/>
    <w:rsid w:val="00B71041"/>
    <w:rsid w:val="00B772F5"/>
    <w:rsid w:val="00BB66DB"/>
    <w:rsid w:val="00BC005E"/>
    <w:rsid w:val="00BC01A1"/>
    <w:rsid w:val="00BC3FAC"/>
    <w:rsid w:val="00BC5EE2"/>
    <w:rsid w:val="00BF75F6"/>
    <w:rsid w:val="00C3666F"/>
    <w:rsid w:val="00C478C9"/>
    <w:rsid w:val="00C51D1C"/>
    <w:rsid w:val="00C560B4"/>
    <w:rsid w:val="00C7701C"/>
    <w:rsid w:val="00C86E23"/>
    <w:rsid w:val="00C94755"/>
    <w:rsid w:val="00CD1BA1"/>
    <w:rsid w:val="00D078C3"/>
    <w:rsid w:val="00D10E57"/>
    <w:rsid w:val="00D310FA"/>
    <w:rsid w:val="00D74004"/>
    <w:rsid w:val="00D90B92"/>
    <w:rsid w:val="00E30336"/>
    <w:rsid w:val="00E635E9"/>
    <w:rsid w:val="00EF0E99"/>
    <w:rsid w:val="00F40F19"/>
    <w:rsid w:val="00F6565E"/>
    <w:rsid w:val="00F8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F5EBF20-D409-406B-ABC2-49888D4C2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1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310FA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B35FC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5FC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B35FC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5FC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B35FC8"/>
    <w:rPr>
      <w:rFonts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D574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90EDB-80F3-4EB4-AC31-870B889C6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3288</Words>
  <Characters>18748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rmitra</dc:creator>
  <cp:keywords/>
  <dc:description/>
  <cp:lastModifiedBy>rmitra</cp:lastModifiedBy>
  <cp:revision>3</cp:revision>
  <cp:lastPrinted>2015-02-04T01:01:00Z</cp:lastPrinted>
  <dcterms:created xsi:type="dcterms:W3CDTF">2015-02-06T13:56:00Z</dcterms:created>
  <dcterms:modified xsi:type="dcterms:W3CDTF">2015-02-06T13:56:00Z</dcterms:modified>
</cp:coreProperties>
</file>