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777D8F" w14:textId="77777777" w:rsidR="00212273" w:rsidRDefault="00212273">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sz w:val="26"/>
          <w:szCs w:val="26"/>
        </w:rPr>
        <w:t xml:space="preserve">Chapter </w:t>
      </w:r>
      <w:r w:rsidR="00581A0E">
        <w:rPr>
          <w:rFonts w:ascii="Times New Roman" w:hAnsi="Times New Roman"/>
          <w:b/>
          <w:bCs/>
          <w:color w:val="000000"/>
          <w:sz w:val="26"/>
          <w:szCs w:val="26"/>
        </w:rPr>
        <w:t>8</w:t>
      </w:r>
      <w:r>
        <w:rPr>
          <w:rFonts w:ascii="Times New Roman" w:hAnsi="Times New Roman"/>
          <w:b/>
          <w:bCs/>
          <w:color w:val="000000"/>
          <w:sz w:val="26"/>
          <w:szCs w:val="26"/>
        </w:rPr>
        <w:t>—Observation</w:t>
      </w:r>
    </w:p>
    <w:p w14:paraId="1218C7B8"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36"/>
          <w:szCs w:val="36"/>
        </w:rPr>
      </w:pPr>
    </w:p>
    <w:p w14:paraId="5BB29F7B" w14:textId="77777777" w:rsidR="00212273" w:rsidRDefault="00212273">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14:paraId="6E9D1004"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A7C5D98"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It is typical in observation studies for the observer to ask questions of the person who is being observed.</w:t>
      </w:r>
    </w:p>
    <w:p w14:paraId="301F58AD"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3D99B120"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4C2CEF04"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No questioning or communication with people is needed in observation.</w:t>
      </w:r>
    </w:p>
    <w:p w14:paraId="72DA56D9"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3D42C056" w14:textId="4852DB54"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4D986AC"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68104FBF"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 xml:space="preserve">Attitudes cannot be </w:t>
      </w:r>
      <w:r w:rsidR="004F7AF3">
        <w:rPr>
          <w:rFonts w:ascii="Times New Roman" w:hAnsi="Times New Roman"/>
          <w:color w:val="000000"/>
        </w:rPr>
        <w:t xml:space="preserve">directly </w:t>
      </w:r>
      <w:r>
        <w:rPr>
          <w:rFonts w:ascii="Times New Roman" w:hAnsi="Times New Roman"/>
          <w:color w:val="000000"/>
        </w:rPr>
        <w:t>observed</w:t>
      </w:r>
      <w:r w:rsidR="004F7AF3">
        <w:rPr>
          <w:rFonts w:ascii="Times New Roman" w:hAnsi="Times New Roman"/>
          <w:color w:val="000000"/>
        </w:rPr>
        <w:t xml:space="preserve"> but can be inferred from other measures</w:t>
      </w:r>
      <w:r>
        <w:rPr>
          <w:rFonts w:ascii="Times New Roman" w:hAnsi="Times New Roman"/>
          <w:color w:val="000000"/>
        </w:rPr>
        <w:t>.</w:t>
      </w:r>
    </w:p>
    <w:p w14:paraId="54D0355E"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529C2EF7" w14:textId="2DB50414"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4CC28F13"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EF7A178"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CFA6311"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r>
      <w:r w:rsidR="00FE347A">
        <w:rPr>
          <w:rFonts w:ascii="Times New Roman" w:hAnsi="Times New Roman"/>
          <w:color w:val="000000"/>
        </w:rPr>
        <w:t>“</w:t>
      </w:r>
      <w:r w:rsidR="00713EFD">
        <w:rPr>
          <w:rFonts w:ascii="Times New Roman" w:hAnsi="Times New Roman"/>
          <w:color w:val="000000"/>
        </w:rPr>
        <w:t>Conversation volume</w:t>
      </w:r>
      <w:r w:rsidR="00FE347A">
        <w:rPr>
          <w:rFonts w:ascii="Times New Roman" w:hAnsi="Times New Roman"/>
          <w:color w:val="000000"/>
        </w:rPr>
        <w:t>”</w:t>
      </w:r>
      <w:r w:rsidR="00713EFD">
        <w:rPr>
          <w:rFonts w:ascii="Times New Roman" w:hAnsi="Times New Roman"/>
          <w:color w:val="000000"/>
        </w:rPr>
        <w:t xml:space="preserve"> is a measure of the amount of Internet postings that involve a specific name or term</w:t>
      </w:r>
      <w:r>
        <w:rPr>
          <w:rFonts w:ascii="Times New Roman" w:hAnsi="Times New Roman"/>
          <w:color w:val="000000"/>
        </w:rPr>
        <w:t>.</w:t>
      </w:r>
    </w:p>
    <w:p w14:paraId="0CB7614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21C0CC0" w14:textId="146A2F96"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Mechanical Observation</w:t>
      </w:r>
      <w:r>
        <w:rPr>
          <w:rFonts w:ascii="Times New Roman" w:hAnsi="Times New Roman"/>
          <w:color w:val="000000"/>
        </w:rPr>
        <w:tab/>
      </w:r>
    </w:p>
    <w:p w14:paraId="39221CC8"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6CB70862"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4C98EBD"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Researchers can observe people or events with human observers or with machines.</w:t>
      </w:r>
    </w:p>
    <w:p w14:paraId="0375BB4F"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569F8696" w14:textId="48B0496F"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Technology and Observation in Marketing</w:t>
      </w:r>
      <w:r w:rsidR="00713EFD" w:rsidDel="00713EFD">
        <w:rPr>
          <w:rFonts w:ascii="Times New Roman" w:hAnsi="Times New Roman"/>
          <w:color w:val="000000"/>
        </w:rPr>
        <w:t xml:space="preserve"> </w:t>
      </w:r>
      <w:r>
        <w:rPr>
          <w:rFonts w:ascii="Times New Roman" w:hAnsi="Times New Roman"/>
          <w:color w:val="000000"/>
        </w:rPr>
        <w:tab/>
      </w:r>
    </w:p>
    <w:p w14:paraId="40FB0DDF"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7A4FF4A2"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6868D5C6"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Mechanical observation best suits a situation or behavior that is not easily predictable in advance of the research.</w:t>
      </w:r>
    </w:p>
    <w:p w14:paraId="18DDEE90"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515D7CB"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204332F"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Human observation is better suited for these types of situations or behaviors.</w:t>
      </w:r>
    </w:p>
    <w:p w14:paraId="762C3A88"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9CE76E9" w14:textId="2DFE0D2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Technology and Observation in Marketing</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20B48AA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93829D8"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Hidden, unobtrusive observation maximizes respondent error.</w:t>
      </w:r>
    </w:p>
    <w:p w14:paraId="0AAA2302"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3C0DA78B"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2E15297" w14:textId="77777777" w:rsidR="00212273" w:rsidRDefault="00FE347A">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Hidden, unobtrusive observation</w:t>
      </w:r>
      <w:r w:rsidR="00212273">
        <w:rPr>
          <w:rFonts w:ascii="Times New Roman" w:hAnsi="Times New Roman"/>
          <w:color w:val="000000"/>
        </w:rPr>
        <w:t xml:space="preserve"> </w:t>
      </w:r>
      <w:r w:rsidR="00212273">
        <w:rPr>
          <w:rFonts w:ascii="Times New Roman" w:hAnsi="Times New Roman"/>
          <w:i/>
          <w:iCs/>
          <w:color w:val="000000"/>
        </w:rPr>
        <w:t>minimizes</w:t>
      </w:r>
      <w:r w:rsidR="00212273">
        <w:rPr>
          <w:rFonts w:ascii="Times New Roman" w:hAnsi="Times New Roman"/>
          <w:color w:val="000000"/>
        </w:rPr>
        <w:t xml:space="preserve"> respondent error.</w:t>
      </w:r>
    </w:p>
    <w:p w14:paraId="492A558E"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820F53C" w14:textId="064B653E"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236CF808"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67420DA"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The results of observation</w:t>
      </w:r>
      <w:r w:rsidR="00FE347A">
        <w:rPr>
          <w:rFonts w:ascii="Times New Roman" w:hAnsi="Times New Roman"/>
          <w:color w:val="000000"/>
        </w:rPr>
        <w:t>al</w:t>
      </w:r>
      <w:r>
        <w:rPr>
          <w:rFonts w:ascii="Times New Roman" w:hAnsi="Times New Roman"/>
          <w:color w:val="000000"/>
        </w:rPr>
        <w:t xml:space="preserve"> studies can provide complementary evidence, along with other measures, for a respondent's "true” feelings.</w:t>
      </w:r>
    </w:p>
    <w:p w14:paraId="501D0BC8"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559E787" w14:textId="1577A75C"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E347A">
        <w:rPr>
          <w:rFonts w:ascii="Times New Roman" w:hAnsi="Times New Roman"/>
          <w:color w:val="000000"/>
        </w:rPr>
        <w:t>Direct and Contrived Observation</w:t>
      </w:r>
    </w:p>
    <w:p w14:paraId="6513E0C9"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6A36872"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05EAA6B3"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Response latency is the amount of time it takes to make a choice between two alternatives.</w:t>
      </w:r>
    </w:p>
    <w:p w14:paraId="1609C6DE"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01F0213" w14:textId="2A5C31D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r>
    </w:p>
    <w:p w14:paraId="109F5B10"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C752537"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52195DB"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In a phenomenological approach, the researcher does not interact with those he or she is observing.</w:t>
      </w:r>
    </w:p>
    <w:p w14:paraId="347EDB76"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1B5FCBC"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3DAD7AFC"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In a phenomenological approach, the researcher is often very much within the research situation.</w:t>
      </w:r>
    </w:p>
    <w:p w14:paraId="4353E25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41F6825" w14:textId="2DF1C30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3EB17ED"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D01B9B0"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Direct observation is a straightforward attempt to observe and record what naturally occurs.</w:t>
      </w:r>
    </w:p>
    <w:p w14:paraId="363D5F91"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B881437" w14:textId="2ED3B1EB"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r>
    </w:p>
    <w:p w14:paraId="5E7C7A50"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686D447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2E8C7FF"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In observation studies, it is normally not necessary to ask a person who is being observed to state his or her gender, since that characteristic can be observed.</w:t>
      </w:r>
    </w:p>
    <w:p w14:paraId="774D6D02"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05BCABA" w14:textId="0A5D5E10"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r>
    </w:p>
    <w:p w14:paraId="0C7D3C15"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3B76A481"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191CF84"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Since the observer does not interact with the subject in observation studies, observation is an error-free method of data collection.</w:t>
      </w:r>
    </w:p>
    <w:p w14:paraId="61D2CEF2"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F5A0B81"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C783BC9"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There are several errors associated with observation: subjectivity, observer bias, accuracy, and interpretation.</w:t>
      </w:r>
    </w:p>
    <w:p w14:paraId="5B9A8BD3"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52F2F697" w14:textId="3AEE4F8C"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DEAEFFF"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905EE1E"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In observation research, a distortion of measurement resulting from the cognitive behavior or actions of the witnessing observer is called selectivity bias.</w:t>
      </w:r>
    </w:p>
    <w:p w14:paraId="038CBEA2"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4979F623"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6E479C6" w14:textId="77777777" w:rsidR="00212273" w:rsidRDefault="009A79E8">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O</w:t>
      </w:r>
      <w:r w:rsidR="00212273">
        <w:rPr>
          <w:rFonts w:ascii="Times New Roman" w:hAnsi="Times New Roman"/>
          <w:color w:val="000000"/>
        </w:rPr>
        <w:t>bserver bias</w:t>
      </w:r>
      <w:r>
        <w:rPr>
          <w:rFonts w:ascii="Times New Roman" w:hAnsi="Times New Roman"/>
          <w:color w:val="000000"/>
        </w:rPr>
        <w:t xml:space="preserve"> is a distortion of measurement resulting from the cognitive behavior or actions of the witnessing observer</w:t>
      </w:r>
      <w:r w:rsidR="00212273">
        <w:rPr>
          <w:rFonts w:ascii="Times New Roman" w:hAnsi="Times New Roman"/>
          <w:color w:val="000000"/>
        </w:rPr>
        <w:t>.</w:t>
      </w:r>
    </w:p>
    <w:p w14:paraId="662091B2"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A8241AB" w14:textId="636E8F7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21DF518"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250677F"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r>
      <w:r w:rsidR="00FE347A">
        <w:rPr>
          <w:rFonts w:ascii="Times New Roman" w:hAnsi="Times New Roman"/>
          <w:color w:val="000000"/>
        </w:rPr>
        <w:t xml:space="preserve">Interpretation of observations data can be a source of error. </w:t>
      </w:r>
    </w:p>
    <w:p w14:paraId="319F3B72"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44B842C1" w14:textId="2383A240"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r>
    </w:p>
    <w:p w14:paraId="6BE5C4BF"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68B9BD0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895E09B"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 xml:space="preserve">When the investigator intervenes to create an artificial environment to test a hypothesis, </w:t>
      </w:r>
      <w:r w:rsidR="00FE347A">
        <w:rPr>
          <w:rFonts w:ascii="Times New Roman" w:hAnsi="Times New Roman"/>
          <w:color w:val="000000"/>
        </w:rPr>
        <w:t>the investigator is engaging in</w:t>
      </w:r>
      <w:r>
        <w:rPr>
          <w:rFonts w:ascii="Times New Roman" w:hAnsi="Times New Roman"/>
          <w:color w:val="000000"/>
        </w:rPr>
        <w:t xml:space="preserve"> artificial observation.</w:t>
      </w:r>
    </w:p>
    <w:p w14:paraId="68D66815"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463DC4D"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6073451" w14:textId="77777777" w:rsidR="00212273" w:rsidRDefault="009A79E8">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w:t>
      </w:r>
      <w:r w:rsidR="00212273">
        <w:rPr>
          <w:rFonts w:ascii="Times New Roman" w:hAnsi="Times New Roman"/>
          <w:color w:val="000000"/>
        </w:rPr>
        <w:t>ontrived observation</w:t>
      </w:r>
      <w:r>
        <w:rPr>
          <w:rFonts w:ascii="Times New Roman" w:hAnsi="Times New Roman"/>
          <w:color w:val="000000"/>
        </w:rPr>
        <w:t xml:space="preserve"> is when the investigator intervenes to create an artificial environment to test a hypothesis</w:t>
      </w:r>
      <w:r w:rsidR="00212273">
        <w:rPr>
          <w:rFonts w:ascii="Times New Roman" w:hAnsi="Times New Roman"/>
          <w:color w:val="000000"/>
        </w:rPr>
        <w:t>.</w:t>
      </w:r>
    </w:p>
    <w:p w14:paraId="5D6EBFB2"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CBCF94F" w14:textId="0BF4440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78B5503F"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ED4672A"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16.</w:t>
      </w:r>
      <w:r>
        <w:rPr>
          <w:rFonts w:ascii="Times New Roman" w:hAnsi="Times New Roman"/>
          <w:color w:val="000000"/>
        </w:rPr>
        <w:tab/>
        <w:t>Hidden observation studies must be alert to situations in which the subject's right to privacy must be protected.</w:t>
      </w:r>
    </w:p>
    <w:p w14:paraId="15868DD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5FCA4A2" w14:textId="34E34F2F"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Ethical Issues in the Observation of Humans</w:t>
      </w:r>
      <w:r>
        <w:rPr>
          <w:rFonts w:ascii="Times New Roman" w:hAnsi="Times New Roman"/>
          <w:color w:val="000000"/>
        </w:rPr>
        <w:tab/>
      </w:r>
    </w:p>
    <w:p w14:paraId="2844BCC9"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700B2E01"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7F0C509"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17.</w:t>
      </w:r>
      <w:r>
        <w:rPr>
          <w:rFonts w:ascii="Times New Roman" w:hAnsi="Times New Roman"/>
          <w:color w:val="000000"/>
        </w:rPr>
        <w:tab/>
        <w:t>Some might see contrived observation as unethical based on the notion of entrapment.</w:t>
      </w:r>
    </w:p>
    <w:p w14:paraId="6AC3E107"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79CC5FF" w14:textId="0F619B3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FE347A" w:rsidRPr="00FE347A">
        <w:rPr>
          <w:rFonts w:ascii="Times New Roman" w:hAnsi="Times New Roman"/>
          <w:color w:val="000000"/>
        </w:rPr>
        <w:t>Ethical Issues in the Observation of Humans</w:t>
      </w:r>
      <w:r w:rsidR="00FE347A" w:rsidRPr="00FE347A" w:rsidDel="00FE347A">
        <w:rPr>
          <w:rFonts w:ascii="Times New Roman" w:hAnsi="Times New Roman"/>
          <w:color w:val="000000"/>
        </w:rPr>
        <w:t xml:space="preserve"> </w:t>
      </w:r>
      <w:r>
        <w:rPr>
          <w:rFonts w:ascii="Times New Roman" w:hAnsi="Times New Roman"/>
          <w:color w:val="000000"/>
        </w:rPr>
        <w:tab/>
      </w:r>
    </w:p>
    <w:p w14:paraId="5464BC86"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Ethics</w:t>
      </w:r>
    </w:p>
    <w:p w14:paraId="37A1484E"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15FBA31"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18.</w:t>
      </w:r>
      <w:r>
        <w:rPr>
          <w:rFonts w:ascii="Times New Roman" w:hAnsi="Times New Roman"/>
          <w:color w:val="000000"/>
        </w:rPr>
        <w:tab/>
      </w:r>
      <w:r w:rsidR="001C7840">
        <w:rPr>
          <w:rFonts w:ascii="Times New Roman" w:hAnsi="Times New Roman"/>
          <w:color w:val="000000"/>
        </w:rPr>
        <w:t xml:space="preserve">Television monitoring is </w:t>
      </w:r>
      <w:r w:rsidR="00FE347A">
        <w:rPr>
          <w:rFonts w:ascii="Times New Roman" w:hAnsi="Times New Roman"/>
          <w:color w:val="000000"/>
        </w:rPr>
        <w:t xml:space="preserve">a form of </w:t>
      </w:r>
      <w:r w:rsidR="001C7840">
        <w:rPr>
          <w:rFonts w:ascii="Times New Roman" w:hAnsi="Times New Roman"/>
          <w:color w:val="000000"/>
        </w:rPr>
        <w:t>computerized mechanical observation</w:t>
      </w:r>
      <w:r>
        <w:rPr>
          <w:rFonts w:ascii="Times New Roman" w:hAnsi="Times New Roman"/>
          <w:color w:val="000000"/>
        </w:rPr>
        <w:t>.</w:t>
      </w:r>
    </w:p>
    <w:p w14:paraId="1076CC2F"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3883ED82" w14:textId="2E8C37FE"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Mechanical Observations</w:t>
      </w:r>
      <w:r>
        <w:rPr>
          <w:rFonts w:ascii="Times New Roman" w:hAnsi="Times New Roman"/>
          <w:color w:val="000000"/>
        </w:rPr>
        <w:tab/>
      </w:r>
    </w:p>
    <w:p w14:paraId="383B642D"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97EE4EB"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420EBA7"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19.</w:t>
      </w:r>
      <w:r>
        <w:rPr>
          <w:rFonts w:ascii="Times New Roman" w:hAnsi="Times New Roman"/>
          <w:color w:val="000000"/>
        </w:rPr>
        <w:tab/>
      </w:r>
      <w:r w:rsidR="001C7840">
        <w:rPr>
          <w:rFonts w:ascii="Times New Roman" w:hAnsi="Times New Roman"/>
          <w:color w:val="000000"/>
        </w:rPr>
        <w:t>MRI allows one to measure what portions of the brain are active at a given time</w:t>
      </w:r>
      <w:r>
        <w:rPr>
          <w:rFonts w:ascii="Times New Roman" w:hAnsi="Times New Roman"/>
          <w:color w:val="000000"/>
        </w:rPr>
        <w:t>.</w:t>
      </w:r>
    </w:p>
    <w:p w14:paraId="2DFD4F2B"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9D2F4DE" w14:textId="544CC8CA"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w:t>
      </w:r>
      <w:r w:rsidR="006C37E7">
        <w:rPr>
          <w:rFonts w:ascii="Times New Roman" w:hAnsi="Times New Roman"/>
          <w:color w:val="000000"/>
        </w:rPr>
        <w:t>easuring Physiological Reactions</w:t>
      </w:r>
      <w:r>
        <w:rPr>
          <w:rFonts w:ascii="Times New Roman" w:hAnsi="Times New Roman"/>
          <w:color w:val="000000"/>
        </w:rPr>
        <w:tab/>
      </w:r>
    </w:p>
    <w:p w14:paraId="5D08D717"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37308385"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B3249F3"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20.</w:t>
      </w:r>
      <w:r>
        <w:rPr>
          <w:rFonts w:ascii="Times New Roman" w:hAnsi="Times New Roman"/>
          <w:color w:val="000000"/>
        </w:rPr>
        <w:tab/>
        <w:t>A study of the recording of a Monday Night Football Game in the National Football League in which the observer counts the number of shots of cheerleaders on the sidelines is an example of camera surveillance.</w:t>
      </w:r>
    </w:p>
    <w:p w14:paraId="334BD7CE"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FA2BC38"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211BAE00"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is an example of content analysis.</w:t>
      </w:r>
    </w:p>
    <w:p w14:paraId="3DEF0101"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5065663" w14:textId="20BFCC18"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1C7840">
        <w:rPr>
          <w:rFonts w:ascii="Times New Roman" w:hAnsi="Times New Roman"/>
          <w:color w:val="000000"/>
        </w:rPr>
        <w:t>Observation of Physical Objects</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2F2CD155"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65677AA6"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21.</w:t>
      </w:r>
      <w:r>
        <w:rPr>
          <w:rFonts w:ascii="Times New Roman" w:hAnsi="Times New Roman"/>
          <w:color w:val="000000"/>
        </w:rPr>
        <w:tab/>
        <w:t>One measure for monitoring Web site traffic is click-through rate (CTR).</w:t>
      </w:r>
    </w:p>
    <w:p w14:paraId="4DD92B2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F59C393" w14:textId="79057EF8"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Mechanical Observation</w:t>
      </w:r>
      <w:r>
        <w:rPr>
          <w:rFonts w:ascii="Times New Roman" w:hAnsi="Times New Roman"/>
          <w:color w:val="000000"/>
        </w:rPr>
        <w:tab/>
      </w:r>
    </w:p>
    <w:p w14:paraId="51B0A5A9" w14:textId="4964030E"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00D01446"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9A666AB"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22.</w:t>
      </w:r>
      <w:r>
        <w:rPr>
          <w:rFonts w:ascii="Times New Roman" w:hAnsi="Times New Roman"/>
          <w:color w:val="000000"/>
        </w:rPr>
        <w:tab/>
        <w:t>The most refined measure of Web site traffic is click-through rate (CTR).</w:t>
      </w:r>
    </w:p>
    <w:p w14:paraId="0FBD9288"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6AB1344"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C0F09D2"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more refined count is the number of </w:t>
      </w:r>
      <w:r>
        <w:rPr>
          <w:rFonts w:ascii="Times New Roman" w:hAnsi="Times New Roman"/>
          <w:i/>
          <w:iCs/>
          <w:color w:val="000000"/>
        </w:rPr>
        <w:t>unique visitors</w:t>
      </w:r>
      <w:r>
        <w:rPr>
          <w:rFonts w:ascii="Times New Roman" w:hAnsi="Times New Roman"/>
          <w:color w:val="000000"/>
        </w:rPr>
        <w:t xml:space="preserve"> to a Web site, which counts the initial access to the site but not multiple hits on the site by the same visitor during the same day or week.</w:t>
      </w:r>
    </w:p>
    <w:p w14:paraId="07F88958"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4B9B674" w14:textId="62E4F085"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1C7840">
        <w:rPr>
          <w:rFonts w:ascii="Times New Roman" w:hAnsi="Times New Roman"/>
          <w:color w:val="000000"/>
        </w:rPr>
        <w:t>Mechanical Observation</w:t>
      </w:r>
      <w:r>
        <w:rPr>
          <w:rFonts w:ascii="Times New Roman" w:hAnsi="Times New Roman"/>
          <w:color w:val="000000"/>
        </w:rPr>
        <w:tab/>
      </w:r>
    </w:p>
    <w:p w14:paraId="439976E7" w14:textId="5BE58825"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717351EF"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01B2BBE"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23.</w:t>
      </w:r>
      <w:r>
        <w:rPr>
          <w:rFonts w:ascii="Times New Roman" w:hAnsi="Times New Roman"/>
          <w:color w:val="000000"/>
        </w:rPr>
        <w:tab/>
        <w:t xml:space="preserve">Scanner data can </w:t>
      </w:r>
      <w:r w:rsidR="00A15BE7">
        <w:rPr>
          <w:rFonts w:ascii="Times New Roman" w:hAnsi="Times New Roman"/>
          <w:color w:val="000000"/>
        </w:rPr>
        <w:t xml:space="preserve">be used to monitor </w:t>
      </w:r>
      <w:r>
        <w:rPr>
          <w:rFonts w:ascii="Times New Roman" w:hAnsi="Times New Roman"/>
          <w:color w:val="000000"/>
        </w:rPr>
        <w:t>supermarket sales in response to a local newspaper ad promotion.</w:t>
      </w:r>
    </w:p>
    <w:p w14:paraId="5D6A03D8"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47225DFE" w14:textId="03EC050C"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Mechanical Observation</w:t>
      </w:r>
      <w:r>
        <w:rPr>
          <w:rFonts w:ascii="Times New Roman" w:hAnsi="Times New Roman"/>
          <w:color w:val="000000"/>
        </w:rPr>
        <w:tab/>
      </w:r>
    </w:p>
    <w:p w14:paraId="0C7CC207" w14:textId="4360B26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292C377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058E7E3" w14:textId="4241B826"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24.</w:t>
      </w:r>
      <w:r>
        <w:rPr>
          <w:rFonts w:ascii="Times New Roman" w:hAnsi="Times New Roman"/>
          <w:color w:val="000000"/>
        </w:rPr>
        <w:tab/>
        <w:t>Pupilometers measure unconscious eye movement and are useful for determining which component</w:t>
      </w:r>
      <w:r w:rsidR="00A7432D">
        <w:rPr>
          <w:rFonts w:ascii="Times New Roman" w:hAnsi="Times New Roman"/>
          <w:color w:val="000000"/>
        </w:rPr>
        <w:t>s</w:t>
      </w:r>
      <w:r>
        <w:rPr>
          <w:rFonts w:ascii="Times New Roman" w:hAnsi="Times New Roman"/>
          <w:color w:val="000000"/>
        </w:rPr>
        <w:t xml:space="preserve"> of an ad (or other stimuli) were seen and which were overlooked.</w:t>
      </w:r>
    </w:p>
    <w:p w14:paraId="0DC4BB85"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4F5A9ECE"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28B153B" w14:textId="2C63F12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Eye-tracking monitoring does this.</w:t>
      </w:r>
      <w:r w:rsidR="00A7432D">
        <w:rPr>
          <w:rFonts w:ascii="Times New Roman" w:hAnsi="Times New Roman"/>
          <w:color w:val="000000"/>
        </w:rPr>
        <w:t xml:space="preserve"> </w:t>
      </w:r>
      <w:r>
        <w:rPr>
          <w:rFonts w:ascii="Times New Roman" w:hAnsi="Times New Roman"/>
          <w:color w:val="000000"/>
        </w:rPr>
        <w:t>A pupilometer observes and records changes in the diameter of a subject’s pupils, which are interpreted as changes in cognitive activity that result from the stimulus.</w:t>
      </w:r>
    </w:p>
    <w:p w14:paraId="0CBA74D1"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8203D7B" w14:textId="108A51F6"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lastRenderedPageBreak/>
        <w:t>REF:</w:t>
      </w:r>
      <w:r>
        <w:rPr>
          <w:rFonts w:ascii="Times New Roman" w:hAnsi="Times New Roman"/>
          <w:color w:val="000000"/>
        </w:rPr>
        <w:tab/>
      </w:r>
      <w:r w:rsidR="00554D2E">
        <w:rPr>
          <w:rFonts w:ascii="Times New Roman" w:hAnsi="Times New Roman"/>
          <w:color w:val="000000"/>
        </w:rPr>
        <w:t>Measuring Physiological Reactions</w:t>
      </w:r>
      <w:r>
        <w:rPr>
          <w:rFonts w:ascii="Times New Roman" w:hAnsi="Times New Roman"/>
          <w:color w:val="000000"/>
        </w:rPr>
        <w:tab/>
      </w:r>
    </w:p>
    <w:p w14:paraId="37E3836E" w14:textId="6468D3F1"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2E35F472"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66EF78F4"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25.</w:t>
      </w:r>
      <w:r>
        <w:rPr>
          <w:rFonts w:ascii="Times New Roman" w:hAnsi="Times New Roman"/>
          <w:color w:val="000000"/>
        </w:rPr>
        <w:tab/>
        <w:t>Physiological observation techniques, such as pupilometers, psychogalvanometers, and voice-pitch analysis, precisely measure levels of arousal.</w:t>
      </w:r>
    </w:p>
    <w:p w14:paraId="0C0003AF"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799F848"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8D6ECB2"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While these devices identify arousal, they cannot precisely measure levels of arousal.</w:t>
      </w:r>
    </w:p>
    <w:p w14:paraId="18436353"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C4627E3" w14:textId="2577117A"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554D2E">
        <w:rPr>
          <w:rFonts w:ascii="Times New Roman" w:hAnsi="Times New Roman"/>
          <w:color w:val="000000"/>
        </w:rPr>
        <w:t>Measuring Physiological Reactions</w:t>
      </w:r>
      <w:r>
        <w:rPr>
          <w:rFonts w:ascii="Times New Roman" w:hAnsi="Times New Roman"/>
          <w:color w:val="000000"/>
        </w:rPr>
        <w:tab/>
      </w:r>
    </w:p>
    <w:p w14:paraId="5A752D45" w14:textId="68E62583"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5C568901"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36"/>
          <w:szCs w:val="36"/>
        </w:rPr>
      </w:pPr>
    </w:p>
    <w:p w14:paraId="7ED2DC80" w14:textId="77777777" w:rsidR="00212273" w:rsidRDefault="00212273">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14:paraId="7A622557"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23F6AC6" w14:textId="0420A0AD"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t>Clara is a market researcher who records shoppers’ movement through a grocery store.</w:t>
      </w:r>
      <w:r w:rsidR="00A7432D">
        <w:rPr>
          <w:rFonts w:ascii="Times New Roman" w:hAnsi="Times New Roman"/>
          <w:color w:val="000000"/>
        </w:rPr>
        <w:t xml:space="preserve"> </w:t>
      </w:r>
      <w:r>
        <w:rPr>
          <w:rFonts w:ascii="Times New Roman" w:hAnsi="Times New Roman"/>
          <w:color w:val="000000"/>
        </w:rPr>
        <w:t>What method of research is Clara using?</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274B825" w14:textId="77777777">
        <w:tblPrEx>
          <w:tblCellMar>
            <w:top w:w="0" w:type="dxa"/>
            <w:bottom w:w="0" w:type="dxa"/>
          </w:tblCellMar>
        </w:tblPrEx>
        <w:tc>
          <w:tcPr>
            <w:tcW w:w="360" w:type="dxa"/>
            <w:tcBorders>
              <w:top w:val="nil"/>
              <w:left w:val="nil"/>
              <w:bottom w:val="nil"/>
              <w:right w:val="nil"/>
            </w:tcBorders>
          </w:tcPr>
          <w:p w14:paraId="75F0049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13EE27A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survey</w:t>
            </w:r>
          </w:p>
        </w:tc>
      </w:tr>
      <w:tr w:rsidR="00212273" w:rsidRPr="009142B0" w14:paraId="3E66D850" w14:textId="77777777">
        <w:tblPrEx>
          <w:tblCellMar>
            <w:top w:w="0" w:type="dxa"/>
            <w:bottom w:w="0" w:type="dxa"/>
          </w:tblCellMar>
        </w:tblPrEx>
        <w:tc>
          <w:tcPr>
            <w:tcW w:w="360" w:type="dxa"/>
            <w:tcBorders>
              <w:top w:val="nil"/>
              <w:left w:val="nil"/>
              <w:bottom w:val="nil"/>
              <w:right w:val="nil"/>
            </w:tcBorders>
          </w:tcPr>
          <w:p w14:paraId="42C921E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3927940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assessment</w:t>
            </w:r>
          </w:p>
        </w:tc>
      </w:tr>
      <w:tr w:rsidR="00212273" w:rsidRPr="009142B0" w14:paraId="2FCD2BD0" w14:textId="77777777">
        <w:tblPrEx>
          <w:tblCellMar>
            <w:top w:w="0" w:type="dxa"/>
            <w:bottom w:w="0" w:type="dxa"/>
          </w:tblCellMar>
        </w:tblPrEx>
        <w:tc>
          <w:tcPr>
            <w:tcW w:w="360" w:type="dxa"/>
            <w:tcBorders>
              <w:top w:val="nil"/>
              <w:left w:val="nil"/>
              <w:bottom w:val="nil"/>
              <w:right w:val="nil"/>
            </w:tcBorders>
          </w:tcPr>
          <w:p w14:paraId="0A85540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37F43CC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immersion</w:t>
            </w:r>
          </w:p>
        </w:tc>
      </w:tr>
      <w:tr w:rsidR="00212273" w:rsidRPr="009142B0" w14:paraId="03E36A94" w14:textId="77777777">
        <w:tblPrEx>
          <w:tblCellMar>
            <w:top w:w="0" w:type="dxa"/>
            <w:bottom w:w="0" w:type="dxa"/>
          </w:tblCellMar>
        </w:tblPrEx>
        <w:tc>
          <w:tcPr>
            <w:tcW w:w="360" w:type="dxa"/>
            <w:tcBorders>
              <w:top w:val="nil"/>
              <w:left w:val="nil"/>
              <w:bottom w:val="nil"/>
              <w:right w:val="nil"/>
            </w:tcBorders>
          </w:tcPr>
          <w:p w14:paraId="6D168BE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1501DF6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observation</w:t>
            </w:r>
          </w:p>
        </w:tc>
      </w:tr>
    </w:tbl>
    <w:p w14:paraId="467C572E"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2B294805"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69BCA628" w14:textId="63E63741"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053F2B2B"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6367D3E8"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1394978" w14:textId="256A7249"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Pr>
          <w:rFonts w:ascii="Times New Roman" w:hAnsi="Times New Roman"/>
          <w:color w:val="000000"/>
        </w:rPr>
        <w:tab/>
        <w:t xml:space="preserve">All of the following are </w:t>
      </w:r>
      <w:r w:rsidR="00F13F66">
        <w:rPr>
          <w:rFonts w:ascii="Times New Roman" w:hAnsi="Times New Roman"/>
          <w:color w:val="000000"/>
        </w:rPr>
        <w:t xml:space="preserve">directly </w:t>
      </w:r>
      <w:r>
        <w:rPr>
          <w:rFonts w:ascii="Times New Roman" w:hAnsi="Times New Roman"/>
          <w:color w:val="000000"/>
        </w:rPr>
        <w:t>observable phenomena EXCEPT</w:t>
      </w:r>
      <w:r w:rsidR="00A7432D">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6622F8F7" w14:textId="77777777">
        <w:tblPrEx>
          <w:tblCellMar>
            <w:top w:w="0" w:type="dxa"/>
            <w:bottom w:w="0" w:type="dxa"/>
          </w:tblCellMar>
        </w:tblPrEx>
        <w:tc>
          <w:tcPr>
            <w:tcW w:w="360" w:type="dxa"/>
            <w:tcBorders>
              <w:top w:val="nil"/>
              <w:left w:val="nil"/>
              <w:bottom w:val="nil"/>
              <w:right w:val="nil"/>
            </w:tcBorders>
          </w:tcPr>
          <w:p w14:paraId="2DC4406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5CE8B2D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attitudes</w:t>
            </w:r>
          </w:p>
        </w:tc>
      </w:tr>
      <w:tr w:rsidR="00212273" w:rsidRPr="009142B0" w14:paraId="7262813B" w14:textId="77777777">
        <w:tblPrEx>
          <w:tblCellMar>
            <w:top w:w="0" w:type="dxa"/>
            <w:bottom w:w="0" w:type="dxa"/>
          </w:tblCellMar>
        </w:tblPrEx>
        <w:tc>
          <w:tcPr>
            <w:tcW w:w="360" w:type="dxa"/>
            <w:tcBorders>
              <w:top w:val="nil"/>
              <w:left w:val="nil"/>
              <w:bottom w:val="nil"/>
              <w:right w:val="nil"/>
            </w:tcBorders>
          </w:tcPr>
          <w:p w14:paraId="66B6016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6F60DF4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behavior</w:t>
            </w:r>
          </w:p>
        </w:tc>
      </w:tr>
      <w:tr w:rsidR="00212273" w:rsidRPr="009142B0" w14:paraId="2CCA1A26" w14:textId="77777777">
        <w:tblPrEx>
          <w:tblCellMar>
            <w:top w:w="0" w:type="dxa"/>
            <w:bottom w:w="0" w:type="dxa"/>
          </w:tblCellMar>
        </w:tblPrEx>
        <w:tc>
          <w:tcPr>
            <w:tcW w:w="360" w:type="dxa"/>
            <w:tcBorders>
              <w:top w:val="nil"/>
              <w:left w:val="nil"/>
              <w:bottom w:val="nil"/>
              <w:right w:val="nil"/>
            </w:tcBorders>
          </w:tcPr>
          <w:p w14:paraId="4804979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7337552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spatial relations and locations</w:t>
            </w:r>
          </w:p>
        </w:tc>
      </w:tr>
      <w:tr w:rsidR="00212273" w:rsidRPr="009142B0" w14:paraId="5059275C" w14:textId="77777777">
        <w:tblPrEx>
          <w:tblCellMar>
            <w:top w:w="0" w:type="dxa"/>
            <w:bottom w:w="0" w:type="dxa"/>
          </w:tblCellMar>
        </w:tblPrEx>
        <w:tc>
          <w:tcPr>
            <w:tcW w:w="360" w:type="dxa"/>
            <w:tcBorders>
              <w:top w:val="nil"/>
              <w:left w:val="nil"/>
              <w:bottom w:val="nil"/>
              <w:right w:val="nil"/>
            </w:tcBorders>
          </w:tcPr>
          <w:p w14:paraId="6059F62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7645018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neurological activity</w:t>
            </w:r>
          </w:p>
        </w:tc>
      </w:tr>
    </w:tbl>
    <w:p w14:paraId="0747C3A0"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67288460"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186B3A02" w14:textId="11E2B2D3"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649D1E1D"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7A9931FF"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62200051"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Pr>
          <w:rFonts w:ascii="Times New Roman" w:hAnsi="Times New Roman"/>
          <w:color w:val="000000"/>
        </w:rPr>
        <w:tab/>
        <w:t>Observing a person's television viewing habits is an example of which type of observation?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66FF8D45" w14:textId="77777777">
        <w:tblPrEx>
          <w:tblCellMar>
            <w:top w:w="0" w:type="dxa"/>
            <w:bottom w:w="0" w:type="dxa"/>
          </w:tblCellMar>
        </w:tblPrEx>
        <w:tc>
          <w:tcPr>
            <w:tcW w:w="360" w:type="dxa"/>
            <w:tcBorders>
              <w:top w:val="nil"/>
              <w:left w:val="nil"/>
              <w:bottom w:val="nil"/>
              <w:right w:val="nil"/>
            </w:tcBorders>
          </w:tcPr>
          <w:p w14:paraId="00B906D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5548DAD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records</w:t>
            </w:r>
          </w:p>
        </w:tc>
      </w:tr>
      <w:tr w:rsidR="00212273" w:rsidRPr="009142B0" w14:paraId="660B1A40" w14:textId="77777777">
        <w:tblPrEx>
          <w:tblCellMar>
            <w:top w:w="0" w:type="dxa"/>
            <w:bottom w:w="0" w:type="dxa"/>
          </w:tblCellMar>
        </w:tblPrEx>
        <w:tc>
          <w:tcPr>
            <w:tcW w:w="360" w:type="dxa"/>
            <w:tcBorders>
              <w:top w:val="nil"/>
              <w:left w:val="nil"/>
              <w:bottom w:val="nil"/>
              <w:right w:val="nil"/>
            </w:tcBorders>
          </w:tcPr>
          <w:p w14:paraId="74DB735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21E4EAA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expressive behavior</w:t>
            </w:r>
          </w:p>
        </w:tc>
      </w:tr>
      <w:tr w:rsidR="00212273" w:rsidRPr="009142B0" w14:paraId="34484F00" w14:textId="77777777">
        <w:tblPrEx>
          <w:tblCellMar>
            <w:top w:w="0" w:type="dxa"/>
            <w:bottom w:w="0" w:type="dxa"/>
          </w:tblCellMar>
        </w:tblPrEx>
        <w:tc>
          <w:tcPr>
            <w:tcW w:w="360" w:type="dxa"/>
            <w:tcBorders>
              <w:top w:val="nil"/>
              <w:left w:val="nil"/>
              <w:bottom w:val="nil"/>
              <w:right w:val="nil"/>
            </w:tcBorders>
          </w:tcPr>
          <w:p w14:paraId="52FB06A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033C1D9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physical actions</w:t>
            </w:r>
          </w:p>
        </w:tc>
      </w:tr>
      <w:tr w:rsidR="00212273" w:rsidRPr="009142B0" w14:paraId="7837B227" w14:textId="77777777">
        <w:tblPrEx>
          <w:tblCellMar>
            <w:top w:w="0" w:type="dxa"/>
            <w:bottom w:w="0" w:type="dxa"/>
          </w:tblCellMar>
        </w:tblPrEx>
        <w:tc>
          <w:tcPr>
            <w:tcW w:w="360" w:type="dxa"/>
            <w:tcBorders>
              <w:top w:val="nil"/>
              <w:left w:val="nil"/>
              <w:bottom w:val="nil"/>
              <w:right w:val="nil"/>
            </w:tcBorders>
          </w:tcPr>
          <w:p w14:paraId="550B735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3355A8C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physical objects</w:t>
            </w:r>
          </w:p>
        </w:tc>
      </w:tr>
    </w:tbl>
    <w:p w14:paraId="0BBA6B4C"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09B2F018"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30B18603" w14:textId="40F305F2"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256EEAE5"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2B3629CF"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7EEC323"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4.</w:t>
      </w:r>
      <w:r>
        <w:rPr>
          <w:rFonts w:ascii="Times New Roman" w:hAnsi="Times New Roman"/>
          <w:color w:val="000000"/>
        </w:rPr>
        <w:tab/>
        <w:t>Observing traffic patterns at a busy intersection with cameras is an example of what type of observation?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7BA91D6F" w14:textId="77777777">
        <w:tblPrEx>
          <w:tblCellMar>
            <w:top w:w="0" w:type="dxa"/>
            <w:bottom w:w="0" w:type="dxa"/>
          </w:tblCellMar>
        </w:tblPrEx>
        <w:tc>
          <w:tcPr>
            <w:tcW w:w="360" w:type="dxa"/>
            <w:tcBorders>
              <w:top w:val="nil"/>
              <w:left w:val="nil"/>
              <w:bottom w:val="nil"/>
              <w:right w:val="nil"/>
            </w:tcBorders>
          </w:tcPr>
          <w:p w14:paraId="7DC106D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7130E40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spatial relations and locations</w:t>
            </w:r>
          </w:p>
        </w:tc>
      </w:tr>
      <w:tr w:rsidR="00212273" w:rsidRPr="009142B0" w14:paraId="3F3AE555" w14:textId="77777777">
        <w:tblPrEx>
          <w:tblCellMar>
            <w:top w:w="0" w:type="dxa"/>
            <w:bottom w:w="0" w:type="dxa"/>
          </w:tblCellMar>
        </w:tblPrEx>
        <w:tc>
          <w:tcPr>
            <w:tcW w:w="360" w:type="dxa"/>
            <w:tcBorders>
              <w:top w:val="nil"/>
              <w:left w:val="nil"/>
              <w:bottom w:val="nil"/>
              <w:right w:val="nil"/>
            </w:tcBorders>
          </w:tcPr>
          <w:p w14:paraId="21DB286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6FA8F13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records</w:t>
            </w:r>
          </w:p>
        </w:tc>
      </w:tr>
      <w:tr w:rsidR="00212273" w:rsidRPr="009142B0" w14:paraId="2BD64249" w14:textId="77777777">
        <w:tblPrEx>
          <w:tblCellMar>
            <w:top w:w="0" w:type="dxa"/>
            <w:bottom w:w="0" w:type="dxa"/>
          </w:tblCellMar>
        </w:tblPrEx>
        <w:tc>
          <w:tcPr>
            <w:tcW w:w="360" w:type="dxa"/>
            <w:tcBorders>
              <w:top w:val="nil"/>
              <w:left w:val="nil"/>
              <w:bottom w:val="nil"/>
              <w:right w:val="nil"/>
            </w:tcBorders>
          </w:tcPr>
          <w:p w14:paraId="517CCE9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3C0F239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behavior</w:t>
            </w:r>
          </w:p>
        </w:tc>
      </w:tr>
      <w:tr w:rsidR="00212273" w:rsidRPr="009142B0" w14:paraId="6C5C05BD" w14:textId="77777777">
        <w:tblPrEx>
          <w:tblCellMar>
            <w:top w:w="0" w:type="dxa"/>
            <w:bottom w:w="0" w:type="dxa"/>
          </w:tblCellMar>
        </w:tblPrEx>
        <w:tc>
          <w:tcPr>
            <w:tcW w:w="360" w:type="dxa"/>
            <w:tcBorders>
              <w:top w:val="nil"/>
              <w:left w:val="nil"/>
              <w:bottom w:val="nil"/>
              <w:right w:val="nil"/>
            </w:tcBorders>
          </w:tcPr>
          <w:p w14:paraId="55B9B4D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505BC9D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expressive behavior</w:t>
            </w:r>
          </w:p>
        </w:tc>
      </w:tr>
    </w:tbl>
    <w:p w14:paraId="2155176D"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58707C80"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6E651469" w14:textId="4637DEB8"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36CCFF26"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71652A25"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10EC95F" w14:textId="7B68E77F"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5.</w:t>
      </w:r>
      <w:r>
        <w:rPr>
          <w:rFonts w:ascii="Times New Roman" w:hAnsi="Times New Roman"/>
          <w:color w:val="000000"/>
        </w:rPr>
        <w:tab/>
      </w:r>
      <w:r w:rsidR="00AA01B7">
        <w:rPr>
          <w:rFonts w:ascii="Times New Roman" w:hAnsi="Times New Roman"/>
          <w:color w:val="000000"/>
        </w:rPr>
        <w:t>It is possible to directly observe</w:t>
      </w:r>
      <w:r w:rsidR="0030520B">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57AE200C" w14:textId="77777777">
        <w:tblPrEx>
          <w:tblCellMar>
            <w:top w:w="0" w:type="dxa"/>
            <w:bottom w:w="0" w:type="dxa"/>
          </w:tblCellMar>
        </w:tblPrEx>
        <w:tc>
          <w:tcPr>
            <w:tcW w:w="360" w:type="dxa"/>
            <w:tcBorders>
              <w:top w:val="nil"/>
              <w:left w:val="nil"/>
              <w:bottom w:val="nil"/>
              <w:right w:val="nil"/>
            </w:tcBorders>
          </w:tcPr>
          <w:p w14:paraId="3F502C2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01BA0067"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intentions</w:t>
            </w:r>
          </w:p>
        </w:tc>
      </w:tr>
      <w:tr w:rsidR="00212273" w:rsidRPr="009142B0" w14:paraId="1CB462AB" w14:textId="77777777">
        <w:tblPrEx>
          <w:tblCellMar>
            <w:top w:w="0" w:type="dxa"/>
            <w:bottom w:w="0" w:type="dxa"/>
          </w:tblCellMar>
        </w:tblPrEx>
        <w:tc>
          <w:tcPr>
            <w:tcW w:w="360" w:type="dxa"/>
            <w:tcBorders>
              <w:top w:val="nil"/>
              <w:left w:val="nil"/>
              <w:bottom w:val="nil"/>
              <w:right w:val="nil"/>
            </w:tcBorders>
          </w:tcPr>
          <w:p w14:paraId="4E1041C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lastRenderedPageBreak/>
              <w:t>b.</w:t>
            </w:r>
          </w:p>
        </w:tc>
        <w:tc>
          <w:tcPr>
            <w:tcW w:w="8100" w:type="dxa"/>
            <w:tcBorders>
              <w:top w:val="nil"/>
              <w:left w:val="nil"/>
              <w:bottom w:val="nil"/>
              <w:right w:val="nil"/>
            </w:tcBorders>
          </w:tcPr>
          <w:p w14:paraId="60B862D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attitudes</w:t>
            </w:r>
          </w:p>
        </w:tc>
      </w:tr>
      <w:tr w:rsidR="00212273" w:rsidRPr="009142B0" w14:paraId="02F54106" w14:textId="77777777">
        <w:tblPrEx>
          <w:tblCellMar>
            <w:top w:w="0" w:type="dxa"/>
            <w:bottom w:w="0" w:type="dxa"/>
          </w:tblCellMar>
        </w:tblPrEx>
        <w:tc>
          <w:tcPr>
            <w:tcW w:w="360" w:type="dxa"/>
            <w:tcBorders>
              <w:top w:val="nil"/>
              <w:left w:val="nil"/>
              <w:bottom w:val="nil"/>
              <w:right w:val="nil"/>
            </w:tcBorders>
          </w:tcPr>
          <w:p w14:paraId="4F39F31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7D2EAEC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expressive behavior</w:t>
            </w:r>
          </w:p>
        </w:tc>
      </w:tr>
      <w:tr w:rsidR="00212273" w:rsidRPr="009142B0" w14:paraId="192D469B" w14:textId="77777777">
        <w:tblPrEx>
          <w:tblCellMar>
            <w:top w:w="0" w:type="dxa"/>
            <w:bottom w:w="0" w:type="dxa"/>
          </w:tblCellMar>
        </w:tblPrEx>
        <w:tc>
          <w:tcPr>
            <w:tcW w:w="360" w:type="dxa"/>
            <w:tcBorders>
              <w:top w:val="nil"/>
              <w:left w:val="nil"/>
              <w:bottom w:val="nil"/>
              <w:right w:val="nil"/>
            </w:tcBorders>
          </w:tcPr>
          <w:p w14:paraId="15CC468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58BB014A" w14:textId="60113C51" w:rsidR="00212273" w:rsidRPr="009142B0" w:rsidRDefault="0030520B" w:rsidP="0030520B">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inner emotions</w:t>
            </w:r>
          </w:p>
        </w:tc>
      </w:tr>
    </w:tbl>
    <w:p w14:paraId="78FA7029"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3AADDC84"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3AF1851A" w14:textId="68680F75"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5E8C056B"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3CB8C4F2"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768410C"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6.</w:t>
      </w:r>
      <w:r>
        <w:rPr>
          <w:rFonts w:ascii="Times New Roman" w:hAnsi="Times New Roman"/>
          <w:color w:val="000000"/>
        </w:rPr>
        <w:tab/>
        <w:t>Observing the movement of a shopper in a supermarket is an example of what type of observation?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59AEBF27" w14:textId="77777777">
        <w:tblPrEx>
          <w:tblCellMar>
            <w:top w:w="0" w:type="dxa"/>
            <w:bottom w:w="0" w:type="dxa"/>
          </w:tblCellMar>
        </w:tblPrEx>
        <w:tc>
          <w:tcPr>
            <w:tcW w:w="360" w:type="dxa"/>
            <w:tcBorders>
              <w:top w:val="nil"/>
              <w:left w:val="nil"/>
              <w:bottom w:val="nil"/>
              <w:right w:val="nil"/>
            </w:tcBorders>
          </w:tcPr>
          <w:p w14:paraId="159427A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6FC0FCC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mall interception</w:t>
            </w:r>
          </w:p>
        </w:tc>
      </w:tr>
      <w:tr w:rsidR="00212273" w:rsidRPr="009142B0" w14:paraId="33E7DB8A" w14:textId="77777777">
        <w:tblPrEx>
          <w:tblCellMar>
            <w:top w:w="0" w:type="dxa"/>
            <w:bottom w:w="0" w:type="dxa"/>
          </w:tblCellMar>
        </w:tblPrEx>
        <w:tc>
          <w:tcPr>
            <w:tcW w:w="360" w:type="dxa"/>
            <w:tcBorders>
              <w:top w:val="nil"/>
              <w:left w:val="nil"/>
              <w:bottom w:val="nil"/>
              <w:right w:val="nil"/>
            </w:tcBorders>
          </w:tcPr>
          <w:p w14:paraId="1FE8190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2615F86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behavior</w:t>
            </w:r>
          </w:p>
        </w:tc>
      </w:tr>
      <w:tr w:rsidR="00212273" w:rsidRPr="009142B0" w14:paraId="6592FCCD" w14:textId="77777777">
        <w:tblPrEx>
          <w:tblCellMar>
            <w:top w:w="0" w:type="dxa"/>
            <w:bottom w:w="0" w:type="dxa"/>
          </w:tblCellMar>
        </w:tblPrEx>
        <w:tc>
          <w:tcPr>
            <w:tcW w:w="360" w:type="dxa"/>
            <w:tcBorders>
              <w:top w:val="nil"/>
              <w:left w:val="nil"/>
              <w:bottom w:val="nil"/>
              <w:right w:val="nil"/>
            </w:tcBorders>
          </w:tcPr>
          <w:p w14:paraId="60DE1F9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446EB14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physical actions</w:t>
            </w:r>
          </w:p>
        </w:tc>
      </w:tr>
      <w:tr w:rsidR="00212273" w:rsidRPr="009142B0" w14:paraId="000423C5" w14:textId="77777777">
        <w:tblPrEx>
          <w:tblCellMar>
            <w:top w:w="0" w:type="dxa"/>
            <w:bottom w:w="0" w:type="dxa"/>
          </w:tblCellMar>
        </w:tblPrEx>
        <w:tc>
          <w:tcPr>
            <w:tcW w:w="360" w:type="dxa"/>
            <w:tcBorders>
              <w:top w:val="nil"/>
              <w:left w:val="nil"/>
              <w:bottom w:val="nil"/>
              <w:right w:val="nil"/>
            </w:tcBorders>
          </w:tcPr>
          <w:p w14:paraId="52F93DC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3EC3FE6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expressive behavior</w:t>
            </w:r>
          </w:p>
        </w:tc>
      </w:tr>
    </w:tbl>
    <w:p w14:paraId="39DCE853"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6AC994FD"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526597A2" w14:textId="7B25FACE"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1E770715"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7577350"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0EFB73A"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7.</w:t>
      </w:r>
      <w:r>
        <w:rPr>
          <w:rFonts w:ascii="Times New Roman" w:hAnsi="Times New Roman"/>
          <w:color w:val="000000"/>
        </w:rPr>
        <w:tab/>
        <w:t>Observing the comments made by travelers waiting in a check-in line at the American Airlines ticket counter in Chicago is an example of what type of observation?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725EADA5" w14:textId="77777777">
        <w:tblPrEx>
          <w:tblCellMar>
            <w:top w:w="0" w:type="dxa"/>
            <w:bottom w:w="0" w:type="dxa"/>
          </w:tblCellMar>
        </w:tblPrEx>
        <w:tc>
          <w:tcPr>
            <w:tcW w:w="360" w:type="dxa"/>
            <w:tcBorders>
              <w:top w:val="nil"/>
              <w:left w:val="nil"/>
              <w:bottom w:val="nil"/>
              <w:right w:val="nil"/>
            </w:tcBorders>
          </w:tcPr>
          <w:p w14:paraId="17550CE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34DBE14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pictorial records</w:t>
            </w:r>
          </w:p>
        </w:tc>
      </w:tr>
      <w:tr w:rsidR="00212273" w:rsidRPr="009142B0" w14:paraId="61F0B7E1" w14:textId="77777777">
        <w:tblPrEx>
          <w:tblCellMar>
            <w:top w:w="0" w:type="dxa"/>
            <w:bottom w:w="0" w:type="dxa"/>
          </w:tblCellMar>
        </w:tblPrEx>
        <w:tc>
          <w:tcPr>
            <w:tcW w:w="360" w:type="dxa"/>
            <w:tcBorders>
              <w:top w:val="nil"/>
              <w:left w:val="nil"/>
              <w:bottom w:val="nil"/>
              <w:right w:val="nil"/>
            </w:tcBorders>
          </w:tcPr>
          <w:p w14:paraId="3538840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542D1E5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behavior</w:t>
            </w:r>
          </w:p>
        </w:tc>
      </w:tr>
      <w:tr w:rsidR="00212273" w:rsidRPr="009142B0" w14:paraId="7CE166AC" w14:textId="77777777">
        <w:tblPrEx>
          <w:tblCellMar>
            <w:top w:w="0" w:type="dxa"/>
            <w:bottom w:w="0" w:type="dxa"/>
          </w:tblCellMar>
        </w:tblPrEx>
        <w:tc>
          <w:tcPr>
            <w:tcW w:w="360" w:type="dxa"/>
            <w:tcBorders>
              <w:top w:val="nil"/>
              <w:left w:val="nil"/>
              <w:bottom w:val="nil"/>
              <w:right w:val="nil"/>
            </w:tcBorders>
          </w:tcPr>
          <w:p w14:paraId="6ACB244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0E3AB29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expressive behavior</w:t>
            </w:r>
          </w:p>
        </w:tc>
      </w:tr>
      <w:tr w:rsidR="00212273" w:rsidRPr="009142B0" w14:paraId="5E0440AD" w14:textId="77777777">
        <w:tblPrEx>
          <w:tblCellMar>
            <w:top w:w="0" w:type="dxa"/>
            <w:bottom w:w="0" w:type="dxa"/>
          </w:tblCellMar>
        </w:tblPrEx>
        <w:tc>
          <w:tcPr>
            <w:tcW w:w="360" w:type="dxa"/>
            <w:tcBorders>
              <w:top w:val="nil"/>
              <w:left w:val="nil"/>
              <w:bottom w:val="nil"/>
              <w:right w:val="nil"/>
            </w:tcBorders>
          </w:tcPr>
          <w:p w14:paraId="6E2CDA4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49BFCC0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spatial relations</w:t>
            </w:r>
          </w:p>
        </w:tc>
      </w:tr>
    </w:tbl>
    <w:p w14:paraId="643215E5"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707EE55B"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4F31B4DE" w14:textId="7B13A1F9"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40F47633"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7D675C4A"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014C73F4"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8.</w:t>
      </w:r>
      <w:r>
        <w:rPr>
          <w:rFonts w:ascii="Times New Roman" w:hAnsi="Times New Roman"/>
          <w:color w:val="000000"/>
        </w:rPr>
        <w:tab/>
        <w:t>Measuring the distance visitors stand from a painting in a Van Gogh exhibit at the St. Louis Art Museum is an example of what type of observation?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0A462781" w14:textId="77777777">
        <w:tblPrEx>
          <w:tblCellMar>
            <w:top w:w="0" w:type="dxa"/>
            <w:bottom w:w="0" w:type="dxa"/>
          </w:tblCellMar>
        </w:tblPrEx>
        <w:tc>
          <w:tcPr>
            <w:tcW w:w="360" w:type="dxa"/>
            <w:tcBorders>
              <w:top w:val="nil"/>
              <w:left w:val="nil"/>
              <w:bottom w:val="nil"/>
              <w:right w:val="nil"/>
            </w:tcBorders>
          </w:tcPr>
          <w:p w14:paraId="6D090ED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0F8C091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behavior</w:t>
            </w:r>
          </w:p>
        </w:tc>
      </w:tr>
      <w:tr w:rsidR="00212273" w:rsidRPr="009142B0" w14:paraId="3F2A9854" w14:textId="77777777">
        <w:tblPrEx>
          <w:tblCellMar>
            <w:top w:w="0" w:type="dxa"/>
            <w:bottom w:w="0" w:type="dxa"/>
          </w:tblCellMar>
        </w:tblPrEx>
        <w:tc>
          <w:tcPr>
            <w:tcW w:w="360" w:type="dxa"/>
            <w:tcBorders>
              <w:top w:val="nil"/>
              <w:left w:val="nil"/>
              <w:bottom w:val="nil"/>
              <w:right w:val="nil"/>
            </w:tcBorders>
          </w:tcPr>
          <w:p w14:paraId="4066396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2CB537C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temporal patterns</w:t>
            </w:r>
          </w:p>
        </w:tc>
      </w:tr>
      <w:tr w:rsidR="00212273" w:rsidRPr="009142B0" w14:paraId="6E2A8BF8" w14:textId="77777777">
        <w:tblPrEx>
          <w:tblCellMar>
            <w:top w:w="0" w:type="dxa"/>
            <w:bottom w:w="0" w:type="dxa"/>
          </w:tblCellMar>
        </w:tblPrEx>
        <w:tc>
          <w:tcPr>
            <w:tcW w:w="360" w:type="dxa"/>
            <w:tcBorders>
              <w:top w:val="nil"/>
              <w:left w:val="nil"/>
              <w:bottom w:val="nil"/>
              <w:right w:val="nil"/>
            </w:tcBorders>
          </w:tcPr>
          <w:p w14:paraId="602294B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29B05E9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expressive behavior</w:t>
            </w:r>
          </w:p>
        </w:tc>
      </w:tr>
      <w:tr w:rsidR="00212273" w:rsidRPr="009142B0" w14:paraId="414BEB94" w14:textId="77777777">
        <w:tblPrEx>
          <w:tblCellMar>
            <w:top w:w="0" w:type="dxa"/>
            <w:bottom w:w="0" w:type="dxa"/>
          </w:tblCellMar>
        </w:tblPrEx>
        <w:tc>
          <w:tcPr>
            <w:tcW w:w="360" w:type="dxa"/>
            <w:tcBorders>
              <w:top w:val="nil"/>
              <w:left w:val="nil"/>
              <w:bottom w:val="nil"/>
              <w:right w:val="nil"/>
            </w:tcBorders>
          </w:tcPr>
          <w:p w14:paraId="7148884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069FF37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spatial relations</w:t>
            </w:r>
          </w:p>
        </w:tc>
      </w:tr>
    </w:tbl>
    <w:p w14:paraId="18997452"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52102250"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50013D90" w14:textId="3B39D873"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5AA3A9BC"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3B364C4"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42D9A62"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9.</w:t>
      </w:r>
      <w:r>
        <w:rPr>
          <w:rFonts w:ascii="Times New Roman" w:hAnsi="Times New Roman"/>
          <w:color w:val="000000"/>
        </w:rPr>
        <w:tab/>
        <w:t xml:space="preserve">Using a stopwatch to determine </w:t>
      </w:r>
      <w:r w:rsidR="00354447">
        <w:rPr>
          <w:rFonts w:ascii="Times New Roman" w:hAnsi="Times New Roman"/>
          <w:color w:val="000000"/>
        </w:rPr>
        <w:t>how long customers wait</w:t>
      </w:r>
      <w:r>
        <w:rPr>
          <w:rFonts w:ascii="Times New Roman" w:hAnsi="Times New Roman"/>
          <w:color w:val="000000"/>
        </w:rPr>
        <w:t xml:space="preserve"> at a drive-through location at McDonald's is an example of what type of observation?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06258E9" w14:textId="77777777">
        <w:tblPrEx>
          <w:tblCellMar>
            <w:top w:w="0" w:type="dxa"/>
            <w:bottom w:w="0" w:type="dxa"/>
          </w:tblCellMar>
        </w:tblPrEx>
        <w:tc>
          <w:tcPr>
            <w:tcW w:w="360" w:type="dxa"/>
            <w:tcBorders>
              <w:top w:val="nil"/>
              <w:left w:val="nil"/>
              <w:bottom w:val="nil"/>
              <w:right w:val="nil"/>
            </w:tcBorders>
          </w:tcPr>
          <w:p w14:paraId="048859A7"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7DE40A0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behavior</w:t>
            </w:r>
          </w:p>
        </w:tc>
      </w:tr>
      <w:tr w:rsidR="00212273" w:rsidRPr="009142B0" w14:paraId="32902D98" w14:textId="77777777">
        <w:tblPrEx>
          <w:tblCellMar>
            <w:top w:w="0" w:type="dxa"/>
            <w:bottom w:w="0" w:type="dxa"/>
          </w:tblCellMar>
        </w:tblPrEx>
        <w:tc>
          <w:tcPr>
            <w:tcW w:w="360" w:type="dxa"/>
            <w:tcBorders>
              <w:top w:val="nil"/>
              <w:left w:val="nil"/>
              <w:bottom w:val="nil"/>
              <w:right w:val="nil"/>
            </w:tcBorders>
          </w:tcPr>
          <w:p w14:paraId="47F9A18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4EB5E147"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temporal pattern</w:t>
            </w:r>
          </w:p>
        </w:tc>
      </w:tr>
      <w:tr w:rsidR="00212273" w:rsidRPr="009142B0" w14:paraId="2E746D7C" w14:textId="77777777">
        <w:tblPrEx>
          <w:tblCellMar>
            <w:top w:w="0" w:type="dxa"/>
            <w:bottom w:w="0" w:type="dxa"/>
          </w:tblCellMar>
        </w:tblPrEx>
        <w:tc>
          <w:tcPr>
            <w:tcW w:w="360" w:type="dxa"/>
            <w:tcBorders>
              <w:top w:val="nil"/>
              <w:left w:val="nil"/>
              <w:bottom w:val="nil"/>
              <w:right w:val="nil"/>
            </w:tcBorders>
          </w:tcPr>
          <w:p w14:paraId="6032010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795E3717"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physical action</w:t>
            </w:r>
          </w:p>
        </w:tc>
      </w:tr>
      <w:tr w:rsidR="00212273" w:rsidRPr="009142B0" w14:paraId="0E289AFA" w14:textId="77777777">
        <w:tblPrEx>
          <w:tblCellMar>
            <w:top w:w="0" w:type="dxa"/>
            <w:bottom w:w="0" w:type="dxa"/>
          </w:tblCellMar>
        </w:tblPrEx>
        <w:tc>
          <w:tcPr>
            <w:tcW w:w="360" w:type="dxa"/>
            <w:tcBorders>
              <w:top w:val="nil"/>
              <w:left w:val="nil"/>
              <w:bottom w:val="nil"/>
              <w:right w:val="nil"/>
            </w:tcBorders>
          </w:tcPr>
          <w:p w14:paraId="4398F8E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5E917B0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physical objects</w:t>
            </w:r>
          </w:p>
        </w:tc>
      </w:tr>
    </w:tbl>
    <w:p w14:paraId="46CE127B"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6AA7D238"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4338B0DE" w14:textId="35318B85"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70E61E85"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72DC768"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247BA9F" w14:textId="10877093"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10.</w:t>
      </w:r>
      <w:r>
        <w:rPr>
          <w:rFonts w:ascii="Times New Roman" w:hAnsi="Times New Roman"/>
          <w:color w:val="000000"/>
        </w:rPr>
        <w:tab/>
        <w:t xml:space="preserve">Having observers record the brand names of items found in </w:t>
      </w:r>
      <w:r w:rsidR="000B3154">
        <w:rPr>
          <w:rFonts w:ascii="Times New Roman" w:hAnsi="Times New Roman"/>
          <w:color w:val="000000"/>
        </w:rPr>
        <w:t xml:space="preserve">the </w:t>
      </w:r>
      <w:r>
        <w:rPr>
          <w:rFonts w:ascii="Times New Roman" w:hAnsi="Times New Roman"/>
          <w:color w:val="000000"/>
        </w:rPr>
        <w:t>kitchen pantr</w:t>
      </w:r>
      <w:r w:rsidR="000B3154">
        <w:rPr>
          <w:rFonts w:ascii="Times New Roman" w:hAnsi="Times New Roman"/>
          <w:color w:val="000000"/>
        </w:rPr>
        <w:t>ies</w:t>
      </w:r>
      <w:r>
        <w:rPr>
          <w:rFonts w:ascii="Times New Roman" w:hAnsi="Times New Roman"/>
          <w:color w:val="000000"/>
        </w:rPr>
        <w:t xml:space="preserve"> of consumer panel </w:t>
      </w:r>
      <w:r w:rsidR="000B3154">
        <w:rPr>
          <w:rFonts w:ascii="Times New Roman" w:hAnsi="Times New Roman"/>
          <w:color w:val="000000"/>
        </w:rPr>
        <w:t xml:space="preserve">members involves </w:t>
      </w:r>
      <w:r w:rsidR="0057112A">
        <w:rPr>
          <w:rFonts w:ascii="Times New Roman" w:hAnsi="Times New Roman"/>
          <w:color w:val="000000"/>
        </w:rPr>
        <w:t xml:space="preserve">the </w:t>
      </w:r>
      <w:r w:rsidR="000B3154">
        <w:rPr>
          <w:rFonts w:ascii="Times New Roman" w:hAnsi="Times New Roman"/>
          <w:color w:val="000000"/>
        </w:rPr>
        <w:t>observation of</w:t>
      </w:r>
      <w:r w:rsidR="0057112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706D18B4" w14:textId="77777777">
        <w:tblPrEx>
          <w:tblCellMar>
            <w:top w:w="0" w:type="dxa"/>
            <w:bottom w:w="0" w:type="dxa"/>
          </w:tblCellMar>
        </w:tblPrEx>
        <w:tc>
          <w:tcPr>
            <w:tcW w:w="360" w:type="dxa"/>
            <w:tcBorders>
              <w:top w:val="nil"/>
              <w:left w:val="nil"/>
              <w:bottom w:val="nil"/>
              <w:right w:val="nil"/>
            </w:tcBorders>
          </w:tcPr>
          <w:p w14:paraId="54CF376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2C8E76B7"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physical actions</w:t>
            </w:r>
          </w:p>
        </w:tc>
      </w:tr>
      <w:tr w:rsidR="00212273" w:rsidRPr="009142B0" w14:paraId="151351A6" w14:textId="77777777">
        <w:tblPrEx>
          <w:tblCellMar>
            <w:top w:w="0" w:type="dxa"/>
            <w:bottom w:w="0" w:type="dxa"/>
          </w:tblCellMar>
        </w:tblPrEx>
        <w:tc>
          <w:tcPr>
            <w:tcW w:w="360" w:type="dxa"/>
            <w:tcBorders>
              <w:top w:val="nil"/>
              <w:left w:val="nil"/>
              <w:bottom w:val="nil"/>
              <w:right w:val="nil"/>
            </w:tcBorders>
          </w:tcPr>
          <w:p w14:paraId="2459A38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1DE27E4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verbal behavior</w:t>
            </w:r>
          </w:p>
        </w:tc>
      </w:tr>
      <w:tr w:rsidR="00212273" w:rsidRPr="009142B0" w14:paraId="0BA8B3AF" w14:textId="77777777">
        <w:tblPrEx>
          <w:tblCellMar>
            <w:top w:w="0" w:type="dxa"/>
            <w:bottom w:w="0" w:type="dxa"/>
          </w:tblCellMar>
        </w:tblPrEx>
        <w:tc>
          <w:tcPr>
            <w:tcW w:w="360" w:type="dxa"/>
            <w:tcBorders>
              <w:top w:val="nil"/>
              <w:left w:val="nil"/>
              <w:bottom w:val="nil"/>
              <w:right w:val="nil"/>
            </w:tcBorders>
          </w:tcPr>
          <w:p w14:paraId="212FF757"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48309A9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physical objects</w:t>
            </w:r>
          </w:p>
        </w:tc>
      </w:tr>
      <w:tr w:rsidR="00212273" w:rsidRPr="009142B0" w14:paraId="04FA9FF4" w14:textId="77777777">
        <w:tblPrEx>
          <w:tblCellMar>
            <w:top w:w="0" w:type="dxa"/>
            <w:bottom w:w="0" w:type="dxa"/>
          </w:tblCellMar>
        </w:tblPrEx>
        <w:tc>
          <w:tcPr>
            <w:tcW w:w="360" w:type="dxa"/>
            <w:tcBorders>
              <w:top w:val="nil"/>
              <w:left w:val="nil"/>
              <w:bottom w:val="nil"/>
              <w:right w:val="nil"/>
            </w:tcBorders>
          </w:tcPr>
          <w:p w14:paraId="620205F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02AB697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pictorial records</w:t>
            </w:r>
          </w:p>
        </w:tc>
      </w:tr>
    </w:tbl>
    <w:p w14:paraId="1DD70852"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5D66F07E"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51250400" w14:textId="48C23BB1"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14175DA7"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F70877D"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B0AAC9C" w14:textId="24B45F54"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lastRenderedPageBreak/>
        <w:tab/>
        <w:t>11.</w:t>
      </w:r>
      <w:r>
        <w:rPr>
          <w:rFonts w:ascii="Times New Roman" w:hAnsi="Times New Roman"/>
          <w:color w:val="000000"/>
        </w:rPr>
        <w:tab/>
        <w:t xml:space="preserve">When the subject is unaware </w:t>
      </w:r>
      <w:r w:rsidR="004B6D73">
        <w:rPr>
          <w:rFonts w:ascii="Times New Roman" w:hAnsi="Times New Roman"/>
          <w:color w:val="000000"/>
        </w:rPr>
        <w:t>of</w:t>
      </w:r>
      <w:r>
        <w:rPr>
          <w:rFonts w:ascii="Times New Roman" w:hAnsi="Times New Roman"/>
          <w:color w:val="000000"/>
        </w:rPr>
        <w:t xml:space="preserve"> being observed in a shopping mall, </w:t>
      </w:r>
      <w:r w:rsidR="004B6D73">
        <w:rPr>
          <w:rFonts w:ascii="Times New Roman" w:hAnsi="Times New Roman"/>
          <w:color w:val="000000"/>
        </w:rPr>
        <w:t>the observation is said to be</w:t>
      </w:r>
      <w:r w:rsidR="0057112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F86EE2D" w14:textId="77777777">
        <w:tblPrEx>
          <w:tblCellMar>
            <w:top w:w="0" w:type="dxa"/>
            <w:bottom w:w="0" w:type="dxa"/>
          </w:tblCellMar>
        </w:tblPrEx>
        <w:tc>
          <w:tcPr>
            <w:tcW w:w="360" w:type="dxa"/>
            <w:tcBorders>
              <w:top w:val="nil"/>
              <w:left w:val="nil"/>
              <w:bottom w:val="nil"/>
              <w:right w:val="nil"/>
            </w:tcBorders>
          </w:tcPr>
          <w:p w14:paraId="638CD39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2C9DDF2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contrived</w:t>
            </w:r>
          </w:p>
        </w:tc>
      </w:tr>
      <w:tr w:rsidR="00212273" w:rsidRPr="009142B0" w14:paraId="6E515F59" w14:textId="77777777">
        <w:tblPrEx>
          <w:tblCellMar>
            <w:top w:w="0" w:type="dxa"/>
            <w:bottom w:w="0" w:type="dxa"/>
          </w:tblCellMar>
        </w:tblPrEx>
        <w:tc>
          <w:tcPr>
            <w:tcW w:w="360" w:type="dxa"/>
            <w:tcBorders>
              <w:top w:val="nil"/>
              <w:left w:val="nil"/>
              <w:bottom w:val="nil"/>
              <w:right w:val="nil"/>
            </w:tcBorders>
          </w:tcPr>
          <w:p w14:paraId="366C1CB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6C96C00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indirect</w:t>
            </w:r>
          </w:p>
        </w:tc>
      </w:tr>
      <w:tr w:rsidR="00212273" w:rsidRPr="009142B0" w14:paraId="3A38550E" w14:textId="77777777">
        <w:tblPrEx>
          <w:tblCellMar>
            <w:top w:w="0" w:type="dxa"/>
            <w:bottom w:w="0" w:type="dxa"/>
          </w:tblCellMar>
        </w:tblPrEx>
        <w:tc>
          <w:tcPr>
            <w:tcW w:w="360" w:type="dxa"/>
            <w:tcBorders>
              <w:top w:val="nil"/>
              <w:left w:val="nil"/>
              <w:bottom w:val="nil"/>
              <w:right w:val="nil"/>
            </w:tcBorders>
          </w:tcPr>
          <w:p w14:paraId="42C3C9F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6C27496A" w14:textId="77777777" w:rsidR="00212273" w:rsidRPr="009142B0" w:rsidRDefault="004B6D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participatory</w:t>
            </w:r>
          </w:p>
        </w:tc>
      </w:tr>
      <w:tr w:rsidR="00212273" w:rsidRPr="009142B0" w14:paraId="34A24373" w14:textId="77777777">
        <w:tblPrEx>
          <w:tblCellMar>
            <w:top w:w="0" w:type="dxa"/>
            <w:bottom w:w="0" w:type="dxa"/>
          </w:tblCellMar>
        </w:tblPrEx>
        <w:tc>
          <w:tcPr>
            <w:tcW w:w="360" w:type="dxa"/>
            <w:tcBorders>
              <w:top w:val="nil"/>
              <w:left w:val="nil"/>
              <w:bottom w:val="nil"/>
              <w:right w:val="nil"/>
            </w:tcBorders>
          </w:tcPr>
          <w:p w14:paraId="1E23C32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5D0219B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unobtrusive</w:t>
            </w:r>
          </w:p>
        </w:tc>
      </w:tr>
    </w:tbl>
    <w:p w14:paraId="500259CF"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053C3B89"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72C4A85F" w14:textId="5E78CEF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7D7C27CA"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1F0F6426"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C81D1B5" w14:textId="1407DAC6"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12.</w:t>
      </w:r>
      <w:r>
        <w:rPr>
          <w:rFonts w:ascii="Times New Roman" w:hAnsi="Times New Roman"/>
          <w:color w:val="000000"/>
        </w:rPr>
        <w:tab/>
      </w:r>
      <w:r w:rsidR="004B6D73">
        <w:rPr>
          <w:rFonts w:ascii="Times New Roman" w:hAnsi="Times New Roman"/>
          <w:color w:val="000000"/>
        </w:rPr>
        <w:t>If the observer or the mechanical device used to record is obvious to subjects, the observation is said to be</w:t>
      </w:r>
      <w:r w:rsidR="0057112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56FC3C1B" w14:textId="77777777">
        <w:tblPrEx>
          <w:tblCellMar>
            <w:top w:w="0" w:type="dxa"/>
            <w:bottom w:w="0" w:type="dxa"/>
          </w:tblCellMar>
        </w:tblPrEx>
        <w:tc>
          <w:tcPr>
            <w:tcW w:w="360" w:type="dxa"/>
            <w:tcBorders>
              <w:top w:val="nil"/>
              <w:left w:val="nil"/>
              <w:bottom w:val="nil"/>
              <w:right w:val="nil"/>
            </w:tcBorders>
          </w:tcPr>
          <w:p w14:paraId="0B56E6A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1FDC06C3" w14:textId="77777777" w:rsidR="00212273" w:rsidRPr="009142B0" w:rsidRDefault="00212273" w:rsidP="004B6D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obtrusive </w:t>
            </w:r>
          </w:p>
        </w:tc>
      </w:tr>
      <w:tr w:rsidR="00212273" w:rsidRPr="009142B0" w14:paraId="49DD52A1" w14:textId="77777777">
        <w:tblPrEx>
          <w:tblCellMar>
            <w:top w:w="0" w:type="dxa"/>
            <w:bottom w:w="0" w:type="dxa"/>
          </w:tblCellMar>
        </w:tblPrEx>
        <w:tc>
          <w:tcPr>
            <w:tcW w:w="360" w:type="dxa"/>
            <w:tcBorders>
              <w:top w:val="nil"/>
              <w:left w:val="nil"/>
              <w:bottom w:val="nil"/>
              <w:right w:val="nil"/>
            </w:tcBorders>
          </w:tcPr>
          <w:p w14:paraId="259ACCC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3EAE9029" w14:textId="77777777" w:rsidR="00212273" w:rsidRPr="009142B0" w:rsidRDefault="00212273" w:rsidP="004B6D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visible </w:t>
            </w:r>
          </w:p>
        </w:tc>
      </w:tr>
      <w:tr w:rsidR="00212273" w:rsidRPr="009142B0" w14:paraId="0D76EFD2" w14:textId="77777777">
        <w:tblPrEx>
          <w:tblCellMar>
            <w:top w:w="0" w:type="dxa"/>
            <w:bottom w:w="0" w:type="dxa"/>
          </w:tblCellMar>
        </w:tblPrEx>
        <w:tc>
          <w:tcPr>
            <w:tcW w:w="360" w:type="dxa"/>
            <w:tcBorders>
              <w:top w:val="nil"/>
              <w:left w:val="nil"/>
              <w:bottom w:val="nil"/>
              <w:right w:val="nil"/>
            </w:tcBorders>
          </w:tcPr>
          <w:p w14:paraId="4AB7CD3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0849ACCD" w14:textId="77777777" w:rsidR="00212273" w:rsidRPr="009142B0" w:rsidRDefault="00212273" w:rsidP="004B6D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primary </w:t>
            </w:r>
          </w:p>
        </w:tc>
      </w:tr>
      <w:tr w:rsidR="00212273" w:rsidRPr="009142B0" w14:paraId="6A4B80A2" w14:textId="77777777">
        <w:tblPrEx>
          <w:tblCellMar>
            <w:top w:w="0" w:type="dxa"/>
            <w:bottom w:w="0" w:type="dxa"/>
          </w:tblCellMar>
        </w:tblPrEx>
        <w:tc>
          <w:tcPr>
            <w:tcW w:w="360" w:type="dxa"/>
            <w:tcBorders>
              <w:top w:val="nil"/>
              <w:left w:val="nil"/>
              <w:bottom w:val="nil"/>
              <w:right w:val="nil"/>
            </w:tcBorders>
          </w:tcPr>
          <w:p w14:paraId="26DAF95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399D8030" w14:textId="77777777" w:rsidR="00212273" w:rsidRPr="009142B0" w:rsidRDefault="00212273" w:rsidP="004B6D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first-order </w:t>
            </w:r>
          </w:p>
        </w:tc>
      </w:tr>
    </w:tbl>
    <w:p w14:paraId="6D92C6D4"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32E29626"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39A6EF45" w14:textId="5BA9AA02"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5435FE23"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366356E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C0A0C74" w14:textId="6E63E3B6"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Pr>
          <w:rFonts w:ascii="Times New Roman" w:hAnsi="Times New Roman"/>
          <w:color w:val="000000"/>
        </w:rPr>
        <w:tab/>
        <w:t>All of the following are examples of nonverbal behavior EXCEPT</w:t>
      </w:r>
      <w:r w:rsidR="0057112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4729D2FD" w14:textId="77777777">
        <w:tblPrEx>
          <w:tblCellMar>
            <w:top w:w="0" w:type="dxa"/>
            <w:bottom w:w="0" w:type="dxa"/>
          </w:tblCellMar>
        </w:tblPrEx>
        <w:tc>
          <w:tcPr>
            <w:tcW w:w="360" w:type="dxa"/>
            <w:tcBorders>
              <w:top w:val="nil"/>
              <w:left w:val="nil"/>
              <w:bottom w:val="nil"/>
              <w:right w:val="nil"/>
            </w:tcBorders>
          </w:tcPr>
          <w:p w14:paraId="488C6F8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4E9F0FB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smiling</w:t>
            </w:r>
          </w:p>
        </w:tc>
      </w:tr>
      <w:tr w:rsidR="00212273" w:rsidRPr="009142B0" w14:paraId="1705DAE7" w14:textId="77777777">
        <w:tblPrEx>
          <w:tblCellMar>
            <w:top w:w="0" w:type="dxa"/>
            <w:bottom w:w="0" w:type="dxa"/>
          </w:tblCellMar>
        </w:tblPrEx>
        <w:tc>
          <w:tcPr>
            <w:tcW w:w="360" w:type="dxa"/>
            <w:tcBorders>
              <w:top w:val="nil"/>
              <w:left w:val="nil"/>
              <w:bottom w:val="nil"/>
              <w:right w:val="nil"/>
            </w:tcBorders>
          </w:tcPr>
          <w:p w14:paraId="2A901E0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75DC145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nodding</w:t>
            </w:r>
          </w:p>
        </w:tc>
      </w:tr>
      <w:tr w:rsidR="00212273" w:rsidRPr="009142B0" w14:paraId="628D3A3B" w14:textId="77777777">
        <w:tblPrEx>
          <w:tblCellMar>
            <w:top w:w="0" w:type="dxa"/>
            <w:bottom w:w="0" w:type="dxa"/>
          </w:tblCellMar>
        </w:tblPrEx>
        <w:tc>
          <w:tcPr>
            <w:tcW w:w="360" w:type="dxa"/>
            <w:tcBorders>
              <w:top w:val="nil"/>
              <w:left w:val="nil"/>
              <w:bottom w:val="nil"/>
              <w:right w:val="nil"/>
            </w:tcBorders>
          </w:tcPr>
          <w:p w14:paraId="56AB7C8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0BD4174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raised eyebrows</w:t>
            </w:r>
          </w:p>
        </w:tc>
      </w:tr>
      <w:tr w:rsidR="00212273" w:rsidRPr="009142B0" w14:paraId="7D88BA1D" w14:textId="77777777">
        <w:tblPrEx>
          <w:tblCellMar>
            <w:top w:w="0" w:type="dxa"/>
            <w:bottom w:w="0" w:type="dxa"/>
          </w:tblCellMar>
        </w:tblPrEx>
        <w:tc>
          <w:tcPr>
            <w:tcW w:w="360" w:type="dxa"/>
            <w:tcBorders>
              <w:top w:val="nil"/>
              <w:left w:val="nil"/>
              <w:bottom w:val="nil"/>
              <w:right w:val="nil"/>
            </w:tcBorders>
          </w:tcPr>
          <w:p w14:paraId="5EFFE1E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198AD13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talking</w:t>
            </w:r>
          </w:p>
        </w:tc>
      </w:tr>
    </w:tbl>
    <w:p w14:paraId="0158DEE7"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496BFAD7"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4E82E96A" w14:textId="16EBF05C"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0F416E9D"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C3D2E1D"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21EE767" w14:textId="39345AC8"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14.</w:t>
      </w:r>
      <w:r>
        <w:rPr>
          <w:rFonts w:ascii="Times New Roman" w:hAnsi="Times New Roman"/>
          <w:color w:val="000000"/>
        </w:rPr>
        <w:tab/>
        <w:t>John is measuring the amount of time it takes for people to make a choice between two options regarding what to select for lunch to infer the strength of their preferences for one alternative over the other.</w:t>
      </w:r>
      <w:r w:rsidR="00A7432D">
        <w:rPr>
          <w:rFonts w:ascii="Times New Roman" w:hAnsi="Times New Roman"/>
          <w:color w:val="000000"/>
        </w:rPr>
        <w:t xml:space="preserve"> </w:t>
      </w:r>
      <w:r w:rsidR="001071BB">
        <w:rPr>
          <w:rFonts w:ascii="Times New Roman" w:hAnsi="Times New Roman"/>
          <w:color w:val="000000"/>
        </w:rPr>
        <w:t>John is measuring response</w:t>
      </w:r>
      <w:r w:rsidR="0057112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5292B2D7" w14:textId="77777777">
        <w:tblPrEx>
          <w:tblCellMar>
            <w:top w:w="0" w:type="dxa"/>
            <w:bottom w:w="0" w:type="dxa"/>
          </w:tblCellMar>
        </w:tblPrEx>
        <w:tc>
          <w:tcPr>
            <w:tcW w:w="360" w:type="dxa"/>
            <w:tcBorders>
              <w:top w:val="nil"/>
              <w:left w:val="nil"/>
              <w:bottom w:val="nil"/>
              <w:right w:val="nil"/>
            </w:tcBorders>
          </w:tcPr>
          <w:p w14:paraId="66A01E3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27B47FA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lag</w:t>
            </w:r>
          </w:p>
        </w:tc>
      </w:tr>
      <w:tr w:rsidR="00212273" w:rsidRPr="009142B0" w14:paraId="2777F79D" w14:textId="77777777">
        <w:tblPrEx>
          <w:tblCellMar>
            <w:top w:w="0" w:type="dxa"/>
            <w:bottom w:w="0" w:type="dxa"/>
          </w:tblCellMar>
        </w:tblPrEx>
        <w:tc>
          <w:tcPr>
            <w:tcW w:w="360" w:type="dxa"/>
            <w:tcBorders>
              <w:top w:val="nil"/>
              <w:left w:val="nil"/>
              <w:bottom w:val="nil"/>
              <w:right w:val="nil"/>
            </w:tcBorders>
          </w:tcPr>
          <w:p w14:paraId="60E3B54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1AAE301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interval</w:t>
            </w:r>
          </w:p>
        </w:tc>
      </w:tr>
      <w:tr w:rsidR="00212273" w:rsidRPr="009142B0" w14:paraId="5325695F" w14:textId="77777777">
        <w:tblPrEx>
          <w:tblCellMar>
            <w:top w:w="0" w:type="dxa"/>
            <w:bottom w:w="0" w:type="dxa"/>
          </w:tblCellMar>
        </w:tblPrEx>
        <w:tc>
          <w:tcPr>
            <w:tcW w:w="360" w:type="dxa"/>
            <w:tcBorders>
              <w:top w:val="nil"/>
              <w:left w:val="nil"/>
              <w:bottom w:val="nil"/>
              <w:right w:val="nil"/>
            </w:tcBorders>
          </w:tcPr>
          <w:p w14:paraId="4063154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34343D6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latency</w:t>
            </w:r>
          </w:p>
        </w:tc>
      </w:tr>
      <w:tr w:rsidR="00212273" w:rsidRPr="009142B0" w14:paraId="30AE439D" w14:textId="77777777">
        <w:tblPrEx>
          <w:tblCellMar>
            <w:top w:w="0" w:type="dxa"/>
            <w:bottom w:w="0" w:type="dxa"/>
          </w:tblCellMar>
        </w:tblPrEx>
        <w:tc>
          <w:tcPr>
            <w:tcW w:w="360" w:type="dxa"/>
            <w:tcBorders>
              <w:top w:val="nil"/>
              <w:left w:val="nil"/>
              <w:bottom w:val="nil"/>
              <w:right w:val="nil"/>
            </w:tcBorders>
          </w:tcPr>
          <w:p w14:paraId="5D48352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362B281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bias</w:t>
            </w:r>
          </w:p>
        </w:tc>
      </w:tr>
    </w:tbl>
    <w:p w14:paraId="2864B388"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3A48258C"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7CD54E16" w14:textId="7470C6E5"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r>
    </w:p>
    <w:p w14:paraId="1E21A738"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0C18C153"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CBD468D" w14:textId="61A2D44E"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15.</w:t>
      </w:r>
      <w:r>
        <w:rPr>
          <w:rFonts w:ascii="Times New Roman" w:hAnsi="Times New Roman"/>
          <w:color w:val="000000"/>
        </w:rPr>
        <w:tab/>
      </w:r>
      <w:r w:rsidR="0057112A">
        <w:rPr>
          <w:rFonts w:ascii="Times New Roman" w:hAnsi="Times New Roman"/>
          <w:color w:val="000000"/>
        </w:rPr>
        <w:t>The</w:t>
      </w:r>
      <w:r>
        <w:rPr>
          <w:rFonts w:ascii="Times New Roman" w:hAnsi="Times New Roman"/>
          <w:color w:val="000000"/>
        </w:rPr>
        <w:t xml:space="preserve"> manager of a shopping mall records the counties listed on the license plates on cars parked at the mall in order to determine where the shoppers come from</w:t>
      </w:r>
      <w:r w:rsidR="0057112A">
        <w:rPr>
          <w:rFonts w:ascii="Times New Roman" w:hAnsi="Times New Roman"/>
          <w:color w:val="000000"/>
        </w:rPr>
        <w:t>. This is an example of ____</w:t>
      </w:r>
      <w:r w:rsidR="001071BB">
        <w:rPr>
          <w:rFonts w:ascii="Times New Roman" w:hAnsi="Times New Roman"/>
          <w:color w:val="000000"/>
        </w:rPr>
        <w:t xml:space="preserve"> observation</w:t>
      </w:r>
      <w:r w:rsidR="0057112A">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659D06C3" w14:textId="77777777">
        <w:tblPrEx>
          <w:tblCellMar>
            <w:top w:w="0" w:type="dxa"/>
            <w:bottom w:w="0" w:type="dxa"/>
          </w:tblCellMar>
        </w:tblPrEx>
        <w:tc>
          <w:tcPr>
            <w:tcW w:w="360" w:type="dxa"/>
            <w:tcBorders>
              <w:top w:val="nil"/>
              <w:left w:val="nil"/>
              <w:bottom w:val="nil"/>
              <w:right w:val="nil"/>
            </w:tcBorders>
          </w:tcPr>
          <w:p w14:paraId="744847F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13FCD5A6" w14:textId="77777777" w:rsidR="00212273" w:rsidRPr="009142B0" w:rsidRDefault="00212273" w:rsidP="001071BB">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direct </w:t>
            </w:r>
          </w:p>
        </w:tc>
      </w:tr>
      <w:tr w:rsidR="00212273" w:rsidRPr="009142B0" w14:paraId="29DD742C" w14:textId="77777777">
        <w:tblPrEx>
          <w:tblCellMar>
            <w:top w:w="0" w:type="dxa"/>
            <w:bottom w:w="0" w:type="dxa"/>
          </w:tblCellMar>
        </w:tblPrEx>
        <w:tc>
          <w:tcPr>
            <w:tcW w:w="360" w:type="dxa"/>
            <w:tcBorders>
              <w:top w:val="nil"/>
              <w:left w:val="nil"/>
              <w:bottom w:val="nil"/>
              <w:right w:val="nil"/>
            </w:tcBorders>
          </w:tcPr>
          <w:p w14:paraId="54194F4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6A03ABA9" w14:textId="77777777" w:rsidR="00212273" w:rsidRPr="009142B0" w:rsidRDefault="00212273" w:rsidP="001071BB">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indirect </w:t>
            </w:r>
          </w:p>
        </w:tc>
      </w:tr>
      <w:tr w:rsidR="00212273" w:rsidRPr="009142B0" w14:paraId="0E6594DA" w14:textId="77777777">
        <w:tblPrEx>
          <w:tblCellMar>
            <w:top w:w="0" w:type="dxa"/>
            <w:bottom w:w="0" w:type="dxa"/>
          </w:tblCellMar>
        </w:tblPrEx>
        <w:tc>
          <w:tcPr>
            <w:tcW w:w="360" w:type="dxa"/>
            <w:tcBorders>
              <w:top w:val="nil"/>
              <w:left w:val="nil"/>
              <w:bottom w:val="nil"/>
              <w:right w:val="nil"/>
            </w:tcBorders>
          </w:tcPr>
          <w:p w14:paraId="2FBE868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3B3C2BB5" w14:textId="77777777" w:rsidR="00212273" w:rsidRPr="009142B0" w:rsidRDefault="00212273" w:rsidP="001071BB">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contrived </w:t>
            </w:r>
          </w:p>
        </w:tc>
      </w:tr>
      <w:tr w:rsidR="00212273" w:rsidRPr="009142B0" w14:paraId="3DC04C6E" w14:textId="77777777">
        <w:tblPrEx>
          <w:tblCellMar>
            <w:top w:w="0" w:type="dxa"/>
            <w:bottom w:w="0" w:type="dxa"/>
          </w:tblCellMar>
        </w:tblPrEx>
        <w:tc>
          <w:tcPr>
            <w:tcW w:w="360" w:type="dxa"/>
            <w:tcBorders>
              <w:top w:val="nil"/>
              <w:left w:val="nil"/>
              <w:bottom w:val="nil"/>
              <w:right w:val="nil"/>
            </w:tcBorders>
          </w:tcPr>
          <w:p w14:paraId="6A0C175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6CE8E5AF" w14:textId="77777777" w:rsidR="00212273" w:rsidRPr="009142B0" w:rsidRDefault="001071BB">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mechanical</w:t>
            </w:r>
          </w:p>
        </w:tc>
      </w:tr>
    </w:tbl>
    <w:p w14:paraId="1540FA7F"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78D68824"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5931BB26" w14:textId="258B385A"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r>
    </w:p>
    <w:p w14:paraId="63E57433"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74A7A8BB"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F0116D3" w14:textId="22DEC5A2"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16.</w:t>
      </w:r>
      <w:r>
        <w:rPr>
          <w:rFonts w:ascii="Times New Roman" w:hAnsi="Times New Roman"/>
          <w:color w:val="000000"/>
        </w:rPr>
        <w:tab/>
      </w:r>
      <w:r w:rsidR="001071BB">
        <w:rPr>
          <w:rFonts w:ascii="Times New Roman" w:hAnsi="Times New Roman"/>
          <w:color w:val="000000"/>
        </w:rPr>
        <w:t>A</w:t>
      </w:r>
      <w:r>
        <w:rPr>
          <w:rFonts w:ascii="Times New Roman" w:hAnsi="Times New Roman"/>
          <w:color w:val="000000"/>
        </w:rPr>
        <w:t xml:space="preserve">n airline passenger who is really an employee of the airline complains loudly about not being served a vegetarian meal so that he can note the </w:t>
      </w:r>
      <w:r w:rsidR="001071BB">
        <w:rPr>
          <w:rFonts w:ascii="Times New Roman" w:hAnsi="Times New Roman"/>
          <w:color w:val="000000"/>
        </w:rPr>
        <w:t xml:space="preserve">responses </w:t>
      </w:r>
      <w:r>
        <w:rPr>
          <w:rFonts w:ascii="Times New Roman" w:hAnsi="Times New Roman"/>
          <w:color w:val="000000"/>
        </w:rPr>
        <w:t>of the flight attendant</w:t>
      </w:r>
      <w:r w:rsidR="001071BB">
        <w:rPr>
          <w:rFonts w:ascii="Times New Roman" w:hAnsi="Times New Roman"/>
          <w:color w:val="000000"/>
        </w:rPr>
        <w:t>. This is an example of ____ observation</w:t>
      </w:r>
      <w:r w:rsidR="0057112A">
        <w:rPr>
          <w:rFonts w:ascii="Times New Roman" w:hAnsi="Times New Roman"/>
          <w:color w:val="000000"/>
        </w:rPr>
        <w:t>.</w:t>
      </w:r>
      <w:r>
        <w:rPr>
          <w:rFonts w:ascii="Times New Roman" w:hAnsi="Times New Roman"/>
          <w:color w:val="000000"/>
        </w:rPr>
        <w:t xml:space="preserve"> </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BF19BB2" w14:textId="77777777">
        <w:tblPrEx>
          <w:tblCellMar>
            <w:top w:w="0" w:type="dxa"/>
            <w:bottom w:w="0" w:type="dxa"/>
          </w:tblCellMar>
        </w:tblPrEx>
        <w:tc>
          <w:tcPr>
            <w:tcW w:w="360" w:type="dxa"/>
            <w:tcBorders>
              <w:top w:val="nil"/>
              <w:left w:val="nil"/>
              <w:bottom w:val="nil"/>
              <w:right w:val="nil"/>
            </w:tcBorders>
          </w:tcPr>
          <w:p w14:paraId="47D5977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6820588A" w14:textId="77777777" w:rsidR="00212273" w:rsidRPr="009142B0" w:rsidRDefault="00212273" w:rsidP="001071BB">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content </w:t>
            </w:r>
          </w:p>
        </w:tc>
      </w:tr>
      <w:tr w:rsidR="00212273" w:rsidRPr="009142B0" w14:paraId="18662E7D" w14:textId="77777777">
        <w:tblPrEx>
          <w:tblCellMar>
            <w:top w:w="0" w:type="dxa"/>
            <w:bottom w:w="0" w:type="dxa"/>
          </w:tblCellMar>
        </w:tblPrEx>
        <w:tc>
          <w:tcPr>
            <w:tcW w:w="360" w:type="dxa"/>
            <w:tcBorders>
              <w:top w:val="nil"/>
              <w:left w:val="nil"/>
              <w:bottom w:val="nil"/>
              <w:right w:val="nil"/>
            </w:tcBorders>
          </w:tcPr>
          <w:p w14:paraId="3EEED547"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6B78E7E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indirect</w:t>
            </w:r>
          </w:p>
        </w:tc>
      </w:tr>
      <w:tr w:rsidR="00212273" w:rsidRPr="009142B0" w14:paraId="674A647E" w14:textId="77777777">
        <w:tblPrEx>
          <w:tblCellMar>
            <w:top w:w="0" w:type="dxa"/>
            <w:bottom w:w="0" w:type="dxa"/>
          </w:tblCellMar>
        </w:tblPrEx>
        <w:tc>
          <w:tcPr>
            <w:tcW w:w="360" w:type="dxa"/>
            <w:tcBorders>
              <w:top w:val="nil"/>
              <w:left w:val="nil"/>
              <w:bottom w:val="nil"/>
              <w:right w:val="nil"/>
            </w:tcBorders>
          </w:tcPr>
          <w:p w14:paraId="23123EA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0DFABDA7"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contrived</w:t>
            </w:r>
          </w:p>
        </w:tc>
      </w:tr>
      <w:tr w:rsidR="00212273" w:rsidRPr="009142B0" w14:paraId="26F2B6F9" w14:textId="77777777">
        <w:tblPrEx>
          <w:tblCellMar>
            <w:top w:w="0" w:type="dxa"/>
            <w:bottom w:w="0" w:type="dxa"/>
          </w:tblCellMar>
        </w:tblPrEx>
        <w:tc>
          <w:tcPr>
            <w:tcW w:w="360" w:type="dxa"/>
            <w:tcBorders>
              <w:top w:val="nil"/>
              <w:left w:val="nil"/>
              <w:bottom w:val="nil"/>
              <w:right w:val="nil"/>
            </w:tcBorders>
          </w:tcPr>
          <w:p w14:paraId="2BFE11C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lastRenderedPageBreak/>
              <w:t>d.</w:t>
            </w:r>
          </w:p>
        </w:tc>
        <w:tc>
          <w:tcPr>
            <w:tcW w:w="8100" w:type="dxa"/>
            <w:tcBorders>
              <w:top w:val="nil"/>
              <w:left w:val="nil"/>
              <w:bottom w:val="nil"/>
              <w:right w:val="nil"/>
            </w:tcBorders>
          </w:tcPr>
          <w:p w14:paraId="4CFD27F5" w14:textId="77777777" w:rsidR="00212273" w:rsidRPr="009142B0" w:rsidRDefault="00212273" w:rsidP="001071BB">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response </w:t>
            </w:r>
          </w:p>
        </w:tc>
      </w:tr>
    </w:tbl>
    <w:p w14:paraId="4862478C"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7D5F9E92"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585349A3" w14:textId="68FDA398"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r>
    </w:p>
    <w:p w14:paraId="0E3CE323"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0E25EED"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7608031" w14:textId="4BD21B16"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17.</w:t>
      </w:r>
      <w:r>
        <w:rPr>
          <w:rFonts w:ascii="Times New Roman" w:hAnsi="Times New Roman"/>
          <w:color w:val="000000"/>
        </w:rPr>
        <w:tab/>
        <w:t>All of the following are errors associated with direct observation EXCEPT</w:t>
      </w:r>
      <w:r w:rsidR="0057112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0C0BA53A" w14:textId="77777777">
        <w:tblPrEx>
          <w:tblCellMar>
            <w:top w:w="0" w:type="dxa"/>
            <w:bottom w:w="0" w:type="dxa"/>
          </w:tblCellMar>
        </w:tblPrEx>
        <w:tc>
          <w:tcPr>
            <w:tcW w:w="360" w:type="dxa"/>
            <w:tcBorders>
              <w:top w:val="nil"/>
              <w:left w:val="nil"/>
              <w:bottom w:val="nil"/>
              <w:right w:val="nil"/>
            </w:tcBorders>
          </w:tcPr>
          <w:p w14:paraId="6C22A65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0853A5C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subjectiv</w:t>
            </w:r>
            <w:r w:rsidR="001071BB" w:rsidRPr="009142B0">
              <w:rPr>
                <w:rFonts w:ascii="Times New Roman" w:hAnsi="Times New Roman"/>
                <w:color w:val="000000"/>
              </w:rPr>
              <w:t>ity</w:t>
            </w:r>
          </w:p>
        </w:tc>
      </w:tr>
      <w:tr w:rsidR="00212273" w:rsidRPr="009142B0" w14:paraId="2461B32A" w14:textId="77777777">
        <w:tblPrEx>
          <w:tblCellMar>
            <w:top w:w="0" w:type="dxa"/>
            <w:bottom w:w="0" w:type="dxa"/>
          </w:tblCellMar>
        </w:tblPrEx>
        <w:tc>
          <w:tcPr>
            <w:tcW w:w="360" w:type="dxa"/>
            <w:tcBorders>
              <w:top w:val="nil"/>
              <w:left w:val="nil"/>
              <w:bottom w:val="nil"/>
              <w:right w:val="nil"/>
            </w:tcBorders>
          </w:tcPr>
          <w:p w14:paraId="35CE650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4A07B2C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entrapment</w:t>
            </w:r>
          </w:p>
        </w:tc>
      </w:tr>
      <w:tr w:rsidR="00212273" w:rsidRPr="009142B0" w14:paraId="700C113F" w14:textId="77777777">
        <w:tblPrEx>
          <w:tblCellMar>
            <w:top w:w="0" w:type="dxa"/>
            <w:bottom w:w="0" w:type="dxa"/>
          </w:tblCellMar>
        </w:tblPrEx>
        <w:tc>
          <w:tcPr>
            <w:tcW w:w="360" w:type="dxa"/>
            <w:tcBorders>
              <w:top w:val="nil"/>
              <w:left w:val="nil"/>
              <w:bottom w:val="nil"/>
              <w:right w:val="nil"/>
            </w:tcBorders>
          </w:tcPr>
          <w:p w14:paraId="5323214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05C19F6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accuracy</w:t>
            </w:r>
          </w:p>
        </w:tc>
      </w:tr>
      <w:tr w:rsidR="00212273" w:rsidRPr="009142B0" w14:paraId="41C6819F" w14:textId="77777777">
        <w:tblPrEx>
          <w:tblCellMar>
            <w:top w:w="0" w:type="dxa"/>
            <w:bottom w:w="0" w:type="dxa"/>
          </w:tblCellMar>
        </w:tblPrEx>
        <w:tc>
          <w:tcPr>
            <w:tcW w:w="360" w:type="dxa"/>
            <w:tcBorders>
              <w:top w:val="nil"/>
              <w:left w:val="nil"/>
              <w:bottom w:val="nil"/>
              <w:right w:val="nil"/>
            </w:tcBorders>
          </w:tcPr>
          <w:p w14:paraId="19FE82E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53F038F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interpretation</w:t>
            </w:r>
          </w:p>
        </w:tc>
      </w:tr>
    </w:tbl>
    <w:p w14:paraId="77679071"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5B1D3D87"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0BCE5543" w14:textId="6579E252"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944F6">
        <w:rPr>
          <w:rFonts w:ascii="Times New Roman" w:hAnsi="Times New Roman"/>
          <w:color w:val="000000"/>
        </w:rPr>
        <w:t>Direct and Contrived Observation</w:t>
      </w:r>
      <w:r>
        <w:rPr>
          <w:rFonts w:ascii="Times New Roman" w:hAnsi="Times New Roman"/>
          <w:color w:val="000000"/>
        </w:rPr>
        <w:tab/>
      </w:r>
    </w:p>
    <w:p w14:paraId="05A9B06D"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FD4C047"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FE13D55"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sidR="004944F6">
        <w:rPr>
          <w:rFonts w:ascii="Times New Roman" w:hAnsi="Times New Roman"/>
          <w:color w:val="000000"/>
        </w:rPr>
        <w:t>8</w:t>
      </w:r>
      <w:r>
        <w:rPr>
          <w:rFonts w:ascii="Times New Roman" w:hAnsi="Times New Roman"/>
          <w:color w:val="000000"/>
        </w:rPr>
        <w:t>.</w:t>
      </w:r>
      <w:r>
        <w:rPr>
          <w:rFonts w:ascii="Times New Roman" w:hAnsi="Times New Roman"/>
          <w:color w:val="000000"/>
        </w:rPr>
        <w:tab/>
        <w:t>When the Chicago Museum of Science and Industry measures the popularity of its children's exhibits by the frequency of tile replacement in front of exhibits, it is using what type of observation?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150EBF08" w14:textId="77777777">
        <w:tblPrEx>
          <w:tblCellMar>
            <w:top w:w="0" w:type="dxa"/>
            <w:bottom w:w="0" w:type="dxa"/>
          </w:tblCellMar>
        </w:tblPrEx>
        <w:tc>
          <w:tcPr>
            <w:tcW w:w="360" w:type="dxa"/>
            <w:tcBorders>
              <w:top w:val="nil"/>
              <w:left w:val="nil"/>
              <w:bottom w:val="nil"/>
              <w:right w:val="nil"/>
            </w:tcBorders>
          </w:tcPr>
          <w:p w14:paraId="6EFAC20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24F2E38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content analysis</w:t>
            </w:r>
          </w:p>
        </w:tc>
      </w:tr>
      <w:tr w:rsidR="00212273" w:rsidRPr="009142B0" w14:paraId="0F08FCBB" w14:textId="77777777">
        <w:tblPrEx>
          <w:tblCellMar>
            <w:top w:w="0" w:type="dxa"/>
            <w:bottom w:w="0" w:type="dxa"/>
          </w:tblCellMar>
        </w:tblPrEx>
        <w:tc>
          <w:tcPr>
            <w:tcW w:w="360" w:type="dxa"/>
            <w:tcBorders>
              <w:top w:val="nil"/>
              <w:left w:val="nil"/>
              <w:bottom w:val="nil"/>
              <w:right w:val="nil"/>
            </w:tcBorders>
          </w:tcPr>
          <w:p w14:paraId="71C3505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6CEE5A3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response latency analysis</w:t>
            </w:r>
          </w:p>
        </w:tc>
      </w:tr>
      <w:tr w:rsidR="00212273" w:rsidRPr="009142B0" w14:paraId="1A5FE520" w14:textId="77777777">
        <w:tblPrEx>
          <w:tblCellMar>
            <w:top w:w="0" w:type="dxa"/>
            <w:bottom w:w="0" w:type="dxa"/>
          </w:tblCellMar>
        </w:tblPrEx>
        <w:tc>
          <w:tcPr>
            <w:tcW w:w="360" w:type="dxa"/>
            <w:tcBorders>
              <w:top w:val="nil"/>
              <w:left w:val="nil"/>
              <w:bottom w:val="nil"/>
              <w:right w:val="nil"/>
            </w:tcBorders>
          </w:tcPr>
          <w:p w14:paraId="66D43D5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77412CC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physical-trace analysis</w:t>
            </w:r>
          </w:p>
        </w:tc>
      </w:tr>
      <w:tr w:rsidR="00212273" w:rsidRPr="009142B0" w14:paraId="2C598335" w14:textId="77777777">
        <w:tblPrEx>
          <w:tblCellMar>
            <w:top w:w="0" w:type="dxa"/>
            <w:bottom w:w="0" w:type="dxa"/>
          </w:tblCellMar>
        </w:tblPrEx>
        <w:tc>
          <w:tcPr>
            <w:tcW w:w="360" w:type="dxa"/>
            <w:tcBorders>
              <w:top w:val="nil"/>
              <w:left w:val="nil"/>
              <w:bottom w:val="nil"/>
              <w:right w:val="nil"/>
            </w:tcBorders>
          </w:tcPr>
          <w:p w14:paraId="6BE5C8D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69563C7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contrived analysis</w:t>
            </w:r>
          </w:p>
        </w:tc>
      </w:tr>
    </w:tbl>
    <w:p w14:paraId="010B5F06"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2C4929B2"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0DD15434" w14:textId="0FEC5768"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4944F6">
        <w:rPr>
          <w:rFonts w:ascii="Times New Roman" w:hAnsi="Times New Roman"/>
          <w:color w:val="000000"/>
        </w:rPr>
        <w:t>Observation of Physical Objects</w:t>
      </w:r>
      <w:r>
        <w:rPr>
          <w:rFonts w:ascii="Times New Roman" w:hAnsi="Times New Roman"/>
          <w:color w:val="000000"/>
        </w:rPr>
        <w:tab/>
      </w:r>
    </w:p>
    <w:p w14:paraId="32981942"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100DCA51"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C172C46"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4944F6">
        <w:rPr>
          <w:rFonts w:ascii="Times New Roman" w:hAnsi="Times New Roman"/>
          <w:color w:val="000000"/>
        </w:rPr>
        <w:t>19</w:t>
      </w:r>
      <w:r>
        <w:rPr>
          <w:rFonts w:ascii="Times New Roman" w:hAnsi="Times New Roman"/>
          <w:color w:val="000000"/>
        </w:rPr>
        <w:t>.</w:t>
      </w:r>
      <w:r>
        <w:rPr>
          <w:rFonts w:ascii="Times New Roman" w:hAnsi="Times New Roman"/>
          <w:color w:val="000000"/>
        </w:rPr>
        <w:tab/>
        <w:t>_____ are things that people made and consumed within a culture that signal something meaningful about the behavior taking place at the time of consumption.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5C175E2" w14:textId="77777777">
        <w:tblPrEx>
          <w:tblCellMar>
            <w:top w:w="0" w:type="dxa"/>
            <w:bottom w:w="0" w:type="dxa"/>
          </w:tblCellMar>
        </w:tblPrEx>
        <w:tc>
          <w:tcPr>
            <w:tcW w:w="360" w:type="dxa"/>
            <w:tcBorders>
              <w:top w:val="nil"/>
              <w:left w:val="nil"/>
              <w:bottom w:val="nil"/>
              <w:right w:val="nil"/>
            </w:tcBorders>
          </w:tcPr>
          <w:p w14:paraId="200A6D6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4B1312B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Trace elements</w:t>
            </w:r>
          </w:p>
        </w:tc>
      </w:tr>
      <w:tr w:rsidR="00212273" w:rsidRPr="009142B0" w14:paraId="4C7E3876" w14:textId="77777777">
        <w:tblPrEx>
          <w:tblCellMar>
            <w:top w:w="0" w:type="dxa"/>
            <w:bottom w:w="0" w:type="dxa"/>
          </w:tblCellMar>
        </w:tblPrEx>
        <w:tc>
          <w:tcPr>
            <w:tcW w:w="360" w:type="dxa"/>
            <w:tcBorders>
              <w:top w:val="nil"/>
              <w:left w:val="nil"/>
              <w:bottom w:val="nil"/>
              <w:right w:val="nil"/>
            </w:tcBorders>
          </w:tcPr>
          <w:p w14:paraId="59D4278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3AFE653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Artifacts</w:t>
            </w:r>
          </w:p>
        </w:tc>
      </w:tr>
      <w:tr w:rsidR="00212273" w:rsidRPr="009142B0" w14:paraId="28C705D3" w14:textId="77777777">
        <w:tblPrEx>
          <w:tblCellMar>
            <w:top w:w="0" w:type="dxa"/>
            <w:bottom w:w="0" w:type="dxa"/>
          </w:tblCellMar>
        </w:tblPrEx>
        <w:tc>
          <w:tcPr>
            <w:tcW w:w="360" w:type="dxa"/>
            <w:tcBorders>
              <w:top w:val="nil"/>
              <w:left w:val="nil"/>
              <w:bottom w:val="nil"/>
              <w:right w:val="nil"/>
            </w:tcBorders>
          </w:tcPr>
          <w:p w14:paraId="2148F14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065C94D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Inventories</w:t>
            </w:r>
          </w:p>
        </w:tc>
      </w:tr>
      <w:tr w:rsidR="00212273" w:rsidRPr="009142B0" w14:paraId="6326AAE5" w14:textId="77777777">
        <w:tblPrEx>
          <w:tblCellMar>
            <w:top w:w="0" w:type="dxa"/>
            <w:bottom w:w="0" w:type="dxa"/>
          </w:tblCellMar>
        </w:tblPrEx>
        <w:tc>
          <w:tcPr>
            <w:tcW w:w="360" w:type="dxa"/>
            <w:tcBorders>
              <w:top w:val="nil"/>
              <w:left w:val="nil"/>
              <w:bottom w:val="nil"/>
              <w:right w:val="nil"/>
            </w:tcBorders>
          </w:tcPr>
          <w:p w14:paraId="763743F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4136820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Physiological responses</w:t>
            </w:r>
          </w:p>
        </w:tc>
      </w:tr>
    </w:tbl>
    <w:p w14:paraId="5D76EC0E"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364ABF43"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6C982F93" w14:textId="78E1EEAB"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944F6">
        <w:rPr>
          <w:rFonts w:ascii="Times New Roman" w:hAnsi="Times New Roman"/>
          <w:color w:val="000000"/>
        </w:rPr>
        <w:t>Observation of Physical Objects</w:t>
      </w:r>
      <w:r>
        <w:rPr>
          <w:rFonts w:ascii="Times New Roman" w:hAnsi="Times New Roman"/>
          <w:color w:val="000000"/>
        </w:rPr>
        <w:tab/>
      </w:r>
    </w:p>
    <w:p w14:paraId="25660A1F"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69F1A82"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0C8BF80"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4944F6">
        <w:rPr>
          <w:rFonts w:ascii="Times New Roman" w:hAnsi="Times New Roman"/>
          <w:color w:val="000000"/>
        </w:rPr>
        <w:t>0</w:t>
      </w:r>
      <w:r>
        <w:rPr>
          <w:rFonts w:ascii="Times New Roman" w:hAnsi="Times New Roman"/>
          <w:color w:val="000000"/>
        </w:rPr>
        <w:t>.</w:t>
      </w:r>
      <w:r>
        <w:rPr>
          <w:rFonts w:ascii="Times New Roman" w:hAnsi="Times New Roman"/>
          <w:color w:val="000000"/>
        </w:rPr>
        <w:tab/>
        <w:t xml:space="preserve">Which </w:t>
      </w:r>
      <w:r w:rsidR="006B3451">
        <w:rPr>
          <w:rFonts w:ascii="Times New Roman" w:hAnsi="Times New Roman"/>
          <w:color w:val="000000"/>
        </w:rPr>
        <w:t>type of analysis</w:t>
      </w:r>
      <w:r>
        <w:rPr>
          <w:rFonts w:ascii="Times New Roman" w:hAnsi="Times New Roman"/>
          <w:color w:val="000000"/>
        </w:rPr>
        <w:t xml:space="preserve"> obtains data by observing and analyzing </w:t>
      </w:r>
      <w:r w:rsidR="00E66832">
        <w:rPr>
          <w:rFonts w:ascii="Times New Roman" w:hAnsi="Times New Roman"/>
          <w:color w:val="000000"/>
        </w:rPr>
        <w:t>what is written and shown in</w:t>
      </w:r>
      <w:r>
        <w:rPr>
          <w:rFonts w:ascii="Times New Roman" w:hAnsi="Times New Roman"/>
          <w:color w:val="000000"/>
        </w:rPr>
        <w:t xml:space="preserve"> advertisements, newspaper articles, </w:t>
      </w:r>
      <w:r w:rsidR="006B3451">
        <w:rPr>
          <w:rFonts w:ascii="Times New Roman" w:hAnsi="Times New Roman"/>
          <w:color w:val="000000"/>
        </w:rPr>
        <w:t>blogs</w:t>
      </w:r>
      <w:r>
        <w:rPr>
          <w:rFonts w:ascii="Times New Roman" w:hAnsi="Times New Roman"/>
          <w:color w:val="000000"/>
        </w:rPr>
        <w:t>, and the like?</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785C274" w14:textId="77777777">
        <w:tblPrEx>
          <w:tblCellMar>
            <w:top w:w="0" w:type="dxa"/>
            <w:bottom w:w="0" w:type="dxa"/>
          </w:tblCellMar>
        </w:tblPrEx>
        <w:tc>
          <w:tcPr>
            <w:tcW w:w="360" w:type="dxa"/>
            <w:tcBorders>
              <w:top w:val="nil"/>
              <w:left w:val="nil"/>
              <w:bottom w:val="nil"/>
              <w:right w:val="nil"/>
            </w:tcBorders>
          </w:tcPr>
          <w:p w14:paraId="206755E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37579F4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contrived analysis</w:t>
            </w:r>
          </w:p>
        </w:tc>
      </w:tr>
      <w:tr w:rsidR="00212273" w:rsidRPr="009142B0" w14:paraId="79D1794D" w14:textId="77777777">
        <w:tblPrEx>
          <w:tblCellMar>
            <w:top w:w="0" w:type="dxa"/>
            <w:bottom w:w="0" w:type="dxa"/>
          </w:tblCellMar>
        </w:tblPrEx>
        <w:tc>
          <w:tcPr>
            <w:tcW w:w="360" w:type="dxa"/>
            <w:tcBorders>
              <w:top w:val="nil"/>
              <w:left w:val="nil"/>
              <w:bottom w:val="nil"/>
              <w:right w:val="nil"/>
            </w:tcBorders>
          </w:tcPr>
          <w:p w14:paraId="2181B24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07A2563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content analysis</w:t>
            </w:r>
          </w:p>
        </w:tc>
      </w:tr>
      <w:tr w:rsidR="00212273" w:rsidRPr="009142B0" w14:paraId="341FD3E8" w14:textId="77777777">
        <w:tblPrEx>
          <w:tblCellMar>
            <w:top w:w="0" w:type="dxa"/>
            <w:bottom w:w="0" w:type="dxa"/>
          </w:tblCellMar>
        </w:tblPrEx>
        <w:tc>
          <w:tcPr>
            <w:tcW w:w="360" w:type="dxa"/>
            <w:tcBorders>
              <w:top w:val="nil"/>
              <w:left w:val="nil"/>
              <w:bottom w:val="nil"/>
              <w:right w:val="nil"/>
            </w:tcBorders>
          </w:tcPr>
          <w:p w14:paraId="7427879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2B88A49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indirect analysis</w:t>
            </w:r>
          </w:p>
        </w:tc>
      </w:tr>
      <w:tr w:rsidR="00212273" w:rsidRPr="009142B0" w14:paraId="7B922AC1" w14:textId="77777777">
        <w:tblPrEx>
          <w:tblCellMar>
            <w:top w:w="0" w:type="dxa"/>
            <w:bottom w:w="0" w:type="dxa"/>
          </w:tblCellMar>
        </w:tblPrEx>
        <w:tc>
          <w:tcPr>
            <w:tcW w:w="360" w:type="dxa"/>
            <w:tcBorders>
              <w:top w:val="nil"/>
              <w:left w:val="nil"/>
              <w:bottom w:val="nil"/>
              <w:right w:val="nil"/>
            </w:tcBorders>
          </w:tcPr>
          <w:p w14:paraId="44113FF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64CF30D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response latency analysis</w:t>
            </w:r>
          </w:p>
        </w:tc>
      </w:tr>
    </w:tbl>
    <w:p w14:paraId="317F2F37"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7743299E"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66A08E07" w14:textId="0E8E17A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944F6">
        <w:rPr>
          <w:rFonts w:ascii="Times New Roman" w:hAnsi="Times New Roman"/>
          <w:color w:val="000000"/>
        </w:rPr>
        <w:t>Observation of Physical Objects</w:t>
      </w:r>
      <w:r>
        <w:rPr>
          <w:rFonts w:ascii="Times New Roman" w:hAnsi="Times New Roman"/>
          <w:color w:val="000000"/>
        </w:rPr>
        <w:tab/>
      </w:r>
    </w:p>
    <w:p w14:paraId="387597A8"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1247DE34"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6A242005" w14:textId="227C6963"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4944F6">
        <w:rPr>
          <w:rFonts w:ascii="Times New Roman" w:hAnsi="Times New Roman"/>
          <w:color w:val="000000"/>
        </w:rPr>
        <w:t>1</w:t>
      </w:r>
      <w:r>
        <w:rPr>
          <w:rFonts w:ascii="Times New Roman" w:hAnsi="Times New Roman"/>
          <w:color w:val="000000"/>
        </w:rPr>
        <w:t>.</w:t>
      </w:r>
      <w:r>
        <w:rPr>
          <w:rFonts w:ascii="Times New Roman" w:hAnsi="Times New Roman"/>
          <w:color w:val="000000"/>
        </w:rPr>
        <w:tab/>
        <w:t xml:space="preserve">When a researcher analyzes </w:t>
      </w:r>
      <w:r w:rsidR="006B3451">
        <w:rPr>
          <w:rFonts w:ascii="Times New Roman" w:hAnsi="Times New Roman"/>
          <w:color w:val="000000"/>
        </w:rPr>
        <w:t>commercials</w:t>
      </w:r>
      <w:r>
        <w:rPr>
          <w:rFonts w:ascii="Times New Roman" w:hAnsi="Times New Roman"/>
          <w:color w:val="000000"/>
        </w:rPr>
        <w:t xml:space="preserve"> appearing </w:t>
      </w:r>
      <w:r w:rsidR="006B3451">
        <w:rPr>
          <w:rFonts w:ascii="Times New Roman" w:hAnsi="Times New Roman"/>
          <w:color w:val="000000"/>
        </w:rPr>
        <w:t>during</w:t>
      </w:r>
      <w:r>
        <w:rPr>
          <w:rFonts w:ascii="Times New Roman" w:hAnsi="Times New Roman"/>
          <w:color w:val="000000"/>
        </w:rPr>
        <w:t xml:space="preserve"> Saturday morning</w:t>
      </w:r>
      <w:r w:rsidR="006B3451">
        <w:rPr>
          <w:rFonts w:ascii="Times New Roman" w:hAnsi="Times New Roman"/>
          <w:color w:val="000000"/>
        </w:rPr>
        <w:t xml:space="preserve"> cartoons,</w:t>
      </w:r>
      <w:r>
        <w:rPr>
          <w:rFonts w:ascii="Times New Roman" w:hAnsi="Times New Roman"/>
          <w:color w:val="000000"/>
        </w:rPr>
        <w:t xml:space="preserve"> </w:t>
      </w:r>
      <w:r w:rsidR="006B3451">
        <w:rPr>
          <w:rFonts w:ascii="Times New Roman" w:hAnsi="Times New Roman"/>
          <w:color w:val="000000"/>
        </w:rPr>
        <w:t>the researcher is engaging in</w:t>
      </w:r>
      <w:r w:rsidR="0057112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477B35AD" w14:textId="77777777">
        <w:tblPrEx>
          <w:tblCellMar>
            <w:top w:w="0" w:type="dxa"/>
            <w:bottom w:w="0" w:type="dxa"/>
          </w:tblCellMar>
        </w:tblPrEx>
        <w:tc>
          <w:tcPr>
            <w:tcW w:w="360" w:type="dxa"/>
            <w:tcBorders>
              <w:top w:val="nil"/>
              <w:left w:val="nil"/>
              <w:bottom w:val="nil"/>
              <w:right w:val="nil"/>
            </w:tcBorders>
          </w:tcPr>
          <w:p w14:paraId="06ED435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573C830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contrived analysis</w:t>
            </w:r>
          </w:p>
        </w:tc>
      </w:tr>
      <w:tr w:rsidR="00212273" w:rsidRPr="009142B0" w14:paraId="51096C77" w14:textId="77777777">
        <w:tblPrEx>
          <w:tblCellMar>
            <w:top w:w="0" w:type="dxa"/>
            <w:bottom w:w="0" w:type="dxa"/>
          </w:tblCellMar>
        </w:tblPrEx>
        <w:tc>
          <w:tcPr>
            <w:tcW w:w="360" w:type="dxa"/>
            <w:tcBorders>
              <w:top w:val="nil"/>
              <w:left w:val="nil"/>
              <w:bottom w:val="nil"/>
              <w:right w:val="nil"/>
            </w:tcBorders>
          </w:tcPr>
          <w:p w14:paraId="5CC7060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5A3F7F7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content analysis</w:t>
            </w:r>
          </w:p>
        </w:tc>
      </w:tr>
      <w:tr w:rsidR="00212273" w:rsidRPr="009142B0" w14:paraId="1C199314" w14:textId="77777777">
        <w:tblPrEx>
          <w:tblCellMar>
            <w:top w:w="0" w:type="dxa"/>
            <w:bottom w:w="0" w:type="dxa"/>
          </w:tblCellMar>
        </w:tblPrEx>
        <w:tc>
          <w:tcPr>
            <w:tcW w:w="360" w:type="dxa"/>
            <w:tcBorders>
              <w:top w:val="nil"/>
              <w:left w:val="nil"/>
              <w:bottom w:val="nil"/>
              <w:right w:val="nil"/>
            </w:tcBorders>
          </w:tcPr>
          <w:p w14:paraId="7192FD9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2F16E34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indirect analysis</w:t>
            </w:r>
          </w:p>
        </w:tc>
      </w:tr>
      <w:tr w:rsidR="00212273" w:rsidRPr="009142B0" w14:paraId="1D33AAC4" w14:textId="77777777">
        <w:tblPrEx>
          <w:tblCellMar>
            <w:top w:w="0" w:type="dxa"/>
            <w:bottom w:w="0" w:type="dxa"/>
          </w:tblCellMar>
        </w:tblPrEx>
        <w:tc>
          <w:tcPr>
            <w:tcW w:w="360" w:type="dxa"/>
            <w:tcBorders>
              <w:top w:val="nil"/>
              <w:left w:val="nil"/>
              <w:bottom w:val="nil"/>
              <w:right w:val="nil"/>
            </w:tcBorders>
          </w:tcPr>
          <w:p w14:paraId="1C2C24E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6490AC6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entrapment</w:t>
            </w:r>
          </w:p>
        </w:tc>
      </w:tr>
    </w:tbl>
    <w:p w14:paraId="622ADA86"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210E1ECC"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35C042F7" w14:textId="7C2EFD91"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4944F6">
        <w:rPr>
          <w:rFonts w:ascii="Times New Roman" w:hAnsi="Times New Roman"/>
          <w:color w:val="000000"/>
        </w:rPr>
        <w:t>Observation of Physical Objects</w:t>
      </w:r>
      <w:r>
        <w:rPr>
          <w:rFonts w:ascii="Times New Roman" w:hAnsi="Times New Roman"/>
          <w:color w:val="000000"/>
        </w:rPr>
        <w:tab/>
      </w:r>
    </w:p>
    <w:p w14:paraId="2BD5C2D1"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29F918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E9F04CA" w14:textId="508DC0DE"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4944F6">
        <w:rPr>
          <w:rFonts w:ascii="Times New Roman" w:hAnsi="Times New Roman"/>
          <w:color w:val="000000"/>
        </w:rPr>
        <w:t>2</w:t>
      </w:r>
      <w:r>
        <w:rPr>
          <w:rFonts w:ascii="Times New Roman" w:hAnsi="Times New Roman"/>
          <w:color w:val="000000"/>
        </w:rPr>
        <w:t>.</w:t>
      </w:r>
      <w:r>
        <w:rPr>
          <w:rFonts w:ascii="Times New Roman" w:hAnsi="Times New Roman"/>
          <w:color w:val="000000"/>
        </w:rPr>
        <w:tab/>
        <w:t xml:space="preserve">When a researcher counts the </w:t>
      </w:r>
      <w:r w:rsidR="006B3451">
        <w:rPr>
          <w:rFonts w:ascii="Times New Roman" w:hAnsi="Times New Roman"/>
          <w:color w:val="000000"/>
        </w:rPr>
        <w:t xml:space="preserve">number </w:t>
      </w:r>
      <w:r>
        <w:rPr>
          <w:rFonts w:ascii="Times New Roman" w:hAnsi="Times New Roman"/>
          <w:color w:val="000000"/>
        </w:rPr>
        <w:t xml:space="preserve">of African Americans who have appeared on the cover of </w:t>
      </w:r>
      <w:r>
        <w:rPr>
          <w:rFonts w:ascii="Times New Roman" w:hAnsi="Times New Roman"/>
          <w:i/>
          <w:iCs/>
          <w:color w:val="000000"/>
        </w:rPr>
        <w:t xml:space="preserve">Newsweek </w:t>
      </w:r>
      <w:r>
        <w:rPr>
          <w:rFonts w:ascii="Times New Roman" w:hAnsi="Times New Roman"/>
          <w:color w:val="000000"/>
        </w:rPr>
        <w:t xml:space="preserve">during the past decade, </w:t>
      </w:r>
      <w:r w:rsidR="006B3451">
        <w:rPr>
          <w:rFonts w:ascii="Times New Roman" w:hAnsi="Times New Roman"/>
          <w:color w:val="000000"/>
        </w:rPr>
        <w:t>the researcher is engaging in</w:t>
      </w:r>
      <w:r w:rsidR="0057112A">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D3C39F5" w14:textId="77777777">
        <w:tblPrEx>
          <w:tblCellMar>
            <w:top w:w="0" w:type="dxa"/>
            <w:bottom w:w="0" w:type="dxa"/>
          </w:tblCellMar>
        </w:tblPrEx>
        <w:tc>
          <w:tcPr>
            <w:tcW w:w="360" w:type="dxa"/>
            <w:tcBorders>
              <w:top w:val="nil"/>
              <w:left w:val="nil"/>
              <w:bottom w:val="nil"/>
              <w:right w:val="nil"/>
            </w:tcBorders>
          </w:tcPr>
          <w:p w14:paraId="3587B94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lastRenderedPageBreak/>
              <w:t>a.</w:t>
            </w:r>
          </w:p>
        </w:tc>
        <w:tc>
          <w:tcPr>
            <w:tcW w:w="8100" w:type="dxa"/>
            <w:tcBorders>
              <w:top w:val="nil"/>
              <w:left w:val="nil"/>
              <w:bottom w:val="nil"/>
              <w:right w:val="nil"/>
            </w:tcBorders>
          </w:tcPr>
          <w:p w14:paraId="32DC01C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contrived analysis</w:t>
            </w:r>
          </w:p>
        </w:tc>
      </w:tr>
      <w:tr w:rsidR="00212273" w:rsidRPr="009142B0" w14:paraId="3748B89E" w14:textId="77777777">
        <w:tblPrEx>
          <w:tblCellMar>
            <w:top w:w="0" w:type="dxa"/>
            <w:bottom w:w="0" w:type="dxa"/>
          </w:tblCellMar>
        </w:tblPrEx>
        <w:tc>
          <w:tcPr>
            <w:tcW w:w="360" w:type="dxa"/>
            <w:tcBorders>
              <w:top w:val="nil"/>
              <w:left w:val="nil"/>
              <w:bottom w:val="nil"/>
              <w:right w:val="nil"/>
            </w:tcBorders>
          </w:tcPr>
          <w:p w14:paraId="4A88349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66571EE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ethnic analysis</w:t>
            </w:r>
          </w:p>
        </w:tc>
      </w:tr>
      <w:tr w:rsidR="00212273" w:rsidRPr="009142B0" w14:paraId="35BF2191" w14:textId="77777777">
        <w:tblPrEx>
          <w:tblCellMar>
            <w:top w:w="0" w:type="dxa"/>
            <w:bottom w:w="0" w:type="dxa"/>
          </w:tblCellMar>
        </w:tblPrEx>
        <w:tc>
          <w:tcPr>
            <w:tcW w:w="360" w:type="dxa"/>
            <w:tcBorders>
              <w:top w:val="nil"/>
              <w:left w:val="nil"/>
              <w:bottom w:val="nil"/>
              <w:right w:val="nil"/>
            </w:tcBorders>
          </w:tcPr>
          <w:p w14:paraId="7BDF4A2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402DBD2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indirect analysis</w:t>
            </w:r>
          </w:p>
        </w:tc>
      </w:tr>
      <w:tr w:rsidR="00212273" w:rsidRPr="009142B0" w14:paraId="589ACBF8" w14:textId="77777777">
        <w:tblPrEx>
          <w:tblCellMar>
            <w:top w:w="0" w:type="dxa"/>
            <w:bottom w:w="0" w:type="dxa"/>
          </w:tblCellMar>
        </w:tblPrEx>
        <w:tc>
          <w:tcPr>
            <w:tcW w:w="360" w:type="dxa"/>
            <w:tcBorders>
              <w:top w:val="nil"/>
              <w:left w:val="nil"/>
              <w:bottom w:val="nil"/>
              <w:right w:val="nil"/>
            </w:tcBorders>
          </w:tcPr>
          <w:p w14:paraId="007796B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06DC9DB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content analysis</w:t>
            </w:r>
          </w:p>
        </w:tc>
      </w:tr>
    </w:tbl>
    <w:p w14:paraId="458FDCAC"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3B11801C"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296C92E8" w14:textId="31C2ACF2"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4944F6">
        <w:rPr>
          <w:rFonts w:ascii="Times New Roman" w:hAnsi="Times New Roman"/>
          <w:color w:val="000000"/>
        </w:rPr>
        <w:t>Observation of Physical Objects</w:t>
      </w:r>
      <w:r>
        <w:rPr>
          <w:rFonts w:ascii="Times New Roman" w:hAnsi="Times New Roman"/>
          <w:color w:val="000000"/>
        </w:rPr>
        <w:tab/>
      </w:r>
    </w:p>
    <w:p w14:paraId="454C94DD"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25F7C02C"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C942251"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4944F6">
        <w:rPr>
          <w:rFonts w:ascii="Times New Roman" w:hAnsi="Times New Roman"/>
          <w:color w:val="000000"/>
        </w:rPr>
        <w:t>3</w:t>
      </w:r>
      <w:r>
        <w:rPr>
          <w:rFonts w:ascii="Times New Roman" w:hAnsi="Times New Roman"/>
          <w:color w:val="000000"/>
        </w:rPr>
        <w:t>.</w:t>
      </w:r>
      <w:r>
        <w:rPr>
          <w:rFonts w:ascii="Times New Roman" w:hAnsi="Times New Roman"/>
          <w:color w:val="000000"/>
        </w:rPr>
        <w:tab/>
        <w:t xml:space="preserve">When Walgreen’s uses cables across the road as "traffic counters" to determine the density of traffic near a possible retail store location, </w:t>
      </w:r>
      <w:r w:rsidR="006B3451">
        <w:rPr>
          <w:rFonts w:ascii="Times New Roman" w:hAnsi="Times New Roman"/>
          <w:color w:val="000000"/>
        </w:rPr>
        <w:t>what type of observation is being used</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463332C0" w14:textId="77777777">
        <w:tblPrEx>
          <w:tblCellMar>
            <w:top w:w="0" w:type="dxa"/>
            <w:bottom w:w="0" w:type="dxa"/>
          </w:tblCellMar>
        </w:tblPrEx>
        <w:tc>
          <w:tcPr>
            <w:tcW w:w="360" w:type="dxa"/>
            <w:tcBorders>
              <w:top w:val="nil"/>
              <w:left w:val="nil"/>
              <w:bottom w:val="nil"/>
              <w:right w:val="nil"/>
            </w:tcBorders>
          </w:tcPr>
          <w:p w14:paraId="49F5381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5F75D32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contrived observation</w:t>
            </w:r>
          </w:p>
        </w:tc>
      </w:tr>
      <w:tr w:rsidR="00212273" w:rsidRPr="009142B0" w14:paraId="6F9EF5E0" w14:textId="77777777">
        <w:tblPrEx>
          <w:tblCellMar>
            <w:top w:w="0" w:type="dxa"/>
            <w:bottom w:w="0" w:type="dxa"/>
          </w:tblCellMar>
        </w:tblPrEx>
        <w:tc>
          <w:tcPr>
            <w:tcW w:w="360" w:type="dxa"/>
            <w:tcBorders>
              <w:top w:val="nil"/>
              <w:left w:val="nil"/>
              <w:bottom w:val="nil"/>
              <w:right w:val="nil"/>
            </w:tcBorders>
          </w:tcPr>
          <w:p w14:paraId="352EBB9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5CDEEFB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mechanical observation</w:t>
            </w:r>
          </w:p>
        </w:tc>
      </w:tr>
      <w:tr w:rsidR="00212273" w:rsidRPr="009142B0" w14:paraId="6EA97A29" w14:textId="77777777">
        <w:tblPrEx>
          <w:tblCellMar>
            <w:top w:w="0" w:type="dxa"/>
            <w:bottom w:w="0" w:type="dxa"/>
          </w:tblCellMar>
        </w:tblPrEx>
        <w:tc>
          <w:tcPr>
            <w:tcW w:w="360" w:type="dxa"/>
            <w:tcBorders>
              <w:top w:val="nil"/>
              <w:left w:val="nil"/>
              <w:bottom w:val="nil"/>
              <w:right w:val="nil"/>
            </w:tcBorders>
          </w:tcPr>
          <w:p w14:paraId="404B8DA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2D85520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human observation</w:t>
            </w:r>
          </w:p>
        </w:tc>
      </w:tr>
      <w:tr w:rsidR="00212273" w:rsidRPr="009142B0" w14:paraId="73D5CF82" w14:textId="77777777">
        <w:tblPrEx>
          <w:tblCellMar>
            <w:top w:w="0" w:type="dxa"/>
            <w:bottom w:w="0" w:type="dxa"/>
          </w:tblCellMar>
        </w:tblPrEx>
        <w:tc>
          <w:tcPr>
            <w:tcW w:w="360" w:type="dxa"/>
            <w:tcBorders>
              <w:top w:val="nil"/>
              <w:left w:val="nil"/>
              <w:bottom w:val="nil"/>
              <w:right w:val="nil"/>
            </w:tcBorders>
          </w:tcPr>
          <w:p w14:paraId="76C074F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50554F7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content analysis</w:t>
            </w:r>
          </w:p>
        </w:tc>
      </w:tr>
    </w:tbl>
    <w:p w14:paraId="6C869B2B"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02FBC506"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0FC22929" w14:textId="147190C4"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Mechanical Observation</w:t>
      </w:r>
      <w:r>
        <w:rPr>
          <w:rFonts w:ascii="Times New Roman" w:hAnsi="Times New Roman"/>
          <w:color w:val="000000"/>
        </w:rPr>
        <w:tab/>
      </w:r>
    </w:p>
    <w:p w14:paraId="26B1C34B"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0C9DE3F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203F8520" w14:textId="77777777" w:rsidR="00212273" w:rsidRDefault="00212273" w:rsidP="000A0BB7">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p>
    <w:p w14:paraId="7E27C6A7" w14:textId="6C370CF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4944F6">
        <w:rPr>
          <w:rFonts w:ascii="Times New Roman" w:hAnsi="Times New Roman"/>
          <w:color w:val="000000"/>
        </w:rPr>
        <w:t>4</w:t>
      </w:r>
      <w:r>
        <w:rPr>
          <w:rFonts w:ascii="Times New Roman" w:hAnsi="Times New Roman"/>
          <w:color w:val="000000"/>
        </w:rPr>
        <w:t>.</w:t>
      </w:r>
      <w:r>
        <w:rPr>
          <w:rFonts w:ascii="Times New Roman" w:hAnsi="Times New Roman"/>
          <w:color w:val="000000"/>
        </w:rPr>
        <w:tab/>
        <w:t xml:space="preserve">Which </w:t>
      </w:r>
      <w:r w:rsidR="002E4E92">
        <w:rPr>
          <w:rFonts w:ascii="Times New Roman" w:hAnsi="Times New Roman"/>
          <w:color w:val="000000"/>
        </w:rPr>
        <w:t>measure</w:t>
      </w:r>
      <w:r>
        <w:rPr>
          <w:rFonts w:ascii="Times New Roman" w:hAnsi="Times New Roman"/>
          <w:color w:val="000000"/>
        </w:rPr>
        <w:t xml:space="preserve"> represents the percentage of people who are exposed to an Internet advertisement </w:t>
      </w:r>
      <w:r w:rsidR="0057112A">
        <w:rPr>
          <w:rFonts w:ascii="Times New Roman" w:hAnsi="Times New Roman"/>
          <w:color w:val="000000"/>
        </w:rPr>
        <w:t>and</w:t>
      </w:r>
      <w:r>
        <w:rPr>
          <w:rFonts w:ascii="Times New Roman" w:hAnsi="Times New Roman"/>
          <w:color w:val="000000"/>
        </w:rPr>
        <w:t xml:space="preserve"> actually click on the corresponding hyperlink </w:t>
      </w:r>
      <w:r w:rsidR="0057112A">
        <w:rPr>
          <w:rFonts w:ascii="Times New Roman" w:hAnsi="Times New Roman"/>
          <w:color w:val="000000"/>
        </w:rPr>
        <w:t>that</w:t>
      </w:r>
      <w:r>
        <w:rPr>
          <w:rFonts w:ascii="Times New Roman" w:hAnsi="Times New Roman"/>
          <w:color w:val="000000"/>
        </w:rPr>
        <w:t xml:space="preserve"> takes them to a company’s Web site?</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0A2DD38C" w14:textId="77777777">
        <w:tblPrEx>
          <w:tblCellMar>
            <w:top w:w="0" w:type="dxa"/>
            <w:bottom w:w="0" w:type="dxa"/>
          </w:tblCellMar>
        </w:tblPrEx>
        <w:tc>
          <w:tcPr>
            <w:tcW w:w="360" w:type="dxa"/>
            <w:tcBorders>
              <w:top w:val="nil"/>
              <w:left w:val="nil"/>
              <w:bottom w:val="nil"/>
              <w:right w:val="nil"/>
            </w:tcBorders>
          </w:tcPr>
          <w:p w14:paraId="56FCF5D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41703F01"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conversion transaction rate (CTR)</w:t>
            </w:r>
          </w:p>
        </w:tc>
      </w:tr>
      <w:tr w:rsidR="00212273" w:rsidRPr="009142B0" w14:paraId="6521D13C" w14:textId="77777777">
        <w:tblPrEx>
          <w:tblCellMar>
            <w:top w:w="0" w:type="dxa"/>
            <w:bottom w:w="0" w:type="dxa"/>
          </w:tblCellMar>
        </w:tblPrEx>
        <w:tc>
          <w:tcPr>
            <w:tcW w:w="360" w:type="dxa"/>
            <w:tcBorders>
              <w:top w:val="nil"/>
              <w:left w:val="nil"/>
              <w:bottom w:val="nil"/>
              <w:right w:val="nil"/>
            </w:tcBorders>
          </w:tcPr>
          <w:p w14:paraId="1B194E9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34E8E18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page views</w:t>
            </w:r>
          </w:p>
        </w:tc>
      </w:tr>
      <w:tr w:rsidR="00212273" w:rsidRPr="009142B0" w14:paraId="70FB980A" w14:textId="77777777">
        <w:tblPrEx>
          <w:tblCellMar>
            <w:top w:w="0" w:type="dxa"/>
            <w:bottom w:w="0" w:type="dxa"/>
          </w:tblCellMar>
        </w:tblPrEx>
        <w:tc>
          <w:tcPr>
            <w:tcW w:w="360" w:type="dxa"/>
            <w:tcBorders>
              <w:top w:val="nil"/>
              <w:left w:val="nil"/>
              <w:bottom w:val="nil"/>
              <w:right w:val="nil"/>
            </w:tcBorders>
          </w:tcPr>
          <w:p w14:paraId="5D64E40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028CDCB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cost per click (CPC)</w:t>
            </w:r>
          </w:p>
        </w:tc>
      </w:tr>
      <w:tr w:rsidR="00212273" w:rsidRPr="009142B0" w14:paraId="60A9AE13" w14:textId="77777777">
        <w:tblPrEx>
          <w:tblCellMar>
            <w:top w:w="0" w:type="dxa"/>
            <w:bottom w:w="0" w:type="dxa"/>
          </w:tblCellMar>
        </w:tblPrEx>
        <w:tc>
          <w:tcPr>
            <w:tcW w:w="360" w:type="dxa"/>
            <w:tcBorders>
              <w:top w:val="nil"/>
              <w:left w:val="nil"/>
              <w:bottom w:val="nil"/>
              <w:right w:val="nil"/>
            </w:tcBorders>
          </w:tcPr>
          <w:p w14:paraId="7F04AFBE"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71D7036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click-through rate (CTR)</w:t>
            </w:r>
          </w:p>
        </w:tc>
      </w:tr>
    </w:tbl>
    <w:p w14:paraId="68880942"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45D81A91"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0E80149B" w14:textId="63CB624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Mechanical Observation</w:t>
      </w:r>
      <w:r>
        <w:rPr>
          <w:rFonts w:ascii="Times New Roman" w:hAnsi="Times New Roman"/>
          <w:color w:val="000000"/>
        </w:rPr>
        <w:tab/>
      </w:r>
    </w:p>
    <w:p w14:paraId="62A32F4F" w14:textId="2EB08A44"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295AE1F6"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E9B624D" w14:textId="2F197C21"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4944F6">
        <w:rPr>
          <w:rFonts w:ascii="Times New Roman" w:hAnsi="Times New Roman"/>
          <w:color w:val="000000"/>
        </w:rPr>
        <w:t>5</w:t>
      </w:r>
      <w:r>
        <w:rPr>
          <w:rFonts w:ascii="Times New Roman" w:hAnsi="Times New Roman"/>
          <w:color w:val="000000"/>
        </w:rPr>
        <w:t>.</w:t>
      </w:r>
      <w:r>
        <w:rPr>
          <w:rFonts w:ascii="Times New Roman" w:hAnsi="Times New Roman"/>
          <w:color w:val="000000"/>
        </w:rPr>
        <w:tab/>
      </w:r>
      <w:r w:rsidR="002E4E92">
        <w:rPr>
          <w:rFonts w:ascii="Times New Roman" w:hAnsi="Times New Roman"/>
          <w:color w:val="000000"/>
        </w:rPr>
        <w:t>U</w:t>
      </w:r>
      <w:r>
        <w:rPr>
          <w:rFonts w:ascii="Times New Roman" w:hAnsi="Times New Roman"/>
          <w:color w:val="000000"/>
        </w:rPr>
        <w:t xml:space="preserve">sing click-through rate as a measure of the amount of interest or attention a Web site is receiving </w:t>
      </w:r>
      <w:r w:rsidR="002E4E92">
        <w:rPr>
          <w:rFonts w:ascii="Times New Roman" w:hAnsi="Times New Roman"/>
          <w:color w:val="000000"/>
        </w:rPr>
        <w:t xml:space="preserve">can have disadvantages. Which of the following is NOT a flaw of this method?  </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1170082D" w14:textId="77777777">
        <w:tblPrEx>
          <w:tblCellMar>
            <w:top w:w="0" w:type="dxa"/>
            <w:bottom w:w="0" w:type="dxa"/>
          </w:tblCellMar>
        </w:tblPrEx>
        <w:tc>
          <w:tcPr>
            <w:tcW w:w="360" w:type="dxa"/>
            <w:tcBorders>
              <w:top w:val="nil"/>
              <w:left w:val="nil"/>
              <w:bottom w:val="nil"/>
              <w:right w:val="nil"/>
            </w:tcBorders>
          </w:tcPr>
          <w:p w14:paraId="4A16E5D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6B7C0F9E" w14:textId="7FBBBF52" w:rsidR="00212273" w:rsidRPr="009142B0" w:rsidRDefault="002E4E92">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It </w:t>
            </w:r>
            <w:r w:rsidR="00EC3041" w:rsidRPr="009142B0">
              <w:rPr>
                <w:rFonts w:ascii="Times New Roman" w:hAnsi="Times New Roman"/>
                <w:color w:val="000000"/>
              </w:rPr>
              <w:t>measures clicks rather than unique visitors</w:t>
            </w:r>
          </w:p>
        </w:tc>
      </w:tr>
      <w:tr w:rsidR="00212273" w:rsidRPr="009142B0" w14:paraId="18DC7666" w14:textId="77777777">
        <w:tblPrEx>
          <w:tblCellMar>
            <w:top w:w="0" w:type="dxa"/>
            <w:bottom w:w="0" w:type="dxa"/>
          </w:tblCellMar>
        </w:tblPrEx>
        <w:tc>
          <w:tcPr>
            <w:tcW w:w="360" w:type="dxa"/>
            <w:tcBorders>
              <w:top w:val="nil"/>
              <w:left w:val="nil"/>
              <w:bottom w:val="nil"/>
              <w:right w:val="nil"/>
            </w:tcBorders>
          </w:tcPr>
          <w:p w14:paraId="11F66FD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362DDF4E" w14:textId="6442372F" w:rsidR="00212273" w:rsidRPr="009142B0" w:rsidRDefault="002E4E92" w:rsidP="002E4E92">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It likely makes </w:t>
            </w:r>
            <w:r w:rsidR="00212273" w:rsidRPr="009142B0">
              <w:rPr>
                <w:rFonts w:ascii="Times New Roman" w:hAnsi="Times New Roman"/>
                <w:color w:val="000000"/>
              </w:rPr>
              <w:t xml:space="preserve">some hits </w:t>
            </w:r>
            <w:r w:rsidRPr="009142B0">
              <w:rPr>
                <w:rFonts w:ascii="Times New Roman" w:hAnsi="Times New Roman"/>
                <w:color w:val="000000"/>
              </w:rPr>
              <w:t>b</w:t>
            </w:r>
            <w:r w:rsidR="00212273" w:rsidRPr="009142B0">
              <w:rPr>
                <w:rFonts w:ascii="Times New Roman" w:hAnsi="Times New Roman"/>
                <w:color w:val="000000"/>
              </w:rPr>
              <w:t>y mistake</w:t>
            </w:r>
            <w:r w:rsidRPr="009142B0">
              <w:rPr>
                <w:rFonts w:ascii="Times New Roman" w:hAnsi="Times New Roman"/>
                <w:color w:val="000000"/>
              </w:rPr>
              <w:t>.</w:t>
            </w:r>
          </w:p>
        </w:tc>
      </w:tr>
      <w:tr w:rsidR="00212273" w:rsidRPr="009142B0" w14:paraId="2E3EE7D7" w14:textId="77777777">
        <w:tblPrEx>
          <w:tblCellMar>
            <w:top w:w="0" w:type="dxa"/>
            <w:bottom w:w="0" w:type="dxa"/>
          </w:tblCellMar>
        </w:tblPrEx>
        <w:tc>
          <w:tcPr>
            <w:tcW w:w="360" w:type="dxa"/>
            <w:tcBorders>
              <w:top w:val="nil"/>
              <w:left w:val="nil"/>
              <w:bottom w:val="nil"/>
              <w:right w:val="nil"/>
            </w:tcBorders>
          </w:tcPr>
          <w:p w14:paraId="5CB6F05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712EDF71" w14:textId="4F6EF478" w:rsidR="00212273" w:rsidRPr="009142B0" w:rsidRDefault="002E4E92" w:rsidP="002E4E92">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It does not always convey </w:t>
            </w:r>
            <w:r w:rsidR="00EC3041" w:rsidRPr="009142B0">
              <w:rPr>
                <w:rFonts w:ascii="Times New Roman" w:hAnsi="Times New Roman"/>
                <w:color w:val="000000"/>
              </w:rPr>
              <w:t>the meaning behind the number of clicks</w:t>
            </w:r>
            <w:r w:rsidRPr="009142B0">
              <w:rPr>
                <w:rFonts w:ascii="Times New Roman" w:hAnsi="Times New Roman"/>
                <w:color w:val="000000"/>
              </w:rPr>
              <w:t>.</w:t>
            </w:r>
          </w:p>
        </w:tc>
      </w:tr>
      <w:tr w:rsidR="00212273" w:rsidRPr="009142B0" w14:paraId="57CE32AF" w14:textId="77777777">
        <w:tblPrEx>
          <w:tblCellMar>
            <w:top w:w="0" w:type="dxa"/>
            <w:bottom w:w="0" w:type="dxa"/>
          </w:tblCellMar>
        </w:tblPrEx>
        <w:tc>
          <w:tcPr>
            <w:tcW w:w="360" w:type="dxa"/>
            <w:tcBorders>
              <w:top w:val="nil"/>
              <w:left w:val="nil"/>
              <w:bottom w:val="nil"/>
              <w:right w:val="nil"/>
            </w:tcBorders>
          </w:tcPr>
          <w:p w14:paraId="3E50EB4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415E401B" w14:textId="5DBA62C9" w:rsidR="00212273" w:rsidRPr="009142B0" w:rsidRDefault="002E4E92">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It </w:t>
            </w:r>
            <w:r w:rsidR="00212273" w:rsidRPr="009142B0">
              <w:rPr>
                <w:rFonts w:ascii="Times New Roman" w:hAnsi="Times New Roman"/>
                <w:color w:val="000000"/>
              </w:rPr>
              <w:t>does not adequately measure the number of times an ad is clicked on</w:t>
            </w:r>
            <w:r w:rsidRPr="009142B0">
              <w:rPr>
                <w:rFonts w:ascii="Times New Roman" w:hAnsi="Times New Roman"/>
                <w:color w:val="000000"/>
              </w:rPr>
              <w:t>.</w:t>
            </w:r>
          </w:p>
        </w:tc>
      </w:tr>
    </w:tbl>
    <w:p w14:paraId="1C7B4C7A"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4131A32F"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284E2B20" w14:textId="0C871F88"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Mechanical Observation</w:t>
      </w:r>
      <w:r>
        <w:rPr>
          <w:rFonts w:ascii="Times New Roman" w:hAnsi="Times New Roman"/>
          <w:color w:val="000000"/>
        </w:rPr>
        <w:tab/>
      </w:r>
    </w:p>
    <w:p w14:paraId="59D9376D" w14:textId="4EC04D1B"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7D303167"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CE43055" w14:textId="2F191C3E"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4944F6">
        <w:rPr>
          <w:rFonts w:ascii="Times New Roman" w:hAnsi="Times New Roman"/>
          <w:color w:val="000000"/>
        </w:rPr>
        <w:t>6</w:t>
      </w:r>
      <w:r>
        <w:rPr>
          <w:rFonts w:ascii="Times New Roman" w:hAnsi="Times New Roman"/>
          <w:color w:val="000000"/>
        </w:rPr>
        <w:t>.</w:t>
      </w:r>
      <w:r>
        <w:rPr>
          <w:rFonts w:ascii="Times New Roman" w:hAnsi="Times New Roman"/>
          <w:color w:val="000000"/>
        </w:rPr>
        <w:tab/>
        <w:t xml:space="preserve">A researcher gave </w:t>
      </w:r>
      <w:r w:rsidR="006B3451">
        <w:rPr>
          <w:rFonts w:ascii="Times New Roman" w:hAnsi="Times New Roman"/>
          <w:color w:val="000000"/>
        </w:rPr>
        <w:t xml:space="preserve">Juanita </w:t>
      </w:r>
      <w:r>
        <w:rPr>
          <w:rFonts w:ascii="Times New Roman" w:hAnsi="Times New Roman"/>
          <w:color w:val="000000"/>
        </w:rPr>
        <w:t>a bar-coded card</w:t>
      </w:r>
      <w:r w:rsidR="006B3451">
        <w:rPr>
          <w:rFonts w:ascii="Times New Roman" w:hAnsi="Times New Roman"/>
          <w:color w:val="000000"/>
        </w:rPr>
        <w:t xml:space="preserve"> </w:t>
      </w:r>
      <w:r>
        <w:rPr>
          <w:rFonts w:ascii="Times New Roman" w:hAnsi="Times New Roman"/>
          <w:color w:val="000000"/>
        </w:rPr>
        <w:t xml:space="preserve">that </w:t>
      </w:r>
      <w:r w:rsidR="006B3451">
        <w:rPr>
          <w:rFonts w:ascii="Times New Roman" w:hAnsi="Times New Roman"/>
          <w:color w:val="000000"/>
        </w:rPr>
        <w:t xml:space="preserve">she </w:t>
      </w:r>
      <w:r>
        <w:rPr>
          <w:rFonts w:ascii="Times New Roman" w:hAnsi="Times New Roman"/>
          <w:color w:val="000000"/>
        </w:rPr>
        <w:t>give</w:t>
      </w:r>
      <w:r w:rsidR="006B3451">
        <w:rPr>
          <w:rFonts w:ascii="Times New Roman" w:hAnsi="Times New Roman"/>
          <w:color w:val="000000"/>
        </w:rPr>
        <w:t>s</w:t>
      </w:r>
      <w:r>
        <w:rPr>
          <w:rFonts w:ascii="Times New Roman" w:hAnsi="Times New Roman"/>
          <w:color w:val="000000"/>
        </w:rPr>
        <w:t xml:space="preserve"> to the checkout clerk at the grocery store.</w:t>
      </w:r>
      <w:r w:rsidR="00A7432D">
        <w:rPr>
          <w:rFonts w:ascii="Times New Roman" w:hAnsi="Times New Roman"/>
          <w:color w:val="000000"/>
        </w:rPr>
        <w:t xml:space="preserve"> </w:t>
      </w:r>
      <w:r>
        <w:rPr>
          <w:rFonts w:ascii="Times New Roman" w:hAnsi="Times New Roman"/>
          <w:color w:val="000000"/>
        </w:rPr>
        <w:t xml:space="preserve">The code number is </w:t>
      </w:r>
      <w:r w:rsidR="006B3451">
        <w:rPr>
          <w:rFonts w:ascii="Times New Roman" w:hAnsi="Times New Roman"/>
          <w:color w:val="000000"/>
        </w:rPr>
        <w:t>linked to</w:t>
      </w:r>
      <w:r>
        <w:rPr>
          <w:rFonts w:ascii="Times New Roman" w:hAnsi="Times New Roman"/>
          <w:color w:val="000000"/>
        </w:rPr>
        <w:t xml:space="preserve"> purchase information recorded by the scanner.</w:t>
      </w:r>
      <w:r w:rsidR="00A7432D">
        <w:rPr>
          <w:rFonts w:ascii="Times New Roman" w:hAnsi="Times New Roman"/>
          <w:color w:val="000000"/>
        </w:rPr>
        <w:t xml:space="preserve"> </w:t>
      </w:r>
      <w:r w:rsidR="006B3451">
        <w:rPr>
          <w:rFonts w:ascii="Times New Roman" w:hAnsi="Times New Roman"/>
          <w:color w:val="000000"/>
        </w:rPr>
        <w:t>Juanita is participating in a(n)</w:t>
      </w:r>
      <w:r w:rsidR="002E4E9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126EAB58" w14:textId="77777777">
        <w:tblPrEx>
          <w:tblCellMar>
            <w:top w:w="0" w:type="dxa"/>
            <w:bottom w:w="0" w:type="dxa"/>
          </w:tblCellMar>
        </w:tblPrEx>
        <w:tc>
          <w:tcPr>
            <w:tcW w:w="360" w:type="dxa"/>
            <w:tcBorders>
              <w:top w:val="nil"/>
              <w:left w:val="nil"/>
              <w:bottom w:val="nil"/>
              <w:right w:val="nil"/>
            </w:tcBorders>
          </w:tcPr>
          <w:p w14:paraId="191F06B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5651928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scanner-based consumer panel</w:t>
            </w:r>
          </w:p>
        </w:tc>
      </w:tr>
      <w:tr w:rsidR="00212273" w:rsidRPr="009142B0" w14:paraId="31144D5A" w14:textId="77777777">
        <w:tblPrEx>
          <w:tblCellMar>
            <w:top w:w="0" w:type="dxa"/>
            <w:bottom w:w="0" w:type="dxa"/>
          </w:tblCellMar>
        </w:tblPrEx>
        <w:tc>
          <w:tcPr>
            <w:tcW w:w="360" w:type="dxa"/>
            <w:tcBorders>
              <w:top w:val="nil"/>
              <w:left w:val="nil"/>
              <w:bottom w:val="nil"/>
              <w:right w:val="nil"/>
            </w:tcBorders>
          </w:tcPr>
          <w:p w14:paraId="3AB01D3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115CD2E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obtrusive observation study</w:t>
            </w:r>
          </w:p>
        </w:tc>
      </w:tr>
      <w:tr w:rsidR="00212273" w:rsidRPr="009142B0" w14:paraId="06313E26" w14:textId="77777777">
        <w:tblPrEx>
          <w:tblCellMar>
            <w:top w:w="0" w:type="dxa"/>
            <w:bottom w:w="0" w:type="dxa"/>
          </w:tblCellMar>
        </w:tblPrEx>
        <w:tc>
          <w:tcPr>
            <w:tcW w:w="360" w:type="dxa"/>
            <w:tcBorders>
              <w:top w:val="nil"/>
              <w:left w:val="nil"/>
              <w:bottom w:val="nil"/>
              <w:right w:val="nil"/>
            </w:tcBorders>
          </w:tcPr>
          <w:p w14:paraId="72E8303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508E828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phenomenological study</w:t>
            </w:r>
          </w:p>
        </w:tc>
      </w:tr>
      <w:tr w:rsidR="00212273" w:rsidRPr="009142B0" w14:paraId="79FAF3F1" w14:textId="77777777">
        <w:tblPrEx>
          <w:tblCellMar>
            <w:top w:w="0" w:type="dxa"/>
            <w:bottom w:w="0" w:type="dxa"/>
          </w:tblCellMar>
        </w:tblPrEx>
        <w:tc>
          <w:tcPr>
            <w:tcW w:w="360" w:type="dxa"/>
            <w:tcBorders>
              <w:top w:val="nil"/>
              <w:left w:val="nil"/>
              <w:bottom w:val="nil"/>
              <w:right w:val="nil"/>
            </w:tcBorders>
          </w:tcPr>
          <w:p w14:paraId="2A29DC85"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22FDB44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ethnographic study</w:t>
            </w:r>
          </w:p>
        </w:tc>
      </w:tr>
    </w:tbl>
    <w:p w14:paraId="2B6D5C10"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1D71A0DD"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2B3509F7" w14:textId="36D16C0A"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Mechanical Observation</w:t>
      </w:r>
      <w:r>
        <w:rPr>
          <w:rFonts w:ascii="Times New Roman" w:hAnsi="Times New Roman"/>
          <w:color w:val="000000"/>
        </w:rPr>
        <w:tab/>
      </w:r>
    </w:p>
    <w:p w14:paraId="2CCC0DBE" w14:textId="311CAEFF"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2B37F0AA"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C187DE8" w14:textId="34006586"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sidR="004944F6">
        <w:rPr>
          <w:rFonts w:ascii="Times New Roman" w:hAnsi="Times New Roman"/>
          <w:color w:val="000000"/>
        </w:rPr>
        <w:t>7</w:t>
      </w:r>
      <w:r>
        <w:rPr>
          <w:rFonts w:ascii="Times New Roman" w:hAnsi="Times New Roman"/>
          <w:color w:val="000000"/>
        </w:rPr>
        <w:t>.</w:t>
      </w:r>
      <w:r>
        <w:rPr>
          <w:rFonts w:ascii="Times New Roman" w:hAnsi="Times New Roman"/>
          <w:color w:val="000000"/>
        </w:rPr>
        <w:tab/>
      </w:r>
      <w:r w:rsidR="002E4E92">
        <w:rPr>
          <w:rFonts w:ascii="Times New Roman" w:hAnsi="Times New Roman"/>
          <w:color w:val="000000"/>
        </w:rPr>
        <w:t xml:space="preserve">Which statement </w:t>
      </w:r>
      <w:r w:rsidR="00836981">
        <w:rPr>
          <w:rFonts w:ascii="Times New Roman" w:hAnsi="Times New Roman"/>
          <w:color w:val="000000"/>
        </w:rPr>
        <w:t xml:space="preserve">about scanner data </w:t>
      </w:r>
      <w:r w:rsidR="002E4E92">
        <w:rPr>
          <w:rFonts w:ascii="Times New Roman" w:hAnsi="Times New Roman"/>
          <w:color w:val="000000"/>
        </w:rPr>
        <w:t>is FALSE</w:t>
      </w:r>
      <w:r w:rsidR="00836981">
        <w:rPr>
          <w:rFonts w:ascii="Times New Roman" w:hAnsi="Times New Roman"/>
          <w:color w:val="000000"/>
        </w:rPr>
        <w:t>,</w:t>
      </w:r>
      <w:r w:rsidR="002E4E92">
        <w:rPr>
          <w:rFonts w:ascii="Times New Roman" w:hAnsi="Times New Roman"/>
          <w:color w:val="000000"/>
        </w:rPr>
        <w:t xml:space="preserve"> as compared to</w:t>
      </w:r>
      <w:r>
        <w:rPr>
          <w:rFonts w:ascii="Times New Roman" w:hAnsi="Times New Roman"/>
          <w:color w:val="000000"/>
        </w:rPr>
        <w:t xml:space="preserve"> standard mail diary panel data</w:t>
      </w:r>
      <w:r w:rsidR="002E4E92">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1EA8641" w14:textId="77777777">
        <w:tblPrEx>
          <w:tblCellMar>
            <w:top w:w="0" w:type="dxa"/>
            <w:bottom w:w="0" w:type="dxa"/>
          </w:tblCellMar>
        </w:tblPrEx>
        <w:tc>
          <w:tcPr>
            <w:tcW w:w="360" w:type="dxa"/>
            <w:tcBorders>
              <w:top w:val="nil"/>
              <w:left w:val="nil"/>
              <w:bottom w:val="nil"/>
              <w:right w:val="nil"/>
            </w:tcBorders>
          </w:tcPr>
          <w:p w14:paraId="72A2E01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6D7B654F" w14:textId="6CAE8081" w:rsidR="00212273" w:rsidRPr="009142B0" w:rsidRDefault="002E4E92" w:rsidP="002E4E92">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w:t>
            </w:r>
            <w:r w:rsidR="00212273" w:rsidRPr="009142B0">
              <w:rPr>
                <w:rFonts w:ascii="Times New Roman" w:hAnsi="Times New Roman"/>
                <w:color w:val="000000"/>
              </w:rPr>
              <w:t>canner data measure</w:t>
            </w:r>
            <w:r w:rsidRPr="009142B0">
              <w:rPr>
                <w:rFonts w:ascii="Times New Roman" w:hAnsi="Times New Roman"/>
                <w:color w:val="000000"/>
              </w:rPr>
              <w:t>s</w:t>
            </w:r>
            <w:r w:rsidR="00212273" w:rsidRPr="009142B0">
              <w:rPr>
                <w:rFonts w:ascii="Times New Roman" w:hAnsi="Times New Roman"/>
                <w:color w:val="000000"/>
              </w:rPr>
              <w:t xml:space="preserve"> (actual) purchase behavior rather than reported behavior</w:t>
            </w:r>
            <w:r w:rsidRPr="009142B0">
              <w:rPr>
                <w:rFonts w:ascii="Times New Roman" w:hAnsi="Times New Roman"/>
                <w:color w:val="000000"/>
              </w:rPr>
              <w:t>.</w:t>
            </w:r>
          </w:p>
        </w:tc>
      </w:tr>
      <w:tr w:rsidR="00212273" w:rsidRPr="009142B0" w14:paraId="070AE08C" w14:textId="77777777">
        <w:tblPrEx>
          <w:tblCellMar>
            <w:top w:w="0" w:type="dxa"/>
            <w:bottom w:w="0" w:type="dxa"/>
          </w:tblCellMar>
        </w:tblPrEx>
        <w:tc>
          <w:tcPr>
            <w:tcW w:w="360" w:type="dxa"/>
            <w:tcBorders>
              <w:top w:val="nil"/>
              <w:left w:val="nil"/>
              <w:bottom w:val="nil"/>
              <w:right w:val="nil"/>
            </w:tcBorders>
          </w:tcPr>
          <w:p w14:paraId="0D2D3D8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1B9D9286" w14:textId="4F7FC6BE" w:rsidR="00212273" w:rsidRPr="009142B0" w:rsidRDefault="002E4E92">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w:t>
            </w:r>
            <w:r w:rsidR="00212273" w:rsidRPr="009142B0">
              <w:rPr>
                <w:rFonts w:ascii="Times New Roman" w:hAnsi="Times New Roman"/>
                <w:color w:val="000000"/>
              </w:rPr>
              <w:t xml:space="preserve">canner </w:t>
            </w:r>
            <w:r w:rsidRPr="009142B0">
              <w:rPr>
                <w:rFonts w:ascii="Times New Roman" w:hAnsi="Times New Roman"/>
                <w:color w:val="000000"/>
              </w:rPr>
              <w:t xml:space="preserve">data </w:t>
            </w:r>
            <w:r w:rsidR="00212273" w:rsidRPr="009142B0">
              <w:rPr>
                <w:rFonts w:ascii="Times New Roman" w:hAnsi="Times New Roman"/>
                <w:color w:val="000000"/>
              </w:rPr>
              <w:t xml:space="preserve">measures are </w:t>
            </w:r>
            <w:r w:rsidR="00EC3041" w:rsidRPr="009142B0">
              <w:rPr>
                <w:rFonts w:ascii="Times New Roman" w:hAnsi="Times New Roman"/>
                <w:color w:val="000000"/>
              </w:rPr>
              <w:t xml:space="preserve">considered to be extremely </w:t>
            </w:r>
            <w:r w:rsidR="00212273" w:rsidRPr="009142B0">
              <w:rPr>
                <w:rFonts w:ascii="Times New Roman" w:hAnsi="Times New Roman"/>
                <w:color w:val="000000"/>
              </w:rPr>
              <w:t>obtrusive</w:t>
            </w:r>
            <w:r w:rsidRPr="009142B0">
              <w:rPr>
                <w:rFonts w:ascii="Times New Roman" w:hAnsi="Times New Roman"/>
                <w:color w:val="000000"/>
              </w:rPr>
              <w:t>.</w:t>
            </w:r>
          </w:p>
        </w:tc>
      </w:tr>
      <w:tr w:rsidR="00212273" w:rsidRPr="009142B0" w14:paraId="7DC6BD4F" w14:textId="77777777">
        <w:tblPrEx>
          <w:tblCellMar>
            <w:top w:w="0" w:type="dxa"/>
            <w:bottom w:w="0" w:type="dxa"/>
          </w:tblCellMar>
        </w:tblPrEx>
        <w:tc>
          <w:tcPr>
            <w:tcW w:w="360" w:type="dxa"/>
            <w:tcBorders>
              <w:top w:val="nil"/>
              <w:left w:val="nil"/>
              <w:bottom w:val="nil"/>
              <w:right w:val="nil"/>
            </w:tcBorders>
          </w:tcPr>
          <w:p w14:paraId="4755015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2322814A" w14:textId="1E45267B" w:rsidR="00212273" w:rsidRPr="009142B0" w:rsidRDefault="002E4E92" w:rsidP="002E4E92">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 xml:space="preserve">Scanner data collects </w:t>
            </w:r>
            <w:r w:rsidR="00212273" w:rsidRPr="009142B0">
              <w:rPr>
                <w:rFonts w:ascii="Times New Roman" w:hAnsi="Times New Roman"/>
                <w:color w:val="000000"/>
              </w:rPr>
              <w:t>more extensive purchase data</w:t>
            </w:r>
            <w:r w:rsidRPr="009142B0">
              <w:rPr>
                <w:rFonts w:ascii="Times New Roman" w:hAnsi="Times New Roman"/>
                <w:color w:val="000000"/>
              </w:rPr>
              <w:t>.</w:t>
            </w:r>
            <w:r w:rsidR="00212273" w:rsidRPr="009142B0">
              <w:rPr>
                <w:rFonts w:ascii="Times New Roman" w:hAnsi="Times New Roman"/>
                <w:color w:val="000000"/>
              </w:rPr>
              <w:t xml:space="preserve"> </w:t>
            </w:r>
          </w:p>
        </w:tc>
      </w:tr>
      <w:tr w:rsidR="00212273" w:rsidRPr="009142B0" w14:paraId="04FD0BAF" w14:textId="77777777">
        <w:tblPrEx>
          <w:tblCellMar>
            <w:top w:w="0" w:type="dxa"/>
            <w:bottom w:w="0" w:type="dxa"/>
          </w:tblCellMar>
        </w:tblPrEx>
        <w:tc>
          <w:tcPr>
            <w:tcW w:w="360" w:type="dxa"/>
            <w:tcBorders>
              <w:top w:val="nil"/>
              <w:left w:val="nil"/>
              <w:bottom w:val="nil"/>
              <w:right w:val="nil"/>
            </w:tcBorders>
          </w:tcPr>
          <w:p w14:paraId="4C598033"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20981226" w14:textId="656E31F7" w:rsidR="00212273" w:rsidRPr="009142B0" w:rsidRDefault="002E4E92">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S</w:t>
            </w:r>
            <w:r w:rsidR="00212273" w:rsidRPr="009142B0">
              <w:rPr>
                <w:rFonts w:ascii="Times New Roman" w:hAnsi="Times New Roman"/>
                <w:color w:val="000000"/>
              </w:rPr>
              <w:t>canner data are collected mechanically, resulting in improved accuracy</w:t>
            </w:r>
            <w:r w:rsidRPr="009142B0">
              <w:rPr>
                <w:rFonts w:ascii="Times New Roman" w:hAnsi="Times New Roman"/>
                <w:color w:val="000000"/>
              </w:rPr>
              <w:t>.</w:t>
            </w:r>
            <w:r w:rsidR="00212273" w:rsidRPr="009142B0">
              <w:rPr>
                <w:rFonts w:ascii="Times New Roman" w:hAnsi="Times New Roman"/>
                <w:color w:val="000000"/>
              </w:rPr>
              <w:t xml:space="preserve"> </w:t>
            </w:r>
          </w:p>
        </w:tc>
      </w:tr>
    </w:tbl>
    <w:p w14:paraId="7AB5DDCF"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2E0B58F8"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0460E4DC" w14:textId="1B2A87F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1C7840">
        <w:rPr>
          <w:rFonts w:ascii="Times New Roman" w:hAnsi="Times New Roman"/>
          <w:color w:val="000000"/>
        </w:rPr>
        <w:t>Mechanical Observation</w:t>
      </w:r>
      <w:r>
        <w:rPr>
          <w:rFonts w:ascii="Times New Roman" w:hAnsi="Times New Roman"/>
          <w:color w:val="000000"/>
        </w:rPr>
        <w:tab/>
      </w:r>
    </w:p>
    <w:p w14:paraId="14387955" w14:textId="1FA780C1"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55936833"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31160D2" w14:textId="53570278"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4944F6">
        <w:rPr>
          <w:rFonts w:ascii="Times New Roman" w:hAnsi="Times New Roman"/>
          <w:color w:val="000000"/>
        </w:rPr>
        <w:t>28</w:t>
      </w:r>
      <w:r>
        <w:rPr>
          <w:rFonts w:ascii="Times New Roman" w:hAnsi="Times New Roman"/>
          <w:color w:val="000000"/>
        </w:rPr>
        <w:t>.</w:t>
      </w:r>
      <w:r>
        <w:rPr>
          <w:rFonts w:ascii="Times New Roman" w:hAnsi="Times New Roman"/>
          <w:color w:val="000000"/>
        </w:rPr>
        <w:tab/>
        <w:t>All of the following measure physiological reactions EXCEPT</w:t>
      </w:r>
      <w:r w:rsidR="00836981">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2831A304" w14:textId="77777777">
        <w:tblPrEx>
          <w:tblCellMar>
            <w:top w:w="0" w:type="dxa"/>
            <w:bottom w:w="0" w:type="dxa"/>
          </w:tblCellMar>
        </w:tblPrEx>
        <w:tc>
          <w:tcPr>
            <w:tcW w:w="360" w:type="dxa"/>
            <w:tcBorders>
              <w:top w:val="nil"/>
              <w:left w:val="nil"/>
              <w:bottom w:val="nil"/>
              <w:right w:val="nil"/>
            </w:tcBorders>
          </w:tcPr>
          <w:p w14:paraId="1CBC082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74923614" w14:textId="4C06A4DD"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eye-tracking monitor</w:t>
            </w:r>
            <w:r w:rsidR="00836981" w:rsidRPr="009142B0">
              <w:rPr>
                <w:rFonts w:ascii="Times New Roman" w:hAnsi="Times New Roman"/>
                <w:color w:val="000000"/>
              </w:rPr>
              <w:t>s</w:t>
            </w:r>
          </w:p>
        </w:tc>
      </w:tr>
      <w:tr w:rsidR="00212273" w:rsidRPr="009142B0" w14:paraId="2E68A7D7" w14:textId="77777777">
        <w:tblPrEx>
          <w:tblCellMar>
            <w:top w:w="0" w:type="dxa"/>
            <w:bottom w:w="0" w:type="dxa"/>
          </w:tblCellMar>
        </w:tblPrEx>
        <w:tc>
          <w:tcPr>
            <w:tcW w:w="360" w:type="dxa"/>
            <w:tcBorders>
              <w:top w:val="nil"/>
              <w:left w:val="nil"/>
              <w:bottom w:val="nil"/>
              <w:right w:val="nil"/>
            </w:tcBorders>
          </w:tcPr>
          <w:p w14:paraId="13478CC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3AF043DF" w14:textId="35EF8203"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pupilometer</w:t>
            </w:r>
            <w:r w:rsidR="00836981" w:rsidRPr="009142B0">
              <w:rPr>
                <w:rFonts w:ascii="Times New Roman" w:hAnsi="Times New Roman"/>
                <w:color w:val="000000"/>
              </w:rPr>
              <w:t>s</w:t>
            </w:r>
          </w:p>
        </w:tc>
      </w:tr>
      <w:tr w:rsidR="00212273" w:rsidRPr="009142B0" w14:paraId="345AB760" w14:textId="77777777">
        <w:tblPrEx>
          <w:tblCellMar>
            <w:top w:w="0" w:type="dxa"/>
            <w:bottom w:w="0" w:type="dxa"/>
          </w:tblCellMar>
        </w:tblPrEx>
        <w:tc>
          <w:tcPr>
            <w:tcW w:w="360" w:type="dxa"/>
            <w:tcBorders>
              <w:top w:val="nil"/>
              <w:left w:val="nil"/>
              <w:bottom w:val="nil"/>
              <w:right w:val="nil"/>
            </w:tcBorders>
          </w:tcPr>
          <w:p w14:paraId="7FFBB72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76AF0B8A"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at-home scanning systems</w:t>
            </w:r>
          </w:p>
        </w:tc>
      </w:tr>
      <w:tr w:rsidR="00212273" w:rsidRPr="009142B0" w14:paraId="41783357" w14:textId="77777777">
        <w:tblPrEx>
          <w:tblCellMar>
            <w:top w:w="0" w:type="dxa"/>
            <w:bottom w:w="0" w:type="dxa"/>
          </w:tblCellMar>
        </w:tblPrEx>
        <w:tc>
          <w:tcPr>
            <w:tcW w:w="360" w:type="dxa"/>
            <w:tcBorders>
              <w:top w:val="nil"/>
              <w:left w:val="nil"/>
              <w:bottom w:val="nil"/>
              <w:right w:val="nil"/>
            </w:tcBorders>
          </w:tcPr>
          <w:p w14:paraId="1739BCA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1D07709F"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voce-pitch analysis</w:t>
            </w:r>
          </w:p>
        </w:tc>
      </w:tr>
    </w:tbl>
    <w:p w14:paraId="3B56778F"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7F357273"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4074AD3F" w14:textId="49AFABE8"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554D2E">
        <w:rPr>
          <w:rFonts w:ascii="Times New Roman" w:hAnsi="Times New Roman"/>
          <w:color w:val="000000"/>
        </w:rPr>
        <w:t>Measuring Physiological Reactions</w:t>
      </w:r>
      <w:r>
        <w:rPr>
          <w:rFonts w:ascii="Times New Roman" w:hAnsi="Times New Roman"/>
          <w:color w:val="000000"/>
        </w:rPr>
        <w:tab/>
      </w:r>
    </w:p>
    <w:p w14:paraId="5727334F" w14:textId="2AB7775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15E84D58"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0BEBF52D" w14:textId="708FD328"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r w:rsidR="004944F6">
        <w:rPr>
          <w:rFonts w:ascii="Times New Roman" w:hAnsi="Times New Roman"/>
          <w:color w:val="000000"/>
        </w:rPr>
        <w:t>29</w:t>
      </w:r>
      <w:r>
        <w:rPr>
          <w:rFonts w:ascii="Times New Roman" w:hAnsi="Times New Roman"/>
          <w:color w:val="000000"/>
        </w:rPr>
        <w:t>.</w:t>
      </w:r>
      <w:r>
        <w:rPr>
          <w:rFonts w:ascii="Times New Roman" w:hAnsi="Times New Roman"/>
          <w:color w:val="000000"/>
        </w:rPr>
        <w:tab/>
        <w:t>A Web site designer is interested in how people look at a Web site.</w:t>
      </w:r>
      <w:r w:rsidR="00A7432D">
        <w:rPr>
          <w:rFonts w:ascii="Times New Roman" w:hAnsi="Times New Roman"/>
          <w:color w:val="000000"/>
        </w:rPr>
        <w:t xml:space="preserve"> </w:t>
      </w:r>
      <w:r w:rsidR="00836981">
        <w:rPr>
          <w:rFonts w:ascii="Times New Roman" w:hAnsi="Times New Roman"/>
          <w:color w:val="000000"/>
        </w:rPr>
        <w:t>Specifically, sh</w:t>
      </w:r>
      <w:r>
        <w:rPr>
          <w:rFonts w:ascii="Times New Roman" w:hAnsi="Times New Roman"/>
          <w:color w:val="000000"/>
        </w:rPr>
        <w:t xml:space="preserve">e </w:t>
      </w:r>
      <w:r w:rsidR="00836981">
        <w:rPr>
          <w:rFonts w:ascii="Times New Roman" w:hAnsi="Times New Roman"/>
          <w:color w:val="000000"/>
        </w:rPr>
        <w:t>would like</w:t>
      </w:r>
      <w:r>
        <w:rPr>
          <w:rFonts w:ascii="Times New Roman" w:hAnsi="Times New Roman"/>
          <w:color w:val="000000"/>
        </w:rPr>
        <w:t xml:space="preserve"> to know where they look first when a page comes up.</w:t>
      </w:r>
      <w:r w:rsidR="00A7432D">
        <w:rPr>
          <w:rFonts w:ascii="Times New Roman" w:hAnsi="Times New Roman"/>
          <w:color w:val="000000"/>
        </w:rPr>
        <w:t xml:space="preserve"> </w:t>
      </w:r>
      <w:r>
        <w:rPr>
          <w:rFonts w:ascii="Times New Roman" w:hAnsi="Times New Roman"/>
          <w:color w:val="000000"/>
        </w:rPr>
        <w:t xml:space="preserve">Which mechanical device would be appropriate for </w:t>
      </w:r>
      <w:r w:rsidR="00836981">
        <w:rPr>
          <w:rFonts w:ascii="Times New Roman" w:hAnsi="Times New Roman"/>
          <w:color w:val="000000"/>
        </w:rPr>
        <w:t>determining</w:t>
      </w:r>
      <w:r>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2056FCD1" w14:textId="77777777">
        <w:tblPrEx>
          <w:tblCellMar>
            <w:top w:w="0" w:type="dxa"/>
            <w:bottom w:w="0" w:type="dxa"/>
          </w:tblCellMar>
        </w:tblPrEx>
        <w:tc>
          <w:tcPr>
            <w:tcW w:w="360" w:type="dxa"/>
            <w:tcBorders>
              <w:top w:val="nil"/>
              <w:left w:val="nil"/>
              <w:bottom w:val="nil"/>
              <w:right w:val="nil"/>
            </w:tcBorders>
          </w:tcPr>
          <w:p w14:paraId="7629686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2D974C4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pupilometer</w:t>
            </w:r>
          </w:p>
        </w:tc>
      </w:tr>
      <w:tr w:rsidR="00212273" w:rsidRPr="009142B0" w14:paraId="043E328E" w14:textId="77777777">
        <w:tblPrEx>
          <w:tblCellMar>
            <w:top w:w="0" w:type="dxa"/>
            <w:bottom w:w="0" w:type="dxa"/>
          </w:tblCellMar>
        </w:tblPrEx>
        <w:tc>
          <w:tcPr>
            <w:tcW w:w="360" w:type="dxa"/>
            <w:tcBorders>
              <w:top w:val="nil"/>
              <w:left w:val="nil"/>
              <w:bottom w:val="nil"/>
              <w:right w:val="nil"/>
            </w:tcBorders>
          </w:tcPr>
          <w:p w14:paraId="442DA568"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262F6B90" w14:textId="77777777" w:rsidR="00212273" w:rsidRPr="009142B0" w:rsidRDefault="00FE7D1B">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MRI</w:t>
            </w:r>
          </w:p>
        </w:tc>
      </w:tr>
      <w:tr w:rsidR="00212273" w:rsidRPr="009142B0" w14:paraId="6FFCFD61" w14:textId="77777777">
        <w:tblPrEx>
          <w:tblCellMar>
            <w:top w:w="0" w:type="dxa"/>
            <w:bottom w:w="0" w:type="dxa"/>
          </w:tblCellMar>
        </w:tblPrEx>
        <w:tc>
          <w:tcPr>
            <w:tcW w:w="360" w:type="dxa"/>
            <w:tcBorders>
              <w:top w:val="nil"/>
              <w:left w:val="nil"/>
              <w:bottom w:val="nil"/>
              <w:right w:val="nil"/>
            </w:tcBorders>
          </w:tcPr>
          <w:p w14:paraId="612630C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11291450"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eye-tracking monitor</w:t>
            </w:r>
          </w:p>
        </w:tc>
      </w:tr>
      <w:tr w:rsidR="00212273" w:rsidRPr="009142B0" w14:paraId="3014CA39" w14:textId="77777777">
        <w:tblPrEx>
          <w:tblCellMar>
            <w:top w:w="0" w:type="dxa"/>
            <w:bottom w:w="0" w:type="dxa"/>
          </w:tblCellMar>
        </w:tblPrEx>
        <w:tc>
          <w:tcPr>
            <w:tcW w:w="360" w:type="dxa"/>
            <w:tcBorders>
              <w:top w:val="nil"/>
              <w:left w:val="nil"/>
              <w:bottom w:val="nil"/>
              <w:right w:val="nil"/>
            </w:tcBorders>
          </w:tcPr>
          <w:p w14:paraId="5791548B"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7D653E5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psychogalvanometer</w:t>
            </w:r>
          </w:p>
        </w:tc>
      </w:tr>
    </w:tbl>
    <w:p w14:paraId="289EBF0E"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6D144776"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3E066FBB" w14:textId="7362C98E"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554D2E">
        <w:rPr>
          <w:rFonts w:ascii="Times New Roman" w:hAnsi="Times New Roman"/>
          <w:color w:val="000000"/>
        </w:rPr>
        <w:t>Measuring Physiological Reactions</w:t>
      </w:r>
      <w:r>
        <w:rPr>
          <w:rFonts w:ascii="Times New Roman" w:hAnsi="Times New Roman"/>
          <w:color w:val="000000"/>
        </w:rPr>
        <w:tab/>
      </w:r>
    </w:p>
    <w:p w14:paraId="17F92823" w14:textId="0E336EB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4C8579F7"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7A4DBDD"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sidR="004944F6">
        <w:rPr>
          <w:rFonts w:ascii="Times New Roman" w:hAnsi="Times New Roman"/>
          <w:color w:val="000000"/>
        </w:rPr>
        <w:t>0</w:t>
      </w:r>
      <w:r>
        <w:rPr>
          <w:rFonts w:ascii="Times New Roman" w:hAnsi="Times New Roman"/>
          <w:color w:val="000000"/>
        </w:rPr>
        <w:t>.</w:t>
      </w:r>
      <w:r>
        <w:rPr>
          <w:rFonts w:ascii="Times New Roman" w:hAnsi="Times New Roman"/>
          <w:color w:val="000000"/>
        </w:rPr>
        <w:tab/>
        <w:t xml:space="preserve">Which </w:t>
      </w:r>
      <w:r w:rsidR="00EC3041">
        <w:rPr>
          <w:rFonts w:ascii="Times New Roman" w:hAnsi="Times New Roman"/>
          <w:color w:val="000000"/>
        </w:rPr>
        <w:t>device</w:t>
      </w:r>
      <w:r>
        <w:rPr>
          <w:rFonts w:ascii="Times New Roman" w:hAnsi="Times New Roman"/>
          <w:color w:val="000000"/>
        </w:rPr>
        <w:t xml:space="preserve"> measures involuntary changes in the electrical resistance of the skin?</w:t>
      </w:r>
    </w:p>
    <w:tbl>
      <w:tblPr>
        <w:tblW w:w="0" w:type="auto"/>
        <w:tblCellMar>
          <w:left w:w="45" w:type="dxa"/>
          <w:right w:w="45" w:type="dxa"/>
        </w:tblCellMar>
        <w:tblLook w:val="0000" w:firstRow="0" w:lastRow="0" w:firstColumn="0" w:lastColumn="0" w:noHBand="0" w:noVBand="0"/>
      </w:tblPr>
      <w:tblGrid>
        <w:gridCol w:w="360"/>
        <w:gridCol w:w="8100"/>
      </w:tblGrid>
      <w:tr w:rsidR="00212273" w:rsidRPr="009142B0" w14:paraId="30344199" w14:textId="77777777">
        <w:tblPrEx>
          <w:tblCellMar>
            <w:top w:w="0" w:type="dxa"/>
            <w:bottom w:w="0" w:type="dxa"/>
          </w:tblCellMar>
        </w:tblPrEx>
        <w:tc>
          <w:tcPr>
            <w:tcW w:w="360" w:type="dxa"/>
            <w:tcBorders>
              <w:top w:val="nil"/>
              <w:left w:val="nil"/>
              <w:bottom w:val="nil"/>
              <w:right w:val="nil"/>
            </w:tcBorders>
          </w:tcPr>
          <w:p w14:paraId="4A936CA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a.</w:t>
            </w:r>
          </w:p>
        </w:tc>
        <w:tc>
          <w:tcPr>
            <w:tcW w:w="8100" w:type="dxa"/>
            <w:tcBorders>
              <w:top w:val="nil"/>
              <w:left w:val="nil"/>
              <w:bottom w:val="nil"/>
              <w:right w:val="nil"/>
            </w:tcBorders>
          </w:tcPr>
          <w:p w14:paraId="14BCF5F4"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eye-tracking monitor</w:t>
            </w:r>
          </w:p>
        </w:tc>
      </w:tr>
      <w:tr w:rsidR="00212273" w:rsidRPr="009142B0" w14:paraId="61E94BA8" w14:textId="77777777">
        <w:tblPrEx>
          <w:tblCellMar>
            <w:top w:w="0" w:type="dxa"/>
            <w:bottom w:w="0" w:type="dxa"/>
          </w:tblCellMar>
        </w:tblPrEx>
        <w:tc>
          <w:tcPr>
            <w:tcW w:w="360" w:type="dxa"/>
            <w:tcBorders>
              <w:top w:val="nil"/>
              <w:left w:val="nil"/>
              <w:bottom w:val="nil"/>
              <w:right w:val="nil"/>
            </w:tcBorders>
          </w:tcPr>
          <w:p w14:paraId="5FC547A6"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b.</w:t>
            </w:r>
          </w:p>
        </w:tc>
        <w:tc>
          <w:tcPr>
            <w:tcW w:w="8100" w:type="dxa"/>
            <w:tcBorders>
              <w:top w:val="nil"/>
              <w:left w:val="nil"/>
              <w:bottom w:val="nil"/>
              <w:right w:val="nil"/>
            </w:tcBorders>
          </w:tcPr>
          <w:p w14:paraId="2E5A8692"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psychogalvanometer</w:t>
            </w:r>
          </w:p>
        </w:tc>
      </w:tr>
      <w:tr w:rsidR="00212273" w:rsidRPr="009142B0" w14:paraId="10DCE0EB" w14:textId="77777777">
        <w:tblPrEx>
          <w:tblCellMar>
            <w:top w:w="0" w:type="dxa"/>
            <w:bottom w:w="0" w:type="dxa"/>
          </w:tblCellMar>
        </w:tblPrEx>
        <w:tc>
          <w:tcPr>
            <w:tcW w:w="360" w:type="dxa"/>
            <w:tcBorders>
              <w:top w:val="nil"/>
              <w:left w:val="nil"/>
              <w:bottom w:val="nil"/>
              <w:right w:val="nil"/>
            </w:tcBorders>
          </w:tcPr>
          <w:p w14:paraId="4E0843D9"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c.</w:t>
            </w:r>
          </w:p>
        </w:tc>
        <w:tc>
          <w:tcPr>
            <w:tcW w:w="8100" w:type="dxa"/>
            <w:tcBorders>
              <w:top w:val="nil"/>
              <w:left w:val="nil"/>
              <w:bottom w:val="nil"/>
              <w:right w:val="nil"/>
            </w:tcBorders>
          </w:tcPr>
          <w:p w14:paraId="2E1FB12D"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pupilometer</w:t>
            </w:r>
          </w:p>
        </w:tc>
      </w:tr>
      <w:tr w:rsidR="00212273" w:rsidRPr="009142B0" w14:paraId="281D59FB" w14:textId="77777777">
        <w:tblPrEx>
          <w:tblCellMar>
            <w:top w:w="0" w:type="dxa"/>
            <w:bottom w:w="0" w:type="dxa"/>
          </w:tblCellMar>
        </w:tblPrEx>
        <w:tc>
          <w:tcPr>
            <w:tcW w:w="360" w:type="dxa"/>
            <w:tcBorders>
              <w:top w:val="nil"/>
              <w:left w:val="nil"/>
              <w:bottom w:val="nil"/>
              <w:right w:val="nil"/>
            </w:tcBorders>
          </w:tcPr>
          <w:p w14:paraId="04AD5B7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d.</w:t>
            </w:r>
          </w:p>
        </w:tc>
        <w:tc>
          <w:tcPr>
            <w:tcW w:w="8100" w:type="dxa"/>
            <w:tcBorders>
              <w:top w:val="nil"/>
              <w:left w:val="nil"/>
              <w:bottom w:val="nil"/>
              <w:right w:val="nil"/>
            </w:tcBorders>
          </w:tcPr>
          <w:p w14:paraId="099B5BCC" w14:textId="77777777" w:rsidR="00212273" w:rsidRPr="009142B0" w:rsidRDefault="00212273">
            <w:pPr>
              <w:keepLines/>
              <w:suppressAutoHyphens/>
              <w:autoSpaceDE w:val="0"/>
              <w:autoSpaceDN w:val="0"/>
              <w:adjustRightInd w:val="0"/>
              <w:spacing w:after="0" w:line="240" w:lineRule="auto"/>
              <w:rPr>
                <w:rFonts w:ascii="Times New Roman" w:hAnsi="Times New Roman"/>
                <w:color w:val="000000"/>
              </w:rPr>
            </w:pPr>
            <w:r w:rsidRPr="009142B0">
              <w:rPr>
                <w:rFonts w:ascii="Times New Roman" w:hAnsi="Times New Roman"/>
                <w:color w:val="000000"/>
              </w:rPr>
              <w:t>voice-pitch analysis</w:t>
            </w:r>
          </w:p>
        </w:tc>
      </w:tr>
    </w:tbl>
    <w:p w14:paraId="0911C6DB"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2"/>
          <w:szCs w:val="2"/>
        </w:rPr>
      </w:pPr>
    </w:p>
    <w:p w14:paraId="0A067CC7" w14:textId="77777777" w:rsidR="00212273" w:rsidRDefault="00212273">
      <w:pPr>
        <w:widowControl w:val="0"/>
        <w:suppressAutoHyphens/>
        <w:autoSpaceDE w:val="0"/>
        <w:autoSpaceDN w:val="0"/>
        <w:adjustRightInd w:val="0"/>
        <w:spacing w:after="1" w:line="240" w:lineRule="auto"/>
        <w:rPr>
          <w:rFonts w:ascii="Times New Roman" w:hAnsi="Times New Roman"/>
          <w:color w:val="000000"/>
          <w:sz w:val="12"/>
          <w:szCs w:val="12"/>
        </w:rPr>
      </w:pPr>
    </w:p>
    <w:p w14:paraId="35EDA121" w14:textId="2FDB4A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554D2E">
        <w:rPr>
          <w:rFonts w:ascii="Times New Roman" w:hAnsi="Times New Roman"/>
          <w:color w:val="000000"/>
        </w:rPr>
        <w:t>Measuring Physiological Reactions</w:t>
      </w:r>
      <w:r>
        <w:rPr>
          <w:rFonts w:ascii="Times New Roman" w:hAnsi="Times New Roman"/>
          <w:color w:val="000000"/>
        </w:rPr>
        <w:tab/>
      </w:r>
    </w:p>
    <w:p w14:paraId="784B49B9" w14:textId="1D7D6F1C"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7B583D22"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032E362B"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36"/>
          <w:szCs w:val="36"/>
        </w:rPr>
      </w:pPr>
    </w:p>
    <w:p w14:paraId="1EE0C9FE" w14:textId="77777777" w:rsidR="00212273" w:rsidRDefault="00212273">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14:paraId="30B1DBDC"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24C5573"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The systematic process of recording the behaviors of people as they occur is called ____________________.</w:t>
      </w:r>
    </w:p>
    <w:p w14:paraId="3576DE0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2C31077E"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observation</w:t>
      </w:r>
    </w:p>
    <w:p w14:paraId="6FF928C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449EBA2E" w14:textId="0AC49711"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185946AA"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3F893F7"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 xml:space="preserve">When the presence of an observer is known to the subject, </w:t>
      </w:r>
      <w:r w:rsidR="007D5623">
        <w:rPr>
          <w:rFonts w:ascii="Times New Roman" w:hAnsi="Times New Roman"/>
          <w:color w:val="000000"/>
        </w:rPr>
        <w:t>the observation is said to be</w:t>
      </w:r>
      <w:r>
        <w:rPr>
          <w:rFonts w:ascii="Times New Roman" w:hAnsi="Times New Roman"/>
          <w:color w:val="000000"/>
        </w:rPr>
        <w:t xml:space="preserve"> ____________________.</w:t>
      </w:r>
    </w:p>
    <w:p w14:paraId="62514B03"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3B79B96"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visible</w:t>
      </w:r>
    </w:p>
    <w:p w14:paraId="15D8C01B"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374E93E4" w14:textId="32E426DE"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5C8C61A0"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108A2220" w14:textId="58A487C3"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 xml:space="preserve">When a subject is unaware that he is being observed, </w:t>
      </w:r>
      <w:r w:rsidR="007D5623">
        <w:rPr>
          <w:rFonts w:ascii="Times New Roman" w:hAnsi="Times New Roman"/>
          <w:color w:val="000000"/>
        </w:rPr>
        <w:t>the observation is said to be</w:t>
      </w:r>
      <w:r>
        <w:rPr>
          <w:rFonts w:ascii="Times New Roman" w:hAnsi="Times New Roman"/>
          <w:color w:val="000000"/>
        </w:rPr>
        <w:t xml:space="preserve"> ____________________.</w:t>
      </w:r>
    </w:p>
    <w:p w14:paraId="1E4BE7C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107F2C5"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hidden</w:t>
      </w:r>
    </w:p>
    <w:p w14:paraId="08F946DD"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5E2030D9" w14:textId="75B3D542"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13FEE740"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4FA43BD" w14:textId="3AF922C6"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r>
      <w:r w:rsidR="007D5623">
        <w:rPr>
          <w:rFonts w:ascii="Times New Roman" w:hAnsi="Times New Roman"/>
          <w:color w:val="000000"/>
        </w:rPr>
        <w:t xml:space="preserve">Observation that </w:t>
      </w:r>
      <w:r w:rsidR="007D5623" w:rsidRPr="007D5623">
        <w:rPr>
          <w:rFonts w:ascii="Times New Roman" w:hAnsi="Times New Roman"/>
          <w:color w:val="000000"/>
        </w:rPr>
        <w:t>involves watching and recording what naturally occurs, without creating an artificial situation</w:t>
      </w:r>
      <w:r w:rsidR="00836981">
        <w:rPr>
          <w:rFonts w:ascii="Times New Roman" w:hAnsi="Times New Roman"/>
          <w:color w:val="000000"/>
        </w:rPr>
        <w:t>,</w:t>
      </w:r>
      <w:r w:rsidR="007D5623">
        <w:rPr>
          <w:rFonts w:ascii="Times New Roman" w:hAnsi="Times New Roman"/>
          <w:color w:val="000000"/>
        </w:rPr>
        <w:t xml:space="preserve"> is called</w:t>
      </w:r>
      <w:r w:rsidR="007D5623" w:rsidRPr="007D5623" w:rsidDel="007D5623">
        <w:rPr>
          <w:rFonts w:ascii="Times New Roman" w:hAnsi="Times New Roman"/>
          <w:color w:val="000000"/>
        </w:rPr>
        <w:t xml:space="preserve"> </w:t>
      </w:r>
      <w:r>
        <w:rPr>
          <w:rFonts w:ascii="Times New Roman" w:hAnsi="Times New Roman"/>
          <w:color w:val="000000"/>
        </w:rPr>
        <w:t>____________________ observation.</w:t>
      </w:r>
    </w:p>
    <w:p w14:paraId="00057A10"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D286777"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direct</w:t>
      </w:r>
    </w:p>
    <w:p w14:paraId="42162E27"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7F56169" w14:textId="0F09312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BA6F1C7"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E964A10"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The time it takes a subject to make a choice between the appeal of two advertisements is a type of ____________________.</w:t>
      </w:r>
    </w:p>
    <w:p w14:paraId="46A441CC"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267CFDDC"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response latency</w:t>
      </w:r>
    </w:p>
    <w:p w14:paraId="2423B717"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933C2DA" w14:textId="6EB049E9"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21C6E257"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65E5DF79"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r>
      <w:r w:rsidR="007B356E">
        <w:rPr>
          <w:rFonts w:ascii="Times New Roman" w:hAnsi="Times New Roman"/>
          <w:color w:val="000000"/>
        </w:rPr>
        <w:t xml:space="preserve">The </w:t>
      </w:r>
      <w:r w:rsidR="007B356E" w:rsidRPr="007B356E">
        <w:rPr>
          <w:rFonts w:ascii="Times New Roman" w:hAnsi="Times New Roman"/>
          <w:color w:val="000000"/>
        </w:rPr>
        <w:t xml:space="preserve">distortion of </w:t>
      </w:r>
      <w:r w:rsidR="007B356E">
        <w:rPr>
          <w:rFonts w:ascii="Times New Roman" w:hAnsi="Times New Roman"/>
          <w:color w:val="000000"/>
        </w:rPr>
        <w:t xml:space="preserve">measurement resulting from the cognitive behavior or actions of a </w:t>
      </w:r>
      <w:r w:rsidR="007B356E" w:rsidRPr="007B356E">
        <w:rPr>
          <w:rFonts w:ascii="Times New Roman" w:hAnsi="Times New Roman"/>
          <w:color w:val="000000"/>
        </w:rPr>
        <w:t>witnessing observer</w:t>
      </w:r>
      <w:r w:rsidR="007B356E">
        <w:rPr>
          <w:rFonts w:ascii="Times New Roman" w:hAnsi="Times New Roman"/>
          <w:color w:val="000000"/>
        </w:rPr>
        <w:t xml:space="preserve"> is referred to as</w:t>
      </w:r>
      <w:r w:rsidR="007B356E" w:rsidRPr="007B356E" w:rsidDel="007B356E">
        <w:rPr>
          <w:rFonts w:ascii="Times New Roman" w:hAnsi="Times New Roman"/>
          <w:color w:val="000000"/>
        </w:rPr>
        <w:t xml:space="preserve"> </w:t>
      </w:r>
      <w:r>
        <w:rPr>
          <w:rFonts w:ascii="Times New Roman" w:hAnsi="Times New Roman"/>
          <w:color w:val="000000"/>
        </w:rPr>
        <w:t>____________________ bias.</w:t>
      </w:r>
    </w:p>
    <w:p w14:paraId="3EBB03D1"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278E411E"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observer</w:t>
      </w:r>
    </w:p>
    <w:p w14:paraId="1764EDB9"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600932C" w14:textId="7C10632E"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2F1AC4F8"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1032A99"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 xml:space="preserve">When a researcher creates an artificial situation in order to observe the reactions of a subject in that type of situation, </w:t>
      </w:r>
      <w:r w:rsidR="007B356E">
        <w:rPr>
          <w:rFonts w:ascii="Times New Roman" w:hAnsi="Times New Roman"/>
          <w:color w:val="000000"/>
        </w:rPr>
        <w:t>the researcher is engaging in</w:t>
      </w:r>
      <w:r>
        <w:rPr>
          <w:rFonts w:ascii="Times New Roman" w:hAnsi="Times New Roman"/>
          <w:color w:val="000000"/>
        </w:rPr>
        <w:t xml:space="preserve"> ____________________ observation.</w:t>
      </w:r>
    </w:p>
    <w:p w14:paraId="6185F484"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B0249FC"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contrived</w:t>
      </w:r>
    </w:p>
    <w:p w14:paraId="51DD472D"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3100624A" w14:textId="1BB9DF83"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76C77BA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DDFE6DF"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 xml:space="preserve">The systematic </w:t>
      </w:r>
      <w:r w:rsidR="007B356E">
        <w:rPr>
          <w:rFonts w:ascii="Times New Roman" w:hAnsi="Times New Roman"/>
          <w:color w:val="000000"/>
        </w:rPr>
        <w:t xml:space="preserve">study </w:t>
      </w:r>
      <w:r>
        <w:rPr>
          <w:rFonts w:ascii="Times New Roman" w:hAnsi="Times New Roman"/>
          <w:color w:val="000000"/>
        </w:rPr>
        <w:t>of the words used in a magazine ad is an example of ____________________.</w:t>
      </w:r>
    </w:p>
    <w:p w14:paraId="71A8E92D"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8066053"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content analysis</w:t>
      </w:r>
    </w:p>
    <w:p w14:paraId="27AA4F75"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4BB7065B" w14:textId="44C06B8C"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554D2E">
        <w:rPr>
          <w:rFonts w:ascii="Times New Roman" w:hAnsi="Times New Roman"/>
          <w:color w:val="000000"/>
        </w:rPr>
        <w:t>Observation</w:t>
      </w:r>
      <w:r w:rsidR="004944F6">
        <w:rPr>
          <w:rFonts w:ascii="Times New Roman" w:hAnsi="Times New Roman"/>
          <w:color w:val="000000"/>
        </w:rPr>
        <w:t xml:space="preserve"> of Physical Objects</w:t>
      </w:r>
      <w:r>
        <w:rPr>
          <w:rFonts w:ascii="Times New Roman" w:hAnsi="Times New Roman"/>
          <w:color w:val="000000"/>
        </w:rPr>
        <w:tab/>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581A0E">
        <w:rPr>
          <w:rFonts w:ascii="Times New Roman" w:hAnsi="Times New Roman"/>
          <w:color w:val="000000"/>
        </w:rPr>
        <w:t>Analytic</w:t>
      </w:r>
    </w:p>
    <w:p w14:paraId="477BBC81"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0FB8CD5" w14:textId="02B7E518"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A</w:t>
      </w:r>
      <w:r w:rsidR="00836981">
        <w:rPr>
          <w:rFonts w:ascii="Times New Roman" w:hAnsi="Times New Roman"/>
          <w:color w:val="000000"/>
        </w:rPr>
        <w:t>(n)</w:t>
      </w:r>
      <w:r>
        <w:rPr>
          <w:rFonts w:ascii="Times New Roman" w:hAnsi="Times New Roman"/>
          <w:color w:val="000000"/>
        </w:rPr>
        <w:t xml:space="preserve"> ____________________ is the percentage of people who are exposed to an Internet advertisement who actually click on the corresponding hyperlink which takes them to the company’s Web site.</w:t>
      </w:r>
    </w:p>
    <w:p w14:paraId="7D56BDC3"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3BAE1BF"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33731243" w14:textId="77777777"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click-through rate</w:t>
      </w:r>
    </w:p>
    <w:p w14:paraId="60905ED1" w14:textId="77777777"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click through rate</w:t>
      </w:r>
    </w:p>
    <w:p w14:paraId="1D9266E6"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CTR</w:t>
      </w:r>
    </w:p>
    <w:p w14:paraId="14823968"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2E118EE" w14:textId="24EAB43A"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554D2E">
        <w:rPr>
          <w:rFonts w:ascii="Times New Roman" w:hAnsi="Times New Roman"/>
          <w:color w:val="000000"/>
        </w:rPr>
        <w:t>Mechanical Observation</w:t>
      </w:r>
      <w:r>
        <w:rPr>
          <w:rFonts w:ascii="Times New Roman" w:hAnsi="Times New Roman"/>
          <w:color w:val="000000"/>
        </w:rPr>
        <w:tab/>
      </w:r>
    </w:p>
    <w:p w14:paraId="70864D9B" w14:textId="0895E8DF"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6B5C29C5"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9BB4B26" w14:textId="195511BF"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 xml:space="preserve">A consumer </w:t>
      </w:r>
      <w:r w:rsidR="007B356E">
        <w:rPr>
          <w:rFonts w:ascii="Times New Roman" w:hAnsi="Times New Roman"/>
          <w:color w:val="000000"/>
        </w:rPr>
        <w:t xml:space="preserve">uses </w:t>
      </w:r>
      <w:r>
        <w:rPr>
          <w:rFonts w:ascii="Times New Roman" w:hAnsi="Times New Roman"/>
          <w:color w:val="000000"/>
        </w:rPr>
        <w:t xml:space="preserve">a special ID card whenever </w:t>
      </w:r>
      <w:r w:rsidR="007B356E">
        <w:rPr>
          <w:rFonts w:ascii="Times New Roman" w:hAnsi="Times New Roman"/>
          <w:color w:val="000000"/>
        </w:rPr>
        <w:t xml:space="preserve">he </w:t>
      </w:r>
      <w:r>
        <w:rPr>
          <w:rFonts w:ascii="Times New Roman" w:hAnsi="Times New Roman"/>
          <w:color w:val="000000"/>
        </w:rPr>
        <w:t>purchase</w:t>
      </w:r>
      <w:r w:rsidR="007B356E">
        <w:rPr>
          <w:rFonts w:ascii="Times New Roman" w:hAnsi="Times New Roman"/>
          <w:color w:val="000000"/>
        </w:rPr>
        <w:t>s</w:t>
      </w:r>
      <w:r>
        <w:rPr>
          <w:rFonts w:ascii="Times New Roman" w:hAnsi="Times New Roman"/>
          <w:color w:val="000000"/>
        </w:rPr>
        <w:t xml:space="preserve"> items from </w:t>
      </w:r>
      <w:r w:rsidR="007B356E">
        <w:rPr>
          <w:rFonts w:ascii="Times New Roman" w:hAnsi="Times New Roman"/>
          <w:color w:val="000000"/>
        </w:rPr>
        <w:t>the</w:t>
      </w:r>
      <w:r>
        <w:rPr>
          <w:rFonts w:ascii="Times New Roman" w:hAnsi="Times New Roman"/>
          <w:color w:val="000000"/>
        </w:rPr>
        <w:t xml:space="preserve"> supermarket</w:t>
      </w:r>
      <w:r w:rsidR="007B356E">
        <w:rPr>
          <w:rFonts w:ascii="Times New Roman" w:hAnsi="Times New Roman"/>
          <w:color w:val="000000"/>
        </w:rPr>
        <w:t>, allowing</w:t>
      </w:r>
      <w:r>
        <w:rPr>
          <w:rFonts w:ascii="Times New Roman" w:hAnsi="Times New Roman"/>
          <w:color w:val="000000"/>
        </w:rPr>
        <w:t xml:space="preserve"> purchase behavior </w:t>
      </w:r>
      <w:r w:rsidR="007B356E">
        <w:rPr>
          <w:rFonts w:ascii="Times New Roman" w:hAnsi="Times New Roman"/>
          <w:color w:val="000000"/>
        </w:rPr>
        <w:t>to be linked to household demographics.</w:t>
      </w:r>
      <w:r w:rsidR="00A7432D">
        <w:rPr>
          <w:rFonts w:ascii="Times New Roman" w:hAnsi="Times New Roman"/>
          <w:color w:val="000000"/>
        </w:rPr>
        <w:t xml:space="preserve"> </w:t>
      </w:r>
      <w:r w:rsidR="007B356E">
        <w:rPr>
          <w:rFonts w:ascii="Times New Roman" w:hAnsi="Times New Roman"/>
          <w:color w:val="000000"/>
        </w:rPr>
        <w:t xml:space="preserve">The consumer is participating in </w:t>
      </w:r>
      <w:r>
        <w:rPr>
          <w:rFonts w:ascii="Times New Roman" w:hAnsi="Times New Roman"/>
          <w:color w:val="000000"/>
        </w:rPr>
        <w:t>a(n) ____________________ panel.</w:t>
      </w:r>
    </w:p>
    <w:p w14:paraId="313ECFE4"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51BA248F"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6D196DC5" w14:textId="77777777"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scanner-based consumer</w:t>
      </w:r>
    </w:p>
    <w:p w14:paraId="03950705"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scanner based consumer</w:t>
      </w:r>
    </w:p>
    <w:p w14:paraId="073B0663"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E70C6F2" w14:textId="5B10CACB"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554D2E">
        <w:rPr>
          <w:rFonts w:ascii="Times New Roman" w:hAnsi="Times New Roman"/>
          <w:color w:val="000000"/>
        </w:rPr>
        <w:t>Mechanical Observation</w:t>
      </w:r>
      <w:r>
        <w:rPr>
          <w:rFonts w:ascii="Times New Roman" w:hAnsi="Times New Roman"/>
          <w:color w:val="000000"/>
        </w:rPr>
        <w:tab/>
      </w:r>
    </w:p>
    <w:p w14:paraId="478D40F4" w14:textId="5823FA7E"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1101A10B"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068BD2A8" w14:textId="599E552C"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r>
      <w:r w:rsidR="00554D2E">
        <w:rPr>
          <w:rFonts w:ascii="Times New Roman" w:hAnsi="Times New Roman"/>
          <w:color w:val="000000"/>
        </w:rPr>
        <w:t xml:space="preserve">Nielson </w:t>
      </w:r>
      <w:r w:rsidR="00836981">
        <w:rPr>
          <w:rFonts w:ascii="Times New Roman" w:hAnsi="Times New Roman"/>
          <w:color w:val="000000"/>
        </w:rPr>
        <w:t xml:space="preserve">Media Research </w:t>
      </w:r>
      <w:r w:rsidR="00554D2E">
        <w:rPr>
          <w:rFonts w:ascii="Times New Roman" w:hAnsi="Times New Roman"/>
          <w:color w:val="000000"/>
        </w:rPr>
        <w:t xml:space="preserve">estimates national television audiences using </w:t>
      </w:r>
      <w:r>
        <w:rPr>
          <w:rFonts w:ascii="Times New Roman" w:hAnsi="Times New Roman"/>
          <w:color w:val="000000"/>
        </w:rPr>
        <w:t>____________________.</w:t>
      </w:r>
    </w:p>
    <w:p w14:paraId="3D1D183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20372E75"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7FFDF99E" w14:textId="77777777" w:rsidR="00212273" w:rsidRDefault="00554D2E">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television monitoring</w:t>
      </w:r>
    </w:p>
    <w:p w14:paraId="4D5E2EAA" w14:textId="77777777" w:rsidR="00212273" w:rsidRDefault="00554D2E">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TV monitoring</w:t>
      </w:r>
    </w:p>
    <w:p w14:paraId="31310ACC"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4178022F" w14:textId="2E40B0A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554D2E">
        <w:rPr>
          <w:rFonts w:ascii="Times New Roman" w:hAnsi="Times New Roman"/>
          <w:color w:val="000000"/>
        </w:rPr>
        <w:t>Mechanical Observation</w:t>
      </w:r>
      <w:r>
        <w:rPr>
          <w:rFonts w:ascii="Times New Roman" w:hAnsi="Times New Roman"/>
          <w:color w:val="000000"/>
        </w:rPr>
        <w:tab/>
      </w:r>
    </w:p>
    <w:p w14:paraId="33F8A941" w14:textId="74CB96E1"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6581F6D5"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5E72983"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 xml:space="preserve">A mechanical device </w:t>
      </w:r>
      <w:r w:rsidR="00B7481D">
        <w:rPr>
          <w:rFonts w:ascii="Times New Roman" w:hAnsi="Times New Roman"/>
          <w:color w:val="000000"/>
        </w:rPr>
        <w:t>can identify where a subject looks</w:t>
      </w:r>
      <w:r>
        <w:rPr>
          <w:rFonts w:ascii="Times New Roman" w:hAnsi="Times New Roman"/>
          <w:color w:val="000000"/>
        </w:rPr>
        <w:t xml:space="preserve"> during television commercials is called a(n) ____________________ monitor.</w:t>
      </w:r>
    </w:p>
    <w:p w14:paraId="50306227"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B324AA8"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0366FCBB" w14:textId="77777777"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eye-tracking</w:t>
      </w:r>
    </w:p>
    <w:p w14:paraId="20FA426A"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eye tracking</w:t>
      </w:r>
    </w:p>
    <w:p w14:paraId="3BD2A3FD"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AEA05B1" w14:textId="02C5C785"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4944F6">
        <w:rPr>
          <w:rFonts w:ascii="Times New Roman" w:hAnsi="Times New Roman"/>
          <w:color w:val="000000"/>
        </w:rPr>
        <w:t>Measuring Physiological Reactions</w:t>
      </w:r>
      <w:r>
        <w:rPr>
          <w:rFonts w:ascii="Times New Roman" w:hAnsi="Times New Roman"/>
          <w:color w:val="000000"/>
        </w:rPr>
        <w:tab/>
      </w:r>
    </w:p>
    <w:p w14:paraId="1EE9168B" w14:textId="51D3DF5F"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6F1291A8"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66ADEF4"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13.</w:t>
      </w:r>
      <w:r>
        <w:rPr>
          <w:rFonts w:ascii="Times New Roman" w:hAnsi="Times New Roman"/>
          <w:color w:val="000000"/>
        </w:rPr>
        <w:tab/>
        <w:t>A mechanical device that is used to record changes in the diameter of a pupil in a subject is called a(n) ____________________.</w:t>
      </w:r>
    </w:p>
    <w:p w14:paraId="3CF81979"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4F600D7"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pupilometer</w:t>
      </w:r>
    </w:p>
    <w:p w14:paraId="3C8AEF54"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390C3E56" w14:textId="7883EC6A"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4944F6">
        <w:rPr>
          <w:rFonts w:ascii="Times New Roman" w:hAnsi="Times New Roman"/>
          <w:color w:val="000000"/>
        </w:rPr>
        <w:t>Measuring Physiological Reactions</w:t>
      </w:r>
      <w:r>
        <w:rPr>
          <w:rFonts w:ascii="Times New Roman" w:hAnsi="Times New Roman"/>
          <w:color w:val="000000"/>
        </w:rPr>
        <w:tab/>
      </w:r>
    </w:p>
    <w:p w14:paraId="25C03466" w14:textId="06C1F165"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59A6E7A6"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311A6CA"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 xml:space="preserve">A mechanical device that measures </w:t>
      </w:r>
      <w:r w:rsidR="00B13367">
        <w:rPr>
          <w:rFonts w:ascii="Times New Roman" w:hAnsi="Times New Roman"/>
          <w:color w:val="000000"/>
        </w:rPr>
        <w:t>the electrical resistance of the skin</w:t>
      </w:r>
      <w:r>
        <w:rPr>
          <w:rFonts w:ascii="Times New Roman" w:hAnsi="Times New Roman"/>
          <w:color w:val="000000"/>
        </w:rPr>
        <w:t xml:space="preserve"> is called a(n) ____________________.</w:t>
      </w:r>
    </w:p>
    <w:p w14:paraId="07388B46"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F43A186"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psychogalvanometer</w:t>
      </w:r>
    </w:p>
    <w:p w14:paraId="009841C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C208705" w14:textId="78119A10"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4944F6">
        <w:rPr>
          <w:rFonts w:ascii="Times New Roman" w:hAnsi="Times New Roman"/>
          <w:color w:val="000000"/>
        </w:rPr>
        <w:t>Measuring Physiological Reactions</w:t>
      </w:r>
      <w:r>
        <w:rPr>
          <w:rFonts w:ascii="Times New Roman" w:hAnsi="Times New Roman"/>
          <w:color w:val="000000"/>
        </w:rPr>
        <w:tab/>
      </w:r>
    </w:p>
    <w:p w14:paraId="36E8C434" w14:textId="627A968A"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1ABBC7CC"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30ECACD6" w14:textId="70E7FE4F"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r>
      <w:r w:rsidR="00836981">
        <w:rPr>
          <w:rFonts w:ascii="Times New Roman" w:hAnsi="Times New Roman"/>
          <w:color w:val="000000"/>
        </w:rPr>
        <w:t xml:space="preserve">A </w:t>
      </w:r>
      <w:r w:rsidR="00B13367" w:rsidRPr="00B13367">
        <w:rPr>
          <w:rFonts w:ascii="Times New Roman" w:hAnsi="Times New Roman"/>
          <w:color w:val="000000"/>
        </w:rPr>
        <w:t>relatively new physiological measure</w:t>
      </w:r>
      <w:r w:rsidR="00B13367">
        <w:rPr>
          <w:rFonts w:ascii="Times New Roman" w:hAnsi="Times New Roman"/>
          <w:color w:val="000000"/>
        </w:rPr>
        <w:t>ment technique that gauges emo</w:t>
      </w:r>
      <w:r w:rsidR="00B13367" w:rsidRPr="00B13367">
        <w:rPr>
          <w:rFonts w:ascii="Times New Roman" w:hAnsi="Times New Roman"/>
          <w:color w:val="000000"/>
        </w:rPr>
        <w:t>tional reactions as reflected in physiological changes in a person’s voice</w:t>
      </w:r>
      <w:r w:rsidR="00B13367" w:rsidRPr="00B13367" w:rsidDel="00B13367">
        <w:rPr>
          <w:rFonts w:ascii="Times New Roman" w:hAnsi="Times New Roman"/>
          <w:color w:val="000000"/>
        </w:rPr>
        <w:t xml:space="preserve"> </w:t>
      </w:r>
      <w:r w:rsidR="00B13367">
        <w:rPr>
          <w:rFonts w:ascii="Times New Roman" w:hAnsi="Times New Roman"/>
          <w:color w:val="000000"/>
        </w:rPr>
        <w:t xml:space="preserve">is </w:t>
      </w:r>
      <w:r>
        <w:rPr>
          <w:rFonts w:ascii="Times New Roman" w:hAnsi="Times New Roman"/>
          <w:color w:val="000000"/>
        </w:rPr>
        <w:t>____________________ analysis.</w:t>
      </w:r>
    </w:p>
    <w:p w14:paraId="02AF4B6A"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9ECC16E"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2AC55AFA" w14:textId="77777777"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voice-pitch</w:t>
      </w:r>
    </w:p>
    <w:p w14:paraId="703FF445"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voice pitch</w:t>
      </w:r>
    </w:p>
    <w:p w14:paraId="608AF7E5"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4E54FDB5" w14:textId="56505CCF"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4944F6">
        <w:rPr>
          <w:rFonts w:ascii="Times New Roman" w:hAnsi="Times New Roman"/>
          <w:color w:val="000000"/>
        </w:rPr>
        <w:t>Measuring Physiological Reactions</w:t>
      </w:r>
      <w:r>
        <w:rPr>
          <w:rFonts w:ascii="Times New Roman" w:hAnsi="Times New Roman"/>
          <w:color w:val="000000"/>
        </w:rPr>
        <w:tab/>
      </w:r>
    </w:p>
    <w:p w14:paraId="2D95E9B6" w14:textId="326CD952"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p w14:paraId="6B33C69A" w14:textId="77777777" w:rsidR="00212273" w:rsidRDefault="00212273">
      <w:pPr>
        <w:widowControl w:val="0"/>
        <w:suppressAutoHyphens/>
        <w:autoSpaceDE w:val="0"/>
        <w:autoSpaceDN w:val="0"/>
        <w:adjustRightInd w:val="0"/>
        <w:spacing w:after="0" w:line="240" w:lineRule="auto"/>
        <w:rPr>
          <w:rFonts w:ascii="Times New Roman" w:hAnsi="Times New Roman"/>
          <w:color w:val="000000"/>
          <w:sz w:val="36"/>
          <w:szCs w:val="36"/>
        </w:rPr>
      </w:pPr>
    </w:p>
    <w:p w14:paraId="3C56F9D5" w14:textId="77777777" w:rsidR="00212273" w:rsidRDefault="00212273">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14:paraId="6FBB2BD4"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7A8D60D8"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Discuss the role of observation as a marketing research method and list the types of observable phenomena, giving an example of each.</w:t>
      </w:r>
    </w:p>
    <w:p w14:paraId="1CC92FFD"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D42B794"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33898B39" w14:textId="48923971"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In marketing research, </w:t>
      </w:r>
      <w:r>
        <w:rPr>
          <w:rFonts w:ascii="Times New Roman" w:hAnsi="Times New Roman"/>
          <w:b/>
          <w:bCs/>
          <w:color w:val="000000"/>
        </w:rPr>
        <w:t>observation</w:t>
      </w:r>
      <w:r>
        <w:rPr>
          <w:rFonts w:ascii="Times New Roman" w:hAnsi="Times New Roman"/>
          <w:color w:val="000000"/>
        </w:rPr>
        <w:t xml:space="preserve"> is a systematic process of recording actual behavioral patterns of people, objects, and events as they happen.</w:t>
      </w:r>
      <w:r w:rsidR="00A7432D">
        <w:rPr>
          <w:rFonts w:ascii="Times New Roman" w:hAnsi="Times New Roman"/>
          <w:color w:val="000000"/>
        </w:rPr>
        <w:t xml:space="preserve"> </w:t>
      </w:r>
      <w:r>
        <w:rPr>
          <w:rFonts w:ascii="Times New Roman" w:hAnsi="Times New Roman"/>
          <w:color w:val="000000"/>
        </w:rPr>
        <w:t>Observational studies gather a wide variety of information about behavior.</w:t>
      </w:r>
      <w:r w:rsidR="00A7432D">
        <w:rPr>
          <w:rFonts w:ascii="Times New Roman" w:hAnsi="Times New Roman"/>
          <w:color w:val="000000"/>
        </w:rPr>
        <w:t xml:space="preserve"> </w:t>
      </w:r>
      <w:r>
        <w:rPr>
          <w:rFonts w:ascii="Times New Roman" w:hAnsi="Times New Roman"/>
          <w:color w:val="000000"/>
        </w:rPr>
        <w:t>Eight kinds of observable phenomena are listed in Exhibit 10.1:</w:t>
      </w:r>
    </w:p>
    <w:p w14:paraId="3EAED742" w14:textId="7E12BED0"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(1)</w:t>
      </w:r>
      <w:r w:rsidR="00A7432D">
        <w:rPr>
          <w:rFonts w:ascii="Times New Roman" w:hAnsi="Times New Roman"/>
          <w:color w:val="000000"/>
        </w:rPr>
        <w:t xml:space="preserve"> </w:t>
      </w:r>
      <w:r>
        <w:rPr>
          <w:rFonts w:ascii="Times New Roman" w:hAnsi="Times New Roman"/>
          <w:color w:val="000000"/>
        </w:rPr>
        <w:t>Physical activities</w:t>
      </w:r>
      <w:r w:rsidR="00836981">
        <w:rPr>
          <w:rFonts w:ascii="Times New Roman" w:hAnsi="Times New Roman"/>
          <w:color w:val="000000"/>
        </w:rPr>
        <w:t>:</w:t>
      </w:r>
      <w:r>
        <w:rPr>
          <w:rFonts w:ascii="Times New Roman" w:hAnsi="Times New Roman"/>
          <w:color w:val="000000"/>
        </w:rPr>
        <w:t xml:space="preserve"> shopping patterns or television viewing</w:t>
      </w:r>
    </w:p>
    <w:p w14:paraId="5484D8BD" w14:textId="44B8727A"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(2)</w:t>
      </w:r>
      <w:r w:rsidR="00A7432D">
        <w:rPr>
          <w:rFonts w:ascii="Times New Roman" w:hAnsi="Times New Roman"/>
          <w:color w:val="000000"/>
        </w:rPr>
        <w:t xml:space="preserve"> </w:t>
      </w:r>
      <w:r>
        <w:rPr>
          <w:rFonts w:ascii="Times New Roman" w:hAnsi="Times New Roman"/>
          <w:color w:val="000000"/>
        </w:rPr>
        <w:t>Verbal behavior</w:t>
      </w:r>
      <w:r w:rsidR="00836981">
        <w:rPr>
          <w:rFonts w:ascii="Times New Roman" w:hAnsi="Times New Roman"/>
          <w:color w:val="000000"/>
        </w:rPr>
        <w:t>:</w:t>
      </w:r>
      <w:r>
        <w:rPr>
          <w:rFonts w:ascii="Times New Roman" w:hAnsi="Times New Roman"/>
          <w:color w:val="000000"/>
        </w:rPr>
        <w:t xml:space="preserve"> sales conversations</w:t>
      </w:r>
    </w:p>
    <w:p w14:paraId="077BBBBB" w14:textId="650F0368"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(3)</w:t>
      </w:r>
      <w:r w:rsidR="00A7432D">
        <w:rPr>
          <w:rFonts w:ascii="Times New Roman" w:hAnsi="Times New Roman"/>
          <w:color w:val="000000"/>
        </w:rPr>
        <w:t xml:space="preserve"> </w:t>
      </w:r>
      <w:r>
        <w:rPr>
          <w:rFonts w:ascii="Times New Roman" w:hAnsi="Times New Roman"/>
          <w:color w:val="000000"/>
        </w:rPr>
        <w:t>Expressive behavior</w:t>
      </w:r>
      <w:r w:rsidR="00836981">
        <w:rPr>
          <w:rFonts w:ascii="Times New Roman" w:hAnsi="Times New Roman"/>
          <w:color w:val="000000"/>
        </w:rPr>
        <w:t>:</w:t>
      </w:r>
      <w:r>
        <w:rPr>
          <w:rFonts w:ascii="Times New Roman" w:hAnsi="Times New Roman"/>
          <w:color w:val="000000"/>
        </w:rPr>
        <w:t xml:space="preserve"> facial expressions</w:t>
      </w:r>
    </w:p>
    <w:p w14:paraId="30DDAC15" w14:textId="6F136746"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(4)</w:t>
      </w:r>
      <w:r w:rsidR="00A7432D">
        <w:rPr>
          <w:rFonts w:ascii="Times New Roman" w:hAnsi="Times New Roman"/>
          <w:color w:val="000000"/>
        </w:rPr>
        <w:t xml:space="preserve"> </w:t>
      </w:r>
      <w:r>
        <w:rPr>
          <w:rFonts w:ascii="Times New Roman" w:hAnsi="Times New Roman"/>
          <w:color w:val="000000"/>
        </w:rPr>
        <w:t>Spatial relations and locations</w:t>
      </w:r>
      <w:r w:rsidR="00836981">
        <w:rPr>
          <w:rFonts w:ascii="Times New Roman" w:hAnsi="Times New Roman"/>
          <w:color w:val="000000"/>
        </w:rPr>
        <w:t>:</w:t>
      </w:r>
      <w:r>
        <w:rPr>
          <w:rFonts w:ascii="Times New Roman" w:hAnsi="Times New Roman"/>
          <w:color w:val="000000"/>
        </w:rPr>
        <w:t xml:space="preserve"> traffic patterns</w:t>
      </w:r>
    </w:p>
    <w:p w14:paraId="431F6F7B" w14:textId="6509479D"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(5)</w:t>
      </w:r>
      <w:r w:rsidR="00A7432D">
        <w:rPr>
          <w:rFonts w:ascii="Times New Roman" w:hAnsi="Times New Roman"/>
          <w:color w:val="000000"/>
        </w:rPr>
        <w:t xml:space="preserve"> </w:t>
      </w:r>
      <w:r>
        <w:rPr>
          <w:rFonts w:ascii="Times New Roman" w:hAnsi="Times New Roman"/>
          <w:color w:val="000000"/>
        </w:rPr>
        <w:t>Temporal patterns</w:t>
      </w:r>
      <w:r w:rsidR="00836981">
        <w:rPr>
          <w:rFonts w:ascii="Times New Roman" w:hAnsi="Times New Roman"/>
          <w:color w:val="000000"/>
        </w:rPr>
        <w:t>:</w:t>
      </w:r>
      <w:r>
        <w:rPr>
          <w:rFonts w:ascii="Times New Roman" w:hAnsi="Times New Roman"/>
          <w:color w:val="000000"/>
        </w:rPr>
        <w:t xml:space="preserve"> amount of time spent shopping</w:t>
      </w:r>
    </w:p>
    <w:p w14:paraId="280490F6" w14:textId="43A7A32B"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(6)</w:t>
      </w:r>
      <w:r w:rsidR="00A7432D">
        <w:rPr>
          <w:rFonts w:ascii="Times New Roman" w:hAnsi="Times New Roman"/>
          <w:color w:val="000000"/>
        </w:rPr>
        <w:t xml:space="preserve"> </w:t>
      </w:r>
      <w:r>
        <w:rPr>
          <w:rFonts w:ascii="Times New Roman" w:hAnsi="Times New Roman"/>
          <w:color w:val="000000"/>
        </w:rPr>
        <w:t>Physical objects</w:t>
      </w:r>
      <w:r w:rsidR="00836981">
        <w:rPr>
          <w:rFonts w:ascii="Times New Roman" w:hAnsi="Times New Roman"/>
          <w:color w:val="000000"/>
        </w:rPr>
        <w:t>:</w:t>
      </w:r>
      <w:r>
        <w:rPr>
          <w:rFonts w:ascii="Times New Roman" w:hAnsi="Times New Roman"/>
          <w:color w:val="000000"/>
        </w:rPr>
        <w:t xml:space="preserve"> amount of newspaper recycled</w:t>
      </w:r>
    </w:p>
    <w:p w14:paraId="5239E796" w14:textId="7F0FF57F"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(7)</w:t>
      </w:r>
      <w:r w:rsidR="00A7432D">
        <w:rPr>
          <w:rFonts w:ascii="Times New Roman" w:hAnsi="Times New Roman"/>
          <w:color w:val="000000"/>
        </w:rPr>
        <w:t xml:space="preserve"> </w:t>
      </w:r>
      <w:r>
        <w:rPr>
          <w:rFonts w:ascii="Times New Roman" w:hAnsi="Times New Roman"/>
          <w:color w:val="000000"/>
        </w:rPr>
        <w:t>Verbal and pictorial records</w:t>
      </w:r>
      <w:r w:rsidR="00836981">
        <w:rPr>
          <w:rFonts w:ascii="Times New Roman" w:hAnsi="Times New Roman"/>
          <w:color w:val="000000"/>
        </w:rPr>
        <w:t>:</w:t>
      </w:r>
      <w:r>
        <w:rPr>
          <w:rFonts w:ascii="Times New Roman" w:hAnsi="Times New Roman"/>
          <w:color w:val="000000"/>
        </w:rPr>
        <w:t xml:space="preserve"> content of advertisements</w:t>
      </w:r>
    </w:p>
    <w:p w14:paraId="12764481" w14:textId="005EBBED"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(8)</w:t>
      </w:r>
      <w:r w:rsidR="00A7432D">
        <w:rPr>
          <w:rFonts w:ascii="Times New Roman" w:hAnsi="Times New Roman"/>
          <w:color w:val="000000"/>
        </w:rPr>
        <w:t xml:space="preserve"> </w:t>
      </w:r>
      <w:r>
        <w:rPr>
          <w:rFonts w:ascii="Times New Roman" w:hAnsi="Times New Roman"/>
          <w:color w:val="000000"/>
        </w:rPr>
        <w:t>Neurological activity</w:t>
      </w:r>
      <w:r w:rsidR="00836981">
        <w:rPr>
          <w:rFonts w:ascii="Times New Roman" w:hAnsi="Times New Roman"/>
          <w:color w:val="000000"/>
        </w:rPr>
        <w:t>:</w:t>
      </w:r>
      <w:r>
        <w:rPr>
          <w:rFonts w:ascii="Times New Roman" w:hAnsi="Times New Roman"/>
          <w:color w:val="000000"/>
        </w:rPr>
        <w:t xml:space="preserve"> brain activity in response to marketing stimuli</w:t>
      </w:r>
    </w:p>
    <w:p w14:paraId="5E2EC8A0" w14:textId="77777777" w:rsidR="00212273" w:rsidRDefault="00212273">
      <w:pPr>
        <w:keepLines/>
        <w:suppressAutoHyphens/>
        <w:autoSpaceDE w:val="0"/>
        <w:autoSpaceDN w:val="0"/>
        <w:adjustRightInd w:val="0"/>
        <w:spacing w:after="0" w:line="240" w:lineRule="auto"/>
        <w:rPr>
          <w:rFonts w:ascii="Times New Roman" w:hAnsi="Times New Roman"/>
          <w:color w:val="000000"/>
        </w:rPr>
      </w:pPr>
    </w:p>
    <w:p w14:paraId="43D39211" w14:textId="77777777"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examples are only suggestions, and students’ examples will vary.</w:t>
      </w:r>
    </w:p>
    <w:p w14:paraId="26977E41"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CD3428E" w14:textId="64055AEC"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581A0E">
        <w:rPr>
          <w:rFonts w:ascii="Times New Roman" w:hAnsi="Times New Roman"/>
          <w:color w:val="000000"/>
        </w:rPr>
        <w:t>Technology and Observation in Marketing Research</w:t>
      </w:r>
      <w:r>
        <w:rPr>
          <w:rFonts w:ascii="Times New Roman" w:hAnsi="Times New Roman"/>
          <w:color w:val="000000"/>
        </w:rPr>
        <w:tab/>
      </w:r>
    </w:p>
    <w:p w14:paraId="6FAD0B3D" w14:textId="08F8EC1B"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Communication</w:t>
      </w:r>
    </w:p>
    <w:p w14:paraId="5C951234"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DE83639"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Compare and contrast direct observation and contrived observation.</w:t>
      </w:r>
    </w:p>
    <w:p w14:paraId="307500AD"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13A7A9C4"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22289188" w14:textId="6A5DB651"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b/>
          <w:bCs/>
          <w:color w:val="000000"/>
        </w:rPr>
        <w:t>Direct observation</w:t>
      </w:r>
      <w:r>
        <w:rPr>
          <w:rFonts w:ascii="Times New Roman" w:hAnsi="Times New Roman"/>
          <w:color w:val="000000"/>
        </w:rPr>
        <w:t xml:space="preserve"> is a straightforward attempt to observe and record what naturally occurs.</w:t>
      </w:r>
      <w:r w:rsidR="00A7432D">
        <w:rPr>
          <w:rFonts w:ascii="Times New Roman" w:hAnsi="Times New Roman"/>
          <w:color w:val="000000"/>
        </w:rPr>
        <w:t xml:space="preserve"> </w:t>
      </w:r>
      <w:r>
        <w:rPr>
          <w:rFonts w:ascii="Times New Roman" w:hAnsi="Times New Roman"/>
          <w:color w:val="000000"/>
        </w:rPr>
        <w:t>Every effort is made for the interviewer not to interject him- or herself into the situation.</w:t>
      </w:r>
      <w:r w:rsidR="00A7432D">
        <w:rPr>
          <w:rFonts w:ascii="Times New Roman" w:hAnsi="Times New Roman"/>
          <w:color w:val="000000"/>
        </w:rPr>
        <w:t xml:space="preserve"> </w:t>
      </w:r>
      <w:r>
        <w:rPr>
          <w:rFonts w:ascii="Times New Roman" w:hAnsi="Times New Roman"/>
          <w:color w:val="000000"/>
        </w:rPr>
        <w:t>The investigator does not create an artificial situation.</w:t>
      </w:r>
      <w:r w:rsidR="00A7432D">
        <w:rPr>
          <w:rFonts w:ascii="Times New Roman" w:hAnsi="Times New Roman"/>
          <w:color w:val="000000"/>
        </w:rPr>
        <w:t xml:space="preserve"> </w:t>
      </w:r>
      <w:r>
        <w:rPr>
          <w:rFonts w:ascii="Times New Roman" w:hAnsi="Times New Roman"/>
          <w:b/>
          <w:bCs/>
          <w:color w:val="000000"/>
        </w:rPr>
        <w:t>Contrived observation</w:t>
      </w:r>
      <w:r>
        <w:rPr>
          <w:rFonts w:ascii="Times New Roman" w:hAnsi="Times New Roman"/>
          <w:color w:val="000000"/>
        </w:rPr>
        <w:t xml:space="preserve"> occurs when the investigator intervenes to create an artificial environment to test a hypothesis.</w:t>
      </w:r>
      <w:r w:rsidR="00A7432D">
        <w:rPr>
          <w:rFonts w:ascii="Times New Roman" w:hAnsi="Times New Roman"/>
          <w:color w:val="000000"/>
        </w:rPr>
        <w:t xml:space="preserve"> </w:t>
      </w:r>
      <w:r>
        <w:rPr>
          <w:rFonts w:ascii="Times New Roman" w:hAnsi="Times New Roman"/>
          <w:color w:val="000000"/>
        </w:rPr>
        <w:t>If situations were not contrived, the research time spent waiting and observing would expand considerably.</w:t>
      </w:r>
    </w:p>
    <w:p w14:paraId="0963D345"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55ACAEC5" w14:textId="3C7DF4E3"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713EFD">
        <w:rPr>
          <w:rFonts w:ascii="Times New Roman" w:hAnsi="Times New Roman"/>
          <w:color w:val="000000"/>
        </w:rPr>
        <w:t>Direct and Contrived Observation</w:t>
      </w:r>
      <w:r>
        <w:rPr>
          <w:rFonts w:ascii="Times New Roman" w:hAnsi="Times New Roman"/>
          <w:color w:val="000000"/>
        </w:rPr>
        <w:tab/>
      </w:r>
    </w:p>
    <w:p w14:paraId="5CB997F4" w14:textId="4FE72BB4"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Communication</w:t>
      </w:r>
    </w:p>
    <w:p w14:paraId="5707440E"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4CCAB3D0" w14:textId="3C4EF4BB"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Discuss</w:t>
      </w:r>
      <w:r w:rsidR="00A7432D">
        <w:rPr>
          <w:rFonts w:ascii="Times New Roman" w:hAnsi="Times New Roman"/>
          <w:color w:val="000000"/>
        </w:rPr>
        <w:t xml:space="preserve"> </w:t>
      </w:r>
      <w:r>
        <w:rPr>
          <w:rFonts w:ascii="Times New Roman" w:hAnsi="Times New Roman"/>
          <w:color w:val="000000"/>
        </w:rPr>
        <w:t>the ethical issues particular to research using observation.</w:t>
      </w:r>
      <w:r w:rsidR="00A7432D">
        <w:rPr>
          <w:rFonts w:ascii="Times New Roman" w:hAnsi="Times New Roman"/>
          <w:color w:val="000000"/>
        </w:rPr>
        <w:t xml:space="preserve"> </w:t>
      </w:r>
      <w:r>
        <w:rPr>
          <w:rFonts w:ascii="Times New Roman" w:hAnsi="Times New Roman"/>
          <w:color w:val="000000"/>
        </w:rPr>
        <w:t>What should a researcher consider when collecting observational data?</w:t>
      </w:r>
    </w:p>
    <w:p w14:paraId="17610D87"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150BB27"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1128891C" w14:textId="65E0491C"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Observation methods introduce a number of ethical issues.</w:t>
      </w:r>
      <w:r w:rsidR="00A7432D">
        <w:rPr>
          <w:rFonts w:ascii="Times New Roman" w:hAnsi="Times New Roman"/>
          <w:color w:val="000000"/>
        </w:rPr>
        <w:t xml:space="preserve"> </w:t>
      </w:r>
      <w:r>
        <w:rPr>
          <w:rFonts w:ascii="Times New Roman" w:hAnsi="Times New Roman"/>
          <w:color w:val="000000"/>
        </w:rPr>
        <w:t>Hidden observation raises the issue of the respondent’s right to privacy.</w:t>
      </w:r>
      <w:r w:rsidR="00A7432D">
        <w:rPr>
          <w:rFonts w:ascii="Times New Roman" w:hAnsi="Times New Roman"/>
          <w:color w:val="000000"/>
        </w:rPr>
        <w:t xml:space="preserve"> </w:t>
      </w:r>
      <w:r>
        <w:rPr>
          <w:rFonts w:ascii="Times New Roman" w:hAnsi="Times New Roman"/>
          <w:color w:val="000000"/>
        </w:rPr>
        <w:t>If the researcher obtains permission to observe someone, the subject may not act naturally.</w:t>
      </w:r>
      <w:r w:rsidR="00A7432D">
        <w:rPr>
          <w:rFonts w:ascii="Times New Roman" w:hAnsi="Times New Roman"/>
          <w:color w:val="000000"/>
        </w:rPr>
        <w:t xml:space="preserve"> </w:t>
      </w:r>
      <w:r>
        <w:rPr>
          <w:rFonts w:ascii="Times New Roman" w:hAnsi="Times New Roman"/>
          <w:color w:val="000000"/>
        </w:rPr>
        <w:t>So, at times there is a strong temptation to observe without obtaining consent or gaining input from an IRB (Institutional Review Board).</w:t>
      </w:r>
      <w:r w:rsidR="00A7432D">
        <w:rPr>
          <w:rFonts w:ascii="Times New Roman" w:hAnsi="Times New Roman"/>
          <w:color w:val="000000"/>
        </w:rPr>
        <w:t xml:space="preserve"> </w:t>
      </w:r>
      <w:r>
        <w:rPr>
          <w:rFonts w:ascii="Times New Roman" w:hAnsi="Times New Roman"/>
          <w:color w:val="000000"/>
        </w:rPr>
        <w:t>A researcher can ask him- or herself these questions when considering using observation:</w:t>
      </w:r>
    </w:p>
    <w:p w14:paraId="5B20A4A7" w14:textId="06159156" w:rsidR="00212273" w:rsidRDefault="00212273">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A7432D">
        <w:rPr>
          <w:rFonts w:ascii="Times New Roman" w:hAnsi="Times New Roman"/>
          <w:color w:val="000000"/>
        </w:rPr>
        <w:t xml:space="preserve"> </w:t>
      </w:r>
      <w:r>
        <w:rPr>
          <w:rFonts w:ascii="Times New Roman" w:hAnsi="Times New Roman"/>
          <w:color w:val="000000"/>
        </w:rPr>
        <w:t xml:space="preserve"> Is the behavior being observed commonly performed in public where it is expected that others can observe the behavior?</w:t>
      </w:r>
    </w:p>
    <w:p w14:paraId="0E5989D4" w14:textId="21913D12" w:rsidR="00212273" w:rsidRDefault="00212273">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(2)</w:t>
      </w:r>
      <w:r w:rsidR="00A7432D">
        <w:rPr>
          <w:rFonts w:ascii="Times New Roman" w:hAnsi="Times New Roman"/>
          <w:color w:val="000000"/>
        </w:rPr>
        <w:t xml:space="preserve"> </w:t>
      </w:r>
      <w:r>
        <w:rPr>
          <w:rFonts w:ascii="Times New Roman" w:hAnsi="Times New Roman"/>
          <w:color w:val="000000"/>
        </w:rPr>
        <w:t xml:space="preserve"> Is the behavior performed in a setting in which the anonymity of the person being observed is assured (meaning there is no way to identify individuals)?</w:t>
      </w:r>
    </w:p>
    <w:p w14:paraId="1C093C12" w14:textId="52738BC3" w:rsidR="00212273" w:rsidRDefault="00212273">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(3)</w:t>
      </w:r>
      <w:r w:rsidR="00A7432D">
        <w:rPr>
          <w:rFonts w:ascii="Times New Roman" w:hAnsi="Times New Roman"/>
          <w:color w:val="000000"/>
        </w:rPr>
        <w:t xml:space="preserve"> </w:t>
      </w:r>
      <w:r>
        <w:rPr>
          <w:rFonts w:ascii="Times New Roman" w:hAnsi="Times New Roman"/>
          <w:color w:val="000000"/>
        </w:rPr>
        <w:t xml:space="preserve"> Has the person agreed to be observed?</w:t>
      </w:r>
    </w:p>
    <w:p w14:paraId="29523EE7" w14:textId="77777777" w:rsidR="00212273" w:rsidRDefault="00212273">
      <w:pPr>
        <w:keepLines/>
        <w:suppressAutoHyphens/>
        <w:autoSpaceDE w:val="0"/>
        <w:autoSpaceDN w:val="0"/>
        <w:adjustRightInd w:val="0"/>
        <w:spacing w:after="0" w:line="240" w:lineRule="auto"/>
        <w:ind w:left="450" w:hanging="450"/>
        <w:rPr>
          <w:rFonts w:ascii="Times New Roman" w:hAnsi="Times New Roman"/>
          <w:color w:val="000000"/>
        </w:rPr>
      </w:pPr>
    </w:p>
    <w:p w14:paraId="5343FEE1" w14:textId="36B86880"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Also, some might see contrived observation as unethical based on the notion of entrapment, which means to deceive or trick into difficulty.</w:t>
      </w:r>
      <w:r w:rsidR="00A7432D">
        <w:rPr>
          <w:rFonts w:ascii="Times New Roman" w:hAnsi="Times New Roman"/>
          <w:color w:val="000000"/>
        </w:rPr>
        <w:t xml:space="preserve"> </w:t>
      </w:r>
      <w:r>
        <w:rPr>
          <w:rFonts w:ascii="Times New Roman" w:hAnsi="Times New Roman"/>
          <w:color w:val="000000"/>
        </w:rPr>
        <w:t>That is clearly abusive.</w:t>
      </w:r>
      <w:r w:rsidR="00A7432D">
        <w:rPr>
          <w:rFonts w:ascii="Times New Roman" w:hAnsi="Times New Roman"/>
          <w:color w:val="000000"/>
        </w:rPr>
        <w:t xml:space="preserve"> </w:t>
      </w:r>
      <w:r>
        <w:rPr>
          <w:rFonts w:ascii="Times New Roman" w:hAnsi="Times New Roman"/>
          <w:color w:val="000000"/>
        </w:rPr>
        <w:t>However, if no possibility of harm exists, then the researcher can likely proceed, although this particular instance should be done under the auspices of an IRB.</w:t>
      </w:r>
    </w:p>
    <w:p w14:paraId="7295EB35"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7C6D388D" w14:textId="47288A8C"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1C7840">
        <w:rPr>
          <w:rFonts w:ascii="Times New Roman" w:hAnsi="Times New Roman"/>
          <w:color w:val="000000"/>
        </w:rPr>
        <w:t>Ethical Issues in the Observation of Humans</w:t>
      </w:r>
      <w:r>
        <w:rPr>
          <w:rFonts w:ascii="Times New Roman" w:hAnsi="Times New Roman"/>
          <w:color w:val="000000"/>
        </w:rPr>
        <w:tab/>
      </w:r>
    </w:p>
    <w:p w14:paraId="051F736F" w14:textId="5E2D7275"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Communication</w:t>
      </w:r>
    </w:p>
    <w:p w14:paraId="229C26B1"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B852512"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4.</w:t>
      </w:r>
      <w:r>
        <w:rPr>
          <w:rFonts w:ascii="Times New Roman" w:hAnsi="Times New Roman"/>
          <w:color w:val="000000"/>
        </w:rPr>
        <w:tab/>
        <w:t>Explain the observation of physical objects and message content.</w:t>
      </w:r>
    </w:p>
    <w:p w14:paraId="1DEC1C67"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060A4E60"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546D59C5" w14:textId="04ADC4F7"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Physical phenomena may be the subject of observation study.</w:t>
      </w:r>
      <w:r w:rsidR="00A7432D">
        <w:rPr>
          <w:rFonts w:ascii="Times New Roman" w:hAnsi="Times New Roman"/>
          <w:color w:val="000000"/>
        </w:rPr>
        <w:t xml:space="preserve"> </w:t>
      </w:r>
      <w:r>
        <w:rPr>
          <w:rFonts w:ascii="Times New Roman" w:hAnsi="Times New Roman"/>
          <w:b/>
          <w:bCs/>
          <w:color w:val="000000"/>
        </w:rPr>
        <w:t>Physical-trace evidence</w:t>
      </w:r>
      <w:r>
        <w:rPr>
          <w:rFonts w:ascii="Times New Roman" w:hAnsi="Times New Roman"/>
          <w:color w:val="000000"/>
        </w:rPr>
        <w:t xml:space="preserve"> is a visible mark of some past event or occurrence.</w:t>
      </w:r>
      <w:r w:rsidR="00A7432D">
        <w:rPr>
          <w:rFonts w:ascii="Times New Roman" w:hAnsi="Times New Roman"/>
          <w:color w:val="000000"/>
        </w:rPr>
        <w:t xml:space="preserve"> </w:t>
      </w:r>
      <w:r>
        <w:rPr>
          <w:rFonts w:ascii="Times New Roman" w:hAnsi="Times New Roman"/>
          <w:color w:val="000000"/>
        </w:rPr>
        <w:t xml:space="preserve">Physical traces often involve </w:t>
      </w:r>
      <w:r>
        <w:rPr>
          <w:rFonts w:ascii="Times New Roman" w:hAnsi="Times New Roman"/>
          <w:b/>
          <w:bCs/>
          <w:color w:val="000000"/>
        </w:rPr>
        <w:t>artifacts</w:t>
      </w:r>
      <w:r>
        <w:rPr>
          <w:rFonts w:ascii="Times New Roman" w:hAnsi="Times New Roman"/>
          <w:color w:val="000000"/>
        </w:rPr>
        <w:t>, which are things that people made and consumed within a culture that signal something meaningful about the behavior taking place at the time of consumption.</w:t>
      </w:r>
      <w:r w:rsidR="00A7432D">
        <w:rPr>
          <w:rFonts w:ascii="Times New Roman" w:hAnsi="Times New Roman"/>
          <w:color w:val="000000"/>
        </w:rPr>
        <w:t xml:space="preserve"> </w:t>
      </w:r>
      <w:r>
        <w:rPr>
          <w:rFonts w:ascii="Times New Roman" w:hAnsi="Times New Roman"/>
          <w:color w:val="000000"/>
        </w:rPr>
        <w:t>Another application of observing physical objects is to count and record inventories through retail or wholesale audits, allowing researchers to investigate brand sales on regional and national levels, market shares, seasonal purchasing patterns, and so on.</w:t>
      </w:r>
      <w:r w:rsidR="00A7432D">
        <w:rPr>
          <w:rFonts w:ascii="Times New Roman" w:hAnsi="Times New Roman"/>
          <w:color w:val="000000"/>
        </w:rPr>
        <w:t xml:space="preserve"> </w:t>
      </w:r>
      <w:r>
        <w:rPr>
          <w:rFonts w:ascii="Times New Roman" w:hAnsi="Times New Roman"/>
          <w:color w:val="000000"/>
        </w:rPr>
        <w:t>An observer can record physical-trace data to discover information a respondent could not recall accurately.</w:t>
      </w:r>
      <w:r w:rsidR="00A7432D">
        <w:rPr>
          <w:rFonts w:ascii="Times New Roman" w:hAnsi="Times New Roman"/>
          <w:color w:val="000000"/>
        </w:rPr>
        <w:t xml:space="preserve"> </w:t>
      </w:r>
      <w:r>
        <w:rPr>
          <w:rFonts w:ascii="Times New Roman" w:hAnsi="Times New Roman"/>
          <w:color w:val="000000"/>
        </w:rPr>
        <w:t>A pantry audit is an example.</w:t>
      </w:r>
    </w:p>
    <w:p w14:paraId="0219AA72" w14:textId="77777777" w:rsidR="00212273" w:rsidRDefault="00212273">
      <w:pPr>
        <w:keepLines/>
        <w:suppressAutoHyphens/>
        <w:autoSpaceDE w:val="0"/>
        <w:autoSpaceDN w:val="0"/>
        <w:adjustRightInd w:val="0"/>
        <w:spacing w:after="0" w:line="240" w:lineRule="auto"/>
        <w:rPr>
          <w:rFonts w:ascii="Times New Roman" w:hAnsi="Times New Roman"/>
          <w:color w:val="000000"/>
        </w:rPr>
      </w:pPr>
    </w:p>
    <w:p w14:paraId="2DAC7CA8" w14:textId="327CD0A6" w:rsidR="00212273" w:rsidRDefault="0021227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b/>
          <w:bCs/>
          <w:color w:val="000000"/>
        </w:rPr>
        <w:t>Content analysis</w:t>
      </w:r>
      <w:r>
        <w:rPr>
          <w:rFonts w:ascii="Times New Roman" w:hAnsi="Times New Roman"/>
          <w:color w:val="000000"/>
        </w:rPr>
        <w:t xml:space="preserve"> obtains data by observing and analyzing the contents or messages of advertisements, newspaper articles, television programs, and the like.</w:t>
      </w:r>
      <w:r w:rsidR="00A7432D">
        <w:rPr>
          <w:rFonts w:ascii="Times New Roman" w:hAnsi="Times New Roman"/>
          <w:color w:val="000000"/>
        </w:rPr>
        <w:t xml:space="preserve"> </w:t>
      </w:r>
      <w:r>
        <w:rPr>
          <w:rFonts w:ascii="Times New Roman" w:hAnsi="Times New Roman"/>
          <w:color w:val="000000"/>
        </w:rPr>
        <w:t>Content analysis studies the message itself and involves the design of a systematic observation and recording procedure for quantitative description of the manifest content of communication.</w:t>
      </w:r>
      <w:r w:rsidR="00A7432D">
        <w:rPr>
          <w:rFonts w:ascii="Times New Roman" w:hAnsi="Times New Roman"/>
          <w:color w:val="000000"/>
        </w:rPr>
        <w:t xml:space="preserve"> </w:t>
      </w:r>
      <w:r>
        <w:rPr>
          <w:rFonts w:ascii="Times New Roman" w:hAnsi="Times New Roman"/>
          <w:color w:val="000000"/>
        </w:rPr>
        <w:t>This type of analysis often counts the frequency of themes or occurrences within the hermeneutic unit being studied.</w:t>
      </w:r>
    </w:p>
    <w:p w14:paraId="4D36F713"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50B16DAA" w14:textId="7957EDC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4944F6">
        <w:rPr>
          <w:rFonts w:ascii="Times New Roman" w:hAnsi="Times New Roman"/>
          <w:color w:val="000000"/>
        </w:rPr>
        <w:t>Observation of Physical Objects</w:t>
      </w:r>
      <w:r>
        <w:rPr>
          <w:rFonts w:ascii="Times New Roman" w:hAnsi="Times New Roman"/>
          <w:color w:val="000000"/>
        </w:rPr>
        <w:tab/>
      </w:r>
    </w:p>
    <w:p w14:paraId="41C903D3" w14:textId="0722FFA4"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Communication</w:t>
      </w:r>
    </w:p>
    <w:p w14:paraId="57A49329" w14:textId="77777777" w:rsidR="00212273" w:rsidRDefault="00212273">
      <w:pPr>
        <w:widowControl w:val="0"/>
        <w:suppressAutoHyphens/>
        <w:autoSpaceDE w:val="0"/>
        <w:autoSpaceDN w:val="0"/>
        <w:adjustRightInd w:val="0"/>
        <w:spacing w:after="0" w:line="240" w:lineRule="auto"/>
        <w:rPr>
          <w:rFonts w:ascii="Times New Roman" w:hAnsi="Times New Roman"/>
          <w:color w:val="000000"/>
        </w:rPr>
      </w:pPr>
    </w:p>
    <w:p w14:paraId="5FAE801B" w14:textId="77777777" w:rsidR="00212273" w:rsidRDefault="0021227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Name and define the techniques for measuring physiological reactions.</w:t>
      </w:r>
    </w:p>
    <w:p w14:paraId="44758172"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6AF3D2FF" w14:textId="7777777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26F25FA6" w14:textId="77777777" w:rsidR="00212273" w:rsidRDefault="0021227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Four major categories of mechanical devices used to measure physiological reactions are:</w:t>
      </w:r>
    </w:p>
    <w:p w14:paraId="3B4C2312" w14:textId="7B31D906" w:rsidR="00212273" w:rsidRDefault="00212273">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(1)</w:t>
      </w:r>
      <w:r w:rsidR="00A7432D">
        <w:rPr>
          <w:rFonts w:ascii="Times New Roman" w:hAnsi="Times New Roman"/>
          <w:color w:val="000000"/>
        </w:rPr>
        <w:t xml:space="preserve"> </w:t>
      </w:r>
      <w:r>
        <w:rPr>
          <w:rFonts w:ascii="Times New Roman" w:hAnsi="Times New Roman"/>
          <w:b/>
          <w:bCs/>
          <w:color w:val="000000"/>
        </w:rPr>
        <w:t>Eye-tracking monitor</w:t>
      </w:r>
      <w:r w:rsidR="00836981">
        <w:rPr>
          <w:rFonts w:ascii="Times New Roman" w:hAnsi="Times New Roman"/>
          <w:b/>
          <w:bCs/>
          <w:color w:val="000000"/>
        </w:rPr>
        <w:t>:</w:t>
      </w:r>
      <w:r>
        <w:rPr>
          <w:rFonts w:ascii="Times New Roman" w:hAnsi="Times New Roman"/>
          <w:color w:val="000000"/>
        </w:rPr>
        <w:t xml:space="preserve"> measures unconscious eye movements.</w:t>
      </w:r>
    </w:p>
    <w:p w14:paraId="72EA331E" w14:textId="11B28B3C" w:rsidR="00212273" w:rsidRDefault="00212273">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(2)</w:t>
      </w:r>
      <w:r w:rsidR="00A7432D">
        <w:rPr>
          <w:rFonts w:ascii="Times New Roman" w:hAnsi="Times New Roman"/>
          <w:color w:val="000000"/>
        </w:rPr>
        <w:t xml:space="preserve"> </w:t>
      </w:r>
      <w:r>
        <w:rPr>
          <w:rFonts w:ascii="Times New Roman" w:hAnsi="Times New Roman"/>
          <w:b/>
          <w:bCs/>
          <w:color w:val="000000"/>
        </w:rPr>
        <w:t>Pupilometer</w:t>
      </w:r>
      <w:r w:rsidR="00836981">
        <w:rPr>
          <w:rFonts w:ascii="Times New Roman" w:hAnsi="Times New Roman"/>
          <w:b/>
          <w:bCs/>
          <w:color w:val="000000"/>
        </w:rPr>
        <w:t>:</w:t>
      </w:r>
      <w:r>
        <w:rPr>
          <w:rFonts w:ascii="Times New Roman" w:hAnsi="Times New Roman"/>
          <w:color w:val="000000"/>
        </w:rPr>
        <w:t xml:space="preserve"> observes and records changes in the diameter of a subject’s pupils.</w:t>
      </w:r>
    </w:p>
    <w:p w14:paraId="1DB7EDFA" w14:textId="05A4F7F6" w:rsidR="00212273" w:rsidRDefault="00212273">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(3)</w:t>
      </w:r>
      <w:r w:rsidR="00A7432D">
        <w:rPr>
          <w:rFonts w:ascii="Times New Roman" w:hAnsi="Times New Roman"/>
          <w:color w:val="000000"/>
        </w:rPr>
        <w:t xml:space="preserve"> </w:t>
      </w:r>
      <w:r>
        <w:rPr>
          <w:rFonts w:ascii="Times New Roman" w:hAnsi="Times New Roman"/>
          <w:b/>
          <w:bCs/>
          <w:color w:val="000000"/>
        </w:rPr>
        <w:t>Psychogalvanometer</w:t>
      </w:r>
      <w:r w:rsidR="00836981">
        <w:rPr>
          <w:rFonts w:ascii="Times New Roman" w:hAnsi="Times New Roman"/>
          <w:b/>
          <w:bCs/>
          <w:color w:val="000000"/>
        </w:rPr>
        <w:t>:</w:t>
      </w:r>
      <w:r>
        <w:rPr>
          <w:rFonts w:ascii="Times New Roman" w:hAnsi="Times New Roman"/>
          <w:color w:val="000000"/>
        </w:rPr>
        <w:t xml:space="preserve"> measures galvanic skin response (GSR), which is a measure of involuntary changes in the electrical resistance of the skin.</w:t>
      </w:r>
    </w:p>
    <w:p w14:paraId="34314ED6" w14:textId="4E356B0C" w:rsidR="00212273" w:rsidRDefault="00212273">
      <w:pPr>
        <w:keepLines/>
        <w:suppressAutoHyphens/>
        <w:autoSpaceDE w:val="0"/>
        <w:autoSpaceDN w:val="0"/>
        <w:adjustRightInd w:val="0"/>
        <w:spacing w:after="0" w:line="240" w:lineRule="auto"/>
        <w:ind w:left="360" w:hanging="360"/>
        <w:rPr>
          <w:rFonts w:ascii="Times New Roman" w:hAnsi="Times New Roman"/>
          <w:color w:val="000000"/>
          <w:sz w:val="2"/>
          <w:szCs w:val="2"/>
        </w:rPr>
      </w:pPr>
      <w:r>
        <w:rPr>
          <w:rFonts w:ascii="Times New Roman" w:hAnsi="Times New Roman"/>
          <w:color w:val="000000"/>
        </w:rPr>
        <w:t>(4)</w:t>
      </w:r>
      <w:r w:rsidR="00A7432D">
        <w:rPr>
          <w:rFonts w:ascii="Times New Roman" w:hAnsi="Times New Roman"/>
          <w:color w:val="000000"/>
        </w:rPr>
        <w:t xml:space="preserve"> </w:t>
      </w:r>
      <w:r>
        <w:rPr>
          <w:rFonts w:ascii="Times New Roman" w:hAnsi="Times New Roman"/>
          <w:b/>
          <w:bCs/>
          <w:color w:val="000000"/>
        </w:rPr>
        <w:t>Voice-pitch analysis</w:t>
      </w:r>
      <w:r w:rsidR="00836981">
        <w:rPr>
          <w:rFonts w:ascii="Times New Roman" w:hAnsi="Times New Roman"/>
          <w:b/>
          <w:bCs/>
          <w:color w:val="000000"/>
        </w:rPr>
        <w:t>:</w:t>
      </w:r>
      <w:r>
        <w:rPr>
          <w:rFonts w:ascii="Times New Roman" w:hAnsi="Times New Roman"/>
          <w:color w:val="000000"/>
        </w:rPr>
        <w:t xml:space="preserve"> gauges emotional reactions as reflected in physiological changes in a person’s voice.</w:t>
      </w:r>
    </w:p>
    <w:p w14:paraId="62AA385D" w14:textId="77777777" w:rsidR="00212273" w:rsidRDefault="00212273">
      <w:pPr>
        <w:widowControl w:val="0"/>
        <w:suppressAutoHyphens/>
        <w:autoSpaceDE w:val="0"/>
        <w:autoSpaceDN w:val="0"/>
        <w:adjustRightInd w:val="0"/>
        <w:spacing w:after="1" w:line="240" w:lineRule="auto"/>
        <w:rPr>
          <w:rFonts w:ascii="Times New Roman" w:hAnsi="Times New Roman"/>
          <w:color w:val="000000"/>
        </w:rPr>
      </w:pPr>
    </w:p>
    <w:p w14:paraId="374132B5" w14:textId="3D49F217"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4944F6">
        <w:rPr>
          <w:rFonts w:ascii="Times New Roman" w:hAnsi="Times New Roman"/>
          <w:color w:val="000000"/>
        </w:rPr>
        <w:t>Measuring Physiological Reactions</w:t>
      </w:r>
      <w:r>
        <w:rPr>
          <w:rFonts w:ascii="Times New Roman" w:hAnsi="Times New Roman"/>
          <w:color w:val="000000"/>
        </w:rPr>
        <w:tab/>
      </w:r>
    </w:p>
    <w:p w14:paraId="5B432B4F" w14:textId="3242A85D" w:rsidR="00212273" w:rsidRDefault="0021227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581A0E">
        <w:rPr>
          <w:rFonts w:ascii="Times New Roman" w:hAnsi="Times New Roman"/>
          <w:color w:val="000000"/>
        </w:rPr>
        <w:t>BUSPROG</w:t>
      </w:r>
      <w:r>
        <w:rPr>
          <w:rFonts w:ascii="Times New Roman" w:hAnsi="Times New Roman"/>
          <w:color w:val="000000"/>
        </w:rPr>
        <w:t xml:space="preserve">: </w:t>
      </w:r>
      <w:r w:rsidR="00A7432D">
        <w:rPr>
          <w:rFonts w:ascii="Times New Roman" w:hAnsi="Times New Roman"/>
          <w:color w:val="000000"/>
        </w:rPr>
        <w:t>Analy</w:t>
      </w:r>
      <w:bookmarkStart w:id="0" w:name="_GoBack"/>
      <w:bookmarkEnd w:id="0"/>
      <w:r w:rsidR="00A7432D">
        <w:rPr>
          <w:rFonts w:ascii="Times New Roman" w:hAnsi="Times New Roman"/>
          <w:color w:val="000000"/>
        </w:rPr>
        <w:t>tic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xml:space="preserve">: </w:t>
      </w:r>
      <w:r w:rsidR="000A0BB7">
        <w:rPr>
          <w:rFonts w:ascii="Times New Roman" w:hAnsi="Times New Roman"/>
          <w:color w:val="000000"/>
        </w:rPr>
        <w:t>Communication |</w:t>
      </w:r>
      <w:r>
        <w:rPr>
          <w:rFonts w:ascii="Times New Roman" w:hAnsi="Times New Roman"/>
          <w:color w:val="000000"/>
        </w:rPr>
        <w:t xml:space="preserve"> </w:t>
      </w:r>
      <w:r w:rsidR="00581A0E">
        <w:rPr>
          <w:rFonts w:ascii="Times New Roman" w:hAnsi="Times New Roman"/>
          <w:color w:val="000000"/>
        </w:rPr>
        <w:t>BUSPROG</w:t>
      </w:r>
      <w:r>
        <w:rPr>
          <w:rFonts w:ascii="Times New Roman" w:hAnsi="Times New Roman"/>
          <w:color w:val="000000"/>
        </w:rPr>
        <w:t>: Technology</w:t>
      </w:r>
    </w:p>
    <w:sectPr w:rsidR="00212273">
      <w:pgSz w:w="12240" w:h="15840"/>
      <w:pgMar w:top="720" w:right="1080" w:bottom="1440" w:left="2070" w:header="720" w:footer="720" w:gutter="0"/>
      <w:cols w:space="720" w:equalWidth="0">
        <w:col w:w="909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4CDA1" w14:textId="77777777" w:rsidR="009142B0" w:rsidRDefault="009142B0" w:rsidP="005F6203">
      <w:pPr>
        <w:spacing w:after="0" w:line="240" w:lineRule="auto"/>
      </w:pPr>
      <w:r>
        <w:separator/>
      </w:r>
    </w:p>
  </w:endnote>
  <w:endnote w:type="continuationSeparator" w:id="0">
    <w:p w14:paraId="70B1830C" w14:textId="77777777" w:rsidR="009142B0" w:rsidRDefault="009142B0" w:rsidP="005F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1F189" w14:textId="77777777" w:rsidR="009142B0" w:rsidRDefault="009142B0" w:rsidP="005F6203">
      <w:pPr>
        <w:spacing w:after="0" w:line="240" w:lineRule="auto"/>
      </w:pPr>
      <w:r>
        <w:separator/>
      </w:r>
    </w:p>
  </w:footnote>
  <w:footnote w:type="continuationSeparator" w:id="0">
    <w:p w14:paraId="748CB5BC" w14:textId="77777777" w:rsidR="009142B0" w:rsidRDefault="009142B0" w:rsidP="005F62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6953"/>
    <w:rsid w:val="00007F72"/>
    <w:rsid w:val="00011D81"/>
    <w:rsid w:val="000367E7"/>
    <w:rsid w:val="000A0BB7"/>
    <w:rsid w:val="000B3154"/>
    <w:rsid w:val="000D79B8"/>
    <w:rsid w:val="001071BB"/>
    <w:rsid w:val="001C7840"/>
    <w:rsid w:val="00212273"/>
    <w:rsid w:val="002416AC"/>
    <w:rsid w:val="002765E2"/>
    <w:rsid w:val="002E4E92"/>
    <w:rsid w:val="0030520B"/>
    <w:rsid w:val="00321D1D"/>
    <w:rsid w:val="00354447"/>
    <w:rsid w:val="003C22A4"/>
    <w:rsid w:val="00423D20"/>
    <w:rsid w:val="00487483"/>
    <w:rsid w:val="004944F6"/>
    <w:rsid w:val="004B6D73"/>
    <w:rsid w:val="004F7AF3"/>
    <w:rsid w:val="00554D2E"/>
    <w:rsid w:val="0057112A"/>
    <w:rsid w:val="00581A0E"/>
    <w:rsid w:val="005F6203"/>
    <w:rsid w:val="00601C56"/>
    <w:rsid w:val="00694B8E"/>
    <w:rsid w:val="006B3451"/>
    <w:rsid w:val="006C37E7"/>
    <w:rsid w:val="00713EFD"/>
    <w:rsid w:val="007B356E"/>
    <w:rsid w:val="007D5623"/>
    <w:rsid w:val="00836981"/>
    <w:rsid w:val="009142B0"/>
    <w:rsid w:val="009A79E8"/>
    <w:rsid w:val="009D4B35"/>
    <w:rsid w:val="00A15BE7"/>
    <w:rsid w:val="00A7432D"/>
    <w:rsid w:val="00AA01B7"/>
    <w:rsid w:val="00B13367"/>
    <w:rsid w:val="00B7481D"/>
    <w:rsid w:val="00B96953"/>
    <w:rsid w:val="00E66832"/>
    <w:rsid w:val="00EC3041"/>
    <w:rsid w:val="00F13F66"/>
    <w:rsid w:val="00FE347A"/>
    <w:rsid w:val="00FE7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00F499"/>
  <w14:defaultImageDpi w14:val="0"/>
  <w15:docId w15:val="{BB4FB15F-02CD-4546-A46F-9D2ED76ED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4B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D4B35"/>
    <w:rPr>
      <w:rFonts w:ascii="Tahoma" w:hAnsi="Tahoma" w:cs="Tahoma"/>
      <w:sz w:val="16"/>
      <w:szCs w:val="16"/>
    </w:rPr>
  </w:style>
  <w:style w:type="paragraph" w:styleId="Header">
    <w:name w:val="header"/>
    <w:basedOn w:val="Normal"/>
    <w:link w:val="HeaderChar"/>
    <w:uiPriority w:val="99"/>
    <w:unhideWhenUsed/>
    <w:rsid w:val="005F6203"/>
    <w:pPr>
      <w:tabs>
        <w:tab w:val="center" w:pos="4680"/>
        <w:tab w:val="right" w:pos="9360"/>
      </w:tabs>
    </w:pPr>
  </w:style>
  <w:style w:type="character" w:customStyle="1" w:styleId="HeaderChar">
    <w:name w:val="Header Char"/>
    <w:link w:val="Header"/>
    <w:uiPriority w:val="99"/>
    <w:locked/>
    <w:rsid w:val="005F6203"/>
    <w:rPr>
      <w:rFonts w:cs="Times New Roman"/>
    </w:rPr>
  </w:style>
  <w:style w:type="paragraph" w:styleId="Footer">
    <w:name w:val="footer"/>
    <w:basedOn w:val="Normal"/>
    <w:link w:val="FooterChar"/>
    <w:uiPriority w:val="99"/>
    <w:unhideWhenUsed/>
    <w:rsid w:val="005F6203"/>
    <w:pPr>
      <w:tabs>
        <w:tab w:val="center" w:pos="4680"/>
        <w:tab w:val="right" w:pos="9360"/>
      </w:tabs>
    </w:pPr>
  </w:style>
  <w:style w:type="character" w:customStyle="1" w:styleId="FooterChar">
    <w:name w:val="Footer Char"/>
    <w:link w:val="Footer"/>
    <w:uiPriority w:val="99"/>
    <w:locked/>
    <w:rsid w:val="005F6203"/>
    <w:rPr>
      <w:rFonts w:cs="Times New Roman"/>
    </w:rPr>
  </w:style>
  <w:style w:type="character" w:styleId="CommentReference">
    <w:name w:val="annotation reference"/>
    <w:uiPriority w:val="99"/>
    <w:semiHidden/>
    <w:unhideWhenUsed/>
    <w:rsid w:val="004F7AF3"/>
    <w:rPr>
      <w:rFonts w:cs="Times New Roman"/>
      <w:sz w:val="16"/>
      <w:szCs w:val="16"/>
    </w:rPr>
  </w:style>
  <w:style w:type="paragraph" w:styleId="CommentText">
    <w:name w:val="annotation text"/>
    <w:basedOn w:val="Normal"/>
    <w:link w:val="CommentTextChar"/>
    <w:uiPriority w:val="99"/>
    <w:semiHidden/>
    <w:unhideWhenUsed/>
    <w:rsid w:val="004F7AF3"/>
    <w:rPr>
      <w:sz w:val="20"/>
      <w:szCs w:val="20"/>
    </w:rPr>
  </w:style>
  <w:style w:type="character" w:customStyle="1" w:styleId="CommentTextChar">
    <w:name w:val="Comment Text Char"/>
    <w:link w:val="CommentText"/>
    <w:uiPriority w:val="99"/>
    <w:semiHidden/>
    <w:locked/>
    <w:rsid w:val="004F7AF3"/>
    <w:rPr>
      <w:rFonts w:cs="Times New Roman"/>
      <w:sz w:val="20"/>
      <w:szCs w:val="20"/>
    </w:rPr>
  </w:style>
  <w:style w:type="paragraph" w:styleId="CommentSubject">
    <w:name w:val="annotation subject"/>
    <w:basedOn w:val="CommentText"/>
    <w:next w:val="CommentText"/>
    <w:link w:val="CommentSubjectChar"/>
    <w:uiPriority w:val="99"/>
    <w:semiHidden/>
    <w:unhideWhenUsed/>
    <w:rsid w:val="004F7AF3"/>
    <w:rPr>
      <w:b/>
      <w:bCs/>
    </w:rPr>
  </w:style>
  <w:style w:type="character" w:customStyle="1" w:styleId="CommentSubjectChar">
    <w:name w:val="Comment Subject Char"/>
    <w:link w:val="CommentSubject"/>
    <w:uiPriority w:val="99"/>
    <w:semiHidden/>
    <w:locked/>
    <w:rsid w:val="004F7AF3"/>
    <w:rPr>
      <w:rFonts w:cs="Times New Roman"/>
      <w:b/>
      <w:bCs/>
      <w:sz w:val="20"/>
      <w:szCs w:val="20"/>
    </w:rPr>
  </w:style>
  <w:style w:type="paragraph" w:styleId="Revision">
    <w:name w:val="Revision"/>
    <w:hidden/>
    <w:uiPriority w:val="99"/>
    <w:semiHidden/>
    <w:rsid w:val="002416A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3631</Words>
  <Characters>20700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5</cp:revision>
  <cp:lastPrinted>2015-01-27T11:55:00Z</cp:lastPrinted>
  <dcterms:created xsi:type="dcterms:W3CDTF">2015-02-06T09:37:00Z</dcterms:created>
  <dcterms:modified xsi:type="dcterms:W3CDTF">2015-02-06T10:17:00Z</dcterms:modified>
</cp:coreProperties>
</file>