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179B" w:rsidRDefault="000F7ADB">
      <w:pPr>
        <w:rPr>
          <w:b/>
        </w:rPr>
      </w:pPr>
      <w:r w:rsidRPr="000F7ADB">
        <w:rPr>
          <w:b/>
          <w:highlight w:val="yellow"/>
        </w:rPr>
        <w:t>CHAPTER 7</w:t>
      </w:r>
      <w:r>
        <w:rPr>
          <w:b/>
        </w:rPr>
        <w:t xml:space="preserve"> </w:t>
      </w:r>
    </w:p>
    <w:p w:rsidR="000F7ADB" w:rsidRDefault="00773ABC">
      <w:r>
        <w:rPr>
          <w:b/>
        </w:rPr>
        <w:t xml:space="preserve">Collective bargaining – </w:t>
      </w:r>
      <w:r>
        <w:t>a complex, multilateral process involving the bargaining teams at the table and those in management and labour that are directly affected by the outcome</w:t>
      </w:r>
    </w:p>
    <w:p w:rsidR="00773ABC" w:rsidRPr="00DA09E3" w:rsidRDefault="001A4D12" w:rsidP="001A4D12">
      <w:pPr>
        <w:pStyle w:val="Heading1"/>
        <w:rPr>
          <w:u w:val="single"/>
        </w:rPr>
      </w:pPr>
      <w:r w:rsidRPr="00DA09E3">
        <w:rPr>
          <w:u w:val="single"/>
        </w:rPr>
        <w:t xml:space="preserve">Conflict of Interest Assumption </w:t>
      </w:r>
    </w:p>
    <w:p w:rsidR="001A4D12" w:rsidRDefault="001A4D12" w:rsidP="001A4D12">
      <w:pPr>
        <w:pStyle w:val="ListParagraph"/>
        <w:numPr>
          <w:ilvl w:val="0"/>
          <w:numId w:val="1"/>
        </w:numPr>
      </w:pPr>
      <w:r>
        <w:t>An important assumption of the employment relationship is the existence of a conflict of interests between managers and those whom they manage</w:t>
      </w:r>
    </w:p>
    <w:p w:rsidR="001A4D12" w:rsidRDefault="001A4D12" w:rsidP="001A4D12">
      <w:pPr>
        <w:pStyle w:val="ListParagraph"/>
        <w:numPr>
          <w:ilvl w:val="0"/>
          <w:numId w:val="1"/>
        </w:numPr>
      </w:pPr>
      <w:r>
        <w:t xml:space="preserve">Labour management relationship is defined by cooperation </w:t>
      </w:r>
    </w:p>
    <w:p w:rsidR="001A4D12" w:rsidRDefault="001A4D12" w:rsidP="001A4D12">
      <w:pPr>
        <w:pStyle w:val="ListParagraph"/>
        <w:numPr>
          <w:ilvl w:val="0"/>
          <w:numId w:val="1"/>
        </w:numPr>
      </w:pPr>
      <w:r>
        <w:rPr>
          <w:i/>
        </w:rPr>
        <w:t xml:space="preserve">Cooperation </w:t>
      </w:r>
      <w:r>
        <w:t xml:space="preserve">may apply to agreeing to the timing and location of meetings or major issues like jointly lobbying governments over the industry trade policies. </w:t>
      </w:r>
    </w:p>
    <w:p w:rsidR="001A4D12" w:rsidRDefault="00DA09E3" w:rsidP="001A4D12">
      <w:pPr>
        <w:pStyle w:val="ListParagraph"/>
        <w:numPr>
          <w:ilvl w:val="0"/>
          <w:numId w:val="1"/>
        </w:numPr>
      </w:pPr>
      <w:r>
        <w:t xml:space="preserve">A goal is to understand those circumstances where cooperation and competitiveness are likely to work and where they may not. </w:t>
      </w:r>
      <w:bookmarkStart w:id="0" w:name="_GoBack"/>
      <w:bookmarkEnd w:id="0"/>
    </w:p>
    <w:p w:rsidR="00DA09E3" w:rsidRDefault="00DA09E3" w:rsidP="00DA09E3">
      <w:pPr>
        <w:pStyle w:val="Heading2"/>
      </w:pPr>
      <w:r w:rsidRPr="00DA09E3">
        <w:t xml:space="preserve">How Collective Bargaining Differs from Individual Negotiation </w:t>
      </w:r>
    </w:p>
    <w:p w:rsidR="00094F44" w:rsidRDefault="00DA09E3" w:rsidP="00094F44">
      <w:pPr>
        <w:pStyle w:val="ListParagraph"/>
        <w:numPr>
          <w:ilvl w:val="0"/>
          <w:numId w:val="2"/>
        </w:numPr>
      </w:pPr>
      <w:r>
        <w:rPr>
          <w:b/>
          <w:i/>
        </w:rPr>
        <w:t xml:space="preserve">Individual Bargaining – </w:t>
      </w:r>
      <w:r>
        <w:t xml:space="preserve">when 2 people bargain over the price of a car, there is a defined process. </w:t>
      </w:r>
    </w:p>
    <w:p w:rsidR="00064E55" w:rsidRDefault="00064E55" w:rsidP="00064E55">
      <w:pPr>
        <w:pStyle w:val="ListParagraph"/>
        <w:numPr>
          <w:ilvl w:val="0"/>
          <w:numId w:val="3"/>
        </w:numPr>
      </w:pPr>
      <w:r>
        <w:t>Only 2 parties involved</w:t>
      </w:r>
    </w:p>
    <w:p w:rsidR="00094F44" w:rsidRDefault="00094F44" w:rsidP="00094F44">
      <w:pPr>
        <w:pStyle w:val="ListParagraph"/>
        <w:numPr>
          <w:ilvl w:val="0"/>
          <w:numId w:val="3"/>
        </w:numPr>
      </w:pPr>
      <w:r>
        <w:t>The seller inflates the price and exaggerates the positive qualities of the car</w:t>
      </w:r>
    </w:p>
    <w:p w:rsidR="00094F44" w:rsidRDefault="00094F44" w:rsidP="00094F44">
      <w:pPr>
        <w:pStyle w:val="ListParagraph"/>
        <w:numPr>
          <w:ilvl w:val="0"/>
          <w:numId w:val="3"/>
        </w:numPr>
      </w:pPr>
      <w:r>
        <w:t>The potential buyer offers less than the sellers price and deflates the cars attributes</w:t>
      </w:r>
    </w:p>
    <w:p w:rsidR="00094F44" w:rsidRDefault="00094F44" w:rsidP="00094F44">
      <w:pPr>
        <w:pStyle w:val="ListParagraph"/>
        <w:numPr>
          <w:ilvl w:val="0"/>
          <w:numId w:val="3"/>
        </w:numPr>
      </w:pPr>
      <w:r>
        <w:t xml:space="preserve">The seller and buyer haggle over a price </w:t>
      </w:r>
    </w:p>
    <w:p w:rsidR="00094F44" w:rsidRDefault="00094F44" w:rsidP="00094F44">
      <w:pPr>
        <w:pStyle w:val="ListParagraph"/>
        <w:numPr>
          <w:ilvl w:val="0"/>
          <w:numId w:val="3"/>
        </w:numPr>
      </w:pPr>
      <w:r>
        <w:t>A deal is made, sign papers</w:t>
      </w:r>
    </w:p>
    <w:p w:rsidR="00094F44" w:rsidRDefault="00094F44" w:rsidP="00094F44">
      <w:pPr>
        <w:pStyle w:val="ListParagraph"/>
        <w:numPr>
          <w:ilvl w:val="0"/>
          <w:numId w:val="3"/>
        </w:numPr>
      </w:pPr>
      <w:r>
        <w:t>Typically neither party gets everything they want out of the deal and go their separate ways</w:t>
      </w:r>
    </w:p>
    <w:p w:rsidR="00094F44" w:rsidRPr="00094F44" w:rsidRDefault="00094F44" w:rsidP="00094F44">
      <w:pPr>
        <w:pStyle w:val="ListParagraph"/>
        <w:numPr>
          <w:ilvl w:val="0"/>
          <w:numId w:val="2"/>
        </w:numPr>
        <w:rPr>
          <w:b/>
          <w:i/>
        </w:rPr>
      </w:pPr>
      <w:r>
        <w:rPr>
          <w:b/>
          <w:i/>
        </w:rPr>
        <w:t xml:space="preserve">Collective Bargaining – </w:t>
      </w:r>
      <w:r>
        <w:t xml:space="preserve">more complex </w:t>
      </w:r>
    </w:p>
    <w:p w:rsidR="00094F44" w:rsidRPr="00064E55" w:rsidRDefault="00094F44" w:rsidP="00064E55">
      <w:pPr>
        <w:pStyle w:val="ListParagraph"/>
        <w:numPr>
          <w:ilvl w:val="0"/>
          <w:numId w:val="3"/>
        </w:numPr>
        <w:rPr>
          <w:b/>
          <w:i/>
        </w:rPr>
      </w:pPr>
      <w:r>
        <w:t xml:space="preserve">Multiple </w:t>
      </w:r>
      <w:r w:rsidR="00064E55">
        <w:t>parties involved; employees, unions, supervisors and higher lever managers -</w:t>
      </w:r>
      <w:r>
        <w:t xml:space="preserve"> often with different interests and pressures </w:t>
      </w:r>
    </w:p>
    <w:p w:rsidR="00064E55" w:rsidRPr="00064E55" w:rsidRDefault="00064E55" w:rsidP="00064E55">
      <w:pPr>
        <w:pStyle w:val="ListParagraph"/>
        <w:numPr>
          <w:ilvl w:val="0"/>
          <w:numId w:val="3"/>
        </w:numPr>
        <w:rPr>
          <w:b/>
          <w:i/>
        </w:rPr>
      </w:pPr>
      <w:r>
        <w:t xml:space="preserve">3 </w:t>
      </w:r>
      <w:r w:rsidR="003205A4">
        <w:t>Issues are not all the same</w:t>
      </w:r>
      <w:r>
        <w:t xml:space="preserve"> – some issues have the potential for a win-win or mutual gains outcome, where both sides come out ahead; Others may be like the car deal (adversarial bargaining)</w:t>
      </w:r>
    </w:p>
    <w:p w:rsidR="00064E55" w:rsidRPr="00064E55" w:rsidRDefault="00064E55" w:rsidP="00094F44">
      <w:pPr>
        <w:pStyle w:val="ListParagraph"/>
        <w:numPr>
          <w:ilvl w:val="0"/>
          <w:numId w:val="3"/>
        </w:numPr>
        <w:rPr>
          <w:b/>
          <w:i/>
        </w:rPr>
      </w:pPr>
      <w:r>
        <w:t>Third set of issues may result in a combination of elements of win-win and adversarial bargaining</w:t>
      </w:r>
    </w:p>
    <w:p w:rsidR="00064E55" w:rsidRPr="00214D63" w:rsidRDefault="00064E55" w:rsidP="00094F44">
      <w:pPr>
        <w:pStyle w:val="ListParagraph"/>
        <w:numPr>
          <w:ilvl w:val="0"/>
          <w:numId w:val="3"/>
        </w:numPr>
        <w:rPr>
          <w:b/>
          <w:i/>
        </w:rPr>
      </w:pPr>
      <w:r>
        <w:t>Involves a continuing relationship between the parties</w:t>
      </w:r>
    </w:p>
    <w:p w:rsidR="00214D63" w:rsidRDefault="00214D63" w:rsidP="00214D63">
      <w:pPr>
        <w:pStyle w:val="Heading2"/>
      </w:pPr>
      <w:r>
        <w:t>Four Subprocesses of Collective Bargaining</w:t>
      </w:r>
    </w:p>
    <w:p w:rsidR="00214D63" w:rsidRDefault="00214D63" w:rsidP="00214D63">
      <w:pPr>
        <w:pStyle w:val="ListParagraph"/>
        <w:numPr>
          <w:ilvl w:val="0"/>
          <w:numId w:val="4"/>
        </w:numPr>
      </w:pPr>
      <w:r>
        <w:rPr>
          <w:b/>
        </w:rPr>
        <w:t xml:space="preserve">Distributive Bargaining – </w:t>
      </w:r>
      <w:r>
        <w:t>a form of negotiations in which 2 parties compete over the distribution of some fixed resource</w:t>
      </w:r>
    </w:p>
    <w:p w:rsidR="00E146D0" w:rsidRDefault="00E146D0" w:rsidP="00E146D0">
      <w:pPr>
        <w:pStyle w:val="ListParagraph"/>
        <w:numPr>
          <w:ilvl w:val="0"/>
          <w:numId w:val="3"/>
        </w:numPr>
      </w:pPr>
      <w:r>
        <w:t>can be used to describe collective bargaining issues such as; wages and job security</w:t>
      </w:r>
    </w:p>
    <w:p w:rsidR="00E146D0" w:rsidRDefault="00E146D0" w:rsidP="00E146D0">
      <w:pPr>
        <w:pStyle w:val="ListParagraph"/>
        <w:numPr>
          <w:ilvl w:val="0"/>
          <w:numId w:val="4"/>
        </w:numPr>
      </w:pPr>
      <w:r>
        <w:rPr>
          <w:b/>
        </w:rPr>
        <w:t xml:space="preserve">Integrative Bargaining – </w:t>
      </w:r>
      <w:r>
        <w:t xml:space="preserve">a form of bargaining in which there is potential for a solution that produces a mutual gain; also called win-win bargaining, principled negotiations and interest-based bargaining </w:t>
      </w:r>
    </w:p>
    <w:p w:rsidR="005B5610" w:rsidRDefault="005B5610" w:rsidP="005B5610">
      <w:pPr>
        <w:pStyle w:val="ListParagraph"/>
        <w:numPr>
          <w:ilvl w:val="0"/>
          <w:numId w:val="3"/>
        </w:numPr>
      </w:pPr>
      <w:r>
        <w:t>Can refer to issues such as; health and safety</w:t>
      </w:r>
    </w:p>
    <w:p w:rsidR="005B5610" w:rsidRDefault="005B5610" w:rsidP="005B5610">
      <w:pPr>
        <w:pStyle w:val="ListParagraph"/>
        <w:numPr>
          <w:ilvl w:val="0"/>
          <w:numId w:val="4"/>
        </w:numPr>
      </w:pPr>
      <w:r>
        <w:rPr>
          <w:b/>
        </w:rPr>
        <w:t xml:space="preserve">Intra-Team Bargaining – </w:t>
      </w:r>
      <w:r>
        <w:t>bargaining with union and management teams during the collective bargaining process; individual union team members</w:t>
      </w:r>
    </w:p>
    <w:p w:rsidR="005B5610" w:rsidRDefault="005B5610" w:rsidP="005B5610">
      <w:pPr>
        <w:pStyle w:val="ListParagraph"/>
        <w:numPr>
          <w:ilvl w:val="0"/>
          <w:numId w:val="3"/>
        </w:numPr>
      </w:pPr>
      <w:r>
        <w:lastRenderedPageBreak/>
        <w:t>for example: may represent a group with particular interests such as</w:t>
      </w:r>
      <w:r w:rsidR="00D50BDD">
        <w:t>;</w:t>
      </w:r>
      <w:r>
        <w:t xml:space="preserve"> shift workers</w:t>
      </w:r>
      <w:r w:rsidR="00D50BDD">
        <w:t xml:space="preserve">, women, older workers, married employees, etc. </w:t>
      </w:r>
    </w:p>
    <w:p w:rsidR="00D50BDD" w:rsidRDefault="00D50BDD" w:rsidP="00D50BDD">
      <w:pPr>
        <w:pStyle w:val="ListParagraph"/>
        <w:numPr>
          <w:ilvl w:val="0"/>
          <w:numId w:val="4"/>
        </w:numPr>
      </w:pPr>
      <w:r>
        <w:rPr>
          <w:b/>
        </w:rPr>
        <w:t xml:space="preserve">Attitudinal Structuring – </w:t>
      </w:r>
      <w:r>
        <w:t>the difficult process of building the mutual respect and trust necessary for an enduring and positive collective bargaining relationship</w:t>
      </w:r>
    </w:p>
    <w:p w:rsidR="00D50BDD" w:rsidRDefault="00D50BDD" w:rsidP="00D50BDD">
      <w:pPr>
        <w:pStyle w:val="ListParagraph"/>
        <w:numPr>
          <w:ilvl w:val="0"/>
          <w:numId w:val="3"/>
        </w:numPr>
      </w:pPr>
      <w:r>
        <w:t xml:space="preserve">many unions and managements have established a permanent joint committee that meets at regular intervals during the team of a collective agreement to discuss problems of mutual interest. </w:t>
      </w:r>
    </w:p>
    <w:p w:rsidR="00416D04" w:rsidRDefault="00416D04" w:rsidP="00416D04">
      <w:pPr>
        <w:pStyle w:val="ListParagraph"/>
        <w:numPr>
          <w:ilvl w:val="0"/>
          <w:numId w:val="2"/>
        </w:numPr>
      </w:pPr>
      <w:r>
        <w:t>Distributive issues generally lack the potential of a win-win mutual gains outcome</w:t>
      </w:r>
    </w:p>
    <w:p w:rsidR="00416D04" w:rsidRDefault="00416D04" w:rsidP="00416D04">
      <w:pPr>
        <w:pStyle w:val="ListParagraph"/>
        <w:numPr>
          <w:ilvl w:val="0"/>
          <w:numId w:val="2"/>
        </w:numPr>
      </w:pPr>
      <w:r>
        <w:t>Wages, labour cost items tend to directly affect the organizations bottom line</w:t>
      </w:r>
    </w:p>
    <w:p w:rsidR="00987EA3" w:rsidRDefault="00987EA3" w:rsidP="00416D04">
      <w:pPr>
        <w:pStyle w:val="ListParagraph"/>
        <w:numPr>
          <w:ilvl w:val="0"/>
          <w:numId w:val="2"/>
        </w:numPr>
      </w:pPr>
      <w:r>
        <w:t xml:space="preserve">Hybrid issues combine distributive and integrative elements </w:t>
      </w:r>
    </w:p>
    <w:p w:rsidR="00987EA3" w:rsidRDefault="00987EA3" w:rsidP="00416D04">
      <w:pPr>
        <w:pStyle w:val="ListParagraph"/>
        <w:numPr>
          <w:ilvl w:val="0"/>
          <w:numId w:val="2"/>
        </w:numPr>
      </w:pPr>
      <w:r>
        <w:t>Providing pension plan enhances careers opportunities and reduces turnover costs and produce mutual gains</w:t>
      </w:r>
    </w:p>
    <w:p w:rsidR="00987EA3" w:rsidRDefault="00987EA3" w:rsidP="00416D04">
      <w:pPr>
        <w:pStyle w:val="ListParagraph"/>
        <w:numPr>
          <w:ilvl w:val="0"/>
          <w:numId w:val="2"/>
        </w:numPr>
      </w:pPr>
      <w:r>
        <w:t>Collective bargaining involves 3 issues; distributive, integrative and hybrid</w:t>
      </w:r>
    </w:p>
    <w:p w:rsidR="00FA2285" w:rsidRPr="00FA2285" w:rsidRDefault="00FA2285" w:rsidP="00FA2285">
      <w:pPr>
        <w:pStyle w:val="Heading3"/>
      </w:pPr>
      <w:r>
        <w:t>Distributive Bargaining Tactics</w:t>
      </w:r>
    </w:p>
    <w:p w:rsidR="00987EA3" w:rsidRDefault="00987EA3" w:rsidP="00416D04">
      <w:pPr>
        <w:pStyle w:val="ListParagraph"/>
        <w:numPr>
          <w:ilvl w:val="0"/>
          <w:numId w:val="2"/>
        </w:numPr>
      </w:pPr>
      <w:r>
        <w:rPr>
          <w:b/>
        </w:rPr>
        <w:t xml:space="preserve">Bottom Line – </w:t>
      </w:r>
      <w:r>
        <w:t>the minimum position necessary in negotiations to avoid a strike or lockout; it represents for the union the best possible outcome short of strike</w:t>
      </w:r>
    </w:p>
    <w:p w:rsidR="002F176A" w:rsidRDefault="002F176A" w:rsidP="00416D04">
      <w:pPr>
        <w:pStyle w:val="ListParagraph"/>
        <w:numPr>
          <w:ilvl w:val="0"/>
          <w:numId w:val="2"/>
        </w:numPr>
      </w:pPr>
      <w:r>
        <w:t>the parties each have one spokesperson, which helps them ab=void revealing unnecessary or even damaging info</w:t>
      </w:r>
    </w:p>
    <w:p w:rsidR="002F176A" w:rsidRDefault="008F5181" w:rsidP="00416D04">
      <w:pPr>
        <w:pStyle w:val="ListParagraph"/>
        <w:numPr>
          <w:ilvl w:val="0"/>
          <w:numId w:val="2"/>
        </w:numPr>
      </w:pPr>
      <w:r>
        <w:t xml:space="preserve">collective bargaining is a manifestation of a fundamental human right – freedom of association; thus occasional excesses must be weighed against the inviolability of these rights. </w:t>
      </w:r>
    </w:p>
    <w:p w:rsidR="008F5181" w:rsidRDefault="008F5181" w:rsidP="008F5181">
      <w:pPr>
        <w:pStyle w:val="Heading3"/>
      </w:pPr>
      <w:r w:rsidRPr="008F5181">
        <w:t>Integrative Bargaining Tactics</w:t>
      </w:r>
    </w:p>
    <w:p w:rsidR="008F5181" w:rsidRDefault="008F5181" w:rsidP="008F5181">
      <w:pPr>
        <w:pStyle w:val="ListParagraph"/>
        <w:numPr>
          <w:ilvl w:val="0"/>
          <w:numId w:val="5"/>
        </w:numPr>
      </w:pPr>
      <w:r>
        <w:t>less likely to inflate the issues</w:t>
      </w:r>
    </w:p>
    <w:p w:rsidR="008F5181" w:rsidRDefault="008F5181" w:rsidP="008F5181">
      <w:pPr>
        <w:pStyle w:val="ListParagraph"/>
        <w:numPr>
          <w:ilvl w:val="0"/>
          <w:numId w:val="5"/>
        </w:numPr>
      </w:pPr>
      <w:r>
        <w:t xml:space="preserve">unions will probably focus on more real cases and clearly defined remedies in discussions about the health and safety of their members. </w:t>
      </w:r>
    </w:p>
    <w:p w:rsidR="008F5181" w:rsidRDefault="008F5181" w:rsidP="008F5181">
      <w:pPr>
        <w:pStyle w:val="ListParagraph"/>
        <w:numPr>
          <w:ilvl w:val="0"/>
          <w:numId w:val="5"/>
        </w:numPr>
      </w:pPr>
      <w:r>
        <w:t xml:space="preserve">Set up joint committees on health and safety matters, pensions and plant closures </w:t>
      </w:r>
    </w:p>
    <w:p w:rsidR="008F5181" w:rsidRDefault="008F5181" w:rsidP="008F5181">
      <w:pPr>
        <w:pStyle w:val="Heading3"/>
      </w:pPr>
      <w:r>
        <w:t xml:space="preserve">Intra – Team Tactics </w:t>
      </w:r>
    </w:p>
    <w:p w:rsidR="008F5181" w:rsidRDefault="009E6638" w:rsidP="008F5181">
      <w:pPr>
        <w:pStyle w:val="ListParagraph"/>
        <w:numPr>
          <w:ilvl w:val="0"/>
          <w:numId w:val="6"/>
        </w:numPr>
      </w:pPr>
      <w:r>
        <w:t>The teams within union and management groups might use the team caucus to resolve differences over which issues to drop off the table and which to keep.</w:t>
      </w:r>
    </w:p>
    <w:p w:rsidR="009E6638" w:rsidRDefault="009E6638" w:rsidP="008F5181">
      <w:pPr>
        <w:pStyle w:val="ListParagraph"/>
        <w:numPr>
          <w:ilvl w:val="0"/>
          <w:numId w:val="6"/>
        </w:numPr>
      </w:pPr>
      <w:r>
        <w:t>Negotiators must take into account the mandates that their teams have been given.</w:t>
      </w:r>
    </w:p>
    <w:p w:rsidR="009E6638" w:rsidRDefault="000536C6" w:rsidP="008F5181">
      <w:pPr>
        <w:pStyle w:val="ListParagraph"/>
        <w:numPr>
          <w:ilvl w:val="0"/>
          <w:numId w:val="6"/>
        </w:numPr>
      </w:pPr>
      <w:r>
        <w:t>The union spokesperson will have to represent the union on the issues that affect only the admin of the unions affairs (dues, deduction)</w:t>
      </w:r>
    </w:p>
    <w:p w:rsidR="000536C6" w:rsidRDefault="000536C6" w:rsidP="000536C6">
      <w:pPr>
        <w:pStyle w:val="Heading3"/>
      </w:pPr>
      <w:r>
        <w:t>Building Trust Tactics</w:t>
      </w:r>
    </w:p>
    <w:p w:rsidR="000536C6" w:rsidRDefault="000536C6" w:rsidP="000536C6">
      <w:pPr>
        <w:pStyle w:val="ListParagraph"/>
        <w:numPr>
          <w:ilvl w:val="0"/>
          <w:numId w:val="7"/>
        </w:numPr>
      </w:pPr>
      <w:r>
        <w:t>If there are meetings between high level management and labour officials during the term of the agreement and if they are used creatively to bring forward issues of the common concern, using a problem solving approach, then these away-from-the-table meetings can help build trust</w:t>
      </w:r>
    </w:p>
    <w:p w:rsidR="000536C6" w:rsidRDefault="000536C6" w:rsidP="000536C6">
      <w:pPr>
        <w:pStyle w:val="ListParagraph"/>
        <w:numPr>
          <w:ilvl w:val="0"/>
          <w:numId w:val="7"/>
        </w:numPr>
      </w:pPr>
      <w:r>
        <w:t>Examples of meeting discussion topics:</w:t>
      </w:r>
    </w:p>
    <w:p w:rsidR="000536C6" w:rsidRDefault="000536C6" w:rsidP="000536C6">
      <w:pPr>
        <w:pStyle w:val="ListParagraph"/>
        <w:numPr>
          <w:ilvl w:val="0"/>
          <w:numId w:val="3"/>
        </w:numPr>
      </w:pPr>
      <w:r>
        <w:t>Management plans to introduce new technology</w:t>
      </w:r>
    </w:p>
    <w:p w:rsidR="000536C6" w:rsidRDefault="000536C6" w:rsidP="000536C6">
      <w:pPr>
        <w:pStyle w:val="ListParagraph"/>
        <w:numPr>
          <w:ilvl w:val="0"/>
          <w:numId w:val="3"/>
        </w:numPr>
      </w:pPr>
      <w:r>
        <w:t>Union concerns about delays in the grievance process</w:t>
      </w:r>
    </w:p>
    <w:p w:rsidR="000536C6" w:rsidRDefault="000536C6" w:rsidP="000536C6">
      <w:pPr>
        <w:pStyle w:val="ListParagraph"/>
        <w:numPr>
          <w:ilvl w:val="0"/>
          <w:numId w:val="3"/>
        </w:numPr>
      </w:pPr>
      <w:r>
        <w:t>Surpluses or deficits in group benefits plans</w:t>
      </w:r>
    </w:p>
    <w:p w:rsidR="000536C6" w:rsidRDefault="000536C6" w:rsidP="000536C6">
      <w:pPr>
        <w:pStyle w:val="ListParagraph"/>
        <w:numPr>
          <w:ilvl w:val="0"/>
          <w:numId w:val="3"/>
        </w:numPr>
      </w:pPr>
      <w:r>
        <w:lastRenderedPageBreak/>
        <w:t xml:space="preserve">Firm policies on such issues as hiring and retention </w:t>
      </w:r>
    </w:p>
    <w:p w:rsidR="001F5051" w:rsidRDefault="000D65B0" w:rsidP="001F5051">
      <w:r>
        <w:rPr>
          <w:b/>
        </w:rPr>
        <w:t xml:space="preserve">A Collective Bargaining Model – </w:t>
      </w:r>
      <w:r>
        <w:t>economic explanation of collective bargaining outcomes</w:t>
      </w:r>
      <w:r w:rsidR="001F5051">
        <w:br/>
      </w:r>
      <w:r w:rsidR="00AA5DA3">
        <w:rPr>
          <w:b/>
        </w:rPr>
        <w:t xml:space="preserve">Contract Zone – </w:t>
      </w:r>
      <w:r w:rsidR="00AA5DA3">
        <w:t>exists if each sides bottom line overlaps; to avoid a strike or lockout, management will offer more and the union will accept less than the point where their negotiating positions intersect</w:t>
      </w:r>
      <w:r w:rsidR="001F5051">
        <w:t>; Bottom lines overlap; 95% of cases settle</w:t>
      </w:r>
    </w:p>
    <w:p w:rsidR="001F5051" w:rsidRPr="00AA5DA3" w:rsidRDefault="00D928D1" w:rsidP="00AA5DA3">
      <w:r>
        <w:rPr>
          <w:noProof/>
          <w:lang w:eastAsia="en-CA"/>
        </w:rPr>
        <w:drawing>
          <wp:inline distT="0" distB="0" distL="0" distR="0" wp14:anchorId="33780A8E" wp14:editId="0402B5AE">
            <wp:extent cx="2657475" cy="1584264"/>
            <wp:effectExtent l="0" t="0" r="0" b="0"/>
            <wp:docPr id="2253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4"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71159" cy="1592422"/>
                    </a:xfrm>
                    <a:prstGeom prst="rect">
                      <a:avLst/>
                    </a:prstGeom>
                    <a:noFill/>
                    <a:ln>
                      <a:noFill/>
                    </a:ln>
                    <a:extLst/>
                  </pic:spPr>
                </pic:pic>
              </a:graphicData>
            </a:graphic>
          </wp:inline>
        </w:drawing>
      </w:r>
      <w:r>
        <w:t xml:space="preserve">  </w:t>
      </w:r>
      <w:r>
        <w:rPr>
          <w:noProof/>
          <w:lang w:eastAsia="en-CA"/>
        </w:rPr>
        <w:drawing>
          <wp:inline distT="0" distB="0" distL="0" distR="0" wp14:anchorId="02257ECC" wp14:editId="47F94F5C">
            <wp:extent cx="3023634" cy="1666875"/>
            <wp:effectExtent l="0" t="0" r="5715" b="0"/>
            <wp:docPr id="2355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8"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26327" cy="1668360"/>
                    </a:xfrm>
                    <a:prstGeom prst="rect">
                      <a:avLst/>
                    </a:prstGeom>
                    <a:noFill/>
                    <a:ln>
                      <a:noFill/>
                    </a:ln>
                    <a:extLst/>
                  </pic:spPr>
                </pic:pic>
              </a:graphicData>
            </a:graphic>
          </wp:inline>
        </w:drawing>
      </w:r>
    </w:p>
    <w:p w:rsidR="001F5051" w:rsidRDefault="00D928D1" w:rsidP="00D928D1">
      <w:pPr>
        <w:pStyle w:val="ListParagraph"/>
        <w:numPr>
          <w:ilvl w:val="0"/>
          <w:numId w:val="8"/>
        </w:numPr>
      </w:pPr>
      <w:r>
        <w:t xml:space="preserve">Divergent expectations can occur because economic conditions for the organization or the economy are rapidly changing </w:t>
      </w:r>
    </w:p>
    <w:p w:rsidR="00D928D1" w:rsidRDefault="00D928D1" w:rsidP="00D928D1">
      <w:pPr>
        <w:pStyle w:val="ListParagraph"/>
        <w:numPr>
          <w:ilvl w:val="0"/>
          <w:numId w:val="8"/>
        </w:numPr>
      </w:pPr>
      <w:r>
        <w:t xml:space="preserve">Ex: if the organization has a number of large orders cancelled or if inflation takes a sudden upturn, the parties expectations may diverge </w:t>
      </w:r>
    </w:p>
    <w:p w:rsidR="00FE6E4B" w:rsidRDefault="00D928D1" w:rsidP="00D928D1">
      <w:pPr>
        <w:pStyle w:val="Heading2"/>
      </w:pPr>
      <w:r w:rsidRPr="00FE6E4B">
        <w:t xml:space="preserve">The Triangle of Pressures </w:t>
      </w:r>
    </w:p>
    <w:p w:rsidR="00D928D1" w:rsidRPr="00FE6E4B" w:rsidRDefault="00D928D1" w:rsidP="00FE6E4B">
      <w:pPr>
        <w:pStyle w:val="Heading2"/>
        <w:numPr>
          <w:ilvl w:val="0"/>
          <w:numId w:val="3"/>
        </w:numPr>
      </w:pPr>
      <w:r w:rsidRPr="00FE6E4B">
        <w:rPr>
          <w:b w:val="0"/>
          <w:u w:val="none"/>
        </w:rPr>
        <w:t xml:space="preserve"> </w:t>
      </w:r>
      <w:r>
        <w:rPr>
          <w:b w:val="0"/>
          <w:u w:val="none"/>
        </w:rPr>
        <w:t xml:space="preserve">deadline may be necessary to pressure the parties into a settlement </w:t>
      </w:r>
    </w:p>
    <w:p w:rsidR="00FE6E4B" w:rsidRPr="00FE6E4B" w:rsidRDefault="00FE6E4B" w:rsidP="00FE6E4B">
      <w:pPr>
        <w:pStyle w:val="ListParagraph"/>
        <w:numPr>
          <w:ilvl w:val="0"/>
          <w:numId w:val="3"/>
        </w:numPr>
      </w:pPr>
      <w:r>
        <w:t>To be a more effective negotiator, it is important that the negotiator appreciate the pressures on the other party and understand the strengths and weaknesses of both parti</w:t>
      </w:r>
      <w:r>
        <w:rPr>
          <w:noProof/>
          <w:lang w:eastAsia="en-CA"/>
        </w:rPr>
        <w:drawing>
          <wp:inline distT="0" distB="0" distL="0" distR="0" wp14:anchorId="7384967A" wp14:editId="408DC33A">
            <wp:extent cx="2441035" cy="1571625"/>
            <wp:effectExtent l="0" t="0" r="0" b="0"/>
            <wp:docPr id="2560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7"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43628" cy="1573295"/>
                    </a:xfrm>
                    <a:prstGeom prst="rect">
                      <a:avLst/>
                    </a:prstGeom>
                    <a:noFill/>
                    <a:ln>
                      <a:noFill/>
                    </a:ln>
                    <a:extLst/>
                  </pic:spPr>
                </pic:pic>
              </a:graphicData>
            </a:graphic>
          </wp:inline>
        </w:drawing>
      </w:r>
    </w:p>
    <w:p w:rsidR="00D928D1" w:rsidRDefault="00FE6E4B" w:rsidP="00FE6E4B">
      <w:pPr>
        <w:pStyle w:val="Heading2"/>
      </w:pPr>
      <w:r>
        <w:t>Union – Employer Pressures</w:t>
      </w:r>
    </w:p>
    <w:p w:rsidR="00415DAA" w:rsidRPr="00FE6E4B" w:rsidRDefault="00FE6E4B" w:rsidP="00D928D1">
      <w:r>
        <w:rPr>
          <w:b/>
        </w:rPr>
        <w:t xml:space="preserve">Pressures on the Firm – </w:t>
      </w:r>
      <w:r>
        <w:t>potential of a strike may put pressure on the firm b/c of the potential loss of sales, revenue, profits, and market share; decreased stock prices; bad publicity; etc</w:t>
      </w:r>
      <w:r>
        <w:br/>
        <w:t xml:space="preserve">- relieve pressure by stockpiling or building up inventory </w:t>
      </w:r>
      <w:r>
        <w:br/>
        <w:t>- firms ability to withstand a strike may also depend on its debt load</w:t>
      </w:r>
      <w:r>
        <w:br/>
      </w:r>
      <w:r w:rsidR="00415DAA">
        <w:t>- lower the fixed costs of operating the plant, the less pressure there will be on it during a strike</w:t>
      </w:r>
      <w:r w:rsidR="00415DAA">
        <w:br/>
        <w:t>- management bargaining teams might be under pressure from both local managers and central or corporate management</w:t>
      </w:r>
      <w:r w:rsidR="00415DAA">
        <w:br/>
        <w:t>- ex: line managers will have their own agendas that they will want addressed at the table</w:t>
      </w:r>
      <w:r w:rsidR="00415DAA">
        <w:br/>
      </w:r>
      <w:r w:rsidR="00415DAA">
        <w:lastRenderedPageBreak/>
        <w:t xml:space="preserve">- </w:t>
      </w:r>
      <w:r w:rsidR="002E3A40">
        <w:t xml:space="preserve">public employers are likely to save money during a strike; the pressures they face will </w:t>
      </w:r>
      <w:r w:rsidR="00787851">
        <w:t>b</w:t>
      </w:r>
      <w:r w:rsidR="002E3A40">
        <w:t xml:space="preserve">e more political than financial </w:t>
      </w:r>
    </w:p>
    <w:p w:rsidR="00D928D1" w:rsidRDefault="002E3A40" w:rsidP="00175B51">
      <w:r>
        <w:rPr>
          <w:b/>
        </w:rPr>
        <w:t xml:space="preserve">Pressures on the Union – </w:t>
      </w:r>
      <w:r>
        <w:t xml:space="preserve">a strike can cause seriously damaging consequences </w:t>
      </w:r>
      <w:r>
        <w:br/>
        <w:t>- a long strike with little or no gains may have a major impact on the strike fund, future organizing, and the continued existence of the union</w:t>
      </w:r>
      <w:r>
        <w:br/>
        <w:t xml:space="preserve">- when there are changes in economic conditions (increases in inflation) unions must deal with changing member expectations in bargaining. </w:t>
      </w:r>
      <w:r>
        <w:br/>
        <w:t xml:space="preserve">- a rejected last offer may increase the likelihood of strike and undermine the unions authority to negotiate a settlement at the bargaining table. </w:t>
      </w:r>
    </w:p>
    <w:p w:rsidR="002E3A40" w:rsidRDefault="002E3A40" w:rsidP="00175B51">
      <w:r>
        <w:rPr>
          <w:b/>
        </w:rPr>
        <w:t xml:space="preserve">Pressures on the Union Members – </w:t>
      </w:r>
      <w:r>
        <w:t xml:space="preserve">a strike pay usually comes after a waiting period of 1 or 2 weeks. </w:t>
      </w:r>
      <w:r>
        <w:br/>
        <w:t xml:space="preserve">- loss of income during a strike can adversely affect an </w:t>
      </w:r>
      <w:r w:rsidR="00777BE7">
        <w:t>employee’s</w:t>
      </w:r>
      <w:r>
        <w:t xml:space="preserve"> debt situation </w:t>
      </w:r>
      <w:r w:rsidR="00777BE7">
        <w:br/>
        <w:t>- there may be pressures from the union and other members for strike solidarity and family members against striking.</w:t>
      </w:r>
      <w:r w:rsidR="00777BE7">
        <w:br/>
        <w:t xml:space="preserve">- employees about to take a strike vote will be feeling psychological stress from fear of unknown and insecurity. </w:t>
      </w:r>
    </w:p>
    <w:p w:rsidR="00D928D1" w:rsidRDefault="00777BE7" w:rsidP="00787851">
      <w:pPr>
        <w:pStyle w:val="Heading2"/>
      </w:pPr>
      <w:r>
        <w:t xml:space="preserve">Employer-Union Member / Employee Pressures </w:t>
      </w:r>
    </w:p>
    <w:p w:rsidR="00787851" w:rsidRDefault="00787851" w:rsidP="00787851">
      <w:pPr>
        <w:pStyle w:val="ListParagraph"/>
        <w:numPr>
          <w:ilvl w:val="0"/>
          <w:numId w:val="9"/>
        </w:numPr>
      </w:pPr>
      <w:r>
        <w:t>Planning for a strike is a challenge for management team</w:t>
      </w:r>
    </w:p>
    <w:p w:rsidR="00787851" w:rsidRDefault="00787851" w:rsidP="00787851">
      <w:pPr>
        <w:pStyle w:val="ListParagraph"/>
        <w:numPr>
          <w:ilvl w:val="0"/>
          <w:numId w:val="9"/>
        </w:numPr>
      </w:pPr>
      <w:r>
        <w:t>Those responsible for production will do everything possible to maintain production and sales during strike</w:t>
      </w:r>
    </w:p>
    <w:p w:rsidR="00787851" w:rsidRDefault="00787851" w:rsidP="00787851">
      <w:pPr>
        <w:pStyle w:val="ListParagraph"/>
        <w:numPr>
          <w:ilvl w:val="0"/>
          <w:numId w:val="9"/>
        </w:numPr>
      </w:pPr>
      <w:r>
        <w:t>Pre-strike period where management may attempt to stockpile inventory to keep up sales during strike</w:t>
      </w:r>
    </w:p>
    <w:p w:rsidR="00787851" w:rsidRDefault="00787851" w:rsidP="00787851">
      <w:pPr>
        <w:pStyle w:val="ListParagraph"/>
        <w:numPr>
          <w:ilvl w:val="0"/>
          <w:numId w:val="9"/>
        </w:numPr>
      </w:pPr>
      <w:r>
        <w:t>Employee dissatisfaction is often manifested as grievances, slowdowns, or other individual or collective actions designed to disrupt production</w:t>
      </w:r>
    </w:p>
    <w:p w:rsidR="00787851" w:rsidRDefault="00787851" w:rsidP="00787851">
      <w:pPr>
        <w:pStyle w:val="Heading2"/>
      </w:pPr>
      <w:r>
        <w:t>Union-Union Member Pressures</w:t>
      </w:r>
    </w:p>
    <w:p w:rsidR="00787851" w:rsidRDefault="00787851" w:rsidP="00787851">
      <w:pPr>
        <w:pStyle w:val="ListParagraph"/>
        <w:numPr>
          <w:ilvl w:val="0"/>
          <w:numId w:val="10"/>
        </w:numPr>
      </w:pPr>
      <w:r>
        <w:t>Before and during strike cause powerful tensions between union and its members</w:t>
      </w:r>
    </w:p>
    <w:p w:rsidR="00787851" w:rsidRDefault="00CA628F" w:rsidP="00787851">
      <w:pPr>
        <w:pStyle w:val="ListParagraph"/>
        <w:numPr>
          <w:ilvl w:val="0"/>
          <w:numId w:val="10"/>
        </w:numPr>
      </w:pPr>
      <w:r>
        <w:t>They might hold information meetings to explain issues using third part procedures or work at lowering expectations</w:t>
      </w:r>
    </w:p>
    <w:p w:rsidR="00CA628F" w:rsidRDefault="00CA628F" w:rsidP="00787851">
      <w:pPr>
        <w:pStyle w:val="ListParagraph"/>
        <w:numPr>
          <w:ilvl w:val="0"/>
          <w:numId w:val="10"/>
        </w:numPr>
      </w:pPr>
      <w:r>
        <w:t xml:space="preserve">If a strike is likely they will prepare by building support in the membership for their bargaining position </w:t>
      </w:r>
    </w:p>
    <w:p w:rsidR="00CA628F" w:rsidRDefault="00CA628F" w:rsidP="00787851">
      <w:pPr>
        <w:pStyle w:val="ListParagraph"/>
        <w:numPr>
          <w:ilvl w:val="0"/>
          <w:numId w:val="10"/>
        </w:numPr>
      </w:pPr>
      <w:r>
        <w:t>Prepare contingency plan that includes a strike policy covering everything from production of picket signs to strike pay of family hardship</w:t>
      </w:r>
    </w:p>
    <w:p w:rsidR="00CA628F" w:rsidRPr="00B1123B" w:rsidRDefault="00CA628F" w:rsidP="00CA628F">
      <w:pPr>
        <w:pStyle w:val="Heading2"/>
        <w:rPr>
          <w:b w:val="0"/>
          <w:u w:val="none"/>
        </w:rPr>
      </w:pPr>
      <w:r>
        <w:t>Bargaining Step by Step</w:t>
      </w:r>
      <w:r w:rsidR="00B1123B">
        <w:t xml:space="preserve"> – </w:t>
      </w:r>
      <w:r w:rsidR="00B1123B">
        <w:rPr>
          <w:b w:val="0"/>
          <w:u w:val="none"/>
        </w:rPr>
        <w:t>refer to page 221 for entire process</w:t>
      </w:r>
    </w:p>
    <w:p w:rsidR="00B1123B" w:rsidRDefault="00B1123B" w:rsidP="00B1123B">
      <w:pPr>
        <w:pStyle w:val="ListParagraph"/>
        <w:numPr>
          <w:ilvl w:val="0"/>
          <w:numId w:val="11"/>
        </w:numPr>
      </w:pPr>
      <w:r>
        <w:rPr>
          <w:i/>
        </w:rPr>
        <w:t>Management and the union prepare for bargaining</w:t>
      </w:r>
    </w:p>
    <w:p w:rsidR="00B1123B" w:rsidRPr="00B1123B" w:rsidRDefault="00B1123B" w:rsidP="00B1123B">
      <w:pPr>
        <w:pStyle w:val="ListParagraph"/>
        <w:numPr>
          <w:ilvl w:val="0"/>
          <w:numId w:val="11"/>
        </w:numPr>
      </w:pPr>
      <w:r>
        <w:rPr>
          <w:i/>
        </w:rPr>
        <w:t>The union or management serves notice to bargain</w:t>
      </w:r>
    </w:p>
    <w:p w:rsidR="00B1123B" w:rsidRPr="00B1123B" w:rsidRDefault="00B1123B" w:rsidP="00B1123B">
      <w:pPr>
        <w:pStyle w:val="ListParagraph"/>
        <w:numPr>
          <w:ilvl w:val="0"/>
          <w:numId w:val="11"/>
        </w:numPr>
      </w:pPr>
      <w:r>
        <w:rPr>
          <w:i/>
        </w:rPr>
        <w:t>The parties meet</w:t>
      </w:r>
    </w:p>
    <w:p w:rsidR="00B1123B" w:rsidRPr="00B1123B" w:rsidRDefault="00B1123B" w:rsidP="00B1123B">
      <w:pPr>
        <w:pStyle w:val="ListParagraph"/>
        <w:numPr>
          <w:ilvl w:val="0"/>
          <w:numId w:val="11"/>
        </w:numPr>
      </w:pPr>
      <w:r>
        <w:rPr>
          <w:i/>
        </w:rPr>
        <w:t>Each party communicates its priorities</w:t>
      </w:r>
    </w:p>
    <w:p w:rsidR="00B1123B" w:rsidRPr="00B1123B" w:rsidRDefault="00B1123B" w:rsidP="00B1123B">
      <w:pPr>
        <w:pStyle w:val="ListParagraph"/>
        <w:numPr>
          <w:ilvl w:val="0"/>
          <w:numId w:val="11"/>
        </w:numPr>
      </w:pPr>
      <w:r>
        <w:rPr>
          <w:i/>
        </w:rPr>
        <w:t xml:space="preserve">Momentum builds for a settlement </w:t>
      </w:r>
    </w:p>
    <w:p w:rsidR="00B1123B" w:rsidRPr="00B1123B" w:rsidRDefault="00B1123B" w:rsidP="00B1123B">
      <w:pPr>
        <w:pStyle w:val="ListParagraph"/>
        <w:numPr>
          <w:ilvl w:val="0"/>
          <w:numId w:val="11"/>
        </w:numPr>
      </w:pPr>
      <w:r>
        <w:rPr>
          <w:i/>
        </w:rPr>
        <w:t>The contract zone is reached</w:t>
      </w:r>
    </w:p>
    <w:p w:rsidR="00B1123B" w:rsidRPr="00B1123B" w:rsidRDefault="00B1123B" w:rsidP="00B1123B">
      <w:pPr>
        <w:pStyle w:val="ListParagraph"/>
        <w:numPr>
          <w:ilvl w:val="0"/>
          <w:numId w:val="11"/>
        </w:numPr>
      </w:pPr>
      <w:r>
        <w:rPr>
          <w:i/>
        </w:rPr>
        <w:t>Settlement or impasse?</w:t>
      </w:r>
    </w:p>
    <w:p w:rsidR="00B1123B" w:rsidRPr="00B1123B" w:rsidRDefault="00B1123B" w:rsidP="00B1123B">
      <w:pPr>
        <w:pStyle w:val="ListParagraph"/>
        <w:numPr>
          <w:ilvl w:val="0"/>
          <w:numId w:val="11"/>
        </w:numPr>
      </w:pPr>
      <w:r>
        <w:rPr>
          <w:i/>
        </w:rPr>
        <w:t xml:space="preserve">Ratification </w:t>
      </w:r>
    </w:p>
    <w:p w:rsidR="00B1123B" w:rsidRPr="00CA628F" w:rsidRDefault="00B1123B" w:rsidP="00B1123B">
      <w:pPr>
        <w:pStyle w:val="ListParagraph"/>
        <w:numPr>
          <w:ilvl w:val="0"/>
          <w:numId w:val="13"/>
        </w:numPr>
      </w:pPr>
      <w:r>
        <w:rPr>
          <w:b/>
        </w:rPr>
        <w:lastRenderedPageBreak/>
        <w:t xml:space="preserve">Ratification – </w:t>
      </w:r>
      <w:r>
        <w:t xml:space="preserve">the process by which each party approves the settlement reached at the bargaining tables by the management and union teams </w:t>
      </w:r>
    </w:p>
    <w:p w:rsidR="002137AB" w:rsidRDefault="002137AB" w:rsidP="00175B51">
      <w:pPr>
        <w:rPr>
          <w:b/>
          <w:u w:val="single"/>
        </w:rPr>
      </w:pPr>
      <w:r>
        <w:rPr>
          <w:b/>
          <w:u w:val="single"/>
        </w:rPr>
        <w:t>Interest – Based Bargaining (IBB)</w:t>
      </w:r>
    </w:p>
    <w:p w:rsidR="002137AB" w:rsidRPr="002137AB" w:rsidRDefault="002137AB" w:rsidP="002137AB">
      <w:pPr>
        <w:pStyle w:val="ListParagraph"/>
        <w:numPr>
          <w:ilvl w:val="0"/>
          <w:numId w:val="13"/>
        </w:numPr>
        <w:rPr>
          <w:b/>
          <w:u w:val="single"/>
        </w:rPr>
      </w:pPr>
      <w:r>
        <w:t>a cooperative form of bargaining in which the parties focus more on the interests of the parties and not on the exaggerated positions</w:t>
      </w:r>
    </w:p>
    <w:p w:rsidR="002137AB" w:rsidRPr="00DD5164" w:rsidRDefault="00DD5164" w:rsidP="002137AB">
      <w:pPr>
        <w:pStyle w:val="ListParagraph"/>
        <w:numPr>
          <w:ilvl w:val="0"/>
          <w:numId w:val="13"/>
        </w:numPr>
        <w:rPr>
          <w:b/>
          <w:u w:val="single"/>
        </w:rPr>
      </w:pPr>
      <w:r>
        <w:t>IBB is a positive sum game where the size of the pie may be increased</w:t>
      </w:r>
    </w:p>
    <w:p w:rsidR="00DD5164" w:rsidRPr="00DD5164" w:rsidRDefault="00DD5164" w:rsidP="002137AB">
      <w:pPr>
        <w:pStyle w:val="ListParagraph"/>
        <w:numPr>
          <w:ilvl w:val="0"/>
          <w:numId w:val="13"/>
        </w:numPr>
        <w:rPr>
          <w:b/>
          <w:u w:val="single"/>
        </w:rPr>
      </w:pPr>
      <w:r>
        <w:t>Often called win-win or mutual gains negotiations</w:t>
      </w:r>
    </w:p>
    <w:p w:rsidR="00DD5164" w:rsidRDefault="00DD5164" w:rsidP="00DD5164">
      <w:pPr>
        <w:pStyle w:val="Heading1"/>
      </w:pPr>
      <w:r>
        <w:t>IBB Steps</w:t>
      </w:r>
    </w:p>
    <w:p w:rsidR="00DD5164" w:rsidRPr="00DD5164" w:rsidRDefault="00DD5164" w:rsidP="00DD5164">
      <w:pPr>
        <w:pStyle w:val="ListParagraph"/>
        <w:numPr>
          <w:ilvl w:val="0"/>
          <w:numId w:val="14"/>
        </w:numPr>
        <w:rPr>
          <w:i/>
        </w:rPr>
      </w:pPr>
      <w:r w:rsidRPr="00DD5164">
        <w:rPr>
          <w:i/>
        </w:rPr>
        <w:t>Identify the problem</w:t>
      </w:r>
    </w:p>
    <w:p w:rsidR="00DD5164" w:rsidRDefault="00DD5164" w:rsidP="00DD5164">
      <w:pPr>
        <w:pStyle w:val="ListParagraph"/>
        <w:numPr>
          <w:ilvl w:val="0"/>
          <w:numId w:val="15"/>
        </w:numPr>
      </w:pPr>
      <w:r>
        <w:t>Convene frequent sessions by mutual agreement</w:t>
      </w:r>
    </w:p>
    <w:p w:rsidR="00DD5164" w:rsidRDefault="00DD5164" w:rsidP="00DD5164">
      <w:pPr>
        <w:pStyle w:val="ListParagraph"/>
        <w:numPr>
          <w:ilvl w:val="0"/>
          <w:numId w:val="15"/>
        </w:numPr>
      </w:pPr>
      <w:r>
        <w:t>Develop agenda items that have joint problem solving potential</w:t>
      </w:r>
    </w:p>
    <w:p w:rsidR="00DD5164" w:rsidRDefault="00DD5164" w:rsidP="00DD5164">
      <w:pPr>
        <w:pStyle w:val="ListParagraph"/>
        <w:numPr>
          <w:ilvl w:val="0"/>
          <w:numId w:val="15"/>
        </w:numPr>
      </w:pPr>
      <w:r>
        <w:t>Formulate negotiation subjects as specific problems rather than general concerns</w:t>
      </w:r>
    </w:p>
    <w:p w:rsidR="00DD5164" w:rsidRPr="00DD5164" w:rsidRDefault="00DD5164" w:rsidP="00DD5164">
      <w:pPr>
        <w:pStyle w:val="ListParagraph"/>
        <w:numPr>
          <w:ilvl w:val="0"/>
          <w:numId w:val="14"/>
        </w:numPr>
        <w:rPr>
          <w:i/>
        </w:rPr>
      </w:pPr>
      <w:r w:rsidRPr="00DD5164">
        <w:rPr>
          <w:i/>
        </w:rPr>
        <w:t>Search for alternative solutions</w:t>
      </w:r>
    </w:p>
    <w:p w:rsidR="00DD5164" w:rsidRDefault="00DD5164" w:rsidP="00DD5164">
      <w:pPr>
        <w:pStyle w:val="ListParagraph"/>
        <w:numPr>
          <w:ilvl w:val="0"/>
          <w:numId w:val="16"/>
        </w:numPr>
      </w:pPr>
      <w:r>
        <w:t>Give adequate notice of negotiation times</w:t>
      </w:r>
    </w:p>
    <w:p w:rsidR="00DD5164" w:rsidRDefault="00DD5164" w:rsidP="00DD5164">
      <w:pPr>
        <w:pStyle w:val="ListParagraph"/>
        <w:numPr>
          <w:ilvl w:val="0"/>
          <w:numId w:val="16"/>
        </w:numPr>
      </w:pPr>
      <w:r>
        <w:t xml:space="preserve">Engage in informal exploratory discussion before making formal proposals </w:t>
      </w:r>
    </w:p>
    <w:p w:rsidR="00DD5164" w:rsidRDefault="00DD5164" w:rsidP="00DD5164">
      <w:pPr>
        <w:pStyle w:val="ListParagraph"/>
        <w:numPr>
          <w:ilvl w:val="0"/>
          <w:numId w:val="16"/>
        </w:numPr>
      </w:pPr>
      <w:r>
        <w:t>Tackle easy to resolve issues first</w:t>
      </w:r>
    </w:p>
    <w:p w:rsidR="00DD5164" w:rsidRPr="00DD5164" w:rsidRDefault="00DD5164" w:rsidP="00DD5164">
      <w:pPr>
        <w:pStyle w:val="ListParagraph"/>
        <w:numPr>
          <w:ilvl w:val="0"/>
          <w:numId w:val="14"/>
        </w:numPr>
        <w:rPr>
          <w:i/>
        </w:rPr>
      </w:pPr>
      <w:r w:rsidRPr="00DD5164">
        <w:rPr>
          <w:i/>
        </w:rPr>
        <w:t xml:space="preserve">Systematically compare alternatives </w:t>
      </w:r>
    </w:p>
    <w:p w:rsidR="00DD5164" w:rsidRDefault="005B490A" w:rsidP="00DD5164">
      <w:pPr>
        <w:pStyle w:val="ListParagraph"/>
        <w:numPr>
          <w:ilvl w:val="0"/>
          <w:numId w:val="17"/>
        </w:numPr>
      </w:pPr>
      <w:r>
        <w:t>Accurately report preferences</w:t>
      </w:r>
    </w:p>
    <w:p w:rsidR="005B490A" w:rsidRDefault="005B490A" w:rsidP="00DD5164">
      <w:pPr>
        <w:pStyle w:val="ListParagraph"/>
        <w:numPr>
          <w:ilvl w:val="0"/>
          <w:numId w:val="17"/>
        </w:numPr>
      </w:pPr>
      <w:r>
        <w:t>Arrange proposals to make patterns of agreement more visible</w:t>
      </w:r>
    </w:p>
    <w:p w:rsidR="00984D09" w:rsidRDefault="005B490A" w:rsidP="00984D09">
      <w:pPr>
        <w:pStyle w:val="ListParagraph"/>
        <w:numPr>
          <w:ilvl w:val="0"/>
          <w:numId w:val="17"/>
        </w:numPr>
      </w:pPr>
      <w:r>
        <w:t>Consider remedial actions that improve the relationship to be part of the general solution</w:t>
      </w:r>
      <w:r w:rsidR="00984D09">
        <w:br/>
      </w:r>
    </w:p>
    <w:p w:rsidR="002316ED" w:rsidRDefault="002316ED" w:rsidP="002316ED">
      <w:pPr>
        <w:pStyle w:val="ListParagraph"/>
        <w:numPr>
          <w:ilvl w:val="0"/>
          <w:numId w:val="3"/>
        </w:numPr>
      </w:pPr>
      <w:r>
        <w:t>To summarize, for integrative bargaining to be successful, there should be a free exchange of information, problem solving approach, understanding of each other’s needs and objectives and trust.</w:t>
      </w:r>
    </w:p>
    <w:p w:rsidR="00CA0A8B" w:rsidRDefault="00CA0A8B" w:rsidP="00CA0A8B">
      <w:pPr>
        <w:pStyle w:val="Heading2"/>
      </w:pPr>
      <w:r>
        <w:t>IBB Challenges</w:t>
      </w:r>
    </w:p>
    <w:p w:rsidR="00EE6E35" w:rsidRPr="00984D09" w:rsidRDefault="00AD02C3" w:rsidP="00984D09">
      <w:pPr>
        <w:pStyle w:val="ListParagraph"/>
        <w:numPr>
          <w:ilvl w:val="0"/>
          <w:numId w:val="3"/>
        </w:numPr>
      </w:pPr>
      <w:r w:rsidRPr="00984D09">
        <w:rPr>
          <w:lang w:val="en-US"/>
        </w:rPr>
        <w:t>Involves mixed-issue bargaining</w:t>
      </w:r>
    </w:p>
    <w:p w:rsidR="00EE6E35" w:rsidRPr="00984D09" w:rsidRDefault="00AD02C3" w:rsidP="00984D09">
      <w:pPr>
        <w:pStyle w:val="ListParagraph"/>
        <w:numPr>
          <w:ilvl w:val="0"/>
          <w:numId w:val="3"/>
        </w:numPr>
      </w:pPr>
      <w:r w:rsidRPr="00984D09">
        <w:rPr>
          <w:lang w:val="en-US"/>
        </w:rPr>
        <w:t>Negative bargaining history may impact</w:t>
      </w:r>
    </w:p>
    <w:p w:rsidR="00EE6E35" w:rsidRPr="00984D09" w:rsidRDefault="00AD02C3" w:rsidP="00984D09">
      <w:pPr>
        <w:pStyle w:val="ListParagraph"/>
        <w:numPr>
          <w:ilvl w:val="0"/>
          <w:numId w:val="3"/>
        </w:numPr>
      </w:pPr>
      <w:r w:rsidRPr="00984D09">
        <w:rPr>
          <w:lang w:val="en-US"/>
        </w:rPr>
        <w:t>Requires complete certainty other side will cooperate</w:t>
      </w:r>
    </w:p>
    <w:p w:rsidR="00EE6E35" w:rsidRPr="00984D09" w:rsidRDefault="00AD02C3" w:rsidP="00984D09">
      <w:pPr>
        <w:pStyle w:val="ListParagraph"/>
        <w:numPr>
          <w:ilvl w:val="0"/>
          <w:numId w:val="3"/>
        </w:numPr>
      </w:pPr>
      <w:r w:rsidRPr="00984D09">
        <w:rPr>
          <w:lang w:val="en-US"/>
        </w:rPr>
        <w:t>Over time its effect can diminish</w:t>
      </w:r>
    </w:p>
    <w:p w:rsidR="00984D09" w:rsidRDefault="00984D09" w:rsidP="00984D09">
      <w:pPr>
        <w:pStyle w:val="Heading2"/>
      </w:pPr>
      <w:r>
        <w:t>Does IBB Work?</w:t>
      </w:r>
    </w:p>
    <w:p w:rsidR="00EE6E35" w:rsidRPr="00984D09" w:rsidRDefault="00AD02C3" w:rsidP="00984D09">
      <w:pPr>
        <w:pStyle w:val="Heading2"/>
        <w:rPr>
          <w:b w:val="0"/>
          <w:u w:val="none"/>
        </w:rPr>
      </w:pPr>
      <w:r w:rsidRPr="00984D09">
        <w:rPr>
          <w:b w:val="0"/>
          <w:u w:val="none"/>
          <w:lang w:val="en-US"/>
        </w:rPr>
        <w:t>Can work</w:t>
      </w:r>
      <w:r w:rsidR="00984D09">
        <w:rPr>
          <w:b w:val="0"/>
          <w:u w:val="none"/>
          <w:lang w:val="en-US"/>
        </w:rPr>
        <w:t>:</w:t>
      </w:r>
    </w:p>
    <w:p w:rsidR="00EE6E35" w:rsidRPr="00984D09" w:rsidRDefault="00AD02C3" w:rsidP="00984D09">
      <w:pPr>
        <w:pStyle w:val="ListParagraph"/>
        <w:numPr>
          <w:ilvl w:val="0"/>
          <w:numId w:val="19"/>
        </w:numPr>
      </w:pPr>
      <w:r w:rsidRPr="00984D09">
        <w:rPr>
          <w:lang w:val="en-US"/>
        </w:rPr>
        <w:t>in a crisis</w:t>
      </w:r>
    </w:p>
    <w:p w:rsidR="00EE6E35" w:rsidRPr="00984D09" w:rsidRDefault="00AD02C3" w:rsidP="00984D09">
      <w:pPr>
        <w:pStyle w:val="ListParagraph"/>
        <w:numPr>
          <w:ilvl w:val="0"/>
          <w:numId w:val="19"/>
        </w:numPr>
      </w:pPr>
      <w:r w:rsidRPr="00984D09">
        <w:rPr>
          <w:lang w:val="en-US"/>
        </w:rPr>
        <w:t>in exceptionally bad relationship</w:t>
      </w:r>
    </w:p>
    <w:p w:rsidR="00EE6E35" w:rsidRPr="00984D09" w:rsidRDefault="00AD02C3" w:rsidP="00984D09">
      <w:pPr>
        <w:pStyle w:val="ListParagraph"/>
        <w:numPr>
          <w:ilvl w:val="0"/>
          <w:numId w:val="19"/>
        </w:numPr>
      </w:pPr>
      <w:r w:rsidRPr="00984D09">
        <w:rPr>
          <w:lang w:val="en-US"/>
        </w:rPr>
        <w:t>in absence of monetary conflicts of interest</w:t>
      </w:r>
    </w:p>
    <w:p w:rsidR="00984D09" w:rsidRDefault="00984D09" w:rsidP="00B80B7C">
      <w:pPr>
        <w:pStyle w:val="Heading2"/>
      </w:pPr>
      <w:r>
        <w:t xml:space="preserve">The Magna Deal </w:t>
      </w:r>
    </w:p>
    <w:p w:rsidR="00B80B7C" w:rsidRPr="00B80B7C" w:rsidRDefault="00B80B7C" w:rsidP="00B80B7C">
      <w:pPr>
        <w:pStyle w:val="ListParagraph"/>
        <w:numPr>
          <w:ilvl w:val="0"/>
          <w:numId w:val="21"/>
        </w:numPr>
        <w:rPr>
          <w:b/>
          <w:u w:val="single"/>
        </w:rPr>
      </w:pPr>
      <w:r>
        <w:t>departs from Wagner Act model</w:t>
      </w:r>
    </w:p>
    <w:p w:rsidR="00B80B7C" w:rsidRPr="00B80B7C" w:rsidRDefault="00B80B7C" w:rsidP="00B80B7C">
      <w:pPr>
        <w:pStyle w:val="ListParagraph"/>
        <w:numPr>
          <w:ilvl w:val="0"/>
          <w:numId w:val="21"/>
        </w:numPr>
        <w:rPr>
          <w:b/>
          <w:u w:val="single"/>
        </w:rPr>
      </w:pPr>
      <w:r>
        <w:t>a new collective bargaining model has emerged that fundamentally alters these key elements</w:t>
      </w:r>
    </w:p>
    <w:p w:rsidR="00EE6E35" w:rsidRPr="00B80B7C" w:rsidRDefault="00AD02C3" w:rsidP="00B80B7C">
      <w:pPr>
        <w:pStyle w:val="ListParagraph"/>
        <w:numPr>
          <w:ilvl w:val="0"/>
          <w:numId w:val="21"/>
        </w:numPr>
      </w:pPr>
      <w:r w:rsidRPr="00B80B7C">
        <w:rPr>
          <w:lang w:val="en-US"/>
        </w:rPr>
        <w:lastRenderedPageBreak/>
        <w:t>Gives up right to strike</w:t>
      </w:r>
    </w:p>
    <w:p w:rsidR="00EE6E35" w:rsidRPr="00B80B7C" w:rsidRDefault="00AD02C3" w:rsidP="00B80B7C">
      <w:pPr>
        <w:pStyle w:val="ListParagraph"/>
        <w:numPr>
          <w:ilvl w:val="0"/>
          <w:numId w:val="21"/>
        </w:numPr>
      </w:pPr>
      <w:r w:rsidRPr="00B80B7C">
        <w:rPr>
          <w:lang w:val="en-US"/>
        </w:rPr>
        <w:t>Non adversarial organizing</w:t>
      </w:r>
      <w:r w:rsidR="009C5170">
        <w:rPr>
          <w:lang w:val="en-US"/>
        </w:rPr>
        <w:t xml:space="preserve"> procedure</w:t>
      </w:r>
    </w:p>
    <w:p w:rsidR="00EE6E35" w:rsidRPr="00B80B7C" w:rsidRDefault="00AD02C3" w:rsidP="00B80B7C">
      <w:pPr>
        <w:pStyle w:val="ListParagraph"/>
        <w:numPr>
          <w:ilvl w:val="0"/>
          <w:numId w:val="21"/>
        </w:numPr>
      </w:pPr>
      <w:r w:rsidRPr="00B80B7C">
        <w:rPr>
          <w:lang w:val="en-US"/>
        </w:rPr>
        <w:t>Cooperative conflict resolution at work</w:t>
      </w:r>
    </w:p>
    <w:p w:rsidR="00E16F43" w:rsidRDefault="009C5170" w:rsidP="009C5170">
      <w:pPr>
        <w:pStyle w:val="ListParagraph"/>
        <w:numPr>
          <w:ilvl w:val="0"/>
          <w:numId w:val="21"/>
        </w:numPr>
      </w:pPr>
      <w:r>
        <w:rPr>
          <w:lang w:val="en-US"/>
        </w:rPr>
        <w:t xml:space="preserve">Settlement of </w:t>
      </w:r>
      <w:r w:rsidR="00AD02C3" w:rsidRPr="00B80B7C">
        <w:rPr>
          <w:lang w:val="en-US"/>
        </w:rPr>
        <w:t>All contract disputes to final offer arbitration</w:t>
      </w:r>
    </w:p>
    <w:p w:rsidR="00E16F43" w:rsidRDefault="00E16F43" w:rsidP="00E16F43"/>
    <w:p w:rsidR="00E16F43" w:rsidRPr="00E16F43" w:rsidRDefault="00E16F43" w:rsidP="00E16F43">
      <w:pPr>
        <w:pStyle w:val="Heading1"/>
      </w:pPr>
      <w:r w:rsidRPr="00E16F43">
        <w:rPr>
          <w:highlight w:val="yellow"/>
        </w:rPr>
        <w:t>Chapter 8</w:t>
      </w:r>
    </w:p>
    <w:p w:rsidR="00E16F43" w:rsidRDefault="009A7706" w:rsidP="009A7706">
      <w:pPr>
        <w:pStyle w:val="Heading2"/>
      </w:pPr>
      <w:r>
        <w:t>Role of Collective Agreement</w:t>
      </w:r>
    </w:p>
    <w:p w:rsidR="009A7706" w:rsidRDefault="009A7706" w:rsidP="009A7706">
      <w:pPr>
        <w:pStyle w:val="ListParagraph"/>
        <w:numPr>
          <w:ilvl w:val="0"/>
          <w:numId w:val="23"/>
        </w:numPr>
      </w:pPr>
      <w:r>
        <w:t>Is to establish clear rules and procedures governing both workplace practices and the relationship between the parties</w:t>
      </w:r>
    </w:p>
    <w:p w:rsidR="009A7706" w:rsidRDefault="009A7706" w:rsidP="009A7706">
      <w:pPr>
        <w:pStyle w:val="ListParagraph"/>
        <w:numPr>
          <w:ilvl w:val="0"/>
          <w:numId w:val="23"/>
        </w:numPr>
      </w:pPr>
      <w:r>
        <w:t>Agreement</w:t>
      </w:r>
      <w:r w:rsidR="00F1646F">
        <w:t xml:space="preserve"> layout</w:t>
      </w:r>
      <w:r>
        <w:t xml:space="preserve"> includes:</w:t>
      </w:r>
    </w:p>
    <w:p w:rsidR="009A7706" w:rsidRDefault="009A7706" w:rsidP="009A7706">
      <w:pPr>
        <w:pStyle w:val="ListParagraph"/>
        <w:numPr>
          <w:ilvl w:val="0"/>
          <w:numId w:val="24"/>
        </w:numPr>
      </w:pPr>
      <w:r>
        <w:t>Cover page</w:t>
      </w:r>
    </w:p>
    <w:p w:rsidR="009A7706" w:rsidRDefault="009A7706" w:rsidP="009A7706">
      <w:pPr>
        <w:pStyle w:val="ListParagraph"/>
        <w:numPr>
          <w:ilvl w:val="0"/>
          <w:numId w:val="24"/>
        </w:numPr>
      </w:pPr>
      <w:r>
        <w:t>Table of contents</w:t>
      </w:r>
    </w:p>
    <w:p w:rsidR="009A7706" w:rsidRDefault="009A7706" w:rsidP="009A7706">
      <w:pPr>
        <w:pStyle w:val="ListParagraph"/>
        <w:numPr>
          <w:ilvl w:val="0"/>
          <w:numId w:val="24"/>
        </w:numPr>
      </w:pPr>
      <w:r>
        <w:t>Articles – section of a collective agreement</w:t>
      </w:r>
    </w:p>
    <w:p w:rsidR="009A7706" w:rsidRDefault="009A7706" w:rsidP="009A7706">
      <w:pPr>
        <w:pStyle w:val="ListParagraph"/>
        <w:numPr>
          <w:ilvl w:val="0"/>
          <w:numId w:val="24"/>
        </w:numPr>
      </w:pPr>
      <w:r>
        <w:t xml:space="preserve">Clauses – a specific section of an article </w:t>
      </w:r>
    </w:p>
    <w:p w:rsidR="009A7706" w:rsidRDefault="009A7706" w:rsidP="009A7706">
      <w:pPr>
        <w:pStyle w:val="ListParagraph"/>
        <w:numPr>
          <w:ilvl w:val="0"/>
          <w:numId w:val="24"/>
        </w:numPr>
      </w:pPr>
      <w:r>
        <w:t xml:space="preserve">Appendixes/schedules   </w:t>
      </w:r>
    </w:p>
    <w:p w:rsidR="009A7706" w:rsidRDefault="009A7706" w:rsidP="009A7706">
      <w:pPr>
        <w:pStyle w:val="ListParagraph"/>
        <w:numPr>
          <w:ilvl w:val="0"/>
          <w:numId w:val="24"/>
        </w:numPr>
      </w:pPr>
      <w:r>
        <w:t>Letter of Understanding - letter between the parties, usually placed at the end of an agreement and describing a specific practice they have agreed to follow</w:t>
      </w:r>
    </w:p>
    <w:p w:rsidR="0090043D" w:rsidRPr="0090043D" w:rsidRDefault="0090043D" w:rsidP="00F1646F">
      <w:pPr>
        <w:pStyle w:val="Heading2"/>
      </w:pPr>
      <w:r>
        <w:t>Types of Clauses</w:t>
      </w:r>
    </w:p>
    <w:p w:rsidR="00F1646F" w:rsidRDefault="001F5051" w:rsidP="00F1646F">
      <w:pPr>
        <w:pStyle w:val="Heading1"/>
        <w:numPr>
          <w:ilvl w:val="0"/>
          <w:numId w:val="25"/>
        </w:numPr>
        <w:rPr>
          <w:b w:val="0"/>
        </w:rPr>
      </w:pPr>
      <w:r>
        <w:t xml:space="preserve"> </w:t>
      </w:r>
      <w:r w:rsidR="00F1646F">
        <w:rPr>
          <w:b w:val="0"/>
          <w:i/>
        </w:rPr>
        <w:t xml:space="preserve">the rights of parties – </w:t>
      </w:r>
      <w:r w:rsidR="00F1646F">
        <w:rPr>
          <w:b w:val="0"/>
        </w:rPr>
        <w:t>the rights of union (union security, restrictions on contracting out) employees and employers</w:t>
      </w:r>
    </w:p>
    <w:p w:rsidR="00F1646F" w:rsidRDefault="00F1646F" w:rsidP="00F1646F">
      <w:pPr>
        <w:pStyle w:val="ListParagraph"/>
        <w:numPr>
          <w:ilvl w:val="0"/>
          <w:numId w:val="25"/>
        </w:numPr>
      </w:pPr>
      <w:r>
        <w:rPr>
          <w:i/>
        </w:rPr>
        <w:t xml:space="preserve">Organization of work – </w:t>
      </w:r>
      <w:r>
        <w:t>how work is organized and distributed</w:t>
      </w:r>
    </w:p>
    <w:p w:rsidR="00F1646F" w:rsidRDefault="00F1646F" w:rsidP="00F1646F">
      <w:pPr>
        <w:pStyle w:val="ListParagraph"/>
        <w:numPr>
          <w:ilvl w:val="0"/>
          <w:numId w:val="25"/>
        </w:numPr>
      </w:pPr>
      <w:r>
        <w:rPr>
          <w:i/>
        </w:rPr>
        <w:t>Labour relations process –</w:t>
      </w:r>
      <w:r>
        <w:t xml:space="preserve"> </w:t>
      </w:r>
      <w:r w:rsidRPr="00F1646F">
        <w:t>the grievance procedure, arbitration and any language about joint committees.</w:t>
      </w:r>
      <w:r>
        <w:t xml:space="preserve"> Collective agreement language about joint committees will examine issues related to working conditions/environment, contracting out, technological changes</w:t>
      </w:r>
    </w:p>
    <w:p w:rsidR="00F1646F" w:rsidRDefault="00F1646F" w:rsidP="00F1646F">
      <w:pPr>
        <w:pStyle w:val="ListParagraph"/>
        <w:numPr>
          <w:ilvl w:val="0"/>
          <w:numId w:val="25"/>
        </w:numPr>
      </w:pPr>
      <w:r>
        <w:rPr>
          <w:i/>
        </w:rPr>
        <w:t xml:space="preserve">Education, training, and development – </w:t>
      </w:r>
      <w:r>
        <w:t>issues concerning leave, required/provided training, financial assistance for training, and apprenticeship programs</w:t>
      </w:r>
    </w:p>
    <w:p w:rsidR="00F1646F" w:rsidRDefault="00F1646F" w:rsidP="00F1646F">
      <w:pPr>
        <w:pStyle w:val="ListParagraph"/>
        <w:numPr>
          <w:ilvl w:val="0"/>
          <w:numId w:val="25"/>
        </w:numPr>
      </w:pPr>
      <w:r>
        <w:rPr>
          <w:i/>
        </w:rPr>
        <w:t xml:space="preserve">Working conditions </w:t>
      </w:r>
      <w:r w:rsidR="00435787">
        <w:rPr>
          <w:i/>
        </w:rPr>
        <w:t>–</w:t>
      </w:r>
      <w:r>
        <w:t xml:space="preserve"> </w:t>
      </w:r>
      <w:r w:rsidR="00435787">
        <w:t>issues related to hours of work/work schedules, overtime, pay and benefits, job security, termination, corrective actions/progressive discipline and part time work</w:t>
      </w:r>
    </w:p>
    <w:p w:rsidR="00435787" w:rsidRDefault="00435787" w:rsidP="00FD60BF">
      <w:pPr>
        <w:pStyle w:val="Heading2"/>
      </w:pPr>
      <w:r>
        <w:t>Rights of Parties</w:t>
      </w:r>
    </w:p>
    <w:p w:rsidR="00FD60BF" w:rsidRDefault="00FD60BF" w:rsidP="00FD60BF">
      <w:pPr>
        <w:pStyle w:val="Heading1"/>
      </w:pPr>
      <w:r>
        <w:t xml:space="preserve">Management Rights </w:t>
      </w:r>
    </w:p>
    <w:p w:rsidR="00FD60BF" w:rsidRDefault="00FD60BF" w:rsidP="00FD60BF">
      <w:pPr>
        <w:pStyle w:val="ListParagraph"/>
        <w:numPr>
          <w:ilvl w:val="0"/>
          <w:numId w:val="24"/>
        </w:numPr>
      </w:pPr>
      <w:r>
        <w:rPr>
          <w:i/>
        </w:rPr>
        <w:t xml:space="preserve">Residual Rights – </w:t>
      </w:r>
      <w:r>
        <w:t xml:space="preserve">a principle whereby management retains all rights it held before unionization except those changed by the agreement </w:t>
      </w:r>
    </w:p>
    <w:p w:rsidR="00FD60BF" w:rsidRDefault="00FD60BF" w:rsidP="00FD60BF">
      <w:pPr>
        <w:pStyle w:val="ListParagraph"/>
        <w:numPr>
          <w:ilvl w:val="0"/>
          <w:numId w:val="24"/>
        </w:numPr>
      </w:pPr>
      <w:r>
        <w:t>The Union recognizes the Employer exclusive rights to:</w:t>
      </w:r>
    </w:p>
    <w:p w:rsidR="00FD60BF" w:rsidRDefault="00FD60BF" w:rsidP="00FD60BF">
      <w:pPr>
        <w:pStyle w:val="ListParagraph"/>
        <w:numPr>
          <w:ilvl w:val="0"/>
          <w:numId w:val="24"/>
        </w:numPr>
      </w:pPr>
      <w:r>
        <w:t>A) maintain order, disciple and efficiency</w:t>
      </w:r>
    </w:p>
    <w:p w:rsidR="00FD60BF" w:rsidRDefault="00FD60BF" w:rsidP="00FD60BF">
      <w:pPr>
        <w:pStyle w:val="ListParagraph"/>
        <w:numPr>
          <w:ilvl w:val="0"/>
          <w:numId w:val="24"/>
        </w:numPr>
      </w:pPr>
      <w:r>
        <w:t>B) hire, classify, direct, transfer, promote, demote, layoff or dismiss an employee for a just cause</w:t>
      </w:r>
    </w:p>
    <w:p w:rsidR="00FD60BF" w:rsidRDefault="00FD60BF" w:rsidP="00FD60BF">
      <w:pPr>
        <w:pStyle w:val="ListParagraph"/>
        <w:numPr>
          <w:ilvl w:val="0"/>
          <w:numId w:val="24"/>
        </w:numPr>
      </w:pPr>
      <w:r>
        <w:t>C) operate and manage its business in all respect, in accordance with and not incompatible with any of the provisions of this agreement</w:t>
      </w:r>
    </w:p>
    <w:p w:rsidR="007845FA" w:rsidRDefault="007845FA" w:rsidP="00FD60BF">
      <w:pPr>
        <w:pStyle w:val="ListParagraph"/>
        <w:numPr>
          <w:ilvl w:val="0"/>
          <w:numId w:val="24"/>
        </w:numPr>
      </w:pPr>
      <w:r>
        <w:lastRenderedPageBreak/>
        <w:t>These are not all inclusive but indicate the type of matters which belong and are inherent to management and cannot be constructed in any way to exclude other management rights not specifically enumerated</w:t>
      </w:r>
    </w:p>
    <w:p w:rsidR="007845FA" w:rsidRDefault="007845FA" w:rsidP="007845FA">
      <w:pPr>
        <w:pStyle w:val="Heading1"/>
      </w:pPr>
      <w:r>
        <w:t>Employee Rights/Security</w:t>
      </w:r>
    </w:p>
    <w:p w:rsidR="007845FA" w:rsidRPr="0046221D" w:rsidRDefault="00E21F56" w:rsidP="00E21F56">
      <w:pPr>
        <w:pStyle w:val="ListParagraph"/>
        <w:numPr>
          <w:ilvl w:val="0"/>
          <w:numId w:val="24"/>
        </w:numPr>
        <w:rPr>
          <w:b/>
        </w:rPr>
      </w:pPr>
      <w:r>
        <w:t>These clauses include language concerning antidiscrimination (employment equity, harassment, disabled workers, etc) substance abuse, recreational and health service, and childcare/eldercare programs.</w:t>
      </w:r>
    </w:p>
    <w:p w:rsidR="0046221D" w:rsidRPr="00E21F56" w:rsidRDefault="0046221D" w:rsidP="00E21F56">
      <w:pPr>
        <w:pStyle w:val="ListParagraph"/>
        <w:numPr>
          <w:ilvl w:val="0"/>
          <w:numId w:val="24"/>
        </w:numPr>
        <w:rPr>
          <w:b/>
        </w:rPr>
      </w:pPr>
      <w:r>
        <w:rPr>
          <w:i/>
        </w:rPr>
        <w:t xml:space="preserve">Same sex benefits – </w:t>
      </w:r>
      <w:r>
        <w:t>same sex partners receiving the same benefits as opposite sex partners</w:t>
      </w:r>
    </w:p>
    <w:p w:rsidR="00E21F56" w:rsidRDefault="00E21F56" w:rsidP="00E21F56">
      <w:pPr>
        <w:rPr>
          <w:b/>
        </w:rPr>
      </w:pPr>
      <w:r>
        <w:rPr>
          <w:b/>
        </w:rPr>
        <w:t>2 types of Equity Clauses:</w:t>
      </w:r>
    </w:p>
    <w:p w:rsidR="00E21F56" w:rsidRDefault="00E21F56" w:rsidP="00E21F56">
      <w:pPr>
        <w:pStyle w:val="ListParagraph"/>
        <w:numPr>
          <w:ilvl w:val="0"/>
          <w:numId w:val="27"/>
        </w:numPr>
      </w:pPr>
      <w:r>
        <w:rPr>
          <w:i/>
        </w:rPr>
        <w:t xml:space="preserve">Legislative reference – </w:t>
      </w:r>
      <w:r w:rsidR="0046221D">
        <w:t xml:space="preserve">equity clause in collective agreements that references legislation </w:t>
      </w:r>
    </w:p>
    <w:p w:rsidR="0046221D" w:rsidRPr="00E21F56" w:rsidRDefault="0046221D" w:rsidP="0046221D">
      <w:pPr>
        <w:pStyle w:val="ListParagraph"/>
        <w:numPr>
          <w:ilvl w:val="0"/>
          <w:numId w:val="24"/>
        </w:numPr>
      </w:pPr>
      <w:r>
        <w:t xml:space="preserve">The employer and union acknowledge and affirm their respective obligations under the Canadian Human rights act and jointly agree that there shall be no discrimination in respect of employment  </w:t>
      </w:r>
    </w:p>
    <w:p w:rsidR="0046221D" w:rsidRDefault="00E21F56" w:rsidP="0046221D">
      <w:pPr>
        <w:pStyle w:val="ListParagraph"/>
        <w:numPr>
          <w:ilvl w:val="0"/>
          <w:numId w:val="27"/>
        </w:numPr>
      </w:pPr>
      <w:r>
        <w:rPr>
          <w:i/>
        </w:rPr>
        <w:t xml:space="preserve">Explicit reference </w:t>
      </w:r>
      <w:r w:rsidR="0046221D">
        <w:rPr>
          <w:i/>
        </w:rPr>
        <w:t>–</w:t>
      </w:r>
      <w:r>
        <w:rPr>
          <w:i/>
        </w:rPr>
        <w:t xml:space="preserve"> </w:t>
      </w:r>
      <w:r w:rsidR="0046221D">
        <w:t>equity clause in collective agreements that specifies which groups are covered</w:t>
      </w:r>
    </w:p>
    <w:p w:rsidR="0046221D" w:rsidRDefault="0046221D" w:rsidP="0046221D">
      <w:pPr>
        <w:pStyle w:val="ListParagraph"/>
        <w:numPr>
          <w:ilvl w:val="0"/>
          <w:numId w:val="24"/>
        </w:numPr>
      </w:pPr>
      <w:r>
        <w:t xml:space="preserve">There shall be no discrimination, interference, restriction, coercion, harassment, intimidation, or any disciplinary action exercised or practiced with respect to an employee by reason of age, race, creed, colour etc.. </w:t>
      </w:r>
    </w:p>
    <w:p w:rsidR="0046221D" w:rsidRDefault="0067540B" w:rsidP="0067540B">
      <w:pPr>
        <w:pStyle w:val="Heading2"/>
      </w:pPr>
      <w:r>
        <w:t>Organization of Work</w:t>
      </w:r>
    </w:p>
    <w:p w:rsidR="0067540B" w:rsidRDefault="0067540B" w:rsidP="0046221D">
      <w:r>
        <w:rPr>
          <w:b/>
        </w:rPr>
        <w:t xml:space="preserve">Technological Change </w:t>
      </w:r>
      <w:r w:rsidR="00515D73">
        <w:rPr>
          <w:b/>
        </w:rPr>
        <w:t>–</w:t>
      </w:r>
      <w:r>
        <w:rPr>
          <w:b/>
        </w:rPr>
        <w:t xml:space="preserve"> </w:t>
      </w:r>
      <w:r w:rsidR="00515D73">
        <w:t>understandings about such things as the union being notified of the change, the notification of employees who may be laid off as a result of change and the severance they will receive, any restrictions concerning layoff, any employer requirements concerning training or retraining and any wage protection for employees (red circling)</w:t>
      </w:r>
    </w:p>
    <w:p w:rsidR="00515D73" w:rsidRDefault="00515D73" w:rsidP="00515D73">
      <w:pPr>
        <w:pStyle w:val="ListParagraph"/>
        <w:numPr>
          <w:ilvl w:val="0"/>
          <w:numId w:val="24"/>
        </w:numPr>
      </w:pPr>
      <w:r w:rsidRPr="00515D73">
        <w:rPr>
          <w:b/>
        </w:rPr>
        <w:t xml:space="preserve">Red circling – </w:t>
      </w:r>
      <w:r>
        <w:t xml:space="preserve">protecting employees pay at a level higher than the normal rate of their current job </w:t>
      </w:r>
    </w:p>
    <w:p w:rsidR="00515D73" w:rsidRDefault="00515D73" w:rsidP="00515D73">
      <w:pPr>
        <w:pStyle w:val="ListParagraph"/>
        <w:numPr>
          <w:ilvl w:val="0"/>
          <w:numId w:val="24"/>
        </w:numPr>
      </w:pPr>
      <w:r>
        <w:rPr>
          <w:i/>
        </w:rPr>
        <w:t xml:space="preserve">job security – </w:t>
      </w:r>
      <w:r>
        <w:t>in cases where technological change requires that employees affected by that change need specialized training to accomplish new tasks or gain new skills, those employees will be offered training</w:t>
      </w:r>
    </w:p>
    <w:p w:rsidR="00515D73" w:rsidRDefault="00515D73" w:rsidP="00515D73">
      <w:pPr>
        <w:pStyle w:val="ListParagraph"/>
        <w:numPr>
          <w:ilvl w:val="0"/>
          <w:numId w:val="24"/>
        </w:numPr>
      </w:pPr>
      <w:r>
        <w:rPr>
          <w:i/>
        </w:rPr>
        <w:t>technology planning –</w:t>
      </w:r>
      <w:r>
        <w:t xml:space="preserve"> the technological changes will be introduced progressively over time, therefore the company will discuss with the union the planned introduction of technological change into the work place</w:t>
      </w:r>
    </w:p>
    <w:p w:rsidR="00D56320" w:rsidRDefault="00D56320" w:rsidP="00D56320">
      <w:r>
        <w:rPr>
          <w:b/>
        </w:rPr>
        <w:t xml:space="preserve">Distribution of Work – </w:t>
      </w:r>
      <w:r>
        <w:t>examine issues concerning job rotation, job sharing, teams/workgroups, and flexibility in work assignment</w:t>
      </w:r>
    </w:p>
    <w:p w:rsidR="00D56320" w:rsidRDefault="00D56320" w:rsidP="00D56320">
      <w:pPr>
        <w:pStyle w:val="Heading2"/>
      </w:pPr>
      <w:r>
        <w:t xml:space="preserve">Labour Relations </w:t>
      </w:r>
    </w:p>
    <w:p w:rsidR="00D56320" w:rsidRDefault="00D56320" w:rsidP="00D56320">
      <w:pPr>
        <w:pStyle w:val="ListParagraph"/>
        <w:numPr>
          <w:ilvl w:val="0"/>
          <w:numId w:val="24"/>
        </w:numPr>
      </w:pPr>
      <w:r>
        <w:t>in collective agreements specifically deal with issues concerning the relationship between the parties</w:t>
      </w:r>
    </w:p>
    <w:p w:rsidR="00D56320" w:rsidRDefault="00D56320" w:rsidP="00D56320">
      <w:r>
        <w:rPr>
          <w:b/>
        </w:rPr>
        <w:t xml:space="preserve">Grievance and Arbitration – </w:t>
      </w:r>
      <w:r>
        <w:t>not required under common law</w:t>
      </w:r>
    </w:p>
    <w:p w:rsidR="00D56320" w:rsidRDefault="00D56320" w:rsidP="00D56320">
      <w:pPr>
        <w:pStyle w:val="ListParagraph"/>
        <w:numPr>
          <w:ilvl w:val="0"/>
          <w:numId w:val="24"/>
        </w:numPr>
      </w:pPr>
      <w:r>
        <w:t>grievance – complaint or claim concerning improper discipline or discharge</w:t>
      </w:r>
    </w:p>
    <w:p w:rsidR="00D56320" w:rsidRDefault="00D56320" w:rsidP="00D56320">
      <w:pPr>
        <w:pStyle w:val="ListParagraph"/>
        <w:numPr>
          <w:ilvl w:val="0"/>
          <w:numId w:val="24"/>
        </w:numPr>
      </w:pPr>
      <w:r>
        <w:lastRenderedPageBreak/>
        <w:t xml:space="preserve">group grievance – a single grievance signed by a s Steward or EI </w:t>
      </w:r>
      <w:r w:rsidR="00F663E3">
        <w:t>union rep on behalf of a group of employees who have the same complaint</w:t>
      </w:r>
    </w:p>
    <w:p w:rsidR="00F663E3" w:rsidRDefault="00F663E3" w:rsidP="00D56320">
      <w:pPr>
        <w:pStyle w:val="ListParagraph"/>
        <w:numPr>
          <w:ilvl w:val="0"/>
          <w:numId w:val="24"/>
        </w:numPr>
      </w:pPr>
      <w:r>
        <w:t>policy grievance – involves a question relating to the interpretation, application or administration of the agreement</w:t>
      </w:r>
    </w:p>
    <w:p w:rsidR="00F663E3" w:rsidRDefault="00F663E3" w:rsidP="00D56320">
      <w:pPr>
        <w:pStyle w:val="ListParagraph"/>
        <w:numPr>
          <w:ilvl w:val="0"/>
          <w:numId w:val="24"/>
        </w:numPr>
      </w:pPr>
      <w:r>
        <w:t>* four steps of grievances on page 253 *</w:t>
      </w:r>
    </w:p>
    <w:p w:rsidR="00F663E3" w:rsidRDefault="00F663E3" w:rsidP="00F663E3">
      <w:pPr>
        <w:pStyle w:val="Heading1"/>
        <w:rPr>
          <w:b w:val="0"/>
        </w:rPr>
      </w:pPr>
      <w:r>
        <w:t xml:space="preserve">Mechanisms and </w:t>
      </w:r>
      <w:r w:rsidRPr="00F663E3">
        <w:t>Bargaining Methods</w:t>
      </w:r>
      <w:r w:rsidR="00310648">
        <w:t xml:space="preserve"> – </w:t>
      </w:r>
      <w:r w:rsidR="00310648">
        <w:rPr>
          <w:b w:val="0"/>
        </w:rPr>
        <w:t xml:space="preserve">preferred relationship and discusses both joint committees and continuous bargaining </w:t>
      </w:r>
    </w:p>
    <w:p w:rsidR="00310648" w:rsidRDefault="00310648" w:rsidP="00310648">
      <w:pPr>
        <w:pStyle w:val="ListParagraph"/>
        <w:numPr>
          <w:ilvl w:val="0"/>
          <w:numId w:val="24"/>
        </w:numPr>
      </w:pPr>
      <w:r>
        <w:t xml:space="preserve">Parties recognize the employees, union and company are interdependent and are necessary for success of the business </w:t>
      </w:r>
    </w:p>
    <w:p w:rsidR="00310648" w:rsidRDefault="00310648" w:rsidP="00310648">
      <w:pPr>
        <w:pStyle w:val="ListParagraph"/>
        <w:numPr>
          <w:ilvl w:val="0"/>
          <w:numId w:val="24"/>
        </w:numPr>
      </w:pPr>
      <w:r>
        <w:t xml:space="preserve">Need for ongoing continuous improvement and learning skills </w:t>
      </w:r>
    </w:p>
    <w:p w:rsidR="00310648" w:rsidRDefault="00310648" w:rsidP="00310648">
      <w:pPr>
        <w:pStyle w:val="ListParagraph"/>
        <w:numPr>
          <w:ilvl w:val="0"/>
          <w:numId w:val="24"/>
        </w:numPr>
      </w:pPr>
      <w:r>
        <w:t xml:space="preserve">The parties agree to protect the safety and health of all employees and to provide for prompt and equitable disposition of grievances or disputes which may arise </w:t>
      </w:r>
    </w:p>
    <w:p w:rsidR="00310648" w:rsidRDefault="00310648" w:rsidP="00891A8B">
      <w:pPr>
        <w:pStyle w:val="ListParagraph"/>
        <w:numPr>
          <w:ilvl w:val="0"/>
          <w:numId w:val="24"/>
        </w:numPr>
      </w:pPr>
      <w:r>
        <w:t>To support strategic alliance; they will establish joint committees of 6 members with equal reps of the company</w:t>
      </w:r>
    </w:p>
    <w:p w:rsidR="00891A8B" w:rsidRDefault="00891A8B" w:rsidP="00891A8B">
      <w:pPr>
        <w:pStyle w:val="Heading2"/>
      </w:pPr>
      <w:r>
        <w:t xml:space="preserve">Education, Training, and Employee Development </w:t>
      </w:r>
    </w:p>
    <w:p w:rsidR="00891A8B" w:rsidRDefault="0004652F" w:rsidP="0004652F">
      <w:pPr>
        <w:pStyle w:val="ListParagraph"/>
        <w:numPr>
          <w:ilvl w:val="0"/>
          <w:numId w:val="24"/>
        </w:numPr>
      </w:pPr>
      <w:r>
        <w:t xml:space="preserve">Many collective agreements contain specific language about leaves for education, repayment of educational expenses, access to training, the employer’s ability to provide multi skill training, contributions to a training fund, and apprenticeship training programs. </w:t>
      </w:r>
    </w:p>
    <w:p w:rsidR="0004652F" w:rsidRDefault="0004652F" w:rsidP="0004652F">
      <w:pPr>
        <w:pStyle w:val="ListParagraph"/>
        <w:numPr>
          <w:ilvl w:val="0"/>
          <w:numId w:val="24"/>
        </w:numPr>
      </w:pPr>
      <w:r>
        <w:rPr>
          <w:b/>
        </w:rPr>
        <w:t xml:space="preserve">Multi skill training – </w:t>
      </w:r>
      <w:r>
        <w:t>training to provide employees with a variety of skills, some of which may not normally be part of their job</w:t>
      </w:r>
    </w:p>
    <w:p w:rsidR="0004652F" w:rsidRDefault="0004652F" w:rsidP="00B37AEB">
      <w:pPr>
        <w:pStyle w:val="Heading1"/>
      </w:pPr>
      <w:r>
        <w:t>Repa</w:t>
      </w:r>
      <w:r w:rsidR="00B37AEB">
        <w:t xml:space="preserve">yment of Educational Expenses </w:t>
      </w:r>
    </w:p>
    <w:p w:rsidR="00B37AEB" w:rsidRPr="00B37AEB" w:rsidRDefault="00B37AEB" w:rsidP="00B37AEB">
      <w:pPr>
        <w:pStyle w:val="ListParagraph"/>
        <w:numPr>
          <w:ilvl w:val="0"/>
          <w:numId w:val="24"/>
        </w:numPr>
        <w:rPr>
          <w:b/>
        </w:rPr>
      </w:pPr>
      <w:r>
        <w:t>Undertaking a training course outside normal hours are to be reimbursed in part or whole</w:t>
      </w:r>
    </w:p>
    <w:p w:rsidR="00B37AEB" w:rsidRPr="00B37AEB" w:rsidRDefault="00B37AEB" w:rsidP="00B37AEB">
      <w:pPr>
        <w:pStyle w:val="ListParagraph"/>
        <w:numPr>
          <w:ilvl w:val="0"/>
          <w:numId w:val="24"/>
        </w:numPr>
        <w:rPr>
          <w:b/>
        </w:rPr>
      </w:pPr>
      <w:r>
        <w:t>To be eligible to receive reimbursement the employee must:</w:t>
      </w:r>
    </w:p>
    <w:p w:rsidR="00B37AEB" w:rsidRPr="00B37AEB" w:rsidRDefault="00B37AEB" w:rsidP="00B37AEB">
      <w:pPr>
        <w:pStyle w:val="ListParagraph"/>
        <w:numPr>
          <w:ilvl w:val="0"/>
          <w:numId w:val="24"/>
        </w:numPr>
        <w:rPr>
          <w:b/>
        </w:rPr>
      </w:pPr>
      <w:r>
        <w:t>A) obtain employers approval for the proposed training before it commences</w:t>
      </w:r>
    </w:p>
    <w:p w:rsidR="00B37AEB" w:rsidRPr="00B37AEB" w:rsidRDefault="00B37AEB" w:rsidP="00B37AEB">
      <w:pPr>
        <w:pStyle w:val="ListParagraph"/>
        <w:numPr>
          <w:ilvl w:val="0"/>
          <w:numId w:val="24"/>
        </w:numPr>
        <w:rPr>
          <w:b/>
        </w:rPr>
      </w:pPr>
      <w:r>
        <w:t>B) complete training, pass exam, or excellent attendance</w:t>
      </w:r>
    </w:p>
    <w:p w:rsidR="00B37AEB" w:rsidRDefault="00B37AEB" w:rsidP="00B37AEB">
      <w:r w:rsidRPr="00B37AEB">
        <w:rPr>
          <w:b/>
        </w:rPr>
        <w:t xml:space="preserve">Apprenticeships </w:t>
      </w:r>
      <w:r>
        <w:rPr>
          <w:b/>
        </w:rPr>
        <w:t xml:space="preserve">– </w:t>
      </w:r>
      <w:r w:rsidRPr="00B37AEB">
        <w:t xml:space="preserve">collective agreements that employ skilled tradespersons will often have provisions for apprenticeships </w:t>
      </w:r>
    </w:p>
    <w:p w:rsidR="00B37AEB" w:rsidRDefault="00B37AEB" w:rsidP="00B37AEB">
      <w:pPr>
        <w:pStyle w:val="Heading2"/>
      </w:pPr>
      <w:r w:rsidRPr="00B37AEB">
        <w:t xml:space="preserve">Conditions of Work </w:t>
      </w:r>
    </w:p>
    <w:p w:rsidR="00B37AEB" w:rsidRDefault="00B37AEB" w:rsidP="00B37AEB">
      <w:r>
        <w:rPr>
          <w:i/>
        </w:rPr>
        <w:t xml:space="preserve">Hours of Work </w:t>
      </w:r>
      <w:r w:rsidR="00293CEA">
        <w:rPr>
          <w:i/>
        </w:rPr>
        <w:t>–</w:t>
      </w:r>
      <w:r>
        <w:rPr>
          <w:i/>
        </w:rPr>
        <w:t xml:space="preserve"> </w:t>
      </w:r>
      <w:r w:rsidR="00293CEA">
        <w:t>overview of a typical work day (number of hours), shift work etc</w:t>
      </w:r>
    </w:p>
    <w:p w:rsidR="00293CEA" w:rsidRDefault="00293CEA" w:rsidP="00B37AEB">
      <w:r>
        <w:rPr>
          <w:i/>
        </w:rPr>
        <w:t xml:space="preserve">Overtime – </w:t>
      </w:r>
      <w:r>
        <w:t xml:space="preserve">any hours worked in excess of 8 and up to 11 hours in any one regular work day shall be paid for at the rate of time and one half. Any hours worked in excess of 11 hours in any one regular work day shall be paid at a rate of double time </w:t>
      </w:r>
    </w:p>
    <w:p w:rsidR="00293CEA" w:rsidRDefault="00293CEA" w:rsidP="00293CEA">
      <w:pPr>
        <w:pStyle w:val="ListParagraph"/>
        <w:numPr>
          <w:ilvl w:val="0"/>
          <w:numId w:val="24"/>
        </w:numPr>
      </w:pPr>
      <w:r>
        <w:t>Firms seek to minimize what might be called compounding, or pyramiding (compounding of premiums or benefits) of payments</w:t>
      </w:r>
    </w:p>
    <w:p w:rsidR="00293CEA" w:rsidRDefault="00293CEA" w:rsidP="00293CEA">
      <w:r>
        <w:rPr>
          <w:i/>
        </w:rPr>
        <w:t xml:space="preserve">Holidays – </w:t>
      </w:r>
      <w:r>
        <w:t xml:space="preserve">paid for stat holidays according to min requirements for paid holidays </w:t>
      </w:r>
    </w:p>
    <w:p w:rsidR="00293CEA" w:rsidRDefault="00293CEA" w:rsidP="00293CEA">
      <w:r>
        <w:rPr>
          <w:i/>
        </w:rPr>
        <w:t xml:space="preserve">Vacation Leave – </w:t>
      </w:r>
      <w:r>
        <w:t xml:space="preserve">determines how vacation is calculated, amount of time off an employee receives and when an employees is eligible for vacation </w:t>
      </w:r>
    </w:p>
    <w:p w:rsidR="00293CEA" w:rsidRDefault="00293CEA" w:rsidP="0016139F">
      <w:pPr>
        <w:pStyle w:val="Heading4"/>
      </w:pPr>
      <w:r>
        <w:lastRenderedPageBreak/>
        <w:t>Termi</w:t>
      </w:r>
      <w:r w:rsidR="0016139F">
        <w:t xml:space="preserve">nation, Layoff and Discipline </w:t>
      </w:r>
    </w:p>
    <w:p w:rsidR="0016139F" w:rsidRDefault="0016139F" w:rsidP="0016139F">
      <w:pPr>
        <w:pStyle w:val="ListParagraph"/>
        <w:numPr>
          <w:ilvl w:val="0"/>
          <w:numId w:val="24"/>
        </w:numPr>
      </w:pPr>
      <w:r>
        <w:t>Probationary employees – highlights the length of probation period as well as the fact that employee can be terminated (without just cause) prior to the end of probation period</w:t>
      </w:r>
    </w:p>
    <w:p w:rsidR="0016139F" w:rsidRDefault="0016139F" w:rsidP="0016139F">
      <w:pPr>
        <w:pStyle w:val="ListParagraph"/>
        <w:numPr>
          <w:ilvl w:val="0"/>
          <w:numId w:val="24"/>
        </w:numPr>
      </w:pPr>
      <w:r>
        <w:t>Just cause – no employee shall be disciplined except for just cause</w:t>
      </w:r>
    </w:p>
    <w:p w:rsidR="0016139F" w:rsidRDefault="0016139F" w:rsidP="0016139F">
      <w:pPr>
        <w:pStyle w:val="ListParagraph"/>
        <w:numPr>
          <w:ilvl w:val="0"/>
          <w:numId w:val="24"/>
        </w:numPr>
      </w:pPr>
      <w:r>
        <w:t xml:space="preserve">Layoff – info related to seniority. Unions seeks to protect the senior workers from layoff while management will seek to ensure they can efficiently run the business. </w:t>
      </w:r>
    </w:p>
    <w:p w:rsidR="0016139F" w:rsidRDefault="0016139F" w:rsidP="0016139F">
      <w:pPr>
        <w:pStyle w:val="ListParagraph"/>
        <w:numPr>
          <w:ilvl w:val="0"/>
          <w:numId w:val="24"/>
        </w:numPr>
      </w:pPr>
      <w:r>
        <w:t>Discipline – present discipline, ground for discipline, how discipline is to be administered, what records will be kept and how long, who will be involved. Uses corrective action</w:t>
      </w:r>
    </w:p>
    <w:p w:rsidR="0016139F" w:rsidRDefault="0016139F" w:rsidP="0016139F">
      <w:pPr>
        <w:pStyle w:val="ListParagraph"/>
        <w:numPr>
          <w:ilvl w:val="0"/>
          <w:numId w:val="24"/>
        </w:numPr>
      </w:pPr>
      <w:r>
        <w:rPr>
          <w:i/>
        </w:rPr>
        <w:t xml:space="preserve">Corrective action – </w:t>
      </w:r>
      <w:r>
        <w:t>a warning process designed to improve employee performance or behaviour</w:t>
      </w:r>
    </w:p>
    <w:p w:rsidR="0016139F" w:rsidRDefault="0016139F" w:rsidP="0016139F">
      <w:r>
        <w:rPr>
          <w:b/>
        </w:rPr>
        <w:t xml:space="preserve">Bumping – </w:t>
      </w:r>
      <w:r>
        <w:t>a process whereby senior employees pass on their layoff to more junior employees</w:t>
      </w:r>
    </w:p>
    <w:p w:rsidR="0016139F" w:rsidRDefault="0016139F" w:rsidP="0016139F">
      <w:r>
        <w:rPr>
          <w:b/>
        </w:rPr>
        <w:t xml:space="preserve">Super seniority – </w:t>
      </w:r>
      <w:r>
        <w:t xml:space="preserve">that status of union representatives who, while in office, have highest seniority in the bargaining unit </w:t>
      </w:r>
    </w:p>
    <w:p w:rsidR="00624B31" w:rsidRPr="0016139F" w:rsidRDefault="002F0DD6" w:rsidP="0016139F">
      <w:r w:rsidRPr="0016139F">
        <w:rPr>
          <w:b/>
          <w:bCs/>
        </w:rPr>
        <w:t>Complexity of Agreement language</w:t>
      </w:r>
    </w:p>
    <w:p w:rsidR="00624B31" w:rsidRPr="0016139F" w:rsidRDefault="002F0DD6" w:rsidP="0016139F">
      <w:pPr>
        <w:numPr>
          <w:ilvl w:val="1"/>
          <w:numId w:val="29"/>
        </w:numPr>
        <w:spacing w:line="240" w:lineRule="auto"/>
        <w:ind w:hanging="357"/>
      </w:pPr>
      <w:r w:rsidRPr="0016139F">
        <w:t>reduce “legalese”, use plain language</w:t>
      </w:r>
    </w:p>
    <w:p w:rsidR="00624B31" w:rsidRPr="0016139F" w:rsidRDefault="002F0DD6" w:rsidP="0016139F">
      <w:pPr>
        <w:numPr>
          <w:ilvl w:val="1"/>
          <w:numId w:val="29"/>
        </w:numPr>
        <w:spacing w:line="240" w:lineRule="auto"/>
        <w:ind w:hanging="357"/>
      </w:pPr>
      <w:r w:rsidRPr="0016139F">
        <w:t>shorten for clarity; flexibility</w:t>
      </w:r>
    </w:p>
    <w:p w:rsidR="00624B31" w:rsidRPr="0016139F" w:rsidRDefault="002F0DD6" w:rsidP="0016139F">
      <w:pPr>
        <w:numPr>
          <w:ilvl w:val="1"/>
          <w:numId w:val="29"/>
        </w:numPr>
        <w:spacing w:line="240" w:lineRule="auto"/>
        <w:ind w:hanging="357"/>
      </w:pPr>
      <w:r w:rsidRPr="0016139F">
        <w:t xml:space="preserve">pay special attention to words such as </w:t>
      </w:r>
      <w:r w:rsidRPr="0016139F">
        <w:rPr>
          <w:i/>
          <w:iCs/>
        </w:rPr>
        <w:t xml:space="preserve">will, shall, </w:t>
      </w:r>
      <w:r w:rsidRPr="0016139F">
        <w:t>and</w:t>
      </w:r>
      <w:r w:rsidRPr="0016139F">
        <w:rPr>
          <w:i/>
          <w:iCs/>
        </w:rPr>
        <w:t xml:space="preserve"> must – </w:t>
      </w:r>
      <w:r w:rsidRPr="0016139F">
        <w:t>provide no flexibility to either party</w:t>
      </w:r>
    </w:p>
    <w:p w:rsidR="00624B31" w:rsidRPr="0016139F" w:rsidRDefault="002F0DD6" w:rsidP="0016139F">
      <w:pPr>
        <w:numPr>
          <w:ilvl w:val="1"/>
          <w:numId w:val="29"/>
        </w:numPr>
        <w:spacing w:line="240" w:lineRule="auto"/>
        <w:ind w:hanging="357"/>
      </w:pPr>
      <w:r w:rsidRPr="0016139F">
        <w:rPr>
          <w:i/>
          <w:iCs/>
        </w:rPr>
        <w:t xml:space="preserve">will usually, will normally, </w:t>
      </w:r>
      <w:r w:rsidRPr="0016139F">
        <w:t>and</w:t>
      </w:r>
      <w:r w:rsidRPr="0016139F">
        <w:rPr>
          <w:i/>
          <w:iCs/>
        </w:rPr>
        <w:t xml:space="preserve"> may</w:t>
      </w:r>
      <w:r w:rsidRPr="0016139F">
        <w:t>, imply a level of flexibility or discretion.</w:t>
      </w:r>
    </w:p>
    <w:p w:rsidR="0016139F" w:rsidRDefault="00C470A6" w:rsidP="00DB184F">
      <w:pPr>
        <w:rPr>
          <w:rFonts w:ascii="Corbel" w:hAnsi="Corbel"/>
        </w:rPr>
      </w:pPr>
      <w:r w:rsidRPr="00C470A6">
        <w:rPr>
          <w:b/>
          <w:highlight w:val="yellow"/>
        </w:rPr>
        <w:t>Chapter 9</w:t>
      </w:r>
      <w:r w:rsidR="00DB184F">
        <w:rPr>
          <w:b/>
        </w:rPr>
        <w:t xml:space="preserve">  </w:t>
      </w:r>
      <w:r w:rsidR="00DB184F" w:rsidRPr="007428C7">
        <w:rPr>
          <w:rFonts w:ascii="Corbel" w:hAnsi="Corbel"/>
        </w:rPr>
        <w:t>Ch. 9</w:t>
      </w:r>
      <w:r w:rsidR="00DB184F">
        <w:rPr>
          <w:rFonts w:ascii="Corbel" w:hAnsi="Corbel"/>
        </w:rPr>
        <w:t xml:space="preserve"> </w:t>
      </w:r>
      <w:r w:rsidR="00DB184F" w:rsidRPr="007428C7">
        <w:rPr>
          <w:rFonts w:ascii="Corbel" w:hAnsi="Corbel"/>
        </w:rPr>
        <w:t>Discussion Question 2, pg. 303</w:t>
      </w:r>
    </w:p>
    <w:p w:rsidR="00DB184F" w:rsidRDefault="00DB184F" w:rsidP="00DB184F">
      <w:pPr>
        <w:rPr>
          <w:rFonts w:ascii="Corbel" w:hAnsi="Corbel"/>
        </w:rPr>
      </w:pPr>
      <w:r>
        <w:rPr>
          <w:rFonts w:ascii="Corbel" w:hAnsi="Corbel"/>
          <w:b/>
        </w:rPr>
        <w:t>Industrial Dispute –</w:t>
      </w:r>
      <w:r>
        <w:rPr>
          <w:rFonts w:ascii="Corbel" w:hAnsi="Corbel"/>
        </w:rPr>
        <w:t xml:space="preserve"> a disagreement arising from entering into, renewing, or revising a collective agreement</w:t>
      </w:r>
    </w:p>
    <w:p w:rsidR="00DB184F" w:rsidRDefault="00DB184F" w:rsidP="00DB184F">
      <w:pPr>
        <w:rPr>
          <w:rFonts w:ascii="Corbel" w:hAnsi="Corbel"/>
        </w:rPr>
      </w:pPr>
      <w:r>
        <w:rPr>
          <w:rFonts w:ascii="Corbel" w:hAnsi="Corbel"/>
          <w:b/>
        </w:rPr>
        <w:t xml:space="preserve">Strike – </w:t>
      </w:r>
      <w:r>
        <w:rPr>
          <w:rFonts w:ascii="Corbel" w:hAnsi="Corbel"/>
        </w:rPr>
        <w:t xml:space="preserve"> a work stoppage invoked by a union</w:t>
      </w:r>
    </w:p>
    <w:p w:rsidR="00DB184F" w:rsidRDefault="00DB184F" w:rsidP="00DB184F">
      <w:pPr>
        <w:rPr>
          <w:rFonts w:ascii="Corbel" w:hAnsi="Corbel"/>
        </w:rPr>
      </w:pPr>
      <w:r>
        <w:rPr>
          <w:rFonts w:ascii="Corbel" w:hAnsi="Corbel"/>
          <w:b/>
        </w:rPr>
        <w:t xml:space="preserve">Work to Rule – </w:t>
      </w:r>
      <w:r>
        <w:rPr>
          <w:rFonts w:ascii="Corbel" w:hAnsi="Corbel"/>
        </w:rPr>
        <w:t>the strategy of employees who perform only to the minimum standard required</w:t>
      </w:r>
    </w:p>
    <w:p w:rsidR="00DB184F" w:rsidRDefault="00DB184F" w:rsidP="00DB184F">
      <w:pPr>
        <w:rPr>
          <w:rFonts w:ascii="Corbel" w:hAnsi="Corbel"/>
        </w:rPr>
      </w:pPr>
      <w:r>
        <w:rPr>
          <w:rFonts w:ascii="Corbel" w:hAnsi="Corbel"/>
          <w:b/>
        </w:rPr>
        <w:t xml:space="preserve">Wildcat strike – </w:t>
      </w:r>
      <w:r>
        <w:rPr>
          <w:rFonts w:ascii="Corbel" w:hAnsi="Corbel"/>
        </w:rPr>
        <w:t>an illegal strike during the term of the collective agreement</w:t>
      </w:r>
      <w:r w:rsidR="00714BB7">
        <w:rPr>
          <w:rFonts w:ascii="Corbel" w:hAnsi="Corbel"/>
        </w:rPr>
        <w:t xml:space="preserve">; employees work on a threat of legal penalties; ex… there are often restrictions on the number of nurses who can go on strike at one time as hospitals must continue to operate for the public good. </w:t>
      </w:r>
    </w:p>
    <w:p w:rsidR="00DB184F" w:rsidRPr="00DB184F" w:rsidRDefault="00DB184F" w:rsidP="00DB184F">
      <w:pPr>
        <w:rPr>
          <w:rFonts w:ascii="Corbel" w:hAnsi="Corbel"/>
        </w:rPr>
      </w:pPr>
      <w:r>
        <w:rPr>
          <w:rFonts w:ascii="Corbel" w:hAnsi="Corbel"/>
          <w:b/>
        </w:rPr>
        <w:t xml:space="preserve">Lockout – </w:t>
      </w:r>
      <w:r>
        <w:rPr>
          <w:rFonts w:ascii="Corbel" w:hAnsi="Corbel"/>
        </w:rPr>
        <w:t>a work stoppage invo</w:t>
      </w:r>
      <w:r w:rsidR="00714BB7">
        <w:rPr>
          <w:rFonts w:ascii="Corbel" w:hAnsi="Corbel"/>
        </w:rPr>
        <w:t xml:space="preserve">ked by management; when employer </w:t>
      </w:r>
      <w:r w:rsidR="00714BB7" w:rsidRPr="00714BB7">
        <w:rPr>
          <w:rFonts w:ascii="Corbel" w:hAnsi="Corbel"/>
          <w:i/>
        </w:rPr>
        <w:t>suspends</w:t>
      </w:r>
      <w:r w:rsidR="00714BB7">
        <w:rPr>
          <w:rFonts w:ascii="Corbel" w:hAnsi="Corbel"/>
        </w:rPr>
        <w:t xml:space="preserve"> work or refuses to employ a number of workers in an effort to get workers to agree to proposed terms or employment conditions. </w:t>
      </w:r>
    </w:p>
    <w:p w:rsidR="00714BB7" w:rsidRDefault="00714BB7" w:rsidP="00714BB7">
      <w:pPr>
        <w:pStyle w:val="Heading1"/>
        <w:rPr>
          <w:b w:val="0"/>
        </w:rPr>
      </w:pPr>
      <w:r>
        <w:t xml:space="preserve">Strike Statistics </w:t>
      </w:r>
      <w:r>
        <w:br/>
        <w:t xml:space="preserve">- </w:t>
      </w:r>
      <w:r>
        <w:rPr>
          <w:b w:val="0"/>
        </w:rPr>
        <w:t>Human Resource and Social Development Canada (HRSDC) complies stats on strikes and makes these data publicly available</w:t>
      </w:r>
    </w:p>
    <w:p w:rsidR="00714BB7" w:rsidRDefault="004633CE" w:rsidP="00714BB7">
      <w:pPr>
        <w:pStyle w:val="ListParagraph"/>
        <w:numPr>
          <w:ilvl w:val="0"/>
          <w:numId w:val="24"/>
        </w:numPr>
      </w:pPr>
      <w:r>
        <w:t>HRSDC provides several measures of strikes:</w:t>
      </w:r>
    </w:p>
    <w:p w:rsidR="004633CE" w:rsidRDefault="004633CE" w:rsidP="00714BB7">
      <w:pPr>
        <w:pStyle w:val="ListParagraph"/>
        <w:numPr>
          <w:ilvl w:val="0"/>
          <w:numId w:val="24"/>
        </w:numPr>
      </w:pPr>
      <w:r>
        <w:t>Total number, or frequency of strikes</w:t>
      </w:r>
    </w:p>
    <w:p w:rsidR="004633CE" w:rsidRDefault="004633CE" w:rsidP="00714BB7">
      <w:pPr>
        <w:pStyle w:val="ListParagraph"/>
        <w:numPr>
          <w:ilvl w:val="0"/>
          <w:numId w:val="24"/>
        </w:numPr>
      </w:pPr>
      <w:r>
        <w:t>Number of workers involved in the strike</w:t>
      </w:r>
    </w:p>
    <w:p w:rsidR="004633CE" w:rsidRDefault="004633CE" w:rsidP="00714BB7">
      <w:pPr>
        <w:pStyle w:val="ListParagraph"/>
        <w:numPr>
          <w:ilvl w:val="0"/>
          <w:numId w:val="24"/>
        </w:numPr>
      </w:pPr>
      <w:r>
        <w:lastRenderedPageBreak/>
        <w:t xml:space="preserve">Person-days not worked (or the estimated number of days lost due to the </w:t>
      </w:r>
      <w:r w:rsidR="00B65316">
        <w:t>strike calculated as number of workers multiplied by number of days on strike</w:t>
      </w:r>
    </w:p>
    <w:p w:rsidR="00B65316" w:rsidRDefault="00B65316" w:rsidP="00B65316">
      <w:pPr>
        <w:pStyle w:val="ListParagraph"/>
        <w:numPr>
          <w:ilvl w:val="0"/>
          <w:numId w:val="24"/>
        </w:numPr>
      </w:pPr>
      <w:r>
        <w:t>Percentage of working time lost due to strike</w:t>
      </w:r>
    </w:p>
    <w:p w:rsidR="00B65316" w:rsidRDefault="00B65316" w:rsidP="00B65316">
      <w:pPr>
        <w:pStyle w:val="Heading1"/>
      </w:pPr>
      <w:r>
        <w:t>Strike Trends… more info page 277</w:t>
      </w:r>
    </w:p>
    <w:p w:rsidR="00333408" w:rsidRPr="00B65316" w:rsidRDefault="00333408" w:rsidP="00B65316">
      <w:pPr>
        <w:numPr>
          <w:ilvl w:val="0"/>
          <w:numId w:val="31"/>
        </w:numPr>
      </w:pPr>
      <w:r w:rsidRPr="00B65316">
        <w:rPr>
          <w:lang w:val="en-US"/>
        </w:rPr>
        <w:t>By region</w:t>
      </w:r>
      <w:r w:rsidR="00B65316">
        <w:t xml:space="preserve"> – </w:t>
      </w:r>
      <w:r w:rsidRPr="00B65316">
        <w:rPr>
          <w:lang w:val="en-US"/>
        </w:rPr>
        <w:t>PEI, Territories vs Ontario, BC</w:t>
      </w:r>
    </w:p>
    <w:p w:rsidR="00333408" w:rsidRPr="00B65316" w:rsidRDefault="00333408" w:rsidP="00B65316">
      <w:pPr>
        <w:numPr>
          <w:ilvl w:val="0"/>
          <w:numId w:val="31"/>
        </w:numPr>
      </w:pPr>
      <w:r w:rsidRPr="00B65316">
        <w:rPr>
          <w:lang w:val="en-US"/>
        </w:rPr>
        <w:t>By industry</w:t>
      </w:r>
      <w:r w:rsidR="00B65316">
        <w:t xml:space="preserve"> – </w:t>
      </w:r>
      <w:r w:rsidRPr="00B65316">
        <w:rPr>
          <w:lang w:val="en-US"/>
        </w:rPr>
        <w:t>tourism vs manufacturing</w:t>
      </w:r>
    </w:p>
    <w:p w:rsidR="00333408" w:rsidRPr="00B65316" w:rsidRDefault="00333408" w:rsidP="00B65316">
      <w:pPr>
        <w:numPr>
          <w:ilvl w:val="0"/>
          <w:numId w:val="31"/>
        </w:numPr>
      </w:pPr>
      <w:r w:rsidRPr="00B65316">
        <w:rPr>
          <w:lang w:val="en-US"/>
        </w:rPr>
        <w:t>Internationally</w:t>
      </w:r>
      <w:r w:rsidR="00B65316">
        <w:t xml:space="preserve"> – </w:t>
      </w:r>
      <w:r w:rsidRPr="00B65316">
        <w:rPr>
          <w:lang w:val="en-US"/>
        </w:rPr>
        <w:t>standards for reporting vary</w:t>
      </w:r>
      <w:r w:rsidR="00B65316">
        <w:t xml:space="preserve">; </w:t>
      </w:r>
      <w:r w:rsidRPr="00B65316">
        <w:rPr>
          <w:lang w:val="en-US"/>
        </w:rPr>
        <w:t>comparisons difficult</w:t>
      </w:r>
    </w:p>
    <w:p w:rsidR="00B65316" w:rsidRDefault="00B65316" w:rsidP="00B65316">
      <w:pPr>
        <w:pStyle w:val="Heading1"/>
      </w:pPr>
      <w:r w:rsidRPr="00FD4D3D">
        <w:rPr>
          <w:highlight w:val="cyan"/>
        </w:rPr>
        <w:t>Theories, Causes, and Impacts of Strikes</w:t>
      </w:r>
    </w:p>
    <w:p w:rsidR="00B65316" w:rsidRDefault="00B65316" w:rsidP="00B65316">
      <w:pPr>
        <w:pStyle w:val="ListParagraph"/>
        <w:numPr>
          <w:ilvl w:val="0"/>
          <w:numId w:val="24"/>
        </w:numPr>
      </w:pPr>
      <w:r>
        <w:t>Kramer and Hyclak outlines 3 theories of strikes:</w:t>
      </w:r>
    </w:p>
    <w:p w:rsidR="00B65316" w:rsidRDefault="00B65316" w:rsidP="00B65316">
      <w:pPr>
        <w:pStyle w:val="ListParagraph"/>
        <w:numPr>
          <w:ilvl w:val="0"/>
          <w:numId w:val="33"/>
        </w:numPr>
      </w:pPr>
      <w:r>
        <w:rPr>
          <w:b/>
        </w:rPr>
        <w:t xml:space="preserve">Accident Theory </w:t>
      </w:r>
      <w:r w:rsidR="00AD73FE">
        <w:rPr>
          <w:b/>
        </w:rPr>
        <w:t>–</w:t>
      </w:r>
      <w:r>
        <w:rPr>
          <w:b/>
        </w:rPr>
        <w:t xml:space="preserve"> </w:t>
      </w:r>
      <w:r w:rsidR="00AD73FE">
        <w:t>Hicks theory</w:t>
      </w:r>
    </w:p>
    <w:p w:rsidR="00AD73FE" w:rsidRDefault="00AD73FE" w:rsidP="00AD73FE">
      <w:pPr>
        <w:pStyle w:val="ListParagraph"/>
        <w:numPr>
          <w:ilvl w:val="0"/>
          <w:numId w:val="24"/>
        </w:numPr>
      </w:pPr>
      <w:r>
        <w:t xml:space="preserve">rational negotiators would seek to avoid strikes and lockouts in order to avoid higher costs (lost wages, lost productivity etc) </w:t>
      </w:r>
    </w:p>
    <w:p w:rsidR="00AD73FE" w:rsidRDefault="00AD73FE" w:rsidP="00AD73FE">
      <w:pPr>
        <w:pStyle w:val="ListParagraph"/>
        <w:numPr>
          <w:ilvl w:val="0"/>
          <w:numId w:val="24"/>
        </w:numPr>
      </w:pPr>
      <w:r>
        <w:t xml:space="preserve">strikes should be unexpected and that when they do occur, they are the result of errors made at the bargaining table, misunderstandings of bargaining goals, or mismatches between the expectations of the bargaining team and the group they represent. </w:t>
      </w:r>
    </w:p>
    <w:p w:rsidR="00AD73FE" w:rsidRDefault="00AD73FE" w:rsidP="00AD73FE">
      <w:pPr>
        <w:pStyle w:val="ListParagraph"/>
        <w:numPr>
          <w:ilvl w:val="0"/>
          <w:numId w:val="33"/>
        </w:numPr>
      </w:pPr>
      <w:r>
        <w:rPr>
          <w:b/>
        </w:rPr>
        <w:t xml:space="preserve">Total Joint Costs Theory – </w:t>
      </w:r>
      <w:r>
        <w:t xml:space="preserve">both management teams and the union membership face potential costs associated with a strike. </w:t>
      </w:r>
    </w:p>
    <w:p w:rsidR="00AD73FE" w:rsidRDefault="00AD73FE" w:rsidP="00AD73FE">
      <w:pPr>
        <w:pStyle w:val="ListParagraph"/>
        <w:numPr>
          <w:ilvl w:val="0"/>
          <w:numId w:val="24"/>
        </w:numPr>
      </w:pPr>
      <w:r w:rsidRPr="00AD73FE">
        <w:t xml:space="preserve">Strikes are more likely when the cost of the strike is relatively low for both parties </w:t>
      </w:r>
    </w:p>
    <w:p w:rsidR="00AD73FE" w:rsidRDefault="00AD73FE" w:rsidP="00AD73FE">
      <w:pPr>
        <w:pStyle w:val="ListParagraph"/>
        <w:numPr>
          <w:ilvl w:val="0"/>
          <w:numId w:val="24"/>
        </w:numPr>
      </w:pPr>
      <w:r>
        <w:t xml:space="preserve">If the cost of a strike is low to one party but high to another, a strike may not be likely given the clear power imbalance. </w:t>
      </w:r>
    </w:p>
    <w:p w:rsidR="00AD73FE" w:rsidRDefault="00AD73FE" w:rsidP="00AD73FE">
      <w:pPr>
        <w:pStyle w:val="ListParagraph"/>
        <w:numPr>
          <w:ilvl w:val="0"/>
          <w:numId w:val="24"/>
        </w:numPr>
      </w:pPr>
      <w:r>
        <w:t>The difference in the cost of the strike to one party relative to the other, results in a difference bargaining power</w:t>
      </w:r>
    </w:p>
    <w:p w:rsidR="00AD73FE" w:rsidRDefault="00AD73FE" w:rsidP="00AD73FE">
      <w:pPr>
        <w:pStyle w:val="ListParagraph"/>
        <w:numPr>
          <w:ilvl w:val="0"/>
          <w:numId w:val="24"/>
        </w:numPr>
      </w:pPr>
      <w:r>
        <w:t xml:space="preserve">If a company created a great deal of inventory anticipating a strike, and workers were paid overtime to create the inventory, the costs of the strike would be relatively low to both parties. </w:t>
      </w:r>
    </w:p>
    <w:p w:rsidR="00AD73FE" w:rsidRDefault="00AD73FE" w:rsidP="00AD73FE">
      <w:pPr>
        <w:pStyle w:val="ListParagraph"/>
        <w:numPr>
          <w:ilvl w:val="0"/>
          <w:numId w:val="24"/>
        </w:numPr>
      </w:pPr>
      <w:r>
        <w:t xml:space="preserve">The total joint costs theory predicts that parties go on strike only when the cost of the strike is low or in the contrast when the cost of settling is very high in comparison to the cost of striking. </w:t>
      </w:r>
    </w:p>
    <w:p w:rsidR="00AD73FE" w:rsidRDefault="00AD73FE" w:rsidP="00AD73FE">
      <w:pPr>
        <w:pStyle w:val="ListParagraph"/>
        <w:numPr>
          <w:ilvl w:val="0"/>
          <w:numId w:val="33"/>
        </w:numPr>
      </w:pPr>
      <w:r>
        <w:rPr>
          <w:b/>
        </w:rPr>
        <w:t xml:space="preserve">Asymmetric Information Theory </w:t>
      </w:r>
      <w:r w:rsidR="004F0190">
        <w:rPr>
          <w:b/>
        </w:rPr>
        <w:t>–</w:t>
      </w:r>
      <w:r>
        <w:rPr>
          <w:b/>
        </w:rPr>
        <w:t xml:space="preserve"> </w:t>
      </w:r>
      <w:r w:rsidR="004F0190">
        <w:t>the assumption that parties may strike or lockout as a way to see if the other side is bluffing</w:t>
      </w:r>
    </w:p>
    <w:p w:rsidR="004F0190" w:rsidRDefault="004F0190" w:rsidP="004F0190">
      <w:pPr>
        <w:pStyle w:val="ListParagraph"/>
        <w:numPr>
          <w:ilvl w:val="0"/>
          <w:numId w:val="24"/>
        </w:numPr>
      </w:pPr>
      <w:r>
        <w:t xml:space="preserve">the parties gather more information about the claims of the other party -  info that would not be easily accessible in other ways. </w:t>
      </w:r>
    </w:p>
    <w:p w:rsidR="004F0190" w:rsidRDefault="004F0190" w:rsidP="004F0190">
      <w:pPr>
        <w:pStyle w:val="ListParagraph"/>
        <w:numPr>
          <w:ilvl w:val="0"/>
          <w:numId w:val="24"/>
        </w:numPr>
      </w:pPr>
      <w:r>
        <w:t>Ex: strikes on sports:</w:t>
      </w:r>
    </w:p>
    <w:p w:rsidR="004F0190" w:rsidRDefault="004F0190" w:rsidP="004F0190">
      <w:pPr>
        <w:pStyle w:val="ListParagraph"/>
        <w:numPr>
          <w:ilvl w:val="0"/>
          <w:numId w:val="24"/>
        </w:numPr>
      </w:pPr>
      <w:r>
        <w:t>The longer the employer accepted the strike, the more likely it was being honest about the potential impact.</w:t>
      </w:r>
    </w:p>
    <w:p w:rsidR="004F0190" w:rsidRDefault="004F0190" w:rsidP="004F0190">
      <w:pPr>
        <w:pStyle w:val="ListParagraph"/>
        <w:numPr>
          <w:ilvl w:val="0"/>
          <w:numId w:val="24"/>
        </w:numPr>
      </w:pPr>
      <w:r>
        <w:t xml:space="preserve">A quick settlement at or near the desired pay level might signal that the management groups were bluffing. </w:t>
      </w:r>
    </w:p>
    <w:p w:rsidR="004F0190" w:rsidRDefault="004F0190" w:rsidP="00AF071F">
      <w:pPr>
        <w:pStyle w:val="Heading1"/>
      </w:pPr>
      <w:r w:rsidRPr="00FD4D3D">
        <w:rPr>
          <w:highlight w:val="cyan"/>
        </w:rPr>
        <w:lastRenderedPageBreak/>
        <w:t>Strike Causes</w:t>
      </w:r>
      <w:r w:rsidR="00AF071F">
        <w:t xml:space="preserve"> – examples on pg 281</w:t>
      </w:r>
    </w:p>
    <w:p w:rsidR="00AF071F" w:rsidRDefault="00AF071F" w:rsidP="00AF071F">
      <w:pPr>
        <w:pStyle w:val="Heading3"/>
        <w:rPr>
          <w:b w:val="0"/>
          <w:i w:val="0"/>
        </w:rPr>
      </w:pPr>
      <w:r>
        <w:t xml:space="preserve">Catalysts – </w:t>
      </w:r>
      <w:r>
        <w:rPr>
          <w:b w:val="0"/>
          <w:i w:val="0"/>
        </w:rPr>
        <w:t>strikes may have been sparked by a single trigger event</w:t>
      </w:r>
    </w:p>
    <w:p w:rsidR="00AF071F" w:rsidRDefault="00AF071F" w:rsidP="00AF071F">
      <w:pPr>
        <w:pStyle w:val="Heading3"/>
        <w:rPr>
          <w:b w:val="0"/>
          <w:i w:val="0"/>
        </w:rPr>
      </w:pPr>
      <w:r>
        <w:t xml:space="preserve">Isolated and Homogeneous Groups – </w:t>
      </w:r>
      <w:r>
        <w:rPr>
          <w:b w:val="0"/>
          <w:i w:val="0"/>
        </w:rPr>
        <w:t>researchers have argued that intact groups of similar workers, particularly if they are in unpleasant job may be more prone to strikes.</w:t>
      </w:r>
    </w:p>
    <w:p w:rsidR="004E3176" w:rsidRDefault="004E3176" w:rsidP="004E3176">
      <w:r>
        <w:rPr>
          <w:b/>
          <w:i/>
        </w:rPr>
        <w:t xml:space="preserve">Management Indifference or Unresolved Grievances – </w:t>
      </w:r>
      <w:r>
        <w:t>potential outcomes of the industrial relations system is employee satisfaction and commitment.</w:t>
      </w:r>
    </w:p>
    <w:p w:rsidR="004E3176" w:rsidRDefault="004E3176" w:rsidP="004E3176">
      <w:pPr>
        <w:pStyle w:val="ListParagraph"/>
        <w:numPr>
          <w:ilvl w:val="0"/>
          <w:numId w:val="24"/>
        </w:numPr>
      </w:pPr>
      <w:r>
        <w:t>Management indifference to worker complaints has been identified as a potential catalyst for strikes</w:t>
      </w:r>
    </w:p>
    <w:p w:rsidR="004E3176" w:rsidRDefault="004E3176" w:rsidP="004E3176">
      <w:pPr>
        <w:pStyle w:val="ListParagraph"/>
        <w:numPr>
          <w:ilvl w:val="0"/>
          <w:numId w:val="24"/>
        </w:numPr>
      </w:pPr>
      <w:r>
        <w:t>Grievances that are unresolved may become catalyst for strike action</w:t>
      </w:r>
    </w:p>
    <w:p w:rsidR="004E3176" w:rsidRDefault="004E3176" w:rsidP="004E3176">
      <w:r>
        <w:rPr>
          <w:b/>
          <w:i/>
        </w:rPr>
        <w:t xml:space="preserve">Frustration – Aggression – </w:t>
      </w:r>
      <w:r>
        <w:t>this hypothesis argues that workers with feelings of work related frustration, alienation or dissatisfaction will seek to improve the situation through involvement of union activities and strikes.</w:t>
      </w:r>
    </w:p>
    <w:p w:rsidR="004E3176" w:rsidRDefault="004E3176" w:rsidP="004E3176">
      <w:r>
        <w:rPr>
          <w:b/>
          <w:i/>
        </w:rPr>
        <w:t xml:space="preserve">Economic Factors – </w:t>
      </w:r>
      <w:r>
        <w:t>workers and management do not exist in isolation from the external labour market.</w:t>
      </w:r>
    </w:p>
    <w:p w:rsidR="004E3176" w:rsidRDefault="004E3176" w:rsidP="004E3176">
      <w:pPr>
        <w:pStyle w:val="ListParagraph"/>
        <w:numPr>
          <w:ilvl w:val="0"/>
          <w:numId w:val="24"/>
        </w:numPr>
      </w:pPr>
      <w:r>
        <w:t>Trend shows that strikes are more common when the economy is doing well and unemployment is low</w:t>
      </w:r>
    </w:p>
    <w:p w:rsidR="004E3176" w:rsidRDefault="004E3176" w:rsidP="004E3176">
      <w:pPr>
        <w:pStyle w:val="ListParagraph"/>
        <w:numPr>
          <w:ilvl w:val="0"/>
          <w:numId w:val="24"/>
        </w:numPr>
      </w:pPr>
      <w:r>
        <w:t xml:space="preserve">In good times, business is better and employers are able to pay better wages </w:t>
      </w:r>
    </w:p>
    <w:p w:rsidR="004E3176" w:rsidRDefault="004E3176" w:rsidP="004E3176">
      <w:pPr>
        <w:pStyle w:val="ListParagraph"/>
        <w:numPr>
          <w:ilvl w:val="0"/>
          <w:numId w:val="24"/>
        </w:numPr>
      </w:pPr>
      <w:r>
        <w:t>Workers may strike in an effort to make economic gains from employers</w:t>
      </w:r>
    </w:p>
    <w:p w:rsidR="004E3176" w:rsidRDefault="004E3176" w:rsidP="004E3176">
      <w:pPr>
        <w:pStyle w:val="ListParagraph"/>
        <w:numPr>
          <w:ilvl w:val="0"/>
          <w:numId w:val="24"/>
        </w:numPr>
      </w:pPr>
      <w:r>
        <w:t>It may be b/c when the market is in a upswing, striking workers may have other sources such as a part time job</w:t>
      </w:r>
    </w:p>
    <w:p w:rsidR="004E3176" w:rsidRDefault="004E3176" w:rsidP="004E3176">
      <w:r>
        <w:rPr>
          <w:b/>
          <w:i/>
        </w:rPr>
        <w:t xml:space="preserve">Intraorganizational Factors – </w:t>
      </w:r>
      <w:r>
        <w:t>can reduce power at the bargaining table and result in strike activity</w:t>
      </w:r>
    </w:p>
    <w:p w:rsidR="004E3176" w:rsidRDefault="004E3176" w:rsidP="004E3176">
      <w:pPr>
        <w:pStyle w:val="ListParagraph"/>
        <w:numPr>
          <w:ilvl w:val="0"/>
          <w:numId w:val="24"/>
        </w:numPr>
      </w:pPr>
      <w:r>
        <w:t>Ex:</w:t>
      </w:r>
      <w:r w:rsidR="00D33F3C">
        <w:t xml:space="preserve"> if a union membership’s expectations for wage gains are higher than the negotiation team can deliver, members have the option of either signing an agreement that may be difficult to ratify or incurring a strike. </w:t>
      </w:r>
    </w:p>
    <w:p w:rsidR="00BC0437" w:rsidRDefault="00BC0437" w:rsidP="00BC0437">
      <w:pPr>
        <w:pStyle w:val="Heading1"/>
      </w:pPr>
      <w:r w:rsidRPr="00FD4D3D">
        <w:rPr>
          <w:highlight w:val="cyan"/>
        </w:rPr>
        <w:t>Strike Impacts</w:t>
      </w:r>
      <w:r>
        <w:t xml:space="preserve"> </w:t>
      </w:r>
    </w:p>
    <w:p w:rsidR="00BC0437" w:rsidRDefault="00BC0437" w:rsidP="00BC0437">
      <w:r>
        <w:rPr>
          <w:b/>
          <w:i/>
        </w:rPr>
        <w:t xml:space="preserve">Economic – </w:t>
      </w:r>
      <w:r>
        <w:t xml:space="preserve">decreased production that can result in decreased revenues and market share in the longer term </w:t>
      </w:r>
    </w:p>
    <w:p w:rsidR="00BC0437" w:rsidRDefault="00BC0437" w:rsidP="00BC0437">
      <w:pPr>
        <w:pStyle w:val="ListParagraph"/>
        <w:numPr>
          <w:ilvl w:val="0"/>
          <w:numId w:val="24"/>
        </w:numPr>
      </w:pPr>
      <w:r>
        <w:t>Any negotiated wage and benefit increases an represent substantial increases in organizational expenditures</w:t>
      </w:r>
    </w:p>
    <w:p w:rsidR="00BC0437" w:rsidRDefault="00BC0437" w:rsidP="00BC0437">
      <w:pPr>
        <w:pStyle w:val="ListParagraph"/>
        <w:numPr>
          <w:ilvl w:val="0"/>
          <w:numId w:val="24"/>
        </w:numPr>
      </w:pPr>
      <w:r>
        <w:t>Striking workers face economic impact: not receiving a paycheque, limited access to funds</w:t>
      </w:r>
    </w:p>
    <w:p w:rsidR="00BC0437" w:rsidRDefault="00BC0437" w:rsidP="00BC0437">
      <w:r>
        <w:rPr>
          <w:b/>
          <w:i/>
        </w:rPr>
        <w:t xml:space="preserve">Worker Well-Being – </w:t>
      </w:r>
      <w:r>
        <w:t>impact workers on employment experience and psychological well-being</w:t>
      </w:r>
    </w:p>
    <w:p w:rsidR="00BC0437" w:rsidRDefault="00BC0437" w:rsidP="00BC0437">
      <w:pPr>
        <w:pStyle w:val="ListParagraph"/>
        <w:numPr>
          <w:ilvl w:val="0"/>
          <w:numId w:val="24"/>
        </w:numPr>
      </w:pPr>
      <w:r>
        <w:t xml:space="preserve">Impacts: Employee satisfaction, commitment, union satisfaction, union commitment, job satisfaction, work environment, management satisfaction </w:t>
      </w:r>
    </w:p>
    <w:p w:rsidR="00BC0437" w:rsidRDefault="00BC0437" w:rsidP="00BC0437">
      <w:r>
        <w:rPr>
          <w:b/>
        </w:rPr>
        <w:t xml:space="preserve">Grievances </w:t>
      </w:r>
      <w:r w:rsidR="00735917">
        <w:rPr>
          <w:b/>
        </w:rPr>
        <w:t>–</w:t>
      </w:r>
      <w:r>
        <w:rPr>
          <w:b/>
        </w:rPr>
        <w:t xml:space="preserve"> </w:t>
      </w:r>
      <w:r w:rsidR="00735917">
        <w:t xml:space="preserve">Canadian unionized workers cannot legally strike when a collective agreement is in place. </w:t>
      </w:r>
    </w:p>
    <w:p w:rsidR="00735917" w:rsidRDefault="00735917" w:rsidP="00735917">
      <w:pPr>
        <w:pStyle w:val="ListParagraph"/>
        <w:numPr>
          <w:ilvl w:val="0"/>
          <w:numId w:val="24"/>
        </w:numPr>
      </w:pPr>
      <w:r>
        <w:t>Unionized workers have the right to have their complaints resolved through another mechanism</w:t>
      </w:r>
    </w:p>
    <w:p w:rsidR="002F6428" w:rsidRDefault="002F6428" w:rsidP="00735917">
      <w:pPr>
        <w:pStyle w:val="ListParagraph"/>
        <w:numPr>
          <w:ilvl w:val="0"/>
          <w:numId w:val="24"/>
        </w:numPr>
      </w:pPr>
      <w:r>
        <w:t>A formal complaint that a specific clause in the collective agreement has been violated</w:t>
      </w:r>
    </w:p>
    <w:p w:rsidR="002F6428" w:rsidRDefault="002F6428" w:rsidP="00735917">
      <w:pPr>
        <w:pStyle w:val="ListParagraph"/>
        <w:numPr>
          <w:ilvl w:val="0"/>
          <w:numId w:val="24"/>
        </w:numPr>
      </w:pPr>
      <w:r>
        <w:lastRenderedPageBreak/>
        <w:t>Only unionized Canadian workers have the legal right to file a formal grievance</w:t>
      </w:r>
    </w:p>
    <w:p w:rsidR="002F6428" w:rsidRDefault="002F6428" w:rsidP="002F6428">
      <w:r>
        <w:rPr>
          <w:b/>
          <w:i/>
        </w:rPr>
        <w:t xml:space="preserve">Individual Grievance – </w:t>
      </w:r>
      <w:r>
        <w:t>employees who grieves that she was not paid overtime in accordance with the collective agreement or a worker who grieves that he was inappropriately denied his vacation.</w:t>
      </w:r>
    </w:p>
    <w:p w:rsidR="002F6428" w:rsidRDefault="002F6428" w:rsidP="002F6428">
      <w:r>
        <w:rPr>
          <w:b/>
          <w:i/>
        </w:rPr>
        <w:t xml:space="preserve">Group Grievance – </w:t>
      </w:r>
      <w:r>
        <w:t>a group of employees being violated; ex: group of employees grieving that morning breaks are not being provided in accordance with the collective agreement</w:t>
      </w:r>
    </w:p>
    <w:p w:rsidR="002F6428" w:rsidRDefault="002F6428" w:rsidP="002F6428">
      <w:r>
        <w:rPr>
          <w:b/>
          <w:i/>
        </w:rPr>
        <w:t xml:space="preserve">Union or Policy Grievance – </w:t>
      </w:r>
      <w:r>
        <w:t xml:space="preserve">The union leadership initiates the complaint  </w:t>
      </w:r>
    </w:p>
    <w:p w:rsidR="002F6428" w:rsidRDefault="002F6428" w:rsidP="00FD4D3D">
      <w:pPr>
        <w:pStyle w:val="Heading1"/>
      </w:pPr>
      <w:r w:rsidRPr="00FD4D3D">
        <w:rPr>
          <w:highlight w:val="cyan"/>
        </w:rPr>
        <w:t>The Grievance Procedure</w:t>
      </w:r>
    </w:p>
    <w:p w:rsidR="00FD4D3D" w:rsidRDefault="00FD4D3D" w:rsidP="00FD4D3D">
      <w:r>
        <w:rPr>
          <w:b/>
        </w:rPr>
        <w:t xml:space="preserve">Parties – </w:t>
      </w:r>
      <w:r>
        <w:t>3 parties involved, third parties may become involved (mediators, arbitrators)</w:t>
      </w:r>
    </w:p>
    <w:p w:rsidR="00FD4D3D" w:rsidRDefault="00FD4D3D" w:rsidP="00FD4D3D">
      <w:pPr>
        <w:pStyle w:val="ListParagraph"/>
        <w:numPr>
          <w:ilvl w:val="0"/>
          <w:numId w:val="34"/>
        </w:numPr>
      </w:pPr>
      <w:r>
        <w:t>The employee, who often is the initial initiator of the grievance</w:t>
      </w:r>
    </w:p>
    <w:p w:rsidR="00FD4D3D" w:rsidRDefault="00FD4D3D" w:rsidP="00FD4D3D">
      <w:pPr>
        <w:pStyle w:val="ListParagraph"/>
        <w:numPr>
          <w:ilvl w:val="0"/>
          <w:numId w:val="34"/>
        </w:numPr>
      </w:pPr>
      <w:r>
        <w:t>The union, who is usually first represented by the shop steward</w:t>
      </w:r>
    </w:p>
    <w:p w:rsidR="00FD4D3D" w:rsidRDefault="00FD4D3D" w:rsidP="00FD4D3D">
      <w:pPr>
        <w:pStyle w:val="ListParagraph"/>
        <w:numPr>
          <w:ilvl w:val="0"/>
          <w:numId w:val="34"/>
        </w:numPr>
      </w:pPr>
      <w:r>
        <w:t>Management, who at the start of the process is usually represented by the immediate supervisor</w:t>
      </w:r>
    </w:p>
    <w:p w:rsidR="00FD4D3D" w:rsidRDefault="00FD4D3D" w:rsidP="00FD4D3D">
      <w:pPr>
        <w:pStyle w:val="Heading1"/>
        <w:rPr>
          <w:b w:val="0"/>
        </w:rPr>
      </w:pPr>
      <w:r>
        <w:t xml:space="preserve">Process – </w:t>
      </w:r>
      <w:r w:rsidRPr="00FD4D3D">
        <w:rPr>
          <w:b w:val="0"/>
        </w:rPr>
        <w:t>no formal process</w:t>
      </w:r>
      <w:r>
        <w:rPr>
          <w:b w:val="0"/>
        </w:rPr>
        <w:t>; A typical process</w:t>
      </w:r>
    </w:p>
    <w:p w:rsidR="00FD4D3D" w:rsidRDefault="00FD4D3D" w:rsidP="00FD4D3D">
      <w:pPr>
        <w:pStyle w:val="ListParagraph"/>
        <w:numPr>
          <w:ilvl w:val="0"/>
          <w:numId w:val="35"/>
        </w:numPr>
      </w:pPr>
      <w:r>
        <w:rPr>
          <w:i/>
        </w:rPr>
        <w:t xml:space="preserve">Informal stage. </w:t>
      </w:r>
      <w:r>
        <w:t>An employee (with or without the assistance of the shop steward) may bring a complaint to his or her immediate supervision in an attempt to settle the issue</w:t>
      </w:r>
    </w:p>
    <w:p w:rsidR="008B00CE" w:rsidRDefault="00FD4D3D" w:rsidP="008B00CE">
      <w:pPr>
        <w:pStyle w:val="ListParagraph"/>
        <w:numPr>
          <w:ilvl w:val="0"/>
          <w:numId w:val="24"/>
        </w:numPr>
      </w:pPr>
      <w:r>
        <w:t>If complaint is resolved (</w:t>
      </w:r>
      <w:r w:rsidR="008B00CE">
        <w:t>whether</w:t>
      </w:r>
      <w:r>
        <w:t xml:space="preserve"> the supervisor changes the employees</w:t>
      </w:r>
      <w:r w:rsidR="008B00CE">
        <w:t xml:space="preserve"> mind or they are satisfied with the answer)</w:t>
      </w:r>
      <w:r>
        <w:t xml:space="preserve">, the process stops here. </w:t>
      </w:r>
    </w:p>
    <w:p w:rsidR="008B00CE" w:rsidRDefault="008B00CE" w:rsidP="008B00CE">
      <w:pPr>
        <w:pStyle w:val="ListParagraph"/>
        <w:numPr>
          <w:ilvl w:val="0"/>
          <w:numId w:val="35"/>
        </w:numPr>
      </w:pPr>
      <w:r>
        <w:rPr>
          <w:i/>
        </w:rPr>
        <w:t xml:space="preserve">Formal step 1. </w:t>
      </w:r>
      <w:r>
        <w:t xml:space="preserve">The employee with his or her shop steward, present a written grievance to the supervisor. </w:t>
      </w:r>
    </w:p>
    <w:p w:rsidR="008B00CE" w:rsidRDefault="008B00CE" w:rsidP="008B00CE">
      <w:pPr>
        <w:pStyle w:val="ListParagraph"/>
        <w:numPr>
          <w:ilvl w:val="0"/>
          <w:numId w:val="24"/>
        </w:numPr>
      </w:pPr>
      <w:r>
        <w:t>Supervisor has a specified period of time to investigate the situation and respond</w:t>
      </w:r>
    </w:p>
    <w:p w:rsidR="008B00CE" w:rsidRDefault="008B00CE" w:rsidP="008B00CE">
      <w:pPr>
        <w:pStyle w:val="ListParagraph"/>
        <w:numPr>
          <w:ilvl w:val="0"/>
          <w:numId w:val="24"/>
        </w:numPr>
      </w:pPr>
      <w:r>
        <w:t>If not resolved move to step 2</w:t>
      </w:r>
    </w:p>
    <w:p w:rsidR="008B00CE" w:rsidRDefault="008B00CE" w:rsidP="008B00CE">
      <w:pPr>
        <w:pStyle w:val="ListParagraph"/>
        <w:numPr>
          <w:ilvl w:val="0"/>
          <w:numId w:val="35"/>
        </w:numPr>
      </w:pPr>
      <w:r>
        <w:rPr>
          <w:i/>
        </w:rPr>
        <w:t xml:space="preserve">Formal step 2. </w:t>
      </w:r>
      <w:r>
        <w:t xml:space="preserve">Reviewed by the next level of management and union hierarchy. </w:t>
      </w:r>
    </w:p>
    <w:p w:rsidR="008B00CE" w:rsidRDefault="008B00CE" w:rsidP="008B00CE">
      <w:pPr>
        <w:pStyle w:val="ListParagraph"/>
        <w:numPr>
          <w:ilvl w:val="0"/>
          <w:numId w:val="24"/>
        </w:numPr>
      </w:pPr>
      <w:r>
        <w:t>Supervisor has a specified period of time to investigate the situation and respond</w:t>
      </w:r>
    </w:p>
    <w:p w:rsidR="008B00CE" w:rsidRDefault="008B00CE" w:rsidP="008B00CE">
      <w:pPr>
        <w:pStyle w:val="ListParagraph"/>
        <w:numPr>
          <w:ilvl w:val="0"/>
          <w:numId w:val="24"/>
        </w:numPr>
      </w:pPr>
      <w:r>
        <w:t>If not resolved move to next step</w:t>
      </w:r>
    </w:p>
    <w:p w:rsidR="008B00CE" w:rsidRDefault="008B00CE" w:rsidP="008B00CE">
      <w:pPr>
        <w:pStyle w:val="ListParagraph"/>
        <w:numPr>
          <w:ilvl w:val="0"/>
          <w:numId w:val="35"/>
        </w:numPr>
      </w:pPr>
      <w:r>
        <w:rPr>
          <w:i/>
        </w:rPr>
        <w:t xml:space="preserve">Formal step 3. </w:t>
      </w:r>
      <w:r>
        <w:t>Repeats previous step but with an even higher level of management (plant manager, HR member, senior member, executive or local union president)</w:t>
      </w:r>
    </w:p>
    <w:p w:rsidR="008B00CE" w:rsidRDefault="008B00CE" w:rsidP="008B00CE">
      <w:pPr>
        <w:pStyle w:val="ListParagraph"/>
        <w:numPr>
          <w:ilvl w:val="0"/>
          <w:numId w:val="24"/>
        </w:numPr>
      </w:pPr>
      <w:r>
        <w:t>If not resolved, move to next step</w:t>
      </w:r>
    </w:p>
    <w:p w:rsidR="004072D1" w:rsidRDefault="009E0835" w:rsidP="004072D1">
      <w:pPr>
        <w:pStyle w:val="ListParagraph"/>
        <w:numPr>
          <w:ilvl w:val="0"/>
          <w:numId w:val="35"/>
        </w:numPr>
      </w:pPr>
      <w:r>
        <w:rPr>
          <w:i/>
        </w:rPr>
        <w:t xml:space="preserve">Formal step 4. </w:t>
      </w:r>
      <w:r>
        <w:t xml:space="preserve">Third party intervention </w:t>
      </w:r>
      <w:r w:rsidR="004072D1">
        <w:br/>
      </w:r>
    </w:p>
    <w:p w:rsidR="004072D1" w:rsidRDefault="004072D1" w:rsidP="004072D1">
      <w:pPr>
        <w:pStyle w:val="ListParagraph"/>
        <w:numPr>
          <w:ilvl w:val="0"/>
          <w:numId w:val="36"/>
        </w:numPr>
      </w:pPr>
      <w:r>
        <w:t>Management has a specific time frame to investigate the grievance and the union has a specific time frame to file a grievance or move it to the next step</w:t>
      </w:r>
    </w:p>
    <w:p w:rsidR="004072D1" w:rsidRDefault="004072D1" w:rsidP="004072D1">
      <w:pPr>
        <w:pStyle w:val="ListParagraph"/>
        <w:numPr>
          <w:ilvl w:val="0"/>
          <w:numId w:val="36"/>
        </w:numPr>
      </w:pPr>
      <w:r>
        <w:t>Each stage of grievance parties can agree to settle. Very few grievances go all the way</w:t>
      </w:r>
    </w:p>
    <w:p w:rsidR="004072D1" w:rsidRDefault="004072D1" w:rsidP="004072D1">
      <w:pPr>
        <w:pStyle w:val="ListParagraph"/>
        <w:numPr>
          <w:ilvl w:val="0"/>
          <w:numId w:val="36"/>
        </w:numPr>
      </w:pPr>
      <w:r>
        <w:t>Each stage, higher levels get involved</w:t>
      </w:r>
    </w:p>
    <w:p w:rsidR="004072D1" w:rsidRDefault="004072D1" w:rsidP="004072D1">
      <w:pPr>
        <w:pStyle w:val="ListParagraph"/>
        <w:numPr>
          <w:ilvl w:val="0"/>
          <w:numId w:val="36"/>
        </w:numPr>
      </w:pPr>
      <w:r>
        <w:t xml:space="preserve">Cases refer to union and organization involved, not the grievor name </w:t>
      </w:r>
    </w:p>
    <w:p w:rsidR="004072D1" w:rsidRDefault="004072D1" w:rsidP="004072D1">
      <w:pPr>
        <w:pStyle w:val="ListParagraph"/>
        <w:numPr>
          <w:ilvl w:val="0"/>
          <w:numId w:val="36"/>
        </w:numPr>
      </w:pPr>
      <w:r>
        <w:t>The industrial relations department may not be formally named until later steps of the process</w:t>
      </w:r>
    </w:p>
    <w:p w:rsidR="00A9640F" w:rsidRDefault="00A9640F" w:rsidP="00A9640F">
      <w:pPr>
        <w:rPr>
          <w:b/>
        </w:rPr>
      </w:pPr>
      <w:r w:rsidRPr="00A9640F">
        <w:rPr>
          <w:b/>
          <w:highlight w:val="cyan"/>
        </w:rPr>
        <w:t>Grievance Initiation</w:t>
      </w:r>
      <w:r>
        <w:rPr>
          <w:b/>
        </w:rPr>
        <w:t xml:space="preserve"> </w:t>
      </w:r>
    </w:p>
    <w:p w:rsidR="00A9640F" w:rsidRDefault="00A9640F" w:rsidP="00A9640F">
      <w:r>
        <w:rPr>
          <w:b/>
        </w:rPr>
        <w:t xml:space="preserve">Grievor Characteristics – </w:t>
      </w:r>
      <w:r>
        <w:t xml:space="preserve">more likely to be young, male, well-educated and highly skilled. </w:t>
      </w:r>
    </w:p>
    <w:p w:rsidR="00A9640F" w:rsidRDefault="00A9640F" w:rsidP="00A9640F">
      <w:pPr>
        <w:pStyle w:val="ListParagraph"/>
        <w:numPr>
          <w:ilvl w:val="0"/>
          <w:numId w:val="24"/>
        </w:numPr>
      </w:pPr>
      <w:r>
        <w:t xml:space="preserve">Women and minorities may be less likely than male and whites to file in positive environments </w:t>
      </w:r>
    </w:p>
    <w:p w:rsidR="00A9640F" w:rsidRDefault="00A9640F" w:rsidP="00A9640F">
      <w:pPr>
        <w:pStyle w:val="ListParagraph"/>
        <w:numPr>
          <w:ilvl w:val="0"/>
          <w:numId w:val="24"/>
        </w:numPr>
      </w:pPr>
      <w:r>
        <w:lastRenderedPageBreak/>
        <w:t xml:space="preserve">Less satisfied with work, stronger views on participating in workplace decisions, less commitment to their employers, less positive views and management </w:t>
      </w:r>
    </w:p>
    <w:p w:rsidR="00A9640F" w:rsidRDefault="00A9640F" w:rsidP="00A9640F">
      <w:r>
        <w:rPr>
          <w:b/>
        </w:rPr>
        <w:t xml:space="preserve">Management </w:t>
      </w:r>
      <w:r w:rsidR="00725C81">
        <w:rPr>
          <w:b/>
        </w:rPr>
        <w:t>Characteristics</w:t>
      </w:r>
      <w:r>
        <w:rPr>
          <w:b/>
        </w:rPr>
        <w:t xml:space="preserve"> </w:t>
      </w:r>
      <w:r w:rsidR="00725C81">
        <w:rPr>
          <w:b/>
        </w:rPr>
        <w:t>–</w:t>
      </w:r>
      <w:r>
        <w:rPr>
          <w:b/>
        </w:rPr>
        <w:t xml:space="preserve"> </w:t>
      </w:r>
      <w:r w:rsidR="00725C81">
        <w:t xml:space="preserve">the stricter the management practices in terms of enforcement of performance and disciplinary standard, the higher level of grievances. </w:t>
      </w:r>
    </w:p>
    <w:p w:rsidR="00725C81" w:rsidRDefault="00725C81" w:rsidP="00A9640F">
      <w:r>
        <w:rPr>
          <w:b/>
        </w:rPr>
        <w:t xml:space="preserve">Union Characteristics – </w:t>
      </w:r>
      <w:r>
        <w:t xml:space="preserve">when stewards have completed union steward training and received years of formal education, there tends to be an increased use of informal grievance resolution </w:t>
      </w:r>
    </w:p>
    <w:p w:rsidR="00725C81" w:rsidRDefault="003313E1" w:rsidP="00A9640F">
      <w:r>
        <w:rPr>
          <w:b/>
        </w:rPr>
        <w:t xml:space="preserve">Arbitration – </w:t>
      </w:r>
      <w:r>
        <w:t>when unable to resolve issue; final process</w:t>
      </w:r>
    </w:p>
    <w:p w:rsidR="00734199" w:rsidRDefault="003313E1" w:rsidP="00734199">
      <w:r>
        <w:rPr>
          <w:b/>
        </w:rPr>
        <w:t xml:space="preserve">Rights Arbitration </w:t>
      </w:r>
      <w:r w:rsidR="00762480">
        <w:rPr>
          <w:b/>
        </w:rPr>
        <w:t>–</w:t>
      </w:r>
      <w:r>
        <w:rPr>
          <w:b/>
        </w:rPr>
        <w:t xml:space="preserve"> </w:t>
      </w:r>
      <w:r w:rsidR="00762480">
        <w:t xml:space="preserve">addresses alleged violations of the collective agreement. </w:t>
      </w:r>
    </w:p>
    <w:p w:rsidR="00734199" w:rsidRDefault="00734199" w:rsidP="00734199">
      <w:r>
        <w:t>I</w:t>
      </w:r>
      <w:r w:rsidR="00333408" w:rsidRPr="00734199">
        <w:rPr>
          <w:b/>
          <w:bCs/>
          <w:lang w:val="en-US"/>
        </w:rPr>
        <w:t>nterest Arbitration</w:t>
      </w:r>
      <w:r w:rsidR="00333408" w:rsidRPr="00734199">
        <w:rPr>
          <w:lang w:val="en-US"/>
        </w:rPr>
        <w:t xml:space="preserve"> </w:t>
      </w:r>
      <w:r>
        <w:t xml:space="preserve">- </w:t>
      </w:r>
      <w:r w:rsidRPr="00734199">
        <w:rPr>
          <w:lang w:val="en-US"/>
        </w:rPr>
        <w:t>determines terms and conditions of collective agreement while its being negotiated</w:t>
      </w:r>
    </w:p>
    <w:p w:rsidR="00762480" w:rsidRDefault="00762480" w:rsidP="00A9640F">
      <w:r>
        <w:rPr>
          <w:b/>
        </w:rPr>
        <w:t xml:space="preserve">The Process – </w:t>
      </w:r>
      <w:r>
        <w:t xml:space="preserve">witnesses are sworn in, give evidence and can be cross-examined and evidence is formally presented and reviewed. </w:t>
      </w:r>
    </w:p>
    <w:p w:rsidR="00762480" w:rsidRDefault="00762480" w:rsidP="00762480">
      <w:pPr>
        <w:pStyle w:val="ListParagraph"/>
        <w:numPr>
          <w:ilvl w:val="0"/>
          <w:numId w:val="24"/>
        </w:numPr>
      </w:pPr>
      <w:r>
        <w:t>There is never a jury present, no judge</w:t>
      </w:r>
    </w:p>
    <w:p w:rsidR="00734199" w:rsidRDefault="00734199" w:rsidP="00762480">
      <w:pPr>
        <w:pStyle w:val="ListParagraph"/>
        <w:numPr>
          <w:ilvl w:val="0"/>
          <w:numId w:val="24"/>
        </w:numPr>
      </w:pPr>
      <w:r>
        <w:t xml:space="preserve">Arbitrators not bound to follow </w:t>
      </w:r>
      <w:r>
        <w:rPr>
          <w:b/>
          <w:i/>
        </w:rPr>
        <w:t xml:space="preserve">jurisprudence </w:t>
      </w:r>
      <w:r>
        <w:t xml:space="preserve">the past decisions of other arbitrators and that arbitration decisions are final and binding. </w:t>
      </w:r>
      <w:r>
        <w:br/>
        <w:t xml:space="preserve">- </w:t>
      </w:r>
      <w:r>
        <w:rPr>
          <w:i/>
        </w:rPr>
        <w:t>typical process</w:t>
      </w:r>
    </w:p>
    <w:p w:rsidR="00734199" w:rsidRDefault="00734199" w:rsidP="00762480">
      <w:pPr>
        <w:pStyle w:val="ListParagraph"/>
        <w:numPr>
          <w:ilvl w:val="0"/>
          <w:numId w:val="24"/>
        </w:numPr>
      </w:pPr>
      <w:r>
        <w:rPr>
          <w:b/>
          <w:i/>
        </w:rPr>
        <w:t xml:space="preserve">1. Prima facie case – </w:t>
      </w:r>
      <w:r>
        <w:t xml:space="preserve">union establishes at arbitration that the collective agreement was in place and that the grievor was employed, covered by that agreement and disciplined. </w:t>
      </w:r>
    </w:p>
    <w:p w:rsidR="00734199" w:rsidRDefault="00734199" w:rsidP="00762480">
      <w:pPr>
        <w:pStyle w:val="ListParagraph"/>
        <w:numPr>
          <w:ilvl w:val="0"/>
          <w:numId w:val="24"/>
        </w:numPr>
      </w:pPr>
      <w:r>
        <w:rPr>
          <w:b/>
        </w:rPr>
        <w:t xml:space="preserve">2. </w:t>
      </w:r>
      <w:r>
        <w:t>Management group will need to present evidence; need to prove the grievor is culpable</w:t>
      </w:r>
    </w:p>
    <w:p w:rsidR="00734199" w:rsidRDefault="00734199" w:rsidP="00762480">
      <w:pPr>
        <w:pStyle w:val="ListParagraph"/>
        <w:numPr>
          <w:ilvl w:val="0"/>
          <w:numId w:val="24"/>
        </w:numPr>
      </w:pPr>
      <w:r>
        <w:rPr>
          <w:b/>
          <w:i/>
        </w:rPr>
        <w:t xml:space="preserve">Culpable – </w:t>
      </w:r>
      <w:r>
        <w:t>at fault, guilty</w:t>
      </w:r>
    </w:p>
    <w:p w:rsidR="0067651D" w:rsidRDefault="0067651D" w:rsidP="00762480">
      <w:pPr>
        <w:pStyle w:val="ListParagraph"/>
        <w:numPr>
          <w:ilvl w:val="0"/>
          <w:numId w:val="24"/>
        </w:numPr>
      </w:pPr>
      <w:r>
        <w:rPr>
          <w:b/>
          <w:i/>
        </w:rPr>
        <w:t>Mitigation factors –</w:t>
      </w:r>
      <w:r>
        <w:t xml:space="preserve"> factors argued by the union for a reduction in a sanction (pg 293)</w:t>
      </w:r>
    </w:p>
    <w:p w:rsidR="0067651D" w:rsidRDefault="0067651D" w:rsidP="00762480">
      <w:pPr>
        <w:pStyle w:val="ListParagraph"/>
        <w:numPr>
          <w:ilvl w:val="0"/>
          <w:numId w:val="24"/>
        </w:numPr>
      </w:pPr>
      <w:r>
        <w:rPr>
          <w:b/>
          <w:i/>
        </w:rPr>
        <w:t>Written decision –</w:t>
      </w:r>
      <w:r>
        <w:t xml:space="preserve"> grievance denied ( supported position and no changed awarded ) </w:t>
      </w:r>
    </w:p>
    <w:p w:rsidR="0067651D" w:rsidRDefault="0067651D" w:rsidP="00762480">
      <w:pPr>
        <w:pStyle w:val="ListParagraph"/>
        <w:numPr>
          <w:ilvl w:val="0"/>
          <w:numId w:val="24"/>
        </w:numPr>
      </w:pPr>
      <w:r>
        <w:t>Grievance upheld – decision was not supported</w:t>
      </w:r>
    </w:p>
    <w:p w:rsidR="00D246E9" w:rsidRDefault="0067651D" w:rsidP="0067651D">
      <w:pPr>
        <w:pStyle w:val="ListParagraph"/>
        <w:numPr>
          <w:ilvl w:val="0"/>
          <w:numId w:val="24"/>
        </w:numPr>
      </w:pPr>
      <w:r>
        <w:t>Partially upheld – part but not al</w:t>
      </w:r>
      <w:r w:rsidR="00D246E9">
        <w:t xml:space="preserve">l of unions argument is accepted </w:t>
      </w:r>
      <w:r>
        <w:rPr>
          <w:noProof/>
          <w:lang w:eastAsia="en-CA"/>
        </w:rPr>
        <w:drawing>
          <wp:inline distT="0" distB="0" distL="0" distR="0" wp14:anchorId="1B3DD292" wp14:editId="2DC3E124">
            <wp:extent cx="3247331" cy="1885950"/>
            <wp:effectExtent l="0" t="0" r="0" b="0"/>
            <wp:docPr id="3789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3"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51874" cy="1888589"/>
                    </a:xfrm>
                    <a:prstGeom prst="rect">
                      <a:avLst/>
                    </a:prstGeom>
                    <a:noFill/>
                    <a:ln>
                      <a:noFill/>
                    </a:ln>
                    <a:extLst/>
                  </pic:spPr>
                </pic:pic>
              </a:graphicData>
            </a:graphic>
          </wp:inline>
        </w:drawing>
      </w:r>
    </w:p>
    <w:p w:rsidR="00D246E9" w:rsidRDefault="00D246E9" w:rsidP="00D246E9">
      <w:pPr>
        <w:rPr>
          <w:b/>
        </w:rPr>
      </w:pPr>
      <w:r w:rsidRPr="00D246E9">
        <w:rPr>
          <w:b/>
          <w:highlight w:val="cyan"/>
        </w:rPr>
        <w:t>Forms of Arbitration</w:t>
      </w:r>
      <w:r>
        <w:rPr>
          <w:b/>
        </w:rPr>
        <w:t xml:space="preserve"> </w:t>
      </w:r>
    </w:p>
    <w:p w:rsidR="00D246E9" w:rsidRDefault="00D246E9" w:rsidP="00D246E9">
      <w:r>
        <w:rPr>
          <w:b/>
        </w:rPr>
        <w:t xml:space="preserve">Conventional Tripartite Arbitration – </w:t>
      </w:r>
      <w:r>
        <w:t>3 person</w:t>
      </w:r>
    </w:p>
    <w:p w:rsidR="00D246E9" w:rsidRDefault="00D246E9" w:rsidP="00D246E9">
      <w:pPr>
        <w:pStyle w:val="ListParagraph"/>
        <w:numPr>
          <w:ilvl w:val="0"/>
          <w:numId w:val="24"/>
        </w:numPr>
      </w:pPr>
      <w:r>
        <w:t>Management and union agree to a third chairperson ( each sides view must be heard)</w:t>
      </w:r>
    </w:p>
    <w:p w:rsidR="00D246E9" w:rsidRDefault="00D246E9" w:rsidP="00D246E9">
      <w:r>
        <w:rPr>
          <w:b/>
        </w:rPr>
        <w:t xml:space="preserve">Sole Arbitration – </w:t>
      </w:r>
      <w:r>
        <w:t xml:space="preserve">just a neutral chair, no management or union to represent </w:t>
      </w:r>
    </w:p>
    <w:p w:rsidR="00D246E9" w:rsidRDefault="00D246E9" w:rsidP="00D246E9">
      <w:r>
        <w:rPr>
          <w:b/>
        </w:rPr>
        <w:lastRenderedPageBreak/>
        <w:t xml:space="preserve">Expedited Arbitration – </w:t>
      </w:r>
      <w:r>
        <w:t xml:space="preserve">long time frame before hearing; labour relations board guarantees a hearing within a specified time frame, but no choice on arbitrator. </w:t>
      </w:r>
    </w:p>
    <w:p w:rsidR="00D246E9" w:rsidRDefault="00D246E9" w:rsidP="00D246E9">
      <w:pPr>
        <w:rPr>
          <w:b/>
        </w:rPr>
      </w:pPr>
      <w:r w:rsidRPr="00D246E9">
        <w:rPr>
          <w:b/>
          <w:highlight w:val="cyan"/>
        </w:rPr>
        <w:t>Problems with Grievance/arbitration process</w:t>
      </w:r>
      <w:r>
        <w:rPr>
          <w:b/>
        </w:rPr>
        <w:t xml:space="preserve"> </w:t>
      </w:r>
    </w:p>
    <w:p w:rsidR="00D246E9" w:rsidRPr="00310D94" w:rsidRDefault="00D246E9" w:rsidP="00D246E9">
      <w:pPr>
        <w:pStyle w:val="ListParagraph"/>
        <w:numPr>
          <w:ilvl w:val="0"/>
          <w:numId w:val="24"/>
        </w:numPr>
        <w:rPr>
          <w:b/>
        </w:rPr>
      </w:pPr>
      <w:r>
        <w:t xml:space="preserve">long </w:t>
      </w:r>
      <w:r w:rsidR="00310D94">
        <w:t>delay between the actions that prompted the grievance and arbitration ruling</w:t>
      </w:r>
    </w:p>
    <w:p w:rsidR="00310D94" w:rsidRPr="00310D94" w:rsidRDefault="00310D94" w:rsidP="00D246E9">
      <w:pPr>
        <w:pStyle w:val="ListParagraph"/>
        <w:numPr>
          <w:ilvl w:val="0"/>
          <w:numId w:val="24"/>
        </w:numPr>
        <w:rPr>
          <w:b/>
        </w:rPr>
      </w:pPr>
      <w:r>
        <w:t>costly</w:t>
      </w:r>
    </w:p>
    <w:p w:rsidR="00310D94" w:rsidRPr="00310D94" w:rsidRDefault="00310D94" w:rsidP="00D246E9">
      <w:pPr>
        <w:pStyle w:val="ListParagraph"/>
        <w:numPr>
          <w:ilvl w:val="0"/>
          <w:numId w:val="24"/>
        </w:numPr>
        <w:rPr>
          <w:b/>
        </w:rPr>
      </w:pPr>
      <w:r>
        <w:t>“outside factor” arbitrators lack the knowledge of workplace experience and relationship</w:t>
      </w:r>
    </w:p>
    <w:p w:rsidR="00310D94" w:rsidRPr="00333408" w:rsidRDefault="00310D94" w:rsidP="00D246E9">
      <w:pPr>
        <w:pStyle w:val="ListParagraph"/>
        <w:numPr>
          <w:ilvl w:val="0"/>
          <w:numId w:val="24"/>
        </w:numPr>
        <w:rPr>
          <w:b/>
        </w:rPr>
      </w:pPr>
      <w:r>
        <w:t xml:space="preserve">Becoming legalistic – hiring lawyers and legal counsel </w:t>
      </w:r>
    </w:p>
    <w:p w:rsidR="00333408" w:rsidRDefault="00333408" w:rsidP="00333408">
      <w:r>
        <w:rPr>
          <w:b/>
        </w:rPr>
        <w:t xml:space="preserve">Interest arbitration </w:t>
      </w:r>
      <w:r w:rsidRPr="00333408">
        <w:t xml:space="preserve">– determines terms and conditions of the collective agreement while it’s being negotiated </w:t>
      </w:r>
    </w:p>
    <w:p w:rsidR="00333408" w:rsidRDefault="00333408" w:rsidP="00333408">
      <w:pPr>
        <w:pStyle w:val="ListParagraph"/>
        <w:numPr>
          <w:ilvl w:val="0"/>
          <w:numId w:val="24"/>
        </w:numPr>
      </w:pPr>
      <w:r>
        <w:t xml:space="preserve">Used in alternative to strikes when parties are not permitted to strike or lock out </w:t>
      </w:r>
    </w:p>
    <w:p w:rsidR="00333408" w:rsidRDefault="00333408" w:rsidP="00333408">
      <w:pPr>
        <w:pStyle w:val="ListParagraph"/>
        <w:numPr>
          <w:ilvl w:val="0"/>
          <w:numId w:val="24"/>
        </w:numPr>
      </w:pPr>
      <w:r>
        <w:t>Commonly used in public sector employment relationships</w:t>
      </w:r>
    </w:p>
    <w:p w:rsidR="00333408" w:rsidRDefault="00333408" w:rsidP="00333408">
      <w:pPr>
        <w:pStyle w:val="Heading1"/>
        <w:rPr>
          <w:b w:val="0"/>
        </w:rPr>
      </w:pPr>
      <w:r>
        <w:t xml:space="preserve">Conventional interest arbitration </w:t>
      </w:r>
      <w:r w:rsidRPr="00333408">
        <w:rPr>
          <w:b w:val="0"/>
        </w:rPr>
        <w:t xml:space="preserve">– parties submit separate </w:t>
      </w:r>
      <w:r>
        <w:rPr>
          <w:b w:val="0"/>
        </w:rPr>
        <w:t>potential solutions; arbitrator can choose among the proposals or fashion one of their own</w:t>
      </w:r>
    </w:p>
    <w:p w:rsidR="00333408" w:rsidRDefault="00333408" w:rsidP="00333408">
      <w:r>
        <w:rPr>
          <w:b/>
        </w:rPr>
        <w:t xml:space="preserve">Final offer arbitration – </w:t>
      </w:r>
      <w:r>
        <w:t xml:space="preserve">arbitrator must choose one of the parties proposals without making changes </w:t>
      </w:r>
    </w:p>
    <w:p w:rsidR="00333408" w:rsidRDefault="00333408" w:rsidP="00333408">
      <w:r>
        <w:rPr>
          <w:b/>
        </w:rPr>
        <w:t xml:space="preserve">First agreement arbitration – </w:t>
      </w:r>
      <w:r>
        <w:t xml:space="preserve">when parties cannot come to a mutually agreeable collective agreement during the very first round of negotiations, they must submit interest arbitration </w:t>
      </w:r>
    </w:p>
    <w:p w:rsidR="00333408" w:rsidRDefault="00A779F7" w:rsidP="00333408">
      <w:r w:rsidRPr="00A779F7">
        <w:rPr>
          <w:b/>
          <w:highlight w:val="cyan"/>
        </w:rPr>
        <w:t>Alternative Dispute Resolution (ADR)</w:t>
      </w:r>
      <w:r>
        <w:rPr>
          <w:b/>
        </w:rPr>
        <w:t xml:space="preserve"> – </w:t>
      </w:r>
      <w:r>
        <w:t>resolving disputes without going to court</w:t>
      </w:r>
    </w:p>
    <w:p w:rsidR="00A779F7" w:rsidRDefault="00A779F7" w:rsidP="00333408">
      <w:r>
        <w:rPr>
          <w:b/>
        </w:rPr>
        <w:t xml:space="preserve">Grievance mediation – </w:t>
      </w:r>
      <w:r>
        <w:t xml:space="preserve">voluntary process whereby the parties can have the neutral third party to attempt to have them broker the resolution; yet it still leaves open the option for a formal arbitration hearing. </w:t>
      </w:r>
    </w:p>
    <w:p w:rsidR="00A779F7" w:rsidRDefault="00A779F7" w:rsidP="00333408">
      <w:r>
        <w:rPr>
          <w:b/>
        </w:rPr>
        <w:t xml:space="preserve">ADR in Non-union firms – </w:t>
      </w:r>
      <w:r>
        <w:t xml:space="preserve">mediation and conciliation interventions are available to all workers who bring forward complaints </w:t>
      </w:r>
    </w:p>
    <w:p w:rsidR="00A779F7" w:rsidRDefault="00A779F7" w:rsidP="00A779F7">
      <w:pPr>
        <w:pStyle w:val="ListParagraph"/>
        <w:numPr>
          <w:ilvl w:val="0"/>
          <w:numId w:val="24"/>
        </w:numPr>
      </w:pPr>
      <w:r>
        <w:t>Seen as a part of high performance work system</w:t>
      </w:r>
    </w:p>
    <w:p w:rsidR="00A779F7" w:rsidRDefault="00A779F7" w:rsidP="00A779F7">
      <w:pPr>
        <w:pStyle w:val="ListParagraph"/>
        <w:numPr>
          <w:ilvl w:val="0"/>
          <w:numId w:val="24"/>
        </w:numPr>
      </w:pPr>
      <w:r>
        <w:t xml:space="preserve">ADR provides an alternative to litigation </w:t>
      </w:r>
    </w:p>
    <w:p w:rsidR="00A779F7" w:rsidRDefault="00A779F7" w:rsidP="00A779F7">
      <w:pPr>
        <w:pStyle w:val="ListParagraph"/>
        <w:numPr>
          <w:ilvl w:val="0"/>
          <w:numId w:val="24"/>
        </w:numPr>
      </w:pPr>
      <w:r>
        <w:t xml:space="preserve">Form of union substitution </w:t>
      </w:r>
    </w:p>
    <w:p w:rsidR="00923421" w:rsidRDefault="00923421" w:rsidP="00923421">
      <w:r w:rsidRPr="00923421">
        <w:rPr>
          <w:b/>
          <w:highlight w:val="yellow"/>
        </w:rPr>
        <w:t>Chapter 10</w:t>
      </w:r>
      <w:r>
        <w:rPr>
          <w:b/>
        </w:rPr>
        <w:t xml:space="preserve"> </w:t>
      </w:r>
    </w:p>
    <w:p w:rsidR="00307750" w:rsidRDefault="00307750" w:rsidP="00307750">
      <w:pPr>
        <w:pStyle w:val="Heading1"/>
      </w:pPr>
      <w:r>
        <w:t>Impact of Unions on Management Practices</w:t>
      </w:r>
    </w:p>
    <w:p w:rsidR="00307750" w:rsidRDefault="00307750" w:rsidP="00307750">
      <w:pPr>
        <w:pStyle w:val="ListParagraph"/>
        <w:numPr>
          <w:ilvl w:val="0"/>
          <w:numId w:val="24"/>
        </w:numPr>
        <w:rPr>
          <w:b/>
        </w:rPr>
      </w:pPr>
      <w:r>
        <w:t>why HRM practices would differ between union and non-union firms:</w:t>
      </w:r>
    </w:p>
    <w:p w:rsidR="00307750" w:rsidRDefault="00307750" w:rsidP="00307750">
      <w:pPr>
        <w:pStyle w:val="ListParagraph"/>
        <w:numPr>
          <w:ilvl w:val="0"/>
          <w:numId w:val="39"/>
        </w:numPr>
      </w:pPr>
      <w:r>
        <w:rPr>
          <w:b/>
        </w:rPr>
        <w:t xml:space="preserve">Shock effect – </w:t>
      </w:r>
      <w:r>
        <w:t xml:space="preserve">the increased protection and costs associated with unionization shock management into adopting both stricter HRM practices and methods of improving production/service efficiency. </w:t>
      </w:r>
    </w:p>
    <w:p w:rsidR="00307750" w:rsidRDefault="00307750" w:rsidP="00307750">
      <w:pPr>
        <w:pStyle w:val="ListParagraph"/>
        <w:numPr>
          <w:ilvl w:val="0"/>
          <w:numId w:val="39"/>
        </w:numPr>
      </w:pPr>
      <w:r>
        <w:rPr>
          <w:i/>
        </w:rPr>
        <w:t xml:space="preserve">Differing preferences of union versus non-union workers. </w:t>
      </w:r>
      <w:r>
        <w:t xml:space="preserve">Unionized employees are often older and remain with firm for long periods of time. b/c of the advantages associated with seniority, their preferences for HRM practices may differ from those of non-union employees. </w:t>
      </w:r>
    </w:p>
    <w:p w:rsidR="00307750" w:rsidRDefault="00DE463E" w:rsidP="00307750">
      <w:pPr>
        <w:pStyle w:val="ListParagraph"/>
        <w:numPr>
          <w:ilvl w:val="0"/>
          <w:numId w:val="39"/>
        </w:numPr>
      </w:pPr>
      <w:r>
        <w:rPr>
          <w:b/>
          <w:i/>
        </w:rPr>
        <w:t xml:space="preserve">Exit voice theory – </w:t>
      </w:r>
      <w:r>
        <w:t xml:space="preserve">dissatisfied employees have two choices: leave the firm or voice their dissatisfaction. </w:t>
      </w:r>
      <w:r>
        <w:rPr>
          <w:b/>
        </w:rPr>
        <w:t xml:space="preserve">Collective voice – </w:t>
      </w:r>
      <w:r>
        <w:t xml:space="preserve">ability to express concerns. </w:t>
      </w:r>
    </w:p>
    <w:p w:rsidR="00DE463E" w:rsidRDefault="00DE463E" w:rsidP="00DE463E">
      <w:pPr>
        <w:pStyle w:val="Heading1"/>
        <w:rPr>
          <w:b w:val="0"/>
        </w:rPr>
      </w:pPr>
      <w:r>
        <w:lastRenderedPageBreak/>
        <w:t>Staffing</w:t>
      </w:r>
      <w:r>
        <w:br/>
      </w:r>
      <w:r w:rsidRPr="00DE463E">
        <w:rPr>
          <w:b w:val="0"/>
        </w:rPr>
        <w:t>- 2 processes</w:t>
      </w:r>
      <w:r>
        <w:rPr>
          <w:b w:val="0"/>
        </w:rPr>
        <w:br/>
        <w:t xml:space="preserve">1. Selection – when a person is hired </w:t>
      </w:r>
      <w:r>
        <w:rPr>
          <w:b w:val="0"/>
        </w:rPr>
        <w:br/>
        <w:t>2. Deselection – when an employee is let go</w:t>
      </w:r>
    </w:p>
    <w:p w:rsidR="00DE463E" w:rsidRDefault="00DE463E" w:rsidP="00DE463E">
      <w:r>
        <w:rPr>
          <w:b/>
        </w:rPr>
        <w:t xml:space="preserve">Recall – </w:t>
      </w:r>
      <w:r>
        <w:t>when a laid-off employee gets rehired; applies to only unionized workplaces</w:t>
      </w:r>
    </w:p>
    <w:p w:rsidR="00DE463E" w:rsidRDefault="00DE463E" w:rsidP="00DE463E">
      <w:pPr>
        <w:pStyle w:val="ListParagraph"/>
        <w:numPr>
          <w:ilvl w:val="0"/>
          <w:numId w:val="24"/>
        </w:numPr>
      </w:pPr>
      <w:r>
        <w:t>In nonunionized workplaces, termination for any reason, including downsizing does not imply the right of recall; rather it signals the end of the employment relationship.</w:t>
      </w:r>
    </w:p>
    <w:p w:rsidR="00DE463E" w:rsidRDefault="00DE463E" w:rsidP="00DE463E">
      <w:r>
        <w:rPr>
          <w:b/>
        </w:rPr>
        <w:t xml:space="preserve">Recruitment – </w:t>
      </w:r>
      <w:r>
        <w:t xml:space="preserve">techniques designed to make potential employees aware of job openings </w:t>
      </w:r>
    </w:p>
    <w:p w:rsidR="00DE463E" w:rsidRDefault="008A182F" w:rsidP="00DE463E">
      <w:pPr>
        <w:pStyle w:val="ListParagraph"/>
        <w:numPr>
          <w:ilvl w:val="0"/>
          <w:numId w:val="24"/>
        </w:numPr>
      </w:pPr>
      <w:r>
        <w:t>Unionized employers use fewer recruitment techniques (newspaper ads, employee referrals, direct applicants)</w:t>
      </w:r>
    </w:p>
    <w:p w:rsidR="00174DBD" w:rsidRDefault="00174DBD" w:rsidP="00DE463E">
      <w:pPr>
        <w:pStyle w:val="ListParagraph"/>
        <w:numPr>
          <w:ilvl w:val="0"/>
          <w:numId w:val="24"/>
        </w:numPr>
      </w:pPr>
      <w:r>
        <w:t>Unionized jobs with higher security and voice provisions, make a job more attractive to applicants</w:t>
      </w:r>
    </w:p>
    <w:p w:rsidR="00174DBD" w:rsidRDefault="00174DBD" w:rsidP="00DE463E">
      <w:pPr>
        <w:pStyle w:val="ListParagraph"/>
        <w:numPr>
          <w:ilvl w:val="0"/>
          <w:numId w:val="24"/>
        </w:numPr>
      </w:pPr>
      <w:r>
        <w:t xml:space="preserve">The use of the recruitment process outlined in the collective agreement, such as closed shop clauses. </w:t>
      </w:r>
    </w:p>
    <w:p w:rsidR="00174DBD" w:rsidRDefault="00174DBD" w:rsidP="00174DBD">
      <w:r>
        <w:rPr>
          <w:b/>
        </w:rPr>
        <w:t xml:space="preserve">Selection – </w:t>
      </w:r>
      <w:r>
        <w:t xml:space="preserve">unionized firms are more likely to hire from within </w:t>
      </w:r>
    </w:p>
    <w:p w:rsidR="00174DBD" w:rsidRDefault="00174DBD" w:rsidP="00174DBD">
      <w:pPr>
        <w:pStyle w:val="ListParagraph"/>
        <w:numPr>
          <w:ilvl w:val="0"/>
          <w:numId w:val="24"/>
        </w:numPr>
      </w:pPr>
      <w:r>
        <w:t xml:space="preserve">Have formalized selection practices; more likely to use drug tests and physicals but not skills and aptitude test. </w:t>
      </w:r>
    </w:p>
    <w:p w:rsidR="006103B8" w:rsidRDefault="006103B8" w:rsidP="006103B8">
      <w:r>
        <w:rPr>
          <w:b/>
        </w:rPr>
        <w:t xml:space="preserve">Probation period – </w:t>
      </w:r>
      <w:r>
        <w:t>3 months that an employee is hired and is not fully covered by a union; employees can terminate without a cause</w:t>
      </w:r>
    </w:p>
    <w:p w:rsidR="006103B8" w:rsidRDefault="006103B8" w:rsidP="006103B8">
      <w:r>
        <w:rPr>
          <w:b/>
        </w:rPr>
        <w:t xml:space="preserve">Deselection/Termination </w:t>
      </w:r>
      <w:r w:rsidR="003C48E6">
        <w:rPr>
          <w:b/>
        </w:rPr>
        <w:t>–</w:t>
      </w:r>
      <w:r>
        <w:rPr>
          <w:b/>
        </w:rPr>
        <w:t xml:space="preserve"> </w:t>
      </w:r>
      <w:r w:rsidR="003C48E6">
        <w:t>union employees have the right to recall; non-union employees are usually terminated without recall rights.</w:t>
      </w:r>
    </w:p>
    <w:p w:rsidR="003C48E6" w:rsidRDefault="003C48E6" w:rsidP="006103B8">
      <w:r>
        <w:rPr>
          <w:b/>
        </w:rPr>
        <w:t xml:space="preserve">Staffing Flexibility </w:t>
      </w:r>
      <w:r w:rsidR="000E2EB5">
        <w:rPr>
          <w:b/>
        </w:rPr>
        <w:t>–</w:t>
      </w:r>
      <w:r>
        <w:rPr>
          <w:b/>
        </w:rPr>
        <w:t xml:space="preserve"> </w:t>
      </w:r>
      <w:r>
        <w:t>un</w:t>
      </w:r>
      <w:r w:rsidR="000E2EB5">
        <w:t>ionized firms are much less likely to have numerical flexibility (the ability to contract out work, to use temporary and part time workers etc)</w:t>
      </w:r>
      <w:r w:rsidR="00415E1C">
        <w:t xml:space="preserve"> and are often prohibited from assigning a worker job tasks that fall into another workers job description </w:t>
      </w:r>
    </w:p>
    <w:p w:rsidR="00F2021A" w:rsidRDefault="00415E1C" w:rsidP="00F2021A">
      <w:r>
        <w:rPr>
          <w:b/>
        </w:rPr>
        <w:t xml:space="preserve">Training and Development – </w:t>
      </w:r>
      <w:r>
        <w:t xml:space="preserve">factors such as age, industry, education level, public or private sector and province, the impact of union on training and development was negative. </w:t>
      </w:r>
      <w:r w:rsidR="00F2021A">
        <w:br/>
        <w:t xml:space="preserve">- many Canadian unionized firms are large and based in the public sector, it can be difficult to separate these other factors (ie. Size and being in the public sector) from state of being unionized on access to training. </w:t>
      </w:r>
    </w:p>
    <w:p w:rsidR="00150A1D" w:rsidRDefault="002D42A3" w:rsidP="00F2021A">
      <w:r>
        <w:rPr>
          <w:b/>
        </w:rPr>
        <w:t xml:space="preserve">Performance Appraisal – </w:t>
      </w:r>
      <w:r>
        <w:t>has 2 purposes</w:t>
      </w:r>
      <w:r>
        <w:br/>
        <w:t>1. Developmental purpose – to develop and motivate staff</w:t>
      </w:r>
      <w:r>
        <w:br/>
        <w:t>2.  Administration function – to determine pay, promotion, termination and disciplinary decisions.</w:t>
      </w:r>
      <w:r w:rsidR="00150A1D">
        <w:br/>
        <w:t>- unionized firms were less likely to use performance appraisals for making pay, promotion or layoff decisions but just as likely to use them for disciplinary and training purposes.</w:t>
      </w:r>
      <w:r w:rsidR="00150A1D">
        <w:br/>
        <w:t>- unions may resist the use of performance appraisals for evaluative (pay and promotion) purposes but permit them for worker developmental purposes (training)</w:t>
      </w:r>
      <w:r w:rsidR="00150A1D">
        <w:br/>
        <w:t>- concluded that:</w:t>
      </w:r>
      <w:r w:rsidR="00150A1D">
        <w:br/>
        <w:t>1. Performance appraisals are less common</w:t>
      </w:r>
      <w:r w:rsidR="00150A1D">
        <w:br/>
      </w:r>
      <w:r w:rsidR="00150A1D">
        <w:lastRenderedPageBreak/>
        <w:t>2. In cases where such processes exist, the union appears to have no preference regarding the format of the instrument but does prefer that the process be developmentally focused.</w:t>
      </w:r>
      <w:r w:rsidR="00150A1D">
        <w:br/>
        <w:t>3. Unions are more supportive of performance appraisal process</w:t>
      </w:r>
      <w:r w:rsidR="00150A1D">
        <w:br/>
        <w:t xml:space="preserve">4. Goal setting has been used to introduce or improve upon, performance appraisal systems. </w:t>
      </w:r>
    </w:p>
    <w:p w:rsidR="00150A1D" w:rsidRDefault="00150A1D" w:rsidP="00F2021A">
      <w:r>
        <w:rPr>
          <w:b/>
        </w:rPr>
        <w:t xml:space="preserve">Job evaluation and Job Analysis – </w:t>
      </w:r>
      <w:r>
        <w:t xml:space="preserve">to ensure HRM practices (selection, promotion, pay, performance appraisal) reflect the skills needed to effectively perform the job at hand. </w:t>
      </w:r>
      <w:r>
        <w:br/>
      </w:r>
      <w:r>
        <w:rPr>
          <w:b/>
        </w:rPr>
        <w:t xml:space="preserve">Job Evaluation – </w:t>
      </w:r>
      <w:r>
        <w:t>a process that determines the value of a job</w:t>
      </w:r>
      <w:r>
        <w:br/>
      </w:r>
      <w:r>
        <w:rPr>
          <w:b/>
        </w:rPr>
        <w:t xml:space="preserve">Job Analysis – </w:t>
      </w:r>
      <w:r>
        <w:t xml:space="preserve">a process where the key competencies for a job are identified. </w:t>
      </w:r>
    </w:p>
    <w:p w:rsidR="00F6233A" w:rsidRDefault="00BB7099" w:rsidP="00F2021A">
      <w:r>
        <w:rPr>
          <w:b/>
        </w:rPr>
        <w:t>Compensation:</w:t>
      </w:r>
      <w:r>
        <w:rPr>
          <w:b/>
        </w:rPr>
        <w:br/>
        <w:t xml:space="preserve">- monopoly effect – </w:t>
      </w:r>
      <w:r>
        <w:t>raise wages above the rate of non-union employees</w:t>
      </w:r>
      <w:r>
        <w:br/>
        <w:t xml:space="preserve">- </w:t>
      </w:r>
      <w:r w:rsidRPr="00BB7099">
        <w:rPr>
          <w:b/>
        </w:rPr>
        <w:t xml:space="preserve">total compensation </w:t>
      </w:r>
      <w:r>
        <w:rPr>
          <w:b/>
        </w:rPr>
        <w:t>–</w:t>
      </w:r>
      <w:r>
        <w:t xml:space="preserve"> base pay, performance pay and indirect pay</w:t>
      </w:r>
      <w:r>
        <w:br/>
      </w:r>
      <w:r>
        <w:rPr>
          <w:b/>
        </w:rPr>
        <w:t xml:space="preserve">Base pay – </w:t>
      </w:r>
      <w:r>
        <w:t>proportion of workers’ pay that is based on time worked and not based on performance or output. (ex hourly rate)</w:t>
      </w:r>
    </w:p>
    <w:p w:rsidR="00F6233A" w:rsidRDefault="00F6233A" w:rsidP="00F6233A">
      <w:pPr>
        <w:pStyle w:val="ListParagraph"/>
        <w:numPr>
          <w:ilvl w:val="0"/>
          <w:numId w:val="24"/>
        </w:numPr>
      </w:pPr>
      <w:r w:rsidRPr="00F6233A">
        <w:rPr>
          <w:b/>
        </w:rPr>
        <w:t xml:space="preserve">Spillover effect argument – </w:t>
      </w:r>
      <w:r>
        <w:t xml:space="preserve">increased wages in the union sector would cause a decrease in demand for labour in that sector which would in turn increase supply for labour in the union sector and thus reduce wages in the non-union sector. </w:t>
      </w:r>
    </w:p>
    <w:p w:rsidR="00F6233A" w:rsidRDefault="00F6233A" w:rsidP="00F6233A">
      <w:pPr>
        <w:pStyle w:val="ListParagraph"/>
        <w:numPr>
          <w:ilvl w:val="0"/>
          <w:numId w:val="24"/>
        </w:numPr>
      </w:pPr>
      <w:r w:rsidRPr="00F6233A">
        <w:rPr>
          <w:b/>
        </w:rPr>
        <w:t xml:space="preserve">Threat effect argument – </w:t>
      </w:r>
      <w:r>
        <w:t xml:space="preserve">non-union employers will increase non-union wages in an attempt to make unionization of their workplace less likely. </w:t>
      </w:r>
    </w:p>
    <w:p w:rsidR="00F6233A" w:rsidRPr="00F6233A" w:rsidRDefault="00F6233A" w:rsidP="00F6233A">
      <w:pPr>
        <w:pStyle w:val="ListParagraph"/>
        <w:numPr>
          <w:ilvl w:val="0"/>
          <w:numId w:val="24"/>
        </w:numPr>
      </w:pPr>
      <w:r w:rsidRPr="00F6233A">
        <w:rPr>
          <w:b/>
        </w:rPr>
        <w:t xml:space="preserve">Wage differential – </w:t>
      </w:r>
      <w:r>
        <w:t>difference in wages earned by two groups of workers. The highest and lowest paid</w:t>
      </w:r>
      <w:r>
        <w:br/>
        <w:t xml:space="preserve">- unionized women are often concentrated in the upper end of the wage distribution and that the union wage gap is often larger for women because they often work in health care and education </w:t>
      </w:r>
      <w:r w:rsidR="00BB7099">
        <w:br/>
      </w:r>
    </w:p>
    <w:p w:rsidR="00F6233A" w:rsidRDefault="00BB7099" w:rsidP="00F2021A">
      <w:r>
        <w:rPr>
          <w:b/>
        </w:rPr>
        <w:t xml:space="preserve">Performance pay – </w:t>
      </w:r>
      <w:r>
        <w:t xml:space="preserve">part of pay provided only if certain specific performance targets are achieved. </w:t>
      </w:r>
    </w:p>
    <w:p w:rsidR="00F6233A" w:rsidRPr="00F6233A" w:rsidRDefault="00F6233A" w:rsidP="00F6233A">
      <w:pPr>
        <w:pStyle w:val="ListParagraph"/>
        <w:numPr>
          <w:ilvl w:val="0"/>
          <w:numId w:val="24"/>
        </w:numPr>
        <w:rPr>
          <w:b/>
        </w:rPr>
      </w:pPr>
      <w:r>
        <w:rPr>
          <w:b/>
        </w:rPr>
        <w:t xml:space="preserve">Gain sharing – </w:t>
      </w:r>
      <w:r>
        <w:t>a group performance pay that is based on firm productivity gains</w:t>
      </w:r>
    </w:p>
    <w:p w:rsidR="00F6233A" w:rsidRPr="00F6233A" w:rsidRDefault="00F6233A" w:rsidP="00F6233A">
      <w:pPr>
        <w:pStyle w:val="ListParagraph"/>
        <w:numPr>
          <w:ilvl w:val="0"/>
          <w:numId w:val="24"/>
        </w:numPr>
      </w:pPr>
      <w:r>
        <w:rPr>
          <w:b/>
        </w:rPr>
        <w:t>Profit sharing –</w:t>
      </w:r>
      <w:r>
        <w:t xml:space="preserve"> </w:t>
      </w:r>
      <w:r w:rsidRPr="00F6233A">
        <w:t>a group performance pay that is based on firm profits</w:t>
      </w:r>
      <w:r w:rsidR="00BB7099" w:rsidRPr="00F6233A">
        <w:br/>
      </w:r>
    </w:p>
    <w:p w:rsidR="00715C96" w:rsidRDefault="00BB7099" w:rsidP="00F2021A">
      <w:r>
        <w:rPr>
          <w:b/>
        </w:rPr>
        <w:t xml:space="preserve">Indirect pay (benefits) – </w:t>
      </w:r>
      <w:r>
        <w:t>anything the employer pays that is not part of the employees base or performance pay. (vacation, leave of absence, retirement, health, insurance)</w:t>
      </w:r>
      <w:r w:rsidR="00715C96">
        <w:t xml:space="preserve"> </w:t>
      </w:r>
    </w:p>
    <w:p w:rsidR="00F6233A" w:rsidRPr="00F6233A" w:rsidRDefault="00F6233A" w:rsidP="00F6233A">
      <w:pPr>
        <w:pStyle w:val="ListParagraph"/>
        <w:numPr>
          <w:ilvl w:val="0"/>
          <w:numId w:val="24"/>
        </w:numPr>
        <w:rPr>
          <w:b/>
        </w:rPr>
      </w:pPr>
      <w:r w:rsidRPr="00F6233A">
        <w:rPr>
          <w:b/>
        </w:rPr>
        <w:t>Employee assistance program (EAP)</w:t>
      </w:r>
      <w:r>
        <w:rPr>
          <w:b/>
        </w:rPr>
        <w:t xml:space="preserve"> – </w:t>
      </w:r>
      <w:r>
        <w:t>a counselling service available to employees</w:t>
      </w:r>
    </w:p>
    <w:p w:rsidR="00F6233A" w:rsidRPr="00F6233A" w:rsidRDefault="00F6233A" w:rsidP="00F6233A">
      <w:pPr>
        <w:pStyle w:val="ListParagraph"/>
        <w:numPr>
          <w:ilvl w:val="0"/>
          <w:numId w:val="24"/>
        </w:numPr>
        <w:rPr>
          <w:b/>
        </w:rPr>
      </w:pPr>
      <w:r>
        <w:t xml:space="preserve">Unionized workers receive greater indirect pay than their non-union </w:t>
      </w:r>
      <w:r w:rsidRPr="00F6233A">
        <w:t>counterparts because:</w:t>
      </w:r>
    </w:p>
    <w:p w:rsidR="00F6233A" w:rsidRPr="00F6233A" w:rsidRDefault="00F6233A" w:rsidP="00F6233A">
      <w:pPr>
        <w:pStyle w:val="ListParagraph"/>
        <w:numPr>
          <w:ilvl w:val="0"/>
          <w:numId w:val="24"/>
        </w:numPr>
        <w:rPr>
          <w:b/>
        </w:rPr>
      </w:pPr>
      <w:r>
        <w:t>Seniority, provide improved benefits, good faith efforts on addressing performance issues</w:t>
      </w:r>
    </w:p>
    <w:p w:rsidR="00F6233A" w:rsidRPr="00F82F44" w:rsidRDefault="00F6233A" w:rsidP="00F6233A">
      <w:pPr>
        <w:pStyle w:val="ListParagraph"/>
        <w:numPr>
          <w:ilvl w:val="0"/>
          <w:numId w:val="24"/>
        </w:numPr>
        <w:rPr>
          <w:b/>
        </w:rPr>
      </w:pPr>
      <w:r>
        <w:rPr>
          <w:b/>
        </w:rPr>
        <w:t xml:space="preserve">Defined benefit – </w:t>
      </w:r>
      <w:r>
        <w:t xml:space="preserve">a type of pension plan that guarantees a specific payout </w:t>
      </w:r>
      <w:r w:rsidR="000644E0">
        <w:t xml:space="preserve"> and certain values upon retirement </w:t>
      </w:r>
    </w:p>
    <w:p w:rsidR="00F82F44" w:rsidRDefault="00BD2D97" w:rsidP="00330EC9">
      <w:pPr>
        <w:pStyle w:val="Heading1"/>
      </w:pPr>
      <w:r>
        <w:t>Equality and Safety</w:t>
      </w:r>
    </w:p>
    <w:p w:rsidR="00330EC9" w:rsidRPr="00330EC9" w:rsidRDefault="00330EC9" w:rsidP="00330EC9">
      <w:pPr>
        <w:pStyle w:val="ListParagraph"/>
        <w:numPr>
          <w:ilvl w:val="0"/>
          <w:numId w:val="24"/>
        </w:numPr>
        <w:rPr>
          <w:b/>
        </w:rPr>
      </w:pPr>
      <w:r>
        <w:t xml:space="preserve">labour organizations often devote considerable space on their websites to issues concerning workplace health and safety as well as cite the improved safety records of unionized workplaces as a key benefit of a joining union. </w:t>
      </w:r>
    </w:p>
    <w:p w:rsidR="00330EC9" w:rsidRPr="00330EC9" w:rsidRDefault="00330EC9" w:rsidP="00330EC9">
      <w:pPr>
        <w:pStyle w:val="ListParagraph"/>
        <w:numPr>
          <w:ilvl w:val="0"/>
          <w:numId w:val="24"/>
        </w:numPr>
        <w:rPr>
          <w:b/>
        </w:rPr>
      </w:pPr>
      <w:r>
        <w:lastRenderedPageBreak/>
        <w:t>Unions have more power than an individual employee</w:t>
      </w:r>
    </w:p>
    <w:p w:rsidR="00330EC9" w:rsidRDefault="00330EC9" w:rsidP="00330EC9">
      <w:r>
        <w:rPr>
          <w:b/>
        </w:rPr>
        <w:t xml:space="preserve">Unions as employers – </w:t>
      </w:r>
      <w:r>
        <w:t xml:space="preserve">unions are increasingly moving toward formalized HRM practices similar to those found in private-sector, governmental and non-profit organizations. </w:t>
      </w:r>
    </w:p>
    <w:p w:rsidR="00330EC9" w:rsidRDefault="00330EC9" w:rsidP="00330EC9">
      <w:r>
        <w:rPr>
          <w:b/>
        </w:rPr>
        <w:t xml:space="preserve">Overall impact </w:t>
      </w:r>
      <w:r w:rsidRPr="00330EC9">
        <w:t>– unionized organizations differ significantly in the types of HRM practices put in place</w:t>
      </w:r>
      <w:r>
        <w:br/>
        <w:t>- nonunionized workplaces are more likely to have HRM practices that focus on individual rewards and recognition (performance pay and performance appraisal)</w:t>
      </w:r>
      <w:r>
        <w:br/>
        <w:t xml:space="preserve">- </w:t>
      </w:r>
      <w:r w:rsidR="00A643A3">
        <w:t xml:space="preserve">unionized firms often have more formal HRM practices that limit managerial flexibility and/or management’s ability to make unilateral decisions. </w:t>
      </w:r>
    </w:p>
    <w:p w:rsidR="00A643A3" w:rsidRDefault="00A643A3" w:rsidP="00330EC9">
      <w:r>
        <w:rPr>
          <w:b/>
        </w:rPr>
        <w:t xml:space="preserve">Unions and Firm Efficiency – </w:t>
      </w:r>
      <w:r>
        <w:t>productivity and profitability; unions increase firm efficiency due to the shock effect.</w:t>
      </w:r>
    </w:p>
    <w:p w:rsidR="00A643A3" w:rsidRDefault="00A643A3" w:rsidP="00330EC9">
      <w:r>
        <w:rPr>
          <w:b/>
        </w:rPr>
        <w:t xml:space="preserve">Productivity </w:t>
      </w:r>
      <w:r>
        <w:rPr>
          <w:b/>
        </w:rPr>
        <w:br/>
      </w:r>
      <w:r>
        <w:t xml:space="preserve">1. </w:t>
      </w:r>
      <w:r>
        <w:rPr>
          <w:i/>
        </w:rPr>
        <w:t xml:space="preserve">Economic theory – </w:t>
      </w:r>
      <w:r>
        <w:t xml:space="preserve">unions reduce productivity by constraining management flexibility through restrictive collective agreement language, loss of labour due to strikes, encouraging an adversial relationship between managers and employees, and increasing wages above competitive levels. </w:t>
      </w:r>
      <w:r>
        <w:br/>
        <w:t xml:space="preserve">2. </w:t>
      </w:r>
      <w:r>
        <w:rPr>
          <w:i/>
        </w:rPr>
        <w:t xml:space="preserve">Collective voice – </w:t>
      </w:r>
      <w:r>
        <w:t xml:space="preserve">increase productivity by improving communication between employees and managers, enabling methods of voicing, provide grievance procedures, improved management and production management practices. </w:t>
      </w:r>
      <w:r>
        <w:br/>
        <w:t xml:space="preserve">- </w:t>
      </w:r>
      <w:r>
        <w:rPr>
          <w:b/>
        </w:rPr>
        <w:t xml:space="preserve">meta-analysis </w:t>
      </w:r>
      <w:r w:rsidR="009C743A">
        <w:rPr>
          <w:b/>
        </w:rPr>
        <w:t>–</w:t>
      </w:r>
      <w:r>
        <w:rPr>
          <w:b/>
        </w:rPr>
        <w:t xml:space="preserve"> </w:t>
      </w:r>
      <w:r w:rsidR="009C743A">
        <w:t>a statistical technique that looks for trends across many studies.</w:t>
      </w:r>
      <w:r w:rsidR="009C743A">
        <w:br/>
        <w:t>- there is a slightly negative relationship between unionization and productivity in the UK and a slightly positive one in the US</w:t>
      </w:r>
      <w:r w:rsidR="009C743A">
        <w:br/>
        <w:t>- the impact of unions on productivity is usually positive</w:t>
      </w:r>
      <w:r w:rsidR="009C743A">
        <w:br/>
        <w:t>- the relationship is not always positive and can vary by context (industry, country)</w:t>
      </w:r>
      <w:r w:rsidR="009C743A">
        <w:br/>
        <w:t>- a positive labour relations climate can improve the union productivity relationship</w:t>
      </w:r>
      <w:r w:rsidR="009C743A">
        <w:br/>
        <w:t xml:space="preserve">- evidence stats that unionization is associated with an increase in productivity for factors such as; increased health and safety focus, management being shocked into improved practices, less turnover and so on. </w:t>
      </w:r>
    </w:p>
    <w:p w:rsidR="008A0C08" w:rsidRDefault="008A0C08" w:rsidP="00330EC9">
      <w:r>
        <w:rPr>
          <w:b/>
        </w:rPr>
        <w:t xml:space="preserve">Profitability and Innovation – </w:t>
      </w:r>
      <w:r>
        <w:t>negative relationship between unionization and firm profits</w:t>
      </w:r>
      <w:r w:rsidR="00692000">
        <w:br/>
        <w:t>- some argue union-profit estimates may be on the low side given that;</w:t>
      </w:r>
      <w:r w:rsidR="00692000">
        <w:br/>
        <w:t>1. We would expect unions to seek to organize more profitable firms where the gains for members could be higher</w:t>
      </w:r>
      <w:r w:rsidR="00692000">
        <w:br/>
        <w:t>2.  Firms that became bankrupt die to unionization would not appear in studies as they have looked at profitability of existing firms</w:t>
      </w:r>
    </w:p>
    <w:p w:rsidR="00692000" w:rsidRDefault="00692000" w:rsidP="00330EC9">
      <w:r>
        <w:rPr>
          <w:b/>
        </w:rPr>
        <w:t>The Impact of Unionization on Employee Measures</w:t>
      </w:r>
      <w:r>
        <w:rPr>
          <w:b/>
        </w:rPr>
        <w:br/>
        <w:t xml:space="preserve">- employee value chain – </w:t>
      </w:r>
      <w:r>
        <w:t>the success of the organization is dependent upon the employees</w:t>
      </w:r>
      <w:r>
        <w:br/>
        <w:t xml:space="preserve">- employees who are treated fairly will have increased satisfaction and commitment to organization, more likely to put in more effort. </w:t>
      </w:r>
      <w:r>
        <w:br/>
        <w:t xml:space="preserve">- </w:t>
      </w:r>
      <w:r>
        <w:rPr>
          <w:b/>
        </w:rPr>
        <w:t xml:space="preserve">balanced scorecard – </w:t>
      </w:r>
      <w:r>
        <w:t>using multiple measures to assess a firms effectiveness (employee, customer, financial, improvement)</w:t>
      </w:r>
      <w:r>
        <w:br/>
      </w:r>
    </w:p>
    <w:p w:rsidR="00215BC5" w:rsidRDefault="009E06B9" w:rsidP="00330EC9">
      <w:r>
        <w:rPr>
          <w:b/>
        </w:rPr>
        <w:lastRenderedPageBreak/>
        <w:t xml:space="preserve">Job Satisfaction and Intention to Quit </w:t>
      </w:r>
      <w:r>
        <w:rPr>
          <w:b/>
        </w:rPr>
        <w:br/>
        <w:t xml:space="preserve">Job Satisfaction – </w:t>
      </w:r>
      <w:r>
        <w:t xml:space="preserve">an employee’s assessment of his or her job experience </w:t>
      </w:r>
      <w:r w:rsidR="00215BC5">
        <w:br/>
      </w:r>
      <w:r w:rsidR="00215BC5">
        <w:rPr>
          <w:b/>
        </w:rPr>
        <w:t xml:space="preserve">Intention to quit – </w:t>
      </w:r>
      <w:r w:rsidR="00215BC5">
        <w:t xml:space="preserve">measures the likelihood of an employee leaving an organization </w:t>
      </w:r>
      <w:r w:rsidR="00215BC5">
        <w:br/>
        <w:t>- employees were more satisfied with their level of compensation and less satisfied with supervisors, work conditions, job safety, job content (KSAs required), resources available to perform the job</w:t>
      </w:r>
    </w:p>
    <w:p w:rsidR="00215BC5" w:rsidRDefault="00215BC5" w:rsidP="00330EC9">
      <w:r>
        <w:rPr>
          <w:i/>
        </w:rPr>
        <w:t>Job satisfaction increases;</w:t>
      </w:r>
      <w:r>
        <w:rPr>
          <w:i/>
        </w:rPr>
        <w:br/>
        <w:t xml:space="preserve">- </w:t>
      </w:r>
      <w:r>
        <w:t>for people who are in the union for the first time</w:t>
      </w:r>
      <w:r>
        <w:br/>
        <w:t>- decreases the longer a person is a union member</w:t>
      </w:r>
      <w:r>
        <w:br/>
        <w:t>- increases tenure when tenure is known to be higher for unionized workers</w:t>
      </w:r>
      <w:r>
        <w:br/>
        <w:t>- increases for formerly unionized workers the longer they have been in their new non-union jobs</w:t>
      </w:r>
    </w:p>
    <w:p w:rsidR="00A23D69" w:rsidRDefault="00A23D69" w:rsidP="00330EC9">
      <w:r>
        <w:rPr>
          <w:b/>
        </w:rPr>
        <w:t xml:space="preserve">Organizational commitment – </w:t>
      </w:r>
      <w:r>
        <w:t>acceptance of organizational goals and values, commitment to workplace</w:t>
      </w:r>
    </w:p>
    <w:p w:rsidR="00A23D69" w:rsidRDefault="00A23D69" w:rsidP="00330EC9">
      <w:r>
        <w:rPr>
          <w:b/>
        </w:rPr>
        <w:t xml:space="preserve">Union satisfaction – </w:t>
      </w:r>
      <w:r>
        <w:t xml:space="preserve">an employee’s assessment of his or her union experience </w:t>
      </w:r>
    </w:p>
    <w:p w:rsidR="00A23D69" w:rsidRDefault="00A23D69" w:rsidP="00330EC9">
      <w:r>
        <w:rPr>
          <w:b/>
        </w:rPr>
        <w:t xml:space="preserve">Union commitment – </w:t>
      </w:r>
      <w:r>
        <w:t xml:space="preserve">commitment to union </w:t>
      </w:r>
    </w:p>
    <w:p w:rsidR="00D31142" w:rsidRDefault="00A23D69" w:rsidP="00330EC9">
      <w:r>
        <w:rPr>
          <w:b/>
        </w:rPr>
        <w:t xml:space="preserve">Employees Desire to Leave a Union </w:t>
      </w:r>
      <w:r w:rsidR="00040921">
        <w:rPr>
          <w:b/>
        </w:rPr>
        <w:t>–</w:t>
      </w:r>
      <w:r>
        <w:rPr>
          <w:b/>
        </w:rPr>
        <w:t xml:space="preserve"> </w:t>
      </w:r>
      <w:r w:rsidR="00040921">
        <w:t>less satisfied with compensation and benefits</w:t>
      </w:r>
    </w:p>
    <w:p w:rsidR="00D31142" w:rsidRDefault="00D31142" w:rsidP="00D31142">
      <w:pPr>
        <w:pStyle w:val="Heading1"/>
      </w:pPr>
      <w:r w:rsidRPr="00D31142">
        <w:rPr>
          <w:highlight w:val="yellow"/>
        </w:rPr>
        <w:t>Chapter 11</w:t>
      </w:r>
    </w:p>
    <w:p w:rsidR="003F7B4B" w:rsidRDefault="00C03B18" w:rsidP="00C03B18">
      <w:pPr>
        <w:pStyle w:val="Heading1"/>
      </w:pPr>
      <w:r w:rsidRPr="00141ACC">
        <w:rPr>
          <w:highlight w:val="cyan"/>
        </w:rPr>
        <w:t>Why study public sector labour management relations?</w:t>
      </w:r>
    </w:p>
    <w:p w:rsidR="00C03B18" w:rsidRDefault="00C03B18" w:rsidP="003F7B4B">
      <w:r>
        <w:rPr>
          <w:b/>
        </w:rPr>
        <w:t xml:space="preserve">A significant industry – </w:t>
      </w:r>
      <w:r>
        <w:t xml:space="preserve">important in Canada’s labour force, representing 24.6 percent of total employment in Canada. </w:t>
      </w:r>
    </w:p>
    <w:p w:rsidR="00C03B18" w:rsidRDefault="00C03B18" w:rsidP="003F7B4B">
      <w:r>
        <w:rPr>
          <w:b/>
        </w:rPr>
        <w:t xml:space="preserve">Highly unionized – </w:t>
      </w:r>
      <w:r>
        <w:t xml:space="preserve">more than 4 times more likely to be unionized than private sector ones. </w:t>
      </w:r>
      <w:r>
        <w:br/>
      </w:r>
      <w:r>
        <w:rPr>
          <w:b/>
        </w:rPr>
        <w:t xml:space="preserve">Collective bargaining coverage – </w:t>
      </w:r>
      <w:r>
        <w:t xml:space="preserve">a statistic that represents all of the employees, both union and non-union, covered by a collective agreement as a percentage of the labour force; it is always a larger number than union density, because union density excludes non-union employees. </w:t>
      </w:r>
    </w:p>
    <w:p w:rsidR="00C03B18" w:rsidRDefault="00C03B18" w:rsidP="003F7B4B">
      <w:r>
        <w:rPr>
          <w:b/>
        </w:rPr>
        <w:t xml:space="preserve">Important part of the labour movement in Canada – </w:t>
      </w:r>
      <w:r>
        <w:t xml:space="preserve">public sector unions are the largest unions in Canada. </w:t>
      </w:r>
      <w:r>
        <w:br/>
        <w:t xml:space="preserve">- </w:t>
      </w:r>
      <w:r w:rsidR="00B75C6E">
        <w:t>Representing</w:t>
      </w:r>
      <w:r>
        <w:t xml:space="preserve"> employees at the municipal, provincial </w:t>
      </w:r>
      <w:r w:rsidR="00B75C6E">
        <w:t>and federal levels;</w:t>
      </w:r>
      <w:r>
        <w:t xml:space="preserve"> </w:t>
      </w:r>
      <w:r>
        <w:br/>
        <w:t>- Canadian Union of Public Employees (CUPE)</w:t>
      </w:r>
      <w:r w:rsidR="00B75C6E">
        <w:br/>
        <w:t>National Union of Public and General Employees (NUPGE) and</w:t>
      </w:r>
      <w:r w:rsidR="00B75C6E">
        <w:br/>
        <w:t>- Service Alliance of Canada (PSAC)</w:t>
      </w:r>
    </w:p>
    <w:p w:rsidR="00B75C6E" w:rsidRDefault="00B75C6E" w:rsidP="003F7B4B">
      <w:r>
        <w:rPr>
          <w:b/>
        </w:rPr>
        <w:t xml:space="preserve">Different Legislative Framework – </w:t>
      </w:r>
      <w:r>
        <w:t>special laws govern labour-management relations in the public sector. Ex. Police officers and firefighters have the right to strike</w:t>
      </w:r>
    </w:p>
    <w:p w:rsidR="00B75C6E" w:rsidRDefault="00B75C6E" w:rsidP="003F7B4B">
      <w:r>
        <w:rPr>
          <w:b/>
        </w:rPr>
        <w:t xml:space="preserve">Role of Government </w:t>
      </w:r>
      <w:r>
        <w:rPr>
          <w:b/>
        </w:rPr>
        <w:br/>
        <w:t xml:space="preserve">- </w:t>
      </w:r>
      <w:r>
        <w:t xml:space="preserve">in public </w:t>
      </w:r>
      <w:r w:rsidR="00B6204B">
        <w:t xml:space="preserve">sector bargaining, the government is both impartial umpire and employer. </w:t>
      </w:r>
      <w:r w:rsidR="00B6204B">
        <w:br/>
        <w:t xml:space="preserve">- </w:t>
      </w:r>
      <w:r w:rsidR="00B6204B">
        <w:rPr>
          <w:i/>
        </w:rPr>
        <w:t xml:space="preserve">As Employer: </w:t>
      </w:r>
      <w:r w:rsidR="00B6204B">
        <w:t>the government is a party to collective bargaining</w:t>
      </w:r>
      <w:r w:rsidR="00B6204B">
        <w:br/>
        <w:t xml:space="preserve">- </w:t>
      </w:r>
      <w:r w:rsidR="00B6204B">
        <w:rPr>
          <w:i/>
        </w:rPr>
        <w:t xml:space="preserve">As Umpire: </w:t>
      </w:r>
      <w:r w:rsidR="00B6204B">
        <w:t xml:space="preserve">it is required to be a neutral to the bargaining process. </w:t>
      </w:r>
      <w:r w:rsidR="00B6204B">
        <w:br/>
        <w:t xml:space="preserve">- HR and Social Developmental Canada keeps a record of governmental orders suspending the right to strike or lockout for public employee unions. </w:t>
      </w:r>
      <w:r w:rsidR="00B6204B">
        <w:br/>
        <w:t>- Back to work legislation may be appealing as a way to resume public services but it’s long term consequence for the collective bargaining process could be negative</w:t>
      </w:r>
    </w:p>
    <w:p w:rsidR="00B72565" w:rsidRDefault="00B6204B" w:rsidP="003F7B4B">
      <w:r>
        <w:rPr>
          <w:b/>
        </w:rPr>
        <w:lastRenderedPageBreak/>
        <w:t>Imperfect Labour Market</w:t>
      </w:r>
      <w:r>
        <w:rPr>
          <w:b/>
        </w:rPr>
        <w:br/>
        <w:t xml:space="preserve">- </w:t>
      </w:r>
      <w:r w:rsidRPr="00B6204B">
        <w:t>services provided by teachers, nurses, firefighters, and police officers may be near monopolies; have monopoly powers.</w:t>
      </w:r>
      <w:r>
        <w:rPr>
          <w:b/>
        </w:rPr>
        <w:t xml:space="preserve"> </w:t>
      </w:r>
      <w:r>
        <w:rPr>
          <w:b/>
        </w:rPr>
        <w:br/>
        <w:t xml:space="preserve">- </w:t>
      </w:r>
      <w:r w:rsidR="00B72565">
        <w:t>Characteristics of monopsonistic markets include low wages and chronic labour shortages</w:t>
      </w:r>
      <w:r w:rsidR="00B72565">
        <w:br/>
        <w:t xml:space="preserve">- </w:t>
      </w:r>
      <w:r w:rsidR="00B72565">
        <w:rPr>
          <w:b/>
        </w:rPr>
        <w:t xml:space="preserve">Public good – </w:t>
      </w:r>
      <w:r w:rsidR="00B72565">
        <w:t>an item whose consumption does not reduce the amount available for others; might be ineffiently provided in a competitive market either because of abnormally high capital costs (ex a space program) or because individuals cannot be charged for the product (ex law enforcement)</w:t>
      </w:r>
      <w:r w:rsidR="00B72565">
        <w:br/>
        <w:t xml:space="preserve">- International Labour Organization (ILO) rules allow governments to prevent strikes where services are essential as long as a reasonable substitute (arbitration) is made available. </w:t>
      </w:r>
    </w:p>
    <w:p w:rsidR="00005C89" w:rsidRDefault="00B72565" w:rsidP="00005C89">
      <w:r>
        <w:rPr>
          <w:b/>
        </w:rPr>
        <w:t xml:space="preserve">Politics and Public Opinion </w:t>
      </w:r>
      <w:r>
        <w:rPr>
          <w:b/>
        </w:rPr>
        <w:br/>
        <w:t xml:space="preserve">- </w:t>
      </w:r>
      <w:r>
        <w:t>government’s gain revenue during a strike or lockout</w:t>
      </w:r>
      <w:r>
        <w:br/>
        <w:t>- pressure is generated from the loss of services and the public perception of who is to blame for the job action</w:t>
      </w:r>
      <w:r>
        <w:br/>
        <w:t>- the battle for public opinion is important in determining collective bargaining outcomes</w:t>
      </w:r>
      <w:r>
        <w:br/>
      </w:r>
      <w:r w:rsidR="00005C89">
        <w:t xml:space="preserve">- when public opinions and politics are involved, the parties will settle collective agreement outcomes that are less visible and more long term (group benefits and pensions) </w:t>
      </w:r>
      <w:r>
        <w:br/>
      </w:r>
      <w:r w:rsidR="00005C89">
        <w:t>- public opinion may also play a role in reducing strikes and lockouts</w:t>
      </w:r>
      <w:r w:rsidR="00005C89">
        <w:br/>
        <w:t>- the line between policymaking in a democracy and the collective bargaining agenda of terms and conditions of employment</w:t>
      </w:r>
      <w:r w:rsidR="00005C89">
        <w:br/>
        <w:t xml:space="preserve">- public employees cannot bargain over policy matters including issues as staffing levels. </w:t>
      </w:r>
      <w:r w:rsidR="00005C89">
        <w:br/>
        <w:t xml:space="preserve">- public sector bargaining laws tend to restrict the scope of bargaining to conditions of employment </w:t>
      </w:r>
    </w:p>
    <w:p w:rsidR="00141ACC" w:rsidRDefault="00141ACC" w:rsidP="00141ACC">
      <w:pPr>
        <w:pStyle w:val="Heading1"/>
      </w:pPr>
      <w:r w:rsidRPr="00141ACC">
        <w:rPr>
          <w:highlight w:val="cyan"/>
        </w:rPr>
        <w:t>History of Public Sector Bargaining</w:t>
      </w:r>
      <w:r>
        <w:t xml:space="preserve"> </w:t>
      </w:r>
    </w:p>
    <w:p w:rsidR="00141ACC" w:rsidRDefault="00141ACC" w:rsidP="00141ACC">
      <w:pPr>
        <w:pStyle w:val="Heading1"/>
      </w:pPr>
      <w:r>
        <w:t xml:space="preserve">Union Growth Factors </w:t>
      </w:r>
    </w:p>
    <w:p w:rsidR="00141ACC" w:rsidRPr="00141ACC" w:rsidRDefault="00141ACC" w:rsidP="00141ACC">
      <w:pPr>
        <w:pStyle w:val="ListParagraph"/>
        <w:numPr>
          <w:ilvl w:val="0"/>
          <w:numId w:val="40"/>
        </w:numPr>
        <w:rPr>
          <w:b/>
        </w:rPr>
      </w:pPr>
      <w:r>
        <w:rPr>
          <w:b/>
        </w:rPr>
        <w:t xml:space="preserve">Social Upheaval – </w:t>
      </w:r>
      <w:r>
        <w:t xml:space="preserve">antiwar movements provided a rise of public sector unionism </w:t>
      </w:r>
    </w:p>
    <w:p w:rsidR="00141ACC" w:rsidRPr="001B4CF7" w:rsidRDefault="001B4CF7" w:rsidP="00141ACC">
      <w:pPr>
        <w:pStyle w:val="ListParagraph"/>
        <w:numPr>
          <w:ilvl w:val="0"/>
          <w:numId w:val="24"/>
        </w:numPr>
        <w:rPr>
          <w:b/>
        </w:rPr>
      </w:pPr>
      <w:r>
        <w:t>Main issues in this dispute were union recognition, unsafe working conditions, and the extremely low wages of the sanitation workers, most of whom qualified for social assistance despite working 40 hours a week</w:t>
      </w:r>
    </w:p>
    <w:p w:rsidR="001B4CF7" w:rsidRPr="001B4CF7" w:rsidRDefault="001B4CF7" w:rsidP="001B4CF7">
      <w:pPr>
        <w:pStyle w:val="ListParagraph"/>
        <w:numPr>
          <w:ilvl w:val="0"/>
          <w:numId w:val="40"/>
        </w:numPr>
        <w:rPr>
          <w:b/>
        </w:rPr>
      </w:pPr>
      <w:r>
        <w:rPr>
          <w:b/>
        </w:rPr>
        <w:t xml:space="preserve">The Growth in Public Services – </w:t>
      </w:r>
      <w:r>
        <w:t>as healthcare and education services grew, existing unions gained new members without the expense of organizing campaigns</w:t>
      </w:r>
    </w:p>
    <w:p w:rsidR="001B4CF7" w:rsidRPr="001B4CF7" w:rsidRDefault="001B4CF7" w:rsidP="001B4CF7">
      <w:pPr>
        <w:pStyle w:val="ListParagraph"/>
        <w:numPr>
          <w:ilvl w:val="0"/>
          <w:numId w:val="40"/>
        </w:numPr>
        <w:rPr>
          <w:b/>
        </w:rPr>
      </w:pPr>
      <w:r>
        <w:rPr>
          <w:b/>
        </w:rPr>
        <w:t>Dissatisfaction with Existing Employee Voice Mechanisms –</w:t>
      </w:r>
      <w:r>
        <w:t xml:space="preserve"> as public employees’ demands for decent wages and working conditions increased, many of these weaker organizations were transformed or merged into unions</w:t>
      </w:r>
    </w:p>
    <w:p w:rsidR="001B4CF7" w:rsidRDefault="001B4CF7" w:rsidP="001B4CF7">
      <w:pPr>
        <w:pStyle w:val="ListParagraph"/>
        <w:numPr>
          <w:ilvl w:val="0"/>
          <w:numId w:val="24"/>
        </w:numPr>
      </w:pPr>
      <w:r w:rsidRPr="001B4CF7">
        <w:t>The Civil Service Association of Ontario gradually transformed itself into a full union</w:t>
      </w:r>
    </w:p>
    <w:p w:rsidR="001B4CF7" w:rsidRPr="001B4CF7" w:rsidRDefault="001B4CF7" w:rsidP="001B4CF7">
      <w:pPr>
        <w:pStyle w:val="ListParagraph"/>
        <w:numPr>
          <w:ilvl w:val="0"/>
          <w:numId w:val="40"/>
        </w:numPr>
        <w:rPr>
          <w:b/>
        </w:rPr>
      </w:pPr>
      <w:r>
        <w:rPr>
          <w:b/>
        </w:rPr>
        <w:t xml:space="preserve">Union Mergers – </w:t>
      </w:r>
      <w:r>
        <w:t xml:space="preserve">merger reduced interunion competition and increased resources for organizing new members. </w:t>
      </w:r>
    </w:p>
    <w:p w:rsidR="001B4CF7" w:rsidRPr="004539B9" w:rsidRDefault="001B4CF7" w:rsidP="001B4CF7">
      <w:pPr>
        <w:pStyle w:val="ListParagraph"/>
        <w:numPr>
          <w:ilvl w:val="0"/>
          <w:numId w:val="40"/>
        </w:numPr>
        <w:rPr>
          <w:b/>
        </w:rPr>
      </w:pPr>
      <w:r>
        <w:rPr>
          <w:b/>
        </w:rPr>
        <w:t xml:space="preserve">Relative Absence of Employer Opposition </w:t>
      </w:r>
      <w:r w:rsidR="004539B9">
        <w:rPr>
          <w:b/>
        </w:rPr>
        <w:t>–</w:t>
      </w:r>
      <w:r>
        <w:t xml:space="preserve"> </w:t>
      </w:r>
      <w:r w:rsidR="004539B9">
        <w:t xml:space="preserve">governments at all levels are reluctant to publicly oppose unions </w:t>
      </w:r>
    </w:p>
    <w:p w:rsidR="004539B9" w:rsidRPr="004539B9" w:rsidRDefault="004539B9" w:rsidP="004539B9">
      <w:pPr>
        <w:pStyle w:val="ListParagraph"/>
        <w:numPr>
          <w:ilvl w:val="0"/>
          <w:numId w:val="24"/>
        </w:numPr>
        <w:rPr>
          <w:b/>
        </w:rPr>
      </w:pPr>
      <w:r>
        <w:t xml:space="preserve">private sector employees were also 6 times more likely to be fired for union organizing than their public sector counterparts </w:t>
      </w:r>
    </w:p>
    <w:p w:rsidR="004539B9" w:rsidRPr="005E4530" w:rsidRDefault="004539B9" w:rsidP="004539B9">
      <w:pPr>
        <w:pStyle w:val="ListParagraph"/>
        <w:numPr>
          <w:ilvl w:val="0"/>
          <w:numId w:val="40"/>
        </w:numPr>
        <w:rPr>
          <w:b/>
        </w:rPr>
      </w:pPr>
      <w:r>
        <w:rPr>
          <w:b/>
        </w:rPr>
        <w:t xml:space="preserve">Removal of Legal Barriers </w:t>
      </w:r>
      <w:r w:rsidR="005E4530">
        <w:rPr>
          <w:b/>
        </w:rPr>
        <w:t>–</w:t>
      </w:r>
      <w:r>
        <w:rPr>
          <w:b/>
        </w:rPr>
        <w:t xml:space="preserve"> </w:t>
      </w:r>
      <w:r w:rsidR="005E4530">
        <w:t>account for a significant component of union growth</w:t>
      </w:r>
    </w:p>
    <w:p w:rsidR="005E4530" w:rsidRPr="005E4530" w:rsidRDefault="005E4530" w:rsidP="005E4530">
      <w:pPr>
        <w:pStyle w:val="ListParagraph"/>
        <w:numPr>
          <w:ilvl w:val="0"/>
          <w:numId w:val="24"/>
        </w:numPr>
        <w:rPr>
          <w:b/>
        </w:rPr>
      </w:pPr>
      <w:r>
        <w:t xml:space="preserve">Passage of teacher bargaining laws were an important factor in the growth of teachers union </w:t>
      </w:r>
    </w:p>
    <w:p w:rsidR="005E4530" w:rsidRDefault="005E4530" w:rsidP="005E4530">
      <w:pPr>
        <w:rPr>
          <w:b/>
        </w:rPr>
      </w:pPr>
    </w:p>
    <w:p w:rsidR="005E4530" w:rsidRDefault="005E4530" w:rsidP="005E4530">
      <w:pPr>
        <w:pStyle w:val="Heading1"/>
      </w:pPr>
      <w:r>
        <w:lastRenderedPageBreak/>
        <w:t xml:space="preserve">An Economic Analysis of Union Power </w:t>
      </w:r>
    </w:p>
    <w:p w:rsidR="005E4530" w:rsidRPr="005E4530" w:rsidRDefault="005E4530" w:rsidP="005E4530">
      <w:pPr>
        <w:pStyle w:val="ListParagraph"/>
        <w:numPr>
          <w:ilvl w:val="0"/>
          <w:numId w:val="24"/>
        </w:numPr>
        <w:rPr>
          <w:b/>
          <w:i/>
        </w:rPr>
      </w:pPr>
      <w:r w:rsidRPr="005E4530">
        <w:rPr>
          <w:i/>
        </w:rPr>
        <w:t>The greater union power, according to this argument, exists for 3 reasons;</w:t>
      </w:r>
    </w:p>
    <w:p w:rsidR="005E4530" w:rsidRPr="005E4530" w:rsidRDefault="005E4530" w:rsidP="005E4530">
      <w:pPr>
        <w:pStyle w:val="ListParagraph"/>
        <w:numPr>
          <w:ilvl w:val="0"/>
          <w:numId w:val="24"/>
        </w:numPr>
        <w:rPr>
          <w:b/>
        </w:rPr>
      </w:pPr>
      <w:r>
        <w:t>1. Some services, if disrupter, present a danger to the health and safety of the public</w:t>
      </w:r>
    </w:p>
    <w:p w:rsidR="005E4530" w:rsidRPr="005E4530" w:rsidRDefault="005E4530" w:rsidP="005E4530">
      <w:pPr>
        <w:pStyle w:val="ListParagraph"/>
        <w:numPr>
          <w:ilvl w:val="0"/>
          <w:numId w:val="24"/>
        </w:numPr>
        <w:rPr>
          <w:b/>
        </w:rPr>
      </w:pPr>
      <w:r>
        <w:t>2. Demand is relatively inelastic</w:t>
      </w:r>
    </w:p>
    <w:p w:rsidR="005E4530" w:rsidRPr="005E4530" w:rsidRDefault="005E4530" w:rsidP="005E4530">
      <w:pPr>
        <w:pStyle w:val="ListParagraph"/>
        <w:numPr>
          <w:ilvl w:val="0"/>
          <w:numId w:val="24"/>
        </w:numPr>
        <w:rPr>
          <w:b/>
        </w:rPr>
      </w:pPr>
      <w:r>
        <w:t>3. Public sector strikes affect the public, who have the power to punish only one of the parties</w:t>
      </w:r>
    </w:p>
    <w:p w:rsidR="005E4530" w:rsidRPr="005E4530" w:rsidRDefault="005E4530" w:rsidP="005E4530">
      <w:pPr>
        <w:pStyle w:val="ListParagraph"/>
        <w:numPr>
          <w:ilvl w:val="0"/>
          <w:numId w:val="24"/>
        </w:numPr>
        <w:rPr>
          <w:b/>
        </w:rPr>
      </w:pPr>
      <w:r>
        <w:rPr>
          <w:i/>
        </w:rPr>
        <w:t>Unions are more powerful when;</w:t>
      </w:r>
    </w:p>
    <w:p w:rsidR="005E4530" w:rsidRPr="005E4530" w:rsidRDefault="005E4530" w:rsidP="005E4530">
      <w:pPr>
        <w:pStyle w:val="ListParagraph"/>
        <w:numPr>
          <w:ilvl w:val="0"/>
          <w:numId w:val="24"/>
        </w:numPr>
        <w:rPr>
          <w:b/>
        </w:rPr>
      </w:pPr>
      <w:r>
        <w:t>1. Demand for the product or service is inelastic</w:t>
      </w:r>
    </w:p>
    <w:p w:rsidR="005E4530" w:rsidRPr="005E4530" w:rsidRDefault="005E4530" w:rsidP="005E4530">
      <w:pPr>
        <w:pStyle w:val="ListParagraph"/>
        <w:numPr>
          <w:ilvl w:val="0"/>
          <w:numId w:val="24"/>
        </w:numPr>
        <w:rPr>
          <w:b/>
        </w:rPr>
      </w:pPr>
      <w:r>
        <w:t xml:space="preserve">2. Labour is not easily substituted </w:t>
      </w:r>
    </w:p>
    <w:p w:rsidR="005E4530" w:rsidRPr="005E4530" w:rsidRDefault="005E4530" w:rsidP="005E4530">
      <w:pPr>
        <w:pStyle w:val="ListParagraph"/>
        <w:numPr>
          <w:ilvl w:val="0"/>
          <w:numId w:val="24"/>
        </w:numPr>
        <w:rPr>
          <w:b/>
        </w:rPr>
      </w:pPr>
      <w:r>
        <w:t>3. Supply of substitutes is inelastic (i.e. price of substitutes rises as more are demanded)</w:t>
      </w:r>
    </w:p>
    <w:p w:rsidR="005E4530" w:rsidRPr="005E4530" w:rsidRDefault="005E4530" w:rsidP="005E4530">
      <w:pPr>
        <w:pStyle w:val="ListParagraph"/>
        <w:numPr>
          <w:ilvl w:val="0"/>
          <w:numId w:val="24"/>
        </w:numPr>
        <w:rPr>
          <w:b/>
        </w:rPr>
      </w:pPr>
      <w:r>
        <w:t>4. Labour is a small proportion of total costs</w:t>
      </w:r>
    </w:p>
    <w:p w:rsidR="005E4530" w:rsidRPr="005E4530" w:rsidRDefault="005E4530" w:rsidP="005E4530">
      <w:pPr>
        <w:pStyle w:val="Heading1"/>
      </w:pPr>
      <w:r w:rsidRPr="005E4530">
        <w:t xml:space="preserve">Dispute Resolution in the Public Sector </w:t>
      </w:r>
    </w:p>
    <w:p w:rsidR="005E4530" w:rsidRDefault="0027307B" w:rsidP="005E4530">
      <w:pPr>
        <w:pStyle w:val="ListParagraph"/>
        <w:numPr>
          <w:ilvl w:val="0"/>
          <w:numId w:val="24"/>
        </w:numPr>
      </w:pPr>
      <w:r>
        <w:t>It was believe that essential public employees could not be allowed to walk off their jobs because of the irreparable harm that might be done to the public and because union bargaining power would result in excessive wage gains in negotiations</w:t>
      </w:r>
    </w:p>
    <w:p w:rsidR="0027307B" w:rsidRDefault="0027307B" w:rsidP="005E4530">
      <w:pPr>
        <w:pStyle w:val="ListParagraph"/>
        <w:numPr>
          <w:ilvl w:val="0"/>
          <w:numId w:val="24"/>
        </w:numPr>
      </w:pPr>
      <w:r>
        <w:t xml:space="preserve">Disputes over what is an essential service in Ontario are decided by the Ontario Labour Relations Board </w:t>
      </w:r>
    </w:p>
    <w:p w:rsidR="0027307B" w:rsidRDefault="0027307B" w:rsidP="005E4530">
      <w:pPr>
        <w:pStyle w:val="ListParagraph"/>
        <w:numPr>
          <w:ilvl w:val="0"/>
          <w:numId w:val="24"/>
        </w:numPr>
      </w:pPr>
      <w:r>
        <w:t>Each jurisdiction has had to fashion a policy with respect to the right to strike for various categories of public employees</w:t>
      </w:r>
    </w:p>
    <w:p w:rsidR="0027307B" w:rsidRDefault="0027307B" w:rsidP="0027307B">
      <w:pPr>
        <w:pStyle w:val="ListParagraph"/>
        <w:numPr>
          <w:ilvl w:val="0"/>
          <w:numId w:val="24"/>
        </w:numPr>
      </w:pPr>
      <w:r>
        <w:t xml:space="preserve">The result of the various strike policies is a legislative patchwork of conditional right to strike, interest arbitration and in a few cases laws that give the union a choice of striking or arbitration </w:t>
      </w:r>
    </w:p>
    <w:p w:rsidR="0027307B" w:rsidRDefault="0027307B" w:rsidP="0027307B">
      <w:pPr>
        <w:pStyle w:val="Heading1"/>
      </w:pPr>
      <w:r w:rsidRPr="0027307B">
        <w:rPr>
          <w:highlight w:val="cyan"/>
        </w:rPr>
        <w:t>More Recent Developments in Dispute Resolution</w:t>
      </w:r>
    </w:p>
    <w:p w:rsidR="00AA698A" w:rsidRDefault="0027307B" w:rsidP="00AA698A">
      <w:pPr>
        <w:pStyle w:val="Heading1"/>
      </w:pPr>
      <w:r>
        <w:t xml:space="preserve">Unfettered-Strike Model </w:t>
      </w:r>
    </w:p>
    <w:p w:rsidR="00AA698A" w:rsidRDefault="00AA698A" w:rsidP="00AA698A">
      <w:pPr>
        <w:pStyle w:val="ListParagraph"/>
        <w:numPr>
          <w:ilvl w:val="0"/>
          <w:numId w:val="24"/>
        </w:numPr>
      </w:pPr>
      <w:r>
        <w:t xml:space="preserve">For blue collar workers at the local level of government in all provinces </w:t>
      </w:r>
    </w:p>
    <w:p w:rsidR="00AA698A" w:rsidRDefault="00AA698A" w:rsidP="00AA698A">
      <w:pPr>
        <w:pStyle w:val="ListParagraph"/>
        <w:numPr>
          <w:ilvl w:val="0"/>
          <w:numId w:val="24"/>
        </w:numPr>
      </w:pPr>
      <w:r>
        <w:t>When services are essential, unions may have too much bargaining power because they alone determine what services are to be provided in the event of a strike or lockout</w:t>
      </w:r>
    </w:p>
    <w:p w:rsidR="00AA698A" w:rsidRDefault="00AA698A" w:rsidP="00AA698A">
      <w:pPr>
        <w:pStyle w:val="ListParagraph"/>
        <w:numPr>
          <w:ilvl w:val="0"/>
          <w:numId w:val="24"/>
        </w:numPr>
      </w:pPr>
      <w:r>
        <w:t>Has the advantage of producing the most freely negotiated settlements</w:t>
      </w:r>
    </w:p>
    <w:p w:rsidR="00AA698A" w:rsidRDefault="00AA698A" w:rsidP="00AA698A">
      <w:pPr>
        <w:pStyle w:val="ListParagraph"/>
        <w:numPr>
          <w:ilvl w:val="0"/>
          <w:numId w:val="24"/>
        </w:numPr>
      </w:pPr>
      <w:r>
        <w:t>Positive attribute is more important of restructuring services, when the parties must resolve complex issues at the bargaining table.</w:t>
      </w:r>
    </w:p>
    <w:p w:rsidR="00AA698A" w:rsidRDefault="00AA698A" w:rsidP="00AA698A">
      <w:pPr>
        <w:pStyle w:val="ListParagraph"/>
        <w:numPr>
          <w:ilvl w:val="0"/>
          <w:numId w:val="24"/>
        </w:numPr>
      </w:pPr>
      <w:r>
        <w:t>Negative attribute, without any procedure to determine essential services</w:t>
      </w:r>
    </w:p>
    <w:p w:rsidR="00AA698A" w:rsidRDefault="00AA698A" w:rsidP="00AA698A">
      <w:pPr>
        <w:pStyle w:val="Heading1"/>
      </w:pPr>
      <w:r>
        <w:t xml:space="preserve">Designation Model </w:t>
      </w:r>
    </w:p>
    <w:p w:rsidR="00AA698A" w:rsidRPr="00AA698A" w:rsidRDefault="00AA698A" w:rsidP="00AA698A">
      <w:pPr>
        <w:pStyle w:val="ListParagraph"/>
        <w:numPr>
          <w:ilvl w:val="0"/>
          <w:numId w:val="24"/>
        </w:numPr>
        <w:rPr>
          <w:b/>
        </w:rPr>
      </w:pPr>
      <w:r>
        <w:t>The determining of what essential services are is negotiated by the parties either before bargaining starts or at the point of impasse.</w:t>
      </w:r>
    </w:p>
    <w:p w:rsidR="00AA698A" w:rsidRPr="00AA698A" w:rsidRDefault="00AA698A" w:rsidP="00AA698A">
      <w:pPr>
        <w:pStyle w:val="ListParagraph"/>
        <w:numPr>
          <w:ilvl w:val="0"/>
          <w:numId w:val="24"/>
        </w:numPr>
        <w:rPr>
          <w:b/>
        </w:rPr>
      </w:pPr>
      <w:r>
        <w:t>Common in Canada for nurses</w:t>
      </w:r>
    </w:p>
    <w:p w:rsidR="00AA698A" w:rsidRDefault="00AA698A" w:rsidP="00AA698A">
      <w:pPr>
        <w:rPr>
          <w:b/>
        </w:rPr>
      </w:pPr>
      <w:r>
        <w:rPr>
          <w:b/>
        </w:rPr>
        <w:t>No-strike (or interest arbitration) Model</w:t>
      </w:r>
    </w:p>
    <w:p w:rsidR="00AA698A" w:rsidRPr="00AA698A" w:rsidRDefault="00AA698A" w:rsidP="00AA698A">
      <w:pPr>
        <w:pStyle w:val="ListParagraph"/>
        <w:numPr>
          <w:ilvl w:val="0"/>
          <w:numId w:val="24"/>
        </w:numPr>
        <w:rPr>
          <w:b/>
        </w:rPr>
      </w:pPr>
      <w:r>
        <w:t>Substitutes compulsory interest arbitration for the right to strike</w:t>
      </w:r>
    </w:p>
    <w:p w:rsidR="00AA698A" w:rsidRDefault="00AA698A" w:rsidP="00AA698A">
      <w:pPr>
        <w:pStyle w:val="ListParagraph"/>
        <w:numPr>
          <w:ilvl w:val="0"/>
          <w:numId w:val="24"/>
        </w:numPr>
      </w:pPr>
      <w:r w:rsidRPr="00AA698A">
        <w:t>No one who was operating under either the unfettered-strike model or the designation model advocated moving to the no-strike model.</w:t>
      </w:r>
    </w:p>
    <w:p w:rsidR="00AA698A" w:rsidRDefault="00AA698A" w:rsidP="00AA698A">
      <w:r>
        <w:rPr>
          <w:b/>
        </w:rPr>
        <w:lastRenderedPageBreak/>
        <w:t xml:space="preserve">Chilling Effect – </w:t>
      </w:r>
      <w:r>
        <w:t>the lack of bargaining flexibility caused by the parties fear that a concession made in negotiations will reduce the arbitration outcome</w:t>
      </w:r>
      <w:r>
        <w:br/>
        <w:t xml:space="preserve">- </w:t>
      </w:r>
      <w:r w:rsidR="00D71F5F">
        <w:t xml:space="preserve">ex: if management offers 1% and union demands 5% at arbitration, there is a good chance that an arbitrator would award a settlement somewhere between these extremes; if either management or the union were to modify its offer before arbitration, it would run the risk of adversely affecting its arbitration outcome </w:t>
      </w:r>
    </w:p>
    <w:p w:rsidR="001856D0" w:rsidRDefault="001856D0" w:rsidP="001856D0">
      <w:pPr>
        <w:pStyle w:val="Heading1"/>
        <w:rPr>
          <w:b w:val="0"/>
        </w:rPr>
      </w:pPr>
      <w:r>
        <w:t xml:space="preserve">Narcotic or Dependency Effect – </w:t>
      </w:r>
      <w:r>
        <w:rPr>
          <w:b w:val="0"/>
        </w:rPr>
        <w:t xml:space="preserve">a dependency that occurs because of high rates of arbitration usage. </w:t>
      </w:r>
      <w:r>
        <w:rPr>
          <w:b w:val="0"/>
        </w:rPr>
        <w:br/>
        <w:t>- a result of frequent use of arbitration that may cause parties to lose the ability to freely negotiate settlements without third party assistance</w:t>
      </w:r>
      <w:r>
        <w:rPr>
          <w:b w:val="0"/>
        </w:rPr>
        <w:br/>
        <w:t>- final-offer arbitration: is a modification to interest designed to reduce these effects</w:t>
      </w:r>
      <w:r>
        <w:rPr>
          <w:b w:val="0"/>
        </w:rPr>
        <w:br/>
        <w:t>- if the problem is split the difference arbitrator behaviour, this is prevented by constraining the arbitrator to select either unions or managements last offer</w:t>
      </w:r>
    </w:p>
    <w:p w:rsidR="001856D0" w:rsidRDefault="001856D0" w:rsidP="001856D0">
      <w:pPr>
        <w:rPr>
          <w:b/>
        </w:rPr>
      </w:pPr>
      <w:r>
        <w:rPr>
          <w:b/>
        </w:rPr>
        <w:t xml:space="preserve">Impact on Wage Outcomes </w:t>
      </w:r>
      <w:r w:rsidRPr="001856D0">
        <w:t>– interest arbitration wage outcomes are higher than in jurisdictions where unions have the right to strike</w:t>
      </w:r>
      <w:r>
        <w:rPr>
          <w:b/>
        </w:rPr>
        <w:t>.</w:t>
      </w:r>
    </w:p>
    <w:p w:rsidR="001856D0" w:rsidRDefault="001856D0" w:rsidP="001856D0">
      <w:r>
        <w:rPr>
          <w:b/>
        </w:rPr>
        <w:t xml:space="preserve">Loss of Control – </w:t>
      </w:r>
      <w:r>
        <w:t>loss of control over outcomes</w:t>
      </w:r>
      <w:r>
        <w:br/>
        <w:t xml:space="preserve">- for employers this means loss of budgetary control </w:t>
      </w:r>
      <w:r>
        <w:br/>
        <w:t>- it is crucial that the parties take responsibility for their own solutions to complex problems</w:t>
      </w:r>
    </w:p>
    <w:p w:rsidR="001856D0" w:rsidRDefault="001856D0" w:rsidP="001856D0">
      <w:r>
        <w:rPr>
          <w:b/>
        </w:rPr>
        <w:t xml:space="preserve">Innovations in Dispute Resolution </w:t>
      </w:r>
      <w:r w:rsidR="009A4CED">
        <w:rPr>
          <w:b/>
        </w:rPr>
        <w:t>–</w:t>
      </w:r>
      <w:r>
        <w:rPr>
          <w:b/>
        </w:rPr>
        <w:t xml:space="preserve"> </w:t>
      </w:r>
      <w:r w:rsidR="009A4CED">
        <w:t xml:space="preserve">using </w:t>
      </w:r>
      <w:r w:rsidR="009A4CED" w:rsidRPr="009A4CED">
        <w:rPr>
          <w:i/>
        </w:rPr>
        <w:t>mediation arbitration</w:t>
      </w:r>
      <w:r w:rsidR="009A4CED">
        <w:t xml:space="preserve"> to successfully resolve grievances before the Grievance Settlement Board in Ontario</w:t>
      </w:r>
      <w:r w:rsidR="009A4CED">
        <w:br/>
        <w:t>- several public sectors have new forms of mediation to resolve unfair labour practices and grievances</w:t>
      </w:r>
    </w:p>
    <w:p w:rsidR="009A4CED" w:rsidRDefault="009A4CED" w:rsidP="001856D0">
      <w:pPr>
        <w:rPr>
          <w:b/>
        </w:rPr>
      </w:pPr>
      <w:r w:rsidRPr="009A4CED">
        <w:rPr>
          <w:b/>
          <w:highlight w:val="cyan"/>
        </w:rPr>
        <w:t>The Four Generations of Public-Sector Bargaining</w:t>
      </w:r>
      <w:r>
        <w:rPr>
          <w:b/>
        </w:rPr>
        <w:t xml:space="preserve"> </w:t>
      </w:r>
    </w:p>
    <w:p w:rsidR="009A4CED" w:rsidRDefault="009A4CED" w:rsidP="009A4CED">
      <w:pPr>
        <w:pStyle w:val="ListParagraph"/>
        <w:numPr>
          <w:ilvl w:val="0"/>
          <w:numId w:val="41"/>
        </w:numPr>
      </w:pPr>
      <w:r>
        <w:t>Represented the growth phase of employment and unions of the 1960s</w:t>
      </w:r>
    </w:p>
    <w:p w:rsidR="009A4CED" w:rsidRDefault="009A4CED" w:rsidP="009A4CED">
      <w:pPr>
        <w:pStyle w:val="ListParagraph"/>
        <w:numPr>
          <w:ilvl w:val="0"/>
          <w:numId w:val="41"/>
        </w:numPr>
      </w:pPr>
      <w:r>
        <w:t xml:space="preserve">Characterized by the retrenchment and citizen resistance of the 1970s </w:t>
      </w:r>
    </w:p>
    <w:p w:rsidR="009A4CED" w:rsidRDefault="009A4CED" w:rsidP="009A4CED">
      <w:pPr>
        <w:pStyle w:val="ListParagraph"/>
        <w:numPr>
          <w:ilvl w:val="0"/>
          <w:numId w:val="41"/>
        </w:numPr>
      </w:pPr>
      <w:r>
        <w:t>1980s put a greater emphasis on the performance and productivity of public services</w:t>
      </w:r>
    </w:p>
    <w:p w:rsidR="009A4CED" w:rsidRDefault="009A4CED" w:rsidP="009A4CED">
      <w:pPr>
        <w:pStyle w:val="ListParagraph"/>
        <w:numPr>
          <w:ilvl w:val="0"/>
          <w:numId w:val="41"/>
        </w:numPr>
      </w:pPr>
      <w:r>
        <w:t xml:space="preserve">Currently, public employees are increasingly under attack on the related fronts of collective bargaining and restricting of services. </w:t>
      </w:r>
    </w:p>
    <w:p w:rsidR="009A4CED" w:rsidRDefault="009A4CED" w:rsidP="009A4CED">
      <w:pPr>
        <w:rPr>
          <w:b/>
        </w:rPr>
      </w:pPr>
      <w:r w:rsidRPr="009A4CED">
        <w:rPr>
          <w:b/>
          <w:highlight w:val="cyan"/>
        </w:rPr>
        <w:t>Management Issues</w:t>
      </w:r>
      <w:r>
        <w:rPr>
          <w:b/>
        </w:rPr>
        <w:t xml:space="preserve"> </w:t>
      </w:r>
    </w:p>
    <w:p w:rsidR="009A4CED" w:rsidRDefault="009A4CED" w:rsidP="009A4CED">
      <w:pPr>
        <w:rPr>
          <w:b/>
        </w:rPr>
      </w:pPr>
      <w:r>
        <w:rPr>
          <w:b/>
        </w:rPr>
        <w:t xml:space="preserve">Restructuring: An International Phenomenon </w:t>
      </w:r>
    </w:p>
    <w:p w:rsidR="009A4CED" w:rsidRDefault="009A4CED" w:rsidP="009A4CED">
      <w:pPr>
        <w:pStyle w:val="ListParagraph"/>
        <w:numPr>
          <w:ilvl w:val="0"/>
          <w:numId w:val="24"/>
        </w:numPr>
      </w:pPr>
      <w:r>
        <w:rPr>
          <w:b/>
          <w:i/>
        </w:rPr>
        <w:t xml:space="preserve">New public management – </w:t>
      </w:r>
      <w:r>
        <w:t>a new approach to public administration in which public organizations are to become more dece</w:t>
      </w:r>
      <w:r w:rsidR="000B22D7">
        <w:t>ntralized, market-</w:t>
      </w:r>
      <w:r>
        <w:t xml:space="preserve">driven and concerned with finical control, and managers more empowered and performance-oriented. </w:t>
      </w:r>
    </w:p>
    <w:p w:rsidR="000B22D7" w:rsidRDefault="000B22D7" w:rsidP="009A4CED">
      <w:pPr>
        <w:pStyle w:val="ListParagraph"/>
        <w:numPr>
          <w:ilvl w:val="0"/>
          <w:numId w:val="24"/>
        </w:numPr>
      </w:pPr>
      <w:r>
        <w:t>Downsizing policies were pursed by strengthening the hands of provincial and federal finance ministries to impose spending limits reducing transfer responsibility to individuals and families</w:t>
      </w:r>
    </w:p>
    <w:p w:rsidR="000B22D7" w:rsidRDefault="000B22D7" w:rsidP="000B22D7">
      <w:pPr>
        <w:pStyle w:val="Heading1"/>
      </w:pPr>
      <w:r>
        <w:t xml:space="preserve">Canadian Context </w:t>
      </w:r>
    </w:p>
    <w:p w:rsidR="000B22D7" w:rsidRPr="000B22D7" w:rsidRDefault="000B22D7" w:rsidP="000B22D7">
      <w:pPr>
        <w:pStyle w:val="ListParagraph"/>
        <w:numPr>
          <w:ilvl w:val="0"/>
          <w:numId w:val="24"/>
        </w:numPr>
        <w:rPr>
          <w:b/>
        </w:rPr>
      </w:pPr>
      <w:r>
        <w:t>Cost cutting were attempts to reshape the management and organization of public services</w:t>
      </w:r>
    </w:p>
    <w:p w:rsidR="000B22D7" w:rsidRPr="000B22D7" w:rsidRDefault="000B22D7" w:rsidP="000B22D7">
      <w:pPr>
        <w:pStyle w:val="ListParagraph"/>
        <w:numPr>
          <w:ilvl w:val="0"/>
          <w:numId w:val="24"/>
        </w:numPr>
        <w:rPr>
          <w:b/>
        </w:rPr>
      </w:pPr>
      <w:r>
        <w:t xml:space="preserve">Developed countries to privatize public services </w:t>
      </w:r>
    </w:p>
    <w:p w:rsidR="000B22D7" w:rsidRPr="000B22D7" w:rsidRDefault="000B22D7" w:rsidP="000B22D7">
      <w:pPr>
        <w:pStyle w:val="ListParagraph"/>
        <w:numPr>
          <w:ilvl w:val="0"/>
          <w:numId w:val="24"/>
        </w:numPr>
        <w:rPr>
          <w:b/>
        </w:rPr>
      </w:pPr>
      <w:r>
        <w:rPr>
          <w:i/>
        </w:rPr>
        <w:t xml:space="preserve">Privatization – </w:t>
      </w:r>
      <w:r>
        <w:t>involve the private for profit sector</w:t>
      </w:r>
    </w:p>
    <w:p w:rsidR="000B22D7" w:rsidRPr="000B22D7" w:rsidRDefault="000B22D7" w:rsidP="000B22D7">
      <w:pPr>
        <w:pStyle w:val="ListParagraph"/>
        <w:numPr>
          <w:ilvl w:val="0"/>
          <w:numId w:val="24"/>
        </w:numPr>
        <w:rPr>
          <w:b/>
        </w:rPr>
      </w:pPr>
      <w:r>
        <w:lastRenderedPageBreak/>
        <w:t>Most common privatization is where private firms run the service but the public sector retains ultimate responsibility though a contract for a specific term</w:t>
      </w:r>
    </w:p>
    <w:p w:rsidR="000B22D7" w:rsidRPr="00885C5E" w:rsidRDefault="00885C5E" w:rsidP="000B22D7">
      <w:pPr>
        <w:pStyle w:val="ListParagraph"/>
        <w:numPr>
          <w:ilvl w:val="0"/>
          <w:numId w:val="24"/>
        </w:numPr>
        <w:rPr>
          <w:b/>
        </w:rPr>
      </w:pPr>
      <w:r>
        <w:t xml:space="preserve">Canadian municipalities provide more services in the categories of public works/transportation, parks and recreation, culture and arts, and support functions   </w:t>
      </w:r>
    </w:p>
    <w:p w:rsidR="00885C5E" w:rsidRDefault="00885C5E" w:rsidP="00885C5E">
      <w:pPr>
        <w:pStyle w:val="Heading1"/>
      </w:pPr>
      <w:r w:rsidRPr="00885C5E">
        <w:rPr>
          <w:highlight w:val="cyan"/>
        </w:rPr>
        <w:t>Implications of Restructuring for Union-Management Relations in Canada</w:t>
      </w:r>
    </w:p>
    <w:p w:rsidR="00885C5E" w:rsidRDefault="00885C5E" w:rsidP="00885C5E">
      <w:r>
        <w:rPr>
          <w:b/>
        </w:rPr>
        <w:t xml:space="preserve">Government Policies – </w:t>
      </w:r>
      <w:r>
        <w:t>summary of the restraint policy options available to Canadian governments given the high levels of unionization</w:t>
      </w:r>
    </w:p>
    <w:p w:rsidR="00885C5E" w:rsidRPr="00885C5E" w:rsidRDefault="00885C5E" w:rsidP="00885C5E">
      <w:pPr>
        <w:pStyle w:val="ListParagraph"/>
        <w:numPr>
          <w:ilvl w:val="0"/>
          <w:numId w:val="42"/>
        </w:numPr>
      </w:pPr>
      <w:r>
        <w:rPr>
          <w:b/>
        </w:rPr>
        <w:t>Management employees</w:t>
      </w:r>
    </w:p>
    <w:p w:rsidR="00885C5E" w:rsidRDefault="00885C5E" w:rsidP="00885C5E">
      <w:pPr>
        <w:pStyle w:val="ListParagraph"/>
        <w:numPr>
          <w:ilvl w:val="0"/>
          <w:numId w:val="24"/>
        </w:numPr>
      </w:pPr>
      <w:r>
        <w:t xml:space="preserve">at the risk of lowering morale and losing experienced employees, governments were free to downsize and downgrade the conditions of managers. </w:t>
      </w:r>
    </w:p>
    <w:p w:rsidR="00885C5E" w:rsidRDefault="00885C5E" w:rsidP="00885C5E">
      <w:pPr>
        <w:pStyle w:val="ListParagraph"/>
        <w:numPr>
          <w:ilvl w:val="0"/>
          <w:numId w:val="24"/>
        </w:numPr>
      </w:pPr>
      <w:r>
        <w:t>Some governments offered special early retirement to mangers</w:t>
      </w:r>
    </w:p>
    <w:p w:rsidR="00885C5E" w:rsidRPr="00885C5E" w:rsidRDefault="00885C5E" w:rsidP="00885C5E">
      <w:pPr>
        <w:pStyle w:val="ListParagraph"/>
        <w:numPr>
          <w:ilvl w:val="0"/>
          <w:numId w:val="42"/>
        </w:numPr>
      </w:pPr>
      <w:r>
        <w:rPr>
          <w:b/>
        </w:rPr>
        <w:t>Unionized employees</w:t>
      </w:r>
    </w:p>
    <w:p w:rsidR="00885C5E" w:rsidRDefault="00885C5E" w:rsidP="00885C5E">
      <w:pPr>
        <w:pStyle w:val="ListParagraph"/>
        <w:numPr>
          <w:ilvl w:val="0"/>
          <w:numId w:val="24"/>
        </w:numPr>
      </w:pPr>
      <w:r>
        <w:t>some governments demanded concessions from unionized employees using adversarial bargaining</w:t>
      </w:r>
    </w:p>
    <w:p w:rsidR="00885C5E" w:rsidRDefault="00885C5E" w:rsidP="00885C5E">
      <w:pPr>
        <w:pStyle w:val="ListParagraph"/>
        <w:numPr>
          <w:ilvl w:val="0"/>
          <w:numId w:val="24"/>
        </w:numPr>
      </w:pPr>
      <w:r>
        <w:t xml:space="preserve">others adopted a more cooperative approach by opening the books to reveal the bleak financial picture and working toward joint solutions. </w:t>
      </w:r>
    </w:p>
    <w:p w:rsidR="00885C5E" w:rsidRDefault="00885C5E" w:rsidP="00885C5E">
      <w:pPr>
        <w:pStyle w:val="ListParagraph"/>
        <w:numPr>
          <w:ilvl w:val="0"/>
          <w:numId w:val="24"/>
        </w:numPr>
      </w:pPr>
      <w:r>
        <w:t xml:space="preserve">Governments reduced compensation through legislation or through collective bargaining by threatening legislation if concessions were not made in negotiations  </w:t>
      </w:r>
    </w:p>
    <w:p w:rsidR="00885C5E" w:rsidRDefault="00885C5E" w:rsidP="00885C5E">
      <w:pPr>
        <w:pStyle w:val="ListParagraph"/>
        <w:numPr>
          <w:ilvl w:val="0"/>
          <w:numId w:val="24"/>
        </w:numPr>
      </w:pPr>
      <w:r>
        <w:t>Factors causing these decisions pg 364</w:t>
      </w:r>
    </w:p>
    <w:p w:rsidR="00885C5E" w:rsidRDefault="00885C5E" w:rsidP="00885C5E">
      <w:pPr>
        <w:pStyle w:val="Heading1"/>
      </w:pPr>
      <w:r w:rsidRPr="00885C5E">
        <w:rPr>
          <w:highlight w:val="cyan"/>
        </w:rPr>
        <w:t>Management Issues</w:t>
      </w:r>
      <w:r>
        <w:t xml:space="preserve"> </w:t>
      </w:r>
    </w:p>
    <w:p w:rsidR="00885C5E" w:rsidRDefault="00966283" w:rsidP="00885C5E">
      <w:r>
        <w:rPr>
          <w:b/>
        </w:rPr>
        <w:t xml:space="preserve">Innovation – </w:t>
      </w:r>
      <w:r>
        <w:t>teamwork, job rotation, socio-technical systems design</w:t>
      </w:r>
    </w:p>
    <w:p w:rsidR="00966283" w:rsidRDefault="00966283" w:rsidP="00966283">
      <w:pPr>
        <w:pStyle w:val="ListParagraph"/>
        <w:numPr>
          <w:ilvl w:val="0"/>
          <w:numId w:val="24"/>
        </w:numPr>
      </w:pPr>
      <w:r>
        <w:rPr>
          <w:i/>
        </w:rPr>
        <w:t xml:space="preserve">Higher unionization: </w:t>
      </w:r>
      <w:r>
        <w:t>play a positive role in integrating them into the workplace</w:t>
      </w:r>
    </w:p>
    <w:p w:rsidR="00966283" w:rsidRDefault="00966283" w:rsidP="00966283">
      <w:pPr>
        <w:pStyle w:val="ListParagraph"/>
        <w:numPr>
          <w:ilvl w:val="0"/>
          <w:numId w:val="24"/>
        </w:numPr>
      </w:pPr>
      <w:r>
        <w:rPr>
          <w:i/>
        </w:rPr>
        <w:t xml:space="preserve">Crisis atmosphere: </w:t>
      </w:r>
      <w:r>
        <w:t>enhanced workplace participation and teamwork are less likely under threats of layoffs, privatization and cost cutting</w:t>
      </w:r>
    </w:p>
    <w:p w:rsidR="00966283" w:rsidRDefault="00966283" w:rsidP="00966283">
      <w:pPr>
        <w:pStyle w:val="ListParagraph"/>
        <w:numPr>
          <w:ilvl w:val="0"/>
          <w:numId w:val="24"/>
        </w:numPr>
      </w:pPr>
      <w:r>
        <w:rPr>
          <w:i/>
        </w:rPr>
        <w:t>Civil service rules:</w:t>
      </w:r>
      <w:r>
        <w:t xml:space="preserve"> workplace reorganization that required the elimination of several layers of supervisors may collide with civil service classification systems that thrive on a multiplicity of levels. </w:t>
      </w:r>
    </w:p>
    <w:p w:rsidR="00966283" w:rsidRDefault="00966283" w:rsidP="00966283">
      <w:pPr>
        <w:pStyle w:val="ListParagraph"/>
        <w:numPr>
          <w:ilvl w:val="0"/>
          <w:numId w:val="24"/>
        </w:numPr>
      </w:pPr>
      <w:r>
        <w:rPr>
          <w:b/>
          <w:i/>
        </w:rPr>
        <w:t xml:space="preserve">Socio-technical systems design – </w:t>
      </w:r>
      <w:r>
        <w:t>a systems of new technology in which workers are complements to, not simply extensions of, technology;</w:t>
      </w:r>
    </w:p>
    <w:p w:rsidR="00966283" w:rsidRDefault="00966283" w:rsidP="00966283">
      <w:pPr>
        <w:pStyle w:val="ListParagraph"/>
        <w:numPr>
          <w:ilvl w:val="0"/>
          <w:numId w:val="24"/>
        </w:numPr>
      </w:pPr>
      <w:r>
        <w:t>… in which participation, communication and collaboration are encouraged through an accommodative organizational structure;</w:t>
      </w:r>
    </w:p>
    <w:p w:rsidR="00966283" w:rsidRDefault="00966283" w:rsidP="00966283">
      <w:pPr>
        <w:pStyle w:val="ListParagraph"/>
        <w:numPr>
          <w:ilvl w:val="0"/>
          <w:numId w:val="24"/>
        </w:numPr>
      </w:pPr>
      <w:r>
        <w:t>And in which individual workers achieve control through shared responsibility and minimal supervision</w:t>
      </w:r>
    </w:p>
    <w:p w:rsidR="00966283" w:rsidRDefault="00966283" w:rsidP="00966283">
      <w:pPr>
        <w:pStyle w:val="ListParagraph"/>
        <w:numPr>
          <w:ilvl w:val="0"/>
          <w:numId w:val="24"/>
        </w:numPr>
      </w:pPr>
      <w:r>
        <w:t>The effect of the STS (social technical system) is to enable workers to share in the ben</w:t>
      </w:r>
      <w:r w:rsidR="00220707">
        <w:t>e</w:t>
      </w:r>
      <w:r>
        <w:t xml:space="preserve">fits of the introduction of the new technology </w:t>
      </w:r>
    </w:p>
    <w:p w:rsidR="007A37AC" w:rsidRDefault="007A37AC" w:rsidP="007A37AC">
      <w:pPr>
        <w:pStyle w:val="Heading1"/>
      </w:pPr>
      <w:r>
        <w:t>Union Issues</w:t>
      </w:r>
    </w:p>
    <w:p w:rsidR="007A37AC" w:rsidRPr="007A37AC" w:rsidRDefault="007A37AC" w:rsidP="007A37AC">
      <w:pPr>
        <w:pStyle w:val="ListParagraph"/>
        <w:numPr>
          <w:ilvl w:val="0"/>
          <w:numId w:val="24"/>
        </w:numPr>
        <w:rPr>
          <w:b/>
        </w:rPr>
      </w:pPr>
      <w:r>
        <w:t>Because privatization shifts jobs from the public to the private sector, we might expect a decline in public union membership to have resulted from the restructuring of the past decades</w:t>
      </w:r>
    </w:p>
    <w:p w:rsidR="007A37AC" w:rsidRPr="007A37AC" w:rsidRDefault="007A37AC" w:rsidP="007A37AC">
      <w:pPr>
        <w:pStyle w:val="ListParagraph"/>
        <w:numPr>
          <w:ilvl w:val="0"/>
          <w:numId w:val="24"/>
        </w:numPr>
        <w:rPr>
          <w:b/>
        </w:rPr>
      </w:pPr>
      <w:r>
        <w:t>The study’s conclude that unions do make strategic choices in reacting to privatization proposals that affect their members:</w:t>
      </w:r>
    </w:p>
    <w:p w:rsidR="007A37AC" w:rsidRPr="007A37AC" w:rsidRDefault="007A37AC" w:rsidP="007A37AC">
      <w:pPr>
        <w:pStyle w:val="ListParagraph"/>
        <w:numPr>
          <w:ilvl w:val="0"/>
          <w:numId w:val="24"/>
        </w:numPr>
        <w:rPr>
          <w:b/>
        </w:rPr>
      </w:pPr>
      <w:r>
        <w:rPr>
          <w:i/>
        </w:rPr>
        <w:lastRenderedPageBreak/>
        <w:t xml:space="preserve">Acquiescence – </w:t>
      </w:r>
      <w:r>
        <w:t>least popular</w:t>
      </w:r>
    </w:p>
    <w:p w:rsidR="007A37AC" w:rsidRPr="007A37AC" w:rsidRDefault="007A37AC" w:rsidP="007A37AC">
      <w:pPr>
        <w:pStyle w:val="ListParagraph"/>
        <w:numPr>
          <w:ilvl w:val="0"/>
          <w:numId w:val="24"/>
        </w:numPr>
        <w:rPr>
          <w:b/>
        </w:rPr>
      </w:pPr>
      <w:r>
        <w:rPr>
          <w:i/>
        </w:rPr>
        <w:t xml:space="preserve">Traditional collective bargaining – </w:t>
      </w:r>
      <w:r>
        <w:t>most prevalent choices were the ones of collective action (strikes, job actions, etc) and legal opposition through the courts or arbitration</w:t>
      </w:r>
    </w:p>
    <w:p w:rsidR="007A37AC" w:rsidRPr="007A37AC" w:rsidRDefault="007A37AC" w:rsidP="007A37AC">
      <w:pPr>
        <w:pStyle w:val="ListParagraph"/>
        <w:numPr>
          <w:ilvl w:val="0"/>
          <w:numId w:val="24"/>
        </w:numPr>
        <w:rPr>
          <w:b/>
        </w:rPr>
      </w:pPr>
      <w:r>
        <w:rPr>
          <w:i/>
        </w:rPr>
        <w:t>Proactive –</w:t>
      </w:r>
      <w:r>
        <w:t xml:space="preserve"> most popular choice; was to try to reduce the work effects of privatization through negotiations</w:t>
      </w:r>
    </w:p>
    <w:p w:rsidR="007A37AC" w:rsidRPr="00181AD5" w:rsidRDefault="007A37AC" w:rsidP="007A37AC">
      <w:pPr>
        <w:pStyle w:val="ListParagraph"/>
        <w:numPr>
          <w:ilvl w:val="0"/>
          <w:numId w:val="24"/>
        </w:numPr>
        <w:rPr>
          <w:b/>
        </w:rPr>
      </w:pPr>
      <w:r>
        <w:t xml:space="preserve">Research revealed that unionized cities attracted greater number of new privatization proposals but unions were successful in having them rejected </w:t>
      </w:r>
    </w:p>
    <w:p w:rsidR="00181AD5" w:rsidRDefault="00181AD5" w:rsidP="00181AD5">
      <w:pPr>
        <w:rPr>
          <w:b/>
        </w:rPr>
      </w:pPr>
      <w:r w:rsidRPr="00181AD5">
        <w:rPr>
          <w:b/>
          <w:highlight w:val="yellow"/>
        </w:rPr>
        <w:t>Chapter 12</w:t>
      </w:r>
    </w:p>
    <w:p w:rsidR="00CA462E" w:rsidRDefault="00CA462E" w:rsidP="00181AD5">
      <w:r>
        <w:rPr>
          <w:b/>
        </w:rPr>
        <w:t>Advocate for Rights and Freedoms</w:t>
      </w:r>
      <w:r w:rsidR="002330D4">
        <w:rPr>
          <w:b/>
        </w:rPr>
        <w:t xml:space="preserve"> – </w:t>
      </w:r>
      <w:r w:rsidR="002330D4">
        <w:t>labour has often been at the forefront of advancing the rights and freedoms of workers (both union and non-union)</w:t>
      </w:r>
    </w:p>
    <w:p w:rsidR="002330D4" w:rsidRDefault="002330D4" w:rsidP="00181AD5">
      <w:r>
        <w:rPr>
          <w:b/>
        </w:rPr>
        <w:t xml:space="preserve">Social and Economic Policy Issues – </w:t>
      </w:r>
      <w:r>
        <w:t>Canadian Labour Congress (CLC) was formed with a mandate to assist with the creation of a nation health-care scheme, to improve unemployment insurance, develop a national pension plan, and increase minimum wages at the federal and provincial levels.</w:t>
      </w:r>
    </w:p>
    <w:p w:rsidR="004A2CA5" w:rsidRDefault="002330D4" w:rsidP="00181AD5">
      <w:r>
        <w:rPr>
          <w:b/>
        </w:rPr>
        <w:t xml:space="preserve">Equity Programs </w:t>
      </w:r>
      <w:r w:rsidR="004A2CA5">
        <w:rPr>
          <w:b/>
        </w:rPr>
        <w:t>–</w:t>
      </w:r>
      <w:r>
        <w:rPr>
          <w:b/>
        </w:rPr>
        <w:t xml:space="preserve"> </w:t>
      </w:r>
      <w:r w:rsidR="004A2CA5">
        <w:t>aboriginal workers; pride; women; workers of colour; workers with disabilities; young workers</w:t>
      </w:r>
      <w:r w:rsidR="004A2CA5">
        <w:br/>
        <w:t xml:space="preserve">- Canadian collective agreements have included provisions for various equality issues (disabilities, sexual orientation, employment equity, sexual harassment and equal pay) </w:t>
      </w:r>
    </w:p>
    <w:p w:rsidR="00140855" w:rsidRDefault="004A2CA5" w:rsidP="00181AD5">
      <w:r w:rsidRPr="00140855">
        <w:rPr>
          <w:b/>
          <w:highlight w:val="cyan"/>
        </w:rPr>
        <w:t>Globalization</w:t>
      </w:r>
      <w:r>
        <w:rPr>
          <w:b/>
        </w:rPr>
        <w:br/>
        <w:t xml:space="preserve">- </w:t>
      </w:r>
      <w:r>
        <w:t xml:space="preserve">international movement over the past 20 years to integrate world economics by removing barriers to the trade of goods and services as well as by enhancing capital and labour mobility. </w:t>
      </w:r>
      <w:r>
        <w:br/>
        <w:t xml:space="preserve">- the result of human innovation and technological progress. </w:t>
      </w:r>
      <w:r>
        <w:br/>
        <w:t>- refers to the increasing integration of economies around the world</w:t>
      </w:r>
      <w:r>
        <w:br/>
        <w:t>- the extension beyond international borders of the same market forces that have operated for centuries at all levels of human economic activity – village markets, urban industries, or financial centres</w:t>
      </w:r>
      <w:r w:rsidR="00D36359">
        <w:br/>
        <w:t>- Markets promote efficiency through competition and the division of labour</w:t>
      </w:r>
      <w:r w:rsidR="00D36359">
        <w:br/>
        <w:t>- global markets can have access to more capital flows, technology, cheaper imports, and larger export markets.</w:t>
      </w:r>
    </w:p>
    <w:p w:rsidR="004A2CA5" w:rsidRDefault="004A2CA5" w:rsidP="00181AD5">
      <w:r>
        <w:t xml:space="preserve"> </w:t>
      </w:r>
      <w:r w:rsidR="00140855">
        <w:rPr>
          <w:b/>
        </w:rPr>
        <w:t>A new Political Economy?</w:t>
      </w:r>
      <w:r w:rsidR="00140855">
        <w:rPr>
          <w:b/>
        </w:rPr>
        <w:br/>
        <w:t xml:space="preserve">- </w:t>
      </w:r>
      <w:r w:rsidR="00140855">
        <w:t xml:space="preserve">globalization has created a new political economy, which has resulted from a combination of new or reinvented institutions (WTO, IMF, and World Bank); and internationalization of corporations from multinational to transnational corporations; and globalization of business strategies </w:t>
      </w:r>
      <w:r w:rsidR="00842E50">
        <w:br/>
        <w:t xml:space="preserve">- </w:t>
      </w:r>
      <w:r w:rsidR="00842E50">
        <w:rPr>
          <w:b/>
        </w:rPr>
        <w:t xml:space="preserve">Transnational Corporations (TNCs) – </w:t>
      </w:r>
      <w:r w:rsidR="00842E50">
        <w:t>global corporations that may integrate product chains horizontally; for ex: parts of the final product might be made in a dozen countries spanning 5 continents</w:t>
      </w:r>
    </w:p>
    <w:p w:rsidR="00842E50" w:rsidRDefault="00842E50" w:rsidP="00842E50">
      <w:pPr>
        <w:pStyle w:val="Heading1"/>
      </w:pPr>
      <w:r w:rsidRPr="00842E50">
        <w:rPr>
          <w:highlight w:val="cyan"/>
        </w:rPr>
        <w:t>Theories of Globalization</w:t>
      </w:r>
    </w:p>
    <w:p w:rsidR="00842E50" w:rsidRDefault="00842E50" w:rsidP="00842E50">
      <w:r>
        <w:rPr>
          <w:b/>
        </w:rPr>
        <w:t xml:space="preserve">Free Market Globalization – </w:t>
      </w:r>
      <w:r>
        <w:t xml:space="preserve">competitive pressures of the marketplace will force corporations and governments to submit to international norms and standards </w:t>
      </w:r>
      <w:r>
        <w:br/>
        <w:t xml:space="preserve">- markets will dictate labour </w:t>
      </w:r>
      <w:r w:rsidR="00A2518C">
        <w:t>conditions and constrain government regulation</w:t>
      </w:r>
      <w:r w:rsidR="00A2518C">
        <w:br/>
        <w:t xml:space="preserve">- there is little space for such industrial relations institutions as collective bargaining </w:t>
      </w:r>
    </w:p>
    <w:p w:rsidR="00A2518C" w:rsidRDefault="00A2518C" w:rsidP="00842E50">
      <w:r>
        <w:rPr>
          <w:b/>
        </w:rPr>
        <w:lastRenderedPageBreak/>
        <w:t xml:space="preserve">Institutional Globalization – </w:t>
      </w:r>
      <w:r>
        <w:t xml:space="preserve">international differences between employment systems over such terms as poverty rates, a stabilizing middle class and human right and equality issues may be </w:t>
      </w:r>
      <w:r w:rsidR="003F0561">
        <w:t>explained by collective bargaining, human rights commissions and employment standards agencies.</w:t>
      </w:r>
    </w:p>
    <w:p w:rsidR="003F0561" w:rsidRDefault="003F0561" w:rsidP="003F0561">
      <w:pPr>
        <w:pStyle w:val="Heading1"/>
      </w:pPr>
      <w:r>
        <w:t xml:space="preserve">Integration of Free Market and Institutional Globalization </w:t>
      </w:r>
    </w:p>
    <w:p w:rsidR="003F0561" w:rsidRPr="003F0561" w:rsidRDefault="003F0561" w:rsidP="003F0561">
      <w:pPr>
        <w:pStyle w:val="ListParagraph"/>
        <w:numPr>
          <w:ilvl w:val="0"/>
          <w:numId w:val="24"/>
        </w:numPr>
        <w:rPr>
          <w:b/>
        </w:rPr>
      </w:pPr>
      <w:r>
        <w:t xml:space="preserve">Markey forces, the decline of the service sector, and institutional factors combine to define a unique employment relations system. </w:t>
      </w:r>
    </w:p>
    <w:p w:rsidR="003F0561" w:rsidRPr="003F0561" w:rsidRDefault="003F0561" w:rsidP="003F0561">
      <w:pPr>
        <w:pStyle w:val="ListParagraph"/>
        <w:numPr>
          <w:ilvl w:val="0"/>
          <w:numId w:val="24"/>
        </w:numPr>
        <w:rPr>
          <w:b/>
        </w:rPr>
      </w:pPr>
      <w:r>
        <w:t>Elements of globalization were identified:</w:t>
      </w:r>
    </w:p>
    <w:p w:rsidR="003F0561" w:rsidRPr="00A652FB" w:rsidRDefault="003F0561" w:rsidP="003F0561">
      <w:pPr>
        <w:pStyle w:val="ListParagraph"/>
        <w:numPr>
          <w:ilvl w:val="0"/>
          <w:numId w:val="43"/>
        </w:numPr>
        <w:rPr>
          <w:b/>
        </w:rPr>
      </w:pPr>
      <w:r>
        <w:rPr>
          <w:i/>
        </w:rPr>
        <w:t xml:space="preserve">Decentralization of bargaining - </w:t>
      </w:r>
      <w:r>
        <w:t xml:space="preserve"> pattern bargaining broke down in several industries (</w:t>
      </w:r>
      <w:r w:rsidR="00A652FB">
        <w:t>meatpacking, pulp and paper and construction)</w:t>
      </w:r>
    </w:p>
    <w:p w:rsidR="00140855" w:rsidRDefault="00A652FB" w:rsidP="00181AD5">
      <w:pPr>
        <w:pStyle w:val="ListParagraph"/>
        <w:numPr>
          <w:ilvl w:val="0"/>
          <w:numId w:val="43"/>
        </w:numPr>
      </w:pPr>
      <w:r>
        <w:rPr>
          <w:i/>
        </w:rPr>
        <w:t>Greater management power.</w:t>
      </w:r>
      <w:r>
        <w:rPr>
          <w:b/>
        </w:rPr>
        <w:t xml:space="preserve"> </w:t>
      </w:r>
      <w:r w:rsidRPr="00A652FB">
        <w:rPr>
          <w:i/>
        </w:rPr>
        <w:t xml:space="preserve">– </w:t>
      </w:r>
      <w:r w:rsidRPr="00A652FB">
        <w:t xml:space="preserve">most countries saw a trend to more management and less union power </w:t>
      </w:r>
    </w:p>
    <w:p w:rsidR="00A652FB" w:rsidRDefault="00A652FB" w:rsidP="00181AD5">
      <w:pPr>
        <w:pStyle w:val="ListParagraph"/>
        <w:numPr>
          <w:ilvl w:val="0"/>
          <w:numId w:val="43"/>
        </w:numPr>
      </w:pPr>
      <w:r>
        <w:rPr>
          <w:i/>
        </w:rPr>
        <w:t>Decrease in strikes –</w:t>
      </w:r>
      <w:r>
        <w:t xml:space="preserve"> there were strikes in most countries including Canada </w:t>
      </w:r>
    </w:p>
    <w:p w:rsidR="00A652FB" w:rsidRDefault="00A652FB" w:rsidP="00181AD5">
      <w:pPr>
        <w:pStyle w:val="ListParagraph"/>
        <w:numPr>
          <w:ilvl w:val="0"/>
          <w:numId w:val="43"/>
        </w:numPr>
      </w:pPr>
      <w:r>
        <w:rPr>
          <w:i/>
        </w:rPr>
        <w:t>Impact on corporations –</w:t>
      </w:r>
      <w:r>
        <w:t xml:space="preserve"> production systems tend to become globalized</w:t>
      </w:r>
    </w:p>
    <w:p w:rsidR="00A652FB" w:rsidRDefault="00A652FB" w:rsidP="00A652FB">
      <w:pPr>
        <w:pStyle w:val="Heading1"/>
      </w:pPr>
      <w:r w:rsidRPr="00A652FB">
        <w:rPr>
          <w:highlight w:val="cyan"/>
        </w:rPr>
        <w:t>Impact of Globalization on Industrial Relations in Canada</w:t>
      </w:r>
    </w:p>
    <w:p w:rsidR="00A652FB" w:rsidRDefault="00A652FB" w:rsidP="00A652FB">
      <w:r>
        <w:rPr>
          <w:b/>
        </w:rPr>
        <w:t xml:space="preserve">Employment – </w:t>
      </w:r>
      <w:r>
        <w:t>globalization has affected employment through NAFTA which caused a decrease in full time employment and a corresponding increase in part time employees and self-employed people.</w:t>
      </w:r>
      <w:r>
        <w:br/>
        <w:t>- Canada has been affected by the structural shift from manufactured goods to services which meant a steady decline in manufacturing as a proportion of GNP</w:t>
      </w:r>
      <w:r>
        <w:br/>
        <w:t>- during the boom, unemployment decreased</w:t>
      </w:r>
    </w:p>
    <w:p w:rsidR="0066444F" w:rsidRDefault="00A652FB" w:rsidP="00A652FB">
      <w:r>
        <w:rPr>
          <w:b/>
        </w:rPr>
        <w:t xml:space="preserve">Unions and Collective Bargaining </w:t>
      </w:r>
      <w:r w:rsidR="00692130">
        <w:rPr>
          <w:b/>
        </w:rPr>
        <w:t>–</w:t>
      </w:r>
      <w:r>
        <w:rPr>
          <w:b/>
        </w:rPr>
        <w:t xml:space="preserve"> </w:t>
      </w:r>
      <w:r w:rsidR="00692130">
        <w:t xml:space="preserve">union decline in the US and to a lesser extent in the private sector in Canada has reduced union power and plant closure is now more than ever a believable threat </w:t>
      </w:r>
    </w:p>
    <w:p w:rsidR="0054346E" w:rsidRDefault="0054346E" w:rsidP="00A652FB">
      <w:r>
        <w:rPr>
          <w:b/>
        </w:rPr>
        <w:t xml:space="preserve">Labour Policy – </w:t>
      </w:r>
      <w:r>
        <w:t xml:space="preserve">globalization has created social policy disequilibrium and new systems must be created </w:t>
      </w:r>
      <w:r w:rsidR="0066444F">
        <w:br/>
        <w:t xml:space="preserve">- concerns regarding equity based policies as pay and employment equity and antidiscrimination and human rights laws; foreign governments are increasing pressure to reduce taxes and regulations to compete for investment. </w:t>
      </w:r>
    </w:p>
    <w:p w:rsidR="0066444F" w:rsidRDefault="0066444F" w:rsidP="00A652FB">
      <w:r>
        <w:rPr>
          <w:b/>
        </w:rPr>
        <w:t xml:space="preserve">Women and Children – </w:t>
      </w:r>
      <w:r>
        <w:t xml:space="preserve">globalization </w:t>
      </w:r>
      <w:r w:rsidR="00FD3AE4">
        <w:t>may have a negative impact on women and children</w:t>
      </w:r>
      <w:r w:rsidR="00FD3AE4">
        <w:br/>
        <w:t>- if gender-based analysis is not applied to international trade agreements, women and children may be affected by cutbacks in social programs</w:t>
      </w:r>
      <w:r w:rsidR="00FD3AE4">
        <w:br/>
        <w:t>- National Council of Women of Canada (NCWC), supports equitable distribution of resources, universal healthcare, education, social services, sustainable environmental standards and fair labour practices.</w:t>
      </w:r>
      <w:r w:rsidR="00FD3AE4">
        <w:br/>
        <w:t xml:space="preserve">- women’s work is not included in GNP </w:t>
      </w:r>
    </w:p>
    <w:p w:rsidR="00FD3AE4" w:rsidRDefault="00FD3AE4" w:rsidP="00A652FB">
      <w:r>
        <w:rPr>
          <w:b/>
        </w:rPr>
        <w:t xml:space="preserve">Unions – </w:t>
      </w:r>
      <w:r>
        <w:t xml:space="preserve">capital is no longer bound by the traditional social compromise, and many countries, the power of the state to defend social rights has declined </w:t>
      </w:r>
    </w:p>
    <w:p w:rsidR="00982A12" w:rsidRDefault="00982A12" w:rsidP="00A652FB">
      <w:pPr>
        <w:rPr>
          <w:b/>
        </w:rPr>
      </w:pPr>
      <w:r w:rsidRPr="00982A12">
        <w:rPr>
          <w:b/>
          <w:highlight w:val="cyan"/>
        </w:rPr>
        <w:t>Globalization and Canadian Unions</w:t>
      </w:r>
      <w:r>
        <w:rPr>
          <w:b/>
        </w:rPr>
        <w:t xml:space="preserve"> </w:t>
      </w:r>
    </w:p>
    <w:p w:rsidR="00982A12" w:rsidRDefault="00982A12" w:rsidP="00A652FB">
      <w:r>
        <w:rPr>
          <w:b/>
        </w:rPr>
        <w:t xml:space="preserve">Union Density and Coverage </w:t>
      </w:r>
      <w:r w:rsidRPr="00982A12">
        <w:t>– coverage is union density plus those employees who are directly affected by the collective bargaining settlement but who are not union members; very little difference in density and coverage</w:t>
      </w:r>
    </w:p>
    <w:p w:rsidR="00982A12" w:rsidRDefault="00982A12" w:rsidP="00A652FB">
      <w:pPr>
        <w:rPr>
          <w:b/>
        </w:rPr>
      </w:pPr>
    </w:p>
    <w:p w:rsidR="00982A12" w:rsidRDefault="00982A12" w:rsidP="00A652FB">
      <w:pPr>
        <w:rPr>
          <w:b/>
        </w:rPr>
      </w:pPr>
      <w:r>
        <w:rPr>
          <w:b/>
        </w:rPr>
        <w:lastRenderedPageBreak/>
        <w:t>Canadian Labour Challenges:</w:t>
      </w:r>
    </w:p>
    <w:p w:rsidR="00982A12" w:rsidRDefault="00982A12" w:rsidP="00982A12">
      <w:pPr>
        <w:pStyle w:val="ListParagraph"/>
        <w:numPr>
          <w:ilvl w:val="0"/>
          <w:numId w:val="44"/>
        </w:numPr>
      </w:pPr>
      <w:r>
        <w:rPr>
          <w:b/>
        </w:rPr>
        <w:t xml:space="preserve">Democratization </w:t>
      </w:r>
      <w:r w:rsidR="002A000C">
        <w:rPr>
          <w:b/>
        </w:rPr>
        <w:t>–</w:t>
      </w:r>
      <w:r>
        <w:rPr>
          <w:b/>
        </w:rPr>
        <w:t xml:space="preserve"> </w:t>
      </w:r>
      <w:r w:rsidR="002A000C">
        <w:t xml:space="preserve">unions must take steps internally to enhance democracy in terms of engaging their members and developing their capacities </w:t>
      </w:r>
    </w:p>
    <w:p w:rsidR="002A000C" w:rsidRDefault="002A000C" w:rsidP="00982A12">
      <w:pPr>
        <w:pStyle w:val="ListParagraph"/>
        <w:numPr>
          <w:ilvl w:val="0"/>
          <w:numId w:val="44"/>
        </w:numPr>
      </w:pPr>
      <w:r>
        <w:rPr>
          <w:b/>
        </w:rPr>
        <w:t xml:space="preserve">Leadership and Alternative Vision </w:t>
      </w:r>
      <w:r w:rsidRPr="002A000C">
        <w:t xml:space="preserve">– most unions in the CLC and Confederation of National Trade Unions (CNTU) </w:t>
      </w:r>
      <w:r>
        <w:t xml:space="preserve">support a social unionism </w:t>
      </w:r>
    </w:p>
    <w:p w:rsidR="002A000C" w:rsidRDefault="002A000C" w:rsidP="002A000C">
      <w:pPr>
        <w:pStyle w:val="ListParagraph"/>
        <w:numPr>
          <w:ilvl w:val="0"/>
          <w:numId w:val="24"/>
        </w:numPr>
      </w:pPr>
      <w:r>
        <w:t xml:space="preserve">They usually support universal health care and education, women’s and minorities’ rights, full employment policies and so on. </w:t>
      </w:r>
    </w:p>
    <w:p w:rsidR="002A000C" w:rsidRDefault="002A000C" w:rsidP="002A000C">
      <w:pPr>
        <w:pStyle w:val="ListParagraph"/>
        <w:numPr>
          <w:ilvl w:val="0"/>
          <w:numId w:val="24"/>
        </w:numPr>
      </w:pPr>
      <w:r>
        <w:t xml:space="preserve">Union tactics and strategies for growth depend on their success in developing a vision </w:t>
      </w:r>
    </w:p>
    <w:p w:rsidR="002A000C" w:rsidRPr="002A000C" w:rsidRDefault="002A000C" w:rsidP="002A000C">
      <w:pPr>
        <w:pStyle w:val="ListParagraph"/>
        <w:numPr>
          <w:ilvl w:val="0"/>
          <w:numId w:val="44"/>
        </w:numPr>
      </w:pPr>
      <w:r>
        <w:rPr>
          <w:b/>
        </w:rPr>
        <w:t xml:space="preserve">Organizing – </w:t>
      </w:r>
      <w:r w:rsidRPr="002A000C">
        <w:t>given the growth in employment in small workplaces, more centralized bargaining structures should be encouraged to reduce servicing costs</w:t>
      </w:r>
      <w:r>
        <w:rPr>
          <w:b/>
        </w:rPr>
        <w:t xml:space="preserve"> </w:t>
      </w:r>
    </w:p>
    <w:p w:rsidR="002A000C" w:rsidRDefault="002A000C" w:rsidP="002A000C">
      <w:pPr>
        <w:pStyle w:val="ListParagraph"/>
        <w:numPr>
          <w:ilvl w:val="0"/>
          <w:numId w:val="44"/>
        </w:numPr>
      </w:pPr>
      <w:r>
        <w:rPr>
          <w:b/>
        </w:rPr>
        <w:t xml:space="preserve">Contingent workers </w:t>
      </w:r>
      <w:r w:rsidR="00692D0C">
        <w:rPr>
          <w:b/>
        </w:rPr>
        <w:t>–</w:t>
      </w:r>
      <w:r>
        <w:t xml:space="preserve"> </w:t>
      </w:r>
      <w:r w:rsidR="00692D0C">
        <w:t>one third of work force are neither permanent nor full-time, irregular part-time, casual, contract, temporary or self-employed</w:t>
      </w:r>
    </w:p>
    <w:p w:rsidR="00692D0C" w:rsidRDefault="00692D0C" w:rsidP="00692D0C">
      <w:pPr>
        <w:pStyle w:val="ListParagraph"/>
        <w:numPr>
          <w:ilvl w:val="0"/>
          <w:numId w:val="24"/>
        </w:numPr>
      </w:pPr>
      <w:r>
        <w:t xml:space="preserve">These jobs have low security, poor wages, no benefits, and nonunion </w:t>
      </w:r>
    </w:p>
    <w:p w:rsidR="00692D0C" w:rsidRDefault="00692D0C" w:rsidP="00692D0C">
      <w:pPr>
        <w:pStyle w:val="ListParagraph"/>
        <w:numPr>
          <w:ilvl w:val="0"/>
          <w:numId w:val="44"/>
        </w:numPr>
      </w:pPr>
      <w:r>
        <w:rPr>
          <w:b/>
        </w:rPr>
        <w:t xml:space="preserve">Organizational Innovation </w:t>
      </w:r>
      <w:r w:rsidR="00840B2A">
        <w:rPr>
          <w:b/>
        </w:rPr>
        <w:t>–</w:t>
      </w:r>
      <w:r>
        <w:rPr>
          <w:b/>
        </w:rPr>
        <w:t xml:space="preserve"> </w:t>
      </w:r>
      <w:r w:rsidR="00840B2A">
        <w:t xml:space="preserve">encompassing women, workers of colour, youth, people with disabilities and aboriginals to reflect both changing demographics and inclusiveness </w:t>
      </w:r>
    </w:p>
    <w:p w:rsidR="00840B2A" w:rsidRDefault="00840B2A" w:rsidP="00692D0C">
      <w:pPr>
        <w:pStyle w:val="ListParagraph"/>
        <w:numPr>
          <w:ilvl w:val="0"/>
          <w:numId w:val="44"/>
        </w:numPr>
      </w:pPr>
      <w:r>
        <w:rPr>
          <w:b/>
        </w:rPr>
        <w:t>Union Education –</w:t>
      </w:r>
      <w:r>
        <w:t xml:space="preserve"> to provide members with understanding the labour movement and meet needs of labour organizations</w:t>
      </w:r>
    </w:p>
    <w:p w:rsidR="00840B2A" w:rsidRDefault="00840B2A" w:rsidP="00BD5D56">
      <w:pPr>
        <w:pStyle w:val="Heading1"/>
      </w:pPr>
      <w:r>
        <w:t>Unions Responses to Globalization</w:t>
      </w:r>
    </w:p>
    <w:p w:rsidR="00BD5D56" w:rsidRDefault="00BD5D56" w:rsidP="00840B2A">
      <w:r>
        <w:rPr>
          <w:b/>
        </w:rPr>
        <w:t xml:space="preserve">Creating Global Unions – </w:t>
      </w:r>
      <w:r>
        <w:t xml:space="preserve">unions actively joining with partners in other countries to mount cross-border campaigns </w:t>
      </w:r>
    </w:p>
    <w:p w:rsidR="00BD5D56" w:rsidRDefault="00BD5D56" w:rsidP="00840B2A">
      <w:r>
        <w:rPr>
          <w:b/>
        </w:rPr>
        <w:t xml:space="preserve">Corporate Codes of Conduct in the 1970s – </w:t>
      </w:r>
      <w:r>
        <w:t>corporate codes of conduct are nonbinding standards that may apply to child labour, freedom of association, collective bargaining and forced labour.</w:t>
      </w:r>
      <w:r>
        <w:br/>
        <w:t xml:space="preserve">- global union federations are international organizations made up of teachers, textile workers, transport workers, metalworkers, and public employees </w:t>
      </w:r>
    </w:p>
    <w:p w:rsidR="004D276A" w:rsidRDefault="004D276A" w:rsidP="00840B2A">
      <w:r>
        <w:rPr>
          <w:b/>
        </w:rPr>
        <w:t xml:space="preserve">Labour Rights campaigns </w:t>
      </w:r>
      <w:r>
        <w:rPr>
          <w:b/>
        </w:rPr>
        <w:br/>
        <w:t xml:space="preserve">- </w:t>
      </w:r>
      <w:r w:rsidRPr="004D276A">
        <w:t>elimination of forced labour</w:t>
      </w:r>
      <w:r w:rsidRPr="004D276A">
        <w:br/>
        <w:t>- freedom of association and collective bargaining</w:t>
      </w:r>
      <w:r>
        <w:rPr>
          <w:b/>
        </w:rPr>
        <w:br/>
      </w:r>
      <w:r>
        <w:t>- equal pay and freedom from discrimination</w:t>
      </w:r>
      <w:r>
        <w:br/>
        <w:t>- elimination of child labour</w:t>
      </w:r>
    </w:p>
    <w:p w:rsidR="004D276A" w:rsidRDefault="007139E5" w:rsidP="00840B2A">
      <w:pPr>
        <w:rPr>
          <w:b/>
        </w:rPr>
      </w:pPr>
      <w:r>
        <w:rPr>
          <w:b/>
        </w:rPr>
        <w:t>International Framework Agreements (IFAs)</w:t>
      </w:r>
    </w:p>
    <w:p w:rsidR="007139E5" w:rsidRPr="007139E5" w:rsidRDefault="007139E5" w:rsidP="007139E5">
      <w:pPr>
        <w:pStyle w:val="ListParagraph"/>
        <w:numPr>
          <w:ilvl w:val="0"/>
          <w:numId w:val="24"/>
        </w:numPr>
        <w:rPr>
          <w:b/>
        </w:rPr>
      </w:pPr>
      <w:r>
        <w:t xml:space="preserve">IFAs are important instruments for unions to </w:t>
      </w:r>
    </w:p>
    <w:p w:rsidR="007139E5" w:rsidRPr="007139E5" w:rsidRDefault="007139E5" w:rsidP="007139E5">
      <w:pPr>
        <w:pStyle w:val="ListParagraph"/>
        <w:numPr>
          <w:ilvl w:val="0"/>
          <w:numId w:val="45"/>
        </w:numPr>
        <w:rPr>
          <w:b/>
        </w:rPr>
      </w:pPr>
      <w:r>
        <w:t>Defend and advance workers, rights through trade union cooperation</w:t>
      </w:r>
    </w:p>
    <w:p w:rsidR="007139E5" w:rsidRPr="007139E5" w:rsidRDefault="007139E5" w:rsidP="007139E5">
      <w:pPr>
        <w:pStyle w:val="ListParagraph"/>
        <w:numPr>
          <w:ilvl w:val="0"/>
          <w:numId w:val="45"/>
        </w:numPr>
        <w:rPr>
          <w:b/>
        </w:rPr>
      </w:pPr>
      <w:r>
        <w:t>Create new organizing opportunities</w:t>
      </w:r>
    </w:p>
    <w:p w:rsidR="007139E5" w:rsidRPr="007139E5" w:rsidRDefault="007139E5" w:rsidP="007139E5">
      <w:pPr>
        <w:pStyle w:val="ListParagraph"/>
        <w:numPr>
          <w:ilvl w:val="0"/>
          <w:numId w:val="45"/>
        </w:numPr>
        <w:rPr>
          <w:b/>
        </w:rPr>
      </w:pPr>
      <w:r>
        <w:t>Expand collective bargaining to the international level</w:t>
      </w:r>
    </w:p>
    <w:p w:rsidR="007139E5" w:rsidRPr="00E27DEA" w:rsidRDefault="007139E5" w:rsidP="007139E5">
      <w:pPr>
        <w:pStyle w:val="ListParagraph"/>
        <w:numPr>
          <w:ilvl w:val="0"/>
          <w:numId w:val="45"/>
        </w:numPr>
        <w:rPr>
          <w:b/>
        </w:rPr>
      </w:pPr>
      <w:r>
        <w:t>Enhance social dialogue within TNCs</w:t>
      </w:r>
    </w:p>
    <w:p w:rsidR="00E27DEA" w:rsidRPr="00E27DEA" w:rsidRDefault="00E27DEA" w:rsidP="00E27DEA">
      <w:pPr>
        <w:pStyle w:val="ListParagraph"/>
        <w:numPr>
          <w:ilvl w:val="0"/>
          <w:numId w:val="24"/>
        </w:numPr>
        <w:rPr>
          <w:b/>
        </w:rPr>
      </w:pPr>
      <w:r>
        <w:t xml:space="preserve">New international allies in the negotiation of IFAs are nongovernmental organizations (NGOs) that embrace issues as women’s rights, the environment, and human rights </w:t>
      </w:r>
    </w:p>
    <w:p w:rsidR="00E27DEA" w:rsidRPr="00E27DEA" w:rsidRDefault="00E27DEA" w:rsidP="00E27DEA">
      <w:pPr>
        <w:pStyle w:val="ListParagraph"/>
        <w:numPr>
          <w:ilvl w:val="0"/>
          <w:numId w:val="24"/>
        </w:numPr>
        <w:rPr>
          <w:b/>
        </w:rPr>
      </w:pPr>
      <w:r>
        <w:t xml:space="preserve">The arrival of a new political economy, together with a union renewal process has resulted in the possibility of new forms of international unionism built around multi-union international frameworks agreements and single-union global agreements </w:t>
      </w:r>
    </w:p>
    <w:p w:rsidR="00E27DEA" w:rsidRDefault="00E27DEA" w:rsidP="00E27DEA">
      <w:pPr>
        <w:pStyle w:val="Heading1"/>
      </w:pPr>
      <w:r w:rsidRPr="00E27DEA">
        <w:rPr>
          <w:highlight w:val="cyan"/>
        </w:rPr>
        <w:lastRenderedPageBreak/>
        <w:t>The Future of Industrial Relations</w:t>
      </w:r>
    </w:p>
    <w:p w:rsidR="00E27DEA" w:rsidRDefault="00E27DEA" w:rsidP="00E27DEA">
      <w:r>
        <w:rPr>
          <w:b/>
        </w:rPr>
        <w:t xml:space="preserve">Under Globalization – </w:t>
      </w:r>
      <w:r>
        <w:t>globalization has increased the pressures on corporations to be internationally competitive; at the same time has reduced their ability to agree to compensation and work rules that are out of step with international norms</w:t>
      </w:r>
    </w:p>
    <w:p w:rsidR="00E27DEA" w:rsidRDefault="00E27DEA" w:rsidP="00E27DEA">
      <w:r>
        <w:rPr>
          <w:b/>
        </w:rPr>
        <w:t xml:space="preserve">New Role of the ILO – </w:t>
      </w:r>
      <w:r>
        <w:t xml:space="preserve">the ILO, a tripartite </w:t>
      </w:r>
      <w:r w:rsidR="00F80D8A">
        <w:t>(management, labour and government) agency of the UN has established standards on human rights issues (child labour, forced labour, freedom of association and the right to collective bargaining</w:t>
      </w:r>
    </w:p>
    <w:p w:rsidR="00F80D8A" w:rsidRPr="00FC41DF" w:rsidRDefault="00F80D8A" w:rsidP="00F80D8A">
      <w:pPr>
        <w:pStyle w:val="ListParagraph"/>
        <w:numPr>
          <w:ilvl w:val="0"/>
          <w:numId w:val="24"/>
        </w:numPr>
        <w:rPr>
          <w:i/>
        </w:rPr>
      </w:pPr>
      <w:r w:rsidRPr="00FC41DF">
        <w:rPr>
          <w:i/>
        </w:rPr>
        <w:t>ILO will work with many countries about issues including;</w:t>
      </w:r>
    </w:p>
    <w:p w:rsidR="00F80D8A" w:rsidRDefault="00F80D8A" w:rsidP="00F80D8A">
      <w:pPr>
        <w:pStyle w:val="ListParagraph"/>
        <w:numPr>
          <w:ilvl w:val="0"/>
          <w:numId w:val="24"/>
        </w:numPr>
      </w:pPr>
      <w:r>
        <w:t>Dedicating governments to full, productive, and freely chosen employment</w:t>
      </w:r>
    </w:p>
    <w:p w:rsidR="00F80D8A" w:rsidRDefault="00F80D8A" w:rsidP="00F80D8A">
      <w:pPr>
        <w:pStyle w:val="ListParagraph"/>
        <w:numPr>
          <w:ilvl w:val="0"/>
          <w:numId w:val="24"/>
        </w:numPr>
      </w:pPr>
      <w:r>
        <w:t>The importance of an efficient system of labour administration including the establishment of statistical data on unemployment, injuries, union membership etc</w:t>
      </w:r>
    </w:p>
    <w:p w:rsidR="00F80D8A" w:rsidRDefault="00F80D8A" w:rsidP="00F80D8A">
      <w:pPr>
        <w:pStyle w:val="ListParagraph"/>
        <w:numPr>
          <w:ilvl w:val="0"/>
          <w:numId w:val="24"/>
        </w:numPr>
      </w:pPr>
      <w:r>
        <w:t>The need for labour inspectorates</w:t>
      </w:r>
    </w:p>
    <w:p w:rsidR="00F80D8A" w:rsidRPr="00FC41DF" w:rsidRDefault="00F80D8A" w:rsidP="00F80D8A">
      <w:pPr>
        <w:pStyle w:val="ListParagraph"/>
        <w:rPr>
          <w:i/>
        </w:rPr>
      </w:pPr>
      <w:r w:rsidRPr="00FC41DF">
        <w:rPr>
          <w:i/>
        </w:rPr>
        <w:t>Other Labour standards include:</w:t>
      </w:r>
    </w:p>
    <w:p w:rsidR="00F80D8A" w:rsidRDefault="00F80D8A" w:rsidP="00F80D8A">
      <w:pPr>
        <w:pStyle w:val="ListParagraph"/>
        <w:numPr>
          <w:ilvl w:val="0"/>
          <w:numId w:val="24"/>
        </w:numPr>
      </w:pPr>
      <w:r>
        <w:t>Employment laws and policies</w:t>
      </w:r>
    </w:p>
    <w:p w:rsidR="00F80D8A" w:rsidRDefault="00F80D8A" w:rsidP="00F80D8A">
      <w:pPr>
        <w:pStyle w:val="ListParagraph"/>
        <w:numPr>
          <w:ilvl w:val="0"/>
          <w:numId w:val="24"/>
        </w:numPr>
      </w:pPr>
      <w:r>
        <w:t>Wages</w:t>
      </w:r>
    </w:p>
    <w:p w:rsidR="00F80D8A" w:rsidRDefault="00F80D8A" w:rsidP="00F80D8A">
      <w:pPr>
        <w:pStyle w:val="ListParagraph"/>
        <w:numPr>
          <w:ilvl w:val="0"/>
          <w:numId w:val="24"/>
        </w:numPr>
      </w:pPr>
      <w:r>
        <w:t>Conditions of work (hours, night work)</w:t>
      </w:r>
    </w:p>
    <w:p w:rsidR="00F80D8A" w:rsidRDefault="00F80D8A" w:rsidP="00F80D8A">
      <w:pPr>
        <w:pStyle w:val="ListParagraph"/>
        <w:numPr>
          <w:ilvl w:val="0"/>
          <w:numId w:val="24"/>
        </w:numPr>
      </w:pPr>
      <w:r>
        <w:t>Occupational health and safety</w:t>
      </w:r>
    </w:p>
    <w:p w:rsidR="00F80D8A" w:rsidRDefault="00F80D8A" w:rsidP="00F80D8A">
      <w:pPr>
        <w:pStyle w:val="ListParagraph"/>
        <w:numPr>
          <w:ilvl w:val="0"/>
          <w:numId w:val="24"/>
        </w:numPr>
      </w:pPr>
      <w:r>
        <w:t>Social security (medical sickness, employment insurance, family and maternity leaves)</w:t>
      </w:r>
    </w:p>
    <w:p w:rsidR="00FC41DF" w:rsidRDefault="00FC41DF" w:rsidP="00F80D8A">
      <w:pPr>
        <w:pStyle w:val="ListParagraph"/>
        <w:numPr>
          <w:ilvl w:val="0"/>
          <w:numId w:val="24"/>
        </w:numPr>
      </w:pPr>
      <w:r>
        <w:t>Industrial relations procedures</w:t>
      </w:r>
    </w:p>
    <w:p w:rsidR="00FC41DF" w:rsidRDefault="00FC41DF" w:rsidP="00F80D8A">
      <w:pPr>
        <w:pStyle w:val="ListParagraph"/>
        <w:numPr>
          <w:ilvl w:val="0"/>
          <w:numId w:val="24"/>
        </w:numPr>
      </w:pPr>
      <w:r>
        <w:t>Equal pay for equal value</w:t>
      </w:r>
    </w:p>
    <w:p w:rsidR="00FC41DF" w:rsidRDefault="00FC41DF" w:rsidP="00F80D8A">
      <w:pPr>
        <w:pStyle w:val="ListParagraph"/>
        <w:numPr>
          <w:ilvl w:val="0"/>
          <w:numId w:val="24"/>
        </w:numPr>
      </w:pPr>
      <w:r>
        <w:t>Migrant workers’ rights</w:t>
      </w:r>
    </w:p>
    <w:p w:rsidR="00FC41DF" w:rsidRDefault="00FC41DF" w:rsidP="00F80D8A">
      <w:pPr>
        <w:pStyle w:val="ListParagraph"/>
        <w:numPr>
          <w:ilvl w:val="0"/>
          <w:numId w:val="24"/>
        </w:numPr>
      </w:pPr>
      <w:r>
        <w:t xml:space="preserve">Special conditions for those employed as fisherman, dockers, agricultural workers </w:t>
      </w:r>
    </w:p>
    <w:p w:rsidR="00FC41DF" w:rsidRDefault="00FC41DF" w:rsidP="00FC41DF">
      <w:pPr>
        <w:pStyle w:val="Heading1"/>
      </w:pPr>
      <w:r>
        <w:t xml:space="preserve">Implementation of ILO Standards </w:t>
      </w:r>
    </w:p>
    <w:p w:rsidR="00FC41DF" w:rsidRDefault="00FC41DF" w:rsidP="00FC41DF">
      <w:r>
        <w:rPr>
          <w:b/>
        </w:rPr>
        <w:t xml:space="preserve">Standards Obligations </w:t>
      </w:r>
      <w:r w:rsidR="000F70F8">
        <w:rPr>
          <w:b/>
        </w:rPr>
        <w:t>–</w:t>
      </w:r>
      <w:r>
        <w:rPr>
          <w:b/>
        </w:rPr>
        <w:t xml:space="preserve"> </w:t>
      </w:r>
      <w:r w:rsidR="000F70F8">
        <w:t xml:space="preserve">ILO requires member states to submit all conventions and recommendations to their competent authorities </w:t>
      </w:r>
    </w:p>
    <w:p w:rsidR="000F70F8" w:rsidRDefault="000F70F8" w:rsidP="00FC41DF">
      <w:r>
        <w:rPr>
          <w:b/>
        </w:rPr>
        <w:t xml:space="preserve">Supervisory System for Ratified Conventions – </w:t>
      </w:r>
      <w:r>
        <w:t>to monitor and rule on noncompliance:</w:t>
      </w:r>
      <w:r>
        <w:br/>
      </w:r>
      <w:r>
        <w:rPr>
          <w:i/>
        </w:rPr>
        <w:t xml:space="preserve">Committee of Experts – </w:t>
      </w:r>
      <w:r>
        <w:t>composed of 20 members appointed by the governing body of the ILO</w:t>
      </w:r>
      <w:r>
        <w:br/>
      </w:r>
      <w:r>
        <w:rPr>
          <w:i/>
        </w:rPr>
        <w:t xml:space="preserve">Conference Committee – </w:t>
      </w:r>
      <w:r>
        <w:t xml:space="preserve">to rule on the application of labour standards by member states </w:t>
      </w:r>
    </w:p>
    <w:p w:rsidR="000F70F8" w:rsidRDefault="000F70F8" w:rsidP="00FC41DF">
      <w:r>
        <w:rPr>
          <w:b/>
        </w:rPr>
        <w:t xml:space="preserve">Special procedures on freedom of association </w:t>
      </w:r>
      <w:r>
        <w:rPr>
          <w:b/>
        </w:rPr>
        <w:br/>
        <w:t xml:space="preserve">- </w:t>
      </w:r>
      <w:r w:rsidRPr="000F70F8">
        <w:rPr>
          <w:b/>
        </w:rPr>
        <w:t>committee on freedom of association</w:t>
      </w:r>
      <w:r>
        <w:t xml:space="preserve"> – a special committee established by ILO to examine cases of labour rights violations </w:t>
      </w:r>
      <w:r>
        <w:br/>
        <w:t xml:space="preserve">- complaints are lodged by governments or employers and workers </w:t>
      </w:r>
      <w:r>
        <w:br/>
        <w:t xml:space="preserve">- includes collective bargaining, legislation, strikes and unfair practices that affect unions </w:t>
      </w:r>
    </w:p>
    <w:p w:rsidR="002E7831" w:rsidRDefault="002E7831" w:rsidP="00FC41DF">
      <w:r>
        <w:rPr>
          <w:b/>
        </w:rPr>
        <w:t>An Alternative Approach? Freedom of Association as a Human Right</w:t>
      </w:r>
      <w:r>
        <w:rPr>
          <w:b/>
        </w:rPr>
        <w:br/>
        <w:t>-</w:t>
      </w:r>
      <w:r w:rsidR="00246FDD">
        <w:t xml:space="preserve"> as collective bargaining becomes more globalized, international norms and standards are bound to play an ever increasing role </w:t>
      </w:r>
    </w:p>
    <w:p w:rsidR="00246FDD" w:rsidRDefault="00246FDD" w:rsidP="00FC41DF">
      <w:r>
        <w:rPr>
          <w:b/>
          <w:i/>
        </w:rPr>
        <w:t xml:space="preserve">Dunmore </w:t>
      </w:r>
      <w:r>
        <w:rPr>
          <w:b/>
        </w:rPr>
        <w:t xml:space="preserve">and the ILO – </w:t>
      </w:r>
      <w:r>
        <w:t xml:space="preserve">the Canadian Charter of Rights and Freedoms guarantees that all workers have the right to organize and to advance employment interest without fear of reprisals. </w:t>
      </w:r>
      <w:r>
        <w:br/>
        <w:t xml:space="preserve">- Dunmore imposes a duty on Canadian governments to provide legislation to ensure that the right to </w:t>
      </w:r>
      <w:r>
        <w:lastRenderedPageBreak/>
        <w:t xml:space="preserve">organize can be freely exercised </w:t>
      </w:r>
      <w:r>
        <w:br/>
        <w:t xml:space="preserve">- Dunmore decision also extended associational rights to both individuals and collectivities. </w:t>
      </w:r>
    </w:p>
    <w:p w:rsidR="00246FDD" w:rsidRDefault="00246FDD" w:rsidP="00FC41DF">
      <w:r>
        <w:rPr>
          <w:b/>
        </w:rPr>
        <w:t xml:space="preserve">An International Consensus </w:t>
      </w:r>
      <w:r w:rsidRPr="00246FDD">
        <w:t xml:space="preserve">– internationally, freedom of association includes the right to collective bargaining </w:t>
      </w:r>
      <w:r>
        <w:t>(CB – non-union forms of representation as employee association, mandatory health and safety committees, wage consultation)</w:t>
      </w:r>
    </w:p>
    <w:p w:rsidR="00246FDD" w:rsidRDefault="00246FDD" w:rsidP="00246FDD">
      <w:pPr>
        <w:pStyle w:val="Heading1"/>
      </w:pPr>
      <w:r>
        <w:t>Implications for labour policy</w:t>
      </w:r>
    </w:p>
    <w:p w:rsidR="00246FDD" w:rsidRPr="00894EBE" w:rsidRDefault="00246FDD" w:rsidP="00246FDD">
      <w:pPr>
        <w:pStyle w:val="ListParagraph"/>
        <w:numPr>
          <w:ilvl w:val="0"/>
          <w:numId w:val="24"/>
        </w:numPr>
        <w:rPr>
          <w:b/>
        </w:rPr>
      </w:pPr>
      <w:r>
        <w:t xml:space="preserve">Treating freedom of association, including collective bargaining, as </w:t>
      </w:r>
      <w:r w:rsidR="00894EBE">
        <w:t xml:space="preserve">a fundamental human right </w:t>
      </w:r>
    </w:p>
    <w:p w:rsidR="00894EBE" w:rsidRDefault="00894EBE" w:rsidP="00894EBE">
      <w:pPr>
        <w:pStyle w:val="ListParagraph"/>
        <w:numPr>
          <w:ilvl w:val="0"/>
          <w:numId w:val="24"/>
        </w:numPr>
        <w:rPr>
          <w:b/>
        </w:rPr>
      </w:pPr>
      <w:r>
        <w:t xml:space="preserve">Governments role is to ensure that workers are free to choose a union without fear or intimidation from employers or unions </w:t>
      </w:r>
    </w:p>
    <w:p w:rsidR="00894EBE" w:rsidRPr="00894EBE" w:rsidRDefault="00894EBE" w:rsidP="00894EBE">
      <w:r>
        <w:rPr>
          <w:b/>
        </w:rPr>
        <w:t xml:space="preserve">Systemic denial of rights </w:t>
      </w:r>
      <w:r w:rsidRPr="00894EBE">
        <w:t xml:space="preserve">- the human rights denial – similar to the concept of systemic discrimination – is unintentional </w:t>
      </w:r>
    </w:p>
    <w:sectPr w:rsidR="00894EBE" w:rsidRPr="00894EBE">
      <w:head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3B90" w:rsidRDefault="00A93B90" w:rsidP="00291ECA">
      <w:pPr>
        <w:spacing w:after="0" w:line="240" w:lineRule="auto"/>
      </w:pPr>
      <w:r>
        <w:separator/>
      </w:r>
    </w:p>
  </w:endnote>
  <w:endnote w:type="continuationSeparator" w:id="0">
    <w:p w:rsidR="00A93B90" w:rsidRDefault="00A93B90" w:rsidP="00291E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3B90" w:rsidRDefault="00A93B90" w:rsidP="00291ECA">
      <w:pPr>
        <w:spacing w:after="0" w:line="240" w:lineRule="auto"/>
      </w:pPr>
      <w:r>
        <w:separator/>
      </w:r>
    </w:p>
  </w:footnote>
  <w:footnote w:type="continuationSeparator" w:id="0">
    <w:p w:rsidR="00A93B90" w:rsidRDefault="00A93B90" w:rsidP="00291EC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1ECA" w:rsidRDefault="00291ECA">
    <w:pPr>
      <w:pStyle w:val="Header"/>
    </w:pPr>
    <w:r>
      <w:t>HRM 3422 INDUSTRIAL RELATIONS FINAL</w:t>
    </w:r>
    <w:r>
      <w:tab/>
    </w:r>
    <w:r>
      <w:tab/>
    </w:r>
    <w:r>
      <w:fldChar w:fldCharType="begin"/>
    </w:r>
    <w:r>
      <w:instrText xml:space="preserve"> PAGE   \* MERGEFORMAT </w:instrText>
    </w:r>
    <w:r>
      <w:fldChar w:fldCharType="separate"/>
    </w:r>
    <w:r>
      <w:rPr>
        <w:noProof/>
      </w:rPr>
      <w:t>1</w:t>
    </w:r>
    <w:r>
      <w:rPr>
        <w:noProof/>
      </w:rPr>
      <w:fldChar w:fldCharType="end"/>
    </w:r>
  </w:p>
  <w:p w:rsidR="00291ECA" w:rsidRDefault="00291EC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F500E"/>
    <w:multiLevelType w:val="hybridMultilevel"/>
    <w:tmpl w:val="B8A41D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B270A10"/>
    <w:multiLevelType w:val="hybridMultilevel"/>
    <w:tmpl w:val="6B22889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BB71A09"/>
    <w:multiLevelType w:val="hybridMultilevel"/>
    <w:tmpl w:val="74BE3D6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D411843"/>
    <w:multiLevelType w:val="hybridMultilevel"/>
    <w:tmpl w:val="E7A8A6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DF93BC3"/>
    <w:multiLevelType w:val="hybridMultilevel"/>
    <w:tmpl w:val="B1C8E6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30A1BB8"/>
    <w:multiLevelType w:val="hybridMultilevel"/>
    <w:tmpl w:val="3A38F1D6"/>
    <w:lvl w:ilvl="0" w:tplc="661840EE">
      <w:start w:val="1"/>
      <w:numFmt w:val="bullet"/>
      <w:lvlText w:val=""/>
      <w:lvlJc w:val="left"/>
      <w:pPr>
        <w:tabs>
          <w:tab w:val="num" w:pos="720"/>
        </w:tabs>
        <w:ind w:left="720" w:hanging="360"/>
      </w:pPr>
      <w:rPr>
        <w:rFonts w:ascii="Wingdings" w:hAnsi="Wingdings" w:hint="default"/>
      </w:rPr>
    </w:lvl>
    <w:lvl w:ilvl="1" w:tplc="494A0ECC">
      <w:start w:val="114"/>
      <w:numFmt w:val="bullet"/>
      <w:lvlText w:val=""/>
      <w:lvlJc w:val="left"/>
      <w:pPr>
        <w:tabs>
          <w:tab w:val="num" w:pos="1440"/>
        </w:tabs>
        <w:ind w:left="1440" w:hanging="360"/>
      </w:pPr>
      <w:rPr>
        <w:rFonts w:ascii="Wingdings 2" w:hAnsi="Wingdings 2" w:hint="default"/>
      </w:rPr>
    </w:lvl>
    <w:lvl w:ilvl="2" w:tplc="F1DC430E" w:tentative="1">
      <w:start w:val="1"/>
      <w:numFmt w:val="bullet"/>
      <w:lvlText w:val=""/>
      <w:lvlJc w:val="left"/>
      <w:pPr>
        <w:tabs>
          <w:tab w:val="num" w:pos="2160"/>
        </w:tabs>
        <w:ind w:left="2160" w:hanging="360"/>
      </w:pPr>
      <w:rPr>
        <w:rFonts w:ascii="Wingdings" w:hAnsi="Wingdings" w:hint="default"/>
      </w:rPr>
    </w:lvl>
    <w:lvl w:ilvl="3" w:tplc="F6B2A250" w:tentative="1">
      <w:start w:val="1"/>
      <w:numFmt w:val="bullet"/>
      <w:lvlText w:val=""/>
      <w:lvlJc w:val="left"/>
      <w:pPr>
        <w:tabs>
          <w:tab w:val="num" w:pos="2880"/>
        </w:tabs>
        <w:ind w:left="2880" w:hanging="360"/>
      </w:pPr>
      <w:rPr>
        <w:rFonts w:ascii="Wingdings" w:hAnsi="Wingdings" w:hint="default"/>
      </w:rPr>
    </w:lvl>
    <w:lvl w:ilvl="4" w:tplc="5CB2824C" w:tentative="1">
      <w:start w:val="1"/>
      <w:numFmt w:val="bullet"/>
      <w:lvlText w:val=""/>
      <w:lvlJc w:val="left"/>
      <w:pPr>
        <w:tabs>
          <w:tab w:val="num" w:pos="3600"/>
        </w:tabs>
        <w:ind w:left="3600" w:hanging="360"/>
      </w:pPr>
      <w:rPr>
        <w:rFonts w:ascii="Wingdings" w:hAnsi="Wingdings" w:hint="default"/>
      </w:rPr>
    </w:lvl>
    <w:lvl w:ilvl="5" w:tplc="3912DA70" w:tentative="1">
      <w:start w:val="1"/>
      <w:numFmt w:val="bullet"/>
      <w:lvlText w:val=""/>
      <w:lvlJc w:val="left"/>
      <w:pPr>
        <w:tabs>
          <w:tab w:val="num" w:pos="4320"/>
        </w:tabs>
        <w:ind w:left="4320" w:hanging="360"/>
      </w:pPr>
      <w:rPr>
        <w:rFonts w:ascii="Wingdings" w:hAnsi="Wingdings" w:hint="default"/>
      </w:rPr>
    </w:lvl>
    <w:lvl w:ilvl="6" w:tplc="9EA24850" w:tentative="1">
      <w:start w:val="1"/>
      <w:numFmt w:val="bullet"/>
      <w:lvlText w:val=""/>
      <w:lvlJc w:val="left"/>
      <w:pPr>
        <w:tabs>
          <w:tab w:val="num" w:pos="5040"/>
        </w:tabs>
        <w:ind w:left="5040" w:hanging="360"/>
      </w:pPr>
      <w:rPr>
        <w:rFonts w:ascii="Wingdings" w:hAnsi="Wingdings" w:hint="default"/>
      </w:rPr>
    </w:lvl>
    <w:lvl w:ilvl="7" w:tplc="9B827B3C" w:tentative="1">
      <w:start w:val="1"/>
      <w:numFmt w:val="bullet"/>
      <w:lvlText w:val=""/>
      <w:lvlJc w:val="left"/>
      <w:pPr>
        <w:tabs>
          <w:tab w:val="num" w:pos="5760"/>
        </w:tabs>
        <w:ind w:left="5760" w:hanging="360"/>
      </w:pPr>
      <w:rPr>
        <w:rFonts w:ascii="Wingdings" w:hAnsi="Wingdings" w:hint="default"/>
      </w:rPr>
    </w:lvl>
    <w:lvl w:ilvl="8" w:tplc="16BA2DA6" w:tentative="1">
      <w:start w:val="1"/>
      <w:numFmt w:val="bullet"/>
      <w:lvlText w:val=""/>
      <w:lvlJc w:val="left"/>
      <w:pPr>
        <w:tabs>
          <w:tab w:val="num" w:pos="6480"/>
        </w:tabs>
        <w:ind w:left="6480" w:hanging="360"/>
      </w:pPr>
      <w:rPr>
        <w:rFonts w:ascii="Wingdings" w:hAnsi="Wingdings" w:hint="default"/>
      </w:rPr>
    </w:lvl>
  </w:abstractNum>
  <w:abstractNum w:abstractNumId="6">
    <w:nsid w:val="13EE45B2"/>
    <w:multiLevelType w:val="hybridMultilevel"/>
    <w:tmpl w:val="194001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43863B6"/>
    <w:multiLevelType w:val="hybridMultilevel"/>
    <w:tmpl w:val="13B2E0B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5690131"/>
    <w:multiLevelType w:val="hybridMultilevel"/>
    <w:tmpl w:val="496AF4D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16E3299C"/>
    <w:multiLevelType w:val="hybridMultilevel"/>
    <w:tmpl w:val="140A128A"/>
    <w:lvl w:ilvl="0" w:tplc="A47E13FC">
      <w:start w:val="1"/>
      <w:numFmt w:val="bullet"/>
      <w:lvlText w:val=""/>
      <w:lvlJc w:val="left"/>
      <w:pPr>
        <w:tabs>
          <w:tab w:val="num" w:pos="720"/>
        </w:tabs>
        <w:ind w:left="720" w:hanging="360"/>
      </w:pPr>
      <w:rPr>
        <w:rFonts w:ascii="Wingdings" w:hAnsi="Wingdings" w:hint="default"/>
      </w:rPr>
    </w:lvl>
    <w:lvl w:ilvl="1" w:tplc="2280D326" w:tentative="1">
      <w:start w:val="1"/>
      <w:numFmt w:val="bullet"/>
      <w:lvlText w:val=""/>
      <w:lvlJc w:val="left"/>
      <w:pPr>
        <w:tabs>
          <w:tab w:val="num" w:pos="1440"/>
        </w:tabs>
        <w:ind w:left="1440" w:hanging="360"/>
      </w:pPr>
      <w:rPr>
        <w:rFonts w:ascii="Wingdings" w:hAnsi="Wingdings" w:hint="default"/>
      </w:rPr>
    </w:lvl>
    <w:lvl w:ilvl="2" w:tplc="E422AEAE" w:tentative="1">
      <w:start w:val="1"/>
      <w:numFmt w:val="bullet"/>
      <w:lvlText w:val=""/>
      <w:lvlJc w:val="left"/>
      <w:pPr>
        <w:tabs>
          <w:tab w:val="num" w:pos="2160"/>
        </w:tabs>
        <w:ind w:left="2160" w:hanging="360"/>
      </w:pPr>
      <w:rPr>
        <w:rFonts w:ascii="Wingdings" w:hAnsi="Wingdings" w:hint="default"/>
      </w:rPr>
    </w:lvl>
    <w:lvl w:ilvl="3" w:tplc="B50CFE18" w:tentative="1">
      <w:start w:val="1"/>
      <w:numFmt w:val="bullet"/>
      <w:lvlText w:val=""/>
      <w:lvlJc w:val="left"/>
      <w:pPr>
        <w:tabs>
          <w:tab w:val="num" w:pos="2880"/>
        </w:tabs>
        <w:ind w:left="2880" w:hanging="360"/>
      </w:pPr>
      <w:rPr>
        <w:rFonts w:ascii="Wingdings" w:hAnsi="Wingdings" w:hint="default"/>
      </w:rPr>
    </w:lvl>
    <w:lvl w:ilvl="4" w:tplc="933E5E76" w:tentative="1">
      <w:start w:val="1"/>
      <w:numFmt w:val="bullet"/>
      <w:lvlText w:val=""/>
      <w:lvlJc w:val="left"/>
      <w:pPr>
        <w:tabs>
          <w:tab w:val="num" w:pos="3600"/>
        </w:tabs>
        <w:ind w:left="3600" w:hanging="360"/>
      </w:pPr>
      <w:rPr>
        <w:rFonts w:ascii="Wingdings" w:hAnsi="Wingdings" w:hint="default"/>
      </w:rPr>
    </w:lvl>
    <w:lvl w:ilvl="5" w:tplc="2866474A" w:tentative="1">
      <w:start w:val="1"/>
      <w:numFmt w:val="bullet"/>
      <w:lvlText w:val=""/>
      <w:lvlJc w:val="left"/>
      <w:pPr>
        <w:tabs>
          <w:tab w:val="num" w:pos="4320"/>
        </w:tabs>
        <w:ind w:left="4320" w:hanging="360"/>
      </w:pPr>
      <w:rPr>
        <w:rFonts w:ascii="Wingdings" w:hAnsi="Wingdings" w:hint="default"/>
      </w:rPr>
    </w:lvl>
    <w:lvl w:ilvl="6" w:tplc="62747E58" w:tentative="1">
      <w:start w:val="1"/>
      <w:numFmt w:val="bullet"/>
      <w:lvlText w:val=""/>
      <w:lvlJc w:val="left"/>
      <w:pPr>
        <w:tabs>
          <w:tab w:val="num" w:pos="5040"/>
        </w:tabs>
        <w:ind w:left="5040" w:hanging="360"/>
      </w:pPr>
      <w:rPr>
        <w:rFonts w:ascii="Wingdings" w:hAnsi="Wingdings" w:hint="default"/>
      </w:rPr>
    </w:lvl>
    <w:lvl w:ilvl="7" w:tplc="7F929EF2" w:tentative="1">
      <w:start w:val="1"/>
      <w:numFmt w:val="bullet"/>
      <w:lvlText w:val=""/>
      <w:lvlJc w:val="left"/>
      <w:pPr>
        <w:tabs>
          <w:tab w:val="num" w:pos="5760"/>
        </w:tabs>
        <w:ind w:left="5760" w:hanging="360"/>
      </w:pPr>
      <w:rPr>
        <w:rFonts w:ascii="Wingdings" w:hAnsi="Wingdings" w:hint="default"/>
      </w:rPr>
    </w:lvl>
    <w:lvl w:ilvl="8" w:tplc="2F343F40" w:tentative="1">
      <w:start w:val="1"/>
      <w:numFmt w:val="bullet"/>
      <w:lvlText w:val=""/>
      <w:lvlJc w:val="left"/>
      <w:pPr>
        <w:tabs>
          <w:tab w:val="num" w:pos="6480"/>
        </w:tabs>
        <w:ind w:left="6480" w:hanging="360"/>
      </w:pPr>
      <w:rPr>
        <w:rFonts w:ascii="Wingdings" w:hAnsi="Wingdings" w:hint="default"/>
      </w:rPr>
    </w:lvl>
  </w:abstractNum>
  <w:abstractNum w:abstractNumId="10">
    <w:nsid w:val="1AA978BC"/>
    <w:multiLevelType w:val="hybridMultilevel"/>
    <w:tmpl w:val="4254E6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B067232"/>
    <w:multiLevelType w:val="hybridMultilevel"/>
    <w:tmpl w:val="52E8E9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3EC5398"/>
    <w:multiLevelType w:val="hybridMultilevel"/>
    <w:tmpl w:val="5776AF04"/>
    <w:lvl w:ilvl="0" w:tplc="BE845876">
      <w:start w:val="1"/>
      <w:numFmt w:val="bullet"/>
      <w:lvlText w:val=""/>
      <w:lvlJc w:val="left"/>
      <w:pPr>
        <w:tabs>
          <w:tab w:val="num" w:pos="720"/>
        </w:tabs>
        <w:ind w:left="720" w:hanging="360"/>
      </w:pPr>
      <w:rPr>
        <w:rFonts w:ascii="Wingdings" w:hAnsi="Wingdings" w:hint="default"/>
      </w:rPr>
    </w:lvl>
    <w:lvl w:ilvl="1" w:tplc="350EA1AA">
      <w:start w:val="208"/>
      <w:numFmt w:val="bullet"/>
      <w:lvlText w:val=""/>
      <w:lvlJc w:val="left"/>
      <w:pPr>
        <w:tabs>
          <w:tab w:val="num" w:pos="1440"/>
        </w:tabs>
        <w:ind w:left="1440" w:hanging="360"/>
      </w:pPr>
      <w:rPr>
        <w:rFonts w:ascii="Wingdings 2" w:hAnsi="Wingdings 2" w:hint="default"/>
      </w:rPr>
    </w:lvl>
    <w:lvl w:ilvl="2" w:tplc="9FBC705C" w:tentative="1">
      <w:start w:val="1"/>
      <w:numFmt w:val="bullet"/>
      <w:lvlText w:val=""/>
      <w:lvlJc w:val="left"/>
      <w:pPr>
        <w:tabs>
          <w:tab w:val="num" w:pos="2160"/>
        </w:tabs>
        <w:ind w:left="2160" w:hanging="360"/>
      </w:pPr>
      <w:rPr>
        <w:rFonts w:ascii="Wingdings" w:hAnsi="Wingdings" w:hint="default"/>
      </w:rPr>
    </w:lvl>
    <w:lvl w:ilvl="3" w:tplc="D722E01A" w:tentative="1">
      <w:start w:val="1"/>
      <w:numFmt w:val="bullet"/>
      <w:lvlText w:val=""/>
      <w:lvlJc w:val="left"/>
      <w:pPr>
        <w:tabs>
          <w:tab w:val="num" w:pos="2880"/>
        </w:tabs>
        <w:ind w:left="2880" w:hanging="360"/>
      </w:pPr>
      <w:rPr>
        <w:rFonts w:ascii="Wingdings" w:hAnsi="Wingdings" w:hint="default"/>
      </w:rPr>
    </w:lvl>
    <w:lvl w:ilvl="4" w:tplc="F056D30A" w:tentative="1">
      <w:start w:val="1"/>
      <w:numFmt w:val="bullet"/>
      <w:lvlText w:val=""/>
      <w:lvlJc w:val="left"/>
      <w:pPr>
        <w:tabs>
          <w:tab w:val="num" w:pos="3600"/>
        </w:tabs>
        <w:ind w:left="3600" w:hanging="360"/>
      </w:pPr>
      <w:rPr>
        <w:rFonts w:ascii="Wingdings" w:hAnsi="Wingdings" w:hint="default"/>
      </w:rPr>
    </w:lvl>
    <w:lvl w:ilvl="5" w:tplc="D85CF738" w:tentative="1">
      <w:start w:val="1"/>
      <w:numFmt w:val="bullet"/>
      <w:lvlText w:val=""/>
      <w:lvlJc w:val="left"/>
      <w:pPr>
        <w:tabs>
          <w:tab w:val="num" w:pos="4320"/>
        </w:tabs>
        <w:ind w:left="4320" w:hanging="360"/>
      </w:pPr>
      <w:rPr>
        <w:rFonts w:ascii="Wingdings" w:hAnsi="Wingdings" w:hint="default"/>
      </w:rPr>
    </w:lvl>
    <w:lvl w:ilvl="6" w:tplc="CF72D2F0" w:tentative="1">
      <w:start w:val="1"/>
      <w:numFmt w:val="bullet"/>
      <w:lvlText w:val=""/>
      <w:lvlJc w:val="left"/>
      <w:pPr>
        <w:tabs>
          <w:tab w:val="num" w:pos="5040"/>
        </w:tabs>
        <w:ind w:left="5040" w:hanging="360"/>
      </w:pPr>
      <w:rPr>
        <w:rFonts w:ascii="Wingdings" w:hAnsi="Wingdings" w:hint="default"/>
      </w:rPr>
    </w:lvl>
    <w:lvl w:ilvl="7" w:tplc="C9741C84" w:tentative="1">
      <w:start w:val="1"/>
      <w:numFmt w:val="bullet"/>
      <w:lvlText w:val=""/>
      <w:lvlJc w:val="left"/>
      <w:pPr>
        <w:tabs>
          <w:tab w:val="num" w:pos="5760"/>
        </w:tabs>
        <w:ind w:left="5760" w:hanging="360"/>
      </w:pPr>
      <w:rPr>
        <w:rFonts w:ascii="Wingdings" w:hAnsi="Wingdings" w:hint="default"/>
      </w:rPr>
    </w:lvl>
    <w:lvl w:ilvl="8" w:tplc="7D0E1C60" w:tentative="1">
      <w:start w:val="1"/>
      <w:numFmt w:val="bullet"/>
      <w:lvlText w:val=""/>
      <w:lvlJc w:val="left"/>
      <w:pPr>
        <w:tabs>
          <w:tab w:val="num" w:pos="6480"/>
        </w:tabs>
        <w:ind w:left="6480" w:hanging="360"/>
      </w:pPr>
      <w:rPr>
        <w:rFonts w:ascii="Wingdings" w:hAnsi="Wingdings" w:hint="default"/>
      </w:rPr>
    </w:lvl>
  </w:abstractNum>
  <w:abstractNum w:abstractNumId="13">
    <w:nsid w:val="244E6CAE"/>
    <w:multiLevelType w:val="hybridMultilevel"/>
    <w:tmpl w:val="651C543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24655CD8"/>
    <w:multiLevelType w:val="hybridMultilevel"/>
    <w:tmpl w:val="C024AFD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25962D91"/>
    <w:multiLevelType w:val="hybridMultilevel"/>
    <w:tmpl w:val="E0A473AA"/>
    <w:lvl w:ilvl="0" w:tplc="D15E8308">
      <w:start w:val="1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5AA3258"/>
    <w:multiLevelType w:val="hybridMultilevel"/>
    <w:tmpl w:val="79C8897A"/>
    <w:lvl w:ilvl="0" w:tplc="55B2160E">
      <w:start w:val="1"/>
      <w:numFmt w:val="decimal"/>
      <w:lvlText w:val="%1."/>
      <w:lvlJc w:val="left"/>
      <w:pPr>
        <w:ind w:left="1080" w:hanging="360"/>
      </w:pPr>
      <w:rPr>
        <w:rFonts w:hint="default"/>
        <w:b w:val="0"/>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nsid w:val="27FC3810"/>
    <w:multiLevelType w:val="hybridMultilevel"/>
    <w:tmpl w:val="EBE66F1E"/>
    <w:lvl w:ilvl="0" w:tplc="6E7AA8D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8">
    <w:nsid w:val="2BAF17D4"/>
    <w:multiLevelType w:val="hybridMultilevel"/>
    <w:tmpl w:val="A392B84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2C114DB7"/>
    <w:multiLevelType w:val="hybridMultilevel"/>
    <w:tmpl w:val="A93E21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321221DC"/>
    <w:multiLevelType w:val="hybridMultilevel"/>
    <w:tmpl w:val="D9F2B814"/>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21">
    <w:nsid w:val="329B28DE"/>
    <w:multiLevelType w:val="hybridMultilevel"/>
    <w:tmpl w:val="EDB035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5ED07EE"/>
    <w:multiLevelType w:val="hybridMultilevel"/>
    <w:tmpl w:val="BD82AB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6494994"/>
    <w:multiLevelType w:val="hybridMultilevel"/>
    <w:tmpl w:val="F8F0C8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CC52494"/>
    <w:multiLevelType w:val="hybridMultilevel"/>
    <w:tmpl w:val="18CE209E"/>
    <w:lvl w:ilvl="0" w:tplc="CCD24E58">
      <w:start w:val="1"/>
      <w:numFmt w:val="decimal"/>
      <w:lvlText w:val="%1."/>
      <w:lvlJc w:val="left"/>
      <w:pPr>
        <w:ind w:left="1080" w:hanging="360"/>
      </w:pPr>
      <w:rPr>
        <w:rFonts w:hint="default"/>
        <w:b w:val="0"/>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5">
    <w:nsid w:val="404601B1"/>
    <w:multiLevelType w:val="hybridMultilevel"/>
    <w:tmpl w:val="3098B5CE"/>
    <w:lvl w:ilvl="0" w:tplc="10090001">
      <w:start w:val="1"/>
      <w:numFmt w:val="bullet"/>
      <w:lvlText w:val=""/>
      <w:lvlJc w:val="left"/>
      <w:pPr>
        <w:ind w:left="765" w:hanging="360"/>
      </w:pPr>
      <w:rPr>
        <w:rFonts w:ascii="Symbol" w:hAnsi="Symbol" w:hint="default"/>
      </w:rPr>
    </w:lvl>
    <w:lvl w:ilvl="1" w:tplc="10090003">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26">
    <w:nsid w:val="414C50DD"/>
    <w:multiLevelType w:val="hybridMultilevel"/>
    <w:tmpl w:val="91480F1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420172BF"/>
    <w:multiLevelType w:val="hybridMultilevel"/>
    <w:tmpl w:val="CC80F7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2656DDB"/>
    <w:multiLevelType w:val="hybridMultilevel"/>
    <w:tmpl w:val="025262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6561C25"/>
    <w:multiLevelType w:val="hybridMultilevel"/>
    <w:tmpl w:val="BDF4EB22"/>
    <w:lvl w:ilvl="0" w:tplc="080E806C">
      <w:start w:val="1"/>
      <w:numFmt w:val="bullet"/>
      <w:lvlText w:val=""/>
      <w:lvlJc w:val="left"/>
      <w:pPr>
        <w:tabs>
          <w:tab w:val="num" w:pos="720"/>
        </w:tabs>
        <w:ind w:left="720" w:hanging="360"/>
      </w:pPr>
      <w:rPr>
        <w:rFonts w:ascii="Wingdings" w:hAnsi="Wingdings" w:hint="default"/>
      </w:rPr>
    </w:lvl>
    <w:lvl w:ilvl="1" w:tplc="2FF422F0" w:tentative="1">
      <w:start w:val="1"/>
      <w:numFmt w:val="bullet"/>
      <w:lvlText w:val=""/>
      <w:lvlJc w:val="left"/>
      <w:pPr>
        <w:tabs>
          <w:tab w:val="num" w:pos="1440"/>
        </w:tabs>
        <w:ind w:left="1440" w:hanging="360"/>
      </w:pPr>
      <w:rPr>
        <w:rFonts w:ascii="Wingdings" w:hAnsi="Wingdings" w:hint="default"/>
      </w:rPr>
    </w:lvl>
    <w:lvl w:ilvl="2" w:tplc="DC703EF6" w:tentative="1">
      <w:start w:val="1"/>
      <w:numFmt w:val="bullet"/>
      <w:lvlText w:val=""/>
      <w:lvlJc w:val="left"/>
      <w:pPr>
        <w:tabs>
          <w:tab w:val="num" w:pos="2160"/>
        </w:tabs>
        <w:ind w:left="2160" w:hanging="360"/>
      </w:pPr>
      <w:rPr>
        <w:rFonts w:ascii="Wingdings" w:hAnsi="Wingdings" w:hint="default"/>
      </w:rPr>
    </w:lvl>
    <w:lvl w:ilvl="3" w:tplc="E3FCC236" w:tentative="1">
      <w:start w:val="1"/>
      <w:numFmt w:val="bullet"/>
      <w:lvlText w:val=""/>
      <w:lvlJc w:val="left"/>
      <w:pPr>
        <w:tabs>
          <w:tab w:val="num" w:pos="2880"/>
        </w:tabs>
        <w:ind w:left="2880" w:hanging="360"/>
      </w:pPr>
      <w:rPr>
        <w:rFonts w:ascii="Wingdings" w:hAnsi="Wingdings" w:hint="default"/>
      </w:rPr>
    </w:lvl>
    <w:lvl w:ilvl="4" w:tplc="4CCC7F56" w:tentative="1">
      <w:start w:val="1"/>
      <w:numFmt w:val="bullet"/>
      <w:lvlText w:val=""/>
      <w:lvlJc w:val="left"/>
      <w:pPr>
        <w:tabs>
          <w:tab w:val="num" w:pos="3600"/>
        </w:tabs>
        <w:ind w:left="3600" w:hanging="360"/>
      </w:pPr>
      <w:rPr>
        <w:rFonts w:ascii="Wingdings" w:hAnsi="Wingdings" w:hint="default"/>
      </w:rPr>
    </w:lvl>
    <w:lvl w:ilvl="5" w:tplc="A79EE82A" w:tentative="1">
      <w:start w:val="1"/>
      <w:numFmt w:val="bullet"/>
      <w:lvlText w:val=""/>
      <w:lvlJc w:val="left"/>
      <w:pPr>
        <w:tabs>
          <w:tab w:val="num" w:pos="4320"/>
        </w:tabs>
        <w:ind w:left="4320" w:hanging="360"/>
      </w:pPr>
      <w:rPr>
        <w:rFonts w:ascii="Wingdings" w:hAnsi="Wingdings" w:hint="default"/>
      </w:rPr>
    </w:lvl>
    <w:lvl w:ilvl="6" w:tplc="4C165B60" w:tentative="1">
      <w:start w:val="1"/>
      <w:numFmt w:val="bullet"/>
      <w:lvlText w:val=""/>
      <w:lvlJc w:val="left"/>
      <w:pPr>
        <w:tabs>
          <w:tab w:val="num" w:pos="5040"/>
        </w:tabs>
        <w:ind w:left="5040" w:hanging="360"/>
      </w:pPr>
      <w:rPr>
        <w:rFonts w:ascii="Wingdings" w:hAnsi="Wingdings" w:hint="default"/>
      </w:rPr>
    </w:lvl>
    <w:lvl w:ilvl="7" w:tplc="DA3607EC" w:tentative="1">
      <w:start w:val="1"/>
      <w:numFmt w:val="bullet"/>
      <w:lvlText w:val=""/>
      <w:lvlJc w:val="left"/>
      <w:pPr>
        <w:tabs>
          <w:tab w:val="num" w:pos="5760"/>
        </w:tabs>
        <w:ind w:left="5760" w:hanging="360"/>
      </w:pPr>
      <w:rPr>
        <w:rFonts w:ascii="Wingdings" w:hAnsi="Wingdings" w:hint="default"/>
      </w:rPr>
    </w:lvl>
    <w:lvl w:ilvl="8" w:tplc="6D64F8F6" w:tentative="1">
      <w:start w:val="1"/>
      <w:numFmt w:val="bullet"/>
      <w:lvlText w:val=""/>
      <w:lvlJc w:val="left"/>
      <w:pPr>
        <w:tabs>
          <w:tab w:val="num" w:pos="6480"/>
        </w:tabs>
        <w:ind w:left="6480" w:hanging="360"/>
      </w:pPr>
      <w:rPr>
        <w:rFonts w:ascii="Wingdings" w:hAnsi="Wingdings" w:hint="default"/>
      </w:rPr>
    </w:lvl>
  </w:abstractNum>
  <w:abstractNum w:abstractNumId="30">
    <w:nsid w:val="483D7EB1"/>
    <w:multiLevelType w:val="hybridMultilevel"/>
    <w:tmpl w:val="F33E25F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4AAC7AD7"/>
    <w:multiLevelType w:val="hybridMultilevel"/>
    <w:tmpl w:val="B566A4D0"/>
    <w:lvl w:ilvl="0" w:tplc="10090001">
      <w:start w:val="1"/>
      <w:numFmt w:val="bullet"/>
      <w:lvlText w:val=""/>
      <w:lvlJc w:val="left"/>
      <w:pPr>
        <w:ind w:left="765" w:hanging="360"/>
      </w:pPr>
      <w:rPr>
        <w:rFonts w:ascii="Symbol" w:hAnsi="Symbol" w:hint="default"/>
      </w:rPr>
    </w:lvl>
    <w:lvl w:ilvl="1" w:tplc="10090003">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32">
    <w:nsid w:val="4D9340AD"/>
    <w:multiLevelType w:val="hybridMultilevel"/>
    <w:tmpl w:val="FDC291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4E7102BD"/>
    <w:multiLevelType w:val="hybridMultilevel"/>
    <w:tmpl w:val="DA2EAA7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4FF94E0F"/>
    <w:multiLevelType w:val="hybridMultilevel"/>
    <w:tmpl w:val="94EED6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51277A29"/>
    <w:multiLevelType w:val="hybridMultilevel"/>
    <w:tmpl w:val="ABF2D9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613E5376"/>
    <w:multiLevelType w:val="hybridMultilevel"/>
    <w:tmpl w:val="50203BF4"/>
    <w:lvl w:ilvl="0" w:tplc="6888833A">
      <w:start w:val="1"/>
      <w:numFmt w:val="bullet"/>
      <w:lvlText w:val=""/>
      <w:lvlJc w:val="left"/>
      <w:pPr>
        <w:tabs>
          <w:tab w:val="num" w:pos="720"/>
        </w:tabs>
        <w:ind w:left="720" w:hanging="360"/>
      </w:pPr>
      <w:rPr>
        <w:rFonts w:ascii="Wingdings" w:hAnsi="Wingdings" w:hint="default"/>
      </w:rPr>
    </w:lvl>
    <w:lvl w:ilvl="1" w:tplc="B6D8F2CE" w:tentative="1">
      <w:start w:val="1"/>
      <w:numFmt w:val="bullet"/>
      <w:lvlText w:val=""/>
      <w:lvlJc w:val="left"/>
      <w:pPr>
        <w:tabs>
          <w:tab w:val="num" w:pos="1440"/>
        </w:tabs>
        <w:ind w:left="1440" w:hanging="360"/>
      </w:pPr>
      <w:rPr>
        <w:rFonts w:ascii="Wingdings" w:hAnsi="Wingdings" w:hint="default"/>
      </w:rPr>
    </w:lvl>
    <w:lvl w:ilvl="2" w:tplc="58E83BAE" w:tentative="1">
      <w:start w:val="1"/>
      <w:numFmt w:val="bullet"/>
      <w:lvlText w:val=""/>
      <w:lvlJc w:val="left"/>
      <w:pPr>
        <w:tabs>
          <w:tab w:val="num" w:pos="2160"/>
        </w:tabs>
        <w:ind w:left="2160" w:hanging="360"/>
      </w:pPr>
      <w:rPr>
        <w:rFonts w:ascii="Wingdings" w:hAnsi="Wingdings" w:hint="default"/>
      </w:rPr>
    </w:lvl>
    <w:lvl w:ilvl="3" w:tplc="E0C6AE8C" w:tentative="1">
      <w:start w:val="1"/>
      <w:numFmt w:val="bullet"/>
      <w:lvlText w:val=""/>
      <w:lvlJc w:val="left"/>
      <w:pPr>
        <w:tabs>
          <w:tab w:val="num" w:pos="2880"/>
        </w:tabs>
        <w:ind w:left="2880" w:hanging="360"/>
      </w:pPr>
      <w:rPr>
        <w:rFonts w:ascii="Wingdings" w:hAnsi="Wingdings" w:hint="default"/>
      </w:rPr>
    </w:lvl>
    <w:lvl w:ilvl="4" w:tplc="A978D374" w:tentative="1">
      <w:start w:val="1"/>
      <w:numFmt w:val="bullet"/>
      <w:lvlText w:val=""/>
      <w:lvlJc w:val="left"/>
      <w:pPr>
        <w:tabs>
          <w:tab w:val="num" w:pos="3600"/>
        </w:tabs>
        <w:ind w:left="3600" w:hanging="360"/>
      </w:pPr>
      <w:rPr>
        <w:rFonts w:ascii="Wingdings" w:hAnsi="Wingdings" w:hint="default"/>
      </w:rPr>
    </w:lvl>
    <w:lvl w:ilvl="5" w:tplc="9376C128" w:tentative="1">
      <w:start w:val="1"/>
      <w:numFmt w:val="bullet"/>
      <w:lvlText w:val=""/>
      <w:lvlJc w:val="left"/>
      <w:pPr>
        <w:tabs>
          <w:tab w:val="num" w:pos="4320"/>
        </w:tabs>
        <w:ind w:left="4320" w:hanging="360"/>
      </w:pPr>
      <w:rPr>
        <w:rFonts w:ascii="Wingdings" w:hAnsi="Wingdings" w:hint="default"/>
      </w:rPr>
    </w:lvl>
    <w:lvl w:ilvl="6" w:tplc="D7A8E154" w:tentative="1">
      <w:start w:val="1"/>
      <w:numFmt w:val="bullet"/>
      <w:lvlText w:val=""/>
      <w:lvlJc w:val="left"/>
      <w:pPr>
        <w:tabs>
          <w:tab w:val="num" w:pos="5040"/>
        </w:tabs>
        <w:ind w:left="5040" w:hanging="360"/>
      </w:pPr>
      <w:rPr>
        <w:rFonts w:ascii="Wingdings" w:hAnsi="Wingdings" w:hint="default"/>
      </w:rPr>
    </w:lvl>
    <w:lvl w:ilvl="7" w:tplc="0AA22864" w:tentative="1">
      <w:start w:val="1"/>
      <w:numFmt w:val="bullet"/>
      <w:lvlText w:val=""/>
      <w:lvlJc w:val="left"/>
      <w:pPr>
        <w:tabs>
          <w:tab w:val="num" w:pos="5760"/>
        </w:tabs>
        <w:ind w:left="5760" w:hanging="360"/>
      </w:pPr>
      <w:rPr>
        <w:rFonts w:ascii="Wingdings" w:hAnsi="Wingdings" w:hint="default"/>
      </w:rPr>
    </w:lvl>
    <w:lvl w:ilvl="8" w:tplc="F8E288B0" w:tentative="1">
      <w:start w:val="1"/>
      <w:numFmt w:val="bullet"/>
      <w:lvlText w:val=""/>
      <w:lvlJc w:val="left"/>
      <w:pPr>
        <w:tabs>
          <w:tab w:val="num" w:pos="6480"/>
        </w:tabs>
        <w:ind w:left="6480" w:hanging="360"/>
      </w:pPr>
      <w:rPr>
        <w:rFonts w:ascii="Wingdings" w:hAnsi="Wingdings" w:hint="default"/>
      </w:rPr>
    </w:lvl>
  </w:abstractNum>
  <w:abstractNum w:abstractNumId="37">
    <w:nsid w:val="664C383E"/>
    <w:multiLevelType w:val="hybridMultilevel"/>
    <w:tmpl w:val="EF0AD82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66A52304"/>
    <w:multiLevelType w:val="hybridMultilevel"/>
    <w:tmpl w:val="CF52366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6ED8244F"/>
    <w:multiLevelType w:val="hybridMultilevel"/>
    <w:tmpl w:val="C6262C6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768516C2"/>
    <w:multiLevelType w:val="hybridMultilevel"/>
    <w:tmpl w:val="AA7860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787567BC"/>
    <w:multiLevelType w:val="hybridMultilevel"/>
    <w:tmpl w:val="AC18A1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79311C36"/>
    <w:multiLevelType w:val="hybridMultilevel"/>
    <w:tmpl w:val="E9CE19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7C256E25"/>
    <w:multiLevelType w:val="hybridMultilevel"/>
    <w:tmpl w:val="A47E16E2"/>
    <w:lvl w:ilvl="0" w:tplc="4E602C74">
      <w:start w:val="1"/>
      <w:numFmt w:val="bullet"/>
      <w:lvlText w:val=""/>
      <w:lvlJc w:val="left"/>
      <w:pPr>
        <w:tabs>
          <w:tab w:val="num" w:pos="720"/>
        </w:tabs>
        <w:ind w:left="720" w:hanging="360"/>
      </w:pPr>
      <w:rPr>
        <w:rFonts w:ascii="Wingdings" w:hAnsi="Wingdings" w:hint="default"/>
      </w:rPr>
    </w:lvl>
    <w:lvl w:ilvl="1" w:tplc="CCEC349A">
      <w:start w:val="114"/>
      <w:numFmt w:val="bullet"/>
      <w:lvlText w:val=""/>
      <w:lvlJc w:val="left"/>
      <w:pPr>
        <w:tabs>
          <w:tab w:val="num" w:pos="1440"/>
        </w:tabs>
        <w:ind w:left="1440" w:hanging="360"/>
      </w:pPr>
      <w:rPr>
        <w:rFonts w:ascii="Wingdings 2" w:hAnsi="Wingdings 2" w:hint="default"/>
      </w:rPr>
    </w:lvl>
    <w:lvl w:ilvl="2" w:tplc="4D22623C" w:tentative="1">
      <w:start w:val="1"/>
      <w:numFmt w:val="bullet"/>
      <w:lvlText w:val=""/>
      <w:lvlJc w:val="left"/>
      <w:pPr>
        <w:tabs>
          <w:tab w:val="num" w:pos="2160"/>
        </w:tabs>
        <w:ind w:left="2160" w:hanging="360"/>
      </w:pPr>
      <w:rPr>
        <w:rFonts w:ascii="Wingdings" w:hAnsi="Wingdings" w:hint="default"/>
      </w:rPr>
    </w:lvl>
    <w:lvl w:ilvl="3" w:tplc="12F20B82" w:tentative="1">
      <w:start w:val="1"/>
      <w:numFmt w:val="bullet"/>
      <w:lvlText w:val=""/>
      <w:lvlJc w:val="left"/>
      <w:pPr>
        <w:tabs>
          <w:tab w:val="num" w:pos="2880"/>
        </w:tabs>
        <w:ind w:left="2880" w:hanging="360"/>
      </w:pPr>
      <w:rPr>
        <w:rFonts w:ascii="Wingdings" w:hAnsi="Wingdings" w:hint="default"/>
      </w:rPr>
    </w:lvl>
    <w:lvl w:ilvl="4" w:tplc="D4960680" w:tentative="1">
      <w:start w:val="1"/>
      <w:numFmt w:val="bullet"/>
      <w:lvlText w:val=""/>
      <w:lvlJc w:val="left"/>
      <w:pPr>
        <w:tabs>
          <w:tab w:val="num" w:pos="3600"/>
        </w:tabs>
        <w:ind w:left="3600" w:hanging="360"/>
      </w:pPr>
      <w:rPr>
        <w:rFonts w:ascii="Wingdings" w:hAnsi="Wingdings" w:hint="default"/>
      </w:rPr>
    </w:lvl>
    <w:lvl w:ilvl="5" w:tplc="BCDE3FBC" w:tentative="1">
      <w:start w:val="1"/>
      <w:numFmt w:val="bullet"/>
      <w:lvlText w:val=""/>
      <w:lvlJc w:val="left"/>
      <w:pPr>
        <w:tabs>
          <w:tab w:val="num" w:pos="4320"/>
        </w:tabs>
        <w:ind w:left="4320" w:hanging="360"/>
      </w:pPr>
      <w:rPr>
        <w:rFonts w:ascii="Wingdings" w:hAnsi="Wingdings" w:hint="default"/>
      </w:rPr>
    </w:lvl>
    <w:lvl w:ilvl="6" w:tplc="9C34F8AA" w:tentative="1">
      <w:start w:val="1"/>
      <w:numFmt w:val="bullet"/>
      <w:lvlText w:val=""/>
      <w:lvlJc w:val="left"/>
      <w:pPr>
        <w:tabs>
          <w:tab w:val="num" w:pos="5040"/>
        </w:tabs>
        <w:ind w:left="5040" w:hanging="360"/>
      </w:pPr>
      <w:rPr>
        <w:rFonts w:ascii="Wingdings" w:hAnsi="Wingdings" w:hint="default"/>
      </w:rPr>
    </w:lvl>
    <w:lvl w:ilvl="7" w:tplc="44A4B2A0" w:tentative="1">
      <w:start w:val="1"/>
      <w:numFmt w:val="bullet"/>
      <w:lvlText w:val=""/>
      <w:lvlJc w:val="left"/>
      <w:pPr>
        <w:tabs>
          <w:tab w:val="num" w:pos="5760"/>
        </w:tabs>
        <w:ind w:left="5760" w:hanging="360"/>
      </w:pPr>
      <w:rPr>
        <w:rFonts w:ascii="Wingdings" w:hAnsi="Wingdings" w:hint="default"/>
      </w:rPr>
    </w:lvl>
    <w:lvl w:ilvl="8" w:tplc="1982F5D0" w:tentative="1">
      <w:start w:val="1"/>
      <w:numFmt w:val="bullet"/>
      <w:lvlText w:val=""/>
      <w:lvlJc w:val="left"/>
      <w:pPr>
        <w:tabs>
          <w:tab w:val="num" w:pos="6480"/>
        </w:tabs>
        <w:ind w:left="6480" w:hanging="360"/>
      </w:pPr>
      <w:rPr>
        <w:rFonts w:ascii="Wingdings" w:hAnsi="Wingdings" w:hint="default"/>
      </w:rPr>
    </w:lvl>
  </w:abstractNum>
  <w:abstractNum w:abstractNumId="44">
    <w:nsid w:val="7D2710B8"/>
    <w:multiLevelType w:val="hybridMultilevel"/>
    <w:tmpl w:val="3BCA01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7"/>
  </w:num>
  <w:num w:numId="2">
    <w:abstractNumId w:val="22"/>
  </w:num>
  <w:num w:numId="3">
    <w:abstractNumId w:val="19"/>
  </w:num>
  <w:num w:numId="4">
    <w:abstractNumId w:val="7"/>
  </w:num>
  <w:num w:numId="5">
    <w:abstractNumId w:val="10"/>
  </w:num>
  <w:num w:numId="6">
    <w:abstractNumId w:val="41"/>
  </w:num>
  <w:num w:numId="7">
    <w:abstractNumId w:val="42"/>
  </w:num>
  <w:num w:numId="8">
    <w:abstractNumId w:val="28"/>
  </w:num>
  <w:num w:numId="9">
    <w:abstractNumId w:val="0"/>
  </w:num>
  <w:num w:numId="10">
    <w:abstractNumId w:val="21"/>
  </w:num>
  <w:num w:numId="11">
    <w:abstractNumId w:val="18"/>
  </w:num>
  <w:num w:numId="12">
    <w:abstractNumId w:val="11"/>
  </w:num>
  <w:num w:numId="13">
    <w:abstractNumId w:val="40"/>
  </w:num>
  <w:num w:numId="14">
    <w:abstractNumId w:val="38"/>
  </w:num>
  <w:num w:numId="15">
    <w:abstractNumId w:val="35"/>
  </w:num>
  <w:num w:numId="16">
    <w:abstractNumId w:val="6"/>
  </w:num>
  <w:num w:numId="17">
    <w:abstractNumId w:val="4"/>
  </w:num>
  <w:num w:numId="18">
    <w:abstractNumId w:val="9"/>
  </w:num>
  <w:num w:numId="19">
    <w:abstractNumId w:val="34"/>
  </w:num>
  <w:num w:numId="20">
    <w:abstractNumId w:val="43"/>
  </w:num>
  <w:num w:numId="21">
    <w:abstractNumId w:val="23"/>
  </w:num>
  <w:num w:numId="22">
    <w:abstractNumId w:val="36"/>
  </w:num>
  <w:num w:numId="23">
    <w:abstractNumId w:val="44"/>
  </w:num>
  <w:num w:numId="24">
    <w:abstractNumId w:val="15"/>
  </w:num>
  <w:num w:numId="25">
    <w:abstractNumId w:val="20"/>
  </w:num>
  <w:num w:numId="26">
    <w:abstractNumId w:val="32"/>
  </w:num>
  <w:num w:numId="27">
    <w:abstractNumId w:val="37"/>
  </w:num>
  <w:num w:numId="28">
    <w:abstractNumId w:val="5"/>
  </w:num>
  <w:num w:numId="29">
    <w:abstractNumId w:val="31"/>
  </w:num>
  <w:num w:numId="30">
    <w:abstractNumId w:val="12"/>
  </w:num>
  <w:num w:numId="31">
    <w:abstractNumId w:val="25"/>
  </w:num>
  <w:num w:numId="32">
    <w:abstractNumId w:val="17"/>
  </w:num>
  <w:num w:numId="33">
    <w:abstractNumId w:val="30"/>
  </w:num>
  <w:num w:numId="34">
    <w:abstractNumId w:val="2"/>
  </w:num>
  <w:num w:numId="35">
    <w:abstractNumId w:val="1"/>
  </w:num>
  <w:num w:numId="36">
    <w:abstractNumId w:val="3"/>
  </w:num>
  <w:num w:numId="37">
    <w:abstractNumId w:val="29"/>
  </w:num>
  <w:num w:numId="38">
    <w:abstractNumId w:val="8"/>
  </w:num>
  <w:num w:numId="39">
    <w:abstractNumId w:val="33"/>
  </w:num>
  <w:num w:numId="40">
    <w:abstractNumId w:val="13"/>
  </w:num>
  <w:num w:numId="41">
    <w:abstractNumId w:val="39"/>
  </w:num>
  <w:num w:numId="42">
    <w:abstractNumId w:val="26"/>
  </w:num>
  <w:num w:numId="43">
    <w:abstractNumId w:val="16"/>
  </w:num>
  <w:num w:numId="44">
    <w:abstractNumId w:val="14"/>
  </w:num>
  <w:num w:numId="4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E75"/>
    <w:rsid w:val="00005C89"/>
    <w:rsid w:val="00040921"/>
    <w:rsid w:val="0004652F"/>
    <w:rsid w:val="000536C6"/>
    <w:rsid w:val="000644E0"/>
    <w:rsid w:val="00064E55"/>
    <w:rsid w:val="00094F44"/>
    <w:rsid w:val="000B22D7"/>
    <w:rsid w:val="000D65B0"/>
    <w:rsid w:val="000E2EB5"/>
    <w:rsid w:val="000F70F8"/>
    <w:rsid w:val="000F7ADB"/>
    <w:rsid w:val="00140855"/>
    <w:rsid w:val="00141ACC"/>
    <w:rsid w:val="00150A1D"/>
    <w:rsid w:val="0016139F"/>
    <w:rsid w:val="00166F47"/>
    <w:rsid w:val="00174DBD"/>
    <w:rsid w:val="00175B51"/>
    <w:rsid w:val="00181AD5"/>
    <w:rsid w:val="001856D0"/>
    <w:rsid w:val="001A4D12"/>
    <w:rsid w:val="001B4CF7"/>
    <w:rsid w:val="001E660D"/>
    <w:rsid w:val="001F5051"/>
    <w:rsid w:val="00203688"/>
    <w:rsid w:val="002137AB"/>
    <w:rsid w:val="00214D63"/>
    <w:rsid w:val="00215BC5"/>
    <w:rsid w:val="00220707"/>
    <w:rsid w:val="002316ED"/>
    <w:rsid w:val="002330D4"/>
    <w:rsid w:val="00246FDD"/>
    <w:rsid w:val="0027307B"/>
    <w:rsid w:val="00291ECA"/>
    <w:rsid w:val="00293CEA"/>
    <w:rsid w:val="002A000C"/>
    <w:rsid w:val="002A409B"/>
    <w:rsid w:val="002D42A3"/>
    <w:rsid w:val="002E3A40"/>
    <w:rsid w:val="002E7831"/>
    <w:rsid w:val="002F0DD6"/>
    <w:rsid w:val="002F176A"/>
    <w:rsid w:val="002F6428"/>
    <w:rsid w:val="00307750"/>
    <w:rsid w:val="00310648"/>
    <w:rsid w:val="00310D94"/>
    <w:rsid w:val="003205A4"/>
    <w:rsid w:val="00330EC9"/>
    <w:rsid w:val="003313E1"/>
    <w:rsid w:val="00333408"/>
    <w:rsid w:val="003C48E6"/>
    <w:rsid w:val="003F0561"/>
    <w:rsid w:val="003F7B4B"/>
    <w:rsid w:val="004045D6"/>
    <w:rsid w:val="004072D1"/>
    <w:rsid w:val="00415DAA"/>
    <w:rsid w:val="00415E1C"/>
    <w:rsid w:val="00416D04"/>
    <w:rsid w:val="00435787"/>
    <w:rsid w:val="004539B9"/>
    <w:rsid w:val="0046221D"/>
    <w:rsid w:val="004633CE"/>
    <w:rsid w:val="004A2CA5"/>
    <w:rsid w:val="004C399A"/>
    <w:rsid w:val="004D276A"/>
    <w:rsid w:val="004E3176"/>
    <w:rsid w:val="004F0190"/>
    <w:rsid w:val="00515D73"/>
    <w:rsid w:val="0054346E"/>
    <w:rsid w:val="005B490A"/>
    <w:rsid w:val="005B5610"/>
    <w:rsid w:val="005E4530"/>
    <w:rsid w:val="006103B8"/>
    <w:rsid w:val="00624B31"/>
    <w:rsid w:val="0066444F"/>
    <w:rsid w:val="0067540B"/>
    <w:rsid w:val="0067651D"/>
    <w:rsid w:val="00692000"/>
    <w:rsid w:val="00692130"/>
    <w:rsid w:val="00692D0C"/>
    <w:rsid w:val="007139E5"/>
    <w:rsid w:val="00714BB7"/>
    <w:rsid w:val="00715C96"/>
    <w:rsid w:val="00725C81"/>
    <w:rsid w:val="00734199"/>
    <w:rsid w:val="00735917"/>
    <w:rsid w:val="00741E38"/>
    <w:rsid w:val="00762480"/>
    <w:rsid w:val="00773ABC"/>
    <w:rsid w:val="00777BE7"/>
    <w:rsid w:val="007845FA"/>
    <w:rsid w:val="00787851"/>
    <w:rsid w:val="0079179B"/>
    <w:rsid w:val="007A37AC"/>
    <w:rsid w:val="00840B2A"/>
    <w:rsid w:val="00842E50"/>
    <w:rsid w:val="00864E75"/>
    <w:rsid w:val="00885C5E"/>
    <w:rsid w:val="00891A8B"/>
    <w:rsid w:val="00894EBE"/>
    <w:rsid w:val="008A0C08"/>
    <w:rsid w:val="008A182F"/>
    <w:rsid w:val="008B00CE"/>
    <w:rsid w:val="008D5683"/>
    <w:rsid w:val="008F5181"/>
    <w:rsid w:val="0090043D"/>
    <w:rsid w:val="00923421"/>
    <w:rsid w:val="00966283"/>
    <w:rsid w:val="00982A12"/>
    <w:rsid w:val="00984D09"/>
    <w:rsid w:val="00987EA3"/>
    <w:rsid w:val="009A4CED"/>
    <w:rsid w:val="009A7706"/>
    <w:rsid w:val="009C5170"/>
    <w:rsid w:val="009C743A"/>
    <w:rsid w:val="009E06B9"/>
    <w:rsid w:val="009E0835"/>
    <w:rsid w:val="009E6638"/>
    <w:rsid w:val="009E7028"/>
    <w:rsid w:val="00A23D69"/>
    <w:rsid w:val="00A2518C"/>
    <w:rsid w:val="00A41DFF"/>
    <w:rsid w:val="00A643A3"/>
    <w:rsid w:val="00A652FB"/>
    <w:rsid w:val="00A779F7"/>
    <w:rsid w:val="00A93B90"/>
    <w:rsid w:val="00A9640F"/>
    <w:rsid w:val="00AA5DA3"/>
    <w:rsid w:val="00AA698A"/>
    <w:rsid w:val="00AD02C3"/>
    <w:rsid w:val="00AD73FE"/>
    <w:rsid w:val="00AE1597"/>
    <w:rsid w:val="00AF071F"/>
    <w:rsid w:val="00AF557F"/>
    <w:rsid w:val="00B1123B"/>
    <w:rsid w:val="00B37AEB"/>
    <w:rsid w:val="00B6204B"/>
    <w:rsid w:val="00B65316"/>
    <w:rsid w:val="00B72565"/>
    <w:rsid w:val="00B75C6E"/>
    <w:rsid w:val="00B80B7C"/>
    <w:rsid w:val="00BB7099"/>
    <w:rsid w:val="00BC0437"/>
    <w:rsid w:val="00BD2D97"/>
    <w:rsid w:val="00BD5D56"/>
    <w:rsid w:val="00BF1498"/>
    <w:rsid w:val="00C03B18"/>
    <w:rsid w:val="00C470A6"/>
    <w:rsid w:val="00CA0A8B"/>
    <w:rsid w:val="00CA462E"/>
    <w:rsid w:val="00CA628F"/>
    <w:rsid w:val="00D246E9"/>
    <w:rsid w:val="00D31142"/>
    <w:rsid w:val="00D33F3C"/>
    <w:rsid w:val="00D36359"/>
    <w:rsid w:val="00D50BDD"/>
    <w:rsid w:val="00D56320"/>
    <w:rsid w:val="00D71F5F"/>
    <w:rsid w:val="00D928D1"/>
    <w:rsid w:val="00D9538D"/>
    <w:rsid w:val="00DA09E3"/>
    <w:rsid w:val="00DB184F"/>
    <w:rsid w:val="00DD5164"/>
    <w:rsid w:val="00DE463E"/>
    <w:rsid w:val="00E146D0"/>
    <w:rsid w:val="00E16F43"/>
    <w:rsid w:val="00E21F56"/>
    <w:rsid w:val="00E27DEA"/>
    <w:rsid w:val="00EB4D27"/>
    <w:rsid w:val="00EE6E35"/>
    <w:rsid w:val="00F1646F"/>
    <w:rsid w:val="00F2021A"/>
    <w:rsid w:val="00F56160"/>
    <w:rsid w:val="00F6233A"/>
    <w:rsid w:val="00F663E3"/>
    <w:rsid w:val="00F80D8A"/>
    <w:rsid w:val="00F82F44"/>
    <w:rsid w:val="00FA2285"/>
    <w:rsid w:val="00FC41DF"/>
    <w:rsid w:val="00FD3AE4"/>
    <w:rsid w:val="00FD4D3D"/>
    <w:rsid w:val="00FD60BF"/>
    <w:rsid w:val="00FE6E4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8145D1-1A81-48FD-8F32-3B70D0735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A4D12"/>
    <w:pPr>
      <w:keepNext/>
      <w:outlineLvl w:val="0"/>
    </w:pPr>
    <w:rPr>
      <w:b/>
    </w:rPr>
  </w:style>
  <w:style w:type="paragraph" w:styleId="Heading2">
    <w:name w:val="heading 2"/>
    <w:basedOn w:val="Normal"/>
    <w:next w:val="Normal"/>
    <w:link w:val="Heading2Char"/>
    <w:uiPriority w:val="9"/>
    <w:unhideWhenUsed/>
    <w:qFormat/>
    <w:rsid w:val="00DA09E3"/>
    <w:pPr>
      <w:keepNext/>
      <w:outlineLvl w:val="1"/>
    </w:pPr>
    <w:rPr>
      <w:b/>
      <w:u w:val="single"/>
    </w:rPr>
  </w:style>
  <w:style w:type="paragraph" w:styleId="Heading3">
    <w:name w:val="heading 3"/>
    <w:basedOn w:val="Normal"/>
    <w:next w:val="Normal"/>
    <w:link w:val="Heading3Char"/>
    <w:uiPriority w:val="9"/>
    <w:unhideWhenUsed/>
    <w:qFormat/>
    <w:rsid w:val="00FA2285"/>
    <w:pPr>
      <w:keepNext/>
      <w:outlineLvl w:val="2"/>
    </w:pPr>
    <w:rPr>
      <w:b/>
      <w:i/>
    </w:rPr>
  </w:style>
  <w:style w:type="paragraph" w:styleId="Heading4">
    <w:name w:val="heading 4"/>
    <w:basedOn w:val="Normal"/>
    <w:next w:val="Normal"/>
    <w:link w:val="Heading4Char"/>
    <w:uiPriority w:val="9"/>
    <w:unhideWhenUsed/>
    <w:qFormat/>
    <w:rsid w:val="0016139F"/>
    <w:pPr>
      <w:keepNext/>
      <w:outlineLvl w:val="3"/>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4D12"/>
    <w:pPr>
      <w:ind w:left="720"/>
      <w:contextualSpacing/>
    </w:pPr>
  </w:style>
  <w:style w:type="character" w:customStyle="1" w:styleId="Heading1Char">
    <w:name w:val="Heading 1 Char"/>
    <w:basedOn w:val="DefaultParagraphFont"/>
    <w:link w:val="Heading1"/>
    <w:uiPriority w:val="9"/>
    <w:rsid w:val="001A4D12"/>
    <w:rPr>
      <w:b/>
    </w:rPr>
  </w:style>
  <w:style w:type="character" w:customStyle="1" w:styleId="Heading2Char">
    <w:name w:val="Heading 2 Char"/>
    <w:basedOn w:val="DefaultParagraphFont"/>
    <w:link w:val="Heading2"/>
    <w:uiPriority w:val="9"/>
    <w:rsid w:val="00DA09E3"/>
    <w:rPr>
      <w:b/>
      <w:u w:val="single"/>
    </w:rPr>
  </w:style>
  <w:style w:type="character" w:customStyle="1" w:styleId="Heading3Char">
    <w:name w:val="Heading 3 Char"/>
    <w:basedOn w:val="DefaultParagraphFont"/>
    <w:link w:val="Heading3"/>
    <w:uiPriority w:val="9"/>
    <w:rsid w:val="00FA2285"/>
    <w:rPr>
      <w:b/>
      <w:i/>
    </w:rPr>
  </w:style>
  <w:style w:type="character" w:customStyle="1" w:styleId="Heading4Char">
    <w:name w:val="Heading 4 Char"/>
    <w:basedOn w:val="DefaultParagraphFont"/>
    <w:link w:val="Heading4"/>
    <w:uiPriority w:val="9"/>
    <w:rsid w:val="0016139F"/>
    <w:rPr>
      <w:i/>
    </w:rPr>
  </w:style>
  <w:style w:type="paragraph" w:styleId="Header">
    <w:name w:val="header"/>
    <w:basedOn w:val="Normal"/>
    <w:link w:val="HeaderChar"/>
    <w:uiPriority w:val="99"/>
    <w:unhideWhenUsed/>
    <w:rsid w:val="00291E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1ECA"/>
  </w:style>
  <w:style w:type="paragraph" w:styleId="Footer">
    <w:name w:val="footer"/>
    <w:basedOn w:val="Normal"/>
    <w:link w:val="FooterChar"/>
    <w:uiPriority w:val="99"/>
    <w:unhideWhenUsed/>
    <w:rsid w:val="00291E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1E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659417">
      <w:bodyDiv w:val="1"/>
      <w:marLeft w:val="0"/>
      <w:marRight w:val="0"/>
      <w:marTop w:val="0"/>
      <w:marBottom w:val="0"/>
      <w:divBdr>
        <w:top w:val="none" w:sz="0" w:space="0" w:color="auto"/>
        <w:left w:val="none" w:sz="0" w:space="0" w:color="auto"/>
        <w:bottom w:val="none" w:sz="0" w:space="0" w:color="auto"/>
        <w:right w:val="none" w:sz="0" w:space="0" w:color="auto"/>
      </w:divBdr>
      <w:divsChild>
        <w:div w:id="657540318">
          <w:marLeft w:val="504"/>
          <w:marRight w:val="0"/>
          <w:marTop w:val="140"/>
          <w:marBottom w:val="0"/>
          <w:divBdr>
            <w:top w:val="none" w:sz="0" w:space="0" w:color="auto"/>
            <w:left w:val="none" w:sz="0" w:space="0" w:color="auto"/>
            <w:bottom w:val="none" w:sz="0" w:space="0" w:color="auto"/>
            <w:right w:val="none" w:sz="0" w:space="0" w:color="auto"/>
          </w:divBdr>
        </w:div>
      </w:divsChild>
    </w:div>
    <w:div w:id="716317767">
      <w:bodyDiv w:val="1"/>
      <w:marLeft w:val="0"/>
      <w:marRight w:val="0"/>
      <w:marTop w:val="0"/>
      <w:marBottom w:val="0"/>
      <w:divBdr>
        <w:top w:val="none" w:sz="0" w:space="0" w:color="auto"/>
        <w:left w:val="none" w:sz="0" w:space="0" w:color="auto"/>
        <w:bottom w:val="none" w:sz="0" w:space="0" w:color="auto"/>
        <w:right w:val="none" w:sz="0" w:space="0" w:color="auto"/>
      </w:divBdr>
      <w:divsChild>
        <w:div w:id="1432357173">
          <w:marLeft w:val="504"/>
          <w:marRight w:val="0"/>
          <w:marTop w:val="140"/>
          <w:marBottom w:val="0"/>
          <w:divBdr>
            <w:top w:val="none" w:sz="0" w:space="0" w:color="auto"/>
            <w:left w:val="none" w:sz="0" w:space="0" w:color="auto"/>
            <w:bottom w:val="none" w:sz="0" w:space="0" w:color="auto"/>
            <w:right w:val="none" w:sz="0" w:space="0" w:color="auto"/>
          </w:divBdr>
        </w:div>
        <w:div w:id="1502351664">
          <w:marLeft w:val="1008"/>
          <w:marRight w:val="0"/>
          <w:marTop w:val="110"/>
          <w:marBottom w:val="0"/>
          <w:divBdr>
            <w:top w:val="none" w:sz="0" w:space="0" w:color="auto"/>
            <w:left w:val="none" w:sz="0" w:space="0" w:color="auto"/>
            <w:bottom w:val="none" w:sz="0" w:space="0" w:color="auto"/>
            <w:right w:val="none" w:sz="0" w:space="0" w:color="auto"/>
          </w:divBdr>
        </w:div>
        <w:div w:id="283344255">
          <w:marLeft w:val="1008"/>
          <w:marRight w:val="0"/>
          <w:marTop w:val="110"/>
          <w:marBottom w:val="0"/>
          <w:divBdr>
            <w:top w:val="none" w:sz="0" w:space="0" w:color="auto"/>
            <w:left w:val="none" w:sz="0" w:space="0" w:color="auto"/>
            <w:bottom w:val="none" w:sz="0" w:space="0" w:color="auto"/>
            <w:right w:val="none" w:sz="0" w:space="0" w:color="auto"/>
          </w:divBdr>
        </w:div>
        <w:div w:id="2101442399">
          <w:marLeft w:val="1008"/>
          <w:marRight w:val="0"/>
          <w:marTop w:val="110"/>
          <w:marBottom w:val="0"/>
          <w:divBdr>
            <w:top w:val="none" w:sz="0" w:space="0" w:color="auto"/>
            <w:left w:val="none" w:sz="0" w:space="0" w:color="auto"/>
            <w:bottom w:val="none" w:sz="0" w:space="0" w:color="auto"/>
            <w:right w:val="none" w:sz="0" w:space="0" w:color="auto"/>
          </w:divBdr>
        </w:div>
      </w:divsChild>
    </w:div>
    <w:div w:id="1183323732">
      <w:bodyDiv w:val="1"/>
      <w:marLeft w:val="0"/>
      <w:marRight w:val="0"/>
      <w:marTop w:val="0"/>
      <w:marBottom w:val="0"/>
      <w:divBdr>
        <w:top w:val="none" w:sz="0" w:space="0" w:color="auto"/>
        <w:left w:val="none" w:sz="0" w:space="0" w:color="auto"/>
        <w:bottom w:val="none" w:sz="0" w:space="0" w:color="auto"/>
        <w:right w:val="none" w:sz="0" w:space="0" w:color="auto"/>
      </w:divBdr>
      <w:divsChild>
        <w:div w:id="1942102250">
          <w:marLeft w:val="504"/>
          <w:marRight w:val="0"/>
          <w:marTop w:val="140"/>
          <w:marBottom w:val="0"/>
          <w:divBdr>
            <w:top w:val="none" w:sz="0" w:space="0" w:color="auto"/>
            <w:left w:val="none" w:sz="0" w:space="0" w:color="auto"/>
            <w:bottom w:val="none" w:sz="0" w:space="0" w:color="auto"/>
            <w:right w:val="none" w:sz="0" w:space="0" w:color="auto"/>
          </w:divBdr>
        </w:div>
        <w:div w:id="1881474933">
          <w:marLeft w:val="1008"/>
          <w:marRight w:val="0"/>
          <w:marTop w:val="110"/>
          <w:marBottom w:val="0"/>
          <w:divBdr>
            <w:top w:val="none" w:sz="0" w:space="0" w:color="auto"/>
            <w:left w:val="none" w:sz="0" w:space="0" w:color="auto"/>
            <w:bottom w:val="none" w:sz="0" w:space="0" w:color="auto"/>
            <w:right w:val="none" w:sz="0" w:space="0" w:color="auto"/>
          </w:divBdr>
        </w:div>
        <w:div w:id="662391350">
          <w:marLeft w:val="504"/>
          <w:marRight w:val="0"/>
          <w:marTop w:val="140"/>
          <w:marBottom w:val="0"/>
          <w:divBdr>
            <w:top w:val="none" w:sz="0" w:space="0" w:color="auto"/>
            <w:left w:val="none" w:sz="0" w:space="0" w:color="auto"/>
            <w:bottom w:val="none" w:sz="0" w:space="0" w:color="auto"/>
            <w:right w:val="none" w:sz="0" w:space="0" w:color="auto"/>
          </w:divBdr>
        </w:div>
        <w:div w:id="1738043332">
          <w:marLeft w:val="1008"/>
          <w:marRight w:val="0"/>
          <w:marTop w:val="110"/>
          <w:marBottom w:val="0"/>
          <w:divBdr>
            <w:top w:val="none" w:sz="0" w:space="0" w:color="auto"/>
            <w:left w:val="none" w:sz="0" w:space="0" w:color="auto"/>
            <w:bottom w:val="none" w:sz="0" w:space="0" w:color="auto"/>
            <w:right w:val="none" w:sz="0" w:space="0" w:color="auto"/>
          </w:divBdr>
        </w:div>
        <w:div w:id="1610119283">
          <w:marLeft w:val="504"/>
          <w:marRight w:val="0"/>
          <w:marTop w:val="140"/>
          <w:marBottom w:val="0"/>
          <w:divBdr>
            <w:top w:val="none" w:sz="0" w:space="0" w:color="auto"/>
            <w:left w:val="none" w:sz="0" w:space="0" w:color="auto"/>
            <w:bottom w:val="none" w:sz="0" w:space="0" w:color="auto"/>
            <w:right w:val="none" w:sz="0" w:space="0" w:color="auto"/>
          </w:divBdr>
        </w:div>
        <w:div w:id="1579092107">
          <w:marLeft w:val="1008"/>
          <w:marRight w:val="0"/>
          <w:marTop w:val="110"/>
          <w:marBottom w:val="0"/>
          <w:divBdr>
            <w:top w:val="none" w:sz="0" w:space="0" w:color="auto"/>
            <w:left w:val="none" w:sz="0" w:space="0" w:color="auto"/>
            <w:bottom w:val="none" w:sz="0" w:space="0" w:color="auto"/>
            <w:right w:val="none" w:sz="0" w:space="0" w:color="auto"/>
          </w:divBdr>
        </w:div>
        <w:div w:id="137841117">
          <w:marLeft w:val="1008"/>
          <w:marRight w:val="0"/>
          <w:marTop w:val="110"/>
          <w:marBottom w:val="0"/>
          <w:divBdr>
            <w:top w:val="none" w:sz="0" w:space="0" w:color="auto"/>
            <w:left w:val="none" w:sz="0" w:space="0" w:color="auto"/>
            <w:bottom w:val="none" w:sz="0" w:space="0" w:color="auto"/>
            <w:right w:val="none" w:sz="0" w:space="0" w:color="auto"/>
          </w:divBdr>
        </w:div>
      </w:divsChild>
    </w:div>
    <w:div w:id="1575512180">
      <w:bodyDiv w:val="1"/>
      <w:marLeft w:val="0"/>
      <w:marRight w:val="0"/>
      <w:marTop w:val="0"/>
      <w:marBottom w:val="0"/>
      <w:divBdr>
        <w:top w:val="none" w:sz="0" w:space="0" w:color="auto"/>
        <w:left w:val="none" w:sz="0" w:space="0" w:color="auto"/>
        <w:bottom w:val="none" w:sz="0" w:space="0" w:color="auto"/>
        <w:right w:val="none" w:sz="0" w:space="0" w:color="auto"/>
      </w:divBdr>
      <w:divsChild>
        <w:div w:id="202913652">
          <w:marLeft w:val="504"/>
          <w:marRight w:val="0"/>
          <w:marTop w:val="140"/>
          <w:marBottom w:val="0"/>
          <w:divBdr>
            <w:top w:val="none" w:sz="0" w:space="0" w:color="auto"/>
            <w:left w:val="none" w:sz="0" w:space="0" w:color="auto"/>
            <w:bottom w:val="none" w:sz="0" w:space="0" w:color="auto"/>
            <w:right w:val="none" w:sz="0" w:space="0" w:color="auto"/>
          </w:divBdr>
        </w:div>
        <w:div w:id="408042914">
          <w:marLeft w:val="504"/>
          <w:marRight w:val="0"/>
          <w:marTop w:val="140"/>
          <w:marBottom w:val="0"/>
          <w:divBdr>
            <w:top w:val="none" w:sz="0" w:space="0" w:color="auto"/>
            <w:left w:val="none" w:sz="0" w:space="0" w:color="auto"/>
            <w:bottom w:val="none" w:sz="0" w:space="0" w:color="auto"/>
            <w:right w:val="none" w:sz="0" w:space="0" w:color="auto"/>
          </w:divBdr>
        </w:div>
        <w:div w:id="1312053767">
          <w:marLeft w:val="504"/>
          <w:marRight w:val="0"/>
          <w:marTop w:val="140"/>
          <w:marBottom w:val="0"/>
          <w:divBdr>
            <w:top w:val="none" w:sz="0" w:space="0" w:color="auto"/>
            <w:left w:val="none" w:sz="0" w:space="0" w:color="auto"/>
            <w:bottom w:val="none" w:sz="0" w:space="0" w:color="auto"/>
            <w:right w:val="none" w:sz="0" w:space="0" w:color="auto"/>
          </w:divBdr>
        </w:div>
        <w:div w:id="512064033">
          <w:marLeft w:val="504"/>
          <w:marRight w:val="0"/>
          <w:marTop w:val="140"/>
          <w:marBottom w:val="0"/>
          <w:divBdr>
            <w:top w:val="none" w:sz="0" w:space="0" w:color="auto"/>
            <w:left w:val="none" w:sz="0" w:space="0" w:color="auto"/>
            <w:bottom w:val="none" w:sz="0" w:space="0" w:color="auto"/>
            <w:right w:val="none" w:sz="0" w:space="0" w:color="auto"/>
          </w:divBdr>
        </w:div>
      </w:divsChild>
    </w:div>
    <w:div w:id="1843542728">
      <w:bodyDiv w:val="1"/>
      <w:marLeft w:val="0"/>
      <w:marRight w:val="0"/>
      <w:marTop w:val="0"/>
      <w:marBottom w:val="0"/>
      <w:divBdr>
        <w:top w:val="none" w:sz="0" w:space="0" w:color="auto"/>
        <w:left w:val="none" w:sz="0" w:space="0" w:color="auto"/>
        <w:bottom w:val="none" w:sz="0" w:space="0" w:color="auto"/>
        <w:right w:val="none" w:sz="0" w:space="0" w:color="auto"/>
      </w:divBdr>
      <w:divsChild>
        <w:div w:id="1566991664">
          <w:marLeft w:val="504"/>
          <w:marRight w:val="0"/>
          <w:marTop w:val="140"/>
          <w:marBottom w:val="0"/>
          <w:divBdr>
            <w:top w:val="none" w:sz="0" w:space="0" w:color="auto"/>
            <w:left w:val="none" w:sz="0" w:space="0" w:color="auto"/>
            <w:bottom w:val="none" w:sz="0" w:space="0" w:color="auto"/>
            <w:right w:val="none" w:sz="0" w:space="0" w:color="auto"/>
          </w:divBdr>
        </w:div>
        <w:div w:id="1960645907">
          <w:marLeft w:val="504"/>
          <w:marRight w:val="0"/>
          <w:marTop w:val="140"/>
          <w:marBottom w:val="0"/>
          <w:divBdr>
            <w:top w:val="none" w:sz="0" w:space="0" w:color="auto"/>
            <w:left w:val="none" w:sz="0" w:space="0" w:color="auto"/>
            <w:bottom w:val="none" w:sz="0" w:space="0" w:color="auto"/>
            <w:right w:val="none" w:sz="0" w:space="0" w:color="auto"/>
          </w:divBdr>
        </w:div>
        <w:div w:id="1426536899">
          <w:marLeft w:val="504"/>
          <w:marRight w:val="0"/>
          <w:marTop w:val="140"/>
          <w:marBottom w:val="0"/>
          <w:divBdr>
            <w:top w:val="none" w:sz="0" w:space="0" w:color="auto"/>
            <w:left w:val="none" w:sz="0" w:space="0" w:color="auto"/>
            <w:bottom w:val="none" w:sz="0" w:space="0" w:color="auto"/>
            <w:right w:val="none" w:sz="0" w:space="0" w:color="auto"/>
          </w:divBdr>
        </w:div>
        <w:div w:id="374548979">
          <w:marLeft w:val="504"/>
          <w:marRight w:val="0"/>
          <w:marTop w:val="140"/>
          <w:marBottom w:val="0"/>
          <w:divBdr>
            <w:top w:val="none" w:sz="0" w:space="0" w:color="auto"/>
            <w:left w:val="none" w:sz="0" w:space="0" w:color="auto"/>
            <w:bottom w:val="none" w:sz="0" w:space="0" w:color="auto"/>
            <w:right w:val="none" w:sz="0" w:space="0" w:color="auto"/>
          </w:divBdr>
        </w:div>
      </w:divsChild>
    </w:div>
    <w:div w:id="2049839897">
      <w:bodyDiv w:val="1"/>
      <w:marLeft w:val="0"/>
      <w:marRight w:val="0"/>
      <w:marTop w:val="0"/>
      <w:marBottom w:val="0"/>
      <w:divBdr>
        <w:top w:val="none" w:sz="0" w:space="0" w:color="auto"/>
        <w:left w:val="none" w:sz="0" w:space="0" w:color="auto"/>
        <w:bottom w:val="none" w:sz="0" w:space="0" w:color="auto"/>
        <w:right w:val="none" w:sz="0" w:space="0" w:color="auto"/>
      </w:divBdr>
      <w:divsChild>
        <w:div w:id="77018269">
          <w:marLeft w:val="504"/>
          <w:marRight w:val="0"/>
          <w:marTop w:val="140"/>
          <w:marBottom w:val="0"/>
          <w:divBdr>
            <w:top w:val="none" w:sz="0" w:space="0" w:color="auto"/>
            <w:left w:val="none" w:sz="0" w:space="0" w:color="auto"/>
            <w:bottom w:val="none" w:sz="0" w:space="0" w:color="auto"/>
            <w:right w:val="none" w:sz="0" w:space="0" w:color="auto"/>
          </w:divBdr>
        </w:div>
        <w:div w:id="336420962">
          <w:marLeft w:val="1008"/>
          <w:marRight w:val="0"/>
          <w:marTop w:val="110"/>
          <w:marBottom w:val="0"/>
          <w:divBdr>
            <w:top w:val="none" w:sz="0" w:space="0" w:color="auto"/>
            <w:left w:val="none" w:sz="0" w:space="0" w:color="auto"/>
            <w:bottom w:val="none" w:sz="0" w:space="0" w:color="auto"/>
            <w:right w:val="none" w:sz="0" w:space="0" w:color="auto"/>
          </w:divBdr>
        </w:div>
        <w:div w:id="2080900563">
          <w:marLeft w:val="1008"/>
          <w:marRight w:val="0"/>
          <w:marTop w:val="110"/>
          <w:marBottom w:val="0"/>
          <w:divBdr>
            <w:top w:val="none" w:sz="0" w:space="0" w:color="auto"/>
            <w:left w:val="none" w:sz="0" w:space="0" w:color="auto"/>
            <w:bottom w:val="none" w:sz="0" w:space="0" w:color="auto"/>
            <w:right w:val="none" w:sz="0" w:space="0" w:color="auto"/>
          </w:divBdr>
        </w:div>
        <w:div w:id="329410567">
          <w:marLeft w:val="1008"/>
          <w:marRight w:val="0"/>
          <w:marTop w:val="110"/>
          <w:marBottom w:val="0"/>
          <w:divBdr>
            <w:top w:val="none" w:sz="0" w:space="0" w:color="auto"/>
            <w:left w:val="none" w:sz="0" w:space="0" w:color="auto"/>
            <w:bottom w:val="none" w:sz="0" w:space="0" w:color="auto"/>
            <w:right w:val="none" w:sz="0" w:space="0" w:color="auto"/>
          </w:divBdr>
        </w:div>
        <w:div w:id="1950353208">
          <w:marLeft w:val="1008"/>
          <w:marRight w:val="0"/>
          <w:marTop w:val="11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7331</TotalTime>
  <Pages>27</Pages>
  <Words>9429</Words>
  <Characters>53747</Characters>
  <Application>Microsoft Office Word</Application>
  <DocSecurity>0</DocSecurity>
  <Lines>447</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Cianciotta</dc:creator>
  <cp:keywords/>
  <dc:description/>
  <cp:lastModifiedBy>Maria Cianciotta</cp:lastModifiedBy>
  <cp:revision>104</cp:revision>
  <dcterms:created xsi:type="dcterms:W3CDTF">2014-10-30T16:37:00Z</dcterms:created>
  <dcterms:modified xsi:type="dcterms:W3CDTF">2014-11-25T02:49:00Z</dcterms:modified>
</cp:coreProperties>
</file>