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1E9993" w14:textId="77777777" w:rsidR="0063141E" w:rsidRDefault="003D2B14" w:rsidP="003D2B14">
      <w:pPr>
        <w:jc w:val="center"/>
        <w:rPr>
          <w:rFonts w:ascii="Arial" w:hAnsi="Arial"/>
          <w:u w:val="single"/>
        </w:rPr>
      </w:pPr>
      <w:r w:rsidRPr="003D2B14">
        <w:rPr>
          <w:rFonts w:ascii="Arial" w:hAnsi="Arial"/>
          <w:u w:val="single"/>
        </w:rPr>
        <w:t>Psychology Midterm 1 Notes</w:t>
      </w:r>
    </w:p>
    <w:p w14:paraId="24F648E9" w14:textId="77777777" w:rsidR="003D2B14" w:rsidRDefault="003D2B14" w:rsidP="003D2B14">
      <w:pPr>
        <w:jc w:val="center"/>
        <w:rPr>
          <w:rFonts w:ascii="Arial" w:hAnsi="Arial"/>
          <w:u w:val="single"/>
        </w:rPr>
      </w:pPr>
    </w:p>
    <w:p w14:paraId="1757E871" w14:textId="77777777" w:rsidR="003D2B14" w:rsidRDefault="003D2B14" w:rsidP="003D2B14">
      <w:pPr>
        <w:jc w:val="center"/>
        <w:rPr>
          <w:rFonts w:ascii="Arial" w:hAnsi="Arial"/>
        </w:rPr>
      </w:pPr>
      <w:r>
        <w:rPr>
          <w:rFonts w:ascii="Arial" w:hAnsi="Arial"/>
        </w:rPr>
        <w:t>By: Patrick Gleason</w:t>
      </w:r>
    </w:p>
    <w:p w14:paraId="227CE9B4" w14:textId="77777777" w:rsidR="003D2B14" w:rsidRPr="006B56E8" w:rsidRDefault="003D2B14" w:rsidP="003D2B14">
      <w:pPr>
        <w:jc w:val="center"/>
        <w:rPr>
          <w:rFonts w:ascii="Arial" w:hAnsi="Arial"/>
        </w:rPr>
      </w:pPr>
    </w:p>
    <w:p w14:paraId="2D1E7024" w14:textId="77777777" w:rsidR="003D2B14" w:rsidRDefault="006B56E8" w:rsidP="003D2B14">
      <w:pPr>
        <w:rPr>
          <w:rFonts w:ascii="Arial" w:hAnsi="Arial"/>
          <w:bCs/>
        </w:rPr>
      </w:pPr>
      <w:r>
        <w:rPr>
          <w:rFonts w:ascii="Arial" w:hAnsi="Arial"/>
        </w:rPr>
        <w:t xml:space="preserve">Content: </w:t>
      </w:r>
      <w:r>
        <w:rPr>
          <w:rFonts w:ascii="Arial" w:hAnsi="Arial"/>
          <w:bCs/>
        </w:rPr>
        <w:t>Pages 1-13 from chapter</w:t>
      </w:r>
      <w:r w:rsidRPr="006B56E8">
        <w:rPr>
          <w:rFonts w:ascii="Arial" w:hAnsi="Arial"/>
          <w:bCs/>
        </w:rPr>
        <w:t xml:space="preserve"> 1,</w:t>
      </w:r>
      <w:r>
        <w:rPr>
          <w:rFonts w:ascii="Arial" w:hAnsi="Arial"/>
          <w:bCs/>
        </w:rPr>
        <w:t xml:space="preserve"> c</w:t>
      </w:r>
      <w:r w:rsidRPr="006B56E8">
        <w:rPr>
          <w:rFonts w:ascii="Arial" w:hAnsi="Arial"/>
          <w:bCs/>
        </w:rPr>
        <w:t xml:space="preserve">hapter 2, </w:t>
      </w:r>
      <w:r>
        <w:rPr>
          <w:rFonts w:ascii="Arial" w:hAnsi="Arial"/>
          <w:bCs/>
        </w:rPr>
        <w:t>c</w:t>
      </w:r>
      <w:r w:rsidRPr="006B56E8">
        <w:rPr>
          <w:rFonts w:ascii="Arial" w:hAnsi="Arial"/>
          <w:bCs/>
        </w:rPr>
        <w:t xml:space="preserve">hapter 3, </w:t>
      </w:r>
      <w:r>
        <w:rPr>
          <w:rFonts w:ascii="Arial" w:hAnsi="Arial"/>
          <w:bCs/>
        </w:rPr>
        <w:t xml:space="preserve">and </w:t>
      </w:r>
      <w:r w:rsidRPr="006B56E8">
        <w:rPr>
          <w:rFonts w:ascii="Arial" w:hAnsi="Arial"/>
          <w:bCs/>
        </w:rPr>
        <w:t>appendix</w:t>
      </w:r>
      <w:r>
        <w:rPr>
          <w:rFonts w:ascii="Arial" w:hAnsi="Arial"/>
          <w:bCs/>
        </w:rPr>
        <w:t xml:space="preserve"> B</w:t>
      </w:r>
    </w:p>
    <w:p w14:paraId="16D4D602" w14:textId="77777777" w:rsidR="006B56E8" w:rsidRDefault="006B56E8" w:rsidP="003D2B14">
      <w:pPr>
        <w:rPr>
          <w:rFonts w:ascii="Arial" w:hAnsi="Arial"/>
          <w:bCs/>
        </w:rPr>
      </w:pPr>
    </w:p>
    <w:p w14:paraId="19075248" w14:textId="48EC56C4" w:rsidR="00442D11" w:rsidRDefault="00442D11" w:rsidP="003D2B14">
      <w:pPr>
        <w:rPr>
          <w:rFonts w:ascii="Arial" w:hAnsi="Arial"/>
          <w:b/>
          <w:bCs/>
        </w:rPr>
      </w:pPr>
      <w:r w:rsidRPr="00442D11">
        <w:rPr>
          <w:rFonts w:ascii="Arial" w:hAnsi="Arial"/>
          <w:b/>
          <w:bCs/>
        </w:rPr>
        <w:t>Chapter 1</w:t>
      </w:r>
    </w:p>
    <w:p w14:paraId="2DC98967" w14:textId="77777777" w:rsidR="00442D11" w:rsidRDefault="00442D11" w:rsidP="003D2B14">
      <w:pPr>
        <w:rPr>
          <w:rFonts w:ascii="Arial" w:hAnsi="Arial"/>
          <w:b/>
          <w:bCs/>
        </w:rPr>
      </w:pPr>
    </w:p>
    <w:p w14:paraId="27A8F2FC" w14:textId="60EE097A" w:rsidR="00442D11" w:rsidRDefault="00442D11" w:rsidP="003D2B14">
      <w:pPr>
        <w:rPr>
          <w:rFonts w:ascii="Arial" w:hAnsi="Arial"/>
          <w:bCs/>
        </w:rPr>
      </w:pPr>
      <w:r>
        <w:rPr>
          <w:rFonts w:ascii="Arial" w:hAnsi="Arial"/>
          <w:bCs/>
        </w:rPr>
        <w:t>Psychology – the study of mental processes and behaviour</w:t>
      </w:r>
    </w:p>
    <w:p w14:paraId="01B03BAD" w14:textId="77777777" w:rsidR="00442D11" w:rsidRDefault="00442D11" w:rsidP="003D2B14">
      <w:pPr>
        <w:rPr>
          <w:rFonts w:ascii="Arial" w:hAnsi="Arial"/>
          <w:bCs/>
        </w:rPr>
      </w:pPr>
    </w:p>
    <w:p w14:paraId="26EE7EEA" w14:textId="1C34B196" w:rsidR="00442D11" w:rsidRDefault="00442D11" w:rsidP="003D2B14">
      <w:pPr>
        <w:rPr>
          <w:rFonts w:ascii="Arial" w:hAnsi="Arial"/>
          <w:bCs/>
        </w:rPr>
      </w:pPr>
      <w:r>
        <w:rPr>
          <w:rFonts w:ascii="Arial" w:hAnsi="Arial"/>
          <w:bCs/>
        </w:rPr>
        <w:t>Mental processes:</w:t>
      </w:r>
    </w:p>
    <w:p w14:paraId="4FC6E464" w14:textId="19B5AD63" w:rsidR="00442D11" w:rsidRDefault="00442D11" w:rsidP="00442D1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The activities of our brain</w:t>
      </w:r>
    </w:p>
    <w:p w14:paraId="5C50901E" w14:textId="7ECF9BDC" w:rsidR="00442D11" w:rsidRDefault="00442D11" w:rsidP="00442D1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Include:</w:t>
      </w:r>
    </w:p>
    <w:p w14:paraId="7D9B4506" w14:textId="6CFBBCF5" w:rsidR="00442D11" w:rsidRDefault="00442D11" w:rsidP="00442D11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Thinking</w:t>
      </w:r>
    </w:p>
    <w:p w14:paraId="48B3EBFE" w14:textId="32ED44B6" w:rsidR="00442D11" w:rsidRDefault="00442D11" w:rsidP="00442D11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Observing the environment</w:t>
      </w:r>
    </w:p>
    <w:p w14:paraId="26D0CA4A" w14:textId="647FF4BB" w:rsidR="00442D11" w:rsidRDefault="00442D11" w:rsidP="00442D11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Using language</w:t>
      </w:r>
    </w:p>
    <w:p w14:paraId="108D06A8" w14:textId="69D3F1A9" w:rsidR="00442D11" w:rsidRDefault="00442D11" w:rsidP="00442D1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In psychology’s early history, mental processes were explored through the observation of external behaviour</w:t>
      </w:r>
    </w:p>
    <w:p w14:paraId="5B235E87" w14:textId="54C2AF1C" w:rsidR="00F64481" w:rsidRDefault="00F64481" w:rsidP="00442D1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Behaviour:</w:t>
      </w:r>
    </w:p>
    <w:p w14:paraId="4BC4A707" w14:textId="06EE59A2" w:rsidR="00F64481" w:rsidRDefault="00F64481" w:rsidP="00F64481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External</w:t>
      </w:r>
    </w:p>
    <w:p w14:paraId="65E9F4B0" w14:textId="02F4D9D4" w:rsidR="00F64481" w:rsidRPr="00E8691C" w:rsidRDefault="00F64481" w:rsidP="00E8691C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Observable activities of an organism</w:t>
      </w:r>
      <w:r w:rsidR="00E8691C">
        <w:rPr>
          <w:rFonts w:ascii="Arial" w:hAnsi="Arial"/>
        </w:rPr>
        <w:t>, o</w:t>
      </w:r>
      <w:r w:rsidRPr="00E8691C">
        <w:rPr>
          <w:rFonts w:ascii="Arial" w:hAnsi="Arial"/>
        </w:rPr>
        <w:t>ften in response to environmental cues</w:t>
      </w:r>
    </w:p>
    <w:p w14:paraId="066A051F" w14:textId="77777777" w:rsidR="00F367EB" w:rsidRDefault="00F367EB" w:rsidP="00F367EB">
      <w:pPr>
        <w:rPr>
          <w:rFonts w:ascii="Arial" w:hAnsi="Arial"/>
        </w:rPr>
      </w:pPr>
    </w:p>
    <w:p w14:paraId="39894A2E" w14:textId="0C51D2CA" w:rsidR="00F367EB" w:rsidRDefault="00F367EB" w:rsidP="00F367EB">
      <w:pPr>
        <w:rPr>
          <w:rFonts w:ascii="Arial" w:hAnsi="Arial"/>
        </w:rPr>
      </w:pPr>
      <w:r>
        <w:rPr>
          <w:rFonts w:ascii="Arial" w:hAnsi="Arial"/>
        </w:rPr>
        <w:t>Psychologists study mental processes and behaviour with one of 4 goals in mind:</w:t>
      </w:r>
    </w:p>
    <w:p w14:paraId="046E08BC" w14:textId="76397F1E" w:rsidR="00F367EB" w:rsidRDefault="00F367EB" w:rsidP="00F367E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Description</w:t>
      </w:r>
    </w:p>
    <w:p w14:paraId="34DB48F4" w14:textId="771F0CCC" w:rsidR="00F367EB" w:rsidRDefault="00F367EB" w:rsidP="00F367E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Explanation</w:t>
      </w:r>
    </w:p>
    <w:p w14:paraId="16CEA494" w14:textId="528463F7" w:rsidR="00F367EB" w:rsidRDefault="00F367EB" w:rsidP="00F367E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Prediction</w:t>
      </w:r>
    </w:p>
    <w:p w14:paraId="7D3ADF2C" w14:textId="506CFA90" w:rsidR="00F367EB" w:rsidRDefault="00F367EB" w:rsidP="00F367EB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Control</w:t>
      </w:r>
    </w:p>
    <w:p w14:paraId="7FD53EA6" w14:textId="43ABA7B4" w:rsidR="00F367EB" w:rsidRDefault="00F367EB" w:rsidP="00F367E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DEPC</w:t>
      </w:r>
    </w:p>
    <w:p w14:paraId="31026363" w14:textId="77777777" w:rsidR="00F367EB" w:rsidRDefault="00F367EB" w:rsidP="00F367EB">
      <w:pPr>
        <w:rPr>
          <w:rFonts w:ascii="Arial" w:hAnsi="Arial"/>
        </w:rPr>
      </w:pPr>
    </w:p>
    <w:p w14:paraId="551CB437" w14:textId="70609900" w:rsidR="00F367EB" w:rsidRDefault="00A14105" w:rsidP="00F367EB">
      <w:pPr>
        <w:rPr>
          <w:rFonts w:ascii="Arial" w:hAnsi="Arial"/>
        </w:rPr>
      </w:pPr>
      <w:r>
        <w:rPr>
          <w:rFonts w:ascii="Arial" w:hAnsi="Arial"/>
        </w:rPr>
        <w:t>3 l</w:t>
      </w:r>
      <w:r w:rsidR="009F3018">
        <w:rPr>
          <w:rFonts w:ascii="Arial" w:hAnsi="Arial"/>
        </w:rPr>
        <w:t>evels of analysis in psychology:</w:t>
      </w:r>
    </w:p>
    <w:p w14:paraId="0853B6EC" w14:textId="3092DBD4" w:rsidR="009F3018" w:rsidRDefault="009F3018" w:rsidP="00A14105">
      <w:pPr>
        <w:pStyle w:val="ListParagraph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The brain – how mental processes work</w:t>
      </w:r>
      <w:r w:rsidR="00150BC4">
        <w:rPr>
          <w:rFonts w:ascii="Arial" w:hAnsi="Arial"/>
        </w:rPr>
        <w:t xml:space="preserve"> (how brain structure and brain cell activity differ from person to person and situation to situation)</w:t>
      </w:r>
    </w:p>
    <w:p w14:paraId="614CC6BF" w14:textId="1E891379" w:rsidR="009F3018" w:rsidRDefault="009F3018" w:rsidP="00A14105">
      <w:pPr>
        <w:pStyle w:val="ListParagraph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The individual – how mental processes affect behaviour</w:t>
      </w:r>
    </w:p>
    <w:p w14:paraId="7F0A58BA" w14:textId="3389FF28" w:rsidR="009F3018" w:rsidRDefault="009F3018" w:rsidP="00A14105">
      <w:pPr>
        <w:pStyle w:val="ListParagraph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 xml:space="preserve">The group – how </w:t>
      </w:r>
      <w:r w:rsidR="00150BC4">
        <w:rPr>
          <w:rFonts w:ascii="Arial" w:hAnsi="Arial"/>
        </w:rPr>
        <w:t>behaviour is affected by social and cultural environments</w:t>
      </w:r>
      <w:r>
        <w:rPr>
          <w:rFonts w:ascii="Arial" w:hAnsi="Arial"/>
        </w:rPr>
        <w:t xml:space="preserve"> (culture: a se</w:t>
      </w:r>
      <w:r w:rsidR="00150BC4">
        <w:rPr>
          <w:rFonts w:ascii="Arial" w:hAnsi="Arial"/>
        </w:rPr>
        <w:t>t of shared beliefs and practices)</w:t>
      </w:r>
    </w:p>
    <w:p w14:paraId="0E237B93" w14:textId="77777777" w:rsidR="00A14105" w:rsidRDefault="00A14105" w:rsidP="00A14105">
      <w:pPr>
        <w:rPr>
          <w:rFonts w:ascii="Arial" w:hAnsi="Arial"/>
        </w:rPr>
      </w:pPr>
    </w:p>
    <w:p w14:paraId="27FB320B" w14:textId="4EC488BB" w:rsidR="00A14105" w:rsidRDefault="002F6D89" w:rsidP="00A14105">
      <w:pPr>
        <w:rPr>
          <w:rFonts w:ascii="Arial" w:hAnsi="Arial"/>
        </w:rPr>
      </w:pPr>
      <w:r>
        <w:rPr>
          <w:rFonts w:ascii="Arial" w:hAnsi="Arial"/>
        </w:rPr>
        <w:t>Psychology’s roots in philosophy:</w:t>
      </w:r>
    </w:p>
    <w:p w14:paraId="517C069F" w14:textId="24E5817E" w:rsidR="002F6D89" w:rsidRDefault="006A4ACA" w:rsidP="006A4ACA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For thousands of years philosophy and physiology scholars have studied questions about the mind</w:t>
      </w:r>
    </w:p>
    <w:p w14:paraId="68EB45E6" w14:textId="0E96822F" w:rsidR="006A4ACA" w:rsidRDefault="006A4ACA" w:rsidP="006A4ACA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Until 1878 psychology was not scientific</w:t>
      </w:r>
      <w:r w:rsidR="0057422A">
        <w:rPr>
          <w:rFonts w:ascii="Arial" w:hAnsi="Arial"/>
        </w:rPr>
        <w:t xml:space="preserve"> (same as philosophy)</w:t>
      </w:r>
    </w:p>
    <w:p w14:paraId="402B0967" w14:textId="06320530" w:rsidR="006A4ACA" w:rsidRDefault="006A4ACA" w:rsidP="006A4ACA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Mythology</w:t>
      </w:r>
    </w:p>
    <w:p w14:paraId="4D7E8913" w14:textId="77777777" w:rsidR="006A4ACA" w:rsidRDefault="006A4ACA" w:rsidP="006A4ACA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6A4ACA">
        <w:rPr>
          <w:rFonts w:ascii="Arial" w:hAnsi="Arial"/>
        </w:rPr>
        <w:t>What’s the connection between the mind and the body</w:t>
      </w:r>
      <w:r>
        <w:rPr>
          <w:rFonts w:ascii="Arial" w:hAnsi="Arial"/>
        </w:rPr>
        <w:t>?</w:t>
      </w:r>
    </w:p>
    <w:p w14:paraId="63985A24" w14:textId="51D87DB9" w:rsidR="006A4ACA" w:rsidRDefault="006A4ACA" w:rsidP="006A4ACA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H</w:t>
      </w:r>
      <w:r w:rsidRPr="006A4ACA">
        <w:rPr>
          <w:rFonts w:ascii="Arial" w:hAnsi="Arial"/>
        </w:rPr>
        <w:t xml:space="preserve">ippocrates </w:t>
      </w:r>
      <w:r>
        <w:rPr>
          <w:rFonts w:ascii="Arial" w:hAnsi="Arial"/>
        </w:rPr>
        <w:t>(ca. 460-377 BCE):</w:t>
      </w:r>
    </w:p>
    <w:p w14:paraId="4D8A6884" w14:textId="213D465C" w:rsidR="006A4ACA" w:rsidRDefault="006A4ACA" w:rsidP="006A4ACA">
      <w:pPr>
        <w:pStyle w:val="ListParagraph"/>
        <w:numPr>
          <w:ilvl w:val="1"/>
          <w:numId w:val="3"/>
        </w:numPr>
        <w:rPr>
          <w:rFonts w:ascii="Arial" w:hAnsi="Arial"/>
        </w:rPr>
      </w:pPr>
      <w:r>
        <w:rPr>
          <w:rFonts w:ascii="Arial" w:hAnsi="Arial"/>
        </w:rPr>
        <w:t>Health is influenced by excess or a lock of bodily humours</w:t>
      </w:r>
    </w:p>
    <w:p w14:paraId="46C104F9" w14:textId="780ABB68" w:rsidR="006A4ACA" w:rsidRDefault="006A4ACA" w:rsidP="006A4ACA">
      <w:pPr>
        <w:pStyle w:val="ListParagraph"/>
        <w:numPr>
          <w:ilvl w:val="1"/>
          <w:numId w:val="3"/>
        </w:numPr>
        <w:rPr>
          <w:rFonts w:ascii="Arial" w:hAnsi="Arial"/>
        </w:rPr>
      </w:pPr>
      <w:r>
        <w:rPr>
          <w:rFonts w:ascii="Arial" w:hAnsi="Arial"/>
        </w:rPr>
        <w:t>4 fluid bodily humours in total</w:t>
      </w:r>
    </w:p>
    <w:p w14:paraId="64BE42D3" w14:textId="3D6E96BB" w:rsidR="006A4ACA" w:rsidRDefault="00784007" w:rsidP="006A4ACA">
      <w:pPr>
        <w:rPr>
          <w:rFonts w:ascii="Arial" w:hAnsi="Arial"/>
        </w:rPr>
      </w:pPr>
      <w:r>
        <w:rPr>
          <w:rFonts w:ascii="Arial" w:hAnsi="Arial"/>
        </w:rPr>
        <w:lastRenderedPageBreak/>
        <w:t>Psychology’s roots in and physiology psychophysics:</w:t>
      </w:r>
    </w:p>
    <w:p w14:paraId="15035F60" w14:textId="40714DF9" w:rsidR="00784007" w:rsidRDefault="00AF714C" w:rsidP="00784007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In the 1600s modern science began to thrive</w:t>
      </w:r>
    </w:p>
    <w:p w14:paraId="55FD3644" w14:textId="55C91522" w:rsidR="002A2D13" w:rsidRPr="00AF714C" w:rsidRDefault="002A2D13" w:rsidP="00AF714C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AF714C">
        <w:rPr>
          <w:rFonts w:ascii="Arial" w:hAnsi="Arial"/>
          <w:lang w:val="en-US"/>
        </w:rPr>
        <w:t>Rene Descartes (1593-1650)</w:t>
      </w:r>
      <w:r w:rsidR="00AF714C">
        <w:rPr>
          <w:rFonts w:ascii="Arial" w:hAnsi="Arial"/>
          <w:lang w:val="en-US"/>
        </w:rPr>
        <w:t>:</w:t>
      </w:r>
    </w:p>
    <w:p w14:paraId="6E47C665" w14:textId="281F68A5" w:rsidR="00AF714C" w:rsidRDefault="00AF714C" w:rsidP="00AF714C">
      <w:pPr>
        <w:pStyle w:val="ListParagraph"/>
        <w:numPr>
          <w:ilvl w:val="1"/>
          <w:numId w:val="5"/>
        </w:numPr>
        <w:rPr>
          <w:rFonts w:ascii="Arial" w:hAnsi="Arial"/>
        </w:rPr>
      </w:pPr>
      <w:r>
        <w:rPr>
          <w:rFonts w:ascii="Arial" w:hAnsi="Arial"/>
        </w:rPr>
        <w:t>Believed the natural world could be studied through science</w:t>
      </w:r>
    </w:p>
    <w:p w14:paraId="38059B63" w14:textId="14286F70" w:rsidR="00AF714C" w:rsidRDefault="00AF714C" w:rsidP="00AF714C">
      <w:pPr>
        <w:pStyle w:val="ListParagraph"/>
        <w:numPr>
          <w:ilvl w:val="1"/>
          <w:numId w:val="5"/>
        </w:numPr>
        <w:rPr>
          <w:rFonts w:ascii="Arial" w:hAnsi="Arial"/>
        </w:rPr>
      </w:pPr>
      <w:r>
        <w:rPr>
          <w:rFonts w:ascii="Arial" w:hAnsi="Arial"/>
        </w:rPr>
        <w:t>The mind and the body are separate (the mind lives on after death)</w:t>
      </w:r>
    </w:p>
    <w:p w14:paraId="617EB301" w14:textId="77777777" w:rsidR="00AF714C" w:rsidRDefault="00AF714C" w:rsidP="00AF714C">
      <w:pPr>
        <w:rPr>
          <w:rFonts w:ascii="Arial" w:hAnsi="Arial"/>
        </w:rPr>
      </w:pPr>
    </w:p>
    <w:p w14:paraId="2A1E1B4C" w14:textId="77E37F1E" w:rsidR="00EB3FB8" w:rsidRDefault="00EB3FB8" w:rsidP="00AF714C">
      <w:pPr>
        <w:rPr>
          <w:rFonts w:ascii="Arial" w:hAnsi="Arial"/>
        </w:rPr>
      </w:pPr>
      <w:r>
        <w:rPr>
          <w:rFonts w:ascii="Arial" w:hAnsi="Arial"/>
        </w:rPr>
        <w:t>The early days of psychology:</w:t>
      </w:r>
    </w:p>
    <w:p w14:paraId="244FDF13" w14:textId="6C3E256A" w:rsidR="002A2D13" w:rsidRDefault="002A2D13" w:rsidP="006C5057">
      <w:pPr>
        <w:pStyle w:val="ListParagraph"/>
        <w:numPr>
          <w:ilvl w:val="0"/>
          <w:numId w:val="6"/>
        </w:numPr>
        <w:rPr>
          <w:rFonts w:ascii="Arial" w:hAnsi="Arial"/>
        </w:rPr>
      </w:pPr>
      <w:r>
        <w:rPr>
          <w:rFonts w:ascii="Arial" w:hAnsi="Arial"/>
        </w:rPr>
        <w:t>Wilhelm Wundt (1832-1920):</w:t>
      </w:r>
    </w:p>
    <w:p w14:paraId="21D46547" w14:textId="7EAF30AD" w:rsidR="002A2D13" w:rsidRDefault="002A2D13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In 1879 opened a laboratory in Germany for psychology for experiments</w:t>
      </w:r>
    </w:p>
    <w:p w14:paraId="17B96F78" w14:textId="492753DC" w:rsidR="002A2D13" w:rsidRDefault="002A2D13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F</w:t>
      </w:r>
      <w:r w:rsidR="00EB5D79">
        <w:rPr>
          <w:rFonts w:ascii="Arial" w:hAnsi="Arial"/>
        </w:rPr>
        <w:t>ather of experimental psychology</w:t>
      </w:r>
    </w:p>
    <w:p w14:paraId="4D191143" w14:textId="1D16927D" w:rsidR="00EB5D79" w:rsidRDefault="00EB5D79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Consciousness – personal awareness of mental processes, behaviours, and environmental events</w:t>
      </w:r>
    </w:p>
    <w:p w14:paraId="2C037E71" w14:textId="5409346F" w:rsidR="00EB5D79" w:rsidRDefault="00EB5D79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Voluntarism – explains that a lot of human behaviour is motivated and that attention is focused for explicit purposes</w:t>
      </w:r>
    </w:p>
    <w:p w14:paraId="030C1A7A" w14:textId="2DFEA8DE" w:rsidR="00EB5D79" w:rsidRDefault="00EB5D79" w:rsidP="006C5057">
      <w:pPr>
        <w:pStyle w:val="ListParagraph"/>
        <w:numPr>
          <w:ilvl w:val="0"/>
          <w:numId w:val="6"/>
        </w:numPr>
        <w:rPr>
          <w:rFonts w:ascii="Arial" w:hAnsi="Arial"/>
        </w:rPr>
      </w:pPr>
      <w:r>
        <w:rPr>
          <w:rFonts w:ascii="Arial" w:hAnsi="Arial"/>
        </w:rPr>
        <w:t>Charles Darwin (1809-1882):</w:t>
      </w:r>
    </w:p>
    <w:p w14:paraId="04C8FF81" w14:textId="2EE7D8A3" w:rsidR="00EB5D79" w:rsidRDefault="00EB5D79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Natural selection</w:t>
      </w:r>
    </w:p>
    <w:p w14:paraId="07D26E8D" w14:textId="55C4AD51" w:rsidR="00EB5D79" w:rsidRDefault="00EB5D79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The origin of species</w:t>
      </w:r>
    </w:p>
    <w:p w14:paraId="5A4FE63F" w14:textId="67EEBEC2" w:rsidR="00EB5D79" w:rsidRDefault="00EB5D79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Shifted his attention towards human behaviour</w:t>
      </w:r>
    </w:p>
    <w:p w14:paraId="002D676F" w14:textId="53782F3F" w:rsidR="00EB5D79" w:rsidRDefault="00EB5D79" w:rsidP="006C5057">
      <w:pPr>
        <w:pStyle w:val="ListParagraph"/>
        <w:numPr>
          <w:ilvl w:val="0"/>
          <w:numId w:val="6"/>
        </w:numPr>
        <w:rPr>
          <w:rFonts w:ascii="Arial" w:hAnsi="Arial"/>
        </w:rPr>
      </w:pPr>
      <w:r>
        <w:rPr>
          <w:rFonts w:ascii="Arial" w:hAnsi="Arial"/>
        </w:rPr>
        <w:t>Edward Titchener (1867-1927):</w:t>
      </w:r>
    </w:p>
    <w:p w14:paraId="68E5D062" w14:textId="0F063B50" w:rsidR="00EB5D79" w:rsidRDefault="0017184E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Structuralism – the structure of conscious experience, identify all the elements of consciousness</w:t>
      </w:r>
      <w:r w:rsidR="00A14497">
        <w:rPr>
          <w:rFonts w:ascii="Arial" w:hAnsi="Arial"/>
        </w:rPr>
        <w:t xml:space="preserve"> (e.g. sensation or feelings)</w:t>
      </w:r>
    </w:p>
    <w:p w14:paraId="0B6F8366" w14:textId="77777777" w:rsidR="00A14497" w:rsidRDefault="00A14497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Relied on introspection:</w:t>
      </w:r>
    </w:p>
    <w:p w14:paraId="7D1E31BE" w14:textId="29CCF97D" w:rsidR="00A14497" w:rsidRDefault="00A14497" w:rsidP="006C5057">
      <w:pPr>
        <w:pStyle w:val="ListParagraph"/>
        <w:numPr>
          <w:ilvl w:val="2"/>
          <w:numId w:val="6"/>
        </w:numPr>
        <w:rPr>
          <w:rFonts w:ascii="Arial" w:hAnsi="Arial"/>
        </w:rPr>
      </w:pPr>
      <w:r>
        <w:rPr>
          <w:rFonts w:ascii="Arial" w:hAnsi="Arial"/>
        </w:rPr>
        <w:t>How simple thoughts expand into complex ideas</w:t>
      </w:r>
    </w:p>
    <w:p w14:paraId="378C071A" w14:textId="540F0B14" w:rsidR="00A14497" w:rsidRDefault="00A14497" w:rsidP="006C5057">
      <w:pPr>
        <w:pStyle w:val="ListParagraph"/>
        <w:numPr>
          <w:ilvl w:val="2"/>
          <w:numId w:val="6"/>
        </w:numPr>
        <w:rPr>
          <w:rFonts w:ascii="Arial" w:hAnsi="Arial"/>
        </w:rPr>
      </w:pPr>
      <w:r>
        <w:rPr>
          <w:rFonts w:ascii="Arial" w:hAnsi="Arial"/>
        </w:rPr>
        <w:t>Had problems including diverse findings</w:t>
      </w:r>
    </w:p>
    <w:p w14:paraId="6028D6C1" w14:textId="39049FEC" w:rsidR="00A14497" w:rsidRDefault="00A14497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Only observed and described, but didn’</w:t>
      </w:r>
      <w:r w:rsidR="006D6E41">
        <w:rPr>
          <w:rFonts w:ascii="Arial" w:hAnsi="Arial"/>
        </w:rPr>
        <w:t xml:space="preserve">t explain, predict, </w:t>
      </w:r>
      <w:r>
        <w:rPr>
          <w:rFonts w:ascii="Arial" w:hAnsi="Arial"/>
        </w:rPr>
        <w:t>or control</w:t>
      </w:r>
    </w:p>
    <w:p w14:paraId="10EBBE83" w14:textId="4E153B2C" w:rsidR="00A14497" w:rsidRDefault="00A14497" w:rsidP="006C5057">
      <w:pPr>
        <w:pStyle w:val="ListParagraph"/>
        <w:numPr>
          <w:ilvl w:val="0"/>
          <w:numId w:val="6"/>
        </w:numPr>
        <w:rPr>
          <w:rFonts w:ascii="Arial" w:hAnsi="Arial"/>
        </w:rPr>
      </w:pPr>
      <w:r>
        <w:rPr>
          <w:rFonts w:ascii="Arial" w:hAnsi="Arial"/>
        </w:rPr>
        <w:t>William James (1842-1910):</w:t>
      </w:r>
    </w:p>
    <w:p w14:paraId="3EF871EC" w14:textId="71CCF429" w:rsidR="00A14497" w:rsidRDefault="006D08FD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 xml:space="preserve">Functionalism – how mental processes function to </w:t>
      </w:r>
      <w:r w:rsidR="00A907D0">
        <w:rPr>
          <w:rFonts w:ascii="Arial" w:hAnsi="Arial"/>
        </w:rPr>
        <w:t>adapt</w:t>
      </w:r>
      <w:r>
        <w:rPr>
          <w:rFonts w:ascii="Arial" w:hAnsi="Arial"/>
        </w:rPr>
        <w:t xml:space="preserve"> to</w:t>
      </w:r>
      <w:r w:rsidR="00A907D0">
        <w:rPr>
          <w:rFonts w:ascii="Arial" w:hAnsi="Arial"/>
        </w:rPr>
        <w:t xml:space="preserve"> the changing environment</w:t>
      </w:r>
      <w:r w:rsidR="0080788F">
        <w:rPr>
          <w:rFonts w:ascii="Arial" w:hAnsi="Arial"/>
        </w:rPr>
        <w:t xml:space="preserve"> (used empirical methods)</w:t>
      </w:r>
    </w:p>
    <w:p w14:paraId="18D663DE" w14:textId="5DE8FD76" w:rsidR="006D08FD" w:rsidRDefault="006D08FD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Wrote “Principles of Psychology”</w:t>
      </w:r>
    </w:p>
    <w:p w14:paraId="66539B80" w14:textId="6185498C" w:rsidR="0080788F" w:rsidRDefault="0080788F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Mental processes are a fluid “stream of consciousness”, not fixed elements</w:t>
      </w:r>
    </w:p>
    <w:p w14:paraId="7908CBF4" w14:textId="6AAB6351" w:rsidR="0080788F" w:rsidRDefault="0080788F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Studied animals, children, and individuals with mental disorders</w:t>
      </w:r>
    </w:p>
    <w:p w14:paraId="283A9679" w14:textId="04355EB4" w:rsidR="0080788F" w:rsidRDefault="0080788F" w:rsidP="006C5057">
      <w:pPr>
        <w:pStyle w:val="ListParagraph"/>
        <w:numPr>
          <w:ilvl w:val="0"/>
          <w:numId w:val="6"/>
        </w:numPr>
        <w:rPr>
          <w:rFonts w:ascii="Arial" w:hAnsi="Arial"/>
        </w:rPr>
      </w:pPr>
      <w:r>
        <w:rPr>
          <w:rFonts w:ascii="Arial" w:hAnsi="Arial"/>
        </w:rPr>
        <w:t>Gestalt psychology:</w:t>
      </w:r>
    </w:p>
    <w:p w14:paraId="0E7EE41A" w14:textId="56B83DE1" w:rsidR="0080788F" w:rsidRDefault="0080788F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Consciousness cannot be broken down into elements</w:t>
      </w:r>
    </w:p>
    <w:p w14:paraId="15B47669" w14:textId="0DF39B76" w:rsidR="0080788F" w:rsidRDefault="0080788F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The whole is more important than its parts</w:t>
      </w:r>
    </w:p>
    <w:p w14:paraId="49B7097B" w14:textId="45BF4666" w:rsidR="0080788F" w:rsidRDefault="0080788F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We perceive things as whole units</w:t>
      </w:r>
    </w:p>
    <w:p w14:paraId="75BBEEA6" w14:textId="1CE8B9BC" w:rsidR="0080788F" w:rsidRDefault="0080788F" w:rsidP="006C5057">
      <w:pPr>
        <w:pStyle w:val="ListParagraph"/>
        <w:numPr>
          <w:ilvl w:val="1"/>
          <w:numId w:val="6"/>
        </w:numPr>
        <w:rPr>
          <w:rFonts w:ascii="Arial" w:hAnsi="Arial"/>
        </w:rPr>
      </w:pPr>
      <w:r>
        <w:rPr>
          <w:rFonts w:ascii="Arial" w:hAnsi="Arial"/>
        </w:rPr>
        <w:t>Learning is tied to what we perceive</w:t>
      </w:r>
    </w:p>
    <w:p w14:paraId="53B67DAA" w14:textId="77777777" w:rsidR="00F27CE3" w:rsidRDefault="00F27CE3" w:rsidP="00F27CE3">
      <w:pPr>
        <w:rPr>
          <w:rFonts w:ascii="Arial" w:hAnsi="Arial"/>
        </w:rPr>
      </w:pPr>
    </w:p>
    <w:p w14:paraId="54546618" w14:textId="77777777" w:rsidR="0058270B" w:rsidRDefault="0058270B" w:rsidP="00F27CE3">
      <w:pPr>
        <w:rPr>
          <w:rFonts w:ascii="Arial" w:hAnsi="Arial"/>
        </w:rPr>
      </w:pPr>
    </w:p>
    <w:p w14:paraId="44DD76E4" w14:textId="77777777" w:rsidR="0058270B" w:rsidRDefault="0058270B" w:rsidP="00F27CE3">
      <w:pPr>
        <w:rPr>
          <w:rFonts w:ascii="Arial" w:hAnsi="Arial"/>
        </w:rPr>
      </w:pPr>
    </w:p>
    <w:p w14:paraId="7F26F04D" w14:textId="77777777" w:rsidR="0058270B" w:rsidRDefault="0058270B" w:rsidP="00F27CE3">
      <w:pPr>
        <w:rPr>
          <w:rFonts w:ascii="Arial" w:hAnsi="Arial"/>
        </w:rPr>
      </w:pPr>
    </w:p>
    <w:p w14:paraId="13DDB442" w14:textId="77777777" w:rsidR="0058270B" w:rsidRDefault="0058270B" w:rsidP="00F27CE3">
      <w:pPr>
        <w:rPr>
          <w:rFonts w:ascii="Arial" w:hAnsi="Arial"/>
        </w:rPr>
      </w:pPr>
    </w:p>
    <w:p w14:paraId="3B590C3D" w14:textId="77777777" w:rsidR="0058270B" w:rsidRDefault="0058270B" w:rsidP="00F27CE3">
      <w:pPr>
        <w:rPr>
          <w:rFonts w:ascii="Arial" w:hAnsi="Arial"/>
        </w:rPr>
      </w:pPr>
    </w:p>
    <w:p w14:paraId="623745D7" w14:textId="77777777" w:rsidR="0058270B" w:rsidRDefault="0058270B" w:rsidP="00F27CE3">
      <w:pPr>
        <w:rPr>
          <w:rFonts w:ascii="Arial" w:hAnsi="Arial"/>
        </w:rPr>
      </w:pPr>
    </w:p>
    <w:p w14:paraId="7D7F4675" w14:textId="77777777" w:rsidR="0058270B" w:rsidRDefault="0058270B" w:rsidP="00F27CE3">
      <w:pPr>
        <w:rPr>
          <w:rFonts w:ascii="Arial" w:hAnsi="Arial"/>
        </w:rPr>
      </w:pPr>
    </w:p>
    <w:p w14:paraId="66BD5EBF" w14:textId="3FBABD01" w:rsidR="00F27CE3" w:rsidRDefault="00F27CE3" w:rsidP="00F27CE3">
      <w:pPr>
        <w:rPr>
          <w:rFonts w:ascii="Arial" w:hAnsi="Arial"/>
          <w:b/>
        </w:rPr>
      </w:pPr>
      <w:r>
        <w:rPr>
          <w:rFonts w:ascii="Arial" w:hAnsi="Arial"/>
          <w:b/>
        </w:rPr>
        <w:t>Chapter 2</w:t>
      </w:r>
    </w:p>
    <w:p w14:paraId="09E8B6D5" w14:textId="77777777" w:rsidR="00F27CE3" w:rsidRDefault="00F27CE3" w:rsidP="00F27CE3">
      <w:pPr>
        <w:rPr>
          <w:rFonts w:ascii="Arial" w:hAnsi="Arial"/>
          <w:b/>
        </w:rPr>
      </w:pPr>
    </w:p>
    <w:p w14:paraId="79F1AEF8" w14:textId="13D69C04" w:rsidR="00F27CE3" w:rsidRDefault="00CA05E0" w:rsidP="00F27CE3">
      <w:pPr>
        <w:rPr>
          <w:rFonts w:ascii="Arial" w:hAnsi="Arial"/>
        </w:rPr>
      </w:pPr>
      <w:r>
        <w:rPr>
          <w:rFonts w:ascii="Arial" w:hAnsi="Arial"/>
        </w:rPr>
        <w:lastRenderedPageBreak/>
        <w:t>Scientific principles:</w:t>
      </w:r>
    </w:p>
    <w:p w14:paraId="7F950B12" w14:textId="41A04E68" w:rsidR="00CA05E0" w:rsidRDefault="00CA05E0" w:rsidP="006C5057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The universe operates according to laws</w:t>
      </w:r>
    </w:p>
    <w:p w14:paraId="426F4469" w14:textId="2FB31AB2" w:rsidR="00CA05E0" w:rsidRDefault="00CA05E0" w:rsidP="006C5057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These laws are discoverable and testable</w:t>
      </w:r>
      <w:r w:rsidR="006B3B92">
        <w:rPr>
          <w:rFonts w:ascii="Arial" w:hAnsi="Arial"/>
        </w:rPr>
        <w:t xml:space="preserve"> (empirically – of the senses)</w:t>
      </w:r>
    </w:p>
    <w:p w14:paraId="1686BC35" w14:textId="77777777" w:rsidR="00CA05E0" w:rsidRDefault="00CA05E0" w:rsidP="00CA05E0">
      <w:pPr>
        <w:rPr>
          <w:rFonts w:ascii="Arial" w:hAnsi="Arial"/>
        </w:rPr>
      </w:pPr>
    </w:p>
    <w:p w14:paraId="201846C5" w14:textId="77777777" w:rsidR="00CA05E0" w:rsidRDefault="00CA05E0" w:rsidP="00CA05E0">
      <w:pPr>
        <w:rPr>
          <w:rFonts w:ascii="Arial" w:hAnsi="Arial"/>
        </w:rPr>
      </w:pPr>
    </w:p>
    <w:p w14:paraId="5E5FC90F" w14:textId="34CE4841" w:rsidR="00CA05E0" w:rsidRDefault="006F4AF6" w:rsidP="00CA05E0">
      <w:pPr>
        <w:rPr>
          <w:rFonts w:ascii="Arial" w:hAnsi="Arial"/>
        </w:rPr>
      </w:pPr>
      <w:r>
        <w:rPr>
          <w:rFonts w:ascii="Arial" w:hAnsi="Arial"/>
        </w:rPr>
        <w:t>The scientific attitude:</w:t>
      </w:r>
    </w:p>
    <w:p w14:paraId="191E7F99" w14:textId="328250DA" w:rsidR="006F4AF6" w:rsidRPr="006F4AF6" w:rsidRDefault="006F4AF6" w:rsidP="006C5057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  <w:lang w:val="en-US"/>
        </w:rPr>
        <w:t xml:space="preserve">Curiosity – </w:t>
      </w:r>
      <w:r w:rsidRPr="006F4AF6">
        <w:rPr>
          <w:rFonts w:ascii="Arial" w:hAnsi="Arial"/>
          <w:lang w:val="en-US"/>
        </w:rPr>
        <w:t>passion for exploration</w:t>
      </w:r>
    </w:p>
    <w:p w14:paraId="1E67537D" w14:textId="372194D9" w:rsidR="006F4AF6" w:rsidRPr="006F4AF6" w:rsidRDefault="006F4AF6" w:rsidP="006C5057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  <w:lang w:val="en-US"/>
        </w:rPr>
        <w:t>S</w:t>
      </w:r>
      <w:r w:rsidRPr="006F4AF6">
        <w:rPr>
          <w:rFonts w:ascii="Arial" w:hAnsi="Arial"/>
          <w:lang w:val="en-US"/>
        </w:rPr>
        <w:t>kepticism</w:t>
      </w:r>
      <w:r>
        <w:rPr>
          <w:rFonts w:ascii="Arial" w:hAnsi="Arial"/>
          <w:lang w:val="en-US"/>
        </w:rPr>
        <w:t xml:space="preserve"> – </w:t>
      </w:r>
      <w:r w:rsidRPr="006F4AF6">
        <w:rPr>
          <w:rFonts w:ascii="Arial" w:hAnsi="Arial"/>
          <w:lang w:val="en-US"/>
        </w:rPr>
        <w:t>doubting and questioning</w:t>
      </w:r>
    </w:p>
    <w:p w14:paraId="2D51C3B8" w14:textId="29FD40DC" w:rsidR="006F4AF6" w:rsidRPr="006B3B92" w:rsidRDefault="006F4AF6" w:rsidP="006C5057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  <w:lang w:val="en-US"/>
        </w:rPr>
        <w:t>H</w:t>
      </w:r>
      <w:r w:rsidRPr="006F4AF6">
        <w:rPr>
          <w:rFonts w:ascii="Arial" w:hAnsi="Arial"/>
          <w:lang w:val="en-US"/>
        </w:rPr>
        <w:t>umility</w:t>
      </w:r>
      <w:r>
        <w:rPr>
          <w:rFonts w:ascii="Arial" w:hAnsi="Arial"/>
          <w:lang w:val="en-US"/>
        </w:rPr>
        <w:t xml:space="preserve"> – </w:t>
      </w:r>
      <w:r w:rsidRPr="006F4AF6">
        <w:rPr>
          <w:rFonts w:ascii="Arial" w:hAnsi="Arial"/>
          <w:lang w:val="en-US"/>
        </w:rPr>
        <w:t>h</w:t>
      </w:r>
      <w:r>
        <w:rPr>
          <w:rFonts w:ascii="Arial" w:hAnsi="Arial"/>
          <w:lang w:val="en-US"/>
        </w:rPr>
        <w:t>umbleness to accept when wrong</w:t>
      </w:r>
    </w:p>
    <w:p w14:paraId="185F0044" w14:textId="4F2D8421" w:rsidR="006B3B92" w:rsidRPr="006F4AF6" w:rsidRDefault="006B3B92" w:rsidP="006C5057">
      <w:pPr>
        <w:pStyle w:val="ListParagraph"/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  <w:lang w:val="en-US"/>
        </w:rPr>
        <w:t>Use critical thinking</w:t>
      </w:r>
    </w:p>
    <w:p w14:paraId="1E58243F" w14:textId="77777777" w:rsidR="006F4AF6" w:rsidRDefault="006F4AF6" w:rsidP="006F4AF6">
      <w:pPr>
        <w:rPr>
          <w:rFonts w:ascii="Arial" w:hAnsi="Arial"/>
        </w:rPr>
      </w:pPr>
    </w:p>
    <w:p w14:paraId="47E7FA6D" w14:textId="77777777" w:rsidR="006F4AF6" w:rsidRDefault="006F4AF6" w:rsidP="006F4AF6">
      <w:pPr>
        <w:rPr>
          <w:rFonts w:ascii="Arial" w:hAnsi="Arial"/>
        </w:rPr>
      </w:pPr>
      <w:r>
        <w:rPr>
          <w:rFonts w:ascii="Arial" w:hAnsi="Arial"/>
        </w:rPr>
        <w:t>Deductive reasoning:</w:t>
      </w:r>
    </w:p>
    <w:p w14:paraId="0DA28E0C" w14:textId="77777777" w:rsidR="006F4AF6" w:rsidRDefault="006F4AF6" w:rsidP="006C5057">
      <w:pPr>
        <w:pStyle w:val="ListParagraph"/>
        <w:numPr>
          <w:ilvl w:val="0"/>
          <w:numId w:val="9"/>
        </w:numPr>
        <w:rPr>
          <w:rFonts w:ascii="Arial" w:hAnsi="Arial"/>
        </w:rPr>
      </w:pPr>
      <w:r w:rsidRPr="006F4AF6">
        <w:rPr>
          <w:rFonts w:ascii="Arial" w:hAnsi="Arial"/>
        </w:rPr>
        <w:t>Reasoning from broad basic principle applied to specific situations</w:t>
      </w:r>
    </w:p>
    <w:p w14:paraId="0C8B3306" w14:textId="303020A0" w:rsidR="006F4AF6" w:rsidRDefault="006F4AF6" w:rsidP="006C5057">
      <w:pPr>
        <w:pStyle w:val="ListParagraph"/>
        <w:numPr>
          <w:ilvl w:val="0"/>
          <w:numId w:val="9"/>
        </w:numPr>
        <w:rPr>
          <w:rFonts w:ascii="Arial" w:hAnsi="Arial"/>
        </w:rPr>
      </w:pPr>
      <w:r w:rsidRPr="006F4AF6">
        <w:rPr>
          <w:rFonts w:ascii="Arial" w:hAnsi="Arial"/>
        </w:rPr>
        <w:t>Theory &gt; predictions &gt; observations/experiments</w:t>
      </w:r>
    </w:p>
    <w:p w14:paraId="7BD0E059" w14:textId="72EDAC21" w:rsidR="006F4AF6" w:rsidRDefault="006F4AF6" w:rsidP="006C5057">
      <w:pPr>
        <w:pStyle w:val="ListParagraph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>Bias since you want your theory to be true</w:t>
      </w:r>
    </w:p>
    <w:p w14:paraId="416071CB" w14:textId="77777777" w:rsidR="006F4AF6" w:rsidRDefault="006F4AF6" w:rsidP="006F4AF6">
      <w:pPr>
        <w:rPr>
          <w:rFonts w:ascii="Arial" w:hAnsi="Arial"/>
        </w:rPr>
      </w:pPr>
    </w:p>
    <w:p w14:paraId="0E7046E4" w14:textId="1A6C04DA" w:rsidR="006F4AF6" w:rsidRDefault="006F4AF6" w:rsidP="006F4AF6">
      <w:pPr>
        <w:rPr>
          <w:rFonts w:ascii="Arial" w:hAnsi="Arial"/>
        </w:rPr>
      </w:pPr>
      <w:r>
        <w:rPr>
          <w:rFonts w:ascii="Arial" w:hAnsi="Arial"/>
        </w:rPr>
        <w:t>Inductive reasoning:</w:t>
      </w:r>
    </w:p>
    <w:p w14:paraId="361D3AF8" w14:textId="45CB44A8" w:rsidR="006F4AF6" w:rsidRDefault="006F4AF6" w:rsidP="006C5057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Reasoning from small specific situations to more general truths</w:t>
      </w:r>
    </w:p>
    <w:p w14:paraId="2215AB83" w14:textId="6555D976" w:rsidR="006F4AF6" w:rsidRDefault="006F4AF6" w:rsidP="006C5057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Observation/experiments &gt; predictions &gt; theory</w:t>
      </w:r>
    </w:p>
    <w:p w14:paraId="16D5211D" w14:textId="1970148B" w:rsidR="006F4AF6" w:rsidRDefault="006F4AF6" w:rsidP="006C5057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Avoids bias</w:t>
      </w:r>
    </w:p>
    <w:p w14:paraId="22F15D7C" w14:textId="77777777" w:rsidR="006F4AF6" w:rsidRDefault="006F4AF6" w:rsidP="006F4AF6">
      <w:pPr>
        <w:rPr>
          <w:rFonts w:ascii="Arial" w:hAnsi="Arial"/>
        </w:rPr>
      </w:pPr>
    </w:p>
    <w:p w14:paraId="535038A9" w14:textId="281E6CCA" w:rsidR="006F4AF6" w:rsidRPr="006F4AF6" w:rsidRDefault="006F4AF6" w:rsidP="006F4AF6">
      <w:pPr>
        <w:rPr>
          <w:rFonts w:ascii="Arial" w:hAnsi="Arial"/>
        </w:rPr>
      </w:pPr>
      <w:r>
        <w:rPr>
          <w:rFonts w:ascii="Arial" w:hAnsi="Arial"/>
        </w:rPr>
        <w:t>Hypothetico-deductive reasoning:</w:t>
      </w:r>
    </w:p>
    <w:p w14:paraId="038F42AB" w14:textId="7D4468ED" w:rsidR="006F4AF6" w:rsidRDefault="006F4AF6" w:rsidP="006C5057">
      <w:pPr>
        <w:pStyle w:val="ListParagraph"/>
        <w:numPr>
          <w:ilvl w:val="0"/>
          <w:numId w:val="11"/>
        </w:numPr>
        <w:rPr>
          <w:rFonts w:ascii="Arial" w:hAnsi="Arial"/>
        </w:rPr>
      </w:pPr>
      <w:r>
        <w:rPr>
          <w:rFonts w:ascii="Arial" w:hAnsi="Arial"/>
        </w:rPr>
        <w:t>More common nowadays as it takes the best of both deductive and inductive reasoning</w:t>
      </w:r>
    </w:p>
    <w:p w14:paraId="447A5930" w14:textId="478077FA" w:rsidR="006F4AF6" w:rsidRDefault="006F4AF6" w:rsidP="006C5057">
      <w:pPr>
        <w:pStyle w:val="ListParagraph"/>
        <w:numPr>
          <w:ilvl w:val="0"/>
          <w:numId w:val="11"/>
        </w:numPr>
        <w:rPr>
          <w:rFonts w:ascii="Arial" w:hAnsi="Arial"/>
        </w:rPr>
      </w:pPr>
      <w:r>
        <w:rPr>
          <w:rFonts w:ascii="Arial" w:hAnsi="Arial"/>
        </w:rPr>
        <w:t>Starts with a hypothesis – a general statement about how variables relate that can be proven wrong</w:t>
      </w:r>
    </w:p>
    <w:p w14:paraId="42233C0F" w14:textId="5B19F127" w:rsidR="00C97C11" w:rsidRPr="00C97C11" w:rsidRDefault="0076375B" w:rsidP="006C5057">
      <w:pPr>
        <w:pStyle w:val="ListParagraph"/>
        <w:numPr>
          <w:ilvl w:val="0"/>
          <w:numId w:val="11"/>
        </w:numPr>
        <w:rPr>
          <w:rFonts w:ascii="Arial" w:hAnsi="Arial"/>
        </w:rPr>
      </w:pPr>
      <w:r>
        <w:rPr>
          <w:rFonts w:ascii="Arial" w:hAnsi="Arial"/>
        </w:rPr>
        <w:t>Observational definitions – used to describe what is meant by each variable (used in hypotheses)</w:t>
      </w:r>
    </w:p>
    <w:p w14:paraId="1AA121A7" w14:textId="26879241" w:rsidR="006F4AF6" w:rsidRDefault="006F4AF6" w:rsidP="006C5057">
      <w:pPr>
        <w:pStyle w:val="ListParagraph"/>
        <w:numPr>
          <w:ilvl w:val="0"/>
          <w:numId w:val="11"/>
        </w:numPr>
        <w:rPr>
          <w:rFonts w:ascii="Arial" w:hAnsi="Arial"/>
        </w:rPr>
      </w:pPr>
      <w:r>
        <w:rPr>
          <w:rFonts w:ascii="Arial" w:hAnsi="Arial"/>
        </w:rPr>
        <w:t>Hypothesis &gt;observation/experiments &gt; hypothesis is supported or not</w:t>
      </w:r>
    </w:p>
    <w:p w14:paraId="75939F0E" w14:textId="77777777" w:rsidR="00C97C11" w:rsidRDefault="00C97C11" w:rsidP="00C97C11">
      <w:pPr>
        <w:rPr>
          <w:rFonts w:ascii="Arial" w:hAnsi="Arial"/>
        </w:rPr>
      </w:pPr>
    </w:p>
    <w:p w14:paraId="4AFE0906" w14:textId="36178FB4" w:rsidR="00C97C11" w:rsidRPr="00C97C11" w:rsidRDefault="00C97C11" w:rsidP="00C97C11">
      <w:pPr>
        <w:jc w:val="center"/>
        <w:rPr>
          <w:rFonts w:ascii="Arial" w:hAnsi="Arial"/>
        </w:rPr>
      </w:pPr>
      <w:r w:rsidRPr="00C97C11">
        <w:rPr>
          <w:rFonts w:ascii="Arial" w:hAnsi="Arial"/>
          <w:noProof/>
          <w:lang w:val="en-US"/>
        </w:rPr>
        <w:drawing>
          <wp:inline distT="0" distB="0" distL="0" distR="0" wp14:anchorId="40F0CD6C" wp14:editId="37C7B9BB">
            <wp:extent cx="3976773" cy="2328530"/>
            <wp:effectExtent l="0" t="0" r="11430" b="8890"/>
            <wp:docPr id="18434" name="Picture 3" descr="figure 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3" descr="figure 2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194" cy="2329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CCB2808" w14:textId="0566B171" w:rsidR="000210A8" w:rsidRDefault="000210A8" w:rsidP="000210A8">
      <w:pPr>
        <w:rPr>
          <w:rFonts w:ascii="Arial" w:hAnsi="Arial"/>
        </w:rPr>
      </w:pPr>
      <w:r>
        <w:rPr>
          <w:rFonts w:ascii="Arial" w:hAnsi="Arial"/>
        </w:rPr>
        <w:t>Scientific approach:</w:t>
      </w:r>
    </w:p>
    <w:p w14:paraId="08CB96D9" w14:textId="73AD8E23" w:rsidR="000210A8" w:rsidRDefault="000210A8" w:rsidP="006C5057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Observe</w:t>
      </w:r>
    </w:p>
    <w:p w14:paraId="53CF5D75" w14:textId="3B2E9D0F" w:rsidR="000210A8" w:rsidRDefault="000210A8" w:rsidP="006C5057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lastRenderedPageBreak/>
        <w:t>Develop a hypothesis</w:t>
      </w:r>
    </w:p>
    <w:p w14:paraId="140C6941" w14:textId="057E1A9A" w:rsidR="000210A8" w:rsidRDefault="000210A8" w:rsidP="006C5057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Test the hypothesis</w:t>
      </w:r>
    </w:p>
    <w:p w14:paraId="0E8E55CC" w14:textId="278604D8" w:rsidR="000210A8" w:rsidRDefault="000210A8" w:rsidP="006C5057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Build a theory</w:t>
      </w:r>
    </w:p>
    <w:p w14:paraId="67118E1E" w14:textId="77777777" w:rsidR="000210A8" w:rsidRDefault="000210A8" w:rsidP="000210A8">
      <w:pPr>
        <w:rPr>
          <w:rFonts w:ascii="Arial" w:hAnsi="Arial"/>
        </w:rPr>
      </w:pPr>
    </w:p>
    <w:p w14:paraId="06E6EBE6" w14:textId="2DAE848A" w:rsidR="006F4AF6" w:rsidRDefault="00C97C11" w:rsidP="006F4AF6">
      <w:pPr>
        <w:rPr>
          <w:rFonts w:ascii="Arial" w:hAnsi="Arial"/>
        </w:rPr>
      </w:pPr>
      <w:r>
        <w:rPr>
          <w:rFonts w:ascii="Arial" w:hAnsi="Arial"/>
        </w:rPr>
        <w:t>Goals of psychology:</w:t>
      </w:r>
    </w:p>
    <w:p w14:paraId="53CDAD73" w14:textId="137EC60F" w:rsidR="00C97C11" w:rsidRDefault="00C97C11" w:rsidP="006C5057">
      <w:pPr>
        <w:pStyle w:val="ListParagraph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>Find factors</w:t>
      </w:r>
      <w:r w:rsidR="009D215D">
        <w:rPr>
          <w:rFonts w:ascii="Arial" w:hAnsi="Arial"/>
        </w:rPr>
        <w:t xml:space="preserve"> that affect behaviour (observable)</w:t>
      </w:r>
    </w:p>
    <w:p w14:paraId="042D1261" w14:textId="2E253B4E" w:rsidR="00C97C11" w:rsidRDefault="00C97C11" w:rsidP="006C5057">
      <w:pPr>
        <w:pStyle w:val="ListParagraph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>Isolate the affect of each factor</w:t>
      </w:r>
    </w:p>
    <w:p w14:paraId="66BDCD9A" w14:textId="279C5AB1" w:rsidR="00C97C11" w:rsidRDefault="00C97C11" w:rsidP="006C5057">
      <w:pPr>
        <w:pStyle w:val="ListParagraph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>Find how the relate and come together</w:t>
      </w:r>
    </w:p>
    <w:p w14:paraId="34500C26" w14:textId="43317B09" w:rsidR="0080495D" w:rsidRDefault="0080495D" w:rsidP="006C5057">
      <w:pPr>
        <w:pStyle w:val="ListParagraph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>Pseudopyschology – doesn’t use the scientific method, based on certain beliefs (e.g. religion or morals)</w:t>
      </w:r>
    </w:p>
    <w:p w14:paraId="5C49D85E" w14:textId="77777777" w:rsidR="0080495D" w:rsidRDefault="0080495D" w:rsidP="0080495D">
      <w:pPr>
        <w:rPr>
          <w:rFonts w:ascii="Arial" w:hAnsi="Arial"/>
        </w:rPr>
      </w:pPr>
    </w:p>
    <w:p w14:paraId="7EC348E6" w14:textId="1BA4370C" w:rsidR="0080495D" w:rsidRDefault="00AB7160" w:rsidP="0080495D">
      <w:pPr>
        <w:rPr>
          <w:rFonts w:ascii="Arial" w:hAnsi="Arial"/>
        </w:rPr>
      </w:pPr>
      <w:r>
        <w:rPr>
          <w:rFonts w:ascii="Arial" w:hAnsi="Arial"/>
        </w:rPr>
        <w:t>How do psychologists conduct research?</w:t>
      </w:r>
    </w:p>
    <w:p w14:paraId="13FC7AD8" w14:textId="51D91138" w:rsidR="00615123" w:rsidRDefault="00615123" w:rsidP="006C5057">
      <w:pPr>
        <w:pStyle w:val="ListParagraph"/>
        <w:numPr>
          <w:ilvl w:val="0"/>
          <w:numId w:val="14"/>
        </w:numPr>
        <w:rPr>
          <w:rFonts w:ascii="Arial" w:hAnsi="Arial"/>
        </w:rPr>
      </w:pPr>
      <w:r>
        <w:rPr>
          <w:rFonts w:ascii="Arial" w:hAnsi="Arial"/>
        </w:rPr>
        <w:t>Find two variable – one independent and one dependant</w:t>
      </w:r>
    </w:p>
    <w:p w14:paraId="0F766E55" w14:textId="4747785F" w:rsidR="00615123" w:rsidRDefault="00615123" w:rsidP="006C5057">
      <w:pPr>
        <w:pStyle w:val="ListParagraph"/>
        <w:numPr>
          <w:ilvl w:val="0"/>
          <w:numId w:val="14"/>
        </w:numPr>
        <w:rPr>
          <w:rFonts w:ascii="Arial" w:hAnsi="Arial"/>
        </w:rPr>
      </w:pPr>
      <w:r>
        <w:rPr>
          <w:rFonts w:ascii="Arial" w:hAnsi="Arial"/>
        </w:rPr>
        <w:t>Operationalize the 2 variables – give them precise definitions that allow you to measure and test them (can be done in many ways)</w:t>
      </w:r>
    </w:p>
    <w:p w14:paraId="2A6BFAE0" w14:textId="77777777" w:rsidR="0058270B" w:rsidRPr="0058270B" w:rsidRDefault="0058270B" w:rsidP="0058270B">
      <w:pPr>
        <w:rPr>
          <w:rFonts w:ascii="Arial" w:hAnsi="Arial"/>
        </w:rPr>
      </w:pPr>
    </w:p>
    <w:p w14:paraId="05E08E9F" w14:textId="69211B62" w:rsidR="00AB7160" w:rsidRDefault="00AB7160" w:rsidP="00AB7160">
      <w:pPr>
        <w:jc w:val="center"/>
        <w:rPr>
          <w:rFonts w:ascii="Arial" w:hAnsi="Arial"/>
        </w:rPr>
      </w:pPr>
      <w:r w:rsidRPr="00AB7160">
        <w:rPr>
          <w:rFonts w:ascii="Arial" w:hAnsi="Arial"/>
          <w:noProof/>
          <w:lang w:val="en-US"/>
        </w:rPr>
        <w:drawing>
          <wp:inline distT="0" distB="0" distL="0" distR="0" wp14:anchorId="36246AE0" wp14:editId="5DB87A70">
            <wp:extent cx="4335565" cy="3766584"/>
            <wp:effectExtent l="0" t="0" r="8255" b="0"/>
            <wp:docPr id="194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4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159" cy="376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F89DC90" w14:textId="77777777" w:rsidR="00AB7160" w:rsidRDefault="00AB7160" w:rsidP="00AB7160">
      <w:pPr>
        <w:jc w:val="center"/>
        <w:rPr>
          <w:rFonts w:ascii="Arial" w:hAnsi="Arial"/>
        </w:rPr>
      </w:pPr>
    </w:p>
    <w:p w14:paraId="16DF864A" w14:textId="3BFB7DB5" w:rsidR="00AB7160" w:rsidRDefault="00E13CFB" w:rsidP="00AB7160">
      <w:pPr>
        <w:rPr>
          <w:rFonts w:ascii="Arial" w:hAnsi="Arial"/>
        </w:rPr>
      </w:pPr>
      <w:r>
        <w:rPr>
          <w:rFonts w:ascii="Arial" w:hAnsi="Arial"/>
        </w:rPr>
        <w:t>Choosing participants:</w:t>
      </w:r>
    </w:p>
    <w:p w14:paraId="1B062F27" w14:textId="26662F98" w:rsidR="00E13CFB" w:rsidRDefault="00E13CFB" w:rsidP="006C5057">
      <w:pPr>
        <w:pStyle w:val="ListParagraph"/>
        <w:numPr>
          <w:ilvl w:val="0"/>
          <w:numId w:val="15"/>
        </w:numPr>
        <w:rPr>
          <w:rFonts w:ascii="Arial" w:hAnsi="Arial"/>
        </w:rPr>
      </w:pPr>
      <w:r>
        <w:rPr>
          <w:rFonts w:ascii="Arial" w:hAnsi="Arial"/>
        </w:rPr>
        <w:t>You often have to pick a sample – a subset of the population</w:t>
      </w:r>
    </w:p>
    <w:p w14:paraId="131EF9EA" w14:textId="48575E4C" w:rsidR="00E13CFB" w:rsidRDefault="00E13CFB" w:rsidP="006C5057">
      <w:pPr>
        <w:pStyle w:val="ListParagraph"/>
        <w:numPr>
          <w:ilvl w:val="0"/>
          <w:numId w:val="15"/>
        </w:numPr>
        <w:rPr>
          <w:rFonts w:ascii="Arial" w:hAnsi="Arial"/>
        </w:rPr>
      </w:pPr>
      <w:r>
        <w:rPr>
          <w:rFonts w:ascii="Arial" w:hAnsi="Arial"/>
        </w:rPr>
        <w:t>Use random selection (everyone in the population has an equal chance) to minimize sampling bias</w:t>
      </w:r>
    </w:p>
    <w:p w14:paraId="6041689E" w14:textId="77777777" w:rsidR="00E13CFB" w:rsidRDefault="00E13CFB" w:rsidP="00E13CFB">
      <w:pPr>
        <w:rPr>
          <w:rFonts w:ascii="Arial" w:hAnsi="Arial"/>
        </w:rPr>
      </w:pPr>
    </w:p>
    <w:p w14:paraId="04FD9E25" w14:textId="3E76EE0C" w:rsidR="00E13CFB" w:rsidRDefault="00E13CFB" w:rsidP="00E13CFB">
      <w:pPr>
        <w:rPr>
          <w:rFonts w:ascii="Arial" w:hAnsi="Arial"/>
        </w:rPr>
      </w:pPr>
      <w:r>
        <w:rPr>
          <w:rFonts w:ascii="Arial" w:hAnsi="Arial"/>
        </w:rPr>
        <w:t>Pick a research method</w:t>
      </w:r>
      <w:r w:rsidR="00A10D69">
        <w:rPr>
          <w:rFonts w:ascii="Arial" w:hAnsi="Arial"/>
        </w:rPr>
        <w:t>:</w:t>
      </w:r>
    </w:p>
    <w:p w14:paraId="181A27D6" w14:textId="088F121B" w:rsidR="00A10D69" w:rsidRDefault="00A10D69" w:rsidP="006C5057">
      <w:pPr>
        <w:pStyle w:val="ListParagraph"/>
        <w:numPr>
          <w:ilvl w:val="0"/>
          <w:numId w:val="16"/>
        </w:numPr>
        <w:rPr>
          <w:rFonts w:ascii="Arial" w:hAnsi="Arial"/>
        </w:rPr>
      </w:pPr>
      <w:r>
        <w:rPr>
          <w:rFonts w:ascii="Arial" w:hAnsi="Arial"/>
        </w:rPr>
        <w:lastRenderedPageBreak/>
        <w:t>Differ in their goals, samples, and the ability of researchers to generalize their results</w:t>
      </w:r>
    </w:p>
    <w:p w14:paraId="6F32BD24" w14:textId="1737BF2F" w:rsidR="00A10D69" w:rsidRDefault="00A10D69" w:rsidP="006C5057">
      <w:pPr>
        <w:pStyle w:val="ListParagraph"/>
        <w:numPr>
          <w:ilvl w:val="0"/>
          <w:numId w:val="16"/>
        </w:numPr>
        <w:rPr>
          <w:rFonts w:ascii="Arial" w:hAnsi="Arial"/>
        </w:rPr>
      </w:pPr>
      <w:r>
        <w:rPr>
          <w:rFonts w:ascii="Arial" w:hAnsi="Arial"/>
        </w:rPr>
        <w:t>Descriptive research – allow researchers to demonstrate the relationship between two variables, without specifying a casual relationship</w:t>
      </w:r>
    </w:p>
    <w:p w14:paraId="4F29CAF0" w14:textId="77777777" w:rsidR="00A10D69" w:rsidRDefault="00A10D69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</w:rPr>
        <w:t>Case studies:</w:t>
      </w:r>
    </w:p>
    <w:p w14:paraId="1511008E" w14:textId="1766226D" w:rsidR="00A10D69" w:rsidRDefault="00A10D69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A study focusing on a single person</w:t>
      </w:r>
    </w:p>
    <w:p w14:paraId="736DDD74" w14:textId="600EE29A" w:rsidR="00A10D69" w:rsidRDefault="00A10D69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Researcher bias</w:t>
      </w:r>
    </w:p>
    <w:p w14:paraId="44436EC3" w14:textId="11178AF9" w:rsidR="00A10D69" w:rsidRDefault="00A10D69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</w:rPr>
        <w:t>Naturalistic observation:</w:t>
      </w:r>
    </w:p>
    <w:p w14:paraId="361813C6" w14:textId="3C130206" w:rsidR="00A10D69" w:rsidRDefault="0051234D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A study in which people are observed as they behave normally</w:t>
      </w:r>
    </w:p>
    <w:p w14:paraId="10377F15" w14:textId="67837ED6" w:rsidR="0051234D" w:rsidRDefault="0051234D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Also subject to researcher bias</w:t>
      </w:r>
      <w:r w:rsidR="003C34C3">
        <w:rPr>
          <w:rFonts w:ascii="Arial" w:hAnsi="Arial"/>
        </w:rPr>
        <w:t xml:space="preserve"> (can be fixed with multiple observers)</w:t>
      </w:r>
    </w:p>
    <w:p w14:paraId="37E62962" w14:textId="10095644" w:rsidR="0051234D" w:rsidRDefault="0051234D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Hawthorne effect – people who are being observed will “improve” their behaviour</w:t>
      </w:r>
    </w:p>
    <w:p w14:paraId="65710818" w14:textId="77777777" w:rsidR="003C34C3" w:rsidRDefault="003C34C3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</w:rPr>
        <w:t>Surveys:</w:t>
      </w:r>
    </w:p>
    <w:p w14:paraId="29FAA7EF" w14:textId="3C507A1A" w:rsidR="0051234D" w:rsidRDefault="00C828B1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A study in which researchers give participants a questionnaire or interview them</w:t>
      </w:r>
    </w:p>
    <w:p w14:paraId="6B06E5EB" w14:textId="77777777" w:rsidR="003C34C3" w:rsidRDefault="003C34C3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Allows researchers to obtain previously unattainable information</w:t>
      </w:r>
    </w:p>
    <w:p w14:paraId="39CB70C7" w14:textId="499EB238" w:rsidR="003C34C3" w:rsidRDefault="003C34C3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Can see how strong a relationship is</w:t>
      </w:r>
    </w:p>
    <w:p w14:paraId="1FBABC20" w14:textId="70885901" w:rsidR="003C34C3" w:rsidRDefault="003C34C3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Participant bias</w:t>
      </w:r>
    </w:p>
    <w:p w14:paraId="76691B2C" w14:textId="2E24485C" w:rsidR="003C34C3" w:rsidRDefault="003C34C3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>
        <w:rPr>
          <w:rFonts w:ascii="Arial" w:hAnsi="Arial"/>
        </w:rPr>
        <w:t>Can’t tell the direction of the relationship (e.g. video games &gt; violence or violence &gt; video games?)</w:t>
      </w:r>
    </w:p>
    <w:p w14:paraId="666A0B7A" w14:textId="72893707" w:rsidR="00A10D69" w:rsidRDefault="00A10D69" w:rsidP="006C5057">
      <w:pPr>
        <w:pStyle w:val="ListParagraph"/>
        <w:numPr>
          <w:ilvl w:val="0"/>
          <w:numId w:val="16"/>
        </w:numPr>
        <w:rPr>
          <w:rFonts w:ascii="Arial" w:hAnsi="Arial"/>
        </w:rPr>
      </w:pPr>
      <w:r>
        <w:rPr>
          <w:rFonts w:ascii="Arial" w:hAnsi="Arial"/>
        </w:rPr>
        <w:t>Experimental research – allow researchers to explain causes of behaviour</w:t>
      </w:r>
    </w:p>
    <w:p w14:paraId="3AA5CD28" w14:textId="2345B32F" w:rsidR="003C34C3" w:rsidRDefault="00A82862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</w:rPr>
        <w:t>Controlled observation in which researchers manipulate the independent variable and see how the dependant variable is affected</w:t>
      </w:r>
    </w:p>
    <w:p w14:paraId="43F7DA01" w14:textId="04BEBC46" w:rsidR="00A82862" w:rsidRDefault="00A82862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</w:rPr>
        <w:t>Experimental group – exposed to the independent variable</w:t>
      </w:r>
    </w:p>
    <w:p w14:paraId="5168F94B" w14:textId="1CE81E16" w:rsidR="00A82862" w:rsidRDefault="00A82862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</w:rPr>
        <w:t>Control group – not exposed</w:t>
      </w:r>
      <w:r w:rsidR="00B63FD2">
        <w:rPr>
          <w:rFonts w:ascii="Arial" w:hAnsi="Arial"/>
        </w:rPr>
        <w:t xml:space="preserve"> (avoid placebo effect, comparison)</w:t>
      </w:r>
    </w:p>
    <w:p w14:paraId="0789C152" w14:textId="222F449A" w:rsidR="00BA094F" w:rsidRDefault="00BA094F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</w:rPr>
        <w:t>Groups should be created using random assignment</w:t>
      </w:r>
    </w:p>
    <w:p w14:paraId="339CD1F4" w14:textId="412B3304" w:rsidR="00BA094F" w:rsidRDefault="00BA094F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</w:rPr>
        <w:t>Demand characteristic – changes participants behaviour</w:t>
      </w:r>
    </w:p>
    <w:p w14:paraId="521725BD" w14:textId="1F1545DD" w:rsidR="007354B8" w:rsidRDefault="007354B8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</w:rPr>
        <w:t>To avoid bias use the double-blind procedure where neither the participants or researchers know what treatment or procedure the participants are receiving</w:t>
      </w:r>
    </w:p>
    <w:p w14:paraId="1770EC82" w14:textId="77777777" w:rsidR="00B63FD2" w:rsidRPr="00B63FD2" w:rsidRDefault="00B63FD2" w:rsidP="006C5057">
      <w:pPr>
        <w:pStyle w:val="ListParagraph"/>
        <w:numPr>
          <w:ilvl w:val="1"/>
          <w:numId w:val="16"/>
        </w:numPr>
        <w:rPr>
          <w:rFonts w:ascii="Arial" w:hAnsi="Arial"/>
        </w:rPr>
      </w:pPr>
      <w:r>
        <w:rPr>
          <w:rFonts w:ascii="Arial" w:hAnsi="Arial"/>
          <w:lang w:val="en-US"/>
        </w:rPr>
        <w:t>Variations:</w:t>
      </w:r>
    </w:p>
    <w:p w14:paraId="0555E9F5" w14:textId="77777777" w:rsidR="00B63FD2" w:rsidRPr="00B63FD2" w:rsidRDefault="0058270B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 w:rsidRPr="00B63FD2">
        <w:rPr>
          <w:rFonts w:ascii="Arial" w:hAnsi="Arial"/>
          <w:lang w:val="en-US"/>
        </w:rPr>
        <w:t>Manipulate more than one independent variable</w:t>
      </w:r>
      <w:r w:rsidR="00B63FD2">
        <w:rPr>
          <w:rFonts w:ascii="Arial" w:hAnsi="Arial"/>
          <w:lang w:val="en-US"/>
        </w:rPr>
        <w:t xml:space="preserve"> – a</w:t>
      </w:r>
      <w:r w:rsidRPr="00B63FD2">
        <w:rPr>
          <w:rFonts w:ascii="Arial" w:hAnsi="Arial"/>
          <w:lang w:val="en-US"/>
        </w:rPr>
        <w:t>llows for study of interactions between variables</w:t>
      </w:r>
    </w:p>
    <w:p w14:paraId="25E35B34" w14:textId="7713C8AD" w:rsidR="00B63FD2" w:rsidRPr="0058270B" w:rsidRDefault="0058270B" w:rsidP="006C5057">
      <w:pPr>
        <w:pStyle w:val="ListParagraph"/>
        <w:numPr>
          <w:ilvl w:val="2"/>
          <w:numId w:val="16"/>
        </w:numPr>
        <w:rPr>
          <w:rFonts w:ascii="Arial" w:hAnsi="Arial"/>
        </w:rPr>
      </w:pPr>
      <w:r w:rsidRPr="00B63FD2">
        <w:rPr>
          <w:rFonts w:ascii="Arial" w:hAnsi="Arial"/>
          <w:lang w:val="en-US"/>
        </w:rPr>
        <w:t>Use more than one dependent variable</w:t>
      </w:r>
      <w:r w:rsidR="00B63FD2">
        <w:rPr>
          <w:rFonts w:ascii="Arial" w:hAnsi="Arial"/>
          <w:lang w:val="en-US"/>
        </w:rPr>
        <w:t xml:space="preserve"> – o</w:t>
      </w:r>
      <w:r w:rsidRPr="00B63FD2">
        <w:rPr>
          <w:rFonts w:ascii="Arial" w:hAnsi="Arial"/>
          <w:lang w:val="en-US"/>
        </w:rPr>
        <w:t>btains a more complete picture of eff</w:t>
      </w:r>
      <w:r w:rsidR="00B63FD2">
        <w:rPr>
          <w:rFonts w:ascii="Arial" w:hAnsi="Arial"/>
          <w:lang w:val="en-US"/>
        </w:rPr>
        <w:t>ect of the independent variable</w:t>
      </w:r>
    </w:p>
    <w:p w14:paraId="56E49383" w14:textId="77777777" w:rsidR="0058270B" w:rsidRPr="0058270B" w:rsidRDefault="0058270B" w:rsidP="0058270B">
      <w:pPr>
        <w:rPr>
          <w:rFonts w:ascii="Arial" w:hAnsi="Arial"/>
        </w:rPr>
      </w:pPr>
    </w:p>
    <w:p w14:paraId="18E96CDB" w14:textId="01C31906" w:rsidR="0058270B" w:rsidRPr="0058270B" w:rsidRDefault="0058270B" w:rsidP="0058270B">
      <w:pPr>
        <w:jc w:val="center"/>
        <w:rPr>
          <w:rFonts w:ascii="Arial" w:hAnsi="Arial"/>
        </w:rPr>
      </w:pPr>
      <w:r w:rsidRPr="0058270B">
        <w:rPr>
          <w:rFonts w:ascii="Arial" w:hAnsi="Arial"/>
          <w:noProof/>
          <w:lang w:val="en-US"/>
        </w:rPr>
        <w:lastRenderedPageBreak/>
        <w:drawing>
          <wp:inline distT="0" distB="0" distL="0" distR="0" wp14:anchorId="34A3B57A" wp14:editId="1DC7DB18">
            <wp:extent cx="2743200" cy="3082621"/>
            <wp:effectExtent l="0" t="0" r="0" b="0"/>
            <wp:docPr id="49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6" name="Picture 1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55"/>
                    <a:stretch/>
                  </pic:blipFill>
                  <pic:spPr bwMode="auto">
                    <a:xfrm>
                      <a:off x="0" y="0"/>
                      <a:ext cx="2745891" cy="30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1C1819" w14:textId="77777777" w:rsidR="00A82862" w:rsidRPr="00BA094F" w:rsidRDefault="00A82862" w:rsidP="00BA094F">
      <w:pPr>
        <w:jc w:val="center"/>
        <w:rPr>
          <w:rFonts w:ascii="Arial" w:hAnsi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A82862" w:rsidRPr="00BA094F" w14:paraId="56CC6859" w14:textId="77777777" w:rsidTr="00A82862">
        <w:tc>
          <w:tcPr>
            <w:tcW w:w="2214" w:type="dxa"/>
          </w:tcPr>
          <w:p w14:paraId="0E6BA697" w14:textId="049D1708" w:rsidR="00A82862" w:rsidRPr="00142C56" w:rsidRDefault="00A82862" w:rsidP="00BA094F">
            <w:pPr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2C56">
              <w:rPr>
                <w:rFonts w:ascii="Arial" w:hAnsi="Arial"/>
                <w:b/>
                <w:i/>
                <w:sz w:val="20"/>
                <w:szCs w:val="20"/>
              </w:rPr>
              <w:t>Descriptive</w:t>
            </w:r>
          </w:p>
        </w:tc>
        <w:tc>
          <w:tcPr>
            <w:tcW w:w="2214" w:type="dxa"/>
          </w:tcPr>
          <w:p w14:paraId="52E299DD" w14:textId="77777777" w:rsidR="00A82862" w:rsidRPr="00142C56" w:rsidRDefault="00A82862" w:rsidP="00BA094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14" w:type="dxa"/>
          </w:tcPr>
          <w:p w14:paraId="5A35972A" w14:textId="19894AAD" w:rsidR="00A82862" w:rsidRPr="00142C56" w:rsidRDefault="00A82862" w:rsidP="00BA094F">
            <w:pPr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2C56">
              <w:rPr>
                <w:rFonts w:ascii="Arial" w:hAnsi="Arial"/>
                <w:b/>
                <w:i/>
                <w:sz w:val="20"/>
                <w:szCs w:val="20"/>
              </w:rPr>
              <w:t>Experimental</w:t>
            </w:r>
          </w:p>
        </w:tc>
        <w:tc>
          <w:tcPr>
            <w:tcW w:w="2214" w:type="dxa"/>
          </w:tcPr>
          <w:p w14:paraId="54F504F7" w14:textId="77777777" w:rsidR="00A82862" w:rsidRPr="00142C56" w:rsidRDefault="00A82862" w:rsidP="00BA094F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A82862" w14:paraId="2F5F6E7D" w14:textId="77777777" w:rsidTr="00A82862">
        <w:tc>
          <w:tcPr>
            <w:tcW w:w="2214" w:type="dxa"/>
          </w:tcPr>
          <w:p w14:paraId="7ACBF864" w14:textId="0BFD4AA8" w:rsidR="00A82862" w:rsidRPr="00142C56" w:rsidRDefault="00A82862" w:rsidP="00A82862">
            <w:p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Observe, collect, and record data</w:t>
            </w:r>
          </w:p>
        </w:tc>
        <w:tc>
          <w:tcPr>
            <w:tcW w:w="2214" w:type="dxa"/>
          </w:tcPr>
          <w:p w14:paraId="7E052144" w14:textId="5D511E1E" w:rsidR="00A82862" w:rsidRPr="00142C56" w:rsidRDefault="00A82862" w:rsidP="00A82862">
            <w:pPr>
              <w:rPr>
                <w:rFonts w:ascii="Arial" w:hAnsi="Arial"/>
                <w:i/>
                <w:sz w:val="20"/>
                <w:szCs w:val="20"/>
              </w:rPr>
            </w:pPr>
            <w:r w:rsidRPr="00142C56">
              <w:rPr>
                <w:rFonts w:ascii="Arial" w:hAnsi="Arial"/>
                <w:i/>
                <w:sz w:val="20"/>
                <w:szCs w:val="20"/>
              </w:rPr>
              <w:t>Describe</w:t>
            </w:r>
          </w:p>
        </w:tc>
        <w:tc>
          <w:tcPr>
            <w:tcW w:w="2214" w:type="dxa"/>
          </w:tcPr>
          <w:p w14:paraId="25DA212B" w14:textId="75D96F75" w:rsidR="00A82862" w:rsidRPr="00142C56" w:rsidRDefault="00A82862" w:rsidP="00A82862">
            <w:p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Identify cause and affect</w:t>
            </w:r>
          </w:p>
        </w:tc>
        <w:tc>
          <w:tcPr>
            <w:tcW w:w="2214" w:type="dxa"/>
          </w:tcPr>
          <w:p w14:paraId="3C374504" w14:textId="3195DD22" w:rsidR="00A82862" w:rsidRPr="00142C56" w:rsidRDefault="00A82862" w:rsidP="00A82862">
            <w:pPr>
              <w:rPr>
                <w:rFonts w:ascii="Arial" w:hAnsi="Arial"/>
                <w:i/>
                <w:sz w:val="20"/>
                <w:szCs w:val="20"/>
              </w:rPr>
            </w:pPr>
            <w:r w:rsidRPr="00142C56">
              <w:rPr>
                <w:rFonts w:ascii="Arial" w:hAnsi="Arial"/>
                <w:i/>
                <w:sz w:val="20"/>
                <w:szCs w:val="20"/>
              </w:rPr>
              <w:t>Explain</w:t>
            </w:r>
          </w:p>
        </w:tc>
      </w:tr>
      <w:tr w:rsidR="00A82862" w14:paraId="64394872" w14:textId="77777777" w:rsidTr="00A82862">
        <w:tc>
          <w:tcPr>
            <w:tcW w:w="2214" w:type="dxa"/>
          </w:tcPr>
          <w:p w14:paraId="3E4F0CAF" w14:textId="25F36B8A" w:rsidR="00A82862" w:rsidRPr="00142C56" w:rsidRDefault="00A82862" w:rsidP="00BA094F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142C56">
              <w:rPr>
                <w:rFonts w:ascii="Arial" w:hAnsi="Arial"/>
                <w:b/>
                <w:sz w:val="20"/>
                <w:szCs w:val="20"/>
              </w:rPr>
              <w:t>Pros</w:t>
            </w:r>
            <w:r w:rsidR="00142C56">
              <w:rPr>
                <w:rFonts w:ascii="Arial" w:hAnsi="Arial"/>
                <w:b/>
                <w:sz w:val="20"/>
                <w:szCs w:val="20"/>
              </w:rPr>
              <w:t>:</w:t>
            </w:r>
          </w:p>
          <w:p w14:paraId="093F32ED" w14:textId="77777777" w:rsidR="00BA094F" w:rsidRPr="00142C56" w:rsidRDefault="00BA094F" w:rsidP="006C5057">
            <w:pPr>
              <w:pStyle w:val="ListParagraph"/>
              <w:numPr>
                <w:ilvl w:val="0"/>
                <w:numId w:val="17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Good for developing early ideas</w:t>
            </w:r>
          </w:p>
          <w:p w14:paraId="3D47CC8D" w14:textId="77777777" w:rsidR="00BA094F" w:rsidRPr="00142C56" w:rsidRDefault="00BA094F" w:rsidP="006C5057">
            <w:pPr>
              <w:pStyle w:val="ListParagraph"/>
              <w:numPr>
                <w:ilvl w:val="0"/>
                <w:numId w:val="17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More reflective of actual behaviour</w:t>
            </w:r>
          </w:p>
          <w:p w14:paraId="7B1E888C" w14:textId="07B8033A" w:rsidR="00BA094F" w:rsidRPr="00142C56" w:rsidRDefault="00BA094F" w:rsidP="006C5057">
            <w:pPr>
              <w:pStyle w:val="ListParagraph"/>
              <w:numPr>
                <w:ilvl w:val="0"/>
                <w:numId w:val="17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Easier</w:t>
            </w:r>
          </w:p>
        </w:tc>
        <w:tc>
          <w:tcPr>
            <w:tcW w:w="2214" w:type="dxa"/>
          </w:tcPr>
          <w:p w14:paraId="2EE1FAC1" w14:textId="07E98DD9" w:rsidR="00A82862" w:rsidRPr="00142C56" w:rsidRDefault="00BA094F" w:rsidP="00BA094F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142C56">
              <w:rPr>
                <w:rFonts w:ascii="Arial" w:hAnsi="Arial"/>
                <w:b/>
                <w:sz w:val="20"/>
                <w:szCs w:val="20"/>
              </w:rPr>
              <w:t>Cons</w:t>
            </w:r>
            <w:r w:rsidR="00142C56">
              <w:rPr>
                <w:rFonts w:ascii="Arial" w:hAnsi="Arial"/>
                <w:b/>
                <w:sz w:val="20"/>
                <w:szCs w:val="20"/>
              </w:rPr>
              <w:t>:</w:t>
            </w:r>
          </w:p>
          <w:p w14:paraId="6DAE6390" w14:textId="560F225B" w:rsidR="00BA094F" w:rsidRPr="00142C56" w:rsidRDefault="00BA094F" w:rsidP="006C5057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No or little control over variables</w:t>
            </w:r>
          </w:p>
          <w:p w14:paraId="51100B1E" w14:textId="3B838E75" w:rsidR="00BA094F" w:rsidRPr="00142C56" w:rsidRDefault="00BA094F" w:rsidP="006C5057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Bias</w:t>
            </w:r>
          </w:p>
          <w:p w14:paraId="5D696C93" w14:textId="47EAD041" w:rsidR="00BA094F" w:rsidRPr="00142C56" w:rsidRDefault="00BA094F" w:rsidP="006C5057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No explanation of cause and effect</w:t>
            </w:r>
          </w:p>
        </w:tc>
        <w:tc>
          <w:tcPr>
            <w:tcW w:w="2214" w:type="dxa"/>
          </w:tcPr>
          <w:p w14:paraId="164420F0" w14:textId="58572F3E" w:rsidR="00A82862" w:rsidRPr="00142C56" w:rsidRDefault="00BA094F" w:rsidP="00BA094F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142C56">
              <w:rPr>
                <w:rFonts w:ascii="Arial" w:hAnsi="Arial"/>
                <w:b/>
                <w:sz w:val="20"/>
                <w:szCs w:val="20"/>
              </w:rPr>
              <w:t>Pros</w:t>
            </w:r>
            <w:r w:rsidR="00142C56">
              <w:rPr>
                <w:rFonts w:ascii="Arial" w:hAnsi="Arial"/>
                <w:b/>
                <w:sz w:val="20"/>
                <w:szCs w:val="20"/>
              </w:rPr>
              <w:t>:</w:t>
            </w:r>
          </w:p>
          <w:p w14:paraId="6C12C529" w14:textId="77777777" w:rsidR="00BA094F" w:rsidRPr="00142C56" w:rsidRDefault="00BA094F" w:rsidP="006C5057">
            <w:pPr>
              <w:pStyle w:val="ListParagraph"/>
              <w:numPr>
                <w:ilvl w:val="0"/>
                <w:numId w:val="19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Control over variables</w:t>
            </w:r>
          </w:p>
          <w:p w14:paraId="30773E36" w14:textId="4AB0B265" w:rsidR="00BA094F" w:rsidRPr="00142C56" w:rsidRDefault="00BA094F" w:rsidP="006C5057">
            <w:pPr>
              <w:pStyle w:val="ListParagraph"/>
              <w:numPr>
                <w:ilvl w:val="0"/>
                <w:numId w:val="19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Can explain cause and affect</w:t>
            </w:r>
          </w:p>
        </w:tc>
        <w:tc>
          <w:tcPr>
            <w:tcW w:w="2214" w:type="dxa"/>
          </w:tcPr>
          <w:p w14:paraId="77B8B656" w14:textId="23BC3FD5" w:rsidR="00A82862" w:rsidRPr="00142C56" w:rsidRDefault="00BA094F" w:rsidP="00BA094F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142C56">
              <w:rPr>
                <w:rFonts w:ascii="Arial" w:hAnsi="Arial"/>
                <w:b/>
                <w:sz w:val="20"/>
                <w:szCs w:val="20"/>
              </w:rPr>
              <w:t>Cons</w:t>
            </w:r>
            <w:r w:rsidR="00142C56">
              <w:rPr>
                <w:rFonts w:ascii="Arial" w:hAnsi="Arial"/>
                <w:b/>
                <w:sz w:val="20"/>
                <w:szCs w:val="20"/>
              </w:rPr>
              <w:t>:</w:t>
            </w:r>
          </w:p>
          <w:p w14:paraId="1141C9D7" w14:textId="77777777" w:rsidR="00BA094F" w:rsidRPr="00142C56" w:rsidRDefault="00BA094F" w:rsidP="006C5057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Ethical concerns</w:t>
            </w:r>
          </w:p>
          <w:p w14:paraId="56E9FD6B" w14:textId="77777777" w:rsidR="00BA094F" w:rsidRPr="00142C56" w:rsidRDefault="00BA094F" w:rsidP="006C5057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Practical limits</w:t>
            </w:r>
          </w:p>
          <w:p w14:paraId="72CFF0BD" w14:textId="77777777" w:rsidR="00BA094F" w:rsidRPr="00142C56" w:rsidRDefault="00BA094F" w:rsidP="006C5057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Artificiality of lab conditions</w:t>
            </w:r>
          </w:p>
          <w:p w14:paraId="50B2A977" w14:textId="55F733C4" w:rsidR="00BA094F" w:rsidRPr="00142C56" w:rsidRDefault="00BA094F" w:rsidP="006C5057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Bias</w:t>
            </w:r>
          </w:p>
          <w:p w14:paraId="699A6C4A" w14:textId="26347FFE" w:rsidR="00BA094F" w:rsidRPr="00142C56" w:rsidRDefault="00BA094F" w:rsidP="006C5057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sz w:val="20"/>
                <w:szCs w:val="20"/>
              </w:rPr>
            </w:pPr>
            <w:r w:rsidRPr="00142C56">
              <w:rPr>
                <w:rFonts w:ascii="Arial" w:hAnsi="Arial"/>
                <w:sz w:val="20"/>
                <w:szCs w:val="20"/>
              </w:rPr>
              <w:t>Confounding variables (common cause)</w:t>
            </w:r>
          </w:p>
        </w:tc>
      </w:tr>
    </w:tbl>
    <w:p w14:paraId="396081C4" w14:textId="77777777" w:rsidR="00BA094F" w:rsidRDefault="00BA094F" w:rsidP="00A82862">
      <w:pPr>
        <w:rPr>
          <w:rFonts w:ascii="Arial" w:hAnsi="Arial"/>
        </w:rPr>
      </w:pPr>
    </w:p>
    <w:p w14:paraId="465F10CC" w14:textId="649329DE" w:rsidR="00BA094F" w:rsidRDefault="00142C56" w:rsidP="00A82862">
      <w:pPr>
        <w:rPr>
          <w:rFonts w:ascii="Arial" w:hAnsi="Arial"/>
        </w:rPr>
      </w:pPr>
      <w:r>
        <w:rPr>
          <w:rFonts w:ascii="Arial" w:hAnsi="Arial"/>
        </w:rPr>
        <w:t>How do psychologists make sense of research results?</w:t>
      </w:r>
    </w:p>
    <w:p w14:paraId="7FD06D65" w14:textId="3310ED89" w:rsidR="00142C56" w:rsidRDefault="00142C56" w:rsidP="006C5057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Correlation – predictable relationship between two variables (not causation)</w:t>
      </w:r>
    </w:p>
    <w:p w14:paraId="2147BB66" w14:textId="68CEEF83" w:rsidR="00142C56" w:rsidRDefault="00142C56" w:rsidP="006C5057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Correlation coefficient – statistic illustrating the strength and nature of a relationship</w:t>
      </w:r>
      <w:r w:rsidR="009C49A9">
        <w:rPr>
          <w:rFonts w:ascii="Arial" w:hAnsi="Arial"/>
        </w:rPr>
        <w:t xml:space="preserve"> (from -1 to +1, 1 = strong</w:t>
      </w:r>
      <w:r w:rsidR="009C49A9" w:rsidRPr="009C49A9">
        <w:rPr>
          <w:rFonts w:ascii="Arial" w:hAnsi="Arial"/>
        </w:rPr>
        <w:t xml:space="preserve"> </w:t>
      </w:r>
      <w:r w:rsidR="009C49A9">
        <w:rPr>
          <w:rFonts w:ascii="Arial" w:hAnsi="Arial"/>
        </w:rPr>
        <w:t>relationship, 0 = no relationship)</w:t>
      </w:r>
    </w:p>
    <w:p w14:paraId="40A706C6" w14:textId="2075B643" w:rsidR="00142C56" w:rsidRDefault="00142C56" w:rsidP="006C5057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Positive correlation – variables increase together</w:t>
      </w:r>
    </w:p>
    <w:p w14:paraId="20D738DE" w14:textId="1DB08025" w:rsidR="00142C56" w:rsidRDefault="00142C56" w:rsidP="006C5057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Negative correlation – as one increases, the other decreases</w:t>
      </w:r>
    </w:p>
    <w:p w14:paraId="56EAC322" w14:textId="46C395D0" w:rsidR="00142C56" w:rsidRDefault="00142C56" w:rsidP="006C5057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Perfect correlation – exactly related (absolute value of the coefficient is 1)</w:t>
      </w:r>
    </w:p>
    <w:p w14:paraId="6B6AEE38" w14:textId="46A2D760" w:rsidR="0031750B" w:rsidRPr="0031750B" w:rsidRDefault="0031750B" w:rsidP="006C5057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  <w:lang w:val="en-US"/>
        </w:rPr>
        <w:t>Illusory correlation – t</w:t>
      </w:r>
      <w:r w:rsidRPr="0031750B">
        <w:rPr>
          <w:rFonts w:ascii="Arial" w:hAnsi="Arial"/>
          <w:lang w:val="en-US"/>
        </w:rPr>
        <w:t xml:space="preserve">he perception of a </w:t>
      </w:r>
      <w:r>
        <w:rPr>
          <w:rFonts w:ascii="Arial" w:hAnsi="Arial"/>
          <w:lang w:val="en-US"/>
        </w:rPr>
        <w:t>relationship where none exists, p</w:t>
      </w:r>
      <w:r w:rsidRPr="0031750B">
        <w:rPr>
          <w:rFonts w:ascii="Arial" w:hAnsi="Arial"/>
          <w:lang w:val="en-US"/>
        </w:rPr>
        <w:t>eople focus selectively on confirmatory evidence</w:t>
      </w:r>
      <w:r>
        <w:rPr>
          <w:rFonts w:ascii="Arial" w:hAnsi="Arial"/>
          <w:lang w:val="en-US"/>
        </w:rPr>
        <w:t xml:space="preserve"> (e.g. adoption and conception)</w:t>
      </w:r>
    </w:p>
    <w:p w14:paraId="441E64E4" w14:textId="3D7AC9B6" w:rsidR="008E536A" w:rsidRDefault="008E536A" w:rsidP="006C5057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Mean – the average</w:t>
      </w:r>
    </w:p>
    <w:p w14:paraId="5D115DD6" w14:textId="14FE8EDF" w:rsidR="008E536A" w:rsidRDefault="008E536A" w:rsidP="006C5057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Standard deviation – a measure of the variance of a set of data</w:t>
      </w:r>
    </w:p>
    <w:p w14:paraId="2A991DC4" w14:textId="2D403098" w:rsidR="008E536A" w:rsidRDefault="008E536A" w:rsidP="006C5057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Replication – repeated testing of a hypothesis to ensure that the results aren’t due to chance</w:t>
      </w:r>
    </w:p>
    <w:p w14:paraId="0A9CD9BE" w14:textId="77777777" w:rsidR="008E536A" w:rsidRDefault="008E536A" w:rsidP="008E536A">
      <w:pPr>
        <w:rPr>
          <w:rFonts w:ascii="Arial" w:hAnsi="Arial"/>
        </w:rPr>
      </w:pPr>
    </w:p>
    <w:p w14:paraId="31272317" w14:textId="6438C0A3" w:rsidR="008E536A" w:rsidRDefault="008E536A" w:rsidP="008E536A">
      <w:pPr>
        <w:rPr>
          <w:rFonts w:ascii="Arial" w:hAnsi="Arial"/>
        </w:rPr>
      </w:pPr>
      <w:r>
        <w:rPr>
          <w:rFonts w:ascii="Arial" w:hAnsi="Arial"/>
        </w:rPr>
        <w:t>Ethical guidelines in research:</w:t>
      </w:r>
    </w:p>
    <w:p w14:paraId="01A7E48F" w14:textId="38036FC1" w:rsidR="008E536A" w:rsidRDefault="00CA5E6F" w:rsidP="006C5057">
      <w:pPr>
        <w:pStyle w:val="ListParagraph"/>
        <w:numPr>
          <w:ilvl w:val="0"/>
          <w:numId w:val="22"/>
        </w:numPr>
        <w:rPr>
          <w:rFonts w:ascii="Arial" w:hAnsi="Arial"/>
        </w:rPr>
      </w:pPr>
      <w:r>
        <w:rPr>
          <w:rFonts w:ascii="Arial" w:hAnsi="Arial"/>
        </w:rPr>
        <w:lastRenderedPageBreak/>
        <w:t>Research ethics board (REB) – a oversight group that evaluates research to protect participants</w:t>
      </w:r>
    </w:p>
    <w:p w14:paraId="07B8F3C4" w14:textId="198A20D0" w:rsidR="00CA5E6F" w:rsidRDefault="00CA5E6F" w:rsidP="006C5057">
      <w:pPr>
        <w:pStyle w:val="ListParagraph"/>
        <w:numPr>
          <w:ilvl w:val="0"/>
          <w:numId w:val="22"/>
        </w:numPr>
        <w:rPr>
          <w:rFonts w:ascii="Arial" w:hAnsi="Arial"/>
        </w:rPr>
      </w:pPr>
      <w:r>
        <w:rPr>
          <w:rFonts w:ascii="Arial" w:hAnsi="Arial"/>
        </w:rPr>
        <w:t>Informed consent – researchers must give as much information about the purpose, procedure, risks and benefits</w:t>
      </w:r>
    </w:p>
    <w:p w14:paraId="0612D08C" w14:textId="6ECB9C94" w:rsidR="00CA5E6F" w:rsidRDefault="00CA5E6F" w:rsidP="006C5057">
      <w:pPr>
        <w:pStyle w:val="ListParagraph"/>
        <w:numPr>
          <w:ilvl w:val="0"/>
          <w:numId w:val="22"/>
        </w:numPr>
        <w:rPr>
          <w:rFonts w:ascii="Arial" w:hAnsi="Arial"/>
        </w:rPr>
      </w:pPr>
      <w:r>
        <w:rPr>
          <w:rFonts w:ascii="Arial" w:hAnsi="Arial"/>
        </w:rPr>
        <w:t xml:space="preserve">Debriefing </w:t>
      </w:r>
      <w:r w:rsidR="00F57BBF">
        <w:rPr>
          <w:rFonts w:ascii="Arial" w:hAnsi="Arial"/>
        </w:rPr>
        <w:t>–</w:t>
      </w:r>
      <w:r>
        <w:rPr>
          <w:rFonts w:ascii="Arial" w:hAnsi="Arial"/>
        </w:rPr>
        <w:t xml:space="preserve"> </w:t>
      </w:r>
      <w:r w:rsidR="00F57BBF">
        <w:rPr>
          <w:rFonts w:ascii="Arial" w:hAnsi="Arial"/>
        </w:rPr>
        <w:t>provide full information to participants after they’ve finished participating</w:t>
      </w:r>
    </w:p>
    <w:p w14:paraId="0FD6E88B" w14:textId="5FC33C43" w:rsidR="00B63FD2" w:rsidRDefault="00B63FD2" w:rsidP="006C5057">
      <w:pPr>
        <w:pStyle w:val="ListParagraph"/>
        <w:numPr>
          <w:ilvl w:val="0"/>
          <w:numId w:val="22"/>
        </w:numPr>
        <w:rPr>
          <w:rFonts w:ascii="Arial" w:hAnsi="Arial"/>
        </w:rPr>
      </w:pPr>
      <w:r>
        <w:rPr>
          <w:rFonts w:ascii="Arial" w:hAnsi="Arial"/>
        </w:rPr>
        <w:t>Confidential and voluntary</w:t>
      </w:r>
    </w:p>
    <w:p w14:paraId="3FDB6BCC" w14:textId="7236CDEE" w:rsidR="00B63FD2" w:rsidRDefault="00B63FD2" w:rsidP="006C5057">
      <w:pPr>
        <w:pStyle w:val="ListParagraph"/>
        <w:numPr>
          <w:ilvl w:val="0"/>
          <w:numId w:val="22"/>
        </w:numPr>
        <w:rPr>
          <w:rFonts w:ascii="Arial" w:hAnsi="Arial"/>
        </w:rPr>
      </w:pPr>
      <w:r>
        <w:rPr>
          <w:rFonts w:ascii="Arial" w:hAnsi="Arial"/>
        </w:rPr>
        <w:t>No deception or incomplete disclosure</w:t>
      </w:r>
    </w:p>
    <w:p w14:paraId="6EFF883B" w14:textId="6BDA6570" w:rsidR="00B63FD2" w:rsidRDefault="00B63FD2" w:rsidP="006C5057">
      <w:pPr>
        <w:pStyle w:val="ListParagraph"/>
        <w:numPr>
          <w:ilvl w:val="0"/>
          <w:numId w:val="22"/>
        </w:numPr>
        <w:rPr>
          <w:rFonts w:ascii="Arial" w:hAnsi="Arial"/>
        </w:rPr>
      </w:pPr>
      <w:r>
        <w:rPr>
          <w:rFonts w:ascii="Arial" w:hAnsi="Arial"/>
        </w:rPr>
        <w:t>Canadian council on animal care – minimize pain, number of animals, etc.</w:t>
      </w:r>
    </w:p>
    <w:p w14:paraId="1442C7FD" w14:textId="77777777" w:rsidR="0031750B" w:rsidRDefault="0031750B" w:rsidP="0031750B">
      <w:pPr>
        <w:rPr>
          <w:rFonts w:ascii="Arial" w:hAnsi="Arial"/>
        </w:rPr>
      </w:pPr>
    </w:p>
    <w:p w14:paraId="172CE6D0" w14:textId="77777777" w:rsidR="0058270B" w:rsidRDefault="0058270B" w:rsidP="0031750B">
      <w:pPr>
        <w:rPr>
          <w:rFonts w:ascii="Arial" w:hAnsi="Arial"/>
          <w:b/>
        </w:rPr>
      </w:pPr>
    </w:p>
    <w:p w14:paraId="309F6ACB" w14:textId="77777777" w:rsidR="0058270B" w:rsidRDefault="0058270B" w:rsidP="0031750B">
      <w:pPr>
        <w:rPr>
          <w:rFonts w:ascii="Arial" w:hAnsi="Arial"/>
          <w:b/>
        </w:rPr>
      </w:pPr>
    </w:p>
    <w:p w14:paraId="6ED0AE2F" w14:textId="77777777" w:rsidR="0058270B" w:rsidRDefault="0058270B" w:rsidP="0031750B">
      <w:pPr>
        <w:rPr>
          <w:rFonts w:ascii="Arial" w:hAnsi="Arial"/>
          <w:b/>
        </w:rPr>
      </w:pPr>
    </w:p>
    <w:p w14:paraId="56B72301" w14:textId="77777777" w:rsidR="0058270B" w:rsidRDefault="0058270B" w:rsidP="0031750B">
      <w:pPr>
        <w:rPr>
          <w:rFonts w:ascii="Arial" w:hAnsi="Arial"/>
          <w:b/>
        </w:rPr>
      </w:pPr>
    </w:p>
    <w:p w14:paraId="4AC6C6C9" w14:textId="77777777" w:rsidR="0058270B" w:rsidRDefault="0058270B" w:rsidP="0031750B">
      <w:pPr>
        <w:rPr>
          <w:rFonts w:ascii="Arial" w:hAnsi="Arial"/>
          <w:b/>
        </w:rPr>
      </w:pPr>
    </w:p>
    <w:p w14:paraId="46C4FCAA" w14:textId="77777777" w:rsidR="0058270B" w:rsidRDefault="0058270B" w:rsidP="0031750B">
      <w:pPr>
        <w:rPr>
          <w:rFonts w:ascii="Arial" w:hAnsi="Arial"/>
          <w:b/>
        </w:rPr>
      </w:pPr>
    </w:p>
    <w:p w14:paraId="0E1DD1F7" w14:textId="77777777" w:rsidR="0058270B" w:rsidRDefault="0058270B" w:rsidP="0031750B">
      <w:pPr>
        <w:rPr>
          <w:rFonts w:ascii="Arial" w:hAnsi="Arial"/>
          <w:b/>
        </w:rPr>
      </w:pPr>
    </w:p>
    <w:p w14:paraId="290C99CB" w14:textId="77777777" w:rsidR="0058270B" w:rsidRDefault="0058270B" w:rsidP="0031750B">
      <w:pPr>
        <w:rPr>
          <w:rFonts w:ascii="Arial" w:hAnsi="Arial"/>
          <w:b/>
        </w:rPr>
      </w:pPr>
    </w:p>
    <w:p w14:paraId="6374C8E6" w14:textId="77777777" w:rsidR="0058270B" w:rsidRDefault="0058270B" w:rsidP="0031750B">
      <w:pPr>
        <w:rPr>
          <w:rFonts w:ascii="Arial" w:hAnsi="Arial"/>
          <w:b/>
        </w:rPr>
      </w:pPr>
    </w:p>
    <w:p w14:paraId="124C1CB0" w14:textId="77777777" w:rsidR="0058270B" w:rsidRDefault="0058270B" w:rsidP="0031750B">
      <w:pPr>
        <w:rPr>
          <w:rFonts w:ascii="Arial" w:hAnsi="Arial"/>
          <w:b/>
        </w:rPr>
      </w:pPr>
    </w:p>
    <w:p w14:paraId="0CF54C74" w14:textId="77777777" w:rsidR="0058270B" w:rsidRDefault="0058270B" w:rsidP="0031750B">
      <w:pPr>
        <w:rPr>
          <w:rFonts w:ascii="Arial" w:hAnsi="Arial"/>
          <w:b/>
        </w:rPr>
      </w:pPr>
    </w:p>
    <w:p w14:paraId="3982C0AD" w14:textId="77777777" w:rsidR="0058270B" w:rsidRDefault="0058270B" w:rsidP="0031750B">
      <w:pPr>
        <w:rPr>
          <w:rFonts w:ascii="Arial" w:hAnsi="Arial"/>
          <w:b/>
        </w:rPr>
      </w:pPr>
    </w:p>
    <w:p w14:paraId="68269213" w14:textId="77777777" w:rsidR="0058270B" w:rsidRDefault="0058270B" w:rsidP="0031750B">
      <w:pPr>
        <w:rPr>
          <w:rFonts w:ascii="Arial" w:hAnsi="Arial"/>
          <w:b/>
        </w:rPr>
      </w:pPr>
    </w:p>
    <w:p w14:paraId="2ABECBF4" w14:textId="77777777" w:rsidR="0058270B" w:rsidRDefault="0058270B" w:rsidP="0031750B">
      <w:pPr>
        <w:rPr>
          <w:rFonts w:ascii="Arial" w:hAnsi="Arial"/>
          <w:b/>
        </w:rPr>
      </w:pPr>
    </w:p>
    <w:p w14:paraId="74A31C70" w14:textId="77777777" w:rsidR="0058270B" w:rsidRDefault="0058270B" w:rsidP="0031750B">
      <w:pPr>
        <w:rPr>
          <w:rFonts w:ascii="Arial" w:hAnsi="Arial"/>
          <w:b/>
        </w:rPr>
      </w:pPr>
    </w:p>
    <w:p w14:paraId="3086FBDC" w14:textId="77777777" w:rsidR="0058270B" w:rsidRDefault="0058270B" w:rsidP="0031750B">
      <w:pPr>
        <w:rPr>
          <w:rFonts w:ascii="Arial" w:hAnsi="Arial"/>
          <w:b/>
        </w:rPr>
      </w:pPr>
    </w:p>
    <w:p w14:paraId="4578F479" w14:textId="77777777" w:rsidR="0058270B" w:rsidRDefault="0058270B" w:rsidP="0031750B">
      <w:pPr>
        <w:rPr>
          <w:rFonts w:ascii="Arial" w:hAnsi="Arial"/>
          <w:b/>
        </w:rPr>
      </w:pPr>
    </w:p>
    <w:p w14:paraId="4C479FB8" w14:textId="77777777" w:rsidR="0058270B" w:rsidRDefault="0058270B" w:rsidP="0031750B">
      <w:pPr>
        <w:rPr>
          <w:rFonts w:ascii="Arial" w:hAnsi="Arial"/>
          <w:b/>
        </w:rPr>
      </w:pPr>
    </w:p>
    <w:p w14:paraId="72C746E8" w14:textId="77777777" w:rsidR="0058270B" w:rsidRDefault="0058270B" w:rsidP="0031750B">
      <w:pPr>
        <w:rPr>
          <w:rFonts w:ascii="Arial" w:hAnsi="Arial"/>
          <w:b/>
        </w:rPr>
      </w:pPr>
    </w:p>
    <w:p w14:paraId="61F83627" w14:textId="77777777" w:rsidR="0058270B" w:rsidRDefault="0058270B" w:rsidP="0031750B">
      <w:pPr>
        <w:rPr>
          <w:rFonts w:ascii="Arial" w:hAnsi="Arial"/>
          <w:b/>
        </w:rPr>
      </w:pPr>
    </w:p>
    <w:p w14:paraId="0A426A63" w14:textId="77777777" w:rsidR="0058270B" w:rsidRDefault="0058270B" w:rsidP="0031750B">
      <w:pPr>
        <w:rPr>
          <w:rFonts w:ascii="Arial" w:hAnsi="Arial"/>
          <w:b/>
        </w:rPr>
      </w:pPr>
    </w:p>
    <w:p w14:paraId="30F800E0" w14:textId="77777777" w:rsidR="0058270B" w:rsidRDefault="0058270B" w:rsidP="0031750B">
      <w:pPr>
        <w:rPr>
          <w:rFonts w:ascii="Arial" w:hAnsi="Arial"/>
          <w:b/>
        </w:rPr>
      </w:pPr>
    </w:p>
    <w:p w14:paraId="354671F5" w14:textId="77777777" w:rsidR="0058270B" w:rsidRDefault="0058270B" w:rsidP="0031750B">
      <w:pPr>
        <w:rPr>
          <w:rFonts w:ascii="Arial" w:hAnsi="Arial"/>
          <w:b/>
        </w:rPr>
      </w:pPr>
    </w:p>
    <w:p w14:paraId="6A8EA303" w14:textId="77777777" w:rsidR="0058270B" w:rsidRDefault="0058270B" w:rsidP="0031750B">
      <w:pPr>
        <w:rPr>
          <w:rFonts w:ascii="Arial" w:hAnsi="Arial"/>
          <w:b/>
        </w:rPr>
      </w:pPr>
    </w:p>
    <w:p w14:paraId="7D109037" w14:textId="77777777" w:rsidR="0058270B" w:rsidRDefault="0058270B" w:rsidP="0031750B">
      <w:pPr>
        <w:rPr>
          <w:rFonts w:ascii="Arial" w:hAnsi="Arial"/>
          <w:b/>
        </w:rPr>
      </w:pPr>
    </w:p>
    <w:p w14:paraId="7F797DEB" w14:textId="77777777" w:rsidR="0058270B" w:rsidRDefault="0058270B" w:rsidP="0031750B">
      <w:pPr>
        <w:rPr>
          <w:rFonts w:ascii="Arial" w:hAnsi="Arial"/>
          <w:b/>
        </w:rPr>
      </w:pPr>
    </w:p>
    <w:p w14:paraId="72E0AEF5" w14:textId="77777777" w:rsidR="0058270B" w:rsidRDefault="0058270B" w:rsidP="0031750B">
      <w:pPr>
        <w:rPr>
          <w:rFonts w:ascii="Arial" w:hAnsi="Arial"/>
          <w:b/>
        </w:rPr>
      </w:pPr>
    </w:p>
    <w:p w14:paraId="30A4E052" w14:textId="77777777" w:rsidR="0058270B" w:rsidRDefault="0058270B" w:rsidP="0031750B">
      <w:pPr>
        <w:rPr>
          <w:rFonts w:ascii="Arial" w:hAnsi="Arial"/>
          <w:b/>
        </w:rPr>
      </w:pPr>
    </w:p>
    <w:p w14:paraId="403E723F" w14:textId="77777777" w:rsidR="0058270B" w:rsidRDefault="0058270B" w:rsidP="0031750B">
      <w:pPr>
        <w:rPr>
          <w:rFonts w:ascii="Arial" w:hAnsi="Arial"/>
          <w:b/>
        </w:rPr>
      </w:pPr>
    </w:p>
    <w:p w14:paraId="36B1A72A" w14:textId="77777777" w:rsidR="0058270B" w:rsidRDefault="0058270B" w:rsidP="0031750B">
      <w:pPr>
        <w:rPr>
          <w:rFonts w:ascii="Arial" w:hAnsi="Arial"/>
          <w:b/>
        </w:rPr>
      </w:pPr>
    </w:p>
    <w:p w14:paraId="5866CCA6" w14:textId="77777777" w:rsidR="0058270B" w:rsidRDefault="0058270B" w:rsidP="0031750B">
      <w:pPr>
        <w:rPr>
          <w:rFonts w:ascii="Arial" w:hAnsi="Arial"/>
          <w:b/>
        </w:rPr>
      </w:pPr>
    </w:p>
    <w:p w14:paraId="7AC5E6B3" w14:textId="77777777" w:rsidR="0058270B" w:rsidRDefault="0058270B" w:rsidP="0031750B">
      <w:pPr>
        <w:rPr>
          <w:rFonts w:ascii="Arial" w:hAnsi="Arial"/>
          <w:b/>
        </w:rPr>
      </w:pPr>
    </w:p>
    <w:p w14:paraId="15305E89" w14:textId="77777777" w:rsidR="0058270B" w:rsidRDefault="0058270B" w:rsidP="0031750B">
      <w:pPr>
        <w:rPr>
          <w:rFonts w:ascii="Arial" w:hAnsi="Arial"/>
          <w:b/>
        </w:rPr>
      </w:pPr>
    </w:p>
    <w:p w14:paraId="7BA76AD5" w14:textId="77777777" w:rsidR="0058270B" w:rsidRDefault="0058270B" w:rsidP="0031750B">
      <w:pPr>
        <w:rPr>
          <w:rFonts w:ascii="Arial" w:hAnsi="Arial"/>
          <w:b/>
        </w:rPr>
      </w:pPr>
    </w:p>
    <w:p w14:paraId="6B415C7E" w14:textId="77777777" w:rsidR="0058270B" w:rsidRDefault="0058270B" w:rsidP="0031750B">
      <w:pPr>
        <w:rPr>
          <w:rFonts w:ascii="Arial" w:hAnsi="Arial"/>
          <w:b/>
        </w:rPr>
      </w:pPr>
    </w:p>
    <w:p w14:paraId="3A3DEF4D" w14:textId="75123982" w:rsidR="0031750B" w:rsidRDefault="0031750B" w:rsidP="0031750B">
      <w:pPr>
        <w:rPr>
          <w:rFonts w:ascii="Arial" w:hAnsi="Arial"/>
          <w:b/>
        </w:rPr>
      </w:pPr>
      <w:r>
        <w:rPr>
          <w:rFonts w:ascii="Arial" w:hAnsi="Arial"/>
          <w:b/>
        </w:rPr>
        <w:t>Appendix B</w:t>
      </w:r>
    </w:p>
    <w:p w14:paraId="35B2A04D" w14:textId="77777777" w:rsidR="003F2A0C" w:rsidRDefault="003F2A0C" w:rsidP="0031750B">
      <w:pPr>
        <w:rPr>
          <w:rFonts w:ascii="Arial" w:hAnsi="Arial"/>
          <w:b/>
        </w:rPr>
      </w:pPr>
    </w:p>
    <w:p w14:paraId="20BC8B9B" w14:textId="6BF39FD0" w:rsidR="003F2A0C" w:rsidRDefault="003F2A0C" w:rsidP="0031750B">
      <w:pPr>
        <w:rPr>
          <w:rFonts w:ascii="Arial" w:hAnsi="Arial"/>
        </w:rPr>
      </w:pPr>
      <w:r>
        <w:rPr>
          <w:rFonts w:ascii="Arial" w:hAnsi="Arial"/>
        </w:rPr>
        <w:t>2 main types of statistics:</w:t>
      </w:r>
    </w:p>
    <w:p w14:paraId="7C4486C8" w14:textId="2B8B7706" w:rsidR="003F2A0C" w:rsidRPr="003F2A0C" w:rsidRDefault="003F2A0C" w:rsidP="006C5057">
      <w:pPr>
        <w:pStyle w:val="ListParagraph"/>
        <w:numPr>
          <w:ilvl w:val="0"/>
          <w:numId w:val="23"/>
        </w:numPr>
        <w:rPr>
          <w:rFonts w:ascii="Arial" w:hAnsi="Arial"/>
        </w:rPr>
      </w:pPr>
      <w:r w:rsidRPr="003F2A0C">
        <w:rPr>
          <w:rFonts w:ascii="Arial" w:hAnsi="Arial"/>
        </w:rPr>
        <w:t xml:space="preserve">Descriptive </w:t>
      </w:r>
      <w:r>
        <w:rPr>
          <w:rFonts w:ascii="Arial" w:hAnsi="Arial"/>
        </w:rPr>
        <w:t>–</w:t>
      </w:r>
      <w:r w:rsidRPr="003F2A0C">
        <w:rPr>
          <w:rFonts w:ascii="Arial" w:hAnsi="Arial"/>
        </w:rPr>
        <w:t xml:space="preserve"> </w:t>
      </w:r>
      <w:r w:rsidRPr="003F2A0C">
        <w:rPr>
          <w:rFonts w:ascii="Arial" w:hAnsi="Arial"/>
          <w:iCs/>
          <w:lang w:val="en-US"/>
        </w:rPr>
        <w:t>used to organize and summarize data to provide some sort of overview</w:t>
      </w:r>
    </w:p>
    <w:p w14:paraId="3D780F35" w14:textId="4B82A20C" w:rsidR="003F2A0C" w:rsidRPr="003F2A0C" w:rsidRDefault="003F2A0C" w:rsidP="006C5057">
      <w:pPr>
        <w:pStyle w:val="ListParagraph"/>
        <w:numPr>
          <w:ilvl w:val="0"/>
          <w:numId w:val="23"/>
        </w:numPr>
        <w:rPr>
          <w:rFonts w:ascii="Arial" w:hAnsi="Arial"/>
        </w:rPr>
      </w:pPr>
      <w:r w:rsidRPr="003F2A0C">
        <w:rPr>
          <w:rFonts w:ascii="Arial" w:hAnsi="Arial"/>
        </w:rPr>
        <w:t xml:space="preserve">Inferential – </w:t>
      </w:r>
      <w:r w:rsidRPr="003F2A0C">
        <w:rPr>
          <w:rFonts w:ascii="Arial" w:hAnsi="Arial"/>
          <w:iCs/>
          <w:lang w:val="en-US"/>
        </w:rPr>
        <w:t>use the laws of probability to allow researchers to interpret data and draw conclusions</w:t>
      </w:r>
    </w:p>
    <w:p w14:paraId="2061E13F" w14:textId="77777777" w:rsidR="003F2A0C" w:rsidRDefault="003F2A0C" w:rsidP="003F2A0C">
      <w:pPr>
        <w:rPr>
          <w:rFonts w:ascii="Arial" w:hAnsi="Arial"/>
        </w:rPr>
      </w:pPr>
    </w:p>
    <w:p w14:paraId="28BECAE5" w14:textId="07EC26D4" w:rsidR="003F2A0C" w:rsidRDefault="003F2A0C" w:rsidP="003F2A0C">
      <w:pPr>
        <w:rPr>
          <w:rFonts w:ascii="Arial" w:hAnsi="Arial"/>
        </w:rPr>
      </w:pPr>
      <w:r>
        <w:rPr>
          <w:rFonts w:ascii="Arial" w:hAnsi="Arial"/>
        </w:rPr>
        <w:t>Frequency distributions:</w:t>
      </w:r>
    </w:p>
    <w:p w14:paraId="3A7A7BCC" w14:textId="72FC3BC5" w:rsidR="003F2A0C" w:rsidRDefault="003F2A0C" w:rsidP="006C5057">
      <w:pPr>
        <w:pStyle w:val="ListParagraph"/>
        <w:numPr>
          <w:ilvl w:val="0"/>
          <w:numId w:val="24"/>
        </w:numPr>
        <w:rPr>
          <w:rFonts w:ascii="Arial" w:hAnsi="Arial"/>
        </w:rPr>
      </w:pPr>
      <w:r w:rsidRPr="003F2A0C">
        <w:rPr>
          <w:rFonts w:ascii="Arial" w:hAnsi="Arial"/>
        </w:rPr>
        <w:t xml:space="preserve">An organized tabulation showing the number of individuals in each category on the scale of </w:t>
      </w:r>
      <w:r>
        <w:rPr>
          <w:rFonts w:ascii="Arial" w:hAnsi="Arial"/>
        </w:rPr>
        <w:t>measurement</w:t>
      </w:r>
    </w:p>
    <w:p w14:paraId="1D9EDFCB" w14:textId="6A9CAD49" w:rsidR="003F2A0C" w:rsidRDefault="003F2A0C" w:rsidP="006C5057">
      <w:pPr>
        <w:pStyle w:val="ListParagraph"/>
        <w:numPr>
          <w:ilvl w:val="0"/>
          <w:numId w:val="24"/>
        </w:numPr>
        <w:rPr>
          <w:rFonts w:ascii="Arial" w:hAnsi="Arial"/>
        </w:rPr>
      </w:pPr>
      <w:r>
        <w:rPr>
          <w:rFonts w:ascii="Arial" w:hAnsi="Arial"/>
        </w:rPr>
        <w:t>Shows the categories and the frequency</w:t>
      </w:r>
    </w:p>
    <w:p w14:paraId="18F62CC5" w14:textId="5E055963" w:rsidR="003F2A0C" w:rsidRDefault="003F2A0C" w:rsidP="006C5057">
      <w:pPr>
        <w:pStyle w:val="ListParagraph"/>
        <w:numPr>
          <w:ilvl w:val="0"/>
          <w:numId w:val="24"/>
        </w:numPr>
        <w:rPr>
          <w:rFonts w:ascii="Arial" w:hAnsi="Arial"/>
        </w:rPr>
      </w:pPr>
      <w:r>
        <w:rPr>
          <w:rFonts w:ascii="Arial" w:hAnsi="Arial"/>
        </w:rPr>
        <w:t xml:space="preserve">Ungrouped frequency distribution </w:t>
      </w:r>
      <w:r w:rsidR="00FD28B7">
        <w:rPr>
          <w:rFonts w:ascii="Arial" w:hAnsi="Arial"/>
        </w:rPr>
        <w:t>–</w:t>
      </w:r>
      <w:r>
        <w:rPr>
          <w:rFonts w:ascii="Arial" w:hAnsi="Arial"/>
        </w:rPr>
        <w:t xml:space="preserve"> </w:t>
      </w:r>
      <w:r w:rsidR="00FD28B7">
        <w:rPr>
          <w:rFonts w:ascii="Arial" w:hAnsi="Arial"/>
        </w:rPr>
        <w:t>frequencies correspond to one value on the scale</w:t>
      </w:r>
    </w:p>
    <w:p w14:paraId="48C22408" w14:textId="7948D164" w:rsidR="003F2A0C" w:rsidRDefault="003F2A0C" w:rsidP="006C5057">
      <w:pPr>
        <w:pStyle w:val="ListParagraph"/>
        <w:numPr>
          <w:ilvl w:val="0"/>
          <w:numId w:val="24"/>
        </w:numPr>
        <w:rPr>
          <w:rFonts w:ascii="Arial" w:hAnsi="Arial"/>
        </w:rPr>
      </w:pPr>
      <w:r>
        <w:rPr>
          <w:rFonts w:ascii="Arial" w:hAnsi="Arial"/>
        </w:rPr>
        <w:t>Grouped frequency distribution</w:t>
      </w:r>
      <w:r w:rsidR="00FD28B7">
        <w:rPr>
          <w:rFonts w:ascii="Arial" w:hAnsi="Arial"/>
        </w:rPr>
        <w:t xml:space="preserve"> – frequencies correspond values within given ranges (individual scores cannot be retrieved, the greater the intervals the more information that is lost)</w:t>
      </w:r>
    </w:p>
    <w:p w14:paraId="0E430B7A" w14:textId="56E50416" w:rsidR="00FD28B7" w:rsidRDefault="00FD28B7" w:rsidP="006C5057">
      <w:pPr>
        <w:pStyle w:val="ListParagraph"/>
        <w:numPr>
          <w:ilvl w:val="0"/>
          <w:numId w:val="24"/>
        </w:numPr>
        <w:rPr>
          <w:rFonts w:ascii="Arial" w:hAnsi="Arial"/>
        </w:rPr>
      </w:pPr>
      <w:r>
        <w:rPr>
          <w:rFonts w:ascii="Arial" w:hAnsi="Arial"/>
        </w:rPr>
        <w:t>Categories in left column, frequencies on the right</w:t>
      </w:r>
    </w:p>
    <w:p w14:paraId="2ADAAAEB" w14:textId="34CD8959" w:rsidR="00FD28B7" w:rsidRDefault="00FD28B7" w:rsidP="006C5057">
      <w:pPr>
        <w:pStyle w:val="ListParagraph"/>
        <w:numPr>
          <w:ilvl w:val="0"/>
          <w:numId w:val="24"/>
        </w:numPr>
        <w:rPr>
          <w:rFonts w:ascii="Arial" w:hAnsi="Arial"/>
        </w:rPr>
      </w:pPr>
      <w:r>
        <w:rPr>
          <w:rFonts w:ascii="Arial" w:hAnsi="Arial"/>
        </w:rPr>
        <w:t>The sum of all the frequencies is N</w:t>
      </w:r>
    </w:p>
    <w:p w14:paraId="7995D692" w14:textId="77777777" w:rsidR="00FD28B7" w:rsidRDefault="00FD28B7" w:rsidP="00FD28B7">
      <w:pPr>
        <w:rPr>
          <w:rFonts w:ascii="Arial" w:hAnsi="Arial"/>
        </w:rPr>
      </w:pPr>
    </w:p>
    <w:p w14:paraId="00C8CCA3" w14:textId="769652CA" w:rsidR="00FD28B7" w:rsidRDefault="00FD28B7" w:rsidP="00FD28B7">
      <w:pPr>
        <w:rPr>
          <w:rFonts w:ascii="Arial" w:hAnsi="Arial"/>
        </w:rPr>
      </w:pPr>
      <w:r>
        <w:rPr>
          <w:rFonts w:ascii="Arial" w:hAnsi="Arial"/>
        </w:rPr>
        <w:t>Histograms:</w:t>
      </w:r>
    </w:p>
    <w:p w14:paraId="2EF48B72" w14:textId="1F581E79" w:rsidR="00FD28B7" w:rsidRDefault="00FD28B7" w:rsidP="006C5057">
      <w:pPr>
        <w:pStyle w:val="ListParagraph"/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Represent all scores on the x-axis (from minimum to maximum)</w:t>
      </w:r>
    </w:p>
    <w:p w14:paraId="7E02AC70" w14:textId="1ADDFF44" w:rsidR="00FD28B7" w:rsidRDefault="00FD28B7" w:rsidP="006C5057">
      <w:pPr>
        <w:pStyle w:val="ListParagraph"/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Include scores with a frequency of zero</w:t>
      </w:r>
    </w:p>
    <w:p w14:paraId="51969544" w14:textId="377EB8ED" w:rsidR="00FD28B7" w:rsidRPr="00FD28B7" w:rsidRDefault="00FD28B7" w:rsidP="006C5057">
      <w:pPr>
        <w:pStyle w:val="ListParagraph"/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Frequency on the y-axis</w:t>
      </w:r>
    </w:p>
    <w:p w14:paraId="325F2B3C" w14:textId="77777777" w:rsidR="00FD28B7" w:rsidRDefault="00FD28B7" w:rsidP="00FD28B7">
      <w:pPr>
        <w:rPr>
          <w:rFonts w:ascii="Arial" w:hAnsi="Arial"/>
        </w:rPr>
      </w:pPr>
    </w:p>
    <w:p w14:paraId="11628BD4" w14:textId="17F8C835" w:rsidR="00FD28B7" w:rsidRDefault="00FD28B7" w:rsidP="00FD28B7">
      <w:pPr>
        <w:rPr>
          <w:rFonts w:ascii="Arial" w:hAnsi="Arial"/>
        </w:rPr>
      </w:pPr>
      <w:r>
        <w:rPr>
          <w:rFonts w:ascii="Arial" w:hAnsi="Arial"/>
        </w:rPr>
        <w:t>Polygons:</w:t>
      </w:r>
    </w:p>
    <w:p w14:paraId="66E91C8A" w14:textId="5EFCFAD9" w:rsidR="00FD28B7" w:rsidRDefault="008D7832" w:rsidP="006C5057">
      <w:pPr>
        <w:pStyle w:val="ListParagraph"/>
        <w:numPr>
          <w:ilvl w:val="0"/>
          <w:numId w:val="26"/>
        </w:numPr>
        <w:rPr>
          <w:rFonts w:ascii="Arial" w:hAnsi="Arial"/>
        </w:rPr>
      </w:pPr>
      <w:r>
        <w:rPr>
          <w:rFonts w:ascii="Arial" w:hAnsi="Arial"/>
        </w:rPr>
        <w:t>Same as a histogram but use dots, and connect with a line</w:t>
      </w:r>
    </w:p>
    <w:p w14:paraId="3076809D" w14:textId="6362B0C0" w:rsidR="008D7832" w:rsidRDefault="008D7832" w:rsidP="006C5057">
      <w:pPr>
        <w:pStyle w:val="ListParagraph"/>
        <w:numPr>
          <w:ilvl w:val="0"/>
          <w:numId w:val="26"/>
        </w:numPr>
        <w:rPr>
          <w:rFonts w:ascii="Arial" w:hAnsi="Arial"/>
        </w:rPr>
      </w:pPr>
      <w:r>
        <w:rPr>
          <w:rFonts w:ascii="Arial" w:hAnsi="Arial"/>
        </w:rPr>
        <w:t>Close the polygon by connecting the line at either side to y = 0</w:t>
      </w:r>
    </w:p>
    <w:p w14:paraId="222CB0BE" w14:textId="73E38FC6" w:rsidR="00541195" w:rsidRDefault="00541195" w:rsidP="006C5057">
      <w:pPr>
        <w:pStyle w:val="ListParagraph"/>
        <w:numPr>
          <w:ilvl w:val="0"/>
          <w:numId w:val="26"/>
        </w:numPr>
        <w:rPr>
          <w:rFonts w:ascii="Arial" w:hAnsi="Arial"/>
        </w:rPr>
      </w:pPr>
      <w:r>
        <w:rPr>
          <w:rFonts w:ascii="Arial" w:hAnsi="Arial"/>
        </w:rPr>
        <w:t>Created by connecting the midpoints of each class of data</w:t>
      </w:r>
    </w:p>
    <w:p w14:paraId="2A30455A" w14:textId="77777777" w:rsidR="008D7832" w:rsidRDefault="008D7832" w:rsidP="008D7832">
      <w:pPr>
        <w:rPr>
          <w:rFonts w:ascii="Arial" w:hAnsi="Arial"/>
        </w:rPr>
      </w:pPr>
    </w:p>
    <w:p w14:paraId="7DCEB3AB" w14:textId="71BF6D46" w:rsidR="008D7832" w:rsidRDefault="008D7832" w:rsidP="008D7832">
      <w:pPr>
        <w:rPr>
          <w:rFonts w:ascii="Arial" w:hAnsi="Arial"/>
        </w:rPr>
      </w:pPr>
      <w:r>
        <w:rPr>
          <w:rFonts w:ascii="Arial" w:hAnsi="Arial"/>
        </w:rPr>
        <w:t>Measures of central tendency</w:t>
      </w:r>
      <w:r w:rsidR="00A60354">
        <w:rPr>
          <w:rFonts w:ascii="Arial" w:hAnsi="Arial"/>
        </w:rPr>
        <w:t xml:space="preserve"> (descriptive statistics)</w:t>
      </w:r>
      <w:r>
        <w:rPr>
          <w:rFonts w:ascii="Arial" w:hAnsi="Arial"/>
        </w:rPr>
        <w:t>:</w:t>
      </w:r>
    </w:p>
    <w:p w14:paraId="06195AF4" w14:textId="1C25B537" w:rsidR="008D7832" w:rsidRDefault="008D7832" w:rsidP="006C5057">
      <w:pPr>
        <w:pStyle w:val="ListParagraph"/>
        <w:numPr>
          <w:ilvl w:val="0"/>
          <w:numId w:val="27"/>
        </w:numPr>
        <w:rPr>
          <w:rFonts w:ascii="Arial" w:hAnsi="Arial"/>
        </w:rPr>
      </w:pPr>
      <w:r>
        <w:rPr>
          <w:rFonts w:ascii="Arial" w:hAnsi="Arial"/>
        </w:rPr>
        <w:t>Numbers used to summarize a data set</w:t>
      </w:r>
    </w:p>
    <w:p w14:paraId="2FA65C0A" w14:textId="68B1A60A" w:rsidR="008D7832" w:rsidRDefault="008D7832" w:rsidP="006C5057">
      <w:pPr>
        <w:pStyle w:val="ListParagraph"/>
        <w:numPr>
          <w:ilvl w:val="0"/>
          <w:numId w:val="27"/>
        </w:numPr>
        <w:rPr>
          <w:rFonts w:ascii="Arial" w:hAnsi="Arial"/>
        </w:rPr>
      </w:pPr>
      <w:r>
        <w:rPr>
          <w:rFonts w:ascii="Arial" w:hAnsi="Arial"/>
        </w:rPr>
        <w:t>Mean – average number</w:t>
      </w:r>
      <w:r w:rsidR="00A60354">
        <w:rPr>
          <w:rFonts w:ascii="Arial" w:hAnsi="Arial"/>
        </w:rPr>
        <w:t xml:space="preserve"> (can be misleading due to outliers)</w:t>
      </w:r>
    </w:p>
    <w:p w14:paraId="6DA5C0B1" w14:textId="0EC847E3" w:rsidR="008D7832" w:rsidRDefault="008D7832" w:rsidP="006C5057">
      <w:pPr>
        <w:pStyle w:val="ListParagraph"/>
        <w:numPr>
          <w:ilvl w:val="0"/>
          <w:numId w:val="27"/>
        </w:numPr>
        <w:rPr>
          <w:rFonts w:ascii="Arial" w:hAnsi="Arial"/>
        </w:rPr>
      </w:pPr>
      <w:r>
        <w:rPr>
          <w:rFonts w:ascii="Arial" w:hAnsi="Arial"/>
        </w:rPr>
        <w:t>Median – middle number</w:t>
      </w:r>
    </w:p>
    <w:p w14:paraId="7FBE95CB" w14:textId="487C4D5A" w:rsidR="008D7832" w:rsidRDefault="008D7832" w:rsidP="006C5057">
      <w:pPr>
        <w:pStyle w:val="ListParagraph"/>
        <w:numPr>
          <w:ilvl w:val="0"/>
          <w:numId w:val="27"/>
        </w:numPr>
        <w:rPr>
          <w:rFonts w:ascii="Arial" w:hAnsi="Arial"/>
        </w:rPr>
      </w:pPr>
      <w:r>
        <w:rPr>
          <w:rFonts w:ascii="Arial" w:hAnsi="Arial"/>
        </w:rPr>
        <w:t>Mode – more frequent number</w:t>
      </w:r>
    </w:p>
    <w:p w14:paraId="57D0143C" w14:textId="450638A5" w:rsidR="00A60354" w:rsidRDefault="00A60354" w:rsidP="006C5057">
      <w:pPr>
        <w:pStyle w:val="ListParagraph"/>
        <w:numPr>
          <w:ilvl w:val="0"/>
          <w:numId w:val="27"/>
        </w:numPr>
        <w:rPr>
          <w:rFonts w:ascii="Arial" w:hAnsi="Arial"/>
        </w:rPr>
      </w:pPr>
      <w:r>
        <w:rPr>
          <w:rFonts w:ascii="Arial" w:hAnsi="Arial"/>
        </w:rPr>
        <w:t>All measures equal when the distribution is symmetric (or a normal distribution</w:t>
      </w:r>
      <w:r w:rsidR="00077C91">
        <w:rPr>
          <w:rFonts w:ascii="Arial" w:hAnsi="Arial"/>
        </w:rPr>
        <w:t>/bell curve</w:t>
      </w:r>
      <w:r>
        <w:rPr>
          <w:rFonts w:ascii="Arial" w:hAnsi="Arial"/>
        </w:rPr>
        <w:t>), but not when skewed</w:t>
      </w:r>
      <w:r w:rsidR="001647B5">
        <w:rPr>
          <w:rFonts w:ascii="Arial" w:hAnsi="Arial"/>
        </w:rPr>
        <w:t xml:space="preserve"> (positively or negatively)</w:t>
      </w:r>
    </w:p>
    <w:p w14:paraId="1AB7DDB2" w14:textId="77777777" w:rsidR="001647B5" w:rsidRDefault="001647B5" w:rsidP="001647B5">
      <w:pPr>
        <w:rPr>
          <w:rFonts w:ascii="Arial" w:hAnsi="Arial"/>
        </w:rPr>
      </w:pPr>
    </w:p>
    <w:p w14:paraId="330671BD" w14:textId="5370763F" w:rsidR="001647B5" w:rsidRPr="001647B5" w:rsidRDefault="001647B5" w:rsidP="001647B5">
      <w:pPr>
        <w:jc w:val="center"/>
        <w:rPr>
          <w:rFonts w:ascii="Arial" w:hAnsi="Arial"/>
        </w:rPr>
      </w:pPr>
      <w:r>
        <w:rPr>
          <w:rFonts w:ascii="Arial" w:hAnsi="Arial"/>
          <w:noProof/>
          <w:lang w:val="en-US"/>
        </w:rPr>
        <w:drawing>
          <wp:inline distT="0" distB="0" distL="0" distR="0" wp14:anchorId="18190BF5" wp14:editId="7DE5A365">
            <wp:extent cx="3766584" cy="1343823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57" cy="1344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A558C" w14:textId="67F43B0A" w:rsidR="001647B5" w:rsidRDefault="005B3D64" w:rsidP="00A60354">
      <w:pPr>
        <w:rPr>
          <w:rFonts w:ascii="Arial" w:hAnsi="Arial"/>
        </w:rPr>
      </w:pPr>
      <w:r>
        <w:rPr>
          <w:rFonts w:ascii="Arial" w:hAnsi="Arial"/>
        </w:rPr>
        <w:lastRenderedPageBreak/>
        <w:t>Measures</w:t>
      </w:r>
      <w:r w:rsidR="001647B5">
        <w:rPr>
          <w:rFonts w:ascii="Arial" w:hAnsi="Arial"/>
        </w:rPr>
        <w:t xml:space="preserve"> of association – </w:t>
      </w:r>
      <w:r>
        <w:rPr>
          <w:rFonts w:ascii="Arial" w:hAnsi="Arial"/>
        </w:rPr>
        <w:t>descriptive</w:t>
      </w:r>
      <w:r w:rsidR="001647B5">
        <w:rPr>
          <w:rFonts w:ascii="Arial" w:hAnsi="Arial"/>
        </w:rPr>
        <w:t xml:space="preserve"> statistics </w:t>
      </w:r>
      <w:r>
        <w:rPr>
          <w:rFonts w:ascii="Arial" w:hAnsi="Arial"/>
        </w:rPr>
        <w:t xml:space="preserve">that quantify the degree of the relationship </w:t>
      </w:r>
      <w:r w:rsidR="00343CFC">
        <w:rPr>
          <w:rFonts w:ascii="Arial" w:hAnsi="Arial"/>
        </w:rPr>
        <w:t xml:space="preserve">or association </w:t>
      </w:r>
      <w:r>
        <w:rPr>
          <w:rFonts w:ascii="Arial" w:hAnsi="Arial"/>
        </w:rPr>
        <w:t>between two variables</w:t>
      </w:r>
    </w:p>
    <w:p w14:paraId="1CA4AB9B" w14:textId="77777777" w:rsidR="005B3D64" w:rsidRDefault="005B3D64" w:rsidP="00A60354">
      <w:pPr>
        <w:rPr>
          <w:rFonts w:ascii="Arial" w:hAnsi="Arial"/>
        </w:rPr>
      </w:pPr>
    </w:p>
    <w:p w14:paraId="74580E35" w14:textId="459DD3BC" w:rsidR="005B3D64" w:rsidRDefault="005B3D64" w:rsidP="00A60354">
      <w:pPr>
        <w:rPr>
          <w:rFonts w:ascii="Arial" w:hAnsi="Arial"/>
        </w:rPr>
      </w:pPr>
      <w:r>
        <w:rPr>
          <w:rFonts w:ascii="Arial" w:hAnsi="Arial"/>
        </w:rPr>
        <w:t>Scatterplot – a graph that shows the values of one variable associated with the values of another variable</w:t>
      </w:r>
    </w:p>
    <w:p w14:paraId="52D0AF76" w14:textId="77777777" w:rsidR="005B3D64" w:rsidRDefault="005B3D64" w:rsidP="00A60354">
      <w:pPr>
        <w:rPr>
          <w:rFonts w:ascii="Arial" w:hAnsi="Arial"/>
        </w:rPr>
      </w:pPr>
    </w:p>
    <w:p w14:paraId="2AE810D8" w14:textId="4157B3C5" w:rsidR="005B3D64" w:rsidRDefault="005B3D64" w:rsidP="00A60354">
      <w:pPr>
        <w:rPr>
          <w:rFonts w:ascii="Arial" w:hAnsi="Arial"/>
        </w:rPr>
      </w:pPr>
      <w:r>
        <w:rPr>
          <w:rFonts w:ascii="Arial" w:hAnsi="Arial"/>
        </w:rPr>
        <w:t>Positive/direct relationship – both increase/decrease together</w:t>
      </w:r>
    </w:p>
    <w:p w14:paraId="5D4EB644" w14:textId="72C35642" w:rsidR="005B3D64" w:rsidRDefault="005B3D64" w:rsidP="00A60354">
      <w:pPr>
        <w:rPr>
          <w:rFonts w:ascii="Arial" w:hAnsi="Arial"/>
        </w:rPr>
      </w:pPr>
      <w:r>
        <w:rPr>
          <w:rFonts w:ascii="Arial" w:hAnsi="Arial"/>
        </w:rPr>
        <w:t>Negative/inverse relationship – as one increases, the other decreases</w:t>
      </w:r>
    </w:p>
    <w:p w14:paraId="1169098B" w14:textId="77777777" w:rsidR="00343CFC" w:rsidRDefault="00343CFC" w:rsidP="00A60354">
      <w:pPr>
        <w:rPr>
          <w:rFonts w:ascii="Arial" w:hAnsi="Arial"/>
        </w:rPr>
      </w:pPr>
    </w:p>
    <w:p w14:paraId="6EA2C506" w14:textId="0A6CECF9" w:rsidR="00343CFC" w:rsidRDefault="00343CFC" w:rsidP="00343CFC">
      <w:pPr>
        <w:rPr>
          <w:rFonts w:ascii="Arial" w:hAnsi="Arial"/>
        </w:rPr>
      </w:pPr>
      <w:r>
        <w:rPr>
          <w:rFonts w:ascii="Arial" w:hAnsi="Arial"/>
        </w:rPr>
        <w:t xml:space="preserve">Pearson product-moment correlation coefficient </w:t>
      </w:r>
      <w:r w:rsidR="0033499D">
        <w:rPr>
          <w:rFonts w:ascii="Arial" w:hAnsi="Arial"/>
        </w:rPr>
        <w:t xml:space="preserve">(r) </w:t>
      </w:r>
      <w:r>
        <w:rPr>
          <w:rFonts w:ascii="Arial" w:hAnsi="Arial"/>
        </w:rPr>
        <w:t>– statistic that quantifies the association or relationship between two variables (from -1 to 1)</w:t>
      </w:r>
    </w:p>
    <w:p w14:paraId="0FCBCA93" w14:textId="77777777" w:rsidR="0033499D" w:rsidRDefault="0033499D" w:rsidP="00343CFC">
      <w:pPr>
        <w:rPr>
          <w:rFonts w:ascii="Arial" w:hAnsi="Arial"/>
        </w:rPr>
      </w:pPr>
    </w:p>
    <w:p w14:paraId="18273322" w14:textId="228C83A9" w:rsidR="0033499D" w:rsidRPr="0033499D" w:rsidRDefault="0033499D" w:rsidP="00343CFC">
      <w:pPr>
        <w:rPr>
          <w:rFonts w:ascii="Arial" w:hAnsi="Arial"/>
        </w:rPr>
      </w:pPr>
      <w:r>
        <w:rPr>
          <w:rFonts w:ascii="Arial" w:hAnsi="Arial"/>
        </w:rPr>
        <w:t>Coefficient of determination (r</w:t>
      </w:r>
      <w:r>
        <w:rPr>
          <w:rFonts w:ascii="Arial" w:hAnsi="Arial"/>
          <w:vertAlign w:val="superscript"/>
        </w:rPr>
        <w:t>2</w:t>
      </w:r>
      <w:r>
        <w:rPr>
          <w:rFonts w:ascii="Arial" w:hAnsi="Arial"/>
        </w:rPr>
        <w:t>) – the degree to which a value of one variable can be predicated based off its correlations with another (e.g. r=0.80, r</w:t>
      </w:r>
      <w:r>
        <w:rPr>
          <w:rFonts w:ascii="Arial" w:hAnsi="Arial"/>
          <w:vertAlign w:val="superscript"/>
        </w:rPr>
        <w:t>2</w:t>
      </w:r>
      <w:r>
        <w:rPr>
          <w:rFonts w:ascii="Arial" w:hAnsi="Arial"/>
        </w:rPr>
        <w:t>=0.64 or with 64% accuracy r is true)</w:t>
      </w:r>
    </w:p>
    <w:p w14:paraId="2070BF71" w14:textId="77777777" w:rsidR="001647B5" w:rsidRDefault="001647B5" w:rsidP="00A60354">
      <w:pPr>
        <w:rPr>
          <w:rFonts w:ascii="Arial" w:hAnsi="Arial"/>
        </w:rPr>
      </w:pPr>
    </w:p>
    <w:p w14:paraId="5558A1DD" w14:textId="7A31182F" w:rsidR="00A60354" w:rsidRDefault="00A60354" w:rsidP="00A60354">
      <w:pPr>
        <w:rPr>
          <w:rFonts w:ascii="Arial" w:hAnsi="Arial"/>
        </w:rPr>
      </w:pPr>
      <w:r>
        <w:rPr>
          <w:rFonts w:ascii="Arial" w:hAnsi="Arial"/>
        </w:rPr>
        <w:t>Measures of variability:</w:t>
      </w:r>
    </w:p>
    <w:p w14:paraId="67D70EFE" w14:textId="5B6605EE" w:rsidR="00A60354" w:rsidRDefault="00077C91" w:rsidP="006C5057">
      <w:pPr>
        <w:pStyle w:val="ListParagraph"/>
        <w:numPr>
          <w:ilvl w:val="0"/>
          <w:numId w:val="28"/>
        </w:numPr>
        <w:rPr>
          <w:rFonts w:ascii="Arial" w:hAnsi="Arial"/>
        </w:rPr>
      </w:pPr>
      <w:r>
        <w:rPr>
          <w:rFonts w:ascii="Arial" w:hAnsi="Arial"/>
        </w:rPr>
        <w:t>Range – distance covered by the scores in a data set (based only on 2 scores, therefore, imprecise and unreliable)</w:t>
      </w:r>
    </w:p>
    <w:p w14:paraId="25C6AA44" w14:textId="77777777" w:rsidR="00077C91" w:rsidRDefault="00077C91" w:rsidP="006C5057">
      <w:pPr>
        <w:pStyle w:val="ListParagraph"/>
        <w:numPr>
          <w:ilvl w:val="0"/>
          <w:numId w:val="28"/>
        </w:numPr>
        <w:rPr>
          <w:rFonts w:ascii="Arial" w:hAnsi="Arial"/>
        </w:rPr>
      </w:pPr>
      <w:r>
        <w:rPr>
          <w:rFonts w:ascii="Arial" w:hAnsi="Arial"/>
        </w:rPr>
        <w:t>Standard deviation:</w:t>
      </w:r>
    </w:p>
    <w:p w14:paraId="73FE5200" w14:textId="60B9E8C0" w:rsidR="00077C91" w:rsidRDefault="00077C91" w:rsidP="006C5057">
      <w:pPr>
        <w:pStyle w:val="ListParagraph"/>
        <w:numPr>
          <w:ilvl w:val="1"/>
          <w:numId w:val="28"/>
        </w:numPr>
        <w:rPr>
          <w:rFonts w:ascii="Arial" w:hAnsi="Arial"/>
        </w:rPr>
      </w:pPr>
      <w:r>
        <w:rPr>
          <w:rFonts w:ascii="Arial" w:hAnsi="Arial"/>
        </w:rPr>
        <w:t>The average distance from the mean</w:t>
      </w:r>
    </w:p>
    <w:p w14:paraId="0332BEF5" w14:textId="75F525A8" w:rsidR="00077C91" w:rsidRDefault="00077C91" w:rsidP="006C5057">
      <w:pPr>
        <w:pStyle w:val="ListParagraph"/>
        <w:numPr>
          <w:ilvl w:val="1"/>
          <w:numId w:val="28"/>
        </w:numPr>
        <w:rPr>
          <w:rFonts w:ascii="Arial" w:hAnsi="Arial"/>
        </w:rPr>
      </w:pPr>
      <w:r>
        <w:rPr>
          <w:rFonts w:ascii="Arial" w:hAnsi="Arial"/>
        </w:rPr>
        <w:t>Describe how close or clustered the data set it</w:t>
      </w:r>
    </w:p>
    <w:p w14:paraId="58B28E33" w14:textId="20267C59" w:rsidR="00077C91" w:rsidRDefault="00077C91" w:rsidP="006C5057">
      <w:pPr>
        <w:pStyle w:val="ListParagraph"/>
        <w:numPr>
          <w:ilvl w:val="1"/>
          <w:numId w:val="28"/>
        </w:numPr>
        <w:rPr>
          <w:rFonts w:ascii="Arial" w:hAnsi="Arial"/>
        </w:rPr>
      </w:pPr>
      <w:r>
        <w:rPr>
          <w:rFonts w:ascii="Arial" w:hAnsi="Arial"/>
        </w:rPr>
        <w:t>Calculations differ between populations and samples</w:t>
      </w:r>
    </w:p>
    <w:p w14:paraId="7F7D3007" w14:textId="0F783280" w:rsidR="00077C91" w:rsidRDefault="00077C91" w:rsidP="006C5057">
      <w:pPr>
        <w:pStyle w:val="ListParagraph"/>
        <w:numPr>
          <w:ilvl w:val="0"/>
          <w:numId w:val="28"/>
        </w:numPr>
        <w:rPr>
          <w:rFonts w:ascii="Arial" w:hAnsi="Arial"/>
        </w:rPr>
      </w:pPr>
      <w:r>
        <w:rPr>
          <w:rFonts w:ascii="Arial" w:hAnsi="Arial"/>
        </w:rPr>
        <w:t>Normal distribution:</w:t>
      </w:r>
    </w:p>
    <w:p w14:paraId="1136084F" w14:textId="3F8CB4E8" w:rsidR="00077C91" w:rsidRDefault="00077C91" w:rsidP="006C5057">
      <w:pPr>
        <w:pStyle w:val="ListParagraph"/>
        <w:numPr>
          <w:ilvl w:val="1"/>
          <w:numId w:val="28"/>
        </w:numPr>
        <w:rPr>
          <w:rFonts w:ascii="Arial" w:hAnsi="Arial"/>
        </w:rPr>
      </w:pPr>
      <w:r>
        <w:rPr>
          <w:rFonts w:ascii="Arial" w:hAnsi="Arial"/>
        </w:rPr>
        <w:t>Often found in psychological tests</w:t>
      </w:r>
    </w:p>
    <w:p w14:paraId="13BC72CC" w14:textId="1D02D441" w:rsidR="00077C91" w:rsidRDefault="00077C91" w:rsidP="006C5057">
      <w:pPr>
        <w:pStyle w:val="ListParagraph"/>
        <w:numPr>
          <w:ilvl w:val="1"/>
          <w:numId w:val="28"/>
        </w:numPr>
        <w:rPr>
          <w:rFonts w:ascii="Arial" w:hAnsi="Arial"/>
        </w:rPr>
      </w:pPr>
      <w:r>
        <w:rPr>
          <w:rFonts w:ascii="Arial" w:hAnsi="Arial"/>
        </w:rPr>
        <w:t>How many human characteristics are distributed in populations</w:t>
      </w:r>
    </w:p>
    <w:p w14:paraId="10957D69" w14:textId="4AAF4210" w:rsidR="00077C91" w:rsidRPr="001647B5" w:rsidRDefault="00077C91" w:rsidP="006C5057">
      <w:pPr>
        <w:pStyle w:val="ListParagraph"/>
        <w:numPr>
          <w:ilvl w:val="1"/>
          <w:numId w:val="28"/>
        </w:numPr>
        <w:rPr>
          <w:rFonts w:ascii="Arial" w:hAnsi="Arial"/>
        </w:rPr>
      </w:pPr>
      <w:r w:rsidRPr="001647B5">
        <w:rPr>
          <w:rFonts w:ascii="Arial" w:hAnsi="Arial"/>
        </w:rPr>
        <w:t>System used to compare people</w:t>
      </w:r>
    </w:p>
    <w:p w14:paraId="29B50139" w14:textId="3D66575F" w:rsidR="001647B5" w:rsidRPr="001647B5" w:rsidRDefault="001647B5" w:rsidP="006C5057">
      <w:pPr>
        <w:pStyle w:val="ListParagraph"/>
        <w:numPr>
          <w:ilvl w:val="1"/>
          <w:numId w:val="28"/>
        </w:numPr>
        <w:rPr>
          <w:rFonts w:ascii="Arial" w:hAnsi="Arial"/>
        </w:rPr>
      </w:pPr>
      <w:r w:rsidRPr="001647B5">
        <w:rPr>
          <w:rFonts w:ascii="Arial" w:hAnsi="Arial"/>
          <w:iCs/>
          <w:lang w:val="en-US"/>
        </w:rPr>
        <w:t>The scores under the normal distribution are dispersed in a fixed patte</w:t>
      </w:r>
      <w:r>
        <w:rPr>
          <w:rFonts w:ascii="Arial" w:hAnsi="Arial"/>
          <w:iCs/>
          <w:lang w:val="en-US"/>
        </w:rPr>
        <w:t>rn:</w:t>
      </w:r>
    </w:p>
    <w:p w14:paraId="6EE7FC9F" w14:textId="7C5206DA" w:rsidR="001647B5" w:rsidRPr="001647B5" w:rsidRDefault="001647B5" w:rsidP="006C5057">
      <w:pPr>
        <w:pStyle w:val="ListParagraph"/>
        <w:numPr>
          <w:ilvl w:val="2"/>
          <w:numId w:val="28"/>
        </w:numPr>
        <w:rPr>
          <w:rFonts w:ascii="Arial" w:hAnsi="Arial"/>
        </w:rPr>
      </w:pPr>
      <w:r>
        <w:rPr>
          <w:rFonts w:ascii="Arial" w:hAnsi="Arial"/>
          <w:iCs/>
          <w:lang w:val="en-US"/>
        </w:rPr>
        <w:t>T</w:t>
      </w:r>
      <w:r w:rsidRPr="001647B5">
        <w:rPr>
          <w:rFonts w:ascii="Arial" w:hAnsi="Arial"/>
          <w:iCs/>
          <w:lang w:val="en-US"/>
        </w:rPr>
        <w:t>he standard deviation ser</w:t>
      </w:r>
      <w:r>
        <w:rPr>
          <w:rFonts w:ascii="Arial" w:hAnsi="Arial"/>
          <w:iCs/>
          <w:lang w:val="en-US"/>
        </w:rPr>
        <w:t>ves as the unit of measurement (</w:t>
      </w:r>
      <w:r w:rsidRPr="001647B5">
        <w:rPr>
          <w:rFonts w:ascii="Arial" w:hAnsi="Arial"/>
          <w:iCs/>
          <w:lang w:val="en-US"/>
        </w:rPr>
        <w:t xml:space="preserve">about </w:t>
      </w:r>
      <w:r>
        <w:rPr>
          <w:rFonts w:ascii="Arial" w:hAnsi="Arial"/>
          <w:iCs/>
          <w:lang w:val="en-US"/>
        </w:rPr>
        <w:t>68% of scores fall within 1 SD from the mean)</w:t>
      </w:r>
    </w:p>
    <w:p w14:paraId="02928970" w14:textId="70994603" w:rsidR="00077C91" w:rsidRPr="001647B5" w:rsidRDefault="001647B5" w:rsidP="006C5057">
      <w:pPr>
        <w:pStyle w:val="ListParagraph"/>
        <w:numPr>
          <w:ilvl w:val="2"/>
          <w:numId w:val="28"/>
        </w:numPr>
        <w:rPr>
          <w:rFonts w:ascii="Arial" w:hAnsi="Arial"/>
        </w:rPr>
      </w:pPr>
      <w:r>
        <w:rPr>
          <w:rFonts w:ascii="Arial" w:hAnsi="Arial"/>
          <w:iCs/>
          <w:lang w:val="en-US"/>
        </w:rPr>
        <w:t>Therefore, i</w:t>
      </w:r>
      <w:r w:rsidRPr="001647B5">
        <w:rPr>
          <w:rFonts w:ascii="Arial" w:hAnsi="Arial"/>
          <w:iCs/>
          <w:lang w:val="en-US"/>
        </w:rPr>
        <w:t>f you know the mean and standard deviation of a distribution, you can make comparisons</w:t>
      </w:r>
    </w:p>
    <w:p w14:paraId="1FCD15B4" w14:textId="77777777" w:rsidR="001647B5" w:rsidRPr="001647B5" w:rsidRDefault="001647B5" w:rsidP="006C5057">
      <w:pPr>
        <w:pStyle w:val="ListParagraph"/>
        <w:numPr>
          <w:ilvl w:val="1"/>
          <w:numId w:val="28"/>
        </w:numPr>
        <w:rPr>
          <w:rFonts w:ascii="Arial" w:hAnsi="Arial"/>
        </w:rPr>
      </w:pPr>
      <w:r w:rsidRPr="001647B5">
        <w:rPr>
          <w:rFonts w:ascii="Arial" w:hAnsi="Arial"/>
          <w:iCs/>
          <w:lang w:val="en-US"/>
        </w:rPr>
        <w:t>Test scores can be converted to percentile sco</w:t>
      </w:r>
      <w:r>
        <w:rPr>
          <w:rFonts w:ascii="Arial" w:hAnsi="Arial"/>
          <w:iCs/>
          <w:lang w:val="en-US"/>
        </w:rPr>
        <w:t>res for ease of interpretation</w:t>
      </w:r>
    </w:p>
    <w:p w14:paraId="431FE57D" w14:textId="7FDA55F2" w:rsidR="001647B5" w:rsidRPr="00C15ACF" w:rsidRDefault="001647B5" w:rsidP="006C5057">
      <w:pPr>
        <w:pStyle w:val="ListParagraph"/>
        <w:numPr>
          <w:ilvl w:val="2"/>
          <w:numId w:val="28"/>
        </w:numPr>
        <w:rPr>
          <w:rFonts w:ascii="Arial" w:hAnsi="Arial"/>
        </w:rPr>
      </w:pPr>
      <w:r w:rsidRPr="001647B5">
        <w:rPr>
          <w:rFonts w:ascii="Arial" w:hAnsi="Arial"/>
          <w:iCs/>
          <w:lang w:val="en-US"/>
        </w:rPr>
        <w:t xml:space="preserve">A percentile score indicates the percentage of people who score at </w:t>
      </w:r>
      <w:r>
        <w:rPr>
          <w:rFonts w:ascii="Arial" w:hAnsi="Arial"/>
          <w:iCs/>
          <w:lang w:val="en-US"/>
        </w:rPr>
        <w:t>or below the score you obtained</w:t>
      </w:r>
    </w:p>
    <w:p w14:paraId="6C455BBE" w14:textId="77777777" w:rsidR="00C15ACF" w:rsidRDefault="00C15ACF" w:rsidP="00C15ACF">
      <w:pPr>
        <w:rPr>
          <w:rFonts w:ascii="Arial" w:hAnsi="Arial"/>
        </w:rPr>
      </w:pPr>
    </w:p>
    <w:p w14:paraId="48F577CC" w14:textId="29B53856" w:rsidR="00343CFC" w:rsidRDefault="00343CFC" w:rsidP="00C15ACF">
      <w:pPr>
        <w:rPr>
          <w:rFonts w:ascii="Arial" w:hAnsi="Arial"/>
          <w:bCs/>
          <w:lang w:val="en-US"/>
        </w:rPr>
      </w:pPr>
      <w:r w:rsidRPr="00343CFC">
        <w:rPr>
          <w:rFonts w:ascii="Arial" w:hAnsi="Arial"/>
          <w:bCs/>
          <w:lang w:val="en-US"/>
        </w:rPr>
        <w:t>The Wechsler IQ</w:t>
      </w:r>
      <w:r>
        <w:rPr>
          <w:rFonts w:ascii="Arial" w:hAnsi="Arial"/>
          <w:bCs/>
          <w:lang w:val="en-US"/>
        </w:rPr>
        <w:t xml:space="preserve"> test:</w:t>
      </w:r>
    </w:p>
    <w:p w14:paraId="7448D8E1" w14:textId="5D344A0A" w:rsidR="00343CFC" w:rsidRDefault="00343CFC" w:rsidP="006C5057">
      <w:pPr>
        <w:pStyle w:val="ListParagraph"/>
        <w:numPr>
          <w:ilvl w:val="0"/>
          <w:numId w:val="29"/>
        </w:numPr>
        <w:rPr>
          <w:rFonts w:ascii="Arial" w:hAnsi="Arial"/>
        </w:rPr>
      </w:pPr>
      <w:r>
        <w:rPr>
          <w:rFonts w:ascii="Arial" w:hAnsi="Arial"/>
        </w:rPr>
        <w:t>68% fall within 1 SD</w:t>
      </w:r>
    </w:p>
    <w:p w14:paraId="0246255A" w14:textId="5B5633E5" w:rsidR="00C15ACF" w:rsidRDefault="00343CFC" w:rsidP="006C5057">
      <w:pPr>
        <w:pStyle w:val="ListParagraph"/>
        <w:numPr>
          <w:ilvl w:val="0"/>
          <w:numId w:val="29"/>
        </w:numPr>
        <w:rPr>
          <w:rFonts w:ascii="Arial" w:hAnsi="Arial"/>
        </w:rPr>
      </w:pPr>
      <w:r>
        <w:rPr>
          <w:rFonts w:ascii="Arial" w:hAnsi="Arial"/>
        </w:rPr>
        <w:t xml:space="preserve">Only 4% are 2 or </w:t>
      </w:r>
      <w:r w:rsidR="00550EA7">
        <w:rPr>
          <w:rFonts w:ascii="Arial" w:hAnsi="Arial"/>
        </w:rPr>
        <w:t>m</w:t>
      </w:r>
      <w:r>
        <w:rPr>
          <w:rFonts w:ascii="Arial" w:hAnsi="Arial"/>
        </w:rPr>
        <w:t>ore SDs away</w:t>
      </w:r>
    </w:p>
    <w:p w14:paraId="03A3B1E1" w14:textId="77777777" w:rsidR="0033499D" w:rsidRDefault="0033499D" w:rsidP="0033499D">
      <w:pPr>
        <w:rPr>
          <w:rFonts w:ascii="Arial" w:hAnsi="Arial"/>
        </w:rPr>
      </w:pPr>
    </w:p>
    <w:p w14:paraId="799AD78A" w14:textId="77777777" w:rsidR="007A6BD1" w:rsidRDefault="007A6BD1" w:rsidP="0033499D">
      <w:pPr>
        <w:rPr>
          <w:rFonts w:ascii="Arial" w:hAnsi="Arial"/>
        </w:rPr>
      </w:pPr>
    </w:p>
    <w:p w14:paraId="444BC8E3" w14:textId="77777777" w:rsidR="007A6BD1" w:rsidRDefault="007A6BD1" w:rsidP="0033499D">
      <w:pPr>
        <w:rPr>
          <w:rFonts w:ascii="Arial" w:hAnsi="Arial"/>
        </w:rPr>
      </w:pPr>
    </w:p>
    <w:p w14:paraId="2A667AC4" w14:textId="77777777" w:rsidR="007A6BD1" w:rsidRDefault="007A6BD1" w:rsidP="0033499D">
      <w:pPr>
        <w:rPr>
          <w:rFonts w:ascii="Arial" w:hAnsi="Arial"/>
        </w:rPr>
      </w:pPr>
    </w:p>
    <w:p w14:paraId="388083ED" w14:textId="77777777" w:rsidR="007A6BD1" w:rsidRDefault="007A6BD1" w:rsidP="0033499D">
      <w:pPr>
        <w:rPr>
          <w:rFonts w:ascii="Arial" w:hAnsi="Arial"/>
        </w:rPr>
      </w:pPr>
    </w:p>
    <w:p w14:paraId="0E920C44" w14:textId="13ED4C2C" w:rsidR="0033499D" w:rsidRDefault="0033499D" w:rsidP="0033499D">
      <w:pPr>
        <w:rPr>
          <w:rFonts w:ascii="Arial" w:hAnsi="Arial"/>
        </w:rPr>
      </w:pPr>
      <w:r>
        <w:rPr>
          <w:rFonts w:ascii="Arial" w:hAnsi="Arial"/>
        </w:rPr>
        <w:t>Inferential statistics:</w:t>
      </w:r>
    </w:p>
    <w:p w14:paraId="3126F05A" w14:textId="12321674" w:rsidR="0033499D" w:rsidRPr="0033499D" w:rsidRDefault="0033499D" w:rsidP="006C5057">
      <w:pPr>
        <w:pStyle w:val="ListParagraph"/>
        <w:numPr>
          <w:ilvl w:val="0"/>
          <w:numId w:val="30"/>
        </w:numPr>
        <w:rPr>
          <w:rFonts w:ascii="Arial" w:hAnsi="Arial"/>
        </w:rPr>
      </w:pPr>
      <w:r>
        <w:rPr>
          <w:rFonts w:ascii="Arial" w:hAnsi="Arial"/>
          <w:lang w:val="en-US"/>
        </w:rPr>
        <w:t xml:space="preserve">To </w:t>
      </w:r>
      <w:r w:rsidRPr="0033499D">
        <w:rPr>
          <w:rFonts w:ascii="Arial" w:hAnsi="Arial"/>
          <w:lang w:val="en-US"/>
        </w:rPr>
        <w:t>interpret data and draw conclusions</w:t>
      </w:r>
    </w:p>
    <w:p w14:paraId="57D2157F" w14:textId="23BCDA21" w:rsidR="0033499D" w:rsidRDefault="0033499D" w:rsidP="006C5057">
      <w:pPr>
        <w:pStyle w:val="ListParagraph"/>
        <w:numPr>
          <w:ilvl w:val="0"/>
          <w:numId w:val="30"/>
        </w:numPr>
        <w:rPr>
          <w:rFonts w:ascii="Arial" w:hAnsi="Arial"/>
        </w:rPr>
      </w:pPr>
      <w:r>
        <w:rPr>
          <w:rFonts w:ascii="Arial" w:hAnsi="Arial"/>
        </w:rPr>
        <w:lastRenderedPageBreak/>
        <w:t>Population vs. sample due to practicality (ideally use random sampling)</w:t>
      </w:r>
    </w:p>
    <w:p w14:paraId="5973D506" w14:textId="00379199" w:rsidR="0033499D" w:rsidRDefault="00083504" w:rsidP="006C5057">
      <w:pPr>
        <w:pStyle w:val="ListParagraph"/>
        <w:numPr>
          <w:ilvl w:val="0"/>
          <w:numId w:val="30"/>
        </w:numPr>
        <w:rPr>
          <w:rFonts w:ascii="Arial" w:hAnsi="Arial"/>
        </w:rPr>
      </w:pPr>
      <w:r>
        <w:rPr>
          <w:rFonts w:ascii="Arial" w:hAnsi="Arial"/>
        </w:rPr>
        <w:t>Hypothesis testing – testing a claim about a population using a sample (looking at experiment and control group differences)</w:t>
      </w:r>
    </w:p>
    <w:p w14:paraId="33B34A56" w14:textId="1ED3A8DE" w:rsidR="00083504" w:rsidRDefault="00083504" w:rsidP="006C5057">
      <w:pPr>
        <w:pStyle w:val="ListParagraph"/>
        <w:numPr>
          <w:ilvl w:val="0"/>
          <w:numId w:val="30"/>
        </w:numPr>
        <w:rPr>
          <w:rFonts w:ascii="Arial" w:hAnsi="Arial"/>
        </w:rPr>
      </w:pPr>
      <w:r>
        <w:rPr>
          <w:rFonts w:ascii="Arial" w:hAnsi="Arial"/>
        </w:rPr>
        <w:t>Null hypothesis (H</w:t>
      </w:r>
      <w:r>
        <w:rPr>
          <w:rFonts w:ascii="Arial" w:hAnsi="Arial"/>
          <w:vertAlign w:val="subscript"/>
        </w:rPr>
        <w:t>0</w:t>
      </w:r>
      <w:r>
        <w:rPr>
          <w:rFonts w:ascii="Arial" w:hAnsi="Arial"/>
        </w:rPr>
        <w:t>) – assuming that there is no difference betw</w:t>
      </w:r>
      <w:r w:rsidR="005B7034">
        <w:rPr>
          <w:rFonts w:ascii="Arial" w:hAnsi="Arial"/>
        </w:rPr>
        <w:t>een the experimental and the control group in the population</w:t>
      </w:r>
    </w:p>
    <w:p w14:paraId="79015B1F" w14:textId="21C0EA7F" w:rsidR="005B7034" w:rsidRDefault="005B7034" w:rsidP="006C5057">
      <w:pPr>
        <w:pStyle w:val="ListParagraph"/>
        <w:numPr>
          <w:ilvl w:val="0"/>
          <w:numId w:val="30"/>
        </w:numPr>
        <w:rPr>
          <w:rFonts w:ascii="Arial" w:hAnsi="Arial"/>
        </w:rPr>
      </w:pPr>
      <w:r>
        <w:rPr>
          <w:rFonts w:ascii="Arial" w:hAnsi="Arial"/>
        </w:rPr>
        <w:t>Alternative hypothesis (H</w:t>
      </w:r>
      <w:r>
        <w:rPr>
          <w:rFonts w:ascii="Arial" w:hAnsi="Arial"/>
          <w:vertAlign w:val="subscript"/>
        </w:rPr>
        <w:t>1</w:t>
      </w:r>
      <w:r>
        <w:rPr>
          <w:rFonts w:ascii="Arial" w:hAnsi="Arial"/>
        </w:rPr>
        <w:t>) – assuming there is a difference (claim you’re testing)</w:t>
      </w:r>
    </w:p>
    <w:p w14:paraId="00F0DA17" w14:textId="1F634591" w:rsidR="005B7034" w:rsidRDefault="005B7034" w:rsidP="006C5057">
      <w:pPr>
        <w:pStyle w:val="ListParagraph"/>
        <w:numPr>
          <w:ilvl w:val="0"/>
          <w:numId w:val="30"/>
        </w:numPr>
        <w:rPr>
          <w:rFonts w:ascii="Arial" w:hAnsi="Arial"/>
        </w:rPr>
      </w:pPr>
      <w:r>
        <w:rPr>
          <w:rFonts w:ascii="Arial" w:hAnsi="Arial"/>
        </w:rPr>
        <w:t>Sampling distribution – the distribution of a sample statistic (e.g. the difference between two sample means)</w:t>
      </w:r>
    </w:p>
    <w:p w14:paraId="5366BF0C" w14:textId="1ADE4265" w:rsidR="00181D4A" w:rsidRDefault="00181D4A" w:rsidP="006C5057">
      <w:pPr>
        <w:pStyle w:val="ListParagraph"/>
        <w:numPr>
          <w:ilvl w:val="0"/>
          <w:numId w:val="30"/>
        </w:numPr>
        <w:rPr>
          <w:rFonts w:ascii="Arial" w:hAnsi="Arial"/>
        </w:rPr>
      </w:pPr>
      <w:r>
        <w:rPr>
          <w:rFonts w:ascii="Arial" w:hAnsi="Arial"/>
        </w:rPr>
        <w:t>When you reject the null hypothesis you have evidence that supports the alternative hypothesis, but you haven’t proved it</w:t>
      </w:r>
    </w:p>
    <w:p w14:paraId="1BD37939" w14:textId="2B8BD6D9" w:rsidR="00181D4A" w:rsidRDefault="00181D4A" w:rsidP="006C5057">
      <w:pPr>
        <w:pStyle w:val="ListParagraph"/>
        <w:numPr>
          <w:ilvl w:val="0"/>
          <w:numId w:val="30"/>
        </w:numPr>
        <w:rPr>
          <w:rFonts w:ascii="Arial" w:hAnsi="Arial"/>
        </w:rPr>
      </w:pPr>
      <w:r>
        <w:rPr>
          <w:rFonts w:ascii="Arial" w:hAnsi="Arial"/>
        </w:rPr>
        <w:t xml:space="preserve">Significance level or rejection level – the level of risk of making an incorrect </w:t>
      </w:r>
      <w:r w:rsidR="009244D5">
        <w:rPr>
          <w:rFonts w:ascii="Arial" w:hAnsi="Arial"/>
        </w:rPr>
        <w:t>conclusion (p &lt; 0.05 or p &lt; 0.01)</w:t>
      </w:r>
    </w:p>
    <w:p w14:paraId="4C9DDA53" w14:textId="5B6D6072" w:rsidR="009244D5" w:rsidRDefault="009244D5" w:rsidP="006C5057">
      <w:pPr>
        <w:pStyle w:val="ListParagraph"/>
        <w:numPr>
          <w:ilvl w:val="1"/>
          <w:numId w:val="30"/>
        </w:numPr>
        <w:rPr>
          <w:rFonts w:ascii="Arial" w:hAnsi="Arial"/>
        </w:rPr>
      </w:pPr>
      <w:r>
        <w:rPr>
          <w:rFonts w:ascii="Arial" w:hAnsi="Arial"/>
        </w:rPr>
        <w:t>Expect to get this example 5 out of 100 times</w:t>
      </w:r>
    </w:p>
    <w:p w14:paraId="2B9302E5" w14:textId="4F634254" w:rsidR="009A078F" w:rsidRDefault="009A078F" w:rsidP="006C5057">
      <w:pPr>
        <w:pStyle w:val="ListParagraph"/>
        <w:numPr>
          <w:ilvl w:val="1"/>
          <w:numId w:val="30"/>
        </w:numPr>
        <w:rPr>
          <w:rFonts w:ascii="Arial" w:hAnsi="Arial"/>
        </w:rPr>
      </w:pPr>
      <w:r>
        <w:rPr>
          <w:rFonts w:ascii="Arial" w:hAnsi="Arial"/>
        </w:rPr>
        <w:t xml:space="preserve">Higher the </w:t>
      </w:r>
      <w:r w:rsidR="007C4529">
        <w:rPr>
          <w:rFonts w:ascii="Arial" w:hAnsi="Arial"/>
        </w:rPr>
        <w:t>level,</w:t>
      </w:r>
      <w:r>
        <w:rPr>
          <w:rFonts w:ascii="Arial" w:hAnsi="Arial"/>
        </w:rPr>
        <w:t xml:space="preserve"> the less significance</w:t>
      </w:r>
    </w:p>
    <w:p w14:paraId="0E19D301" w14:textId="771ECC16" w:rsidR="009244D5" w:rsidRDefault="009244D5" w:rsidP="006C5057">
      <w:pPr>
        <w:pStyle w:val="ListParagraph"/>
        <w:numPr>
          <w:ilvl w:val="0"/>
          <w:numId w:val="30"/>
        </w:numPr>
        <w:rPr>
          <w:rFonts w:ascii="Arial" w:hAnsi="Arial"/>
        </w:rPr>
      </w:pPr>
      <w:r>
        <w:rPr>
          <w:rFonts w:ascii="Arial" w:hAnsi="Arial"/>
        </w:rPr>
        <w:t>Effect size – a standardized measure that shows the degree of the relationship or the size of the difference between two or more variables</w:t>
      </w:r>
      <w:r w:rsidR="007C4529">
        <w:rPr>
          <w:rFonts w:ascii="Arial" w:hAnsi="Arial"/>
        </w:rPr>
        <w:t xml:space="preserve"> (strength of the effect)</w:t>
      </w:r>
    </w:p>
    <w:p w14:paraId="2DF479F1" w14:textId="1EAD9BCB" w:rsidR="007C4529" w:rsidRDefault="007C4529" w:rsidP="006C5057">
      <w:pPr>
        <w:pStyle w:val="ListParagraph"/>
        <w:numPr>
          <w:ilvl w:val="1"/>
          <w:numId w:val="30"/>
        </w:numPr>
        <w:rPr>
          <w:rFonts w:ascii="Arial" w:hAnsi="Arial"/>
        </w:rPr>
      </w:pPr>
      <w:r>
        <w:rPr>
          <w:rFonts w:ascii="Arial" w:hAnsi="Arial"/>
        </w:rPr>
        <w:t>Often use r (the correlation coefficient)</w:t>
      </w:r>
    </w:p>
    <w:p w14:paraId="41D40B16" w14:textId="4582D84B" w:rsidR="007C4529" w:rsidRPr="00B05B78" w:rsidRDefault="007C4529" w:rsidP="006C5057">
      <w:pPr>
        <w:pStyle w:val="ListParagraph"/>
        <w:numPr>
          <w:ilvl w:val="1"/>
          <w:numId w:val="30"/>
        </w:numPr>
        <w:rPr>
          <w:rFonts w:ascii="Arial" w:hAnsi="Arial"/>
        </w:rPr>
      </w:pPr>
      <w:r>
        <w:rPr>
          <w:rFonts w:ascii="Arial" w:hAnsi="Arial"/>
          <w:lang w:val="en-US"/>
        </w:rPr>
        <w:t xml:space="preserve">Sometimes use </w:t>
      </w:r>
      <w:r w:rsidRPr="007C4529">
        <w:rPr>
          <w:rFonts w:ascii="Arial" w:hAnsi="Arial"/>
          <w:lang w:val="en-US"/>
        </w:rPr>
        <w:t>Cohen</w:t>
      </w:r>
      <w:r w:rsidRPr="007C4529">
        <w:rPr>
          <w:rFonts w:ascii="Arial" w:hAnsi="Arial"/>
        </w:rPr>
        <w:t>’</w:t>
      </w:r>
      <w:r w:rsidRPr="007C4529">
        <w:rPr>
          <w:rFonts w:ascii="Arial" w:hAnsi="Arial"/>
          <w:lang w:val="en-US"/>
        </w:rPr>
        <w:t xml:space="preserve">s </w:t>
      </w:r>
      <w:r w:rsidRPr="007C4529">
        <w:rPr>
          <w:rFonts w:ascii="Arial" w:hAnsi="Arial"/>
          <w:iCs/>
          <w:lang w:val="en-US"/>
        </w:rPr>
        <w:t>d</w:t>
      </w:r>
      <w:r w:rsidRPr="007C4529">
        <w:rPr>
          <w:rFonts w:ascii="Arial" w:hAnsi="Arial"/>
          <w:lang w:val="en-US"/>
        </w:rPr>
        <w:t>, which is a standardized measure of the difference between sample means</w:t>
      </w:r>
    </w:p>
    <w:p w14:paraId="5F38BCBE" w14:textId="77777777" w:rsidR="007C4529" w:rsidRDefault="007C4529" w:rsidP="00B05B78">
      <w:pPr>
        <w:rPr>
          <w:rFonts w:ascii="Arial" w:hAnsi="Arial"/>
        </w:rPr>
      </w:pPr>
    </w:p>
    <w:p w14:paraId="46E8E874" w14:textId="77777777" w:rsidR="00B05B78" w:rsidRDefault="00B05B78" w:rsidP="00B05B78">
      <w:pPr>
        <w:rPr>
          <w:rFonts w:ascii="Arial" w:hAnsi="Arial"/>
        </w:rPr>
      </w:pPr>
    </w:p>
    <w:p w14:paraId="702A7464" w14:textId="77777777" w:rsidR="00B05B78" w:rsidRDefault="00B05B78" w:rsidP="00B05B78">
      <w:pPr>
        <w:rPr>
          <w:rFonts w:ascii="Arial" w:hAnsi="Arial"/>
        </w:rPr>
      </w:pPr>
    </w:p>
    <w:p w14:paraId="27C020C2" w14:textId="77777777" w:rsidR="00B05B78" w:rsidRDefault="00B05B78" w:rsidP="00B05B78">
      <w:pPr>
        <w:rPr>
          <w:rFonts w:ascii="Arial" w:hAnsi="Arial"/>
        </w:rPr>
      </w:pPr>
    </w:p>
    <w:p w14:paraId="10B572D8" w14:textId="77777777" w:rsidR="00B05B78" w:rsidRDefault="00B05B78" w:rsidP="00B05B78">
      <w:pPr>
        <w:rPr>
          <w:rFonts w:ascii="Arial" w:hAnsi="Arial"/>
        </w:rPr>
      </w:pPr>
    </w:p>
    <w:p w14:paraId="1C037D12" w14:textId="77777777" w:rsidR="00B05B78" w:rsidRDefault="00B05B78" w:rsidP="00B05B78">
      <w:pPr>
        <w:rPr>
          <w:rFonts w:ascii="Arial" w:hAnsi="Arial"/>
        </w:rPr>
      </w:pPr>
    </w:p>
    <w:p w14:paraId="4CE1E2A5" w14:textId="77777777" w:rsidR="00B05B78" w:rsidRDefault="00B05B78" w:rsidP="00B05B78">
      <w:pPr>
        <w:rPr>
          <w:rFonts w:ascii="Arial" w:hAnsi="Arial"/>
        </w:rPr>
      </w:pPr>
    </w:p>
    <w:p w14:paraId="10C0BC3F" w14:textId="77777777" w:rsidR="00B05B78" w:rsidRDefault="00B05B78" w:rsidP="00B05B78">
      <w:pPr>
        <w:rPr>
          <w:rFonts w:ascii="Arial" w:hAnsi="Arial"/>
        </w:rPr>
      </w:pPr>
    </w:p>
    <w:p w14:paraId="4D026A5E" w14:textId="77777777" w:rsidR="00B05B78" w:rsidRDefault="00B05B78" w:rsidP="00B05B78">
      <w:pPr>
        <w:rPr>
          <w:rFonts w:ascii="Arial" w:hAnsi="Arial"/>
        </w:rPr>
      </w:pPr>
    </w:p>
    <w:p w14:paraId="70B77BCD" w14:textId="77777777" w:rsidR="00B05B78" w:rsidRDefault="00B05B78" w:rsidP="00B05B78">
      <w:pPr>
        <w:rPr>
          <w:rFonts w:ascii="Arial" w:hAnsi="Arial"/>
        </w:rPr>
      </w:pPr>
    </w:p>
    <w:p w14:paraId="4A1557A4" w14:textId="77777777" w:rsidR="00B05B78" w:rsidRDefault="00B05B78" w:rsidP="00B05B78">
      <w:pPr>
        <w:rPr>
          <w:rFonts w:ascii="Arial" w:hAnsi="Arial"/>
        </w:rPr>
      </w:pPr>
    </w:p>
    <w:p w14:paraId="2FD00545" w14:textId="77777777" w:rsidR="00B05B78" w:rsidRDefault="00B05B78" w:rsidP="00B05B78">
      <w:pPr>
        <w:rPr>
          <w:rFonts w:ascii="Arial" w:hAnsi="Arial"/>
        </w:rPr>
      </w:pPr>
    </w:p>
    <w:p w14:paraId="5A6707F9" w14:textId="77777777" w:rsidR="00B05B78" w:rsidRDefault="00B05B78" w:rsidP="00B05B78">
      <w:pPr>
        <w:rPr>
          <w:rFonts w:ascii="Arial" w:hAnsi="Arial"/>
        </w:rPr>
      </w:pPr>
    </w:p>
    <w:p w14:paraId="3DA9C87A" w14:textId="77777777" w:rsidR="00B05B78" w:rsidRDefault="00B05B78" w:rsidP="00B05B78">
      <w:pPr>
        <w:rPr>
          <w:rFonts w:ascii="Arial" w:hAnsi="Arial"/>
        </w:rPr>
      </w:pPr>
    </w:p>
    <w:p w14:paraId="357CD52D" w14:textId="77777777" w:rsidR="00B05B78" w:rsidRDefault="00B05B78" w:rsidP="00B05B78">
      <w:pPr>
        <w:rPr>
          <w:rFonts w:ascii="Arial" w:hAnsi="Arial"/>
        </w:rPr>
      </w:pPr>
    </w:p>
    <w:p w14:paraId="110AE58F" w14:textId="77777777" w:rsidR="00B05B78" w:rsidRDefault="00B05B78" w:rsidP="00B05B78">
      <w:pPr>
        <w:rPr>
          <w:rFonts w:ascii="Arial" w:hAnsi="Arial"/>
        </w:rPr>
      </w:pPr>
    </w:p>
    <w:p w14:paraId="6A1559FE" w14:textId="77777777" w:rsidR="00B05B78" w:rsidRDefault="00B05B78" w:rsidP="00B05B78">
      <w:pPr>
        <w:rPr>
          <w:rFonts w:ascii="Arial" w:hAnsi="Arial"/>
        </w:rPr>
      </w:pPr>
    </w:p>
    <w:p w14:paraId="502A4435" w14:textId="77777777" w:rsidR="00B05B78" w:rsidRDefault="00B05B78" w:rsidP="00B05B78">
      <w:pPr>
        <w:rPr>
          <w:rFonts w:ascii="Arial" w:hAnsi="Arial"/>
        </w:rPr>
      </w:pPr>
    </w:p>
    <w:p w14:paraId="0087846B" w14:textId="77777777" w:rsidR="00B05B78" w:rsidRDefault="00B05B78" w:rsidP="00B05B78">
      <w:pPr>
        <w:rPr>
          <w:rFonts w:ascii="Arial" w:hAnsi="Arial"/>
        </w:rPr>
      </w:pPr>
    </w:p>
    <w:p w14:paraId="69EFA435" w14:textId="77777777" w:rsidR="00B05B78" w:rsidRDefault="00B05B78" w:rsidP="00B05B78">
      <w:pPr>
        <w:rPr>
          <w:rFonts w:ascii="Arial" w:hAnsi="Arial"/>
        </w:rPr>
      </w:pPr>
    </w:p>
    <w:p w14:paraId="297B6CF5" w14:textId="77777777" w:rsidR="00B05B78" w:rsidRDefault="00B05B78" w:rsidP="00B05B78">
      <w:pPr>
        <w:rPr>
          <w:rFonts w:ascii="Arial" w:hAnsi="Arial"/>
        </w:rPr>
      </w:pPr>
    </w:p>
    <w:p w14:paraId="7F0FC0ED" w14:textId="77777777" w:rsidR="00B05B78" w:rsidRDefault="00B05B78" w:rsidP="00B05B78">
      <w:pPr>
        <w:rPr>
          <w:rFonts w:ascii="Arial" w:hAnsi="Arial"/>
        </w:rPr>
      </w:pPr>
    </w:p>
    <w:p w14:paraId="3551E2F4" w14:textId="77777777" w:rsidR="007A6BD1" w:rsidRDefault="007A6BD1" w:rsidP="00B05B78">
      <w:pPr>
        <w:rPr>
          <w:rFonts w:ascii="Arial" w:hAnsi="Arial"/>
        </w:rPr>
      </w:pPr>
    </w:p>
    <w:p w14:paraId="541C7F42" w14:textId="2749477B" w:rsidR="00B05B78" w:rsidRDefault="00B05B78" w:rsidP="00B05B78">
      <w:pPr>
        <w:rPr>
          <w:rFonts w:ascii="Arial" w:hAnsi="Arial"/>
          <w:b/>
        </w:rPr>
      </w:pPr>
      <w:r>
        <w:rPr>
          <w:rFonts w:ascii="Arial" w:hAnsi="Arial"/>
          <w:b/>
        </w:rPr>
        <w:t>Chapter 3</w:t>
      </w:r>
    </w:p>
    <w:p w14:paraId="644ADE91" w14:textId="77777777" w:rsidR="00B05B78" w:rsidRDefault="00B05B78" w:rsidP="00B05B78">
      <w:pPr>
        <w:rPr>
          <w:rFonts w:ascii="Arial" w:hAnsi="Arial"/>
          <w:b/>
        </w:rPr>
      </w:pPr>
    </w:p>
    <w:p w14:paraId="4147F540" w14:textId="3BC9BD7D" w:rsidR="00B05B78" w:rsidRDefault="000B5A94" w:rsidP="00B05B78">
      <w:pPr>
        <w:rPr>
          <w:rFonts w:ascii="Arial" w:hAnsi="Arial"/>
        </w:rPr>
      </w:pPr>
      <w:r>
        <w:rPr>
          <w:rFonts w:ascii="Arial" w:hAnsi="Arial"/>
        </w:rPr>
        <w:t>Neuroscience – the study of the brain and the nervous system</w:t>
      </w:r>
    </w:p>
    <w:p w14:paraId="7C1B3B95" w14:textId="77777777" w:rsidR="000B5A94" w:rsidRDefault="000B5A94" w:rsidP="00B05B78">
      <w:pPr>
        <w:rPr>
          <w:rFonts w:ascii="Arial" w:hAnsi="Arial"/>
        </w:rPr>
      </w:pPr>
    </w:p>
    <w:p w14:paraId="45772FB7" w14:textId="68927E87" w:rsidR="000B5A94" w:rsidRDefault="000B5A94" w:rsidP="00B05B78">
      <w:pPr>
        <w:rPr>
          <w:rFonts w:ascii="Arial" w:hAnsi="Arial"/>
        </w:rPr>
      </w:pPr>
      <w:r>
        <w:rPr>
          <w:rFonts w:ascii="Arial" w:hAnsi="Arial"/>
        </w:rPr>
        <w:lastRenderedPageBreak/>
        <w:t>How do scientists study the nervous system?</w:t>
      </w:r>
    </w:p>
    <w:p w14:paraId="086E4804" w14:textId="4831013D" w:rsidR="000B5A94" w:rsidRDefault="00136E7B" w:rsidP="006C5057">
      <w:pPr>
        <w:pStyle w:val="ListParagraph"/>
        <w:numPr>
          <w:ilvl w:val="0"/>
          <w:numId w:val="31"/>
        </w:numPr>
        <w:rPr>
          <w:rFonts w:ascii="Arial" w:hAnsi="Arial"/>
        </w:rPr>
      </w:pPr>
      <w:r>
        <w:rPr>
          <w:rFonts w:ascii="Arial" w:hAnsi="Arial"/>
        </w:rPr>
        <w:t>Examining autopsy tissue</w:t>
      </w:r>
    </w:p>
    <w:p w14:paraId="38023827" w14:textId="0766591D" w:rsidR="00136E7B" w:rsidRDefault="00136E7B" w:rsidP="006C5057">
      <w:pPr>
        <w:pStyle w:val="ListParagraph"/>
        <w:numPr>
          <w:ilvl w:val="0"/>
          <w:numId w:val="31"/>
        </w:numPr>
        <w:rPr>
          <w:rFonts w:ascii="Arial" w:hAnsi="Arial"/>
        </w:rPr>
      </w:pPr>
      <w:r>
        <w:rPr>
          <w:rFonts w:ascii="Arial" w:hAnsi="Arial"/>
        </w:rPr>
        <w:t>Testing the behaviour of patients with damage to certain parts of the brain</w:t>
      </w:r>
      <w:r w:rsidR="003A1B8C">
        <w:rPr>
          <w:rFonts w:ascii="Arial" w:hAnsi="Arial"/>
        </w:rPr>
        <w:t>:</w:t>
      </w:r>
    </w:p>
    <w:p w14:paraId="3521DA29" w14:textId="79FE5DAD" w:rsidR="00136E7B" w:rsidRDefault="00136E7B" w:rsidP="006C5057">
      <w:pPr>
        <w:pStyle w:val="ListParagraph"/>
        <w:numPr>
          <w:ilvl w:val="1"/>
          <w:numId w:val="31"/>
        </w:numPr>
        <w:rPr>
          <w:rFonts w:ascii="Arial" w:hAnsi="Arial"/>
        </w:rPr>
      </w:pPr>
      <w:r>
        <w:rPr>
          <w:rFonts w:ascii="Arial" w:hAnsi="Arial"/>
        </w:rPr>
        <w:t>Damage to a certain area</w:t>
      </w:r>
    </w:p>
    <w:p w14:paraId="0A22F42F" w14:textId="5F698AC4" w:rsidR="00136E7B" w:rsidRDefault="00136E7B" w:rsidP="006C5057">
      <w:pPr>
        <w:pStyle w:val="ListParagraph"/>
        <w:numPr>
          <w:ilvl w:val="1"/>
          <w:numId w:val="31"/>
        </w:numPr>
        <w:rPr>
          <w:rFonts w:ascii="Arial" w:hAnsi="Arial"/>
        </w:rPr>
      </w:pPr>
      <w:r>
        <w:rPr>
          <w:rFonts w:ascii="Arial" w:hAnsi="Arial"/>
        </w:rPr>
        <w:t>Loss of a certain function</w:t>
      </w:r>
    </w:p>
    <w:p w14:paraId="223939B8" w14:textId="4BEF0CE0" w:rsidR="00136E7B" w:rsidRDefault="00136E7B" w:rsidP="006C5057">
      <w:pPr>
        <w:pStyle w:val="ListParagraph"/>
        <w:numPr>
          <w:ilvl w:val="1"/>
          <w:numId w:val="31"/>
        </w:numPr>
        <w:rPr>
          <w:rFonts w:ascii="Arial" w:hAnsi="Arial"/>
        </w:rPr>
      </w:pPr>
      <w:r>
        <w:rPr>
          <w:rFonts w:ascii="Arial" w:hAnsi="Arial"/>
        </w:rPr>
        <w:t>Suggests that the affected area performed that specific function</w:t>
      </w:r>
    </w:p>
    <w:p w14:paraId="5B223F9B" w14:textId="3C00D9D1" w:rsidR="00136E7B" w:rsidRDefault="00C737C4" w:rsidP="006C5057">
      <w:pPr>
        <w:pStyle w:val="ListParagraph"/>
        <w:numPr>
          <w:ilvl w:val="0"/>
          <w:numId w:val="31"/>
        </w:numPr>
        <w:rPr>
          <w:rFonts w:ascii="Arial" w:hAnsi="Arial"/>
        </w:rPr>
      </w:pPr>
      <w:r>
        <w:rPr>
          <w:rFonts w:ascii="Arial" w:hAnsi="Arial"/>
        </w:rPr>
        <w:t>Recording brain activity by attaching electrodes to the scalp</w:t>
      </w:r>
      <w:r w:rsidR="003A1B8C">
        <w:rPr>
          <w:rFonts w:ascii="Arial" w:hAnsi="Arial"/>
        </w:rPr>
        <w:t>:</w:t>
      </w:r>
    </w:p>
    <w:p w14:paraId="486EC345" w14:textId="5D29F254" w:rsidR="000A1E5A" w:rsidRPr="000A1E5A" w:rsidRDefault="000A1E5A" w:rsidP="006C5057">
      <w:pPr>
        <w:pStyle w:val="ListParagraph"/>
        <w:numPr>
          <w:ilvl w:val="1"/>
          <w:numId w:val="31"/>
        </w:numPr>
        <w:rPr>
          <w:rFonts w:ascii="Arial" w:hAnsi="Arial"/>
        </w:rPr>
      </w:pPr>
      <w:r>
        <w:rPr>
          <w:rFonts w:ascii="Arial" w:hAnsi="Arial"/>
        </w:rPr>
        <w:t xml:space="preserve">EEG – </w:t>
      </w:r>
      <w:r w:rsidRPr="000A1E5A">
        <w:rPr>
          <w:rFonts w:ascii="Arial" w:hAnsi="Arial"/>
        </w:rPr>
        <w:t>Not as detailed, more general</w:t>
      </w:r>
      <w:r>
        <w:rPr>
          <w:rFonts w:ascii="Arial" w:hAnsi="Arial"/>
        </w:rPr>
        <w:t>, detect and localize electrical activity in the brain</w:t>
      </w:r>
    </w:p>
    <w:p w14:paraId="10C88B4F" w14:textId="6D98A314" w:rsidR="000A1E5A" w:rsidRDefault="000A1E5A" w:rsidP="006C5057">
      <w:pPr>
        <w:pStyle w:val="ListParagraph"/>
        <w:numPr>
          <w:ilvl w:val="1"/>
          <w:numId w:val="31"/>
        </w:numPr>
        <w:rPr>
          <w:rFonts w:ascii="Arial" w:hAnsi="Arial"/>
        </w:rPr>
      </w:pPr>
      <w:r>
        <w:rPr>
          <w:rFonts w:ascii="Arial" w:hAnsi="Arial"/>
        </w:rPr>
        <w:t>ERP – shows when and where in the brain</w:t>
      </w:r>
    </w:p>
    <w:p w14:paraId="20CE778D" w14:textId="6B98B9AE" w:rsidR="000A1E5A" w:rsidRDefault="000A1E5A" w:rsidP="006C5057">
      <w:pPr>
        <w:pStyle w:val="ListParagraph"/>
        <w:numPr>
          <w:ilvl w:val="0"/>
          <w:numId w:val="31"/>
        </w:numPr>
        <w:rPr>
          <w:rFonts w:ascii="Arial" w:hAnsi="Arial"/>
        </w:rPr>
      </w:pPr>
      <w:r>
        <w:rPr>
          <w:rFonts w:ascii="Arial" w:hAnsi="Arial"/>
        </w:rPr>
        <w:t>Animal studies:</w:t>
      </w:r>
    </w:p>
    <w:p w14:paraId="2A67CFB9" w14:textId="072CCFBB" w:rsidR="000A1E5A" w:rsidRDefault="000A1E5A" w:rsidP="006C5057">
      <w:pPr>
        <w:pStyle w:val="ListParagraph"/>
        <w:numPr>
          <w:ilvl w:val="1"/>
          <w:numId w:val="31"/>
        </w:numPr>
        <w:rPr>
          <w:rFonts w:ascii="Arial" w:hAnsi="Arial"/>
        </w:rPr>
      </w:pPr>
      <w:r>
        <w:rPr>
          <w:rFonts w:ascii="Arial" w:hAnsi="Arial"/>
        </w:rPr>
        <w:t>Lesioning – damaging a part of the brain and observing the effect</w:t>
      </w:r>
    </w:p>
    <w:p w14:paraId="1A2B38C0" w14:textId="32EF0592" w:rsidR="000A1E5A" w:rsidRDefault="000A1E5A" w:rsidP="006C5057">
      <w:pPr>
        <w:pStyle w:val="ListParagraph"/>
        <w:numPr>
          <w:ilvl w:val="1"/>
          <w:numId w:val="31"/>
        </w:numPr>
        <w:rPr>
          <w:rFonts w:ascii="Arial" w:hAnsi="Arial"/>
        </w:rPr>
      </w:pPr>
      <w:r>
        <w:rPr>
          <w:rFonts w:ascii="Arial" w:hAnsi="Arial"/>
        </w:rPr>
        <w:t>TMS – sending a pulse to a part of the brain to disrupt its function</w:t>
      </w:r>
    </w:p>
    <w:p w14:paraId="04EC06C7" w14:textId="77777777" w:rsidR="003A1B8C" w:rsidRDefault="003A1B8C" w:rsidP="003A1B8C">
      <w:pPr>
        <w:rPr>
          <w:rFonts w:ascii="Arial" w:hAnsi="Arial"/>
        </w:rPr>
      </w:pPr>
    </w:p>
    <w:p w14:paraId="637AC2D2" w14:textId="68C6B703" w:rsidR="003A1B8C" w:rsidRPr="003A1B8C" w:rsidRDefault="003A1B8C" w:rsidP="003A1B8C">
      <w:pPr>
        <w:rPr>
          <w:rFonts w:ascii="Arial" w:hAnsi="Arial"/>
        </w:rPr>
      </w:pPr>
      <w:r>
        <w:rPr>
          <w:rFonts w:ascii="Arial" w:hAnsi="Arial"/>
        </w:rPr>
        <w:t xml:space="preserve">Neuroimaging – visual imaging in awake </w:t>
      </w:r>
      <w:r w:rsidR="00641AD9">
        <w:rPr>
          <w:rFonts w:ascii="Arial" w:hAnsi="Arial"/>
        </w:rPr>
        <w:t>humans of</w:t>
      </w:r>
      <w:r>
        <w:rPr>
          <w:rFonts w:ascii="Arial" w:hAnsi="Arial"/>
        </w:rPr>
        <w:t xml:space="preserve"> brain </w:t>
      </w:r>
      <w:r w:rsidR="000A1E5A">
        <w:rPr>
          <w:rFonts w:ascii="Arial" w:hAnsi="Arial"/>
        </w:rPr>
        <w:t>processes</w:t>
      </w:r>
      <w:r>
        <w:rPr>
          <w:rFonts w:ascii="Arial" w:hAnsi="Arial"/>
        </w:rPr>
        <w:t xml:space="preserve"> and structure</w:t>
      </w:r>
    </w:p>
    <w:p w14:paraId="1DAB55F2" w14:textId="6D816A20" w:rsidR="000A1E5A" w:rsidRDefault="000A1E5A" w:rsidP="006C5057">
      <w:pPr>
        <w:pStyle w:val="ListParagraph"/>
        <w:numPr>
          <w:ilvl w:val="0"/>
          <w:numId w:val="31"/>
        </w:numPr>
        <w:rPr>
          <w:rFonts w:ascii="Arial" w:hAnsi="Arial"/>
        </w:rPr>
      </w:pPr>
      <w:r>
        <w:rPr>
          <w:rFonts w:ascii="Arial" w:hAnsi="Arial"/>
        </w:rPr>
        <w:t>CT/CAT scan (computerized axial tomography) – Clear and 2D, but better at detecting problems in certain areas</w:t>
      </w:r>
    </w:p>
    <w:p w14:paraId="0F9754D0" w14:textId="6D3EE3EE" w:rsidR="003A1B8C" w:rsidRDefault="003A1B8C" w:rsidP="006C5057">
      <w:pPr>
        <w:pStyle w:val="ListParagraph"/>
        <w:numPr>
          <w:ilvl w:val="0"/>
          <w:numId w:val="31"/>
        </w:numPr>
        <w:rPr>
          <w:rFonts w:ascii="Arial" w:hAnsi="Arial"/>
        </w:rPr>
      </w:pPr>
      <w:r>
        <w:rPr>
          <w:rFonts w:ascii="Arial" w:hAnsi="Arial"/>
        </w:rPr>
        <w:t>MRI and fMRI – structure of brain/abnormalities</w:t>
      </w:r>
      <w:r w:rsidR="000A1E5A">
        <w:rPr>
          <w:rFonts w:ascii="Arial" w:hAnsi="Arial"/>
        </w:rPr>
        <w:t>, clearer 3D images (fMRI detects oxygen)</w:t>
      </w:r>
    </w:p>
    <w:p w14:paraId="175742ED" w14:textId="63B993E1" w:rsidR="003A1B8C" w:rsidRDefault="003A1B8C" w:rsidP="006C5057">
      <w:pPr>
        <w:pStyle w:val="ListParagraph"/>
        <w:numPr>
          <w:ilvl w:val="0"/>
          <w:numId w:val="31"/>
        </w:numPr>
        <w:rPr>
          <w:rFonts w:ascii="Arial" w:hAnsi="Arial"/>
        </w:rPr>
      </w:pPr>
      <w:r>
        <w:rPr>
          <w:rFonts w:ascii="Arial" w:hAnsi="Arial"/>
        </w:rPr>
        <w:t>EEG – recording of electrical waves</w:t>
      </w:r>
    </w:p>
    <w:p w14:paraId="00C25B0C" w14:textId="4AFCAFB6" w:rsidR="003A1B8C" w:rsidRDefault="003A1B8C" w:rsidP="006C5057">
      <w:pPr>
        <w:pStyle w:val="ListParagraph"/>
        <w:numPr>
          <w:ilvl w:val="0"/>
          <w:numId w:val="31"/>
        </w:numPr>
        <w:rPr>
          <w:rFonts w:ascii="Arial" w:hAnsi="Arial"/>
        </w:rPr>
      </w:pPr>
      <w:r>
        <w:rPr>
          <w:rFonts w:ascii="Arial" w:hAnsi="Arial"/>
        </w:rPr>
        <w:t>DTI scan – diffusion tensor imaging</w:t>
      </w:r>
      <w:r w:rsidR="000A1E5A">
        <w:rPr>
          <w:rFonts w:ascii="Arial" w:hAnsi="Arial"/>
        </w:rPr>
        <w:t>, analyzes white matter</w:t>
      </w:r>
    </w:p>
    <w:p w14:paraId="35F19636" w14:textId="5AEDBB7F" w:rsidR="003A1B8C" w:rsidRDefault="003A1B8C" w:rsidP="006C5057">
      <w:pPr>
        <w:pStyle w:val="ListParagraph"/>
        <w:numPr>
          <w:ilvl w:val="0"/>
          <w:numId w:val="31"/>
        </w:numPr>
        <w:rPr>
          <w:rFonts w:ascii="Arial" w:hAnsi="Arial"/>
        </w:rPr>
      </w:pPr>
      <w:r>
        <w:rPr>
          <w:rFonts w:ascii="Arial" w:hAnsi="Arial"/>
        </w:rPr>
        <w:t xml:space="preserve">PET scan – radioactive form of glucose </w:t>
      </w:r>
      <w:r w:rsidR="000A1E5A">
        <w:rPr>
          <w:rFonts w:ascii="Arial" w:hAnsi="Arial"/>
        </w:rPr>
        <w:t xml:space="preserve">injected into brain that </w:t>
      </w:r>
      <w:r>
        <w:rPr>
          <w:rFonts w:ascii="Arial" w:hAnsi="Arial"/>
        </w:rPr>
        <w:t>shows brain activity</w:t>
      </w:r>
    </w:p>
    <w:p w14:paraId="58B50A4D" w14:textId="77777777" w:rsidR="00BE7AF8" w:rsidRDefault="00BE7AF8" w:rsidP="00BE7AF8">
      <w:pPr>
        <w:rPr>
          <w:rFonts w:ascii="Arial" w:hAnsi="Arial"/>
        </w:rPr>
      </w:pPr>
    </w:p>
    <w:p w14:paraId="0F57AD79" w14:textId="01EAD016" w:rsidR="00BE7AF8" w:rsidRDefault="00BE7AF8" w:rsidP="00BE7AF8">
      <w:pPr>
        <w:rPr>
          <w:rFonts w:ascii="Arial" w:hAnsi="Arial"/>
        </w:rPr>
      </w:pPr>
      <w:r>
        <w:rPr>
          <w:rFonts w:ascii="Arial" w:hAnsi="Arial"/>
        </w:rPr>
        <w:t>Chronic traumatic encephalopathy</w:t>
      </w:r>
      <w:r w:rsidR="0031222A">
        <w:rPr>
          <w:rFonts w:ascii="Arial" w:hAnsi="Arial"/>
        </w:rPr>
        <w:t xml:space="preserve"> (CTE)</w:t>
      </w:r>
      <w:r>
        <w:rPr>
          <w:rFonts w:ascii="Arial" w:hAnsi="Arial"/>
        </w:rPr>
        <w:t>:</w:t>
      </w:r>
    </w:p>
    <w:p w14:paraId="31A6AF55" w14:textId="67EDE7B9" w:rsidR="00BE7AF8" w:rsidRDefault="005D5147" w:rsidP="006C5057">
      <w:pPr>
        <w:pStyle w:val="ListParagraph"/>
        <w:numPr>
          <w:ilvl w:val="0"/>
          <w:numId w:val="32"/>
        </w:numPr>
        <w:rPr>
          <w:rFonts w:ascii="Arial" w:hAnsi="Arial"/>
        </w:rPr>
      </w:pPr>
      <w:r>
        <w:rPr>
          <w:rFonts w:ascii="Arial" w:hAnsi="Arial"/>
        </w:rPr>
        <w:t>“Mild” brain injury</w:t>
      </w:r>
    </w:p>
    <w:p w14:paraId="6C2A3B08" w14:textId="02DA3E50" w:rsidR="005D5147" w:rsidRDefault="0031222A" w:rsidP="006C5057">
      <w:pPr>
        <w:pStyle w:val="ListParagraph"/>
        <w:numPr>
          <w:ilvl w:val="0"/>
          <w:numId w:val="32"/>
        </w:numPr>
        <w:rPr>
          <w:rFonts w:ascii="Arial" w:hAnsi="Arial"/>
        </w:rPr>
      </w:pPr>
      <w:r>
        <w:rPr>
          <w:rFonts w:ascii="Arial" w:hAnsi="Arial"/>
        </w:rPr>
        <w:t>Death of neurons</w:t>
      </w:r>
    </w:p>
    <w:p w14:paraId="6060A2C7" w14:textId="410E3540" w:rsidR="0031222A" w:rsidRDefault="0031222A" w:rsidP="006C5057">
      <w:pPr>
        <w:pStyle w:val="ListParagraph"/>
        <w:numPr>
          <w:ilvl w:val="0"/>
          <w:numId w:val="32"/>
        </w:numPr>
        <w:rPr>
          <w:rFonts w:ascii="Arial" w:hAnsi="Arial"/>
        </w:rPr>
      </w:pPr>
      <w:r>
        <w:rPr>
          <w:rFonts w:ascii="Arial" w:hAnsi="Arial"/>
        </w:rPr>
        <w:t>Build-up</w:t>
      </w:r>
      <w:r w:rsidR="00706A63">
        <w:rPr>
          <w:rFonts w:ascii="Arial" w:hAnsi="Arial"/>
        </w:rPr>
        <w:t xml:space="preserve"> of protein called tau</w:t>
      </w:r>
    </w:p>
    <w:p w14:paraId="591DA400" w14:textId="6C7BCB1A" w:rsidR="00706A63" w:rsidRDefault="00706A63" w:rsidP="006C5057">
      <w:pPr>
        <w:pStyle w:val="ListParagraph"/>
        <w:numPr>
          <w:ilvl w:val="0"/>
          <w:numId w:val="32"/>
        </w:numPr>
        <w:rPr>
          <w:rFonts w:ascii="Arial" w:hAnsi="Arial"/>
        </w:rPr>
      </w:pPr>
      <w:r>
        <w:rPr>
          <w:rFonts w:ascii="Arial" w:hAnsi="Arial"/>
        </w:rPr>
        <w:t>Blind areas of the brain associated with memory, learning, and emotion</w:t>
      </w:r>
    </w:p>
    <w:p w14:paraId="5863A62C" w14:textId="3B15A10D" w:rsidR="0031222A" w:rsidRDefault="0031222A" w:rsidP="006C5057">
      <w:pPr>
        <w:pStyle w:val="ListParagraph"/>
        <w:numPr>
          <w:ilvl w:val="0"/>
          <w:numId w:val="32"/>
        </w:numPr>
        <w:rPr>
          <w:rFonts w:ascii="Arial" w:hAnsi="Arial"/>
        </w:rPr>
      </w:pPr>
      <w:r>
        <w:rPr>
          <w:rFonts w:ascii="Arial" w:hAnsi="Arial"/>
        </w:rPr>
        <w:t>Form repetitive head injuries (e.g. in athletes form sports)</w:t>
      </w:r>
    </w:p>
    <w:p w14:paraId="71D1D653" w14:textId="03EE4722" w:rsidR="0031222A" w:rsidRDefault="00DC7961" w:rsidP="006C5057">
      <w:pPr>
        <w:pStyle w:val="ListParagraph"/>
        <w:numPr>
          <w:ilvl w:val="0"/>
          <w:numId w:val="32"/>
        </w:numPr>
        <w:rPr>
          <w:rFonts w:ascii="Arial" w:hAnsi="Arial"/>
        </w:rPr>
      </w:pPr>
      <w:r>
        <w:rPr>
          <w:rFonts w:ascii="Arial" w:hAnsi="Arial"/>
        </w:rPr>
        <w:t>Not all athletes with injuries get CTE so the cause is unclear</w:t>
      </w:r>
    </w:p>
    <w:p w14:paraId="59107EED" w14:textId="5BCD28C0" w:rsidR="00DC7961" w:rsidRDefault="00706A63" w:rsidP="006C5057">
      <w:pPr>
        <w:pStyle w:val="ListParagraph"/>
        <w:numPr>
          <w:ilvl w:val="0"/>
          <w:numId w:val="32"/>
        </w:numPr>
        <w:rPr>
          <w:rFonts w:ascii="Arial" w:hAnsi="Arial"/>
        </w:rPr>
      </w:pPr>
      <w:r>
        <w:rPr>
          <w:rFonts w:ascii="Arial" w:hAnsi="Arial"/>
        </w:rPr>
        <w:t>Led to new rules in many sports to avoid head injuries in the future</w:t>
      </w:r>
    </w:p>
    <w:p w14:paraId="68A13081" w14:textId="77777777" w:rsidR="00706A63" w:rsidRDefault="00706A63" w:rsidP="00706A63">
      <w:pPr>
        <w:rPr>
          <w:rFonts w:ascii="Arial" w:hAnsi="Arial"/>
        </w:rPr>
      </w:pPr>
    </w:p>
    <w:p w14:paraId="217C8BE6" w14:textId="77777777" w:rsidR="007A6BD1" w:rsidRDefault="007A6BD1" w:rsidP="00706A63">
      <w:pPr>
        <w:rPr>
          <w:rFonts w:ascii="Arial" w:hAnsi="Arial"/>
        </w:rPr>
      </w:pPr>
    </w:p>
    <w:p w14:paraId="420FC78D" w14:textId="77777777" w:rsidR="007A6BD1" w:rsidRDefault="007A6BD1" w:rsidP="00706A63">
      <w:pPr>
        <w:rPr>
          <w:rFonts w:ascii="Arial" w:hAnsi="Arial"/>
        </w:rPr>
      </w:pPr>
    </w:p>
    <w:p w14:paraId="7267539F" w14:textId="77777777" w:rsidR="007A6BD1" w:rsidRDefault="007A6BD1" w:rsidP="00706A63">
      <w:pPr>
        <w:rPr>
          <w:rFonts w:ascii="Arial" w:hAnsi="Arial"/>
        </w:rPr>
      </w:pPr>
    </w:p>
    <w:p w14:paraId="00FFEE15" w14:textId="77777777" w:rsidR="007A6BD1" w:rsidRDefault="007A6BD1" w:rsidP="00706A63">
      <w:pPr>
        <w:rPr>
          <w:rFonts w:ascii="Arial" w:hAnsi="Arial"/>
        </w:rPr>
      </w:pPr>
    </w:p>
    <w:p w14:paraId="755D3DB8" w14:textId="77777777" w:rsidR="007A6BD1" w:rsidRDefault="007A6BD1" w:rsidP="00706A63">
      <w:pPr>
        <w:rPr>
          <w:rFonts w:ascii="Arial" w:hAnsi="Arial"/>
        </w:rPr>
      </w:pPr>
    </w:p>
    <w:p w14:paraId="1515AE7D" w14:textId="77777777" w:rsidR="007A6BD1" w:rsidRDefault="007A6BD1" w:rsidP="00706A63">
      <w:pPr>
        <w:rPr>
          <w:rFonts w:ascii="Arial" w:hAnsi="Arial"/>
        </w:rPr>
      </w:pPr>
    </w:p>
    <w:p w14:paraId="7BD3ACFA" w14:textId="77777777" w:rsidR="007A6BD1" w:rsidRDefault="007A6BD1" w:rsidP="00706A63">
      <w:pPr>
        <w:rPr>
          <w:rFonts w:ascii="Arial" w:hAnsi="Arial"/>
        </w:rPr>
      </w:pPr>
    </w:p>
    <w:p w14:paraId="029FDC2C" w14:textId="77777777" w:rsidR="007A6BD1" w:rsidRDefault="007A6BD1" w:rsidP="00706A63">
      <w:pPr>
        <w:rPr>
          <w:rFonts w:ascii="Arial" w:hAnsi="Arial"/>
        </w:rPr>
      </w:pPr>
    </w:p>
    <w:p w14:paraId="6FD2E85F" w14:textId="4C1F3368" w:rsidR="00706A63" w:rsidRDefault="003B591C" w:rsidP="00706A63">
      <w:pPr>
        <w:rPr>
          <w:rFonts w:ascii="Arial" w:hAnsi="Arial"/>
        </w:rPr>
      </w:pPr>
      <w:r>
        <w:rPr>
          <w:rFonts w:ascii="Arial" w:hAnsi="Arial"/>
        </w:rPr>
        <w:t>How does the nervous system work?</w:t>
      </w:r>
    </w:p>
    <w:p w14:paraId="640406E1" w14:textId="0B25CDD2" w:rsidR="003B591C" w:rsidRDefault="004076F9" w:rsidP="006C5057">
      <w:pPr>
        <w:pStyle w:val="ListParagraph"/>
        <w:numPr>
          <w:ilvl w:val="0"/>
          <w:numId w:val="33"/>
        </w:numPr>
        <w:rPr>
          <w:rFonts w:ascii="Arial" w:hAnsi="Arial"/>
        </w:rPr>
      </w:pPr>
      <w:r>
        <w:rPr>
          <w:rFonts w:ascii="Arial" w:hAnsi="Arial"/>
        </w:rPr>
        <w:t>Neuron:</w:t>
      </w:r>
    </w:p>
    <w:p w14:paraId="17C9C9DC" w14:textId="23E10D6A" w:rsidR="004076F9" w:rsidRDefault="004076F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A nerve cell</w:t>
      </w:r>
    </w:p>
    <w:p w14:paraId="0BCC51FC" w14:textId="4EC4988F" w:rsidR="004076F9" w:rsidRDefault="004076F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Work together in groups called networks</w:t>
      </w:r>
    </w:p>
    <w:p w14:paraId="7C89D530" w14:textId="5DC738DA" w:rsidR="004076F9" w:rsidRDefault="004076F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Sensory – gather information</w:t>
      </w:r>
    </w:p>
    <w:p w14:paraId="14DF8392" w14:textId="043816AC" w:rsidR="004076F9" w:rsidRDefault="004076F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lastRenderedPageBreak/>
        <w:t>Motor – communicate the information to muscles using chemical and electrical signals</w:t>
      </w:r>
    </w:p>
    <w:p w14:paraId="189AC303" w14:textId="5A318AD5" w:rsidR="004076F9" w:rsidRDefault="004076F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Interneuron – carries information between neurons in the brain and the spinal cord</w:t>
      </w:r>
    </w:p>
    <w:p w14:paraId="4EC3DF0F" w14:textId="77777777" w:rsidR="00190119" w:rsidRDefault="00E4100F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Glia</w:t>
      </w:r>
      <w:r w:rsidR="00190119">
        <w:rPr>
          <w:rFonts w:ascii="Arial" w:hAnsi="Arial"/>
        </w:rPr>
        <w:t>:</w:t>
      </w:r>
    </w:p>
    <w:p w14:paraId="422EC089" w14:textId="06871A6E" w:rsidR="00E4100F" w:rsidRDefault="00190119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The</w:t>
      </w:r>
      <w:r w:rsidR="00E4100F">
        <w:rPr>
          <w:rFonts w:ascii="Arial" w:hAnsi="Arial"/>
        </w:rPr>
        <w:t xml:space="preserve"> cells that, in addition to neurons, make up the nervous system</w:t>
      </w:r>
    </w:p>
    <w:p w14:paraId="02B752DE" w14:textId="7CA93730" w:rsidR="002C0F4C" w:rsidRDefault="00BF05CA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Buffer neurons from the rest of the body</w:t>
      </w:r>
    </w:p>
    <w:p w14:paraId="6FC9D6BE" w14:textId="4F150E13" w:rsidR="00BF05CA" w:rsidRDefault="00BF05CA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Control nutrient suppler</w:t>
      </w:r>
    </w:p>
    <w:p w14:paraId="77C5DC23" w14:textId="3D9F0869" w:rsidR="00BF05CA" w:rsidRDefault="00BF05CA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Destroy and remove bad neurons</w:t>
      </w:r>
    </w:p>
    <w:p w14:paraId="0D4E0D1A" w14:textId="368CAD56" w:rsidR="00BF05CA" w:rsidRDefault="00BF05CA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Provide myelin sheath for axon</w:t>
      </w:r>
      <w:r w:rsidR="00B74D1A">
        <w:rPr>
          <w:rFonts w:ascii="Arial" w:hAnsi="Arial"/>
        </w:rPr>
        <w:t xml:space="preserve"> (oligodendroglia)</w:t>
      </w:r>
    </w:p>
    <w:p w14:paraId="5650F044" w14:textId="0AE33804" w:rsidR="00BF05CA" w:rsidRDefault="00BF05CA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Modulate neurotransmitters</w:t>
      </w:r>
      <w:r w:rsidR="00B74D1A">
        <w:rPr>
          <w:rFonts w:ascii="Arial" w:hAnsi="Arial"/>
        </w:rPr>
        <w:t xml:space="preserve"> (chemical messengers</w:t>
      </w:r>
      <w:r w:rsidR="00024441">
        <w:rPr>
          <w:rFonts w:ascii="Arial" w:hAnsi="Arial"/>
        </w:rPr>
        <w:t>, e.g. serotonin which regulates mood</w:t>
      </w:r>
      <w:r w:rsidR="00B74D1A">
        <w:rPr>
          <w:rFonts w:ascii="Arial" w:hAnsi="Arial"/>
        </w:rPr>
        <w:t>)</w:t>
      </w:r>
    </w:p>
    <w:p w14:paraId="1013FE71" w14:textId="59A1FDA6" w:rsidR="00B74D1A" w:rsidRDefault="00B74D1A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E.g. astroglia – blood-brain barrier</w:t>
      </w:r>
    </w:p>
    <w:p w14:paraId="3ED3E896" w14:textId="125B4E36" w:rsidR="00E4100F" w:rsidRDefault="00E4100F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Parts:</w:t>
      </w:r>
    </w:p>
    <w:p w14:paraId="6B5F6D75" w14:textId="0AB5FB9D" w:rsidR="002C0F4C" w:rsidRDefault="002C0F4C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Cell body – life support</w:t>
      </w:r>
    </w:p>
    <w:p w14:paraId="628E90F1" w14:textId="1359CC9C" w:rsidR="00E4100F" w:rsidRDefault="00E4100F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Dendrites – receive</w:t>
      </w:r>
    </w:p>
    <w:p w14:paraId="303F61EB" w14:textId="4C85C04A" w:rsidR="00E4100F" w:rsidRDefault="00E4100F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Axon – carry</w:t>
      </w:r>
    </w:p>
    <w:p w14:paraId="0025FDC9" w14:textId="664B21E0" w:rsidR="00E4100F" w:rsidRDefault="002C0F4C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Myelin sheath – protects axon and speeds up the process</w:t>
      </w:r>
    </w:p>
    <w:p w14:paraId="39A8026B" w14:textId="3B285C98" w:rsidR="004076F9" w:rsidRDefault="002C0F4C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 w:rsidRPr="00B74D1A">
        <w:rPr>
          <w:rFonts w:ascii="Arial" w:hAnsi="Arial"/>
        </w:rPr>
        <w:t>Terminal branches/axon terminal – end of axon that form junctions with other cells and release neurotransmitters</w:t>
      </w:r>
    </w:p>
    <w:p w14:paraId="3B1883B5" w14:textId="3FB7FA8E" w:rsidR="00B74D1A" w:rsidRDefault="00B74D1A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Terminal button – end of axon, secrete neurotransmitters</w:t>
      </w:r>
    </w:p>
    <w:p w14:paraId="2044921E" w14:textId="15147E71" w:rsidR="00F81711" w:rsidRDefault="00F81711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Nodes of Ranvier – bare parts of the axon not covered by myelin (action potentials jump from node to node)</w:t>
      </w:r>
    </w:p>
    <w:p w14:paraId="2BB586B4" w14:textId="33857199" w:rsidR="00024441" w:rsidRDefault="00024441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Neurotransmitter receptors – bind to neurotransmitters</w:t>
      </w:r>
    </w:p>
    <w:p w14:paraId="16751514" w14:textId="5416351A" w:rsidR="00B74D1A" w:rsidRDefault="00B74D1A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Synapse – point at which neurons interconnect</w:t>
      </w:r>
      <w:r w:rsidR="000A1D85">
        <w:rPr>
          <w:rFonts w:ascii="Arial" w:hAnsi="Arial"/>
        </w:rPr>
        <w:t xml:space="preserve"> (very small gap)</w:t>
      </w:r>
    </w:p>
    <w:p w14:paraId="1BC60238" w14:textId="39BC0212" w:rsidR="007604B4" w:rsidRDefault="007604B4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Synaptic vesicles – where neurotransmitters are stored in the axon terminals</w:t>
      </w:r>
    </w:p>
    <w:p w14:paraId="3D633D60" w14:textId="77777777" w:rsidR="00B74D1A" w:rsidRPr="00B74D1A" w:rsidRDefault="00B74D1A" w:rsidP="00B74D1A">
      <w:pPr>
        <w:rPr>
          <w:rFonts w:ascii="Arial" w:hAnsi="Arial"/>
        </w:rPr>
      </w:pPr>
    </w:p>
    <w:p w14:paraId="12DE44D2" w14:textId="5391C10F" w:rsidR="008014AA" w:rsidRDefault="008014AA" w:rsidP="008014AA">
      <w:pPr>
        <w:jc w:val="center"/>
        <w:rPr>
          <w:rFonts w:ascii="Arial" w:hAnsi="Arial"/>
        </w:rPr>
      </w:pPr>
      <w:r w:rsidRPr="008014AA">
        <w:rPr>
          <w:rFonts w:ascii="Arial" w:hAnsi="Arial"/>
          <w:noProof/>
          <w:lang w:val="en-US"/>
        </w:rPr>
        <w:drawing>
          <wp:inline distT="0" distB="0" distL="0" distR="0" wp14:anchorId="19A84A4C" wp14:editId="4851C81A">
            <wp:extent cx="4189228" cy="2226982"/>
            <wp:effectExtent l="0" t="0" r="1905" b="8255"/>
            <wp:docPr id="31749" name="Picture 4" descr="figure 02-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9" name="Picture 4" descr="figure 02-01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3045" cy="2229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B6370F" w14:textId="655C1BDD" w:rsidR="00B74D1A" w:rsidRDefault="00B74D1A" w:rsidP="00B74D1A">
      <w:pPr>
        <w:rPr>
          <w:rFonts w:ascii="Arial" w:hAnsi="Arial"/>
        </w:rPr>
      </w:pPr>
      <w:r>
        <w:rPr>
          <w:rFonts w:ascii="Arial" w:hAnsi="Arial"/>
        </w:rPr>
        <w:t>How do neurons work?</w:t>
      </w:r>
    </w:p>
    <w:p w14:paraId="3A6AEEE6" w14:textId="5868CDA5" w:rsidR="00B74D1A" w:rsidRDefault="0089396D" w:rsidP="006C5057">
      <w:pPr>
        <w:pStyle w:val="ListParagraph"/>
        <w:numPr>
          <w:ilvl w:val="0"/>
          <w:numId w:val="33"/>
        </w:numPr>
        <w:rPr>
          <w:rFonts w:ascii="Arial" w:hAnsi="Arial"/>
        </w:rPr>
      </w:pPr>
      <w:r>
        <w:rPr>
          <w:rFonts w:ascii="Arial" w:hAnsi="Arial"/>
        </w:rPr>
        <w:t>Basic cells in the central nervous system (CNS)</w:t>
      </w:r>
    </w:p>
    <w:p w14:paraId="144C9124" w14:textId="09F4957C" w:rsidR="0089396D" w:rsidRDefault="0089396D" w:rsidP="006C5057">
      <w:pPr>
        <w:pStyle w:val="ListParagraph"/>
        <w:numPr>
          <w:ilvl w:val="0"/>
          <w:numId w:val="33"/>
        </w:numPr>
        <w:rPr>
          <w:rFonts w:ascii="Arial" w:hAnsi="Arial"/>
        </w:rPr>
      </w:pPr>
      <w:r>
        <w:rPr>
          <w:rFonts w:ascii="Arial" w:hAnsi="Arial"/>
        </w:rPr>
        <w:t>The action potential:</w:t>
      </w:r>
    </w:p>
    <w:p w14:paraId="07175B5D" w14:textId="35A1FEA0" w:rsidR="0089396D" w:rsidRDefault="002D74E6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Ions are atoms and molecules with an imbalance of protons and electrons</w:t>
      </w:r>
    </w:p>
    <w:p w14:paraId="0016D3AC" w14:textId="0F2FAFC6" w:rsidR="002D74E6" w:rsidRDefault="002D74E6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Difference in the positive/negative ratio between the ions in the intracellular fluid (cytoplasm) and the extracellular fluid</w:t>
      </w:r>
    </w:p>
    <w:p w14:paraId="00FF02A4" w14:textId="078BE8DB" w:rsidR="00A75B18" w:rsidRDefault="00A75B18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bookmarkStart w:id="0" w:name="_GoBack"/>
      <w:r>
        <w:rPr>
          <w:rFonts w:ascii="Arial" w:hAnsi="Arial"/>
        </w:rPr>
        <w:lastRenderedPageBreak/>
        <w:t xml:space="preserve">Membrane </w:t>
      </w:r>
      <w:bookmarkEnd w:id="0"/>
      <w:r>
        <w:rPr>
          <w:rFonts w:ascii="Arial" w:hAnsi="Arial"/>
        </w:rPr>
        <w:t xml:space="preserve">potential – difference in charge along the neuron </w:t>
      </w:r>
      <w:r w:rsidR="00B83957">
        <w:rPr>
          <w:rFonts w:ascii="Arial" w:hAnsi="Arial"/>
        </w:rPr>
        <w:t>membrane</w:t>
      </w:r>
    </w:p>
    <w:p w14:paraId="4BE79AEF" w14:textId="5A77742A" w:rsidR="002D74E6" w:rsidRDefault="0006211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Polarized – a neuron in it’s normal state (relatively negative)</w:t>
      </w:r>
    </w:p>
    <w:p w14:paraId="43C98FEC" w14:textId="233E562D" w:rsidR="00062119" w:rsidRDefault="00B83957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Resting potential – electrical charge when a neuron is at rest</w:t>
      </w:r>
    </w:p>
    <w:p w14:paraId="297CBEF6" w14:textId="535FC850" w:rsidR="00B83957" w:rsidRDefault="00B83957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Concentration gradient – difference in concentration of sodium</w:t>
      </w:r>
    </w:p>
    <w:p w14:paraId="68097C6C" w14:textId="77777777" w:rsidR="008838AD" w:rsidRDefault="008838AD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Ion channels – pores that open up in the membrane to allow certain ions to go in and out (negative ions get trapped inside</w:t>
      </w:r>
    </w:p>
    <w:p w14:paraId="1D70BF1A" w14:textId="7E298EA7" w:rsidR="00B83957" w:rsidRDefault="008838AD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Sodium-potassium pump – push sodium (Na) in and potassium out (K)</w:t>
      </w:r>
    </w:p>
    <w:p w14:paraId="3E21FFF9" w14:textId="4C6D6BB7" w:rsidR="008838AD" w:rsidRDefault="00F3064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Action potential:</w:t>
      </w:r>
    </w:p>
    <w:p w14:paraId="032563AC" w14:textId="55FE24D3" w:rsidR="00F30649" w:rsidRDefault="00F30649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Neuron fires pores</w:t>
      </w:r>
    </w:p>
    <w:p w14:paraId="26569A24" w14:textId="7378A078" w:rsidR="00F30649" w:rsidRDefault="00F30649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More positive for a short amount of time</w:t>
      </w:r>
    </w:p>
    <w:p w14:paraId="096502E9" w14:textId="19490081" w:rsidR="00F30649" w:rsidRDefault="00F30649" w:rsidP="006C5057">
      <w:pPr>
        <w:pStyle w:val="ListParagraph"/>
        <w:numPr>
          <w:ilvl w:val="2"/>
          <w:numId w:val="33"/>
        </w:numPr>
        <w:rPr>
          <w:rFonts w:ascii="Arial" w:hAnsi="Arial"/>
        </w:rPr>
      </w:pPr>
      <w:r>
        <w:rPr>
          <w:rFonts w:ascii="Arial" w:hAnsi="Arial"/>
        </w:rPr>
        <w:t>Triggers axon terminals to release neurotransmitters</w:t>
      </w:r>
    </w:p>
    <w:p w14:paraId="20A5081E" w14:textId="2367677E" w:rsidR="00F30649" w:rsidRDefault="00F3064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Threshold of excitation – the relative effect of other neurons causes another neuron to reach action potential</w:t>
      </w:r>
    </w:p>
    <w:p w14:paraId="50FA106F" w14:textId="68143352" w:rsidR="00F30649" w:rsidRDefault="00F3064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Depolarization – inside becomes less negative</w:t>
      </w:r>
    </w:p>
    <w:p w14:paraId="24554CFD" w14:textId="7694917B" w:rsidR="00F30649" w:rsidRDefault="00F3064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Hyperpolarization – inside becomes more negative</w:t>
      </w:r>
    </w:p>
    <w:p w14:paraId="3C9E0628" w14:textId="71C724AE" w:rsidR="00F30649" w:rsidRDefault="00F30649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Absolute refractory period – after action potential the neuron can’t fire again for a brief period</w:t>
      </w:r>
    </w:p>
    <w:p w14:paraId="72352CDF" w14:textId="4F5ECB9F" w:rsidR="00F30649" w:rsidRDefault="00DF34CB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Relative refractory period – right after the absolute refractory period where a neuron can only reach action potential if it receives a stimulus higher than its usual threshold</w:t>
      </w:r>
    </w:p>
    <w:p w14:paraId="02B6694F" w14:textId="61D69474" w:rsidR="00DF34CB" w:rsidRDefault="00656D01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>
        <w:rPr>
          <w:rFonts w:ascii="Arial" w:hAnsi="Arial"/>
        </w:rPr>
        <w:t>All-or-none principle – a neuron is either ready to reach action potential or can’t at all (refractory period)</w:t>
      </w:r>
    </w:p>
    <w:p w14:paraId="5533B494" w14:textId="61E79FEB" w:rsidR="00656D01" w:rsidRDefault="004F5B50" w:rsidP="006C5057">
      <w:pPr>
        <w:pStyle w:val="ListParagraph"/>
        <w:numPr>
          <w:ilvl w:val="1"/>
          <w:numId w:val="33"/>
        </w:numPr>
        <w:rPr>
          <w:rFonts w:ascii="Arial" w:hAnsi="Arial"/>
        </w:rPr>
      </w:pPr>
      <w:r w:rsidRPr="004F5B50">
        <w:rPr>
          <w:rFonts w:ascii="Arial" w:hAnsi="Arial"/>
        </w:rPr>
        <w:t>Po</w:t>
      </w:r>
      <w:r>
        <w:rPr>
          <w:rFonts w:ascii="Arial" w:hAnsi="Arial"/>
        </w:rPr>
        <w:t>s</w:t>
      </w:r>
      <w:r w:rsidRPr="004F5B50">
        <w:rPr>
          <w:rFonts w:ascii="Arial" w:hAnsi="Arial"/>
        </w:rPr>
        <w:t>tsynaptic</w:t>
      </w:r>
      <w:r w:rsidR="00024441" w:rsidRPr="004F5B50">
        <w:rPr>
          <w:rFonts w:ascii="Arial" w:hAnsi="Arial"/>
        </w:rPr>
        <w:t xml:space="preserve"> potentials – electrical events that </w:t>
      </w:r>
      <w:r>
        <w:rPr>
          <w:rFonts w:ascii="Arial" w:hAnsi="Arial"/>
        </w:rPr>
        <w:t>occur in postsynaptic neurons</w:t>
      </w:r>
    </w:p>
    <w:p w14:paraId="617D6E7A" w14:textId="77777777" w:rsidR="004F5B50" w:rsidRPr="004F5B50" w:rsidRDefault="004F5B50" w:rsidP="004F5B50">
      <w:pPr>
        <w:rPr>
          <w:rFonts w:ascii="Arial" w:hAnsi="Arial"/>
        </w:rPr>
      </w:pPr>
    </w:p>
    <w:p w14:paraId="602ADE64" w14:textId="0C7F196A" w:rsidR="00F81711" w:rsidRDefault="00F81711" w:rsidP="00F81711">
      <w:pPr>
        <w:jc w:val="center"/>
        <w:rPr>
          <w:rFonts w:ascii="Arial" w:hAnsi="Arial"/>
        </w:rPr>
      </w:pPr>
      <w:r w:rsidRPr="00F81711">
        <w:rPr>
          <w:rFonts w:ascii="Arial" w:hAnsi="Arial"/>
          <w:noProof/>
          <w:lang w:val="en-US"/>
        </w:rPr>
        <w:drawing>
          <wp:inline distT="0" distB="0" distL="0" distR="0" wp14:anchorId="02FEB52E" wp14:editId="753F5261">
            <wp:extent cx="5205202" cy="2224863"/>
            <wp:effectExtent l="0" t="0" r="1905" b="10795"/>
            <wp:docPr id="22532" name="Picture 9" descr="figure 4-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9" descr="figure 4-4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6777" cy="222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03E29" w14:textId="61647313" w:rsidR="004F5B50" w:rsidRDefault="004F5B50" w:rsidP="00F81711">
      <w:pPr>
        <w:jc w:val="center"/>
        <w:rPr>
          <w:rFonts w:ascii="Arial" w:hAnsi="Arial"/>
        </w:rPr>
      </w:pPr>
      <w:r w:rsidRPr="004F5B50">
        <w:rPr>
          <w:rFonts w:ascii="Arial" w:hAnsi="Arial"/>
          <w:noProof/>
          <w:lang w:val="en-US"/>
        </w:rPr>
        <w:lastRenderedPageBreak/>
        <w:drawing>
          <wp:inline distT="0" distB="0" distL="0" distR="0" wp14:anchorId="659F831B" wp14:editId="04A81CD8">
            <wp:extent cx="2304607" cy="1826292"/>
            <wp:effectExtent l="25400" t="25400" r="32385" b="27940"/>
            <wp:docPr id="48133" name="Picture 4" descr="figure-03-05-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3" name="Picture 4" descr="figure-03-05-4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6143" cy="1827510"/>
                    </a:xfrm>
                    <a:prstGeom prst="rect">
                      <a:avLst/>
                    </a:prstGeom>
                    <a:ln w="254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484103" w14:textId="77777777" w:rsidR="004F5B50" w:rsidRDefault="004F5B50" w:rsidP="00F81711">
      <w:pPr>
        <w:jc w:val="center"/>
        <w:rPr>
          <w:rFonts w:ascii="Arial" w:hAnsi="Arial"/>
        </w:rPr>
      </w:pPr>
    </w:p>
    <w:p w14:paraId="43CFAA08" w14:textId="2E5210C5" w:rsidR="00C24FD8" w:rsidRDefault="00C24FD8" w:rsidP="00C24FD8">
      <w:pPr>
        <w:rPr>
          <w:rFonts w:ascii="Arial" w:hAnsi="Arial"/>
        </w:rPr>
      </w:pPr>
      <w:r w:rsidRPr="00C24FD8">
        <w:rPr>
          <w:rFonts w:ascii="Arial" w:hAnsi="Arial"/>
        </w:rPr>
        <w:t>Neurotr</w:t>
      </w:r>
      <w:r>
        <w:rPr>
          <w:rFonts w:ascii="Arial" w:hAnsi="Arial"/>
        </w:rPr>
        <w:t>ansmitters and their functions:</w:t>
      </w:r>
    </w:p>
    <w:p w14:paraId="67895EDA" w14:textId="3DF71BE3" w:rsidR="00C24FD8" w:rsidRDefault="006E6726" w:rsidP="006C5057">
      <w:pPr>
        <w:pStyle w:val="ListParagraph"/>
        <w:numPr>
          <w:ilvl w:val="0"/>
          <w:numId w:val="34"/>
        </w:numPr>
        <w:rPr>
          <w:rFonts w:ascii="Arial" w:hAnsi="Arial"/>
        </w:rPr>
      </w:pPr>
      <w:r>
        <w:rPr>
          <w:rFonts w:ascii="Arial" w:hAnsi="Arial"/>
        </w:rPr>
        <w:t>Glutamate – learning and movement</w:t>
      </w:r>
    </w:p>
    <w:p w14:paraId="6CECEECB" w14:textId="6EF4F989" w:rsidR="006E6726" w:rsidRDefault="006E6726" w:rsidP="006C5057">
      <w:pPr>
        <w:pStyle w:val="ListParagraph"/>
        <w:numPr>
          <w:ilvl w:val="0"/>
          <w:numId w:val="34"/>
        </w:numPr>
        <w:rPr>
          <w:rFonts w:ascii="Arial" w:hAnsi="Arial"/>
        </w:rPr>
      </w:pPr>
      <w:r>
        <w:rPr>
          <w:rFonts w:ascii="Arial" w:hAnsi="Arial"/>
        </w:rPr>
        <w:t>GABA – anxiety</w:t>
      </w:r>
    </w:p>
    <w:p w14:paraId="5FDA6F3B" w14:textId="4BF595B3" w:rsidR="006E6726" w:rsidRDefault="006E6726" w:rsidP="006C5057">
      <w:pPr>
        <w:pStyle w:val="ListParagraph"/>
        <w:numPr>
          <w:ilvl w:val="0"/>
          <w:numId w:val="34"/>
        </w:numPr>
        <w:rPr>
          <w:rFonts w:ascii="Arial" w:hAnsi="Arial"/>
        </w:rPr>
      </w:pPr>
      <w:r>
        <w:rPr>
          <w:rFonts w:ascii="Arial" w:hAnsi="Arial"/>
        </w:rPr>
        <w:t>Acetylcholine – learning and attention</w:t>
      </w:r>
    </w:p>
    <w:p w14:paraId="02C3D6D2" w14:textId="091A6E75" w:rsidR="006E6726" w:rsidRDefault="006E6726" w:rsidP="006C5057">
      <w:pPr>
        <w:pStyle w:val="ListParagraph"/>
        <w:numPr>
          <w:ilvl w:val="0"/>
          <w:numId w:val="34"/>
        </w:numPr>
        <w:rPr>
          <w:rFonts w:ascii="Arial" w:hAnsi="Arial"/>
        </w:rPr>
      </w:pPr>
      <w:r>
        <w:rPr>
          <w:rFonts w:ascii="Arial" w:hAnsi="Arial"/>
        </w:rPr>
        <w:t>Dopamine – movement and reward learning</w:t>
      </w:r>
    </w:p>
    <w:p w14:paraId="051E9E4C" w14:textId="159879BE" w:rsidR="006E6726" w:rsidRDefault="006E6726" w:rsidP="006C5057">
      <w:pPr>
        <w:pStyle w:val="ListParagraph"/>
        <w:numPr>
          <w:ilvl w:val="0"/>
          <w:numId w:val="34"/>
        </w:numPr>
        <w:rPr>
          <w:rFonts w:ascii="Arial" w:hAnsi="Arial"/>
        </w:rPr>
      </w:pPr>
      <w:r>
        <w:rPr>
          <w:rFonts w:ascii="Arial" w:hAnsi="Arial"/>
        </w:rPr>
        <w:t>Serotonin – mood</w:t>
      </w:r>
    </w:p>
    <w:p w14:paraId="6FC40AE8" w14:textId="5382429A" w:rsidR="006E6726" w:rsidRDefault="006E6726" w:rsidP="006C5057">
      <w:pPr>
        <w:pStyle w:val="ListParagraph"/>
        <w:numPr>
          <w:ilvl w:val="0"/>
          <w:numId w:val="34"/>
        </w:numPr>
        <w:rPr>
          <w:rFonts w:ascii="Arial" w:hAnsi="Arial"/>
        </w:rPr>
      </w:pPr>
      <w:r>
        <w:rPr>
          <w:rFonts w:ascii="Arial" w:hAnsi="Arial"/>
        </w:rPr>
        <w:t>Norepinephrine – attention</w:t>
      </w:r>
    </w:p>
    <w:p w14:paraId="0799756D" w14:textId="77777777" w:rsidR="006E6726" w:rsidRDefault="006E6726" w:rsidP="006E6726">
      <w:pPr>
        <w:rPr>
          <w:rFonts w:ascii="Arial" w:hAnsi="Arial"/>
        </w:rPr>
      </w:pPr>
    </w:p>
    <w:p w14:paraId="7E51DCDA" w14:textId="05C97EBB" w:rsidR="006E6726" w:rsidRDefault="006E6726" w:rsidP="006E6726">
      <w:pPr>
        <w:rPr>
          <w:rFonts w:ascii="Arial" w:hAnsi="Arial"/>
        </w:rPr>
      </w:pPr>
      <w:r>
        <w:rPr>
          <w:rFonts w:ascii="Arial" w:hAnsi="Arial"/>
        </w:rPr>
        <w:t>Neural networks:</w:t>
      </w:r>
    </w:p>
    <w:p w14:paraId="2592A4D0" w14:textId="152906FD" w:rsidR="006E6726" w:rsidRDefault="006E6726" w:rsidP="006C5057">
      <w:pPr>
        <w:pStyle w:val="ListParagraph"/>
        <w:numPr>
          <w:ilvl w:val="0"/>
          <w:numId w:val="35"/>
        </w:numPr>
        <w:rPr>
          <w:rFonts w:ascii="Arial" w:hAnsi="Arial"/>
        </w:rPr>
      </w:pPr>
      <w:r>
        <w:rPr>
          <w:rFonts w:ascii="Arial" w:hAnsi="Arial"/>
        </w:rPr>
        <w:t>Stem cells – can become anything including neurons</w:t>
      </w:r>
    </w:p>
    <w:p w14:paraId="382757DD" w14:textId="18EF46B5" w:rsidR="00D90DAD" w:rsidRDefault="00D90DAD" w:rsidP="006C5057">
      <w:pPr>
        <w:pStyle w:val="ListParagraph"/>
        <w:numPr>
          <w:ilvl w:val="0"/>
          <w:numId w:val="35"/>
        </w:numPr>
        <w:rPr>
          <w:rFonts w:ascii="Arial" w:hAnsi="Arial"/>
        </w:rPr>
      </w:pPr>
      <w:r>
        <w:rPr>
          <w:rFonts w:ascii="Arial" w:hAnsi="Arial"/>
        </w:rPr>
        <w:t>Neurons</w:t>
      </w:r>
      <w:r w:rsidR="00A01F48">
        <w:rPr>
          <w:rFonts w:ascii="Arial" w:hAnsi="Arial"/>
        </w:rPr>
        <w:t xml:space="preserve"> form neural circuits/networks</w:t>
      </w:r>
    </w:p>
    <w:p w14:paraId="2E784055" w14:textId="1876A45F" w:rsidR="000C233C" w:rsidRDefault="000C233C" w:rsidP="006C5057">
      <w:pPr>
        <w:pStyle w:val="ListParagraph"/>
        <w:numPr>
          <w:ilvl w:val="0"/>
          <w:numId w:val="35"/>
        </w:numPr>
        <w:rPr>
          <w:rFonts w:ascii="Arial" w:hAnsi="Arial"/>
        </w:rPr>
      </w:pPr>
      <w:r>
        <w:rPr>
          <w:rFonts w:ascii="Arial" w:hAnsi="Arial"/>
        </w:rPr>
        <w:t>Neuroplasticity – the ability to create new neural pathways as a result of experience or after and injury</w:t>
      </w:r>
    </w:p>
    <w:p w14:paraId="0C90D1CC" w14:textId="1BBFB7C7" w:rsidR="00547815" w:rsidRDefault="00547815" w:rsidP="006C5057">
      <w:pPr>
        <w:pStyle w:val="ListParagraph"/>
        <w:numPr>
          <w:ilvl w:val="1"/>
          <w:numId w:val="35"/>
        </w:numPr>
        <w:rPr>
          <w:rFonts w:ascii="Arial" w:hAnsi="Arial"/>
        </w:rPr>
      </w:pPr>
      <w:r>
        <w:rPr>
          <w:rFonts w:ascii="Arial" w:hAnsi="Arial"/>
        </w:rPr>
        <w:t>Occurs in the olfactory bulb, hippocampus, cerebellum and the prefrontal cortex</w:t>
      </w:r>
    </w:p>
    <w:p w14:paraId="7AAB4B5A" w14:textId="71CEBC7F" w:rsidR="000C233C" w:rsidRDefault="000C233C" w:rsidP="006C5057">
      <w:pPr>
        <w:pStyle w:val="ListParagraph"/>
        <w:numPr>
          <w:ilvl w:val="0"/>
          <w:numId w:val="35"/>
        </w:numPr>
        <w:rPr>
          <w:rFonts w:ascii="Arial" w:hAnsi="Arial"/>
        </w:rPr>
      </w:pPr>
      <w:r>
        <w:rPr>
          <w:rFonts w:ascii="Arial" w:hAnsi="Arial"/>
        </w:rPr>
        <w:t>Synaptic plasticity – plasticity at the synapse from repeated release of neurotransmitters</w:t>
      </w:r>
    </w:p>
    <w:p w14:paraId="1554D07B" w14:textId="77777777" w:rsidR="000C233C" w:rsidRDefault="000C233C" w:rsidP="00547815">
      <w:pPr>
        <w:rPr>
          <w:rFonts w:ascii="Arial" w:hAnsi="Arial"/>
        </w:rPr>
      </w:pPr>
    </w:p>
    <w:p w14:paraId="7CEB0AFF" w14:textId="1F4C29AA" w:rsidR="00547815" w:rsidRDefault="00547815" w:rsidP="00547815">
      <w:pPr>
        <w:rPr>
          <w:rFonts w:ascii="Arial" w:hAnsi="Arial"/>
        </w:rPr>
      </w:pPr>
      <w:r>
        <w:rPr>
          <w:rFonts w:ascii="Arial" w:hAnsi="Arial"/>
        </w:rPr>
        <w:t>How is the nervous system organized?</w:t>
      </w:r>
    </w:p>
    <w:p w14:paraId="47E72471" w14:textId="0B0B6825" w:rsidR="00547815" w:rsidRDefault="00FD083E" w:rsidP="006C5057">
      <w:pPr>
        <w:pStyle w:val="ListParagraph"/>
        <w:numPr>
          <w:ilvl w:val="0"/>
          <w:numId w:val="36"/>
        </w:numPr>
        <w:rPr>
          <w:rFonts w:ascii="Arial" w:hAnsi="Arial"/>
        </w:rPr>
      </w:pPr>
      <w:r>
        <w:rPr>
          <w:rFonts w:ascii="Arial" w:hAnsi="Arial"/>
        </w:rPr>
        <w:t>Afferent neurons – body to CNS</w:t>
      </w:r>
    </w:p>
    <w:p w14:paraId="38C2FA37" w14:textId="0324DEB8" w:rsidR="00FD083E" w:rsidRDefault="00FD083E" w:rsidP="006C5057">
      <w:pPr>
        <w:pStyle w:val="ListParagraph"/>
        <w:numPr>
          <w:ilvl w:val="0"/>
          <w:numId w:val="36"/>
        </w:numPr>
        <w:rPr>
          <w:rFonts w:ascii="Arial" w:hAnsi="Arial"/>
        </w:rPr>
      </w:pPr>
      <w:r>
        <w:rPr>
          <w:rFonts w:ascii="Arial" w:hAnsi="Arial"/>
        </w:rPr>
        <w:t xml:space="preserve">Efferent neurons – CNS to </w:t>
      </w:r>
      <w:r w:rsidR="00A74B23">
        <w:rPr>
          <w:rFonts w:ascii="Arial" w:hAnsi="Arial"/>
        </w:rPr>
        <w:t xml:space="preserve">the PNS, </w:t>
      </w:r>
      <w:r>
        <w:rPr>
          <w:rFonts w:ascii="Arial" w:hAnsi="Arial"/>
        </w:rPr>
        <w:t>muscles</w:t>
      </w:r>
      <w:r w:rsidR="00A74B23">
        <w:rPr>
          <w:rFonts w:ascii="Arial" w:hAnsi="Arial"/>
        </w:rPr>
        <w:t>,</w:t>
      </w:r>
      <w:r>
        <w:rPr>
          <w:rFonts w:ascii="Arial" w:hAnsi="Arial"/>
        </w:rPr>
        <w:t xml:space="preserve"> and glands</w:t>
      </w:r>
    </w:p>
    <w:p w14:paraId="38CE3FFE" w14:textId="059A8F36" w:rsidR="00FD083E" w:rsidRDefault="007D2F19" w:rsidP="006C5057">
      <w:pPr>
        <w:pStyle w:val="ListParagraph"/>
        <w:numPr>
          <w:ilvl w:val="0"/>
          <w:numId w:val="36"/>
        </w:numPr>
        <w:rPr>
          <w:rFonts w:ascii="Arial" w:hAnsi="Arial"/>
        </w:rPr>
      </w:pPr>
      <w:r>
        <w:rPr>
          <w:rFonts w:ascii="Arial" w:hAnsi="Arial"/>
        </w:rPr>
        <w:t>Interneurons – relay between different types of neurons</w:t>
      </w:r>
    </w:p>
    <w:p w14:paraId="0BF109D4" w14:textId="77777777" w:rsidR="00A74B23" w:rsidRDefault="00A74B23" w:rsidP="00A74B23">
      <w:pPr>
        <w:rPr>
          <w:rFonts w:ascii="Arial" w:hAnsi="Arial"/>
        </w:rPr>
      </w:pPr>
    </w:p>
    <w:p w14:paraId="783EB356" w14:textId="08AF8D5C" w:rsidR="00A74B23" w:rsidRDefault="00A74B23" w:rsidP="00A74B23">
      <w:pPr>
        <w:rPr>
          <w:rFonts w:ascii="Arial" w:hAnsi="Arial"/>
        </w:rPr>
      </w:pPr>
      <w:r>
        <w:rPr>
          <w:rFonts w:ascii="Arial" w:hAnsi="Arial"/>
        </w:rPr>
        <w:t>The peripheral nervous system (PNS):</w:t>
      </w:r>
    </w:p>
    <w:p w14:paraId="0E5BA2C0" w14:textId="1872D578" w:rsidR="00A74B23" w:rsidRPr="00A74B23" w:rsidRDefault="00A74B23" w:rsidP="006C5057">
      <w:pPr>
        <w:pStyle w:val="ListParagraph"/>
        <w:numPr>
          <w:ilvl w:val="0"/>
          <w:numId w:val="37"/>
        </w:numPr>
        <w:rPr>
          <w:rFonts w:ascii="Arial" w:hAnsi="Arial"/>
        </w:rPr>
      </w:pPr>
      <w:r w:rsidRPr="00A74B23">
        <w:rPr>
          <w:rFonts w:ascii="Arial" w:hAnsi="Arial"/>
        </w:rPr>
        <w:t>Somatic nervous system – peripheral nerves that transmit information about sensation and movement to and form the CNS</w:t>
      </w:r>
    </w:p>
    <w:p w14:paraId="00CC42A3" w14:textId="4482DC4A" w:rsidR="00A74B23" w:rsidRDefault="00A74B23" w:rsidP="006C5057">
      <w:pPr>
        <w:pStyle w:val="ListParagraph"/>
        <w:numPr>
          <w:ilvl w:val="0"/>
          <w:numId w:val="36"/>
        </w:numPr>
        <w:rPr>
          <w:rFonts w:ascii="Arial" w:hAnsi="Arial"/>
        </w:rPr>
      </w:pPr>
      <w:r w:rsidRPr="00A74B23">
        <w:rPr>
          <w:rFonts w:ascii="Arial" w:hAnsi="Arial"/>
        </w:rPr>
        <w:t xml:space="preserve">Autonomic </w:t>
      </w:r>
      <w:r>
        <w:rPr>
          <w:rFonts w:ascii="Arial" w:hAnsi="Arial"/>
        </w:rPr>
        <w:t>nervous system – part of the peripheral nervous system</w:t>
      </w:r>
    </w:p>
    <w:p w14:paraId="6D15A1E1" w14:textId="590DAB06" w:rsidR="00A74B23" w:rsidRDefault="00A74B23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Sympathetic nervous system – under stress</w:t>
      </w:r>
      <w:r w:rsidR="00672CFE">
        <w:rPr>
          <w:rFonts w:ascii="Arial" w:hAnsi="Arial"/>
        </w:rPr>
        <w:t>, flight or fight</w:t>
      </w:r>
    </w:p>
    <w:p w14:paraId="7E7D6CD7" w14:textId="7F4AAB5F" w:rsidR="00A74B23" w:rsidRDefault="00A74B23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Parasympathetic nervous system – during restful times</w:t>
      </w:r>
    </w:p>
    <w:p w14:paraId="22F15051" w14:textId="77777777" w:rsidR="00A74B23" w:rsidRDefault="00A74B23" w:rsidP="00A74B23">
      <w:pPr>
        <w:rPr>
          <w:rFonts w:ascii="Arial" w:hAnsi="Arial"/>
        </w:rPr>
      </w:pPr>
    </w:p>
    <w:p w14:paraId="226AC99C" w14:textId="4A0E2C23" w:rsidR="00A74B23" w:rsidRDefault="00A74B23" w:rsidP="00A74B23">
      <w:pPr>
        <w:rPr>
          <w:rFonts w:ascii="Arial" w:hAnsi="Arial"/>
        </w:rPr>
      </w:pPr>
      <w:r>
        <w:rPr>
          <w:rFonts w:ascii="Arial" w:hAnsi="Arial"/>
        </w:rPr>
        <w:t>The central nervous system</w:t>
      </w:r>
      <w:r w:rsidR="00844B5C">
        <w:rPr>
          <w:rFonts w:ascii="Arial" w:hAnsi="Arial"/>
        </w:rPr>
        <w:t xml:space="preserve"> (CNS)</w:t>
      </w:r>
      <w:r>
        <w:rPr>
          <w:rFonts w:ascii="Arial" w:hAnsi="Arial"/>
        </w:rPr>
        <w:t>:</w:t>
      </w:r>
    </w:p>
    <w:p w14:paraId="3880FCBB" w14:textId="6228B586" w:rsidR="00A74B23" w:rsidRDefault="00844B5C" w:rsidP="006C5057">
      <w:pPr>
        <w:pStyle w:val="ListParagraph"/>
        <w:numPr>
          <w:ilvl w:val="0"/>
          <w:numId w:val="36"/>
        </w:numPr>
        <w:rPr>
          <w:rFonts w:ascii="Arial" w:hAnsi="Arial"/>
        </w:rPr>
      </w:pPr>
      <w:r>
        <w:rPr>
          <w:rFonts w:ascii="Arial" w:hAnsi="Arial"/>
        </w:rPr>
        <w:t>Spinal cord – extends form the base of the brain, sensory and motor information</w:t>
      </w:r>
      <w:r w:rsidR="00E42463">
        <w:rPr>
          <w:rFonts w:ascii="Arial" w:hAnsi="Arial"/>
        </w:rPr>
        <w:t xml:space="preserve"> (when injured causes </w:t>
      </w:r>
      <w:r w:rsidR="005F267E">
        <w:rPr>
          <w:rFonts w:ascii="Arial" w:hAnsi="Arial"/>
        </w:rPr>
        <w:t>paralysis</w:t>
      </w:r>
      <w:r w:rsidR="00E42463">
        <w:rPr>
          <w:rFonts w:ascii="Arial" w:hAnsi="Arial"/>
        </w:rPr>
        <w:t>)</w:t>
      </w:r>
    </w:p>
    <w:p w14:paraId="2C05D3F9" w14:textId="77777777" w:rsidR="00844B5C" w:rsidRDefault="00844B5C" w:rsidP="00E42463">
      <w:pPr>
        <w:rPr>
          <w:rFonts w:ascii="Arial" w:hAnsi="Arial"/>
        </w:rPr>
      </w:pPr>
    </w:p>
    <w:p w14:paraId="7EBC73B5" w14:textId="2E0B7B55" w:rsidR="00E42463" w:rsidRDefault="00E42463" w:rsidP="00E42463">
      <w:pPr>
        <w:jc w:val="center"/>
        <w:rPr>
          <w:rFonts w:ascii="Arial" w:hAnsi="Arial"/>
        </w:rPr>
      </w:pPr>
      <w:r w:rsidRPr="00E42463">
        <w:rPr>
          <w:rFonts w:ascii="Arial" w:hAnsi="Arial"/>
          <w:noProof/>
          <w:lang w:val="en-US"/>
        </w:rPr>
        <w:lastRenderedPageBreak/>
        <w:drawing>
          <wp:inline distT="0" distB="0" distL="0" distR="0" wp14:anchorId="098744F9" wp14:editId="5F1E6988">
            <wp:extent cx="4021765" cy="2842699"/>
            <wp:effectExtent l="0" t="0" r="0" b="2540"/>
            <wp:docPr id="30723" name="Picture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3370" cy="28438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674CDB" w14:textId="77777777" w:rsidR="007A6BD1" w:rsidRDefault="007A6BD1" w:rsidP="00E42463">
      <w:pPr>
        <w:jc w:val="center"/>
        <w:rPr>
          <w:rFonts w:ascii="Arial" w:hAnsi="Arial"/>
        </w:rPr>
      </w:pPr>
    </w:p>
    <w:p w14:paraId="4B1633A6" w14:textId="5E364C4A" w:rsidR="00E42463" w:rsidRDefault="005F267E" w:rsidP="00E42463">
      <w:pPr>
        <w:jc w:val="center"/>
        <w:rPr>
          <w:rFonts w:ascii="Arial" w:hAnsi="Arial"/>
        </w:rPr>
      </w:pPr>
      <w:r w:rsidRPr="005F267E">
        <w:rPr>
          <w:rFonts w:ascii="Arial" w:hAnsi="Arial"/>
          <w:noProof/>
          <w:lang w:val="en-US"/>
        </w:rPr>
        <w:drawing>
          <wp:inline distT="0" distB="0" distL="0" distR="0" wp14:anchorId="64198DEB" wp14:editId="4E113672">
            <wp:extent cx="5523865" cy="5209953"/>
            <wp:effectExtent l="0" t="0" r="0" b="0"/>
            <wp:docPr id="143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820" cy="5214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C83FCC" w14:textId="76443C70" w:rsidR="00E42463" w:rsidRDefault="00E42463" w:rsidP="00E42463">
      <w:pPr>
        <w:rPr>
          <w:rFonts w:ascii="Arial" w:hAnsi="Arial"/>
        </w:rPr>
      </w:pPr>
      <w:r>
        <w:rPr>
          <w:rFonts w:ascii="Arial" w:hAnsi="Arial"/>
        </w:rPr>
        <w:lastRenderedPageBreak/>
        <w:t>Structures of the brain:</w:t>
      </w:r>
    </w:p>
    <w:p w14:paraId="752DCAE1" w14:textId="36D7EC79" w:rsidR="00E025C7" w:rsidRDefault="00E025C7" w:rsidP="006C5057">
      <w:pPr>
        <w:pStyle w:val="ListParagraph"/>
        <w:numPr>
          <w:ilvl w:val="0"/>
          <w:numId w:val="36"/>
        </w:numPr>
        <w:rPr>
          <w:rFonts w:ascii="Arial" w:hAnsi="Arial"/>
        </w:rPr>
      </w:pPr>
      <w:r>
        <w:rPr>
          <w:rFonts w:ascii="Arial" w:hAnsi="Arial"/>
        </w:rPr>
        <w:t>Hindbrain:</w:t>
      </w:r>
    </w:p>
    <w:p w14:paraId="2F79CFE8" w14:textId="77777777" w:rsidR="003F1A3B" w:rsidRDefault="00E025C7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 xml:space="preserve">Closest to the spinal </w:t>
      </w:r>
      <w:r w:rsidR="003F1A3B">
        <w:rPr>
          <w:rFonts w:ascii="Arial" w:hAnsi="Arial"/>
        </w:rPr>
        <w:t>cord</w:t>
      </w:r>
    </w:p>
    <w:p w14:paraId="7D52ADD7" w14:textId="665C3EDF" w:rsidR="000E056B" w:rsidRDefault="000E056B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Basic bodily functions</w:t>
      </w:r>
    </w:p>
    <w:p w14:paraId="4F909D84" w14:textId="77777777" w:rsidR="003F1A3B" w:rsidRDefault="004415F3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Medulla</w:t>
      </w:r>
      <w:r w:rsidR="003F1A3B">
        <w:rPr>
          <w:rFonts w:ascii="Arial" w:hAnsi="Arial"/>
        </w:rPr>
        <w:t>:</w:t>
      </w:r>
    </w:p>
    <w:p w14:paraId="1431139E" w14:textId="623EA54C" w:rsidR="00E025C7" w:rsidRDefault="003F1A3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Basic bodily processes</w:t>
      </w:r>
      <w:r w:rsidR="000E056B">
        <w:rPr>
          <w:rFonts w:ascii="Arial" w:hAnsi="Arial"/>
        </w:rPr>
        <w:t xml:space="preserve"> (</w:t>
      </w:r>
      <w:r w:rsidR="0016341D">
        <w:rPr>
          <w:rFonts w:ascii="Arial" w:hAnsi="Arial"/>
        </w:rPr>
        <w:t>heartbeat</w:t>
      </w:r>
      <w:r w:rsidR="000E056B">
        <w:rPr>
          <w:rFonts w:ascii="Arial" w:hAnsi="Arial"/>
        </w:rPr>
        <w:t>, breathing, sneezing, coughing, etc.)</w:t>
      </w:r>
      <w:r>
        <w:rPr>
          <w:rFonts w:ascii="Arial" w:hAnsi="Arial"/>
        </w:rPr>
        <w:t>, c</w:t>
      </w:r>
      <w:r w:rsidR="004415F3">
        <w:rPr>
          <w:rFonts w:ascii="Arial" w:hAnsi="Arial"/>
        </w:rPr>
        <w:t>ertain reflexes</w:t>
      </w:r>
      <w:r w:rsidR="000E056B">
        <w:rPr>
          <w:rFonts w:ascii="Arial" w:hAnsi="Arial"/>
        </w:rPr>
        <w:t xml:space="preserve"> </w:t>
      </w:r>
    </w:p>
    <w:p w14:paraId="10213333" w14:textId="77777777" w:rsidR="003F1A3B" w:rsidRDefault="004415F3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The pons</w:t>
      </w:r>
      <w:r w:rsidR="003F1A3B">
        <w:rPr>
          <w:rFonts w:ascii="Arial" w:hAnsi="Arial"/>
        </w:rPr>
        <w:t>:</w:t>
      </w:r>
    </w:p>
    <w:p w14:paraId="505AD389" w14:textId="30C5D4B3" w:rsidR="004415F3" w:rsidRDefault="003F1A3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Above the medulla</w:t>
      </w:r>
    </w:p>
    <w:p w14:paraId="307DA64E" w14:textId="1F3868D0" w:rsidR="003F1A3B" w:rsidRDefault="003F1A3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Contains the locus coeruleus (has the neurotransmitter norepinephrine which is important for arousal and attention)</w:t>
      </w:r>
    </w:p>
    <w:p w14:paraId="7BE4D0EB" w14:textId="6BF07ADB" w:rsidR="000E056B" w:rsidRDefault="000E056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Signals to and from the forebrain and the cerebellum</w:t>
      </w:r>
    </w:p>
    <w:p w14:paraId="5219B38D" w14:textId="010E3BE9" w:rsidR="003F1A3B" w:rsidRDefault="003F1A3B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The cerebellum:</w:t>
      </w:r>
    </w:p>
    <w:p w14:paraId="1A1D1598" w14:textId="2B1F2F72" w:rsidR="003F1A3B" w:rsidRDefault="003F1A3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Back of the head</w:t>
      </w:r>
    </w:p>
    <w:p w14:paraId="1EAE9850" w14:textId="62E3AB21" w:rsidR="003F1A3B" w:rsidRDefault="003F1A3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Motor coordination</w:t>
      </w:r>
    </w:p>
    <w:p w14:paraId="3DE059D9" w14:textId="1704B986" w:rsidR="003F1A3B" w:rsidRDefault="003F1A3B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Reticular formation:</w:t>
      </w:r>
    </w:p>
    <w:p w14:paraId="19637178" w14:textId="47E4453A" w:rsidR="003F1A3B" w:rsidRDefault="003F1A3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Complex neural network</w:t>
      </w:r>
    </w:p>
    <w:p w14:paraId="557447FE" w14:textId="239D52D7" w:rsidR="003F1A3B" w:rsidRDefault="003F1A3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From the hindbrain into the midbrain</w:t>
      </w:r>
    </w:p>
    <w:p w14:paraId="1B40A102" w14:textId="3C098D08" w:rsidR="003F1A3B" w:rsidRDefault="003F1A3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Arousal and consciousness</w:t>
      </w:r>
    </w:p>
    <w:p w14:paraId="03A60D83" w14:textId="6B39B9B5" w:rsidR="000E056B" w:rsidRDefault="000E056B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Sleep/wake cycle</w:t>
      </w:r>
    </w:p>
    <w:p w14:paraId="555FD068" w14:textId="7A814861" w:rsidR="003F1A3B" w:rsidRDefault="003F1A3B" w:rsidP="006C5057">
      <w:pPr>
        <w:pStyle w:val="ListParagraph"/>
        <w:numPr>
          <w:ilvl w:val="0"/>
          <w:numId w:val="36"/>
        </w:numPr>
        <w:rPr>
          <w:rFonts w:ascii="Arial" w:hAnsi="Arial"/>
        </w:rPr>
      </w:pPr>
      <w:r>
        <w:rPr>
          <w:rFonts w:ascii="Arial" w:hAnsi="Arial"/>
        </w:rPr>
        <w:t>Midbrain:</w:t>
      </w:r>
    </w:p>
    <w:p w14:paraId="0FCB04BC" w14:textId="4CBB7CF3" w:rsidR="003F1A3B" w:rsidRDefault="0016341D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S</w:t>
      </w:r>
      <w:r w:rsidR="000E056B">
        <w:rPr>
          <w:rFonts w:ascii="Arial" w:hAnsi="Arial"/>
        </w:rPr>
        <w:t>ubstan</w:t>
      </w:r>
      <w:r>
        <w:rPr>
          <w:rFonts w:ascii="Arial" w:hAnsi="Arial"/>
        </w:rPr>
        <w:t>tia nigra – the nucleus from which dopamine neurons send their axons to the striatum</w:t>
      </w:r>
      <w:r w:rsidR="00583813">
        <w:rPr>
          <w:rFonts w:ascii="Arial" w:hAnsi="Arial"/>
        </w:rPr>
        <w:t xml:space="preserve"> (damaged in P</w:t>
      </w:r>
      <w:r w:rsidR="00C44B1E">
        <w:rPr>
          <w:rFonts w:ascii="Arial" w:hAnsi="Arial"/>
        </w:rPr>
        <w:t>arkinson</w:t>
      </w:r>
      <w:r w:rsidR="00583813">
        <w:rPr>
          <w:rFonts w:ascii="Arial" w:hAnsi="Arial"/>
        </w:rPr>
        <w:t>’</w:t>
      </w:r>
      <w:r w:rsidR="00C44B1E">
        <w:rPr>
          <w:rFonts w:ascii="Arial" w:hAnsi="Arial"/>
        </w:rPr>
        <w:t>s)</w:t>
      </w:r>
    </w:p>
    <w:p w14:paraId="11CE70E6" w14:textId="14AF6A3F" w:rsidR="0016341D" w:rsidRDefault="0016341D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Dopamine – movement and reward mechanisms</w:t>
      </w:r>
    </w:p>
    <w:p w14:paraId="288BB3C7" w14:textId="50EBDF52" w:rsidR="0016341D" w:rsidRDefault="0016341D" w:rsidP="006C5057">
      <w:pPr>
        <w:pStyle w:val="ListParagraph"/>
        <w:numPr>
          <w:ilvl w:val="0"/>
          <w:numId w:val="36"/>
        </w:numPr>
        <w:rPr>
          <w:rFonts w:ascii="Arial" w:hAnsi="Arial"/>
        </w:rPr>
      </w:pPr>
      <w:r>
        <w:rPr>
          <w:rFonts w:ascii="Arial" w:hAnsi="Arial"/>
        </w:rPr>
        <w:t>Forebrain:</w:t>
      </w:r>
    </w:p>
    <w:p w14:paraId="127C9850" w14:textId="28339196" w:rsidR="0016341D" w:rsidRDefault="00873274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Largest subdivision of the brain</w:t>
      </w:r>
    </w:p>
    <w:p w14:paraId="37F40A15" w14:textId="429D3FF0" w:rsidR="00873274" w:rsidRDefault="00873274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Complex cognitive, sensory, emotional, and motor functions</w:t>
      </w:r>
    </w:p>
    <w:p w14:paraId="66400F71" w14:textId="0B2CCE71" w:rsidR="00873274" w:rsidRDefault="00873274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Two hemispheres:</w:t>
      </w:r>
    </w:p>
    <w:p w14:paraId="3F2F0DAF" w14:textId="6C5799DA" w:rsidR="00873274" w:rsidRDefault="00873274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Each side of the brain controls the opposite side of the body (contralateral)</w:t>
      </w:r>
    </w:p>
    <w:p w14:paraId="2B5C8E34" w14:textId="086D836D" w:rsidR="00873274" w:rsidRDefault="00873274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Divided by the corpus callosum</w:t>
      </w:r>
    </w:p>
    <w:p w14:paraId="0E2E18E9" w14:textId="77777777" w:rsidR="00873274" w:rsidRDefault="00873274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Thalamus:</w:t>
      </w:r>
    </w:p>
    <w:p w14:paraId="77B6354E" w14:textId="3253402E" w:rsidR="00873274" w:rsidRDefault="00873274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Relay station for incoming sensory information</w:t>
      </w:r>
    </w:p>
    <w:p w14:paraId="1FFD8E88" w14:textId="77777777" w:rsidR="00873274" w:rsidRDefault="00873274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Hypothalamus:</w:t>
      </w:r>
    </w:p>
    <w:p w14:paraId="2427EDF2" w14:textId="481E23A2" w:rsidR="00873274" w:rsidRDefault="00873274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Important for motivation and control of the endocrine system (hormone levels)</w:t>
      </w:r>
    </w:p>
    <w:p w14:paraId="3F74641B" w14:textId="2EE4F4CB" w:rsidR="00873274" w:rsidRDefault="00873274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The pituitary gland:</w:t>
      </w:r>
    </w:p>
    <w:p w14:paraId="6660E959" w14:textId="4749C987" w:rsidR="00873274" w:rsidRDefault="00873274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Central role in controlling the endocrine system</w:t>
      </w:r>
    </w:p>
    <w:p w14:paraId="313D9723" w14:textId="0B469C77" w:rsidR="00873274" w:rsidRDefault="00873274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The limbic system</w:t>
      </w:r>
      <w:r w:rsidR="00C44B1E">
        <w:rPr>
          <w:rFonts w:ascii="Arial" w:hAnsi="Arial"/>
        </w:rPr>
        <w:t>:</w:t>
      </w:r>
    </w:p>
    <w:p w14:paraId="0EAC83BD" w14:textId="63DBD3F1" w:rsidR="00C44B1E" w:rsidRDefault="00C44B1E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Group of interconnected structures</w:t>
      </w:r>
    </w:p>
    <w:p w14:paraId="006C1AF5" w14:textId="2801EFC3" w:rsidR="00C44B1E" w:rsidRDefault="00C44B1E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Learning, memory, emotions, and drives</w:t>
      </w:r>
    </w:p>
    <w:p w14:paraId="035EB001" w14:textId="27F558AA" w:rsidR="00C44B1E" w:rsidRDefault="00C44B1E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Amygdala – emotions particularly fear</w:t>
      </w:r>
    </w:p>
    <w:p w14:paraId="0A573FE9" w14:textId="336037F4" w:rsidR="00C44B1E" w:rsidRDefault="00C44B1E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Hippocampus – learning and memory</w:t>
      </w:r>
    </w:p>
    <w:p w14:paraId="2946BDC8" w14:textId="35FB376F" w:rsidR="00873274" w:rsidRDefault="00873274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The basal ganglia</w:t>
      </w:r>
      <w:r w:rsidR="00B47B4F">
        <w:rPr>
          <w:rFonts w:ascii="Arial" w:hAnsi="Arial"/>
        </w:rPr>
        <w:t>:</w:t>
      </w:r>
    </w:p>
    <w:p w14:paraId="5C9407C7" w14:textId="0140705A" w:rsidR="00B47B4F" w:rsidRDefault="00B47B4F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Striatum – learning and memory, doesn’t require conscious awareness</w:t>
      </w:r>
    </w:p>
    <w:p w14:paraId="21407E87" w14:textId="2E59F57E" w:rsidR="001047CA" w:rsidRDefault="001047CA" w:rsidP="001047CA">
      <w:pPr>
        <w:pStyle w:val="ListParagraph"/>
        <w:numPr>
          <w:ilvl w:val="2"/>
          <w:numId w:val="36"/>
        </w:numPr>
        <w:ind w:left="-142"/>
        <w:rPr>
          <w:rFonts w:ascii="Arial" w:hAnsi="Arial"/>
        </w:rPr>
      </w:pPr>
      <w:r>
        <w:rPr>
          <w:rFonts w:ascii="Arial" w:hAnsi="Arial"/>
        </w:rPr>
        <w:lastRenderedPageBreak/>
        <w:t xml:space="preserve">Plays a role in aspects of cognition and in regulating and coordinating voluntary movement </w:t>
      </w:r>
    </w:p>
    <w:p w14:paraId="0E26CAD8" w14:textId="1EA00C1F" w:rsidR="00B47B4F" w:rsidRDefault="00B47B4F" w:rsidP="001047CA">
      <w:pPr>
        <w:pStyle w:val="ListParagraph"/>
        <w:ind w:left="2160"/>
        <w:rPr>
          <w:rFonts w:ascii="Arial" w:hAnsi="Arial"/>
        </w:rPr>
      </w:pPr>
      <w:r>
        <w:rPr>
          <w:rFonts w:ascii="Arial" w:hAnsi="Arial"/>
        </w:rPr>
        <w:t>Nucleus accumbens – motivation and reward</w:t>
      </w:r>
    </w:p>
    <w:p w14:paraId="78A080D2" w14:textId="2DF43259" w:rsidR="00873274" w:rsidRDefault="00873274" w:rsidP="006C5057">
      <w:pPr>
        <w:pStyle w:val="ListParagraph"/>
        <w:numPr>
          <w:ilvl w:val="1"/>
          <w:numId w:val="36"/>
        </w:numPr>
        <w:rPr>
          <w:rFonts w:ascii="Arial" w:hAnsi="Arial"/>
        </w:rPr>
      </w:pPr>
      <w:r>
        <w:rPr>
          <w:rFonts w:ascii="Arial" w:hAnsi="Arial"/>
        </w:rPr>
        <w:t>Cerebral cortex</w:t>
      </w:r>
      <w:r w:rsidR="00B47B4F">
        <w:rPr>
          <w:rFonts w:ascii="Arial" w:hAnsi="Arial"/>
        </w:rPr>
        <w:t>:</w:t>
      </w:r>
    </w:p>
    <w:p w14:paraId="7CFDC179" w14:textId="416BE46D" w:rsidR="00B47B4F" w:rsidRDefault="00B47B4F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Largest portion of the brain</w:t>
      </w:r>
    </w:p>
    <w:p w14:paraId="4E558213" w14:textId="72EEA649" w:rsidR="00B47B4F" w:rsidRDefault="00B47B4F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Language and thought</w:t>
      </w:r>
    </w:p>
    <w:p w14:paraId="5CB3A5DB" w14:textId="0DC4C77E" w:rsidR="00B47B4F" w:rsidRDefault="00B47B4F" w:rsidP="006C5057">
      <w:pPr>
        <w:pStyle w:val="ListParagraph"/>
        <w:numPr>
          <w:ilvl w:val="2"/>
          <w:numId w:val="36"/>
        </w:numPr>
        <w:rPr>
          <w:rFonts w:ascii="Arial" w:hAnsi="Arial"/>
        </w:rPr>
      </w:pPr>
      <w:r>
        <w:rPr>
          <w:rFonts w:ascii="Arial" w:hAnsi="Arial"/>
        </w:rPr>
        <w:t>Two categories:</w:t>
      </w:r>
    </w:p>
    <w:p w14:paraId="0D4AE877" w14:textId="5A59E473" w:rsidR="00B47B4F" w:rsidRDefault="00B47B4F" w:rsidP="006C5057">
      <w:pPr>
        <w:pStyle w:val="ListParagraph"/>
        <w:numPr>
          <w:ilvl w:val="3"/>
          <w:numId w:val="38"/>
        </w:numPr>
        <w:rPr>
          <w:rFonts w:ascii="Arial" w:hAnsi="Arial"/>
        </w:rPr>
      </w:pPr>
      <w:r>
        <w:rPr>
          <w:rFonts w:ascii="Arial" w:hAnsi="Arial"/>
        </w:rPr>
        <w:t>Primary sensory and/or motor areas</w:t>
      </w:r>
    </w:p>
    <w:p w14:paraId="3B8E3A28" w14:textId="0EC59842" w:rsidR="00B47B4F" w:rsidRDefault="00B47B4F" w:rsidP="006C5057">
      <w:pPr>
        <w:pStyle w:val="ListParagraph"/>
        <w:numPr>
          <w:ilvl w:val="3"/>
          <w:numId w:val="38"/>
        </w:numPr>
        <w:rPr>
          <w:rFonts w:ascii="Arial" w:hAnsi="Arial"/>
        </w:rPr>
      </w:pPr>
      <w:r>
        <w:rPr>
          <w:rFonts w:ascii="Arial" w:hAnsi="Arial"/>
        </w:rPr>
        <w:t>Association cortex – high-order sensory processing, thinking, and planning</w:t>
      </w:r>
    </w:p>
    <w:p w14:paraId="4D6ED78B" w14:textId="166AC83A" w:rsidR="00B47B4F" w:rsidRDefault="00B47B4F" w:rsidP="006C5057">
      <w:pPr>
        <w:pStyle w:val="ListParagraph"/>
        <w:numPr>
          <w:ilvl w:val="0"/>
          <w:numId w:val="39"/>
        </w:numPr>
        <w:rPr>
          <w:rFonts w:ascii="Arial" w:hAnsi="Arial"/>
        </w:rPr>
      </w:pPr>
      <w:r>
        <w:rPr>
          <w:rFonts w:ascii="Arial" w:hAnsi="Arial"/>
        </w:rPr>
        <w:t>Occipital lobe – visual processing</w:t>
      </w:r>
    </w:p>
    <w:p w14:paraId="1EBEBD24" w14:textId="676D860B" w:rsidR="00B47B4F" w:rsidRDefault="00B47B4F" w:rsidP="006C5057">
      <w:pPr>
        <w:pStyle w:val="ListParagraph"/>
        <w:numPr>
          <w:ilvl w:val="0"/>
          <w:numId w:val="39"/>
        </w:numPr>
        <w:rPr>
          <w:rFonts w:ascii="Arial" w:hAnsi="Arial"/>
        </w:rPr>
      </w:pPr>
      <w:r>
        <w:rPr>
          <w:rFonts w:ascii="Arial" w:hAnsi="Arial"/>
        </w:rPr>
        <w:t>Temporal lobe – speech recognition and visual stimuli</w:t>
      </w:r>
      <w:r w:rsidR="00586A9D">
        <w:rPr>
          <w:rFonts w:ascii="Arial" w:hAnsi="Arial"/>
        </w:rPr>
        <w:t>:</w:t>
      </w:r>
    </w:p>
    <w:p w14:paraId="55A225AE" w14:textId="2523BF45" w:rsidR="00586A9D" w:rsidRDefault="00586A9D" w:rsidP="006C5057">
      <w:pPr>
        <w:pStyle w:val="ListParagraph"/>
        <w:numPr>
          <w:ilvl w:val="1"/>
          <w:numId w:val="39"/>
        </w:numPr>
        <w:rPr>
          <w:rFonts w:ascii="Arial" w:hAnsi="Arial"/>
        </w:rPr>
      </w:pPr>
      <w:r>
        <w:rPr>
          <w:rFonts w:ascii="Arial" w:hAnsi="Arial"/>
        </w:rPr>
        <w:t>Wernicke’s area – understanding language</w:t>
      </w:r>
    </w:p>
    <w:p w14:paraId="0779209D" w14:textId="77F1798A" w:rsidR="00B47B4F" w:rsidRDefault="00586A9D" w:rsidP="006C5057">
      <w:pPr>
        <w:pStyle w:val="ListParagraph"/>
        <w:numPr>
          <w:ilvl w:val="0"/>
          <w:numId w:val="39"/>
        </w:numPr>
        <w:rPr>
          <w:rFonts w:ascii="Arial" w:hAnsi="Arial"/>
        </w:rPr>
      </w:pPr>
      <w:r>
        <w:rPr>
          <w:rFonts w:ascii="Arial" w:hAnsi="Arial"/>
        </w:rPr>
        <w:t>P</w:t>
      </w:r>
      <w:r w:rsidR="00B47B4F">
        <w:rPr>
          <w:rFonts w:ascii="Arial" w:hAnsi="Arial"/>
        </w:rPr>
        <w:t>arietal lobe</w:t>
      </w:r>
      <w:r>
        <w:rPr>
          <w:rFonts w:ascii="Arial" w:hAnsi="Arial"/>
        </w:rPr>
        <w:t xml:space="preserve"> – touch and information about locations</w:t>
      </w:r>
    </w:p>
    <w:p w14:paraId="043DF0AB" w14:textId="4D195476" w:rsidR="00586A9D" w:rsidRDefault="00586A9D" w:rsidP="006C5057">
      <w:pPr>
        <w:pStyle w:val="ListParagraph"/>
        <w:numPr>
          <w:ilvl w:val="1"/>
          <w:numId w:val="39"/>
        </w:numPr>
        <w:rPr>
          <w:rFonts w:ascii="Arial" w:hAnsi="Arial"/>
        </w:rPr>
      </w:pPr>
      <w:r>
        <w:rPr>
          <w:rFonts w:ascii="Arial" w:hAnsi="Arial"/>
        </w:rPr>
        <w:t>Somatosensory strip – tactile information form body parts</w:t>
      </w:r>
    </w:p>
    <w:p w14:paraId="5FCA03F0" w14:textId="50FB6E48" w:rsidR="00586A9D" w:rsidRDefault="00586A9D" w:rsidP="006C5057">
      <w:pPr>
        <w:pStyle w:val="ListParagraph"/>
        <w:numPr>
          <w:ilvl w:val="0"/>
          <w:numId w:val="39"/>
        </w:numPr>
        <w:rPr>
          <w:rFonts w:ascii="Arial" w:hAnsi="Arial"/>
        </w:rPr>
      </w:pPr>
      <w:r>
        <w:rPr>
          <w:rFonts w:ascii="Arial" w:hAnsi="Arial"/>
        </w:rPr>
        <w:t>Frontal lobe – movement and speech production:</w:t>
      </w:r>
    </w:p>
    <w:p w14:paraId="08FF9B74" w14:textId="4B117179" w:rsidR="00586A9D" w:rsidRDefault="00586A9D" w:rsidP="006C5057">
      <w:pPr>
        <w:pStyle w:val="ListParagraph"/>
        <w:numPr>
          <w:ilvl w:val="1"/>
          <w:numId w:val="39"/>
        </w:numPr>
        <w:rPr>
          <w:rFonts w:ascii="Arial" w:hAnsi="Arial"/>
        </w:rPr>
      </w:pPr>
      <w:r>
        <w:rPr>
          <w:rFonts w:ascii="Arial" w:hAnsi="Arial"/>
        </w:rPr>
        <w:t>Broca’s area – speech production</w:t>
      </w:r>
    </w:p>
    <w:p w14:paraId="02853366" w14:textId="26E6BEF2" w:rsidR="00586A9D" w:rsidRDefault="00586A9D" w:rsidP="006C5057">
      <w:pPr>
        <w:pStyle w:val="ListParagraph"/>
        <w:numPr>
          <w:ilvl w:val="1"/>
          <w:numId w:val="39"/>
        </w:numPr>
        <w:rPr>
          <w:rFonts w:ascii="Arial" w:hAnsi="Arial"/>
        </w:rPr>
      </w:pPr>
      <w:r>
        <w:rPr>
          <w:rFonts w:ascii="Arial" w:hAnsi="Arial"/>
        </w:rPr>
        <w:t>Prefrontal lobe – memory, moral reasoning, and planning</w:t>
      </w:r>
    </w:p>
    <w:p w14:paraId="6E0977A1" w14:textId="4425DB7F" w:rsidR="00586A9D" w:rsidRDefault="00586A9D" w:rsidP="006C5057">
      <w:pPr>
        <w:pStyle w:val="ListParagraph"/>
        <w:numPr>
          <w:ilvl w:val="0"/>
          <w:numId w:val="39"/>
        </w:numPr>
        <w:rPr>
          <w:rFonts w:ascii="Arial" w:hAnsi="Arial"/>
        </w:rPr>
      </w:pPr>
      <w:r>
        <w:rPr>
          <w:rFonts w:ascii="Arial" w:hAnsi="Arial"/>
        </w:rPr>
        <w:t>Occipital lobe – visual processing</w:t>
      </w:r>
    </w:p>
    <w:p w14:paraId="09174BB1" w14:textId="1AEE65A3" w:rsidR="00586A9D" w:rsidRDefault="00586A9D" w:rsidP="006C5057">
      <w:pPr>
        <w:pStyle w:val="ListParagraph"/>
        <w:numPr>
          <w:ilvl w:val="0"/>
          <w:numId w:val="41"/>
        </w:numPr>
        <w:rPr>
          <w:rFonts w:ascii="Arial" w:hAnsi="Arial"/>
        </w:rPr>
      </w:pPr>
      <w:r>
        <w:rPr>
          <w:rFonts w:ascii="Arial" w:hAnsi="Arial"/>
        </w:rPr>
        <w:t>Areas of the neocortex:</w:t>
      </w:r>
    </w:p>
    <w:p w14:paraId="1B4AAD7D" w14:textId="5A9E90F5" w:rsidR="00586A9D" w:rsidRDefault="00586A9D" w:rsidP="006C5057">
      <w:pPr>
        <w:pStyle w:val="ListParagraph"/>
        <w:numPr>
          <w:ilvl w:val="1"/>
          <w:numId w:val="41"/>
        </w:numPr>
        <w:rPr>
          <w:rFonts w:ascii="Arial" w:hAnsi="Arial"/>
        </w:rPr>
      </w:pPr>
      <w:r>
        <w:rPr>
          <w:rFonts w:ascii="Arial" w:hAnsi="Arial"/>
        </w:rPr>
        <w:t>Sensory (touch) - parietal</w:t>
      </w:r>
    </w:p>
    <w:p w14:paraId="71DB8871" w14:textId="537F6DA7" w:rsidR="00586A9D" w:rsidRDefault="00586A9D" w:rsidP="006C5057">
      <w:pPr>
        <w:pStyle w:val="ListParagraph"/>
        <w:numPr>
          <w:ilvl w:val="1"/>
          <w:numId w:val="41"/>
        </w:numPr>
        <w:rPr>
          <w:rFonts w:ascii="Arial" w:hAnsi="Arial"/>
        </w:rPr>
      </w:pPr>
      <w:r>
        <w:rPr>
          <w:rFonts w:ascii="Arial" w:hAnsi="Arial"/>
        </w:rPr>
        <w:t>Motor (muscles) – frontal lobe</w:t>
      </w:r>
    </w:p>
    <w:p w14:paraId="5478C9EA" w14:textId="0EE33A34" w:rsidR="00586A9D" w:rsidRPr="00586A9D" w:rsidRDefault="00586A9D" w:rsidP="006C5057">
      <w:pPr>
        <w:pStyle w:val="ListParagraph"/>
        <w:numPr>
          <w:ilvl w:val="1"/>
          <w:numId w:val="41"/>
        </w:numPr>
        <w:rPr>
          <w:rFonts w:ascii="Arial" w:hAnsi="Arial"/>
        </w:rPr>
      </w:pPr>
      <w:r>
        <w:rPr>
          <w:rFonts w:ascii="Arial" w:hAnsi="Arial"/>
        </w:rPr>
        <w:t>Association – frontal lobe</w:t>
      </w:r>
    </w:p>
    <w:p w14:paraId="7B6269C8" w14:textId="536E97F0" w:rsidR="00586A9D" w:rsidRDefault="00586A9D" w:rsidP="006C5057">
      <w:pPr>
        <w:pStyle w:val="ListParagraph"/>
        <w:numPr>
          <w:ilvl w:val="0"/>
          <w:numId w:val="40"/>
        </w:numPr>
        <w:rPr>
          <w:rFonts w:ascii="Arial" w:hAnsi="Arial"/>
        </w:rPr>
      </w:pPr>
      <w:r w:rsidRPr="00586A9D">
        <w:rPr>
          <w:rFonts w:ascii="Arial" w:hAnsi="Arial"/>
        </w:rPr>
        <w:t>The Homunculus</w:t>
      </w:r>
      <w:r>
        <w:rPr>
          <w:rFonts w:ascii="Arial" w:hAnsi="Arial"/>
        </w:rPr>
        <w:t>:</w:t>
      </w:r>
    </w:p>
    <w:p w14:paraId="5D5FD86F" w14:textId="77777777" w:rsidR="00586A9D" w:rsidRPr="00586A9D" w:rsidRDefault="00586A9D" w:rsidP="00586A9D">
      <w:pPr>
        <w:rPr>
          <w:rFonts w:ascii="Arial" w:hAnsi="Arial"/>
        </w:rPr>
      </w:pPr>
    </w:p>
    <w:p w14:paraId="3B719237" w14:textId="0B304C17" w:rsidR="00586A9D" w:rsidRDefault="00586A9D" w:rsidP="00586A9D">
      <w:pPr>
        <w:jc w:val="center"/>
        <w:rPr>
          <w:rFonts w:ascii="Arial" w:hAnsi="Arial"/>
        </w:rPr>
      </w:pPr>
      <w:r w:rsidRPr="00586A9D">
        <w:rPr>
          <w:rFonts w:ascii="Arial" w:hAnsi="Arial"/>
          <w:noProof/>
          <w:lang w:val="en-US"/>
        </w:rPr>
        <w:drawing>
          <wp:inline distT="0" distB="0" distL="0" distR="0" wp14:anchorId="7B1BB88F" wp14:editId="4FFF1D63">
            <wp:extent cx="1329103" cy="1111102"/>
            <wp:effectExtent l="0" t="0" r="0" b="698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793" cy="111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629952" w14:textId="77777777" w:rsidR="007A6BD1" w:rsidRDefault="007A6BD1" w:rsidP="00586A9D">
      <w:pPr>
        <w:jc w:val="center"/>
        <w:rPr>
          <w:rFonts w:ascii="Arial" w:hAnsi="Arial"/>
        </w:rPr>
      </w:pPr>
    </w:p>
    <w:p w14:paraId="0EC671D3" w14:textId="31929ABC" w:rsidR="00586A9D" w:rsidRDefault="00586A9D" w:rsidP="00586A9D">
      <w:pPr>
        <w:jc w:val="center"/>
        <w:rPr>
          <w:rFonts w:ascii="Arial" w:hAnsi="Arial"/>
        </w:rPr>
      </w:pPr>
      <w:r w:rsidRPr="00586A9D">
        <w:rPr>
          <w:rFonts w:ascii="Arial" w:hAnsi="Arial"/>
          <w:noProof/>
          <w:lang w:val="en-US"/>
        </w:rPr>
        <w:drawing>
          <wp:inline distT="0" distB="0" distL="0" distR="0" wp14:anchorId="590AC04F" wp14:editId="72F8935B">
            <wp:extent cx="3030279" cy="2496124"/>
            <wp:effectExtent l="0" t="0" r="0" b="0"/>
            <wp:docPr id="19460" name="Picture 4" descr="Lobes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Lobes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/>
                    <a:srcRect t="18571" b="22571"/>
                    <a:stretch>
                      <a:fillRect/>
                    </a:stretch>
                  </pic:blipFill>
                  <pic:spPr>
                    <a:xfrm>
                      <a:off x="0" y="0"/>
                      <a:ext cx="3037111" cy="25017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289386" w14:textId="34D33538" w:rsidR="001A3CA5" w:rsidRDefault="001A3CA5" w:rsidP="00586A9D">
      <w:pPr>
        <w:rPr>
          <w:rFonts w:ascii="Arial" w:hAnsi="Arial"/>
        </w:rPr>
      </w:pPr>
      <w:r>
        <w:rPr>
          <w:rFonts w:ascii="Arial" w:hAnsi="Arial"/>
        </w:rPr>
        <w:t>Brain side and brain size:</w:t>
      </w:r>
    </w:p>
    <w:p w14:paraId="4B4F1711" w14:textId="77777777" w:rsidR="001A3CA5" w:rsidRDefault="005302A2" w:rsidP="006C5057">
      <w:pPr>
        <w:pStyle w:val="ListParagraph"/>
        <w:numPr>
          <w:ilvl w:val="0"/>
          <w:numId w:val="40"/>
        </w:numPr>
        <w:rPr>
          <w:rFonts w:ascii="Arial" w:hAnsi="Arial"/>
        </w:rPr>
      </w:pPr>
      <w:r w:rsidRPr="001A3CA5">
        <w:rPr>
          <w:rFonts w:ascii="Arial" w:hAnsi="Arial"/>
        </w:rPr>
        <w:lastRenderedPageBreak/>
        <w:t xml:space="preserve">Parallel processing - </w:t>
      </w:r>
      <w:r w:rsidR="003D4EE4" w:rsidRPr="001A3CA5">
        <w:rPr>
          <w:rFonts w:ascii="Arial" w:hAnsi="Arial"/>
        </w:rPr>
        <w:t xml:space="preserve">he ability of the brain to simultaneously </w:t>
      </w:r>
      <w:r w:rsidR="003D4EE4" w:rsidRPr="001A3CA5">
        <w:rPr>
          <w:rFonts w:ascii="Arial" w:hAnsi="Arial"/>
          <w:bCs/>
        </w:rPr>
        <w:t>process</w:t>
      </w:r>
      <w:r w:rsidR="003D4EE4" w:rsidRPr="001A3CA5">
        <w:rPr>
          <w:rFonts w:ascii="Arial" w:hAnsi="Arial"/>
        </w:rPr>
        <w:t> incoming stimuli of differing quality</w:t>
      </w:r>
    </w:p>
    <w:p w14:paraId="7E622D3F" w14:textId="77777777" w:rsidR="001A3CA5" w:rsidRDefault="003D4EE4" w:rsidP="006C5057">
      <w:pPr>
        <w:pStyle w:val="ListParagraph"/>
        <w:numPr>
          <w:ilvl w:val="0"/>
          <w:numId w:val="40"/>
        </w:numPr>
        <w:rPr>
          <w:rFonts w:ascii="Arial" w:hAnsi="Arial"/>
        </w:rPr>
      </w:pPr>
      <w:r w:rsidRPr="001A3CA5">
        <w:rPr>
          <w:rFonts w:ascii="Arial" w:hAnsi="Arial"/>
        </w:rPr>
        <w:t>Corpus callosum – bundle of axons that allows communication from one</w:t>
      </w:r>
      <w:r w:rsidR="001A3CA5" w:rsidRPr="001A3CA5">
        <w:rPr>
          <w:rFonts w:ascii="Arial" w:hAnsi="Arial"/>
        </w:rPr>
        <w:t xml:space="preserve"> side of the cortex to the other</w:t>
      </w:r>
    </w:p>
    <w:p w14:paraId="6DEB761C" w14:textId="176EC0F3" w:rsidR="001A3CA5" w:rsidRDefault="001A3CA5" w:rsidP="006C5057">
      <w:pPr>
        <w:pStyle w:val="ListParagraph"/>
        <w:numPr>
          <w:ilvl w:val="0"/>
          <w:numId w:val="40"/>
        </w:numPr>
        <w:rPr>
          <w:rFonts w:ascii="Arial" w:hAnsi="Arial"/>
        </w:rPr>
      </w:pPr>
      <w:r w:rsidRPr="001A3CA5">
        <w:rPr>
          <w:rFonts w:ascii="Arial" w:hAnsi="Arial"/>
        </w:rPr>
        <w:t>Hemispheres – two sides of the brain</w:t>
      </w:r>
    </w:p>
    <w:p w14:paraId="47607719" w14:textId="505BA9CF" w:rsidR="00520B7B" w:rsidRDefault="00520B7B" w:rsidP="006C5057">
      <w:pPr>
        <w:pStyle w:val="ListParagraph"/>
        <w:numPr>
          <w:ilvl w:val="0"/>
          <w:numId w:val="40"/>
        </w:numPr>
        <w:rPr>
          <w:rFonts w:ascii="Arial" w:hAnsi="Arial"/>
        </w:rPr>
      </w:pPr>
      <w:r>
        <w:rPr>
          <w:rFonts w:ascii="Arial" w:hAnsi="Arial"/>
        </w:rPr>
        <w:t>Brain lateralization:</w:t>
      </w:r>
    </w:p>
    <w:p w14:paraId="022083B8" w14:textId="1691C3B4" w:rsidR="00520B7B" w:rsidRDefault="00520B7B" w:rsidP="006C5057">
      <w:pPr>
        <w:pStyle w:val="ListParagraph"/>
        <w:numPr>
          <w:ilvl w:val="1"/>
          <w:numId w:val="40"/>
        </w:numPr>
        <w:rPr>
          <w:rFonts w:ascii="Arial" w:hAnsi="Arial"/>
        </w:rPr>
      </w:pPr>
      <w:r>
        <w:rPr>
          <w:rFonts w:ascii="Arial" w:hAnsi="Arial"/>
        </w:rPr>
        <w:t>Language centres in most right handed people are on the left side of the brain</w:t>
      </w:r>
    </w:p>
    <w:p w14:paraId="1A8BA09C" w14:textId="4823BFC6" w:rsidR="00520B7B" w:rsidRDefault="00520B7B" w:rsidP="006C5057">
      <w:pPr>
        <w:pStyle w:val="ListParagraph"/>
        <w:numPr>
          <w:ilvl w:val="1"/>
          <w:numId w:val="40"/>
        </w:numPr>
        <w:rPr>
          <w:rFonts w:ascii="Arial" w:hAnsi="Arial"/>
        </w:rPr>
      </w:pPr>
      <w:r>
        <w:rPr>
          <w:rFonts w:ascii="Arial" w:hAnsi="Arial"/>
        </w:rPr>
        <w:t>But, in dome left hand people language centres are on the right or both sides</w:t>
      </w:r>
    </w:p>
    <w:p w14:paraId="648E64D6" w14:textId="77777777" w:rsidR="007A6BD1" w:rsidRDefault="007A6BD1" w:rsidP="007A6BD1">
      <w:pPr>
        <w:rPr>
          <w:rFonts w:ascii="Arial" w:hAnsi="Arial"/>
        </w:rPr>
      </w:pPr>
    </w:p>
    <w:p w14:paraId="35801B24" w14:textId="77777777" w:rsidR="007A6BD1" w:rsidRPr="007A6BD1" w:rsidRDefault="007A6BD1" w:rsidP="007A6BD1">
      <w:pPr>
        <w:rPr>
          <w:rFonts w:ascii="Arial" w:hAnsi="Arial"/>
        </w:rPr>
      </w:pPr>
      <w:r w:rsidRPr="007A6BD1">
        <w:rPr>
          <w:rFonts w:ascii="Arial" w:hAnsi="Arial"/>
        </w:rPr>
        <w:t>Helmuth Buxman:</w:t>
      </w:r>
    </w:p>
    <w:p w14:paraId="0E9E12A4" w14:textId="77777777" w:rsidR="007A6BD1" w:rsidRDefault="007A6BD1" w:rsidP="007A6BD1">
      <w:pPr>
        <w:pStyle w:val="ListParagraph"/>
        <w:numPr>
          <w:ilvl w:val="0"/>
          <w:numId w:val="40"/>
        </w:numPr>
        <w:rPr>
          <w:rFonts w:ascii="Arial" w:hAnsi="Arial"/>
        </w:rPr>
      </w:pPr>
      <w:r>
        <w:rPr>
          <w:rFonts w:ascii="Arial" w:hAnsi="Arial"/>
        </w:rPr>
        <w:t>Had a stroke</w:t>
      </w:r>
    </w:p>
    <w:p w14:paraId="613DD9E5" w14:textId="77777777" w:rsidR="007A6BD1" w:rsidRDefault="007A6BD1" w:rsidP="007A6BD1">
      <w:pPr>
        <w:pStyle w:val="ListParagraph"/>
        <w:numPr>
          <w:ilvl w:val="0"/>
          <w:numId w:val="40"/>
        </w:numPr>
        <w:rPr>
          <w:rFonts w:ascii="Arial" w:hAnsi="Arial"/>
        </w:rPr>
      </w:pPr>
      <w:r>
        <w:rPr>
          <w:rFonts w:ascii="Arial" w:hAnsi="Arial"/>
        </w:rPr>
        <w:t>Changed behaviour and murdered his wife</w:t>
      </w:r>
    </w:p>
    <w:p w14:paraId="4B87D841" w14:textId="77777777" w:rsidR="007A6BD1" w:rsidRDefault="007A6BD1" w:rsidP="00C376E8">
      <w:pPr>
        <w:rPr>
          <w:rFonts w:ascii="Arial" w:hAnsi="Arial"/>
        </w:rPr>
      </w:pPr>
    </w:p>
    <w:p w14:paraId="362C4C5A" w14:textId="4DB91F2C" w:rsidR="00C376E8" w:rsidRDefault="00C376E8" w:rsidP="00C376E8">
      <w:pPr>
        <w:rPr>
          <w:rFonts w:ascii="Arial" w:hAnsi="Arial"/>
        </w:rPr>
      </w:pPr>
      <w:r>
        <w:rPr>
          <w:rFonts w:ascii="Arial" w:hAnsi="Arial"/>
        </w:rPr>
        <w:t>Phineas Gage:</w:t>
      </w:r>
    </w:p>
    <w:p w14:paraId="5C79F501" w14:textId="1FE44CBA" w:rsidR="00C376E8" w:rsidRDefault="00C376E8" w:rsidP="00C376E8">
      <w:pPr>
        <w:pStyle w:val="ListParagraph"/>
        <w:numPr>
          <w:ilvl w:val="0"/>
          <w:numId w:val="43"/>
        </w:numPr>
        <w:rPr>
          <w:rFonts w:ascii="Arial" w:hAnsi="Arial"/>
        </w:rPr>
      </w:pPr>
      <w:r>
        <w:rPr>
          <w:rFonts w:ascii="Arial" w:hAnsi="Arial"/>
        </w:rPr>
        <w:t>Rod damaged his prefrontal cortex</w:t>
      </w:r>
    </w:p>
    <w:p w14:paraId="68C31AB4" w14:textId="511FCA74" w:rsidR="00C376E8" w:rsidRDefault="00C376E8" w:rsidP="00C376E8">
      <w:pPr>
        <w:pStyle w:val="ListParagraph"/>
        <w:numPr>
          <w:ilvl w:val="0"/>
          <w:numId w:val="43"/>
        </w:numPr>
        <w:rPr>
          <w:rFonts w:ascii="Arial" w:hAnsi="Arial"/>
        </w:rPr>
      </w:pPr>
      <w:r>
        <w:rPr>
          <w:rFonts w:ascii="Arial" w:hAnsi="Arial"/>
        </w:rPr>
        <w:t>He survived and could talk and walk</w:t>
      </w:r>
    </w:p>
    <w:p w14:paraId="4BA69C8E" w14:textId="7EA39326" w:rsidR="00C376E8" w:rsidRDefault="00C376E8" w:rsidP="00C376E8">
      <w:pPr>
        <w:pStyle w:val="ListParagraph"/>
        <w:numPr>
          <w:ilvl w:val="0"/>
          <w:numId w:val="43"/>
        </w:numPr>
        <w:rPr>
          <w:rFonts w:ascii="Arial" w:hAnsi="Arial"/>
        </w:rPr>
      </w:pPr>
      <w:r>
        <w:rPr>
          <w:rFonts w:ascii="Arial" w:hAnsi="Arial"/>
        </w:rPr>
        <w:t>Became very impatient and impulsive</w:t>
      </w:r>
    </w:p>
    <w:p w14:paraId="33DB499B" w14:textId="688C26FB" w:rsidR="00C376E8" w:rsidRPr="00C376E8" w:rsidRDefault="00C376E8" w:rsidP="00C376E8">
      <w:pPr>
        <w:pStyle w:val="ListParagraph"/>
        <w:numPr>
          <w:ilvl w:val="0"/>
          <w:numId w:val="43"/>
        </w:numPr>
        <w:rPr>
          <w:rFonts w:ascii="Arial" w:hAnsi="Arial"/>
        </w:rPr>
      </w:pPr>
      <w:r>
        <w:rPr>
          <w:rFonts w:ascii="Arial" w:hAnsi="Arial"/>
        </w:rPr>
        <w:t>Lost his job</w:t>
      </w:r>
    </w:p>
    <w:p w14:paraId="0EECF5E2" w14:textId="77777777" w:rsidR="001A3CA5" w:rsidRDefault="001A3CA5" w:rsidP="001A3CA5">
      <w:pPr>
        <w:rPr>
          <w:rFonts w:ascii="Arial" w:hAnsi="Arial"/>
        </w:rPr>
      </w:pPr>
    </w:p>
    <w:p w14:paraId="668031D4" w14:textId="5C06B1E0" w:rsidR="001A3CA5" w:rsidRDefault="001A3CA5" w:rsidP="001A3CA5">
      <w:pPr>
        <w:rPr>
          <w:rFonts w:ascii="Arial" w:hAnsi="Arial"/>
        </w:rPr>
      </w:pPr>
      <w:r>
        <w:rPr>
          <w:rFonts w:ascii="Arial" w:hAnsi="Arial"/>
        </w:rPr>
        <w:t>Evolutionary psychology:</w:t>
      </w:r>
    </w:p>
    <w:p w14:paraId="1149EC9B" w14:textId="5FA95169" w:rsidR="001A3CA5" w:rsidRDefault="001A3CA5" w:rsidP="006C5057">
      <w:pPr>
        <w:pStyle w:val="ListParagraph"/>
        <w:numPr>
          <w:ilvl w:val="0"/>
          <w:numId w:val="42"/>
        </w:numPr>
        <w:rPr>
          <w:rFonts w:ascii="Arial" w:hAnsi="Arial"/>
        </w:rPr>
      </w:pPr>
      <w:r>
        <w:rPr>
          <w:rFonts w:ascii="Arial" w:hAnsi="Arial"/>
        </w:rPr>
        <w:t>How the process of evolution has shaped our body and brain due to the interaction of our genes and the environment to produce thoughts and behaviours</w:t>
      </w:r>
    </w:p>
    <w:p w14:paraId="2DFD0B5A" w14:textId="202D6586" w:rsidR="001A3CA5" w:rsidRDefault="001A3CA5" w:rsidP="006C5057">
      <w:pPr>
        <w:pStyle w:val="ListParagraph"/>
        <w:numPr>
          <w:ilvl w:val="0"/>
          <w:numId w:val="42"/>
        </w:numPr>
        <w:rPr>
          <w:rFonts w:ascii="Arial" w:hAnsi="Arial"/>
        </w:rPr>
      </w:pPr>
      <w:r>
        <w:rPr>
          <w:rFonts w:ascii="Arial" w:hAnsi="Arial"/>
        </w:rPr>
        <w:t>Phylogeny – the development of unique species over time</w:t>
      </w:r>
    </w:p>
    <w:p w14:paraId="169D009E" w14:textId="385BAB0F" w:rsidR="001A3CA5" w:rsidRDefault="001A3CA5" w:rsidP="006C5057">
      <w:pPr>
        <w:pStyle w:val="ListParagraph"/>
        <w:numPr>
          <w:ilvl w:val="0"/>
          <w:numId w:val="42"/>
        </w:numPr>
        <w:rPr>
          <w:rFonts w:ascii="Arial" w:hAnsi="Arial"/>
        </w:rPr>
      </w:pPr>
      <w:r>
        <w:rPr>
          <w:rFonts w:ascii="Arial" w:hAnsi="Arial"/>
        </w:rPr>
        <w:t>Convergent evolution – the development of similar physical similar characteristics in species that don’t share a common ancestor due to similar environmental conditions</w:t>
      </w:r>
    </w:p>
    <w:p w14:paraId="1E80E4CD" w14:textId="31724053" w:rsidR="00520B7B" w:rsidRDefault="00520B7B" w:rsidP="006C5057">
      <w:pPr>
        <w:pStyle w:val="ListParagraph"/>
        <w:numPr>
          <w:ilvl w:val="0"/>
          <w:numId w:val="42"/>
        </w:numPr>
        <w:rPr>
          <w:rFonts w:ascii="Arial" w:hAnsi="Arial"/>
        </w:rPr>
      </w:pPr>
      <w:r>
        <w:rPr>
          <w:rFonts w:ascii="Arial" w:hAnsi="Arial"/>
        </w:rPr>
        <w:t>Homologous traits</w:t>
      </w:r>
      <w:r w:rsidR="006C5057">
        <w:rPr>
          <w:rFonts w:ascii="Arial" w:hAnsi="Arial"/>
        </w:rPr>
        <w:t xml:space="preserve"> – same structure, but not necessarily the same function</w:t>
      </w:r>
    </w:p>
    <w:p w14:paraId="790D03F8" w14:textId="7673F83B" w:rsidR="00520B7B" w:rsidRDefault="00520B7B" w:rsidP="006C5057">
      <w:pPr>
        <w:pStyle w:val="ListParagraph"/>
        <w:numPr>
          <w:ilvl w:val="0"/>
          <w:numId w:val="42"/>
        </w:numPr>
        <w:rPr>
          <w:rFonts w:ascii="Arial" w:hAnsi="Arial"/>
        </w:rPr>
      </w:pPr>
      <w:r>
        <w:rPr>
          <w:rFonts w:ascii="Arial" w:hAnsi="Arial"/>
        </w:rPr>
        <w:t>Analogous traits</w:t>
      </w:r>
      <w:r w:rsidR="006C5057">
        <w:rPr>
          <w:rFonts w:ascii="Arial" w:hAnsi="Arial"/>
        </w:rPr>
        <w:t xml:space="preserve"> – same function, different origin</w:t>
      </w:r>
    </w:p>
    <w:p w14:paraId="215D0866" w14:textId="12E352A4" w:rsidR="00834D7D" w:rsidRPr="00834D7D" w:rsidRDefault="00834D7D" w:rsidP="00834D7D">
      <w:pPr>
        <w:pStyle w:val="ListParagraph"/>
        <w:numPr>
          <w:ilvl w:val="0"/>
          <w:numId w:val="42"/>
        </w:numPr>
        <w:rPr>
          <w:rFonts w:ascii="Arial" w:hAnsi="Arial"/>
        </w:rPr>
      </w:pPr>
      <w:r>
        <w:rPr>
          <w:rFonts w:ascii="Arial" w:hAnsi="Arial"/>
        </w:rPr>
        <w:t>Charles Darwin:</w:t>
      </w:r>
    </w:p>
    <w:p w14:paraId="2E02B161" w14:textId="2008982A" w:rsidR="001A3CA5" w:rsidRDefault="001A3CA5" w:rsidP="00834D7D">
      <w:pPr>
        <w:pStyle w:val="ListParagraph"/>
        <w:numPr>
          <w:ilvl w:val="1"/>
          <w:numId w:val="42"/>
        </w:numPr>
        <w:rPr>
          <w:rFonts w:ascii="Arial" w:hAnsi="Arial"/>
        </w:rPr>
      </w:pPr>
      <w:r>
        <w:rPr>
          <w:rFonts w:ascii="Arial" w:hAnsi="Arial"/>
        </w:rPr>
        <w:t xml:space="preserve">Evolution by natural </w:t>
      </w:r>
      <w:r w:rsidR="00520B7B">
        <w:rPr>
          <w:rFonts w:ascii="Arial" w:hAnsi="Arial"/>
        </w:rPr>
        <w:t>selection</w:t>
      </w:r>
      <w:r>
        <w:rPr>
          <w:rFonts w:ascii="Arial" w:hAnsi="Arial"/>
        </w:rPr>
        <w:t xml:space="preserve"> – the differential likelihood between members of a species in their ability to </w:t>
      </w:r>
      <w:r w:rsidR="00520B7B">
        <w:rPr>
          <w:rFonts w:ascii="Arial" w:hAnsi="Arial"/>
        </w:rPr>
        <w:t>survive</w:t>
      </w:r>
      <w:r>
        <w:rPr>
          <w:rFonts w:ascii="Arial" w:hAnsi="Arial"/>
        </w:rPr>
        <w:t xml:space="preserve"> and reproduce</w:t>
      </w:r>
    </w:p>
    <w:p w14:paraId="04C24C51" w14:textId="43A233D9" w:rsidR="00520B7B" w:rsidRDefault="001A3CA5" w:rsidP="00834D7D">
      <w:pPr>
        <w:pStyle w:val="ListParagraph"/>
        <w:numPr>
          <w:ilvl w:val="1"/>
          <w:numId w:val="42"/>
        </w:numPr>
        <w:rPr>
          <w:rFonts w:ascii="Arial" w:hAnsi="Arial"/>
        </w:rPr>
      </w:pPr>
      <w:r>
        <w:rPr>
          <w:rFonts w:ascii="Arial" w:hAnsi="Arial"/>
        </w:rPr>
        <w:t xml:space="preserve">Fitness – ability to grow old enough to reproduce </w:t>
      </w:r>
      <w:r w:rsidR="00520B7B">
        <w:rPr>
          <w:rFonts w:ascii="Arial" w:hAnsi="Arial"/>
        </w:rPr>
        <w:t>good offspring</w:t>
      </w:r>
    </w:p>
    <w:p w14:paraId="40ABE79F" w14:textId="7987843C" w:rsidR="00834D7D" w:rsidRDefault="00834D7D" w:rsidP="00834D7D">
      <w:pPr>
        <w:pStyle w:val="ListParagraph"/>
        <w:numPr>
          <w:ilvl w:val="1"/>
          <w:numId w:val="42"/>
        </w:numPr>
        <w:rPr>
          <w:rFonts w:ascii="Arial" w:hAnsi="Arial"/>
        </w:rPr>
      </w:pPr>
      <w:r>
        <w:rPr>
          <w:rFonts w:ascii="Arial" w:hAnsi="Arial"/>
        </w:rPr>
        <w:t>Wrote the book “On the Origin of Species”</w:t>
      </w:r>
    </w:p>
    <w:p w14:paraId="5EE8FB97" w14:textId="77777777" w:rsidR="00834D7D" w:rsidRDefault="00834D7D" w:rsidP="00834D7D">
      <w:pPr>
        <w:rPr>
          <w:rFonts w:ascii="Arial" w:hAnsi="Arial"/>
        </w:rPr>
      </w:pPr>
    </w:p>
    <w:p w14:paraId="41F900EC" w14:textId="2D8E4FFF" w:rsidR="00834D7D" w:rsidRDefault="00834D7D" w:rsidP="00834D7D">
      <w:pPr>
        <w:rPr>
          <w:rFonts w:ascii="Arial" w:hAnsi="Arial"/>
        </w:rPr>
      </w:pPr>
      <w:r>
        <w:rPr>
          <w:rFonts w:ascii="Arial" w:hAnsi="Arial"/>
        </w:rPr>
        <w:t>Evolution of the brain:</w:t>
      </w:r>
    </w:p>
    <w:p w14:paraId="08A53DB9" w14:textId="290E3382" w:rsidR="00834D7D" w:rsidRDefault="00834D7D" w:rsidP="00834D7D">
      <w:pPr>
        <w:pStyle w:val="ListParagraph"/>
        <w:numPr>
          <w:ilvl w:val="0"/>
          <w:numId w:val="44"/>
        </w:numPr>
        <w:rPr>
          <w:rFonts w:ascii="Arial" w:hAnsi="Arial"/>
        </w:rPr>
      </w:pPr>
      <w:r>
        <w:rPr>
          <w:rFonts w:ascii="Arial" w:hAnsi="Arial"/>
        </w:rPr>
        <w:t>The Australopithecus skull is about 1/3 of the size of a present day human skull</w:t>
      </w:r>
    </w:p>
    <w:p w14:paraId="646F9E06" w14:textId="2C5A6CFA" w:rsidR="00834D7D" w:rsidRDefault="00834D7D" w:rsidP="00834D7D">
      <w:pPr>
        <w:pStyle w:val="ListParagraph"/>
        <w:numPr>
          <w:ilvl w:val="0"/>
          <w:numId w:val="44"/>
        </w:numPr>
        <w:rPr>
          <w:rFonts w:ascii="Arial" w:hAnsi="Arial"/>
        </w:rPr>
      </w:pPr>
      <w:r>
        <w:rPr>
          <w:rFonts w:ascii="Arial" w:hAnsi="Arial"/>
        </w:rPr>
        <w:t>It has a smaller frontal area which makes it likely that the frontal cortex was smaller back then</w:t>
      </w:r>
    </w:p>
    <w:p w14:paraId="2413792E" w14:textId="77777777" w:rsidR="00834D7D" w:rsidRDefault="00834D7D" w:rsidP="00834D7D">
      <w:pPr>
        <w:rPr>
          <w:rFonts w:ascii="Arial" w:hAnsi="Arial"/>
        </w:rPr>
      </w:pPr>
    </w:p>
    <w:p w14:paraId="45BF5A7B" w14:textId="77777777" w:rsidR="007A6BD1" w:rsidRDefault="007A6BD1" w:rsidP="00834D7D">
      <w:pPr>
        <w:rPr>
          <w:rFonts w:ascii="Arial" w:hAnsi="Arial"/>
        </w:rPr>
      </w:pPr>
    </w:p>
    <w:p w14:paraId="032141E0" w14:textId="77777777" w:rsidR="00834D7D" w:rsidRDefault="00834D7D" w:rsidP="00834D7D">
      <w:pPr>
        <w:rPr>
          <w:rFonts w:ascii="Arial" w:hAnsi="Arial"/>
        </w:rPr>
      </w:pPr>
      <w:r>
        <w:rPr>
          <w:rFonts w:ascii="Arial" w:hAnsi="Arial"/>
        </w:rPr>
        <w:t>Evolution of behaviour:</w:t>
      </w:r>
    </w:p>
    <w:p w14:paraId="52BEECBD" w14:textId="2C268F3E" w:rsidR="00834D7D" w:rsidRDefault="00834D7D" w:rsidP="00834D7D">
      <w:pPr>
        <w:pStyle w:val="ListParagraph"/>
        <w:numPr>
          <w:ilvl w:val="0"/>
          <w:numId w:val="45"/>
        </w:numPr>
        <w:rPr>
          <w:rFonts w:ascii="Arial" w:hAnsi="Arial"/>
        </w:rPr>
      </w:pPr>
      <w:r w:rsidRPr="00834D7D">
        <w:rPr>
          <w:rFonts w:ascii="Arial" w:hAnsi="Arial"/>
        </w:rPr>
        <w:t>Mate choice:</w:t>
      </w:r>
    </w:p>
    <w:p w14:paraId="60370477" w14:textId="42D784B7" w:rsidR="00834D7D" w:rsidRDefault="00834D7D" w:rsidP="00834D7D">
      <w:pPr>
        <w:pStyle w:val="ListParagraph"/>
        <w:numPr>
          <w:ilvl w:val="1"/>
          <w:numId w:val="45"/>
        </w:numPr>
        <w:rPr>
          <w:rFonts w:ascii="Arial" w:hAnsi="Arial"/>
        </w:rPr>
      </w:pPr>
      <w:r>
        <w:rPr>
          <w:rFonts w:ascii="Arial" w:hAnsi="Arial"/>
        </w:rPr>
        <w:t>Female peacocks prefer males with elaborate tails with many eyes</w:t>
      </w:r>
    </w:p>
    <w:p w14:paraId="610B3380" w14:textId="29880C33" w:rsidR="00834D7D" w:rsidRDefault="00834D7D" w:rsidP="00834D7D">
      <w:pPr>
        <w:pStyle w:val="ListParagraph"/>
        <w:numPr>
          <w:ilvl w:val="1"/>
          <w:numId w:val="45"/>
        </w:numPr>
        <w:rPr>
          <w:rFonts w:ascii="Arial" w:hAnsi="Arial"/>
        </w:rPr>
      </w:pPr>
      <w:r>
        <w:rPr>
          <w:rFonts w:ascii="Arial" w:hAnsi="Arial"/>
        </w:rPr>
        <w:lastRenderedPageBreak/>
        <w:t>Males prefer younger women (more likely to produce viable offspring)</w:t>
      </w:r>
    </w:p>
    <w:p w14:paraId="6348CC21" w14:textId="5E0D6F46" w:rsidR="00834D7D" w:rsidRDefault="00834D7D" w:rsidP="00834D7D">
      <w:pPr>
        <w:pStyle w:val="ListParagraph"/>
        <w:numPr>
          <w:ilvl w:val="1"/>
          <w:numId w:val="45"/>
        </w:numPr>
        <w:rPr>
          <w:rFonts w:ascii="Arial" w:hAnsi="Arial"/>
        </w:rPr>
      </w:pPr>
      <w:r>
        <w:rPr>
          <w:rFonts w:ascii="Arial" w:hAnsi="Arial"/>
        </w:rPr>
        <w:t>Females prefer males who assist them with raising their young</w:t>
      </w:r>
    </w:p>
    <w:p w14:paraId="3A3C4802" w14:textId="33CC04D8" w:rsidR="005302A2" w:rsidRDefault="00834D7D" w:rsidP="00586A9D">
      <w:pPr>
        <w:pStyle w:val="ListParagraph"/>
        <w:numPr>
          <w:ilvl w:val="0"/>
          <w:numId w:val="45"/>
        </w:numPr>
        <w:rPr>
          <w:rFonts w:ascii="Arial" w:hAnsi="Arial"/>
        </w:rPr>
      </w:pPr>
      <w:r>
        <w:rPr>
          <w:rFonts w:ascii="Arial" w:hAnsi="Arial"/>
        </w:rPr>
        <w:t>Parental investment:</w:t>
      </w:r>
    </w:p>
    <w:p w14:paraId="10FC22B4" w14:textId="07D97ED8" w:rsidR="00834D7D" w:rsidRDefault="00736871" w:rsidP="00834D7D">
      <w:pPr>
        <w:pStyle w:val="ListParagraph"/>
        <w:numPr>
          <w:ilvl w:val="1"/>
          <w:numId w:val="45"/>
        </w:numPr>
        <w:rPr>
          <w:rFonts w:ascii="Arial" w:hAnsi="Arial"/>
        </w:rPr>
      </w:pPr>
      <w:r>
        <w:rPr>
          <w:rFonts w:ascii="Arial" w:hAnsi="Arial"/>
        </w:rPr>
        <w:t xml:space="preserve">In order for offspring to </w:t>
      </w:r>
      <w:r w:rsidR="004F0789">
        <w:rPr>
          <w:rFonts w:ascii="Arial" w:hAnsi="Arial"/>
        </w:rPr>
        <w:t>survive</w:t>
      </w:r>
      <w:r>
        <w:rPr>
          <w:rFonts w:ascii="Arial" w:hAnsi="Arial"/>
        </w:rPr>
        <w:t xml:space="preserve"> and reproduce parents must spend an enormous amount of time caring for their young</w:t>
      </w:r>
    </w:p>
    <w:p w14:paraId="3DE3E9A1" w14:textId="77777777" w:rsidR="004F0789" w:rsidRDefault="004F0789" w:rsidP="004F0789">
      <w:pPr>
        <w:rPr>
          <w:rFonts w:ascii="Arial" w:hAnsi="Arial"/>
        </w:rPr>
      </w:pPr>
    </w:p>
    <w:p w14:paraId="59AF3388" w14:textId="37B5DED0" w:rsidR="004F0789" w:rsidRDefault="004F0789" w:rsidP="004F0789">
      <w:pPr>
        <w:rPr>
          <w:rFonts w:ascii="Arial" w:hAnsi="Arial"/>
        </w:rPr>
      </w:pPr>
      <w:r>
        <w:rPr>
          <w:rFonts w:ascii="Arial" w:hAnsi="Arial"/>
        </w:rPr>
        <w:t>Environmental factors that affect intelligence:</w:t>
      </w:r>
    </w:p>
    <w:p w14:paraId="3158D37B" w14:textId="26D9C72C" w:rsidR="004F0789" w:rsidRDefault="004F0789" w:rsidP="004F0789">
      <w:pPr>
        <w:pStyle w:val="ListParagraph"/>
        <w:numPr>
          <w:ilvl w:val="0"/>
          <w:numId w:val="46"/>
        </w:numPr>
        <w:rPr>
          <w:rFonts w:ascii="Arial" w:hAnsi="Arial"/>
        </w:rPr>
      </w:pPr>
      <w:r>
        <w:rPr>
          <w:rFonts w:ascii="Arial" w:hAnsi="Arial"/>
        </w:rPr>
        <w:t>Exposure to toxins (e.g. tobacco, alcohol, infections, pollutants, lead, etc.)</w:t>
      </w:r>
    </w:p>
    <w:p w14:paraId="0844D75E" w14:textId="10CED72C" w:rsidR="004F0789" w:rsidRDefault="004F0789" w:rsidP="004F0789">
      <w:pPr>
        <w:pStyle w:val="ListParagraph"/>
        <w:numPr>
          <w:ilvl w:val="0"/>
          <w:numId w:val="46"/>
        </w:numPr>
        <w:rPr>
          <w:rFonts w:ascii="Arial" w:hAnsi="Arial"/>
        </w:rPr>
      </w:pPr>
      <w:r>
        <w:rPr>
          <w:rFonts w:ascii="Arial" w:hAnsi="Arial"/>
        </w:rPr>
        <w:t>Malnutrition</w:t>
      </w:r>
    </w:p>
    <w:p w14:paraId="6A21614A" w14:textId="77777777" w:rsidR="004F0789" w:rsidRDefault="004F0789" w:rsidP="004F0789">
      <w:pPr>
        <w:rPr>
          <w:rFonts w:ascii="Arial" w:hAnsi="Arial"/>
        </w:rPr>
      </w:pPr>
    </w:p>
    <w:p w14:paraId="430C1F1D" w14:textId="337BD496" w:rsidR="004F0789" w:rsidRDefault="004F0789" w:rsidP="004F0789">
      <w:pPr>
        <w:rPr>
          <w:rFonts w:ascii="Arial" w:hAnsi="Arial"/>
        </w:rPr>
      </w:pPr>
      <w:r>
        <w:rPr>
          <w:rFonts w:ascii="Arial" w:hAnsi="Arial"/>
        </w:rPr>
        <w:t>Epigenetics:</w:t>
      </w:r>
    </w:p>
    <w:p w14:paraId="3E142339" w14:textId="77777777" w:rsidR="004F0789" w:rsidRDefault="004F0789" w:rsidP="004F0789">
      <w:pPr>
        <w:pStyle w:val="ListParagraph"/>
        <w:numPr>
          <w:ilvl w:val="0"/>
          <w:numId w:val="47"/>
        </w:numPr>
        <w:rPr>
          <w:rFonts w:ascii="Arial" w:hAnsi="Arial"/>
        </w:rPr>
      </w:pPr>
      <w:r w:rsidRPr="004F0789">
        <w:rPr>
          <w:rFonts w:ascii="Arial" w:hAnsi="Arial"/>
        </w:rPr>
        <w:t>The study of heritab</w:t>
      </w:r>
      <w:r>
        <w:rPr>
          <w:rFonts w:ascii="Arial" w:hAnsi="Arial"/>
        </w:rPr>
        <w:t xml:space="preserve">le changes in gene expression </w:t>
      </w:r>
      <w:r w:rsidRPr="004F0789">
        <w:rPr>
          <w:rFonts w:ascii="Arial" w:hAnsi="Arial"/>
        </w:rPr>
        <w:t>(a</w:t>
      </w:r>
      <w:r>
        <w:rPr>
          <w:rFonts w:ascii="Arial" w:hAnsi="Arial"/>
        </w:rPr>
        <w:t>ctive versus inactive genes)</w:t>
      </w:r>
    </w:p>
    <w:p w14:paraId="29D19891" w14:textId="77777777" w:rsidR="004F0789" w:rsidRDefault="004F0789" w:rsidP="004F0789">
      <w:pPr>
        <w:pStyle w:val="ListParagraph"/>
        <w:numPr>
          <w:ilvl w:val="0"/>
          <w:numId w:val="47"/>
        </w:numPr>
        <w:rPr>
          <w:rFonts w:ascii="Arial" w:hAnsi="Arial"/>
        </w:rPr>
      </w:pPr>
      <w:r>
        <w:rPr>
          <w:rFonts w:ascii="Arial" w:hAnsi="Arial"/>
        </w:rPr>
        <w:t xml:space="preserve">Doesn’t </w:t>
      </w:r>
      <w:r w:rsidRPr="004F0789">
        <w:rPr>
          <w:rFonts w:ascii="Arial" w:hAnsi="Arial"/>
        </w:rPr>
        <w:t>involve changes t</w:t>
      </w:r>
      <w:r>
        <w:rPr>
          <w:rFonts w:ascii="Arial" w:hAnsi="Arial"/>
        </w:rPr>
        <w:t>o the underlying DNA sequence</w:t>
      </w:r>
    </w:p>
    <w:p w14:paraId="3E00107A" w14:textId="42DEBF9E" w:rsidR="004F0789" w:rsidRPr="004F0789" w:rsidRDefault="004F0789" w:rsidP="004F0789">
      <w:pPr>
        <w:pStyle w:val="ListParagraph"/>
        <w:numPr>
          <w:ilvl w:val="0"/>
          <w:numId w:val="47"/>
        </w:numPr>
        <w:rPr>
          <w:rFonts w:ascii="Arial" w:hAnsi="Arial"/>
        </w:rPr>
      </w:pPr>
      <w:r>
        <w:rPr>
          <w:rFonts w:ascii="Arial" w:hAnsi="Arial"/>
        </w:rPr>
        <w:t>A</w:t>
      </w:r>
      <w:r w:rsidRPr="004F0789">
        <w:rPr>
          <w:rFonts w:ascii="Arial" w:hAnsi="Arial"/>
        </w:rPr>
        <w:t xml:space="preserve"> change in phenotype without a change in genotype</w:t>
      </w:r>
    </w:p>
    <w:p w14:paraId="43126364" w14:textId="77777777" w:rsidR="004F0789" w:rsidRDefault="004F0789" w:rsidP="004F0789">
      <w:pPr>
        <w:rPr>
          <w:rFonts w:ascii="Arial" w:hAnsi="Arial"/>
        </w:rPr>
      </w:pPr>
    </w:p>
    <w:p w14:paraId="7669E30B" w14:textId="14ED2312" w:rsidR="004F0789" w:rsidRDefault="004F0789" w:rsidP="004F0789">
      <w:pPr>
        <w:rPr>
          <w:rFonts w:ascii="Arial" w:hAnsi="Arial"/>
        </w:rPr>
      </w:pPr>
      <w:r>
        <w:rPr>
          <w:rFonts w:ascii="Arial" w:hAnsi="Arial"/>
        </w:rPr>
        <w:t>Etiology (the cause) of ADHD:</w:t>
      </w:r>
    </w:p>
    <w:p w14:paraId="5738043F" w14:textId="6815CCE2" w:rsidR="004F0789" w:rsidRDefault="004F0789" w:rsidP="004F0789">
      <w:pPr>
        <w:pStyle w:val="ListParagraph"/>
        <w:numPr>
          <w:ilvl w:val="0"/>
          <w:numId w:val="48"/>
        </w:numPr>
        <w:rPr>
          <w:rFonts w:ascii="Arial" w:hAnsi="Arial"/>
        </w:rPr>
      </w:pPr>
      <w:r>
        <w:rPr>
          <w:rFonts w:ascii="Arial" w:hAnsi="Arial"/>
        </w:rPr>
        <w:t>Smoking</w:t>
      </w:r>
    </w:p>
    <w:p w14:paraId="2F66A9C5" w14:textId="207314B2" w:rsidR="004F0789" w:rsidRDefault="004F0789" w:rsidP="004F0789">
      <w:pPr>
        <w:pStyle w:val="ListParagraph"/>
        <w:numPr>
          <w:ilvl w:val="0"/>
          <w:numId w:val="48"/>
        </w:numPr>
        <w:rPr>
          <w:rFonts w:ascii="Arial" w:hAnsi="Arial"/>
        </w:rPr>
      </w:pPr>
      <w:r>
        <w:rPr>
          <w:rFonts w:ascii="Arial" w:hAnsi="Arial"/>
        </w:rPr>
        <w:t>Alcohol</w:t>
      </w:r>
    </w:p>
    <w:p w14:paraId="2761EAB8" w14:textId="51E48C70" w:rsidR="004F0789" w:rsidRDefault="004F0789" w:rsidP="004F0789">
      <w:pPr>
        <w:pStyle w:val="ListParagraph"/>
        <w:numPr>
          <w:ilvl w:val="0"/>
          <w:numId w:val="48"/>
        </w:numPr>
        <w:rPr>
          <w:rFonts w:ascii="Arial" w:hAnsi="Arial"/>
        </w:rPr>
      </w:pPr>
      <w:r>
        <w:rPr>
          <w:rFonts w:ascii="Arial" w:hAnsi="Arial"/>
        </w:rPr>
        <w:t>Dopamine differences</w:t>
      </w:r>
    </w:p>
    <w:p w14:paraId="001C1F2C" w14:textId="67A41472" w:rsidR="004F0789" w:rsidRDefault="004F0789" w:rsidP="004F0789">
      <w:pPr>
        <w:pStyle w:val="ListParagraph"/>
        <w:numPr>
          <w:ilvl w:val="0"/>
          <w:numId w:val="48"/>
        </w:numPr>
        <w:rPr>
          <w:rFonts w:ascii="Arial" w:hAnsi="Arial"/>
        </w:rPr>
      </w:pPr>
      <w:r>
        <w:rPr>
          <w:rFonts w:ascii="Arial" w:hAnsi="Arial"/>
        </w:rPr>
        <w:t>Maternal stress</w:t>
      </w:r>
    </w:p>
    <w:p w14:paraId="47EC7A08" w14:textId="1AE743A9" w:rsidR="004F0789" w:rsidRDefault="004F0789" w:rsidP="004F0789">
      <w:pPr>
        <w:pStyle w:val="ListParagraph"/>
        <w:numPr>
          <w:ilvl w:val="0"/>
          <w:numId w:val="48"/>
        </w:numPr>
        <w:rPr>
          <w:rFonts w:ascii="Arial" w:hAnsi="Arial"/>
        </w:rPr>
      </w:pPr>
      <w:r>
        <w:rPr>
          <w:rFonts w:ascii="Arial" w:hAnsi="Arial"/>
        </w:rPr>
        <w:t>Low birth weight</w:t>
      </w:r>
    </w:p>
    <w:p w14:paraId="351B6F8E" w14:textId="2E1A15B6" w:rsidR="004F0789" w:rsidRDefault="004F0789" w:rsidP="004F0789">
      <w:pPr>
        <w:pStyle w:val="ListParagraph"/>
        <w:numPr>
          <w:ilvl w:val="0"/>
          <w:numId w:val="48"/>
        </w:numPr>
        <w:rPr>
          <w:rFonts w:ascii="Arial" w:hAnsi="Arial"/>
        </w:rPr>
      </w:pPr>
      <w:r>
        <w:rPr>
          <w:rFonts w:ascii="Arial" w:hAnsi="Arial"/>
        </w:rPr>
        <w:t>Lead</w:t>
      </w:r>
    </w:p>
    <w:p w14:paraId="78936729" w14:textId="77777777" w:rsidR="004F0789" w:rsidRDefault="004F0789" w:rsidP="004F0789">
      <w:pPr>
        <w:rPr>
          <w:rFonts w:ascii="Arial" w:hAnsi="Arial"/>
        </w:rPr>
      </w:pPr>
    </w:p>
    <w:p w14:paraId="32C532AD" w14:textId="1D1389BE" w:rsidR="004F0789" w:rsidRDefault="004F0789" w:rsidP="004F0789">
      <w:pPr>
        <w:rPr>
          <w:rFonts w:ascii="Arial" w:hAnsi="Arial"/>
        </w:rPr>
      </w:pPr>
      <w:r>
        <w:rPr>
          <w:rFonts w:ascii="Arial" w:hAnsi="Arial"/>
        </w:rPr>
        <w:t>Failure to thrive syndrome:</w:t>
      </w:r>
    </w:p>
    <w:p w14:paraId="1197FDA4" w14:textId="19D3F526" w:rsidR="004F0789" w:rsidRDefault="004F0789" w:rsidP="004F0789">
      <w:pPr>
        <w:pStyle w:val="ListParagraph"/>
        <w:numPr>
          <w:ilvl w:val="0"/>
          <w:numId w:val="49"/>
        </w:numPr>
        <w:rPr>
          <w:rFonts w:ascii="Arial" w:hAnsi="Arial"/>
        </w:rPr>
      </w:pPr>
      <w:r>
        <w:rPr>
          <w:rFonts w:ascii="Arial" w:hAnsi="Arial"/>
        </w:rPr>
        <w:t>Children who aren’t given affection won’t grow normally</w:t>
      </w:r>
    </w:p>
    <w:p w14:paraId="7C3F0C9E" w14:textId="391EC992" w:rsidR="004F0789" w:rsidRDefault="004F0789" w:rsidP="004F0789">
      <w:pPr>
        <w:pStyle w:val="ListParagraph"/>
        <w:numPr>
          <w:ilvl w:val="0"/>
          <w:numId w:val="49"/>
        </w:numPr>
        <w:rPr>
          <w:rFonts w:ascii="Arial" w:hAnsi="Arial"/>
        </w:rPr>
      </w:pPr>
      <w:r>
        <w:rPr>
          <w:rFonts w:ascii="Arial" w:hAnsi="Arial"/>
        </w:rPr>
        <w:t>Some even die despite good health</w:t>
      </w:r>
    </w:p>
    <w:p w14:paraId="328EF7BB" w14:textId="7ED8CB4E" w:rsidR="004F0789" w:rsidRDefault="004F0789" w:rsidP="004F0789">
      <w:pPr>
        <w:pStyle w:val="ListParagraph"/>
        <w:numPr>
          <w:ilvl w:val="0"/>
          <w:numId w:val="49"/>
        </w:numPr>
        <w:rPr>
          <w:rFonts w:ascii="Arial" w:hAnsi="Arial"/>
        </w:rPr>
      </w:pPr>
      <w:r>
        <w:rPr>
          <w:rFonts w:ascii="Arial" w:hAnsi="Arial"/>
        </w:rPr>
        <w:t>Don’t reach developmental milestones at the usual age</w:t>
      </w:r>
    </w:p>
    <w:p w14:paraId="5837EE2A" w14:textId="77777777" w:rsidR="004F0789" w:rsidRDefault="004F0789" w:rsidP="004F0789">
      <w:pPr>
        <w:rPr>
          <w:rFonts w:ascii="Arial" w:hAnsi="Arial"/>
        </w:rPr>
      </w:pPr>
    </w:p>
    <w:p w14:paraId="6FDA9C9F" w14:textId="7D811710" w:rsidR="004F0789" w:rsidRDefault="004F0789" w:rsidP="004F0789">
      <w:pPr>
        <w:rPr>
          <w:rFonts w:ascii="Arial" w:hAnsi="Arial"/>
        </w:rPr>
      </w:pPr>
      <w:r>
        <w:rPr>
          <w:rFonts w:ascii="Arial" w:hAnsi="Arial"/>
        </w:rPr>
        <w:t>Reactive attachment disorder</w:t>
      </w:r>
      <w:r w:rsidR="003320F5">
        <w:rPr>
          <w:rFonts w:ascii="Arial" w:hAnsi="Arial"/>
        </w:rPr>
        <w:t xml:space="preserve"> (RAD)</w:t>
      </w:r>
      <w:r>
        <w:rPr>
          <w:rFonts w:ascii="Arial" w:hAnsi="Arial"/>
        </w:rPr>
        <w:t>:</w:t>
      </w:r>
    </w:p>
    <w:p w14:paraId="30B75FD2" w14:textId="7026106B" w:rsidR="004F0789" w:rsidRDefault="003320F5" w:rsidP="004F0789">
      <w:pPr>
        <w:pStyle w:val="ListParagraph"/>
        <w:numPr>
          <w:ilvl w:val="0"/>
          <w:numId w:val="50"/>
        </w:numPr>
        <w:rPr>
          <w:rFonts w:ascii="Arial" w:hAnsi="Arial"/>
        </w:rPr>
      </w:pPr>
      <w:r>
        <w:rPr>
          <w:rFonts w:ascii="Arial" w:hAnsi="Arial"/>
        </w:rPr>
        <w:t>Inability to form normal relationships</w:t>
      </w:r>
    </w:p>
    <w:p w14:paraId="5FCCA9CB" w14:textId="74417E24" w:rsidR="003320F5" w:rsidRDefault="003320F5" w:rsidP="004F0789">
      <w:pPr>
        <w:pStyle w:val="ListParagraph"/>
        <w:numPr>
          <w:ilvl w:val="0"/>
          <w:numId w:val="50"/>
        </w:numPr>
        <w:rPr>
          <w:rFonts w:ascii="Arial" w:hAnsi="Arial"/>
        </w:rPr>
      </w:pPr>
      <w:r>
        <w:rPr>
          <w:rFonts w:ascii="Arial" w:hAnsi="Arial"/>
        </w:rPr>
        <w:t>Impaired social development</w:t>
      </w:r>
    </w:p>
    <w:p w14:paraId="30F9A526" w14:textId="57150155" w:rsidR="003320F5" w:rsidRDefault="003320F5" w:rsidP="004F0789">
      <w:pPr>
        <w:pStyle w:val="ListParagraph"/>
        <w:numPr>
          <w:ilvl w:val="0"/>
          <w:numId w:val="50"/>
        </w:numPr>
        <w:rPr>
          <w:rFonts w:ascii="Arial" w:hAnsi="Arial"/>
        </w:rPr>
      </w:pPr>
      <w:r>
        <w:rPr>
          <w:rFonts w:ascii="Arial" w:hAnsi="Arial"/>
        </w:rPr>
        <w:t>Aggressive</w:t>
      </w:r>
    </w:p>
    <w:p w14:paraId="0F911508" w14:textId="2A6827D7" w:rsidR="003320F5" w:rsidRDefault="003320F5" w:rsidP="004F0789">
      <w:pPr>
        <w:pStyle w:val="ListParagraph"/>
        <w:numPr>
          <w:ilvl w:val="0"/>
          <w:numId w:val="50"/>
        </w:numPr>
        <w:rPr>
          <w:rFonts w:ascii="Arial" w:hAnsi="Arial"/>
        </w:rPr>
      </w:pPr>
      <w:r>
        <w:rPr>
          <w:rFonts w:ascii="Arial" w:hAnsi="Arial"/>
        </w:rPr>
        <w:t>Sociopathic behaviours</w:t>
      </w:r>
    </w:p>
    <w:p w14:paraId="7BAC6D19" w14:textId="158FE0C5" w:rsidR="003320F5" w:rsidRPr="005D3795" w:rsidRDefault="003320F5" w:rsidP="005D3795">
      <w:pPr>
        <w:pStyle w:val="ListParagraph"/>
        <w:numPr>
          <w:ilvl w:val="0"/>
          <w:numId w:val="50"/>
        </w:numPr>
        <w:rPr>
          <w:rFonts w:ascii="Arial" w:hAnsi="Arial"/>
        </w:rPr>
      </w:pPr>
      <w:r>
        <w:rPr>
          <w:rFonts w:ascii="Arial" w:hAnsi="Arial"/>
        </w:rPr>
        <w:t>Caused by disruption in attachment from 6 months to 3 years of age</w:t>
      </w:r>
    </w:p>
    <w:sectPr w:rsidR="003320F5" w:rsidRPr="005D3795" w:rsidSect="001047CA">
      <w:pgSz w:w="12240" w:h="15840"/>
      <w:pgMar w:top="1440" w:right="9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5627A4" w14:textId="77777777" w:rsidR="00550EA7" w:rsidRDefault="00550EA7" w:rsidP="001047CA">
      <w:r>
        <w:separator/>
      </w:r>
    </w:p>
  </w:endnote>
  <w:endnote w:type="continuationSeparator" w:id="0">
    <w:p w14:paraId="6DA8FA3C" w14:textId="77777777" w:rsidR="00550EA7" w:rsidRDefault="00550EA7" w:rsidP="00104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25D430" w14:textId="77777777" w:rsidR="00550EA7" w:rsidRDefault="00550EA7" w:rsidP="001047CA">
      <w:r>
        <w:separator/>
      </w:r>
    </w:p>
  </w:footnote>
  <w:footnote w:type="continuationSeparator" w:id="0">
    <w:p w14:paraId="265599FB" w14:textId="77777777" w:rsidR="00550EA7" w:rsidRDefault="00550EA7" w:rsidP="00104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BCB"/>
    <w:multiLevelType w:val="hybridMultilevel"/>
    <w:tmpl w:val="4B5A1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77442"/>
    <w:multiLevelType w:val="hybridMultilevel"/>
    <w:tmpl w:val="91C6C5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E22214"/>
    <w:multiLevelType w:val="hybridMultilevel"/>
    <w:tmpl w:val="2FA06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C4DB8"/>
    <w:multiLevelType w:val="hybridMultilevel"/>
    <w:tmpl w:val="A95E1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36731"/>
    <w:multiLevelType w:val="hybridMultilevel"/>
    <w:tmpl w:val="FCB09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9A7EFE"/>
    <w:multiLevelType w:val="hybridMultilevel"/>
    <w:tmpl w:val="41781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855C7B"/>
    <w:multiLevelType w:val="hybridMultilevel"/>
    <w:tmpl w:val="3BCC8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120866"/>
    <w:multiLevelType w:val="hybridMultilevel"/>
    <w:tmpl w:val="F198D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EA4A7B"/>
    <w:multiLevelType w:val="hybridMultilevel"/>
    <w:tmpl w:val="0B368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B007FB"/>
    <w:multiLevelType w:val="hybridMultilevel"/>
    <w:tmpl w:val="901E4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891188"/>
    <w:multiLevelType w:val="hybridMultilevel"/>
    <w:tmpl w:val="60BC6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817EB"/>
    <w:multiLevelType w:val="hybridMultilevel"/>
    <w:tmpl w:val="9B940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0F544C"/>
    <w:multiLevelType w:val="hybridMultilevel"/>
    <w:tmpl w:val="41748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E3655F"/>
    <w:multiLevelType w:val="hybridMultilevel"/>
    <w:tmpl w:val="56AEE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E4025"/>
    <w:multiLevelType w:val="hybridMultilevel"/>
    <w:tmpl w:val="1DF48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3E121C"/>
    <w:multiLevelType w:val="hybridMultilevel"/>
    <w:tmpl w:val="C6EE1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2B519F"/>
    <w:multiLevelType w:val="hybridMultilevel"/>
    <w:tmpl w:val="1B5037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8D4F1F"/>
    <w:multiLevelType w:val="hybridMultilevel"/>
    <w:tmpl w:val="28349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5D5308"/>
    <w:multiLevelType w:val="hybridMultilevel"/>
    <w:tmpl w:val="4F3298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18F6B1D"/>
    <w:multiLevelType w:val="hybridMultilevel"/>
    <w:tmpl w:val="309E9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3F6820"/>
    <w:multiLevelType w:val="hybridMultilevel"/>
    <w:tmpl w:val="AA3EA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D12739"/>
    <w:multiLevelType w:val="hybridMultilevel"/>
    <w:tmpl w:val="27843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FB0"/>
    <w:multiLevelType w:val="hybridMultilevel"/>
    <w:tmpl w:val="99B8A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16FD7"/>
    <w:multiLevelType w:val="hybridMultilevel"/>
    <w:tmpl w:val="C986D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02327D"/>
    <w:multiLevelType w:val="hybridMultilevel"/>
    <w:tmpl w:val="46E2C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C20F05"/>
    <w:multiLevelType w:val="hybridMultilevel"/>
    <w:tmpl w:val="BD528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A0F95"/>
    <w:multiLevelType w:val="hybridMultilevel"/>
    <w:tmpl w:val="D0BC6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4113DD"/>
    <w:multiLevelType w:val="hybridMultilevel"/>
    <w:tmpl w:val="80F6D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AF5C15"/>
    <w:multiLevelType w:val="hybridMultilevel"/>
    <w:tmpl w:val="B40003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FB17821"/>
    <w:multiLevelType w:val="hybridMultilevel"/>
    <w:tmpl w:val="A0B00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2537A7"/>
    <w:multiLevelType w:val="hybridMultilevel"/>
    <w:tmpl w:val="932C8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ED29CB"/>
    <w:multiLevelType w:val="hybridMultilevel"/>
    <w:tmpl w:val="F1A6F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985167"/>
    <w:multiLevelType w:val="hybridMultilevel"/>
    <w:tmpl w:val="35C64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312926"/>
    <w:multiLevelType w:val="hybridMultilevel"/>
    <w:tmpl w:val="C7A49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237DA6"/>
    <w:multiLevelType w:val="hybridMultilevel"/>
    <w:tmpl w:val="1CA8D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2F0258"/>
    <w:multiLevelType w:val="hybridMultilevel"/>
    <w:tmpl w:val="23305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A90981"/>
    <w:multiLevelType w:val="hybridMultilevel"/>
    <w:tmpl w:val="334A1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2C1E37"/>
    <w:multiLevelType w:val="hybridMultilevel"/>
    <w:tmpl w:val="D996E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B54517"/>
    <w:multiLevelType w:val="hybridMultilevel"/>
    <w:tmpl w:val="93000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7C4B4F"/>
    <w:multiLevelType w:val="hybridMultilevel"/>
    <w:tmpl w:val="CACA3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466BAA"/>
    <w:multiLevelType w:val="hybridMultilevel"/>
    <w:tmpl w:val="8162179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6D8F5E2B"/>
    <w:multiLevelType w:val="hybridMultilevel"/>
    <w:tmpl w:val="C9649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425BE8"/>
    <w:multiLevelType w:val="hybridMultilevel"/>
    <w:tmpl w:val="21D65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5C58E3"/>
    <w:multiLevelType w:val="hybridMultilevel"/>
    <w:tmpl w:val="9196B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96045E"/>
    <w:multiLevelType w:val="hybridMultilevel"/>
    <w:tmpl w:val="715C3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A50069"/>
    <w:multiLevelType w:val="hybridMultilevel"/>
    <w:tmpl w:val="BC549B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C0E7EB3"/>
    <w:multiLevelType w:val="hybridMultilevel"/>
    <w:tmpl w:val="E7821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45469E"/>
    <w:multiLevelType w:val="hybridMultilevel"/>
    <w:tmpl w:val="B7C46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B908E2"/>
    <w:multiLevelType w:val="hybridMultilevel"/>
    <w:tmpl w:val="D0B0A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F22907"/>
    <w:multiLevelType w:val="hybridMultilevel"/>
    <w:tmpl w:val="40266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21"/>
  </w:num>
  <w:num w:numId="4">
    <w:abstractNumId w:val="26"/>
  </w:num>
  <w:num w:numId="5">
    <w:abstractNumId w:val="32"/>
  </w:num>
  <w:num w:numId="6">
    <w:abstractNumId w:val="41"/>
  </w:num>
  <w:num w:numId="7">
    <w:abstractNumId w:val="16"/>
  </w:num>
  <w:num w:numId="8">
    <w:abstractNumId w:val="38"/>
  </w:num>
  <w:num w:numId="9">
    <w:abstractNumId w:val="3"/>
  </w:num>
  <w:num w:numId="10">
    <w:abstractNumId w:val="24"/>
  </w:num>
  <w:num w:numId="11">
    <w:abstractNumId w:val="20"/>
  </w:num>
  <w:num w:numId="12">
    <w:abstractNumId w:val="29"/>
  </w:num>
  <w:num w:numId="13">
    <w:abstractNumId w:val="13"/>
  </w:num>
  <w:num w:numId="14">
    <w:abstractNumId w:val="37"/>
  </w:num>
  <w:num w:numId="15">
    <w:abstractNumId w:val="23"/>
  </w:num>
  <w:num w:numId="16">
    <w:abstractNumId w:val="44"/>
  </w:num>
  <w:num w:numId="17">
    <w:abstractNumId w:val="45"/>
  </w:num>
  <w:num w:numId="18">
    <w:abstractNumId w:val="18"/>
  </w:num>
  <w:num w:numId="19">
    <w:abstractNumId w:val="28"/>
  </w:num>
  <w:num w:numId="20">
    <w:abstractNumId w:val="1"/>
  </w:num>
  <w:num w:numId="21">
    <w:abstractNumId w:val="48"/>
  </w:num>
  <w:num w:numId="22">
    <w:abstractNumId w:val="42"/>
  </w:num>
  <w:num w:numId="23">
    <w:abstractNumId w:val="47"/>
  </w:num>
  <w:num w:numId="24">
    <w:abstractNumId w:val="5"/>
  </w:num>
  <w:num w:numId="25">
    <w:abstractNumId w:val="49"/>
  </w:num>
  <w:num w:numId="26">
    <w:abstractNumId w:val="10"/>
  </w:num>
  <w:num w:numId="27">
    <w:abstractNumId w:val="43"/>
  </w:num>
  <w:num w:numId="28">
    <w:abstractNumId w:val="46"/>
  </w:num>
  <w:num w:numId="29">
    <w:abstractNumId w:val="15"/>
  </w:num>
  <w:num w:numId="30">
    <w:abstractNumId w:val="19"/>
  </w:num>
  <w:num w:numId="31">
    <w:abstractNumId w:val="25"/>
  </w:num>
  <w:num w:numId="32">
    <w:abstractNumId w:val="14"/>
  </w:num>
  <w:num w:numId="33">
    <w:abstractNumId w:val="36"/>
  </w:num>
  <w:num w:numId="34">
    <w:abstractNumId w:val="11"/>
  </w:num>
  <w:num w:numId="35">
    <w:abstractNumId w:val="12"/>
  </w:num>
  <w:num w:numId="36">
    <w:abstractNumId w:val="7"/>
  </w:num>
  <w:num w:numId="37">
    <w:abstractNumId w:val="4"/>
  </w:num>
  <w:num w:numId="38">
    <w:abstractNumId w:val="30"/>
  </w:num>
  <w:num w:numId="39">
    <w:abstractNumId w:val="40"/>
  </w:num>
  <w:num w:numId="40">
    <w:abstractNumId w:val="0"/>
  </w:num>
  <w:num w:numId="41">
    <w:abstractNumId w:val="39"/>
  </w:num>
  <w:num w:numId="42">
    <w:abstractNumId w:val="2"/>
  </w:num>
  <w:num w:numId="43">
    <w:abstractNumId w:val="31"/>
  </w:num>
  <w:num w:numId="44">
    <w:abstractNumId w:val="27"/>
  </w:num>
  <w:num w:numId="45">
    <w:abstractNumId w:val="35"/>
  </w:num>
  <w:num w:numId="46">
    <w:abstractNumId w:val="33"/>
  </w:num>
  <w:num w:numId="47">
    <w:abstractNumId w:val="6"/>
  </w:num>
  <w:num w:numId="48">
    <w:abstractNumId w:val="34"/>
  </w:num>
  <w:num w:numId="49">
    <w:abstractNumId w:val="8"/>
  </w:num>
  <w:num w:numId="50">
    <w:abstractNumId w:val="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B14"/>
    <w:rsid w:val="000210A8"/>
    <w:rsid w:val="000210F5"/>
    <w:rsid w:val="00024441"/>
    <w:rsid w:val="00062119"/>
    <w:rsid w:val="00077C91"/>
    <w:rsid w:val="00083504"/>
    <w:rsid w:val="000A1D85"/>
    <w:rsid w:val="000A1E5A"/>
    <w:rsid w:val="000B5A94"/>
    <w:rsid w:val="000C233C"/>
    <w:rsid w:val="000E056B"/>
    <w:rsid w:val="001047CA"/>
    <w:rsid w:val="00116615"/>
    <w:rsid w:val="00136E7B"/>
    <w:rsid w:val="001371D2"/>
    <w:rsid w:val="00142C56"/>
    <w:rsid w:val="00150BC4"/>
    <w:rsid w:val="0016341D"/>
    <w:rsid w:val="001647B5"/>
    <w:rsid w:val="0017184E"/>
    <w:rsid w:val="00181D4A"/>
    <w:rsid w:val="00190119"/>
    <w:rsid w:val="001A3CA5"/>
    <w:rsid w:val="002A2D13"/>
    <w:rsid w:val="002C0F4C"/>
    <w:rsid w:val="002D74E6"/>
    <w:rsid w:val="002F6D89"/>
    <w:rsid w:val="0031222A"/>
    <w:rsid w:val="0031750B"/>
    <w:rsid w:val="003320F5"/>
    <w:rsid w:val="0033499D"/>
    <w:rsid w:val="00343CFC"/>
    <w:rsid w:val="00361FAB"/>
    <w:rsid w:val="003A1B8C"/>
    <w:rsid w:val="003B591C"/>
    <w:rsid w:val="003C34C3"/>
    <w:rsid w:val="003D2B14"/>
    <w:rsid w:val="003D4EE4"/>
    <w:rsid w:val="003F1A3B"/>
    <w:rsid w:val="003F2A0C"/>
    <w:rsid w:val="004076F9"/>
    <w:rsid w:val="00435C58"/>
    <w:rsid w:val="004415F3"/>
    <w:rsid w:val="00442D11"/>
    <w:rsid w:val="00461577"/>
    <w:rsid w:val="004A2BD8"/>
    <w:rsid w:val="004F0789"/>
    <w:rsid w:val="004F5B50"/>
    <w:rsid w:val="0051234D"/>
    <w:rsid w:val="00520B7B"/>
    <w:rsid w:val="005302A2"/>
    <w:rsid w:val="00541195"/>
    <w:rsid w:val="00547815"/>
    <w:rsid w:val="00550EA7"/>
    <w:rsid w:val="0057422A"/>
    <w:rsid w:val="0058270B"/>
    <w:rsid w:val="00583813"/>
    <w:rsid w:val="00586A9D"/>
    <w:rsid w:val="005B3D64"/>
    <w:rsid w:val="005B7034"/>
    <w:rsid w:val="005D3795"/>
    <w:rsid w:val="005D5147"/>
    <w:rsid w:val="005F267E"/>
    <w:rsid w:val="00615123"/>
    <w:rsid w:val="0063141E"/>
    <w:rsid w:val="00641AD9"/>
    <w:rsid w:val="00656D01"/>
    <w:rsid w:val="00672CFE"/>
    <w:rsid w:val="006778BD"/>
    <w:rsid w:val="006A4ACA"/>
    <w:rsid w:val="006B3B92"/>
    <w:rsid w:val="006B56E8"/>
    <w:rsid w:val="006C5057"/>
    <w:rsid w:val="006D08FD"/>
    <w:rsid w:val="006D6E41"/>
    <w:rsid w:val="006E6726"/>
    <w:rsid w:val="006F4AF6"/>
    <w:rsid w:val="00706A63"/>
    <w:rsid w:val="007354B8"/>
    <w:rsid w:val="00736871"/>
    <w:rsid w:val="007604B4"/>
    <w:rsid w:val="0076375B"/>
    <w:rsid w:val="00784007"/>
    <w:rsid w:val="007A6BD1"/>
    <w:rsid w:val="007C4529"/>
    <w:rsid w:val="007D2F19"/>
    <w:rsid w:val="008014AA"/>
    <w:rsid w:val="0080495D"/>
    <w:rsid w:val="0080788F"/>
    <w:rsid w:val="00834D7D"/>
    <w:rsid w:val="00844B5C"/>
    <w:rsid w:val="00873274"/>
    <w:rsid w:val="008838AD"/>
    <w:rsid w:val="00892C07"/>
    <w:rsid w:val="0089396D"/>
    <w:rsid w:val="008D7832"/>
    <w:rsid w:val="008E536A"/>
    <w:rsid w:val="009244D5"/>
    <w:rsid w:val="00926D4F"/>
    <w:rsid w:val="009474EB"/>
    <w:rsid w:val="009A078F"/>
    <w:rsid w:val="009C49A9"/>
    <w:rsid w:val="009D215D"/>
    <w:rsid w:val="009F3018"/>
    <w:rsid w:val="00A01F48"/>
    <w:rsid w:val="00A10D69"/>
    <w:rsid w:val="00A14105"/>
    <w:rsid w:val="00A14497"/>
    <w:rsid w:val="00A60354"/>
    <w:rsid w:val="00A74B23"/>
    <w:rsid w:val="00A75B18"/>
    <w:rsid w:val="00A82862"/>
    <w:rsid w:val="00A907D0"/>
    <w:rsid w:val="00AB7160"/>
    <w:rsid w:val="00AF714C"/>
    <w:rsid w:val="00B05B78"/>
    <w:rsid w:val="00B24DCF"/>
    <w:rsid w:val="00B47B4F"/>
    <w:rsid w:val="00B63FD2"/>
    <w:rsid w:val="00B74D1A"/>
    <w:rsid w:val="00B83957"/>
    <w:rsid w:val="00BA094F"/>
    <w:rsid w:val="00BE7AF8"/>
    <w:rsid w:val="00BF05CA"/>
    <w:rsid w:val="00C15ACF"/>
    <w:rsid w:val="00C24FD8"/>
    <w:rsid w:val="00C32C36"/>
    <w:rsid w:val="00C376E8"/>
    <w:rsid w:val="00C44B1E"/>
    <w:rsid w:val="00C737C4"/>
    <w:rsid w:val="00C828B1"/>
    <w:rsid w:val="00C97C11"/>
    <w:rsid w:val="00CA05E0"/>
    <w:rsid w:val="00CA5E6F"/>
    <w:rsid w:val="00CC1BC1"/>
    <w:rsid w:val="00D31C7C"/>
    <w:rsid w:val="00D90DAD"/>
    <w:rsid w:val="00D939F2"/>
    <w:rsid w:val="00DC7961"/>
    <w:rsid w:val="00DF34CB"/>
    <w:rsid w:val="00E025C7"/>
    <w:rsid w:val="00E13CFB"/>
    <w:rsid w:val="00E3339B"/>
    <w:rsid w:val="00E4100F"/>
    <w:rsid w:val="00E42463"/>
    <w:rsid w:val="00E8691C"/>
    <w:rsid w:val="00EB3FB8"/>
    <w:rsid w:val="00EB5D79"/>
    <w:rsid w:val="00F27CE3"/>
    <w:rsid w:val="00F30649"/>
    <w:rsid w:val="00F367EB"/>
    <w:rsid w:val="00F57BBF"/>
    <w:rsid w:val="00F64481"/>
    <w:rsid w:val="00F81711"/>
    <w:rsid w:val="00FD083E"/>
    <w:rsid w:val="00FD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99580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7C1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C11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A828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47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47CA"/>
  </w:style>
  <w:style w:type="paragraph" w:styleId="Footer">
    <w:name w:val="footer"/>
    <w:basedOn w:val="Normal"/>
    <w:link w:val="FooterChar"/>
    <w:uiPriority w:val="99"/>
    <w:unhideWhenUsed/>
    <w:rsid w:val="001047C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47C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7C1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C11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A828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47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47CA"/>
  </w:style>
  <w:style w:type="paragraph" w:styleId="Footer">
    <w:name w:val="footer"/>
    <w:basedOn w:val="Normal"/>
    <w:link w:val="FooterChar"/>
    <w:uiPriority w:val="99"/>
    <w:unhideWhenUsed/>
    <w:rsid w:val="001047C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4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11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1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534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2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45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2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639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5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9F9306-C5BA-6F4E-89FC-34F1BEE7B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19</Pages>
  <Words>3459</Words>
  <Characters>19720</Characters>
  <Application>Microsoft Macintosh Word</Application>
  <DocSecurity>0</DocSecurity>
  <Lines>164</Lines>
  <Paragraphs>46</Paragraphs>
  <ScaleCrop>false</ScaleCrop>
  <Company/>
  <LinksUpToDate>false</LinksUpToDate>
  <CharactersWithSpaces>23133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Gleason</dc:creator>
  <cp:keywords/>
  <dc:description/>
  <cp:lastModifiedBy>evan adcock</cp:lastModifiedBy>
  <cp:revision>193</cp:revision>
  <dcterms:created xsi:type="dcterms:W3CDTF">2016-09-27T19:57:00Z</dcterms:created>
  <dcterms:modified xsi:type="dcterms:W3CDTF">2016-10-20T21:11:00Z</dcterms:modified>
</cp:coreProperties>
</file>