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A40" w:rsidRPr="00645A27" w:rsidRDefault="0035711A">
      <w:pPr>
        <w:rPr>
          <w:b/>
          <w:sz w:val="24"/>
          <w:szCs w:val="24"/>
          <w:lang w:val="fr-CA"/>
        </w:rPr>
      </w:pPr>
      <w:r w:rsidRPr="00645A27">
        <w:rPr>
          <w:b/>
          <w:sz w:val="24"/>
          <w:szCs w:val="24"/>
          <w:lang w:val="fr-CA"/>
        </w:rPr>
        <w:t>La Perception, L’Attribution et l’Apprentissage</w:t>
      </w:r>
    </w:p>
    <w:p w:rsidR="0035711A" w:rsidRPr="0035711A" w:rsidRDefault="0035711A">
      <w:pPr>
        <w:rPr>
          <w:color w:val="7030A0"/>
          <w:lang w:val="fr-CA"/>
        </w:rPr>
      </w:pPr>
      <w:r w:rsidRPr="0035711A">
        <w:rPr>
          <w:color w:val="7030A0"/>
          <w:lang w:val="fr-CA"/>
        </w:rPr>
        <w:t>La perception</w:t>
      </w:r>
    </w:p>
    <w:p w:rsidR="0035711A" w:rsidRDefault="0035711A" w:rsidP="0035711A">
      <w:pPr>
        <w:rPr>
          <w:lang w:val="fr-CA"/>
        </w:rPr>
      </w:pPr>
      <w:r w:rsidRPr="0035711A">
        <w:rPr>
          <w:lang w:val="fr-CA"/>
        </w:rPr>
        <w:t xml:space="preserve">Processus par lequel nous essayons de comprendre l’information que nous transmet notre environnement </w:t>
      </w:r>
      <w:r w:rsidRPr="0035711A">
        <w:rPr>
          <w:i/>
          <w:iCs/>
          <w:lang w:val="fr-CA"/>
        </w:rPr>
        <w:t>via nos sens</w:t>
      </w:r>
      <w:r w:rsidRPr="0035711A">
        <w:rPr>
          <w:lang w:val="fr-CA"/>
        </w:rPr>
        <w:t xml:space="preserve">. </w:t>
      </w:r>
    </w:p>
    <w:p w:rsidR="0035711A" w:rsidRPr="00645A27" w:rsidRDefault="0035711A" w:rsidP="0035711A">
      <w:pPr>
        <w:rPr>
          <w:b/>
          <w:color w:val="002060"/>
          <w:lang w:val="fr-CA"/>
        </w:rPr>
      </w:pPr>
      <w:r w:rsidRPr="00645A27">
        <w:rPr>
          <w:b/>
          <w:color w:val="002060"/>
          <w:lang w:val="fr-CA"/>
        </w:rPr>
        <w:t>Erreurs de perception les plus répandues :</w:t>
      </w:r>
    </w:p>
    <w:p w:rsidR="007527AF" w:rsidRPr="004F1061" w:rsidRDefault="00083AD0" w:rsidP="0035711A">
      <w:pPr>
        <w:numPr>
          <w:ilvl w:val="0"/>
          <w:numId w:val="1"/>
        </w:numPr>
        <w:rPr>
          <w:color w:val="C45911" w:themeColor="accent2" w:themeShade="BF"/>
          <w:lang w:val="fr-CA"/>
        </w:rPr>
      </w:pPr>
      <w:r w:rsidRPr="0035711A">
        <w:rPr>
          <w:lang w:val="fr-CA"/>
        </w:rPr>
        <w:t>Erreur découlant d’un stéréotype</w:t>
      </w:r>
      <w:r w:rsidR="0035711A">
        <w:rPr>
          <w:lang w:val="fr-CA"/>
        </w:rPr>
        <w:t xml:space="preserve"> –</w:t>
      </w:r>
      <w:r w:rsidR="0035711A" w:rsidRPr="004F1061">
        <w:rPr>
          <w:color w:val="C45911" w:themeColor="accent2" w:themeShade="BF"/>
          <w:lang w:val="fr-CA"/>
        </w:rPr>
        <w:t>croix que tous membres d’un groupe particulier ont des mêmes caractéristiques</w:t>
      </w:r>
      <w:r w:rsidR="004F1061" w:rsidRPr="004F1061">
        <w:rPr>
          <w:color w:val="C45911" w:themeColor="accent2" w:themeShade="BF"/>
          <w:lang w:val="fr-CA"/>
        </w:rPr>
        <w:t xml:space="preserve"> (une généralisation ou</w:t>
      </w:r>
      <w:r w:rsidR="004F1061">
        <w:rPr>
          <w:color w:val="C45911" w:themeColor="accent2" w:themeShade="BF"/>
          <w:lang w:val="fr-CA"/>
        </w:rPr>
        <w:t xml:space="preserve"> on</w:t>
      </w:r>
      <w:r w:rsidR="004F1061" w:rsidRPr="004F1061">
        <w:rPr>
          <w:color w:val="C45911" w:themeColor="accent2" w:themeShade="BF"/>
          <w:lang w:val="fr-CA"/>
        </w:rPr>
        <w:t xml:space="preserve"> attribue à une personne</w:t>
      </w:r>
      <w:r w:rsidR="004F1061">
        <w:rPr>
          <w:color w:val="C45911" w:themeColor="accent2" w:themeShade="BF"/>
          <w:lang w:val="fr-CA"/>
        </w:rPr>
        <w:t xml:space="preserve"> un caractéristique</w:t>
      </w:r>
      <w:r w:rsidR="004F1061" w:rsidRPr="004F1061">
        <w:rPr>
          <w:color w:val="C45911" w:themeColor="accent2" w:themeShade="BF"/>
          <w:lang w:val="fr-CA"/>
        </w:rPr>
        <w:t xml:space="preserve"> que les autres attribues a un groupe) </w:t>
      </w:r>
    </w:p>
    <w:p w:rsidR="007527AF" w:rsidRPr="004F1061" w:rsidRDefault="00083AD0" w:rsidP="0035711A">
      <w:pPr>
        <w:numPr>
          <w:ilvl w:val="0"/>
          <w:numId w:val="1"/>
        </w:numPr>
        <w:rPr>
          <w:lang w:val="fr-CA"/>
        </w:rPr>
      </w:pPr>
      <w:r w:rsidRPr="0035711A">
        <w:rPr>
          <w:lang w:val="fr-CA"/>
        </w:rPr>
        <w:t>Perception sélective</w:t>
      </w:r>
      <w:r w:rsidR="004F1061">
        <w:rPr>
          <w:lang w:val="fr-CA"/>
        </w:rPr>
        <w:t>-</w:t>
      </w:r>
      <w:r w:rsidR="004F1061" w:rsidRPr="004F1061">
        <w:rPr>
          <w:color w:val="C45911" w:themeColor="accent2" w:themeShade="BF"/>
          <w:lang w:val="fr-CA"/>
        </w:rPr>
        <w:t>souvent on a tendance à voir ou à remarquer seulement certaines choses</w:t>
      </w:r>
    </w:p>
    <w:p w:rsidR="004F1061" w:rsidRPr="004F1061" w:rsidRDefault="004F1061" w:rsidP="004F1061">
      <w:pPr>
        <w:ind w:left="720"/>
        <w:rPr>
          <w:color w:val="FF0000"/>
          <w:lang w:val="fr-CA"/>
        </w:rPr>
      </w:pPr>
      <w:r w:rsidRPr="004F1061">
        <w:rPr>
          <w:color w:val="FF0000"/>
          <w:lang w:val="fr-CA"/>
        </w:rPr>
        <w:t>Ex</w:t>
      </w:r>
      <w:r w:rsidRPr="004F1061">
        <w:rPr>
          <w:b/>
          <w:color w:val="FF0000"/>
          <w:lang w:val="fr-CA"/>
        </w:rPr>
        <w:t> </w:t>
      </w:r>
      <w:r w:rsidRPr="004F1061">
        <w:rPr>
          <w:color w:val="FF0000"/>
          <w:lang w:val="fr-CA"/>
        </w:rPr>
        <w:t xml:space="preserve">: interpréter un problème seulement de e qui ils connaissent déjà (pas parce que on veut ignorer ces choses, conceptions existants) </w:t>
      </w:r>
    </w:p>
    <w:p w:rsidR="007527AF" w:rsidRPr="004F1061" w:rsidRDefault="00083AD0" w:rsidP="0035711A">
      <w:pPr>
        <w:numPr>
          <w:ilvl w:val="0"/>
          <w:numId w:val="1"/>
        </w:numPr>
        <w:rPr>
          <w:lang w:val="fr-CA"/>
        </w:rPr>
      </w:pPr>
      <w:r w:rsidRPr="0035711A">
        <w:rPr>
          <w:lang w:val="fr-CA"/>
        </w:rPr>
        <w:t>Erreur de halo</w:t>
      </w:r>
      <w:r w:rsidR="004F1061">
        <w:rPr>
          <w:lang w:val="fr-CA"/>
        </w:rPr>
        <w:t xml:space="preserve">- </w:t>
      </w:r>
      <w:r w:rsidR="004F1061" w:rsidRPr="004F1061">
        <w:rPr>
          <w:color w:val="C45911" w:themeColor="accent2" w:themeShade="BF"/>
          <w:lang w:val="fr-CA"/>
        </w:rPr>
        <w:t>généraliser tous ces perceptions à partir d’une perception (d’une caractéristique a l’ampleur des caractéristiques, sans connaitre qu’une personne est meilleur d’un énoncé a l’autre)</w:t>
      </w:r>
    </w:p>
    <w:p w:rsidR="007527AF" w:rsidRPr="00570AA2" w:rsidRDefault="00083AD0" w:rsidP="0035711A">
      <w:pPr>
        <w:numPr>
          <w:ilvl w:val="0"/>
          <w:numId w:val="1"/>
        </w:numPr>
        <w:rPr>
          <w:lang w:val="fr-CA"/>
        </w:rPr>
      </w:pPr>
      <w:r w:rsidRPr="0035711A">
        <w:rPr>
          <w:lang w:val="fr-CA"/>
        </w:rPr>
        <w:t>Projection</w:t>
      </w:r>
      <w:r w:rsidR="00570AA2">
        <w:rPr>
          <w:lang w:val="fr-CA"/>
        </w:rPr>
        <w:t xml:space="preserve">- </w:t>
      </w:r>
      <w:r w:rsidR="00570AA2" w:rsidRPr="00570AA2">
        <w:rPr>
          <w:color w:val="C45911" w:themeColor="accent2" w:themeShade="BF"/>
          <w:lang w:val="fr-CA"/>
        </w:rPr>
        <w:t>projeter sur un autre personne mes croyances (pas nécessairement dans un</w:t>
      </w:r>
      <w:r w:rsidR="00570AA2">
        <w:rPr>
          <w:color w:val="C45911" w:themeColor="accent2" w:themeShade="BF"/>
          <w:lang w:val="fr-CA"/>
        </w:rPr>
        <w:t>e</w:t>
      </w:r>
      <w:r w:rsidR="00570AA2" w:rsidRPr="00570AA2">
        <w:rPr>
          <w:color w:val="C45911" w:themeColor="accent2" w:themeShade="BF"/>
          <w:lang w:val="fr-CA"/>
        </w:rPr>
        <w:t xml:space="preserve"> façon explicit)</w:t>
      </w:r>
    </w:p>
    <w:p w:rsidR="007527AF" w:rsidRPr="00821ED4" w:rsidRDefault="00083AD0" w:rsidP="0035711A">
      <w:pPr>
        <w:numPr>
          <w:ilvl w:val="0"/>
          <w:numId w:val="1"/>
        </w:numPr>
        <w:rPr>
          <w:lang w:val="fr-CA"/>
        </w:rPr>
      </w:pPr>
      <w:r w:rsidRPr="0035711A">
        <w:rPr>
          <w:lang w:val="fr-CA"/>
        </w:rPr>
        <w:t>Effet de contraste</w:t>
      </w:r>
      <w:r w:rsidR="00570AA2">
        <w:rPr>
          <w:lang w:val="fr-CA"/>
        </w:rPr>
        <w:t xml:space="preserve">- </w:t>
      </w:r>
      <w:r w:rsidR="00821ED4" w:rsidRPr="00821ED4">
        <w:rPr>
          <w:color w:val="C45911" w:themeColor="accent2" w:themeShade="BF"/>
          <w:lang w:val="fr-CA"/>
        </w:rPr>
        <w:t>exagérer la différence entre deux candidats (percevoir le premier candidat comme fantastique)</w:t>
      </w:r>
    </w:p>
    <w:p w:rsidR="007527AF" w:rsidRPr="00043B10" w:rsidRDefault="00083AD0" w:rsidP="0035711A">
      <w:pPr>
        <w:numPr>
          <w:ilvl w:val="0"/>
          <w:numId w:val="1"/>
        </w:numPr>
        <w:rPr>
          <w:lang w:val="fr-CA"/>
        </w:rPr>
      </w:pPr>
      <w:r w:rsidRPr="0035711A">
        <w:rPr>
          <w:lang w:val="fr-CA"/>
        </w:rPr>
        <w:t>La prophétie qui se réalise ou « effet Pygmalion » (</w:t>
      </w:r>
      <w:r w:rsidRPr="004F1061">
        <w:rPr>
          <w:i/>
          <w:iCs/>
          <w:color w:val="00B050"/>
          <w:lang w:val="fr-CA"/>
        </w:rPr>
        <w:t>pas une erreur en soi !</w:t>
      </w:r>
      <w:r w:rsidRPr="004F1061">
        <w:rPr>
          <w:color w:val="00B050"/>
          <w:lang w:val="fr-CA"/>
        </w:rPr>
        <w:t>)</w:t>
      </w:r>
      <w:r w:rsidR="00821ED4">
        <w:rPr>
          <w:color w:val="00B050"/>
          <w:lang w:val="fr-CA"/>
        </w:rPr>
        <w:t xml:space="preserve"> –</w:t>
      </w:r>
      <w:r w:rsidR="00821ED4" w:rsidRPr="00821ED4">
        <w:rPr>
          <w:color w:val="C45911" w:themeColor="accent2" w:themeShade="BF"/>
          <w:lang w:val="fr-CA"/>
        </w:rPr>
        <w:t>croire que si un</w:t>
      </w:r>
      <w:r w:rsidR="00821ED4">
        <w:rPr>
          <w:color w:val="C45911" w:themeColor="accent2" w:themeShade="BF"/>
          <w:lang w:val="fr-CA"/>
        </w:rPr>
        <w:t>e</w:t>
      </w:r>
      <w:r w:rsidR="00821ED4" w:rsidRPr="00821ED4">
        <w:rPr>
          <w:color w:val="C45911" w:themeColor="accent2" w:themeShade="BF"/>
          <w:lang w:val="fr-CA"/>
        </w:rPr>
        <w:t xml:space="preserve"> personne est bonne à une fois, qu’il/elle doit continuer à être bonne</w:t>
      </w:r>
      <w:r w:rsidR="00645A27">
        <w:rPr>
          <w:color w:val="C45911" w:themeColor="accent2" w:themeShade="BF"/>
          <w:lang w:val="fr-CA"/>
        </w:rPr>
        <w:t xml:space="preserve"> (une impression initiale concernant un individu  peut guider le comportement d’un individu)</w:t>
      </w:r>
      <w:r w:rsidR="00043B10">
        <w:rPr>
          <w:color w:val="C45911" w:themeColor="accent2" w:themeShade="BF"/>
          <w:lang w:val="fr-CA"/>
        </w:rPr>
        <w:t xml:space="preserve"> </w:t>
      </w:r>
      <w:r w:rsidR="00043B10" w:rsidRPr="004768C1">
        <w:rPr>
          <w:color w:val="002060"/>
          <w:lang w:val="fr-CA"/>
        </w:rPr>
        <w:t>« Effet golem »-</w:t>
      </w:r>
      <w:r w:rsidR="00043B10">
        <w:rPr>
          <w:color w:val="C45911" w:themeColor="accent2" w:themeShade="BF"/>
          <w:lang w:val="fr-CA"/>
        </w:rPr>
        <w:t>effet négatif.</w:t>
      </w:r>
    </w:p>
    <w:p w:rsidR="00043B10" w:rsidRPr="00043B10" w:rsidRDefault="00043B10" w:rsidP="00043B10">
      <w:pPr>
        <w:ind w:left="360"/>
        <w:rPr>
          <w:color w:val="2E74B5" w:themeColor="accent1" w:themeShade="BF"/>
          <w:lang w:val="fr-CA"/>
        </w:rPr>
      </w:pPr>
      <w:r w:rsidRPr="00043B10">
        <w:rPr>
          <w:color w:val="2E74B5" w:themeColor="accent1" w:themeShade="BF"/>
          <w:lang w:val="fr-CA"/>
        </w:rPr>
        <w:t>Comme être humain on commet ces types d’erreurs, et on les faits pour simplifier la vie (sauver le temps)</w:t>
      </w:r>
      <w:r>
        <w:rPr>
          <w:color w:val="2E74B5" w:themeColor="accent1" w:themeShade="BF"/>
          <w:lang w:val="fr-CA"/>
        </w:rPr>
        <w:t>.</w:t>
      </w:r>
    </w:p>
    <w:p w:rsidR="00645A27" w:rsidRPr="00645A27" w:rsidRDefault="00645A27" w:rsidP="00645A27">
      <w:pPr>
        <w:rPr>
          <w:b/>
          <w:color w:val="002060"/>
          <w:lang w:val="fr-CA"/>
        </w:rPr>
      </w:pPr>
      <w:r w:rsidRPr="00645A27">
        <w:rPr>
          <w:b/>
          <w:color w:val="002060"/>
          <w:lang w:val="fr-CA"/>
        </w:rPr>
        <w:t>Exemples de retombées en gestion</w:t>
      </w:r>
      <w:r>
        <w:rPr>
          <w:b/>
          <w:color w:val="002060"/>
          <w:lang w:val="fr-CA"/>
        </w:rPr>
        <w:t> :</w:t>
      </w:r>
    </w:p>
    <w:p w:rsidR="007527AF" w:rsidRPr="00645A27" w:rsidRDefault="00083AD0" w:rsidP="00645A27">
      <w:pPr>
        <w:numPr>
          <w:ilvl w:val="0"/>
          <w:numId w:val="2"/>
        </w:numPr>
      </w:pPr>
      <w:r w:rsidRPr="00645A27">
        <w:rPr>
          <w:lang w:val="fr-CA"/>
        </w:rPr>
        <w:t>Entrevue de sélection</w:t>
      </w:r>
    </w:p>
    <w:p w:rsidR="007527AF" w:rsidRPr="00645A27" w:rsidRDefault="00083AD0" w:rsidP="00645A27">
      <w:pPr>
        <w:numPr>
          <w:ilvl w:val="0"/>
          <w:numId w:val="2"/>
        </w:numPr>
      </w:pPr>
      <w:r w:rsidRPr="00645A27">
        <w:rPr>
          <w:lang w:val="fr-CA"/>
        </w:rPr>
        <w:t>Évaluation de la performance</w:t>
      </w:r>
    </w:p>
    <w:p w:rsidR="007527AF" w:rsidRPr="00645A27" w:rsidRDefault="00083AD0" w:rsidP="00645A27">
      <w:pPr>
        <w:numPr>
          <w:ilvl w:val="0"/>
          <w:numId w:val="2"/>
        </w:numPr>
        <w:rPr>
          <w:lang w:val="fr-CA"/>
        </w:rPr>
      </w:pPr>
      <w:r w:rsidRPr="00645A27">
        <w:rPr>
          <w:lang w:val="fr-CA"/>
        </w:rPr>
        <w:t>Se faire (dé)</w:t>
      </w:r>
      <w:proofErr w:type="gramStart"/>
      <w:r w:rsidRPr="00645A27">
        <w:rPr>
          <w:lang w:val="fr-CA"/>
        </w:rPr>
        <w:t>motiver</w:t>
      </w:r>
      <w:proofErr w:type="gramEnd"/>
      <w:r w:rsidRPr="00645A27">
        <w:rPr>
          <w:lang w:val="fr-CA"/>
        </w:rPr>
        <w:t xml:space="preserve"> par son patron</w:t>
      </w:r>
    </w:p>
    <w:p w:rsidR="007527AF" w:rsidRPr="001E23E4" w:rsidRDefault="00083AD0" w:rsidP="00645A27">
      <w:pPr>
        <w:numPr>
          <w:ilvl w:val="0"/>
          <w:numId w:val="2"/>
        </w:numPr>
      </w:pPr>
      <w:r w:rsidRPr="00645A27">
        <w:rPr>
          <w:lang w:val="fr-CA"/>
        </w:rPr>
        <w:t>Vouloir travailler avec certains coéquipiers</w:t>
      </w:r>
    </w:p>
    <w:p w:rsidR="001E23E4" w:rsidRPr="001E23E4" w:rsidRDefault="001E23E4" w:rsidP="001E23E4">
      <w:pPr>
        <w:ind w:left="720"/>
        <w:rPr>
          <w:i/>
          <w:color w:val="2E74B5" w:themeColor="accent1" w:themeShade="BF"/>
          <w:lang w:val="fr-CA"/>
        </w:rPr>
      </w:pPr>
      <w:r w:rsidRPr="001E23E4">
        <w:rPr>
          <w:i/>
          <w:color w:val="2E74B5" w:themeColor="accent1" w:themeShade="BF"/>
          <w:lang w:val="fr-CA"/>
        </w:rPr>
        <w:t>Suggestion : prenez le temps de bien saisir le plus d’informations que raisonnable avant de former une opinion d’autrui!!!</w:t>
      </w:r>
    </w:p>
    <w:p w:rsidR="004768C1" w:rsidRDefault="004768C1" w:rsidP="00645A27">
      <w:pPr>
        <w:rPr>
          <w:b/>
          <w:color w:val="002060"/>
          <w:lang w:val="fr-CA"/>
        </w:rPr>
      </w:pPr>
    </w:p>
    <w:p w:rsidR="004768C1" w:rsidRDefault="004768C1" w:rsidP="00645A27">
      <w:pPr>
        <w:rPr>
          <w:b/>
          <w:color w:val="002060"/>
          <w:lang w:val="fr-CA"/>
        </w:rPr>
      </w:pPr>
    </w:p>
    <w:p w:rsidR="00645A27" w:rsidRPr="001E23E4" w:rsidRDefault="00645A27" w:rsidP="00645A27">
      <w:pPr>
        <w:rPr>
          <w:b/>
          <w:color w:val="002060"/>
          <w:lang w:val="fr-CA"/>
        </w:rPr>
      </w:pPr>
      <w:r w:rsidRPr="001E23E4">
        <w:rPr>
          <w:b/>
          <w:color w:val="002060"/>
          <w:lang w:val="fr-CA"/>
        </w:rPr>
        <w:lastRenderedPageBreak/>
        <w:t>L’attribution</w:t>
      </w:r>
    </w:p>
    <w:p w:rsidR="007527AF" w:rsidRDefault="00083AD0" w:rsidP="00645A27">
      <w:pPr>
        <w:numPr>
          <w:ilvl w:val="0"/>
          <w:numId w:val="3"/>
        </w:numPr>
        <w:rPr>
          <w:lang w:val="fr-CA"/>
        </w:rPr>
      </w:pPr>
      <w:r w:rsidRPr="00645A27">
        <w:rPr>
          <w:lang w:val="fr-CA"/>
        </w:rPr>
        <w:t>Lorsqu’on tente de comprendre les causes d’un événement.</w:t>
      </w:r>
    </w:p>
    <w:p w:rsidR="001E23E4" w:rsidRDefault="001E23E4" w:rsidP="00645A27">
      <w:pPr>
        <w:numPr>
          <w:ilvl w:val="0"/>
          <w:numId w:val="3"/>
        </w:numPr>
        <w:rPr>
          <w:lang w:val="fr-CA"/>
        </w:rPr>
      </w:pPr>
      <w:r>
        <w:rPr>
          <w:lang w:val="fr-CA"/>
        </w:rPr>
        <w:t>« son échec/succès est-il cause par ses propres motivations/compétences ou par la situation??? »</w:t>
      </w:r>
    </w:p>
    <w:p w:rsidR="001E23E4" w:rsidRPr="00645A27" w:rsidRDefault="001E23E4" w:rsidP="00645A27">
      <w:pPr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Attribution à des facteurs </w:t>
      </w:r>
      <w:r w:rsidRPr="00A244AA">
        <w:rPr>
          <w:b/>
          <w:color w:val="FF0000"/>
          <w:lang w:val="fr-CA"/>
        </w:rPr>
        <w:t>internes</w:t>
      </w:r>
      <w:r>
        <w:rPr>
          <w:lang w:val="fr-CA"/>
        </w:rPr>
        <w:t xml:space="preserve"> (qualités de la personne) vs facteurs </w:t>
      </w:r>
      <w:r w:rsidRPr="00930A68">
        <w:rPr>
          <w:b/>
          <w:color w:val="7030A0"/>
          <w:lang w:val="fr-CA"/>
        </w:rPr>
        <w:t>externes</w:t>
      </w:r>
      <w:r>
        <w:rPr>
          <w:lang w:val="fr-CA"/>
        </w:rPr>
        <w:t xml:space="preserve"> (la situation)</w:t>
      </w:r>
    </w:p>
    <w:p w:rsidR="00645A27" w:rsidRDefault="00043B10" w:rsidP="00645A27">
      <w:pPr>
        <w:rPr>
          <w:b/>
          <w:color w:val="002060"/>
          <w:lang w:val="fr-CA"/>
        </w:rPr>
      </w:pPr>
      <w:r w:rsidRPr="00043B10">
        <w:rPr>
          <w:b/>
          <w:color w:val="002060"/>
          <w:lang w:val="fr-CA"/>
        </w:rPr>
        <w:t>Facteurs influençant l’attribution</w:t>
      </w:r>
    </w:p>
    <w:p w:rsidR="00A244AA" w:rsidRPr="00A244AA" w:rsidRDefault="00A244AA" w:rsidP="00A244AA">
      <w:pPr>
        <w:pStyle w:val="ListParagraph"/>
        <w:numPr>
          <w:ilvl w:val="0"/>
          <w:numId w:val="4"/>
        </w:numPr>
        <w:rPr>
          <w:lang w:val="fr-CA"/>
        </w:rPr>
      </w:pPr>
      <w:r w:rsidRPr="00A244AA">
        <w:rPr>
          <w:b/>
          <w:lang w:val="fr-CA"/>
        </w:rPr>
        <w:t xml:space="preserve">Spécificité </w:t>
      </w:r>
      <w:r w:rsidRPr="00A244AA">
        <w:rPr>
          <w:lang w:val="fr-CA"/>
        </w:rPr>
        <w:t>(son succès/échec change-t-il d’une situation à l’autre?)</w:t>
      </w:r>
    </w:p>
    <w:p w:rsidR="00A244AA" w:rsidRPr="00A244AA" w:rsidRDefault="00A244AA" w:rsidP="00A244AA">
      <w:pPr>
        <w:pStyle w:val="ListParagraph"/>
        <w:rPr>
          <w:lang w:val="fr-CA"/>
        </w:rPr>
      </w:pPr>
      <w:r w:rsidRPr="00A244AA">
        <w:rPr>
          <w:lang w:val="fr-CA"/>
        </w:rPr>
        <w:t xml:space="preserve">-si oui, tendance à faire attribution </w:t>
      </w:r>
      <w:r w:rsidRPr="00930A68">
        <w:rPr>
          <w:color w:val="7030A0"/>
          <w:lang w:val="fr-CA"/>
        </w:rPr>
        <w:t>externe</w:t>
      </w:r>
      <w:r w:rsidRPr="00A244AA">
        <w:rPr>
          <w:lang w:val="fr-CA"/>
        </w:rPr>
        <w:t xml:space="preserve">; si non, tendance à faire attribution </w:t>
      </w:r>
      <w:r w:rsidRPr="00930A68">
        <w:rPr>
          <w:color w:val="FF0000"/>
          <w:lang w:val="fr-CA"/>
        </w:rPr>
        <w:t>interne</w:t>
      </w:r>
    </w:p>
    <w:p w:rsidR="00A244AA" w:rsidRPr="00A244AA" w:rsidRDefault="00A244AA" w:rsidP="00A244AA">
      <w:pPr>
        <w:pStyle w:val="ListParagraph"/>
        <w:numPr>
          <w:ilvl w:val="0"/>
          <w:numId w:val="4"/>
        </w:numPr>
        <w:rPr>
          <w:lang w:val="fr-CA"/>
        </w:rPr>
      </w:pPr>
      <w:r w:rsidRPr="00A244AA">
        <w:rPr>
          <w:b/>
          <w:lang w:val="fr-CA"/>
        </w:rPr>
        <w:t xml:space="preserve">Consensus </w:t>
      </w:r>
      <w:r w:rsidRPr="00A244AA">
        <w:rPr>
          <w:lang w:val="fr-CA"/>
        </w:rPr>
        <w:t>(la majorité des gens dans cette situation se comporte-t-elle pareillement?)</w:t>
      </w:r>
    </w:p>
    <w:p w:rsidR="00A244AA" w:rsidRDefault="00A244AA" w:rsidP="00A244AA">
      <w:pPr>
        <w:pStyle w:val="ListParagraph"/>
        <w:rPr>
          <w:lang w:val="fr-CA"/>
        </w:rPr>
      </w:pPr>
      <w:r w:rsidRPr="00A244AA">
        <w:rPr>
          <w:lang w:val="fr-CA"/>
        </w:rPr>
        <w:t xml:space="preserve">-si oui, tendance à faire attribution </w:t>
      </w:r>
      <w:r w:rsidRPr="00930A68">
        <w:rPr>
          <w:color w:val="7030A0"/>
          <w:lang w:val="fr-CA"/>
        </w:rPr>
        <w:t>externe</w:t>
      </w:r>
      <w:r w:rsidRPr="00A244AA">
        <w:rPr>
          <w:lang w:val="fr-CA"/>
        </w:rPr>
        <w:t xml:space="preserve">; si non, tendance à faire attribution </w:t>
      </w:r>
      <w:r w:rsidRPr="00930A68">
        <w:rPr>
          <w:color w:val="FF0000"/>
          <w:lang w:val="fr-CA"/>
        </w:rPr>
        <w:t>interne</w:t>
      </w:r>
      <w:r w:rsidRPr="00A244AA">
        <w:rPr>
          <w:lang w:val="fr-CA"/>
        </w:rPr>
        <w:t>.</w:t>
      </w:r>
    </w:p>
    <w:p w:rsidR="00A244AA" w:rsidRDefault="00A244AA" w:rsidP="00A244AA">
      <w:pPr>
        <w:pStyle w:val="ListParagraph"/>
        <w:numPr>
          <w:ilvl w:val="0"/>
          <w:numId w:val="4"/>
        </w:numPr>
        <w:rPr>
          <w:lang w:val="fr-CA"/>
        </w:rPr>
      </w:pPr>
      <w:r w:rsidRPr="00A244AA">
        <w:rPr>
          <w:b/>
          <w:lang w:val="fr-CA"/>
        </w:rPr>
        <w:t>Uniformité</w:t>
      </w:r>
      <w:r>
        <w:rPr>
          <w:lang w:val="fr-CA"/>
        </w:rPr>
        <w:t xml:space="preserve"> (son succès/échec se répète-t-il lorsque la situation se répète?)</w:t>
      </w:r>
    </w:p>
    <w:p w:rsidR="00A244AA" w:rsidRPr="00A244AA" w:rsidRDefault="00A244AA" w:rsidP="00A244AA">
      <w:pPr>
        <w:pStyle w:val="ListParagraph"/>
        <w:rPr>
          <w:lang w:val="fr-CA"/>
        </w:rPr>
      </w:pPr>
      <w:r>
        <w:rPr>
          <w:lang w:val="fr-CA"/>
        </w:rPr>
        <w:t xml:space="preserve">-Si oui, tendance à faire attribution </w:t>
      </w:r>
      <w:r w:rsidRPr="00930A68">
        <w:rPr>
          <w:color w:val="FF0000"/>
          <w:lang w:val="fr-CA"/>
        </w:rPr>
        <w:t>interne</w:t>
      </w:r>
      <w:r>
        <w:rPr>
          <w:lang w:val="fr-CA"/>
        </w:rPr>
        <w:t xml:space="preserve">; si non, tendance à faire attribution </w:t>
      </w:r>
      <w:r w:rsidRPr="00930A68">
        <w:rPr>
          <w:color w:val="7030A0"/>
          <w:lang w:val="fr-CA"/>
        </w:rPr>
        <w:t>externe</w:t>
      </w:r>
      <w:r>
        <w:rPr>
          <w:lang w:val="fr-CA"/>
        </w:rPr>
        <w:t xml:space="preserve">. </w:t>
      </w:r>
    </w:p>
    <w:p w:rsidR="00043B10" w:rsidRDefault="00043B10" w:rsidP="00645A27">
      <w:pPr>
        <w:rPr>
          <w:b/>
          <w:color w:val="002060"/>
          <w:lang w:val="fr-CA"/>
        </w:rPr>
      </w:pPr>
      <w:r>
        <w:rPr>
          <w:b/>
          <w:color w:val="002060"/>
          <w:lang w:val="fr-CA"/>
        </w:rPr>
        <w:t>Erreurs d’attribution</w:t>
      </w:r>
    </w:p>
    <w:p w:rsidR="00043B10" w:rsidRPr="00AC45EF" w:rsidRDefault="00AC45EF" w:rsidP="00645A27">
      <w:pPr>
        <w:rPr>
          <w:b/>
          <w:lang w:val="fr-CA"/>
        </w:rPr>
      </w:pPr>
      <w:r w:rsidRPr="00AC45EF">
        <w:rPr>
          <w:b/>
          <w:lang w:val="fr-CA"/>
        </w:rPr>
        <w:t>Erreur fondamentale d’attribution</w:t>
      </w:r>
    </w:p>
    <w:p w:rsidR="00AC45EF" w:rsidRDefault="00AC45EF" w:rsidP="00645A27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S</w:t>
      </w:r>
      <w:r w:rsidRPr="00AC45EF">
        <w:rPr>
          <w:lang w:val="fr-CA"/>
        </w:rPr>
        <w:t>’applique aux attributions faites à propos d’autrui</w:t>
      </w:r>
    </w:p>
    <w:p w:rsidR="00AC45EF" w:rsidRDefault="00AC45EF" w:rsidP="00645A27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S</w:t>
      </w:r>
      <w:r w:rsidRPr="00AC45EF">
        <w:rPr>
          <w:lang w:val="fr-CA"/>
        </w:rPr>
        <w:t>ous-estimation des facteurs externes; surestimation des facteurs internes</w:t>
      </w:r>
    </w:p>
    <w:p w:rsidR="00AC45EF" w:rsidRDefault="00AC45EF" w:rsidP="00645A27">
      <w:pPr>
        <w:pStyle w:val="ListParagraph"/>
        <w:numPr>
          <w:ilvl w:val="0"/>
          <w:numId w:val="4"/>
        </w:numPr>
        <w:rPr>
          <w:color w:val="00B050"/>
          <w:lang w:val="fr-CA"/>
        </w:rPr>
      </w:pPr>
      <w:r w:rsidRPr="00AC45EF">
        <w:rPr>
          <w:color w:val="00B050"/>
          <w:lang w:val="fr-CA"/>
        </w:rPr>
        <w:t>Pertinence au contexte de travail?</w:t>
      </w:r>
    </w:p>
    <w:p w:rsidR="00AC45EF" w:rsidRPr="00AC45EF" w:rsidRDefault="00AC45EF" w:rsidP="00AC45EF">
      <w:pPr>
        <w:rPr>
          <w:b/>
          <w:lang w:val="fr-CA"/>
        </w:rPr>
      </w:pPr>
      <w:r w:rsidRPr="00AC45EF">
        <w:rPr>
          <w:b/>
          <w:lang w:val="fr-CA"/>
        </w:rPr>
        <w:t>Erreur de complaisance</w:t>
      </w:r>
    </w:p>
    <w:p w:rsidR="00AC45EF" w:rsidRPr="00AC45EF" w:rsidRDefault="00AC45EF" w:rsidP="00AC45EF">
      <w:pPr>
        <w:pStyle w:val="ListParagraph"/>
        <w:numPr>
          <w:ilvl w:val="0"/>
          <w:numId w:val="9"/>
        </w:numPr>
        <w:rPr>
          <w:lang w:val="fr-CA"/>
        </w:rPr>
      </w:pPr>
      <w:r w:rsidRPr="00AC45EF">
        <w:rPr>
          <w:lang w:val="fr-CA"/>
        </w:rPr>
        <w:t>S’applique aux auto-attributions</w:t>
      </w:r>
    </w:p>
    <w:p w:rsidR="00AC45EF" w:rsidRPr="00AC45EF" w:rsidRDefault="00AC45EF" w:rsidP="00AC45EF">
      <w:pPr>
        <w:pStyle w:val="ListParagraph"/>
        <w:numPr>
          <w:ilvl w:val="0"/>
          <w:numId w:val="9"/>
        </w:numPr>
        <w:rPr>
          <w:color w:val="FF0000"/>
          <w:lang w:val="fr-CA"/>
        </w:rPr>
      </w:pPr>
      <w:r w:rsidRPr="00AC45EF">
        <w:rPr>
          <w:lang w:val="fr-CA"/>
        </w:rPr>
        <w:t xml:space="preserve">Surestimation des facteurs externes </w:t>
      </w:r>
      <w:r w:rsidRPr="00AC45EF">
        <w:rPr>
          <w:color w:val="0070C0"/>
          <w:lang w:val="fr-CA"/>
        </w:rPr>
        <w:t>lors des èchecs</w:t>
      </w:r>
      <w:r w:rsidRPr="00AC45EF">
        <w:rPr>
          <w:lang w:val="fr-CA"/>
        </w:rPr>
        <w:t xml:space="preserve">; surestimations des facteurs internes </w:t>
      </w:r>
      <w:r w:rsidRPr="00AC45EF">
        <w:rPr>
          <w:color w:val="FF0000"/>
          <w:lang w:val="fr-CA"/>
        </w:rPr>
        <w:t>lors de succès</w:t>
      </w:r>
    </w:p>
    <w:p w:rsidR="00AC45EF" w:rsidRPr="00AC45EF" w:rsidRDefault="00AC45EF" w:rsidP="00AC45EF">
      <w:pPr>
        <w:pStyle w:val="ListParagraph"/>
        <w:numPr>
          <w:ilvl w:val="0"/>
          <w:numId w:val="9"/>
        </w:numPr>
        <w:rPr>
          <w:lang w:val="fr-CA"/>
        </w:rPr>
      </w:pPr>
      <w:r w:rsidRPr="00AC45EF">
        <w:rPr>
          <w:lang w:val="fr-CA"/>
        </w:rPr>
        <w:t>Moins fréquent chez les femmes</w:t>
      </w:r>
    </w:p>
    <w:p w:rsidR="00AC45EF" w:rsidRDefault="00AC45EF" w:rsidP="00AC45EF">
      <w:pPr>
        <w:pStyle w:val="ListParagraph"/>
        <w:numPr>
          <w:ilvl w:val="0"/>
          <w:numId w:val="9"/>
        </w:numPr>
        <w:rPr>
          <w:color w:val="00B050"/>
          <w:lang w:val="fr-CA"/>
        </w:rPr>
      </w:pPr>
      <w:r w:rsidRPr="00AC45EF">
        <w:rPr>
          <w:color w:val="00B050"/>
          <w:lang w:val="fr-CA"/>
        </w:rPr>
        <w:t>Pertinence au contexte de travail?</w:t>
      </w:r>
    </w:p>
    <w:p w:rsidR="00AC45EF" w:rsidRPr="008630CA" w:rsidRDefault="008630CA" w:rsidP="00AC45EF">
      <w:pPr>
        <w:ind w:left="360"/>
        <w:rPr>
          <w:i/>
          <w:color w:val="7030A0"/>
          <w:lang w:val="fr-CA"/>
        </w:rPr>
      </w:pPr>
      <w:r w:rsidRPr="008630CA">
        <w:rPr>
          <w:i/>
          <w:color w:val="7030A0"/>
          <w:lang w:val="fr-CA"/>
        </w:rPr>
        <w:t xml:space="preserve">Si on voie un </w:t>
      </w:r>
      <w:r>
        <w:rPr>
          <w:i/>
          <w:color w:val="7030A0"/>
          <w:lang w:val="fr-CA"/>
        </w:rPr>
        <w:t>échec</w:t>
      </w:r>
      <w:r w:rsidRPr="008630CA">
        <w:rPr>
          <w:i/>
          <w:color w:val="7030A0"/>
          <w:lang w:val="fr-CA"/>
        </w:rPr>
        <w:t xml:space="preserve"> et on sait qu’on est capable d’améliorer, on est plus portée de s’approprier et faire ce qu’il faut faire pour s’améliorer</w:t>
      </w:r>
    </w:p>
    <w:p w:rsidR="00645A27" w:rsidRDefault="00645A27" w:rsidP="00645A27">
      <w:pPr>
        <w:rPr>
          <w:lang w:val="fr-CA"/>
        </w:rPr>
      </w:pPr>
    </w:p>
    <w:p w:rsidR="002A1D7F" w:rsidRDefault="002A1D7F" w:rsidP="00645A27">
      <w:pPr>
        <w:rPr>
          <w:lang w:val="fr-CA"/>
        </w:rPr>
      </w:pPr>
    </w:p>
    <w:p w:rsidR="002A1D7F" w:rsidRDefault="002A1D7F" w:rsidP="00645A27">
      <w:pPr>
        <w:rPr>
          <w:lang w:val="fr-CA"/>
        </w:rPr>
      </w:pPr>
    </w:p>
    <w:p w:rsidR="002A1D7F" w:rsidRDefault="002A1D7F" w:rsidP="008939D8">
      <w:pPr>
        <w:jc w:val="both"/>
        <w:rPr>
          <w:b/>
          <w:color w:val="002060"/>
          <w:lang w:val="fr-CA"/>
        </w:rPr>
      </w:pPr>
    </w:p>
    <w:p w:rsidR="002A1D7F" w:rsidRDefault="002A1D7F" w:rsidP="008939D8">
      <w:pPr>
        <w:jc w:val="both"/>
        <w:rPr>
          <w:b/>
          <w:color w:val="002060"/>
          <w:lang w:val="fr-CA"/>
        </w:rPr>
      </w:pPr>
    </w:p>
    <w:p w:rsidR="002A1D7F" w:rsidRDefault="002A1D7F" w:rsidP="008939D8">
      <w:pPr>
        <w:jc w:val="both"/>
        <w:rPr>
          <w:b/>
          <w:color w:val="002060"/>
          <w:lang w:val="fr-CA"/>
        </w:rPr>
      </w:pPr>
    </w:p>
    <w:p w:rsidR="002A1D7F" w:rsidRDefault="002A1D7F" w:rsidP="008939D8">
      <w:pPr>
        <w:jc w:val="both"/>
        <w:rPr>
          <w:b/>
          <w:color w:val="002060"/>
          <w:lang w:val="fr-CA"/>
        </w:rPr>
      </w:pPr>
    </w:p>
    <w:p w:rsidR="002A1D7F" w:rsidRDefault="002A1D7F" w:rsidP="008939D8">
      <w:pPr>
        <w:jc w:val="both"/>
        <w:rPr>
          <w:b/>
          <w:color w:val="002060"/>
          <w:lang w:val="fr-CA"/>
        </w:rPr>
      </w:pPr>
    </w:p>
    <w:p w:rsidR="002A1D7F" w:rsidRDefault="002A1D7F" w:rsidP="008939D8">
      <w:pPr>
        <w:jc w:val="both"/>
        <w:rPr>
          <w:b/>
          <w:color w:val="002060"/>
          <w:lang w:val="fr-CA"/>
        </w:rPr>
      </w:pPr>
    </w:p>
    <w:p w:rsidR="002A1D7F" w:rsidRDefault="002A1D7F" w:rsidP="008939D8">
      <w:pPr>
        <w:jc w:val="both"/>
        <w:rPr>
          <w:b/>
          <w:color w:val="002060"/>
          <w:lang w:val="fr-CA"/>
        </w:rPr>
      </w:pPr>
    </w:p>
    <w:p w:rsidR="0035711A" w:rsidRPr="008939D8" w:rsidRDefault="008939D8" w:rsidP="008939D8">
      <w:pPr>
        <w:jc w:val="both"/>
        <w:rPr>
          <w:b/>
          <w:color w:val="002060"/>
          <w:lang w:val="fr-CA"/>
        </w:rPr>
      </w:pPr>
      <w:r w:rsidRPr="008939D8">
        <w:rPr>
          <w:b/>
          <w:color w:val="002060"/>
          <w:lang w:val="fr-CA"/>
        </w:rPr>
        <w:t>L‘Apprentissage</w:t>
      </w:r>
    </w:p>
    <w:p w:rsidR="001F204C" w:rsidRPr="002A1D7F" w:rsidRDefault="00083AD0" w:rsidP="002A1D7F">
      <w:pPr>
        <w:numPr>
          <w:ilvl w:val="0"/>
          <w:numId w:val="5"/>
        </w:numPr>
        <w:jc w:val="both"/>
        <w:rPr>
          <w:lang w:val="fr-CA"/>
        </w:rPr>
      </w:pPr>
      <w:r w:rsidRPr="008939D8">
        <w:rPr>
          <w:lang w:val="fr-CA"/>
        </w:rPr>
        <w:t xml:space="preserve">Processus par lequel un individu s’approprie un nouveau comportement de façon relativement permanente. </w:t>
      </w:r>
    </w:p>
    <w:p w:rsidR="008939D8" w:rsidRPr="002A1D7F" w:rsidRDefault="008939D8" w:rsidP="008939D8">
      <w:pPr>
        <w:jc w:val="both"/>
        <w:rPr>
          <w:lang w:val="fr-CA"/>
        </w:rPr>
      </w:pPr>
      <w:r w:rsidRPr="002A1D7F">
        <w:rPr>
          <w:b/>
          <w:bCs/>
          <w:lang w:val="fr-CA"/>
        </w:rPr>
        <w:t>Stratégies/méthodes de modification du comportement</w:t>
      </w:r>
    </w:p>
    <w:p w:rsidR="007527AF" w:rsidRPr="00F839E4" w:rsidRDefault="00083AD0" w:rsidP="008939D8">
      <w:pPr>
        <w:numPr>
          <w:ilvl w:val="0"/>
          <w:numId w:val="6"/>
        </w:numPr>
        <w:jc w:val="both"/>
        <w:rPr>
          <w:b/>
          <w:lang w:val="fr-CA"/>
        </w:rPr>
      </w:pPr>
      <w:r w:rsidRPr="00AC45EF">
        <w:rPr>
          <w:b/>
          <w:lang w:val="fr-CA"/>
        </w:rPr>
        <w:t>Par renforcement</w:t>
      </w:r>
      <w:r w:rsidR="00F839E4">
        <w:rPr>
          <w:b/>
          <w:lang w:val="fr-CA"/>
        </w:rPr>
        <w:t xml:space="preserve"> : </w:t>
      </w:r>
      <w:r w:rsidR="00F839E4">
        <w:rPr>
          <w:lang w:val="fr-CA"/>
        </w:rPr>
        <w:t>a comme but de motiver à démontrer ou répéter un comportement</w:t>
      </w:r>
    </w:p>
    <w:p w:rsidR="007527AF" w:rsidRPr="00F839E4" w:rsidRDefault="00083AD0" w:rsidP="00F839E4">
      <w:pPr>
        <w:numPr>
          <w:ilvl w:val="1"/>
          <w:numId w:val="6"/>
        </w:numPr>
        <w:jc w:val="both"/>
        <w:rPr>
          <w:lang w:val="fr-CA"/>
        </w:rPr>
      </w:pPr>
      <w:r w:rsidRPr="00677625">
        <w:rPr>
          <w:color w:val="7030A0"/>
          <w:lang w:val="fr-CA"/>
        </w:rPr>
        <w:t>Positif</w:t>
      </w:r>
      <w:r w:rsidRPr="008939D8">
        <w:rPr>
          <w:lang w:val="fr-CA"/>
        </w:rPr>
        <w:t xml:space="preserve"> </w:t>
      </w:r>
      <w:r w:rsidR="00F839E4">
        <w:rPr>
          <w:lang w:val="fr-CA"/>
        </w:rPr>
        <w:t xml:space="preserve">(addition de quelque chose, </w:t>
      </w:r>
      <w:r w:rsidR="00F839E4" w:rsidRPr="00F839E4">
        <w:rPr>
          <w:lang w:val="fr-CA"/>
        </w:rPr>
        <w:t>donner quelque chose</w:t>
      </w:r>
      <w:r w:rsidRPr="00F839E4">
        <w:rPr>
          <w:lang w:val="fr-CA"/>
        </w:rPr>
        <w:t>)</w:t>
      </w:r>
      <w:r w:rsidR="00F839E4">
        <w:rPr>
          <w:lang w:val="fr-CA"/>
        </w:rPr>
        <w:tab/>
      </w:r>
      <w:r w:rsidR="00F839E4">
        <w:rPr>
          <w:lang w:val="fr-CA"/>
        </w:rPr>
        <w:tab/>
      </w:r>
      <w:r w:rsidR="00F839E4">
        <w:rPr>
          <w:lang w:val="fr-CA"/>
        </w:rPr>
        <w:tab/>
      </w:r>
      <w:r w:rsidR="008939D8" w:rsidRPr="00F839E4">
        <w:rPr>
          <w:lang w:val="fr-CA"/>
        </w:rPr>
        <w:tab/>
      </w:r>
    </w:p>
    <w:p w:rsidR="007527AF" w:rsidRPr="00F839E4" w:rsidRDefault="00083AD0" w:rsidP="008939D8">
      <w:pPr>
        <w:numPr>
          <w:ilvl w:val="1"/>
          <w:numId w:val="6"/>
        </w:numPr>
        <w:jc w:val="both"/>
        <w:rPr>
          <w:lang w:val="fr-CA"/>
        </w:rPr>
      </w:pPr>
      <w:r w:rsidRPr="00677625">
        <w:rPr>
          <w:color w:val="0070C0"/>
          <w:lang w:val="fr-CA"/>
        </w:rPr>
        <w:t xml:space="preserve">Négatif </w:t>
      </w:r>
      <w:r w:rsidR="00F839E4">
        <w:rPr>
          <w:lang w:val="fr-CA"/>
        </w:rPr>
        <w:t>(soustraction de quelque chose</w:t>
      </w:r>
      <w:r w:rsidRPr="008939D8">
        <w:rPr>
          <w:lang w:val="fr-CA"/>
        </w:rPr>
        <w:t>)</w:t>
      </w:r>
      <w:r w:rsidR="008939D8">
        <w:rPr>
          <w:lang w:val="fr-CA"/>
        </w:rPr>
        <w:tab/>
      </w:r>
      <w:r w:rsidR="00F839E4">
        <w:rPr>
          <w:lang w:val="fr-CA"/>
        </w:rPr>
        <w:t xml:space="preserve">si le but est de maximiser l’apprentissage, la personne ne </w:t>
      </w:r>
      <w:r w:rsidR="00677625">
        <w:rPr>
          <w:lang w:val="fr-CA"/>
        </w:rPr>
        <w:t>fait plus que le strict minimum pour faire fin à ce que lui dérange</w:t>
      </w:r>
      <w:r w:rsidR="00F839E4">
        <w:rPr>
          <w:lang w:val="fr-CA"/>
        </w:rPr>
        <w:tab/>
      </w:r>
      <w:r w:rsidR="00F839E4">
        <w:rPr>
          <w:lang w:val="fr-CA"/>
        </w:rPr>
        <w:tab/>
      </w:r>
      <w:r w:rsidR="008939D8">
        <w:rPr>
          <w:lang w:val="fr-CA"/>
        </w:rPr>
        <w:tab/>
      </w:r>
    </w:p>
    <w:p w:rsidR="007527AF" w:rsidRPr="00AC45EF" w:rsidRDefault="00083AD0" w:rsidP="00AC45EF">
      <w:pPr>
        <w:numPr>
          <w:ilvl w:val="0"/>
          <w:numId w:val="6"/>
        </w:numPr>
        <w:jc w:val="both"/>
        <w:rPr>
          <w:lang w:val="fr-CA"/>
        </w:rPr>
      </w:pPr>
      <w:r w:rsidRPr="00AC45EF">
        <w:rPr>
          <w:b/>
          <w:lang w:val="fr-CA"/>
        </w:rPr>
        <w:t>Par punition</w:t>
      </w:r>
      <w:r w:rsidR="00F839E4">
        <w:rPr>
          <w:b/>
          <w:lang w:val="fr-CA"/>
        </w:rPr>
        <w:t xml:space="preserve"> : </w:t>
      </w:r>
      <w:r w:rsidR="00F839E4">
        <w:rPr>
          <w:lang w:val="fr-CA"/>
        </w:rPr>
        <w:t>a comme but de démotiver l’individu à démontrer ou répéter un comportement d</w:t>
      </w:r>
      <w:r w:rsidR="00677625">
        <w:rPr>
          <w:lang w:val="fr-CA"/>
        </w:rPr>
        <w:t>’individu, réduire la probabilité que la personne va agir dans cette façon</w:t>
      </w:r>
      <w:r w:rsidR="00677625">
        <w:rPr>
          <w:lang w:val="fr-CA"/>
        </w:rPr>
        <w:tab/>
      </w:r>
      <w:r w:rsidR="00677625">
        <w:rPr>
          <w:lang w:val="fr-CA"/>
        </w:rPr>
        <w:tab/>
      </w:r>
      <w:r w:rsidR="00677625">
        <w:rPr>
          <w:lang w:val="fr-CA"/>
        </w:rPr>
        <w:tab/>
      </w:r>
    </w:p>
    <w:p w:rsidR="007527AF" w:rsidRPr="00AC45EF" w:rsidRDefault="00083AD0" w:rsidP="008939D8">
      <w:pPr>
        <w:numPr>
          <w:ilvl w:val="1"/>
          <w:numId w:val="6"/>
        </w:numPr>
        <w:jc w:val="both"/>
        <w:rPr>
          <w:lang w:val="fr-CA"/>
        </w:rPr>
      </w:pPr>
      <w:r w:rsidRPr="00677625">
        <w:rPr>
          <w:color w:val="7030A0"/>
          <w:lang w:val="fr-CA"/>
        </w:rPr>
        <w:t>Positive</w:t>
      </w:r>
      <w:r w:rsidRPr="008939D8">
        <w:rPr>
          <w:lang w:val="fr-CA"/>
        </w:rPr>
        <w:t xml:space="preserve"> </w:t>
      </w:r>
      <w:r w:rsidR="00677625">
        <w:rPr>
          <w:lang w:val="fr-CA"/>
        </w:rPr>
        <w:t>(donner des critiques aux gens à propos d’eux-mêmes</w:t>
      </w:r>
      <w:r w:rsidRPr="008939D8">
        <w:rPr>
          <w:lang w:val="fr-CA"/>
        </w:rPr>
        <w:t>)</w:t>
      </w:r>
    </w:p>
    <w:p w:rsidR="007527AF" w:rsidRPr="00AC45EF" w:rsidRDefault="00083AD0" w:rsidP="008939D8">
      <w:pPr>
        <w:numPr>
          <w:ilvl w:val="1"/>
          <w:numId w:val="6"/>
        </w:numPr>
        <w:jc w:val="both"/>
        <w:rPr>
          <w:lang w:val="fr-CA"/>
        </w:rPr>
      </w:pPr>
      <w:r w:rsidRPr="00677625">
        <w:rPr>
          <w:color w:val="0070C0"/>
          <w:lang w:val="fr-CA"/>
        </w:rPr>
        <w:t>Négative</w:t>
      </w:r>
      <w:r w:rsidRPr="008939D8">
        <w:rPr>
          <w:lang w:val="fr-CA"/>
        </w:rPr>
        <w:t xml:space="preserve"> </w:t>
      </w:r>
      <w:r w:rsidR="00677625">
        <w:rPr>
          <w:lang w:val="fr-CA"/>
        </w:rPr>
        <w:t>(fait enlever quelque chose qu’on aime</w:t>
      </w:r>
      <w:r w:rsidRPr="008939D8">
        <w:rPr>
          <w:lang w:val="fr-CA"/>
        </w:rPr>
        <w:t>)</w:t>
      </w:r>
    </w:p>
    <w:p w:rsidR="007527AF" w:rsidRDefault="00083AD0" w:rsidP="008939D8">
      <w:pPr>
        <w:numPr>
          <w:ilvl w:val="0"/>
          <w:numId w:val="6"/>
        </w:numPr>
        <w:jc w:val="both"/>
        <w:rPr>
          <w:lang w:val="fr-CA"/>
        </w:rPr>
      </w:pPr>
      <w:r w:rsidRPr="00AC45EF">
        <w:rPr>
          <w:b/>
          <w:lang w:val="fr-CA"/>
        </w:rPr>
        <w:t>Par extinction</w:t>
      </w:r>
      <w:r w:rsidRPr="008939D8">
        <w:rPr>
          <w:lang w:val="fr-CA"/>
        </w:rPr>
        <w:t xml:space="preserve"> </w:t>
      </w:r>
      <w:r w:rsidR="00677625">
        <w:rPr>
          <w:lang w:val="fr-CA"/>
        </w:rPr>
        <w:t>(il faut qu’il y avait de renforcement positive a priori</w:t>
      </w:r>
      <w:r w:rsidRPr="008939D8">
        <w:rPr>
          <w:lang w:val="fr-CA"/>
        </w:rPr>
        <w:t>)</w:t>
      </w:r>
    </w:p>
    <w:p w:rsidR="009056A7" w:rsidRDefault="00083AD0" w:rsidP="00677625">
      <w:pPr>
        <w:ind w:left="720"/>
        <w:jc w:val="both"/>
        <w:rPr>
          <w:b/>
          <w:lang w:val="fr-CA"/>
        </w:rPr>
      </w:pPr>
      <w:r>
        <w:rPr>
          <w:b/>
          <w:lang w:val="fr-CA"/>
        </w:rPr>
        <w:t>-</w:t>
      </w:r>
      <w:r w:rsidR="009056A7" w:rsidRPr="009056A7">
        <w:rPr>
          <w:lang w:val="fr-CA"/>
        </w:rPr>
        <w:t>l’enlèvement de renforcement positive</w:t>
      </w:r>
    </w:p>
    <w:p w:rsidR="00677625" w:rsidRDefault="009056A7" w:rsidP="00677625">
      <w:pPr>
        <w:ind w:left="720"/>
        <w:jc w:val="both"/>
        <w:rPr>
          <w:lang w:val="fr-CA"/>
        </w:rPr>
      </w:pPr>
      <w:r>
        <w:rPr>
          <w:b/>
          <w:lang w:val="fr-CA"/>
        </w:rPr>
        <w:t>-</w:t>
      </w:r>
      <w:r w:rsidR="00677625">
        <w:rPr>
          <w:b/>
          <w:lang w:val="fr-CA"/>
        </w:rPr>
        <w:t>(</w:t>
      </w:r>
      <w:r w:rsidR="00677625" w:rsidRPr="00677625">
        <w:rPr>
          <w:lang w:val="fr-CA"/>
        </w:rPr>
        <w:t>exemple de blague de sex</w:t>
      </w:r>
      <w:r w:rsidR="00677625">
        <w:rPr>
          <w:lang w:val="fr-CA"/>
        </w:rPr>
        <w:t>e</w:t>
      </w:r>
      <w:r w:rsidR="00677625" w:rsidRPr="00677625">
        <w:rPr>
          <w:lang w:val="fr-CA"/>
        </w:rPr>
        <w:t xml:space="preserve"> et le renforcement</w:t>
      </w:r>
      <w:r w:rsidR="00677625">
        <w:rPr>
          <w:lang w:val="fr-CA"/>
        </w:rPr>
        <w:t>)</w:t>
      </w:r>
    </w:p>
    <w:p w:rsidR="00677625" w:rsidRPr="00AC45EF" w:rsidRDefault="00677625" w:rsidP="00677625">
      <w:pPr>
        <w:jc w:val="both"/>
        <w:rPr>
          <w:lang w:val="fr-CA"/>
        </w:rPr>
      </w:pPr>
    </w:p>
    <w:p w:rsidR="00AC45EF" w:rsidRDefault="00AC45EF">
      <w:pPr>
        <w:rPr>
          <w:b/>
          <w:lang w:val="fr-CA"/>
        </w:rPr>
      </w:pPr>
    </w:p>
    <w:p w:rsidR="00AC45EF" w:rsidRDefault="00AC45EF">
      <w:pPr>
        <w:rPr>
          <w:b/>
          <w:lang w:val="fr-CA"/>
        </w:rPr>
      </w:pPr>
    </w:p>
    <w:p w:rsidR="004768C1" w:rsidRDefault="004768C1">
      <w:pPr>
        <w:rPr>
          <w:b/>
          <w:lang w:val="fr-CA"/>
        </w:rPr>
      </w:pPr>
    </w:p>
    <w:p w:rsidR="004768C1" w:rsidRDefault="004768C1">
      <w:pPr>
        <w:rPr>
          <w:b/>
          <w:lang w:val="fr-CA"/>
        </w:rPr>
      </w:pPr>
    </w:p>
    <w:p w:rsidR="004768C1" w:rsidRDefault="004768C1">
      <w:pPr>
        <w:rPr>
          <w:b/>
          <w:lang w:val="fr-CA"/>
        </w:rPr>
      </w:pPr>
    </w:p>
    <w:p w:rsidR="004768C1" w:rsidRDefault="004768C1">
      <w:pPr>
        <w:rPr>
          <w:b/>
          <w:lang w:val="fr-CA"/>
        </w:rPr>
      </w:pPr>
    </w:p>
    <w:p w:rsidR="004768C1" w:rsidRDefault="004768C1">
      <w:pPr>
        <w:rPr>
          <w:b/>
          <w:lang w:val="fr-CA"/>
        </w:rPr>
      </w:pPr>
    </w:p>
    <w:p w:rsidR="004768C1" w:rsidRDefault="004768C1">
      <w:pPr>
        <w:rPr>
          <w:b/>
          <w:lang w:val="fr-CA"/>
        </w:rPr>
      </w:pPr>
    </w:p>
    <w:p w:rsidR="004768C1" w:rsidRDefault="004768C1">
      <w:pPr>
        <w:rPr>
          <w:b/>
          <w:lang w:val="fr-CA"/>
        </w:rPr>
      </w:pPr>
    </w:p>
    <w:p w:rsidR="004768C1" w:rsidRDefault="004768C1">
      <w:pPr>
        <w:rPr>
          <w:b/>
          <w:lang w:val="fr-CA"/>
        </w:rPr>
      </w:pPr>
    </w:p>
    <w:p w:rsidR="004768C1" w:rsidRDefault="004768C1">
      <w:pPr>
        <w:rPr>
          <w:b/>
          <w:lang w:val="fr-CA"/>
        </w:rPr>
      </w:pPr>
    </w:p>
    <w:p w:rsidR="0035711A" w:rsidRDefault="00AC45EF">
      <w:pPr>
        <w:rPr>
          <w:b/>
          <w:lang w:val="fr-CA"/>
        </w:rPr>
      </w:pPr>
      <w:r>
        <w:rPr>
          <w:b/>
          <w:lang w:val="fr-CA"/>
        </w:rPr>
        <w:lastRenderedPageBreak/>
        <w:t>Programmes de renforcement positif</w:t>
      </w:r>
    </w:p>
    <w:p w:rsidR="00AC45EF" w:rsidRDefault="00AC45EF">
      <w:pPr>
        <w:rPr>
          <w:b/>
          <w:lang w:val="fr-CA"/>
        </w:rPr>
      </w:pPr>
      <w:r>
        <w:rPr>
          <w:noProof/>
          <w:lang w:eastAsia="en-CA"/>
        </w:rPr>
        <w:drawing>
          <wp:inline distT="0" distB="0" distL="0" distR="0" wp14:anchorId="69802E0C" wp14:editId="6953B7C7">
            <wp:extent cx="4400550" cy="2566988"/>
            <wp:effectExtent l="0" t="0" r="0" b="5080"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3447" cy="2627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5EF" w:rsidRDefault="00AC45EF">
      <w:pPr>
        <w:rPr>
          <w:b/>
          <w:lang w:val="fr-CA"/>
        </w:rPr>
      </w:pPr>
    </w:p>
    <w:p w:rsidR="00AC45EF" w:rsidRPr="00AC45EF" w:rsidRDefault="00AC45EF">
      <w:pPr>
        <w:rPr>
          <w:b/>
          <w:color w:val="C00000"/>
          <w:lang w:val="fr-CA"/>
        </w:rPr>
      </w:pPr>
      <w:r w:rsidRPr="00AC45EF">
        <w:rPr>
          <w:b/>
          <w:color w:val="C00000"/>
          <w:lang w:val="fr-CA"/>
        </w:rPr>
        <w:t xml:space="preserve">Martin arrive en retard au travail presque tous les matins. Ses collègues décident d’en informer le patron. </w:t>
      </w:r>
      <w:bookmarkStart w:id="0" w:name="_GoBack"/>
      <w:bookmarkEnd w:id="0"/>
      <w:r w:rsidRPr="00AC45EF">
        <w:rPr>
          <w:b/>
          <w:color w:val="C00000"/>
          <w:lang w:val="fr-CA"/>
        </w:rPr>
        <w:t>Ceci est un exemple de :</w:t>
      </w:r>
    </w:p>
    <w:p w:rsidR="007527AF" w:rsidRPr="00AC45EF" w:rsidRDefault="00083AD0" w:rsidP="00AC45EF">
      <w:pPr>
        <w:numPr>
          <w:ilvl w:val="0"/>
          <w:numId w:val="7"/>
        </w:numPr>
      </w:pPr>
      <w:r w:rsidRPr="00AC45EF">
        <w:rPr>
          <w:lang w:val="fr-CA"/>
        </w:rPr>
        <w:t>Extinction</w:t>
      </w:r>
    </w:p>
    <w:p w:rsidR="007527AF" w:rsidRPr="00AC45EF" w:rsidRDefault="00083AD0" w:rsidP="00AC45EF">
      <w:pPr>
        <w:numPr>
          <w:ilvl w:val="0"/>
          <w:numId w:val="7"/>
        </w:numPr>
      </w:pPr>
      <w:r w:rsidRPr="00AC45EF">
        <w:rPr>
          <w:lang w:val="fr-CA"/>
        </w:rPr>
        <w:t>Punition</w:t>
      </w:r>
    </w:p>
    <w:p w:rsidR="007527AF" w:rsidRPr="00AC45EF" w:rsidRDefault="00083AD0" w:rsidP="00AC45EF">
      <w:pPr>
        <w:numPr>
          <w:ilvl w:val="0"/>
          <w:numId w:val="7"/>
        </w:numPr>
      </w:pPr>
      <w:r w:rsidRPr="00AC45EF">
        <w:rPr>
          <w:lang w:val="fr-CA"/>
        </w:rPr>
        <w:t>Renforcement négatif</w:t>
      </w:r>
    </w:p>
    <w:p w:rsidR="007527AF" w:rsidRPr="00AC45EF" w:rsidRDefault="00083AD0" w:rsidP="00AC45EF">
      <w:pPr>
        <w:numPr>
          <w:ilvl w:val="0"/>
          <w:numId w:val="7"/>
        </w:numPr>
      </w:pPr>
      <w:r w:rsidRPr="00AC45EF">
        <w:rPr>
          <w:lang w:val="fr-CA"/>
        </w:rPr>
        <w:t>Renforcement positif à ratio variable</w:t>
      </w:r>
    </w:p>
    <w:p w:rsidR="007527AF" w:rsidRPr="00AC45EF" w:rsidRDefault="00083AD0" w:rsidP="00AC45EF">
      <w:pPr>
        <w:numPr>
          <w:ilvl w:val="0"/>
          <w:numId w:val="7"/>
        </w:numPr>
      </w:pPr>
      <w:r w:rsidRPr="00AC45EF">
        <w:rPr>
          <w:lang w:val="fr-CA"/>
        </w:rPr>
        <w:t>‘B’ et ‘C’</w:t>
      </w:r>
    </w:p>
    <w:p w:rsidR="00AC45EF" w:rsidRPr="0035711A" w:rsidRDefault="00AC45EF">
      <w:pPr>
        <w:rPr>
          <w:b/>
          <w:lang w:val="fr-CA"/>
        </w:rPr>
      </w:pPr>
    </w:p>
    <w:sectPr w:rsidR="00AC45EF" w:rsidRPr="003571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A202CD"/>
    <w:multiLevelType w:val="hybridMultilevel"/>
    <w:tmpl w:val="5634794E"/>
    <w:lvl w:ilvl="0" w:tplc="06BE2B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6E5D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AC1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7C61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10E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944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903F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AE0A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C422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01B3825"/>
    <w:multiLevelType w:val="hybridMultilevel"/>
    <w:tmpl w:val="52AE2E78"/>
    <w:lvl w:ilvl="0" w:tplc="129A0AB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4E88089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C1905BBE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148C9948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D55A91E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DFCA7E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8700B21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63180B58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B4FEE85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8541E2"/>
    <w:multiLevelType w:val="hybridMultilevel"/>
    <w:tmpl w:val="57BAE848"/>
    <w:lvl w:ilvl="0" w:tplc="DA628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86D9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0ED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203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BEC5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585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86ED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8A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C856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7D20443"/>
    <w:multiLevelType w:val="hybridMultilevel"/>
    <w:tmpl w:val="620E15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5C0127"/>
    <w:multiLevelType w:val="hybridMultilevel"/>
    <w:tmpl w:val="A6186FF8"/>
    <w:lvl w:ilvl="0" w:tplc="12D61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74366E">
      <w:start w:val="23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820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F87D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320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2431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7E82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389E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DC9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DD9228B"/>
    <w:multiLevelType w:val="hybridMultilevel"/>
    <w:tmpl w:val="D624AA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525813"/>
    <w:multiLevelType w:val="hybridMultilevel"/>
    <w:tmpl w:val="2DCC6D1E"/>
    <w:lvl w:ilvl="0" w:tplc="9F867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5C7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8AF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6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802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E821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BED0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766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E80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C9F693C"/>
    <w:multiLevelType w:val="hybridMultilevel"/>
    <w:tmpl w:val="F042D6E8"/>
    <w:lvl w:ilvl="0" w:tplc="1F8A6A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8C0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B24D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EEA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128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000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D88A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0C1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861F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8506524"/>
    <w:multiLevelType w:val="hybridMultilevel"/>
    <w:tmpl w:val="8BC205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2"/>
  </w:num>
  <w:num w:numId="6">
    <w:abstractNumId w:val="4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28"/>
    <w:rsid w:val="00043B10"/>
    <w:rsid w:val="00083AD0"/>
    <w:rsid w:val="001E23E4"/>
    <w:rsid w:val="001F204C"/>
    <w:rsid w:val="002A1D7F"/>
    <w:rsid w:val="0035711A"/>
    <w:rsid w:val="00410328"/>
    <w:rsid w:val="004768C1"/>
    <w:rsid w:val="004F1061"/>
    <w:rsid w:val="00570AA2"/>
    <w:rsid w:val="00645A27"/>
    <w:rsid w:val="00677625"/>
    <w:rsid w:val="007527AF"/>
    <w:rsid w:val="00821ED4"/>
    <w:rsid w:val="008630CA"/>
    <w:rsid w:val="008939D8"/>
    <w:rsid w:val="009056A7"/>
    <w:rsid w:val="00930A68"/>
    <w:rsid w:val="00A244AA"/>
    <w:rsid w:val="00A52A40"/>
    <w:rsid w:val="00AC45EF"/>
    <w:rsid w:val="00E05980"/>
    <w:rsid w:val="00F8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0539B8-8E11-4531-9C6B-BA8FF89C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44A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93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4038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3250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079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2416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0806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8429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8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29564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646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68369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038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1221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6143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866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37625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3939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7428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5426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2221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394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247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51453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307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13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2615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5826</TotalTime>
  <Pages>4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Inbal Kirshner</dc:creator>
  <cp:keywords/>
  <dc:description/>
  <cp:lastModifiedBy>Inbal Kirshner</cp:lastModifiedBy>
  <cp:revision>14</cp:revision>
  <dcterms:created xsi:type="dcterms:W3CDTF">2016-09-26T13:55:00Z</dcterms:created>
  <dcterms:modified xsi:type="dcterms:W3CDTF">2016-10-03T13:51:00Z</dcterms:modified>
</cp:coreProperties>
</file>