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823E09" w14:textId="2A6D2CAC" w:rsidR="0031610F" w:rsidRPr="00DE1828" w:rsidRDefault="008E49B7" w:rsidP="008E49B7">
      <w:pPr>
        <w:jc w:val="center"/>
        <w:rPr>
          <w:rFonts w:ascii="Arial" w:hAnsi="Arial" w:cs="Arial"/>
          <w:b/>
          <w:sz w:val="20"/>
          <w:szCs w:val="20"/>
          <w:u w:val="single"/>
          <w:lang w:val="en-CA"/>
        </w:rPr>
      </w:pPr>
      <w:r w:rsidRPr="00DE1828">
        <w:rPr>
          <w:rFonts w:ascii="Arial" w:hAnsi="Arial" w:cs="Arial"/>
          <w:b/>
          <w:sz w:val="20"/>
          <w:szCs w:val="20"/>
          <w:u w:val="single"/>
          <w:lang w:val="en-CA"/>
        </w:rPr>
        <w:t>BIOLOGIE</w:t>
      </w:r>
      <w:r w:rsidR="007173F8">
        <w:rPr>
          <w:rFonts w:ascii="Arial" w:hAnsi="Arial" w:cs="Arial"/>
          <w:b/>
          <w:sz w:val="20"/>
          <w:szCs w:val="20"/>
          <w:u w:val="single"/>
          <w:lang w:val="en-CA"/>
        </w:rPr>
        <w:t>: REVUE D’EXAMEN FINAL</w:t>
      </w:r>
    </w:p>
    <w:p w14:paraId="1B92B870" w14:textId="77777777" w:rsidR="008E49B7" w:rsidRDefault="008E49B7" w:rsidP="008E49B7">
      <w:pPr>
        <w:jc w:val="center"/>
        <w:rPr>
          <w:rFonts w:ascii="Arial" w:hAnsi="Arial" w:cs="Arial"/>
          <w:sz w:val="20"/>
          <w:szCs w:val="20"/>
          <w:lang w:val="en-CA"/>
        </w:rPr>
      </w:pPr>
    </w:p>
    <w:p w14:paraId="66BA5A01" w14:textId="77777777" w:rsidR="008E49B7" w:rsidRPr="00DE1828" w:rsidRDefault="000039EA" w:rsidP="008E49B7">
      <w:pPr>
        <w:rPr>
          <w:rFonts w:ascii="Arial" w:hAnsi="Arial" w:cs="Arial"/>
          <w:b/>
          <w:sz w:val="20"/>
          <w:szCs w:val="20"/>
          <w:u w:val="single"/>
          <w:lang w:val="en-CA"/>
        </w:rPr>
      </w:pPr>
      <w:r w:rsidRPr="00DE1828">
        <w:rPr>
          <w:rFonts w:ascii="Arial" w:hAnsi="Arial" w:cs="Arial"/>
          <w:b/>
          <w:sz w:val="20"/>
          <w:szCs w:val="20"/>
          <w:u w:val="single"/>
          <w:lang w:val="en-CA"/>
        </w:rPr>
        <w:t>CHAPITRE 8: PHYLOGENÈSE</w:t>
      </w:r>
    </w:p>
    <w:p w14:paraId="161BD6D8" w14:textId="77777777" w:rsidR="000039EA" w:rsidRDefault="000039EA" w:rsidP="008E49B7">
      <w:pPr>
        <w:rPr>
          <w:rFonts w:ascii="Arial" w:hAnsi="Arial" w:cs="Arial"/>
          <w:sz w:val="20"/>
          <w:szCs w:val="20"/>
          <w:lang w:val="en-CA"/>
        </w:rPr>
      </w:pPr>
    </w:p>
    <w:p w14:paraId="450DE752" w14:textId="77777777" w:rsidR="000039EA" w:rsidRDefault="00A0248C" w:rsidP="008E49B7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en-CA"/>
        </w:rPr>
        <w:t xml:space="preserve">Taxon: </w:t>
      </w:r>
      <w:r>
        <w:rPr>
          <w:rFonts w:ascii="Arial" w:hAnsi="Arial" w:cs="Arial"/>
          <w:sz w:val="20"/>
          <w:szCs w:val="20"/>
          <w:lang w:val="fr-CA"/>
        </w:rPr>
        <w:t>un groupe d’espèces à n’importe quel niveau de la hiérarchie phylogénétique</w:t>
      </w:r>
    </w:p>
    <w:p w14:paraId="4170203D" w14:textId="77777777" w:rsidR="00A0248C" w:rsidRDefault="00A0248C" w:rsidP="008E49B7">
      <w:pPr>
        <w:rPr>
          <w:rFonts w:ascii="Arial" w:hAnsi="Arial" w:cs="Arial"/>
          <w:sz w:val="20"/>
          <w:szCs w:val="20"/>
          <w:lang w:val="fr-CA"/>
        </w:rPr>
      </w:pPr>
    </w:p>
    <w:p w14:paraId="059189C6" w14:textId="77777777" w:rsidR="00A0248C" w:rsidRDefault="00A0248C" w:rsidP="008E49B7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Phylogenèse : la généalogie d’un groupe de taxons</w:t>
      </w:r>
    </w:p>
    <w:p w14:paraId="3B5F1A97" w14:textId="77777777" w:rsidR="00A0248C" w:rsidRDefault="00A0248C" w:rsidP="008E49B7">
      <w:pPr>
        <w:rPr>
          <w:rFonts w:ascii="Arial" w:hAnsi="Arial" w:cs="Arial"/>
          <w:sz w:val="20"/>
          <w:szCs w:val="20"/>
          <w:lang w:val="fr-CA"/>
        </w:rPr>
      </w:pPr>
    </w:p>
    <w:p w14:paraId="4A8BEC65" w14:textId="77777777" w:rsidR="00A0248C" w:rsidRDefault="00A0248C" w:rsidP="008E49B7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Systématique : étude évolutive des relations entre espèces ou taxons</w:t>
      </w:r>
    </w:p>
    <w:p w14:paraId="74F8BADA" w14:textId="77777777" w:rsidR="00A0248C" w:rsidRDefault="00A0248C" w:rsidP="008E49B7">
      <w:pPr>
        <w:rPr>
          <w:rFonts w:ascii="Arial" w:hAnsi="Arial" w:cs="Arial"/>
          <w:sz w:val="20"/>
          <w:szCs w:val="20"/>
          <w:lang w:val="fr-CA"/>
        </w:rPr>
      </w:pPr>
    </w:p>
    <w:p w14:paraId="05252713" w14:textId="77777777" w:rsidR="00A0248C" w:rsidRDefault="00A0248C" w:rsidP="008E49B7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Taxonomie : étude théorique de la classification des espèces</w:t>
      </w:r>
    </w:p>
    <w:p w14:paraId="7D58AA56" w14:textId="77777777" w:rsidR="00DE1828" w:rsidRDefault="00DE1828" w:rsidP="008E49B7">
      <w:pPr>
        <w:rPr>
          <w:rFonts w:ascii="Arial" w:hAnsi="Arial" w:cs="Arial"/>
          <w:sz w:val="20"/>
          <w:szCs w:val="20"/>
          <w:lang w:val="fr-CA"/>
        </w:rPr>
      </w:pPr>
    </w:p>
    <w:p w14:paraId="4D8BAC6A" w14:textId="77777777" w:rsidR="00DE1828" w:rsidRDefault="00DE1828" w:rsidP="008E49B7">
      <w:pPr>
        <w:rPr>
          <w:rFonts w:ascii="Arial" w:hAnsi="Arial" w:cs="Arial"/>
          <w:sz w:val="20"/>
          <w:szCs w:val="20"/>
          <w:lang w:val="fr-CA"/>
        </w:rPr>
      </w:pPr>
    </w:p>
    <w:p w14:paraId="02622C10" w14:textId="77777777" w:rsidR="00DE1828" w:rsidRPr="00DE1828" w:rsidRDefault="00DE1828" w:rsidP="008E49B7">
      <w:pPr>
        <w:rPr>
          <w:rFonts w:ascii="Arial" w:hAnsi="Arial" w:cs="Arial"/>
          <w:b/>
          <w:sz w:val="20"/>
          <w:szCs w:val="20"/>
          <w:lang w:val="fr-CA"/>
        </w:rPr>
      </w:pPr>
      <w:r w:rsidRPr="00DE1828">
        <w:rPr>
          <w:rFonts w:ascii="Arial" w:hAnsi="Arial" w:cs="Arial"/>
          <w:b/>
          <w:sz w:val="20"/>
          <w:szCs w:val="20"/>
          <w:lang w:val="fr-CA"/>
        </w:rPr>
        <w:t>8.1 REPRÉSENTATION GRAPHIQUE DE LA VIE</w:t>
      </w:r>
    </w:p>
    <w:p w14:paraId="0B411538" w14:textId="77777777" w:rsidR="00DE1828" w:rsidRDefault="00DE1828" w:rsidP="00FC4077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3,500 MA – LUCA (last universal common ancestre)</w:t>
      </w:r>
    </w:p>
    <w:p w14:paraId="5AD7A9AF" w14:textId="77777777" w:rsidR="00DE1828" w:rsidRDefault="00DE1828" w:rsidP="00FC4077">
      <w:pPr>
        <w:pStyle w:val="ListParagraph"/>
        <w:numPr>
          <w:ilvl w:val="1"/>
          <w:numId w:val="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Espèce humaine n’est qu’une des brindilles terminales du buisson de la vie</w:t>
      </w:r>
    </w:p>
    <w:p w14:paraId="1E959315" w14:textId="77777777" w:rsidR="00DE1828" w:rsidRDefault="00DE1828" w:rsidP="00FC4077">
      <w:pPr>
        <w:pStyle w:val="ListParagraph"/>
        <w:numPr>
          <w:ilvl w:val="1"/>
          <w:numId w:val="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Centre = ancêtre commun de toute la vie</w:t>
      </w:r>
    </w:p>
    <w:p w14:paraId="6B384220" w14:textId="77777777" w:rsidR="00DE1828" w:rsidRDefault="00DE1828" w:rsidP="00FC4077">
      <w:pPr>
        <w:pStyle w:val="ListParagraph"/>
        <w:numPr>
          <w:ilvl w:val="1"/>
          <w:numId w:val="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Buisson = tous les espèces qui sont vivants – il n’existe pas d’espèces plus dominant qu’autre</w:t>
      </w:r>
    </w:p>
    <w:p w14:paraId="684DB9FD" w14:textId="77777777" w:rsidR="00DE1828" w:rsidRDefault="00DE1828" w:rsidP="00FC4077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Qu’est-ce qui est le plus évolué ?</w:t>
      </w:r>
    </w:p>
    <w:p w14:paraId="08E4FC33" w14:textId="77777777" w:rsidR="00DE1828" w:rsidRDefault="00DE1828" w:rsidP="00FC4077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3 subdivision :</w:t>
      </w:r>
    </w:p>
    <w:p w14:paraId="53ABE979" w14:textId="77777777" w:rsidR="00DE1828" w:rsidRDefault="00DE1828" w:rsidP="00FC4077">
      <w:pPr>
        <w:pStyle w:val="ListParagraph"/>
        <w:numPr>
          <w:ilvl w:val="1"/>
          <w:numId w:val="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Eucaryotes</w:t>
      </w:r>
    </w:p>
    <w:p w14:paraId="0528A299" w14:textId="77777777" w:rsidR="00DE1828" w:rsidRDefault="00DE1828" w:rsidP="00FC4077">
      <w:pPr>
        <w:pStyle w:val="ListParagraph"/>
        <w:numPr>
          <w:ilvl w:val="1"/>
          <w:numId w:val="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Archées</w:t>
      </w:r>
    </w:p>
    <w:p w14:paraId="02F280AE" w14:textId="77777777" w:rsidR="00DE1828" w:rsidRDefault="00DE1828" w:rsidP="00FC4077">
      <w:pPr>
        <w:pStyle w:val="ListParagraph"/>
        <w:numPr>
          <w:ilvl w:val="1"/>
          <w:numId w:val="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Bactéries</w:t>
      </w:r>
    </w:p>
    <w:p w14:paraId="2C3F566C" w14:textId="77777777" w:rsidR="00DE1828" w:rsidRDefault="00DE1828" w:rsidP="00DE1828">
      <w:pPr>
        <w:rPr>
          <w:rFonts w:ascii="Arial" w:hAnsi="Arial" w:cs="Arial"/>
          <w:sz w:val="20"/>
          <w:szCs w:val="20"/>
          <w:lang w:val="fr-CA"/>
        </w:rPr>
      </w:pPr>
    </w:p>
    <w:p w14:paraId="14E34475" w14:textId="77777777" w:rsidR="00DE1828" w:rsidRDefault="00DE1828" w:rsidP="00DE1828">
      <w:pPr>
        <w:rPr>
          <w:rFonts w:ascii="Arial" w:hAnsi="Arial" w:cs="Arial"/>
          <w:sz w:val="20"/>
          <w:szCs w:val="20"/>
          <w:lang w:val="fr-CA"/>
        </w:rPr>
      </w:pPr>
    </w:p>
    <w:p w14:paraId="6DC5F11A" w14:textId="77777777" w:rsidR="00DE1828" w:rsidRDefault="00DE1828" w:rsidP="00DE1828">
      <w:pPr>
        <w:rPr>
          <w:rFonts w:ascii="Arial" w:hAnsi="Arial" w:cs="Arial"/>
          <w:sz w:val="20"/>
          <w:szCs w:val="20"/>
          <w:lang w:val="fr-CA"/>
        </w:rPr>
      </w:pPr>
    </w:p>
    <w:p w14:paraId="5DBF5FEA" w14:textId="77777777" w:rsidR="00DE1828" w:rsidRDefault="00DE1828" w:rsidP="00DE1828">
      <w:pPr>
        <w:rPr>
          <w:rFonts w:ascii="Arial" w:hAnsi="Arial" w:cs="Arial"/>
          <w:sz w:val="20"/>
          <w:szCs w:val="20"/>
          <w:lang w:val="fr-CA"/>
        </w:rPr>
      </w:pPr>
    </w:p>
    <w:p w14:paraId="490337E7" w14:textId="77777777" w:rsidR="00A77327" w:rsidRDefault="00A77327" w:rsidP="00DE1828">
      <w:pPr>
        <w:rPr>
          <w:rFonts w:ascii="Arial" w:hAnsi="Arial" w:cs="Arial"/>
          <w:sz w:val="20"/>
          <w:szCs w:val="20"/>
          <w:lang w:val="fr-CA"/>
        </w:rPr>
      </w:pPr>
    </w:p>
    <w:p w14:paraId="11CF7C63" w14:textId="77777777" w:rsidR="00DE1828" w:rsidRDefault="00DE1828" w:rsidP="00DE1828">
      <w:pPr>
        <w:rPr>
          <w:rFonts w:ascii="Arial" w:hAnsi="Arial" w:cs="Arial"/>
          <w:sz w:val="20"/>
          <w:szCs w:val="20"/>
          <w:lang w:val="fr-CA"/>
        </w:rPr>
      </w:pPr>
    </w:p>
    <w:p w14:paraId="6D27E679" w14:textId="77777777" w:rsidR="00B00C17" w:rsidRDefault="00B00C17" w:rsidP="00DE1828">
      <w:pPr>
        <w:rPr>
          <w:rFonts w:ascii="Arial" w:hAnsi="Arial" w:cs="Arial"/>
          <w:sz w:val="20"/>
          <w:szCs w:val="20"/>
          <w:lang w:val="fr-CA"/>
        </w:rPr>
      </w:pPr>
    </w:p>
    <w:p w14:paraId="2EC1B45B" w14:textId="77777777" w:rsidR="00B00C17" w:rsidRDefault="00B00C17" w:rsidP="00DE1828">
      <w:pPr>
        <w:rPr>
          <w:rFonts w:ascii="Arial" w:hAnsi="Arial" w:cs="Arial"/>
          <w:sz w:val="20"/>
          <w:szCs w:val="20"/>
          <w:lang w:val="fr-CA"/>
        </w:rPr>
      </w:pPr>
    </w:p>
    <w:p w14:paraId="5FE3966A" w14:textId="77777777" w:rsidR="00DE1828" w:rsidRDefault="00DE1828" w:rsidP="00DE1828">
      <w:pPr>
        <w:rPr>
          <w:rFonts w:ascii="Arial" w:hAnsi="Arial" w:cs="Arial"/>
          <w:sz w:val="20"/>
          <w:szCs w:val="20"/>
          <w:lang w:val="fr-CA"/>
        </w:rPr>
      </w:pPr>
    </w:p>
    <w:p w14:paraId="390E400B" w14:textId="77777777" w:rsidR="00DE1828" w:rsidRDefault="00DE1828" w:rsidP="00DE1828">
      <w:pPr>
        <w:rPr>
          <w:rFonts w:ascii="Arial" w:hAnsi="Arial" w:cs="Arial"/>
          <w:sz w:val="20"/>
          <w:szCs w:val="20"/>
          <w:lang w:val="fr-CA"/>
        </w:rPr>
      </w:pPr>
    </w:p>
    <w:p w14:paraId="72BBB02C" w14:textId="77777777" w:rsidR="00DE1828" w:rsidRDefault="00DE1828" w:rsidP="00DE1828">
      <w:pPr>
        <w:rPr>
          <w:rFonts w:ascii="Arial" w:hAnsi="Arial" w:cs="Arial"/>
          <w:sz w:val="20"/>
          <w:szCs w:val="20"/>
          <w:lang w:val="fr-CA"/>
        </w:rPr>
      </w:pPr>
    </w:p>
    <w:p w14:paraId="25628172" w14:textId="77777777" w:rsidR="00DE1828" w:rsidRDefault="00DE1828" w:rsidP="00DE1828">
      <w:pPr>
        <w:rPr>
          <w:rFonts w:ascii="Arial" w:hAnsi="Arial" w:cs="Arial"/>
          <w:sz w:val="20"/>
          <w:szCs w:val="20"/>
          <w:lang w:val="fr-CA"/>
        </w:rPr>
      </w:pPr>
    </w:p>
    <w:p w14:paraId="4F0CB6D3" w14:textId="77777777" w:rsidR="00DE1828" w:rsidRDefault="00DE1828" w:rsidP="00DE1828">
      <w:pPr>
        <w:rPr>
          <w:rFonts w:ascii="Arial" w:hAnsi="Arial" w:cs="Arial"/>
          <w:sz w:val="20"/>
          <w:szCs w:val="20"/>
          <w:lang w:val="fr-CA"/>
        </w:rPr>
      </w:pPr>
    </w:p>
    <w:p w14:paraId="35CE9046" w14:textId="77777777" w:rsidR="00DE1828" w:rsidRPr="00DE1828" w:rsidRDefault="00DE1828" w:rsidP="00DE1828">
      <w:pPr>
        <w:rPr>
          <w:rFonts w:ascii="Arial" w:hAnsi="Arial" w:cs="Arial"/>
          <w:b/>
          <w:sz w:val="20"/>
          <w:szCs w:val="20"/>
          <w:lang w:val="fr-CA"/>
        </w:rPr>
      </w:pPr>
      <w:r w:rsidRPr="00DE1828">
        <w:rPr>
          <w:rFonts w:ascii="Arial" w:hAnsi="Arial" w:cs="Arial"/>
          <w:b/>
          <w:sz w:val="20"/>
          <w:szCs w:val="20"/>
          <w:lang w:val="fr-CA"/>
        </w:rPr>
        <w:t>8.2 HOMOLOGIE ET HOMOPLASIE</w:t>
      </w:r>
    </w:p>
    <w:p w14:paraId="50819C2E" w14:textId="77777777" w:rsidR="00A0248C" w:rsidRDefault="00A0248C" w:rsidP="008E49B7">
      <w:pPr>
        <w:rPr>
          <w:rFonts w:ascii="Arial" w:hAnsi="Arial" w:cs="Arial"/>
          <w:sz w:val="20"/>
          <w:szCs w:val="20"/>
          <w:lang w:val="fr-CA"/>
        </w:rPr>
      </w:pPr>
    </w:p>
    <w:p w14:paraId="175166E2" w14:textId="6D3B55B1" w:rsidR="00A0248C" w:rsidRDefault="00572270" w:rsidP="008E49B7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Structures homologues : indicatrices d’un ancêtre commun et matériau de base des phylogénies</w:t>
      </w:r>
    </w:p>
    <w:p w14:paraId="07C6B5DB" w14:textId="00E7A84A" w:rsidR="00572270" w:rsidRDefault="00572270" w:rsidP="00FC4077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Ex : homologies des membres antérieurs des mammifères</w:t>
      </w:r>
    </w:p>
    <w:p w14:paraId="522FCEFC" w14:textId="77777777" w:rsidR="00572270" w:rsidRDefault="00572270" w:rsidP="00572270">
      <w:pPr>
        <w:rPr>
          <w:rFonts w:ascii="Arial" w:hAnsi="Arial" w:cs="Arial"/>
          <w:sz w:val="20"/>
          <w:szCs w:val="20"/>
          <w:lang w:val="fr-CA"/>
        </w:rPr>
      </w:pPr>
    </w:p>
    <w:p w14:paraId="7AB3239A" w14:textId="07F6734B" w:rsidR="00572270" w:rsidRDefault="00572270" w:rsidP="00572270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Homoplasie :</w:t>
      </w:r>
    </w:p>
    <w:p w14:paraId="5D46D1CB" w14:textId="1E3716E4" w:rsidR="00572270" w:rsidRDefault="00572270" w:rsidP="00FC4077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Évolution convergente : ont évolué de façon indépendante, et non d’un ancêtre commun</w:t>
      </w:r>
    </w:p>
    <w:p w14:paraId="14B1CAAF" w14:textId="41269043" w:rsidR="00572270" w:rsidRDefault="00572270" w:rsidP="00FC4077">
      <w:pPr>
        <w:pStyle w:val="ListParagraph"/>
        <w:numPr>
          <w:ilvl w:val="1"/>
          <w:numId w:val="3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ex : capacité de planer chez les phalanger vs écureuil</w:t>
      </w:r>
    </w:p>
    <w:p w14:paraId="7A0C632A" w14:textId="6637A886" w:rsidR="0071092B" w:rsidRDefault="00572270" w:rsidP="00FC4077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Réversion évolutive</w:t>
      </w:r>
      <w:r w:rsidR="0071092B">
        <w:rPr>
          <w:rFonts w:ascii="Arial" w:hAnsi="Arial" w:cs="Arial"/>
          <w:sz w:val="20"/>
          <w:szCs w:val="20"/>
          <w:lang w:val="fr-CA"/>
        </w:rPr>
        <w:t> </w:t>
      </w:r>
    </w:p>
    <w:p w14:paraId="6CC01E0C" w14:textId="48454E86" w:rsidR="00572270" w:rsidRDefault="00572270" w:rsidP="00FC4077">
      <w:pPr>
        <w:pStyle w:val="ListParagraph"/>
        <w:numPr>
          <w:ilvl w:val="1"/>
          <w:numId w:val="3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ex : absence de poils chez la baleine</w:t>
      </w:r>
    </w:p>
    <w:p w14:paraId="2FE010A1" w14:textId="77777777" w:rsidR="00983190" w:rsidRDefault="00983190" w:rsidP="00983190">
      <w:pPr>
        <w:rPr>
          <w:rFonts w:ascii="Arial" w:hAnsi="Arial" w:cs="Arial"/>
          <w:sz w:val="20"/>
          <w:szCs w:val="20"/>
          <w:lang w:val="fr-CA"/>
        </w:rPr>
      </w:pPr>
    </w:p>
    <w:p w14:paraId="0F621A80" w14:textId="77777777" w:rsidR="00983190" w:rsidRDefault="00983190" w:rsidP="00983190">
      <w:pPr>
        <w:rPr>
          <w:rFonts w:ascii="Arial" w:hAnsi="Arial" w:cs="Arial"/>
          <w:sz w:val="20"/>
          <w:szCs w:val="20"/>
          <w:lang w:val="fr-CA"/>
        </w:rPr>
      </w:pPr>
    </w:p>
    <w:p w14:paraId="419F4FDB" w14:textId="17C7569C" w:rsidR="00983190" w:rsidRDefault="00983190" w:rsidP="00983190">
      <w:pPr>
        <w:rPr>
          <w:rFonts w:ascii="Arial" w:hAnsi="Arial" w:cs="Arial"/>
          <w:b/>
          <w:sz w:val="20"/>
          <w:szCs w:val="20"/>
          <w:lang w:val="fr-CA"/>
        </w:rPr>
      </w:pPr>
      <w:r w:rsidRPr="000D5FCD">
        <w:rPr>
          <w:rFonts w:ascii="Arial" w:hAnsi="Arial" w:cs="Arial"/>
          <w:b/>
          <w:sz w:val="20"/>
          <w:szCs w:val="20"/>
          <w:lang w:val="fr-CA"/>
        </w:rPr>
        <w:t>8.3 TAXONOMIE</w:t>
      </w:r>
    </w:p>
    <w:p w14:paraId="186154EE" w14:textId="77777777" w:rsidR="000D5FCD" w:rsidRDefault="000D5FCD" w:rsidP="00983190">
      <w:pPr>
        <w:rPr>
          <w:rFonts w:ascii="Arial" w:hAnsi="Arial" w:cs="Arial"/>
          <w:sz w:val="20"/>
          <w:szCs w:val="20"/>
          <w:lang w:val="fr-CA"/>
        </w:rPr>
      </w:pPr>
    </w:p>
    <w:p w14:paraId="6903FC3C" w14:textId="65E35F46" w:rsidR="000D5FCD" w:rsidRDefault="000D5FCD" w:rsidP="00983190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Biologistes = utilisent le système binomial de nomenclature pour identifier les organismes vivants (crée par Linné)</w:t>
      </w:r>
    </w:p>
    <w:p w14:paraId="58F07877" w14:textId="7416CF3B" w:rsidR="000D5FCD" w:rsidRDefault="000D5FCD" w:rsidP="00FC4077">
      <w:pPr>
        <w:pStyle w:val="ListParagraph"/>
        <w:numPr>
          <w:ilvl w:val="0"/>
          <w:numId w:val="4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Homo = nom de genre (signifie homme)</w:t>
      </w:r>
    </w:p>
    <w:p w14:paraId="474318AF" w14:textId="0423A0FB" w:rsidR="000D5FCD" w:rsidRDefault="000D5FCD" w:rsidP="00FC4077">
      <w:pPr>
        <w:pStyle w:val="ListParagraph"/>
        <w:numPr>
          <w:ilvl w:val="0"/>
          <w:numId w:val="4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sapiens = nom d’espèce (signifie intelligence, sage, raisonnable, prudent)</w:t>
      </w:r>
    </w:p>
    <w:p w14:paraId="16D8BB2C" w14:textId="77777777" w:rsidR="00C41133" w:rsidRDefault="00C41133" w:rsidP="00C41133">
      <w:pPr>
        <w:rPr>
          <w:rFonts w:ascii="Arial" w:hAnsi="Arial" w:cs="Arial"/>
          <w:sz w:val="20"/>
          <w:szCs w:val="20"/>
          <w:lang w:val="fr-CA"/>
        </w:rPr>
      </w:pPr>
    </w:p>
    <w:p w14:paraId="666824FC" w14:textId="5234324B" w:rsidR="00C41133" w:rsidRDefault="00C41133" w:rsidP="00C41133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Classification : système de mots qui permet de regrouper les espèces dans des catégories de plus en plus grandes</w:t>
      </w:r>
    </w:p>
    <w:p w14:paraId="686DAA89" w14:textId="1DD002C7" w:rsidR="00C41133" w:rsidRPr="00C41133" w:rsidRDefault="00C41133" w:rsidP="00FC4077">
      <w:pPr>
        <w:pStyle w:val="ListParagraph"/>
        <w:numPr>
          <w:ilvl w:val="0"/>
          <w:numId w:val="5"/>
        </w:numPr>
        <w:rPr>
          <w:rFonts w:ascii="Arial" w:hAnsi="Arial" w:cs="Arial"/>
          <w:sz w:val="20"/>
          <w:szCs w:val="20"/>
          <w:lang w:val="fr-CA"/>
        </w:rPr>
      </w:pPr>
      <w:r w:rsidRPr="00C41133">
        <w:rPr>
          <w:rFonts w:ascii="Arial" w:hAnsi="Arial" w:cs="Arial"/>
          <w:sz w:val="20"/>
          <w:szCs w:val="20"/>
          <w:lang w:val="fr-CA"/>
        </w:rPr>
        <w:t>S’agit d’un système hiérarchique – un arrangement séquentiel et ordonné de catégories</w:t>
      </w:r>
    </w:p>
    <w:p w14:paraId="2D0B2994" w14:textId="6C63EEEE" w:rsidR="00C41133" w:rsidRPr="00C41133" w:rsidRDefault="00C41133" w:rsidP="00FC4077">
      <w:pPr>
        <w:pStyle w:val="ListParagraph"/>
        <w:numPr>
          <w:ilvl w:val="0"/>
          <w:numId w:val="5"/>
        </w:numPr>
        <w:rPr>
          <w:rFonts w:ascii="Arial" w:hAnsi="Arial" w:cs="Arial"/>
          <w:sz w:val="20"/>
          <w:szCs w:val="20"/>
          <w:lang w:val="fr-CA"/>
        </w:rPr>
      </w:pPr>
      <w:r w:rsidRPr="00C41133">
        <w:rPr>
          <w:rFonts w:ascii="Arial" w:hAnsi="Arial" w:cs="Arial"/>
          <w:sz w:val="20"/>
          <w:szCs w:val="20"/>
          <w:lang w:val="fr-CA"/>
        </w:rPr>
        <w:t>Rang taxonomique = taxon</w:t>
      </w:r>
    </w:p>
    <w:p w14:paraId="42DB2695" w14:textId="120369F7" w:rsidR="00C41133" w:rsidRDefault="00C41133" w:rsidP="00FC4077">
      <w:pPr>
        <w:pStyle w:val="ListParagraph"/>
        <w:numPr>
          <w:ilvl w:val="1"/>
          <w:numId w:val="2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Classification = refléter phylogenèse</w:t>
      </w:r>
    </w:p>
    <w:p w14:paraId="79F1B6EA" w14:textId="77777777" w:rsidR="00A77327" w:rsidRDefault="00A77327" w:rsidP="00A77327">
      <w:pPr>
        <w:rPr>
          <w:rFonts w:ascii="Arial" w:hAnsi="Arial" w:cs="Arial"/>
          <w:sz w:val="20"/>
          <w:szCs w:val="20"/>
          <w:lang w:val="fr-CA"/>
        </w:rPr>
      </w:pPr>
    </w:p>
    <w:p w14:paraId="0059D959" w14:textId="77777777" w:rsidR="00A77327" w:rsidRDefault="00A77327" w:rsidP="00A77327">
      <w:pPr>
        <w:rPr>
          <w:rFonts w:ascii="Arial" w:hAnsi="Arial" w:cs="Arial"/>
          <w:sz w:val="20"/>
          <w:szCs w:val="20"/>
          <w:lang w:val="fr-CA"/>
        </w:rPr>
      </w:pPr>
    </w:p>
    <w:p w14:paraId="11F3D239" w14:textId="77777777" w:rsidR="00A77327" w:rsidRDefault="00A77327" w:rsidP="00A77327">
      <w:pPr>
        <w:rPr>
          <w:rFonts w:ascii="Arial" w:hAnsi="Arial" w:cs="Arial"/>
          <w:sz w:val="20"/>
          <w:szCs w:val="20"/>
          <w:lang w:val="fr-CA"/>
        </w:rPr>
      </w:pPr>
    </w:p>
    <w:p w14:paraId="51D49299" w14:textId="77777777" w:rsidR="00A77327" w:rsidRDefault="00A77327" w:rsidP="00A77327">
      <w:pPr>
        <w:rPr>
          <w:rFonts w:ascii="Arial" w:hAnsi="Arial" w:cs="Arial"/>
          <w:sz w:val="20"/>
          <w:szCs w:val="20"/>
          <w:lang w:val="fr-CA"/>
        </w:rPr>
      </w:pPr>
    </w:p>
    <w:p w14:paraId="6308E123" w14:textId="66B1DACC" w:rsidR="00A77327" w:rsidRDefault="00A77327" w:rsidP="00A77327">
      <w:pPr>
        <w:rPr>
          <w:rFonts w:ascii="Arial" w:hAnsi="Arial" w:cs="Arial"/>
          <w:b/>
          <w:sz w:val="20"/>
          <w:szCs w:val="20"/>
          <w:lang w:val="fr-CA"/>
        </w:rPr>
      </w:pPr>
      <w:r w:rsidRPr="00A77327">
        <w:rPr>
          <w:rFonts w:ascii="Arial" w:hAnsi="Arial" w:cs="Arial"/>
          <w:b/>
          <w:sz w:val="20"/>
          <w:szCs w:val="20"/>
          <w:lang w:val="fr-CA"/>
        </w:rPr>
        <w:lastRenderedPageBreak/>
        <w:t>8.4 PHYLOGENÈSE</w:t>
      </w:r>
    </w:p>
    <w:p w14:paraId="09E314CA" w14:textId="77777777" w:rsidR="001C2777" w:rsidRDefault="001C2777" w:rsidP="00A77327">
      <w:pPr>
        <w:rPr>
          <w:rFonts w:ascii="Arial" w:hAnsi="Arial" w:cs="Arial"/>
          <w:b/>
          <w:sz w:val="20"/>
          <w:szCs w:val="20"/>
          <w:lang w:val="fr-CA"/>
        </w:rPr>
      </w:pPr>
    </w:p>
    <w:p w14:paraId="67A14F5D" w14:textId="63A1D804" w:rsidR="001C2777" w:rsidRDefault="00966630" w:rsidP="00A77327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Cladogramme : a</w:t>
      </w:r>
      <w:r w:rsidR="001C2777">
        <w:rPr>
          <w:rFonts w:ascii="Arial" w:hAnsi="Arial" w:cs="Arial"/>
          <w:sz w:val="20"/>
          <w:szCs w:val="20"/>
          <w:lang w:val="fr-CA"/>
        </w:rPr>
        <w:t>rbre phylog</w:t>
      </w:r>
      <w:r>
        <w:rPr>
          <w:rFonts w:ascii="Arial" w:hAnsi="Arial" w:cs="Arial"/>
          <w:sz w:val="20"/>
          <w:szCs w:val="20"/>
          <w:lang w:val="fr-CA"/>
        </w:rPr>
        <w:t>énétique à branche dichotomique</w:t>
      </w:r>
    </w:p>
    <w:p w14:paraId="548DEBF4" w14:textId="3A55443C" w:rsidR="00966630" w:rsidRDefault="00966630" w:rsidP="00FC4077">
      <w:pPr>
        <w:pStyle w:val="ListParagraph"/>
        <w:numPr>
          <w:ilvl w:val="0"/>
          <w:numId w:val="6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Point de bifurcation : ancêtre commun et dénote des groupes frères</w:t>
      </w:r>
    </w:p>
    <w:p w14:paraId="7427918D" w14:textId="2125C81F" w:rsidR="00966630" w:rsidRDefault="00966630" w:rsidP="00FC4077">
      <w:pPr>
        <w:pStyle w:val="ListParagraph"/>
        <w:numPr>
          <w:ilvl w:val="0"/>
          <w:numId w:val="6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Indique une séquence d’apparition de taxons</w:t>
      </w:r>
    </w:p>
    <w:p w14:paraId="74028E9B" w14:textId="286BC422" w:rsidR="00966630" w:rsidRDefault="00966630" w:rsidP="00FC4077">
      <w:pPr>
        <w:pStyle w:val="ListParagraph"/>
        <w:numPr>
          <w:ilvl w:val="0"/>
          <w:numId w:val="6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Pas de cadre temporel</w:t>
      </w:r>
    </w:p>
    <w:p w14:paraId="1DE65586" w14:textId="495006A5" w:rsidR="00966630" w:rsidRDefault="00966630" w:rsidP="00FC4077">
      <w:pPr>
        <w:pStyle w:val="ListParagraph"/>
        <w:numPr>
          <w:ilvl w:val="0"/>
          <w:numId w:val="6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Classification hiérarchique = reflète ramification du cladogramme</w:t>
      </w:r>
    </w:p>
    <w:p w14:paraId="1E1BCDEC" w14:textId="77777777" w:rsidR="00966630" w:rsidRDefault="00966630" w:rsidP="00966630">
      <w:pPr>
        <w:rPr>
          <w:rFonts w:ascii="Arial" w:hAnsi="Arial" w:cs="Arial"/>
          <w:sz w:val="20"/>
          <w:szCs w:val="20"/>
          <w:lang w:val="fr-CA"/>
        </w:rPr>
      </w:pPr>
    </w:p>
    <w:p w14:paraId="1A050DCD" w14:textId="77777777" w:rsidR="00966630" w:rsidRDefault="00966630" w:rsidP="00966630">
      <w:pPr>
        <w:rPr>
          <w:rFonts w:ascii="Arial" w:hAnsi="Arial" w:cs="Arial"/>
          <w:sz w:val="20"/>
          <w:szCs w:val="20"/>
          <w:lang w:val="fr-CA"/>
        </w:rPr>
      </w:pPr>
    </w:p>
    <w:p w14:paraId="4EEF386E" w14:textId="77777777" w:rsidR="00966630" w:rsidRDefault="00966630" w:rsidP="00966630">
      <w:pPr>
        <w:rPr>
          <w:rFonts w:ascii="Arial" w:hAnsi="Arial" w:cs="Arial"/>
          <w:sz w:val="20"/>
          <w:szCs w:val="20"/>
          <w:lang w:val="fr-CA"/>
        </w:rPr>
      </w:pPr>
    </w:p>
    <w:p w14:paraId="4A54AE53" w14:textId="77777777" w:rsidR="00966630" w:rsidRDefault="00966630" w:rsidP="00966630">
      <w:pPr>
        <w:rPr>
          <w:rFonts w:ascii="Arial" w:hAnsi="Arial" w:cs="Arial"/>
          <w:sz w:val="20"/>
          <w:szCs w:val="20"/>
          <w:lang w:val="fr-CA"/>
        </w:rPr>
      </w:pPr>
    </w:p>
    <w:p w14:paraId="2DB0823E" w14:textId="77777777" w:rsidR="00966630" w:rsidRDefault="00966630" w:rsidP="00966630">
      <w:pPr>
        <w:rPr>
          <w:rFonts w:ascii="Arial" w:hAnsi="Arial" w:cs="Arial"/>
          <w:sz w:val="20"/>
          <w:szCs w:val="20"/>
          <w:lang w:val="fr-CA"/>
        </w:rPr>
      </w:pPr>
    </w:p>
    <w:p w14:paraId="67814110" w14:textId="77777777" w:rsidR="00966630" w:rsidRDefault="00966630" w:rsidP="00966630">
      <w:pPr>
        <w:rPr>
          <w:rFonts w:ascii="Arial" w:hAnsi="Arial" w:cs="Arial"/>
          <w:sz w:val="20"/>
          <w:szCs w:val="20"/>
          <w:lang w:val="fr-CA"/>
        </w:rPr>
      </w:pPr>
    </w:p>
    <w:p w14:paraId="64A9FA06" w14:textId="77777777" w:rsidR="00966630" w:rsidRDefault="00966630" w:rsidP="00966630">
      <w:pPr>
        <w:rPr>
          <w:rFonts w:ascii="Arial" w:hAnsi="Arial" w:cs="Arial"/>
          <w:sz w:val="20"/>
          <w:szCs w:val="20"/>
          <w:lang w:val="fr-CA"/>
        </w:rPr>
      </w:pPr>
    </w:p>
    <w:p w14:paraId="67E991A4" w14:textId="77777777" w:rsidR="00966630" w:rsidRDefault="00966630" w:rsidP="00966630">
      <w:pPr>
        <w:rPr>
          <w:rFonts w:ascii="Arial" w:hAnsi="Arial" w:cs="Arial"/>
          <w:sz w:val="20"/>
          <w:szCs w:val="20"/>
          <w:lang w:val="fr-CA"/>
        </w:rPr>
      </w:pPr>
    </w:p>
    <w:p w14:paraId="06853C24" w14:textId="77777777" w:rsidR="00966630" w:rsidRDefault="00966630" w:rsidP="00966630">
      <w:pPr>
        <w:rPr>
          <w:rFonts w:ascii="Arial" w:hAnsi="Arial" w:cs="Arial"/>
          <w:sz w:val="20"/>
          <w:szCs w:val="20"/>
          <w:lang w:val="fr-CA"/>
        </w:rPr>
      </w:pPr>
    </w:p>
    <w:p w14:paraId="4060D259" w14:textId="77777777" w:rsidR="00966630" w:rsidRDefault="00966630" w:rsidP="00966630">
      <w:pPr>
        <w:rPr>
          <w:rFonts w:ascii="Arial" w:hAnsi="Arial" w:cs="Arial"/>
          <w:sz w:val="20"/>
          <w:szCs w:val="20"/>
          <w:lang w:val="fr-CA"/>
        </w:rPr>
      </w:pPr>
    </w:p>
    <w:p w14:paraId="5D726CAF" w14:textId="77777777" w:rsidR="00966630" w:rsidRDefault="00966630" w:rsidP="00966630">
      <w:pPr>
        <w:rPr>
          <w:rFonts w:ascii="Arial" w:hAnsi="Arial" w:cs="Arial"/>
          <w:sz w:val="20"/>
          <w:szCs w:val="20"/>
          <w:lang w:val="fr-CA"/>
        </w:rPr>
      </w:pPr>
    </w:p>
    <w:p w14:paraId="09C052F0" w14:textId="77777777" w:rsidR="00966630" w:rsidRDefault="00966630" w:rsidP="00966630">
      <w:pPr>
        <w:rPr>
          <w:rFonts w:ascii="Arial" w:hAnsi="Arial" w:cs="Arial"/>
          <w:sz w:val="20"/>
          <w:szCs w:val="20"/>
          <w:lang w:val="fr-CA"/>
        </w:rPr>
      </w:pPr>
    </w:p>
    <w:p w14:paraId="4C5A5233" w14:textId="77777777" w:rsidR="00966630" w:rsidRDefault="00966630" w:rsidP="00966630">
      <w:pPr>
        <w:rPr>
          <w:rFonts w:ascii="Arial" w:hAnsi="Arial" w:cs="Arial"/>
          <w:sz w:val="20"/>
          <w:szCs w:val="20"/>
          <w:lang w:val="fr-CA"/>
        </w:rPr>
      </w:pPr>
    </w:p>
    <w:p w14:paraId="40105494" w14:textId="77777777" w:rsidR="00966630" w:rsidRDefault="00966630" w:rsidP="00966630">
      <w:pPr>
        <w:rPr>
          <w:rFonts w:ascii="Arial" w:hAnsi="Arial" w:cs="Arial"/>
          <w:sz w:val="20"/>
          <w:szCs w:val="20"/>
          <w:lang w:val="fr-CA"/>
        </w:rPr>
      </w:pPr>
    </w:p>
    <w:p w14:paraId="4D899ABD" w14:textId="77777777" w:rsidR="00966630" w:rsidRDefault="00966630" w:rsidP="00966630">
      <w:pPr>
        <w:rPr>
          <w:rFonts w:ascii="Arial" w:hAnsi="Arial" w:cs="Arial"/>
          <w:sz w:val="20"/>
          <w:szCs w:val="20"/>
          <w:lang w:val="fr-CA"/>
        </w:rPr>
      </w:pPr>
    </w:p>
    <w:p w14:paraId="330230DC" w14:textId="77777777" w:rsidR="00966630" w:rsidRDefault="00966630" w:rsidP="00966630">
      <w:pPr>
        <w:rPr>
          <w:rFonts w:ascii="Arial" w:hAnsi="Arial" w:cs="Arial"/>
          <w:sz w:val="20"/>
          <w:szCs w:val="20"/>
          <w:lang w:val="fr-CA"/>
        </w:rPr>
      </w:pPr>
    </w:p>
    <w:p w14:paraId="7619267C" w14:textId="77777777" w:rsidR="00966630" w:rsidRDefault="00966630" w:rsidP="00966630">
      <w:pPr>
        <w:rPr>
          <w:rFonts w:ascii="Arial" w:hAnsi="Arial" w:cs="Arial"/>
          <w:sz w:val="20"/>
          <w:szCs w:val="20"/>
          <w:lang w:val="fr-CA"/>
        </w:rPr>
      </w:pPr>
    </w:p>
    <w:p w14:paraId="3DE65696" w14:textId="77777777" w:rsidR="00966630" w:rsidRDefault="00966630" w:rsidP="00966630">
      <w:pPr>
        <w:rPr>
          <w:rFonts w:ascii="Arial" w:hAnsi="Arial" w:cs="Arial"/>
          <w:sz w:val="20"/>
          <w:szCs w:val="20"/>
          <w:lang w:val="fr-CA"/>
        </w:rPr>
      </w:pPr>
    </w:p>
    <w:p w14:paraId="489495ED" w14:textId="53C85ACE" w:rsidR="00966630" w:rsidRDefault="00966630" w:rsidP="00966630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Cladistique : formation de taxons sur base de caractères dérivés communs (synapomorphies, homologies)</w:t>
      </w:r>
    </w:p>
    <w:p w14:paraId="09C488FF" w14:textId="535D5A36" w:rsidR="00966630" w:rsidRDefault="00966630" w:rsidP="00FC4077">
      <w:pPr>
        <w:pStyle w:val="ListParagraph"/>
        <w:numPr>
          <w:ilvl w:val="0"/>
          <w:numId w:val="7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Pas de caractères ancestraux commun (symplésiomorphies)</w:t>
      </w:r>
    </w:p>
    <w:p w14:paraId="61995BA3" w14:textId="4E02F91F" w:rsidR="00966630" w:rsidRDefault="00E0762B" w:rsidP="00FC4077">
      <w:pPr>
        <w:pStyle w:val="ListParagraph"/>
        <w:numPr>
          <w:ilvl w:val="0"/>
          <w:numId w:val="7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Monophylétique : se compose d’espèces ancestrale et de toutes les espèces qui en sont issues</w:t>
      </w:r>
    </w:p>
    <w:p w14:paraId="3C1007AB" w14:textId="73E2E987" w:rsidR="00E0762B" w:rsidRDefault="00E0762B" w:rsidP="00FC4077">
      <w:pPr>
        <w:pStyle w:val="ListParagraph"/>
        <w:numPr>
          <w:ilvl w:val="0"/>
          <w:numId w:val="7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Paraphylétique : comprend une espèce ancestrale et certains de ses descendants, mais pas toute</w:t>
      </w:r>
    </w:p>
    <w:p w14:paraId="6325CBDD" w14:textId="0BDC72FA" w:rsidR="00E0762B" w:rsidRDefault="00E0762B" w:rsidP="00FC4077">
      <w:pPr>
        <w:pStyle w:val="ListParagraph"/>
        <w:numPr>
          <w:ilvl w:val="0"/>
          <w:numId w:val="7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Polyphylétique : certains des membres n’ont pas le même ancêtre</w:t>
      </w:r>
    </w:p>
    <w:p w14:paraId="2333993E" w14:textId="5B32ADBB" w:rsidR="00E0762B" w:rsidRDefault="00E0762B" w:rsidP="00FC4077">
      <w:pPr>
        <w:pStyle w:val="ListParagraph"/>
        <w:numPr>
          <w:ilvl w:val="1"/>
          <w:numId w:val="7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Ex : reptiles, poissons</w:t>
      </w:r>
    </w:p>
    <w:p w14:paraId="423FCA75" w14:textId="77777777" w:rsidR="00E0762B" w:rsidRDefault="00E0762B" w:rsidP="00E0762B">
      <w:pPr>
        <w:rPr>
          <w:rFonts w:ascii="Arial" w:hAnsi="Arial" w:cs="Arial"/>
          <w:sz w:val="20"/>
          <w:szCs w:val="20"/>
          <w:lang w:val="fr-CA"/>
        </w:rPr>
      </w:pPr>
    </w:p>
    <w:p w14:paraId="282C180A" w14:textId="450499FC" w:rsidR="00E0762B" w:rsidRDefault="00E0762B" w:rsidP="00E0762B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Groupe de référence (groupe fondamental) : utilisé pour distinguer les caractères dérivés des caractères ancestraux</w:t>
      </w:r>
    </w:p>
    <w:p w14:paraId="740A1044" w14:textId="7E4508B3" w:rsidR="00E0762B" w:rsidRDefault="00E0762B" w:rsidP="00FC4077">
      <w:pPr>
        <w:pStyle w:val="ListParagraph"/>
        <w:numPr>
          <w:ilvl w:val="0"/>
          <w:numId w:val="8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Ex : colonne vertébrale</w:t>
      </w:r>
    </w:p>
    <w:p w14:paraId="396BBE3A" w14:textId="45EED112" w:rsidR="00E0762B" w:rsidRDefault="00E0762B" w:rsidP="00FC4077">
      <w:pPr>
        <w:pStyle w:val="ListParagraph"/>
        <w:numPr>
          <w:ilvl w:val="1"/>
          <w:numId w:val="8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Caractère dérivé commun : définit les vertébrés comme étant monophylétique</w:t>
      </w:r>
    </w:p>
    <w:p w14:paraId="21DA11EF" w14:textId="46DC7A75" w:rsidR="00E0762B" w:rsidRDefault="00E0762B" w:rsidP="00FC4077">
      <w:pPr>
        <w:pStyle w:val="ListParagraph"/>
        <w:numPr>
          <w:ilvl w:val="1"/>
          <w:numId w:val="8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Caractère ancestral commun : ne définit pas mammifères comme étant monophylétique</w:t>
      </w:r>
    </w:p>
    <w:p w14:paraId="1352BA7D" w14:textId="77777777" w:rsidR="00E0762B" w:rsidRDefault="00E0762B" w:rsidP="00E0762B">
      <w:pPr>
        <w:rPr>
          <w:rFonts w:ascii="Arial" w:hAnsi="Arial" w:cs="Arial"/>
          <w:sz w:val="20"/>
          <w:szCs w:val="20"/>
          <w:lang w:val="fr-CA"/>
        </w:rPr>
      </w:pPr>
    </w:p>
    <w:p w14:paraId="7FCBB180" w14:textId="77777777" w:rsidR="00E0762B" w:rsidRDefault="00E0762B" w:rsidP="00E0762B">
      <w:pPr>
        <w:rPr>
          <w:rFonts w:ascii="Arial" w:hAnsi="Arial" w:cs="Arial"/>
          <w:sz w:val="20"/>
          <w:szCs w:val="20"/>
          <w:lang w:val="fr-CA"/>
        </w:rPr>
      </w:pPr>
    </w:p>
    <w:p w14:paraId="44658452" w14:textId="77777777" w:rsidR="00E0762B" w:rsidRDefault="00E0762B" w:rsidP="00E0762B">
      <w:pPr>
        <w:rPr>
          <w:rFonts w:ascii="Arial" w:hAnsi="Arial" w:cs="Arial"/>
          <w:sz w:val="20"/>
          <w:szCs w:val="20"/>
          <w:lang w:val="fr-CA"/>
        </w:rPr>
      </w:pPr>
    </w:p>
    <w:p w14:paraId="05920B58" w14:textId="77777777" w:rsidR="00E0762B" w:rsidRDefault="00E0762B" w:rsidP="00E0762B">
      <w:pPr>
        <w:rPr>
          <w:rFonts w:ascii="Arial" w:hAnsi="Arial" w:cs="Arial"/>
          <w:sz w:val="20"/>
          <w:szCs w:val="20"/>
          <w:lang w:val="fr-CA"/>
        </w:rPr>
      </w:pPr>
    </w:p>
    <w:p w14:paraId="4EC9E25E" w14:textId="77777777" w:rsidR="00E0762B" w:rsidRDefault="00E0762B" w:rsidP="00E0762B">
      <w:pPr>
        <w:rPr>
          <w:rFonts w:ascii="Arial" w:hAnsi="Arial" w:cs="Arial"/>
          <w:sz w:val="20"/>
          <w:szCs w:val="20"/>
          <w:lang w:val="fr-CA"/>
        </w:rPr>
      </w:pPr>
    </w:p>
    <w:p w14:paraId="31FE2137" w14:textId="77777777" w:rsidR="00E0762B" w:rsidRDefault="00E0762B" w:rsidP="00E0762B">
      <w:pPr>
        <w:rPr>
          <w:rFonts w:ascii="Arial" w:hAnsi="Arial" w:cs="Arial"/>
          <w:sz w:val="20"/>
          <w:szCs w:val="20"/>
          <w:lang w:val="fr-CA"/>
        </w:rPr>
      </w:pPr>
    </w:p>
    <w:p w14:paraId="7D4D187D" w14:textId="77777777" w:rsidR="00E0762B" w:rsidRDefault="00E0762B" w:rsidP="00E0762B">
      <w:pPr>
        <w:rPr>
          <w:rFonts w:ascii="Arial" w:hAnsi="Arial" w:cs="Arial"/>
          <w:sz w:val="20"/>
          <w:szCs w:val="20"/>
          <w:lang w:val="fr-CA"/>
        </w:rPr>
      </w:pPr>
    </w:p>
    <w:p w14:paraId="11B167A1" w14:textId="77777777" w:rsidR="00E0762B" w:rsidRDefault="00E0762B" w:rsidP="00E0762B">
      <w:pPr>
        <w:rPr>
          <w:rFonts w:ascii="Arial" w:hAnsi="Arial" w:cs="Arial"/>
          <w:sz w:val="20"/>
          <w:szCs w:val="20"/>
          <w:lang w:val="fr-CA"/>
        </w:rPr>
      </w:pPr>
    </w:p>
    <w:p w14:paraId="5DE13479" w14:textId="77777777" w:rsidR="00E0762B" w:rsidRDefault="00E0762B" w:rsidP="00E0762B">
      <w:pPr>
        <w:rPr>
          <w:rFonts w:ascii="Arial" w:hAnsi="Arial" w:cs="Arial"/>
          <w:sz w:val="20"/>
          <w:szCs w:val="20"/>
          <w:lang w:val="fr-CA"/>
        </w:rPr>
      </w:pPr>
    </w:p>
    <w:p w14:paraId="23A6ED83" w14:textId="77777777" w:rsidR="00E0762B" w:rsidRDefault="00E0762B" w:rsidP="00E0762B">
      <w:pPr>
        <w:rPr>
          <w:rFonts w:ascii="Arial" w:hAnsi="Arial" w:cs="Arial"/>
          <w:sz w:val="20"/>
          <w:szCs w:val="20"/>
          <w:lang w:val="fr-CA"/>
        </w:rPr>
      </w:pPr>
    </w:p>
    <w:p w14:paraId="55F26F1D" w14:textId="77777777" w:rsidR="00E0762B" w:rsidRDefault="00E0762B" w:rsidP="00E0762B">
      <w:pPr>
        <w:rPr>
          <w:rFonts w:ascii="Arial" w:hAnsi="Arial" w:cs="Arial"/>
          <w:sz w:val="20"/>
          <w:szCs w:val="20"/>
          <w:lang w:val="fr-CA"/>
        </w:rPr>
      </w:pPr>
    </w:p>
    <w:p w14:paraId="509D9209" w14:textId="77777777" w:rsidR="00E0762B" w:rsidRDefault="00E0762B" w:rsidP="00E0762B">
      <w:pPr>
        <w:rPr>
          <w:rFonts w:ascii="Arial" w:hAnsi="Arial" w:cs="Arial"/>
          <w:sz w:val="20"/>
          <w:szCs w:val="20"/>
          <w:lang w:val="fr-CA"/>
        </w:rPr>
      </w:pPr>
    </w:p>
    <w:p w14:paraId="47F84FB1" w14:textId="77777777" w:rsidR="00E0762B" w:rsidRDefault="00E0762B" w:rsidP="00E0762B">
      <w:pPr>
        <w:rPr>
          <w:rFonts w:ascii="Arial" w:hAnsi="Arial" w:cs="Arial"/>
          <w:sz w:val="20"/>
          <w:szCs w:val="20"/>
          <w:lang w:val="fr-CA"/>
        </w:rPr>
      </w:pPr>
    </w:p>
    <w:p w14:paraId="1C160CC6" w14:textId="77777777" w:rsidR="00E0762B" w:rsidRDefault="00E0762B" w:rsidP="00E0762B">
      <w:pPr>
        <w:rPr>
          <w:rFonts w:ascii="Arial" w:hAnsi="Arial" w:cs="Arial"/>
          <w:sz w:val="20"/>
          <w:szCs w:val="20"/>
          <w:lang w:val="fr-CA"/>
        </w:rPr>
      </w:pPr>
    </w:p>
    <w:p w14:paraId="14F4C8BF" w14:textId="77777777" w:rsidR="00E0762B" w:rsidRDefault="00E0762B" w:rsidP="00E0762B">
      <w:pPr>
        <w:rPr>
          <w:rFonts w:ascii="Arial" w:hAnsi="Arial" w:cs="Arial"/>
          <w:sz w:val="20"/>
          <w:szCs w:val="20"/>
          <w:lang w:val="fr-CA"/>
        </w:rPr>
      </w:pPr>
    </w:p>
    <w:p w14:paraId="0DC5FF70" w14:textId="77777777" w:rsidR="00E0762B" w:rsidRDefault="00E0762B" w:rsidP="00E0762B">
      <w:pPr>
        <w:rPr>
          <w:rFonts w:ascii="Arial" w:hAnsi="Arial" w:cs="Arial"/>
          <w:sz w:val="20"/>
          <w:szCs w:val="20"/>
          <w:lang w:val="fr-CA"/>
        </w:rPr>
      </w:pPr>
    </w:p>
    <w:p w14:paraId="7FE51A11" w14:textId="77777777" w:rsidR="00E0762B" w:rsidRDefault="00E0762B" w:rsidP="00E0762B">
      <w:pPr>
        <w:rPr>
          <w:rFonts w:ascii="Arial" w:hAnsi="Arial" w:cs="Arial"/>
          <w:sz w:val="20"/>
          <w:szCs w:val="20"/>
          <w:lang w:val="fr-CA"/>
        </w:rPr>
      </w:pPr>
    </w:p>
    <w:p w14:paraId="1325E8BA" w14:textId="77777777" w:rsidR="00E0762B" w:rsidRDefault="00E0762B" w:rsidP="00E0762B">
      <w:pPr>
        <w:rPr>
          <w:rFonts w:ascii="Arial" w:hAnsi="Arial" w:cs="Arial"/>
          <w:sz w:val="20"/>
          <w:szCs w:val="20"/>
          <w:lang w:val="fr-CA"/>
        </w:rPr>
      </w:pPr>
    </w:p>
    <w:p w14:paraId="305DE670" w14:textId="77777777" w:rsidR="00E0762B" w:rsidRDefault="00E0762B" w:rsidP="00E0762B">
      <w:pPr>
        <w:rPr>
          <w:rFonts w:ascii="Arial" w:hAnsi="Arial" w:cs="Arial"/>
          <w:sz w:val="20"/>
          <w:szCs w:val="20"/>
          <w:lang w:val="fr-CA"/>
        </w:rPr>
      </w:pPr>
    </w:p>
    <w:p w14:paraId="1D5E1960" w14:textId="77777777" w:rsidR="00E0762B" w:rsidRDefault="00E0762B" w:rsidP="00E0762B">
      <w:pPr>
        <w:rPr>
          <w:rFonts w:ascii="Arial" w:hAnsi="Arial" w:cs="Arial"/>
          <w:sz w:val="20"/>
          <w:szCs w:val="20"/>
          <w:lang w:val="fr-CA"/>
        </w:rPr>
      </w:pPr>
    </w:p>
    <w:p w14:paraId="3E0044AD" w14:textId="77777777" w:rsidR="00E0762B" w:rsidRDefault="00E0762B" w:rsidP="00E0762B">
      <w:pPr>
        <w:rPr>
          <w:rFonts w:ascii="Arial" w:hAnsi="Arial" w:cs="Arial"/>
          <w:sz w:val="20"/>
          <w:szCs w:val="20"/>
          <w:lang w:val="fr-CA"/>
        </w:rPr>
      </w:pPr>
    </w:p>
    <w:p w14:paraId="2B5781A8" w14:textId="77777777" w:rsidR="00E0762B" w:rsidRDefault="00E0762B" w:rsidP="00E0762B">
      <w:pPr>
        <w:rPr>
          <w:rFonts w:ascii="Arial" w:hAnsi="Arial" w:cs="Arial"/>
          <w:sz w:val="20"/>
          <w:szCs w:val="20"/>
          <w:lang w:val="fr-CA"/>
        </w:rPr>
      </w:pPr>
    </w:p>
    <w:p w14:paraId="5715D795" w14:textId="77777777" w:rsidR="00E0762B" w:rsidRDefault="00E0762B" w:rsidP="00E0762B">
      <w:pPr>
        <w:rPr>
          <w:rFonts w:ascii="Arial" w:hAnsi="Arial" w:cs="Arial"/>
          <w:sz w:val="20"/>
          <w:szCs w:val="20"/>
          <w:lang w:val="fr-CA"/>
        </w:rPr>
      </w:pPr>
    </w:p>
    <w:p w14:paraId="7BFC48E4" w14:textId="77777777" w:rsidR="00E0762B" w:rsidRDefault="00E0762B" w:rsidP="00E0762B">
      <w:pPr>
        <w:rPr>
          <w:rFonts w:ascii="Arial" w:hAnsi="Arial" w:cs="Arial"/>
          <w:sz w:val="20"/>
          <w:szCs w:val="20"/>
          <w:lang w:val="fr-CA"/>
        </w:rPr>
      </w:pPr>
    </w:p>
    <w:p w14:paraId="188543E6" w14:textId="77777777" w:rsidR="00E0762B" w:rsidRDefault="00E0762B" w:rsidP="00E0762B">
      <w:pPr>
        <w:rPr>
          <w:rFonts w:ascii="Arial" w:hAnsi="Arial" w:cs="Arial"/>
          <w:sz w:val="20"/>
          <w:szCs w:val="20"/>
          <w:lang w:val="fr-CA"/>
        </w:rPr>
      </w:pPr>
    </w:p>
    <w:p w14:paraId="4B8A85C7" w14:textId="77777777" w:rsidR="00E0762B" w:rsidRDefault="00E0762B" w:rsidP="00E0762B">
      <w:pPr>
        <w:rPr>
          <w:rFonts w:ascii="Arial" w:hAnsi="Arial" w:cs="Arial"/>
          <w:sz w:val="20"/>
          <w:szCs w:val="20"/>
          <w:lang w:val="fr-CA"/>
        </w:rPr>
      </w:pPr>
    </w:p>
    <w:p w14:paraId="5723BFAE" w14:textId="0E35C2C1" w:rsidR="00E0762B" w:rsidRDefault="00E0762B" w:rsidP="00E0762B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lastRenderedPageBreak/>
        <w:t>Principe de parcimonie </w:t>
      </w:r>
    </w:p>
    <w:p w14:paraId="3F7D1638" w14:textId="51697F9F" w:rsidR="00E0762B" w:rsidRDefault="00E0762B" w:rsidP="00FC4077">
      <w:pPr>
        <w:pStyle w:val="ListParagraph"/>
        <w:numPr>
          <w:ilvl w:val="0"/>
          <w:numId w:val="8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Dans cas de conflits de caractères dans les cladogrammes</w:t>
      </w:r>
    </w:p>
    <w:p w14:paraId="1C437310" w14:textId="57898779" w:rsidR="00E0762B" w:rsidRDefault="00E0762B" w:rsidP="00FC4077">
      <w:pPr>
        <w:pStyle w:val="ListParagraph"/>
        <w:numPr>
          <w:ilvl w:val="1"/>
          <w:numId w:val="8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Hypothèse phylogénétique doit proposer explication la plus simple possible dans le respect des faits</w:t>
      </w:r>
    </w:p>
    <w:p w14:paraId="72418B4A" w14:textId="61998F34" w:rsidR="00E0762B" w:rsidRDefault="00E0762B" w:rsidP="00FC4077">
      <w:pPr>
        <w:pStyle w:val="ListParagraph"/>
        <w:numPr>
          <w:ilvl w:val="2"/>
          <w:numId w:val="8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Hypothèse qui présente le moins d’étapes évolutives = considérée comme MEILLEURE HYPOTHÈSE</w:t>
      </w:r>
    </w:p>
    <w:p w14:paraId="5B17ADAF" w14:textId="54261F29" w:rsidR="00E0762B" w:rsidRDefault="00E0762B" w:rsidP="00FC4077">
      <w:pPr>
        <w:pStyle w:val="ListParagraph"/>
        <w:numPr>
          <w:ilvl w:val="0"/>
          <w:numId w:val="8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Longueur des branches = indique âge des embranchements</w:t>
      </w:r>
    </w:p>
    <w:p w14:paraId="734FB6D6" w14:textId="68610C18" w:rsidR="00E0762B" w:rsidRDefault="00E0762B" w:rsidP="00FC4077">
      <w:pPr>
        <w:pStyle w:val="ListParagraph"/>
        <w:numPr>
          <w:ilvl w:val="0"/>
          <w:numId w:val="8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Dater ramifications par fossiles ou estimation de vitesse d’évolution des caractères moléculaire = HORLOGE MOLÉCULAIRE</w:t>
      </w:r>
    </w:p>
    <w:p w14:paraId="0E04B0D5" w14:textId="34F529A4" w:rsidR="001072CE" w:rsidRDefault="001072CE" w:rsidP="00FC4077">
      <w:pPr>
        <w:pStyle w:val="ListParagraph"/>
        <w:numPr>
          <w:ilvl w:val="1"/>
          <w:numId w:val="8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Ex : paléozoïque – mésozoïque – cénozoïque</w:t>
      </w:r>
    </w:p>
    <w:p w14:paraId="28679C17" w14:textId="77777777" w:rsidR="00C90C6F" w:rsidRDefault="00C90C6F" w:rsidP="00C90C6F">
      <w:pPr>
        <w:rPr>
          <w:rFonts w:ascii="Arial" w:hAnsi="Arial" w:cs="Arial"/>
          <w:sz w:val="20"/>
          <w:szCs w:val="20"/>
          <w:lang w:val="fr-CA"/>
        </w:rPr>
      </w:pPr>
    </w:p>
    <w:p w14:paraId="1AEC1631" w14:textId="02A4C039" w:rsidR="00C90C6F" w:rsidRPr="00C90C6F" w:rsidRDefault="00C90C6F" w:rsidP="00C90C6F">
      <w:pPr>
        <w:rPr>
          <w:rFonts w:ascii="Arial" w:hAnsi="Arial" w:cs="Arial"/>
          <w:b/>
          <w:sz w:val="20"/>
          <w:szCs w:val="20"/>
          <w:lang w:val="fr-CA"/>
        </w:rPr>
      </w:pPr>
      <w:r w:rsidRPr="00C90C6F">
        <w:rPr>
          <w:rFonts w:ascii="Arial" w:hAnsi="Arial" w:cs="Arial"/>
          <w:b/>
          <w:sz w:val="20"/>
          <w:szCs w:val="20"/>
          <w:lang w:val="fr-CA"/>
        </w:rPr>
        <w:t>**Qu’est-ce qui est le plus évolué : bactéries ou humains ? **</w:t>
      </w:r>
    </w:p>
    <w:p w14:paraId="54E35929" w14:textId="3E61702B" w:rsidR="00C90C6F" w:rsidRDefault="00C90C6F" w:rsidP="00FC4077">
      <w:pPr>
        <w:pStyle w:val="ListParagraph"/>
        <w:numPr>
          <w:ilvl w:val="0"/>
          <w:numId w:val="9"/>
        </w:numPr>
        <w:rPr>
          <w:rFonts w:ascii="Arial" w:hAnsi="Arial" w:cs="Arial"/>
          <w:sz w:val="20"/>
          <w:szCs w:val="20"/>
          <w:lang w:val="fr-CA"/>
        </w:rPr>
      </w:pPr>
      <w:r w:rsidRPr="00C90C6F">
        <w:rPr>
          <w:rFonts w:ascii="Arial" w:hAnsi="Arial" w:cs="Arial"/>
          <w:sz w:val="20"/>
          <w:szCs w:val="20"/>
          <w:lang w:val="fr-CA"/>
        </w:rPr>
        <w:t xml:space="preserve">3 groupes dans LUCA </w:t>
      </w:r>
    </w:p>
    <w:p w14:paraId="3A310CFE" w14:textId="11D13FC1" w:rsidR="00C90C6F" w:rsidRDefault="00C90C6F" w:rsidP="00FC4077">
      <w:pPr>
        <w:pStyle w:val="ListParagraph"/>
        <w:numPr>
          <w:ilvl w:val="1"/>
          <w:numId w:val="9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Eucaryote</w:t>
      </w:r>
    </w:p>
    <w:p w14:paraId="06CC4B23" w14:textId="4AEF22A2" w:rsidR="00C90C6F" w:rsidRDefault="00C90C6F" w:rsidP="00FC4077">
      <w:pPr>
        <w:pStyle w:val="ListParagraph"/>
        <w:numPr>
          <w:ilvl w:val="1"/>
          <w:numId w:val="9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Bactérie</w:t>
      </w:r>
    </w:p>
    <w:p w14:paraId="23879519" w14:textId="7BFA54CC" w:rsidR="00C90C6F" w:rsidRDefault="00C90C6F" w:rsidP="00FC4077">
      <w:pPr>
        <w:pStyle w:val="ListParagraph"/>
        <w:numPr>
          <w:ilvl w:val="1"/>
          <w:numId w:val="9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Archaea</w:t>
      </w:r>
    </w:p>
    <w:p w14:paraId="55983DDB" w14:textId="4C89D91E" w:rsidR="00C90C6F" w:rsidRDefault="00C90C6F" w:rsidP="00FC4077">
      <w:pPr>
        <w:pStyle w:val="ListParagraph"/>
        <w:numPr>
          <w:ilvl w:val="0"/>
          <w:numId w:val="9"/>
        </w:numPr>
        <w:rPr>
          <w:rFonts w:ascii="Arial" w:hAnsi="Arial" w:cs="Arial"/>
          <w:b/>
          <w:sz w:val="20"/>
          <w:szCs w:val="20"/>
          <w:lang w:val="fr-CA"/>
        </w:rPr>
      </w:pPr>
      <w:r w:rsidRPr="00C90C6F">
        <w:rPr>
          <w:rFonts w:ascii="Arial" w:hAnsi="Arial" w:cs="Arial"/>
          <w:b/>
          <w:sz w:val="20"/>
          <w:szCs w:val="20"/>
          <w:lang w:val="fr-CA"/>
        </w:rPr>
        <w:t>Bactérie sont plus évolués, mais humains sont plus complexes</w:t>
      </w:r>
    </w:p>
    <w:p w14:paraId="0A291BA4" w14:textId="77777777" w:rsidR="00A50FB3" w:rsidRDefault="00A50FB3" w:rsidP="00A50FB3">
      <w:pPr>
        <w:rPr>
          <w:rFonts w:ascii="Arial" w:hAnsi="Arial" w:cs="Arial"/>
          <w:b/>
          <w:sz w:val="20"/>
          <w:szCs w:val="20"/>
          <w:lang w:val="fr-CA"/>
        </w:rPr>
      </w:pPr>
    </w:p>
    <w:p w14:paraId="3CA141B7" w14:textId="77777777" w:rsidR="00A50FB3" w:rsidRDefault="00A50FB3" w:rsidP="00A50FB3">
      <w:pPr>
        <w:rPr>
          <w:rFonts w:ascii="Arial" w:hAnsi="Arial" w:cs="Arial"/>
          <w:b/>
          <w:sz w:val="20"/>
          <w:szCs w:val="20"/>
          <w:lang w:val="fr-CA"/>
        </w:rPr>
      </w:pPr>
    </w:p>
    <w:p w14:paraId="1162E8CB" w14:textId="140C9B02" w:rsidR="00A50FB3" w:rsidRDefault="00A50FB3" w:rsidP="00A50FB3">
      <w:pPr>
        <w:rPr>
          <w:rFonts w:ascii="Arial" w:hAnsi="Arial" w:cs="Arial"/>
          <w:b/>
          <w:sz w:val="20"/>
          <w:szCs w:val="20"/>
          <w:u w:val="single"/>
          <w:lang w:val="fr-CA"/>
        </w:rPr>
      </w:pPr>
      <w:r w:rsidRPr="00B27DAA">
        <w:rPr>
          <w:rFonts w:ascii="Arial" w:hAnsi="Arial" w:cs="Arial"/>
          <w:b/>
          <w:sz w:val="20"/>
          <w:szCs w:val="20"/>
          <w:u w:val="single"/>
          <w:lang w:val="fr-CA"/>
        </w:rPr>
        <w:t>CHAPITRE 9 : ÉCOLOGIE ET BIOSPHÈRE</w:t>
      </w:r>
    </w:p>
    <w:p w14:paraId="0B7F5F53" w14:textId="77777777" w:rsidR="004B2375" w:rsidRDefault="004B2375" w:rsidP="00A50FB3">
      <w:pPr>
        <w:rPr>
          <w:rFonts w:ascii="Arial" w:hAnsi="Arial" w:cs="Arial"/>
          <w:b/>
          <w:sz w:val="20"/>
          <w:szCs w:val="20"/>
          <w:u w:val="single"/>
          <w:lang w:val="fr-CA"/>
        </w:rPr>
      </w:pPr>
    </w:p>
    <w:p w14:paraId="3078B6F7" w14:textId="1F768595" w:rsidR="004B2375" w:rsidRPr="004B2375" w:rsidRDefault="004B2375" w:rsidP="00A50FB3">
      <w:pPr>
        <w:rPr>
          <w:rFonts w:ascii="Arial" w:hAnsi="Arial" w:cs="Arial"/>
          <w:b/>
          <w:sz w:val="20"/>
          <w:szCs w:val="20"/>
          <w:lang w:val="fr-CA"/>
        </w:rPr>
      </w:pPr>
      <w:r>
        <w:rPr>
          <w:rFonts w:ascii="Arial" w:hAnsi="Arial" w:cs="Arial"/>
          <w:b/>
          <w:sz w:val="20"/>
          <w:szCs w:val="20"/>
          <w:lang w:val="fr-CA"/>
        </w:rPr>
        <w:t>9.1 ÉCOLOGIE : DÉFINITIONS ET CONCEPTS</w:t>
      </w:r>
    </w:p>
    <w:p w14:paraId="3508723D" w14:textId="77777777" w:rsidR="00B27DAA" w:rsidRDefault="00B27DAA" w:rsidP="00A50FB3">
      <w:pPr>
        <w:rPr>
          <w:rFonts w:ascii="Arial" w:hAnsi="Arial" w:cs="Arial"/>
          <w:sz w:val="20"/>
          <w:szCs w:val="20"/>
          <w:lang w:val="fr-CA"/>
        </w:rPr>
      </w:pPr>
    </w:p>
    <w:p w14:paraId="2013526C" w14:textId="168CD112" w:rsidR="00B27DAA" w:rsidRDefault="00B27DAA" w:rsidP="00A50FB3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Écologie : étude scientifique des interactions entre les organismes et entre les organismes et leur milieu</w:t>
      </w:r>
    </w:p>
    <w:p w14:paraId="7E1213C1" w14:textId="53705CA3" w:rsidR="00B27DAA" w:rsidRDefault="00B27DAA" w:rsidP="00FC4077">
      <w:pPr>
        <w:pStyle w:val="ListParagraph"/>
        <w:numPr>
          <w:ilvl w:val="0"/>
          <w:numId w:val="10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Milieu :</w:t>
      </w:r>
    </w:p>
    <w:p w14:paraId="189ECBB5" w14:textId="00B5FD30" w:rsidR="00B27DAA" w:rsidRDefault="00B27DAA" w:rsidP="00FC4077">
      <w:pPr>
        <w:pStyle w:val="ListParagraph"/>
        <w:numPr>
          <w:ilvl w:val="1"/>
          <w:numId w:val="10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Facteurs abiotiques</w:t>
      </w:r>
    </w:p>
    <w:p w14:paraId="5163E787" w14:textId="3513B1DF" w:rsidR="00B27DAA" w:rsidRDefault="00B27DAA" w:rsidP="00FC4077">
      <w:pPr>
        <w:pStyle w:val="ListParagraph"/>
        <w:numPr>
          <w:ilvl w:val="1"/>
          <w:numId w:val="10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Facteurs biotiques</w:t>
      </w:r>
    </w:p>
    <w:p w14:paraId="5C716B56" w14:textId="77777777" w:rsidR="00B27DAA" w:rsidRDefault="00B27DAA" w:rsidP="00B27DAA">
      <w:pPr>
        <w:pStyle w:val="ListParagraph"/>
        <w:ind w:left="1440"/>
        <w:rPr>
          <w:rFonts w:ascii="Arial" w:hAnsi="Arial" w:cs="Arial"/>
          <w:sz w:val="20"/>
          <w:szCs w:val="20"/>
          <w:lang w:val="fr-CA"/>
        </w:rPr>
      </w:pPr>
    </w:p>
    <w:p w14:paraId="33495CA9" w14:textId="5F583CA1" w:rsidR="00B27DAA" w:rsidRDefault="00B27DAA" w:rsidP="00B27DAA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Organisme : interaction entre un organisme et son environnement</w:t>
      </w:r>
    </w:p>
    <w:p w14:paraId="062F96FD" w14:textId="77777777" w:rsidR="00B27DAA" w:rsidRDefault="00B27DAA" w:rsidP="00B27DAA">
      <w:pPr>
        <w:rPr>
          <w:rFonts w:ascii="Arial" w:hAnsi="Arial" w:cs="Arial"/>
          <w:sz w:val="20"/>
          <w:szCs w:val="20"/>
          <w:lang w:val="fr-CA"/>
        </w:rPr>
      </w:pPr>
    </w:p>
    <w:p w14:paraId="75DAA0D0" w14:textId="730686E1" w:rsidR="00B27DAA" w:rsidRDefault="00B27DAA" w:rsidP="00B27DAA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Population : groupes d’organismes d’une espèce qui vivent dans la même région</w:t>
      </w:r>
    </w:p>
    <w:p w14:paraId="6AC02C18" w14:textId="381FA09C" w:rsidR="00B27DAA" w:rsidRDefault="00B27DAA" w:rsidP="00FC4077">
      <w:pPr>
        <w:pStyle w:val="ListParagraph"/>
        <w:numPr>
          <w:ilvl w:val="0"/>
          <w:numId w:val="10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Étude des fluctuations de population dans le temps</w:t>
      </w:r>
    </w:p>
    <w:p w14:paraId="0F68876A" w14:textId="77777777" w:rsidR="00B27DAA" w:rsidRDefault="00B27DAA" w:rsidP="00B27DAA">
      <w:pPr>
        <w:rPr>
          <w:rFonts w:ascii="Arial" w:hAnsi="Arial" w:cs="Arial"/>
          <w:sz w:val="20"/>
          <w:szCs w:val="20"/>
          <w:lang w:val="fr-CA"/>
        </w:rPr>
      </w:pPr>
    </w:p>
    <w:p w14:paraId="653AC015" w14:textId="30BA0356" w:rsidR="00B27DAA" w:rsidRDefault="00B27DAA" w:rsidP="00B27DAA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Communauté : groupes de pop d’espèces dans une région donnée</w:t>
      </w:r>
    </w:p>
    <w:p w14:paraId="6B1ED2F4" w14:textId="76DBF991" w:rsidR="00B27DAA" w:rsidRDefault="00B27DAA" w:rsidP="00FC4077">
      <w:pPr>
        <w:pStyle w:val="ListParagraph"/>
        <w:numPr>
          <w:ilvl w:val="0"/>
          <w:numId w:val="10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Étude des interactions entre espèces (prédation, compétition) et son impact sur la structure et l’organisation des communautés</w:t>
      </w:r>
    </w:p>
    <w:p w14:paraId="732321AE" w14:textId="77777777" w:rsidR="00B27DAA" w:rsidRDefault="00B27DAA" w:rsidP="00B27DAA">
      <w:pPr>
        <w:rPr>
          <w:rFonts w:ascii="Arial" w:hAnsi="Arial" w:cs="Arial"/>
          <w:sz w:val="20"/>
          <w:szCs w:val="20"/>
          <w:lang w:val="fr-CA"/>
        </w:rPr>
      </w:pPr>
    </w:p>
    <w:p w14:paraId="06B0765E" w14:textId="02F74D0F" w:rsidR="00B27DAA" w:rsidRDefault="00B27DAA" w:rsidP="00B27DAA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Écosystèmes : communautés d’org habitant une région et les facteurs physiques avec lequels ces org interagissent</w:t>
      </w:r>
    </w:p>
    <w:p w14:paraId="0E8E44EF" w14:textId="68B92FED" w:rsidR="00B27DAA" w:rsidRDefault="00B27DAA" w:rsidP="00FC4077">
      <w:pPr>
        <w:pStyle w:val="ListParagraph"/>
        <w:numPr>
          <w:ilvl w:val="0"/>
          <w:numId w:val="10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Transfert d’énergie et cycles biochimiques entre les org et leur milieu</w:t>
      </w:r>
    </w:p>
    <w:p w14:paraId="3E2D3E3B" w14:textId="77777777" w:rsidR="00B27DAA" w:rsidRDefault="00B27DAA" w:rsidP="00B27DAA">
      <w:pPr>
        <w:rPr>
          <w:rFonts w:ascii="Arial" w:hAnsi="Arial" w:cs="Arial"/>
          <w:sz w:val="20"/>
          <w:szCs w:val="20"/>
          <w:lang w:val="fr-CA"/>
        </w:rPr>
      </w:pPr>
    </w:p>
    <w:p w14:paraId="443EBEF2" w14:textId="4E2D34E6" w:rsidR="00B27DAA" w:rsidRDefault="00B27DAA" w:rsidP="00B27DAA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Paysage : mosaïque d’écosystèmes reliés les uns aux autres</w:t>
      </w:r>
    </w:p>
    <w:p w14:paraId="79CD25B9" w14:textId="52635976" w:rsidR="00B27DAA" w:rsidRDefault="00B27DAA" w:rsidP="00FC4077">
      <w:pPr>
        <w:pStyle w:val="ListParagraph"/>
        <w:numPr>
          <w:ilvl w:val="0"/>
          <w:numId w:val="10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Étude des transferts d’énergie, de matière, et d’org entre écosystèmes</w:t>
      </w:r>
    </w:p>
    <w:p w14:paraId="474237CC" w14:textId="77777777" w:rsidR="00B27DAA" w:rsidRDefault="00B27DAA" w:rsidP="00B27DAA">
      <w:pPr>
        <w:rPr>
          <w:rFonts w:ascii="Arial" w:hAnsi="Arial" w:cs="Arial"/>
          <w:sz w:val="20"/>
          <w:szCs w:val="20"/>
          <w:lang w:val="fr-CA"/>
        </w:rPr>
      </w:pPr>
    </w:p>
    <w:p w14:paraId="10D56A2D" w14:textId="0D358B4C" w:rsidR="00B27DAA" w:rsidRDefault="00B27DAA" w:rsidP="00B27DAA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Biosphère : somme des écosystèmes et paysages de la planète</w:t>
      </w:r>
    </w:p>
    <w:p w14:paraId="2D396071" w14:textId="70E75C15" w:rsidR="00B27DAA" w:rsidRDefault="00B27DAA" w:rsidP="00FC4077">
      <w:pPr>
        <w:pStyle w:val="ListParagraph"/>
        <w:numPr>
          <w:ilvl w:val="0"/>
          <w:numId w:val="10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Étude des impacts globaux des échanges régionaux d’énergie sur le fonctionnement et répartition des org dans la biosphère</w:t>
      </w:r>
    </w:p>
    <w:p w14:paraId="7AB4C1AD" w14:textId="77777777" w:rsidR="004B2375" w:rsidRDefault="004B2375" w:rsidP="004B2375">
      <w:pPr>
        <w:rPr>
          <w:rFonts w:ascii="Arial" w:hAnsi="Arial" w:cs="Arial"/>
          <w:sz w:val="20"/>
          <w:szCs w:val="20"/>
          <w:lang w:val="fr-CA"/>
        </w:rPr>
      </w:pPr>
    </w:p>
    <w:p w14:paraId="341943F1" w14:textId="425B43E7" w:rsidR="004B2375" w:rsidRDefault="004B2375" w:rsidP="004B2375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Principe de précaution : mieux vaut prévenir que guérir</w:t>
      </w:r>
    </w:p>
    <w:p w14:paraId="1CBAB916" w14:textId="5E5FAD28" w:rsidR="004B2375" w:rsidRDefault="004B2375" w:rsidP="00FC4077">
      <w:pPr>
        <w:pStyle w:val="ListParagraph"/>
        <w:numPr>
          <w:ilvl w:val="0"/>
          <w:numId w:val="10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Ex : climat de la Terre se réchauffe du fait de l’activité humaine</w:t>
      </w:r>
    </w:p>
    <w:p w14:paraId="20EF6DA9" w14:textId="77777777" w:rsidR="004B2375" w:rsidRDefault="004B2375" w:rsidP="004B2375">
      <w:pPr>
        <w:rPr>
          <w:rFonts w:ascii="Arial" w:hAnsi="Arial" w:cs="Arial"/>
          <w:sz w:val="20"/>
          <w:szCs w:val="20"/>
          <w:lang w:val="fr-CA"/>
        </w:rPr>
      </w:pPr>
    </w:p>
    <w:p w14:paraId="017E8ADD" w14:textId="77777777" w:rsidR="004B2375" w:rsidRDefault="004B2375" w:rsidP="004B2375">
      <w:pPr>
        <w:rPr>
          <w:rFonts w:ascii="Arial" w:hAnsi="Arial" w:cs="Arial"/>
          <w:sz w:val="20"/>
          <w:szCs w:val="20"/>
          <w:lang w:val="fr-CA"/>
        </w:rPr>
      </w:pPr>
    </w:p>
    <w:p w14:paraId="6EA1F662" w14:textId="05116DC5" w:rsidR="004B2375" w:rsidRPr="00E559E0" w:rsidRDefault="004B2375" w:rsidP="004B2375">
      <w:pPr>
        <w:rPr>
          <w:rFonts w:ascii="Arial" w:hAnsi="Arial" w:cs="Arial"/>
          <w:b/>
          <w:sz w:val="20"/>
          <w:szCs w:val="20"/>
          <w:lang w:val="fr-CA"/>
        </w:rPr>
      </w:pPr>
      <w:r w:rsidRPr="00E559E0">
        <w:rPr>
          <w:rFonts w:ascii="Arial" w:hAnsi="Arial" w:cs="Arial"/>
          <w:b/>
          <w:sz w:val="20"/>
          <w:szCs w:val="20"/>
          <w:lang w:val="fr-CA"/>
        </w:rPr>
        <w:t>9.2 LE CLIMAT</w:t>
      </w:r>
    </w:p>
    <w:p w14:paraId="5675ECFC" w14:textId="77777777" w:rsidR="004B2375" w:rsidRDefault="004B2375" w:rsidP="004B2375">
      <w:pPr>
        <w:rPr>
          <w:rFonts w:ascii="Arial" w:hAnsi="Arial" w:cs="Arial"/>
          <w:sz w:val="20"/>
          <w:szCs w:val="20"/>
          <w:lang w:val="fr-CA"/>
        </w:rPr>
      </w:pPr>
    </w:p>
    <w:p w14:paraId="08ACD977" w14:textId="648DEEF9" w:rsidR="004B2375" w:rsidRDefault="004B2375" w:rsidP="004B2375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Facteurs abiotiques : ensemble de facteurs physico-chimiques</w:t>
      </w:r>
      <w:r w:rsidR="00E559E0">
        <w:rPr>
          <w:rFonts w:ascii="Arial" w:hAnsi="Arial" w:cs="Arial"/>
          <w:sz w:val="20"/>
          <w:szCs w:val="20"/>
          <w:lang w:val="fr-CA"/>
        </w:rPr>
        <w:t xml:space="preserve"> d’un écosystème influençant le biosphère </w:t>
      </w:r>
    </w:p>
    <w:p w14:paraId="6AE98882" w14:textId="680F38C3" w:rsidR="004B2375" w:rsidRDefault="00E559E0" w:rsidP="00FC4077">
      <w:pPr>
        <w:pStyle w:val="ListParagraph"/>
        <w:numPr>
          <w:ilvl w:val="0"/>
          <w:numId w:val="1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Lumière</w:t>
      </w:r>
    </w:p>
    <w:p w14:paraId="7EF12834" w14:textId="447DBDF1" w:rsidR="00E559E0" w:rsidRDefault="00E559E0" w:rsidP="00FC4077">
      <w:pPr>
        <w:pStyle w:val="ListParagraph"/>
        <w:numPr>
          <w:ilvl w:val="0"/>
          <w:numId w:val="1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Température</w:t>
      </w:r>
    </w:p>
    <w:p w14:paraId="2B018CFF" w14:textId="59F22608" w:rsidR="00E559E0" w:rsidRDefault="00E559E0" w:rsidP="00FC4077">
      <w:pPr>
        <w:pStyle w:val="ListParagraph"/>
        <w:numPr>
          <w:ilvl w:val="0"/>
          <w:numId w:val="1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Vent</w:t>
      </w:r>
    </w:p>
    <w:p w14:paraId="39A9E589" w14:textId="1EAF04D6" w:rsidR="00E559E0" w:rsidRDefault="00E559E0" w:rsidP="00FC4077">
      <w:pPr>
        <w:pStyle w:val="ListParagraph"/>
        <w:numPr>
          <w:ilvl w:val="0"/>
          <w:numId w:val="1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Précipitation</w:t>
      </w:r>
    </w:p>
    <w:p w14:paraId="3B594B47" w14:textId="77777777" w:rsidR="00E559E0" w:rsidRDefault="00E559E0" w:rsidP="00E559E0">
      <w:pPr>
        <w:rPr>
          <w:rFonts w:ascii="Arial" w:hAnsi="Arial" w:cs="Arial"/>
          <w:sz w:val="20"/>
          <w:szCs w:val="20"/>
          <w:lang w:val="fr-CA"/>
        </w:rPr>
      </w:pPr>
    </w:p>
    <w:p w14:paraId="3540A458" w14:textId="554B5980" w:rsidR="00E559E0" w:rsidRDefault="00E559E0" w:rsidP="00E559E0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Dans régions polaires :</w:t>
      </w:r>
    </w:p>
    <w:p w14:paraId="46B56EA6" w14:textId="602A16C8" w:rsidR="00E559E0" w:rsidRDefault="00E559E0" w:rsidP="00FC4077">
      <w:pPr>
        <w:pStyle w:val="ListParagraph"/>
        <w:numPr>
          <w:ilvl w:val="0"/>
          <w:numId w:val="10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Rayons solaires = obliques = verticaux dans les régions équatoriales</w:t>
      </w:r>
    </w:p>
    <w:p w14:paraId="10C24A00" w14:textId="4D8AC811" w:rsidR="00E559E0" w:rsidRDefault="00E559E0" w:rsidP="00FC4077">
      <w:pPr>
        <w:pStyle w:val="ListParagraph"/>
        <w:numPr>
          <w:ilvl w:val="0"/>
          <w:numId w:val="10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Énergie solaire = s’étale sur une plus grande surface</w:t>
      </w:r>
    </w:p>
    <w:p w14:paraId="49B8D1FE" w14:textId="404EEE16" w:rsidR="00E559E0" w:rsidRDefault="00E559E0" w:rsidP="00E559E0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lastRenderedPageBreak/>
        <w:t>Terre = inclinée à 23.5° sur son axe</w:t>
      </w:r>
    </w:p>
    <w:p w14:paraId="7F9CE01E" w14:textId="76DF9504" w:rsidR="00E559E0" w:rsidRDefault="00E559E0" w:rsidP="00FC4077">
      <w:pPr>
        <w:pStyle w:val="ListParagraph"/>
        <w:numPr>
          <w:ilvl w:val="0"/>
          <w:numId w:val="12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Région extratropicales = saisons</w:t>
      </w:r>
    </w:p>
    <w:p w14:paraId="0712CA17" w14:textId="64BCAB30" w:rsidR="00E559E0" w:rsidRDefault="00E559E0" w:rsidP="00FC4077">
      <w:pPr>
        <w:pStyle w:val="ListParagraph"/>
        <w:numPr>
          <w:ilvl w:val="0"/>
          <w:numId w:val="12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Régions tropicales = peu de différence saisonnières et journalières</w:t>
      </w:r>
    </w:p>
    <w:p w14:paraId="473BA94F" w14:textId="0B615163" w:rsidR="00E559E0" w:rsidRDefault="00E559E0" w:rsidP="00FC4077">
      <w:pPr>
        <w:pStyle w:val="ListParagraph"/>
        <w:numPr>
          <w:ilvl w:val="0"/>
          <w:numId w:val="12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Circulation de l’air et précipitation à l’échelle planétaire</w:t>
      </w:r>
    </w:p>
    <w:p w14:paraId="62A26749" w14:textId="2F77AA30" w:rsidR="00E559E0" w:rsidRDefault="00E559E0" w:rsidP="00FC4077">
      <w:pPr>
        <w:pStyle w:val="ListParagraph"/>
        <w:numPr>
          <w:ilvl w:val="1"/>
          <w:numId w:val="12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Air sec descendant absorbe humidité</w:t>
      </w:r>
    </w:p>
    <w:p w14:paraId="41FD6ECA" w14:textId="176F9A4A" w:rsidR="001C3CE9" w:rsidRPr="001C3CE9" w:rsidRDefault="00E559E0" w:rsidP="00FC4077">
      <w:pPr>
        <w:pStyle w:val="ListParagraph"/>
        <w:numPr>
          <w:ilvl w:val="1"/>
          <w:numId w:val="12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Air chaud ascendant refroidit + libère humidité</w:t>
      </w:r>
    </w:p>
    <w:p w14:paraId="2F7ED8AF" w14:textId="304B7636" w:rsidR="001C3CE9" w:rsidRDefault="00156ADD" w:rsidP="00156ADD">
      <w:pPr>
        <w:rPr>
          <w:rFonts w:ascii="Arial" w:hAnsi="Arial" w:cs="Arial"/>
          <w:b/>
          <w:bCs/>
          <w:sz w:val="20"/>
          <w:szCs w:val="20"/>
          <w:lang w:val="fr-CA"/>
        </w:rPr>
      </w:pPr>
      <w:r w:rsidRPr="001C3CE9">
        <w:rPr>
          <w:rFonts w:ascii="Arial" w:hAnsi="Arial" w:cs="Arial"/>
          <w:b/>
          <w:bCs/>
          <w:sz w:val="20"/>
          <w:szCs w:val="20"/>
          <w:lang w:val="fr-CA"/>
        </w:rPr>
        <w:t>Cycles de vent et pluie = crée humidité – quand il pleut, air devient froid = cycle d’eau</w:t>
      </w:r>
    </w:p>
    <w:p w14:paraId="185A21CF" w14:textId="4542BA5C" w:rsidR="001C3CE9" w:rsidRDefault="001C3CE9" w:rsidP="00FC4077">
      <w:pPr>
        <w:pStyle w:val="ListParagraph"/>
        <w:numPr>
          <w:ilvl w:val="0"/>
          <w:numId w:val="13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Circulation des eaux dans les océans = influence climat</w:t>
      </w:r>
    </w:p>
    <w:p w14:paraId="1E15CC13" w14:textId="6285CC59" w:rsidR="001C3CE9" w:rsidRDefault="001C3CE9" w:rsidP="00FC4077">
      <w:pPr>
        <w:pStyle w:val="ListParagraph"/>
        <w:numPr>
          <w:ilvl w:val="1"/>
          <w:numId w:val="13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Ex : Perte du golf stream = refroidissement du climat</w:t>
      </w:r>
    </w:p>
    <w:p w14:paraId="30ADE79E" w14:textId="77777777" w:rsidR="0093318A" w:rsidRDefault="0093318A" w:rsidP="0093318A">
      <w:pPr>
        <w:rPr>
          <w:rFonts w:ascii="Arial" w:hAnsi="Arial" w:cs="Arial"/>
          <w:sz w:val="20"/>
          <w:szCs w:val="20"/>
          <w:lang w:val="fr-CA"/>
        </w:rPr>
      </w:pPr>
    </w:p>
    <w:p w14:paraId="5FCC92E2" w14:textId="0414D925" w:rsidR="0093318A" w:rsidRDefault="0093318A" w:rsidP="0093318A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Effet de grandes étendues</w:t>
      </w:r>
      <w:r w:rsidR="003968C2">
        <w:rPr>
          <w:rFonts w:ascii="Arial" w:hAnsi="Arial" w:cs="Arial"/>
          <w:sz w:val="20"/>
          <w:szCs w:val="20"/>
          <w:lang w:val="fr-CA"/>
        </w:rPr>
        <w:t xml:space="preserve"> d’eau</w:t>
      </w:r>
      <w:r>
        <w:rPr>
          <w:rFonts w:ascii="Arial" w:hAnsi="Arial" w:cs="Arial"/>
          <w:sz w:val="20"/>
          <w:szCs w:val="20"/>
          <w:lang w:val="fr-CA"/>
        </w:rPr>
        <w:t xml:space="preserve"> sur le climat :</w:t>
      </w:r>
    </w:p>
    <w:p w14:paraId="7E76587D" w14:textId="071E9543" w:rsidR="0093318A" w:rsidRDefault="0093318A" w:rsidP="00FC4077">
      <w:pPr>
        <w:pStyle w:val="ListParagraph"/>
        <w:numPr>
          <w:ilvl w:val="0"/>
          <w:numId w:val="14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Air fr</w:t>
      </w:r>
      <w:r w:rsidR="003968C2">
        <w:rPr>
          <w:rFonts w:ascii="Arial" w:hAnsi="Arial" w:cs="Arial"/>
          <w:sz w:val="20"/>
          <w:szCs w:val="20"/>
          <w:lang w:val="fr-CA"/>
        </w:rPr>
        <w:t>ais de l’océan touche terre et exerce effet modérateur sur les milieux terrestres près de la côte</w:t>
      </w:r>
    </w:p>
    <w:p w14:paraId="0C7F34F0" w14:textId="3FAAEB8C" w:rsidR="003968C2" w:rsidRDefault="003968C2" w:rsidP="00FC4077">
      <w:pPr>
        <w:pStyle w:val="ListParagraph"/>
        <w:numPr>
          <w:ilvl w:val="0"/>
          <w:numId w:val="14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Approcher d’une montagne = air s’élève + refroidit en haute altitude en libérant eau sous forme de pluie et neige</w:t>
      </w:r>
    </w:p>
    <w:p w14:paraId="39DBC896" w14:textId="728B99F2" w:rsidR="003968C2" w:rsidRDefault="003968C2" w:rsidP="00FC4077">
      <w:pPr>
        <w:pStyle w:val="ListParagraph"/>
        <w:numPr>
          <w:ilvl w:val="0"/>
          <w:numId w:val="14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 xml:space="preserve">Air qui franchit autre côté = plus sec et libère peu de précipitations = crée conditions désertiques </w:t>
      </w:r>
    </w:p>
    <w:p w14:paraId="709DCC9A" w14:textId="77777777" w:rsidR="003968C2" w:rsidRDefault="003968C2" w:rsidP="003968C2">
      <w:pPr>
        <w:rPr>
          <w:rFonts w:ascii="Arial" w:hAnsi="Arial" w:cs="Arial"/>
          <w:sz w:val="20"/>
          <w:szCs w:val="20"/>
          <w:lang w:val="fr-CA"/>
        </w:rPr>
      </w:pPr>
    </w:p>
    <w:p w14:paraId="4DE5D3D8" w14:textId="0675C5D6" w:rsidR="003968C2" w:rsidRDefault="003968C2" w:rsidP="003968C2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Effet local des grandes étendues d’eau sur climat :</w:t>
      </w:r>
    </w:p>
    <w:p w14:paraId="6F33456E" w14:textId="7348E998" w:rsidR="003968C2" w:rsidRDefault="003968C2" w:rsidP="00FC4077">
      <w:pPr>
        <w:pStyle w:val="ListParagraph"/>
        <w:numPr>
          <w:ilvl w:val="0"/>
          <w:numId w:val="15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Air au-dessus du sol se réchauffe et s’élève</w:t>
      </w:r>
    </w:p>
    <w:p w14:paraId="4E1E1643" w14:textId="0A0B5189" w:rsidR="003968C2" w:rsidRDefault="003968C2" w:rsidP="00FC4077">
      <w:pPr>
        <w:pStyle w:val="ListParagraph"/>
        <w:numPr>
          <w:ilvl w:val="0"/>
          <w:numId w:val="15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Air se refroidit en haute altitude</w:t>
      </w:r>
    </w:p>
    <w:p w14:paraId="3D0F2BAD" w14:textId="42C20B1C" w:rsidR="003968C2" w:rsidRDefault="003968C2" w:rsidP="00FC4077">
      <w:pPr>
        <w:pStyle w:val="ListParagraph"/>
        <w:numPr>
          <w:ilvl w:val="0"/>
          <w:numId w:val="15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Air frais descend vers eau</w:t>
      </w:r>
    </w:p>
    <w:p w14:paraId="0089D521" w14:textId="70C451E7" w:rsidR="003968C2" w:rsidRDefault="003968C2" w:rsidP="00FC4077">
      <w:pPr>
        <w:pStyle w:val="ListParagraph"/>
        <w:numPr>
          <w:ilvl w:val="0"/>
          <w:numId w:val="15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Air frais au-dessus de l’eau = attiré vers terre et remplace air chaud qui s’élève au-dessus du sol</w:t>
      </w:r>
    </w:p>
    <w:p w14:paraId="6D08FFA1" w14:textId="77777777" w:rsidR="00C27ED8" w:rsidRDefault="00C27ED8" w:rsidP="00C27ED8">
      <w:pPr>
        <w:rPr>
          <w:rFonts w:ascii="Arial" w:hAnsi="Arial" w:cs="Arial"/>
          <w:sz w:val="20"/>
          <w:szCs w:val="20"/>
          <w:lang w:val="fr-CA"/>
        </w:rPr>
      </w:pPr>
    </w:p>
    <w:p w14:paraId="0D43B30F" w14:textId="77777777" w:rsidR="00C27ED8" w:rsidRDefault="00C27ED8" w:rsidP="00C27ED8">
      <w:pPr>
        <w:rPr>
          <w:rFonts w:ascii="Arial" w:hAnsi="Arial" w:cs="Arial"/>
          <w:sz w:val="20"/>
          <w:szCs w:val="20"/>
          <w:lang w:val="fr-CA"/>
        </w:rPr>
      </w:pPr>
    </w:p>
    <w:p w14:paraId="79390BC1" w14:textId="62D4D57C" w:rsidR="00C27ED8" w:rsidRPr="006400EA" w:rsidRDefault="00C27ED8" w:rsidP="00C27ED8">
      <w:pPr>
        <w:rPr>
          <w:rFonts w:ascii="Arial" w:hAnsi="Arial" w:cs="Arial"/>
          <w:b/>
          <w:sz w:val="20"/>
          <w:szCs w:val="20"/>
          <w:lang w:val="fr-CA"/>
        </w:rPr>
      </w:pPr>
      <w:r w:rsidRPr="006400EA">
        <w:rPr>
          <w:rFonts w:ascii="Arial" w:hAnsi="Arial" w:cs="Arial"/>
          <w:b/>
          <w:sz w:val="20"/>
          <w:szCs w:val="20"/>
          <w:lang w:val="fr-CA"/>
        </w:rPr>
        <w:t>9.3 BIOMES TERRESTRES ET AQUATIQUES</w:t>
      </w:r>
    </w:p>
    <w:p w14:paraId="325E32EF" w14:textId="77777777" w:rsidR="00C27ED8" w:rsidRDefault="00C27ED8" w:rsidP="00C27ED8">
      <w:pPr>
        <w:rPr>
          <w:rFonts w:ascii="Arial" w:hAnsi="Arial" w:cs="Arial"/>
          <w:sz w:val="20"/>
          <w:szCs w:val="20"/>
          <w:lang w:val="fr-CA"/>
        </w:rPr>
      </w:pPr>
    </w:p>
    <w:p w14:paraId="1A0EEE02" w14:textId="6EDFA526" w:rsidR="00C27ED8" w:rsidRDefault="00C27ED8" w:rsidP="00C27ED8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Types de communautés terrestres (biomes) :</w:t>
      </w:r>
    </w:p>
    <w:p w14:paraId="14CF948C" w14:textId="61ECE5E4" w:rsidR="00C27ED8" w:rsidRDefault="00C27ED8" w:rsidP="00FC4077">
      <w:pPr>
        <w:pStyle w:val="ListParagraph"/>
        <w:numPr>
          <w:ilvl w:val="0"/>
          <w:numId w:val="13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Forêts tropicales</w:t>
      </w:r>
    </w:p>
    <w:p w14:paraId="578D4715" w14:textId="12A04B1B" w:rsidR="00C27ED8" w:rsidRDefault="00C27ED8" w:rsidP="00FC4077">
      <w:pPr>
        <w:pStyle w:val="ListParagraph"/>
        <w:numPr>
          <w:ilvl w:val="1"/>
          <w:numId w:val="13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Humides – précipitations constantes (200-400 cm par an)</w:t>
      </w:r>
    </w:p>
    <w:p w14:paraId="27877500" w14:textId="79899BD1" w:rsidR="00C27ED8" w:rsidRDefault="00C27ED8" w:rsidP="00FC4077">
      <w:pPr>
        <w:pStyle w:val="ListParagraph"/>
        <w:numPr>
          <w:ilvl w:val="1"/>
          <w:numId w:val="13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Sèches – 6 mois de saison sèche (150 cm de pluie par an)</w:t>
      </w:r>
    </w:p>
    <w:p w14:paraId="1313CC19" w14:textId="0154F0FA" w:rsidR="00C27ED8" w:rsidRDefault="00C27ED8" w:rsidP="00FC4077">
      <w:pPr>
        <w:pStyle w:val="ListParagraph"/>
        <w:numPr>
          <w:ilvl w:val="1"/>
          <w:numId w:val="13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Temp = 25°c – 29°c</w:t>
      </w:r>
    </w:p>
    <w:p w14:paraId="1B615DB7" w14:textId="40B5988A" w:rsidR="00C27ED8" w:rsidRDefault="00C27ED8" w:rsidP="00FC4077">
      <w:pPr>
        <w:pStyle w:val="ListParagraph"/>
        <w:numPr>
          <w:ilvl w:val="0"/>
          <w:numId w:val="13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Désert</w:t>
      </w:r>
    </w:p>
    <w:p w14:paraId="32AD62D7" w14:textId="25AE81A2" w:rsidR="00C27ED8" w:rsidRDefault="00C27ED8" w:rsidP="00FC4077">
      <w:pPr>
        <w:pStyle w:val="ListParagraph"/>
        <w:numPr>
          <w:ilvl w:val="1"/>
          <w:numId w:val="13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Surtout dans une bande entre 30° de latitude nord et 30°c sud</w:t>
      </w:r>
    </w:p>
    <w:p w14:paraId="7FA630E3" w14:textId="01E0C222" w:rsidR="00C27ED8" w:rsidRDefault="00C27ED8" w:rsidP="00FC4077">
      <w:pPr>
        <w:pStyle w:val="ListParagraph"/>
        <w:numPr>
          <w:ilvl w:val="1"/>
          <w:numId w:val="13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Peu de pluie (30 cm par an)</w:t>
      </w:r>
    </w:p>
    <w:p w14:paraId="1B1FCCA7" w14:textId="6B4313CD" w:rsidR="00C27ED8" w:rsidRDefault="00C27ED8" w:rsidP="00FC4077">
      <w:pPr>
        <w:pStyle w:val="ListParagraph"/>
        <w:numPr>
          <w:ilvl w:val="1"/>
          <w:numId w:val="13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Temp chaud = 50°c</w:t>
      </w:r>
      <w:r>
        <w:rPr>
          <w:rFonts w:ascii="Arial" w:hAnsi="Arial" w:cs="Arial"/>
          <w:sz w:val="20"/>
          <w:szCs w:val="20"/>
          <w:lang w:val="fr-CA"/>
        </w:rPr>
        <w:tab/>
        <w:t>Temp froid = -30°c</w:t>
      </w:r>
    </w:p>
    <w:p w14:paraId="075B8C6C" w14:textId="49A057F2" w:rsidR="00C27ED8" w:rsidRDefault="00C27ED8" w:rsidP="00FC4077">
      <w:pPr>
        <w:pStyle w:val="ListParagraph"/>
        <w:numPr>
          <w:ilvl w:val="1"/>
          <w:numId w:val="13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Fluctuation saisonnières et journalières de temp</w:t>
      </w:r>
    </w:p>
    <w:p w14:paraId="62A0B082" w14:textId="087BDD97" w:rsidR="00C27ED8" w:rsidRDefault="006400EA" w:rsidP="00FC4077">
      <w:pPr>
        <w:pStyle w:val="ListParagraph"/>
        <w:numPr>
          <w:ilvl w:val="0"/>
          <w:numId w:val="13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Savane</w:t>
      </w:r>
    </w:p>
    <w:p w14:paraId="40AC3E3E" w14:textId="12CB6109" w:rsidR="006400EA" w:rsidRDefault="006400EA" w:rsidP="00FC4077">
      <w:pPr>
        <w:pStyle w:val="ListParagraph"/>
        <w:numPr>
          <w:ilvl w:val="1"/>
          <w:numId w:val="13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Régions équatoriales et subéquatoriales</w:t>
      </w:r>
    </w:p>
    <w:p w14:paraId="01D0B2EA" w14:textId="5B147543" w:rsidR="006400EA" w:rsidRDefault="006400EA" w:rsidP="00FC4077">
      <w:pPr>
        <w:pStyle w:val="ListParagraph"/>
        <w:numPr>
          <w:ilvl w:val="1"/>
          <w:numId w:val="13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Précipitations saisonnières (30-50 cm par an ; saison sèche = 8 mois)</w:t>
      </w:r>
    </w:p>
    <w:p w14:paraId="3AE36B53" w14:textId="183BAF75" w:rsidR="006400EA" w:rsidRDefault="006400EA" w:rsidP="00FC4077">
      <w:pPr>
        <w:pStyle w:val="ListParagraph"/>
        <w:numPr>
          <w:ilvl w:val="1"/>
          <w:numId w:val="13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 xml:space="preserve">Temp = 24°c – 29°c </w:t>
      </w:r>
    </w:p>
    <w:p w14:paraId="44C6D1FA" w14:textId="4311A1EC" w:rsidR="006400EA" w:rsidRDefault="006400EA" w:rsidP="00FC4077">
      <w:pPr>
        <w:pStyle w:val="ListParagraph"/>
        <w:numPr>
          <w:ilvl w:val="0"/>
          <w:numId w:val="13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Forêt méditerranéenne</w:t>
      </w:r>
    </w:p>
    <w:p w14:paraId="330E34F0" w14:textId="177276C1" w:rsidR="006400EA" w:rsidRDefault="006400EA" w:rsidP="00FC4077">
      <w:pPr>
        <w:pStyle w:val="ListParagraph"/>
        <w:numPr>
          <w:ilvl w:val="1"/>
          <w:numId w:val="13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Type particulier et localisé de végétation – sans grands arbres</w:t>
      </w:r>
    </w:p>
    <w:p w14:paraId="327040CB" w14:textId="0F580966" w:rsidR="006400EA" w:rsidRDefault="006400EA" w:rsidP="00FC4077">
      <w:pPr>
        <w:pStyle w:val="ListParagraph"/>
        <w:numPr>
          <w:ilvl w:val="1"/>
          <w:numId w:val="13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Précip fortement saisonnières (30-50 cm par an)</w:t>
      </w:r>
    </w:p>
    <w:p w14:paraId="45EC2519" w14:textId="606EADEF" w:rsidR="006400EA" w:rsidRDefault="006400EA" w:rsidP="00FC4077">
      <w:pPr>
        <w:pStyle w:val="ListParagraph"/>
        <w:numPr>
          <w:ilvl w:val="0"/>
          <w:numId w:val="13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Prairie tempérée</w:t>
      </w:r>
    </w:p>
    <w:p w14:paraId="3F6D5550" w14:textId="7BCB174D" w:rsidR="006400EA" w:rsidRDefault="006400EA" w:rsidP="00FC4077">
      <w:pPr>
        <w:pStyle w:val="ListParagraph"/>
        <w:numPr>
          <w:ilvl w:val="1"/>
          <w:numId w:val="13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Grande région à plantes herbacées</w:t>
      </w:r>
    </w:p>
    <w:p w14:paraId="0D867F37" w14:textId="06EB7B52" w:rsidR="006400EA" w:rsidRDefault="006400EA" w:rsidP="00FC4077">
      <w:pPr>
        <w:pStyle w:val="ListParagraph"/>
        <w:numPr>
          <w:ilvl w:val="1"/>
          <w:numId w:val="13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Précip saisonnières ; hiver sec et été humide (30-100 cm de pluie par an)</w:t>
      </w:r>
    </w:p>
    <w:p w14:paraId="235B0D3E" w14:textId="3B1A8DC3" w:rsidR="006400EA" w:rsidRDefault="006400EA" w:rsidP="00FC4077">
      <w:pPr>
        <w:pStyle w:val="ListParagraph"/>
        <w:numPr>
          <w:ilvl w:val="1"/>
          <w:numId w:val="13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Sécheresses fréquentes</w:t>
      </w:r>
    </w:p>
    <w:p w14:paraId="12E6A214" w14:textId="20C066B0" w:rsidR="006400EA" w:rsidRDefault="006400EA" w:rsidP="00FC4077">
      <w:pPr>
        <w:pStyle w:val="ListParagraph"/>
        <w:numPr>
          <w:ilvl w:val="1"/>
          <w:numId w:val="13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Hiver froid = -10°c</w:t>
      </w:r>
      <w:r>
        <w:rPr>
          <w:rFonts w:ascii="Arial" w:hAnsi="Arial" w:cs="Arial"/>
          <w:sz w:val="20"/>
          <w:szCs w:val="20"/>
          <w:lang w:val="fr-CA"/>
        </w:rPr>
        <w:tab/>
        <w:t>Été chaud = 30°c</w:t>
      </w:r>
    </w:p>
    <w:p w14:paraId="1030313A" w14:textId="7E5232F7" w:rsidR="006400EA" w:rsidRDefault="006400EA" w:rsidP="00FC4077">
      <w:pPr>
        <w:pStyle w:val="ListParagraph"/>
        <w:numPr>
          <w:ilvl w:val="0"/>
          <w:numId w:val="13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Forêt de conifère (taïga)</w:t>
      </w:r>
    </w:p>
    <w:p w14:paraId="69C3243D" w14:textId="39F8DDFB" w:rsidR="006400EA" w:rsidRDefault="006400EA" w:rsidP="00FC4077">
      <w:pPr>
        <w:pStyle w:val="ListParagraph"/>
        <w:numPr>
          <w:ilvl w:val="1"/>
          <w:numId w:val="13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Plus vaste biome terrestre – large bande au sud de la toundra</w:t>
      </w:r>
    </w:p>
    <w:p w14:paraId="0C3DCD47" w14:textId="263B7CC2" w:rsidR="006400EA" w:rsidRDefault="006400EA" w:rsidP="00FC4077">
      <w:pPr>
        <w:pStyle w:val="ListParagraph"/>
        <w:numPr>
          <w:ilvl w:val="1"/>
          <w:numId w:val="13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Précip sur côte Pacifique = 300 cm par an</w:t>
      </w:r>
    </w:p>
    <w:p w14:paraId="6284E0C3" w14:textId="1897C2B4" w:rsidR="006400EA" w:rsidRDefault="006400EA" w:rsidP="00FC4077">
      <w:pPr>
        <w:pStyle w:val="ListParagraph"/>
        <w:numPr>
          <w:ilvl w:val="1"/>
          <w:numId w:val="13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Hiver froid = -50°c</w:t>
      </w:r>
      <w:r>
        <w:rPr>
          <w:rFonts w:ascii="Arial" w:hAnsi="Arial" w:cs="Arial"/>
          <w:sz w:val="20"/>
          <w:szCs w:val="20"/>
          <w:lang w:val="fr-CA"/>
        </w:rPr>
        <w:tab/>
        <w:t>Été chaud = 20°c</w:t>
      </w:r>
    </w:p>
    <w:p w14:paraId="532DF518" w14:textId="62347F5B" w:rsidR="006400EA" w:rsidRDefault="006400EA" w:rsidP="00FC4077">
      <w:pPr>
        <w:pStyle w:val="ListParagraph"/>
        <w:numPr>
          <w:ilvl w:val="0"/>
          <w:numId w:val="13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Forêt décidue terrestre</w:t>
      </w:r>
    </w:p>
    <w:p w14:paraId="06AAD185" w14:textId="37917B37" w:rsidR="006400EA" w:rsidRDefault="006400EA" w:rsidP="00FC4077">
      <w:pPr>
        <w:pStyle w:val="ListParagraph"/>
        <w:numPr>
          <w:ilvl w:val="1"/>
          <w:numId w:val="13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Surtout dans hémisphère nord</w:t>
      </w:r>
    </w:p>
    <w:p w14:paraId="6423416A" w14:textId="248AAA9F" w:rsidR="006400EA" w:rsidRDefault="006400EA" w:rsidP="00FC4077">
      <w:pPr>
        <w:pStyle w:val="ListParagraph"/>
        <w:numPr>
          <w:ilvl w:val="1"/>
          <w:numId w:val="13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Faites d’arbres feuillus</w:t>
      </w:r>
    </w:p>
    <w:p w14:paraId="489F5B9E" w14:textId="51C8796A" w:rsidR="006400EA" w:rsidRDefault="006400EA" w:rsidP="00FC4077">
      <w:pPr>
        <w:pStyle w:val="ListParagraph"/>
        <w:numPr>
          <w:ilvl w:val="1"/>
          <w:numId w:val="13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Précip pendant toutes saisons (70-200 cm)</w:t>
      </w:r>
    </w:p>
    <w:p w14:paraId="599204A1" w14:textId="171AC148" w:rsidR="006400EA" w:rsidRDefault="006400EA" w:rsidP="00FC4077">
      <w:pPr>
        <w:pStyle w:val="ListParagraph"/>
        <w:numPr>
          <w:ilvl w:val="1"/>
          <w:numId w:val="13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Hiver moyenne = 0°c</w:t>
      </w:r>
      <w:r>
        <w:rPr>
          <w:rFonts w:ascii="Arial" w:hAnsi="Arial" w:cs="Arial"/>
          <w:sz w:val="20"/>
          <w:szCs w:val="20"/>
          <w:lang w:val="fr-CA"/>
        </w:rPr>
        <w:tab/>
        <w:t>Été chaud = 35°c</w:t>
      </w:r>
    </w:p>
    <w:p w14:paraId="395779EF" w14:textId="4A43ECD5" w:rsidR="007173F8" w:rsidRDefault="007173F8" w:rsidP="00FC4077">
      <w:pPr>
        <w:pStyle w:val="ListParagraph"/>
        <w:numPr>
          <w:ilvl w:val="0"/>
          <w:numId w:val="13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Toundra</w:t>
      </w:r>
    </w:p>
    <w:p w14:paraId="6BED892F" w14:textId="4E99D34C" w:rsidR="007173F8" w:rsidRDefault="007173F8" w:rsidP="00FC4077">
      <w:pPr>
        <w:pStyle w:val="ListParagraph"/>
        <w:numPr>
          <w:ilvl w:val="1"/>
          <w:numId w:val="13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Arctique et alpine (sommet des hautes montagnes)</w:t>
      </w:r>
    </w:p>
    <w:p w14:paraId="476368F6" w14:textId="59D6C45F" w:rsidR="007173F8" w:rsidRDefault="007173F8" w:rsidP="00FC4077">
      <w:pPr>
        <w:pStyle w:val="ListParagraph"/>
        <w:numPr>
          <w:ilvl w:val="1"/>
          <w:numId w:val="13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Petits arbustes et plantes adaptés au froid</w:t>
      </w:r>
    </w:p>
    <w:p w14:paraId="054C43EE" w14:textId="4C91B7CC" w:rsidR="007173F8" w:rsidRDefault="007173F8" w:rsidP="00FC4077">
      <w:pPr>
        <w:pStyle w:val="ListParagraph"/>
        <w:numPr>
          <w:ilvl w:val="1"/>
          <w:numId w:val="13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Arctique = 20-60 cm de pluie</w:t>
      </w:r>
      <w:r>
        <w:rPr>
          <w:rFonts w:ascii="Arial" w:hAnsi="Arial" w:cs="Arial"/>
          <w:sz w:val="20"/>
          <w:szCs w:val="20"/>
          <w:lang w:val="fr-CA"/>
        </w:rPr>
        <w:tab/>
        <w:t>Alpine = 100 cm</w:t>
      </w:r>
    </w:p>
    <w:p w14:paraId="0D44F08B" w14:textId="4F2AF15F" w:rsidR="007173F8" w:rsidRDefault="007173F8" w:rsidP="00FC4077">
      <w:pPr>
        <w:pStyle w:val="ListParagraph"/>
        <w:numPr>
          <w:ilvl w:val="1"/>
          <w:numId w:val="13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Hiver moyenne = -30°c</w:t>
      </w:r>
      <w:r>
        <w:rPr>
          <w:rFonts w:ascii="Arial" w:hAnsi="Arial" w:cs="Arial"/>
          <w:sz w:val="20"/>
          <w:szCs w:val="20"/>
          <w:lang w:val="fr-CA"/>
        </w:rPr>
        <w:tab/>
        <w:t>Été = 5-10°c</w:t>
      </w:r>
    </w:p>
    <w:p w14:paraId="6812D4B6" w14:textId="77777777" w:rsidR="00E350CC" w:rsidRDefault="00E350CC" w:rsidP="00E350CC">
      <w:pPr>
        <w:rPr>
          <w:rFonts w:ascii="Arial" w:hAnsi="Arial" w:cs="Arial"/>
          <w:sz w:val="20"/>
          <w:szCs w:val="20"/>
          <w:lang w:val="fr-CA"/>
        </w:rPr>
      </w:pPr>
    </w:p>
    <w:p w14:paraId="3F97BB54" w14:textId="3AFA5278" w:rsidR="00E350CC" w:rsidRDefault="00E350CC" w:rsidP="00E350CC">
      <w:pPr>
        <w:rPr>
          <w:rFonts w:ascii="Arial" w:hAnsi="Arial" w:cs="Arial"/>
          <w:b/>
          <w:sz w:val="20"/>
          <w:szCs w:val="20"/>
          <w:lang w:val="fr-CA"/>
        </w:rPr>
      </w:pPr>
      <w:r w:rsidRPr="004A2FE8">
        <w:rPr>
          <w:rFonts w:ascii="Arial" w:hAnsi="Arial" w:cs="Arial"/>
          <w:b/>
          <w:sz w:val="20"/>
          <w:szCs w:val="20"/>
          <w:lang w:val="fr-CA"/>
        </w:rPr>
        <w:lastRenderedPageBreak/>
        <w:t>Climat = détermine en grande partie de la distribution et structure des biomes</w:t>
      </w:r>
    </w:p>
    <w:p w14:paraId="22DF2AD9" w14:textId="77777777" w:rsidR="004730CF" w:rsidRDefault="004730CF" w:rsidP="00E350CC">
      <w:pPr>
        <w:rPr>
          <w:rFonts w:ascii="Arial" w:hAnsi="Arial" w:cs="Arial"/>
          <w:b/>
          <w:sz w:val="20"/>
          <w:szCs w:val="20"/>
          <w:lang w:val="fr-CA"/>
        </w:rPr>
      </w:pPr>
    </w:p>
    <w:p w14:paraId="667B8219" w14:textId="2B3AECEC" w:rsidR="004730CF" w:rsidRPr="004730CF" w:rsidRDefault="004730CF" w:rsidP="00E350CC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BIOMES AQUATIQUES</w:t>
      </w:r>
    </w:p>
    <w:p w14:paraId="1B521C58" w14:textId="77777777" w:rsidR="004A2FE8" w:rsidRDefault="004A2FE8" w:rsidP="00E350CC">
      <w:pPr>
        <w:rPr>
          <w:rFonts w:ascii="Arial" w:hAnsi="Arial" w:cs="Arial"/>
          <w:b/>
          <w:sz w:val="20"/>
          <w:szCs w:val="20"/>
          <w:lang w:val="fr-CA"/>
        </w:rPr>
      </w:pPr>
    </w:p>
    <w:p w14:paraId="38162D91" w14:textId="132E1F6E" w:rsidR="004A2FE8" w:rsidRDefault="004A2FE8" w:rsidP="00E350CC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Lacs :</w:t>
      </w:r>
    </w:p>
    <w:p w14:paraId="6B788A56" w14:textId="01F3FDEF" w:rsidR="004A2FE8" w:rsidRDefault="004A2FE8" w:rsidP="00FC4077">
      <w:pPr>
        <w:pStyle w:val="ListParagraph"/>
        <w:numPr>
          <w:ilvl w:val="0"/>
          <w:numId w:val="16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Oligotrophes : pauvres en nutriments et riche en O2</w:t>
      </w:r>
    </w:p>
    <w:p w14:paraId="310AAF4E" w14:textId="757392D2" w:rsidR="004A2FE8" w:rsidRDefault="004A2FE8" w:rsidP="00FC4077">
      <w:pPr>
        <w:pStyle w:val="ListParagraph"/>
        <w:numPr>
          <w:ilvl w:val="0"/>
          <w:numId w:val="16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Eutrophes : riches en nutriments et pauvre en O2</w:t>
      </w:r>
    </w:p>
    <w:p w14:paraId="2BB5982C" w14:textId="79A54BF7" w:rsidR="004730CF" w:rsidRDefault="004730CF" w:rsidP="00FC4077">
      <w:pPr>
        <w:pStyle w:val="ListParagraph"/>
        <w:numPr>
          <w:ilvl w:val="1"/>
          <w:numId w:val="16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Winterkill : grande activité de bactéries qui dégrade activité aquatiques = perte d’O2 = faune aquatique meurt</w:t>
      </w:r>
    </w:p>
    <w:p w14:paraId="7043F1EF" w14:textId="52FBD9CB" w:rsidR="004730CF" w:rsidRDefault="004730CF" w:rsidP="00FC4077">
      <w:pPr>
        <w:pStyle w:val="ListParagraph"/>
        <w:numPr>
          <w:ilvl w:val="1"/>
          <w:numId w:val="16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 xml:space="preserve">Thermocline : durant été – réchauffement de l’eau à la surface = froid en dessous (zone de transition entre eau froide et chaude) </w:t>
      </w:r>
    </w:p>
    <w:p w14:paraId="2841EC3C" w14:textId="77777777" w:rsidR="004730CF" w:rsidRPr="004A2FE8" w:rsidRDefault="004730CF" w:rsidP="004730CF">
      <w:pPr>
        <w:pStyle w:val="ListParagraph"/>
        <w:ind w:left="1440"/>
        <w:rPr>
          <w:rFonts w:ascii="Arial" w:hAnsi="Arial" w:cs="Arial"/>
          <w:sz w:val="20"/>
          <w:szCs w:val="20"/>
          <w:lang w:val="fr-CA"/>
        </w:rPr>
      </w:pPr>
    </w:p>
    <w:p w14:paraId="11152B71" w14:textId="1CB6010E" w:rsidR="006400EA" w:rsidRDefault="004730CF" w:rsidP="006400EA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Zone intertidale :</w:t>
      </w:r>
      <w:r w:rsidR="00EB3A21">
        <w:rPr>
          <w:rFonts w:ascii="Arial" w:hAnsi="Arial" w:cs="Arial"/>
          <w:sz w:val="20"/>
          <w:szCs w:val="20"/>
          <w:lang w:val="fr-CA"/>
        </w:rPr>
        <w:t xml:space="preserve"> zone de balancement des marées sur la littoral</w:t>
      </w:r>
      <w:r w:rsidR="00C61772">
        <w:rPr>
          <w:rFonts w:ascii="Arial" w:hAnsi="Arial" w:cs="Arial"/>
          <w:sz w:val="20"/>
          <w:szCs w:val="20"/>
          <w:lang w:val="fr-CA"/>
        </w:rPr>
        <w:t>e</w:t>
      </w:r>
    </w:p>
    <w:p w14:paraId="23C020C6" w14:textId="06C0110D" w:rsidR="00C61772" w:rsidRDefault="00C61772" w:rsidP="00FC4077">
      <w:pPr>
        <w:pStyle w:val="ListParagraph"/>
        <w:numPr>
          <w:ilvl w:val="0"/>
          <w:numId w:val="17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Littorale : zone de contact entre mer ou lac et la terre</w:t>
      </w:r>
    </w:p>
    <w:p w14:paraId="115AC7D0" w14:textId="77777777" w:rsidR="00C61772" w:rsidRDefault="00C61772" w:rsidP="00C61772">
      <w:pPr>
        <w:rPr>
          <w:rFonts w:ascii="Arial" w:hAnsi="Arial" w:cs="Arial"/>
          <w:sz w:val="20"/>
          <w:szCs w:val="20"/>
          <w:lang w:val="fr-CA"/>
        </w:rPr>
      </w:pPr>
    </w:p>
    <w:p w14:paraId="727800BF" w14:textId="5379FC94" w:rsidR="00C61772" w:rsidRDefault="00C61772" w:rsidP="00C61772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Récifs</w:t>
      </w:r>
      <w:r w:rsidR="00271BB5">
        <w:rPr>
          <w:rFonts w:ascii="Arial" w:hAnsi="Arial" w:cs="Arial"/>
          <w:sz w:val="20"/>
          <w:szCs w:val="20"/>
          <w:lang w:val="fr-CA"/>
        </w:rPr>
        <w:t> : chaîne de rochers ou fleurs d’eau submergées crée par l’accumulation d’espèces aquatiques</w:t>
      </w:r>
    </w:p>
    <w:p w14:paraId="09DB8BBE" w14:textId="77777777" w:rsidR="00271BB5" w:rsidRDefault="00271BB5" w:rsidP="00C61772">
      <w:pPr>
        <w:rPr>
          <w:rFonts w:ascii="Arial" w:hAnsi="Arial" w:cs="Arial"/>
          <w:sz w:val="20"/>
          <w:szCs w:val="20"/>
          <w:lang w:val="fr-CA"/>
        </w:rPr>
      </w:pPr>
    </w:p>
    <w:p w14:paraId="468CA08F" w14:textId="3A71FE53" w:rsidR="00271BB5" w:rsidRDefault="00271BB5" w:rsidP="00C61772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Zone océanique pélagique : eau libres bleues</w:t>
      </w:r>
    </w:p>
    <w:p w14:paraId="15E2D780" w14:textId="57D2C042" w:rsidR="00271BB5" w:rsidRDefault="00271BB5" w:rsidP="00FC4077">
      <w:pPr>
        <w:pStyle w:val="ListParagraph"/>
        <w:numPr>
          <w:ilvl w:val="0"/>
          <w:numId w:val="17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Point le plus profond = 10 000m</w:t>
      </w:r>
    </w:p>
    <w:p w14:paraId="4C684959" w14:textId="1380ACF8" w:rsidR="00271BB5" w:rsidRDefault="00271BB5" w:rsidP="00FC4077">
      <w:pPr>
        <w:pStyle w:val="ListParagraph"/>
        <w:numPr>
          <w:ilvl w:val="0"/>
          <w:numId w:val="17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Couvre 70% de la surface terrestre</w:t>
      </w:r>
    </w:p>
    <w:p w14:paraId="4ABB6E3B" w14:textId="77777777" w:rsidR="00271BB5" w:rsidRDefault="00271BB5" w:rsidP="00271BB5">
      <w:pPr>
        <w:rPr>
          <w:rFonts w:ascii="Arial" w:hAnsi="Arial" w:cs="Arial"/>
          <w:sz w:val="20"/>
          <w:szCs w:val="20"/>
          <w:lang w:val="fr-CA"/>
        </w:rPr>
      </w:pPr>
    </w:p>
    <w:p w14:paraId="54D349D2" w14:textId="09B25A89" w:rsidR="00271BB5" w:rsidRDefault="00271BB5" w:rsidP="00271BB5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Zone benthique marine : plancher océanique</w:t>
      </w:r>
    </w:p>
    <w:p w14:paraId="01090A5F" w14:textId="77777777" w:rsidR="00203239" w:rsidRDefault="00203239" w:rsidP="00271BB5">
      <w:pPr>
        <w:rPr>
          <w:rFonts w:ascii="Arial" w:hAnsi="Arial" w:cs="Arial"/>
          <w:sz w:val="20"/>
          <w:szCs w:val="20"/>
          <w:lang w:val="fr-CA"/>
        </w:rPr>
      </w:pPr>
    </w:p>
    <w:p w14:paraId="52DF7CB5" w14:textId="77777777" w:rsidR="00203239" w:rsidRDefault="00203239" w:rsidP="00271BB5">
      <w:pPr>
        <w:rPr>
          <w:rFonts w:ascii="Arial" w:hAnsi="Arial" w:cs="Arial"/>
          <w:sz w:val="20"/>
          <w:szCs w:val="20"/>
          <w:lang w:val="fr-CA"/>
        </w:rPr>
      </w:pPr>
    </w:p>
    <w:p w14:paraId="62C00D4F" w14:textId="272E902C" w:rsidR="00203239" w:rsidRPr="00203239" w:rsidRDefault="00203239" w:rsidP="00271BB5">
      <w:pPr>
        <w:rPr>
          <w:rFonts w:ascii="Arial" w:hAnsi="Arial" w:cs="Arial"/>
          <w:b/>
          <w:sz w:val="20"/>
          <w:szCs w:val="20"/>
          <w:lang w:val="fr-CA"/>
        </w:rPr>
      </w:pPr>
      <w:r w:rsidRPr="00203239">
        <w:rPr>
          <w:rFonts w:ascii="Arial" w:hAnsi="Arial" w:cs="Arial"/>
          <w:b/>
          <w:sz w:val="20"/>
          <w:szCs w:val="20"/>
          <w:lang w:val="fr-CA"/>
        </w:rPr>
        <w:t>9.4 RÉPARTITION DES ESPÈCES</w:t>
      </w:r>
    </w:p>
    <w:p w14:paraId="7CCB8808" w14:textId="77777777" w:rsidR="00203239" w:rsidRDefault="00203239" w:rsidP="00271BB5">
      <w:pPr>
        <w:rPr>
          <w:rFonts w:ascii="Arial" w:hAnsi="Arial" w:cs="Arial"/>
          <w:sz w:val="20"/>
          <w:szCs w:val="20"/>
          <w:lang w:val="fr-CA"/>
        </w:rPr>
      </w:pPr>
    </w:p>
    <w:p w14:paraId="405DA5CD" w14:textId="2ADAB0E3" w:rsidR="00203239" w:rsidRDefault="00203239" w:rsidP="00271BB5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Biogéographie : étude de la distribution des espèces</w:t>
      </w:r>
    </w:p>
    <w:p w14:paraId="22C0CCF5" w14:textId="63A9980C" w:rsidR="00203239" w:rsidRDefault="00203239" w:rsidP="00FC4077">
      <w:pPr>
        <w:pStyle w:val="ListParagraph"/>
        <w:numPr>
          <w:ilvl w:val="0"/>
          <w:numId w:val="18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Contient des faunes propres à des régions géographiques précises</w:t>
      </w:r>
    </w:p>
    <w:p w14:paraId="30F7A368" w14:textId="375C04E6" w:rsidR="00203239" w:rsidRDefault="00203239" w:rsidP="00FC4077">
      <w:pPr>
        <w:pStyle w:val="ListParagraph"/>
        <w:numPr>
          <w:ilvl w:val="0"/>
          <w:numId w:val="18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Apparu en 500 millions d’années = entraîner spéciation + changement climatique</w:t>
      </w:r>
    </w:p>
    <w:p w14:paraId="6034BA74" w14:textId="77777777" w:rsidR="00203239" w:rsidRDefault="00203239" w:rsidP="00203239">
      <w:pPr>
        <w:rPr>
          <w:rFonts w:ascii="Arial" w:hAnsi="Arial" w:cs="Arial"/>
          <w:sz w:val="20"/>
          <w:szCs w:val="20"/>
          <w:lang w:val="fr-CA"/>
        </w:rPr>
      </w:pPr>
    </w:p>
    <w:p w14:paraId="4902A881" w14:textId="060734AF" w:rsidR="00203239" w:rsidRDefault="00203239" w:rsidP="00203239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Facteurs limitants de la répartition géographique</w:t>
      </w:r>
    </w:p>
    <w:p w14:paraId="7DC4BB2B" w14:textId="40759079" w:rsidR="005C50C3" w:rsidRDefault="005C50C3" w:rsidP="00FC4077">
      <w:pPr>
        <w:pStyle w:val="ListParagraph"/>
        <w:numPr>
          <w:ilvl w:val="0"/>
          <w:numId w:val="19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Espèces à distribution réduite – ex : Cyprinodon diabolis (poisson) ; 2010 = 400-500 individus, 2014 = 92 ind</w:t>
      </w:r>
    </w:p>
    <w:p w14:paraId="0BE738AA" w14:textId="50D39EE0" w:rsidR="005C50C3" w:rsidRDefault="005C50C3" w:rsidP="00FC4077">
      <w:pPr>
        <w:pStyle w:val="ListParagraph"/>
        <w:numPr>
          <w:ilvl w:val="0"/>
          <w:numId w:val="19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Sélection de l’habitat – ex : kangourou</w:t>
      </w:r>
    </w:p>
    <w:p w14:paraId="44652BEC" w14:textId="5BAF2CFA" w:rsidR="005C50C3" w:rsidRDefault="005C50C3" w:rsidP="00FC4077">
      <w:pPr>
        <w:pStyle w:val="ListParagraph"/>
        <w:numPr>
          <w:ilvl w:val="0"/>
          <w:numId w:val="19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Parasitisme – ex : orignal, cerf de virginie et ver des méninges</w:t>
      </w:r>
    </w:p>
    <w:p w14:paraId="2195734F" w14:textId="77777777" w:rsidR="005C50C3" w:rsidRPr="005C50C3" w:rsidRDefault="005C50C3" w:rsidP="00FC4077">
      <w:pPr>
        <w:pStyle w:val="ListParagraph"/>
        <w:numPr>
          <w:ilvl w:val="1"/>
          <w:numId w:val="19"/>
        </w:numPr>
        <w:rPr>
          <w:rFonts w:ascii="Arial" w:hAnsi="Arial" w:cs="Arial"/>
          <w:sz w:val="20"/>
          <w:szCs w:val="20"/>
          <w:lang w:val="fr-CA"/>
        </w:rPr>
      </w:pPr>
      <w:r w:rsidRPr="005C50C3">
        <w:rPr>
          <w:rFonts w:ascii="Arial" w:hAnsi="Arial" w:cs="Arial"/>
          <w:sz w:val="20"/>
          <w:szCs w:val="20"/>
          <w:lang w:val="fr-CA"/>
        </w:rPr>
        <w:t xml:space="preserve">Orignale + cerf de virginie = Vivent mal ensemble à cause de parasite </w:t>
      </w:r>
    </w:p>
    <w:p w14:paraId="0CF600C7" w14:textId="5910411E" w:rsidR="005C50C3" w:rsidRPr="005C50C3" w:rsidRDefault="005C50C3" w:rsidP="00FC4077">
      <w:pPr>
        <w:pStyle w:val="ListParagraph"/>
        <w:numPr>
          <w:ilvl w:val="1"/>
          <w:numId w:val="19"/>
        </w:numPr>
        <w:rPr>
          <w:rFonts w:ascii="Arial" w:hAnsi="Arial" w:cs="Arial"/>
          <w:sz w:val="20"/>
          <w:szCs w:val="20"/>
          <w:lang w:val="fr-CA"/>
        </w:rPr>
      </w:pPr>
      <w:r w:rsidRPr="005C50C3">
        <w:rPr>
          <w:rFonts w:ascii="Arial" w:hAnsi="Arial" w:cs="Arial"/>
          <w:sz w:val="20"/>
          <w:szCs w:val="20"/>
          <w:lang w:val="fr-CA"/>
        </w:rPr>
        <w:t>Trajet: dans système digestif – intestin – moelle épinière – cerveau – dépose oeuf dans méninge + développer – tomber dans système sanguin – coeur – système pulmonaire – digestif – déféquer – déposer dans nature – manger par escagot ou autre espèces) = cycle continue (peut affecter comportementdes orignales)</w:t>
      </w:r>
    </w:p>
    <w:p w14:paraId="5488835F" w14:textId="77777777" w:rsidR="005C50C3" w:rsidRPr="005C50C3" w:rsidRDefault="005C50C3" w:rsidP="00FC4077">
      <w:pPr>
        <w:pStyle w:val="ListParagraph"/>
        <w:numPr>
          <w:ilvl w:val="1"/>
          <w:numId w:val="19"/>
        </w:numPr>
        <w:rPr>
          <w:rFonts w:ascii="Arial" w:hAnsi="Arial" w:cs="Arial"/>
          <w:sz w:val="20"/>
          <w:szCs w:val="20"/>
          <w:lang w:val="fr-CA"/>
        </w:rPr>
      </w:pPr>
      <w:r w:rsidRPr="005C50C3">
        <w:rPr>
          <w:rFonts w:ascii="Arial" w:hAnsi="Arial" w:cs="Arial"/>
          <w:sz w:val="20"/>
          <w:szCs w:val="20"/>
          <w:lang w:val="fr-CA"/>
        </w:rPr>
        <w:t>Chevreuil = peut vivre avec parasite</w:t>
      </w:r>
    </w:p>
    <w:p w14:paraId="6A5D605D" w14:textId="7619DFA8" w:rsidR="005C50C3" w:rsidRDefault="005C50C3" w:rsidP="00FC4077">
      <w:pPr>
        <w:pStyle w:val="ListParagraph"/>
        <w:numPr>
          <w:ilvl w:val="0"/>
          <w:numId w:val="19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Facteurs abiotiques (chimiques ou physiques) – ex : temp, eau, O2, salinité, lumière solaire, etc.</w:t>
      </w:r>
    </w:p>
    <w:p w14:paraId="25C79E8A" w14:textId="0E0EBE98" w:rsidR="005C50C3" w:rsidRDefault="005C50C3" w:rsidP="00FC4077">
      <w:pPr>
        <w:pStyle w:val="ListParagraph"/>
        <w:numPr>
          <w:ilvl w:val="0"/>
          <w:numId w:val="19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Expansion – ex : dispersion du héron (espèce africaine depuis 1877), moineau domestique, chenilles défoliatrices</w:t>
      </w:r>
    </w:p>
    <w:p w14:paraId="0430410C" w14:textId="77777777" w:rsidR="003F4547" w:rsidRDefault="003F4547" w:rsidP="003F4547">
      <w:pPr>
        <w:rPr>
          <w:rFonts w:ascii="Arial" w:hAnsi="Arial" w:cs="Arial"/>
          <w:sz w:val="20"/>
          <w:szCs w:val="20"/>
          <w:lang w:val="fr-CA"/>
        </w:rPr>
      </w:pPr>
    </w:p>
    <w:p w14:paraId="6D6FE631" w14:textId="77777777" w:rsidR="003F4547" w:rsidRDefault="003F4547" w:rsidP="003F4547">
      <w:pPr>
        <w:rPr>
          <w:rFonts w:ascii="Arial" w:hAnsi="Arial" w:cs="Arial"/>
          <w:sz w:val="20"/>
          <w:szCs w:val="20"/>
          <w:lang w:val="fr-CA"/>
        </w:rPr>
      </w:pPr>
    </w:p>
    <w:p w14:paraId="78DECBDA" w14:textId="77777777" w:rsidR="003F4547" w:rsidRDefault="003F4547" w:rsidP="003F4547">
      <w:pPr>
        <w:rPr>
          <w:rFonts w:ascii="Arial" w:hAnsi="Arial" w:cs="Arial"/>
          <w:sz w:val="20"/>
          <w:szCs w:val="20"/>
          <w:lang w:val="fr-CA"/>
        </w:rPr>
      </w:pPr>
    </w:p>
    <w:p w14:paraId="163F5353" w14:textId="77777777" w:rsidR="003F4547" w:rsidRDefault="003F4547" w:rsidP="003F4547">
      <w:pPr>
        <w:rPr>
          <w:rFonts w:ascii="Arial" w:hAnsi="Arial" w:cs="Arial"/>
          <w:sz w:val="20"/>
          <w:szCs w:val="20"/>
          <w:lang w:val="fr-CA"/>
        </w:rPr>
      </w:pPr>
    </w:p>
    <w:p w14:paraId="166C44A3" w14:textId="77777777" w:rsidR="003F4547" w:rsidRDefault="003F4547" w:rsidP="003F4547">
      <w:pPr>
        <w:rPr>
          <w:rFonts w:ascii="Arial" w:hAnsi="Arial" w:cs="Arial"/>
          <w:sz w:val="20"/>
          <w:szCs w:val="20"/>
          <w:lang w:val="fr-CA"/>
        </w:rPr>
      </w:pPr>
    </w:p>
    <w:p w14:paraId="5291DE81" w14:textId="77777777" w:rsidR="003F4547" w:rsidRDefault="003F4547" w:rsidP="003F4547">
      <w:pPr>
        <w:rPr>
          <w:rFonts w:ascii="Arial" w:hAnsi="Arial" w:cs="Arial"/>
          <w:sz w:val="20"/>
          <w:szCs w:val="20"/>
          <w:lang w:val="fr-CA"/>
        </w:rPr>
      </w:pPr>
    </w:p>
    <w:p w14:paraId="4111EB08" w14:textId="77777777" w:rsidR="003F4547" w:rsidRDefault="003F4547" w:rsidP="003F4547">
      <w:pPr>
        <w:rPr>
          <w:rFonts w:ascii="Arial" w:hAnsi="Arial" w:cs="Arial"/>
          <w:sz w:val="20"/>
          <w:szCs w:val="20"/>
          <w:lang w:val="fr-CA"/>
        </w:rPr>
      </w:pPr>
    </w:p>
    <w:p w14:paraId="67726885" w14:textId="77777777" w:rsidR="003F4547" w:rsidRDefault="003F4547" w:rsidP="003F4547">
      <w:pPr>
        <w:rPr>
          <w:rFonts w:ascii="Arial" w:hAnsi="Arial" w:cs="Arial"/>
          <w:sz w:val="20"/>
          <w:szCs w:val="20"/>
          <w:lang w:val="fr-CA"/>
        </w:rPr>
      </w:pPr>
    </w:p>
    <w:p w14:paraId="2B20B59F" w14:textId="77777777" w:rsidR="003F4547" w:rsidRDefault="003F4547" w:rsidP="003F4547">
      <w:pPr>
        <w:rPr>
          <w:rFonts w:ascii="Arial" w:hAnsi="Arial" w:cs="Arial"/>
          <w:sz w:val="20"/>
          <w:szCs w:val="20"/>
          <w:lang w:val="fr-CA"/>
        </w:rPr>
      </w:pPr>
    </w:p>
    <w:p w14:paraId="20E45F8B" w14:textId="77777777" w:rsidR="003F4547" w:rsidRDefault="003F4547" w:rsidP="003F4547">
      <w:pPr>
        <w:rPr>
          <w:rFonts w:ascii="Arial" w:hAnsi="Arial" w:cs="Arial"/>
          <w:sz w:val="20"/>
          <w:szCs w:val="20"/>
          <w:lang w:val="fr-CA"/>
        </w:rPr>
      </w:pPr>
    </w:p>
    <w:p w14:paraId="7432159C" w14:textId="77777777" w:rsidR="003F4547" w:rsidRDefault="003F4547" w:rsidP="003F4547">
      <w:pPr>
        <w:rPr>
          <w:rFonts w:ascii="Arial" w:hAnsi="Arial" w:cs="Arial"/>
          <w:sz w:val="20"/>
          <w:szCs w:val="20"/>
          <w:lang w:val="fr-CA"/>
        </w:rPr>
      </w:pPr>
    </w:p>
    <w:p w14:paraId="4073F1C4" w14:textId="77777777" w:rsidR="003F4547" w:rsidRDefault="003F4547" w:rsidP="003F4547">
      <w:pPr>
        <w:rPr>
          <w:rFonts w:ascii="Arial" w:hAnsi="Arial" w:cs="Arial"/>
          <w:sz w:val="20"/>
          <w:szCs w:val="20"/>
          <w:lang w:val="fr-CA"/>
        </w:rPr>
      </w:pPr>
    </w:p>
    <w:p w14:paraId="3B0EBBDA" w14:textId="77777777" w:rsidR="003F4547" w:rsidRDefault="003F4547" w:rsidP="003F4547">
      <w:pPr>
        <w:rPr>
          <w:rFonts w:ascii="Arial" w:hAnsi="Arial" w:cs="Arial"/>
          <w:sz w:val="20"/>
          <w:szCs w:val="20"/>
          <w:lang w:val="fr-CA"/>
        </w:rPr>
      </w:pPr>
    </w:p>
    <w:p w14:paraId="3F497742" w14:textId="77777777" w:rsidR="003F4547" w:rsidRDefault="003F4547" w:rsidP="003F4547">
      <w:pPr>
        <w:rPr>
          <w:rFonts w:ascii="Arial" w:hAnsi="Arial" w:cs="Arial"/>
          <w:sz w:val="20"/>
          <w:szCs w:val="20"/>
          <w:lang w:val="fr-CA"/>
        </w:rPr>
      </w:pPr>
    </w:p>
    <w:p w14:paraId="0070E962" w14:textId="77777777" w:rsidR="003F4547" w:rsidRDefault="003F4547" w:rsidP="003F4547">
      <w:pPr>
        <w:rPr>
          <w:rFonts w:ascii="Arial" w:hAnsi="Arial" w:cs="Arial"/>
          <w:sz w:val="20"/>
          <w:szCs w:val="20"/>
          <w:lang w:val="fr-CA"/>
        </w:rPr>
      </w:pPr>
    </w:p>
    <w:p w14:paraId="06B6163E" w14:textId="77777777" w:rsidR="003F4547" w:rsidRDefault="003F4547" w:rsidP="003F4547">
      <w:pPr>
        <w:rPr>
          <w:rFonts w:ascii="Arial" w:hAnsi="Arial" w:cs="Arial"/>
          <w:sz w:val="20"/>
          <w:szCs w:val="20"/>
          <w:lang w:val="fr-CA"/>
        </w:rPr>
      </w:pPr>
    </w:p>
    <w:p w14:paraId="12800080" w14:textId="77777777" w:rsidR="003F4547" w:rsidRDefault="003F4547" w:rsidP="003F4547">
      <w:pPr>
        <w:rPr>
          <w:rFonts w:ascii="Arial" w:hAnsi="Arial" w:cs="Arial"/>
          <w:sz w:val="20"/>
          <w:szCs w:val="20"/>
          <w:lang w:val="fr-CA"/>
        </w:rPr>
      </w:pPr>
    </w:p>
    <w:p w14:paraId="539FE16A" w14:textId="77777777" w:rsidR="003F4547" w:rsidRDefault="003F4547" w:rsidP="003F4547">
      <w:pPr>
        <w:rPr>
          <w:rFonts w:ascii="Arial" w:hAnsi="Arial" w:cs="Arial"/>
          <w:sz w:val="20"/>
          <w:szCs w:val="20"/>
          <w:lang w:val="fr-CA"/>
        </w:rPr>
      </w:pPr>
    </w:p>
    <w:p w14:paraId="37977677" w14:textId="77777777" w:rsidR="003F4547" w:rsidRDefault="003F4547" w:rsidP="003F4547">
      <w:pPr>
        <w:rPr>
          <w:rFonts w:ascii="Arial" w:hAnsi="Arial" w:cs="Arial"/>
          <w:sz w:val="20"/>
          <w:szCs w:val="20"/>
          <w:lang w:val="fr-CA"/>
        </w:rPr>
      </w:pPr>
    </w:p>
    <w:p w14:paraId="48A87205" w14:textId="45220FCD" w:rsidR="003F4547" w:rsidRPr="003F4547" w:rsidRDefault="003F4547" w:rsidP="003F4547">
      <w:pPr>
        <w:rPr>
          <w:rFonts w:ascii="Arial" w:hAnsi="Arial" w:cs="Arial"/>
          <w:b/>
          <w:sz w:val="20"/>
          <w:szCs w:val="20"/>
          <w:u w:val="single"/>
          <w:lang w:val="fr-CA"/>
        </w:rPr>
      </w:pPr>
      <w:r w:rsidRPr="003F4547">
        <w:rPr>
          <w:rFonts w:ascii="Arial" w:hAnsi="Arial" w:cs="Arial"/>
          <w:b/>
          <w:sz w:val="20"/>
          <w:szCs w:val="20"/>
          <w:u w:val="single"/>
          <w:lang w:val="fr-CA"/>
        </w:rPr>
        <w:lastRenderedPageBreak/>
        <w:t>CHAPITRE 10 : ÉCOLOGIE DES POPULATIONS</w:t>
      </w:r>
    </w:p>
    <w:p w14:paraId="66E6F3C1" w14:textId="77777777" w:rsidR="003F4547" w:rsidRDefault="003F4547" w:rsidP="003F4547">
      <w:pPr>
        <w:rPr>
          <w:rFonts w:ascii="Arial" w:hAnsi="Arial" w:cs="Arial"/>
          <w:sz w:val="20"/>
          <w:szCs w:val="20"/>
          <w:lang w:val="fr-CA"/>
        </w:rPr>
      </w:pPr>
    </w:p>
    <w:p w14:paraId="46C4F966" w14:textId="78656D25" w:rsidR="003F4547" w:rsidRDefault="003F4547" w:rsidP="003F4547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Population : groupe d’individus de la même espèce vivant dans une aire géographique donnée</w:t>
      </w:r>
    </w:p>
    <w:p w14:paraId="138BE1E3" w14:textId="77777777" w:rsidR="003F4547" w:rsidRDefault="003F4547" w:rsidP="003F4547">
      <w:pPr>
        <w:rPr>
          <w:rFonts w:ascii="Arial" w:hAnsi="Arial" w:cs="Arial"/>
          <w:sz w:val="20"/>
          <w:szCs w:val="20"/>
          <w:lang w:val="fr-CA"/>
        </w:rPr>
      </w:pPr>
    </w:p>
    <w:p w14:paraId="661920AC" w14:textId="2ED35492" w:rsidR="003F4547" w:rsidRDefault="003F4547" w:rsidP="003F4547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Études des cycles biologiques : étude des caractéristiques qui influent sur la survie et reproduction des individus d’une population</w:t>
      </w:r>
    </w:p>
    <w:p w14:paraId="7C6027F2" w14:textId="77777777" w:rsidR="003F4547" w:rsidRDefault="003F4547" w:rsidP="003F4547">
      <w:pPr>
        <w:rPr>
          <w:rFonts w:ascii="Arial" w:hAnsi="Arial" w:cs="Arial"/>
          <w:sz w:val="20"/>
          <w:szCs w:val="20"/>
          <w:lang w:val="fr-CA"/>
        </w:rPr>
      </w:pPr>
    </w:p>
    <w:p w14:paraId="0FE976FD" w14:textId="77777777" w:rsidR="003F4547" w:rsidRDefault="003F4547" w:rsidP="003F4547">
      <w:pPr>
        <w:rPr>
          <w:rFonts w:ascii="Arial" w:hAnsi="Arial" w:cs="Arial"/>
          <w:sz w:val="20"/>
          <w:szCs w:val="20"/>
          <w:lang w:val="fr-CA"/>
        </w:rPr>
      </w:pPr>
    </w:p>
    <w:p w14:paraId="0A8675FF" w14:textId="5C92BC7A" w:rsidR="003F4547" w:rsidRPr="00843219" w:rsidRDefault="003F4547" w:rsidP="003F4547">
      <w:pPr>
        <w:rPr>
          <w:rFonts w:ascii="Arial" w:hAnsi="Arial" w:cs="Arial"/>
          <w:b/>
          <w:sz w:val="20"/>
          <w:szCs w:val="20"/>
          <w:lang w:val="fr-CA"/>
        </w:rPr>
      </w:pPr>
      <w:r w:rsidRPr="00843219">
        <w:rPr>
          <w:rFonts w:ascii="Arial" w:hAnsi="Arial" w:cs="Arial"/>
          <w:b/>
          <w:sz w:val="20"/>
          <w:szCs w:val="20"/>
          <w:lang w:val="fr-CA"/>
        </w:rPr>
        <w:t>10.2 DENSITÉ</w:t>
      </w:r>
    </w:p>
    <w:p w14:paraId="63695FF2" w14:textId="77777777" w:rsidR="003F4547" w:rsidRDefault="003F4547" w:rsidP="003F4547">
      <w:pPr>
        <w:rPr>
          <w:rFonts w:ascii="Arial" w:hAnsi="Arial" w:cs="Arial"/>
          <w:sz w:val="20"/>
          <w:szCs w:val="20"/>
          <w:lang w:val="fr-CA"/>
        </w:rPr>
      </w:pPr>
    </w:p>
    <w:p w14:paraId="04556DF0" w14:textId="3BAEFC2E" w:rsidR="003F4547" w:rsidRPr="003F4547" w:rsidRDefault="003F4547" w:rsidP="003F4547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Densité : nombre d’individus par unité d’aire ou volume</w:t>
      </w:r>
      <w:r w:rsidR="00843219">
        <w:rPr>
          <w:rFonts w:ascii="Arial" w:hAnsi="Arial" w:cs="Arial"/>
          <w:sz w:val="20"/>
          <w:szCs w:val="20"/>
          <w:lang w:val="fr-CA"/>
        </w:rPr>
        <w:t xml:space="preserve"> ; résultats d’une interaction dynamique entre processus d’ajout (immigration et natalité) et d’élimination (émigration et mortalité) des individus</w:t>
      </w:r>
    </w:p>
    <w:p w14:paraId="011B0A16" w14:textId="77777777" w:rsidR="001C3CE9" w:rsidRDefault="001C3CE9" w:rsidP="00156ADD">
      <w:pPr>
        <w:rPr>
          <w:rFonts w:ascii="Arial" w:hAnsi="Arial" w:cs="Arial"/>
          <w:sz w:val="20"/>
          <w:szCs w:val="20"/>
          <w:lang w:val="fr-CA"/>
        </w:rPr>
      </w:pPr>
    </w:p>
    <w:p w14:paraId="430D406F" w14:textId="045F5758" w:rsidR="00843219" w:rsidRDefault="00843219" w:rsidP="00156ADD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Détermination de la densité :</w:t>
      </w:r>
    </w:p>
    <w:p w14:paraId="58A68D21" w14:textId="10BDA54F" w:rsidR="00843219" w:rsidRDefault="00843219" w:rsidP="00FC4077">
      <w:pPr>
        <w:pStyle w:val="ListParagraph"/>
        <w:numPr>
          <w:ilvl w:val="0"/>
          <w:numId w:val="20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Comptage direct</w:t>
      </w:r>
    </w:p>
    <w:p w14:paraId="5BB38336" w14:textId="6359D44D" w:rsidR="00843219" w:rsidRDefault="00843219" w:rsidP="00FC4077">
      <w:pPr>
        <w:pStyle w:val="ListParagraph"/>
        <w:numPr>
          <w:ilvl w:val="1"/>
          <w:numId w:val="20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Dénombrement aérien</w:t>
      </w:r>
    </w:p>
    <w:p w14:paraId="45FBAE48" w14:textId="486D6A2B" w:rsidR="00843219" w:rsidRDefault="00843219" w:rsidP="00FC4077">
      <w:pPr>
        <w:pStyle w:val="ListParagraph"/>
        <w:numPr>
          <w:ilvl w:val="1"/>
          <w:numId w:val="20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Par chant d’oiseaux</w:t>
      </w:r>
    </w:p>
    <w:p w14:paraId="288ECD2A" w14:textId="77777777" w:rsidR="00843219" w:rsidRDefault="00843219" w:rsidP="00843219">
      <w:pPr>
        <w:rPr>
          <w:rFonts w:ascii="Arial" w:hAnsi="Arial" w:cs="Arial"/>
          <w:sz w:val="20"/>
          <w:szCs w:val="20"/>
          <w:lang w:val="fr-CA"/>
        </w:rPr>
      </w:pPr>
    </w:p>
    <w:p w14:paraId="02AFF828" w14:textId="338D9E92" w:rsidR="00843219" w:rsidRDefault="00F84AF1" w:rsidP="00843219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Densité par échantillonnage</w:t>
      </w:r>
    </w:p>
    <w:p w14:paraId="5B091C9B" w14:textId="3C2F585D" w:rsidR="00F84AF1" w:rsidRDefault="00F84AF1" w:rsidP="00FC4077">
      <w:pPr>
        <w:pStyle w:val="ListParagraph"/>
        <w:numPr>
          <w:ilvl w:val="0"/>
          <w:numId w:val="20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Capture-recapture – estimation de la pop totale</w:t>
      </w:r>
    </w:p>
    <w:p w14:paraId="6671F0CA" w14:textId="77777777" w:rsidR="00F84AF1" w:rsidRDefault="00F84AF1" w:rsidP="00F84AF1">
      <w:pPr>
        <w:rPr>
          <w:rFonts w:ascii="Arial" w:hAnsi="Arial" w:cs="Arial"/>
          <w:sz w:val="20"/>
          <w:szCs w:val="20"/>
          <w:lang w:val="fr-CA"/>
        </w:rPr>
      </w:pPr>
    </w:p>
    <w:p w14:paraId="3C9CF7DC" w14:textId="09207584" w:rsidR="00F84AF1" w:rsidRDefault="00F84AF1" w:rsidP="00F84AF1">
      <w:pPr>
        <w:rPr>
          <w:rFonts w:ascii="Arial" w:hAnsi="Arial" w:cs="Arial"/>
          <w:b/>
          <w:sz w:val="20"/>
          <w:szCs w:val="20"/>
          <w:lang w:val="en-CA"/>
        </w:rPr>
      </w:pPr>
      <w:r w:rsidRPr="00F84AF1">
        <w:rPr>
          <w:rFonts w:ascii="Arial" w:hAnsi="Arial" w:cs="Arial"/>
          <w:b/>
          <w:sz w:val="20"/>
          <w:szCs w:val="20"/>
          <w:lang w:val="fr-CA"/>
        </w:rPr>
        <w:t>N</w:t>
      </w:r>
      <w:r w:rsidRPr="00F84AF1">
        <w:rPr>
          <w:rFonts w:ascii="Arial" w:hAnsi="Arial" w:cs="Arial"/>
          <w:b/>
          <w:sz w:val="20"/>
          <w:szCs w:val="20"/>
          <w:vertAlign w:val="subscript"/>
          <w:lang w:val="fr-CA"/>
        </w:rPr>
        <w:t>1</w:t>
      </w:r>
      <w:r w:rsidRPr="00F84AF1">
        <w:rPr>
          <w:rFonts w:ascii="Arial" w:hAnsi="Arial" w:cs="Arial"/>
          <w:b/>
          <w:sz w:val="20"/>
          <w:szCs w:val="20"/>
          <w:lang w:val="en-CA"/>
        </w:rPr>
        <w:t>/X = N</w:t>
      </w:r>
      <w:r w:rsidRPr="00F84AF1">
        <w:rPr>
          <w:rFonts w:ascii="Arial" w:hAnsi="Arial" w:cs="Arial"/>
          <w:b/>
          <w:sz w:val="20"/>
          <w:szCs w:val="20"/>
          <w:vertAlign w:val="subscript"/>
          <w:lang w:val="en-CA"/>
        </w:rPr>
        <w:t>2m</w:t>
      </w:r>
      <w:r w:rsidRPr="00F84AF1">
        <w:rPr>
          <w:rFonts w:ascii="Arial" w:hAnsi="Arial" w:cs="Arial"/>
          <w:b/>
          <w:sz w:val="20"/>
          <w:szCs w:val="20"/>
          <w:lang w:val="en-CA"/>
        </w:rPr>
        <w:t>/N</w:t>
      </w:r>
      <w:r w:rsidRPr="00F84AF1">
        <w:rPr>
          <w:rFonts w:ascii="Arial" w:hAnsi="Arial" w:cs="Arial"/>
          <w:b/>
          <w:sz w:val="20"/>
          <w:szCs w:val="20"/>
          <w:vertAlign w:val="subscript"/>
          <w:lang w:val="en-CA"/>
        </w:rPr>
        <w:t>2</w:t>
      </w:r>
      <w:r w:rsidRPr="00F84AF1">
        <w:rPr>
          <w:rFonts w:ascii="Arial" w:hAnsi="Arial" w:cs="Arial"/>
          <w:b/>
          <w:sz w:val="20"/>
          <w:szCs w:val="20"/>
          <w:lang w:val="en-CA"/>
        </w:rPr>
        <w:tab/>
      </w:r>
      <w:r w:rsidRPr="00F84AF1">
        <w:rPr>
          <w:rFonts w:ascii="Arial" w:hAnsi="Arial" w:cs="Arial"/>
          <w:b/>
          <w:sz w:val="20"/>
          <w:szCs w:val="20"/>
          <w:lang w:val="en-CA"/>
        </w:rPr>
        <w:tab/>
        <w:t xml:space="preserve">ou </w:t>
      </w:r>
      <w:r w:rsidRPr="00F84AF1">
        <w:rPr>
          <w:rFonts w:ascii="Arial" w:hAnsi="Arial" w:cs="Arial"/>
          <w:b/>
          <w:sz w:val="20"/>
          <w:szCs w:val="20"/>
          <w:lang w:val="en-CA"/>
        </w:rPr>
        <w:tab/>
        <w:t>X = N</w:t>
      </w:r>
      <w:r w:rsidRPr="00F84AF1">
        <w:rPr>
          <w:rFonts w:ascii="Arial" w:hAnsi="Arial" w:cs="Arial"/>
          <w:b/>
          <w:sz w:val="20"/>
          <w:szCs w:val="20"/>
          <w:vertAlign w:val="subscript"/>
          <w:lang w:val="en-CA"/>
        </w:rPr>
        <w:t>1</w:t>
      </w:r>
      <w:r w:rsidRPr="00F84AF1">
        <w:rPr>
          <w:rFonts w:ascii="Arial" w:hAnsi="Arial" w:cs="Arial"/>
          <w:b/>
          <w:sz w:val="20"/>
          <w:szCs w:val="20"/>
          <w:lang w:val="en-CA"/>
        </w:rPr>
        <w:t>N</w:t>
      </w:r>
      <w:r w:rsidRPr="00F84AF1">
        <w:rPr>
          <w:rFonts w:ascii="Arial" w:hAnsi="Arial" w:cs="Arial"/>
          <w:b/>
          <w:sz w:val="20"/>
          <w:szCs w:val="20"/>
          <w:vertAlign w:val="subscript"/>
          <w:lang w:val="en-CA"/>
        </w:rPr>
        <w:t>2</w:t>
      </w:r>
      <w:r w:rsidRPr="00F84AF1">
        <w:rPr>
          <w:rFonts w:ascii="Arial" w:hAnsi="Arial" w:cs="Arial"/>
          <w:b/>
          <w:sz w:val="20"/>
          <w:szCs w:val="20"/>
          <w:lang w:val="en-CA"/>
        </w:rPr>
        <w:t>/N</w:t>
      </w:r>
      <w:r w:rsidRPr="00F84AF1">
        <w:rPr>
          <w:rFonts w:ascii="Arial" w:hAnsi="Arial" w:cs="Arial"/>
          <w:b/>
          <w:sz w:val="20"/>
          <w:szCs w:val="20"/>
          <w:vertAlign w:val="subscript"/>
          <w:lang w:val="en-CA"/>
        </w:rPr>
        <w:t>2m</w:t>
      </w:r>
    </w:p>
    <w:p w14:paraId="3D490DD0" w14:textId="77777777" w:rsidR="00F84AF1" w:rsidRDefault="00F84AF1" w:rsidP="00F84AF1">
      <w:pPr>
        <w:rPr>
          <w:rFonts w:ascii="Arial" w:hAnsi="Arial" w:cs="Arial"/>
          <w:b/>
          <w:sz w:val="20"/>
          <w:szCs w:val="20"/>
          <w:lang w:val="en-CA"/>
        </w:rPr>
      </w:pPr>
    </w:p>
    <w:p w14:paraId="36A3BBA1" w14:textId="64D6A18E" w:rsidR="00F84AF1" w:rsidRPr="00F84AF1" w:rsidRDefault="00F84AF1" w:rsidP="00FC4077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0"/>
          <w:szCs w:val="20"/>
          <w:lang w:val="fr-CA"/>
        </w:rPr>
      </w:pPr>
      <w:r w:rsidRPr="00F84AF1">
        <w:rPr>
          <w:rFonts w:ascii="Arial" w:hAnsi="Arial" w:cs="Arial"/>
          <w:sz w:val="20"/>
          <w:szCs w:val="20"/>
          <w:lang w:val="fr-CA"/>
        </w:rPr>
        <w:t>X = estimation du # d’individus dans la pop</w:t>
      </w:r>
    </w:p>
    <w:p w14:paraId="190E34AF" w14:textId="0D92F8F3" w:rsidR="00F84AF1" w:rsidRPr="00F45C97" w:rsidRDefault="00F84AF1" w:rsidP="00FC4077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0"/>
          <w:szCs w:val="20"/>
          <w:lang w:val="fr-CA"/>
        </w:rPr>
      </w:pPr>
      <w:r w:rsidRPr="00F84AF1">
        <w:rPr>
          <w:rFonts w:ascii="Arial" w:hAnsi="Arial" w:cs="Arial"/>
          <w:sz w:val="20"/>
          <w:szCs w:val="20"/>
          <w:lang w:val="fr-CA"/>
        </w:rPr>
        <w:t>N</w:t>
      </w:r>
      <w:r w:rsidRPr="00F45C97">
        <w:rPr>
          <w:rFonts w:ascii="Arial" w:hAnsi="Arial" w:cs="Arial"/>
          <w:sz w:val="20"/>
          <w:szCs w:val="20"/>
          <w:vertAlign w:val="subscript"/>
          <w:lang w:val="fr-CA"/>
        </w:rPr>
        <w:t>1</w:t>
      </w:r>
      <w:r w:rsidRPr="00F84AF1">
        <w:rPr>
          <w:rFonts w:ascii="Arial" w:hAnsi="Arial" w:cs="Arial"/>
          <w:sz w:val="20"/>
          <w:szCs w:val="20"/>
          <w:lang w:val="fr-CA"/>
        </w:rPr>
        <w:t xml:space="preserve"> = individus capturés</w:t>
      </w:r>
      <w:r w:rsidR="00F45C97">
        <w:rPr>
          <w:rFonts w:ascii="Arial" w:hAnsi="Arial" w:cs="Arial"/>
          <w:sz w:val="20"/>
          <w:szCs w:val="20"/>
          <w:lang w:val="fr-CA"/>
        </w:rPr>
        <w:t>, marqués et relâchés</w:t>
      </w:r>
    </w:p>
    <w:p w14:paraId="049CC735" w14:textId="334CF27E" w:rsidR="00F45C97" w:rsidRPr="00F45C97" w:rsidRDefault="00F45C97" w:rsidP="00FC4077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N</w:t>
      </w:r>
      <w:r w:rsidRPr="00F45C97">
        <w:rPr>
          <w:rFonts w:ascii="Arial" w:hAnsi="Arial" w:cs="Arial"/>
          <w:sz w:val="20"/>
          <w:szCs w:val="20"/>
          <w:vertAlign w:val="subscript"/>
          <w:lang w:val="fr-CA"/>
        </w:rPr>
        <w:t>2</w:t>
      </w:r>
      <w:r>
        <w:rPr>
          <w:rFonts w:ascii="Arial" w:hAnsi="Arial" w:cs="Arial"/>
          <w:sz w:val="20"/>
          <w:szCs w:val="20"/>
          <w:lang w:val="fr-CA"/>
        </w:rPr>
        <w:t xml:space="preserve"> = individus capturés lors de la 2</w:t>
      </w:r>
      <w:r>
        <w:rPr>
          <w:rFonts w:ascii="Arial" w:hAnsi="Arial" w:cs="Arial"/>
          <w:sz w:val="20"/>
          <w:szCs w:val="20"/>
          <w:vertAlign w:val="superscript"/>
          <w:lang w:val="fr-CA"/>
        </w:rPr>
        <w:t>e</w:t>
      </w:r>
      <w:r>
        <w:rPr>
          <w:rFonts w:ascii="Arial" w:hAnsi="Arial" w:cs="Arial"/>
          <w:sz w:val="20"/>
          <w:szCs w:val="20"/>
          <w:lang w:val="fr-CA"/>
        </w:rPr>
        <w:t xml:space="preserve"> capture</w:t>
      </w:r>
    </w:p>
    <w:p w14:paraId="7889B63F" w14:textId="4C7EEC5E" w:rsidR="00F45C97" w:rsidRPr="00F45C97" w:rsidRDefault="00F45C97" w:rsidP="00FC4077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N</w:t>
      </w:r>
      <w:r w:rsidRPr="00F45C97">
        <w:rPr>
          <w:rFonts w:ascii="Arial" w:hAnsi="Arial" w:cs="Arial"/>
          <w:sz w:val="20"/>
          <w:szCs w:val="20"/>
          <w:vertAlign w:val="subscript"/>
          <w:lang w:val="fr-CA"/>
        </w:rPr>
        <w:t>2m</w:t>
      </w:r>
      <w:r>
        <w:rPr>
          <w:rFonts w:ascii="Arial" w:hAnsi="Arial" w:cs="Arial"/>
          <w:sz w:val="20"/>
          <w:szCs w:val="20"/>
          <w:lang w:val="fr-CA"/>
        </w:rPr>
        <w:t xml:space="preserve"> = individus avec marque lors de la 2</w:t>
      </w:r>
      <w:r w:rsidRPr="00F45C97">
        <w:rPr>
          <w:rFonts w:ascii="Arial" w:hAnsi="Arial" w:cs="Arial"/>
          <w:sz w:val="20"/>
          <w:szCs w:val="20"/>
          <w:vertAlign w:val="superscript"/>
          <w:lang w:val="fr-CA"/>
        </w:rPr>
        <w:t>e</w:t>
      </w:r>
      <w:r>
        <w:rPr>
          <w:rFonts w:ascii="Arial" w:hAnsi="Arial" w:cs="Arial"/>
          <w:sz w:val="20"/>
          <w:szCs w:val="20"/>
          <w:vertAlign w:val="superscript"/>
          <w:lang w:val="fr-CA"/>
        </w:rPr>
        <w:t xml:space="preserve"> </w:t>
      </w:r>
      <w:r>
        <w:rPr>
          <w:rFonts w:ascii="Arial" w:hAnsi="Arial" w:cs="Arial"/>
          <w:sz w:val="20"/>
          <w:szCs w:val="20"/>
          <w:lang w:val="fr-CA"/>
        </w:rPr>
        <w:t xml:space="preserve">capture </w:t>
      </w:r>
    </w:p>
    <w:p w14:paraId="3C3EA372" w14:textId="77777777" w:rsidR="00F45C97" w:rsidRDefault="00F45C97" w:rsidP="00F45C97">
      <w:pPr>
        <w:rPr>
          <w:rFonts w:ascii="Arial" w:hAnsi="Arial" w:cs="Arial"/>
          <w:b/>
          <w:sz w:val="20"/>
          <w:szCs w:val="20"/>
          <w:lang w:val="fr-CA"/>
        </w:rPr>
      </w:pPr>
    </w:p>
    <w:p w14:paraId="20E2D259" w14:textId="0ACBD37D" w:rsidR="00F45C97" w:rsidRPr="00F45C97" w:rsidRDefault="00F45C97" w:rsidP="00FC4077">
      <w:pPr>
        <w:pStyle w:val="ListParagraph"/>
        <w:numPr>
          <w:ilvl w:val="0"/>
          <w:numId w:val="20"/>
        </w:numPr>
        <w:rPr>
          <w:rFonts w:ascii="Arial" w:hAnsi="Arial" w:cs="Arial"/>
          <w:b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Conditions :</w:t>
      </w:r>
    </w:p>
    <w:p w14:paraId="487D0A1F" w14:textId="736B8D88" w:rsidR="00F45C97" w:rsidRPr="00F45C97" w:rsidRDefault="00F45C97" w:rsidP="00FC4077">
      <w:pPr>
        <w:pStyle w:val="ListParagraph"/>
        <w:numPr>
          <w:ilvl w:val="1"/>
          <w:numId w:val="20"/>
        </w:numPr>
        <w:rPr>
          <w:rFonts w:ascii="Arial" w:hAnsi="Arial" w:cs="Arial"/>
          <w:b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Marquage n’a pas d’effet sur l’animal</w:t>
      </w:r>
    </w:p>
    <w:p w14:paraId="1864F083" w14:textId="43936225" w:rsidR="00F45C97" w:rsidRPr="00F45C97" w:rsidRDefault="00F45C97" w:rsidP="00FC4077">
      <w:pPr>
        <w:pStyle w:val="ListParagraph"/>
        <w:numPr>
          <w:ilvl w:val="1"/>
          <w:numId w:val="20"/>
        </w:numPr>
        <w:rPr>
          <w:rFonts w:ascii="Arial" w:hAnsi="Arial" w:cs="Arial"/>
          <w:b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Individus marqués ou non marqués – distribué de façon aléatoire dans la pop</w:t>
      </w:r>
    </w:p>
    <w:p w14:paraId="24E01507" w14:textId="0AC5778A" w:rsidR="00F45C97" w:rsidRPr="00F45C97" w:rsidRDefault="00F45C97" w:rsidP="00FC4077">
      <w:pPr>
        <w:pStyle w:val="ListParagraph"/>
        <w:numPr>
          <w:ilvl w:val="1"/>
          <w:numId w:val="20"/>
        </w:numPr>
        <w:rPr>
          <w:rFonts w:ascii="Arial" w:hAnsi="Arial" w:cs="Arial"/>
          <w:b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Pas d’immigration ou émigration dans pop</w:t>
      </w:r>
    </w:p>
    <w:p w14:paraId="1562CFAA" w14:textId="122AF99E" w:rsidR="00F45C97" w:rsidRPr="00064C15" w:rsidRDefault="00F45C97" w:rsidP="00FC4077">
      <w:pPr>
        <w:pStyle w:val="ListParagraph"/>
        <w:numPr>
          <w:ilvl w:val="1"/>
          <w:numId w:val="20"/>
        </w:numPr>
        <w:rPr>
          <w:rFonts w:ascii="Arial" w:hAnsi="Arial" w:cs="Arial"/>
          <w:b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Probabilité d’attraper un individu marqué ou non soit égale</w:t>
      </w:r>
    </w:p>
    <w:p w14:paraId="75A5CABF" w14:textId="203CDC7E" w:rsidR="00064C15" w:rsidRPr="00064C15" w:rsidRDefault="00064C15" w:rsidP="00FC4077">
      <w:pPr>
        <w:pStyle w:val="ListParagraph"/>
        <w:numPr>
          <w:ilvl w:val="0"/>
          <w:numId w:val="20"/>
        </w:numPr>
        <w:rPr>
          <w:rFonts w:ascii="Arial" w:hAnsi="Arial" w:cs="Arial"/>
          <w:b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Ex : perchaude</w:t>
      </w:r>
    </w:p>
    <w:p w14:paraId="676F7D96" w14:textId="189EAC08" w:rsidR="00064C15" w:rsidRPr="00064C15" w:rsidRDefault="00064C15" w:rsidP="00FC4077">
      <w:pPr>
        <w:pStyle w:val="ListParagraph"/>
        <w:numPr>
          <w:ilvl w:val="1"/>
          <w:numId w:val="20"/>
        </w:numPr>
        <w:rPr>
          <w:rFonts w:ascii="Arial" w:hAnsi="Arial" w:cs="Arial"/>
          <w:b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Lac du Parc de la Gatineau (monospécifique, 2.3 hectares) – 2 dates d’échantillonage</w:t>
      </w:r>
    </w:p>
    <w:p w14:paraId="79D5C2CA" w14:textId="5F3B54EF" w:rsidR="00064C15" w:rsidRPr="00064C15" w:rsidRDefault="00064C15" w:rsidP="00FC4077">
      <w:pPr>
        <w:pStyle w:val="ListParagraph"/>
        <w:numPr>
          <w:ilvl w:val="2"/>
          <w:numId w:val="20"/>
        </w:numPr>
        <w:rPr>
          <w:rFonts w:ascii="Arial" w:hAnsi="Arial" w:cs="Arial"/>
          <w:b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Date 1 : # total d’ind capturés – N</w:t>
      </w:r>
      <w:r w:rsidRPr="00064C15">
        <w:rPr>
          <w:rFonts w:ascii="Arial" w:hAnsi="Arial" w:cs="Arial"/>
          <w:sz w:val="20"/>
          <w:szCs w:val="20"/>
          <w:vertAlign w:val="subscript"/>
          <w:lang w:val="fr-CA"/>
        </w:rPr>
        <w:t>1</w:t>
      </w:r>
      <w:r>
        <w:rPr>
          <w:rFonts w:ascii="Arial" w:hAnsi="Arial" w:cs="Arial"/>
          <w:sz w:val="20"/>
          <w:szCs w:val="20"/>
          <w:lang w:val="fr-CA"/>
        </w:rPr>
        <w:t xml:space="preserve"> = 170</w:t>
      </w:r>
    </w:p>
    <w:p w14:paraId="06D973C7" w14:textId="2097849D" w:rsidR="00064C15" w:rsidRPr="00064C15" w:rsidRDefault="00064C15" w:rsidP="00FC4077">
      <w:pPr>
        <w:pStyle w:val="ListParagraph"/>
        <w:numPr>
          <w:ilvl w:val="2"/>
          <w:numId w:val="20"/>
        </w:numPr>
        <w:rPr>
          <w:rFonts w:ascii="Arial" w:hAnsi="Arial" w:cs="Arial"/>
          <w:b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Date 2 : # total d’ind 2</w:t>
      </w:r>
      <w:r w:rsidRPr="00064C15">
        <w:rPr>
          <w:rFonts w:ascii="Arial" w:hAnsi="Arial" w:cs="Arial"/>
          <w:sz w:val="20"/>
          <w:szCs w:val="20"/>
          <w:vertAlign w:val="superscript"/>
          <w:lang w:val="fr-CA"/>
        </w:rPr>
        <w:t>e</w:t>
      </w:r>
      <w:r>
        <w:rPr>
          <w:rFonts w:ascii="Arial" w:hAnsi="Arial" w:cs="Arial"/>
          <w:sz w:val="20"/>
          <w:szCs w:val="20"/>
          <w:lang w:val="fr-CA"/>
        </w:rPr>
        <w:t xml:space="preserve"> capturé – N</w:t>
      </w:r>
      <w:r w:rsidRPr="00064C15">
        <w:rPr>
          <w:rFonts w:ascii="Arial" w:hAnsi="Arial" w:cs="Arial"/>
          <w:sz w:val="20"/>
          <w:szCs w:val="20"/>
          <w:vertAlign w:val="subscript"/>
          <w:lang w:val="fr-CA"/>
        </w:rPr>
        <w:t>2</w:t>
      </w:r>
      <w:r>
        <w:rPr>
          <w:rFonts w:ascii="Arial" w:hAnsi="Arial" w:cs="Arial"/>
          <w:sz w:val="20"/>
          <w:szCs w:val="20"/>
          <w:lang w:val="fr-CA"/>
        </w:rPr>
        <w:t xml:space="preserve"> = 120</w:t>
      </w:r>
    </w:p>
    <w:p w14:paraId="3F3CF533" w14:textId="1098A20D" w:rsidR="00064C15" w:rsidRPr="00064C15" w:rsidRDefault="00064C15" w:rsidP="00FC4077">
      <w:pPr>
        <w:pStyle w:val="ListParagraph"/>
        <w:numPr>
          <w:ilvl w:val="3"/>
          <w:numId w:val="20"/>
        </w:numPr>
        <w:rPr>
          <w:rFonts w:ascii="Arial" w:hAnsi="Arial" w:cs="Arial"/>
          <w:b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# d’ind capturés avec marque – N</w:t>
      </w:r>
      <w:r w:rsidRPr="00064C15">
        <w:rPr>
          <w:rFonts w:ascii="Arial" w:hAnsi="Arial" w:cs="Arial"/>
          <w:sz w:val="20"/>
          <w:szCs w:val="20"/>
          <w:vertAlign w:val="subscript"/>
          <w:lang w:val="fr-CA"/>
        </w:rPr>
        <w:t>2m</w:t>
      </w:r>
      <w:r>
        <w:rPr>
          <w:rFonts w:ascii="Arial" w:hAnsi="Arial" w:cs="Arial"/>
          <w:sz w:val="20"/>
          <w:szCs w:val="20"/>
          <w:lang w:val="fr-CA"/>
        </w:rPr>
        <w:t xml:space="preserve"> = 2</w:t>
      </w:r>
    </w:p>
    <w:p w14:paraId="4A8D910F" w14:textId="77777777" w:rsidR="00064C15" w:rsidRDefault="00064C15" w:rsidP="00064C15">
      <w:pPr>
        <w:rPr>
          <w:rFonts w:ascii="Arial" w:hAnsi="Arial" w:cs="Arial"/>
          <w:b/>
          <w:sz w:val="20"/>
          <w:szCs w:val="20"/>
          <w:lang w:val="fr-CA"/>
        </w:rPr>
      </w:pPr>
    </w:p>
    <w:p w14:paraId="5789DFFA" w14:textId="49AF5BD6" w:rsidR="00064C15" w:rsidRDefault="00064C15" w:rsidP="00064C15">
      <w:pPr>
        <w:rPr>
          <w:rFonts w:ascii="Arial" w:hAnsi="Arial" w:cs="Arial"/>
          <w:b/>
          <w:sz w:val="20"/>
          <w:szCs w:val="20"/>
          <w:lang w:val="fr-CA"/>
        </w:rPr>
      </w:pPr>
      <w:r>
        <w:rPr>
          <w:rFonts w:ascii="Arial" w:hAnsi="Arial" w:cs="Arial"/>
          <w:b/>
          <w:sz w:val="20"/>
          <w:szCs w:val="20"/>
          <w:lang w:val="fr-CA"/>
        </w:rPr>
        <w:t>X = (N</w:t>
      </w:r>
      <w:r w:rsidRPr="0006096A">
        <w:rPr>
          <w:rFonts w:ascii="Arial" w:hAnsi="Arial" w:cs="Arial"/>
          <w:b/>
          <w:sz w:val="20"/>
          <w:szCs w:val="20"/>
          <w:vertAlign w:val="subscript"/>
          <w:lang w:val="fr-CA"/>
        </w:rPr>
        <w:t>1</w:t>
      </w:r>
      <w:r>
        <w:rPr>
          <w:rFonts w:ascii="Arial" w:hAnsi="Arial" w:cs="Arial"/>
          <w:b/>
          <w:sz w:val="20"/>
          <w:szCs w:val="20"/>
          <w:lang w:val="fr-CA"/>
        </w:rPr>
        <w:t>N</w:t>
      </w:r>
      <w:r w:rsidRPr="0006096A">
        <w:rPr>
          <w:rFonts w:ascii="Arial" w:hAnsi="Arial" w:cs="Arial"/>
          <w:b/>
          <w:sz w:val="20"/>
          <w:szCs w:val="20"/>
          <w:vertAlign w:val="subscript"/>
          <w:lang w:val="fr-CA"/>
        </w:rPr>
        <w:t>2</w:t>
      </w:r>
      <w:r>
        <w:rPr>
          <w:rFonts w:ascii="Arial" w:hAnsi="Arial" w:cs="Arial"/>
          <w:b/>
          <w:sz w:val="20"/>
          <w:szCs w:val="20"/>
          <w:lang w:val="fr-CA"/>
        </w:rPr>
        <w:t>)/N</w:t>
      </w:r>
      <w:r w:rsidRPr="0006096A">
        <w:rPr>
          <w:rFonts w:ascii="Arial" w:hAnsi="Arial" w:cs="Arial"/>
          <w:b/>
          <w:sz w:val="20"/>
          <w:szCs w:val="20"/>
          <w:vertAlign w:val="subscript"/>
          <w:lang w:val="fr-CA"/>
        </w:rPr>
        <w:t>2</w:t>
      </w:r>
      <w:r w:rsidR="0006096A" w:rsidRPr="0006096A">
        <w:rPr>
          <w:rFonts w:ascii="Arial" w:hAnsi="Arial" w:cs="Arial"/>
          <w:b/>
          <w:sz w:val="20"/>
          <w:szCs w:val="20"/>
          <w:vertAlign w:val="subscript"/>
          <w:lang w:val="fr-CA"/>
        </w:rPr>
        <w:t>m</w:t>
      </w:r>
      <w:r>
        <w:rPr>
          <w:rFonts w:ascii="Arial" w:hAnsi="Arial" w:cs="Arial"/>
          <w:b/>
          <w:sz w:val="20"/>
          <w:szCs w:val="20"/>
          <w:lang w:val="fr-CA"/>
        </w:rPr>
        <w:t xml:space="preserve"> = (170 x 120)/2 = 10 200 poissons</w:t>
      </w:r>
    </w:p>
    <w:p w14:paraId="0F547236" w14:textId="35CB8823" w:rsidR="00064C15" w:rsidRPr="0031153B" w:rsidRDefault="0031610F" w:rsidP="00FC4077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D</w:t>
      </w:r>
      <w:r w:rsidR="00064C15">
        <w:rPr>
          <w:rFonts w:ascii="Arial" w:hAnsi="Arial" w:cs="Arial"/>
          <w:sz w:val="20"/>
          <w:szCs w:val="20"/>
          <w:lang w:val="fr-CA"/>
        </w:rPr>
        <w:t>ensité = approx 5000 poissons par hectare</w:t>
      </w:r>
    </w:p>
    <w:p w14:paraId="34D8C7F7" w14:textId="77777777" w:rsidR="0031153B" w:rsidRDefault="0031153B" w:rsidP="0031153B">
      <w:pPr>
        <w:rPr>
          <w:rFonts w:ascii="Arial" w:hAnsi="Arial" w:cs="Arial"/>
          <w:b/>
          <w:sz w:val="20"/>
          <w:szCs w:val="20"/>
          <w:lang w:val="fr-CA"/>
        </w:rPr>
      </w:pPr>
    </w:p>
    <w:p w14:paraId="6F5CAE10" w14:textId="77777777" w:rsidR="0031153B" w:rsidRDefault="0031153B" w:rsidP="0031153B">
      <w:pPr>
        <w:rPr>
          <w:rFonts w:ascii="Arial" w:hAnsi="Arial" w:cs="Arial"/>
          <w:b/>
          <w:sz w:val="20"/>
          <w:szCs w:val="20"/>
          <w:lang w:val="fr-CA"/>
        </w:rPr>
      </w:pPr>
    </w:p>
    <w:p w14:paraId="518E7F81" w14:textId="62BE5872" w:rsidR="0031153B" w:rsidRPr="0031153B" w:rsidRDefault="0031153B" w:rsidP="0031153B">
      <w:pPr>
        <w:rPr>
          <w:rFonts w:ascii="Arial" w:hAnsi="Arial" w:cs="Arial"/>
          <w:b/>
          <w:sz w:val="20"/>
          <w:szCs w:val="20"/>
          <w:lang w:val="fr-CA"/>
        </w:rPr>
      </w:pPr>
      <w:r>
        <w:rPr>
          <w:rFonts w:ascii="Arial" w:hAnsi="Arial" w:cs="Arial"/>
          <w:b/>
          <w:sz w:val="20"/>
          <w:szCs w:val="20"/>
          <w:lang w:val="fr-CA"/>
        </w:rPr>
        <w:t>10.3 DISPERSION</w:t>
      </w:r>
    </w:p>
    <w:p w14:paraId="055E93D6" w14:textId="77777777" w:rsidR="001C3CE9" w:rsidRPr="00156ADD" w:rsidRDefault="001C3CE9" w:rsidP="00156ADD">
      <w:pPr>
        <w:rPr>
          <w:rFonts w:ascii="Arial" w:hAnsi="Arial" w:cs="Arial"/>
          <w:sz w:val="20"/>
          <w:szCs w:val="20"/>
          <w:lang w:val="fr-CA"/>
        </w:rPr>
      </w:pPr>
    </w:p>
    <w:p w14:paraId="35002B2D" w14:textId="1C3BCFDD" w:rsidR="00E559E0" w:rsidRDefault="008B154F" w:rsidP="00E559E0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Dispersion : mode d’espacement des individus à l’intérieur des limites géographiques de la pop</w:t>
      </w:r>
    </w:p>
    <w:p w14:paraId="3CA52682" w14:textId="07EC9617" w:rsidR="004A14AF" w:rsidRDefault="004A14AF" w:rsidP="00FC4077">
      <w:pPr>
        <w:pStyle w:val="ListParagraph"/>
        <w:numPr>
          <w:ilvl w:val="0"/>
          <w:numId w:val="2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Agrégats</w:t>
      </w:r>
    </w:p>
    <w:p w14:paraId="2565D038" w14:textId="7CD2D52C" w:rsidR="004A14AF" w:rsidRDefault="004A14AF" w:rsidP="00FC4077">
      <w:pPr>
        <w:pStyle w:val="ListParagraph"/>
        <w:numPr>
          <w:ilvl w:val="0"/>
          <w:numId w:val="2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Uniforme</w:t>
      </w:r>
    </w:p>
    <w:p w14:paraId="50FE67E1" w14:textId="13A2EE0C" w:rsidR="00726B67" w:rsidRDefault="004A14AF" w:rsidP="00FC4077">
      <w:pPr>
        <w:pStyle w:val="ListParagraph"/>
        <w:numPr>
          <w:ilvl w:val="0"/>
          <w:numId w:val="2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Aléatoire</w:t>
      </w:r>
    </w:p>
    <w:p w14:paraId="6C930678" w14:textId="77777777" w:rsidR="00726B67" w:rsidRDefault="00726B67" w:rsidP="00726B67">
      <w:pPr>
        <w:rPr>
          <w:rFonts w:ascii="Arial" w:hAnsi="Arial" w:cs="Arial"/>
          <w:sz w:val="20"/>
          <w:szCs w:val="20"/>
          <w:lang w:val="fr-CA"/>
        </w:rPr>
      </w:pPr>
    </w:p>
    <w:p w14:paraId="647356E3" w14:textId="77777777" w:rsidR="00726B67" w:rsidRDefault="00726B67" w:rsidP="00726B67">
      <w:pPr>
        <w:rPr>
          <w:rFonts w:ascii="Arial" w:hAnsi="Arial" w:cs="Arial"/>
          <w:sz w:val="20"/>
          <w:szCs w:val="20"/>
          <w:lang w:val="fr-CA"/>
        </w:rPr>
      </w:pPr>
    </w:p>
    <w:p w14:paraId="37D93721" w14:textId="2324BFB6" w:rsidR="00726B67" w:rsidRPr="00726B67" w:rsidRDefault="00726B67" w:rsidP="00726B67">
      <w:pPr>
        <w:rPr>
          <w:rFonts w:ascii="Arial" w:hAnsi="Arial" w:cs="Arial"/>
          <w:b/>
          <w:sz w:val="20"/>
          <w:szCs w:val="20"/>
          <w:lang w:val="fr-CA"/>
        </w:rPr>
      </w:pPr>
      <w:r w:rsidRPr="00726B67">
        <w:rPr>
          <w:rFonts w:ascii="Arial" w:hAnsi="Arial" w:cs="Arial"/>
          <w:b/>
          <w:sz w:val="20"/>
          <w:szCs w:val="20"/>
          <w:lang w:val="fr-CA"/>
        </w:rPr>
        <w:t>10.4 DÉMOGRAPHIE</w:t>
      </w:r>
    </w:p>
    <w:p w14:paraId="3F48F3F1" w14:textId="77777777" w:rsidR="004A14AF" w:rsidRDefault="004A14AF" w:rsidP="004A14AF">
      <w:pPr>
        <w:rPr>
          <w:rFonts w:ascii="Arial" w:hAnsi="Arial" w:cs="Arial"/>
          <w:sz w:val="20"/>
          <w:szCs w:val="20"/>
          <w:lang w:val="fr-CA"/>
        </w:rPr>
      </w:pPr>
    </w:p>
    <w:p w14:paraId="7C0A5D80" w14:textId="0403A5B5" w:rsidR="004A14AF" w:rsidRDefault="004A14AF" w:rsidP="004A14AF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Démographie : étude quantitative des pop et de leurs variations au fil du temps = TAUX DE NATALITÉ ET MORTALITÉ</w:t>
      </w:r>
    </w:p>
    <w:p w14:paraId="0A7D4D1A" w14:textId="3BB84080" w:rsidR="004A14AF" w:rsidRDefault="004A14AF" w:rsidP="00FC4077">
      <w:pPr>
        <w:pStyle w:val="ListParagraph"/>
        <w:numPr>
          <w:ilvl w:val="0"/>
          <w:numId w:val="22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Démographie quantitative : analyse de cohorte (groupe d’ind du même âge)</w:t>
      </w:r>
    </w:p>
    <w:p w14:paraId="6E4DDA2F" w14:textId="35F78034" w:rsidR="004A14AF" w:rsidRDefault="004A14AF" w:rsidP="00FC4077">
      <w:pPr>
        <w:pStyle w:val="ListParagraph"/>
        <w:numPr>
          <w:ilvl w:val="1"/>
          <w:numId w:val="22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Ex : courbe de survie d’une espèce</w:t>
      </w:r>
    </w:p>
    <w:p w14:paraId="60974037" w14:textId="77777777" w:rsidR="00850F94" w:rsidRDefault="00850F94" w:rsidP="00850F94">
      <w:pPr>
        <w:rPr>
          <w:rFonts w:ascii="Arial" w:hAnsi="Arial" w:cs="Arial"/>
          <w:sz w:val="20"/>
          <w:szCs w:val="20"/>
          <w:lang w:val="fr-CA"/>
        </w:rPr>
      </w:pPr>
    </w:p>
    <w:p w14:paraId="2C5D0686" w14:textId="6F04F11D" w:rsidR="00850F94" w:rsidRDefault="001C1486" w:rsidP="00850F94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Types de courbe de survie :</w:t>
      </w:r>
    </w:p>
    <w:p w14:paraId="2BA2D268" w14:textId="273FBED7" w:rsidR="001C1486" w:rsidRDefault="001C1486" w:rsidP="00FC4077">
      <w:pPr>
        <w:pStyle w:val="ListParagraph"/>
        <w:numPr>
          <w:ilvl w:val="0"/>
          <w:numId w:val="22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Type 1 – faible taux de mortalité chez les jeunes et adultes et taux de mortalité qui augmente rapidement chez les individus âgés (grands mammifères : soins parentaux important</w:t>
      </w:r>
      <w:r w:rsidR="00E465B3">
        <w:rPr>
          <w:rFonts w:ascii="Arial" w:hAnsi="Arial" w:cs="Arial"/>
          <w:sz w:val="20"/>
          <w:szCs w:val="20"/>
          <w:lang w:val="fr-CA"/>
        </w:rPr>
        <w:t>s)</w:t>
      </w:r>
    </w:p>
    <w:p w14:paraId="60513A8B" w14:textId="674DD60F" w:rsidR="00E465B3" w:rsidRDefault="00E465B3" w:rsidP="00FC4077">
      <w:pPr>
        <w:pStyle w:val="ListParagraph"/>
        <w:numPr>
          <w:ilvl w:val="0"/>
          <w:numId w:val="22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Type 2 – taux de mortalité constant durant la vie des individus d’une coh</w:t>
      </w:r>
      <w:r w:rsidR="00AC31E4">
        <w:rPr>
          <w:rFonts w:ascii="Arial" w:hAnsi="Arial" w:cs="Arial"/>
          <w:sz w:val="20"/>
          <w:szCs w:val="20"/>
          <w:lang w:val="fr-CA"/>
        </w:rPr>
        <w:t>orte (rongeurs, plantes, invertébrés)</w:t>
      </w:r>
    </w:p>
    <w:p w14:paraId="33448923" w14:textId="2D0693E1" w:rsidR="00AC31E4" w:rsidRDefault="00AC31E4" w:rsidP="00FC4077">
      <w:pPr>
        <w:pStyle w:val="ListParagraph"/>
        <w:numPr>
          <w:ilvl w:val="0"/>
          <w:numId w:val="22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lastRenderedPageBreak/>
        <w:t>Type 3 – haut taux de mortalité au début de la vie et à faible taux de mortalité chez les rares adultes qui survivent (poissons avec petits œufs : soins parentaux absents)</w:t>
      </w:r>
    </w:p>
    <w:p w14:paraId="53DB70F9" w14:textId="77777777" w:rsidR="00726B67" w:rsidRDefault="00726B67" w:rsidP="00726B67">
      <w:pPr>
        <w:rPr>
          <w:rFonts w:ascii="Arial" w:hAnsi="Arial" w:cs="Arial"/>
          <w:sz w:val="20"/>
          <w:szCs w:val="20"/>
          <w:lang w:val="fr-CA"/>
        </w:rPr>
      </w:pPr>
    </w:p>
    <w:p w14:paraId="187EBD1B" w14:textId="54EF285A" w:rsidR="00726B67" w:rsidRDefault="00726B67" w:rsidP="00726B67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Modèle d’accroissement démographique :</w:t>
      </w:r>
    </w:p>
    <w:p w14:paraId="75EBF5E9" w14:textId="60EBF6C6" w:rsidR="00726B67" w:rsidRDefault="00726B67" w:rsidP="00FC4077">
      <w:pPr>
        <w:pStyle w:val="ListParagraph"/>
        <w:numPr>
          <w:ilvl w:val="0"/>
          <w:numId w:val="23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Croissance exponentielle (ex : pop nouvellement introduites)</w:t>
      </w:r>
    </w:p>
    <w:p w14:paraId="2A42D4D7" w14:textId="699AA83F" w:rsidR="00726B67" w:rsidRDefault="00726B67" w:rsidP="00FC4077">
      <w:pPr>
        <w:pStyle w:val="ListParagraph"/>
        <w:numPr>
          <w:ilvl w:val="0"/>
          <w:numId w:val="23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Croissance logistique – plateau correspond à la capacité limite du milieu</w:t>
      </w:r>
    </w:p>
    <w:p w14:paraId="47142917" w14:textId="77777777" w:rsidR="008C0C19" w:rsidRDefault="008C0C19" w:rsidP="008C0C19">
      <w:pPr>
        <w:rPr>
          <w:rFonts w:ascii="Arial" w:hAnsi="Arial" w:cs="Arial"/>
          <w:sz w:val="20"/>
          <w:szCs w:val="20"/>
          <w:lang w:val="fr-CA"/>
        </w:rPr>
      </w:pPr>
    </w:p>
    <w:p w14:paraId="2D84CB2C" w14:textId="77777777" w:rsidR="008C0C19" w:rsidRDefault="008C0C19" w:rsidP="008C0C19">
      <w:pPr>
        <w:rPr>
          <w:rFonts w:ascii="Arial" w:hAnsi="Arial" w:cs="Arial"/>
          <w:sz w:val="20"/>
          <w:szCs w:val="20"/>
          <w:lang w:val="fr-CA"/>
        </w:rPr>
      </w:pPr>
    </w:p>
    <w:p w14:paraId="5A731B3E" w14:textId="62878907" w:rsidR="008C0C19" w:rsidRPr="0002102D" w:rsidRDefault="008C0C19" w:rsidP="008C0C19">
      <w:pPr>
        <w:rPr>
          <w:rFonts w:ascii="Arial" w:hAnsi="Arial" w:cs="Arial"/>
          <w:b/>
          <w:sz w:val="20"/>
          <w:szCs w:val="20"/>
          <w:lang w:val="fr-CA"/>
        </w:rPr>
      </w:pPr>
      <w:r w:rsidRPr="0002102D">
        <w:rPr>
          <w:rFonts w:ascii="Arial" w:hAnsi="Arial" w:cs="Arial"/>
          <w:b/>
          <w:sz w:val="20"/>
          <w:szCs w:val="20"/>
          <w:lang w:val="fr-CA"/>
        </w:rPr>
        <w:t>10.5 CYCLES BIOLOGIQUES</w:t>
      </w:r>
    </w:p>
    <w:p w14:paraId="0CE90593" w14:textId="77777777" w:rsidR="008C0C19" w:rsidRDefault="008C0C19" w:rsidP="008C0C19">
      <w:pPr>
        <w:rPr>
          <w:rFonts w:ascii="Arial" w:hAnsi="Arial" w:cs="Arial"/>
          <w:sz w:val="20"/>
          <w:szCs w:val="20"/>
          <w:lang w:val="fr-CA"/>
        </w:rPr>
      </w:pPr>
    </w:p>
    <w:p w14:paraId="04A0CD54" w14:textId="1451C1DD" w:rsidR="008C0C19" w:rsidRDefault="008C0C19" w:rsidP="008C0C19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Compromis entre reproduction et survie :</w:t>
      </w:r>
    </w:p>
    <w:p w14:paraId="1F8706DA" w14:textId="533D1018" w:rsidR="008C0C19" w:rsidRDefault="008C0C19" w:rsidP="00FC4077">
      <w:pPr>
        <w:pStyle w:val="ListParagraph"/>
        <w:numPr>
          <w:ilvl w:val="0"/>
          <w:numId w:val="24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Pissenlit : des milliers d’aigrettes dans le vent avec espoir de la germination et survie de qq-uns</w:t>
      </w:r>
    </w:p>
    <w:p w14:paraId="78759E0B" w14:textId="33DA86DA" w:rsidR="008C0C19" w:rsidRDefault="008C0C19" w:rsidP="00FC4077">
      <w:pPr>
        <w:pStyle w:val="ListParagraph"/>
        <w:numPr>
          <w:ilvl w:val="0"/>
          <w:numId w:val="24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Cocotier : moins de graines mais plus de volume par grain – avec sécrétions pour nourrir l’embryon = meilleure chance de survie de progéniture</w:t>
      </w:r>
    </w:p>
    <w:p w14:paraId="4DDF944D" w14:textId="77777777" w:rsidR="0002102D" w:rsidRDefault="0002102D" w:rsidP="0002102D">
      <w:pPr>
        <w:rPr>
          <w:rFonts w:ascii="Arial" w:hAnsi="Arial" w:cs="Arial"/>
          <w:sz w:val="20"/>
          <w:szCs w:val="20"/>
          <w:lang w:val="fr-CA"/>
        </w:rPr>
      </w:pPr>
    </w:p>
    <w:p w14:paraId="6C884707" w14:textId="51E6A72A" w:rsidR="0002102D" w:rsidRDefault="0002102D" w:rsidP="0002102D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Cycles biologiques :</w:t>
      </w:r>
    </w:p>
    <w:p w14:paraId="50D94C12" w14:textId="02DFDF1B" w:rsidR="0002102D" w:rsidRDefault="0002102D" w:rsidP="00FC4077">
      <w:pPr>
        <w:pStyle w:val="ListParagraph"/>
        <w:numPr>
          <w:ilvl w:val="0"/>
          <w:numId w:val="25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Semelparité : une seule reproduction – milieu variable = avantageux de produire bcp de rejetons pour la survie de qq-uns</w:t>
      </w:r>
    </w:p>
    <w:p w14:paraId="617EBC5D" w14:textId="5DDEB3AB" w:rsidR="0002102D" w:rsidRDefault="0002102D" w:rsidP="00FC4077">
      <w:pPr>
        <w:pStyle w:val="ListParagraph"/>
        <w:numPr>
          <w:ilvl w:val="1"/>
          <w:numId w:val="25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Ex : saumon, agave</w:t>
      </w:r>
    </w:p>
    <w:p w14:paraId="277F68A8" w14:textId="3D3DF727" w:rsidR="0002102D" w:rsidRDefault="0002102D" w:rsidP="00FC4077">
      <w:pPr>
        <w:pStyle w:val="ListParagraph"/>
        <w:numPr>
          <w:ilvl w:val="0"/>
          <w:numId w:val="25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Itéroparité : plusieurs reproductions – compétition intense pour ressources = avantageux de produire qq individus à la fois et de prodiguer des soins</w:t>
      </w:r>
    </w:p>
    <w:p w14:paraId="09953C7B" w14:textId="4364E9BC" w:rsidR="0002102D" w:rsidRDefault="0002102D" w:rsidP="00FC4077">
      <w:pPr>
        <w:pStyle w:val="ListParagraph"/>
        <w:numPr>
          <w:ilvl w:val="1"/>
          <w:numId w:val="25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Ex : ours grizzli</w:t>
      </w:r>
    </w:p>
    <w:p w14:paraId="5B849D63" w14:textId="77777777" w:rsidR="00BC254E" w:rsidRDefault="00BC254E" w:rsidP="00BC254E">
      <w:pPr>
        <w:rPr>
          <w:rFonts w:ascii="Arial" w:hAnsi="Arial" w:cs="Arial"/>
          <w:sz w:val="20"/>
          <w:szCs w:val="20"/>
          <w:lang w:val="fr-CA"/>
        </w:rPr>
      </w:pPr>
    </w:p>
    <w:p w14:paraId="44592F1C" w14:textId="095DF7AC" w:rsidR="00BC254E" w:rsidRDefault="00BC254E" w:rsidP="00BC254E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Étude expérimentale des compromis entre la survie et reproduction :</w:t>
      </w:r>
    </w:p>
    <w:p w14:paraId="74F33CAD" w14:textId="6291DB51" w:rsidR="00BC254E" w:rsidRDefault="00BC254E" w:rsidP="00FC4077">
      <w:pPr>
        <w:pStyle w:val="ListParagraph"/>
        <w:numPr>
          <w:ilvl w:val="0"/>
          <w:numId w:val="26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 xml:space="preserve">Investissement trop imp des parents dans production de jeunes </w:t>
      </w:r>
    </w:p>
    <w:p w14:paraId="7225E216" w14:textId="4ABE67B0" w:rsidR="00BC254E" w:rsidRDefault="00BC254E" w:rsidP="00FC4077">
      <w:pPr>
        <w:pStyle w:val="ListParagraph"/>
        <w:numPr>
          <w:ilvl w:val="1"/>
          <w:numId w:val="26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Peut avoir impact négatif sur la survie des parents ou jeunes</w:t>
      </w:r>
    </w:p>
    <w:p w14:paraId="1BB0050C" w14:textId="77777777" w:rsidR="00BC254E" w:rsidRDefault="00BC254E" w:rsidP="00BC254E">
      <w:pPr>
        <w:rPr>
          <w:rFonts w:ascii="Arial" w:hAnsi="Arial" w:cs="Arial"/>
          <w:sz w:val="20"/>
          <w:szCs w:val="20"/>
          <w:lang w:val="fr-CA"/>
        </w:rPr>
      </w:pPr>
    </w:p>
    <w:p w14:paraId="44FDBC41" w14:textId="77777777" w:rsidR="00BC254E" w:rsidRDefault="00BC254E" w:rsidP="00BC254E">
      <w:pPr>
        <w:rPr>
          <w:rFonts w:ascii="Arial" w:hAnsi="Arial" w:cs="Arial"/>
          <w:sz w:val="20"/>
          <w:szCs w:val="20"/>
          <w:lang w:val="fr-CA"/>
        </w:rPr>
      </w:pPr>
    </w:p>
    <w:p w14:paraId="552BDE82" w14:textId="259B7A2C" w:rsidR="00BC254E" w:rsidRPr="00BC254E" w:rsidRDefault="00BC254E" w:rsidP="00BC254E">
      <w:pPr>
        <w:rPr>
          <w:rFonts w:ascii="Arial" w:hAnsi="Arial" w:cs="Arial"/>
          <w:b/>
          <w:sz w:val="20"/>
          <w:szCs w:val="20"/>
          <w:lang w:val="fr-CA"/>
        </w:rPr>
      </w:pPr>
      <w:r w:rsidRPr="00BC254E">
        <w:rPr>
          <w:rFonts w:ascii="Arial" w:hAnsi="Arial" w:cs="Arial"/>
          <w:b/>
          <w:sz w:val="20"/>
          <w:szCs w:val="20"/>
          <w:lang w:val="fr-CA"/>
        </w:rPr>
        <w:t>10.6 DYNAMIQUE DES POPULATIONS</w:t>
      </w:r>
    </w:p>
    <w:p w14:paraId="0F03F35A" w14:textId="77777777" w:rsidR="00BC254E" w:rsidRDefault="00BC254E" w:rsidP="00BC254E">
      <w:pPr>
        <w:rPr>
          <w:rFonts w:ascii="Arial" w:hAnsi="Arial" w:cs="Arial"/>
          <w:sz w:val="20"/>
          <w:szCs w:val="20"/>
          <w:lang w:val="fr-CA"/>
        </w:rPr>
      </w:pPr>
    </w:p>
    <w:p w14:paraId="58AA9F7B" w14:textId="4005982D" w:rsidR="00BC254E" w:rsidRDefault="00BC254E" w:rsidP="00BC254E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Étude de la dynamique des populations : s’applique aux interactions complexes entre facteurs biotiques et abiotiques responsables des variations de la taille des pop</w:t>
      </w:r>
    </w:p>
    <w:p w14:paraId="31ABD821" w14:textId="77777777" w:rsidR="00BC254E" w:rsidRDefault="00BC254E" w:rsidP="00BC254E">
      <w:pPr>
        <w:rPr>
          <w:rFonts w:ascii="Arial" w:hAnsi="Arial" w:cs="Arial"/>
          <w:sz w:val="20"/>
          <w:szCs w:val="20"/>
          <w:lang w:val="fr-CA"/>
        </w:rPr>
      </w:pPr>
    </w:p>
    <w:p w14:paraId="4E217091" w14:textId="77777777" w:rsidR="00B75708" w:rsidRDefault="00BC254E" w:rsidP="00BC254E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 xml:space="preserve">Variations démographiques et densité : </w:t>
      </w:r>
    </w:p>
    <w:p w14:paraId="288F4567" w14:textId="5DFEA4A2" w:rsidR="00BC254E" w:rsidRDefault="00B75708" w:rsidP="00FC4077">
      <w:pPr>
        <w:pStyle w:val="ListParagraph"/>
        <w:numPr>
          <w:ilvl w:val="0"/>
          <w:numId w:val="26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T</w:t>
      </w:r>
      <w:r w:rsidR="00BC254E" w:rsidRPr="00B75708">
        <w:rPr>
          <w:rFonts w:ascii="Arial" w:hAnsi="Arial" w:cs="Arial"/>
          <w:sz w:val="20"/>
          <w:szCs w:val="20"/>
          <w:lang w:val="fr-CA"/>
        </w:rPr>
        <w:t>aux de natalité (b) et taux de mortalité (m) qui ne varient pas en fonction de la densité de pop = indépendant de la densité</w:t>
      </w:r>
    </w:p>
    <w:p w14:paraId="0CFECAA6" w14:textId="1F088966" w:rsidR="00B75708" w:rsidRDefault="00B75708" w:rsidP="00FC4077">
      <w:pPr>
        <w:pStyle w:val="ListParagraph"/>
        <w:numPr>
          <w:ilvl w:val="0"/>
          <w:numId w:val="26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Taux de mort élève quand densité de la pop augmente et taux de natalité qui diminue à mesure que la densité augmente qu’ils sont dépendants de la densité</w:t>
      </w:r>
    </w:p>
    <w:p w14:paraId="0D7BB645" w14:textId="77777777" w:rsidR="007C4F11" w:rsidRDefault="007C4F11" w:rsidP="007C4F11">
      <w:pPr>
        <w:rPr>
          <w:rFonts w:ascii="Arial" w:hAnsi="Arial" w:cs="Arial"/>
          <w:sz w:val="20"/>
          <w:szCs w:val="20"/>
          <w:lang w:val="fr-CA"/>
        </w:rPr>
      </w:pPr>
    </w:p>
    <w:p w14:paraId="202A624A" w14:textId="2461AED6" w:rsidR="007C4F11" w:rsidRDefault="007C4F11" w:rsidP="007C4F11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Mécanismes de régulation dépendants de la densité (régulation par rétroaction)</w:t>
      </w:r>
    </w:p>
    <w:p w14:paraId="346544B5" w14:textId="7CACD681" w:rsidR="00801701" w:rsidRDefault="00801701" w:rsidP="00FC4077">
      <w:pPr>
        <w:pStyle w:val="ListParagraph"/>
        <w:numPr>
          <w:ilvl w:val="0"/>
          <w:numId w:val="27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Territorialité : garde territoire en urinant dans un espace – permet de conserver les pop</w:t>
      </w:r>
    </w:p>
    <w:p w14:paraId="3E13122B" w14:textId="4C23F695" w:rsidR="00801701" w:rsidRDefault="00801701" w:rsidP="00FC4077">
      <w:pPr>
        <w:pStyle w:val="ListParagraph"/>
        <w:numPr>
          <w:ilvl w:val="1"/>
          <w:numId w:val="27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Ex : guépards</w:t>
      </w:r>
    </w:p>
    <w:p w14:paraId="37F1A3C1" w14:textId="20541BDA" w:rsidR="00801701" w:rsidRDefault="00801701" w:rsidP="00FC4077">
      <w:pPr>
        <w:pStyle w:val="ListParagraph"/>
        <w:numPr>
          <w:ilvl w:val="0"/>
          <w:numId w:val="27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Prédation + proie</w:t>
      </w:r>
    </w:p>
    <w:p w14:paraId="09947B8A" w14:textId="59551964" w:rsidR="00801701" w:rsidRDefault="00801701" w:rsidP="00FC4077">
      <w:pPr>
        <w:pStyle w:val="ListParagraph"/>
        <w:numPr>
          <w:ilvl w:val="0"/>
          <w:numId w:val="27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Compétition pour les ressources</w:t>
      </w:r>
    </w:p>
    <w:p w14:paraId="3B62D368" w14:textId="439855BE" w:rsidR="00801701" w:rsidRDefault="00801701" w:rsidP="00FC4077">
      <w:pPr>
        <w:pStyle w:val="ListParagraph"/>
        <w:numPr>
          <w:ilvl w:val="0"/>
          <w:numId w:val="27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Toxicité + maladie</w:t>
      </w:r>
    </w:p>
    <w:p w14:paraId="4B84E029" w14:textId="06D65C48" w:rsidR="00801701" w:rsidRDefault="00801701" w:rsidP="00FC4077">
      <w:pPr>
        <w:pStyle w:val="ListParagraph"/>
        <w:numPr>
          <w:ilvl w:val="0"/>
          <w:numId w:val="27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Facteurs intrinsèques</w:t>
      </w:r>
    </w:p>
    <w:p w14:paraId="7B9CE135" w14:textId="77777777" w:rsidR="009C53CF" w:rsidRDefault="009C53CF" w:rsidP="009C53CF">
      <w:pPr>
        <w:rPr>
          <w:rFonts w:ascii="Arial" w:hAnsi="Arial" w:cs="Arial"/>
          <w:sz w:val="20"/>
          <w:szCs w:val="20"/>
          <w:lang w:val="fr-CA"/>
        </w:rPr>
      </w:pPr>
    </w:p>
    <w:p w14:paraId="0F119B4E" w14:textId="4BC10C26" w:rsidR="009C53CF" w:rsidRDefault="009C53CF" w:rsidP="009C53CF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Fluctuations des pop d’orignaux et loups dans l’île Royale (lac supérieur)</w:t>
      </w:r>
    </w:p>
    <w:p w14:paraId="072FB1B4" w14:textId="735AD445" w:rsidR="009C53CF" w:rsidRDefault="009C53CF" w:rsidP="00FC4077">
      <w:pPr>
        <w:pStyle w:val="ListParagraph"/>
        <w:numPr>
          <w:ilvl w:val="0"/>
          <w:numId w:val="28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Orignaux = migre sur île royal (eau gelé pour traverser)</w:t>
      </w:r>
      <w:r w:rsidR="0091483C">
        <w:rPr>
          <w:rFonts w:ascii="Arial" w:hAnsi="Arial" w:cs="Arial"/>
          <w:sz w:val="20"/>
          <w:szCs w:val="20"/>
          <w:lang w:val="fr-CA"/>
        </w:rPr>
        <w:t xml:space="preserve"> – années d’isolement</w:t>
      </w:r>
    </w:p>
    <w:p w14:paraId="2CDDCE5C" w14:textId="2EECB0DD" w:rsidR="0091483C" w:rsidRDefault="0091483C" w:rsidP="00FC4077">
      <w:pPr>
        <w:pStyle w:val="ListParagraph"/>
        <w:numPr>
          <w:ilvl w:val="0"/>
          <w:numId w:val="28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Loups = migre ver îles petit à petit</w:t>
      </w:r>
    </w:p>
    <w:p w14:paraId="4949D8EA" w14:textId="77777777" w:rsidR="0091483C" w:rsidRDefault="0091483C" w:rsidP="0091483C">
      <w:pPr>
        <w:rPr>
          <w:rFonts w:ascii="Arial" w:hAnsi="Arial" w:cs="Arial"/>
          <w:sz w:val="20"/>
          <w:szCs w:val="20"/>
          <w:lang w:val="fr-CA"/>
        </w:rPr>
      </w:pPr>
    </w:p>
    <w:p w14:paraId="5FD05404" w14:textId="77A95B92" w:rsidR="0091483C" w:rsidRDefault="0091483C" w:rsidP="0091483C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Lien entre lynx et lièvre (proie – prédateur)</w:t>
      </w:r>
    </w:p>
    <w:p w14:paraId="372AEC1F" w14:textId="6619D449" w:rsidR="0091483C" w:rsidRDefault="0091483C" w:rsidP="00FC4077">
      <w:pPr>
        <w:pStyle w:val="ListParagraph"/>
        <w:numPr>
          <w:ilvl w:val="0"/>
          <w:numId w:val="29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Régularité dans les années (cycles de 10 ans)</w:t>
      </w:r>
    </w:p>
    <w:p w14:paraId="757D61B2" w14:textId="515746C0" w:rsidR="0091483C" w:rsidRDefault="0091483C" w:rsidP="00FC4077">
      <w:pPr>
        <w:pStyle w:val="ListParagraph"/>
        <w:numPr>
          <w:ilvl w:val="0"/>
          <w:numId w:val="29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Causé par cycles solaires (soleil émet plus de rayons UV – tâche solaire) = crée cycles solaire</w:t>
      </w:r>
    </w:p>
    <w:p w14:paraId="111442E7" w14:textId="144EFF98" w:rsidR="0091483C" w:rsidRDefault="0091483C" w:rsidP="00FC4077">
      <w:pPr>
        <w:pStyle w:val="ListParagraph"/>
        <w:numPr>
          <w:ilvl w:val="1"/>
          <w:numId w:val="29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Cycles solaire = crée mécanisme de défense = immangeable par animaux</w:t>
      </w:r>
    </w:p>
    <w:p w14:paraId="189E8487" w14:textId="0AD0BBA1" w:rsidR="0091483C" w:rsidRDefault="0091483C" w:rsidP="00FC4077">
      <w:pPr>
        <w:pStyle w:val="ListParagraph"/>
        <w:numPr>
          <w:ilvl w:val="1"/>
          <w:numId w:val="29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Période de grande intensité – plantes se protège contre rayons = mangeable par animaux</w:t>
      </w:r>
    </w:p>
    <w:p w14:paraId="2F91E37B" w14:textId="7D2FF67A" w:rsidR="0091483C" w:rsidRDefault="0091483C" w:rsidP="00FC4077">
      <w:pPr>
        <w:pStyle w:val="ListParagraph"/>
        <w:numPr>
          <w:ilvl w:val="0"/>
          <w:numId w:val="29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Période sans UV = plantes crée mécanisme de défense = animaux ne mange pas et meur</w:t>
      </w:r>
    </w:p>
    <w:p w14:paraId="340F8F39" w14:textId="77777777" w:rsidR="0091483C" w:rsidRDefault="0091483C" w:rsidP="0091483C">
      <w:pPr>
        <w:rPr>
          <w:rFonts w:ascii="Arial" w:hAnsi="Arial" w:cs="Arial"/>
          <w:sz w:val="20"/>
          <w:szCs w:val="20"/>
          <w:lang w:val="fr-CA"/>
        </w:rPr>
      </w:pPr>
    </w:p>
    <w:p w14:paraId="3E0FBB4C" w14:textId="77777777" w:rsidR="0091483C" w:rsidRDefault="0091483C" w:rsidP="0091483C">
      <w:pPr>
        <w:rPr>
          <w:rFonts w:ascii="Arial" w:hAnsi="Arial" w:cs="Arial"/>
          <w:sz w:val="20"/>
          <w:szCs w:val="20"/>
          <w:lang w:val="fr-CA"/>
        </w:rPr>
      </w:pPr>
    </w:p>
    <w:p w14:paraId="7C911D4F" w14:textId="77777777" w:rsidR="0091483C" w:rsidRDefault="0091483C" w:rsidP="0091483C">
      <w:pPr>
        <w:rPr>
          <w:rFonts w:ascii="Arial" w:hAnsi="Arial" w:cs="Arial"/>
          <w:sz w:val="20"/>
          <w:szCs w:val="20"/>
          <w:lang w:val="fr-CA"/>
        </w:rPr>
      </w:pPr>
    </w:p>
    <w:p w14:paraId="661E6392" w14:textId="77777777" w:rsidR="0091483C" w:rsidRDefault="0091483C" w:rsidP="0091483C">
      <w:pPr>
        <w:rPr>
          <w:rFonts w:ascii="Arial" w:hAnsi="Arial" w:cs="Arial"/>
          <w:sz w:val="20"/>
          <w:szCs w:val="20"/>
          <w:lang w:val="fr-CA"/>
        </w:rPr>
      </w:pPr>
    </w:p>
    <w:p w14:paraId="36DECC41" w14:textId="41D4AEC9" w:rsidR="0091483C" w:rsidRDefault="0091483C" w:rsidP="0091483C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lastRenderedPageBreak/>
        <w:t>Métapopulations : pop locales qui occupent une zone particulière d’un habitat approprié à survie d’une pop</w:t>
      </w:r>
    </w:p>
    <w:p w14:paraId="4EA49BC3" w14:textId="42F81391" w:rsidR="0091483C" w:rsidRDefault="0091483C" w:rsidP="00FC4077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Dynamique importante en conservation des espèces</w:t>
      </w:r>
    </w:p>
    <w:p w14:paraId="7F10CF92" w14:textId="0DB19A73" w:rsidR="0091483C" w:rsidRDefault="0091483C" w:rsidP="00FC4077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Ex : émigration, immigration, extinction, recolonisation</w:t>
      </w:r>
    </w:p>
    <w:p w14:paraId="1AEF881F" w14:textId="77777777" w:rsidR="0001503F" w:rsidRDefault="0001503F" w:rsidP="0001503F">
      <w:pPr>
        <w:rPr>
          <w:rFonts w:ascii="Arial" w:hAnsi="Arial" w:cs="Arial"/>
          <w:sz w:val="20"/>
          <w:szCs w:val="20"/>
          <w:lang w:val="fr-CA"/>
        </w:rPr>
      </w:pPr>
    </w:p>
    <w:p w14:paraId="1CC0F7D9" w14:textId="77777777" w:rsidR="0001503F" w:rsidRDefault="0001503F" w:rsidP="0001503F">
      <w:pPr>
        <w:rPr>
          <w:rFonts w:ascii="Arial" w:hAnsi="Arial" w:cs="Arial"/>
          <w:sz w:val="20"/>
          <w:szCs w:val="20"/>
          <w:lang w:val="fr-CA"/>
        </w:rPr>
      </w:pPr>
    </w:p>
    <w:p w14:paraId="31F0FF39" w14:textId="6F357EDD" w:rsidR="0001503F" w:rsidRPr="001327E6" w:rsidRDefault="0001503F" w:rsidP="0001503F">
      <w:pPr>
        <w:rPr>
          <w:rFonts w:ascii="Arial" w:hAnsi="Arial" w:cs="Arial"/>
          <w:b/>
          <w:sz w:val="20"/>
          <w:szCs w:val="20"/>
          <w:u w:val="single"/>
          <w:lang w:val="fr-CA"/>
        </w:rPr>
      </w:pPr>
      <w:r w:rsidRPr="001327E6">
        <w:rPr>
          <w:rFonts w:ascii="Arial" w:hAnsi="Arial" w:cs="Arial"/>
          <w:b/>
          <w:sz w:val="20"/>
          <w:szCs w:val="20"/>
          <w:u w:val="single"/>
          <w:lang w:val="fr-CA"/>
        </w:rPr>
        <w:t>CHAPITRE 11 : BIOLOGIE DE LA CONSERVATION</w:t>
      </w:r>
    </w:p>
    <w:p w14:paraId="587A8462" w14:textId="77777777" w:rsidR="0001503F" w:rsidRPr="001327E6" w:rsidRDefault="0001503F" w:rsidP="0001503F">
      <w:pPr>
        <w:rPr>
          <w:rFonts w:ascii="Arial" w:hAnsi="Arial" w:cs="Arial"/>
          <w:b/>
          <w:sz w:val="20"/>
          <w:szCs w:val="20"/>
          <w:lang w:val="fr-CA"/>
        </w:rPr>
      </w:pPr>
    </w:p>
    <w:p w14:paraId="7250D5A6" w14:textId="6FD8359C" w:rsidR="0001503F" w:rsidRPr="001327E6" w:rsidRDefault="0001503F" w:rsidP="0001503F">
      <w:pPr>
        <w:rPr>
          <w:rFonts w:ascii="Arial" w:hAnsi="Arial" w:cs="Arial"/>
          <w:b/>
          <w:sz w:val="20"/>
          <w:szCs w:val="20"/>
          <w:lang w:val="fr-CA"/>
        </w:rPr>
      </w:pPr>
      <w:r w:rsidRPr="001327E6">
        <w:rPr>
          <w:rFonts w:ascii="Arial" w:hAnsi="Arial" w:cs="Arial"/>
          <w:b/>
          <w:sz w:val="20"/>
          <w:szCs w:val="20"/>
          <w:lang w:val="fr-CA"/>
        </w:rPr>
        <w:t>11.1 LES 3 NIVEAUX DE LA BIODIVERSITÉ</w:t>
      </w:r>
    </w:p>
    <w:p w14:paraId="22213AC4" w14:textId="77777777" w:rsidR="0001503F" w:rsidRDefault="0001503F" w:rsidP="0001503F">
      <w:pPr>
        <w:rPr>
          <w:rFonts w:ascii="Arial" w:hAnsi="Arial" w:cs="Arial"/>
          <w:sz w:val="20"/>
          <w:szCs w:val="20"/>
          <w:lang w:val="fr-CA"/>
        </w:rPr>
      </w:pPr>
    </w:p>
    <w:p w14:paraId="548D9BA7" w14:textId="2ED6B0D3" w:rsidR="0001503F" w:rsidRDefault="0001503F" w:rsidP="0001503F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Activités humaines = menacent biodiversité</w:t>
      </w:r>
    </w:p>
    <w:p w14:paraId="57994AC8" w14:textId="4F50F375" w:rsidR="0001503F" w:rsidRDefault="0001503F" w:rsidP="00FC4077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Nécessite préservation des espèces, de la génétique, et des écosystèmes</w:t>
      </w:r>
    </w:p>
    <w:p w14:paraId="1C85AD2A" w14:textId="77777777" w:rsidR="0001503F" w:rsidRDefault="0001503F" w:rsidP="0001503F">
      <w:pPr>
        <w:rPr>
          <w:rFonts w:ascii="Arial" w:hAnsi="Arial" w:cs="Arial"/>
          <w:sz w:val="20"/>
          <w:szCs w:val="20"/>
          <w:lang w:val="fr-CA"/>
        </w:rPr>
      </w:pPr>
    </w:p>
    <w:p w14:paraId="6091E5EC" w14:textId="27FAE4D3" w:rsidR="001327E6" w:rsidRDefault="001327E6" w:rsidP="00FC4077">
      <w:pPr>
        <w:pStyle w:val="ListParagraph"/>
        <w:numPr>
          <w:ilvl w:val="0"/>
          <w:numId w:val="3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Diversité génétique</w:t>
      </w:r>
    </w:p>
    <w:p w14:paraId="6FE464C6" w14:textId="782CF13A" w:rsidR="001327E6" w:rsidRDefault="001327E6" w:rsidP="00FC4077">
      <w:pPr>
        <w:pStyle w:val="ListParagraph"/>
        <w:numPr>
          <w:ilvl w:val="0"/>
          <w:numId w:val="32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Importance de la variation génétique intra et inter-populationnelle</w:t>
      </w:r>
    </w:p>
    <w:p w14:paraId="4D9F6D32" w14:textId="4126BF5C" w:rsidR="001327E6" w:rsidRDefault="001327E6" w:rsidP="00FC4077">
      <w:pPr>
        <w:pStyle w:val="ListParagraph"/>
        <w:numPr>
          <w:ilvl w:val="0"/>
          <w:numId w:val="32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Ex de peu de variabilité génétique : éléphants de mer – seulement environ 30 espèces, le guépard</w:t>
      </w:r>
    </w:p>
    <w:p w14:paraId="71255B26" w14:textId="77777777" w:rsidR="001327E6" w:rsidRDefault="001327E6" w:rsidP="00152B59">
      <w:pPr>
        <w:rPr>
          <w:rFonts w:ascii="Arial" w:hAnsi="Arial" w:cs="Arial"/>
          <w:sz w:val="20"/>
          <w:szCs w:val="20"/>
          <w:lang w:val="fr-CA"/>
        </w:rPr>
      </w:pPr>
    </w:p>
    <w:p w14:paraId="2B5F9800" w14:textId="76D73AFF" w:rsidR="00152B59" w:rsidRDefault="00152B59" w:rsidP="00FC4077">
      <w:pPr>
        <w:pStyle w:val="ListParagraph"/>
        <w:numPr>
          <w:ilvl w:val="0"/>
          <w:numId w:val="3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Biodiversité spécifique</w:t>
      </w:r>
    </w:p>
    <w:p w14:paraId="2AE38E4F" w14:textId="7EBD2EB6" w:rsidR="00152B59" w:rsidRDefault="00152B59" w:rsidP="00FC4077">
      <w:pPr>
        <w:pStyle w:val="ListParagraph"/>
        <w:numPr>
          <w:ilvl w:val="0"/>
          <w:numId w:val="33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99% des espèces qui ont existé sur Terre = disparues</w:t>
      </w:r>
    </w:p>
    <w:p w14:paraId="7A147AEF" w14:textId="13E4EA5A" w:rsidR="00152B59" w:rsidRDefault="00FC00FB" w:rsidP="00FC4077">
      <w:pPr>
        <w:pStyle w:val="ListParagraph"/>
        <w:numPr>
          <w:ilvl w:val="0"/>
          <w:numId w:val="33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</w:t>
      </w:r>
      <w:r w:rsidR="00152B59">
        <w:rPr>
          <w:rFonts w:ascii="Arial" w:hAnsi="Arial" w:cs="Arial"/>
          <w:sz w:val="20"/>
          <w:szCs w:val="20"/>
          <w:lang w:val="fr-CA"/>
        </w:rPr>
        <w:t>lus de 10 000 des 50 000 espèces de vertébrés = sont actuellement en péril (2010)</w:t>
      </w:r>
    </w:p>
    <w:p w14:paraId="3AB6011E" w14:textId="56343334" w:rsidR="00152B59" w:rsidRDefault="00152B59" w:rsidP="00FC4077">
      <w:pPr>
        <w:pStyle w:val="ListParagraph"/>
        <w:numPr>
          <w:ilvl w:val="0"/>
          <w:numId w:val="33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50% des espèces animales et végétales = possiblement disparues à la fin du 21</w:t>
      </w:r>
      <w:r w:rsidRPr="00152B59">
        <w:rPr>
          <w:rFonts w:ascii="Arial" w:hAnsi="Arial" w:cs="Arial"/>
          <w:sz w:val="20"/>
          <w:szCs w:val="20"/>
          <w:vertAlign w:val="superscript"/>
          <w:lang w:val="fr-CA"/>
        </w:rPr>
        <w:t>e</w:t>
      </w:r>
      <w:r>
        <w:rPr>
          <w:rFonts w:ascii="Arial" w:hAnsi="Arial" w:cs="Arial"/>
          <w:sz w:val="20"/>
          <w:szCs w:val="20"/>
          <w:lang w:val="fr-CA"/>
        </w:rPr>
        <w:t xml:space="preserve"> siècle</w:t>
      </w:r>
    </w:p>
    <w:p w14:paraId="39CBB038" w14:textId="0AF861E3" w:rsidR="00152B59" w:rsidRDefault="00FC00FB" w:rsidP="00FC4077">
      <w:pPr>
        <w:pStyle w:val="ListParagraph"/>
        <w:numPr>
          <w:ilvl w:val="0"/>
          <w:numId w:val="33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Ne tient pas compte des extirpations</w:t>
      </w:r>
    </w:p>
    <w:p w14:paraId="434ABD66" w14:textId="77777777" w:rsidR="00FC00FB" w:rsidRDefault="00FC00FB" w:rsidP="00FC00FB">
      <w:pPr>
        <w:rPr>
          <w:rFonts w:ascii="Arial" w:hAnsi="Arial" w:cs="Arial"/>
          <w:sz w:val="20"/>
          <w:szCs w:val="20"/>
          <w:lang w:val="fr-CA"/>
        </w:rPr>
      </w:pPr>
    </w:p>
    <w:p w14:paraId="6EEE2FED" w14:textId="6A844304" w:rsidR="00FC00FB" w:rsidRDefault="00FC00FB" w:rsidP="00FC00FB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Extirpation : disparition de pop locales d’espèces</w:t>
      </w:r>
    </w:p>
    <w:p w14:paraId="123731F5" w14:textId="3E3DC43C" w:rsidR="00FC00FB" w:rsidRDefault="00FC00FB" w:rsidP="00FC4077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Ex : poisson spatule – est disparu seulement au Canada</w:t>
      </w:r>
    </w:p>
    <w:p w14:paraId="1EB91A97" w14:textId="17048347" w:rsidR="00FC00FB" w:rsidRDefault="00FC00FB" w:rsidP="00FC4077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Humains = cause de l’extinction de certaines espèces</w:t>
      </w:r>
    </w:p>
    <w:p w14:paraId="232CE953" w14:textId="77777777" w:rsidR="00FC00FB" w:rsidRDefault="00FC00FB" w:rsidP="00FC00FB">
      <w:pPr>
        <w:rPr>
          <w:rFonts w:ascii="Arial" w:hAnsi="Arial" w:cs="Arial"/>
          <w:sz w:val="20"/>
          <w:szCs w:val="20"/>
          <w:lang w:val="fr-CA"/>
        </w:rPr>
      </w:pPr>
    </w:p>
    <w:p w14:paraId="274DD2CB" w14:textId="0E0BCAC0" w:rsidR="00FC00FB" w:rsidRDefault="00FC00FB" w:rsidP="00FC00FB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Régions névralgiques (hotspot) : petites zones qui contient bcp d’espèces endémique (unique à une région) + un grand nombre d’espèces menacées</w:t>
      </w:r>
    </w:p>
    <w:p w14:paraId="10A110BD" w14:textId="36EBD771" w:rsidR="00FC00FB" w:rsidRDefault="00FC00FB" w:rsidP="00FC4077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1.5% de superficie terrestre</w:t>
      </w:r>
    </w:p>
    <w:p w14:paraId="409889D0" w14:textId="10B4CC97" w:rsidR="00FC00FB" w:rsidRDefault="00FC00FB" w:rsidP="00FC4077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33% des espèces de végétaux et vertébrés</w:t>
      </w:r>
    </w:p>
    <w:p w14:paraId="03197BB9" w14:textId="67AF3844" w:rsidR="00FC00FB" w:rsidRDefault="00FC00FB" w:rsidP="00FC4077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ex : Mexique, certains pays de l’Europe et d’Asie</w:t>
      </w:r>
    </w:p>
    <w:p w14:paraId="480E713A" w14:textId="77777777" w:rsidR="00FC00FB" w:rsidRDefault="00FC00FB" w:rsidP="00FC00FB">
      <w:pPr>
        <w:rPr>
          <w:rFonts w:ascii="Arial" w:hAnsi="Arial" w:cs="Arial"/>
          <w:sz w:val="20"/>
          <w:szCs w:val="20"/>
          <w:lang w:val="fr-CA"/>
        </w:rPr>
      </w:pPr>
    </w:p>
    <w:p w14:paraId="62805B7E" w14:textId="6F25E5CB" w:rsidR="00FC00FB" w:rsidRDefault="00FC00FB" w:rsidP="00FC4077">
      <w:pPr>
        <w:pStyle w:val="ListParagraph"/>
        <w:numPr>
          <w:ilvl w:val="0"/>
          <w:numId w:val="3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Biodiversité écosystémique</w:t>
      </w:r>
    </w:p>
    <w:p w14:paraId="1BED8DE4" w14:textId="614BFC5B" w:rsidR="00FC00FB" w:rsidRDefault="00FC00FB" w:rsidP="00FC4077">
      <w:pPr>
        <w:pStyle w:val="ListParagraph"/>
        <w:numPr>
          <w:ilvl w:val="0"/>
          <w:numId w:val="34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Rôle des espèces-clés dans les écosystèmes</w:t>
      </w:r>
    </w:p>
    <w:p w14:paraId="0FC3B038" w14:textId="628A28D5" w:rsidR="00FC00FB" w:rsidRDefault="00FC00FB" w:rsidP="00FC4077">
      <w:pPr>
        <w:pStyle w:val="ListParagraph"/>
        <w:numPr>
          <w:ilvl w:val="0"/>
          <w:numId w:val="34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Sont les ingénieurs d’écosystème</w:t>
      </w:r>
    </w:p>
    <w:p w14:paraId="3C7318E5" w14:textId="17C7420A" w:rsidR="00FC00FB" w:rsidRDefault="00FC00FB" w:rsidP="00FC4077">
      <w:pPr>
        <w:pStyle w:val="ListParagraph"/>
        <w:numPr>
          <w:ilvl w:val="0"/>
          <w:numId w:val="34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Perturbations des réseaux d’interactions</w:t>
      </w:r>
    </w:p>
    <w:p w14:paraId="523D2AA3" w14:textId="335623B5" w:rsidR="00FC00FB" w:rsidRDefault="00FC00FB" w:rsidP="00FC4077">
      <w:pPr>
        <w:pStyle w:val="ListParagraph"/>
        <w:numPr>
          <w:ilvl w:val="0"/>
          <w:numId w:val="34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Ex : castor – fabrique des écosystèmes = ingénieurs</w:t>
      </w:r>
    </w:p>
    <w:p w14:paraId="58D78166" w14:textId="77777777" w:rsidR="00C17943" w:rsidRDefault="00C17943" w:rsidP="00C17943">
      <w:pPr>
        <w:rPr>
          <w:rFonts w:ascii="Arial" w:hAnsi="Arial" w:cs="Arial"/>
          <w:sz w:val="20"/>
          <w:szCs w:val="20"/>
          <w:lang w:val="fr-CA"/>
        </w:rPr>
      </w:pPr>
    </w:p>
    <w:p w14:paraId="684DB1C9" w14:textId="00B69145" w:rsidR="00C17943" w:rsidRDefault="00C17943" w:rsidP="00C17943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Ex d’espèces clés : loutre de mer – épaulard se nourrit de saumons, mais il y a eu une diminution = cherchent pour autre source de protéine = loutre</w:t>
      </w:r>
    </w:p>
    <w:p w14:paraId="170F40F2" w14:textId="77777777" w:rsidR="0005731E" w:rsidRDefault="0005731E" w:rsidP="00C17943">
      <w:pPr>
        <w:rPr>
          <w:rFonts w:ascii="Arial" w:hAnsi="Arial" w:cs="Arial"/>
          <w:sz w:val="20"/>
          <w:szCs w:val="20"/>
          <w:lang w:val="fr-CA"/>
        </w:rPr>
      </w:pPr>
    </w:p>
    <w:p w14:paraId="3F3B3032" w14:textId="77777777" w:rsidR="0005731E" w:rsidRDefault="0005731E" w:rsidP="00C17943">
      <w:pPr>
        <w:rPr>
          <w:rFonts w:ascii="Arial" w:hAnsi="Arial" w:cs="Arial"/>
          <w:sz w:val="20"/>
          <w:szCs w:val="20"/>
          <w:lang w:val="fr-CA"/>
        </w:rPr>
      </w:pPr>
    </w:p>
    <w:p w14:paraId="2E910BC3" w14:textId="0D7CFA74" w:rsidR="0005731E" w:rsidRPr="0005731E" w:rsidRDefault="0005731E" w:rsidP="00C17943">
      <w:pPr>
        <w:rPr>
          <w:rFonts w:ascii="Arial" w:hAnsi="Arial" w:cs="Arial"/>
          <w:b/>
          <w:sz w:val="20"/>
          <w:szCs w:val="20"/>
          <w:lang w:val="fr-CA"/>
        </w:rPr>
      </w:pPr>
      <w:r w:rsidRPr="0005731E">
        <w:rPr>
          <w:rFonts w:ascii="Arial" w:hAnsi="Arial" w:cs="Arial"/>
          <w:b/>
          <w:sz w:val="20"/>
          <w:szCs w:val="20"/>
          <w:lang w:val="fr-CA"/>
        </w:rPr>
        <w:t>11.2 MENACES POUR LA BIODIVERSITÉ</w:t>
      </w:r>
    </w:p>
    <w:p w14:paraId="0EA0F9FA" w14:textId="77777777" w:rsidR="0005731E" w:rsidRDefault="0005731E" w:rsidP="00C17943">
      <w:pPr>
        <w:rPr>
          <w:rFonts w:ascii="Arial" w:hAnsi="Arial" w:cs="Arial"/>
          <w:sz w:val="20"/>
          <w:szCs w:val="20"/>
          <w:lang w:val="fr-CA"/>
        </w:rPr>
      </w:pPr>
    </w:p>
    <w:p w14:paraId="1524FFEB" w14:textId="2AE110EB" w:rsidR="0005731E" w:rsidRDefault="0005731E" w:rsidP="00FC4077">
      <w:pPr>
        <w:pStyle w:val="ListParagraph"/>
        <w:numPr>
          <w:ilvl w:val="0"/>
          <w:numId w:val="35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Destruction des habitats</w:t>
      </w:r>
    </w:p>
    <w:p w14:paraId="5EC446E8" w14:textId="56CDFEFB" w:rsidR="0005731E" w:rsidRDefault="0005731E" w:rsidP="00FC4077">
      <w:pPr>
        <w:pStyle w:val="ListParagraph"/>
        <w:numPr>
          <w:ilvl w:val="1"/>
          <w:numId w:val="35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Responsable de 73% des espèces en danger d’extinction</w:t>
      </w:r>
    </w:p>
    <w:p w14:paraId="50A2AA62" w14:textId="49C9C04A" w:rsidR="0005731E" w:rsidRPr="0005731E" w:rsidRDefault="0005731E" w:rsidP="00FC4077">
      <w:pPr>
        <w:pStyle w:val="ListParagraph"/>
        <w:numPr>
          <w:ilvl w:val="1"/>
          <w:numId w:val="35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Ex : construction d’infrastructures, déforestation, industrie pétrolière (arctique)</w:t>
      </w:r>
    </w:p>
    <w:p w14:paraId="08521E56" w14:textId="71F0664A" w:rsidR="0005731E" w:rsidRDefault="0005731E" w:rsidP="00FC4077">
      <w:pPr>
        <w:pStyle w:val="ListParagraph"/>
        <w:numPr>
          <w:ilvl w:val="0"/>
          <w:numId w:val="35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Introduction d’espèces</w:t>
      </w:r>
    </w:p>
    <w:p w14:paraId="5BE2C181" w14:textId="16E4CD95" w:rsidR="0005731E" w:rsidRDefault="0005731E" w:rsidP="00FC4077">
      <w:pPr>
        <w:pStyle w:val="ListParagraph"/>
        <w:numPr>
          <w:ilvl w:val="1"/>
          <w:numId w:val="35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Prédateur ou espèces qui ont du succès pour l’accès aux ressources</w:t>
      </w:r>
    </w:p>
    <w:p w14:paraId="71925C1E" w14:textId="208EFDB0" w:rsidR="0005731E" w:rsidRDefault="0005731E" w:rsidP="00FC4077">
      <w:pPr>
        <w:pStyle w:val="ListParagraph"/>
        <w:numPr>
          <w:ilvl w:val="1"/>
          <w:numId w:val="35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Ex : étourneau sansonnet en Amérique du Nord introduit en 1890 – aujourd’hui = 100 000 000 individus</w:t>
      </w:r>
    </w:p>
    <w:p w14:paraId="22FEB5BE" w14:textId="35E5D109" w:rsidR="0005731E" w:rsidRDefault="0005731E" w:rsidP="00FC4077">
      <w:pPr>
        <w:pStyle w:val="ListParagraph"/>
        <w:numPr>
          <w:ilvl w:val="1"/>
          <w:numId w:val="35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Ex 2 : moule zébrée – 700 000 au m2 ; chaque filtre 1L d’eau par jour ; chaque femelle pond 1 000 000 œufs par année</w:t>
      </w:r>
    </w:p>
    <w:p w14:paraId="4C911EAF" w14:textId="3A508D4A" w:rsidR="0005731E" w:rsidRDefault="0005731E" w:rsidP="00FC4077">
      <w:pPr>
        <w:pStyle w:val="ListParagraph"/>
        <w:numPr>
          <w:ilvl w:val="0"/>
          <w:numId w:val="35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Surexploitation</w:t>
      </w:r>
    </w:p>
    <w:p w14:paraId="3F491B7C" w14:textId="426F3138" w:rsidR="0005731E" w:rsidRDefault="0005731E" w:rsidP="00FC4077">
      <w:pPr>
        <w:pStyle w:val="ListParagraph"/>
        <w:numPr>
          <w:ilvl w:val="1"/>
          <w:numId w:val="35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Espèces qui ont été trop chassé ou attrapé</w:t>
      </w:r>
    </w:p>
    <w:p w14:paraId="2D20126A" w14:textId="31C40411" w:rsidR="0005731E" w:rsidRDefault="0005731E" w:rsidP="00FC4077">
      <w:pPr>
        <w:pStyle w:val="ListParagraph"/>
        <w:numPr>
          <w:ilvl w:val="1"/>
          <w:numId w:val="35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Ex : morue franche, thon rouge, éléphants, baleines, rhinocéros</w:t>
      </w:r>
    </w:p>
    <w:p w14:paraId="5D092D01" w14:textId="7C2B21CC" w:rsidR="002B6C34" w:rsidRDefault="002B6C34" w:rsidP="00FC4077">
      <w:pPr>
        <w:pStyle w:val="ListParagraph"/>
        <w:numPr>
          <w:ilvl w:val="0"/>
          <w:numId w:val="35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Changements à l’échelle plantaire</w:t>
      </w:r>
    </w:p>
    <w:p w14:paraId="3B269E5C" w14:textId="6DDEE1B3" w:rsidR="002B6C34" w:rsidRDefault="002B6C34" w:rsidP="00FC4077">
      <w:pPr>
        <w:pStyle w:val="ListParagraph"/>
        <w:numPr>
          <w:ilvl w:val="1"/>
          <w:numId w:val="35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Changement climatique global = effet de serre</w:t>
      </w:r>
    </w:p>
    <w:p w14:paraId="1A858046" w14:textId="633DB2EB" w:rsidR="002B6C34" w:rsidRDefault="002B6C34" w:rsidP="00FC4077">
      <w:pPr>
        <w:pStyle w:val="ListParagraph"/>
        <w:numPr>
          <w:ilvl w:val="2"/>
          <w:numId w:val="35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Sans effet de serre = temp moyenne sur planète serait -18° = essentiel à vie humaine</w:t>
      </w:r>
    </w:p>
    <w:p w14:paraId="5105D6EF" w14:textId="3A8C2650" w:rsidR="002B6C34" w:rsidRDefault="002B6C34" w:rsidP="00FC4077">
      <w:pPr>
        <w:pStyle w:val="ListParagraph"/>
        <w:numPr>
          <w:ilvl w:val="1"/>
          <w:numId w:val="35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Augmentation du CO2 atmosphérique au cours des 150 dernières années = lien avec aug de temp</w:t>
      </w:r>
    </w:p>
    <w:p w14:paraId="79360D42" w14:textId="77777777" w:rsidR="001B11F1" w:rsidRDefault="001B11F1" w:rsidP="001B11F1">
      <w:pPr>
        <w:rPr>
          <w:rFonts w:ascii="Arial" w:hAnsi="Arial" w:cs="Arial"/>
          <w:sz w:val="20"/>
          <w:szCs w:val="20"/>
          <w:lang w:val="fr-CA"/>
        </w:rPr>
      </w:pPr>
    </w:p>
    <w:p w14:paraId="16D8501E" w14:textId="77777777" w:rsidR="001B11F1" w:rsidRDefault="001B11F1" w:rsidP="001B11F1">
      <w:pPr>
        <w:rPr>
          <w:rFonts w:ascii="Arial" w:hAnsi="Arial" w:cs="Arial"/>
          <w:sz w:val="20"/>
          <w:szCs w:val="20"/>
          <w:lang w:val="fr-CA"/>
        </w:rPr>
      </w:pPr>
    </w:p>
    <w:p w14:paraId="038659C1" w14:textId="00C4B2CC" w:rsidR="001B11F1" w:rsidRDefault="001B11F1" w:rsidP="00FC4077">
      <w:pPr>
        <w:pStyle w:val="ListParagraph"/>
        <w:numPr>
          <w:ilvl w:val="0"/>
          <w:numId w:val="36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lastRenderedPageBreak/>
        <w:t>Diminution de l’albédo – pouvoir réfléchissant d’une surface</w:t>
      </w:r>
    </w:p>
    <w:p w14:paraId="6C2273E3" w14:textId="3392BDF7" w:rsidR="001B11F1" w:rsidRDefault="001B11F1" w:rsidP="00FC4077">
      <w:pPr>
        <w:pStyle w:val="ListParagraph"/>
        <w:numPr>
          <w:ilvl w:val="1"/>
          <w:numId w:val="36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Réchauffement plus rapide des océans</w:t>
      </w:r>
    </w:p>
    <w:p w14:paraId="2E3EA027" w14:textId="6D942553" w:rsidR="001B11F1" w:rsidRDefault="001B11F1" w:rsidP="00FC4077">
      <w:pPr>
        <w:pStyle w:val="ListParagraph"/>
        <w:numPr>
          <w:ilvl w:val="2"/>
          <w:numId w:val="36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Pertes + modifications d’écosystèmes océaniques et arctique</w:t>
      </w:r>
    </w:p>
    <w:p w14:paraId="0D82D473" w14:textId="4A2D0D8F" w:rsidR="001B11F1" w:rsidRDefault="001B11F1" w:rsidP="00FC4077">
      <w:pPr>
        <w:pStyle w:val="ListParagraph"/>
        <w:numPr>
          <w:ilvl w:val="2"/>
          <w:numId w:val="36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Pertes de récifs coraliens</w:t>
      </w:r>
    </w:p>
    <w:p w14:paraId="20A73871" w14:textId="75336A38" w:rsidR="001B11F1" w:rsidRDefault="001B11F1" w:rsidP="00FC4077">
      <w:pPr>
        <w:pStyle w:val="ListParagraph"/>
        <w:numPr>
          <w:ilvl w:val="2"/>
          <w:numId w:val="36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Acidification de la mer</w:t>
      </w:r>
    </w:p>
    <w:p w14:paraId="17CED7A4" w14:textId="244AD0F9" w:rsidR="001B11F1" w:rsidRDefault="001B11F1" w:rsidP="00FC4077">
      <w:pPr>
        <w:pStyle w:val="ListParagraph"/>
        <w:numPr>
          <w:ilvl w:val="2"/>
          <w:numId w:val="36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Aug du niveau de la mer</w:t>
      </w:r>
    </w:p>
    <w:p w14:paraId="553D1B3D" w14:textId="2E4944C9" w:rsidR="001B11F1" w:rsidRDefault="001B11F1" w:rsidP="00FC4077">
      <w:pPr>
        <w:pStyle w:val="ListParagraph"/>
        <w:numPr>
          <w:ilvl w:val="1"/>
          <w:numId w:val="36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Pour limiter réchauffement global = éviter d’émettre carbone dans atmosphère</w:t>
      </w:r>
    </w:p>
    <w:p w14:paraId="7394CB54" w14:textId="55F852B5" w:rsidR="001B11F1" w:rsidRDefault="001B11F1" w:rsidP="00FC4077">
      <w:pPr>
        <w:pStyle w:val="ListParagraph"/>
        <w:numPr>
          <w:ilvl w:val="2"/>
          <w:numId w:val="36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Objectif = incompatible avec économie globale dépendante des combustibles fossiles = 60% de l’effet de serre anthropique</w:t>
      </w:r>
    </w:p>
    <w:p w14:paraId="5C0332BF" w14:textId="77777777" w:rsidR="00704D15" w:rsidRDefault="00704D15" w:rsidP="00704D15">
      <w:pPr>
        <w:rPr>
          <w:rFonts w:ascii="Arial" w:hAnsi="Arial" w:cs="Arial"/>
          <w:sz w:val="20"/>
          <w:szCs w:val="20"/>
          <w:lang w:val="fr-CA"/>
        </w:rPr>
      </w:pPr>
    </w:p>
    <w:p w14:paraId="32D1B3A0" w14:textId="77777777" w:rsidR="00704D15" w:rsidRDefault="00704D15" w:rsidP="00704D15">
      <w:pPr>
        <w:rPr>
          <w:rFonts w:ascii="Arial" w:hAnsi="Arial" w:cs="Arial"/>
          <w:sz w:val="20"/>
          <w:szCs w:val="20"/>
          <w:lang w:val="fr-CA"/>
        </w:rPr>
      </w:pPr>
    </w:p>
    <w:p w14:paraId="31E4CDC7" w14:textId="590D070D" w:rsidR="00704D15" w:rsidRPr="00230101" w:rsidRDefault="00704D15" w:rsidP="00704D15">
      <w:pPr>
        <w:rPr>
          <w:rFonts w:ascii="Arial" w:hAnsi="Arial" w:cs="Arial"/>
          <w:b/>
          <w:sz w:val="20"/>
          <w:szCs w:val="20"/>
          <w:lang w:val="fr-CA"/>
        </w:rPr>
      </w:pPr>
      <w:r w:rsidRPr="00230101">
        <w:rPr>
          <w:rFonts w:ascii="Arial" w:hAnsi="Arial" w:cs="Arial"/>
          <w:b/>
          <w:sz w:val="20"/>
          <w:szCs w:val="20"/>
          <w:lang w:val="fr-CA"/>
        </w:rPr>
        <w:t>11.3 CONSERVATION DES POPULATIONS</w:t>
      </w:r>
    </w:p>
    <w:p w14:paraId="31B71E2A" w14:textId="77777777" w:rsidR="00704D15" w:rsidRDefault="00704D15" w:rsidP="00704D15">
      <w:pPr>
        <w:rPr>
          <w:rFonts w:ascii="Arial" w:hAnsi="Arial" w:cs="Arial"/>
          <w:sz w:val="20"/>
          <w:szCs w:val="20"/>
          <w:lang w:val="fr-CA"/>
        </w:rPr>
      </w:pPr>
    </w:p>
    <w:p w14:paraId="63D456BC" w14:textId="3742B266" w:rsidR="00704D15" w:rsidRDefault="00230101" w:rsidP="00704D15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Petite population = spirale d’extinction</w:t>
      </w:r>
    </w:p>
    <w:p w14:paraId="2CF3178A" w14:textId="77777777" w:rsidR="00230101" w:rsidRDefault="00230101" w:rsidP="00704D15">
      <w:pPr>
        <w:rPr>
          <w:rFonts w:ascii="Arial" w:hAnsi="Arial" w:cs="Arial"/>
          <w:sz w:val="20"/>
          <w:szCs w:val="20"/>
          <w:lang w:val="fr-CA"/>
        </w:rPr>
      </w:pPr>
    </w:p>
    <w:p w14:paraId="04DAD56A" w14:textId="68A28354" w:rsidR="00230101" w:rsidRDefault="00230101" w:rsidP="00704D15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Cas de spirale d’extinction</w:t>
      </w:r>
    </w:p>
    <w:p w14:paraId="2C418545" w14:textId="69C9857F" w:rsidR="00230101" w:rsidRDefault="00230101" w:rsidP="00FC4077">
      <w:pPr>
        <w:pStyle w:val="ListParagraph"/>
        <w:numPr>
          <w:ilvl w:val="0"/>
          <w:numId w:val="36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Taille efficace d’une pop :</w:t>
      </w:r>
    </w:p>
    <w:p w14:paraId="73134674" w14:textId="2DF25288" w:rsidR="00230101" w:rsidRDefault="00230101" w:rsidP="00FC4077">
      <w:pPr>
        <w:pStyle w:val="ListParagraph"/>
        <w:numPr>
          <w:ilvl w:val="1"/>
          <w:numId w:val="36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Dérive génique = puissante si taille de pop est réduite</w:t>
      </w:r>
    </w:p>
    <w:p w14:paraId="30AB1285" w14:textId="7785DC24" w:rsidR="00230101" w:rsidRDefault="00230101" w:rsidP="00FC4077">
      <w:pPr>
        <w:pStyle w:val="ListParagraph"/>
        <w:numPr>
          <w:ilvl w:val="1"/>
          <w:numId w:val="36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Taille efficace (N</w:t>
      </w:r>
      <w:r w:rsidRPr="00F62EF2">
        <w:rPr>
          <w:rFonts w:ascii="Arial" w:hAnsi="Arial" w:cs="Arial"/>
          <w:sz w:val="20"/>
          <w:szCs w:val="20"/>
          <w:vertAlign w:val="subscript"/>
          <w:lang w:val="fr-CA"/>
        </w:rPr>
        <w:t>e</w:t>
      </w:r>
      <w:r>
        <w:rPr>
          <w:rFonts w:ascii="Arial" w:hAnsi="Arial" w:cs="Arial"/>
          <w:sz w:val="20"/>
          <w:szCs w:val="20"/>
          <w:lang w:val="fr-CA"/>
        </w:rPr>
        <w:t>) d’une pop : potentiel de reproduction dans une population à une moment préis</w:t>
      </w:r>
    </w:p>
    <w:p w14:paraId="41A87B10" w14:textId="3A75AB2E" w:rsidR="00230101" w:rsidRDefault="00230101" w:rsidP="00FC4077">
      <w:pPr>
        <w:pStyle w:val="ListParagraph"/>
        <w:numPr>
          <w:ilvl w:val="1"/>
          <w:numId w:val="36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Plus la prop</w:t>
      </w:r>
      <w:r w:rsidR="00F62EF2">
        <w:rPr>
          <w:rFonts w:ascii="Arial" w:hAnsi="Arial" w:cs="Arial"/>
          <w:sz w:val="20"/>
          <w:szCs w:val="20"/>
          <w:lang w:val="fr-CA"/>
        </w:rPr>
        <w:t xml:space="preserve"> des sexes est débalancée, plus la taille effective est petite et plus l’impact de dérive génique se fera sentir</w:t>
      </w:r>
    </w:p>
    <w:p w14:paraId="4F34DD8D" w14:textId="77777777" w:rsidR="00F62EF2" w:rsidRDefault="00F62EF2" w:rsidP="00F62EF2">
      <w:pPr>
        <w:rPr>
          <w:rFonts w:ascii="Arial" w:hAnsi="Arial" w:cs="Arial"/>
          <w:sz w:val="20"/>
          <w:szCs w:val="20"/>
          <w:lang w:val="fr-CA"/>
        </w:rPr>
      </w:pPr>
    </w:p>
    <w:p w14:paraId="52403B04" w14:textId="5E5700D1" w:rsidR="00F62EF2" w:rsidRPr="00F62EF2" w:rsidRDefault="00F62EF2" w:rsidP="00F62EF2">
      <w:pPr>
        <w:rPr>
          <w:rFonts w:ascii="Arial" w:hAnsi="Arial" w:cs="Arial"/>
          <w:b/>
          <w:sz w:val="20"/>
          <w:szCs w:val="20"/>
          <w:lang w:val="fr-CA"/>
        </w:rPr>
      </w:pPr>
      <w:r w:rsidRPr="00F62EF2">
        <w:rPr>
          <w:rFonts w:ascii="Arial" w:hAnsi="Arial" w:cs="Arial"/>
          <w:b/>
          <w:sz w:val="20"/>
          <w:szCs w:val="20"/>
          <w:lang w:val="fr-CA"/>
        </w:rPr>
        <w:t>N</w:t>
      </w:r>
      <w:r w:rsidRPr="00F62EF2">
        <w:rPr>
          <w:rFonts w:ascii="Arial" w:hAnsi="Arial" w:cs="Arial"/>
          <w:b/>
          <w:sz w:val="20"/>
          <w:szCs w:val="20"/>
          <w:vertAlign w:val="subscript"/>
          <w:lang w:val="fr-CA"/>
        </w:rPr>
        <w:t>e</w:t>
      </w:r>
      <w:r w:rsidRPr="00F62EF2">
        <w:rPr>
          <w:rFonts w:ascii="Arial" w:hAnsi="Arial" w:cs="Arial"/>
          <w:b/>
          <w:sz w:val="20"/>
          <w:szCs w:val="20"/>
          <w:lang w:val="fr-CA"/>
        </w:rPr>
        <w:t xml:space="preserve"> = 4(N</w:t>
      </w:r>
      <w:r w:rsidRPr="00F62EF2">
        <w:rPr>
          <w:rFonts w:ascii="Arial" w:hAnsi="Arial" w:cs="Arial"/>
          <w:b/>
          <w:sz w:val="20"/>
          <w:szCs w:val="20"/>
          <w:vertAlign w:val="subscript"/>
          <w:lang w:val="fr-CA"/>
        </w:rPr>
        <w:t>m</w:t>
      </w:r>
      <w:r w:rsidRPr="00F62EF2">
        <w:rPr>
          <w:rFonts w:ascii="Arial" w:hAnsi="Arial" w:cs="Arial"/>
          <w:b/>
          <w:sz w:val="20"/>
          <w:szCs w:val="20"/>
          <w:lang w:val="fr-CA"/>
        </w:rPr>
        <w:t>N</w:t>
      </w:r>
      <w:r w:rsidRPr="00F62EF2">
        <w:rPr>
          <w:rFonts w:ascii="Arial" w:hAnsi="Arial" w:cs="Arial"/>
          <w:b/>
          <w:sz w:val="20"/>
          <w:szCs w:val="20"/>
          <w:vertAlign w:val="subscript"/>
          <w:lang w:val="fr-CA"/>
        </w:rPr>
        <w:t>f</w:t>
      </w:r>
      <w:r w:rsidRPr="00F62EF2">
        <w:rPr>
          <w:rFonts w:ascii="Arial" w:hAnsi="Arial" w:cs="Arial"/>
          <w:b/>
          <w:sz w:val="20"/>
          <w:szCs w:val="20"/>
          <w:lang w:val="fr-CA"/>
        </w:rPr>
        <w:t>) / (N</w:t>
      </w:r>
      <w:r w:rsidRPr="00F62EF2">
        <w:rPr>
          <w:rFonts w:ascii="Arial" w:hAnsi="Arial" w:cs="Arial"/>
          <w:b/>
          <w:sz w:val="20"/>
          <w:szCs w:val="20"/>
          <w:vertAlign w:val="subscript"/>
          <w:lang w:val="fr-CA"/>
        </w:rPr>
        <w:t>m</w:t>
      </w:r>
      <w:r w:rsidRPr="00F62EF2">
        <w:rPr>
          <w:rFonts w:ascii="Arial" w:hAnsi="Arial" w:cs="Arial"/>
          <w:b/>
          <w:sz w:val="20"/>
          <w:szCs w:val="20"/>
          <w:lang w:val="fr-CA"/>
        </w:rPr>
        <w:t xml:space="preserve"> + N</w:t>
      </w:r>
      <w:r w:rsidRPr="00F62EF2">
        <w:rPr>
          <w:rFonts w:ascii="Arial" w:hAnsi="Arial" w:cs="Arial"/>
          <w:b/>
          <w:sz w:val="20"/>
          <w:szCs w:val="20"/>
          <w:vertAlign w:val="subscript"/>
          <w:lang w:val="fr-CA"/>
        </w:rPr>
        <w:t>f</w:t>
      </w:r>
      <w:r w:rsidRPr="00F62EF2">
        <w:rPr>
          <w:rFonts w:ascii="Arial" w:hAnsi="Arial" w:cs="Arial"/>
          <w:b/>
          <w:sz w:val="20"/>
          <w:szCs w:val="20"/>
          <w:lang w:val="fr-CA"/>
        </w:rPr>
        <w:t>)</w:t>
      </w:r>
    </w:p>
    <w:p w14:paraId="52493A86" w14:textId="77777777" w:rsidR="00F62EF2" w:rsidRDefault="00F62EF2" w:rsidP="00F62EF2">
      <w:pPr>
        <w:rPr>
          <w:rFonts w:ascii="Arial" w:hAnsi="Arial" w:cs="Arial"/>
          <w:sz w:val="20"/>
          <w:szCs w:val="20"/>
          <w:lang w:val="fr-CA"/>
        </w:rPr>
      </w:pPr>
    </w:p>
    <w:p w14:paraId="4AC73F78" w14:textId="11B29CFF" w:rsidR="00F62EF2" w:rsidRDefault="00F62EF2" w:rsidP="00FC4077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N</w:t>
      </w:r>
      <w:r w:rsidRPr="00F62EF2">
        <w:rPr>
          <w:rFonts w:ascii="Arial" w:hAnsi="Arial" w:cs="Arial"/>
          <w:sz w:val="20"/>
          <w:szCs w:val="20"/>
          <w:vertAlign w:val="subscript"/>
          <w:lang w:val="fr-CA"/>
        </w:rPr>
        <w:t>m</w:t>
      </w:r>
      <w:r>
        <w:rPr>
          <w:rFonts w:ascii="Arial" w:hAnsi="Arial" w:cs="Arial"/>
          <w:sz w:val="20"/>
          <w:szCs w:val="20"/>
          <w:lang w:val="fr-CA"/>
        </w:rPr>
        <w:t xml:space="preserve"> = nombre de mâles reproducteurs</w:t>
      </w:r>
    </w:p>
    <w:p w14:paraId="74FFBAEA" w14:textId="300B3B59" w:rsidR="00F62EF2" w:rsidRDefault="00F62EF2" w:rsidP="00FC4077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N</w:t>
      </w:r>
      <w:r w:rsidRPr="00F62EF2">
        <w:rPr>
          <w:rFonts w:ascii="Arial" w:hAnsi="Arial" w:cs="Arial"/>
          <w:sz w:val="20"/>
          <w:szCs w:val="20"/>
          <w:vertAlign w:val="subscript"/>
          <w:lang w:val="fr-CA"/>
        </w:rPr>
        <w:t>f</w:t>
      </w:r>
      <w:r>
        <w:rPr>
          <w:rFonts w:ascii="Arial" w:hAnsi="Arial" w:cs="Arial"/>
          <w:sz w:val="20"/>
          <w:szCs w:val="20"/>
          <w:lang w:val="fr-CA"/>
        </w:rPr>
        <w:t xml:space="preserve"> = nombres de femelles reproductrices</w:t>
      </w:r>
    </w:p>
    <w:p w14:paraId="0C3D8B07" w14:textId="39F09AD3" w:rsidR="00F62EF2" w:rsidRDefault="00F62EF2" w:rsidP="00FC4077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N</w:t>
      </w:r>
      <w:r w:rsidRPr="00F62EF2">
        <w:rPr>
          <w:rFonts w:ascii="Arial" w:hAnsi="Arial" w:cs="Arial"/>
          <w:sz w:val="20"/>
          <w:szCs w:val="20"/>
          <w:vertAlign w:val="subscript"/>
          <w:lang w:val="fr-CA"/>
        </w:rPr>
        <w:t>e</w:t>
      </w:r>
      <w:r>
        <w:rPr>
          <w:rFonts w:ascii="Arial" w:hAnsi="Arial" w:cs="Arial"/>
          <w:sz w:val="20"/>
          <w:szCs w:val="20"/>
          <w:lang w:val="fr-CA"/>
        </w:rPr>
        <w:t xml:space="preserve"> = taille efficace de la pop</w:t>
      </w:r>
    </w:p>
    <w:p w14:paraId="2AC0783E" w14:textId="77777777" w:rsidR="003358DF" w:rsidRDefault="003358DF" w:rsidP="003358DF">
      <w:pPr>
        <w:rPr>
          <w:rFonts w:ascii="Arial" w:hAnsi="Arial" w:cs="Arial"/>
          <w:sz w:val="20"/>
          <w:szCs w:val="20"/>
          <w:lang w:val="fr-CA"/>
        </w:rPr>
      </w:pPr>
    </w:p>
    <w:p w14:paraId="56992C76" w14:textId="55BDBB83" w:rsidR="003358DF" w:rsidRDefault="003358DF" w:rsidP="003358DF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Ex de cas de spirale d’extinction :</w:t>
      </w:r>
    </w:p>
    <w:p w14:paraId="6ACF78F6" w14:textId="2F5BF889" w:rsidR="003358DF" w:rsidRDefault="003358DF" w:rsidP="00FC4077">
      <w:pPr>
        <w:pStyle w:val="ListParagraph"/>
        <w:numPr>
          <w:ilvl w:val="0"/>
          <w:numId w:val="36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Conséquence d’un goulot d’étranglement sur une pop = cas du tétras des prairies</w:t>
      </w:r>
    </w:p>
    <w:p w14:paraId="501ACDF4" w14:textId="6F0235E3" w:rsidR="003358DF" w:rsidRDefault="003358DF" w:rsidP="00FC4077">
      <w:pPr>
        <w:pStyle w:val="ListParagraph"/>
        <w:numPr>
          <w:ilvl w:val="1"/>
          <w:numId w:val="36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Perte d’habitat en Illinois : millions d’individus (19</w:t>
      </w:r>
      <w:r w:rsidRPr="003358DF">
        <w:rPr>
          <w:rFonts w:ascii="Arial" w:hAnsi="Arial" w:cs="Arial"/>
          <w:sz w:val="20"/>
          <w:szCs w:val="20"/>
          <w:vertAlign w:val="superscript"/>
          <w:lang w:val="fr-CA"/>
        </w:rPr>
        <w:t>e</w:t>
      </w:r>
      <w:r>
        <w:rPr>
          <w:rFonts w:ascii="Arial" w:hAnsi="Arial" w:cs="Arial"/>
          <w:sz w:val="20"/>
          <w:szCs w:val="20"/>
          <w:lang w:val="fr-CA"/>
        </w:rPr>
        <w:t xml:space="preserve"> siècle) – 50 (1993)</w:t>
      </w:r>
    </w:p>
    <w:p w14:paraId="11BF3288" w14:textId="7EE367DC" w:rsidR="003358DF" w:rsidRDefault="003358DF" w:rsidP="00FC4077">
      <w:pPr>
        <w:pStyle w:val="ListParagraph"/>
        <w:numPr>
          <w:ilvl w:val="1"/>
          <w:numId w:val="36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Perte de fécondité dans la pop restante</w:t>
      </w:r>
    </w:p>
    <w:p w14:paraId="66DE72B5" w14:textId="17D7DBC5" w:rsidR="003358DF" w:rsidRDefault="003358DF" w:rsidP="00FC4077">
      <w:pPr>
        <w:pStyle w:val="ListParagraph"/>
        <w:numPr>
          <w:ilvl w:val="1"/>
          <w:numId w:val="36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1993 : transplantation de 271 individus provenant d’autres états américains</w:t>
      </w:r>
    </w:p>
    <w:p w14:paraId="20773278" w14:textId="278BD041" w:rsidR="003358DF" w:rsidRDefault="003358DF" w:rsidP="00FC4077">
      <w:pPr>
        <w:pStyle w:val="ListParagraph"/>
        <w:numPr>
          <w:ilvl w:val="1"/>
          <w:numId w:val="36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Résultats = augmentation de la fécondité et hausse de la pop</w:t>
      </w:r>
    </w:p>
    <w:p w14:paraId="1E43C978" w14:textId="77777777" w:rsidR="008A63D5" w:rsidRDefault="008A63D5" w:rsidP="008A63D5">
      <w:pPr>
        <w:rPr>
          <w:rFonts w:ascii="Arial" w:hAnsi="Arial" w:cs="Arial"/>
          <w:sz w:val="20"/>
          <w:szCs w:val="20"/>
          <w:lang w:val="fr-CA"/>
        </w:rPr>
      </w:pPr>
    </w:p>
    <w:p w14:paraId="112FFB4E" w14:textId="0FE7C089" w:rsidR="008A63D5" w:rsidRDefault="008A63D5" w:rsidP="008A63D5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Ex 2 : Taille minimale viable d’une pop – cas de grizzli aux ÉU</w:t>
      </w:r>
    </w:p>
    <w:p w14:paraId="2E0EFC09" w14:textId="56A416B5" w:rsidR="008A63D5" w:rsidRDefault="008A63D5" w:rsidP="00FC4077">
      <w:pPr>
        <w:pStyle w:val="ListParagraph"/>
        <w:numPr>
          <w:ilvl w:val="0"/>
          <w:numId w:val="36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6 pop, 1000 individus, 5 millions d’hectares</w:t>
      </w:r>
    </w:p>
    <w:p w14:paraId="092B212B" w14:textId="7DB7E81E" w:rsidR="008A63D5" w:rsidRDefault="008A63D5" w:rsidP="00FC4077">
      <w:pPr>
        <w:pStyle w:val="ListParagraph"/>
        <w:numPr>
          <w:ilvl w:val="1"/>
          <w:numId w:val="36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Yellowstone Park (2002)</w:t>
      </w:r>
    </w:p>
    <w:p w14:paraId="7007FE69" w14:textId="220B2BB8" w:rsidR="008A63D5" w:rsidRDefault="008A63D5" w:rsidP="00FC4077">
      <w:pPr>
        <w:pStyle w:val="ListParagraph"/>
        <w:numPr>
          <w:ilvl w:val="2"/>
          <w:numId w:val="36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150 femelles avec oursons – pop totale = 400</w:t>
      </w:r>
    </w:p>
    <w:p w14:paraId="7DCC4F4D" w14:textId="4C756D34" w:rsidR="008A63D5" w:rsidRDefault="008A63D5" w:rsidP="00FC4077">
      <w:pPr>
        <w:pStyle w:val="ListParagraph"/>
        <w:numPr>
          <w:ilvl w:val="2"/>
          <w:numId w:val="36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Pop (taille efficace) = 100</w:t>
      </w:r>
    </w:p>
    <w:p w14:paraId="2198F74E" w14:textId="0D223254" w:rsidR="008A63D5" w:rsidRDefault="008A63D5" w:rsidP="00FC4077">
      <w:pPr>
        <w:pStyle w:val="ListParagraph"/>
        <w:numPr>
          <w:ilvl w:val="2"/>
          <w:numId w:val="36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Faible diversité génétique</w:t>
      </w:r>
    </w:p>
    <w:p w14:paraId="73F168AD" w14:textId="445A3BD9" w:rsidR="008A63D5" w:rsidRDefault="008A63D5" w:rsidP="00FC4077">
      <w:pPr>
        <w:pStyle w:val="ListParagraph"/>
        <w:numPr>
          <w:ilvl w:val="0"/>
          <w:numId w:val="36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Maintien de variabilité génétique = migration ou intro d’ours non apparentés dans le parc</w:t>
      </w:r>
    </w:p>
    <w:p w14:paraId="0EB156C3" w14:textId="4E9C4E2C" w:rsidR="008A63D5" w:rsidRPr="008A63D5" w:rsidRDefault="008A63D5" w:rsidP="00FC4077">
      <w:pPr>
        <w:pStyle w:val="ListParagraph"/>
        <w:numPr>
          <w:ilvl w:val="1"/>
          <w:numId w:val="36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Pop viable = 70-90 ind dans un habitat favorable = 95% chances de survivre 100 ans</w:t>
      </w:r>
    </w:p>
    <w:p w14:paraId="65FCA2C5" w14:textId="77777777" w:rsidR="0001503F" w:rsidRPr="0001503F" w:rsidRDefault="0001503F" w:rsidP="0001503F">
      <w:pPr>
        <w:rPr>
          <w:rFonts w:ascii="Arial" w:hAnsi="Arial" w:cs="Arial"/>
          <w:sz w:val="20"/>
          <w:szCs w:val="20"/>
          <w:lang w:val="fr-CA"/>
        </w:rPr>
      </w:pPr>
    </w:p>
    <w:p w14:paraId="7E48ED4D" w14:textId="77777777" w:rsidR="00BC254E" w:rsidRPr="00BC254E" w:rsidRDefault="00BC254E" w:rsidP="00BC254E">
      <w:pPr>
        <w:rPr>
          <w:rFonts w:ascii="Arial" w:hAnsi="Arial" w:cs="Arial"/>
          <w:sz w:val="20"/>
          <w:szCs w:val="20"/>
          <w:lang w:val="fr-CA"/>
        </w:rPr>
      </w:pPr>
    </w:p>
    <w:p w14:paraId="27F1C5B1" w14:textId="77777777" w:rsidR="008C0C19" w:rsidRPr="008C0C19" w:rsidRDefault="008C0C19" w:rsidP="008C0C19">
      <w:pPr>
        <w:rPr>
          <w:rFonts w:ascii="Arial" w:hAnsi="Arial" w:cs="Arial"/>
          <w:sz w:val="20"/>
          <w:szCs w:val="20"/>
          <w:lang w:val="fr-CA"/>
        </w:rPr>
      </w:pPr>
    </w:p>
    <w:p w14:paraId="4B0CDB08" w14:textId="77777777" w:rsidR="00E559E0" w:rsidRPr="00E559E0" w:rsidRDefault="00E559E0" w:rsidP="00E559E0">
      <w:pPr>
        <w:rPr>
          <w:rFonts w:ascii="Arial" w:hAnsi="Arial" w:cs="Arial"/>
          <w:sz w:val="20"/>
          <w:szCs w:val="20"/>
          <w:lang w:val="fr-CA"/>
        </w:rPr>
      </w:pPr>
    </w:p>
    <w:p w14:paraId="313C7186" w14:textId="77777777" w:rsidR="00B27DAA" w:rsidRDefault="00B27DAA" w:rsidP="00B27DAA">
      <w:pPr>
        <w:rPr>
          <w:rFonts w:ascii="Arial" w:hAnsi="Arial" w:cs="Arial"/>
          <w:sz w:val="20"/>
          <w:szCs w:val="20"/>
          <w:lang w:val="fr-CA"/>
        </w:rPr>
      </w:pPr>
    </w:p>
    <w:p w14:paraId="2EF4746C" w14:textId="77777777" w:rsidR="00B27DAA" w:rsidRPr="00B27DAA" w:rsidRDefault="00B27DAA" w:rsidP="00B27DAA">
      <w:pPr>
        <w:rPr>
          <w:rFonts w:ascii="Arial" w:hAnsi="Arial" w:cs="Arial"/>
          <w:sz w:val="20"/>
          <w:szCs w:val="20"/>
          <w:lang w:val="fr-CA"/>
        </w:rPr>
      </w:pPr>
    </w:p>
    <w:p w14:paraId="5310791E" w14:textId="77777777" w:rsidR="00C90C6F" w:rsidRPr="00C90C6F" w:rsidRDefault="00C90C6F" w:rsidP="00C90C6F">
      <w:pPr>
        <w:ind w:left="1080"/>
        <w:rPr>
          <w:rFonts w:ascii="Arial" w:hAnsi="Arial" w:cs="Arial"/>
          <w:sz w:val="20"/>
          <w:szCs w:val="20"/>
          <w:lang w:val="fr-CA"/>
        </w:rPr>
      </w:pPr>
    </w:p>
    <w:p w14:paraId="4D93E914" w14:textId="77777777" w:rsidR="00C90C6F" w:rsidRPr="00C90C6F" w:rsidRDefault="00C90C6F" w:rsidP="00C90C6F">
      <w:pPr>
        <w:pStyle w:val="ListParagraph"/>
        <w:rPr>
          <w:rFonts w:ascii="Arial" w:hAnsi="Arial" w:cs="Arial"/>
          <w:sz w:val="20"/>
          <w:szCs w:val="20"/>
          <w:lang w:val="fr-CA"/>
        </w:rPr>
      </w:pPr>
    </w:p>
    <w:p w14:paraId="076C0B36" w14:textId="77777777" w:rsidR="00966630" w:rsidRDefault="00966630" w:rsidP="00966630">
      <w:pPr>
        <w:rPr>
          <w:rFonts w:ascii="Arial" w:hAnsi="Arial" w:cs="Arial"/>
          <w:sz w:val="20"/>
          <w:szCs w:val="20"/>
          <w:lang w:val="fr-CA"/>
        </w:rPr>
      </w:pPr>
    </w:p>
    <w:p w14:paraId="03591AFD" w14:textId="77777777" w:rsidR="00966630" w:rsidRDefault="00966630" w:rsidP="00966630">
      <w:pPr>
        <w:rPr>
          <w:rFonts w:ascii="Arial" w:hAnsi="Arial" w:cs="Arial"/>
          <w:sz w:val="20"/>
          <w:szCs w:val="20"/>
          <w:lang w:val="fr-CA"/>
        </w:rPr>
      </w:pPr>
    </w:p>
    <w:p w14:paraId="0C6D1B3A" w14:textId="77777777" w:rsidR="00966630" w:rsidRDefault="00966630" w:rsidP="00966630">
      <w:pPr>
        <w:rPr>
          <w:rFonts w:ascii="Arial" w:hAnsi="Arial" w:cs="Arial"/>
          <w:sz w:val="20"/>
          <w:szCs w:val="20"/>
          <w:lang w:val="fr-CA"/>
        </w:rPr>
      </w:pPr>
    </w:p>
    <w:p w14:paraId="50BA4634" w14:textId="77777777" w:rsidR="00966630" w:rsidRDefault="00966630" w:rsidP="00966630">
      <w:pPr>
        <w:rPr>
          <w:rFonts w:ascii="Arial" w:hAnsi="Arial" w:cs="Arial"/>
          <w:sz w:val="20"/>
          <w:szCs w:val="20"/>
          <w:lang w:val="fr-CA"/>
        </w:rPr>
      </w:pPr>
    </w:p>
    <w:p w14:paraId="15241355" w14:textId="77777777" w:rsidR="00966630" w:rsidRDefault="00966630" w:rsidP="00966630">
      <w:pPr>
        <w:rPr>
          <w:rFonts w:ascii="Arial" w:hAnsi="Arial" w:cs="Arial"/>
          <w:sz w:val="20"/>
          <w:szCs w:val="20"/>
          <w:lang w:val="fr-CA"/>
        </w:rPr>
      </w:pPr>
    </w:p>
    <w:p w14:paraId="24066093" w14:textId="77777777" w:rsidR="00966630" w:rsidRDefault="00966630" w:rsidP="00966630">
      <w:pPr>
        <w:rPr>
          <w:rFonts w:ascii="Arial" w:hAnsi="Arial" w:cs="Arial"/>
          <w:sz w:val="20"/>
          <w:szCs w:val="20"/>
          <w:lang w:val="fr-CA"/>
        </w:rPr>
      </w:pPr>
    </w:p>
    <w:p w14:paraId="23B39FD3" w14:textId="77777777" w:rsidR="00966630" w:rsidRDefault="00966630" w:rsidP="00966630">
      <w:pPr>
        <w:rPr>
          <w:rFonts w:ascii="Arial" w:hAnsi="Arial" w:cs="Arial"/>
          <w:sz w:val="20"/>
          <w:szCs w:val="20"/>
          <w:lang w:val="fr-CA"/>
        </w:rPr>
      </w:pPr>
    </w:p>
    <w:p w14:paraId="3D0732E0" w14:textId="77777777" w:rsidR="00966630" w:rsidRDefault="00966630" w:rsidP="00966630">
      <w:pPr>
        <w:rPr>
          <w:rFonts w:ascii="Arial" w:hAnsi="Arial" w:cs="Arial"/>
          <w:sz w:val="20"/>
          <w:szCs w:val="20"/>
          <w:lang w:val="fr-CA"/>
        </w:rPr>
      </w:pPr>
    </w:p>
    <w:p w14:paraId="58379151" w14:textId="77777777" w:rsidR="00966630" w:rsidRDefault="00966630" w:rsidP="00966630">
      <w:pPr>
        <w:rPr>
          <w:rFonts w:ascii="Arial" w:hAnsi="Arial" w:cs="Arial"/>
          <w:sz w:val="20"/>
          <w:szCs w:val="20"/>
          <w:lang w:val="fr-CA"/>
        </w:rPr>
      </w:pPr>
    </w:p>
    <w:p w14:paraId="66CEB760" w14:textId="77777777" w:rsidR="00966630" w:rsidRDefault="00966630" w:rsidP="00966630">
      <w:pPr>
        <w:rPr>
          <w:rFonts w:ascii="Arial" w:hAnsi="Arial" w:cs="Arial"/>
          <w:sz w:val="20"/>
          <w:szCs w:val="20"/>
          <w:lang w:val="fr-CA"/>
        </w:rPr>
      </w:pPr>
    </w:p>
    <w:p w14:paraId="235DCDBF" w14:textId="77777777" w:rsidR="00966630" w:rsidRDefault="00966630" w:rsidP="00966630">
      <w:pPr>
        <w:rPr>
          <w:rFonts w:ascii="Arial" w:hAnsi="Arial" w:cs="Arial"/>
          <w:sz w:val="20"/>
          <w:szCs w:val="20"/>
          <w:lang w:val="fr-CA"/>
        </w:rPr>
      </w:pPr>
    </w:p>
    <w:p w14:paraId="60AAD321" w14:textId="72BE5502" w:rsidR="00966630" w:rsidRPr="007736F9" w:rsidRDefault="00384886" w:rsidP="00966630">
      <w:pPr>
        <w:rPr>
          <w:rFonts w:ascii="Arial" w:hAnsi="Arial" w:cs="Arial"/>
          <w:b/>
          <w:sz w:val="20"/>
          <w:szCs w:val="20"/>
          <w:u w:val="single"/>
          <w:lang w:val="fr-CA"/>
        </w:rPr>
      </w:pPr>
      <w:r w:rsidRPr="007736F9">
        <w:rPr>
          <w:rFonts w:ascii="Arial" w:hAnsi="Arial" w:cs="Arial"/>
          <w:b/>
          <w:sz w:val="20"/>
          <w:szCs w:val="20"/>
          <w:u w:val="single"/>
          <w:lang w:val="fr-CA"/>
        </w:rPr>
        <w:lastRenderedPageBreak/>
        <w:t>CHAPITRE 12 :</w:t>
      </w:r>
      <w:r w:rsidR="0092006E" w:rsidRPr="007736F9">
        <w:rPr>
          <w:rFonts w:ascii="Arial" w:hAnsi="Arial" w:cs="Arial"/>
          <w:b/>
          <w:sz w:val="20"/>
          <w:szCs w:val="20"/>
          <w:u w:val="single"/>
          <w:lang w:val="fr-CA"/>
        </w:rPr>
        <w:t xml:space="preserve"> ORIGINE DE LA VIE</w:t>
      </w:r>
    </w:p>
    <w:p w14:paraId="6F360F1C" w14:textId="77777777" w:rsidR="0092006E" w:rsidRDefault="0092006E" w:rsidP="00966630">
      <w:pPr>
        <w:rPr>
          <w:rFonts w:ascii="Arial" w:hAnsi="Arial" w:cs="Arial"/>
          <w:sz w:val="20"/>
          <w:szCs w:val="20"/>
          <w:lang w:val="fr-CA"/>
        </w:rPr>
      </w:pPr>
    </w:p>
    <w:p w14:paraId="6E3FC37C" w14:textId="3A2151E1" w:rsidR="0092006E" w:rsidRPr="007736F9" w:rsidRDefault="0092006E" w:rsidP="00966630">
      <w:pPr>
        <w:rPr>
          <w:rFonts w:ascii="Arial" w:hAnsi="Arial" w:cs="Arial"/>
          <w:b/>
          <w:sz w:val="20"/>
          <w:szCs w:val="20"/>
          <w:lang w:val="fr-CA"/>
        </w:rPr>
      </w:pPr>
      <w:r w:rsidRPr="007736F9">
        <w:rPr>
          <w:rFonts w:ascii="Arial" w:hAnsi="Arial" w:cs="Arial"/>
          <w:b/>
          <w:sz w:val="20"/>
          <w:szCs w:val="20"/>
          <w:lang w:val="fr-CA"/>
        </w:rPr>
        <w:t>12.1 PERCEPTION DU TEMPS</w:t>
      </w:r>
    </w:p>
    <w:p w14:paraId="45334AE4" w14:textId="5493834F" w:rsidR="0092006E" w:rsidRDefault="0092006E" w:rsidP="00FC4077">
      <w:pPr>
        <w:pStyle w:val="ListParagraph"/>
        <w:numPr>
          <w:ilvl w:val="0"/>
          <w:numId w:val="37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Âge de l’univers = 13.7 milliards d’années</w:t>
      </w:r>
    </w:p>
    <w:p w14:paraId="2B4EF8F6" w14:textId="77777777" w:rsidR="0092006E" w:rsidRDefault="0092006E" w:rsidP="0092006E">
      <w:pPr>
        <w:rPr>
          <w:rFonts w:ascii="Arial" w:hAnsi="Arial" w:cs="Arial"/>
          <w:sz w:val="20"/>
          <w:szCs w:val="20"/>
          <w:lang w:val="fr-CA"/>
        </w:rPr>
      </w:pPr>
    </w:p>
    <w:p w14:paraId="3931D91D" w14:textId="77777777" w:rsidR="0092006E" w:rsidRDefault="0092006E" w:rsidP="0092006E">
      <w:pPr>
        <w:rPr>
          <w:rFonts w:ascii="Arial" w:hAnsi="Arial" w:cs="Arial"/>
          <w:sz w:val="20"/>
          <w:szCs w:val="20"/>
          <w:lang w:val="fr-CA"/>
        </w:rPr>
      </w:pPr>
    </w:p>
    <w:p w14:paraId="48631250" w14:textId="3847070E" w:rsidR="0092006E" w:rsidRPr="007736F9" w:rsidRDefault="0092006E" w:rsidP="0092006E">
      <w:pPr>
        <w:rPr>
          <w:rFonts w:ascii="Arial" w:hAnsi="Arial" w:cs="Arial"/>
          <w:b/>
          <w:sz w:val="20"/>
          <w:szCs w:val="20"/>
          <w:lang w:val="fr-CA"/>
        </w:rPr>
      </w:pPr>
      <w:r w:rsidRPr="007736F9">
        <w:rPr>
          <w:rFonts w:ascii="Arial" w:hAnsi="Arial" w:cs="Arial"/>
          <w:b/>
          <w:sz w:val="20"/>
          <w:szCs w:val="20"/>
          <w:lang w:val="fr-CA"/>
        </w:rPr>
        <w:t>12.2 ÂGE ET ORIGINE DE LA TERRE</w:t>
      </w:r>
    </w:p>
    <w:p w14:paraId="3A32572C" w14:textId="77777777" w:rsidR="0092006E" w:rsidRDefault="0092006E" w:rsidP="0092006E">
      <w:pPr>
        <w:rPr>
          <w:rFonts w:ascii="Arial" w:hAnsi="Arial" w:cs="Arial"/>
          <w:sz w:val="20"/>
          <w:szCs w:val="20"/>
          <w:lang w:val="fr-CA"/>
        </w:rPr>
      </w:pPr>
    </w:p>
    <w:p w14:paraId="17E67649" w14:textId="08D46495" w:rsidR="0092006E" w:rsidRDefault="0092006E" w:rsidP="0092006E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Années 1950s = on détermine l’âge de la Terre = 4600 MA</w:t>
      </w:r>
    </w:p>
    <w:p w14:paraId="1BD65700" w14:textId="61E1BC1B" w:rsidR="0092006E" w:rsidRDefault="0092006E" w:rsidP="00FC4077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Avec application de la technique des isotopes radioactifs et de la datation radiométrique</w:t>
      </w:r>
    </w:p>
    <w:p w14:paraId="733C0D93" w14:textId="77777777" w:rsidR="0092006E" w:rsidRDefault="0092006E" w:rsidP="0092006E">
      <w:pPr>
        <w:rPr>
          <w:rFonts w:ascii="Arial" w:hAnsi="Arial" w:cs="Arial"/>
          <w:sz w:val="20"/>
          <w:szCs w:val="20"/>
          <w:lang w:val="fr-CA"/>
        </w:rPr>
      </w:pPr>
    </w:p>
    <w:p w14:paraId="2B6D0106" w14:textId="47B47EF5" w:rsidR="0092006E" w:rsidRDefault="0092006E" w:rsidP="0092006E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Origine du système solaire (Kant et Laplace)</w:t>
      </w:r>
    </w:p>
    <w:p w14:paraId="0FCD07E4" w14:textId="7F1D2F40" w:rsidR="0092006E" w:rsidRDefault="0092006E" w:rsidP="00FC4077">
      <w:pPr>
        <w:pStyle w:val="ListParagraph"/>
        <w:numPr>
          <w:ilvl w:val="0"/>
          <w:numId w:val="38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Taille de nébuleuse solaire = 100UA</w:t>
      </w:r>
    </w:p>
    <w:p w14:paraId="71F5D5EF" w14:textId="124AE10F" w:rsidR="0092006E" w:rsidRDefault="0092006E" w:rsidP="00FC4077">
      <w:pPr>
        <w:pStyle w:val="ListParagraph"/>
        <w:numPr>
          <w:ilvl w:val="1"/>
          <w:numId w:val="38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Unité astronomique (UA) : définie comme la distance entre Terre et soleil = 149 597 870 700 m</w:t>
      </w:r>
    </w:p>
    <w:p w14:paraId="1321C9E4" w14:textId="3E9EB318" w:rsidR="0092006E" w:rsidRDefault="0092006E" w:rsidP="00FC4077">
      <w:pPr>
        <w:pStyle w:val="ListParagraph"/>
        <w:numPr>
          <w:ilvl w:val="0"/>
          <w:numId w:val="38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Suite à l’action de diverses forces étalées sur 100 MA – assiste à la formation d’</w:t>
      </w:r>
      <w:r w:rsidR="007736F9">
        <w:rPr>
          <w:rFonts w:ascii="Arial" w:hAnsi="Arial" w:cs="Arial"/>
          <w:sz w:val="20"/>
          <w:szCs w:val="20"/>
          <w:lang w:val="fr-CA"/>
        </w:rPr>
        <w:t>un disque protoplanétai</w:t>
      </w:r>
      <w:r>
        <w:rPr>
          <w:rFonts w:ascii="Arial" w:hAnsi="Arial" w:cs="Arial"/>
          <w:sz w:val="20"/>
          <w:szCs w:val="20"/>
          <w:lang w:val="fr-CA"/>
        </w:rPr>
        <w:t>re autour d’une protoétoile (soleil)</w:t>
      </w:r>
    </w:p>
    <w:p w14:paraId="304F6B8F" w14:textId="69498612" w:rsidR="007736F9" w:rsidRDefault="007736F9" w:rsidP="00FC4077">
      <w:pPr>
        <w:pStyle w:val="ListParagraph"/>
        <w:numPr>
          <w:ilvl w:val="1"/>
          <w:numId w:val="38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Protoplanète : agrégat de matière ; va former les planètes à tour de rôle sur sa marge externe</w:t>
      </w:r>
    </w:p>
    <w:p w14:paraId="6D5E539D" w14:textId="4F34154B" w:rsidR="007736F9" w:rsidRDefault="007736F9" w:rsidP="00FC4077">
      <w:pPr>
        <w:pStyle w:val="ListParagraph"/>
        <w:numPr>
          <w:ilvl w:val="2"/>
          <w:numId w:val="38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Ex : Astéroïde 2005 Yu55, Comète Ison</w:t>
      </w:r>
    </w:p>
    <w:p w14:paraId="1C21C799" w14:textId="77777777" w:rsidR="007736F9" w:rsidRDefault="007736F9" w:rsidP="007736F9">
      <w:pPr>
        <w:rPr>
          <w:rFonts w:ascii="Arial" w:hAnsi="Arial" w:cs="Arial"/>
          <w:sz w:val="20"/>
          <w:szCs w:val="20"/>
          <w:lang w:val="fr-CA"/>
        </w:rPr>
      </w:pPr>
    </w:p>
    <w:p w14:paraId="01E5425F" w14:textId="6F55EA69" w:rsidR="007736F9" w:rsidRDefault="007736F9" w:rsidP="007736F9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Jeune Terre 4600 MA = masse en fusion</w:t>
      </w:r>
    </w:p>
    <w:p w14:paraId="532FE44B" w14:textId="69F96343" w:rsidR="007736F9" w:rsidRDefault="007736F9" w:rsidP="00FC4077">
      <w:pPr>
        <w:pStyle w:val="ListParagraph"/>
        <w:numPr>
          <w:ilvl w:val="0"/>
          <w:numId w:val="39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Impact d’astéroïdes et comète nombreux</w:t>
      </w:r>
    </w:p>
    <w:p w14:paraId="66050764" w14:textId="7DFFCF31" w:rsidR="007736F9" w:rsidRDefault="007736F9" w:rsidP="00FC4077">
      <w:pPr>
        <w:pStyle w:val="ListParagraph"/>
        <w:numPr>
          <w:ilvl w:val="0"/>
          <w:numId w:val="39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Activités volcanique importante</w:t>
      </w:r>
    </w:p>
    <w:p w14:paraId="777C7E22" w14:textId="53DBB196" w:rsidR="007736F9" w:rsidRDefault="007736F9" w:rsidP="00FC4077">
      <w:pPr>
        <w:pStyle w:val="ListParagraph"/>
        <w:numPr>
          <w:ilvl w:val="0"/>
          <w:numId w:val="39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Temp élevée</w:t>
      </w:r>
    </w:p>
    <w:p w14:paraId="7F96B647" w14:textId="27D1C81F" w:rsidR="007736F9" w:rsidRDefault="007736F9" w:rsidP="00FC4077">
      <w:pPr>
        <w:pStyle w:val="ListParagraph"/>
        <w:numPr>
          <w:ilvl w:val="1"/>
          <w:numId w:val="39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Eu un refroidissement progressif = formation d’une atmosphère et des océans</w:t>
      </w:r>
    </w:p>
    <w:p w14:paraId="366A51D2" w14:textId="60F918F5" w:rsidR="007736F9" w:rsidRDefault="007736F9" w:rsidP="00FC4077">
      <w:pPr>
        <w:pStyle w:val="ListParagraph"/>
        <w:numPr>
          <w:ilvl w:val="0"/>
          <w:numId w:val="39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500+ MA de transformation = environnement terrestre est devenu plus propice à la naissance de la vie</w:t>
      </w:r>
    </w:p>
    <w:p w14:paraId="4F3F67CA" w14:textId="777DBC5E" w:rsidR="007736F9" w:rsidRDefault="007736F9" w:rsidP="00FC4077">
      <w:pPr>
        <w:pStyle w:val="ListParagraph"/>
        <w:numPr>
          <w:ilvl w:val="1"/>
          <w:numId w:val="39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Atmosphère : vapeur d’eau, CO2, ammoniaque et méthane</w:t>
      </w:r>
    </w:p>
    <w:p w14:paraId="7593682D" w14:textId="77777777" w:rsidR="000555F6" w:rsidRDefault="000555F6" w:rsidP="000555F6">
      <w:pPr>
        <w:rPr>
          <w:rFonts w:ascii="Arial" w:hAnsi="Arial" w:cs="Arial"/>
          <w:sz w:val="20"/>
          <w:szCs w:val="20"/>
          <w:lang w:val="fr-CA"/>
        </w:rPr>
      </w:pPr>
    </w:p>
    <w:p w14:paraId="0EAACB7F" w14:textId="2C96F540" w:rsidR="000555F6" w:rsidRDefault="000555F6" w:rsidP="000555F6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Âge des plus vielles roches :</w:t>
      </w:r>
    </w:p>
    <w:p w14:paraId="364B6786" w14:textId="4C03A2C1" w:rsidR="000555F6" w:rsidRDefault="000555F6" w:rsidP="00FC4077">
      <w:pPr>
        <w:pStyle w:val="ListParagraph"/>
        <w:numPr>
          <w:ilvl w:val="0"/>
          <w:numId w:val="40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Métamorphiques</w:t>
      </w:r>
    </w:p>
    <w:p w14:paraId="5158856E" w14:textId="7DC02A44" w:rsidR="000555F6" w:rsidRDefault="000555F6" w:rsidP="00FC4077">
      <w:pPr>
        <w:pStyle w:val="ListParagraph"/>
        <w:numPr>
          <w:ilvl w:val="1"/>
          <w:numId w:val="40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Plus vielles roches – 4000 MA</w:t>
      </w:r>
    </w:p>
    <w:p w14:paraId="1CE7A561" w14:textId="70DAA5B9" w:rsidR="000555F6" w:rsidRDefault="000555F6" w:rsidP="00FC4077">
      <w:pPr>
        <w:pStyle w:val="ListParagraph"/>
        <w:numPr>
          <w:ilvl w:val="1"/>
          <w:numId w:val="40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Territoire du N-O</w:t>
      </w:r>
    </w:p>
    <w:p w14:paraId="26178F21" w14:textId="499511D1" w:rsidR="000555F6" w:rsidRDefault="000555F6" w:rsidP="00FC4077">
      <w:pPr>
        <w:pStyle w:val="ListParagraph"/>
        <w:numPr>
          <w:ilvl w:val="0"/>
          <w:numId w:val="40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Sédimentaire </w:t>
      </w:r>
    </w:p>
    <w:p w14:paraId="76D94E92" w14:textId="2B402797" w:rsidR="000555F6" w:rsidRDefault="000555F6" w:rsidP="00FC4077">
      <w:pPr>
        <w:pStyle w:val="ListParagraph"/>
        <w:numPr>
          <w:ilvl w:val="1"/>
          <w:numId w:val="40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3800 – 3500 MA</w:t>
      </w:r>
    </w:p>
    <w:p w14:paraId="4C170C50" w14:textId="53B9C592" w:rsidR="000555F6" w:rsidRDefault="000555F6" w:rsidP="00FC4077">
      <w:pPr>
        <w:pStyle w:val="ListParagraph"/>
        <w:numPr>
          <w:ilvl w:val="1"/>
          <w:numId w:val="40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plus vielles connues dans Isua group Groenland (+trace de vie)</w:t>
      </w:r>
    </w:p>
    <w:p w14:paraId="103A9B8E" w14:textId="77777777" w:rsidR="002918E0" w:rsidRDefault="002918E0" w:rsidP="002918E0">
      <w:pPr>
        <w:rPr>
          <w:rFonts w:ascii="Arial" w:hAnsi="Arial" w:cs="Arial"/>
          <w:sz w:val="20"/>
          <w:szCs w:val="20"/>
          <w:lang w:val="fr-CA"/>
        </w:rPr>
      </w:pPr>
    </w:p>
    <w:p w14:paraId="179BC53D" w14:textId="77777777" w:rsidR="002918E0" w:rsidRDefault="002918E0" w:rsidP="002918E0">
      <w:pPr>
        <w:rPr>
          <w:rFonts w:ascii="Arial" w:hAnsi="Arial" w:cs="Arial"/>
          <w:sz w:val="20"/>
          <w:szCs w:val="20"/>
          <w:lang w:val="fr-CA"/>
        </w:rPr>
      </w:pPr>
    </w:p>
    <w:p w14:paraId="4DEA65F0" w14:textId="50D727CA" w:rsidR="002918E0" w:rsidRPr="002918E0" w:rsidRDefault="002918E0" w:rsidP="002918E0">
      <w:pPr>
        <w:rPr>
          <w:rFonts w:ascii="Arial" w:hAnsi="Arial" w:cs="Arial"/>
          <w:b/>
          <w:sz w:val="20"/>
          <w:szCs w:val="20"/>
          <w:lang w:val="fr-CA"/>
        </w:rPr>
      </w:pPr>
      <w:r w:rsidRPr="002918E0">
        <w:rPr>
          <w:rFonts w:ascii="Arial" w:hAnsi="Arial" w:cs="Arial"/>
          <w:b/>
          <w:sz w:val="20"/>
          <w:szCs w:val="20"/>
          <w:lang w:val="fr-CA"/>
        </w:rPr>
        <w:t>12.3 ORIGINE DE LA VIE</w:t>
      </w:r>
    </w:p>
    <w:p w14:paraId="34558B8B" w14:textId="77777777" w:rsidR="002918E0" w:rsidRDefault="002918E0" w:rsidP="002918E0">
      <w:pPr>
        <w:rPr>
          <w:rFonts w:ascii="Arial" w:hAnsi="Arial" w:cs="Arial"/>
          <w:sz w:val="20"/>
          <w:szCs w:val="20"/>
          <w:lang w:val="fr-CA"/>
        </w:rPr>
      </w:pPr>
    </w:p>
    <w:p w14:paraId="691E577B" w14:textId="2E7FAA9B" w:rsidR="002918E0" w:rsidRDefault="002918E0" w:rsidP="002918E0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Stromatolithes : structures en forme de disques semblables à de la roche et composées de nombreuses couches de bactéries (cyanobactéries) et de sédiments</w:t>
      </w:r>
    </w:p>
    <w:p w14:paraId="72C0BE9E" w14:textId="77777777" w:rsidR="002918E0" w:rsidRDefault="002918E0" w:rsidP="002918E0">
      <w:pPr>
        <w:rPr>
          <w:rFonts w:ascii="Arial" w:hAnsi="Arial" w:cs="Arial"/>
          <w:sz w:val="20"/>
          <w:szCs w:val="20"/>
          <w:lang w:val="fr-CA"/>
        </w:rPr>
      </w:pPr>
    </w:p>
    <w:p w14:paraId="675DAA15" w14:textId="78F6BAAC" w:rsidR="002918E0" w:rsidRDefault="002918E0" w:rsidP="002918E0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Théorie biochimique de la vie (Oparin et Haldane, 1920)</w:t>
      </w:r>
    </w:p>
    <w:p w14:paraId="0F52DD0B" w14:textId="05778961" w:rsidR="002918E0" w:rsidRDefault="002918E0" w:rsidP="00FC4077">
      <w:pPr>
        <w:pStyle w:val="ListParagraph"/>
        <w:numPr>
          <w:ilvl w:val="0"/>
          <w:numId w:val="4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Atmosphère primitive = milieu dans lequel des composés organiques pouvaient se produire à partir de molécules simples</w:t>
      </w:r>
    </w:p>
    <w:p w14:paraId="3C2E7A43" w14:textId="710FC7F9" w:rsidR="002918E0" w:rsidRDefault="002918E0" w:rsidP="00FC4077">
      <w:pPr>
        <w:pStyle w:val="ListParagraph"/>
        <w:numPr>
          <w:ilvl w:val="0"/>
          <w:numId w:val="4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Source d’énergie = foudre et ultraviolet</w:t>
      </w:r>
    </w:p>
    <w:p w14:paraId="55DE13B2" w14:textId="2C9F63A6" w:rsidR="002918E0" w:rsidRDefault="002918E0" w:rsidP="00FC4077">
      <w:pPr>
        <w:pStyle w:val="ListParagraph"/>
        <w:numPr>
          <w:ilvl w:val="1"/>
          <w:numId w:val="4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Aurait eu une série de rxns chimique org qui aurait produit des molécules de ++ en ++ complexes qui auraient acquis capacité d’absorber nutriments, de croître, de se reproduire, etc</w:t>
      </w:r>
    </w:p>
    <w:p w14:paraId="7362B3FA" w14:textId="063F48D4" w:rsidR="002918E0" w:rsidRDefault="002918E0" w:rsidP="00FC4077">
      <w:pPr>
        <w:pStyle w:val="ListParagraph"/>
        <w:numPr>
          <w:ilvl w:val="0"/>
          <w:numId w:val="4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Théorie testés dans années 1950</w:t>
      </w:r>
    </w:p>
    <w:p w14:paraId="46545A9D" w14:textId="77777777" w:rsidR="00FC4077" w:rsidRDefault="00FC4077" w:rsidP="00FC4077">
      <w:pPr>
        <w:rPr>
          <w:rFonts w:ascii="Arial" w:hAnsi="Arial" w:cs="Arial"/>
          <w:sz w:val="20"/>
          <w:szCs w:val="20"/>
          <w:lang w:val="fr-CA"/>
        </w:rPr>
      </w:pPr>
    </w:p>
    <w:p w14:paraId="1786D0F8" w14:textId="7DA47C8B" w:rsidR="00FC4077" w:rsidRDefault="00FC4077" w:rsidP="00FC4077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Paramètre d’un scénario possible</w:t>
      </w:r>
      <w:r w:rsidR="0001784E">
        <w:rPr>
          <w:rFonts w:ascii="Arial" w:hAnsi="Arial" w:cs="Arial"/>
          <w:sz w:val="20"/>
          <w:szCs w:val="20"/>
          <w:lang w:val="fr-CA"/>
        </w:rPr>
        <w:t> :</w:t>
      </w:r>
    </w:p>
    <w:p w14:paraId="2ACCFE0D" w14:textId="77777777" w:rsidR="00FC4077" w:rsidRDefault="00FC4077" w:rsidP="00FC4077">
      <w:pPr>
        <w:rPr>
          <w:rFonts w:ascii="Arial" w:hAnsi="Arial" w:cs="Arial"/>
          <w:sz w:val="20"/>
          <w:szCs w:val="20"/>
          <w:lang w:val="fr-CA"/>
        </w:rPr>
      </w:pPr>
    </w:p>
    <w:p w14:paraId="16666E6F" w14:textId="7F298145" w:rsidR="00FC4077" w:rsidRDefault="00FC4077" w:rsidP="00FC4077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1. Synthèse abiotique et accumulations de petites molécules organiques (monomères)</w:t>
      </w:r>
      <w:r w:rsidR="00506B19">
        <w:rPr>
          <w:rFonts w:ascii="Arial" w:hAnsi="Arial" w:cs="Arial"/>
          <w:sz w:val="20"/>
          <w:szCs w:val="20"/>
          <w:lang w:val="fr-CA"/>
        </w:rPr>
        <w:t>, tels des aa ou nucléotides</w:t>
      </w:r>
    </w:p>
    <w:p w14:paraId="765132C4" w14:textId="732ED2D3" w:rsidR="00506B19" w:rsidRDefault="00506B19" w:rsidP="00506B19">
      <w:pPr>
        <w:pStyle w:val="ListParagraph"/>
        <w:numPr>
          <w:ilvl w:val="0"/>
          <w:numId w:val="42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S. Miller et H. Urey</w:t>
      </w:r>
    </w:p>
    <w:p w14:paraId="0409487F" w14:textId="3809CFC2" w:rsidR="00506B19" w:rsidRDefault="00506B19" w:rsidP="00506B19">
      <w:pPr>
        <w:pStyle w:val="ListParagraph"/>
        <w:numPr>
          <w:ilvl w:val="0"/>
          <w:numId w:val="42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1953 : reproduire environnement initial et vérifier que des molécules org complexes (ex : aa) peuvent être produite</w:t>
      </w:r>
    </w:p>
    <w:p w14:paraId="1B9B8353" w14:textId="2EF44DA8" w:rsidR="00506B19" w:rsidRDefault="00506B19" w:rsidP="00506B19">
      <w:pPr>
        <w:pStyle w:val="ListParagraph"/>
        <w:numPr>
          <w:ilvl w:val="1"/>
          <w:numId w:val="42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Résultats : production d’aa et des chaînes d’acides gras</w:t>
      </w:r>
    </w:p>
    <w:p w14:paraId="1393FA41" w14:textId="14B8E2EA" w:rsidR="00506B19" w:rsidRDefault="00506B19" w:rsidP="00506B19">
      <w:pPr>
        <w:pStyle w:val="ListParagraph"/>
        <w:numPr>
          <w:ilvl w:val="2"/>
          <w:numId w:val="42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Condition expérimentales réalistes</w:t>
      </w:r>
      <w:r w:rsidR="00141480">
        <w:rPr>
          <w:rFonts w:ascii="Arial" w:hAnsi="Arial" w:cs="Arial"/>
          <w:sz w:val="20"/>
          <w:szCs w:val="20"/>
          <w:lang w:val="fr-CA"/>
        </w:rPr>
        <w:t xml:space="preserve"> </w:t>
      </w:r>
      <w:r>
        <w:rPr>
          <w:rFonts w:ascii="Arial" w:hAnsi="Arial" w:cs="Arial"/>
          <w:sz w:val="20"/>
          <w:szCs w:val="20"/>
          <w:lang w:val="fr-CA"/>
        </w:rPr>
        <w:t>?</w:t>
      </w:r>
    </w:p>
    <w:p w14:paraId="2EFB2E74" w14:textId="7531DB59" w:rsidR="00141480" w:rsidRDefault="00141480" w:rsidP="00141480">
      <w:pPr>
        <w:pStyle w:val="ListParagraph"/>
        <w:numPr>
          <w:ilvl w:val="0"/>
          <w:numId w:val="42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Autre échantillons de Miller</w:t>
      </w:r>
    </w:p>
    <w:p w14:paraId="13E5EEF9" w14:textId="77840A73" w:rsidR="00141480" w:rsidRDefault="00141480" w:rsidP="00141480">
      <w:pPr>
        <w:pStyle w:val="ListParagraph"/>
        <w:numPr>
          <w:ilvl w:val="1"/>
          <w:numId w:val="42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Atmosphère des volcans + vapeur d’eau = 17 aa</w:t>
      </w:r>
    </w:p>
    <w:p w14:paraId="124EE3C0" w14:textId="539C7D03" w:rsidR="00141480" w:rsidRDefault="00141480" w:rsidP="00141480">
      <w:pPr>
        <w:pStyle w:val="ListParagraph"/>
        <w:numPr>
          <w:ilvl w:val="1"/>
          <w:numId w:val="42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Atmosphère des volcans + sulfure d’hydrogène = 21 aa</w:t>
      </w:r>
    </w:p>
    <w:p w14:paraId="3574B03C" w14:textId="77777777" w:rsidR="00141480" w:rsidRDefault="00141480" w:rsidP="00141480">
      <w:pPr>
        <w:rPr>
          <w:rFonts w:ascii="Arial" w:hAnsi="Arial" w:cs="Arial"/>
          <w:sz w:val="20"/>
          <w:szCs w:val="20"/>
          <w:lang w:val="fr-CA"/>
        </w:rPr>
      </w:pPr>
    </w:p>
    <w:p w14:paraId="5A8720BF" w14:textId="0D0035C7" w:rsidR="00141480" w:rsidRDefault="00141480" w:rsidP="00141480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lastRenderedPageBreak/>
        <w:t>2. Fusion de petites molécules pour former de macromolécules, notamment des protéines et des acides nucléiques</w:t>
      </w:r>
    </w:p>
    <w:p w14:paraId="5C1BC678" w14:textId="035D0F3C" w:rsidR="00141480" w:rsidRDefault="00141480" w:rsidP="00141480">
      <w:pPr>
        <w:pStyle w:val="ListParagraph"/>
        <w:numPr>
          <w:ilvl w:val="0"/>
          <w:numId w:val="43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Comment obtenir des macromolécules (polymères</w:t>
      </w:r>
      <w:r w:rsidR="00E2778B">
        <w:rPr>
          <w:rFonts w:ascii="Arial" w:hAnsi="Arial" w:cs="Arial"/>
          <w:sz w:val="20"/>
          <w:szCs w:val="20"/>
          <w:lang w:val="fr-CA"/>
        </w:rPr>
        <w:t>) à partir de molécules simples (monomères) :</w:t>
      </w:r>
    </w:p>
    <w:p w14:paraId="241E1630" w14:textId="45B7E275" w:rsidR="00E2778B" w:rsidRDefault="00E2778B" w:rsidP="00E2778B">
      <w:pPr>
        <w:pStyle w:val="ListParagraph"/>
        <w:numPr>
          <w:ilvl w:val="1"/>
          <w:numId w:val="43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Protéines = polymères d’aa</w:t>
      </w:r>
    </w:p>
    <w:p w14:paraId="5717C39A" w14:textId="0FF531FE" w:rsidR="00E2778B" w:rsidRDefault="00E2778B" w:rsidP="00E2778B">
      <w:pPr>
        <w:pStyle w:val="ListParagraph"/>
        <w:numPr>
          <w:ilvl w:val="2"/>
          <w:numId w:val="43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Formation de polymères requiert l’action d’enzymes</w:t>
      </w:r>
    </w:p>
    <w:p w14:paraId="4C8B940C" w14:textId="3D78A0DF" w:rsidR="00E2778B" w:rsidRDefault="00E2778B" w:rsidP="00E2778B">
      <w:pPr>
        <w:pStyle w:val="ListParagraph"/>
        <w:numPr>
          <w:ilvl w:val="1"/>
          <w:numId w:val="43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Solution d’aa sur sable et argile très chauds (170°) durant plusieurs hrs = formation instantanée (sans enzymes) de polymères uniques = protéinoïde</w:t>
      </w:r>
    </w:p>
    <w:p w14:paraId="4DEDF90F" w14:textId="56A62EB2" w:rsidR="00E2778B" w:rsidRDefault="00E2778B" w:rsidP="00E2778B">
      <w:pPr>
        <w:pStyle w:val="ListParagraph"/>
        <w:numPr>
          <w:ilvl w:val="1"/>
          <w:numId w:val="43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Protéinoïde : catalyseurs primitifs de rxns sur la terre primitive</w:t>
      </w:r>
    </w:p>
    <w:p w14:paraId="344BE019" w14:textId="77777777" w:rsidR="0059611F" w:rsidRDefault="0059611F" w:rsidP="0059611F">
      <w:pPr>
        <w:rPr>
          <w:rFonts w:ascii="Arial" w:hAnsi="Arial" w:cs="Arial"/>
          <w:sz w:val="20"/>
          <w:szCs w:val="20"/>
          <w:lang w:val="fr-CA"/>
        </w:rPr>
      </w:pPr>
    </w:p>
    <w:p w14:paraId="5BD9D76E" w14:textId="20D79B50" w:rsidR="0059611F" w:rsidRDefault="0059611F" w:rsidP="0059611F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3. Agrégation des molécules en protocellules (précurseurs des cellules) = en gouttelettes dotées d’une membrane maintenant des différences chimiques entre l’intérieur et l’extérieur</w:t>
      </w:r>
    </w:p>
    <w:p w14:paraId="03323B9B" w14:textId="36DD4603" w:rsidR="0059611F" w:rsidRDefault="0059611F" w:rsidP="0059611F">
      <w:pPr>
        <w:pStyle w:val="ListParagraph"/>
        <w:numPr>
          <w:ilvl w:val="0"/>
          <w:numId w:val="43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Un organisme vivant = plus qu’un tas de molécules complexes</w:t>
      </w:r>
    </w:p>
    <w:p w14:paraId="6B33A211" w14:textId="407ED9DE" w:rsidR="0059611F" w:rsidRDefault="0059611F" w:rsidP="0059611F">
      <w:pPr>
        <w:pStyle w:val="ListParagraph"/>
        <w:numPr>
          <w:ilvl w:val="1"/>
          <w:numId w:val="43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Réplication : habileté de passer de l’information d’une génération à l’autres</w:t>
      </w:r>
    </w:p>
    <w:p w14:paraId="5F3B2F4F" w14:textId="58A7D515" w:rsidR="0059611F" w:rsidRDefault="0059611F" w:rsidP="0059611F">
      <w:pPr>
        <w:pStyle w:val="ListParagraph"/>
        <w:numPr>
          <w:ilvl w:val="2"/>
          <w:numId w:val="43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Ex : gènes</w:t>
      </w:r>
    </w:p>
    <w:p w14:paraId="5D78EEB1" w14:textId="22C08FDD" w:rsidR="0059611F" w:rsidRDefault="0059611F" w:rsidP="0059611F">
      <w:pPr>
        <w:pStyle w:val="ListParagraph"/>
        <w:numPr>
          <w:ilvl w:val="1"/>
          <w:numId w:val="43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Métabolisme : doit être capable de faire des rxns chimiques</w:t>
      </w:r>
    </w:p>
    <w:p w14:paraId="14EB524A" w14:textId="488BD66A" w:rsidR="0059611F" w:rsidRDefault="0059611F" w:rsidP="0059611F">
      <w:pPr>
        <w:pStyle w:val="ListParagraph"/>
        <w:numPr>
          <w:ilvl w:val="2"/>
          <w:numId w:val="43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Ex : activités enzymatiques</w:t>
      </w:r>
    </w:p>
    <w:p w14:paraId="1472826A" w14:textId="6A4ED904" w:rsidR="00966630" w:rsidRDefault="0059611F" w:rsidP="00966630">
      <w:pPr>
        <w:pStyle w:val="ListParagraph"/>
        <w:numPr>
          <w:ilvl w:val="0"/>
          <w:numId w:val="43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Protocellule : agrégats de molécules produites spontanément par voie abiotique et entourée d’une structure apparentée à une membrane</w:t>
      </w:r>
    </w:p>
    <w:p w14:paraId="6DE86643" w14:textId="0E17F79E" w:rsidR="0059611F" w:rsidRDefault="0059611F" w:rsidP="0059611F">
      <w:pPr>
        <w:pStyle w:val="ListParagraph"/>
        <w:numPr>
          <w:ilvl w:val="1"/>
          <w:numId w:val="43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Reproduction et métabolisme rudimentaire</w:t>
      </w:r>
    </w:p>
    <w:p w14:paraId="161C5EE2" w14:textId="058D8EA0" w:rsidR="0001784E" w:rsidRDefault="0059611F" w:rsidP="0001784E">
      <w:pPr>
        <w:pStyle w:val="ListParagraph"/>
        <w:numPr>
          <w:ilvl w:val="2"/>
          <w:numId w:val="43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Ex : liposome : vésicules hydrophobes</w:t>
      </w:r>
      <w:r w:rsidR="0001784E">
        <w:rPr>
          <w:rFonts w:ascii="Arial" w:hAnsi="Arial" w:cs="Arial"/>
          <w:sz w:val="20"/>
          <w:szCs w:val="20"/>
          <w:lang w:val="fr-CA"/>
        </w:rPr>
        <w:t xml:space="preserve"> </w:t>
      </w:r>
      <w:r>
        <w:rPr>
          <w:rFonts w:ascii="Arial" w:hAnsi="Arial" w:cs="Arial"/>
          <w:sz w:val="20"/>
          <w:szCs w:val="20"/>
          <w:lang w:val="fr-CA"/>
        </w:rPr>
        <w:t xml:space="preserve">; forment </w:t>
      </w:r>
      <w:r w:rsidR="0001784E">
        <w:rPr>
          <w:rFonts w:ascii="Arial" w:hAnsi="Arial" w:cs="Arial"/>
          <w:sz w:val="20"/>
          <w:szCs w:val="20"/>
          <w:lang w:val="fr-CA"/>
        </w:rPr>
        <w:t>une double membrane capable</w:t>
      </w:r>
      <w:r>
        <w:rPr>
          <w:rFonts w:ascii="Arial" w:hAnsi="Arial" w:cs="Arial"/>
          <w:sz w:val="20"/>
          <w:szCs w:val="20"/>
          <w:lang w:val="fr-CA"/>
        </w:rPr>
        <w:t xml:space="preserve"> de se gonfler ou contracter – sélectivité membranaire pour l’absorption de polymères</w:t>
      </w:r>
    </w:p>
    <w:p w14:paraId="22A53A9D" w14:textId="77777777" w:rsidR="0001784E" w:rsidRDefault="0001784E" w:rsidP="0001784E">
      <w:pPr>
        <w:rPr>
          <w:rFonts w:ascii="Arial" w:hAnsi="Arial" w:cs="Arial"/>
          <w:sz w:val="20"/>
          <w:szCs w:val="20"/>
          <w:lang w:val="fr-CA"/>
        </w:rPr>
      </w:pPr>
    </w:p>
    <w:p w14:paraId="7A2BAFE5" w14:textId="2849BC7B" w:rsidR="0001784E" w:rsidRDefault="0001784E" w:rsidP="0001784E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4. Apparition de molécules capables d’autoréplication, grâce auxquelles l’hérédité est devenue possible</w:t>
      </w:r>
    </w:p>
    <w:p w14:paraId="2FD08217" w14:textId="0C53DB1E" w:rsidR="0001784E" w:rsidRDefault="0027275C" w:rsidP="0001784E">
      <w:pPr>
        <w:pStyle w:val="ListParagraph"/>
        <w:numPr>
          <w:ilvl w:val="0"/>
          <w:numId w:val="44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Retour sur la circulation de l’info dans une cellule</w:t>
      </w:r>
    </w:p>
    <w:p w14:paraId="774AD17F" w14:textId="5AA815D8" w:rsidR="0027275C" w:rsidRDefault="0027275C" w:rsidP="0027275C">
      <w:pPr>
        <w:pStyle w:val="ListParagraph"/>
        <w:numPr>
          <w:ilvl w:val="1"/>
          <w:numId w:val="44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Cellule contient des milliers de protéines (ex : enzymes)</w:t>
      </w:r>
    </w:p>
    <w:p w14:paraId="1629C3AA" w14:textId="71FB5D7A" w:rsidR="0027275C" w:rsidRDefault="0027275C" w:rsidP="0027275C">
      <w:pPr>
        <w:pStyle w:val="ListParagraph"/>
        <w:numPr>
          <w:ilvl w:val="2"/>
          <w:numId w:val="44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Enzymes = nécessaire à chaque étape du processus</w:t>
      </w:r>
    </w:p>
    <w:p w14:paraId="533E18F1" w14:textId="545D258C" w:rsidR="0027275C" w:rsidRDefault="0027275C" w:rsidP="00A97A83">
      <w:pPr>
        <w:pStyle w:val="ListParagraph"/>
        <w:numPr>
          <w:ilvl w:val="1"/>
          <w:numId w:val="44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Comment ce système peut-il évoluer quand le produit du processus (enzyme) = nécessaire pour catalyser chaque étape du processus</w:t>
      </w:r>
      <w:r w:rsidR="00A97A83">
        <w:rPr>
          <w:rFonts w:ascii="Arial" w:hAnsi="Arial" w:cs="Arial"/>
          <w:sz w:val="20"/>
          <w:szCs w:val="20"/>
          <w:lang w:val="fr-CA"/>
        </w:rPr>
        <w:t xml:space="preserve"> </w:t>
      </w:r>
      <w:r>
        <w:rPr>
          <w:rFonts w:ascii="Arial" w:hAnsi="Arial" w:cs="Arial"/>
          <w:sz w:val="20"/>
          <w:szCs w:val="20"/>
          <w:lang w:val="fr-CA"/>
        </w:rPr>
        <w:t>?</w:t>
      </w:r>
    </w:p>
    <w:p w14:paraId="147651D7" w14:textId="03490F0C" w:rsidR="00A97A83" w:rsidRDefault="00C47495" w:rsidP="00A97A83">
      <w:pPr>
        <w:pStyle w:val="ListParagraph"/>
        <w:numPr>
          <w:ilvl w:val="0"/>
          <w:numId w:val="44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Cech et Altman (1982) = découvert les ribozymes (ARN catalyseurs)</w:t>
      </w:r>
    </w:p>
    <w:p w14:paraId="4D6A54EE" w14:textId="255344B2" w:rsidR="00C47495" w:rsidRDefault="00C47495" w:rsidP="00C47495">
      <w:pPr>
        <w:pStyle w:val="ListParagraph"/>
        <w:numPr>
          <w:ilvl w:val="1"/>
          <w:numId w:val="44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Brins d’ARN servent à synthèse de protéines mais catalysent lentement certains rxn chimiques</w:t>
      </w:r>
    </w:p>
    <w:p w14:paraId="7A659007" w14:textId="26C93508" w:rsidR="00C47495" w:rsidRDefault="00C47495" w:rsidP="00C47495">
      <w:pPr>
        <w:pStyle w:val="ListParagraph"/>
        <w:numPr>
          <w:ilvl w:val="1"/>
          <w:numId w:val="44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Capables de synthétiser des copies supplémentaires de ces courts brins d’ARN à condition de disposer de nucléotides (réplication)</w:t>
      </w:r>
    </w:p>
    <w:p w14:paraId="71676637" w14:textId="0646100C" w:rsidR="00C47495" w:rsidRDefault="00C47495" w:rsidP="00C47495">
      <w:pPr>
        <w:pStyle w:val="ListParagraph"/>
        <w:numPr>
          <w:ilvl w:val="2"/>
          <w:numId w:val="44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Monde de l’ARN – réplication et catalyse</w:t>
      </w:r>
    </w:p>
    <w:p w14:paraId="21B3B57C" w14:textId="6D5D5CDB" w:rsidR="00C47495" w:rsidRDefault="00C47495" w:rsidP="00C47495">
      <w:pPr>
        <w:pStyle w:val="ListParagraph"/>
        <w:numPr>
          <w:ilvl w:val="1"/>
          <w:numId w:val="44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 xml:space="preserve">ADN est apparue par la suite ; comment ? </w:t>
      </w:r>
    </w:p>
    <w:p w14:paraId="724C82C2" w14:textId="4CE39C97" w:rsidR="00C47495" w:rsidRPr="002340E5" w:rsidRDefault="00C47495" w:rsidP="00C47495">
      <w:pPr>
        <w:pStyle w:val="ListParagraph"/>
        <w:numPr>
          <w:ilvl w:val="2"/>
          <w:numId w:val="44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On peut imaginer qu’une fois la présence de réplication = il y a eu de la SN qui mène à l’évolution de l’ADN (structure plus stable)</w:t>
      </w:r>
    </w:p>
    <w:p w14:paraId="7C415298" w14:textId="77777777" w:rsidR="00C47495" w:rsidRDefault="00C47495" w:rsidP="00C47495">
      <w:pPr>
        <w:rPr>
          <w:rFonts w:ascii="Arial" w:hAnsi="Arial" w:cs="Arial"/>
          <w:sz w:val="20"/>
          <w:szCs w:val="20"/>
          <w:lang w:val="fr-CA"/>
        </w:rPr>
      </w:pPr>
    </w:p>
    <w:p w14:paraId="710A96D0" w14:textId="03E21EBF" w:rsidR="00C47495" w:rsidRPr="00C47495" w:rsidRDefault="00C47495" w:rsidP="00C47495">
      <w:pPr>
        <w:rPr>
          <w:rFonts w:ascii="Arial" w:hAnsi="Arial" w:cs="Arial"/>
          <w:b/>
          <w:sz w:val="20"/>
          <w:szCs w:val="20"/>
          <w:lang w:val="fr-CA"/>
        </w:rPr>
      </w:pPr>
      <w:r w:rsidRPr="00C47495">
        <w:rPr>
          <w:rFonts w:ascii="Arial" w:hAnsi="Arial" w:cs="Arial"/>
          <w:b/>
          <w:sz w:val="20"/>
          <w:szCs w:val="20"/>
          <w:lang w:val="fr-CA"/>
        </w:rPr>
        <w:t>12.4 ARCHIVES GÉOLOGIQUES</w:t>
      </w:r>
    </w:p>
    <w:p w14:paraId="3E48A4AC" w14:textId="44658C74" w:rsidR="00C47495" w:rsidRDefault="00C47495" w:rsidP="00C47495">
      <w:pPr>
        <w:pStyle w:val="ListParagraph"/>
        <w:numPr>
          <w:ilvl w:val="0"/>
          <w:numId w:val="45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Éons – Ères – périodes – époques</w:t>
      </w:r>
    </w:p>
    <w:p w14:paraId="06CA0554" w14:textId="4B43694C" w:rsidR="00C47495" w:rsidRDefault="00C47495" w:rsidP="00C47495">
      <w:pPr>
        <w:pStyle w:val="ListParagraph"/>
        <w:numPr>
          <w:ilvl w:val="1"/>
          <w:numId w:val="45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Paléozoïque = protérozoïque</w:t>
      </w:r>
    </w:p>
    <w:p w14:paraId="1088B76A" w14:textId="23D28026" w:rsidR="00C47495" w:rsidRPr="00C47495" w:rsidRDefault="00C47495" w:rsidP="00C47495">
      <w:pPr>
        <w:pStyle w:val="ListParagraph"/>
        <w:numPr>
          <w:ilvl w:val="1"/>
          <w:numId w:val="45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Archéen = révolution de l’oxygène ; 3800 MA = la vie</w:t>
      </w:r>
    </w:p>
    <w:p w14:paraId="7A34A3DF" w14:textId="77777777" w:rsidR="00C47495" w:rsidRDefault="00C47495" w:rsidP="00C47495">
      <w:pPr>
        <w:rPr>
          <w:rFonts w:ascii="Arial" w:hAnsi="Arial" w:cs="Arial"/>
          <w:sz w:val="20"/>
          <w:szCs w:val="20"/>
          <w:lang w:val="fr-CA"/>
        </w:rPr>
      </w:pPr>
    </w:p>
    <w:p w14:paraId="507F995F" w14:textId="4A2BB8FD" w:rsidR="00C47495" w:rsidRPr="002340E5" w:rsidRDefault="00C47495" w:rsidP="00C47495">
      <w:pPr>
        <w:rPr>
          <w:rFonts w:ascii="Arial" w:hAnsi="Arial" w:cs="Arial"/>
          <w:b/>
          <w:sz w:val="20"/>
          <w:szCs w:val="20"/>
          <w:lang w:val="fr-CA"/>
        </w:rPr>
      </w:pPr>
      <w:r w:rsidRPr="002340E5">
        <w:rPr>
          <w:rFonts w:ascii="Arial" w:hAnsi="Arial" w:cs="Arial"/>
          <w:b/>
          <w:sz w:val="20"/>
          <w:szCs w:val="20"/>
          <w:lang w:val="fr-CA"/>
        </w:rPr>
        <w:t>12.5 EXTINCTIONS MASSIVES</w:t>
      </w:r>
    </w:p>
    <w:p w14:paraId="0B38ED64" w14:textId="04F04217" w:rsidR="002340E5" w:rsidRDefault="002340E5" w:rsidP="002340E5">
      <w:pPr>
        <w:pStyle w:val="ListParagraph"/>
        <w:numPr>
          <w:ilvl w:val="0"/>
          <w:numId w:val="45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Il y a eu 5 extinction massives – 3 était sur une courte période de temps</w:t>
      </w:r>
    </w:p>
    <w:p w14:paraId="6D866FA4" w14:textId="406E7D64" w:rsidR="002340E5" w:rsidRDefault="002340E5" w:rsidP="002340E5">
      <w:pPr>
        <w:pStyle w:val="ListParagraph"/>
        <w:numPr>
          <w:ilvl w:val="0"/>
          <w:numId w:val="45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Cause probables :</w:t>
      </w:r>
    </w:p>
    <w:p w14:paraId="69CD4AB4" w14:textId="14F0BCA2" w:rsidR="002340E5" w:rsidRDefault="002340E5" w:rsidP="002340E5">
      <w:pPr>
        <w:pStyle w:val="ListParagraph"/>
        <w:numPr>
          <w:ilvl w:val="1"/>
          <w:numId w:val="45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Ordovicien : période glaciaire intense et soudaine</w:t>
      </w:r>
    </w:p>
    <w:p w14:paraId="50E24EAA" w14:textId="7843E333" w:rsidR="002340E5" w:rsidRDefault="002340E5" w:rsidP="002340E5">
      <w:pPr>
        <w:pStyle w:val="ListParagraph"/>
        <w:numPr>
          <w:ilvl w:val="1"/>
          <w:numId w:val="45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Permien : activité volcanique en Sibérie</w:t>
      </w:r>
    </w:p>
    <w:p w14:paraId="7E32A72A" w14:textId="3A4D632C" w:rsidR="002340E5" w:rsidRDefault="002340E5" w:rsidP="002340E5">
      <w:pPr>
        <w:pStyle w:val="ListParagraph"/>
        <w:numPr>
          <w:ilvl w:val="1"/>
          <w:numId w:val="45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Crétacé : impact d’un astéroïde</w:t>
      </w:r>
    </w:p>
    <w:p w14:paraId="109B85AB" w14:textId="79F939FB" w:rsidR="002340E5" w:rsidRDefault="002340E5" w:rsidP="002340E5">
      <w:pPr>
        <w:pStyle w:val="ListParagraph"/>
        <w:numPr>
          <w:ilvl w:val="2"/>
          <w:numId w:val="45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Cratère du Chicxulub, Yucatan : vestige de la cause de l’extinction de masse du Crétacé (dinosaures)</w:t>
      </w:r>
    </w:p>
    <w:p w14:paraId="2A437C03" w14:textId="6932498B" w:rsidR="002340E5" w:rsidRDefault="002340E5" w:rsidP="002340E5">
      <w:pPr>
        <w:pStyle w:val="ListParagraph"/>
        <w:numPr>
          <w:ilvl w:val="2"/>
          <w:numId w:val="45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180 km de diamètre</w:t>
      </w:r>
    </w:p>
    <w:p w14:paraId="493C40F9" w14:textId="77777777" w:rsidR="002340E5" w:rsidRDefault="002340E5" w:rsidP="002340E5">
      <w:pPr>
        <w:rPr>
          <w:rFonts w:ascii="Arial" w:hAnsi="Arial" w:cs="Arial"/>
          <w:sz w:val="20"/>
          <w:szCs w:val="20"/>
          <w:lang w:val="fr-CA"/>
        </w:rPr>
      </w:pPr>
    </w:p>
    <w:p w14:paraId="70DB67B3" w14:textId="2C26273A" w:rsidR="002340E5" w:rsidRPr="002340E5" w:rsidRDefault="002340E5" w:rsidP="002340E5">
      <w:pPr>
        <w:rPr>
          <w:rFonts w:ascii="Arial" w:hAnsi="Arial" w:cs="Arial"/>
          <w:b/>
          <w:sz w:val="20"/>
          <w:szCs w:val="20"/>
          <w:lang w:val="fr-CA"/>
        </w:rPr>
      </w:pPr>
      <w:r w:rsidRPr="002340E5">
        <w:rPr>
          <w:rFonts w:ascii="Arial" w:hAnsi="Arial" w:cs="Arial"/>
          <w:b/>
          <w:sz w:val="20"/>
          <w:szCs w:val="20"/>
          <w:lang w:val="fr-CA"/>
        </w:rPr>
        <w:t>12.6 BUISSON DE LA VIE</w:t>
      </w:r>
    </w:p>
    <w:p w14:paraId="0801E5CB" w14:textId="77777777" w:rsidR="00966630" w:rsidRDefault="00966630" w:rsidP="00966630">
      <w:pPr>
        <w:rPr>
          <w:rFonts w:ascii="Arial" w:hAnsi="Arial" w:cs="Arial"/>
          <w:sz w:val="20"/>
          <w:szCs w:val="20"/>
          <w:lang w:val="fr-CA"/>
        </w:rPr>
      </w:pPr>
    </w:p>
    <w:p w14:paraId="4BD94296" w14:textId="77777777" w:rsidR="00966630" w:rsidRDefault="00966630" w:rsidP="00966630">
      <w:pPr>
        <w:rPr>
          <w:rFonts w:ascii="Arial" w:hAnsi="Arial" w:cs="Arial"/>
          <w:sz w:val="20"/>
          <w:szCs w:val="20"/>
          <w:lang w:val="fr-CA"/>
        </w:rPr>
      </w:pPr>
    </w:p>
    <w:p w14:paraId="68DC43EA" w14:textId="77777777" w:rsidR="00966630" w:rsidRDefault="00966630" w:rsidP="00966630">
      <w:pPr>
        <w:rPr>
          <w:rFonts w:ascii="Arial" w:hAnsi="Arial" w:cs="Arial"/>
          <w:sz w:val="20"/>
          <w:szCs w:val="20"/>
          <w:lang w:val="fr-CA"/>
        </w:rPr>
      </w:pPr>
    </w:p>
    <w:p w14:paraId="65265686" w14:textId="77777777" w:rsidR="00966630" w:rsidRDefault="00966630" w:rsidP="00966630">
      <w:pPr>
        <w:rPr>
          <w:rFonts w:ascii="Arial" w:hAnsi="Arial" w:cs="Arial"/>
          <w:sz w:val="20"/>
          <w:szCs w:val="20"/>
          <w:lang w:val="fr-CA"/>
        </w:rPr>
      </w:pPr>
    </w:p>
    <w:p w14:paraId="0AD24FD0" w14:textId="77777777" w:rsidR="00966630" w:rsidRDefault="00966630" w:rsidP="00966630">
      <w:pPr>
        <w:rPr>
          <w:rFonts w:ascii="Arial" w:hAnsi="Arial" w:cs="Arial"/>
          <w:sz w:val="20"/>
          <w:szCs w:val="20"/>
          <w:lang w:val="fr-CA"/>
        </w:rPr>
      </w:pPr>
    </w:p>
    <w:p w14:paraId="38CA4D7E" w14:textId="77777777" w:rsidR="00720D0A" w:rsidRDefault="00720D0A" w:rsidP="00966630">
      <w:pPr>
        <w:rPr>
          <w:rFonts w:ascii="Arial" w:hAnsi="Arial" w:cs="Arial"/>
          <w:sz w:val="20"/>
          <w:szCs w:val="20"/>
          <w:lang w:val="fr-CA"/>
        </w:rPr>
      </w:pPr>
    </w:p>
    <w:p w14:paraId="440BA7F3" w14:textId="77777777" w:rsidR="00720D0A" w:rsidRDefault="00720D0A" w:rsidP="00966630">
      <w:pPr>
        <w:rPr>
          <w:rFonts w:ascii="Arial" w:hAnsi="Arial" w:cs="Arial"/>
          <w:sz w:val="20"/>
          <w:szCs w:val="20"/>
          <w:lang w:val="fr-CA"/>
        </w:rPr>
      </w:pPr>
    </w:p>
    <w:p w14:paraId="0E36F291" w14:textId="77777777" w:rsidR="00720D0A" w:rsidRDefault="00720D0A" w:rsidP="00966630">
      <w:pPr>
        <w:rPr>
          <w:rFonts w:ascii="Arial" w:hAnsi="Arial" w:cs="Arial"/>
          <w:sz w:val="20"/>
          <w:szCs w:val="20"/>
          <w:lang w:val="fr-CA"/>
        </w:rPr>
      </w:pPr>
    </w:p>
    <w:p w14:paraId="6D045D9E" w14:textId="77777777" w:rsidR="00720D0A" w:rsidRDefault="00720D0A" w:rsidP="00966630">
      <w:pPr>
        <w:rPr>
          <w:rFonts w:ascii="Arial" w:hAnsi="Arial" w:cs="Arial"/>
          <w:sz w:val="20"/>
          <w:szCs w:val="20"/>
          <w:lang w:val="fr-CA"/>
        </w:rPr>
      </w:pPr>
    </w:p>
    <w:p w14:paraId="5B887866" w14:textId="77777777" w:rsidR="00720D0A" w:rsidRDefault="00720D0A" w:rsidP="00966630">
      <w:pPr>
        <w:rPr>
          <w:rFonts w:ascii="Arial" w:hAnsi="Arial" w:cs="Arial"/>
          <w:sz w:val="20"/>
          <w:szCs w:val="20"/>
          <w:lang w:val="fr-CA"/>
        </w:rPr>
      </w:pPr>
    </w:p>
    <w:p w14:paraId="1D7FC097" w14:textId="0684ED3E" w:rsidR="00720D0A" w:rsidRPr="00A91B50" w:rsidRDefault="001458AD" w:rsidP="00966630">
      <w:pPr>
        <w:rPr>
          <w:rFonts w:ascii="Arial" w:hAnsi="Arial" w:cs="Arial"/>
          <w:b/>
          <w:sz w:val="20"/>
          <w:szCs w:val="20"/>
          <w:u w:val="single"/>
          <w:lang w:val="fr-CA"/>
        </w:rPr>
      </w:pPr>
      <w:r w:rsidRPr="00A91B50">
        <w:rPr>
          <w:rFonts w:ascii="Arial" w:hAnsi="Arial" w:cs="Arial"/>
          <w:b/>
          <w:sz w:val="20"/>
          <w:szCs w:val="20"/>
          <w:u w:val="single"/>
          <w:lang w:val="fr-CA"/>
        </w:rPr>
        <w:lastRenderedPageBreak/>
        <w:t>CHAPITRE 13 : BACTÉRIES ET ARCHÉES (PROCARYOTES)</w:t>
      </w:r>
    </w:p>
    <w:p w14:paraId="3145A4AD" w14:textId="77777777" w:rsidR="001458AD" w:rsidRDefault="001458AD" w:rsidP="00966630">
      <w:pPr>
        <w:rPr>
          <w:rFonts w:ascii="Arial" w:hAnsi="Arial" w:cs="Arial"/>
          <w:sz w:val="20"/>
          <w:szCs w:val="20"/>
          <w:lang w:val="fr-CA"/>
        </w:rPr>
      </w:pPr>
    </w:p>
    <w:p w14:paraId="57CB446F" w14:textId="048883F9" w:rsidR="001458AD" w:rsidRPr="00A91B50" w:rsidRDefault="00A91B50" w:rsidP="00966630">
      <w:pPr>
        <w:rPr>
          <w:rFonts w:ascii="Arial" w:hAnsi="Arial" w:cs="Arial"/>
          <w:b/>
          <w:sz w:val="20"/>
          <w:szCs w:val="20"/>
          <w:lang w:val="fr-CA"/>
        </w:rPr>
      </w:pPr>
      <w:r>
        <w:rPr>
          <w:rFonts w:ascii="Arial" w:hAnsi="Arial" w:cs="Arial"/>
          <w:b/>
          <w:sz w:val="20"/>
          <w:szCs w:val="20"/>
          <w:lang w:val="fr-CA"/>
        </w:rPr>
        <w:t>13.1</w:t>
      </w:r>
      <w:r w:rsidR="001458AD" w:rsidRPr="00A91B50">
        <w:rPr>
          <w:rFonts w:ascii="Arial" w:hAnsi="Arial" w:cs="Arial"/>
          <w:b/>
          <w:sz w:val="20"/>
          <w:szCs w:val="20"/>
          <w:lang w:val="fr-CA"/>
        </w:rPr>
        <w:t xml:space="preserve"> INTRODUCTION</w:t>
      </w:r>
    </w:p>
    <w:p w14:paraId="414C9F13" w14:textId="77777777" w:rsidR="00966630" w:rsidRPr="00966630" w:rsidRDefault="00966630" w:rsidP="00966630">
      <w:pPr>
        <w:rPr>
          <w:rFonts w:ascii="Arial" w:hAnsi="Arial" w:cs="Arial"/>
          <w:sz w:val="20"/>
          <w:szCs w:val="20"/>
          <w:lang w:val="fr-CA"/>
        </w:rPr>
      </w:pPr>
    </w:p>
    <w:p w14:paraId="5023B134" w14:textId="5EA79EDA" w:rsidR="00A77327" w:rsidRDefault="001458AD" w:rsidP="00A77327">
      <w:pPr>
        <w:rPr>
          <w:rFonts w:ascii="Arial" w:hAnsi="Arial" w:cs="Arial"/>
          <w:sz w:val="20"/>
          <w:szCs w:val="20"/>
          <w:lang w:val="en-CA"/>
        </w:rPr>
      </w:pPr>
      <w:r>
        <w:rPr>
          <w:rFonts w:ascii="Arial" w:hAnsi="Arial" w:cs="Arial"/>
          <w:sz w:val="20"/>
          <w:szCs w:val="20"/>
          <w:lang w:val="fr-CA"/>
        </w:rPr>
        <w:t xml:space="preserve">Protocellule : capable de s’auto répliquer et de métaboliser) </w:t>
      </w:r>
      <w:r w:rsidRPr="001458AD">
        <w:rPr>
          <w:rFonts w:ascii="Arial" w:hAnsi="Arial" w:cs="Arial"/>
          <w:sz w:val="20"/>
          <w:szCs w:val="20"/>
          <w:lang w:val="en-CA"/>
        </w:rPr>
        <w:sym w:font="Wingdings" w:char="F0E0"/>
      </w:r>
      <w:r>
        <w:rPr>
          <w:rFonts w:ascii="Arial" w:hAnsi="Arial" w:cs="Arial"/>
          <w:sz w:val="20"/>
          <w:szCs w:val="20"/>
          <w:lang w:val="en-CA"/>
        </w:rPr>
        <w:t xml:space="preserve"> </w:t>
      </w:r>
    </w:p>
    <w:p w14:paraId="54FBE5B1" w14:textId="19F34251" w:rsidR="001458AD" w:rsidRDefault="001458AD" w:rsidP="00A77327">
      <w:pPr>
        <w:rPr>
          <w:rFonts w:ascii="Arial" w:hAnsi="Arial" w:cs="Arial"/>
          <w:sz w:val="20"/>
          <w:szCs w:val="20"/>
          <w:lang w:val="en-CA"/>
        </w:rPr>
      </w:pPr>
      <w:r>
        <w:rPr>
          <w:rFonts w:ascii="Arial" w:hAnsi="Arial" w:cs="Arial"/>
          <w:sz w:val="20"/>
          <w:szCs w:val="20"/>
          <w:lang w:val="en-CA"/>
        </w:rPr>
        <w:t>Bact</w:t>
      </w:r>
      <w:r>
        <w:rPr>
          <w:rFonts w:ascii="Arial" w:hAnsi="Arial" w:cs="Arial"/>
          <w:sz w:val="20"/>
          <w:szCs w:val="20"/>
          <w:lang w:val="fr-CA"/>
        </w:rPr>
        <w:t xml:space="preserve">éries autotrophes : utilisation de l’énergie lumineuse ou de l’oxydation de substances inorganiques  </w:t>
      </w:r>
      <w:r w:rsidRPr="001458AD">
        <w:rPr>
          <w:rFonts w:ascii="Arial" w:hAnsi="Arial" w:cs="Arial"/>
          <w:sz w:val="20"/>
          <w:szCs w:val="20"/>
          <w:lang w:val="en-CA"/>
        </w:rPr>
        <w:sym w:font="Wingdings" w:char="F0E0"/>
      </w:r>
    </w:p>
    <w:p w14:paraId="2443D3C0" w14:textId="20BDED4F" w:rsidR="001458AD" w:rsidRDefault="001458AD" w:rsidP="00A77327">
      <w:pPr>
        <w:rPr>
          <w:rFonts w:ascii="Arial" w:hAnsi="Arial" w:cs="Arial"/>
          <w:sz w:val="20"/>
          <w:szCs w:val="20"/>
          <w:lang w:val="fr-CA"/>
        </w:rPr>
      </w:pPr>
      <w:r w:rsidRPr="001458AD">
        <w:rPr>
          <w:rFonts w:ascii="Arial" w:hAnsi="Arial" w:cs="Arial"/>
          <w:sz w:val="20"/>
          <w:szCs w:val="20"/>
          <w:lang w:val="fr-CA"/>
        </w:rPr>
        <w:t>Bactéries hétérotrophes</w:t>
      </w:r>
      <w:r>
        <w:rPr>
          <w:rFonts w:ascii="Arial" w:hAnsi="Arial" w:cs="Arial"/>
          <w:sz w:val="20"/>
          <w:szCs w:val="20"/>
          <w:lang w:val="fr-CA"/>
        </w:rPr>
        <w:t xml:space="preserve"> </w:t>
      </w:r>
      <w:r w:rsidRPr="001458AD">
        <w:rPr>
          <w:rFonts w:ascii="Arial" w:hAnsi="Arial" w:cs="Arial"/>
          <w:sz w:val="20"/>
          <w:szCs w:val="20"/>
          <w:lang w:val="fr-CA"/>
        </w:rPr>
        <w:t>: obtention de l’énergie en consommant des proies organiques incluant des autotrophes</w:t>
      </w:r>
    </w:p>
    <w:p w14:paraId="1011D78A" w14:textId="77777777" w:rsidR="001458AD" w:rsidRDefault="001458AD" w:rsidP="00A77327">
      <w:pPr>
        <w:rPr>
          <w:rFonts w:ascii="Arial" w:hAnsi="Arial" w:cs="Arial"/>
          <w:sz w:val="20"/>
          <w:szCs w:val="20"/>
          <w:lang w:val="fr-CA"/>
        </w:rPr>
      </w:pPr>
    </w:p>
    <w:p w14:paraId="178674D2" w14:textId="416B4FAF" w:rsidR="001458AD" w:rsidRDefault="001458AD" w:rsidP="00A77327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Bactéries + archées (procaryotes) = seuls être vivants entre 3,500 MA et 2,200 MA</w:t>
      </w:r>
    </w:p>
    <w:p w14:paraId="0ABAF590" w14:textId="77777777" w:rsidR="001458AD" w:rsidRDefault="001458AD" w:rsidP="00A77327">
      <w:pPr>
        <w:rPr>
          <w:rFonts w:ascii="Arial" w:hAnsi="Arial" w:cs="Arial"/>
          <w:sz w:val="20"/>
          <w:szCs w:val="20"/>
          <w:lang w:val="fr-CA"/>
        </w:rPr>
      </w:pPr>
    </w:p>
    <w:p w14:paraId="20FD092A" w14:textId="77777777" w:rsidR="001458AD" w:rsidRDefault="001458AD" w:rsidP="00A77327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Stromatolithes : coussins de bactéries fossilisées</w:t>
      </w:r>
    </w:p>
    <w:p w14:paraId="30A40E81" w14:textId="77777777" w:rsidR="001458AD" w:rsidRDefault="001458AD" w:rsidP="00A77327">
      <w:pPr>
        <w:rPr>
          <w:rFonts w:ascii="Arial" w:hAnsi="Arial" w:cs="Arial"/>
          <w:sz w:val="20"/>
          <w:szCs w:val="20"/>
          <w:lang w:val="fr-CA"/>
        </w:rPr>
      </w:pPr>
    </w:p>
    <w:p w14:paraId="7B1B4FA1" w14:textId="77777777" w:rsidR="001458AD" w:rsidRDefault="001458AD" w:rsidP="00A77327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Premiers organismes :</w:t>
      </w:r>
    </w:p>
    <w:p w14:paraId="4CDCB328" w14:textId="76D30D14" w:rsidR="001458AD" w:rsidRDefault="001458AD" w:rsidP="001458AD">
      <w:pPr>
        <w:pStyle w:val="ListParagraph"/>
        <w:numPr>
          <w:ilvl w:val="0"/>
          <w:numId w:val="46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1</w:t>
      </w:r>
      <w:r>
        <w:rPr>
          <w:rFonts w:ascii="Arial" w:hAnsi="Arial" w:cs="Arial"/>
          <w:sz w:val="20"/>
          <w:szCs w:val="20"/>
          <w:vertAlign w:val="superscript"/>
          <w:lang w:val="fr-CA"/>
        </w:rPr>
        <w:t xml:space="preserve">ère </w:t>
      </w:r>
      <w:r>
        <w:rPr>
          <w:rFonts w:ascii="Arial" w:hAnsi="Arial" w:cs="Arial"/>
          <w:sz w:val="20"/>
          <w:szCs w:val="20"/>
          <w:lang w:val="fr-CA"/>
        </w:rPr>
        <w:t>bactéries = probablement anaérobiques (H</w:t>
      </w:r>
      <w:r w:rsidRPr="001458AD">
        <w:rPr>
          <w:rFonts w:ascii="Arial" w:hAnsi="Arial" w:cs="Arial"/>
          <w:sz w:val="20"/>
          <w:szCs w:val="20"/>
          <w:vertAlign w:val="subscript"/>
          <w:lang w:val="fr-CA"/>
        </w:rPr>
        <w:t>2</w:t>
      </w:r>
      <w:r>
        <w:rPr>
          <w:rFonts w:ascii="Arial" w:hAnsi="Arial" w:cs="Arial"/>
          <w:sz w:val="20"/>
          <w:szCs w:val="20"/>
          <w:lang w:val="fr-CA"/>
        </w:rPr>
        <w:t>S)</w:t>
      </w:r>
    </w:p>
    <w:p w14:paraId="0666DFB4" w14:textId="3C694372" w:rsidR="00A91B50" w:rsidRDefault="00A91B50" w:rsidP="001458AD">
      <w:pPr>
        <w:pStyle w:val="ListParagraph"/>
        <w:numPr>
          <w:ilvl w:val="0"/>
          <w:numId w:val="46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Cyanobactéries = 1</w:t>
      </w:r>
      <w:r w:rsidRPr="00A91B50">
        <w:rPr>
          <w:rFonts w:ascii="Arial" w:hAnsi="Arial" w:cs="Arial"/>
          <w:sz w:val="20"/>
          <w:szCs w:val="20"/>
          <w:vertAlign w:val="superscript"/>
          <w:lang w:val="fr-CA"/>
        </w:rPr>
        <w:t>er</w:t>
      </w:r>
      <w:r>
        <w:rPr>
          <w:rFonts w:ascii="Arial" w:hAnsi="Arial" w:cs="Arial"/>
          <w:sz w:val="20"/>
          <w:szCs w:val="20"/>
          <w:lang w:val="fr-CA"/>
        </w:rPr>
        <w:t xml:space="preserve"> org à utiliser l’O2 de l’H2O pour fixer le CO2 + synthétiser des composés organiques</w:t>
      </w:r>
    </w:p>
    <w:p w14:paraId="636E8E28" w14:textId="0A02FF53" w:rsidR="00A91B50" w:rsidRDefault="00A91B50" w:rsidP="00A91B50">
      <w:pPr>
        <w:pStyle w:val="ListParagraph"/>
        <w:numPr>
          <w:ilvl w:val="1"/>
          <w:numId w:val="46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Sous-produits de cette photosynthèse = O2 dans atmosphère = début de la révolution de l’O2</w:t>
      </w:r>
    </w:p>
    <w:p w14:paraId="043B8A74" w14:textId="77777777" w:rsidR="00A91B50" w:rsidRDefault="00A91B50" w:rsidP="00A91B50">
      <w:pPr>
        <w:rPr>
          <w:rFonts w:ascii="Arial" w:hAnsi="Arial" w:cs="Arial"/>
          <w:sz w:val="20"/>
          <w:szCs w:val="20"/>
          <w:lang w:val="fr-CA"/>
        </w:rPr>
      </w:pPr>
    </w:p>
    <w:p w14:paraId="332987CF" w14:textId="0D0B08E5" w:rsidR="00A91B50" w:rsidRDefault="00A91B50" w:rsidP="00A91B50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Révolution de l’O2 :</w:t>
      </w:r>
    </w:p>
    <w:p w14:paraId="7B60FE6C" w14:textId="32CEACB3" w:rsidR="00A91B50" w:rsidRDefault="00A91B50" w:rsidP="00A91B50">
      <w:pPr>
        <w:pStyle w:val="ListParagraph"/>
        <w:numPr>
          <w:ilvl w:val="0"/>
          <w:numId w:val="47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Au début : O2 forme un précipité avec le fer (oxyde de fer)</w:t>
      </w:r>
    </w:p>
    <w:p w14:paraId="0003F4B0" w14:textId="2FFD3CE0" w:rsidR="00A91B50" w:rsidRDefault="00A91B50" w:rsidP="00A91B50">
      <w:pPr>
        <w:pStyle w:val="ListParagraph"/>
        <w:numPr>
          <w:ilvl w:val="0"/>
          <w:numId w:val="47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Par la suite :</w:t>
      </w:r>
    </w:p>
    <w:p w14:paraId="21151B31" w14:textId="4B88B7EA" w:rsidR="00A91B50" w:rsidRDefault="00A91B50" w:rsidP="00A91B50">
      <w:pPr>
        <w:pStyle w:val="ListParagraph"/>
        <w:numPr>
          <w:ilvl w:val="1"/>
          <w:numId w:val="47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Épuisement du fer en solution</w:t>
      </w:r>
    </w:p>
    <w:p w14:paraId="2742DF99" w14:textId="31F02399" w:rsidR="00A91B50" w:rsidRDefault="00A91B50" w:rsidP="00A91B50">
      <w:pPr>
        <w:pStyle w:val="ListParagraph"/>
        <w:numPr>
          <w:ilvl w:val="1"/>
          <w:numId w:val="47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Saturation de l’O2 dans l’eau</w:t>
      </w:r>
    </w:p>
    <w:p w14:paraId="4177F49E" w14:textId="36A584E8" w:rsidR="00A91B50" w:rsidRDefault="00D7002C" w:rsidP="00A91B50">
      <w:pPr>
        <w:pStyle w:val="ListParagraph"/>
        <w:numPr>
          <w:ilvl w:val="1"/>
          <w:numId w:val="47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É</w:t>
      </w:r>
      <w:r w:rsidR="00A91B50">
        <w:rPr>
          <w:rFonts w:ascii="Arial" w:hAnsi="Arial" w:cs="Arial"/>
          <w:sz w:val="20"/>
          <w:szCs w:val="20"/>
          <w:lang w:val="fr-CA"/>
        </w:rPr>
        <w:t>mission</w:t>
      </w:r>
      <w:r>
        <w:rPr>
          <w:rFonts w:ascii="Arial" w:hAnsi="Arial" w:cs="Arial"/>
          <w:sz w:val="20"/>
          <w:szCs w:val="20"/>
          <w:lang w:val="fr-CA"/>
        </w:rPr>
        <w:t xml:space="preserve"> d’O2 dans l’atmosphère</w:t>
      </w:r>
    </w:p>
    <w:p w14:paraId="06E89605" w14:textId="278C88C7" w:rsidR="00D7002C" w:rsidRDefault="00D7002C" w:rsidP="00A91B50">
      <w:pPr>
        <w:pStyle w:val="ListParagraph"/>
        <w:numPr>
          <w:ilvl w:val="1"/>
          <w:numId w:val="47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O2 passe de 1% à 21% des gaz atmosphérique</w:t>
      </w:r>
    </w:p>
    <w:p w14:paraId="7CBEAC86" w14:textId="46CC7FE8" w:rsidR="00D7002C" w:rsidRDefault="00D7002C" w:rsidP="00D7002C">
      <w:pPr>
        <w:pStyle w:val="ListParagraph"/>
        <w:numPr>
          <w:ilvl w:val="0"/>
          <w:numId w:val="47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Il y a eu révolution de la vie sur Terre – O2 attaque les liens entre molécules organiques = oxydation</w:t>
      </w:r>
    </w:p>
    <w:p w14:paraId="2814F374" w14:textId="421AD436" w:rsidR="00D7002C" w:rsidRDefault="00D7002C" w:rsidP="00D7002C">
      <w:pPr>
        <w:pStyle w:val="ListParagraph"/>
        <w:numPr>
          <w:ilvl w:val="1"/>
          <w:numId w:val="47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Extinction de plusieurs espèces de procaryotes</w:t>
      </w:r>
    </w:p>
    <w:p w14:paraId="0B1BBC7E" w14:textId="77777777" w:rsidR="00D7002C" w:rsidRDefault="00D7002C" w:rsidP="00D7002C">
      <w:pPr>
        <w:rPr>
          <w:rFonts w:ascii="Arial" w:hAnsi="Arial" w:cs="Arial"/>
          <w:sz w:val="20"/>
          <w:szCs w:val="20"/>
          <w:lang w:val="fr-CA"/>
        </w:rPr>
      </w:pPr>
    </w:p>
    <w:p w14:paraId="32294067" w14:textId="3C60CB76" w:rsidR="00D7002C" w:rsidRDefault="00D7002C" w:rsidP="00D7002C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3 domaines :</w:t>
      </w:r>
    </w:p>
    <w:p w14:paraId="686A45E8" w14:textId="0BE4E3D0" w:rsidR="00D7002C" w:rsidRDefault="00D7002C" w:rsidP="00D7002C">
      <w:pPr>
        <w:pStyle w:val="ListParagraph"/>
        <w:numPr>
          <w:ilvl w:val="0"/>
          <w:numId w:val="48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Bactéries et archées</w:t>
      </w:r>
    </w:p>
    <w:p w14:paraId="24FFFEF6" w14:textId="5ECE5620" w:rsidR="00D7002C" w:rsidRDefault="00D7002C" w:rsidP="00D7002C">
      <w:pPr>
        <w:pStyle w:val="ListParagraph"/>
        <w:numPr>
          <w:ilvl w:val="0"/>
          <w:numId w:val="48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Eucaryotes</w:t>
      </w:r>
    </w:p>
    <w:p w14:paraId="44A449CA" w14:textId="77777777" w:rsidR="007C51E7" w:rsidRDefault="007C51E7" w:rsidP="007C51E7">
      <w:pPr>
        <w:rPr>
          <w:rFonts w:ascii="Arial" w:hAnsi="Arial" w:cs="Arial"/>
          <w:sz w:val="20"/>
          <w:szCs w:val="20"/>
          <w:lang w:val="fr-CA"/>
        </w:rPr>
      </w:pPr>
    </w:p>
    <w:p w14:paraId="2048502C" w14:textId="3B4A41D5" w:rsidR="007C51E7" w:rsidRDefault="007C51E7" w:rsidP="007C51E7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Listeriose (Listeria monocytogenes)</w:t>
      </w:r>
    </w:p>
    <w:p w14:paraId="30943910" w14:textId="2DA17DF8" w:rsidR="007C51E7" w:rsidRDefault="007C51E7" w:rsidP="007C51E7">
      <w:pPr>
        <w:pStyle w:val="ListParagraph"/>
        <w:numPr>
          <w:ilvl w:val="0"/>
          <w:numId w:val="49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Unicellulaires + microscopiques</w:t>
      </w:r>
    </w:p>
    <w:p w14:paraId="276A534F" w14:textId="03BCB002" w:rsidR="007C51E7" w:rsidRDefault="007C51E7" w:rsidP="007C51E7">
      <w:pPr>
        <w:pStyle w:val="ListParagraph"/>
        <w:numPr>
          <w:ilvl w:val="0"/>
          <w:numId w:val="49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Essentielles à la vie</w:t>
      </w:r>
    </w:p>
    <w:p w14:paraId="5F71C8AC" w14:textId="217C5166" w:rsidR="007C51E7" w:rsidRDefault="007C51E7" w:rsidP="007C51E7">
      <w:pPr>
        <w:pStyle w:val="ListParagraph"/>
        <w:numPr>
          <w:ilvl w:val="0"/>
          <w:numId w:val="49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Abondantes et partout + p</w:t>
      </w:r>
      <w:r w:rsidRPr="007C51E7">
        <w:rPr>
          <w:rFonts w:ascii="Arial" w:hAnsi="Arial" w:cs="Arial"/>
          <w:sz w:val="20"/>
          <w:szCs w:val="20"/>
          <w:lang w:val="fr-CA"/>
        </w:rPr>
        <w:t>lusieurs formes pathogènes</w:t>
      </w:r>
    </w:p>
    <w:p w14:paraId="394B731F" w14:textId="06A0C2AA" w:rsidR="007C51E7" w:rsidRDefault="007C51E7" w:rsidP="007C51E7">
      <w:pPr>
        <w:pStyle w:val="ListParagraph"/>
        <w:numPr>
          <w:ilvl w:val="0"/>
          <w:numId w:val="49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7300 espèces actuelles</w:t>
      </w:r>
    </w:p>
    <w:p w14:paraId="1E8C4787" w14:textId="60BD7A47" w:rsidR="007C51E7" w:rsidRDefault="00576C29" w:rsidP="007C51E7">
      <w:pPr>
        <w:pStyle w:val="ListParagraph"/>
        <w:numPr>
          <w:ilvl w:val="0"/>
          <w:numId w:val="49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G</w:t>
      </w:r>
      <w:r w:rsidR="007C51E7">
        <w:rPr>
          <w:rFonts w:ascii="Arial" w:hAnsi="Arial" w:cs="Arial"/>
          <w:sz w:val="20"/>
          <w:szCs w:val="20"/>
          <w:lang w:val="fr-CA"/>
        </w:rPr>
        <w:t>roupe présentant la plus grande diversité au niveau des adaptation</w:t>
      </w:r>
      <w:r>
        <w:rPr>
          <w:rFonts w:ascii="Arial" w:hAnsi="Arial" w:cs="Arial"/>
          <w:sz w:val="20"/>
          <w:szCs w:val="20"/>
          <w:lang w:val="fr-CA"/>
        </w:rPr>
        <w:t>s</w:t>
      </w:r>
      <w:r w:rsidR="007C51E7">
        <w:rPr>
          <w:rFonts w:ascii="Arial" w:hAnsi="Arial" w:cs="Arial"/>
          <w:sz w:val="20"/>
          <w:szCs w:val="20"/>
          <w:lang w:val="fr-CA"/>
        </w:rPr>
        <w:t xml:space="preserve"> à l’environnement</w:t>
      </w:r>
    </w:p>
    <w:p w14:paraId="1B91D36E" w14:textId="3AFEEC56" w:rsidR="00576C29" w:rsidRDefault="00576C29" w:rsidP="007C51E7">
      <w:pPr>
        <w:pStyle w:val="ListParagraph"/>
        <w:numPr>
          <w:ilvl w:val="0"/>
          <w:numId w:val="49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Très résistant – se transmet facilement dans les chaînes alimentaires</w:t>
      </w:r>
    </w:p>
    <w:p w14:paraId="6008EA3B" w14:textId="65E9EDC4" w:rsidR="00576C29" w:rsidRDefault="00576C29" w:rsidP="00576C29">
      <w:pPr>
        <w:pStyle w:val="ListParagraph"/>
        <w:numPr>
          <w:ilvl w:val="1"/>
          <w:numId w:val="49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Peut causer la mort</w:t>
      </w:r>
    </w:p>
    <w:p w14:paraId="395AA7F3" w14:textId="3EF6738C" w:rsidR="00576C29" w:rsidRDefault="00576C29" w:rsidP="00576C29">
      <w:pPr>
        <w:pStyle w:val="ListParagraph"/>
        <w:numPr>
          <w:ilvl w:val="1"/>
          <w:numId w:val="49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Vivent bien dans le froid</w:t>
      </w:r>
    </w:p>
    <w:p w14:paraId="1CA785D8" w14:textId="77777777" w:rsidR="00CF74D0" w:rsidRDefault="00CF74D0" w:rsidP="00CF74D0">
      <w:pPr>
        <w:rPr>
          <w:rFonts w:ascii="Arial" w:hAnsi="Arial" w:cs="Arial"/>
          <w:sz w:val="20"/>
          <w:szCs w:val="20"/>
          <w:lang w:val="fr-CA"/>
        </w:rPr>
      </w:pPr>
    </w:p>
    <w:p w14:paraId="1AA1A948" w14:textId="77777777" w:rsidR="00CF74D0" w:rsidRDefault="00CF74D0" w:rsidP="00CF74D0">
      <w:pPr>
        <w:rPr>
          <w:rFonts w:ascii="Arial" w:hAnsi="Arial" w:cs="Arial"/>
          <w:sz w:val="20"/>
          <w:szCs w:val="20"/>
          <w:lang w:val="fr-CA"/>
        </w:rPr>
      </w:pPr>
    </w:p>
    <w:p w14:paraId="46E7F91C" w14:textId="2F992F45" w:rsidR="00CF74D0" w:rsidRPr="00CF74D0" w:rsidRDefault="00CF74D0" w:rsidP="00CF74D0">
      <w:pPr>
        <w:rPr>
          <w:rFonts w:ascii="Arial" w:hAnsi="Arial" w:cs="Arial"/>
          <w:b/>
          <w:sz w:val="20"/>
          <w:szCs w:val="20"/>
          <w:lang w:val="fr-CA"/>
        </w:rPr>
      </w:pPr>
      <w:r w:rsidRPr="00CF74D0">
        <w:rPr>
          <w:rFonts w:ascii="Arial" w:hAnsi="Arial" w:cs="Arial"/>
          <w:b/>
          <w:sz w:val="20"/>
          <w:szCs w:val="20"/>
          <w:lang w:val="fr-CA"/>
        </w:rPr>
        <w:t>13.2 FORMES DE PROCARYOTES</w:t>
      </w:r>
    </w:p>
    <w:p w14:paraId="4C4C8BBA" w14:textId="77777777" w:rsidR="00CF74D0" w:rsidRDefault="00CF74D0" w:rsidP="00CF74D0">
      <w:pPr>
        <w:rPr>
          <w:rFonts w:ascii="Arial" w:hAnsi="Arial" w:cs="Arial"/>
          <w:sz w:val="20"/>
          <w:szCs w:val="20"/>
          <w:lang w:val="fr-CA"/>
        </w:rPr>
      </w:pPr>
    </w:p>
    <w:p w14:paraId="22B73599" w14:textId="53B77B99" w:rsidR="00CF74D0" w:rsidRDefault="00CF74D0" w:rsidP="00CF74D0">
      <w:pPr>
        <w:pStyle w:val="ListParagraph"/>
        <w:numPr>
          <w:ilvl w:val="0"/>
          <w:numId w:val="50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Sphérique : coccus, diplocoques, streptocoques, staphylocoques</w:t>
      </w:r>
    </w:p>
    <w:p w14:paraId="2F6BC028" w14:textId="42CBBE15" w:rsidR="00CF74D0" w:rsidRDefault="00CF74D0" w:rsidP="00CF74D0">
      <w:pPr>
        <w:pStyle w:val="ListParagraph"/>
        <w:numPr>
          <w:ilvl w:val="0"/>
          <w:numId w:val="50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Bâtonnets : bacille ou en streptobacilles</w:t>
      </w:r>
    </w:p>
    <w:p w14:paraId="48676CF5" w14:textId="3A989C47" w:rsidR="00CF74D0" w:rsidRDefault="00CF74D0" w:rsidP="00CF74D0">
      <w:pPr>
        <w:pStyle w:val="ListParagraph"/>
        <w:numPr>
          <w:ilvl w:val="0"/>
          <w:numId w:val="50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Hélicoïdale : spirilles et spirochètes</w:t>
      </w:r>
    </w:p>
    <w:p w14:paraId="4473ED72" w14:textId="77777777" w:rsidR="00C107A3" w:rsidRDefault="00C107A3" w:rsidP="00C107A3">
      <w:pPr>
        <w:pStyle w:val="ListParagraph"/>
        <w:rPr>
          <w:rFonts w:ascii="Arial" w:hAnsi="Arial" w:cs="Arial"/>
          <w:sz w:val="20"/>
          <w:szCs w:val="20"/>
          <w:lang w:val="fr-CA"/>
        </w:rPr>
      </w:pPr>
    </w:p>
    <w:p w14:paraId="0E7F7940" w14:textId="77777777" w:rsidR="004804CB" w:rsidRDefault="004804CB" w:rsidP="004804CB">
      <w:pPr>
        <w:rPr>
          <w:rFonts w:ascii="Arial" w:hAnsi="Arial" w:cs="Arial"/>
          <w:sz w:val="20"/>
          <w:szCs w:val="20"/>
          <w:lang w:val="fr-CA"/>
        </w:rPr>
      </w:pPr>
    </w:p>
    <w:p w14:paraId="5B5FA924" w14:textId="1ED072E9" w:rsidR="004804CB" w:rsidRPr="009D23BD" w:rsidRDefault="004804CB" w:rsidP="004804CB">
      <w:pPr>
        <w:rPr>
          <w:rFonts w:ascii="Arial" w:hAnsi="Arial" w:cs="Arial"/>
          <w:b/>
          <w:sz w:val="20"/>
          <w:szCs w:val="20"/>
          <w:lang w:val="fr-CA"/>
        </w:rPr>
      </w:pPr>
      <w:r w:rsidRPr="009D23BD">
        <w:rPr>
          <w:rFonts w:ascii="Arial" w:hAnsi="Arial" w:cs="Arial"/>
          <w:b/>
          <w:sz w:val="20"/>
          <w:szCs w:val="20"/>
          <w:lang w:val="fr-CA"/>
        </w:rPr>
        <w:t>13.3 STRUCTURE</w:t>
      </w:r>
    </w:p>
    <w:p w14:paraId="7FE8BE10" w14:textId="77777777" w:rsidR="004804CB" w:rsidRDefault="004804CB" w:rsidP="004804CB">
      <w:pPr>
        <w:rPr>
          <w:rFonts w:ascii="Arial" w:hAnsi="Arial" w:cs="Arial"/>
          <w:sz w:val="20"/>
          <w:szCs w:val="20"/>
          <w:lang w:val="fr-CA"/>
        </w:rPr>
      </w:pPr>
    </w:p>
    <w:p w14:paraId="3DD51B4D" w14:textId="72276AAF" w:rsidR="004804CB" w:rsidRDefault="00512A29" w:rsidP="00512A29">
      <w:pPr>
        <w:pStyle w:val="ListParagraph"/>
        <w:numPr>
          <w:ilvl w:val="0"/>
          <w:numId w:val="5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50% des procaryotes = mobiles</w:t>
      </w:r>
    </w:p>
    <w:p w14:paraId="23904EB0" w14:textId="3751F2DA" w:rsidR="00512A29" w:rsidRDefault="00512A29" w:rsidP="00512A29">
      <w:pPr>
        <w:pStyle w:val="ListParagraph"/>
        <w:numPr>
          <w:ilvl w:val="0"/>
          <w:numId w:val="5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Vitesse : 50 fois leur longueur corporelle par seconde</w:t>
      </w:r>
    </w:p>
    <w:p w14:paraId="6DBF4E10" w14:textId="38006D55" w:rsidR="00512A29" w:rsidRDefault="00512A29" w:rsidP="00512A29">
      <w:pPr>
        <w:pStyle w:val="ListParagraph"/>
        <w:numPr>
          <w:ilvl w:val="0"/>
          <w:numId w:val="5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 xml:space="preserve">Capable de taxie </w:t>
      </w:r>
    </w:p>
    <w:p w14:paraId="036F26F5" w14:textId="35CADDBF" w:rsidR="00512A29" w:rsidRDefault="00512A29" w:rsidP="00512A29">
      <w:pPr>
        <w:pStyle w:val="ListParagraph"/>
        <w:numPr>
          <w:ilvl w:val="0"/>
          <w:numId w:val="5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Corpuscule basal constitue le moteur du flagelle</w:t>
      </w:r>
    </w:p>
    <w:p w14:paraId="4B3184F9" w14:textId="3D6C5A33" w:rsidR="009D23BD" w:rsidRDefault="009D23BD" w:rsidP="009D23BD">
      <w:pPr>
        <w:pStyle w:val="ListParagraph"/>
        <w:numPr>
          <w:ilvl w:val="1"/>
          <w:numId w:val="5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Peptidoglycane : absente chez les archées</w:t>
      </w:r>
    </w:p>
    <w:p w14:paraId="1553D313" w14:textId="28E380E0" w:rsidR="009D23BD" w:rsidRDefault="009D23BD" w:rsidP="009D23BD">
      <w:pPr>
        <w:pStyle w:val="ListParagraph"/>
        <w:numPr>
          <w:ilvl w:val="0"/>
          <w:numId w:val="5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 une structure qui permettent la fixation à un substrat</w:t>
      </w:r>
    </w:p>
    <w:p w14:paraId="221D388D" w14:textId="77777777" w:rsidR="00D84E82" w:rsidRDefault="00D84E82" w:rsidP="00D84E82">
      <w:pPr>
        <w:rPr>
          <w:rFonts w:ascii="Arial" w:hAnsi="Arial" w:cs="Arial"/>
          <w:sz w:val="20"/>
          <w:szCs w:val="20"/>
          <w:lang w:val="fr-CA"/>
        </w:rPr>
      </w:pPr>
    </w:p>
    <w:p w14:paraId="697354F6" w14:textId="1BF4B1D5" w:rsidR="00D84E82" w:rsidRDefault="00D84E82" w:rsidP="00D84E82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EX : Helicobacter pylori</w:t>
      </w:r>
    </w:p>
    <w:p w14:paraId="7E40EDEE" w14:textId="180E5DE7" w:rsidR="00D84E82" w:rsidRDefault="00D84E82" w:rsidP="00D84E82">
      <w:pPr>
        <w:pStyle w:val="ListParagraph"/>
        <w:numPr>
          <w:ilvl w:val="0"/>
          <w:numId w:val="52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Gram négatif – hélicoïdale</w:t>
      </w:r>
    </w:p>
    <w:p w14:paraId="2CE3C242" w14:textId="7E791573" w:rsidR="00D84E82" w:rsidRDefault="00D84E82" w:rsidP="00D84E82">
      <w:pPr>
        <w:pStyle w:val="ListParagraph"/>
        <w:numPr>
          <w:ilvl w:val="0"/>
          <w:numId w:val="52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Sécrète enzyme Uréase (exotoxine)</w:t>
      </w:r>
    </w:p>
    <w:p w14:paraId="513878A4" w14:textId="0F059A2D" w:rsidR="00D84E82" w:rsidRDefault="00C107A3" w:rsidP="00D84E82">
      <w:pPr>
        <w:pStyle w:val="ListParagraph"/>
        <w:numPr>
          <w:ilvl w:val="0"/>
          <w:numId w:val="52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lastRenderedPageBreak/>
        <w:t xml:space="preserve">1980s : ulcère d’estomac causé par manger épicé + stress – trouvait des colonies de bactéries dans zones d’ulcères = croyait qu’il n’y avait pas dans l’estomac à cause du pH acide </w:t>
      </w:r>
    </w:p>
    <w:p w14:paraId="15DF7C0A" w14:textId="76CFB025" w:rsidR="00C107A3" w:rsidRDefault="00C107A3" w:rsidP="00C107A3">
      <w:pPr>
        <w:pStyle w:val="ListParagraph"/>
        <w:numPr>
          <w:ilvl w:val="1"/>
          <w:numId w:val="52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Solution = antiacides ; mais,</w:t>
      </w:r>
    </w:p>
    <w:p w14:paraId="4DDB19CA" w14:textId="7E5AAF58" w:rsidR="00C107A3" w:rsidRDefault="00C107A3" w:rsidP="00C107A3">
      <w:pPr>
        <w:pStyle w:val="ListParagraph"/>
        <w:numPr>
          <w:ilvl w:val="1"/>
          <w:numId w:val="52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Résultats : on trouvait une bactérie présent (lien entre ulcère et bactéries)</w:t>
      </w:r>
    </w:p>
    <w:p w14:paraId="20051747" w14:textId="74662CD6" w:rsidR="00C107A3" w:rsidRDefault="00C107A3" w:rsidP="00C107A3">
      <w:pPr>
        <w:pStyle w:val="ListParagraph"/>
        <w:numPr>
          <w:ilvl w:val="2"/>
          <w:numId w:val="52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Prouver : chercher les bactéries et créer nos propre</w:t>
      </w:r>
      <w:r w:rsidR="0097758C">
        <w:rPr>
          <w:rFonts w:ascii="Arial" w:hAnsi="Arial" w:cs="Arial"/>
          <w:sz w:val="20"/>
          <w:szCs w:val="20"/>
          <w:lang w:val="fr-CA"/>
        </w:rPr>
        <w:t>s</w:t>
      </w:r>
      <w:r>
        <w:rPr>
          <w:rFonts w:ascii="Arial" w:hAnsi="Arial" w:cs="Arial"/>
          <w:sz w:val="20"/>
          <w:szCs w:val="20"/>
          <w:lang w:val="fr-CA"/>
        </w:rPr>
        <w:t xml:space="preserve"> colonie</w:t>
      </w:r>
      <w:r w:rsidR="0097758C">
        <w:rPr>
          <w:rFonts w:ascii="Arial" w:hAnsi="Arial" w:cs="Arial"/>
          <w:sz w:val="20"/>
          <w:szCs w:val="20"/>
          <w:lang w:val="fr-CA"/>
        </w:rPr>
        <w:t>s</w:t>
      </w:r>
      <w:r>
        <w:rPr>
          <w:rFonts w:ascii="Arial" w:hAnsi="Arial" w:cs="Arial"/>
          <w:sz w:val="20"/>
          <w:szCs w:val="20"/>
          <w:lang w:val="fr-CA"/>
        </w:rPr>
        <w:t xml:space="preserve"> = colonie H pylori crée oar accident – s’est développer en dehors du milieu et dans la nature</w:t>
      </w:r>
    </w:p>
    <w:p w14:paraId="0ED312F8" w14:textId="77777777" w:rsidR="0097758C" w:rsidRDefault="0097758C" w:rsidP="0097758C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77B8D509" w14:textId="77777777" w:rsidR="0097758C" w:rsidRPr="000365FD" w:rsidRDefault="0097758C" w:rsidP="0097758C">
      <w:pPr>
        <w:jc w:val="both"/>
        <w:rPr>
          <w:rFonts w:ascii="Arial" w:hAnsi="Arial" w:cs="Arial"/>
          <w:b/>
          <w:sz w:val="20"/>
          <w:szCs w:val="20"/>
          <w:lang w:val="fr-CA"/>
        </w:rPr>
      </w:pPr>
    </w:p>
    <w:p w14:paraId="08D1C26B" w14:textId="4157AF3E" w:rsidR="0097758C" w:rsidRPr="000365FD" w:rsidRDefault="0097758C" w:rsidP="0097758C">
      <w:pPr>
        <w:jc w:val="both"/>
        <w:rPr>
          <w:rFonts w:ascii="Arial" w:hAnsi="Arial" w:cs="Arial"/>
          <w:b/>
          <w:sz w:val="20"/>
          <w:szCs w:val="20"/>
          <w:lang w:val="fr-CA"/>
        </w:rPr>
      </w:pPr>
      <w:r w:rsidRPr="000365FD">
        <w:rPr>
          <w:rFonts w:ascii="Arial" w:hAnsi="Arial" w:cs="Arial"/>
          <w:b/>
          <w:sz w:val="20"/>
          <w:szCs w:val="20"/>
          <w:lang w:val="fr-CA"/>
        </w:rPr>
        <w:t>13.4 ADAPTATIONS</w:t>
      </w:r>
    </w:p>
    <w:p w14:paraId="721C4388" w14:textId="77777777" w:rsidR="0097758C" w:rsidRDefault="0097758C" w:rsidP="0097758C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5BEABAA8" w14:textId="5DFB6115" w:rsidR="0097758C" w:rsidRDefault="0097758C" w:rsidP="0097758C">
      <w:p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Autotrophes :</w:t>
      </w:r>
    </w:p>
    <w:p w14:paraId="0FC84157" w14:textId="6949C088" w:rsidR="0097758C" w:rsidRDefault="0097758C" w:rsidP="0097758C">
      <w:pPr>
        <w:pStyle w:val="ListParagraph"/>
        <w:numPr>
          <w:ilvl w:val="0"/>
          <w:numId w:val="53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Photoautotrophe</w:t>
      </w:r>
    </w:p>
    <w:p w14:paraId="4D6C0C41" w14:textId="1C37FE1B" w:rsidR="0097758C" w:rsidRDefault="006842F8" w:rsidP="0097758C">
      <w:pPr>
        <w:pStyle w:val="ListParagraph"/>
        <w:numPr>
          <w:ilvl w:val="1"/>
          <w:numId w:val="53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É</w:t>
      </w:r>
      <w:r w:rsidR="0097758C">
        <w:rPr>
          <w:rFonts w:ascii="Arial" w:hAnsi="Arial" w:cs="Arial"/>
          <w:sz w:val="20"/>
          <w:szCs w:val="20"/>
          <w:lang w:val="fr-CA"/>
        </w:rPr>
        <w:t>nergie = lumière</w:t>
      </w:r>
    </w:p>
    <w:p w14:paraId="1791BEE5" w14:textId="165A1113" w:rsidR="0097758C" w:rsidRDefault="0097758C" w:rsidP="0097758C">
      <w:pPr>
        <w:pStyle w:val="ListParagraph"/>
        <w:numPr>
          <w:ilvl w:val="1"/>
          <w:numId w:val="53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Carbone = CO2</w:t>
      </w:r>
    </w:p>
    <w:p w14:paraId="26E0BA5C" w14:textId="46FF4752" w:rsidR="0097758C" w:rsidRDefault="0097758C" w:rsidP="0097758C">
      <w:pPr>
        <w:pStyle w:val="ListParagraph"/>
        <w:numPr>
          <w:ilvl w:val="2"/>
          <w:numId w:val="53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 xml:space="preserve">Procaryotes </w:t>
      </w:r>
      <w:r w:rsidR="00D06B98">
        <w:rPr>
          <w:rFonts w:ascii="Arial" w:hAnsi="Arial" w:cs="Arial"/>
          <w:sz w:val="20"/>
          <w:szCs w:val="20"/>
          <w:lang w:val="fr-CA"/>
        </w:rPr>
        <w:t>photosynthétiques</w:t>
      </w:r>
      <w:r>
        <w:rPr>
          <w:rFonts w:ascii="Arial" w:hAnsi="Arial" w:cs="Arial"/>
          <w:sz w:val="20"/>
          <w:szCs w:val="20"/>
          <w:lang w:val="fr-CA"/>
        </w:rPr>
        <w:t xml:space="preserve"> (cyanobactéries)</w:t>
      </w:r>
    </w:p>
    <w:p w14:paraId="4A5FF286" w14:textId="23C0489A" w:rsidR="00D06B98" w:rsidRDefault="00D06B98" w:rsidP="00D06B98">
      <w:pPr>
        <w:pStyle w:val="ListParagraph"/>
        <w:numPr>
          <w:ilvl w:val="0"/>
          <w:numId w:val="53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Chimioautotrpohe</w:t>
      </w:r>
    </w:p>
    <w:p w14:paraId="5DE7E16F" w14:textId="6C9BD43E" w:rsidR="00D06B98" w:rsidRDefault="00D06B98" w:rsidP="00D06B98">
      <w:pPr>
        <w:pStyle w:val="ListParagraph"/>
        <w:numPr>
          <w:ilvl w:val="1"/>
          <w:numId w:val="53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Énergie = provient de substances chimiques inorg (sulfure d’H, ammoniac, ions ferreux)</w:t>
      </w:r>
    </w:p>
    <w:p w14:paraId="56288C51" w14:textId="5DF2D66D" w:rsidR="00D06B98" w:rsidRDefault="00D06B98" w:rsidP="00D06B98">
      <w:pPr>
        <w:pStyle w:val="ListParagraph"/>
        <w:numPr>
          <w:ilvl w:val="1"/>
          <w:numId w:val="53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Carbone = CO2</w:t>
      </w:r>
    </w:p>
    <w:p w14:paraId="5CA91761" w14:textId="14ACF3F4" w:rsidR="00D06B98" w:rsidRDefault="00D06B98" w:rsidP="00D06B98">
      <w:pPr>
        <w:pStyle w:val="ListParagraph"/>
        <w:numPr>
          <w:ilvl w:val="2"/>
          <w:numId w:val="53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Certaines archées (sulfolobus spp)</w:t>
      </w:r>
    </w:p>
    <w:p w14:paraId="62679AF3" w14:textId="77777777" w:rsidR="006842F8" w:rsidRDefault="006842F8" w:rsidP="006842F8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11E3CA4C" w14:textId="64355252" w:rsidR="006842F8" w:rsidRDefault="006842F8" w:rsidP="006842F8">
      <w:p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Hétérotrophes :</w:t>
      </w:r>
    </w:p>
    <w:p w14:paraId="68EC37DF" w14:textId="723E69AA" w:rsidR="006842F8" w:rsidRDefault="006842F8" w:rsidP="006842F8">
      <w:pPr>
        <w:pStyle w:val="ListParagraph"/>
        <w:numPr>
          <w:ilvl w:val="0"/>
          <w:numId w:val="54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Photohétérotrophes</w:t>
      </w:r>
    </w:p>
    <w:p w14:paraId="454A66F6" w14:textId="6BA01FF7" w:rsidR="006842F8" w:rsidRDefault="006842F8" w:rsidP="006842F8">
      <w:pPr>
        <w:pStyle w:val="ListParagraph"/>
        <w:numPr>
          <w:ilvl w:val="1"/>
          <w:numId w:val="54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Énergie = lumière</w:t>
      </w:r>
    </w:p>
    <w:p w14:paraId="6CA406A7" w14:textId="40327AA7" w:rsidR="006842F8" w:rsidRDefault="006842F8" w:rsidP="006842F8">
      <w:pPr>
        <w:pStyle w:val="ListParagraph"/>
        <w:numPr>
          <w:ilvl w:val="1"/>
          <w:numId w:val="54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Carbone = composés organiques</w:t>
      </w:r>
    </w:p>
    <w:p w14:paraId="6B981E80" w14:textId="155AB78B" w:rsidR="006842F8" w:rsidRDefault="006842F8" w:rsidP="006842F8">
      <w:pPr>
        <w:pStyle w:val="ListParagraph"/>
        <w:numPr>
          <w:ilvl w:val="2"/>
          <w:numId w:val="54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Certains procaryotes (chloroflexus rhodobacter)</w:t>
      </w:r>
    </w:p>
    <w:p w14:paraId="54400512" w14:textId="3C9FD87D" w:rsidR="006842F8" w:rsidRDefault="006842F8" w:rsidP="006842F8">
      <w:pPr>
        <w:pStyle w:val="ListParagraph"/>
        <w:numPr>
          <w:ilvl w:val="0"/>
          <w:numId w:val="54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Chimiohétérotrophes (décomposeurs)</w:t>
      </w:r>
    </w:p>
    <w:p w14:paraId="26B303A7" w14:textId="1E335D18" w:rsidR="006842F8" w:rsidRDefault="006842F8" w:rsidP="006842F8">
      <w:pPr>
        <w:pStyle w:val="ListParagraph"/>
        <w:numPr>
          <w:ilvl w:val="1"/>
          <w:numId w:val="54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Énergie = composés organiques</w:t>
      </w:r>
    </w:p>
    <w:p w14:paraId="24A66312" w14:textId="1056449E" w:rsidR="006842F8" w:rsidRDefault="006842F8" w:rsidP="006842F8">
      <w:pPr>
        <w:pStyle w:val="ListParagraph"/>
        <w:numPr>
          <w:ilvl w:val="1"/>
          <w:numId w:val="54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Carbone = composés organiques</w:t>
      </w:r>
    </w:p>
    <w:p w14:paraId="58931DDD" w14:textId="70FBD3AD" w:rsidR="006842F8" w:rsidRDefault="006842F8" w:rsidP="006842F8">
      <w:pPr>
        <w:pStyle w:val="ListParagraph"/>
        <w:numPr>
          <w:ilvl w:val="2"/>
          <w:numId w:val="54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+++ procaryotes (clostridium)</w:t>
      </w:r>
    </w:p>
    <w:p w14:paraId="71053CD6" w14:textId="60427A28" w:rsidR="006842F8" w:rsidRDefault="006842F8" w:rsidP="006842F8">
      <w:pPr>
        <w:pStyle w:val="ListParagraph"/>
        <w:numPr>
          <w:ilvl w:val="3"/>
          <w:numId w:val="54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Ex; Bacillus anthracis avec endospore (copie du chromosome entouré d’une paroi résistante) ; clostridium botulinum (responsable du botulisme – botox)</w:t>
      </w:r>
    </w:p>
    <w:p w14:paraId="71552ECA" w14:textId="77777777" w:rsidR="006842F8" w:rsidRDefault="006842F8" w:rsidP="006842F8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0EA1CC36" w14:textId="2D458B4E" w:rsidR="006842F8" w:rsidRDefault="006842F8" w:rsidP="006842F8">
      <w:p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Métabolisme et dioxygène :</w:t>
      </w:r>
    </w:p>
    <w:p w14:paraId="5FFDFA30" w14:textId="07B21228" w:rsidR="006842F8" w:rsidRDefault="006842F8" w:rsidP="006842F8">
      <w:pPr>
        <w:pStyle w:val="ListParagraph"/>
        <w:numPr>
          <w:ilvl w:val="0"/>
          <w:numId w:val="55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Organisme procaryotes :</w:t>
      </w:r>
    </w:p>
    <w:p w14:paraId="556F4C91" w14:textId="710BBD2D" w:rsidR="006842F8" w:rsidRDefault="006842F8" w:rsidP="006842F8">
      <w:pPr>
        <w:pStyle w:val="ListParagraph"/>
        <w:numPr>
          <w:ilvl w:val="1"/>
          <w:numId w:val="55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Aérobies stricts</w:t>
      </w:r>
    </w:p>
    <w:p w14:paraId="0B6306E2" w14:textId="47767281" w:rsidR="006842F8" w:rsidRDefault="006842F8" w:rsidP="006842F8">
      <w:pPr>
        <w:pStyle w:val="ListParagraph"/>
        <w:numPr>
          <w:ilvl w:val="1"/>
          <w:numId w:val="55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Anaérobies facultatifs (O2 + fermentation dans un milieu anaérobique)</w:t>
      </w:r>
    </w:p>
    <w:p w14:paraId="49F22A80" w14:textId="40A0186E" w:rsidR="006842F8" w:rsidRDefault="006842F8" w:rsidP="006842F8">
      <w:pPr>
        <w:pStyle w:val="ListParagraph"/>
        <w:numPr>
          <w:ilvl w:val="1"/>
          <w:numId w:val="55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Anaérobies stricts (subsistent grâce à la fermentation</w:t>
      </w:r>
    </w:p>
    <w:p w14:paraId="2613A631" w14:textId="77777777" w:rsidR="006842F8" w:rsidRDefault="006842F8" w:rsidP="006842F8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1FEA64A2" w14:textId="2B8C3DAC" w:rsidR="006842F8" w:rsidRDefault="006842F8" w:rsidP="006842F8">
      <w:p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Archées :</w:t>
      </w:r>
    </w:p>
    <w:p w14:paraId="3E26B88A" w14:textId="1AC0724A" w:rsidR="006842F8" w:rsidRDefault="006842F8" w:rsidP="006842F8">
      <w:pPr>
        <w:pStyle w:val="ListParagraph"/>
        <w:numPr>
          <w:ilvl w:val="0"/>
          <w:numId w:val="55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Extrêmophiles</w:t>
      </w:r>
    </w:p>
    <w:p w14:paraId="080F726E" w14:textId="3416524B" w:rsidR="006842F8" w:rsidRDefault="006842F8" w:rsidP="006842F8">
      <w:pPr>
        <w:pStyle w:val="ListParagraph"/>
        <w:numPr>
          <w:ilvl w:val="1"/>
          <w:numId w:val="55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Thermophiles extrêmes (Sulfolubus) : résiste aux temp extrêmes</w:t>
      </w:r>
    </w:p>
    <w:p w14:paraId="67C2B7E9" w14:textId="62E8CEDA" w:rsidR="006842F8" w:rsidRDefault="006842F8" w:rsidP="006842F8">
      <w:pPr>
        <w:pStyle w:val="ListParagraph"/>
        <w:numPr>
          <w:ilvl w:val="1"/>
          <w:numId w:val="55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Halophiles extrêmes : vit dans des endroits salins</w:t>
      </w:r>
    </w:p>
    <w:p w14:paraId="1CFE4D51" w14:textId="680228E9" w:rsidR="006842F8" w:rsidRDefault="006842F8" w:rsidP="006842F8">
      <w:pPr>
        <w:pStyle w:val="ListParagraph"/>
        <w:numPr>
          <w:ilvl w:val="1"/>
          <w:numId w:val="55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Méthanogènes : anaérobiques qui produisent du méthane (gaz des marais)</w:t>
      </w:r>
    </w:p>
    <w:p w14:paraId="5E895659" w14:textId="69EE7E0C" w:rsidR="005C1B31" w:rsidRDefault="005C1B31" w:rsidP="005C1B31">
      <w:pPr>
        <w:pStyle w:val="ListParagraph"/>
        <w:numPr>
          <w:ilvl w:val="0"/>
          <w:numId w:val="55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Décomposeurs : humains développent la dégradation des matières organiques</w:t>
      </w:r>
    </w:p>
    <w:p w14:paraId="430D226D" w14:textId="0E77A32F" w:rsidR="005C1B31" w:rsidRDefault="005C1B31" w:rsidP="005C1B31">
      <w:pPr>
        <w:pStyle w:val="ListParagraph"/>
        <w:numPr>
          <w:ilvl w:val="0"/>
          <w:numId w:val="55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Bioluminescence : bactéries bioluminescente aide poissons (soit sexuelle ou alimentaire) et prend ses aiments nutritifs et illumine ; ex du mutualisme</w:t>
      </w:r>
    </w:p>
    <w:p w14:paraId="1EBBF195" w14:textId="77777777" w:rsidR="005C1B31" w:rsidRDefault="005C1B31" w:rsidP="005C1B31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771A1DE9" w14:textId="2281973D" w:rsidR="005C1B31" w:rsidRDefault="00E74701" w:rsidP="005C1B31">
      <w:p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Toxicité :</w:t>
      </w:r>
    </w:p>
    <w:p w14:paraId="6093D2A1" w14:textId="091C24C1" w:rsidR="00E74701" w:rsidRDefault="00E74701" w:rsidP="00E74701">
      <w:pPr>
        <w:pStyle w:val="ListParagraph"/>
        <w:numPr>
          <w:ilvl w:val="0"/>
          <w:numId w:val="56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Exotoxine : protéines sécrétées par les bactéries (ex : E. coli)</w:t>
      </w:r>
    </w:p>
    <w:p w14:paraId="1465312C" w14:textId="757C9E51" w:rsidR="00E74701" w:rsidRDefault="00E74701" w:rsidP="00E74701">
      <w:pPr>
        <w:pStyle w:val="ListParagraph"/>
        <w:numPr>
          <w:ilvl w:val="0"/>
          <w:numId w:val="56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Endotoxine : toxine accumulée dans la parois cellulaire et libérée seulement quand la bactérie meure (ex : salmonella)</w:t>
      </w:r>
    </w:p>
    <w:p w14:paraId="5F0EB960" w14:textId="77777777" w:rsidR="000365FD" w:rsidRDefault="000365FD" w:rsidP="000365FD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4128F608" w14:textId="77777777" w:rsidR="000365FD" w:rsidRDefault="000365FD" w:rsidP="000365FD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5B7379BB" w14:textId="5FC619F8" w:rsidR="000365FD" w:rsidRPr="000365FD" w:rsidRDefault="000365FD" w:rsidP="000365FD">
      <w:pPr>
        <w:jc w:val="both"/>
        <w:rPr>
          <w:rFonts w:ascii="Arial" w:hAnsi="Arial" w:cs="Arial"/>
          <w:b/>
          <w:sz w:val="20"/>
          <w:szCs w:val="20"/>
          <w:lang w:val="fr-CA"/>
        </w:rPr>
      </w:pPr>
      <w:r w:rsidRPr="000365FD">
        <w:rPr>
          <w:rFonts w:ascii="Arial" w:hAnsi="Arial" w:cs="Arial"/>
          <w:b/>
          <w:sz w:val="20"/>
          <w:szCs w:val="20"/>
          <w:lang w:val="fr-CA"/>
        </w:rPr>
        <w:t>13.5 REPRODUCTION ET TRANSFERT GÉNÉTIQUE</w:t>
      </w:r>
    </w:p>
    <w:p w14:paraId="7811D931" w14:textId="77777777" w:rsidR="000365FD" w:rsidRDefault="000365FD" w:rsidP="000365FD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4DDF31F5" w14:textId="48542857" w:rsidR="000365FD" w:rsidRDefault="000365FD" w:rsidP="000365FD">
      <w:pPr>
        <w:pStyle w:val="ListParagraph"/>
        <w:numPr>
          <w:ilvl w:val="0"/>
          <w:numId w:val="57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Scissiparité : cellule double de taille et se divise en deux (ex : bactéries de pneumonie)</w:t>
      </w:r>
    </w:p>
    <w:p w14:paraId="44AC6915" w14:textId="77777777" w:rsidR="000365FD" w:rsidRDefault="000365FD" w:rsidP="000365FD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73DC7ADB" w14:textId="77777777" w:rsidR="000365FD" w:rsidRDefault="000365FD" w:rsidP="000365FD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6C62209D" w14:textId="77777777" w:rsidR="000365FD" w:rsidRDefault="000365FD" w:rsidP="000365FD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0B8A0706" w14:textId="77777777" w:rsidR="000365FD" w:rsidRDefault="000365FD" w:rsidP="000365FD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218567A8" w14:textId="77777777" w:rsidR="000365FD" w:rsidRPr="000365FD" w:rsidRDefault="000365FD" w:rsidP="000365FD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1AA508ED" w14:textId="0C713E6D" w:rsidR="000365FD" w:rsidRDefault="000365FD" w:rsidP="000365FD">
      <w:pPr>
        <w:pStyle w:val="ListParagraph"/>
        <w:numPr>
          <w:ilvl w:val="0"/>
          <w:numId w:val="57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lastRenderedPageBreak/>
        <w:t>Transformation : absorption d’une molécule d’ADN de l’environnement</w:t>
      </w:r>
    </w:p>
    <w:p w14:paraId="65AF2D7F" w14:textId="0D778982" w:rsidR="000365FD" w:rsidRDefault="000365FD" w:rsidP="000365FD">
      <w:pPr>
        <w:pStyle w:val="ListParagraph"/>
        <w:numPr>
          <w:ilvl w:val="0"/>
          <w:numId w:val="57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Transduction : transfert de segment d’ADN d’une bactérie à une autre par l’intermédiaire d’un virus</w:t>
      </w:r>
    </w:p>
    <w:p w14:paraId="7EB1FE59" w14:textId="412A7209" w:rsidR="000365FD" w:rsidRDefault="000365FD" w:rsidP="000365FD">
      <w:pPr>
        <w:pStyle w:val="ListParagraph"/>
        <w:numPr>
          <w:ilvl w:val="0"/>
          <w:numId w:val="57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Conjugaison :</w:t>
      </w:r>
    </w:p>
    <w:p w14:paraId="14658A14" w14:textId="246A34A3" w:rsidR="000365FD" w:rsidRDefault="000365FD" w:rsidP="000365FD">
      <w:pPr>
        <w:pStyle w:val="ListParagraph"/>
        <w:numPr>
          <w:ilvl w:val="1"/>
          <w:numId w:val="57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Plasmide : petite molécule d’ADN circulaire indépendante du chromosome bactérien et capable de se répliquer</w:t>
      </w:r>
    </w:p>
    <w:p w14:paraId="55151241" w14:textId="372EA481" w:rsidR="000365FD" w:rsidRDefault="000365FD" w:rsidP="000365FD">
      <w:pPr>
        <w:pStyle w:val="ListParagraph"/>
        <w:numPr>
          <w:ilvl w:val="1"/>
          <w:numId w:val="57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Bactérie F+ = donneuse</w:t>
      </w:r>
      <w:r>
        <w:rPr>
          <w:rFonts w:ascii="Arial" w:hAnsi="Arial" w:cs="Arial"/>
          <w:sz w:val="20"/>
          <w:szCs w:val="20"/>
          <w:lang w:val="fr-CA"/>
        </w:rPr>
        <w:tab/>
      </w:r>
      <w:r>
        <w:rPr>
          <w:rFonts w:ascii="Arial" w:hAnsi="Arial" w:cs="Arial"/>
          <w:sz w:val="20"/>
          <w:szCs w:val="20"/>
          <w:lang w:val="fr-CA"/>
        </w:rPr>
        <w:tab/>
        <w:t>Bactérie F— = receveuse</w:t>
      </w:r>
    </w:p>
    <w:p w14:paraId="47CA4E67" w14:textId="77777777" w:rsidR="000365FD" w:rsidRDefault="000365FD" w:rsidP="000365FD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6DBCC080" w14:textId="7D31E482" w:rsidR="000365FD" w:rsidRDefault="000365FD" w:rsidP="000365FD">
      <w:pPr>
        <w:jc w:val="both"/>
        <w:rPr>
          <w:rFonts w:ascii="Arial" w:hAnsi="Arial" w:cs="Arial"/>
          <w:b/>
          <w:sz w:val="20"/>
          <w:szCs w:val="20"/>
          <w:lang w:val="fr-CA"/>
        </w:rPr>
      </w:pPr>
      <w:r w:rsidRPr="000365FD">
        <w:rPr>
          <w:rFonts w:ascii="Arial" w:hAnsi="Arial" w:cs="Arial"/>
          <w:b/>
          <w:sz w:val="20"/>
          <w:szCs w:val="20"/>
          <w:lang w:val="fr-CA"/>
        </w:rPr>
        <w:t>RÉSUMÉ</w:t>
      </w:r>
    </w:p>
    <w:p w14:paraId="7E1852B9" w14:textId="77777777" w:rsidR="000365FD" w:rsidRDefault="000365FD" w:rsidP="000365FD">
      <w:pPr>
        <w:jc w:val="both"/>
        <w:rPr>
          <w:rFonts w:ascii="Arial" w:hAnsi="Arial" w:cs="Arial"/>
          <w:b/>
          <w:sz w:val="20"/>
          <w:szCs w:val="20"/>
          <w:lang w:val="fr-CA"/>
        </w:rPr>
      </w:pPr>
    </w:p>
    <w:p w14:paraId="062A7B05" w14:textId="77777777" w:rsidR="000365FD" w:rsidRDefault="000365FD" w:rsidP="000365FD">
      <w:pPr>
        <w:jc w:val="both"/>
        <w:rPr>
          <w:rFonts w:ascii="Arial" w:hAnsi="Arial" w:cs="Arial"/>
          <w:b/>
          <w:sz w:val="20"/>
          <w:szCs w:val="20"/>
          <w:lang w:val="fr-CA"/>
        </w:rPr>
      </w:pPr>
    </w:p>
    <w:p w14:paraId="26BE3361" w14:textId="77777777" w:rsidR="000365FD" w:rsidRDefault="000365FD" w:rsidP="000365FD">
      <w:pPr>
        <w:jc w:val="both"/>
        <w:rPr>
          <w:rFonts w:ascii="Arial" w:hAnsi="Arial" w:cs="Arial"/>
          <w:b/>
          <w:sz w:val="20"/>
          <w:szCs w:val="20"/>
          <w:lang w:val="fr-CA"/>
        </w:rPr>
      </w:pPr>
    </w:p>
    <w:p w14:paraId="69C5CB6E" w14:textId="77777777" w:rsidR="000365FD" w:rsidRDefault="000365FD" w:rsidP="000365FD">
      <w:pPr>
        <w:jc w:val="both"/>
        <w:rPr>
          <w:rFonts w:ascii="Arial" w:hAnsi="Arial" w:cs="Arial"/>
          <w:b/>
          <w:sz w:val="20"/>
          <w:szCs w:val="20"/>
          <w:lang w:val="fr-CA"/>
        </w:rPr>
      </w:pPr>
    </w:p>
    <w:p w14:paraId="641A27D4" w14:textId="77777777" w:rsidR="000365FD" w:rsidRDefault="000365FD" w:rsidP="000365FD">
      <w:pPr>
        <w:jc w:val="both"/>
        <w:rPr>
          <w:rFonts w:ascii="Arial" w:hAnsi="Arial" w:cs="Arial"/>
          <w:b/>
          <w:sz w:val="20"/>
          <w:szCs w:val="20"/>
          <w:lang w:val="fr-CA"/>
        </w:rPr>
      </w:pPr>
    </w:p>
    <w:p w14:paraId="5A76ED4B" w14:textId="77777777" w:rsidR="000365FD" w:rsidRDefault="000365FD" w:rsidP="000365FD">
      <w:pPr>
        <w:jc w:val="both"/>
        <w:rPr>
          <w:rFonts w:ascii="Arial" w:hAnsi="Arial" w:cs="Arial"/>
          <w:b/>
          <w:sz w:val="20"/>
          <w:szCs w:val="20"/>
          <w:lang w:val="fr-CA"/>
        </w:rPr>
      </w:pPr>
    </w:p>
    <w:p w14:paraId="1F7A4B10" w14:textId="77777777" w:rsidR="000365FD" w:rsidRDefault="000365FD" w:rsidP="000365FD">
      <w:pPr>
        <w:jc w:val="both"/>
        <w:rPr>
          <w:rFonts w:ascii="Arial" w:hAnsi="Arial" w:cs="Arial"/>
          <w:b/>
          <w:sz w:val="20"/>
          <w:szCs w:val="20"/>
          <w:lang w:val="fr-CA"/>
        </w:rPr>
      </w:pPr>
    </w:p>
    <w:p w14:paraId="319E5F1C" w14:textId="77777777" w:rsidR="000365FD" w:rsidRDefault="000365FD" w:rsidP="000365FD">
      <w:pPr>
        <w:jc w:val="both"/>
        <w:rPr>
          <w:rFonts w:ascii="Arial" w:hAnsi="Arial" w:cs="Arial"/>
          <w:b/>
          <w:sz w:val="20"/>
          <w:szCs w:val="20"/>
          <w:lang w:val="fr-CA"/>
        </w:rPr>
      </w:pPr>
    </w:p>
    <w:p w14:paraId="23B374CA" w14:textId="77777777" w:rsidR="000365FD" w:rsidRDefault="000365FD" w:rsidP="000365FD">
      <w:pPr>
        <w:jc w:val="both"/>
        <w:rPr>
          <w:rFonts w:ascii="Arial" w:hAnsi="Arial" w:cs="Arial"/>
          <w:b/>
          <w:sz w:val="20"/>
          <w:szCs w:val="20"/>
          <w:lang w:val="fr-CA"/>
        </w:rPr>
      </w:pPr>
    </w:p>
    <w:p w14:paraId="36942507" w14:textId="77777777" w:rsidR="000365FD" w:rsidRDefault="000365FD" w:rsidP="000365FD">
      <w:pPr>
        <w:jc w:val="both"/>
        <w:rPr>
          <w:rFonts w:ascii="Arial" w:hAnsi="Arial" w:cs="Arial"/>
          <w:b/>
          <w:sz w:val="20"/>
          <w:szCs w:val="20"/>
          <w:lang w:val="fr-CA"/>
        </w:rPr>
      </w:pPr>
    </w:p>
    <w:p w14:paraId="6C5D477F" w14:textId="77777777" w:rsidR="000365FD" w:rsidRDefault="000365FD" w:rsidP="000365FD">
      <w:pPr>
        <w:jc w:val="both"/>
        <w:rPr>
          <w:rFonts w:ascii="Arial" w:hAnsi="Arial" w:cs="Arial"/>
          <w:b/>
          <w:sz w:val="20"/>
          <w:szCs w:val="20"/>
          <w:lang w:val="fr-CA"/>
        </w:rPr>
      </w:pPr>
    </w:p>
    <w:p w14:paraId="518CB7B1" w14:textId="77777777" w:rsidR="000365FD" w:rsidRDefault="000365FD" w:rsidP="000365FD">
      <w:pPr>
        <w:jc w:val="both"/>
        <w:rPr>
          <w:rFonts w:ascii="Arial" w:hAnsi="Arial" w:cs="Arial"/>
          <w:b/>
          <w:sz w:val="20"/>
          <w:szCs w:val="20"/>
          <w:lang w:val="fr-CA"/>
        </w:rPr>
      </w:pPr>
    </w:p>
    <w:p w14:paraId="1E6FD227" w14:textId="77777777" w:rsidR="000365FD" w:rsidRDefault="000365FD" w:rsidP="000365FD">
      <w:pPr>
        <w:jc w:val="both"/>
        <w:rPr>
          <w:rFonts w:ascii="Arial" w:hAnsi="Arial" w:cs="Arial"/>
          <w:b/>
          <w:sz w:val="20"/>
          <w:szCs w:val="20"/>
          <w:lang w:val="fr-CA"/>
        </w:rPr>
      </w:pPr>
    </w:p>
    <w:p w14:paraId="42DDD545" w14:textId="77777777" w:rsidR="000365FD" w:rsidRDefault="000365FD" w:rsidP="000365FD">
      <w:pPr>
        <w:jc w:val="both"/>
        <w:rPr>
          <w:rFonts w:ascii="Arial" w:hAnsi="Arial" w:cs="Arial"/>
          <w:b/>
          <w:sz w:val="20"/>
          <w:szCs w:val="20"/>
          <w:lang w:val="fr-CA"/>
        </w:rPr>
      </w:pPr>
    </w:p>
    <w:p w14:paraId="534B8D42" w14:textId="77777777" w:rsidR="000365FD" w:rsidRDefault="000365FD" w:rsidP="000365FD">
      <w:pPr>
        <w:jc w:val="both"/>
        <w:rPr>
          <w:rFonts w:ascii="Arial" w:hAnsi="Arial" w:cs="Arial"/>
          <w:b/>
          <w:sz w:val="20"/>
          <w:szCs w:val="20"/>
          <w:lang w:val="fr-CA"/>
        </w:rPr>
      </w:pPr>
    </w:p>
    <w:p w14:paraId="14770AF9" w14:textId="77777777" w:rsidR="000365FD" w:rsidRDefault="000365FD" w:rsidP="000365FD">
      <w:pPr>
        <w:jc w:val="both"/>
        <w:rPr>
          <w:rFonts w:ascii="Arial" w:hAnsi="Arial" w:cs="Arial"/>
          <w:b/>
          <w:sz w:val="20"/>
          <w:szCs w:val="20"/>
          <w:lang w:val="fr-CA"/>
        </w:rPr>
      </w:pPr>
    </w:p>
    <w:p w14:paraId="35ECBECF" w14:textId="77777777" w:rsidR="000365FD" w:rsidRDefault="000365FD" w:rsidP="000365FD">
      <w:pPr>
        <w:jc w:val="both"/>
        <w:rPr>
          <w:rFonts w:ascii="Arial" w:hAnsi="Arial" w:cs="Arial"/>
          <w:b/>
          <w:sz w:val="20"/>
          <w:szCs w:val="20"/>
          <w:lang w:val="fr-CA"/>
        </w:rPr>
      </w:pPr>
    </w:p>
    <w:p w14:paraId="5660E88F" w14:textId="77777777" w:rsidR="000365FD" w:rsidRDefault="000365FD" w:rsidP="000365FD">
      <w:pPr>
        <w:jc w:val="both"/>
        <w:rPr>
          <w:rFonts w:ascii="Arial" w:hAnsi="Arial" w:cs="Arial"/>
          <w:b/>
          <w:sz w:val="20"/>
          <w:szCs w:val="20"/>
          <w:lang w:val="fr-CA"/>
        </w:rPr>
      </w:pPr>
    </w:p>
    <w:p w14:paraId="5EC69C3A" w14:textId="77777777" w:rsidR="000365FD" w:rsidRDefault="000365FD" w:rsidP="000365FD">
      <w:pPr>
        <w:jc w:val="both"/>
        <w:rPr>
          <w:rFonts w:ascii="Arial" w:hAnsi="Arial" w:cs="Arial"/>
          <w:b/>
          <w:sz w:val="20"/>
          <w:szCs w:val="20"/>
          <w:lang w:val="fr-CA"/>
        </w:rPr>
      </w:pPr>
    </w:p>
    <w:p w14:paraId="04643497" w14:textId="77777777" w:rsidR="000365FD" w:rsidRDefault="000365FD" w:rsidP="000365FD">
      <w:pPr>
        <w:jc w:val="both"/>
        <w:rPr>
          <w:rFonts w:ascii="Arial" w:hAnsi="Arial" w:cs="Arial"/>
          <w:b/>
          <w:sz w:val="20"/>
          <w:szCs w:val="20"/>
          <w:lang w:val="fr-CA"/>
        </w:rPr>
      </w:pPr>
    </w:p>
    <w:p w14:paraId="13423E54" w14:textId="77777777" w:rsidR="000365FD" w:rsidRDefault="000365FD" w:rsidP="000365FD">
      <w:pPr>
        <w:jc w:val="both"/>
        <w:rPr>
          <w:rFonts w:ascii="Arial" w:hAnsi="Arial" w:cs="Arial"/>
          <w:b/>
          <w:sz w:val="20"/>
          <w:szCs w:val="20"/>
          <w:lang w:val="fr-CA"/>
        </w:rPr>
      </w:pPr>
    </w:p>
    <w:p w14:paraId="6F5DDC34" w14:textId="77777777" w:rsidR="000365FD" w:rsidRDefault="000365FD" w:rsidP="000365FD">
      <w:pPr>
        <w:jc w:val="both"/>
        <w:rPr>
          <w:rFonts w:ascii="Arial" w:hAnsi="Arial" w:cs="Arial"/>
          <w:b/>
          <w:sz w:val="20"/>
          <w:szCs w:val="20"/>
          <w:lang w:val="fr-CA"/>
        </w:rPr>
      </w:pPr>
    </w:p>
    <w:p w14:paraId="7ED59FDD" w14:textId="77777777" w:rsidR="000365FD" w:rsidRDefault="000365FD" w:rsidP="000365FD">
      <w:pPr>
        <w:jc w:val="both"/>
        <w:rPr>
          <w:rFonts w:ascii="Arial" w:hAnsi="Arial" w:cs="Arial"/>
          <w:b/>
          <w:sz w:val="20"/>
          <w:szCs w:val="20"/>
          <w:lang w:val="fr-CA"/>
        </w:rPr>
      </w:pPr>
    </w:p>
    <w:p w14:paraId="6462CD8E" w14:textId="77777777" w:rsidR="000365FD" w:rsidRDefault="000365FD" w:rsidP="000365FD">
      <w:pPr>
        <w:jc w:val="both"/>
        <w:rPr>
          <w:rFonts w:ascii="Arial" w:hAnsi="Arial" w:cs="Arial"/>
          <w:b/>
          <w:sz w:val="20"/>
          <w:szCs w:val="20"/>
          <w:lang w:val="fr-CA"/>
        </w:rPr>
      </w:pPr>
    </w:p>
    <w:p w14:paraId="3D74AC8F" w14:textId="77777777" w:rsidR="000365FD" w:rsidRDefault="000365FD" w:rsidP="000365FD">
      <w:pPr>
        <w:jc w:val="both"/>
        <w:rPr>
          <w:rFonts w:ascii="Arial" w:hAnsi="Arial" w:cs="Arial"/>
          <w:b/>
          <w:sz w:val="20"/>
          <w:szCs w:val="20"/>
          <w:lang w:val="fr-CA"/>
        </w:rPr>
      </w:pPr>
    </w:p>
    <w:p w14:paraId="400CB9F9" w14:textId="77777777" w:rsidR="000365FD" w:rsidRDefault="000365FD" w:rsidP="000365FD">
      <w:pPr>
        <w:jc w:val="both"/>
        <w:rPr>
          <w:rFonts w:ascii="Arial" w:hAnsi="Arial" w:cs="Arial"/>
          <w:b/>
          <w:sz w:val="20"/>
          <w:szCs w:val="20"/>
          <w:lang w:val="fr-CA"/>
        </w:rPr>
      </w:pPr>
    </w:p>
    <w:p w14:paraId="43475EFF" w14:textId="77777777" w:rsidR="000365FD" w:rsidRDefault="000365FD" w:rsidP="000365FD">
      <w:pPr>
        <w:jc w:val="both"/>
        <w:rPr>
          <w:rFonts w:ascii="Arial" w:hAnsi="Arial" w:cs="Arial"/>
          <w:b/>
          <w:sz w:val="20"/>
          <w:szCs w:val="20"/>
          <w:lang w:val="fr-CA"/>
        </w:rPr>
      </w:pPr>
    </w:p>
    <w:p w14:paraId="36D3D3FC" w14:textId="6164F5EB" w:rsidR="000365FD" w:rsidRPr="002057D1" w:rsidRDefault="000365FD" w:rsidP="000365FD">
      <w:pPr>
        <w:jc w:val="both"/>
        <w:rPr>
          <w:rFonts w:ascii="Arial" w:hAnsi="Arial" w:cs="Arial"/>
          <w:b/>
          <w:sz w:val="20"/>
          <w:szCs w:val="20"/>
          <w:u w:val="single"/>
          <w:lang w:val="fr-CA"/>
        </w:rPr>
      </w:pPr>
      <w:r w:rsidRPr="002057D1">
        <w:rPr>
          <w:rFonts w:ascii="Arial" w:hAnsi="Arial" w:cs="Arial"/>
          <w:b/>
          <w:sz w:val="20"/>
          <w:szCs w:val="20"/>
          <w:u w:val="single"/>
          <w:lang w:val="fr-CA"/>
        </w:rPr>
        <w:t>CHAPITRE 14 : PROTISTES</w:t>
      </w:r>
    </w:p>
    <w:p w14:paraId="0079F2D1" w14:textId="77777777" w:rsidR="000365FD" w:rsidRDefault="000365FD" w:rsidP="000365FD">
      <w:pPr>
        <w:jc w:val="both"/>
        <w:rPr>
          <w:rFonts w:ascii="Arial" w:hAnsi="Arial" w:cs="Arial"/>
          <w:b/>
          <w:sz w:val="20"/>
          <w:szCs w:val="20"/>
          <w:lang w:val="fr-CA"/>
        </w:rPr>
      </w:pPr>
    </w:p>
    <w:p w14:paraId="6D9A97B2" w14:textId="0C8D5044" w:rsidR="000365FD" w:rsidRDefault="000365FD" w:rsidP="000365FD">
      <w:pPr>
        <w:jc w:val="both"/>
        <w:rPr>
          <w:rFonts w:ascii="Arial" w:hAnsi="Arial" w:cs="Arial"/>
          <w:b/>
          <w:sz w:val="20"/>
          <w:szCs w:val="20"/>
          <w:lang w:val="fr-CA"/>
        </w:rPr>
      </w:pPr>
      <w:r>
        <w:rPr>
          <w:rFonts w:ascii="Arial" w:hAnsi="Arial" w:cs="Arial"/>
          <w:b/>
          <w:sz w:val="20"/>
          <w:szCs w:val="20"/>
          <w:lang w:val="fr-CA"/>
        </w:rPr>
        <w:t>14.1 INTRODUCTION</w:t>
      </w:r>
    </w:p>
    <w:p w14:paraId="3FC53BA0" w14:textId="77777777" w:rsidR="000365FD" w:rsidRDefault="000365FD" w:rsidP="000365FD">
      <w:pPr>
        <w:jc w:val="both"/>
        <w:rPr>
          <w:rFonts w:ascii="Arial" w:hAnsi="Arial" w:cs="Arial"/>
          <w:b/>
          <w:sz w:val="20"/>
          <w:szCs w:val="20"/>
          <w:lang w:val="fr-CA"/>
        </w:rPr>
      </w:pPr>
    </w:p>
    <w:p w14:paraId="244D087D" w14:textId="5E09A7B4" w:rsidR="000365FD" w:rsidRDefault="000365FD" w:rsidP="000365FD">
      <w:pPr>
        <w:pStyle w:val="ListParagraph"/>
        <w:numPr>
          <w:ilvl w:val="0"/>
          <w:numId w:val="58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Cellule ++ grosse et complexes que chez les procaryotes (présence d’organites)</w:t>
      </w:r>
    </w:p>
    <w:p w14:paraId="49911619" w14:textId="50F48888" w:rsidR="000365FD" w:rsidRDefault="000365FD" w:rsidP="000365FD">
      <w:pPr>
        <w:pStyle w:val="ListParagraph"/>
        <w:numPr>
          <w:ilvl w:val="0"/>
          <w:numId w:val="58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Modes de vie très diversifiés</w:t>
      </w:r>
    </w:p>
    <w:p w14:paraId="021DEC07" w14:textId="03784210" w:rsidR="000365FD" w:rsidRDefault="000365FD" w:rsidP="000365FD">
      <w:pPr>
        <w:pStyle w:val="ListParagraph"/>
        <w:numPr>
          <w:ilvl w:val="0"/>
          <w:numId w:val="58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Plus ancien eucaryote fossile = algue (Grypania spiralis, 2,100 MA) – aire protérozoïque</w:t>
      </w:r>
    </w:p>
    <w:p w14:paraId="378B0128" w14:textId="77777777" w:rsidR="000365FD" w:rsidRDefault="000365FD" w:rsidP="000365FD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57B11AE3" w14:textId="77777777" w:rsidR="000365FD" w:rsidRPr="002057D1" w:rsidRDefault="000365FD" w:rsidP="000365FD">
      <w:pPr>
        <w:jc w:val="both"/>
        <w:rPr>
          <w:rFonts w:ascii="Arial" w:hAnsi="Arial" w:cs="Arial"/>
          <w:b/>
          <w:sz w:val="20"/>
          <w:szCs w:val="20"/>
          <w:lang w:val="fr-CA"/>
        </w:rPr>
      </w:pPr>
    </w:p>
    <w:p w14:paraId="3BE86518" w14:textId="7B7C44A0" w:rsidR="000365FD" w:rsidRPr="002057D1" w:rsidRDefault="000365FD" w:rsidP="000365FD">
      <w:pPr>
        <w:jc w:val="both"/>
        <w:rPr>
          <w:rFonts w:ascii="Arial" w:hAnsi="Arial" w:cs="Arial"/>
          <w:b/>
          <w:sz w:val="20"/>
          <w:szCs w:val="20"/>
          <w:lang w:val="fr-CA"/>
        </w:rPr>
      </w:pPr>
      <w:r w:rsidRPr="002057D1">
        <w:rPr>
          <w:rFonts w:ascii="Arial" w:hAnsi="Arial" w:cs="Arial"/>
          <w:b/>
          <w:sz w:val="20"/>
          <w:szCs w:val="20"/>
          <w:lang w:val="fr-CA"/>
        </w:rPr>
        <w:t>14.2 CELLULE EUCARYOTE : STRUCTURE ET ORIGINE</w:t>
      </w:r>
    </w:p>
    <w:p w14:paraId="43CF1C44" w14:textId="77777777" w:rsidR="000365FD" w:rsidRDefault="000365FD" w:rsidP="000365FD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6961ABDA" w14:textId="7AA342AB" w:rsidR="000365FD" w:rsidRDefault="00665A0D" w:rsidP="00665A0D">
      <w:pPr>
        <w:pStyle w:val="ListParagraph"/>
        <w:numPr>
          <w:ilvl w:val="0"/>
          <w:numId w:val="59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Présence d’un cytosquelette et paroi non rigide – capable de changer de forme et de déplacer ses structures internes ce qui facilite la mitose</w:t>
      </w:r>
    </w:p>
    <w:p w14:paraId="344CA002" w14:textId="6CF8506F" w:rsidR="00665A0D" w:rsidRDefault="00665A0D" w:rsidP="00665A0D">
      <w:pPr>
        <w:pStyle w:val="ListParagraph"/>
        <w:numPr>
          <w:ilvl w:val="0"/>
          <w:numId w:val="59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Formation d’une enveloppe nucléaire</w:t>
      </w:r>
    </w:p>
    <w:p w14:paraId="1F391C1D" w14:textId="4FBE5984" w:rsidR="00665A0D" w:rsidRDefault="00665A0D" w:rsidP="00665A0D">
      <w:pPr>
        <w:pStyle w:val="ListParagraph"/>
        <w:numPr>
          <w:ilvl w:val="0"/>
          <w:numId w:val="59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Origine endosymbiotique : symbiose interne dans la cellule – dans mitochondries et des plastes (chaque organite a son propre ADN</w:t>
      </w:r>
    </w:p>
    <w:p w14:paraId="7CA7E30D" w14:textId="77777777" w:rsidR="00665A0D" w:rsidRDefault="00665A0D" w:rsidP="00665A0D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44DC8E90" w14:textId="17138FC7" w:rsidR="00665A0D" w:rsidRDefault="00665A0D" w:rsidP="00665A0D">
      <w:p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Ancêtre des mitochondries :</w:t>
      </w:r>
    </w:p>
    <w:p w14:paraId="647F78FE" w14:textId="60EB6533" w:rsidR="00665A0D" w:rsidRDefault="00665A0D" w:rsidP="00665A0D">
      <w:pPr>
        <w:pStyle w:val="ListParagraph"/>
        <w:numPr>
          <w:ilvl w:val="0"/>
          <w:numId w:val="60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Protéobactéries alpha</w:t>
      </w:r>
    </w:p>
    <w:p w14:paraId="1C0E053B" w14:textId="4C294CAC" w:rsidR="00665A0D" w:rsidRDefault="00665A0D" w:rsidP="00665A0D">
      <w:pPr>
        <w:pStyle w:val="ListParagraph"/>
        <w:numPr>
          <w:ilvl w:val="1"/>
          <w:numId w:val="60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Ex : Rhyzobium : transformation inorganique à une racine de plante pour améliorer sa productivité</w:t>
      </w:r>
    </w:p>
    <w:p w14:paraId="0FB920BB" w14:textId="62B28C20" w:rsidR="00665A0D" w:rsidRDefault="00665A0D" w:rsidP="00665A0D">
      <w:p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Ancêtre des chloroplastres :</w:t>
      </w:r>
    </w:p>
    <w:p w14:paraId="76B686DB" w14:textId="4740C794" w:rsidR="00665A0D" w:rsidRDefault="00665A0D" w:rsidP="00665A0D">
      <w:pPr>
        <w:pStyle w:val="ListParagraph"/>
        <w:numPr>
          <w:ilvl w:val="0"/>
          <w:numId w:val="60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Cyanobactéries </w:t>
      </w:r>
    </w:p>
    <w:p w14:paraId="3729952E" w14:textId="621683A7" w:rsidR="00665A0D" w:rsidRDefault="00665A0D" w:rsidP="00665A0D">
      <w:pPr>
        <w:pStyle w:val="ListParagraph"/>
        <w:numPr>
          <w:ilvl w:val="1"/>
          <w:numId w:val="60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Seuls procaryote capable de photosynthèse (productrice de O2)</w:t>
      </w:r>
    </w:p>
    <w:p w14:paraId="14C57BC8" w14:textId="77777777" w:rsidR="00665A0D" w:rsidRDefault="00665A0D" w:rsidP="00665A0D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40F6BD27" w14:textId="77777777" w:rsidR="00665A0D" w:rsidRDefault="00665A0D" w:rsidP="00665A0D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54C3486D" w14:textId="77777777" w:rsidR="00665A0D" w:rsidRDefault="00665A0D" w:rsidP="00665A0D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62BE4D78" w14:textId="05CFE05B" w:rsidR="00665A0D" w:rsidRPr="002057D1" w:rsidRDefault="00665A0D" w:rsidP="00665A0D">
      <w:pPr>
        <w:jc w:val="both"/>
        <w:rPr>
          <w:rFonts w:ascii="Arial" w:hAnsi="Arial" w:cs="Arial"/>
          <w:b/>
          <w:sz w:val="20"/>
          <w:szCs w:val="20"/>
          <w:lang w:val="fr-CA"/>
        </w:rPr>
      </w:pPr>
      <w:r w:rsidRPr="002057D1">
        <w:rPr>
          <w:rFonts w:ascii="Arial" w:hAnsi="Arial" w:cs="Arial"/>
          <w:b/>
          <w:sz w:val="20"/>
          <w:szCs w:val="20"/>
          <w:lang w:val="fr-CA"/>
        </w:rPr>
        <w:lastRenderedPageBreak/>
        <w:t>14.3 MULTICELLULARITÉ ET SEXE</w:t>
      </w:r>
    </w:p>
    <w:p w14:paraId="39AEE68F" w14:textId="77777777" w:rsidR="00665A0D" w:rsidRDefault="00665A0D" w:rsidP="00665A0D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12DEC5D3" w14:textId="50C86523" w:rsidR="00665A0D" w:rsidRDefault="00665A0D" w:rsidP="00665A0D">
      <w:p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Avantage de la multicellularité :</w:t>
      </w:r>
    </w:p>
    <w:p w14:paraId="32DCBDA4" w14:textId="2ECB7DDF" w:rsidR="00665A0D" w:rsidRDefault="00665A0D" w:rsidP="00665A0D">
      <w:pPr>
        <w:pStyle w:val="ListParagraph"/>
        <w:numPr>
          <w:ilvl w:val="0"/>
          <w:numId w:val="60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Apparue 25 fois indépendamment au cours de l’histoire des eucaryotes</w:t>
      </w:r>
    </w:p>
    <w:p w14:paraId="4B8B01A9" w14:textId="302DDEFD" w:rsidR="00665A0D" w:rsidRDefault="00665A0D" w:rsidP="00665A0D">
      <w:pPr>
        <w:pStyle w:val="ListParagraph"/>
        <w:numPr>
          <w:ilvl w:val="0"/>
          <w:numId w:val="60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Peut offrir :</w:t>
      </w:r>
    </w:p>
    <w:p w14:paraId="6AD06EB1" w14:textId="25F1A169" w:rsidR="00665A0D" w:rsidRDefault="00665A0D" w:rsidP="00665A0D">
      <w:pPr>
        <w:pStyle w:val="ListParagraph"/>
        <w:numPr>
          <w:ilvl w:val="1"/>
          <w:numId w:val="60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++ grande efficacité pour alimentation, locomotion, protection et reproduction</w:t>
      </w:r>
    </w:p>
    <w:p w14:paraId="593373E3" w14:textId="0A590599" w:rsidR="00665A0D" w:rsidRDefault="00665A0D" w:rsidP="00665A0D">
      <w:pPr>
        <w:pStyle w:val="ListParagraph"/>
        <w:numPr>
          <w:ilvl w:val="1"/>
          <w:numId w:val="60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Avantages liés à l’évolution de cellules spécialisées et à l’obtention d’une ++ grande taille corporelle</w:t>
      </w:r>
    </w:p>
    <w:p w14:paraId="3E8DED61" w14:textId="1685C63A" w:rsidR="00665A0D" w:rsidRDefault="00665A0D" w:rsidP="00665A0D">
      <w:pPr>
        <w:pStyle w:val="ListParagraph"/>
        <w:numPr>
          <w:ilvl w:val="1"/>
          <w:numId w:val="60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Étape intermédiaire entre uni et multicellulaire = colonies</w:t>
      </w:r>
    </w:p>
    <w:p w14:paraId="25126A3A" w14:textId="77777777" w:rsidR="00665A0D" w:rsidRDefault="00665A0D" w:rsidP="00665A0D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0E0808BB" w14:textId="7003E859" w:rsidR="00665A0D" w:rsidRDefault="00665A0D" w:rsidP="00665A0D">
      <w:p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Colonie : boule vide faite de 10 000 organismes unicellulaire flagellés</w:t>
      </w:r>
    </w:p>
    <w:p w14:paraId="0D682945" w14:textId="1D4A88A6" w:rsidR="00665A0D" w:rsidRDefault="00665A0D" w:rsidP="00665A0D">
      <w:pPr>
        <w:pStyle w:val="ListParagraph"/>
        <w:numPr>
          <w:ilvl w:val="0"/>
          <w:numId w:val="61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Différentiation cellulaire est minimale :</w:t>
      </w:r>
    </w:p>
    <w:p w14:paraId="4F69103C" w14:textId="60DD00B7" w:rsidR="00665A0D" w:rsidRDefault="00665A0D" w:rsidP="00665A0D">
      <w:pPr>
        <w:pStyle w:val="ListParagraph"/>
        <w:numPr>
          <w:ilvl w:val="1"/>
          <w:numId w:val="61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Locomotion</w:t>
      </w:r>
    </w:p>
    <w:p w14:paraId="0CA0B607" w14:textId="36DD131F" w:rsidR="00665A0D" w:rsidRDefault="00665A0D" w:rsidP="00665A0D">
      <w:pPr>
        <w:pStyle w:val="ListParagraph"/>
        <w:numPr>
          <w:ilvl w:val="1"/>
          <w:numId w:val="61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Reproduction asexuée</w:t>
      </w:r>
    </w:p>
    <w:p w14:paraId="2F1AEC04" w14:textId="70A38C9D" w:rsidR="00665A0D" w:rsidRDefault="00665A0D" w:rsidP="00665A0D">
      <w:pPr>
        <w:pStyle w:val="ListParagraph"/>
        <w:numPr>
          <w:ilvl w:val="1"/>
          <w:numId w:val="61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Reproduction sexuée</w:t>
      </w:r>
    </w:p>
    <w:p w14:paraId="4392C530" w14:textId="02FB54AE" w:rsidR="00665A0D" w:rsidRDefault="00665A0D" w:rsidP="00665A0D">
      <w:pPr>
        <w:pStyle w:val="ListParagraph"/>
        <w:numPr>
          <w:ilvl w:val="2"/>
          <w:numId w:val="61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Colonies mâles ou femelles = diécie</w:t>
      </w:r>
    </w:p>
    <w:p w14:paraId="00FCF2CD" w14:textId="1F9AE0C2" w:rsidR="00665A0D" w:rsidRDefault="00665A0D" w:rsidP="00665A0D">
      <w:pPr>
        <w:pStyle w:val="ListParagraph"/>
        <w:numPr>
          <w:ilvl w:val="2"/>
          <w:numId w:val="61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Colonies avec gamètes mâles et femelles = monoécie</w:t>
      </w:r>
    </w:p>
    <w:p w14:paraId="2ED312B6" w14:textId="77777777" w:rsidR="005B0FD2" w:rsidRDefault="005B0FD2" w:rsidP="005B0FD2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4EA394BB" w14:textId="4B52B198" w:rsidR="005B0FD2" w:rsidRDefault="00F41051" w:rsidP="005B0FD2">
      <w:p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Parthénogénèse : avec population strictement femelles – comportement de reproduction et taux d’hormones = pondre des œufs</w:t>
      </w:r>
    </w:p>
    <w:p w14:paraId="5E306C7A" w14:textId="77777777" w:rsidR="00F41051" w:rsidRDefault="00F41051" w:rsidP="005B0FD2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02BE685B" w14:textId="277A40BD" w:rsidR="00F41051" w:rsidRDefault="00F41051" w:rsidP="005B0FD2">
      <w:p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Hermaphrodisme : capacité de s’autoféconder – dans environnement où il était difficile de trouver des mâles (vice versa)</w:t>
      </w:r>
    </w:p>
    <w:p w14:paraId="1C1D34AB" w14:textId="3B5C627D" w:rsidR="00F41051" w:rsidRDefault="00F41051" w:rsidP="00F41051">
      <w:pPr>
        <w:pStyle w:val="ListParagraph"/>
        <w:numPr>
          <w:ilvl w:val="0"/>
          <w:numId w:val="61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Ex : poissons des récifs coralliens</w:t>
      </w:r>
    </w:p>
    <w:p w14:paraId="623B3731" w14:textId="0A5BA01C" w:rsidR="00F41051" w:rsidRDefault="00F41051" w:rsidP="00F41051">
      <w:pPr>
        <w:pStyle w:val="ListParagraph"/>
        <w:numPr>
          <w:ilvl w:val="1"/>
          <w:numId w:val="61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 xml:space="preserve">Hermaphrodisme séquentiel :si mâle meurt, une femelle devient le mâle (vice versa) et joue son rôle lors de la reproduction – dépend </w:t>
      </w:r>
      <w:r w:rsidR="00220DD5">
        <w:rPr>
          <w:rFonts w:ascii="Arial" w:hAnsi="Arial" w:cs="Arial"/>
          <w:sz w:val="20"/>
          <w:szCs w:val="20"/>
          <w:lang w:val="fr-CA"/>
        </w:rPr>
        <w:t>des conditions environnementales</w:t>
      </w:r>
    </w:p>
    <w:p w14:paraId="781A148E" w14:textId="77777777" w:rsidR="00220DD5" w:rsidRDefault="00220DD5" w:rsidP="00220DD5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75F4C290" w14:textId="44F2D6AD" w:rsidR="00220DD5" w:rsidRDefault="00220DD5" w:rsidP="00220DD5">
      <w:p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Pourquoi la reproduction sexuée ? :</w:t>
      </w:r>
    </w:p>
    <w:p w14:paraId="49ABF41D" w14:textId="0822832E" w:rsidR="00220DD5" w:rsidRDefault="00220DD5" w:rsidP="00220DD5">
      <w:pPr>
        <w:pStyle w:val="ListParagraph"/>
        <w:numPr>
          <w:ilvl w:val="0"/>
          <w:numId w:val="61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Reproduction asexuée offre un avantage au niveau des nombres</w:t>
      </w:r>
    </w:p>
    <w:p w14:paraId="2F0F3721" w14:textId="6CF55B16" w:rsidR="00220DD5" w:rsidRDefault="00220DD5" w:rsidP="00220DD5">
      <w:pPr>
        <w:pStyle w:val="ListParagraph"/>
        <w:numPr>
          <w:ilvl w:val="0"/>
          <w:numId w:val="61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Reproduction sexuée offre un avantage adaptatif – par production de variabilité génétique</w:t>
      </w:r>
    </w:p>
    <w:p w14:paraId="48DD4D90" w14:textId="34AD2E05" w:rsidR="00220DD5" w:rsidRDefault="00220DD5" w:rsidP="00220DD5">
      <w:pPr>
        <w:pStyle w:val="ListParagraph"/>
        <w:numPr>
          <w:ilvl w:val="0"/>
          <w:numId w:val="61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Caractère complexe qui a probablement évolué une seule fois</w:t>
      </w:r>
    </w:p>
    <w:p w14:paraId="33227A1F" w14:textId="54C2F5A9" w:rsidR="00220DD5" w:rsidRDefault="00220DD5" w:rsidP="00220DD5">
      <w:pPr>
        <w:pStyle w:val="ListParagraph"/>
        <w:numPr>
          <w:ilvl w:val="1"/>
          <w:numId w:val="61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Androgénèse : male hétérogamétique utilise œufs pour doubler chromosomes = perte de l’info génétique de l’ovule = gain pour le sperme</w:t>
      </w:r>
    </w:p>
    <w:p w14:paraId="16E470AA" w14:textId="0BEBC5BA" w:rsidR="00220DD5" w:rsidRDefault="00220DD5" w:rsidP="00220DD5">
      <w:pPr>
        <w:pStyle w:val="ListParagraph"/>
        <w:numPr>
          <w:ilvl w:val="1"/>
          <w:numId w:val="61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Gynogénèse : contraire ; accouplement mâle – femelle : sperme veut rentrer dans l’œuf mais n’est pas capable = va stimuler chromosomes femelles (ex : insecte ou poissons)</w:t>
      </w:r>
    </w:p>
    <w:p w14:paraId="3873C2BD" w14:textId="77777777" w:rsidR="002057D1" w:rsidRDefault="002057D1" w:rsidP="002057D1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417144ED" w14:textId="677F0CAD" w:rsidR="002057D1" w:rsidRDefault="002057D1" w:rsidP="002057D1">
      <w:p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Bangiomorpha pubescens :</w:t>
      </w:r>
    </w:p>
    <w:p w14:paraId="1016308D" w14:textId="52613B1E" w:rsidR="002057D1" w:rsidRDefault="002057D1" w:rsidP="002057D1">
      <w:pPr>
        <w:pStyle w:val="ListParagraph"/>
        <w:numPr>
          <w:ilvl w:val="0"/>
          <w:numId w:val="62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Plus ancien fossile eucaryote multicellulaire montrant la capacité de reproduction (âge = 1,200 MA)</w:t>
      </w:r>
    </w:p>
    <w:p w14:paraId="6C3F45AF" w14:textId="6CD11231" w:rsidR="002057D1" w:rsidRDefault="002057D1" w:rsidP="002057D1">
      <w:pPr>
        <w:pStyle w:val="ListParagraph"/>
        <w:numPr>
          <w:ilvl w:val="0"/>
          <w:numId w:val="62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 xml:space="preserve">Montre spore (gamète mâle) </w:t>
      </w:r>
      <w:r w:rsidR="009E1750">
        <w:rPr>
          <w:rFonts w:ascii="Arial" w:hAnsi="Arial" w:cs="Arial"/>
          <w:sz w:val="20"/>
          <w:szCs w:val="20"/>
          <w:lang w:val="fr-CA"/>
        </w:rPr>
        <w:t>– 1</w:t>
      </w:r>
      <w:r w:rsidR="009E1750" w:rsidRPr="009E1750">
        <w:rPr>
          <w:rFonts w:ascii="Arial" w:hAnsi="Arial" w:cs="Arial"/>
          <w:sz w:val="20"/>
          <w:szCs w:val="20"/>
          <w:vertAlign w:val="superscript"/>
          <w:lang w:val="fr-CA"/>
        </w:rPr>
        <w:t>er</w:t>
      </w:r>
      <w:r w:rsidR="009E1750">
        <w:rPr>
          <w:rFonts w:ascii="Arial" w:hAnsi="Arial" w:cs="Arial"/>
          <w:sz w:val="20"/>
          <w:szCs w:val="20"/>
          <w:lang w:val="fr-CA"/>
        </w:rPr>
        <w:t xml:space="preserve"> à avoir reproduction sexuée</w:t>
      </w:r>
    </w:p>
    <w:p w14:paraId="369F5FAA" w14:textId="77777777" w:rsidR="006B2A19" w:rsidRDefault="006B2A19" w:rsidP="006B2A19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67852AEB" w14:textId="77777777" w:rsidR="006B2A19" w:rsidRDefault="006B2A19" w:rsidP="006B2A19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7ACC5D3F" w14:textId="75D62D9E" w:rsidR="006B2A19" w:rsidRPr="00275EBA" w:rsidRDefault="006B2A19" w:rsidP="006B2A19">
      <w:pPr>
        <w:jc w:val="both"/>
        <w:rPr>
          <w:rFonts w:ascii="Arial" w:hAnsi="Arial" w:cs="Arial"/>
          <w:b/>
          <w:sz w:val="20"/>
          <w:szCs w:val="20"/>
          <w:lang w:val="fr-CA"/>
        </w:rPr>
      </w:pPr>
      <w:r w:rsidRPr="00275EBA">
        <w:rPr>
          <w:rFonts w:ascii="Arial" w:hAnsi="Arial" w:cs="Arial"/>
          <w:b/>
          <w:sz w:val="20"/>
          <w:szCs w:val="20"/>
          <w:lang w:val="fr-CA"/>
        </w:rPr>
        <w:t>14.4 DIVERSITÉ</w:t>
      </w:r>
    </w:p>
    <w:p w14:paraId="0D223EF6" w14:textId="77777777" w:rsidR="006B2A19" w:rsidRDefault="006B2A19" w:rsidP="006B2A19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34A106D4" w14:textId="55E7FB92" w:rsidR="006B2A19" w:rsidRDefault="006B2A19" w:rsidP="006B2A19">
      <w:pPr>
        <w:pStyle w:val="ListParagraph"/>
        <w:numPr>
          <w:ilvl w:val="0"/>
          <w:numId w:val="63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Diplomonadines (Giardia intestinalis)</w:t>
      </w:r>
    </w:p>
    <w:p w14:paraId="0AB4D1F9" w14:textId="5430A2FB" w:rsidR="006B2A19" w:rsidRDefault="006B2A19" w:rsidP="006B2A19">
      <w:pPr>
        <w:pStyle w:val="ListParagraph"/>
        <w:numPr>
          <w:ilvl w:val="1"/>
          <w:numId w:val="63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Parasite multiflagellé intestinal (diarhée)</w:t>
      </w:r>
    </w:p>
    <w:p w14:paraId="3F37A137" w14:textId="634BF545" w:rsidR="006B2A19" w:rsidRDefault="006B2A19" w:rsidP="006B2A19">
      <w:pPr>
        <w:pStyle w:val="ListParagraph"/>
        <w:numPr>
          <w:ilvl w:val="1"/>
          <w:numId w:val="63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Affecte 10 – 20% des pop vivant en milieu tempéré ou tropical</w:t>
      </w:r>
    </w:p>
    <w:p w14:paraId="74079E2C" w14:textId="07F23604" w:rsidR="006B2A19" w:rsidRDefault="006B2A19" w:rsidP="006B2A19">
      <w:pPr>
        <w:pStyle w:val="ListParagraph"/>
        <w:numPr>
          <w:ilvl w:val="1"/>
          <w:numId w:val="63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70% des porteurs = asymptomatiques (ne montre pas de symptômes)</w:t>
      </w:r>
    </w:p>
    <w:p w14:paraId="23C562CF" w14:textId="3E58BCEF" w:rsidR="006B2A19" w:rsidRDefault="006B2A19" w:rsidP="006B2A19">
      <w:pPr>
        <w:pStyle w:val="ListParagraph"/>
        <w:numPr>
          <w:ilvl w:val="2"/>
          <w:numId w:val="63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Associé aux castors – ne pas boire l’eau près d’eux</w:t>
      </w:r>
    </w:p>
    <w:p w14:paraId="720EFF28" w14:textId="22D26639" w:rsidR="006B2A19" w:rsidRDefault="006B2A19" w:rsidP="006B2A19">
      <w:pPr>
        <w:pStyle w:val="ListParagraph"/>
        <w:numPr>
          <w:ilvl w:val="0"/>
          <w:numId w:val="63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Parabasaliens</w:t>
      </w:r>
    </w:p>
    <w:p w14:paraId="445F9B37" w14:textId="5C13BA90" w:rsidR="006B2A19" w:rsidRDefault="006B2A19" w:rsidP="006B2A19">
      <w:pPr>
        <w:pStyle w:val="ListParagraph"/>
        <w:numPr>
          <w:ilvl w:val="1"/>
          <w:numId w:val="63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Parasites flagellés qui se déplacent par ondulation de la membrane plasmique</w:t>
      </w:r>
    </w:p>
    <w:p w14:paraId="73AA01CB" w14:textId="01E4EF16" w:rsidR="006B2A19" w:rsidRDefault="006B2A19" w:rsidP="006B2A19">
      <w:pPr>
        <w:pStyle w:val="ListParagraph"/>
        <w:numPr>
          <w:ilvl w:val="1"/>
          <w:numId w:val="63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Vivent en symbiose avec des aniaux</w:t>
      </w:r>
    </w:p>
    <w:p w14:paraId="0CCB336A" w14:textId="0D344699" w:rsidR="006B2A19" w:rsidRDefault="006B2A19" w:rsidP="006B2A19">
      <w:pPr>
        <w:pStyle w:val="ListParagraph"/>
        <w:numPr>
          <w:ilvl w:val="2"/>
          <w:numId w:val="63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Ex : trichomonas</w:t>
      </w:r>
    </w:p>
    <w:p w14:paraId="29851A73" w14:textId="7ACA0D8F" w:rsidR="006B2A19" w:rsidRDefault="006B2A19" w:rsidP="006B2A19">
      <w:pPr>
        <w:pStyle w:val="ListParagraph"/>
        <w:numPr>
          <w:ilvl w:val="3"/>
          <w:numId w:val="63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Se nourrissent de cellules épithéliales du vagin</w:t>
      </w:r>
    </w:p>
    <w:p w14:paraId="4FE762E7" w14:textId="738EDB40" w:rsidR="006B2A19" w:rsidRDefault="006B2A19" w:rsidP="006B2A19">
      <w:pPr>
        <w:pStyle w:val="ListParagraph"/>
        <w:numPr>
          <w:ilvl w:val="3"/>
          <w:numId w:val="63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180 millions d’infection par années</w:t>
      </w:r>
    </w:p>
    <w:p w14:paraId="5F0F9332" w14:textId="605D3283" w:rsidR="006B2A19" w:rsidRDefault="006B2A19" w:rsidP="006B2A19">
      <w:pPr>
        <w:pStyle w:val="ListParagraph"/>
        <w:numPr>
          <w:ilvl w:val="3"/>
          <w:numId w:val="63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MTS asymptomatique à 50%</w:t>
      </w:r>
    </w:p>
    <w:p w14:paraId="4A7E0A47" w14:textId="107B3985" w:rsidR="006B2A19" w:rsidRDefault="006B2A19" w:rsidP="006B2A19">
      <w:pPr>
        <w:pStyle w:val="ListParagraph"/>
        <w:numPr>
          <w:ilvl w:val="0"/>
          <w:numId w:val="63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Euglénobiontes</w:t>
      </w:r>
    </w:p>
    <w:p w14:paraId="7267BAEE" w14:textId="7549DE9A" w:rsidR="006B2A19" w:rsidRDefault="006B2A19" w:rsidP="006B2A19">
      <w:pPr>
        <w:pStyle w:val="ListParagraph"/>
        <w:numPr>
          <w:ilvl w:val="1"/>
          <w:numId w:val="63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Flagelle avec bâtonnet cristallin</w:t>
      </w:r>
    </w:p>
    <w:p w14:paraId="7C76D157" w14:textId="2191B7F1" w:rsidR="006B2A19" w:rsidRDefault="006B2A19" w:rsidP="006B2A19">
      <w:pPr>
        <w:pStyle w:val="ListParagraph"/>
        <w:numPr>
          <w:ilvl w:val="2"/>
          <w:numId w:val="63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Ex : parasite Trypanosome</w:t>
      </w:r>
    </w:p>
    <w:p w14:paraId="3E0D5C10" w14:textId="4D91C928" w:rsidR="006B2A19" w:rsidRDefault="006B2A19" w:rsidP="006B2A19">
      <w:pPr>
        <w:pStyle w:val="ListParagraph"/>
        <w:numPr>
          <w:ilvl w:val="3"/>
          <w:numId w:val="63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 xml:space="preserve">Afrique = 40 000 décès par années </w:t>
      </w:r>
    </w:p>
    <w:p w14:paraId="5D0733B9" w14:textId="0FC66F8D" w:rsidR="006B2A19" w:rsidRDefault="006B2A19" w:rsidP="006B2A19">
      <w:pPr>
        <w:pStyle w:val="ListParagraph"/>
        <w:numPr>
          <w:ilvl w:val="3"/>
          <w:numId w:val="63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Mode de transmission : insecte nocturne qui vit dans maison va sur visage sur gens qui dorment – piqûre sur visage = attaque tous les organes = danger ou mort</w:t>
      </w:r>
    </w:p>
    <w:p w14:paraId="01766C18" w14:textId="77777777" w:rsidR="006B2A19" w:rsidRDefault="006B2A19" w:rsidP="006B2A19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315C733F" w14:textId="77777777" w:rsidR="006B2A19" w:rsidRPr="006B2A19" w:rsidRDefault="006B2A19" w:rsidP="006B2A19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4AB21B69" w14:textId="7B760958" w:rsidR="006B2A19" w:rsidRDefault="006B2A19" w:rsidP="006B2A19">
      <w:pPr>
        <w:pStyle w:val="ListParagraph"/>
        <w:numPr>
          <w:ilvl w:val="0"/>
          <w:numId w:val="63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lastRenderedPageBreak/>
        <w:t>Alvéolobiontes</w:t>
      </w:r>
    </w:p>
    <w:p w14:paraId="2DD264E9" w14:textId="5270D87B" w:rsidR="006B2A19" w:rsidRDefault="006B2A19" w:rsidP="006B2A19">
      <w:pPr>
        <w:pStyle w:val="ListParagraph"/>
        <w:numPr>
          <w:ilvl w:val="1"/>
          <w:numId w:val="63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Alvéoles sous membrane plasmique</w:t>
      </w:r>
    </w:p>
    <w:p w14:paraId="1B98DD5C" w14:textId="0C7CE3BC" w:rsidR="006B2A19" w:rsidRDefault="006B2A19" w:rsidP="006B2A19">
      <w:pPr>
        <w:pStyle w:val="ListParagraph"/>
        <w:numPr>
          <w:ilvl w:val="1"/>
          <w:numId w:val="63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Faire lien avec anémie cellule falciformes</w:t>
      </w:r>
    </w:p>
    <w:p w14:paraId="79960CFB" w14:textId="2A4DB06F" w:rsidR="006B2A19" w:rsidRDefault="006B2A19" w:rsidP="006B2A19">
      <w:pPr>
        <w:pStyle w:val="ListParagraph"/>
        <w:numPr>
          <w:ilvl w:val="1"/>
          <w:numId w:val="63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Ex : paludisme (malaria)</w:t>
      </w:r>
    </w:p>
    <w:p w14:paraId="42BE0A62" w14:textId="34F840A1" w:rsidR="006B2A19" w:rsidRDefault="006B2A19" w:rsidP="006B2A19">
      <w:pPr>
        <w:pStyle w:val="ListParagraph"/>
        <w:numPr>
          <w:ilvl w:val="0"/>
          <w:numId w:val="63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Straménopiles</w:t>
      </w:r>
    </w:p>
    <w:p w14:paraId="0FA12AEB" w14:textId="22A2E25E" w:rsidR="006B2A19" w:rsidRDefault="006B2A19" w:rsidP="006B2A19">
      <w:pPr>
        <w:pStyle w:val="ListParagraph"/>
        <w:numPr>
          <w:ilvl w:val="1"/>
          <w:numId w:val="63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Algues unicellulaires (phytoplancton) ayant paroi (2 parties) qui ressemble à du verre et qui est faite de silice hydratée dans une matrice organique</w:t>
      </w:r>
    </w:p>
    <w:p w14:paraId="5DD2E5A5" w14:textId="6BAD870A" w:rsidR="006B2A19" w:rsidRDefault="006B2A19" w:rsidP="006B2A19">
      <w:pPr>
        <w:pStyle w:val="ListParagraph"/>
        <w:numPr>
          <w:ilvl w:val="1"/>
          <w:numId w:val="63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Ex : diatomées</w:t>
      </w:r>
    </w:p>
    <w:p w14:paraId="7B227674" w14:textId="3C48C4AA" w:rsidR="006B2A19" w:rsidRDefault="006B2A19" w:rsidP="006B2A19">
      <w:pPr>
        <w:pStyle w:val="ListParagraph"/>
        <w:numPr>
          <w:ilvl w:val="2"/>
          <w:numId w:val="63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Absorbent 25% du CO2 atmosphérique et produisent 25% de l’O2 de la planète</w:t>
      </w:r>
    </w:p>
    <w:p w14:paraId="3DAC2383" w14:textId="65392E01" w:rsidR="00275EBA" w:rsidRDefault="00275EBA" w:rsidP="00275EBA">
      <w:pPr>
        <w:pStyle w:val="ListParagraph"/>
        <w:numPr>
          <w:ilvl w:val="0"/>
          <w:numId w:val="63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Amibozaire</w:t>
      </w:r>
    </w:p>
    <w:p w14:paraId="0FDB2578" w14:textId="7F547A43" w:rsidR="00275EBA" w:rsidRDefault="00275EBA" w:rsidP="00275EBA">
      <w:pPr>
        <w:pStyle w:val="ListParagraph"/>
        <w:numPr>
          <w:ilvl w:val="1"/>
          <w:numId w:val="63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Espèces dotées de pseudopodes en formes de lobes</w:t>
      </w:r>
    </w:p>
    <w:p w14:paraId="4BFB3607" w14:textId="32DDA6E1" w:rsidR="00275EBA" w:rsidRDefault="00275EBA" w:rsidP="00275EBA">
      <w:pPr>
        <w:pStyle w:val="ListParagraph"/>
        <w:numPr>
          <w:ilvl w:val="2"/>
          <w:numId w:val="63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Ex : Amibe hétérotrophe – capable de phagocyter ses proies</w:t>
      </w:r>
    </w:p>
    <w:p w14:paraId="1BEB7469" w14:textId="4F1B259D" w:rsidR="00275EBA" w:rsidRDefault="00275EBA" w:rsidP="00275EBA">
      <w:pPr>
        <w:pStyle w:val="ListParagraph"/>
        <w:numPr>
          <w:ilvl w:val="0"/>
          <w:numId w:val="63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Algues vertes (clorophytes)</w:t>
      </w:r>
    </w:p>
    <w:p w14:paraId="7C57CB32" w14:textId="1529A26D" w:rsidR="00275EBA" w:rsidRDefault="00275EBA" w:rsidP="00275EBA">
      <w:pPr>
        <w:pStyle w:val="ListParagraph"/>
        <w:numPr>
          <w:ilvl w:val="1"/>
          <w:numId w:val="63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Vivent en eau douce ou dans les sols</w:t>
      </w:r>
    </w:p>
    <w:p w14:paraId="27702AE0" w14:textId="774B5C27" w:rsidR="00275EBA" w:rsidRDefault="00275EBA" w:rsidP="00275EBA">
      <w:pPr>
        <w:pStyle w:val="ListParagraph"/>
        <w:numPr>
          <w:ilvl w:val="1"/>
          <w:numId w:val="63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Groupe frère des végétaux</w:t>
      </w:r>
    </w:p>
    <w:p w14:paraId="443D2EA7" w14:textId="694A954C" w:rsidR="005C1B31" w:rsidRDefault="00275EBA" w:rsidP="005C1B31">
      <w:pPr>
        <w:pStyle w:val="ListParagraph"/>
        <w:numPr>
          <w:ilvl w:val="1"/>
          <w:numId w:val="63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Nom lié à couleur des chloroplastes</w:t>
      </w:r>
    </w:p>
    <w:p w14:paraId="5256DC34" w14:textId="154F5B92" w:rsidR="00275EBA" w:rsidRDefault="00275EBA" w:rsidP="00275EBA">
      <w:pPr>
        <w:pStyle w:val="ListParagraph"/>
        <w:numPr>
          <w:ilvl w:val="2"/>
          <w:numId w:val="63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Unicellulaire – ex : chlamydomonas</w:t>
      </w:r>
    </w:p>
    <w:p w14:paraId="433ACD56" w14:textId="4D6A4CF9" w:rsidR="00275EBA" w:rsidRDefault="00275EBA" w:rsidP="00275EBA">
      <w:pPr>
        <w:pStyle w:val="ListParagraph"/>
        <w:numPr>
          <w:ilvl w:val="2"/>
          <w:numId w:val="63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Pluricellulaire – ex : volvox caulerpa, avec divers niveaux d’organisation</w:t>
      </w:r>
    </w:p>
    <w:p w14:paraId="6EED0114" w14:textId="53226497" w:rsidR="00275EBA" w:rsidRDefault="00275EBA" w:rsidP="00275EBA">
      <w:pPr>
        <w:pStyle w:val="ListParagraph"/>
        <w:numPr>
          <w:ilvl w:val="1"/>
          <w:numId w:val="63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Symbiose avec autres encaryotes</w:t>
      </w:r>
    </w:p>
    <w:p w14:paraId="33154C71" w14:textId="6C025E0A" w:rsidR="00275EBA" w:rsidRDefault="00275EBA" w:rsidP="00275EBA">
      <w:pPr>
        <w:pStyle w:val="ListParagraph"/>
        <w:numPr>
          <w:ilvl w:val="2"/>
          <w:numId w:val="63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Ex : avec Eumycètes (champignons) pour former le lichen</w:t>
      </w:r>
    </w:p>
    <w:p w14:paraId="66C2D066" w14:textId="77777777" w:rsidR="00275EBA" w:rsidRDefault="00275EBA" w:rsidP="00275EBA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5AC1BE95" w14:textId="413312EA" w:rsidR="00275EBA" w:rsidRPr="00275EBA" w:rsidRDefault="00275EBA" w:rsidP="00275EBA">
      <w:pPr>
        <w:jc w:val="both"/>
        <w:rPr>
          <w:rFonts w:ascii="Arial" w:hAnsi="Arial" w:cs="Arial"/>
          <w:b/>
          <w:sz w:val="20"/>
          <w:szCs w:val="20"/>
          <w:lang w:val="fr-CA"/>
        </w:rPr>
      </w:pPr>
      <w:r w:rsidRPr="00275EBA">
        <w:rPr>
          <w:rFonts w:ascii="Arial" w:hAnsi="Arial" w:cs="Arial"/>
          <w:b/>
          <w:sz w:val="20"/>
          <w:szCs w:val="20"/>
          <w:lang w:val="fr-CA"/>
        </w:rPr>
        <w:t>RÉSUMÉ</w:t>
      </w:r>
    </w:p>
    <w:p w14:paraId="55B94FB1" w14:textId="76E452D4" w:rsidR="00275EBA" w:rsidRDefault="00275EBA" w:rsidP="00275EBA">
      <w:pPr>
        <w:pStyle w:val="ListParagraph"/>
        <w:numPr>
          <w:ilvl w:val="0"/>
          <w:numId w:val="64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Protistes = forment groupe paraphylétique complexe</w:t>
      </w:r>
    </w:p>
    <w:p w14:paraId="4B437B77" w14:textId="2A2529E3" w:rsidR="00275EBA" w:rsidRDefault="00275EBA" w:rsidP="00275EBA">
      <w:pPr>
        <w:pStyle w:val="ListParagraph"/>
        <w:numPr>
          <w:ilvl w:val="0"/>
          <w:numId w:val="64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Cellule des protistes contiennent un noyau bien délimié + plusieurs organites cellulaires + cytosquelette</w:t>
      </w:r>
    </w:p>
    <w:p w14:paraId="2BA0280C" w14:textId="26CADD12" w:rsidR="00275EBA" w:rsidRDefault="00275EBA" w:rsidP="00275EBA">
      <w:pPr>
        <w:pStyle w:val="ListParagraph"/>
        <w:numPr>
          <w:ilvl w:val="0"/>
          <w:numId w:val="64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Endosymbiose : origine des mitochondries + chloroplaste dans cellule eucaryotes</w:t>
      </w:r>
    </w:p>
    <w:p w14:paraId="4F8FCC03" w14:textId="7537107F" w:rsidR="00275EBA" w:rsidRDefault="00275EBA" w:rsidP="00275EBA">
      <w:pPr>
        <w:pStyle w:val="ListParagraph"/>
        <w:numPr>
          <w:ilvl w:val="0"/>
          <w:numId w:val="64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Évolution de la multicellularité et de reproduction sexuée = caractéristique de ce groupe</w:t>
      </w:r>
    </w:p>
    <w:p w14:paraId="38A3459D" w14:textId="6A320734" w:rsidR="00275EBA" w:rsidRDefault="00275EBA" w:rsidP="00275EBA">
      <w:pPr>
        <w:pStyle w:val="ListParagraph"/>
        <w:numPr>
          <w:ilvl w:val="0"/>
          <w:numId w:val="64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Reproduction asexuée = mode de reproduction ++ commun ; reproduction sexuée = mode d’appoint</w:t>
      </w:r>
    </w:p>
    <w:p w14:paraId="31FDA1B9" w14:textId="0682C928" w:rsidR="00275EBA" w:rsidRDefault="00275EBA" w:rsidP="00275EBA">
      <w:pPr>
        <w:pStyle w:val="ListParagraph"/>
        <w:numPr>
          <w:ilvl w:val="0"/>
          <w:numId w:val="64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Algues vertes = forment groupe-frère des végétaux</w:t>
      </w:r>
    </w:p>
    <w:p w14:paraId="1104F6F5" w14:textId="5295A8F4" w:rsidR="00275EBA" w:rsidRDefault="00275EBA" w:rsidP="00275EBA">
      <w:pPr>
        <w:pStyle w:val="ListParagraph"/>
        <w:numPr>
          <w:ilvl w:val="0"/>
          <w:numId w:val="64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Choanoflagellé contiennent le groupe-frère des animaux – collerette = queue</w:t>
      </w:r>
    </w:p>
    <w:p w14:paraId="73546EFB" w14:textId="77777777" w:rsidR="0002314C" w:rsidRDefault="0002314C" w:rsidP="0002314C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2EDFAACA" w14:textId="77777777" w:rsidR="0002314C" w:rsidRDefault="0002314C" w:rsidP="0002314C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55A7E591" w14:textId="3611E8A3" w:rsidR="0002314C" w:rsidRPr="003D713D" w:rsidRDefault="0002314C" w:rsidP="0002314C">
      <w:pPr>
        <w:jc w:val="both"/>
        <w:rPr>
          <w:rFonts w:ascii="Arial" w:hAnsi="Arial" w:cs="Arial"/>
          <w:b/>
          <w:sz w:val="20"/>
          <w:szCs w:val="20"/>
          <w:lang w:val="fr-CA"/>
        </w:rPr>
      </w:pPr>
      <w:r w:rsidRPr="003D713D">
        <w:rPr>
          <w:rFonts w:ascii="Arial" w:hAnsi="Arial" w:cs="Arial"/>
          <w:b/>
          <w:sz w:val="20"/>
          <w:szCs w:val="20"/>
          <w:lang w:val="fr-CA"/>
        </w:rPr>
        <w:t>CHAPITRE 15 : EXPLOSION DU CAMBRIEN</w:t>
      </w:r>
    </w:p>
    <w:p w14:paraId="37AE557A" w14:textId="77777777" w:rsidR="0002314C" w:rsidRDefault="0002314C" w:rsidP="0002314C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68167B58" w14:textId="207D61E2" w:rsidR="0002314C" w:rsidRDefault="008417D0" w:rsidP="0002314C">
      <w:p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Édiacarien :</w:t>
      </w:r>
    </w:p>
    <w:p w14:paraId="0520E4FC" w14:textId="15E413F1" w:rsidR="008417D0" w:rsidRDefault="008417D0" w:rsidP="008417D0">
      <w:pPr>
        <w:pStyle w:val="ListParagraph"/>
        <w:numPr>
          <w:ilvl w:val="0"/>
          <w:numId w:val="65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630 – 542 MA</w:t>
      </w:r>
    </w:p>
    <w:p w14:paraId="44373B20" w14:textId="2641E0AE" w:rsidR="008417D0" w:rsidRDefault="008417D0" w:rsidP="008417D0">
      <w:pPr>
        <w:pStyle w:val="ListParagraph"/>
        <w:numPr>
          <w:ilvl w:val="0"/>
          <w:numId w:val="65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Grandes glaciations</w:t>
      </w:r>
    </w:p>
    <w:p w14:paraId="69DDCBCE" w14:textId="06359A0D" w:rsidR="008417D0" w:rsidRDefault="008417D0" w:rsidP="008417D0">
      <w:pPr>
        <w:pStyle w:val="ListParagraph"/>
        <w:numPr>
          <w:ilvl w:val="0"/>
          <w:numId w:val="65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1</w:t>
      </w:r>
      <w:r w:rsidRPr="008417D0">
        <w:rPr>
          <w:rFonts w:ascii="Arial" w:hAnsi="Arial" w:cs="Arial"/>
          <w:sz w:val="20"/>
          <w:szCs w:val="20"/>
          <w:vertAlign w:val="superscript"/>
          <w:lang w:val="fr-CA"/>
        </w:rPr>
        <w:t>er</w:t>
      </w:r>
      <w:r>
        <w:rPr>
          <w:rFonts w:ascii="Arial" w:hAnsi="Arial" w:cs="Arial"/>
          <w:sz w:val="20"/>
          <w:szCs w:val="20"/>
          <w:lang w:val="fr-CA"/>
        </w:rPr>
        <w:t xml:space="preserve"> fossiles = 575 MA</w:t>
      </w:r>
    </w:p>
    <w:p w14:paraId="485529E9" w14:textId="01674313" w:rsidR="008417D0" w:rsidRDefault="008417D0" w:rsidP="008417D0">
      <w:pPr>
        <w:pStyle w:val="ListParagraph"/>
        <w:numPr>
          <w:ilvl w:val="0"/>
          <w:numId w:val="65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1400 + fossiles dans une douzaine de localités</w:t>
      </w:r>
    </w:p>
    <w:p w14:paraId="76F1F5C1" w14:textId="25A7A276" w:rsidR="008417D0" w:rsidRDefault="008417D0" w:rsidP="008417D0">
      <w:pPr>
        <w:pStyle w:val="ListParagraph"/>
        <w:numPr>
          <w:ilvl w:val="0"/>
          <w:numId w:val="65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 xml:space="preserve">Faune diversifiée, multicellulaire (surtout à corps mou) – pouvaient atteindre une grande taille </w:t>
      </w:r>
    </w:p>
    <w:p w14:paraId="2B103EEE" w14:textId="24B4125B" w:rsidR="008417D0" w:rsidRDefault="008417D0" w:rsidP="008417D0">
      <w:pPr>
        <w:pStyle w:val="ListParagraph"/>
        <w:numPr>
          <w:ilvl w:val="1"/>
          <w:numId w:val="65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Ex : Charnia spp – 2m</w:t>
      </w:r>
    </w:p>
    <w:p w14:paraId="2E85CF3B" w14:textId="28CAB7B2" w:rsidR="008417D0" w:rsidRDefault="008417D0" w:rsidP="008417D0">
      <w:pPr>
        <w:pStyle w:val="ListParagraph"/>
        <w:numPr>
          <w:ilvl w:val="0"/>
          <w:numId w:val="65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Apparition de la plupart des groupes animaux actuels et fossiles en peu de temps</w:t>
      </w:r>
    </w:p>
    <w:p w14:paraId="03F5F91D" w14:textId="1241D8AD" w:rsidR="008417D0" w:rsidRDefault="008417D0" w:rsidP="008417D0">
      <w:pPr>
        <w:pStyle w:val="ListParagraph"/>
        <w:numPr>
          <w:ilvl w:val="0"/>
          <w:numId w:val="65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Structure dure (squelette) marquent le début de l’Éon Phanérozoïque</w:t>
      </w:r>
    </w:p>
    <w:p w14:paraId="3FEFA9C1" w14:textId="6DB4F953" w:rsidR="008417D0" w:rsidRDefault="008417D0" w:rsidP="008417D0">
      <w:pPr>
        <w:pStyle w:val="ListParagraph"/>
        <w:numPr>
          <w:ilvl w:val="1"/>
          <w:numId w:val="65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Période Cambrien (542MA)</w:t>
      </w:r>
    </w:p>
    <w:p w14:paraId="78C453FF" w14:textId="042CAD28" w:rsidR="008417D0" w:rsidRDefault="008417D0" w:rsidP="008417D0">
      <w:pPr>
        <w:pStyle w:val="ListParagraph"/>
        <w:numPr>
          <w:ilvl w:val="2"/>
          <w:numId w:val="65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Endosquelette : squelette est interne chez les Cordés</w:t>
      </w:r>
    </w:p>
    <w:p w14:paraId="40FB962C" w14:textId="5A2ADEAB" w:rsidR="008417D0" w:rsidRDefault="008417D0" w:rsidP="008417D0">
      <w:pPr>
        <w:pStyle w:val="ListParagraph"/>
        <w:numPr>
          <w:ilvl w:val="2"/>
          <w:numId w:val="65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Exosquelette : squelette sur la surface chez autre animaux</w:t>
      </w:r>
    </w:p>
    <w:p w14:paraId="61321A61" w14:textId="752A8C1F" w:rsidR="008417D0" w:rsidRDefault="008417D0" w:rsidP="008417D0">
      <w:pPr>
        <w:pStyle w:val="ListParagraph"/>
        <w:numPr>
          <w:ilvl w:val="3"/>
          <w:numId w:val="65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Soutien – apatite ou phosphate de calcium dans matrice de collagène</w:t>
      </w:r>
    </w:p>
    <w:p w14:paraId="3D0B4A34" w14:textId="142AACB1" w:rsidR="008417D0" w:rsidRDefault="008417D0" w:rsidP="008417D0">
      <w:pPr>
        <w:pStyle w:val="ListParagraph"/>
        <w:numPr>
          <w:ilvl w:val="4"/>
          <w:numId w:val="65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Site d’attachement pour muscles (tendons + ligaments)</w:t>
      </w:r>
    </w:p>
    <w:p w14:paraId="1A56EF65" w14:textId="0E194E4A" w:rsidR="008417D0" w:rsidRDefault="008417D0" w:rsidP="008417D0">
      <w:pPr>
        <w:pStyle w:val="ListParagraph"/>
        <w:numPr>
          <w:ilvl w:val="4"/>
          <w:numId w:val="65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Réserve de minéraux</w:t>
      </w:r>
    </w:p>
    <w:p w14:paraId="3BA04239" w14:textId="11326FD1" w:rsidR="008417D0" w:rsidRDefault="003D713D" w:rsidP="008417D0">
      <w:pPr>
        <w:pStyle w:val="ListParagraph"/>
        <w:numPr>
          <w:ilvl w:val="3"/>
          <w:numId w:val="65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Autres substances squelettiques : carbonate de calcium, silice, kératine, chitine</w:t>
      </w:r>
    </w:p>
    <w:p w14:paraId="73153F83" w14:textId="728FF47A" w:rsidR="003D713D" w:rsidRDefault="003D713D" w:rsidP="003D713D">
      <w:pPr>
        <w:pStyle w:val="ListParagraph"/>
        <w:numPr>
          <w:ilvl w:val="0"/>
          <w:numId w:val="65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Des groupes aux morphologies uniques ont évolué pendant cette période pour disparaitre rapidement</w:t>
      </w:r>
    </w:p>
    <w:p w14:paraId="17A2E5DB" w14:textId="77777777" w:rsidR="003D713D" w:rsidRDefault="003D713D" w:rsidP="003D713D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3963234A" w14:textId="5C1CE1E8" w:rsidR="003D713D" w:rsidRDefault="003D713D" w:rsidP="003D713D">
      <w:p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Causes :</w:t>
      </w:r>
    </w:p>
    <w:p w14:paraId="5B135A4B" w14:textId="616F1374" w:rsidR="003D713D" w:rsidRDefault="003D713D" w:rsidP="003D713D">
      <w:pPr>
        <w:pStyle w:val="ListParagraph"/>
        <w:numPr>
          <w:ilvl w:val="0"/>
          <w:numId w:val="66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Diversification des structures squelettiques (abondance de calcium)</w:t>
      </w:r>
    </w:p>
    <w:p w14:paraId="5D1DF5E4" w14:textId="5A440AAC" w:rsidR="003D713D" w:rsidRDefault="003D713D" w:rsidP="003D713D">
      <w:pPr>
        <w:pStyle w:val="ListParagraph"/>
        <w:numPr>
          <w:ilvl w:val="0"/>
          <w:numId w:val="66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Changement atmosphériques – augmentation important de O2</w:t>
      </w:r>
    </w:p>
    <w:p w14:paraId="4D308AA7" w14:textId="227A65F6" w:rsidR="003D713D" w:rsidRDefault="003D713D" w:rsidP="003D713D">
      <w:pPr>
        <w:pStyle w:val="ListParagraph"/>
        <w:numPr>
          <w:ilvl w:val="0"/>
          <w:numId w:val="66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Extinction massive de la faune édiacarienne suivi d’une radiance adaptive</w:t>
      </w:r>
    </w:p>
    <w:p w14:paraId="5438CF6D" w14:textId="623B8FFA" w:rsidR="003D713D" w:rsidRDefault="003D713D" w:rsidP="003D713D">
      <w:pPr>
        <w:pStyle w:val="ListParagraph"/>
        <w:numPr>
          <w:ilvl w:val="0"/>
          <w:numId w:val="66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Complexification de la chaîne alimentaire</w:t>
      </w:r>
    </w:p>
    <w:p w14:paraId="76C0EC71" w14:textId="7A77106A" w:rsidR="003D713D" w:rsidRDefault="003D713D" w:rsidP="003D713D">
      <w:pPr>
        <w:pStyle w:val="ListParagraph"/>
        <w:numPr>
          <w:ilvl w:val="1"/>
          <w:numId w:val="66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Plus de prédateurs = course à l’armement (relations prédateurs – proies)</w:t>
      </w:r>
    </w:p>
    <w:p w14:paraId="44BD9AA8" w14:textId="77777777" w:rsidR="003D713D" w:rsidRDefault="003D713D" w:rsidP="003D713D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0E2C3A04" w14:textId="77777777" w:rsidR="003D713D" w:rsidRDefault="003D713D" w:rsidP="003D713D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51BA666C" w14:textId="77777777" w:rsidR="003D713D" w:rsidRDefault="003D713D" w:rsidP="003D713D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76F81532" w14:textId="77777777" w:rsidR="003D713D" w:rsidRDefault="003D713D" w:rsidP="003D713D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265228CF" w14:textId="32ECFF47" w:rsidR="003D713D" w:rsidRPr="0063051D" w:rsidRDefault="003D713D" w:rsidP="003D713D">
      <w:pPr>
        <w:jc w:val="both"/>
        <w:rPr>
          <w:rFonts w:ascii="Arial" w:hAnsi="Arial" w:cs="Arial"/>
          <w:b/>
          <w:sz w:val="20"/>
          <w:szCs w:val="20"/>
          <w:u w:val="single"/>
          <w:lang w:val="fr-CA"/>
        </w:rPr>
      </w:pPr>
      <w:r w:rsidRPr="0063051D">
        <w:rPr>
          <w:rFonts w:ascii="Arial" w:hAnsi="Arial" w:cs="Arial"/>
          <w:b/>
          <w:sz w:val="20"/>
          <w:szCs w:val="20"/>
          <w:u w:val="single"/>
          <w:lang w:val="fr-CA"/>
        </w:rPr>
        <w:lastRenderedPageBreak/>
        <w:t>CHAPITRE 16 : ÉVOLUTION DES ANIMAUX I – CONCEPTS GÉNÉRAUX</w:t>
      </w:r>
    </w:p>
    <w:p w14:paraId="490A0C07" w14:textId="77777777" w:rsidR="003D713D" w:rsidRDefault="003D713D" w:rsidP="003D713D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217C3C17" w14:textId="75F543B5" w:rsidR="003D713D" w:rsidRPr="0063051D" w:rsidRDefault="00191F6A" w:rsidP="003D713D">
      <w:pPr>
        <w:jc w:val="both"/>
        <w:rPr>
          <w:rFonts w:ascii="Arial" w:hAnsi="Arial" w:cs="Arial"/>
          <w:b/>
          <w:sz w:val="20"/>
          <w:szCs w:val="20"/>
          <w:lang w:val="fr-CA"/>
        </w:rPr>
      </w:pPr>
      <w:r w:rsidRPr="0063051D">
        <w:rPr>
          <w:rFonts w:ascii="Arial" w:hAnsi="Arial" w:cs="Arial"/>
          <w:b/>
          <w:sz w:val="20"/>
          <w:szCs w:val="20"/>
          <w:lang w:val="fr-CA"/>
        </w:rPr>
        <w:t>16.1 INTRODUCTION</w:t>
      </w:r>
    </w:p>
    <w:p w14:paraId="4B32C67B" w14:textId="77777777" w:rsidR="00191F6A" w:rsidRDefault="00191F6A" w:rsidP="003D713D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5D336D97" w14:textId="2FC7FC12" w:rsidR="00191F6A" w:rsidRDefault="00191F6A" w:rsidP="00191F6A">
      <w:pPr>
        <w:pStyle w:val="ListParagraph"/>
        <w:numPr>
          <w:ilvl w:val="0"/>
          <w:numId w:val="67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1.3 million d’espèces animales cataloguées – total possible = 10 millions</w:t>
      </w:r>
    </w:p>
    <w:p w14:paraId="6102496E" w14:textId="33C21B40" w:rsidR="00191F6A" w:rsidRDefault="00191F6A" w:rsidP="00191F6A">
      <w:pPr>
        <w:pStyle w:val="ListParagraph"/>
        <w:numPr>
          <w:ilvl w:val="0"/>
          <w:numId w:val="67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Apparition des animaux = 575 MA</w:t>
      </w:r>
    </w:p>
    <w:p w14:paraId="261E02BA" w14:textId="337392F2" w:rsidR="00191F6A" w:rsidRDefault="00191F6A" w:rsidP="00191F6A">
      <w:pPr>
        <w:pStyle w:val="ListParagraph"/>
        <w:numPr>
          <w:ilvl w:val="0"/>
          <w:numId w:val="67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Groupe-frère des animaux = choanoglagellés (protistes)</w:t>
      </w:r>
    </w:p>
    <w:p w14:paraId="04A1AF19" w14:textId="77777777" w:rsidR="00A2720F" w:rsidRDefault="00A2720F" w:rsidP="00A2720F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6191DF97" w14:textId="652AFBCC" w:rsidR="00A2720F" w:rsidRPr="0063051D" w:rsidRDefault="00A2720F" w:rsidP="00A2720F">
      <w:pPr>
        <w:jc w:val="both"/>
        <w:rPr>
          <w:rFonts w:ascii="Arial" w:hAnsi="Arial" w:cs="Arial"/>
          <w:b/>
          <w:sz w:val="20"/>
          <w:szCs w:val="20"/>
          <w:lang w:val="fr-CA"/>
        </w:rPr>
      </w:pPr>
      <w:r w:rsidRPr="0063051D">
        <w:rPr>
          <w:rFonts w:ascii="Arial" w:hAnsi="Arial" w:cs="Arial"/>
          <w:b/>
          <w:sz w:val="20"/>
          <w:szCs w:val="20"/>
          <w:lang w:val="fr-CA"/>
        </w:rPr>
        <w:t xml:space="preserve">16.2 QU’EST-CE QU’UN </w:t>
      </w:r>
      <w:r w:rsidR="00F90AA6" w:rsidRPr="0063051D">
        <w:rPr>
          <w:rFonts w:ascii="Arial" w:hAnsi="Arial" w:cs="Arial"/>
          <w:b/>
          <w:sz w:val="20"/>
          <w:szCs w:val="20"/>
          <w:lang w:val="fr-CA"/>
        </w:rPr>
        <w:t>ANIMAL ?</w:t>
      </w:r>
    </w:p>
    <w:p w14:paraId="3D0AB207" w14:textId="3B5CE731" w:rsidR="00F90AA6" w:rsidRDefault="00F90AA6" w:rsidP="00F90AA6">
      <w:pPr>
        <w:pStyle w:val="ListParagraph"/>
        <w:numPr>
          <w:ilvl w:val="0"/>
          <w:numId w:val="68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Eucaryotes hétérotrophes</w:t>
      </w:r>
    </w:p>
    <w:p w14:paraId="56209765" w14:textId="1C79DE2F" w:rsidR="00F90AA6" w:rsidRDefault="00F90AA6" w:rsidP="00F90AA6">
      <w:pPr>
        <w:pStyle w:val="ListParagraph"/>
        <w:numPr>
          <w:ilvl w:val="0"/>
          <w:numId w:val="68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Éponges : animaux les ++ primitifs – suspensivores, pas de vrais tissus, hermaphrodites séquentiels</w:t>
      </w:r>
    </w:p>
    <w:p w14:paraId="0C22DA85" w14:textId="475E4964" w:rsidR="0066466F" w:rsidRDefault="0066466F" w:rsidP="0066466F">
      <w:pPr>
        <w:pStyle w:val="ListParagraph"/>
        <w:numPr>
          <w:ilvl w:val="1"/>
          <w:numId w:val="68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Oscule = bouche – sert à filtrer + se nourrit de matières en suspension</w:t>
      </w:r>
    </w:p>
    <w:p w14:paraId="721EDBC3" w14:textId="77777777" w:rsidR="003A16D7" w:rsidRDefault="003A16D7" w:rsidP="003A16D7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541FA2AB" w14:textId="77777777" w:rsidR="003A16D7" w:rsidRDefault="003A16D7" w:rsidP="003A16D7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5CB05C5A" w14:textId="7B9B6AC6" w:rsidR="003A16D7" w:rsidRPr="0063051D" w:rsidRDefault="003A16D7" w:rsidP="003A16D7">
      <w:pPr>
        <w:jc w:val="both"/>
        <w:rPr>
          <w:rFonts w:ascii="Arial" w:hAnsi="Arial" w:cs="Arial"/>
          <w:b/>
          <w:sz w:val="20"/>
          <w:szCs w:val="20"/>
          <w:lang w:val="fr-CA"/>
        </w:rPr>
      </w:pPr>
      <w:r w:rsidRPr="0063051D">
        <w:rPr>
          <w:rFonts w:ascii="Arial" w:hAnsi="Arial" w:cs="Arial"/>
          <w:b/>
          <w:sz w:val="20"/>
          <w:szCs w:val="20"/>
          <w:lang w:val="fr-CA"/>
        </w:rPr>
        <w:t>16.3 GRANDES MODIFICATIONS DU CORPS DES ANIMAUX</w:t>
      </w:r>
    </w:p>
    <w:p w14:paraId="74D3C78D" w14:textId="77777777" w:rsidR="003A16D7" w:rsidRDefault="003A16D7" w:rsidP="003A16D7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145C2631" w14:textId="5F2890E3" w:rsidR="003A16D7" w:rsidRDefault="003A16D7" w:rsidP="003A16D7">
      <w:pPr>
        <w:pStyle w:val="ListParagraph"/>
        <w:numPr>
          <w:ilvl w:val="0"/>
          <w:numId w:val="69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Évolution de tissus</w:t>
      </w:r>
    </w:p>
    <w:p w14:paraId="56B0FEB7" w14:textId="1A894990" w:rsidR="003A16D7" w:rsidRDefault="003A16D7" w:rsidP="003A16D7">
      <w:pPr>
        <w:pStyle w:val="ListParagraph"/>
        <w:numPr>
          <w:ilvl w:val="0"/>
          <w:numId w:val="70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Porifères (éponges) : agrégats de cellules parfois spécialisées montrant un minimum de coordination cellulaire</w:t>
      </w:r>
    </w:p>
    <w:p w14:paraId="06703AB8" w14:textId="5EA169D3" w:rsidR="003A16D7" w:rsidRDefault="003A16D7" w:rsidP="003A16D7">
      <w:pPr>
        <w:pStyle w:val="ListParagraph"/>
        <w:numPr>
          <w:ilvl w:val="0"/>
          <w:numId w:val="70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Eumétazoaires (++ radiaire) : tissus distincts</w:t>
      </w:r>
    </w:p>
    <w:p w14:paraId="7165A847" w14:textId="77777777" w:rsidR="003A16D7" w:rsidRDefault="003A16D7" w:rsidP="003A16D7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5219A59B" w14:textId="52189936" w:rsidR="003A16D7" w:rsidRDefault="003A16D7" w:rsidP="003A16D7">
      <w:pPr>
        <w:pStyle w:val="ListParagraph"/>
        <w:numPr>
          <w:ilvl w:val="0"/>
          <w:numId w:val="69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Évolution de la symétrie bilatérale</w:t>
      </w:r>
    </w:p>
    <w:p w14:paraId="627C3560" w14:textId="64849E1C" w:rsidR="003A16D7" w:rsidRDefault="003A16D7" w:rsidP="003A16D7">
      <w:pPr>
        <w:pStyle w:val="ListParagraph"/>
        <w:numPr>
          <w:ilvl w:val="0"/>
          <w:numId w:val="71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Cnidaires et cténophores – symétrie radiaire</w:t>
      </w:r>
    </w:p>
    <w:p w14:paraId="3B0BA128" w14:textId="060F092C" w:rsidR="006D3E8F" w:rsidRDefault="006D3E8F" w:rsidP="006D3E8F">
      <w:pPr>
        <w:pStyle w:val="ListParagraph"/>
        <w:numPr>
          <w:ilvl w:val="1"/>
          <w:numId w:val="71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Diploblastique (2 feuillets embryonnaires ; ecto- et endoderme)</w:t>
      </w:r>
    </w:p>
    <w:p w14:paraId="743D08B9" w14:textId="7D3E0D46" w:rsidR="003A16D7" w:rsidRDefault="003A16D7" w:rsidP="003A16D7">
      <w:pPr>
        <w:pStyle w:val="ListParagraph"/>
        <w:numPr>
          <w:ilvl w:val="0"/>
          <w:numId w:val="71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Autres eumétazoaires – symétrie bilatérale</w:t>
      </w:r>
    </w:p>
    <w:p w14:paraId="08469F50" w14:textId="69765983" w:rsidR="006D3E8F" w:rsidRDefault="00FF7940" w:rsidP="00FF7940">
      <w:pPr>
        <w:pStyle w:val="ListParagraph"/>
        <w:numPr>
          <w:ilvl w:val="2"/>
          <w:numId w:val="71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Triploblastique (trois feuillets embryonnaire ; ecto-, endo-, mésoderme</w:t>
      </w:r>
    </w:p>
    <w:p w14:paraId="2083D98F" w14:textId="510DA9D2" w:rsidR="003A16D7" w:rsidRDefault="003A16D7" w:rsidP="003A16D7">
      <w:pPr>
        <w:pStyle w:val="ListParagraph"/>
        <w:numPr>
          <w:ilvl w:val="1"/>
          <w:numId w:val="71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Évolution indépendante d</w:t>
      </w:r>
      <w:r w:rsidR="00A45A95">
        <w:rPr>
          <w:rFonts w:ascii="Arial" w:hAnsi="Arial" w:cs="Arial"/>
          <w:sz w:val="20"/>
          <w:szCs w:val="20"/>
          <w:lang w:val="fr-CA"/>
        </w:rPr>
        <w:t>e</w:t>
      </w:r>
      <w:r>
        <w:rPr>
          <w:rFonts w:ascii="Arial" w:hAnsi="Arial" w:cs="Arial"/>
          <w:sz w:val="20"/>
          <w:szCs w:val="20"/>
          <w:lang w:val="fr-CA"/>
        </w:rPr>
        <w:t>s diverses régions du corps</w:t>
      </w:r>
    </w:p>
    <w:p w14:paraId="33186931" w14:textId="3616DB9A" w:rsidR="00FE6FBE" w:rsidRPr="00FE6FBE" w:rsidRDefault="00A45A95" w:rsidP="00FE6FBE">
      <w:pPr>
        <w:pStyle w:val="ListParagraph"/>
        <w:numPr>
          <w:ilvl w:val="1"/>
          <w:numId w:val="71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Facilite la mobilité – utile pour alimentation, reproduction et pour éviter les prédateurs</w:t>
      </w:r>
    </w:p>
    <w:p w14:paraId="2D2042BD" w14:textId="77777777" w:rsidR="00FE6FBE" w:rsidRDefault="00FE6FBE" w:rsidP="00FE6FBE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26C0AB10" w14:textId="6FB22AD3" w:rsidR="00FE6FBE" w:rsidRDefault="00FE6FBE" w:rsidP="00FE6FBE">
      <w:p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Feuillets embryonnaires :</w:t>
      </w:r>
    </w:p>
    <w:p w14:paraId="2121DE9C" w14:textId="43315024" w:rsidR="00FE6FBE" w:rsidRDefault="00FE6FBE" w:rsidP="00FE6FBE">
      <w:pPr>
        <w:pStyle w:val="ListParagraph"/>
        <w:numPr>
          <w:ilvl w:val="0"/>
          <w:numId w:val="72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Ectoderme (couche externe) </w:t>
      </w:r>
    </w:p>
    <w:p w14:paraId="55DC5FDA" w14:textId="40A7BD08" w:rsidR="00FE6FBE" w:rsidRDefault="00FE6FBE" w:rsidP="00FE6FBE">
      <w:pPr>
        <w:pStyle w:val="ListParagraph"/>
        <w:numPr>
          <w:ilvl w:val="1"/>
          <w:numId w:val="72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Épiderme de la peau et annexes cutanées</w:t>
      </w:r>
    </w:p>
    <w:p w14:paraId="4B922524" w14:textId="0768813B" w:rsidR="00FE6FBE" w:rsidRDefault="00FE6FBE" w:rsidP="00FE6FBE">
      <w:pPr>
        <w:pStyle w:val="ListParagraph"/>
        <w:numPr>
          <w:ilvl w:val="1"/>
          <w:numId w:val="72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Système nerveux</w:t>
      </w:r>
    </w:p>
    <w:p w14:paraId="186C2231" w14:textId="4A085B4C" w:rsidR="00FE6FBE" w:rsidRDefault="00FE6FBE" w:rsidP="00FE6FBE">
      <w:pPr>
        <w:pStyle w:val="ListParagraph"/>
        <w:numPr>
          <w:ilvl w:val="1"/>
          <w:numId w:val="72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Hypophyse</w:t>
      </w:r>
    </w:p>
    <w:p w14:paraId="4F32563A" w14:textId="4EF6E6D3" w:rsidR="00FE6FBE" w:rsidRDefault="00FE6FBE" w:rsidP="00FE6FBE">
      <w:pPr>
        <w:pStyle w:val="ListParagraph"/>
        <w:numPr>
          <w:ilvl w:val="1"/>
          <w:numId w:val="72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Mâchoire et dents</w:t>
      </w:r>
    </w:p>
    <w:p w14:paraId="7F8FE952" w14:textId="5464A3BD" w:rsidR="00FE6FBE" w:rsidRDefault="00FE6FBE" w:rsidP="00FE6FBE">
      <w:pPr>
        <w:pStyle w:val="ListParagraph"/>
        <w:numPr>
          <w:ilvl w:val="1"/>
          <w:numId w:val="72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Cellules germinales</w:t>
      </w:r>
    </w:p>
    <w:p w14:paraId="33EA7E53" w14:textId="174A413C" w:rsidR="00FE6FBE" w:rsidRDefault="00FE6FBE" w:rsidP="00FE6FBE">
      <w:pPr>
        <w:pStyle w:val="ListParagraph"/>
        <w:numPr>
          <w:ilvl w:val="0"/>
          <w:numId w:val="72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Mésoderme (couche intermédiaire)</w:t>
      </w:r>
    </w:p>
    <w:p w14:paraId="45FD08E0" w14:textId="01D3937F" w:rsidR="00FE6FBE" w:rsidRDefault="00FE6FBE" w:rsidP="00FE6FBE">
      <w:pPr>
        <w:pStyle w:val="ListParagraph"/>
        <w:numPr>
          <w:ilvl w:val="1"/>
          <w:numId w:val="72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Systèmes osseux, musculaire, CV, lymphatique, reproducteur, urinaire</w:t>
      </w:r>
    </w:p>
    <w:p w14:paraId="28CAA974" w14:textId="74A72285" w:rsidR="00FE6FBE" w:rsidRDefault="00FE6FBE" w:rsidP="00FE6FBE">
      <w:pPr>
        <w:pStyle w:val="ListParagraph"/>
        <w:numPr>
          <w:ilvl w:val="1"/>
          <w:numId w:val="72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Derme de la peau</w:t>
      </w:r>
    </w:p>
    <w:p w14:paraId="431AC292" w14:textId="72596D6D" w:rsidR="00FE6FBE" w:rsidRDefault="00FE6FBE" w:rsidP="00FE6FBE">
      <w:pPr>
        <w:pStyle w:val="ListParagraph"/>
        <w:numPr>
          <w:ilvl w:val="1"/>
          <w:numId w:val="72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Cortex surrénal</w:t>
      </w:r>
    </w:p>
    <w:p w14:paraId="5E154DE0" w14:textId="70DEB7AE" w:rsidR="00FE6FBE" w:rsidRDefault="00FE6FBE" w:rsidP="00FE6FBE">
      <w:pPr>
        <w:pStyle w:val="ListParagraph"/>
        <w:numPr>
          <w:ilvl w:val="0"/>
          <w:numId w:val="72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Endoderme (couche interne)</w:t>
      </w:r>
    </w:p>
    <w:p w14:paraId="6BC7F3BE" w14:textId="43AE76BA" w:rsidR="00FE6FBE" w:rsidRDefault="00FE6FBE" w:rsidP="00FE6FBE">
      <w:pPr>
        <w:pStyle w:val="ListParagraph"/>
        <w:numPr>
          <w:ilvl w:val="1"/>
          <w:numId w:val="72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Muqueuses du tube digestif, système respiratoire, urinaire et organes annexes (foie, pancréas)</w:t>
      </w:r>
    </w:p>
    <w:p w14:paraId="1E8DDEF1" w14:textId="0C2CF0A4" w:rsidR="00FE6FBE" w:rsidRDefault="00FE6FBE" w:rsidP="00FE6FBE">
      <w:pPr>
        <w:pStyle w:val="ListParagraph"/>
        <w:numPr>
          <w:ilvl w:val="1"/>
          <w:numId w:val="72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Glande thyroïdes, parathyroïdes, thymus</w:t>
      </w:r>
    </w:p>
    <w:p w14:paraId="53E11A81" w14:textId="68187377" w:rsidR="0066466F" w:rsidRDefault="0066466F" w:rsidP="0066466F">
      <w:pPr>
        <w:pStyle w:val="ListParagraph"/>
        <w:numPr>
          <w:ilvl w:val="2"/>
          <w:numId w:val="72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Produit le système nerveux</w:t>
      </w:r>
    </w:p>
    <w:p w14:paraId="06403406" w14:textId="25857694" w:rsidR="0066466F" w:rsidRDefault="0066466F" w:rsidP="0066466F">
      <w:pPr>
        <w:pStyle w:val="ListParagraph"/>
        <w:numPr>
          <w:ilvl w:val="3"/>
          <w:numId w:val="72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Transition évolutive importante – regroupement de cellule nerveuses dans la partie antérieure du corps (céphalisation)</w:t>
      </w:r>
    </w:p>
    <w:p w14:paraId="07326908" w14:textId="77777777" w:rsidR="0066466F" w:rsidRDefault="0066466F" w:rsidP="0066466F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5D26BC05" w14:textId="24779782" w:rsidR="0066466F" w:rsidRDefault="0066466F" w:rsidP="0066466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val="fr-CA"/>
        </w:rPr>
        <w:t>Différence entre vers + humain = renversement de la morpho corporelle (</w:t>
      </w:r>
      <w:r w:rsidRPr="0066466F">
        <w:rPr>
          <w:rFonts w:ascii="Arial" w:hAnsi="Arial" w:cs="Arial"/>
          <w:sz w:val="20"/>
          <w:szCs w:val="20"/>
        </w:rPr>
        <w:t>dorsal – ventral ; ventral – dorsal</w:t>
      </w:r>
      <w:r>
        <w:rPr>
          <w:rFonts w:ascii="Arial" w:hAnsi="Arial" w:cs="Arial"/>
          <w:sz w:val="20"/>
          <w:szCs w:val="20"/>
        </w:rPr>
        <w:t>)</w:t>
      </w:r>
    </w:p>
    <w:p w14:paraId="1AFC202F" w14:textId="77777777" w:rsidR="0066466F" w:rsidRDefault="0066466F" w:rsidP="0066466F">
      <w:pPr>
        <w:jc w:val="both"/>
        <w:rPr>
          <w:rFonts w:ascii="Arial" w:hAnsi="Arial" w:cs="Arial"/>
          <w:sz w:val="20"/>
          <w:szCs w:val="20"/>
        </w:rPr>
      </w:pPr>
    </w:p>
    <w:p w14:paraId="556B6944" w14:textId="6516CD32" w:rsidR="0066466F" w:rsidRDefault="0066466F" w:rsidP="0066466F">
      <w:pPr>
        <w:pStyle w:val="ListParagraph"/>
        <w:numPr>
          <w:ilvl w:val="0"/>
          <w:numId w:val="69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Évolution d’une cavité corporelle</w:t>
      </w:r>
    </w:p>
    <w:p w14:paraId="4979EA1A" w14:textId="7C717F40" w:rsidR="0066466F" w:rsidRDefault="0066466F" w:rsidP="0066466F">
      <w:pPr>
        <w:pStyle w:val="ListParagraph"/>
        <w:numPr>
          <w:ilvl w:val="0"/>
          <w:numId w:val="73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Évolution d’organes spécialisés</w:t>
      </w:r>
    </w:p>
    <w:p w14:paraId="75EF67E4" w14:textId="2D2C2548" w:rsidR="0066466F" w:rsidRDefault="0066466F" w:rsidP="0066466F">
      <w:pPr>
        <w:pStyle w:val="ListParagraph"/>
        <w:numPr>
          <w:ilvl w:val="1"/>
          <w:numId w:val="73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Tube digestif : réserve de nourriture, digestion efficace, permet de passer ++ de temps à d’autres activités</w:t>
      </w:r>
    </w:p>
    <w:p w14:paraId="363C0130" w14:textId="28FD249E" w:rsidR="0066466F" w:rsidRDefault="0066466F" w:rsidP="0066466F">
      <w:pPr>
        <w:pStyle w:val="ListParagraph"/>
        <w:numPr>
          <w:ilvl w:val="2"/>
          <w:numId w:val="73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Avant : animaux n’avait pas d’estomac car aliments était très petit (bouche à intestin)</w:t>
      </w:r>
    </w:p>
    <w:p w14:paraId="562A3B27" w14:textId="159CAA3F" w:rsidR="0066466F" w:rsidRDefault="0066466F" w:rsidP="0066466F">
      <w:pPr>
        <w:pStyle w:val="ListParagraph"/>
        <w:numPr>
          <w:ilvl w:val="1"/>
          <w:numId w:val="73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Développement des gonades : capacité ++ grandes de stockage et production massive de gamètes</w:t>
      </w:r>
    </w:p>
    <w:p w14:paraId="12727A46" w14:textId="68E978E0" w:rsidR="0066466F" w:rsidRDefault="0066466F" w:rsidP="0066466F">
      <w:pPr>
        <w:pStyle w:val="ListParagraph"/>
        <w:numPr>
          <w:ilvl w:val="0"/>
          <w:numId w:val="73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Coelomates</w:t>
      </w:r>
    </w:p>
    <w:p w14:paraId="4CC97DBC" w14:textId="1BCD863F" w:rsidR="0066466F" w:rsidRDefault="0066466F" w:rsidP="0066466F">
      <w:pPr>
        <w:pStyle w:val="ListParagraph"/>
        <w:numPr>
          <w:ilvl w:val="1"/>
          <w:numId w:val="73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Organes suspendus dans mésoderme</w:t>
      </w:r>
    </w:p>
    <w:p w14:paraId="4E2C7D3E" w14:textId="62BB4BFD" w:rsidR="0066466F" w:rsidRDefault="0066466F" w:rsidP="0066466F">
      <w:pPr>
        <w:pStyle w:val="ListParagraph"/>
        <w:numPr>
          <w:ilvl w:val="1"/>
          <w:numId w:val="73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Contact méso derme-endoderme permet de développer des organes complexes (estomac)</w:t>
      </w:r>
    </w:p>
    <w:p w14:paraId="23753692" w14:textId="4EB3B817" w:rsidR="0066466F" w:rsidRDefault="0066466F" w:rsidP="0066466F">
      <w:pPr>
        <w:pStyle w:val="ListParagraph"/>
        <w:numPr>
          <w:ilvl w:val="1"/>
          <w:numId w:val="73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Développement d’un réseau vasculaire pour les organes (système circulatoire)</w:t>
      </w:r>
    </w:p>
    <w:p w14:paraId="5FAA1CB3" w14:textId="76F08510" w:rsidR="0066466F" w:rsidRDefault="0066466F" w:rsidP="0066466F">
      <w:pPr>
        <w:pStyle w:val="ListParagraph"/>
        <w:numPr>
          <w:ilvl w:val="1"/>
          <w:numId w:val="73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Système circulatoire = ouvert</w:t>
      </w:r>
    </w:p>
    <w:p w14:paraId="1C1BF0C5" w14:textId="77777777" w:rsidR="0066466F" w:rsidRDefault="0066466F" w:rsidP="0066466F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45ADF416" w14:textId="77777777" w:rsidR="0066466F" w:rsidRDefault="0066466F" w:rsidP="0066466F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3D79D1A0" w14:textId="0AE04604" w:rsidR="0066466F" w:rsidRDefault="009570DD" w:rsidP="009570DD">
      <w:pPr>
        <w:pStyle w:val="ListParagraph"/>
        <w:numPr>
          <w:ilvl w:val="0"/>
          <w:numId w:val="69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lastRenderedPageBreak/>
        <w:t>Évolution de l’embryogénèse</w:t>
      </w:r>
    </w:p>
    <w:p w14:paraId="3912374D" w14:textId="16D6D15F" w:rsidR="009570DD" w:rsidRDefault="009570DD" w:rsidP="009570DD">
      <w:pPr>
        <w:pStyle w:val="ListParagraph"/>
        <w:numPr>
          <w:ilvl w:val="0"/>
          <w:numId w:val="74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Segment spiral : oblique p.r à l’axe du corps</w:t>
      </w:r>
    </w:p>
    <w:p w14:paraId="4DF04D6B" w14:textId="5842F2ED" w:rsidR="009570DD" w:rsidRDefault="009570DD" w:rsidP="009570DD">
      <w:pPr>
        <w:pStyle w:val="ListParagraph"/>
        <w:numPr>
          <w:ilvl w:val="0"/>
          <w:numId w:val="74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Segment déterminée : chaque cellule définit une partie de l’embryon</w:t>
      </w:r>
    </w:p>
    <w:p w14:paraId="69BED01E" w14:textId="317F7031" w:rsidR="009570DD" w:rsidRDefault="009570DD" w:rsidP="009570DD">
      <w:pPr>
        <w:pStyle w:val="ListParagraph"/>
        <w:numPr>
          <w:ilvl w:val="0"/>
          <w:numId w:val="74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Segment radiaire : parallèlement à l’axe du corps</w:t>
      </w:r>
    </w:p>
    <w:p w14:paraId="00FFE0D2" w14:textId="3EA46C88" w:rsidR="009570DD" w:rsidRDefault="009570DD" w:rsidP="009570DD">
      <w:pPr>
        <w:pStyle w:val="ListParagraph"/>
        <w:numPr>
          <w:ilvl w:val="0"/>
          <w:numId w:val="74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Segment indéterminée : chaque cellule a le potentiel de produire un embryon complet</w:t>
      </w:r>
    </w:p>
    <w:p w14:paraId="485D4ECA" w14:textId="0A805A6F" w:rsidR="009570DD" w:rsidRDefault="009570DD" w:rsidP="009570DD">
      <w:pPr>
        <w:pStyle w:val="ListParagraph"/>
        <w:numPr>
          <w:ilvl w:val="0"/>
          <w:numId w:val="74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Schizocoele vs. Entérocoele</w:t>
      </w:r>
    </w:p>
    <w:p w14:paraId="44E46C61" w14:textId="3DE90C32" w:rsidR="009570DD" w:rsidRDefault="009570DD" w:rsidP="009570DD">
      <w:pPr>
        <w:pStyle w:val="ListParagraph"/>
        <w:numPr>
          <w:ilvl w:val="1"/>
          <w:numId w:val="74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Bouche = blastopore = protosome</w:t>
      </w:r>
    </w:p>
    <w:p w14:paraId="341C54AC" w14:textId="5820529D" w:rsidR="009570DD" w:rsidRDefault="009570DD" w:rsidP="009570DD">
      <w:pPr>
        <w:pStyle w:val="ListParagraph"/>
        <w:numPr>
          <w:ilvl w:val="1"/>
          <w:numId w:val="74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Bouche = 2</w:t>
      </w:r>
      <w:r w:rsidRPr="009570DD">
        <w:rPr>
          <w:rFonts w:ascii="Arial" w:hAnsi="Arial" w:cs="Arial"/>
          <w:sz w:val="20"/>
          <w:szCs w:val="20"/>
          <w:vertAlign w:val="superscript"/>
          <w:lang w:val="fr-CA"/>
        </w:rPr>
        <w:t>e</w:t>
      </w:r>
      <w:r>
        <w:rPr>
          <w:rFonts w:ascii="Arial" w:hAnsi="Arial" w:cs="Arial"/>
          <w:sz w:val="20"/>
          <w:szCs w:val="20"/>
          <w:lang w:val="fr-CA"/>
        </w:rPr>
        <w:t xml:space="preserve"> ouverture = deutérostomien</w:t>
      </w:r>
    </w:p>
    <w:p w14:paraId="17A961F9" w14:textId="77777777" w:rsidR="009570DD" w:rsidRDefault="009570DD" w:rsidP="009570DD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2654043E" w14:textId="4C0A6A2A" w:rsidR="009570DD" w:rsidRDefault="009570DD" w:rsidP="009570DD">
      <w:pPr>
        <w:pStyle w:val="ListParagraph"/>
        <w:numPr>
          <w:ilvl w:val="0"/>
          <w:numId w:val="69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Évolution de la métamérisation (subdivision du corps en segments)</w:t>
      </w:r>
    </w:p>
    <w:p w14:paraId="1553D476" w14:textId="23E451DC" w:rsidR="009570DD" w:rsidRDefault="009570DD" w:rsidP="009570DD">
      <w:pPr>
        <w:pStyle w:val="ListParagraph"/>
        <w:numPr>
          <w:ilvl w:val="0"/>
          <w:numId w:val="75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Chez annélides et autres animaux très segmentés = chaque métamère peut continuer à développer une série + ou – complète de systèmes d’organes adultes</w:t>
      </w:r>
    </w:p>
    <w:p w14:paraId="2F567C1E" w14:textId="1979F4D2" w:rsidR="009570DD" w:rsidRDefault="009570DD" w:rsidP="009570DD">
      <w:pPr>
        <w:pStyle w:val="ListParagraph"/>
        <w:numPr>
          <w:ilvl w:val="0"/>
          <w:numId w:val="75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Locomotion = f</w:t>
      </w:r>
      <w:r w:rsidR="00EA533C">
        <w:rPr>
          <w:rFonts w:ascii="Arial" w:hAnsi="Arial" w:cs="Arial"/>
          <w:sz w:val="20"/>
          <w:szCs w:val="20"/>
          <w:lang w:val="fr-CA"/>
        </w:rPr>
        <w:t xml:space="preserve">avorisée par mouv indépendants </w:t>
      </w:r>
      <w:r>
        <w:rPr>
          <w:rFonts w:ascii="Arial" w:hAnsi="Arial" w:cs="Arial"/>
          <w:sz w:val="20"/>
          <w:szCs w:val="20"/>
          <w:lang w:val="fr-CA"/>
        </w:rPr>
        <w:t>des segments ; ++ souple et complexe</w:t>
      </w:r>
    </w:p>
    <w:p w14:paraId="76B1D95B" w14:textId="77777777" w:rsidR="00EA533C" w:rsidRDefault="00EA533C" w:rsidP="00EA533C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2A1550AE" w14:textId="77777777" w:rsidR="00EA533C" w:rsidRDefault="00EA533C" w:rsidP="00EA533C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0EC4EBE5" w14:textId="20407A3F" w:rsidR="00EA533C" w:rsidRPr="00C14286" w:rsidRDefault="00EA533C" w:rsidP="00EA533C">
      <w:pPr>
        <w:jc w:val="both"/>
        <w:rPr>
          <w:rFonts w:ascii="Arial" w:hAnsi="Arial" w:cs="Arial"/>
          <w:b/>
          <w:sz w:val="20"/>
          <w:szCs w:val="20"/>
          <w:u w:val="single"/>
          <w:lang w:val="fr-CA"/>
        </w:rPr>
      </w:pPr>
      <w:r w:rsidRPr="00C14286">
        <w:rPr>
          <w:rFonts w:ascii="Arial" w:hAnsi="Arial" w:cs="Arial"/>
          <w:b/>
          <w:sz w:val="20"/>
          <w:szCs w:val="20"/>
          <w:u w:val="single"/>
          <w:lang w:val="fr-CA"/>
        </w:rPr>
        <w:t>CHAPITRE 17 :</w:t>
      </w:r>
      <w:r w:rsidR="0063051D" w:rsidRPr="00C14286">
        <w:rPr>
          <w:rFonts w:ascii="Arial" w:hAnsi="Arial" w:cs="Arial"/>
          <w:b/>
          <w:sz w:val="20"/>
          <w:szCs w:val="20"/>
          <w:u w:val="single"/>
          <w:lang w:val="fr-CA"/>
        </w:rPr>
        <w:t xml:space="preserve"> ÉVOLUTION DES ANIMAUX 11 – ÉCHONIDERMES ET CORDÉS</w:t>
      </w:r>
    </w:p>
    <w:p w14:paraId="7C09D515" w14:textId="77777777" w:rsidR="0063051D" w:rsidRDefault="0063051D" w:rsidP="00EA533C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649E80DA" w14:textId="52210FCE" w:rsidR="0063051D" w:rsidRDefault="00C14286" w:rsidP="00EA533C">
      <w:pPr>
        <w:jc w:val="both"/>
        <w:rPr>
          <w:rFonts w:ascii="Arial" w:hAnsi="Arial" w:cs="Arial"/>
          <w:b/>
          <w:sz w:val="20"/>
          <w:szCs w:val="20"/>
          <w:lang w:val="fr-CA"/>
        </w:rPr>
      </w:pPr>
      <w:r w:rsidRPr="00C14286">
        <w:rPr>
          <w:rFonts w:ascii="Arial" w:hAnsi="Arial" w:cs="Arial"/>
          <w:b/>
          <w:sz w:val="20"/>
          <w:szCs w:val="20"/>
          <w:lang w:val="fr-CA"/>
        </w:rPr>
        <w:t>17.1 INTRODUCTION</w:t>
      </w:r>
    </w:p>
    <w:p w14:paraId="59682348" w14:textId="77777777" w:rsidR="00C14286" w:rsidRDefault="00C14286" w:rsidP="00EA533C">
      <w:pPr>
        <w:jc w:val="both"/>
        <w:rPr>
          <w:rFonts w:ascii="Arial" w:hAnsi="Arial" w:cs="Arial"/>
          <w:b/>
          <w:sz w:val="20"/>
          <w:szCs w:val="20"/>
          <w:lang w:val="fr-CA"/>
        </w:rPr>
      </w:pPr>
    </w:p>
    <w:p w14:paraId="64F19CE0" w14:textId="7FF6DAD3" w:rsidR="001054FF" w:rsidRPr="001054FF" w:rsidRDefault="001054FF" w:rsidP="00EA533C">
      <w:p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Paléozoïque :</w:t>
      </w:r>
    </w:p>
    <w:p w14:paraId="682596CF" w14:textId="77777777" w:rsidR="001054FF" w:rsidRPr="001054FF" w:rsidRDefault="001054FF" w:rsidP="001054FF">
      <w:pPr>
        <w:pStyle w:val="ListParagraph"/>
        <w:numPr>
          <w:ilvl w:val="0"/>
          <w:numId w:val="123"/>
        </w:numPr>
        <w:jc w:val="both"/>
        <w:rPr>
          <w:rFonts w:ascii="Arial" w:hAnsi="Arial" w:cs="Arial"/>
          <w:b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Origine des reptiles – 340 MA (carbonifère)</w:t>
      </w:r>
    </w:p>
    <w:p w14:paraId="6C6438E2" w14:textId="70558C64" w:rsidR="001054FF" w:rsidRPr="001054FF" w:rsidRDefault="001054FF" w:rsidP="001054FF">
      <w:pPr>
        <w:pStyle w:val="ListParagraph"/>
        <w:numPr>
          <w:ilvl w:val="0"/>
          <w:numId w:val="123"/>
        </w:numPr>
        <w:jc w:val="both"/>
        <w:rPr>
          <w:rFonts w:ascii="Arial" w:hAnsi="Arial" w:cs="Arial"/>
          <w:b/>
          <w:sz w:val="20"/>
          <w:szCs w:val="20"/>
          <w:lang w:val="fr-CA"/>
        </w:rPr>
      </w:pPr>
      <w:r w:rsidRPr="001054FF">
        <w:rPr>
          <w:rFonts w:ascii="Arial" w:hAnsi="Arial" w:cs="Arial"/>
          <w:sz w:val="20"/>
          <w:szCs w:val="20"/>
          <w:lang w:val="fr-CA"/>
        </w:rPr>
        <w:t>1</w:t>
      </w:r>
      <w:r w:rsidRPr="001054FF">
        <w:rPr>
          <w:rFonts w:ascii="Arial" w:hAnsi="Arial" w:cs="Arial"/>
          <w:sz w:val="20"/>
          <w:szCs w:val="20"/>
          <w:vertAlign w:val="superscript"/>
          <w:lang w:val="fr-CA"/>
        </w:rPr>
        <w:t>er</w:t>
      </w:r>
      <w:r w:rsidRPr="001054FF">
        <w:rPr>
          <w:rFonts w:ascii="Arial" w:hAnsi="Arial" w:cs="Arial"/>
          <w:sz w:val="20"/>
          <w:szCs w:val="20"/>
          <w:lang w:val="fr-CA"/>
        </w:rPr>
        <w:t xml:space="preserve"> fossile de vertébrés terrestres = amphibiens – 360 MA</w:t>
      </w:r>
      <w:r>
        <w:rPr>
          <w:rFonts w:ascii="Arial" w:hAnsi="Arial" w:cs="Arial"/>
          <w:sz w:val="20"/>
          <w:szCs w:val="20"/>
          <w:lang w:val="fr-CA"/>
        </w:rPr>
        <w:t xml:space="preserve"> (dévonien)</w:t>
      </w:r>
    </w:p>
    <w:p w14:paraId="3BFA7019" w14:textId="6A6314C6" w:rsidR="001054FF" w:rsidRPr="001054FF" w:rsidRDefault="001054FF" w:rsidP="001054FF">
      <w:pPr>
        <w:pStyle w:val="ListParagraph"/>
        <w:numPr>
          <w:ilvl w:val="0"/>
          <w:numId w:val="123"/>
        </w:numPr>
        <w:jc w:val="both"/>
        <w:rPr>
          <w:rFonts w:ascii="Arial" w:hAnsi="Arial" w:cs="Arial"/>
          <w:b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1</w:t>
      </w:r>
      <w:r w:rsidRPr="001054FF">
        <w:rPr>
          <w:rFonts w:ascii="Arial" w:hAnsi="Arial" w:cs="Arial"/>
          <w:sz w:val="20"/>
          <w:szCs w:val="20"/>
          <w:vertAlign w:val="superscript"/>
          <w:lang w:val="fr-CA"/>
        </w:rPr>
        <w:t>er</w:t>
      </w:r>
      <w:r>
        <w:rPr>
          <w:rFonts w:ascii="Arial" w:hAnsi="Arial" w:cs="Arial"/>
          <w:sz w:val="20"/>
          <w:szCs w:val="20"/>
          <w:lang w:val="fr-CA"/>
        </w:rPr>
        <w:t xml:space="preserve"> fossile d’animaux à mâchoires – 470 MA (ordovicien)</w:t>
      </w:r>
    </w:p>
    <w:p w14:paraId="1608F1ED" w14:textId="16E22213" w:rsidR="001054FF" w:rsidRPr="001054FF" w:rsidRDefault="001054FF" w:rsidP="001054FF">
      <w:pPr>
        <w:pStyle w:val="ListParagraph"/>
        <w:numPr>
          <w:ilvl w:val="0"/>
          <w:numId w:val="123"/>
        </w:numPr>
        <w:jc w:val="both"/>
        <w:rPr>
          <w:rFonts w:ascii="Arial" w:hAnsi="Arial" w:cs="Arial"/>
          <w:b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Colonisation de la terre ferme par les animaux = arthropodes (ordovicien)</w:t>
      </w:r>
    </w:p>
    <w:p w14:paraId="59C5ECF2" w14:textId="7620F1DA" w:rsidR="001054FF" w:rsidRPr="001054FF" w:rsidRDefault="001054FF" w:rsidP="001054FF">
      <w:pPr>
        <w:pStyle w:val="ListParagraph"/>
        <w:numPr>
          <w:ilvl w:val="0"/>
          <w:numId w:val="123"/>
        </w:numPr>
        <w:jc w:val="both"/>
        <w:rPr>
          <w:rFonts w:ascii="Arial" w:hAnsi="Arial" w:cs="Arial"/>
          <w:b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1</w:t>
      </w:r>
      <w:r w:rsidRPr="001054FF">
        <w:rPr>
          <w:rFonts w:ascii="Arial" w:hAnsi="Arial" w:cs="Arial"/>
          <w:sz w:val="20"/>
          <w:szCs w:val="20"/>
          <w:vertAlign w:val="superscript"/>
          <w:lang w:val="fr-CA"/>
        </w:rPr>
        <w:t>er</w:t>
      </w:r>
      <w:r>
        <w:rPr>
          <w:rFonts w:ascii="Arial" w:hAnsi="Arial" w:cs="Arial"/>
          <w:sz w:val="20"/>
          <w:szCs w:val="20"/>
          <w:lang w:val="fr-CA"/>
        </w:rPr>
        <w:t xml:space="preserve"> fossile de Cordés et de crâniates – 530 MA (cambrien)</w:t>
      </w:r>
    </w:p>
    <w:p w14:paraId="067FA19E" w14:textId="22ABB522" w:rsidR="001054FF" w:rsidRPr="001054FF" w:rsidRDefault="001054FF" w:rsidP="001054FF">
      <w:pPr>
        <w:pStyle w:val="ListParagraph"/>
        <w:numPr>
          <w:ilvl w:val="0"/>
          <w:numId w:val="123"/>
        </w:numPr>
        <w:jc w:val="both"/>
        <w:rPr>
          <w:rFonts w:ascii="Arial" w:hAnsi="Arial" w:cs="Arial"/>
          <w:b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1</w:t>
      </w:r>
      <w:r w:rsidRPr="001054FF">
        <w:rPr>
          <w:rFonts w:ascii="Arial" w:hAnsi="Arial" w:cs="Arial"/>
          <w:sz w:val="20"/>
          <w:szCs w:val="20"/>
          <w:vertAlign w:val="superscript"/>
          <w:lang w:val="fr-CA"/>
        </w:rPr>
        <w:t>er</w:t>
      </w:r>
      <w:r>
        <w:rPr>
          <w:rFonts w:ascii="Arial" w:hAnsi="Arial" w:cs="Arial"/>
          <w:sz w:val="20"/>
          <w:szCs w:val="20"/>
          <w:lang w:val="fr-CA"/>
        </w:rPr>
        <w:t xml:space="preserve"> fossile des animaux – 575 MA (ediacarien)</w:t>
      </w:r>
    </w:p>
    <w:p w14:paraId="68EB370C" w14:textId="305090CD" w:rsidR="001054FF" w:rsidRPr="00CF47CA" w:rsidRDefault="001054FF" w:rsidP="001054FF">
      <w:pPr>
        <w:pStyle w:val="ListParagraph"/>
        <w:numPr>
          <w:ilvl w:val="0"/>
          <w:numId w:val="123"/>
        </w:numPr>
        <w:jc w:val="both"/>
        <w:rPr>
          <w:rFonts w:ascii="Arial" w:hAnsi="Arial" w:cs="Arial"/>
          <w:b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Mammifères = 200 MA</w:t>
      </w:r>
    </w:p>
    <w:p w14:paraId="674E367C" w14:textId="77777777" w:rsidR="00CF47CA" w:rsidRDefault="00CF47CA" w:rsidP="00CF47CA">
      <w:pPr>
        <w:jc w:val="both"/>
        <w:rPr>
          <w:rFonts w:ascii="Arial" w:hAnsi="Arial" w:cs="Arial"/>
          <w:b/>
          <w:sz w:val="20"/>
          <w:szCs w:val="20"/>
          <w:lang w:val="fr-CA"/>
        </w:rPr>
      </w:pPr>
    </w:p>
    <w:p w14:paraId="65B12D42" w14:textId="59222101" w:rsidR="00CF47CA" w:rsidRPr="00CF47CA" w:rsidRDefault="00CF47CA" w:rsidP="00CF47CA">
      <w:pPr>
        <w:jc w:val="both"/>
        <w:rPr>
          <w:rFonts w:ascii="Arial" w:hAnsi="Arial" w:cs="Arial"/>
          <w:b/>
          <w:sz w:val="20"/>
          <w:szCs w:val="20"/>
          <w:lang w:val="fr-CA"/>
        </w:rPr>
      </w:pPr>
      <w:r>
        <w:rPr>
          <w:rFonts w:ascii="Arial" w:hAnsi="Arial" w:cs="Arial"/>
          <w:b/>
          <w:sz w:val="20"/>
          <w:szCs w:val="20"/>
          <w:lang w:val="fr-CA"/>
        </w:rPr>
        <w:t>17.2 ÉCHINODERMES</w:t>
      </w:r>
    </w:p>
    <w:p w14:paraId="0B1E6C02" w14:textId="77777777" w:rsidR="00C14286" w:rsidRPr="00C14286" w:rsidRDefault="00C14286" w:rsidP="00EA533C">
      <w:pPr>
        <w:jc w:val="both"/>
        <w:rPr>
          <w:rFonts w:ascii="Arial" w:hAnsi="Arial" w:cs="Arial"/>
          <w:b/>
          <w:sz w:val="20"/>
          <w:szCs w:val="20"/>
          <w:lang w:val="fr-CA"/>
        </w:rPr>
      </w:pPr>
    </w:p>
    <w:p w14:paraId="402B966C" w14:textId="5C4C27CF" w:rsidR="00EA533C" w:rsidRDefault="00787C68" w:rsidP="00EA533C">
      <w:p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Cordés et échinodermes partagent les caractéristiques des deutérostomes :</w:t>
      </w:r>
    </w:p>
    <w:p w14:paraId="70A028E8" w14:textId="51EC108D" w:rsidR="00787C68" w:rsidRDefault="00787C68" w:rsidP="00787C68">
      <w:pPr>
        <w:pStyle w:val="ListParagraph"/>
        <w:numPr>
          <w:ilvl w:val="0"/>
          <w:numId w:val="124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Segmentation radiaire et indéterminée</w:t>
      </w:r>
    </w:p>
    <w:p w14:paraId="40E2A54B" w14:textId="54F5D96B" w:rsidR="00787C68" w:rsidRDefault="00787C68" w:rsidP="00787C68">
      <w:pPr>
        <w:pStyle w:val="ListParagraph"/>
        <w:numPr>
          <w:ilvl w:val="0"/>
          <w:numId w:val="124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Développement du coelome à partir de l’archentéron (entérocoele)</w:t>
      </w:r>
    </w:p>
    <w:p w14:paraId="1BB6F586" w14:textId="6677DCE6" w:rsidR="00787C68" w:rsidRDefault="00787C68" w:rsidP="00787C68">
      <w:pPr>
        <w:pStyle w:val="ListParagraph"/>
        <w:numPr>
          <w:ilvl w:val="0"/>
          <w:numId w:val="124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Formation de la bouche à l’opposé du blastopore</w:t>
      </w:r>
    </w:p>
    <w:p w14:paraId="67FCC0A8" w14:textId="204DABF3" w:rsidR="00787C68" w:rsidRDefault="00787C68" w:rsidP="00787C68">
      <w:pPr>
        <w:pStyle w:val="ListParagraph"/>
        <w:numPr>
          <w:ilvl w:val="1"/>
          <w:numId w:val="124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Animaux marins qui bougent lentement ou qui sont sessiles</w:t>
      </w:r>
    </w:p>
    <w:p w14:paraId="4938BA3E" w14:textId="17E9C11C" w:rsidR="00787C68" w:rsidRDefault="00787C68" w:rsidP="00787C68">
      <w:pPr>
        <w:pStyle w:val="ListParagraph"/>
        <w:numPr>
          <w:ilvl w:val="1"/>
          <w:numId w:val="124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Forme adultes radiaire mais larve montre une symétrie bilatérale</w:t>
      </w:r>
    </w:p>
    <w:p w14:paraId="5CF0AB55" w14:textId="0581AEF9" w:rsidR="00787C68" w:rsidRDefault="00787C68" w:rsidP="00787C68">
      <w:pPr>
        <w:pStyle w:val="ListParagraph"/>
        <w:numPr>
          <w:ilvl w:val="2"/>
          <w:numId w:val="124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Ex : étoile de mer, ophiure</w:t>
      </w:r>
    </w:p>
    <w:p w14:paraId="483A7405" w14:textId="4BFECF40" w:rsidR="00787C68" w:rsidRDefault="00787C68" w:rsidP="00787C68">
      <w:pPr>
        <w:pStyle w:val="ListParagraph"/>
        <w:numPr>
          <w:ilvl w:val="2"/>
          <w:numId w:val="124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Ex 2 : lis de mer (sessile), oursins et concombres de mers</w:t>
      </w:r>
    </w:p>
    <w:p w14:paraId="00B5C0FE" w14:textId="77777777" w:rsidR="00A33EB6" w:rsidRDefault="00A33EB6" w:rsidP="00A33EB6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336F2F5A" w14:textId="624DC2C8" w:rsidR="00A33EB6" w:rsidRPr="003123C2" w:rsidRDefault="00A33EB6" w:rsidP="00A33EB6">
      <w:pPr>
        <w:jc w:val="both"/>
        <w:rPr>
          <w:rFonts w:ascii="Arial" w:hAnsi="Arial" w:cs="Arial"/>
          <w:b/>
          <w:sz w:val="20"/>
          <w:szCs w:val="20"/>
          <w:lang w:val="fr-CA"/>
        </w:rPr>
      </w:pPr>
      <w:r w:rsidRPr="003123C2">
        <w:rPr>
          <w:rFonts w:ascii="Arial" w:hAnsi="Arial" w:cs="Arial"/>
          <w:b/>
          <w:sz w:val="20"/>
          <w:szCs w:val="20"/>
          <w:lang w:val="fr-CA"/>
        </w:rPr>
        <w:t>17.3 CORDÉS</w:t>
      </w:r>
    </w:p>
    <w:p w14:paraId="4B78547B" w14:textId="77777777" w:rsidR="00A33EB6" w:rsidRDefault="00A33EB6" w:rsidP="00A33EB6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2B214A4D" w14:textId="04AD4D42" w:rsidR="00A33EB6" w:rsidRDefault="00A33EB6" w:rsidP="00A33EB6">
      <w:p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4 caractères dérivés commun :</w:t>
      </w:r>
    </w:p>
    <w:p w14:paraId="07797E66" w14:textId="58BBF83B" w:rsidR="00A33EB6" w:rsidRDefault="00A33EB6" w:rsidP="00A33EB6">
      <w:pPr>
        <w:pStyle w:val="ListParagraph"/>
        <w:numPr>
          <w:ilvl w:val="0"/>
          <w:numId w:val="125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Corde dorsale</w:t>
      </w:r>
    </w:p>
    <w:p w14:paraId="1C99F0EA" w14:textId="57296D1F" w:rsidR="00A33EB6" w:rsidRDefault="00A33EB6" w:rsidP="00A33EB6">
      <w:pPr>
        <w:pStyle w:val="ListParagraph"/>
        <w:numPr>
          <w:ilvl w:val="0"/>
          <w:numId w:val="125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Notochorde (tube neural dorsal creux)</w:t>
      </w:r>
    </w:p>
    <w:p w14:paraId="6A0EDC61" w14:textId="7D007BC8" w:rsidR="00A33EB6" w:rsidRDefault="00A33EB6" w:rsidP="00A33EB6">
      <w:pPr>
        <w:pStyle w:val="ListParagraph"/>
        <w:numPr>
          <w:ilvl w:val="0"/>
          <w:numId w:val="125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Queue musculaire postanale</w:t>
      </w:r>
    </w:p>
    <w:p w14:paraId="165604BD" w14:textId="10127B5A" w:rsidR="00A33EB6" w:rsidRDefault="00A33EB6" w:rsidP="00A33EB6">
      <w:pPr>
        <w:pStyle w:val="ListParagraph"/>
        <w:numPr>
          <w:ilvl w:val="0"/>
          <w:numId w:val="125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Rainures (fentes branchiales)</w:t>
      </w:r>
    </w:p>
    <w:p w14:paraId="0E8E9C65" w14:textId="77777777" w:rsidR="00A33EB6" w:rsidRDefault="00A33EB6" w:rsidP="00A33EB6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6B5B6063" w14:textId="1776A3C5" w:rsidR="00A33EB6" w:rsidRDefault="00A33EB6" w:rsidP="00A33EB6">
      <w:p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Céphalochordés : morphologie ressemblant à une corde à l’âge adulte – attrape nourriture en suspension (expose tête, corps dans le sol)</w:t>
      </w:r>
    </w:p>
    <w:p w14:paraId="530BF29C" w14:textId="232CD36E" w:rsidR="00A33EB6" w:rsidRDefault="00A33EB6" w:rsidP="00A33EB6">
      <w:pPr>
        <w:pStyle w:val="ListParagraph"/>
        <w:numPr>
          <w:ilvl w:val="0"/>
          <w:numId w:val="126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Ex : branchiostoma</w:t>
      </w:r>
    </w:p>
    <w:p w14:paraId="30ED5197" w14:textId="77777777" w:rsidR="00B12E8A" w:rsidRDefault="00B12E8A" w:rsidP="00B12E8A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278F1015" w14:textId="75BEBB14" w:rsidR="00B12E8A" w:rsidRDefault="00B12E8A" w:rsidP="00B12E8A">
      <w:p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Urochordés : caractéristiques de cordés visibles chez les larves</w:t>
      </w:r>
    </w:p>
    <w:p w14:paraId="311BE9F9" w14:textId="314FABC4" w:rsidR="00B12E8A" w:rsidRDefault="00B12E8A" w:rsidP="00B12E8A">
      <w:pPr>
        <w:pStyle w:val="ListParagraph"/>
        <w:numPr>
          <w:ilvl w:val="0"/>
          <w:numId w:val="126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Hypothèse pédomorphique de l’évolution des crâniates</w:t>
      </w:r>
    </w:p>
    <w:p w14:paraId="79B76B53" w14:textId="77777777" w:rsidR="003123C2" w:rsidRDefault="003123C2" w:rsidP="003123C2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4E10B16D" w14:textId="267ADC49" w:rsidR="003123C2" w:rsidRDefault="003123C2" w:rsidP="003123C2">
      <w:p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17.4 CRÂNIATES</w:t>
      </w:r>
    </w:p>
    <w:p w14:paraId="50E2C3B5" w14:textId="77777777" w:rsidR="003123C2" w:rsidRDefault="003123C2" w:rsidP="003123C2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526194B7" w14:textId="4D9AE938" w:rsidR="003123C2" w:rsidRDefault="003123C2" w:rsidP="003123C2">
      <w:p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Crâniates : crête neurale (cellules embryonnaires situées près des replis du tube neural en formation) + structures crâniennes</w:t>
      </w:r>
    </w:p>
    <w:p w14:paraId="5D50D576" w14:textId="38A577E0" w:rsidR="002925B5" w:rsidRDefault="002925B5" w:rsidP="002925B5">
      <w:pPr>
        <w:pStyle w:val="ListParagraph"/>
        <w:numPr>
          <w:ilvl w:val="0"/>
          <w:numId w:val="127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Crête neurale = à l’origine de plusieurs éléments du crâne</w:t>
      </w:r>
    </w:p>
    <w:p w14:paraId="4F3ED606" w14:textId="6DFB0112" w:rsidR="002925B5" w:rsidRDefault="002925B5" w:rsidP="002925B5">
      <w:pPr>
        <w:pStyle w:val="ListParagraph"/>
        <w:numPr>
          <w:ilvl w:val="0"/>
          <w:numId w:val="127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Possède un métabolisme ++ élevé, hémoglobine, reins</w:t>
      </w:r>
    </w:p>
    <w:p w14:paraId="10BF3787" w14:textId="1E1D881A" w:rsidR="002925B5" w:rsidRDefault="002925B5" w:rsidP="002925B5">
      <w:pPr>
        <w:pStyle w:val="ListParagraph"/>
        <w:numPr>
          <w:ilvl w:val="0"/>
          <w:numId w:val="127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Tube digestif = entouré de muscles, cœur avec au moins 2 cavités</w:t>
      </w:r>
    </w:p>
    <w:p w14:paraId="209DA561" w14:textId="77DB3749" w:rsidR="00E82860" w:rsidRDefault="00E82860" w:rsidP="00E82860">
      <w:pPr>
        <w:pStyle w:val="ListParagraph"/>
        <w:numPr>
          <w:ilvl w:val="1"/>
          <w:numId w:val="127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lastRenderedPageBreak/>
        <w:t>Ex : Myxines (30 espèces marines), myllokummingia, haikouelle (cerveau, mais pas de crâne)</w:t>
      </w:r>
    </w:p>
    <w:p w14:paraId="053C5D7D" w14:textId="77777777" w:rsidR="00E82860" w:rsidRDefault="00E82860" w:rsidP="00E82860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7BBB6EB2" w14:textId="7CAA33F2" w:rsidR="00E82860" w:rsidRPr="00E82860" w:rsidRDefault="00E82860" w:rsidP="00E82860">
      <w:pPr>
        <w:jc w:val="both"/>
        <w:rPr>
          <w:rFonts w:ascii="Arial" w:hAnsi="Arial" w:cs="Arial"/>
          <w:b/>
          <w:sz w:val="20"/>
          <w:szCs w:val="20"/>
          <w:lang w:val="fr-CA"/>
        </w:rPr>
      </w:pPr>
      <w:r w:rsidRPr="00E82860">
        <w:rPr>
          <w:rFonts w:ascii="Arial" w:hAnsi="Arial" w:cs="Arial"/>
          <w:b/>
          <w:sz w:val="20"/>
          <w:szCs w:val="20"/>
          <w:lang w:val="fr-CA"/>
        </w:rPr>
        <w:t>17.5 VERTÉBRÉS SANS MÂCHOIRES</w:t>
      </w:r>
    </w:p>
    <w:p w14:paraId="4165E25F" w14:textId="77777777" w:rsidR="00E82860" w:rsidRDefault="00E82860" w:rsidP="00E82860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2897B829" w14:textId="135DFC51" w:rsidR="00E82860" w:rsidRDefault="00E82860" w:rsidP="00E82860">
      <w:p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Vertébrés : animaux prédateurs actifs ayant un squelette et système nerveux ++ complexe (avec colonne vertébrale)</w:t>
      </w:r>
    </w:p>
    <w:p w14:paraId="23AF33AB" w14:textId="4EFC72AE" w:rsidR="00E82860" w:rsidRDefault="00E82860" w:rsidP="00E82860">
      <w:pPr>
        <w:pStyle w:val="ListParagraph"/>
        <w:numPr>
          <w:ilvl w:val="0"/>
          <w:numId w:val="128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Portion de leur corde dorsale se solidifie en un centrum vertébral</w:t>
      </w:r>
    </w:p>
    <w:p w14:paraId="13C841A2" w14:textId="5E9902FE" w:rsidR="00E82860" w:rsidRDefault="00E82860" w:rsidP="00E82860">
      <w:pPr>
        <w:pStyle w:val="ListParagraph"/>
        <w:numPr>
          <w:ilvl w:val="1"/>
          <w:numId w:val="128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Ex : lamproie</w:t>
      </w:r>
      <w:r w:rsidR="0028380F">
        <w:rPr>
          <w:rFonts w:ascii="Arial" w:hAnsi="Arial" w:cs="Arial"/>
          <w:sz w:val="20"/>
          <w:szCs w:val="20"/>
          <w:lang w:val="fr-CA"/>
        </w:rPr>
        <w:t xml:space="preserve"> (pas d’estomac)</w:t>
      </w:r>
    </w:p>
    <w:p w14:paraId="48A82D9E" w14:textId="6EE201B6" w:rsidR="00E82860" w:rsidRDefault="00E82860" w:rsidP="00E82860">
      <w:pPr>
        <w:pStyle w:val="ListParagraph"/>
        <w:numPr>
          <w:ilvl w:val="0"/>
          <w:numId w:val="128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Vertébrés sans mâchoires disparu</w:t>
      </w:r>
    </w:p>
    <w:p w14:paraId="4DFFF189" w14:textId="4937CAA9" w:rsidR="00E82860" w:rsidRDefault="00E82860" w:rsidP="00E82860">
      <w:pPr>
        <w:pStyle w:val="ListParagraph"/>
        <w:numPr>
          <w:ilvl w:val="0"/>
          <w:numId w:val="128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Abondants du Cambrien au Dévonien seulement</w:t>
      </w:r>
    </w:p>
    <w:p w14:paraId="57C8B0E9" w14:textId="77777777" w:rsidR="00E82860" w:rsidRDefault="00E82860" w:rsidP="00E82860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7C9EE646" w14:textId="046BD3DC" w:rsidR="00E82860" w:rsidRPr="00E82860" w:rsidRDefault="00E82860" w:rsidP="00E82860">
      <w:p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Ostracodermes : vertébrés à plaque osseuses sans mâchoires</w:t>
      </w:r>
    </w:p>
    <w:p w14:paraId="45C8509B" w14:textId="77777777" w:rsidR="00E82860" w:rsidRDefault="00E82860" w:rsidP="00E82860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7FE96B19" w14:textId="05189945" w:rsidR="00E82860" w:rsidRDefault="00E82860" w:rsidP="00E82860">
      <w:p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Développement embryonnaire :</w:t>
      </w:r>
    </w:p>
    <w:p w14:paraId="1BBC9461" w14:textId="0A3150D5" w:rsidR="00E82860" w:rsidRDefault="00E82860" w:rsidP="00E82860">
      <w:pPr>
        <w:pStyle w:val="ListParagraph"/>
        <w:numPr>
          <w:ilvl w:val="0"/>
          <w:numId w:val="128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Notochorde : s’entoure d’une enveloppe cartilagineuse ou osseuse = centrum</w:t>
      </w:r>
    </w:p>
    <w:p w14:paraId="0D1C1A80" w14:textId="0D9A420A" w:rsidR="00E82860" w:rsidRDefault="00E82860" w:rsidP="00E82860">
      <w:pPr>
        <w:pStyle w:val="ListParagraph"/>
        <w:numPr>
          <w:ilvl w:val="0"/>
          <w:numId w:val="128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Tube neural : entouré par arc neural (sous centrum et protège vaisseaux sanguins)</w:t>
      </w:r>
    </w:p>
    <w:p w14:paraId="665CB50B" w14:textId="317294EE" w:rsidR="00E82860" w:rsidRDefault="00E82860" w:rsidP="00E82860">
      <w:pPr>
        <w:pStyle w:val="ListParagraph"/>
        <w:numPr>
          <w:ilvl w:val="0"/>
          <w:numId w:val="128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Colonne vertébrale : souple + solide sur laquelle les muscles de locomotion vont s’attacher</w:t>
      </w:r>
    </w:p>
    <w:p w14:paraId="37AB5E3D" w14:textId="77777777" w:rsidR="00E82860" w:rsidRDefault="00E82860" w:rsidP="00E82860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5C4D9A3F" w14:textId="6D2AC2BA" w:rsidR="00E82860" w:rsidRPr="00E84C57" w:rsidRDefault="00E82860" w:rsidP="00E82860">
      <w:pPr>
        <w:jc w:val="both"/>
        <w:rPr>
          <w:rFonts w:ascii="Arial" w:hAnsi="Arial" w:cs="Arial"/>
          <w:b/>
          <w:sz w:val="20"/>
          <w:szCs w:val="20"/>
          <w:lang w:val="fr-CA"/>
        </w:rPr>
      </w:pPr>
      <w:r w:rsidRPr="00E84C57">
        <w:rPr>
          <w:rFonts w:ascii="Arial" w:hAnsi="Arial" w:cs="Arial"/>
          <w:b/>
          <w:sz w:val="20"/>
          <w:szCs w:val="20"/>
          <w:lang w:val="fr-CA"/>
        </w:rPr>
        <w:t>17.6 GNATHOSTOMES</w:t>
      </w:r>
    </w:p>
    <w:p w14:paraId="28234C16" w14:textId="77777777" w:rsidR="00E82860" w:rsidRDefault="00E82860" w:rsidP="00E82860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1C7D5880" w14:textId="1D4B6FC5" w:rsidR="00E82860" w:rsidRDefault="00E82860" w:rsidP="00E82860">
      <w:p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Gnathostomes : vertébrés à mâchoire</w:t>
      </w:r>
    </w:p>
    <w:p w14:paraId="3BCA5321" w14:textId="7B9265ED" w:rsidR="00574DBA" w:rsidRPr="00574DBA" w:rsidRDefault="00574DBA" w:rsidP="00574DBA">
      <w:pPr>
        <w:pStyle w:val="ListParagraph"/>
        <w:numPr>
          <w:ilvl w:val="0"/>
          <w:numId w:val="126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Acanthodiens = ancêtre de tous les vertébrés (sauf requins)</w:t>
      </w:r>
    </w:p>
    <w:p w14:paraId="5460B6A3" w14:textId="77777777" w:rsidR="00E82860" w:rsidRDefault="00E82860" w:rsidP="00E82860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720BA943" w14:textId="19C3F1DF" w:rsidR="00E82860" w:rsidRDefault="00E82860" w:rsidP="00E82860">
      <w:p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Caractères dérivés :</w:t>
      </w:r>
    </w:p>
    <w:p w14:paraId="677B7F51" w14:textId="2C7D3674" w:rsidR="0028380F" w:rsidRDefault="0028380F" w:rsidP="0028380F">
      <w:pPr>
        <w:pStyle w:val="ListParagraph"/>
        <w:numPr>
          <w:ilvl w:val="0"/>
          <w:numId w:val="129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Gros cerveau (++ d’organes sensoriels)</w:t>
      </w:r>
    </w:p>
    <w:p w14:paraId="73B61CD6" w14:textId="51F6BAC5" w:rsidR="0028380F" w:rsidRDefault="0028380F" w:rsidP="0028380F">
      <w:pPr>
        <w:pStyle w:val="ListParagraph"/>
        <w:numPr>
          <w:ilvl w:val="0"/>
          <w:numId w:val="129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Ligne latérale (surtout chez gnat aquatiques)</w:t>
      </w:r>
    </w:p>
    <w:p w14:paraId="2A386E93" w14:textId="39BB7670" w:rsidR="0028380F" w:rsidRDefault="0028380F" w:rsidP="0028380F">
      <w:pPr>
        <w:pStyle w:val="ListParagraph"/>
        <w:numPr>
          <w:ilvl w:val="0"/>
          <w:numId w:val="129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Minéralisation de l’endosquelette (cartilagineux – requin)</w:t>
      </w:r>
    </w:p>
    <w:p w14:paraId="67BB810D" w14:textId="5D448695" w:rsidR="0028380F" w:rsidRDefault="0028380F" w:rsidP="0028380F">
      <w:pPr>
        <w:pStyle w:val="ListParagraph"/>
        <w:numPr>
          <w:ilvl w:val="0"/>
          <w:numId w:val="129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Mâchoires</w:t>
      </w:r>
    </w:p>
    <w:p w14:paraId="2A694661" w14:textId="3BAB62FC" w:rsidR="00574DBA" w:rsidRDefault="00574DBA" w:rsidP="00574DBA">
      <w:pPr>
        <w:pStyle w:val="ListParagraph"/>
        <w:numPr>
          <w:ilvl w:val="1"/>
          <w:numId w:val="129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2 arc branchiaux = modifiés pour donner mâchoires soutien ; évolué pour attraper et manger</w:t>
      </w:r>
    </w:p>
    <w:p w14:paraId="2F6F5882" w14:textId="32959AF3" w:rsidR="00574DBA" w:rsidRDefault="00574DBA" w:rsidP="00574DBA">
      <w:pPr>
        <w:pStyle w:val="ListParagraph"/>
        <w:numPr>
          <w:ilvl w:val="2"/>
          <w:numId w:val="129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Ex : placodermes (ancien des requins)</w:t>
      </w:r>
    </w:p>
    <w:p w14:paraId="486CFC00" w14:textId="6219AADE" w:rsidR="00574DBA" w:rsidRDefault="00574DBA" w:rsidP="00574DBA">
      <w:pPr>
        <w:pStyle w:val="ListParagraph"/>
        <w:numPr>
          <w:ilvl w:val="1"/>
          <w:numId w:val="129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Animaux sans mâchoires = 1 arc branchiale (hyoïdien) – ex : ostracodermes</w:t>
      </w:r>
    </w:p>
    <w:p w14:paraId="3066233C" w14:textId="5BA3F3BC" w:rsidR="00574DBA" w:rsidRDefault="00574DBA" w:rsidP="00574DBA">
      <w:pPr>
        <w:pStyle w:val="ListParagraph"/>
        <w:numPr>
          <w:ilvl w:val="2"/>
          <w:numId w:val="129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Humain = arc hyoïdien pour soutenir langue</w:t>
      </w:r>
    </w:p>
    <w:p w14:paraId="46F57DFF" w14:textId="77777777" w:rsidR="000E0401" w:rsidRDefault="000E0401" w:rsidP="000E0401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12D94EDF" w14:textId="2BFACDDD" w:rsidR="000E0401" w:rsidRDefault="000E0401" w:rsidP="000E0401">
      <w:p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Premiers poissons fossiles</w:t>
      </w:r>
      <w:r w:rsidR="00E84C57">
        <w:rPr>
          <w:rFonts w:ascii="Arial" w:hAnsi="Arial" w:cs="Arial"/>
          <w:sz w:val="20"/>
          <w:szCs w:val="20"/>
          <w:lang w:val="fr-CA"/>
        </w:rPr>
        <w:t xml:space="preserve"> (470 MA – 360 MA)</w:t>
      </w:r>
    </w:p>
    <w:p w14:paraId="608A12A9" w14:textId="51B76B7B" w:rsidR="00E84C57" w:rsidRDefault="00E84C57" w:rsidP="00E84C57">
      <w:pPr>
        <w:pStyle w:val="ListParagraph"/>
        <w:numPr>
          <w:ilvl w:val="0"/>
          <w:numId w:val="130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Placodermes : poissons à cuirasse (1-10m)</w:t>
      </w:r>
    </w:p>
    <w:p w14:paraId="28F4C85D" w14:textId="65A04343" w:rsidR="00E84C57" w:rsidRDefault="00E84C57" w:rsidP="00E84C57">
      <w:pPr>
        <w:pStyle w:val="ListParagraph"/>
        <w:numPr>
          <w:ilvl w:val="1"/>
          <w:numId w:val="130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Prédateur, nageoire paire</w:t>
      </w:r>
    </w:p>
    <w:p w14:paraId="0A4A7612" w14:textId="33C1086D" w:rsidR="00E84C57" w:rsidRDefault="00E84C57" w:rsidP="00E84C57">
      <w:pPr>
        <w:pStyle w:val="ListParagraph"/>
        <w:numPr>
          <w:ilvl w:val="1"/>
          <w:numId w:val="130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Viviparité</w:t>
      </w:r>
    </w:p>
    <w:p w14:paraId="5041606B" w14:textId="321CF6E3" w:rsidR="00E84C57" w:rsidRDefault="00E84C57" w:rsidP="00E84C57">
      <w:pPr>
        <w:pStyle w:val="ListParagraph"/>
        <w:numPr>
          <w:ilvl w:val="0"/>
          <w:numId w:val="130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Acanthodiens : poissons d’épines (ancêtre des poissons osseux modernes)</w:t>
      </w:r>
    </w:p>
    <w:p w14:paraId="1C382D3F" w14:textId="77777777" w:rsidR="00E84C57" w:rsidRDefault="00E84C57" w:rsidP="00E84C57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65D1D6B5" w14:textId="6F18EB7B" w:rsidR="00E84C57" w:rsidRPr="00E84C57" w:rsidRDefault="00E84C57" w:rsidP="00E84C57">
      <w:pPr>
        <w:jc w:val="both"/>
        <w:rPr>
          <w:rFonts w:ascii="Arial" w:hAnsi="Arial" w:cs="Arial"/>
          <w:b/>
          <w:sz w:val="20"/>
          <w:szCs w:val="20"/>
          <w:lang w:val="fr-CA"/>
        </w:rPr>
      </w:pPr>
      <w:r w:rsidRPr="00E84C57">
        <w:rPr>
          <w:rFonts w:ascii="Arial" w:hAnsi="Arial" w:cs="Arial"/>
          <w:b/>
          <w:sz w:val="20"/>
          <w:szCs w:val="20"/>
          <w:lang w:val="fr-CA"/>
        </w:rPr>
        <w:t>17.7 POISSONS CARTILAGINEUX (CHONDRICHTHYENS)</w:t>
      </w:r>
    </w:p>
    <w:p w14:paraId="3E26BC77" w14:textId="77777777" w:rsidR="00E84C57" w:rsidRDefault="00E84C57" w:rsidP="00E84C57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2A0ECE1D" w14:textId="2B8759C4" w:rsidR="00E84C57" w:rsidRDefault="00E84C57" w:rsidP="00E84C57">
      <w:p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3 grands groupes : requins (400 MA), raies, chimère (200 MA)</w:t>
      </w:r>
    </w:p>
    <w:p w14:paraId="2601BB9E" w14:textId="4563F667" w:rsidR="00E84C57" w:rsidRDefault="00E84C57" w:rsidP="00E84C57">
      <w:pPr>
        <w:pStyle w:val="ListParagraph"/>
        <w:numPr>
          <w:ilvl w:val="0"/>
          <w:numId w:val="131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Caractère dérivé : squelette cartilagineux (renforcé par carbonate de calcium)</w:t>
      </w:r>
    </w:p>
    <w:p w14:paraId="484976EB" w14:textId="69B0A243" w:rsidR="00E84C57" w:rsidRDefault="00E84C57" w:rsidP="00E84C57">
      <w:pPr>
        <w:pStyle w:val="ListParagraph"/>
        <w:numPr>
          <w:ilvl w:val="0"/>
          <w:numId w:val="131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Valvule spirale dans intestin (meilleure absorption de nutriments + chemin plus courts)</w:t>
      </w:r>
    </w:p>
    <w:p w14:paraId="0A3A1736" w14:textId="0A111007" w:rsidR="00E84C57" w:rsidRDefault="00E84C57" w:rsidP="00E84C57">
      <w:pPr>
        <w:pStyle w:val="ListParagraph"/>
        <w:numPr>
          <w:ilvl w:val="0"/>
          <w:numId w:val="131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Excellent sens de l’odorat</w:t>
      </w:r>
    </w:p>
    <w:p w14:paraId="384DD675" w14:textId="77777777" w:rsidR="00E84C57" w:rsidRDefault="00E84C57" w:rsidP="00E84C57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12192CEF" w14:textId="5183D9A2" w:rsidR="00E84C57" w:rsidRDefault="00E84C57" w:rsidP="00E84C57">
      <w:p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Dentition :</w:t>
      </w:r>
    </w:p>
    <w:p w14:paraId="4A40EBA6" w14:textId="0525A523" w:rsidR="00E84C57" w:rsidRDefault="00E84C57" w:rsidP="00E84C57">
      <w:pPr>
        <w:pStyle w:val="ListParagraph"/>
        <w:numPr>
          <w:ilvl w:val="0"/>
          <w:numId w:val="132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Écailles modifiées</w:t>
      </w:r>
    </w:p>
    <w:p w14:paraId="2287B654" w14:textId="0820D0A8" w:rsidR="00E84C57" w:rsidRDefault="00E84C57" w:rsidP="00E84C57">
      <w:pPr>
        <w:pStyle w:val="ListParagraph"/>
        <w:numPr>
          <w:ilvl w:val="0"/>
          <w:numId w:val="132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Dents sur plus de 20 rangée + remplacement continuel (perd dents après manger = rangée dents d’extra en arrière)</w:t>
      </w:r>
    </w:p>
    <w:p w14:paraId="71814AD5" w14:textId="4FF9CE9E" w:rsidR="00E84C57" w:rsidRDefault="00E84C57" w:rsidP="00E84C57">
      <w:pPr>
        <w:pStyle w:val="ListParagraph"/>
        <w:numPr>
          <w:ilvl w:val="0"/>
          <w:numId w:val="132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Structure interne de mâchoire permet projection vers l’avant = suspensorium</w:t>
      </w:r>
    </w:p>
    <w:p w14:paraId="31E8AB29" w14:textId="77777777" w:rsidR="00FD4105" w:rsidRDefault="00FD4105" w:rsidP="00FD4105">
      <w:pPr>
        <w:pStyle w:val="ListParagraph"/>
        <w:jc w:val="both"/>
        <w:rPr>
          <w:rFonts w:ascii="Arial" w:hAnsi="Arial" w:cs="Arial"/>
          <w:sz w:val="20"/>
          <w:szCs w:val="20"/>
          <w:lang w:val="fr-CA"/>
        </w:rPr>
      </w:pPr>
    </w:p>
    <w:p w14:paraId="64F3A8E9" w14:textId="146F1A1D" w:rsidR="00E84C57" w:rsidRDefault="00E84C57" w:rsidP="00E84C57">
      <w:p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Profil hydrodynamique :</w:t>
      </w:r>
    </w:p>
    <w:p w14:paraId="054987E8" w14:textId="3BAB1192" w:rsidR="00E84C57" w:rsidRDefault="00E84C57" w:rsidP="00E84C57">
      <w:pPr>
        <w:pStyle w:val="ListParagraph"/>
        <w:numPr>
          <w:ilvl w:val="0"/>
          <w:numId w:val="133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Nageoires paires musculeuses qui permettent de planer</w:t>
      </w:r>
    </w:p>
    <w:p w14:paraId="5D525C48" w14:textId="1CFDA1B5" w:rsidR="00E84C57" w:rsidRDefault="00E84C57" w:rsidP="00E84C57">
      <w:pPr>
        <w:pStyle w:val="ListParagraph"/>
        <w:numPr>
          <w:ilvl w:val="0"/>
          <w:numId w:val="133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Nageoire caudale hétérocerque (orientation et propulsion)</w:t>
      </w:r>
    </w:p>
    <w:p w14:paraId="11C79515" w14:textId="3383A82C" w:rsidR="00FD4105" w:rsidRDefault="00FD4105" w:rsidP="00FD4105">
      <w:pPr>
        <w:pStyle w:val="ListParagraph"/>
        <w:numPr>
          <w:ilvl w:val="1"/>
          <w:numId w:val="133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Surtout des prédateurs redoutables (plus gros = planctonophages)</w:t>
      </w:r>
    </w:p>
    <w:p w14:paraId="4DD3056B" w14:textId="77777777" w:rsidR="00FD4105" w:rsidRDefault="00FD4105" w:rsidP="00FD4105">
      <w:pPr>
        <w:pStyle w:val="ListParagraph"/>
        <w:ind w:left="1440"/>
        <w:jc w:val="both"/>
        <w:rPr>
          <w:rFonts w:ascii="Arial" w:hAnsi="Arial" w:cs="Arial"/>
          <w:sz w:val="20"/>
          <w:szCs w:val="20"/>
          <w:lang w:val="fr-CA"/>
        </w:rPr>
      </w:pPr>
    </w:p>
    <w:p w14:paraId="10B145FC" w14:textId="4CC8E4A2" w:rsidR="00FD4105" w:rsidRDefault="00FD4105" w:rsidP="00FD4105">
      <w:p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Reproduction :</w:t>
      </w:r>
    </w:p>
    <w:p w14:paraId="5CD772B4" w14:textId="418CDA94" w:rsidR="00FD4105" w:rsidRDefault="00FD4105" w:rsidP="00FD4105">
      <w:pPr>
        <w:pStyle w:val="ListParagraph"/>
        <w:numPr>
          <w:ilvl w:val="0"/>
          <w:numId w:val="134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Fécondation interne</w:t>
      </w:r>
    </w:p>
    <w:p w14:paraId="17E183E0" w14:textId="50C1B9A4" w:rsidR="00FD4105" w:rsidRDefault="00FD4105" w:rsidP="00FD4105">
      <w:pPr>
        <w:pStyle w:val="ListParagraph"/>
        <w:numPr>
          <w:ilvl w:val="1"/>
          <w:numId w:val="134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Ovipare : fait par mâle (dépose sperme dans femelle)</w:t>
      </w:r>
    </w:p>
    <w:p w14:paraId="2845AD5A" w14:textId="77777777" w:rsidR="00FD4105" w:rsidRDefault="00FD4105" w:rsidP="00FD4105">
      <w:pPr>
        <w:pStyle w:val="ListParagraph"/>
        <w:numPr>
          <w:ilvl w:val="1"/>
          <w:numId w:val="134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Ovovivipare : œuf = développé dans femelle s’éclore àa l’intérieur</w:t>
      </w:r>
    </w:p>
    <w:p w14:paraId="5B063465" w14:textId="77777777" w:rsidR="00752B71" w:rsidRDefault="00FD4105" w:rsidP="00FD4105">
      <w:pPr>
        <w:pStyle w:val="ListParagraph"/>
        <w:numPr>
          <w:ilvl w:val="1"/>
          <w:numId w:val="134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Vivipare : échange entre mère et jeune (sécrétion ou ombilicale) ; 1</w:t>
      </w:r>
      <w:r w:rsidRPr="00FD4105">
        <w:rPr>
          <w:rFonts w:ascii="Arial" w:hAnsi="Arial" w:cs="Arial"/>
          <w:sz w:val="20"/>
          <w:szCs w:val="20"/>
          <w:vertAlign w:val="superscript"/>
          <w:lang w:val="fr-CA"/>
        </w:rPr>
        <w:t>er</w:t>
      </w:r>
      <w:r>
        <w:rPr>
          <w:rFonts w:ascii="Arial" w:hAnsi="Arial" w:cs="Arial"/>
          <w:sz w:val="20"/>
          <w:szCs w:val="20"/>
          <w:lang w:val="fr-CA"/>
        </w:rPr>
        <w:t xml:space="preserve"> œuf = mange autres œufs </w:t>
      </w:r>
    </w:p>
    <w:p w14:paraId="7EE64363" w14:textId="77777777" w:rsidR="00752B71" w:rsidRDefault="00752B71" w:rsidP="00752B71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62B42E4A" w14:textId="77777777" w:rsidR="00752B71" w:rsidRPr="00290844" w:rsidRDefault="00752B71" w:rsidP="00752B71">
      <w:pPr>
        <w:jc w:val="both"/>
        <w:rPr>
          <w:rFonts w:ascii="Arial" w:hAnsi="Arial" w:cs="Arial"/>
          <w:b/>
          <w:sz w:val="20"/>
          <w:szCs w:val="20"/>
          <w:lang w:val="fr-CA"/>
        </w:rPr>
      </w:pPr>
      <w:r w:rsidRPr="00290844">
        <w:rPr>
          <w:rFonts w:ascii="Arial" w:hAnsi="Arial" w:cs="Arial"/>
          <w:b/>
          <w:sz w:val="20"/>
          <w:szCs w:val="20"/>
          <w:lang w:val="fr-CA"/>
        </w:rPr>
        <w:lastRenderedPageBreak/>
        <w:t>17.8 POISSONS OSSEUX (OSTEICHTYENS)</w:t>
      </w:r>
    </w:p>
    <w:p w14:paraId="5ADFB6BC" w14:textId="77777777" w:rsidR="00752B71" w:rsidRDefault="00752B71" w:rsidP="00752B71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36999FF2" w14:textId="4BE36264" w:rsidR="00290844" w:rsidRPr="00290844" w:rsidRDefault="00752B71" w:rsidP="00290844">
      <w:pPr>
        <w:pStyle w:val="ListParagraph"/>
        <w:numPr>
          <w:ilvl w:val="0"/>
          <w:numId w:val="134"/>
        </w:numPr>
        <w:jc w:val="both"/>
        <w:rPr>
          <w:rFonts w:ascii="Arial" w:hAnsi="Arial" w:cs="Arial"/>
          <w:sz w:val="20"/>
          <w:szCs w:val="20"/>
          <w:lang w:val="fr-CA"/>
        </w:rPr>
      </w:pPr>
      <w:r w:rsidRPr="00290844">
        <w:rPr>
          <w:rFonts w:ascii="Arial" w:hAnsi="Arial" w:cs="Arial"/>
          <w:sz w:val="20"/>
          <w:szCs w:val="20"/>
          <w:lang w:val="fr-CA"/>
        </w:rPr>
        <w:t>Poissons à nageoires</w:t>
      </w:r>
      <w:r w:rsidR="00FD4105" w:rsidRPr="00290844">
        <w:rPr>
          <w:rFonts w:ascii="Arial" w:hAnsi="Arial" w:cs="Arial"/>
          <w:sz w:val="20"/>
          <w:szCs w:val="20"/>
          <w:lang w:val="fr-CA"/>
        </w:rPr>
        <w:t xml:space="preserve"> </w:t>
      </w:r>
      <w:r w:rsidRPr="00290844">
        <w:rPr>
          <w:rFonts w:ascii="Arial" w:hAnsi="Arial" w:cs="Arial"/>
          <w:sz w:val="20"/>
          <w:szCs w:val="20"/>
          <w:lang w:val="fr-CA"/>
        </w:rPr>
        <w:t>rayonnées : endosquelette ossifié par phosphate de calcium</w:t>
      </w:r>
    </w:p>
    <w:p w14:paraId="3E99E28D" w14:textId="69ADCECC" w:rsidR="00290844" w:rsidRDefault="00290844" w:rsidP="00290844">
      <w:pPr>
        <w:pStyle w:val="ListParagraph"/>
        <w:numPr>
          <w:ilvl w:val="0"/>
          <w:numId w:val="134"/>
        </w:numPr>
        <w:jc w:val="both"/>
        <w:rPr>
          <w:rFonts w:ascii="Arial" w:hAnsi="Arial" w:cs="Arial"/>
          <w:sz w:val="20"/>
          <w:szCs w:val="20"/>
          <w:lang w:val="fr-CA"/>
        </w:rPr>
      </w:pPr>
      <w:r w:rsidRPr="00290844">
        <w:rPr>
          <w:rFonts w:ascii="Arial" w:hAnsi="Arial" w:cs="Arial"/>
          <w:sz w:val="20"/>
          <w:szCs w:val="20"/>
          <w:lang w:val="fr-CA"/>
        </w:rPr>
        <w:t>Poissons : grande diversité de forme du corps, d’écologie et de comportement</w:t>
      </w:r>
    </w:p>
    <w:p w14:paraId="2E6B0807" w14:textId="77777777" w:rsidR="00290844" w:rsidRDefault="00290844" w:rsidP="00290844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5121C4EF" w14:textId="10E28178" w:rsidR="00290844" w:rsidRPr="00290844" w:rsidRDefault="00290844" w:rsidP="00290844">
      <w:pPr>
        <w:jc w:val="both"/>
        <w:rPr>
          <w:rFonts w:ascii="Arial" w:hAnsi="Arial" w:cs="Arial"/>
          <w:b/>
          <w:sz w:val="20"/>
          <w:szCs w:val="20"/>
          <w:lang w:val="fr-CA"/>
        </w:rPr>
      </w:pPr>
      <w:r w:rsidRPr="00290844">
        <w:rPr>
          <w:rFonts w:ascii="Arial" w:hAnsi="Arial" w:cs="Arial"/>
          <w:b/>
          <w:sz w:val="20"/>
          <w:szCs w:val="20"/>
          <w:lang w:val="fr-CA"/>
        </w:rPr>
        <w:t>17.9 SARCOPTÉRYGIENS</w:t>
      </w:r>
    </w:p>
    <w:p w14:paraId="75C3D3D7" w14:textId="77777777" w:rsidR="00290844" w:rsidRDefault="00290844" w:rsidP="00290844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5C8D97E8" w14:textId="6C442BBB" w:rsidR="00290844" w:rsidRDefault="00290844" w:rsidP="00290844">
      <w:p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= poissons à nageoires lobées</w:t>
      </w:r>
    </w:p>
    <w:p w14:paraId="73FBF88A" w14:textId="77777777" w:rsidR="00290844" w:rsidRDefault="00290844" w:rsidP="00290844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74A2E4A0" w14:textId="5CE6DE6A" w:rsidR="00290844" w:rsidRPr="00290844" w:rsidRDefault="00290844" w:rsidP="00290844">
      <w:pPr>
        <w:pStyle w:val="ListParagraph"/>
        <w:numPr>
          <w:ilvl w:val="0"/>
          <w:numId w:val="135"/>
        </w:numPr>
        <w:jc w:val="both"/>
        <w:rPr>
          <w:rFonts w:ascii="Arial" w:hAnsi="Arial" w:cs="Arial"/>
          <w:sz w:val="20"/>
          <w:szCs w:val="20"/>
          <w:lang w:val="fr-CA"/>
        </w:rPr>
      </w:pPr>
      <w:r w:rsidRPr="00290844">
        <w:rPr>
          <w:rFonts w:ascii="Arial" w:hAnsi="Arial" w:cs="Arial"/>
          <w:sz w:val="20"/>
          <w:szCs w:val="20"/>
          <w:lang w:val="fr-CA"/>
        </w:rPr>
        <w:t>3 groupes importants :</w:t>
      </w:r>
    </w:p>
    <w:p w14:paraId="1FEF5DA1" w14:textId="77A72921" w:rsidR="00290844" w:rsidRDefault="00290844" w:rsidP="00290844">
      <w:pPr>
        <w:pStyle w:val="ListParagraph"/>
        <w:numPr>
          <w:ilvl w:val="1"/>
          <w:numId w:val="126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Coelacanthe</w:t>
      </w:r>
    </w:p>
    <w:p w14:paraId="7816DB1E" w14:textId="61570E1B" w:rsidR="00290844" w:rsidRDefault="00290844" w:rsidP="00290844">
      <w:pPr>
        <w:pStyle w:val="ListParagraph"/>
        <w:numPr>
          <w:ilvl w:val="2"/>
          <w:numId w:val="126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Homologie des nageoires avec os de tétrapodes</w:t>
      </w:r>
    </w:p>
    <w:p w14:paraId="43103F3E" w14:textId="767F97AE" w:rsidR="00290844" w:rsidRDefault="00290844" w:rsidP="00290844">
      <w:pPr>
        <w:pStyle w:val="ListParagraph"/>
        <w:numPr>
          <w:ilvl w:val="2"/>
          <w:numId w:val="126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Poissons avec poumons non fonctionnels</w:t>
      </w:r>
    </w:p>
    <w:p w14:paraId="430373D5" w14:textId="0AE431D1" w:rsidR="00290844" w:rsidRDefault="00290844" w:rsidP="00290844">
      <w:pPr>
        <w:pStyle w:val="ListParagraph"/>
        <w:numPr>
          <w:ilvl w:val="2"/>
          <w:numId w:val="126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Vit en eau profonde (mort à la surface)</w:t>
      </w:r>
    </w:p>
    <w:p w14:paraId="774771C3" w14:textId="31691541" w:rsidR="00290844" w:rsidRDefault="00290844" w:rsidP="00290844">
      <w:pPr>
        <w:pStyle w:val="ListParagraph"/>
        <w:numPr>
          <w:ilvl w:val="2"/>
          <w:numId w:val="126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Ont un notochorde</w:t>
      </w:r>
    </w:p>
    <w:p w14:paraId="3CE7AA27" w14:textId="043DA936" w:rsidR="00290844" w:rsidRDefault="00290844" w:rsidP="00290844">
      <w:pPr>
        <w:pStyle w:val="ListParagraph"/>
        <w:numPr>
          <w:ilvl w:val="1"/>
          <w:numId w:val="126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Dipneustes</w:t>
      </w:r>
    </w:p>
    <w:p w14:paraId="276127D2" w14:textId="4595DE42" w:rsidR="00290844" w:rsidRDefault="00290844" w:rsidP="00290844">
      <w:pPr>
        <w:pStyle w:val="ListParagraph"/>
        <w:numPr>
          <w:ilvl w:val="2"/>
          <w:numId w:val="126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Poissons d’eau douces</w:t>
      </w:r>
    </w:p>
    <w:p w14:paraId="4BBDA5FE" w14:textId="017E14ED" w:rsidR="00290844" w:rsidRDefault="00290844" w:rsidP="00290844">
      <w:pPr>
        <w:pStyle w:val="ListParagraph"/>
        <w:numPr>
          <w:ilvl w:val="2"/>
          <w:numId w:val="126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 des branchies et poumons</w:t>
      </w:r>
    </w:p>
    <w:p w14:paraId="7B5831DE" w14:textId="42C4D2FD" w:rsidR="00290844" w:rsidRDefault="00290844" w:rsidP="00290844">
      <w:pPr>
        <w:pStyle w:val="ListParagraph"/>
        <w:numPr>
          <w:ilvl w:val="2"/>
          <w:numId w:val="126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Capable d’estivation (léthargie pendant saison chaude et sèche)</w:t>
      </w:r>
    </w:p>
    <w:p w14:paraId="6642F290" w14:textId="5823B9C7" w:rsidR="00290844" w:rsidRDefault="00290844" w:rsidP="00290844">
      <w:pPr>
        <w:pStyle w:val="ListParagraph"/>
        <w:numPr>
          <w:ilvl w:val="1"/>
          <w:numId w:val="126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Tétrapodes</w:t>
      </w:r>
    </w:p>
    <w:p w14:paraId="13DEF986" w14:textId="3BE088E8" w:rsidR="00290844" w:rsidRDefault="00290844" w:rsidP="00290844">
      <w:pPr>
        <w:pStyle w:val="ListParagraph"/>
        <w:numPr>
          <w:ilvl w:val="2"/>
          <w:numId w:val="126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Évolution de 4 membres locomoteur à partir des nageoires paires</w:t>
      </w:r>
    </w:p>
    <w:p w14:paraId="325682B1" w14:textId="4C930449" w:rsidR="00290844" w:rsidRDefault="00290844" w:rsidP="00290844">
      <w:pPr>
        <w:pStyle w:val="ListParagraph"/>
        <w:numPr>
          <w:ilvl w:val="2"/>
          <w:numId w:val="126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1</w:t>
      </w:r>
      <w:r w:rsidRPr="00290844">
        <w:rPr>
          <w:rFonts w:ascii="Arial" w:hAnsi="Arial" w:cs="Arial"/>
          <w:sz w:val="20"/>
          <w:szCs w:val="20"/>
          <w:vertAlign w:val="superscript"/>
          <w:lang w:val="fr-CA"/>
        </w:rPr>
        <w:t>er</w:t>
      </w:r>
      <w:r>
        <w:rPr>
          <w:rFonts w:ascii="Arial" w:hAnsi="Arial" w:cs="Arial"/>
          <w:sz w:val="20"/>
          <w:szCs w:val="20"/>
          <w:lang w:val="fr-CA"/>
        </w:rPr>
        <w:t xml:space="preserve"> tétrapodes = mixture de vie aquatique et terrestre</w:t>
      </w:r>
    </w:p>
    <w:p w14:paraId="3F184FAB" w14:textId="715C5A5B" w:rsidR="00290844" w:rsidRDefault="00290844" w:rsidP="00290844">
      <w:pPr>
        <w:pStyle w:val="ListParagraph"/>
        <w:numPr>
          <w:ilvl w:val="2"/>
          <w:numId w:val="126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Grosse côtes = n’écrase pas ses organes internes</w:t>
      </w:r>
    </w:p>
    <w:p w14:paraId="2F91399F" w14:textId="194DFFC3" w:rsidR="00290844" w:rsidRDefault="00290844" w:rsidP="00290844">
      <w:pPr>
        <w:pStyle w:val="ListParagraph"/>
        <w:numPr>
          <w:ilvl w:val="2"/>
          <w:numId w:val="126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Nageoires pelvienne = fusionné à colonne vertébrale</w:t>
      </w:r>
    </w:p>
    <w:p w14:paraId="0F9319B5" w14:textId="77777777" w:rsidR="00290844" w:rsidRDefault="00290844" w:rsidP="00290844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13395683" w14:textId="5770760C" w:rsidR="00290844" w:rsidRPr="00A92864" w:rsidRDefault="00290844" w:rsidP="00290844">
      <w:pPr>
        <w:jc w:val="both"/>
        <w:rPr>
          <w:rFonts w:ascii="Arial" w:hAnsi="Arial" w:cs="Arial"/>
          <w:b/>
          <w:sz w:val="20"/>
          <w:szCs w:val="20"/>
          <w:lang w:val="fr-CA"/>
        </w:rPr>
      </w:pPr>
      <w:r w:rsidRPr="00A92864">
        <w:rPr>
          <w:rFonts w:ascii="Arial" w:hAnsi="Arial" w:cs="Arial"/>
          <w:b/>
          <w:sz w:val="20"/>
          <w:szCs w:val="20"/>
          <w:lang w:val="fr-CA"/>
        </w:rPr>
        <w:t>17.10 ÉVOLUTION DES TÉTRAPODES</w:t>
      </w:r>
    </w:p>
    <w:p w14:paraId="19B8891A" w14:textId="77777777" w:rsidR="00290844" w:rsidRDefault="00290844" w:rsidP="00290844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106D8EC4" w14:textId="71FD0B84" w:rsidR="00290844" w:rsidRDefault="00A92864" w:rsidP="00290844">
      <w:p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Quelques caractères liés à transition d’un mode de vie aquatique à terrestre :</w:t>
      </w:r>
    </w:p>
    <w:p w14:paraId="13AFB2C7" w14:textId="0A2657B9" w:rsidR="00A92864" w:rsidRDefault="00A92864" w:rsidP="00A92864">
      <w:pPr>
        <w:pStyle w:val="ListParagraph"/>
        <w:numPr>
          <w:ilvl w:val="0"/>
          <w:numId w:val="135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Ceinture pectorale ++ ossifiée et détachée du crâne (+ évolution des doigts et d’un cou)</w:t>
      </w:r>
    </w:p>
    <w:p w14:paraId="28BD8865" w14:textId="516909B1" w:rsidR="00A92864" w:rsidRDefault="00A92864" w:rsidP="00A92864">
      <w:pPr>
        <w:pStyle w:val="ListParagraph"/>
        <w:numPr>
          <w:ilvl w:val="0"/>
          <w:numId w:val="135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Ceinture pelvienne ++ ossifiée et reliée à colonne vertébrale</w:t>
      </w:r>
    </w:p>
    <w:p w14:paraId="03B4FD60" w14:textId="4768443B" w:rsidR="00A92864" w:rsidRDefault="00A92864" w:rsidP="00A92864">
      <w:pPr>
        <w:pStyle w:val="ListParagraph"/>
        <w:numPr>
          <w:ilvl w:val="0"/>
          <w:numId w:val="135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Spécialisations de colonne vertébrales</w:t>
      </w:r>
    </w:p>
    <w:p w14:paraId="70BE163E" w14:textId="4567EA0E" w:rsidR="00A92864" w:rsidRDefault="00A92864" w:rsidP="00A92864">
      <w:pPr>
        <w:pStyle w:val="ListParagraph"/>
        <w:numPr>
          <w:ilvl w:val="1"/>
          <w:numId w:val="135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Vertèbres ++ complexes avec structure de soutien</w:t>
      </w:r>
    </w:p>
    <w:p w14:paraId="3B945AB0" w14:textId="36CC3D42" w:rsidR="00A92864" w:rsidRDefault="00A92864" w:rsidP="00A92864">
      <w:pPr>
        <w:pStyle w:val="ListParagraph"/>
        <w:numPr>
          <w:ilvl w:val="1"/>
          <w:numId w:val="135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Régionalisation et spécialisation de colonne vertébrale</w:t>
      </w:r>
    </w:p>
    <w:p w14:paraId="05F583C1" w14:textId="293D9B61" w:rsidR="00A92864" w:rsidRDefault="00A92864" w:rsidP="00A92864">
      <w:pPr>
        <w:pStyle w:val="ListParagraph"/>
        <w:numPr>
          <w:ilvl w:val="0"/>
          <w:numId w:val="135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Capacité accrue d’éviter l’assèchement (peau cornés avec glandes à mucus)</w:t>
      </w:r>
    </w:p>
    <w:p w14:paraId="18023F28" w14:textId="3A9E6B78" w:rsidR="00A92864" w:rsidRDefault="00A92864" w:rsidP="00A92864">
      <w:pPr>
        <w:pStyle w:val="ListParagraph"/>
        <w:numPr>
          <w:ilvl w:val="0"/>
          <w:numId w:val="135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Respiration pulmonaire et cutanée ++ efficace liée à système circulatoire bonifiée (cœur à 3 ou 4 chambres) pour répondre aux besoins métaboliques de vie terrestre</w:t>
      </w:r>
    </w:p>
    <w:p w14:paraId="3BD861FF" w14:textId="77777777" w:rsidR="003404F8" w:rsidRDefault="003404F8" w:rsidP="003404F8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0DEBD45E" w14:textId="6F78C967" w:rsidR="003404F8" w:rsidRDefault="003404F8" w:rsidP="003404F8">
      <w:p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Pourquoi envahir le milieu terrestre ?</w:t>
      </w:r>
    </w:p>
    <w:p w14:paraId="2B3EC994" w14:textId="31217E2D" w:rsidR="003404F8" w:rsidRDefault="003404F8" w:rsidP="003404F8">
      <w:pPr>
        <w:pStyle w:val="ListParagraph"/>
        <w:numPr>
          <w:ilvl w:val="0"/>
          <w:numId w:val="136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Diminution des ressources en milieu aquatique (alimentation, reproduction, etc)</w:t>
      </w:r>
    </w:p>
    <w:p w14:paraId="0BB81C47" w14:textId="66CBCC22" w:rsidR="003404F8" w:rsidRDefault="003404F8" w:rsidP="003404F8">
      <w:pPr>
        <w:pStyle w:val="ListParagraph"/>
        <w:numPr>
          <w:ilvl w:val="0"/>
          <w:numId w:val="136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Compétition intense dans milieu aquatique</w:t>
      </w:r>
    </w:p>
    <w:p w14:paraId="78EAE7CE" w14:textId="7F0460E1" w:rsidR="003404F8" w:rsidRDefault="003404F8" w:rsidP="003404F8">
      <w:pPr>
        <w:pStyle w:val="ListParagraph"/>
        <w:numPr>
          <w:ilvl w:val="0"/>
          <w:numId w:val="136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Disponibilité de ressources nutritives (végétation et insectes) en milieu terrestres</w:t>
      </w:r>
    </w:p>
    <w:p w14:paraId="7E222578" w14:textId="77777777" w:rsidR="003404F8" w:rsidRDefault="003404F8" w:rsidP="003404F8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32F09AA2" w14:textId="7C8115B3" w:rsidR="003404F8" w:rsidRPr="00F41723" w:rsidRDefault="003404F8" w:rsidP="003404F8">
      <w:pPr>
        <w:jc w:val="both"/>
        <w:rPr>
          <w:rFonts w:ascii="Arial" w:hAnsi="Arial" w:cs="Arial"/>
          <w:b/>
          <w:sz w:val="20"/>
          <w:szCs w:val="20"/>
          <w:lang w:val="fr-CA"/>
        </w:rPr>
      </w:pPr>
      <w:r w:rsidRPr="00F41723">
        <w:rPr>
          <w:rFonts w:ascii="Arial" w:hAnsi="Arial" w:cs="Arial"/>
          <w:b/>
          <w:sz w:val="20"/>
          <w:szCs w:val="20"/>
          <w:lang w:val="fr-CA"/>
        </w:rPr>
        <w:t>17.11 AMPHIBIENS</w:t>
      </w:r>
    </w:p>
    <w:p w14:paraId="5368F4B8" w14:textId="77777777" w:rsidR="003404F8" w:rsidRDefault="003404F8" w:rsidP="003404F8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7F2A7294" w14:textId="6AF4248C" w:rsidR="003404F8" w:rsidRDefault="003404F8" w:rsidP="003404F8">
      <w:p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Amphibiens (6150 espèces)</w:t>
      </w:r>
    </w:p>
    <w:p w14:paraId="1A7A9007" w14:textId="0EF260BF" w:rsidR="003404F8" w:rsidRDefault="003404F8" w:rsidP="003404F8">
      <w:pPr>
        <w:pStyle w:val="ListParagraph"/>
        <w:numPr>
          <w:ilvl w:val="0"/>
          <w:numId w:val="137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Anoures (absence de queue)</w:t>
      </w:r>
    </w:p>
    <w:p w14:paraId="4E6AE92E" w14:textId="7680607A" w:rsidR="0009577E" w:rsidRDefault="0009577E" w:rsidP="0009577E">
      <w:pPr>
        <w:pStyle w:val="ListParagraph"/>
        <w:numPr>
          <w:ilvl w:val="1"/>
          <w:numId w:val="137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Métamorphose</w:t>
      </w:r>
    </w:p>
    <w:p w14:paraId="4A1DE951" w14:textId="3F6ED26A" w:rsidR="0009577E" w:rsidRDefault="0009577E" w:rsidP="0009577E">
      <w:pPr>
        <w:pStyle w:val="ListParagraph"/>
        <w:numPr>
          <w:ilvl w:val="2"/>
          <w:numId w:val="137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Tétard herbivores (avec branchies, queue, ligne latérale)</w:t>
      </w:r>
    </w:p>
    <w:p w14:paraId="7406AEDA" w14:textId="63DDC8BD" w:rsidR="0009577E" w:rsidRDefault="0009577E" w:rsidP="0009577E">
      <w:pPr>
        <w:pStyle w:val="ListParagraph"/>
        <w:numPr>
          <w:ilvl w:val="2"/>
          <w:numId w:val="137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Adulte carnivores – poumon, couleurs brillantes, déploiement de langue pour attraper proies</w:t>
      </w:r>
    </w:p>
    <w:p w14:paraId="51E66660" w14:textId="7D18B186" w:rsidR="003404F8" w:rsidRDefault="003404F8" w:rsidP="003404F8">
      <w:pPr>
        <w:pStyle w:val="ListParagraph"/>
        <w:numPr>
          <w:ilvl w:val="0"/>
          <w:numId w:val="137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Urodèles (présence de queue)</w:t>
      </w:r>
    </w:p>
    <w:p w14:paraId="0F202E44" w14:textId="5F8CE5AE" w:rsidR="00124D49" w:rsidRDefault="00E316DE" w:rsidP="00124D49">
      <w:pPr>
        <w:pStyle w:val="ListParagraph"/>
        <w:numPr>
          <w:ilvl w:val="1"/>
          <w:numId w:val="137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Tjrs avec une queue chez adulte + trouvé en milieu humide</w:t>
      </w:r>
    </w:p>
    <w:p w14:paraId="4518B2B7" w14:textId="54558C34" w:rsidR="00E316DE" w:rsidRDefault="00E316DE" w:rsidP="00124D49">
      <w:pPr>
        <w:pStyle w:val="ListParagraph"/>
        <w:numPr>
          <w:ilvl w:val="1"/>
          <w:numId w:val="137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Pédomorphose = necture</w:t>
      </w:r>
    </w:p>
    <w:p w14:paraId="0D1E0940" w14:textId="2A9DAE18" w:rsidR="00E316DE" w:rsidRDefault="00E316DE" w:rsidP="00124D49">
      <w:pPr>
        <w:pStyle w:val="ListParagraph"/>
        <w:numPr>
          <w:ilvl w:val="1"/>
          <w:numId w:val="137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Respiration par poumon, branchie et peau (salamandres au Canada = respire seulement par peau</w:t>
      </w:r>
    </w:p>
    <w:p w14:paraId="73C0B0F2" w14:textId="14340482" w:rsidR="00E316DE" w:rsidRDefault="00E316DE" w:rsidP="00124D49">
      <w:pPr>
        <w:pStyle w:val="ListParagraph"/>
        <w:numPr>
          <w:ilvl w:val="1"/>
          <w:numId w:val="137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Fécnodation externe : œufs tjrs déposés en milieu humide (vivipare)</w:t>
      </w:r>
    </w:p>
    <w:p w14:paraId="075C5AEC" w14:textId="09AB487C" w:rsidR="003404F8" w:rsidRDefault="003404F8" w:rsidP="003404F8">
      <w:pPr>
        <w:pStyle w:val="ListParagraph"/>
        <w:numPr>
          <w:ilvl w:val="0"/>
          <w:numId w:val="137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Apodes (absence de pattes)</w:t>
      </w:r>
    </w:p>
    <w:p w14:paraId="36020F33" w14:textId="3B7C0BF8" w:rsidR="0009577E" w:rsidRDefault="0009577E" w:rsidP="0009577E">
      <w:pPr>
        <w:pStyle w:val="ListParagraph"/>
        <w:numPr>
          <w:ilvl w:val="1"/>
          <w:numId w:val="137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Pas métamorphose</w:t>
      </w:r>
    </w:p>
    <w:p w14:paraId="289595F5" w14:textId="75EA739F" w:rsidR="0009577E" w:rsidRDefault="0009577E" w:rsidP="0009577E">
      <w:pPr>
        <w:pStyle w:val="ListParagraph"/>
        <w:numPr>
          <w:ilvl w:val="1"/>
          <w:numId w:val="137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Fouisseurs et tropicaux</w:t>
      </w:r>
    </w:p>
    <w:p w14:paraId="3A7D59CA" w14:textId="6FE7F2ED" w:rsidR="0009577E" w:rsidRDefault="0009577E" w:rsidP="0009577E">
      <w:pPr>
        <w:pStyle w:val="ListParagraph"/>
        <w:numPr>
          <w:ilvl w:val="1"/>
          <w:numId w:val="137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Vision limitée</w:t>
      </w:r>
    </w:p>
    <w:p w14:paraId="5CA63910" w14:textId="36554C71" w:rsidR="0009577E" w:rsidRDefault="0009577E" w:rsidP="0009577E">
      <w:pPr>
        <w:pStyle w:val="ListParagraph"/>
        <w:numPr>
          <w:ilvl w:val="1"/>
          <w:numId w:val="137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Vivent surtout dans sols humides</w:t>
      </w:r>
    </w:p>
    <w:p w14:paraId="0A1CB07C" w14:textId="51CDBA1B" w:rsidR="003404F8" w:rsidRDefault="003404F8" w:rsidP="003404F8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5C69794B" w14:textId="7371960E" w:rsidR="003404F8" w:rsidRPr="003404F8" w:rsidRDefault="003404F8" w:rsidP="003404F8">
      <w:p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Qu’est-ce qui définit un amphibien ?</w:t>
      </w:r>
      <w:r>
        <w:rPr>
          <w:rFonts w:ascii="Arial" w:hAnsi="Arial" w:cs="Arial"/>
          <w:sz w:val="20"/>
          <w:szCs w:val="20"/>
          <w:lang w:val="fr-CA"/>
        </w:rPr>
        <w:tab/>
        <w:t>Apparition des membres avec doigts</w:t>
      </w:r>
    </w:p>
    <w:p w14:paraId="3F098BC7" w14:textId="0EFE5844" w:rsidR="00290844" w:rsidRPr="005F6FBB" w:rsidRDefault="00F41723" w:rsidP="00290844">
      <w:pPr>
        <w:jc w:val="both"/>
        <w:rPr>
          <w:rFonts w:ascii="Arial" w:hAnsi="Arial" w:cs="Arial"/>
          <w:b/>
          <w:sz w:val="20"/>
          <w:szCs w:val="20"/>
          <w:lang w:val="fr-CA"/>
        </w:rPr>
      </w:pPr>
      <w:r w:rsidRPr="005F6FBB">
        <w:rPr>
          <w:rFonts w:ascii="Arial" w:hAnsi="Arial" w:cs="Arial"/>
          <w:b/>
          <w:sz w:val="20"/>
          <w:szCs w:val="20"/>
          <w:lang w:val="fr-CA"/>
        </w:rPr>
        <w:lastRenderedPageBreak/>
        <w:t>17.12 AMNIOTES</w:t>
      </w:r>
    </w:p>
    <w:p w14:paraId="4F190C6C" w14:textId="77777777" w:rsidR="00F41723" w:rsidRDefault="00F41723" w:rsidP="00290844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4E8CD1B0" w14:textId="65E75494" w:rsidR="00F41723" w:rsidRDefault="00F41723" w:rsidP="00290844">
      <w:p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Amniotes : écosystème des embryons ; œufs amniotiques = terrestre (reptiles, oiseaux, mammifères)</w:t>
      </w:r>
    </w:p>
    <w:p w14:paraId="23417753" w14:textId="273E9BCB" w:rsidR="00F41723" w:rsidRDefault="00F41723" w:rsidP="00F41723">
      <w:pPr>
        <w:pStyle w:val="ListParagraph"/>
        <w:numPr>
          <w:ilvl w:val="0"/>
          <w:numId w:val="138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Œuf qui contient des membranes qui protègent l’embryon</w:t>
      </w:r>
    </w:p>
    <w:p w14:paraId="14AF6190" w14:textId="79AF7849" w:rsidR="00F41723" w:rsidRDefault="00F41723" w:rsidP="00F41723">
      <w:pPr>
        <w:pStyle w:val="ListParagraph"/>
        <w:numPr>
          <w:ilvl w:val="0"/>
          <w:numId w:val="138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Amnios contient liquide amniotique</w:t>
      </w:r>
    </w:p>
    <w:p w14:paraId="32EE43E5" w14:textId="156AEB57" w:rsidR="00F41723" w:rsidRDefault="00F41723" w:rsidP="00F41723">
      <w:pPr>
        <w:pStyle w:val="ListParagraph"/>
        <w:numPr>
          <w:ilvl w:val="0"/>
          <w:numId w:val="138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Présence d’une coquille</w:t>
      </w:r>
    </w:p>
    <w:p w14:paraId="62BA0551" w14:textId="51EC41A8" w:rsidR="00F41723" w:rsidRDefault="00F41723" w:rsidP="00F41723">
      <w:pPr>
        <w:pStyle w:val="ListParagraph"/>
        <w:numPr>
          <w:ilvl w:val="1"/>
          <w:numId w:val="138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Rigide chez oiseaux</w:t>
      </w:r>
    </w:p>
    <w:p w14:paraId="6BCA7B62" w14:textId="6F3DD9A0" w:rsidR="00F41723" w:rsidRDefault="00F41723" w:rsidP="00F41723">
      <w:pPr>
        <w:pStyle w:val="ListParagraph"/>
        <w:numPr>
          <w:ilvl w:val="1"/>
          <w:numId w:val="138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Plus flexible chez reptile et monotrèmes</w:t>
      </w:r>
    </w:p>
    <w:p w14:paraId="2169B47D" w14:textId="3C12863B" w:rsidR="00F41723" w:rsidRDefault="00F41723" w:rsidP="00F41723">
      <w:pPr>
        <w:pStyle w:val="ListParagraph"/>
        <w:numPr>
          <w:ilvl w:val="1"/>
          <w:numId w:val="138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Superflue chez autre mammifères</w:t>
      </w:r>
    </w:p>
    <w:p w14:paraId="1B6FAF8B" w14:textId="77777777" w:rsidR="005F6FBB" w:rsidRDefault="005F6FBB" w:rsidP="005F6FBB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5E5D8E4D" w14:textId="3209586D" w:rsidR="005F6FBB" w:rsidRPr="001708C2" w:rsidRDefault="005F6FBB" w:rsidP="005F6FBB">
      <w:pPr>
        <w:jc w:val="both"/>
        <w:rPr>
          <w:rFonts w:ascii="Arial" w:hAnsi="Arial" w:cs="Arial"/>
          <w:b/>
          <w:sz w:val="20"/>
          <w:szCs w:val="20"/>
          <w:lang w:val="fr-CA"/>
        </w:rPr>
      </w:pPr>
      <w:r w:rsidRPr="001708C2">
        <w:rPr>
          <w:rFonts w:ascii="Arial" w:hAnsi="Arial" w:cs="Arial"/>
          <w:b/>
          <w:sz w:val="20"/>
          <w:szCs w:val="20"/>
          <w:lang w:val="fr-CA"/>
        </w:rPr>
        <w:t>17.13 REPTILES</w:t>
      </w:r>
    </w:p>
    <w:p w14:paraId="46291B4E" w14:textId="77777777" w:rsidR="005F6FBB" w:rsidRDefault="005F6FBB" w:rsidP="005F6FBB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2B922650" w14:textId="20D4A74D" w:rsidR="005F6FBB" w:rsidRPr="005F6FBB" w:rsidRDefault="005F6FBB" w:rsidP="005F6FBB">
      <w:p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Reptiles = peau sèche (avec écailles contenant kératine), fécondation interne, capacité de locomotion améliorée</w:t>
      </w:r>
    </w:p>
    <w:p w14:paraId="0E4E87FE" w14:textId="77777777" w:rsidR="00290844" w:rsidRPr="00290844" w:rsidRDefault="00290844" w:rsidP="00290844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51F7FE6E" w14:textId="78BBF1C7" w:rsidR="00FD4105" w:rsidRDefault="001708C2" w:rsidP="00FD4105">
      <w:p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Mésozoïque (250 MA) = reptiles constitué comme la classe dominante des grands vertébrés terrestres</w:t>
      </w:r>
    </w:p>
    <w:p w14:paraId="1CF832A7" w14:textId="23559ECF" w:rsidR="001708C2" w:rsidRDefault="001708C2" w:rsidP="001708C2">
      <w:pPr>
        <w:pStyle w:val="ListParagraph"/>
        <w:numPr>
          <w:ilvl w:val="0"/>
          <w:numId w:val="139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Suite à grade extinction du Crétacé = disparition des dinosaures + mammifères ont connu grande radiation adaptative et va dominer faune des grands animaux terrestres</w:t>
      </w:r>
    </w:p>
    <w:p w14:paraId="2EB7FA29" w14:textId="77777777" w:rsidR="0018349A" w:rsidRDefault="0018349A" w:rsidP="0018349A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1F2F009D" w14:textId="09E8C171" w:rsidR="0018349A" w:rsidRDefault="0018349A" w:rsidP="0018349A">
      <w:p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Parareptiles + tortue = Anapsides</w:t>
      </w:r>
    </w:p>
    <w:p w14:paraId="69374F44" w14:textId="36FA0E2B" w:rsidR="0018349A" w:rsidRDefault="0018349A" w:rsidP="0018349A">
      <w:pPr>
        <w:pStyle w:val="ListParagraph"/>
        <w:numPr>
          <w:ilvl w:val="0"/>
          <w:numId w:val="139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1</w:t>
      </w:r>
      <w:r w:rsidRPr="0018349A">
        <w:rPr>
          <w:rFonts w:ascii="Arial" w:hAnsi="Arial" w:cs="Arial"/>
          <w:sz w:val="20"/>
          <w:szCs w:val="20"/>
          <w:vertAlign w:val="superscript"/>
          <w:lang w:val="fr-CA"/>
        </w:rPr>
        <w:t>er</w:t>
      </w:r>
      <w:r>
        <w:rPr>
          <w:rFonts w:ascii="Arial" w:hAnsi="Arial" w:cs="Arial"/>
          <w:sz w:val="20"/>
          <w:szCs w:val="20"/>
          <w:lang w:val="fr-CA"/>
        </w:rPr>
        <w:t xml:space="preserve"> reptiles apparus au Carbonifère</w:t>
      </w:r>
    </w:p>
    <w:p w14:paraId="3E2BF245" w14:textId="4D889960" w:rsidR="0018349A" w:rsidRDefault="0018349A" w:rsidP="0018349A">
      <w:pPr>
        <w:pStyle w:val="ListParagraph"/>
        <w:numPr>
          <w:ilvl w:val="0"/>
          <w:numId w:val="139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Herbivores trapus et gros</w:t>
      </w:r>
    </w:p>
    <w:p w14:paraId="31FE5DF1" w14:textId="34396F23" w:rsidR="0018349A" w:rsidRDefault="0018349A" w:rsidP="0018349A">
      <w:pPr>
        <w:pStyle w:val="ListParagraph"/>
        <w:numPr>
          <w:ilvl w:val="0"/>
          <w:numId w:val="139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Sont les survivants de ce groupe</w:t>
      </w:r>
    </w:p>
    <w:p w14:paraId="4D00D6B3" w14:textId="7299F696" w:rsidR="0018349A" w:rsidRDefault="0018349A" w:rsidP="0018349A">
      <w:pPr>
        <w:pStyle w:val="ListParagraph"/>
        <w:numPr>
          <w:ilvl w:val="1"/>
          <w:numId w:val="139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Crâne anapside : pas de fosse temporale</w:t>
      </w:r>
    </w:p>
    <w:p w14:paraId="1C75E9E0" w14:textId="628B707B" w:rsidR="0018349A" w:rsidRDefault="0018349A" w:rsidP="0018349A">
      <w:pPr>
        <w:pStyle w:val="ListParagraph"/>
        <w:numPr>
          <w:ilvl w:val="1"/>
          <w:numId w:val="139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Crâne diapsides : 2 fosses temporales (pour attachement des mâchoires)</w:t>
      </w:r>
    </w:p>
    <w:p w14:paraId="5DBE2482" w14:textId="77777777" w:rsidR="0018349A" w:rsidRDefault="0018349A" w:rsidP="0018349A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39EFD43D" w14:textId="11694A5B" w:rsidR="0018349A" w:rsidRDefault="00D57938" w:rsidP="0018349A">
      <w:p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Succès des dinosaures :</w:t>
      </w:r>
    </w:p>
    <w:p w14:paraId="0F562F8C" w14:textId="63E5715F" w:rsidR="00D57938" w:rsidRDefault="00D57938" w:rsidP="00D57938">
      <w:pPr>
        <w:pStyle w:val="ListParagraph"/>
        <w:numPr>
          <w:ilvl w:val="0"/>
          <w:numId w:val="140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Posture</w:t>
      </w:r>
    </w:p>
    <w:p w14:paraId="0EDD8935" w14:textId="36628B83" w:rsidR="00D57938" w:rsidRDefault="00D57938" w:rsidP="00D57938">
      <w:pPr>
        <w:pStyle w:val="ListParagraph"/>
        <w:numPr>
          <w:ilvl w:val="0"/>
          <w:numId w:val="141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Archosaures primitifs – vautrée (fémur horizontal, membre écarté du tronc)</w:t>
      </w:r>
    </w:p>
    <w:p w14:paraId="51BC0D99" w14:textId="69D53CA2" w:rsidR="00D57938" w:rsidRDefault="00D57938" w:rsidP="00D57938">
      <w:pPr>
        <w:pStyle w:val="ListParagraph"/>
        <w:numPr>
          <w:ilvl w:val="0"/>
          <w:numId w:val="141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Archosaures avancés (dinosaures + oiseaux) – membres dans un plan vertical sous corps, fémur vertical avec tèete angle 90 degrée avec corps de l’os</w:t>
      </w:r>
    </w:p>
    <w:p w14:paraId="0EE45D20" w14:textId="304E5990" w:rsidR="00D57938" w:rsidRDefault="00D57938" w:rsidP="00D57938">
      <w:pPr>
        <w:pStyle w:val="ListParagraph"/>
        <w:numPr>
          <w:ilvl w:val="1"/>
          <w:numId w:val="141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n.b. mammifères ont ajouté rotation vers l’arrière du coude à posture verticale de membres postérieurs</w:t>
      </w:r>
    </w:p>
    <w:p w14:paraId="0652C4A3" w14:textId="64CEBDDF" w:rsidR="00D57938" w:rsidRDefault="00D57938" w:rsidP="00D57938">
      <w:pPr>
        <w:pStyle w:val="ListParagraph"/>
        <w:numPr>
          <w:ilvl w:val="0"/>
          <w:numId w:val="140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Bipèdalisme</w:t>
      </w:r>
    </w:p>
    <w:p w14:paraId="75915DF7" w14:textId="77777777" w:rsidR="00D57938" w:rsidRDefault="00D57938" w:rsidP="00D57938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6433E26D" w14:textId="648FA51B" w:rsidR="00D57938" w:rsidRPr="007420F7" w:rsidRDefault="00D57938" w:rsidP="00D57938">
      <w:pPr>
        <w:jc w:val="both"/>
        <w:rPr>
          <w:rFonts w:ascii="Arial" w:hAnsi="Arial" w:cs="Arial"/>
          <w:b/>
          <w:sz w:val="20"/>
          <w:szCs w:val="20"/>
          <w:lang w:val="fr-CA"/>
        </w:rPr>
      </w:pPr>
      <w:r w:rsidRPr="007420F7">
        <w:rPr>
          <w:rFonts w:ascii="Arial" w:hAnsi="Arial" w:cs="Arial"/>
          <w:b/>
          <w:sz w:val="20"/>
          <w:szCs w:val="20"/>
          <w:lang w:val="fr-CA"/>
        </w:rPr>
        <w:t>17.14 OISEAUX</w:t>
      </w:r>
    </w:p>
    <w:p w14:paraId="358258A6" w14:textId="77777777" w:rsidR="00D57938" w:rsidRDefault="00D57938" w:rsidP="00D57938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75BDDD9D" w14:textId="23043330" w:rsidR="00D57938" w:rsidRDefault="00D57938" w:rsidP="00D57938">
      <w:p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Ancêtre = maniraptériens (dinosaures sarischiens – Jurassique)</w:t>
      </w:r>
    </w:p>
    <w:p w14:paraId="732C8430" w14:textId="14D8717B" w:rsidR="00D57938" w:rsidRDefault="00D57938" w:rsidP="00D57938">
      <w:pPr>
        <w:pStyle w:val="ListParagraph"/>
        <w:numPr>
          <w:ilvl w:val="0"/>
          <w:numId w:val="126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Plumes = exaptation</w:t>
      </w:r>
    </w:p>
    <w:p w14:paraId="4D8B7623" w14:textId="0474E528" w:rsidR="007420F7" w:rsidRDefault="007420F7" w:rsidP="00D57938">
      <w:pPr>
        <w:pStyle w:val="ListParagraph"/>
        <w:numPr>
          <w:ilvl w:val="0"/>
          <w:numId w:val="126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Neornithes = oiseaux modernes</w:t>
      </w:r>
    </w:p>
    <w:p w14:paraId="7A40010A" w14:textId="58660919" w:rsidR="007420F7" w:rsidRDefault="007420F7" w:rsidP="007420F7">
      <w:pPr>
        <w:pStyle w:val="ListParagraph"/>
        <w:numPr>
          <w:ilvl w:val="1"/>
          <w:numId w:val="126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Ratites : oiseaux incapables de voler (émeu)</w:t>
      </w:r>
    </w:p>
    <w:p w14:paraId="30C6407A" w14:textId="5D77F72C" w:rsidR="007420F7" w:rsidRDefault="007420F7" w:rsidP="007420F7">
      <w:pPr>
        <w:pStyle w:val="ListParagraph"/>
        <w:numPr>
          <w:ilvl w:val="1"/>
          <w:numId w:val="126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Passériformes : oiseaux percheurs (hirondelle)</w:t>
      </w:r>
    </w:p>
    <w:p w14:paraId="40BC5A13" w14:textId="77777777" w:rsidR="00D57938" w:rsidRDefault="00D57938" w:rsidP="00D57938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014FB8EF" w14:textId="582D59C0" w:rsidR="00D57938" w:rsidRDefault="00D57938" w:rsidP="00D57938">
      <w:p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Caractère des oiseaux :</w:t>
      </w:r>
    </w:p>
    <w:p w14:paraId="260758B3" w14:textId="4A1B3E7F" w:rsidR="00D57938" w:rsidRDefault="00D57938" w:rsidP="00D57938">
      <w:pPr>
        <w:pStyle w:val="ListParagraph"/>
        <w:numPr>
          <w:ilvl w:val="0"/>
          <w:numId w:val="142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Adaptation pour vol (réduction de poids)</w:t>
      </w:r>
    </w:p>
    <w:p w14:paraId="5ED9011A" w14:textId="0745D590" w:rsidR="00D57938" w:rsidRDefault="00D57938" w:rsidP="00D57938">
      <w:pPr>
        <w:pStyle w:val="ListParagraph"/>
        <w:numPr>
          <w:ilvl w:val="1"/>
          <w:numId w:val="142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Gonades petites et femelle avec un seul ovaire</w:t>
      </w:r>
    </w:p>
    <w:p w14:paraId="5266C7C0" w14:textId="35AE2122" w:rsidR="00D57938" w:rsidRDefault="00D57938" w:rsidP="00D57938">
      <w:pPr>
        <w:pStyle w:val="ListParagraph"/>
        <w:numPr>
          <w:ilvl w:val="1"/>
          <w:numId w:val="142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Os pneumatiques</w:t>
      </w:r>
    </w:p>
    <w:p w14:paraId="7E5FA0F0" w14:textId="7D3BDDEF" w:rsidR="00D57938" w:rsidRDefault="00D57938" w:rsidP="00D57938">
      <w:pPr>
        <w:pStyle w:val="ListParagraph"/>
        <w:numPr>
          <w:ilvl w:val="1"/>
          <w:numId w:val="142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Pas de vessie ou dents</w:t>
      </w:r>
    </w:p>
    <w:p w14:paraId="5E585182" w14:textId="6B0A9DB1" w:rsidR="00D57938" w:rsidRDefault="00D57938" w:rsidP="00D57938">
      <w:pPr>
        <w:pStyle w:val="ListParagraph"/>
        <w:numPr>
          <w:ilvl w:val="0"/>
          <w:numId w:val="142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Plumes légères (kératine) = écailles reptiliennes modifiées</w:t>
      </w:r>
    </w:p>
    <w:p w14:paraId="15F4CA89" w14:textId="20681459" w:rsidR="00D57938" w:rsidRDefault="00D57938" w:rsidP="00D57938">
      <w:pPr>
        <w:pStyle w:val="ListParagraph"/>
        <w:numPr>
          <w:ilvl w:val="0"/>
          <w:numId w:val="142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Endtherme</w:t>
      </w:r>
    </w:p>
    <w:p w14:paraId="11508AC9" w14:textId="44F95102" w:rsidR="00D57938" w:rsidRDefault="00D57938" w:rsidP="00D57938">
      <w:pPr>
        <w:pStyle w:val="ListParagraph"/>
        <w:numPr>
          <w:ilvl w:val="0"/>
          <w:numId w:val="142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Fécondation interne produit œufs à coquille dure</w:t>
      </w:r>
    </w:p>
    <w:p w14:paraId="34DAB25C" w14:textId="1B3C67D9" w:rsidR="00D57938" w:rsidRDefault="00D57938" w:rsidP="00D57938">
      <w:pPr>
        <w:pStyle w:val="ListParagraph"/>
        <w:numPr>
          <w:ilvl w:val="0"/>
          <w:numId w:val="142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Comportement parental très développé</w:t>
      </w:r>
    </w:p>
    <w:p w14:paraId="5E522CD2" w14:textId="77777777" w:rsidR="007420F7" w:rsidRDefault="007420F7" w:rsidP="007420F7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13E3D901" w14:textId="1472D0E8" w:rsidR="007420F7" w:rsidRDefault="007420F7" w:rsidP="007420F7">
      <w:p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17.15 MAMMIFÈRES</w:t>
      </w:r>
    </w:p>
    <w:p w14:paraId="2708B775" w14:textId="77777777" w:rsidR="007420F7" w:rsidRDefault="007420F7" w:rsidP="007420F7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13C5201D" w14:textId="72C1D721" w:rsidR="007420F7" w:rsidRDefault="007420F7" w:rsidP="007420F7">
      <w:pPr>
        <w:pStyle w:val="ListParagraph"/>
        <w:numPr>
          <w:ilvl w:val="0"/>
          <w:numId w:val="143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Pélycosaures : prédateurs efficace</w:t>
      </w:r>
    </w:p>
    <w:p w14:paraId="7BE33FBF" w14:textId="0A75A658" w:rsidR="007420F7" w:rsidRDefault="007420F7" w:rsidP="007420F7">
      <w:pPr>
        <w:pStyle w:val="ListParagraph"/>
        <w:numPr>
          <w:ilvl w:val="0"/>
          <w:numId w:val="144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Muscles masticateurs = ancrés dans fosse temporale</w:t>
      </w:r>
    </w:p>
    <w:p w14:paraId="479717B7" w14:textId="1C106FCA" w:rsidR="007420F7" w:rsidRDefault="007420F7" w:rsidP="007420F7">
      <w:pPr>
        <w:pStyle w:val="ListParagraph"/>
        <w:numPr>
          <w:ilvl w:val="0"/>
          <w:numId w:val="144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1</w:t>
      </w:r>
      <w:r w:rsidRPr="007420F7">
        <w:rPr>
          <w:rFonts w:ascii="Arial" w:hAnsi="Arial" w:cs="Arial"/>
          <w:sz w:val="20"/>
          <w:szCs w:val="20"/>
          <w:vertAlign w:val="superscript"/>
          <w:lang w:val="fr-CA"/>
        </w:rPr>
        <w:t>er</w:t>
      </w:r>
      <w:r>
        <w:rPr>
          <w:rFonts w:ascii="Arial" w:hAnsi="Arial" w:cs="Arial"/>
          <w:sz w:val="20"/>
          <w:szCs w:val="20"/>
          <w:lang w:val="fr-CA"/>
        </w:rPr>
        <w:t xml:space="preserve"> vertébrés terrestre à tuer des proies de leur propre taille</w:t>
      </w:r>
    </w:p>
    <w:p w14:paraId="36E576EF" w14:textId="21946D04" w:rsidR="007420F7" w:rsidRDefault="007420F7" w:rsidP="007420F7">
      <w:pPr>
        <w:pStyle w:val="ListParagraph"/>
        <w:numPr>
          <w:ilvl w:val="0"/>
          <w:numId w:val="144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Dimétrodon : voile dorsal capteur d’énergie solaire</w:t>
      </w:r>
    </w:p>
    <w:p w14:paraId="5627027A" w14:textId="6E3F49E6" w:rsidR="007420F7" w:rsidRDefault="007420F7" w:rsidP="007420F7">
      <w:pPr>
        <w:pStyle w:val="ListParagraph"/>
        <w:numPr>
          <w:ilvl w:val="0"/>
          <w:numId w:val="144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Reptiles dominants jusqu’à grande extinction Permien</w:t>
      </w:r>
    </w:p>
    <w:p w14:paraId="200801F1" w14:textId="0CEBF4C1" w:rsidR="007420F7" w:rsidRDefault="007420F7" w:rsidP="007420F7">
      <w:pPr>
        <w:pStyle w:val="ListParagraph"/>
        <w:numPr>
          <w:ilvl w:val="0"/>
          <w:numId w:val="144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Remplacé par thérapsides</w:t>
      </w:r>
    </w:p>
    <w:p w14:paraId="531939EC" w14:textId="77777777" w:rsidR="007420F7" w:rsidRDefault="007420F7" w:rsidP="007420F7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3C337E11" w14:textId="77777777" w:rsidR="007420F7" w:rsidRDefault="007420F7" w:rsidP="007420F7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1E782EB7" w14:textId="17EE82B9" w:rsidR="007420F7" w:rsidRDefault="007420F7" w:rsidP="007420F7">
      <w:pPr>
        <w:pStyle w:val="ListParagraph"/>
        <w:numPr>
          <w:ilvl w:val="0"/>
          <w:numId w:val="143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lastRenderedPageBreak/>
        <w:t>Thérapsides : reptiles mammaliens</w:t>
      </w:r>
    </w:p>
    <w:p w14:paraId="7299F8E6" w14:textId="36B06FCE" w:rsidR="007420F7" w:rsidRDefault="007420F7" w:rsidP="007420F7">
      <w:pPr>
        <w:pStyle w:val="ListParagraph"/>
        <w:numPr>
          <w:ilvl w:val="0"/>
          <w:numId w:val="145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Petits reptiles</w:t>
      </w:r>
    </w:p>
    <w:p w14:paraId="59AF572E" w14:textId="29DEE7B3" w:rsidR="007420F7" w:rsidRDefault="007420F7" w:rsidP="007420F7">
      <w:pPr>
        <w:pStyle w:val="ListParagraph"/>
        <w:numPr>
          <w:ilvl w:val="0"/>
          <w:numId w:val="145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Prédateurs très actifs</w:t>
      </w:r>
    </w:p>
    <w:p w14:paraId="1B0F027B" w14:textId="0CCEE189" w:rsidR="007420F7" w:rsidRDefault="007420F7" w:rsidP="007420F7">
      <w:pPr>
        <w:pStyle w:val="ListParagraph"/>
        <w:numPr>
          <w:ilvl w:val="0"/>
          <w:numId w:val="145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Nocturnes et actifs même durant les mois d’hiver (endotherme)</w:t>
      </w:r>
    </w:p>
    <w:p w14:paraId="3A69EDA7" w14:textId="78A924B7" w:rsidR="007420F7" w:rsidRDefault="007420F7" w:rsidP="007420F7">
      <w:pPr>
        <w:pStyle w:val="ListParagraph"/>
        <w:numPr>
          <w:ilvl w:val="0"/>
          <w:numId w:val="145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Cynodontes : groupes apparenté aux mammifères</w:t>
      </w:r>
    </w:p>
    <w:p w14:paraId="3F033230" w14:textId="1568F99E" w:rsidR="007420F7" w:rsidRDefault="007420F7" w:rsidP="007420F7">
      <w:pPr>
        <w:pStyle w:val="ListParagraph"/>
        <w:numPr>
          <w:ilvl w:val="0"/>
          <w:numId w:val="145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Apparu il y a 200 MA</w:t>
      </w:r>
    </w:p>
    <w:p w14:paraId="60B4DC01" w14:textId="77777777" w:rsidR="007420F7" w:rsidRDefault="007420F7" w:rsidP="007420F7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2C5DC329" w14:textId="6C9EFC87" w:rsidR="006A06AE" w:rsidRDefault="006A06AE" w:rsidP="006A06AE">
      <w:pPr>
        <w:pStyle w:val="ListParagraph"/>
        <w:numPr>
          <w:ilvl w:val="0"/>
          <w:numId w:val="143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Mammifères</w:t>
      </w:r>
    </w:p>
    <w:p w14:paraId="663A4B05" w14:textId="3A4F69C1" w:rsidR="006A06AE" w:rsidRDefault="006A06AE" w:rsidP="009F3013">
      <w:pPr>
        <w:pStyle w:val="ListParagraph"/>
        <w:numPr>
          <w:ilvl w:val="0"/>
          <w:numId w:val="146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Poils et endotherme</w:t>
      </w:r>
    </w:p>
    <w:p w14:paraId="04A49E09" w14:textId="3E10170E" w:rsidR="006A06AE" w:rsidRDefault="006A06AE" w:rsidP="009F3013">
      <w:pPr>
        <w:pStyle w:val="ListParagraph"/>
        <w:numPr>
          <w:ilvl w:val="0"/>
          <w:numId w:val="146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Glandes mammaires</w:t>
      </w:r>
    </w:p>
    <w:p w14:paraId="3656E15A" w14:textId="7B7DCF4F" w:rsidR="006A06AE" w:rsidRDefault="006A06AE" w:rsidP="009F3013">
      <w:pPr>
        <w:pStyle w:val="ListParagraph"/>
        <w:numPr>
          <w:ilvl w:val="0"/>
          <w:numId w:val="146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Diaphragme (système respiratoire)</w:t>
      </w:r>
    </w:p>
    <w:p w14:paraId="0877EAF8" w14:textId="4CECC0AC" w:rsidR="006A06AE" w:rsidRDefault="006A06AE" w:rsidP="009F3013">
      <w:pPr>
        <w:pStyle w:val="ListParagraph"/>
        <w:numPr>
          <w:ilvl w:val="0"/>
          <w:numId w:val="146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Différenciation des dents</w:t>
      </w:r>
    </w:p>
    <w:p w14:paraId="523B6DB6" w14:textId="77777777" w:rsidR="006A06AE" w:rsidRDefault="006A06AE" w:rsidP="006A06AE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654D7052" w14:textId="1201112A" w:rsidR="006A06AE" w:rsidRDefault="006A06AE" w:rsidP="006A06AE">
      <w:pPr>
        <w:pStyle w:val="ListParagraph"/>
        <w:numPr>
          <w:ilvl w:val="0"/>
          <w:numId w:val="143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3 grands groupes des mammifères</w:t>
      </w:r>
    </w:p>
    <w:p w14:paraId="5EEBAAB7" w14:textId="2CAB7647" w:rsidR="006A06AE" w:rsidRDefault="006A06AE" w:rsidP="009F3013">
      <w:pPr>
        <w:pStyle w:val="ListParagraph"/>
        <w:numPr>
          <w:ilvl w:val="0"/>
          <w:numId w:val="147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Monotrèmes</w:t>
      </w:r>
    </w:p>
    <w:p w14:paraId="1A00D300" w14:textId="55A3B3A2" w:rsidR="006A06AE" w:rsidRDefault="006A06AE" w:rsidP="009F3013">
      <w:pPr>
        <w:pStyle w:val="ListParagraph"/>
        <w:numPr>
          <w:ilvl w:val="1"/>
          <w:numId w:val="147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Échidnés – seuls mammifères à pondre des œufs</w:t>
      </w:r>
    </w:p>
    <w:p w14:paraId="7686583A" w14:textId="3B4867D6" w:rsidR="006A06AE" w:rsidRDefault="006A06AE" w:rsidP="009F3013">
      <w:pPr>
        <w:pStyle w:val="ListParagraph"/>
        <w:numPr>
          <w:ilvl w:val="1"/>
          <w:numId w:val="147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Présence de glandes mammaires mais pas de mamelons</w:t>
      </w:r>
    </w:p>
    <w:p w14:paraId="2A708FC6" w14:textId="428D10F3" w:rsidR="006A06AE" w:rsidRDefault="006A06AE" w:rsidP="009F3013">
      <w:pPr>
        <w:pStyle w:val="ListParagraph"/>
        <w:numPr>
          <w:ilvl w:val="1"/>
          <w:numId w:val="147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Présence d’une poche incubatrice</w:t>
      </w:r>
    </w:p>
    <w:p w14:paraId="34AF423E" w14:textId="3D0294DA" w:rsidR="006A06AE" w:rsidRDefault="006A06AE" w:rsidP="009F3013">
      <w:pPr>
        <w:pStyle w:val="ListParagraph"/>
        <w:numPr>
          <w:ilvl w:val="1"/>
          <w:numId w:val="147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Australie et Nouvelle-Guinée</w:t>
      </w:r>
    </w:p>
    <w:p w14:paraId="4C6AEC93" w14:textId="736C74CC" w:rsidR="006A06AE" w:rsidRDefault="006A06AE" w:rsidP="009F3013">
      <w:pPr>
        <w:pStyle w:val="ListParagraph"/>
        <w:numPr>
          <w:ilvl w:val="0"/>
          <w:numId w:val="147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Marsupiaux</w:t>
      </w:r>
    </w:p>
    <w:p w14:paraId="271533AE" w14:textId="5FD18E1A" w:rsidR="006A06AE" w:rsidRDefault="006A06AE" w:rsidP="009F3013">
      <w:pPr>
        <w:pStyle w:val="ListParagraph"/>
        <w:numPr>
          <w:ilvl w:val="1"/>
          <w:numId w:val="147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Donnent naissance à des petits</w:t>
      </w:r>
    </w:p>
    <w:p w14:paraId="00F8B201" w14:textId="599CA441" w:rsidR="006A06AE" w:rsidRDefault="006A06AE" w:rsidP="009F3013">
      <w:pPr>
        <w:pStyle w:val="ListParagraph"/>
        <w:numPr>
          <w:ilvl w:val="1"/>
          <w:numId w:val="147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Possèdent des mamelons</w:t>
      </w:r>
    </w:p>
    <w:p w14:paraId="28F4FD0D" w14:textId="43BC5FA1" w:rsidR="006A06AE" w:rsidRDefault="006A06AE" w:rsidP="009F3013">
      <w:pPr>
        <w:pStyle w:val="ListParagraph"/>
        <w:numPr>
          <w:ilvl w:val="1"/>
          <w:numId w:val="147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Embryon se développe dans utérus (placenta)</w:t>
      </w:r>
    </w:p>
    <w:p w14:paraId="2CAD78FC" w14:textId="3DEF8332" w:rsidR="006A06AE" w:rsidRDefault="006A06AE" w:rsidP="009F3013">
      <w:pPr>
        <w:pStyle w:val="ListParagraph"/>
        <w:numPr>
          <w:ilvl w:val="1"/>
          <w:numId w:val="147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Naissance prématurée et croissance dans marsupium</w:t>
      </w:r>
    </w:p>
    <w:p w14:paraId="1B73A0E0" w14:textId="2A4B33C2" w:rsidR="006A06AE" w:rsidRDefault="006A06AE" w:rsidP="009F3013">
      <w:pPr>
        <w:pStyle w:val="ListParagraph"/>
        <w:numPr>
          <w:ilvl w:val="1"/>
          <w:numId w:val="147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Australie, Amérique du Nord et Sud</w:t>
      </w:r>
    </w:p>
    <w:p w14:paraId="2888FC7E" w14:textId="770E131D" w:rsidR="006A06AE" w:rsidRDefault="006A06AE" w:rsidP="009F3013">
      <w:pPr>
        <w:pStyle w:val="ListParagraph"/>
        <w:numPr>
          <w:ilvl w:val="0"/>
          <w:numId w:val="147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Euthériens</w:t>
      </w:r>
    </w:p>
    <w:p w14:paraId="220D65FB" w14:textId="3F0F39C2" w:rsidR="006A06AE" w:rsidRDefault="006A06AE" w:rsidP="009F3013">
      <w:pPr>
        <w:pStyle w:val="ListParagraph"/>
        <w:numPr>
          <w:ilvl w:val="1"/>
          <w:numId w:val="147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Mammifères placentaires</w:t>
      </w:r>
    </w:p>
    <w:p w14:paraId="4DBBF768" w14:textId="597BB90C" w:rsidR="006A06AE" w:rsidRDefault="006A06AE" w:rsidP="009F3013">
      <w:pPr>
        <w:pStyle w:val="ListParagraph"/>
        <w:numPr>
          <w:ilvl w:val="1"/>
          <w:numId w:val="147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Gestation plus longue ; embryon bien développé</w:t>
      </w:r>
    </w:p>
    <w:p w14:paraId="7C260431" w14:textId="589D32D5" w:rsidR="006A06AE" w:rsidRDefault="006A06AE" w:rsidP="009F3013">
      <w:pPr>
        <w:pStyle w:val="ListParagraph"/>
        <w:numPr>
          <w:ilvl w:val="1"/>
          <w:numId w:val="147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Groupe qui est devenu abondant à fun de Crétacé</w:t>
      </w:r>
    </w:p>
    <w:p w14:paraId="0A67277D" w14:textId="77777777" w:rsidR="00891C7B" w:rsidRDefault="00891C7B" w:rsidP="00891C7B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6316A471" w14:textId="77777777" w:rsidR="00891C7B" w:rsidRDefault="00891C7B" w:rsidP="00891C7B">
      <w:pPr>
        <w:pStyle w:val="ListParagraph"/>
        <w:numPr>
          <w:ilvl w:val="0"/>
          <w:numId w:val="143"/>
        </w:numPr>
        <w:jc w:val="both"/>
        <w:rPr>
          <w:rFonts w:ascii="Arial" w:hAnsi="Arial" w:cs="Arial"/>
          <w:sz w:val="20"/>
          <w:szCs w:val="20"/>
          <w:lang w:val="fr-CA"/>
        </w:rPr>
      </w:pPr>
      <w:r w:rsidRPr="00891C7B">
        <w:rPr>
          <w:rFonts w:ascii="Arial" w:hAnsi="Arial" w:cs="Arial"/>
          <w:sz w:val="20"/>
          <w:szCs w:val="20"/>
          <w:lang w:val="fr-CA"/>
        </w:rPr>
        <w:t>Primates :</w:t>
      </w:r>
    </w:p>
    <w:p w14:paraId="4806C4CB" w14:textId="76AF6282" w:rsidR="00891C7B" w:rsidRDefault="00891C7B" w:rsidP="009F3013">
      <w:pPr>
        <w:pStyle w:val="ListParagraph"/>
        <w:numPr>
          <w:ilvl w:val="0"/>
          <w:numId w:val="148"/>
        </w:numPr>
        <w:jc w:val="both"/>
        <w:rPr>
          <w:rFonts w:ascii="Arial" w:hAnsi="Arial" w:cs="Arial"/>
          <w:sz w:val="20"/>
          <w:szCs w:val="20"/>
          <w:lang w:val="fr-CA"/>
        </w:rPr>
      </w:pPr>
      <w:r w:rsidRPr="00891C7B">
        <w:rPr>
          <w:rFonts w:ascii="Arial" w:hAnsi="Arial" w:cs="Arial"/>
          <w:sz w:val="20"/>
          <w:szCs w:val="20"/>
          <w:lang w:val="fr-CA"/>
        </w:rPr>
        <w:t>Pouce opposable au reste des doigts</w:t>
      </w:r>
    </w:p>
    <w:p w14:paraId="715D9ED1" w14:textId="42BF6608" w:rsidR="00891C7B" w:rsidRDefault="00891C7B" w:rsidP="009F3013">
      <w:pPr>
        <w:pStyle w:val="ListParagraph"/>
        <w:numPr>
          <w:ilvl w:val="0"/>
          <w:numId w:val="148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Doigts et orteils portent des ongles plats</w:t>
      </w:r>
    </w:p>
    <w:p w14:paraId="7615F0AF" w14:textId="264F7BE0" w:rsidR="00891C7B" w:rsidRDefault="00891C7B" w:rsidP="009F3013">
      <w:pPr>
        <w:pStyle w:val="ListParagraph"/>
        <w:numPr>
          <w:ilvl w:val="0"/>
          <w:numId w:val="148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Orbites migrent vers l’avant et offre une excellente vision binoculaire</w:t>
      </w:r>
    </w:p>
    <w:p w14:paraId="5CDD0681" w14:textId="77777777" w:rsidR="00891C7B" w:rsidRDefault="00891C7B" w:rsidP="00891C7B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0021963B" w14:textId="7645112D" w:rsidR="00891C7B" w:rsidRDefault="00891C7B" w:rsidP="00891C7B">
      <w:p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Caractères dérivés des humains :</w:t>
      </w:r>
    </w:p>
    <w:p w14:paraId="52B0D705" w14:textId="1B9F0BE4" w:rsidR="00891C7B" w:rsidRDefault="00891C7B" w:rsidP="009F3013">
      <w:pPr>
        <w:pStyle w:val="ListParagraph"/>
        <w:numPr>
          <w:ilvl w:val="0"/>
          <w:numId w:val="149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Station verticale</w:t>
      </w:r>
    </w:p>
    <w:p w14:paraId="46007BED" w14:textId="02A38682" w:rsidR="00891C7B" w:rsidRDefault="00891C7B" w:rsidP="009F3013">
      <w:pPr>
        <w:pStyle w:val="ListParagraph"/>
        <w:numPr>
          <w:ilvl w:val="0"/>
          <w:numId w:val="149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Cerveau volumineux</w:t>
      </w:r>
    </w:p>
    <w:p w14:paraId="5C0CA504" w14:textId="48295110" w:rsidR="00891C7B" w:rsidRDefault="00891C7B" w:rsidP="009F3013">
      <w:pPr>
        <w:pStyle w:val="ListParagraph"/>
        <w:numPr>
          <w:ilvl w:val="0"/>
          <w:numId w:val="149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Os et muscles des mâchoires réduites</w:t>
      </w:r>
    </w:p>
    <w:p w14:paraId="50AA4315" w14:textId="6D2A0537" w:rsidR="00EA533C" w:rsidRPr="00891C7B" w:rsidRDefault="00891C7B" w:rsidP="009F3013">
      <w:pPr>
        <w:pStyle w:val="ListParagraph"/>
        <w:numPr>
          <w:ilvl w:val="0"/>
          <w:numId w:val="149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Langage et pensée symbolique – capable de fabriquer des outils complexes</w:t>
      </w:r>
    </w:p>
    <w:p w14:paraId="2EDC51E6" w14:textId="77777777" w:rsidR="00EA533C" w:rsidRDefault="00EA533C" w:rsidP="00EA533C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0016F03E" w14:textId="023AB4E3" w:rsidR="00891C7B" w:rsidRDefault="002863AD" w:rsidP="00EA533C">
      <w:p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CHAPITRE INTRO</w:t>
      </w:r>
      <w:r w:rsidR="00FE0A25">
        <w:rPr>
          <w:rFonts w:ascii="Arial" w:hAnsi="Arial" w:cs="Arial"/>
          <w:sz w:val="20"/>
          <w:szCs w:val="20"/>
          <w:lang w:val="fr-CA"/>
        </w:rPr>
        <w:t> :</w:t>
      </w:r>
    </w:p>
    <w:p w14:paraId="213A0DDB" w14:textId="77777777" w:rsidR="00FE0A25" w:rsidRDefault="00FE0A25" w:rsidP="00EA533C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4B32568A" w14:textId="3CA90E5C" w:rsidR="00FE0A25" w:rsidRDefault="00F544E5" w:rsidP="00EA533C">
      <w:p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EX d’évolution : le guépard</w:t>
      </w:r>
    </w:p>
    <w:p w14:paraId="3F4F5A07" w14:textId="7DDDF561" w:rsidR="00CB4012" w:rsidRDefault="00331F8F" w:rsidP="009F3013">
      <w:pPr>
        <w:pStyle w:val="ListParagraph"/>
        <w:numPr>
          <w:ilvl w:val="0"/>
          <w:numId w:val="150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Apparition des membres (440 MA) –</w:t>
      </w:r>
      <w:r w:rsidR="00082C9B">
        <w:rPr>
          <w:rFonts w:ascii="Arial" w:hAnsi="Arial" w:cs="Arial"/>
          <w:sz w:val="20"/>
          <w:szCs w:val="20"/>
          <w:lang w:val="fr-CA"/>
        </w:rPr>
        <w:t xml:space="preserve"> évolué</w:t>
      </w:r>
      <w:r w:rsidR="00A22360">
        <w:rPr>
          <w:rFonts w:ascii="Arial" w:hAnsi="Arial" w:cs="Arial"/>
          <w:sz w:val="20"/>
          <w:szCs w:val="20"/>
          <w:lang w:val="fr-CA"/>
        </w:rPr>
        <w:t xml:space="preserve"> d’après</w:t>
      </w:r>
      <w:r w:rsidR="00D213EF">
        <w:rPr>
          <w:rFonts w:ascii="Arial" w:hAnsi="Arial" w:cs="Arial"/>
          <w:sz w:val="20"/>
          <w:szCs w:val="20"/>
          <w:lang w:val="fr-CA"/>
        </w:rPr>
        <w:t xml:space="preserve"> les nageoires des poissons</w:t>
      </w:r>
    </w:p>
    <w:p w14:paraId="3BC97936" w14:textId="248D0F48" w:rsidR="006C00EA" w:rsidRDefault="006C00EA" w:rsidP="009F3013">
      <w:pPr>
        <w:pStyle w:val="ListParagraph"/>
        <w:numPr>
          <w:ilvl w:val="0"/>
          <w:numId w:val="150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Ceinture pelvienne fusionnés à colonne vertébrale (385 MA)</w:t>
      </w:r>
      <w:r w:rsidR="007021EA">
        <w:rPr>
          <w:rFonts w:ascii="Arial" w:hAnsi="Arial" w:cs="Arial"/>
          <w:sz w:val="20"/>
          <w:szCs w:val="20"/>
          <w:lang w:val="fr-CA"/>
        </w:rPr>
        <w:t xml:space="preserve"> – évolué des amphibiens primitifs (tétrapodes)</w:t>
      </w:r>
    </w:p>
    <w:p w14:paraId="220E9594" w14:textId="7B114833" w:rsidR="007021EA" w:rsidRDefault="00A66B6B" w:rsidP="009F3013">
      <w:pPr>
        <w:pStyle w:val="ListParagraph"/>
        <w:numPr>
          <w:ilvl w:val="0"/>
          <w:numId w:val="150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Rotation du genou et coude sous corps</w:t>
      </w:r>
      <w:r w:rsidR="00C90EE5">
        <w:rPr>
          <w:rFonts w:ascii="Arial" w:hAnsi="Arial" w:cs="Arial"/>
          <w:sz w:val="20"/>
          <w:szCs w:val="20"/>
          <w:lang w:val="fr-CA"/>
        </w:rPr>
        <w:t xml:space="preserve"> (220 MA) – posture érigée</w:t>
      </w:r>
    </w:p>
    <w:p w14:paraId="5026C99C" w14:textId="659DD600" w:rsidR="00C90EE5" w:rsidRDefault="00B46144" w:rsidP="009F3013">
      <w:pPr>
        <w:pStyle w:val="ListParagraph"/>
        <w:numPr>
          <w:ilvl w:val="0"/>
          <w:numId w:val="150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Plupart des carnivores marchent sur leurs doigts (65 MA) – digitigrade ; permet d</w:t>
      </w:r>
      <w:r w:rsidR="00A30187">
        <w:rPr>
          <w:rFonts w:ascii="Arial" w:hAnsi="Arial" w:cs="Arial"/>
          <w:sz w:val="20"/>
          <w:szCs w:val="20"/>
          <w:lang w:val="fr-CA"/>
        </w:rPr>
        <w:t>’attraper proie plus rapidement</w:t>
      </w:r>
    </w:p>
    <w:p w14:paraId="06B9E096" w14:textId="45C30B11" w:rsidR="004673D8" w:rsidRDefault="004673D8" w:rsidP="009F3013">
      <w:pPr>
        <w:pStyle w:val="ListParagraph"/>
        <w:numPr>
          <w:ilvl w:val="0"/>
          <w:numId w:val="150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 xml:space="preserve">Griffe rétractiles (25 MA) – ex : félins (lion, </w:t>
      </w:r>
      <w:r w:rsidR="00C1433D">
        <w:rPr>
          <w:rFonts w:ascii="Arial" w:hAnsi="Arial" w:cs="Arial"/>
          <w:sz w:val="20"/>
          <w:szCs w:val="20"/>
          <w:lang w:val="fr-CA"/>
        </w:rPr>
        <w:t>tigre, chat)</w:t>
      </w:r>
    </w:p>
    <w:p w14:paraId="605772EB" w14:textId="4A247D74" w:rsidR="00B77D79" w:rsidRDefault="00B77D79" w:rsidP="009F3013">
      <w:pPr>
        <w:pStyle w:val="ListParagraph"/>
        <w:numPr>
          <w:ilvl w:val="0"/>
          <w:numId w:val="150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Guépard = griffe</w:t>
      </w:r>
      <w:r w:rsidR="00095ED8">
        <w:rPr>
          <w:rFonts w:ascii="Arial" w:hAnsi="Arial" w:cs="Arial"/>
          <w:sz w:val="20"/>
          <w:szCs w:val="20"/>
          <w:lang w:val="fr-CA"/>
        </w:rPr>
        <w:t xml:space="preserve"> semi-rétractiles (5.5 MA)</w:t>
      </w:r>
    </w:p>
    <w:p w14:paraId="1DEBED1C" w14:textId="36A6C99F" w:rsidR="00F8300D" w:rsidRDefault="00F8300D" w:rsidP="009F3013">
      <w:pPr>
        <w:pStyle w:val="ListParagraph"/>
        <w:numPr>
          <w:ilvl w:val="0"/>
          <w:numId w:val="150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Membres postérieur</w:t>
      </w:r>
      <w:r w:rsidR="00BC6270">
        <w:rPr>
          <w:rFonts w:ascii="Arial" w:hAnsi="Arial" w:cs="Arial"/>
          <w:sz w:val="20"/>
          <w:szCs w:val="20"/>
          <w:lang w:val="fr-CA"/>
        </w:rPr>
        <w:t xml:space="preserve"> = résultat de 440 MA d’évolution</w:t>
      </w:r>
    </w:p>
    <w:p w14:paraId="55E5C26C" w14:textId="77777777" w:rsidR="008B43BC" w:rsidRDefault="008B43BC" w:rsidP="008B43BC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72DBC150" w14:textId="3AAB042E" w:rsidR="008B43BC" w:rsidRDefault="008B43BC" w:rsidP="008B43BC">
      <w:p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Donc, qu’est-ce qu’un guépard</w:t>
      </w:r>
      <w:r w:rsidR="002A77D7">
        <w:rPr>
          <w:rFonts w:ascii="Arial" w:hAnsi="Arial" w:cs="Arial"/>
          <w:sz w:val="20"/>
          <w:szCs w:val="20"/>
          <w:lang w:val="fr-CA"/>
        </w:rPr>
        <w:t xml:space="preserve"> </w:t>
      </w:r>
      <w:r>
        <w:rPr>
          <w:rFonts w:ascii="Arial" w:hAnsi="Arial" w:cs="Arial"/>
          <w:sz w:val="20"/>
          <w:szCs w:val="20"/>
          <w:lang w:val="fr-CA"/>
        </w:rPr>
        <w:t>?</w:t>
      </w:r>
    </w:p>
    <w:p w14:paraId="6D62705A" w14:textId="1EDD292F" w:rsidR="008B43BC" w:rsidRDefault="002A77D7" w:rsidP="009F3013">
      <w:pPr>
        <w:pStyle w:val="ListParagraph"/>
        <w:numPr>
          <w:ilvl w:val="0"/>
          <w:numId w:val="151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Une espèce de mammifères caractérisés par qq caractères dérivés (innovations évolutives) qui la distingue des autres espèces de félidés</w:t>
      </w:r>
    </w:p>
    <w:p w14:paraId="2E62C99C" w14:textId="2ABBBD13" w:rsidR="002A77D7" w:rsidRDefault="002A77D7" w:rsidP="009F3013">
      <w:pPr>
        <w:pStyle w:val="ListParagraph"/>
        <w:numPr>
          <w:ilvl w:val="1"/>
          <w:numId w:val="151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Espèce = résultat de 3500 MA d’évolution</w:t>
      </w:r>
    </w:p>
    <w:p w14:paraId="79CF8F5C" w14:textId="00D70B01" w:rsidR="002A77D7" w:rsidRDefault="002A77D7" w:rsidP="009F3013">
      <w:pPr>
        <w:pStyle w:val="ListParagraph"/>
        <w:numPr>
          <w:ilvl w:val="1"/>
          <w:numId w:val="151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Plus de 99% de ses caractéristiques = évolué chez d’autres espèces (disparues)</w:t>
      </w:r>
    </w:p>
    <w:p w14:paraId="54CDCE59" w14:textId="4189C3F3" w:rsidR="002A77D7" w:rsidRDefault="002A77D7" w:rsidP="009F3013">
      <w:pPr>
        <w:pStyle w:val="ListParagraph"/>
        <w:numPr>
          <w:ilvl w:val="1"/>
          <w:numId w:val="151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Moins 1% de ses caractéristiques = unique</w:t>
      </w:r>
    </w:p>
    <w:p w14:paraId="25261895" w14:textId="0CF065E4" w:rsidR="002A77D7" w:rsidRDefault="002A77D7" w:rsidP="009F3013">
      <w:pPr>
        <w:pStyle w:val="ListParagraph"/>
        <w:numPr>
          <w:ilvl w:val="0"/>
          <w:numId w:val="151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C’est beaucoup plus le résultat de l’histoire de ses ancêtres que de sa propre histoire</w:t>
      </w:r>
    </w:p>
    <w:p w14:paraId="6D48624F" w14:textId="67B31F96" w:rsidR="002A77D7" w:rsidRPr="002A77D7" w:rsidRDefault="002A77D7" w:rsidP="009F3013">
      <w:pPr>
        <w:pStyle w:val="ListParagraph"/>
        <w:numPr>
          <w:ilvl w:val="0"/>
          <w:numId w:val="151"/>
        </w:numPr>
        <w:jc w:val="both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Ceci s’applique à toutes les espèces vivantes, incluant l’humain</w:t>
      </w:r>
    </w:p>
    <w:p w14:paraId="64B57080" w14:textId="77777777" w:rsidR="00A936CC" w:rsidRDefault="00A936CC" w:rsidP="00EA533C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1FA9B857" w14:textId="77777777" w:rsidR="00A936CC" w:rsidRDefault="00A936CC" w:rsidP="00EA533C">
      <w:pPr>
        <w:jc w:val="both"/>
        <w:rPr>
          <w:rFonts w:ascii="Arial" w:hAnsi="Arial" w:cs="Arial"/>
          <w:sz w:val="20"/>
          <w:szCs w:val="20"/>
          <w:lang w:val="fr-CA"/>
        </w:rPr>
      </w:pPr>
    </w:p>
    <w:p w14:paraId="6A5D17A7" w14:textId="0C33AFCE" w:rsidR="00EA2AAB" w:rsidRPr="00753F37" w:rsidRDefault="00EA2AAB" w:rsidP="00EA2AAB">
      <w:pPr>
        <w:rPr>
          <w:rFonts w:ascii="Arial" w:hAnsi="Arial" w:cs="Arial"/>
          <w:b/>
          <w:sz w:val="20"/>
          <w:szCs w:val="20"/>
          <w:u w:val="single"/>
          <w:lang w:val="fr-CA"/>
        </w:rPr>
      </w:pPr>
      <w:r w:rsidRPr="00753F37">
        <w:rPr>
          <w:rFonts w:ascii="Arial" w:hAnsi="Arial" w:cs="Arial"/>
          <w:b/>
          <w:sz w:val="20"/>
          <w:szCs w:val="20"/>
          <w:u w:val="single"/>
          <w:lang w:val="fr-CA"/>
        </w:rPr>
        <w:t>CHAPITRE 1 :</w:t>
      </w:r>
      <w:r w:rsidR="00305CA0" w:rsidRPr="00753F37">
        <w:rPr>
          <w:rFonts w:ascii="Arial" w:hAnsi="Arial" w:cs="Arial"/>
          <w:b/>
          <w:sz w:val="20"/>
          <w:szCs w:val="20"/>
          <w:u w:val="single"/>
          <w:lang w:val="fr-CA"/>
        </w:rPr>
        <w:t xml:space="preserve"> DÉMARCHE SCIENTIFIQUE</w:t>
      </w:r>
    </w:p>
    <w:p w14:paraId="10614B52" w14:textId="77777777" w:rsidR="00EA2AAB" w:rsidRDefault="00EA2AAB" w:rsidP="00EA2AAB">
      <w:pPr>
        <w:rPr>
          <w:rFonts w:ascii="Arial" w:hAnsi="Arial" w:cs="Arial"/>
          <w:sz w:val="20"/>
          <w:szCs w:val="20"/>
          <w:lang w:val="fr-CA"/>
        </w:rPr>
      </w:pPr>
    </w:p>
    <w:p w14:paraId="7F93409B" w14:textId="77777777" w:rsidR="00EA2AAB" w:rsidRDefault="00EA2AAB" w:rsidP="00EA2AAB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Démarche scientifique :</w:t>
      </w:r>
    </w:p>
    <w:p w14:paraId="4F2286E0" w14:textId="77777777" w:rsidR="00EA2AAB" w:rsidRDefault="00EA2AAB" w:rsidP="00EA2AAB">
      <w:pPr>
        <w:rPr>
          <w:rFonts w:ascii="Arial" w:hAnsi="Arial" w:cs="Arial"/>
          <w:sz w:val="20"/>
          <w:szCs w:val="20"/>
          <w:lang w:val="fr-CA"/>
        </w:rPr>
      </w:pPr>
    </w:p>
    <w:p w14:paraId="7A9D0FEB" w14:textId="77777777" w:rsidR="00EA2AAB" w:rsidRDefault="00EA2AAB" w:rsidP="00EA2AAB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Observation (scepticisme ou doute) – hypothèse – prédiction (réalisme, logique, matérialisme méthodologique) – test = hypothèse corroborée (tests additionnels) OU hypothèse réfutée (nouvelle hypothèse)</w:t>
      </w:r>
    </w:p>
    <w:p w14:paraId="7678B4B0" w14:textId="77777777" w:rsidR="00EA2AAB" w:rsidRDefault="00EA2AAB" w:rsidP="00EA2AAB">
      <w:pPr>
        <w:rPr>
          <w:rFonts w:ascii="Arial" w:hAnsi="Arial" w:cs="Arial"/>
          <w:sz w:val="20"/>
          <w:szCs w:val="20"/>
          <w:lang w:val="fr-CA"/>
        </w:rPr>
      </w:pPr>
    </w:p>
    <w:p w14:paraId="0FB8A9C5" w14:textId="77777777" w:rsidR="00EA2AAB" w:rsidRDefault="00EA2AAB" w:rsidP="00EA2AAB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Contrat entre science et connaissance :</w:t>
      </w:r>
    </w:p>
    <w:p w14:paraId="3A559859" w14:textId="77777777" w:rsidR="00EA2AAB" w:rsidRDefault="00EA2AAB" w:rsidP="00EA2AAB">
      <w:pPr>
        <w:rPr>
          <w:rFonts w:ascii="Arial" w:hAnsi="Arial" w:cs="Arial"/>
          <w:sz w:val="20"/>
          <w:szCs w:val="20"/>
          <w:lang w:val="fr-CA"/>
        </w:rPr>
      </w:pPr>
    </w:p>
    <w:p w14:paraId="00C26780" w14:textId="77777777" w:rsidR="00EA2AAB" w:rsidRDefault="00EA2AAB" w:rsidP="00EA2AAB">
      <w:pPr>
        <w:pStyle w:val="ListParagraph"/>
        <w:numPr>
          <w:ilvl w:val="0"/>
          <w:numId w:val="76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Scepticisme : initial sur les faits ; pose des questions honnêtes sur des faits + remet à l’épreuve ce qui a été trouvé</w:t>
      </w:r>
    </w:p>
    <w:p w14:paraId="3D0952D2" w14:textId="77777777" w:rsidR="00EA2AAB" w:rsidRDefault="00EA2AAB" w:rsidP="00EA2AAB">
      <w:pPr>
        <w:pStyle w:val="ListParagraph"/>
        <w:numPr>
          <w:ilvl w:val="0"/>
          <w:numId w:val="76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 xml:space="preserve">Réalisme : monde exige indépendamment à perception que j’en ai </w:t>
      </w:r>
    </w:p>
    <w:p w14:paraId="29BB1A68" w14:textId="77777777" w:rsidR="00EA2AAB" w:rsidRDefault="00EA2AAB" w:rsidP="00EA2AAB">
      <w:pPr>
        <w:pStyle w:val="ListParagraph"/>
        <w:numPr>
          <w:ilvl w:val="0"/>
          <w:numId w:val="76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Rationalité : logique ; démonstrations du scientifique doivent suivre démarche cohérente</w:t>
      </w:r>
    </w:p>
    <w:p w14:paraId="09F0DE1A" w14:textId="77777777" w:rsidR="00EA2AAB" w:rsidRDefault="00EA2AAB" w:rsidP="00EA2AAB">
      <w:pPr>
        <w:pStyle w:val="ListParagraph"/>
        <w:numPr>
          <w:ilvl w:val="0"/>
          <w:numId w:val="76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Matérialisme méthodologique : tout ce qui est expérimentalement accessible dans le monde réel = matériel ou d’origine matérielle</w:t>
      </w:r>
    </w:p>
    <w:p w14:paraId="2C1ED977" w14:textId="77777777" w:rsidR="00BA0724" w:rsidRDefault="00BA0724" w:rsidP="00BA0724">
      <w:pPr>
        <w:pStyle w:val="ListParagraph"/>
        <w:rPr>
          <w:rFonts w:ascii="Arial" w:hAnsi="Arial" w:cs="Arial"/>
          <w:sz w:val="20"/>
          <w:szCs w:val="20"/>
          <w:lang w:val="fr-CA"/>
        </w:rPr>
      </w:pPr>
    </w:p>
    <w:p w14:paraId="1B259C8C" w14:textId="77777777" w:rsidR="00BA0724" w:rsidRDefault="00BA0724" w:rsidP="00BA0724">
      <w:pPr>
        <w:rPr>
          <w:rFonts w:ascii="Arial" w:hAnsi="Arial" w:cs="Arial"/>
          <w:sz w:val="20"/>
          <w:szCs w:val="20"/>
          <w:lang w:val="fr-CA"/>
        </w:rPr>
      </w:pPr>
    </w:p>
    <w:p w14:paraId="6D3AA5DE" w14:textId="3C657361" w:rsidR="00BA0724" w:rsidRPr="00753F37" w:rsidRDefault="00BA0724" w:rsidP="00BA0724">
      <w:pPr>
        <w:rPr>
          <w:rFonts w:ascii="Arial" w:hAnsi="Arial" w:cs="Arial"/>
          <w:b/>
          <w:sz w:val="20"/>
          <w:szCs w:val="20"/>
          <w:u w:val="single"/>
          <w:lang w:val="fr-CA"/>
        </w:rPr>
      </w:pPr>
      <w:r w:rsidRPr="00753F37">
        <w:rPr>
          <w:rFonts w:ascii="Arial" w:hAnsi="Arial" w:cs="Arial"/>
          <w:b/>
          <w:sz w:val="20"/>
          <w:szCs w:val="20"/>
          <w:u w:val="single"/>
          <w:lang w:val="fr-CA"/>
        </w:rPr>
        <w:t>CHAPITRE 3 : CHARLES DARWIN ET LA THÉORIE DE L’ÉVOLUTION</w:t>
      </w:r>
    </w:p>
    <w:p w14:paraId="7DFA2B35" w14:textId="77777777" w:rsidR="00BA0724" w:rsidRDefault="00BA0724" w:rsidP="00BA0724">
      <w:pPr>
        <w:rPr>
          <w:rFonts w:ascii="Arial" w:hAnsi="Arial" w:cs="Arial"/>
          <w:sz w:val="20"/>
          <w:szCs w:val="20"/>
          <w:lang w:val="fr-CA"/>
        </w:rPr>
      </w:pPr>
    </w:p>
    <w:p w14:paraId="0158904F" w14:textId="77777777" w:rsidR="00BA0724" w:rsidRDefault="00BA0724" w:rsidP="00BA0724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Évolution et sélection naturelle :</w:t>
      </w:r>
    </w:p>
    <w:p w14:paraId="3DA4EA83" w14:textId="77777777" w:rsidR="00BA0724" w:rsidRDefault="00BA0724" w:rsidP="00BA0724">
      <w:pPr>
        <w:rPr>
          <w:rFonts w:ascii="Arial" w:hAnsi="Arial" w:cs="Arial"/>
          <w:sz w:val="20"/>
          <w:szCs w:val="20"/>
          <w:lang w:val="fr-CA"/>
        </w:rPr>
      </w:pPr>
    </w:p>
    <w:p w14:paraId="7AC565D3" w14:textId="77777777" w:rsidR="00BA0724" w:rsidRDefault="00BA0724" w:rsidP="00BA0724">
      <w:pPr>
        <w:pStyle w:val="ListParagraph"/>
        <w:numPr>
          <w:ilvl w:val="0"/>
          <w:numId w:val="77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Darwin = 1</w:t>
      </w:r>
      <w:r w:rsidRPr="00706045">
        <w:rPr>
          <w:rFonts w:ascii="Arial" w:hAnsi="Arial" w:cs="Arial"/>
          <w:sz w:val="20"/>
          <w:szCs w:val="20"/>
          <w:vertAlign w:val="superscript"/>
          <w:lang w:val="fr-CA"/>
        </w:rPr>
        <w:t>er</w:t>
      </w:r>
      <w:r>
        <w:rPr>
          <w:rFonts w:ascii="Arial" w:hAnsi="Arial" w:cs="Arial"/>
          <w:sz w:val="20"/>
          <w:szCs w:val="20"/>
          <w:lang w:val="fr-CA"/>
        </w:rPr>
        <w:t xml:space="preserve"> à dire que = ESPÈCES SE RESSEMBLENT CAR ILS PARTAGENT UN ANCÊTRE COMMUN</w:t>
      </w:r>
    </w:p>
    <w:p w14:paraId="01E04AD7" w14:textId="77777777" w:rsidR="00BA0724" w:rsidRDefault="00BA0724" w:rsidP="00BA0724">
      <w:pPr>
        <w:pStyle w:val="ListParagraph"/>
        <w:numPr>
          <w:ilvl w:val="1"/>
          <w:numId w:val="77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Rejette la fixité des espèces et accepte concept de descendance avec modification (évolution)</w:t>
      </w:r>
    </w:p>
    <w:p w14:paraId="14A3BEE6" w14:textId="77777777" w:rsidR="00BA0724" w:rsidRDefault="00BA0724" w:rsidP="00BA0724">
      <w:pPr>
        <w:pStyle w:val="ListParagraph"/>
        <w:numPr>
          <w:ilvl w:val="1"/>
          <w:numId w:val="77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Vision matérialiste = contre-courant avec dogmatisme religieux</w:t>
      </w:r>
    </w:p>
    <w:p w14:paraId="68DF3826" w14:textId="77777777" w:rsidR="00BA0724" w:rsidRDefault="00BA0724" w:rsidP="00BA0724">
      <w:pPr>
        <w:pStyle w:val="ListParagraph"/>
        <w:numPr>
          <w:ilvl w:val="1"/>
          <w:numId w:val="77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 xml:space="preserve">Rejette mécanisme évolutif (de l’environnement) de Lamarck </w:t>
      </w:r>
    </w:p>
    <w:p w14:paraId="5679FC4B" w14:textId="77777777" w:rsidR="00BA0724" w:rsidRDefault="00BA0724" w:rsidP="00BA0724">
      <w:pPr>
        <w:rPr>
          <w:rFonts w:ascii="Arial" w:hAnsi="Arial" w:cs="Arial"/>
          <w:sz w:val="20"/>
          <w:szCs w:val="20"/>
          <w:lang w:val="fr-CA"/>
        </w:rPr>
      </w:pPr>
    </w:p>
    <w:p w14:paraId="20D0B811" w14:textId="77777777" w:rsidR="00BA0724" w:rsidRDefault="00BA0724" w:rsidP="00BA0724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2 conclusions :</w:t>
      </w:r>
    </w:p>
    <w:p w14:paraId="02323075" w14:textId="77777777" w:rsidR="00BA0724" w:rsidRDefault="00BA0724" w:rsidP="00BA0724">
      <w:pPr>
        <w:pStyle w:val="ListParagraph"/>
        <w:numPr>
          <w:ilvl w:val="0"/>
          <w:numId w:val="77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Individus présentant des caractères héréditaires qui leur confèrent de ++ grandes chances de survie et de se reproduire dans un environnement donné = tendent à laisser une descendance plus nombreuse que les autres individus</w:t>
      </w:r>
    </w:p>
    <w:p w14:paraId="5A79A888" w14:textId="77777777" w:rsidR="00BA0724" w:rsidRDefault="00BA0724" w:rsidP="00BA0724">
      <w:pPr>
        <w:pStyle w:val="ListParagraph"/>
        <w:numPr>
          <w:ilvl w:val="0"/>
          <w:numId w:val="77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De gén en gén, capacité inégale de survie et de reproduction = entraîne une accumulation de caractères favorables dans la population</w:t>
      </w:r>
    </w:p>
    <w:p w14:paraId="084353CF" w14:textId="77777777" w:rsidR="00BA0724" w:rsidRDefault="00BA0724" w:rsidP="00BA0724">
      <w:pPr>
        <w:rPr>
          <w:rFonts w:ascii="Arial" w:hAnsi="Arial" w:cs="Arial"/>
          <w:sz w:val="20"/>
          <w:szCs w:val="20"/>
          <w:lang w:val="fr-CA"/>
        </w:rPr>
      </w:pPr>
    </w:p>
    <w:p w14:paraId="19F2F3FC" w14:textId="77777777" w:rsidR="00BA0724" w:rsidRDefault="00BA0724" w:rsidP="00BA0724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= SÉLECTION NATURELLE – favorise l’apparition des adaptations</w:t>
      </w:r>
    </w:p>
    <w:p w14:paraId="1886BE7A" w14:textId="77777777" w:rsidR="00BA0724" w:rsidRDefault="00BA0724" w:rsidP="00BA0724">
      <w:pPr>
        <w:rPr>
          <w:rFonts w:ascii="Arial" w:hAnsi="Arial" w:cs="Arial"/>
          <w:sz w:val="20"/>
          <w:szCs w:val="20"/>
          <w:lang w:val="fr-CA"/>
        </w:rPr>
      </w:pPr>
    </w:p>
    <w:p w14:paraId="0445FD14" w14:textId="77777777" w:rsidR="00BA0724" w:rsidRDefault="00BA0724" w:rsidP="00BA0724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Points importants liés à la SN :</w:t>
      </w:r>
    </w:p>
    <w:p w14:paraId="0C0AA8EF" w14:textId="77777777" w:rsidR="00BA0724" w:rsidRDefault="00BA0724" w:rsidP="00BA0724">
      <w:pPr>
        <w:pStyle w:val="ListParagraph"/>
        <w:numPr>
          <w:ilvl w:val="0"/>
          <w:numId w:val="78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Individus = n’évolue pas, population = évolue</w:t>
      </w:r>
    </w:p>
    <w:p w14:paraId="0FFF82F0" w14:textId="77777777" w:rsidR="00BA0724" w:rsidRDefault="00BA0724" w:rsidP="00BA0724">
      <w:pPr>
        <w:pStyle w:val="ListParagraph"/>
        <w:numPr>
          <w:ilvl w:val="0"/>
          <w:numId w:val="78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Évolution = variabilité héréditaire dans une population</w:t>
      </w:r>
    </w:p>
    <w:p w14:paraId="584EE7CF" w14:textId="77777777" w:rsidR="00BA0724" w:rsidRDefault="00BA0724" w:rsidP="00BA0724">
      <w:pPr>
        <w:pStyle w:val="ListParagraph"/>
        <w:numPr>
          <w:ilvl w:val="0"/>
          <w:numId w:val="78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SN correspond au succès différentiel de la reproduction à l’intérieur d’une pop de gén en gén</w:t>
      </w:r>
    </w:p>
    <w:p w14:paraId="661FD9FF" w14:textId="77777777" w:rsidR="00BA0724" w:rsidRDefault="00BA0724" w:rsidP="00BA0724">
      <w:pPr>
        <w:pStyle w:val="ListParagraph"/>
        <w:numPr>
          <w:ilvl w:val="0"/>
          <w:numId w:val="78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Seuls caractères héréditaires = susceptibles d’être soumis à la SN</w:t>
      </w:r>
    </w:p>
    <w:p w14:paraId="6EFAF7C1" w14:textId="77777777" w:rsidR="00BA0724" w:rsidRDefault="00BA0724" w:rsidP="00BA0724">
      <w:pPr>
        <w:pStyle w:val="ListParagraph"/>
        <w:numPr>
          <w:ilvl w:val="0"/>
          <w:numId w:val="78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Avec temps, SN = individus sont mieux adaptés à leur environnement</w:t>
      </w:r>
    </w:p>
    <w:p w14:paraId="2CFFAB70" w14:textId="77777777" w:rsidR="00BA0724" w:rsidRDefault="00BA0724" w:rsidP="00BA0724">
      <w:pPr>
        <w:pStyle w:val="ListParagraph"/>
        <w:numPr>
          <w:ilvl w:val="0"/>
          <w:numId w:val="78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Facteurs environnementaux varient dans l’espace et dans temps (forces sélectives)</w:t>
      </w:r>
    </w:p>
    <w:p w14:paraId="6760B922" w14:textId="77777777" w:rsidR="00BA0724" w:rsidRPr="00706045" w:rsidRDefault="00BA0724" w:rsidP="00BA0724">
      <w:pPr>
        <w:pStyle w:val="ListParagraph"/>
        <w:numPr>
          <w:ilvl w:val="0"/>
          <w:numId w:val="78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Caractéristiques des pop vont changer et peuvent modifier espèce</w:t>
      </w:r>
    </w:p>
    <w:p w14:paraId="04AB3834" w14:textId="77777777" w:rsidR="00BA0724" w:rsidRDefault="00BA0724" w:rsidP="00BA0724">
      <w:pPr>
        <w:rPr>
          <w:rFonts w:ascii="Arial" w:hAnsi="Arial" w:cs="Arial"/>
          <w:sz w:val="20"/>
          <w:szCs w:val="20"/>
          <w:lang w:val="fr-CA"/>
        </w:rPr>
      </w:pPr>
    </w:p>
    <w:p w14:paraId="3797D71E" w14:textId="77777777" w:rsidR="00BA0724" w:rsidRDefault="00BA0724" w:rsidP="00BA0724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Il s’agit d’un mécanisme valable aux yeux de Darwin car :</w:t>
      </w:r>
    </w:p>
    <w:p w14:paraId="57246487" w14:textId="77777777" w:rsidR="00BA0724" w:rsidRDefault="00BA0724" w:rsidP="00BA0724">
      <w:pPr>
        <w:pStyle w:val="ListParagraph"/>
        <w:numPr>
          <w:ilvl w:val="0"/>
          <w:numId w:val="79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Il respecte le principe d’uniformité de Lyell et Hutton</w:t>
      </w:r>
    </w:p>
    <w:p w14:paraId="2A316596" w14:textId="77777777" w:rsidR="00BA0724" w:rsidRDefault="00BA0724" w:rsidP="00BA0724">
      <w:pPr>
        <w:pStyle w:val="ListParagraph"/>
        <w:numPr>
          <w:ilvl w:val="0"/>
          <w:numId w:val="79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Résultats = visibles en nature</w:t>
      </w:r>
    </w:p>
    <w:p w14:paraId="4412FD77" w14:textId="77777777" w:rsidR="00BA0724" w:rsidRDefault="00BA0724" w:rsidP="00BA0724">
      <w:pPr>
        <w:pStyle w:val="ListParagraph"/>
        <w:numPr>
          <w:ilvl w:val="0"/>
          <w:numId w:val="79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Vérification du mécanisme = possible sur des pop actuels (sélection artificielle)</w:t>
      </w:r>
    </w:p>
    <w:p w14:paraId="27928D22" w14:textId="77777777" w:rsidR="00BA0724" w:rsidRDefault="00BA0724" w:rsidP="00BA0724">
      <w:pPr>
        <w:pStyle w:val="ListParagraph"/>
        <w:numPr>
          <w:ilvl w:val="0"/>
          <w:numId w:val="79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Concept matérialiste :</w:t>
      </w:r>
    </w:p>
    <w:p w14:paraId="3C3D0F18" w14:textId="77777777" w:rsidR="00BA0724" w:rsidRDefault="00BA0724" w:rsidP="00BA0724">
      <w:pPr>
        <w:pStyle w:val="ListParagraph"/>
        <w:numPr>
          <w:ilvl w:val="1"/>
          <w:numId w:val="79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Mécanisme qui n’agit pas au hasard : SN fait en sorte qu’individus les mieux adaptés à leur environnement = devenir plus abondants</w:t>
      </w:r>
    </w:p>
    <w:p w14:paraId="0D78D8F9" w14:textId="77777777" w:rsidR="00BA0724" w:rsidRPr="001F3381" w:rsidRDefault="00BA0724" w:rsidP="00BA0724">
      <w:pPr>
        <w:pStyle w:val="ListParagraph"/>
        <w:numPr>
          <w:ilvl w:val="1"/>
          <w:numId w:val="79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Pas de recherche de la perfection</w:t>
      </w:r>
    </w:p>
    <w:p w14:paraId="70288658" w14:textId="77777777" w:rsidR="00BA0724" w:rsidRDefault="00BA0724" w:rsidP="00BA0724">
      <w:pPr>
        <w:pStyle w:val="ListParagraph"/>
        <w:rPr>
          <w:rFonts w:ascii="Arial" w:hAnsi="Arial" w:cs="Arial"/>
          <w:sz w:val="20"/>
          <w:szCs w:val="20"/>
          <w:lang w:val="fr-CA"/>
        </w:rPr>
      </w:pPr>
    </w:p>
    <w:p w14:paraId="5DB6DF85" w14:textId="77777777" w:rsidR="00BA0724" w:rsidRDefault="00BA0724" w:rsidP="00BA0724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Adaptation : humain et altitude</w:t>
      </w:r>
    </w:p>
    <w:p w14:paraId="4BA9CD67" w14:textId="77777777" w:rsidR="00BA0724" w:rsidRDefault="00BA0724" w:rsidP="00BA0724">
      <w:pPr>
        <w:pStyle w:val="ListParagraph"/>
        <w:numPr>
          <w:ilvl w:val="0"/>
          <w:numId w:val="80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Augmentation de concentration en hémoglobine = SN retient individus qui portent mutation qui permet adaptation à l’altitude = personnes auront avantage de survie et reproduction (crée progéniture)</w:t>
      </w:r>
    </w:p>
    <w:p w14:paraId="4C39CB53" w14:textId="77777777" w:rsidR="00BA0724" w:rsidRDefault="00BA0724" w:rsidP="00BA0724">
      <w:pPr>
        <w:rPr>
          <w:rFonts w:ascii="Arial" w:hAnsi="Arial" w:cs="Arial"/>
          <w:sz w:val="20"/>
          <w:szCs w:val="20"/>
          <w:lang w:val="fr-CA"/>
        </w:rPr>
      </w:pPr>
    </w:p>
    <w:p w14:paraId="603A0000" w14:textId="77777777" w:rsidR="00BA0724" w:rsidRDefault="00BA0724" w:rsidP="00BA0724">
      <w:pPr>
        <w:rPr>
          <w:rFonts w:ascii="Arial" w:hAnsi="Arial" w:cs="Arial"/>
          <w:b/>
          <w:sz w:val="26"/>
          <w:szCs w:val="26"/>
          <w:lang w:val="fr-CA"/>
        </w:rPr>
      </w:pPr>
      <w:r w:rsidRPr="0000378C">
        <w:rPr>
          <w:rFonts w:ascii="Arial" w:hAnsi="Arial" w:cs="Arial"/>
          <w:b/>
          <w:sz w:val="26"/>
          <w:szCs w:val="26"/>
          <w:lang w:val="fr-CA"/>
        </w:rPr>
        <w:t>SÉLECTION NATURELLE = THÉORIE DE L’ÉVOLUTION</w:t>
      </w:r>
    </w:p>
    <w:p w14:paraId="0B0002FA" w14:textId="77777777" w:rsidR="00BA0724" w:rsidRDefault="00BA0724" w:rsidP="00BA0724">
      <w:pPr>
        <w:rPr>
          <w:rFonts w:ascii="Arial" w:hAnsi="Arial" w:cs="Arial"/>
          <w:b/>
          <w:sz w:val="26"/>
          <w:szCs w:val="26"/>
          <w:lang w:val="fr-CA"/>
        </w:rPr>
      </w:pPr>
    </w:p>
    <w:p w14:paraId="1A7EF2C3" w14:textId="77777777" w:rsidR="00BA0724" w:rsidRDefault="00BA0724" w:rsidP="00BA0724">
      <w:pPr>
        <w:rPr>
          <w:rFonts w:ascii="Arial" w:hAnsi="Arial" w:cs="Arial"/>
          <w:b/>
          <w:sz w:val="26"/>
          <w:szCs w:val="26"/>
          <w:lang w:val="fr-CA"/>
        </w:rPr>
      </w:pPr>
    </w:p>
    <w:p w14:paraId="45CBBD72" w14:textId="1B64AF9D" w:rsidR="00BA0724" w:rsidRPr="00753F37" w:rsidRDefault="00BA0724" w:rsidP="00BA0724">
      <w:pPr>
        <w:rPr>
          <w:rFonts w:ascii="Arial" w:hAnsi="Arial" w:cs="Arial"/>
          <w:b/>
          <w:sz w:val="20"/>
          <w:szCs w:val="20"/>
          <w:u w:val="single"/>
          <w:lang w:val="fr-CA"/>
        </w:rPr>
      </w:pPr>
      <w:r w:rsidRPr="00753F37">
        <w:rPr>
          <w:rFonts w:ascii="Arial" w:hAnsi="Arial" w:cs="Arial"/>
          <w:b/>
          <w:sz w:val="20"/>
          <w:szCs w:val="20"/>
          <w:u w:val="single"/>
          <w:lang w:val="fr-CA"/>
        </w:rPr>
        <w:t>CHAPITRE 4 :</w:t>
      </w:r>
      <w:r w:rsidR="004B383C" w:rsidRPr="00753F37">
        <w:rPr>
          <w:rFonts w:ascii="Arial" w:hAnsi="Arial" w:cs="Arial"/>
          <w:b/>
          <w:sz w:val="20"/>
          <w:szCs w:val="20"/>
          <w:u w:val="single"/>
          <w:lang w:val="fr-CA"/>
        </w:rPr>
        <w:t xml:space="preserve"> GÉNÉTIQUE, NÉODARWANISME ET SYNTHÈSE MODERNE</w:t>
      </w:r>
    </w:p>
    <w:p w14:paraId="342F8838" w14:textId="77777777" w:rsidR="00BA0724" w:rsidRDefault="00BA0724" w:rsidP="00BA0724">
      <w:pPr>
        <w:rPr>
          <w:rFonts w:ascii="Arial" w:hAnsi="Arial" w:cs="Arial"/>
          <w:b/>
          <w:sz w:val="20"/>
          <w:szCs w:val="20"/>
          <w:lang w:val="fr-CA"/>
        </w:rPr>
      </w:pPr>
    </w:p>
    <w:p w14:paraId="1E89A2F7" w14:textId="77777777" w:rsidR="00BA0724" w:rsidRDefault="00BA0724" w:rsidP="00BA0724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Facteurs héréditaire : génétique</w:t>
      </w:r>
    </w:p>
    <w:p w14:paraId="213D904F" w14:textId="77777777" w:rsidR="00BA0724" w:rsidRDefault="00BA0724" w:rsidP="00BA0724">
      <w:pPr>
        <w:pStyle w:val="ListParagraph"/>
        <w:numPr>
          <w:ilvl w:val="0"/>
          <w:numId w:val="80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Un individu possède DEUX allèles pour un gène (1 mère et 1 père)</w:t>
      </w:r>
    </w:p>
    <w:p w14:paraId="51D5F17A" w14:textId="77777777" w:rsidR="00BA0724" w:rsidRDefault="00BA0724" w:rsidP="00BA0724">
      <w:pPr>
        <w:pStyle w:val="ListParagraph"/>
        <w:numPr>
          <w:ilvl w:val="1"/>
          <w:numId w:val="80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23 paires de chromosomes humains</w:t>
      </w:r>
    </w:p>
    <w:p w14:paraId="179DB9CD" w14:textId="77777777" w:rsidR="00BA0724" w:rsidRPr="00891CC7" w:rsidRDefault="00BA0724" w:rsidP="00BA0724">
      <w:pPr>
        <w:pStyle w:val="ListParagraph"/>
        <w:numPr>
          <w:ilvl w:val="0"/>
          <w:numId w:val="80"/>
        </w:numPr>
        <w:rPr>
          <w:rFonts w:ascii="Arial" w:hAnsi="Arial" w:cs="Arial"/>
          <w:sz w:val="20"/>
          <w:szCs w:val="20"/>
          <w:lang w:val="fr-CA"/>
        </w:rPr>
      </w:pPr>
      <w:r w:rsidRPr="00891CC7">
        <w:rPr>
          <w:rFonts w:ascii="Arial" w:hAnsi="Arial" w:cs="Arial"/>
          <w:sz w:val="20"/>
          <w:szCs w:val="20"/>
          <w:lang w:val="fr-CA"/>
        </w:rPr>
        <w:t>Loi d’uniformité des hybrides de première génération</w:t>
      </w:r>
    </w:p>
    <w:p w14:paraId="18EDB734" w14:textId="77777777" w:rsidR="00BA0724" w:rsidRDefault="00BA0724" w:rsidP="00BA0724">
      <w:pPr>
        <w:pStyle w:val="ListParagraph"/>
        <w:numPr>
          <w:ilvl w:val="0"/>
          <w:numId w:val="84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Si 2 allèles d’un locus = différents === 1 allèle dominant (détermine apparence) + 1 allèle récessif (aucun effet)</w:t>
      </w:r>
    </w:p>
    <w:p w14:paraId="729A1589" w14:textId="77777777" w:rsidR="00BA0724" w:rsidRDefault="00BA0724" w:rsidP="00BA0724">
      <w:pPr>
        <w:rPr>
          <w:rFonts w:ascii="Arial" w:hAnsi="Arial" w:cs="Arial"/>
          <w:sz w:val="20"/>
          <w:szCs w:val="20"/>
          <w:lang w:val="fr-CA"/>
        </w:rPr>
      </w:pPr>
    </w:p>
    <w:p w14:paraId="1C392C32" w14:textId="77777777" w:rsidR="00BA0724" w:rsidRDefault="00BA0724" w:rsidP="00BA0724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Génétique mendélienne :</w:t>
      </w:r>
    </w:p>
    <w:p w14:paraId="586144B7" w14:textId="77777777" w:rsidR="00BA0724" w:rsidRPr="00891CC7" w:rsidRDefault="00BA0724" w:rsidP="00BA0724">
      <w:pPr>
        <w:pStyle w:val="ListParagraph"/>
        <w:numPr>
          <w:ilvl w:val="0"/>
          <w:numId w:val="82"/>
        </w:numPr>
        <w:rPr>
          <w:rFonts w:ascii="Arial" w:hAnsi="Arial" w:cs="Arial"/>
          <w:sz w:val="20"/>
          <w:szCs w:val="20"/>
          <w:lang w:val="fr-CA"/>
        </w:rPr>
      </w:pPr>
      <w:r w:rsidRPr="00891CC7">
        <w:rPr>
          <w:rFonts w:ascii="Arial" w:hAnsi="Arial" w:cs="Arial"/>
          <w:sz w:val="20"/>
          <w:szCs w:val="20"/>
          <w:lang w:val="fr-CA"/>
        </w:rPr>
        <w:t>Loi mendélienne de la ségrégation</w:t>
      </w:r>
    </w:p>
    <w:p w14:paraId="2696166B" w14:textId="77777777" w:rsidR="00BA0724" w:rsidRDefault="00BA0724" w:rsidP="00BA0724">
      <w:pPr>
        <w:pStyle w:val="ListParagraph"/>
        <w:numPr>
          <w:ilvl w:val="0"/>
          <w:numId w:val="83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Ségrégation des 2 allèles de chaque caractère héréditaire au cours de formation de gamète</w:t>
      </w:r>
    </w:p>
    <w:p w14:paraId="66E6DCF6" w14:textId="77777777" w:rsidR="00BA0724" w:rsidRDefault="00BA0724" w:rsidP="00BA0724">
      <w:pPr>
        <w:pStyle w:val="ListParagraph"/>
        <w:numPr>
          <w:ilvl w:val="2"/>
          <w:numId w:val="8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Phénotype – type d’espèce</w:t>
      </w:r>
    </w:p>
    <w:p w14:paraId="41B7BE41" w14:textId="77777777" w:rsidR="00BA0724" w:rsidRDefault="00BA0724" w:rsidP="00BA0724">
      <w:pPr>
        <w:pStyle w:val="ListParagraph"/>
        <w:numPr>
          <w:ilvl w:val="2"/>
          <w:numId w:val="8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Génotype – type de gène</w:t>
      </w:r>
    </w:p>
    <w:p w14:paraId="410AAB3D" w14:textId="77777777" w:rsidR="00BA0724" w:rsidRDefault="00BA0724" w:rsidP="00BA0724">
      <w:pPr>
        <w:pStyle w:val="ListParagraph"/>
        <w:numPr>
          <w:ilvl w:val="2"/>
          <w:numId w:val="8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Homozygote – même allèle (VV)</w:t>
      </w:r>
    </w:p>
    <w:p w14:paraId="51582504" w14:textId="77777777" w:rsidR="00BA0724" w:rsidRDefault="00BA0724" w:rsidP="00BA0724">
      <w:pPr>
        <w:pStyle w:val="ListParagraph"/>
        <w:numPr>
          <w:ilvl w:val="2"/>
          <w:numId w:val="8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Hétérozygote – différent allèle (Vv)</w:t>
      </w:r>
    </w:p>
    <w:p w14:paraId="3D90ECD6" w14:textId="77777777" w:rsidR="00BA0724" w:rsidRDefault="00BA0724" w:rsidP="00BA0724">
      <w:pPr>
        <w:pStyle w:val="ListParagraph"/>
        <w:numPr>
          <w:ilvl w:val="1"/>
          <w:numId w:val="8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Croisement de contrôle pour identification d’un génotype inconnu</w:t>
      </w:r>
    </w:p>
    <w:p w14:paraId="7BDA942C" w14:textId="77777777" w:rsidR="00BA0724" w:rsidRDefault="00BA0724" w:rsidP="00BA0724">
      <w:pPr>
        <w:pStyle w:val="ListParagraph"/>
        <w:numPr>
          <w:ilvl w:val="0"/>
          <w:numId w:val="8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Loi d’indépendance des caractères</w:t>
      </w:r>
    </w:p>
    <w:p w14:paraId="0B73524D" w14:textId="77777777" w:rsidR="00BA0724" w:rsidRDefault="00BA0724" w:rsidP="00BA0724">
      <w:pPr>
        <w:pStyle w:val="ListParagraph"/>
        <w:numPr>
          <w:ilvl w:val="1"/>
          <w:numId w:val="8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Chacune des paires d’allèles se sépare indépendamment des autres paires au moment de la formation des gamètes</w:t>
      </w:r>
    </w:p>
    <w:p w14:paraId="62290041" w14:textId="77777777" w:rsidR="00BA0724" w:rsidRDefault="00BA0724" w:rsidP="00BA0724">
      <w:pPr>
        <w:rPr>
          <w:rFonts w:ascii="Arial" w:hAnsi="Arial" w:cs="Arial"/>
          <w:sz w:val="20"/>
          <w:szCs w:val="20"/>
          <w:lang w:val="fr-CA"/>
        </w:rPr>
      </w:pPr>
    </w:p>
    <w:p w14:paraId="59FBA4DD" w14:textId="77777777" w:rsidR="00BA0724" w:rsidRDefault="00BA0724" w:rsidP="00BA0724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Compléments modernes aux lois mendéliennes :</w:t>
      </w:r>
    </w:p>
    <w:p w14:paraId="25F097AA" w14:textId="77777777" w:rsidR="00BA0724" w:rsidRDefault="00BA0724" w:rsidP="00BA0724">
      <w:pPr>
        <w:pStyle w:val="ListParagraph"/>
        <w:numPr>
          <w:ilvl w:val="0"/>
          <w:numId w:val="85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 xml:space="preserve">Épistasie : interaction entre deux ou plusieurs gènes ; lorsqu’un gène (dominant ou récessif) </w:t>
      </w:r>
      <w:r w:rsidRPr="00FB47E9">
        <w:rPr>
          <w:rFonts w:ascii="Arial" w:hAnsi="Arial" w:cs="Arial"/>
          <w:sz w:val="20"/>
          <w:szCs w:val="20"/>
          <w:lang w:val="fr-CA"/>
        </w:rPr>
        <w:t>masque ou empêchent l'expression de facteurs situés à d'autres lieux génétiques (locus)</w:t>
      </w:r>
    </w:p>
    <w:p w14:paraId="19F72562" w14:textId="77777777" w:rsidR="00BA0724" w:rsidRDefault="00BA0724" w:rsidP="00BA0724">
      <w:pPr>
        <w:pStyle w:val="ListParagraph"/>
        <w:numPr>
          <w:ilvl w:val="0"/>
          <w:numId w:val="85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 xml:space="preserve">Ex : </w:t>
      </w:r>
    </w:p>
    <w:p w14:paraId="3961E529" w14:textId="77777777" w:rsidR="00BA0724" w:rsidRDefault="00BA0724" w:rsidP="00BA0724">
      <w:pPr>
        <w:pStyle w:val="ListParagraph"/>
        <w:numPr>
          <w:ilvl w:val="1"/>
          <w:numId w:val="85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Chien labrador (beige = résultat de l’épistasie)</w:t>
      </w:r>
    </w:p>
    <w:p w14:paraId="7BA13773" w14:textId="77777777" w:rsidR="00BA0724" w:rsidRDefault="00BA0724" w:rsidP="00BA0724">
      <w:pPr>
        <w:pStyle w:val="ListParagraph"/>
        <w:numPr>
          <w:ilvl w:val="1"/>
          <w:numId w:val="85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Chat Manx : gène pléiotropique = létaux (quand homozygote)</w:t>
      </w:r>
    </w:p>
    <w:p w14:paraId="72D923A5" w14:textId="77777777" w:rsidR="00BA0724" w:rsidRDefault="00BA0724" w:rsidP="00BA0724">
      <w:pPr>
        <w:pStyle w:val="ListParagraph"/>
        <w:ind w:left="1440"/>
        <w:rPr>
          <w:rFonts w:ascii="Arial" w:hAnsi="Arial" w:cs="Arial"/>
          <w:sz w:val="20"/>
          <w:szCs w:val="20"/>
          <w:lang w:val="fr-CA"/>
        </w:rPr>
      </w:pPr>
    </w:p>
    <w:p w14:paraId="0F396E4D" w14:textId="77777777" w:rsidR="00BA0724" w:rsidRDefault="00BA0724" w:rsidP="00BA0724">
      <w:pPr>
        <w:pStyle w:val="ListParagraph"/>
        <w:numPr>
          <w:ilvl w:val="0"/>
          <w:numId w:val="85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Polygénisme : plus la norme que l’exception au niveau de l’expression des gènes</w:t>
      </w:r>
    </w:p>
    <w:p w14:paraId="00B1DCE0" w14:textId="77777777" w:rsidR="004B383C" w:rsidRDefault="004B383C" w:rsidP="004B383C">
      <w:pPr>
        <w:rPr>
          <w:rFonts w:ascii="Arial" w:hAnsi="Arial" w:cs="Arial"/>
          <w:sz w:val="20"/>
          <w:szCs w:val="20"/>
          <w:lang w:val="fr-CA"/>
        </w:rPr>
      </w:pPr>
    </w:p>
    <w:p w14:paraId="65763898" w14:textId="77777777" w:rsidR="004B383C" w:rsidRDefault="004B383C" w:rsidP="004B383C">
      <w:pPr>
        <w:rPr>
          <w:rFonts w:ascii="Arial" w:hAnsi="Arial" w:cs="Arial"/>
          <w:sz w:val="20"/>
          <w:szCs w:val="20"/>
          <w:lang w:val="fr-CA"/>
        </w:rPr>
      </w:pPr>
    </w:p>
    <w:p w14:paraId="036610BD" w14:textId="1F4ED10B" w:rsidR="004B383C" w:rsidRPr="00753F37" w:rsidRDefault="004B383C" w:rsidP="004B383C">
      <w:pPr>
        <w:rPr>
          <w:rFonts w:ascii="Arial" w:hAnsi="Arial" w:cs="Arial"/>
          <w:b/>
          <w:sz w:val="20"/>
          <w:szCs w:val="20"/>
          <w:u w:val="single"/>
          <w:lang w:val="fr-CA"/>
        </w:rPr>
      </w:pPr>
      <w:r w:rsidRPr="00753F37">
        <w:rPr>
          <w:rFonts w:ascii="Arial" w:hAnsi="Arial" w:cs="Arial"/>
          <w:b/>
          <w:sz w:val="20"/>
          <w:szCs w:val="20"/>
          <w:u w:val="single"/>
          <w:lang w:val="fr-CA"/>
        </w:rPr>
        <w:t>CHAPITRE 5 : ÉVOLUTION DES POPULATIONS</w:t>
      </w:r>
    </w:p>
    <w:p w14:paraId="2DB6656B" w14:textId="77777777" w:rsidR="004B383C" w:rsidRDefault="004B383C" w:rsidP="004B383C">
      <w:pPr>
        <w:rPr>
          <w:rFonts w:ascii="Arial" w:hAnsi="Arial" w:cs="Arial"/>
          <w:b/>
          <w:sz w:val="20"/>
          <w:szCs w:val="20"/>
          <w:lang w:val="fr-CA"/>
        </w:rPr>
      </w:pPr>
    </w:p>
    <w:p w14:paraId="18C5D3BA" w14:textId="77777777" w:rsidR="00854700" w:rsidRPr="0049697D" w:rsidRDefault="00854700" w:rsidP="00854700">
      <w:pPr>
        <w:rPr>
          <w:rFonts w:ascii="Arial" w:hAnsi="Arial" w:cs="Arial"/>
          <w:b/>
          <w:sz w:val="20"/>
          <w:szCs w:val="20"/>
          <w:lang w:val="fr-CA"/>
        </w:rPr>
      </w:pPr>
      <w:r w:rsidRPr="0049697D">
        <w:rPr>
          <w:rFonts w:ascii="Arial" w:hAnsi="Arial" w:cs="Arial"/>
          <w:b/>
          <w:sz w:val="20"/>
          <w:szCs w:val="20"/>
          <w:lang w:val="fr-CA"/>
        </w:rPr>
        <w:t>5.1 LA LOI D’HARDY-WEINBERG</w:t>
      </w:r>
    </w:p>
    <w:p w14:paraId="785840B6" w14:textId="77777777" w:rsidR="00854700" w:rsidRDefault="00854700" w:rsidP="00854700">
      <w:pPr>
        <w:rPr>
          <w:rFonts w:ascii="Arial" w:hAnsi="Arial" w:cs="Arial"/>
          <w:sz w:val="20"/>
          <w:szCs w:val="20"/>
          <w:lang w:val="fr-CA"/>
        </w:rPr>
      </w:pPr>
    </w:p>
    <w:p w14:paraId="6CB78485" w14:textId="77777777" w:rsidR="00854700" w:rsidRDefault="00854700" w:rsidP="00854700">
      <w:pPr>
        <w:pStyle w:val="ListParagraph"/>
        <w:numPr>
          <w:ilvl w:val="0"/>
          <w:numId w:val="86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Découverte en même temps par mathématicien Hardy et biologiste Weinberg (1908)</w:t>
      </w:r>
    </w:p>
    <w:p w14:paraId="5763CCA3" w14:textId="77777777" w:rsidR="00854700" w:rsidRDefault="00854700" w:rsidP="00854700">
      <w:pPr>
        <w:pStyle w:val="ListParagraph"/>
        <w:numPr>
          <w:ilvl w:val="0"/>
          <w:numId w:val="86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Ont démontré que sous certaines conditions = fréquences alléliques d’une pop demeurent CONSTANTES de gén en gén = PAS d’évolution</w:t>
      </w:r>
    </w:p>
    <w:p w14:paraId="2AAE7FD4" w14:textId="77777777" w:rsidR="00854700" w:rsidRDefault="00854700" w:rsidP="00854700">
      <w:pPr>
        <w:pStyle w:val="ListParagraph"/>
        <w:numPr>
          <w:ilvl w:val="0"/>
          <w:numId w:val="86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Sélection aléatoire des allèles dans patrimoine génétique = probabilité</w:t>
      </w:r>
    </w:p>
    <w:p w14:paraId="3062FAC5" w14:textId="77777777" w:rsidR="00854700" w:rsidRDefault="00854700" w:rsidP="00854700">
      <w:pPr>
        <w:rPr>
          <w:rFonts w:ascii="Arial" w:hAnsi="Arial" w:cs="Arial"/>
          <w:sz w:val="20"/>
          <w:szCs w:val="20"/>
          <w:lang w:val="fr-CA"/>
        </w:rPr>
      </w:pPr>
    </w:p>
    <w:p w14:paraId="603B2A23" w14:textId="77777777" w:rsidR="00854700" w:rsidRDefault="00854700" w:rsidP="00854700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Population en équilibre H-W lorsque :</w:t>
      </w:r>
    </w:p>
    <w:p w14:paraId="58CC60FF" w14:textId="77777777" w:rsidR="00854700" w:rsidRDefault="00854700" w:rsidP="00854700">
      <w:pPr>
        <w:pStyle w:val="ListParagraph"/>
        <w:numPr>
          <w:ilvl w:val="0"/>
          <w:numId w:val="87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Proportions originales des génotypes dans pop = CONSTANTES (selon équation p</w:t>
      </w:r>
      <w:r w:rsidRPr="001474E7">
        <w:rPr>
          <w:rFonts w:ascii="Arial" w:hAnsi="Arial" w:cs="Arial"/>
          <w:sz w:val="20"/>
          <w:szCs w:val="20"/>
          <w:vertAlign w:val="superscript"/>
          <w:lang w:val="fr-CA"/>
        </w:rPr>
        <w:t>2</w:t>
      </w:r>
      <w:r>
        <w:rPr>
          <w:rFonts w:ascii="Arial" w:hAnsi="Arial" w:cs="Arial"/>
          <w:sz w:val="20"/>
          <w:szCs w:val="20"/>
          <w:lang w:val="fr-CA"/>
        </w:rPr>
        <w:t xml:space="preserve"> + 2pq + q</w:t>
      </w:r>
      <w:r w:rsidRPr="001474E7">
        <w:rPr>
          <w:rFonts w:ascii="Arial" w:hAnsi="Arial" w:cs="Arial"/>
          <w:sz w:val="20"/>
          <w:szCs w:val="20"/>
          <w:vertAlign w:val="superscript"/>
          <w:lang w:val="fr-CA"/>
        </w:rPr>
        <w:t>2</w:t>
      </w:r>
      <w:r>
        <w:rPr>
          <w:rFonts w:ascii="Arial" w:hAnsi="Arial" w:cs="Arial"/>
          <w:sz w:val="20"/>
          <w:szCs w:val="20"/>
          <w:lang w:val="fr-CA"/>
        </w:rPr>
        <w:t xml:space="preserve"> = 1)</w:t>
      </w:r>
    </w:p>
    <w:p w14:paraId="33B20023" w14:textId="77777777" w:rsidR="00854700" w:rsidRDefault="00854700" w:rsidP="00854700">
      <w:pPr>
        <w:pStyle w:val="ListParagraph"/>
        <w:numPr>
          <w:ilvl w:val="0"/>
          <w:numId w:val="87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Faut respecter conditions suivantes :</w:t>
      </w:r>
    </w:p>
    <w:p w14:paraId="4EBC0EF6" w14:textId="77777777" w:rsidR="00854700" w:rsidRDefault="00854700" w:rsidP="00854700">
      <w:pPr>
        <w:pStyle w:val="ListParagraph"/>
        <w:numPr>
          <w:ilvl w:val="1"/>
          <w:numId w:val="87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Il n’y a pas de mutation</w:t>
      </w:r>
    </w:p>
    <w:p w14:paraId="1F96E1D0" w14:textId="77777777" w:rsidR="00854700" w:rsidRDefault="00854700" w:rsidP="00854700">
      <w:pPr>
        <w:pStyle w:val="ListParagraph"/>
        <w:numPr>
          <w:ilvl w:val="1"/>
          <w:numId w:val="87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Accouplement se fait de manière aléatoire</w:t>
      </w:r>
    </w:p>
    <w:p w14:paraId="7A61B85C" w14:textId="77777777" w:rsidR="00854700" w:rsidRDefault="00854700" w:rsidP="00854700">
      <w:pPr>
        <w:pStyle w:val="ListParagraph"/>
        <w:numPr>
          <w:ilvl w:val="1"/>
          <w:numId w:val="87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Taille de la pop = extrêmement grande</w:t>
      </w:r>
    </w:p>
    <w:p w14:paraId="11EA8C6C" w14:textId="77777777" w:rsidR="00854700" w:rsidRDefault="00854700" w:rsidP="00854700">
      <w:pPr>
        <w:pStyle w:val="ListParagraph"/>
        <w:numPr>
          <w:ilvl w:val="1"/>
          <w:numId w:val="87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Il n’y a pas de flux génique (pas de migration d’allèles entre pop)</w:t>
      </w:r>
    </w:p>
    <w:p w14:paraId="6E19CD65" w14:textId="77777777" w:rsidR="00854700" w:rsidRDefault="00854700" w:rsidP="00854700">
      <w:pPr>
        <w:pStyle w:val="ListParagraph"/>
        <w:numPr>
          <w:ilvl w:val="1"/>
          <w:numId w:val="87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Il n’y a pas de sélection naturelle</w:t>
      </w:r>
    </w:p>
    <w:p w14:paraId="6EE98470" w14:textId="77777777" w:rsidR="00854700" w:rsidRDefault="00854700" w:rsidP="00854700">
      <w:pPr>
        <w:pStyle w:val="ListParagraph"/>
        <w:numPr>
          <w:ilvl w:val="0"/>
          <w:numId w:val="87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Loi H-W décrit une pop hypothétique qui N’ÉVOLUE PAS</w:t>
      </w:r>
    </w:p>
    <w:p w14:paraId="0F8ABA7F" w14:textId="77777777" w:rsidR="00854700" w:rsidRDefault="00854700" w:rsidP="00854700">
      <w:pPr>
        <w:rPr>
          <w:rFonts w:ascii="Arial" w:hAnsi="Arial" w:cs="Arial"/>
          <w:sz w:val="20"/>
          <w:szCs w:val="20"/>
          <w:lang w:val="fr-CA"/>
        </w:rPr>
      </w:pPr>
    </w:p>
    <w:p w14:paraId="58214CB6" w14:textId="77777777" w:rsidR="00854700" w:rsidRDefault="00854700" w:rsidP="00854700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EX de la loi H-W :</w:t>
      </w:r>
    </w:p>
    <w:p w14:paraId="1088D343" w14:textId="77777777" w:rsidR="00854700" w:rsidRDefault="00854700" w:rsidP="00854700">
      <w:pPr>
        <w:rPr>
          <w:rFonts w:ascii="Arial" w:hAnsi="Arial" w:cs="Arial"/>
          <w:sz w:val="20"/>
          <w:szCs w:val="20"/>
          <w:lang w:val="fr-CA"/>
        </w:rPr>
      </w:pPr>
    </w:p>
    <w:p w14:paraId="6C1D6F74" w14:textId="77777777" w:rsidR="00854700" w:rsidRDefault="00854700" w:rsidP="00854700">
      <w:pPr>
        <w:pStyle w:val="ListParagraph"/>
        <w:numPr>
          <w:ilvl w:val="0"/>
          <w:numId w:val="88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Supposons une pop de 100 chats : 84 noirs (homozygote BB + hétérozygote Bb) + 16 blancs (homozygote récessif bb)</w:t>
      </w:r>
    </w:p>
    <w:p w14:paraId="4049A53C" w14:textId="77777777" w:rsidR="00854700" w:rsidRDefault="00854700" w:rsidP="00854700">
      <w:pPr>
        <w:pStyle w:val="ListParagraph"/>
        <w:numPr>
          <w:ilvl w:val="0"/>
          <w:numId w:val="88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Fréquences phénotypique : noirs = 0.84 (84%) ; blancs = 0,16 (16%)</w:t>
      </w:r>
    </w:p>
    <w:p w14:paraId="6454BE72" w14:textId="77777777" w:rsidR="00854700" w:rsidRDefault="00854700" w:rsidP="00854700">
      <w:pPr>
        <w:pStyle w:val="ListParagraph"/>
        <w:numPr>
          <w:ilvl w:val="1"/>
          <w:numId w:val="88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 = fréquence de l’allèle B</w:t>
      </w:r>
    </w:p>
    <w:p w14:paraId="221AF87A" w14:textId="77777777" w:rsidR="00854700" w:rsidRDefault="00854700" w:rsidP="00854700">
      <w:pPr>
        <w:pStyle w:val="ListParagraph"/>
        <w:numPr>
          <w:ilvl w:val="1"/>
          <w:numId w:val="88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q = fréquence de l’allèle b</w:t>
      </w:r>
    </w:p>
    <w:p w14:paraId="7FBB2AB8" w14:textId="77777777" w:rsidR="00854700" w:rsidRDefault="00854700" w:rsidP="00854700">
      <w:pPr>
        <w:pStyle w:val="ListParagraph"/>
        <w:numPr>
          <w:ilvl w:val="1"/>
          <w:numId w:val="88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Quelles sont les fréquences génotypiques dans notre pop de chats ? (pop en équilibre H-W)</w:t>
      </w:r>
    </w:p>
    <w:p w14:paraId="4A62E335" w14:textId="77777777" w:rsidR="00854700" w:rsidRDefault="00854700" w:rsidP="00854700">
      <w:pPr>
        <w:pStyle w:val="ListParagraph"/>
        <w:numPr>
          <w:ilvl w:val="0"/>
          <w:numId w:val="88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Fréquence génotypique = p2 ; 2pq ; q2</w:t>
      </w:r>
    </w:p>
    <w:p w14:paraId="4EB34697" w14:textId="77777777" w:rsidR="00854700" w:rsidRDefault="00854700" w:rsidP="00854700">
      <w:pPr>
        <w:pStyle w:val="ListParagraph"/>
        <w:numPr>
          <w:ilvl w:val="1"/>
          <w:numId w:val="88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q</w:t>
      </w:r>
      <w:r w:rsidRPr="005D6821">
        <w:rPr>
          <w:rFonts w:ascii="Arial" w:hAnsi="Arial" w:cs="Arial"/>
          <w:sz w:val="20"/>
          <w:szCs w:val="20"/>
          <w:vertAlign w:val="superscript"/>
          <w:lang w:val="fr-CA"/>
        </w:rPr>
        <w:t>2</w:t>
      </w:r>
      <w:r>
        <w:rPr>
          <w:rFonts w:ascii="Arial" w:hAnsi="Arial" w:cs="Arial"/>
          <w:sz w:val="20"/>
          <w:szCs w:val="20"/>
          <w:lang w:val="fr-CA"/>
        </w:rPr>
        <w:t xml:space="preserve"> = 0.16 ; q = 0.4</w:t>
      </w:r>
    </w:p>
    <w:p w14:paraId="4EA7DCA1" w14:textId="77777777" w:rsidR="00854700" w:rsidRDefault="00854700" w:rsidP="00854700">
      <w:pPr>
        <w:pStyle w:val="ListParagraph"/>
        <w:numPr>
          <w:ilvl w:val="1"/>
          <w:numId w:val="88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lastRenderedPageBreak/>
        <w:t>p = 1-q = 0.6</w:t>
      </w:r>
    </w:p>
    <w:p w14:paraId="18C7FB29" w14:textId="77777777" w:rsidR="00854700" w:rsidRDefault="00854700" w:rsidP="00854700">
      <w:pPr>
        <w:pStyle w:val="ListParagraph"/>
        <w:numPr>
          <w:ilvl w:val="0"/>
          <w:numId w:val="88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Fréquence génotypique = (0.6)</w:t>
      </w:r>
      <w:r w:rsidRPr="005D6821">
        <w:rPr>
          <w:rFonts w:ascii="Arial" w:hAnsi="Arial" w:cs="Arial"/>
          <w:sz w:val="20"/>
          <w:szCs w:val="20"/>
          <w:vertAlign w:val="superscript"/>
          <w:lang w:val="fr-CA"/>
        </w:rPr>
        <w:t>2</w:t>
      </w:r>
      <w:r>
        <w:rPr>
          <w:rFonts w:ascii="Arial" w:hAnsi="Arial" w:cs="Arial"/>
          <w:sz w:val="20"/>
          <w:szCs w:val="20"/>
          <w:lang w:val="fr-CA"/>
        </w:rPr>
        <w:t xml:space="preserve"> ; 2(0.4x0.6) ; (0.4)</w:t>
      </w:r>
      <w:r w:rsidRPr="005D6821">
        <w:rPr>
          <w:rFonts w:ascii="Arial" w:hAnsi="Arial" w:cs="Arial"/>
          <w:sz w:val="20"/>
          <w:szCs w:val="20"/>
          <w:vertAlign w:val="superscript"/>
          <w:lang w:val="fr-CA"/>
        </w:rPr>
        <w:t>2</w:t>
      </w:r>
      <w:r>
        <w:rPr>
          <w:rFonts w:ascii="Arial" w:hAnsi="Arial" w:cs="Arial"/>
          <w:sz w:val="20"/>
          <w:szCs w:val="20"/>
          <w:lang w:val="fr-CA"/>
        </w:rPr>
        <w:tab/>
        <w:t>OU</w:t>
      </w:r>
      <w:r>
        <w:rPr>
          <w:rFonts w:ascii="Arial" w:hAnsi="Arial" w:cs="Arial"/>
          <w:sz w:val="20"/>
          <w:szCs w:val="20"/>
          <w:lang w:val="fr-CA"/>
        </w:rPr>
        <w:tab/>
        <w:t>BB = 0.36 ; Bb = 0.48 ; bb = 0.16 (total=1)</w:t>
      </w:r>
    </w:p>
    <w:p w14:paraId="410D2D46" w14:textId="77777777" w:rsidR="00750A2C" w:rsidRDefault="00750A2C" w:rsidP="00750A2C">
      <w:pPr>
        <w:rPr>
          <w:rFonts w:ascii="Arial" w:hAnsi="Arial" w:cs="Arial"/>
          <w:sz w:val="20"/>
          <w:szCs w:val="20"/>
          <w:lang w:val="fr-CA"/>
        </w:rPr>
      </w:pPr>
    </w:p>
    <w:p w14:paraId="19B9B25C" w14:textId="77777777" w:rsidR="00750A2C" w:rsidRDefault="00750A2C" w:rsidP="00750A2C">
      <w:pPr>
        <w:rPr>
          <w:rFonts w:ascii="Arial" w:hAnsi="Arial" w:cs="Arial"/>
          <w:sz w:val="20"/>
          <w:szCs w:val="20"/>
          <w:lang w:val="fr-CA"/>
        </w:rPr>
      </w:pPr>
    </w:p>
    <w:p w14:paraId="7AE03D8F" w14:textId="77777777" w:rsidR="00750A2C" w:rsidRPr="0049697D" w:rsidRDefault="00750A2C" w:rsidP="00750A2C">
      <w:pPr>
        <w:rPr>
          <w:rFonts w:ascii="Arial" w:hAnsi="Arial" w:cs="Arial"/>
          <w:b/>
          <w:sz w:val="20"/>
          <w:szCs w:val="20"/>
          <w:lang w:val="fr-CA"/>
        </w:rPr>
      </w:pPr>
      <w:r w:rsidRPr="0049697D">
        <w:rPr>
          <w:rFonts w:ascii="Arial" w:hAnsi="Arial" w:cs="Arial"/>
          <w:b/>
          <w:sz w:val="20"/>
          <w:szCs w:val="20"/>
          <w:lang w:val="fr-CA"/>
        </w:rPr>
        <w:t>5.2 MUTATION</w:t>
      </w:r>
    </w:p>
    <w:p w14:paraId="07A6A0D2" w14:textId="77777777" w:rsidR="00750A2C" w:rsidRDefault="00750A2C" w:rsidP="00750A2C">
      <w:pPr>
        <w:rPr>
          <w:rFonts w:ascii="Arial" w:hAnsi="Arial" w:cs="Arial"/>
          <w:sz w:val="20"/>
          <w:szCs w:val="20"/>
          <w:lang w:val="fr-CA"/>
        </w:rPr>
      </w:pPr>
    </w:p>
    <w:p w14:paraId="1E745429" w14:textId="77777777" w:rsidR="00750A2C" w:rsidRDefault="00750A2C" w:rsidP="00750A2C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Mutation : changements dans la séquence d’ADN d’un organisme ; SOURCE DE LA VARIATION GÉNÉTIQUE</w:t>
      </w:r>
    </w:p>
    <w:p w14:paraId="6FCD6163" w14:textId="77777777" w:rsidR="00750A2C" w:rsidRDefault="00750A2C" w:rsidP="00750A2C">
      <w:pPr>
        <w:pStyle w:val="ListParagraph"/>
        <w:numPr>
          <w:ilvl w:val="0"/>
          <w:numId w:val="89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Aléatoire</w:t>
      </w:r>
    </w:p>
    <w:p w14:paraId="351E1185" w14:textId="77777777" w:rsidR="00750A2C" w:rsidRDefault="00750A2C" w:rsidP="00750A2C">
      <w:pPr>
        <w:pStyle w:val="ListParagraph"/>
        <w:numPr>
          <w:ilvl w:val="0"/>
          <w:numId w:val="89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Transmissibles (si sont dans les gamètes seulement)</w:t>
      </w:r>
    </w:p>
    <w:p w14:paraId="5D92ED36" w14:textId="77777777" w:rsidR="00750A2C" w:rsidRDefault="00750A2C" w:rsidP="00750A2C">
      <w:pPr>
        <w:pStyle w:val="ListParagraph"/>
        <w:numPr>
          <w:ilvl w:val="0"/>
          <w:numId w:val="89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Fréquentes à l’échelle du pool génétique, mais rares à chaque locus</w:t>
      </w:r>
    </w:p>
    <w:p w14:paraId="68A31EE9" w14:textId="77777777" w:rsidR="00750A2C" w:rsidRDefault="00750A2C" w:rsidP="00750A2C">
      <w:pPr>
        <w:pStyle w:val="ListParagraph"/>
        <w:numPr>
          <w:ilvl w:val="0"/>
          <w:numId w:val="89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Peu d’influence sur fréquences alléliques = facteur évolutif faible d’une gén à l’autre</w:t>
      </w:r>
    </w:p>
    <w:p w14:paraId="03FC233B" w14:textId="77777777" w:rsidR="00750A2C" w:rsidRDefault="00750A2C" w:rsidP="00750A2C">
      <w:pPr>
        <w:rPr>
          <w:rFonts w:ascii="Arial" w:hAnsi="Arial" w:cs="Arial"/>
          <w:sz w:val="20"/>
          <w:szCs w:val="20"/>
          <w:lang w:val="fr-CA"/>
        </w:rPr>
      </w:pPr>
    </w:p>
    <w:p w14:paraId="1AB65A9C" w14:textId="77777777" w:rsidR="0057394A" w:rsidRDefault="0057394A" w:rsidP="00750A2C">
      <w:pPr>
        <w:rPr>
          <w:rFonts w:ascii="Arial" w:hAnsi="Arial" w:cs="Arial"/>
          <w:sz w:val="20"/>
          <w:szCs w:val="20"/>
          <w:lang w:val="fr-CA"/>
        </w:rPr>
      </w:pPr>
    </w:p>
    <w:p w14:paraId="14D80E0B" w14:textId="77777777" w:rsidR="0057394A" w:rsidRPr="0000173B" w:rsidRDefault="0057394A" w:rsidP="0057394A">
      <w:pPr>
        <w:rPr>
          <w:rFonts w:ascii="Arial" w:hAnsi="Arial" w:cs="Arial"/>
          <w:b/>
          <w:sz w:val="20"/>
          <w:szCs w:val="20"/>
          <w:lang w:val="fr-CA"/>
        </w:rPr>
      </w:pPr>
      <w:r w:rsidRPr="0000173B">
        <w:rPr>
          <w:rFonts w:ascii="Arial" w:hAnsi="Arial" w:cs="Arial"/>
          <w:b/>
          <w:sz w:val="20"/>
          <w:szCs w:val="20"/>
          <w:lang w:val="fr-CA"/>
        </w:rPr>
        <w:t>5.3 ACCOUPLEMENT ASSORTISSANT</w:t>
      </w:r>
    </w:p>
    <w:p w14:paraId="3F9F84C0" w14:textId="77777777" w:rsidR="0057394A" w:rsidRDefault="0057394A" w:rsidP="0057394A">
      <w:pPr>
        <w:rPr>
          <w:rFonts w:ascii="Arial" w:hAnsi="Arial" w:cs="Arial"/>
          <w:sz w:val="20"/>
          <w:szCs w:val="20"/>
          <w:lang w:val="fr-CA"/>
        </w:rPr>
      </w:pPr>
    </w:p>
    <w:p w14:paraId="65B4A1E6" w14:textId="77777777" w:rsidR="0057394A" w:rsidRPr="00206490" w:rsidRDefault="0057394A" w:rsidP="0057394A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Accouplement : r</w:t>
      </w:r>
      <w:r w:rsidRPr="00206490">
        <w:rPr>
          <w:rFonts w:ascii="Arial" w:hAnsi="Arial" w:cs="Arial"/>
          <w:sz w:val="20"/>
          <w:szCs w:val="20"/>
          <w:lang w:val="fr-CA"/>
        </w:rPr>
        <w:t xml:space="preserve">approchement de deux </w:t>
      </w:r>
      <w:hyperlink r:id="rId5" w:history="1">
        <w:r w:rsidRPr="00206490">
          <w:rPr>
            <w:rStyle w:val="Hyperlink"/>
            <w:rFonts w:ascii="Arial" w:hAnsi="Arial" w:cs="Arial"/>
            <w:color w:val="000000" w:themeColor="text1"/>
            <w:sz w:val="20"/>
            <w:szCs w:val="20"/>
            <w:lang w:val="fr-CA"/>
          </w:rPr>
          <w:t>individus</w:t>
        </w:r>
      </w:hyperlink>
      <w:r w:rsidRPr="00206490">
        <w:rPr>
          <w:rFonts w:ascii="Arial" w:hAnsi="Arial" w:cs="Arial"/>
          <w:sz w:val="20"/>
          <w:szCs w:val="20"/>
          <w:lang w:val="fr-CA"/>
        </w:rPr>
        <w:t xml:space="preserve"> sexuellement complémentaires aboutissant à une </w:t>
      </w:r>
      <w:hyperlink r:id="rId6" w:history="1">
        <w:r w:rsidRPr="00206490">
          <w:rPr>
            <w:rStyle w:val="Hyperlink"/>
            <w:rFonts w:ascii="Arial" w:hAnsi="Arial" w:cs="Arial"/>
            <w:color w:val="000000" w:themeColor="text1"/>
            <w:sz w:val="20"/>
            <w:szCs w:val="20"/>
            <w:lang w:val="fr-CA"/>
          </w:rPr>
          <w:t>reproduction sexuée</w:t>
        </w:r>
      </w:hyperlink>
    </w:p>
    <w:p w14:paraId="5DB3E0D3" w14:textId="77777777" w:rsidR="0057394A" w:rsidRPr="00206490" w:rsidRDefault="0057394A" w:rsidP="0057394A">
      <w:pPr>
        <w:rPr>
          <w:rFonts w:ascii="Arial" w:hAnsi="Arial" w:cs="Arial"/>
          <w:sz w:val="20"/>
          <w:szCs w:val="20"/>
          <w:lang w:val="fr-CA"/>
        </w:rPr>
      </w:pPr>
    </w:p>
    <w:p w14:paraId="58C4EA8C" w14:textId="77777777" w:rsidR="0057394A" w:rsidRPr="00206490" w:rsidRDefault="0057394A" w:rsidP="0057394A">
      <w:pPr>
        <w:rPr>
          <w:rFonts w:ascii="Arial" w:hAnsi="Arial" w:cs="Arial"/>
          <w:sz w:val="20"/>
          <w:szCs w:val="20"/>
          <w:lang w:val="fr-CA"/>
        </w:rPr>
      </w:pPr>
      <w:r w:rsidRPr="00206490">
        <w:rPr>
          <w:rFonts w:ascii="Arial" w:hAnsi="Arial" w:cs="Arial"/>
          <w:sz w:val="20"/>
          <w:szCs w:val="20"/>
          <w:lang w:val="fr-CA"/>
        </w:rPr>
        <w:t>Accouplement au hasard : panmixie (maintien H-W)</w:t>
      </w:r>
    </w:p>
    <w:p w14:paraId="1566EC48" w14:textId="77777777" w:rsidR="0057394A" w:rsidRDefault="0057394A" w:rsidP="0057394A">
      <w:pPr>
        <w:pStyle w:val="ListParagraph"/>
        <w:numPr>
          <w:ilvl w:val="0"/>
          <w:numId w:val="9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Ex : anguille américaine (espèce répandue dans toutes granges rivières + lacs de l’Amérique du Nord</w:t>
      </w:r>
    </w:p>
    <w:p w14:paraId="28833D75" w14:textId="77777777" w:rsidR="0057394A" w:rsidRDefault="0057394A" w:rsidP="0057394A">
      <w:pPr>
        <w:pStyle w:val="ListParagraph"/>
        <w:numPr>
          <w:ilvl w:val="0"/>
          <w:numId w:val="9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Population panmixique</w:t>
      </w:r>
    </w:p>
    <w:p w14:paraId="4DD966ED" w14:textId="77777777" w:rsidR="0057394A" w:rsidRDefault="0057394A" w:rsidP="0057394A">
      <w:pPr>
        <w:pStyle w:val="ListParagraph"/>
        <w:ind w:left="1440"/>
        <w:rPr>
          <w:rFonts w:ascii="Arial" w:hAnsi="Arial" w:cs="Arial"/>
          <w:sz w:val="20"/>
          <w:szCs w:val="20"/>
          <w:lang w:val="fr-CA"/>
        </w:rPr>
      </w:pPr>
    </w:p>
    <w:p w14:paraId="284E7F7F" w14:textId="77777777" w:rsidR="0057394A" w:rsidRPr="00206490" w:rsidRDefault="0057394A" w:rsidP="0057394A">
      <w:pPr>
        <w:rPr>
          <w:rFonts w:ascii="Arial" w:hAnsi="Arial" w:cs="Arial"/>
          <w:sz w:val="20"/>
          <w:szCs w:val="20"/>
          <w:lang w:val="fr-CA"/>
        </w:rPr>
      </w:pPr>
      <w:r w:rsidRPr="00206490">
        <w:rPr>
          <w:rFonts w:ascii="Arial" w:hAnsi="Arial" w:cs="Arial"/>
          <w:sz w:val="20"/>
          <w:szCs w:val="20"/>
          <w:lang w:val="fr-CA"/>
        </w:rPr>
        <w:t>Accouplement assortissant : choix du partenaire en fonction du phénotype (modifie équilibre H-W)</w:t>
      </w:r>
    </w:p>
    <w:p w14:paraId="667DE61A" w14:textId="77777777" w:rsidR="0057394A" w:rsidRPr="00206490" w:rsidRDefault="0057394A" w:rsidP="0057394A">
      <w:pPr>
        <w:pStyle w:val="ListParagraph"/>
        <w:numPr>
          <w:ilvl w:val="0"/>
          <w:numId w:val="90"/>
        </w:numPr>
        <w:rPr>
          <w:rFonts w:ascii="Arial" w:hAnsi="Arial" w:cs="Arial"/>
          <w:sz w:val="20"/>
          <w:szCs w:val="20"/>
          <w:lang w:val="fr-CA"/>
        </w:rPr>
      </w:pPr>
      <w:r w:rsidRPr="00206490">
        <w:rPr>
          <w:rFonts w:ascii="Arial" w:hAnsi="Arial" w:cs="Arial"/>
          <w:sz w:val="20"/>
          <w:szCs w:val="20"/>
          <w:lang w:val="fr-CA"/>
        </w:rPr>
        <w:t xml:space="preserve">Acc positivement assortissant : plus fréquents entre </w:t>
      </w:r>
      <w:r w:rsidRPr="00206490">
        <w:rPr>
          <w:rFonts w:ascii="Arial" w:hAnsi="Arial" w:cs="Arial"/>
          <w:b/>
          <w:sz w:val="20"/>
          <w:szCs w:val="20"/>
          <w:lang w:val="fr-CA"/>
        </w:rPr>
        <w:t>individus qui se ressemblent</w:t>
      </w:r>
      <w:r w:rsidRPr="00206490">
        <w:rPr>
          <w:rFonts w:ascii="Arial" w:hAnsi="Arial" w:cs="Arial"/>
          <w:sz w:val="20"/>
          <w:szCs w:val="20"/>
          <w:lang w:val="fr-CA"/>
        </w:rPr>
        <w:t xml:space="preserve"> que prévu par simple effet du hasard </w:t>
      </w:r>
    </w:p>
    <w:p w14:paraId="06F171C7" w14:textId="77777777" w:rsidR="0057394A" w:rsidRPr="00206490" w:rsidRDefault="0057394A" w:rsidP="0057394A">
      <w:pPr>
        <w:pStyle w:val="ListParagraph"/>
        <w:numPr>
          <w:ilvl w:val="1"/>
          <w:numId w:val="90"/>
        </w:numPr>
        <w:rPr>
          <w:rFonts w:ascii="Arial" w:hAnsi="Arial" w:cs="Arial"/>
          <w:sz w:val="20"/>
          <w:szCs w:val="20"/>
          <w:lang w:val="fr-CA"/>
        </w:rPr>
      </w:pPr>
      <w:r w:rsidRPr="00206490">
        <w:rPr>
          <w:rFonts w:ascii="Arial" w:hAnsi="Arial" w:cs="Arial"/>
          <w:b/>
          <w:sz w:val="20"/>
          <w:szCs w:val="20"/>
          <w:lang w:val="fr-CA"/>
        </w:rPr>
        <w:t>Effet = augmente homozygotie</w:t>
      </w:r>
    </w:p>
    <w:p w14:paraId="77A69C35" w14:textId="77777777" w:rsidR="0057394A" w:rsidRDefault="0057394A" w:rsidP="0057394A">
      <w:pPr>
        <w:pStyle w:val="ListParagraph"/>
        <w:numPr>
          <w:ilvl w:val="1"/>
          <w:numId w:val="90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Autofécondation des plantes (lignées pures de Mendel)</w:t>
      </w:r>
    </w:p>
    <w:p w14:paraId="4DC390F1" w14:textId="77777777" w:rsidR="0057394A" w:rsidRDefault="0057394A" w:rsidP="0057394A">
      <w:pPr>
        <w:pStyle w:val="ListParagraph"/>
        <w:numPr>
          <w:ilvl w:val="1"/>
          <w:numId w:val="90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Proximité géographique des individus (pop de souris dans les grange)</w:t>
      </w:r>
    </w:p>
    <w:p w14:paraId="629C58C5" w14:textId="77777777" w:rsidR="0057394A" w:rsidRDefault="0057394A" w:rsidP="0057394A">
      <w:pPr>
        <w:pStyle w:val="ListParagraph"/>
        <w:numPr>
          <w:ilvl w:val="1"/>
          <w:numId w:val="90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Chez humains : acc en fonction de la taille et couleur de peau</w:t>
      </w:r>
    </w:p>
    <w:p w14:paraId="23067B00" w14:textId="77777777" w:rsidR="0057394A" w:rsidRPr="00B10CF3" w:rsidRDefault="0057394A" w:rsidP="0057394A">
      <w:pPr>
        <w:pStyle w:val="ListParagraph"/>
        <w:ind w:left="1440"/>
        <w:rPr>
          <w:rFonts w:ascii="Arial" w:hAnsi="Arial" w:cs="Arial"/>
          <w:sz w:val="20"/>
          <w:szCs w:val="20"/>
          <w:lang w:val="fr-CA"/>
        </w:rPr>
      </w:pPr>
    </w:p>
    <w:p w14:paraId="4AA96506" w14:textId="77777777" w:rsidR="0057394A" w:rsidRDefault="0057394A" w:rsidP="0057394A">
      <w:pPr>
        <w:pStyle w:val="ListParagraph"/>
        <w:numPr>
          <w:ilvl w:val="0"/>
          <w:numId w:val="90"/>
        </w:numPr>
        <w:rPr>
          <w:rFonts w:ascii="Arial" w:hAnsi="Arial" w:cs="Arial"/>
          <w:sz w:val="20"/>
          <w:szCs w:val="20"/>
          <w:lang w:val="fr-CA"/>
        </w:rPr>
      </w:pPr>
      <w:r w:rsidRPr="00206490">
        <w:rPr>
          <w:rFonts w:ascii="Arial" w:hAnsi="Arial" w:cs="Arial"/>
          <w:sz w:val="20"/>
          <w:szCs w:val="20"/>
          <w:lang w:val="fr-CA"/>
        </w:rPr>
        <w:t xml:space="preserve">Acc contre-assortissant : plus fréquents entre </w:t>
      </w:r>
      <w:r w:rsidRPr="00206490">
        <w:rPr>
          <w:rFonts w:ascii="Arial" w:hAnsi="Arial" w:cs="Arial"/>
          <w:b/>
          <w:sz w:val="20"/>
          <w:szCs w:val="20"/>
          <w:lang w:val="fr-CA"/>
        </w:rPr>
        <w:t>individus qui ne ressemblent pas</w:t>
      </w:r>
      <w:r w:rsidRPr="00206490">
        <w:rPr>
          <w:rFonts w:ascii="Arial" w:hAnsi="Arial" w:cs="Arial"/>
          <w:sz w:val="20"/>
          <w:szCs w:val="20"/>
          <w:lang w:val="fr-CA"/>
        </w:rPr>
        <w:t xml:space="preserve"> que prévu par simple effet du hasard </w:t>
      </w:r>
    </w:p>
    <w:p w14:paraId="5F956F98" w14:textId="77777777" w:rsidR="0057394A" w:rsidRPr="00B10CF3" w:rsidRDefault="0057394A" w:rsidP="0057394A">
      <w:pPr>
        <w:pStyle w:val="ListParagraph"/>
        <w:numPr>
          <w:ilvl w:val="1"/>
          <w:numId w:val="90"/>
        </w:numPr>
        <w:rPr>
          <w:rFonts w:ascii="Arial" w:hAnsi="Arial" w:cs="Arial"/>
          <w:sz w:val="20"/>
          <w:szCs w:val="20"/>
          <w:lang w:val="fr-CA"/>
        </w:rPr>
      </w:pPr>
      <w:r w:rsidRPr="00206490">
        <w:rPr>
          <w:rFonts w:ascii="Arial" w:hAnsi="Arial" w:cs="Arial"/>
          <w:b/>
          <w:sz w:val="20"/>
          <w:szCs w:val="20"/>
          <w:lang w:val="fr-CA"/>
        </w:rPr>
        <w:t>Effet = augmente hétérozygotie</w:t>
      </w:r>
    </w:p>
    <w:p w14:paraId="02E700F3" w14:textId="77777777" w:rsidR="0057394A" w:rsidRDefault="0057394A" w:rsidP="0057394A">
      <w:pPr>
        <w:pStyle w:val="ListParagraph"/>
        <w:numPr>
          <w:ilvl w:val="0"/>
          <w:numId w:val="90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Acc négativement assortissant</w:t>
      </w:r>
    </w:p>
    <w:p w14:paraId="731C1EE0" w14:textId="77777777" w:rsidR="0057394A" w:rsidRDefault="0057394A" w:rsidP="0057394A">
      <w:pPr>
        <w:pStyle w:val="ListParagraph"/>
        <w:numPr>
          <w:ilvl w:val="1"/>
          <w:numId w:val="90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Qui a un effet négatif après la reproduction (létal)</w:t>
      </w:r>
    </w:p>
    <w:p w14:paraId="18D964DA" w14:textId="77777777" w:rsidR="0057394A" w:rsidRDefault="0057394A" w:rsidP="0057394A">
      <w:pPr>
        <w:pStyle w:val="ListParagraph"/>
        <w:numPr>
          <w:ilvl w:val="1"/>
          <w:numId w:val="90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Ex : hétérostylie chez les plantes</w:t>
      </w:r>
    </w:p>
    <w:p w14:paraId="66FEB1C5" w14:textId="77777777" w:rsidR="0057394A" w:rsidRDefault="0057394A" w:rsidP="0057394A">
      <w:pPr>
        <w:rPr>
          <w:rFonts w:ascii="Arial" w:hAnsi="Arial" w:cs="Arial"/>
          <w:sz w:val="20"/>
          <w:szCs w:val="20"/>
          <w:lang w:val="fr-CA"/>
        </w:rPr>
      </w:pPr>
    </w:p>
    <w:p w14:paraId="53F6C3B5" w14:textId="00ED5688" w:rsidR="0057394A" w:rsidRDefault="0057394A" w:rsidP="0057394A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**Accouplements assortissant = ne change pas les fréquences alléliques mais font varier les fréquences GÉNOTYPIQUES**</w:t>
      </w:r>
    </w:p>
    <w:p w14:paraId="60BEDAAD" w14:textId="77777777" w:rsidR="0057394A" w:rsidRDefault="0057394A" w:rsidP="00750A2C">
      <w:pPr>
        <w:rPr>
          <w:rFonts w:ascii="Arial" w:hAnsi="Arial" w:cs="Arial"/>
          <w:sz w:val="20"/>
          <w:szCs w:val="20"/>
          <w:lang w:val="fr-CA"/>
        </w:rPr>
      </w:pPr>
    </w:p>
    <w:p w14:paraId="2D60EAD4" w14:textId="77777777" w:rsidR="00F4341B" w:rsidRDefault="00F4341B" w:rsidP="00F4341B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Acc assortissant positif = peut entraîner aug d’homozygotie + perte de variabilité génétique, lorsque couplé avec SN :</w:t>
      </w:r>
    </w:p>
    <w:p w14:paraId="7A1DA293" w14:textId="77777777" w:rsidR="00F4341B" w:rsidRDefault="00F4341B" w:rsidP="00F4341B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ab/>
        <w:t>1. Phénomène de dépression endogamique = car allèles nuisibles vont s’exprimer</w:t>
      </w:r>
    </w:p>
    <w:p w14:paraId="5DF2E041" w14:textId="77777777" w:rsidR="00F4341B" w:rsidRDefault="00F4341B" w:rsidP="00F4341B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ab/>
        <w:t>2. SN = va purger la pop d’une partie de ses allèls nuisibles</w:t>
      </w:r>
    </w:p>
    <w:p w14:paraId="49920B62" w14:textId="77777777" w:rsidR="00F4341B" w:rsidRDefault="00F4341B" w:rsidP="00F4341B">
      <w:pPr>
        <w:tabs>
          <w:tab w:val="left" w:pos="3291"/>
        </w:tabs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ab/>
      </w:r>
    </w:p>
    <w:p w14:paraId="02CB8C6A" w14:textId="77777777" w:rsidR="00F4341B" w:rsidRDefault="00F4341B" w:rsidP="00F4341B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DONC = PERTE DE VARIABILITÉ GÉNÉTIQUE PR À PANMIXIE</w:t>
      </w:r>
    </w:p>
    <w:p w14:paraId="325E50E2" w14:textId="77777777" w:rsidR="00F4341B" w:rsidRDefault="00F4341B" w:rsidP="00750A2C">
      <w:pPr>
        <w:rPr>
          <w:rFonts w:ascii="Arial" w:hAnsi="Arial" w:cs="Arial"/>
          <w:sz w:val="20"/>
          <w:szCs w:val="20"/>
          <w:lang w:val="fr-CA"/>
        </w:rPr>
      </w:pPr>
    </w:p>
    <w:p w14:paraId="4581D077" w14:textId="77777777" w:rsidR="00F4341B" w:rsidRPr="00F31201" w:rsidRDefault="00F4341B" w:rsidP="00F4341B">
      <w:pPr>
        <w:rPr>
          <w:rFonts w:ascii="Arial" w:hAnsi="Arial" w:cs="Arial"/>
          <w:sz w:val="20"/>
          <w:szCs w:val="20"/>
          <w:lang w:val="fr-CA"/>
        </w:rPr>
      </w:pPr>
      <w:r w:rsidRPr="0000173B">
        <w:rPr>
          <w:rFonts w:ascii="Arial" w:hAnsi="Arial" w:cs="Arial"/>
          <w:b/>
          <w:sz w:val="20"/>
          <w:szCs w:val="20"/>
          <w:lang w:val="fr-CA"/>
        </w:rPr>
        <w:t>5.4 FLUX GÉNIQUE</w:t>
      </w:r>
    </w:p>
    <w:p w14:paraId="202750E8" w14:textId="77777777" w:rsidR="00F4341B" w:rsidRDefault="00F4341B" w:rsidP="00F4341B">
      <w:pPr>
        <w:rPr>
          <w:rFonts w:ascii="Arial" w:hAnsi="Arial" w:cs="Arial"/>
          <w:sz w:val="20"/>
          <w:szCs w:val="20"/>
          <w:lang w:val="fr-CA"/>
        </w:rPr>
      </w:pPr>
    </w:p>
    <w:p w14:paraId="1F57886F" w14:textId="77777777" w:rsidR="00F4341B" w:rsidRDefault="00F4341B" w:rsidP="00F4341B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Migration : échange de gènes entre populations</w:t>
      </w:r>
    </w:p>
    <w:p w14:paraId="7C19CDFB" w14:textId="77777777" w:rsidR="00F4341B" w:rsidRDefault="00F4341B" w:rsidP="00F4341B">
      <w:pPr>
        <w:pStyle w:val="ListParagraph"/>
        <w:numPr>
          <w:ilvl w:val="0"/>
          <w:numId w:val="92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Tendance à UNIFORMISER le pool génétique des pop impliquées</w:t>
      </w:r>
    </w:p>
    <w:p w14:paraId="05001737" w14:textId="77777777" w:rsidR="00F4341B" w:rsidRDefault="00F4341B" w:rsidP="00F4341B">
      <w:pPr>
        <w:pStyle w:val="ListParagraph"/>
        <w:numPr>
          <w:ilvl w:val="0"/>
          <w:numId w:val="92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Peut jouer rôle similaire à la mutation en introduisant un nouveau gène dans une des pop</w:t>
      </w:r>
    </w:p>
    <w:p w14:paraId="6F87445D" w14:textId="77777777" w:rsidR="00F4341B" w:rsidRDefault="00F4341B" w:rsidP="00F4341B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Ex : Pop 1 = large + contient génotype AA, Aa et aa ; Pop 2 = large + contient seulement AA – migration d’un individu aa = migration dans pop 2 + flux génique</w:t>
      </w:r>
    </w:p>
    <w:p w14:paraId="391580C4" w14:textId="77777777" w:rsidR="00F4341B" w:rsidRDefault="00F4341B" w:rsidP="00F4341B">
      <w:pPr>
        <w:rPr>
          <w:rFonts w:ascii="Arial" w:hAnsi="Arial" w:cs="Arial"/>
          <w:sz w:val="20"/>
          <w:szCs w:val="20"/>
          <w:lang w:val="fr-CA"/>
        </w:rPr>
      </w:pPr>
    </w:p>
    <w:p w14:paraId="6751BB0D" w14:textId="77777777" w:rsidR="00F4341B" w:rsidRDefault="00F4341B" w:rsidP="00750A2C">
      <w:pPr>
        <w:rPr>
          <w:rFonts w:ascii="Arial" w:hAnsi="Arial" w:cs="Arial"/>
          <w:sz w:val="20"/>
          <w:szCs w:val="20"/>
          <w:lang w:val="fr-CA"/>
        </w:rPr>
      </w:pPr>
    </w:p>
    <w:p w14:paraId="294A2027" w14:textId="77777777" w:rsidR="00F4341B" w:rsidRPr="00B50AD2" w:rsidRDefault="00F4341B" w:rsidP="00F4341B">
      <w:pPr>
        <w:rPr>
          <w:rFonts w:ascii="Arial" w:hAnsi="Arial" w:cs="Arial"/>
          <w:b/>
          <w:sz w:val="20"/>
          <w:szCs w:val="20"/>
          <w:lang w:val="fr-CA"/>
        </w:rPr>
      </w:pPr>
      <w:r w:rsidRPr="00B50AD2">
        <w:rPr>
          <w:rFonts w:ascii="Arial" w:hAnsi="Arial" w:cs="Arial"/>
          <w:b/>
          <w:sz w:val="20"/>
          <w:szCs w:val="20"/>
          <w:lang w:val="fr-CA"/>
        </w:rPr>
        <w:t>5.5 DÉRIVE GÉNIQUE</w:t>
      </w:r>
    </w:p>
    <w:p w14:paraId="1BC0384F" w14:textId="77777777" w:rsidR="00F4341B" w:rsidRDefault="00F4341B" w:rsidP="00F4341B">
      <w:pPr>
        <w:rPr>
          <w:rFonts w:ascii="Arial" w:hAnsi="Arial" w:cs="Arial"/>
          <w:sz w:val="20"/>
          <w:szCs w:val="20"/>
          <w:lang w:val="fr-CA"/>
        </w:rPr>
      </w:pPr>
    </w:p>
    <w:p w14:paraId="383CF4C2" w14:textId="77777777" w:rsidR="00F4341B" w:rsidRDefault="00F4341B" w:rsidP="00F4341B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Dérive génique = effet du hasard (plus important que taille de la pop sera petite)</w:t>
      </w:r>
    </w:p>
    <w:p w14:paraId="158689F3" w14:textId="77777777" w:rsidR="00F4341B" w:rsidRDefault="00F4341B" w:rsidP="00F4341B">
      <w:pPr>
        <w:pStyle w:val="ListParagraph"/>
        <w:numPr>
          <w:ilvl w:val="0"/>
          <w:numId w:val="93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Petite pop = dérive génique = diminution de variabilité génique ou d’hétérozygotie (sans intervention de SN)</w:t>
      </w:r>
    </w:p>
    <w:p w14:paraId="6566F017" w14:textId="77777777" w:rsidR="00F4341B" w:rsidRDefault="00F4341B" w:rsidP="00F4341B">
      <w:pPr>
        <w:pStyle w:val="ListParagraph"/>
        <w:numPr>
          <w:ilvl w:val="0"/>
          <w:numId w:val="93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Grande pop = dérive génique = peu de changement dans fréquences alléliques ou génotypiques</w:t>
      </w:r>
    </w:p>
    <w:p w14:paraId="436A231A" w14:textId="77777777" w:rsidR="00F4341B" w:rsidRDefault="00F4341B" w:rsidP="00F4341B">
      <w:pPr>
        <w:rPr>
          <w:rFonts w:ascii="Arial" w:hAnsi="Arial" w:cs="Arial"/>
          <w:sz w:val="20"/>
          <w:szCs w:val="20"/>
          <w:lang w:val="fr-CA"/>
        </w:rPr>
      </w:pPr>
    </w:p>
    <w:p w14:paraId="32A9A9DB" w14:textId="77777777" w:rsidR="00F4341B" w:rsidRDefault="00F4341B" w:rsidP="00F4341B">
      <w:pPr>
        <w:pStyle w:val="ListParagraph"/>
        <w:numPr>
          <w:ilvl w:val="0"/>
          <w:numId w:val="94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S’il n’y a pas d’autres processus (mutation, migration ou sélection) qui affectent fréquences alléliques à un locus particulier = évolution = fixation d’un allèle et élimination de tous autres pour ce locus</w:t>
      </w:r>
    </w:p>
    <w:p w14:paraId="31E5FF51" w14:textId="77777777" w:rsidR="00F4341B" w:rsidRDefault="00F4341B" w:rsidP="00F4341B">
      <w:pPr>
        <w:pStyle w:val="ListParagraph"/>
        <w:numPr>
          <w:ilvl w:val="0"/>
          <w:numId w:val="94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lastRenderedPageBreak/>
        <w:t>Sous seul effet de dérive génique, probabilité qu’un allèle se fixe correspond à sa fréquence</w:t>
      </w:r>
    </w:p>
    <w:p w14:paraId="5F808836" w14:textId="77777777" w:rsidR="00F4341B" w:rsidRDefault="00F4341B" w:rsidP="00F4341B">
      <w:pPr>
        <w:rPr>
          <w:rFonts w:ascii="Arial" w:hAnsi="Arial" w:cs="Arial"/>
          <w:sz w:val="20"/>
          <w:szCs w:val="20"/>
          <w:lang w:val="fr-CA"/>
        </w:rPr>
      </w:pPr>
    </w:p>
    <w:p w14:paraId="2EF844C5" w14:textId="77777777" w:rsidR="00F4341B" w:rsidRDefault="00F4341B" w:rsidP="00F4341B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Étranglement de populations :</w:t>
      </w:r>
    </w:p>
    <w:p w14:paraId="0572F6B6" w14:textId="77777777" w:rsidR="00F4341B" w:rsidRDefault="00F4341B" w:rsidP="00F4341B">
      <w:pPr>
        <w:pStyle w:val="ListParagraph"/>
        <w:numPr>
          <w:ilvl w:val="0"/>
          <w:numId w:val="95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 xml:space="preserve">Dans petite pop : dérive génique = mener à fixation d’allèles délétère + perte de variabilité génétique </w:t>
      </w:r>
      <w:r w:rsidRPr="00855DB7">
        <w:rPr>
          <w:rFonts w:ascii="Arial" w:hAnsi="Arial" w:cs="Arial"/>
          <w:sz w:val="20"/>
          <w:szCs w:val="20"/>
          <w:lang w:val="fr-CA"/>
        </w:rPr>
        <w:t>= augmentation du risque d’extinction</w:t>
      </w:r>
    </w:p>
    <w:p w14:paraId="266F5FFD" w14:textId="77777777" w:rsidR="00F4341B" w:rsidRDefault="00F4341B" w:rsidP="00F4341B">
      <w:pPr>
        <w:pStyle w:val="ListParagraph"/>
        <w:numPr>
          <w:ilvl w:val="0"/>
          <w:numId w:val="95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Phénomène se produisant lorsqu’une pop = fortement réduite sur au moins une gén</w:t>
      </w:r>
    </w:p>
    <w:p w14:paraId="19C22569" w14:textId="77777777" w:rsidR="00F4341B" w:rsidRPr="00855DB7" w:rsidRDefault="00F4341B" w:rsidP="00F4341B">
      <w:pPr>
        <w:pStyle w:val="ListParagraph"/>
        <w:numPr>
          <w:ilvl w:val="0"/>
          <w:numId w:val="95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Faible # de reproducteurs restants = transmet une fraction de diversité génétique initiale aux gén ultérieures = appauvrissement gén de la pop</w:t>
      </w:r>
    </w:p>
    <w:p w14:paraId="4821DEF9" w14:textId="77777777" w:rsidR="00F4341B" w:rsidRDefault="00F4341B" w:rsidP="00F4341B">
      <w:pPr>
        <w:rPr>
          <w:rFonts w:ascii="Arial" w:hAnsi="Arial" w:cs="Arial"/>
          <w:sz w:val="20"/>
          <w:szCs w:val="20"/>
          <w:lang w:val="fr-CA"/>
        </w:rPr>
      </w:pPr>
    </w:p>
    <w:p w14:paraId="5673C847" w14:textId="77777777" w:rsidR="00F4341B" w:rsidRDefault="00F4341B" w:rsidP="00F4341B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Conséquence d’un goulot d’étranglement sur une pop = cas du tétras des prairies</w:t>
      </w:r>
    </w:p>
    <w:p w14:paraId="32D7331F" w14:textId="77777777" w:rsidR="00F4341B" w:rsidRDefault="00F4341B" w:rsidP="00F4341B">
      <w:pPr>
        <w:rPr>
          <w:rFonts w:ascii="Arial" w:hAnsi="Arial" w:cs="Arial"/>
          <w:sz w:val="20"/>
          <w:szCs w:val="20"/>
          <w:lang w:val="fr-CA"/>
        </w:rPr>
      </w:pPr>
    </w:p>
    <w:p w14:paraId="04D0F240" w14:textId="77777777" w:rsidR="00F4341B" w:rsidRDefault="00F4341B" w:rsidP="00F4341B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 xml:space="preserve">Effet fondateur : </w:t>
      </w:r>
    </w:p>
    <w:p w14:paraId="5EEA2763" w14:textId="77777777" w:rsidR="00F4341B" w:rsidRDefault="00F4341B" w:rsidP="00F4341B">
      <w:pPr>
        <w:pStyle w:val="ListParagraph"/>
        <w:numPr>
          <w:ilvl w:val="0"/>
          <w:numId w:val="96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L</w:t>
      </w:r>
      <w:r w:rsidRPr="00CB17C8">
        <w:rPr>
          <w:rFonts w:ascii="Arial" w:hAnsi="Arial" w:cs="Arial"/>
          <w:sz w:val="20"/>
          <w:szCs w:val="20"/>
          <w:lang w:val="fr-CA"/>
        </w:rPr>
        <w:t>orsque qq individus d’une pop mère forment une nouvelle colonie</w:t>
      </w:r>
    </w:p>
    <w:p w14:paraId="57F5EC43" w14:textId="77777777" w:rsidR="00F4341B" w:rsidRDefault="00F4341B" w:rsidP="00F4341B">
      <w:pPr>
        <w:pStyle w:val="ListParagraph"/>
        <w:numPr>
          <w:ilvl w:val="0"/>
          <w:numId w:val="96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</w:t>
      </w:r>
      <w:r w:rsidRPr="00CB17C8">
        <w:rPr>
          <w:rFonts w:ascii="Arial" w:hAnsi="Arial" w:cs="Arial"/>
          <w:sz w:val="20"/>
          <w:szCs w:val="20"/>
          <w:lang w:val="fr-CA"/>
        </w:rPr>
        <w:t>atrimoine génétique de colonie ne correspond pas au patrimoine de pop mère</w:t>
      </w:r>
    </w:p>
    <w:p w14:paraId="1075A461" w14:textId="77777777" w:rsidR="00F4341B" w:rsidRDefault="00F4341B" w:rsidP="00F4341B">
      <w:pPr>
        <w:pStyle w:val="ListParagraph"/>
        <w:numPr>
          <w:ilvl w:val="0"/>
          <w:numId w:val="96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Hasard = variété génétique retenue de la pop origine</w:t>
      </w:r>
    </w:p>
    <w:p w14:paraId="0C2FCF25" w14:textId="77777777" w:rsidR="00F4341B" w:rsidRDefault="00F4341B" w:rsidP="00F4341B">
      <w:pPr>
        <w:pStyle w:val="ListParagraph"/>
        <w:numPr>
          <w:ilvl w:val="0"/>
          <w:numId w:val="96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Principale conséquence : nouvelle pop formée = plus homogène (moins diversifié)</w:t>
      </w:r>
    </w:p>
    <w:p w14:paraId="212A70DF" w14:textId="77777777" w:rsidR="00F4341B" w:rsidRDefault="00F4341B" w:rsidP="00F4341B">
      <w:pPr>
        <w:pStyle w:val="ListParagraph"/>
        <w:numPr>
          <w:ilvl w:val="0"/>
          <w:numId w:val="96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Ex : dystrophie myootonique, polydactie chez amish</w:t>
      </w:r>
    </w:p>
    <w:p w14:paraId="7438D7DA" w14:textId="77777777" w:rsidR="00F4341B" w:rsidRDefault="00F4341B" w:rsidP="00F4341B">
      <w:pPr>
        <w:rPr>
          <w:rFonts w:ascii="Arial" w:hAnsi="Arial" w:cs="Arial"/>
          <w:sz w:val="20"/>
          <w:szCs w:val="20"/>
          <w:lang w:val="fr-CA"/>
        </w:rPr>
      </w:pPr>
    </w:p>
    <w:p w14:paraId="43BDB2EB" w14:textId="77777777" w:rsidR="00F4341B" w:rsidRDefault="00F4341B" w:rsidP="00F4341B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Population canadienne présentent = moins grande variabilité génétique que pop plus au sud = effet fondateur</w:t>
      </w:r>
    </w:p>
    <w:p w14:paraId="5F85AA6D" w14:textId="77777777" w:rsidR="00F4341B" w:rsidRDefault="00F4341B" w:rsidP="00F4341B">
      <w:pPr>
        <w:rPr>
          <w:rFonts w:ascii="Arial" w:hAnsi="Arial" w:cs="Arial"/>
          <w:sz w:val="20"/>
          <w:szCs w:val="20"/>
          <w:lang w:val="fr-CA"/>
        </w:rPr>
      </w:pPr>
    </w:p>
    <w:p w14:paraId="4ADA5884" w14:textId="77777777" w:rsidR="00AC31D8" w:rsidRDefault="00AC31D8" w:rsidP="00AC31D8">
      <w:pPr>
        <w:rPr>
          <w:rFonts w:ascii="Arial" w:hAnsi="Arial" w:cs="Arial"/>
          <w:b/>
          <w:sz w:val="20"/>
          <w:szCs w:val="20"/>
          <w:lang w:val="fr-CA"/>
        </w:rPr>
      </w:pPr>
    </w:p>
    <w:p w14:paraId="6C3D9CCE" w14:textId="77777777" w:rsidR="00AC31D8" w:rsidRPr="00BE2C50" w:rsidRDefault="00AC31D8" w:rsidP="00AC31D8">
      <w:pPr>
        <w:rPr>
          <w:rFonts w:ascii="Arial" w:hAnsi="Arial" w:cs="Arial"/>
          <w:b/>
          <w:sz w:val="20"/>
          <w:szCs w:val="20"/>
          <w:lang w:val="fr-CA"/>
        </w:rPr>
      </w:pPr>
      <w:r w:rsidRPr="00BE2C50">
        <w:rPr>
          <w:rFonts w:ascii="Arial" w:hAnsi="Arial" w:cs="Arial"/>
          <w:b/>
          <w:sz w:val="20"/>
          <w:szCs w:val="20"/>
          <w:lang w:val="fr-CA"/>
        </w:rPr>
        <w:t>5.6 SÉLECTION NATURELLE</w:t>
      </w:r>
    </w:p>
    <w:p w14:paraId="12B5784F" w14:textId="77777777" w:rsidR="00AC31D8" w:rsidRDefault="00AC31D8" w:rsidP="00AC31D8">
      <w:pPr>
        <w:tabs>
          <w:tab w:val="left" w:pos="2753"/>
        </w:tabs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ab/>
      </w:r>
    </w:p>
    <w:p w14:paraId="56D530B6" w14:textId="77777777" w:rsidR="00AC31D8" w:rsidRDefault="00AC31D8" w:rsidP="00AC31D8">
      <w:pPr>
        <w:pStyle w:val="ListParagraph"/>
        <w:numPr>
          <w:ilvl w:val="0"/>
          <w:numId w:val="97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Processus par lequel des individus avec certaines particularités héréditaires survivent + se reproduisent en plus grand nombre qu’autres individu</w:t>
      </w:r>
    </w:p>
    <w:p w14:paraId="4BBA90EE" w14:textId="77777777" w:rsidR="00AC31D8" w:rsidRDefault="00AC31D8" w:rsidP="00AC31D8">
      <w:pPr>
        <w:pStyle w:val="ListParagraph"/>
        <w:numPr>
          <w:ilvl w:val="1"/>
          <w:numId w:val="97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Allèles favorisés par SN = plus abondants ds progéniture que ds la gén parental</w:t>
      </w:r>
    </w:p>
    <w:p w14:paraId="4F56D9FE" w14:textId="77777777" w:rsidR="00AC31D8" w:rsidRDefault="00AC31D8" w:rsidP="00AC31D8">
      <w:pPr>
        <w:pStyle w:val="ListParagraph"/>
        <w:numPr>
          <w:ilvl w:val="0"/>
          <w:numId w:val="97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Action de SN sur fréquence d’un allèle = peut être annulée par mutation, dérive génique et migration</w:t>
      </w:r>
    </w:p>
    <w:p w14:paraId="51F5D5D1" w14:textId="77777777" w:rsidR="00AC31D8" w:rsidRDefault="00AC31D8" w:rsidP="00AC31D8">
      <w:pPr>
        <w:pStyle w:val="ListParagraph"/>
        <w:numPr>
          <w:ilvl w:val="1"/>
          <w:numId w:val="97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Seul mécanisme évolutif qui améliore survie + reproduction des org ds leur environnement</w:t>
      </w:r>
    </w:p>
    <w:p w14:paraId="5F188605" w14:textId="77777777" w:rsidR="00AC31D8" w:rsidRDefault="00AC31D8" w:rsidP="00AC31D8">
      <w:pPr>
        <w:pStyle w:val="ListParagraph"/>
        <w:numPr>
          <w:ilvl w:val="0"/>
          <w:numId w:val="97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**seules les variations héréditaires constituent la matière première de la SN**</w:t>
      </w:r>
    </w:p>
    <w:p w14:paraId="7423595A" w14:textId="77777777" w:rsidR="00AC31D8" w:rsidRDefault="00AC31D8" w:rsidP="00AC31D8">
      <w:pPr>
        <w:rPr>
          <w:rFonts w:ascii="Arial" w:hAnsi="Arial" w:cs="Arial"/>
          <w:sz w:val="20"/>
          <w:szCs w:val="20"/>
          <w:lang w:val="fr-CA"/>
        </w:rPr>
      </w:pPr>
    </w:p>
    <w:p w14:paraId="1CBDAF8F" w14:textId="77777777" w:rsidR="00AC31D8" w:rsidRDefault="00AC31D8" w:rsidP="00AC31D8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Valeur adaptive : fitness d’un génotype correspond à contribution d’un individu au patrimoine génétique de gén suivante PR à contribution des autres individus</w:t>
      </w:r>
    </w:p>
    <w:p w14:paraId="3404BCF8" w14:textId="77777777" w:rsidR="00AC31D8" w:rsidRDefault="00AC31D8" w:rsidP="00AC31D8">
      <w:pPr>
        <w:rPr>
          <w:rFonts w:ascii="Arial" w:hAnsi="Arial" w:cs="Arial"/>
          <w:sz w:val="20"/>
          <w:szCs w:val="20"/>
          <w:lang w:val="fr-CA"/>
        </w:rPr>
      </w:pPr>
    </w:p>
    <w:p w14:paraId="34D23C87" w14:textId="77777777" w:rsidR="00AC31D8" w:rsidRDefault="00AC31D8" w:rsidP="00AC31D8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Types de SN = sélection DIRECTIONNELLE, sélection DIVERGENTE, sélection STABILISANTE</w:t>
      </w:r>
    </w:p>
    <w:p w14:paraId="0068D6FF" w14:textId="77777777" w:rsidR="00AC31D8" w:rsidRDefault="00AC31D8" w:rsidP="00AC31D8">
      <w:pPr>
        <w:rPr>
          <w:rFonts w:ascii="Arial" w:hAnsi="Arial" w:cs="Arial"/>
          <w:sz w:val="20"/>
          <w:szCs w:val="20"/>
          <w:lang w:val="fr-CA"/>
        </w:rPr>
      </w:pPr>
    </w:p>
    <w:p w14:paraId="131B6350" w14:textId="77777777" w:rsidR="00AC31D8" w:rsidRDefault="00AC31D8" w:rsidP="00AC31D8">
      <w:pPr>
        <w:rPr>
          <w:rFonts w:ascii="Arial" w:hAnsi="Arial" w:cs="Arial"/>
          <w:sz w:val="20"/>
          <w:szCs w:val="20"/>
          <w:lang w:val="fr-CA"/>
        </w:rPr>
      </w:pPr>
    </w:p>
    <w:p w14:paraId="35FD5BE5" w14:textId="77777777" w:rsidR="007928FA" w:rsidRDefault="007928FA" w:rsidP="00AC31D8">
      <w:pPr>
        <w:rPr>
          <w:rFonts w:ascii="Arial" w:hAnsi="Arial" w:cs="Arial"/>
          <w:sz w:val="20"/>
          <w:szCs w:val="20"/>
          <w:lang w:val="fr-CA"/>
        </w:rPr>
      </w:pPr>
    </w:p>
    <w:p w14:paraId="53BB2773" w14:textId="77777777" w:rsidR="007928FA" w:rsidRDefault="007928FA" w:rsidP="00AC31D8">
      <w:pPr>
        <w:rPr>
          <w:rFonts w:ascii="Arial" w:hAnsi="Arial" w:cs="Arial"/>
          <w:sz w:val="20"/>
          <w:szCs w:val="20"/>
          <w:lang w:val="fr-CA"/>
        </w:rPr>
      </w:pPr>
    </w:p>
    <w:p w14:paraId="4DE536A6" w14:textId="77777777" w:rsidR="007928FA" w:rsidRDefault="007928FA" w:rsidP="00AC31D8">
      <w:pPr>
        <w:rPr>
          <w:rFonts w:ascii="Arial" w:hAnsi="Arial" w:cs="Arial"/>
          <w:sz w:val="20"/>
          <w:szCs w:val="20"/>
          <w:lang w:val="fr-CA"/>
        </w:rPr>
      </w:pPr>
    </w:p>
    <w:p w14:paraId="40D5EB78" w14:textId="77777777" w:rsidR="007928FA" w:rsidRPr="00BE2C50" w:rsidRDefault="007928FA" w:rsidP="007928FA">
      <w:pPr>
        <w:rPr>
          <w:rFonts w:ascii="Arial" w:hAnsi="Arial" w:cs="Arial"/>
          <w:b/>
          <w:sz w:val="20"/>
          <w:szCs w:val="20"/>
          <w:lang w:val="fr-CA"/>
        </w:rPr>
      </w:pPr>
      <w:r w:rsidRPr="00BE2C50">
        <w:rPr>
          <w:rFonts w:ascii="Arial" w:hAnsi="Arial" w:cs="Arial"/>
          <w:b/>
          <w:sz w:val="20"/>
          <w:szCs w:val="20"/>
          <w:lang w:val="fr-CA"/>
        </w:rPr>
        <w:t>5.7 PRÉSERVATION DE LA VARIABILITÉ GÉNÉTIQUE EN NATURE</w:t>
      </w:r>
    </w:p>
    <w:p w14:paraId="69B743B7" w14:textId="77777777" w:rsidR="007928FA" w:rsidRDefault="007928FA" w:rsidP="007928FA">
      <w:pPr>
        <w:rPr>
          <w:rFonts w:ascii="Arial" w:hAnsi="Arial" w:cs="Arial"/>
          <w:sz w:val="20"/>
          <w:szCs w:val="20"/>
          <w:lang w:val="fr-CA"/>
        </w:rPr>
      </w:pPr>
    </w:p>
    <w:p w14:paraId="36ADBD9D" w14:textId="77777777" w:rsidR="007928FA" w:rsidRDefault="007928FA" w:rsidP="007928FA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Maintien de la variabilité génétique en nature (polymorphisme) :</w:t>
      </w:r>
    </w:p>
    <w:p w14:paraId="42500CB9" w14:textId="77777777" w:rsidR="007928FA" w:rsidRDefault="007928FA" w:rsidP="007928FA">
      <w:pPr>
        <w:pStyle w:val="ListParagraph"/>
        <w:numPr>
          <w:ilvl w:val="0"/>
          <w:numId w:val="98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Diploïde et fardeau génétique</w:t>
      </w:r>
    </w:p>
    <w:p w14:paraId="1404E323" w14:textId="77777777" w:rsidR="007928FA" w:rsidRDefault="007928FA" w:rsidP="007928FA">
      <w:pPr>
        <w:pStyle w:val="ListParagraph"/>
        <w:numPr>
          <w:ilvl w:val="0"/>
          <w:numId w:val="98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Avantage de l’hétérozygote</w:t>
      </w:r>
    </w:p>
    <w:p w14:paraId="1A8A6599" w14:textId="77777777" w:rsidR="007928FA" w:rsidRDefault="007928FA" w:rsidP="007928FA">
      <w:pPr>
        <w:pStyle w:val="ListParagraph"/>
        <w:numPr>
          <w:ilvl w:val="0"/>
          <w:numId w:val="98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Sélection dépendante de la fréquence</w:t>
      </w:r>
    </w:p>
    <w:p w14:paraId="4A6854AE" w14:textId="77777777" w:rsidR="007928FA" w:rsidRDefault="007928FA" w:rsidP="007928FA">
      <w:pPr>
        <w:pStyle w:val="ListParagraph"/>
        <w:numPr>
          <w:ilvl w:val="0"/>
          <w:numId w:val="98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Variation neutre</w:t>
      </w:r>
    </w:p>
    <w:p w14:paraId="1F857699" w14:textId="77777777" w:rsidR="007928FA" w:rsidRDefault="007928FA" w:rsidP="007928FA">
      <w:pPr>
        <w:pStyle w:val="ListParagraph"/>
        <w:numPr>
          <w:ilvl w:val="0"/>
          <w:numId w:val="98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Autres mécanismes</w:t>
      </w:r>
    </w:p>
    <w:p w14:paraId="6D6E7045" w14:textId="77777777" w:rsidR="007928FA" w:rsidRDefault="007928FA" w:rsidP="00AC31D8">
      <w:pPr>
        <w:rPr>
          <w:rFonts w:ascii="Arial" w:hAnsi="Arial" w:cs="Arial"/>
          <w:sz w:val="20"/>
          <w:szCs w:val="20"/>
          <w:lang w:val="fr-CA"/>
        </w:rPr>
      </w:pPr>
    </w:p>
    <w:p w14:paraId="3BDF3293" w14:textId="77777777" w:rsidR="007928FA" w:rsidRDefault="007928FA" w:rsidP="007928FA">
      <w:pPr>
        <w:pStyle w:val="ListParagraph"/>
        <w:numPr>
          <w:ilvl w:val="0"/>
          <w:numId w:val="99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Polymorphisme équilibré :</w:t>
      </w:r>
    </w:p>
    <w:p w14:paraId="7CA3FD87" w14:textId="77777777" w:rsidR="007928FA" w:rsidRDefault="007928FA" w:rsidP="007928FA">
      <w:pPr>
        <w:pStyle w:val="ListParagraph"/>
        <w:numPr>
          <w:ilvl w:val="1"/>
          <w:numId w:val="99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Avantage d’hétérozygote : phénomène produit quand hétéro produit progéniture plus abondante que homo</w:t>
      </w:r>
    </w:p>
    <w:p w14:paraId="3A4212DD" w14:textId="77777777" w:rsidR="007928FA" w:rsidRDefault="007928FA" w:rsidP="007928FA">
      <w:pPr>
        <w:pStyle w:val="ListParagraph"/>
        <w:numPr>
          <w:ilvl w:val="1"/>
          <w:numId w:val="99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Anémie à hématie falciforme = S dominant ; s récessif</w:t>
      </w:r>
    </w:p>
    <w:p w14:paraId="13DA74A4" w14:textId="77777777" w:rsidR="007928FA" w:rsidRDefault="007928FA" w:rsidP="007928FA">
      <w:pPr>
        <w:pStyle w:val="ListParagraph"/>
        <w:numPr>
          <w:ilvl w:val="1"/>
          <w:numId w:val="99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Homo ss = maladie (80% de mort avant âge de reproduction)</w:t>
      </w:r>
    </w:p>
    <w:p w14:paraId="3EB96E93" w14:textId="77777777" w:rsidR="007928FA" w:rsidRDefault="007928FA" w:rsidP="007928FA">
      <w:pPr>
        <w:pStyle w:val="ListParagraph"/>
        <w:numPr>
          <w:ilvl w:val="1"/>
          <w:numId w:val="99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Fréquence de l’allèle s = élevé ds régions où incidence du paludisme = élevé</w:t>
      </w:r>
    </w:p>
    <w:p w14:paraId="6AD3E3AD" w14:textId="77777777" w:rsidR="007928FA" w:rsidRDefault="007928FA" w:rsidP="007928FA">
      <w:pPr>
        <w:pStyle w:val="ListParagraph"/>
        <w:numPr>
          <w:ilvl w:val="1"/>
          <w:numId w:val="99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Hétéro Ss = plus résistants su paludisme que SS</w:t>
      </w:r>
    </w:p>
    <w:p w14:paraId="5DD261BA" w14:textId="77777777" w:rsidR="007928FA" w:rsidRDefault="007928FA" w:rsidP="007928FA">
      <w:pPr>
        <w:pStyle w:val="ListParagraph"/>
        <w:numPr>
          <w:ilvl w:val="1"/>
          <w:numId w:val="99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Paludisme : maladie qui peut être mortelle, due au parasite</w:t>
      </w:r>
    </w:p>
    <w:p w14:paraId="5E2387D3" w14:textId="77777777" w:rsidR="007928FA" w:rsidRDefault="007928FA" w:rsidP="00AC31D8">
      <w:pPr>
        <w:rPr>
          <w:rFonts w:ascii="Arial" w:hAnsi="Arial" w:cs="Arial"/>
          <w:sz w:val="20"/>
          <w:szCs w:val="20"/>
          <w:lang w:val="fr-CA"/>
        </w:rPr>
      </w:pPr>
    </w:p>
    <w:p w14:paraId="499F51B7" w14:textId="77777777" w:rsidR="003F4E5B" w:rsidRDefault="003F4E5B" w:rsidP="00AC31D8">
      <w:pPr>
        <w:rPr>
          <w:rFonts w:ascii="Arial" w:hAnsi="Arial" w:cs="Arial"/>
          <w:sz w:val="20"/>
          <w:szCs w:val="20"/>
          <w:lang w:val="fr-CA"/>
        </w:rPr>
      </w:pPr>
    </w:p>
    <w:p w14:paraId="4D27D7CD" w14:textId="77777777" w:rsidR="003F4E5B" w:rsidRPr="007F6126" w:rsidRDefault="003F4E5B" w:rsidP="003F4E5B">
      <w:pPr>
        <w:rPr>
          <w:rFonts w:ascii="Arial" w:hAnsi="Arial" w:cs="Arial"/>
          <w:b/>
          <w:sz w:val="20"/>
          <w:szCs w:val="20"/>
          <w:lang w:val="fr-CA"/>
        </w:rPr>
      </w:pPr>
      <w:r w:rsidRPr="007F6126">
        <w:rPr>
          <w:rFonts w:ascii="Arial" w:hAnsi="Arial" w:cs="Arial"/>
          <w:b/>
          <w:sz w:val="20"/>
          <w:szCs w:val="20"/>
          <w:lang w:val="fr-CA"/>
        </w:rPr>
        <w:t>5.8 SÉLECTION SEXUELLE</w:t>
      </w:r>
    </w:p>
    <w:p w14:paraId="0C8EA24D" w14:textId="77777777" w:rsidR="003F4E5B" w:rsidRDefault="003F4E5B" w:rsidP="003F4E5B">
      <w:pPr>
        <w:rPr>
          <w:rFonts w:ascii="Arial" w:hAnsi="Arial" w:cs="Arial"/>
          <w:sz w:val="20"/>
          <w:szCs w:val="20"/>
          <w:lang w:val="fr-CA"/>
        </w:rPr>
      </w:pPr>
    </w:p>
    <w:p w14:paraId="56F52862" w14:textId="77777777" w:rsidR="003F4E5B" w:rsidRDefault="003F4E5B" w:rsidP="003F4E5B">
      <w:pPr>
        <w:pStyle w:val="ListParagraph"/>
        <w:numPr>
          <w:ilvl w:val="0"/>
          <w:numId w:val="100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Premier à formaliser concept = Charles Darwin</w:t>
      </w:r>
    </w:p>
    <w:p w14:paraId="161B0B39" w14:textId="77777777" w:rsidR="003F4E5B" w:rsidRDefault="003F4E5B" w:rsidP="003F4E5B">
      <w:pPr>
        <w:pStyle w:val="ListParagraph"/>
        <w:numPr>
          <w:ilvl w:val="0"/>
          <w:numId w:val="100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lastRenderedPageBreak/>
        <w:t>Forme d’évolution où les individus dotés de certaines caractéristiques héréditaires = plus susceptibles que d’autres de trouver des partenaires</w:t>
      </w:r>
    </w:p>
    <w:p w14:paraId="268A5875" w14:textId="77777777" w:rsidR="003F4E5B" w:rsidRDefault="003F4E5B" w:rsidP="003F4E5B">
      <w:pPr>
        <w:rPr>
          <w:rFonts w:ascii="Arial" w:hAnsi="Arial" w:cs="Arial"/>
          <w:sz w:val="20"/>
          <w:szCs w:val="20"/>
          <w:lang w:val="fr-CA"/>
        </w:rPr>
      </w:pPr>
    </w:p>
    <w:p w14:paraId="247056AC" w14:textId="77777777" w:rsidR="003F4E5B" w:rsidRDefault="003F4E5B" w:rsidP="003F4E5B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Sélection intersexuelle :</w:t>
      </w:r>
    </w:p>
    <w:p w14:paraId="04B9D9FB" w14:textId="77777777" w:rsidR="003F4E5B" w:rsidRDefault="003F4E5B" w:rsidP="003F4E5B">
      <w:pPr>
        <w:pStyle w:val="ListParagraph"/>
        <w:numPr>
          <w:ilvl w:val="0"/>
          <w:numId w:val="10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Choix d’un partenaire sexuel en faveur de trait indicateur de la qualité du bagage génétique de l’autre sexe</w:t>
      </w:r>
    </w:p>
    <w:p w14:paraId="68EC2F53" w14:textId="77777777" w:rsidR="003F4E5B" w:rsidRDefault="003F4E5B" w:rsidP="003F4E5B">
      <w:pPr>
        <w:pStyle w:val="ListParagraph"/>
        <w:numPr>
          <w:ilvl w:val="0"/>
          <w:numId w:val="10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Ex : cas de l’Euplecte – longueur de plumes de la queue favorisée par les femelles ?</w:t>
      </w:r>
    </w:p>
    <w:p w14:paraId="47E06562" w14:textId="77777777" w:rsidR="003F4E5B" w:rsidRDefault="003F4E5B" w:rsidP="003F4E5B">
      <w:pPr>
        <w:pStyle w:val="ListParagraph"/>
        <w:ind w:left="773"/>
        <w:rPr>
          <w:rFonts w:ascii="Arial" w:hAnsi="Arial" w:cs="Arial"/>
          <w:sz w:val="20"/>
          <w:szCs w:val="20"/>
          <w:lang w:val="fr-CA"/>
        </w:rPr>
      </w:pPr>
    </w:p>
    <w:p w14:paraId="069E3F77" w14:textId="77777777" w:rsidR="003F4E5B" w:rsidRDefault="003F4E5B" w:rsidP="003F4E5B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Sélection intrasexuelle :</w:t>
      </w:r>
    </w:p>
    <w:p w14:paraId="7FF56A0E" w14:textId="77777777" w:rsidR="003F4E5B" w:rsidRDefault="003F4E5B" w:rsidP="003F4E5B">
      <w:pPr>
        <w:pStyle w:val="ListParagraph"/>
        <w:numPr>
          <w:ilvl w:val="0"/>
          <w:numId w:val="102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Sélection entre individus de même sexe</w:t>
      </w:r>
    </w:p>
    <w:p w14:paraId="04F29346" w14:textId="77777777" w:rsidR="003F4E5B" w:rsidRDefault="003F4E5B" w:rsidP="003F4E5B">
      <w:pPr>
        <w:pStyle w:val="ListParagraph"/>
        <w:numPr>
          <w:ilvl w:val="0"/>
          <w:numId w:val="102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Comportement d’affrontement = souvent un combat ritualié</w:t>
      </w:r>
    </w:p>
    <w:p w14:paraId="6908A564" w14:textId="77777777" w:rsidR="003F4E5B" w:rsidRDefault="003F4E5B" w:rsidP="003F4E5B">
      <w:pPr>
        <w:pStyle w:val="ListParagraph"/>
        <w:numPr>
          <w:ilvl w:val="0"/>
          <w:numId w:val="102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Ex : élan irlandais, kangourou, ours polaire, morse (giant seal)</w:t>
      </w:r>
    </w:p>
    <w:p w14:paraId="24A10B20" w14:textId="77777777" w:rsidR="00753F37" w:rsidRDefault="00753F37" w:rsidP="00753F37">
      <w:pPr>
        <w:pStyle w:val="ListParagraph"/>
        <w:rPr>
          <w:rFonts w:ascii="Arial" w:hAnsi="Arial" w:cs="Arial"/>
          <w:sz w:val="20"/>
          <w:szCs w:val="20"/>
          <w:lang w:val="fr-CA"/>
        </w:rPr>
      </w:pPr>
    </w:p>
    <w:p w14:paraId="3587D474" w14:textId="77777777" w:rsidR="00753F37" w:rsidRPr="00753F37" w:rsidRDefault="00753F37" w:rsidP="00753F37">
      <w:pPr>
        <w:rPr>
          <w:rFonts w:ascii="Arial" w:hAnsi="Arial" w:cs="Arial"/>
          <w:b/>
          <w:sz w:val="20"/>
          <w:szCs w:val="20"/>
          <w:u w:val="single"/>
          <w:lang w:val="fr-CA"/>
        </w:rPr>
      </w:pPr>
    </w:p>
    <w:p w14:paraId="36EE4766" w14:textId="7780870C" w:rsidR="00753F37" w:rsidRPr="00753F37" w:rsidRDefault="00753F37" w:rsidP="00753F37">
      <w:pPr>
        <w:rPr>
          <w:rFonts w:ascii="Arial" w:hAnsi="Arial" w:cs="Arial"/>
          <w:b/>
          <w:sz w:val="20"/>
          <w:szCs w:val="20"/>
          <w:u w:val="single"/>
          <w:lang w:val="fr-CA"/>
        </w:rPr>
      </w:pPr>
      <w:r w:rsidRPr="00753F37">
        <w:rPr>
          <w:rFonts w:ascii="Arial" w:hAnsi="Arial" w:cs="Arial"/>
          <w:b/>
          <w:sz w:val="20"/>
          <w:szCs w:val="20"/>
          <w:u w:val="single"/>
          <w:lang w:val="fr-CA"/>
        </w:rPr>
        <w:t>CHAPITRE 6 : ADAPTATIONS</w:t>
      </w:r>
    </w:p>
    <w:p w14:paraId="0D548E5A" w14:textId="77777777" w:rsidR="003F4E5B" w:rsidRDefault="003F4E5B" w:rsidP="003F4E5B">
      <w:pPr>
        <w:rPr>
          <w:rFonts w:ascii="Arial" w:hAnsi="Arial" w:cs="Arial"/>
          <w:sz w:val="20"/>
          <w:szCs w:val="20"/>
          <w:lang w:val="fr-CA"/>
        </w:rPr>
      </w:pPr>
    </w:p>
    <w:p w14:paraId="2B58BF21" w14:textId="77777777" w:rsidR="00753F37" w:rsidRPr="008C1A4B" w:rsidRDefault="00753F37" w:rsidP="00753F37">
      <w:pPr>
        <w:rPr>
          <w:rFonts w:ascii="Arial" w:hAnsi="Arial" w:cs="Arial"/>
          <w:b/>
          <w:sz w:val="20"/>
          <w:szCs w:val="20"/>
          <w:lang w:val="fr-CA"/>
        </w:rPr>
      </w:pPr>
      <w:r w:rsidRPr="008C1A4B">
        <w:rPr>
          <w:rFonts w:ascii="Arial" w:hAnsi="Arial" w:cs="Arial"/>
          <w:b/>
          <w:sz w:val="20"/>
          <w:szCs w:val="20"/>
          <w:lang w:val="fr-CA"/>
        </w:rPr>
        <w:t>6.2 ÉTUDIER LES ADAPTATIONS</w:t>
      </w:r>
    </w:p>
    <w:p w14:paraId="06A91162" w14:textId="77777777" w:rsidR="00753F37" w:rsidRDefault="00753F37" w:rsidP="00753F37">
      <w:pPr>
        <w:rPr>
          <w:rFonts w:ascii="Arial" w:hAnsi="Arial" w:cs="Arial"/>
          <w:sz w:val="20"/>
          <w:szCs w:val="20"/>
          <w:lang w:val="fr-CA"/>
        </w:rPr>
      </w:pPr>
    </w:p>
    <w:p w14:paraId="1F0C9F84" w14:textId="77777777" w:rsidR="00753F37" w:rsidRDefault="00753F37" w:rsidP="00753F37">
      <w:pPr>
        <w:pStyle w:val="ListParagraph"/>
        <w:numPr>
          <w:ilvl w:val="0"/>
          <w:numId w:val="103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Tous les caractéristiques d’un être vivant = pas nécessairement des adaptations à l’environnement actuel = concept d’exaptation</w:t>
      </w:r>
    </w:p>
    <w:p w14:paraId="4250464C" w14:textId="77777777" w:rsidR="00753F37" w:rsidRDefault="00753F37" w:rsidP="00753F37">
      <w:pPr>
        <w:pStyle w:val="ListParagraph"/>
        <w:numPr>
          <w:ilvl w:val="0"/>
          <w:numId w:val="103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Méthodes qui permettent de réfuter une hypothèse adaptative :</w:t>
      </w:r>
    </w:p>
    <w:p w14:paraId="1CA5A60E" w14:textId="77777777" w:rsidR="00753F37" w:rsidRDefault="00753F37" w:rsidP="00753F37">
      <w:pPr>
        <w:pStyle w:val="ListParagraph"/>
        <w:numPr>
          <w:ilvl w:val="1"/>
          <w:numId w:val="103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Étude directe du processus de la SN</w:t>
      </w:r>
    </w:p>
    <w:p w14:paraId="19E035C3" w14:textId="77777777" w:rsidR="00753F37" w:rsidRDefault="00753F37" w:rsidP="00753F37">
      <w:pPr>
        <w:pStyle w:val="ListParagraph"/>
        <w:numPr>
          <w:ilvl w:val="2"/>
          <w:numId w:val="103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Ex : phalène du bouleau, géospize à bec moyen, adaptation à vie en altitude chez humains</w:t>
      </w:r>
    </w:p>
    <w:p w14:paraId="497B490A" w14:textId="77777777" w:rsidR="00753F37" w:rsidRDefault="00753F37" w:rsidP="00753F37">
      <w:pPr>
        <w:pStyle w:val="ListParagraph"/>
        <w:numPr>
          <w:ilvl w:val="0"/>
          <w:numId w:val="104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Approche comparative + connaissance de la phylogenèse = permet de déterminer caractéristiques qui ont évolué indépendamment ou sont résultat d’un ancêtre commun</w:t>
      </w:r>
    </w:p>
    <w:p w14:paraId="19ADDE40" w14:textId="77777777" w:rsidR="00753F37" w:rsidRPr="00F31201" w:rsidRDefault="00753F37" w:rsidP="00753F37">
      <w:pPr>
        <w:pStyle w:val="ListParagraph"/>
        <w:numPr>
          <w:ilvl w:val="0"/>
          <w:numId w:val="105"/>
        </w:numPr>
        <w:rPr>
          <w:rFonts w:ascii="Arial" w:hAnsi="Arial" w:cs="Arial"/>
          <w:sz w:val="20"/>
          <w:szCs w:val="20"/>
          <w:lang w:val="fr-CA"/>
        </w:rPr>
      </w:pPr>
      <w:r w:rsidRPr="00F31201">
        <w:rPr>
          <w:rFonts w:ascii="Arial" w:hAnsi="Arial" w:cs="Arial"/>
          <w:sz w:val="20"/>
          <w:szCs w:val="20"/>
          <w:lang w:val="fr-CA"/>
        </w:rPr>
        <w:t>Ex : mâchoire carnivores, herbivores</w:t>
      </w:r>
    </w:p>
    <w:p w14:paraId="3E33FA04" w14:textId="77777777" w:rsidR="00753F37" w:rsidRDefault="00753F37" w:rsidP="00753F37">
      <w:pPr>
        <w:pStyle w:val="ListParagraph"/>
        <w:numPr>
          <w:ilvl w:val="0"/>
          <w:numId w:val="104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Étude morpho-fonctionnelle d’un trait</w:t>
      </w:r>
    </w:p>
    <w:p w14:paraId="6B0B5134" w14:textId="77777777" w:rsidR="00753F37" w:rsidRDefault="00753F37" w:rsidP="00753F37">
      <w:pPr>
        <w:pStyle w:val="ListParagraph"/>
        <w:numPr>
          <w:ilvl w:val="0"/>
          <w:numId w:val="105"/>
        </w:numPr>
        <w:rPr>
          <w:rFonts w:ascii="Arial" w:hAnsi="Arial" w:cs="Arial"/>
          <w:sz w:val="20"/>
          <w:szCs w:val="20"/>
          <w:lang w:val="fr-CA"/>
        </w:rPr>
      </w:pPr>
      <w:r w:rsidRPr="00F31201">
        <w:rPr>
          <w:rFonts w:ascii="Arial" w:hAnsi="Arial" w:cs="Arial"/>
          <w:sz w:val="20"/>
          <w:szCs w:val="20"/>
          <w:lang w:val="fr-CA"/>
        </w:rPr>
        <w:t>Ex : évolution du poil ou plumes</w:t>
      </w:r>
    </w:p>
    <w:p w14:paraId="2C372B5B" w14:textId="77777777" w:rsidR="00753F37" w:rsidRDefault="00753F37" w:rsidP="00753F37">
      <w:pPr>
        <w:rPr>
          <w:rFonts w:ascii="Arial" w:hAnsi="Arial" w:cs="Arial"/>
          <w:sz w:val="20"/>
          <w:szCs w:val="20"/>
          <w:lang w:val="fr-CA"/>
        </w:rPr>
      </w:pPr>
    </w:p>
    <w:p w14:paraId="5B871873" w14:textId="77777777" w:rsidR="00753F37" w:rsidRDefault="00753F37" w:rsidP="00753F37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Méthode comparative :</w:t>
      </w:r>
    </w:p>
    <w:p w14:paraId="68C1DE2C" w14:textId="77777777" w:rsidR="00753F37" w:rsidRDefault="00753F37" w:rsidP="00753F37">
      <w:pPr>
        <w:pStyle w:val="ListParagraph"/>
        <w:numPr>
          <w:ilvl w:val="0"/>
          <w:numId w:val="106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Carnivores :</w:t>
      </w:r>
    </w:p>
    <w:p w14:paraId="70753B7D" w14:textId="77777777" w:rsidR="00753F37" w:rsidRPr="00E46692" w:rsidRDefault="00753F37" w:rsidP="00753F37">
      <w:pPr>
        <w:pStyle w:val="ListParagraph"/>
        <w:numPr>
          <w:ilvl w:val="1"/>
          <w:numId w:val="106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Articulation de mâchoir inférieure au crâne = au même niveau que rangée de dents (a</w:t>
      </w:r>
      <w:r w:rsidRPr="00E46692">
        <w:rPr>
          <w:rFonts w:ascii="Arial" w:hAnsi="Arial" w:cs="Arial"/>
          <w:sz w:val="20"/>
          <w:szCs w:val="20"/>
          <w:lang w:val="fr-CA"/>
        </w:rPr>
        <w:t>rticulation charnière</w:t>
      </w:r>
      <w:r>
        <w:rPr>
          <w:rFonts w:ascii="Arial" w:hAnsi="Arial" w:cs="Arial"/>
          <w:sz w:val="20"/>
          <w:szCs w:val="20"/>
          <w:lang w:val="fr-CA"/>
        </w:rPr>
        <w:t>)</w:t>
      </w:r>
    </w:p>
    <w:p w14:paraId="5C780DC4" w14:textId="77777777" w:rsidR="00753F37" w:rsidRDefault="00753F37" w:rsidP="00753F37">
      <w:pPr>
        <w:pStyle w:val="ListParagraph"/>
        <w:numPr>
          <w:ilvl w:val="1"/>
          <w:numId w:val="106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Espèces partagent ce trait car = ancêtre commun</w:t>
      </w:r>
    </w:p>
    <w:p w14:paraId="04B4ECA7" w14:textId="77777777" w:rsidR="00753F37" w:rsidRDefault="00753F37" w:rsidP="00753F37">
      <w:pPr>
        <w:pStyle w:val="ListParagraph"/>
        <w:numPr>
          <w:ilvl w:val="1"/>
          <w:numId w:val="106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Ex : lion de mer, carcajou, lynx</w:t>
      </w:r>
    </w:p>
    <w:p w14:paraId="2BE76AFB" w14:textId="77777777" w:rsidR="00753F37" w:rsidRDefault="00753F37" w:rsidP="00753F37">
      <w:pPr>
        <w:pStyle w:val="ListParagraph"/>
        <w:numPr>
          <w:ilvl w:val="0"/>
          <w:numId w:val="106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Herbivores :</w:t>
      </w:r>
    </w:p>
    <w:p w14:paraId="67FFEE61" w14:textId="77777777" w:rsidR="00753F37" w:rsidRDefault="00753F37" w:rsidP="00753F37">
      <w:pPr>
        <w:pStyle w:val="ListParagraph"/>
        <w:numPr>
          <w:ilvl w:val="1"/>
          <w:numId w:val="106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Articulation de mâchoire inf au crâne = plus haute que rangée de dents (articulation peu solide)</w:t>
      </w:r>
    </w:p>
    <w:p w14:paraId="6068FF37" w14:textId="77777777" w:rsidR="00753F37" w:rsidRDefault="00753F37" w:rsidP="00753F37">
      <w:pPr>
        <w:pStyle w:val="ListParagraph"/>
        <w:numPr>
          <w:ilvl w:val="1"/>
          <w:numId w:val="106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Ex : cheval, vache</w:t>
      </w:r>
    </w:p>
    <w:p w14:paraId="3713C41D" w14:textId="77777777" w:rsidR="00753F37" w:rsidRDefault="00753F37" w:rsidP="00753F37">
      <w:pPr>
        <w:pStyle w:val="ListParagraph"/>
        <w:ind w:left="1440"/>
        <w:rPr>
          <w:rFonts w:ascii="Arial" w:hAnsi="Arial" w:cs="Arial"/>
          <w:sz w:val="20"/>
          <w:szCs w:val="20"/>
          <w:lang w:val="fr-CA"/>
        </w:rPr>
      </w:pPr>
    </w:p>
    <w:p w14:paraId="0C574BEE" w14:textId="77777777" w:rsidR="00753F37" w:rsidRDefault="00753F37" w:rsidP="00753F37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**organisme = portent des caractéristiques qui ont évolué chez espèces ancestrales**</w:t>
      </w:r>
    </w:p>
    <w:p w14:paraId="0C089034" w14:textId="77777777" w:rsidR="00753F37" w:rsidRDefault="00753F37" w:rsidP="00753F37">
      <w:pPr>
        <w:rPr>
          <w:rFonts w:ascii="Arial" w:hAnsi="Arial" w:cs="Arial"/>
          <w:sz w:val="20"/>
          <w:szCs w:val="20"/>
          <w:lang w:val="fr-CA"/>
        </w:rPr>
      </w:pPr>
    </w:p>
    <w:p w14:paraId="3F90CAD8" w14:textId="77777777" w:rsidR="00753F37" w:rsidRDefault="00753F37" w:rsidP="00753F37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Ex d’adaptation chez les mammifères :</w:t>
      </w:r>
    </w:p>
    <w:p w14:paraId="30C2A3E6" w14:textId="77777777" w:rsidR="00753F37" w:rsidRDefault="00753F37" w:rsidP="00753F37">
      <w:pPr>
        <w:pStyle w:val="ListParagraph"/>
        <w:numPr>
          <w:ilvl w:val="0"/>
          <w:numId w:val="107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Humains dorment : 8.5 hrs par jour</w:t>
      </w:r>
    </w:p>
    <w:p w14:paraId="361689D1" w14:textId="77777777" w:rsidR="00753F37" w:rsidRDefault="00753F37" w:rsidP="00753F37">
      <w:pPr>
        <w:pStyle w:val="ListParagraph"/>
        <w:numPr>
          <w:ilvl w:val="0"/>
          <w:numId w:val="107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Chats : 14.5 hrs par jour</w:t>
      </w:r>
    </w:p>
    <w:p w14:paraId="19B1F9E9" w14:textId="77777777" w:rsidR="00753F37" w:rsidRDefault="00753F37" w:rsidP="00753F37">
      <w:pPr>
        <w:pStyle w:val="ListParagraph"/>
        <w:numPr>
          <w:ilvl w:val="0"/>
          <w:numId w:val="107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Mammifères : sommeil = dépend de la taille d’animal = besoin métabolique pour chat</w:t>
      </w:r>
    </w:p>
    <w:p w14:paraId="5BCD1119" w14:textId="77777777" w:rsidR="00753F37" w:rsidRDefault="00753F37" w:rsidP="00753F37">
      <w:pPr>
        <w:rPr>
          <w:rFonts w:ascii="Arial" w:hAnsi="Arial" w:cs="Arial"/>
          <w:sz w:val="20"/>
          <w:szCs w:val="20"/>
          <w:lang w:val="fr-CA"/>
        </w:rPr>
      </w:pPr>
    </w:p>
    <w:p w14:paraId="6515C16C" w14:textId="77777777" w:rsidR="00753F37" w:rsidRDefault="00753F37" w:rsidP="00753F37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Ex d’adaptation chez les animaux marins et terrestres :</w:t>
      </w:r>
    </w:p>
    <w:p w14:paraId="0EAA482B" w14:textId="77777777" w:rsidR="00753F37" w:rsidRDefault="00753F37" w:rsidP="00753F37">
      <w:pPr>
        <w:pStyle w:val="ListParagraph"/>
        <w:numPr>
          <w:ilvl w:val="0"/>
          <w:numId w:val="108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Poisson : fonction des nageoires = stabiliser corps dans environnement (adaptation)</w:t>
      </w:r>
    </w:p>
    <w:p w14:paraId="359F5DBB" w14:textId="77777777" w:rsidR="00753F37" w:rsidRDefault="00753F37" w:rsidP="00753F37">
      <w:pPr>
        <w:pStyle w:val="ListParagraph"/>
        <w:numPr>
          <w:ilvl w:val="0"/>
          <w:numId w:val="108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Animaux terrestres (tétrapodes) : membres (évolué des nageoires) = supporter corps en milieu aérien = exaptation pour locomotion terrestre</w:t>
      </w:r>
    </w:p>
    <w:p w14:paraId="3DDBAD0B" w14:textId="77777777" w:rsidR="00753F37" w:rsidRDefault="00753F37" w:rsidP="00753F37">
      <w:pPr>
        <w:pStyle w:val="ListParagraph"/>
        <w:numPr>
          <w:ilvl w:val="0"/>
          <w:numId w:val="108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Évolution de poils = adaptation ou exaptation pour conservation de la chaleur ?</w:t>
      </w:r>
    </w:p>
    <w:p w14:paraId="2F8A5E3B" w14:textId="77777777" w:rsidR="00753F37" w:rsidRDefault="00753F37" w:rsidP="00753F37">
      <w:pPr>
        <w:rPr>
          <w:rFonts w:ascii="Arial" w:hAnsi="Arial" w:cs="Arial"/>
          <w:sz w:val="20"/>
          <w:szCs w:val="20"/>
          <w:lang w:val="fr-CA"/>
        </w:rPr>
      </w:pPr>
    </w:p>
    <w:p w14:paraId="6A4DD21A" w14:textId="77777777" w:rsidR="00753F37" w:rsidRDefault="00753F37" w:rsidP="00753F37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Exaptation : adaptation dont la fonction actuelle n’est pas celle pour laquelle la structure a initialement évolué</w:t>
      </w:r>
    </w:p>
    <w:p w14:paraId="000EA6F6" w14:textId="77777777" w:rsidR="003F4E5B" w:rsidRPr="00AC31D8" w:rsidRDefault="003F4E5B" w:rsidP="00AC31D8">
      <w:pPr>
        <w:rPr>
          <w:rFonts w:ascii="Arial" w:hAnsi="Arial" w:cs="Arial"/>
          <w:sz w:val="20"/>
          <w:szCs w:val="20"/>
          <w:lang w:val="fr-CA"/>
        </w:rPr>
      </w:pPr>
    </w:p>
    <w:p w14:paraId="38456B6A" w14:textId="77777777" w:rsidR="00753F37" w:rsidRPr="00D46F9D" w:rsidRDefault="00753F37" w:rsidP="00753F37">
      <w:pPr>
        <w:rPr>
          <w:rFonts w:ascii="Arial" w:hAnsi="Arial" w:cs="Arial"/>
          <w:b/>
          <w:sz w:val="20"/>
          <w:szCs w:val="20"/>
          <w:lang w:val="fr-CA"/>
        </w:rPr>
      </w:pPr>
      <w:r w:rsidRPr="00D46F9D">
        <w:rPr>
          <w:rFonts w:ascii="Arial" w:hAnsi="Arial" w:cs="Arial"/>
          <w:b/>
          <w:sz w:val="20"/>
          <w:szCs w:val="20"/>
          <w:lang w:val="fr-CA"/>
        </w:rPr>
        <w:t>6.3 ADAPTATION ET L’EFFET DES GÈNES DU DÉVELOPPEMENT</w:t>
      </w:r>
    </w:p>
    <w:p w14:paraId="5A3685FE" w14:textId="77777777" w:rsidR="00753F37" w:rsidRDefault="00753F37" w:rsidP="00753F37">
      <w:pPr>
        <w:rPr>
          <w:rFonts w:ascii="Arial" w:hAnsi="Arial" w:cs="Arial"/>
          <w:sz w:val="20"/>
          <w:szCs w:val="20"/>
          <w:lang w:val="fr-CA"/>
        </w:rPr>
      </w:pPr>
    </w:p>
    <w:p w14:paraId="78BF3BDC" w14:textId="77777777" w:rsidR="00753F37" w:rsidRDefault="00753F37" w:rsidP="00753F37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Hétérochromie : changement touchant la vitesse ou synchronisation des étapes du développement</w:t>
      </w:r>
    </w:p>
    <w:p w14:paraId="5B6857EA" w14:textId="77777777" w:rsidR="00753F37" w:rsidRDefault="00753F37" w:rsidP="00753F37">
      <w:pPr>
        <w:rPr>
          <w:rFonts w:ascii="Arial" w:hAnsi="Arial" w:cs="Arial"/>
          <w:sz w:val="20"/>
          <w:szCs w:val="20"/>
          <w:lang w:val="fr-CA"/>
        </w:rPr>
      </w:pPr>
    </w:p>
    <w:p w14:paraId="4D01828D" w14:textId="77777777" w:rsidR="00753F37" w:rsidRDefault="00753F37" w:rsidP="00753F37">
      <w:pPr>
        <w:pStyle w:val="ListParagraph"/>
        <w:numPr>
          <w:ilvl w:val="0"/>
          <w:numId w:val="109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Parfois hétérochromie = altère vitesse du développement des organes reproducteurs</w:t>
      </w:r>
    </w:p>
    <w:p w14:paraId="4DFA2D32" w14:textId="77777777" w:rsidR="00753F37" w:rsidRDefault="00753F37" w:rsidP="00753F37">
      <w:pPr>
        <w:pStyle w:val="ListParagraph"/>
        <w:numPr>
          <w:ilvl w:val="1"/>
          <w:numId w:val="109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Pédomorphose : dévelop des organes reproducteurs ++ rapide que celui des organes somatiques</w:t>
      </w:r>
    </w:p>
    <w:p w14:paraId="11A4A611" w14:textId="77777777" w:rsidR="00753F37" w:rsidRDefault="00753F37" w:rsidP="00753F37">
      <w:pPr>
        <w:pStyle w:val="ListParagraph"/>
        <w:numPr>
          <w:ilvl w:val="1"/>
          <w:numId w:val="109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Ex : cas du necture – salamandre = mature sexuellement alors qu’elle présente encore des caractères larvaires (branchies)</w:t>
      </w:r>
    </w:p>
    <w:p w14:paraId="7957A6DF" w14:textId="77777777" w:rsidR="00F4341B" w:rsidRDefault="00F4341B" w:rsidP="00F4341B">
      <w:pPr>
        <w:rPr>
          <w:rFonts w:ascii="Arial" w:hAnsi="Arial" w:cs="Arial"/>
          <w:sz w:val="20"/>
          <w:szCs w:val="20"/>
          <w:lang w:val="fr-CA"/>
        </w:rPr>
      </w:pPr>
    </w:p>
    <w:p w14:paraId="5875B05A" w14:textId="77777777" w:rsidR="00F93BE7" w:rsidRPr="00D21111" w:rsidRDefault="00F93BE7" w:rsidP="00F4341B">
      <w:pPr>
        <w:rPr>
          <w:rFonts w:ascii="Arial" w:hAnsi="Arial" w:cs="Arial"/>
          <w:b/>
          <w:sz w:val="20"/>
          <w:szCs w:val="20"/>
          <w:u w:val="single"/>
          <w:lang w:val="fr-CA"/>
        </w:rPr>
      </w:pPr>
    </w:p>
    <w:p w14:paraId="35FB44E3" w14:textId="27A7816E" w:rsidR="00F93BE7" w:rsidRPr="00D21111" w:rsidRDefault="00F93BE7" w:rsidP="00F4341B">
      <w:pPr>
        <w:rPr>
          <w:rFonts w:ascii="Arial" w:hAnsi="Arial" w:cs="Arial"/>
          <w:b/>
          <w:sz w:val="20"/>
          <w:szCs w:val="20"/>
          <w:u w:val="single"/>
          <w:lang w:val="fr-CA"/>
        </w:rPr>
      </w:pPr>
      <w:r w:rsidRPr="00D21111">
        <w:rPr>
          <w:rFonts w:ascii="Arial" w:hAnsi="Arial" w:cs="Arial"/>
          <w:b/>
          <w:sz w:val="20"/>
          <w:szCs w:val="20"/>
          <w:u w:val="single"/>
          <w:lang w:val="fr-CA"/>
        </w:rPr>
        <w:t>CHAPITRE 7 : VARIATION GÉOGRAPHIQUE ET SPÉCIATION</w:t>
      </w:r>
    </w:p>
    <w:p w14:paraId="798CBFD0" w14:textId="77777777" w:rsidR="00F93BE7" w:rsidRDefault="00F93BE7" w:rsidP="00F4341B">
      <w:pPr>
        <w:rPr>
          <w:rFonts w:ascii="Arial" w:hAnsi="Arial" w:cs="Arial"/>
          <w:sz w:val="20"/>
          <w:szCs w:val="20"/>
          <w:lang w:val="fr-CA"/>
        </w:rPr>
      </w:pPr>
    </w:p>
    <w:p w14:paraId="7F2C51CD" w14:textId="77777777" w:rsidR="005D35ED" w:rsidRPr="003660B4" w:rsidRDefault="005D35ED" w:rsidP="005D35ED">
      <w:pPr>
        <w:rPr>
          <w:rFonts w:ascii="Arial" w:hAnsi="Arial" w:cs="Arial"/>
          <w:b/>
          <w:sz w:val="20"/>
          <w:szCs w:val="20"/>
          <w:lang w:val="fr-CA"/>
        </w:rPr>
      </w:pPr>
      <w:r w:rsidRPr="003660B4">
        <w:rPr>
          <w:rFonts w:ascii="Arial" w:hAnsi="Arial" w:cs="Arial"/>
          <w:b/>
          <w:sz w:val="20"/>
          <w:szCs w:val="20"/>
          <w:lang w:val="fr-CA"/>
        </w:rPr>
        <w:t>7.3 VALEUR ADAPTATIVE DE LA VARIATION GÉOGRAPHIQUE</w:t>
      </w:r>
    </w:p>
    <w:p w14:paraId="624B14E4" w14:textId="77777777" w:rsidR="005D35ED" w:rsidRDefault="005D35ED" w:rsidP="005D35ED">
      <w:pPr>
        <w:rPr>
          <w:rFonts w:ascii="Arial" w:hAnsi="Arial" w:cs="Arial"/>
          <w:sz w:val="20"/>
          <w:szCs w:val="20"/>
          <w:lang w:val="fr-CA"/>
        </w:rPr>
      </w:pPr>
    </w:p>
    <w:p w14:paraId="756D4C8F" w14:textId="77777777" w:rsidR="005D35ED" w:rsidRDefault="005D35ED" w:rsidP="005D35ED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Règles écogéographiques : lorsque des modèles de variation géo suivent des gradients climatiques et que modèles se répètent pour plusieurs espèces</w:t>
      </w:r>
    </w:p>
    <w:p w14:paraId="601D1DF8" w14:textId="77777777" w:rsidR="00F93BE7" w:rsidRDefault="00F93BE7" w:rsidP="00F4341B">
      <w:pPr>
        <w:rPr>
          <w:rFonts w:ascii="Arial" w:hAnsi="Arial" w:cs="Arial"/>
          <w:sz w:val="20"/>
          <w:szCs w:val="20"/>
          <w:lang w:val="fr-CA"/>
        </w:rPr>
      </w:pPr>
    </w:p>
    <w:p w14:paraId="76E56294" w14:textId="77777777" w:rsidR="005D35ED" w:rsidRPr="004102A9" w:rsidRDefault="005D35ED" w:rsidP="005D35ED">
      <w:pPr>
        <w:rPr>
          <w:rFonts w:ascii="Arial" w:hAnsi="Arial" w:cs="Arial"/>
          <w:sz w:val="20"/>
          <w:szCs w:val="20"/>
          <w:u w:val="single"/>
          <w:lang w:val="fr-CA"/>
        </w:rPr>
      </w:pPr>
      <w:r w:rsidRPr="004102A9">
        <w:rPr>
          <w:rFonts w:ascii="Arial" w:hAnsi="Arial" w:cs="Arial"/>
          <w:sz w:val="20"/>
          <w:szCs w:val="20"/>
          <w:u w:val="single"/>
          <w:lang w:val="fr-CA"/>
        </w:rPr>
        <w:t>ÉVOLUTION DE LA PERTE DE LA FOURRURE ET DE LA COULEUR DE LA PEAU CHEZ LES HUMAINS :</w:t>
      </w:r>
    </w:p>
    <w:p w14:paraId="5903CB57" w14:textId="77777777" w:rsidR="005D35ED" w:rsidRDefault="005D35ED" w:rsidP="005D35ED">
      <w:pPr>
        <w:rPr>
          <w:rFonts w:ascii="Arial" w:hAnsi="Arial" w:cs="Arial"/>
          <w:sz w:val="20"/>
          <w:szCs w:val="20"/>
          <w:lang w:val="fr-CA"/>
        </w:rPr>
      </w:pPr>
    </w:p>
    <w:p w14:paraId="019CA0F3" w14:textId="77777777" w:rsidR="005D35ED" w:rsidRPr="007E5685" w:rsidRDefault="005D35ED" w:rsidP="005D35ED">
      <w:pPr>
        <w:pStyle w:val="ListParagraph"/>
        <w:numPr>
          <w:ilvl w:val="0"/>
          <w:numId w:val="110"/>
        </w:numPr>
        <w:rPr>
          <w:rFonts w:ascii="Arial" w:hAnsi="Arial" w:cs="Arial"/>
          <w:sz w:val="20"/>
          <w:szCs w:val="20"/>
          <w:lang w:val="fr-CA"/>
        </w:rPr>
      </w:pPr>
      <w:r w:rsidRPr="007E5685">
        <w:rPr>
          <w:rFonts w:ascii="Arial" w:hAnsi="Arial" w:cs="Arial"/>
          <w:sz w:val="20"/>
          <w:szCs w:val="20"/>
          <w:lang w:val="fr-CA"/>
        </w:rPr>
        <w:t>6-7 millions d’années : hominines (tous espèces humaines) = partageaient un ancêtre commun avec chimpanzés (peau pâle recouverte d’un pelage foncé)</w:t>
      </w:r>
    </w:p>
    <w:p w14:paraId="70D743AB" w14:textId="77777777" w:rsidR="005D35ED" w:rsidRDefault="005D35ED" w:rsidP="005D35ED">
      <w:pPr>
        <w:pStyle w:val="ListParagraph"/>
        <w:numPr>
          <w:ilvl w:val="0"/>
          <w:numId w:val="110"/>
        </w:numPr>
        <w:rPr>
          <w:rFonts w:ascii="Arial" w:hAnsi="Arial" w:cs="Arial"/>
          <w:sz w:val="20"/>
          <w:szCs w:val="20"/>
          <w:lang w:val="fr-CA"/>
        </w:rPr>
      </w:pPr>
      <w:r w:rsidRPr="007E5685">
        <w:rPr>
          <w:rFonts w:ascii="Arial" w:hAnsi="Arial" w:cs="Arial"/>
          <w:sz w:val="20"/>
          <w:szCs w:val="20"/>
          <w:lang w:val="fr-CA"/>
        </w:rPr>
        <w:t>Sahenlanthropus tchadensis = plus ancien représentant des Hominines</w:t>
      </w:r>
    </w:p>
    <w:p w14:paraId="0D4BFC93" w14:textId="77777777" w:rsidR="005D35ED" w:rsidRDefault="005D35ED" w:rsidP="005D35ED">
      <w:pPr>
        <w:rPr>
          <w:rFonts w:ascii="Arial" w:hAnsi="Arial" w:cs="Arial"/>
          <w:sz w:val="20"/>
          <w:szCs w:val="20"/>
          <w:lang w:val="fr-CA"/>
        </w:rPr>
      </w:pPr>
    </w:p>
    <w:p w14:paraId="37253F63" w14:textId="77777777" w:rsidR="005D35ED" w:rsidRPr="007E5685" w:rsidRDefault="005D35ED" w:rsidP="005D35ED">
      <w:pPr>
        <w:pStyle w:val="ListParagraph"/>
        <w:numPr>
          <w:ilvl w:val="0"/>
          <w:numId w:val="11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A. afarensis (3.7-3MA)</w:t>
      </w:r>
    </w:p>
    <w:p w14:paraId="2AFD8458" w14:textId="77777777" w:rsidR="005D35ED" w:rsidRDefault="005D35ED" w:rsidP="005D35ED">
      <w:pPr>
        <w:pStyle w:val="ListParagraph"/>
        <w:numPr>
          <w:ilvl w:val="1"/>
          <w:numId w:val="11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Forêts tropicales</w:t>
      </w:r>
    </w:p>
    <w:p w14:paraId="5ACAF377" w14:textId="77777777" w:rsidR="005D35ED" w:rsidRDefault="005D35ED" w:rsidP="005D35ED">
      <w:pPr>
        <w:pStyle w:val="ListParagraph"/>
        <w:numPr>
          <w:ilvl w:val="1"/>
          <w:numId w:val="11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Bipède (marche humaine) et arboricole</w:t>
      </w:r>
    </w:p>
    <w:p w14:paraId="36EB11B8" w14:textId="77777777" w:rsidR="005D35ED" w:rsidRDefault="005D35ED" w:rsidP="005D35ED">
      <w:pPr>
        <w:pStyle w:val="ListParagraph"/>
        <w:numPr>
          <w:ilvl w:val="1"/>
          <w:numId w:val="11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Alimentation de fruits, tubercules et graines</w:t>
      </w:r>
    </w:p>
    <w:p w14:paraId="7313927D" w14:textId="77777777" w:rsidR="005D35ED" w:rsidRDefault="005D35ED" w:rsidP="005D35ED">
      <w:pPr>
        <w:pStyle w:val="ListParagraph"/>
        <w:numPr>
          <w:ilvl w:val="1"/>
          <w:numId w:val="11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Mode de vie sédentaire</w:t>
      </w:r>
    </w:p>
    <w:p w14:paraId="50E7ACA9" w14:textId="77777777" w:rsidR="005D35ED" w:rsidRDefault="005D35ED" w:rsidP="005D35ED">
      <w:pPr>
        <w:pStyle w:val="ListParagraph"/>
        <w:numPr>
          <w:ilvl w:val="0"/>
          <w:numId w:val="110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À compter de 3M</w:t>
      </w:r>
    </w:p>
    <w:p w14:paraId="62D7B4EC" w14:textId="77777777" w:rsidR="005D35ED" w:rsidRDefault="005D35ED" w:rsidP="005D35ED">
      <w:pPr>
        <w:pStyle w:val="ListParagraph"/>
        <w:numPr>
          <w:ilvl w:val="1"/>
          <w:numId w:val="110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Refroidissement important</w:t>
      </w:r>
    </w:p>
    <w:p w14:paraId="0844A04C" w14:textId="77777777" w:rsidR="005D35ED" w:rsidRDefault="005D35ED" w:rsidP="005D35ED">
      <w:pPr>
        <w:pStyle w:val="ListParagraph"/>
        <w:numPr>
          <w:ilvl w:val="1"/>
          <w:numId w:val="110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Assèchement de l’Afrique de l’est = formation de savanes = impact sur espèces préhumaines</w:t>
      </w:r>
    </w:p>
    <w:p w14:paraId="4BC63FED" w14:textId="77777777" w:rsidR="005D35ED" w:rsidRDefault="005D35ED" w:rsidP="005D35ED">
      <w:pPr>
        <w:pStyle w:val="ListParagraph"/>
        <w:numPr>
          <w:ilvl w:val="0"/>
          <w:numId w:val="11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Homo ergaster (H. erectus 1.2MA)</w:t>
      </w:r>
    </w:p>
    <w:p w14:paraId="0F8F4968" w14:textId="77777777" w:rsidR="005D35ED" w:rsidRDefault="005D35ED" w:rsidP="005D35ED">
      <w:pPr>
        <w:pStyle w:val="ListParagraph"/>
        <w:numPr>
          <w:ilvl w:val="1"/>
          <w:numId w:val="11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Moins de fruits disponible = ajout de viande ds diète</w:t>
      </w:r>
    </w:p>
    <w:p w14:paraId="06FFDA40" w14:textId="77777777" w:rsidR="005D35ED" w:rsidRDefault="005D35ED" w:rsidP="005D35ED">
      <w:pPr>
        <w:pStyle w:val="ListParagraph"/>
        <w:numPr>
          <w:ilvl w:val="1"/>
          <w:numId w:val="11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Déplacement ++ grands pour obtenir proies et eau</w:t>
      </w:r>
    </w:p>
    <w:p w14:paraId="206476F5" w14:textId="77777777" w:rsidR="005D35ED" w:rsidRDefault="005D35ED" w:rsidP="005D35ED">
      <w:pPr>
        <w:pStyle w:val="ListParagraph"/>
        <w:numPr>
          <w:ilvl w:val="1"/>
          <w:numId w:val="11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Vie dans plaines = ++ actif</w:t>
      </w:r>
    </w:p>
    <w:p w14:paraId="49346733" w14:textId="77777777" w:rsidR="005D35ED" w:rsidRDefault="005D35ED" w:rsidP="005D35ED">
      <w:pPr>
        <w:pStyle w:val="ListParagraph"/>
        <w:numPr>
          <w:ilvl w:val="0"/>
          <w:numId w:val="110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SN a agi sur forme du corps (capacité de courrir)</w:t>
      </w:r>
    </w:p>
    <w:p w14:paraId="7A67F354" w14:textId="77777777" w:rsidR="005D35ED" w:rsidRDefault="005D35ED" w:rsidP="005D35ED">
      <w:pPr>
        <w:pStyle w:val="ListParagraph"/>
        <w:numPr>
          <w:ilvl w:val="1"/>
          <w:numId w:val="110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Conséquence : abondance de glandes à sueur + moins de poils pour aider à dissiper chaleur</w:t>
      </w:r>
    </w:p>
    <w:p w14:paraId="00EEDBA0" w14:textId="77777777" w:rsidR="005D35ED" w:rsidRDefault="005D35ED" w:rsidP="005D35ED">
      <w:pPr>
        <w:rPr>
          <w:rFonts w:ascii="Arial" w:hAnsi="Arial" w:cs="Arial"/>
          <w:sz w:val="20"/>
          <w:szCs w:val="20"/>
          <w:lang w:val="fr-CA"/>
        </w:rPr>
      </w:pPr>
    </w:p>
    <w:p w14:paraId="666C3136" w14:textId="77777777" w:rsidR="005D35ED" w:rsidRPr="0037597A" w:rsidRDefault="005D35ED" w:rsidP="005D35ED">
      <w:pPr>
        <w:rPr>
          <w:rFonts w:ascii="Arial" w:hAnsi="Arial" w:cs="Arial"/>
          <w:sz w:val="20"/>
          <w:szCs w:val="20"/>
          <w:lang w:val="fr-CA"/>
        </w:rPr>
      </w:pPr>
      <w:r w:rsidRPr="0037597A">
        <w:rPr>
          <w:rFonts w:ascii="Arial" w:hAnsi="Arial" w:cs="Arial"/>
          <w:sz w:val="20"/>
          <w:szCs w:val="20"/>
          <w:lang w:val="fr-CA"/>
        </w:rPr>
        <w:t>Glandes des animaux à fourrure : surtout sébacées et apocrines, sueur huileuse, transpiration difficiles</w:t>
      </w:r>
    </w:p>
    <w:p w14:paraId="5FA8C546" w14:textId="77777777" w:rsidR="005D35ED" w:rsidRPr="0037597A" w:rsidRDefault="005D35ED" w:rsidP="005D35ED">
      <w:pPr>
        <w:pStyle w:val="ListParagraph"/>
        <w:numPr>
          <w:ilvl w:val="0"/>
          <w:numId w:val="112"/>
        </w:numPr>
        <w:rPr>
          <w:rFonts w:ascii="Arial" w:hAnsi="Arial" w:cs="Arial"/>
          <w:sz w:val="20"/>
          <w:szCs w:val="20"/>
          <w:lang w:val="fr-CA"/>
        </w:rPr>
      </w:pPr>
      <w:r w:rsidRPr="0037597A">
        <w:rPr>
          <w:rFonts w:ascii="Arial" w:hAnsi="Arial" w:cs="Arial"/>
          <w:sz w:val="20"/>
          <w:szCs w:val="20"/>
          <w:lang w:val="fr-CA"/>
        </w:rPr>
        <w:t>Ex : cheval</w:t>
      </w:r>
    </w:p>
    <w:p w14:paraId="68A4FFDE" w14:textId="77777777" w:rsidR="005D35ED" w:rsidRPr="0037597A" w:rsidRDefault="005D35ED" w:rsidP="005D35ED">
      <w:pPr>
        <w:rPr>
          <w:rFonts w:ascii="Arial" w:hAnsi="Arial" w:cs="Arial"/>
          <w:sz w:val="20"/>
          <w:szCs w:val="20"/>
          <w:lang w:val="fr-CA"/>
        </w:rPr>
      </w:pPr>
      <w:r w:rsidRPr="0037597A">
        <w:rPr>
          <w:rFonts w:ascii="Arial" w:hAnsi="Arial" w:cs="Arial"/>
          <w:sz w:val="20"/>
          <w:szCs w:val="20"/>
          <w:lang w:val="fr-CA"/>
        </w:rPr>
        <w:t>Glandes chez humains : surtout eccrines, sueur fluide et aqueuse, transpiration facile (12L par jour)</w:t>
      </w:r>
    </w:p>
    <w:p w14:paraId="1CF8E801" w14:textId="77777777" w:rsidR="005D35ED" w:rsidRPr="0037597A" w:rsidRDefault="005D35ED" w:rsidP="005D35ED">
      <w:pPr>
        <w:pStyle w:val="ListParagraph"/>
        <w:numPr>
          <w:ilvl w:val="0"/>
          <w:numId w:val="112"/>
        </w:numPr>
        <w:rPr>
          <w:rFonts w:ascii="Arial" w:hAnsi="Arial" w:cs="Arial"/>
          <w:sz w:val="20"/>
          <w:szCs w:val="20"/>
          <w:lang w:val="fr-CA"/>
        </w:rPr>
      </w:pPr>
      <w:r w:rsidRPr="0037597A">
        <w:rPr>
          <w:rFonts w:ascii="Arial" w:hAnsi="Arial" w:cs="Arial"/>
          <w:sz w:val="20"/>
          <w:szCs w:val="20"/>
          <w:lang w:val="fr-CA"/>
        </w:rPr>
        <w:t>Ex : chien – avec halètement et par coussinets de pattes</w:t>
      </w:r>
    </w:p>
    <w:p w14:paraId="13E9279D" w14:textId="77777777" w:rsidR="005D35ED" w:rsidRDefault="005D35ED" w:rsidP="005D35ED">
      <w:pPr>
        <w:rPr>
          <w:rFonts w:ascii="Arial" w:hAnsi="Arial" w:cs="Arial"/>
          <w:sz w:val="20"/>
          <w:szCs w:val="20"/>
          <w:lang w:val="fr-CA"/>
        </w:rPr>
      </w:pPr>
    </w:p>
    <w:p w14:paraId="72A15CD1" w14:textId="77777777" w:rsidR="005D35ED" w:rsidRDefault="005D35ED" w:rsidP="005D35ED">
      <w:pPr>
        <w:pStyle w:val="ListParagraph"/>
        <w:numPr>
          <w:ilvl w:val="0"/>
          <w:numId w:val="110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Sélection en faveur de peau foncée (1.2MA) en même temps que perte de fourrure</w:t>
      </w:r>
    </w:p>
    <w:p w14:paraId="3372B344" w14:textId="77777777" w:rsidR="005D35ED" w:rsidRDefault="005D35ED" w:rsidP="005D35ED">
      <w:pPr>
        <w:pStyle w:val="ListParagraph"/>
        <w:numPr>
          <w:ilvl w:val="0"/>
          <w:numId w:val="110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SN favorise individus ayant peau ++ épaisse, foncée et acide (plus de mélanosomes = plus de mélanine)</w:t>
      </w:r>
    </w:p>
    <w:p w14:paraId="5253FC90" w14:textId="77777777" w:rsidR="005D35ED" w:rsidRDefault="005D35ED" w:rsidP="005D35ED">
      <w:pPr>
        <w:pStyle w:val="ListParagraph"/>
        <w:numPr>
          <w:ilvl w:val="1"/>
          <w:numId w:val="110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Protection contre : rayon UV, sècheresse, attaques bactériennes, carences vitaminiques</w:t>
      </w:r>
    </w:p>
    <w:p w14:paraId="7B0CF760" w14:textId="77777777" w:rsidR="005D35ED" w:rsidRDefault="005D35ED" w:rsidP="005D35ED">
      <w:pPr>
        <w:rPr>
          <w:rFonts w:ascii="Arial" w:hAnsi="Arial" w:cs="Arial"/>
          <w:sz w:val="20"/>
          <w:szCs w:val="20"/>
          <w:lang w:val="fr-CA"/>
        </w:rPr>
      </w:pPr>
    </w:p>
    <w:p w14:paraId="3B7B20A0" w14:textId="77777777" w:rsidR="005D35ED" w:rsidRDefault="005D35ED" w:rsidP="005D35ED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1.2 MA – 100 000 ans : peau d’Hominines = proches des Homo sapiens = reste foncée</w:t>
      </w:r>
    </w:p>
    <w:p w14:paraId="7D9F729D" w14:textId="77777777" w:rsidR="005D35ED" w:rsidRDefault="005D35ED" w:rsidP="005D35ED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Hypothèses pour expliquer évolution de la couleur de la peau :</w:t>
      </w:r>
    </w:p>
    <w:p w14:paraId="68FCDEBA" w14:textId="77777777" w:rsidR="005D35ED" w:rsidRDefault="005D35ED" w:rsidP="005D35ED">
      <w:pPr>
        <w:pStyle w:val="ListParagraph"/>
        <w:numPr>
          <w:ilvl w:val="0"/>
          <w:numId w:val="11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Faut déterminer caractéristique héréditaire qui donne à ceux qui la possèdent un différentiel de survie + reproduction (adaptation) de gén en gén PR aux autres membres de la pop</w:t>
      </w:r>
    </w:p>
    <w:p w14:paraId="47F982C6" w14:textId="77777777" w:rsidR="005D35ED" w:rsidRDefault="005D35ED" w:rsidP="005D35ED">
      <w:pPr>
        <w:rPr>
          <w:rFonts w:ascii="Arial" w:hAnsi="Arial" w:cs="Arial"/>
          <w:sz w:val="20"/>
          <w:szCs w:val="20"/>
          <w:lang w:val="fr-CA"/>
        </w:rPr>
      </w:pPr>
    </w:p>
    <w:p w14:paraId="4A1AD3C6" w14:textId="77777777" w:rsidR="005D35ED" w:rsidRPr="00A91955" w:rsidRDefault="005D35ED" w:rsidP="005D35ED">
      <w:pPr>
        <w:pStyle w:val="ListParagraph"/>
        <w:numPr>
          <w:ilvl w:val="0"/>
          <w:numId w:val="111"/>
        </w:numPr>
        <w:rPr>
          <w:rFonts w:ascii="Arial" w:hAnsi="Arial" w:cs="Arial"/>
          <w:sz w:val="20"/>
          <w:szCs w:val="20"/>
          <w:lang w:val="fr-CA"/>
        </w:rPr>
      </w:pPr>
      <w:r w:rsidRPr="00A91955">
        <w:rPr>
          <w:rFonts w:ascii="Arial" w:hAnsi="Arial" w:cs="Arial"/>
          <w:sz w:val="20"/>
          <w:szCs w:val="20"/>
          <w:lang w:val="fr-CA"/>
        </w:rPr>
        <w:t>Acide folique et peau foncée :</w:t>
      </w:r>
    </w:p>
    <w:p w14:paraId="023B37B6" w14:textId="77777777" w:rsidR="005D35ED" w:rsidRDefault="005D35ED" w:rsidP="005D35ED">
      <w:pPr>
        <w:pStyle w:val="ListParagraph"/>
        <w:numPr>
          <w:ilvl w:val="0"/>
          <w:numId w:val="113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Acide folique (vit B9) = détruit par trop de rayons UV</w:t>
      </w:r>
    </w:p>
    <w:p w14:paraId="34D5005C" w14:textId="77777777" w:rsidR="005D35ED" w:rsidRDefault="005D35ED" w:rsidP="005D35ED">
      <w:pPr>
        <w:pStyle w:val="ListParagraph"/>
        <w:numPr>
          <w:ilvl w:val="0"/>
          <w:numId w:val="113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Carence de B9 : malformations développementales (létal), mauvaise cicatrisation des blessures, système immunitaire perturbé, malformation du sperme</w:t>
      </w:r>
    </w:p>
    <w:p w14:paraId="6A7B8896" w14:textId="77777777" w:rsidR="005D35ED" w:rsidRDefault="005D35ED" w:rsidP="005D35ED">
      <w:pPr>
        <w:pStyle w:val="ListParagraph"/>
        <w:numPr>
          <w:ilvl w:val="0"/>
          <w:numId w:val="113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Peau foncée = offre protection contre rayons UV = favorise survie + reproduction = adaptation</w:t>
      </w:r>
    </w:p>
    <w:p w14:paraId="2033D80F" w14:textId="77777777" w:rsidR="005D35ED" w:rsidRDefault="005D35ED" w:rsidP="005D35ED">
      <w:pPr>
        <w:rPr>
          <w:rFonts w:ascii="Arial" w:hAnsi="Arial" w:cs="Arial"/>
          <w:sz w:val="20"/>
          <w:szCs w:val="20"/>
          <w:lang w:val="fr-CA"/>
        </w:rPr>
      </w:pPr>
    </w:p>
    <w:p w14:paraId="7FF46AB2" w14:textId="77777777" w:rsidR="005D35ED" w:rsidRDefault="005D35ED" w:rsidP="005D35ED">
      <w:pPr>
        <w:pStyle w:val="ListParagraph"/>
        <w:numPr>
          <w:ilvl w:val="0"/>
          <w:numId w:val="114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Vitamine D</w:t>
      </w:r>
      <w:r w:rsidRPr="00A91955">
        <w:rPr>
          <w:rFonts w:ascii="Arial" w:hAnsi="Arial" w:cs="Arial"/>
          <w:sz w:val="20"/>
          <w:szCs w:val="20"/>
          <w:lang w:val="fr-CA"/>
        </w:rPr>
        <w:t xml:space="preserve"> et peau claire :</w:t>
      </w:r>
    </w:p>
    <w:p w14:paraId="5EAE3828" w14:textId="77777777" w:rsidR="005D35ED" w:rsidRDefault="005D35ED" w:rsidP="005D35ED">
      <w:pPr>
        <w:pStyle w:val="ListParagraph"/>
        <w:numPr>
          <w:ilvl w:val="0"/>
          <w:numId w:val="115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Vit D = synthétisée ds peau par rayons UV – aide avec absorption du calcium ds intestin</w:t>
      </w:r>
    </w:p>
    <w:p w14:paraId="5CAD3C5B" w14:textId="77777777" w:rsidR="005D35ED" w:rsidRDefault="005D35ED" w:rsidP="005D35ED">
      <w:pPr>
        <w:pStyle w:val="ListParagraph"/>
        <w:numPr>
          <w:ilvl w:val="0"/>
          <w:numId w:val="115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Carence : impact direct sur succès reproductif</w:t>
      </w:r>
    </w:p>
    <w:p w14:paraId="7CF1697D" w14:textId="77777777" w:rsidR="005D35ED" w:rsidRDefault="005D35ED" w:rsidP="005D35ED">
      <w:pPr>
        <w:pStyle w:val="ListParagraph"/>
        <w:numPr>
          <w:ilvl w:val="0"/>
          <w:numId w:val="115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Peau claire ds zones à faible radiation UV = max absorption des rayons + survie des pop ds zones à carence d’UV (adaptation)</w:t>
      </w:r>
    </w:p>
    <w:p w14:paraId="5468D8F8" w14:textId="77777777" w:rsidR="005D35ED" w:rsidRDefault="005D35ED" w:rsidP="005D35ED">
      <w:pPr>
        <w:pStyle w:val="ListParagraph"/>
        <w:ind w:left="1440"/>
        <w:rPr>
          <w:rFonts w:ascii="Arial" w:hAnsi="Arial" w:cs="Arial"/>
          <w:sz w:val="20"/>
          <w:szCs w:val="20"/>
          <w:lang w:val="fr-CA"/>
        </w:rPr>
      </w:pPr>
    </w:p>
    <w:p w14:paraId="555885F9" w14:textId="77777777" w:rsidR="005D35ED" w:rsidRDefault="005D35ED" w:rsidP="005D35ED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**régions plus près des hémisphères nord et sud = ont ++ grande tendance à avoir une carence en vit D**</w:t>
      </w:r>
    </w:p>
    <w:p w14:paraId="4018802B" w14:textId="77777777" w:rsidR="005D35ED" w:rsidRDefault="005D35ED" w:rsidP="005D35ED">
      <w:pPr>
        <w:pStyle w:val="ListParagraph"/>
        <w:numPr>
          <w:ilvl w:val="0"/>
          <w:numId w:val="110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Régions avec plus d’UV = couleur de peau plus foncée</w:t>
      </w:r>
    </w:p>
    <w:p w14:paraId="06F9BBE1" w14:textId="77777777" w:rsidR="005D35ED" w:rsidRDefault="005D35ED" w:rsidP="005D35ED">
      <w:pPr>
        <w:rPr>
          <w:rFonts w:ascii="Arial" w:hAnsi="Arial" w:cs="Arial"/>
          <w:sz w:val="20"/>
          <w:szCs w:val="20"/>
          <w:lang w:val="fr-CA"/>
        </w:rPr>
      </w:pPr>
    </w:p>
    <w:p w14:paraId="35A95A71" w14:textId="77777777" w:rsidR="005D35ED" w:rsidRPr="008C0D2B" w:rsidRDefault="005D35ED" w:rsidP="005D35ED">
      <w:pPr>
        <w:pStyle w:val="ListParagraph"/>
        <w:numPr>
          <w:ilvl w:val="0"/>
          <w:numId w:val="114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  <w:lang w:val="fr-CA"/>
        </w:rPr>
        <w:t>A</w:t>
      </w:r>
      <w:r w:rsidRPr="008C0D2B">
        <w:rPr>
          <w:rFonts w:ascii="Arial" w:hAnsi="Arial" w:cs="Arial"/>
          <w:bCs/>
          <w:sz w:val="20"/>
          <w:szCs w:val="20"/>
          <w:lang w:val="fr-CA"/>
        </w:rPr>
        <w:t>cquisition d’une peau</w:t>
      </w:r>
      <w:r>
        <w:rPr>
          <w:rFonts w:ascii="Arial" w:hAnsi="Arial" w:cs="Arial"/>
          <w:bCs/>
          <w:sz w:val="20"/>
          <w:szCs w:val="20"/>
          <w:lang w:val="fr-CA"/>
        </w:rPr>
        <w:t xml:space="preserve"> claire par certains humains =</w:t>
      </w:r>
      <w:r w:rsidRPr="008C0D2B">
        <w:rPr>
          <w:rFonts w:ascii="Arial" w:hAnsi="Arial" w:cs="Arial"/>
          <w:bCs/>
          <w:sz w:val="20"/>
          <w:szCs w:val="20"/>
          <w:lang w:val="fr-CA"/>
        </w:rPr>
        <w:t xml:space="preserve"> liée à la colonisation d’habitats de plus en plus nordiques dans le dernier 100,000 ans pour maximiser l’absorption dans des zones où c</w:t>
      </w:r>
      <w:r>
        <w:rPr>
          <w:rFonts w:ascii="Arial" w:hAnsi="Arial" w:cs="Arial"/>
          <w:bCs/>
          <w:sz w:val="20"/>
          <w:szCs w:val="20"/>
          <w:lang w:val="fr-CA"/>
        </w:rPr>
        <w:t xml:space="preserve">ette radiation est faible = </w:t>
      </w:r>
      <w:r w:rsidRPr="008C0D2B">
        <w:rPr>
          <w:rFonts w:ascii="Arial" w:hAnsi="Arial" w:cs="Arial"/>
          <w:bCs/>
          <w:sz w:val="20"/>
          <w:szCs w:val="20"/>
          <w:lang w:val="fr-CA"/>
        </w:rPr>
        <w:t>favorisant la synthèse de la vitamine D</w:t>
      </w:r>
    </w:p>
    <w:p w14:paraId="3CFF6144" w14:textId="77777777" w:rsidR="005D35ED" w:rsidRPr="008C0D2B" w:rsidRDefault="005D35ED" w:rsidP="005D35ED">
      <w:pPr>
        <w:pStyle w:val="ListParagraph"/>
        <w:numPr>
          <w:ilvl w:val="0"/>
          <w:numId w:val="114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  <w:lang w:val="fr-CA"/>
        </w:rPr>
        <w:lastRenderedPageBreak/>
        <w:t>I</w:t>
      </w:r>
      <w:r w:rsidRPr="008C0D2B">
        <w:rPr>
          <w:rFonts w:ascii="Arial" w:hAnsi="Arial" w:cs="Arial"/>
          <w:bCs/>
          <w:sz w:val="20"/>
          <w:szCs w:val="20"/>
          <w:lang w:val="fr-CA"/>
        </w:rPr>
        <w:t>ndividus ayant une peau foncée dans les régions à forte intensité d’UV synthétisent</w:t>
      </w:r>
      <w:r>
        <w:rPr>
          <w:rFonts w:ascii="Arial" w:hAnsi="Arial" w:cs="Arial"/>
          <w:bCs/>
          <w:sz w:val="20"/>
          <w:szCs w:val="20"/>
          <w:lang w:val="fr-CA"/>
        </w:rPr>
        <w:t xml:space="preserve"> vit D à un taux bcp ++ lent que</w:t>
      </w:r>
      <w:r w:rsidRPr="008C0D2B">
        <w:rPr>
          <w:rFonts w:ascii="Arial" w:hAnsi="Arial" w:cs="Arial"/>
          <w:bCs/>
          <w:sz w:val="20"/>
          <w:szCs w:val="20"/>
          <w:lang w:val="fr-CA"/>
        </w:rPr>
        <w:t xml:space="preserve"> individus à peau pâle.</w:t>
      </w:r>
    </w:p>
    <w:p w14:paraId="2C433ABB" w14:textId="77777777" w:rsidR="005D35ED" w:rsidRDefault="005D35ED" w:rsidP="005D35ED">
      <w:pPr>
        <w:pStyle w:val="ListParagraph"/>
        <w:numPr>
          <w:ilvl w:val="0"/>
          <w:numId w:val="114"/>
        </w:numPr>
        <w:rPr>
          <w:rFonts w:ascii="Arial" w:hAnsi="Arial" w:cs="Arial"/>
          <w:sz w:val="20"/>
          <w:szCs w:val="20"/>
          <w:lang w:val="fr-CA"/>
        </w:rPr>
      </w:pPr>
      <w:r w:rsidRPr="00AE50B6">
        <w:rPr>
          <w:rFonts w:ascii="Arial" w:hAnsi="Arial" w:cs="Arial"/>
          <w:sz w:val="20"/>
          <w:szCs w:val="20"/>
          <w:lang w:val="fr-CA"/>
        </w:rPr>
        <w:t>Couleur de peau = caractère héréditaire polygénique</w:t>
      </w:r>
      <w:r>
        <w:rPr>
          <w:rFonts w:ascii="Arial" w:hAnsi="Arial" w:cs="Arial"/>
          <w:sz w:val="20"/>
          <w:szCs w:val="20"/>
          <w:lang w:val="fr-CA"/>
        </w:rPr>
        <w:t xml:space="preserve"> variable (pigmentation)</w:t>
      </w:r>
    </w:p>
    <w:p w14:paraId="2A30E749" w14:textId="77777777" w:rsidR="005D35ED" w:rsidRDefault="005D35ED" w:rsidP="005D35ED">
      <w:pPr>
        <w:pStyle w:val="ListParagraph"/>
        <w:numPr>
          <w:ilvl w:val="1"/>
          <w:numId w:val="114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Facteurs qui influence : adaptation des rayons UV et environnement</w:t>
      </w:r>
    </w:p>
    <w:p w14:paraId="7D1F1311" w14:textId="77777777" w:rsidR="005D35ED" w:rsidRDefault="005D35ED" w:rsidP="00F4341B">
      <w:pPr>
        <w:rPr>
          <w:rFonts w:ascii="Arial" w:hAnsi="Arial" w:cs="Arial"/>
          <w:sz w:val="20"/>
          <w:szCs w:val="20"/>
          <w:lang w:val="fr-CA"/>
        </w:rPr>
      </w:pPr>
    </w:p>
    <w:p w14:paraId="47F896FF" w14:textId="77777777" w:rsidR="005D35ED" w:rsidRPr="005246CC" w:rsidRDefault="005D35ED" w:rsidP="005D35ED">
      <w:pPr>
        <w:rPr>
          <w:rFonts w:ascii="Arial" w:hAnsi="Arial" w:cs="Arial"/>
          <w:b/>
          <w:sz w:val="20"/>
          <w:szCs w:val="20"/>
          <w:lang w:val="fr-CA"/>
        </w:rPr>
      </w:pPr>
      <w:r w:rsidRPr="005246CC">
        <w:rPr>
          <w:rFonts w:ascii="Arial" w:hAnsi="Arial" w:cs="Arial"/>
          <w:b/>
          <w:sz w:val="20"/>
          <w:szCs w:val="20"/>
          <w:lang w:val="fr-CA"/>
        </w:rPr>
        <w:t>7.4 ESPÈCES</w:t>
      </w:r>
    </w:p>
    <w:p w14:paraId="26C59239" w14:textId="77777777" w:rsidR="005D35ED" w:rsidRDefault="005D35ED" w:rsidP="005D35ED">
      <w:pPr>
        <w:rPr>
          <w:rFonts w:ascii="Arial" w:hAnsi="Arial" w:cs="Arial"/>
          <w:sz w:val="20"/>
          <w:szCs w:val="20"/>
          <w:lang w:val="fr-CA"/>
        </w:rPr>
      </w:pPr>
    </w:p>
    <w:p w14:paraId="04876988" w14:textId="77777777" w:rsidR="005D35ED" w:rsidRDefault="005D35ED" w:rsidP="005D35ED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Concept morphologique de l’espèce :</w:t>
      </w:r>
    </w:p>
    <w:p w14:paraId="59E82B32" w14:textId="77777777" w:rsidR="005D35ED" w:rsidRDefault="005D35ED" w:rsidP="005D35ED">
      <w:pPr>
        <w:pStyle w:val="ListParagraph"/>
        <w:numPr>
          <w:ilvl w:val="0"/>
          <w:numId w:val="116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Consiste à réunir en espèce des individus possédant caractères morpho semblables</w:t>
      </w:r>
    </w:p>
    <w:p w14:paraId="3ACDFE1F" w14:textId="77777777" w:rsidR="005D35ED" w:rsidRDefault="005D35ED" w:rsidP="005D35ED">
      <w:pPr>
        <w:pStyle w:val="ListParagraph"/>
        <w:numPr>
          <w:ilvl w:val="0"/>
          <w:numId w:val="116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Spécimens appartiennent à espèce s’ils ressemblent morpho au type (holotype)</w:t>
      </w:r>
    </w:p>
    <w:p w14:paraId="0B9AC6C1" w14:textId="77777777" w:rsidR="005D35ED" w:rsidRDefault="005D35ED" w:rsidP="005D35ED">
      <w:pPr>
        <w:pStyle w:val="ListParagraph"/>
        <w:numPr>
          <w:ilvl w:val="0"/>
          <w:numId w:val="116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Variabilité morpho = documenté par ajout de paratypes</w:t>
      </w:r>
    </w:p>
    <w:p w14:paraId="4BC78546" w14:textId="77777777" w:rsidR="005D35ED" w:rsidRDefault="005D35ED" w:rsidP="005D35ED">
      <w:pPr>
        <w:rPr>
          <w:rFonts w:ascii="Arial" w:hAnsi="Arial" w:cs="Arial"/>
          <w:sz w:val="20"/>
          <w:szCs w:val="20"/>
          <w:lang w:val="fr-CA"/>
        </w:rPr>
      </w:pPr>
    </w:p>
    <w:p w14:paraId="405099E2" w14:textId="77777777" w:rsidR="005D35ED" w:rsidRDefault="005D35ED" w:rsidP="005D35ED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Concept biologique de l’espèce :</w:t>
      </w:r>
    </w:p>
    <w:p w14:paraId="6F2C4991" w14:textId="77777777" w:rsidR="005D35ED" w:rsidRDefault="005D35ED" w:rsidP="005D35ED">
      <w:pPr>
        <w:pStyle w:val="ListParagraph"/>
        <w:numPr>
          <w:ilvl w:val="0"/>
          <w:numId w:val="117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Pop dont membres peuvent se reproduire ds la nature + engendrer descendance avec individus d’autres pop = mécanisme d’isolement reproducteur)</w:t>
      </w:r>
    </w:p>
    <w:p w14:paraId="110F310C" w14:textId="77777777" w:rsidR="005D35ED" w:rsidRPr="003F262F" w:rsidRDefault="005D35ED" w:rsidP="005D35ED">
      <w:pPr>
        <w:pStyle w:val="ListParagraph"/>
        <w:numPr>
          <w:ilvl w:val="1"/>
          <w:numId w:val="117"/>
        </w:numPr>
        <w:rPr>
          <w:rFonts w:ascii="Arial" w:hAnsi="Arial" w:cs="Arial"/>
          <w:sz w:val="20"/>
          <w:szCs w:val="20"/>
          <w:lang w:val="fr-CA"/>
        </w:rPr>
      </w:pPr>
      <w:r w:rsidRPr="003F262F">
        <w:rPr>
          <w:rFonts w:ascii="Arial" w:hAnsi="Arial" w:cs="Arial"/>
          <w:sz w:val="20"/>
          <w:szCs w:val="20"/>
          <w:lang w:val="fr-CA"/>
        </w:rPr>
        <w:t>N’applique qu’aux org sexuée</w:t>
      </w:r>
    </w:p>
    <w:p w14:paraId="0ED94618" w14:textId="77777777" w:rsidR="005D35ED" w:rsidRDefault="005D35ED" w:rsidP="005D35ED">
      <w:pPr>
        <w:pStyle w:val="ListParagraph"/>
        <w:numPr>
          <w:ilvl w:val="1"/>
          <w:numId w:val="117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N’applique qu’en nature</w:t>
      </w:r>
    </w:p>
    <w:p w14:paraId="4062CB0E" w14:textId="77777777" w:rsidR="005D35ED" w:rsidRDefault="005D35ED" w:rsidP="005D35ED">
      <w:pPr>
        <w:pStyle w:val="ListParagraph"/>
        <w:numPr>
          <w:ilvl w:val="1"/>
          <w:numId w:val="117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Ne vérifie que ds zone de sympatrie ds espèces</w:t>
      </w:r>
    </w:p>
    <w:p w14:paraId="0AF9A6A5" w14:textId="77777777" w:rsidR="005D35ED" w:rsidRDefault="005D35ED" w:rsidP="00F4341B">
      <w:pPr>
        <w:rPr>
          <w:rFonts w:ascii="Arial" w:hAnsi="Arial" w:cs="Arial"/>
          <w:sz w:val="20"/>
          <w:szCs w:val="20"/>
          <w:lang w:val="fr-CA"/>
        </w:rPr>
      </w:pPr>
    </w:p>
    <w:p w14:paraId="32DAC0BA" w14:textId="77777777" w:rsidR="00A55EBF" w:rsidRPr="00E53C5C" w:rsidRDefault="00A55EBF" w:rsidP="00A55EBF">
      <w:pPr>
        <w:rPr>
          <w:rFonts w:ascii="Arial" w:hAnsi="Arial" w:cs="Arial"/>
          <w:b/>
          <w:sz w:val="20"/>
          <w:szCs w:val="20"/>
          <w:lang w:val="fr-CA"/>
        </w:rPr>
      </w:pPr>
      <w:r w:rsidRPr="00E53C5C">
        <w:rPr>
          <w:rFonts w:ascii="Arial" w:hAnsi="Arial" w:cs="Arial"/>
          <w:b/>
          <w:sz w:val="20"/>
          <w:szCs w:val="20"/>
          <w:lang w:val="fr-CA"/>
        </w:rPr>
        <w:t>7.5 ORIGINE DES ESPÈCES</w:t>
      </w:r>
    </w:p>
    <w:p w14:paraId="0D2064BC" w14:textId="77777777" w:rsidR="00A55EBF" w:rsidRDefault="00A55EBF" w:rsidP="00A55EBF">
      <w:pPr>
        <w:rPr>
          <w:rFonts w:ascii="Arial" w:hAnsi="Arial" w:cs="Arial"/>
          <w:sz w:val="20"/>
          <w:szCs w:val="20"/>
          <w:lang w:val="fr-CA"/>
        </w:rPr>
      </w:pPr>
    </w:p>
    <w:p w14:paraId="2EC52683" w14:textId="77777777" w:rsidR="00A55EBF" w:rsidRDefault="00A55EBF" w:rsidP="00A55EBF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Spéciation phylétique (processus anagénétique) : évolution graduelle d’espèces de sorte que l’espèce changeante = présente diff phénotypes ds le temps</w:t>
      </w:r>
    </w:p>
    <w:p w14:paraId="5C633B7E" w14:textId="77777777" w:rsidR="00A55EBF" w:rsidRDefault="00A55EBF" w:rsidP="00A55EBF">
      <w:pPr>
        <w:rPr>
          <w:rFonts w:ascii="Arial" w:hAnsi="Arial" w:cs="Arial"/>
          <w:sz w:val="20"/>
          <w:szCs w:val="20"/>
          <w:lang w:val="fr-CA"/>
        </w:rPr>
      </w:pPr>
    </w:p>
    <w:p w14:paraId="65EE2AAF" w14:textId="77777777" w:rsidR="00A55EBF" w:rsidRDefault="00A55EBF" w:rsidP="00A55EBF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Multiplication des espèces (processus cladogénétique) : formation d’une ou plusieurs espèces par établissement d’isolement reproductif entre elles)</w:t>
      </w:r>
    </w:p>
    <w:p w14:paraId="7CE87A93" w14:textId="77777777" w:rsidR="00A55EBF" w:rsidRPr="00406BAE" w:rsidRDefault="00A55EBF" w:rsidP="00A55EBF">
      <w:pPr>
        <w:pStyle w:val="ListParagraph"/>
        <w:numPr>
          <w:ilvl w:val="0"/>
          <w:numId w:val="110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Isolement reproductif = iterruption de migration ou flux génique</w:t>
      </w:r>
    </w:p>
    <w:p w14:paraId="7DB35508" w14:textId="77777777" w:rsidR="00A55EBF" w:rsidRDefault="00A55EBF" w:rsidP="00A55EBF">
      <w:pPr>
        <w:pStyle w:val="ListParagraph"/>
        <w:numPr>
          <w:ilvl w:val="0"/>
          <w:numId w:val="110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Cladogénèse : seul mécanisme responsable de la création de la biodiversité</w:t>
      </w:r>
    </w:p>
    <w:p w14:paraId="63D20904" w14:textId="77777777" w:rsidR="00A55EBF" w:rsidRDefault="00A55EBF" w:rsidP="00A55EBF">
      <w:pPr>
        <w:pStyle w:val="ListParagraph"/>
        <w:numPr>
          <w:ilvl w:val="1"/>
          <w:numId w:val="110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Spéciation allopatrique (proc presque universel)</w:t>
      </w:r>
    </w:p>
    <w:p w14:paraId="0BB0DB10" w14:textId="77777777" w:rsidR="00A55EBF" w:rsidRDefault="00A55EBF" w:rsidP="00A55EBF">
      <w:pPr>
        <w:pStyle w:val="ListParagraph"/>
        <w:numPr>
          <w:ilvl w:val="1"/>
          <w:numId w:val="110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Spéciation sympatrique (plus rare)</w:t>
      </w:r>
    </w:p>
    <w:p w14:paraId="1E86C25A" w14:textId="77777777" w:rsidR="00A55EBF" w:rsidRDefault="00A55EBF" w:rsidP="00F4341B">
      <w:pPr>
        <w:rPr>
          <w:rFonts w:ascii="Arial" w:hAnsi="Arial" w:cs="Arial"/>
          <w:sz w:val="20"/>
          <w:szCs w:val="20"/>
          <w:lang w:val="fr-CA"/>
        </w:rPr>
      </w:pPr>
    </w:p>
    <w:p w14:paraId="05D2F0A8" w14:textId="77777777" w:rsidR="00A55EBF" w:rsidRPr="00FC3104" w:rsidRDefault="00A55EBF" w:rsidP="00A55EBF">
      <w:pPr>
        <w:pStyle w:val="ListParagraph"/>
        <w:numPr>
          <w:ilvl w:val="0"/>
          <w:numId w:val="120"/>
        </w:numPr>
        <w:rPr>
          <w:rFonts w:ascii="Arial" w:hAnsi="Arial" w:cs="Arial"/>
          <w:sz w:val="20"/>
          <w:szCs w:val="20"/>
          <w:lang w:val="fr-CA"/>
        </w:rPr>
      </w:pPr>
      <w:r w:rsidRPr="00FC3104">
        <w:rPr>
          <w:rFonts w:ascii="Arial" w:hAnsi="Arial" w:cs="Arial"/>
          <w:sz w:val="20"/>
          <w:szCs w:val="20"/>
          <w:lang w:val="fr-CA"/>
        </w:rPr>
        <w:t>Spéciation allopatrique</w:t>
      </w:r>
    </w:p>
    <w:p w14:paraId="086710CF" w14:textId="77777777" w:rsidR="00A55EBF" w:rsidRDefault="00A55EBF" w:rsidP="00A55EBF">
      <w:pPr>
        <w:pStyle w:val="ListParagraph"/>
        <w:numPr>
          <w:ilvl w:val="1"/>
          <w:numId w:val="118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Pop avec distribution continue = divisé en 2+ pop par une barrière géographique</w:t>
      </w:r>
    </w:p>
    <w:p w14:paraId="74FC9C61" w14:textId="77777777" w:rsidR="00A55EBF" w:rsidRDefault="00A55EBF" w:rsidP="00A55EBF">
      <w:pPr>
        <w:pStyle w:val="ListParagraph"/>
        <w:numPr>
          <w:ilvl w:val="0"/>
          <w:numId w:val="119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Isolement passif des pop ds espace</w:t>
      </w:r>
    </w:p>
    <w:p w14:paraId="1A082482" w14:textId="77777777" w:rsidR="00A55EBF" w:rsidRDefault="00A55EBF" w:rsidP="00A55EBF">
      <w:pPr>
        <w:pStyle w:val="ListParagraph"/>
        <w:numPr>
          <w:ilvl w:val="0"/>
          <w:numId w:val="119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Modification génétique consiste à remplacer syst coadapté de gènes par un autre ; convenant mieux aux condition éco diff (sous effet d’isolement et pression sélective)</w:t>
      </w:r>
    </w:p>
    <w:p w14:paraId="456D5F06" w14:textId="77777777" w:rsidR="00A55EBF" w:rsidRDefault="00A55EBF" w:rsidP="00A55EBF">
      <w:pPr>
        <w:pStyle w:val="ListParagraph"/>
        <w:numPr>
          <w:ilvl w:val="0"/>
          <w:numId w:val="119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Acquisition de l’isolement reproductif avant chevauchement ultérieur des aires de répartition</w:t>
      </w:r>
    </w:p>
    <w:p w14:paraId="0FE3542E" w14:textId="77777777" w:rsidR="00A55EBF" w:rsidRDefault="00A55EBF" w:rsidP="00A55EBF">
      <w:pPr>
        <w:pStyle w:val="ListParagraph"/>
        <w:numPr>
          <w:ilvl w:val="0"/>
          <w:numId w:val="105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Spéciation complète : pas d’hybrides ds zone de contact entre espèces</w:t>
      </w:r>
    </w:p>
    <w:p w14:paraId="3DC8E735" w14:textId="77777777" w:rsidR="00A55EBF" w:rsidRDefault="00A55EBF" w:rsidP="00A55EBF">
      <w:pPr>
        <w:pStyle w:val="ListParagraph"/>
        <w:numPr>
          <w:ilvl w:val="0"/>
          <w:numId w:val="105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Spéciation sympatrique</w:t>
      </w:r>
    </w:p>
    <w:p w14:paraId="5F5AB245" w14:textId="77777777" w:rsidR="00A55EBF" w:rsidRDefault="00A55EBF" w:rsidP="00A55EBF">
      <w:pPr>
        <w:pStyle w:val="ListParagraph"/>
        <w:numPr>
          <w:ilvl w:val="1"/>
          <w:numId w:val="105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Nouvelle esp apparaît à l’int des pop (spéciation sans isolement géo)</w:t>
      </w:r>
    </w:p>
    <w:p w14:paraId="3575EEFD" w14:textId="77777777" w:rsidR="00A55EBF" w:rsidRDefault="00A55EBF" w:rsidP="00A55EBF">
      <w:pPr>
        <w:pStyle w:val="ListParagraph"/>
        <w:numPr>
          <w:ilvl w:val="1"/>
          <w:numId w:val="105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Polyploïde (30-40% des plantes) : multiplication du # normal de chromosomes</w:t>
      </w:r>
    </w:p>
    <w:p w14:paraId="085E254C" w14:textId="77777777" w:rsidR="00A55EBF" w:rsidRDefault="00A55EBF" w:rsidP="00A55EBF">
      <w:pPr>
        <w:pStyle w:val="ListParagraph"/>
        <w:numPr>
          <w:ilvl w:val="1"/>
          <w:numId w:val="105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Arrive quand chromosomes = sépare pas à la méiose = gamètes diploïde</w:t>
      </w:r>
    </w:p>
    <w:p w14:paraId="1EC98FBB" w14:textId="77777777" w:rsidR="00A55EBF" w:rsidRDefault="00A55EBF" w:rsidP="00A55EBF">
      <w:pPr>
        <w:pStyle w:val="ListParagraph"/>
        <w:numPr>
          <w:ilvl w:val="1"/>
          <w:numId w:val="105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Rare chez animaux</w:t>
      </w:r>
    </w:p>
    <w:p w14:paraId="359BB879" w14:textId="77777777" w:rsidR="00A55EBF" w:rsidRDefault="00A55EBF" w:rsidP="00A55EBF">
      <w:pPr>
        <w:pStyle w:val="ListParagraph"/>
        <w:numPr>
          <w:ilvl w:val="0"/>
          <w:numId w:val="105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Ex : ours grolar (grizzly + polaire) – rupture de l’isolement reproducteur entre grizzly et ours blanc ?</w:t>
      </w:r>
    </w:p>
    <w:p w14:paraId="3398BE8D" w14:textId="77777777" w:rsidR="00A55EBF" w:rsidRDefault="00A55EBF" w:rsidP="00F4341B">
      <w:pPr>
        <w:rPr>
          <w:rFonts w:ascii="Arial" w:hAnsi="Arial" w:cs="Arial"/>
          <w:sz w:val="20"/>
          <w:szCs w:val="20"/>
          <w:lang w:val="fr-CA"/>
        </w:rPr>
      </w:pPr>
    </w:p>
    <w:p w14:paraId="6EFE747C" w14:textId="77777777" w:rsidR="00A55EBF" w:rsidRDefault="00A55EBF" w:rsidP="00A55EBF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Renforcement des barrières reproductives ds zones de contact (hybrides) :</w:t>
      </w:r>
    </w:p>
    <w:p w14:paraId="32C7A6F8" w14:textId="77777777" w:rsidR="00A55EBF" w:rsidRDefault="00A55EBF" w:rsidP="00A55EBF">
      <w:pPr>
        <w:pStyle w:val="ListParagraph"/>
        <w:numPr>
          <w:ilvl w:val="0"/>
          <w:numId w:val="12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Déplacement de caractère : diff entre 2 esp apparentées = souvent ++ marqué ds les aires de sympatrie</w:t>
      </w:r>
    </w:p>
    <w:p w14:paraId="305D3D8E" w14:textId="77777777" w:rsidR="00A55EBF" w:rsidRDefault="00A55EBF" w:rsidP="00A55EBF">
      <w:pPr>
        <w:pStyle w:val="ListParagraph"/>
        <w:numPr>
          <w:ilvl w:val="0"/>
          <w:numId w:val="12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Ex : 2 esp de géospize des Galapagos</w:t>
      </w:r>
    </w:p>
    <w:p w14:paraId="040F32AD" w14:textId="77777777" w:rsidR="00A55EBF" w:rsidRDefault="00A55EBF" w:rsidP="00A55EBF">
      <w:pPr>
        <w:pStyle w:val="ListParagraph"/>
        <w:numPr>
          <w:ilvl w:val="0"/>
          <w:numId w:val="12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Ex 2 : eau turbide depuis 30 ans</w:t>
      </w:r>
    </w:p>
    <w:p w14:paraId="5617D244" w14:textId="77777777" w:rsidR="00A55EBF" w:rsidRDefault="00A55EBF" w:rsidP="00A55EBF">
      <w:pPr>
        <w:pStyle w:val="ListParagraph"/>
        <w:numPr>
          <w:ilvl w:val="1"/>
          <w:numId w:val="12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Conséquence : fusion progresive des pools génétiques des 2 cichlidé (poissons)</w:t>
      </w:r>
    </w:p>
    <w:p w14:paraId="6AEA561D" w14:textId="77777777" w:rsidR="00A55EBF" w:rsidRDefault="00A55EBF" w:rsidP="00A55EBF">
      <w:pPr>
        <w:jc w:val="center"/>
        <w:rPr>
          <w:rFonts w:ascii="Arial" w:hAnsi="Arial" w:cs="Arial"/>
          <w:sz w:val="20"/>
          <w:szCs w:val="20"/>
          <w:lang w:val="fr-CA"/>
        </w:rPr>
      </w:pPr>
    </w:p>
    <w:p w14:paraId="3AF68774" w14:textId="77777777" w:rsidR="00A55EBF" w:rsidRDefault="00A55EBF" w:rsidP="00A55EBF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Si isolement reproductif = incomplet – formation d’une zone hybride stables</w:t>
      </w:r>
    </w:p>
    <w:p w14:paraId="78584FE8" w14:textId="77777777" w:rsidR="00A55EBF" w:rsidRDefault="00A55EBF" w:rsidP="00F4341B">
      <w:pPr>
        <w:rPr>
          <w:rFonts w:ascii="Arial" w:hAnsi="Arial" w:cs="Arial"/>
          <w:sz w:val="20"/>
          <w:szCs w:val="20"/>
          <w:lang w:val="fr-CA"/>
        </w:rPr>
      </w:pPr>
    </w:p>
    <w:p w14:paraId="1A1A24BC" w14:textId="77777777" w:rsidR="00A55EBF" w:rsidRPr="00163CE7" w:rsidRDefault="00A55EBF" w:rsidP="00A55EBF">
      <w:pPr>
        <w:rPr>
          <w:rFonts w:ascii="Arial" w:hAnsi="Arial" w:cs="Arial"/>
          <w:b/>
          <w:sz w:val="20"/>
          <w:szCs w:val="20"/>
          <w:lang w:val="fr-CA"/>
        </w:rPr>
      </w:pPr>
      <w:r w:rsidRPr="00163CE7">
        <w:rPr>
          <w:rFonts w:ascii="Arial" w:hAnsi="Arial" w:cs="Arial"/>
          <w:b/>
          <w:sz w:val="20"/>
          <w:szCs w:val="20"/>
          <w:lang w:val="fr-CA"/>
        </w:rPr>
        <w:t>7.6 RYTHME DE LA SPÉCIATION</w:t>
      </w:r>
    </w:p>
    <w:p w14:paraId="78000CDF" w14:textId="77777777" w:rsidR="00A55EBF" w:rsidRDefault="00A55EBF" w:rsidP="00A55EBF">
      <w:pPr>
        <w:rPr>
          <w:rFonts w:ascii="Arial" w:hAnsi="Arial" w:cs="Arial"/>
          <w:sz w:val="20"/>
          <w:szCs w:val="20"/>
          <w:lang w:val="fr-CA"/>
        </w:rPr>
      </w:pPr>
    </w:p>
    <w:p w14:paraId="34FAB947" w14:textId="77777777" w:rsidR="00A55EBF" w:rsidRDefault="00A55EBF" w:rsidP="00A55EBF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- Processus de spéciation = 4000 ans – 40 millions d’années</w:t>
      </w:r>
    </w:p>
    <w:p w14:paraId="11A2B2C9" w14:textId="77777777" w:rsidR="00A55EBF" w:rsidRDefault="00A55EBF" w:rsidP="00A55EBF">
      <w:pPr>
        <w:pStyle w:val="ListParagraph"/>
        <w:numPr>
          <w:ilvl w:val="0"/>
          <w:numId w:val="77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Moyenne = 6 500 000 ans (rarement moins de 500 000 ans)</w:t>
      </w:r>
    </w:p>
    <w:p w14:paraId="29B18244" w14:textId="77777777" w:rsidR="00A55EBF" w:rsidRDefault="00A55EBF" w:rsidP="00A55EBF">
      <w:pPr>
        <w:rPr>
          <w:rFonts w:ascii="Arial" w:hAnsi="Arial" w:cs="Arial"/>
          <w:sz w:val="20"/>
          <w:szCs w:val="20"/>
          <w:lang w:val="fr-CA"/>
        </w:rPr>
      </w:pPr>
    </w:p>
    <w:p w14:paraId="19DF3BDA" w14:textId="77777777" w:rsidR="00A55EBF" w:rsidRDefault="00A55EBF" w:rsidP="00A55EBF">
      <w:pPr>
        <w:pStyle w:val="ListParagraph"/>
        <w:numPr>
          <w:ilvl w:val="0"/>
          <w:numId w:val="122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Équilibre ponctué : nouvelle espèce change au moment où il diverge de l’espèce parentale, puis reste pratiquement inchangée le reste de son existence</w:t>
      </w:r>
    </w:p>
    <w:p w14:paraId="045203B7" w14:textId="628969B5" w:rsidR="00A77327" w:rsidRPr="009F3013" w:rsidRDefault="00A55EBF" w:rsidP="00A77327">
      <w:pPr>
        <w:pStyle w:val="ListParagraph"/>
        <w:numPr>
          <w:ilvl w:val="0"/>
          <w:numId w:val="122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Gradualisme phylétique : autres espèces divergent graduellement</w:t>
      </w:r>
      <w:bookmarkStart w:id="0" w:name="_GoBack"/>
      <w:bookmarkEnd w:id="0"/>
    </w:p>
    <w:sectPr w:rsidR="00A77327" w:rsidRPr="009F3013" w:rsidSect="008E49B7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1A5ECC"/>
    <w:multiLevelType w:val="hybridMultilevel"/>
    <w:tmpl w:val="234217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C46FC6"/>
    <w:multiLevelType w:val="hybridMultilevel"/>
    <w:tmpl w:val="8E5A794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28B3D78"/>
    <w:multiLevelType w:val="hybridMultilevel"/>
    <w:tmpl w:val="DE62E3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8A73A2"/>
    <w:multiLevelType w:val="hybridMultilevel"/>
    <w:tmpl w:val="131CA010"/>
    <w:lvl w:ilvl="0" w:tplc="D5FA7324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4B11D09"/>
    <w:multiLevelType w:val="hybridMultilevel"/>
    <w:tmpl w:val="56D0F6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5CF7FAB"/>
    <w:multiLevelType w:val="hybridMultilevel"/>
    <w:tmpl w:val="45683D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64D79CF"/>
    <w:multiLevelType w:val="hybridMultilevel"/>
    <w:tmpl w:val="BA643BAC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>
    <w:nsid w:val="068C5496"/>
    <w:multiLevelType w:val="hybridMultilevel"/>
    <w:tmpl w:val="6B2033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7D0597A"/>
    <w:multiLevelType w:val="hybridMultilevel"/>
    <w:tmpl w:val="AA1EB1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7D35167"/>
    <w:multiLevelType w:val="hybridMultilevel"/>
    <w:tmpl w:val="456A4C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8815ADE"/>
    <w:multiLevelType w:val="hybridMultilevel"/>
    <w:tmpl w:val="DD300B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0249D3"/>
    <w:multiLevelType w:val="hybridMultilevel"/>
    <w:tmpl w:val="AF9A1E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9194627"/>
    <w:multiLevelType w:val="hybridMultilevel"/>
    <w:tmpl w:val="C83C57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95118E1"/>
    <w:multiLevelType w:val="hybridMultilevel"/>
    <w:tmpl w:val="B2C6DE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A5F1F30"/>
    <w:multiLevelType w:val="hybridMultilevel"/>
    <w:tmpl w:val="6EB214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0C6D6563"/>
    <w:multiLevelType w:val="hybridMultilevel"/>
    <w:tmpl w:val="6FC8C12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C956EA1"/>
    <w:multiLevelType w:val="hybridMultilevel"/>
    <w:tmpl w:val="C13EFA9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0D534EEE"/>
    <w:multiLevelType w:val="hybridMultilevel"/>
    <w:tmpl w:val="846C85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0EA3296C"/>
    <w:multiLevelType w:val="hybridMultilevel"/>
    <w:tmpl w:val="A90479F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F90304A"/>
    <w:multiLevelType w:val="hybridMultilevel"/>
    <w:tmpl w:val="8C16B4AE"/>
    <w:lvl w:ilvl="0" w:tplc="E9109BBE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04B4A44"/>
    <w:multiLevelType w:val="hybridMultilevel"/>
    <w:tmpl w:val="A60E0A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07B7C66"/>
    <w:multiLevelType w:val="hybridMultilevel"/>
    <w:tmpl w:val="4E06AE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07F0419"/>
    <w:multiLevelType w:val="hybridMultilevel"/>
    <w:tmpl w:val="C33699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0E71EAF"/>
    <w:multiLevelType w:val="hybridMultilevel"/>
    <w:tmpl w:val="BF04B0C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14A117C1"/>
    <w:multiLevelType w:val="hybridMultilevel"/>
    <w:tmpl w:val="1F42667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4C164F5"/>
    <w:multiLevelType w:val="hybridMultilevel"/>
    <w:tmpl w:val="A94AF6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14C27CC5"/>
    <w:multiLevelType w:val="hybridMultilevel"/>
    <w:tmpl w:val="E33C0C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155645D8"/>
    <w:multiLevelType w:val="hybridMultilevel"/>
    <w:tmpl w:val="6A8603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17060723"/>
    <w:multiLevelType w:val="hybridMultilevel"/>
    <w:tmpl w:val="D37AAD50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179E3819"/>
    <w:multiLevelType w:val="hybridMultilevel"/>
    <w:tmpl w:val="87F2E0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17A541D4"/>
    <w:multiLevelType w:val="hybridMultilevel"/>
    <w:tmpl w:val="5928DE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18066109"/>
    <w:multiLevelType w:val="hybridMultilevel"/>
    <w:tmpl w:val="DEB8F0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18FF337E"/>
    <w:multiLevelType w:val="hybridMultilevel"/>
    <w:tmpl w:val="4AAC0E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19697C7F"/>
    <w:multiLevelType w:val="hybridMultilevel"/>
    <w:tmpl w:val="D5827A3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1A1E24F6"/>
    <w:multiLevelType w:val="hybridMultilevel"/>
    <w:tmpl w:val="62CEF8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1A637ABC"/>
    <w:multiLevelType w:val="hybridMultilevel"/>
    <w:tmpl w:val="7FF2FD6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1AF568A5"/>
    <w:multiLevelType w:val="hybridMultilevel"/>
    <w:tmpl w:val="9766CC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1AF8530D"/>
    <w:multiLevelType w:val="hybridMultilevel"/>
    <w:tmpl w:val="40DCA4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1BE14518"/>
    <w:multiLevelType w:val="hybridMultilevel"/>
    <w:tmpl w:val="C2B8B8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1CB7566A"/>
    <w:multiLevelType w:val="hybridMultilevel"/>
    <w:tmpl w:val="EDFC76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1CFB79F4"/>
    <w:multiLevelType w:val="hybridMultilevel"/>
    <w:tmpl w:val="D5E087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1D2D7EDC"/>
    <w:multiLevelType w:val="hybridMultilevel"/>
    <w:tmpl w:val="02D870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1DC71C1C"/>
    <w:multiLevelType w:val="hybridMultilevel"/>
    <w:tmpl w:val="49FC99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1DD05EB7"/>
    <w:multiLevelType w:val="hybridMultilevel"/>
    <w:tmpl w:val="CD2CAE7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1F16395A"/>
    <w:multiLevelType w:val="hybridMultilevel"/>
    <w:tmpl w:val="C6E4953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1FE84697"/>
    <w:multiLevelType w:val="hybridMultilevel"/>
    <w:tmpl w:val="9312A6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208F43E0"/>
    <w:multiLevelType w:val="hybridMultilevel"/>
    <w:tmpl w:val="F0AED7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218B7E8A"/>
    <w:multiLevelType w:val="hybridMultilevel"/>
    <w:tmpl w:val="8B8297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22041ABD"/>
    <w:multiLevelType w:val="hybridMultilevel"/>
    <w:tmpl w:val="FA80C3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232F74AE"/>
    <w:multiLevelType w:val="hybridMultilevel"/>
    <w:tmpl w:val="1EF861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23FA6340"/>
    <w:multiLevelType w:val="hybridMultilevel"/>
    <w:tmpl w:val="00E2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24156A2A"/>
    <w:multiLevelType w:val="hybridMultilevel"/>
    <w:tmpl w:val="2796E9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246E3F69"/>
    <w:multiLevelType w:val="hybridMultilevel"/>
    <w:tmpl w:val="E18AE5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26C224C9"/>
    <w:multiLevelType w:val="hybridMultilevel"/>
    <w:tmpl w:val="BDB413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291B21C8"/>
    <w:multiLevelType w:val="hybridMultilevel"/>
    <w:tmpl w:val="9AD8D4A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29DE63BB"/>
    <w:multiLevelType w:val="hybridMultilevel"/>
    <w:tmpl w:val="16DC5C4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2ACB7B95"/>
    <w:multiLevelType w:val="hybridMultilevel"/>
    <w:tmpl w:val="A8F698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2AD909D0"/>
    <w:multiLevelType w:val="hybridMultilevel"/>
    <w:tmpl w:val="5A12EFC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8">
    <w:nsid w:val="2B521B39"/>
    <w:multiLevelType w:val="hybridMultilevel"/>
    <w:tmpl w:val="222084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2B657A96"/>
    <w:multiLevelType w:val="hybridMultilevel"/>
    <w:tmpl w:val="2EAE37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2C631D8B"/>
    <w:multiLevelType w:val="hybridMultilevel"/>
    <w:tmpl w:val="41E697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2C6B2D5D"/>
    <w:multiLevelType w:val="hybridMultilevel"/>
    <w:tmpl w:val="FF4E0324"/>
    <w:lvl w:ilvl="0" w:tplc="04090003">
      <w:start w:val="1"/>
      <w:numFmt w:val="bullet"/>
      <w:lvlText w:val="o"/>
      <w:lvlJc w:val="left"/>
      <w:pPr>
        <w:ind w:left="773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62">
    <w:nsid w:val="2D334743"/>
    <w:multiLevelType w:val="hybridMultilevel"/>
    <w:tmpl w:val="15D2666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3">
    <w:nsid w:val="2D73539F"/>
    <w:multiLevelType w:val="hybridMultilevel"/>
    <w:tmpl w:val="DD0236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2E314C7C"/>
    <w:multiLevelType w:val="hybridMultilevel"/>
    <w:tmpl w:val="B694C75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2F102BE3"/>
    <w:multiLevelType w:val="hybridMultilevel"/>
    <w:tmpl w:val="A4ACDB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30991644"/>
    <w:multiLevelType w:val="hybridMultilevel"/>
    <w:tmpl w:val="7248D5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31F8389D"/>
    <w:multiLevelType w:val="hybridMultilevel"/>
    <w:tmpl w:val="2910B6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326B66C0"/>
    <w:multiLevelType w:val="hybridMultilevel"/>
    <w:tmpl w:val="5D889A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332A1361"/>
    <w:multiLevelType w:val="hybridMultilevel"/>
    <w:tmpl w:val="22846E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333C549A"/>
    <w:multiLevelType w:val="hybridMultilevel"/>
    <w:tmpl w:val="72C43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375D3558"/>
    <w:multiLevelType w:val="hybridMultilevel"/>
    <w:tmpl w:val="5BDC6F6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2">
    <w:nsid w:val="379C236C"/>
    <w:multiLevelType w:val="hybridMultilevel"/>
    <w:tmpl w:val="38AA21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382B0E27"/>
    <w:multiLevelType w:val="hybridMultilevel"/>
    <w:tmpl w:val="CD48CDA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38D46942"/>
    <w:multiLevelType w:val="hybridMultilevel"/>
    <w:tmpl w:val="B98E07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3A4A7761"/>
    <w:multiLevelType w:val="hybridMultilevel"/>
    <w:tmpl w:val="244854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3B5A1900"/>
    <w:multiLevelType w:val="hybridMultilevel"/>
    <w:tmpl w:val="9386120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3BB01B5D"/>
    <w:multiLevelType w:val="hybridMultilevel"/>
    <w:tmpl w:val="DC78A31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3BEB602E"/>
    <w:multiLevelType w:val="hybridMultilevel"/>
    <w:tmpl w:val="FDC645CC"/>
    <w:lvl w:ilvl="0" w:tplc="0409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79">
    <w:nsid w:val="3C3914E9"/>
    <w:multiLevelType w:val="hybridMultilevel"/>
    <w:tmpl w:val="E16C824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3DFE7AB3"/>
    <w:multiLevelType w:val="hybridMultilevel"/>
    <w:tmpl w:val="F5EE442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1">
    <w:nsid w:val="3E505103"/>
    <w:multiLevelType w:val="hybridMultilevel"/>
    <w:tmpl w:val="55D645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3E546BD7"/>
    <w:multiLevelType w:val="hybridMultilevel"/>
    <w:tmpl w:val="D43A342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3EAA44A2"/>
    <w:multiLevelType w:val="hybridMultilevel"/>
    <w:tmpl w:val="799266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3F0734D8"/>
    <w:multiLevelType w:val="hybridMultilevel"/>
    <w:tmpl w:val="FEB2AD2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5">
    <w:nsid w:val="415B133A"/>
    <w:multiLevelType w:val="hybridMultilevel"/>
    <w:tmpl w:val="840AED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41993A8A"/>
    <w:multiLevelType w:val="hybridMultilevel"/>
    <w:tmpl w:val="5E460F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427B2191"/>
    <w:multiLevelType w:val="hybridMultilevel"/>
    <w:tmpl w:val="FBB27A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431F50F7"/>
    <w:multiLevelType w:val="hybridMultilevel"/>
    <w:tmpl w:val="D93A1B6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9">
    <w:nsid w:val="43612E35"/>
    <w:multiLevelType w:val="hybridMultilevel"/>
    <w:tmpl w:val="CCAA49E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0">
    <w:nsid w:val="44397693"/>
    <w:multiLevelType w:val="hybridMultilevel"/>
    <w:tmpl w:val="63F411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44F121FE"/>
    <w:multiLevelType w:val="hybridMultilevel"/>
    <w:tmpl w:val="91527052"/>
    <w:lvl w:ilvl="0" w:tplc="04090011">
      <w:start w:val="1"/>
      <w:numFmt w:val="decimal"/>
      <w:lvlText w:val="%1)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2">
    <w:nsid w:val="46946FFA"/>
    <w:multiLevelType w:val="hybridMultilevel"/>
    <w:tmpl w:val="1C88F44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3">
    <w:nsid w:val="47CB6AC5"/>
    <w:multiLevelType w:val="hybridMultilevel"/>
    <w:tmpl w:val="9AF064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>
    <w:nsid w:val="47FB2690"/>
    <w:multiLevelType w:val="hybridMultilevel"/>
    <w:tmpl w:val="25BAD2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>
    <w:nsid w:val="484F4F46"/>
    <w:multiLevelType w:val="hybridMultilevel"/>
    <w:tmpl w:val="037055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>
    <w:nsid w:val="4927298A"/>
    <w:multiLevelType w:val="hybridMultilevel"/>
    <w:tmpl w:val="9AA64E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>
    <w:nsid w:val="4B4D13AE"/>
    <w:multiLevelType w:val="hybridMultilevel"/>
    <w:tmpl w:val="3C7269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>
    <w:nsid w:val="4B7161BA"/>
    <w:multiLevelType w:val="hybridMultilevel"/>
    <w:tmpl w:val="ACD289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>
    <w:nsid w:val="4BFC40FB"/>
    <w:multiLevelType w:val="hybridMultilevel"/>
    <w:tmpl w:val="6040CC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>
    <w:nsid w:val="4D881779"/>
    <w:multiLevelType w:val="hybridMultilevel"/>
    <w:tmpl w:val="69068380"/>
    <w:lvl w:ilvl="0" w:tplc="04090003">
      <w:start w:val="1"/>
      <w:numFmt w:val="bullet"/>
      <w:lvlText w:val="o"/>
      <w:lvlJc w:val="left"/>
      <w:pPr>
        <w:ind w:left="1449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9" w:hanging="360"/>
      </w:pPr>
      <w:rPr>
        <w:rFonts w:ascii="Wingdings" w:hAnsi="Wingdings" w:hint="default"/>
      </w:rPr>
    </w:lvl>
  </w:abstractNum>
  <w:abstractNum w:abstractNumId="101">
    <w:nsid w:val="4E0E253B"/>
    <w:multiLevelType w:val="hybridMultilevel"/>
    <w:tmpl w:val="1CD09B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>
    <w:nsid w:val="4F3622D1"/>
    <w:multiLevelType w:val="hybridMultilevel"/>
    <w:tmpl w:val="B35449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>
    <w:nsid w:val="50087AA7"/>
    <w:multiLevelType w:val="hybridMultilevel"/>
    <w:tmpl w:val="5E9A97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>
    <w:nsid w:val="5057673E"/>
    <w:multiLevelType w:val="hybridMultilevel"/>
    <w:tmpl w:val="10085D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>
    <w:nsid w:val="50AE58DD"/>
    <w:multiLevelType w:val="hybridMultilevel"/>
    <w:tmpl w:val="DBC22C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>
    <w:nsid w:val="51E460EB"/>
    <w:multiLevelType w:val="hybridMultilevel"/>
    <w:tmpl w:val="E44CE3D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7">
    <w:nsid w:val="52D916C2"/>
    <w:multiLevelType w:val="hybridMultilevel"/>
    <w:tmpl w:val="6DE8D5B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8">
    <w:nsid w:val="52E84CBC"/>
    <w:multiLevelType w:val="hybridMultilevel"/>
    <w:tmpl w:val="03E814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>
    <w:nsid w:val="530C456D"/>
    <w:multiLevelType w:val="hybridMultilevel"/>
    <w:tmpl w:val="3522BB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53384C59"/>
    <w:multiLevelType w:val="hybridMultilevel"/>
    <w:tmpl w:val="812E2A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>
    <w:nsid w:val="542D04B0"/>
    <w:multiLevelType w:val="hybridMultilevel"/>
    <w:tmpl w:val="91A277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2">
    <w:nsid w:val="54CF3E8B"/>
    <w:multiLevelType w:val="hybridMultilevel"/>
    <w:tmpl w:val="F502FB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>
    <w:nsid w:val="582D0C14"/>
    <w:multiLevelType w:val="hybridMultilevel"/>
    <w:tmpl w:val="CA3CED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>
    <w:nsid w:val="598228C4"/>
    <w:multiLevelType w:val="hybridMultilevel"/>
    <w:tmpl w:val="3814B8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>
    <w:nsid w:val="59FC65C2"/>
    <w:multiLevelType w:val="hybridMultilevel"/>
    <w:tmpl w:val="3EA47B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6">
    <w:nsid w:val="5AF22E2E"/>
    <w:multiLevelType w:val="hybridMultilevel"/>
    <w:tmpl w:val="B2561D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7">
    <w:nsid w:val="5CD80482"/>
    <w:multiLevelType w:val="hybridMultilevel"/>
    <w:tmpl w:val="189EC7A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8">
    <w:nsid w:val="5D362F73"/>
    <w:multiLevelType w:val="hybridMultilevel"/>
    <w:tmpl w:val="82A2F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>
    <w:nsid w:val="5E5B1E91"/>
    <w:multiLevelType w:val="hybridMultilevel"/>
    <w:tmpl w:val="C510A7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0">
    <w:nsid w:val="5EF51B51"/>
    <w:multiLevelType w:val="hybridMultilevel"/>
    <w:tmpl w:val="6E12F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1">
    <w:nsid w:val="5F686D18"/>
    <w:multiLevelType w:val="hybridMultilevel"/>
    <w:tmpl w:val="DFCC54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602D752E"/>
    <w:multiLevelType w:val="hybridMultilevel"/>
    <w:tmpl w:val="5A5CCC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3">
    <w:nsid w:val="60F27A94"/>
    <w:multiLevelType w:val="hybridMultilevel"/>
    <w:tmpl w:val="B0AEB0A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4">
    <w:nsid w:val="60F44611"/>
    <w:multiLevelType w:val="hybridMultilevel"/>
    <w:tmpl w:val="AE5C6C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5">
    <w:nsid w:val="623C6DD4"/>
    <w:multiLevelType w:val="hybridMultilevel"/>
    <w:tmpl w:val="613E0E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6">
    <w:nsid w:val="62A40BF1"/>
    <w:multiLevelType w:val="hybridMultilevel"/>
    <w:tmpl w:val="9AA4EE4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7">
    <w:nsid w:val="6534587C"/>
    <w:multiLevelType w:val="hybridMultilevel"/>
    <w:tmpl w:val="A6EC59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8">
    <w:nsid w:val="67002658"/>
    <w:multiLevelType w:val="hybridMultilevel"/>
    <w:tmpl w:val="533CB60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9">
    <w:nsid w:val="67A02EEB"/>
    <w:multiLevelType w:val="hybridMultilevel"/>
    <w:tmpl w:val="52249F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0">
    <w:nsid w:val="68C529EB"/>
    <w:multiLevelType w:val="hybridMultilevel"/>
    <w:tmpl w:val="6BE236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1">
    <w:nsid w:val="6A3538EE"/>
    <w:multiLevelType w:val="hybridMultilevel"/>
    <w:tmpl w:val="6A6AEF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2">
    <w:nsid w:val="6B8A6DBA"/>
    <w:multiLevelType w:val="hybridMultilevel"/>
    <w:tmpl w:val="AFBE9A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3">
    <w:nsid w:val="6C9E371A"/>
    <w:multiLevelType w:val="hybridMultilevel"/>
    <w:tmpl w:val="3A16D7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4">
    <w:nsid w:val="6D1A548F"/>
    <w:multiLevelType w:val="hybridMultilevel"/>
    <w:tmpl w:val="80CA35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5">
    <w:nsid w:val="6E033725"/>
    <w:multiLevelType w:val="hybridMultilevel"/>
    <w:tmpl w:val="71C64E22"/>
    <w:lvl w:ilvl="0" w:tplc="04090003">
      <w:start w:val="1"/>
      <w:numFmt w:val="bullet"/>
      <w:lvlText w:val="o"/>
      <w:lvlJc w:val="left"/>
      <w:pPr>
        <w:ind w:left="1449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9" w:hanging="360"/>
      </w:pPr>
      <w:rPr>
        <w:rFonts w:ascii="Wingdings" w:hAnsi="Wingdings" w:hint="default"/>
      </w:rPr>
    </w:lvl>
  </w:abstractNum>
  <w:abstractNum w:abstractNumId="136">
    <w:nsid w:val="70EE2E1B"/>
    <w:multiLevelType w:val="hybridMultilevel"/>
    <w:tmpl w:val="1DC2EF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7">
    <w:nsid w:val="727668E8"/>
    <w:multiLevelType w:val="hybridMultilevel"/>
    <w:tmpl w:val="B6D0BA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8">
    <w:nsid w:val="73AB2B7E"/>
    <w:multiLevelType w:val="hybridMultilevel"/>
    <w:tmpl w:val="9350F7F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9">
    <w:nsid w:val="74FB0A6A"/>
    <w:multiLevelType w:val="hybridMultilevel"/>
    <w:tmpl w:val="67F8030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0">
    <w:nsid w:val="782A39B8"/>
    <w:multiLevelType w:val="hybridMultilevel"/>
    <w:tmpl w:val="DAFC97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>
    <w:nsid w:val="78442A59"/>
    <w:multiLevelType w:val="hybridMultilevel"/>
    <w:tmpl w:val="8B2A55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2">
    <w:nsid w:val="78B5065A"/>
    <w:multiLevelType w:val="hybridMultilevel"/>
    <w:tmpl w:val="BD54B95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3">
    <w:nsid w:val="797D764D"/>
    <w:multiLevelType w:val="hybridMultilevel"/>
    <w:tmpl w:val="60A046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4">
    <w:nsid w:val="79D416B4"/>
    <w:multiLevelType w:val="hybridMultilevel"/>
    <w:tmpl w:val="5CC0A7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5">
    <w:nsid w:val="7AC402B9"/>
    <w:multiLevelType w:val="hybridMultilevel"/>
    <w:tmpl w:val="E8FE02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6">
    <w:nsid w:val="7B56594C"/>
    <w:multiLevelType w:val="hybridMultilevel"/>
    <w:tmpl w:val="0328954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7">
    <w:nsid w:val="7D4639C3"/>
    <w:multiLevelType w:val="hybridMultilevel"/>
    <w:tmpl w:val="380A46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8">
    <w:nsid w:val="7EB81F77"/>
    <w:multiLevelType w:val="hybridMultilevel"/>
    <w:tmpl w:val="96420E1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9">
    <w:nsid w:val="7F4C55C1"/>
    <w:multiLevelType w:val="hybridMultilevel"/>
    <w:tmpl w:val="1B12E2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0">
    <w:nsid w:val="7F775AE8"/>
    <w:multiLevelType w:val="hybridMultilevel"/>
    <w:tmpl w:val="A86827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42"/>
  </w:num>
  <w:num w:numId="3">
    <w:abstractNumId w:val="52"/>
  </w:num>
  <w:num w:numId="4">
    <w:abstractNumId w:val="131"/>
  </w:num>
  <w:num w:numId="5">
    <w:abstractNumId w:val="140"/>
  </w:num>
  <w:num w:numId="6">
    <w:abstractNumId w:val="108"/>
  </w:num>
  <w:num w:numId="7">
    <w:abstractNumId w:val="95"/>
  </w:num>
  <w:num w:numId="8">
    <w:abstractNumId w:val="83"/>
  </w:num>
  <w:num w:numId="9">
    <w:abstractNumId w:val="25"/>
  </w:num>
  <w:num w:numId="10">
    <w:abstractNumId w:val="70"/>
  </w:num>
  <w:num w:numId="11">
    <w:abstractNumId w:val="82"/>
  </w:num>
  <w:num w:numId="12">
    <w:abstractNumId w:val="65"/>
  </w:num>
  <w:num w:numId="13">
    <w:abstractNumId w:val="112"/>
  </w:num>
  <w:num w:numId="14">
    <w:abstractNumId w:val="41"/>
  </w:num>
  <w:num w:numId="15">
    <w:abstractNumId w:val="40"/>
  </w:num>
  <w:num w:numId="16">
    <w:abstractNumId w:val="14"/>
  </w:num>
  <w:num w:numId="17">
    <w:abstractNumId w:val="17"/>
  </w:num>
  <w:num w:numId="18">
    <w:abstractNumId w:val="114"/>
  </w:num>
  <w:num w:numId="19">
    <w:abstractNumId w:val="149"/>
  </w:num>
  <w:num w:numId="20">
    <w:abstractNumId w:val="10"/>
  </w:num>
  <w:num w:numId="21">
    <w:abstractNumId w:val="53"/>
  </w:num>
  <w:num w:numId="22">
    <w:abstractNumId w:val="37"/>
  </w:num>
  <w:num w:numId="23">
    <w:abstractNumId w:val="141"/>
  </w:num>
  <w:num w:numId="24">
    <w:abstractNumId w:val="34"/>
  </w:num>
  <w:num w:numId="25">
    <w:abstractNumId w:val="144"/>
  </w:num>
  <w:num w:numId="26">
    <w:abstractNumId w:val="68"/>
  </w:num>
  <w:num w:numId="27">
    <w:abstractNumId w:val="122"/>
  </w:num>
  <w:num w:numId="28">
    <w:abstractNumId w:val="94"/>
  </w:num>
  <w:num w:numId="29">
    <w:abstractNumId w:val="4"/>
  </w:num>
  <w:num w:numId="30">
    <w:abstractNumId w:val="49"/>
  </w:num>
  <w:num w:numId="31">
    <w:abstractNumId w:val="113"/>
  </w:num>
  <w:num w:numId="32">
    <w:abstractNumId w:val="80"/>
  </w:num>
  <w:num w:numId="33">
    <w:abstractNumId w:val="89"/>
  </w:num>
  <w:num w:numId="34">
    <w:abstractNumId w:val="35"/>
  </w:num>
  <w:num w:numId="35">
    <w:abstractNumId w:val="102"/>
  </w:num>
  <w:num w:numId="36">
    <w:abstractNumId w:val="111"/>
  </w:num>
  <w:num w:numId="37">
    <w:abstractNumId w:val="138"/>
  </w:num>
  <w:num w:numId="38">
    <w:abstractNumId w:val="137"/>
  </w:num>
  <w:num w:numId="39">
    <w:abstractNumId w:val="101"/>
  </w:num>
  <w:num w:numId="40">
    <w:abstractNumId w:val="5"/>
  </w:num>
  <w:num w:numId="41">
    <w:abstractNumId w:val="60"/>
  </w:num>
  <w:num w:numId="42">
    <w:abstractNumId w:val="51"/>
  </w:num>
  <w:num w:numId="43">
    <w:abstractNumId w:val="66"/>
  </w:num>
  <w:num w:numId="44">
    <w:abstractNumId w:val="134"/>
  </w:num>
  <w:num w:numId="45">
    <w:abstractNumId w:val="26"/>
  </w:num>
  <w:num w:numId="46">
    <w:abstractNumId w:val="78"/>
  </w:num>
  <w:num w:numId="47">
    <w:abstractNumId w:val="109"/>
  </w:num>
  <w:num w:numId="48">
    <w:abstractNumId w:val="103"/>
  </w:num>
  <w:num w:numId="49">
    <w:abstractNumId w:val="56"/>
  </w:num>
  <w:num w:numId="50">
    <w:abstractNumId w:val="24"/>
  </w:num>
  <w:num w:numId="51">
    <w:abstractNumId w:val="132"/>
  </w:num>
  <w:num w:numId="52">
    <w:abstractNumId w:val="27"/>
  </w:num>
  <w:num w:numId="53">
    <w:abstractNumId w:val="22"/>
  </w:num>
  <w:num w:numId="54">
    <w:abstractNumId w:val="96"/>
  </w:num>
  <w:num w:numId="55">
    <w:abstractNumId w:val="63"/>
  </w:num>
  <w:num w:numId="56">
    <w:abstractNumId w:val="48"/>
  </w:num>
  <w:num w:numId="57">
    <w:abstractNumId w:val="7"/>
  </w:num>
  <w:num w:numId="58">
    <w:abstractNumId w:val="75"/>
  </w:num>
  <w:num w:numId="59">
    <w:abstractNumId w:val="90"/>
  </w:num>
  <w:num w:numId="60">
    <w:abstractNumId w:val="13"/>
  </w:num>
  <w:num w:numId="61">
    <w:abstractNumId w:val="124"/>
  </w:num>
  <w:num w:numId="62">
    <w:abstractNumId w:val="81"/>
  </w:num>
  <w:num w:numId="63">
    <w:abstractNumId w:val="46"/>
  </w:num>
  <w:num w:numId="64">
    <w:abstractNumId w:val="121"/>
  </w:num>
  <w:num w:numId="65">
    <w:abstractNumId w:val="115"/>
  </w:num>
  <w:num w:numId="66">
    <w:abstractNumId w:val="21"/>
  </w:num>
  <w:num w:numId="67">
    <w:abstractNumId w:val="32"/>
  </w:num>
  <w:num w:numId="68">
    <w:abstractNumId w:val="119"/>
  </w:num>
  <w:num w:numId="69">
    <w:abstractNumId w:val="64"/>
  </w:num>
  <w:num w:numId="70">
    <w:abstractNumId w:val="146"/>
  </w:num>
  <w:num w:numId="71">
    <w:abstractNumId w:val="62"/>
  </w:num>
  <w:num w:numId="72">
    <w:abstractNumId w:val="59"/>
  </w:num>
  <w:num w:numId="73">
    <w:abstractNumId w:val="23"/>
  </w:num>
  <w:num w:numId="74">
    <w:abstractNumId w:val="128"/>
  </w:num>
  <w:num w:numId="75">
    <w:abstractNumId w:val="117"/>
  </w:num>
  <w:num w:numId="76">
    <w:abstractNumId w:val="126"/>
  </w:num>
  <w:num w:numId="77">
    <w:abstractNumId w:val="150"/>
  </w:num>
  <w:num w:numId="78">
    <w:abstractNumId w:val="20"/>
  </w:num>
  <w:num w:numId="79">
    <w:abstractNumId w:val="147"/>
  </w:num>
  <w:num w:numId="80">
    <w:abstractNumId w:val="50"/>
  </w:num>
  <w:num w:numId="81">
    <w:abstractNumId w:val="74"/>
  </w:num>
  <w:num w:numId="82">
    <w:abstractNumId w:val="143"/>
  </w:num>
  <w:num w:numId="83">
    <w:abstractNumId w:val="71"/>
  </w:num>
  <w:num w:numId="84">
    <w:abstractNumId w:val="88"/>
  </w:num>
  <w:num w:numId="85">
    <w:abstractNumId w:val="93"/>
  </w:num>
  <w:num w:numId="86">
    <w:abstractNumId w:val="130"/>
  </w:num>
  <w:num w:numId="87">
    <w:abstractNumId w:val="67"/>
  </w:num>
  <w:num w:numId="88">
    <w:abstractNumId w:val="87"/>
  </w:num>
  <w:num w:numId="89">
    <w:abstractNumId w:val="135"/>
  </w:num>
  <w:num w:numId="90">
    <w:abstractNumId w:val="145"/>
  </w:num>
  <w:num w:numId="91">
    <w:abstractNumId w:val="139"/>
  </w:num>
  <w:num w:numId="92">
    <w:abstractNumId w:val="100"/>
  </w:num>
  <w:num w:numId="93">
    <w:abstractNumId w:val="77"/>
  </w:num>
  <w:num w:numId="94">
    <w:abstractNumId w:val="11"/>
  </w:num>
  <w:num w:numId="95">
    <w:abstractNumId w:val="33"/>
  </w:num>
  <w:num w:numId="96">
    <w:abstractNumId w:val="148"/>
  </w:num>
  <w:num w:numId="97">
    <w:abstractNumId w:val="38"/>
  </w:num>
  <w:num w:numId="98">
    <w:abstractNumId w:val="43"/>
  </w:num>
  <w:num w:numId="99">
    <w:abstractNumId w:val="58"/>
  </w:num>
  <w:num w:numId="100">
    <w:abstractNumId w:val="129"/>
  </w:num>
  <w:num w:numId="101">
    <w:abstractNumId w:val="61"/>
  </w:num>
  <w:num w:numId="102">
    <w:abstractNumId w:val="79"/>
  </w:num>
  <w:num w:numId="103">
    <w:abstractNumId w:val="110"/>
  </w:num>
  <w:num w:numId="104">
    <w:abstractNumId w:val="106"/>
  </w:num>
  <w:num w:numId="105">
    <w:abstractNumId w:val="6"/>
  </w:num>
  <w:num w:numId="106">
    <w:abstractNumId w:val="36"/>
  </w:num>
  <w:num w:numId="107">
    <w:abstractNumId w:val="133"/>
  </w:num>
  <w:num w:numId="108">
    <w:abstractNumId w:val="120"/>
  </w:num>
  <w:num w:numId="109">
    <w:abstractNumId w:val="12"/>
  </w:num>
  <w:num w:numId="110">
    <w:abstractNumId w:val="3"/>
  </w:num>
  <w:num w:numId="111">
    <w:abstractNumId w:val="85"/>
  </w:num>
  <w:num w:numId="112">
    <w:abstractNumId w:val="73"/>
  </w:num>
  <w:num w:numId="113">
    <w:abstractNumId w:val="28"/>
  </w:num>
  <w:num w:numId="114">
    <w:abstractNumId w:val="86"/>
  </w:num>
  <w:num w:numId="115">
    <w:abstractNumId w:val="44"/>
  </w:num>
  <w:num w:numId="116">
    <w:abstractNumId w:val="142"/>
  </w:num>
  <w:num w:numId="117">
    <w:abstractNumId w:val="54"/>
  </w:num>
  <w:num w:numId="118">
    <w:abstractNumId w:val="31"/>
  </w:num>
  <w:num w:numId="119">
    <w:abstractNumId w:val="91"/>
  </w:num>
  <w:num w:numId="120">
    <w:abstractNumId w:val="55"/>
  </w:num>
  <w:num w:numId="121">
    <w:abstractNumId w:val="123"/>
  </w:num>
  <w:num w:numId="122">
    <w:abstractNumId w:val="76"/>
  </w:num>
  <w:num w:numId="123">
    <w:abstractNumId w:val="99"/>
  </w:num>
  <w:num w:numId="124">
    <w:abstractNumId w:val="97"/>
  </w:num>
  <w:num w:numId="125">
    <w:abstractNumId w:val="116"/>
  </w:num>
  <w:num w:numId="126">
    <w:abstractNumId w:val="19"/>
  </w:num>
  <w:num w:numId="127">
    <w:abstractNumId w:val="0"/>
  </w:num>
  <w:num w:numId="128">
    <w:abstractNumId w:val="30"/>
  </w:num>
  <w:num w:numId="129">
    <w:abstractNumId w:val="8"/>
  </w:num>
  <w:num w:numId="130">
    <w:abstractNumId w:val="105"/>
  </w:num>
  <w:num w:numId="131">
    <w:abstractNumId w:val="2"/>
  </w:num>
  <w:num w:numId="132">
    <w:abstractNumId w:val="72"/>
  </w:num>
  <w:num w:numId="133">
    <w:abstractNumId w:val="136"/>
  </w:num>
  <w:num w:numId="134">
    <w:abstractNumId w:val="104"/>
  </w:num>
  <w:num w:numId="135">
    <w:abstractNumId w:val="98"/>
  </w:num>
  <w:num w:numId="136">
    <w:abstractNumId w:val="9"/>
  </w:num>
  <w:num w:numId="137">
    <w:abstractNumId w:val="69"/>
  </w:num>
  <w:num w:numId="138">
    <w:abstractNumId w:val="47"/>
  </w:num>
  <w:num w:numId="139">
    <w:abstractNumId w:val="118"/>
  </w:num>
  <w:num w:numId="140">
    <w:abstractNumId w:val="18"/>
  </w:num>
  <w:num w:numId="141">
    <w:abstractNumId w:val="107"/>
  </w:num>
  <w:num w:numId="142">
    <w:abstractNumId w:val="29"/>
  </w:num>
  <w:num w:numId="143">
    <w:abstractNumId w:val="15"/>
  </w:num>
  <w:num w:numId="144">
    <w:abstractNumId w:val="1"/>
  </w:num>
  <w:num w:numId="145">
    <w:abstractNumId w:val="84"/>
  </w:num>
  <w:num w:numId="146">
    <w:abstractNumId w:val="16"/>
  </w:num>
  <w:num w:numId="147">
    <w:abstractNumId w:val="57"/>
  </w:num>
  <w:num w:numId="148">
    <w:abstractNumId w:val="92"/>
  </w:num>
  <w:num w:numId="149">
    <w:abstractNumId w:val="127"/>
  </w:num>
  <w:num w:numId="150">
    <w:abstractNumId w:val="125"/>
  </w:num>
  <w:num w:numId="151">
    <w:abstractNumId w:val="45"/>
  </w:num>
  <w:numIdMacAtCleanup w:val="1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5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9B7"/>
    <w:rsid w:val="000039EA"/>
    <w:rsid w:val="00005539"/>
    <w:rsid w:val="0001503F"/>
    <w:rsid w:val="0001784E"/>
    <w:rsid w:val="0002102D"/>
    <w:rsid w:val="0002314C"/>
    <w:rsid w:val="000365FD"/>
    <w:rsid w:val="000555F6"/>
    <w:rsid w:val="0005731E"/>
    <w:rsid w:val="0006096A"/>
    <w:rsid w:val="00064C15"/>
    <w:rsid w:val="00082C9B"/>
    <w:rsid w:val="0009577E"/>
    <w:rsid w:val="00095ED8"/>
    <w:rsid w:val="000D5FCD"/>
    <w:rsid w:val="000E0401"/>
    <w:rsid w:val="001054FF"/>
    <w:rsid w:val="001072CE"/>
    <w:rsid w:val="00124D49"/>
    <w:rsid w:val="001327E6"/>
    <w:rsid w:val="00141480"/>
    <w:rsid w:val="001458AD"/>
    <w:rsid w:val="00152B59"/>
    <w:rsid w:val="00156ADD"/>
    <w:rsid w:val="001708C2"/>
    <w:rsid w:val="0018349A"/>
    <w:rsid w:val="00191F6A"/>
    <w:rsid w:val="001B11F1"/>
    <w:rsid w:val="001C1486"/>
    <w:rsid w:val="001C2777"/>
    <w:rsid w:val="001C3CE9"/>
    <w:rsid w:val="00203239"/>
    <w:rsid w:val="0020505C"/>
    <w:rsid w:val="002057D1"/>
    <w:rsid w:val="00220DD5"/>
    <w:rsid w:val="00224A84"/>
    <w:rsid w:val="00230101"/>
    <w:rsid w:val="002340E5"/>
    <w:rsid w:val="00271BB5"/>
    <w:rsid w:val="0027275C"/>
    <w:rsid w:val="00275EBA"/>
    <w:rsid w:val="0028380F"/>
    <w:rsid w:val="002863AD"/>
    <w:rsid w:val="00290844"/>
    <w:rsid w:val="002918E0"/>
    <w:rsid w:val="002925B5"/>
    <w:rsid w:val="002A77D7"/>
    <w:rsid w:val="002B6C34"/>
    <w:rsid w:val="00302982"/>
    <w:rsid w:val="00305CA0"/>
    <w:rsid w:val="0031153B"/>
    <w:rsid w:val="003123C2"/>
    <w:rsid w:val="0031610F"/>
    <w:rsid w:val="00331F8F"/>
    <w:rsid w:val="003358DF"/>
    <w:rsid w:val="003404F8"/>
    <w:rsid w:val="00384886"/>
    <w:rsid w:val="003968C2"/>
    <w:rsid w:val="003A16D7"/>
    <w:rsid w:val="003D713D"/>
    <w:rsid w:val="003F4547"/>
    <w:rsid w:val="003F4E5B"/>
    <w:rsid w:val="004673D8"/>
    <w:rsid w:val="004730CF"/>
    <w:rsid w:val="004804CB"/>
    <w:rsid w:val="004A14AF"/>
    <w:rsid w:val="004A2FE8"/>
    <w:rsid w:val="004B2375"/>
    <w:rsid w:val="004B383C"/>
    <w:rsid w:val="00506B19"/>
    <w:rsid w:val="00512A29"/>
    <w:rsid w:val="00572270"/>
    <w:rsid w:val="0057394A"/>
    <w:rsid w:val="00574DBA"/>
    <w:rsid w:val="00576C29"/>
    <w:rsid w:val="0059611F"/>
    <w:rsid w:val="005B0FD2"/>
    <w:rsid w:val="005C1B31"/>
    <w:rsid w:val="005C50C3"/>
    <w:rsid w:val="005D35ED"/>
    <w:rsid w:val="005F6FBB"/>
    <w:rsid w:val="0063051D"/>
    <w:rsid w:val="006400EA"/>
    <w:rsid w:val="0066466F"/>
    <w:rsid w:val="00665A0D"/>
    <w:rsid w:val="006842F8"/>
    <w:rsid w:val="006A06AE"/>
    <w:rsid w:val="006B2A19"/>
    <w:rsid w:val="006C00EA"/>
    <w:rsid w:val="006D3E8F"/>
    <w:rsid w:val="007021EA"/>
    <w:rsid w:val="00704D15"/>
    <w:rsid w:val="0071092B"/>
    <w:rsid w:val="007173F8"/>
    <w:rsid w:val="00720D0A"/>
    <w:rsid w:val="00726B67"/>
    <w:rsid w:val="007420F7"/>
    <w:rsid w:val="00750A2C"/>
    <w:rsid w:val="00752B71"/>
    <w:rsid w:val="00753F37"/>
    <w:rsid w:val="007736F9"/>
    <w:rsid w:val="00787C68"/>
    <w:rsid w:val="007928FA"/>
    <w:rsid w:val="007C4F11"/>
    <w:rsid w:val="007C51E7"/>
    <w:rsid w:val="00801701"/>
    <w:rsid w:val="00805AC8"/>
    <w:rsid w:val="008417D0"/>
    <w:rsid w:val="00843219"/>
    <w:rsid w:val="00850F94"/>
    <w:rsid w:val="00854700"/>
    <w:rsid w:val="00891C7B"/>
    <w:rsid w:val="008A63D5"/>
    <w:rsid w:val="008B154F"/>
    <w:rsid w:val="008B43BC"/>
    <w:rsid w:val="008C0C19"/>
    <w:rsid w:val="008E49B7"/>
    <w:rsid w:val="0091483C"/>
    <w:rsid w:val="0092006E"/>
    <w:rsid w:val="0093318A"/>
    <w:rsid w:val="009570DD"/>
    <w:rsid w:val="00966630"/>
    <w:rsid w:val="0097758C"/>
    <w:rsid w:val="00983190"/>
    <w:rsid w:val="00996D6B"/>
    <w:rsid w:val="009C53CF"/>
    <w:rsid w:val="009D23BD"/>
    <w:rsid w:val="009E1750"/>
    <w:rsid w:val="009F3013"/>
    <w:rsid w:val="00A0248C"/>
    <w:rsid w:val="00A22360"/>
    <w:rsid w:val="00A2720F"/>
    <w:rsid w:val="00A30187"/>
    <w:rsid w:val="00A33EB6"/>
    <w:rsid w:val="00A45A95"/>
    <w:rsid w:val="00A50FB3"/>
    <w:rsid w:val="00A55EBF"/>
    <w:rsid w:val="00A66B6B"/>
    <w:rsid w:val="00A77327"/>
    <w:rsid w:val="00A91B50"/>
    <w:rsid w:val="00A92864"/>
    <w:rsid w:val="00A936CC"/>
    <w:rsid w:val="00A97A83"/>
    <w:rsid w:val="00AC31D8"/>
    <w:rsid w:val="00AC31E4"/>
    <w:rsid w:val="00B00C17"/>
    <w:rsid w:val="00B12E8A"/>
    <w:rsid w:val="00B27DAA"/>
    <w:rsid w:val="00B412B8"/>
    <w:rsid w:val="00B46144"/>
    <w:rsid w:val="00B75708"/>
    <w:rsid w:val="00B77D79"/>
    <w:rsid w:val="00BA0724"/>
    <w:rsid w:val="00BC254E"/>
    <w:rsid w:val="00BC6270"/>
    <w:rsid w:val="00C107A3"/>
    <w:rsid w:val="00C14286"/>
    <w:rsid w:val="00C1433D"/>
    <w:rsid w:val="00C17943"/>
    <w:rsid w:val="00C27ED8"/>
    <w:rsid w:val="00C41133"/>
    <w:rsid w:val="00C47495"/>
    <w:rsid w:val="00C61772"/>
    <w:rsid w:val="00C63FFD"/>
    <w:rsid w:val="00C90C6F"/>
    <w:rsid w:val="00C90EE5"/>
    <w:rsid w:val="00CA6376"/>
    <w:rsid w:val="00CB4012"/>
    <w:rsid w:val="00CD05D4"/>
    <w:rsid w:val="00CF47CA"/>
    <w:rsid w:val="00CF74D0"/>
    <w:rsid w:val="00D06B98"/>
    <w:rsid w:val="00D21111"/>
    <w:rsid w:val="00D213EF"/>
    <w:rsid w:val="00D57938"/>
    <w:rsid w:val="00D7002C"/>
    <w:rsid w:val="00D84E82"/>
    <w:rsid w:val="00D868FF"/>
    <w:rsid w:val="00DE1828"/>
    <w:rsid w:val="00E0762B"/>
    <w:rsid w:val="00E21F7B"/>
    <w:rsid w:val="00E2778B"/>
    <w:rsid w:val="00E316DE"/>
    <w:rsid w:val="00E350CC"/>
    <w:rsid w:val="00E465B3"/>
    <w:rsid w:val="00E559E0"/>
    <w:rsid w:val="00E74701"/>
    <w:rsid w:val="00E82860"/>
    <w:rsid w:val="00E84C57"/>
    <w:rsid w:val="00EA2AAB"/>
    <w:rsid w:val="00EA533C"/>
    <w:rsid w:val="00EB3A21"/>
    <w:rsid w:val="00F41051"/>
    <w:rsid w:val="00F41723"/>
    <w:rsid w:val="00F4341B"/>
    <w:rsid w:val="00F45C97"/>
    <w:rsid w:val="00F544E5"/>
    <w:rsid w:val="00F62EF2"/>
    <w:rsid w:val="00F8300D"/>
    <w:rsid w:val="00F84AF1"/>
    <w:rsid w:val="00F90AA6"/>
    <w:rsid w:val="00F93BE7"/>
    <w:rsid w:val="00FC00FB"/>
    <w:rsid w:val="00FC4077"/>
    <w:rsid w:val="00FD4105"/>
    <w:rsid w:val="00FE0A25"/>
    <w:rsid w:val="00FE6FBE"/>
    <w:rsid w:val="00FF7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AEFC13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1828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C3CE9"/>
    <w:rPr>
      <w:b/>
      <w:bCs/>
    </w:rPr>
  </w:style>
  <w:style w:type="character" w:styleId="Hyperlink">
    <w:name w:val="Hyperlink"/>
    <w:basedOn w:val="DefaultParagraphFont"/>
    <w:uiPriority w:val="99"/>
    <w:unhideWhenUsed/>
    <w:rsid w:val="0057394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355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s://fr.wikipedia.org/wiki/Individu" TargetMode="External"/><Relationship Id="rId6" Type="http://schemas.openxmlformats.org/officeDocument/2006/relationships/hyperlink" Target="https://fr.wikipedia.org/wiki/Reproduction_sexu%C3%A9e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560</TotalTime>
  <Pages>29</Pages>
  <Words>10067</Words>
  <Characters>57384</Characters>
  <Application>Microsoft Macintosh Word</Application>
  <DocSecurity>0</DocSecurity>
  <Lines>478</Lines>
  <Paragraphs>134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67317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Doan</dc:creator>
  <cp:keywords/>
  <dc:description/>
  <cp:lastModifiedBy>Danielle Doan</cp:lastModifiedBy>
  <cp:revision>77</cp:revision>
  <cp:lastPrinted>2016-12-09T15:55:00Z</cp:lastPrinted>
  <dcterms:created xsi:type="dcterms:W3CDTF">2016-11-11T17:03:00Z</dcterms:created>
  <dcterms:modified xsi:type="dcterms:W3CDTF">2016-12-09T15:56:00Z</dcterms:modified>
</cp:coreProperties>
</file>